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C957AE5" w:rsidR="006305D7" w:rsidRPr="001B1519" w:rsidRDefault="006305D7" w:rsidP="0014717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705DB919" w:rsidR="007A4DD6" w:rsidRPr="00872367" w:rsidRDefault="00377460" w:rsidP="00147173">
      <w:pPr>
        <w:rPr>
          <w:rFonts w:asciiTheme="minorHAnsi" w:hAnsiTheme="minorHAnsi" w:cstheme="minorHAnsi"/>
          <w:color w:val="auto"/>
        </w:rPr>
      </w:pPr>
      <w:r w:rsidRPr="007303C9">
        <w:rPr>
          <w:rFonts w:asciiTheme="minorHAnsi" w:hAnsiTheme="minorHAnsi" w:cstheme="minorHAnsi"/>
          <w:i/>
          <w:iCs/>
          <w:color w:val="auto"/>
        </w:rPr>
        <w:t>In vivo</w:t>
      </w:r>
      <w:r w:rsidRPr="00872367">
        <w:rPr>
          <w:rFonts w:asciiTheme="minorHAnsi" w:hAnsiTheme="minorHAnsi" w:cstheme="minorHAnsi"/>
          <w:color w:val="auto"/>
        </w:rPr>
        <w:t xml:space="preserve"> calcium imaging in mouse inferior olive</w:t>
      </w:r>
    </w:p>
    <w:p w14:paraId="0C4F882A" w14:textId="77777777" w:rsidR="00377460" w:rsidRDefault="00377460" w:rsidP="00147173">
      <w:pPr>
        <w:rPr>
          <w:rFonts w:asciiTheme="minorHAnsi" w:hAnsiTheme="minorHAnsi" w:cstheme="minorHAnsi"/>
          <w:b/>
          <w:bCs/>
        </w:rPr>
      </w:pPr>
    </w:p>
    <w:p w14:paraId="3D080DA3" w14:textId="53A39CCB" w:rsidR="006305D7" w:rsidRPr="001B1519" w:rsidRDefault="006305D7" w:rsidP="00147173">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69E094E" w14:textId="73C0F5EA" w:rsidR="00377460" w:rsidRDefault="00377460" w:rsidP="00147173">
      <w:pPr>
        <w:rPr>
          <w:rFonts w:asciiTheme="minorHAnsi" w:hAnsiTheme="minorHAnsi" w:cstheme="minorHAnsi"/>
          <w:color w:val="auto"/>
          <w:vertAlign w:val="superscript"/>
        </w:rPr>
      </w:pPr>
      <w:r w:rsidRPr="00872367">
        <w:rPr>
          <w:rFonts w:asciiTheme="minorHAnsi" w:hAnsiTheme="minorHAnsi" w:cstheme="minorHAnsi"/>
          <w:color w:val="auto"/>
        </w:rPr>
        <w:t xml:space="preserve">Da Guo, </w:t>
      </w:r>
      <w:proofErr w:type="spellStart"/>
      <w:r w:rsidRPr="00872367">
        <w:rPr>
          <w:rFonts w:asciiTheme="minorHAnsi" w:hAnsiTheme="minorHAnsi" w:cstheme="minorHAnsi"/>
          <w:color w:val="auto"/>
        </w:rPr>
        <w:t>Aysen</w:t>
      </w:r>
      <w:proofErr w:type="spellEnd"/>
      <w:r w:rsidRPr="00872367">
        <w:rPr>
          <w:rFonts w:asciiTheme="minorHAnsi" w:hAnsiTheme="minorHAnsi" w:cstheme="minorHAnsi"/>
          <w:color w:val="auto"/>
        </w:rPr>
        <w:t xml:space="preserve"> </w:t>
      </w:r>
      <w:proofErr w:type="spellStart"/>
      <w:r w:rsidRPr="00872367">
        <w:rPr>
          <w:rFonts w:asciiTheme="minorHAnsi" w:hAnsiTheme="minorHAnsi" w:cstheme="minorHAnsi"/>
          <w:color w:val="auto"/>
        </w:rPr>
        <w:t>Gurkan</w:t>
      </w:r>
      <w:proofErr w:type="spellEnd"/>
      <w:r w:rsidRPr="00872367">
        <w:rPr>
          <w:rFonts w:asciiTheme="minorHAnsi" w:hAnsiTheme="minorHAnsi" w:cstheme="minorHAnsi"/>
          <w:color w:val="auto"/>
        </w:rPr>
        <w:t xml:space="preserve"> Ozer, </w:t>
      </w:r>
      <w:proofErr w:type="spellStart"/>
      <w:r w:rsidRPr="00872367">
        <w:rPr>
          <w:rFonts w:asciiTheme="minorHAnsi" w:hAnsiTheme="minorHAnsi" w:cstheme="minorHAnsi"/>
          <w:color w:val="auto"/>
        </w:rPr>
        <w:t>Marylka</w:t>
      </w:r>
      <w:proofErr w:type="spellEnd"/>
      <w:r w:rsidRPr="00872367">
        <w:rPr>
          <w:rFonts w:asciiTheme="minorHAnsi" w:hAnsiTheme="minorHAnsi" w:cstheme="minorHAnsi"/>
          <w:color w:val="auto"/>
        </w:rPr>
        <w:t xml:space="preserve"> </w:t>
      </w:r>
      <w:proofErr w:type="spellStart"/>
      <w:r w:rsidRPr="00872367">
        <w:rPr>
          <w:rFonts w:asciiTheme="minorHAnsi" w:hAnsiTheme="minorHAnsi" w:cstheme="minorHAnsi"/>
          <w:color w:val="auto"/>
        </w:rPr>
        <w:t>Yoe</w:t>
      </w:r>
      <w:proofErr w:type="spellEnd"/>
      <w:r w:rsidRPr="00872367">
        <w:rPr>
          <w:rFonts w:asciiTheme="minorHAnsi" w:hAnsiTheme="minorHAnsi" w:cstheme="minorHAnsi"/>
          <w:color w:val="auto"/>
        </w:rPr>
        <w:t xml:space="preserve"> </w:t>
      </w:r>
      <w:proofErr w:type="spellStart"/>
      <w:r w:rsidRPr="00872367">
        <w:rPr>
          <w:rFonts w:asciiTheme="minorHAnsi" w:hAnsiTheme="minorHAnsi" w:cstheme="minorHAnsi"/>
          <w:color w:val="auto"/>
        </w:rPr>
        <w:t>Uusisaari</w:t>
      </w:r>
      <w:proofErr w:type="spellEnd"/>
    </w:p>
    <w:p w14:paraId="30775613" w14:textId="77777777" w:rsidR="007303C9" w:rsidRPr="00872367" w:rsidRDefault="007303C9" w:rsidP="00147173">
      <w:pPr>
        <w:rPr>
          <w:rFonts w:asciiTheme="minorHAnsi" w:hAnsiTheme="minorHAnsi" w:cstheme="minorHAnsi"/>
          <w:color w:val="auto"/>
          <w:vertAlign w:val="superscript"/>
        </w:rPr>
      </w:pPr>
    </w:p>
    <w:p w14:paraId="753D0CBA" w14:textId="20281430" w:rsidR="00377460" w:rsidRPr="00872367" w:rsidRDefault="00377460" w:rsidP="00147173">
      <w:pPr>
        <w:rPr>
          <w:rFonts w:asciiTheme="minorHAnsi" w:hAnsiTheme="minorHAnsi" w:cstheme="minorHAnsi"/>
          <w:color w:val="auto"/>
        </w:rPr>
      </w:pPr>
      <w:r w:rsidRPr="00872367">
        <w:rPr>
          <w:rFonts w:asciiTheme="minorHAnsi" w:hAnsiTheme="minorHAnsi" w:cstheme="minorHAnsi"/>
          <w:color w:val="auto"/>
          <w:vertAlign w:val="superscript"/>
        </w:rPr>
        <w:t>1</w:t>
      </w:r>
      <w:r w:rsidRPr="00872367">
        <w:rPr>
          <w:rFonts w:asciiTheme="minorHAnsi" w:hAnsiTheme="minorHAnsi" w:cstheme="minorHAnsi"/>
          <w:color w:val="auto"/>
        </w:rPr>
        <w:t>Neuronal Rhythms in Movement unit, OIST, Okinawa, Japan</w:t>
      </w:r>
    </w:p>
    <w:p w14:paraId="3C9B49E2" w14:textId="6D74CAA0" w:rsidR="00377460" w:rsidRPr="00872367" w:rsidRDefault="00377460" w:rsidP="00147173">
      <w:pPr>
        <w:rPr>
          <w:rFonts w:asciiTheme="minorHAnsi" w:hAnsiTheme="minorHAnsi" w:cstheme="minorHAnsi"/>
          <w:color w:val="auto"/>
        </w:rPr>
      </w:pPr>
    </w:p>
    <w:p w14:paraId="7F82B06F" w14:textId="77777777" w:rsidR="00377460" w:rsidRPr="00872367" w:rsidRDefault="00377460" w:rsidP="00147173">
      <w:pPr>
        <w:rPr>
          <w:rFonts w:asciiTheme="minorHAnsi" w:hAnsiTheme="minorHAnsi" w:cstheme="minorHAnsi"/>
          <w:bCs/>
          <w:color w:val="auto"/>
        </w:rPr>
      </w:pPr>
      <w:r w:rsidRPr="00872367">
        <w:rPr>
          <w:rFonts w:asciiTheme="minorHAnsi" w:hAnsiTheme="minorHAnsi" w:cstheme="minorHAnsi"/>
          <w:bCs/>
          <w:color w:val="auto"/>
        </w:rPr>
        <w:t xml:space="preserve">Corresponding Author: </w:t>
      </w:r>
    </w:p>
    <w:p w14:paraId="1B5B9B47" w14:textId="5AB5A031" w:rsidR="00377460" w:rsidRPr="00872367" w:rsidRDefault="00377460" w:rsidP="00147173">
      <w:pPr>
        <w:rPr>
          <w:rFonts w:asciiTheme="minorHAnsi" w:hAnsiTheme="minorHAnsi" w:cstheme="minorHAnsi"/>
          <w:color w:val="auto"/>
        </w:rPr>
      </w:pPr>
      <w:proofErr w:type="spellStart"/>
      <w:r w:rsidRPr="00872367">
        <w:rPr>
          <w:rFonts w:asciiTheme="minorHAnsi" w:hAnsiTheme="minorHAnsi" w:cstheme="minorHAnsi"/>
          <w:color w:val="auto"/>
        </w:rPr>
        <w:t>Marylka</w:t>
      </w:r>
      <w:proofErr w:type="spellEnd"/>
      <w:r w:rsidRPr="00872367">
        <w:rPr>
          <w:rFonts w:asciiTheme="minorHAnsi" w:hAnsiTheme="minorHAnsi" w:cstheme="minorHAnsi"/>
          <w:color w:val="auto"/>
        </w:rPr>
        <w:t xml:space="preserve"> </w:t>
      </w:r>
      <w:proofErr w:type="spellStart"/>
      <w:r w:rsidRPr="00872367">
        <w:rPr>
          <w:rFonts w:asciiTheme="minorHAnsi" w:hAnsiTheme="minorHAnsi" w:cstheme="minorHAnsi"/>
          <w:color w:val="auto"/>
        </w:rPr>
        <w:t>Yoe</w:t>
      </w:r>
      <w:proofErr w:type="spellEnd"/>
      <w:r w:rsidRPr="00872367">
        <w:rPr>
          <w:rFonts w:asciiTheme="minorHAnsi" w:hAnsiTheme="minorHAnsi" w:cstheme="minorHAnsi"/>
          <w:color w:val="auto"/>
        </w:rPr>
        <w:t xml:space="preserve"> </w:t>
      </w:r>
      <w:proofErr w:type="spellStart"/>
      <w:r w:rsidRPr="00872367">
        <w:rPr>
          <w:rFonts w:asciiTheme="minorHAnsi" w:hAnsiTheme="minorHAnsi" w:cstheme="minorHAnsi"/>
          <w:color w:val="auto"/>
        </w:rPr>
        <w:t>Uusisaari</w:t>
      </w:r>
      <w:proofErr w:type="spellEnd"/>
    </w:p>
    <w:p w14:paraId="4D921AF7" w14:textId="77777777" w:rsidR="00377460" w:rsidRPr="00872367" w:rsidRDefault="00377460" w:rsidP="00147173">
      <w:pPr>
        <w:rPr>
          <w:rFonts w:asciiTheme="minorHAnsi" w:hAnsiTheme="minorHAnsi" w:cstheme="minorHAnsi"/>
          <w:bCs/>
          <w:color w:val="auto"/>
        </w:rPr>
      </w:pPr>
      <w:r w:rsidRPr="00872367">
        <w:rPr>
          <w:rFonts w:asciiTheme="minorHAnsi" w:hAnsiTheme="minorHAnsi" w:cstheme="minorHAnsi"/>
          <w:bCs/>
          <w:color w:val="auto"/>
        </w:rPr>
        <w:t>uusisaari@oist.jp</w:t>
      </w:r>
    </w:p>
    <w:p w14:paraId="24118289" w14:textId="77777777" w:rsidR="00792E64" w:rsidRPr="00872367" w:rsidRDefault="00792E64" w:rsidP="00147173">
      <w:pPr>
        <w:rPr>
          <w:rFonts w:asciiTheme="minorHAnsi" w:hAnsiTheme="minorHAnsi" w:cstheme="minorHAnsi"/>
          <w:bCs/>
          <w:color w:val="auto"/>
        </w:rPr>
      </w:pPr>
    </w:p>
    <w:p w14:paraId="06C660A5" w14:textId="77777777" w:rsidR="00377460" w:rsidRPr="00872367" w:rsidRDefault="00377460" w:rsidP="00147173">
      <w:pPr>
        <w:pStyle w:val="NormalWeb"/>
        <w:spacing w:before="0" w:beforeAutospacing="0" w:after="0" w:afterAutospacing="0"/>
        <w:rPr>
          <w:rFonts w:cs="Arial"/>
          <w:bCs/>
          <w:color w:val="auto"/>
        </w:rPr>
      </w:pPr>
      <w:r w:rsidRPr="00872367">
        <w:rPr>
          <w:rFonts w:cs="Arial"/>
          <w:bCs/>
          <w:color w:val="auto"/>
        </w:rPr>
        <w:t>Email Addresses of Co-authors</w:t>
      </w:r>
      <w:r w:rsidRPr="00872367">
        <w:rPr>
          <w:rFonts w:cs="Arial"/>
          <w:b/>
          <w:bCs/>
          <w:color w:val="auto"/>
        </w:rPr>
        <w:t>:</w:t>
      </w:r>
    </w:p>
    <w:p w14:paraId="03764B79" w14:textId="20F2E4D3" w:rsidR="00377460" w:rsidRPr="00872367" w:rsidRDefault="00377460" w:rsidP="00147173">
      <w:pPr>
        <w:pStyle w:val="NormalWeb"/>
        <w:spacing w:before="0" w:beforeAutospacing="0" w:after="0" w:afterAutospacing="0"/>
        <w:rPr>
          <w:rFonts w:cs="Arial"/>
          <w:bCs/>
          <w:color w:val="auto"/>
        </w:rPr>
      </w:pPr>
      <w:r w:rsidRPr="00872367">
        <w:rPr>
          <w:rFonts w:asciiTheme="minorHAnsi" w:hAnsiTheme="minorHAnsi" w:cstheme="minorHAnsi"/>
          <w:color w:val="auto"/>
        </w:rPr>
        <w:t>Da Guo</w:t>
      </w:r>
      <w:r w:rsidRPr="00872367">
        <w:rPr>
          <w:rFonts w:cs="Arial"/>
          <w:bCs/>
          <w:color w:val="auto"/>
        </w:rPr>
        <w:tab/>
        <w:t>(da.guo@oist.jp)</w:t>
      </w:r>
    </w:p>
    <w:p w14:paraId="348E53F0" w14:textId="6D2BF67C" w:rsidR="00377460" w:rsidRPr="007303C9" w:rsidRDefault="00377460" w:rsidP="00147173">
      <w:pPr>
        <w:pStyle w:val="NormalWeb"/>
        <w:spacing w:before="0" w:beforeAutospacing="0" w:after="0" w:afterAutospacing="0"/>
        <w:rPr>
          <w:rFonts w:cs="Arial"/>
          <w:bCs/>
          <w:color w:val="auto"/>
        </w:rPr>
      </w:pPr>
      <w:proofErr w:type="spellStart"/>
      <w:r w:rsidRPr="5BB9C884">
        <w:rPr>
          <w:rFonts w:asciiTheme="minorHAnsi" w:hAnsiTheme="minorHAnsi" w:cstheme="minorBidi"/>
          <w:color w:val="auto"/>
        </w:rPr>
        <w:t>Aysen</w:t>
      </w:r>
      <w:proofErr w:type="spellEnd"/>
      <w:r w:rsidRPr="5BB9C884">
        <w:rPr>
          <w:rFonts w:asciiTheme="minorHAnsi" w:hAnsiTheme="minorHAnsi" w:cstheme="minorBidi"/>
          <w:color w:val="auto"/>
        </w:rPr>
        <w:t xml:space="preserve"> </w:t>
      </w:r>
      <w:proofErr w:type="spellStart"/>
      <w:r w:rsidRPr="5BB9C884">
        <w:rPr>
          <w:rFonts w:asciiTheme="minorHAnsi" w:hAnsiTheme="minorHAnsi" w:cstheme="minorBidi"/>
          <w:color w:val="auto"/>
        </w:rPr>
        <w:t>Gurkan</w:t>
      </w:r>
      <w:proofErr w:type="spellEnd"/>
      <w:r w:rsidRPr="5BB9C884">
        <w:rPr>
          <w:rFonts w:asciiTheme="minorHAnsi" w:hAnsiTheme="minorHAnsi" w:cstheme="minorBidi"/>
          <w:color w:val="auto"/>
        </w:rPr>
        <w:t xml:space="preserve"> Ozer (</w:t>
      </w:r>
      <w:r w:rsidR="5E51CDF6" w:rsidRPr="5BB9C884">
        <w:rPr>
          <w:rFonts w:asciiTheme="minorHAnsi" w:hAnsiTheme="minorHAnsi" w:cstheme="minorBidi"/>
          <w:color w:val="auto"/>
        </w:rPr>
        <w:t>a</w:t>
      </w:r>
      <w:r w:rsidRPr="5BB9C884">
        <w:rPr>
          <w:rFonts w:asciiTheme="minorHAnsi" w:hAnsiTheme="minorHAnsi" w:cstheme="minorBidi"/>
          <w:color w:val="auto"/>
        </w:rPr>
        <w:t>ysen.gurkan@oist.jp)</w:t>
      </w:r>
    </w:p>
    <w:p w14:paraId="60FCB589" w14:textId="42D11221" w:rsidR="00D04A95" w:rsidRPr="001B1519" w:rsidRDefault="00D04A95" w:rsidP="00147173">
      <w:pPr>
        <w:rPr>
          <w:rFonts w:asciiTheme="minorHAnsi" w:hAnsiTheme="minorHAnsi" w:cstheme="minorHAnsi"/>
          <w:bCs/>
          <w:color w:val="808080" w:themeColor="background1" w:themeShade="80"/>
        </w:rPr>
      </w:pPr>
    </w:p>
    <w:p w14:paraId="71B79AC9" w14:textId="7C96BF5E" w:rsidR="006305D7" w:rsidRPr="001B1519" w:rsidRDefault="006305D7" w:rsidP="0014717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421ED5BF" w:rsidR="007A4DD6" w:rsidRPr="00872367" w:rsidRDefault="00F26024" w:rsidP="00147173">
      <w:pPr>
        <w:rPr>
          <w:rFonts w:asciiTheme="minorHAnsi" w:hAnsiTheme="minorHAnsi" w:cstheme="minorHAnsi"/>
          <w:color w:val="auto"/>
        </w:rPr>
      </w:pPr>
      <w:r w:rsidRPr="00872367">
        <w:rPr>
          <w:rFonts w:asciiTheme="minorHAnsi" w:hAnsiTheme="minorHAnsi" w:cstheme="minorHAnsi"/>
          <w:color w:val="auto"/>
        </w:rPr>
        <w:t>Neuroscience, i</w:t>
      </w:r>
      <w:r w:rsidR="00377460" w:rsidRPr="00872367">
        <w:rPr>
          <w:rFonts w:asciiTheme="minorHAnsi" w:hAnsiTheme="minorHAnsi" w:cstheme="minorHAnsi"/>
          <w:color w:val="auto"/>
        </w:rPr>
        <w:t>nferior olive</w:t>
      </w:r>
      <w:r w:rsidRPr="00872367">
        <w:rPr>
          <w:rFonts w:asciiTheme="minorHAnsi" w:hAnsiTheme="minorHAnsi" w:cstheme="minorHAnsi"/>
          <w:color w:val="auto"/>
        </w:rPr>
        <w:t>,</w:t>
      </w:r>
      <w:r w:rsidR="00377460" w:rsidRPr="00872367">
        <w:rPr>
          <w:rFonts w:asciiTheme="minorHAnsi" w:hAnsiTheme="minorHAnsi" w:cstheme="minorHAnsi"/>
          <w:color w:val="auto"/>
        </w:rPr>
        <w:t xml:space="preserve"> in vivo</w:t>
      </w:r>
      <w:r w:rsidRPr="00872367">
        <w:rPr>
          <w:rFonts w:asciiTheme="minorHAnsi" w:hAnsiTheme="minorHAnsi" w:cstheme="minorHAnsi"/>
          <w:color w:val="auto"/>
        </w:rPr>
        <w:t>, injection;</w:t>
      </w:r>
      <w:r w:rsidR="00377460" w:rsidRPr="00872367">
        <w:rPr>
          <w:rFonts w:asciiTheme="minorHAnsi" w:hAnsiTheme="minorHAnsi" w:cstheme="minorHAnsi"/>
          <w:color w:val="auto"/>
        </w:rPr>
        <w:t xml:space="preserve"> calcium imaging</w:t>
      </w:r>
      <w:r w:rsidRPr="00872367">
        <w:rPr>
          <w:rFonts w:asciiTheme="minorHAnsi" w:hAnsiTheme="minorHAnsi" w:cstheme="minorHAnsi"/>
          <w:color w:val="auto"/>
        </w:rPr>
        <w:t>, medulla, mouse</w:t>
      </w:r>
      <w:r w:rsidR="00811EBD">
        <w:rPr>
          <w:rFonts w:asciiTheme="minorHAnsi" w:hAnsiTheme="minorHAnsi" w:cstheme="minorHAnsi"/>
          <w:color w:val="auto"/>
        </w:rPr>
        <w:t xml:space="preserve"> </w:t>
      </w:r>
    </w:p>
    <w:p w14:paraId="1CB4E390" w14:textId="77777777" w:rsidR="006305D7" w:rsidRPr="001B1519" w:rsidRDefault="006305D7" w:rsidP="00147173">
      <w:pPr>
        <w:pStyle w:val="NormalWeb"/>
        <w:spacing w:before="0" w:beforeAutospacing="0" w:after="0" w:afterAutospacing="0"/>
        <w:rPr>
          <w:rFonts w:asciiTheme="minorHAnsi" w:hAnsiTheme="minorHAnsi" w:cstheme="minorHAnsi"/>
        </w:rPr>
      </w:pPr>
    </w:p>
    <w:p w14:paraId="628AC4B5" w14:textId="6186587F" w:rsidR="006305D7" w:rsidRPr="001B1519" w:rsidRDefault="00086FF5" w:rsidP="00147173">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79B0BBE7" w:rsidR="006305D7" w:rsidRDefault="005303A4" w:rsidP="00147173">
      <w:pPr>
        <w:rPr>
          <w:rFonts w:asciiTheme="minorHAnsi" w:hAnsiTheme="minorHAnsi" w:cstheme="minorBidi"/>
        </w:rPr>
      </w:pPr>
      <w:r w:rsidRPr="2A6BFBAB">
        <w:rPr>
          <w:rFonts w:asciiTheme="minorHAnsi" w:hAnsiTheme="minorHAnsi" w:cstheme="minorBidi"/>
        </w:rPr>
        <w:t xml:space="preserve">We present a protocol to </w:t>
      </w:r>
      <w:r w:rsidR="00155BF2" w:rsidRPr="2A6BFBAB">
        <w:rPr>
          <w:rFonts w:asciiTheme="minorHAnsi" w:hAnsiTheme="minorHAnsi" w:cstheme="minorBidi"/>
        </w:rPr>
        <w:t xml:space="preserve">expose </w:t>
      </w:r>
      <w:r w:rsidR="00692128" w:rsidRPr="2A6BFBAB">
        <w:rPr>
          <w:rFonts w:asciiTheme="minorHAnsi" w:hAnsiTheme="minorHAnsi" w:cstheme="minorBidi"/>
        </w:rPr>
        <w:t xml:space="preserve">the </w:t>
      </w:r>
      <w:r w:rsidR="00155BF2" w:rsidRPr="2A6BFBAB">
        <w:rPr>
          <w:rFonts w:asciiTheme="minorHAnsi" w:hAnsiTheme="minorHAnsi" w:cstheme="minorBidi"/>
        </w:rPr>
        <w:t xml:space="preserve">brainstem of </w:t>
      </w:r>
      <w:r w:rsidR="00F72E3C" w:rsidRPr="2A6BFBAB">
        <w:rPr>
          <w:rFonts w:asciiTheme="minorHAnsi" w:hAnsiTheme="minorHAnsi" w:cstheme="minorBidi"/>
        </w:rPr>
        <w:t xml:space="preserve">adult </w:t>
      </w:r>
      <w:r w:rsidR="00155BF2" w:rsidRPr="2A6BFBAB">
        <w:rPr>
          <w:rFonts w:asciiTheme="minorHAnsi" w:hAnsiTheme="minorHAnsi" w:cstheme="minorBidi"/>
        </w:rPr>
        <w:t xml:space="preserve">mouse from </w:t>
      </w:r>
      <w:r w:rsidR="00692128" w:rsidRPr="2A6BFBAB">
        <w:rPr>
          <w:rFonts w:asciiTheme="minorHAnsi" w:hAnsiTheme="minorHAnsi" w:cstheme="minorBidi"/>
        </w:rPr>
        <w:t xml:space="preserve">the </w:t>
      </w:r>
      <w:r w:rsidR="00155BF2" w:rsidRPr="2A6BFBAB">
        <w:rPr>
          <w:rFonts w:asciiTheme="minorHAnsi" w:hAnsiTheme="minorHAnsi" w:cstheme="minorBidi"/>
        </w:rPr>
        <w:t>ventral side</w:t>
      </w:r>
      <w:r w:rsidR="00F72E3C" w:rsidRPr="2A6BFBAB">
        <w:rPr>
          <w:rFonts w:asciiTheme="minorHAnsi" w:hAnsiTheme="minorHAnsi" w:cstheme="minorBidi"/>
        </w:rPr>
        <w:t xml:space="preserve">. By using </w:t>
      </w:r>
      <w:r w:rsidR="00C42927" w:rsidRPr="2A6BFBAB">
        <w:rPr>
          <w:rFonts w:asciiTheme="minorHAnsi" w:hAnsiTheme="minorHAnsi" w:cstheme="minorBidi"/>
        </w:rPr>
        <w:t xml:space="preserve">a </w:t>
      </w:r>
      <w:r w:rsidR="00F72E3C" w:rsidRPr="2A6BFBAB">
        <w:rPr>
          <w:rFonts w:asciiTheme="minorHAnsi" w:hAnsiTheme="minorHAnsi" w:cstheme="minorBidi"/>
          <w:color w:val="auto"/>
        </w:rPr>
        <w:t xml:space="preserve">gradient-refractive index lens </w:t>
      </w:r>
      <w:r w:rsidR="00635184" w:rsidRPr="2A6BFBAB">
        <w:rPr>
          <w:rFonts w:asciiTheme="minorHAnsi" w:hAnsiTheme="minorHAnsi" w:cstheme="minorBidi"/>
          <w:color w:val="auto"/>
        </w:rPr>
        <w:t xml:space="preserve">with a </w:t>
      </w:r>
      <w:r w:rsidR="00F72E3C" w:rsidRPr="2A6BFBAB">
        <w:rPr>
          <w:rFonts w:asciiTheme="minorHAnsi" w:hAnsiTheme="minorHAnsi" w:cstheme="minorBidi"/>
          <w:color w:val="auto"/>
        </w:rPr>
        <w:t xml:space="preserve">miniature microscope, </w:t>
      </w:r>
      <w:r w:rsidR="00A23CE3" w:rsidRPr="2A6BFBAB">
        <w:rPr>
          <w:rFonts w:asciiTheme="minorHAnsi" w:hAnsiTheme="minorHAnsi" w:cstheme="minorBidi"/>
          <w:color w:val="auto"/>
        </w:rPr>
        <w:t xml:space="preserve">calcium imaging can be </w:t>
      </w:r>
      <w:r w:rsidR="758910F8" w:rsidRPr="2A6BFBAB">
        <w:rPr>
          <w:rFonts w:asciiTheme="minorHAnsi" w:hAnsiTheme="minorHAnsi" w:cstheme="minorBidi"/>
          <w:color w:val="auto"/>
        </w:rPr>
        <w:t xml:space="preserve">used </w:t>
      </w:r>
      <w:r w:rsidR="00A23CE3" w:rsidRPr="2A6BFBAB">
        <w:rPr>
          <w:rFonts w:asciiTheme="minorHAnsi" w:hAnsiTheme="minorHAnsi" w:cstheme="minorBidi"/>
          <w:color w:val="auto"/>
        </w:rPr>
        <w:t xml:space="preserve">to examine the activity of inferior olive neural </w:t>
      </w:r>
      <w:proofErr w:type="spellStart"/>
      <w:r w:rsidR="00A23CE3" w:rsidRPr="2A6BFBAB">
        <w:rPr>
          <w:rFonts w:asciiTheme="minorHAnsi" w:hAnsiTheme="minorHAnsi" w:cstheme="minorBidi"/>
          <w:color w:val="auto"/>
        </w:rPr>
        <w:t>somata</w:t>
      </w:r>
      <w:proofErr w:type="spellEnd"/>
      <w:r w:rsidR="00A23CE3" w:rsidRPr="2A6BFBAB">
        <w:rPr>
          <w:rFonts w:asciiTheme="minorHAnsi" w:hAnsiTheme="minorHAnsi" w:cstheme="minorBidi"/>
          <w:color w:val="auto"/>
        </w:rPr>
        <w:t xml:space="preserve"> in vivo.</w:t>
      </w:r>
      <w:r w:rsidR="00155BF2" w:rsidRPr="2A6BFBAB">
        <w:rPr>
          <w:rFonts w:asciiTheme="minorHAnsi" w:hAnsiTheme="minorHAnsi" w:cstheme="minorBidi"/>
        </w:rPr>
        <w:t xml:space="preserve"> </w:t>
      </w:r>
    </w:p>
    <w:p w14:paraId="01C10C8D" w14:textId="77777777" w:rsidR="005303A4" w:rsidRPr="001B1519" w:rsidRDefault="005303A4" w:rsidP="00147173">
      <w:pPr>
        <w:rPr>
          <w:rFonts w:asciiTheme="minorHAnsi" w:hAnsiTheme="minorHAnsi" w:cstheme="minorHAnsi"/>
        </w:rPr>
      </w:pPr>
    </w:p>
    <w:p w14:paraId="64FB8590" w14:textId="6CBC3D4C" w:rsidR="006305D7" w:rsidRPr="001B1519" w:rsidRDefault="006305D7" w:rsidP="00147173">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39807A9" w14:textId="2AC5C6B4" w:rsidR="00F26024" w:rsidRDefault="00F26024" w:rsidP="00147173">
      <w:pPr>
        <w:rPr>
          <w:rFonts w:asciiTheme="minorHAnsi" w:hAnsiTheme="minorHAnsi" w:cstheme="minorBidi"/>
          <w:color w:val="auto"/>
        </w:rPr>
      </w:pPr>
      <w:r w:rsidRPr="2A6BFBAB">
        <w:rPr>
          <w:rFonts w:asciiTheme="minorHAnsi" w:hAnsiTheme="minorHAnsi" w:cstheme="minorBidi"/>
          <w:color w:val="auto"/>
        </w:rPr>
        <w:t xml:space="preserve">Inferior olive (IO), a nucleus in the ventral medulla, is the only source of climbing fibers that form one of the two input pathways entering the cerebellum. </w:t>
      </w:r>
      <w:r w:rsidR="00BF3675" w:rsidRPr="2A6BFBAB">
        <w:rPr>
          <w:rFonts w:asciiTheme="minorHAnsi" w:hAnsiTheme="minorHAnsi" w:cstheme="minorBidi"/>
          <w:color w:val="auto"/>
        </w:rPr>
        <w:t>IO has long been proposed to be crucial for motor</w:t>
      </w:r>
      <w:r w:rsidR="00391C85" w:rsidRPr="2A6BFBAB">
        <w:rPr>
          <w:rFonts w:asciiTheme="minorHAnsi" w:hAnsiTheme="minorHAnsi" w:cstheme="minorBidi"/>
          <w:color w:val="auto"/>
        </w:rPr>
        <w:t xml:space="preserve"> </w:t>
      </w:r>
      <w:r w:rsidR="00BF3675" w:rsidRPr="2A6BFBAB">
        <w:rPr>
          <w:rFonts w:asciiTheme="minorHAnsi" w:hAnsiTheme="minorHAnsi" w:cstheme="minorBidi"/>
          <w:color w:val="auto"/>
        </w:rPr>
        <w:t>control</w:t>
      </w:r>
      <w:r w:rsidR="00391C85" w:rsidRPr="2A6BFBAB">
        <w:rPr>
          <w:rFonts w:asciiTheme="minorHAnsi" w:hAnsiTheme="minorHAnsi" w:cstheme="minorBidi"/>
          <w:color w:val="auto"/>
        </w:rPr>
        <w:t xml:space="preserve"> and its activity is</w:t>
      </w:r>
      <w:r w:rsidR="3774ABCD" w:rsidRPr="2A6BFBAB">
        <w:rPr>
          <w:rFonts w:asciiTheme="minorHAnsi" w:hAnsiTheme="minorHAnsi" w:cstheme="minorBidi"/>
          <w:color w:val="auto"/>
        </w:rPr>
        <w:t xml:space="preserve"> currently considered to be</w:t>
      </w:r>
      <w:r w:rsidR="00391C85" w:rsidRPr="2A6BFBAB">
        <w:rPr>
          <w:rFonts w:asciiTheme="minorHAnsi" w:hAnsiTheme="minorHAnsi" w:cstheme="minorBidi"/>
          <w:color w:val="auto"/>
        </w:rPr>
        <w:t xml:space="preserve"> </w:t>
      </w:r>
      <w:r w:rsidR="1223C9A6" w:rsidRPr="2A6BFBAB">
        <w:rPr>
          <w:rFonts w:asciiTheme="minorHAnsi" w:hAnsiTheme="minorHAnsi" w:cstheme="minorBidi"/>
          <w:color w:val="auto"/>
        </w:rPr>
        <w:t>at</w:t>
      </w:r>
      <w:r w:rsidR="00391C85" w:rsidRPr="2A6BFBAB">
        <w:rPr>
          <w:rFonts w:asciiTheme="minorHAnsi" w:hAnsiTheme="minorHAnsi" w:cstheme="minorBidi"/>
          <w:color w:val="auto"/>
        </w:rPr>
        <w:t xml:space="preserve"> the center of many hypotheses of </w:t>
      </w:r>
      <w:r w:rsidR="72ED6259" w:rsidRPr="2A6BFBAB">
        <w:rPr>
          <w:rFonts w:asciiTheme="minorHAnsi" w:hAnsiTheme="minorHAnsi" w:cstheme="minorBidi"/>
          <w:color w:val="auto"/>
        </w:rPr>
        <w:t xml:space="preserve">both </w:t>
      </w:r>
      <w:r w:rsidR="004C0D3C" w:rsidRPr="2A6BFBAB">
        <w:rPr>
          <w:rFonts w:asciiTheme="minorHAnsi" w:hAnsiTheme="minorHAnsi" w:cstheme="minorBidi"/>
          <w:color w:val="auto"/>
        </w:rPr>
        <w:t>motor</w:t>
      </w:r>
      <w:r w:rsidR="4485C43A" w:rsidRPr="2A6BFBAB">
        <w:rPr>
          <w:rFonts w:asciiTheme="minorHAnsi" w:hAnsiTheme="minorHAnsi" w:cstheme="minorBidi"/>
          <w:color w:val="auto"/>
        </w:rPr>
        <w:t xml:space="preserve"> and cognitive</w:t>
      </w:r>
      <w:r w:rsidR="004C0D3C" w:rsidRPr="2A6BFBAB">
        <w:rPr>
          <w:rFonts w:asciiTheme="minorHAnsi" w:hAnsiTheme="minorHAnsi" w:cstheme="minorBidi"/>
          <w:color w:val="auto"/>
        </w:rPr>
        <w:t xml:space="preserve"> function</w:t>
      </w:r>
      <w:r w:rsidR="7F54B1D7" w:rsidRPr="2A6BFBAB">
        <w:rPr>
          <w:rFonts w:asciiTheme="minorHAnsi" w:hAnsiTheme="minorHAnsi" w:cstheme="minorBidi"/>
          <w:color w:val="auto"/>
        </w:rPr>
        <w:t>s</w:t>
      </w:r>
      <w:r w:rsidR="004C0D3C" w:rsidRPr="2A6BFBAB">
        <w:rPr>
          <w:rFonts w:asciiTheme="minorHAnsi" w:hAnsiTheme="minorHAnsi" w:cstheme="minorBidi"/>
          <w:color w:val="auto"/>
        </w:rPr>
        <w:t xml:space="preserve"> of </w:t>
      </w:r>
      <w:r w:rsidR="7EDA3AF3" w:rsidRPr="2A6BFBAB">
        <w:rPr>
          <w:rFonts w:asciiTheme="minorHAnsi" w:hAnsiTheme="minorHAnsi" w:cstheme="minorBidi"/>
          <w:color w:val="auto"/>
        </w:rPr>
        <w:t xml:space="preserve">the </w:t>
      </w:r>
      <w:r w:rsidR="004C0D3C" w:rsidRPr="2A6BFBAB">
        <w:rPr>
          <w:rFonts w:asciiTheme="minorHAnsi" w:hAnsiTheme="minorHAnsi" w:cstheme="minorBidi"/>
          <w:color w:val="auto"/>
        </w:rPr>
        <w:t>cerebellum.</w:t>
      </w:r>
      <w:r w:rsidR="00BF3675" w:rsidRPr="2A6BFBAB">
        <w:rPr>
          <w:rFonts w:asciiTheme="minorHAnsi" w:hAnsiTheme="minorHAnsi" w:cstheme="minorBidi"/>
          <w:color w:val="auto"/>
        </w:rPr>
        <w:t xml:space="preserve"> </w:t>
      </w:r>
      <w:r w:rsidRPr="2A6BFBAB">
        <w:rPr>
          <w:rFonts w:asciiTheme="minorHAnsi" w:hAnsiTheme="minorHAnsi" w:cstheme="minorBidi"/>
          <w:color w:val="auto"/>
        </w:rPr>
        <w:t xml:space="preserve">While its physiology and function have been relatively well studied on single-cell level </w:t>
      </w:r>
      <w:r w:rsidRPr="007303C9">
        <w:rPr>
          <w:rFonts w:asciiTheme="minorHAnsi" w:hAnsiTheme="minorHAnsi" w:cstheme="minorBidi"/>
          <w:i/>
          <w:iCs/>
          <w:color w:val="auto"/>
        </w:rPr>
        <w:t>in vitro</w:t>
      </w:r>
      <w:r w:rsidRPr="2A6BFBAB">
        <w:rPr>
          <w:rFonts w:asciiTheme="minorHAnsi" w:hAnsiTheme="minorHAnsi" w:cstheme="minorBidi"/>
          <w:color w:val="auto"/>
        </w:rPr>
        <w:t>, presently there are no reports on the organization of</w:t>
      </w:r>
      <w:r w:rsidR="007635D9">
        <w:rPr>
          <w:rFonts w:asciiTheme="minorHAnsi" w:hAnsiTheme="minorHAnsi" w:cstheme="minorBidi"/>
          <w:color w:val="auto"/>
        </w:rPr>
        <w:t xml:space="preserve"> the</w:t>
      </w:r>
      <w:r w:rsidRPr="2A6BFBAB">
        <w:rPr>
          <w:rFonts w:asciiTheme="minorHAnsi" w:hAnsiTheme="minorHAnsi" w:cstheme="minorBidi"/>
          <w:color w:val="auto"/>
        </w:rPr>
        <w:t xml:space="preserve"> IO network activity in living animals. This is largely due to the extremely challenging anatomical location of the IO, making it difficult to subject to conventional fluorescent imaging methods, where an optic path must be created through the entire brain located dorsally to the region of interest.</w:t>
      </w:r>
    </w:p>
    <w:p w14:paraId="0064BE63" w14:textId="77777777" w:rsidR="007303C9" w:rsidRPr="00872367" w:rsidRDefault="007303C9" w:rsidP="00147173">
      <w:pPr>
        <w:rPr>
          <w:rFonts w:asciiTheme="minorHAnsi" w:hAnsiTheme="minorHAnsi" w:cstheme="minorBidi"/>
          <w:color w:val="auto"/>
        </w:rPr>
      </w:pPr>
    </w:p>
    <w:p w14:paraId="4C7D5FD5" w14:textId="0A42C0FA" w:rsidR="006305D7" w:rsidRDefault="00F26024" w:rsidP="00147173">
      <w:pPr>
        <w:rPr>
          <w:rFonts w:asciiTheme="minorHAnsi" w:hAnsiTheme="minorHAnsi" w:cstheme="minorBidi"/>
          <w:color w:val="auto"/>
        </w:rPr>
      </w:pPr>
      <w:r w:rsidRPr="2A6BFBAB">
        <w:rPr>
          <w:rFonts w:asciiTheme="minorHAnsi" w:hAnsiTheme="minorHAnsi" w:cstheme="minorBidi"/>
          <w:color w:val="auto"/>
        </w:rPr>
        <w:t xml:space="preserve">Here we describe an alternative method for obtaining state-of-the-art -level calcium imaging data from </w:t>
      </w:r>
      <w:r w:rsidR="005567F2">
        <w:rPr>
          <w:rFonts w:asciiTheme="minorHAnsi" w:hAnsiTheme="minorHAnsi" w:cstheme="minorBidi"/>
          <w:color w:val="auto"/>
        </w:rPr>
        <w:t xml:space="preserve">the </w:t>
      </w:r>
      <w:r w:rsidRPr="2A6BFBAB">
        <w:rPr>
          <w:rFonts w:asciiTheme="minorHAnsi" w:hAnsiTheme="minorHAnsi" w:cstheme="minorBidi"/>
          <w:color w:val="auto"/>
        </w:rPr>
        <w:t xml:space="preserve">IO network. The method takes advantage of the extreme ventral location of the IO and involves a surgical procedure for inserting a </w:t>
      </w:r>
      <w:r w:rsidR="005D0A70" w:rsidRPr="2A6BFBAB">
        <w:rPr>
          <w:rFonts w:asciiTheme="minorHAnsi" w:hAnsiTheme="minorHAnsi" w:cstheme="minorBidi"/>
          <w:color w:val="auto"/>
        </w:rPr>
        <w:t xml:space="preserve">gradient-refractive index </w:t>
      </w:r>
      <w:r w:rsidR="71E504E8" w:rsidRPr="2A6BFBAB">
        <w:rPr>
          <w:rFonts w:asciiTheme="minorHAnsi" w:hAnsiTheme="minorHAnsi" w:cstheme="minorBidi"/>
          <w:color w:val="auto"/>
        </w:rPr>
        <w:t xml:space="preserve">(GRIN) </w:t>
      </w:r>
      <w:r w:rsidRPr="2A6BFBAB">
        <w:rPr>
          <w:rFonts w:asciiTheme="minorHAnsi" w:hAnsiTheme="minorHAnsi" w:cstheme="minorBidi"/>
          <w:color w:val="auto"/>
        </w:rPr>
        <w:t xml:space="preserve">lens through the neck viscera to </w:t>
      </w:r>
      <w:proofErr w:type="gramStart"/>
      <w:r w:rsidRPr="2A6BFBAB">
        <w:rPr>
          <w:rFonts w:asciiTheme="minorHAnsi" w:hAnsiTheme="minorHAnsi" w:cstheme="minorBidi"/>
          <w:color w:val="auto"/>
        </w:rPr>
        <w:t>come into contact with</w:t>
      </w:r>
      <w:proofErr w:type="gramEnd"/>
      <w:r w:rsidRPr="2A6BFBAB">
        <w:rPr>
          <w:rFonts w:asciiTheme="minorHAnsi" w:hAnsiTheme="minorHAnsi" w:cstheme="minorBidi"/>
          <w:color w:val="auto"/>
        </w:rPr>
        <w:t xml:space="preserve"> the ventral surface </w:t>
      </w:r>
      <w:r w:rsidR="00C12486" w:rsidRPr="2A6BFBAB">
        <w:rPr>
          <w:rFonts w:asciiTheme="minorHAnsi" w:hAnsiTheme="minorHAnsi" w:cstheme="minorBidi"/>
          <w:color w:val="auto"/>
        </w:rPr>
        <w:t xml:space="preserve">of </w:t>
      </w:r>
      <w:r w:rsidRPr="2A6BFBAB">
        <w:rPr>
          <w:rFonts w:asciiTheme="minorHAnsi" w:hAnsiTheme="minorHAnsi" w:cstheme="minorBidi"/>
          <w:color w:val="auto"/>
        </w:rPr>
        <w:t>the</w:t>
      </w:r>
      <w:r w:rsidR="3C641C16" w:rsidRPr="2A6BFBAB">
        <w:rPr>
          <w:rFonts w:asciiTheme="minorHAnsi" w:hAnsiTheme="minorHAnsi" w:cstheme="minorBidi"/>
          <w:color w:val="auto"/>
        </w:rPr>
        <w:t xml:space="preserve"> calcium sensor GCa</w:t>
      </w:r>
      <w:r w:rsidR="007F6794">
        <w:rPr>
          <w:rFonts w:asciiTheme="minorHAnsi" w:hAnsiTheme="minorHAnsi" w:cstheme="minorBidi"/>
          <w:color w:val="auto"/>
        </w:rPr>
        <w:t>M</w:t>
      </w:r>
      <w:r w:rsidR="3C641C16" w:rsidRPr="2A6BFBAB">
        <w:rPr>
          <w:rFonts w:asciiTheme="minorHAnsi" w:hAnsiTheme="minorHAnsi" w:cstheme="minorBidi"/>
          <w:color w:val="auto"/>
        </w:rPr>
        <w:t>P6s-expressing</w:t>
      </w:r>
      <w:r w:rsidRPr="2A6BFBAB">
        <w:rPr>
          <w:rFonts w:asciiTheme="minorHAnsi" w:hAnsiTheme="minorHAnsi" w:cstheme="minorBidi"/>
          <w:color w:val="auto"/>
        </w:rPr>
        <w:t xml:space="preserve"> IO </w:t>
      </w:r>
      <w:r w:rsidR="0057507A" w:rsidRPr="2A6BFBAB">
        <w:rPr>
          <w:rFonts w:asciiTheme="minorHAnsi" w:hAnsiTheme="minorHAnsi" w:cstheme="minorBidi"/>
          <w:color w:val="auto"/>
        </w:rPr>
        <w:t xml:space="preserve">in </w:t>
      </w:r>
      <w:r w:rsidRPr="2A6BFBAB">
        <w:rPr>
          <w:rFonts w:asciiTheme="minorHAnsi" w:hAnsiTheme="minorHAnsi" w:cstheme="minorBidi"/>
          <w:color w:val="auto"/>
        </w:rPr>
        <w:t>anesthetized mice</w:t>
      </w:r>
      <w:r w:rsidR="0A59934A" w:rsidRPr="2A6BFBAB">
        <w:rPr>
          <w:rFonts w:asciiTheme="minorHAnsi" w:hAnsiTheme="minorHAnsi" w:cstheme="minorBidi"/>
          <w:color w:val="auto"/>
        </w:rPr>
        <w:t>.</w:t>
      </w:r>
      <w:r w:rsidRPr="2A6BFBAB">
        <w:rPr>
          <w:rFonts w:asciiTheme="minorHAnsi" w:hAnsiTheme="minorHAnsi" w:cstheme="minorBidi"/>
          <w:color w:val="auto"/>
        </w:rPr>
        <w:t xml:space="preserve"> </w:t>
      </w:r>
      <w:r w:rsidR="005765D7" w:rsidRPr="2A6BFBAB">
        <w:rPr>
          <w:rFonts w:asciiTheme="minorHAnsi" w:hAnsiTheme="minorHAnsi" w:cstheme="minorBidi"/>
          <w:color w:val="auto"/>
        </w:rPr>
        <w:t xml:space="preserve">A representative </w:t>
      </w:r>
      <w:r w:rsidR="00D44DF1" w:rsidRPr="2A6BFBAB">
        <w:rPr>
          <w:rFonts w:asciiTheme="minorHAnsi" w:hAnsiTheme="minorHAnsi" w:cstheme="minorBidi"/>
          <w:color w:val="auto"/>
        </w:rPr>
        <w:t xml:space="preserve">calcium imaging recording is shown to demonstrate the feasibility </w:t>
      </w:r>
      <w:r w:rsidR="00B930F7" w:rsidRPr="2A6BFBAB">
        <w:rPr>
          <w:rFonts w:asciiTheme="minorHAnsi" w:hAnsiTheme="minorHAnsi" w:cstheme="minorBidi"/>
          <w:color w:val="auto"/>
        </w:rPr>
        <w:t>to record</w:t>
      </w:r>
      <w:r w:rsidR="009B1378" w:rsidRPr="2A6BFBAB">
        <w:rPr>
          <w:rFonts w:asciiTheme="minorHAnsi" w:hAnsiTheme="minorHAnsi" w:cstheme="minorBidi"/>
          <w:color w:val="auto"/>
        </w:rPr>
        <w:t xml:space="preserve"> IO neuron activity after the surgery</w:t>
      </w:r>
      <w:r w:rsidR="009E1652" w:rsidRPr="2A6BFBAB">
        <w:rPr>
          <w:rFonts w:asciiTheme="minorHAnsi" w:hAnsiTheme="minorHAnsi" w:cstheme="minorBidi"/>
          <w:color w:val="auto"/>
        </w:rPr>
        <w:t xml:space="preserve">. </w:t>
      </w:r>
      <w:r w:rsidRPr="2A6BFBAB">
        <w:rPr>
          <w:rFonts w:asciiTheme="minorHAnsi" w:hAnsiTheme="minorHAnsi" w:cstheme="minorBidi"/>
          <w:color w:val="auto"/>
        </w:rPr>
        <w:t xml:space="preserve">While this is a non-survival surgery and the recordings must be conducted under anesthesia, it avoids damage to life-critical brainstem nuclei and allows conducting large variety of experiments investigating spatiotemporal activity patterns and input integration in the IO. </w:t>
      </w:r>
      <w:r w:rsidR="1E1ECC2E" w:rsidRPr="2A6BFBAB">
        <w:rPr>
          <w:rFonts w:asciiTheme="minorHAnsi" w:hAnsiTheme="minorHAnsi" w:cstheme="minorBidi"/>
          <w:color w:val="auto"/>
        </w:rPr>
        <w:t>T</w:t>
      </w:r>
      <w:r w:rsidR="208C137F" w:rsidRPr="2A6BFBAB">
        <w:rPr>
          <w:rFonts w:asciiTheme="minorHAnsi" w:hAnsiTheme="minorHAnsi" w:cstheme="minorBidi"/>
          <w:color w:val="auto"/>
        </w:rPr>
        <w:t>his</w:t>
      </w:r>
      <w:r w:rsidRPr="2A6BFBAB">
        <w:rPr>
          <w:rFonts w:asciiTheme="minorHAnsi" w:hAnsiTheme="minorHAnsi" w:cstheme="minorBidi"/>
          <w:color w:val="auto"/>
        </w:rPr>
        <w:t xml:space="preserve"> procedure</w:t>
      </w:r>
      <w:r w:rsidR="208C137F" w:rsidRPr="2A6BFBAB">
        <w:rPr>
          <w:rFonts w:asciiTheme="minorHAnsi" w:hAnsiTheme="minorHAnsi" w:cstheme="minorBidi"/>
          <w:color w:val="auto"/>
        </w:rPr>
        <w:t xml:space="preserve"> </w:t>
      </w:r>
      <w:r w:rsidR="76363BA9" w:rsidRPr="2A6BFBAB">
        <w:rPr>
          <w:rFonts w:asciiTheme="minorHAnsi" w:hAnsiTheme="minorHAnsi" w:cstheme="minorBidi"/>
          <w:color w:val="auto"/>
        </w:rPr>
        <w:t xml:space="preserve">with </w:t>
      </w:r>
      <w:r w:rsidR="76363BA9" w:rsidRPr="2A6BFBAB">
        <w:rPr>
          <w:rFonts w:asciiTheme="minorHAnsi" w:hAnsiTheme="minorHAnsi" w:cstheme="minorBidi"/>
          <w:color w:val="auto"/>
        </w:rPr>
        <w:lastRenderedPageBreak/>
        <w:t>modifications</w:t>
      </w:r>
      <w:r w:rsidRPr="2A6BFBAB">
        <w:rPr>
          <w:rFonts w:asciiTheme="minorHAnsi" w:hAnsiTheme="minorHAnsi" w:cstheme="minorBidi"/>
          <w:color w:val="auto"/>
        </w:rPr>
        <w:t xml:space="preserve"> could be used for recordings in other, adjacent regions of the ventral brainstem.</w:t>
      </w:r>
    </w:p>
    <w:p w14:paraId="19289AAB" w14:textId="77777777" w:rsidR="007635D9" w:rsidRPr="00872367" w:rsidRDefault="007635D9" w:rsidP="00147173">
      <w:pPr>
        <w:rPr>
          <w:rFonts w:asciiTheme="minorHAnsi" w:hAnsiTheme="minorHAnsi" w:cstheme="minorBidi"/>
          <w:color w:val="auto"/>
        </w:rPr>
      </w:pPr>
    </w:p>
    <w:p w14:paraId="00D25F73" w14:textId="06144ECF" w:rsidR="006305D7" w:rsidRPr="00872367" w:rsidRDefault="006305D7" w:rsidP="00147173">
      <w:pPr>
        <w:rPr>
          <w:rFonts w:asciiTheme="minorHAnsi" w:hAnsiTheme="minorHAnsi" w:cstheme="minorHAnsi"/>
          <w:color w:val="auto"/>
        </w:rPr>
      </w:pPr>
      <w:r w:rsidRPr="00872367">
        <w:rPr>
          <w:rFonts w:asciiTheme="minorHAnsi" w:hAnsiTheme="minorHAnsi" w:cstheme="minorHAnsi"/>
          <w:b/>
          <w:color w:val="auto"/>
        </w:rPr>
        <w:t>INTRODUCTION</w:t>
      </w:r>
      <w:r w:rsidRPr="00872367">
        <w:rPr>
          <w:rFonts w:asciiTheme="minorHAnsi" w:hAnsiTheme="minorHAnsi" w:cstheme="minorHAnsi"/>
          <w:b/>
          <w:bCs/>
          <w:color w:val="auto"/>
        </w:rPr>
        <w:t>:</w:t>
      </w:r>
      <w:r w:rsidRPr="00872367">
        <w:rPr>
          <w:rFonts w:asciiTheme="minorHAnsi" w:hAnsiTheme="minorHAnsi" w:cstheme="minorHAnsi"/>
          <w:color w:val="auto"/>
        </w:rPr>
        <w:t xml:space="preserve"> </w:t>
      </w:r>
    </w:p>
    <w:p w14:paraId="7CFD1E6A" w14:textId="21D1F8F9" w:rsidR="00F26024" w:rsidRDefault="00F26024" w:rsidP="00147173">
      <w:pPr>
        <w:rPr>
          <w:rFonts w:asciiTheme="minorHAnsi" w:hAnsiTheme="minorHAnsi" w:cstheme="minorHAnsi"/>
          <w:color w:val="auto"/>
        </w:rPr>
      </w:pPr>
      <w:r w:rsidRPr="00872367">
        <w:rPr>
          <w:rFonts w:asciiTheme="minorHAnsi" w:hAnsiTheme="minorHAnsi" w:cstheme="minorHAnsi"/>
          <w:color w:val="auto"/>
        </w:rPr>
        <w:t xml:space="preserve">The main goal of systems neuroscience is to understand how spatiotemporal activity patterns of neuronal networks contribute to generation of animal behavior. Thus, fluorescent imaging methodology utilizing calcium-sensitive probes </w:t>
      </w:r>
      <w:r w:rsidR="007635D9">
        <w:rPr>
          <w:rFonts w:asciiTheme="minorHAnsi" w:hAnsiTheme="minorHAnsi" w:cstheme="minorHAnsi"/>
          <w:color w:val="auto"/>
        </w:rPr>
        <w:t>has</w:t>
      </w:r>
      <w:r w:rsidR="007635D9" w:rsidRPr="00872367">
        <w:rPr>
          <w:rFonts w:asciiTheme="minorHAnsi" w:hAnsiTheme="minorHAnsi" w:cstheme="minorHAnsi"/>
          <w:color w:val="auto"/>
        </w:rPr>
        <w:t xml:space="preserve"> </w:t>
      </w:r>
      <w:r w:rsidRPr="00872367">
        <w:rPr>
          <w:rFonts w:asciiTheme="minorHAnsi" w:hAnsiTheme="minorHAnsi" w:cstheme="minorHAnsi"/>
          <w:color w:val="auto"/>
        </w:rPr>
        <w:t>in the past decade become a main tool for examining neuronal network activity in living animals</w:t>
      </w:r>
      <w:r w:rsidR="0006612A" w:rsidRPr="00872367">
        <w:rPr>
          <w:rFonts w:asciiTheme="minorHAnsi" w:hAnsiTheme="minorHAnsi" w:cstheme="minorHAnsi"/>
          <w:color w:val="auto"/>
        </w:rPr>
        <w:fldChar w:fldCharType="begin" w:fldLock="1"/>
      </w:r>
      <w:r w:rsidR="0006612A" w:rsidRPr="00872367">
        <w:rPr>
          <w:rFonts w:asciiTheme="minorHAnsi" w:hAnsiTheme="minorHAnsi" w:cstheme="minorHAnsi"/>
          <w:color w:val="auto"/>
        </w:rPr>
        <w:instrText>ADDIN CSL_CITATION {"citationItems":[{"id":"ITEM-1","itemData":{"DOI":"10.1111/j.1476-5381.2010.00988.x","ISSN":"00071188","PMID":"20718728","abstract":"The design and engineering of organic fluorescent Ca 2+ indicators approximately 30 years ago opened the door for imaging cellular Ca 2+ signals with a high degree of temporal and spatial resolution. Over this time, Ca 2+ imaging has revolutionized our approaches for tissue-level spatiotemporal analysis of functional organization and has matured into a powerful tool for in situ imaging of cellular activity in the living animal. In vivo Ca 2+ imaging with temporal resolution at the millisecond range and spatial resolution at micrometer range has been achieved through novel designs of Ca 2+ sensors, development of modern microscopes and powerful imaging techniques such as two-photon microscopy. Imaging Ca 2+ signals in ensembles of cells within tissue in 3D allows for analysis of integrated cellular function, which, in the case of the brain, enables recording activity patterns in local circuits. The recent development of miniaturized compact, fibre-optic-based, mechanically flexible microendoscopes capable of two-photon microscopy opens the door for imaging activity in awake, behaving animals. This development is poised to open a new chapter in physiological experiments and for pharmacological approaches in the development of novel therapies. © 2011 The British Pharmacological Society.","author":[{"dropping-particle":"","family":"Russell","given":"James T.","non-dropping-particle":"","parse-names":false,"suffix":""}],"container-title":"British Journal of Pharmacology","id":"ITEM-1","issued":{"date-parts":[["2011"]]},"title":"Imaging calcium signals in vivo: A powerful tool in physiology and pharmacology","type":"article"},"uris":["http://www.mendeley.com/documents/?uuid=0eedde06-0118-49f4-81bd-1cf3430a76a5"]},{"id":"ITEM-2","itemData":{"DOI":"10.1038/s41592-019-0597-2","ISSN":"15487105","PMID":"31659327","abstract":"Two-photon microscopy is a mainstay technique for imaging in scattering media and normally provides frame-acquisition rates of ~10–30 Hz. To track high-speed phenomena, we created a two-photon microscope with 400 illumination beams that collectively sample 95,000–211,000 µm2 areas at rates up to 1 kHz. Using this microscope, we visualized microcirculatory flow, fast venous constrictions and neuronal Ca2+ spiking with millisecond-scale timing resolution in the brains of awake mice.","author":[{"dropping-particle":"","family":"Zhang","given":"Tong","non-dropping-particle":"","parse-names":false,"suffix":""},{"dropping-particle":"","family":"Hernandez","given":"Oscar","non-dropping-particle":"","parse-names":false,"suffix":""},{"dropping-particle":"","family":"Chrapkiewicz","given":"Radosław","non-dropping-particle":"","parse-names":false,"suffix":""},{"dropping-particle":"","family":"Shai","given":"Adam","non-dropping-particle":"","parse-names":false,"suffix":""},{"dropping-particle":"","family":"Wagner","given":"Mark J.","non-dropping-particle":"","parse-names":false,"suffix":""},{"dropping-particle":"","family":"Zhang","given":"Yanping","non-dropping-particle":"","parse-names":false,"suffix":""},{"dropping-particle":"","family":"Wu","given":"Cheng Hsun","non-dropping-particle":"","parse-names":false,"suffix":""},{"dropping-particle":"","family":"Li","given":"Jin Zhong","non-dropping-particle":"","parse-names":false,"suffix":""},{"dropping-particle":"","family":"Inoue","given":"Masatoshi","non-dropping-particle":"","parse-names":false,"suffix":""},{"dropping-particle":"","family":"Gong","given":"Yiyang","non-dropping-particle":"","parse-names":false,"suffix":""},{"dropping-particle":"","family":"Ahanonu","given":"Biafra","non-dropping-particle":"","parse-names":false,"suffix":""},{"dropping-particle":"","family":"Zeng","given":"Hongkui","non-dropping-particle":"","parse-names":false,"suffix":""},{"dropping-particle":"","family":"Bito","given":"Haruhiko","non-dropping-particle":"","parse-names":false,"suffix":""},{"dropping-particle":"","family":"Schnitzer","given":"Mark J.","non-dropping-particle":"","parse-names":false,"suffix":""}],"container-title":"Nature Methods","id":"ITEM-2","issued":{"date-parts":[["2019"]]},"title":"Kilohertz two-photon brain imaging in awake mice","type":"article-journal"},"uris":["http://www.mendeley.com/documents/?uuid=d54cd6c2-b8fb-4ec1-96e8-49eefaaf8cc7"]}],"mendeley":{"formattedCitation":"&lt;sup&gt;1, 2&lt;/sup&gt;","plainTextFormattedCitation":"1, 2","previouslyFormattedCitation":"&lt;sup&gt;1, 2&lt;/sup&gt;"},"properties":{"noteIndex":0},"schema":"https://github.com/citation-style-language/schema/raw/master/csl-citation.json"}</w:instrText>
      </w:r>
      <w:r w:rsidR="0006612A" w:rsidRPr="00872367">
        <w:rPr>
          <w:rFonts w:asciiTheme="minorHAnsi" w:hAnsiTheme="minorHAnsi" w:cstheme="minorHAnsi"/>
          <w:color w:val="auto"/>
        </w:rPr>
        <w:fldChar w:fldCharType="separate"/>
      </w:r>
      <w:r w:rsidR="0006612A" w:rsidRPr="00872367">
        <w:rPr>
          <w:rFonts w:asciiTheme="minorHAnsi" w:hAnsiTheme="minorHAnsi" w:cstheme="minorHAnsi"/>
          <w:noProof/>
          <w:color w:val="auto"/>
          <w:vertAlign w:val="superscript"/>
        </w:rPr>
        <w:t>1,2</w:t>
      </w:r>
      <w:r w:rsidR="0006612A" w:rsidRPr="00872367">
        <w:rPr>
          <w:rFonts w:asciiTheme="minorHAnsi" w:hAnsiTheme="minorHAnsi" w:cstheme="minorHAnsi"/>
          <w:color w:val="auto"/>
        </w:rPr>
        <w:fldChar w:fldCharType="end"/>
      </w:r>
      <w:r w:rsidRPr="00872367">
        <w:rPr>
          <w:rFonts w:asciiTheme="minorHAnsi" w:hAnsiTheme="minorHAnsi" w:cstheme="minorHAnsi"/>
          <w:color w:val="auto"/>
        </w:rPr>
        <w:t xml:space="preserve">, as </w:t>
      </w:r>
      <w:r w:rsidR="007635D9">
        <w:rPr>
          <w:rFonts w:asciiTheme="minorHAnsi" w:hAnsiTheme="minorHAnsi" w:cstheme="minorHAnsi"/>
          <w:color w:val="auto"/>
        </w:rPr>
        <w:t>it</w:t>
      </w:r>
      <w:r w:rsidR="007635D9" w:rsidRPr="00872367">
        <w:rPr>
          <w:rFonts w:asciiTheme="minorHAnsi" w:hAnsiTheme="minorHAnsi" w:cstheme="minorHAnsi"/>
          <w:color w:val="auto"/>
        </w:rPr>
        <w:t xml:space="preserve"> </w:t>
      </w:r>
      <w:r w:rsidRPr="00872367">
        <w:rPr>
          <w:rFonts w:asciiTheme="minorHAnsi" w:hAnsiTheme="minorHAnsi" w:cstheme="minorHAnsi"/>
          <w:color w:val="auto"/>
        </w:rPr>
        <w:t>allow</w:t>
      </w:r>
      <w:r w:rsidR="007635D9">
        <w:rPr>
          <w:rFonts w:asciiTheme="minorHAnsi" w:hAnsiTheme="minorHAnsi" w:cstheme="minorHAnsi"/>
          <w:color w:val="auto"/>
        </w:rPr>
        <w:t>s</w:t>
      </w:r>
      <w:r w:rsidRPr="00872367">
        <w:rPr>
          <w:rFonts w:asciiTheme="minorHAnsi" w:hAnsiTheme="minorHAnsi" w:cstheme="minorHAnsi"/>
          <w:color w:val="auto"/>
        </w:rPr>
        <w:t xml:space="preserve"> visualization of such dynamics across spatial scales ranging from single cells to mesoscale circuitry. In recent years, the common approach where neural circuits in superficial brain structures (such as cerebral or cerebellar cortices) are imaged through a transparent cranial window</w:t>
      </w:r>
      <w:r w:rsidR="0006612A" w:rsidRPr="00872367">
        <w:rPr>
          <w:rFonts w:asciiTheme="minorHAnsi" w:hAnsiTheme="minorHAnsi" w:cstheme="minorHAnsi"/>
          <w:color w:val="auto"/>
        </w:rPr>
        <w:fldChar w:fldCharType="begin" w:fldLock="1"/>
      </w:r>
      <w:r w:rsidR="0006612A" w:rsidRPr="00872367">
        <w:rPr>
          <w:rFonts w:asciiTheme="minorHAnsi" w:hAnsiTheme="minorHAnsi" w:cstheme="minorHAnsi"/>
          <w:color w:val="auto"/>
        </w:rPr>
        <w:instrText>ADDIN CSL_CITATION {"citationItems":[{"id":"ITEM-1","itemData":{"DOI":"10.3791/56297","ISSN":"1940087X","PMID":"30663664","abstract":"The mammalian brain exhibits marked symmetry across the sagittal plane. However, detailed description of neural dynamics in symmetric brain regions in adult mammalian animals remains elusive. In this study, we describe an experimental procedure for measuring calcium dynamics through dual optical windows above bilateral primary somatosensory corticies (S1) in Thy1-GCaMP6s transgenic mice using 2-photon (2P) microscopy. This method enables recordings and quantifications of neural activity in bilateral mouse brain regions one at a time in the same experiment for a prolonged period in vivo. Key aspects of this method, which can be completed within an hour, include minimally invasive surgery procedures for creating dual optical windows, and the use of 2P imaging. Although we only demonstrate the technique in the S1 area, the method can be applied to other regions of the living brain facilitating the elucidation of structural and functional complexities of brain neural networks.","author":[{"dropping-particle":"","family":"Lin","given":"Xiaojing","non-dropping-particle":"","parse-names":false,"suffix":""},{"dropping-particle":"","family":"Zhao","given":"Tingbao","non-dropping-particle":"","parse-names":false,"suffix":""},{"dropping-particle":"","family":"Xiong","given":"Wenhui","non-dropping-particle":"","parse-names":false,"suffix":""},{"dropping-particle":"","family":"Wen","given":"Shaonan","non-dropping-particle":"","parse-names":false,"suffix":""},{"dropping-particle":"","family":"Jin","given":"Xiaoming","non-dropping-particle":"","parse-names":false,"suffix":""},{"dropping-particle":"","family":"Xu","given":"Xiao Ming","non-dropping-particle":"","parse-names":false,"suffix":""}],"container-title":"Journal of Visualized Experiments","id":"ITEM-1","issue":"143","issued":{"date-parts":[["2019"]]},"page":"1-8","title":"Imaging neural activity in the primary somatosensory cortex using Thy1-GCaMP6s transgenic mice","type":"article-journal","volume":"2019"},"uris":["http://www.mendeley.com/documents/?uuid=23184d62-cc33-41b9-833f-1fa8c26980bf"]}],"mendeley":{"formattedCitation":"&lt;sup&gt;3&lt;/sup&gt;","plainTextFormattedCitation":"3","previouslyFormattedCitation":"&lt;sup&gt;3&lt;/sup&gt;"},"properties":{"noteIndex":0},"schema":"https://github.com/citation-style-language/schema/raw/master/csl-citation.json"}</w:instrText>
      </w:r>
      <w:r w:rsidR="0006612A" w:rsidRPr="00872367">
        <w:rPr>
          <w:rFonts w:asciiTheme="minorHAnsi" w:hAnsiTheme="minorHAnsi" w:cstheme="minorHAnsi"/>
          <w:color w:val="auto"/>
        </w:rPr>
        <w:fldChar w:fldCharType="separate"/>
      </w:r>
      <w:r w:rsidR="0006612A" w:rsidRPr="00872367">
        <w:rPr>
          <w:rFonts w:asciiTheme="minorHAnsi" w:hAnsiTheme="minorHAnsi" w:cstheme="minorHAnsi"/>
          <w:noProof/>
          <w:color w:val="auto"/>
          <w:vertAlign w:val="superscript"/>
        </w:rPr>
        <w:t>3</w:t>
      </w:r>
      <w:r w:rsidR="0006612A" w:rsidRPr="00872367">
        <w:rPr>
          <w:rFonts w:asciiTheme="minorHAnsi" w:hAnsiTheme="minorHAnsi" w:cstheme="minorHAnsi"/>
          <w:color w:val="auto"/>
        </w:rPr>
        <w:fldChar w:fldCharType="end"/>
      </w:r>
      <w:r w:rsidRPr="00872367">
        <w:rPr>
          <w:rFonts w:asciiTheme="minorHAnsi" w:hAnsiTheme="minorHAnsi" w:cstheme="minorHAnsi"/>
          <w:color w:val="auto"/>
        </w:rPr>
        <w:t xml:space="preserve"> has been complemented with the use of gradient</w:t>
      </w:r>
      <w:r w:rsidR="005D0A70" w:rsidRPr="00872367">
        <w:rPr>
          <w:rFonts w:asciiTheme="minorHAnsi" w:hAnsiTheme="minorHAnsi" w:cstheme="minorHAnsi"/>
          <w:color w:val="auto"/>
        </w:rPr>
        <w:t>-</w:t>
      </w:r>
      <w:r w:rsidRPr="00872367">
        <w:rPr>
          <w:rFonts w:asciiTheme="minorHAnsi" w:hAnsiTheme="minorHAnsi" w:cstheme="minorHAnsi"/>
          <w:color w:val="auto"/>
        </w:rPr>
        <w:t>refractive index (GRIN) lenses</w:t>
      </w:r>
      <w:r w:rsidR="0006612A" w:rsidRPr="00872367">
        <w:rPr>
          <w:rFonts w:asciiTheme="minorHAnsi" w:hAnsiTheme="minorHAnsi" w:cstheme="minorHAnsi"/>
          <w:color w:val="auto"/>
        </w:rPr>
        <w:fldChar w:fldCharType="begin" w:fldLock="1"/>
      </w:r>
      <w:r w:rsidR="00051F1F" w:rsidRPr="00872367">
        <w:rPr>
          <w:rFonts w:asciiTheme="minorHAnsi" w:hAnsiTheme="minorHAnsi" w:cstheme="minorHAnsi"/>
          <w:color w:val="auto"/>
        </w:rPr>
        <w:instrText>ADDIN CSL_CITATION {"citationItems":[{"id":"ITEM-1","itemData":{"DOI":"10.3791/61659","ISSN":"1940087X","PMID":"32925887","abstract":"In vivo real-time monitoring of neuronal activities in freely moving animals is one of key approaches to link neuronal activity to behavior. For this purpose, an in vivo imaging technique that detects calcium transients in neurons using genetically encoded calcium indicators (GECIs), a miniaturized fluorescence microscope, and a gradient refractive index (GRIN) lens has been developed and successfully applied to many brain structures1,2,3,4,5,6. This imaging technique is particularly powerful because it enables chronic simultaneous imaging of genetically defined cell populations for a long-term period up to several weeks. Although useful, this imaging technique has not been easily applied to brain structures that locate deep within the brain such as amygdala, an essential brain structure for emotional processing and associative fear memory7. There are several factors that make it difficult to apply the imaging technique to the amygdala. For instance, motion artifacts usually occur more frequently during the imaging conducted in the deeper brain regions because a head-mount microscope implanted deep in the brain is relatively unstable. Another problem is that the lateral ventricle is positioned close to the implanted GRIN lens and its movement during respiration may cause highly irregular motion artifacts that cannot be easily corrected, which makes it difficult to form a stable imaging view. Furthermore, because cells in the amygdala are usually quiet at a resting or anesthetized state, it is hard to find and focus the target cells expressing GECI in the amygdala during baseplating procedure for later imaging. This protocol provides a helpful guideline for how to efficiently target cells expressing GECI in the amygdala with head-mount miniaturized microscope for successful in vivo calcium imaging in such a deeper brain region. It is noted that this protocol is based on a particular system (e.g., Inscopix) but not restricted to it.","author":[{"dropping-particle":"","family":"Lee","given":"Han Sol","non-dropping-particle":"","parse-names":false,"suffix":""},{"dropping-particle":"","family":"Han","given":"Jin Hee","non-dropping-particle":"","parse-names":false,"suffix":""}],"container-title":"Journal of visualized experiments : JoVE","id":"ITEM-1","issue":"162","issued":{"date-parts":[["2020"]]},"page":"1-19","title":"Successful In vivo Calcium Imaging with a Head-Mount Miniaturized Microscope in the Amygdala of Freely Behaving Mouse","type":"article-journal"},"uris":["http://www.mendeley.com/documents/?uuid=24894610-9889-414a-902d-88c83075775b"]}],"mendeley":{"formattedCitation":"&lt;sup&gt;4&lt;/sup&gt;","plainTextFormattedCitation":"4","previouslyFormattedCitation":"&lt;sup&gt;4&lt;/sup&gt;"},"properties":{"noteIndex":0},"schema":"https://github.com/citation-style-language/schema/raw/master/csl-citation.json"}</w:instrText>
      </w:r>
      <w:r w:rsidR="0006612A" w:rsidRPr="00872367">
        <w:rPr>
          <w:rFonts w:asciiTheme="minorHAnsi" w:hAnsiTheme="minorHAnsi" w:cstheme="minorHAnsi"/>
          <w:color w:val="auto"/>
        </w:rPr>
        <w:fldChar w:fldCharType="separate"/>
      </w:r>
      <w:r w:rsidR="0006612A" w:rsidRPr="00872367">
        <w:rPr>
          <w:rFonts w:asciiTheme="minorHAnsi" w:hAnsiTheme="minorHAnsi" w:cstheme="minorHAnsi"/>
          <w:noProof/>
          <w:color w:val="auto"/>
          <w:vertAlign w:val="superscript"/>
        </w:rPr>
        <w:t>4</w:t>
      </w:r>
      <w:r w:rsidR="0006612A" w:rsidRPr="00872367">
        <w:rPr>
          <w:rFonts w:asciiTheme="minorHAnsi" w:hAnsiTheme="minorHAnsi" w:cstheme="minorHAnsi"/>
          <w:color w:val="auto"/>
        </w:rPr>
        <w:fldChar w:fldCharType="end"/>
      </w:r>
      <w:r w:rsidRPr="00872367">
        <w:rPr>
          <w:rFonts w:asciiTheme="minorHAnsi" w:hAnsiTheme="minorHAnsi" w:cstheme="minorHAnsi"/>
          <w:color w:val="auto"/>
        </w:rPr>
        <w:t xml:space="preserve"> allowing examination of network dynamics in deep brain structures. Currently-available GRIN lenses allow reaching into structures several millimeters deep, such as the mouse amygdala, hippocampus and basal ganglia</w:t>
      </w:r>
      <w:r w:rsidR="00051F1F" w:rsidRPr="00872367">
        <w:rPr>
          <w:rFonts w:asciiTheme="minorHAnsi" w:hAnsiTheme="minorHAnsi" w:cstheme="minorHAnsi"/>
          <w:color w:val="auto"/>
        </w:rPr>
        <w:fldChar w:fldCharType="begin" w:fldLock="1"/>
      </w:r>
      <w:r w:rsidR="00051F1F" w:rsidRPr="00872367">
        <w:rPr>
          <w:rFonts w:asciiTheme="minorHAnsi" w:hAnsiTheme="minorHAnsi" w:cstheme="minorHAnsi"/>
          <w:color w:val="auto"/>
        </w:rPr>
        <w:instrText>ADDIN CSL_CITATION {"citationItems":[{"id":"ITEM-1","itemData":{"DOI":"10.1038/s41592-018-0266-x","ISSN":"15487105","PMID":"30573833","abstract":"One major challenge in neuroscience is to uncover how defined neural circuits in the brain encode, store, modify, and retrieve information. Meeting this challenge comprehensively requires tools capable of recording and manipulating the activity of intact neural networks in naturally behaving animals. Head-mounted miniature microscopes are emerging as a key tool to address this challenge. Here we discuss recent work leading to the miniaturization of neural imaging tools, the current state of the art in this field, and the importance and necessity of open-source options. We finish with a discussion on what the future may hold for miniature microscopy.","author":[{"dropping-particle":"","family":"Aharoni","given":"Daniel","non-dropping-particle":"","parse-names":false,"suffix":""},{"dropping-particle":"","family":"Khakh","given":"Baljit S.","non-dropping-particle":"","parse-names":false,"suffix":""},{"dropping-particle":"","family":"Silva","given":"Alcino J.","non-dropping-particle":"","parse-names":false,"suffix":""},{"dropping-particle":"","family":"Golshani","given":"Peyman","non-dropping-particle":"","parse-names":false,"suffix":""}],"container-title":"Nature Methods","id":"ITEM-1","issue":"1","issued":{"date-parts":[["2019"]]},"page":"11-13","title":"All the light that we can see: a new era in miniaturized microscopy","type":"article-journal","volume":"16"},"uris":["http://www.mendeley.com/documents/?uuid=0c544171-8518-4357-aab9-454a96cf5b6f"]}],"mendeley":{"formattedCitation":"&lt;sup&gt;5&lt;/sup&gt;","plainTextFormattedCitation":"5","previouslyFormattedCitation":"&lt;sup&gt;5&lt;/sup&gt;"},"properties":{"noteIndex":0},"schema":"https://github.com/citation-style-language/schema/raw/master/csl-citation.json"}</w:instrText>
      </w:r>
      <w:r w:rsidR="00051F1F" w:rsidRPr="00872367">
        <w:rPr>
          <w:rFonts w:asciiTheme="minorHAnsi" w:hAnsiTheme="minorHAnsi" w:cstheme="minorHAnsi"/>
          <w:color w:val="auto"/>
        </w:rPr>
        <w:fldChar w:fldCharType="separate"/>
      </w:r>
      <w:r w:rsidR="00051F1F" w:rsidRPr="00872367">
        <w:rPr>
          <w:rFonts w:asciiTheme="minorHAnsi" w:hAnsiTheme="minorHAnsi" w:cstheme="minorHAnsi"/>
          <w:noProof/>
          <w:color w:val="auto"/>
          <w:vertAlign w:val="superscript"/>
        </w:rPr>
        <w:t>5</w:t>
      </w:r>
      <w:r w:rsidR="00051F1F" w:rsidRPr="00872367">
        <w:rPr>
          <w:rFonts w:asciiTheme="minorHAnsi" w:hAnsiTheme="minorHAnsi" w:cstheme="minorHAnsi"/>
          <w:color w:val="auto"/>
        </w:rPr>
        <w:fldChar w:fldCharType="end"/>
      </w:r>
      <w:r w:rsidRPr="00872367">
        <w:rPr>
          <w:rFonts w:asciiTheme="minorHAnsi" w:hAnsiTheme="minorHAnsi" w:cstheme="minorHAnsi"/>
          <w:color w:val="auto"/>
        </w:rPr>
        <w:t>. However, many regions of interest such</w:t>
      </w:r>
      <w:r w:rsidR="008053B7">
        <w:rPr>
          <w:rFonts w:asciiTheme="minorHAnsi" w:hAnsiTheme="minorHAnsi" w:cstheme="minorHAnsi"/>
          <w:color w:val="auto"/>
        </w:rPr>
        <w:t xml:space="preserve"> as</w:t>
      </w:r>
      <w:r w:rsidRPr="00872367">
        <w:rPr>
          <w:rFonts w:asciiTheme="minorHAnsi" w:hAnsiTheme="minorHAnsi" w:cstheme="minorHAnsi"/>
          <w:color w:val="auto"/>
        </w:rPr>
        <w:t xml:space="preserve"> various nuclei in the ventral medulla lie significantly deeper, placing them at the extreme of the GRIN lens reach.</w:t>
      </w:r>
    </w:p>
    <w:p w14:paraId="779FB0FC" w14:textId="77777777" w:rsidR="007303C9" w:rsidRPr="00872367" w:rsidRDefault="007303C9" w:rsidP="00147173">
      <w:pPr>
        <w:rPr>
          <w:rFonts w:asciiTheme="minorHAnsi" w:hAnsiTheme="minorHAnsi" w:cstheme="minorHAnsi"/>
          <w:color w:val="auto"/>
        </w:rPr>
      </w:pPr>
    </w:p>
    <w:p w14:paraId="45FFBA19" w14:textId="180A1B01" w:rsidR="007A4DD6" w:rsidRPr="00872367" w:rsidRDefault="00F26024" w:rsidP="00147173">
      <w:pPr>
        <w:rPr>
          <w:rFonts w:asciiTheme="minorHAnsi" w:hAnsiTheme="minorHAnsi" w:cstheme="minorBidi"/>
          <w:color w:val="auto"/>
        </w:rPr>
      </w:pPr>
      <w:r w:rsidRPr="4F160EB3">
        <w:rPr>
          <w:rFonts w:asciiTheme="minorHAnsi" w:hAnsiTheme="minorHAnsi" w:cstheme="minorBidi"/>
          <w:color w:val="auto"/>
        </w:rPr>
        <w:t xml:space="preserve">Here, we describe </w:t>
      </w:r>
      <w:r w:rsidR="66248DB8" w:rsidRPr="4F160EB3">
        <w:rPr>
          <w:rFonts w:asciiTheme="minorHAnsi" w:hAnsiTheme="minorHAnsi" w:cstheme="minorBidi"/>
          <w:color w:val="auto"/>
        </w:rPr>
        <w:t xml:space="preserve">how to overcome this difficulty </w:t>
      </w:r>
      <w:r w:rsidR="001E2324">
        <w:rPr>
          <w:rFonts w:asciiTheme="minorHAnsi" w:hAnsiTheme="minorHAnsi" w:cstheme="minorBidi"/>
          <w:color w:val="auto"/>
        </w:rPr>
        <w:t xml:space="preserve">by </w:t>
      </w:r>
      <w:r w:rsidRPr="4F160EB3">
        <w:rPr>
          <w:rFonts w:asciiTheme="minorHAnsi" w:hAnsiTheme="minorHAnsi" w:cstheme="minorBidi"/>
          <w:color w:val="auto"/>
        </w:rPr>
        <w:t>tak</w:t>
      </w:r>
      <w:r w:rsidR="001E2324">
        <w:rPr>
          <w:rFonts w:asciiTheme="minorHAnsi" w:hAnsiTheme="minorHAnsi" w:cstheme="minorBidi"/>
          <w:color w:val="auto"/>
        </w:rPr>
        <w:t>ing</w:t>
      </w:r>
      <w:r w:rsidRPr="4F160EB3">
        <w:rPr>
          <w:rFonts w:asciiTheme="minorHAnsi" w:hAnsiTheme="minorHAnsi" w:cstheme="minorBidi"/>
          <w:color w:val="auto"/>
        </w:rPr>
        <w:t xml:space="preserve"> advantage of the relatively easy accessibility of medulla through the ventral aspect of the brain. Using adult mice where the inferior olive</w:t>
      </w:r>
      <w:r w:rsidR="005D0A70" w:rsidRPr="4F160EB3">
        <w:rPr>
          <w:rFonts w:asciiTheme="minorHAnsi" w:hAnsiTheme="minorHAnsi" w:cstheme="minorBidi"/>
          <w:color w:val="auto"/>
        </w:rPr>
        <w:t xml:space="preserve"> (IO)</w:t>
      </w:r>
      <w:r w:rsidRPr="4F160EB3">
        <w:rPr>
          <w:rFonts w:asciiTheme="minorHAnsi" w:hAnsiTheme="minorHAnsi" w:cstheme="minorBidi"/>
          <w:color w:val="auto"/>
        </w:rPr>
        <w:t>, a nucleus in the ventral medulla, has been virally transfected with a calcium sensor GCa</w:t>
      </w:r>
      <w:r w:rsidR="003A3640" w:rsidRPr="4F160EB3">
        <w:rPr>
          <w:rFonts w:asciiTheme="minorHAnsi" w:hAnsiTheme="minorHAnsi" w:cstheme="minorBidi"/>
          <w:color w:val="auto"/>
        </w:rPr>
        <w:t>M</w:t>
      </w:r>
      <w:r w:rsidRPr="4F160EB3">
        <w:rPr>
          <w:rFonts w:asciiTheme="minorHAnsi" w:hAnsiTheme="minorHAnsi" w:cstheme="minorBidi"/>
          <w:color w:val="auto"/>
        </w:rPr>
        <w:t xml:space="preserve">P6s, we describe the surgical steps (modified from the method described originally in </w:t>
      </w:r>
      <w:proofErr w:type="spellStart"/>
      <w:r w:rsidRPr="4F160EB3">
        <w:rPr>
          <w:rFonts w:asciiTheme="minorHAnsi" w:hAnsiTheme="minorHAnsi" w:cstheme="minorBidi"/>
          <w:color w:val="auto"/>
        </w:rPr>
        <w:t>Khosrovani</w:t>
      </w:r>
      <w:proofErr w:type="spellEnd"/>
      <w:r w:rsidRPr="4F160EB3">
        <w:rPr>
          <w:rFonts w:asciiTheme="minorHAnsi" w:hAnsiTheme="minorHAnsi" w:cstheme="minorBidi"/>
          <w:color w:val="auto"/>
        </w:rPr>
        <w:t xml:space="preserve"> et al</w:t>
      </w:r>
      <w:r w:rsidR="00811EBD">
        <w:rPr>
          <w:rFonts w:asciiTheme="minorHAnsi" w:hAnsiTheme="minorHAnsi" w:cstheme="minorBidi"/>
          <w:color w:val="auto"/>
        </w:rPr>
        <w:t>.</w:t>
      </w:r>
      <w:r w:rsidRPr="4F160EB3">
        <w:rPr>
          <w:rFonts w:asciiTheme="minorHAnsi" w:hAnsiTheme="minorHAnsi" w:cstheme="minorBidi"/>
          <w:color w:val="auto"/>
        </w:rPr>
        <w:t xml:space="preserve"> 2007</w:t>
      </w:r>
      <w:r w:rsidRPr="4F160EB3">
        <w:rPr>
          <w:rFonts w:asciiTheme="minorHAnsi" w:hAnsiTheme="minorHAnsi" w:cstheme="minorBidi"/>
          <w:color w:val="auto"/>
        </w:rPr>
        <w:fldChar w:fldCharType="begin" w:fldLock="1"/>
      </w:r>
      <w:r w:rsidRPr="4F160EB3">
        <w:rPr>
          <w:rFonts w:asciiTheme="minorHAnsi" w:hAnsiTheme="minorHAnsi" w:cstheme="minorBidi"/>
          <w:color w:val="auto"/>
        </w:rPr>
        <w:instrText>ADDIN CSL_CITATION {"citationItems":[{"id":"ITEM-1","itemData":{"DOI":"10.1073/pnas.0702727104","ISBN":"0027-8424 (Print)\\n0027-8424 (Linking)","ISSN":"0027-8424","PMID":"17895389","abstract":"In vitro whole-cell recordings of the inferior olive have demonstrated that its neurons are electrotonically coupled and have a tendency to oscillate. However, it remains to be shown to what extent subthreshold oscillations do indeed occur in the inferior olive in vivo and whether its spatiotemporal firing pattern may be dynamically generated by including or excluding different types of oscillatory neurons. Here, we did whole-cell recordings of olivary neurons in vivo to investigate the relation between their subthreshold activities and their spiking behavior in an intact brain. The vast majority of neurons (85%) showed subthreshold oscillatory activities. The frequencies of these subthreshold oscillations were used to distinguish four main olivary subtypes by statistical means. Type I showed both sinusoidal subthreshold oscillations (SSTOs) and low-threshold Ca(2+) oscillations (LTOs) (16%); type II showed only sinusoidal subthreshold oscillations (13%); type III showed only low-threshold Ca(2+) oscillations (56%); and type IV did not reveal any subthreshold oscillations (15%). These subthreshold oscillation frequencies were strongly correlated with the frequencies of preferred spiking. The frequency characteristics of the subthreshold oscillations and spiking behavior of virtually all olivary neurons were stable throughout the recordings. However, the occurrence of spontaneous or evoked action potentials modified the subthreshold oscillation by resetting the phase of its peak toward 90 degrees . Together, these findings indicate that the inferior olive in intact mammals offers a rich repertoire of different neurons with relatively stable frequency settings, which can be used to generate and reset temporal firing patterns in a dynamically coupled ensemble.","author":[{"dropping-particle":"","family":"Khosrovani","given":"S.","non-dropping-particle":"","parse-names":false,"suffix":""},{"dropping-particle":"","family":"Giessen","given":"R. S.","non-dropping-particle":"Van Der","parse-names":false,"suffix":""},{"dropping-particle":"","family":"Zeeuw","given":"C. I.","non-dropping-particle":"De","parse-names":false,"suffix":""},{"dropping-particle":"","family":"Jeu","given":"M. T. G.","non-dropping-particle":"De","parse-names":false,"suffix":""}],"container-title":"Proceedings of the National Academy of Sciences","id":"ITEM-1","issue":"40","issued":{"date-parts":[["2007"]]},"page":"15911-15916","title":"In vivo mouse inferior olive neurons exhibit heterogeneous subthreshold oscillations and spiking patterns","type":"article-journal","volume":"104"},"uris":["http://www.mendeley.com/documents/?uuid=a6e047b3-0cc2-467d-8116-e6f7fed06215"]}],"mendeley":{"formattedCitation":"&lt;sup&gt;6&lt;/sup&gt;","plainTextFormattedCitation":"6","previouslyFormattedCitation":"&lt;sup&gt;6&lt;/sup&gt;"},"properties":{"noteIndex":0},"schema":"https://github.com/citation-style-language/schema/raw/master/csl-citation.json"}</w:instrText>
      </w:r>
      <w:r w:rsidRPr="4F160EB3">
        <w:rPr>
          <w:rFonts w:asciiTheme="minorHAnsi" w:hAnsiTheme="minorHAnsi" w:cstheme="minorBidi"/>
          <w:color w:val="auto"/>
        </w:rPr>
        <w:fldChar w:fldCharType="separate"/>
      </w:r>
      <w:r w:rsidR="00051F1F" w:rsidRPr="4F160EB3">
        <w:rPr>
          <w:rFonts w:asciiTheme="minorHAnsi" w:hAnsiTheme="minorHAnsi" w:cstheme="minorBidi"/>
          <w:noProof/>
          <w:color w:val="auto"/>
          <w:vertAlign w:val="superscript"/>
        </w:rPr>
        <w:t>6</w:t>
      </w:r>
      <w:r w:rsidRPr="4F160EB3">
        <w:rPr>
          <w:rFonts w:asciiTheme="minorHAnsi" w:hAnsiTheme="minorHAnsi" w:cstheme="minorBidi"/>
          <w:color w:val="auto"/>
        </w:rPr>
        <w:fldChar w:fldCharType="end"/>
      </w:r>
      <w:r w:rsidRPr="4F160EB3">
        <w:rPr>
          <w:rFonts w:asciiTheme="minorHAnsi" w:hAnsiTheme="minorHAnsi" w:cstheme="minorBidi"/>
          <w:color w:val="auto"/>
        </w:rPr>
        <w:t>) to place a GRIN lens on the ventral surface of the brain of an anesthetized mouse. Using a miniature microscope, we demonstrate the feasibility of recording neuronal activity in such extremely ventral brain regions. While the procedure is necessarily a non-survival surgery and no experimentation can be performed in awake animals, the method allows examination of intact network</w:t>
      </w:r>
      <w:r w:rsidR="0012050B" w:rsidRPr="4F160EB3">
        <w:rPr>
          <w:rFonts w:asciiTheme="minorHAnsi" w:hAnsiTheme="minorHAnsi" w:cstheme="minorBidi"/>
          <w:color w:val="auto"/>
        </w:rPr>
        <w:t xml:space="preserve"> </w:t>
      </w:r>
      <w:r w:rsidRPr="4F160EB3">
        <w:rPr>
          <w:rFonts w:asciiTheme="minorHAnsi" w:hAnsiTheme="minorHAnsi" w:cstheme="minorBidi"/>
          <w:color w:val="auto"/>
        </w:rPr>
        <w:t>dynamics in the context of sensory or other afferent pathway stimulation, providing clear advantages over ex vivo-approaches such as using acute slice preparations.</w:t>
      </w:r>
    </w:p>
    <w:p w14:paraId="237AD7DD" w14:textId="77777777" w:rsidR="00D15131" w:rsidRPr="001B1519" w:rsidRDefault="00D15131" w:rsidP="00147173">
      <w:pPr>
        <w:rPr>
          <w:rFonts w:asciiTheme="minorHAnsi" w:hAnsiTheme="minorHAnsi" w:cstheme="minorHAnsi"/>
          <w:b/>
        </w:rPr>
      </w:pPr>
    </w:p>
    <w:p w14:paraId="3D4CD2F3" w14:textId="5C9A70E1" w:rsidR="006305D7" w:rsidRDefault="006305D7" w:rsidP="00147173">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2BE953A3" w14:textId="77777777" w:rsidR="00811EBD" w:rsidRDefault="00811EBD" w:rsidP="00147173">
      <w:pPr>
        <w:rPr>
          <w:rFonts w:asciiTheme="minorHAnsi" w:hAnsiTheme="minorHAnsi" w:cstheme="minorHAnsi"/>
        </w:rPr>
      </w:pPr>
    </w:p>
    <w:p w14:paraId="632F1CED" w14:textId="5587B377" w:rsidR="00810CB9" w:rsidRDefault="00A05632" w:rsidP="00147173">
      <w:pPr>
        <w:rPr>
          <w:rFonts w:asciiTheme="minorHAnsi" w:hAnsiTheme="minorHAnsi" w:cstheme="minorHAnsi"/>
          <w:color w:val="auto"/>
        </w:rPr>
      </w:pPr>
      <w:r w:rsidRPr="006804AF">
        <w:rPr>
          <w:rFonts w:asciiTheme="minorHAnsi" w:hAnsiTheme="minorHAnsi" w:cstheme="minorHAnsi"/>
          <w:color w:val="auto"/>
        </w:rPr>
        <w:t>All applicable international, national, and institutional guidelines for the care and use of animals were followed.</w:t>
      </w:r>
      <w:r w:rsidR="006B2D5D" w:rsidRPr="006804AF">
        <w:rPr>
          <w:rFonts w:asciiTheme="minorHAnsi" w:hAnsiTheme="minorHAnsi" w:cstheme="minorHAnsi"/>
          <w:color w:val="auto"/>
        </w:rPr>
        <w:t xml:space="preserve"> </w:t>
      </w:r>
      <w:r w:rsidR="00E925BE" w:rsidRPr="006804AF">
        <w:rPr>
          <w:rFonts w:asciiTheme="minorHAnsi" w:hAnsiTheme="minorHAnsi" w:cstheme="minorHAnsi"/>
          <w:color w:val="auto"/>
        </w:rPr>
        <w:t xml:space="preserve">Aseptic surgery techniques </w:t>
      </w:r>
      <w:r w:rsidR="000F24AE" w:rsidRPr="006804AF">
        <w:rPr>
          <w:rFonts w:asciiTheme="minorHAnsi" w:hAnsiTheme="minorHAnsi" w:cstheme="minorHAnsi"/>
          <w:color w:val="auto"/>
        </w:rPr>
        <w:t xml:space="preserve">were applied </w:t>
      </w:r>
      <w:r w:rsidR="005A3079" w:rsidRPr="006804AF">
        <w:rPr>
          <w:rFonts w:asciiTheme="minorHAnsi" w:hAnsiTheme="minorHAnsi" w:cstheme="minorHAnsi"/>
          <w:color w:val="auto"/>
        </w:rPr>
        <w:t>to</w:t>
      </w:r>
      <w:r w:rsidR="000F24AE" w:rsidRPr="006804AF">
        <w:rPr>
          <w:rFonts w:asciiTheme="minorHAnsi" w:hAnsiTheme="minorHAnsi" w:cstheme="minorHAnsi"/>
          <w:color w:val="auto"/>
        </w:rPr>
        <w:t xml:space="preserve"> the s</w:t>
      </w:r>
      <w:r w:rsidR="000D5EBD" w:rsidRPr="006804AF">
        <w:rPr>
          <w:rFonts w:asciiTheme="minorHAnsi" w:hAnsiTheme="minorHAnsi" w:cstheme="minorHAnsi"/>
          <w:color w:val="auto"/>
        </w:rPr>
        <w:t>tereotaxic virus vector injection</w:t>
      </w:r>
      <w:r w:rsidR="005E2921" w:rsidRPr="006804AF">
        <w:rPr>
          <w:rFonts w:asciiTheme="minorHAnsi" w:hAnsiTheme="minorHAnsi" w:cstheme="minorHAnsi"/>
          <w:color w:val="auto"/>
        </w:rPr>
        <w:t xml:space="preserve">. </w:t>
      </w:r>
    </w:p>
    <w:p w14:paraId="28D8EBBC" w14:textId="77777777" w:rsidR="00811EBD" w:rsidRPr="006804AF" w:rsidRDefault="00811EBD" w:rsidP="00147173">
      <w:pPr>
        <w:rPr>
          <w:rFonts w:asciiTheme="minorHAnsi" w:hAnsiTheme="minorHAnsi" w:cstheme="minorHAnsi"/>
          <w:color w:val="auto"/>
        </w:rPr>
      </w:pPr>
    </w:p>
    <w:p w14:paraId="1DAD9BD6" w14:textId="25D5F653" w:rsidR="009D5831" w:rsidRPr="00811EBD" w:rsidRDefault="009D5831" w:rsidP="00147173">
      <w:pPr>
        <w:pStyle w:val="ListParagraph"/>
        <w:numPr>
          <w:ilvl w:val="0"/>
          <w:numId w:val="27"/>
        </w:numPr>
        <w:ind w:left="0" w:firstLine="0"/>
        <w:rPr>
          <w:rFonts w:asciiTheme="minorHAnsi" w:hAnsiTheme="minorHAnsi" w:cstheme="minorHAnsi"/>
          <w:b/>
          <w:bCs/>
          <w:color w:val="auto"/>
        </w:rPr>
      </w:pPr>
      <w:r w:rsidRPr="00811EBD">
        <w:rPr>
          <w:rFonts w:asciiTheme="minorHAnsi" w:hAnsiTheme="minorHAnsi" w:cstheme="minorHAnsi"/>
          <w:b/>
          <w:bCs/>
          <w:color w:val="auto"/>
        </w:rPr>
        <w:t>Stereotaxic virus vector injection</w:t>
      </w:r>
    </w:p>
    <w:p w14:paraId="3CAEB96E" w14:textId="77777777" w:rsidR="00811EBD" w:rsidRPr="00811EBD" w:rsidRDefault="00811EBD" w:rsidP="00147173">
      <w:pPr>
        <w:pStyle w:val="ListParagraph"/>
        <w:ind w:left="0"/>
        <w:rPr>
          <w:rFonts w:asciiTheme="minorHAnsi" w:hAnsiTheme="minorHAnsi" w:cstheme="minorHAnsi"/>
          <w:b/>
          <w:bCs/>
          <w:color w:val="auto"/>
        </w:rPr>
      </w:pPr>
    </w:p>
    <w:p w14:paraId="5ABE02D7" w14:textId="75D8587C" w:rsidR="00811EBD" w:rsidRPr="00872367" w:rsidRDefault="00811EBD" w:rsidP="00147173">
      <w:pPr>
        <w:rPr>
          <w:rFonts w:asciiTheme="minorHAnsi" w:hAnsiTheme="minorHAnsi" w:cstheme="minorBidi"/>
          <w:color w:val="auto"/>
        </w:rPr>
      </w:pPr>
      <w:r>
        <w:rPr>
          <w:rFonts w:asciiTheme="minorHAnsi" w:hAnsiTheme="minorHAnsi" w:cstheme="minorBidi"/>
          <w:color w:val="auto"/>
        </w:rPr>
        <w:t xml:space="preserve">NOTE: </w:t>
      </w:r>
      <w:r w:rsidR="009D5831" w:rsidRPr="2A6BFBAB">
        <w:rPr>
          <w:rFonts w:asciiTheme="minorHAnsi" w:hAnsiTheme="minorHAnsi" w:cstheme="minorBidi"/>
          <w:color w:val="auto"/>
        </w:rPr>
        <w:t xml:space="preserve">Virus carrying </w:t>
      </w:r>
      <w:r w:rsidR="00B903B1">
        <w:rPr>
          <w:rFonts w:asciiTheme="minorHAnsi" w:hAnsiTheme="minorHAnsi" w:cstheme="minorBidi"/>
          <w:color w:val="auto"/>
        </w:rPr>
        <w:t xml:space="preserve">the </w:t>
      </w:r>
      <w:r w:rsidR="5C3A391A" w:rsidRPr="2A6BFBAB">
        <w:rPr>
          <w:rFonts w:asciiTheme="minorHAnsi" w:hAnsiTheme="minorHAnsi" w:cstheme="minorBidi"/>
          <w:color w:val="auto"/>
        </w:rPr>
        <w:t xml:space="preserve">genetic material for expressing </w:t>
      </w:r>
      <w:r w:rsidR="49897FB1" w:rsidRPr="2A6BFBAB">
        <w:rPr>
          <w:rFonts w:asciiTheme="minorHAnsi" w:hAnsiTheme="minorHAnsi" w:cstheme="minorBidi"/>
          <w:color w:val="auto"/>
        </w:rPr>
        <w:t>G</w:t>
      </w:r>
      <w:r w:rsidR="6ABCDCD8" w:rsidRPr="2A6BFBAB">
        <w:rPr>
          <w:rFonts w:asciiTheme="minorHAnsi" w:hAnsiTheme="minorHAnsi" w:cstheme="minorBidi"/>
          <w:color w:val="auto"/>
        </w:rPr>
        <w:t>C</w:t>
      </w:r>
      <w:r w:rsidR="49897FB1" w:rsidRPr="2A6BFBAB">
        <w:rPr>
          <w:rFonts w:asciiTheme="minorHAnsi" w:hAnsiTheme="minorHAnsi" w:cstheme="minorBidi"/>
          <w:color w:val="auto"/>
        </w:rPr>
        <w:t>aMP6s</w:t>
      </w:r>
      <w:r w:rsidR="00B903B1">
        <w:rPr>
          <w:rFonts w:asciiTheme="minorHAnsi" w:hAnsiTheme="minorHAnsi" w:cstheme="minorBidi"/>
          <w:color w:val="auto"/>
        </w:rPr>
        <w:t xml:space="preserve"> </w:t>
      </w:r>
      <w:r w:rsidR="45F6E11F" w:rsidRPr="2A6BFBAB">
        <w:rPr>
          <w:rFonts w:asciiTheme="minorHAnsi" w:hAnsiTheme="minorHAnsi" w:cstheme="minorBidi"/>
          <w:color w:val="auto"/>
        </w:rPr>
        <w:t>(</w:t>
      </w:r>
      <w:r w:rsidR="000753AB" w:rsidRPr="2A6BFBAB">
        <w:rPr>
          <w:rFonts w:asciiTheme="minorHAnsi" w:hAnsiTheme="minorHAnsi" w:cstheme="minorBidi"/>
          <w:color w:val="auto"/>
        </w:rPr>
        <w:t>AAV9.CAG.GCaMP6s.WPRE.SV40</w:t>
      </w:r>
      <w:r w:rsidR="6E73B76E" w:rsidRPr="2A6BFBAB">
        <w:rPr>
          <w:rFonts w:asciiTheme="minorHAnsi" w:hAnsiTheme="minorHAnsi" w:cstheme="minorBidi"/>
          <w:color w:val="auto"/>
        </w:rPr>
        <w:t>)</w:t>
      </w:r>
      <w:r w:rsidR="009D5831" w:rsidRPr="2A6BFBAB">
        <w:rPr>
          <w:rFonts w:asciiTheme="minorHAnsi" w:hAnsiTheme="minorHAnsi" w:cstheme="minorBidi"/>
          <w:color w:val="auto"/>
        </w:rPr>
        <w:t xml:space="preserve"> is </w:t>
      </w:r>
      <w:proofErr w:type="spellStart"/>
      <w:r w:rsidR="00EF07FB" w:rsidRPr="2A6BFBAB">
        <w:rPr>
          <w:rFonts w:asciiTheme="minorHAnsi" w:hAnsiTheme="minorHAnsi" w:cstheme="minorBidi"/>
          <w:color w:val="auto"/>
        </w:rPr>
        <w:t>stereotaxically</w:t>
      </w:r>
      <w:proofErr w:type="spellEnd"/>
      <w:r w:rsidR="009D5831" w:rsidRPr="2A6BFBAB">
        <w:rPr>
          <w:rFonts w:asciiTheme="minorHAnsi" w:hAnsiTheme="minorHAnsi" w:cstheme="minorBidi"/>
          <w:color w:val="auto"/>
        </w:rPr>
        <w:t xml:space="preserve"> injected as previously described</w:t>
      </w:r>
      <w:r w:rsidR="009D5831" w:rsidRPr="2A6BFBAB">
        <w:rPr>
          <w:rFonts w:asciiTheme="minorHAnsi" w:hAnsiTheme="minorHAnsi" w:cstheme="minorBidi"/>
          <w:color w:val="auto"/>
        </w:rPr>
        <w:fldChar w:fldCharType="begin" w:fldLock="1"/>
      </w:r>
      <w:r w:rsidR="009D5831" w:rsidRPr="2A6BFBAB">
        <w:rPr>
          <w:rFonts w:asciiTheme="minorHAnsi" w:hAnsiTheme="minorHAnsi" w:cstheme="minorBidi"/>
          <w:color w:val="auto"/>
        </w:rPr>
        <w:instrText>ADDIN CSL_CITATION {"citationItems":[{"id":"ITEM-1","itemData":{"DOI":"10.1038/nprot.2006.450","ISBN":"1750-2799 (Electronic)\\n1750-2799 (Linking)","ISSN":"17502799","PMID":"17406580","abstract":"Stereotaxic surgery has been an invaluable tool in systems neuroscience, applied in many experiments for the creation of site-targeted lesions, injection of anatomical tracers or implantation of electrodes or microdialysis probes. In this protocol, we describe stereotaxic surgery optimized for gene delivery by recombinant adeno-associated viruses and lentiviruses in mice and rats. This method allows the manipulation of gene expression in the rodent brain with excellent spatiotemporal control; essentially any brain region of choice can be targeted and cells (or a subpopulation of cells) in that region can be stably genetically altered at any postnatal developmental stage up to adulthood. Many aspects of the method, its versatility, ease of application and high reproducibility, make it an attractive approach for studying genetic, cellular and circuit functions in the brain. The entire protocol can be completed in 1-2 hours.","author":[{"dropping-particle":"","family":"Osten","given":"Pavel","non-dropping-particle":"","parse-names":false,"suffix":""},{"dropping-particle":"","family":"Cetin","given":"Ali","non-dropping-particle":"","parse-names":false,"suffix":""},{"dropping-particle":"","family":"Komai","given":"Shoji","non-dropping-particle":"","parse-names":false,"suffix":""},{"dropping-particle":"","family":"Eliava","given":"Marina","non-dropping-particle":"","parse-names":false,"suffix":""},{"dropping-particle":"","family":"Seeburg","given":"Peter H.","non-dropping-particle":"","parse-names":false,"suffix":""}],"container-title":"Nature Protocols","id":"ITEM-1","issue":"6","issued":{"date-parts":[["2007"]]},"page":"3166-3173","title":"Stereotaxic gene delivery in the rodent brain","type":"article-journal","volume":"1"},"uris":["http://www.mendeley.com/documents/?uuid=d296896e-4a57-432c-9f14-dec08625dc92"]},{"id":"ITEM-2","itemData":{"DOI":"10.3791/61023","ISSN":"1940087X","PMID":"33191936","abstract":"Optogenetic modulation of neuronal circuits in freely moving mice affects acute and long-term behavior. This method is able to perform manipulations of single neurons and region-specific transmitter release, up to whole neuronal circuitries in the central nervous system, and allows the direct measurement of behavioral outcomes. Neurons express optogenetic tools via an injection of viral vectors carrying the DNA of choice, such as Channelrhodopsin2 (ChR2). Light is brought into specific brain regions via chronic optical implants that terminate directly above the target region. After two weeks of recovery and proper tool-expression, mice can be repeatedly used for behavioral tests with optogenetic stimulation of the neurons of interest. Optogenetic modulation has a high temporal and spatial resolution that can be accomplished with high cell specificity, compared to the commonly used methods such as chemical or electrical stimulation. The light does not harm neuronal tissue and can therefore be used for long-term experiments as well as for multiple behavioral experiments in one mouse. The possibilities of optogenetic tools are nearly unlimited and enable the activation or silencing of whole neurons, or even the manipulation of a specific receptor type by light. The results of such behavioral experiments with integrated optogenetic stimulation directly visualizes changes in behavior caused by the manipulation. The behavior of the same animal without light stimulation as a baseline is a good control for induced changes. This allows a detailed overview of neuronal types or neurotransmitter systems involved in specific behaviors, such as anxiety. The plasticity of neuronal networks can also be investigated in great detail through long-term stimulation or behavioral observations after optical stimulation. Optogenetics will help to enlighten neuronal signaling in several kinds of neurological diseases.","author":[{"dropping-particle":"","family":"Berg","given":"Laura","non-dropping-particle":"","parse-names":false,"suffix":""},{"dropping-particle":"","family":"Gerdey","given":"Jill","non-dropping-particle":"","parse-names":false,"suffix":""},{"dropping-particle":"","family":"Masseck","given":"Olivia A.","non-dropping-particle":"","parse-names":false,"suffix":""}],"container-title":"Journal of visualized experiments : JoVE","id":"ITEM-2","issued":{"date-parts":[["2020"]]},"title":"Optogenetic Manipulation of Neuronal Activity to Modulate Behavior in Freely Moving Mice","type":"article-journal"},"uris":["http://www.mendeley.com/documents/?uuid=f088f9f7-091e-4964-a3fa-9400e3252d30"]}],"mendeley":{"formattedCitation":"&lt;sup&gt;7, 8&lt;/sup&gt;","plainTextFormattedCitation":"7, 8","previouslyFormattedCitation":"&lt;sup&gt;7, 8&lt;/sup&gt;"},"properties":{"noteIndex":0},"schema":"https://github.com/citation-style-language/schema/raw/master/csl-citation.json"}</w:instrText>
      </w:r>
      <w:r w:rsidR="009D5831" w:rsidRPr="2A6BFBAB">
        <w:rPr>
          <w:rFonts w:asciiTheme="minorHAnsi" w:hAnsiTheme="minorHAnsi" w:cstheme="minorBidi"/>
          <w:color w:val="auto"/>
        </w:rPr>
        <w:fldChar w:fldCharType="separate"/>
      </w:r>
      <w:r w:rsidR="0082790C" w:rsidRPr="2A6BFBAB">
        <w:rPr>
          <w:rFonts w:asciiTheme="minorHAnsi" w:hAnsiTheme="minorHAnsi" w:cstheme="minorBidi"/>
          <w:noProof/>
          <w:color w:val="auto"/>
          <w:vertAlign w:val="superscript"/>
        </w:rPr>
        <w:t>7, 8</w:t>
      </w:r>
      <w:r w:rsidR="009D5831" w:rsidRPr="2A6BFBAB">
        <w:rPr>
          <w:rFonts w:asciiTheme="minorHAnsi" w:hAnsiTheme="minorHAnsi" w:cstheme="minorBidi"/>
          <w:color w:val="auto"/>
        </w:rPr>
        <w:fldChar w:fldCharType="end"/>
      </w:r>
      <w:r w:rsidR="009D5831" w:rsidRPr="2A6BFBAB">
        <w:rPr>
          <w:rFonts w:asciiTheme="minorHAnsi" w:hAnsiTheme="minorHAnsi" w:cstheme="minorBidi"/>
          <w:color w:val="auto"/>
        </w:rPr>
        <w:t xml:space="preserve"> with following modifications</w:t>
      </w:r>
      <w:r>
        <w:rPr>
          <w:rFonts w:asciiTheme="minorHAnsi" w:hAnsiTheme="minorHAnsi" w:cstheme="minorBidi"/>
          <w:color w:val="auto"/>
        </w:rPr>
        <w:t>.</w:t>
      </w:r>
    </w:p>
    <w:p w14:paraId="16D7BF5C" w14:textId="77777777" w:rsidR="000E7376" w:rsidRPr="00872367" w:rsidRDefault="000E7376" w:rsidP="00147173">
      <w:pPr>
        <w:rPr>
          <w:rFonts w:asciiTheme="minorHAnsi" w:hAnsiTheme="minorHAnsi" w:cstheme="minorHAnsi"/>
          <w:color w:val="auto"/>
        </w:rPr>
      </w:pPr>
    </w:p>
    <w:p w14:paraId="3E7C8CB2" w14:textId="42BCF027" w:rsidR="009D5831" w:rsidRDefault="009D5831" w:rsidP="00147173">
      <w:pPr>
        <w:rPr>
          <w:rFonts w:asciiTheme="minorHAnsi" w:hAnsiTheme="minorHAnsi" w:cstheme="minorBidi"/>
          <w:color w:val="auto"/>
        </w:rPr>
      </w:pPr>
      <w:r w:rsidRPr="2A6BFBAB">
        <w:rPr>
          <w:rFonts w:asciiTheme="minorHAnsi" w:hAnsiTheme="minorHAnsi" w:cstheme="minorBidi"/>
          <w:color w:val="auto"/>
        </w:rPr>
        <w:t>1.1</w:t>
      </w:r>
      <w:r w:rsidR="000E7376" w:rsidRPr="2A6BFBAB">
        <w:rPr>
          <w:rFonts w:asciiTheme="minorHAnsi" w:hAnsiTheme="minorHAnsi" w:cstheme="minorBidi"/>
          <w:color w:val="auto"/>
        </w:rPr>
        <w:t>.</w:t>
      </w:r>
      <w:r w:rsidRPr="2A6BFBAB">
        <w:rPr>
          <w:rFonts w:asciiTheme="minorHAnsi" w:hAnsiTheme="minorHAnsi" w:cstheme="minorBidi"/>
          <w:color w:val="auto"/>
        </w:rPr>
        <w:t xml:space="preserve"> Use quartz glass (</w:t>
      </w:r>
      <w:r w:rsidR="000E7376" w:rsidRPr="2A6BFBAB">
        <w:rPr>
          <w:rFonts w:asciiTheme="minorHAnsi" w:hAnsiTheme="minorHAnsi" w:cstheme="minorBidi"/>
          <w:color w:val="auto"/>
        </w:rPr>
        <w:t>external</w:t>
      </w:r>
      <w:r w:rsidRPr="2A6BFBAB">
        <w:rPr>
          <w:rFonts w:asciiTheme="minorHAnsi" w:hAnsiTheme="minorHAnsi" w:cstheme="minorBidi"/>
          <w:color w:val="auto"/>
        </w:rPr>
        <w:t xml:space="preserve"> diameter: 1.14 mm</w:t>
      </w:r>
      <w:r w:rsidR="20B70913" w:rsidRPr="2A6BFBAB">
        <w:rPr>
          <w:rFonts w:asciiTheme="minorHAnsi" w:hAnsiTheme="minorHAnsi" w:cstheme="minorBidi"/>
          <w:color w:val="auto"/>
        </w:rPr>
        <w:t>,</w:t>
      </w:r>
      <w:r w:rsidRPr="2A6BFBAB">
        <w:rPr>
          <w:rFonts w:asciiTheme="minorHAnsi" w:hAnsiTheme="minorHAnsi" w:cstheme="minorBidi"/>
          <w:color w:val="auto"/>
        </w:rPr>
        <w:t xml:space="preserve"> internal diameter: 0.53 mm) instead of borosilicate</w:t>
      </w:r>
      <w:r w:rsidR="45954FCB" w:rsidRPr="2A6BFBAB">
        <w:rPr>
          <w:rFonts w:asciiTheme="minorHAnsi" w:hAnsiTheme="minorHAnsi" w:cstheme="minorBidi"/>
          <w:color w:val="auto"/>
        </w:rPr>
        <w:t xml:space="preserve"> glass</w:t>
      </w:r>
      <w:r w:rsidRPr="2A6BFBAB">
        <w:rPr>
          <w:rFonts w:asciiTheme="minorHAnsi" w:hAnsiTheme="minorHAnsi" w:cstheme="minorBidi"/>
          <w:color w:val="auto"/>
        </w:rPr>
        <w:t xml:space="preserve"> to fabricate </w:t>
      </w:r>
      <w:r w:rsidR="2FDBF2DD" w:rsidRPr="2A6BFBAB">
        <w:rPr>
          <w:rFonts w:asciiTheme="minorHAnsi" w:hAnsiTheme="minorHAnsi" w:cstheme="minorBidi"/>
          <w:color w:val="auto"/>
        </w:rPr>
        <w:t xml:space="preserve">a </w:t>
      </w:r>
      <w:r w:rsidRPr="2A6BFBAB">
        <w:rPr>
          <w:rFonts w:asciiTheme="minorHAnsi" w:hAnsiTheme="minorHAnsi" w:cstheme="minorBidi"/>
          <w:color w:val="auto"/>
        </w:rPr>
        <w:t>pipette with long and rigid taper for IO injection using a</w:t>
      </w:r>
      <w:r w:rsidR="27F1503B" w:rsidRPr="2A6BFBAB">
        <w:rPr>
          <w:rFonts w:asciiTheme="minorHAnsi" w:hAnsiTheme="minorHAnsi" w:cstheme="minorBidi"/>
          <w:color w:val="auto"/>
        </w:rPr>
        <w:t xml:space="preserve"> </w:t>
      </w:r>
      <w:r w:rsidRPr="2A6BFBAB">
        <w:rPr>
          <w:rFonts w:asciiTheme="minorHAnsi" w:hAnsiTheme="minorHAnsi" w:cstheme="minorBidi"/>
          <w:color w:val="auto"/>
        </w:rPr>
        <w:t xml:space="preserve">laser </w:t>
      </w:r>
      <w:r w:rsidR="6539B4B6" w:rsidRPr="2A6BFBAB">
        <w:rPr>
          <w:rFonts w:asciiTheme="minorHAnsi" w:hAnsiTheme="minorHAnsi" w:cstheme="minorBidi"/>
          <w:color w:val="auto"/>
        </w:rPr>
        <w:t xml:space="preserve">capillary </w:t>
      </w:r>
      <w:r w:rsidRPr="2A6BFBAB">
        <w:rPr>
          <w:rFonts w:asciiTheme="minorHAnsi" w:hAnsiTheme="minorHAnsi" w:cstheme="minorBidi"/>
          <w:color w:val="auto"/>
        </w:rPr>
        <w:t>puller with parameters adjusted as in the product manual. After pulling, cut off 1-2 mm from the tip</w:t>
      </w:r>
      <w:r w:rsidR="001C5E72" w:rsidRPr="2A6BFBAB">
        <w:rPr>
          <w:rFonts w:asciiTheme="minorHAnsi" w:hAnsiTheme="minorHAnsi" w:cstheme="minorBidi"/>
          <w:color w:val="auto"/>
        </w:rPr>
        <w:t xml:space="preserve"> of </w:t>
      </w:r>
      <w:r w:rsidR="005F5564" w:rsidRPr="2A6BFBAB">
        <w:rPr>
          <w:rFonts w:asciiTheme="minorHAnsi" w:hAnsiTheme="minorHAnsi" w:cstheme="minorBidi"/>
          <w:color w:val="auto"/>
        </w:rPr>
        <w:t xml:space="preserve">the </w:t>
      </w:r>
      <w:r w:rsidR="001C5E72" w:rsidRPr="2A6BFBAB">
        <w:rPr>
          <w:rFonts w:asciiTheme="minorHAnsi" w:hAnsiTheme="minorHAnsi" w:cstheme="minorBidi"/>
          <w:color w:val="auto"/>
        </w:rPr>
        <w:t>pipette</w:t>
      </w:r>
      <w:r w:rsidRPr="2A6BFBAB">
        <w:rPr>
          <w:rFonts w:asciiTheme="minorHAnsi" w:hAnsiTheme="minorHAnsi" w:cstheme="minorBidi"/>
          <w:color w:val="auto"/>
        </w:rPr>
        <w:t xml:space="preserve"> with a scalpel to acquire</w:t>
      </w:r>
      <w:r w:rsidR="00500429" w:rsidRPr="2A6BFBAB">
        <w:rPr>
          <w:rFonts w:asciiTheme="minorHAnsi" w:hAnsiTheme="minorHAnsi" w:cstheme="minorBidi"/>
          <w:color w:val="auto"/>
        </w:rPr>
        <w:t xml:space="preserve"> a</w:t>
      </w:r>
      <w:r w:rsidR="006804AF">
        <w:rPr>
          <w:rFonts w:asciiTheme="minorHAnsi" w:hAnsiTheme="minorHAnsi" w:cstheme="minorBidi"/>
          <w:color w:val="auto"/>
        </w:rPr>
        <w:t>n</w:t>
      </w:r>
      <w:r w:rsidRPr="2A6BFBAB">
        <w:rPr>
          <w:rFonts w:asciiTheme="minorHAnsi" w:hAnsiTheme="minorHAnsi" w:cstheme="minorBidi"/>
          <w:color w:val="auto"/>
        </w:rPr>
        <w:t xml:space="preserve"> 8-10 mm long taper with</w:t>
      </w:r>
      <w:r w:rsidR="00500429" w:rsidRPr="2A6BFBAB">
        <w:rPr>
          <w:rFonts w:asciiTheme="minorHAnsi" w:hAnsiTheme="minorHAnsi" w:cstheme="minorBidi"/>
          <w:color w:val="auto"/>
        </w:rPr>
        <w:t xml:space="preserve"> a</w:t>
      </w:r>
      <w:r w:rsidRPr="2A6BFBAB">
        <w:rPr>
          <w:rFonts w:asciiTheme="minorHAnsi" w:hAnsiTheme="minorHAnsi" w:cstheme="minorBidi"/>
          <w:color w:val="auto"/>
        </w:rPr>
        <w:t xml:space="preserve"> 15-20 µm internal tip diameter (</w:t>
      </w:r>
      <w:r w:rsidRPr="2A6BFBAB">
        <w:rPr>
          <w:rFonts w:asciiTheme="minorHAnsi" w:hAnsiTheme="minorHAnsi" w:cstheme="minorBidi"/>
          <w:b/>
          <w:bCs/>
          <w:color w:val="auto"/>
        </w:rPr>
        <w:t>Figure 1a</w:t>
      </w:r>
      <w:r w:rsidRPr="2A6BFBAB">
        <w:rPr>
          <w:rFonts w:asciiTheme="minorHAnsi" w:hAnsiTheme="minorHAnsi" w:cstheme="minorBidi"/>
          <w:color w:val="auto"/>
        </w:rPr>
        <w:t>). Finalize the pipette by beveling its tip to a 30</w:t>
      </w:r>
      <w:r w:rsidR="00811EBD">
        <w:rPr>
          <w:rFonts w:asciiTheme="minorHAnsi" w:hAnsiTheme="minorHAnsi" w:cstheme="minorHAnsi"/>
          <w:color w:val="auto"/>
        </w:rPr>
        <w:t>°</w:t>
      </w:r>
      <w:r w:rsidR="00811EBD">
        <w:rPr>
          <w:rFonts w:asciiTheme="minorHAnsi" w:hAnsiTheme="minorHAnsi" w:cstheme="minorBidi"/>
          <w:color w:val="auto"/>
        </w:rPr>
        <w:t xml:space="preserve"> </w:t>
      </w:r>
      <w:r w:rsidRPr="2A6BFBAB">
        <w:rPr>
          <w:rFonts w:asciiTheme="minorHAnsi" w:hAnsiTheme="minorHAnsi" w:cstheme="minorBidi"/>
          <w:color w:val="auto"/>
        </w:rPr>
        <w:t>needle shape</w:t>
      </w:r>
      <w:r w:rsidR="00510DEE" w:rsidRPr="2A6BFBAB">
        <w:rPr>
          <w:rFonts w:asciiTheme="minorHAnsi" w:hAnsiTheme="minorHAnsi" w:cstheme="minorBidi"/>
          <w:color w:val="auto"/>
        </w:rPr>
        <w:t xml:space="preserve"> </w:t>
      </w:r>
      <w:r w:rsidR="00510DEE" w:rsidRPr="2A6BFBAB">
        <w:rPr>
          <w:rFonts w:asciiTheme="minorHAnsi" w:hAnsiTheme="minorHAnsi" w:cstheme="minorBidi"/>
          <w:color w:val="auto"/>
        </w:rPr>
        <w:lastRenderedPageBreak/>
        <w:t xml:space="preserve">with </w:t>
      </w:r>
      <w:r w:rsidR="57A53E43" w:rsidRPr="2A6BFBAB">
        <w:rPr>
          <w:rFonts w:asciiTheme="minorHAnsi" w:hAnsiTheme="minorHAnsi" w:cstheme="minorBidi"/>
          <w:color w:val="auto"/>
        </w:rPr>
        <w:t>a rotating micro</w:t>
      </w:r>
      <w:r w:rsidR="00142021">
        <w:rPr>
          <w:rFonts w:asciiTheme="minorHAnsi" w:hAnsiTheme="minorHAnsi" w:cstheme="minorBidi"/>
          <w:color w:val="auto"/>
        </w:rPr>
        <w:t xml:space="preserve">pipette </w:t>
      </w:r>
      <w:r w:rsidR="57A53E43" w:rsidRPr="2A6BFBAB">
        <w:rPr>
          <w:rFonts w:asciiTheme="minorHAnsi" w:hAnsiTheme="minorHAnsi" w:cstheme="minorBidi"/>
          <w:color w:val="auto"/>
        </w:rPr>
        <w:t xml:space="preserve">beveler </w:t>
      </w:r>
      <w:r w:rsidRPr="2A6BFBAB">
        <w:rPr>
          <w:rFonts w:asciiTheme="minorHAnsi" w:hAnsiTheme="minorHAnsi" w:cstheme="minorBidi"/>
          <w:color w:val="auto"/>
        </w:rPr>
        <w:t>for easier brain penetration and less pipette bending (</w:t>
      </w:r>
      <w:r w:rsidRPr="2A6BFBAB">
        <w:rPr>
          <w:rFonts w:asciiTheme="minorHAnsi" w:hAnsiTheme="minorHAnsi" w:cstheme="minorBidi"/>
          <w:b/>
          <w:bCs/>
          <w:color w:val="auto"/>
        </w:rPr>
        <w:t>Figure 1a</w:t>
      </w:r>
      <w:r w:rsidRPr="2A6BFBAB">
        <w:rPr>
          <w:rFonts w:asciiTheme="minorHAnsi" w:hAnsiTheme="minorHAnsi" w:cstheme="minorBidi"/>
          <w:color w:val="auto"/>
        </w:rPr>
        <w:t>).</w:t>
      </w:r>
      <w:r w:rsidR="00786487" w:rsidRPr="2A6BFBAB">
        <w:rPr>
          <w:rFonts w:asciiTheme="minorHAnsi" w:hAnsiTheme="minorHAnsi" w:cstheme="minorBidi"/>
          <w:color w:val="auto"/>
        </w:rPr>
        <w:t xml:space="preserve"> </w:t>
      </w:r>
    </w:p>
    <w:p w14:paraId="3EFD43C2" w14:textId="77777777" w:rsidR="003C060A" w:rsidRPr="00872367" w:rsidRDefault="003C060A" w:rsidP="00147173">
      <w:pPr>
        <w:rPr>
          <w:rFonts w:asciiTheme="minorHAnsi" w:hAnsiTheme="minorHAnsi" w:cstheme="minorHAnsi"/>
          <w:color w:val="auto"/>
        </w:rPr>
      </w:pPr>
    </w:p>
    <w:p w14:paraId="4B2E5F95" w14:textId="07F5F8EB" w:rsidR="009D5831" w:rsidRPr="00872367" w:rsidRDefault="00811EBD" w:rsidP="00147173">
      <w:pPr>
        <w:rPr>
          <w:rFonts w:asciiTheme="minorHAnsi" w:hAnsiTheme="minorHAnsi" w:cstheme="minorBidi"/>
          <w:color w:val="auto"/>
        </w:rPr>
      </w:pPr>
      <w:r>
        <w:rPr>
          <w:rFonts w:asciiTheme="minorHAnsi" w:hAnsiTheme="minorHAnsi" w:cstheme="minorBidi"/>
          <w:color w:val="auto"/>
        </w:rPr>
        <w:t>NOTE:</w:t>
      </w:r>
      <w:r w:rsidR="009D5831" w:rsidRPr="2A6BFBAB">
        <w:rPr>
          <w:rFonts w:asciiTheme="minorHAnsi" w:hAnsiTheme="minorHAnsi" w:cstheme="minorBidi"/>
          <w:color w:val="auto"/>
        </w:rPr>
        <w:t xml:space="preserve"> The </w:t>
      </w:r>
      <w:r w:rsidR="000E7376" w:rsidRPr="2A6BFBAB">
        <w:rPr>
          <w:rFonts w:asciiTheme="minorHAnsi" w:hAnsiTheme="minorHAnsi" w:cstheme="minorBidi"/>
          <w:color w:val="auto"/>
        </w:rPr>
        <w:t>commonly</w:t>
      </w:r>
      <w:r>
        <w:rPr>
          <w:rFonts w:asciiTheme="minorHAnsi" w:hAnsiTheme="minorHAnsi" w:cstheme="minorBidi"/>
          <w:color w:val="auto"/>
        </w:rPr>
        <w:t xml:space="preserve"> </w:t>
      </w:r>
      <w:r w:rsidR="009D5831" w:rsidRPr="2A6BFBAB">
        <w:rPr>
          <w:rFonts w:asciiTheme="minorHAnsi" w:hAnsiTheme="minorHAnsi" w:cstheme="minorBidi"/>
          <w:color w:val="auto"/>
        </w:rPr>
        <w:t>used borosilicate glass pipette will be too flexible</w:t>
      </w:r>
      <w:r w:rsidR="00CF101F" w:rsidRPr="2A6BFBAB">
        <w:rPr>
          <w:rFonts w:asciiTheme="minorHAnsi" w:hAnsiTheme="minorHAnsi" w:cstheme="minorBidi"/>
          <w:color w:val="auto"/>
        </w:rPr>
        <w:t xml:space="preserve"> to correctly target deep areas</w:t>
      </w:r>
      <w:r w:rsidR="009D5831" w:rsidRPr="2A6BFBAB">
        <w:rPr>
          <w:rFonts w:asciiTheme="minorHAnsi" w:hAnsiTheme="minorHAnsi" w:cstheme="minorBidi"/>
          <w:color w:val="auto"/>
        </w:rPr>
        <w:t xml:space="preserve"> when pulled to this length.</w:t>
      </w:r>
      <w:r w:rsidR="003C060A" w:rsidRPr="2A6BFBAB">
        <w:rPr>
          <w:rFonts w:asciiTheme="minorHAnsi" w:hAnsiTheme="minorHAnsi" w:cstheme="minorBidi"/>
          <w:color w:val="auto"/>
        </w:rPr>
        <w:t xml:space="preserve"> </w:t>
      </w:r>
      <w:r w:rsidR="00431609" w:rsidRPr="2A6BFBAB">
        <w:rPr>
          <w:rFonts w:asciiTheme="minorHAnsi" w:hAnsiTheme="minorHAnsi" w:cstheme="minorBidi"/>
          <w:color w:val="auto"/>
        </w:rPr>
        <w:t>A n</w:t>
      </w:r>
      <w:r w:rsidR="002149FE" w:rsidRPr="2A6BFBAB">
        <w:rPr>
          <w:rFonts w:asciiTheme="minorHAnsi" w:hAnsiTheme="minorHAnsi" w:cstheme="minorBidi"/>
          <w:color w:val="auto"/>
        </w:rPr>
        <w:t xml:space="preserve">anoliter injector </w:t>
      </w:r>
      <w:r w:rsidR="00D677CE" w:rsidRPr="2A6BFBAB">
        <w:rPr>
          <w:rFonts w:asciiTheme="minorHAnsi" w:hAnsiTheme="minorHAnsi" w:cstheme="minorBidi"/>
          <w:color w:val="auto"/>
        </w:rPr>
        <w:t>was used with the glass pipette to deliver</w:t>
      </w:r>
      <w:r w:rsidR="00D21A63" w:rsidRPr="2A6BFBAB">
        <w:rPr>
          <w:rFonts w:asciiTheme="minorHAnsi" w:hAnsiTheme="minorHAnsi" w:cstheme="minorBidi"/>
          <w:color w:val="auto"/>
        </w:rPr>
        <w:t xml:space="preserve"> the</w:t>
      </w:r>
      <w:r w:rsidR="00D677CE" w:rsidRPr="2A6BFBAB">
        <w:rPr>
          <w:rFonts w:asciiTheme="minorHAnsi" w:hAnsiTheme="minorHAnsi" w:cstheme="minorBidi"/>
          <w:color w:val="auto"/>
        </w:rPr>
        <w:t xml:space="preserve"> </w:t>
      </w:r>
      <w:r w:rsidR="00763BE2" w:rsidRPr="2A6BFBAB">
        <w:rPr>
          <w:rFonts w:asciiTheme="minorHAnsi" w:hAnsiTheme="minorHAnsi" w:cstheme="minorBidi"/>
          <w:color w:val="auto"/>
        </w:rPr>
        <w:t>virus</w:t>
      </w:r>
      <w:r w:rsidR="00D4313F" w:rsidRPr="2A6BFBAB">
        <w:rPr>
          <w:rFonts w:asciiTheme="minorHAnsi" w:hAnsiTheme="minorHAnsi" w:cstheme="minorBidi"/>
          <w:color w:val="auto"/>
        </w:rPr>
        <w:t xml:space="preserve"> in this</w:t>
      </w:r>
      <w:r w:rsidR="00B35B4E" w:rsidRPr="2A6BFBAB">
        <w:rPr>
          <w:rFonts w:asciiTheme="minorHAnsi" w:hAnsiTheme="minorHAnsi" w:cstheme="minorBidi"/>
          <w:color w:val="auto"/>
        </w:rPr>
        <w:t xml:space="preserve"> study</w:t>
      </w:r>
      <w:r w:rsidR="00763BE2" w:rsidRPr="2A6BFBAB">
        <w:rPr>
          <w:rFonts w:asciiTheme="minorHAnsi" w:hAnsiTheme="minorHAnsi" w:cstheme="minorBidi"/>
          <w:color w:val="auto"/>
        </w:rPr>
        <w:t xml:space="preserve">. Alternatively, </w:t>
      </w:r>
      <w:r w:rsidR="00D21A63" w:rsidRPr="2A6BFBAB">
        <w:rPr>
          <w:rFonts w:asciiTheme="minorHAnsi" w:hAnsiTheme="minorHAnsi" w:cstheme="minorBidi"/>
          <w:color w:val="auto"/>
        </w:rPr>
        <w:t xml:space="preserve">a </w:t>
      </w:r>
      <w:r w:rsidR="00642EEE" w:rsidRPr="2A6BFBAB">
        <w:rPr>
          <w:rFonts w:asciiTheme="minorHAnsi" w:hAnsiTheme="minorHAnsi" w:cstheme="minorBidi"/>
          <w:color w:val="auto"/>
        </w:rPr>
        <w:t>precision glass syringe</w:t>
      </w:r>
      <w:r w:rsidR="0060193A" w:rsidRPr="2A6BFBAB">
        <w:rPr>
          <w:rFonts w:asciiTheme="minorHAnsi" w:hAnsiTheme="minorHAnsi" w:cstheme="minorBidi"/>
          <w:color w:val="auto"/>
        </w:rPr>
        <w:t xml:space="preserve"> </w:t>
      </w:r>
      <w:r w:rsidR="001755B7" w:rsidRPr="2A6BFBAB">
        <w:rPr>
          <w:rFonts w:asciiTheme="minorHAnsi" w:hAnsiTheme="minorHAnsi" w:cstheme="minorBidi"/>
          <w:color w:val="auto"/>
        </w:rPr>
        <w:t>or</w:t>
      </w:r>
      <w:r w:rsidR="0060193A" w:rsidRPr="2A6BFBAB">
        <w:rPr>
          <w:rFonts w:asciiTheme="minorHAnsi" w:hAnsiTheme="minorHAnsi" w:cstheme="minorBidi"/>
          <w:color w:val="auto"/>
        </w:rPr>
        <w:t xml:space="preserve"> </w:t>
      </w:r>
      <w:r w:rsidR="00D21A63" w:rsidRPr="2A6BFBAB">
        <w:rPr>
          <w:rFonts w:asciiTheme="minorHAnsi" w:hAnsiTheme="minorHAnsi" w:cstheme="minorBidi"/>
          <w:color w:val="auto"/>
        </w:rPr>
        <w:t xml:space="preserve">a </w:t>
      </w:r>
      <w:r w:rsidR="0060193A" w:rsidRPr="2A6BFBAB">
        <w:rPr>
          <w:rFonts w:asciiTheme="minorHAnsi" w:hAnsiTheme="minorHAnsi" w:cstheme="minorBidi"/>
          <w:color w:val="auto"/>
        </w:rPr>
        <w:t>pressure injector</w:t>
      </w:r>
      <w:r w:rsidR="000152CE" w:rsidRPr="2A6BFBAB">
        <w:rPr>
          <w:rFonts w:asciiTheme="minorHAnsi" w:hAnsiTheme="minorHAnsi" w:cstheme="minorBidi"/>
          <w:color w:val="auto"/>
        </w:rPr>
        <w:t xml:space="preserve"> </w:t>
      </w:r>
      <w:r w:rsidR="005C0C82" w:rsidRPr="2A6BFBAB">
        <w:rPr>
          <w:rFonts w:asciiTheme="minorHAnsi" w:hAnsiTheme="minorHAnsi" w:cstheme="minorBidi"/>
          <w:color w:val="auto"/>
        </w:rPr>
        <w:t>can also be used.</w:t>
      </w:r>
    </w:p>
    <w:p w14:paraId="5E42A73E" w14:textId="77777777" w:rsidR="000E7376" w:rsidRPr="00872367" w:rsidRDefault="000E7376" w:rsidP="00147173">
      <w:pPr>
        <w:rPr>
          <w:rFonts w:asciiTheme="minorHAnsi" w:hAnsiTheme="minorHAnsi" w:cstheme="minorHAnsi"/>
          <w:color w:val="auto"/>
        </w:rPr>
      </w:pPr>
    </w:p>
    <w:p w14:paraId="46BCB836" w14:textId="3183B65D" w:rsidR="009D5831" w:rsidRDefault="000E7376" w:rsidP="00147173">
      <w:pPr>
        <w:rPr>
          <w:rFonts w:asciiTheme="minorHAnsi" w:hAnsiTheme="minorHAnsi" w:cstheme="minorBidi"/>
          <w:color w:val="auto"/>
        </w:rPr>
      </w:pPr>
      <w:r w:rsidRPr="6482A076">
        <w:rPr>
          <w:rFonts w:asciiTheme="minorHAnsi" w:hAnsiTheme="minorHAnsi" w:cstheme="minorBidi"/>
          <w:color w:val="auto"/>
        </w:rPr>
        <w:t>1.</w:t>
      </w:r>
      <w:r w:rsidR="009D5831" w:rsidRPr="6482A076">
        <w:rPr>
          <w:rFonts w:asciiTheme="minorHAnsi" w:hAnsiTheme="minorHAnsi" w:cstheme="minorBidi"/>
          <w:color w:val="auto"/>
        </w:rPr>
        <w:t>2</w:t>
      </w:r>
      <w:r w:rsidRPr="6482A076">
        <w:rPr>
          <w:rFonts w:asciiTheme="minorHAnsi" w:hAnsiTheme="minorHAnsi" w:cstheme="minorBidi"/>
          <w:color w:val="auto"/>
        </w:rPr>
        <w:t xml:space="preserve">. </w:t>
      </w:r>
      <w:r w:rsidR="002D4E26">
        <w:rPr>
          <w:rFonts w:asciiTheme="minorHAnsi" w:hAnsiTheme="minorHAnsi" w:cstheme="minorBidi"/>
          <w:color w:val="auto"/>
        </w:rPr>
        <w:t>M</w:t>
      </w:r>
      <w:r w:rsidR="009D5831" w:rsidRPr="6482A076">
        <w:rPr>
          <w:rFonts w:asciiTheme="minorHAnsi" w:hAnsiTheme="minorHAnsi" w:cstheme="minorBidi"/>
          <w:color w:val="auto"/>
        </w:rPr>
        <w:t xml:space="preserve">ake sure </w:t>
      </w:r>
      <w:r w:rsidR="52FE19B0" w:rsidRPr="6482A076">
        <w:rPr>
          <w:rFonts w:asciiTheme="minorHAnsi" w:hAnsiTheme="minorHAnsi" w:cstheme="minorBidi"/>
          <w:color w:val="auto"/>
        </w:rPr>
        <w:t xml:space="preserve">the </w:t>
      </w:r>
      <w:r w:rsidR="009D5831" w:rsidRPr="6482A076">
        <w:rPr>
          <w:rFonts w:asciiTheme="minorHAnsi" w:hAnsiTheme="minorHAnsi" w:cstheme="minorBidi"/>
          <w:color w:val="auto"/>
        </w:rPr>
        <w:t xml:space="preserve">mouse chest lies on </w:t>
      </w:r>
      <w:r w:rsidR="00BF1D01">
        <w:rPr>
          <w:rFonts w:asciiTheme="minorHAnsi" w:hAnsiTheme="minorHAnsi" w:cstheme="minorBidi"/>
          <w:color w:val="auto"/>
        </w:rPr>
        <w:t xml:space="preserve">the </w:t>
      </w:r>
      <w:r w:rsidR="009D5831" w:rsidRPr="6482A076">
        <w:rPr>
          <w:rFonts w:asciiTheme="minorHAnsi" w:hAnsiTheme="minorHAnsi" w:cstheme="minorBidi"/>
          <w:color w:val="auto"/>
        </w:rPr>
        <w:t xml:space="preserve">thermal </w:t>
      </w:r>
      <w:proofErr w:type="gramStart"/>
      <w:r w:rsidR="009D5831" w:rsidRPr="6482A076">
        <w:rPr>
          <w:rFonts w:asciiTheme="minorHAnsi" w:hAnsiTheme="minorHAnsi" w:cstheme="minorBidi"/>
          <w:color w:val="auto"/>
        </w:rPr>
        <w:t>pad</w:t>
      </w:r>
      <w:proofErr w:type="gramEnd"/>
      <w:r w:rsidR="009D5831" w:rsidRPr="6482A076">
        <w:rPr>
          <w:rFonts w:asciiTheme="minorHAnsi" w:hAnsiTheme="minorHAnsi" w:cstheme="minorBidi"/>
          <w:color w:val="auto"/>
        </w:rPr>
        <w:t xml:space="preserve"> so its neck is not stretched</w:t>
      </w:r>
      <w:r w:rsidR="00754C24">
        <w:rPr>
          <w:rFonts w:asciiTheme="minorHAnsi" w:hAnsiTheme="minorHAnsi" w:cstheme="minorBidi"/>
          <w:color w:val="auto"/>
        </w:rPr>
        <w:t xml:space="preserve"> with </w:t>
      </w:r>
      <w:r w:rsidR="00266E7F">
        <w:rPr>
          <w:rFonts w:asciiTheme="minorHAnsi" w:hAnsiTheme="minorHAnsi" w:cstheme="minorBidi"/>
          <w:color w:val="auto"/>
        </w:rPr>
        <w:t>enough body support</w:t>
      </w:r>
      <w:r w:rsidR="009D5831" w:rsidRPr="6482A076">
        <w:rPr>
          <w:rFonts w:asciiTheme="minorHAnsi" w:hAnsiTheme="minorHAnsi" w:cstheme="minorBidi"/>
          <w:color w:val="auto"/>
        </w:rPr>
        <w:t>, and be extremely careful with leveling the skull</w:t>
      </w:r>
      <w:r w:rsidR="002D4E26">
        <w:rPr>
          <w:rFonts w:asciiTheme="minorHAnsi" w:hAnsiTheme="minorHAnsi" w:cstheme="minorBidi"/>
          <w:color w:val="auto"/>
        </w:rPr>
        <w:t xml:space="preserve"> w</w:t>
      </w:r>
      <w:r w:rsidR="002D4E26" w:rsidRPr="6482A076">
        <w:rPr>
          <w:rFonts w:asciiTheme="minorHAnsi" w:hAnsiTheme="minorHAnsi" w:cstheme="minorBidi"/>
          <w:color w:val="auto"/>
        </w:rPr>
        <w:t xml:space="preserve">hen fixing the mouse on </w:t>
      </w:r>
      <w:r w:rsidR="002D4E26">
        <w:rPr>
          <w:rFonts w:asciiTheme="minorHAnsi" w:hAnsiTheme="minorHAnsi" w:cstheme="minorBidi"/>
          <w:color w:val="auto"/>
        </w:rPr>
        <w:t xml:space="preserve">the </w:t>
      </w:r>
      <w:r w:rsidR="002D4E26" w:rsidRPr="6482A076">
        <w:rPr>
          <w:rFonts w:asciiTheme="minorHAnsi" w:hAnsiTheme="minorHAnsi" w:cstheme="minorBidi"/>
          <w:color w:val="auto"/>
        </w:rPr>
        <w:t>stereotaxic frame</w:t>
      </w:r>
      <w:r w:rsidR="006804AF">
        <w:rPr>
          <w:rFonts w:asciiTheme="minorHAnsi" w:hAnsiTheme="minorHAnsi" w:cstheme="minorBidi"/>
          <w:color w:val="auto"/>
        </w:rPr>
        <w:t xml:space="preserve"> </w:t>
      </w:r>
      <w:r w:rsidR="009D5831" w:rsidRPr="6482A076">
        <w:rPr>
          <w:rFonts w:asciiTheme="minorHAnsi" w:hAnsiTheme="minorHAnsi" w:cstheme="minorBidi"/>
          <w:color w:val="auto"/>
        </w:rPr>
        <w:t>(</w:t>
      </w:r>
      <w:r w:rsidR="009D5831" w:rsidRPr="6482A076">
        <w:rPr>
          <w:rFonts w:asciiTheme="minorHAnsi" w:hAnsiTheme="minorHAnsi" w:cstheme="minorBidi"/>
          <w:b/>
          <w:color w:val="auto"/>
        </w:rPr>
        <w:t>Figure 1b</w:t>
      </w:r>
      <w:r w:rsidR="009D5831" w:rsidRPr="6482A076">
        <w:rPr>
          <w:rFonts w:asciiTheme="minorHAnsi" w:hAnsiTheme="minorHAnsi" w:cstheme="minorBidi"/>
          <w:color w:val="auto"/>
        </w:rPr>
        <w:t>).</w:t>
      </w:r>
    </w:p>
    <w:p w14:paraId="11A845F4" w14:textId="1625461E" w:rsidR="002D4E26" w:rsidRDefault="002D4E26" w:rsidP="00147173">
      <w:pPr>
        <w:rPr>
          <w:rFonts w:asciiTheme="minorHAnsi" w:hAnsiTheme="minorHAnsi" w:cstheme="minorBidi"/>
          <w:color w:val="auto"/>
        </w:rPr>
      </w:pPr>
    </w:p>
    <w:p w14:paraId="2EFFBAC0" w14:textId="76024D99" w:rsidR="002D4E26" w:rsidRPr="00872367" w:rsidRDefault="00811EBD" w:rsidP="00147173">
      <w:pPr>
        <w:rPr>
          <w:rFonts w:asciiTheme="minorHAnsi" w:hAnsiTheme="minorHAnsi" w:cstheme="minorBidi"/>
          <w:color w:val="auto"/>
        </w:rPr>
      </w:pPr>
      <w:r>
        <w:rPr>
          <w:rFonts w:asciiTheme="minorHAnsi" w:hAnsiTheme="minorHAnsi" w:cstheme="minorBidi"/>
          <w:color w:val="auto"/>
        </w:rPr>
        <w:t>NOTE:</w:t>
      </w:r>
      <w:r w:rsidR="002D4E26">
        <w:rPr>
          <w:rFonts w:asciiTheme="minorHAnsi" w:hAnsiTheme="minorHAnsi" w:cstheme="minorBidi"/>
          <w:color w:val="auto"/>
        </w:rPr>
        <w:t xml:space="preserve"> </w:t>
      </w:r>
      <w:r w:rsidR="002D4E26" w:rsidRPr="6482A076">
        <w:rPr>
          <w:rFonts w:asciiTheme="minorHAnsi" w:hAnsiTheme="minorHAnsi" w:cstheme="minorBidi"/>
          <w:color w:val="auto"/>
        </w:rPr>
        <w:t>Bregma-</w:t>
      </w:r>
      <w:r w:rsidR="002D4E26">
        <w:rPr>
          <w:rFonts w:asciiTheme="minorHAnsi" w:hAnsiTheme="minorHAnsi" w:cstheme="minorBidi"/>
          <w:color w:val="auto"/>
        </w:rPr>
        <w:t>l</w:t>
      </w:r>
      <w:r w:rsidR="002D4E26" w:rsidRPr="6482A076">
        <w:rPr>
          <w:rFonts w:asciiTheme="minorHAnsi" w:hAnsiTheme="minorHAnsi" w:cstheme="minorBidi"/>
          <w:color w:val="auto"/>
        </w:rPr>
        <w:t xml:space="preserve">ambda difference should be </w:t>
      </w:r>
      <w:r w:rsidR="002D4E26">
        <w:rPr>
          <w:rFonts w:asciiTheme="minorHAnsi" w:hAnsiTheme="minorHAnsi" w:cstheme="minorBidi"/>
          <w:color w:val="auto"/>
        </w:rPr>
        <w:t>less</w:t>
      </w:r>
      <w:r w:rsidR="002D4E26" w:rsidRPr="6482A076">
        <w:rPr>
          <w:rFonts w:asciiTheme="minorHAnsi" w:hAnsiTheme="minorHAnsi" w:cstheme="minorBidi"/>
          <w:color w:val="auto"/>
        </w:rPr>
        <w:t xml:space="preserve"> than 0.05 mm in vertical dimension</w:t>
      </w:r>
      <w:r w:rsidR="002D4E26">
        <w:rPr>
          <w:rFonts w:asciiTheme="minorHAnsi" w:hAnsiTheme="minorHAnsi" w:cstheme="minorBidi"/>
          <w:color w:val="auto"/>
        </w:rPr>
        <w:t>.</w:t>
      </w:r>
    </w:p>
    <w:p w14:paraId="3C9371AE" w14:textId="77777777" w:rsidR="000E7376" w:rsidRPr="00872367" w:rsidRDefault="000E7376" w:rsidP="00147173">
      <w:pPr>
        <w:rPr>
          <w:rFonts w:asciiTheme="minorHAnsi" w:hAnsiTheme="minorHAnsi" w:cstheme="minorHAnsi"/>
          <w:color w:val="auto"/>
        </w:rPr>
      </w:pPr>
    </w:p>
    <w:p w14:paraId="6C6EE794" w14:textId="1058841B" w:rsidR="00C46BD9" w:rsidRDefault="000E7376" w:rsidP="00147173">
      <w:pPr>
        <w:rPr>
          <w:rFonts w:asciiTheme="minorHAnsi" w:hAnsiTheme="minorHAnsi" w:cstheme="minorHAnsi"/>
          <w:color w:val="auto"/>
        </w:rPr>
      </w:pPr>
      <w:r w:rsidRPr="00872367">
        <w:rPr>
          <w:rFonts w:asciiTheme="minorHAnsi" w:hAnsiTheme="minorHAnsi" w:cstheme="minorHAnsi"/>
          <w:color w:val="auto"/>
        </w:rPr>
        <w:t>1.</w:t>
      </w:r>
      <w:r w:rsidR="009D5831" w:rsidRPr="00872367">
        <w:rPr>
          <w:rFonts w:asciiTheme="minorHAnsi" w:hAnsiTheme="minorHAnsi" w:cstheme="minorHAnsi"/>
          <w:color w:val="auto"/>
        </w:rPr>
        <w:t>3</w:t>
      </w:r>
      <w:r w:rsidRPr="00872367">
        <w:rPr>
          <w:rFonts w:asciiTheme="minorHAnsi" w:hAnsiTheme="minorHAnsi" w:cstheme="minorHAnsi"/>
          <w:color w:val="auto"/>
        </w:rPr>
        <w:t xml:space="preserve">. </w:t>
      </w:r>
      <w:r w:rsidR="00F967A0">
        <w:rPr>
          <w:rFonts w:asciiTheme="minorHAnsi" w:hAnsiTheme="minorHAnsi" w:cstheme="minorHAnsi"/>
          <w:color w:val="auto"/>
        </w:rPr>
        <w:t>U</w:t>
      </w:r>
      <w:r w:rsidR="009D5831" w:rsidRPr="00872367">
        <w:rPr>
          <w:rFonts w:asciiTheme="minorHAnsi" w:hAnsiTheme="minorHAnsi" w:cstheme="minorHAnsi"/>
          <w:color w:val="auto"/>
        </w:rPr>
        <w:t xml:space="preserve">se 6.2 mm caudal, ±0.5 mm lateral and 6.6 mm ventral relative to </w:t>
      </w:r>
      <w:r w:rsidR="002D4E26">
        <w:rPr>
          <w:rFonts w:asciiTheme="minorHAnsi" w:hAnsiTheme="minorHAnsi" w:cstheme="minorHAnsi"/>
          <w:color w:val="auto"/>
        </w:rPr>
        <w:t>b</w:t>
      </w:r>
      <w:r w:rsidR="009D5831" w:rsidRPr="00872367">
        <w:rPr>
          <w:rFonts w:asciiTheme="minorHAnsi" w:hAnsiTheme="minorHAnsi" w:cstheme="minorHAnsi"/>
          <w:color w:val="auto"/>
        </w:rPr>
        <w:t>regma as</w:t>
      </w:r>
      <w:r w:rsidR="002D4E26">
        <w:rPr>
          <w:rFonts w:asciiTheme="minorHAnsi" w:hAnsiTheme="minorHAnsi" w:cstheme="minorHAnsi"/>
          <w:color w:val="auto"/>
        </w:rPr>
        <w:t xml:space="preserve"> the</w:t>
      </w:r>
      <w:r w:rsidR="009D5831" w:rsidRPr="00872367">
        <w:rPr>
          <w:rFonts w:asciiTheme="minorHAnsi" w:hAnsiTheme="minorHAnsi" w:cstheme="minorHAnsi"/>
          <w:color w:val="auto"/>
        </w:rPr>
        <w:t xml:space="preserve"> </w:t>
      </w:r>
      <w:proofErr w:type="spellStart"/>
      <w:r w:rsidR="00F967A0">
        <w:rPr>
          <w:rFonts w:asciiTheme="minorHAnsi" w:hAnsiTheme="minorHAnsi" w:cstheme="minorHAnsi"/>
          <w:color w:val="auto"/>
        </w:rPr>
        <w:t>the</w:t>
      </w:r>
      <w:proofErr w:type="spellEnd"/>
      <w:r w:rsidR="00F967A0" w:rsidRPr="00872367">
        <w:rPr>
          <w:rFonts w:asciiTheme="minorHAnsi" w:hAnsiTheme="minorHAnsi" w:cstheme="minorHAnsi"/>
          <w:color w:val="auto"/>
        </w:rPr>
        <w:t xml:space="preserve"> </w:t>
      </w:r>
      <w:r w:rsidR="009D5831" w:rsidRPr="00872367">
        <w:rPr>
          <w:rFonts w:asciiTheme="minorHAnsi" w:hAnsiTheme="minorHAnsi" w:cstheme="minorHAnsi"/>
          <w:color w:val="auto"/>
        </w:rPr>
        <w:t>coordinates for targeting</w:t>
      </w:r>
      <w:r w:rsidR="000B5192">
        <w:rPr>
          <w:rFonts w:asciiTheme="minorHAnsi" w:hAnsiTheme="minorHAnsi" w:cstheme="minorHAnsi"/>
          <w:color w:val="auto"/>
        </w:rPr>
        <w:t xml:space="preserve"> the</w:t>
      </w:r>
      <w:r w:rsidR="009D5831" w:rsidRPr="00872367">
        <w:rPr>
          <w:rFonts w:asciiTheme="minorHAnsi" w:hAnsiTheme="minorHAnsi" w:cstheme="minorHAnsi"/>
          <w:color w:val="auto"/>
        </w:rPr>
        <w:t xml:space="preserve"> principal IO nucleus (</w:t>
      </w:r>
      <w:r w:rsidR="009D5831" w:rsidRPr="00872367">
        <w:rPr>
          <w:rFonts w:asciiTheme="minorHAnsi" w:hAnsiTheme="minorHAnsi" w:cstheme="minorHAnsi"/>
          <w:b/>
          <w:bCs/>
          <w:color w:val="auto"/>
        </w:rPr>
        <w:t>Figure 1c</w:t>
      </w:r>
      <w:r w:rsidR="009D5831" w:rsidRPr="00872367">
        <w:rPr>
          <w:rFonts w:asciiTheme="minorHAnsi" w:hAnsiTheme="minorHAnsi" w:cstheme="minorHAnsi"/>
          <w:color w:val="auto"/>
        </w:rPr>
        <w:t xml:space="preserve">). </w:t>
      </w:r>
    </w:p>
    <w:p w14:paraId="092AFEEE" w14:textId="77777777" w:rsidR="00C46BD9" w:rsidRDefault="00C46BD9" w:rsidP="00147173">
      <w:pPr>
        <w:rPr>
          <w:rFonts w:asciiTheme="minorHAnsi" w:hAnsiTheme="minorHAnsi" w:cstheme="minorHAnsi"/>
          <w:color w:val="auto"/>
        </w:rPr>
      </w:pPr>
    </w:p>
    <w:p w14:paraId="50F3D19F" w14:textId="1AF66B4C" w:rsidR="009D5831" w:rsidRPr="00872367" w:rsidRDefault="00811EBD" w:rsidP="00147173">
      <w:pPr>
        <w:rPr>
          <w:rFonts w:asciiTheme="minorHAnsi" w:hAnsiTheme="minorHAnsi" w:cstheme="minorBidi"/>
          <w:color w:val="auto"/>
        </w:rPr>
      </w:pPr>
      <w:r>
        <w:rPr>
          <w:rFonts w:asciiTheme="minorHAnsi" w:hAnsiTheme="minorHAnsi" w:cstheme="minorBidi"/>
          <w:color w:val="auto"/>
        </w:rPr>
        <w:t>NOTE:</w:t>
      </w:r>
      <w:r w:rsidR="009D5831" w:rsidRPr="2A6BFBAB">
        <w:rPr>
          <w:rFonts w:asciiTheme="minorHAnsi" w:hAnsiTheme="minorHAnsi" w:cstheme="minorBidi"/>
          <w:color w:val="auto"/>
        </w:rPr>
        <w:t xml:space="preserve"> Perfect leveling of brain will dramatically increase the success rate of injecting virus into IO.</w:t>
      </w:r>
      <w:r w:rsidR="005F141F" w:rsidRPr="2A6BFBAB">
        <w:rPr>
          <w:rFonts w:asciiTheme="minorHAnsi" w:hAnsiTheme="minorHAnsi" w:cstheme="minorBidi"/>
          <w:color w:val="auto"/>
        </w:rPr>
        <w:t xml:space="preserve"> The coordinate</w:t>
      </w:r>
      <w:r w:rsidR="0023432A" w:rsidRPr="2A6BFBAB">
        <w:rPr>
          <w:rFonts w:asciiTheme="minorHAnsi" w:hAnsiTheme="minorHAnsi" w:cstheme="minorBidi"/>
          <w:color w:val="auto"/>
        </w:rPr>
        <w:t>s</w:t>
      </w:r>
      <w:r w:rsidR="005F141F" w:rsidRPr="2A6BFBAB">
        <w:rPr>
          <w:rFonts w:asciiTheme="minorHAnsi" w:hAnsiTheme="minorHAnsi" w:cstheme="minorBidi"/>
          <w:color w:val="auto"/>
        </w:rPr>
        <w:t xml:space="preserve"> must be confirmed by the experimenter as significant differences are expected between laboratories, mouse strains and individual researchers.</w:t>
      </w:r>
      <w:r w:rsidR="00543DE9" w:rsidRPr="2A6BFBAB">
        <w:rPr>
          <w:rFonts w:asciiTheme="minorHAnsi" w:hAnsiTheme="minorHAnsi" w:cstheme="minorBidi"/>
          <w:color w:val="auto"/>
        </w:rPr>
        <w:t xml:space="preserve"> </w:t>
      </w:r>
      <w:r w:rsidR="72204373" w:rsidRPr="2A6BFBAB">
        <w:rPr>
          <w:rFonts w:asciiTheme="minorHAnsi" w:hAnsiTheme="minorHAnsi" w:cstheme="minorBidi"/>
          <w:color w:val="auto"/>
        </w:rPr>
        <w:t>For preparing video material for this publication</w:t>
      </w:r>
      <w:r w:rsidR="001F6C6D">
        <w:rPr>
          <w:rFonts w:asciiTheme="minorHAnsi" w:hAnsiTheme="minorHAnsi" w:cstheme="minorBidi"/>
          <w:color w:val="auto"/>
        </w:rPr>
        <w:t>,</w:t>
      </w:r>
      <w:r w:rsidR="72204373" w:rsidRPr="2A6BFBAB">
        <w:rPr>
          <w:rFonts w:asciiTheme="minorHAnsi" w:hAnsiTheme="minorHAnsi" w:cstheme="minorBidi"/>
          <w:color w:val="auto"/>
        </w:rPr>
        <w:t xml:space="preserve"> we used one </w:t>
      </w:r>
      <w:r w:rsidR="00456CA7" w:rsidRPr="2A6BFBAB">
        <w:rPr>
          <w:rFonts w:asciiTheme="minorHAnsi" w:hAnsiTheme="minorHAnsi" w:cstheme="minorBidi"/>
          <w:color w:val="auto"/>
        </w:rPr>
        <w:t>male</w:t>
      </w:r>
      <w:r w:rsidR="001E13DA" w:rsidRPr="2A6BFBAB">
        <w:rPr>
          <w:rFonts w:asciiTheme="minorHAnsi" w:hAnsiTheme="minorHAnsi" w:cstheme="minorBidi"/>
          <w:color w:val="auto"/>
        </w:rPr>
        <w:t xml:space="preserve"> C57Bl/6J</w:t>
      </w:r>
      <w:r w:rsidR="5DBBB0B2" w:rsidRPr="2A6BFBAB">
        <w:rPr>
          <w:rFonts w:asciiTheme="minorHAnsi" w:hAnsiTheme="minorHAnsi" w:cstheme="minorBidi"/>
          <w:color w:val="auto"/>
        </w:rPr>
        <w:t xml:space="preserve"> mouse</w:t>
      </w:r>
      <w:r w:rsidR="001E13DA" w:rsidRPr="2A6BFBAB">
        <w:rPr>
          <w:rFonts w:asciiTheme="minorHAnsi" w:hAnsiTheme="minorHAnsi" w:cstheme="minorBidi"/>
          <w:color w:val="auto"/>
        </w:rPr>
        <w:t>.</w:t>
      </w:r>
    </w:p>
    <w:p w14:paraId="5B408825" w14:textId="12ACFF7B" w:rsidR="00F37C9C" w:rsidRPr="00872367" w:rsidRDefault="00F37C9C" w:rsidP="00147173">
      <w:pPr>
        <w:rPr>
          <w:rFonts w:asciiTheme="minorHAnsi" w:hAnsiTheme="minorHAnsi" w:cstheme="minorBidi"/>
          <w:color w:val="auto"/>
        </w:rPr>
      </w:pPr>
    </w:p>
    <w:p w14:paraId="44CFCDF0" w14:textId="0A76142E" w:rsidR="006804AF" w:rsidRPr="00147173" w:rsidRDefault="20AD7CE2" w:rsidP="00147173">
      <w:pPr>
        <w:pStyle w:val="ListParagraph"/>
        <w:numPr>
          <w:ilvl w:val="1"/>
          <w:numId w:val="27"/>
        </w:numPr>
        <w:ind w:left="0" w:firstLine="0"/>
        <w:rPr>
          <w:rFonts w:asciiTheme="minorHAnsi" w:hAnsiTheme="minorHAnsi" w:cstheme="minorBidi"/>
          <w:color w:val="auto"/>
        </w:rPr>
      </w:pPr>
      <w:r w:rsidRPr="00147173">
        <w:rPr>
          <w:rFonts w:asciiTheme="minorHAnsi" w:hAnsiTheme="minorHAnsi" w:cstheme="minorBidi"/>
          <w:color w:val="auto"/>
        </w:rPr>
        <w:t xml:space="preserve">Follow the </w:t>
      </w:r>
      <w:r w:rsidR="0588EDB8" w:rsidRPr="00147173">
        <w:rPr>
          <w:rFonts w:asciiTheme="minorHAnsi" w:hAnsiTheme="minorHAnsi" w:cstheme="minorBidi"/>
          <w:color w:val="auto"/>
        </w:rPr>
        <w:t>relevant</w:t>
      </w:r>
      <w:r w:rsidRPr="00147173">
        <w:rPr>
          <w:rFonts w:asciiTheme="minorHAnsi" w:hAnsiTheme="minorHAnsi" w:cstheme="minorBidi"/>
          <w:color w:val="auto"/>
        </w:rPr>
        <w:t xml:space="preserve"> institutional guidelines for post-operative care and housing procedures for viral-transfected animals for 3-4 weeks.</w:t>
      </w:r>
    </w:p>
    <w:p w14:paraId="4613F5E1" w14:textId="77777777" w:rsidR="00147173" w:rsidRPr="00147173" w:rsidRDefault="00147173" w:rsidP="00147173">
      <w:pPr>
        <w:pStyle w:val="ListParagraph"/>
        <w:ind w:left="0"/>
        <w:rPr>
          <w:rFonts w:asciiTheme="minorHAnsi" w:hAnsiTheme="minorHAnsi" w:cstheme="minorBidi"/>
          <w:color w:val="auto"/>
        </w:rPr>
      </w:pPr>
    </w:p>
    <w:p w14:paraId="11D1DBDE" w14:textId="2F3FE800" w:rsidR="00F37C9C" w:rsidRPr="00872367" w:rsidRDefault="00F37C9C" w:rsidP="00147173">
      <w:pPr>
        <w:rPr>
          <w:rFonts w:asciiTheme="minorHAnsi" w:hAnsiTheme="minorHAnsi" w:cstheme="minorHAnsi"/>
          <w:color w:val="auto"/>
        </w:rPr>
      </w:pPr>
      <w:r w:rsidRPr="00872367">
        <w:rPr>
          <w:rFonts w:asciiTheme="minorHAnsi" w:hAnsiTheme="minorHAnsi" w:cstheme="minorHAnsi"/>
          <w:bCs/>
          <w:color w:val="auto"/>
        </w:rPr>
        <w:t>[Place Figure 1 here]</w:t>
      </w:r>
    </w:p>
    <w:p w14:paraId="34BDB115" w14:textId="77777777" w:rsidR="009D5831" w:rsidRPr="00872367" w:rsidRDefault="009D5831" w:rsidP="00147173">
      <w:pPr>
        <w:rPr>
          <w:rFonts w:asciiTheme="minorHAnsi" w:hAnsiTheme="minorHAnsi" w:cstheme="minorHAnsi"/>
          <w:color w:val="auto"/>
        </w:rPr>
      </w:pPr>
    </w:p>
    <w:p w14:paraId="6C3F30D1" w14:textId="19CAEE8E" w:rsidR="009D5831" w:rsidRPr="00872367" w:rsidRDefault="009D5831" w:rsidP="00147173">
      <w:pPr>
        <w:rPr>
          <w:rFonts w:asciiTheme="minorHAnsi" w:hAnsiTheme="minorHAnsi" w:cstheme="minorHAnsi"/>
          <w:b/>
          <w:bCs/>
          <w:color w:val="auto"/>
        </w:rPr>
      </w:pPr>
      <w:r w:rsidRPr="00872367">
        <w:rPr>
          <w:rFonts w:asciiTheme="minorHAnsi" w:hAnsiTheme="minorHAnsi" w:cstheme="minorHAnsi"/>
          <w:b/>
          <w:bCs/>
          <w:color w:val="auto"/>
        </w:rPr>
        <w:t>2.</w:t>
      </w:r>
      <w:r w:rsidR="000E7376" w:rsidRPr="00872367">
        <w:rPr>
          <w:rFonts w:asciiTheme="minorHAnsi" w:hAnsiTheme="minorHAnsi" w:cstheme="minorHAnsi"/>
          <w:b/>
          <w:bCs/>
          <w:color w:val="auto"/>
        </w:rPr>
        <w:t xml:space="preserve"> </w:t>
      </w:r>
      <w:r w:rsidRPr="00872367">
        <w:rPr>
          <w:rFonts w:asciiTheme="minorHAnsi" w:hAnsiTheme="minorHAnsi" w:cstheme="minorHAnsi"/>
          <w:b/>
          <w:bCs/>
          <w:color w:val="auto"/>
        </w:rPr>
        <w:t>Prepar</w:t>
      </w:r>
      <w:r w:rsidR="00271FD0">
        <w:rPr>
          <w:rFonts w:asciiTheme="minorHAnsi" w:hAnsiTheme="minorHAnsi" w:cstheme="minorHAnsi"/>
          <w:b/>
          <w:bCs/>
          <w:color w:val="auto"/>
        </w:rPr>
        <w:t>ation</w:t>
      </w:r>
      <w:r w:rsidRPr="00872367">
        <w:rPr>
          <w:rFonts w:asciiTheme="minorHAnsi" w:hAnsiTheme="minorHAnsi" w:cstheme="minorHAnsi"/>
          <w:b/>
          <w:bCs/>
          <w:color w:val="auto"/>
        </w:rPr>
        <w:t xml:space="preserve"> </w:t>
      </w:r>
      <w:r w:rsidR="00B06E13">
        <w:rPr>
          <w:rFonts w:asciiTheme="minorHAnsi" w:hAnsiTheme="minorHAnsi" w:cstheme="minorHAnsi"/>
          <w:b/>
          <w:bCs/>
          <w:color w:val="auto"/>
        </w:rPr>
        <w:t xml:space="preserve">of </w:t>
      </w:r>
      <w:r w:rsidR="00A448AC">
        <w:rPr>
          <w:rFonts w:asciiTheme="minorHAnsi" w:hAnsiTheme="minorHAnsi" w:cstheme="minorHAnsi"/>
          <w:b/>
          <w:bCs/>
          <w:color w:val="auto"/>
        </w:rPr>
        <w:t xml:space="preserve">tools and consumables </w:t>
      </w:r>
      <w:r w:rsidRPr="00872367">
        <w:rPr>
          <w:rFonts w:asciiTheme="minorHAnsi" w:hAnsiTheme="minorHAnsi" w:cstheme="minorHAnsi"/>
          <w:b/>
          <w:bCs/>
          <w:color w:val="auto"/>
        </w:rPr>
        <w:t xml:space="preserve">for ventral </w:t>
      </w:r>
      <w:r w:rsidR="00802A7D" w:rsidRPr="00872367">
        <w:rPr>
          <w:rFonts w:asciiTheme="minorHAnsi" w:hAnsiTheme="minorHAnsi" w:cstheme="minorHAnsi"/>
          <w:b/>
          <w:bCs/>
          <w:color w:val="auto"/>
        </w:rPr>
        <w:t xml:space="preserve">approach </w:t>
      </w:r>
      <w:r w:rsidRPr="00872367">
        <w:rPr>
          <w:rFonts w:asciiTheme="minorHAnsi" w:hAnsiTheme="minorHAnsi" w:cstheme="minorHAnsi"/>
          <w:b/>
          <w:bCs/>
          <w:color w:val="auto"/>
        </w:rPr>
        <w:t>surgery</w:t>
      </w:r>
    </w:p>
    <w:p w14:paraId="23D003CD" w14:textId="77777777" w:rsidR="000E7376" w:rsidRPr="00872367" w:rsidRDefault="000E7376" w:rsidP="00147173">
      <w:pPr>
        <w:rPr>
          <w:rFonts w:asciiTheme="minorHAnsi" w:hAnsiTheme="minorHAnsi" w:cstheme="minorHAnsi"/>
          <w:color w:val="auto"/>
        </w:rPr>
      </w:pPr>
    </w:p>
    <w:p w14:paraId="01058D84" w14:textId="52443B67" w:rsidR="009D5831" w:rsidRDefault="000E7376" w:rsidP="00147173">
      <w:pPr>
        <w:rPr>
          <w:rFonts w:asciiTheme="minorHAnsi" w:hAnsiTheme="minorHAnsi" w:cstheme="minorBidi"/>
          <w:color w:val="auto"/>
        </w:rPr>
      </w:pPr>
      <w:r w:rsidRPr="7A4DD5BE">
        <w:rPr>
          <w:rFonts w:asciiTheme="minorHAnsi" w:hAnsiTheme="minorHAnsi" w:cstheme="minorBidi"/>
          <w:color w:val="auto"/>
        </w:rPr>
        <w:t>2.</w:t>
      </w:r>
      <w:r w:rsidR="009D5831" w:rsidRPr="7A4DD5BE">
        <w:rPr>
          <w:rFonts w:asciiTheme="minorHAnsi" w:hAnsiTheme="minorHAnsi" w:cstheme="minorBidi"/>
          <w:color w:val="auto"/>
        </w:rPr>
        <w:t>1.</w:t>
      </w:r>
      <w:r w:rsidRPr="7A4DD5BE">
        <w:rPr>
          <w:rFonts w:asciiTheme="minorHAnsi" w:hAnsiTheme="minorHAnsi" w:cstheme="minorBidi"/>
          <w:color w:val="auto"/>
        </w:rPr>
        <w:t xml:space="preserve"> </w:t>
      </w:r>
      <w:r w:rsidR="004C086A" w:rsidRPr="00C55486">
        <w:t>Prepare an intubation tube by cutting a 5 to 6 mm long and 0.8 mm wide-slit from the tip of a 20-gauge catheter</w:t>
      </w:r>
      <w:r w:rsidR="009D5831" w:rsidRPr="7A4DD5BE">
        <w:rPr>
          <w:rFonts w:asciiTheme="minorHAnsi" w:hAnsiTheme="minorHAnsi" w:cstheme="minorBidi"/>
          <w:color w:val="auto"/>
        </w:rPr>
        <w:t xml:space="preserve"> so </w:t>
      </w:r>
      <w:r w:rsidR="0081050D">
        <w:rPr>
          <w:rFonts w:asciiTheme="minorHAnsi" w:hAnsiTheme="minorHAnsi" w:cstheme="minorBidi"/>
          <w:color w:val="auto"/>
        </w:rPr>
        <w:t xml:space="preserve">the </w:t>
      </w:r>
      <w:r w:rsidR="009D5831" w:rsidRPr="7A4DD5BE">
        <w:rPr>
          <w:rFonts w:asciiTheme="minorHAnsi" w:hAnsiTheme="minorHAnsi" w:cstheme="minorBidi"/>
          <w:color w:val="auto"/>
        </w:rPr>
        <w:t xml:space="preserve">intubated animal can </w:t>
      </w:r>
      <w:r w:rsidRPr="7A4DD5BE">
        <w:rPr>
          <w:rFonts w:asciiTheme="minorHAnsi" w:hAnsiTheme="minorHAnsi" w:cstheme="minorBidi"/>
          <w:color w:val="auto"/>
        </w:rPr>
        <w:t>breathe</w:t>
      </w:r>
      <w:r w:rsidR="009D5831" w:rsidRPr="7A4DD5BE">
        <w:rPr>
          <w:rFonts w:asciiTheme="minorHAnsi" w:hAnsiTheme="minorHAnsi" w:cstheme="minorBidi"/>
          <w:color w:val="auto"/>
        </w:rPr>
        <w:t xml:space="preserve"> out (</w:t>
      </w:r>
      <w:r w:rsidR="009D5831" w:rsidRPr="7A4DD5BE">
        <w:rPr>
          <w:rFonts w:asciiTheme="minorHAnsi" w:hAnsiTheme="minorHAnsi" w:cstheme="minorBidi"/>
          <w:b/>
          <w:color w:val="auto"/>
        </w:rPr>
        <w:t>Figure 2a</w:t>
      </w:r>
      <w:r w:rsidR="009D5831" w:rsidRPr="7A4DD5BE">
        <w:rPr>
          <w:rFonts w:asciiTheme="minorHAnsi" w:hAnsiTheme="minorHAnsi" w:cstheme="minorBidi"/>
          <w:color w:val="auto"/>
        </w:rPr>
        <w:t>).</w:t>
      </w:r>
    </w:p>
    <w:p w14:paraId="33703181" w14:textId="7EBC8819" w:rsidR="00180D00" w:rsidRDefault="00180D00" w:rsidP="00147173">
      <w:pPr>
        <w:rPr>
          <w:rFonts w:asciiTheme="minorHAnsi" w:hAnsiTheme="minorHAnsi" w:cstheme="minorBidi"/>
          <w:color w:val="auto"/>
        </w:rPr>
      </w:pPr>
    </w:p>
    <w:p w14:paraId="21BE3500" w14:textId="75098C45" w:rsidR="00180D00" w:rsidRPr="00872367" w:rsidRDefault="00811EBD" w:rsidP="00147173">
      <w:pPr>
        <w:rPr>
          <w:rFonts w:asciiTheme="minorHAnsi" w:hAnsiTheme="minorHAnsi" w:cstheme="minorBidi"/>
          <w:color w:val="auto"/>
        </w:rPr>
      </w:pPr>
      <w:r>
        <w:rPr>
          <w:rFonts w:asciiTheme="minorHAnsi" w:hAnsiTheme="minorHAnsi" w:cstheme="minorBidi"/>
          <w:color w:val="auto"/>
        </w:rPr>
        <w:t>NOTE:</w:t>
      </w:r>
      <w:r w:rsidR="00180D00">
        <w:rPr>
          <w:rFonts w:asciiTheme="minorHAnsi" w:hAnsiTheme="minorHAnsi" w:cstheme="minorBidi"/>
          <w:color w:val="auto"/>
        </w:rPr>
        <w:t xml:space="preserve"> </w:t>
      </w:r>
      <w:r w:rsidR="0081311A">
        <w:rPr>
          <w:rFonts w:asciiTheme="minorHAnsi" w:hAnsiTheme="minorHAnsi" w:cstheme="minorBidi"/>
          <w:color w:val="auto"/>
        </w:rPr>
        <w:t>The slit is needed</w:t>
      </w:r>
      <w:r w:rsidR="00BF6715">
        <w:rPr>
          <w:rFonts w:asciiTheme="minorHAnsi" w:hAnsiTheme="minorHAnsi" w:cstheme="minorBidi"/>
          <w:color w:val="auto"/>
        </w:rPr>
        <w:t xml:space="preserve"> for animal to breath out</w:t>
      </w:r>
      <w:r w:rsidR="0081311A">
        <w:rPr>
          <w:rFonts w:asciiTheme="minorHAnsi" w:hAnsiTheme="minorHAnsi" w:cstheme="minorBidi"/>
          <w:color w:val="auto"/>
        </w:rPr>
        <w:t xml:space="preserve"> </w:t>
      </w:r>
      <w:r w:rsidR="002C6FAD">
        <w:rPr>
          <w:rFonts w:asciiTheme="minorHAnsi" w:hAnsiTheme="minorHAnsi" w:cstheme="minorBidi"/>
          <w:color w:val="auto"/>
        </w:rPr>
        <w:t xml:space="preserve">if </w:t>
      </w:r>
      <w:r w:rsidR="00C8368C">
        <w:rPr>
          <w:rFonts w:asciiTheme="minorHAnsi" w:hAnsiTheme="minorHAnsi" w:cstheme="minorBidi"/>
          <w:color w:val="auto"/>
        </w:rPr>
        <w:t xml:space="preserve">a </w:t>
      </w:r>
      <w:r w:rsidR="00CA0F42">
        <w:rPr>
          <w:rFonts w:asciiTheme="minorHAnsi" w:hAnsiTheme="minorHAnsi" w:cstheme="minorBidi"/>
          <w:color w:val="auto"/>
        </w:rPr>
        <w:t xml:space="preserve">common isoflurane vaporizer with constant </w:t>
      </w:r>
      <w:r w:rsidR="00FB2782">
        <w:rPr>
          <w:rFonts w:asciiTheme="minorHAnsi" w:hAnsiTheme="minorHAnsi" w:cstheme="minorBidi"/>
          <w:color w:val="auto"/>
        </w:rPr>
        <w:t>airflow</w:t>
      </w:r>
      <w:r w:rsidR="00277B7C">
        <w:rPr>
          <w:rFonts w:asciiTheme="minorHAnsi" w:hAnsiTheme="minorHAnsi" w:cstheme="minorBidi"/>
          <w:color w:val="auto"/>
        </w:rPr>
        <w:t xml:space="preserve"> is u</w:t>
      </w:r>
      <w:r w:rsidR="00AA196A">
        <w:rPr>
          <w:rFonts w:asciiTheme="minorHAnsi" w:hAnsiTheme="minorHAnsi" w:cstheme="minorBidi"/>
          <w:color w:val="auto"/>
        </w:rPr>
        <w:t>tilized</w:t>
      </w:r>
      <w:r w:rsidR="00277B7C">
        <w:rPr>
          <w:rFonts w:asciiTheme="minorHAnsi" w:hAnsiTheme="minorHAnsi" w:cstheme="minorBidi"/>
          <w:color w:val="auto"/>
        </w:rPr>
        <w:t>.</w:t>
      </w:r>
      <w:r w:rsidR="00AA196A">
        <w:rPr>
          <w:rFonts w:asciiTheme="minorHAnsi" w:hAnsiTheme="minorHAnsi" w:cstheme="minorBidi"/>
          <w:color w:val="auto"/>
        </w:rPr>
        <w:t xml:space="preserve"> </w:t>
      </w:r>
      <w:r w:rsidR="00D32187">
        <w:rPr>
          <w:rFonts w:asciiTheme="minorHAnsi" w:hAnsiTheme="minorHAnsi" w:cstheme="minorBidi"/>
          <w:color w:val="auto"/>
        </w:rPr>
        <w:t>If</w:t>
      </w:r>
      <w:r w:rsidR="00D14809">
        <w:rPr>
          <w:rFonts w:asciiTheme="minorHAnsi" w:hAnsiTheme="minorHAnsi" w:cstheme="minorBidi"/>
          <w:color w:val="auto"/>
        </w:rPr>
        <w:t xml:space="preserve"> a ventilator is used in addition to the vaporizer, the catheter can be left intact.</w:t>
      </w:r>
      <w:r w:rsidR="00277B7C">
        <w:rPr>
          <w:rFonts w:asciiTheme="minorHAnsi" w:hAnsiTheme="minorHAnsi" w:cstheme="minorBidi"/>
          <w:color w:val="auto"/>
        </w:rPr>
        <w:t xml:space="preserve"> </w:t>
      </w:r>
    </w:p>
    <w:p w14:paraId="4297FF16" w14:textId="77777777" w:rsidR="000E7376" w:rsidRPr="00872367" w:rsidRDefault="000E7376" w:rsidP="00147173">
      <w:pPr>
        <w:rPr>
          <w:rFonts w:asciiTheme="minorHAnsi" w:hAnsiTheme="minorHAnsi" w:cstheme="minorHAnsi"/>
          <w:color w:val="auto"/>
        </w:rPr>
      </w:pPr>
    </w:p>
    <w:p w14:paraId="4D12BEFE" w14:textId="1746B150" w:rsidR="009D5831" w:rsidRPr="00872367" w:rsidRDefault="009D5831" w:rsidP="00147173">
      <w:pPr>
        <w:rPr>
          <w:rFonts w:asciiTheme="minorHAnsi" w:hAnsiTheme="minorHAnsi" w:cstheme="minorBidi"/>
          <w:color w:val="auto"/>
        </w:rPr>
      </w:pPr>
      <w:r w:rsidRPr="675F9336">
        <w:rPr>
          <w:rFonts w:asciiTheme="minorHAnsi" w:hAnsiTheme="minorHAnsi" w:cstheme="minorBidi"/>
          <w:color w:val="auto"/>
        </w:rPr>
        <w:t>2.</w:t>
      </w:r>
      <w:r w:rsidR="000E7376" w:rsidRPr="675F9336">
        <w:rPr>
          <w:rFonts w:asciiTheme="minorHAnsi" w:hAnsiTheme="minorHAnsi" w:cstheme="minorBidi"/>
          <w:color w:val="auto"/>
        </w:rPr>
        <w:t xml:space="preserve">2. </w:t>
      </w:r>
      <w:r w:rsidRPr="675F9336">
        <w:rPr>
          <w:rFonts w:asciiTheme="minorHAnsi" w:hAnsiTheme="minorHAnsi" w:cstheme="minorBidi"/>
          <w:color w:val="auto"/>
        </w:rPr>
        <w:t xml:space="preserve">Prepare a blunt needle to support </w:t>
      </w:r>
      <w:r w:rsidR="00C225DF">
        <w:rPr>
          <w:rFonts w:asciiTheme="minorHAnsi" w:hAnsiTheme="minorHAnsi" w:cstheme="minorBidi"/>
          <w:color w:val="auto"/>
        </w:rPr>
        <w:t xml:space="preserve">the </w:t>
      </w:r>
      <w:r w:rsidRPr="675F9336">
        <w:rPr>
          <w:rFonts w:asciiTheme="minorHAnsi" w:hAnsiTheme="minorHAnsi" w:cstheme="minorBidi"/>
          <w:color w:val="auto"/>
        </w:rPr>
        <w:t xml:space="preserve">trachea during </w:t>
      </w:r>
      <w:r w:rsidR="00B076DE">
        <w:rPr>
          <w:rFonts w:asciiTheme="minorHAnsi" w:hAnsiTheme="minorHAnsi" w:cstheme="minorBidi"/>
          <w:color w:val="auto"/>
        </w:rPr>
        <w:t xml:space="preserve">the </w:t>
      </w:r>
      <w:r w:rsidRPr="675F9336">
        <w:rPr>
          <w:rFonts w:asciiTheme="minorHAnsi" w:hAnsiTheme="minorHAnsi" w:cstheme="minorBidi"/>
          <w:color w:val="auto"/>
        </w:rPr>
        <w:t xml:space="preserve">tracheotomy. Cut off the sharp tip of a </w:t>
      </w:r>
      <w:r w:rsidR="000E7376" w:rsidRPr="675F9336">
        <w:rPr>
          <w:rFonts w:asciiTheme="minorHAnsi" w:hAnsiTheme="minorHAnsi" w:cstheme="minorBidi"/>
          <w:color w:val="auto"/>
        </w:rPr>
        <w:t>25-gauge</w:t>
      </w:r>
      <w:r w:rsidRPr="675F9336">
        <w:rPr>
          <w:rFonts w:asciiTheme="minorHAnsi" w:hAnsiTheme="minorHAnsi" w:cstheme="minorBidi"/>
          <w:color w:val="auto"/>
        </w:rPr>
        <w:t xml:space="preserve"> needle</w:t>
      </w:r>
      <w:r w:rsidR="2FD58947" w:rsidRPr="277FA85D">
        <w:rPr>
          <w:rFonts w:asciiTheme="minorHAnsi" w:hAnsiTheme="minorHAnsi" w:cstheme="minorBidi"/>
          <w:color w:val="auto"/>
        </w:rPr>
        <w:t xml:space="preserve"> with pliers</w:t>
      </w:r>
      <w:r w:rsidRPr="277FA85D">
        <w:rPr>
          <w:rFonts w:asciiTheme="minorHAnsi" w:hAnsiTheme="minorHAnsi" w:cstheme="minorBidi"/>
          <w:color w:val="auto"/>
        </w:rPr>
        <w:t>.</w:t>
      </w:r>
      <w:r w:rsidRPr="675F9336">
        <w:rPr>
          <w:rFonts w:asciiTheme="minorHAnsi" w:hAnsiTheme="minorHAnsi" w:cstheme="minorBidi"/>
          <w:color w:val="auto"/>
        </w:rPr>
        <w:t xml:space="preserve"> Smooth the </w:t>
      </w:r>
      <w:r w:rsidR="49897FB1" w:rsidRPr="675F9336">
        <w:rPr>
          <w:rFonts w:asciiTheme="minorHAnsi" w:hAnsiTheme="minorHAnsi" w:cstheme="minorBidi"/>
          <w:color w:val="auto"/>
        </w:rPr>
        <w:t>fracture</w:t>
      </w:r>
      <w:r w:rsidRPr="675F9336">
        <w:rPr>
          <w:rFonts w:asciiTheme="minorHAnsi" w:hAnsiTheme="minorHAnsi" w:cstheme="minorBidi"/>
          <w:color w:val="auto"/>
        </w:rPr>
        <w:t xml:space="preserve"> surface with sandpaper. Bend the blunt needle</w:t>
      </w:r>
      <w:r w:rsidR="00B464AA">
        <w:rPr>
          <w:rFonts w:asciiTheme="minorHAnsi" w:hAnsiTheme="minorHAnsi" w:cstheme="minorBidi"/>
          <w:color w:val="auto"/>
        </w:rPr>
        <w:t xml:space="preserve"> i</w:t>
      </w:r>
      <w:r w:rsidR="00B464AA" w:rsidRPr="675F9336">
        <w:rPr>
          <w:rFonts w:asciiTheme="minorHAnsi" w:hAnsiTheme="minorHAnsi" w:cstheme="minorBidi"/>
          <w:color w:val="auto"/>
        </w:rPr>
        <w:t>n the middle</w:t>
      </w:r>
      <w:r w:rsidR="00C05EC2" w:rsidRPr="675F9336">
        <w:rPr>
          <w:rFonts w:asciiTheme="minorHAnsi" w:hAnsiTheme="minorHAnsi" w:cstheme="minorBidi"/>
          <w:color w:val="auto"/>
        </w:rPr>
        <w:t xml:space="preserve"> </w:t>
      </w:r>
      <w:r w:rsidR="0E9C9479" w:rsidRPr="277FA85D">
        <w:rPr>
          <w:rFonts w:asciiTheme="minorHAnsi" w:hAnsiTheme="minorHAnsi" w:cstheme="minorBidi"/>
          <w:color w:val="auto"/>
        </w:rPr>
        <w:t xml:space="preserve">to </w:t>
      </w:r>
      <w:r w:rsidRPr="675F9336">
        <w:rPr>
          <w:rFonts w:asciiTheme="minorHAnsi" w:hAnsiTheme="minorHAnsi" w:cstheme="minorBidi"/>
          <w:color w:val="auto"/>
        </w:rPr>
        <w:t xml:space="preserve">about </w:t>
      </w:r>
      <w:r w:rsidR="00C05EC2" w:rsidRPr="675F9336">
        <w:rPr>
          <w:rFonts w:asciiTheme="minorHAnsi" w:hAnsiTheme="minorHAnsi" w:cstheme="minorBidi"/>
          <w:color w:val="auto"/>
        </w:rPr>
        <w:t>15</w:t>
      </w:r>
      <w:r w:rsidR="00147173">
        <w:rPr>
          <w:rFonts w:asciiTheme="minorHAnsi" w:hAnsiTheme="minorHAnsi" w:cstheme="minorHAnsi"/>
          <w:color w:val="auto"/>
        </w:rPr>
        <w:t>°</w:t>
      </w:r>
      <w:r w:rsidR="00147173">
        <w:rPr>
          <w:rFonts w:asciiTheme="minorHAnsi" w:hAnsiTheme="minorHAnsi" w:cstheme="minorBidi"/>
          <w:color w:val="auto"/>
        </w:rPr>
        <w:t xml:space="preserve"> </w:t>
      </w:r>
      <w:r w:rsidR="00BB0ADF">
        <w:rPr>
          <w:rFonts w:asciiTheme="minorHAnsi" w:hAnsiTheme="minorHAnsi" w:cstheme="minorBidi"/>
          <w:color w:val="auto"/>
        </w:rPr>
        <w:t>with</w:t>
      </w:r>
      <w:r w:rsidR="00DC4AAE">
        <w:rPr>
          <w:rFonts w:asciiTheme="minorHAnsi" w:hAnsiTheme="minorHAnsi" w:cstheme="minorBidi"/>
          <w:color w:val="auto"/>
        </w:rPr>
        <w:t xml:space="preserve"> plier</w:t>
      </w:r>
      <w:r w:rsidR="004F0D91">
        <w:rPr>
          <w:rFonts w:asciiTheme="minorHAnsi" w:hAnsiTheme="minorHAnsi" w:cstheme="minorBidi"/>
          <w:color w:val="auto"/>
        </w:rPr>
        <w:t>s</w:t>
      </w:r>
      <w:r w:rsidRPr="675F9336">
        <w:rPr>
          <w:rFonts w:asciiTheme="minorHAnsi" w:hAnsiTheme="minorHAnsi" w:cstheme="minorBidi"/>
          <w:color w:val="auto"/>
        </w:rPr>
        <w:t>.</w:t>
      </w:r>
    </w:p>
    <w:p w14:paraId="75F9D04F" w14:textId="7144DA4F" w:rsidR="00C05EC2" w:rsidRPr="00872367" w:rsidRDefault="00C05EC2" w:rsidP="00147173">
      <w:pPr>
        <w:rPr>
          <w:rFonts w:asciiTheme="minorHAnsi" w:hAnsiTheme="minorHAnsi" w:cstheme="minorHAnsi"/>
          <w:color w:val="auto"/>
        </w:rPr>
      </w:pPr>
    </w:p>
    <w:p w14:paraId="2757A177" w14:textId="7A34E295" w:rsidR="000E7376" w:rsidRPr="00147173" w:rsidRDefault="00811EBD" w:rsidP="00147173">
      <w:pPr>
        <w:rPr>
          <w:rFonts w:asciiTheme="minorHAnsi" w:hAnsiTheme="minorHAnsi" w:cstheme="minorBidi"/>
          <w:color w:val="auto"/>
        </w:rPr>
      </w:pPr>
      <w:r>
        <w:rPr>
          <w:rFonts w:asciiTheme="minorHAnsi" w:hAnsiTheme="minorHAnsi" w:cstheme="minorBidi"/>
          <w:color w:val="auto"/>
        </w:rPr>
        <w:t>NOTE:</w:t>
      </w:r>
      <w:r w:rsidR="00C05EC2" w:rsidRPr="2A6BFBAB">
        <w:rPr>
          <w:rFonts w:asciiTheme="minorHAnsi" w:hAnsiTheme="minorHAnsi" w:cstheme="minorBidi"/>
          <w:color w:val="auto"/>
        </w:rPr>
        <w:t xml:space="preserve"> </w:t>
      </w:r>
      <w:r w:rsidR="00147173">
        <w:rPr>
          <w:rFonts w:asciiTheme="minorHAnsi" w:hAnsiTheme="minorHAnsi" w:cstheme="minorBidi"/>
          <w:color w:val="auto"/>
        </w:rPr>
        <w:t>A c</w:t>
      </w:r>
      <w:r w:rsidR="0066488E" w:rsidRPr="2A6BFBAB">
        <w:rPr>
          <w:rFonts w:asciiTheme="minorHAnsi" w:hAnsiTheme="minorHAnsi" w:cstheme="minorBidi"/>
          <w:color w:val="auto"/>
        </w:rPr>
        <w:t>urved needle</w:t>
      </w:r>
      <w:r w:rsidR="0002337F" w:rsidRPr="2A6BFBAB">
        <w:rPr>
          <w:rFonts w:asciiTheme="minorHAnsi" w:hAnsiTheme="minorHAnsi" w:cstheme="minorBidi"/>
          <w:color w:val="auto"/>
        </w:rPr>
        <w:t xml:space="preserve"> lifts </w:t>
      </w:r>
      <w:r w:rsidR="00147173">
        <w:rPr>
          <w:rFonts w:asciiTheme="minorHAnsi" w:hAnsiTheme="minorHAnsi" w:cstheme="minorBidi"/>
          <w:color w:val="auto"/>
        </w:rPr>
        <w:t xml:space="preserve">the </w:t>
      </w:r>
      <w:r w:rsidR="00A860F1" w:rsidRPr="2A6BFBAB">
        <w:rPr>
          <w:rFonts w:asciiTheme="minorHAnsi" w:hAnsiTheme="minorHAnsi" w:cstheme="minorBidi"/>
          <w:color w:val="auto"/>
        </w:rPr>
        <w:t xml:space="preserve">trachea </w:t>
      </w:r>
      <w:r w:rsidR="164A2375" w:rsidRPr="2A6BFBAB">
        <w:rPr>
          <w:rFonts w:asciiTheme="minorHAnsi" w:hAnsiTheme="minorHAnsi" w:cstheme="minorBidi"/>
          <w:color w:val="auto"/>
        </w:rPr>
        <w:t>gently</w:t>
      </w:r>
      <w:r w:rsidR="00E26169" w:rsidRPr="2A6BFBAB">
        <w:rPr>
          <w:rFonts w:asciiTheme="minorHAnsi" w:hAnsiTheme="minorHAnsi" w:cstheme="minorBidi"/>
          <w:color w:val="auto"/>
        </w:rPr>
        <w:t>. This can decrease the deformation of</w:t>
      </w:r>
      <w:r w:rsidR="00B076DE">
        <w:rPr>
          <w:rFonts w:asciiTheme="minorHAnsi" w:hAnsiTheme="minorHAnsi" w:cstheme="minorBidi"/>
          <w:color w:val="auto"/>
        </w:rPr>
        <w:t xml:space="preserve"> the</w:t>
      </w:r>
      <w:r w:rsidR="00E26169" w:rsidRPr="2A6BFBAB">
        <w:rPr>
          <w:rFonts w:asciiTheme="minorHAnsi" w:hAnsiTheme="minorHAnsi" w:cstheme="minorBidi"/>
          <w:color w:val="auto"/>
        </w:rPr>
        <w:t xml:space="preserve"> trachea.</w:t>
      </w:r>
      <w:r>
        <w:rPr>
          <w:rFonts w:asciiTheme="minorHAnsi" w:hAnsiTheme="minorHAnsi" w:cstheme="minorBidi"/>
          <w:color w:val="auto"/>
        </w:rPr>
        <w:t xml:space="preserve"> </w:t>
      </w:r>
    </w:p>
    <w:p w14:paraId="2993CB4A" w14:textId="77777777" w:rsidR="009D5831" w:rsidRPr="00872367" w:rsidRDefault="009D5831" w:rsidP="00147173">
      <w:pPr>
        <w:rPr>
          <w:rFonts w:asciiTheme="minorHAnsi" w:hAnsiTheme="minorHAnsi" w:cstheme="minorHAnsi"/>
          <w:color w:val="auto"/>
        </w:rPr>
      </w:pPr>
    </w:p>
    <w:p w14:paraId="25EAAA8E" w14:textId="3D87688A" w:rsidR="009D5831" w:rsidRPr="00872367" w:rsidRDefault="000E7376" w:rsidP="00147173">
      <w:pPr>
        <w:rPr>
          <w:rFonts w:asciiTheme="minorHAnsi" w:hAnsiTheme="minorHAnsi" w:cstheme="minorBidi"/>
          <w:color w:val="auto"/>
        </w:rPr>
      </w:pPr>
      <w:r w:rsidRPr="4F160EB3">
        <w:rPr>
          <w:rFonts w:asciiTheme="minorHAnsi" w:hAnsiTheme="minorHAnsi" w:cstheme="minorBidi"/>
          <w:color w:val="auto"/>
        </w:rPr>
        <w:t xml:space="preserve">2.3. </w:t>
      </w:r>
      <w:r w:rsidR="009D5831" w:rsidRPr="4F160EB3">
        <w:rPr>
          <w:rFonts w:asciiTheme="minorHAnsi" w:hAnsiTheme="minorHAnsi" w:cstheme="minorBidi"/>
          <w:color w:val="auto"/>
        </w:rPr>
        <w:t xml:space="preserve">Dilute </w:t>
      </w:r>
      <w:r w:rsidR="00AC1EFA" w:rsidRPr="4F160EB3">
        <w:rPr>
          <w:rFonts w:asciiTheme="minorHAnsi" w:hAnsiTheme="minorHAnsi" w:cstheme="minorBidi"/>
          <w:color w:val="auto"/>
        </w:rPr>
        <w:t>50</w:t>
      </w:r>
      <w:r w:rsidR="00AB2B32" w:rsidRPr="4F160EB3">
        <w:rPr>
          <w:rFonts w:asciiTheme="minorHAnsi" w:hAnsiTheme="minorHAnsi" w:cstheme="minorBidi"/>
          <w:color w:val="auto"/>
        </w:rPr>
        <w:t xml:space="preserve"> </w:t>
      </w:r>
      <w:r w:rsidR="00AC1EFA" w:rsidRPr="4F160EB3">
        <w:rPr>
          <w:rFonts w:asciiTheme="minorHAnsi" w:hAnsiTheme="minorHAnsi" w:cstheme="minorBidi"/>
          <w:color w:val="auto"/>
        </w:rPr>
        <w:t>mg</w:t>
      </w:r>
      <w:r w:rsidR="00AB2B32" w:rsidRPr="4F160EB3">
        <w:rPr>
          <w:rFonts w:asciiTheme="minorHAnsi" w:hAnsiTheme="minorHAnsi" w:cstheme="minorBidi"/>
          <w:color w:val="auto"/>
        </w:rPr>
        <w:t xml:space="preserve">/mL </w:t>
      </w:r>
      <w:r w:rsidR="009D5831" w:rsidRPr="4F160EB3">
        <w:rPr>
          <w:rFonts w:asciiTheme="minorHAnsi" w:hAnsiTheme="minorHAnsi" w:cstheme="minorBidi"/>
          <w:color w:val="auto"/>
        </w:rPr>
        <w:t xml:space="preserve">ketamine </w:t>
      </w:r>
      <w:r w:rsidRPr="4F160EB3">
        <w:rPr>
          <w:rFonts w:asciiTheme="minorHAnsi" w:hAnsiTheme="minorHAnsi" w:cstheme="minorBidi"/>
          <w:color w:val="auto"/>
        </w:rPr>
        <w:t xml:space="preserve">with </w:t>
      </w:r>
      <w:r w:rsidR="009D5831" w:rsidRPr="4F160EB3">
        <w:rPr>
          <w:rFonts w:asciiTheme="minorHAnsi" w:hAnsiTheme="minorHAnsi" w:cstheme="minorBidi"/>
          <w:color w:val="auto"/>
        </w:rPr>
        <w:t>saline</w:t>
      </w:r>
      <w:r w:rsidR="00FC560D">
        <w:rPr>
          <w:rFonts w:asciiTheme="minorHAnsi" w:hAnsiTheme="minorHAnsi" w:cstheme="minorBidi"/>
          <w:color w:val="auto"/>
        </w:rPr>
        <w:t xml:space="preserve"> </w:t>
      </w:r>
      <w:r w:rsidR="00FC560D" w:rsidRPr="4F160EB3">
        <w:rPr>
          <w:rFonts w:asciiTheme="minorHAnsi" w:hAnsiTheme="minorHAnsi" w:cstheme="minorBidi"/>
          <w:color w:val="auto"/>
        </w:rPr>
        <w:t>to 15</w:t>
      </w:r>
      <w:r w:rsidR="00147173">
        <w:rPr>
          <w:rFonts w:asciiTheme="minorHAnsi" w:hAnsiTheme="minorHAnsi" w:cstheme="minorBidi"/>
          <w:color w:val="auto"/>
        </w:rPr>
        <w:t>%</w:t>
      </w:r>
      <w:r w:rsidR="009D5831" w:rsidRPr="4F160EB3">
        <w:rPr>
          <w:rFonts w:asciiTheme="minorHAnsi" w:hAnsiTheme="minorHAnsi" w:cstheme="minorBidi"/>
          <w:color w:val="auto"/>
        </w:rPr>
        <w:t>.</w:t>
      </w:r>
      <w:r w:rsidR="1E18836B" w:rsidRPr="4F160EB3">
        <w:rPr>
          <w:rFonts w:asciiTheme="minorHAnsi" w:hAnsiTheme="minorHAnsi" w:cstheme="minorBidi"/>
          <w:color w:val="auto"/>
        </w:rPr>
        <w:t xml:space="preserve"> </w:t>
      </w:r>
      <w:r w:rsidR="4F160EB3" w:rsidRPr="4F160EB3">
        <w:rPr>
          <w:rFonts w:asciiTheme="minorHAnsi" w:hAnsiTheme="minorHAnsi" w:cstheme="minorBidi"/>
          <w:color w:val="auto"/>
        </w:rPr>
        <w:t>The final concentration is 7.5 mg/m</w:t>
      </w:r>
      <w:r w:rsidR="00B37F8E">
        <w:rPr>
          <w:rFonts w:asciiTheme="minorHAnsi" w:hAnsiTheme="minorHAnsi" w:cstheme="minorBidi"/>
          <w:color w:val="auto"/>
        </w:rPr>
        <w:t>L</w:t>
      </w:r>
      <w:r w:rsidR="002E21E0">
        <w:rPr>
          <w:rFonts w:asciiTheme="minorHAnsi" w:hAnsiTheme="minorHAnsi" w:cstheme="minorBidi"/>
          <w:color w:val="auto"/>
        </w:rPr>
        <w:t>.</w:t>
      </w:r>
    </w:p>
    <w:p w14:paraId="56209E75" w14:textId="77777777" w:rsidR="000E7376" w:rsidRPr="00872367" w:rsidRDefault="000E7376" w:rsidP="00147173">
      <w:pPr>
        <w:rPr>
          <w:rFonts w:asciiTheme="minorHAnsi" w:hAnsiTheme="minorHAnsi" w:cstheme="minorHAnsi"/>
          <w:color w:val="auto"/>
        </w:rPr>
      </w:pPr>
    </w:p>
    <w:p w14:paraId="747E5A5A" w14:textId="14D277DA" w:rsidR="002357FA" w:rsidRDefault="000E7376" w:rsidP="00147173">
      <w:pPr>
        <w:rPr>
          <w:rFonts w:asciiTheme="minorHAnsi" w:hAnsiTheme="minorHAnsi" w:cstheme="minorBidi"/>
          <w:color w:val="auto"/>
        </w:rPr>
      </w:pPr>
      <w:r w:rsidRPr="2A6BFBAB">
        <w:rPr>
          <w:rFonts w:asciiTheme="minorHAnsi" w:hAnsiTheme="minorHAnsi" w:cstheme="minorBidi"/>
          <w:color w:val="auto"/>
        </w:rPr>
        <w:t>2.</w:t>
      </w:r>
      <w:r w:rsidR="009D5831" w:rsidRPr="2A6BFBAB">
        <w:rPr>
          <w:rFonts w:asciiTheme="minorHAnsi" w:hAnsiTheme="minorHAnsi" w:cstheme="minorBidi"/>
          <w:color w:val="auto"/>
        </w:rPr>
        <w:t>4.</w:t>
      </w:r>
      <w:r w:rsidRPr="2A6BFBAB">
        <w:rPr>
          <w:rFonts w:asciiTheme="minorHAnsi" w:hAnsiTheme="minorHAnsi" w:cstheme="minorBidi"/>
          <w:color w:val="auto"/>
        </w:rPr>
        <w:t xml:space="preserve"> </w:t>
      </w:r>
      <w:r w:rsidR="009D5831" w:rsidRPr="2A6BFBAB">
        <w:rPr>
          <w:rFonts w:asciiTheme="minorHAnsi" w:hAnsiTheme="minorHAnsi" w:cstheme="minorBidi"/>
          <w:color w:val="auto"/>
        </w:rPr>
        <w:t xml:space="preserve">Assemble </w:t>
      </w:r>
      <w:r w:rsidR="009D31E1" w:rsidRPr="2A6BFBAB">
        <w:rPr>
          <w:rFonts w:asciiTheme="minorHAnsi" w:hAnsiTheme="minorHAnsi" w:cstheme="minorBidi"/>
          <w:color w:val="auto"/>
        </w:rPr>
        <w:t xml:space="preserve">the </w:t>
      </w:r>
      <w:r w:rsidR="001B76F2" w:rsidRPr="2A6BFBAB">
        <w:rPr>
          <w:rFonts w:asciiTheme="minorHAnsi" w:hAnsiTheme="minorHAnsi" w:cstheme="minorBidi"/>
          <w:color w:val="auto"/>
        </w:rPr>
        <w:t xml:space="preserve">clean </w:t>
      </w:r>
      <w:r w:rsidR="009D5831" w:rsidRPr="2A6BFBAB">
        <w:rPr>
          <w:rFonts w:asciiTheme="minorHAnsi" w:hAnsiTheme="minorHAnsi" w:cstheme="minorBidi"/>
          <w:color w:val="auto"/>
        </w:rPr>
        <w:t xml:space="preserve">surgery tools and </w:t>
      </w:r>
      <w:r w:rsidR="00474FE7" w:rsidRPr="2A6BFBAB">
        <w:rPr>
          <w:rFonts w:asciiTheme="minorHAnsi" w:hAnsiTheme="minorHAnsi" w:cstheme="minorBidi"/>
          <w:color w:val="auto"/>
        </w:rPr>
        <w:t xml:space="preserve">the </w:t>
      </w:r>
      <w:r w:rsidR="009D5831" w:rsidRPr="2A6BFBAB">
        <w:rPr>
          <w:rFonts w:asciiTheme="minorHAnsi" w:hAnsiTheme="minorHAnsi" w:cstheme="minorBidi"/>
          <w:color w:val="auto"/>
        </w:rPr>
        <w:t xml:space="preserve">consumables including </w:t>
      </w:r>
      <w:r w:rsidR="466CDA27" w:rsidRPr="2A6BFBAB">
        <w:rPr>
          <w:rFonts w:asciiTheme="minorHAnsi" w:hAnsiTheme="minorHAnsi" w:cstheme="minorBidi"/>
          <w:color w:val="auto"/>
        </w:rPr>
        <w:t xml:space="preserve">lidocaine </w:t>
      </w:r>
      <w:r w:rsidR="009224DA">
        <w:rPr>
          <w:rFonts w:asciiTheme="minorHAnsi" w:hAnsiTheme="minorHAnsi" w:cstheme="minorBidi"/>
          <w:color w:val="auto"/>
        </w:rPr>
        <w:t>gel</w:t>
      </w:r>
      <w:r w:rsidR="009D5831" w:rsidRPr="2A6BFBAB">
        <w:rPr>
          <w:rFonts w:asciiTheme="minorHAnsi" w:hAnsiTheme="minorHAnsi" w:cstheme="minorBidi"/>
          <w:color w:val="auto"/>
        </w:rPr>
        <w:t xml:space="preserve">, saline, gelatin </w:t>
      </w:r>
      <w:r w:rsidR="009D5831" w:rsidRPr="2A6BFBAB">
        <w:rPr>
          <w:rFonts w:asciiTheme="minorHAnsi" w:hAnsiTheme="minorHAnsi" w:cstheme="minorBidi"/>
          <w:color w:val="auto"/>
        </w:rPr>
        <w:lastRenderedPageBreak/>
        <w:t xml:space="preserve">sponges, absorbent swabs, </w:t>
      </w:r>
      <w:r w:rsidR="008A0FD7" w:rsidRPr="2A6BFBAB">
        <w:rPr>
          <w:rFonts w:asciiTheme="minorHAnsi" w:hAnsiTheme="minorHAnsi" w:cstheme="minorBidi"/>
          <w:color w:val="auto"/>
        </w:rPr>
        <w:t xml:space="preserve">petroleum jelly </w:t>
      </w:r>
      <w:r w:rsidR="009D5831" w:rsidRPr="2A6BFBAB">
        <w:rPr>
          <w:rFonts w:asciiTheme="minorHAnsi" w:hAnsiTheme="minorHAnsi" w:cstheme="minorBidi"/>
          <w:color w:val="auto"/>
        </w:rPr>
        <w:t xml:space="preserve">and </w:t>
      </w:r>
      <w:r w:rsidR="008A0FD7" w:rsidRPr="2A6BFBAB">
        <w:rPr>
          <w:rFonts w:asciiTheme="minorHAnsi" w:hAnsiTheme="minorHAnsi" w:cstheme="minorBidi"/>
          <w:color w:val="auto"/>
        </w:rPr>
        <w:t>cleaning tissue</w:t>
      </w:r>
      <w:r w:rsidR="009D5831" w:rsidRPr="2A6BFBAB">
        <w:rPr>
          <w:rFonts w:asciiTheme="minorHAnsi" w:hAnsiTheme="minorHAnsi" w:cstheme="minorBidi"/>
          <w:color w:val="auto"/>
        </w:rPr>
        <w:t xml:space="preserve">. </w:t>
      </w:r>
    </w:p>
    <w:p w14:paraId="656E77DD" w14:textId="77777777" w:rsidR="006B2DAC" w:rsidRDefault="006B2DAC" w:rsidP="00147173">
      <w:pPr>
        <w:rPr>
          <w:rFonts w:asciiTheme="minorHAnsi" w:hAnsiTheme="minorHAnsi" w:cstheme="minorBidi"/>
          <w:color w:val="auto"/>
        </w:rPr>
      </w:pPr>
    </w:p>
    <w:p w14:paraId="63E72745" w14:textId="6BB13B20" w:rsidR="009D5831" w:rsidRPr="00872367" w:rsidRDefault="005912DE" w:rsidP="00147173">
      <w:pPr>
        <w:rPr>
          <w:rFonts w:asciiTheme="minorHAnsi" w:hAnsiTheme="minorHAnsi" w:cstheme="minorBidi"/>
          <w:color w:val="auto"/>
        </w:rPr>
      </w:pPr>
      <w:r>
        <w:rPr>
          <w:rFonts w:asciiTheme="minorHAnsi" w:hAnsiTheme="minorHAnsi" w:cstheme="minorBidi"/>
          <w:color w:val="auto"/>
        </w:rPr>
        <w:t xml:space="preserve">2.5. </w:t>
      </w:r>
      <w:r w:rsidR="004D787E">
        <w:rPr>
          <w:rFonts w:asciiTheme="minorHAnsi" w:hAnsiTheme="minorHAnsi" w:cstheme="minorBidi"/>
          <w:color w:val="auto"/>
        </w:rPr>
        <w:t xml:space="preserve">Switch on the </w:t>
      </w:r>
      <w:r w:rsidR="00A24EB9">
        <w:rPr>
          <w:rFonts w:asciiTheme="minorHAnsi" w:hAnsiTheme="minorHAnsi" w:cstheme="minorBidi"/>
          <w:color w:val="auto"/>
        </w:rPr>
        <w:t xml:space="preserve">isoflurane </w:t>
      </w:r>
      <w:r w:rsidR="002A18A8">
        <w:rPr>
          <w:rFonts w:asciiTheme="minorHAnsi" w:hAnsiTheme="minorHAnsi" w:cstheme="minorBidi"/>
          <w:color w:val="auto"/>
        </w:rPr>
        <w:t>va</w:t>
      </w:r>
      <w:r w:rsidR="006D1EC0">
        <w:rPr>
          <w:rFonts w:asciiTheme="minorHAnsi" w:hAnsiTheme="minorHAnsi" w:cstheme="minorBidi"/>
          <w:color w:val="auto"/>
        </w:rPr>
        <w:t>porizer.</w:t>
      </w:r>
      <w:r w:rsidR="00811EBD">
        <w:rPr>
          <w:rFonts w:asciiTheme="minorHAnsi" w:hAnsiTheme="minorHAnsi" w:cstheme="minorBidi"/>
          <w:color w:val="auto"/>
        </w:rPr>
        <w:t xml:space="preserve"> </w:t>
      </w:r>
      <w:r w:rsidR="00FF3D9F">
        <w:rPr>
          <w:rFonts w:asciiTheme="minorHAnsi" w:hAnsiTheme="minorHAnsi" w:cstheme="minorBidi"/>
          <w:color w:val="auto"/>
        </w:rPr>
        <w:t>S</w:t>
      </w:r>
      <w:r w:rsidR="009D5831" w:rsidRPr="7390F9F6">
        <w:rPr>
          <w:rFonts w:asciiTheme="minorHAnsi" w:hAnsiTheme="minorHAnsi" w:cstheme="minorBidi"/>
          <w:color w:val="auto"/>
        </w:rPr>
        <w:t xml:space="preserve">et </w:t>
      </w:r>
      <w:r w:rsidR="00F1113A">
        <w:rPr>
          <w:rFonts w:asciiTheme="minorHAnsi" w:hAnsiTheme="minorHAnsi" w:cstheme="minorBidi"/>
          <w:color w:val="auto"/>
        </w:rPr>
        <w:t xml:space="preserve">the </w:t>
      </w:r>
      <w:r w:rsidR="009D5831" w:rsidRPr="7390F9F6">
        <w:rPr>
          <w:rFonts w:asciiTheme="minorHAnsi" w:hAnsiTheme="minorHAnsi" w:cstheme="minorBidi"/>
          <w:color w:val="auto"/>
        </w:rPr>
        <w:t>animal heating pad to 3</w:t>
      </w:r>
      <w:r w:rsidR="00C47A72">
        <w:rPr>
          <w:rFonts w:asciiTheme="minorHAnsi" w:hAnsiTheme="minorHAnsi" w:cstheme="minorBidi"/>
          <w:color w:val="auto"/>
        </w:rPr>
        <w:t xml:space="preserve">8 </w:t>
      </w:r>
      <w:r w:rsidR="009D5831" w:rsidRPr="7390F9F6">
        <w:rPr>
          <w:rFonts w:asciiTheme="minorHAnsi" w:hAnsiTheme="minorHAnsi" w:cstheme="minorBidi"/>
          <w:color w:val="auto"/>
        </w:rPr>
        <w:t>°C.</w:t>
      </w:r>
    </w:p>
    <w:p w14:paraId="71F630CA" w14:textId="77777777" w:rsidR="000E7376" w:rsidRPr="00872367" w:rsidRDefault="000E7376" w:rsidP="00147173">
      <w:pPr>
        <w:rPr>
          <w:rFonts w:asciiTheme="minorHAnsi" w:hAnsiTheme="minorHAnsi" w:cstheme="minorHAnsi"/>
          <w:color w:val="auto"/>
        </w:rPr>
      </w:pPr>
    </w:p>
    <w:p w14:paraId="35DA76BB" w14:textId="4F41625D" w:rsidR="009D5831" w:rsidRPr="00872367" w:rsidRDefault="000E7376" w:rsidP="00147173">
      <w:pPr>
        <w:rPr>
          <w:rFonts w:asciiTheme="minorHAnsi" w:hAnsiTheme="minorHAnsi" w:cstheme="minorBidi"/>
          <w:color w:val="auto"/>
        </w:rPr>
      </w:pPr>
      <w:r w:rsidRPr="501BC3D9">
        <w:rPr>
          <w:rFonts w:asciiTheme="minorHAnsi" w:hAnsiTheme="minorHAnsi" w:cstheme="minorBidi"/>
          <w:color w:val="auto"/>
        </w:rPr>
        <w:t>2.</w:t>
      </w:r>
      <w:r w:rsidR="005912DE">
        <w:rPr>
          <w:rFonts w:asciiTheme="minorHAnsi" w:hAnsiTheme="minorHAnsi" w:cstheme="minorBidi"/>
          <w:color w:val="auto"/>
        </w:rPr>
        <w:t>6</w:t>
      </w:r>
      <w:r w:rsidR="009D5831" w:rsidRPr="501BC3D9">
        <w:rPr>
          <w:rFonts w:asciiTheme="minorHAnsi" w:hAnsiTheme="minorHAnsi" w:cstheme="minorBidi"/>
          <w:color w:val="auto"/>
        </w:rPr>
        <w:t>.</w:t>
      </w:r>
      <w:r w:rsidRPr="501BC3D9">
        <w:rPr>
          <w:rFonts w:asciiTheme="minorHAnsi" w:hAnsiTheme="minorHAnsi" w:cstheme="minorBidi"/>
          <w:color w:val="auto"/>
        </w:rPr>
        <w:t xml:space="preserve"> </w:t>
      </w:r>
      <w:r w:rsidR="009D5831" w:rsidRPr="33609A53">
        <w:rPr>
          <w:rFonts w:asciiTheme="minorHAnsi" w:hAnsiTheme="minorHAnsi" w:cstheme="minorBidi"/>
          <w:color w:val="auto"/>
        </w:rPr>
        <w:t>Turn</w:t>
      </w:r>
      <w:r w:rsidR="009D5831" w:rsidRPr="501BC3D9">
        <w:rPr>
          <w:rFonts w:asciiTheme="minorHAnsi" w:hAnsiTheme="minorHAnsi" w:cstheme="minorBidi"/>
          <w:color w:val="auto"/>
        </w:rPr>
        <w:t xml:space="preserve"> </w:t>
      </w:r>
      <w:r w:rsidR="37986D4F" w:rsidRPr="4E91C369">
        <w:rPr>
          <w:rFonts w:asciiTheme="minorHAnsi" w:hAnsiTheme="minorHAnsi" w:cstheme="minorBidi"/>
          <w:color w:val="auto"/>
        </w:rPr>
        <w:t>the</w:t>
      </w:r>
      <w:r w:rsidR="009D5831" w:rsidRPr="4E91C369">
        <w:rPr>
          <w:rFonts w:asciiTheme="minorHAnsi" w:hAnsiTheme="minorHAnsi" w:cstheme="minorBidi"/>
          <w:color w:val="auto"/>
        </w:rPr>
        <w:t xml:space="preserve"> </w:t>
      </w:r>
      <w:r w:rsidR="009D5831" w:rsidRPr="501BC3D9">
        <w:rPr>
          <w:rFonts w:asciiTheme="minorHAnsi" w:hAnsiTheme="minorHAnsi" w:cstheme="minorBidi"/>
          <w:color w:val="auto"/>
        </w:rPr>
        <w:t xml:space="preserve">nose cone </w:t>
      </w:r>
      <w:r w:rsidR="6C1BAB59" w:rsidRPr="4E91C369">
        <w:rPr>
          <w:rFonts w:asciiTheme="minorHAnsi" w:hAnsiTheme="minorHAnsi" w:cstheme="minorBidi"/>
          <w:color w:val="auto"/>
        </w:rPr>
        <w:t>of stereotaxic frame</w:t>
      </w:r>
      <w:r w:rsidR="009D5831" w:rsidRPr="4E91C369">
        <w:rPr>
          <w:rFonts w:asciiTheme="minorHAnsi" w:hAnsiTheme="minorHAnsi" w:cstheme="minorBidi"/>
          <w:color w:val="auto"/>
        </w:rPr>
        <w:t xml:space="preserve"> </w:t>
      </w:r>
      <w:r w:rsidR="009D5831" w:rsidRPr="501BC3D9">
        <w:rPr>
          <w:rFonts w:asciiTheme="minorHAnsi" w:hAnsiTheme="minorHAnsi" w:cstheme="minorBidi"/>
          <w:color w:val="auto"/>
        </w:rPr>
        <w:t>180</w:t>
      </w:r>
      <w:r w:rsidR="00147173">
        <w:rPr>
          <w:rFonts w:asciiTheme="minorHAnsi" w:hAnsiTheme="minorHAnsi" w:cstheme="minorHAnsi"/>
          <w:color w:val="auto"/>
        </w:rPr>
        <w:t>°</w:t>
      </w:r>
      <w:r w:rsidR="5EEF3CCC" w:rsidRPr="69660B72">
        <w:rPr>
          <w:rFonts w:asciiTheme="minorHAnsi" w:hAnsiTheme="minorHAnsi" w:cstheme="minorBidi"/>
          <w:color w:val="auto"/>
        </w:rPr>
        <w:t xml:space="preserve"> </w:t>
      </w:r>
      <w:r w:rsidR="009D5831" w:rsidRPr="501BC3D9">
        <w:rPr>
          <w:rFonts w:asciiTheme="minorHAnsi" w:hAnsiTheme="minorHAnsi" w:cstheme="minorBidi"/>
          <w:color w:val="auto"/>
        </w:rPr>
        <w:t xml:space="preserve">horizontally, so </w:t>
      </w:r>
      <w:r w:rsidR="0081490C">
        <w:rPr>
          <w:rFonts w:asciiTheme="minorHAnsi" w:hAnsiTheme="minorHAnsi" w:cstheme="minorBidi"/>
          <w:color w:val="auto"/>
        </w:rPr>
        <w:t xml:space="preserve">the </w:t>
      </w:r>
      <w:r w:rsidR="009D5831" w:rsidRPr="501BC3D9">
        <w:rPr>
          <w:rFonts w:asciiTheme="minorHAnsi" w:hAnsiTheme="minorHAnsi" w:cstheme="minorBidi"/>
          <w:color w:val="auto"/>
        </w:rPr>
        <w:t>mouse can be fixed into the frame</w:t>
      </w:r>
      <w:r w:rsidR="49897FB1" w:rsidRPr="3C152B46">
        <w:rPr>
          <w:rFonts w:asciiTheme="minorHAnsi" w:hAnsiTheme="minorHAnsi" w:cstheme="minorBidi"/>
          <w:color w:val="auto"/>
        </w:rPr>
        <w:t xml:space="preserve"> </w:t>
      </w:r>
      <w:r w:rsidR="009D5831" w:rsidRPr="501BC3D9">
        <w:rPr>
          <w:rFonts w:asciiTheme="minorHAnsi" w:hAnsiTheme="minorHAnsi" w:cstheme="minorBidi"/>
          <w:color w:val="auto"/>
        </w:rPr>
        <w:t>ventral side up. Adjust the nose cone height so that it is at the level of ear bars.</w:t>
      </w:r>
    </w:p>
    <w:p w14:paraId="24B112E4" w14:textId="77777777" w:rsidR="009D5831" w:rsidRPr="00872367" w:rsidRDefault="009D5831" w:rsidP="00147173">
      <w:pPr>
        <w:rPr>
          <w:rFonts w:asciiTheme="minorHAnsi" w:hAnsiTheme="minorHAnsi" w:cstheme="minorHAnsi"/>
          <w:color w:val="auto"/>
        </w:rPr>
      </w:pPr>
    </w:p>
    <w:p w14:paraId="382E6FB9" w14:textId="13630EFD" w:rsidR="009D5831" w:rsidRPr="00872367" w:rsidRDefault="009D5831" w:rsidP="00147173">
      <w:pPr>
        <w:rPr>
          <w:rFonts w:asciiTheme="minorHAnsi" w:hAnsiTheme="minorHAnsi" w:cstheme="minorHAnsi"/>
          <w:b/>
          <w:bCs/>
          <w:color w:val="auto"/>
        </w:rPr>
      </w:pPr>
      <w:r w:rsidRPr="00872367">
        <w:rPr>
          <w:rFonts w:asciiTheme="minorHAnsi" w:hAnsiTheme="minorHAnsi" w:cstheme="minorHAnsi"/>
          <w:b/>
          <w:bCs/>
          <w:color w:val="auto"/>
        </w:rPr>
        <w:t>3.</w:t>
      </w:r>
      <w:r w:rsidR="000E7376" w:rsidRPr="00872367">
        <w:rPr>
          <w:rFonts w:asciiTheme="minorHAnsi" w:hAnsiTheme="minorHAnsi" w:cstheme="minorHAnsi"/>
          <w:b/>
          <w:bCs/>
          <w:color w:val="auto"/>
        </w:rPr>
        <w:t xml:space="preserve"> </w:t>
      </w:r>
      <w:r w:rsidR="00550E11" w:rsidRPr="00550E11">
        <w:rPr>
          <w:rFonts w:asciiTheme="minorHAnsi" w:hAnsiTheme="minorHAnsi" w:cstheme="minorHAnsi"/>
          <w:b/>
          <w:bCs/>
          <w:color w:val="auto"/>
        </w:rPr>
        <w:t>Administration of anesthesia and preparation of the mouse for the surgery</w:t>
      </w:r>
    </w:p>
    <w:p w14:paraId="6888418B" w14:textId="77777777" w:rsidR="000E7376" w:rsidRPr="00872367" w:rsidRDefault="000E7376" w:rsidP="00147173">
      <w:pPr>
        <w:rPr>
          <w:rFonts w:asciiTheme="minorHAnsi" w:hAnsiTheme="minorHAnsi" w:cstheme="minorHAnsi"/>
          <w:b/>
          <w:bCs/>
          <w:color w:val="auto"/>
        </w:rPr>
      </w:pPr>
    </w:p>
    <w:p w14:paraId="6916C11A" w14:textId="5A42CC7C" w:rsidR="0002679C" w:rsidRPr="00872367" w:rsidRDefault="000E7F4F" w:rsidP="00147173">
      <w:pPr>
        <w:rPr>
          <w:rFonts w:asciiTheme="minorHAnsi" w:hAnsiTheme="minorHAnsi" w:cstheme="minorBidi"/>
          <w:color w:val="auto"/>
        </w:rPr>
      </w:pPr>
      <w:r>
        <w:rPr>
          <w:rFonts w:asciiTheme="minorHAnsi" w:hAnsiTheme="minorHAnsi" w:cstheme="minorBidi"/>
          <w:color w:val="auto"/>
        </w:rPr>
        <w:t xml:space="preserve">3.1. </w:t>
      </w:r>
      <w:r w:rsidR="0002679C" w:rsidRPr="04D037FE">
        <w:rPr>
          <w:rFonts w:asciiTheme="minorHAnsi" w:hAnsiTheme="minorHAnsi" w:cstheme="minorBidi"/>
          <w:color w:val="auto"/>
        </w:rPr>
        <w:t xml:space="preserve">Weigh </w:t>
      </w:r>
      <w:r w:rsidR="0002679C">
        <w:rPr>
          <w:rFonts w:asciiTheme="minorHAnsi" w:hAnsiTheme="minorHAnsi" w:cstheme="minorBidi"/>
          <w:color w:val="auto"/>
        </w:rPr>
        <w:t>the</w:t>
      </w:r>
      <w:r w:rsidR="0002679C" w:rsidRPr="04D037FE">
        <w:rPr>
          <w:rFonts w:asciiTheme="minorHAnsi" w:hAnsiTheme="minorHAnsi" w:cstheme="minorBidi"/>
          <w:color w:val="auto"/>
        </w:rPr>
        <w:t xml:space="preserve"> animal</w:t>
      </w:r>
      <w:r w:rsidR="008A3160">
        <w:rPr>
          <w:rFonts w:asciiTheme="minorHAnsi" w:hAnsiTheme="minorHAnsi" w:cstheme="minorBidi"/>
          <w:color w:val="auto"/>
        </w:rPr>
        <w:t xml:space="preserve"> with </w:t>
      </w:r>
      <w:r w:rsidR="004907A8">
        <w:rPr>
          <w:rFonts w:asciiTheme="minorHAnsi" w:hAnsiTheme="minorHAnsi" w:cstheme="minorBidi"/>
          <w:color w:val="auto"/>
        </w:rPr>
        <w:t>a weighing scale</w:t>
      </w:r>
      <w:r w:rsidR="0002679C">
        <w:rPr>
          <w:rFonts w:asciiTheme="minorHAnsi" w:hAnsiTheme="minorHAnsi" w:cstheme="minorBidi"/>
          <w:color w:val="auto"/>
        </w:rPr>
        <w:t xml:space="preserve"> and calculate the amount of </w:t>
      </w:r>
      <w:r w:rsidR="006923AD">
        <w:rPr>
          <w:rFonts w:asciiTheme="minorHAnsi" w:hAnsiTheme="minorHAnsi" w:cstheme="minorBidi"/>
          <w:color w:val="auto"/>
        </w:rPr>
        <w:t>d</w:t>
      </w:r>
      <w:r w:rsidR="00871E07">
        <w:rPr>
          <w:rFonts w:asciiTheme="minorHAnsi" w:hAnsiTheme="minorHAnsi" w:cstheme="minorBidi"/>
          <w:color w:val="auto"/>
        </w:rPr>
        <w:t>iluted</w:t>
      </w:r>
      <w:r w:rsidR="0002679C">
        <w:rPr>
          <w:rFonts w:asciiTheme="minorHAnsi" w:hAnsiTheme="minorHAnsi" w:cstheme="minorBidi"/>
          <w:color w:val="auto"/>
        </w:rPr>
        <w:t xml:space="preserve"> ketamine for injection</w:t>
      </w:r>
      <w:r w:rsidR="0002679C" w:rsidRPr="04D037FE">
        <w:rPr>
          <w:rFonts w:asciiTheme="minorHAnsi" w:hAnsiTheme="minorHAnsi" w:cstheme="minorBidi"/>
          <w:color w:val="auto"/>
        </w:rPr>
        <w:t>.</w:t>
      </w:r>
    </w:p>
    <w:p w14:paraId="28FAFA8F" w14:textId="77777777" w:rsidR="0002679C" w:rsidRDefault="0002679C" w:rsidP="00147173">
      <w:pPr>
        <w:rPr>
          <w:rFonts w:asciiTheme="minorHAnsi" w:hAnsiTheme="minorHAnsi" w:cstheme="minorBidi"/>
          <w:color w:val="auto"/>
        </w:rPr>
      </w:pPr>
    </w:p>
    <w:p w14:paraId="49498AAF" w14:textId="73ADC354" w:rsidR="000E7F4F" w:rsidRDefault="00811EBD" w:rsidP="00147173">
      <w:pPr>
        <w:rPr>
          <w:rFonts w:asciiTheme="minorHAnsi" w:hAnsiTheme="minorHAnsi" w:cstheme="minorBidi"/>
          <w:color w:val="auto"/>
        </w:rPr>
      </w:pPr>
      <w:r>
        <w:rPr>
          <w:rFonts w:asciiTheme="minorHAnsi" w:hAnsiTheme="minorHAnsi" w:cstheme="minorBidi"/>
          <w:color w:val="auto"/>
        </w:rPr>
        <w:t>NOTE:</w:t>
      </w:r>
      <w:r w:rsidR="0002679C" w:rsidRPr="4F160EB3">
        <w:rPr>
          <w:rFonts w:asciiTheme="minorHAnsi" w:hAnsiTheme="minorHAnsi" w:cstheme="minorBidi"/>
          <w:color w:val="auto"/>
        </w:rPr>
        <w:t xml:space="preserve"> The total amount of ketamine needed is 56.25 mg per kg body weight. Therefore, the volume of diluted ketamine is 7.5 m</w:t>
      </w:r>
      <w:r w:rsidR="00B37F8E">
        <w:rPr>
          <w:rFonts w:asciiTheme="minorHAnsi" w:hAnsiTheme="minorHAnsi" w:cstheme="minorBidi"/>
          <w:color w:val="auto"/>
        </w:rPr>
        <w:t>L</w:t>
      </w:r>
      <w:r w:rsidR="0002679C" w:rsidRPr="4F160EB3">
        <w:rPr>
          <w:rFonts w:asciiTheme="minorHAnsi" w:hAnsiTheme="minorHAnsi" w:cstheme="minorBidi"/>
          <w:color w:val="auto"/>
        </w:rPr>
        <w:t xml:space="preserve"> per kg body weight. The drawbacks of using ketamine alone include poor muscle relaxation, tachycardia and enhanced muscle tone</w:t>
      </w:r>
      <w:r w:rsidR="0002679C" w:rsidRPr="4F160EB3">
        <w:rPr>
          <w:rFonts w:asciiTheme="minorHAnsi" w:hAnsiTheme="minorHAnsi" w:cstheme="minorBidi"/>
          <w:color w:val="auto"/>
        </w:rPr>
        <w:fldChar w:fldCharType="begin" w:fldLock="1"/>
      </w:r>
      <w:r w:rsidR="00A710AB">
        <w:rPr>
          <w:rFonts w:asciiTheme="minorHAnsi" w:hAnsiTheme="minorHAnsi" w:cstheme="minorBidi"/>
          <w:color w:val="auto"/>
        </w:rPr>
        <w:instrText>ADDIN CSL_CITATION {"citationItems":[{"id":"ITEM-1","itemData":{"DOI":"10.1258/002367781780959107","ISSN":"17581117","PMID":"7278122","abstract":"Ketamine alone or supplemented by diazepam or xylazine has been used and evaluated as an anaesthetic in a range of animals including snakes, tortoises, lizards, birds, ferrets, dogs, cats, pigs, sheep, goats, non-human primates, rabbits, guineapigs, rats, mice and hamsters. Ketamine alone has severe limitations in most species, but in combination has proved valuable. © 1981, Royal Society of Medicine Press. All rights reserved.","author":[{"dropping-particle":"","family":"Green","given":"C. J.","non-dropping-particle":"","parse-names":false,"suffix":""},{"dropping-particle":"","family":"Knight","given":"J.","non-dropping-particle":"","parse-names":false,"suffix":""},{"dropping-particle":"","family":"Precious","given":"S.","non-dropping-particle":"","parse-names":false,"suffix":""},{"dropping-particle":"","family":"Simpkin","given":"S.","non-dropping-particle":"","parse-names":false,"suffix":""}],"container-title":"Laboratory Animals","id":"ITEM-1","issue":"2","issued":{"date-parts":[["1981"]]},"page":"163-170","title":"Ketamine alone and combined with diazepam or xylazine in laboratory animals: A 10 year experience","type":"article-journal","volume":"15"},"uris":["http://www.mendeley.com/documents/?uuid=d47fc9e7-4323-4001-a9f3-bc399f1f31ff"]}],"mendeley":{"formattedCitation":"&lt;sup&gt;9&lt;/sup&gt;","plainTextFormattedCitation":"9","previouslyFormattedCitation":"&lt;sup&gt;9&lt;/sup&gt;"},"properties":{"noteIndex":0},"schema":"https://github.com/citation-style-language/schema/raw/master/csl-citation.json"}</w:instrText>
      </w:r>
      <w:r w:rsidR="0002679C" w:rsidRPr="4F160EB3">
        <w:rPr>
          <w:rFonts w:asciiTheme="minorHAnsi" w:hAnsiTheme="minorHAnsi" w:cstheme="minorBidi"/>
          <w:color w:val="auto"/>
        </w:rPr>
        <w:fldChar w:fldCharType="separate"/>
      </w:r>
      <w:r w:rsidR="0082790C" w:rsidRPr="0082790C">
        <w:rPr>
          <w:rFonts w:asciiTheme="minorHAnsi" w:hAnsiTheme="minorHAnsi" w:cstheme="minorBidi"/>
          <w:noProof/>
          <w:color w:val="auto"/>
          <w:vertAlign w:val="superscript"/>
        </w:rPr>
        <w:t>9</w:t>
      </w:r>
      <w:r w:rsidR="0002679C" w:rsidRPr="4F160EB3">
        <w:rPr>
          <w:rFonts w:asciiTheme="minorHAnsi" w:hAnsiTheme="minorHAnsi" w:cstheme="minorBidi"/>
          <w:color w:val="auto"/>
        </w:rPr>
        <w:fldChar w:fldCharType="end"/>
      </w:r>
      <w:r w:rsidR="0002679C" w:rsidRPr="4F160EB3">
        <w:rPr>
          <w:rFonts w:asciiTheme="minorHAnsi" w:hAnsiTheme="minorHAnsi" w:cstheme="minorBidi"/>
          <w:color w:val="auto"/>
        </w:rPr>
        <w:t xml:space="preserve">. In this protocol, though, ketamine is only used to cover the 10-20 s period during which isoflurane administration is interrupted due to </w:t>
      </w:r>
      <w:r w:rsidR="00B076DE">
        <w:rPr>
          <w:rFonts w:asciiTheme="minorHAnsi" w:hAnsiTheme="minorHAnsi" w:cstheme="minorBidi"/>
          <w:color w:val="auto"/>
        </w:rPr>
        <w:t xml:space="preserve">the </w:t>
      </w:r>
      <w:r w:rsidR="0002679C" w:rsidRPr="4F160EB3">
        <w:rPr>
          <w:rFonts w:asciiTheme="minorHAnsi" w:hAnsiTheme="minorHAnsi" w:cstheme="minorBidi"/>
          <w:color w:val="auto"/>
        </w:rPr>
        <w:t>tracheotomy. By keeping this step as brief as possible, the anesthetic effect of isoflurane is not significantly diminished and the drawbacks using ketamine are minimized.</w:t>
      </w:r>
    </w:p>
    <w:p w14:paraId="0B0C01EA" w14:textId="77777777" w:rsidR="000E7F4F" w:rsidRDefault="000E7F4F" w:rsidP="00147173">
      <w:pPr>
        <w:rPr>
          <w:rFonts w:asciiTheme="minorHAnsi" w:hAnsiTheme="minorHAnsi" w:cstheme="minorBidi"/>
          <w:color w:val="auto"/>
        </w:rPr>
      </w:pPr>
    </w:p>
    <w:p w14:paraId="6880DD34" w14:textId="7B163382" w:rsidR="009D5831" w:rsidRPr="00872367" w:rsidRDefault="000E7376" w:rsidP="00147173">
      <w:pPr>
        <w:rPr>
          <w:rFonts w:asciiTheme="minorHAnsi" w:hAnsiTheme="minorHAnsi" w:cstheme="minorBidi"/>
          <w:color w:val="auto"/>
        </w:rPr>
      </w:pPr>
      <w:r w:rsidRPr="73C30ACB">
        <w:rPr>
          <w:rFonts w:asciiTheme="minorHAnsi" w:hAnsiTheme="minorHAnsi" w:cstheme="minorBidi"/>
          <w:color w:val="auto"/>
        </w:rPr>
        <w:t>3.</w:t>
      </w:r>
      <w:r w:rsidR="0002679C">
        <w:rPr>
          <w:rFonts w:asciiTheme="minorHAnsi" w:hAnsiTheme="minorHAnsi" w:cstheme="minorBidi"/>
          <w:color w:val="auto"/>
        </w:rPr>
        <w:t>2</w:t>
      </w:r>
      <w:r w:rsidR="009D5831" w:rsidRPr="73C30ACB">
        <w:rPr>
          <w:rFonts w:asciiTheme="minorHAnsi" w:hAnsiTheme="minorHAnsi" w:cstheme="minorBidi"/>
          <w:color w:val="auto"/>
        </w:rPr>
        <w:t>.</w:t>
      </w:r>
      <w:r w:rsidRPr="73C30ACB">
        <w:rPr>
          <w:rFonts w:asciiTheme="minorHAnsi" w:hAnsiTheme="minorHAnsi" w:cstheme="minorBidi"/>
          <w:color w:val="auto"/>
        </w:rPr>
        <w:t xml:space="preserve"> </w:t>
      </w:r>
      <w:r w:rsidR="009D5831" w:rsidRPr="73C30ACB">
        <w:rPr>
          <w:rFonts w:asciiTheme="minorHAnsi" w:hAnsiTheme="minorHAnsi" w:cstheme="minorBidi"/>
          <w:color w:val="auto"/>
        </w:rPr>
        <w:t xml:space="preserve">Place the mouse into the anesthetic induction chamber </w:t>
      </w:r>
      <w:r w:rsidR="00BA68B7">
        <w:rPr>
          <w:rFonts w:asciiTheme="minorHAnsi" w:hAnsiTheme="minorHAnsi" w:cstheme="minorBidi"/>
          <w:color w:val="auto"/>
        </w:rPr>
        <w:t>pre</w:t>
      </w:r>
      <w:r w:rsidR="009D5831" w:rsidRPr="73C30ACB">
        <w:rPr>
          <w:rFonts w:asciiTheme="minorHAnsi" w:hAnsiTheme="minorHAnsi" w:cstheme="minorBidi"/>
          <w:color w:val="auto"/>
        </w:rPr>
        <w:t>filled with 5</w:t>
      </w:r>
      <w:r w:rsidR="00147173">
        <w:rPr>
          <w:rFonts w:asciiTheme="minorHAnsi" w:hAnsiTheme="minorHAnsi" w:cstheme="minorBidi"/>
          <w:color w:val="auto"/>
        </w:rPr>
        <w:t>%</w:t>
      </w:r>
      <w:r w:rsidR="009D5831" w:rsidRPr="73C30ACB">
        <w:rPr>
          <w:rFonts w:asciiTheme="minorHAnsi" w:hAnsiTheme="minorHAnsi" w:cstheme="minorBidi"/>
          <w:color w:val="auto"/>
        </w:rPr>
        <w:t xml:space="preserve"> isoflurane. When the animal is fully anesthetized shown by </w:t>
      </w:r>
      <w:r w:rsidRPr="73C30ACB">
        <w:rPr>
          <w:rFonts w:asciiTheme="minorHAnsi" w:hAnsiTheme="minorHAnsi" w:cstheme="minorBidi"/>
          <w:color w:val="auto"/>
        </w:rPr>
        <w:t>loss</w:t>
      </w:r>
      <w:r w:rsidR="009D5831" w:rsidRPr="73C30ACB">
        <w:rPr>
          <w:rFonts w:asciiTheme="minorHAnsi" w:hAnsiTheme="minorHAnsi" w:cstheme="minorBidi"/>
          <w:color w:val="auto"/>
        </w:rPr>
        <w:t xml:space="preserve"> of righting reflex and deeper and slower breathing pattern, switch </w:t>
      </w:r>
      <w:r w:rsidR="006A01BD">
        <w:rPr>
          <w:rFonts w:asciiTheme="minorHAnsi" w:hAnsiTheme="minorHAnsi" w:cstheme="minorBidi"/>
          <w:color w:val="auto"/>
        </w:rPr>
        <w:t xml:space="preserve">the </w:t>
      </w:r>
      <w:r w:rsidR="009D5831" w:rsidRPr="73C30ACB">
        <w:rPr>
          <w:rFonts w:asciiTheme="minorHAnsi" w:hAnsiTheme="minorHAnsi" w:cstheme="minorBidi"/>
          <w:color w:val="auto"/>
        </w:rPr>
        <w:t xml:space="preserve">isoflurane flow to </w:t>
      </w:r>
      <w:r w:rsidR="73D89A01" w:rsidRPr="2BA73BCF">
        <w:rPr>
          <w:rFonts w:asciiTheme="minorHAnsi" w:hAnsiTheme="minorHAnsi" w:cstheme="minorBidi"/>
          <w:color w:val="auto"/>
        </w:rPr>
        <w:t xml:space="preserve">the nose </w:t>
      </w:r>
      <w:r w:rsidR="73D89A01" w:rsidRPr="659217E0">
        <w:rPr>
          <w:rFonts w:asciiTheme="minorHAnsi" w:hAnsiTheme="minorHAnsi" w:cstheme="minorBidi"/>
          <w:color w:val="auto"/>
        </w:rPr>
        <w:t>cone of</w:t>
      </w:r>
      <w:r w:rsidR="009D5831" w:rsidRPr="2BA73BCF">
        <w:rPr>
          <w:rFonts w:asciiTheme="minorHAnsi" w:hAnsiTheme="minorHAnsi" w:cstheme="minorBidi"/>
          <w:color w:val="auto"/>
        </w:rPr>
        <w:t xml:space="preserve"> </w:t>
      </w:r>
      <w:r w:rsidR="009D5831" w:rsidRPr="73C30ACB">
        <w:rPr>
          <w:rFonts w:asciiTheme="minorHAnsi" w:hAnsiTheme="minorHAnsi" w:cstheme="minorBidi"/>
          <w:color w:val="auto"/>
        </w:rPr>
        <w:t>stereotaxic frame and reduce</w:t>
      </w:r>
      <w:r w:rsidR="00D15ECD">
        <w:rPr>
          <w:rFonts w:asciiTheme="minorHAnsi" w:hAnsiTheme="minorHAnsi" w:cstheme="minorBidi"/>
          <w:color w:val="auto"/>
        </w:rPr>
        <w:t xml:space="preserve"> the</w:t>
      </w:r>
      <w:r w:rsidR="009D5831" w:rsidRPr="73C30ACB">
        <w:rPr>
          <w:rFonts w:asciiTheme="minorHAnsi" w:hAnsiTheme="minorHAnsi" w:cstheme="minorBidi"/>
          <w:color w:val="auto"/>
        </w:rPr>
        <w:t xml:space="preserve"> isoflurane concentration to 2.5</w:t>
      </w:r>
      <w:r w:rsidR="00147173">
        <w:rPr>
          <w:rFonts w:asciiTheme="minorHAnsi" w:hAnsiTheme="minorHAnsi" w:cstheme="minorBidi"/>
          <w:color w:val="auto"/>
        </w:rPr>
        <w:t>%</w:t>
      </w:r>
      <w:r w:rsidRPr="73C30ACB">
        <w:rPr>
          <w:rFonts w:asciiTheme="minorHAnsi" w:hAnsiTheme="minorHAnsi" w:cstheme="minorBidi"/>
          <w:color w:val="auto"/>
        </w:rPr>
        <w:t>.</w:t>
      </w:r>
    </w:p>
    <w:p w14:paraId="7B5232F4" w14:textId="77777777" w:rsidR="000E7376" w:rsidRPr="00872367" w:rsidRDefault="000E7376" w:rsidP="00147173">
      <w:pPr>
        <w:rPr>
          <w:rFonts w:asciiTheme="minorHAnsi" w:hAnsiTheme="minorHAnsi" w:cstheme="minorHAnsi"/>
          <w:color w:val="auto"/>
        </w:rPr>
      </w:pPr>
    </w:p>
    <w:p w14:paraId="24894C75" w14:textId="3554D3F6" w:rsidR="00221373" w:rsidRDefault="000E7376" w:rsidP="00147173">
      <w:pPr>
        <w:rPr>
          <w:rFonts w:asciiTheme="minorHAnsi" w:hAnsiTheme="minorHAnsi" w:cstheme="minorBidi"/>
          <w:color w:val="auto"/>
        </w:rPr>
      </w:pPr>
      <w:r w:rsidRPr="4C74E7F8">
        <w:rPr>
          <w:rFonts w:asciiTheme="minorHAnsi" w:hAnsiTheme="minorHAnsi" w:cstheme="minorBidi"/>
          <w:color w:val="auto"/>
        </w:rPr>
        <w:t>3.</w:t>
      </w:r>
      <w:r w:rsidR="0002679C">
        <w:rPr>
          <w:rFonts w:asciiTheme="minorHAnsi" w:hAnsiTheme="minorHAnsi" w:cstheme="minorBidi"/>
          <w:color w:val="auto"/>
        </w:rPr>
        <w:t>3</w:t>
      </w:r>
      <w:r w:rsidR="009D5831" w:rsidRPr="4C74E7F8">
        <w:rPr>
          <w:rFonts w:asciiTheme="minorHAnsi" w:hAnsiTheme="minorHAnsi" w:cstheme="minorBidi"/>
          <w:color w:val="auto"/>
        </w:rPr>
        <w:t>.</w:t>
      </w:r>
      <w:r w:rsidRPr="4C74E7F8">
        <w:rPr>
          <w:rFonts w:asciiTheme="minorHAnsi" w:hAnsiTheme="minorHAnsi" w:cstheme="minorBidi"/>
          <w:color w:val="auto"/>
        </w:rPr>
        <w:t xml:space="preserve"> </w:t>
      </w:r>
      <w:r w:rsidR="009D5831" w:rsidRPr="4C74E7F8">
        <w:rPr>
          <w:rFonts w:asciiTheme="minorHAnsi" w:hAnsiTheme="minorHAnsi" w:cstheme="minorBidi"/>
          <w:color w:val="auto"/>
        </w:rPr>
        <w:t xml:space="preserve">Fix </w:t>
      </w:r>
      <w:r w:rsidR="00D15ECD">
        <w:rPr>
          <w:rFonts w:asciiTheme="minorHAnsi" w:hAnsiTheme="minorHAnsi" w:cstheme="minorBidi"/>
          <w:color w:val="auto"/>
        </w:rPr>
        <w:t xml:space="preserve">the </w:t>
      </w:r>
      <w:r w:rsidR="009D5831" w:rsidRPr="4C74E7F8">
        <w:rPr>
          <w:rFonts w:asciiTheme="minorHAnsi" w:hAnsiTheme="minorHAnsi" w:cstheme="minorBidi"/>
          <w:color w:val="auto"/>
        </w:rPr>
        <w:t>animal in</w:t>
      </w:r>
      <w:r w:rsidR="00D15ECD">
        <w:rPr>
          <w:rFonts w:asciiTheme="minorHAnsi" w:hAnsiTheme="minorHAnsi" w:cstheme="minorBidi"/>
          <w:color w:val="auto"/>
        </w:rPr>
        <w:t xml:space="preserve"> the</w:t>
      </w:r>
      <w:r w:rsidR="009D5831" w:rsidRPr="4C74E7F8">
        <w:rPr>
          <w:rFonts w:asciiTheme="minorHAnsi" w:hAnsiTheme="minorHAnsi" w:cstheme="minorBidi"/>
          <w:color w:val="auto"/>
        </w:rPr>
        <w:t xml:space="preserve"> stereotaxic frame ventral side up</w:t>
      </w:r>
      <w:r w:rsidR="0063572D">
        <w:rPr>
          <w:rFonts w:asciiTheme="minorHAnsi" w:hAnsiTheme="minorHAnsi" w:cstheme="minorBidi"/>
          <w:color w:val="auto"/>
        </w:rPr>
        <w:t xml:space="preserve"> (</w:t>
      </w:r>
      <w:r w:rsidR="0063572D" w:rsidRPr="0063572D">
        <w:rPr>
          <w:rFonts w:asciiTheme="minorHAnsi" w:hAnsiTheme="minorHAnsi" w:cstheme="minorBidi"/>
          <w:b/>
          <w:bCs/>
          <w:color w:val="auto"/>
        </w:rPr>
        <w:t>Figure 2b</w:t>
      </w:r>
      <w:r w:rsidR="0063572D">
        <w:rPr>
          <w:rFonts w:asciiTheme="minorHAnsi" w:hAnsiTheme="minorHAnsi" w:cstheme="minorBidi"/>
          <w:color w:val="auto"/>
        </w:rPr>
        <w:t>)</w:t>
      </w:r>
      <w:r w:rsidR="009D5831" w:rsidRPr="4C74E7F8">
        <w:rPr>
          <w:rFonts w:asciiTheme="minorHAnsi" w:hAnsiTheme="minorHAnsi" w:cstheme="minorBidi"/>
          <w:color w:val="auto"/>
        </w:rPr>
        <w:t>. Adjust the elevation and</w:t>
      </w:r>
      <w:r w:rsidR="00B076DE">
        <w:rPr>
          <w:rFonts w:asciiTheme="minorHAnsi" w:hAnsiTheme="minorHAnsi" w:cstheme="minorBidi"/>
          <w:color w:val="auto"/>
        </w:rPr>
        <w:t xml:space="preserve"> the</w:t>
      </w:r>
      <w:r w:rsidR="009D5831" w:rsidRPr="4C74E7F8">
        <w:rPr>
          <w:rFonts w:asciiTheme="minorHAnsi" w:hAnsiTheme="minorHAnsi" w:cstheme="minorBidi"/>
          <w:color w:val="auto"/>
        </w:rPr>
        <w:t xml:space="preserve"> pitch of </w:t>
      </w:r>
      <w:r w:rsidR="00B076DE">
        <w:rPr>
          <w:rFonts w:asciiTheme="minorHAnsi" w:hAnsiTheme="minorHAnsi" w:cstheme="minorBidi"/>
          <w:color w:val="auto"/>
        </w:rPr>
        <w:t xml:space="preserve">the </w:t>
      </w:r>
      <w:r w:rsidR="009D5831" w:rsidRPr="4C74E7F8">
        <w:rPr>
          <w:rFonts w:asciiTheme="minorHAnsi" w:hAnsiTheme="minorHAnsi" w:cstheme="minorBidi"/>
          <w:color w:val="auto"/>
        </w:rPr>
        <w:t xml:space="preserve">nose cone to make sure the animal </w:t>
      </w:r>
      <w:r w:rsidR="00BC3522">
        <w:rPr>
          <w:rFonts w:asciiTheme="minorHAnsi" w:hAnsiTheme="minorHAnsi" w:cstheme="minorBidi"/>
          <w:color w:val="auto"/>
        </w:rPr>
        <w:t>can</w:t>
      </w:r>
      <w:r w:rsidR="009D5831" w:rsidRPr="4C74E7F8">
        <w:rPr>
          <w:rFonts w:asciiTheme="minorHAnsi" w:hAnsiTheme="minorHAnsi" w:cstheme="minorBidi"/>
          <w:color w:val="auto"/>
        </w:rPr>
        <w:t xml:space="preserve"> breath</w:t>
      </w:r>
      <w:r w:rsidR="00B076DE">
        <w:rPr>
          <w:rFonts w:asciiTheme="minorHAnsi" w:hAnsiTheme="minorHAnsi" w:cstheme="minorBidi"/>
          <w:color w:val="auto"/>
        </w:rPr>
        <w:t>e</w:t>
      </w:r>
      <w:r w:rsidR="009D5831" w:rsidRPr="4C74E7F8">
        <w:rPr>
          <w:rFonts w:asciiTheme="minorHAnsi" w:hAnsiTheme="minorHAnsi" w:cstheme="minorBidi"/>
          <w:color w:val="auto"/>
        </w:rPr>
        <w:t xml:space="preserve"> easily. Keep</w:t>
      </w:r>
      <w:r w:rsidR="007A129E">
        <w:rPr>
          <w:rFonts w:asciiTheme="minorHAnsi" w:hAnsiTheme="minorHAnsi" w:cstheme="minorBidi"/>
          <w:color w:val="auto"/>
        </w:rPr>
        <w:t xml:space="preserve"> the</w:t>
      </w:r>
      <w:r w:rsidR="009D5831" w:rsidRPr="4C74E7F8">
        <w:rPr>
          <w:rFonts w:asciiTheme="minorHAnsi" w:hAnsiTheme="minorHAnsi" w:cstheme="minorBidi"/>
          <w:color w:val="auto"/>
        </w:rPr>
        <w:t xml:space="preserve"> animal warm with the pre-warmed heating pad. </w:t>
      </w:r>
    </w:p>
    <w:p w14:paraId="4D74D0F9" w14:textId="77777777" w:rsidR="00221373" w:rsidRDefault="00221373" w:rsidP="00147173">
      <w:pPr>
        <w:rPr>
          <w:rFonts w:asciiTheme="minorHAnsi" w:hAnsiTheme="minorHAnsi" w:cstheme="minorBidi"/>
          <w:color w:val="auto"/>
        </w:rPr>
      </w:pPr>
    </w:p>
    <w:p w14:paraId="32B2FB4B" w14:textId="589BA37C" w:rsidR="009D5831" w:rsidRPr="00872367" w:rsidRDefault="00811EBD" w:rsidP="00147173">
      <w:pPr>
        <w:rPr>
          <w:rFonts w:asciiTheme="minorHAnsi" w:hAnsiTheme="minorHAnsi" w:cstheme="minorBidi"/>
          <w:color w:val="auto"/>
        </w:rPr>
      </w:pPr>
      <w:r>
        <w:rPr>
          <w:rFonts w:asciiTheme="minorHAnsi" w:hAnsiTheme="minorHAnsi" w:cstheme="minorBidi"/>
          <w:color w:val="auto"/>
        </w:rPr>
        <w:t>NOTE:</w:t>
      </w:r>
      <w:r w:rsidR="009D5831" w:rsidRPr="4C74E7F8">
        <w:rPr>
          <w:rFonts w:asciiTheme="minorHAnsi" w:hAnsiTheme="minorHAnsi" w:cstheme="minorBidi"/>
          <w:color w:val="auto"/>
        </w:rPr>
        <w:t xml:space="preserve"> </w:t>
      </w:r>
      <w:r w:rsidR="00DB034A">
        <w:rPr>
          <w:rFonts w:asciiTheme="minorHAnsi" w:hAnsiTheme="minorHAnsi" w:cstheme="minorBidi"/>
          <w:color w:val="auto"/>
        </w:rPr>
        <w:t>C</w:t>
      </w:r>
      <w:r w:rsidR="009D5831" w:rsidRPr="4C74E7F8">
        <w:rPr>
          <w:rFonts w:asciiTheme="minorHAnsi" w:hAnsiTheme="minorHAnsi" w:cstheme="minorBidi"/>
          <w:color w:val="auto"/>
        </w:rPr>
        <w:t>over</w:t>
      </w:r>
      <w:r w:rsidR="00DB034A">
        <w:rPr>
          <w:rFonts w:asciiTheme="minorHAnsi" w:hAnsiTheme="minorHAnsi" w:cstheme="minorBidi"/>
          <w:color w:val="auto"/>
        </w:rPr>
        <w:t>ing</w:t>
      </w:r>
      <w:r w:rsidR="009D5831" w:rsidRPr="4C74E7F8">
        <w:rPr>
          <w:rFonts w:asciiTheme="minorHAnsi" w:hAnsiTheme="minorHAnsi" w:cstheme="minorBidi"/>
          <w:color w:val="auto"/>
        </w:rPr>
        <w:t xml:space="preserve"> the lower part of the animal body</w:t>
      </w:r>
      <w:r w:rsidR="00C459B1">
        <w:rPr>
          <w:rFonts w:asciiTheme="minorHAnsi" w:hAnsiTheme="minorHAnsi" w:cstheme="minorBidi"/>
          <w:color w:val="auto"/>
        </w:rPr>
        <w:t xml:space="preserve"> with</w:t>
      </w:r>
      <w:r w:rsidR="00B32BFD">
        <w:rPr>
          <w:rFonts w:asciiTheme="minorHAnsi" w:hAnsiTheme="minorHAnsi" w:cstheme="minorBidi"/>
          <w:color w:val="auto"/>
        </w:rPr>
        <w:t xml:space="preserve"> a piece of</w:t>
      </w:r>
      <w:r w:rsidR="00DB034A">
        <w:rPr>
          <w:rFonts w:asciiTheme="minorHAnsi" w:hAnsiTheme="minorHAnsi" w:cstheme="minorBidi"/>
          <w:color w:val="auto"/>
        </w:rPr>
        <w:t xml:space="preserve"> </w:t>
      </w:r>
      <w:r w:rsidR="00DB034A" w:rsidRPr="4C74E7F8">
        <w:rPr>
          <w:rFonts w:asciiTheme="minorHAnsi" w:hAnsiTheme="minorHAnsi" w:cstheme="minorBidi"/>
          <w:color w:val="auto"/>
        </w:rPr>
        <w:t>tissue paper or aluminum foil</w:t>
      </w:r>
      <w:r w:rsidR="009D5831" w:rsidRPr="4C74E7F8">
        <w:rPr>
          <w:rFonts w:asciiTheme="minorHAnsi" w:hAnsiTheme="minorHAnsi" w:cstheme="minorBidi"/>
          <w:color w:val="auto"/>
        </w:rPr>
        <w:t xml:space="preserve"> </w:t>
      </w:r>
      <w:r w:rsidR="00DB034A">
        <w:rPr>
          <w:rFonts w:asciiTheme="minorHAnsi" w:hAnsiTheme="minorHAnsi" w:cstheme="minorBidi"/>
          <w:color w:val="auto"/>
        </w:rPr>
        <w:t>can</w:t>
      </w:r>
      <w:r w:rsidR="008079AF">
        <w:rPr>
          <w:rFonts w:asciiTheme="minorHAnsi" w:hAnsiTheme="minorHAnsi" w:cstheme="minorBidi"/>
          <w:color w:val="auto"/>
        </w:rPr>
        <w:t xml:space="preserve"> </w:t>
      </w:r>
      <w:r w:rsidR="00AE1B59">
        <w:rPr>
          <w:rFonts w:asciiTheme="minorHAnsi" w:hAnsiTheme="minorHAnsi" w:cstheme="minorBidi"/>
          <w:color w:val="auto"/>
        </w:rPr>
        <w:t>help maintaining</w:t>
      </w:r>
      <w:r w:rsidR="00934E2B">
        <w:rPr>
          <w:rFonts w:asciiTheme="minorHAnsi" w:hAnsiTheme="minorHAnsi" w:cstheme="minorBidi"/>
          <w:color w:val="auto"/>
        </w:rPr>
        <w:t xml:space="preserve"> the</w:t>
      </w:r>
      <w:r w:rsidR="00AE1B59">
        <w:rPr>
          <w:rFonts w:asciiTheme="minorHAnsi" w:hAnsiTheme="minorHAnsi" w:cstheme="minorBidi"/>
          <w:color w:val="auto"/>
        </w:rPr>
        <w:t xml:space="preserve"> </w:t>
      </w:r>
      <w:r w:rsidR="008C386D">
        <w:rPr>
          <w:rFonts w:asciiTheme="minorHAnsi" w:hAnsiTheme="minorHAnsi" w:cstheme="minorBidi"/>
          <w:color w:val="auto"/>
        </w:rPr>
        <w:t xml:space="preserve">animal </w:t>
      </w:r>
      <w:r w:rsidR="00811177">
        <w:rPr>
          <w:rFonts w:asciiTheme="minorHAnsi" w:hAnsiTheme="minorHAnsi" w:cstheme="minorBidi"/>
          <w:color w:val="auto"/>
        </w:rPr>
        <w:t>temperature</w:t>
      </w:r>
      <w:r w:rsidR="009D5831" w:rsidRPr="4C74E7F8">
        <w:rPr>
          <w:rFonts w:asciiTheme="minorHAnsi" w:hAnsiTheme="minorHAnsi" w:cstheme="minorBidi"/>
          <w:color w:val="auto"/>
        </w:rPr>
        <w:t>.</w:t>
      </w:r>
    </w:p>
    <w:p w14:paraId="25279174" w14:textId="77777777" w:rsidR="00DB5514" w:rsidRPr="00872367" w:rsidRDefault="00DB5514" w:rsidP="00147173">
      <w:pPr>
        <w:rPr>
          <w:rFonts w:asciiTheme="minorHAnsi" w:hAnsiTheme="minorHAnsi" w:cstheme="minorHAnsi"/>
          <w:color w:val="auto"/>
        </w:rPr>
      </w:pPr>
    </w:p>
    <w:p w14:paraId="175F3933" w14:textId="11569C29" w:rsidR="009D5831" w:rsidRDefault="009D5831" w:rsidP="00147173">
      <w:pPr>
        <w:rPr>
          <w:rFonts w:asciiTheme="minorHAnsi" w:hAnsiTheme="minorHAnsi" w:cstheme="minorBidi"/>
          <w:color w:val="auto"/>
        </w:rPr>
      </w:pPr>
      <w:r w:rsidRPr="2A6BFBAB">
        <w:rPr>
          <w:rFonts w:asciiTheme="minorHAnsi" w:hAnsiTheme="minorHAnsi" w:cstheme="minorBidi"/>
          <w:color w:val="auto"/>
        </w:rPr>
        <w:t>3.</w:t>
      </w:r>
      <w:r w:rsidR="0002679C" w:rsidRPr="2A6BFBAB">
        <w:rPr>
          <w:rFonts w:asciiTheme="minorHAnsi" w:hAnsiTheme="minorHAnsi" w:cstheme="minorBidi"/>
          <w:color w:val="auto"/>
        </w:rPr>
        <w:t>4</w:t>
      </w:r>
      <w:r w:rsidR="00343D7E" w:rsidRPr="2A6BFBAB">
        <w:rPr>
          <w:rFonts w:asciiTheme="minorHAnsi" w:hAnsiTheme="minorHAnsi" w:cstheme="minorBidi"/>
          <w:color w:val="auto"/>
        </w:rPr>
        <w:t>.</w:t>
      </w:r>
      <w:r w:rsidR="00DB5514" w:rsidRPr="2A6BFBAB">
        <w:rPr>
          <w:rFonts w:asciiTheme="minorHAnsi" w:hAnsiTheme="minorHAnsi" w:cstheme="minorBidi"/>
          <w:color w:val="auto"/>
        </w:rPr>
        <w:t xml:space="preserve"> </w:t>
      </w:r>
      <w:r w:rsidRPr="2A6BFBAB">
        <w:rPr>
          <w:rFonts w:asciiTheme="minorHAnsi" w:hAnsiTheme="minorHAnsi" w:cstheme="minorBidi"/>
          <w:color w:val="auto"/>
        </w:rPr>
        <w:t>Remove</w:t>
      </w:r>
      <w:r w:rsidR="00934E2B" w:rsidRPr="2A6BFBAB">
        <w:rPr>
          <w:rFonts w:asciiTheme="minorHAnsi" w:hAnsiTheme="minorHAnsi" w:cstheme="minorBidi"/>
          <w:color w:val="auto"/>
        </w:rPr>
        <w:t xml:space="preserve"> the</w:t>
      </w:r>
      <w:r w:rsidRPr="2A6BFBAB">
        <w:rPr>
          <w:rFonts w:asciiTheme="minorHAnsi" w:hAnsiTheme="minorHAnsi" w:cstheme="minorBidi"/>
          <w:color w:val="auto"/>
        </w:rPr>
        <w:t xml:space="preserve"> skin hair</w:t>
      </w:r>
      <w:r w:rsidR="49897FB1" w:rsidRPr="2A6BFBAB">
        <w:rPr>
          <w:rFonts w:asciiTheme="minorHAnsi" w:hAnsiTheme="minorHAnsi" w:cstheme="minorBidi"/>
          <w:color w:val="auto"/>
        </w:rPr>
        <w:t xml:space="preserve"> </w:t>
      </w:r>
      <w:r w:rsidRPr="2A6BFBAB">
        <w:rPr>
          <w:rFonts w:asciiTheme="minorHAnsi" w:hAnsiTheme="minorHAnsi" w:cstheme="minorBidi"/>
          <w:color w:val="auto"/>
        </w:rPr>
        <w:t>in throat and thigh</w:t>
      </w:r>
      <w:r w:rsidR="00934E2B" w:rsidRPr="2A6BFBAB">
        <w:rPr>
          <w:rFonts w:asciiTheme="minorHAnsi" w:hAnsiTheme="minorHAnsi" w:cstheme="minorBidi"/>
          <w:color w:val="auto"/>
        </w:rPr>
        <w:t xml:space="preserve"> area</w:t>
      </w:r>
      <w:r w:rsidR="009D782D" w:rsidRPr="2A6BFBAB">
        <w:rPr>
          <w:rFonts w:asciiTheme="minorHAnsi" w:hAnsiTheme="minorHAnsi" w:cstheme="minorBidi"/>
          <w:color w:val="auto"/>
        </w:rPr>
        <w:t>s</w:t>
      </w:r>
      <w:r w:rsidRPr="2A6BFBAB">
        <w:rPr>
          <w:rFonts w:asciiTheme="minorHAnsi" w:hAnsiTheme="minorHAnsi" w:cstheme="minorBidi"/>
          <w:color w:val="auto"/>
        </w:rPr>
        <w:t xml:space="preserve"> with</w:t>
      </w:r>
      <w:r w:rsidR="00B076DE">
        <w:rPr>
          <w:rFonts w:asciiTheme="minorHAnsi" w:hAnsiTheme="minorHAnsi" w:cstheme="minorBidi"/>
          <w:color w:val="auto"/>
        </w:rPr>
        <w:t xml:space="preserve"> a</w:t>
      </w:r>
      <w:r w:rsidRPr="2A6BFBAB">
        <w:rPr>
          <w:rFonts w:asciiTheme="minorHAnsi" w:hAnsiTheme="minorHAnsi" w:cstheme="minorBidi"/>
          <w:color w:val="auto"/>
        </w:rPr>
        <w:t xml:space="preserve"> shaver and </w:t>
      </w:r>
      <w:r w:rsidR="00BF6899" w:rsidRPr="2A6BFBAB">
        <w:rPr>
          <w:rFonts w:asciiTheme="minorHAnsi" w:hAnsiTheme="minorHAnsi" w:cstheme="minorBidi"/>
          <w:color w:val="auto"/>
        </w:rPr>
        <w:t xml:space="preserve">hair removal </w:t>
      </w:r>
      <w:r w:rsidRPr="2A6BFBAB">
        <w:rPr>
          <w:rFonts w:asciiTheme="minorHAnsi" w:hAnsiTheme="minorHAnsi" w:cstheme="minorBidi"/>
          <w:color w:val="auto"/>
        </w:rPr>
        <w:t>cream</w:t>
      </w:r>
      <w:r w:rsidR="008722AC" w:rsidRPr="2A6BFBAB">
        <w:rPr>
          <w:rFonts w:asciiTheme="minorHAnsi" w:hAnsiTheme="minorHAnsi" w:cstheme="minorBidi"/>
          <w:color w:val="auto"/>
        </w:rPr>
        <w:t xml:space="preserve"> (</w:t>
      </w:r>
      <w:r w:rsidR="008722AC" w:rsidRPr="2A6BFBAB">
        <w:rPr>
          <w:rFonts w:asciiTheme="minorHAnsi" w:hAnsiTheme="minorHAnsi" w:cstheme="minorBidi"/>
          <w:b/>
          <w:bCs/>
          <w:color w:val="auto"/>
        </w:rPr>
        <w:t>Figure 2b</w:t>
      </w:r>
      <w:r w:rsidR="008722AC" w:rsidRPr="2A6BFBAB">
        <w:rPr>
          <w:rFonts w:asciiTheme="minorHAnsi" w:hAnsiTheme="minorHAnsi" w:cstheme="minorBidi"/>
          <w:color w:val="auto"/>
        </w:rPr>
        <w:t>)</w:t>
      </w:r>
      <w:r w:rsidRPr="2A6BFBAB">
        <w:rPr>
          <w:rFonts w:asciiTheme="minorHAnsi" w:hAnsiTheme="minorHAnsi" w:cstheme="minorBidi"/>
          <w:color w:val="auto"/>
        </w:rPr>
        <w:t>. Topically apply</w:t>
      </w:r>
      <w:r w:rsidR="00D76B48" w:rsidRPr="2A6BFBAB">
        <w:rPr>
          <w:rFonts w:asciiTheme="minorHAnsi" w:hAnsiTheme="minorHAnsi" w:cstheme="minorBidi"/>
          <w:color w:val="auto"/>
        </w:rPr>
        <w:t xml:space="preserve"> the</w:t>
      </w:r>
      <w:r w:rsidRPr="2A6BFBAB">
        <w:rPr>
          <w:rFonts w:asciiTheme="minorHAnsi" w:hAnsiTheme="minorHAnsi" w:cstheme="minorBidi"/>
          <w:color w:val="auto"/>
        </w:rPr>
        <w:t xml:space="preserve"> </w:t>
      </w:r>
      <w:r w:rsidR="1976521A" w:rsidRPr="2A6BFBAB">
        <w:rPr>
          <w:rFonts w:asciiTheme="minorHAnsi" w:hAnsiTheme="minorHAnsi" w:cstheme="minorBidi"/>
          <w:color w:val="auto"/>
        </w:rPr>
        <w:t xml:space="preserve">lidocaine </w:t>
      </w:r>
      <w:r w:rsidR="009224DA">
        <w:rPr>
          <w:rFonts w:asciiTheme="minorHAnsi" w:hAnsiTheme="minorHAnsi" w:cstheme="minorBidi"/>
          <w:color w:val="auto"/>
        </w:rPr>
        <w:t>gel</w:t>
      </w:r>
      <w:r w:rsidR="009224DA" w:rsidRPr="2A6BFBAB">
        <w:rPr>
          <w:rFonts w:asciiTheme="minorHAnsi" w:hAnsiTheme="minorHAnsi" w:cstheme="minorBidi"/>
          <w:color w:val="auto"/>
        </w:rPr>
        <w:t xml:space="preserve"> </w:t>
      </w:r>
      <w:r w:rsidRPr="2A6BFBAB">
        <w:rPr>
          <w:rFonts w:asciiTheme="minorHAnsi" w:hAnsiTheme="minorHAnsi" w:cstheme="minorBidi"/>
          <w:color w:val="auto"/>
        </w:rPr>
        <w:t>on</w:t>
      </w:r>
      <w:r w:rsidR="00684CB7" w:rsidRPr="2A6BFBAB">
        <w:rPr>
          <w:rFonts w:asciiTheme="minorHAnsi" w:hAnsiTheme="minorHAnsi" w:cstheme="minorBidi"/>
          <w:color w:val="auto"/>
        </w:rPr>
        <w:t xml:space="preserve"> the</w:t>
      </w:r>
      <w:r w:rsidRPr="2A6BFBAB">
        <w:rPr>
          <w:rFonts w:asciiTheme="minorHAnsi" w:hAnsiTheme="minorHAnsi" w:cstheme="minorBidi"/>
          <w:color w:val="auto"/>
        </w:rPr>
        <w:t xml:space="preserve"> throat skin.</w:t>
      </w:r>
    </w:p>
    <w:p w14:paraId="194ABAC6" w14:textId="77777777" w:rsidR="00DC4CEB" w:rsidRDefault="00DC4CEB" w:rsidP="00147173">
      <w:pPr>
        <w:rPr>
          <w:rFonts w:asciiTheme="minorHAnsi" w:hAnsiTheme="minorHAnsi" w:cstheme="minorBidi"/>
          <w:color w:val="auto"/>
        </w:rPr>
      </w:pPr>
    </w:p>
    <w:p w14:paraId="1E0FB7D7" w14:textId="378BBAB9" w:rsidR="00DC4CEB" w:rsidRDefault="00811EBD" w:rsidP="00147173">
      <w:pPr>
        <w:rPr>
          <w:rFonts w:asciiTheme="minorHAnsi" w:hAnsiTheme="minorHAnsi" w:cstheme="minorBidi"/>
          <w:color w:val="auto"/>
        </w:rPr>
      </w:pPr>
      <w:r>
        <w:rPr>
          <w:rFonts w:asciiTheme="minorHAnsi" w:hAnsiTheme="minorHAnsi" w:cstheme="minorBidi"/>
          <w:color w:val="auto"/>
        </w:rPr>
        <w:t>NOTE:</w:t>
      </w:r>
      <w:r w:rsidR="009C02D8">
        <w:rPr>
          <w:rFonts w:asciiTheme="minorHAnsi" w:hAnsiTheme="minorHAnsi" w:cstheme="minorBidi"/>
          <w:color w:val="auto"/>
        </w:rPr>
        <w:t xml:space="preserve"> </w:t>
      </w:r>
      <w:r w:rsidR="00684CB7">
        <w:rPr>
          <w:rFonts w:asciiTheme="minorHAnsi" w:hAnsiTheme="minorHAnsi" w:cstheme="minorBidi"/>
          <w:color w:val="auto"/>
        </w:rPr>
        <w:t>The t</w:t>
      </w:r>
      <w:r w:rsidR="00DA45E3">
        <w:rPr>
          <w:rFonts w:asciiTheme="minorHAnsi" w:hAnsiTheme="minorHAnsi" w:cstheme="minorBidi"/>
          <w:color w:val="auto"/>
        </w:rPr>
        <w:t xml:space="preserve">high clamp </w:t>
      </w:r>
      <w:r w:rsidR="003F0615">
        <w:rPr>
          <w:rFonts w:asciiTheme="minorHAnsi" w:hAnsiTheme="minorHAnsi" w:cstheme="minorBidi"/>
          <w:color w:val="auto"/>
        </w:rPr>
        <w:t>p</w:t>
      </w:r>
      <w:r w:rsidR="003F0615" w:rsidRPr="003F0615">
        <w:rPr>
          <w:rFonts w:asciiTheme="minorHAnsi" w:hAnsiTheme="minorHAnsi" w:cstheme="minorBidi"/>
          <w:color w:val="auto"/>
        </w:rPr>
        <w:t>eripheral oxygen saturation</w:t>
      </w:r>
      <w:r w:rsidR="003F0615">
        <w:rPr>
          <w:rFonts w:asciiTheme="minorHAnsi" w:hAnsiTheme="minorHAnsi" w:cstheme="minorBidi"/>
          <w:color w:val="auto"/>
        </w:rPr>
        <w:t xml:space="preserve"> (</w:t>
      </w:r>
      <w:r w:rsidR="00DA45E3" w:rsidDel="00150359">
        <w:rPr>
          <w:rFonts w:asciiTheme="minorHAnsi" w:hAnsiTheme="minorHAnsi" w:cstheme="minorBidi"/>
          <w:color w:val="auto"/>
        </w:rPr>
        <w:t>SpO</w:t>
      </w:r>
      <w:r w:rsidR="00DA45E3" w:rsidRPr="00147173" w:rsidDel="00150359">
        <w:rPr>
          <w:rFonts w:asciiTheme="minorHAnsi" w:hAnsiTheme="minorHAnsi" w:cstheme="minorBidi"/>
          <w:color w:val="auto"/>
          <w:vertAlign w:val="subscript"/>
        </w:rPr>
        <w:t>2</w:t>
      </w:r>
      <w:r w:rsidR="00400D2D">
        <w:rPr>
          <w:rFonts w:asciiTheme="minorHAnsi" w:hAnsiTheme="minorHAnsi" w:cstheme="minorBidi"/>
          <w:color w:val="auto"/>
        </w:rPr>
        <w:t>)</w:t>
      </w:r>
      <w:r w:rsidR="00DA45E3" w:rsidDel="00150359">
        <w:rPr>
          <w:rFonts w:asciiTheme="minorHAnsi" w:hAnsiTheme="minorHAnsi" w:cstheme="minorBidi"/>
          <w:color w:val="auto"/>
        </w:rPr>
        <w:t xml:space="preserve"> sensor</w:t>
      </w:r>
      <w:r w:rsidR="0001433F">
        <w:rPr>
          <w:rFonts w:asciiTheme="minorHAnsi" w:hAnsiTheme="minorHAnsi" w:cstheme="minorBidi"/>
          <w:color w:val="auto"/>
        </w:rPr>
        <w:t>,</w:t>
      </w:r>
      <w:r w:rsidR="00DA45E3">
        <w:rPr>
          <w:rFonts w:asciiTheme="minorHAnsi" w:hAnsiTheme="minorHAnsi" w:cstheme="minorBidi"/>
          <w:color w:val="auto"/>
        </w:rPr>
        <w:t xml:space="preserve"> </w:t>
      </w:r>
      <w:r w:rsidR="0001433F">
        <w:rPr>
          <w:rFonts w:asciiTheme="minorHAnsi" w:hAnsiTheme="minorHAnsi" w:cstheme="minorBidi"/>
          <w:color w:val="auto"/>
        </w:rPr>
        <w:t xml:space="preserve">which </w:t>
      </w:r>
      <w:r w:rsidR="00D41DB9">
        <w:rPr>
          <w:rFonts w:asciiTheme="minorHAnsi" w:hAnsiTheme="minorHAnsi" w:cstheme="minorBidi"/>
          <w:color w:val="auto"/>
        </w:rPr>
        <w:t>will be used</w:t>
      </w:r>
      <w:r w:rsidR="00544C3D">
        <w:rPr>
          <w:rFonts w:asciiTheme="minorHAnsi" w:hAnsiTheme="minorHAnsi" w:cstheme="minorBidi"/>
          <w:color w:val="auto"/>
        </w:rPr>
        <w:t xml:space="preserve"> </w:t>
      </w:r>
      <w:r w:rsidR="00D60352">
        <w:rPr>
          <w:rFonts w:asciiTheme="minorHAnsi" w:hAnsiTheme="minorHAnsi" w:cstheme="minorBidi"/>
          <w:color w:val="auto"/>
        </w:rPr>
        <w:t xml:space="preserve">in procedure </w:t>
      </w:r>
      <w:r w:rsidR="00A01996">
        <w:rPr>
          <w:rFonts w:asciiTheme="minorHAnsi" w:hAnsiTheme="minorHAnsi" w:cstheme="minorBidi"/>
          <w:color w:val="auto"/>
        </w:rPr>
        <w:t>6</w:t>
      </w:r>
      <w:r w:rsidR="0001433F">
        <w:rPr>
          <w:rFonts w:asciiTheme="minorHAnsi" w:hAnsiTheme="minorHAnsi" w:cstheme="minorBidi"/>
          <w:color w:val="auto"/>
        </w:rPr>
        <w:t xml:space="preserve">, </w:t>
      </w:r>
      <w:r w:rsidR="00203380">
        <w:rPr>
          <w:rFonts w:asciiTheme="minorHAnsi" w:hAnsiTheme="minorHAnsi" w:cstheme="minorBidi"/>
          <w:color w:val="auto"/>
        </w:rPr>
        <w:t>works</w:t>
      </w:r>
      <w:r w:rsidR="00EA570B">
        <w:rPr>
          <w:rFonts w:asciiTheme="minorHAnsi" w:hAnsiTheme="minorHAnsi" w:cstheme="minorBidi"/>
          <w:color w:val="auto"/>
        </w:rPr>
        <w:t xml:space="preserve"> best on hairless skin</w:t>
      </w:r>
      <w:r w:rsidR="00F53725">
        <w:rPr>
          <w:rFonts w:asciiTheme="minorHAnsi" w:hAnsiTheme="minorHAnsi" w:cstheme="minorBidi"/>
          <w:color w:val="auto"/>
        </w:rPr>
        <w:t>.</w:t>
      </w:r>
      <w:r w:rsidR="00672E9C">
        <w:rPr>
          <w:rFonts w:asciiTheme="minorHAnsi" w:hAnsiTheme="minorHAnsi" w:cstheme="minorBidi"/>
          <w:color w:val="auto"/>
        </w:rPr>
        <w:t xml:space="preserve"> </w:t>
      </w:r>
    </w:p>
    <w:p w14:paraId="59DCB9F1" w14:textId="77777777" w:rsidR="00445A79" w:rsidRDefault="00445A79" w:rsidP="00147173">
      <w:pPr>
        <w:rPr>
          <w:rFonts w:asciiTheme="minorHAnsi" w:hAnsiTheme="minorHAnsi" w:cstheme="minorBidi"/>
          <w:color w:val="auto"/>
        </w:rPr>
      </w:pPr>
    </w:p>
    <w:p w14:paraId="2687E3F5" w14:textId="4AEED277" w:rsidR="00445A79" w:rsidRDefault="00445A79" w:rsidP="00147173">
      <w:pPr>
        <w:rPr>
          <w:rFonts w:asciiTheme="minorHAnsi" w:hAnsiTheme="minorHAnsi" w:cstheme="minorBidi"/>
          <w:color w:val="auto"/>
        </w:rPr>
      </w:pPr>
      <w:r>
        <w:rPr>
          <w:rFonts w:asciiTheme="minorHAnsi" w:hAnsiTheme="minorHAnsi" w:cstheme="minorBidi"/>
          <w:color w:val="auto"/>
        </w:rPr>
        <w:t xml:space="preserve">3.5. </w:t>
      </w:r>
      <w:r w:rsidRPr="4C74E7F8">
        <w:rPr>
          <w:rFonts w:asciiTheme="minorHAnsi" w:hAnsiTheme="minorHAnsi" w:cstheme="minorBidi"/>
          <w:color w:val="auto"/>
        </w:rPr>
        <w:t xml:space="preserve">Monitor </w:t>
      </w:r>
      <w:r>
        <w:rPr>
          <w:rFonts w:asciiTheme="minorHAnsi" w:hAnsiTheme="minorHAnsi" w:cstheme="minorBidi"/>
          <w:color w:val="auto"/>
        </w:rPr>
        <w:t xml:space="preserve">the </w:t>
      </w:r>
      <w:r w:rsidRPr="4C74E7F8">
        <w:rPr>
          <w:rFonts w:asciiTheme="minorHAnsi" w:hAnsiTheme="minorHAnsi" w:cstheme="minorBidi"/>
          <w:color w:val="auto"/>
        </w:rPr>
        <w:t>animal temperature with</w:t>
      </w:r>
      <w:r w:rsidR="0022377D">
        <w:rPr>
          <w:rFonts w:asciiTheme="minorHAnsi" w:hAnsiTheme="minorHAnsi" w:cstheme="minorBidi"/>
          <w:color w:val="auto"/>
        </w:rPr>
        <w:t xml:space="preserve"> a</w:t>
      </w:r>
      <w:r w:rsidRPr="4C74E7F8">
        <w:rPr>
          <w:rFonts w:asciiTheme="minorHAnsi" w:hAnsiTheme="minorHAnsi" w:cstheme="minorBidi"/>
          <w:color w:val="auto"/>
        </w:rPr>
        <w:t xml:space="preserve"> rectal therm</w:t>
      </w:r>
      <w:r w:rsidR="009348CB">
        <w:rPr>
          <w:rFonts w:asciiTheme="minorHAnsi" w:hAnsiTheme="minorHAnsi" w:cstheme="minorBidi"/>
          <w:color w:val="auto"/>
        </w:rPr>
        <w:t>o</w:t>
      </w:r>
      <w:r w:rsidR="007079C6">
        <w:rPr>
          <w:rFonts w:asciiTheme="minorHAnsi" w:hAnsiTheme="minorHAnsi" w:cstheme="minorBidi"/>
          <w:color w:val="auto"/>
        </w:rPr>
        <w:t>meter</w:t>
      </w:r>
      <w:r w:rsidR="00147173">
        <w:rPr>
          <w:rFonts w:asciiTheme="minorHAnsi" w:hAnsiTheme="minorHAnsi" w:cstheme="minorBidi"/>
          <w:color w:val="auto"/>
        </w:rPr>
        <w:t xml:space="preserve"> (</w:t>
      </w:r>
      <w:r w:rsidRPr="4C74E7F8">
        <w:rPr>
          <w:rFonts w:asciiTheme="minorHAnsi" w:hAnsiTheme="minorHAnsi" w:cstheme="minorBidi"/>
          <w:b/>
          <w:color w:val="auto"/>
        </w:rPr>
        <w:t>Figure 2b</w:t>
      </w:r>
      <w:r w:rsidRPr="4C74E7F8">
        <w:rPr>
          <w:rFonts w:asciiTheme="minorHAnsi" w:hAnsiTheme="minorHAnsi" w:cstheme="minorBidi"/>
          <w:color w:val="auto"/>
        </w:rPr>
        <w:t>).</w:t>
      </w:r>
    </w:p>
    <w:p w14:paraId="069EEDBF" w14:textId="77777777" w:rsidR="00405A12" w:rsidRDefault="00405A12" w:rsidP="00147173">
      <w:pPr>
        <w:rPr>
          <w:rFonts w:asciiTheme="minorHAnsi" w:hAnsiTheme="minorHAnsi" w:cstheme="minorBidi"/>
          <w:color w:val="auto"/>
        </w:rPr>
      </w:pPr>
    </w:p>
    <w:p w14:paraId="3B2221E9" w14:textId="1E22522E" w:rsidR="009D5831" w:rsidRPr="00872367" w:rsidRDefault="00DB5514" w:rsidP="00147173">
      <w:pPr>
        <w:rPr>
          <w:rFonts w:asciiTheme="minorHAnsi" w:hAnsiTheme="minorHAnsi" w:cstheme="minorBidi"/>
          <w:color w:val="auto"/>
        </w:rPr>
      </w:pPr>
      <w:r w:rsidRPr="4C74E7F8">
        <w:rPr>
          <w:rFonts w:asciiTheme="minorHAnsi" w:hAnsiTheme="minorHAnsi" w:cstheme="minorBidi"/>
          <w:color w:val="auto"/>
        </w:rPr>
        <w:t>3.</w:t>
      </w:r>
      <w:r w:rsidR="00F9143C">
        <w:rPr>
          <w:rFonts w:asciiTheme="minorHAnsi" w:hAnsiTheme="minorHAnsi" w:cstheme="minorBidi"/>
          <w:color w:val="auto"/>
        </w:rPr>
        <w:t>6</w:t>
      </w:r>
      <w:r w:rsidR="009D5831" w:rsidRPr="4C74E7F8">
        <w:rPr>
          <w:rFonts w:asciiTheme="minorHAnsi" w:hAnsiTheme="minorHAnsi" w:cstheme="minorBidi"/>
          <w:color w:val="auto"/>
        </w:rPr>
        <w:t>.</w:t>
      </w:r>
      <w:r w:rsidRPr="4C74E7F8">
        <w:rPr>
          <w:rFonts w:asciiTheme="minorHAnsi" w:hAnsiTheme="minorHAnsi" w:cstheme="minorBidi"/>
          <w:color w:val="auto"/>
        </w:rPr>
        <w:t xml:space="preserve"> </w:t>
      </w:r>
      <w:r w:rsidR="57DCA7DE" w:rsidRPr="3E2FAD4D">
        <w:rPr>
          <w:rFonts w:asciiTheme="minorHAnsi" w:hAnsiTheme="minorHAnsi" w:cstheme="minorBidi"/>
          <w:color w:val="auto"/>
        </w:rPr>
        <w:t>I</w:t>
      </w:r>
      <w:r w:rsidR="009D5831" w:rsidRPr="4C74E7F8">
        <w:rPr>
          <w:rFonts w:asciiTheme="minorHAnsi" w:hAnsiTheme="minorHAnsi" w:cstheme="minorBidi"/>
          <w:color w:val="auto"/>
        </w:rPr>
        <w:t>nject 1 m</w:t>
      </w:r>
      <w:r w:rsidR="00B37F8E">
        <w:rPr>
          <w:rFonts w:asciiTheme="minorHAnsi" w:hAnsiTheme="minorHAnsi" w:cstheme="minorBidi"/>
          <w:color w:val="auto"/>
        </w:rPr>
        <w:t>L</w:t>
      </w:r>
      <w:r w:rsidR="009D5831" w:rsidRPr="4C74E7F8">
        <w:rPr>
          <w:rFonts w:asciiTheme="minorHAnsi" w:hAnsiTheme="minorHAnsi" w:cstheme="minorBidi"/>
          <w:color w:val="auto"/>
        </w:rPr>
        <w:t xml:space="preserve"> </w:t>
      </w:r>
      <w:r w:rsidR="00147173">
        <w:rPr>
          <w:rFonts w:asciiTheme="minorHAnsi" w:hAnsiTheme="minorHAnsi" w:cstheme="minorBidi"/>
          <w:color w:val="auto"/>
        </w:rPr>
        <w:t xml:space="preserve">of </w:t>
      </w:r>
      <w:r w:rsidR="009D5831" w:rsidRPr="4C74E7F8">
        <w:rPr>
          <w:rFonts w:asciiTheme="minorHAnsi" w:hAnsiTheme="minorHAnsi" w:cstheme="minorBidi"/>
          <w:color w:val="auto"/>
        </w:rPr>
        <w:t>warm (37</w:t>
      </w:r>
      <w:r w:rsidR="00A74946">
        <w:rPr>
          <w:rFonts w:asciiTheme="minorHAnsi" w:hAnsiTheme="minorHAnsi" w:cstheme="minorBidi"/>
          <w:color w:val="auto"/>
        </w:rPr>
        <w:t xml:space="preserve"> </w:t>
      </w:r>
      <w:r w:rsidR="009D5831" w:rsidRPr="4C74E7F8">
        <w:rPr>
          <w:rFonts w:asciiTheme="minorHAnsi" w:hAnsiTheme="minorHAnsi" w:cstheme="minorBidi"/>
          <w:color w:val="auto"/>
        </w:rPr>
        <w:t xml:space="preserve">°C) saline </w:t>
      </w:r>
      <w:r w:rsidR="44029A35" w:rsidRPr="3E2FAD4D">
        <w:rPr>
          <w:rFonts w:asciiTheme="minorHAnsi" w:hAnsiTheme="minorHAnsi" w:cstheme="minorBidi"/>
          <w:color w:val="auto"/>
        </w:rPr>
        <w:t xml:space="preserve">intraperitoneally </w:t>
      </w:r>
      <w:r w:rsidR="009D5831" w:rsidRPr="4C74E7F8">
        <w:rPr>
          <w:rFonts w:asciiTheme="minorHAnsi" w:hAnsiTheme="minorHAnsi" w:cstheme="minorBidi"/>
          <w:color w:val="auto"/>
        </w:rPr>
        <w:t>to compensate for</w:t>
      </w:r>
      <w:r w:rsidR="00A66F35">
        <w:rPr>
          <w:rFonts w:asciiTheme="minorHAnsi" w:hAnsiTheme="minorHAnsi" w:cstheme="minorBidi"/>
          <w:color w:val="auto"/>
        </w:rPr>
        <w:t xml:space="preserve"> the</w:t>
      </w:r>
      <w:r w:rsidR="009D5831" w:rsidRPr="4C74E7F8">
        <w:rPr>
          <w:rFonts w:asciiTheme="minorHAnsi" w:hAnsiTheme="minorHAnsi" w:cstheme="minorBidi"/>
          <w:color w:val="auto"/>
        </w:rPr>
        <w:t xml:space="preserve"> fluid loss during surgery.</w:t>
      </w:r>
    </w:p>
    <w:p w14:paraId="6C3DF876" w14:textId="77777777" w:rsidR="00DB5514" w:rsidRPr="00872367" w:rsidRDefault="00DB5514" w:rsidP="00147173">
      <w:pPr>
        <w:rPr>
          <w:rFonts w:asciiTheme="minorHAnsi" w:hAnsiTheme="minorHAnsi" w:cstheme="minorHAnsi"/>
          <w:color w:val="auto"/>
        </w:rPr>
      </w:pPr>
    </w:p>
    <w:p w14:paraId="277BACF4" w14:textId="7C2294C0"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3.</w:t>
      </w:r>
      <w:r w:rsidR="00F9143C">
        <w:rPr>
          <w:rFonts w:asciiTheme="minorHAnsi" w:hAnsiTheme="minorHAnsi" w:cstheme="minorHAnsi"/>
          <w:color w:val="auto"/>
        </w:rPr>
        <w:t>7</w:t>
      </w:r>
      <w:r w:rsidR="009D5831" w:rsidRPr="00872367">
        <w:rPr>
          <w:rFonts w:asciiTheme="minorHAnsi" w:hAnsiTheme="minorHAnsi" w:cstheme="minorHAnsi"/>
          <w:color w:val="auto"/>
        </w:rPr>
        <w:t>.</w:t>
      </w:r>
      <w:r w:rsidRPr="00872367">
        <w:rPr>
          <w:rFonts w:asciiTheme="minorHAnsi" w:hAnsiTheme="minorHAnsi" w:cstheme="minorHAnsi"/>
          <w:color w:val="auto"/>
        </w:rPr>
        <w:t xml:space="preserve"> </w:t>
      </w:r>
      <w:r w:rsidR="009D5831" w:rsidRPr="00872367">
        <w:rPr>
          <w:rFonts w:asciiTheme="minorHAnsi" w:hAnsiTheme="minorHAnsi" w:cstheme="minorHAnsi"/>
          <w:color w:val="auto"/>
        </w:rPr>
        <w:t xml:space="preserve">Assess </w:t>
      </w:r>
      <w:r w:rsidR="00FF3AC2">
        <w:rPr>
          <w:rFonts w:asciiTheme="minorHAnsi" w:hAnsiTheme="minorHAnsi" w:cstheme="minorHAnsi"/>
          <w:color w:val="auto"/>
        </w:rPr>
        <w:t xml:space="preserve">the </w:t>
      </w:r>
      <w:r w:rsidR="009D5831" w:rsidRPr="00872367">
        <w:rPr>
          <w:rFonts w:asciiTheme="minorHAnsi" w:hAnsiTheme="minorHAnsi" w:cstheme="minorHAnsi"/>
          <w:color w:val="auto"/>
        </w:rPr>
        <w:t xml:space="preserve">depth of anesthesia by strong pinch on hind limb toes. No detectable response </w:t>
      </w:r>
      <w:r w:rsidR="009D5831" w:rsidRPr="00872367">
        <w:rPr>
          <w:rFonts w:asciiTheme="minorHAnsi" w:hAnsiTheme="minorHAnsi" w:cstheme="minorHAnsi"/>
          <w:color w:val="auto"/>
        </w:rPr>
        <w:lastRenderedPageBreak/>
        <w:t>should be evoked.</w:t>
      </w:r>
    </w:p>
    <w:p w14:paraId="3705714F" w14:textId="11A1F576" w:rsidR="00F37C9C" w:rsidRPr="00872367" w:rsidRDefault="00F37C9C" w:rsidP="00147173">
      <w:pPr>
        <w:rPr>
          <w:rFonts w:asciiTheme="minorHAnsi" w:hAnsiTheme="minorHAnsi" w:cstheme="minorHAnsi"/>
          <w:color w:val="auto"/>
        </w:rPr>
      </w:pPr>
    </w:p>
    <w:p w14:paraId="0D527C13" w14:textId="398E7507" w:rsidR="00F37C9C" w:rsidRPr="00872367" w:rsidRDefault="00F37C9C" w:rsidP="00147173">
      <w:pPr>
        <w:rPr>
          <w:rFonts w:asciiTheme="minorHAnsi" w:hAnsiTheme="minorHAnsi" w:cstheme="minorHAnsi"/>
          <w:color w:val="auto"/>
        </w:rPr>
      </w:pPr>
      <w:r w:rsidRPr="00872367">
        <w:rPr>
          <w:rFonts w:asciiTheme="minorHAnsi" w:hAnsiTheme="minorHAnsi" w:cstheme="minorHAnsi"/>
          <w:bCs/>
          <w:color w:val="auto"/>
        </w:rPr>
        <w:t>[Place Figure 2 here]</w:t>
      </w:r>
    </w:p>
    <w:p w14:paraId="4EA6E727" w14:textId="77777777" w:rsidR="009D5831" w:rsidRPr="00872367" w:rsidRDefault="009D5831" w:rsidP="00147173">
      <w:pPr>
        <w:rPr>
          <w:rFonts w:asciiTheme="minorHAnsi" w:hAnsiTheme="minorHAnsi" w:cstheme="minorHAnsi"/>
          <w:color w:val="auto"/>
        </w:rPr>
      </w:pPr>
      <w:r w:rsidRPr="00872367">
        <w:rPr>
          <w:rFonts w:asciiTheme="minorHAnsi" w:hAnsiTheme="minorHAnsi" w:cstheme="minorHAnsi"/>
          <w:color w:val="auto"/>
        </w:rPr>
        <w:t xml:space="preserve"> </w:t>
      </w:r>
    </w:p>
    <w:p w14:paraId="73FEAD30" w14:textId="393379DC" w:rsidR="009D5831" w:rsidRDefault="009D5831" w:rsidP="00147173">
      <w:pPr>
        <w:rPr>
          <w:rFonts w:asciiTheme="minorHAnsi" w:hAnsiTheme="minorHAnsi" w:cstheme="minorHAnsi"/>
          <w:b/>
          <w:bCs/>
          <w:color w:val="auto"/>
        </w:rPr>
      </w:pPr>
      <w:r w:rsidRPr="00872367">
        <w:rPr>
          <w:rFonts w:asciiTheme="minorHAnsi" w:hAnsiTheme="minorHAnsi" w:cstheme="minorHAnsi"/>
          <w:b/>
          <w:bCs/>
          <w:color w:val="auto"/>
        </w:rPr>
        <w:t>4.</w:t>
      </w:r>
      <w:r w:rsidR="00DB5514" w:rsidRPr="00872367">
        <w:rPr>
          <w:rFonts w:asciiTheme="minorHAnsi" w:hAnsiTheme="minorHAnsi" w:cstheme="minorHAnsi"/>
          <w:b/>
          <w:bCs/>
          <w:color w:val="auto"/>
        </w:rPr>
        <w:t xml:space="preserve"> </w:t>
      </w:r>
      <w:r w:rsidRPr="00872367">
        <w:rPr>
          <w:rFonts w:asciiTheme="minorHAnsi" w:hAnsiTheme="minorHAnsi" w:cstheme="minorHAnsi"/>
          <w:b/>
          <w:bCs/>
          <w:color w:val="auto"/>
        </w:rPr>
        <w:t xml:space="preserve">Tracheotomy and intubation (20-25 min) </w:t>
      </w:r>
    </w:p>
    <w:p w14:paraId="06D6C45E" w14:textId="77777777" w:rsidR="00B076DE" w:rsidRPr="00872367" w:rsidRDefault="00B076DE" w:rsidP="00147173">
      <w:pPr>
        <w:rPr>
          <w:rFonts w:asciiTheme="minorHAnsi" w:hAnsiTheme="minorHAnsi" w:cstheme="minorHAnsi"/>
          <w:b/>
          <w:bCs/>
          <w:color w:val="auto"/>
        </w:rPr>
      </w:pPr>
    </w:p>
    <w:p w14:paraId="0C470B78" w14:textId="663177BB"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4.</w:t>
      </w:r>
      <w:r w:rsidR="009D5831" w:rsidRPr="00872367">
        <w:rPr>
          <w:rFonts w:asciiTheme="minorHAnsi" w:hAnsiTheme="minorHAnsi" w:cstheme="minorHAnsi"/>
          <w:color w:val="auto"/>
        </w:rPr>
        <w:t>1.</w:t>
      </w:r>
      <w:r w:rsidRPr="00872367">
        <w:rPr>
          <w:rFonts w:asciiTheme="minorHAnsi" w:hAnsiTheme="minorHAnsi" w:cstheme="minorHAnsi"/>
          <w:color w:val="auto"/>
        </w:rPr>
        <w:t xml:space="preserve"> </w:t>
      </w:r>
      <w:r w:rsidR="009D5831" w:rsidRPr="00872367">
        <w:rPr>
          <w:rFonts w:asciiTheme="minorHAnsi" w:hAnsiTheme="minorHAnsi" w:cstheme="minorHAnsi"/>
          <w:color w:val="auto"/>
        </w:rPr>
        <w:t>Exposing the trachea.</w:t>
      </w:r>
    </w:p>
    <w:p w14:paraId="1C8FA5FB" w14:textId="77777777" w:rsidR="009D5831" w:rsidRPr="00872367" w:rsidRDefault="009D5831" w:rsidP="00147173">
      <w:pPr>
        <w:rPr>
          <w:rFonts w:asciiTheme="minorHAnsi" w:hAnsiTheme="minorHAnsi" w:cstheme="minorHAnsi"/>
          <w:color w:val="auto"/>
        </w:rPr>
      </w:pPr>
    </w:p>
    <w:p w14:paraId="4DDF482D" w14:textId="55B1866E"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4.1.1</w:t>
      </w:r>
      <w:r w:rsidR="00343D7E">
        <w:rPr>
          <w:rFonts w:asciiTheme="minorHAnsi" w:hAnsiTheme="minorHAnsi" w:cstheme="minorHAnsi"/>
          <w:color w:val="auto"/>
        </w:rPr>
        <w:t>.</w:t>
      </w:r>
      <w:r w:rsidRPr="00872367">
        <w:rPr>
          <w:rFonts w:asciiTheme="minorHAnsi" w:hAnsiTheme="minorHAnsi" w:cstheme="minorHAnsi"/>
          <w:color w:val="auto"/>
        </w:rPr>
        <w:t xml:space="preserve"> </w:t>
      </w:r>
      <w:r w:rsidR="00B12F2F" w:rsidRPr="00B12F2F">
        <w:rPr>
          <w:rFonts w:asciiTheme="minorHAnsi" w:hAnsiTheme="minorHAnsi" w:cstheme="minorHAnsi"/>
          <w:color w:val="auto"/>
          <w:lang w:val="en-GB"/>
        </w:rPr>
        <w:t xml:space="preserve">Make a vertical incision in throat skin along the midline. Separate </w:t>
      </w:r>
      <w:r w:rsidR="00055F19">
        <w:rPr>
          <w:rFonts w:asciiTheme="minorHAnsi" w:hAnsiTheme="minorHAnsi" w:cstheme="minorHAnsi"/>
          <w:color w:val="auto"/>
          <w:lang w:val="en-GB"/>
        </w:rPr>
        <w:t xml:space="preserve">the </w:t>
      </w:r>
      <w:r w:rsidR="00B12F2F" w:rsidRPr="00B12F2F">
        <w:rPr>
          <w:rFonts w:asciiTheme="minorHAnsi" w:hAnsiTheme="minorHAnsi" w:cstheme="minorHAnsi"/>
          <w:color w:val="auto"/>
          <w:lang w:val="en-GB"/>
        </w:rPr>
        <w:t>neck skin from</w:t>
      </w:r>
      <w:r w:rsidR="000D3BBD">
        <w:rPr>
          <w:rFonts w:asciiTheme="minorHAnsi" w:hAnsiTheme="minorHAnsi" w:cstheme="minorHAnsi"/>
          <w:color w:val="auto"/>
          <w:lang w:val="en-GB"/>
        </w:rPr>
        <w:t xml:space="preserve"> the</w:t>
      </w:r>
      <w:r w:rsidR="00B12F2F" w:rsidRPr="00B12F2F">
        <w:rPr>
          <w:rFonts w:asciiTheme="minorHAnsi" w:hAnsiTheme="minorHAnsi" w:cstheme="minorHAnsi"/>
          <w:color w:val="auto"/>
          <w:lang w:val="en-GB"/>
        </w:rPr>
        <w:t xml:space="preserve"> viscera under it by using </w:t>
      </w:r>
      <w:r w:rsidR="00836109">
        <w:rPr>
          <w:rFonts w:asciiTheme="minorHAnsi" w:hAnsiTheme="minorHAnsi" w:cstheme="minorHAnsi"/>
          <w:color w:val="auto"/>
          <w:lang w:val="en-GB"/>
        </w:rPr>
        <w:t xml:space="preserve">the </w:t>
      </w:r>
      <w:r w:rsidR="00B12F2F" w:rsidRPr="00B12F2F">
        <w:rPr>
          <w:rFonts w:asciiTheme="minorHAnsi" w:hAnsiTheme="minorHAnsi" w:cstheme="minorHAnsi"/>
          <w:color w:val="auto"/>
          <w:lang w:val="en-GB"/>
        </w:rPr>
        <w:t>blunt dissection method and cut the skin off</w:t>
      </w:r>
      <w:r w:rsidR="00B12F2F" w:rsidRPr="00B12F2F" w:rsidDel="00B12F2F">
        <w:rPr>
          <w:rFonts w:asciiTheme="minorHAnsi" w:hAnsiTheme="minorHAnsi" w:cstheme="minorHAnsi"/>
          <w:color w:val="auto"/>
        </w:rPr>
        <w:t xml:space="preserve"> </w:t>
      </w:r>
      <w:r w:rsidR="00B12F2F">
        <w:rPr>
          <w:rFonts w:asciiTheme="minorHAnsi" w:hAnsiTheme="minorHAnsi" w:cstheme="minorHAnsi"/>
          <w:color w:val="auto"/>
        </w:rPr>
        <w:t xml:space="preserve">to </w:t>
      </w:r>
      <w:r w:rsidR="009D5831" w:rsidRPr="00872367">
        <w:rPr>
          <w:rFonts w:asciiTheme="minorHAnsi" w:hAnsiTheme="minorHAnsi" w:cstheme="minorHAnsi"/>
          <w:color w:val="auto"/>
        </w:rPr>
        <w:t>reveal</w:t>
      </w:r>
      <w:r w:rsidR="00836109">
        <w:rPr>
          <w:rFonts w:asciiTheme="minorHAnsi" w:hAnsiTheme="minorHAnsi" w:cstheme="minorHAnsi"/>
          <w:color w:val="auto"/>
        </w:rPr>
        <w:t xml:space="preserve"> the</w:t>
      </w:r>
      <w:r w:rsidR="009D5831" w:rsidRPr="00872367">
        <w:rPr>
          <w:rFonts w:asciiTheme="minorHAnsi" w:hAnsiTheme="minorHAnsi" w:cstheme="minorHAnsi"/>
          <w:color w:val="auto"/>
        </w:rPr>
        <w:t xml:space="preserve"> salivary </w:t>
      </w:r>
      <w:r w:rsidRPr="00872367">
        <w:rPr>
          <w:rFonts w:asciiTheme="minorHAnsi" w:hAnsiTheme="minorHAnsi" w:cstheme="minorHAnsi"/>
          <w:color w:val="auto"/>
        </w:rPr>
        <w:t>glands (</w:t>
      </w:r>
      <w:r w:rsidR="009D5831" w:rsidRPr="00DB4BF9">
        <w:rPr>
          <w:rFonts w:asciiTheme="minorHAnsi" w:hAnsiTheme="minorHAnsi" w:cstheme="minorHAnsi"/>
          <w:b/>
          <w:bCs/>
          <w:color w:val="auto"/>
        </w:rPr>
        <w:t>Figure 3a</w:t>
      </w:r>
      <w:r w:rsidR="006C07B6" w:rsidRPr="00DB4BF9">
        <w:rPr>
          <w:rFonts w:asciiTheme="minorHAnsi" w:hAnsiTheme="minorHAnsi" w:cstheme="minorHAnsi"/>
          <w:b/>
          <w:bCs/>
          <w:color w:val="auto"/>
        </w:rPr>
        <w:t>-b, 4a</w:t>
      </w:r>
      <w:r w:rsidR="009D5831" w:rsidRPr="00872367">
        <w:rPr>
          <w:rFonts w:asciiTheme="minorHAnsi" w:hAnsiTheme="minorHAnsi" w:cstheme="minorHAnsi"/>
          <w:color w:val="auto"/>
        </w:rPr>
        <w:t>).</w:t>
      </w:r>
    </w:p>
    <w:p w14:paraId="4C997836" w14:textId="77777777" w:rsidR="00DB5514" w:rsidRPr="00872367" w:rsidRDefault="00DB5514" w:rsidP="00147173">
      <w:pPr>
        <w:rPr>
          <w:rFonts w:asciiTheme="minorHAnsi" w:hAnsiTheme="minorHAnsi" w:cstheme="minorHAnsi"/>
          <w:color w:val="auto"/>
        </w:rPr>
      </w:pPr>
    </w:p>
    <w:p w14:paraId="68CF184F" w14:textId="167F0D65" w:rsidR="00092A81" w:rsidRDefault="00DB5514" w:rsidP="00147173">
      <w:pPr>
        <w:rPr>
          <w:rFonts w:asciiTheme="minorHAnsi" w:hAnsiTheme="minorHAnsi" w:cstheme="minorHAnsi"/>
          <w:color w:val="auto"/>
        </w:rPr>
      </w:pPr>
      <w:r w:rsidRPr="00872367">
        <w:rPr>
          <w:rFonts w:asciiTheme="minorHAnsi" w:hAnsiTheme="minorHAnsi" w:cstheme="minorHAnsi"/>
          <w:color w:val="auto"/>
        </w:rPr>
        <w:t>4.1.2</w:t>
      </w:r>
      <w:r w:rsidR="00343D7E">
        <w:rPr>
          <w:rFonts w:asciiTheme="minorHAnsi" w:hAnsiTheme="minorHAnsi" w:cstheme="minorHAnsi"/>
          <w:color w:val="auto"/>
        </w:rPr>
        <w:t>.</w:t>
      </w:r>
      <w:r w:rsidR="009D5831" w:rsidRPr="00872367">
        <w:rPr>
          <w:rFonts w:asciiTheme="minorHAnsi" w:hAnsiTheme="minorHAnsi" w:cstheme="minorHAnsi"/>
          <w:color w:val="auto"/>
        </w:rPr>
        <w:tab/>
      </w:r>
      <w:r w:rsidR="00B343C7">
        <w:rPr>
          <w:rFonts w:asciiTheme="minorHAnsi" w:hAnsiTheme="minorHAnsi" w:cstheme="minorHAnsi"/>
          <w:color w:val="auto"/>
        </w:rPr>
        <w:t>F</w:t>
      </w:r>
      <w:r w:rsidR="009D5831" w:rsidRPr="00872367">
        <w:rPr>
          <w:rFonts w:asciiTheme="minorHAnsi" w:hAnsiTheme="minorHAnsi" w:cstheme="minorHAnsi"/>
          <w:color w:val="auto"/>
        </w:rPr>
        <w:t xml:space="preserve">ree salivary glands from </w:t>
      </w:r>
      <w:r w:rsidR="00B343C7">
        <w:rPr>
          <w:rFonts w:asciiTheme="minorHAnsi" w:hAnsiTheme="minorHAnsi" w:cstheme="minorHAnsi"/>
          <w:color w:val="auto"/>
        </w:rPr>
        <w:t xml:space="preserve">the </w:t>
      </w:r>
      <w:r w:rsidR="009D5831" w:rsidRPr="00872367">
        <w:rPr>
          <w:rFonts w:asciiTheme="minorHAnsi" w:hAnsiTheme="minorHAnsi" w:cstheme="minorHAnsi"/>
          <w:color w:val="auto"/>
        </w:rPr>
        <w:t xml:space="preserve">connective tissue and flip them laterally to expose </w:t>
      </w:r>
      <w:r w:rsidR="008964CD">
        <w:rPr>
          <w:rFonts w:asciiTheme="minorHAnsi" w:hAnsiTheme="minorHAnsi" w:cstheme="minorHAnsi"/>
          <w:color w:val="auto"/>
        </w:rPr>
        <w:t>the sternothyroid muscle covered</w:t>
      </w:r>
      <w:r w:rsidR="009D5831" w:rsidRPr="00872367">
        <w:rPr>
          <w:rFonts w:asciiTheme="minorHAnsi" w:hAnsiTheme="minorHAnsi" w:cstheme="minorHAnsi"/>
          <w:color w:val="auto"/>
        </w:rPr>
        <w:t xml:space="preserve"> trachea</w:t>
      </w:r>
      <w:r w:rsidR="00B343C7">
        <w:rPr>
          <w:rFonts w:asciiTheme="minorHAnsi" w:hAnsiTheme="minorHAnsi" w:cstheme="minorHAnsi"/>
          <w:color w:val="auto"/>
        </w:rPr>
        <w:t xml:space="preserve"> with forceps</w:t>
      </w:r>
      <w:r w:rsidR="009D5831" w:rsidRPr="00872367">
        <w:rPr>
          <w:rFonts w:asciiTheme="minorHAnsi" w:hAnsiTheme="minorHAnsi" w:cstheme="minorHAnsi"/>
          <w:color w:val="auto"/>
        </w:rPr>
        <w:t xml:space="preserve"> (</w:t>
      </w:r>
      <w:r w:rsidR="009D5831" w:rsidRPr="00DB4BF9">
        <w:rPr>
          <w:rFonts w:asciiTheme="minorHAnsi" w:hAnsiTheme="minorHAnsi" w:cstheme="minorHAnsi"/>
          <w:b/>
          <w:bCs/>
          <w:color w:val="auto"/>
        </w:rPr>
        <w:t>Figure 3b</w:t>
      </w:r>
      <w:r w:rsidR="006C07B6" w:rsidRPr="00DB4BF9">
        <w:rPr>
          <w:rFonts w:asciiTheme="minorHAnsi" w:hAnsiTheme="minorHAnsi" w:cstheme="minorHAnsi"/>
          <w:b/>
          <w:bCs/>
          <w:color w:val="auto"/>
        </w:rPr>
        <w:t>-c</w:t>
      </w:r>
      <w:r w:rsidR="009D5831" w:rsidRPr="00872367">
        <w:rPr>
          <w:rFonts w:asciiTheme="minorHAnsi" w:hAnsiTheme="minorHAnsi" w:cstheme="minorHAnsi"/>
          <w:color w:val="auto"/>
        </w:rPr>
        <w:t xml:space="preserve">). </w:t>
      </w:r>
    </w:p>
    <w:p w14:paraId="080D22AB" w14:textId="77777777" w:rsidR="00092A81" w:rsidRDefault="00092A81" w:rsidP="00147173">
      <w:pPr>
        <w:rPr>
          <w:rFonts w:asciiTheme="minorHAnsi" w:hAnsiTheme="minorHAnsi" w:cstheme="minorHAnsi"/>
          <w:color w:val="auto"/>
        </w:rPr>
      </w:pPr>
    </w:p>
    <w:p w14:paraId="09E0D6D2" w14:textId="07C7E481" w:rsidR="009D5831" w:rsidRPr="00872367" w:rsidRDefault="00811EBD" w:rsidP="00147173">
      <w:pPr>
        <w:rPr>
          <w:rFonts w:asciiTheme="minorHAnsi" w:hAnsiTheme="minorHAnsi" w:cstheme="minorHAnsi"/>
          <w:color w:val="auto"/>
        </w:rPr>
      </w:pPr>
      <w:r>
        <w:rPr>
          <w:rFonts w:asciiTheme="minorHAnsi" w:hAnsiTheme="minorHAnsi" w:cstheme="minorHAnsi"/>
          <w:color w:val="auto"/>
        </w:rPr>
        <w:t>NOTE:</w:t>
      </w:r>
      <w:r w:rsidR="00092A81">
        <w:rPr>
          <w:rFonts w:asciiTheme="minorHAnsi" w:hAnsiTheme="minorHAnsi" w:cstheme="minorHAnsi"/>
          <w:color w:val="auto"/>
        </w:rPr>
        <w:t xml:space="preserve"> </w:t>
      </w:r>
      <w:r w:rsidR="00512F3A">
        <w:rPr>
          <w:rFonts w:asciiTheme="minorHAnsi" w:hAnsiTheme="minorHAnsi" w:cstheme="minorHAnsi"/>
          <w:color w:val="auto"/>
        </w:rPr>
        <w:t>The p</w:t>
      </w:r>
      <w:r w:rsidR="001444DC" w:rsidRPr="008A0FD7">
        <w:rPr>
          <w:rFonts w:asciiTheme="minorHAnsi" w:hAnsiTheme="minorHAnsi" w:cstheme="minorBidi"/>
          <w:color w:val="auto"/>
        </w:rPr>
        <w:t>etroleum jelly</w:t>
      </w:r>
      <w:r w:rsidR="002A6428">
        <w:rPr>
          <w:rFonts w:asciiTheme="minorHAnsi" w:hAnsiTheme="minorHAnsi" w:cstheme="minorHAnsi"/>
          <w:color w:val="auto"/>
        </w:rPr>
        <w:t xml:space="preserve"> can be applied </w:t>
      </w:r>
      <w:r w:rsidR="009D5831" w:rsidRPr="00872367">
        <w:rPr>
          <w:rFonts w:asciiTheme="minorHAnsi" w:hAnsiTheme="minorHAnsi" w:cstheme="minorHAnsi"/>
          <w:color w:val="auto"/>
        </w:rPr>
        <w:t>on</w:t>
      </w:r>
      <w:r w:rsidR="002A6428">
        <w:rPr>
          <w:rFonts w:asciiTheme="minorHAnsi" w:hAnsiTheme="minorHAnsi" w:cstheme="minorHAnsi"/>
          <w:color w:val="auto"/>
        </w:rPr>
        <w:t xml:space="preserve"> the</w:t>
      </w:r>
      <w:r w:rsidR="009D5831" w:rsidRPr="00872367">
        <w:rPr>
          <w:rFonts w:asciiTheme="minorHAnsi" w:hAnsiTheme="minorHAnsi" w:cstheme="minorHAnsi"/>
          <w:color w:val="auto"/>
        </w:rPr>
        <w:t xml:space="preserve"> exposed tissue to keep them </w:t>
      </w:r>
      <w:r w:rsidR="00DB5514" w:rsidRPr="00872367">
        <w:rPr>
          <w:rFonts w:asciiTheme="minorHAnsi" w:hAnsiTheme="minorHAnsi" w:cstheme="minorHAnsi"/>
          <w:color w:val="auto"/>
        </w:rPr>
        <w:t>moisture</w:t>
      </w:r>
      <w:r w:rsidR="002A6428">
        <w:rPr>
          <w:rFonts w:asciiTheme="minorHAnsi" w:hAnsiTheme="minorHAnsi" w:cstheme="minorHAnsi"/>
          <w:color w:val="auto"/>
        </w:rPr>
        <w:t>.</w:t>
      </w:r>
      <w:r w:rsidR="00DB5514" w:rsidRPr="00872367">
        <w:rPr>
          <w:rFonts w:asciiTheme="minorHAnsi" w:hAnsiTheme="minorHAnsi" w:cstheme="minorHAnsi"/>
          <w:color w:val="auto"/>
        </w:rPr>
        <w:t xml:space="preserve"> </w:t>
      </w:r>
      <w:r w:rsidR="00E14015">
        <w:rPr>
          <w:rFonts w:asciiTheme="minorHAnsi" w:hAnsiTheme="minorHAnsi" w:cstheme="minorHAnsi"/>
          <w:color w:val="auto"/>
        </w:rPr>
        <w:t>A</w:t>
      </w:r>
      <w:r w:rsidR="009D5831" w:rsidRPr="00872367">
        <w:rPr>
          <w:rFonts w:asciiTheme="minorHAnsi" w:hAnsiTheme="minorHAnsi" w:cstheme="minorHAnsi"/>
          <w:color w:val="auto"/>
        </w:rPr>
        <w:t xml:space="preserve">void </w:t>
      </w:r>
      <w:r w:rsidR="00512F3A">
        <w:rPr>
          <w:rFonts w:asciiTheme="minorHAnsi" w:hAnsiTheme="minorHAnsi" w:cstheme="minorHAnsi"/>
          <w:color w:val="auto"/>
        </w:rPr>
        <w:t xml:space="preserve">the </w:t>
      </w:r>
      <w:r w:rsidR="009D5831" w:rsidRPr="00872367">
        <w:rPr>
          <w:rFonts w:asciiTheme="minorHAnsi" w:hAnsiTheme="minorHAnsi" w:cstheme="minorHAnsi"/>
          <w:color w:val="auto"/>
        </w:rPr>
        <w:t>trachea area to keep it clean for</w:t>
      </w:r>
      <w:r w:rsidR="00512F3A">
        <w:rPr>
          <w:rFonts w:asciiTheme="minorHAnsi" w:hAnsiTheme="minorHAnsi" w:cstheme="minorHAnsi"/>
          <w:color w:val="auto"/>
        </w:rPr>
        <w:t xml:space="preserve"> the</w:t>
      </w:r>
      <w:r w:rsidR="009D5831" w:rsidRPr="00872367">
        <w:rPr>
          <w:rFonts w:asciiTheme="minorHAnsi" w:hAnsiTheme="minorHAnsi" w:cstheme="minorHAnsi"/>
          <w:color w:val="auto"/>
        </w:rPr>
        <w:t xml:space="preserve"> following steps.</w:t>
      </w:r>
    </w:p>
    <w:p w14:paraId="119DDC0E" w14:textId="77777777" w:rsidR="009D5831" w:rsidRPr="00872367" w:rsidRDefault="009D5831" w:rsidP="00147173">
      <w:pPr>
        <w:rPr>
          <w:rFonts w:asciiTheme="minorHAnsi" w:hAnsiTheme="minorHAnsi" w:cstheme="minorHAnsi"/>
          <w:color w:val="auto"/>
        </w:rPr>
      </w:pPr>
    </w:p>
    <w:p w14:paraId="700FCD8A" w14:textId="2A45736B" w:rsidR="009D5831" w:rsidRPr="00872367" w:rsidRDefault="00DB5514" w:rsidP="00147173">
      <w:pPr>
        <w:rPr>
          <w:rFonts w:asciiTheme="minorHAnsi" w:hAnsiTheme="minorHAnsi" w:cstheme="minorBidi"/>
          <w:color w:val="auto"/>
        </w:rPr>
      </w:pPr>
      <w:r w:rsidRPr="2A6BFBAB">
        <w:rPr>
          <w:rFonts w:asciiTheme="minorHAnsi" w:hAnsiTheme="minorHAnsi" w:cstheme="minorBidi"/>
          <w:color w:val="auto"/>
        </w:rPr>
        <w:t>4.</w:t>
      </w:r>
      <w:r w:rsidR="009D5831" w:rsidRPr="2A6BFBAB">
        <w:rPr>
          <w:rFonts w:asciiTheme="minorHAnsi" w:hAnsiTheme="minorHAnsi" w:cstheme="minorBidi"/>
          <w:color w:val="auto"/>
        </w:rPr>
        <w:t>2.</w:t>
      </w:r>
      <w:r w:rsidRPr="2A6BFBAB">
        <w:rPr>
          <w:rFonts w:asciiTheme="minorHAnsi" w:hAnsiTheme="minorHAnsi" w:cstheme="minorBidi"/>
          <w:color w:val="auto"/>
        </w:rPr>
        <w:t xml:space="preserve"> </w:t>
      </w:r>
      <w:r w:rsidR="009D5831" w:rsidRPr="2A6BFBAB">
        <w:rPr>
          <w:rFonts w:asciiTheme="minorHAnsi" w:hAnsiTheme="minorHAnsi" w:cstheme="minorBidi"/>
          <w:color w:val="auto"/>
        </w:rPr>
        <w:t>Tracheotomy</w:t>
      </w:r>
      <w:r w:rsidR="00406C1F">
        <w:rPr>
          <w:rFonts w:asciiTheme="minorHAnsi" w:hAnsiTheme="minorHAnsi" w:cstheme="minorBidi"/>
          <w:color w:val="auto"/>
        </w:rPr>
        <w:t xml:space="preserve"> </w:t>
      </w:r>
    </w:p>
    <w:p w14:paraId="294D19C6" w14:textId="77777777" w:rsidR="009D5831" w:rsidRPr="00872367" w:rsidRDefault="009D5831" w:rsidP="00147173">
      <w:pPr>
        <w:rPr>
          <w:rFonts w:asciiTheme="minorHAnsi" w:hAnsiTheme="minorHAnsi" w:cstheme="minorHAnsi"/>
          <w:color w:val="auto"/>
        </w:rPr>
      </w:pPr>
    </w:p>
    <w:p w14:paraId="5E1D3ACD" w14:textId="06294627" w:rsidR="009A546C" w:rsidRDefault="00DB5514" w:rsidP="00147173">
      <w:pPr>
        <w:rPr>
          <w:rFonts w:asciiTheme="minorHAnsi" w:hAnsiTheme="minorHAnsi" w:cstheme="minorBidi"/>
          <w:color w:val="auto"/>
        </w:rPr>
      </w:pPr>
      <w:r w:rsidRPr="24348B65">
        <w:rPr>
          <w:rFonts w:asciiTheme="minorHAnsi" w:hAnsiTheme="minorHAnsi" w:cstheme="minorBidi"/>
          <w:color w:val="auto"/>
        </w:rPr>
        <w:t xml:space="preserve">4.2.1 </w:t>
      </w:r>
      <w:r w:rsidR="002B601A">
        <w:rPr>
          <w:rFonts w:asciiTheme="minorHAnsi" w:hAnsiTheme="minorHAnsi" w:cstheme="minorBidi"/>
          <w:color w:val="auto"/>
        </w:rPr>
        <w:t>I</w:t>
      </w:r>
      <w:r w:rsidR="009D5831" w:rsidRPr="24348B65">
        <w:rPr>
          <w:rFonts w:asciiTheme="minorHAnsi" w:hAnsiTheme="minorHAnsi" w:cstheme="minorBidi"/>
          <w:color w:val="auto"/>
        </w:rPr>
        <w:t xml:space="preserve">nject </w:t>
      </w:r>
      <w:r w:rsidR="006F271C">
        <w:rPr>
          <w:rFonts w:asciiTheme="minorHAnsi" w:hAnsiTheme="minorHAnsi" w:cstheme="minorBidi"/>
          <w:color w:val="auto"/>
        </w:rPr>
        <w:t xml:space="preserve">the </w:t>
      </w:r>
      <w:r w:rsidR="00410D86">
        <w:rPr>
          <w:rFonts w:asciiTheme="minorHAnsi" w:hAnsiTheme="minorHAnsi" w:cstheme="minorBidi"/>
          <w:color w:val="auto"/>
        </w:rPr>
        <w:t>first dose</w:t>
      </w:r>
      <w:r w:rsidR="006F271C">
        <w:rPr>
          <w:rFonts w:asciiTheme="minorHAnsi" w:hAnsiTheme="minorHAnsi" w:cstheme="minorBidi"/>
          <w:color w:val="auto"/>
        </w:rPr>
        <w:t xml:space="preserve"> of </w:t>
      </w:r>
      <w:r w:rsidR="009A0F7C">
        <w:rPr>
          <w:rFonts w:asciiTheme="minorHAnsi" w:hAnsiTheme="minorHAnsi" w:cstheme="minorBidi"/>
          <w:color w:val="auto"/>
        </w:rPr>
        <w:t>diluted ketamine (</w:t>
      </w:r>
      <w:r w:rsidR="00F14C3B">
        <w:rPr>
          <w:rFonts w:asciiTheme="minorHAnsi" w:hAnsiTheme="minorHAnsi" w:cstheme="minorBidi"/>
          <w:color w:val="auto"/>
        </w:rPr>
        <w:t>7.5 mg/m</w:t>
      </w:r>
      <w:r w:rsidR="00B37F8E">
        <w:rPr>
          <w:rFonts w:asciiTheme="minorHAnsi" w:hAnsiTheme="minorHAnsi" w:cstheme="minorBidi"/>
          <w:color w:val="auto"/>
        </w:rPr>
        <w:t>L</w:t>
      </w:r>
      <w:r w:rsidR="009A0F7C">
        <w:rPr>
          <w:rFonts w:asciiTheme="minorHAnsi" w:hAnsiTheme="minorHAnsi" w:cstheme="minorBidi"/>
          <w:color w:val="auto"/>
        </w:rPr>
        <w:t>)</w:t>
      </w:r>
      <w:r w:rsidR="002B601A">
        <w:rPr>
          <w:rFonts w:asciiTheme="minorHAnsi" w:hAnsiTheme="minorHAnsi" w:cstheme="minorBidi"/>
          <w:color w:val="auto"/>
        </w:rPr>
        <w:t xml:space="preserve"> i</w:t>
      </w:r>
      <w:r w:rsidR="002B601A" w:rsidRPr="24348B65">
        <w:rPr>
          <w:rFonts w:asciiTheme="minorHAnsi" w:hAnsiTheme="minorHAnsi" w:cstheme="minorBidi"/>
          <w:color w:val="auto"/>
        </w:rPr>
        <w:t>ntraperitoneally</w:t>
      </w:r>
      <w:r w:rsidR="00342B4C">
        <w:rPr>
          <w:rFonts w:asciiTheme="minorHAnsi" w:hAnsiTheme="minorHAnsi" w:cstheme="minorBidi"/>
          <w:color w:val="auto"/>
        </w:rPr>
        <w:t xml:space="preserve">, </w:t>
      </w:r>
      <w:r w:rsidR="00EC2B4C">
        <w:rPr>
          <w:rFonts w:asciiTheme="minorHAnsi" w:hAnsiTheme="minorHAnsi" w:cstheme="minorBidi"/>
          <w:color w:val="auto"/>
        </w:rPr>
        <w:t>5</w:t>
      </w:r>
      <w:r w:rsidR="00406C1F">
        <w:rPr>
          <w:rFonts w:asciiTheme="minorHAnsi" w:hAnsiTheme="minorHAnsi" w:cstheme="minorBidi"/>
          <w:color w:val="auto"/>
        </w:rPr>
        <w:t xml:space="preserve"> </w:t>
      </w:r>
      <w:r w:rsidR="00EC2B4C">
        <w:rPr>
          <w:rFonts w:asciiTheme="minorHAnsi" w:hAnsiTheme="minorHAnsi" w:cstheme="minorBidi"/>
          <w:color w:val="auto"/>
        </w:rPr>
        <w:t>m</w:t>
      </w:r>
      <w:r w:rsidR="00B37F8E">
        <w:rPr>
          <w:rFonts w:asciiTheme="minorHAnsi" w:hAnsiTheme="minorHAnsi" w:cstheme="minorBidi"/>
          <w:color w:val="auto"/>
        </w:rPr>
        <w:t>L</w:t>
      </w:r>
      <w:r w:rsidR="00EC2B4C">
        <w:rPr>
          <w:rFonts w:asciiTheme="minorHAnsi" w:hAnsiTheme="minorHAnsi" w:cstheme="minorBidi"/>
          <w:color w:val="auto"/>
        </w:rPr>
        <w:t xml:space="preserve"> per kg body weight</w:t>
      </w:r>
      <w:r w:rsidR="0067061C">
        <w:rPr>
          <w:rFonts w:asciiTheme="minorHAnsi" w:hAnsiTheme="minorHAnsi" w:cstheme="minorBidi"/>
          <w:color w:val="auto"/>
        </w:rPr>
        <w:t xml:space="preserve"> (37.5 mg/</w:t>
      </w:r>
      <w:r w:rsidR="00475DE5">
        <w:rPr>
          <w:rFonts w:asciiTheme="minorHAnsi" w:hAnsiTheme="minorHAnsi" w:cstheme="minorBidi"/>
          <w:color w:val="auto"/>
        </w:rPr>
        <w:t>kg</w:t>
      </w:r>
      <w:r w:rsidR="0067061C">
        <w:rPr>
          <w:rFonts w:asciiTheme="minorHAnsi" w:hAnsiTheme="minorHAnsi" w:cstheme="minorBidi"/>
          <w:color w:val="auto"/>
        </w:rPr>
        <w:t>)</w:t>
      </w:r>
      <w:r w:rsidR="00EC2B4C">
        <w:rPr>
          <w:rFonts w:asciiTheme="minorHAnsi" w:hAnsiTheme="minorHAnsi" w:cstheme="minorBidi"/>
          <w:color w:val="auto"/>
        </w:rPr>
        <w:t xml:space="preserve">. </w:t>
      </w:r>
    </w:p>
    <w:p w14:paraId="31893AE7" w14:textId="77777777" w:rsidR="009A546C" w:rsidRDefault="009A546C" w:rsidP="00147173">
      <w:pPr>
        <w:rPr>
          <w:rFonts w:asciiTheme="minorHAnsi" w:hAnsiTheme="minorHAnsi" w:cstheme="minorBidi"/>
          <w:color w:val="auto"/>
        </w:rPr>
      </w:pPr>
    </w:p>
    <w:p w14:paraId="0DE2977A" w14:textId="012A532E" w:rsidR="009D5831" w:rsidRPr="00872367" w:rsidRDefault="00811EBD" w:rsidP="00147173">
      <w:pPr>
        <w:rPr>
          <w:rFonts w:asciiTheme="minorHAnsi" w:hAnsiTheme="minorHAnsi" w:cstheme="minorBidi"/>
          <w:color w:val="auto"/>
        </w:rPr>
      </w:pPr>
      <w:r>
        <w:rPr>
          <w:rFonts w:asciiTheme="minorHAnsi" w:hAnsiTheme="minorHAnsi" w:cstheme="minorBidi"/>
          <w:color w:val="auto"/>
        </w:rPr>
        <w:t>NOTE:</w:t>
      </w:r>
      <w:r w:rsidR="009D5831" w:rsidRPr="24348B65">
        <w:rPr>
          <w:rFonts w:asciiTheme="minorHAnsi" w:hAnsiTheme="minorHAnsi" w:cstheme="minorBidi"/>
          <w:color w:val="auto"/>
        </w:rPr>
        <w:t xml:space="preserve"> It takes 3-5 min for ketamine to onset, thus</w:t>
      </w:r>
      <w:r w:rsidR="00CF159A">
        <w:rPr>
          <w:rFonts w:asciiTheme="minorHAnsi" w:hAnsiTheme="minorHAnsi" w:cstheme="minorBidi"/>
          <w:color w:val="auto"/>
        </w:rPr>
        <w:t xml:space="preserve"> the</w:t>
      </w:r>
      <w:r w:rsidR="009D5831" w:rsidRPr="24348B65">
        <w:rPr>
          <w:rFonts w:asciiTheme="minorHAnsi" w:hAnsiTheme="minorHAnsi" w:cstheme="minorBidi"/>
          <w:color w:val="auto"/>
        </w:rPr>
        <w:t xml:space="preserve"> first dose of ketamine should be injected before separating the trachea from surrounding muscles and blood vessels. Ketamine is administered in two injections because of </w:t>
      </w:r>
      <w:r w:rsidR="008F2FD0">
        <w:rPr>
          <w:rFonts w:asciiTheme="minorHAnsi" w:hAnsiTheme="minorHAnsi" w:cstheme="minorBidi"/>
          <w:color w:val="auto"/>
        </w:rPr>
        <w:t xml:space="preserve">the </w:t>
      </w:r>
      <w:r w:rsidR="009D5831" w:rsidRPr="24348B65">
        <w:rPr>
          <w:rFonts w:asciiTheme="minorHAnsi" w:hAnsiTheme="minorHAnsi" w:cstheme="minorBidi"/>
          <w:color w:val="auto"/>
        </w:rPr>
        <w:t xml:space="preserve">elevated </w:t>
      </w:r>
      <w:r w:rsidR="73B67BAB" w:rsidRPr="4B651C5B">
        <w:rPr>
          <w:rFonts w:asciiTheme="minorHAnsi" w:hAnsiTheme="minorHAnsi" w:cstheme="minorBidi"/>
          <w:color w:val="auto"/>
        </w:rPr>
        <w:t>risk</w:t>
      </w:r>
      <w:r w:rsidR="009D5831" w:rsidRPr="24348B65">
        <w:rPr>
          <w:rFonts w:asciiTheme="minorHAnsi" w:hAnsiTheme="minorHAnsi" w:cstheme="minorBidi"/>
          <w:color w:val="auto"/>
        </w:rPr>
        <w:t xml:space="preserve"> of overdose effects when combined with isoflurane </w:t>
      </w:r>
      <w:r w:rsidR="00DB5514" w:rsidRPr="24348B65">
        <w:rPr>
          <w:rFonts w:asciiTheme="minorHAnsi" w:hAnsiTheme="minorHAnsi" w:cstheme="minorBidi"/>
          <w:color w:val="auto"/>
        </w:rPr>
        <w:t>anesthesia</w:t>
      </w:r>
      <w:r w:rsidR="009D5831" w:rsidRPr="24348B65">
        <w:rPr>
          <w:rFonts w:asciiTheme="minorHAnsi" w:hAnsiTheme="minorHAnsi" w:cstheme="minorBidi"/>
          <w:color w:val="auto"/>
        </w:rPr>
        <w:t>.</w:t>
      </w:r>
    </w:p>
    <w:p w14:paraId="52CB9F6C" w14:textId="77777777" w:rsidR="00DB5514" w:rsidRPr="00872367" w:rsidRDefault="00DB5514" w:rsidP="00147173">
      <w:pPr>
        <w:rPr>
          <w:rFonts w:asciiTheme="minorHAnsi" w:hAnsiTheme="minorHAnsi" w:cstheme="minorHAnsi"/>
          <w:color w:val="auto"/>
        </w:rPr>
      </w:pPr>
    </w:p>
    <w:p w14:paraId="48D9CEEE" w14:textId="201D3240"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 xml:space="preserve">4.2.2 </w:t>
      </w:r>
      <w:r w:rsidR="007A61CA" w:rsidRPr="007A61CA">
        <w:rPr>
          <w:rFonts w:asciiTheme="minorHAnsi" w:hAnsiTheme="minorHAnsi" w:cstheme="minorHAnsi"/>
          <w:color w:val="auto"/>
        </w:rPr>
        <w:t xml:space="preserve">Carefully split </w:t>
      </w:r>
      <w:r w:rsidR="00406C1F">
        <w:rPr>
          <w:rFonts w:asciiTheme="minorHAnsi" w:hAnsiTheme="minorHAnsi" w:cstheme="minorHAnsi"/>
          <w:color w:val="auto"/>
        </w:rPr>
        <w:t xml:space="preserve">the </w:t>
      </w:r>
      <w:r w:rsidR="007A61CA" w:rsidRPr="007A61CA">
        <w:rPr>
          <w:rFonts w:asciiTheme="minorHAnsi" w:hAnsiTheme="minorHAnsi" w:cstheme="minorHAnsi"/>
          <w:color w:val="auto"/>
        </w:rPr>
        <w:t>sternothyroid muscle along the midline with the tip of a fine forceps to expose</w:t>
      </w:r>
      <w:r w:rsidR="00481C15">
        <w:rPr>
          <w:rFonts w:asciiTheme="minorHAnsi" w:hAnsiTheme="minorHAnsi" w:cstheme="minorHAnsi"/>
          <w:color w:val="auto"/>
        </w:rPr>
        <w:t xml:space="preserve"> the</w:t>
      </w:r>
      <w:r w:rsidR="007A61CA" w:rsidRPr="007A61CA">
        <w:rPr>
          <w:rFonts w:asciiTheme="minorHAnsi" w:hAnsiTheme="minorHAnsi" w:cstheme="minorHAnsi"/>
          <w:color w:val="auto"/>
        </w:rPr>
        <w:t xml:space="preserve"> trachea</w:t>
      </w:r>
      <w:r w:rsidR="009D5831" w:rsidRPr="00872367">
        <w:rPr>
          <w:rFonts w:asciiTheme="minorHAnsi" w:hAnsiTheme="minorHAnsi" w:cstheme="minorHAnsi"/>
          <w:color w:val="auto"/>
        </w:rPr>
        <w:t xml:space="preserve"> (</w:t>
      </w:r>
      <w:r w:rsidR="009D5831" w:rsidRPr="008E25A0">
        <w:rPr>
          <w:rFonts w:asciiTheme="minorHAnsi" w:hAnsiTheme="minorHAnsi" w:cstheme="minorHAnsi"/>
          <w:b/>
          <w:bCs/>
          <w:color w:val="auto"/>
        </w:rPr>
        <w:t>Figure 3c</w:t>
      </w:r>
      <w:r w:rsidR="009D5831" w:rsidRPr="00872367">
        <w:rPr>
          <w:rFonts w:asciiTheme="minorHAnsi" w:hAnsiTheme="minorHAnsi" w:cstheme="minorHAnsi"/>
          <w:color w:val="auto"/>
        </w:rPr>
        <w:t xml:space="preserve">). </w:t>
      </w:r>
      <w:r w:rsidR="00A81198" w:rsidRPr="00A81198">
        <w:rPr>
          <w:rFonts w:asciiTheme="minorHAnsi" w:hAnsiTheme="minorHAnsi" w:cstheme="minorHAnsi"/>
          <w:color w:val="auto"/>
        </w:rPr>
        <w:t xml:space="preserve">Detach </w:t>
      </w:r>
      <w:r w:rsidR="00481C15">
        <w:rPr>
          <w:rFonts w:asciiTheme="minorHAnsi" w:hAnsiTheme="minorHAnsi" w:cstheme="minorHAnsi"/>
          <w:color w:val="auto"/>
        </w:rPr>
        <w:t xml:space="preserve">the </w:t>
      </w:r>
      <w:r w:rsidR="00A81198" w:rsidRPr="00A81198">
        <w:rPr>
          <w:rFonts w:asciiTheme="minorHAnsi" w:hAnsiTheme="minorHAnsi" w:cstheme="minorHAnsi"/>
          <w:color w:val="auto"/>
        </w:rPr>
        <w:t xml:space="preserve">trachea from </w:t>
      </w:r>
      <w:r w:rsidR="00835D13">
        <w:rPr>
          <w:rFonts w:asciiTheme="minorHAnsi" w:hAnsiTheme="minorHAnsi" w:cstheme="minorHAnsi"/>
          <w:color w:val="auto"/>
        </w:rPr>
        <w:t xml:space="preserve">the </w:t>
      </w:r>
      <w:r w:rsidR="00A81198" w:rsidRPr="00A81198">
        <w:rPr>
          <w:rFonts w:asciiTheme="minorHAnsi" w:hAnsiTheme="minorHAnsi" w:cstheme="minorHAnsi"/>
          <w:color w:val="auto"/>
        </w:rPr>
        <w:t>blood vessels and</w:t>
      </w:r>
      <w:r w:rsidR="00835D13">
        <w:rPr>
          <w:rFonts w:asciiTheme="minorHAnsi" w:hAnsiTheme="minorHAnsi" w:cstheme="minorHAnsi"/>
          <w:color w:val="auto"/>
        </w:rPr>
        <w:t xml:space="preserve"> the</w:t>
      </w:r>
      <w:r w:rsidR="00A81198" w:rsidRPr="00A81198">
        <w:rPr>
          <w:rFonts w:asciiTheme="minorHAnsi" w:hAnsiTheme="minorHAnsi" w:cstheme="minorHAnsi"/>
          <w:color w:val="auto"/>
        </w:rPr>
        <w:t xml:space="preserve"> esophagus with forceps using</w:t>
      </w:r>
      <w:r w:rsidR="00481C15">
        <w:rPr>
          <w:rFonts w:asciiTheme="minorHAnsi" w:hAnsiTheme="minorHAnsi" w:cstheme="minorHAnsi"/>
          <w:color w:val="auto"/>
        </w:rPr>
        <w:t xml:space="preserve"> the</w:t>
      </w:r>
      <w:r w:rsidR="00A81198" w:rsidRPr="00A81198">
        <w:rPr>
          <w:rFonts w:asciiTheme="minorHAnsi" w:hAnsiTheme="minorHAnsi" w:cstheme="minorHAnsi"/>
          <w:color w:val="auto"/>
        </w:rPr>
        <w:t xml:space="preserve"> blunt dissection method</w:t>
      </w:r>
      <w:r w:rsidR="009D5831" w:rsidRPr="00872367">
        <w:rPr>
          <w:rFonts w:asciiTheme="minorHAnsi" w:hAnsiTheme="minorHAnsi" w:cstheme="minorHAnsi"/>
          <w:color w:val="auto"/>
        </w:rPr>
        <w:t>.</w:t>
      </w:r>
    </w:p>
    <w:p w14:paraId="160DD352" w14:textId="77777777" w:rsidR="00660152" w:rsidRDefault="00660152" w:rsidP="00147173">
      <w:pPr>
        <w:rPr>
          <w:rFonts w:asciiTheme="minorHAnsi" w:hAnsiTheme="minorHAnsi" w:cstheme="minorHAnsi"/>
          <w:color w:val="auto"/>
        </w:rPr>
      </w:pPr>
    </w:p>
    <w:p w14:paraId="407E028D" w14:textId="00F8F618" w:rsidR="00660152" w:rsidRPr="00872367" w:rsidRDefault="00C23DBB" w:rsidP="00147173">
      <w:pPr>
        <w:rPr>
          <w:rFonts w:asciiTheme="minorHAnsi" w:hAnsiTheme="minorHAnsi" w:cstheme="minorHAnsi"/>
          <w:color w:val="auto"/>
        </w:rPr>
      </w:pPr>
      <w:r>
        <w:rPr>
          <w:rFonts w:asciiTheme="minorHAnsi" w:hAnsiTheme="minorHAnsi" w:cstheme="minorHAnsi"/>
          <w:color w:val="auto"/>
        </w:rPr>
        <w:t>4.2.3</w:t>
      </w:r>
      <w:r w:rsidR="00343D7E">
        <w:rPr>
          <w:rFonts w:asciiTheme="minorHAnsi" w:hAnsiTheme="minorHAnsi" w:cstheme="minorHAnsi"/>
          <w:color w:val="auto"/>
        </w:rPr>
        <w:t xml:space="preserve">. </w:t>
      </w:r>
      <w:r w:rsidR="00992D7A" w:rsidRPr="24348B65">
        <w:rPr>
          <w:rFonts w:asciiTheme="minorHAnsi" w:hAnsiTheme="minorHAnsi" w:cstheme="minorBidi"/>
          <w:color w:val="auto"/>
        </w:rPr>
        <w:t xml:space="preserve">Intraperitoneally inject </w:t>
      </w:r>
      <w:r w:rsidR="00992D7A">
        <w:rPr>
          <w:rFonts w:asciiTheme="minorHAnsi" w:hAnsiTheme="minorHAnsi" w:cstheme="minorBidi"/>
          <w:color w:val="auto"/>
        </w:rPr>
        <w:t>the second dose of diluted ketamine (7.5 mg/m</w:t>
      </w:r>
      <w:r w:rsidR="00B37F8E">
        <w:rPr>
          <w:rFonts w:asciiTheme="minorHAnsi" w:hAnsiTheme="minorHAnsi" w:cstheme="minorBidi"/>
          <w:color w:val="auto"/>
        </w:rPr>
        <w:t>L</w:t>
      </w:r>
      <w:r w:rsidR="00992D7A">
        <w:rPr>
          <w:rFonts w:asciiTheme="minorHAnsi" w:hAnsiTheme="minorHAnsi" w:cstheme="minorBidi"/>
          <w:color w:val="auto"/>
        </w:rPr>
        <w:t>), 2.5</w:t>
      </w:r>
      <w:r w:rsidR="00406C1F">
        <w:rPr>
          <w:rFonts w:asciiTheme="minorHAnsi" w:hAnsiTheme="minorHAnsi" w:cstheme="minorBidi"/>
          <w:color w:val="auto"/>
        </w:rPr>
        <w:t xml:space="preserve"> </w:t>
      </w:r>
      <w:r w:rsidR="00992D7A">
        <w:rPr>
          <w:rFonts w:asciiTheme="minorHAnsi" w:hAnsiTheme="minorHAnsi" w:cstheme="minorBidi"/>
          <w:color w:val="auto"/>
        </w:rPr>
        <w:t>m</w:t>
      </w:r>
      <w:r w:rsidR="00B37F8E">
        <w:rPr>
          <w:rFonts w:asciiTheme="minorHAnsi" w:hAnsiTheme="minorHAnsi" w:cstheme="minorBidi"/>
          <w:color w:val="auto"/>
        </w:rPr>
        <w:t>L</w:t>
      </w:r>
      <w:r w:rsidR="00992D7A">
        <w:rPr>
          <w:rFonts w:asciiTheme="minorHAnsi" w:hAnsiTheme="minorHAnsi" w:cstheme="minorBidi"/>
          <w:color w:val="auto"/>
        </w:rPr>
        <w:t xml:space="preserve"> per kg body weight</w:t>
      </w:r>
      <w:r w:rsidR="00475DE5">
        <w:rPr>
          <w:rFonts w:asciiTheme="minorHAnsi" w:hAnsiTheme="minorHAnsi" w:cstheme="minorBidi"/>
          <w:color w:val="auto"/>
        </w:rPr>
        <w:t xml:space="preserve"> (18.75 mg/kg)</w:t>
      </w:r>
      <w:r w:rsidR="00992D7A">
        <w:rPr>
          <w:rFonts w:asciiTheme="minorHAnsi" w:hAnsiTheme="minorHAnsi" w:cstheme="minorBidi"/>
          <w:color w:val="auto"/>
        </w:rPr>
        <w:t>.</w:t>
      </w:r>
    </w:p>
    <w:p w14:paraId="710C3456" w14:textId="77777777" w:rsidR="00DB5514" w:rsidRPr="00872367" w:rsidRDefault="00DB5514" w:rsidP="00147173">
      <w:pPr>
        <w:rPr>
          <w:rFonts w:asciiTheme="minorHAnsi" w:hAnsiTheme="minorHAnsi" w:cstheme="minorHAnsi"/>
          <w:color w:val="auto"/>
        </w:rPr>
      </w:pPr>
    </w:p>
    <w:p w14:paraId="6231F395" w14:textId="1C656C19" w:rsidR="006C07B6" w:rsidRPr="00872367" w:rsidRDefault="00DB5514" w:rsidP="00147173">
      <w:pPr>
        <w:rPr>
          <w:rFonts w:asciiTheme="minorHAnsi" w:hAnsiTheme="minorHAnsi" w:cstheme="minorBidi"/>
          <w:color w:val="auto"/>
        </w:rPr>
      </w:pPr>
      <w:r w:rsidRPr="6A822076">
        <w:rPr>
          <w:rFonts w:asciiTheme="minorHAnsi" w:hAnsiTheme="minorHAnsi" w:cstheme="minorBidi"/>
          <w:color w:val="auto"/>
        </w:rPr>
        <w:t>4.2.</w:t>
      </w:r>
      <w:r w:rsidR="00E84DE3">
        <w:rPr>
          <w:rFonts w:asciiTheme="minorHAnsi" w:hAnsiTheme="minorHAnsi" w:cstheme="minorBidi"/>
          <w:color w:val="auto"/>
        </w:rPr>
        <w:t>4</w:t>
      </w:r>
      <w:r w:rsidRPr="6A822076">
        <w:rPr>
          <w:rFonts w:asciiTheme="minorHAnsi" w:hAnsiTheme="minorHAnsi" w:cstheme="minorBidi"/>
          <w:color w:val="auto"/>
        </w:rPr>
        <w:t xml:space="preserve">. </w:t>
      </w:r>
      <w:r w:rsidR="009D5831" w:rsidRPr="6A822076">
        <w:rPr>
          <w:rFonts w:asciiTheme="minorHAnsi" w:hAnsiTheme="minorHAnsi" w:cstheme="minorBidi"/>
          <w:color w:val="auto"/>
        </w:rPr>
        <w:t xml:space="preserve">Insert a blunt needle under </w:t>
      </w:r>
      <w:r w:rsidR="008029AA">
        <w:rPr>
          <w:rFonts w:asciiTheme="minorHAnsi" w:hAnsiTheme="minorHAnsi" w:cstheme="minorBidi"/>
          <w:color w:val="auto"/>
        </w:rPr>
        <w:t xml:space="preserve">the </w:t>
      </w:r>
      <w:r w:rsidR="009D5831" w:rsidRPr="6A822076">
        <w:rPr>
          <w:rFonts w:asciiTheme="minorHAnsi" w:hAnsiTheme="minorHAnsi" w:cstheme="minorBidi"/>
          <w:color w:val="auto"/>
        </w:rPr>
        <w:t>trachea crosswise to prop it up (</w:t>
      </w:r>
      <w:r w:rsidR="009D5831" w:rsidRPr="007B1776">
        <w:rPr>
          <w:rFonts w:asciiTheme="minorHAnsi" w:hAnsiTheme="minorHAnsi" w:cstheme="minorBidi"/>
          <w:b/>
          <w:bCs/>
          <w:color w:val="auto"/>
        </w:rPr>
        <w:t>Figure 3d</w:t>
      </w:r>
      <w:r w:rsidR="009D5831" w:rsidRPr="6A822076">
        <w:rPr>
          <w:rFonts w:asciiTheme="minorHAnsi" w:hAnsiTheme="minorHAnsi" w:cstheme="minorBidi"/>
          <w:color w:val="auto"/>
        </w:rPr>
        <w:t xml:space="preserve">). Hold </w:t>
      </w:r>
      <w:r w:rsidR="00FB6D70">
        <w:rPr>
          <w:rFonts w:asciiTheme="minorHAnsi" w:hAnsiTheme="minorHAnsi" w:cstheme="minorBidi"/>
          <w:color w:val="auto"/>
        </w:rPr>
        <w:t>this</w:t>
      </w:r>
      <w:r w:rsidR="009D5831" w:rsidRPr="6A822076">
        <w:rPr>
          <w:rFonts w:asciiTheme="minorHAnsi" w:hAnsiTheme="minorHAnsi" w:cstheme="minorBidi"/>
          <w:color w:val="auto"/>
        </w:rPr>
        <w:t xml:space="preserve"> needle with fingers to support</w:t>
      </w:r>
      <w:r w:rsidR="008029AA">
        <w:rPr>
          <w:rFonts w:asciiTheme="minorHAnsi" w:hAnsiTheme="minorHAnsi" w:cstheme="minorBidi"/>
          <w:color w:val="auto"/>
        </w:rPr>
        <w:t xml:space="preserve"> the</w:t>
      </w:r>
      <w:r w:rsidR="009D5831" w:rsidRPr="6A822076">
        <w:rPr>
          <w:rFonts w:asciiTheme="minorHAnsi" w:hAnsiTheme="minorHAnsi" w:cstheme="minorBidi"/>
          <w:color w:val="auto"/>
        </w:rPr>
        <w:t xml:space="preserve"> trachea. </w:t>
      </w:r>
      <w:r w:rsidR="00BC17DB">
        <w:t>Guide</w:t>
      </w:r>
      <w:r w:rsidR="007D5D09">
        <w:t xml:space="preserve"> the suture thread around the third trachea ring caudal to</w:t>
      </w:r>
      <w:r w:rsidR="006D07E7">
        <w:t xml:space="preserve"> the</w:t>
      </w:r>
      <w:r w:rsidR="007D5D09">
        <w:t xml:space="preserve"> thyroid gland with a half-circle needle</w:t>
      </w:r>
      <w:r w:rsidR="007D5D09" w:rsidRPr="6A822076">
        <w:rPr>
          <w:rFonts w:asciiTheme="minorHAnsi" w:hAnsiTheme="minorHAnsi" w:cstheme="minorBidi"/>
          <w:color w:val="auto"/>
        </w:rPr>
        <w:t xml:space="preserve"> </w:t>
      </w:r>
      <w:r w:rsidR="00595887" w:rsidRPr="6A822076">
        <w:rPr>
          <w:rFonts w:asciiTheme="minorHAnsi" w:hAnsiTheme="minorHAnsi" w:cstheme="minorBidi"/>
          <w:color w:val="auto"/>
        </w:rPr>
        <w:t>(</w:t>
      </w:r>
      <w:r w:rsidR="00595887" w:rsidRPr="007B1776">
        <w:rPr>
          <w:rFonts w:asciiTheme="minorHAnsi" w:hAnsiTheme="minorHAnsi" w:cstheme="minorBidi"/>
          <w:b/>
          <w:bCs/>
          <w:color w:val="auto"/>
        </w:rPr>
        <w:t>Figure 3d</w:t>
      </w:r>
      <w:r w:rsidR="00595887" w:rsidRPr="6A822076">
        <w:rPr>
          <w:rFonts w:asciiTheme="minorHAnsi" w:hAnsiTheme="minorHAnsi" w:cstheme="minorBidi"/>
          <w:color w:val="auto"/>
        </w:rPr>
        <w:t>).</w:t>
      </w:r>
      <w:r w:rsidR="009D5831" w:rsidRPr="6A822076">
        <w:rPr>
          <w:rFonts w:asciiTheme="minorHAnsi" w:hAnsiTheme="minorHAnsi" w:cstheme="minorBidi"/>
          <w:color w:val="auto"/>
        </w:rPr>
        <w:t xml:space="preserve"> Make four instrument ties on th</w:t>
      </w:r>
      <w:r w:rsidR="00B17000">
        <w:rPr>
          <w:rFonts w:asciiTheme="minorHAnsi" w:hAnsiTheme="minorHAnsi" w:cstheme="minorBidi"/>
          <w:color w:val="auto"/>
        </w:rPr>
        <w:t>is</w:t>
      </w:r>
      <w:r w:rsidR="009D5831" w:rsidRPr="6A822076">
        <w:rPr>
          <w:rFonts w:asciiTheme="minorHAnsi" w:hAnsiTheme="minorHAnsi" w:cstheme="minorBidi"/>
          <w:color w:val="auto"/>
        </w:rPr>
        <w:t xml:space="preserve"> tracheal ring. </w:t>
      </w:r>
    </w:p>
    <w:p w14:paraId="449F27C8" w14:textId="77777777" w:rsidR="006C07B6" w:rsidRPr="00872367" w:rsidRDefault="006C07B6" w:rsidP="00147173">
      <w:pPr>
        <w:rPr>
          <w:rFonts w:asciiTheme="minorHAnsi" w:hAnsiTheme="minorHAnsi" w:cstheme="minorHAnsi"/>
          <w:color w:val="auto"/>
        </w:rPr>
      </w:pPr>
    </w:p>
    <w:p w14:paraId="66E44F5C" w14:textId="6F86AEA5" w:rsidR="009D5831" w:rsidRPr="00872367" w:rsidRDefault="00811EBD" w:rsidP="00147173">
      <w:pPr>
        <w:rPr>
          <w:rFonts w:asciiTheme="minorHAnsi" w:hAnsiTheme="minorHAnsi" w:cstheme="minorHAnsi"/>
          <w:color w:val="auto"/>
        </w:rPr>
      </w:pPr>
      <w:r>
        <w:rPr>
          <w:rFonts w:asciiTheme="minorHAnsi" w:hAnsiTheme="minorHAnsi" w:cstheme="minorHAnsi"/>
          <w:color w:val="auto"/>
        </w:rPr>
        <w:t>NOTE:</w:t>
      </w:r>
      <w:r w:rsidR="009D5831" w:rsidRPr="00872367">
        <w:rPr>
          <w:rFonts w:asciiTheme="minorHAnsi" w:hAnsiTheme="minorHAnsi" w:cstheme="minorHAnsi"/>
          <w:color w:val="auto"/>
        </w:rPr>
        <w:t xml:space="preserve"> The thread tied to the tracheal ring is used to secure</w:t>
      </w:r>
      <w:r w:rsidR="006D07E7">
        <w:rPr>
          <w:rFonts w:asciiTheme="minorHAnsi" w:hAnsiTheme="minorHAnsi" w:cstheme="minorHAnsi"/>
          <w:color w:val="auto"/>
        </w:rPr>
        <w:t xml:space="preserve"> the</w:t>
      </w:r>
      <w:r w:rsidR="009D5831" w:rsidRPr="00872367">
        <w:rPr>
          <w:rFonts w:asciiTheme="minorHAnsi" w:hAnsiTheme="minorHAnsi" w:cstheme="minorHAnsi"/>
          <w:color w:val="auto"/>
        </w:rPr>
        <w:t xml:space="preserve"> trachea to</w:t>
      </w:r>
      <w:r w:rsidR="00712B7C">
        <w:rPr>
          <w:rFonts w:asciiTheme="minorHAnsi" w:hAnsiTheme="minorHAnsi" w:cstheme="minorHAnsi"/>
          <w:color w:val="auto"/>
        </w:rPr>
        <w:t xml:space="preserve"> the</w:t>
      </w:r>
      <w:r w:rsidR="006D07E7">
        <w:rPr>
          <w:rFonts w:asciiTheme="minorHAnsi" w:hAnsiTheme="minorHAnsi" w:cstheme="minorHAnsi"/>
          <w:color w:val="auto"/>
        </w:rPr>
        <w:t xml:space="preserve"> animal</w:t>
      </w:r>
      <w:r w:rsidR="009D5831" w:rsidRPr="00872367">
        <w:rPr>
          <w:rFonts w:asciiTheme="minorHAnsi" w:hAnsiTheme="minorHAnsi" w:cstheme="minorHAnsi"/>
          <w:color w:val="auto"/>
        </w:rPr>
        <w:t xml:space="preserve"> chest. Do not cut the thread off from</w:t>
      </w:r>
      <w:r w:rsidR="006D07E7">
        <w:rPr>
          <w:rFonts w:asciiTheme="minorHAnsi" w:hAnsiTheme="minorHAnsi" w:cstheme="minorHAnsi"/>
          <w:color w:val="auto"/>
        </w:rPr>
        <w:t xml:space="preserve"> the</w:t>
      </w:r>
      <w:r w:rsidR="009D5831" w:rsidRPr="00872367">
        <w:rPr>
          <w:rFonts w:asciiTheme="minorHAnsi" w:hAnsiTheme="minorHAnsi" w:cstheme="minorHAnsi"/>
          <w:color w:val="auto"/>
        </w:rPr>
        <w:t xml:space="preserve"> </w:t>
      </w:r>
      <w:r w:rsidR="00C05A92" w:rsidRPr="00C05A92">
        <w:rPr>
          <w:rFonts w:asciiTheme="minorHAnsi" w:hAnsiTheme="minorHAnsi" w:cstheme="minorHAnsi"/>
          <w:color w:val="auto"/>
        </w:rPr>
        <w:t xml:space="preserve">half circle </w:t>
      </w:r>
      <w:r w:rsidR="00A06035" w:rsidRPr="00872367">
        <w:rPr>
          <w:rFonts w:asciiTheme="minorHAnsi" w:hAnsiTheme="minorHAnsi" w:cstheme="minorHAnsi"/>
          <w:color w:val="auto"/>
        </w:rPr>
        <w:t>needle</w:t>
      </w:r>
      <w:r w:rsidR="00A06035">
        <w:rPr>
          <w:rFonts w:asciiTheme="minorHAnsi" w:hAnsiTheme="minorHAnsi" w:cstheme="minorHAnsi"/>
          <w:color w:val="auto"/>
        </w:rPr>
        <w:t xml:space="preserve"> at</w:t>
      </w:r>
      <w:r w:rsidR="008C0F18">
        <w:rPr>
          <w:rFonts w:asciiTheme="minorHAnsi" w:hAnsiTheme="minorHAnsi" w:cstheme="minorHAnsi"/>
          <w:color w:val="auto"/>
        </w:rPr>
        <w:t xml:space="preserve"> this step</w:t>
      </w:r>
      <w:r w:rsidR="009D5831" w:rsidRPr="00872367">
        <w:rPr>
          <w:rFonts w:asciiTheme="minorHAnsi" w:hAnsiTheme="minorHAnsi" w:cstheme="minorHAnsi"/>
          <w:color w:val="auto"/>
        </w:rPr>
        <w:t>. Tracheal rings are made of cartilage which is flexible but less strong than bone</w:t>
      </w:r>
      <w:r w:rsidR="00712B7C">
        <w:rPr>
          <w:rFonts w:asciiTheme="minorHAnsi" w:hAnsiTheme="minorHAnsi" w:cstheme="minorHAnsi"/>
          <w:color w:val="auto"/>
        </w:rPr>
        <w:t>s</w:t>
      </w:r>
      <w:r w:rsidR="009D5831" w:rsidRPr="00872367">
        <w:rPr>
          <w:rFonts w:asciiTheme="minorHAnsi" w:hAnsiTheme="minorHAnsi" w:cstheme="minorHAnsi"/>
          <w:color w:val="auto"/>
        </w:rPr>
        <w:t xml:space="preserve">. </w:t>
      </w:r>
      <w:r w:rsidR="00DB5514" w:rsidRPr="00872367">
        <w:rPr>
          <w:rFonts w:asciiTheme="minorHAnsi" w:hAnsiTheme="minorHAnsi" w:cstheme="minorHAnsi"/>
          <w:color w:val="auto"/>
        </w:rPr>
        <w:t>Do not</w:t>
      </w:r>
      <w:r w:rsidR="009D5831" w:rsidRPr="00872367">
        <w:rPr>
          <w:rFonts w:asciiTheme="minorHAnsi" w:hAnsiTheme="minorHAnsi" w:cstheme="minorHAnsi"/>
          <w:color w:val="auto"/>
        </w:rPr>
        <w:t xml:space="preserve"> tie </w:t>
      </w:r>
      <w:r w:rsidR="00DB5D38">
        <w:rPr>
          <w:rFonts w:asciiTheme="minorHAnsi" w:hAnsiTheme="minorHAnsi" w:cstheme="minorHAnsi"/>
          <w:color w:val="auto"/>
        </w:rPr>
        <w:t xml:space="preserve">the </w:t>
      </w:r>
      <w:r w:rsidR="009D5831" w:rsidRPr="00872367">
        <w:rPr>
          <w:rFonts w:asciiTheme="minorHAnsi" w:hAnsiTheme="minorHAnsi" w:cstheme="minorHAnsi"/>
          <w:color w:val="auto"/>
        </w:rPr>
        <w:t>suture</w:t>
      </w:r>
      <w:r w:rsidR="00A06035">
        <w:rPr>
          <w:rFonts w:asciiTheme="minorHAnsi" w:hAnsiTheme="minorHAnsi" w:cstheme="minorHAnsi"/>
          <w:color w:val="auto"/>
        </w:rPr>
        <w:t xml:space="preserve"> thread</w:t>
      </w:r>
      <w:r w:rsidR="009D5831" w:rsidRPr="00872367">
        <w:rPr>
          <w:rFonts w:asciiTheme="minorHAnsi" w:hAnsiTheme="minorHAnsi" w:cstheme="minorHAnsi"/>
          <w:color w:val="auto"/>
        </w:rPr>
        <w:t xml:space="preserve"> too tight or the ring may break.</w:t>
      </w:r>
    </w:p>
    <w:p w14:paraId="5B19093A" w14:textId="77777777" w:rsidR="00DB5514" w:rsidRPr="00872367" w:rsidRDefault="00DB5514" w:rsidP="00147173">
      <w:pPr>
        <w:rPr>
          <w:rFonts w:asciiTheme="minorHAnsi" w:hAnsiTheme="minorHAnsi" w:cstheme="minorHAnsi"/>
          <w:color w:val="auto"/>
        </w:rPr>
      </w:pPr>
    </w:p>
    <w:p w14:paraId="5FC56086" w14:textId="0E0F5791"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4.2.</w:t>
      </w:r>
      <w:r w:rsidR="00E84DE3">
        <w:rPr>
          <w:rFonts w:asciiTheme="minorHAnsi" w:hAnsiTheme="minorHAnsi" w:cstheme="minorHAnsi"/>
          <w:color w:val="auto"/>
        </w:rPr>
        <w:t>5.</w:t>
      </w:r>
      <w:r w:rsidR="009D5831" w:rsidRPr="00872367">
        <w:rPr>
          <w:rFonts w:asciiTheme="minorHAnsi" w:hAnsiTheme="minorHAnsi" w:cstheme="minorHAnsi"/>
          <w:color w:val="auto"/>
        </w:rPr>
        <w:tab/>
        <w:t xml:space="preserve">Pinch the chest skin with </w:t>
      </w:r>
      <w:r w:rsidR="00355BF5">
        <w:rPr>
          <w:rFonts w:asciiTheme="minorHAnsi" w:hAnsiTheme="minorHAnsi" w:cstheme="minorHAnsi"/>
          <w:color w:val="auto"/>
        </w:rPr>
        <w:t xml:space="preserve">a pair of </w:t>
      </w:r>
      <w:r w:rsidR="009D5831" w:rsidRPr="00872367">
        <w:rPr>
          <w:rFonts w:asciiTheme="minorHAnsi" w:hAnsiTheme="minorHAnsi" w:cstheme="minorHAnsi"/>
          <w:color w:val="auto"/>
        </w:rPr>
        <w:t xml:space="preserve">forceps. </w:t>
      </w:r>
      <w:r w:rsidR="00B81C26">
        <w:t xml:space="preserve">Pierce the chest skin with the same half-circle needle </w:t>
      </w:r>
      <w:r w:rsidR="003F501B">
        <w:t xml:space="preserve">used in </w:t>
      </w:r>
      <w:r w:rsidR="00564CD6">
        <w:t xml:space="preserve">the </w:t>
      </w:r>
      <w:r w:rsidR="003F501B">
        <w:t>last step</w:t>
      </w:r>
      <w:r w:rsidR="00B81C26">
        <w:t xml:space="preserve"> and lead the thread through the skin</w:t>
      </w:r>
      <w:r w:rsidR="009D5831" w:rsidRPr="00872367">
        <w:rPr>
          <w:rFonts w:asciiTheme="minorHAnsi" w:hAnsiTheme="minorHAnsi" w:cstheme="minorHAnsi"/>
          <w:color w:val="auto"/>
        </w:rPr>
        <w:t>, in preparation for securing</w:t>
      </w:r>
      <w:r w:rsidR="00564CD6">
        <w:rPr>
          <w:rFonts w:asciiTheme="minorHAnsi" w:hAnsiTheme="minorHAnsi" w:cstheme="minorHAnsi"/>
          <w:color w:val="auto"/>
        </w:rPr>
        <w:t xml:space="preserve"> the</w:t>
      </w:r>
      <w:r w:rsidR="009D5831" w:rsidRPr="00872367">
        <w:rPr>
          <w:rFonts w:asciiTheme="minorHAnsi" w:hAnsiTheme="minorHAnsi" w:cstheme="minorHAnsi"/>
          <w:color w:val="auto"/>
        </w:rPr>
        <w:t xml:space="preserve"> trachea to the chest in the next step (</w:t>
      </w:r>
      <w:r w:rsidR="009D5831" w:rsidRPr="002A0523">
        <w:rPr>
          <w:rFonts w:asciiTheme="minorHAnsi" w:hAnsiTheme="minorHAnsi" w:cstheme="minorHAnsi"/>
          <w:b/>
          <w:bCs/>
          <w:color w:val="auto"/>
        </w:rPr>
        <w:t>Figure 3d</w:t>
      </w:r>
      <w:r w:rsidR="009D5831" w:rsidRPr="00872367">
        <w:rPr>
          <w:rFonts w:asciiTheme="minorHAnsi" w:hAnsiTheme="minorHAnsi" w:cstheme="minorHAnsi"/>
          <w:color w:val="auto"/>
        </w:rPr>
        <w:t>).</w:t>
      </w:r>
    </w:p>
    <w:p w14:paraId="3649A929" w14:textId="77777777" w:rsidR="00DB5514" w:rsidRPr="00872367" w:rsidRDefault="00DB5514" w:rsidP="00147173">
      <w:pPr>
        <w:rPr>
          <w:rFonts w:asciiTheme="minorHAnsi" w:hAnsiTheme="minorHAnsi" w:cstheme="minorHAnsi"/>
          <w:color w:val="auto"/>
        </w:rPr>
      </w:pPr>
    </w:p>
    <w:p w14:paraId="3214E84C" w14:textId="27BA8035"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4.2.</w:t>
      </w:r>
      <w:r w:rsidR="00E84DE3">
        <w:rPr>
          <w:rFonts w:asciiTheme="minorHAnsi" w:hAnsiTheme="minorHAnsi" w:cstheme="minorHAnsi"/>
          <w:color w:val="auto"/>
        </w:rPr>
        <w:t>6</w:t>
      </w:r>
      <w:r w:rsidRPr="00872367">
        <w:rPr>
          <w:rFonts w:asciiTheme="minorHAnsi" w:hAnsiTheme="minorHAnsi" w:cstheme="minorHAnsi"/>
          <w:color w:val="auto"/>
        </w:rPr>
        <w:t xml:space="preserve">. </w:t>
      </w:r>
      <w:r w:rsidR="009D5831" w:rsidRPr="00872367">
        <w:rPr>
          <w:rFonts w:asciiTheme="minorHAnsi" w:hAnsiTheme="minorHAnsi" w:cstheme="minorHAnsi"/>
          <w:color w:val="auto"/>
        </w:rPr>
        <w:t>Gently lift the trachea by pulling the thread tied to the tracheal ring and cut</w:t>
      </w:r>
      <w:r w:rsidR="003F5C66">
        <w:rPr>
          <w:rFonts w:asciiTheme="minorHAnsi" w:hAnsiTheme="minorHAnsi" w:cstheme="minorHAnsi"/>
          <w:color w:val="auto"/>
        </w:rPr>
        <w:t xml:space="preserve"> the</w:t>
      </w:r>
      <w:r w:rsidR="009D5831" w:rsidRPr="00872367">
        <w:rPr>
          <w:rFonts w:asciiTheme="minorHAnsi" w:hAnsiTheme="minorHAnsi" w:cstheme="minorHAnsi"/>
          <w:color w:val="auto"/>
        </w:rPr>
        <w:t xml:space="preserve"> trachea rostral to the tied ring and caudal to </w:t>
      </w:r>
      <w:r w:rsidR="003F5C66">
        <w:rPr>
          <w:rFonts w:asciiTheme="minorHAnsi" w:hAnsiTheme="minorHAnsi" w:cstheme="minorHAnsi"/>
          <w:color w:val="auto"/>
        </w:rPr>
        <w:t xml:space="preserve">the </w:t>
      </w:r>
      <w:r w:rsidR="009D5831" w:rsidRPr="00872367">
        <w:rPr>
          <w:rFonts w:asciiTheme="minorHAnsi" w:hAnsiTheme="minorHAnsi" w:cstheme="minorHAnsi"/>
          <w:color w:val="auto"/>
        </w:rPr>
        <w:t xml:space="preserve">thyroid glands. Pull the caudal trachea towards </w:t>
      </w:r>
      <w:r w:rsidR="00CF0EC5">
        <w:rPr>
          <w:rFonts w:asciiTheme="minorHAnsi" w:hAnsiTheme="minorHAnsi" w:cstheme="minorHAnsi"/>
          <w:color w:val="auto"/>
        </w:rPr>
        <w:t xml:space="preserve">the </w:t>
      </w:r>
      <w:r w:rsidR="009D5831" w:rsidRPr="00872367">
        <w:rPr>
          <w:rFonts w:asciiTheme="minorHAnsi" w:hAnsiTheme="minorHAnsi" w:cstheme="minorHAnsi"/>
          <w:color w:val="auto"/>
        </w:rPr>
        <w:t xml:space="preserve">chest. </w:t>
      </w:r>
      <w:r w:rsidR="00623FBB">
        <w:rPr>
          <w:rFonts w:asciiTheme="minorHAnsi" w:hAnsiTheme="minorHAnsi" w:cstheme="minorHAnsi"/>
          <w:color w:val="auto"/>
        </w:rPr>
        <w:t>Raise the opening of the trachea by a</w:t>
      </w:r>
      <w:r w:rsidR="009D5831" w:rsidRPr="00872367">
        <w:rPr>
          <w:rFonts w:asciiTheme="minorHAnsi" w:hAnsiTheme="minorHAnsi" w:cstheme="minorHAnsi"/>
          <w:color w:val="auto"/>
        </w:rPr>
        <w:t>dd</w:t>
      </w:r>
      <w:r w:rsidR="00623FBB">
        <w:rPr>
          <w:rFonts w:asciiTheme="minorHAnsi" w:hAnsiTheme="minorHAnsi" w:cstheme="minorHAnsi"/>
          <w:color w:val="auto"/>
        </w:rPr>
        <w:t>ing</w:t>
      </w:r>
      <w:r w:rsidR="009D5831" w:rsidRPr="00872367">
        <w:rPr>
          <w:rFonts w:asciiTheme="minorHAnsi" w:hAnsiTheme="minorHAnsi" w:cstheme="minorHAnsi"/>
          <w:color w:val="auto"/>
        </w:rPr>
        <w:t xml:space="preserve"> a small piece of </w:t>
      </w:r>
      <w:r w:rsidR="00E16476" w:rsidRPr="00E16476">
        <w:rPr>
          <w:rFonts w:asciiTheme="minorHAnsi" w:hAnsiTheme="minorHAnsi" w:cstheme="minorHAnsi"/>
          <w:color w:val="auto"/>
        </w:rPr>
        <w:t xml:space="preserve">surgical sponge </w:t>
      </w:r>
      <w:r w:rsidR="009D5831" w:rsidRPr="00872367">
        <w:rPr>
          <w:rFonts w:asciiTheme="minorHAnsi" w:hAnsiTheme="minorHAnsi" w:cstheme="minorHAnsi"/>
          <w:color w:val="auto"/>
        </w:rPr>
        <w:t xml:space="preserve">under </w:t>
      </w:r>
      <w:r w:rsidR="00504821">
        <w:rPr>
          <w:rFonts w:asciiTheme="minorHAnsi" w:hAnsiTheme="minorHAnsi" w:cstheme="minorHAnsi"/>
          <w:color w:val="auto"/>
        </w:rPr>
        <w:t>it</w:t>
      </w:r>
      <w:r w:rsidR="009D5831" w:rsidRPr="00872367">
        <w:rPr>
          <w:rFonts w:asciiTheme="minorHAnsi" w:hAnsiTheme="minorHAnsi" w:cstheme="minorHAnsi"/>
          <w:color w:val="auto"/>
        </w:rPr>
        <w:t>.</w:t>
      </w:r>
    </w:p>
    <w:p w14:paraId="68DB26E7" w14:textId="77777777" w:rsidR="00DB5514" w:rsidRPr="00872367" w:rsidRDefault="00DB5514" w:rsidP="00147173">
      <w:pPr>
        <w:rPr>
          <w:rFonts w:asciiTheme="minorHAnsi" w:hAnsiTheme="minorHAnsi" w:cstheme="minorHAnsi"/>
          <w:color w:val="auto"/>
        </w:rPr>
      </w:pPr>
    </w:p>
    <w:p w14:paraId="67206980" w14:textId="5F02965E" w:rsidR="009D5831" w:rsidRPr="00872367" w:rsidRDefault="00811EBD" w:rsidP="00147173">
      <w:pPr>
        <w:rPr>
          <w:rFonts w:asciiTheme="minorHAnsi" w:hAnsiTheme="minorHAnsi" w:cstheme="minorHAnsi"/>
          <w:color w:val="auto"/>
        </w:rPr>
      </w:pPr>
      <w:r>
        <w:rPr>
          <w:rFonts w:asciiTheme="minorHAnsi" w:hAnsiTheme="minorHAnsi" w:cstheme="minorHAnsi"/>
          <w:color w:val="auto"/>
        </w:rPr>
        <w:t>NOTE:</w:t>
      </w:r>
      <w:r w:rsidR="009D5831" w:rsidRPr="00872367">
        <w:rPr>
          <w:rFonts w:asciiTheme="minorHAnsi" w:hAnsiTheme="minorHAnsi" w:cstheme="minorHAnsi"/>
          <w:color w:val="auto"/>
        </w:rPr>
        <w:t xml:space="preserve"> Make sure more than 5 min have passed after the second injection of ketamine before cutting </w:t>
      </w:r>
      <w:r w:rsidR="00EB518E">
        <w:rPr>
          <w:rFonts w:asciiTheme="minorHAnsi" w:hAnsiTheme="minorHAnsi" w:cstheme="minorHAnsi"/>
          <w:color w:val="auto"/>
        </w:rPr>
        <w:t xml:space="preserve">the </w:t>
      </w:r>
      <w:r w:rsidR="009D5831" w:rsidRPr="00872367">
        <w:rPr>
          <w:rFonts w:asciiTheme="minorHAnsi" w:hAnsiTheme="minorHAnsi" w:cstheme="minorHAnsi"/>
          <w:color w:val="auto"/>
        </w:rPr>
        <w:t xml:space="preserve">trachea to ensure </w:t>
      </w:r>
      <w:r w:rsidR="00BC350F">
        <w:rPr>
          <w:rFonts w:asciiTheme="minorHAnsi" w:hAnsiTheme="minorHAnsi" w:cstheme="minorHAnsi"/>
          <w:color w:val="auto"/>
        </w:rPr>
        <w:t>the</w:t>
      </w:r>
      <w:r w:rsidR="009D5831" w:rsidRPr="00872367">
        <w:rPr>
          <w:rFonts w:asciiTheme="minorHAnsi" w:hAnsiTheme="minorHAnsi" w:cstheme="minorHAnsi"/>
          <w:color w:val="auto"/>
        </w:rPr>
        <w:t xml:space="preserve"> anesthesia level.</w:t>
      </w:r>
    </w:p>
    <w:p w14:paraId="30A98196" w14:textId="77777777" w:rsidR="00DB5514" w:rsidRPr="00872367" w:rsidRDefault="00DB5514" w:rsidP="00147173">
      <w:pPr>
        <w:rPr>
          <w:rFonts w:asciiTheme="minorHAnsi" w:hAnsiTheme="minorHAnsi" w:cstheme="minorHAnsi"/>
          <w:color w:val="auto"/>
        </w:rPr>
      </w:pPr>
    </w:p>
    <w:p w14:paraId="617C2EB0" w14:textId="7F2E37C3" w:rsidR="009D5831" w:rsidRPr="00872367" w:rsidRDefault="00DB5514" w:rsidP="00147173">
      <w:pPr>
        <w:rPr>
          <w:rFonts w:asciiTheme="minorHAnsi" w:hAnsiTheme="minorHAnsi" w:cstheme="minorBidi"/>
          <w:color w:val="auto"/>
        </w:rPr>
      </w:pPr>
      <w:r w:rsidRPr="49EEDABD">
        <w:rPr>
          <w:rFonts w:asciiTheme="minorHAnsi" w:hAnsiTheme="minorHAnsi" w:cstheme="minorBidi"/>
          <w:color w:val="auto"/>
        </w:rPr>
        <w:t>4.2.</w:t>
      </w:r>
      <w:r w:rsidR="00992D7A" w:rsidRPr="49EEDABD">
        <w:rPr>
          <w:rFonts w:asciiTheme="minorHAnsi" w:hAnsiTheme="minorHAnsi" w:cstheme="minorBidi"/>
          <w:color w:val="auto"/>
        </w:rPr>
        <w:t>7</w:t>
      </w:r>
      <w:r w:rsidRPr="49EEDABD">
        <w:rPr>
          <w:rFonts w:asciiTheme="minorHAnsi" w:hAnsiTheme="minorHAnsi" w:cstheme="minorBidi"/>
          <w:color w:val="auto"/>
        </w:rPr>
        <w:t>.</w:t>
      </w:r>
      <w:r w:rsidR="00811EBD">
        <w:rPr>
          <w:rFonts w:asciiTheme="minorHAnsi" w:hAnsiTheme="minorHAnsi" w:cstheme="minorBidi"/>
          <w:color w:val="auto"/>
        </w:rPr>
        <w:t xml:space="preserve"> </w:t>
      </w:r>
      <w:r w:rsidR="008B7515" w:rsidRPr="49EEDABD">
        <w:rPr>
          <w:rFonts w:asciiTheme="minorHAnsi" w:hAnsiTheme="minorHAnsi" w:cstheme="minorBidi"/>
          <w:color w:val="auto"/>
        </w:rPr>
        <w:t xml:space="preserve">Remove any remaining liquid inside the opening tip of the trachea with a thin strip of </w:t>
      </w:r>
      <w:r w:rsidR="6D77D505" w:rsidRPr="49EEDABD">
        <w:rPr>
          <w:rFonts w:asciiTheme="minorHAnsi" w:hAnsiTheme="minorHAnsi" w:cstheme="minorBidi"/>
          <w:color w:val="auto"/>
        </w:rPr>
        <w:t>cleaning tissue</w:t>
      </w:r>
      <w:r w:rsidR="009D5831" w:rsidRPr="49EEDABD">
        <w:rPr>
          <w:rFonts w:asciiTheme="minorHAnsi" w:hAnsiTheme="minorHAnsi" w:cstheme="minorBidi"/>
          <w:color w:val="auto"/>
        </w:rPr>
        <w:t>. Switch</w:t>
      </w:r>
      <w:r w:rsidR="00765273" w:rsidRPr="49EEDABD">
        <w:rPr>
          <w:rFonts w:asciiTheme="minorHAnsi" w:hAnsiTheme="minorHAnsi" w:cstheme="minorBidi"/>
          <w:color w:val="auto"/>
        </w:rPr>
        <w:t xml:space="preserve"> the</w:t>
      </w:r>
      <w:r w:rsidR="009D5831" w:rsidRPr="49EEDABD">
        <w:rPr>
          <w:rFonts w:asciiTheme="minorHAnsi" w:hAnsiTheme="minorHAnsi" w:cstheme="minorBidi"/>
          <w:color w:val="auto"/>
        </w:rPr>
        <w:t xml:space="preserve"> isoflurane flow from stereotaxic nose cone to the intubation tube. Insert the </w:t>
      </w:r>
      <w:r w:rsidR="00765273" w:rsidRPr="49EEDABD">
        <w:rPr>
          <w:rFonts w:asciiTheme="minorHAnsi" w:hAnsiTheme="minorHAnsi" w:cstheme="minorBidi"/>
          <w:color w:val="auto"/>
        </w:rPr>
        <w:t>intubation</w:t>
      </w:r>
      <w:r w:rsidR="009D5831" w:rsidRPr="49EEDABD">
        <w:rPr>
          <w:rFonts w:asciiTheme="minorHAnsi" w:hAnsiTheme="minorHAnsi" w:cstheme="minorBidi"/>
          <w:color w:val="auto"/>
        </w:rPr>
        <w:t xml:space="preserve"> tube into the trachea about 2 mm deep and make sure part of the slit </w:t>
      </w:r>
      <w:r w:rsidR="00216053" w:rsidRPr="49EEDABD">
        <w:rPr>
          <w:rFonts w:asciiTheme="minorHAnsi" w:hAnsiTheme="minorHAnsi" w:cstheme="minorBidi"/>
          <w:color w:val="auto"/>
        </w:rPr>
        <w:t xml:space="preserve">in the tube </w:t>
      </w:r>
      <w:r w:rsidR="009D5831" w:rsidRPr="49EEDABD">
        <w:rPr>
          <w:rFonts w:asciiTheme="minorHAnsi" w:hAnsiTheme="minorHAnsi" w:cstheme="minorBidi"/>
          <w:color w:val="auto"/>
        </w:rPr>
        <w:t>remains outside of</w:t>
      </w:r>
      <w:r w:rsidR="00213EC0">
        <w:rPr>
          <w:rFonts w:asciiTheme="minorHAnsi" w:hAnsiTheme="minorHAnsi" w:cstheme="minorBidi"/>
          <w:color w:val="auto"/>
        </w:rPr>
        <w:t xml:space="preserve"> the</w:t>
      </w:r>
      <w:r w:rsidR="009D5831" w:rsidRPr="49EEDABD">
        <w:rPr>
          <w:rFonts w:asciiTheme="minorHAnsi" w:hAnsiTheme="minorHAnsi" w:cstheme="minorBidi"/>
          <w:color w:val="auto"/>
        </w:rPr>
        <w:t xml:space="preserve"> trachea to allow breathing</w:t>
      </w:r>
      <w:r w:rsidR="00C1333B" w:rsidRPr="49EEDABD">
        <w:rPr>
          <w:rFonts w:asciiTheme="minorHAnsi" w:hAnsiTheme="minorHAnsi" w:cstheme="minorBidi"/>
          <w:color w:val="auto"/>
        </w:rPr>
        <w:t xml:space="preserve"> (</w:t>
      </w:r>
      <w:r w:rsidR="00C1333B" w:rsidRPr="49EEDABD">
        <w:rPr>
          <w:rFonts w:asciiTheme="minorHAnsi" w:hAnsiTheme="minorHAnsi" w:cstheme="minorBidi"/>
          <w:b/>
          <w:color w:val="auto"/>
        </w:rPr>
        <w:t>Figure 3e, 4b</w:t>
      </w:r>
      <w:r w:rsidR="00C1333B" w:rsidRPr="49EEDABD">
        <w:rPr>
          <w:rFonts w:asciiTheme="minorHAnsi" w:hAnsiTheme="minorHAnsi" w:cstheme="minorBidi"/>
          <w:color w:val="auto"/>
        </w:rPr>
        <w:t>)</w:t>
      </w:r>
      <w:r w:rsidR="009D5831" w:rsidRPr="49EEDABD">
        <w:rPr>
          <w:rFonts w:asciiTheme="minorHAnsi" w:hAnsiTheme="minorHAnsi" w:cstheme="minorBidi"/>
          <w:color w:val="auto"/>
        </w:rPr>
        <w:t xml:space="preserve">. </w:t>
      </w:r>
    </w:p>
    <w:p w14:paraId="5D532BF4" w14:textId="77777777" w:rsidR="00DB5514" w:rsidRPr="00872367" w:rsidRDefault="00DB5514" w:rsidP="00147173">
      <w:pPr>
        <w:rPr>
          <w:rFonts w:asciiTheme="minorHAnsi" w:hAnsiTheme="minorHAnsi" w:cstheme="minorHAnsi"/>
          <w:color w:val="auto"/>
        </w:rPr>
      </w:pPr>
    </w:p>
    <w:p w14:paraId="7417F1F2" w14:textId="60B3E3A3" w:rsidR="009D5831" w:rsidRPr="00872367" w:rsidRDefault="00811EBD" w:rsidP="00147173">
      <w:pPr>
        <w:rPr>
          <w:rFonts w:asciiTheme="minorHAnsi" w:hAnsiTheme="minorHAnsi" w:cstheme="minorHAnsi"/>
          <w:color w:val="auto"/>
        </w:rPr>
      </w:pPr>
      <w:r>
        <w:rPr>
          <w:rFonts w:asciiTheme="minorHAnsi" w:hAnsiTheme="minorHAnsi" w:cstheme="minorHAnsi"/>
          <w:color w:val="auto"/>
        </w:rPr>
        <w:t>NOTE:</w:t>
      </w:r>
      <w:r w:rsidR="009D5831" w:rsidRPr="00872367">
        <w:rPr>
          <w:rFonts w:asciiTheme="minorHAnsi" w:hAnsiTheme="minorHAnsi" w:cstheme="minorHAnsi"/>
          <w:color w:val="auto"/>
        </w:rPr>
        <w:t xml:space="preserve"> Carefully adjust the angle of</w:t>
      </w:r>
      <w:r w:rsidR="00213EC0">
        <w:rPr>
          <w:rFonts w:asciiTheme="minorHAnsi" w:hAnsiTheme="minorHAnsi" w:cstheme="minorHAnsi"/>
          <w:color w:val="auto"/>
        </w:rPr>
        <w:t xml:space="preserve"> the</w:t>
      </w:r>
      <w:r w:rsidR="009D5831" w:rsidRPr="00872367">
        <w:rPr>
          <w:rFonts w:asciiTheme="minorHAnsi" w:hAnsiTheme="minorHAnsi" w:cstheme="minorHAnsi"/>
          <w:color w:val="auto"/>
        </w:rPr>
        <w:t xml:space="preserve"> intubation tube and its insertion depth to make</w:t>
      </w:r>
      <w:r w:rsidR="00213EC0">
        <w:rPr>
          <w:rFonts w:asciiTheme="minorHAnsi" w:hAnsiTheme="minorHAnsi" w:cstheme="minorHAnsi"/>
          <w:color w:val="auto"/>
        </w:rPr>
        <w:t xml:space="preserve"> the</w:t>
      </w:r>
      <w:r w:rsidR="009D5831" w:rsidRPr="00872367">
        <w:rPr>
          <w:rFonts w:asciiTheme="minorHAnsi" w:hAnsiTheme="minorHAnsi" w:cstheme="minorHAnsi"/>
          <w:color w:val="auto"/>
        </w:rPr>
        <w:t xml:space="preserve"> mouse breath smoothly and to avoid damaging the trachea.</w:t>
      </w:r>
      <w:r w:rsidR="00BF2FD2">
        <w:rPr>
          <w:rFonts w:asciiTheme="minorHAnsi" w:hAnsiTheme="minorHAnsi" w:cstheme="minorHAnsi"/>
          <w:color w:val="auto"/>
        </w:rPr>
        <w:t xml:space="preserve"> P</w:t>
      </w:r>
      <w:r w:rsidR="00BF2FD2" w:rsidRPr="008A0FD7">
        <w:rPr>
          <w:rFonts w:asciiTheme="minorHAnsi" w:hAnsiTheme="minorHAnsi" w:cstheme="minorBidi"/>
          <w:color w:val="auto"/>
        </w:rPr>
        <w:t>etroleum jelly</w:t>
      </w:r>
      <w:r w:rsidR="00BF2FD2">
        <w:rPr>
          <w:rFonts w:asciiTheme="minorHAnsi" w:hAnsiTheme="minorHAnsi" w:cstheme="minorBidi"/>
          <w:color w:val="auto"/>
        </w:rPr>
        <w:t xml:space="preserve"> </w:t>
      </w:r>
      <w:r w:rsidR="00BF2FD2">
        <w:rPr>
          <w:rFonts w:asciiTheme="minorHAnsi" w:hAnsiTheme="minorHAnsi" w:cstheme="minorHAnsi"/>
          <w:color w:val="auto"/>
        </w:rPr>
        <w:t xml:space="preserve">can be applied </w:t>
      </w:r>
      <w:r w:rsidR="00BF2FD2" w:rsidRPr="00872367">
        <w:rPr>
          <w:rFonts w:asciiTheme="minorHAnsi" w:hAnsiTheme="minorHAnsi" w:cstheme="minorHAnsi"/>
          <w:color w:val="auto"/>
        </w:rPr>
        <w:t>on</w:t>
      </w:r>
      <w:r w:rsidR="00BF2FD2">
        <w:rPr>
          <w:rFonts w:asciiTheme="minorHAnsi" w:hAnsiTheme="minorHAnsi" w:cstheme="minorHAnsi"/>
          <w:color w:val="auto"/>
        </w:rPr>
        <w:t xml:space="preserve"> the outside of</w:t>
      </w:r>
      <w:r w:rsidR="00BF2FD2" w:rsidRPr="00872367">
        <w:rPr>
          <w:rFonts w:asciiTheme="minorHAnsi" w:hAnsiTheme="minorHAnsi" w:cstheme="minorHAnsi"/>
          <w:color w:val="auto"/>
        </w:rPr>
        <w:t xml:space="preserve"> trachea to prevent it from getting dry</w:t>
      </w:r>
      <w:r w:rsidR="00BF2FD2">
        <w:rPr>
          <w:rFonts w:asciiTheme="minorHAnsi" w:hAnsiTheme="minorHAnsi" w:cstheme="minorHAnsi"/>
          <w:color w:val="auto"/>
        </w:rPr>
        <w:t>, so the trachea does not rupture easily.</w:t>
      </w:r>
    </w:p>
    <w:p w14:paraId="2616F3E8" w14:textId="77777777" w:rsidR="00DB5514" w:rsidRPr="00872367" w:rsidRDefault="00DB5514" w:rsidP="00147173">
      <w:pPr>
        <w:rPr>
          <w:rFonts w:asciiTheme="minorHAnsi" w:hAnsiTheme="minorHAnsi" w:cstheme="minorHAnsi"/>
          <w:color w:val="auto"/>
        </w:rPr>
      </w:pPr>
    </w:p>
    <w:p w14:paraId="55A9D337" w14:textId="27E1D1A5"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4.2.</w:t>
      </w:r>
      <w:r w:rsidR="00992D7A">
        <w:rPr>
          <w:rFonts w:asciiTheme="minorHAnsi" w:hAnsiTheme="minorHAnsi" w:cstheme="minorHAnsi"/>
          <w:color w:val="auto"/>
        </w:rPr>
        <w:t>8</w:t>
      </w:r>
      <w:r w:rsidRPr="00872367">
        <w:rPr>
          <w:rFonts w:asciiTheme="minorHAnsi" w:hAnsiTheme="minorHAnsi" w:cstheme="minorHAnsi"/>
          <w:color w:val="auto"/>
        </w:rPr>
        <w:t xml:space="preserve">. </w:t>
      </w:r>
      <w:r w:rsidR="009D5831" w:rsidRPr="00872367">
        <w:rPr>
          <w:rFonts w:asciiTheme="minorHAnsi" w:hAnsiTheme="minorHAnsi" w:cstheme="minorHAnsi"/>
          <w:color w:val="auto"/>
        </w:rPr>
        <w:t xml:space="preserve">Fix </w:t>
      </w:r>
      <w:r w:rsidR="00E0195B">
        <w:rPr>
          <w:rFonts w:asciiTheme="minorHAnsi" w:hAnsiTheme="minorHAnsi" w:cstheme="minorHAnsi"/>
          <w:color w:val="auto"/>
        </w:rPr>
        <w:t xml:space="preserve">the </w:t>
      </w:r>
      <w:r w:rsidR="009D5831" w:rsidRPr="00872367">
        <w:rPr>
          <w:rFonts w:asciiTheme="minorHAnsi" w:hAnsiTheme="minorHAnsi" w:cstheme="minorHAnsi"/>
          <w:color w:val="auto"/>
        </w:rPr>
        <w:t xml:space="preserve">trachea to </w:t>
      </w:r>
      <w:r w:rsidR="00712B7C">
        <w:rPr>
          <w:rFonts w:asciiTheme="minorHAnsi" w:hAnsiTheme="minorHAnsi" w:cstheme="minorHAnsi"/>
          <w:color w:val="auto"/>
        </w:rPr>
        <w:t xml:space="preserve">the </w:t>
      </w:r>
      <w:r w:rsidR="009D5831" w:rsidRPr="00872367">
        <w:rPr>
          <w:rFonts w:asciiTheme="minorHAnsi" w:hAnsiTheme="minorHAnsi" w:cstheme="minorHAnsi"/>
          <w:color w:val="auto"/>
        </w:rPr>
        <w:t xml:space="preserve">chest skin by making 3-4 instrumental ties. </w:t>
      </w:r>
      <w:r w:rsidR="00DB53AE" w:rsidRPr="00E326B6">
        <w:t xml:space="preserve">Tie </w:t>
      </w:r>
      <w:r w:rsidR="00DB53AE">
        <w:t xml:space="preserve">the trachea with the </w:t>
      </w:r>
      <w:r w:rsidR="00DB53AE" w:rsidRPr="00E326B6">
        <w:t xml:space="preserve">suture thread to secure </w:t>
      </w:r>
      <w:r w:rsidR="00DB53AE">
        <w:t>the intubation tube</w:t>
      </w:r>
      <w:r w:rsidR="00DB53AE" w:rsidRPr="00872367">
        <w:rPr>
          <w:rFonts w:asciiTheme="minorHAnsi" w:hAnsiTheme="minorHAnsi" w:cstheme="minorHAnsi"/>
          <w:color w:val="auto"/>
        </w:rPr>
        <w:t xml:space="preserve"> </w:t>
      </w:r>
      <w:r w:rsidR="009D5831" w:rsidRPr="00872367">
        <w:rPr>
          <w:rFonts w:asciiTheme="minorHAnsi" w:hAnsiTheme="minorHAnsi" w:cstheme="minorHAnsi"/>
          <w:color w:val="auto"/>
        </w:rPr>
        <w:t>(</w:t>
      </w:r>
      <w:r w:rsidR="009D5831" w:rsidRPr="00DE1999">
        <w:rPr>
          <w:rFonts w:asciiTheme="minorHAnsi" w:hAnsiTheme="minorHAnsi" w:cstheme="minorHAnsi"/>
          <w:b/>
          <w:bCs/>
          <w:color w:val="auto"/>
        </w:rPr>
        <w:t xml:space="preserve">Figure 3e, </w:t>
      </w:r>
      <w:r w:rsidR="006C07B6" w:rsidRPr="00DE1999">
        <w:rPr>
          <w:rFonts w:asciiTheme="minorHAnsi" w:hAnsiTheme="minorHAnsi" w:cstheme="minorHAnsi"/>
          <w:b/>
          <w:bCs/>
          <w:color w:val="auto"/>
        </w:rPr>
        <w:t>4b</w:t>
      </w:r>
      <w:r w:rsidR="009D5831" w:rsidRPr="00872367">
        <w:rPr>
          <w:rFonts w:asciiTheme="minorHAnsi" w:hAnsiTheme="minorHAnsi" w:cstheme="minorHAnsi"/>
          <w:color w:val="auto"/>
        </w:rPr>
        <w:t>).</w:t>
      </w:r>
    </w:p>
    <w:p w14:paraId="1E57E6FA" w14:textId="77777777" w:rsidR="00240B7A" w:rsidRDefault="00240B7A" w:rsidP="00147173">
      <w:pPr>
        <w:rPr>
          <w:rFonts w:asciiTheme="minorHAnsi" w:hAnsiTheme="minorHAnsi" w:cstheme="minorHAnsi"/>
          <w:color w:val="auto"/>
        </w:rPr>
      </w:pPr>
    </w:p>
    <w:p w14:paraId="793AEA6B" w14:textId="77777777" w:rsidR="009E7505" w:rsidRPr="00872367" w:rsidRDefault="009E7505" w:rsidP="00147173">
      <w:pPr>
        <w:rPr>
          <w:rFonts w:asciiTheme="minorHAnsi" w:hAnsiTheme="minorHAnsi" w:cstheme="minorHAnsi"/>
          <w:bCs/>
          <w:color w:val="auto"/>
        </w:rPr>
      </w:pPr>
      <w:r w:rsidRPr="00872367">
        <w:rPr>
          <w:rFonts w:asciiTheme="minorHAnsi" w:hAnsiTheme="minorHAnsi" w:cstheme="minorHAnsi"/>
          <w:bCs/>
          <w:color w:val="auto"/>
        </w:rPr>
        <w:t>[Place Figure 3 here]</w:t>
      </w:r>
    </w:p>
    <w:p w14:paraId="42BB66EA" w14:textId="1BD96C3F" w:rsidR="009E7505" w:rsidRPr="00872367" w:rsidRDefault="009E7505" w:rsidP="00147173">
      <w:pPr>
        <w:rPr>
          <w:rFonts w:asciiTheme="minorHAnsi" w:hAnsiTheme="minorHAnsi" w:cstheme="minorHAnsi"/>
          <w:color w:val="auto"/>
        </w:rPr>
      </w:pPr>
      <w:r w:rsidRPr="00872367">
        <w:rPr>
          <w:rFonts w:asciiTheme="minorHAnsi" w:hAnsiTheme="minorHAnsi" w:cstheme="minorHAnsi"/>
          <w:bCs/>
          <w:color w:val="auto"/>
        </w:rPr>
        <w:t>[Place Figure 4 here]</w:t>
      </w:r>
    </w:p>
    <w:p w14:paraId="6F18BA06" w14:textId="77777777" w:rsidR="009D5831" w:rsidRPr="00872367" w:rsidRDefault="009D5831" w:rsidP="00147173">
      <w:pPr>
        <w:rPr>
          <w:rFonts w:asciiTheme="minorHAnsi" w:hAnsiTheme="minorHAnsi" w:cstheme="minorHAnsi"/>
          <w:color w:val="auto"/>
        </w:rPr>
      </w:pPr>
    </w:p>
    <w:p w14:paraId="22A5583D" w14:textId="7D60A253" w:rsidR="009D5831" w:rsidRPr="00872367" w:rsidRDefault="009D5831" w:rsidP="00147173">
      <w:pPr>
        <w:rPr>
          <w:rFonts w:asciiTheme="minorHAnsi" w:hAnsiTheme="minorHAnsi" w:cstheme="minorBidi"/>
          <w:b/>
          <w:bCs/>
          <w:color w:val="auto"/>
        </w:rPr>
      </w:pPr>
      <w:r w:rsidRPr="2A6BFBAB">
        <w:rPr>
          <w:rFonts w:asciiTheme="minorHAnsi" w:hAnsiTheme="minorHAnsi" w:cstheme="minorBidi"/>
          <w:b/>
          <w:bCs/>
          <w:color w:val="auto"/>
        </w:rPr>
        <w:t>5.</w:t>
      </w:r>
      <w:r w:rsidR="00DB5514" w:rsidRPr="2A6BFBAB">
        <w:rPr>
          <w:rFonts w:asciiTheme="minorHAnsi" w:hAnsiTheme="minorHAnsi" w:cstheme="minorBidi"/>
          <w:b/>
          <w:bCs/>
          <w:color w:val="auto"/>
        </w:rPr>
        <w:t xml:space="preserve"> </w:t>
      </w:r>
      <w:r w:rsidRPr="2A6BFBAB">
        <w:rPr>
          <w:rFonts w:asciiTheme="minorHAnsi" w:hAnsiTheme="minorHAnsi" w:cstheme="minorBidi"/>
          <w:b/>
          <w:bCs/>
          <w:color w:val="auto"/>
        </w:rPr>
        <w:t>Expos</w:t>
      </w:r>
      <w:r w:rsidR="00635810" w:rsidRPr="2A6BFBAB">
        <w:rPr>
          <w:rFonts w:asciiTheme="minorHAnsi" w:hAnsiTheme="minorHAnsi" w:cstheme="minorBidi"/>
          <w:b/>
          <w:bCs/>
          <w:color w:val="auto"/>
        </w:rPr>
        <w:t>ing the</w:t>
      </w:r>
      <w:r w:rsidRPr="2A6BFBAB">
        <w:rPr>
          <w:rFonts w:asciiTheme="minorHAnsi" w:hAnsiTheme="minorHAnsi" w:cstheme="minorBidi"/>
          <w:b/>
          <w:bCs/>
          <w:color w:val="auto"/>
        </w:rPr>
        <w:t xml:space="preserve"> </w:t>
      </w:r>
      <w:r w:rsidR="00CF4E7A" w:rsidRPr="2A6BFBAB">
        <w:rPr>
          <w:rFonts w:asciiTheme="minorHAnsi" w:hAnsiTheme="minorHAnsi" w:cstheme="minorBidi"/>
          <w:b/>
          <w:bCs/>
          <w:color w:val="auto"/>
        </w:rPr>
        <w:t>brainstem</w:t>
      </w:r>
      <w:r w:rsidRPr="2A6BFBAB">
        <w:rPr>
          <w:rFonts w:asciiTheme="minorHAnsi" w:hAnsiTheme="minorHAnsi" w:cstheme="minorBidi"/>
          <w:b/>
          <w:bCs/>
          <w:color w:val="auto"/>
        </w:rPr>
        <w:t xml:space="preserve"> (40-45 min)</w:t>
      </w:r>
    </w:p>
    <w:p w14:paraId="4AABFD65" w14:textId="77777777" w:rsidR="00DB5514" w:rsidRPr="00872367" w:rsidRDefault="00DB5514" w:rsidP="00147173">
      <w:pPr>
        <w:rPr>
          <w:rFonts w:asciiTheme="minorHAnsi" w:hAnsiTheme="minorHAnsi" w:cstheme="minorHAnsi"/>
          <w:b/>
          <w:bCs/>
          <w:color w:val="auto"/>
        </w:rPr>
      </w:pPr>
    </w:p>
    <w:p w14:paraId="00B524D3" w14:textId="7F40373F" w:rsidR="00B774C8" w:rsidRDefault="00B774C8" w:rsidP="00147173">
      <w:pPr>
        <w:rPr>
          <w:rFonts w:asciiTheme="minorHAnsi" w:hAnsiTheme="minorHAnsi" w:cstheme="minorBidi"/>
          <w:color w:val="auto"/>
        </w:rPr>
      </w:pPr>
      <w:r w:rsidRPr="00019729">
        <w:rPr>
          <w:rFonts w:asciiTheme="minorHAnsi" w:hAnsiTheme="minorHAnsi" w:cstheme="minorBidi"/>
          <w:color w:val="auto"/>
        </w:rPr>
        <w:t xml:space="preserve">5.1. </w:t>
      </w:r>
      <w:r w:rsidR="0088310E" w:rsidRPr="00019729">
        <w:rPr>
          <w:rFonts w:asciiTheme="minorHAnsi" w:hAnsiTheme="minorHAnsi" w:cstheme="minorBidi"/>
          <w:color w:val="auto"/>
        </w:rPr>
        <w:t xml:space="preserve">Slit the </w:t>
      </w:r>
      <w:r w:rsidR="54337775" w:rsidRPr="00019729">
        <w:rPr>
          <w:rFonts w:asciiTheme="minorHAnsi" w:hAnsiTheme="minorHAnsi" w:cstheme="minorBidi"/>
          <w:color w:val="auto"/>
        </w:rPr>
        <w:t>s</w:t>
      </w:r>
      <w:r w:rsidR="0088310E" w:rsidRPr="00019729">
        <w:rPr>
          <w:rFonts w:asciiTheme="minorHAnsi" w:hAnsiTheme="minorHAnsi" w:cstheme="minorBidi"/>
          <w:color w:val="auto"/>
        </w:rPr>
        <w:t>ternothyroid muscle along the muscle fiber with the fine forceps. Cut the isolated part off with the spring scissors (</w:t>
      </w:r>
      <w:r w:rsidR="0088310E" w:rsidRPr="00019729">
        <w:rPr>
          <w:rFonts w:asciiTheme="minorHAnsi" w:hAnsiTheme="minorHAnsi" w:cstheme="minorBidi"/>
          <w:b/>
          <w:color w:val="auto"/>
        </w:rPr>
        <w:t>Figure 3e</w:t>
      </w:r>
      <w:r w:rsidR="0088310E" w:rsidRPr="00019729">
        <w:rPr>
          <w:rFonts w:asciiTheme="minorHAnsi" w:hAnsiTheme="minorHAnsi" w:cstheme="minorBidi"/>
          <w:color w:val="auto"/>
        </w:rPr>
        <w:t>).</w:t>
      </w:r>
    </w:p>
    <w:p w14:paraId="74F38F7A" w14:textId="77777777" w:rsidR="00B774C8" w:rsidRDefault="00B774C8" w:rsidP="00147173">
      <w:pPr>
        <w:rPr>
          <w:rFonts w:asciiTheme="minorHAnsi" w:hAnsiTheme="minorHAnsi" w:cstheme="minorHAnsi"/>
          <w:color w:val="auto"/>
        </w:rPr>
      </w:pPr>
    </w:p>
    <w:p w14:paraId="552ABBD0" w14:textId="2E043FA3" w:rsidR="009D5831" w:rsidRDefault="00DB5514" w:rsidP="00147173">
      <w:pPr>
        <w:rPr>
          <w:rFonts w:asciiTheme="minorHAnsi" w:hAnsiTheme="minorHAnsi" w:cstheme="minorHAnsi"/>
          <w:color w:val="auto"/>
        </w:rPr>
      </w:pPr>
      <w:r w:rsidRPr="00872367">
        <w:rPr>
          <w:rFonts w:asciiTheme="minorHAnsi" w:hAnsiTheme="minorHAnsi" w:cstheme="minorHAnsi"/>
          <w:color w:val="auto"/>
        </w:rPr>
        <w:t>5.</w:t>
      </w:r>
      <w:r w:rsidR="00BE5290">
        <w:rPr>
          <w:rFonts w:asciiTheme="minorHAnsi" w:hAnsiTheme="minorHAnsi" w:cstheme="minorHAnsi"/>
          <w:color w:val="auto"/>
        </w:rPr>
        <w:t>2</w:t>
      </w:r>
      <w:r w:rsidR="009D5831" w:rsidRPr="00872367">
        <w:rPr>
          <w:rFonts w:asciiTheme="minorHAnsi" w:hAnsiTheme="minorHAnsi" w:cstheme="minorHAnsi"/>
          <w:color w:val="auto"/>
        </w:rPr>
        <w:t>.</w:t>
      </w:r>
      <w:r w:rsidRPr="00872367">
        <w:rPr>
          <w:rFonts w:asciiTheme="minorHAnsi" w:hAnsiTheme="minorHAnsi" w:cstheme="minorHAnsi"/>
          <w:color w:val="auto"/>
        </w:rPr>
        <w:t xml:space="preserve"> </w:t>
      </w:r>
      <w:r w:rsidR="007465FE">
        <w:t>Carefully free</w:t>
      </w:r>
      <w:r w:rsidR="00234151">
        <w:t xml:space="preserve"> the</w:t>
      </w:r>
      <w:r w:rsidR="007465FE">
        <w:t xml:space="preserve"> left-over trachea and </w:t>
      </w:r>
      <w:r w:rsidR="00234151">
        <w:t xml:space="preserve">the </w:t>
      </w:r>
      <w:r w:rsidR="007465FE">
        <w:t>larynx from muscle</w:t>
      </w:r>
      <w:r w:rsidR="00712B7C">
        <w:t>s</w:t>
      </w:r>
      <w:r w:rsidR="007465FE">
        <w:t xml:space="preserve"> to minimize the damage on</w:t>
      </w:r>
      <w:r w:rsidR="00C025D1">
        <w:t xml:space="preserve"> the</w:t>
      </w:r>
      <w:r w:rsidR="007465FE">
        <w:t xml:space="preserve"> blood vessels in muscle</w:t>
      </w:r>
      <w:r w:rsidR="00712B7C">
        <w:t>s</w:t>
      </w:r>
      <w:r w:rsidR="007465FE">
        <w:t>.</w:t>
      </w:r>
      <w:r w:rsidR="00811EBD">
        <w:t xml:space="preserve"> </w:t>
      </w:r>
      <w:r w:rsidR="007465FE">
        <w:t>Remove</w:t>
      </w:r>
      <w:r w:rsidR="00C025D1">
        <w:t xml:space="preserve"> the</w:t>
      </w:r>
      <w:r w:rsidR="007465FE">
        <w:t xml:space="preserve"> left-over trachea and</w:t>
      </w:r>
      <w:r w:rsidR="00C025D1">
        <w:t xml:space="preserve"> the</w:t>
      </w:r>
      <w:r w:rsidR="007465FE">
        <w:t xml:space="preserve"> larynx. </w:t>
      </w:r>
      <w:r w:rsidR="0008289B" w:rsidRPr="0008289B">
        <w:rPr>
          <w:lang w:val="en-GB"/>
        </w:rPr>
        <w:t>Free</w:t>
      </w:r>
      <w:r w:rsidR="00C025D1">
        <w:rPr>
          <w:lang w:val="en-GB"/>
        </w:rPr>
        <w:t xml:space="preserve"> the</w:t>
      </w:r>
      <w:r w:rsidR="0008289B" w:rsidRPr="0008289B">
        <w:rPr>
          <w:lang w:val="en-GB"/>
        </w:rPr>
        <w:t xml:space="preserve"> esophagus from</w:t>
      </w:r>
      <w:r w:rsidR="00113C5D">
        <w:rPr>
          <w:lang w:val="en-GB"/>
        </w:rPr>
        <w:t xml:space="preserve"> the</w:t>
      </w:r>
      <w:r w:rsidR="0008289B" w:rsidRPr="0008289B">
        <w:rPr>
          <w:lang w:val="en-GB"/>
        </w:rPr>
        <w:t xml:space="preserve"> attached tissue with forceps and c</w:t>
      </w:r>
      <w:r w:rsidR="0008289B" w:rsidRPr="0008289B">
        <w:rPr>
          <w:rFonts w:hint="eastAsia"/>
          <w:lang w:val="en-GB"/>
        </w:rPr>
        <w:t>ut</w:t>
      </w:r>
      <w:r w:rsidR="0008289B" w:rsidRPr="0008289B">
        <w:rPr>
          <w:lang w:val="en-GB"/>
        </w:rPr>
        <w:t xml:space="preserve"> it off with spring scissors</w:t>
      </w:r>
      <w:r w:rsidR="0008289B">
        <w:t>.</w:t>
      </w:r>
      <w:r w:rsidR="009D5831" w:rsidRPr="00872367">
        <w:rPr>
          <w:rFonts w:asciiTheme="minorHAnsi" w:hAnsiTheme="minorHAnsi" w:cstheme="minorHAnsi"/>
          <w:color w:val="auto"/>
        </w:rPr>
        <w:t xml:space="preserve"> (</w:t>
      </w:r>
      <w:r w:rsidR="009D5831" w:rsidRPr="00DF626F">
        <w:rPr>
          <w:rFonts w:asciiTheme="minorHAnsi" w:hAnsiTheme="minorHAnsi" w:cstheme="minorHAnsi"/>
          <w:b/>
          <w:bCs/>
          <w:color w:val="auto"/>
        </w:rPr>
        <w:t xml:space="preserve">Figure </w:t>
      </w:r>
      <w:r w:rsidR="006A6A79">
        <w:rPr>
          <w:rFonts w:asciiTheme="minorHAnsi" w:hAnsiTheme="minorHAnsi" w:cstheme="minorHAnsi"/>
          <w:b/>
          <w:bCs/>
          <w:color w:val="auto"/>
        </w:rPr>
        <w:t>5a</w:t>
      </w:r>
      <w:r w:rsidR="009D5831" w:rsidRPr="00872367">
        <w:rPr>
          <w:rFonts w:asciiTheme="minorHAnsi" w:hAnsiTheme="minorHAnsi" w:cstheme="minorHAnsi"/>
          <w:color w:val="auto"/>
        </w:rPr>
        <w:t>).</w:t>
      </w:r>
    </w:p>
    <w:p w14:paraId="740A130C" w14:textId="77777777" w:rsidR="00406C1F" w:rsidRPr="00872367" w:rsidRDefault="00406C1F" w:rsidP="00147173">
      <w:pPr>
        <w:rPr>
          <w:rFonts w:asciiTheme="minorHAnsi" w:hAnsiTheme="minorHAnsi" w:cstheme="minorHAnsi"/>
          <w:color w:val="auto"/>
        </w:rPr>
      </w:pPr>
    </w:p>
    <w:p w14:paraId="6373EF9B" w14:textId="75B55457"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5.</w:t>
      </w:r>
      <w:r w:rsidR="00970651">
        <w:rPr>
          <w:rFonts w:asciiTheme="minorHAnsi" w:hAnsiTheme="minorHAnsi" w:cstheme="minorHAnsi"/>
          <w:color w:val="auto"/>
        </w:rPr>
        <w:t>3</w:t>
      </w:r>
      <w:r w:rsidR="009D5831" w:rsidRPr="00872367">
        <w:rPr>
          <w:rFonts w:asciiTheme="minorHAnsi" w:hAnsiTheme="minorHAnsi" w:cstheme="minorHAnsi"/>
          <w:color w:val="auto"/>
        </w:rPr>
        <w:t>.</w:t>
      </w:r>
      <w:r w:rsidRPr="00872367">
        <w:rPr>
          <w:rFonts w:asciiTheme="minorHAnsi" w:hAnsiTheme="minorHAnsi" w:cstheme="minorHAnsi"/>
          <w:color w:val="auto"/>
        </w:rPr>
        <w:t xml:space="preserve"> </w:t>
      </w:r>
      <w:r w:rsidR="009D5831" w:rsidRPr="00872367">
        <w:rPr>
          <w:rFonts w:asciiTheme="minorHAnsi" w:hAnsiTheme="minorHAnsi" w:cstheme="minorHAnsi"/>
          <w:color w:val="auto"/>
        </w:rPr>
        <w:t xml:space="preserve">Remove </w:t>
      </w:r>
      <w:r w:rsidR="00A930E6">
        <w:rPr>
          <w:rFonts w:asciiTheme="minorHAnsi" w:hAnsiTheme="minorHAnsi" w:cstheme="minorHAnsi"/>
          <w:color w:val="auto"/>
        </w:rPr>
        <w:t>the</w:t>
      </w:r>
      <w:r w:rsidR="009D5831" w:rsidRPr="00872367">
        <w:rPr>
          <w:rFonts w:asciiTheme="minorHAnsi" w:hAnsiTheme="minorHAnsi" w:cstheme="minorHAnsi"/>
          <w:color w:val="auto"/>
        </w:rPr>
        <w:t xml:space="preserve"> muscle covering </w:t>
      </w:r>
      <w:r w:rsidR="0060632D">
        <w:rPr>
          <w:rFonts w:asciiTheme="minorHAnsi" w:hAnsiTheme="minorHAnsi" w:cstheme="minorHAnsi"/>
          <w:color w:val="auto"/>
        </w:rPr>
        <w:t xml:space="preserve">the </w:t>
      </w:r>
      <w:r w:rsidR="009D5831" w:rsidRPr="00872367">
        <w:rPr>
          <w:rFonts w:asciiTheme="minorHAnsi" w:hAnsiTheme="minorHAnsi" w:cstheme="minorHAnsi"/>
          <w:color w:val="auto"/>
        </w:rPr>
        <w:t xml:space="preserve">ventral arch and </w:t>
      </w:r>
      <w:r w:rsidR="00733325">
        <w:rPr>
          <w:rFonts w:asciiTheme="minorHAnsi" w:hAnsiTheme="minorHAnsi" w:cstheme="minorHAnsi"/>
          <w:color w:val="auto"/>
        </w:rPr>
        <w:t>the</w:t>
      </w:r>
      <w:r w:rsidR="009D5831" w:rsidRPr="00872367">
        <w:rPr>
          <w:rFonts w:asciiTheme="minorHAnsi" w:hAnsiTheme="minorHAnsi" w:cstheme="minorHAnsi"/>
          <w:color w:val="auto"/>
        </w:rPr>
        <w:t xml:space="preserve"> anterior tuber</w:t>
      </w:r>
      <w:r w:rsidRPr="00872367">
        <w:rPr>
          <w:rFonts w:asciiTheme="minorHAnsi" w:hAnsiTheme="minorHAnsi" w:cstheme="minorHAnsi"/>
          <w:color w:val="auto"/>
        </w:rPr>
        <w:t>c</w:t>
      </w:r>
      <w:r w:rsidR="009D5831" w:rsidRPr="00872367">
        <w:rPr>
          <w:rFonts w:asciiTheme="minorHAnsi" w:hAnsiTheme="minorHAnsi" w:cstheme="minorHAnsi"/>
          <w:color w:val="auto"/>
        </w:rPr>
        <w:t>le of atlas</w:t>
      </w:r>
      <w:r w:rsidR="0060632D">
        <w:rPr>
          <w:rFonts w:asciiTheme="minorHAnsi" w:hAnsiTheme="minorHAnsi" w:cstheme="minorHAnsi"/>
          <w:color w:val="auto"/>
        </w:rPr>
        <w:t xml:space="preserve"> with </w:t>
      </w:r>
      <w:r w:rsidR="00625FF8">
        <w:rPr>
          <w:rFonts w:asciiTheme="minorHAnsi" w:hAnsiTheme="minorHAnsi" w:cstheme="minorHAnsi"/>
          <w:color w:val="auto"/>
        </w:rPr>
        <w:t>fine forceps and spring scissors</w:t>
      </w:r>
      <w:r w:rsidR="00D96F61" w:rsidRPr="00872367">
        <w:rPr>
          <w:rFonts w:asciiTheme="minorHAnsi" w:hAnsiTheme="minorHAnsi" w:cstheme="minorHAnsi"/>
          <w:color w:val="auto"/>
        </w:rPr>
        <w:t xml:space="preserve"> (</w:t>
      </w:r>
      <w:r w:rsidR="00D96F61" w:rsidRPr="00D9363C">
        <w:rPr>
          <w:rFonts w:asciiTheme="minorHAnsi" w:hAnsiTheme="minorHAnsi" w:cstheme="minorHAnsi"/>
          <w:b/>
          <w:bCs/>
          <w:color w:val="auto"/>
        </w:rPr>
        <w:t xml:space="preserve">Figure </w:t>
      </w:r>
      <w:r w:rsidR="00293186">
        <w:rPr>
          <w:rFonts w:asciiTheme="minorHAnsi" w:hAnsiTheme="minorHAnsi" w:cstheme="minorHAnsi"/>
          <w:b/>
          <w:bCs/>
          <w:color w:val="auto"/>
        </w:rPr>
        <w:t>5b</w:t>
      </w:r>
      <w:r w:rsidR="00D96F61" w:rsidRPr="00872367">
        <w:rPr>
          <w:rFonts w:asciiTheme="minorHAnsi" w:hAnsiTheme="minorHAnsi" w:cstheme="minorHAnsi"/>
          <w:color w:val="auto"/>
        </w:rPr>
        <w:t>)</w:t>
      </w:r>
      <w:r w:rsidR="009D5831" w:rsidRPr="00872367">
        <w:rPr>
          <w:rFonts w:asciiTheme="minorHAnsi" w:hAnsiTheme="minorHAnsi" w:cstheme="minorHAnsi"/>
          <w:color w:val="auto"/>
        </w:rPr>
        <w:t>.</w:t>
      </w:r>
    </w:p>
    <w:p w14:paraId="629FDBEC" w14:textId="77777777" w:rsidR="00A24BE6" w:rsidRDefault="00A24BE6" w:rsidP="00147173">
      <w:pPr>
        <w:rPr>
          <w:rFonts w:asciiTheme="minorHAnsi" w:hAnsiTheme="minorHAnsi" w:cstheme="minorHAnsi"/>
          <w:color w:val="auto"/>
        </w:rPr>
      </w:pPr>
    </w:p>
    <w:p w14:paraId="466F5A46" w14:textId="1E3C1F92" w:rsidR="00A24BE6" w:rsidRPr="00872367" w:rsidRDefault="00811EBD" w:rsidP="00147173">
      <w:pPr>
        <w:rPr>
          <w:rFonts w:asciiTheme="minorHAnsi" w:hAnsiTheme="minorHAnsi" w:cstheme="minorHAnsi"/>
          <w:color w:val="auto"/>
        </w:rPr>
      </w:pPr>
      <w:r>
        <w:rPr>
          <w:rFonts w:asciiTheme="minorHAnsi" w:hAnsiTheme="minorHAnsi" w:cstheme="minorHAnsi"/>
          <w:color w:val="auto"/>
        </w:rPr>
        <w:t>NOTE:</w:t>
      </w:r>
      <w:r w:rsidR="00A24BE6">
        <w:rPr>
          <w:rFonts w:asciiTheme="minorHAnsi" w:hAnsiTheme="minorHAnsi" w:cstheme="minorHAnsi"/>
          <w:color w:val="auto"/>
        </w:rPr>
        <w:t xml:space="preserve"> </w:t>
      </w:r>
      <w:r w:rsidR="00227F03">
        <w:rPr>
          <w:rFonts w:asciiTheme="minorHAnsi" w:hAnsiTheme="minorHAnsi" w:cstheme="minorHAnsi"/>
          <w:color w:val="auto"/>
        </w:rPr>
        <w:t>When removing the muscle</w:t>
      </w:r>
      <w:r w:rsidR="00A930E6">
        <w:rPr>
          <w:rFonts w:asciiTheme="minorHAnsi" w:hAnsiTheme="minorHAnsi" w:cstheme="minorHAnsi"/>
          <w:color w:val="auto"/>
        </w:rPr>
        <w:t xml:space="preserve">, </w:t>
      </w:r>
      <w:r w:rsidR="00755E6D">
        <w:rPr>
          <w:rFonts w:asciiTheme="minorHAnsi" w:hAnsiTheme="minorHAnsi" w:cstheme="minorHAnsi"/>
          <w:color w:val="auto"/>
        </w:rPr>
        <w:t>split</w:t>
      </w:r>
      <w:r w:rsidR="00777DA3">
        <w:rPr>
          <w:rFonts w:asciiTheme="minorHAnsi" w:hAnsiTheme="minorHAnsi" w:cstheme="minorHAnsi"/>
          <w:color w:val="auto"/>
        </w:rPr>
        <w:t xml:space="preserve"> part </w:t>
      </w:r>
      <w:r w:rsidR="00B746EA">
        <w:rPr>
          <w:rFonts w:asciiTheme="minorHAnsi" w:hAnsiTheme="minorHAnsi" w:cstheme="minorHAnsi"/>
          <w:color w:val="auto"/>
        </w:rPr>
        <w:t xml:space="preserve">of it with the tip of </w:t>
      </w:r>
      <w:r w:rsidR="000B292B">
        <w:rPr>
          <w:rFonts w:asciiTheme="minorHAnsi" w:hAnsiTheme="minorHAnsi" w:cstheme="minorHAnsi"/>
          <w:color w:val="auto"/>
        </w:rPr>
        <w:t>the fine</w:t>
      </w:r>
      <w:r w:rsidR="000B3DC0">
        <w:rPr>
          <w:rFonts w:asciiTheme="minorHAnsi" w:hAnsiTheme="minorHAnsi" w:cstheme="minorHAnsi"/>
          <w:color w:val="auto"/>
        </w:rPr>
        <w:t xml:space="preserve"> forceps</w:t>
      </w:r>
      <w:r w:rsidR="00BB20A2">
        <w:rPr>
          <w:rFonts w:asciiTheme="minorHAnsi" w:hAnsiTheme="minorHAnsi" w:cstheme="minorHAnsi"/>
          <w:color w:val="auto"/>
        </w:rPr>
        <w:t xml:space="preserve">. </w:t>
      </w:r>
      <w:r w:rsidR="00F448D5">
        <w:rPr>
          <w:rFonts w:asciiTheme="minorHAnsi" w:hAnsiTheme="minorHAnsi" w:cstheme="minorHAnsi"/>
          <w:color w:val="auto"/>
        </w:rPr>
        <w:t xml:space="preserve">Cut the separated part off with </w:t>
      </w:r>
      <w:r w:rsidR="007826A7">
        <w:rPr>
          <w:rFonts w:asciiTheme="minorHAnsi" w:hAnsiTheme="minorHAnsi" w:cstheme="minorHAnsi"/>
          <w:color w:val="auto"/>
        </w:rPr>
        <w:t>a pair of spring scissors</w:t>
      </w:r>
      <w:r w:rsidR="000308D1">
        <w:rPr>
          <w:rFonts w:asciiTheme="minorHAnsi" w:hAnsiTheme="minorHAnsi" w:cstheme="minorHAnsi"/>
          <w:color w:val="auto"/>
        </w:rPr>
        <w:t xml:space="preserve">. Repeat this </w:t>
      </w:r>
      <w:r w:rsidR="00E47851">
        <w:rPr>
          <w:rFonts w:asciiTheme="minorHAnsi" w:hAnsiTheme="minorHAnsi" w:cstheme="minorHAnsi"/>
          <w:color w:val="auto"/>
        </w:rPr>
        <w:t xml:space="preserve">multiple times to expose </w:t>
      </w:r>
      <w:r w:rsidR="007B4947">
        <w:rPr>
          <w:rFonts w:asciiTheme="minorHAnsi" w:hAnsiTheme="minorHAnsi" w:cstheme="minorHAnsi"/>
          <w:color w:val="auto"/>
        </w:rPr>
        <w:t>the atlas ventral arch</w:t>
      </w:r>
      <w:r w:rsidR="00B23B19">
        <w:rPr>
          <w:rFonts w:asciiTheme="minorHAnsi" w:hAnsiTheme="minorHAnsi" w:cstheme="minorHAnsi"/>
          <w:color w:val="auto"/>
        </w:rPr>
        <w:t xml:space="preserve"> to minimize the risk of </w:t>
      </w:r>
      <w:r w:rsidR="0028153E">
        <w:rPr>
          <w:rFonts w:asciiTheme="minorHAnsi" w:hAnsiTheme="minorHAnsi" w:cstheme="minorHAnsi"/>
          <w:color w:val="auto"/>
        </w:rPr>
        <w:t xml:space="preserve">ripping blood vessels. </w:t>
      </w:r>
    </w:p>
    <w:p w14:paraId="7FC47FD7" w14:textId="77777777" w:rsidR="00DB5514" w:rsidRPr="00872367" w:rsidRDefault="00DB5514" w:rsidP="00147173">
      <w:pPr>
        <w:rPr>
          <w:rFonts w:asciiTheme="minorHAnsi" w:hAnsiTheme="minorHAnsi" w:cstheme="minorHAnsi"/>
          <w:color w:val="auto"/>
        </w:rPr>
      </w:pPr>
    </w:p>
    <w:p w14:paraId="71BBED5D" w14:textId="355C2DC5"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5.</w:t>
      </w:r>
      <w:r w:rsidR="00970651">
        <w:rPr>
          <w:rFonts w:asciiTheme="minorHAnsi" w:hAnsiTheme="minorHAnsi" w:cstheme="minorHAnsi"/>
          <w:color w:val="auto"/>
        </w:rPr>
        <w:t>4</w:t>
      </w:r>
      <w:r w:rsidR="009D5831" w:rsidRPr="00872367">
        <w:rPr>
          <w:rFonts w:asciiTheme="minorHAnsi" w:hAnsiTheme="minorHAnsi" w:cstheme="minorHAnsi"/>
          <w:color w:val="auto"/>
        </w:rPr>
        <w:t>.</w:t>
      </w:r>
      <w:r w:rsidRPr="00872367">
        <w:rPr>
          <w:rFonts w:asciiTheme="minorHAnsi" w:hAnsiTheme="minorHAnsi" w:cstheme="minorHAnsi"/>
          <w:color w:val="auto"/>
        </w:rPr>
        <w:t xml:space="preserve"> </w:t>
      </w:r>
      <w:r w:rsidR="006008B5" w:rsidRPr="006008B5">
        <w:rPr>
          <w:rFonts w:asciiTheme="minorHAnsi" w:hAnsiTheme="minorHAnsi" w:cstheme="minorHAnsi"/>
          <w:color w:val="auto"/>
          <w:lang w:val="en-GB"/>
        </w:rPr>
        <w:t xml:space="preserve">Cut the ventral arches of atlas with </w:t>
      </w:r>
      <w:r w:rsidR="00712B7C">
        <w:rPr>
          <w:rFonts w:asciiTheme="minorHAnsi" w:hAnsiTheme="minorHAnsi" w:cstheme="minorHAnsi"/>
          <w:color w:val="auto"/>
          <w:lang w:val="en-GB"/>
        </w:rPr>
        <w:t xml:space="preserve">a </w:t>
      </w:r>
      <w:r w:rsidR="006008B5" w:rsidRPr="006008B5">
        <w:rPr>
          <w:rFonts w:asciiTheme="minorHAnsi" w:hAnsiTheme="minorHAnsi" w:cstheme="minorHAnsi"/>
          <w:color w:val="auto"/>
          <w:lang w:val="en-GB"/>
        </w:rPr>
        <w:t>rongeur</w:t>
      </w:r>
      <w:r w:rsidR="00904CC2">
        <w:rPr>
          <w:rFonts w:asciiTheme="minorHAnsi" w:hAnsiTheme="minorHAnsi" w:cstheme="minorHAnsi"/>
          <w:color w:val="auto"/>
          <w:lang w:val="en-GB"/>
        </w:rPr>
        <w:t xml:space="preserve"> (</w:t>
      </w:r>
      <w:r w:rsidR="00904CC2" w:rsidRPr="0038299C">
        <w:rPr>
          <w:rFonts w:asciiTheme="minorHAnsi" w:hAnsiTheme="minorHAnsi" w:cstheme="minorHAnsi"/>
          <w:b/>
          <w:bCs/>
          <w:color w:val="auto"/>
        </w:rPr>
        <w:t xml:space="preserve">Figure </w:t>
      </w:r>
      <w:r w:rsidR="002E61DA">
        <w:rPr>
          <w:rFonts w:asciiTheme="minorHAnsi" w:hAnsiTheme="minorHAnsi" w:cstheme="minorHAnsi"/>
          <w:b/>
          <w:bCs/>
          <w:color w:val="auto"/>
        </w:rPr>
        <w:t>4c</w:t>
      </w:r>
      <w:r w:rsidR="00963A3C">
        <w:rPr>
          <w:rFonts w:asciiTheme="minorHAnsi" w:hAnsiTheme="minorHAnsi" w:cstheme="minorHAnsi"/>
          <w:b/>
          <w:bCs/>
          <w:color w:val="auto"/>
        </w:rPr>
        <w:t>, 5c</w:t>
      </w:r>
      <w:r w:rsidR="00904CC2">
        <w:rPr>
          <w:rFonts w:asciiTheme="minorHAnsi" w:hAnsiTheme="minorHAnsi" w:cstheme="minorHAnsi"/>
          <w:color w:val="auto"/>
          <w:lang w:val="en-GB"/>
        </w:rPr>
        <w:t>)</w:t>
      </w:r>
      <w:r w:rsidR="006008B5" w:rsidRPr="006008B5">
        <w:rPr>
          <w:rFonts w:asciiTheme="minorHAnsi" w:hAnsiTheme="minorHAnsi" w:cstheme="minorHAnsi"/>
          <w:color w:val="auto"/>
          <w:lang w:val="en-GB"/>
        </w:rPr>
        <w:t xml:space="preserve">. Remove the anterior tubercle </w:t>
      </w:r>
      <w:r w:rsidR="006008B5" w:rsidRPr="006008B5">
        <w:rPr>
          <w:rFonts w:asciiTheme="minorHAnsi" w:hAnsiTheme="minorHAnsi" w:cstheme="minorHAnsi"/>
          <w:color w:val="auto"/>
          <w:lang w:val="en-GB"/>
        </w:rPr>
        <w:lastRenderedPageBreak/>
        <w:t>of atlas. Remove the blood and fluid</w:t>
      </w:r>
      <w:r w:rsidR="00624A0D">
        <w:rPr>
          <w:rFonts w:asciiTheme="minorHAnsi" w:hAnsiTheme="minorHAnsi" w:cstheme="minorHAnsi"/>
          <w:color w:val="auto"/>
          <w:lang w:val="en-GB"/>
        </w:rPr>
        <w:t xml:space="preserve"> with </w:t>
      </w:r>
      <w:r w:rsidR="00517113" w:rsidRPr="00E16476">
        <w:rPr>
          <w:rFonts w:asciiTheme="minorHAnsi" w:hAnsiTheme="minorHAnsi" w:cstheme="minorHAnsi"/>
          <w:color w:val="auto"/>
        </w:rPr>
        <w:t>surgical sponge</w:t>
      </w:r>
      <w:r w:rsidR="006008B5" w:rsidRPr="006008B5">
        <w:rPr>
          <w:rFonts w:asciiTheme="minorHAnsi" w:hAnsiTheme="minorHAnsi" w:cstheme="minorHAnsi"/>
          <w:color w:val="auto"/>
          <w:lang w:val="en-GB"/>
        </w:rPr>
        <w:t xml:space="preserve"> to view the foramen magnum and the brain stem</w:t>
      </w:r>
      <w:r w:rsidR="00A11A2E">
        <w:rPr>
          <w:rFonts w:asciiTheme="minorHAnsi" w:hAnsiTheme="minorHAnsi" w:cstheme="minorHAnsi"/>
          <w:color w:val="auto"/>
          <w:lang w:val="en-GB"/>
        </w:rPr>
        <w:t xml:space="preserve"> </w:t>
      </w:r>
      <w:r w:rsidR="00A11A2E" w:rsidRPr="00872367">
        <w:rPr>
          <w:rFonts w:asciiTheme="minorHAnsi" w:hAnsiTheme="minorHAnsi" w:cstheme="minorHAnsi"/>
          <w:color w:val="auto"/>
        </w:rPr>
        <w:t>(</w:t>
      </w:r>
      <w:r w:rsidR="00A11A2E" w:rsidRPr="00876D22">
        <w:rPr>
          <w:rFonts w:asciiTheme="minorHAnsi" w:hAnsiTheme="minorHAnsi" w:cstheme="minorHAnsi"/>
          <w:b/>
          <w:bCs/>
          <w:color w:val="auto"/>
        </w:rPr>
        <w:t>Figure 4c</w:t>
      </w:r>
      <w:r w:rsidR="00DF5961">
        <w:rPr>
          <w:rFonts w:asciiTheme="minorHAnsi" w:hAnsiTheme="minorHAnsi" w:cstheme="minorHAnsi"/>
          <w:b/>
          <w:bCs/>
          <w:color w:val="auto"/>
        </w:rPr>
        <w:t>, 5d</w:t>
      </w:r>
      <w:r w:rsidR="00A11A2E" w:rsidRPr="00872367">
        <w:rPr>
          <w:rFonts w:asciiTheme="minorHAnsi" w:hAnsiTheme="minorHAnsi" w:cstheme="minorHAnsi"/>
          <w:color w:val="auto"/>
        </w:rPr>
        <w:t>)</w:t>
      </w:r>
      <w:r w:rsidR="006008B5" w:rsidRPr="006008B5">
        <w:rPr>
          <w:rFonts w:asciiTheme="minorHAnsi" w:hAnsiTheme="minorHAnsi" w:cstheme="minorHAnsi"/>
          <w:color w:val="auto"/>
          <w:lang w:val="en-GB"/>
        </w:rPr>
        <w:t>.</w:t>
      </w:r>
    </w:p>
    <w:p w14:paraId="0DEA3289" w14:textId="77777777" w:rsidR="00DB5514" w:rsidRPr="00872367" w:rsidRDefault="00DB5514" w:rsidP="00147173">
      <w:pPr>
        <w:rPr>
          <w:rFonts w:asciiTheme="minorHAnsi" w:hAnsiTheme="minorHAnsi" w:cstheme="minorHAnsi"/>
          <w:color w:val="auto"/>
        </w:rPr>
      </w:pPr>
    </w:p>
    <w:p w14:paraId="518E03BE" w14:textId="369B9372"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5.</w:t>
      </w:r>
      <w:r w:rsidR="00970651">
        <w:rPr>
          <w:rFonts w:asciiTheme="minorHAnsi" w:hAnsiTheme="minorHAnsi" w:cstheme="minorHAnsi"/>
          <w:color w:val="auto"/>
        </w:rPr>
        <w:t>5</w:t>
      </w:r>
      <w:r w:rsidR="009D5831" w:rsidRPr="00872367">
        <w:rPr>
          <w:rFonts w:asciiTheme="minorHAnsi" w:hAnsiTheme="minorHAnsi" w:cstheme="minorHAnsi"/>
          <w:color w:val="auto"/>
        </w:rPr>
        <w:t>.</w:t>
      </w:r>
      <w:r w:rsidR="000C0D05">
        <w:rPr>
          <w:rFonts w:asciiTheme="minorHAnsi" w:hAnsiTheme="minorHAnsi" w:cstheme="minorHAnsi"/>
          <w:color w:val="auto"/>
        </w:rPr>
        <w:t xml:space="preserve"> </w:t>
      </w:r>
      <w:r w:rsidR="005A6741" w:rsidRPr="005A6741">
        <w:rPr>
          <w:rFonts w:asciiTheme="minorHAnsi" w:hAnsiTheme="minorHAnsi" w:cstheme="minorHAnsi"/>
          <w:color w:val="auto"/>
          <w:lang w:val="en-GB"/>
        </w:rPr>
        <w:t>Expand the foramen magnum by removing the occipital bone with</w:t>
      </w:r>
      <w:r w:rsidR="00712B7C">
        <w:rPr>
          <w:rFonts w:asciiTheme="minorHAnsi" w:hAnsiTheme="minorHAnsi" w:cstheme="minorHAnsi"/>
          <w:color w:val="auto"/>
          <w:lang w:val="en-GB"/>
        </w:rPr>
        <w:t xml:space="preserve"> a</w:t>
      </w:r>
      <w:r w:rsidR="005A6741" w:rsidRPr="005A6741">
        <w:rPr>
          <w:rFonts w:asciiTheme="minorHAnsi" w:hAnsiTheme="minorHAnsi" w:cstheme="minorHAnsi"/>
          <w:color w:val="auto"/>
          <w:lang w:val="en-GB"/>
        </w:rPr>
        <w:t xml:space="preserve"> rongeur.</w:t>
      </w:r>
      <w:r w:rsidR="005A6741" w:rsidRPr="005A6741">
        <w:rPr>
          <w:rFonts w:asciiTheme="minorHAnsi" w:hAnsiTheme="minorHAnsi" w:cstheme="minorHAnsi"/>
          <w:color w:val="auto"/>
          <w:lang w:val="en-GB"/>
        </w:rPr>
        <w:br/>
      </w:r>
      <w:r w:rsidR="009D5831" w:rsidRPr="00872367">
        <w:rPr>
          <w:rFonts w:asciiTheme="minorHAnsi" w:hAnsiTheme="minorHAnsi" w:cstheme="minorHAnsi"/>
          <w:color w:val="auto"/>
        </w:rPr>
        <w:t xml:space="preserve"> (</w:t>
      </w:r>
      <w:r w:rsidR="009D5831" w:rsidRPr="00326C4A">
        <w:rPr>
          <w:rFonts w:asciiTheme="minorHAnsi" w:hAnsiTheme="minorHAnsi" w:cstheme="minorHAnsi"/>
          <w:b/>
          <w:bCs/>
          <w:color w:val="auto"/>
        </w:rPr>
        <w:t xml:space="preserve">Figure </w:t>
      </w:r>
      <w:r w:rsidR="00212B31">
        <w:rPr>
          <w:rFonts w:asciiTheme="minorHAnsi" w:hAnsiTheme="minorHAnsi" w:cstheme="minorHAnsi"/>
          <w:b/>
          <w:bCs/>
          <w:color w:val="auto"/>
        </w:rPr>
        <w:t>5d-e</w:t>
      </w:r>
      <w:r w:rsidR="009D5831" w:rsidRPr="00872367">
        <w:rPr>
          <w:rFonts w:asciiTheme="minorHAnsi" w:hAnsiTheme="minorHAnsi" w:cstheme="minorHAnsi"/>
          <w:color w:val="auto"/>
        </w:rPr>
        <w:t>).</w:t>
      </w:r>
    </w:p>
    <w:p w14:paraId="58091829" w14:textId="77777777" w:rsidR="00DB5514" w:rsidRPr="00872367" w:rsidRDefault="00DB5514" w:rsidP="00147173">
      <w:pPr>
        <w:rPr>
          <w:rFonts w:asciiTheme="minorHAnsi" w:hAnsiTheme="minorHAnsi" w:cstheme="minorHAnsi"/>
          <w:color w:val="auto"/>
        </w:rPr>
      </w:pPr>
    </w:p>
    <w:p w14:paraId="50326CB6" w14:textId="775E61D6"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5.</w:t>
      </w:r>
      <w:r w:rsidR="00970651">
        <w:rPr>
          <w:rFonts w:asciiTheme="minorHAnsi" w:hAnsiTheme="minorHAnsi" w:cstheme="minorHAnsi"/>
          <w:color w:val="auto"/>
        </w:rPr>
        <w:t>6</w:t>
      </w:r>
      <w:r w:rsidR="009D5831" w:rsidRPr="00872367">
        <w:rPr>
          <w:rFonts w:asciiTheme="minorHAnsi" w:hAnsiTheme="minorHAnsi" w:cstheme="minorHAnsi"/>
          <w:color w:val="auto"/>
        </w:rPr>
        <w:t>.</w:t>
      </w:r>
      <w:r w:rsidR="000C0D05">
        <w:rPr>
          <w:rFonts w:asciiTheme="minorHAnsi" w:hAnsiTheme="minorHAnsi" w:cstheme="minorHAnsi"/>
          <w:color w:val="auto"/>
        </w:rPr>
        <w:t xml:space="preserve"> </w:t>
      </w:r>
      <w:r w:rsidR="00244177" w:rsidRPr="00872367">
        <w:rPr>
          <w:rFonts w:asciiTheme="minorHAnsi" w:hAnsiTheme="minorHAnsi" w:cstheme="minorHAnsi"/>
          <w:color w:val="auto"/>
        </w:rPr>
        <w:t>Remove</w:t>
      </w:r>
      <w:r w:rsidR="00712B7C">
        <w:rPr>
          <w:rFonts w:asciiTheme="minorHAnsi" w:hAnsiTheme="minorHAnsi" w:cstheme="minorHAnsi"/>
          <w:color w:val="auto"/>
        </w:rPr>
        <w:t xml:space="preserve"> the</w:t>
      </w:r>
      <w:r w:rsidR="00244177" w:rsidRPr="00872367">
        <w:rPr>
          <w:rFonts w:asciiTheme="minorHAnsi" w:hAnsiTheme="minorHAnsi" w:cstheme="minorHAnsi"/>
          <w:color w:val="auto"/>
        </w:rPr>
        <w:t xml:space="preserve"> thin cartilage above</w:t>
      </w:r>
      <w:r w:rsidR="00712B7C">
        <w:rPr>
          <w:rFonts w:asciiTheme="minorHAnsi" w:hAnsiTheme="minorHAnsi" w:cstheme="minorHAnsi"/>
          <w:color w:val="auto"/>
        </w:rPr>
        <w:t xml:space="preserve"> the</w:t>
      </w:r>
      <w:r w:rsidR="00244177" w:rsidRPr="00872367">
        <w:rPr>
          <w:rFonts w:asciiTheme="minorHAnsi" w:hAnsiTheme="minorHAnsi" w:cstheme="minorHAnsi"/>
          <w:color w:val="auto"/>
        </w:rPr>
        <w:t xml:space="preserve"> foramen magnum</w:t>
      </w:r>
      <w:r w:rsidR="008B3628">
        <w:rPr>
          <w:rFonts w:asciiTheme="minorHAnsi" w:hAnsiTheme="minorHAnsi" w:cstheme="minorHAnsi"/>
          <w:color w:val="auto"/>
        </w:rPr>
        <w:t xml:space="preserve"> with fine forceps and spring scissors</w:t>
      </w:r>
      <w:r w:rsidR="00244177" w:rsidRPr="00872367">
        <w:rPr>
          <w:rFonts w:asciiTheme="minorHAnsi" w:hAnsiTheme="minorHAnsi" w:cstheme="minorHAnsi"/>
          <w:color w:val="auto"/>
        </w:rPr>
        <w:t xml:space="preserve">. </w:t>
      </w:r>
      <w:r w:rsidR="009D5831" w:rsidRPr="00872367">
        <w:rPr>
          <w:rFonts w:asciiTheme="minorHAnsi" w:hAnsiTheme="minorHAnsi" w:cstheme="minorHAnsi"/>
          <w:color w:val="auto"/>
        </w:rPr>
        <w:t xml:space="preserve">Carefully peel </w:t>
      </w:r>
      <w:r w:rsidR="0062026D">
        <w:rPr>
          <w:rFonts w:asciiTheme="minorHAnsi" w:hAnsiTheme="minorHAnsi" w:cstheme="minorHAnsi"/>
          <w:color w:val="auto"/>
        </w:rPr>
        <w:t>the</w:t>
      </w:r>
      <w:r w:rsidR="0062026D" w:rsidRPr="00872367">
        <w:rPr>
          <w:rFonts w:asciiTheme="minorHAnsi" w:hAnsiTheme="minorHAnsi" w:cstheme="minorHAnsi"/>
          <w:color w:val="auto"/>
        </w:rPr>
        <w:t xml:space="preserve"> </w:t>
      </w:r>
      <w:r w:rsidR="009D5831" w:rsidRPr="00872367">
        <w:rPr>
          <w:rFonts w:asciiTheme="minorHAnsi" w:hAnsiTheme="minorHAnsi" w:cstheme="minorHAnsi"/>
          <w:color w:val="auto"/>
        </w:rPr>
        <w:t xml:space="preserve">periosteal layer of </w:t>
      </w:r>
      <w:r w:rsidR="0062026D">
        <w:rPr>
          <w:rFonts w:asciiTheme="minorHAnsi" w:hAnsiTheme="minorHAnsi" w:cstheme="minorHAnsi"/>
          <w:color w:val="auto"/>
        </w:rPr>
        <w:t>the</w:t>
      </w:r>
      <w:r w:rsidR="009D5831" w:rsidRPr="00872367">
        <w:rPr>
          <w:rFonts w:asciiTheme="minorHAnsi" w:hAnsiTheme="minorHAnsi" w:cstheme="minorHAnsi"/>
          <w:color w:val="auto"/>
        </w:rPr>
        <w:t xml:space="preserve"> dura mater </w:t>
      </w:r>
      <w:r w:rsidR="00761701">
        <w:rPr>
          <w:rFonts w:asciiTheme="minorHAnsi" w:hAnsiTheme="minorHAnsi" w:cstheme="minorHAnsi"/>
          <w:color w:val="auto"/>
        </w:rPr>
        <w:t>with fine forceps</w:t>
      </w:r>
      <w:r w:rsidR="009D5831" w:rsidRPr="00872367">
        <w:rPr>
          <w:rFonts w:asciiTheme="minorHAnsi" w:hAnsiTheme="minorHAnsi" w:cstheme="minorHAnsi"/>
          <w:color w:val="auto"/>
        </w:rPr>
        <w:t xml:space="preserve"> to have a clear view of</w:t>
      </w:r>
      <w:r w:rsidR="00712B7C">
        <w:rPr>
          <w:rFonts w:asciiTheme="minorHAnsi" w:hAnsiTheme="minorHAnsi" w:cstheme="minorHAnsi"/>
          <w:color w:val="auto"/>
        </w:rPr>
        <w:t xml:space="preserve"> the </w:t>
      </w:r>
      <w:r w:rsidR="009D5831" w:rsidRPr="00872367">
        <w:rPr>
          <w:rFonts w:asciiTheme="minorHAnsi" w:hAnsiTheme="minorHAnsi" w:cstheme="minorHAnsi"/>
          <w:color w:val="auto"/>
        </w:rPr>
        <w:t xml:space="preserve">ventral </w:t>
      </w:r>
      <w:r w:rsidR="00CF4E7A" w:rsidRPr="00872367">
        <w:rPr>
          <w:rFonts w:asciiTheme="minorHAnsi" w:hAnsiTheme="minorHAnsi" w:cstheme="minorHAnsi"/>
          <w:color w:val="auto"/>
        </w:rPr>
        <w:t>brainstem</w:t>
      </w:r>
      <w:r w:rsidR="009D5831" w:rsidRPr="00872367">
        <w:rPr>
          <w:rFonts w:asciiTheme="minorHAnsi" w:hAnsiTheme="minorHAnsi" w:cstheme="minorHAnsi"/>
          <w:color w:val="auto"/>
        </w:rPr>
        <w:t xml:space="preserve"> (</w:t>
      </w:r>
      <w:r w:rsidR="009D5831" w:rsidRPr="00BF6812">
        <w:rPr>
          <w:rFonts w:asciiTheme="minorHAnsi" w:hAnsiTheme="minorHAnsi" w:cstheme="minorHAnsi"/>
          <w:b/>
          <w:bCs/>
          <w:color w:val="auto"/>
        </w:rPr>
        <w:t xml:space="preserve">Figure </w:t>
      </w:r>
      <w:r w:rsidR="004C194E">
        <w:rPr>
          <w:rFonts w:asciiTheme="minorHAnsi" w:hAnsiTheme="minorHAnsi" w:cstheme="minorHAnsi"/>
          <w:b/>
          <w:bCs/>
          <w:color w:val="auto"/>
        </w:rPr>
        <w:t>5f</w:t>
      </w:r>
      <w:r w:rsidR="009D5831" w:rsidRPr="00872367">
        <w:rPr>
          <w:rFonts w:asciiTheme="minorHAnsi" w:hAnsiTheme="minorHAnsi" w:cstheme="minorHAnsi"/>
          <w:color w:val="auto"/>
        </w:rPr>
        <w:t>).</w:t>
      </w:r>
      <w:r w:rsidR="00E8000B">
        <w:rPr>
          <w:rFonts w:asciiTheme="minorHAnsi" w:hAnsiTheme="minorHAnsi" w:cstheme="minorHAnsi"/>
          <w:color w:val="auto"/>
        </w:rPr>
        <w:t xml:space="preserve"> </w:t>
      </w:r>
      <w:r w:rsidR="00E8000B" w:rsidRPr="00872367">
        <w:rPr>
          <w:rFonts w:asciiTheme="minorHAnsi" w:hAnsiTheme="minorHAnsi" w:cstheme="minorHAnsi"/>
          <w:color w:val="auto"/>
        </w:rPr>
        <w:t>Do not break</w:t>
      </w:r>
      <w:r w:rsidR="008B0CDA">
        <w:rPr>
          <w:rFonts w:asciiTheme="minorHAnsi" w:hAnsiTheme="minorHAnsi" w:cstheme="minorHAnsi"/>
          <w:color w:val="auto"/>
        </w:rPr>
        <w:t xml:space="preserve"> the</w:t>
      </w:r>
      <w:r w:rsidR="00E8000B" w:rsidRPr="00872367">
        <w:rPr>
          <w:rFonts w:asciiTheme="minorHAnsi" w:hAnsiTheme="minorHAnsi" w:cstheme="minorHAnsi"/>
          <w:color w:val="auto"/>
        </w:rPr>
        <w:t xml:space="preserve"> dura mater.</w:t>
      </w:r>
    </w:p>
    <w:p w14:paraId="26255C94" w14:textId="77777777" w:rsidR="00DB5514" w:rsidRPr="00872367" w:rsidRDefault="00DB5514" w:rsidP="00147173">
      <w:pPr>
        <w:rPr>
          <w:rFonts w:asciiTheme="minorHAnsi" w:hAnsiTheme="minorHAnsi" w:cstheme="minorHAnsi"/>
          <w:color w:val="auto"/>
        </w:rPr>
      </w:pPr>
    </w:p>
    <w:p w14:paraId="0DB9E72B" w14:textId="2456BE7A" w:rsidR="00D53735" w:rsidRPr="00D53735" w:rsidRDefault="00D53735" w:rsidP="00147173">
      <w:pPr>
        <w:rPr>
          <w:rFonts w:asciiTheme="minorHAnsi" w:hAnsiTheme="minorHAnsi" w:cstheme="minorHAnsi"/>
          <w:bCs/>
          <w:color w:val="auto"/>
        </w:rPr>
      </w:pPr>
      <w:r w:rsidRPr="00872367">
        <w:rPr>
          <w:rFonts w:asciiTheme="minorHAnsi" w:hAnsiTheme="minorHAnsi" w:cstheme="minorHAnsi"/>
          <w:bCs/>
          <w:color w:val="auto"/>
        </w:rPr>
        <w:t xml:space="preserve">[Place Figure </w:t>
      </w:r>
      <w:r>
        <w:rPr>
          <w:rFonts w:asciiTheme="minorHAnsi" w:hAnsiTheme="minorHAnsi" w:cstheme="minorHAnsi"/>
          <w:bCs/>
          <w:color w:val="auto"/>
        </w:rPr>
        <w:t>5</w:t>
      </w:r>
      <w:r w:rsidRPr="00872367">
        <w:rPr>
          <w:rFonts w:asciiTheme="minorHAnsi" w:hAnsiTheme="minorHAnsi" w:cstheme="minorHAnsi"/>
          <w:bCs/>
          <w:color w:val="auto"/>
        </w:rPr>
        <w:t xml:space="preserve"> here]</w:t>
      </w:r>
    </w:p>
    <w:p w14:paraId="34EDBE44" w14:textId="77777777" w:rsidR="00DB5514" w:rsidRPr="00872367" w:rsidRDefault="00DB5514" w:rsidP="00147173">
      <w:pPr>
        <w:rPr>
          <w:rFonts w:asciiTheme="minorHAnsi" w:hAnsiTheme="minorHAnsi" w:cstheme="minorHAnsi"/>
          <w:color w:val="auto"/>
        </w:rPr>
      </w:pPr>
    </w:p>
    <w:p w14:paraId="30E88C3D" w14:textId="586755A3" w:rsidR="009D5831" w:rsidRDefault="009D5831" w:rsidP="00147173">
      <w:pPr>
        <w:rPr>
          <w:rFonts w:asciiTheme="minorHAnsi" w:hAnsiTheme="minorHAnsi" w:cstheme="minorBidi"/>
          <w:b/>
          <w:color w:val="auto"/>
        </w:rPr>
      </w:pPr>
      <w:r w:rsidRPr="6F6C0BD8">
        <w:rPr>
          <w:rFonts w:asciiTheme="minorHAnsi" w:hAnsiTheme="minorHAnsi" w:cstheme="minorBidi"/>
          <w:b/>
          <w:color w:val="auto"/>
        </w:rPr>
        <w:t>6.</w:t>
      </w:r>
      <w:r w:rsidR="00DB5514" w:rsidRPr="6F6C0BD8">
        <w:rPr>
          <w:rFonts w:asciiTheme="minorHAnsi" w:hAnsiTheme="minorHAnsi" w:cstheme="minorBidi"/>
          <w:b/>
          <w:color w:val="auto"/>
        </w:rPr>
        <w:t xml:space="preserve"> </w:t>
      </w:r>
      <w:r w:rsidRPr="6F6C0BD8">
        <w:rPr>
          <w:rFonts w:asciiTheme="minorHAnsi" w:hAnsiTheme="minorHAnsi" w:cstheme="minorBidi"/>
          <w:b/>
          <w:color w:val="auto"/>
        </w:rPr>
        <w:t>Calcium imaging</w:t>
      </w:r>
    </w:p>
    <w:p w14:paraId="0F4D3E16" w14:textId="77777777" w:rsidR="00610EF1" w:rsidRPr="00872367" w:rsidRDefault="00610EF1" w:rsidP="00147173">
      <w:pPr>
        <w:rPr>
          <w:rFonts w:asciiTheme="minorHAnsi" w:hAnsiTheme="minorHAnsi" w:cstheme="minorBidi"/>
          <w:b/>
          <w:color w:val="auto"/>
        </w:rPr>
      </w:pPr>
    </w:p>
    <w:p w14:paraId="22A59414" w14:textId="100CCB93" w:rsidR="00C97745" w:rsidRDefault="00DB5514" w:rsidP="00147173">
      <w:pPr>
        <w:rPr>
          <w:rFonts w:asciiTheme="minorHAnsi" w:hAnsiTheme="minorHAnsi" w:cstheme="minorBidi"/>
          <w:color w:val="auto"/>
        </w:rPr>
      </w:pPr>
      <w:r w:rsidRPr="0F3C2D5A">
        <w:rPr>
          <w:rFonts w:asciiTheme="minorHAnsi" w:hAnsiTheme="minorHAnsi" w:cstheme="minorBidi"/>
          <w:color w:val="auto"/>
        </w:rPr>
        <w:t>6.</w:t>
      </w:r>
      <w:r w:rsidR="009D5831" w:rsidRPr="0F3C2D5A">
        <w:rPr>
          <w:rFonts w:asciiTheme="minorHAnsi" w:hAnsiTheme="minorHAnsi" w:cstheme="minorBidi"/>
          <w:color w:val="auto"/>
        </w:rPr>
        <w:t>1.</w:t>
      </w:r>
      <w:r w:rsidRPr="0F3C2D5A">
        <w:rPr>
          <w:rFonts w:asciiTheme="minorHAnsi" w:hAnsiTheme="minorHAnsi" w:cstheme="minorBidi"/>
          <w:color w:val="auto"/>
        </w:rPr>
        <w:t xml:space="preserve"> </w:t>
      </w:r>
      <w:r w:rsidR="004E64AE" w:rsidRPr="0F3C2D5A">
        <w:rPr>
          <w:rFonts w:asciiTheme="minorHAnsi" w:hAnsiTheme="minorHAnsi" w:cstheme="minorBidi"/>
          <w:color w:val="auto"/>
          <w:lang w:val="en-GB"/>
        </w:rPr>
        <w:t>Clamp the SpO</w:t>
      </w:r>
      <w:r w:rsidR="004E64AE" w:rsidRPr="00406C1F">
        <w:rPr>
          <w:rFonts w:asciiTheme="minorHAnsi" w:hAnsiTheme="minorHAnsi" w:cstheme="minorBidi"/>
          <w:color w:val="auto"/>
          <w:vertAlign w:val="subscript"/>
          <w:lang w:val="en-GB"/>
        </w:rPr>
        <w:t>2</w:t>
      </w:r>
      <w:r w:rsidR="004E64AE" w:rsidRPr="0F3C2D5A">
        <w:rPr>
          <w:rFonts w:asciiTheme="minorHAnsi" w:hAnsiTheme="minorHAnsi" w:cstheme="minorBidi"/>
          <w:color w:val="auto"/>
          <w:lang w:val="en-GB"/>
        </w:rPr>
        <w:t xml:space="preserve"> sensor on the thigh of </w:t>
      </w:r>
      <w:r w:rsidR="00933B93">
        <w:rPr>
          <w:rFonts w:asciiTheme="minorHAnsi" w:hAnsiTheme="minorHAnsi" w:cstheme="minorBidi"/>
          <w:color w:val="auto"/>
          <w:lang w:val="en-GB"/>
        </w:rPr>
        <w:t xml:space="preserve">the </w:t>
      </w:r>
      <w:r w:rsidR="004E64AE" w:rsidRPr="0F3C2D5A">
        <w:rPr>
          <w:rFonts w:asciiTheme="minorHAnsi" w:hAnsiTheme="minorHAnsi" w:cstheme="minorBidi"/>
          <w:color w:val="auto"/>
          <w:lang w:val="en-GB"/>
        </w:rPr>
        <w:t>mouse to monitor</w:t>
      </w:r>
      <w:r w:rsidR="002D1C4B">
        <w:rPr>
          <w:rFonts w:asciiTheme="minorHAnsi" w:hAnsiTheme="minorHAnsi" w:cstheme="minorBidi"/>
          <w:color w:val="auto"/>
          <w:lang w:val="en-GB"/>
        </w:rPr>
        <w:t xml:space="preserve"> </w:t>
      </w:r>
      <w:r w:rsidR="004E64AE" w:rsidRPr="0F3C2D5A">
        <w:rPr>
          <w:rFonts w:asciiTheme="minorHAnsi" w:hAnsiTheme="minorHAnsi" w:cstheme="minorBidi"/>
          <w:color w:val="auto"/>
          <w:lang w:val="en-GB"/>
        </w:rPr>
        <w:t>vital signs such as heart rate, oxygen saturation and breath rate</w:t>
      </w:r>
      <w:r w:rsidR="009D5831" w:rsidRPr="0F3C2D5A">
        <w:rPr>
          <w:rFonts w:asciiTheme="minorHAnsi" w:hAnsiTheme="minorHAnsi" w:cstheme="minorBidi"/>
          <w:color w:val="auto"/>
        </w:rPr>
        <w:t xml:space="preserve"> (</w:t>
      </w:r>
      <w:r w:rsidR="009D5831" w:rsidRPr="0F3C2D5A">
        <w:rPr>
          <w:rFonts w:asciiTheme="minorHAnsi" w:hAnsiTheme="minorHAnsi" w:cstheme="minorBidi"/>
          <w:b/>
          <w:color w:val="auto"/>
        </w:rPr>
        <w:t>Figure 2b</w:t>
      </w:r>
      <w:r w:rsidR="009D5831" w:rsidRPr="0F3C2D5A">
        <w:rPr>
          <w:rFonts w:asciiTheme="minorHAnsi" w:hAnsiTheme="minorHAnsi" w:cstheme="minorBidi"/>
          <w:color w:val="auto"/>
        </w:rPr>
        <w:t xml:space="preserve">). </w:t>
      </w:r>
    </w:p>
    <w:p w14:paraId="6B0C4813" w14:textId="77777777" w:rsidR="00C97745" w:rsidRDefault="00C97745" w:rsidP="00147173">
      <w:pPr>
        <w:rPr>
          <w:rFonts w:asciiTheme="minorHAnsi" w:hAnsiTheme="minorHAnsi" w:cstheme="minorHAnsi"/>
          <w:color w:val="auto"/>
        </w:rPr>
      </w:pPr>
    </w:p>
    <w:p w14:paraId="49663079" w14:textId="3E3B8074" w:rsidR="00DB5514" w:rsidRDefault="00811EBD" w:rsidP="00147173">
      <w:pPr>
        <w:rPr>
          <w:rFonts w:asciiTheme="minorHAnsi" w:hAnsiTheme="minorHAnsi" w:cstheme="minorBidi"/>
          <w:color w:val="auto"/>
        </w:rPr>
      </w:pPr>
      <w:r>
        <w:rPr>
          <w:rFonts w:asciiTheme="minorHAnsi" w:hAnsiTheme="minorHAnsi" w:cstheme="minorBidi"/>
          <w:color w:val="auto"/>
        </w:rPr>
        <w:t>NOTE:</w:t>
      </w:r>
      <w:r w:rsidR="00C97745" w:rsidRPr="03008EC6">
        <w:rPr>
          <w:rFonts w:asciiTheme="minorHAnsi" w:hAnsiTheme="minorHAnsi" w:cstheme="minorBidi"/>
          <w:color w:val="auto"/>
        </w:rPr>
        <w:t xml:space="preserve"> </w:t>
      </w:r>
      <w:r w:rsidR="009D5831" w:rsidRPr="03008EC6">
        <w:rPr>
          <w:rFonts w:asciiTheme="minorHAnsi" w:hAnsiTheme="minorHAnsi" w:cstheme="minorBidi"/>
          <w:color w:val="auto"/>
        </w:rPr>
        <w:t xml:space="preserve">The heart rate should be between </w:t>
      </w:r>
      <w:r w:rsidR="009444DA" w:rsidRPr="03008EC6">
        <w:rPr>
          <w:rFonts w:asciiTheme="minorHAnsi" w:hAnsiTheme="minorHAnsi" w:cstheme="minorBidi"/>
          <w:color w:val="auto"/>
        </w:rPr>
        <w:t>500</w:t>
      </w:r>
      <w:r w:rsidR="009D5831" w:rsidRPr="03008EC6">
        <w:rPr>
          <w:rFonts w:asciiTheme="minorHAnsi" w:hAnsiTheme="minorHAnsi" w:cstheme="minorBidi"/>
          <w:color w:val="auto"/>
        </w:rPr>
        <w:t xml:space="preserve"> bpm and </w:t>
      </w:r>
      <w:r w:rsidR="009444DA" w:rsidRPr="03008EC6">
        <w:rPr>
          <w:rFonts w:asciiTheme="minorHAnsi" w:hAnsiTheme="minorHAnsi" w:cstheme="minorBidi"/>
          <w:color w:val="auto"/>
        </w:rPr>
        <w:t>60</w:t>
      </w:r>
      <w:r w:rsidR="009D5831" w:rsidRPr="03008EC6">
        <w:rPr>
          <w:rFonts w:asciiTheme="minorHAnsi" w:hAnsiTheme="minorHAnsi" w:cstheme="minorBidi"/>
          <w:color w:val="auto"/>
        </w:rPr>
        <w:t xml:space="preserve">0 bpm, </w:t>
      </w:r>
      <w:r w:rsidR="002D1C4B">
        <w:rPr>
          <w:rFonts w:asciiTheme="minorHAnsi" w:hAnsiTheme="minorHAnsi" w:cstheme="minorBidi"/>
          <w:color w:val="auto"/>
        </w:rPr>
        <w:t xml:space="preserve">the </w:t>
      </w:r>
      <w:r w:rsidR="009D5831" w:rsidRPr="03008EC6">
        <w:rPr>
          <w:rFonts w:asciiTheme="minorHAnsi" w:hAnsiTheme="minorHAnsi" w:cstheme="minorBidi"/>
          <w:color w:val="auto"/>
        </w:rPr>
        <w:t>oxygen saturation should be higher than 90</w:t>
      </w:r>
      <w:r w:rsidR="00147173">
        <w:rPr>
          <w:rFonts w:asciiTheme="minorHAnsi" w:hAnsiTheme="minorHAnsi" w:cstheme="minorBidi"/>
          <w:color w:val="auto"/>
        </w:rPr>
        <w:t>%</w:t>
      </w:r>
      <w:r w:rsidR="009D5831" w:rsidRPr="03008EC6">
        <w:rPr>
          <w:rFonts w:asciiTheme="minorHAnsi" w:hAnsiTheme="minorHAnsi" w:cstheme="minorBidi"/>
          <w:color w:val="auto"/>
        </w:rPr>
        <w:t xml:space="preserve">, and </w:t>
      </w:r>
      <w:r w:rsidR="00933B93">
        <w:rPr>
          <w:rFonts w:asciiTheme="minorHAnsi" w:hAnsiTheme="minorHAnsi" w:cstheme="minorBidi"/>
          <w:color w:val="auto"/>
        </w:rPr>
        <w:t xml:space="preserve">the </w:t>
      </w:r>
      <w:r w:rsidR="009D5831" w:rsidRPr="03008EC6">
        <w:rPr>
          <w:rFonts w:asciiTheme="minorHAnsi" w:hAnsiTheme="minorHAnsi" w:cstheme="minorBidi"/>
          <w:color w:val="auto"/>
        </w:rPr>
        <w:t>breath rate should be 50-70 breaths per minute</w:t>
      </w:r>
      <w:r w:rsidR="009444DA" w:rsidRPr="03008EC6">
        <w:rPr>
          <w:rFonts w:asciiTheme="minorHAnsi" w:hAnsiTheme="minorHAnsi" w:cstheme="minorBidi"/>
          <w:color w:val="auto"/>
        </w:rPr>
        <w:fldChar w:fldCharType="begin" w:fldLock="1"/>
      </w:r>
      <w:r w:rsidR="00A710AB">
        <w:rPr>
          <w:rFonts w:asciiTheme="minorHAnsi" w:hAnsiTheme="minorHAnsi" w:cstheme="minorBidi"/>
          <w:color w:val="auto"/>
        </w:rPr>
        <w:instrText>ADDIN CSL_CITATION {"citationItems":[{"id":"ITEM-1","itemData":{"DOI":"10.1538/expanim.14-0050","ISSN":"13411357","PMID":"25312399","abstract":"Selecting the appropriate anesthetic protocol for the individual animal is an essential part of laboratory animal experimentation. The present study compared the characteristics of four anesthetic protocols in mice, focusing on the vital signs. Thirty-two male ddY mice were divided into four groups and administered anesthesia as follows: pentobarbital sodium monoanaesthesia; ketamine and xylazine combined (K/X); medetomidine, midazolam, and butorphanol combined (M/M/B); and isoflurane. In each group, rectal temperature, heart rate, respiratory rate, and O2 saturation (SPO2) were measured, and the changes over time and instability in these signs were compared. The anesthetic depth was also evaluated in each mouse, and the percentage of mice achieving surgical anesthesia was calculated. K/X anesthesia caused remarkable bradycardia, while the respiratory rate and SPO2 were higher than with the others, suggesting a relatively strong cardiac influence and less respiratory depression. The M/M/B group showed a relatively lower heart rate and SPO2, but these abnormalities were rapidly reversed by atipamezole administration. The pentobarbital group showed a lower SPO2, and 62.5% of mice did not reach a surgical anesthetic depth. The isoflurane group showed a marked decrease in respiratory rate compared with the injectable anesthetic groups. However, it had the most stable SPO2 among the groups, suggesting a higher tidal volume. The isoflurane group also showed the highest heart rate during anesthesia. In conclusion, the present study showed the cardiorespiratory characteristics of various anesthetic protocols, providing basic information for selecting an appropriate anesthetic for individual animals during experimentation.","author":[{"dropping-particle":"","family":"Tsukamoto","given":"Atsushi","non-dropping-particle":"","parse-names":false,"suffix":""},{"dropping-particle":"","family":"Serizawa","given":"Kazuya","non-dropping-particle":"","parse-names":false,"suffix":""},{"dropping-particle":"","family":"Sato","given":"Reiichiro","non-dropping-particle":"","parse-names":false,"suffix":""},{"dropping-particle":"","family":"Yamazaki","given":"Jumpei","non-dropping-particle":"","parse-names":false,"suffix":""},{"dropping-particle":"","family":"Inomata","given":"Tomo","non-dropping-particle":"","parse-names":false,"suffix":""}],"container-title":"Experimental Animals","id":"ITEM-1","issue":"1","issued":{"date-parts":[["2015"]]},"page":"57-64","title":"Vital signs monitoring during injectable andn inhalant anesthesia in mice","type":"article-journal","volume":"64"},"uris":["http://www.mendeley.com/documents/?uuid=98019695-29f0-4f0d-9679-5cc023407ea3"]},{"id":"ITEM-2","itemData":{"DOI":"10.1101/pdb.prot5563","ISSN":"15596095","author":[{"dropping-particle":"","family":"Ewald","given":"Andrew J.","non-dropping-particle":"","parse-names":false,"suffix":""},{"dropping-particle":"","family":"Werb","given":"Zena","non-dropping-particle":"","parse-names":false,"suffix":""},{"dropping-particle":"","family":"Egeblad","given":"Mikala","non-dropping-particle":"","parse-names":false,"suffix":""}],"container-title":"Cold Spring Harbor Protocols","id":"ITEM-2","issue":"2","issued":{"date-parts":[["2011"]]},"page":"174-178","title":"Monitoring of vital signs for long-term survival of mice under anesthesia","type":"article-journal","volume":"6"},"uris":["http://www.mendeley.com/documents/?uuid=28af7bf9-1f28-4a9c-9dd0-ceaa45d92b1b"]}],"mendeley":{"formattedCitation":"&lt;sup&gt;10, 11&lt;/sup&gt;","plainTextFormattedCitation":"10, 11","previouslyFormattedCitation":"&lt;sup&gt;10, 11&lt;/sup&gt;"},"properties":{"noteIndex":0},"schema":"https://github.com/citation-style-language/schema/raw/master/csl-citation.json"}</w:instrText>
      </w:r>
      <w:r w:rsidR="009444DA" w:rsidRPr="03008EC6">
        <w:rPr>
          <w:rFonts w:asciiTheme="minorHAnsi" w:hAnsiTheme="minorHAnsi" w:cstheme="minorBidi"/>
          <w:color w:val="auto"/>
        </w:rPr>
        <w:fldChar w:fldCharType="separate"/>
      </w:r>
      <w:r w:rsidR="0082790C" w:rsidRPr="0082790C">
        <w:rPr>
          <w:rFonts w:asciiTheme="minorHAnsi" w:hAnsiTheme="minorHAnsi" w:cstheme="minorBidi"/>
          <w:noProof/>
          <w:color w:val="auto"/>
          <w:vertAlign w:val="superscript"/>
        </w:rPr>
        <w:t>10, 11</w:t>
      </w:r>
      <w:r w:rsidR="009444DA" w:rsidRPr="03008EC6">
        <w:rPr>
          <w:rFonts w:asciiTheme="minorHAnsi" w:hAnsiTheme="minorHAnsi" w:cstheme="minorBidi"/>
          <w:color w:val="auto"/>
        </w:rPr>
        <w:fldChar w:fldCharType="end"/>
      </w:r>
      <w:r w:rsidR="009D5831" w:rsidRPr="03008EC6">
        <w:rPr>
          <w:rFonts w:asciiTheme="minorHAnsi" w:hAnsiTheme="minorHAnsi" w:cstheme="minorBidi"/>
          <w:color w:val="auto"/>
        </w:rPr>
        <w:t>.</w:t>
      </w:r>
    </w:p>
    <w:p w14:paraId="0BBBB2FE" w14:textId="77777777" w:rsidR="00406C1F" w:rsidRPr="00872367" w:rsidRDefault="00406C1F" w:rsidP="00147173">
      <w:pPr>
        <w:rPr>
          <w:rFonts w:asciiTheme="minorHAnsi" w:hAnsiTheme="minorHAnsi" w:cstheme="minorHAnsi"/>
          <w:color w:val="auto"/>
        </w:rPr>
      </w:pPr>
    </w:p>
    <w:p w14:paraId="40149F25" w14:textId="271B9CEE"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6.</w:t>
      </w:r>
      <w:r w:rsidR="009D5831" w:rsidRPr="00872367">
        <w:rPr>
          <w:rFonts w:asciiTheme="minorHAnsi" w:hAnsiTheme="minorHAnsi" w:cstheme="minorHAnsi"/>
          <w:color w:val="auto"/>
        </w:rPr>
        <w:t>2.</w:t>
      </w:r>
      <w:r w:rsidRPr="00872367">
        <w:rPr>
          <w:rFonts w:asciiTheme="minorHAnsi" w:hAnsiTheme="minorHAnsi" w:cstheme="minorHAnsi"/>
          <w:color w:val="auto"/>
        </w:rPr>
        <w:t xml:space="preserve"> </w:t>
      </w:r>
      <w:r w:rsidR="009D5831" w:rsidRPr="00872367">
        <w:rPr>
          <w:rFonts w:asciiTheme="minorHAnsi" w:hAnsiTheme="minorHAnsi" w:cstheme="minorHAnsi"/>
          <w:color w:val="auto"/>
        </w:rPr>
        <w:t xml:space="preserve">Mount the </w:t>
      </w:r>
      <w:r w:rsidR="005D0A70" w:rsidRPr="00872367">
        <w:rPr>
          <w:rFonts w:asciiTheme="minorHAnsi" w:hAnsiTheme="minorHAnsi" w:cstheme="minorHAnsi"/>
          <w:color w:val="auto"/>
        </w:rPr>
        <w:t>GRIN</w:t>
      </w:r>
      <w:r w:rsidR="009D5831" w:rsidRPr="00872367">
        <w:rPr>
          <w:rFonts w:asciiTheme="minorHAnsi" w:hAnsiTheme="minorHAnsi" w:cstheme="minorHAnsi"/>
          <w:color w:val="auto"/>
        </w:rPr>
        <w:t xml:space="preserve"> lens probe (9mm length. 1 mm diameter) on </w:t>
      </w:r>
      <w:r w:rsidR="00B7476A">
        <w:rPr>
          <w:rFonts w:asciiTheme="minorHAnsi" w:hAnsiTheme="minorHAnsi" w:cstheme="minorHAnsi"/>
          <w:color w:val="auto"/>
        </w:rPr>
        <w:t>the</w:t>
      </w:r>
      <w:r w:rsidR="009D5831" w:rsidRPr="00872367">
        <w:rPr>
          <w:rFonts w:asciiTheme="minorHAnsi" w:hAnsiTheme="minorHAnsi" w:cstheme="minorHAnsi"/>
          <w:color w:val="auto"/>
        </w:rPr>
        <w:t xml:space="preserve"> implantation rod.</w:t>
      </w:r>
    </w:p>
    <w:p w14:paraId="612837E5" w14:textId="77777777" w:rsidR="00DB5514" w:rsidRPr="00872367" w:rsidRDefault="00DB5514" w:rsidP="00147173">
      <w:pPr>
        <w:rPr>
          <w:rFonts w:asciiTheme="minorHAnsi" w:hAnsiTheme="minorHAnsi" w:cstheme="minorHAnsi"/>
          <w:color w:val="auto"/>
        </w:rPr>
      </w:pPr>
    </w:p>
    <w:p w14:paraId="722A310B" w14:textId="0DBBE935" w:rsidR="009D5831" w:rsidRPr="00872367" w:rsidRDefault="00811EBD" w:rsidP="00147173">
      <w:pPr>
        <w:rPr>
          <w:rFonts w:asciiTheme="minorHAnsi" w:hAnsiTheme="minorHAnsi" w:cstheme="minorHAnsi"/>
          <w:color w:val="auto"/>
        </w:rPr>
      </w:pPr>
      <w:r>
        <w:rPr>
          <w:rFonts w:asciiTheme="minorHAnsi" w:hAnsiTheme="minorHAnsi" w:cstheme="minorHAnsi"/>
          <w:color w:val="auto"/>
        </w:rPr>
        <w:t>NOTE:</w:t>
      </w:r>
      <w:r w:rsidR="009D5831" w:rsidRPr="00872367">
        <w:rPr>
          <w:rFonts w:asciiTheme="minorHAnsi" w:hAnsiTheme="minorHAnsi" w:cstheme="minorHAnsi"/>
          <w:color w:val="auto"/>
        </w:rPr>
        <w:t xml:space="preserve"> Clean</w:t>
      </w:r>
      <w:r w:rsidR="0088171C">
        <w:rPr>
          <w:rFonts w:asciiTheme="minorHAnsi" w:hAnsiTheme="minorHAnsi" w:cstheme="minorHAnsi"/>
          <w:color w:val="auto"/>
        </w:rPr>
        <w:t xml:space="preserve"> the</w:t>
      </w:r>
      <w:r w:rsidR="009D5831" w:rsidRPr="00872367">
        <w:rPr>
          <w:rFonts w:asciiTheme="minorHAnsi" w:hAnsiTheme="minorHAnsi" w:cstheme="minorHAnsi"/>
          <w:color w:val="auto"/>
        </w:rPr>
        <w:t xml:space="preserve"> GRIN lens with 70</w:t>
      </w:r>
      <w:r w:rsidR="00147173">
        <w:rPr>
          <w:rFonts w:asciiTheme="minorHAnsi" w:hAnsiTheme="minorHAnsi" w:cstheme="minorHAnsi"/>
          <w:color w:val="auto"/>
        </w:rPr>
        <w:t>%</w:t>
      </w:r>
      <w:r w:rsidR="009D5831" w:rsidRPr="00872367">
        <w:rPr>
          <w:rFonts w:asciiTheme="minorHAnsi" w:hAnsiTheme="minorHAnsi" w:cstheme="minorHAnsi"/>
          <w:color w:val="auto"/>
        </w:rPr>
        <w:t xml:space="preserve"> ethanol</w:t>
      </w:r>
      <w:r w:rsidR="006804AF">
        <w:rPr>
          <w:rFonts w:asciiTheme="minorHAnsi" w:hAnsiTheme="minorHAnsi" w:cstheme="minorHAnsi"/>
          <w:color w:val="auto"/>
        </w:rPr>
        <w:t>-</w:t>
      </w:r>
      <w:r w:rsidR="009D5831" w:rsidRPr="00872367">
        <w:rPr>
          <w:rFonts w:asciiTheme="minorHAnsi" w:hAnsiTheme="minorHAnsi" w:cstheme="minorHAnsi"/>
          <w:color w:val="auto"/>
        </w:rPr>
        <w:t xml:space="preserve">soaked </w:t>
      </w:r>
      <w:r w:rsidR="003E4624">
        <w:rPr>
          <w:rFonts w:asciiTheme="minorHAnsi" w:hAnsiTheme="minorHAnsi" w:cstheme="minorHAnsi"/>
          <w:color w:val="auto"/>
        </w:rPr>
        <w:t>cleaning tissue</w:t>
      </w:r>
      <w:r w:rsidR="009D5831" w:rsidRPr="00872367">
        <w:rPr>
          <w:rFonts w:asciiTheme="minorHAnsi" w:hAnsiTheme="minorHAnsi" w:cstheme="minorHAnsi"/>
          <w:color w:val="auto"/>
        </w:rPr>
        <w:t xml:space="preserve"> before imaging for good imaging quality.</w:t>
      </w:r>
    </w:p>
    <w:p w14:paraId="1251715B" w14:textId="77777777" w:rsidR="00575978" w:rsidRDefault="00575978" w:rsidP="00147173">
      <w:pPr>
        <w:rPr>
          <w:rFonts w:asciiTheme="minorHAnsi" w:hAnsiTheme="minorHAnsi" w:cstheme="minorHAnsi"/>
          <w:color w:val="auto"/>
        </w:rPr>
      </w:pPr>
    </w:p>
    <w:p w14:paraId="044B8613" w14:textId="3A94494C" w:rsidR="00575978" w:rsidRDefault="00907CE2" w:rsidP="00147173">
      <w:pPr>
        <w:rPr>
          <w:rFonts w:asciiTheme="minorHAnsi" w:hAnsiTheme="minorHAnsi" w:cstheme="minorBidi"/>
          <w:color w:val="auto"/>
          <w:lang w:val="en-GB"/>
        </w:rPr>
      </w:pPr>
      <w:r w:rsidRPr="6212D4F8">
        <w:rPr>
          <w:rFonts w:asciiTheme="minorHAnsi" w:hAnsiTheme="minorHAnsi" w:cstheme="minorBidi"/>
          <w:color w:val="auto"/>
        </w:rPr>
        <w:t xml:space="preserve">6.3. </w:t>
      </w:r>
      <w:r w:rsidRPr="6212D4F8">
        <w:rPr>
          <w:rFonts w:asciiTheme="minorHAnsi" w:hAnsiTheme="minorHAnsi" w:cstheme="minorBidi"/>
          <w:color w:val="auto"/>
          <w:lang w:val="en-GB"/>
        </w:rPr>
        <w:t xml:space="preserve">Fix the implantation rod on </w:t>
      </w:r>
      <w:r w:rsidR="00933B93">
        <w:rPr>
          <w:rFonts w:asciiTheme="minorHAnsi" w:hAnsiTheme="minorHAnsi" w:cstheme="minorBidi"/>
          <w:color w:val="auto"/>
          <w:lang w:val="en-GB"/>
        </w:rPr>
        <w:t xml:space="preserve">the </w:t>
      </w:r>
      <w:r w:rsidRPr="6212D4F8">
        <w:rPr>
          <w:rFonts w:asciiTheme="minorHAnsi" w:hAnsiTheme="minorHAnsi" w:cstheme="minorBidi"/>
          <w:color w:val="auto"/>
          <w:lang w:val="en-GB"/>
        </w:rPr>
        <w:t>stereotaxic frame and mount</w:t>
      </w:r>
      <w:r w:rsidR="00F86B6E">
        <w:rPr>
          <w:rFonts w:asciiTheme="minorHAnsi" w:hAnsiTheme="minorHAnsi" w:cstheme="minorBidi"/>
          <w:color w:val="auto"/>
          <w:lang w:val="en-GB"/>
        </w:rPr>
        <w:t xml:space="preserve"> the</w:t>
      </w:r>
      <w:r w:rsidRPr="6212D4F8">
        <w:rPr>
          <w:rFonts w:asciiTheme="minorHAnsi" w:hAnsiTheme="minorHAnsi" w:cstheme="minorBidi"/>
          <w:color w:val="auto"/>
          <w:lang w:val="en-GB"/>
        </w:rPr>
        <w:t xml:space="preserve"> miniature microscope on the implantation rod.</w:t>
      </w:r>
      <w:r w:rsidR="1D8E98B9" w:rsidRPr="6212D4F8">
        <w:rPr>
          <w:rFonts w:asciiTheme="minorHAnsi" w:hAnsiTheme="minorHAnsi" w:cstheme="minorBidi"/>
          <w:color w:val="auto"/>
          <w:lang w:val="en-GB"/>
        </w:rPr>
        <w:t xml:space="preserve"> </w:t>
      </w:r>
    </w:p>
    <w:p w14:paraId="74CF203A" w14:textId="77777777" w:rsidR="00F86B6E" w:rsidRPr="00872367" w:rsidRDefault="00F86B6E" w:rsidP="00147173">
      <w:pPr>
        <w:rPr>
          <w:rFonts w:asciiTheme="minorHAnsi" w:hAnsiTheme="minorHAnsi" w:cstheme="minorBidi"/>
          <w:color w:val="auto"/>
        </w:rPr>
      </w:pPr>
    </w:p>
    <w:p w14:paraId="3FA30123" w14:textId="70B4BB1E" w:rsidR="1D8E98B9" w:rsidRDefault="00811EBD" w:rsidP="00147173">
      <w:pPr>
        <w:rPr>
          <w:rFonts w:asciiTheme="minorHAnsi" w:hAnsiTheme="minorHAnsi" w:cstheme="minorBidi"/>
          <w:color w:val="auto"/>
          <w:lang w:val="en-GB"/>
        </w:rPr>
      </w:pPr>
      <w:r>
        <w:rPr>
          <w:rFonts w:asciiTheme="minorHAnsi" w:hAnsiTheme="minorHAnsi" w:cstheme="minorBidi"/>
          <w:color w:val="auto"/>
          <w:lang w:val="en-GB"/>
        </w:rPr>
        <w:t>NOTE:</w:t>
      </w:r>
      <w:r w:rsidR="1D8E98B9" w:rsidRPr="6212D4F8">
        <w:rPr>
          <w:rFonts w:asciiTheme="minorHAnsi" w:hAnsiTheme="minorHAnsi" w:cstheme="minorBidi"/>
          <w:color w:val="auto"/>
          <w:lang w:val="en-GB"/>
        </w:rPr>
        <w:t xml:space="preserve"> </w:t>
      </w:r>
      <w:r w:rsidR="00F86B6E">
        <w:rPr>
          <w:rFonts w:asciiTheme="minorHAnsi" w:hAnsiTheme="minorHAnsi" w:cstheme="minorBidi"/>
          <w:color w:val="auto"/>
          <w:lang w:val="en-GB"/>
        </w:rPr>
        <w:t>P</w:t>
      </w:r>
      <w:r w:rsidR="1D8E98B9" w:rsidRPr="6212D4F8">
        <w:rPr>
          <w:rFonts w:asciiTheme="minorHAnsi" w:hAnsiTheme="minorHAnsi" w:cstheme="minorBidi"/>
          <w:color w:val="auto"/>
          <w:lang w:val="en-GB"/>
        </w:rPr>
        <w:t>reparation of the miniature microscope for imaging should be completed according to appropriate product user guidelines.</w:t>
      </w:r>
    </w:p>
    <w:p w14:paraId="65FFE730" w14:textId="77777777" w:rsidR="00DB5514" w:rsidRPr="00872367" w:rsidRDefault="00DB5514" w:rsidP="00147173">
      <w:pPr>
        <w:rPr>
          <w:rFonts w:asciiTheme="minorHAnsi" w:hAnsiTheme="minorHAnsi" w:cstheme="minorHAnsi"/>
          <w:color w:val="auto"/>
        </w:rPr>
      </w:pPr>
    </w:p>
    <w:p w14:paraId="57A874B2" w14:textId="22935A1A" w:rsidR="009D5831"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6.</w:t>
      </w:r>
      <w:r w:rsidR="00907CE2">
        <w:rPr>
          <w:rFonts w:asciiTheme="minorHAnsi" w:hAnsiTheme="minorHAnsi" w:cstheme="minorHAnsi"/>
          <w:color w:val="auto"/>
        </w:rPr>
        <w:t>4</w:t>
      </w:r>
      <w:r w:rsidR="009D5831" w:rsidRPr="00872367">
        <w:rPr>
          <w:rFonts w:asciiTheme="minorHAnsi" w:hAnsiTheme="minorHAnsi" w:cstheme="minorHAnsi"/>
          <w:color w:val="auto"/>
        </w:rPr>
        <w:t>.</w:t>
      </w:r>
      <w:r w:rsidRPr="00872367">
        <w:rPr>
          <w:rFonts w:asciiTheme="minorHAnsi" w:hAnsiTheme="minorHAnsi" w:cstheme="minorHAnsi"/>
          <w:color w:val="auto"/>
        </w:rPr>
        <w:t xml:space="preserve"> </w:t>
      </w:r>
      <w:r w:rsidR="009D5831" w:rsidRPr="00872367">
        <w:rPr>
          <w:rFonts w:asciiTheme="minorHAnsi" w:hAnsiTheme="minorHAnsi" w:cstheme="minorHAnsi"/>
          <w:color w:val="auto"/>
        </w:rPr>
        <w:t xml:space="preserve">Add several </w:t>
      </w:r>
      <w:r w:rsidRPr="00872367">
        <w:rPr>
          <w:rFonts w:asciiTheme="minorHAnsi" w:hAnsiTheme="minorHAnsi" w:cstheme="minorHAnsi"/>
          <w:color w:val="auto"/>
        </w:rPr>
        <w:t>drops</w:t>
      </w:r>
      <w:r w:rsidR="009D5831" w:rsidRPr="00872367">
        <w:rPr>
          <w:rFonts w:asciiTheme="minorHAnsi" w:hAnsiTheme="minorHAnsi" w:cstheme="minorHAnsi"/>
          <w:color w:val="auto"/>
        </w:rPr>
        <w:t xml:space="preserve"> of warm saline in </w:t>
      </w:r>
      <w:r w:rsidR="005C5F2B">
        <w:rPr>
          <w:rFonts w:asciiTheme="minorHAnsi" w:hAnsiTheme="minorHAnsi" w:cstheme="minorHAnsi"/>
          <w:color w:val="auto"/>
        </w:rPr>
        <w:t xml:space="preserve">the </w:t>
      </w:r>
      <w:r w:rsidR="00CF4E7A" w:rsidRPr="00872367">
        <w:rPr>
          <w:rFonts w:asciiTheme="minorHAnsi" w:hAnsiTheme="minorHAnsi" w:cstheme="minorHAnsi"/>
          <w:color w:val="auto"/>
        </w:rPr>
        <w:t>brainstem</w:t>
      </w:r>
      <w:r w:rsidR="009D5831" w:rsidRPr="00872367">
        <w:rPr>
          <w:rFonts w:asciiTheme="minorHAnsi" w:hAnsiTheme="minorHAnsi" w:cstheme="minorHAnsi"/>
          <w:color w:val="auto"/>
        </w:rPr>
        <w:t xml:space="preserve"> area for immersion of </w:t>
      </w:r>
      <w:r w:rsidR="005C5F2B">
        <w:rPr>
          <w:rFonts w:asciiTheme="minorHAnsi" w:hAnsiTheme="minorHAnsi" w:cstheme="minorHAnsi"/>
          <w:color w:val="auto"/>
        </w:rPr>
        <w:t xml:space="preserve">the </w:t>
      </w:r>
      <w:r w:rsidR="009D5831" w:rsidRPr="00872367">
        <w:rPr>
          <w:rFonts w:asciiTheme="minorHAnsi" w:hAnsiTheme="minorHAnsi" w:cstheme="minorHAnsi"/>
          <w:color w:val="auto"/>
        </w:rPr>
        <w:t>GRIN lens.</w:t>
      </w:r>
    </w:p>
    <w:p w14:paraId="5D085782" w14:textId="77777777" w:rsidR="00DB5514" w:rsidRPr="00872367" w:rsidRDefault="00DB5514" w:rsidP="00147173">
      <w:pPr>
        <w:rPr>
          <w:rFonts w:asciiTheme="minorHAnsi" w:hAnsiTheme="minorHAnsi" w:cstheme="minorHAnsi"/>
          <w:color w:val="auto"/>
        </w:rPr>
      </w:pPr>
    </w:p>
    <w:p w14:paraId="26B8BE9E" w14:textId="55062891" w:rsidR="00DB5514" w:rsidRPr="00872367" w:rsidRDefault="00DB5514" w:rsidP="00147173">
      <w:pPr>
        <w:rPr>
          <w:rFonts w:asciiTheme="minorHAnsi" w:hAnsiTheme="minorHAnsi" w:cstheme="minorHAnsi"/>
          <w:color w:val="auto"/>
        </w:rPr>
      </w:pPr>
      <w:r w:rsidRPr="00872367">
        <w:rPr>
          <w:rFonts w:asciiTheme="minorHAnsi" w:hAnsiTheme="minorHAnsi" w:cstheme="minorHAnsi"/>
          <w:color w:val="auto"/>
        </w:rPr>
        <w:t>6.</w:t>
      </w:r>
      <w:r w:rsidR="00933B93">
        <w:rPr>
          <w:rFonts w:asciiTheme="minorHAnsi" w:hAnsiTheme="minorHAnsi" w:cstheme="minorHAnsi"/>
          <w:color w:val="auto"/>
        </w:rPr>
        <w:t>5</w:t>
      </w:r>
      <w:r w:rsidR="009D5831" w:rsidRPr="00872367">
        <w:rPr>
          <w:rFonts w:asciiTheme="minorHAnsi" w:hAnsiTheme="minorHAnsi" w:cstheme="minorHAnsi"/>
          <w:color w:val="auto"/>
        </w:rPr>
        <w:t>.</w:t>
      </w:r>
      <w:r w:rsidRPr="00872367">
        <w:rPr>
          <w:rFonts w:asciiTheme="minorHAnsi" w:hAnsiTheme="minorHAnsi" w:cstheme="minorHAnsi"/>
          <w:color w:val="auto"/>
        </w:rPr>
        <w:t xml:space="preserve"> </w:t>
      </w:r>
      <w:r w:rsidR="009D5831" w:rsidRPr="00872367">
        <w:rPr>
          <w:rFonts w:asciiTheme="minorHAnsi" w:hAnsiTheme="minorHAnsi" w:cstheme="minorHAnsi"/>
          <w:color w:val="auto"/>
        </w:rPr>
        <w:t xml:space="preserve">Approach the </w:t>
      </w:r>
      <w:r w:rsidR="00CF4E7A" w:rsidRPr="00872367">
        <w:rPr>
          <w:rFonts w:asciiTheme="minorHAnsi" w:hAnsiTheme="minorHAnsi" w:cstheme="minorHAnsi"/>
          <w:color w:val="auto"/>
        </w:rPr>
        <w:t>brainstem</w:t>
      </w:r>
      <w:r w:rsidR="009D5831" w:rsidRPr="00872367">
        <w:rPr>
          <w:rFonts w:asciiTheme="minorHAnsi" w:hAnsiTheme="minorHAnsi" w:cstheme="minorHAnsi"/>
          <w:color w:val="auto"/>
        </w:rPr>
        <w:t xml:space="preserve"> with </w:t>
      </w:r>
      <w:r w:rsidR="00B25ADE">
        <w:rPr>
          <w:rFonts w:asciiTheme="minorHAnsi" w:hAnsiTheme="minorHAnsi" w:cstheme="minorHAnsi"/>
          <w:color w:val="auto"/>
        </w:rPr>
        <w:t xml:space="preserve">the </w:t>
      </w:r>
      <w:r w:rsidR="009D5831" w:rsidRPr="00872367">
        <w:rPr>
          <w:rFonts w:asciiTheme="minorHAnsi" w:hAnsiTheme="minorHAnsi" w:cstheme="minorHAnsi"/>
          <w:color w:val="auto"/>
        </w:rPr>
        <w:t>GRIN lens</w:t>
      </w:r>
      <w:r w:rsidR="009D7E7C">
        <w:rPr>
          <w:rFonts w:asciiTheme="minorHAnsi" w:hAnsiTheme="minorHAnsi" w:cstheme="minorHAnsi"/>
          <w:color w:val="auto"/>
        </w:rPr>
        <w:t xml:space="preserve"> </w:t>
      </w:r>
      <w:r w:rsidR="009D7E7C" w:rsidRPr="00872367">
        <w:rPr>
          <w:rFonts w:asciiTheme="minorHAnsi" w:hAnsiTheme="minorHAnsi" w:cstheme="minorHAnsi"/>
          <w:color w:val="auto"/>
        </w:rPr>
        <w:t>(</w:t>
      </w:r>
      <w:r w:rsidR="009D7E7C" w:rsidRPr="000E5186">
        <w:rPr>
          <w:rFonts w:asciiTheme="minorHAnsi" w:hAnsiTheme="minorHAnsi" w:cstheme="minorHAnsi"/>
          <w:b/>
          <w:bCs/>
          <w:color w:val="auto"/>
        </w:rPr>
        <w:t>Figure 4d</w:t>
      </w:r>
      <w:r w:rsidR="004C194E">
        <w:rPr>
          <w:rFonts w:asciiTheme="minorHAnsi" w:hAnsiTheme="minorHAnsi" w:cstheme="minorHAnsi"/>
          <w:b/>
          <w:bCs/>
          <w:color w:val="auto"/>
        </w:rPr>
        <w:t>, 5g</w:t>
      </w:r>
      <w:r w:rsidR="009D7E7C" w:rsidRPr="00872367">
        <w:rPr>
          <w:rFonts w:asciiTheme="minorHAnsi" w:hAnsiTheme="minorHAnsi" w:cstheme="minorHAnsi"/>
          <w:color w:val="auto"/>
        </w:rPr>
        <w:t>).</w:t>
      </w:r>
      <w:r w:rsidR="009D5831" w:rsidRPr="00872367">
        <w:rPr>
          <w:rFonts w:asciiTheme="minorHAnsi" w:hAnsiTheme="minorHAnsi" w:cstheme="minorHAnsi"/>
          <w:color w:val="auto"/>
        </w:rPr>
        <w:t xml:space="preserve"> </w:t>
      </w:r>
      <w:r w:rsidR="00FA1F49" w:rsidRPr="00872367">
        <w:rPr>
          <w:rFonts w:asciiTheme="minorHAnsi" w:hAnsiTheme="minorHAnsi" w:cstheme="minorHAnsi"/>
          <w:color w:val="auto"/>
        </w:rPr>
        <w:t xml:space="preserve">Turn on </w:t>
      </w:r>
      <w:r w:rsidR="00B25ADE">
        <w:rPr>
          <w:rFonts w:asciiTheme="minorHAnsi" w:hAnsiTheme="minorHAnsi" w:cstheme="minorHAnsi"/>
          <w:color w:val="auto"/>
        </w:rPr>
        <w:t xml:space="preserve">the </w:t>
      </w:r>
      <w:r w:rsidR="00FA1F49" w:rsidRPr="00872367">
        <w:rPr>
          <w:rFonts w:asciiTheme="minorHAnsi" w:hAnsiTheme="minorHAnsi" w:cstheme="minorHAnsi"/>
          <w:color w:val="auto"/>
        </w:rPr>
        <w:t>excitation blue LED (455 ± 8) in</w:t>
      </w:r>
      <w:r w:rsidR="00B25ADE">
        <w:rPr>
          <w:rFonts w:asciiTheme="minorHAnsi" w:hAnsiTheme="minorHAnsi" w:cstheme="minorHAnsi"/>
          <w:color w:val="auto"/>
        </w:rPr>
        <w:t xml:space="preserve"> the</w:t>
      </w:r>
      <w:r w:rsidR="00FA1F49" w:rsidRPr="00872367">
        <w:rPr>
          <w:rFonts w:asciiTheme="minorHAnsi" w:hAnsiTheme="minorHAnsi" w:cstheme="minorHAnsi"/>
          <w:color w:val="auto"/>
        </w:rPr>
        <w:t xml:space="preserve"> miniature microscope</w:t>
      </w:r>
      <w:r w:rsidR="00FA1F49">
        <w:rPr>
          <w:rFonts w:asciiTheme="minorHAnsi" w:hAnsiTheme="minorHAnsi" w:cstheme="minorHAnsi"/>
          <w:color w:val="auto"/>
        </w:rPr>
        <w:t xml:space="preserve">. </w:t>
      </w:r>
      <w:r w:rsidR="001D4B72">
        <w:rPr>
          <w:rFonts w:asciiTheme="minorHAnsi" w:hAnsiTheme="minorHAnsi" w:cstheme="minorHAnsi"/>
          <w:color w:val="auto"/>
        </w:rPr>
        <w:t>L</w:t>
      </w:r>
      <w:r w:rsidR="001D4B72" w:rsidRPr="00872367">
        <w:rPr>
          <w:rFonts w:asciiTheme="minorHAnsi" w:hAnsiTheme="minorHAnsi" w:cstheme="minorHAnsi"/>
          <w:color w:val="auto"/>
        </w:rPr>
        <w:t xml:space="preserve">ocate </w:t>
      </w:r>
      <w:r w:rsidR="00B25ADE">
        <w:rPr>
          <w:rFonts w:asciiTheme="minorHAnsi" w:hAnsiTheme="minorHAnsi" w:cstheme="minorHAnsi"/>
          <w:color w:val="auto"/>
        </w:rPr>
        <w:t xml:space="preserve">the </w:t>
      </w:r>
      <w:r w:rsidR="001D4B72" w:rsidRPr="00872367">
        <w:rPr>
          <w:rFonts w:asciiTheme="minorHAnsi" w:hAnsiTheme="minorHAnsi" w:cstheme="minorHAnsi"/>
          <w:color w:val="auto"/>
        </w:rPr>
        <w:t>GCaMP6s-transfected IO neurons</w:t>
      </w:r>
      <w:r w:rsidR="009D7E7C">
        <w:rPr>
          <w:rFonts w:asciiTheme="minorHAnsi" w:hAnsiTheme="minorHAnsi" w:cstheme="minorHAnsi"/>
          <w:color w:val="auto"/>
        </w:rPr>
        <w:t xml:space="preserve"> by </w:t>
      </w:r>
      <w:r w:rsidR="009D5831" w:rsidRPr="00872367">
        <w:rPr>
          <w:rFonts w:asciiTheme="minorHAnsi" w:hAnsiTheme="minorHAnsi" w:cstheme="minorHAnsi"/>
          <w:color w:val="auto"/>
        </w:rPr>
        <w:t>monitoring the fluorescence image from the miniature microscope</w:t>
      </w:r>
      <w:r w:rsidR="009D7E7C">
        <w:rPr>
          <w:rFonts w:asciiTheme="minorHAnsi" w:hAnsiTheme="minorHAnsi" w:cstheme="minorHAnsi"/>
          <w:color w:val="auto"/>
        </w:rPr>
        <w:t>.</w:t>
      </w:r>
      <w:r w:rsidRPr="00872367">
        <w:rPr>
          <w:rFonts w:asciiTheme="minorHAnsi" w:hAnsiTheme="minorHAnsi" w:cstheme="minorHAnsi"/>
          <w:color w:val="auto"/>
        </w:rPr>
        <w:t xml:space="preserve"> </w:t>
      </w:r>
      <w:r w:rsidR="00DD1600">
        <w:rPr>
          <w:rFonts w:asciiTheme="minorHAnsi" w:hAnsiTheme="minorHAnsi" w:cstheme="minorHAnsi"/>
          <w:color w:val="auto"/>
        </w:rPr>
        <w:t>L</w:t>
      </w:r>
      <w:r w:rsidR="00C903A6">
        <w:rPr>
          <w:rFonts w:asciiTheme="minorHAnsi" w:hAnsiTheme="minorHAnsi" w:cstheme="minorHAnsi"/>
          <w:color w:val="auto"/>
        </w:rPr>
        <w:t xml:space="preserve">ook for </w:t>
      </w:r>
      <w:r w:rsidRPr="00872367">
        <w:rPr>
          <w:rFonts w:asciiTheme="minorHAnsi" w:hAnsiTheme="minorHAnsi" w:cstheme="minorHAnsi"/>
          <w:color w:val="auto"/>
        </w:rPr>
        <w:t>IO neurons in a rectangle-shaped region ~0.</w:t>
      </w:r>
      <w:r w:rsidR="009444DA" w:rsidRPr="00872367">
        <w:rPr>
          <w:rFonts w:asciiTheme="minorHAnsi" w:hAnsiTheme="minorHAnsi" w:cstheme="minorHAnsi"/>
          <w:color w:val="auto"/>
        </w:rPr>
        <w:t>5</w:t>
      </w:r>
      <w:r w:rsidRPr="00872367">
        <w:rPr>
          <w:rFonts w:asciiTheme="minorHAnsi" w:hAnsiTheme="minorHAnsi" w:cstheme="minorHAnsi"/>
          <w:color w:val="auto"/>
        </w:rPr>
        <w:t>-1</w:t>
      </w:r>
      <w:r w:rsidR="009444DA" w:rsidRPr="00872367">
        <w:rPr>
          <w:rFonts w:asciiTheme="minorHAnsi" w:hAnsiTheme="minorHAnsi" w:cstheme="minorHAnsi"/>
          <w:color w:val="auto"/>
        </w:rPr>
        <w:t>.</w:t>
      </w:r>
      <w:r w:rsidR="007A6F12" w:rsidRPr="00872367">
        <w:rPr>
          <w:rFonts w:asciiTheme="minorHAnsi" w:hAnsiTheme="minorHAnsi" w:cstheme="minorHAnsi"/>
          <w:color w:val="auto"/>
        </w:rPr>
        <w:t>7</w:t>
      </w:r>
      <w:r w:rsidRPr="00872367">
        <w:rPr>
          <w:rFonts w:asciiTheme="minorHAnsi" w:hAnsiTheme="minorHAnsi" w:cstheme="minorHAnsi"/>
          <w:color w:val="auto"/>
        </w:rPr>
        <w:t xml:space="preserve"> mm rostral to </w:t>
      </w:r>
      <w:r w:rsidR="00302E1A">
        <w:rPr>
          <w:rFonts w:asciiTheme="minorHAnsi" w:hAnsiTheme="minorHAnsi" w:cstheme="minorHAnsi"/>
          <w:color w:val="auto"/>
        </w:rPr>
        <w:t xml:space="preserve">the </w:t>
      </w:r>
      <w:r w:rsidRPr="00872367">
        <w:rPr>
          <w:rFonts w:asciiTheme="minorHAnsi" w:hAnsiTheme="minorHAnsi" w:cstheme="minorHAnsi"/>
          <w:color w:val="auto"/>
        </w:rPr>
        <w:t xml:space="preserve">remaining atlas and </w:t>
      </w:r>
      <w:r w:rsidR="007A6F12" w:rsidRPr="00872367">
        <w:rPr>
          <w:rFonts w:asciiTheme="minorHAnsi" w:hAnsiTheme="minorHAnsi" w:cstheme="minorHAnsi"/>
          <w:color w:val="auto"/>
        </w:rPr>
        <w:t>~</w:t>
      </w:r>
      <w:r w:rsidRPr="00872367">
        <w:rPr>
          <w:rFonts w:asciiTheme="minorHAnsi" w:hAnsiTheme="minorHAnsi" w:cstheme="minorHAnsi"/>
          <w:color w:val="auto"/>
        </w:rPr>
        <w:t>0.</w:t>
      </w:r>
      <w:r w:rsidR="009444DA" w:rsidRPr="00872367">
        <w:rPr>
          <w:rFonts w:asciiTheme="minorHAnsi" w:hAnsiTheme="minorHAnsi" w:cstheme="minorHAnsi"/>
          <w:color w:val="auto"/>
        </w:rPr>
        <w:t>6</w:t>
      </w:r>
      <w:r w:rsidRPr="00872367">
        <w:rPr>
          <w:rFonts w:asciiTheme="minorHAnsi" w:hAnsiTheme="minorHAnsi" w:cstheme="minorHAnsi"/>
          <w:color w:val="auto"/>
        </w:rPr>
        <w:t>-1</w:t>
      </w:r>
      <w:r w:rsidR="009444DA" w:rsidRPr="00872367">
        <w:rPr>
          <w:rFonts w:asciiTheme="minorHAnsi" w:hAnsiTheme="minorHAnsi" w:cstheme="minorHAnsi"/>
          <w:color w:val="auto"/>
        </w:rPr>
        <w:t>.1</w:t>
      </w:r>
      <w:r w:rsidRPr="00872367">
        <w:rPr>
          <w:rFonts w:asciiTheme="minorHAnsi" w:hAnsiTheme="minorHAnsi" w:cstheme="minorHAnsi"/>
          <w:color w:val="auto"/>
        </w:rPr>
        <w:t xml:space="preserve"> mm lateral to </w:t>
      </w:r>
      <w:r w:rsidR="001520D3">
        <w:rPr>
          <w:rFonts w:asciiTheme="minorHAnsi" w:hAnsiTheme="minorHAnsi" w:cstheme="minorHAnsi"/>
          <w:color w:val="auto"/>
        </w:rPr>
        <w:t xml:space="preserve">the </w:t>
      </w:r>
      <w:r w:rsidR="007A6F12" w:rsidRPr="00872367">
        <w:rPr>
          <w:rFonts w:asciiTheme="minorHAnsi" w:hAnsiTheme="minorHAnsi" w:cstheme="minorHAnsi"/>
          <w:color w:val="auto"/>
        </w:rPr>
        <w:t>midline</w:t>
      </w:r>
      <w:r w:rsidR="00DD1600">
        <w:rPr>
          <w:rFonts w:asciiTheme="minorHAnsi" w:hAnsiTheme="minorHAnsi" w:cstheme="minorHAnsi"/>
          <w:color w:val="auto"/>
        </w:rPr>
        <w:t xml:space="preserve"> i</w:t>
      </w:r>
      <w:r w:rsidR="00DD1600" w:rsidRPr="00872367">
        <w:rPr>
          <w:rFonts w:asciiTheme="minorHAnsi" w:hAnsiTheme="minorHAnsi" w:cstheme="minorHAnsi"/>
          <w:color w:val="auto"/>
        </w:rPr>
        <w:t>n the superficial area of ventral brainstem</w:t>
      </w:r>
      <w:r w:rsidR="007A6F12" w:rsidRPr="00872367">
        <w:rPr>
          <w:rFonts w:asciiTheme="minorHAnsi" w:hAnsiTheme="minorHAnsi" w:cstheme="minorHAnsi"/>
          <w:color w:val="auto"/>
        </w:rPr>
        <w:t xml:space="preserve"> (</w:t>
      </w:r>
      <w:r w:rsidR="007A6F12" w:rsidRPr="00CA52D7">
        <w:rPr>
          <w:rFonts w:asciiTheme="minorHAnsi" w:hAnsiTheme="minorHAnsi" w:cstheme="minorHAnsi"/>
          <w:b/>
          <w:bCs/>
          <w:color w:val="auto"/>
        </w:rPr>
        <w:t xml:space="preserve">Figure </w:t>
      </w:r>
      <w:r w:rsidR="00693429">
        <w:rPr>
          <w:rFonts w:asciiTheme="minorHAnsi" w:hAnsiTheme="minorHAnsi" w:cstheme="minorHAnsi"/>
          <w:b/>
          <w:bCs/>
          <w:color w:val="auto"/>
        </w:rPr>
        <w:t>5f</w:t>
      </w:r>
      <w:r w:rsidR="007A6F12" w:rsidRPr="00872367">
        <w:rPr>
          <w:rFonts w:asciiTheme="minorHAnsi" w:hAnsiTheme="minorHAnsi" w:cstheme="minorHAnsi"/>
          <w:color w:val="auto"/>
        </w:rPr>
        <w:t>)</w:t>
      </w:r>
      <w:r w:rsidRPr="00872367">
        <w:rPr>
          <w:rFonts w:asciiTheme="minorHAnsi" w:hAnsiTheme="minorHAnsi" w:cstheme="minorHAnsi"/>
          <w:color w:val="auto"/>
        </w:rPr>
        <w:t xml:space="preserve">. </w:t>
      </w:r>
    </w:p>
    <w:p w14:paraId="0353471F" w14:textId="77777777" w:rsidR="00DB5514" w:rsidRPr="00872367" w:rsidRDefault="00DB5514" w:rsidP="00147173">
      <w:pPr>
        <w:rPr>
          <w:rFonts w:asciiTheme="minorHAnsi" w:hAnsiTheme="minorHAnsi" w:cstheme="minorHAnsi"/>
          <w:color w:val="auto"/>
        </w:rPr>
      </w:pPr>
    </w:p>
    <w:p w14:paraId="15B3CC9B" w14:textId="7B10639E" w:rsidR="009D5831" w:rsidRPr="00872367" w:rsidRDefault="00811EBD" w:rsidP="00147173">
      <w:pPr>
        <w:rPr>
          <w:rFonts w:asciiTheme="minorHAnsi" w:hAnsiTheme="minorHAnsi" w:cstheme="minorBidi"/>
          <w:color w:val="auto"/>
        </w:rPr>
      </w:pPr>
      <w:r>
        <w:rPr>
          <w:rFonts w:asciiTheme="minorHAnsi" w:hAnsiTheme="minorHAnsi" w:cstheme="minorBidi"/>
          <w:color w:val="auto"/>
        </w:rPr>
        <w:t>NOTE:</w:t>
      </w:r>
      <w:r w:rsidR="009D5831" w:rsidRPr="2A6BFBAB">
        <w:rPr>
          <w:rFonts w:asciiTheme="minorHAnsi" w:hAnsiTheme="minorHAnsi" w:cstheme="minorBidi"/>
          <w:color w:val="auto"/>
        </w:rPr>
        <w:t xml:space="preserve"> </w:t>
      </w:r>
      <w:r w:rsidR="32FB8FBE" w:rsidRPr="2A6BFBAB">
        <w:rPr>
          <w:rFonts w:asciiTheme="minorHAnsi" w:hAnsiTheme="minorHAnsi" w:cstheme="minorBidi"/>
          <w:color w:val="auto"/>
        </w:rPr>
        <w:t xml:space="preserve">When looking for </w:t>
      </w:r>
      <w:r w:rsidR="004918BC" w:rsidRPr="2A6BFBAB">
        <w:rPr>
          <w:rFonts w:asciiTheme="minorHAnsi" w:hAnsiTheme="minorHAnsi" w:cstheme="minorBidi"/>
          <w:color w:val="auto"/>
        </w:rPr>
        <w:t xml:space="preserve">an </w:t>
      </w:r>
      <w:r w:rsidR="32FB8FBE" w:rsidRPr="2A6BFBAB">
        <w:rPr>
          <w:rFonts w:asciiTheme="minorHAnsi" w:hAnsiTheme="minorHAnsi" w:cstheme="minorBidi"/>
          <w:color w:val="auto"/>
        </w:rPr>
        <w:t>appropriate</w:t>
      </w:r>
      <w:r w:rsidR="009D5831" w:rsidRPr="2A6BFBAB">
        <w:rPr>
          <w:rFonts w:asciiTheme="minorHAnsi" w:hAnsiTheme="minorHAnsi" w:cstheme="minorBidi"/>
          <w:color w:val="auto"/>
        </w:rPr>
        <w:t xml:space="preserve"> </w:t>
      </w:r>
      <w:r w:rsidR="32FB8FBE" w:rsidRPr="2A6BFBAB">
        <w:rPr>
          <w:rFonts w:asciiTheme="minorHAnsi" w:hAnsiTheme="minorHAnsi" w:cstheme="minorBidi"/>
          <w:color w:val="auto"/>
        </w:rPr>
        <w:t xml:space="preserve">field of view for IO imaging, look for </w:t>
      </w:r>
      <w:r w:rsidR="0072252A" w:rsidRPr="2A6BFBAB">
        <w:rPr>
          <w:rFonts w:asciiTheme="minorHAnsi" w:hAnsiTheme="minorHAnsi" w:cstheme="minorBidi"/>
          <w:color w:val="auto"/>
        </w:rPr>
        <w:t xml:space="preserve">the </w:t>
      </w:r>
      <w:r w:rsidR="32FB8FBE" w:rsidRPr="2A6BFBAB">
        <w:rPr>
          <w:rFonts w:asciiTheme="minorHAnsi" w:hAnsiTheme="minorHAnsi" w:cstheme="minorBidi"/>
          <w:color w:val="auto"/>
        </w:rPr>
        <w:t xml:space="preserve">location where </w:t>
      </w:r>
      <w:r w:rsidR="03CBD3D8" w:rsidRPr="2A6BFBAB">
        <w:rPr>
          <w:rFonts w:asciiTheme="minorHAnsi" w:hAnsiTheme="minorHAnsi" w:cstheme="minorBidi"/>
          <w:color w:val="auto"/>
        </w:rPr>
        <w:t>t</w:t>
      </w:r>
      <w:r w:rsidR="00381494" w:rsidRPr="2A6BFBAB">
        <w:rPr>
          <w:rFonts w:asciiTheme="minorHAnsi" w:hAnsiTheme="minorHAnsi" w:cstheme="minorBidi"/>
          <w:color w:val="auto"/>
        </w:rPr>
        <w:t xml:space="preserve">he average diameter of </w:t>
      </w:r>
      <w:proofErr w:type="spellStart"/>
      <w:r w:rsidR="715B2326" w:rsidRPr="2A6BFBAB">
        <w:rPr>
          <w:rFonts w:asciiTheme="minorHAnsi" w:hAnsiTheme="minorHAnsi" w:cstheme="minorBidi"/>
          <w:color w:val="auto"/>
        </w:rPr>
        <w:t>somata</w:t>
      </w:r>
      <w:proofErr w:type="spellEnd"/>
      <w:r w:rsidR="715B2326" w:rsidRPr="2A6BFBAB">
        <w:rPr>
          <w:rFonts w:asciiTheme="minorHAnsi" w:hAnsiTheme="minorHAnsi" w:cstheme="minorBidi"/>
          <w:color w:val="auto"/>
        </w:rPr>
        <w:t xml:space="preserve"> matches that of</w:t>
      </w:r>
      <w:r>
        <w:rPr>
          <w:rFonts w:asciiTheme="minorHAnsi" w:hAnsiTheme="minorHAnsi" w:cstheme="minorBidi"/>
          <w:color w:val="auto"/>
        </w:rPr>
        <w:t xml:space="preserve"> </w:t>
      </w:r>
      <w:r w:rsidR="00381494" w:rsidRPr="2A6BFBAB">
        <w:rPr>
          <w:rFonts w:asciiTheme="minorHAnsi" w:hAnsiTheme="minorHAnsi" w:cstheme="minorBidi"/>
          <w:color w:val="auto"/>
        </w:rPr>
        <w:t xml:space="preserve">IO neuron </w:t>
      </w:r>
      <w:proofErr w:type="spellStart"/>
      <w:r w:rsidR="00381494" w:rsidRPr="2A6BFBAB">
        <w:rPr>
          <w:rFonts w:asciiTheme="minorHAnsi" w:hAnsiTheme="minorHAnsi" w:cstheme="minorBidi"/>
          <w:color w:val="auto"/>
        </w:rPr>
        <w:t>somata</w:t>
      </w:r>
      <w:proofErr w:type="spellEnd"/>
      <w:r w:rsidR="00381494" w:rsidRPr="2A6BFBAB">
        <w:rPr>
          <w:rFonts w:asciiTheme="minorHAnsi" w:hAnsiTheme="minorHAnsi" w:cstheme="minorBidi"/>
          <w:color w:val="auto"/>
        </w:rPr>
        <w:t xml:space="preserve"> </w:t>
      </w:r>
      <w:r w:rsidR="59D9E685" w:rsidRPr="2A6BFBAB">
        <w:rPr>
          <w:rFonts w:asciiTheme="minorHAnsi" w:hAnsiTheme="minorHAnsi" w:cstheme="minorBidi"/>
          <w:color w:val="auto"/>
        </w:rPr>
        <w:t>(</w:t>
      </w:r>
      <w:r w:rsidR="00381494" w:rsidRPr="2A6BFBAB">
        <w:rPr>
          <w:rFonts w:asciiTheme="minorHAnsi" w:hAnsiTheme="minorHAnsi" w:cstheme="minorBidi"/>
          <w:color w:val="auto"/>
        </w:rPr>
        <w:t xml:space="preserve"> about 15 µm</w:t>
      </w:r>
      <w:r w:rsidR="00DB5514" w:rsidRPr="2A6BFBAB">
        <w:rPr>
          <w:rFonts w:asciiTheme="minorHAnsi" w:hAnsiTheme="minorHAnsi" w:cstheme="minorBidi"/>
          <w:color w:val="auto"/>
        </w:rPr>
        <w:fldChar w:fldCharType="begin"/>
      </w:r>
      <w:r w:rsidR="00DB5514" w:rsidRPr="2A6BFBAB">
        <w:rPr>
          <w:rFonts w:asciiTheme="minorHAnsi" w:hAnsiTheme="minorHAnsi" w:cstheme="minorBidi"/>
          <w:color w:val="auto"/>
        </w:rPr>
        <w:instrText>ADDIN CSL_CITATION {"citationItems":[{"id":"ITEM-1","itemData":{"DOI":"10.1007/s00429-019-01859-z","ISBN":"0042901901","ISSN":"18632661","PMID":"30929054","abstract":"The inferior olive (IO) is an evolutionarily conserved brain stem structure and its output activity plays a major role in the cerebellar computation necessary for controlling the temporal accuracy of motor behavior. The precise timing and synchronization of IO network activity has been attributed to the dendro-dendritic gap junctions mediating electrical coupling within the IO nucleus. Thus, the dendritic morphology and spatial arrangement of IO neurons governs how synchronized activity emerges in this nucleus. To date, IO neuron structural properties have been characterized in few studies and with small numbers of neurons; these investigations have described IO neurons as belonging to two morphologically distinct types, “curly” and “straight”. In this work we collect a large number of individual IO neuron morphologies visualized using different labeling techniques and present a thorough examination of their morphological properties and spatial arrangement within the olivary neuropil. Our results show that the extensive heterogeneity in IO neuron dendritic morphologies occupies a continuous range between the classically described “curly” and “straight” types, and that this continuum is well represented by a relatively simple measure of “straightness”. Furthermore, we find that IO neuron dendritic trees are often directionally oriented. Combined with an examination of cell body density distributions and dendritic orientation of adjacent IO neurons, our results suggest that the IO network may be organized into groups of densely coupled neurons interspersed with areas of weaker coupling.","author":[{"dropping-particle":"","family":"Vrieler","given":"Nora","non-dropping-particle":"","parse-names":false,"suffix":""},{"dropping-particle":"","family":"Loyola","given":"Sebastian","non-dropping-particle":"","parse-names":false,"suffix":""},{"dropping-particle":"","family":"Yarden-Rabinowitz","given":"Yasmin","non-dropping-particle":"","parse-names":false,"suffix":""},{"dropping-particle":"","family":"Hoogendorp","given":"Jesse","non-dropping-particle":"","parse-names":false,"suffix":""},{"dropping-particle":"","family":"Medvedev","given":"Nikolay","non-dropping-particle":"","parse-names":false,"suffix":""},{"dropping-particle":"","family":"Hoogland","given":"Tycho M.","non-dropping-particle":"","parse-names":false,"suffix":""},{"dropping-particle":"","family":"Zeeuw","given":"Chris I.","non-dropping-particle":"De","parse-names":false,"suffix":""},{"dropping-particle":"","family":"Schutter","given":"Erik","non-dropping-particle":"De","parse-names":false,"suffix":""},{"dropping-particle":"","family":"Yarom","given":"Yosef","non-dropping-particle":"","parse-names":false,"suffix":""},{"dropping-particle":"","family":"Negrello","given":"Mario","non-dropping-particle":"","parse-names":false,"suffix":""},{"dropping-particle":"","family":"Torben-Nielsen","given":"Ben","non-dropping-particle":"","parse-names":false,"suffix":""},{"dropping-particle":"","family":"Uusisaari","given":"Marylka Yoe","non-dropping-particle":"","parse-names":false,"suffix":""}],"container-title":"Brain Structure and Function","id":"ITEM-1","issue":"0","issued":{"date-parts":[["2019"]]},"page":"1677-1695","publisher":"Springer Berlin Heidelberg","title":"Variability and directionality of inferior olive neuron dendrites revealed by detailed 3D characterization of an extensive morphological library","type":"article-journal","volume":"0"},"uris":["http://www.mendeley.com/documents/?uuid=3758f577-5c15-4f4f-b701-fe83aa028c6d"]}],"mendeley":{"formattedCitation":"&lt;sup&gt;12&lt;/sup&gt;","plainTextFormattedCitation":"12","previouslyFormattedCitation":"&lt;sup&gt;12&lt;/sup&gt;"},"properties":{"noteIndex":0},"schema":"https://github.com/citation-style-language/schema/raw/master/csl-citation.json"}</w:instrText>
      </w:r>
      <w:r w:rsidR="00DB5514" w:rsidRPr="2A6BFBAB">
        <w:rPr>
          <w:rFonts w:asciiTheme="minorHAnsi" w:hAnsiTheme="minorHAnsi" w:cstheme="minorBidi"/>
          <w:color w:val="auto"/>
        </w:rPr>
        <w:fldChar w:fldCharType="separate"/>
      </w:r>
      <w:r w:rsidR="0082790C" w:rsidRPr="2A6BFBAB">
        <w:rPr>
          <w:rFonts w:asciiTheme="minorHAnsi" w:hAnsiTheme="minorHAnsi" w:cstheme="minorBidi"/>
          <w:noProof/>
          <w:color w:val="auto"/>
          <w:vertAlign w:val="superscript"/>
        </w:rPr>
        <w:t>12</w:t>
      </w:r>
      <w:r w:rsidR="00DB5514" w:rsidRPr="2A6BFBAB">
        <w:rPr>
          <w:rFonts w:asciiTheme="minorHAnsi" w:hAnsiTheme="minorHAnsi" w:cstheme="minorBidi"/>
          <w:color w:val="auto"/>
        </w:rPr>
        <w:fldChar w:fldCharType="end"/>
      </w:r>
      <w:r w:rsidR="0C2D64E5" w:rsidRPr="2A6BFBAB">
        <w:rPr>
          <w:rFonts w:asciiTheme="minorHAnsi" w:hAnsiTheme="minorHAnsi" w:cstheme="minorBidi"/>
          <w:color w:val="auto"/>
        </w:rPr>
        <w:t xml:space="preserve">). The adjacent regions in </w:t>
      </w:r>
      <w:r w:rsidR="1C6BEE43" w:rsidRPr="2A6BFBAB">
        <w:rPr>
          <w:rFonts w:asciiTheme="minorHAnsi" w:hAnsiTheme="minorHAnsi" w:cstheme="minorBidi"/>
          <w:color w:val="auto"/>
        </w:rPr>
        <w:t>medullary</w:t>
      </w:r>
      <w:r w:rsidR="0C2D64E5" w:rsidRPr="2A6BFBAB">
        <w:rPr>
          <w:rFonts w:asciiTheme="minorHAnsi" w:hAnsiTheme="minorHAnsi" w:cstheme="minorBidi"/>
          <w:color w:val="auto"/>
        </w:rPr>
        <w:t xml:space="preserve"> r</w:t>
      </w:r>
      <w:r w:rsidR="14F5FEDA" w:rsidRPr="2A6BFBAB">
        <w:rPr>
          <w:rFonts w:asciiTheme="minorHAnsi" w:hAnsiTheme="minorHAnsi" w:cstheme="minorBidi"/>
          <w:color w:val="auto"/>
        </w:rPr>
        <w:t xml:space="preserve">eticular formation consist of significantly </w:t>
      </w:r>
      <w:r w:rsidR="1D95C917" w:rsidRPr="2A6BFBAB">
        <w:rPr>
          <w:rFonts w:asciiTheme="minorHAnsi" w:hAnsiTheme="minorHAnsi" w:cstheme="minorBidi"/>
          <w:color w:val="auto"/>
        </w:rPr>
        <w:t>larger cells</w:t>
      </w:r>
      <w:r w:rsidR="00DB5514" w:rsidRPr="2A6BFBAB">
        <w:rPr>
          <w:rFonts w:asciiTheme="minorHAnsi" w:hAnsiTheme="minorHAnsi" w:cstheme="minorBidi"/>
          <w:color w:val="auto"/>
        </w:rPr>
        <w:fldChar w:fldCharType="begin"/>
      </w:r>
      <w:r w:rsidR="00DB5514" w:rsidRPr="2A6BFBAB">
        <w:rPr>
          <w:rFonts w:asciiTheme="minorHAnsi" w:hAnsiTheme="minorHAnsi" w:cstheme="minorBidi"/>
          <w:color w:val="auto"/>
        </w:rPr>
        <w:instrText>ADDIN CSL_CITATION {"citationItems":[{"id":"ITEM-1","itemData":{"DOI":"10.1038/nature13023","ISSN":"14764687","PMID":"24487621","abstract":"Translating the behavioural output of the nervous system into movement involves interaction between brain and spinal cord. The brainstem provides an essential bridge between the two structures, but circuit-level organization and function of this intermediary system remain poorly understood. Here we use intersectional virus tracing and genetic strategies in mice to reveal a selective synaptic connectivity matrix between brainstem substructures and functionally distinct spinal motor neurons that regulate limb movement. The brainstem nucleus medullary reticular formation ventral part (MdV) stands out as specifically targeting subpopulations of forelimb-innervating motor neurons. Its glutamatergic premotor neurons receive synaptic input from key upper motor centres and are recruited during motor tasks. Selective neuronal ablation or silencing experiments reveal that MdV is critically important specifically for skilled motor behaviour, including accelerating rotarod and single-food-pellet reaching tasks. Our results indicate that distinct premotor brainstem nuclei access spinal subcircuits to mediate task-specific aspects of motor programs. © 2014 Macmillan Publishers Limited. All rights reserved.","author":[{"dropping-particle":"","family":"Esposito","given":"Maria Soledad","non-dropping-particle":"","parse-names":false,"suffix":""},{"dropping-particle":"","family":"Capelli","given":"Paolo","non-dropping-particle":"","parse-names":false,"suffix":""},{"dropping-particle":"","family":"Arber","given":"Silvia","non-dropping-particle":"","parse-names":false,"suffix":""}],"container-title":"Nature","id":"ITEM-1","issued":{"date-parts":[["2014"]]},"title":"Brainstem nucleus MdV mediates skilled forelimb motor tasks","type":"article-journal"},"uris":["http://www.mendeley.com/documents/?uuid=a7c7490e-4c4f-443f-9267-bb1732cae29b"]},{"id":"ITEM-2","itemData":{"DOI":"10.1002/cne.22639","ISSN":"00219967","PMID":"21456014","abstract":"Medullary gigantocellular reticular nucleus (mGi) neurons have been ascribed a variety of behaviors, many of which may fall under the concepts of either arousal or motivation. Despite this, many details of the connectivity of mGi neurons, particularly in reference to those neurons with ascending axons, remain unknown. To provide a neuroanatomical and molecular characterization of these cells, with reference to arousal and level-setting systems, large medullary reticular neurons were characterized with retrograde dye techniques and with real-time reverse transcriptase PCR (RT-PCR) analyses of single-neuron mRNA expression in the mouse. We have shown that receptors consistent with participation in generalized arousal are expressed by single mGi neurons and that receptors from different families of arousal-related neurotransmitters are rarely coexpressed. Through retrograde labeling, we have shown that neurons with ascending axons and neurons with descending axons tend to form like-with-like clusters, a finding that is consistent across age and gender. In comparing the two groups of retrogradely labeled neurons in neonatal animals, those neurons with axons that ascend to the midbrain show markers for GABAergic or coincident GABAergic and glutamatergic function; in contrast, approximately 60% of the neurons with axons that descend to the spinal cord are glutamatergic. We discuss the mGi's relationship to the voluntary and emotional motor systems and speculate that neurons in the mGi may represent a mammalian analogue to Mauthner cells, with a separation of function for neurons with ascending and descending axons. © 2011 Wiley-Liss, Inc.","author":[{"dropping-particle":"","family":"Martin","given":"E. M.","non-dropping-particle":"","parse-names":false,"suffix":""},{"dropping-particle":"","family":"Devidze","given":"N.","non-dropping-particle":"","parse-names":false,"suffix":""},{"dropping-particle":"","family":"Shelley","given":"D. N.","non-dropping-particle":"","parse-names":false,"suffix":""},{"dropping-particle":"","family":"Westberg","given":"L.","non-dropping-particle":"","parse-names":false,"suffix":""},{"dropping-particle":"","family":"Fontaine","given":"C.","non-dropping-particle":"","parse-names":false,"suffix":""},{"dropping-particle":"","family":"Pfaff","given":"D. W.","non-dropping-particle":"","parse-names":false,"suffix":""}],"container-title":"Journal of Comparative Neurology","id":"ITEM-2","issued":{"date-parts":[["2011"]]},"title":"Molecular and neuroanatomical characterization of single neurons in the mouse medullary gigantocellular reticular nucleus","type":"article-journal"},"uris":["http://www.mendeley.com/documents/?uuid=beeaaa0c-15b9-4b64-9dbe-69e536f8acc9"]}],"mendeley":{"formattedCitation":"&lt;sup&gt;13, 14&lt;/sup&gt;","plainTextFormattedCitation":"13, 14","previouslyFormattedCitation":"&lt;sup&gt;13, 14&lt;/sup&gt;"},"properties":{"noteIndex":0},"schema":"https://github.com/citation-style-language/schema/raw/master/csl-citation.json"}</w:instrText>
      </w:r>
      <w:r w:rsidR="00DB5514" w:rsidRPr="2A6BFBAB">
        <w:rPr>
          <w:rFonts w:asciiTheme="minorHAnsi" w:hAnsiTheme="minorHAnsi" w:cstheme="minorBidi"/>
          <w:color w:val="auto"/>
        </w:rPr>
        <w:fldChar w:fldCharType="separate"/>
      </w:r>
      <w:r w:rsidR="00BA37F8" w:rsidRPr="2A6BFBAB">
        <w:rPr>
          <w:rFonts w:asciiTheme="minorHAnsi" w:hAnsiTheme="minorHAnsi" w:cstheme="minorBidi"/>
          <w:noProof/>
          <w:color w:val="auto"/>
          <w:vertAlign w:val="superscript"/>
        </w:rPr>
        <w:t>13, 14</w:t>
      </w:r>
      <w:r w:rsidR="00DB5514" w:rsidRPr="2A6BFBAB">
        <w:rPr>
          <w:rFonts w:asciiTheme="minorHAnsi" w:hAnsiTheme="minorHAnsi" w:cstheme="minorBidi"/>
          <w:color w:val="auto"/>
        </w:rPr>
        <w:fldChar w:fldCharType="end"/>
      </w:r>
      <w:r w:rsidR="00B81D81" w:rsidRPr="2A6BFBAB">
        <w:rPr>
          <w:rFonts w:asciiTheme="minorHAnsi" w:hAnsiTheme="minorHAnsi" w:cstheme="minorBidi"/>
          <w:color w:val="auto"/>
        </w:rPr>
        <w:t>.</w:t>
      </w:r>
      <w:r w:rsidR="5FC5B515" w:rsidRPr="2A6BFBAB">
        <w:rPr>
          <w:rFonts w:asciiTheme="minorHAnsi" w:hAnsiTheme="minorHAnsi" w:cstheme="minorBidi"/>
          <w:color w:val="auto"/>
        </w:rPr>
        <w:t xml:space="preserve"> </w:t>
      </w:r>
      <w:r w:rsidR="00552705" w:rsidRPr="2A6BFBAB">
        <w:rPr>
          <w:rFonts w:asciiTheme="minorHAnsi" w:hAnsiTheme="minorHAnsi" w:cstheme="minorBidi"/>
          <w:color w:val="auto"/>
        </w:rPr>
        <w:t xml:space="preserve">Be careful </w:t>
      </w:r>
      <w:r w:rsidR="00057AD3" w:rsidRPr="2A6BFBAB">
        <w:rPr>
          <w:rFonts w:asciiTheme="minorHAnsi" w:hAnsiTheme="minorHAnsi" w:cstheme="minorBidi"/>
          <w:color w:val="auto"/>
        </w:rPr>
        <w:t xml:space="preserve">when moving </w:t>
      </w:r>
      <w:r w:rsidR="002F2CA5" w:rsidRPr="2A6BFBAB">
        <w:rPr>
          <w:rFonts w:asciiTheme="minorHAnsi" w:hAnsiTheme="minorHAnsi" w:cstheme="minorBidi"/>
          <w:color w:val="auto"/>
        </w:rPr>
        <w:t>GRIN lens vertically</w:t>
      </w:r>
      <w:r w:rsidR="3B08A133" w:rsidRPr="2A6BFBAB">
        <w:rPr>
          <w:rFonts w:asciiTheme="minorHAnsi" w:hAnsiTheme="minorHAnsi" w:cstheme="minorBidi"/>
          <w:color w:val="auto"/>
        </w:rPr>
        <w:t>, as p</w:t>
      </w:r>
      <w:r w:rsidR="00DB5514" w:rsidRPr="2A6BFBAB">
        <w:rPr>
          <w:rFonts w:asciiTheme="minorHAnsi" w:hAnsiTheme="minorHAnsi" w:cstheme="minorBidi"/>
          <w:color w:val="auto"/>
        </w:rPr>
        <w:t xml:space="preserve">ressing </w:t>
      </w:r>
      <w:r w:rsidR="62CA8C14" w:rsidRPr="2A6BFBAB">
        <w:rPr>
          <w:rFonts w:asciiTheme="minorHAnsi" w:hAnsiTheme="minorHAnsi" w:cstheme="minorBidi"/>
          <w:color w:val="auto"/>
        </w:rPr>
        <w:t xml:space="preserve">it </w:t>
      </w:r>
      <w:r w:rsidR="00DB5514" w:rsidRPr="2A6BFBAB">
        <w:rPr>
          <w:rFonts w:asciiTheme="minorHAnsi" w:hAnsiTheme="minorHAnsi" w:cstheme="minorBidi"/>
          <w:color w:val="auto"/>
        </w:rPr>
        <w:t>on brainstem too hard may kill animal.</w:t>
      </w:r>
    </w:p>
    <w:p w14:paraId="206390EA" w14:textId="77777777" w:rsidR="00DB5514" w:rsidRPr="00872367" w:rsidRDefault="00DB5514" w:rsidP="00147173">
      <w:pPr>
        <w:rPr>
          <w:rFonts w:asciiTheme="minorHAnsi" w:hAnsiTheme="minorHAnsi" w:cstheme="minorHAnsi"/>
          <w:color w:val="auto"/>
        </w:rPr>
      </w:pPr>
    </w:p>
    <w:p w14:paraId="2DBD01B2" w14:textId="2C49CE21" w:rsidR="009D5831" w:rsidRDefault="009D5831" w:rsidP="00147173">
      <w:pPr>
        <w:rPr>
          <w:rFonts w:asciiTheme="minorHAnsi" w:hAnsiTheme="minorHAnsi" w:cstheme="minorHAnsi"/>
          <w:b/>
          <w:bCs/>
          <w:color w:val="auto"/>
        </w:rPr>
      </w:pPr>
      <w:r w:rsidRPr="00872367">
        <w:rPr>
          <w:rFonts w:asciiTheme="minorHAnsi" w:hAnsiTheme="minorHAnsi" w:cstheme="minorHAnsi"/>
          <w:b/>
          <w:bCs/>
          <w:color w:val="auto"/>
        </w:rPr>
        <w:lastRenderedPageBreak/>
        <w:t>7.</w:t>
      </w:r>
      <w:r w:rsidR="00DB5514" w:rsidRPr="00872367">
        <w:rPr>
          <w:rFonts w:asciiTheme="minorHAnsi" w:hAnsiTheme="minorHAnsi" w:cstheme="minorHAnsi"/>
          <w:b/>
          <w:bCs/>
          <w:color w:val="auto"/>
        </w:rPr>
        <w:t xml:space="preserve"> </w:t>
      </w:r>
      <w:r w:rsidRPr="00872367">
        <w:rPr>
          <w:rFonts w:asciiTheme="minorHAnsi" w:hAnsiTheme="minorHAnsi" w:cstheme="minorHAnsi"/>
          <w:b/>
          <w:bCs/>
          <w:color w:val="auto"/>
        </w:rPr>
        <w:t>Euthanizing animal following procedure</w:t>
      </w:r>
    </w:p>
    <w:p w14:paraId="2675A5E0" w14:textId="77777777" w:rsidR="00406C1F" w:rsidRPr="00872367" w:rsidRDefault="00406C1F" w:rsidP="00147173">
      <w:pPr>
        <w:rPr>
          <w:rFonts w:asciiTheme="minorHAnsi" w:hAnsiTheme="minorHAnsi" w:cstheme="minorHAnsi"/>
          <w:b/>
          <w:bCs/>
          <w:color w:val="auto"/>
        </w:rPr>
      </w:pPr>
    </w:p>
    <w:p w14:paraId="7A4E0DBD" w14:textId="7EB1BBAF" w:rsidR="00406C1F" w:rsidRDefault="004E7332" w:rsidP="00147173">
      <w:pPr>
        <w:spacing w:line="259" w:lineRule="auto"/>
        <w:rPr>
          <w:rFonts w:asciiTheme="minorHAnsi" w:hAnsiTheme="minorHAnsi" w:cstheme="minorBidi"/>
          <w:color w:val="auto"/>
        </w:rPr>
      </w:pPr>
      <w:r w:rsidRPr="2A6BFBAB">
        <w:rPr>
          <w:rFonts w:asciiTheme="minorHAnsi" w:hAnsiTheme="minorHAnsi" w:cstheme="minorBidi"/>
          <w:color w:val="auto"/>
        </w:rPr>
        <w:t>7.</w:t>
      </w:r>
      <w:r w:rsidR="009D5831" w:rsidRPr="2A6BFBAB">
        <w:rPr>
          <w:rFonts w:asciiTheme="minorHAnsi" w:hAnsiTheme="minorHAnsi" w:cstheme="minorBidi"/>
          <w:color w:val="auto"/>
        </w:rPr>
        <w:t>1.</w:t>
      </w:r>
      <w:r w:rsidRPr="2A6BFBAB">
        <w:rPr>
          <w:rFonts w:asciiTheme="minorHAnsi" w:hAnsiTheme="minorHAnsi" w:cstheme="minorBidi"/>
          <w:color w:val="auto"/>
        </w:rPr>
        <w:t xml:space="preserve"> At the end of experiment, </w:t>
      </w:r>
      <w:r w:rsidR="00406C1F">
        <w:rPr>
          <w:rFonts w:asciiTheme="minorHAnsi" w:hAnsiTheme="minorHAnsi" w:cstheme="minorBidi"/>
          <w:color w:val="auto"/>
        </w:rPr>
        <w:t xml:space="preserve">euthanize the </w:t>
      </w:r>
      <w:r w:rsidRPr="2A6BFBAB">
        <w:rPr>
          <w:rFonts w:asciiTheme="minorHAnsi" w:hAnsiTheme="minorHAnsi" w:cstheme="minorBidi"/>
          <w:color w:val="auto"/>
        </w:rPr>
        <w:t xml:space="preserve">animal with cervical dislocation or other method approved by local laboratory animal care regulation. </w:t>
      </w:r>
    </w:p>
    <w:p w14:paraId="037A32F9" w14:textId="77777777" w:rsidR="00406C1F" w:rsidRDefault="00406C1F" w:rsidP="00147173">
      <w:pPr>
        <w:spacing w:line="259" w:lineRule="auto"/>
        <w:rPr>
          <w:rFonts w:asciiTheme="minorHAnsi" w:hAnsiTheme="minorHAnsi" w:cstheme="minorBidi"/>
          <w:color w:val="auto"/>
        </w:rPr>
      </w:pPr>
    </w:p>
    <w:p w14:paraId="46F6C3A9" w14:textId="3E270D34" w:rsidR="009D5831" w:rsidRPr="00872367" w:rsidRDefault="00406C1F" w:rsidP="00147173">
      <w:pPr>
        <w:spacing w:line="259" w:lineRule="auto"/>
        <w:rPr>
          <w:rFonts w:asciiTheme="minorHAnsi" w:hAnsiTheme="minorHAnsi" w:cstheme="minorBidi"/>
          <w:color w:val="auto"/>
        </w:rPr>
      </w:pPr>
      <w:r>
        <w:rPr>
          <w:rFonts w:asciiTheme="minorHAnsi" w:hAnsiTheme="minorHAnsi" w:cstheme="minorBidi"/>
          <w:color w:val="auto"/>
        </w:rPr>
        <w:t xml:space="preserve">7.2. </w:t>
      </w:r>
      <w:r w:rsidR="004E7332" w:rsidRPr="2A6BFBAB">
        <w:rPr>
          <w:rFonts w:asciiTheme="minorHAnsi" w:hAnsiTheme="minorHAnsi" w:cstheme="minorBidi"/>
          <w:color w:val="auto"/>
        </w:rPr>
        <w:t xml:space="preserve">For further histology investigation, </w:t>
      </w:r>
      <w:r>
        <w:rPr>
          <w:rFonts w:asciiTheme="minorHAnsi" w:hAnsiTheme="minorHAnsi" w:cstheme="minorBidi"/>
          <w:color w:val="auto"/>
        </w:rPr>
        <w:t xml:space="preserve">first anesthetize the </w:t>
      </w:r>
      <w:r w:rsidR="004E7332" w:rsidRPr="2A6BFBAB">
        <w:rPr>
          <w:rFonts w:asciiTheme="minorHAnsi" w:hAnsiTheme="minorHAnsi" w:cstheme="minorBidi"/>
          <w:color w:val="auto"/>
        </w:rPr>
        <w:t>animal with injectable drug, such as ketamine/xylazine combination (100 mg/kg and 10</w:t>
      </w:r>
      <w:r>
        <w:rPr>
          <w:rFonts w:asciiTheme="minorHAnsi" w:hAnsiTheme="minorHAnsi" w:cstheme="minorBidi"/>
          <w:color w:val="auto"/>
        </w:rPr>
        <w:t xml:space="preserve"> </w:t>
      </w:r>
      <w:r w:rsidR="004E7332" w:rsidRPr="2A6BFBAB">
        <w:rPr>
          <w:rFonts w:asciiTheme="minorHAnsi" w:hAnsiTheme="minorHAnsi" w:cstheme="minorBidi"/>
          <w:color w:val="auto"/>
        </w:rPr>
        <w:t>mg/kg</w:t>
      </w:r>
      <w:r>
        <w:rPr>
          <w:rFonts w:asciiTheme="minorHAnsi" w:hAnsiTheme="minorHAnsi" w:cstheme="minorBidi"/>
          <w:color w:val="auto"/>
        </w:rPr>
        <w:t>,</w:t>
      </w:r>
      <w:r w:rsidR="004E7332" w:rsidRPr="2A6BFBAB">
        <w:rPr>
          <w:rFonts w:asciiTheme="minorHAnsi" w:hAnsiTheme="minorHAnsi" w:cstheme="minorBidi"/>
          <w:color w:val="auto"/>
        </w:rPr>
        <w:t xml:space="preserve"> respectively)</w:t>
      </w:r>
      <w:r w:rsidR="004E7332" w:rsidRPr="2A6BFBAB">
        <w:rPr>
          <w:rFonts w:asciiTheme="minorHAnsi" w:hAnsiTheme="minorHAnsi" w:cstheme="minorBidi"/>
          <w:color w:val="auto"/>
        </w:rPr>
        <w:fldChar w:fldCharType="begin" w:fldLock="1"/>
      </w:r>
      <w:r w:rsidR="004E7332" w:rsidRPr="2A6BFBAB">
        <w:rPr>
          <w:rFonts w:asciiTheme="minorHAnsi" w:hAnsiTheme="minorHAnsi" w:cstheme="minorBidi"/>
          <w:color w:val="auto"/>
        </w:rPr>
        <w:instrText>ADDIN CSL_CITATION {"citationItems":[{"id":"ITEM-1","itemData":{"DOI":"10.1101/pdb.rec702","container-title":"Cold Spring Harbor Protocols","id":"ITEM-1","issue":"1","issued":{"date-parts":[["2006","6","1"]]},"note":"10.1101/pdb.rec702","page":"pdb.rec702","title":"Ketamine/Xylazine","type":"article-journal","volume":"2006"},"uris":["http://www.mendeley.com/documents/?uuid=e2eb1c6b-3098-43a0-a2fa-f678d0536bbd"]}],"mendeley":{"formattedCitation":"&lt;sup&gt;15&lt;/sup&gt;","plainTextFormattedCitation":"15","previouslyFormattedCitation":"&lt;sup&gt;15&lt;/sup&gt;"},"properties":{"noteIndex":0},"schema":"https://github.com/citation-style-language/schema/raw/master/csl-citation.json"}</w:instrText>
      </w:r>
      <w:r w:rsidR="004E7332" w:rsidRPr="2A6BFBAB">
        <w:rPr>
          <w:rFonts w:asciiTheme="minorHAnsi" w:hAnsiTheme="minorHAnsi" w:cstheme="minorBidi"/>
          <w:color w:val="auto"/>
        </w:rPr>
        <w:fldChar w:fldCharType="separate"/>
      </w:r>
      <w:r w:rsidR="00BA37F8" w:rsidRPr="2A6BFBAB">
        <w:rPr>
          <w:rFonts w:asciiTheme="minorHAnsi" w:hAnsiTheme="minorHAnsi" w:cstheme="minorBidi"/>
          <w:noProof/>
          <w:color w:val="auto"/>
          <w:vertAlign w:val="superscript"/>
        </w:rPr>
        <w:t>15</w:t>
      </w:r>
      <w:r w:rsidR="004E7332" w:rsidRPr="2A6BFBAB">
        <w:rPr>
          <w:rFonts w:asciiTheme="minorHAnsi" w:hAnsiTheme="minorHAnsi" w:cstheme="minorBidi"/>
          <w:color w:val="auto"/>
        </w:rPr>
        <w:fldChar w:fldCharType="end"/>
      </w:r>
      <w:r>
        <w:rPr>
          <w:rFonts w:asciiTheme="minorHAnsi" w:hAnsiTheme="minorHAnsi" w:cstheme="minorBidi"/>
          <w:color w:val="auto"/>
        </w:rPr>
        <w:t xml:space="preserve"> </w:t>
      </w:r>
      <w:r w:rsidR="2052E186" w:rsidRPr="2A6BFBAB">
        <w:rPr>
          <w:rFonts w:asciiTheme="minorHAnsi" w:hAnsiTheme="minorHAnsi" w:cstheme="minorBidi"/>
          <w:color w:val="auto"/>
        </w:rPr>
        <w:t>before</w:t>
      </w:r>
      <w:r w:rsidR="004E7332" w:rsidRPr="2A6BFBAB">
        <w:rPr>
          <w:rFonts w:asciiTheme="minorHAnsi" w:hAnsiTheme="minorHAnsi" w:cstheme="minorBidi"/>
          <w:color w:val="auto"/>
        </w:rPr>
        <w:t xml:space="preserve"> </w:t>
      </w:r>
      <w:r w:rsidR="03BE6293" w:rsidRPr="2A6BFBAB">
        <w:rPr>
          <w:rFonts w:asciiTheme="minorHAnsi" w:hAnsiTheme="minorHAnsi" w:cstheme="minorBidi"/>
          <w:color w:val="auto"/>
        </w:rPr>
        <w:t>h</w:t>
      </w:r>
      <w:r w:rsidR="004E7332" w:rsidRPr="2A6BFBAB">
        <w:rPr>
          <w:rFonts w:asciiTheme="minorHAnsi" w:hAnsiTheme="minorHAnsi" w:cstheme="minorBidi"/>
          <w:color w:val="auto"/>
        </w:rPr>
        <w:t>eart perfusion with Ringer</w:t>
      </w:r>
      <w:r>
        <w:rPr>
          <w:rFonts w:asciiTheme="minorHAnsi" w:hAnsiTheme="minorHAnsi" w:cstheme="minorBidi"/>
          <w:color w:val="auto"/>
        </w:rPr>
        <w:t>’s</w:t>
      </w:r>
      <w:r w:rsidR="004E7332" w:rsidRPr="2A6BFBAB">
        <w:rPr>
          <w:rFonts w:asciiTheme="minorHAnsi" w:hAnsiTheme="minorHAnsi" w:cstheme="minorBidi"/>
          <w:color w:val="auto"/>
        </w:rPr>
        <w:t xml:space="preserve"> solution followed by fixative solution to fix </w:t>
      </w:r>
      <w:r w:rsidR="06878BEE" w:rsidRPr="2A6BFBAB">
        <w:rPr>
          <w:rFonts w:asciiTheme="minorHAnsi" w:hAnsiTheme="minorHAnsi" w:cstheme="minorBidi"/>
          <w:color w:val="auto"/>
        </w:rPr>
        <w:t xml:space="preserve">the </w:t>
      </w:r>
      <w:r w:rsidR="004E7332" w:rsidRPr="2A6BFBAB">
        <w:rPr>
          <w:rFonts w:asciiTheme="minorHAnsi" w:hAnsiTheme="minorHAnsi" w:cstheme="minorBidi"/>
          <w:color w:val="auto"/>
        </w:rPr>
        <w:t>brain.</w:t>
      </w:r>
    </w:p>
    <w:p w14:paraId="6610227B" w14:textId="77777777" w:rsidR="004E7332" w:rsidRPr="00872367" w:rsidRDefault="004E7332" w:rsidP="00147173">
      <w:pPr>
        <w:rPr>
          <w:rFonts w:asciiTheme="minorHAnsi" w:hAnsiTheme="minorHAnsi" w:cstheme="minorHAnsi"/>
          <w:color w:val="auto"/>
        </w:rPr>
      </w:pPr>
    </w:p>
    <w:p w14:paraId="03BCF481" w14:textId="19DCF0B1" w:rsidR="009D5831" w:rsidRPr="00872367" w:rsidRDefault="009D5831" w:rsidP="00147173">
      <w:pPr>
        <w:rPr>
          <w:rFonts w:asciiTheme="minorHAnsi" w:hAnsiTheme="minorHAnsi" w:cstheme="minorBidi"/>
          <w:b/>
          <w:bCs/>
          <w:color w:val="auto"/>
        </w:rPr>
      </w:pPr>
      <w:r w:rsidRPr="4F160EB3">
        <w:rPr>
          <w:rFonts w:asciiTheme="minorHAnsi" w:hAnsiTheme="minorHAnsi" w:cstheme="minorBidi"/>
          <w:b/>
          <w:bCs/>
          <w:color w:val="auto"/>
        </w:rPr>
        <w:t>8.</w:t>
      </w:r>
      <w:r w:rsidR="004E7332" w:rsidRPr="4F160EB3">
        <w:rPr>
          <w:rFonts w:asciiTheme="minorHAnsi" w:hAnsiTheme="minorHAnsi" w:cstheme="minorBidi"/>
          <w:b/>
          <w:bCs/>
          <w:color w:val="auto"/>
        </w:rPr>
        <w:t xml:space="preserve"> </w:t>
      </w:r>
      <w:r w:rsidRPr="4F160EB3">
        <w:rPr>
          <w:rFonts w:asciiTheme="minorHAnsi" w:hAnsiTheme="minorHAnsi" w:cstheme="minorBidi"/>
          <w:b/>
          <w:bCs/>
          <w:color w:val="auto"/>
        </w:rPr>
        <w:t>Data processing</w:t>
      </w:r>
    </w:p>
    <w:p w14:paraId="4C0A8859" w14:textId="77777777" w:rsidR="004E7332" w:rsidRPr="00872367" w:rsidRDefault="004E7332" w:rsidP="00147173">
      <w:pPr>
        <w:rPr>
          <w:rFonts w:asciiTheme="minorHAnsi" w:hAnsiTheme="minorHAnsi" w:cstheme="minorHAnsi"/>
          <w:b/>
          <w:bCs/>
          <w:color w:val="auto"/>
        </w:rPr>
      </w:pPr>
    </w:p>
    <w:p w14:paraId="359FD912" w14:textId="24DFB4C6" w:rsidR="00B34B23" w:rsidRDefault="004E7332" w:rsidP="00147173">
      <w:pPr>
        <w:rPr>
          <w:rFonts w:asciiTheme="minorHAnsi" w:hAnsiTheme="minorHAnsi" w:cstheme="minorBidi"/>
          <w:color w:val="auto"/>
        </w:rPr>
      </w:pPr>
      <w:r w:rsidRPr="5A98545D">
        <w:rPr>
          <w:rFonts w:asciiTheme="minorHAnsi" w:hAnsiTheme="minorHAnsi" w:cstheme="minorBidi"/>
          <w:color w:val="auto"/>
        </w:rPr>
        <w:t>8.</w:t>
      </w:r>
      <w:r w:rsidR="009D5831" w:rsidRPr="5A98545D">
        <w:rPr>
          <w:rFonts w:asciiTheme="minorHAnsi" w:hAnsiTheme="minorHAnsi" w:cstheme="minorBidi"/>
          <w:color w:val="auto"/>
        </w:rPr>
        <w:t>1.</w:t>
      </w:r>
      <w:r w:rsidR="00406C1F">
        <w:rPr>
          <w:rFonts w:asciiTheme="minorHAnsi" w:hAnsiTheme="minorHAnsi" w:cstheme="minorBidi"/>
          <w:color w:val="auto"/>
        </w:rPr>
        <w:t xml:space="preserve"> </w:t>
      </w:r>
      <w:proofErr w:type="gramStart"/>
      <w:r w:rsidR="00B76DC4">
        <w:rPr>
          <w:rFonts w:asciiTheme="minorHAnsi" w:hAnsiTheme="minorHAnsi" w:cstheme="minorBidi"/>
          <w:color w:val="auto"/>
        </w:rPr>
        <w:t>P</w:t>
      </w:r>
      <w:r w:rsidRPr="5A98545D">
        <w:rPr>
          <w:rFonts w:asciiTheme="minorHAnsi" w:hAnsiTheme="minorHAnsi" w:cstheme="minorBidi"/>
          <w:color w:val="auto"/>
        </w:rPr>
        <w:t>re</w:t>
      </w:r>
      <w:proofErr w:type="gramEnd"/>
      <w:r w:rsidRPr="5A98545D">
        <w:rPr>
          <w:rFonts w:asciiTheme="minorHAnsi" w:hAnsiTheme="minorHAnsi" w:cstheme="minorBidi"/>
          <w:color w:val="auto"/>
        </w:rPr>
        <w:t>-process</w:t>
      </w:r>
      <w:r w:rsidR="00C22A4F">
        <w:rPr>
          <w:rFonts w:asciiTheme="minorHAnsi" w:hAnsiTheme="minorHAnsi" w:cstheme="minorBidi"/>
          <w:color w:val="auto"/>
        </w:rPr>
        <w:t xml:space="preserve"> </w:t>
      </w:r>
      <w:r w:rsidR="008E79F5">
        <w:rPr>
          <w:rFonts w:asciiTheme="minorHAnsi" w:hAnsiTheme="minorHAnsi" w:cstheme="minorBidi"/>
          <w:color w:val="auto"/>
        </w:rPr>
        <w:t xml:space="preserve">the </w:t>
      </w:r>
      <w:r w:rsidR="00295B15">
        <w:rPr>
          <w:rFonts w:asciiTheme="minorHAnsi" w:hAnsiTheme="minorHAnsi" w:cstheme="minorBidi"/>
          <w:color w:val="auto"/>
        </w:rPr>
        <w:t>recorded</w:t>
      </w:r>
      <w:r w:rsidRPr="5A98545D">
        <w:rPr>
          <w:rFonts w:asciiTheme="minorHAnsi" w:hAnsiTheme="minorHAnsi" w:cstheme="minorBidi"/>
          <w:color w:val="auto"/>
        </w:rPr>
        <w:t xml:space="preserve"> calcium imaging video</w:t>
      </w:r>
      <w:r w:rsidR="00B76DC4">
        <w:rPr>
          <w:rFonts w:asciiTheme="minorHAnsi" w:hAnsiTheme="minorHAnsi" w:cstheme="minorBidi"/>
          <w:color w:val="auto"/>
        </w:rPr>
        <w:t xml:space="preserve"> b</w:t>
      </w:r>
      <w:r w:rsidR="00B76DC4" w:rsidRPr="5A98545D">
        <w:rPr>
          <w:rFonts w:asciiTheme="minorHAnsi" w:hAnsiTheme="minorHAnsi" w:cstheme="minorBidi"/>
          <w:color w:val="auto"/>
        </w:rPr>
        <w:t>efore analyzing data</w:t>
      </w:r>
      <w:r w:rsidRPr="5A98545D">
        <w:rPr>
          <w:rFonts w:asciiTheme="minorHAnsi" w:hAnsiTheme="minorHAnsi" w:cstheme="minorBidi"/>
          <w:color w:val="auto"/>
        </w:rPr>
        <w:t>.</w:t>
      </w:r>
    </w:p>
    <w:p w14:paraId="114EEFF8" w14:textId="0B39708F" w:rsidR="00B34B23" w:rsidRDefault="004E7332" w:rsidP="00147173">
      <w:pPr>
        <w:rPr>
          <w:rFonts w:asciiTheme="minorHAnsi" w:hAnsiTheme="minorHAnsi" w:cstheme="minorBidi"/>
          <w:color w:val="auto"/>
        </w:rPr>
      </w:pPr>
      <w:r w:rsidRPr="5A98545D">
        <w:rPr>
          <w:rFonts w:asciiTheme="minorHAnsi" w:hAnsiTheme="minorHAnsi" w:cstheme="minorBidi"/>
          <w:color w:val="auto"/>
        </w:rPr>
        <w:t xml:space="preserve"> </w:t>
      </w:r>
    </w:p>
    <w:p w14:paraId="02FC9EA2" w14:textId="005E4B02" w:rsidR="009D5831" w:rsidRDefault="00811EBD" w:rsidP="00147173">
      <w:pPr>
        <w:rPr>
          <w:rFonts w:asciiTheme="minorHAnsi" w:hAnsiTheme="minorHAnsi" w:cstheme="minorBidi"/>
          <w:color w:val="auto"/>
        </w:rPr>
      </w:pPr>
      <w:r>
        <w:rPr>
          <w:rFonts w:asciiTheme="minorHAnsi" w:hAnsiTheme="minorHAnsi" w:cstheme="minorBidi"/>
          <w:color w:val="auto"/>
        </w:rPr>
        <w:t>NOTE:</w:t>
      </w:r>
      <w:r w:rsidR="00B34B23" w:rsidRPr="2A6BFBAB">
        <w:rPr>
          <w:rFonts w:asciiTheme="minorHAnsi" w:hAnsiTheme="minorHAnsi" w:cstheme="minorBidi"/>
          <w:color w:val="auto"/>
        </w:rPr>
        <w:t xml:space="preserve"> </w:t>
      </w:r>
      <w:r w:rsidR="008C7F7C" w:rsidRPr="2A6BFBAB">
        <w:rPr>
          <w:rFonts w:asciiTheme="minorHAnsi" w:hAnsiTheme="minorHAnsi" w:cstheme="minorBidi"/>
          <w:color w:val="auto"/>
        </w:rPr>
        <w:t>T</w:t>
      </w:r>
      <w:r w:rsidR="007A3E49" w:rsidRPr="2A6BFBAB">
        <w:rPr>
          <w:rFonts w:asciiTheme="minorHAnsi" w:hAnsiTheme="minorHAnsi" w:cstheme="minorBidi"/>
          <w:color w:val="auto"/>
        </w:rPr>
        <w:t xml:space="preserve">he commercial data processing software accompanied with the </w:t>
      </w:r>
      <w:r w:rsidR="001C5146" w:rsidRPr="2A6BFBAB">
        <w:rPr>
          <w:rFonts w:asciiTheme="minorHAnsi" w:hAnsiTheme="minorHAnsi" w:cstheme="minorBidi"/>
          <w:color w:val="auto"/>
        </w:rPr>
        <w:t>miniature microscope</w:t>
      </w:r>
      <w:r w:rsidR="008B0E4C" w:rsidRPr="2A6BFBAB">
        <w:rPr>
          <w:rFonts w:asciiTheme="minorHAnsi" w:hAnsiTheme="minorHAnsi" w:cstheme="minorBidi"/>
          <w:color w:val="auto"/>
        </w:rPr>
        <w:t xml:space="preserve"> </w:t>
      </w:r>
      <w:r w:rsidR="00811D9E" w:rsidRPr="2A6BFBAB">
        <w:rPr>
          <w:rFonts w:asciiTheme="minorHAnsi" w:hAnsiTheme="minorHAnsi" w:cstheme="minorBidi"/>
          <w:color w:val="auto"/>
        </w:rPr>
        <w:t>was</w:t>
      </w:r>
      <w:r w:rsidR="008068E5" w:rsidRPr="2A6BFBAB">
        <w:rPr>
          <w:rFonts w:asciiTheme="minorHAnsi" w:hAnsiTheme="minorHAnsi" w:cstheme="minorBidi"/>
          <w:color w:val="auto"/>
        </w:rPr>
        <w:t xml:space="preserve"> used for this step</w:t>
      </w:r>
      <w:r w:rsidR="3DC6072E" w:rsidRPr="2A6BFBAB">
        <w:rPr>
          <w:rFonts w:asciiTheme="minorHAnsi" w:hAnsiTheme="minorHAnsi" w:cstheme="minorBidi"/>
          <w:color w:val="auto"/>
        </w:rPr>
        <w:t xml:space="preserve"> and the following protocol </w:t>
      </w:r>
      <w:r w:rsidR="17361585" w:rsidRPr="2A6BFBAB">
        <w:rPr>
          <w:rFonts w:asciiTheme="minorHAnsi" w:hAnsiTheme="minorHAnsi" w:cstheme="minorBidi"/>
          <w:color w:val="auto"/>
        </w:rPr>
        <w:t xml:space="preserve">steps relate to </w:t>
      </w:r>
      <w:r w:rsidR="3DC6072E" w:rsidRPr="2A6BFBAB">
        <w:rPr>
          <w:rFonts w:asciiTheme="minorHAnsi" w:hAnsiTheme="minorHAnsi" w:cstheme="minorBidi"/>
          <w:color w:val="auto"/>
        </w:rPr>
        <w:t>that</w:t>
      </w:r>
      <w:r w:rsidR="004E7332" w:rsidRPr="2A6BFBAB">
        <w:rPr>
          <w:rFonts w:asciiTheme="minorHAnsi" w:hAnsiTheme="minorHAnsi" w:cstheme="minorBidi"/>
          <w:color w:val="auto"/>
        </w:rPr>
        <w:t>. Alternatively, free and open source software such as CaImAn</w:t>
      </w:r>
      <w:r w:rsidR="00B34B23" w:rsidRPr="2A6BFBAB">
        <w:rPr>
          <w:rFonts w:asciiTheme="minorHAnsi" w:hAnsiTheme="minorHAnsi" w:cstheme="minorBidi"/>
          <w:color w:val="auto"/>
        </w:rPr>
        <w:fldChar w:fldCharType="begin" w:fldLock="1"/>
      </w:r>
      <w:r w:rsidR="00B34B23" w:rsidRPr="2A6BFBAB">
        <w:rPr>
          <w:rFonts w:asciiTheme="minorHAnsi" w:hAnsiTheme="minorHAnsi" w:cstheme="minorBidi"/>
          <w:color w:val="auto"/>
        </w:rPr>
        <w:instrText>ADDIN CSL_CITATION {"citationItems":[{"id":"ITEM-1","itemData":{"DOI":"10.7554/eLife.38173","ISSN":"2050084X","PMID":"30652683","abstract":"Advances in fluorescence microscopy enable monitoring larger brain areas in-vivo with finer time resolution. The resulting data rates require reproducible analysis pipelines that are reliable, fully automated, and scalable to datasets generated over the course of months. We present CaImAn, an open-source library for calcium imaging data analysis. CaImAn provides automatic and scalable methods to address problems common to pre-processing, including motion correction, neural activity identification, and registration across different sessions of data collection. It does this while requiring minimal user intervention, with good scalability on computers ranging from laptops to high-performance computing clusters. CaImAn is suitable for two-photon and one-photon imaging, and also enables real-time analysis on streaming data. To benchmark the performance of CaImAn we collected and combined a corpus of manual annotations from multiple labelers on nine mouse two-photon datasets. We demonstrate that CaImAn achieves near-human performance in detecting locations of active neurons.","author":[{"dropping-particle":"","family":"Giovannucci","given":"Andrea","non-dropping-particle":"","parse-names":false,"suffix":""},{"dropping-particle":"","family":"Friedrich","given":"Johannes","non-dropping-particle":"","parse-names":false,"suffix":""},{"dropping-particle":"","family":"Gunn","given":"Pat","non-dropping-particle":"","parse-names":false,"suffix":""},{"dropping-particle":"","family":"Kalfon","given":"Jérémie","non-dropping-particle":"","parse-names":false,"suffix":""},{"dropping-particle":"","family":"Brown","given":"Brandon L.","non-dropping-particle":"","parse-names":false,"suffix":""},{"dropping-particle":"","family":"Koay","given":"Sue Ann","non-dropping-particle":"","parse-names":false,"suffix":""},{"dropping-particle":"","family":"Taxidis","given":"Jiannis","non-dropping-particle":"","parse-names":false,"suffix":""},{"dropping-particle":"","family":"Najafi","given":"Farzaneh","non-dropping-particle":"","parse-names":false,"suffix":""},{"dropping-particle":"","family":"Gauthier","given":"Jeffrey L.","non-dropping-particle":"","parse-names":false,"suffix":""},{"dropping-particle":"","family":"Zhou","given":"Pengcheng","non-dropping-particle":"","parse-names":false,"suffix":""},{"dropping-particle":"","family":"Khakh","given":"Baljit S.","non-dropping-particle":"","parse-names":false,"suffix":""},{"dropping-particle":"","family":"Tank","given":"David W.","non-dropping-particle":"","parse-names":false,"suffix":""},{"dropping-particle":"","family":"Chklovskii","given":"Dmitri B.","non-dropping-particle":"","parse-names":false,"suffix":""},{"dropping-particle":"","family":"Pnevmatikakis","given":"Eftychios A.","non-dropping-particle":"","parse-names":false,"suffix":""}],"container-title":"eLife","id":"ITEM-1","issued":{"date-parts":[["2019"]]},"page":"1-45","title":"CaImAn an open source tool for scalable calcium imaging data analysis","type":"article-journal","volume":"8"},"uris":["http://www.mendeley.com/documents/?uuid=2911d97b-9dad-4450-be57-6b88896eed74"]}],"mendeley":{"formattedCitation":"&lt;sup&gt;16&lt;/sup&gt;","plainTextFormattedCitation":"16","previouslyFormattedCitation":"&lt;sup&gt;16&lt;/sup&gt;"},"properties":{"noteIndex":0},"schema":"https://github.com/citation-style-language/schema/raw/master/csl-citation.json"}</w:instrText>
      </w:r>
      <w:r w:rsidR="00B34B23" w:rsidRPr="2A6BFBAB">
        <w:rPr>
          <w:rFonts w:asciiTheme="minorHAnsi" w:hAnsiTheme="minorHAnsi" w:cstheme="minorBidi"/>
          <w:color w:val="auto"/>
        </w:rPr>
        <w:fldChar w:fldCharType="separate"/>
      </w:r>
      <w:r w:rsidR="00BA37F8" w:rsidRPr="2A6BFBAB">
        <w:rPr>
          <w:rFonts w:asciiTheme="minorHAnsi" w:hAnsiTheme="minorHAnsi" w:cstheme="minorBidi"/>
          <w:noProof/>
          <w:color w:val="auto"/>
          <w:vertAlign w:val="superscript"/>
        </w:rPr>
        <w:t>16</w:t>
      </w:r>
      <w:r w:rsidR="00B34B23" w:rsidRPr="2A6BFBAB">
        <w:rPr>
          <w:rFonts w:asciiTheme="minorHAnsi" w:hAnsiTheme="minorHAnsi" w:cstheme="minorBidi"/>
          <w:color w:val="auto"/>
        </w:rPr>
        <w:fldChar w:fldCharType="end"/>
      </w:r>
      <w:r w:rsidR="004E7332" w:rsidRPr="2A6BFBAB">
        <w:rPr>
          <w:rFonts w:asciiTheme="minorHAnsi" w:hAnsiTheme="minorHAnsi" w:cstheme="minorBidi"/>
          <w:color w:val="auto"/>
        </w:rPr>
        <w:t>,</w:t>
      </w:r>
      <w:r w:rsidR="00C30F1D" w:rsidRPr="2A6BFBAB">
        <w:rPr>
          <w:rFonts w:asciiTheme="minorHAnsi" w:hAnsiTheme="minorHAnsi" w:cstheme="minorBidi"/>
          <w:color w:val="auto"/>
        </w:rPr>
        <w:t xml:space="preserve"> MINIPIPE</w:t>
      </w:r>
      <w:r w:rsidR="00B34B23" w:rsidRPr="2A6BFBAB">
        <w:rPr>
          <w:rFonts w:asciiTheme="minorHAnsi" w:hAnsiTheme="minorHAnsi" w:cstheme="minorBidi"/>
          <w:color w:val="auto"/>
        </w:rPr>
        <w:fldChar w:fldCharType="begin" w:fldLock="1"/>
      </w:r>
      <w:r w:rsidR="00B34B23" w:rsidRPr="2A6BFBAB">
        <w:rPr>
          <w:rFonts w:asciiTheme="minorHAnsi" w:hAnsiTheme="minorHAnsi" w:cstheme="minorBidi"/>
          <w:color w:val="auto"/>
        </w:rPr>
        <w:instrText>ADDIN CSL_CITATION {"citationItems":[{"id":"ITEM-1","itemData":{"DOI":"10.1016/j.celrep.2018.05.062","ISSN":"22111247","PMID":"29925007","abstract":"In vivo calcium imaging using a 1-photon-based miniscope and a microendoscopic lens enables studies of neural activities in freely behaving animals. However, the high and fluctuating background, the inevitable movements and distortions of imaging field, and the extensive spatial overlaps of fluorescent signals emitted from imaged neurons inherent in this 1-photon imaging method present major challenges for extracting neuronal signals reliably and automatically from the raw imaging data. Here, we develop a unifying algorithm called the miniscope 1-photon imaging pipeline (MIN1PIPE), which contains several stand-alone modules and can handle a wide range of imaging conditions and qualities with minimal parameter tuning and automatically and accurately isolate spatially localized neural signals. We have quantitatively compared MIN1PIPE with other existing partial methods using both synthetic and real datasets obtained from different animal models and show that MIN1PIPE has superior efficiency and precision in analyzing noisy miniscope calcium imaging data. Lu et al. develop an end-to-end pipeline (MIN1PIPE) for automatic processing of single-photon calcium imaging data that uses different algorithms for movement correction and signal extraction and outperforms existing methods.","author":[{"dropping-particle":"","family":"Lu","given":"Jinghao","non-dropping-particle":"","parse-names":false,"suffix":""},{"dropping-particle":"","family":"Li","given":"Chunyuan","non-dropping-particle":"","parse-names":false,"suffix":""},{"dropping-particle":"","family":"Singh-Alvarado","given":"Jonnathan","non-dropping-particle":"","parse-names":false,"suffix":""},{"dropping-particle":"","family":"Zhou","given":"Zhe Charles","non-dropping-particle":"","parse-names":false,"suffix":""},{"dropping-particle":"","family":"Fröhlich","given":"Flavio","non-dropping-particle":"","parse-names":false,"suffix":""},{"dropping-particle":"","family":"Mooney","given":"Richard","non-dropping-particle":"","parse-names":false,"suffix":""},{"dropping-particle":"","family":"Wang","given":"Fan","non-dropping-particle":"","parse-names":false,"suffix":""}],"container-title":"Cell Reports","id":"ITEM-1","issue":"12","issued":{"date-parts":[["2018"]]},"page":"3673-3684","title":"MIN1PIPE: A Miniscope 1-Photon-Based Calcium Imaging Signal Extraction Pipeline","type":"article-journal","volume":"23"},"uris":["http://www.mendeley.com/documents/?uuid=59720754-6b5a-4a4f-9e3d-4d559e0aa37f"]}],"mendeley":{"formattedCitation":"&lt;sup&gt;17&lt;/sup&gt;","plainTextFormattedCitation":"17","previouslyFormattedCitation":"&lt;sup&gt;17&lt;/sup&gt;"},"properties":{"noteIndex":0},"schema":"https://github.com/citation-style-language/schema/raw/master/csl-citation.json"}</w:instrText>
      </w:r>
      <w:r w:rsidR="00B34B23" w:rsidRPr="2A6BFBAB">
        <w:rPr>
          <w:rFonts w:asciiTheme="minorHAnsi" w:hAnsiTheme="minorHAnsi" w:cstheme="minorBidi"/>
          <w:color w:val="auto"/>
        </w:rPr>
        <w:fldChar w:fldCharType="separate"/>
      </w:r>
      <w:r w:rsidR="00BA37F8" w:rsidRPr="2A6BFBAB">
        <w:rPr>
          <w:rFonts w:asciiTheme="minorHAnsi" w:hAnsiTheme="minorHAnsi" w:cstheme="minorBidi"/>
          <w:noProof/>
          <w:color w:val="auto"/>
          <w:vertAlign w:val="superscript"/>
        </w:rPr>
        <w:t>17</w:t>
      </w:r>
      <w:r w:rsidR="00B34B23" w:rsidRPr="2A6BFBAB">
        <w:rPr>
          <w:rFonts w:asciiTheme="minorHAnsi" w:hAnsiTheme="minorHAnsi" w:cstheme="minorBidi"/>
          <w:color w:val="auto"/>
        </w:rPr>
        <w:fldChar w:fldCharType="end"/>
      </w:r>
      <w:r w:rsidR="00C30F1D" w:rsidRPr="2A6BFBAB">
        <w:rPr>
          <w:rFonts w:asciiTheme="minorHAnsi" w:hAnsiTheme="minorHAnsi" w:cstheme="minorBidi"/>
          <w:color w:val="auto"/>
        </w:rPr>
        <w:t>, and</w:t>
      </w:r>
      <w:r w:rsidR="004E7332" w:rsidRPr="2A6BFBAB">
        <w:rPr>
          <w:rFonts w:asciiTheme="minorHAnsi" w:hAnsiTheme="minorHAnsi" w:cstheme="minorBidi"/>
          <w:color w:val="auto"/>
        </w:rPr>
        <w:t xml:space="preserve"> MiniscoPy</w:t>
      </w:r>
      <w:r w:rsidR="00B34B23" w:rsidRPr="2A6BFBAB">
        <w:rPr>
          <w:rFonts w:asciiTheme="minorHAnsi" w:hAnsiTheme="minorHAnsi" w:cstheme="minorBidi"/>
          <w:color w:val="auto"/>
        </w:rPr>
        <w:fldChar w:fldCharType="begin" w:fldLock="1"/>
      </w:r>
      <w:r w:rsidR="00B34B23" w:rsidRPr="2A6BFBAB">
        <w:rPr>
          <w:rFonts w:asciiTheme="minorHAnsi" w:hAnsiTheme="minorHAnsi" w:cstheme="minorBidi"/>
          <w:color w:val="auto"/>
        </w:rPr>
        <w:instrText>ADDIN CSL_CITATION {"citationItems":[{"id":"ITEM-1","itemData":{"URL":"https://github.com/PeyracheLab/miniscoPy","accessed":{"date-parts":[["2020","10","29"]]},"author":[{"dropping-particle":"","family":"Viejo","given":"Guillaume","non-dropping-particle":"","parse-names":false,"suffix":""},{"dropping-particle":"","family":"Kerjean","given":"Elena (Sciences Sorbonne Université)","non-dropping-particle":"","parse-names":false,"suffix":""}],"id":"ITEM-1","issued":{"date-parts":[["0"]]},"title":"GitHub - PeyracheLab/miniscoPy: A package to analyse calcium imaging data recorded with the Miniscope.","type":"webpage"},"uris":["http://www.mendeley.com/documents/?uuid=342c852c-046e-37a2-8653-b3cbea8902c7"]}],"mendeley":{"formattedCitation":"&lt;sup&gt;18&lt;/sup&gt;","plainTextFormattedCitation":"18","previouslyFormattedCitation":"&lt;sup&gt;18&lt;/sup&gt;"},"properties":{"noteIndex":0},"schema":"https://github.com/citation-style-language/schema/raw/master/csl-citation.json"}</w:instrText>
      </w:r>
      <w:r w:rsidR="00B34B23" w:rsidRPr="2A6BFBAB">
        <w:rPr>
          <w:rFonts w:asciiTheme="minorHAnsi" w:hAnsiTheme="minorHAnsi" w:cstheme="minorBidi"/>
          <w:color w:val="auto"/>
        </w:rPr>
        <w:fldChar w:fldCharType="separate"/>
      </w:r>
      <w:r w:rsidR="00BA37F8" w:rsidRPr="2A6BFBAB">
        <w:rPr>
          <w:rFonts w:asciiTheme="minorHAnsi" w:hAnsiTheme="minorHAnsi" w:cstheme="minorBidi"/>
          <w:noProof/>
          <w:color w:val="auto"/>
          <w:vertAlign w:val="superscript"/>
        </w:rPr>
        <w:t>18</w:t>
      </w:r>
      <w:r w:rsidR="00B34B23" w:rsidRPr="2A6BFBAB">
        <w:rPr>
          <w:rFonts w:asciiTheme="minorHAnsi" w:hAnsiTheme="minorHAnsi" w:cstheme="minorBidi"/>
          <w:color w:val="auto"/>
        </w:rPr>
        <w:fldChar w:fldCharType="end"/>
      </w:r>
      <w:r w:rsidR="004E7332" w:rsidRPr="2A6BFBAB">
        <w:rPr>
          <w:rFonts w:asciiTheme="minorHAnsi" w:hAnsiTheme="minorHAnsi" w:cstheme="minorBidi"/>
          <w:color w:val="auto"/>
        </w:rPr>
        <w:t xml:space="preserve"> can be </w:t>
      </w:r>
      <w:r w:rsidR="00690232" w:rsidRPr="2A6BFBAB">
        <w:rPr>
          <w:rFonts w:asciiTheme="minorHAnsi" w:hAnsiTheme="minorHAnsi" w:cstheme="minorBidi"/>
          <w:color w:val="auto"/>
        </w:rPr>
        <w:t xml:space="preserve">utilized </w:t>
      </w:r>
      <w:r w:rsidR="00734943" w:rsidRPr="2A6BFBAB">
        <w:rPr>
          <w:rFonts w:asciiTheme="minorHAnsi" w:hAnsiTheme="minorHAnsi" w:cstheme="minorBidi"/>
          <w:color w:val="auto"/>
        </w:rPr>
        <w:t>for both pre-processing and analysis</w:t>
      </w:r>
      <w:r w:rsidR="004E7332" w:rsidRPr="2A6BFBAB">
        <w:rPr>
          <w:rFonts w:asciiTheme="minorHAnsi" w:hAnsiTheme="minorHAnsi" w:cstheme="minorBidi"/>
          <w:color w:val="auto"/>
        </w:rPr>
        <w:t>.</w:t>
      </w:r>
      <w:r w:rsidR="5DAFF89D" w:rsidRPr="2A6BFBAB">
        <w:rPr>
          <w:rFonts w:asciiTheme="minorHAnsi" w:hAnsiTheme="minorHAnsi" w:cstheme="minorBidi"/>
          <w:color w:val="auto"/>
        </w:rPr>
        <w:t xml:space="preserve"> </w:t>
      </w:r>
    </w:p>
    <w:p w14:paraId="5DF79E32" w14:textId="761E0480" w:rsidR="009C1509" w:rsidRDefault="009C1509" w:rsidP="00147173">
      <w:pPr>
        <w:rPr>
          <w:rFonts w:asciiTheme="minorHAnsi" w:hAnsiTheme="minorHAnsi" w:cstheme="minorBidi"/>
          <w:color w:val="auto"/>
        </w:rPr>
      </w:pPr>
    </w:p>
    <w:p w14:paraId="789F9FB4" w14:textId="2B20655D" w:rsidR="009C1509" w:rsidRPr="00872367" w:rsidRDefault="009C1509" w:rsidP="00147173">
      <w:pPr>
        <w:rPr>
          <w:rFonts w:asciiTheme="minorHAnsi" w:hAnsiTheme="minorHAnsi" w:cstheme="minorBidi"/>
          <w:color w:val="auto"/>
        </w:rPr>
      </w:pPr>
      <w:r>
        <w:rPr>
          <w:rFonts w:asciiTheme="minorHAnsi" w:hAnsiTheme="minorHAnsi" w:cstheme="minorBidi"/>
          <w:color w:val="auto"/>
        </w:rPr>
        <w:t>8.1</w:t>
      </w:r>
      <w:r w:rsidR="000F0348">
        <w:rPr>
          <w:rFonts w:asciiTheme="minorHAnsi" w:hAnsiTheme="minorHAnsi" w:cstheme="minorBidi"/>
          <w:color w:val="auto"/>
        </w:rPr>
        <w:t xml:space="preserve">.1. Load </w:t>
      </w:r>
      <w:r w:rsidR="00490AC2">
        <w:rPr>
          <w:rFonts w:asciiTheme="minorHAnsi" w:hAnsiTheme="minorHAnsi" w:cstheme="minorBidi"/>
          <w:color w:val="auto"/>
        </w:rPr>
        <w:t xml:space="preserve">the </w:t>
      </w:r>
      <w:r w:rsidR="0059534D">
        <w:rPr>
          <w:rFonts w:asciiTheme="minorHAnsi" w:hAnsiTheme="minorHAnsi" w:cstheme="minorBidi"/>
          <w:color w:val="auto"/>
        </w:rPr>
        <w:t xml:space="preserve">recorded calcium imaging video in </w:t>
      </w:r>
      <w:r w:rsidR="005E3702">
        <w:rPr>
          <w:rFonts w:asciiTheme="minorHAnsi" w:hAnsiTheme="minorHAnsi" w:cstheme="minorBidi"/>
          <w:color w:val="auto"/>
        </w:rPr>
        <w:t xml:space="preserve">the </w:t>
      </w:r>
      <w:r w:rsidR="00027D63">
        <w:rPr>
          <w:rFonts w:asciiTheme="minorHAnsi" w:hAnsiTheme="minorHAnsi" w:cstheme="minorBidi"/>
          <w:color w:val="auto"/>
        </w:rPr>
        <w:t>data processing software.</w:t>
      </w:r>
    </w:p>
    <w:p w14:paraId="24AB5037" w14:textId="77777777" w:rsidR="004E7332" w:rsidRPr="00872367" w:rsidRDefault="004E7332" w:rsidP="00147173">
      <w:pPr>
        <w:rPr>
          <w:rFonts w:asciiTheme="minorHAnsi" w:hAnsiTheme="minorHAnsi" w:cstheme="minorHAnsi"/>
          <w:color w:val="auto"/>
        </w:rPr>
      </w:pPr>
    </w:p>
    <w:p w14:paraId="6F6CCB3C" w14:textId="3C59E35D" w:rsidR="004E7332" w:rsidRDefault="004E7332" w:rsidP="00147173">
      <w:pPr>
        <w:rPr>
          <w:rFonts w:asciiTheme="minorHAnsi" w:hAnsiTheme="minorHAnsi" w:cstheme="minorBidi"/>
          <w:color w:val="auto"/>
        </w:rPr>
      </w:pPr>
      <w:r w:rsidRPr="2A6BFBAB">
        <w:rPr>
          <w:rFonts w:asciiTheme="minorHAnsi" w:hAnsiTheme="minorHAnsi" w:cstheme="minorBidi"/>
          <w:color w:val="auto"/>
        </w:rPr>
        <w:t>8.1.</w:t>
      </w:r>
      <w:r w:rsidR="00027D63">
        <w:rPr>
          <w:rFonts w:asciiTheme="minorHAnsi" w:hAnsiTheme="minorHAnsi" w:cstheme="minorBidi"/>
          <w:color w:val="auto"/>
        </w:rPr>
        <w:t>2</w:t>
      </w:r>
      <w:r w:rsidR="00DD0678" w:rsidRPr="2A6BFBAB">
        <w:rPr>
          <w:rFonts w:asciiTheme="minorHAnsi" w:hAnsiTheme="minorHAnsi" w:cstheme="minorBidi"/>
          <w:color w:val="auto"/>
        </w:rPr>
        <w:t>.</w:t>
      </w:r>
      <w:r w:rsidRPr="2A6BFBAB">
        <w:rPr>
          <w:rFonts w:asciiTheme="minorHAnsi" w:hAnsiTheme="minorHAnsi" w:cstheme="minorBidi"/>
          <w:color w:val="auto"/>
        </w:rPr>
        <w:t xml:space="preserve"> </w:t>
      </w:r>
      <w:r w:rsidR="00E50FC0" w:rsidRPr="2A6BFBAB">
        <w:rPr>
          <w:rFonts w:asciiTheme="minorHAnsi" w:hAnsiTheme="minorHAnsi" w:cstheme="minorBidi"/>
          <w:color w:val="auto"/>
        </w:rPr>
        <w:t xml:space="preserve">Click the </w:t>
      </w:r>
      <w:r w:rsidR="0036221C">
        <w:rPr>
          <w:rFonts w:asciiTheme="minorHAnsi" w:hAnsiTheme="minorHAnsi" w:cstheme="minorBidi"/>
          <w:b/>
          <w:bCs/>
          <w:color w:val="auto"/>
        </w:rPr>
        <w:t>P</w:t>
      </w:r>
      <w:r w:rsidR="00E50FC0" w:rsidRPr="0036221C">
        <w:rPr>
          <w:rFonts w:asciiTheme="minorHAnsi" w:hAnsiTheme="minorHAnsi" w:cstheme="minorBidi"/>
          <w:b/>
          <w:bCs/>
          <w:color w:val="auto"/>
        </w:rPr>
        <w:t>reprocess</w:t>
      </w:r>
      <w:r w:rsidR="00E50FC0" w:rsidRPr="2A6BFBAB">
        <w:rPr>
          <w:rFonts w:asciiTheme="minorHAnsi" w:hAnsiTheme="minorHAnsi" w:cstheme="minorBidi"/>
          <w:color w:val="auto"/>
        </w:rPr>
        <w:t xml:space="preserve"> button</w:t>
      </w:r>
      <w:r w:rsidR="007C0861" w:rsidRPr="2A6BFBAB">
        <w:rPr>
          <w:rFonts w:asciiTheme="minorHAnsi" w:hAnsiTheme="minorHAnsi" w:cstheme="minorBidi"/>
          <w:color w:val="auto"/>
        </w:rPr>
        <w:t>.</w:t>
      </w:r>
      <w:r w:rsidR="00C7305A" w:rsidRPr="2A6BFBAB">
        <w:rPr>
          <w:rFonts w:asciiTheme="minorHAnsi" w:hAnsiTheme="minorHAnsi" w:cstheme="minorBidi"/>
          <w:color w:val="auto"/>
        </w:rPr>
        <w:t xml:space="preserve"> </w:t>
      </w:r>
      <w:r w:rsidR="007C0861" w:rsidRPr="2A6BFBAB">
        <w:rPr>
          <w:rFonts w:asciiTheme="minorHAnsi" w:hAnsiTheme="minorHAnsi" w:cstheme="minorBidi"/>
          <w:color w:val="auto"/>
        </w:rPr>
        <w:t>D</w:t>
      </w:r>
      <w:r w:rsidR="006D3BD4" w:rsidRPr="2A6BFBAB">
        <w:rPr>
          <w:rFonts w:asciiTheme="minorHAnsi" w:hAnsiTheme="minorHAnsi" w:cstheme="minorBidi"/>
          <w:color w:val="auto"/>
        </w:rPr>
        <w:t>efine</w:t>
      </w:r>
      <w:r w:rsidR="00F54DE0" w:rsidRPr="2A6BFBAB">
        <w:rPr>
          <w:rFonts w:asciiTheme="minorHAnsi" w:hAnsiTheme="minorHAnsi" w:cstheme="minorBidi"/>
          <w:color w:val="auto"/>
        </w:rPr>
        <w:t xml:space="preserve"> a</w:t>
      </w:r>
      <w:r w:rsidR="008637B9" w:rsidRPr="2A6BFBAB">
        <w:rPr>
          <w:rFonts w:asciiTheme="minorHAnsi" w:hAnsiTheme="minorHAnsi" w:cstheme="minorBidi"/>
          <w:color w:val="auto"/>
        </w:rPr>
        <w:t xml:space="preserve"> crop </w:t>
      </w:r>
      <w:r w:rsidR="00647843" w:rsidRPr="2A6BFBAB">
        <w:rPr>
          <w:rFonts w:asciiTheme="minorHAnsi" w:hAnsiTheme="minorHAnsi" w:cstheme="minorBidi"/>
          <w:color w:val="auto"/>
        </w:rPr>
        <w:t xml:space="preserve">area </w:t>
      </w:r>
      <w:r w:rsidR="00C607DA" w:rsidRPr="2A6BFBAB">
        <w:rPr>
          <w:rFonts w:asciiTheme="minorHAnsi" w:hAnsiTheme="minorHAnsi" w:cstheme="minorBidi"/>
          <w:color w:val="auto"/>
        </w:rPr>
        <w:t xml:space="preserve">excluding regions without any fluorescent </w:t>
      </w:r>
      <w:r w:rsidR="00E12EC7" w:rsidRPr="2A6BFBAB">
        <w:rPr>
          <w:rFonts w:asciiTheme="minorHAnsi" w:hAnsiTheme="minorHAnsi" w:cstheme="minorBidi"/>
          <w:color w:val="auto"/>
        </w:rPr>
        <w:t>neurons and</w:t>
      </w:r>
      <w:r w:rsidR="00D23CB9" w:rsidRPr="2A6BFBAB">
        <w:rPr>
          <w:rFonts w:asciiTheme="minorHAnsi" w:hAnsiTheme="minorHAnsi" w:cstheme="minorBidi"/>
          <w:color w:val="auto"/>
        </w:rPr>
        <w:t xml:space="preserve"> crop the video</w:t>
      </w:r>
      <w:r w:rsidR="00447652" w:rsidRPr="2A6BFBAB">
        <w:rPr>
          <w:rFonts w:asciiTheme="minorHAnsi" w:hAnsiTheme="minorHAnsi" w:cstheme="minorBidi"/>
          <w:color w:val="auto"/>
        </w:rPr>
        <w:t xml:space="preserve"> to </w:t>
      </w:r>
      <w:r w:rsidR="00647843" w:rsidRPr="2A6BFBAB">
        <w:rPr>
          <w:rFonts w:asciiTheme="minorHAnsi" w:hAnsiTheme="minorHAnsi" w:cstheme="minorBidi"/>
          <w:color w:val="auto"/>
        </w:rPr>
        <w:t xml:space="preserve">decrease </w:t>
      </w:r>
      <w:r w:rsidR="00BB41DD" w:rsidRPr="2A6BFBAB">
        <w:rPr>
          <w:rFonts w:asciiTheme="minorHAnsi" w:hAnsiTheme="minorHAnsi" w:cstheme="minorBidi"/>
          <w:color w:val="auto"/>
        </w:rPr>
        <w:t xml:space="preserve">the </w:t>
      </w:r>
      <w:r w:rsidR="00647843" w:rsidRPr="2A6BFBAB">
        <w:rPr>
          <w:rFonts w:asciiTheme="minorHAnsi" w:hAnsiTheme="minorHAnsi" w:cstheme="minorBidi"/>
          <w:color w:val="auto"/>
        </w:rPr>
        <w:t>file size</w:t>
      </w:r>
      <w:r w:rsidR="00F54DE0" w:rsidRPr="2A6BFBAB">
        <w:rPr>
          <w:rFonts w:asciiTheme="minorHAnsi" w:hAnsiTheme="minorHAnsi" w:cstheme="minorBidi"/>
          <w:color w:val="auto"/>
        </w:rPr>
        <w:t xml:space="preserve"> </w:t>
      </w:r>
      <w:r w:rsidR="00BB41DD" w:rsidRPr="2A6BFBAB">
        <w:rPr>
          <w:rFonts w:asciiTheme="minorHAnsi" w:hAnsiTheme="minorHAnsi" w:cstheme="minorBidi"/>
          <w:color w:val="auto"/>
        </w:rPr>
        <w:t xml:space="preserve">for faster processing. </w:t>
      </w:r>
    </w:p>
    <w:p w14:paraId="7E301FF9" w14:textId="77777777" w:rsidR="00AB579C" w:rsidRPr="00872367" w:rsidRDefault="00AB579C" w:rsidP="00147173">
      <w:pPr>
        <w:rPr>
          <w:rFonts w:asciiTheme="minorHAnsi" w:hAnsiTheme="minorHAnsi" w:cstheme="minorHAnsi"/>
          <w:color w:val="auto"/>
        </w:rPr>
      </w:pPr>
    </w:p>
    <w:p w14:paraId="75B22BE0" w14:textId="03262487" w:rsidR="00B9450B" w:rsidRDefault="004E7332" w:rsidP="00147173">
      <w:pPr>
        <w:rPr>
          <w:rFonts w:asciiTheme="minorHAnsi" w:hAnsiTheme="minorHAnsi" w:cstheme="minorBidi"/>
          <w:color w:val="auto"/>
        </w:rPr>
      </w:pPr>
      <w:r w:rsidRPr="67277763">
        <w:rPr>
          <w:rFonts w:asciiTheme="minorHAnsi" w:hAnsiTheme="minorHAnsi" w:cstheme="minorBidi"/>
          <w:color w:val="auto"/>
        </w:rPr>
        <w:t>8.1.</w:t>
      </w:r>
      <w:r w:rsidR="00027D63">
        <w:rPr>
          <w:rFonts w:asciiTheme="minorHAnsi" w:hAnsiTheme="minorHAnsi" w:cstheme="minorBidi"/>
          <w:color w:val="auto"/>
        </w:rPr>
        <w:t>3</w:t>
      </w:r>
      <w:r w:rsidR="00DD0678">
        <w:rPr>
          <w:rFonts w:asciiTheme="minorHAnsi" w:hAnsiTheme="minorHAnsi" w:cstheme="minorBidi"/>
          <w:color w:val="auto"/>
        </w:rPr>
        <w:t>.</w:t>
      </w:r>
      <w:r w:rsidRPr="67277763">
        <w:rPr>
          <w:rFonts w:asciiTheme="minorHAnsi" w:hAnsiTheme="minorHAnsi" w:cstheme="minorBidi"/>
          <w:color w:val="auto"/>
        </w:rPr>
        <w:t xml:space="preserve"> </w:t>
      </w:r>
      <w:r w:rsidR="00BB41DD">
        <w:rPr>
          <w:rFonts w:asciiTheme="minorHAnsi" w:hAnsiTheme="minorHAnsi" w:cstheme="minorBidi"/>
          <w:color w:val="auto"/>
        </w:rPr>
        <w:t xml:space="preserve">Click the </w:t>
      </w:r>
      <w:r w:rsidR="0036221C" w:rsidRPr="0036221C">
        <w:rPr>
          <w:rFonts w:asciiTheme="minorHAnsi" w:hAnsiTheme="minorHAnsi" w:cstheme="minorBidi"/>
          <w:b/>
          <w:bCs/>
          <w:color w:val="auto"/>
        </w:rPr>
        <w:t>Spatial Filter</w:t>
      </w:r>
      <w:r w:rsidR="0036221C">
        <w:rPr>
          <w:rFonts w:asciiTheme="minorHAnsi" w:hAnsiTheme="minorHAnsi" w:cstheme="minorBidi"/>
          <w:color w:val="auto"/>
        </w:rPr>
        <w:t xml:space="preserve"> </w:t>
      </w:r>
      <w:r w:rsidR="006B249F">
        <w:rPr>
          <w:rFonts w:asciiTheme="minorHAnsi" w:hAnsiTheme="minorHAnsi" w:cstheme="minorBidi"/>
          <w:color w:val="auto"/>
        </w:rPr>
        <w:t>button</w:t>
      </w:r>
      <w:r w:rsidR="001A1A36">
        <w:rPr>
          <w:rFonts w:asciiTheme="minorHAnsi" w:hAnsiTheme="minorHAnsi" w:cstheme="minorBidi"/>
          <w:color w:val="auto"/>
        </w:rPr>
        <w:t xml:space="preserve">. Set the low cut-off and </w:t>
      </w:r>
      <w:r w:rsidR="00F621F3">
        <w:rPr>
          <w:rFonts w:asciiTheme="minorHAnsi" w:hAnsiTheme="minorHAnsi" w:cstheme="minorBidi"/>
          <w:color w:val="auto"/>
        </w:rPr>
        <w:t xml:space="preserve">the </w:t>
      </w:r>
      <w:r w:rsidR="001A1A36">
        <w:rPr>
          <w:rFonts w:asciiTheme="minorHAnsi" w:hAnsiTheme="minorHAnsi" w:cstheme="minorBidi"/>
          <w:color w:val="auto"/>
        </w:rPr>
        <w:t>high cut-off</w:t>
      </w:r>
      <w:r w:rsidR="001013F4">
        <w:rPr>
          <w:rFonts w:asciiTheme="minorHAnsi" w:hAnsiTheme="minorHAnsi" w:cstheme="minorBidi"/>
          <w:color w:val="auto"/>
        </w:rPr>
        <w:t xml:space="preserve"> for </w:t>
      </w:r>
      <w:r w:rsidR="009F1A65">
        <w:rPr>
          <w:rFonts w:asciiTheme="minorHAnsi" w:hAnsiTheme="minorHAnsi" w:cstheme="minorBidi"/>
          <w:color w:val="auto"/>
        </w:rPr>
        <w:t>spatial filter</w:t>
      </w:r>
      <w:r w:rsidR="001A1A36">
        <w:rPr>
          <w:rFonts w:asciiTheme="minorHAnsi" w:hAnsiTheme="minorHAnsi" w:cstheme="minorBidi"/>
          <w:color w:val="auto"/>
        </w:rPr>
        <w:t xml:space="preserve"> </w:t>
      </w:r>
      <w:r w:rsidR="0026133F">
        <w:rPr>
          <w:rFonts w:asciiTheme="minorHAnsi" w:hAnsiTheme="minorHAnsi" w:cstheme="minorBidi"/>
          <w:color w:val="auto"/>
        </w:rPr>
        <w:t>to 0.005 pixel</w:t>
      </w:r>
      <w:r w:rsidR="0026133F">
        <w:rPr>
          <w:rFonts w:asciiTheme="minorHAnsi" w:hAnsiTheme="minorHAnsi" w:cstheme="minorBidi"/>
          <w:color w:val="auto"/>
          <w:vertAlign w:val="superscript"/>
        </w:rPr>
        <w:t>-1</w:t>
      </w:r>
      <w:r w:rsidR="0026133F">
        <w:rPr>
          <w:rFonts w:asciiTheme="minorHAnsi" w:hAnsiTheme="minorHAnsi" w:cstheme="minorBidi"/>
          <w:color w:val="auto"/>
        </w:rPr>
        <w:t xml:space="preserve">, and </w:t>
      </w:r>
      <w:r w:rsidR="001013F4">
        <w:rPr>
          <w:rFonts w:asciiTheme="minorHAnsi" w:hAnsiTheme="minorHAnsi" w:cstheme="minorBidi"/>
          <w:color w:val="auto"/>
        </w:rPr>
        <w:t>0.5 pixel</w:t>
      </w:r>
      <w:r w:rsidR="001013F4">
        <w:rPr>
          <w:rFonts w:asciiTheme="minorHAnsi" w:hAnsiTheme="minorHAnsi" w:cstheme="minorBidi"/>
          <w:color w:val="auto"/>
          <w:vertAlign w:val="superscript"/>
        </w:rPr>
        <w:t>-</w:t>
      </w:r>
      <w:proofErr w:type="gramStart"/>
      <w:r w:rsidR="001013F4">
        <w:rPr>
          <w:rFonts w:asciiTheme="minorHAnsi" w:hAnsiTheme="minorHAnsi" w:cstheme="minorBidi"/>
          <w:color w:val="auto"/>
          <w:vertAlign w:val="superscript"/>
        </w:rPr>
        <w:t>1</w:t>
      </w:r>
      <w:proofErr w:type="gramEnd"/>
      <w:r w:rsidR="001013F4">
        <w:rPr>
          <w:rFonts w:asciiTheme="minorHAnsi" w:hAnsiTheme="minorHAnsi" w:cstheme="minorBidi"/>
          <w:color w:val="auto"/>
        </w:rPr>
        <w:t xml:space="preserve"> respectively.</w:t>
      </w:r>
      <w:r w:rsidR="009F1A65">
        <w:rPr>
          <w:rFonts w:asciiTheme="minorHAnsi" w:hAnsiTheme="minorHAnsi" w:cstheme="minorBidi"/>
          <w:color w:val="auto"/>
        </w:rPr>
        <w:t xml:space="preserve"> </w:t>
      </w:r>
      <w:r w:rsidR="009D5831" w:rsidRPr="67277763">
        <w:rPr>
          <w:rFonts w:asciiTheme="minorHAnsi" w:hAnsiTheme="minorHAnsi" w:cstheme="minorBidi"/>
          <w:color w:val="auto"/>
        </w:rPr>
        <w:t xml:space="preserve">Apply </w:t>
      </w:r>
      <w:r w:rsidR="00A020E9">
        <w:rPr>
          <w:rFonts w:asciiTheme="minorHAnsi" w:hAnsiTheme="minorHAnsi" w:cstheme="minorBidi"/>
          <w:color w:val="auto"/>
        </w:rPr>
        <w:t xml:space="preserve">the </w:t>
      </w:r>
      <w:r w:rsidR="009D5831" w:rsidRPr="67277763">
        <w:rPr>
          <w:rFonts w:asciiTheme="minorHAnsi" w:hAnsiTheme="minorHAnsi" w:cstheme="minorBidi"/>
          <w:color w:val="auto"/>
        </w:rPr>
        <w:t>spatial filter</w:t>
      </w:r>
      <w:r w:rsidR="00C61E51">
        <w:rPr>
          <w:rFonts w:asciiTheme="minorHAnsi" w:hAnsiTheme="minorHAnsi" w:cstheme="minorBidi"/>
          <w:color w:val="auto"/>
        </w:rPr>
        <w:t xml:space="preserve"> </w:t>
      </w:r>
      <w:r w:rsidR="009D5831" w:rsidRPr="67277763">
        <w:rPr>
          <w:rFonts w:asciiTheme="minorHAnsi" w:hAnsiTheme="minorHAnsi" w:cstheme="minorBidi"/>
          <w:color w:val="auto"/>
        </w:rPr>
        <w:t>on each frame of</w:t>
      </w:r>
      <w:r w:rsidR="00837747">
        <w:rPr>
          <w:rFonts w:asciiTheme="minorHAnsi" w:hAnsiTheme="minorHAnsi" w:cstheme="minorBidi"/>
          <w:color w:val="auto"/>
        </w:rPr>
        <w:t xml:space="preserve"> the</w:t>
      </w:r>
      <w:r w:rsidR="009D5831" w:rsidRPr="67277763">
        <w:rPr>
          <w:rFonts w:asciiTheme="minorHAnsi" w:hAnsiTheme="minorHAnsi" w:cstheme="minorBidi"/>
          <w:color w:val="auto"/>
        </w:rPr>
        <w:t xml:space="preserve"> video to increase</w:t>
      </w:r>
      <w:r w:rsidR="00837747">
        <w:rPr>
          <w:rFonts w:asciiTheme="minorHAnsi" w:hAnsiTheme="minorHAnsi" w:cstheme="minorBidi"/>
          <w:color w:val="auto"/>
        </w:rPr>
        <w:t xml:space="preserve"> the</w:t>
      </w:r>
      <w:r w:rsidR="009D5831" w:rsidRPr="67277763">
        <w:rPr>
          <w:rFonts w:asciiTheme="minorHAnsi" w:hAnsiTheme="minorHAnsi" w:cstheme="minorBidi"/>
          <w:color w:val="auto"/>
        </w:rPr>
        <w:t xml:space="preserve"> contrast and </w:t>
      </w:r>
      <w:r w:rsidRPr="67277763">
        <w:rPr>
          <w:rFonts w:asciiTheme="minorHAnsi" w:hAnsiTheme="minorHAnsi" w:cstheme="minorBidi"/>
          <w:color w:val="auto"/>
        </w:rPr>
        <w:t>smooth the</w:t>
      </w:r>
      <w:r w:rsidR="009D5831" w:rsidRPr="67277763">
        <w:rPr>
          <w:rFonts w:asciiTheme="minorHAnsi" w:hAnsiTheme="minorHAnsi" w:cstheme="minorBidi"/>
          <w:color w:val="auto"/>
        </w:rPr>
        <w:t xml:space="preserve"> image. </w:t>
      </w:r>
    </w:p>
    <w:p w14:paraId="22D8DB97" w14:textId="77777777" w:rsidR="00B9450B" w:rsidRDefault="00B9450B" w:rsidP="00147173">
      <w:pPr>
        <w:rPr>
          <w:rFonts w:asciiTheme="minorHAnsi" w:hAnsiTheme="minorHAnsi" w:cstheme="minorBidi"/>
          <w:color w:val="auto"/>
        </w:rPr>
      </w:pPr>
    </w:p>
    <w:p w14:paraId="2D076632" w14:textId="38582986" w:rsidR="009D5831" w:rsidRPr="00872367" w:rsidRDefault="00811EBD" w:rsidP="00147173">
      <w:pPr>
        <w:rPr>
          <w:rFonts w:asciiTheme="minorHAnsi" w:hAnsiTheme="minorHAnsi" w:cstheme="minorBidi"/>
          <w:color w:val="auto"/>
        </w:rPr>
      </w:pPr>
      <w:r>
        <w:rPr>
          <w:rFonts w:asciiTheme="minorHAnsi" w:hAnsiTheme="minorHAnsi" w:cstheme="minorBidi"/>
          <w:color w:val="auto"/>
        </w:rPr>
        <w:t>NOTE:</w:t>
      </w:r>
      <w:r w:rsidR="009D5831" w:rsidRPr="67277763">
        <w:rPr>
          <w:rFonts w:asciiTheme="minorHAnsi" w:hAnsiTheme="minorHAnsi" w:cstheme="minorBidi"/>
          <w:color w:val="auto"/>
        </w:rPr>
        <w:t xml:space="preserve"> </w:t>
      </w:r>
      <w:r w:rsidR="00464542">
        <w:rPr>
          <w:rFonts w:asciiTheme="minorHAnsi" w:hAnsiTheme="minorHAnsi" w:cstheme="minorBidi"/>
          <w:color w:val="auto"/>
        </w:rPr>
        <w:t xml:space="preserve">The spatial filter </w:t>
      </w:r>
      <w:r w:rsidR="001C6CF0">
        <w:rPr>
          <w:rFonts w:asciiTheme="minorHAnsi" w:hAnsiTheme="minorHAnsi" w:cstheme="minorBidi"/>
          <w:color w:val="auto"/>
        </w:rPr>
        <w:t xml:space="preserve">is a bandpass Gaussian filter. </w:t>
      </w:r>
      <w:r w:rsidR="009D5831" w:rsidRPr="67277763">
        <w:rPr>
          <w:rFonts w:asciiTheme="minorHAnsi" w:hAnsiTheme="minorHAnsi" w:cstheme="minorBidi"/>
          <w:color w:val="auto"/>
        </w:rPr>
        <w:t>Low spatial frequency components originating in out-of-focus cells may confound motion correction in next step.</w:t>
      </w:r>
      <w:r w:rsidR="00D3087F">
        <w:rPr>
          <w:rFonts w:asciiTheme="minorHAnsi" w:hAnsiTheme="minorHAnsi" w:cstheme="minorBidi"/>
          <w:color w:val="auto"/>
        </w:rPr>
        <w:t xml:space="preserve"> High </w:t>
      </w:r>
      <w:r w:rsidR="00991290">
        <w:rPr>
          <w:rFonts w:asciiTheme="minorHAnsi" w:hAnsiTheme="minorHAnsi" w:cstheme="minorBidi"/>
          <w:color w:val="auto"/>
        </w:rPr>
        <w:t xml:space="preserve">spatial frequency component may cause the video to appear </w:t>
      </w:r>
      <w:r w:rsidR="008837E8">
        <w:rPr>
          <w:rFonts w:asciiTheme="minorHAnsi" w:hAnsiTheme="minorHAnsi" w:cstheme="minorBidi"/>
          <w:color w:val="auto"/>
        </w:rPr>
        <w:t>less smooth.</w:t>
      </w:r>
    </w:p>
    <w:p w14:paraId="70AD9020" w14:textId="77777777" w:rsidR="004E7332" w:rsidRPr="00872367" w:rsidRDefault="004E7332" w:rsidP="00147173">
      <w:pPr>
        <w:rPr>
          <w:rFonts w:asciiTheme="minorHAnsi" w:hAnsiTheme="minorHAnsi" w:cstheme="minorHAnsi"/>
          <w:color w:val="auto"/>
        </w:rPr>
      </w:pPr>
    </w:p>
    <w:p w14:paraId="0FE85333" w14:textId="1F7D0397" w:rsidR="009D5831" w:rsidRDefault="004E7332" w:rsidP="00147173">
      <w:pPr>
        <w:rPr>
          <w:rFonts w:asciiTheme="minorHAnsi" w:hAnsiTheme="minorHAnsi" w:cstheme="minorHAnsi"/>
          <w:color w:val="auto"/>
        </w:rPr>
      </w:pPr>
      <w:r w:rsidRPr="00872367">
        <w:rPr>
          <w:rFonts w:asciiTheme="minorHAnsi" w:hAnsiTheme="minorHAnsi" w:cstheme="minorHAnsi"/>
          <w:color w:val="auto"/>
        </w:rPr>
        <w:t>8.1.</w:t>
      </w:r>
      <w:r w:rsidR="00027D63">
        <w:rPr>
          <w:rFonts w:asciiTheme="minorHAnsi" w:hAnsiTheme="minorHAnsi" w:cstheme="minorHAnsi"/>
          <w:color w:val="auto"/>
        </w:rPr>
        <w:t>4</w:t>
      </w:r>
      <w:r w:rsidR="00DD0678">
        <w:rPr>
          <w:rFonts w:asciiTheme="minorHAnsi" w:hAnsiTheme="minorHAnsi" w:cstheme="minorHAnsi"/>
          <w:color w:val="auto"/>
        </w:rPr>
        <w:t>.</w:t>
      </w:r>
      <w:r w:rsidRPr="00872367">
        <w:rPr>
          <w:rFonts w:asciiTheme="minorHAnsi" w:hAnsiTheme="minorHAnsi" w:cstheme="minorHAnsi"/>
          <w:color w:val="auto"/>
        </w:rPr>
        <w:t xml:space="preserve"> </w:t>
      </w:r>
      <w:r w:rsidR="00856163">
        <w:rPr>
          <w:rFonts w:asciiTheme="minorHAnsi" w:hAnsiTheme="minorHAnsi" w:cstheme="minorHAnsi"/>
          <w:color w:val="auto"/>
        </w:rPr>
        <w:t xml:space="preserve">Click the </w:t>
      </w:r>
      <w:r w:rsidR="0036221C" w:rsidRPr="0036221C">
        <w:rPr>
          <w:rFonts w:asciiTheme="minorHAnsi" w:hAnsiTheme="minorHAnsi" w:cstheme="minorHAnsi"/>
          <w:b/>
          <w:bCs/>
          <w:color w:val="auto"/>
        </w:rPr>
        <w:t>Motion Correction</w:t>
      </w:r>
      <w:r w:rsidR="0036221C">
        <w:rPr>
          <w:rFonts w:asciiTheme="minorHAnsi" w:hAnsiTheme="minorHAnsi" w:cstheme="minorHAnsi"/>
          <w:color w:val="auto"/>
        </w:rPr>
        <w:t xml:space="preserve"> </w:t>
      </w:r>
      <w:r w:rsidR="009039CC">
        <w:rPr>
          <w:rFonts w:asciiTheme="minorHAnsi" w:hAnsiTheme="minorHAnsi" w:cstheme="minorHAnsi"/>
          <w:color w:val="auto"/>
        </w:rPr>
        <w:t xml:space="preserve">button. </w:t>
      </w:r>
      <w:r w:rsidR="009D5831" w:rsidRPr="00872367">
        <w:rPr>
          <w:rFonts w:asciiTheme="minorHAnsi" w:hAnsiTheme="minorHAnsi" w:cstheme="minorHAnsi"/>
          <w:color w:val="auto"/>
        </w:rPr>
        <w:t>Apply</w:t>
      </w:r>
      <w:r w:rsidR="00786382">
        <w:rPr>
          <w:rFonts w:asciiTheme="minorHAnsi" w:hAnsiTheme="minorHAnsi" w:cstheme="minorHAnsi"/>
          <w:color w:val="auto"/>
        </w:rPr>
        <w:t xml:space="preserve"> the</w:t>
      </w:r>
      <w:r w:rsidR="009D5831" w:rsidRPr="00872367">
        <w:rPr>
          <w:rFonts w:asciiTheme="minorHAnsi" w:hAnsiTheme="minorHAnsi" w:cstheme="minorHAnsi"/>
          <w:color w:val="auto"/>
        </w:rPr>
        <w:t xml:space="preserve"> motion correction</w:t>
      </w:r>
      <w:r w:rsidR="00D70050">
        <w:rPr>
          <w:rFonts w:asciiTheme="minorHAnsi" w:hAnsiTheme="minorHAnsi" w:cstheme="minorHAnsi"/>
          <w:color w:val="auto"/>
        </w:rPr>
        <w:t xml:space="preserve"> to the video by using the first frame as the reference</w:t>
      </w:r>
      <w:r w:rsidR="00115685">
        <w:rPr>
          <w:rFonts w:asciiTheme="minorHAnsi" w:hAnsiTheme="minorHAnsi" w:cstheme="minorHAnsi"/>
          <w:color w:val="auto"/>
        </w:rPr>
        <w:t xml:space="preserve"> frame</w:t>
      </w:r>
      <w:r w:rsidR="009D5831" w:rsidRPr="00872367">
        <w:rPr>
          <w:rFonts w:asciiTheme="minorHAnsi" w:hAnsiTheme="minorHAnsi" w:cstheme="minorHAnsi"/>
          <w:color w:val="auto"/>
        </w:rPr>
        <w:t xml:space="preserve"> to reduce </w:t>
      </w:r>
      <w:r w:rsidR="00E94048">
        <w:rPr>
          <w:rFonts w:asciiTheme="minorHAnsi" w:hAnsiTheme="minorHAnsi" w:cstheme="minorHAnsi"/>
          <w:color w:val="auto"/>
        </w:rPr>
        <w:t xml:space="preserve">the </w:t>
      </w:r>
      <w:r w:rsidR="009D5831" w:rsidRPr="00872367">
        <w:rPr>
          <w:rFonts w:asciiTheme="minorHAnsi" w:hAnsiTheme="minorHAnsi" w:cstheme="minorHAnsi"/>
          <w:color w:val="auto"/>
        </w:rPr>
        <w:t xml:space="preserve">movement-related artefacts caused by blood flow in the </w:t>
      </w:r>
      <w:r w:rsidR="00CF4E7A" w:rsidRPr="00872367">
        <w:rPr>
          <w:rFonts w:asciiTheme="minorHAnsi" w:hAnsiTheme="minorHAnsi" w:cstheme="minorHAnsi"/>
          <w:color w:val="auto"/>
        </w:rPr>
        <w:t>brainstem</w:t>
      </w:r>
      <w:r w:rsidR="009D5831" w:rsidRPr="00872367">
        <w:rPr>
          <w:rFonts w:asciiTheme="minorHAnsi" w:hAnsiTheme="minorHAnsi" w:cstheme="minorHAnsi"/>
          <w:color w:val="auto"/>
        </w:rPr>
        <w:t>.</w:t>
      </w:r>
    </w:p>
    <w:p w14:paraId="44FE4C76" w14:textId="0FF85A58" w:rsidR="00B04863" w:rsidRDefault="00B04863" w:rsidP="00147173">
      <w:pPr>
        <w:rPr>
          <w:rFonts w:asciiTheme="minorHAnsi" w:hAnsiTheme="minorHAnsi" w:cstheme="minorHAnsi"/>
          <w:color w:val="auto"/>
        </w:rPr>
      </w:pPr>
    </w:p>
    <w:p w14:paraId="45AE8B41" w14:textId="41CEDF2C" w:rsidR="00B04863" w:rsidRPr="00872367" w:rsidRDefault="00811EBD" w:rsidP="00147173">
      <w:pPr>
        <w:rPr>
          <w:rFonts w:asciiTheme="minorHAnsi" w:hAnsiTheme="minorHAnsi" w:cstheme="minorHAnsi"/>
          <w:color w:val="auto"/>
        </w:rPr>
      </w:pPr>
      <w:r>
        <w:rPr>
          <w:rFonts w:asciiTheme="minorHAnsi" w:hAnsiTheme="minorHAnsi" w:cstheme="minorHAnsi"/>
          <w:color w:val="auto"/>
        </w:rPr>
        <w:t>NOTE:</w:t>
      </w:r>
      <w:r w:rsidR="00B04863">
        <w:rPr>
          <w:rFonts w:asciiTheme="minorHAnsi" w:hAnsiTheme="minorHAnsi" w:cstheme="minorHAnsi"/>
          <w:color w:val="auto"/>
        </w:rPr>
        <w:t xml:space="preserve"> </w:t>
      </w:r>
      <w:r w:rsidR="00770369">
        <w:rPr>
          <w:rFonts w:asciiTheme="minorHAnsi" w:hAnsiTheme="minorHAnsi" w:cstheme="minorHAnsi"/>
          <w:color w:val="auto"/>
        </w:rPr>
        <w:t xml:space="preserve">The motion correction </w:t>
      </w:r>
      <w:r w:rsidR="00A9456A">
        <w:rPr>
          <w:rFonts w:asciiTheme="minorHAnsi" w:hAnsiTheme="minorHAnsi" w:cstheme="minorHAnsi"/>
          <w:color w:val="auto"/>
        </w:rPr>
        <w:t xml:space="preserve">uses </w:t>
      </w:r>
      <w:r w:rsidR="00A9456A" w:rsidRPr="00A9456A">
        <w:rPr>
          <w:rFonts w:asciiTheme="minorHAnsi" w:hAnsiTheme="minorHAnsi" w:cstheme="minorHAnsi"/>
          <w:color w:val="auto"/>
        </w:rPr>
        <w:t>an image registration metho</w:t>
      </w:r>
      <w:r w:rsidR="00722E35">
        <w:rPr>
          <w:rFonts w:asciiTheme="minorHAnsi" w:hAnsiTheme="minorHAnsi" w:cstheme="minorHAnsi"/>
          <w:color w:val="auto"/>
        </w:rPr>
        <w:t>d</w:t>
      </w:r>
      <w:r w:rsidR="00FF5A5C">
        <w:rPr>
          <w:rFonts w:asciiTheme="minorHAnsi" w:hAnsiTheme="minorHAnsi" w:cstheme="minorHAnsi"/>
          <w:color w:val="auto"/>
        </w:rPr>
        <w:t xml:space="preserve"> developed by </w:t>
      </w:r>
      <w:proofErr w:type="spellStart"/>
      <w:r w:rsidR="004900B8" w:rsidRPr="004900B8">
        <w:rPr>
          <w:rFonts w:asciiTheme="minorHAnsi" w:hAnsiTheme="minorHAnsi" w:cstheme="minorHAnsi"/>
          <w:color w:val="auto"/>
        </w:rPr>
        <w:t>Thevenaz</w:t>
      </w:r>
      <w:proofErr w:type="spellEnd"/>
      <w:r w:rsidR="004900B8" w:rsidRPr="004900B8">
        <w:rPr>
          <w:rFonts w:asciiTheme="minorHAnsi" w:hAnsiTheme="minorHAnsi" w:cstheme="minorHAnsi"/>
          <w:color w:val="auto"/>
        </w:rPr>
        <w:t xml:space="preserve"> </w:t>
      </w:r>
      <w:r w:rsidR="004900B8">
        <w:rPr>
          <w:rFonts w:asciiTheme="minorHAnsi" w:hAnsiTheme="minorHAnsi" w:cstheme="minorHAnsi"/>
          <w:color w:val="auto"/>
        </w:rPr>
        <w:t>et al</w:t>
      </w:r>
      <w:r w:rsidR="00722E35">
        <w:rPr>
          <w:rFonts w:asciiTheme="minorHAnsi" w:hAnsiTheme="minorHAnsi" w:cstheme="minorHAnsi"/>
          <w:color w:val="auto"/>
        </w:rPr>
        <w:fldChar w:fldCharType="begin" w:fldLock="1"/>
      </w:r>
      <w:r w:rsidR="007970D7">
        <w:rPr>
          <w:rFonts w:asciiTheme="minorHAnsi" w:hAnsiTheme="minorHAnsi" w:cstheme="minorHAnsi"/>
          <w:color w:val="auto"/>
        </w:rPr>
        <w:instrText>ADDIN CSL_CITATION {"citationItems":[{"id":"ITEM-1","itemData":{"DOI":"10.1109/83.650848","ISSN":"10577149","abstract":"We present an automatic subpixel registration algorithm that minimizes the mean square intensity difference between a reference and a test data set, which can be either images (two-dimensional) or volumes (three-dimensional). It uses an explicit spline representation of the images in conjunction with spline processing, and is based on a coarse-to-fine iterative strategy (pyramid approach). The minimization is performed according to a new variation (ML*) of the Marquardt-Levenberg algorithm for nonlinear least-square optimization. The geometric deformation model is a global three-dimensional (3-D) affine transformation that can be optionally restricted to rigid-body motion (rotation and translation), combined with isometric scaling. It also includes an optional adjustment of image contrast differences. We obtain excellent results for the registration of intramodality positron emission tomography (PET) and functional magnetic resonance imaging (fMRI) data. We conclude that the multiresolution refinement strategy is more robust than a comparable single-stage method, being less likely to be trapped into a false local optimum. In addition, our improved version of the Marquardt-Levenberg algorithm is faster.","author":[{"dropping-particle":"","family":"Thévenaz","given":"Philippe","non-dropping-particle":"","parse-names":false,"suffix":""},{"dropping-particle":"","family":"Ruttimann","given":"Urs E.","non-dropping-particle":"","parse-names":false,"suffix":""},{"dropping-particle":"","family":"Unser","given":"Michael","non-dropping-particle":"","parse-names":false,"suffix":""}],"container-title":"IEEE Transactions on Image Processing","id":"ITEM-1","issued":{"date-parts":[["1998"]]},"title":"A pyramid approach to subpixel registration based on intensity","type":"article-journal"},"uris":["http://www.mendeley.com/documents/?uuid=f7a8fff7-bab2-4f71-8315-5a9499b3267e"]}],"mendeley":{"formattedCitation":"&lt;sup&gt;19&lt;/sup&gt;","plainTextFormattedCitation":"19","previouslyFormattedCitation":"&lt;sup&gt;19&lt;/sup&gt;"},"properties":{"noteIndex":0},"schema":"https://github.com/citation-style-language/schema/raw/master/csl-citation.json"}</w:instrText>
      </w:r>
      <w:r w:rsidR="00722E35">
        <w:rPr>
          <w:rFonts w:asciiTheme="minorHAnsi" w:hAnsiTheme="minorHAnsi" w:cstheme="minorHAnsi"/>
          <w:color w:val="auto"/>
        </w:rPr>
        <w:fldChar w:fldCharType="separate"/>
      </w:r>
      <w:r w:rsidR="00722E35" w:rsidRPr="00722E35">
        <w:rPr>
          <w:rFonts w:asciiTheme="minorHAnsi" w:hAnsiTheme="minorHAnsi" w:cstheme="minorHAnsi"/>
          <w:noProof/>
          <w:color w:val="auto"/>
          <w:vertAlign w:val="superscript"/>
        </w:rPr>
        <w:t>19</w:t>
      </w:r>
      <w:r w:rsidR="00722E35">
        <w:rPr>
          <w:rFonts w:asciiTheme="minorHAnsi" w:hAnsiTheme="minorHAnsi" w:cstheme="minorHAnsi"/>
          <w:color w:val="auto"/>
        </w:rPr>
        <w:fldChar w:fldCharType="end"/>
      </w:r>
      <w:r w:rsidR="00A9456A" w:rsidRPr="00A9456A">
        <w:rPr>
          <w:rFonts w:asciiTheme="minorHAnsi" w:hAnsiTheme="minorHAnsi" w:cstheme="minorHAnsi"/>
          <w:color w:val="auto"/>
        </w:rPr>
        <w:t>.</w:t>
      </w:r>
    </w:p>
    <w:p w14:paraId="63BB8052" w14:textId="77777777" w:rsidR="004E7332" w:rsidRPr="00872367" w:rsidRDefault="004E7332" w:rsidP="00147173">
      <w:pPr>
        <w:rPr>
          <w:rFonts w:asciiTheme="minorHAnsi" w:hAnsiTheme="minorHAnsi" w:cstheme="minorHAnsi"/>
          <w:color w:val="auto"/>
        </w:rPr>
      </w:pPr>
    </w:p>
    <w:p w14:paraId="5ECC867F" w14:textId="7DF21EE0" w:rsidR="009D5831" w:rsidRPr="00872367" w:rsidRDefault="004E7332" w:rsidP="00147173">
      <w:pPr>
        <w:rPr>
          <w:rFonts w:asciiTheme="minorHAnsi" w:hAnsiTheme="minorHAnsi" w:cstheme="minorHAnsi"/>
          <w:color w:val="auto"/>
        </w:rPr>
      </w:pPr>
      <w:r w:rsidRPr="00872367">
        <w:rPr>
          <w:rFonts w:asciiTheme="minorHAnsi" w:hAnsiTheme="minorHAnsi" w:cstheme="minorHAnsi"/>
          <w:color w:val="auto"/>
        </w:rPr>
        <w:t>8.1.</w:t>
      </w:r>
      <w:r w:rsidR="00027D63">
        <w:rPr>
          <w:rFonts w:asciiTheme="minorHAnsi" w:hAnsiTheme="minorHAnsi" w:cstheme="minorHAnsi"/>
          <w:color w:val="auto"/>
        </w:rPr>
        <w:t>5</w:t>
      </w:r>
      <w:r w:rsidR="00DD0678">
        <w:rPr>
          <w:rFonts w:asciiTheme="minorHAnsi" w:hAnsiTheme="minorHAnsi" w:cstheme="minorHAnsi"/>
          <w:color w:val="auto"/>
        </w:rPr>
        <w:t>.</w:t>
      </w:r>
      <w:r w:rsidRPr="00872367">
        <w:rPr>
          <w:rFonts w:asciiTheme="minorHAnsi" w:hAnsiTheme="minorHAnsi" w:cstheme="minorHAnsi"/>
          <w:color w:val="auto"/>
        </w:rPr>
        <w:t xml:space="preserve"> </w:t>
      </w:r>
      <w:r w:rsidR="009D5831" w:rsidRPr="00872367">
        <w:rPr>
          <w:rFonts w:asciiTheme="minorHAnsi" w:hAnsiTheme="minorHAnsi" w:cstheme="minorHAnsi"/>
          <w:color w:val="auto"/>
        </w:rPr>
        <w:t>Export</w:t>
      </w:r>
      <w:r w:rsidR="00334BCC">
        <w:rPr>
          <w:rFonts w:asciiTheme="minorHAnsi" w:hAnsiTheme="minorHAnsi" w:cstheme="minorHAnsi"/>
          <w:color w:val="auto"/>
        </w:rPr>
        <w:t xml:space="preserve"> the</w:t>
      </w:r>
      <w:r w:rsidR="009D5831" w:rsidRPr="00872367">
        <w:rPr>
          <w:rFonts w:asciiTheme="minorHAnsi" w:hAnsiTheme="minorHAnsi" w:cstheme="minorHAnsi"/>
          <w:color w:val="auto"/>
        </w:rPr>
        <w:t xml:space="preserve"> motion-corrected video </w:t>
      </w:r>
      <w:r w:rsidR="00D0272F">
        <w:rPr>
          <w:rFonts w:asciiTheme="minorHAnsi" w:hAnsiTheme="minorHAnsi" w:cstheme="minorHAnsi"/>
          <w:color w:val="auto"/>
        </w:rPr>
        <w:t>as</w:t>
      </w:r>
      <w:r w:rsidR="00D0272F" w:rsidRPr="00872367">
        <w:rPr>
          <w:rFonts w:asciiTheme="minorHAnsi" w:hAnsiTheme="minorHAnsi" w:cstheme="minorHAnsi"/>
          <w:color w:val="auto"/>
        </w:rPr>
        <w:t xml:space="preserve"> </w:t>
      </w:r>
      <w:r w:rsidR="009D5831" w:rsidRPr="00872367">
        <w:rPr>
          <w:rFonts w:asciiTheme="minorHAnsi" w:hAnsiTheme="minorHAnsi" w:cstheme="minorHAnsi"/>
          <w:color w:val="auto"/>
        </w:rPr>
        <w:t>TIFF format.</w:t>
      </w:r>
    </w:p>
    <w:p w14:paraId="67508E1A" w14:textId="77777777" w:rsidR="009D5831" w:rsidRPr="00872367" w:rsidRDefault="009D5831" w:rsidP="00147173">
      <w:pPr>
        <w:rPr>
          <w:rFonts w:asciiTheme="minorHAnsi" w:hAnsiTheme="minorHAnsi" w:cstheme="minorHAnsi"/>
          <w:color w:val="auto"/>
        </w:rPr>
      </w:pPr>
    </w:p>
    <w:p w14:paraId="579F4730" w14:textId="2CC9F5C9" w:rsidR="00C30F1D" w:rsidRDefault="004E7332" w:rsidP="00147173">
      <w:pPr>
        <w:rPr>
          <w:rFonts w:asciiTheme="minorHAnsi" w:hAnsiTheme="minorHAnsi" w:cstheme="minorBidi"/>
          <w:color w:val="auto"/>
        </w:rPr>
      </w:pPr>
      <w:r w:rsidRPr="140F9E7D">
        <w:rPr>
          <w:rFonts w:asciiTheme="minorHAnsi" w:hAnsiTheme="minorHAnsi" w:cstheme="minorBidi"/>
          <w:color w:val="auto"/>
        </w:rPr>
        <w:t>8.</w:t>
      </w:r>
      <w:r w:rsidR="009D5831" w:rsidRPr="140F9E7D">
        <w:rPr>
          <w:rFonts w:asciiTheme="minorHAnsi" w:hAnsiTheme="minorHAnsi" w:cstheme="minorBidi"/>
          <w:color w:val="auto"/>
        </w:rPr>
        <w:t>2.</w:t>
      </w:r>
      <w:r w:rsidRPr="140F9E7D">
        <w:rPr>
          <w:rFonts w:asciiTheme="minorHAnsi" w:hAnsiTheme="minorHAnsi" w:cstheme="minorBidi"/>
          <w:color w:val="auto"/>
        </w:rPr>
        <w:t xml:space="preserve"> </w:t>
      </w:r>
      <w:r w:rsidR="009D5831" w:rsidRPr="140F9E7D">
        <w:rPr>
          <w:rFonts w:asciiTheme="minorHAnsi" w:hAnsiTheme="minorHAnsi" w:cstheme="minorBidi"/>
          <w:color w:val="auto"/>
        </w:rPr>
        <w:t>Apply CNMF-E</w:t>
      </w:r>
      <w:r w:rsidR="00C30F1D" w:rsidRPr="140F9E7D">
        <w:rPr>
          <w:rFonts w:asciiTheme="minorHAnsi" w:hAnsiTheme="minorHAnsi" w:cstheme="minorBidi"/>
          <w:color w:val="auto"/>
        </w:rPr>
        <w:fldChar w:fldCharType="begin" w:fldLock="1"/>
      </w:r>
      <w:r w:rsidR="007970D7">
        <w:rPr>
          <w:rFonts w:asciiTheme="minorHAnsi" w:hAnsiTheme="minorHAnsi" w:cstheme="minorBidi"/>
          <w:color w:val="auto"/>
        </w:rPr>
        <w:instrText>ADDIN CSL_CITATION {"citationItems":[{"id":"ITEM-1","itemData":{"DOI":"10.7554/eLife.28728","ISSN":"2050084X","PMID":"29469809","abstract":"In vivo calcium imaging through microendoscopic lenses enables imaging of previously inaccessible neuronal populations deep within the brains of freely moving animals. However, it is computationally challenging to extract single-neuronal activity from microendoscopic data, because of the very large background fluctuations and high spatial overlaps intrinsic to this recording modality. Here, we describe a new constrained matrix factorization approach to accurately separate the background and then demix and denoise the neuronal signals of interest. We compared the proposed method against previous independent components analysis and constrained nonnegative matrix factorization approaches. On both simulated and experimental data recorded from mice, our method substantially improved the quality of extracted cellular signals and detected more well-isolated neural signals, especially in noisy data regimes. These advances can in turn significantly enhance the statistical power of downstream analyses, and ultimately improve scientific conclusions derived from microendoscopic data.","author":[{"dropping-particle":"","family":"Zhou","given":"Pengcheng","non-dropping-particle":"","parse-names":false,"suffix":""},{"dropping-particle":"","family":"Resendez","given":"Shanna L.","non-dropping-particle":"","parse-names":false,"suffix":""},{"dropping-particle":"","family":"Rodriguez-Romaguera","given":"Jose","non-dropping-particle":"","parse-names":false,"suffix":""},{"dropping-particle":"","family":"Jimenez","given":"Jessica C.","non-dropping-particle":"","parse-names":false,"suffix":""},{"dropping-particle":"","family":"Neufeld","given":"Shay Q.","non-dropping-particle":"","parse-names":false,"suffix":""},{"dropping-particle":"","family":"Giovannucci","given":"Andrea","non-dropping-particle":"","parse-names":false,"suffix":""},{"dropping-particle":"","family":"Friedrich","given":"Johannes","non-dropping-particle":"","parse-names":false,"suffix":""},{"dropping-particle":"","family":"Pnevmatikakis","given":"Eftychios A.","non-dropping-particle":"","parse-names":false,"suffix":""},{"dropping-particle":"","family":"Stuber","given":"Garret D.","non-dropping-particle":"","parse-names":false,"suffix":""},{"dropping-particle":"","family":"Hen","given":"Rene","non-dropping-particle":"","parse-names":false,"suffix":""},{"dropping-particle":"","family":"Kheirbek","given":"Mazen A.","non-dropping-particle":"","parse-names":false,"suffix":""},{"dropping-particle":"","family":"Sabatini","given":"Bernardo L.","non-dropping-particle":"","parse-names":false,"suffix":""},{"dropping-particle":"","family":"Kass","given":"Robert E.","non-dropping-particle":"","parse-names":false,"suffix":""},{"dropping-particle":"","family":"Paninski","given":"Liam","non-dropping-particle":"","parse-names":false,"suffix":""}],"container-title":"eLife","id":"ITEM-1","issued":{"date-parts":[["2018"]]},"page":"1-37","title":"Efficient and accurate extraction of in vivo calcium signals from microendoscopic video data","type":"article-journal","volume":"7"},"uris":["http://www.mendeley.com/documents/?uuid=8ef7028d-85a6-4f7d-9a54-5c0f6400cc34"]}],"mendeley":{"formattedCitation":"&lt;sup&gt;20&lt;/sup&gt;","plainTextFormattedCitation":"20","previouslyFormattedCitation":"&lt;sup&gt;20&lt;/sup&gt;"},"properties":{"noteIndex":0},"schema":"https://github.com/citation-style-language/schema/raw/master/csl-citation.json"}</w:instrText>
      </w:r>
      <w:r w:rsidR="00C30F1D" w:rsidRPr="140F9E7D">
        <w:rPr>
          <w:rFonts w:asciiTheme="minorHAnsi" w:hAnsiTheme="minorHAnsi" w:cstheme="minorBidi"/>
          <w:color w:val="auto"/>
        </w:rPr>
        <w:fldChar w:fldCharType="separate"/>
      </w:r>
      <w:r w:rsidR="00722E35" w:rsidRPr="00722E35">
        <w:rPr>
          <w:rFonts w:asciiTheme="minorHAnsi" w:hAnsiTheme="minorHAnsi" w:cstheme="minorBidi"/>
          <w:noProof/>
          <w:color w:val="auto"/>
          <w:vertAlign w:val="superscript"/>
        </w:rPr>
        <w:t>20</w:t>
      </w:r>
      <w:r w:rsidR="00C30F1D" w:rsidRPr="140F9E7D">
        <w:rPr>
          <w:rFonts w:asciiTheme="minorHAnsi" w:hAnsiTheme="minorHAnsi" w:cstheme="minorBidi"/>
          <w:color w:val="auto"/>
        </w:rPr>
        <w:fldChar w:fldCharType="end"/>
      </w:r>
      <w:r w:rsidR="009D5831" w:rsidRPr="140F9E7D">
        <w:rPr>
          <w:rFonts w:asciiTheme="minorHAnsi" w:hAnsiTheme="minorHAnsi" w:cstheme="minorBidi"/>
          <w:color w:val="auto"/>
        </w:rPr>
        <w:t xml:space="preserve"> on </w:t>
      </w:r>
      <w:r w:rsidR="00D6778D">
        <w:rPr>
          <w:rFonts w:asciiTheme="minorHAnsi" w:hAnsiTheme="minorHAnsi" w:cstheme="minorBidi"/>
          <w:color w:val="auto"/>
        </w:rPr>
        <w:t xml:space="preserve">the </w:t>
      </w:r>
      <w:r w:rsidR="009D5831" w:rsidRPr="140F9E7D">
        <w:rPr>
          <w:rFonts w:asciiTheme="minorHAnsi" w:hAnsiTheme="minorHAnsi" w:cstheme="minorBidi"/>
          <w:color w:val="auto"/>
        </w:rPr>
        <w:t xml:space="preserve">motion-corrected video in </w:t>
      </w:r>
      <w:r w:rsidRPr="140F9E7D">
        <w:rPr>
          <w:rFonts w:asciiTheme="minorHAnsi" w:hAnsiTheme="minorHAnsi" w:cstheme="minorBidi"/>
          <w:color w:val="auto"/>
        </w:rPr>
        <w:t>MATLAB</w:t>
      </w:r>
      <w:r w:rsidR="009D5831" w:rsidRPr="140F9E7D">
        <w:rPr>
          <w:rFonts w:asciiTheme="minorHAnsi" w:hAnsiTheme="minorHAnsi" w:cstheme="minorBidi"/>
          <w:color w:val="auto"/>
        </w:rPr>
        <w:t xml:space="preserve"> to identify single neurons, following</w:t>
      </w:r>
      <w:r w:rsidR="0027699C" w:rsidRPr="140F9E7D">
        <w:rPr>
          <w:rFonts w:asciiTheme="minorHAnsi" w:hAnsiTheme="minorHAnsi" w:cstheme="minorBidi"/>
          <w:color w:val="auto"/>
        </w:rPr>
        <w:t xml:space="preserve"> the</w:t>
      </w:r>
      <w:r w:rsidR="009D5831" w:rsidRPr="140F9E7D">
        <w:rPr>
          <w:rFonts w:asciiTheme="minorHAnsi" w:hAnsiTheme="minorHAnsi" w:cstheme="minorBidi"/>
          <w:color w:val="auto"/>
        </w:rPr>
        <w:t xml:space="preserve"> instructions </w:t>
      </w:r>
      <w:r w:rsidR="11519112" w:rsidRPr="140F9E7D">
        <w:rPr>
          <w:rFonts w:asciiTheme="minorHAnsi" w:hAnsiTheme="minorHAnsi" w:cstheme="minorBidi"/>
          <w:color w:val="auto"/>
        </w:rPr>
        <w:t>for the</w:t>
      </w:r>
      <w:r w:rsidR="00F53E08" w:rsidRPr="140F9E7D">
        <w:rPr>
          <w:rFonts w:asciiTheme="minorHAnsi" w:hAnsiTheme="minorHAnsi" w:cstheme="minorBidi"/>
          <w:color w:val="auto"/>
        </w:rPr>
        <w:t xml:space="preserve"> CNMF-E MATLAB code</w:t>
      </w:r>
      <w:r w:rsidR="00C153F1" w:rsidRPr="140F9E7D">
        <w:rPr>
          <w:rFonts w:asciiTheme="minorHAnsi" w:hAnsiTheme="minorHAnsi" w:cstheme="minorBidi"/>
          <w:color w:val="auto"/>
        </w:rPr>
        <w:t xml:space="preserve"> in the</w:t>
      </w:r>
      <w:r w:rsidR="00805EAE" w:rsidRPr="140F9E7D">
        <w:rPr>
          <w:rFonts w:asciiTheme="minorHAnsi" w:hAnsiTheme="minorHAnsi" w:cstheme="minorBidi"/>
          <w:color w:val="auto"/>
        </w:rPr>
        <w:t xml:space="preserve"> online</w:t>
      </w:r>
      <w:r w:rsidR="00C153F1" w:rsidRPr="140F9E7D">
        <w:rPr>
          <w:rFonts w:asciiTheme="minorHAnsi" w:hAnsiTheme="minorHAnsi" w:cstheme="minorBidi"/>
          <w:color w:val="auto"/>
        </w:rPr>
        <w:t xml:space="preserve"> </w:t>
      </w:r>
      <w:r w:rsidR="00DF2A00" w:rsidRPr="140F9E7D">
        <w:rPr>
          <w:rFonts w:asciiTheme="minorHAnsi" w:hAnsiTheme="minorHAnsi" w:cstheme="minorBidi"/>
          <w:color w:val="auto"/>
        </w:rPr>
        <w:t>repository</w:t>
      </w:r>
      <w:r w:rsidR="00F53E08" w:rsidRPr="140F9E7D">
        <w:rPr>
          <w:rFonts w:asciiTheme="minorHAnsi" w:hAnsiTheme="minorHAnsi" w:cstheme="minorBidi"/>
          <w:color w:val="auto"/>
        </w:rPr>
        <w:fldChar w:fldCharType="begin" w:fldLock="1"/>
      </w:r>
      <w:r w:rsidR="007970D7">
        <w:rPr>
          <w:rFonts w:asciiTheme="minorHAnsi" w:hAnsiTheme="minorHAnsi" w:cstheme="minorBidi"/>
          <w:color w:val="auto"/>
        </w:rPr>
        <w:instrText>ADDIN CSL_CITATION {"citationItems":[{"id":"ITEM-1","itemData":{"URL":"https://github.com/zhoupc/CNMF_E","accessed":{"date-parts":[["2020","10","29"]]},"author":[{"dropping-particle":"","family":"Zhou","given":"Pengcheng","non-dropping-particle":"","parse-names":false,"suffix":""}],"id":"ITEM-1","issued":{"date-parts":[["0"]]},"title":"GitHub - zhoupc/CNMF_E: Constrained Nonnegative Matrix Factorization for microEndoscopic data","type":"webpage"},"uris":["http://www.mendeley.com/documents/?uuid=820f4328-09e6-3940-85aa-7d8ceae30c57"]}],"mendeley":{"formattedCitation":"&lt;sup&gt;21&lt;/sup&gt;","plainTextFormattedCitation":"21","previouslyFormattedCitation":"&lt;sup&gt;21&lt;/sup&gt;"},"properties":{"noteIndex":0},"schema":"https://github.com/citation-style-language/schema/raw/master/csl-citation.json"}</w:instrText>
      </w:r>
      <w:r w:rsidR="00F53E08" w:rsidRPr="140F9E7D">
        <w:rPr>
          <w:rFonts w:asciiTheme="minorHAnsi" w:hAnsiTheme="minorHAnsi" w:cstheme="minorBidi"/>
          <w:color w:val="auto"/>
        </w:rPr>
        <w:fldChar w:fldCharType="separate"/>
      </w:r>
      <w:r w:rsidR="00722E35" w:rsidRPr="00722E35">
        <w:rPr>
          <w:rFonts w:asciiTheme="minorHAnsi" w:hAnsiTheme="minorHAnsi" w:cstheme="minorBidi"/>
          <w:noProof/>
          <w:color w:val="auto"/>
          <w:vertAlign w:val="superscript"/>
        </w:rPr>
        <w:t>21</w:t>
      </w:r>
      <w:r w:rsidR="00F53E08" w:rsidRPr="140F9E7D">
        <w:rPr>
          <w:rFonts w:asciiTheme="minorHAnsi" w:hAnsiTheme="minorHAnsi" w:cstheme="minorBidi"/>
          <w:color w:val="auto"/>
        </w:rPr>
        <w:fldChar w:fldCharType="end"/>
      </w:r>
      <w:r w:rsidR="009D5831" w:rsidRPr="140F9E7D">
        <w:rPr>
          <w:rFonts w:asciiTheme="minorHAnsi" w:hAnsiTheme="minorHAnsi" w:cstheme="minorBidi"/>
          <w:color w:val="auto"/>
        </w:rPr>
        <w:t xml:space="preserve">. </w:t>
      </w:r>
    </w:p>
    <w:p w14:paraId="1D919F6C" w14:textId="77777777" w:rsidR="00D52190" w:rsidRPr="00872367" w:rsidRDefault="00D52190" w:rsidP="00147173">
      <w:pPr>
        <w:rPr>
          <w:rFonts w:asciiTheme="minorHAnsi" w:hAnsiTheme="minorHAnsi" w:cstheme="minorHAnsi"/>
          <w:color w:val="auto"/>
        </w:rPr>
      </w:pPr>
    </w:p>
    <w:p w14:paraId="18685EBA" w14:textId="1B82AF48" w:rsidR="009D5831" w:rsidRPr="00872367" w:rsidRDefault="00811EBD" w:rsidP="00147173">
      <w:pPr>
        <w:rPr>
          <w:rFonts w:asciiTheme="minorHAnsi" w:hAnsiTheme="minorHAnsi" w:cstheme="minorHAnsi"/>
          <w:color w:val="auto"/>
        </w:rPr>
      </w:pPr>
      <w:r>
        <w:rPr>
          <w:rFonts w:asciiTheme="minorHAnsi" w:hAnsiTheme="minorHAnsi" w:cstheme="minorHAnsi"/>
          <w:color w:val="auto"/>
        </w:rPr>
        <w:t>NOTE:</w:t>
      </w:r>
      <w:r w:rsidR="009D5831" w:rsidRPr="00872367">
        <w:rPr>
          <w:rFonts w:asciiTheme="minorHAnsi" w:hAnsiTheme="minorHAnsi" w:cstheme="minorHAnsi"/>
          <w:color w:val="auto"/>
        </w:rPr>
        <w:t xml:space="preserve"> CNMF-E is a constrained non-negative matrix factorization approach customized for one-</w:t>
      </w:r>
      <w:r w:rsidR="009D5831" w:rsidRPr="00872367">
        <w:rPr>
          <w:rFonts w:asciiTheme="minorHAnsi" w:hAnsiTheme="minorHAnsi" w:cstheme="minorHAnsi"/>
          <w:color w:val="auto"/>
        </w:rPr>
        <w:lastRenderedPageBreak/>
        <w:t>photon imaging.</w:t>
      </w:r>
      <w:r w:rsidR="00C81BF0">
        <w:rPr>
          <w:rFonts w:asciiTheme="minorHAnsi" w:hAnsiTheme="minorHAnsi" w:cstheme="minorHAnsi"/>
          <w:color w:val="auto"/>
        </w:rPr>
        <w:t xml:space="preserve"> </w:t>
      </w:r>
      <w:r w:rsidR="005D702D">
        <w:rPr>
          <w:rFonts w:asciiTheme="minorHAnsi" w:hAnsiTheme="minorHAnsi" w:cstheme="minorHAnsi"/>
          <w:color w:val="auto"/>
        </w:rPr>
        <w:t xml:space="preserve">Demo scripts </w:t>
      </w:r>
      <w:r w:rsidR="00387FF7">
        <w:rPr>
          <w:rFonts w:asciiTheme="minorHAnsi" w:hAnsiTheme="minorHAnsi" w:cstheme="minorHAnsi"/>
          <w:color w:val="auto"/>
        </w:rPr>
        <w:t xml:space="preserve">in the repository can be </w:t>
      </w:r>
      <w:r w:rsidR="002E6CD5">
        <w:rPr>
          <w:rFonts w:asciiTheme="minorHAnsi" w:hAnsiTheme="minorHAnsi" w:cstheme="minorHAnsi"/>
          <w:color w:val="auto"/>
        </w:rPr>
        <w:t xml:space="preserve">modified and </w:t>
      </w:r>
      <w:r w:rsidR="00387FF7">
        <w:rPr>
          <w:rFonts w:asciiTheme="minorHAnsi" w:hAnsiTheme="minorHAnsi" w:cstheme="minorHAnsi"/>
          <w:color w:val="auto"/>
        </w:rPr>
        <w:t xml:space="preserve">used </w:t>
      </w:r>
      <w:r w:rsidR="00ED00AA">
        <w:rPr>
          <w:rFonts w:asciiTheme="minorHAnsi" w:hAnsiTheme="minorHAnsi" w:cstheme="minorHAnsi"/>
          <w:color w:val="auto"/>
        </w:rPr>
        <w:t>to</w:t>
      </w:r>
      <w:r w:rsidR="002E6CD5">
        <w:rPr>
          <w:rFonts w:asciiTheme="minorHAnsi" w:hAnsiTheme="minorHAnsi" w:cstheme="minorHAnsi"/>
          <w:color w:val="auto"/>
        </w:rPr>
        <w:t xml:space="preserve"> </w:t>
      </w:r>
      <w:r w:rsidR="00285E98">
        <w:rPr>
          <w:rFonts w:asciiTheme="minorHAnsi" w:hAnsiTheme="minorHAnsi" w:cstheme="minorHAnsi"/>
          <w:color w:val="auto"/>
        </w:rPr>
        <w:t>process data.</w:t>
      </w:r>
    </w:p>
    <w:p w14:paraId="496AB0B4" w14:textId="77777777" w:rsidR="001C1E49" w:rsidRPr="001B1519" w:rsidRDefault="001C1E49" w:rsidP="00147173">
      <w:pPr>
        <w:pStyle w:val="NormalWeb"/>
        <w:spacing w:before="0" w:beforeAutospacing="0" w:after="0" w:afterAutospacing="0"/>
        <w:rPr>
          <w:rFonts w:asciiTheme="minorHAnsi" w:hAnsiTheme="minorHAnsi" w:cstheme="minorHAnsi"/>
          <w:b/>
        </w:rPr>
      </w:pPr>
    </w:p>
    <w:p w14:paraId="3E79FCA8" w14:textId="1CF9FD6F" w:rsidR="006305D7" w:rsidRPr="001B1519" w:rsidRDefault="006305D7" w:rsidP="0014717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703B3968" w:rsidR="004A71E4" w:rsidRPr="00872367" w:rsidRDefault="00792E64" w:rsidP="00147173">
      <w:pPr>
        <w:rPr>
          <w:rFonts w:asciiTheme="minorHAnsi" w:hAnsiTheme="minorHAnsi" w:cstheme="minorBidi"/>
          <w:color w:val="auto"/>
        </w:rPr>
      </w:pPr>
      <w:r w:rsidRPr="4F160EB3">
        <w:rPr>
          <w:rFonts w:asciiTheme="minorHAnsi" w:hAnsiTheme="minorHAnsi" w:cstheme="minorBidi"/>
          <w:color w:val="auto"/>
        </w:rPr>
        <w:t xml:space="preserve">Here we present a representative recording obtained with the method as described. </w:t>
      </w:r>
      <w:r w:rsidRPr="4F160EB3">
        <w:rPr>
          <w:rFonts w:asciiTheme="minorHAnsi" w:hAnsiTheme="minorHAnsi" w:cstheme="minorBidi"/>
          <w:b/>
          <w:bCs/>
          <w:color w:val="auto"/>
        </w:rPr>
        <w:t xml:space="preserve">Figure </w:t>
      </w:r>
      <w:r w:rsidR="00693429" w:rsidRPr="4F160EB3">
        <w:rPr>
          <w:rFonts w:asciiTheme="minorHAnsi" w:hAnsiTheme="minorHAnsi" w:cstheme="minorBidi"/>
          <w:b/>
          <w:bCs/>
          <w:color w:val="auto"/>
        </w:rPr>
        <w:t>6</w:t>
      </w:r>
      <w:r w:rsidRPr="4F160EB3">
        <w:rPr>
          <w:rFonts w:asciiTheme="minorHAnsi" w:hAnsiTheme="minorHAnsi" w:cstheme="minorBidi"/>
          <w:b/>
          <w:bCs/>
          <w:color w:val="auto"/>
        </w:rPr>
        <w:t>a</w:t>
      </w:r>
      <w:r w:rsidRPr="4F160EB3">
        <w:rPr>
          <w:rFonts w:asciiTheme="minorHAnsi" w:hAnsiTheme="minorHAnsi" w:cstheme="minorBidi"/>
          <w:color w:val="auto"/>
        </w:rPr>
        <w:t xml:space="preserve"> shows the location of brightly labeled IO cells visualized during the experiment. The dark diagonal stripes are blood vessels. Note the variable brightness of individual cells, resulting from variable transfection efficacy. In panel </w:t>
      </w:r>
      <w:r w:rsidR="00F15491" w:rsidRPr="4F160EB3">
        <w:rPr>
          <w:rFonts w:asciiTheme="minorHAnsi" w:hAnsiTheme="minorHAnsi" w:cstheme="minorBidi"/>
          <w:b/>
          <w:bCs/>
          <w:color w:val="auto"/>
        </w:rPr>
        <w:t xml:space="preserve">Figure </w:t>
      </w:r>
      <w:r w:rsidR="00693429" w:rsidRPr="4F160EB3">
        <w:rPr>
          <w:rFonts w:asciiTheme="minorHAnsi" w:hAnsiTheme="minorHAnsi" w:cstheme="minorBidi"/>
          <w:b/>
          <w:bCs/>
          <w:color w:val="auto"/>
        </w:rPr>
        <w:t>6</w:t>
      </w:r>
      <w:r w:rsidRPr="4F160EB3">
        <w:rPr>
          <w:rFonts w:asciiTheme="minorHAnsi" w:hAnsiTheme="minorHAnsi" w:cstheme="minorBidi"/>
          <w:b/>
          <w:bCs/>
          <w:color w:val="auto"/>
        </w:rPr>
        <w:t>b</w:t>
      </w:r>
      <w:r w:rsidRPr="4F160EB3">
        <w:rPr>
          <w:rFonts w:asciiTheme="minorHAnsi" w:hAnsiTheme="minorHAnsi" w:cstheme="minorBidi"/>
          <w:color w:val="auto"/>
        </w:rPr>
        <w:t xml:space="preserve"> we show </w:t>
      </w:r>
      <w:r w:rsidR="002134BA" w:rsidRPr="4F160EB3">
        <w:rPr>
          <w:rFonts w:asciiTheme="minorHAnsi" w:hAnsiTheme="minorHAnsi" w:cstheme="minorBidi"/>
          <w:color w:val="auto"/>
        </w:rPr>
        <w:t>the</w:t>
      </w:r>
      <w:r w:rsidR="44CAABCD" w:rsidRPr="4F160EB3">
        <w:rPr>
          <w:rFonts w:asciiTheme="minorHAnsi" w:hAnsiTheme="minorHAnsi" w:cstheme="minorBidi"/>
          <w:color w:val="auto"/>
        </w:rPr>
        <w:t xml:space="preserve"> mean</w:t>
      </w:r>
      <w:r w:rsidR="6F4424C1" w:rsidRPr="4F160EB3">
        <w:rPr>
          <w:rFonts w:asciiTheme="minorHAnsi" w:hAnsiTheme="minorHAnsi" w:cstheme="minorBidi"/>
          <w:color w:val="auto"/>
        </w:rPr>
        <w:t>-</w:t>
      </w:r>
      <w:r w:rsidR="44CAABCD" w:rsidRPr="4F160EB3">
        <w:rPr>
          <w:rFonts w:asciiTheme="minorHAnsi" w:hAnsiTheme="minorHAnsi" w:cstheme="minorBidi"/>
          <w:color w:val="auto"/>
        </w:rPr>
        <w:t>normalized fluorescence intensity</w:t>
      </w:r>
      <w:r w:rsidR="002134BA" w:rsidRPr="4F160EB3">
        <w:rPr>
          <w:rFonts w:asciiTheme="minorHAnsi" w:hAnsiTheme="minorHAnsi" w:cstheme="minorBidi"/>
          <w:color w:val="auto"/>
        </w:rPr>
        <w:t xml:space="preserve"> </w:t>
      </w:r>
      <w:r w:rsidR="2E223077" w:rsidRPr="4F160EB3">
        <w:rPr>
          <w:rFonts w:asciiTheme="minorHAnsi" w:hAnsiTheme="minorHAnsi" w:cstheme="minorBidi"/>
          <w:color w:val="auto"/>
        </w:rPr>
        <w:t>(</w:t>
      </w:r>
      <w:proofErr w:type="spellStart"/>
      <w:r w:rsidR="0055140D" w:rsidRPr="4F160EB3">
        <w:rPr>
          <w:rFonts w:asciiTheme="minorHAnsi" w:hAnsiTheme="minorHAnsi" w:cstheme="minorBidi"/>
          <w:color w:val="auto"/>
        </w:rPr>
        <w:t>delta</w:t>
      </w:r>
      <w:r w:rsidRPr="4F160EB3">
        <w:rPr>
          <w:rFonts w:asciiTheme="minorHAnsi" w:hAnsiTheme="minorHAnsi" w:cstheme="minorBidi"/>
          <w:color w:val="auto"/>
        </w:rPr>
        <w:t>F</w:t>
      </w:r>
      <w:proofErr w:type="spellEnd"/>
      <w:r w:rsidRPr="4F160EB3">
        <w:rPr>
          <w:rFonts w:asciiTheme="minorHAnsi" w:hAnsiTheme="minorHAnsi" w:cstheme="minorBidi"/>
          <w:color w:val="auto"/>
        </w:rPr>
        <w:t>/F</w:t>
      </w:r>
      <w:r w:rsidR="7E24FF93" w:rsidRPr="4F160EB3">
        <w:rPr>
          <w:rFonts w:asciiTheme="minorHAnsi" w:hAnsiTheme="minorHAnsi" w:cstheme="minorBidi"/>
          <w:color w:val="auto"/>
        </w:rPr>
        <w:t>)</w:t>
      </w:r>
      <w:r w:rsidRPr="4F160EB3">
        <w:rPr>
          <w:rFonts w:asciiTheme="minorHAnsi" w:hAnsiTheme="minorHAnsi" w:cstheme="minorBidi"/>
          <w:color w:val="auto"/>
        </w:rPr>
        <w:t xml:space="preserve"> traces obtained from the </w:t>
      </w:r>
      <w:proofErr w:type="spellStart"/>
      <w:r w:rsidRPr="4F160EB3">
        <w:rPr>
          <w:rFonts w:asciiTheme="minorHAnsi" w:hAnsiTheme="minorHAnsi" w:cstheme="minorBidi"/>
          <w:color w:val="auto"/>
        </w:rPr>
        <w:t>somata</w:t>
      </w:r>
      <w:proofErr w:type="spellEnd"/>
      <w:r w:rsidRPr="4F160EB3">
        <w:rPr>
          <w:rFonts w:asciiTheme="minorHAnsi" w:hAnsiTheme="minorHAnsi" w:cstheme="minorBidi"/>
          <w:color w:val="auto"/>
        </w:rPr>
        <w:t xml:space="preserve"> indicated with colors and numbers in panel a. Upward deflections represent transient increases in intracellular </w:t>
      </w:r>
      <w:r w:rsidRPr="1E0BDE71">
        <w:rPr>
          <w:rFonts w:asciiTheme="minorHAnsi" w:hAnsiTheme="minorHAnsi" w:cstheme="minorBidi"/>
          <w:color w:val="auto"/>
        </w:rPr>
        <w:t>calcium.</w:t>
      </w:r>
      <w:r w:rsidRPr="4F160EB3">
        <w:rPr>
          <w:rFonts w:asciiTheme="minorHAnsi" w:hAnsiTheme="minorHAnsi" w:cstheme="minorBidi"/>
          <w:color w:val="auto"/>
        </w:rPr>
        <w:t xml:space="preserve"> Note how different level of GCa</w:t>
      </w:r>
      <w:r w:rsidR="0EAE7914" w:rsidRPr="4F160EB3">
        <w:rPr>
          <w:rFonts w:asciiTheme="minorHAnsi" w:hAnsiTheme="minorHAnsi" w:cstheme="minorBidi"/>
          <w:color w:val="auto"/>
        </w:rPr>
        <w:t>M</w:t>
      </w:r>
      <w:r w:rsidRPr="4F160EB3">
        <w:rPr>
          <w:rFonts w:asciiTheme="minorHAnsi" w:hAnsiTheme="minorHAnsi" w:cstheme="minorBidi"/>
          <w:color w:val="auto"/>
        </w:rPr>
        <w:t>P6s expression (reflected in cell brightness in panel a) lead to variable signal-to-noise-ratios (SNR).</w:t>
      </w:r>
    </w:p>
    <w:p w14:paraId="423F7B0E" w14:textId="345FD660" w:rsidR="00F37C9C" w:rsidRPr="00872367" w:rsidRDefault="00F37C9C" w:rsidP="00147173">
      <w:pPr>
        <w:rPr>
          <w:rFonts w:asciiTheme="minorHAnsi" w:hAnsiTheme="minorHAnsi" w:cstheme="minorHAnsi"/>
          <w:color w:val="auto"/>
        </w:rPr>
      </w:pPr>
    </w:p>
    <w:p w14:paraId="5BAFE4FC" w14:textId="2B163EEC" w:rsidR="00F37C9C" w:rsidRPr="00872367" w:rsidRDefault="00F37C9C" w:rsidP="00147173">
      <w:pPr>
        <w:rPr>
          <w:rFonts w:asciiTheme="minorHAnsi" w:hAnsiTheme="minorHAnsi" w:cstheme="minorHAnsi"/>
          <w:color w:val="auto"/>
        </w:rPr>
      </w:pPr>
      <w:r w:rsidRPr="00872367">
        <w:rPr>
          <w:rFonts w:asciiTheme="minorHAnsi" w:hAnsiTheme="minorHAnsi" w:cstheme="minorHAnsi"/>
          <w:bCs/>
          <w:color w:val="auto"/>
        </w:rPr>
        <w:t xml:space="preserve">[Place Figure </w:t>
      </w:r>
      <w:r w:rsidR="00C24171">
        <w:rPr>
          <w:rFonts w:asciiTheme="minorHAnsi" w:hAnsiTheme="minorHAnsi" w:cstheme="minorHAnsi"/>
          <w:bCs/>
          <w:color w:val="auto"/>
        </w:rPr>
        <w:t>6</w:t>
      </w:r>
      <w:r w:rsidRPr="00872367">
        <w:rPr>
          <w:rFonts w:asciiTheme="minorHAnsi" w:hAnsiTheme="minorHAnsi" w:cstheme="minorHAnsi"/>
          <w:bCs/>
          <w:color w:val="auto"/>
        </w:rPr>
        <w:t xml:space="preserve"> here]</w:t>
      </w:r>
    </w:p>
    <w:p w14:paraId="2B41EFE3" w14:textId="77777777" w:rsidR="00792E64" w:rsidRPr="001B1519" w:rsidRDefault="00792E64" w:rsidP="00147173">
      <w:pPr>
        <w:rPr>
          <w:rFonts w:asciiTheme="minorHAnsi" w:hAnsiTheme="minorHAnsi" w:cstheme="minorHAnsi"/>
          <w:color w:val="808080" w:themeColor="background1" w:themeShade="80"/>
        </w:rPr>
      </w:pPr>
    </w:p>
    <w:p w14:paraId="3C9083F6" w14:textId="0F976786" w:rsidR="00B32616" w:rsidRPr="001B1519" w:rsidRDefault="00B32616" w:rsidP="00147173">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2FCCE01" w14:textId="7640F202" w:rsidR="00117B9F" w:rsidRPr="00872367" w:rsidRDefault="00F37C9C" w:rsidP="00147173">
      <w:pPr>
        <w:rPr>
          <w:rFonts w:asciiTheme="minorHAnsi" w:hAnsiTheme="minorHAnsi" w:cstheme="minorHAnsi"/>
          <w:color w:val="auto"/>
        </w:rPr>
      </w:pPr>
      <w:r w:rsidRPr="0036221C">
        <w:rPr>
          <w:rFonts w:asciiTheme="minorHAnsi" w:hAnsiTheme="minorHAnsi" w:cstheme="minorHAnsi"/>
          <w:b/>
          <w:bCs/>
          <w:color w:val="auto"/>
        </w:rPr>
        <w:t>Figure 1:</w:t>
      </w:r>
      <w:r w:rsidR="00811EBD">
        <w:rPr>
          <w:rFonts w:asciiTheme="minorHAnsi" w:hAnsiTheme="minorHAnsi" w:cstheme="minorHAnsi"/>
          <w:color w:val="auto"/>
        </w:rPr>
        <w:t xml:space="preserve"> </w:t>
      </w:r>
      <w:r w:rsidRPr="00872367">
        <w:rPr>
          <w:rFonts w:asciiTheme="minorHAnsi" w:hAnsiTheme="minorHAnsi" w:cstheme="minorHAnsi"/>
          <w:b/>
          <w:bCs/>
          <w:color w:val="auto"/>
        </w:rPr>
        <w:t>Stereotaxic virus vector injection</w:t>
      </w:r>
      <w:r w:rsidRPr="00872367">
        <w:rPr>
          <w:rFonts w:asciiTheme="minorHAnsi" w:hAnsiTheme="minorHAnsi" w:cstheme="minorHAnsi"/>
          <w:color w:val="auto"/>
        </w:rPr>
        <w:t>.</w:t>
      </w:r>
      <w:r w:rsidRPr="00872367">
        <w:rPr>
          <w:rFonts w:asciiTheme="minorHAnsi" w:hAnsiTheme="minorHAnsi" w:cstheme="minorHAnsi"/>
          <w:b/>
          <w:bCs/>
          <w:color w:val="auto"/>
        </w:rPr>
        <w:t xml:space="preserve"> </w:t>
      </w:r>
      <w:r w:rsidRPr="00872367">
        <w:rPr>
          <w:rFonts w:asciiTheme="minorHAnsi" w:hAnsiTheme="minorHAnsi" w:cstheme="minorHAnsi"/>
          <w:color w:val="auto"/>
        </w:rPr>
        <w:t>(</w:t>
      </w:r>
      <w:r w:rsidRPr="00872367">
        <w:rPr>
          <w:rFonts w:asciiTheme="minorHAnsi" w:hAnsiTheme="minorHAnsi" w:cstheme="minorHAnsi"/>
          <w:b/>
          <w:bCs/>
          <w:color w:val="auto"/>
        </w:rPr>
        <w:t>a</w:t>
      </w:r>
      <w:r w:rsidRPr="00872367">
        <w:rPr>
          <w:rFonts w:asciiTheme="minorHAnsi" w:hAnsiTheme="minorHAnsi" w:cstheme="minorHAnsi"/>
          <w:color w:val="auto"/>
        </w:rPr>
        <w:t>)</w:t>
      </w:r>
      <w:r w:rsidRPr="00872367">
        <w:rPr>
          <w:rFonts w:asciiTheme="minorHAnsi" w:hAnsiTheme="minorHAnsi" w:cstheme="minorHAnsi"/>
          <w:b/>
          <w:bCs/>
          <w:color w:val="auto"/>
        </w:rPr>
        <w:t xml:space="preserve"> </w:t>
      </w:r>
      <w:r w:rsidR="00482036">
        <w:rPr>
          <w:rFonts w:asciiTheme="minorHAnsi" w:hAnsiTheme="minorHAnsi" w:cstheme="minorHAnsi"/>
          <w:color w:val="auto"/>
        </w:rPr>
        <w:t>The l</w:t>
      </w:r>
      <w:r w:rsidR="00207B4A" w:rsidRPr="00872367">
        <w:rPr>
          <w:rFonts w:asciiTheme="minorHAnsi" w:hAnsiTheme="minorHAnsi" w:cstheme="minorHAnsi"/>
          <w:color w:val="auto"/>
        </w:rPr>
        <w:t>aser-pulled quartz glass pipette ha</w:t>
      </w:r>
      <w:r w:rsidR="00933B93">
        <w:rPr>
          <w:rFonts w:asciiTheme="minorHAnsi" w:hAnsiTheme="minorHAnsi" w:cstheme="minorHAnsi"/>
          <w:color w:val="auto"/>
        </w:rPr>
        <w:t>s</w:t>
      </w:r>
      <w:r w:rsidR="00207B4A" w:rsidRPr="00872367">
        <w:rPr>
          <w:rFonts w:asciiTheme="minorHAnsi" w:hAnsiTheme="minorHAnsi" w:cstheme="minorHAnsi"/>
          <w:color w:val="auto"/>
        </w:rPr>
        <w:t xml:space="preserve"> a 10-12 mm long straight taper. After pulling, </w:t>
      </w:r>
      <w:r w:rsidR="008E73A6" w:rsidRPr="00872367">
        <w:rPr>
          <w:rFonts w:asciiTheme="minorHAnsi" w:hAnsiTheme="minorHAnsi" w:cstheme="minorHAnsi"/>
          <w:color w:val="auto"/>
        </w:rPr>
        <w:t>cut off 1-2 mm from the tip. The pipette is finalized by beveling the tip to</w:t>
      </w:r>
      <w:r w:rsidR="00ED7900">
        <w:rPr>
          <w:rFonts w:asciiTheme="minorHAnsi" w:hAnsiTheme="minorHAnsi" w:cstheme="minorHAnsi"/>
          <w:color w:val="auto"/>
        </w:rPr>
        <w:t xml:space="preserve"> a</w:t>
      </w:r>
      <w:r w:rsidR="008E73A6" w:rsidRPr="00872367">
        <w:rPr>
          <w:rFonts w:asciiTheme="minorHAnsi" w:hAnsiTheme="minorHAnsi" w:cstheme="minorHAnsi"/>
          <w:color w:val="auto"/>
        </w:rPr>
        <w:t xml:space="preserve"> 30</w:t>
      </w:r>
      <w:r w:rsidR="0036221C">
        <w:rPr>
          <w:rFonts w:asciiTheme="minorHAnsi" w:hAnsiTheme="minorHAnsi" w:cstheme="minorHAnsi"/>
          <w:color w:val="auto"/>
        </w:rPr>
        <w:t xml:space="preserve">° </w:t>
      </w:r>
      <w:r w:rsidR="008E73A6" w:rsidRPr="00872367">
        <w:rPr>
          <w:rFonts w:asciiTheme="minorHAnsi" w:hAnsiTheme="minorHAnsi" w:cstheme="minorHAnsi"/>
          <w:color w:val="auto"/>
        </w:rPr>
        <w:t>needle shape. (</w:t>
      </w:r>
      <w:r w:rsidR="008E73A6" w:rsidRPr="00872367">
        <w:rPr>
          <w:rFonts w:asciiTheme="minorHAnsi" w:hAnsiTheme="minorHAnsi" w:cstheme="minorHAnsi"/>
          <w:b/>
          <w:bCs/>
          <w:color w:val="auto"/>
        </w:rPr>
        <w:t>b</w:t>
      </w:r>
      <w:r w:rsidR="008E73A6" w:rsidRPr="00872367">
        <w:rPr>
          <w:rFonts w:asciiTheme="minorHAnsi" w:hAnsiTheme="minorHAnsi" w:cstheme="minorHAnsi"/>
          <w:color w:val="auto"/>
        </w:rPr>
        <w:t>)</w:t>
      </w:r>
      <w:r w:rsidR="008E73A6" w:rsidRPr="00872367">
        <w:rPr>
          <w:rFonts w:asciiTheme="minorHAnsi" w:hAnsiTheme="minorHAnsi" w:cstheme="minorHAnsi"/>
          <w:b/>
          <w:bCs/>
          <w:color w:val="auto"/>
        </w:rPr>
        <w:t xml:space="preserve"> </w:t>
      </w:r>
      <w:r w:rsidR="003E2E62">
        <w:rPr>
          <w:rFonts w:asciiTheme="minorHAnsi" w:hAnsiTheme="minorHAnsi" w:cstheme="minorHAnsi"/>
          <w:color w:val="auto"/>
        </w:rPr>
        <w:t xml:space="preserve">The </w:t>
      </w:r>
      <w:r w:rsidR="006844F9" w:rsidRPr="00872367">
        <w:rPr>
          <w:rFonts w:asciiTheme="minorHAnsi" w:hAnsiTheme="minorHAnsi" w:cstheme="minorHAnsi"/>
          <w:color w:val="auto"/>
        </w:rPr>
        <w:t xml:space="preserve">correct injection relies on </w:t>
      </w:r>
      <w:r w:rsidR="003E2E62">
        <w:rPr>
          <w:rFonts w:asciiTheme="minorHAnsi" w:hAnsiTheme="minorHAnsi" w:cstheme="minorHAnsi"/>
          <w:color w:val="auto"/>
        </w:rPr>
        <w:t xml:space="preserve">the </w:t>
      </w:r>
      <w:r w:rsidR="006844F9" w:rsidRPr="00872367">
        <w:rPr>
          <w:rFonts w:asciiTheme="minorHAnsi" w:hAnsiTheme="minorHAnsi" w:cstheme="minorHAnsi"/>
          <w:color w:val="auto"/>
        </w:rPr>
        <w:t xml:space="preserve">proper position of mouse body in </w:t>
      </w:r>
      <w:r w:rsidR="003E2E62">
        <w:rPr>
          <w:rFonts w:asciiTheme="minorHAnsi" w:hAnsiTheme="minorHAnsi" w:cstheme="minorHAnsi"/>
          <w:color w:val="auto"/>
        </w:rPr>
        <w:t xml:space="preserve">the </w:t>
      </w:r>
      <w:r w:rsidR="006844F9" w:rsidRPr="00872367">
        <w:rPr>
          <w:rFonts w:asciiTheme="minorHAnsi" w:hAnsiTheme="minorHAnsi" w:cstheme="minorHAnsi"/>
          <w:color w:val="auto"/>
        </w:rPr>
        <w:t xml:space="preserve">stereotaxic frame. Support </w:t>
      </w:r>
      <w:r w:rsidR="003E2E62">
        <w:rPr>
          <w:rFonts w:asciiTheme="minorHAnsi" w:hAnsiTheme="minorHAnsi" w:cstheme="minorHAnsi"/>
          <w:color w:val="auto"/>
        </w:rPr>
        <w:t xml:space="preserve">the </w:t>
      </w:r>
      <w:r w:rsidR="006844F9" w:rsidRPr="00872367">
        <w:rPr>
          <w:rFonts w:asciiTheme="minorHAnsi" w:hAnsiTheme="minorHAnsi" w:cstheme="minorHAnsi"/>
          <w:color w:val="auto"/>
        </w:rPr>
        <w:t xml:space="preserve">mouse chest to prevent stretching the neck. Level </w:t>
      </w:r>
      <w:r w:rsidR="003E2E62">
        <w:rPr>
          <w:rFonts w:asciiTheme="minorHAnsi" w:hAnsiTheme="minorHAnsi" w:cstheme="minorHAnsi"/>
          <w:color w:val="auto"/>
        </w:rPr>
        <w:t xml:space="preserve">the </w:t>
      </w:r>
      <w:r w:rsidR="006844F9" w:rsidRPr="00872367">
        <w:rPr>
          <w:rFonts w:asciiTheme="minorHAnsi" w:hAnsiTheme="minorHAnsi" w:cstheme="minorHAnsi"/>
          <w:color w:val="auto"/>
        </w:rPr>
        <w:t>mouse head by align</w:t>
      </w:r>
      <w:r w:rsidR="00376963">
        <w:rPr>
          <w:rFonts w:asciiTheme="minorHAnsi" w:hAnsiTheme="minorHAnsi" w:cstheme="minorHAnsi"/>
          <w:color w:val="auto"/>
        </w:rPr>
        <w:t>ing</w:t>
      </w:r>
      <w:r w:rsidR="006844F9" w:rsidRPr="00872367">
        <w:rPr>
          <w:rFonts w:asciiTheme="minorHAnsi" w:hAnsiTheme="minorHAnsi" w:cstheme="minorHAnsi"/>
          <w:color w:val="auto"/>
        </w:rPr>
        <w:t xml:space="preserve"> </w:t>
      </w:r>
      <w:r w:rsidR="00055B86">
        <w:rPr>
          <w:rFonts w:asciiTheme="minorHAnsi" w:hAnsiTheme="minorHAnsi" w:cstheme="minorHAnsi"/>
          <w:color w:val="auto"/>
        </w:rPr>
        <w:t xml:space="preserve">the </w:t>
      </w:r>
      <w:r w:rsidR="00554629">
        <w:rPr>
          <w:rFonts w:asciiTheme="minorHAnsi" w:hAnsiTheme="minorHAnsi" w:cstheme="minorHAnsi"/>
          <w:color w:val="auto"/>
        </w:rPr>
        <w:t>b</w:t>
      </w:r>
      <w:r w:rsidR="006844F9" w:rsidRPr="00872367">
        <w:rPr>
          <w:rFonts w:asciiTheme="minorHAnsi" w:hAnsiTheme="minorHAnsi" w:cstheme="minorHAnsi"/>
          <w:color w:val="auto"/>
        </w:rPr>
        <w:t xml:space="preserve">regma and </w:t>
      </w:r>
      <w:r w:rsidR="00554629">
        <w:rPr>
          <w:rFonts w:asciiTheme="minorHAnsi" w:hAnsiTheme="minorHAnsi" w:cstheme="minorHAnsi"/>
          <w:color w:val="auto"/>
        </w:rPr>
        <w:t>l</w:t>
      </w:r>
      <w:r w:rsidR="006844F9" w:rsidRPr="00872367">
        <w:rPr>
          <w:rFonts w:asciiTheme="minorHAnsi" w:hAnsiTheme="minorHAnsi" w:cstheme="minorHAnsi"/>
          <w:color w:val="auto"/>
        </w:rPr>
        <w:t>ambda</w:t>
      </w:r>
      <w:r w:rsidR="000E6DAA">
        <w:rPr>
          <w:rFonts w:asciiTheme="minorHAnsi" w:hAnsiTheme="minorHAnsi" w:cstheme="minorHAnsi"/>
          <w:color w:val="auto"/>
        </w:rPr>
        <w:t xml:space="preserve"> </w:t>
      </w:r>
      <w:r w:rsidR="00E24E44">
        <w:rPr>
          <w:rFonts w:asciiTheme="minorHAnsi" w:hAnsiTheme="minorHAnsi" w:cstheme="minorHAnsi" w:hint="eastAsia"/>
          <w:color w:val="auto"/>
          <w:lang w:eastAsia="zh-CN"/>
        </w:rPr>
        <w:t>hori</w:t>
      </w:r>
      <w:r w:rsidR="007E5431">
        <w:rPr>
          <w:rFonts w:asciiTheme="minorHAnsi" w:hAnsiTheme="minorHAnsi" w:cstheme="minorHAnsi"/>
          <w:color w:val="auto"/>
        </w:rPr>
        <w:t>zontally</w:t>
      </w:r>
      <w:r w:rsidR="006844F9" w:rsidRPr="00872367">
        <w:rPr>
          <w:rFonts w:asciiTheme="minorHAnsi" w:hAnsiTheme="minorHAnsi" w:cstheme="minorHAnsi"/>
          <w:color w:val="auto"/>
        </w:rPr>
        <w:t>. (</w:t>
      </w:r>
      <w:r w:rsidR="006844F9" w:rsidRPr="00872367">
        <w:rPr>
          <w:rFonts w:asciiTheme="minorHAnsi" w:hAnsiTheme="minorHAnsi" w:cstheme="minorHAnsi"/>
          <w:b/>
          <w:bCs/>
          <w:color w:val="auto"/>
        </w:rPr>
        <w:t>c</w:t>
      </w:r>
      <w:r w:rsidR="006844F9" w:rsidRPr="00872367">
        <w:rPr>
          <w:rFonts w:asciiTheme="minorHAnsi" w:hAnsiTheme="minorHAnsi" w:cstheme="minorHAnsi"/>
          <w:color w:val="auto"/>
        </w:rPr>
        <w:t>)</w:t>
      </w:r>
      <w:r w:rsidR="00E949E3">
        <w:rPr>
          <w:rFonts w:asciiTheme="minorHAnsi" w:hAnsiTheme="minorHAnsi" w:cstheme="minorHAnsi"/>
          <w:color w:val="auto"/>
        </w:rPr>
        <w:t xml:space="preserve"> The</w:t>
      </w:r>
      <w:r w:rsidR="006844F9" w:rsidRPr="00872367">
        <w:rPr>
          <w:rFonts w:asciiTheme="minorHAnsi" w:hAnsiTheme="minorHAnsi" w:cstheme="minorHAnsi"/>
          <w:color w:val="auto"/>
        </w:rPr>
        <w:t xml:space="preserve"> </w:t>
      </w:r>
      <w:r w:rsidR="00117B9F" w:rsidRPr="00872367">
        <w:rPr>
          <w:rFonts w:asciiTheme="minorHAnsi" w:hAnsiTheme="minorHAnsi" w:cstheme="minorHAnsi"/>
          <w:color w:val="auto"/>
        </w:rPr>
        <w:t xml:space="preserve">IO coordination relative to </w:t>
      </w:r>
      <w:r w:rsidR="00554629">
        <w:rPr>
          <w:rFonts w:asciiTheme="minorHAnsi" w:hAnsiTheme="minorHAnsi" w:cstheme="minorHAnsi"/>
          <w:color w:val="auto"/>
        </w:rPr>
        <w:t>b</w:t>
      </w:r>
      <w:r w:rsidR="00117B9F" w:rsidRPr="00872367">
        <w:rPr>
          <w:rFonts w:asciiTheme="minorHAnsi" w:hAnsiTheme="minorHAnsi" w:cstheme="minorHAnsi"/>
          <w:color w:val="auto"/>
        </w:rPr>
        <w:t xml:space="preserve">regma is shown in dorsal view (left) of </w:t>
      </w:r>
      <w:r w:rsidR="00933B93">
        <w:rPr>
          <w:rFonts w:asciiTheme="minorHAnsi" w:hAnsiTheme="minorHAnsi" w:cstheme="minorHAnsi"/>
          <w:color w:val="auto"/>
        </w:rPr>
        <w:t xml:space="preserve">the </w:t>
      </w:r>
      <w:r w:rsidR="00117B9F" w:rsidRPr="00872367">
        <w:rPr>
          <w:rFonts w:asciiTheme="minorHAnsi" w:hAnsiTheme="minorHAnsi" w:cstheme="minorHAnsi"/>
          <w:color w:val="auto"/>
        </w:rPr>
        <w:t>mouse skull and coronal view (</w:t>
      </w:r>
      <w:r w:rsidR="00802A7D" w:rsidRPr="00872367">
        <w:rPr>
          <w:rFonts w:asciiTheme="minorHAnsi" w:hAnsiTheme="minorHAnsi" w:cstheme="minorHAnsi"/>
          <w:color w:val="auto"/>
        </w:rPr>
        <w:t>right top</w:t>
      </w:r>
      <w:r w:rsidR="00117B9F" w:rsidRPr="00872367">
        <w:rPr>
          <w:rFonts w:asciiTheme="minorHAnsi" w:hAnsiTheme="minorHAnsi" w:cstheme="minorHAnsi"/>
          <w:color w:val="auto"/>
        </w:rPr>
        <w:t xml:space="preserve">) of </w:t>
      </w:r>
      <w:r w:rsidR="00933B93">
        <w:rPr>
          <w:rFonts w:asciiTheme="minorHAnsi" w:hAnsiTheme="minorHAnsi" w:cstheme="minorHAnsi"/>
          <w:color w:val="auto"/>
        </w:rPr>
        <w:t xml:space="preserve">the </w:t>
      </w:r>
      <w:r w:rsidR="00117B9F" w:rsidRPr="00872367">
        <w:rPr>
          <w:rFonts w:asciiTheme="minorHAnsi" w:hAnsiTheme="minorHAnsi" w:cstheme="minorHAnsi"/>
          <w:color w:val="auto"/>
        </w:rPr>
        <w:t xml:space="preserve">brain. </w:t>
      </w:r>
      <w:r w:rsidR="00802A7D" w:rsidRPr="00872367">
        <w:rPr>
          <w:rFonts w:asciiTheme="minorHAnsi" w:hAnsiTheme="minorHAnsi" w:cstheme="minorHAnsi"/>
          <w:color w:val="auto"/>
        </w:rPr>
        <w:t xml:space="preserve">Injection </w:t>
      </w:r>
      <w:r w:rsidR="006615DD" w:rsidRPr="00872367">
        <w:rPr>
          <w:rFonts w:asciiTheme="minorHAnsi" w:hAnsiTheme="minorHAnsi" w:cstheme="minorHAnsi"/>
          <w:color w:val="auto"/>
        </w:rPr>
        <w:t>reaches</w:t>
      </w:r>
      <w:r w:rsidR="00802A7D" w:rsidRPr="00872367">
        <w:rPr>
          <w:rFonts w:asciiTheme="minorHAnsi" w:hAnsiTheme="minorHAnsi" w:cstheme="minorHAnsi"/>
          <w:color w:val="auto"/>
        </w:rPr>
        <w:t xml:space="preserve"> the lateral part of </w:t>
      </w:r>
      <w:r w:rsidR="00C4383C">
        <w:rPr>
          <w:rFonts w:asciiTheme="minorHAnsi" w:hAnsiTheme="minorHAnsi" w:cstheme="minorHAnsi"/>
          <w:color w:val="auto"/>
        </w:rPr>
        <w:t xml:space="preserve">the </w:t>
      </w:r>
      <w:r w:rsidR="00802A7D" w:rsidRPr="00872367">
        <w:rPr>
          <w:rFonts w:asciiTheme="minorHAnsi" w:hAnsiTheme="minorHAnsi" w:cstheme="minorHAnsi"/>
          <w:color w:val="auto"/>
        </w:rPr>
        <w:t>principal (</w:t>
      </w:r>
      <w:proofErr w:type="spellStart"/>
      <w:r w:rsidR="00802A7D" w:rsidRPr="00872367">
        <w:rPr>
          <w:rFonts w:asciiTheme="minorHAnsi" w:hAnsiTheme="minorHAnsi" w:cstheme="minorHAnsi"/>
          <w:color w:val="auto"/>
        </w:rPr>
        <w:t>IOPr</w:t>
      </w:r>
      <w:proofErr w:type="spellEnd"/>
      <w:r w:rsidR="00802A7D" w:rsidRPr="00872367">
        <w:rPr>
          <w:rFonts w:asciiTheme="minorHAnsi" w:hAnsiTheme="minorHAnsi" w:cstheme="minorHAnsi"/>
          <w:color w:val="auto"/>
        </w:rPr>
        <w:t xml:space="preserve">) and </w:t>
      </w:r>
      <w:r w:rsidR="000F67D3">
        <w:rPr>
          <w:rFonts w:asciiTheme="minorHAnsi" w:hAnsiTheme="minorHAnsi" w:cstheme="minorHAnsi"/>
          <w:color w:val="auto"/>
        </w:rPr>
        <w:t xml:space="preserve">the </w:t>
      </w:r>
      <w:r w:rsidR="00802A7D" w:rsidRPr="00872367">
        <w:rPr>
          <w:rFonts w:asciiTheme="minorHAnsi" w:hAnsiTheme="minorHAnsi" w:cstheme="minorHAnsi"/>
          <w:color w:val="auto"/>
        </w:rPr>
        <w:t>dorsal (IOD) subnuclei of IO (right bottom).</w:t>
      </w:r>
    </w:p>
    <w:p w14:paraId="79196C62" w14:textId="62A8D418" w:rsidR="00802A7D" w:rsidRPr="00872367" w:rsidRDefault="00802A7D" w:rsidP="00147173">
      <w:pPr>
        <w:rPr>
          <w:rFonts w:asciiTheme="minorHAnsi" w:hAnsiTheme="minorHAnsi" w:cstheme="minorHAnsi"/>
          <w:color w:val="auto"/>
        </w:rPr>
      </w:pPr>
    </w:p>
    <w:p w14:paraId="01DD7DFB" w14:textId="250FE94F" w:rsidR="00802A7D" w:rsidRPr="00872367" w:rsidRDefault="00802A7D" w:rsidP="00147173">
      <w:pPr>
        <w:rPr>
          <w:rFonts w:asciiTheme="minorHAnsi" w:hAnsiTheme="minorHAnsi" w:cstheme="minorBidi"/>
          <w:color w:val="auto"/>
        </w:rPr>
      </w:pPr>
      <w:r w:rsidRPr="0036221C">
        <w:rPr>
          <w:rFonts w:asciiTheme="minorHAnsi" w:hAnsiTheme="minorHAnsi" w:cstheme="minorBidi"/>
          <w:b/>
          <w:bCs/>
          <w:color w:val="auto"/>
        </w:rPr>
        <w:t>Figure 2:</w:t>
      </w:r>
      <w:r w:rsidRPr="43FB9C28">
        <w:rPr>
          <w:rFonts w:asciiTheme="minorHAnsi" w:hAnsiTheme="minorHAnsi" w:cstheme="minorBidi"/>
          <w:color w:val="auto"/>
        </w:rPr>
        <w:t xml:space="preserve"> </w:t>
      </w:r>
      <w:r w:rsidRPr="43FB9C28">
        <w:rPr>
          <w:rFonts w:asciiTheme="minorHAnsi" w:hAnsiTheme="minorHAnsi" w:cstheme="minorBidi"/>
          <w:b/>
          <w:color w:val="auto"/>
        </w:rPr>
        <w:t>Preparation of ventral approach surgery</w:t>
      </w:r>
      <w:r w:rsidRPr="43FB9C28">
        <w:rPr>
          <w:rFonts w:asciiTheme="minorHAnsi" w:hAnsiTheme="minorHAnsi" w:cstheme="minorBidi"/>
          <w:color w:val="auto"/>
        </w:rPr>
        <w:t>. (</w:t>
      </w:r>
      <w:r w:rsidRPr="43FB9C28">
        <w:rPr>
          <w:rFonts w:asciiTheme="minorHAnsi" w:hAnsiTheme="minorHAnsi" w:cstheme="minorBidi"/>
          <w:b/>
          <w:color w:val="auto"/>
        </w:rPr>
        <w:t>a</w:t>
      </w:r>
      <w:r w:rsidRPr="43FB9C28">
        <w:rPr>
          <w:rFonts w:asciiTheme="minorHAnsi" w:hAnsiTheme="minorHAnsi" w:cstheme="minorBidi"/>
          <w:color w:val="auto"/>
        </w:rPr>
        <w:t>) Prepare a</w:t>
      </w:r>
      <w:r w:rsidR="0024103B" w:rsidRPr="43FB9C28">
        <w:rPr>
          <w:rFonts w:asciiTheme="minorHAnsi" w:hAnsiTheme="minorHAnsi" w:cstheme="minorBidi"/>
          <w:color w:val="auto"/>
        </w:rPr>
        <w:t>n</w:t>
      </w:r>
      <w:r w:rsidRPr="43FB9C28">
        <w:rPr>
          <w:rFonts w:asciiTheme="minorHAnsi" w:hAnsiTheme="minorHAnsi" w:cstheme="minorBidi"/>
          <w:color w:val="auto"/>
        </w:rPr>
        <w:t xml:space="preserve"> intubation tube by cutting a 5-6 mm long and 0.8 mm wide slit in the tip of </w:t>
      </w:r>
      <w:r w:rsidR="0024103B" w:rsidRPr="43FB9C28">
        <w:rPr>
          <w:rFonts w:asciiTheme="minorHAnsi" w:hAnsiTheme="minorHAnsi" w:cstheme="minorBidi"/>
          <w:color w:val="auto"/>
        </w:rPr>
        <w:t>20-gauge</w:t>
      </w:r>
      <w:r w:rsidRPr="43FB9C28">
        <w:rPr>
          <w:rFonts w:asciiTheme="minorHAnsi" w:hAnsiTheme="minorHAnsi" w:cstheme="minorBidi"/>
          <w:color w:val="auto"/>
        </w:rPr>
        <w:t xml:space="preserve"> catheter. (</w:t>
      </w:r>
      <w:r w:rsidRPr="43FB9C28">
        <w:rPr>
          <w:rFonts w:asciiTheme="minorHAnsi" w:hAnsiTheme="minorHAnsi" w:cstheme="minorBidi"/>
          <w:b/>
          <w:color w:val="auto"/>
        </w:rPr>
        <w:t>b</w:t>
      </w:r>
      <w:r w:rsidRPr="43FB9C28">
        <w:rPr>
          <w:rFonts w:asciiTheme="minorHAnsi" w:hAnsiTheme="minorHAnsi" w:cstheme="minorBidi"/>
          <w:color w:val="auto"/>
        </w:rPr>
        <w:t xml:space="preserve">) </w:t>
      </w:r>
      <w:r w:rsidR="0024103B" w:rsidRPr="43FB9C28">
        <w:rPr>
          <w:rFonts w:asciiTheme="minorHAnsi" w:hAnsiTheme="minorHAnsi" w:cstheme="minorBidi"/>
          <w:color w:val="auto"/>
        </w:rPr>
        <w:t xml:space="preserve">Mount </w:t>
      </w:r>
      <w:r w:rsidR="00794038">
        <w:rPr>
          <w:rFonts w:asciiTheme="minorHAnsi" w:hAnsiTheme="minorHAnsi" w:cstheme="minorBidi"/>
          <w:color w:val="auto"/>
        </w:rPr>
        <w:t xml:space="preserve">the </w:t>
      </w:r>
      <w:r w:rsidR="0024103B" w:rsidRPr="43FB9C28">
        <w:rPr>
          <w:rFonts w:asciiTheme="minorHAnsi" w:hAnsiTheme="minorHAnsi" w:cstheme="minorBidi"/>
          <w:color w:val="auto"/>
        </w:rPr>
        <w:t xml:space="preserve">animal ventral side up in </w:t>
      </w:r>
      <w:r w:rsidR="00794038">
        <w:rPr>
          <w:rFonts w:asciiTheme="minorHAnsi" w:hAnsiTheme="minorHAnsi" w:cstheme="minorBidi"/>
          <w:color w:val="auto"/>
        </w:rPr>
        <w:t xml:space="preserve">a </w:t>
      </w:r>
      <w:r w:rsidR="0024103B" w:rsidRPr="43FB9C28">
        <w:rPr>
          <w:rFonts w:asciiTheme="minorHAnsi" w:hAnsiTheme="minorHAnsi" w:cstheme="minorBidi"/>
          <w:color w:val="auto"/>
        </w:rPr>
        <w:t xml:space="preserve">stereotaxic frame and adjust </w:t>
      </w:r>
      <w:r w:rsidR="00794038">
        <w:rPr>
          <w:rFonts w:asciiTheme="minorHAnsi" w:hAnsiTheme="minorHAnsi" w:cstheme="minorBidi"/>
          <w:color w:val="auto"/>
        </w:rPr>
        <w:t xml:space="preserve">the </w:t>
      </w:r>
      <w:r w:rsidR="0024103B" w:rsidRPr="43FB9C28">
        <w:rPr>
          <w:rFonts w:asciiTheme="minorHAnsi" w:hAnsiTheme="minorHAnsi" w:cstheme="minorBidi"/>
          <w:color w:val="auto"/>
        </w:rPr>
        <w:t>nose cone angle to ensure the animal is breathing easily. S</w:t>
      </w:r>
      <w:r w:rsidR="0025D220" w:rsidRPr="43FB9C28">
        <w:rPr>
          <w:rFonts w:asciiTheme="minorHAnsi" w:hAnsiTheme="minorHAnsi" w:cstheme="minorBidi"/>
          <w:color w:val="auto"/>
        </w:rPr>
        <w:t xml:space="preserve">have the skin around the </w:t>
      </w:r>
      <w:r w:rsidR="0024103B" w:rsidRPr="43FB9C28">
        <w:rPr>
          <w:rFonts w:asciiTheme="minorHAnsi" w:hAnsiTheme="minorHAnsi" w:cstheme="minorBidi"/>
          <w:color w:val="auto"/>
        </w:rPr>
        <w:t>throat and thigh</w:t>
      </w:r>
      <w:r w:rsidR="00933B93">
        <w:rPr>
          <w:rFonts w:asciiTheme="minorHAnsi" w:hAnsiTheme="minorHAnsi" w:cstheme="minorBidi"/>
          <w:color w:val="auto"/>
        </w:rPr>
        <w:t xml:space="preserve"> areas</w:t>
      </w:r>
      <w:r w:rsidR="4273E7BA" w:rsidRPr="0561530F">
        <w:rPr>
          <w:rFonts w:asciiTheme="minorHAnsi" w:hAnsiTheme="minorHAnsi" w:cstheme="minorBidi"/>
          <w:color w:val="auto"/>
        </w:rPr>
        <w:t xml:space="preserve">. Attach the </w:t>
      </w:r>
      <w:r w:rsidR="4273E7BA" w:rsidRPr="0E1C5FE8">
        <w:rPr>
          <w:rFonts w:asciiTheme="minorHAnsi" w:hAnsiTheme="minorHAnsi" w:cstheme="minorBidi"/>
          <w:color w:val="auto"/>
        </w:rPr>
        <w:t>SpO</w:t>
      </w:r>
      <w:r w:rsidR="4273E7BA" w:rsidRPr="00055B86">
        <w:rPr>
          <w:rFonts w:asciiTheme="minorHAnsi" w:hAnsiTheme="minorHAnsi" w:cstheme="minorBidi"/>
          <w:color w:val="auto"/>
          <w:vertAlign w:val="subscript"/>
        </w:rPr>
        <w:t>2</w:t>
      </w:r>
      <w:r w:rsidR="4273E7BA" w:rsidRPr="0561530F">
        <w:rPr>
          <w:rFonts w:asciiTheme="minorHAnsi" w:hAnsiTheme="minorHAnsi" w:cstheme="minorBidi"/>
          <w:color w:val="auto"/>
        </w:rPr>
        <w:t xml:space="preserve"> sensor</w:t>
      </w:r>
      <w:r w:rsidR="4273E7BA" w:rsidRPr="0E1C5FE8">
        <w:rPr>
          <w:rFonts w:asciiTheme="minorHAnsi" w:hAnsiTheme="minorHAnsi" w:cstheme="minorBidi"/>
          <w:color w:val="auto"/>
        </w:rPr>
        <w:t xml:space="preserve"> to the thigh</w:t>
      </w:r>
      <w:r w:rsidR="0024103B" w:rsidRPr="43FB9C28">
        <w:rPr>
          <w:rFonts w:asciiTheme="minorHAnsi" w:hAnsiTheme="minorHAnsi" w:cstheme="minorBidi"/>
          <w:color w:val="auto"/>
        </w:rPr>
        <w:t xml:space="preserve"> </w:t>
      </w:r>
      <w:r w:rsidR="23FF8E2C" w:rsidRPr="0E1C5FE8">
        <w:rPr>
          <w:rFonts w:asciiTheme="minorHAnsi" w:hAnsiTheme="minorHAnsi" w:cstheme="minorBidi"/>
          <w:color w:val="auto"/>
        </w:rPr>
        <w:t xml:space="preserve">for </w:t>
      </w:r>
      <w:r w:rsidR="3632FCC0" w:rsidRPr="0E1C5FE8">
        <w:rPr>
          <w:rFonts w:asciiTheme="minorHAnsi" w:hAnsiTheme="minorHAnsi" w:cstheme="minorBidi"/>
          <w:color w:val="auto"/>
        </w:rPr>
        <w:t xml:space="preserve">monitoring </w:t>
      </w:r>
      <w:r w:rsidR="009B1FCB" w:rsidRPr="43FB9C28">
        <w:rPr>
          <w:rFonts w:asciiTheme="minorHAnsi" w:hAnsiTheme="minorHAnsi" w:cstheme="minorBidi"/>
          <w:color w:val="auto"/>
        </w:rPr>
        <w:t>mouse vital</w:t>
      </w:r>
      <w:r w:rsidR="00072CE9" w:rsidRPr="43FB9C28">
        <w:rPr>
          <w:rFonts w:asciiTheme="minorHAnsi" w:hAnsiTheme="minorHAnsi" w:cstheme="minorBidi"/>
          <w:color w:val="auto"/>
        </w:rPr>
        <w:t xml:space="preserve"> signs</w:t>
      </w:r>
      <w:r w:rsidR="0024103B" w:rsidRPr="43FB9C28">
        <w:rPr>
          <w:rFonts w:asciiTheme="minorHAnsi" w:hAnsiTheme="minorHAnsi" w:cstheme="minorBidi"/>
          <w:color w:val="auto"/>
        </w:rPr>
        <w:t xml:space="preserve">. </w:t>
      </w:r>
      <w:r w:rsidR="3703C080" w:rsidRPr="2A4FD0EF">
        <w:rPr>
          <w:rFonts w:asciiTheme="minorHAnsi" w:hAnsiTheme="minorHAnsi" w:cstheme="minorBidi"/>
          <w:color w:val="auto"/>
        </w:rPr>
        <w:t>Insert</w:t>
      </w:r>
      <w:r w:rsidR="007B7A42">
        <w:rPr>
          <w:rFonts w:asciiTheme="minorHAnsi" w:hAnsiTheme="minorHAnsi" w:cstheme="minorBidi"/>
          <w:color w:val="auto"/>
        </w:rPr>
        <w:t xml:space="preserve"> the</w:t>
      </w:r>
      <w:r w:rsidR="3703C080" w:rsidRPr="2A4FD0EF">
        <w:rPr>
          <w:rFonts w:asciiTheme="minorHAnsi" w:hAnsiTheme="minorHAnsi" w:cstheme="minorBidi"/>
          <w:color w:val="auto"/>
        </w:rPr>
        <w:t xml:space="preserve"> rectal temperature probe for monitoring mouse body </w:t>
      </w:r>
      <w:r w:rsidR="0036626A">
        <w:rPr>
          <w:rFonts w:asciiTheme="minorHAnsi" w:hAnsiTheme="minorHAnsi" w:cstheme="minorBidi"/>
          <w:color w:val="auto"/>
        </w:rPr>
        <w:t>temperature.</w:t>
      </w:r>
    </w:p>
    <w:p w14:paraId="03518E27" w14:textId="1F51BB9D" w:rsidR="0024103B" w:rsidRPr="00872367" w:rsidRDefault="0024103B" w:rsidP="00147173">
      <w:pPr>
        <w:rPr>
          <w:rFonts w:asciiTheme="minorHAnsi" w:hAnsiTheme="minorHAnsi" w:cstheme="minorHAnsi"/>
          <w:color w:val="auto"/>
        </w:rPr>
      </w:pPr>
    </w:p>
    <w:p w14:paraId="1D972FCF" w14:textId="0990AD27" w:rsidR="0024103B" w:rsidRPr="00872367" w:rsidRDefault="0024103B" w:rsidP="00147173">
      <w:pPr>
        <w:rPr>
          <w:rFonts w:asciiTheme="minorHAnsi" w:hAnsiTheme="minorHAnsi" w:cstheme="minorBidi"/>
          <w:color w:val="auto"/>
        </w:rPr>
      </w:pPr>
      <w:r w:rsidRPr="0036221C">
        <w:rPr>
          <w:rFonts w:asciiTheme="minorHAnsi" w:hAnsiTheme="minorHAnsi" w:cstheme="minorBidi"/>
          <w:b/>
          <w:bCs/>
          <w:color w:val="auto"/>
        </w:rPr>
        <w:t>Figure 3:</w:t>
      </w:r>
      <w:r w:rsidRPr="0937B3EE">
        <w:rPr>
          <w:rFonts w:asciiTheme="minorHAnsi" w:hAnsiTheme="minorHAnsi" w:cstheme="minorBidi"/>
          <w:color w:val="auto"/>
        </w:rPr>
        <w:t xml:space="preserve"> </w:t>
      </w:r>
      <w:r w:rsidR="004A793D" w:rsidRPr="0937B3EE">
        <w:rPr>
          <w:rFonts w:asciiTheme="minorHAnsi" w:hAnsiTheme="minorHAnsi" w:cstheme="minorBidi"/>
          <w:b/>
          <w:color w:val="auto"/>
        </w:rPr>
        <w:t>Tracheotomy and intubation</w:t>
      </w:r>
      <w:r w:rsidR="007C3E89" w:rsidRPr="0937B3EE">
        <w:rPr>
          <w:rFonts w:asciiTheme="minorHAnsi" w:hAnsiTheme="minorHAnsi" w:cstheme="minorBidi"/>
          <w:b/>
          <w:color w:val="auto"/>
        </w:rPr>
        <w:t xml:space="preserve"> of mouse</w:t>
      </w:r>
      <w:r w:rsidRPr="0937B3EE">
        <w:rPr>
          <w:rFonts w:asciiTheme="minorHAnsi" w:hAnsiTheme="minorHAnsi" w:cstheme="minorBidi"/>
          <w:color w:val="auto"/>
        </w:rPr>
        <w:t>. (</w:t>
      </w:r>
      <w:r w:rsidRPr="0937B3EE">
        <w:rPr>
          <w:rFonts w:asciiTheme="minorHAnsi" w:hAnsiTheme="minorHAnsi" w:cstheme="minorBidi"/>
          <w:b/>
          <w:color w:val="auto"/>
        </w:rPr>
        <w:t>a-c</w:t>
      </w:r>
      <w:r w:rsidRPr="0937B3EE">
        <w:rPr>
          <w:rFonts w:asciiTheme="minorHAnsi" w:hAnsiTheme="minorHAnsi" w:cstheme="minorBidi"/>
          <w:color w:val="auto"/>
        </w:rPr>
        <w:t>)</w:t>
      </w:r>
      <w:r w:rsidR="006D646B" w:rsidRPr="0937B3EE">
        <w:rPr>
          <w:rFonts w:asciiTheme="minorHAnsi" w:hAnsiTheme="minorHAnsi" w:cstheme="minorBidi"/>
          <w:color w:val="auto"/>
        </w:rPr>
        <w:t xml:space="preserve"> panels</w:t>
      </w:r>
      <w:r w:rsidR="00007A3E" w:rsidRPr="0937B3EE">
        <w:rPr>
          <w:rFonts w:asciiTheme="minorHAnsi" w:hAnsiTheme="minorHAnsi" w:cstheme="minorBidi"/>
          <w:color w:val="auto"/>
        </w:rPr>
        <w:t xml:space="preserve"> </w:t>
      </w:r>
      <w:r w:rsidR="00C05EC2" w:rsidRPr="0937B3EE">
        <w:rPr>
          <w:rFonts w:asciiTheme="minorHAnsi" w:hAnsiTheme="minorHAnsi" w:cstheme="minorBidi"/>
          <w:color w:val="auto"/>
        </w:rPr>
        <w:t>s</w:t>
      </w:r>
      <w:r w:rsidR="00007A3E" w:rsidRPr="0937B3EE">
        <w:rPr>
          <w:rFonts w:asciiTheme="minorHAnsi" w:hAnsiTheme="minorHAnsi" w:cstheme="minorBidi"/>
          <w:color w:val="auto"/>
        </w:rPr>
        <w:t>how the process of</w:t>
      </w:r>
      <w:r w:rsidRPr="0937B3EE">
        <w:rPr>
          <w:rFonts w:asciiTheme="minorHAnsi" w:hAnsiTheme="minorHAnsi" w:cstheme="minorBidi"/>
          <w:color w:val="auto"/>
        </w:rPr>
        <w:t xml:space="preserve"> </w:t>
      </w:r>
      <w:r w:rsidR="00007A3E" w:rsidRPr="0937B3EE">
        <w:rPr>
          <w:rFonts w:asciiTheme="minorHAnsi" w:hAnsiTheme="minorHAnsi" w:cstheme="minorBidi"/>
          <w:color w:val="auto"/>
        </w:rPr>
        <w:t>e</w:t>
      </w:r>
      <w:r w:rsidRPr="0937B3EE">
        <w:rPr>
          <w:rFonts w:asciiTheme="minorHAnsi" w:hAnsiTheme="minorHAnsi" w:cstheme="minorBidi"/>
          <w:color w:val="auto"/>
        </w:rPr>
        <w:t>xpos</w:t>
      </w:r>
      <w:r w:rsidR="00007A3E" w:rsidRPr="0937B3EE">
        <w:rPr>
          <w:rFonts w:asciiTheme="minorHAnsi" w:hAnsiTheme="minorHAnsi" w:cstheme="minorBidi"/>
          <w:color w:val="auto"/>
        </w:rPr>
        <w:t>ing</w:t>
      </w:r>
      <w:r w:rsidRPr="0937B3EE">
        <w:rPr>
          <w:rFonts w:asciiTheme="minorHAnsi" w:hAnsiTheme="minorHAnsi" w:cstheme="minorBidi"/>
          <w:color w:val="auto"/>
        </w:rPr>
        <w:t xml:space="preserve"> trachea. </w:t>
      </w:r>
      <w:r w:rsidR="00007A3E" w:rsidRPr="0937B3EE">
        <w:rPr>
          <w:rFonts w:asciiTheme="minorHAnsi" w:hAnsiTheme="minorHAnsi" w:cstheme="minorBidi"/>
          <w:color w:val="auto"/>
        </w:rPr>
        <w:t>(</w:t>
      </w:r>
      <w:r w:rsidR="00007A3E" w:rsidRPr="0937B3EE">
        <w:rPr>
          <w:rFonts w:asciiTheme="minorHAnsi" w:hAnsiTheme="minorHAnsi" w:cstheme="minorBidi"/>
          <w:b/>
          <w:color w:val="auto"/>
        </w:rPr>
        <w:t>a</w:t>
      </w:r>
      <w:r w:rsidR="00007A3E" w:rsidRPr="0937B3EE">
        <w:rPr>
          <w:rFonts w:asciiTheme="minorHAnsi" w:hAnsiTheme="minorHAnsi" w:cstheme="minorBidi"/>
          <w:color w:val="auto"/>
        </w:rPr>
        <w:t xml:space="preserve">) Remove </w:t>
      </w:r>
      <w:r w:rsidR="005D14F3">
        <w:rPr>
          <w:rFonts w:asciiTheme="minorHAnsi" w:hAnsiTheme="minorHAnsi" w:cstheme="minorBidi"/>
          <w:color w:val="auto"/>
        </w:rPr>
        <w:t xml:space="preserve">the </w:t>
      </w:r>
      <w:r w:rsidR="00007A3E" w:rsidRPr="0937B3EE">
        <w:rPr>
          <w:rFonts w:asciiTheme="minorHAnsi" w:hAnsiTheme="minorHAnsi" w:cstheme="minorBidi"/>
          <w:color w:val="auto"/>
        </w:rPr>
        <w:t xml:space="preserve">throat skin by cutting along the dashed lines. </w:t>
      </w:r>
      <w:r w:rsidR="00C05EC2" w:rsidRPr="0937B3EE">
        <w:rPr>
          <w:rFonts w:asciiTheme="minorHAnsi" w:hAnsiTheme="minorHAnsi" w:cstheme="minorBidi"/>
          <w:color w:val="auto"/>
        </w:rPr>
        <w:t>(</w:t>
      </w:r>
      <w:r w:rsidR="00C05EC2" w:rsidRPr="0937B3EE">
        <w:rPr>
          <w:rFonts w:asciiTheme="minorHAnsi" w:hAnsiTheme="minorHAnsi" w:cstheme="minorBidi"/>
          <w:b/>
          <w:color w:val="auto"/>
        </w:rPr>
        <w:t>b</w:t>
      </w:r>
      <w:r w:rsidR="00C05EC2" w:rsidRPr="0937B3EE">
        <w:rPr>
          <w:rFonts w:asciiTheme="minorHAnsi" w:hAnsiTheme="minorHAnsi" w:cstheme="minorBidi"/>
          <w:color w:val="auto"/>
        </w:rPr>
        <w:t>) Flip</w:t>
      </w:r>
      <w:r w:rsidR="005D14F3">
        <w:rPr>
          <w:rFonts w:asciiTheme="minorHAnsi" w:hAnsiTheme="minorHAnsi" w:cstheme="minorBidi"/>
          <w:color w:val="auto"/>
        </w:rPr>
        <w:t xml:space="preserve"> the</w:t>
      </w:r>
      <w:r w:rsidR="00C05EC2" w:rsidRPr="0937B3EE">
        <w:rPr>
          <w:rFonts w:asciiTheme="minorHAnsi" w:hAnsiTheme="minorHAnsi" w:cstheme="minorBidi"/>
          <w:color w:val="auto"/>
        </w:rPr>
        <w:t xml:space="preserve"> salivary glands (SG) laterally to expose</w:t>
      </w:r>
      <w:r w:rsidR="005D14F3">
        <w:rPr>
          <w:rFonts w:asciiTheme="minorHAnsi" w:hAnsiTheme="minorHAnsi" w:cstheme="minorBidi"/>
          <w:color w:val="auto"/>
        </w:rPr>
        <w:t xml:space="preserve"> the</w:t>
      </w:r>
      <w:r w:rsidR="00C05EC2" w:rsidRPr="0937B3EE">
        <w:rPr>
          <w:rFonts w:asciiTheme="minorHAnsi" w:hAnsiTheme="minorHAnsi" w:cstheme="minorBidi"/>
          <w:color w:val="auto"/>
        </w:rPr>
        <w:t xml:space="preserve"> trachea covered by </w:t>
      </w:r>
      <w:r w:rsidR="005D14F3">
        <w:rPr>
          <w:rFonts w:asciiTheme="minorHAnsi" w:hAnsiTheme="minorHAnsi" w:cstheme="minorBidi"/>
          <w:color w:val="auto"/>
        </w:rPr>
        <w:t xml:space="preserve">the </w:t>
      </w:r>
      <w:r w:rsidR="00C05EC2" w:rsidRPr="0937B3EE">
        <w:rPr>
          <w:rFonts w:asciiTheme="minorHAnsi" w:hAnsiTheme="minorHAnsi" w:cstheme="minorBidi"/>
          <w:color w:val="auto"/>
        </w:rPr>
        <w:t>sternothyroid muscle (SM). (</w:t>
      </w:r>
      <w:r w:rsidR="00C05EC2" w:rsidRPr="0937B3EE">
        <w:rPr>
          <w:rFonts w:asciiTheme="minorHAnsi" w:hAnsiTheme="minorHAnsi" w:cstheme="minorBidi"/>
          <w:b/>
          <w:color w:val="auto"/>
        </w:rPr>
        <w:t>c</w:t>
      </w:r>
      <w:r w:rsidR="00C05EC2" w:rsidRPr="0937B3EE">
        <w:rPr>
          <w:rFonts w:asciiTheme="minorHAnsi" w:hAnsiTheme="minorHAnsi" w:cstheme="minorBidi"/>
          <w:color w:val="auto"/>
        </w:rPr>
        <w:t>)</w:t>
      </w:r>
      <w:r w:rsidR="00811EBD">
        <w:rPr>
          <w:rFonts w:asciiTheme="minorHAnsi" w:hAnsiTheme="minorHAnsi" w:cstheme="minorBidi"/>
          <w:color w:val="auto"/>
        </w:rPr>
        <w:t xml:space="preserve"> </w:t>
      </w:r>
      <w:r w:rsidR="00C05EC2" w:rsidRPr="0937B3EE">
        <w:rPr>
          <w:rFonts w:asciiTheme="minorHAnsi" w:hAnsiTheme="minorHAnsi" w:cstheme="minorBidi"/>
          <w:color w:val="auto"/>
        </w:rPr>
        <w:t xml:space="preserve">Slit open SM along the dashed line to expose </w:t>
      </w:r>
      <w:r w:rsidR="005D14F3">
        <w:rPr>
          <w:rFonts w:asciiTheme="minorHAnsi" w:hAnsiTheme="minorHAnsi" w:cstheme="minorBidi"/>
          <w:color w:val="auto"/>
        </w:rPr>
        <w:t xml:space="preserve">the </w:t>
      </w:r>
      <w:r w:rsidR="00C05EC2" w:rsidRPr="0937B3EE">
        <w:rPr>
          <w:rFonts w:asciiTheme="minorHAnsi" w:hAnsiTheme="minorHAnsi" w:cstheme="minorBidi"/>
          <w:color w:val="auto"/>
        </w:rPr>
        <w:t xml:space="preserve">trachea. </w:t>
      </w:r>
      <w:r w:rsidRPr="0937B3EE">
        <w:rPr>
          <w:rFonts w:asciiTheme="minorHAnsi" w:hAnsiTheme="minorHAnsi" w:cstheme="minorBidi"/>
          <w:color w:val="auto"/>
        </w:rPr>
        <w:t>(</w:t>
      </w:r>
      <w:r w:rsidRPr="0937B3EE">
        <w:rPr>
          <w:rFonts w:asciiTheme="minorHAnsi" w:hAnsiTheme="minorHAnsi" w:cstheme="minorBidi"/>
          <w:b/>
          <w:color w:val="auto"/>
        </w:rPr>
        <w:t>d-e</w:t>
      </w:r>
      <w:r w:rsidRPr="0937B3EE">
        <w:rPr>
          <w:rFonts w:asciiTheme="minorHAnsi" w:hAnsiTheme="minorHAnsi" w:cstheme="minorBidi"/>
          <w:color w:val="auto"/>
        </w:rPr>
        <w:t>)</w:t>
      </w:r>
      <w:r w:rsidR="00C05EC2" w:rsidRPr="0937B3EE">
        <w:rPr>
          <w:rFonts w:asciiTheme="minorHAnsi" w:hAnsiTheme="minorHAnsi" w:cstheme="minorBidi"/>
          <w:color w:val="auto"/>
        </w:rPr>
        <w:t xml:space="preserve"> </w:t>
      </w:r>
      <w:r w:rsidR="006D646B" w:rsidRPr="0937B3EE">
        <w:rPr>
          <w:rFonts w:asciiTheme="minorHAnsi" w:hAnsiTheme="minorHAnsi" w:cstheme="minorBidi"/>
          <w:color w:val="auto"/>
        </w:rPr>
        <w:t xml:space="preserve">panels </w:t>
      </w:r>
      <w:r w:rsidR="00C05EC2" w:rsidRPr="0937B3EE">
        <w:rPr>
          <w:rFonts w:asciiTheme="minorHAnsi" w:hAnsiTheme="minorHAnsi" w:cstheme="minorBidi"/>
          <w:color w:val="auto"/>
        </w:rPr>
        <w:t>show</w:t>
      </w:r>
      <w:r w:rsidRPr="0937B3EE">
        <w:rPr>
          <w:rFonts w:asciiTheme="minorHAnsi" w:hAnsiTheme="minorHAnsi" w:cstheme="minorBidi"/>
          <w:color w:val="auto"/>
        </w:rPr>
        <w:t xml:space="preserve"> </w:t>
      </w:r>
      <w:r w:rsidR="00B37F8E">
        <w:rPr>
          <w:rFonts w:asciiTheme="minorHAnsi" w:hAnsiTheme="minorHAnsi" w:cstheme="minorBidi"/>
          <w:color w:val="auto"/>
        </w:rPr>
        <w:t xml:space="preserve">the </w:t>
      </w:r>
      <w:r w:rsidR="00C05EC2" w:rsidRPr="0937B3EE">
        <w:rPr>
          <w:rFonts w:asciiTheme="minorHAnsi" w:hAnsiTheme="minorHAnsi" w:cstheme="minorBidi"/>
          <w:color w:val="auto"/>
        </w:rPr>
        <w:t>t</w:t>
      </w:r>
      <w:r w:rsidRPr="0937B3EE">
        <w:rPr>
          <w:rFonts w:asciiTheme="minorHAnsi" w:hAnsiTheme="minorHAnsi" w:cstheme="minorBidi"/>
          <w:color w:val="auto"/>
        </w:rPr>
        <w:t xml:space="preserve">racheotomy. </w:t>
      </w:r>
      <w:r w:rsidR="00C05EC2" w:rsidRPr="0937B3EE">
        <w:rPr>
          <w:rFonts w:asciiTheme="minorHAnsi" w:hAnsiTheme="minorHAnsi" w:cstheme="minorBidi"/>
          <w:color w:val="auto"/>
        </w:rPr>
        <w:t>(</w:t>
      </w:r>
      <w:r w:rsidR="00C05EC2" w:rsidRPr="0937B3EE">
        <w:rPr>
          <w:rFonts w:asciiTheme="minorHAnsi" w:hAnsiTheme="minorHAnsi" w:cstheme="minorBidi"/>
          <w:b/>
          <w:color w:val="auto"/>
        </w:rPr>
        <w:t>d</w:t>
      </w:r>
      <w:r w:rsidR="00C05EC2" w:rsidRPr="0937B3EE">
        <w:rPr>
          <w:rFonts w:asciiTheme="minorHAnsi" w:hAnsiTheme="minorHAnsi" w:cstheme="minorBidi"/>
          <w:color w:val="auto"/>
        </w:rPr>
        <w:t xml:space="preserve">) Support </w:t>
      </w:r>
      <w:r w:rsidR="00F74A5A">
        <w:rPr>
          <w:rFonts w:asciiTheme="minorHAnsi" w:hAnsiTheme="minorHAnsi" w:cstheme="minorBidi"/>
          <w:color w:val="auto"/>
        </w:rPr>
        <w:t xml:space="preserve">the </w:t>
      </w:r>
      <w:r w:rsidR="00C05EC2" w:rsidRPr="0937B3EE">
        <w:rPr>
          <w:rFonts w:asciiTheme="minorHAnsi" w:hAnsiTheme="minorHAnsi" w:cstheme="minorBidi"/>
          <w:color w:val="auto"/>
        </w:rPr>
        <w:t xml:space="preserve">trachea with a blunt </w:t>
      </w:r>
      <w:r w:rsidR="00E26169" w:rsidRPr="0937B3EE">
        <w:rPr>
          <w:rFonts w:asciiTheme="minorHAnsi" w:hAnsiTheme="minorHAnsi" w:cstheme="minorBidi"/>
          <w:color w:val="auto"/>
        </w:rPr>
        <w:t>and curved needle</w:t>
      </w:r>
      <w:r w:rsidR="00C05EC2" w:rsidRPr="0937B3EE">
        <w:rPr>
          <w:rFonts w:asciiTheme="minorHAnsi" w:hAnsiTheme="minorHAnsi" w:cstheme="minorBidi"/>
          <w:color w:val="auto"/>
        </w:rPr>
        <w:t>.</w:t>
      </w:r>
      <w:r w:rsidR="006D646B" w:rsidRPr="0937B3EE">
        <w:rPr>
          <w:rFonts w:asciiTheme="minorHAnsi" w:hAnsiTheme="minorHAnsi" w:cstheme="minorBidi"/>
          <w:color w:val="auto"/>
        </w:rPr>
        <w:t xml:space="preserve"> Tie the third trachea ring caudal to</w:t>
      </w:r>
      <w:r w:rsidR="00F74A5A">
        <w:rPr>
          <w:rFonts w:asciiTheme="minorHAnsi" w:hAnsiTheme="minorHAnsi" w:cstheme="minorBidi"/>
          <w:color w:val="auto"/>
        </w:rPr>
        <w:t xml:space="preserve"> the</w:t>
      </w:r>
      <w:r w:rsidR="006D646B" w:rsidRPr="0937B3EE">
        <w:rPr>
          <w:rFonts w:asciiTheme="minorHAnsi" w:hAnsiTheme="minorHAnsi" w:cstheme="minorBidi"/>
          <w:color w:val="auto"/>
        </w:rPr>
        <w:t xml:space="preserve"> thyroid gland for securing</w:t>
      </w:r>
      <w:r w:rsidR="00F74A5A">
        <w:rPr>
          <w:rFonts w:asciiTheme="minorHAnsi" w:hAnsiTheme="minorHAnsi" w:cstheme="minorBidi"/>
          <w:color w:val="auto"/>
        </w:rPr>
        <w:t xml:space="preserve"> the</w:t>
      </w:r>
      <w:r w:rsidR="006D646B" w:rsidRPr="0937B3EE">
        <w:rPr>
          <w:rFonts w:asciiTheme="minorHAnsi" w:hAnsiTheme="minorHAnsi" w:cstheme="minorBidi"/>
          <w:color w:val="auto"/>
        </w:rPr>
        <w:t xml:space="preserve"> trachea to</w:t>
      </w:r>
      <w:r w:rsidR="00F74A5A">
        <w:rPr>
          <w:rFonts w:asciiTheme="minorHAnsi" w:hAnsiTheme="minorHAnsi" w:cstheme="minorBidi"/>
          <w:color w:val="auto"/>
        </w:rPr>
        <w:t xml:space="preserve"> the</w:t>
      </w:r>
      <w:r w:rsidR="006D646B" w:rsidRPr="0937B3EE">
        <w:rPr>
          <w:rFonts w:asciiTheme="minorHAnsi" w:hAnsiTheme="minorHAnsi" w:cstheme="minorBidi"/>
          <w:color w:val="auto"/>
        </w:rPr>
        <w:t xml:space="preserve"> chest skin. (</w:t>
      </w:r>
      <w:r w:rsidR="006D646B" w:rsidRPr="0937B3EE">
        <w:rPr>
          <w:rFonts w:asciiTheme="minorHAnsi" w:hAnsiTheme="minorHAnsi" w:cstheme="minorBidi"/>
          <w:b/>
          <w:color w:val="auto"/>
        </w:rPr>
        <w:t>e</w:t>
      </w:r>
      <w:r w:rsidR="006D646B" w:rsidRPr="0937B3EE">
        <w:rPr>
          <w:rFonts w:asciiTheme="minorHAnsi" w:hAnsiTheme="minorHAnsi" w:cstheme="minorBidi"/>
          <w:color w:val="auto"/>
        </w:rPr>
        <w:t>) Apply isoflurane with an intubation tube with a slit in the tip. Secure</w:t>
      </w:r>
      <w:r w:rsidR="00243A1C" w:rsidRPr="0937B3EE">
        <w:rPr>
          <w:rFonts w:asciiTheme="minorHAnsi" w:hAnsiTheme="minorHAnsi" w:cstheme="minorBidi"/>
          <w:color w:val="auto"/>
        </w:rPr>
        <w:t xml:space="preserve"> the</w:t>
      </w:r>
      <w:r w:rsidR="006D646B" w:rsidRPr="0937B3EE">
        <w:rPr>
          <w:rFonts w:asciiTheme="minorHAnsi" w:hAnsiTheme="minorHAnsi" w:cstheme="minorBidi"/>
          <w:color w:val="auto"/>
        </w:rPr>
        <w:t xml:space="preserve"> trachea to</w:t>
      </w:r>
      <w:r w:rsidR="00243A1C" w:rsidRPr="0937B3EE">
        <w:rPr>
          <w:rFonts w:asciiTheme="minorHAnsi" w:hAnsiTheme="minorHAnsi" w:cstheme="minorBidi"/>
          <w:color w:val="auto"/>
        </w:rPr>
        <w:t xml:space="preserve"> the</w:t>
      </w:r>
      <w:r w:rsidR="006D646B" w:rsidRPr="0937B3EE">
        <w:rPr>
          <w:rFonts w:asciiTheme="minorHAnsi" w:hAnsiTheme="minorHAnsi" w:cstheme="minorBidi"/>
          <w:color w:val="auto"/>
        </w:rPr>
        <w:t xml:space="preserve"> chest skin</w:t>
      </w:r>
      <w:r w:rsidR="00BC7C35" w:rsidRPr="0937B3EE">
        <w:rPr>
          <w:rFonts w:asciiTheme="minorHAnsi" w:hAnsiTheme="minorHAnsi" w:cstheme="minorBidi"/>
          <w:color w:val="auto"/>
        </w:rPr>
        <w:t xml:space="preserve"> with</w:t>
      </w:r>
      <w:r w:rsidR="0076402A" w:rsidRPr="0937B3EE">
        <w:rPr>
          <w:rFonts w:asciiTheme="minorHAnsi" w:hAnsiTheme="minorHAnsi" w:cstheme="minorBidi"/>
          <w:color w:val="auto"/>
        </w:rPr>
        <w:t xml:space="preserve"> the</w:t>
      </w:r>
      <w:r w:rsidR="00BC7C35" w:rsidRPr="0937B3EE">
        <w:rPr>
          <w:rFonts w:asciiTheme="minorHAnsi" w:hAnsiTheme="minorHAnsi" w:cstheme="minorBidi"/>
          <w:color w:val="auto"/>
        </w:rPr>
        <w:t xml:space="preserve"> </w:t>
      </w:r>
      <w:r w:rsidR="005B626C" w:rsidRPr="0937B3EE">
        <w:rPr>
          <w:rFonts w:asciiTheme="minorHAnsi" w:hAnsiTheme="minorHAnsi" w:cstheme="minorBidi"/>
          <w:color w:val="auto"/>
        </w:rPr>
        <w:t>suture thread</w:t>
      </w:r>
      <w:r w:rsidR="006D646B" w:rsidRPr="0937B3EE">
        <w:rPr>
          <w:rFonts w:asciiTheme="minorHAnsi" w:hAnsiTheme="minorHAnsi" w:cstheme="minorBidi"/>
          <w:color w:val="auto"/>
        </w:rPr>
        <w:t>. Secure</w:t>
      </w:r>
      <w:r w:rsidR="006F0D5F" w:rsidRPr="0937B3EE">
        <w:rPr>
          <w:rFonts w:asciiTheme="minorHAnsi" w:hAnsiTheme="minorHAnsi" w:cstheme="minorBidi"/>
          <w:color w:val="auto"/>
        </w:rPr>
        <w:t xml:space="preserve"> the</w:t>
      </w:r>
      <w:r w:rsidR="006D646B" w:rsidRPr="0937B3EE">
        <w:rPr>
          <w:rFonts w:asciiTheme="minorHAnsi" w:hAnsiTheme="minorHAnsi" w:cstheme="minorBidi"/>
          <w:color w:val="auto"/>
        </w:rPr>
        <w:t xml:space="preserve"> intubation tube to</w:t>
      </w:r>
      <w:r w:rsidR="00243A1C" w:rsidRPr="0937B3EE">
        <w:rPr>
          <w:rFonts w:asciiTheme="minorHAnsi" w:hAnsiTheme="minorHAnsi" w:cstheme="minorBidi"/>
          <w:color w:val="auto"/>
        </w:rPr>
        <w:t xml:space="preserve"> the</w:t>
      </w:r>
      <w:r w:rsidR="006D646B" w:rsidRPr="0937B3EE">
        <w:rPr>
          <w:rFonts w:asciiTheme="minorHAnsi" w:hAnsiTheme="minorHAnsi" w:cstheme="minorBidi"/>
          <w:color w:val="auto"/>
        </w:rPr>
        <w:t xml:space="preserve"> trachea</w:t>
      </w:r>
      <w:r w:rsidR="00382117" w:rsidRPr="0937B3EE">
        <w:rPr>
          <w:rFonts w:asciiTheme="minorHAnsi" w:hAnsiTheme="minorHAnsi" w:cstheme="minorBidi"/>
          <w:color w:val="auto"/>
        </w:rPr>
        <w:t xml:space="preserve"> by tying them together</w:t>
      </w:r>
      <w:r w:rsidR="006D646B" w:rsidRPr="0937B3EE">
        <w:rPr>
          <w:rFonts w:asciiTheme="minorHAnsi" w:hAnsiTheme="minorHAnsi" w:cstheme="minorBidi"/>
          <w:color w:val="auto"/>
        </w:rPr>
        <w:t xml:space="preserve">. </w:t>
      </w:r>
      <w:r w:rsidR="00D06725" w:rsidRPr="0937B3EE">
        <w:rPr>
          <w:rFonts w:asciiTheme="minorHAnsi" w:hAnsiTheme="minorHAnsi" w:cstheme="minorBidi"/>
          <w:color w:val="auto"/>
        </w:rPr>
        <w:t xml:space="preserve">Scale bar in a=5 mm, applies to </w:t>
      </w:r>
      <w:r w:rsidR="008003E5" w:rsidRPr="0937B3EE">
        <w:rPr>
          <w:rFonts w:asciiTheme="minorHAnsi" w:hAnsiTheme="minorHAnsi" w:cstheme="minorBidi"/>
          <w:color w:val="auto"/>
        </w:rPr>
        <w:t>all panels</w:t>
      </w:r>
      <w:r w:rsidR="00B37F8E">
        <w:rPr>
          <w:rFonts w:asciiTheme="minorHAnsi" w:hAnsiTheme="minorHAnsi" w:cstheme="minorBidi"/>
          <w:color w:val="auto"/>
        </w:rPr>
        <w:t>.</w:t>
      </w:r>
    </w:p>
    <w:p w14:paraId="4FF89D93" w14:textId="52C3D7D5" w:rsidR="00D06725" w:rsidRPr="00872367" w:rsidRDefault="00D06725" w:rsidP="00147173">
      <w:pPr>
        <w:rPr>
          <w:rFonts w:asciiTheme="minorHAnsi" w:hAnsiTheme="minorHAnsi" w:cstheme="minorHAnsi"/>
          <w:color w:val="auto"/>
        </w:rPr>
      </w:pPr>
    </w:p>
    <w:p w14:paraId="3E3BE95C" w14:textId="67A4F142" w:rsidR="00D06725" w:rsidRPr="00872367" w:rsidRDefault="00D06725" w:rsidP="00147173">
      <w:pPr>
        <w:rPr>
          <w:rFonts w:asciiTheme="minorHAnsi" w:hAnsiTheme="minorHAnsi" w:cstheme="minorBidi"/>
          <w:color w:val="auto"/>
        </w:rPr>
      </w:pPr>
      <w:r w:rsidRPr="0036221C">
        <w:rPr>
          <w:rFonts w:asciiTheme="minorHAnsi" w:hAnsiTheme="minorHAnsi" w:cstheme="minorBidi"/>
          <w:b/>
          <w:bCs/>
          <w:color w:val="auto"/>
        </w:rPr>
        <w:t>Figure 4:</w:t>
      </w:r>
      <w:r w:rsidRPr="0EF6FA7E">
        <w:rPr>
          <w:rFonts w:asciiTheme="minorHAnsi" w:hAnsiTheme="minorHAnsi" w:cstheme="minorBidi"/>
          <w:color w:val="auto"/>
        </w:rPr>
        <w:t xml:space="preserve"> </w:t>
      </w:r>
      <w:r w:rsidRPr="0EF6FA7E">
        <w:rPr>
          <w:rFonts w:asciiTheme="minorHAnsi" w:hAnsiTheme="minorHAnsi" w:cstheme="minorBidi"/>
          <w:b/>
          <w:color w:val="auto"/>
        </w:rPr>
        <w:t xml:space="preserve">Schematic diagram of ventral approach surgery </w:t>
      </w:r>
      <w:r w:rsidR="00007A3E" w:rsidRPr="0EF6FA7E">
        <w:rPr>
          <w:rFonts w:asciiTheme="minorHAnsi" w:hAnsiTheme="minorHAnsi" w:cstheme="minorBidi"/>
          <w:b/>
          <w:color w:val="auto"/>
        </w:rPr>
        <w:t>from lateral view</w:t>
      </w:r>
      <w:r w:rsidRPr="0EF6FA7E">
        <w:rPr>
          <w:rFonts w:asciiTheme="minorHAnsi" w:hAnsiTheme="minorHAnsi" w:cstheme="minorBidi"/>
          <w:color w:val="auto"/>
        </w:rPr>
        <w:t>.</w:t>
      </w:r>
      <w:r w:rsidR="00007A3E" w:rsidRPr="0EF6FA7E">
        <w:rPr>
          <w:rFonts w:asciiTheme="minorHAnsi" w:hAnsiTheme="minorHAnsi" w:cstheme="minorBidi"/>
          <w:color w:val="auto"/>
        </w:rPr>
        <w:t xml:space="preserve"> (</w:t>
      </w:r>
      <w:r w:rsidR="00007A3E" w:rsidRPr="0EF6FA7E">
        <w:rPr>
          <w:rFonts w:asciiTheme="minorHAnsi" w:hAnsiTheme="minorHAnsi" w:cstheme="minorBidi"/>
          <w:b/>
          <w:color w:val="auto"/>
        </w:rPr>
        <w:t>a</w:t>
      </w:r>
      <w:r w:rsidR="00007A3E" w:rsidRPr="0EF6FA7E">
        <w:rPr>
          <w:rFonts w:asciiTheme="minorHAnsi" w:hAnsiTheme="minorHAnsi" w:cstheme="minorBidi"/>
          <w:color w:val="auto"/>
        </w:rPr>
        <w:t xml:space="preserve">) </w:t>
      </w:r>
      <w:r w:rsidR="1A73D1DF" w:rsidRPr="0EF6FA7E">
        <w:rPr>
          <w:rFonts w:asciiTheme="minorHAnsi" w:hAnsiTheme="minorHAnsi" w:cstheme="minorBidi"/>
          <w:color w:val="auto"/>
        </w:rPr>
        <w:t xml:space="preserve">A schematic drawing </w:t>
      </w:r>
      <w:r w:rsidR="1A73D1DF" w:rsidRPr="1092CADF">
        <w:rPr>
          <w:rFonts w:asciiTheme="minorHAnsi" w:hAnsiTheme="minorHAnsi" w:cstheme="minorBidi"/>
          <w:color w:val="auto"/>
        </w:rPr>
        <w:t xml:space="preserve">with relevant anatomical parts indicated </w:t>
      </w:r>
      <w:r w:rsidR="1A73D1DF" w:rsidRPr="13CA6BA1">
        <w:rPr>
          <w:rFonts w:asciiTheme="minorHAnsi" w:hAnsiTheme="minorHAnsi" w:cstheme="minorBidi"/>
          <w:color w:val="auto"/>
        </w:rPr>
        <w:t>in their relative location when mouse is placed</w:t>
      </w:r>
      <w:r w:rsidR="679AE58F" w:rsidRPr="13CA6BA1">
        <w:rPr>
          <w:rFonts w:asciiTheme="minorHAnsi" w:hAnsiTheme="minorHAnsi" w:cstheme="minorBidi"/>
          <w:color w:val="auto"/>
        </w:rPr>
        <w:t xml:space="preserve"> ventral side up.</w:t>
      </w:r>
      <w:r w:rsidR="386B29A9" w:rsidRPr="13CA6BA1">
        <w:rPr>
          <w:rFonts w:asciiTheme="minorHAnsi" w:hAnsiTheme="minorHAnsi" w:cstheme="minorBidi"/>
          <w:color w:val="auto"/>
        </w:rPr>
        <w:t xml:space="preserve"> Abbreviations: </w:t>
      </w:r>
      <w:r w:rsidR="006E37A8" w:rsidRPr="040F00DE">
        <w:rPr>
          <w:rFonts w:asciiTheme="minorHAnsi" w:hAnsiTheme="minorHAnsi" w:cstheme="minorBidi"/>
          <w:color w:val="auto"/>
        </w:rPr>
        <w:t>muscle covering atlas (AM)</w:t>
      </w:r>
      <w:r w:rsidR="004F3CCD" w:rsidRPr="040F00DE">
        <w:rPr>
          <w:rFonts w:asciiTheme="minorHAnsi" w:hAnsiTheme="minorHAnsi" w:cstheme="minorBidi"/>
          <w:color w:val="auto"/>
        </w:rPr>
        <w:t>, longitudinal muscle (LM)</w:t>
      </w:r>
      <w:r w:rsidR="006E37A8" w:rsidRPr="040F00DE">
        <w:rPr>
          <w:rFonts w:asciiTheme="minorHAnsi" w:hAnsiTheme="minorHAnsi" w:cstheme="minorBidi"/>
          <w:color w:val="auto"/>
        </w:rPr>
        <w:t xml:space="preserve">, </w:t>
      </w:r>
      <w:r w:rsidR="00DF4C7A" w:rsidRPr="0937B3EE">
        <w:rPr>
          <w:rFonts w:asciiTheme="minorHAnsi" w:hAnsiTheme="minorHAnsi" w:cstheme="minorBidi"/>
          <w:color w:val="auto"/>
        </w:rPr>
        <w:t>salivary glands (SG)</w:t>
      </w:r>
      <w:r w:rsidR="00FA64DE">
        <w:rPr>
          <w:rFonts w:asciiTheme="minorHAnsi" w:hAnsiTheme="minorHAnsi" w:cstheme="minorBidi"/>
          <w:color w:val="auto"/>
        </w:rPr>
        <w:t xml:space="preserve">, </w:t>
      </w:r>
      <w:r w:rsidR="00360281" w:rsidRPr="0937B3EE">
        <w:rPr>
          <w:rFonts w:asciiTheme="minorHAnsi" w:hAnsiTheme="minorHAnsi" w:cstheme="minorBidi"/>
          <w:color w:val="auto"/>
        </w:rPr>
        <w:t>sternothyroid muscle (SM)</w:t>
      </w:r>
      <w:r w:rsidR="00360281">
        <w:rPr>
          <w:rFonts w:asciiTheme="minorHAnsi" w:hAnsiTheme="minorHAnsi" w:cstheme="minorBidi"/>
          <w:color w:val="auto"/>
        </w:rPr>
        <w:t xml:space="preserve">, </w:t>
      </w:r>
      <w:r w:rsidR="00C053BB">
        <w:t>thyroid gland</w:t>
      </w:r>
      <w:r w:rsidR="001A2F0F">
        <w:t xml:space="preserve"> </w:t>
      </w:r>
      <w:r w:rsidR="00C053BB">
        <w:t>(TG)</w:t>
      </w:r>
      <w:r w:rsidR="004F3CCD">
        <w:t>.</w:t>
      </w:r>
      <w:r w:rsidR="00007A3E" w:rsidRPr="0EF6FA7E">
        <w:rPr>
          <w:rFonts w:asciiTheme="minorHAnsi" w:hAnsiTheme="minorHAnsi" w:cstheme="minorBidi"/>
          <w:color w:val="auto"/>
        </w:rPr>
        <w:t xml:space="preserve"> </w:t>
      </w:r>
      <w:r w:rsidR="00007A3E" w:rsidRPr="6778E949">
        <w:rPr>
          <w:rFonts w:asciiTheme="minorHAnsi" w:hAnsiTheme="minorHAnsi" w:cstheme="minorBidi"/>
          <w:color w:val="auto"/>
        </w:rPr>
        <w:t>(</w:t>
      </w:r>
      <w:r w:rsidR="00007A3E" w:rsidRPr="6778E949">
        <w:rPr>
          <w:rFonts w:asciiTheme="minorHAnsi" w:hAnsiTheme="minorHAnsi" w:cstheme="minorBidi"/>
          <w:b/>
          <w:bCs/>
          <w:color w:val="auto"/>
        </w:rPr>
        <w:t>b</w:t>
      </w:r>
      <w:r w:rsidR="00007A3E" w:rsidRPr="6778E949">
        <w:rPr>
          <w:rFonts w:asciiTheme="minorHAnsi" w:hAnsiTheme="minorHAnsi" w:cstheme="minorBidi"/>
          <w:color w:val="auto"/>
        </w:rPr>
        <w:t xml:space="preserve">) </w:t>
      </w:r>
      <w:r w:rsidR="6DA608E2" w:rsidRPr="6778E949">
        <w:rPr>
          <w:rFonts w:asciiTheme="minorHAnsi" w:hAnsiTheme="minorHAnsi" w:cstheme="minorBidi"/>
          <w:color w:val="auto"/>
        </w:rPr>
        <w:t xml:space="preserve">Schematic of arrangement of the </w:t>
      </w:r>
      <w:r w:rsidR="6DA608E2" w:rsidRPr="6778E949">
        <w:rPr>
          <w:rFonts w:asciiTheme="minorHAnsi" w:hAnsiTheme="minorHAnsi" w:cstheme="minorBidi"/>
          <w:color w:val="auto"/>
        </w:rPr>
        <w:lastRenderedPageBreak/>
        <w:t>intubation tube in relation to the trachea when</w:t>
      </w:r>
      <w:r w:rsidR="00B37F8E">
        <w:rPr>
          <w:rFonts w:asciiTheme="minorHAnsi" w:hAnsiTheme="minorHAnsi" w:cstheme="minorBidi"/>
          <w:color w:val="auto"/>
        </w:rPr>
        <w:t xml:space="preserve"> the</w:t>
      </w:r>
      <w:r w:rsidR="6DA608E2" w:rsidRPr="6778E949">
        <w:rPr>
          <w:rFonts w:asciiTheme="minorHAnsi" w:hAnsiTheme="minorHAnsi" w:cstheme="minorBidi"/>
          <w:color w:val="auto"/>
        </w:rPr>
        <w:t xml:space="preserve"> </w:t>
      </w:r>
      <w:r w:rsidR="3ED1C00D" w:rsidRPr="6778E949">
        <w:rPr>
          <w:rFonts w:asciiTheme="minorHAnsi" w:hAnsiTheme="minorHAnsi" w:cstheme="minorBidi"/>
          <w:color w:val="auto"/>
        </w:rPr>
        <w:t>t</w:t>
      </w:r>
      <w:r w:rsidR="00244177" w:rsidRPr="6778E949">
        <w:rPr>
          <w:rFonts w:asciiTheme="minorHAnsi" w:hAnsiTheme="minorHAnsi" w:cstheme="minorBidi"/>
          <w:color w:val="auto"/>
        </w:rPr>
        <w:t>racheotomy is completed</w:t>
      </w:r>
      <w:r w:rsidR="00034DD4" w:rsidRPr="6778E949">
        <w:rPr>
          <w:rFonts w:asciiTheme="minorHAnsi" w:hAnsiTheme="minorHAnsi" w:cstheme="minorBidi"/>
          <w:color w:val="auto"/>
        </w:rPr>
        <w:t>.</w:t>
      </w:r>
      <w:r w:rsidR="00034DD4" w:rsidRPr="0EF6FA7E">
        <w:rPr>
          <w:rFonts w:asciiTheme="minorHAnsi" w:hAnsiTheme="minorHAnsi" w:cstheme="minorBidi"/>
          <w:color w:val="auto"/>
        </w:rPr>
        <w:t xml:space="preserve"> T</w:t>
      </w:r>
      <w:r w:rsidR="0022688D">
        <w:rPr>
          <w:rFonts w:asciiTheme="minorHAnsi" w:hAnsiTheme="minorHAnsi" w:cstheme="minorBidi"/>
          <w:color w:val="auto"/>
        </w:rPr>
        <w:t>he t</w:t>
      </w:r>
      <w:r w:rsidR="00034DD4" w:rsidRPr="0EF6FA7E">
        <w:rPr>
          <w:rFonts w:asciiTheme="minorHAnsi" w:hAnsiTheme="minorHAnsi" w:cstheme="minorBidi"/>
          <w:color w:val="auto"/>
        </w:rPr>
        <w:t>rachea is secured by</w:t>
      </w:r>
      <w:r w:rsidR="00B37F8E">
        <w:rPr>
          <w:rFonts w:asciiTheme="minorHAnsi" w:hAnsiTheme="minorHAnsi" w:cstheme="minorBidi"/>
          <w:color w:val="auto"/>
        </w:rPr>
        <w:t xml:space="preserve"> the</w:t>
      </w:r>
      <w:r w:rsidR="00034DD4" w:rsidRPr="0EF6FA7E">
        <w:rPr>
          <w:rFonts w:asciiTheme="minorHAnsi" w:hAnsiTheme="minorHAnsi" w:cstheme="minorBidi"/>
          <w:color w:val="auto"/>
        </w:rPr>
        <w:t xml:space="preserve"> ties on</w:t>
      </w:r>
      <w:r w:rsidR="00D91A53">
        <w:rPr>
          <w:rFonts w:asciiTheme="minorHAnsi" w:hAnsiTheme="minorHAnsi" w:cstheme="minorBidi"/>
          <w:color w:val="auto"/>
        </w:rPr>
        <w:t xml:space="preserve"> the</w:t>
      </w:r>
      <w:r w:rsidR="00034DD4" w:rsidRPr="0EF6FA7E">
        <w:rPr>
          <w:rFonts w:asciiTheme="minorHAnsi" w:hAnsiTheme="minorHAnsi" w:cstheme="minorBidi"/>
          <w:color w:val="auto"/>
        </w:rPr>
        <w:t xml:space="preserve"> chest skin (T-trachea). </w:t>
      </w:r>
      <w:r w:rsidR="0022688D">
        <w:rPr>
          <w:rFonts w:asciiTheme="minorHAnsi" w:hAnsiTheme="minorHAnsi" w:cstheme="minorBidi"/>
          <w:color w:val="auto"/>
        </w:rPr>
        <w:t>The i</w:t>
      </w:r>
      <w:r w:rsidR="00034DD4" w:rsidRPr="0EF6FA7E">
        <w:rPr>
          <w:rFonts w:asciiTheme="minorHAnsi" w:hAnsiTheme="minorHAnsi" w:cstheme="minorBidi"/>
          <w:color w:val="auto"/>
        </w:rPr>
        <w:t xml:space="preserve">ntubation tube (IT) is secured by </w:t>
      </w:r>
      <w:r w:rsidR="00B37F8E">
        <w:rPr>
          <w:rFonts w:asciiTheme="minorHAnsi" w:hAnsiTheme="minorHAnsi" w:cstheme="minorBidi"/>
          <w:color w:val="auto"/>
        </w:rPr>
        <w:t xml:space="preserve">the </w:t>
      </w:r>
      <w:r w:rsidR="00034DD4" w:rsidRPr="0EF6FA7E">
        <w:rPr>
          <w:rFonts w:asciiTheme="minorHAnsi" w:hAnsiTheme="minorHAnsi" w:cstheme="minorBidi"/>
          <w:color w:val="auto"/>
        </w:rPr>
        <w:t>ties around</w:t>
      </w:r>
      <w:r w:rsidR="00A5769F">
        <w:rPr>
          <w:rFonts w:asciiTheme="minorHAnsi" w:hAnsiTheme="minorHAnsi" w:cstheme="minorBidi"/>
          <w:color w:val="auto"/>
        </w:rPr>
        <w:t xml:space="preserve"> the</w:t>
      </w:r>
      <w:r w:rsidR="00034DD4" w:rsidRPr="0EF6FA7E">
        <w:rPr>
          <w:rFonts w:asciiTheme="minorHAnsi" w:hAnsiTheme="minorHAnsi" w:cstheme="minorBidi"/>
          <w:color w:val="auto"/>
        </w:rPr>
        <w:t xml:space="preserve"> trachea end (T-tube). </w:t>
      </w:r>
      <w:r w:rsidR="00034DD4" w:rsidRPr="24D4525E">
        <w:rPr>
          <w:rFonts w:asciiTheme="minorHAnsi" w:hAnsiTheme="minorHAnsi" w:cstheme="minorBidi"/>
          <w:color w:val="auto"/>
        </w:rPr>
        <w:t>(</w:t>
      </w:r>
      <w:r w:rsidR="00034DD4" w:rsidRPr="24D4525E">
        <w:rPr>
          <w:rFonts w:asciiTheme="minorHAnsi" w:hAnsiTheme="minorHAnsi" w:cstheme="minorBidi"/>
          <w:b/>
          <w:bCs/>
          <w:color w:val="auto"/>
        </w:rPr>
        <w:t>c</w:t>
      </w:r>
      <w:r w:rsidR="00034DD4" w:rsidRPr="24D4525E">
        <w:rPr>
          <w:rFonts w:asciiTheme="minorHAnsi" w:hAnsiTheme="minorHAnsi" w:cstheme="minorBidi"/>
          <w:color w:val="auto"/>
        </w:rPr>
        <w:t xml:space="preserve">) </w:t>
      </w:r>
      <w:r w:rsidRPr="24D4525E">
        <w:rPr>
          <w:rFonts w:asciiTheme="minorHAnsi" w:hAnsiTheme="minorHAnsi" w:cstheme="minorBidi"/>
          <w:color w:val="auto"/>
        </w:rPr>
        <w:t>R</w:t>
      </w:r>
      <w:r w:rsidR="00034DD4" w:rsidRPr="24D4525E">
        <w:rPr>
          <w:rFonts w:asciiTheme="minorHAnsi" w:hAnsiTheme="minorHAnsi" w:cstheme="minorBidi"/>
          <w:color w:val="auto"/>
        </w:rPr>
        <w:t>emove</w:t>
      </w:r>
      <w:r w:rsidR="007240D3">
        <w:rPr>
          <w:rFonts w:asciiTheme="minorHAnsi" w:hAnsiTheme="minorHAnsi" w:cstheme="minorBidi"/>
          <w:color w:val="auto"/>
        </w:rPr>
        <w:t xml:space="preserve"> the </w:t>
      </w:r>
      <w:r w:rsidR="007240D3" w:rsidRPr="040F00DE">
        <w:rPr>
          <w:rFonts w:asciiTheme="minorHAnsi" w:hAnsiTheme="minorHAnsi" w:cstheme="minorBidi"/>
          <w:color w:val="auto"/>
        </w:rPr>
        <w:t>atlas anterior tubercle</w:t>
      </w:r>
      <w:r w:rsidR="00034DD4" w:rsidRPr="24D4525E">
        <w:rPr>
          <w:rFonts w:asciiTheme="minorHAnsi" w:hAnsiTheme="minorHAnsi" w:cstheme="minorBidi"/>
          <w:color w:val="auto"/>
        </w:rPr>
        <w:t xml:space="preserve"> </w:t>
      </w:r>
      <w:r w:rsidR="008D529E">
        <w:rPr>
          <w:rFonts w:asciiTheme="minorHAnsi" w:hAnsiTheme="minorHAnsi" w:cstheme="minorBidi"/>
          <w:color w:val="auto"/>
        </w:rPr>
        <w:t>(</w:t>
      </w:r>
      <w:r w:rsidR="00034DD4" w:rsidRPr="384CB68C">
        <w:rPr>
          <w:rFonts w:asciiTheme="minorHAnsi" w:hAnsiTheme="minorHAnsi" w:cstheme="minorBidi"/>
          <w:color w:val="auto"/>
        </w:rPr>
        <w:t>AAT</w:t>
      </w:r>
      <w:r w:rsidR="008D529E">
        <w:rPr>
          <w:rFonts w:asciiTheme="minorHAnsi" w:hAnsiTheme="minorHAnsi" w:cstheme="minorBidi"/>
          <w:color w:val="auto"/>
        </w:rPr>
        <w:t>)</w:t>
      </w:r>
      <w:r w:rsidR="00034DD4" w:rsidRPr="0EF6FA7E">
        <w:rPr>
          <w:rFonts w:asciiTheme="minorHAnsi" w:hAnsiTheme="minorHAnsi" w:cstheme="minorBidi"/>
          <w:color w:val="auto"/>
        </w:rPr>
        <w:t xml:space="preserve"> to clear </w:t>
      </w:r>
      <w:r w:rsidR="00097156" w:rsidRPr="0EF6FA7E">
        <w:rPr>
          <w:rFonts w:asciiTheme="minorHAnsi" w:hAnsiTheme="minorHAnsi" w:cstheme="minorBidi"/>
          <w:color w:val="auto"/>
        </w:rPr>
        <w:t xml:space="preserve">the </w:t>
      </w:r>
      <w:r w:rsidR="00034DD4" w:rsidRPr="0EF6FA7E">
        <w:rPr>
          <w:rFonts w:asciiTheme="minorHAnsi" w:hAnsiTheme="minorHAnsi" w:cstheme="minorBidi"/>
          <w:color w:val="auto"/>
        </w:rPr>
        <w:t>line of vision to</w:t>
      </w:r>
      <w:r w:rsidR="00F0582D">
        <w:rPr>
          <w:rFonts w:asciiTheme="minorHAnsi" w:hAnsiTheme="minorHAnsi" w:cstheme="minorBidi"/>
          <w:color w:val="auto"/>
        </w:rPr>
        <w:t xml:space="preserve"> the</w:t>
      </w:r>
      <w:r w:rsidR="00034DD4" w:rsidRPr="0EF6FA7E">
        <w:rPr>
          <w:rFonts w:asciiTheme="minorHAnsi" w:hAnsiTheme="minorHAnsi" w:cstheme="minorBidi"/>
          <w:color w:val="auto"/>
        </w:rPr>
        <w:t xml:space="preserve"> IO. </w:t>
      </w:r>
      <w:r w:rsidR="00034DD4" w:rsidRPr="0C67672A">
        <w:rPr>
          <w:rFonts w:asciiTheme="minorHAnsi" w:hAnsiTheme="minorHAnsi" w:cstheme="minorBidi"/>
          <w:color w:val="auto"/>
        </w:rPr>
        <w:t>(</w:t>
      </w:r>
      <w:r w:rsidR="00034DD4" w:rsidRPr="0C67672A">
        <w:rPr>
          <w:rFonts w:asciiTheme="minorHAnsi" w:hAnsiTheme="minorHAnsi" w:cstheme="minorBidi"/>
          <w:b/>
          <w:bCs/>
          <w:color w:val="auto"/>
        </w:rPr>
        <w:t>d</w:t>
      </w:r>
      <w:r w:rsidR="00034DD4" w:rsidRPr="0C67672A">
        <w:rPr>
          <w:rFonts w:asciiTheme="minorHAnsi" w:hAnsiTheme="minorHAnsi" w:cstheme="minorBidi"/>
          <w:color w:val="auto"/>
        </w:rPr>
        <w:t xml:space="preserve">) </w:t>
      </w:r>
      <w:r w:rsidR="6B4B4656" w:rsidRPr="0C67672A">
        <w:rPr>
          <w:rFonts w:asciiTheme="minorHAnsi" w:hAnsiTheme="minorHAnsi" w:cstheme="minorBidi"/>
          <w:color w:val="auto"/>
        </w:rPr>
        <w:t>Schematic describing the positioning of the miniature microscope (MM) an</w:t>
      </w:r>
      <w:r w:rsidR="00AA6AB3">
        <w:rPr>
          <w:rFonts w:asciiTheme="minorHAnsi" w:hAnsiTheme="minorHAnsi" w:cstheme="minorBidi"/>
          <w:color w:val="auto"/>
        </w:rPr>
        <w:t>d</w:t>
      </w:r>
      <w:r w:rsidR="00527B37">
        <w:rPr>
          <w:rFonts w:asciiTheme="minorHAnsi" w:hAnsiTheme="minorHAnsi" w:cstheme="minorBidi"/>
          <w:color w:val="auto"/>
        </w:rPr>
        <w:t xml:space="preserve"> the</w:t>
      </w:r>
      <w:r w:rsidR="6B4B4656" w:rsidRPr="0C67672A">
        <w:rPr>
          <w:rFonts w:asciiTheme="minorHAnsi" w:hAnsiTheme="minorHAnsi" w:cstheme="minorBidi"/>
          <w:color w:val="auto"/>
        </w:rPr>
        <w:t xml:space="preserve"> GRIN lens above the IO </w:t>
      </w:r>
      <w:r w:rsidR="6B4B4656" w:rsidRPr="29A7C381">
        <w:rPr>
          <w:rFonts w:asciiTheme="minorHAnsi" w:hAnsiTheme="minorHAnsi" w:cstheme="minorBidi"/>
          <w:color w:val="auto"/>
        </w:rPr>
        <w:t>for imaging experiment.</w:t>
      </w:r>
      <w:r w:rsidR="00007A3E" w:rsidRPr="0C67672A">
        <w:rPr>
          <w:rFonts w:asciiTheme="minorHAnsi" w:hAnsiTheme="minorHAnsi" w:cstheme="minorBidi"/>
          <w:color w:val="auto"/>
        </w:rPr>
        <w:t xml:space="preserve"> </w:t>
      </w:r>
    </w:p>
    <w:p w14:paraId="0B603299" w14:textId="6FD21738" w:rsidR="004B185F" w:rsidRPr="00872367" w:rsidRDefault="004B185F" w:rsidP="00147173">
      <w:pPr>
        <w:rPr>
          <w:rFonts w:asciiTheme="minorHAnsi" w:hAnsiTheme="minorHAnsi" w:cstheme="minorBidi"/>
          <w:color w:val="auto"/>
        </w:rPr>
      </w:pPr>
    </w:p>
    <w:p w14:paraId="0D62B34F" w14:textId="666E7D79" w:rsidR="0022333C" w:rsidRPr="00872367" w:rsidRDefault="0022333C" w:rsidP="00147173">
      <w:pPr>
        <w:rPr>
          <w:rFonts w:asciiTheme="minorHAnsi" w:hAnsiTheme="minorHAnsi" w:cstheme="minorHAnsi"/>
          <w:color w:val="auto"/>
        </w:rPr>
      </w:pPr>
      <w:r w:rsidRPr="0036221C">
        <w:rPr>
          <w:rFonts w:asciiTheme="minorHAnsi" w:hAnsiTheme="minorHAnsi" w:cstheme="minorHAnsi"/>
          <w:b/>
          <w:bCs/>
          <w:color w:val="auto"/>
        </w:rPr>
        <w:t>Figure 5:</w:t>
      </w:r>
      <w:r>
        <w:rPr>
          <w:rFonts w:asciiTheme="minorHAnsi" w:hAnsiTheme="minorHAnsi" w:cstheme="minorHAnsi"/>
          <w:color w:val="auto"/>
        </w:rPr>
        <w:t xml:space="preserve"> </w:t>
      </w:r>
      <w:r w:rsidR="005362EA">
        <w:rPr>
          <w:rFonts w:asciiTheme="minorHAnsi" w:hAnsiTheme="minorHAnsi" w:cstheme="minorHAnsi"/>
          <w:b/>
          <w:bCs/>
          <w:color w:val="auto"/>
        </w:rPr>
        <w:t>Expose brainstem</w:t>
      </w:r>
      <w:r w:rsidR="00657C6D">
        <w:rPr>
          <w:rFonts w:asciiTheme="minorHAnsi" w:hAnsiTheme="minorHAnsi" w:cstheme="minorHAnsi"/>
          <w:b/>
          <w:bCs/>
          <w:color w:val="auto"/>
        </w:rPr>
        <w:t xml:space="preserve"> of mouse</w:t>
      </w:r>
      <w:r w:rsidR="00BE38D6">
        <w:rPr>
          <w:rFonts w:asciiTheme="minorHAnsi" w:hAnsiTheme="minorHAnsi" w:cstheme="minorHAnsi"/>
          <w:b/>
          <w:bCs/>
          <w:color w:val="auto"/>
        </w:rPr>
        <w:t xml:space="preserve"> </w:t>
      </w:r>
      <w:r w:rsidR="00657C6D">
        <w:rPr>
          <w:rFonts w:asciiTheme="minorHAnsi" w:hAnsiTheme="minorHAnsi" w:cstheme="minorHAnsi"/>
          <w:b/>
          <w:bCs/>
          <w:color w:val="auto"/>
        </w:rPr>
        <w:t>for calcium imaging</w:t>
      </w:r>
      <w:r w:rsidR="007C3E89">
        <w:rPr>
          <w:rFonts w:asciiTheme="minorHAnsi" w:hAnsiTheme="minorHAnsi" w:cstheme="minorHAnsi"/>
          <w:color w:val="auto"/>
        </w:rPr>
        <w:t xml:space="preserve">. </w:t>
      </w:r>
      <w:r w:rsidRPr="00872367">
        <w:rPr>
          <w:rFonts w:asciiTheme="minorHAnsi" w:hAnsiTheme="minorHAnsi" w:cstheme="minorHAnsi"/>
          <w:color w:val="auto"/>
        </w:rPr>
        <w:t>(</w:t>
      </w:r>
      <w:r w:rsidR="002B28CE">
        <w:rPr>
          <w:rFonts w:asciiTheme="minorHAnsi" w:hAnsiTheme="minorHAnsi" w:cstheme="minorHAnsi"/>
          <w:b/>
          <w:bCs/>
          <w:color w:val="auto"/>
        </w:rPr>
        <w:t>a</w:t>
      </w:r>
      <w:r w:rsidRPr="00872367">
        <w:rPr>
          <w:rFonts w:asciiTheme="minorHAnsi" w:hAnsiTheme="minorHAnsi" w:cstheme="minorHAnsi"/>
          <w:b/>
          <w:bCs/>
          <w:color w:val="auto"/>
        </w:rPr>
        <w:t>-f</w:t>
      </w:r>
      <w:r w:rsidRPr="00872367">
        <w:rPr>
          <w:rFonts w:asciiTheme="minorHAnsi" w:hAnsiTheme="minorHAnsi" w:cstheme="minorHAnsi"/>
          <w:color w:val="auto"/>
        </w:rPr>
        <w:t>) panels show the process of exposing brainstem. (</w:t>
      </w:r>
      <w:r w:rsidR="002B28CE">
        <w:rPr>
          <w:rFonts w:asciiTheme="minorHAnsi" w:hAnsiTheme="minorHAnsi" w:cstheme="minorHAnsi"/>
          <w:b/>
          <w:bCs/>
          <w:color w:val="auto"/>
        </w:rPr>
        <w:t>a</w:t>
      </w:r>
      <w:r w:rsidRPr="00872367">
        <w:rPr>
          <w:rFonts w:asciiTheme="minorHAnsi" w:hAnsiTheme="minorHAnsi" w:cstheme="minorHAnsi"/>
          <w:color w:val="auto"/>
        </w:rPr>
        <w:t xml:space="preserve">) </w:t>
      </w:r>
      <w:r>
        <w:rPr>
          <w:rFonts w:asciiTheme="minorHAnsi" w:hAnsiTheme="minorHAnsi" w:cstheme="minorHAnsi"/>
          <w:color w:val="auto"/>
        </w:rPr>
        <w:t>R</w:t>
      </w:r>
      <w:r w:rsidRPr="00872367">
        <w:rPr>
          <w:rFonts w:asciiTheme="minorHAnsi" w:hAnsiTheme="minorHAnsi" w:cstheme="minorHAnsi"/>
          <w:color w:val="auto"/>
        </w:rPr>
        <w:t>emove</w:t>
      </w:r>
      <w:r w:rsidR="00E71F9D">
        <w:rPr>
          <w:rFonts w:asciiTheme="minorHAnsi" w:hAnsiTheme="minorHAnsi" w:cstheme="minorHAnsi"/>
          <w:color w:val="auto"/>
        </w:rPr>
        <w:t xml:space="preserve"> the</w:t>
      </w:r>
      <w:r w:rsidRPr="00872367">
        <w:rPr>
          <w:rFonts w:asciiTheme="minorHAnsi" w:hAnsiTheme="minorHAnsi" w:cstheme="minorHAnsi"/>
          <w:color w:val="auto"/>
        </w:rPr>
        <w:t xml:space="preserve"> </w:t>
      </w:r>
      <w:r w:rsidR="00046BC0" w:rsidRPr="0937B3EE">
        <w:rPr>
          <w:rFonts w:asciiTheme="minorHAnsi" w:hAnsiTheme="minorHAnsi" w:cstheme="minorBidi"/>
          <w:color w:val="auto"/>
        </w:rPr>
        <w:t xml:space="preserve">sternothyroid muscle </w:t>
      </w:r>
      <w:r w:rsidR="00046BC0">
        <w:rPr>
          <w:rFonts w:asciiTheme="minorHAnsi" w:hAnsiTheme="minorHAnsi" w:cstheme="minorBidi"/>
          <w:color w:val="auto"/>
        </w:rPr>
        <w:t>(</w:t>
      </w:r>
      <w:r w:rsidRPr="00872367">
        <w:rPr>
          <w:rFonts w:asciiTheme="minorHAnsi" w:hAnsiTheme="minorHAnsi" w:cstheme="minorHAnsi"/>
          <w:color w:val="auto"/>
        </w:rPr>
        <w:t>SM</w:t>
      </w:r>
      <w:r w:rsidR="00046BC0">
        <w:rPr>
          <w:rFonts w:asciiTheme="minorHAnsi" w:hAnsiTheme="minorHAnsi" w:cstheme="minorHAnsi"/>
          <w:color w:val="auto"/>
        </w:rPr>
        <w:t>)</w:t>
      </w:r>
      <w:r w:rsidRPr="00872367">
        <w:rPr>
          <w:rFonts w:asciiTheme="minorHAnsi" w:hAnsiTheme="minorHAnsi" w:cstheme="minorHAnsi"/>
          <w:color w:val="auto"/>
        </w:rPr>
        <w:t xml:space="preserve"> labeled in </w:t>
      </w:r>
      <w:r w:rsidR="005D37E8" w:rsidRPr="00055B86">
        <w:rPr>
          <w:rFonts w:asciiTheme="minorHAnsi" w:hAnsiTheme="minorHAnsi" w:cstheme="minorHAnsi"/>
          <w:b/>
          <w:bCs/>
          <w:color w:val="auto"/>
        </w:rPr>
        <w:t>Figure 3</w:t>
      </w:r>
      <w:r w:rsidRPr="00055B86">
        <w:rPr>
          <w:rFonts w:asciiTheme="minorHAnsi" w:hAnsiTheme="minorHAnsi" w:cstheme="minorHAnsi"/>
          <w:b/>
          <w:bCs/>
          <w:color w:val="auto"/>
        </w:rPr>
        <w:t>e</w:t>
      </w:r>
      <w:r w:rsidRPr="00872367">
        <w:rPr>
          <w:rFonts w:asciiTheme="minorHAnsi" w:hAnsiTheme="minorHAnsi" w:cstheme="minorHAnsi"/>
          <w:color w:val="auto"/>
        </w:rPr>
        <w:t>. Cut off</w:t>
      </w:r>
      <w:r w:rsidR="001E4EFA">
        <w:rPr>
          <w:rFonts w:asciiTheme="minorHAnsi" w:hAnsiTheme="minorHAnsi" w:cstheme="minorHAnsi"/>
          <w:color w:val="auto"/>
        </w:rPr>
        <w:t xml:space="preserve"> the</w:t>
      </w:r>
      <w:r w:rsidRPr="00872367">
        <w:rPr>
          <w:rFonts w:asciiTheme="minorHAnsi" w:hAnsiTheme="minorHAnsi" w:cstheme="minorHAnsi"/>
          <w:color w:val="auto"/>
        </w:rPr>
        <w:t xml:space="preserve"> larynx and </w:t>
      </w:r>
      <w:r w:rsidR="001E4EFA">
        <w:rPr>
          <w:rFonts w:asciiTheme="minorHAnsi" w:hAnsiTheme="minorHAnsi" w:cstheme="minorHAnsi"/>
          <w:color w:val="auto"/>
        </w:rPr>
        <w:t xml:space="preserve">the </w:t>
      </w:r>
      <w:r w:rsidRPr="00872367">
        <w:rPr>
          <w:rFonts w:asciiTheme="minorHAnsi" w:hAnsiTheme="minorHAnsi" w:cstheme="minorHAnsi"/>
          <w:color w:val="auto"/>
        </w:rPr>
        <w:t>esophagus. (</w:t>
      </w:r>
      <w:r w:rsidR="002B28CE">
        <w:rPr>
          <w:rFonts w:asciiTheme="minorHAnsi" w:hAnsiTheme="minorHAnsi" w:cstheme="minorHAnsi"/>
          <w:b/>
          <w:bCs/>
          <w:color w:val="auto"/>
        </w:rPr>
        <w:t>b</w:t>
      </w:r>
      <w:r w:rsidRPr="00872367">
        <w:rPr>
          <w:rFonts w:asciiTheme="minorHAnsi" w:hAnsiTheme="minorHAnsi" w:cstheme="minorHAnsi"/>
          <w:color w:val="auto"/>
        </w:rPr>
        <w:t xml:space="preserve">) Remove </w:t>
      </w:r>
      <w:r w:rsidR="001E4EFA">
        <w:rPr>
          <w:rFonts w:asciiTheme="minorHAnsi" w:hAnsiTheme="minorHAnsi" w:cstheme="minorHAnsi"/>
          <w:color w:val="auto"/>
        </w:rPr>
        <w:t xml:space="preserve">the </w:t>
      </w:r>
      <w:r w:rsidRPr="00872367">
        <w:rPr>
          <w:rFonts w:asciiTheme="minorHAnsi" w:hAnsiTheme="minorHAnsi" w:cstheme="minorHAnsi"/>
          <w:color w:val="auto"/>
        </w:rPr>
        <w:t xml:space="preserve">longitudinal muscle (LM) and </w:t>
      </w:r>
      <w:r w:rsidR="00A07B7B">
        <w:rPr>
          <w:rFonts w:asciiTheme="minorHAnsi" w:hAnsiTheme="minorHAnsi" w:cstheme="minorHAnsi"/>
          <w:color w:val="auto"/>
        </w:rPr>
        <w:t xml:space="preserve">the </w:t>
      </w:r>
      <w:r w:rsidRPr="00872367">
        <w:rPr>
          <w:rFonts w:asciiTheme="minorHAnsi" w:hAnsiTheme="minorHAnsi" w:cstheme="minorHAnsi"/>
          <w:color w:val="auto"/>
        </w:rPr>
        <w:t>muscle covering atlas (AM). (</w:t>
      </w:r>
      <w:r w:rsidR="003F1785">
        <w:rPr>
          <w:rFonts w:asciiTheme="minorHAnsi" w:hAnsiTheme="minorHAnsi" w:cstheme="minorHAnsi"/>
          <w:b/>
          <w:bCs/>
          <w:color w:val="auto"/>
        </w:rPr>
        <w:t>c</w:t>
      </w:r>
      <w:r w:rsidRPr="00872367">
        <w:rPr>
          <w:rFonts w:asciiTheme="minorHAnsi" w:hAnsiTheme="minorHAnsi" w:cstheme="minorHAnsi"/>
          <w:color w:val="auto"/>
        </w:rPr>
        <w:t xml:space="preserve">) Cut </w:t>
      </w:r>
      <w:r w:rsidR="00A07B7B">
        <w:rPr>
          <w:rFonts w:asciiTheme="minorHAnsi" w:hAnsiTheme="minorHAnsi" w:cstheme="minorHAnsi"/>
          <w:color w:val="auto"/>
        </w:rPr>
        <w:t xml:space="preserve">the </w:t>
      </w:r>
      <w:r w:rsidRPr="00872367">
        <w:rPr>
          <w:rFonts w:asciiTheme="minorHAnsi" w:hAnsiTheme="minorHAnsi" w:cstheme="minorHAnsi"/>
          <w:color w:val="auto"/>
        </w:rPr>
        <w:t>atlas ventral arches (AVA) with</w:t>
      </w:r>
      <w:r w:rsidR="00B37F8E">
        <w:rPr>
          <w:rFonts w:asciiTheme="minorHAnsi" w:hAnsiTheme="minorHAnsi" w:cstheme="minorHAnsi"/>
          <w:color w:val="auto"/>
        </w:rPr>
        <w:t xml:space="preserve"> a</w:t>
      </w:r>
      <w:r w:rsidRPr="00872367">
        <w:rPr>
          <w:rFonts w:asciiTheme="minorHAnsi" w:hAnsiTheme="minorHAnsi" w:cstheme="minorHAnsi"/>
          <w:color w:val="auto"/>
        </w:rPr>
        <w:t xml:space="preserve"> rongeur and remove</w:t>
      </w:r>
      <w:r w:rsidR="007240D3">
        <w:rPr>
          <w:rFonts w:asciiTheme="minorHAnsi" w:hAnsiTheme="minorHAnsi" w:cstheme="minorHAnsi"/>
          <w:color w:val="auto"/>
        </w:rPr>
        <w:t xml:space="preserve"> the</w:t>
      </w:r>
      <w:r w:rsidRPr="00872367">
        <w:rPr>
          <w:rFonts w:asciiTheme="minorHAnsi" w:hAnsiTheme="minorHAnsi" w:cstheme="minorHAnsi"/>
          <w:color w:val="auto"/>
        </w:rPr>
        <w:t xml:space="preserve"> atlas anterior tubercle (AAT). (</w:t>
      </w:r>
      <w:r w:rsidR="003F1785">
        <w:rPr>
          <w:rFonts w:asciiTheme="minorHAnsi" w:hAnsiTheme="minorHAnsi" w:cstheme="minorHAnsi"/>
          <w:b/>
          <w:bCs/>
          <w:color w:val="auto"/>
        </w:rPr>
        <w:t>d</w:t>
      </w:r>
      <w:r w:rsidRPr="00872367">
        <w:rPr>
          <w:rFonts w:asciiTheme="minorHAnsi" w:hAnsiTheme="minorHAnsi" w:cstheme="minorHAnsi"/>
          <w:color w:val="auto"/>
        </w:rPr>
        <w:t>) Cut off</w:t>
      </w:r>
      <w:r w:rsidR="00B37F8E">
        <w:rPr>
          <w:rFonts w:asciiTheme="minorHAnsi" w:hAnsiTheme="minorHAnsi" w:cstheme="minorHAnsi"/>
          <w:color w:val="auto"/>
        </w:rPr>
        <w:t xml:space="preserve"> the</w:t>
      </w:r>
      <w:r w:rsidRPr="00872367">
        <w:rPr>
          <w:rFonts w:asciiTheme="minorHAnsi" w:hAnsiTheme="minorHAnsi" w:cstheme="minorHAnsi"/>
          <w:color w:val="auto"/>
        </w:rPr>
        <w:t xml:space="preserve"> occipital bone (OB) to expand </w:t>
      </w:r>
      <w:r w:rsidR="00A07B7B">
        <w:rPr>
          <w:rFonts w:asciiTheme="minorHAnsi" w:hAnsiTheme="minorHAnsi" w:cstheme="minorHAnsi"/>
          <w:color w:val="auto"/>
        </w:rPr>
        <w:t xml:space="preserve">the </w:t>
      </w:r>
      <w:r w:rsidRPr="00872367">
        <w:rPr>
          <w:rFonts w:asciiTheme="minorHAnsi" w:hAnsiTheme="minorHAnsi" w:cstheme="minorHAnsi"/>
          <w:color w:val="auto"/>
        </w:rPr>
        <w:t>foramen magnum (FM). (</w:t>
      </w:r>
      <w:r w:rsidR="003F1785">
        <w:rPr>
          <w:rFonts w:asciiTheme="minorHAnsi" w:hAnsiTheme="minorHAnsi" w:cstheme="minorHAnsi"/>
          <w:b/>
          <w:bCs/>
          <w:color w:val="auto"/>
        </w:rPr>
        <w:t>e</w:t>
      </w:r>
      <w:r w:rsidRPr="00872367">
        <w:rPr>
          <w:rFonts w:asciiTheme="minorHAnsi" w:hAnsiTheme="minorHAnsi" w:cstheme="minorHAnsi"/>
          <w:color w:val="auto"/>
        </w:rPr>
        <w:t>) Expanded FM. (</w:t>
      </w:r>
      <w:r w:rsidR="003F1785">
        <w:rPr>
          <w:rFonts w:asciiTheme="minorHAnsi" w:hAnsiTheme="minorHAnsi" w:cstheme="minorHAnsi"/>
          <w:b/>
          <w:bCs/>
          <w:color w:val="auto"/>
        </w:rPr>
        <w:t>f</w:t>
      </w:r>
      <w:r w:rsidRPr="00872367">
        <w:rPr>
          <w:rFonts w:asciiTheme="minorHAnsi" w:hAnsiTheme="minorHAnsi" w:cstheme="minorHAnsi"/>
          <w:color w:val="auto"/>
        </w:rPr>
        <w:t>) T</w:t>
      </w:r>
      <w:r w:rsidR="00B37F8E">
        <w:rPr>
          <w:rFonts w:asciiTheme="minorHAnsi" w:hAnsiTheme="minorHAnsi" w:cstheme="minorHAnsi"/>
          <w:color w:val="auto"/>
        </w:rPr>
        <w:t>he t</w:t>
      </w:r>
      <w:r w:rsidRPr="00872367">
        <w:rPr>
          <w:rFonts w:asciiTheme="minorHAnsi" w:hAnsiTheme="minorHAnsi" w:cstheme="minorHAnsi"/>
          <w:color w:val="auto"/>
        </w:rPr>
        <w:t xml:space="preserve">hin cartilage above </w:t>
      </w:r>
      <w:r w:rsidR="0065356A">
        <w:rPr>
          <w:rFonts w:asciiTheme="minorHAnsi" w:hAnsiTheme="minorHAnsi" w:cstheme="minorHAnsi"/>
          <w:color w:val="auto"/>
        </w:rPr>
        <w:t xml:space="preserve">the </w:t>
      </w:r>
      <w:r w:rsidRPr="00872367">
        <w:rPr>
          <w:rFonts w:asciiTheme="minorHAnsi" w:hAnsiTheme="minorHAnsi" w:cstheme="minorHAnsi"/>
          <w:color w:val="auto"/>
        </w:rPr>
        <w:t xml:space="preserve">foramen magnum is removed. </w:t>
      </w:r>
      <w:r w:rsidR="00C1579F">
        <w:rPr>
          <w:rFonts w:asciiTheme="minorHAnsi" w:hAnsiTheme="minorHAnsi" w:cstheme="minorHAnsi"/>
          <w:color w:val="auto"/>
        </w:rPr>
        <w:t>The p</w:t>
      </w:r>
      <w:r w:rsidRPr="00872367">
        <w:rPr>
          <w:rFonts w:asciiTheme="minorHAnsi" w:hAnsiTheme="minorHAnsi" w:cstheme="minorHAnsi"/>
          <w:color w:val="auto"/>
        </w:rPr>
        <w:t xml:space="preserve">eriosteal layer of dura mater is peeled off. </w:t>
      </w:r>
      <w:r w:rsidR="00C1579F">
        <w:rPr>
          <w:rFonts w:asciiTheme="minorHAnsi" w:hAnsiTheme="minorHAnsi" w:cstheme="minorHAnsi"/>
          <w:color w:val="auto"/>
        </w:rPr>
        <w:t>The s</w:t>
      </w:r>
      <w:r w:rsidRPr="00872367">
        <w:rPr>
          <w:rFonts w:asciiTheme="minorHAnsi" w:hAnsiTheme="minorHAnsi" w:cstheme="minorHAnsi"/>
          <w:color w:val="auto"/>
        </w:rPr>
        <w:t>quare indicates the area containing superficial IO neurons. (</w:t>
      </w:r>
      <w:r w:rsidR="003F1785">
        <w:rPr>
          <w:rFonts w:asciiTheme="minorHAnsi" w:hAnsiTheme="minorHAnsi" w:cstheme="minorHAnsi"/>
          <w:b/>
          <w:bCs/>
          <w:color w:val="auto"/>
        </w:rPr>
        <w:t>g</w:t>
      </w:r>
      <w:r w:rsidRPr="00872367">
        <w:rPr>
          <w:rFonts w:asciiTheme="minorHAnsi" w:hAnsiTheme="minorHAnsi" w:cstheme="minorHAnsi"/>
          <w:color w:val="auto"/>
        </w:rPr>
        <w:t>) Image</w:t>
      </w:r>
      <w:r w:rsidR="00C16FB1">
        <w:rPr>
          <w:rFonts w:asciiTheme="minorHAnsi" w:hAnsiTheme="minorHAnsi" w:cstheme="minorHAnsi"/>
          <w:color w:val="auto"/>
        </w:rPr>
        <w:t xml:space="preserve"> the</w:t>
      </w:r>
      <w:r w:rsidRPr="00872367">
        <w:rPr>
          <w:rFonts w:asciiTheme="minorHAnsi" w:hAnsiTheme="minorHAnsi" w:cstheme="minorHAnsi"/>
          <w:color w:val="auto"/>
        </w:rPr>
        <w:t xml:space="preserve"> IO with GRIN lens. Scale bar in a=5 mm, applies to a-</w:t>
      </w:r>
      <w:r w:rsidR="00F63BE4">
        <w:rPr>
          <w:rFonts w:asciiTheme="minorHAnsi" w:hAnsiTheme="minorHAnsi" w:cstheme="minorHAnsi"/>
          <w:color w:val="auto"/>
        </w:rPr>
        <w:t>c</w:t>
      </w:r>
      <w:r w:rsidRPr="00872367">
        <w:rPr>
          <w:rFonts w:asciiTheme="minorHAnsi" w:hAnsiTheme="minorHAnsi" w:cstheme="minorHAnsi"/>
          <w:color w:val="auto"/>
        </w:rPr>
        <w:t xml:space="preserve">. Scale bar in </w:t>
      </w:r>
      <w:r w:rsidR="001F728D">
        <w:rPr>
          <w:rFonts w:asciiTheme="minorHAnsi" w:hAnsiTheme="minorHAnsi" w:cstheme="minorHAnsi"/>
          <w:color w:val="auto"/>
        </w:rPr>
        <w:t>d</w:t>
      </w:r>
      <w:r w:rsidRPr="00872367">
        <w:rPr>
          <w:rFonts w:asciiTheme="minorHAnsi" w:hAnsiTheme="minorHAnsi" w:cstheme="minorHAnsi"/>
          <w:color w:val="auto"/>
        </w:rPr>
        <w:t xml:space="preserve">=2 mm, applies to </w:t>
      </w:r>
      <w:r w:rsidR="001F728D">
        <w:rPr>
          <w:rFonts w:asciiTheme="minorHAnsi" w:hAnsiTheme="minorHAnsi" w:cstheme="minorHAnsi"/>
          <w:color w:val="auto"/>
        </w:rPr>
        <w:t>d</w:t>
      </w:r>
      <w:r w:rsidRPr="00872367">
        <w:rPr>
          <w:rFonts w:asciiTheme="minorHAnsi" w:hAnsiTheme="minorHAnsi" w:cstheme="minorHAnsi"/>
          <w:color w:val="auto"/>
        </w:rPr>
        <w:t>-</w:t>
      </w:r>
      <w:r w:rsidR="001F728D">
        <w:rPr>
          <w:rFonts w:asciiTheme="minorHAnsi" w:hAnsiTheme="minorHAnsi" w:cstheme="minorHAnsi"/>
          <w:color w:val="auto"/>
        </w:rPr>
        <w:t>e</w:t>
      </w:r>
      <w:r w:rsidRPr="00872367">
        <w:rPr>
          <w:rFonts w:asciiTheme="minorHAnsi" w:hAnsiTheme="minorHAnsi" w:cstheme="minorHAnsi"/>
          <w:color w:val="auto"/>
        </w:rPr>
        <w:t xml:space="preserve">. Scale bar in </w:t>
      </w:r>
      <w:r w:rsidR="001F728D">
        <w:rPr>
          <w:rFonts w:asciiTheme="minorHAnsi" w:hAnsiTheme="minorHAnsi" w:cstheme="minorHAnsi"/>
          <w:color w:val="auto"/>
        </w:rPr>
        <w:t>f</w:t>
      </w:r>
      <w:r w:rsidRPr="00872367">
        <w:rPr>
          <w:rFonts w:asciiTheme="minorHAnsi" w:hAnsiTheme="minorHAnsi" w:cstheme="minorHAnsi"/>
          <w:color w:val="auto"/>
        </w:rPr>
        <w:t xml:space="preserve">=2 mm. Scale bar in </w:t>
      </w:r>
      <w:r w:rsidR="001F728D">
        <w:rPr>
          <w:rFonts w:asciiTheme="minorHAnsi" w:hAnsiTheme="minorHAnsi" w:cstheme="minorHAnsi"/>
          <w:color w:val="auto"/>
        </w:rPr>
        <w:t>g</w:t>
      </w:r>
      <w:r w:rsidRPr="00872367">
        <w:rPr>
          <w:rFonts w:asciiTheme="minorHAnsi" w:hAnsiTheme="minorHAnsi" w:cstheme="minorHAnsi"/>
          <w:color w:val="auto"/>
        </w:rPr>
        <w:t xml:space="preserve">=2 mm. </w:t>
      </w:r>
    </w:p>
    <w:p w14:paraId="23A23F72" w14:textId="0BA7BC70" w:rsidR="00034DD4" w:rsidRPr="00872367" w:rsidRDefault="00034DD4" w:rsidP="00147173">
      <w:pPr>
        <w:rPr>
          <w:rFonts w:asciiTheme="minorHAnsi" w:hAnsiTheme="minorHAnsi" w:cstheme="minorHAnsi"/>
          <w:color w:val="auto"/>
        </w:rPr>
      </w:pPr>
    </w:p>
    <w:p w14:paraId="3CF4CFA8" w14:textId="56F7F5BF" w:rsidR="00034DD4" w:rsidRPr="00872367" w:rsidRDefault="00034DD4" w:rsidP="00147173">
      <w:pPr>
        <w:rPr>
          <w:rFonts w:asciiTheme="minorHAnsi" w:hAnsiTheme="minorHAnsi" w:cstheme="minorBidi"/>
          <w:color w:val="auto"/>
        </w:rPr>
      </w:pPr>
      <w:r w:rsidRPr="0036221C">
        <w:rPr>
          <w:rFonts w:asciiTheme="minorHAnsi" w:hAnsiTheme="minorHAnsi" w:cstheme="minorBidi"/>
          <w:b/>
          <w:bCs/>
          <w:color w:val="auto"/>
        </w:rPr>
        <w:t xml:space="preserve">Figure </w:t>
      </w:r>
      <w:r w:rsidR="00275DE8" w:rsidRPr="0036221C">
        <w:rPr>
          <w:rFonts w:asciiTheme="minorHAnsi" w:hAnsiTheme="minorHAnsi" w:cstheme="minorBidi"/>
          <w:b/>
          <w:bCs/>
          <w:color w:val="auto"/>
        </w:rPr>
        <w:t>6</w:t>
      </w:r>
      <w:r w:rsidRPr="0036221C">
        <w:rPr>
          <w:rFonts w:asciiTheme="minorHAnsi" w:hAnsiTheme="minorHAnsi" w:cstheme="minorBidi"/>
          <w:b/>
          <w:bCs/>
          <w:color w:val="auto"/>
        </w:rPr>
        <w:t xml:space="preserve">: </w:t>
      </w:r>
      <w:r w:rsidR="34C901FC" w:rsidRPr="0036221C">
        <w:rPr>
          <w:rFonts w:asciiTheme="minorHAnsi" w:hAnsiTheme="minorHAnsi" w:cstheme="minorBidi"/>
          <w:b/>
          <w:bCs/>
          <w:color w:val="auto"/>
        </w:rPr>
        <w:t xml:space="preserve">Example recording of </w:t>
      </w:r>
      <w:r w:rsidR="63A23B55" w:rsidRPr="0036221C">
        <w:rPr>
          <w:rFonts w:asciiTheme="minorHAnsi" w:hAnsiTheme="minorHAnsi" w:cstheme="minorBidi"/>
          <w:b/>
          <w:bCs/>
          <w:color w:val="auto"/>
        </w:rPr>
        <w:t>a</w:t>
      </w:r>
      <w:r w:rsidR="66369560" w:rsidRPr="0036221C">
        <w:rPr>
          <w:rFonts w:asciiTheme="minorHAnsi" w:hAnsiTheme="minorHAnsi" w:cstheme="minorBidi"/>
          <w:b/>
          <w:bCs/>
          <w:color w:val="auto"/>
        </w:rPr>
        <w:t>ctivity</w:t>
      </w:r>
      <w:r w:rsidR="0095510B" w:rsidRPr="75E201DB">
        <w:rPr>
          <w:rFonts w:asciiTheme="minorHAnsi" w:hAnsiTheme="minorHAnsi" w:cstheme="minorBidi"/>
          <w:b/>
          <w:color w:val="auto"/>
        </w:rPr>
        <w:t xml:space="preserve"> of IO neurons in anesthetized mouse</w:t>
      </w:r>
      <w:r w:rsidR="0095510B" w:rsidRPr="75E201DB">
        <w:rPr>
          <w:rFonts w:asciiTheme="minorHAnsi" w:hAnsiTheme="minorHAnsi" w:cstheme="minorBidi"/>
          <w:color w:val="auto"/>
        </w:rPr>
        <w:t xml:space="preserve">. </w:t>
      </w:r>
      <w:r w:rsidR="0095510B" w:rsidRPr="6C5447F2">
        <w:rPr>
          <w:rFonts w:asciiTheme="minorHAnsi" w:hAnsiTheme="minorHAnsi" w:cstheme="minorBidi"/>
          <w:color w:val="auto"/>
        </w:rPr>
        <w:t>(</w:t>
      </w:r>
      <w:r w:rsidR="0095510B" w:rsidRPr="6C5447F2">
        <w:rPr>
          <w:rFonts w:asciiTheme="minorHAnsi" w:hAnsiTheme="minorHAnsi" w:cstheme="minorBidi"/>
          <w:b/>
          <w:bCs/>
          <w:color w:val="auto"/>
        </w:rPr>
        <w:t>a</w:t>
      </w:r>
      <w:r w:rsidR="0095510B" w:rsidRPr="6C5447F2">
        <w:rPr>
          <w:rFonts w:asciiTheme="minorHAnsi" w:hAnsiTheme="minorHAnsi" w:cstheme="minorBidi"/>
          <w:color w:val="auto"/>
        </w:rPr>
        <w:t xml:space="preserve">) </w:t>
      </w:r>
      <w:r w:rsidR="523C27A4" w:rsidRPr="6C5447F2">
        <w:rPr>
          <w:rFonts w:asciiTheme="minorHAnsi" w:hAnsiTheme="minorHAnsi" w:cstheme="minorBidi"/>
          <w:color w:val="auto"/>
        </w:rPr>
        <w:t xml:space="preserve">Representative example frame from a recording after </w:t>
      </w:r>
      <w:r w:rsidR="523C27A4" w:rsidRPr="28A2C5B7">
        <w:rPr>
          <w:rFonts w:asciiTheme="minorHAnsi" w:hAnsiTheme="minorHAnsi" w:cstheme="minorBidi"/>
          <w:color w:val="auto"/>
        </w:rPr>
        <w:t>spatial filtering</w:t>
      </w:r>
      <w:r w:rsidR="3DD794E3" w:rsidRPr="28A2C5B7">
        <w:rPr>
          <w:rFonts w:asciiTheme="minorHAnsi" w:hAnsiTheme="minorHAnsi" w:cstheme="minorBidi"/>
          <w:color w:val="auto"/>
        </w:rPr>
        <w:t xml:space="preserve">. Bright spots are IO neuronal </w:t>
      </w:r>
      <w:proofErr w:type="spellStart"/>
      <w:r w:rsidR="3DD794E3" w:rsidRPr="28A2C5B7">
        <w:rPr>
          <w:rFonts w:asciiTheme="minorHAnsi" w:hAnsiTheme="minorHAnsi" w:cstheme="minorBidi"/>
          <w:color w:val="auto"/>
        </w:rPr>
        <w:t>somata</w:t>
      </w:r>
      <w:proofErr w:type="spellEnd"/>
      <w:r w:rsidR="3DD794E3" w:rsidRPr="28A2C5B7">
        <w:rPr>
          <w:rFonts w:asciiTheme="minorHAnsi" w:hAnsiTheme="minorHAnsi" w:cstheme="minorBidi"/>
          <w:color w:val="auto"/>
        </w:rPr>
        <w:t xml:space="preserve">, several of which have been indicated as regions of </w:t>
      </w:r>
      <w:r w:rsidR="3DD794E3" w:rsidRPr="10D692DE">
        <w:rPr>
          <w:rFonts w:asciiTheme="minorHAnsi" w:hAnsiTheme="minorHAnsi" w:cstheme="minorBidi"/>
          <w:color w:val="auto"/>
        </w:rPr>
        <w:t>interest</w:t>
      </w:r>
      <w:r w:rsidR="00694406">
        <w:rPr>
          <w:rFonts w:asciiTheme="minorHAnsi" w:hAnsiTheme="minorHAnsi" w:cstheme="minorBidi"/>
          <w:color w:val="auto"/>
        </w:rPr>
        <w:t>s</w:t>
      </w:r>
      <w:r w:rsidR="3DD794E3" w:rsidRPr="10D692DE">
        <w:rPr>
          <w:rFonts w:asciiTheme="minorHAnsi" w:hAnsiTheme="minorHAnsi" w:cstheme="minorBidi"/>
          <w:color w:val="auto"/>
        </w:rPr>
        <w:t xml:space="preserve"> (ROI</w:t>
      </w:r>
      <w:r w:rsidR="007F5F7C">
        <w:rPr>
          <w:rFonts w:asciiTheme="minorHAnsi" w:hAnsiTheme="minorHAnsi" w:cstheme="minorBidi"/>
          <w:color w:val="auto"/>
        </w:rPr>
        <w:t>s</w:t>
      </w:r>
      <w:r w:rsidR="44ACF3F1" w:rsidRPr="10D692DE">
        <w:rPr>
          <w:rFonts w:asciiTheme="minorHAnsi" w:hAnsiTheme="minorHAnsi" w:cstheme="minorBidi"/>
          <w:color w:val="auto"/>
        </w:rPr>
        <w:t>, colored numbers</w:t>
      </w:r>
      <w:r w:rsidR="3DD794E3" w:rsidRPr="10D692DE">
        <w:rPr>
          <w:rFonts w:asciiTheme="minorHAnsi" w:hAnsiTheme="minorHAnsi" w:cstheme="minorBidi"/>
          <w:color w:val="auto"/>
        </w:rPr>
        <w:t>).</w:t>
      </w:r>
      <w:r w:rsidR="00811EBD">
        <w:rPr>
          <w:rFonts w:asciiTheme="minorHAnsi" w:hAnsiTheme="minorHAnsi" w:cstheme="minorBidi"/>
          <w:color w:val="auto"/>
        </w:rPr>
        <w:t xml:space="preserve"> </w:t>
      </w:r>
      <w:r w:rsidR="5115C598" w:rsidRPr="10D692DE">
        <w:rPr>
          <w:rFonts w:asciiTheme="minorHAnsi" w:hAnsiTheme="minorHAnsi" w:cstheme="minorBidi"/>
          <w:color w:val="auto"/>
        </w:rPr>
        <w:t>Dark stripes are blood vessels.</w:t>
      </w:r>
      <w:r w:rsidR="00811EBD">
        <w:rPr>
          <w:rFonts w:asciiTheme="minorHAnsi" w:hAnsiTheme="minorHAnsi" w:cstheme="minorBidi"/>
          <w:color w:val="auto"/>
        </w:rPr>
        <w:t xml:space="preserve"> </w:t>
      </w:r>
      <w:r w:rsidR="0095510B" w:rsidRPr="745F59D7">
        <w:rPr>
          <w:rFonts w:asciiTheme="minorHAnsi" w:hAnsiTheme="minorHAnsi" w:cstheme="minorBidi"/>
          <w:color w:val="auto"/>
        </w:rPr>
        <w:t>(</w:t>
      </w:r>
      <w:r w:rsidR="0095510B" w:rsidRPr="745F59D7">
        <w:rPr>
          <w:rFonts w:asciiTheme="minorHAnsi" w:hAnsiTheme="minorHAnsi" w:cstheme="minorBidi"/>
          <w:b/>
          <w:bCs/>
          <w:color w:val="auto"/>
        </w:rPr>
        <w:t>b</w:t>
      </w:r>
      <w:r w:rsidR="0095510B" w:rsidRPr="745F59D7">
        <w:rPr>
          <w:rFonts w:asciiTheme="minorHAnsi" w:hAnsiTheme="minorHAnsi" w:cstheme="minorBidi"/>
          <w:color w:val="auto"/>
        </w:rPr>
        <w:t xml:space="preserve">) </w:t>
      </w:r>
      <w:r w:rsidR="5BCEECAD" w:rsidRPr="745F59D7">
        <w:rPr>
          <w:rFonts w:asciiTheme="minorHAnsi" w:hAnsiTheme="minorHAnsi" w:cstheme="minorBidi"/>
          <w:color w:val="auto"/>
        </w:rPr>
        <w:t xml:space="preserve">Example </w:t>
      </w:r>
      <w:proofErr w:type="spellStart"/>
      <w:r w:rsidR="5BCEECAD" w:rsidRPr="745F59D7">
        <w:rPr>
          <w:rFonts w:asciiTheme="minorHAnsi" w:hAnsiTheme="minorHAnsi" w:cstheme="minorBidi"/>
          <w:color w:val="auto"/>
        </w:rPr>
        <w:t>deltaF</w:t>
      </w:r>
      <w:proofErr w:type="spellEnd"/>
      <w:r w:rsidR="5BCEECAD" w:rsidRPr="745F59D7">
        <w:rPr>
          <w:rFonts w:asciiTheme="minorHAnsi" w:hAnsiTheme="minorHAnsi" w:cstheme="minorBidi"/>
          <w:color w:val="auto"/>
        </w:rPr>
        <w:t>/F traces o</w:t>
      </w:r>
      <w:r w:rsidR="2117A407" w:rsidRPr="745F59D7">
        <w:rPr>
          <w:rFonts w:asciiTheme="minorHAnsi" w:hAnsiTheme="minorHAnsi" w:cstheme="minorBidi"/>
          <w:color w:val="auto"/>
        </w:rPr>
        <w:t>btained from the ROIs indicated in panel a. Upwards deflections reflect increases</w:t>
      </w:r>
      <w:r w:rsidR="0095510B" w:rsidRPr="75E201DB">
        <w:rPr>
          <w:rFonts w:asciiTheme="minorHAnsi" w:hAnsiTheme="minorHAnsi" w:cstheme="minorBidi"/>
          <w:color w:val="auto"/>
        </w:rPr>
        <w:t xml:space="preserve"> </w:t>
      </w:r>
      <w:r w:rsidR="2117A407" w:rsidRPr="0EF6FA7E">
        <w:rPr>
          <w:rFonts w:asciiTheme="minorHAnsi" w:hAnsiTheme="minorHAnsi" w:cstheme="minorBidi"/>
          <w:color w:val="auto"/>
        </w:rPr>
        <w:t>in calcium signal.</w:t>
      </w:r>
      <w:r w:rsidR="00811EBD">
        <w:rPr>
          <w:rFonts w:asciiTheme="minorHAnsi" w:hAnsiTheme="minorHAnsi" w:cstheme="minorBidi"/>
          <w:color w:val="auto"/>
        </w:rPr>
        <w:t xml:space="preserve"> </w:t>
      </w:r>
      <w:r w:rsidR="00E43610" w:rsidRPr="75E201DB">
        <w:rPr>
          <w:rFonts w:asciiTheme="minorHAnsi" w:hAnsiTheme="minorHAnsi" w:cstheme="minorBidi"/>
          <w:color w:val="auto"/>
        </w:rPr>
        <w:t>Scale bar in a=10 µm.</w:t>
      </w:r>
    </w:p>
    <w:p w14:paraId="75182EC3" w14:textId="67F09986" w:rsidR="00B32616" w:rsidRPr="001B1519" w:rsidRDefault="00811EBD" w:rsidP="00147173">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p>
    <w:p w14:paraId="64B8CF78" w14:textId="5ACF2D04" w:rsidR="006305D7" w:rsidRDefault="006305D7" w:rsidP="00147173">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28B0446" w14:textId="484FDA55" w:rsidR="004E7332" w:rsidRPr="00872367" w:rsidRDefault="004E7332" w:rsidP="00147173">
      <w:pPr>
        <w:rPr>
          <w:rFonts w:asciiTheme="minorHAnsi" w:hAnsiTheme="minorHAnsi" w:cstheme="minorHAnsi"/>
          <w:color w:val="auto"/>
        </w:rPr>
      </w:pPr>
      <w:r w:rsidRPr="00872367">
        <w:rPr>
          <w:rFonts w:asciiTheme="minorHAnsi" w:hAnsiTheme="minorHAnsi" w:cstheme="minorHAnsi"/>
          <w:color w:val="auto"/>
        </w:rPr>
        <w:t xml:space="preserve">As the surgical procedure involves operations performed in the throat region with numerous vitally critical structures (arteries, nerves), it is essential that it is conducted by a researcher with high-level surgical skills. In following, we highlight and comment on several key points of the procedure; however, it must be reminded that no amount of written advice can supplant the experience, skill, and intuition of the researcher. </w:t>
      </w:r>
    </w:p>
    <w:p w14:paraId="7A2FBD1B" w14:textId="77777777" w:rsidR="004E7332" w:rsidRPr="00872367" w:rsidRDefault="004E7332" w:rsidP="00147173">
      <w:pPr>
        <w:rPr>
          <w:rFonts w:asciiTheme="minorHAnsi" w:hAnsiTheme="minorHAnsi" w:cstheme="minorHAnsi"/>
          <w:color w:val="auto"/>
        </w:rPr>
      </w:pPr>
    </w:p>
    <w:p w14:paraId="1476A02F" w14:textId="14EF6F84" w:rsidR="004E7332" w:rsidRPr="00872367" w:rsidRDefault="004E7332" w:rsidP="00147173">
      <w:pPr>
        <w:rPr>
          <w:rFonts w:asciiTheme="minorHAnsi" w:hAnsiTheme="minorHAnsi" w:cstheme="minorHAnsi"/>
          <w:color w:val="auto"/>
        </w:rPr>
      </w:pPr>
      <w:r w:rsidRPr="00872367">
        <w:rPr>
          <w:rFonts w:asciiTheme="minorHAnsi" w:hAnsiTheme="minorHAnsi" w:cstheme="minorHAnsi"/>
          <w:color w:val="auto"/>
        </w:rPr>
        <w:t>The most critical step in the surgery is tracheotomy. It involves cutting</w:t>
      </w:r>
      <w:r w:rsidR="00692124">
        <w:rPr>
          <w:rFonts w:asciiTheme="minorHAnsi" w:hAnsiTheme="minorHAnsi" w:cstheme="minorHAnsi"/>
          <w:color w:val="auto"/>
        </w:rPr>
        <w:t xml:space="preserve"> the</w:t>
      </w:r>
      <w:r w:rsidRPr="00872367">
        <w:rPr>
          <w:rFonts w:asciiTheme="minorHAnsi" w:hAnsiTheme="minorHAnsi" w:cstheme="minorHAnsi"/>
          <w:color w:val="auto"/>
        </w:rPr>
        <w:t xml:space="preserve"> trachea, switching isoflurane from</w:t>
      </w:r>
      <w:r w:rsidR="00692124">
        <w:rPr>
          <w:rFonts w:asciiTheme="minorHAnsi" w:hAnsiTheme="minorHAnsi" w:cstheme="minorHAnsi"/>
          <w:color w:val="auto"/>
        </w:rPr>
        <w:t xml:space="preserve"> the</w:t>
      </w:r>
      <w:r w:rsidRPr="00872367">
        <w:rPr>
          <w:rFonts w:asciiTheme="minorHAnsi" w:hAnsiTheme="minorHAnsi" w:cstheme="minorHAnsi"/>
          <w:color w:val="auto"/>
        </w:rPr>
        <w:t xml:space="preserve"> nose cone to </w:t>
      </w:r>
      <w:r w:rsidR="00692124">
        <w:rPr>
          <w:rFonts w:asciiTheme="minorHAnsi" w:hAnsiTheme="minorHAnsi" w:cstheme="minorHAnsi"/>
          <w:color w:val="auto"/>
        </w:rPr>
        <w:t xml:space="preserve">the </w:t>
      </w:r>
      <w:r w:rsidRPr="00872367">
        <w:rPr>
          <w:rFonts w:asciiTheme="minorHAnsi" w:hAnsiTheme="minorHAnsi" w:cstheme="minorHAnsi"/>
          <w:color w:val="auto"/>
        </w:rPr>
        <w:t>intubation tube, securing</w:t>
      </w:r>
      <w:r w:rsidR="00692124">
        <w:rPr>
          <w:rFonts w:asciiTheme="minorHAnsi" w:hAnsiTheme="minorHAnsi" w:cstheme="minorHAnsi"/>
          <w:color w:val="auto"/>
        </w:rPr>
        <w:t xml:space="preserve"> the</w:t>
      </w:r>
      <w:r w:rsidRPr="00872367">
        <w:rPr>
          <w:rFonts w:asciiTheme="minorHAnsi" w:hAnsiTheme="minorHAnsi" w:cstheme="minorHAnsi"/>
          <w:color w:val="auto"/>
        </w:rPr>
        <w:t xml:space="preserve"> trachea to </w:t>
      </w:r>
      <w:r w:rsidR="00692124">
        <w:rPr>
          <w:rFonts w:asciiTheme="minorHAnsi" w:hAnsiTheme="minorHAnsi" w:cstheme="minorHAnsi"/>
          <w:color w:val="auto"/>
        </w:rPr>
        <w:t xml:space="preserve">the </w:t>
      </w:r>
      <w:r w:rsidRPr="00872367">
        <w:rPr>
          <w:rFonts w:asciiTheme="minorHAnsi" w:hAnsiTheme="minorHAnsi" w:cstheme="minorHAnsi"/>
          <w:color w:val="auto"/>
        </w:rPr>
        <w:t>chest skin and tying</w:t>
      </w:r>
      <w:r w:rsidR="002E0E4F">
        <w:rPr>
          <w:rFonts w:asciiTheme="minorHAnsi" w:hAnsiTheme="minorHAnsi" w:cstheme="minorHAnsi"/>
          <w:color w:val="auto"/>
        </w:rPr>
        <w:t xml:space="preserve"> the</w:t>
      </w:r>
      <w:r w:rsidRPr="00872367">
        <w:rPr>
          <w:rFonts w:asciiTheme="minorHAnsi" w:hAnsiTheme="minorHAnsi" w:cstheme="minorHAnsi"/>
          <w:color w:val="auto"/>
        </w:rPr>
        <w:t xml:space="preserve"> trachea and</w:t>
      </w:r>
      <w:r w:rsidR="002E0E4F">
        <w:rPr>
          <w:rFonts w:asciiTheme="minorHAnsi" w:hAnsiTheme="minorHAnsi" w:cstheme="minorHAnsi"/>
          <w:color w:val="auto"/>
        </w:rPr>
        <w:t xml:space="preserve"> the</w:t>
      </w:r>
      <w:r w:rsidRPr="00872367">
        <w:rPr>
          <w:rFonts w:asciiTheme="minorHAnsi" w:hAnsiTheme="minorHAnsi" w:cstheme="minorHAnsi"/>
          <w:color w:val="auto"/>
        </w:rPr>
        <w:t xml:space="preserve"> intubation tube together. All these operations must be completed in a smooth and fast manner to avoid accidents, such as inadequate anesthesia, inflow of fluid</w:t>
      </w:r>
      <w:r w:rsidR="00E65F55">
        <w:rPr>
          <w:rFonts w:asciiTheme="minorHAnsi" w:hAnsiTheme="minorHAnsi" w:cstheme="minorHAnsi"/>
          <w:color w:val="auto"/>
        </w:rPr>
        <w:t xml:space="preserve"> </w:t>
      </w:r>
      <w:r w:rsidR="00E177B8">
        <w:rPr>
          <w:rFonts w:asciiTheme="minorHAnsi" w:hAnsiTheme="minorHAnsi" w:cstheme="minorHAnsi"/>
          <w:color w:val="auto"/>
        </w:rPr>
        <w:t>into</w:t>
      </w:r>
      <w:r w:rsidR="00E65F55">
        <w:rPr>
          <w:rFonts w:asciiTheme="minorHAnsi" w:hAnsiTheme="minorHAnsi" w:cstheme="minorHAnsi"/>
          <w:color w:val="auto"/>
        </w:rPr>
        <w:t xml:space="preserve"> </w:t>
      </w:r>
      <w:r w:rsidR="00E177B8">
        <w:rPr>
          <w:rFonts w:asciiTheme="minorHAnsi" w:hAnsiTheme="minorHAnsi" w:cstheme="minorHAnsi"/>
          <w:color w:val="auto"/>
        </w:rPr>
        <w:t xml:space="preserve">trachea </w:t>
      </w:r>
      <w:r w:rsidR="00B367D7">
        <w:rPr>
          <w:rFonts w:asciiTheme="minorHAnsi" w:hAnsiTheme="minorHAnsi" w:cstheme="minorHAnsi"/>
          <w:color w:val="auto"/>
        </w:rPr>
        <w:t>or</w:t>
      </w:r>
      <w:r w:rsidRPr="00872367">
        <w:rPr>
          <w:rFonts w:asciiTheme="minorHAnsi" w:hAnsiTheme="minorHAnsi" w:cstheme="minorHAnsi"/>
          <w:color w:val="auto"/>
        </w:rPr>
        <w:t xml:space="preserve"> intubation tube slip-off. One must keep the protocol clear in mind before cutting the trachea. </w:t>
      </w:r>
    </w:p>
    <w:p w14:paraId="25EBE9CB" w14:textId="77777777" w:rsidR="004E7332" w:rsidRPr="00872367" w:rsidRDefault="004E7332" w:rsidP="00147173">
      <w:pPr>
        <w:rPr>
          <w:rFonts w:asciiTheme="minorHAnsi" w:hAnsiTheme="minorHAnsi" w:cstheme="minorHAnsi"/>
          <w:color w:val="auto"/>
        </w:rPr>
      </w:pPr>
    </w:p>
    <w:p w14:paraId="6674C57E" w14:textId="2BBE5AE5" w:rsidR="004E7332" w:rsidRPr="00872367" w:rsidRDefault="004E7332" w:rsidP="00147173">
      <w:pPr>
        <w:rPr>
          <w:rFonts w:asciiTheme="minorHAnsi" w:hAnsiTheme="minorHAnsi" w:cstheme="minorHAnsi"/>
          <w:color w:val="auto"/>
        </w:rPr>
      </w:pPr>
      <w:r w:rsidRPr="00872367">
        <w:rPr>
          <w:rFonts w:asciiTheme="minorHAnsi" w:hAnsiTheme="minorHAnsi" w:cstheme="minorHAnsi"/>
          <w:color w:val="auto"/>
        </w:rPr>
        <w:t>Hemorrhage is one of the major causes of animal death in this surgery. Since</w:t>
      </w:r>
      <w:r w:rsidR="00CD675D">
        <w:rPr>
          <w:rFonts w:asciiTheme="minorHAnsi" w:hAnsiTheme="minorHAnsi" w:cstheme="minorHAnsi"/>
          <w:color w:val="auto"/>
        </w:rPr>
        <w:t xml:space="preserve"> the</w:t>
      </w:r>
      <w:r w:rsidRPr="00872367">
        <w:rPr>
          <w:rFonts w:asciiTheme="minorHAnsi" w:hAnsiTheme="minorHAnsi" w:cstheme="minorHAnsi"/>
          <w:color w:val="auto"/>
        </w:rPr>
        <w:t xml:space="preserve"> neck area is dense with blood vessels, cut should only be executed when the line of sight is clear to avoid cutting unseen veins and arteries. Therefore, muscle</w:t>
      </w:r>
      <w:r w:rsidR="00BF04BB">
        <w:rPr>
          <w:rFonts w:asciiTheme="minorHAnsi" w:hAnsiTheme="minorHAnsi" w:cstheme="minorHAnsi"/>
          <w:color w:val="auto"/>
        </w:rPr>
        <w:t>s</w:t>
      </w:r>
      <w:r w:rsidRPr="00872367">
        <w:rPr>
          <w:rFonts w:asciiTheme="minorHAnsi" w:hAnsiTheme="minorHAnsi" w:cstheme="minorHAnsi"/>
          <w:color w:val="auto"/>
        </w:rPr>
        <w:t xml:space="preserve"> and connective tissue</w:t>
      </w:r>
      <w:r w:rsidR="00383A84">
        <w:rPr>
          <w:rFonts w:asciiTheme="minorHAnsi" w:hAnsiTheme="minorHAnsi" w:cstheme="minorHAnsi"/>
          <w:color w:val="auto"/>
        </w:rPr>
        <w:t>s</w:t>
      </w:r>
      <w:r w:rsidRPr="00872367">
        <w:rPr>
          <w:rFonts w:asciiTheme="minorHAnsi" w:hAnsiTheme="minorHAnsi" w:cstheme="minorHAnsi"/>
          <w:color w:val="auto"/>
        </w:rPr>
        <w:t xml:space="preserve"> obscuring vision must be removed, and blood from broken capillaries must be cleaned before advancing. </w:t>
      </w:r>
    </w:p>
    <w:p w14:paraId="28C96E2F" w14:textId="77777777" w:rsidR="004E7332" w:rsidRPr="00872367" w:rsidRDefault="004E7332" w:rsidP="00147173">
      <w:pPr>
        <w:rPr>
          <w:rFonts w:asciiTheme="minorHAnsi" w:hAnsiTheme="minorHAnsi" w:cstheme="minorHAnsi"/>
          <w:color w:val="auto"/>
        </w:rPr>
      </w:pPr>
    </w:p>
    <w:p w14:paraId="78728D18" w14:textId="491AAF36" w:rsidR="00014314" w:rsidRPr="00872367" w:rsidRDefault="004E7332" w:rsidP="00147173">
      <w:pPr>
        <w:rPr>
          <w:rFonts w:asciiTheme="minorHAnsi" w:hAnsiTheme="minorHAnsi" w:cstheme="minorBidi"/>
          <w:color w:val="auto"/>
        </w:rPr>
      </w:pPr>
      <w:r w:rsidRPr="68BA4DB9">
        <w:rPr>
          <w:rFonts w:asciiTheme="minorHAnsi" w:hAnsiTheme="minorHAnsi" w:cstheme="minorBidi"/>
          <w:color w:val="auto"/>
        </w:rPr>
        <w:t xml:space="preserve">Animal can be kept alive for a long time (more than 8 hours) from the start of surgery. However, it is important to finish the surgical procedure quickly so there is more time to examine </w:t>
      </w:r>
      <w:r w:rsidR="00CF4E7A" w:rsidRPr="68BA4DB9">
        <w:rPr>
          <w:rFonts w:asciiTheme="minorHAnsi" w:hAnsiTheme="minorHAnsi" w:cstheme="minorBidi"/>
          <w:color w:val="auto"/>
        </w:rPr>
        <w:t>brainstem</w:t>
      </w:r>
      <w:r w:rsidRPr="68BA4DB9">
        <w:rPr>
          <w:rFonts w:asciiTheme="minorHAnsi" w:hAnsiTheme="minorHAnsi" w:cstheme="minorBidi"/>
          <w:color w:val="auto"/>
        </w:rPr>
        <w:t xml:space="preserve"> neurons when </w:t>
      </w:r>
      <w:r w:rsidRPr="2AC3B253">
        <w:rPr>
          <w:rFonts w:asciiTheme="minorHAnsi" w:hAnsiTheme="minorHAnsi" w:cstheme="minorBidi"/>
          <w:color w:val="auto"/>
        </w:rPr>
        <w:t>animal</w:t>
      </w:r>
      <w:r w:rsidRPr="68BA4DB9">
        <w:rPr>
          <w:rFonts w:asciiTheme="minorHAnsi" w:hAnsiTheme="minorHAnsi" w:cstheme="minorBidi"/>
          <w:color w:val="auto"/>
        </w:rPr>
        <w:t xml:space="preserve"> physiological condition is good. A skilled researcher can finish the whole </w:t>
      </w:r>
      <w:r w:rsidRPr="68BA4DB9">
        <w:rPr>
          <w:rFonts w:asciiTheme="minorHAnsi" w:hAnsiTheme="minorHAnsi" w:cstheme="minorBidi"/>
          <w:color w:val="auto"/>
        </w:rPr>
        <w:lastRenderedPageBreak/>
        <w:t>procedure in 70 min.</w:t>
      </w:r>
    </w:p>
    <w:p w14:paraId="5958F022" w14:textId="2D96C92E" w:rsidR="00F53E08" w:rsidRPr="00872367" w:rsidRDefault="00F53E08" w:rsidP="00147173">
      <w:pPr>
        <w:rPr>
          <w:rFonts w:asciiTheme="minorHAnsi" w:hAnsiTheme="minorHAnsi" w:cstheme="minorHAnsi"/>
          <w:color w:val="auto"/>
        </w:rPr>
      </w:pPr>
    </w:p>
    <w:p w14:paraId="112AFFF4" w14:textId="4B2B88DF" w:rsidR="00F53E08" w:rsidRPr="00872367" w:rsidRDefault="00F53E08" w:rsidP="00147173">
      <w:pPr>
        <w:rPr>
          <w:rFonts w:asciiTheme="minorHAnsi" w:hAnsiTheme="minorHAnsi" w:cstheme="minorBidi"/>
          <w:color w:val="auto"/>
        </w:rPr>
      </w:pPr>
      <w:r w:rsidRPr="2A6BFBAB">
        <w:rPr>
          <w:rFonts w:asciiTheme="minorHAnsi" w:hAnsiTheme="minorHAnsi" w:cstheme="minorBidi"/>
          <w:color w:val="auto"/>
        </w:rPr>
        <w:t xml:space="preserve">While the method provides a clean view of ventral brain surfaces, it is unfortunately impossible to do so without performing a tracheotomy as well as removing significant amount of tissue in the throat region. Therefore, the animal cannot be allowed to </w:t>
      </w:r>
      <w:r w:rsidR="18291051" w:rsidRPr="2A6BFBAB">
        <w:rPr>
          <w:rFonts w:asciiTheme="minorHAnsi" w:hAnsiTheme="minorHAnsi" w:cstheme="minorBidi"/>
          <w:color w:val="auto"/>
        </w:rPr>
        <w:t xml:space="preserve">wake </w:t>
      </w:r>
      <w:r w:rsidRPr="2A6BFBAB">
        <w:rPr>
          <w:rFonts w:asciiTheme="minorHAnsi" w:hAnsiTheme="minorHAnsi" w:cstheme="minorBidi"/>
          <w:color w:val="auto"/>
        </w:rPr>
        <w:t>from anesthesia. Furthermore, even though it is possible to keep the animal alive for many hours with careful adjustment of anesthetic delivery, maintaining body temperature and hydration, it is inevitable that prolonged experimentation will eventually lead to weakening of the animal condition. It is left to the expertise of the researcher to consider the maximal duration of stable recordings.</w:t>
      </w:r>
      <w:r w:rsidR="00811EBD">
        <w:rPr>
          <w:rFonts w:asciiTheme="minorHAnsi" w:hAnsiTheme="minorHAnsi" w:cstheme="minorBidi"/>
          <w:color w:val="auto"/>
        </w:rPr>
        <w:t xml:space="preserve"> </w:t>
      </w:r>
    </w:p>
    <w:p w14:paraId="49785483" w14:textId="77777777" w:rsidR="00F53E08" w:rsidRPr="00872367" w:rsidRDefault="00F53E08" w:rsidP="00147173">
      <w:pPr>
        <w:rPr>
          <w:rFonts w:asciiTheme="minorHAnsi" w:hAnsiTheme="minorHAnsi" w:cstheme="minorHAnsi"/>
          <w:color w:val="auto"/>
        </w:rPr>
      </w:pPr>
    </w:p>
    <w:p w14:paraId="0CB0C115" w14:textId="492A8161" w:rsidR="00F53E08" w:rsidRDefault="00F53E08" w:rsidP="00147173">
      <w:pPr>
        <w:rPr>
          <w:rFonts w:asciiTheme="minorHAnsi" w:hAnsiTheme="minorHAnsi" w:cstheme="minorBidi"/>
          <w:color w:val="auto"/>
        </w:rPr>
      </w:pPr>
      <w:r w:rsidRPr="4F160EB3">
        <w:rPr>
          <w:rFonts w:asciiTheme="minorHAnsi" w:hAnsiTheme="minorHAnsi" w:cstheme="minorBidi"/>
          <w:color w:val="auto"/>
        </w:rPr>
        <w:t>Another potential limitation of the method as described here is that as the GRIN lens is not inserted into the brain parenchyma, only relatively superficial neurons (</w:t>
      </w:r>
      <w:r w:rsidR="00920A83" w:rsidRPr="4F160EB3">
        <w:rPr>
          <w:rFonts w:asciiTheme="minorHAnsi" w:hAnsiTheme="minorHAnsi" w:cstheme="minorBidi"/>
          <w:color w:val="auto"/>
        </w:rPr>
        <w:t>~150-200 µm</w:t>
      </w:r>
      <w:r w:rsidRPr="4F160EB3">
        <w:rPr>
          <w:rFonts w:asciiTheme="minorHAnsi" w:hAnsiTheme="minorHAnsi" w:cstheme="minorBidi"/>
          <w:color w:val="auto"/>
        </w:rPr>
        <w:t>) can be examined. While surgical implantation</w:t>
      </w:r>
      <w:r w:rsidR="004B6525" w:rsidRPr="4F160EB3">
        <w:rPr>
          <w:rFonts w:asciiTheme="minorHAnsi" w:hAnsiTheme="minorHAnsi" w:cstheme="minorBidi"/>
          <w:color w:val="auto"/>
        </w:rPr>
        <w:t xml:space="preserve"> of GRIN lens</w:t>
      </w:r>
      <w:r w:rsidRPr="4F160EB3">
        <w:rPr>
          <w:rFonts w:asciiTheme="minorHAnsi" w:hAnsiTheme="minorHAnsi" w:cstheme="minorBidi"/>
          <w:color w:val="auto"/>
        </w:rPr>
        <w:t xml:space="preserve"> is technically possible, </w:t>
      </w:r>
      <w:r w:rsidR="004B6525" w:rsidRPr="4F160EB3">
        <w:rPr>
          <w:rFonts w:asciiTheme="minorHAnsi" w:hAnsiTheme="minorHAnsi" w:cstheme="minorBidi"/>
          <w:color w:val="auto"/>
        </w:rPr>
        <w:t xml:space="preserve">acute surgery method does not allow sufficient time for neurons to recover from oxidative stress and </w:t>
      </w:r>
      <w:r w:rsidRPr="4F160EB3">
        <w:rPr>
          <w:rFonts w:asciiTheme="minorHAnsi" w:hAnsiTheme="minorHAnsi" w:cstheme="minorBidi"/>
          <w:color w:val="auto"/>
        </w:rPr>
        <w:t>presence of blood after implantation likely will degrade image quality beyond acceptable.</w:t>
      </w:r>
      <w:r w:rsidR="00242EF1" w:rsidRPr="4F160EB3">
        <w:rPr>
          <w:rFonts w:asciiTheme="minorHAnsi" w:hAnsiTheme="minorHAnsi" w:cstheme="minorBidi"/>
          <w:color w:val="auto"/>
        </w:rPr>
        <w:t xml:space="preserve"> </w:t>
      </w:r>
    </w:p>
    <w:p w14:paraId="2135F53B" w14:textId="77777777" w:rsidR="00A93C98" w:rsidRDefault="00A93C98" w:rsidP="00147173">
      <w:pPr>
        <w:rPr>
          <w:rFonts w:asciiTheme="minorHAnsi" w:hAnsiTheme="minorHAnsi" w:cstheme="minorBidi"/>
          <w:color w:val="auto"/>
        </w:rPr>
      </w:pPr>
    </w:p>
    <w:p w14:paraId="10E8466D" w14:textId="0E9A534D" w:rsidR="004E7332" w:rsidRDefault="4530E339" w:rsidP="00147173">
      <w:pPr>
        <w:rPr>
          <w:rFonts w:asciiTheme="minorHAnsi" w:hAnsiTheme="minorHAnsi" w:cstheme="minorBidi"/>
          <w:color w:val="auto"/>
        </w:rPr>
      </w:pPr>
      <w:r w:rsidRPr="2A6BFBAB">
        <w:rPr>
          <w:rFonts w:asciiTheme="minorHAnsi" w:hAnsiTheme="minorHAnsi" w:cstheme="minorBidi"/>
          <w:color w:val="auto"/>
        </w:rPr>
        <w:t xml:space="preserve">Despite the above </w:t>
      </w:r>
      <w:r w:rsidR="2FBB132C" w:rsidRPr="2A6BFBAB">
        <w:rPr>
          <w:rFonts w:asciiTheme="minorHAnsi" w:hAnsiTheme="minorHAnsi" w:cstheme="minorBidi"/>
          <w:color w:val="auto"/>
        </w:rPr>
        <w:t>concerns</w:t>
      </w:r>
      <w:r w:rsidRPr="2A6BFBAB">
        <w:rPr>
          <w:rFonts w:asciiTheme="minorHAnsi" w:hAnsiTheme="minorHAnsi" w:cstheme="minorBidi"/>
          <w:color w:val="auto"/>
        </w:rPr>
        <w:t xml:space="preserve">, we believe this is the first time a method for </w:t>
      </w:r>
      <w:r w:rsidRPr="007303C9">
        <w:rPr>
          <w:rFonts w:asciiTheme="minorHAnsi" w:hAnsiTheme="minorHAnsi" w:cstheme="minorBidi"/>
          <w:i/>
          <w:iCs/>
          <w:color w:val="auto"/>
        </w:rPr>
        <w:t>in vivo</w:t>
      </w:r>
      <w:r w:rsidRPr="2A6BFBAB">
        <w:rPr>
          <w:rFonts w:asciiTheme="minorHAnsi" w:hAnsiTheme="minorHAnsi" w:cstheme="minorBidi"/>
          <w:color w:val="auto"/>
        </w:rPr>
        <w:t xml:space="preserve"> imaging of IO neurons is presented</w:t>
      </w:r>
      <w:r w:rsidR="4D64BDDB" w:rsidRPr="2A6BFBAB">
        <w:rPr>
          <w:rFonts w:asciiTheme="minorHAnsi" w:hAnsiTheme="minorHAnsi" w:cstheme="minorBidi"/>
          <w:color w:val="auto"/>
        </w:rPr>
        <w:t xml:space="preserve">. It allows examination of </w:t>
      </w:r>
      <w:r w:rsidR="00593DD5" w:rsidRPr="2A6BFBAB">
        <w:rPr>
          <w:rFonts w:asciiTheme="minorHAnsi" w:hAnsiTheme="minorHAnsi" w:cstheme="minorBidi"/>
          <w:color w:val="auto"/>
        </w:rPr>
        <w:t xml:space="preserve">spatiotemporal activity </w:t>
      </w:r>
      <w:r w:rsidR="1064FDFA" w:rsidRPr="2A6BFBAB">
        <w:rPr>
          <w:rFonts w:asciiTheme="minorHAnsi" w:hAnsiTheme="minorHAnsi" w:cstheme="minorBidi"/>
          <w:color w:val="auto"/>
        </w:rPr>
        <w:t xml:space="preserve">in the </w:t>
      </w:r>
      <w:r w:rsidR="0069239B" w:rsidRPr="2A6BFBAB">
        <w:rPr>
          <w:rFonts w:asciiTheme="minorHAnsi" w:hAnsiTheme="minorHAnsi" w:cstheme="minorBidi"/>
          <w:color w:val="auto"/>
        </w:rPr>
        <w:t>IO neurons</w:t>
      </w:r>
      <w:r w:rsidR="00626D4A" w:rsidRPr="2A6BFBAB">
        <w:rPr>
          <w:rFonts w:asciiTheme="minorHAnsi" w:hAnsiTheme="minorHAnsi" w:cstheme="minorBidi"/>
          <w:color w:val="auto"/>
        </w:rPr>
        <w:t xml:space="preserve"> </w:t>
      </w:r>
      <w:r w:rsidR="00F62ADB" w:rsidRPr="2A6BFBAB">
        <w:rPr>
          <w:rFonts w:asciiTheme="minorHAnsi" w:hAnsiTheme="minorHAnsi" w:cstheme="minorBidi"/>
          <w:color w:val="auto"/>
        </w:rPr>
        <w:t>in</w:t>
      </w:r>
      <w:r w:rsidR="000E587A" w:rsidRPr="2A6BFBAB">
        <w:rPr>
          <w:rFonts w:asciiTheme="minorHAnsi" w:hAnsiTheme="minorHAnsi" w:cstheme="minorBidi"/>
          <w:color w:val="auto"/>
        </w:rPr>
        <w:t xml:space="preserve"> the context </w:t>
      </w:r>
      <w:r w:rsidR="273B2B91" w:rsidRPr="007303C9">
        <w:rPr>
          <w:rFonts w:asciiTheme="minorHAnsi" w:hAnsiTheme="minorHAnsi" w:cstheme="minorBidi"/>
          <w:i/>
          <w:iCs/>
          <w:color w:val="auto"/>
        </w:rPr>
        <w:t>in vivo</w:t>
      </w:r>
      <w:r w:rsidR="273B2B91" w:rsidRPr="2A6BFBAB">
        <w:rPr>
          <w:rFonts w:asciiTheme="minorHAnsi" w:hAnsiTheme="minorHAnsi" w:cstheme="minorBidi"/>
          <w:color w:val="auto"/>
        </w:rPr>
        <w:t xml:space="preserve"> in the presence of </w:t>
      </w:r>
      <w:r w:rsidR="000E587A" w:rsidRPr="2A6BFBAB">
        <w:rPr>
          <w:rFonts w:asciiTheme="minorHAnsi" w:hAnsiTheme="minorHAnsi" w:cstheme="minorBidi"/>
          <w:color w:val="auto"/>
        </w:rPr>
        <w:t>intact</w:t>
      </w:r>
      <w:r w:rsidR="009F18CE" w:rsidRPr="2A6BFBAB">
        <w:rPr>
          <w:rFonts w:asciiTheme="minorHAnsi" w:hAnsiTheme="minorHAnsi" w:cstheme="minorBidi"/>
          <w:color w:val="auto"/>
        </w:rPr>
        <w:t xml:space="preserve"> </w:t>
      </w:r>
      <w:r w:rsidR="39A042C7" w:rsidRPr="2A6BFBAB">
        <w:rPr>
          <w:rFonts w:asciiTheme="minorHAnsi" w:hAnsiTheme="minorHAnsi" w:cstheme="minorBidi"/>
          <w:color w:val="auto"/>
        </w:rPr>
        <w:t>afferent inputs from</w:t>
      </w:r>
      <w:r w:rsidR="009F18CE" w:rsidRPr="2A6BFBAB">
        <w:rPr>
          <w:rFonts w:asciiTheme="minorHAnsi" w:hAnsiTheme="minorHAnsi" w:cstheme="minorBidi"/>
          <w:color w:val="auto"/>
        </w:rPr>
        <w:t xml:space="preserve"> sensory</w:t>
      </w:r>
      <w:r w:rsidR="000E587A" w:rsidRPr="2A6BFBAB">
        <w:rPr>
          <w:rFonts w:asciiTheme="minorHAnsi" w:hAnsiTheme="minorHAnsi" w:cstheme="minorBidi"/>
          <w:color w:val="auto"/>
        </w:rPr>
        <w:t xml:space="preserve"> </w:t>
      </w:r>
      <w:r w:rsidR="3B395EF3" w:rsidRPr="2A6BFBAB">
        <w:rPr>
          <w:rFonts w:asciiTheme="minorHAnsi" w:hAnsiTheme="minorHAnsi" w:cstheme="minorBidi"/>
          <w:color w:val="auto"/>
        </w:rPr>
        <w:t xml:space="preserve">systems as well as the </w:t>
      </w:r>
      <w:r w:rsidR="00372CEC" w:rsidRPr="2A6BFBAB">
        <w:rPr>
          <w:rFonts w:asciiTheme="minorHAnsi" w:hAnsiTheme="minorHAnsi" w:cstheme="minorBidi"/>
          <w:color w:val="auto"/>
        </w:rPr>
        <w:t>signals from</w:t>
      </w:r>
      <w:r w:rsidR="000F564F" w:rsidRPr="2A6BFBAB">
        <w:rPr>
          <w:rFonts w:asciiTheme="minorHAnsi" w:hAnsiTheme="minorHAnsi" w:cstheme="minorBidi"/>
          <w:color w:val="auto"/>
        </w:rPr>
        <w:t xml:space="preserve"> the</w:t>
      </w:r>
      <w:r w:rsidR="00372CEC" w:rsidRPr="2A6BFBAB">
        <w:rPr>
          <w:rFonts w:asciiTheme="minorHAnsi" w:hAnsiTheme="minorHAnsi" w:cstheme="minorBidi"/>
          <w:color w:val="auto"/>
        </w:rPr>
        <w:t xml:space="preserve"> </w:t>
      </w:r>
      <w:r w:rsidR="006A43CE" w:rsidRPr="2A6BFBAB">
        <w:rPr>
          <w:rFonts w:asciiTheme="minorHAnsi" w:hAnsiTheme="minorHAnsi" w:cstheme="minorBidi"/>
          <w:color w:val="auto"/>
        </w:rPr>
        <w:t xml:space="preserve">cerebellar nuclei and </w:t>
      </w:r>
      <w:r w:rsidR="000F564F" w:rsidRPr="2A6BFBAB">
        <w:rPr>
          <w:rFonts w:asciiTheme="minorHAnsi" w:hAnsiTheme="minorHAnsi" w:cstheme="minorBidi"/>
          <w:color w:val="auto"/>
        </w:rPr>
        <w:t xml:space="preserve">the </w:t>
      </w:r>
      <w:proofErr w:type="spellStart"/>
      <w:r w:rsidR="000F564F" w:rsidRPr="2A6BFBAB">
        <w:rPr>
          <w:rFonts w:asciiTheme="minorHAnsi" w:hAnsiTheme="minorHAnsi" w:cstheme="minorBidi"/>
          <w:color w:val="auto"/>
        </w:rPr>
        <w:t>mesodiencephalic</w:t>
      </w:r>
      <w:proofErr w:type="spellEnd"/>
      <w:r w:rsidR="000F564F" w:rsidRPr="2A6BFBAB">
        <w:rPr>
          <w:rFonts w:asciiTheme="minorHAnsi" w:hAnsiTheme="minorHAnsi" w:cstheme="minorBidi"/>
          <w:color w:val="auto"/>
        </w:rPr>
        <w:t xml:space="preserve"> junction</w:t>
      </w:r>
      <w:r w:rsidRPr="2A6BFBAB">
        <w:rPr>
          <w:rFonts w:asciiTheme="minorHAnsi" w:hAnsiTheme="minorHAnsi" w:cstheme="minorBidi"/>
          <w:color w:val="auto"/>
        </w:rPr>
        <w:fldChar w:fldCharType="begin"/>
      </w:r>
      <w:r w:rsidRPr="2A6BFBAB">
        <w:rPr>
          <w:rFonts w:asciiTheme="minorHAnsi" w:hAnsiTheme="minorHAnsi" w:cstheme="minorBidi"/>
          <w:color w:val="auto"/>
        </w:rPr>
        <w:instrText>ADDIN CSL_CITATION {"citationItems":[{"id":"ITEM-1","itemData":{"DOI":"10.1007/978-94-007-1333-8_43","ISBN":"9789400713338","abstract":"The inferior olive provides all climbing fibers to the Purkinje cells in the cerebellar cortex and thereby has a strong impact on cerebellar output. As a consequence, the integration of inputs to olivary neurons as well as their intrinsic properties are critical for cerebellar function. In this chapter, all issues that are relevant for their ultimate function are addressed. This chapter starts by reviewing developmental aspects such as the origin and migratory routes of inferior olivary neurons and a description of their axonal outgrowth into climbing fibers innervating Purkinje cells. Subsequently, a detailed description of the olivary subdivisions and the ultrastructure of their neuropil is provided. This is characterized by the presence of dendro-dendritic gap junctions located in glomeruli and by the consistently combined excitatory and inhibitory innervation of their coupled spines. Furthermore, the electrophysiological behavior of olivary neurons is described and discussed. Finally, these unique properties are integrated in cellular and system models. Both type of models show that the inferior olive is very well able to control both rate coding and spatiotemporal pattern coding of their postsynaptic target neurons in the cerebellar cortex, cerebellar nuclei, and vestibular nuclei. Abnormalities in their firing properties can contribute to syndromes such as Ataxia, palatomyoclonus, and possibly also autism.","author":[{"dropping-particle":"","family":"Gruijl","given":"J. R.","non-dropping-particle":"De","parse-names":false,"suffix":""},{"dropping-particle":"","family":"Bosman","given":"L. W.J.","non-dropping-particle":"","parse-names":false,"suffix":""},{"dropping-particle":"","family":"Zeeuw","given":"Chris I.","non-dropping-particle":"De","parse-names":false,"suffix":""},{"dropping-particle":"","family":"Jeu","given":"M. T.G.","non-dropping-particle":"De","parse-names":false,"suffix":""}],"container-title":"Handbook of the Cerebellum and Cerebellar Disorders","id":"ITEM-1","issued":{"date-parts":[["2013"]]},"title":"Inferior olive: All ins and outs","type":"chapter"},"uris":["http://www.mendeley.com/documents/?uuid=067a06be-a97b-49f8-b84b-966e66aa8b9c"]}],"mendeley":{"formattedCitation":"&lt;sup&gt;22&lt;/sup&gt;","plainTextFormattedCitation":"22","previouslyFormattedCitation":"&lt;sup&gt;22&lt;/sup&gt;"},"properties":{"noteIndex":0},"schema":"https://github.com/citation-style-language/schema/raw/master/csl-citation.json"}</w:instrText>
      </w:r>
      <w:r w:rsidRPr="2A6BFBAB">
        <w:rPr>
          <w:rFonts w:asciiTheme="minorHAnsi" w:hAnsiTheme="minorHAnsi" w:cstheme="minorBidi"/>
          <w:color w:val="auto"/>
        </w:rPr>
        <w:fldChar w:fldCharType="separate"/>
      </w:r>
      <w:r w:rsidR="00722E35" w:rsidRPr="2A6BFBAB">
        <w:rPr>
          <w:rFonts w:asciiTheme="minorHAnsi" w:hAnsiTheme="minorHAnsi" w:cstheme="minorBidi"/>
          <w:noProof/>
          <w:color w:val="auto"/>
          <w:vertAlign w:val="superscript"/>
        </w:rPr>
        <w:t>22</w:t>
      </w:r>
      <w:r w:rsidRPr="2A6BFBAB">
        <w:rPr>
          <w:rFonts w:asciiTheme="minorHAnsi" w:hAnsiTheme="minorHAnsi" w:cstheme="minorBidi"/>
          <w:color w:val="auto"/>
        </w:rPr>
        <w:fldChar w:fldCharType="end"/>
      </w:r>
      <w:r w:rsidR="00B03B4F" w:rsidRPr="2A6BFBAB">
        <w:rPr>
          <w:rFonts w:asciiTheme="minorHAnsi" w:hAnsiTheme="minorHAnsi" w:cstheme="minorBidi"/>
          <w:color w:val="auto"/>
        </w:rPr>
        <w:t>,</w:t>
      </w:r>
      <w:r w:rsidR="004A110E" w:rsidRPr="2A6BFBAB">
        <w:rPr>
          <w:rFonts w:asciiTheme="minorHAnsi" w:hAnsiTheme="minorHAnsi" w:cstheme="minorBidi"/>
          <w:color w:val="auto"/>
        </w:rPr>
        <w:t xml:space="preserve"> </w:t>
      </w:r>
      <w:r w:rsidR="5CD9E726" w:rsidRPr="2A6BFBAB">
        <w:rPr>
          <w:rFonts w:asciiTheme="minorHAnsi" w:hAnsiTheme="minorHAnsi" w:cstheme="minorBidi"/>
          <w:color w:val="auto"/>
        </w:rPr>
        <w:t>a feat that has not been possible hitherto. With this method, the function of the IO can now be investigated in greater depth with combination of sensory and optogenetic stimulation</w:t>
      </w:r>
      <w:r w:rsidR="48755465" w:rsidRPr="2A6BFBAB">
        <w:rPr>
          <w:rFonts w:asciiTheme="minorHAnsi" w:hAnsiTheme="minorHAnsi" w:cstheme="minorBidi"/>
          <w:color w:val="auto"/>
        </w:rPr>
        <w:t xml:space="preserve">. </w:t>
      </w:r>
      <w:r w:rsidR="71B472EF" w:rsidRPr="2A6BFBAB">
        <w:rPr>
          <w:rFonts w:asciiTheme="minorHAnsi" w:hAnsiTheme="minorHAnsi" w:cstheme="minorBidi"/>
          <w:color w:val="auto"/>
        </w:rPr>
        <w:t xml:space="preserve">Notably, with the evolution of voltage imaging (such as our recent method for </w:t>
      </w:r>
      <w:r w:rsidR="3B9403B3" w:rsidRPr="2A6BFBAB">
        <w:rPr>
          <w:rFonts w:asciiTheme="minorHAnsi" w:hAnsiTheme="minorHAnsi" w:cstheme="minorBidi"/>
          <w:color w:val="auto"/>
        </w:rPr>
        <w:t xml:space="preserve">voltage imaging in the </w:t>
      </w:r>
      <w:r w:rsidR="71B472EF" w:rsidRPr="2A6BFBAB">
        <w:rPr>
          <w:rFonts w:asciiTheme="minorHAnsi" w:hAnsiTheme="minorHAnsi" w:cstheme="minorBidi"/>
          <w:color w:val="auto"/>
        </w:rPr>
        <w:t>IO</w:t>
      </w:r>
      <w:r w:rsidR="5552895D" w:rsidRPr="2A6BFBAB">
        <w:rPr>
          <w:rFonts w:asciiTheme="minorHAnsi" w:hAnsiTheme="minorHAnsi" w:cstheme="minorBidi"/>
          <w:color w:val="auto"/>
        </w:rPr>
        <w:t xml:space="preserve"> </w:t>
      </w:r>
      <w:r w:rsidRPr="2A6BFBAB">
        <w:rPr>
          <w:rFonts w:asciiTheme="minorHAnsi" w:hAnsiTheme="minorHAnsi" w:cstheme="minorBidi"/>
          <w:color w:val="auto"/>
        </w:rPr>
        <w:fldChar w:fldCharType="begin"/>
      </w:r>
      <w:r w:rsidRPr="2A6BFBAB">
        <w:rPr>
          <w:rFonts w:asciiTheme="minorHAnsi" w:hAnsiTheme="minorHAnsi" w:cstheme="minorBidi"/>
          <w:color w:val="auto"/>
        </w:rPr>
        <w:instrText>ADDIN CSL_CITATION {"citationItems":[{"id":"ITEM-1","itemData":{"DOI":"10.3389/fncel.2020.607843","ISSN":"16625102","abstract":"Voltage imaging with cellular resolution in mammalian brain slices is still a challenging task. Here, we describe and validate a method for delivery of the voltage-sensitive dye ANNINE-6plus (A6+) into tissue for voltage imaging that results in higher signal-to-noise ratio (SNR) than conventional bath application methods. The not fully dissolved dye was injected into the inferior olive (IO) 0, 1, or 7 days prior to acute slice preparation using stereotactic surgery. We find that the voltage imaging improves after an extended incubation period in vivo in terms of labeled volume, homogeneous neuropil labeling with saliently labeled somata, and SNR. Preparing acute slices 7 days after the dye injection, the SNR is high enough to allow single-trial recording of IO subthreshold oscillations using wide-field (network-level) as well as high-magnification (single-cell level) voltage imaging with a CMOS camera. This method is easily adaptable to other brain regions where genetically-encoded voltage sensors are prohibitively difficult to use and where an ultrafast, pure electrochromic sensor, like A6+, is required. Due to the long-lasting staining demonstrated here, the method can be combined, for example, with deep-brain imaging using implantable GRIN lenses.","author":[{"dropping-particle":"","family":"Dorgans","given":"Kevin","non-dropping-particle":"","parse-names":false,"suffix":""},{"dropping-particle":"","family":"Kuhn","given":"Bernd","non-dropping-particle":"","parse-names":false,"suffix":""},{"dropping-particle":"","family":"Uusisaari","given":"Marylka Yoe","non-dropping-particle":"","parse-names":false,"suffix":""}],"container-title":"Frontiers in Cellular Neuroscience","id":"ITEM-1","issued":{"date-parts":[["2020"]]},"title":"Imaging Subthreshold Voltage Oscillation With Cellular Resolution in the Inferior Olive in vitro","type":"article-journal"},"uris":["http://www.mendeley.com/documents/?uuid=57f7a25c-9ec7-4230-834a-73b0327982ff"]}],"mendeley":{"formattedCitation":"&lt;sup&gt;23&lt;/sup&gt;","plainTextFormattedCitation":"23"},"properties":{"noteIndex":0},"schema":"https://github.com/citation-style-language/schema/raw/master/csl-citation.json"}</w:instrText>
      </w:r>
      <w:r w:rsidRPr="2A6BFBAB">
        <w:rPr>
          <w:rFonts w:asciiTheme="minorHAnsi" w:hAnsiTheme="minorHAnsi" w:cstheme="minorBidi"/>
          <w:color w:val="auto"/>
        </w:rPr>
        <w:fldChar w:fldCharType="separate"/>
      </w:r>
      <w:r w:rsidR="00C04756" w:rsidRPr="2A6BFBAB">
        <w:rPr>
          <w:rFonts w:asciiTheme="minorHAnsi" w:hAnsiTheme="minorHAnsi" w:cstheme="minorBidi"/>
          <w:noProof/>
          <w:color w:val="auto"/>
          <w:vertAlign w:val="superscript"/>
        </w:rPr>
        <w:t>23</w:t>
      </w:r>
      <w:r w:rsidRPr="2A6BFBAB">
        <w:rPr>
          <w:rFonts w:asciiTheme="minorHAnsi" w:hAnsiTheme="minorHAnsi" w:cstheme="minorBidi"/>
          <w:color w:val="auto"/>
        </w:rPr>
        <w:fldChar w:fldCharType="end"/>
      </w:r>
      <w:r w:rsidR="6C5640CF" w:rsidRPr="2A6BFBAB">
        <w:rPr>
          <w:rFonts w:asciiTheme="minorHAnsi" w:hAnsiTheme="minorHAnsi" w:cstheme="minorBidi"/>
          <w:color w:val="auto"/>
        </w:rPr>
        <w:t>)</w:t>
      </w:r>
      <w:r w:rsidR="194CC8DD" w:rsidRPr="2A6BFBAB">
        <w:rPr>
          <w:rFonts w:asciiTheme="minorHAnsi" w:hAnsiTheme="minorHAnsi" w:cstheme="minorBidi"/>
          <w:color w:val="auto"/>
        </w:rPr>
        <w:t>, w</w:t>
      </w:r>
      <w:r w:rsidR="48755465" w:rsidRPr="2A6BFBAB">
        <w:rPr>
          <w:rFonts w:asciiTheme="minorHAnsi" w:hAnsiTheme="minorHAnsi" w:cstheme="minorBidi"/>
          <w:color w:val="auto"/>
        </w:rPr>
        <w:t xml:space="preserve">e hope the presented </w:t>
      </w:r>
      <w:r w:rsidR="2A133C58" w:rsidRPr="2A6BFBAB">
        <w:rPr>
          <w:rFonts w:asciiTheme="minorHAnsi" w:hAnsiTheme="minorHAnsi" w:cstheme="minorBidi"/>
          <w:color w:val="auto"/>
        </w:rPr>
        <w:t xml:space="preserve">surgical </w:t>
      </w:r>
      <w:r w:rsidR="48755465" w:rsidRPr="2A6BFBAB">
        <w:rPr>
          <w:rFonts w:asciiTheme="minorHAnsi" w:hAnsiTheme="minorHAnsi" w:cstheme="minorBidi"/>
          <w:color w:val="auto"/>
        </w:rPr>
        <w:t>method will inspire numerous resea</w:t>
      </w:r>
      <w:r w:rsidR="3649F57D" w:rsidRPr="2A6BFBAB">
        <w:rPr>
          <w:rFonts w:asciiTheme="minorHAnsi" w:hAnsiTheme="minorHAnsi" w:cstheme="minorBidi"/>
          <w:color w:val="auto"/>
        </w:rPr>
        <w:t>rchers</w:t>
      </w:r>
      <w:r w:rsidR="57EA7DB0" w:rsidRPr="2A6BFBAB">
        <w:rPr>
          <w:rFonts w:asciiTheme="minorHAnsi" w:hAnsiTheme="minorHAnsi" w:cstheme="minorBidi"/>
          <w:color w:val="auto"/>
        </w:rPr>
        <w:t xml:space="preserve"> to take up the challenge of investigating how the IO contributes to </w:t>
      </w:r>
      <w:r w:rsidR="009F4B29">
        <w:rPr>
          <w:rFonts w:asciiTheme="minorHAnsi" w:hAnsiTheme="minorHAnsi" w:cstheme="minorBidi"/>
          <w:color w:val="auto"/>
        </w:rPr>
        <w:t xml:space="preserve">the </w:t>
      </w:r>
      <w:r w:rsidR="57EA7DB0" w:rsidRPr="2A6BFBAB">
        <w:rPr>
          <w:rFonts w:asciiTheme="minorHAnsi" w:hAnsiTheme="minorHAnsi" w:cstheme="minorBidi"/>
          <w:color w:val="auto"/>
        </w:rPr>
        <w:t>generation of cerebellar complex</w:t>
      </w:r>
      <w:r w:rsidR="3649F57D" w:rsidRPr="2A6BFBAB">
        <w:rPr>
          <w:rFonts w:asciiTheme="minorHAnsi" w:hAnsiTheme="minorHAnsi" w:cstheme="minorBidi"/>
          <w:color w:val="auto"/>
        </w:rPr>
        <w:t xml:space="preserve"> </w:t>
      </w:r>
      <w:r w:rsidR="41381E11" w:rsidRPr="2A6BFBAB">
        <w:rPr>
          <w:rFonts w:asciiTheme="minorHAnsi" w:hAnsiTheme="minorHAnsi" w:cstheme="minorBidi"/>
          <w:color w:val="auto"/>
        </w:rPr>
        <w:t>spikes.</w:t>
      </w:r>
      <w:r w:rsidR="3649F57D" w:rsidRPr="2A6BFBAB">
        <w:rPr>
          <w:rFonts w:asciiTheme="minorHAnsi" w:hAnsiTheme="minorHAnsi" w:cstheme="minorBidi"/>
          <w:color w:val="auto"/>
        </w:rPr>
        <w:t xml:space="preserve"> </w:t>
      </w:r>
    </w:p>
    <w:p w14:paraId="517A69FE" w14:textId="77777777" w:rsidR="00055B86" w:rsidRPr="001B1519" w:rsidRDefault="00055B86" w:rsidP="00147173">
      <w:pPr>
        <w:rPr>
          <w:rFonts w:asciiTheme="minorHAnsi" w:hAnsiTheme="minorHAnsi" w:cstheme="minorHAnsi"/>
          <w:color w:val="auto"/>
        </w:rPr>
      </w:pPr>
    </w:p>
    <w:p w14:paraId="1734505F" w14:textId="536889E5" w:rsidR="00AA03DF" w:rsidRPr="001B1519" w:rsidRDefault="00AA03DF" w:rsidP="0014717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48416318" w14:textId="5756B280" w:rsidR="006804AF" w:rsidRDefault="00A23CE3" w:rsidP="00147173">
      <w:pPr>
        <w:rPr>
          <w:rFonts w:asciiTheme="minorHAnsi" w:hAnsiTheme="minorHAnsi" w:cstheme="minorBidi"/>
          <w:color w:val="auto"/>
        </w:rPr>
      </w:pPr>
      <w:r w:rsidRPr="728A843D">
        <w:rPr>
          <w:rFonts w:asciiTheme="minorHAnsi" w:hAnsiTheme="minorHAnsi" w:cstheme="minorBidi"/>
          <w:color w:val="auto"/>
        </w:rPr>
        <w:t xml:space="preserve">We thank </w:t>
      </w:r>
      <w:r w:rsidR="007A504D" w:rsidRPr="728A843D">
        <w:rPr>
          <w:rFonts w:asciiTheme="minorHAnsi" w:hAnsiTheme="minorHAnsi" w:cstheme="minorBidi"/>
          <w:color w:val="auto"/>
        </w:rPr>
        <w:t>Andrew Scott from media center of OIST for his help with video recording and editing. Also, we thank</w:t>
      </w:r>
      <w:r w:rsidR="00C65D6B" w:rsidRPr="728A843D">
        <w:rPr>
          <w:rFonts w:asciiTheme="minorHAnsi" w:hAnsiTheme="minorHAnsi" w:cstheme="minorBidi"/>
          <w:color w:val="auto"/>
        </w:rPr>
        <w:t xml:space="preserve"> Hugo </w:t>
      </w:r>
      <w:proofErr w:type="spellStart"/>
      <w:r w:rsidR="00C65D6B" w:rsidRPr="728A843D">
        <w:rPr>
          <w:rFonts w:asciiTheme="minorHAnsi" w:hAnsiTheme="minorHAnsi" w:cstheme="minorBidi"/>
          <w:color w:val="auto"/>
        </w:rPr>
        <w:t>Hoedemaker</w:t>
      </w:r>
      <w:proofErr w:type="spellEnd"/>
      <w:r w:rsidR="009A7AE9" w:rsidRPr="728A843D">
        <w:rPr>
          <w:rFonts w:asciiTheme="minorHAnsi" w:hAnsiTheme="minorHAnsi" w:cstheme="minorBidi"/>
          <w:color w:val="auto"/>
        </w:rPr>
        <w:t xml:space="preserve"> for his help with developing </w:t>
      </w:r>
      <w:r w:rsidR="009209FF" w:rsidRPr="728A843D">
        <w:rPr>
          <w:rFonts w:asciiTheme="minorHAnsi" w:hAnsiTheme="minorHAnsi" w:cstheme="minorBidi"/>
          <w:color w:val="auto"/>
        </w:rPr>
        <w:t xml:space="preserve">the </w:t>
      </w:r>
      <w:r w:rsidR="00DF6B75" w:rsidRPr="728A843D">
        <w:rPr>
          <w:rFonts w:asciiTheme="minorHAnsi" w:hAnsiTheme="minorHAnsi" w:cstheme="minorBidi"/>
          <w:color w:val="auto"/>
        </w:rPr>
        <w:t>surgery</w:t>
      </w:r>
      <w:r w:rsidR="009209FF" w:rsidRPr="728A843D">
        <w:rPr>
          <w:rFonts w:asciiTheme="minorHAnsi" w:hAnsiTheme="minorHAnsi" w:cstheme="minorBidi"/>
          <w:color w:val="auto"/>
        </w:rPr>
        <w:t xml:space="preserve"> to expose</w:t>
      </w:r>
      <w:r w:rsidR="002B729D">
        <w:rPr>
          <w:rFonts w:asciiTheme="minorHAnsi" w:hAnsiTheme="minorHAnsi" w:cstheme="minorBidi"/>
          <w:color w:val="auto"/>
        </w:rPr>
        <w:t xml:space="preserve"> the</w:t>
      </w:r>
      <w:r w:rsidR="009209FF" w:rsidRPr="728A843D">
        <w:rPr>
          <w:rFonts w:asciiTheme="minorHAnsi" w:hAnsiTheme="minorHAnsi" w:cstheme="minorBidi"/>
          <w:color w:val="auto"/>
        </w:rPr>
        <w:t xml:space="preserve"> </w:t>
      </w:r>
      <w:r w:rsidR="00F36E7F" w:rsidRPr="728A843D">
        <w:rPr>
          <w:rFonts w:asciiTheme="minorHAnsi" w:hAnsiTheme="minorHAnsi" w:cstheme="minorBidi"/>
          <w:color w:val="auto"/>
        </w:rPr>
        <w:t>brainstem and</w:t>
      </w:r>
      <w:r w:rsidR="007A504D" w:rsidRPr="728A843D">
        <w:rPr>
          <w:rFonts w:asciiTheme="minorHAnsi" w:hAnsiTheme="minorHAnsi" w:cstheme="minorBidi"/>
          <w:color w:val="auto"/>
        </w:rPr>
        <w:t xml:space="preserve"> Dr. Kevin </w:t>
      </w:r>
      <w:proofErr w:type="spellStart"/>
      <w:r w:rsidR="007A504D" w:rsidRPr="728A843D">
        <w:rPr>
          <w:rFonts w:asciiTheme="minorHAnsi" w:hAnsiTheme="minorHAnsi" w:cstheme="minorBidi"/>
          <w:color w:val="auto"/>
        </w:rPr>
        <w:t>Dorgans</w:t>
      </w:r>
      <w:proofErr w:type="spellEnd"/>
      <w:r w:rsidR="007A504D" w:rsidRPr="728A843D">
        <w:rPr>
          <w:rFonts w:asciiTheme="minorHAnsi" w:hAnsiTheme="minorHAnsi" w:cstheme="minorBidi"/>
          <w:color w:val="auto"/>
        </w:rPr>
        <w:t xml:space="preserve"> for </w:t>
      </w:r>
      <w:r w:rsidR="00781A82" w:rsidRPr="728A843D">
        <w:rPr>
          <w:rFonts w:asciiTheme="minorHAnsi" w:hAnsiTheme="minorHAnsi" w:cstheme="minorBidi"/>
          <w:color w:val="auto"/>
        </w:rPr>
        <w:t>his help with</w:t>
      </w:r>
      <w:r w:rsidR="003E5A8F" w:rsidRPr="728A843D">
        <w:rPr>
          <w:rFonts w:asciiTheme="minorHAnsi" w:hAnsiTheme="minorHAnsi" w:cstheme="minorBidi"/>
          <w:color w:val="auto"/>
        </w:rPr>
        <w:t xml:space="preserve"> drawing </w:t>
      </w:r>
      <w:r w:rsidR="004E1854" w:rsidRPr="728A843D">
        <w:rPr>
          <w:rFonts w:asciiTheme="minorHAnsi" w:hAnsiTheme="minorHAnsi" w:cstheme="minorBidi"/>
          <w:color w:val="auto"/>
        </w:rPr>
        <w:t>diagrams</w:t>
      </w:r>
      <w:r w:rsidR="00876C89" w:rsidRPr="728A843D">
        <w:rPr>
          <w:rFonts w:asciiTheme="minorHAnsi" w:hAnsiTheme="minorHAnsi" w:cstheme="minorBidi"/>
          <w:color w:val="auto"/>
        </w:rPr>
        <w:t xml:space="preserve"> for figures</w:t>
      </w:r>
      <w:r w:rsidR="007A504D" w:rsidRPr="728A843D">
        <w:rPr>
          <w:rFonts w:asciiTheme="minorHAnsi" w:hAnsiTheme="minorHAnsi" w:cstheme="minorBidi"/>
          <w:color w:val="auto"/>
        </w:rPr>
        <w:t xml:space="preserve">. In addition, great thanks to Salvatore </w:t>
      </w:r>
      <w:proofErr w:type="spellStart"/>
      <w:r w:rsidR="007A504D" w:rsidRPr="728A843D">
        <w:rPr>
          <w:rFonts w:asciiTheme="minorHAnsi" w:hAnsiTheme="minorHAnsi" w:cstheme="minorBidi"/>
          <w:color w:val="auto"/>
        </w:rPr>
        <w:t>Lacava</w:t>
      </w:r>
      <w:proofErr w:type="spellEnd"/>
      <w:r w:rsidR="007A504D" w:rsidRPr="728A843D">
        <w:rPr>
          <w:rFonts w:asciiTheme="minorHAnsi" w:hAnsiTheme="minorHAnsi" w:cstheme="minorBidi"/>
          <w:color w:val="auto"/>
        </w:rPr>
        <w:t xml:space="preserve"> for his voice-over narration</w:t>
      </w:r>
      <w:r w:rsidR="17008599" w:rsidRPr="728A843D">
        <w:rPr>
          <w:rFonts w:asciiTheme="minorHAnsi" w:hAnsiTheme="minorHAnsi" w:cstheme="minorBidi"/>
          <w:color w:val="auto"/>
        </w:rPr>
        <w:t xml:space="preserve">, as well as all </w:t>
      </w:r>
      <w:proofErr w:type="spellStart"/>
      <w:r w:rsidR="17008599" w:rsidRPr="728A843D">
        <w:rPr>
          <w:rFonts w:asciiTheme="minorHAnsi" w:hAnsiTheme="minorHAnsi" w:cstheme="minorBidi"/>
          <w:color w:val="auto"/>
        </w:rPr>
        <w:t>nRIM</w:t>
      </w:r>
      <w:proofErr w:type="spellEnd"/>
      <w:r w:rsidR="3FC15392" w:rsidRPr="728A843D">
        <w:rPr>
          <w:rFonts w:asciiTheme="minorHAnsi" w:hAnsiTheme="minorHAnsi" w:cstheme="minorBidi"/>
          <w:color w:val="auto"/>
        </w:rPr>
        <w:t xml:space="preserve"> </w:t>
      </w:r>
      <w:r w:rsidR="3FC15392" w:rsidRPr="33F03B24">
        <w:rPr>
          <w:rFonts w:asciiTheme="minorHAnsi" w:hAnsiTheme="minorHAnsi" w:cstheme="minorBidi"/>
          <w:color w:val="auto"/>
        </w:rPr>
        <w:t>members and pets for contin</w:t>
      </w:r>
      <w:r w:rsidR="2EA4566A" w:rsidRPr="33F03B24">
        <w:rPr>
          <w:rFonts w:asciiTheme="minorHAnsi" w:hAnsiTheme="minorHAnsi" w:cstheme="minorBidi"/>
          <w:color w:val="auto"/>
        </w:rPr>
        <w:t>uing support for wellbeing in the tough times of COVID-19.</w:t>
      </w:r>
    </w:p>
    <w:p w14:paraId="0281B4CC" w14:textId="77777777" w:rsidR="00055B86" w:rsidRPr="00A23CE3" w:rsidRDefault="00055B86" w:rsidP="00147173">
      <w:pPr>
        <w:rPr>
          <w:rFonts w:asciiTheme="minorHAnsi" w:hAnsiTheme="minorHAnsi" w:cstheme="minorBidi"/>
          <w:color w:val="auto"/>
        </w:rPr>
      </w:pPr>
    </w:p>
    <w:p w14:paraId="5D52ED8B" w14:textId="0E88C1B3" w:rsidR="00AA03DF" w:rsidRPr="001B1519" w:rsidRDefault="00AA03DF" w:rsidP="0014717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604D2D08" w:rsidR="00AA03DF" w:rsidRPr="00A23CE3" w:rsidRDefault="004E7332" w:rsidP="00147173">
      <w:pPr>
        <w:rPr>
          <w:rFonts w:asciiTheme="minorHAnsi" w:hAnsiTheme="minorHAnsi" w:cstheme="minorHAnsi"/>
          <w:color w:val="auto"/>
        </w:rPr>
      </w:pPr>
      <w:r w:rsidRPr="00A23CE3">
        <w:rPr>
          <w:rFonts w:asciiTheme="minorHAnsi" w:hAnsiTheme="minorHAnsi" w:cstheme="minorHAnsi"/>
          <w:color w:val="auto"/>
        </w:rPr>
        <w:t>The authors have nothing to disclose.</w:t>
      </w:r>
    </w:p>
    <w:p w14:paraId="0BC57615" w14:textId="77777777" w:rsidR="004E7332" w:rsidRPr="001B1519" w:rsidRDefault="004E7332" w:rsidP="00147173">
      <w:pPr>
        <w:rPr>
          <w:rFonts w:asciiTheme="minorHAnsi" w:hAnsiTheme="minorHAnsi" w:cstheme="minorHAnsi"/>
          <w:color w:val="auto"/>
        </w:rPr>
      </w:pPr>
    </w:p>
    <w:p w14:paraId="315B4FAD" w14:textId="3CDA3532" w:rsidR="00B32616" w:rsidRPr="001B1519" w:rsidRDefault="009726EE" w:rsidP="00147173">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B8CBC25" w14:textId="1E97C9C7" w:rsidR="00C04756" w:rsidRPr="00C04756" w:rsidRDefault="00872367" w:rsidP="00147173">
      <w:pPr>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C04756" w:rsidRPr="00C04756">
        <w:rPr>
          <w:noProof/>
        </w:rPr>
        <w:t>1.</w:t>
      </w:r>
      <w:r w:rsidR="00C04756" w:rsidRPr="00C04756">
        <w:rPr>
          <w:noProof/>
        </w:rPr>
        <w:tab/>
        <w:t xml:space="preserve">Russell, J.T. Imaging calcium signals in vivo: A powerful tool in physiology and pharmacology. </w:t>
      </w:r>
      <w:r w:rsidR="00C04756" w:rsidRPr="00C04756">
        <w:rPr>
          <w:i/>
          <w:iCs/>
          <w:noProof/>
        </w:rPr>
        <w:t>British Journal of Pharmacology</w:t>
      </w:r>
      <w:r w:rsidR="00C04756" w:rsidRPr="00C04756">
        <w:rPr>
          <w:noProof/>
        </w:rPr>
        <w:t>. doi: 10.1111/j.1476-5381.2010.00988.x (2011).</w:t>
      </w:r>
    </w:p>
    <w:p w14:paraId="511A9B07" w14:textId="77777777" w:rsidR="00C04756" w:rsidRPr="00C04756" w:rsidRDefault="00C04756" w:rsidP="00147173">
      <w:pPr>
        <w:rPr>
          <w:noProof/>
        </w:rPr>
      </w:pPr>
      <w:r w:rsidRPr="00C04756">
        <w:rPr>
          <w:noProof/>
        </w:rPr>
        <w:t>2.</w:t>
      </w:r>
      <w:r w:rsidRPr="00C04756">
        <w:rPr>
          <w:noProof/>
        </w:rPr>
        <w:tab/>
        <w:t xml:space="preserve">Zhang, T. </w:t>
      </w:r>
      <w:r w:rsidRPr="00C04756">
        <w:rPr>
          <w:i/>
          <w:iCs/>
          <w:noProof/>
        </w:rPr>
        <w:t>et al.</w:t>
      </w:r>
      <w:r w:rsidRPr="00C04756">
        <w:rPr>
          <w:noProof/>
        </w:rPr>
        <w:t xml:space="preserve"> Kilohertz two-photon brain imaging in awake mice. </w:t>
      </w:r>
      <w:r w:rsidRPr="00C04756">
        <w:rPr>
          <w:i/>
          <w:iCs/>
          <w:noProof/>
        </w:rPr>
        <w:t>Nature Methods</w:t>
      </w:r>
      <w:r w:rsidRPr="00C04756">
        <w:rPr>
          <w:noProof/>
        </w:rPr>
        <w:t>. doi: 10.1038/s41592-019-0597-2 (2019).</w:t>
      </w:r>
    </w:p>
    <w:p w14:paraId="04BA2F3E" w14:textId="77777777" w:rsidR="00C04756" w:rsidRPr="00C04756" w:rsidRDefault="00C04756" w:rsidP="00147173">
      <w:pPr>
        <w:rPr>
          <w:noProof/>
        </w:rPr>
      </w:pPr>
      <w:r w:rsidRPr="00C04756">
        <w:rPr>
          <w:noProof/>
        </w:rPr>
        <w:t>3.</w:t>
      </w:r>
      <w:r w:rsidRPr="00C04756">
        <w:rPr>
          <w:noProof/>
        </w:rPr>
        <w:tab/>
        <w:t xml:space="preserve">Lin, X., Zhao, T., Xiong, W., Wen, S., Jin, X., Xu, X.M. Imaging neural activity in the primary somatosensory cortex using Thy1-GCaMP6s transgenic mice. </w:t>
      </w:r>
      <w:r w:rsidRPr="00C04756">
        <w:rPr>
          <w:i/>
          <w:iCs/>
          <w:noProof/>
        </w:rPr>
        <w:t>Journal of Visualized Experiments</w:t>
      </w:r>
      <w:r w:rsidRPr="00C04756">
        <w:rPr>
          <w:noProof/>
        </w:rPr>
        <w:t xml:space="preserve">. </w:t>
      </w:r>
      <w:r w:rsidRPr="00C04756">
        <w:rPr>
          <w:b/>
          <w:bCs/>
          <w:noProof/>
        </w:rPr>
        <w:t>2019</w:t>
      </w:r>
      <w:r w:rsidRPr="00C04756">
        <w:rPr>
          <w:noProof/>
        </w:rPr>
        <w:t xml:space="preserve"> (143), 1–8, doi: 10.3791/56297 (2019).</w:t>
      </w:r>
    </w:p>
    <w:p w14:paraId="75B30CE0" w14:textId="767169B3" w:rsidR="00C04756" w:rsidRPr="00C04756" w:rsidRDefault="00C04756" w:rsidP="00147173">
      <w:pPr>
        <w:rPr>
          <w:noProof/>
        </w:rPr>
      </w:pPr>
      <w:r w:rsidRPr="00C04756">
        <w:rPr>
          <w:noProof/>
        </w:rPr>
        <w:lastRenderedPageBreak/>
        <w:t>4.</w:t>
      </w:r>
      <w:r w:rsidRPr="00C04756">
        <w:rPr>
          <w:noProof/>
        </w:rPr>
        <w:tab/>
        <w:t xml:space="preserve">Lee, H.S., Han, J.H. Successful In vivo Calcium Imaging with a Head-Mount Miniaturized Microscope in the Amygdala of Freely Behaving Mouse. </w:t>
      </w:r>
      <w:r w:rsidRPr="00C04756">
        <w:rPr>
          <w:i/>
          <w:iCs/>
          <w:noProof/>
        </w:rPr>
        <w:t>Journal of visualized experiments</w:t>
      </w:r>
      <w:r w:rsidRPr="00C04756">
        <w:rPr>
          <w:noProof/>
        </w:rPr>
        <w:t>. (162), 1–19, doi: 10.3791/61659 (2020).</w:t>
      </w:r>
    </w:p>
    <w:p w14:paraId="7101E5C8" w14:textId="77777777" w:rsidR="00C04756" w:rsidRPr="00C04756" w:rsidRDefault="00C04756" w:rsidP="00147173">
      <w:pPr>
        <w:rPr>
          <w:noProof/>
        </w:rPr>
      </w:pPr>
      <w:r w:rsidRPr="00C04756">
        <w:rPr>
          <w:noProof/>
        </w:rPr>
        <w:t>5.</w:t>
      </w:r>
      <w:r w:rsidRPr="00C04756">
        <w:rPr>
          <w:noProof/>
        </w:rPr>
        <w:tab/>
        <w:t xml:space="preserve">Aharoni, D., Khakh, B.S., Silva, A.J., Golshani, P. All the light that we can see: a new era in miniaturized microscopy. </w:t>
      </w:r>
      <w:r w:rsidRPr="00C04756">
        <w:rPr>
          <w:i/>
          <w:iCs/>
          <w:noProof/>
        </w:rPr>
        <w:t>Nature Methods</w:t>
      </w:r>
      <w:r w:rsidRPr="00C04756">
        <w:rPr>
          <w:noProof/>
        </w:rPr>
        <w:t xml:space="preserve">. </w:t>
      </w:r>
      <w:r w:rsidRPr="00C04756">
        <w:rPr>
          <w:b/>
          <w:bCs/>
          <w:noProof/>
        </w:rPr>
        <w:t>16</w:t>
      </w:r>
      <w:r w:rsidRPr="00C04756">
        <w:rPr>
          <w:noProof/>
        </w:rPr>
        <w:t xml:space="preserve"> (1), 11–13, doi: 10.1038/s41592-018-0266-x (2019).</w:t>
      </w:r>
    </w:p>
    <w:p w14:paraId="70D925F6" w14:textId="77777777" w:rsidR="00C04756" w:rsidRPr="00C04756" w:rsidRDefault="00C04756" w:rsidP="00147173">
      <w:pPr>
        <w:rPr>
          <w:noProof/>
        </w:rPr>
      </w:pPr>
      <w:r w:rsidRPr="00C04756">
        <w:rPr>
          <w:noProof/>
        </w:rPr>
        <w:t>6.</w:t>
      </w:r>
      <w:r w:rsidRPr="00C04756">
        <w:rPr>
          <w:noProof/>
        </w:rPr>
        <w:tab/>
        <w:t xml:space="preserve">Khosrovani, S., Van Der Giessen, R.S., De Zeeuw, C.I., De Jeu, M.T.G. In vivo mouse inferior olive neurons exhibit heterogeneous subthreshold oscillations and spiking patterns. </w:t>
      </w:r>
      <w:r w:rsidRPr="00C04756">
        <w:rPr>
          <w:i/>
          <w:iCs/>
          <w:noProof/>
        </w:rPr>
        <w:t>Proceedings of the National Academy of Sciences</w:t>
      </w:r>
      <w:r w:rsidRPr="00C04756">
        <w:rPr>
          <w:noProof/>
        </w:rPr>
        <w:t xml:space="preserve">. </w:t>
      </w:r>
      <w:r w:rsidRPr="00C04756">
        <w:rPr>
          <w:b/>
          <w:bCs/>
          <w:noProof/>
        </w:rPr>
        <w:t>104</w:t>
      </w:r>
      <w:r w:rsidRPr="00C04756">
        <w:rPr>
          <w:noProof/>
        </w:rPr>
        <w:t xml:space="preserve"> (40), 15911–15916, doi: 10.1073/pnas.0702727104 (2007).</w:t>
      </w:r>
    </w:p>
    <w:p w14:paraId="55923565" w14:textId="77777777" w:rsidR="00C04756" w:rsidRPr="00C04756" w:rsidRDefault="00C04756" w:rsidP="00147173">
      <w:pPr>
        <w:rPr>
          <w:noProof/>
        </w:rPr>
      </w:pPr>
      <w:r w:rsidRPr="00C04756">
        <w:rPr>
          <w:noProof/>
        </w:rPr>
        <w:t>7.</w:t>
      </w:r>
      <w:r w:rsidRPr="00C04756">
        <w:rPr>
          <w:noProof/>
        </w:rPr>
        <w:tab/>
        <w:t xml:space="preserve">Osten, P., Cetin, A., Komai, S., Eliava, M., Seeburg, P.H. Stereotaxic gene delivery in the rodent brain. </w:t>
      </w:r>
      <w:r w:rsidRPr="00C04756">
        <w:rPr>
          <w:i/>
          <w:iCs/>
          <w:noProof/>
        </w:rPr>
        <w:t>Nature Protocols</w:t>
      </w:r>
      <w:r w:rsidRPr="00C04756">
        <w:rPr>
          <w:noProof/>
        </w:rPr>
        <w:t xml:space="preserve">. </w:t>
      </w:r>
      <w:r w:rsidRPr="00C04756">
        <w:rPr>
          <w:b/>
          <w:bCs/>
          <w:noProof/>
        </w:rPr>
        <w:t>1</w:t>
      </w:r>
      <w:r w:rsidRPr="00C04756">
        <w:rPr>
          <w:noProof/>
        </w:rPr>
        <w:t xml:space="preserve"> (6), 3166–3173, doi: 10.1038/nprot.2006.450 (2007).</w:t>
      </w:r>
    </w:p>
    <w:p w14:paraId="6517343D" w14:textId="77777777" w:rsidR="00C04756" w:rsidRPr="00C04756" w:rsidRDefault="00C04756" w:rsidP="00147173">
      <w:pPr>
        <w:rPr>
          <w:noProof/>
        </w:rPr>
      </w:pPr>
      <w:r w:rsidRPr="00C04756">
        <w:rPr>
          <w:noProof/>
        </w:rPr>
        <w:t>8.</w:t>
      </w:r>
      <w:r w:rsidRPr="00C04756">
        <w:rPr>
          <w:noProof/>
        </w:rPr>
        <w:tab/>
        <w:t xml:space="preserve">Berg, L., Gerdey, J., Masseck, O.A. Optogenetic Manipulation of Neuronal Activity to Modulate Behavior in Freely Moving Mice. </w:t>
      </w:r>
      <w:r w:rsidRPr="00C04756">
        <w:rPr>
          <w:i/>
          <w:iCs/>
          <w:noProof/>
        </w:rPr>
        <w:t>Journal of visualized experiments : JoVE</w:t>
      </w:r>
      <w:r w:rsidRPr="00C04756">
        <w:rPr>
          <w:noProof/>
        </w:rPr>
        <w:t>. doi: 10.3791/61023 (2020).</w:t>
      </w:r>
    </w:p>
    <w:p w14:paraId="463BEC1D" w14:textId="77777777" w:rsidR="00C04756" w:rsidRPr="00C04756" w:rsidRDefault="00C04756" w:rsidP="00147173">
      <w:pPr>
        <w:rPr>
          <w:noProof/>
        </w:rPr>
      </w:pPr>
      <w:r w:rsidRPr="00C04756">
        <w:rPr>
          <w:noProof/>
        </w:rPr>
        <w:t>9.</w:t>
      </w:r>
      <w:r w:rsidRPr="00C04756">
        <w:rPr>
          <w:noProof/>
        </w:rPr>
        <w:tab/>
        <w:t xml:space="preserve">Green, C.J., Knight, J., Precious, S., Simpkin, S. Ketamine alone and combined with diazepam or xylazine in laboratory animals: A 10 year experience. </w:t>
      </w:r>
      <w:r w:rsidRPr="00C04756">
        <w:rPr>
          <w:i/>
          <w:iCs/>
          <w:noProof/>
        </w:rPr>
        <w:t>Laboratory Animals</w:t>
      </w:r>
      <w:r w:rsidRPr="00C04756">
        <w:rPr>
          <w:noProof/>
        </w:rPr>
        <w:t xml:space="preserve">. </w:t>
      </w:r>
      <w:r w:rsidRPr="00C04756">
        <w:rPr>
          <w:b/>
          <w:bCs/>
          <w:noProof/>
        </w:rPr>
        <w:t>15</w:t>
      </w:r>
      <w:r w:rsidRPr="00C04756">
        <w:rPr>
          <w:noProof/>
        </w:rPr>
        <w:t xml:space="preserve"> (2), 163–170, doi: 10.1258/002367781780959107 (1981).</w:t>
      </w:r>
    </w:p>
    <w:p w14:paraId="03DDFA38" w14:textId="77777777" w:rsidR="00C04756" w:rsidRPr="00C04756" w:rsidRDefault="00C04756" w:rsidP="00147173">
      <w:pPr>
        <w:rPr>
          <w:noProof/>
        </w:rPr>
      </w:pPr>
      <w:r w:rsidRPr="00C04756">
        <w:rPr>
          <w:noProof/>
        </w:rPr>
        <w:t>10.</w:t>
      </w:r>
      <w:r w:rsidRPr="00C04756">
        <w:rPr>
          <w:noProof/>
        </w:rPr>
        <w:tab/>
        <w:t xml:space="preserve">Tsukamoto, A., Serizawa, K., Sato, R., Yamazaki, J., Inomata, T. Vital signs monitoring during injectable andn inhalant anesthesia in mice. </w:t>
      </w:r>
      <w:r w:rsidRPr="00C04756">
        <w:rPr>
          <w:i/>
          <w:iCs/>
          <w:noProof/>
        </w:rPr>
        <w:t>Experimental Animals</w:t>
      </w:r>
      <w:r w:rsidRPr="00C04756">
        <w:rPr>
          <w:noProof/>
        </w:rPr>
        <w:t xml:space="preserve">. </w:t>
      </w:r>
      <w:r w:rsidRPr="00C04756">
        <w:rPr>
          <w:b/>
          <w:bCs/>
          <w:noProof/>
        </w:rPr>
        <w:t>64</w:t>
      </w:r>
      <w:r w:rsidRPr="00C04756">
        <w:rPr>
          <w:noProof/>
        </w:rPr>
        <w:t xml:space="preserve"> (1), 57–64, doi: 10.1538/expanim.14-0050 (2015).</w:t>
      </w:r>
    </w:p>
    <w:p w14:paraId="75D4D61C" w14:textId="77777777" w:rsidR="00C04756" w:rsidRPr="00C04756" w:rsidRDefault="00C04756" w:rsidP="00147173">
      <w:pPr>
        <w:rPr>
          <w:noProof/>
        </w:rPr>
      </w:pPr>
      <w:r w:rsidRPr="00C04756">
        <w:rPr>
          <w:noProof/>
        </w:rPr>
        <w:t>11.</w:t>
      </w:r>
      <w:r w:rsidRPr="00C04756">
        <w:rPr>
          <w:noProof/>
        </w:rPr>
        <w:tab/>
        <w:t xml:space="preserve">Ewald, A.J., Werb, Z., Egeblad, M. Monitoring of vital signs for long-term survival of mice under anesthesia. </w:t>
      </w:r>
      <w:r w:rsidRPr="00C04756">
        <w:rPr>
          <w:i/>
          <w:iCs/>
          <w:noProof/>
        </w:rPr>
        <w:t>Cold Spring Harbor Protocols</w:t>
      </w:r>
      <w:r w:rsidRPr="00C04756">
        <w:rPr>
          <w:noProof/>
        </w:rPr>
        <w:t xml:space="preserve">. </w:t>
      </w:r>
      <w:r w:rsidRPr="00C04756">
        <w:rPr>
          <w:b/>
          <w:bCs/>
          <w:noProof/>
        </w:rPr>
        <w:t>6</w:t>
      </w:r>
      <w:r w:rsidRPr="00C04756">
        <w:rPr>
          <w:noProof/>
        </w:rPr>
        <w:t xml:space="preserve"> (2), 174–178, doi: 10.1101/pdb.prot5563 (2011).</w:t>
      </w:r>
    </w:p>
    <w:p w14:paraId="0126F0FA" w14:textId="77777777" w:rsidR="00C04756" w:rsidRPr="00C04756" w:rsidRDefault="00C04756" w:rsidP="00147173">
      <w:pPr>
        <w:rPr>
          <w:noProof/>
        </w:rPr>
      </w:pPr>
      <w:r w:rsidRPr="00C04756">
        <w:rPr>
          <w:noProof/>
        </w:rPr>
        <w:t>12.</w:t>
      </w:r>
      <w:r w:rsidRPr="00C04756">
        <w:rPr>
          <w:noProof/>
        </w:rPr>
        <w:tab/>
        <w:t xml:space="preserve">Vrieler, N. </w:t>
      </w:r>
      <w:r w:rsidRPr="00C04756">
        <w:rPr>
          <w:i/>
          <w:iCs/>
          <w:noProof/>
        </w:rPr>
        <w:t>et al.</w:t>
      </w:r>
      <w:r w:rsidRPr="00C04756">
        <w:rPr>
          <w:noProof/>
        </w:rPr>
        <w:t xml:space="preserve"> Variability and directionality of inferior olive neuron dendrites revealed by detailed 3D characterization of an extensive morphological library. </w:t>
      </w:r>
      <w:r w:rsidRPr="00C04756">
        <w:rPr>
          <w:i/>
          <w:iCs/>
          <w:noProof/>
        </w:rPr>
        <w:t>Brain Structure and Function</w:t>
      </w:r>
      <w:r w:rsidRPr="00C04756">
        <w:rPr>
          <w:noProof/>
        </w:rPr>
        <w:t xml:space="preserve">. </w:t>
      </w:r>
      <w:r w:rsidRPr="00C04756">
        <w:rPr>
          <w:b/>
          <w:bCs/>
          <w:noProof/>
        </w:rPr>
        <w:t>0</w:t>
      </w:r>
      <w:r w:rsidRPr="00C04756">
        <w:rPr>
          <w:noProof/>
        </w:rPr>
        <w:t xml:space="preserve"> (0), 1677–1695, doi: 10.1007/s00429-019-01859-z (2019).</w:t>
      </w:r>
    </w:p>
    <w:p w14:paraId="4DF76396" w14:textId="77777777" w:rsidR="00C04756" w:rsidRPr="00C04756" w:rsidRDefault="00C04756" w:rsidP="00147173">
      <w:pPr>
        <w:rPr>
          <w:noProof/>
        </w:rPr>
      </w:pPr>
      <w:r w:rsidRPr="00C04756">
        <w:rPr>
          <w:noProof/>
        </w:rPr>
        <w:t>13.</w:t>
      </w:r>
      <w:r w:rsidRPr="00C04756">
        <w:rPr>
          <w:noProof/>
        </w:rPr>
        <w:tab/>
        <w:t xml:space="preserve">Esposito, M.S., Capelli, P., Arber, S. Brainstem nucleus MdV mediates skilled forelimb motor tasks. </w:t>
      </w:r>
      <w:r w:rsidRPr="00C04756">
        <w:rPr>
          <w:i/>
          <w:iCs/>
          <w:noProof/>
        </w:rPr>
        <w:t>Nature</w:t>
      </w:r>
      <w:r w:rsidRPr="00C04756">
        <w:rPr>
          <w:noProof/>
        </w:rPr>
        <w:t>. doi: 10.1038/nature13023 (2014).</w:t>
      </w:r>
    </w:p>
    <w:p w14:paraId="26B4573F" w14:textId="77777777" w:rsidR="00C04756" w:rsidRPr="00C04756" w:rsidRDefault="00C04756" w:rsidP="00147173">
      <w:pPr>
        <w:rPr>
          <w:noProof/>
        </w:rPr>
      </w:pPr>
      <w:r w:rsidRPr="00C04756">
        <w:rPr>
          <w:noProof/>
        </w:rPr>
        <w:t>14.</w:t>
      </w:r>
      <w:r w:rsidRPr="00C04756">
        <w:rPr>
          <w:noProof/>
        </w:rPr>
        <w:tab/>
        <w:t xml:space="preserve">Martin, E.M., Devidze, N., Shelley, D.N., Westberg, L., Fontaine, C., Pfaff, D.W. Molecular and neuroanatomical characterization of single neurons in the mouse medullary gigantocellular reticular nucleus. </w:t>
      </w:r>
      <w:r w:rsidRPr="00C04756">
        <w:rPr>
          <w:i/>
          <w:iCs/>
          <w:noProof/>
        </w:rPr>
        <w:t>Journal of Comparative Neurology</w:t>
      </w:r>
      <w:r w:rsidRPr="00C04756">
        <w:rPr>
          <w:noProof/>
        </w:rPr>
        <w:t>. doi: 10.1002/cne.22639 (2011).</w:t>
      </w:r>
    </w:p>
    <w:p w14:paraId="6F83E473" w14:textId="77777777" w:rsidR="00C04756" w:rsidRPr="00C04756" w:rsidRDefault="00C04756" w:rsidP="00147173">
      <w:pPr>
        <w:rPr>
          <w:noProof/>
        </w:rPr>
      </w:pPr>
      <w:r w:rsidRPr="00C04756">
        <w:rPr>
          <w:noProof/>
        </w:rPr>
        <w:t>15.</w:t>
      </w:r>
      <w:r w:rsidRPr="00C04756">
        <w:rPr>
          <w:noProof/>
        </w:rPr>
        <w:tab/>
        <w:t xml:space="preserve">Ketamine/Xylazine. </w:t>
      </w:r>
      <w:r w:rsidRPr="00C04756">
        <w:rPr>
          <w:i/>
          <w:iCs/>
          <w:noProof/>
        </w:rPr>
        <w:t>Cold Spring Harbor Protocols</w:t>
      </w:r>
      <w:r w:rsidRPr="00C04756">
        <w:rPr>
          <w:noProof/>
        </w:rPr>
        <w:t xml:space="preserve">. </w:t>
      </w:r>
      <w:r w:rsidRPr="00C04756">
        <w:rPr>
          <w:b/>
          <w:bCs/>
          <w:noProof/>
        </w:rPr>
        <w:t>2006</w:t>
      </w:r>
      <w:r w:rsidRPr="00C04756">
        <w:rPr>
          <w:noProof/>
        </w:rPr>
        <w:t xml:space="preserve"> (1), pdb.rec702, doi: 10.1101/pdb.rec702 (2006).</w:t>
      </w:r>
    </w:p>
    <w:p w14:paraId="31E00471" w14:textId="77777777" w:rsidR="00C04756" w:rsidRPr="00C04756" w:rsidRDefault="00C04756" w:rsidP="00147173">
      <w:pPr>
        <w:rPr>
          <w:noProof/>
        </w:rPr>
      </w:pPr>
      <w:r w:rsidRPr="00C04756">
        <w:rPr>
          <w:noProof/>
        </w:rPr>
        <w:t>16.</w:t>
      </w:r>
      <w:r w:rsidRPr="00C04756">
        <w:rPr>
          <w:noProof/>
        </w:rPr>
        <w:tab/>
        <w:t xml:space="preserve">Giovannucci, A. </w:t>
      </w:r>
      <w:r w:rsidRPr="00C04756">
        <w:rPr>
          <w:i/>
          <w:iCs/>
          <w:noProof/>
        </w:rPr>
        <w:t>et al.</w:t>
      </w:r>
      <w:r w:rsidRPr="00C04756">
        <w:rPr>
          <w:noProof/>
        </w:rPr>
        <w:t xml:space="preserve"> CaImAn an open source tool for scalable calcium imaging data analysis. </w:t>
      </w:r>
      <w:r w:rsidRPr="00C04756">
        <w:rPr>
          <w:i/>
          <w:iCs/>
          <w:noProof/>
        </w:rPr>
        <w:t>eLife</w:t>
      </w:r>
      <w:r w:rsidRPr="00C04756">
        <w:rPr>
          <w:noProof/>
        </w:rPr>
        <w:t xml:space="preserve">. </w:t>
      </w:r>
      <w:r w:rsidRPr="00C04756">
        <w:rPr>
          <w:b/>
          <w:bCs/>
          <w:noProof/>
        </w:rPr>
        <w:t>8</w:t>
      </w:r>
      <w:r w:rsidRPr="00C04756">
        <w:rPr>
          <w:noProof/>
        </w:rPr>
        <w:t>, 1–45, doi: 10.7554/eLife.38173 (2019).</w:t>
      </w:r>
    </w:p>
    <w:p w14:paraId="7A1735D8" w14:textId="77777777" w:rsidR="00C04756" w:rsidRPr="00C04756" w:rsidRDefault="00C04756" w:rsidP="00147173">
      <w:pPr>
        <w:rPr>
          <w:noProof/>
        </w:rPr>
      </w:pPr>
      <w:r w:rsidRPr="00C04756">
        <w:rPr>
          <w:noProof/>
        </w:rPr>
        <w:t>17.</w:t>
      </w:r>
      <w:r w:rsidRPr="00C04756">
        <w:rPr>
          <w:noProof/>
        </w:rPr>
        <w:tab/>
        <w:t xml:space="preserve">Lu, J. </w:t>
      </w:r>
      <w:r w:rsidRPr="00C04756">
        <w:rPr>
          <w:i/>
          <w:iCs/>
          <w:noProof/>
        </w:rPr>
        <w:t>et al.</w:t>
      </w:r>
      <w:r w:rsidRPr="00C04756">
        <w:rPr>
          <w:noProof/>
        </w:rPr>
        <w:t xml:space="preserve"> MIN1PIPE: A Miniscope 1-Photon-Based Calcium Imaging Signal Extraction Pipeline. </w:t>
      </w:r>
      <w:r w:rsidRPr="00C04756">
        <w:rPr>
          <w:i/>
          <w:iCs/>
          <w:noProof/>
        </w:rPr>
        <w:t>Cell Reports</w:t>
      </w:r>
      <w:r w:rsidRPr="00C04756">
        <w:rPr>
          <w:noProof/>
        </w:rPr>
        <w:t xml:space="preserve">. </w:t>
      </w:r>
      <w:r w:rsidRPr="00C04756">
        <w:rPr>
          <w:b/>
          <w:bCs/>
          <w:noProof/>
        </w:rPr>
        <w:t>23</w:t>
      </w:r>
      <w:r w:rsidRPr="00C04756">
        <w:rPr>
          <w:noProof/>
        </w:rPr>
        <w:t xml:space="preserve"> (12), 3673–3684, doi: 10.1016/j.celrep.2018.05.062 (2018).</w:t>
      </w:r>
    </w:p>
    <w:p w14:paraId="677994A8" w14:textId="77777777" w:rsidR="00C04756" w:rsidRPr="00C04756" w:rsidRDefault="00C04756" w:rsidP="00147173">
      <w:pPr>
        <w:rPr>
          <w:noProof/>
        </w:rPr>
      </w:pPr>
      <w:r w:rsidRPr="00C04756">
        <w:rPr>
          <w:noProof/>
        </w:rPr>
        <w:t>18.</w:t>
      </w:r>
      <w:r w:rsidRPr="00C04756">
        <w:rPr>
          <w:noProof/>
        </w:rPr>
        <w:tab/>
        <w:t>Viejo, G., Kerjean, E. (Sciences S.U. GitHub - PeyracheLab/miniscoPy: A package to analyse calcium imaging data recorded with the Miniscope. at &lt;https://github.com/PeyracheLab/miniscoPy&gt;.</w:t>
      </w:r>
    </w:p>
    <w:p w14:paraId="3E48CE2B" w14:textId="77777777" w:rsidR="00C04756" w:rsidRPr="00C04756" w:rsidRDefault="00C04756" w:rsidP="00147173">
      <w:pPr>
        <w:rPr>
          <w:noProof/>
        </w:rPr>
      </w:pPr>
      <w:r w:rsidRPr="00C04756">
        <w:rPr>
          <w:noProof/>
        </w:rPr>
        <w:t>19.</w:t>
      </w:r>
      <w:r w:rsidRPr="00C04756">
        <w:rPr>
          <w:noProof/>
        </w:rPr>
        <w:tab/>
        <w:t xml:space="preserve">Thévenaz, P., Ruttimann, U.E., Unser, M. A pyramid approach to subpixel registration based on intensity. </w:t>
      </w:r>
      <w:r w:rsidRPr="00C04756">
        <w:rPr>
          <w:i/>
          <w:iCs/>
          <w:noProof/>
        </w:rPr>
        <w:t>IEEE Transactions on Image Processing</w:t>
      </w:r>
      <w:r w:rsidRPr="00C04756">
        <w:rPr>
          <w:noProof/>
        </w:rPr>
        <w:t>. doi: 10.1109/83.650848 (1998).</w:t>
      </w:r>
    </w:p>
    <w:p w14:paraId="0A1A18FF" w14:textId="77777777" w:rsidR="00C04756" w:rsidRPr="00C04756" w:rsidRDefault="00C04756" w:rsidP="00147173">
      <w:pPr>
        <w:rPr>
          <w:noProof/>
        </w:rPr>
      </w:pPr>
      <w:r w:rsidRPr="00C04756">
        <w:rPr>
          <w:noProof/>
        </w:rPr>
        <w:t>20.</w:t>
      </w:r>
      <w:r w:rsidRPr="00C04756">
        <w:rPr>
          <w:noProof/>
        </w:rPr>
        <w:tab/>
        <w:t xml:space="preserve">Zhou, P. </w:t>
      </w:r>
      <w:r w:rsidRPr="00C04756">
        <w:rPr>
          <w:i/>
          <w:iCs/>
          <w:noProof/>
        </w:rPr>
        <w:t>et al.</w:t>
      </w:r>
      <w:r w:rsidRPr="00C04756">
        <w:rPr>
          <w:noProof/>
        </w:rPr>
        <w:t xml:space="preserve"> Efficient and accurate extraction of in vivo calcium signals from </w:t>
      </w:r>
      <w:r w:rsidRPr="00C04756">
        <w:rPr>
          <w:noProof/>
        </w:rPr>
        <w:lastRenderedPageBreak/>
        <w:t xml:space="preserve">microendoscopic video data. </w:t>
      </w:r>
      <w:r w:rsidRPr="00C04756">
        <w:rPr>
          <w:i/>
          <w:iCs/>
          <w:noProof/>
        </w:rPr>
        <w:t>eLife</w:t>
      </w:r>
      <w:r w:rsidRPr="00C04756">
        <w:rPr>
          <w:noProof/>
        </w:rPr>
        <w:t xml:space="preserve">. </w:t>
      </w:r>
      <w:r w:rsidRPr="00C04756">
        <w:rPr>
          <w:b/>
          <w:bCs/>
          <w:noProof/>
        </w:rPr>
        <w:t>7</w:t>
      </w:r>
      <w:r w:rsidRPr="00C04756">
        <w:rPr>
          <w:noProof/>
        </w:rPr>
        <w:t>, 1–37, doi: 10.7554/eLife.28728 (2018).</w:t>
      </w:r>
    </w:p>
    <w:p w14:paraId="263DAC28" w14:textId="77777777" w:rsidR="00C04756" w:rsidRPr="00C04756" w:rsidRDefault="00C04756" w:rsidP="00147173">
      <w:pPr>
        <w:rPr>
          <w:noProof/>
        </w:rPr>
      </w:pPr>
      <w:r w:rsidRPr="00C04756">
        <w:rPr>
          <w:noProof/>
        </w:rPr>
        <w:t>21.</w:t>
      </w:r>
      <w:r w:rsidRPr="00C04756">
        <w:rPr>
          <w:noProof/>
        </w:rPr>
        <w:tab/>
        <w:t>Zhou, P. GitHub - zhoupc/CNMF_E: Constrained Nonnegative Matrix Factorization for microEndoscopic data. at &lt;https://github.com/zhoupc/CNMF_E&gt;.</w:t>
      </w:r>
    </w:p>
    <w:p w14:paraId="270232E1" w14:textId="77777777" w:rsidR="00C04756" w:rsidRPr="00C04756" w:rsidRDefault="00C04756" w:rsidP="00147173">
      <w:pPr>
        <w:rPr>
          <w:noProof/>
        </w:rPr>
      </w:pPr>
      <w:r w:rsidRPr="00C04756">
        <w:rPr>
          <w:noProof/>
        </w:rPr>
        <w:t>22.</w:t>
      </w:r>
      <w:r w:rsidRPr="00C04756">
        <w:rPr>
          <w:noProof/>
        </w:rPr>
        <w:tab/>
        <w:t xml:space="preserve">De Gruijl, J.R., Bosman, L.W.J., De Zeeuw, C.I., De Jeu, M.T.G. Inferior olive: All ins and outs. </w:t>
      </w:r>
      <w:r w:rsidRPr="00C04756">
        <w:rPr>
          <w:i/>
          <w:iCs/>
          <w:noProof/>
        </w:rPr>
        <w:t>Handbook of the Cerebellum and Cerebellar Disorders</w:t>
      </w:r>
      <w:r w:rsidRPr="00C04756">
        <w:rPr>
          <w:noProof/>
        </w:rPr>
        <w:t>. doi: 10.1007/978-94-007-1333-8_43 (2013).</w:t>
      </w:r>
    </w:p>
    <w:p w14:paraId="1A66ABFF" w14:textId="77777777" w:rsidR="00C04756" w:rsidRPr="00C04756" w:rsidRDefault="00C04756" w:rsidP="00147173">
      <w:pPr>
        <w:rPr>
          <w:noProof/>
        </w:rPr>
      </w:pPr>
      <w:r w:rsidRPr="00C04756">
        <w:rPr>
          <w:noProof/>
        </w:rPr>
        <w:t>23.</w:t>
      </w:r>
      <w:r w:rsidRPr="00C04756">
        <w:rPr>
          <w:noProof/>
        </w:rPr>
        <w:tab/>
        <w:t xml:space="preserve">Dorgans, K., Kuhn, B., Uusisaari, M.Y. Imaging Subthreshold Voltage Oscillation With Cellular Resolution in the Inferior Olive in vitro. </w:t>
      </w:r>
      <w:r w:rsidRPr="00C04756">
        <w:rPr>
          <w:i/>
          <w:iCs/>
          <w:noProof/>
        </w:rPr>
        <w:t>Frontiers in Cellular Neuroscience</w:t>
      </w:r>
      <w:r w:rsidRPr="00C04756">
        <w:rPr>
          <w:noProof/>
        </w:rPr>
        <w:t>. doi: 10.3389/fncel.2020.607843 (2020).</w:t>
      </w:r>
    </w:p>
    <w:p w14:paraId="07DCF19F" w14:textId="53DC1DCB" w:rsidR="009F659A" w:rsidRPr="00962E71" w:rsidRDefault="00872367" w:rsidP="00147173">
      <w:pPr>
        <w:rPr>
          <w:rFonts w:asciiTheme="minorHAnsi" w:hAnsiTheme="minorHAnsi" w:cstheme="minorHAnsi"/>
          <w:color w:val="808080" w:themeColor="background1" w:themeShade="80"/>
        </w:rPr>
      </w:pPr>
      <w:r>
        <w:rPr>
          <w:rFonts w:asciiTheme="minorHAnsi" w:hAnsiTheme="minorHAnsi" w:cstheme="minorHAnsi"/>
          <w:b/>
          <w:color w:val="808080"/>
        </w:rPr>
        <w:fldChar w:fldCharType="end"/>
      </w:r>
    </w:p>
    <w:sectPr w:rsidR="009F659A" w:rsidRPr="00962E71"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95F07" w14:textId="77777777" w:rsidR="00DD5F3D" w:rsidRDefault="00DD5F3D" w:rsidP="00621C4E">
      <w:r>
        <w:separator/>
      </w:r>
    </w:p>
  </w:endnote>
  <w:endnote w:type="continuationSeparator" w:id="0">
    <w:p w14:paraId="208DF1F9" w14:textId="77777777" w:rsidR="00DD5F3D" w:rsidRDefault="00DD5F3D" w:rsidP="00621C4E">
      <w:r>
        <w:continuationSeparator/>
      </w:r>
    </w:p>
  </w:endnote>
  <w:endnote w:type="continuationNotice" w:id="1">
    <w:p w14:paraId="12E20A5A" w14:textId="77777777" w:rsidR="00DD5F3D" w:rsidRDefault="00DD5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7635D9" w:rsidRPr="00494F77" w:rsidRDefault="007635D9" w:rsidP="00621C4E"/>
  <w:p w14:paraId="215CB7B3" w14:textId="77777777" w:rsidR="007635D9" w:rsidRDefault="007635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635D9" w:rsidRDefault="007635D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E64C2" w14:textId="77777777" w:rsidR="00DD5F3D" w:rsidRDefault="00DD5F3D" w:rsidP="00621C4E">
      <w:r>
        <w:separator/>
      </w:r>
    </w:p>
  </w:footnote>
  <w:footnote w:type="continuationSeparator" w:id="0">
    <w:p w14:paraId="032B25A4" w14:textId="77777777" w:rsidR="00DD5F3D" w:rsidRDefault="00DD5F3D" w:rsidP="00621C4E">
      <w:r>
        <w:continuationSeparator/>
      </w:r>
    </w:p>
  </w:footnote>
  <w:footnote w:type="continuationNotice" w:id="1">
    <w:p w14:paraId="6FD3BF99" w14:textId="77777777" w:rsidR="00DD5F3D" w:rsidRDefault="00DD5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635D9" w:rsidRPr="006F06E4" w:rsidRDefault="007635D9" w:rsidP="00B81B15">
    <w:pPr>
      <w:pStyle w:val="Header"/>
      <w:tabs>
        <w:tab w:val="clear" w:pos="9360"/>
        <w:tab w:val="left" w:pos="5724"/>
      </w:tabs>
      <w:rPr>
        <w:b/>
        <w:color w:val="1F497D"/>
        <w:sz w:val="28"/>
        <w:szCs w:val="28"/>
      </w:rPr>
    </w:pPr>
    <w:r w:rsidRPr="009A38A5">
      <w:rPr>
        <w:sz w:val="22"/>
      </w:rPr>
      <w:tab/>
    </w:r>
    <w:r>
      <w:rPr>
        <w:sz w:val="22"/>
      </w:rPr>
      <w:tab/>
    </w:r>
  </w:p>
  <w:p w14:paraId="4B9F064A" w14:textId="77777777" w:rsidR="007635D9" w:rsidRDefault="007635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76733"/>
    <w:multiLevelType w:val="multilevel"/>
    <w:tmpl w:val="DDDE51E6"/>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hybridMultilevel"/>
    <w:tmpl w:val="1B863FAA"/>
    <w:lvl w:ilvl="0" w:tplc="F490B7B6">
      <w:start w:val="2"/>
      <w:numFmt w:val="decimal"/>
      <w:lvlText w:val="%1."/>
      <w:lvlJc w:val="left"/>
      <w:pPr>
        <w:tabs>
          <w:tab w:val="num" w:pos="360"/>
        </w:tabs>
        <w:ind w:left="360" w:hanging="360"/>
      </w:pPr>
      <w:rPr>
        <w:rFonts w:hint="default"/>
        <w:b/>
        <w:i w:val="0"/>
      </w:rPr>
    </w:lvl>
    <w:lvl w:ilvl="1" w:tplc="777E87C4">
      <w:start w:val="1"/>
      <w:numFmt w:val="decimal"/>
      <w:lvlText w:val="%1.%2."/>
      <w:lvlJc w:val="left"/>
      <w:pPr>
        <w:tabs>
          <w:tab w:val="num" w:pos="1080"/>
        </w:tabs>
        <w:ind w:left="1080" w:hanging="720"/>
      </w:pPr>
      <w:rPr>
        <w:rFonts w:hint="default"/>
      </w:rPr>
    </w:lvl>
    <w:lvl w:ilvl="2" w:tplc="F14ECDC2">
      <w:start w:val="1"/>
      <w:numFmt w:val="decimal"/>
      <w:lvlText w:val="%1.%2.%3."/>
      <w:lvlJc w:val="left"/>
      <w:pPr>
        <w:tabs>
          <w:tab w:val="num" w:pos="1368"/>
        </w:tabs>
        <w:ind w:left="1368" w:hanging="648"/>
      </w:pPr>
      <w:rPr>
        <w:rFonts w:hint="default"/>
      </w:rPr>
    </w:lvl>
    <w:lvl w:ilvl="3" w:tplc="0B58A60E">
      <w:start w:val="1"/>
      <w:numFmt w:val="decimal"/>
      <w:lvlText w:val="%1.%2.%3.%4."/>
      <w:lvlJc w:val="left"/>
      <w:pPr>
        <w:tabs>
          <w:tab w:val="num" w:pos="0"/>
        </w:tabs>
        <w:ind w:left="1728" w:hanging="648"/>
      </w:pPr>
      <w:rPr>
        <w:rFonts w:hint="default"/>
      </w:rPr>
    </w:lvl>
    <w:lvl w:ilvl="4" w:tplc="012AEA9C">
      <w:start w:val="1"/>
      <w:numFmt w:val="decimal"/>
      <w:lvlText w:val="%1.%2.%3.%4.%5."/>
      <w:lvlJc w:val="left"/>
      <w:pPr>
        <w:tabs>
          <w:tab w:val="num" w:pos="0"/>
        </w:tabs>
        <w:ind w:left="2232" w:hanging="792"/>
      </w:pPr>
      <w:rPr>
        <w:rFonts w:hint="default"/>
      </w:rPr>
    </w:lvl>
    <w:lvl w:ilvl="5" w:tplc="0DC6E760">
      <w:start w:val="1"/>
      <w:numFmt w:val="decimal"/>
      <w:lvlText w:val="%1.%2.%3.%4.%5.%6."/>
      <w:lvlJc w:val="left"/>
      <w:pPr>
        <w:tabs>
          <w:tab w:val="num" w:pos="0"/>
        </w:tabs>
        <w:ind w:left="2736" w:hanging="936"/>
      </w:pPr>
      <w:rPr>
        <w:rFonts w:hint="default"/>
      </w:rPr>
    </w:lvl>
    <w:lvl w:ilvl="6" w:tplc="CBB20748">
      <w:start w:val="1"/>
      <w:numFmt w:val="decimal"/>
      <w:lvlText w:val="%1.%2.%3.%4.%5.%6.%7."/>
      <w:lvlJc w:val="left"/>
      <w:pPr>
        <w:tabs>
          <w:tab w:val="num" w:pos="0"/>
        </w:tabs>
        <w:ind w:left="3240" w:hanging="1080"/>
      </w:pPr>
      <w:rPr>
        <w:rFonts w:hint="default"/>
      </w:rPr>
    </w:lvl>
    <w:lvl w:ilvl="7" w:tplc="90688858">
      <w:start w:val="1"/>
      <w:numFmt w:val="decimal"/>
      <w:lvlText w:val="%1.%2.%3.%4.%5.%6.%7.%8."/>
      <w:lvlJc w:val="left"/>
      <w:pPr>
        <w:tabs>
          <w:tab w:val="num" w:pos="0"/>
        </w:tabs>
        <w:ind w:left="3744" w:hanging="1224"/>
      </w:pPr>
      <w:rPr>
        <w:rFonts w:hint="default"/>
      </w:rPr>
    </w:lvl>
    <w:lvl w:ilvl="8" w:tplc="10969D40">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hybridMultilevel"/>
    <w:tmpl w:val="E4BED340"/>
    <w:lvl w:ilvl="0" w:tplc="18C6A1F0">
      <w:start w:val="1"/>
      <w:numFmt w:val="decimal"/>
      <w:suff w:val="space"/>
      <w:lvlText w:val="%1."/>
      <w:lvlJc w:val="left"/>
      <w:pPr>
        <w:ind w:left="0" w:firstLine="0"/>
      </w:pPr>
      <w:rPr>
        <w:rFonts w:hint="default"/>
      </w:rPr>
    </w:lvl>
    <w:lvl w:ilvl="1" w:tplc="196ED2FA">
      <w:start w:val="1"/>
      <w:numFmt w:val="decimal"/>
      <w:suff w:val="space"/>
      <w:lvlText w:val="%1.%2."/>
      <w:lvlJc w:val="left"/>
      <w:pPr>
        <w:ind w:left="0" w:firstLine="0"/>
      </w:pPr>
      <w:rPr>
        <w:rFonts w:hint="default"/>
      </w:rPr>
    </w:lvl>
    <w:lvl w:ilvl="2" w:tplc="7A22EE90">
      <w:start w:val="1"/>
      <w:numFmt w:val="decimal"/>
      <w:suff w:val="space"/>
      <w:lvlText w:val="%1.%2.%3."/>
      <w:lvlJc w:val="left"/>
      <w:pPr>
        <w:ind w:left="0" w:firstLine="0"/>
      </w:pPr>
      <w:rPr>
        <w:rFonts w:hint="default"/>
      </w:rPr>
    </w:lvl>
    <w:lvl w:ilvl="3" w:tplc="D15AF444">
      <w:start w:val="1"/>
      <w:numFmt w:val="decimal"/>
      <w:suff w:val="space"/>
      <w:lvlText w:val="%1.%2.%3.%4."/>
      <w:lvlJc w:val="left"/>
      <w:pPr>
        <w:ind w:left="0" w:firstLine="0"/>
      </w:pPr>
      <w:rPr>
        <w:rFonts w:hint="default"/>
      </w:rPr>
    </w:lvl>
    <w:lvl w:ilvl="4" w:tplc="9E4AF2F0">
      <w:start w:val="1"/>
      <w:numFmt w:val="decimal"/>
      <w:lvlText w:val="%1.%2.%3.%4.%5."/>
      <w:lvlJc w:val="left"/>
      <w:pPr>
        <w:ind w:left="0" w:firstLine="0"/>
      </w:pPr>
      <w:rPr>
        <w:rFonts w:hint="default"/>
      </w:rPr>
    </w:lvl>
    <w:lvl w:ilvl="5" w:tplc="874E1F1C">
      <w:start w:val="1"/>
      <w:numFmt w:val="decimal"/>
      <w:lvlText w:val="%1.%2.%3.%4.%5.%6."/>
      <w:lvlJc w:val="left"/>
      <w:pPr>
        <w:ind w:left="0" w:firstLine="0"/>
      </w:pPr>
      <w:rPr>
        <w:rFonts w:hint="default"/>
      </w:rPr>
    </w:lvl>
    <w:lvl w:ilvl="6" w:tplc="C9324122">
      <w:start w:val="1"/>
      <w:numFmt w:val="decimal"/>
      <w:lvlText w:val="%1.%2.%3.%4.%5.%6.%7."/>
      <w:lvlJc w:val="left"/>
      <w:pPr>
        <w:ind w:left="0" w:firstLine="0"/>
      </w:pPr>
      <w:rPr>
        <w:rFonts w:hint="default"/>
      </w:rPr>
    </w:lvl>
    <w:lvl w:ilvl="7" w:tplc="1AF8F944">
      <w:start w:val="1"/>
      <w:numFmt w:val="decimal"/>
      <w:lvlText w:val="%1.%2.%3.%4.%5.%6.%7.%8."/>
      <w:lvlJc w:val="left"/>
      <w:pPr>
        <w:ind w:left="0" w:firstLine="0"/>
      </w:pPr>
      <w:rPr>
        <w:rFonts w:hint="default"/>
      </w:rPr>
    </w:lvl>
    <w:lvl w:ilvl="8" w:tplc="56F6828C">
      <w:start w:val="1"/>
      <w:numFmt w:val="decimal"/>
      <w:lvlText w:val="%1.%2.%3.%4.%5.%6.%7.%8.%9."/>
      <w:lvlJc w:val="left"/>
      <w:pPr>
        <w:ind w:left="0" w:firstLine="0"/>
      </w:pPr>
      <w:rPr>
        <w:rFonts w:hint="default"/>
      </w:rPr>
    </w:lvl>
  </w:abstractNum>
  <w:abstractNum w:abstractNumId="13" w15:restartNumberingAfterBreak="0">
    <w:nsid w:val="4D8939F4"/>
    <w:multiLevelType w:val="hybridMultilevel"/>
    <w:tmpl w:val="E00269B2"/>
    <w:lvl w:ilvl="0" w:tplc="BB10DFEE">
      <w:start w:val="2"/>
      <w:numFmt w:val="decimal"/>
      <w:lvlText w:val="%1."/>
      <w:lvlJc w:val="left"/>
      <w:pPr>
        <w:tabs>
          <w:tab w:val="num" w:pos="360"/>
        </w:tabs>
        <w:ind w:left="360" w:hanging="360"/>
      </w:pPr>
      <w:rPr>
        <w:rFonts w:hint="default"/>
        <w:b/>
        <w:i w:val="0"/>
      </w:rPr>
    </w:lvl>
    <w:lvl w:ilvl="1" w:tplc="659EED30">
      <w:start w:val="1"/>
      <w:numFmt w:val="decimal"/>
      <w:lvlText w:val="%1.%2."/>
      <w:lvlJc w:val="left"/>
      <w:pPr>
        <w:tabs>
          <w:tab w:val="num" w:pos="1080"/>
        </w:tabs>
        <w:ind w:left="1080" w:hanging="720"/>
      </w:pPr>
      <w:rPr>
        <w:rFonts w:hint="default"/>
      </w:rPr>
    </w:lvl>
    <w:lvl w:ilvl="2" w:tplc="E800E0CC">
      <w:start w:val="1"/>
      <w:numFmt w:val="decimal"/>
      <w:lvlText w:val="%1.%2.%3."/>
      <w:lvlJc w:val="left"/>
      <w:pPr>
        <w:tabs>
          <w:tab w:val="num" w:pos="1368"/>
        </w:tabs>
        <w:ind w:left="1368" w:hanging="648"/>
      </w:pPr>
      <w:rPr>
        <w:rFonts w:hint="default"/>
      </w:rPr>
    </w:lvl>
    <w:lvl w:ilvl="3" w:tplc="815E7E4C">
      <w:start w:val="1"/>
      <w:numFmt w:val="decimal"/>
      <w:lvlText w:val="%1.%2.%3.%4."/>
      <w:lvlJc w:val="left"/>
      <w:pPr>
        <w:tabs>
          <w:tab w:val="num" w:pos="0"/>
        </w:tabs>
        <w:ind w:left="1728" w:hanging="648"/>
      </w:pPr>
      <w:rPr>
        <w:rFonts w:hint="default"/>
      </w:rPr>
    </w:lvl>
    <w:lvl w:ilvl="4" w:tplc="B74451AC">
      <w:start w:val="1"/>
      <w:numFmt w:val="decimal"/>
      <w:lvlText w:val="%1.%2.%3.%4.%5."/>
      <w:lvlJc w:val="left"/>
      <w:pPr>
        <w:tabs>
          <w:tab w:val="num" w:pos="0"/>
        </w:tabs>
        <w:ind w:left="2232" w:hanging="792"/>
      </w:pPr>
      <w:rPr>
        <w:rFonts w:hint="default"/>
      </w:rPr>
    </w:lvl>
    <w:lvl w:ilvl="5" w:tplc="8F5071E6">
      <w:start w:val="1"/>
      <w:numFmt w:val="decimal"/>
      <w:lvlText w:val="%1.%2.%3.%4.%5.%6."/>
      <w:lvlJc w:val="left"/>
      <w:pPr>
        <w:tabs>
          <w:tab w:val="num" w:pos="0"/>
        </w:tabs>
        <w:ind w:left="2736" w:hanging="936"/>
      </w:pPr>
      <w:rPr>
        <w:rFonts w:hint="default"/>
      </w:rPr>
    </w:lvl>
    <w:lvl w:ilvl="6" w:tplc="DD62A44E">
      <w:start w:val="1"/>
      <w:numFmt w:val="decimal"/>
      <w:lvlText w:val="%1.%2.%3.%4.%5.%6.%7."/>
      <w:lvlJc w:val="left"/>
      <w:pPr>
        <w:tabs>
          <w:tab w:val="num" w:pos="0"/>
        </w:tabs>
        <w:ind w:left="3240" w:hanging="1080"/>
      </w:pPr>
      <w:rPr>
        <w:rFonts w:hint="default"/>
      </w:rPr>
    </w:lvl>
    <w:lvl w:ilvl="7" w:tplc="CA747940">
      <w:start w:val="1"/>
      <w:numFmt w:val="decimal"/>
      <w:lvlText w:val="%1.%2.%3.%4.%5.%6.%7.%8."/>
      <w:lvlJc w:val="left"/>
      <w:pPr>
        <w:tabs>
          <w:tab w:val="num" w:pos="0"/>
        </w:tabs>
        <w:ind w:left="3744" w:hanging="1224"/>
      </w:pPr>
      <w:rPr>
        <w:rFonts w:hint="default"/>
      </w:rPr>
    </w:lvl>
    <w:lvl w:ilvl="8" w:tplc="04745892">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hybridMultilevel"/>
    <w:tmpl w:val="9EDE2F82"/>
    <w:lvl w:ilvl="0" w:tplc="BD946980">
      <w:start w:val="1"/>
      <w:numFmt w:val="decimal"/>
      <w:suff w:val="space"/>
      <w:lvlText w:val="%1."/>
      <w:lvlJc w:val="left"/>
      <w:pPr>
        <w:ind w:left="0" w:firstLine="0"/>
      </w:pPr>
      <w:rPr>
        <w:rFonts w:hint="default"/>
      </w:rPr>
    </w:lvl>
    <w:lvl w:ilvl="1" w:tplc="B96E6670">
      <w:start w:val="1"/>
      <w:numFmt w:val="decimal"/>
      <w:lvlText w:val="%2."/>
      <w:lvlJc w:val="left"/>
      <w:pPr>
        <w:tabs>
          <w:tab w:val="num" w:pos="1440"/>
        </w:tabs>
        <w:ind w:left="1440" w:hanging="360"/>
      </w:pPr>
      <w:rPr>
        <w:rFonts w:hint="default"/>
      </w:rPr>
    </w:lvl>
    <w:lvl w:ilvl="2" w:tplc="5F92F048">
      <w:start w:val="1"/>
      <w:numFmt w:val="decimal"/>
      <w:lvlText w:val="%3."/>
      <w:lvlJc w:val="left"/>
      <w:pPr>
        <w:tabs>
          <w:tab w:val="num" w:pos="2160"/>
        </w:tabs>
        <w:ind w:left="2160" w:hanging="360"/>
      </w:pPr>
      <w:rPr>
        <w:rFonts w:hint="default"/>
      </w:rPr>
    </w:lvl>
    <w:lvl w:ilvl="3" w:tplc="AF1E7C86">
      <w:start w:val="1"/>
      <w:numFmt w:val="decimal"/>
      <w:lvlText w:val="%4."/>
      <w:lvlJc w:val="left"/>
      <w:pPr>
        <w:tabs>
          <w:tab w:val="num" w:pos="2880"/>
        </w:tabs>
        <w:ind w:left="2880" w:hanging="360"/>
      </w:pPr>
      <w:rPr>
        <w:rFonts w:hint="default"/>
      </w:rPr>
    </w:lvl>
    <w:lvl w:ilvl="4" w:tplc="AABA3FD8">
      <w:start w:val="1"/>
      <w:numFmt w:val="decimal"/>
      <w:lvlText w:val="%5."/>
      <w:lvlJc w:val="left"/>
      <w:pPr>
        <w:tabs>
          <w:tab w:val="num" w:pos="3600"/>
        </w:tabs>
        <w:ind w:left="3600" w:hanging="360"/>
      </w:pPr>
      <w:rPr>
        <w:rFonts w:hint="default"/>
      </w:rPr>
    </w:lvl>
    <w:lvl w:ilvl="5" w:tplc="A3A80956">
      <w:start w:val="1"/>
      <w:numFmt w:val="decimal"/>
      <w:lvlText w:val="%6."/>
      <w:lvlJc w:val="left"/>
      <w:pPr>
        <w:tabs>
          <w:tab w:val="num" w:pos="4320"/>
        </w:tabs>
        <w:ind w:left="4320" w:hanging="360"/>
      </w:pPr>
      <w:rPr>
        <w:rFonts w:hint="default"/>
      </w:rPr>
    </w:lvl>
    <w:lvl w:ilvl="6" w:tplc="6D48BC80">
      <w:start w:val="1"/>
      <w:numFmt w:val="decimal"/>
      <w:lvlText w:val="%7."/>
      <w:lvlJc w:val="left"/>
      <w:pPr>
        <w:tabs>
          <w:tab w:val="num" w:pos="5040"/>
        </w:tabs>
        <w:ind w:left="5040" w:hanging="360"/>
      </w:pPr>
      <w:rPr>
        <w:rFonts w:hint="default"/>
      </w:rPr>
    </w:lvl>
    <w:lvl w:ilvl="7" w:tplc="178CDEF8">
      <w:start w:val="1"/>
      <w:numFmt w:val="decimal"/>
      <w:lvlText w:val="%8."/>
      <w:lvlJc w:val="left"/>
      <w:pPr>
        <w:tabs>
          <w:tab w:val="num" w:pos="5760"/>
        </w:tabs>
        <w:ind w:left="5760" w:hanging="360"/>
      </w:pPr>
      <w:rPr>
        <w:rFonts w:hint="default"/>
      </w:rPr>
    </w:lvl>
    <w:lvl w:ilvl="8" w:tplc="8716012C">
      <w:start w:val="1"/>
      <w:numFmt w:val="decimal"/>
      <w:lvlText w:val="%9."/>
      <w:lvlJc w:val="left"/>
      <w:pPr>
        <w:tabs>
          <w:tab w:val="num" w:pos="6480"/>
        </w:tabs>
        <w:ind w:left="6480" w:hanging="360"/>
      </w:pPr>
      <w:rPr>
        <w:rFonts w:hint="default"/>
      </w:rPr>
    </w:lvl>
  </w:abstractNum>
  <w:abstractNum w:abstractNumId="20" w15:restartNumberingAfterBreak="0">
    <w:nsid w:val="63D076A2"/>
    <w:multiLevelType w:val="hybridMultilevel"/>
    <w:tmpl w:val="460CA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hybridMultilevel"/>
    <w:tmpl w:val="4A0282D4"/>
    <w:lvl w:ilvl="0" w:tplc="372882F0">
      <w:start w:val="1"/>
      <w:numFmt w:val="decimal"/>
      <w:lvlText w:val="%1."/>
      <w:lvlJc w:val="left"/>
      <w:pPr>
        <w:tabs>
          <w:tab w:val="num" w:pos="360"/>
        </w:tabs>
        <w:ind w:left="360" w:hanging="360"/>
      </w:pPr>
      <w:rPr>
        <w:rFonts w:hint="default"/>
        <w:b/>
        <w:i w:val="0"/>
      </w:rPr>
    </w:lvl>
    <w:lvl w:ilvl="1" w:tplc="AC4C50F6">
      <w:start w:val="1"/>
      <w:numFmt w:val="decimal"/>
      <w:lvlText w:val="%1.%2."/>
      <w:lvlJc w:val="left"/>
      <w:pPr>
        <w:tabs>
          <w:tab w:val="num" w:pos="1080"/>
        </w:tabs>
        <w:ind w:left="1080" w:hanging="720"/>
      </w:pPr>
      <w:rPr>
        <w:rFonts w:hint="default"/>
      </w:rPr>
    </w:lvl>
    <w:lvl w:ilvl="2" w:tplc="7EA05ED8">
      <w:start w:val="1"/>
      <w:numFmt w:val="decimal"/>
      <w:lvlText w:val="%1.%2.%3."/>
      <w:lvlJc w:val="left"/>
      <w:pPr>
        <w:tabs>
          <w:tab w:val="num" w:pos="1368"/>
        </w:tabs>
        <w:ind w:left="1368" w:hanging="648"/>
      </w:pPr>
      <w:rPr>
        <w:rFonts w:hint="default"/>
      </w:rPr>
    </w:lvl>
    <w:lvl w:ilvl="3" w:tplc="F1E2F2EA">
      <w:start w:val="1"/>
      <w:numFmt w:val="decimal"/>
      <w:lvlText w:val="%1.%2.%3.%4."/>
      <w:lvlJc w:val="left"/>
      <w:pPr>
        <w:tabs>
          <w:tab w:val="num" w:pos="0"/>
        </w:tabs>
        <w:ind w:left="1728" w:hanging="648"/>
      </w:pPr>
      <w:rPr>
        <w:rFonts w:hint="default"/>
      </w:rPr>
    </w:lvl>
    <w:lvl w:ilvl="4" w:tplc="BF3E5538">
      <w:start w:val="1"/>
      <w:numFmt w:val="decimal"/>
      <w:lvlText w:val="%1.%2.%3.%4.%5."/>
      <w:lvlJc w:val="left"/>
      <w:pPr>
        <w:tabs>
          <w:tab w:val="num" w:pos="0"/>
        </w:tabs>
        <w:ind w:left="2232" w:hanging="792"/>
      </w:pPr>
      <w:rPr>
        <w:rFonts w:hint="default"/>
      </w:rPr>
    </w:lvl>
    <w:lvl w:ilvl="5" w:tplc="B6E4F61C">
      <w:start w:val="1"/>
      <w:numFmt w:val="decimal"/>
      <w:lvlText w:val="%1.%2.%3.%4.%5.%6."/>
      <w:lvlJc w:val="left"/>
      <w:pPr>
        <w:tabs>
          <w:tab w:val="num" w:pos="0"/>
        </w:tabs>
        <w:ind w:left="2736" w:hanging="936"/>
      </w:pPr>
      <w:rPr>
        <w:rFonts w:hint="default"/>
      </w:rPr>
    </w:lvl>
    <w:lvl w:ilvl="6" w:tplc="4956CCD4">
      <w:start w:val="1"/>
      <w:numFmt w:val="decimal"/>
      <w:lvlText w:val="%1.%2.%3.%4.%5.%6.%7."/>
      <w:lvlJc w:val="left"/>
      <w:pPr>
        <w:tabs>
          <w:tab w:val="num" w:pos="0"/>
        </w:tabs>
        <w:ind w:left="3240" w:hanging="1080"/>
      </w:pPr>
      <w:rPr>
        <w:rFonts w:hint="default"/>
      </w:rPr>
    </w:lvl>
    <w:lvl w:ilvl="7" w:tplc="5BCC1BEC">
      <w:start w:val="1"/>
      <w:numFmt w:val="decimal"/>
      <w:lvlText w:val="%1.%2.%3.%4.%5.%6.%7.%8."/>
      <w:lvlJc w:val="left"/>
      <w:pPr>
        <w:tabs>
          <w:tab w:val="num" w:pos="0"/>
        </w:tabs>
        <w:ind w:left="3744" w:hanging="1224"/>
      </w:pPr>
      <w:rPr>
        <w:rFonts w:hint="default"/>
      </w:rPr>
    </w:lvl>
    <w:lvl w:ilvl="8" w:tplc="AD0AE06A">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6"/>
  </w:num>
  <w:num w:numId="26">
    <w:abstractNumId w:val="20"/>
  </w:num>
  <w:num w:numId="2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ADD"/>
    <w:rsid w:val="00002DA5"/>
    <w:rsid w:val="00004032"/>
    <w:rsid w:val="00005815"/>
    <w:rsid w:val="00007A3E"/>
    <w:rsid w:val="00007DBC"/>
    <w:rsid w:val="00007EA1"/>
    <w:rsid w:val="000100F0"/>
    <w:rsid w:val="00010BBF"/>
    <w:rsid w:val="000129B2"/>
    <w:rsid w:val="00012DF8"/>
    <w:rsid w:val="00012FF9"/>
    <w:rsid w:val="0001389C"/>
    <w:rsid w:val="00014314"/>
    <w:rsid w:val="0001433F"/>
    <w:rsid w:val="00014D01"/>
    <w:rsid w:val="00014E6A"/>
    <w:rsid w:val="000152CE"/>
    <w:rsid w:val="000156F1"/>
    <w:rsid w:val="00016EEF"/>
    <w:rsid w:val="00017316"/>
    <w:rsid w:val="00017389"/>
    <w:rsid w:val="00019729"/>
    <w:rsid w:val="00021434"/>
    <w:rsid w:val="00021774"/>
    <w:rsid w:val="00021DF3"/>
    <w:rsid w:val="0002337F"/>
    <w:rsid w:val="00023869"/>
    <w:rsid w:val="00024598"/>
    <w:rsid w:val="0002679C"/>
    <w:rsid w:val="00027539"/>
    <w:rsid w:val="000279B0"/>
    <w:rsid w:val="00027D63"/>
    <w:rsid w:val="0003043F"/>
    <w:rsid w:val="00030752"/>
    <w:rsid w:val="000308D1"/>
    <w:rsid w:val="00031C98"/>
    <w:rsid w:val="00032769"/>
    <w:rsid w:val="0003311E"/>
    <w:rsid w:val="000340E3"/>
    <w:rsid w:val="00034142"/>
    <w:rsid w:val="00034DD4"/>
    <w:rsid w:val="00035B0B"/>
    <w:rsid w:val="00037B58"/>
    <w:rsid w:val="00040A13"/>
    <w:rsid w:val="00044C50"/>
    <w:rsid w:val="00046227"/>
    <w:rsid w:val="00046BC0"/>
    <w:rsid w:val="00051B73"/>
    <w:rsid w:val="00051F1F"/>
    <w:rsid w:val="000544A8"/>
    <w:rsid w:val="00055B86"/>
    <w:rsid w:val="00055F19"/>
    <w:rsid w:val="00056118"/>
    <w:rsid w:val="00056A51"/>
    <w:rsid w:val="00057AD3"/>
    <w:rsid w:val="000601F7"/>
    <w:rsid w:val="00060ABE"/>
    <w:rsid w:val="00061A50"/>
    <w:rsid w:val="00061DE9"/>
    <w:rsid w:val="0006361B"/>
    <w:rsid w:val="000636B3"/>
    <w:rsid w:val="00064104"/>
    <w:rsid w:val="000652E3"/>
    <w:rsid w:val="000653E7"/>
    <w:rsid w:val="00066025"/>
    <w:rsid w:val="00066108"/>
    <w:rsid w:val="0006612A"/>
    <w:rsid w:val="000666CB"/>
    <w:rsid w:val="00067A78"/>
    <w:rsid w:val="00067A8F"/>
    <w:rsid w:val="000701D1"/>
    <w:rsid w:val="00072CE9"/>
    <w:rsid w:val="00074316"/>
    <w:rsid w:val="000753AB"/>
    <w:rsid w:val="000778D5"/>
    <w:rsid w:val="00077FE1"/>
    <w:rsid w:val="00080A20"/>
    <w:rsid w:val="00081A4A"/>
    <w:rsid w:val="00082796"/>
    <w:rsid w:val="0008289B"/>
    <w:rsid w:val="00082DF4"/>
    <w:rsid w:val="0008337E"/>
    <w:rsid w:val="00085585"/>
    <w:rsid w:val="00086FF5"/>
    <w:rsid w:val="00087C0A"/>
    <w:rsid w:val="00090FF5"/>
    <w:rsid w:val="000918AC"/>
    <w:rsid w:val="00091A87"/>
    <w:rsid w:val="00091E09"/>
    <w:rsid w:val="00091E23"/>
    <w:rsid w:val="00092A81"/>
    <w:rsid w:val="00092C49"/>
    <w:rsid w:val="00093BC4"/>
    <w:rsid w:val="000943E6"/>
    <w:rsid w:val="00097156"/>
    <w:rsid w:val="00097191"/>
    <w:rsid w:val="00097929"/>
    <w:rsid w:val="000A1DFF"/>
    <w:rsid w:val="000A1E80"/>
    <w:rsid w:val="000A3B70"/>
    <w:rsid w:val="000A5153"/>
    <w:rsid w:val="000A58BB"/>
    <w:rsid w:val="000B0319"/>
    <w:rsid w:val="000B0C5F"/>
    <w:rsid w:val="000B10AE"/>
    <w:rsid w:val="000B1D73"/>
    <w:rsid w:val="000B1E12"/>
    <w:rsid w:val="000B292B"/>
    <w:rsid w:val="000B30BF"/>
    <w:rsid w:val="000B3392"/>
    <w:rsid w:val="000B3DC0"/>
    <w:rsid w:val="000B4E41"/>
    <w:rsid w:val="000B4F9F"/>
    <w:rsid w:val="000B5192"/>
    <w:rsid w:val="000B566B"/>
    <w:rsid w:val="000B662E"/>
    <w:rsid w:val="000B7294"/>
    <w:rsid w:val="000B744D"/>
    <w:rsid w:val="000B75D0"/>
    <w:rsid w:val="000C0D05"/>
    <w:rsid w:val="000C1CF8"/>
    <w:rsid w:val="000C253F"/>
    <w:rsid w:val="000C2830"/>
    <w:rsid w:val="000C42F0"/>
    <w:rsid w:val="000C49CF"/>
    <w:rsid w:val="000C52E9"/>
    <w:rsid w:val="000C5CDC"/>
    <w:rsid w:val="000C65DC"/>
    <w:rsid w:val="000C6610"/>
    <w:rsid w:val="000C66F3"/>
    <w:rsid w:val="000C6900"/>
    <w:rsid w:val="000D2C4C"/>
    <w:rsid w:val="000D31E8"/>
    <w:rsid w:val="000D3BBD"/>
    <w:rsid w:val="000D5EBD"/>
    <w:rsid w:val="000D76E4"/>
    <w:rsid w:val="000E025F"/>
    <w:rsid w:val="000E0B34"/>
    <w:rsid w:val="000E3816"/>
    <w:rsid w:val="000E4F77"/>
    <w:rsid w:val="000E5186"/>
    <w:rsid w:val="000E587A"/>
    <w:rsid w:val="000E5AFE"/>
    <w:rsid w:val="000E60C9"/>
    <w:rsid w:val="000E6DAA"/>
    <w:rsid w:val="000E7376"/>
    <w:rsid w:val="000E7F4F"/>
    <w:rsid w:val="000F0348"/>
    <w:rsid w:val="000F24AE"/>
    <w:rsid w:val="000F265C"/>
    <w:rsid w:val="000F2734"/>
    <w:rsid w:val="000F3AFA"/>
    <w:rsid w:val="000F48C2"/>
    <w:rsid w:val="000F564F"/>
    <w:rsid w:val="000F5712"/>
    <w:rsid w:val="000F6611"/>
    <w:rsid w:val="000F67D3"/>
    <w:rsid w:val="000F7E22"/>
    <w:rsid w:val="00100378"/>
    <w:rsid w:val="001007C5"/>
    <w:rsid w:val="00100D35"/>
    <w:rsid w:val="001013F4"/>
    <w:rsid w:val="001014E2"/>
    <w:rsid w:val="00101DD5"/>
    <w:rsid w:val="0010237D"/>
    <w:rsid w:val="001055E5"/>
    <w:rsid w:val="00106327"/>
    <w:rsid w:val="001101C8"/>
    <w:rsid w:val="001104F3"/>
    <w:rsid w:val="00111A28"/>
    <w:rsid w:val="00112EEB"/>
    <w:rsid w:val="001130ED"/>
    <w:rsid w:val="00113C5D"/>
    <w:rsid w:val="00115685"/>
    <w:rsid w:val="001173FF"/>
    <w:rsid w:val="00117B4D"/>
    <w:rsid w:val="00117B9F"/>
    <w:rsid w:val="0012050B"/>
    <w:rsid w:val="00121DCC"/>
    <w:rsid w:val="0012563A"/>
    <w:rsid w:val="001264DE"/>
    <w:rsid w:val="00126A01"/>
    <w:rsid w:val="00126C95"/>
    <w:rsid w:val="00127270"/>
    <w:rsid w:val="00127E3E"/>
    <w:rsid w:val="001312EF"/>
    <w:rsid w:val="001313A7"/>
    <w:rsid w:val="0013276F"/>
    <w:rsid w:val="00132E47"/>
    <w:rsid w:val="0013329D"/>
    <w:rsid w:val="0013371E"/>
    <w:rsid w:val="0013416C"/>
    <w:rsid w:val="0013621E"/>
    <w:rsid w:val="0013642E"/>
    <w:rsid w:val="0013644D"/>
    <w:rsid w:val="001367A0"/>
    <w:rsid w:val="00140D8A"/>
    <w:rsid w:val="00142021"/>
    <w:rsid w:val="00142B50"/>
    <w:rsid w:val="00142EFE"/>
    <w:rsid w:val="001433BF"/>
    <w:rsid w:val="001444DC"/>
    <w:rsid w:val="00145E45"/>
    <w:rsid w:val="00147173"/>
    <w:rsid w:val="00150100"/>
    <w:rsid w:val="00150359"/>
    <w:rsid w:val="0015123A"/>
    <w:rsid w:val="001520D3"/>
    <w:rsid w:val="001523B5"/>
    <w:rsid w:val="00152A23"/>
    <w:rsid w:val="00153581"/>
    <w:rsid w:val="00155BF2"/>
    <w:rsid w:val="00156E67"/>
    <w:rsid w:val="00156FF4"/>
    <w:rsid w:val="00161484"/>
    <w:rsid w:val="00162CB7"/>
    <w:rsid w:val="001665C9"/>
    <w:rsid w:val="00166F32"/>
    <w:rsid w:val="0016706E"/>
    <w:rsid w:val="00170F18"/>
    <w:rsid w:val="00171D89"/>
    <w:rsid w:val="00171E5B"/>
    <w:rsid w:val="00171F94"/>
    <w:rsid w:val="00172253"/>
    <w:rsid w:val="00174ABE"/>
    <w:rsid w:val="00174C31"/>
    <w:rsid w:val="001755B7"/>
    <w:rsid w:val="00175D4E"/>
    <w:rsid w:val="0017668A"/>
    <w:rsid w:val="001766FE"/>
    <w:rsid w:val="001771E7"/>
    <w:rsid w:val="00177F42"/>
    <w:rsid w:val="00180CEF"/>
    <w:rsid w:val="00180D00"/>
    <w:rsid w:val="00181298"/>
    <w:rsid w:val="001825D3"/>
    <w:rsid w:val="00183363"/>
    <w:rsid w:val="001839C5"/>
    <w:rsid w:val="00185391"/>
    <w:rsid w:val="00187790"/>
    <w:rsid w:val="00190158"/>
    <w:rsid w:val="001905FF"/>
    <w:rsid w:val="001911FF"/>
    <w:rsid w:val="00191A60"/>
    <w:rsid w:val="00192006"/>
    <w:rsid w:val="00192447"/>
    <w:rsid w:val="00193180"/>
    <w:rsid w:val="00196792"/>
    <w:rsid w:val="001974CC"/>
    <w:rsid w:val="001A1A36"/>
    <w:rsid w:val="001A1B86"/>
    <w:rsid w:val="001A1B9D"/>
    <w:rsid w:val="001A2CA3"/>
    <w:rsid w:val="001A2F0F"/>
    <w:rsid w:val="001A35F9"/>
    <w:rsid w:val="001A39F1"/>
    <w:rsid w:val="001A3DFD"/>
    <w:rsid w:val="001A4EAE"/>
    <w:rsid w:val="001A58D8"/>
    <w:rsid w:val="001B1017"/>
    <w:rsid w:val="001B1519"/>
    <w:rsid w:val="001B2E2D"/>
    <w:rsid w:val="001B45A6"/>
    <w:rsid w:val="001B5060"/>
    <w:rsid w:val="001B57A6"/>
    <w:rsid w:val="001B5AC5"/>
    <w:rsid w:val="001B5CD2"/>
    <w:rsid w:val="001B76F2"/>
    <w:rsid w:val="001C0BEE"/>
    <w:rsid w:val="001C1E49"/>
    <w:rsid w:val="001C27C1"/>
    <w:rsid w:val="001C2A98"/>
    <w:rsid w:val="001C33BE"/>
    <w:rsid w:val="001C4BB8"/>
    <w:rsid w:val="001C4D95"/>
    <w:rsid w:val="001C5146"/>
    <w:rsid w:val="001C5E72"/>
    <w:rsid w:val="001C6851"/>
    <w:rsid w:val="001C6CE7"/>
    <w:rsid w:val="001C6CF0"/>
    <w:rsid w:val="001C7083"/>
    <w:rsid w:val="001C7AB5"/>
    <w:rsid w:val="001D0BB7"/>
    <w:rsid w:val="001D3D7D"/>
    <w:rsid w:val="001D3FFF"/>
    <w:rsid w:val="001D4B72"/>
    <w:rsid w:val="001D5C9E"/>
    <w:rsid w:val="001D625F"/>
    <w:rsid w:val="001D68A4"/>
    <w:rsid w:val="001D7576"/>
    <w:rsid w:val="001E0E3F"/>
    <w:rsid w:val="001E13DA"/>
    <w:rsid w:val="001E14A0"/>
    <w:rsid w:val="001E2324"/>
    <w:rsid w:val="001E27B5"/>
    <w:rsid w:val="001E362B"/>
    <w:rsid w:val="001E433B"/>
    <w:rsid w:val="001E4EFA"/>
    <w:rsid w:val="001E594B"/>
    <w:rsid w:val="001E7376"/>
    <w:rsid w:val="001F0104"/>
    <w:rsid w:val="001F225C"/>
    <w:rsid w:val="001F3CF7"/>
    <w:rsid w:val="001F46F8"/>
    <w:rsid w:val="001F6C6D"/>
    <w:rsid w:val="001F6D89"/>
    <w:rsid w:val="001F6FEA"/>
    <w:rsid w:val="001F728D"/>
    <w:rsid w:val="00200A33"/>
    <w:rsid w:val="002017BA"/>
    <w:rsid w:val="00201CFA"/>
    <w:rsid w:val="0020220D"/>
    <w:rsid w:val="00202448"/>
    <w:rsid w:val="00202D15"/>
    <w:rsid w:val="00203380"/>
    <w:rsid w:val="00205B3F"/>
    <w:rsid w:val="00207B4A"/>
    <w:rsid w:val="00210DE1"/>
    <w:rsid w:val="00211C32"/>
    <w:rsid w:val="00212B31"/>
    <w:rsid w:val="00212EAE"/>
    <w:rsid w:val="002134BA"/>
    <w:rsid w:val="00213EC0"/>
    <w:rsid w:val="002149FE"/>
    <w:rsid w:val="00214BEE"/>
    <w:rsid w:val="00216053"/>
    <w:rsid w:val="00216BF2"/>
    <w:rsid w:val="002205B8"/>
    <w:rsid w:val="0022111F"/>
    <w:rsid w:val="00221373"/>
    <w:rsid w:val="0022277F"/>
    <w:rsid w:val="00222ABC"/>
    <w:rsid w:val="0022333C"/>
    <w:rsid w:val="00223605"/>
    <w:rsid w:val="0022377D"/>
    <w:rsid w:val="00223C19"/>
    <w:rsid w:val="00225720"/>
    <w:rsid w:val="002259E5"/>
    <w:rsid w:val="00226140"/>
    <w:rsid w:val="0022688D"/>
    <w:rsid w:val="002274F3"/>
    <w:rsid w:val="00227F03"/>
    <w:rsid w:val="0023094C"/>
    <w:rsid w:val="0023253F"/>
    <w:rsid w:val="00232B91"/>
    <w:rsid w:val="00234151"/>
    <w:rsid w:val="0023432A"/>
    <w:rsid w:val="00234B9F"/>
    <w:rsid w:val="00234BE3"/>
    <w:rsid w:val="0023526F"/>
    <w:rsid w:val="0023566D"/>
    <w:rsid w:val="002357FA"/>
    <w:rsid w:val="00235A90"/>
    <w:rsid w:val="002362A6"/>
    <w:rsid w:val="0023693A"/>
    <w:rsid w:val="0024015E"/>
    <w:rsid w:val="00240B7A"/>
    <w:rsid w:val="0024103B"/>
    <w:rsid w:val="00241E48"/>
    <w:rsid w:val="0024214E"/>
    <w:rsid w:val="00242623"/>
    <w:rsid w:val="00242EF1"/>
    <w:rsid w:val="00243A1C"/>
    <w:rsid w:val="00244177"/>
    <w:rsid w:val="0024735E"/>
    <w:rsid w:val="00247610"/>
    <w:rsid w:val="00250558"/>
    <w:rsid w:val="002544FD"/>
    <w:rsid w:val="00254B58"/>
    <w:rsid w:val="0025D220"/>
    <w:rsid w:val="0026052A"/>
    <w:rsid w:val="002605D1"/>
    <w:rsid w:val="00260652"/>
    <w:rsid w:val="0026133F"/>
    <w:rsid w:val="002616A1"/>
    <w:rsid w:val="00261F25"/>
    <w:rsid w:val="00262C55"/>
    <w:rsid w:val="002648A9"/>
    <w:rsid w:val="0026536F"/>
    <w:rsid w:val="0026553C"/>
    <w:rsid w:val="00266E7F"/>
    <w:rsid w:val="00267DD5"/>
    <w:rsid w:val="00271CE0"/>
    <w:rsid w:val="00271FD0"/>
    <w:rsid w:val="00274A0A"/>
    <w:rsid w:val="00274ECE"/>
    <w:rsid w:val="0027519A"/>
    <w:rsid w:val="00275DE8"/>
    <w:rsid w:val="0027699C"/>
    <w:rsid w:val="00277593"/>
    <w:rsid w:val="00277B7C"/>
    <w:rsid w:val="00280909"/>
    <w:rsid w:val="00280918"/>
    <w:rsid w:val="0028153E"/>
    <w:rsid w:val="00282AF6"/>
    <w:rsid w:val="0028596A"/>
    <w:rsid w:val="00285E98"/>
    <w:rsid w:val="00286BD1"/>
    <w:rsid w:val="00287085"/>
    <w:rsid w:val="00290AF9"/>
    <w:rsid w:val="00293079"/>
    <w:rsid w:val="00293186"/>
    <w:rsid w:val="00293449"/>
    <w:rsid w:val="00294F3B"/>
    <w:rsid w:val="00295097"/>
    <w:rsid w:val="002957A3"/>
    <w:rsid w:val="002957C9"/>
    <w:rsid w:val="00295B15"/>
    <w:rsid w:val="002967CF"/>
    <w:rsid w:val="00297788"/>
    <w:rsid w:val="002A0523"/>
    <w:rsid w:val="002A18A8"/>
    <w:rsid w:val="002A3285"/>
    <w:rsid w:val="002A484B"/>
    <w:rsid w:val="002A4F5D"/>
    <w:rsid w:val="002A5B25"/>
    <w:rsid w:val="002A6428"/>
    <w:rsid w:val="002A64A6"/>
    <w:rsid w:val="002A683B"/>
    <w:rsid w:val="002B28CE"/>
    <w:rsid w:val="002B3301"/>
    <w:rsid w:val="002B601A"/>
    <w:rsid w:val="002B71AE"/>
    <w:rsid w:val="002B729D"/>
    <w:rsid w:val="002C0137"/>
    <w:rsid w:val="002C47D4"/>
    <w:rsid w:val="002C5F99"/>
    <w:rsid w:val="002C6F57"/>
    <w:rsid w:val="002C6FAD"/>
    <w:rsid w:val="002D0F38"/>
    <w:rsid w:val="002D1B13"/>
    <w:rsid w:val="002D1C4B"/>
    <w:rsid w:val="002D2072"/>
    <w:rsid w:val="002D442D"/>
    <w:rsid w:val="002D4E26"/>
    <w:rsid w:val="002D7074"/>
    <w:rsid w:val="002D77E3"/>
    <w:rsid w:val="002E02FA"/>
    <w:rsid w:val="002E0E4F"/>
    <w:rsid w:val="002E21E0"/>
    <w:rsid w:val="002E3579"/>
    <w:rsid w:val="002E4D99"/>
    <w:rsid w:val="002E4F70"/>
    <w:rsid w:val="002E5B56"/>
    <w:rsid w:val="002E61DA"/>
    <w:rsid w:val="002E6CD5"/>
    <w:rsid w:val="002F0DAB"/>
    <w:rsid w:val="002F11AE"/>
    <w:rsid w:val="002F2563"/>
    <w:rsid w:val="002F2859"/>
    <w:rsid w:val="002F2C9F"/>
    <w:rsid w:val="002F2CA5"/>
    <w:rsid w:val="002F4238"/>
    <w:rsid w:val="002F52B9"/>
    <w:rsid w:val="002F5E31"/>
    <w:rsid w:val="002F6E3C"/>
    <w:rsid w:val="002F7418"/>
    <w:rsid w:val="002F7F42"/>
    <w:rsid w:val="0030117D"/>
    <w:rsid w:val="0030191C"/>
    <w:rsid w:val="00301F30"/>
    <w:rsid w:val="00302E1A"/>
    <w:rsid w:val="003038FD"/>
    <w:rsid w:val="00303C87"/>
    <w:rsid w:val="00305312"/>
    <w:rsid w:val="00307C1C"/>
    <w:rsid w:val="003108E5"/>
    <w:rsid w:val="00311FB1"/>
    <w:rsid w:val="003120CB"/>
    <w:rsid w:val="003169A3"/>
    <w:rsid w:val="00320153"/>
    <w:rsid w:val="00320367"/>
    <w:rsid w:val="003211FD"/>
    <w:rsid w:val="0032175C"/>
    <w:rsid w:val="00322871"/>
    <w:rsid w:val="00322F68"/>
    <w:rsid w:val="0032518F"/>
    <w:rsid w:val="00325ED0"/>
    <w:rsid w:val="00326C4A"/>
    <w:rsid w:val="00326FB3"/>
    <w:rsid w:val="003275E3"/>
    <w:rsid w:val="003303EA"/>
    <w:rsid w:val="00330E0E"/>
    <w:rsid w:val="003311E5"/>
    <w:rsid w:val="003316D4"/>
    <w:rsid w:val="00331F14"/>
    <w:rsid w:val="0033206B"/>
    <w:rsid w:val="0033292A"/>
    <w:rsid w:val="00333822"/>
    <w:rsid w:val="00334BCC"/>
    <w:rsid w:val="00336715"/>
    <w:rsid w:val="003401EC"/>
    <w:rsid w:val="00340DF5"/>
    <w:rsid w:val="00340DFD"/>
    <w:rsid w:val="00341DDE"/>
    <w:rsid w:val="00342B4C"/>
    <w:rsid w:val="00343D7E"/>
    <w:rsid w:val="00344954"/>
    <w:rsid w:val="003468BD"/>
    <w:rsid w:val="00347921"/>
    <w:rsid w:val="0034792B"/>
    <w:rsid w:val="00347EAF"/>
    <w:rsid w:val="00350CD7"/>
    <w:rsid w:val="00353343"/>
    <w:rsid w:val="00353C85"/>
    <w:rsid w:val="00355BF5"/>
    <w:rsid w:val="00360281"/>
    <w:rsid w:val="00360C17"/>
    <w:rsid w:val="00361219"/>
    <w:rsid w:val="003621C6"/>
    <w:rsid w:val="0036221C"/>
    <w:rsid w:val="003622B8"/>
    <w:rsid w:val="00363384"/>
    <w:rsid w:val="00364BFD"/>
    <w:rsid w:val="0036626A"/>
    <w:rsid w:val="00366B76"/>
    <w:rsid w:val="003703AE"/>
    <w:rsid w:val="00372CEC"/>
    <w:rsid w:val="00373051"/>
    <w:rsid w:val="0037305D"/>
    <w:rsid w:val="0037350A"/>
    <w:rsid w:val="0037382C"/>
    <w:rsid w:val="00373B8F"/>
    <w:rsid w:val="00373E5C"/>
    <w:rsid w:val="00375253"/>
    <w:rsid w:val="00376963"/>
    <w:rsid w:val="00376CB0"/>
    <w:rsid w:val="00376D95"/>
    <w:rsid w:val="00377460"/>
    <w:rsid w:val="00377FBB"/>
    <w:rsid w:val="003804D7"/>
    <w:rsid w:val="0038072B"/>
    <w:rsid w:val="00380CD3"/>
    <w:rsid w:val="00381494"/>
    <w:rsid w:val="00382117"/>
    <w:rsid w:val="0038299C"/>
    <w:rsid w:val="00382C9C"/>
    <w:rsid w:val="00383A84"/>
    <w:rsid w:val="003847FC"/>
    <w:rsid w:val="00385140"/>
    <w:rsid w:val="003859B3"/>
    <w:rsid w:val="00385B96"/>
    <w:rsid w:val="003865E6"/>
    <w:rsid w:val="00387FF7"/>
    <w:rsid w:val="003902C2"/>
    <w:rsid w:val="00391627"/>
    <w:rsid w:val="00391C85"/>
    <w:rsid w:val="00393323"/>
    <w:rsid w:val="00393CC7"/>
    <w:rsid w:val="003971F7"/>
    <w:rsid w:val="003A0CBA"/>
    <w:rsid w:val="003A16FC"/>
    <w:rsid w:val="003A19DB"/>
    <w:rsid w:val="003A1ECA"/>
    <w:rsid w:val="003A2199"/>
    <w:rsid w:val="003A2A01"/>
    <w:rsid w:val="003A2A83"/>
    <w:rsid w:val="003A3640"/>
    <w:rsid w:val="003A448B"/>
    <w:rsid w:val="003A4FCD"/>
    <w:rsid w:val="003A6C18"/>
    <w:rsid w:val="003B0944"/>
    <w:rsid w:val="003B1593"/>
    <w:rsid w:val="003B4381"/>
    <w:rsid w:val="003B50B1"/>
    <w:rsid w:val="003B6028"/>
    <w:rsid w:val="003B67EE"/>
    <w:rsid w:val="003C060A"/>
    <w:rsid w:val="003C0D8B"/>
    <w:rsid w:val="003C1043"/>
    <w:rsid w:val="003C1A30"/>
    <w:rsid w:val="003C1A35"/>
    <w:rsid w:val="003C1D7C"/>
    <w:rsid w:val="003C510B"/>
    <w:rsid w:val="003C6779"/>
    <w:rsid w:val="003D0430"/>
    <w:rsid w:val="003D2998"/>
    <w:rsid w:val="003D2F0A"/>
    <w:rsid w:val="003D3623"/>
    <w:rsid w:val="003D3891"/>
    <w:rsid w:val="003D5B52"/>
    <w:rsid w:val="003D5D84"/>
    <w:rsid w:val="003D5F1A"/>
    <w:rsid w:val="003D7CDC"/>
    <w:rsid w:val="003E080E"/>
    <w:rsid w:val="003E0F4F"/>
    <w:rsid w:val="003E18AC"/>
    <w:rsid w:val="003E210B"/>
    <w:rsid w:val="003E2680"/>
    <w:rsid w:val="003E26D9"/>
    <w:rsid w:val="003E29F0"/>
    <w:rsid w:val="003E2A12"/>
    <w:rsid w:val="003E2E62"/>
    <w:rsid w:val="003E3384"/>
    <w:rsid w:val="003E3CA4"/>
    <w:rsid w:val="003E4449"/>
    <w:rsid w:val="003E4624"/>
    <w:rsid w:val="003E4CDE"/>
    <w:rsid w:val="003E548E"/>
    <w:rsid w:val="003E5A8F"/>
    <w:rsid w:val="003E7322"/>
    <w:rsid w:val="003F0615"/>
    <w:rsid w:val="003F1785"/>
    <w:rsid w:val="003F501B"/>
    <w:rsid w:val="003F5936"/>
    <w:rsid w:val="003F5C66"/>
    <w:rsid w:val="003F6774"/>
    <w:rsid w:val="00400D2D"/>
    <w:rsid w:val="004053DB"/>
    <w:rsid w:val="00405706"/>
    <w:rsid w:val="00405A12"/>
    <w:rsid w:val="00406485"/>
    <w:rsid w:val="00406BDD"/>
    <w:rsid w:val="00406C1F"/>
    <w:rsid w:val="00407067"/>
    <w:rsid w:val="00407651"/>
    <w:rsid w:val="00407EC8"/>
    <w:rsid w:val="004105C3"/>
    <w:rsid w:val="0041063E"/>
    <w:rsid w:val="0041083F"/>
    <w:rsid w:val="00410D86"/>
    <w:rsid w:val="0041110A"/>
    <w:rsid w:val="00411624"/>
    <w:rsid w:val="00411F50"/>
    <w:rsid w:val="00413F64"/>
    <w:rsid w:val="004148E1"/>
    <w:rsid w:val="00414CFA"/>
    <w:rsid w:val="004156E3"/>
    <w:rsid w:val="00415EC0"/>
    <w:rsid w:val="00417F2F"/>
    <w:rsid w:val="00420BE9"/>
    <w:rsid w:val="00421097"/>
    <w:rsid w:val="00422569"/>
    <w:rsid w:val="00423AD8"/>
    <w:rsid w:val="00423FDD"/>
    <w:rsid w:val="00424C85"/>
    <w:rsid w:val="00424E53"/>
    <w:rsid w:val="004260BD"/>
    <w:rsid w:val="00427521"/>
    <w:rsid w:val="00427FA1"/>
    <w:rsid w:val="0043012F"/>
    <w:rsid w:val="00430F1F"/>
    <w:rsid w:val="00431192"/>
    <w:rsid w:val="00431609"/>
    <w:rsid w:val="004326EA"/>
    <w:rsid w:val="00434256"/>
    <w:rsid w:val="0043590D"/>
    <w:rsid w:val="00436441"/>
    <w:rsid w:val="0043691D"/>
    <w:rsid w:val="00436E11"/>
    <w:rsid w:val="004423FB"/>
    <w:rsid w:val="00442B74"/>
    <w:rsid w:val="0044434C"/>
    <w:rsid w:val="0044456B"/>
    <w:rsid w:val="004451B1"/>
    <w:rsid w:val="00445A79"/>
    <w:rsid w:val="00446042"/>
    <w:rsid w:val="00447652"/>
    <w:rsid w:val="00447BD1"/>
    <w:rsid w:val="004507F3"/>
    <w:rsid w:val="00450AF4"/>
    <w:rsid w:val="00450D0B"/>
    <w:rsid w:val="00453E7A"/>
    <w:rsid w:val="00455FB4"/>
    <w:rsid w:val="00456A57"/>
    <w:rsid w:val="00456CA7"/>
    <w:rsid w:val="004607DE"/>
    <w:rsid w:val="0046228C"/>
    <w:rsid w:val="00464542"/>
    <w:rsid w:val="00464AE1"/>
    <w:rsid w:val="004660F4"/>
    <w:rsid w:val="004671C7"/>
    <w:rsid w:val="00472F4D"/>
    <w:rsid w:val="004730BF"/>
    <w:rsid w:val="004731B0"/>
    <w:rsid w:val="00473E35"/>
    <w:rsid w:val="00474B7D"/>
    <w:rsid w:val="00474DCB"/>
    <w:rsid w:val="00474FE7"/>
    <w:rsid w:val="0047535C"/>
    <w:rsid w:val="00475DE5"/>
    <w:rsid w:val="004762F6"/>
    <w:rsid w:val="004765EA"/>
    <w:rsid w:val="00480812"/>
    <w:rsid w:val="00480D05"/>
    <w:rsid w:val="00481C15"/>
    <w:rsid w:val="00482036"/>
    <w:rsid w:val="00482D57"/>
    <w:rsid w:val="00483602"/>
    <w:rsid w:val="00484C13"/>
    <w:rsid w:val="00485452"/>
    <w:rsid w:val="00485870"/>
    <w:rsid w:val="00485FE8"/>
    <w:rsid w:val="00486D3F"/>
    <w:rsid w:val="00487CCB"/>
    <w:rsid w:val="004900B8"/>
    <w:rsid w:val="004907A8"/>
    <w:rsid w:val="00490AC2"/>
    <w:rsid w:val="004918BC"/>
    <w:rsid w:val="00492473"/>
    <w:rsid w:val="0049278F"/>
    <w:rsid w:val="00492EB5"/>
    <w:rsid w:val="0049468C"/>
    <w:rsid w:val="00494F77"/>
    <w:rsid w:val="00495181"/>
    <w:rsid w:val="00497721"/>
    <w:rsid w:val="004A0229"/>
    <w:rsid w:val="004A110E"/>
    <w:rsid w:val="004A341F"/>
    <w:rsid w:val="004A35D2"/>
    <w:rsid w:val="004A4648"/>
    <w:rsid w:val="004A59E5"/>
    <w:rsid w:val="004A60FA"/>
    <w:rsid w:val="004A71E4"/>
    <w:rsid w:val="004A793D"/>
    <w:rsid w:val="004B15D0"/>
    <w:rsid w:val="004B185F"/>
    <w:rsid w:val="004B23D0"/>
    <w:rsid w:val="004B2F00"/>
    <w:rsid w:val="004B3074"/>
    <w:rsid w:val="004B3100"/>
    <w:rsid w:val="004B49BD"/>
    <w:rsid w:val="004B6525"/>
    <w:rsid w:val="004B6E31"/>
    <w:rsid w:val="004C086A"/>
    <w:rsid w:val="004C0D3C"/>
    <w:rsid w:val="004C194E"/>
    <w:rsid w:val="004C1C5A"/>
    <w:rsid w:val="004C1D66"/>
    <w:rsid w:val="004C254E"/>
    <w:rsid w:val="004C31D7"/>
    <w:rsid w:val="004C36F5"/>
    <w:rsid w:val="004C3888"/>
    <w:rsid w:val="004C4AD2"/>
    <w:rsid w:val="004C621C"/>
    <w:rsid w:val="004C6981"/>
    <w:rsid w:val="004C6CF7"/>
    <w:rsid w:val="004C79A5"/>
    <w:rsid w:val="004C7F61"/>
    <w:rsid w:val="004D1F21"/>
    <w:rsid w:val="004D202D"/>
    <w:rsid w:val="004D268C"/>
    <w:rsid w:val="004D4342"/>
    <w:rsid w:val="004D4F1F"/>
    <w:rsid w:val="004D52D4"/>
    <w:rsid w:val="004D59D8"/>
    <w:rsid w:val="004D5DA1"/>
    <w:rsid w:val="004D64FA"/>
    <w:rsid w:val="004D787E"/>
    <w:rsid w:val="004E011C"/>
    <w:rsid w:val="004E0E52"/>
    <w:rsid w:val="004E150F"/>
    <w:rsid w:val="004E1854"/>
    <w:rsid w:val="004E1DCA"/>
    <w:rsid w:val="004E23A1"/>
    <w:rsid w:val="004E340D"/>
    <w:rsid w:val="004E3489"/>
    <w:rsid w:val="004E358A"/>
    <w:rsid w:val="004E3AFA"/>
    <w:rsid w:val="004E487D"/>
    <w:rsid w:val="004E55A6"/>
    <w:rsid w:val="004E64AE"/>
    <w:rsid w:val="004E6588"/>
    <w:rsid w:val="004E7204"/>
    <w:rsid w:val="004E7332"/>
    <w:rsid w:val="004F0D91"/>
    <w:rsid w:val="004F113C"/>
    <w:rsid w:val="004F1CD7"/>
    <w:rsid w:val="004F2742"/>
    <w:rsid w:val="004F3CCD"/>
    <w:rsid w:val="004F7EF3"/>
    <w:rsid w:val="00500429"/>
    <w:rsid w:val="0050059E"/>
    <w:rsid w:val="00501493"/>
    <w:rsid w:val="00502A0A"/>
    <w:rsid w:val="00504821"/>
    <w:rsid w:val="00506B06"/>
    <w:rsid w:val="00507C50"/>
    <w:rsid w:val="00510DEE"/>
    <w:rsid w:val="0051182A"/>
    <w:rsid w:val="00512F3A"/>
    <w:rsid w:val="00513D0A"/>
    <w:rsid w:val="00514D40"/>
    <w:rsid w:val="00517113"/>
    <w:rsid w:val="00517C3A"/>
    <w:rsid w:val="0052091C"/>
    <w:rsid w:val="00521023"/>
    <w:rsid w:val="00523B72"/>
    <w:rsid w:val="00524A59"/>
    <w:rsid w:val="00524DD1"/>
    <w:rsid w:val="00525717"/>
    <w:rsid w:val="00526C02"/>
    <w:rsid w:val="00527B37"/>
    <w:rsid w:val="00527BF4"/>
    <w:rsid w:val="005301C3"/>
    <w:rsid w:val="005303A4"/>
    <w:rsid w:val="005308C2"/>
    <w:rsid w:val="00531B17"/>
    <w:rsid w:val="005324BE"/>
    <w:rsid w:val="0053277F"/>
    <w:rsid w:val="00532B46"/>
    <w:rsid w:val="005345D4"/>
    <w:rsid w:val="00534F6C"/>
    <w:rsid w:val="00535994"/>
    <w:rsid w:val="005362EA"/>
    <w:rsid w:val="0053646D"/>
    <w:rsid w:val="00536ABD"/>
    <w:rsid w:val="00540AAD"/>
    <w:rsid w:val="0054117D"/>
    <w:rsid w:val="00541293"/>
    <w:rsid w:val="00541D00"/>
    <w:rsid w:val="0054381C"/>
    <w:rsid w:val="00543DE9"/>
    <w:rsid w:val="00543EC1"/>
    <w:rsid w:val="00544BD5"/>
    <w:rsid w:val="00544C3D"/>
    <w:rsid w:val="00544E8E"/>
    <w:rsid w:val="00546458"/>
    <w:rsid w:val="00546E38"/>
    <w:rsid w:val="0055019C"/>
    <w:rsid w:val="0055087C"/>
    <w:rsid w:val="00550E11"/>
    <w:rsid w:val="0055140D"/>
    <w:rsid w:val="00552705"/>
    <w:rsid w:val="00553413"/>
    <w:rsid w:val="00554629"/>
    <w:rsid w:val="00555983"/>
    <w:rsid w:val="005567F2"/>
    <w:rsid w:val="0055697B"/>
    <w:rsid w:val="00560E31"/>
    <w:rsid w:val="00561BDA"/>
    <w:rsid w:val="00561CF1"/>
    <w:rsid w:val="00562741"/>
    <w:rsid w:val="00563780"/>
    <w:rsid w:val="00564CD6"/>
    <w:rsid w:val="0057247F"/>
    <w:rsid w:val="005740F9"/>
    <w:rsid w:val="00574B0B"/>
    <w:rsid w:val="0057507A"/>
    <w:rsid w:val="00575978"/>
    <w:rsid w:val="00575C43"/>
    <w:rsid w:val="005765D7"/>
    <w:rsid w:val="005804ED"/>
    <w:rsid w:val="00580D9C"/>
    <w:rsid w:val="00581B23"/>
    <w:rsid w:val="0058219C"/>
    <w:rsid w:val="00584F6F"/>
    <w:rsid w:val="0058707F"/>
    <w:rsid w:val="00590618"/>
    <w:rsid w:val="00590A23"/>
    <w:rsid w:val="005912DE"/>
    <w:rsid w:val="00591DBD"/>
    <w:rsid w:val="005931FE"/>
    <w:rsid w:val="00593DD5"/>
    <w:rsid w:val="0059534D"/>
    <w:rsid w:val="00595887"/>
    <w:rsid w:val="00595EDE"/>
    <w:rsid w:val="00596E84"/>
    <w:rsid w:val="005A0028"/>
    <w:rsid w:val="005A066D"/>
    <w:rsid w:val="005A0ACC"/>
    <w:rsid w:val="005A3079"/>
    <w:rsid w:val="005A47EB"/>
    <w:rsid w:val="005A6741"/>
    <w:rsid w:val="005A7611"/>
    <w:rsid w:val="005A77A0"/>
    <w:rsid w:val="005B0072"/>
    <w:rsid w:val="005B0732"/>
    <w:rsid w:val="005B0E6E"/>
    <w:rsid w:val="005B1612"/>
    <w:rsid w:val="005B26ED"/>
    <w:rsid w:val="005B38A0"/>
    <w:rsid w:val="005B491C"/>
    <w:rsid w:val="005B4DBF"/>
    <w:rsid w:val="005B56E2"/>
    <w:rsid w:val="005B5DE2"/>
    <w:rsid w:val="005B626C"/>
    <w:rsid w:val="005B6313"/>
    <w:rsid w:val="005B674C"/>
    <w:rsid w:val="005C0C82"/>
    <w:rsid w:val="005C24F2"/>
    <w:rsid w:val="005C36E5"/>
    <w:rsid w:val="005C41C0"/>
    <w:rsid w:val="005C4BDE"/>
    <w:rsid w:val="005C5F2B"/>
    <w:rsid w:val="005C6028"/>
    <w:rsid w:val="005C7561"/>
    <w:rsid w:val="005D0A70"/>
    <w:rsid w:val="005D14F3"/>
    <w:rsid w:val="005D1B79"/>
    <w:rsid w:val="005D1E57"/>
    <w:rsid w:val="005D2F0C"/>
    <w:rsid w:val="005D2F57"/>
    <w:rsid w:val="005D34F6"/>
    <w:rsid w:val="005D37E8"/>
    <w:rsid w:val="005D4F1A"/>
    <w:rsid w:val="005D6D21"/>
    <w:rsid w:val="005D7022"/>
    <w:rsid w:val="005D702D"/>
    <w:rsid w:val="005E05F1"/>
    <w:rsid w:val="005E1884"/>
    <w:rsid w:val="005E1E09"/>
    <w:rsid w:val="005E2921"/>
    <w:rsid w:val="005E3478"/>
    <w:rsid w:val="005E3702"/>
    <w:rsid w:val="005E4CA7"/>
    <w:rsid w:val="005E5513"/>
    <w:rsid w:val="005E6CB5"/>
    <w:rsid w:val="005E7A6D"/>
    <w:rsid w:val="005F141F"/>
    <w:rsid w:val="005F373A"/>
    <w:rsid w:val="005F4F87"/>
    <w:rsid w:val="005F5564"/>
    <w:rsid w:val="005F6B0E"/>
    <w:rsid w:val="005F760E"/>
    <w:rsid w:val="005F7B1D"/>
    <w:rsid w:val="006008B5"/>
    <w:rsid w:val="006014D9"/>
    <w:rsid w:val="0060193A"/>
    <w:rsid w:val="0060222A"/>
    <w:rsid w:val="00602E81"/>
    <w:rsid w:val="0060632D"/>
    <w:rsid w:val="006070C4"/>
    <w:rsid w:val="00607E23"/>
    <w:rsid w:val="00610C21"/>
    <w:rsid w:val="00610EF1"/>
    <w:rsid w:val="00610FEB"/>
    <w:rsid w:val="00611907"/>
    <w:rsid w:val="00611F52"/>
    <w:rsid w:val="00613116"/>
    <w:rsid w:val="00617CE1"/>
    <w:rsid w:val="0062026D"/>
    <w:rsid w:val="006202A6"/>
    <w:rsid w:val="0062054B"/>
    <w:rsid w:val="006213EE"/>
    <w:rsid w:val="0062152E"/>
    <w:rsid w:val="00621C4E"/>
    <w:rsid w:val="00623FBB"/>
    <w:rsid w:val="006247F4"/>
    <w:rsid w:val="00624861"/>
    <w:rsid w:val="00624A0D"/>
    <w:rsid w:val="00624EAE"/>
    <w:rsid w:val="00625FF8"/>
    <w:rsid w:val="00626AA1"/>
    <w:rsid w:val="00626D4A"/>
    <w:rsid w:val="006305D7"/>
    <w:rsid w:val="00630CEC"/>
    <w:rsid w:val="0063102D"/>
    <w:rsid w:val="00631512"/>
    <w:rsid w:val="00632DBB"/>
    <w:rsid w:val="00632F63"/>
    <w:rsid w:val="00633A01"/>
    <w:rsid w:val="00633B97"/>
    <w:rsid w:val="00633D69"/>
    <w:rsid w:val="006341F7"/>
    <w:rsid w:val="00634585"/>
    <w:rsid w:val="00634A6E"/>
    <w:rsid w:val="00635014"/>
    <w:rsid w:val="00635184"/>
    <w:rsid w:val="00635575"/>
    <w:rsid w:val="0063572D"/>
    <w:rsid w:val="00635810"/>
    <w:rsid w:val="006369CE"/>
    <w:rsid w:val="00636F2B"/>
    <w:rsid w:val="00637D8A"/>
    <w:rsid w:val="006409A9"/>
    <w:rsid w:val="006411CA"/>
    <w:rsid w:val="00642EEE"/>
    <w:rsid w:val="0064605E"/>
    <w:rsid w:val="00647843"/>
    <w:rsid w:val="00650404"/>
    <w:rsid w:val="00650700"/>
    <w:rsid w:val="006514C1"/>
    <w:rsid w:val="0065356A"/>
    <w:rsid w:val="00655B9E"/>
    <w:rsid w:val="006561B1"/>
    <w:rsid w:val="00657BC3"/>
    <w:rsid w:val="00657C6D"/>
    <w:rsid w:val="00660152"/>
    <w:rsid w:val="00660318"/>
    <w:rsid w:val="00660680"/>
    <w:rsid w:val="006615DD"/>
    <w:rsid w:val="006619C8"/>
    <w:rsid w:val="00662754"/>
    <w:rsid w:val="006627D3"/>
    <w:rsid w:val="0066397C"/>
    <w:rsid w:val="0066488E"/>
    <w:rsid w:val="00666C47"/>
    <w:rsid w:val="00670564"/>
    <w:rsid w:val="0067061C"/>
    <w:rsid w:val="006713A0"/>
    <w:rsid w:val="00671710"/>
    <w:rsid w:val="00672E9C"/>
    <w:rsid w:val="00673414"/>
    <w:rsid w:val="006739CA"/>
    <w:rsid w:val="00673A44"/>
    <w:rsid w:val="00676079"/>
    <w:rsid w:val="00676928"/>
    <w:rsid w:val="00676ECD"/>
    <w:rsid w:val="00677D0A"/>
    <w:rsid w:val="006804AF"/>
    <w:rsid w:val="0068185F"/>
    <w:rsid w:val="00682D7F"/>
    <w:rsid w:val="00682FB4"/>
    <w:rsid w:val="00683A9D"/>
    <w:rsid w:val="00683D08"/>
    <w:rsid w:val="006844F9"/>
    <w:rsid w:val="00684CB7"/>
    <w:rsid w:val="00686A68"/>
    <w:rsid w:val="00690232"/>
    <w:rsid w:val="0069199D"/>
    <w:rsid w:val="00692124"/>
    <w:rsid w:val="00692128"/>
    <w:rsid w:val="0069239B"/>
    <w:rsid w:val="006923AD"/>
    <w:rsid w:val="00693429"/>
    <w:rsid w:val="00693FC8"/>
    <w:rsid w:val="00694406"/>
    <w:rsid w:val="00695DB9"/>
    <w:rsid w:val="00696A87"/>
    <w:rsid w:val="006A01BD"/>
    <w:rsid w:val="006A01CF"/>
    <w:rsid w:val="006A023E"/>
    <w:rsid w:val="006A2263"/>
    <w:rsid w:val="006A296E"/>
    <w:rsid w:val="006A2FD8"/>
    <w:rsid w:val="006A43CE"/>
    <w:rsid w:val="006A60DD"/>
    <w:rsid w:val="006A6A79"/>
    <w:rsid w:val="006B0679"/>
    <w:rsid w:val="006B074C"/>
    <w:rsid w:val="006B136C"/>
    <w:rsid w:val="006B23DE"/>
    <w:rsid w:val="006B249F"/>
    <w:rsid w:val="006B26AB"/>
    <w:rsid w:val="006B2D5D"/>
    <w:rsid w:val="006B2DAC"/>
    <w:rsid w:val="006B3B84"/>
    <w:rsid w:val="006B4E7C"/>
    <w:rsid w:val="006B5341"/>
    <w:rsid w:val="006B5D8C"/>
    <w:rsid w:val="006B68A1"/>
    <w:rsid w:val="006B71E2"/>
    <w:rsid w:val="006B72D4"/>
    <w:rsid w:val="006C02E0"/>
    <w:rsid w:val="006C07B6"/>
    <w:rsid w:val="006C11CC"/>
    <w:rsid w:val="006C1AEB"/>
    <w:rsid w:val="006C2A85"/>
    <w:rsid w:val="006C39D2"/>
    <w:rsid w:val="006C41B1"/>
    <w:rsid w:val="006C4556"/>
    <w:rsid w:val="006C57FE"/>
    <w:rsid w:val="006C668E"/>
    <w:rsid w:val="006C7E64"/>
    <w:rsid w:val="006D07E7"/>
    <w:rsid w:val="006D13F4"/>
    <w:rsid w:val="006D1CC0"/>
    <w:rsid w:val="006D1EC0"/>
    <w:rsid w:val="006D22A3"/>
    <w:rsid w:val="006D3BD4"/>
    <w:rsid w:val="006D5A09"/>
    <w:rsid w:val="006D646B"/>
    <w:rsid w:val="006D768C"/>
    <w:rsid w:val="006E34AE"/>
    <w:rsid w:val="006E37A8"/>
    <w:rsid w:val="006E3A3D"/>
    <w:rsid w:val="006E40BA"/>
    <w:rsid w:val="006E47A1"/>
    <w:rsid w:val="006E4B63"/>
    <w:rsid w:val="006E7CF4"/>
    <w:rsid w:val="006F06E4"/>
    <w:rsid w:val="006F0867"/>
    <w:rsid w:val="006F0D5F"/>
    <w:rsid w:val="006F0E39"/>
    <w:rsid w:val="006F271C"/>
    <w:rsid w:val="006F2D08"/>
    <w:rsid w:val="006F3182"/>
    <w:rsid w:val="006F359B"/>
    <w:rsid w:val="006F5644"/>
    <w:rsid w:val="006F7A72"/>
    <w:rsid w:val="006F7B41"/>
    <w:rsid w:val="00700575"/>
    <w:rsid w:val="00701C3A"/>
    <w:rsid w:val="00702B5D"/>
    <w:rsid w:val="0070364D"/>
    <w:rsid w:val="00703EBB"/>
    <w:rsid w:val="00703ED2"/>
    <w:rsid w:val="0070685A"/>
    <w:rsid w:val="007079C6"/>
    <w:rsid w:val="00707B8D"/>
    <w:rsid w:val="007114D7"/>
    <w:rsid w:val="00712616"/>
    <w:rsid w:val="00712B7C"/>
    <w:rsid w:val="00713636"/>
    <w:rsid w:val="0071372B"/>
    <w:rsid w:val="00714B8C"/>
    <w:rsid w:val="0071675D"/>
    <w:rsid w:val="00717736"/>
    <w:rsid w:val="0072252A"/>
    <w:rsid w:val="00722E35"/>
    <w:rsid w:val="007240D3"/>
    <w:rsid w:val="00724D57"/>
    <w:rsid w:val="00724FE3"/>
    <w:rsid w:val="007256AB"/>
    <w:rsid w:val="00725B2E"/>
    <w:rsid w:val="007274FE"/>
    <w:rsid w:val="007303C9"/>
    <w:rsid w:val="00732B47"/>
    <w:rsid w:val="00733325"/>
    <w:rsid w:val="00733725"/>
    <w:rsid w:val="00734943"/>
    <w:rsid w:val="00735CF5"/>
    <w:rsid w:val="0074063A"/>
    <w:rsid w:val="007407F9"/>
    <w:rsid w:val="00742AA4"/>
    <w:rsid w:val="00742CCF"/>
    <w:rsid w:val="00743BA1"/>
    <w:rsid w:val="00745F1E"/>
    <w:rsid w:val="007465FE"/>
    <w:rsid w:val="00747AF2"/>
    <w:rsid w:val="00750723"/>
    <w:rsid w:val="00750C3D"/>
    <w:rsid w:val="007515FE"/>
    <w:rsid w:val="00751D98"/>
    <w:rsid w:val="007546D3"/>
    <w:rsid w:val="0075478F"/>
    <w:rsid w:val="00754C24"/>
    <w:rsid w:val="00755E6D"/>
    <w:rsid w:val="007562AA"/>
    <w:rsid w:val="00756385"/>
    <w:rsid w:val="0075782B"/>
    <w:rsid w:val="007601D0"/>
    <w:rsid w:val="007603BB"/>
    <w:rsid w:val="0076109D"/>
    <w:rsid w:val="00761701"/>
    <w:rsid w:val="007619BC"/>
    <w:rsid w:val="00762671"/>
    <w:rsid w:val="00763167"/>
    <w:rsid w:val="00763243"/>
    <w:rsid w:val="007635D9"/>
    <w:rsid w:val="00763BE2"/>
    <w:rsid w:val="0076402A"/>
    <w:rsid w:val="00764834"/>
    <w:rsid w:val="00764C43"/>
    <w:rsid w:val="00765273"/>
    <w:rsid w:val="007652B7"/>
    <w:rsid w:val="00766A08"/>
    <w:rsid w:val="00767107"/>
    <w:rsid w:val="00767E13"/>
    <w:rsid w:val="00770369"/>
    <w:rsid w:val="00773617"/>
    <w:rsid w:val="00773BFD"/>
    <w:rsid w:val="007743B3"/>
    <w:rsid w:val="00774490"/>
    <w:rsid w:val="00777DA3"/>
    <w:rsid w:val="007802E8"/>
    <w:rsid w:val="007819FF"/>
    <w:rsid w:val="00781A14"/>
    <w:rsid w:val="00781A82"/>
    <w:rsid w:val="00781ADA"/>
    <w:rsid w:val="007826A7"/>
    <w:rsid w:val="0078360C"/>
    <w:rsid w:val="00784A4C"/>
    <w:rsid w:val="00784BC6"/>
    <w:rsid w:val="0078503A"/>
    <w:rsid w:val="0078523D"/>
    <w:rsid w:val="00786193"/>
    <w:rsid w:val="00786382"/>
    <w:rsid w:val="00786487"/>
    <w:rsid w:val="00787027"/>
    <w:rsid w:val="007875B6"/>
    <w:rsid w:val="00787737"/>
    <w:rsid w:val="00792E64"/>
    <w:rsid w:val="007931DF"/>
    <w:rsid w:val="00794038"/>
    <w:rsid w:val="007970D7"/>
    <w:rsid w:val="007A0172"/>
    <w:rsid w:val="007A129E"/>
    <w:rsid w:val="007A1804"/>
    <w:rsid w:val="007A246F"/>
    <w:rsid w:val="007A2511"/>
    <w:rsid w:val="007A260E"/>
    <w:rsid w:val="007A2A87"/>
    <w:rsid w:val="007A3E49"/>
    <w:rsid w:val="007A4D4C"/>
    <w:rsid w:val="007A4DD6"/>
    <w:rsid w:val="007A504D"/>
    <w:rsid w:val="007A5CB9"/>
    <w:rsid w:val="007A5E93"/>
    <w:rsid w:val="007A61CA"/>
    <w:rsid w:val="007A6F12"/>
    <w:rsid w:val="007A7C79"/>
    <w:rsid w:val="007A7DCC"/>
    <w:rsid w:val="007A7E77"/>
    <w:rsid w:val="007B0D4A"/>
    <w:rsid w:val="007B1776"/>
    <w:rsid w:val="007B20AE"/>
    <w:rsid w:val="007B4124"/>
    <w:rsid w:val="007B4947"/>
    <w:rsid w:val="007B5CAB"/>
    <w:rsid w:val="007B6B07"/>
    <w:rsid w:val="007B6D43"/>
    <w:rsid w:val="007B749A"/>
    <w:rsid w:val="007B7A42"/>
    <w:rsid w:val="007B7C6E"/>
    <w:rsid w:val="007C0861"/>
    <w:rsid w:val="007C0F7E"/>
    <w:rsid w:val="007C1711"/>
    <w:rsid w:val="007C23B7"/>
    <w:rsid w:val="007C3E89"/>
    <w:rsid w:val="007C59E2"/>
    <w:rsid w:val="007C61BE"/>
    <w:rsid w:val="007D05EC"/>
    <w:rsid w:val="007D0A26"/>
    <w:rsid w:val="007D2A0D"/>
    <w:rsid w:val="007D33F3"/>
    <w:rsid w:val="007D44D7"/>
    <w:rsid w:val="007D53CC"/>
    <w:rsid w:val="007D5D09"/>
    <w:rsid w:val="007D621A"/>
    <w:rsid w:val="007E022F"/>
    <w:rsid w:val="007E058A"/>
    <w:rsid w:val="007E06D1"/>
    <w:rsid w:val="007E0C13"/>
    <w:rsid w:val="007E2887"/>
    <w:rsid w:val="007E33D9"/>
    <w:rsid w:val="007E4030"/>
    <w:rsid w:val="007E4737"/>
    <w:rsid w:val="007E5278"/>
    <w:rsid w:val="007E5431"/>
    <w:rsid w:val="007E545F"/>
    <w:rsid w:val="007E6644"/>
    <w:rsid w:val="007E7444"/>
    <w:rsid w:val="007E749C"/>
    <w:rsid w:val="007F0A74"/>
    <w:rsid w:val="007F1B5C"/>
    <w:rsid w:val="007F4623"/>
    <w:rsid w:val="007F5F7C"/>
    <w:rsid w:val="007F6794"/>
    <w:rsid w:val="007F6FAD"/>
    <w:rsid w:val="007F760A"/>
    <w:rsid w:val="007F79E2"/>
    <w:rsid w:val="008003E5"/>
    <w:rsid w:val="00800FED"/>
    <w:rsid w:val="00801257"/>
    <w:rsid w:val="008029AA"/>
    <w:rsid w:val="00802A7D"/>
    <w:rsid w:val="00803B0A"/>
    <w:rsid w:val="00804DED"/>
    <w:rsid w:val="008053B7"/>
    <w:rsid w:val="00805B96"/>
    <w:rsid w:val="00805EAE"/>
    <w:rsid w:val="008068E5"/>
    <w:rsid w:val="008079AF"/>
    <w:rsid w:val="0081050D"/>
    <w:rsid w:val="008105BE"/>
    <w:rsid w:val="00810CB9"/>
    <w:rsid w:val="00811177"/>
    <w:rsid w:val="008115A5"/>
    <w:rsid w:val="00811D46"/>
    <w:rsid w:val="00811D9E"/>
    <w:rsid w:val="00811EBD"/>
    <w:rsid w:val="0081311A"/>
    <w:rsid w:val="0081415D"/>
    <w:rsid w:val="0081490C"/>
    <w:rsid w:val="008167C6"/>
    <w:rsid w:val="00820229"/>
    <w:rsid w:val="00820B39"/>
    <w:rsid w:val="00822448"/>
    <w:rsid w:val="00822933"/>
    <w:rsid w:val="00822ABE"/>
    <w:rsid w:val="008244D1"/>
    <w:rsid w:val="008245B4"/>
    <w:rsid w:val="0082790C"/>
    <w:rsid w:val="00827F51"/>
    <w:rsid w:val="0083104E"/>
    <w:rsid w:val="00832F9A"/>
    <w:rsid w:val="008336AF"/>
    <w:rsid w:val="008343BE"/>
    <w:rsid w:val="00835D13"/>
    <w:rsid w:val="00836109"/>
    <w:rsid w:val="00836535"/>
    <w:rsid w:val="00836E8B"/>
    <w:rsid w:val="00837747"/>
    <w:rsid w:val="00840FB4"/>
    <w:rsid w:val="008410B2"/>
    <w:rsid w:val="00843B2C"/>
    <w:rsid w:val="008462AD"/>
    <w:rsid w:val="00846789"/>
    <w:rsid w:val="00847CFA"/>
    <w:rsid w:val="008500A0"/>
    <w:rsid w:val="00850289"/>
    <w:rsid w:val="008524E5"/>
    <w:rsid w:val="0085296B"/>
    <w:rsid w:val="0085351C"/>
    <w:rsid w:val="0085435A"/>
    <w:rsid w:val="008549CA"/>
    <w:rsid w:val="008556C3"/>
    <w:rsid w:val="00856163"/>
    <w:rsid w:val="0085687C"/>
    <w:rsid w:val="00862DAE"/>
    <w:rsid w:val="008635A3"/>
    <w:rsid w:val="008637B9"/>
    <w:rsid w:val="008706C5"/>
    <w:rsid w:val="008708EC"/>
    <w:rsid w:val="00870A4D"/>
    <w:rsid w:val="00870BAD"/>
    <w:rsid w:val="00870C95"/>
    <w:rsid w:val="00871E07"/>
    <w:rsid w:val="008722AC"/>
    <w:rsid w:val="00872367"/>
    <w:rsid w:val="00872645"/>
    <w:rsid w:val="00873707"/>
    <w:rsid w:val="00873F65"/>
    <w:rsid w:val="008746CB"/>
    <w:rsid w:val="00874B20"/>
    <w:rsid w:val="008750F6"/>
    <w:rsid w:val="008757C6"/>
    <w:rsid w:val="008763E1"/>
    <w:rsid w:val="0087677A"/>
    <w:rsid w:val="00876C89"/>
    <w:rsid w:val="00876D22"/>
    <w:rsid w:val="0087775C"/>
    <w:rsid w:val="00877EC8"/>
    <w:rsid w:val="00880F36"/>
    <w:rsid w:val="00881270"/>
    <w:rsid w:val="0088171C"/>
    <w:rsid w:val="0088310E"/>
    <w:rsid w:val="008837E8"/>
    <w:rsid w:val="00885530"/>
    <w:rsid w:val="00885DAF"/>
    <w:rsid w:val="008879FB"/>
    <w:rsid w:val="00890732"/>
    <w:rsid w:val="008908A3"/>
    <w:rsid w:val="008910D1"/>
    <w:rsid w:val="0089296C"/>
    <w:rsid w:val="00892C80"/>
    <w:rsid w:val="008941EF"/>
    <w:rsid w:val="0089435A"/>
    <w:rsid w:val="00896031"/>
    <w:rsid w:val="008964CD"/>
    <w:rsid w:val="00896ABD"/>
    <w:rsid w:val="00897AB6"/>
    <w:rsid w:val="008A0210"/>
    <w:rsid w:val="008A0FD7"/>
    <w:rsid w:val="008A104E"/>
    <w:rsid w:val="008A1501"/>
    <w:rsid w:val="008A1757"/>
    <w:rsid w:val="008A3160"/>
    <w:rsid w:val="008A3380"/>
    <w:rsid w:val="008A42C3"/>
    <w:rsid w:val="008A58E4"/>
    <w:rsid w:val="008A7A9C"/>
    <w:rsid w:val="008B0CDA"/>
    <w:rsid w:val="008B0E14"/>
    <w:rsid w:val="008B0E4C"/>
    <w:rsid w:val="008B1A1A"/>
    <w:rsid w:val="008B1A7E"/>
    <w:rsid w:val="008B3628"/>
    <w:rsid w:val="008B5218"/>
    <w:rsid w:val="008B6895"/>
    <w:rsid w:val="008B7102"/>
    <w:rsid w:val="008B711E"/>
    <w:rsid w:val="008B72F4"/>
    <w:rsid w:val="008B7515"/>
    <w:rsid w:val="008C0BCA"/>
    <w:rsid w:val="008C0F18"/>
    <w:rsid w:val="008C1021"/>
    <w:rsid w:val="008C182A"/>
    <w:rsid w:val="008C2575"/>
    <w:rsid w:val="008C276E"/>
    <w:rsid w:val="008C386D"/>
    <w:rsid w:val="008C3B7D"/>
    <w:rsid w:val="008C493C"/>
    <w:rsid w:val="008C5315"/>
    <w:rsid w:val="008C54A1"/>
    <w:rsid w:val="008C59EF"/>
    <w:rsid w:val="008C6D5D"/>
    <w:rsid w:val="008C7944"/>
    <w:rsid w:val="008C7B90"/>
    <w:rsid w:val="008C7F7C"/>
    <w:rsid w:val="008D0F90"/>
    <w:rsid w:val="008D3715"/>
    <w:rsid w:val="008D3CB9"/>
    <w:rsid w:val="008D50B0"/>
    <w:rsid w:val="008D529E"/>
    <w:rsid w:val="008D5465"/>
    <w:rsid w:val="008D5E61"/>
    <w:rsid w:val="008D7EB7"/>
    <w:rsid w:val="008D7EC5"/>
    <w:rsid w:val="008E1B4F"/>
    <w:rsid w:val="008E1B53"/>
    <w:rsid w:val="008E2332"/>
    <w:rsid w:val="008E25A0"/>
    <w:rsid w:val="008E3684"/>
    <w:rsid w:val="008E57F5"/>
    <w:rsid w:val="008E5E72"/>
    <w:rsid w:val="008E73A6"/>
    <w:rsid w:val="008E7606"/>
    <w:rsid w:val="008E79F5"/>
    <w:rsid w:val="008F049D"/>
    <w:rsid w:val="008F13E7"/>
    <w:rsid w:val="008F1DAA"/>
    <w:rsid w:val="008F2FD0"/>
    <w:rsid w:val="008F3EBD"/>
    <w:rsid w:val="008F60B2"/>
    <w:rsid w:val="008F650D"/>
    <w:rsid w:val="008F7C41"/>
    <w:rsid w:val="0090039B"/>
    <w:rsid w:val="00900BEE"/>
    <w:rsid w:val="00902FA3"/>
    <w:rsid w:val="009031E2"/>
    <w:rsid w:val="009039CC"/>
    <w:rsid w:val="00904CC2"/>
    <w:rsid w:val="00904E4C"/>
    <w:rsid w:val="009063D8"/>
    <w:rsid w:val="0090665C"/>
    <w:rsid w:val="00907CE2"/>
    <w:rsid w:val="0091276C"/>
    <w:rsid w:val="00912D15"/>
    <w:rsid w:val="00913C63"/>
    <w:rsid w:val="00914CCD"/>
    <w:rsid w:val="009165AC"/>
    <w:rsid w:val="0091682F"/>
    <w:rsid w:val="00916FFC"/>
    <w:rsid w:val="0092053F"/>
    <w:rsid w:val="00920723"/>
    <w:rsid w:val="009209FF"/>
    <w:rsid w:val="00920A83"/>
    <w:rsid w:val="00920F69"/>
    <w:rsid w:val="009224DA"/>
    <w:rsid w:val="0092340A"/>
    <w:rsid w:val="00923996"/>
    <w:rsid w:val="00924D05"/>
    <w:rsid w:val="009253E4"/>
    <w:rsid w:val="00925DF3"/>
    <w:rsid w:val="00926A6B"/>
    <w:rsid w:val="00927BBB"/>
    <w:rsid w:val="009313D9"/>
    <w:rsid w:val="00932785"/>
    <w:rsid w:val="00933AA3"/>
    <w:rsid w:val="00933B93"/>
    <w:rsid w:val="009348CB"/>
    <w:rsid w:val="00934E2B"/>
    <w:rsid w:val="00935B7F"/>
    <w:rsid w:val="00941293"/>
    <w:rsid w:val="0094314F"/>
    <w:rsid w:val="00943C30"/>
    <w:rsid w:val="009444DA"/>
    <w:rsid w:val="00946372"/>
    <w:rsid w:val="00950C17"/>
    <w:rsid w:val="00950FF0"/>
    <w:rsid w:val="00951FAF"/>
    <w:rsid w:val="00952C1A"/>
    <w:rsid w:val="00953240"/>
    <w:rsid w:val="00954740"/>
    <w:rsid w:val="0095510B"/>
    <w:rsid w:val="0095531E"/>
    <w:rsid w:val="00955AE5"/>
    <w:rsid w:val="00956129"/>
    <w:rsid w:val="0095737B"/>
    <w:rsid w:val="009578C5"/>
    <w:rsid w:val="00962C10"/>
    <w:rsid w:val="00962E71"/>
    <w:rsid w:val="009633F1"/>
    <w:rsid w:val="00963A3C"/>
    <w:rsid w:val="00963ABC"/>
    <w:rsid w:val="00963BC2"/>
    <w:rsid w:val="00965D21"/>
    <w:rsid w:val="009664EB"/>
    <w:rsid w:val="00967457"/>
    <w:rsid w:val="00967764"/>
    <w:rsid w:val="00970651"/>
    <w:rsid w:val="009707B0"/>
    <w:rsid w:val="00970B0E"/>
    <w:rsid w:val="00970BB9"/>
    <w:rsid w:val="00972239"/>
    <w:rsid w:val="009726EE"/>
    <w:rsid w:val="00972CDE"/>
    <w:rsid w:val="00973168"/>
    <w:rsid w:val="009733DD"/>
    <w:rsid w:val="009743AB"/>
    <w:rsid w:val="00975573"/>
    <w:rsid w:val="00975C57"/>
    <w:rsid w:val="00976403"/>
    <w:rsid w:val="00976D03"/>
    <w:rsid w:val="00977B30"/>
    <w:rsid w:val="00981515"/>
    <w:rsid w:val="00981701"/>
    <w:rsid w:val="009825D3"/>
    <w:rsid w:val="00982F13"/>
    <w:rsid w:val="00982F41"/>
    <w:rsid w:val="0098400C"/>
    <w:rsid w:val="00985090"/>
    <w:rsid w:val="00987710"/>
    <w:rsid w:val="009904AB"/>
    <w:rsid w:val="00991170"/>
    <w:rsid w:val="00991290"/>
    <w:rsid w:val="00992D7A"/>
    <w:rsid w:val="0099471E"/>
    <w:rsid w:val="00994E18"/>
    <w:rsid w:val="00995158"/>
    <w:rsid w:val="00995688"/>
    <w:rsid w:val="009958A6"/>
    <w:rsid w:val="009962F0"/>
    <w:rsid w:val="00996456"/>
    <w:rsid w:val="00996501"/>
    <w:rsid w:val="009979E6"/>
    <w:rsid w:val="009A04F5"/>
    <w:rsid w:val="009A0A4C"/>
    <w:rsid w:val="009A0F7C"/>
    <w:rsid w:val="009A15EF"/>
    <w:rsid w:val="009A3820"/>
    <w:rsid w:val="009A38A5"/>
    <w:rsid w:val="009A38E4"/>
    <w:rsid w:val="009A546C"/>
    <w:rsid w:val="009A5B73"/>
    <w:rsid w:val="009A6503"/>
    <w:rsid w:val="009A7AE9"/>
    <w:rsid w:val="009B118B"/>
    <w:rsid w:val="009B1378"/>
    <w:rsid w:val="009B1737"/>
    <w:rsid w:val="009B1FCB"/>
    <w:rsid w:val="009B21D4"/>
    <w:rsid w:val="009B3519"/>
    <w:rsid w:val="009B3D4B"/>
    <w:rsid w:val="009B428A"/>
    <w:rsid w:val="009B4C17"/>
    <w:rsid w:val="009B5B99"/>
    <w:rsid w:val="009B6EFC"/>
    <w:rsid w:val="009C02D8"/>
    <w:rsid w:val="009C1509"/>
    <w:rsid w:val="009C1FD0"/>
    <w:rsid w:val="009C2DF8"/>
    <w:rsid w:val="009C31BF"/>
    <w:rsid w:val="009C5054"/>
    <w:rsid w:val="009C68B7"/>
    <w:rsid w:val="009C79E5"/>
    <w:rsid w:val="009D0542"/>
    <w:rsid w:val="009D0834"/>
    <w:rsid w:val="009D0877"/>
    <w:rsid w:val="009D0A1E"/>
    <w:rsid w:val="009D1247"/>
    <w:rsid w:val="009D1BDF"/>
    <w:rsid w:val="009D2AE3"/>
    <w:rsid w:val="009D31E1"/>
    <w:rsid w:val="009D52BC"/>
    <w:rsid w:val="009D5831"/>
    <w:rsid w:val="009D5EC9"/>
    <w:rsid w:val="009D782D"/>
    <w:rsid w:val="009D7C3A"/>
    <w:rsid w:val="009D7D0A"/>
    <w:rsid w:val="009D7E7C"/>
    <w:rsid w:val="009E01A6"/>
    <w:rsid w:val="009E09D9"/>
    <w:rsid w:val="009E1652"/>
    <w:rsid w:val="009E1EBB"/>
    <w:rsid w:val="009E31E1"/>
    <w:rsid w:val="009E3B38"/>
    <w:rsid w:val="009E3DCB"/>
    <w:rsid w:val="009E4C35"/>
    <w:rsid w:val="009E669C"/>
    <w:rsid w:val="009E7384"/>
    <w:rsid w:val="009E7505"/>
    <w:rsid w:val="009F01B1"/>
    <w:rsid w:val="009F0DBB"/>
    <w:rsid w:val="009F18CE"/>
    <w:rsid w:val="009F1A65"/>
    <w:rsid w:val="009F2CE2"/>
    <w:rsid w:val="009F3887"/>
    <w:rsid w:val="009F4340"/>
    <w:rsid w:val="009F4B29"/>
    <w:rsid w:val="009F659A"/>
    <w:rsid w:val="009F714B"/>
    <w:rsid w:val="009F732B"/>
    <w:rsid w:val="009F7F14"/>
    <w:rsid w:val="00A00E33"/>
    <w:rsid w:val="00A01996"/>
    <w:rsid w:val="00A01FE0"/>
    <w:rsid w:val="00A020E9"/>
    <w:rsid w:val="00A02A0A"/>
    <w:rsid w:val="00A03E5D"/>
    <w:rsid w:val="00A0495C"/>
    <w:rsid w:val="00A05632"/>
    <w:rsid w:val="00A06035"/>
    <w:rsid w:val="00A06037"/>
    <w:rsid w:val="00A06945"/>
    <w:rsid w:val="00A07B7B"/>
    <w:rsid w:val="00A07BCF"/>
    <w:rsid w:val="00A10215"/>
    <w:rsid w:val="00A10656"/>
    <w:rsid w:val="00A108C0"/>
    <w:rsid w:val="00A113C0"/>
    <w:rsid w:val="00A11A2E"/>
    <w:rsid w:val="00A12FA6"/>
    <w:rsid w:val="00A1339B"/>
    <w:rsid w:val="00A14ABA"/>
    <w:rsid w:val="00A21A15"/>
    <w:rsid w:val="00A22A84"/>
    <w:rsid w:val="00A22DC4"/>
    <w:rsid w:val="00A23CE3"/>
    <w:rsid w:val="00A24BE6"/>
    <w:rsid w:val="00A24CB6"/>
    <w:rsid w:val="00A24CFE"/>
    <w:rsid w:val="00A24EB9"/>
    <w:rsid w:val="00A2673C"/>
    <w:rsid w:val="00A26CD2"/>
    <w:rsid w:val="00A27667"/>
    <w:rsid w:val="00A279E0"/>
    <w:rsid w:val="00A31F6C"/>
    <w:rsid w:val="00A32979"/>
    <w:rsid w:val="00A32C98"/>
    <w:rsid w:val="00A33401"/>
    <w:rsid w:val="00A34A67"/>
    <w:rsid w:val="00A360C9"/>
    <w:rsid w:val="00A369BE"/>
    <w:rsid w:val="00A37462"/>
    <w:rsid w:val="00A41C43"/>
    <w:rsid w:val="00A4225F"/>
    <w:rsid w:val="00A448AC"/>
    <w:rsid w:val="00A4520B"/>
    <w:rsid w:val="00A453FF"/>
    <w:rsid w:val="00A459E1"/>
    <w:rsid w:val="00A46AC4"/>
    <w:rsid w:val="00A50B66"/>
    <w:rsid w:val="00A52296"/>
    <w:rsid w:val="00A53EDD"/>
    <w:rsid w:val="00A547F0"/>
    <w:rsid w:val="00A55661"/>
    <w:rsid w:val="00A5649A"/>
    <w:rsid w:val="00A5662A"/>
    <w:rsid w:val="00A5769F"/>
    <w:rsid w:val="00A57DBD"/>
    <w:rsid w:val="00A60921"/>
    <w:rsid w:val="00A60CDF"/>
    <w:rsid w:val="00A61677"/>
    <w:rsid w:val="00A61B70"/>
    <w:rsid w:val="00A61FA8"/>
    <w:rsid w:val="00A63470"/>
    <w:rsid w:val="00A637F4"/>
    <w:rsid w:val="00A64DF2"/>
    <w:rsid w:val="00A65485"/>
    <w:rsid w:val="00A66B39"/>
    <w:rsid w:val="00A66D2E"/>
    <w:rsid w:val="00A66E05"/>
    <w:rsid w:val="00A66F35"/>
    <w:rsid w:val="00A67640"/>
    <w:rsid w:val="00A67E9D"/>
    <w:rsid w:val="00A70753"/>
    <w:rsid w:val="00A710AB"/>
    <w:rsid w:val="00A712D2"/>
    <w:rsid w:val="00A71C35"/>
    <w:rsid w:val="00A7280A"/>
    <w:rsid w:val="00A73507"/>
    <w:rsid w:val="00A74946"/>
    <w:rsid w:val="00A7601F"/>
    <w:rsid w:val="00A7792E"/>
    <w:rsid w:val="00A81198"/>
    <w:rsid w:val="00A81E56"/>
    <w:rsid w:val="00A82C8A"/>
    <w:rsid w:val="00A8346B"/>
    <w:rsid w:val="00A852E0"/>
    <w:rsid w:val="00A852FF"/>
    <w:rsid w:val="00A85863"/>
    <w:rsid w:val="00A860F1"/>
    <w:rsid w:val="00A87337"/>
    <w:rsid w:val="00A87758"/>
    <w:rsid w:val="00A90C97"/>
    <w:rsid w:val="00A9180E"/>
    <w:rsid w:val="00A918CF"/>
    <w:rsid w:val="00A92DDC"/>
    <w:rsid w:val="00A930E6"/>
    <w:rsid w:val="00A93C98"/>
    <w:rsid w:val="00A9456A"/>
    <w:rsid w:val="00A960C8"/>
    <w:rsid w:val="00A96604"/>
    <w:rsid w:val="00A976CD"/>
    <w:rsid w:val="00A97F1A"/>
    <w:rsid w:val="00AA03DF"/>
    <w:rsid w:val="00AA196A"/>
    <w:rsid w:val="00AA1B4F"/>
    <w:rsid w:val="00AA21D8"/>
    <w:rsid w:val="00AA271A"/>
    <w:rsid w:val="00AA27CA"/>
    <w:rsid w:val="00AA3270"/>
    <w:rsid w:val="00AA54F3"/>
    <w:rsid w:val="00AA6AB3"/>
    <w:rsid w:val="00AA6B43"/>
    <w:rsid w:val="00AA720D"/>
    <w:rsid w:val="00AA7BEE"/>
    <w:rsid w:val="00AB043C"/>
    <w:rsid w:val="00AB11C4"/>
    <w:rsid w:val="00AB2B32"/>
    <w:rsid w:val="00AB367A"/>
    <w:rsid w:val="00AB4611"/>
    <w:rsid w:val="00AB5778"/>
    <w:rsid w:val="00AB579C"/>
    <w:rsid w:val="00AB5908"/>
    <w:rsid w:val="00AB615E"/>
    <w:rsid w:val="00AC01D1"/>
    <w:rsid w:val="00AC0AB2"/>
    <w:rsid w:val="00AC0E9F"/>
    <w:rsid w:val="00AC1EFA"/>
    <w:rsid w:val="00AC2CCB"/>
    <w:rsid w:val="00AC52A5"/>
    <w:rsid w:val="00AC5B9C"/>
    <w:rsid w:val="00AC5DED"/>
    <w:rsid w:val="00AC6EFD"/>
    <w:rsid w:val="00AC7151"/>
    <w:rsid w:val="00AD09A8"/>
    <w:rsid w:val="00AD460A"/>
    <w:rsid w:val="00AD5D86"/>
    <w:rsid w:val="00AD6A05"/>
    <w:rsid w:val="00AD7C41"/>
    <w:rsid w:val="00AE118B"/>
    <w:rsid w:val="00AE1B59"/>
    <w:rsid w:val="00AE252C"/>
    <w:rsid w:val="00AE272B"/>
    <w:rsid w:val="00AE3E3A"/>
    <w:rsid w:val="00AE7353"/>
    <w:rsid w:val="00AE77B4"/>
    <w:rsid w:val="00AE7C1A"/>
    <w:rsid w:val="00AE7DF8"/>
    <w:rsid w:val="00AF0D9C"/>
    <w:rsid w:val="00AF13AB"/>
    <w:rsid w:val="00AF1D36"/>
    <w:rsid w:val="00AF280B"/>
    <w:rsid w:val="00AF464F"/>
    <w:rsid w:val="00AF4762"/>
    <w:rsid w:val="00AF5F75"/>
    <w:rsid w:val="00AF6001"/>
    <w:rsid w:val="00AF7D77"/>
    <w:rsid w:val="00B002E7"/>
    <w:rsid w:val="00B01A16"/>
    <w:rsid w:val="00B03B4F"/>
    <w:rsid w:val="00B041CA"/>
    <w:rsid w:val="00B04376"/>
    <w:rsid w:val="00B04863"/>
    <w:rsid w:val="00B05204"/>
    <w:rsid w:val="00B06249"/>
    <w:rsid w:val="00B06E13"/>
    <w:rsid w:val="00B076DE"/>
    <w:rsid w:val="00B07F45"/>
    <w:rsid w:val="00B07F96"/>
    <w:rsid w:val="00B1021A"/>
    <w:rsid w:val="00B11E78"/>
    <w:rsid w:val="00B12F2F"/>
    <w:rsid w:val="00B1481A"/>
    <w:rsid w:val="00B15A1F"/>
    <w:rsid w:val="00B15FE9"/>
    <w:rsid w:val="00B16A59"/>
    <w:rsid w:val="00B17000"/>
    <w:rsid w:val="00B17AC0"/>
    <w:rsid w:val="00B20E88"/>
    <w:rsid w:val="00B2148A"/>
    <w:rsid w:val="00B220C2"/>
    <w:rsid w:val="00B222BD"/>
    <w:rsid w:val="00B226A0"/>
    <w:rsid w:val="00B23725"/>
    <w:rsid w:val="00B23B19"/>
    <w:rsid w:val="00B25ADE"/>
    <w:rsid w:val="00B25B32"/>
    <w:rsid w:val="00B27BF0"/>
    <w:rsid w:val="00B31060"/>
    <w:rsid w:val="00B31F09"/>
    <w:rsid w:val="00B3213F"/>
    <w:rsid w:val="00B32616"/>
    <w:rsid w:val="00B32BAB"/>
    <w:rsid w:val="00B32BFD"/>
    <w:rsid w:val="00B343C7"/>
    <w:rsid w:val="00B34B23"/>
    <w:rsid w:val="00B35B4E"/>
    <w:rsid w:val="00B367D7"/>
    <w:rsid w:val="00B36C42"/>
    <w:rsid w:val="00B37F8E"/>
    <w:rsid w:val="00B41E0D"/>
    <w:rsid w:val="00B42A20"/>
    <w:rsid w:val="00B42EA7"/>
    <w:rsid w:val="00B42F0C"/>
    <w:rsid w:val="00B430BD"/>
    <w:rsid w:val="00B43487"/>
    <w:rsid w:val="00B43FCF"/>
    <w:rsid w:val="00B44352"/>
    <w:rsid w:val="00B446C3"/>
    <w:rsid w:val="00B45535"/>
    <w:rsid w:val="00B45868"/>
    <w:rsid w:val="00B45CB3"/>
    <w:rsid w:val="00B464AA"/>
    <w:rsid w:val="00B468D4"/>
    <w:rsid w:val="00B51845"/>
    <w:rsid w:val="00B51923"/>
    <w:rsid w:val="00B5337C"/>
    <w:rsid w:val="00B533D9"/>
    <w:rsid w:val="00B53CD5"/>
    <w:rsid w:val="00B53FDE"/>
    <w:rsid w:val="00B56397"/>
    <w:rsid w:val="00B571DA"/>
    <w:rsid w:val="00B6027B"/>
    <w:rsid w:val="00B614CC"/>
    <w:rsid w:val="00B62134"/>
    <w:rsid w:val="00B62917"/>
    <w:rsid w:val="00B636C8"/>
    <w:rsid w:val="00B65273"/>
    <w:rsid w:val="00B65EDB"/>
    <w:rsid w:val="00B67AFF"/>
    <w:rsid w:val="00B70B59"/>
    <w:rsid w:val="00B73657"/>
    <w:rsid w:val="00B739B3"/>
    <w:rsid w:val="00B73AE2"/>
    <w:rsid w:val="00B742D6"/>
    <w:rsid w:val="00B746EA"/>
    <w:rsid w:val="00B7476A"/>
    <w:rsid w:val="00B763CF"/>
    <w:rsid w:val="00B76DC4"/>
    <w:rsid w:val="00B774C8"/>
    <w:rsid w:val="00B81B15"/>
    <w:rsid w:val="00B81C26"/>
    <w:rsid w:val="00B81D81"/>
    <w:rsid w:val="00B8208E"/>
    <w:rsid w:val="00B83A1C"/>
    <w:rsid w:val="00B84FAA"/>
    <w:rsid w:val="00B855F5"/>
    <w:rsid w:val="00B85998"/>
    <w:rsid w:val="00B87CFE"/>
    <w:rsid w:val="00B903B1"/>
    <w:rsid w:val="00B909A8"/>
    <w:rsid w:val="00B915AE"/>
    <w:rsid w:val="00B91921"/>
    <w:rsid w:val="00B930F7"/>
    <w:rsid w:val="00B931CD"/>
    <w:rsid w:val="00B93BD5"/>
    <w:rsid w:val="00B9450B"/>
    <w:rsid w:val="00B96120"/>
    <w:rsid w:val="00B96132"/>
    <w:rsid w:val="00B969B0"/>
    <w:rsid w:val="00B97591"/>
    <w:rsid w:val="00B97906"/>
    <w:rsid w:val="00BA042B"/>
    <w:rsid w:val="00BA1735"/>
    <w:rsid w:val="00BA19FA"/>
    <w:rsid w:val="00BA3236"/>
    <w:rsid w:val="00BA37F8"/>
    <w:rsid w:val="00BA3D85"/>
    <w:rsid w:val="00BA4288"/>
    <w:rsid w:val="00BA4CDF"/>
    <w:rsid w:val="00BA68B7"/>
    <w:rsid w:val="00BA69EE"/>
    <w:rsid w:val="00BB0902"/>
    <w:rsid w:val="00BB0ADF"/>
    <w:rsid w:val="00BB1F9C"/>
    <w:rsid w:val="00BB20A2"/>
    <w:rsid w:val="00BB3D85"/>
    <w:rsid w:val="00BB41DD"/>
    <w:rsid w:val="00BB48E5"/>
    <w:rsid w:val="00BB5607"/>
    <w:rsid w:val="00BB5ACA"/>
    <w:rsid w:val="00BB627F"/>
    <w:rsid w:val="00BB633D"/>
    <w:rsid w:val="00BB6D60"/>
    <w:rsid w:val="00BC0C17"/>
    <w:rsid w:val="00BC17DB"/>
    <w:rsid w:val="00BC1BC7"/>
    <w:rsid w:val="00BC2A75"/>
    <w:rsid w:val="00BC2ADE"/>
    <w:rsid w:val="00BC350F"/>
    <w:rsid w:val="00BC3522"/>
    <w:rsid w:val="00BC3823"/>
    <w:rsid w:val="00BC5841"/>
    <w:rsid w:val="00BC7C35"/>
    <w:rsid w:val="00BD2A5A"/>
    <w:rsid w:val="00BD2EF0"/>
    <w:rsid w:val="00BD3EFB"/>
    <w:rsid w:val="00BD40CB"/>
    <w:rsid w:val="00BD57B3"/>
    <w:rsid w:val="00BD60B4"/>
    <w:rsid w:val="00BD796B"/>
    <w:rsid w:val="00BE289A"/>
    <w:rsid w:val="00BE38D6"/>
    <w:rsid w:val="00BE40C0"/>
    <w:rsid w:val="00BE5290"/>
    <w:rsid w:val="00BE5F4A"/>
    <w:rsid w:val="00BE62CE"/>
    <w:rsid w:val="00BE7AEF"/>
    <w:rsid w:val="00BE7E9F"/>
    <w:rsid w:val="00BF04BB"/>
    <w:rsid w:val="00BF09B0"/>
    <w:rsid w:val="00BF144C"/>
    <w:rsid w:val="00BF1544"/>
    <w:rsid w:val="00BF1B53"/>
    <w:rsid w:val="00BF1D01"/>
    <w:rsid w:val="00BF246D"/>
    <w:rsid w:val="00BF2682"/>
    <w:rsid w:val="00BF2FD2"/>
    <w:rsid w:val="00BF3675"/>
    <w:rsid w:val="00BF5283"/>
    <w:rsid w:val="00BF6715"/>
    <w:rsid w:val="00BF6812"/>
    <w:rsid w:val="00BF6899"/>
    <w:rsid w:val="00C00E61"/>
    <w:rsid w:val="00C0112D"/>
    <w:rsid w:val="00C025D1"/>
    <w:rsid w:val="00C02A39"/>
    <w:rsid w:val="00C04756"/>
    <w:rsid w:val="00C053BB"/>
    <w:rsid w:val="00C05A92"/>
    <w:rsid w:val="00C05EC2"/>
    <w:rsid w:val="00C06F06"/>
    <w:rsid w:val="00C075D9"/>
    <w:rsid w:val="00C07839"/>
    <w:rsid w:val="00C10041"/>
    <w:rsid w:val="00C108CD"/>
    <w:rsid w:val="00C12486"/>
    <w:rsid w:val="00C12765"/>
    <w:rsid w:val="00C1333B"/>
    <w:rsid w:val="00C13AC6"/>
    <w:rsid w:val="00C153F1"/>
    <w:rsid w:val="00C1579F"/>
    <w:rsid w:val="00C15986"/>
    <w:rsid w:val="00C15BDF"/>
    <w:rsid w:val="00C16C30"/>
    <w:rsid w:val="00C16EAE"/>
    <w:rsid w:val="00C16FB1"/>
    <w:rsid w:val="00C20FAD"/>
    <w:rsid w:val="00C21DCF"/>
    <w:rsid w:val="00C2200A"/>
    <w:rsid w:val="00C225DF"/>
    <w:rsid w:val="00C22A4F"/>
    <w:rsid w:val="00C2375F"/>
    <w:rsid w:val="00C23DBB"/>
    <w:rsid w:val="00C24171"/>
    <w:rsid w:val="00C247CB"/>
    <w:rsid w:val="00C257F7"/>
    <w:rsid w:val="00C25947"/>
    <w:rsid w:val="00C26E10"/>
    <w:rsid w:val="00C303EB"/>
    <w:rsid w:val="00C30F1D"/>
    <w:rsid w:val="00C31831"/>
    <w:rsid w:val="00C32E66"/>
    <w:rsid w:val="00C3355F"/>
    <w:rsid w:val="00C33A04"/>
    <w:rsid w:val="00C34032"/>
    <w:rsid w:val="00C3569A"/>
    <w:rsid w:val="00C35742"/>
    <w:rsid w:val="00C36CF3"/>
    <w:rsid w:val="00C372BD"/>
    <w:rsid w:val="00C413B0"/>
    <w:rsid w:val="00C42852"/>
    <w:rsid w:val="00C42927"/>
    <w:rsid w:val="00C4383C"/>
    <w:rsid w:val="00C43F48"/>
    <w:rsid w:val="00C448FF"/>
    <w:rsid w:val="00C459B1"/>
    <w:rsid w:val="00C45E57"/>
    <w:rsid w:val="00C46BD9"/>
    <w:rsid w:val="00C46CAC"/>
    <w:rsid w:val="00C4769A"/>
    <w:rsid w:val="00C47A72"/>
    <w:rsid w:val="00C50CB8"/>
    <w:rsid w:val="00C52F29"/>
    <w:rsid w:val="00C532CD"/>
    <w:rsid w:val="00C53504"/>
    <w:rsid w:val="00C545BF"/>
    <w:rsid w:val="00C55626"/>
    <w:rsid w:val="00C56CE6"/>
    <w:rsid w:val="00C5745F"/>
    <w:rsid w:val="00C60005"/>
    <w:rsid w:val="00C607DA"/>
    <w:rsid w:val="00C60BA4"/>
    <w:rsid w:val="00C61A98"/>
    <w:rsid w:val="00C61D30"/>
    <w:rsid w:val="00C61E51"/>
    <w:rsid w:val="00C63201"/>
    <w:rsid w:val="00C63C6C"/>
    <w:rsid w:val="00C64E62"/>
    <w:rsid w:val="00C651D5"/>
    <w:rsid w:val="00C65CCC"/>
    <w:rsid w:val="00C65D6B"/>
    <w:rsid w:val="00C724EE"/>
    <w:rsid w:val="00C729FE"/>
    <w:rsid w:val="00C7305A"/>
    <w:rsid w:val="00C7618F"/>
    <w:rsid w:val="00C765A9"/>
    <w:rsid w:val="00C808C7"/>
    <w:rsid w:val="00C81157"/>
    <w:rsid w:val="00C8162D"/>
    <w:rsid w:val="00C81908"/>
    <w:rsid w:val="00C81BF0"/>
    <w:rsid w:val="00C82759"/>
    <w:rsid w:val="00C82A7C"/>
    <w:rsid w:val="00C830BB"/>
    <w:rsid w:val="00C833BD"/>
    <w:rsid w:val="00C8368C"/>
    <w:rsid w:val="00C83A0B"/>
    <w:rsid w:val="00C842D0"/>
    <w:rsid w:val="00C84ED1"/>
    <w:rsid w:val="00C863CC"/>
    <w:rsid w:val="00C8690E"/>
    <w:rsid w:val="00C9038F"/>
    <w:rsid w:val="00C903A6"/>
    <w:rsid w:val="00C90CC9"/>
    <w:rsid w:val="00C92601"/>
    <w:rsid w:val="00C92AAB"/>
    <w:rsid w:val="00C938C6"/>
    <w:rsid w:val="00C95D4C"/>
    <w:rsid w:val="00C960DA"/>
    <w:rsid w:val="00C9637F"/>
    <w:rsid w:val="00C9708A"/>
    <w:rsid w:val="00C97745"/>
    <w:rsid w:val="00CA0302"/>
    <w:rsid w:val="00CA0408"/>
    <w:rsid w:val="00CA0F42"/>
    <w:rsid w:val="00CA2435"/>
    <w:rsid w:val="00CA4068"/>
    <w:rsid w:val="00CA52D7"/>
    <w:rsid w:val="00CA5C7A"/>
    <w:rsid w:val="00CA61AB"/>
    <w:rsid w:val="00CA67F4"/>
    <w:rsid w:val="00CB1F0C"/>
    <w:rsid w:val="00CB37F8"/>
    <w:rsid w:val="00CB5447"/>
    <w:rsid w:val="00CB7C25"/>
    <w:rsid w:val="00CB7DC3"/>
    <w:rsid w:val="00CB7F3C"/>
    <w:rsid w:val="00CC2E2C"/>
    <w:rsid w:val="00CC5BE1"/>
    <w:rsid w:val="00CC75A2"/>
    <w:rsid w:val="00CC7A18"/>
    <w:rsid w:val="00CD0E2F"/>
    <w:rsid w:val="00CD184D"/>
    <w:rsid w:val="00CD1C98"/>
    <w:rsid w:val="00CD1D49"/>
    <w:rsid w:val="00CD2E6C"/>
    <w:rsid w:val="00CD2F20"/>
    <w:rsid w:val="00CD33C7"/>
    <w:rsid w:val="00CD45C7"/>
    <w:rsid w:val="00CD675D"/>
    <w:rsid w:val="00CD6B20"/>
    <w:rsid w:val="00CD774C"/>
    <w:rsid w:val="00CD79C9"/>
    <w:rsid w:val="00CD7C27"/>
    <w:rsid w:val="00CE1339"/>
    <w:rsid w:val="00CE203D"/>
    <w:rsid w:val="00CE61CC"/>
    <w:rsid w:val="00CE6E42"/>
    <w:rsid w:val="00CF0A43"/>
    <w:rsid w:val="00CF0EC5"/>
    <w:rsid w:val="00CF101F"/>
    <w:rsid w:val="00CF10AE"/>
    <w:rsid w:val="00CF125D"/>
    <w:rsid w:val="00CF159A"/>
    <w:rsid w:val="00CF20B7"/>
    <w:rsid w:val="00CF2B94"/>
    <w:rsid w:val="00CF2C2C"/>
    <w:rsid w:val="00CF32E4"/>
    <w:rsid w:val="00CF4E7A"/>
    <w:rsid w:val="00CF6692"/>
    <w:rsid w:val="00CF7441"/>
    <w:rsid w:val="00CF7A53"/>
    <w:rsid w:val="00D00B08"/>
    <w:rsid w:val="00D00D16"/>
    <w:rsid w:val="00D0272F"/>
    <w:rsid w:val="00D027DA"/>
    <w:rsid w:val="00D02914"/>
    <w:rsid w:val="00D02992"/>
    <w:rsid w:val="00D03C6C"/>
    <w:rsid w:val="00D042D2"/>
    <w:rsid w:val="00D04760"/>
    <w:rsid w:val="00D04A95"/>
    <w:rsid w:val="00D06288"/>
    <w:rsid w:val="00D06725"/>
    <w:rsid w:val="00D068C7"/>
    <w:rsid w:val="00D07021"/>
    <w:rsid w:val="00D07A58"/>
    <w:rsid w:val="00D07B6F"/>
    <w:rsid w:val="00D1000F"/>
    <w:rsid w:val="00D1098D"/>
    <w:rsid w:val="00D10A0C"/>
    <w:rsid w:val="00D11F6C"/>
    <w:rsid w:val="00D12198"/>
    <w:rsid w:val="00D128A4"/>
    <w:rsid w:val="00D13F75"/>
    <w:rsid w:val="00D147C8"/>
    <w:rsid w:val="00D14809"/>
    <w:rsid w:val="00D14A8D"/>
    <w:rsid w:val="00D14E79"/>
    <w:rsid w:val="00D15131"/>
    <w:rsid w:val="00D15ECD"/>
    <w:rsid w:val="00D16FA2"/>
    <w:rsid w:val="00D20954"/>
    <w:rsid w:val="00D20FE7"/>
    <w:rsid w:val="00D2106A"/>
    <w:rsid w:val="00D21A63"/>
    <w:rsid w:val="00D21C39"/>
    <w:rsid w:val="00D21FC6"/>
    <w:rsid w:val="00D2243A"/>
    <w:rsid w:val="00D22AB7"/>
    <w:rsid w:val="00D23267"/>
    <w:rsid w:val="00D234E9"/>
    <w:rsid w:val="00D23CB9"/>
    <w:rsid w:val="00D24B46"/>
    <w:rsid w:val="00D251AE"/>
    <w:rsid w:val="00D3087F"/>
    <w:rsid w:val="00D31160"/>
    <w:rsid w:val="00D32187"/>
    <w:rsid w:val="00D33393"/>
    <w:rsid w:val="00D3350F"/>
    <w:rsid w:val="00D33D36"/>
    <w:rsid w:val="00D34D94"/>
    <w:rsid w:val="00D3550E"/>
    <w:rsid w:val="00D369DF"/>
    <w:rsid w:val="00D409E2"/>
    <w:rsid w:val="00D40A03"/>
    <w:rsid w:val="00D41DB9"/>
    <w:rsid w:val="00D427D7"/>
    <w:rsid w:val="00D4313F"/>
    <w:rsid w:val="00D44DF1"/>
    <w:rsid w:val="00D44E62"/>
    <w:rsid w:val="00D46CAC"/>
    <w:rsid w:val="00D47189"/>
    <w:rsid w:val="00D51570"/>
    <w:rsid w:val="00D51B4D"/>
    <w:rsid w:val="00D52190"/>
    <w:rsid w:val="00D53047"/>
    <w:rsid w:val="00D53735"/>
    <w:rsid w:val="00D53DB8"/>
    <w:rsid w:val="00D548B1"/>
    <w:rsid w:val="00D556AD"/>
    <w:rsid w:val="00D57B05"/>
    <w:rsid w:val="00D60352"/>
    <w:rsid w:val="00D60381"/>
    <w:rsid w:val="00D60C46"/>
    <w:rsid w:val="00D616DE"/>
    <w:rsid w:val="00D62201"/>
    <w:rsid w:val="00D634E0"/>
    <w:rsid w:val="00D651D1"/>
    <w:rsid w:val="00D6778D"/>
    <w:rsid w:val="00D677CE"/>
    <w:rsid w:val="00D70050"/>
    <w:rsid w:val="00D715EC"/>
    <w:rsid w:val="00D717BB"/>
    <w:rsid w:val="00D71A91"/>
    <w:rsid w:val="00D7226B"/>
    <w:rsid w:val="00D72707"/>
    <w:rsid w:val="00D72AE6"/>
    <w:rsid w:val="00D75789"/>
    <w:rsid w:val="00D75A9C"/>
    <w:rsid w:val="00D76B48"/>
    <w:rsid w:val="00D77DCB"/>
    <w:rsid w:val="00D80873"/>
    <w:rsid w:val="00D829C8"/>
    <w:rsid w:val="00D9025D"/>
    <w:rsid w:val="00D90871"/>
    <w:rsid w:val="00D9155F"/>
    <w:rsid w:val="00D919F5"/>
    <w:rsid w:val="00D91A53"/>
    <w:rsid w:val="00D9363C"/>
    <w:rsid w:val="00D9403F"/>
    <w:rsid w:val="00D9556A"/>
    <w:rsid w:val="00D959B4"/>
    <w:rsid w:val="00D96F61"/>
    <w:rsid w:val="00D97BEC"/>
    <w:rsid w:val="00DA106E"/>
    <w:rsid w:val="00DA1A4B"/>
    <w:rsid w:val="00DA2956"/>
    <w:rsid w:val="00DA44DE"/>
    <w:rsid w:val="00DA45E3"/>
    <w:rsid w:val="00DA6806"/>
    <w:rsid w:val="00DA742A"/>
    <w:rsid w:val="00DA7561"/>
    <w:rsid w:val="00DB034A"/>
    <w:rsid w:val="00DB0C07"/>
    <w:rsid w:val="00DB114C"/>
    <w:rsid w:val="00DB320A"/>
    <w:rsid w:val="00DB46E3"/>
    <w:rsid w:val="00DB4BF9"/>
    <w:rsid w:val="00DB4EB9"/>
    <w:rsid w:val="00DB53AE"/>
    <w:rsid w:val="00DB5514"/>
    <w:rsid w:val="00DB5C71"/>
    <w:rsid w:val="00DB5D38"/>
    <w:rsid w:val="00DB620A"/>
    <w:rsid w:val="00DB74DD"/>
    <w:rsid w:val="00DB7F8B"/>
    <w:rsid w:val="00DC1BFA"/>
    <w:rsid w:val="00DC3832"/>
    <w:rsid w:val="00DC42E3"/>
    <w:rsid w:val="00DC4AAE"/>
    <w:rsid w:val="00DC4CEB"/>
    <w:rsid w:val="00DC5AEA"/>
    <w:rsid w:val="00DC723A"/>
    <w:rsid w:val="00DC78DE"/>
    <w:rsid w:val="00DC7A51"/>
    <w:rsid w:val="00DC7D49"/>
    <w:rsid w:val="00DD0678"/>
    <w:rsid w:val="00DD1103"/>
    <w:rsid w:val="00DD1600"/>
    <w:rsid w:val="00DD168C"/>
    <w:rsid w:val="00DD1A10"/>
    <w:rsid w:val="00DD1C7F"/>
    <w:rsid w:val="00DD3B1E"/>
    <w:rsid w:val="00DD4ECA"/>
    <w:rsid w:val="00DD5097"/>
    <w:rsid w:val="00DD5474"/>
    <w:rsid w:val="00DD5C10"/>
    <w:rsid w:val="00DD5F3D"/>
    <w:rsid w:val="00DD6409"/>
    <w:rsid w:val="00DD6D27"/>
    <w:rsid w:val="00DD7C87"/>
    <w:rsid w:val="00DD7D51"/>
    <w:rsid w:val="00DE1999"/>
    <w:rsid w:val="00DE2E1B"/>
    <w:rsid w:val="00DE323A"/>
    <w:rsid w:val="00DE3C98"/>
    <w:rsid w:val="00DE3D9B"/>
    <w:rsid w:val="00DE555A"/>
    <w:rsid w:val="00DE56AD"/>
    <w:rsid w:val="00DE5B5F"/>
    <w:rsid w:val="00DF141C"/>
    <w:rsid w:val="00DF1AEB"/>
    <w:rsid w:val="00DF1F41"/>
    <w:rsid w:val="00DF22A4"/>
    <w:rsid w:val="00DF2A00"/>
    <w:rsid w:val="00DF2D4D"/>
    <w:rsid w:val="00DF4C7A"/>
    <w:rsid w:val="00DF5961"/>
    <w:rsid w:val="00DF5BCE"/>
    <w:rsid w:val="00DF614E"/>
    <w:rsid w:val="00DF626F"/>
    <w:rsid w:val="00DF6B75"/>
    <w:rsid w:val="00DF7271"/>
    <w:rsid w:val="00DF7BC9"/>
    <w:rsid w:val="00E00696"/>
    <w:rsid w:val="00E00747"/>
    <w:rsid w:val="00E00CC8"/>
    <w:rsid w:val="00E0195B"/>
    <w:rsid w:val="00E027C1"/>
    <w:rsid w:val="00E03651"/>
    <w:rsid w:val="00E03808"/>
    <w:rsid w:val="00E0403A"/>
    <w:rsid w:val="00E060C2"/>
    <w:rsid w:val="00E06324"/>
    <w:rsid w:val="00E0659E"/>
    <w:rsid w:val="00E06862"/>
    <w:rsid w:val="00E07064"/>
    <w:rsid w:val="00E07B81"/>
    <w:rsid w:val="00E10AFD"/>
    <w:rsid w:val="00E11059"/>
    <w:rsid w:val="00E11574"/>
    <w:rsid w:val="00E115F7"/>
    <w:rsid w:val="00E12388"/>
    <w:rsid w:val="00E12B11"/>
    <w:rsid w:val="00E12BE3"/>
    <w:rsid w:val="00E12EC7"/>
    <w:rsid w:val="00E12FB0"/>
    <w:rsid w:val="00E14015"/>
    <w:rsid w:val="00E14814"/>
    <w:rsid w:val="00E14C20"/>
    <w:rsid w:val="00E14EC9"/>
    <w:rsid w:val="00E1591B"/>
    <w:rsid w:val="00E16347"/>
    <w:rsid w:val="00E16476"/>
    <w:rsid w:val="00E16A50"/>
    <w:rsid w:val="00E17524"/>
    <w:rsid w:val="00E177B8"/>
    <w:rsid w:val="00E249D5"/>
    <w:rsid w:val="00E24E44"/>
    <w:rsid w:val="00E25017"/>
    <w:rsid w:val="00E2544F"/>
    <w:rsid w:val="00E25A73"/>
    <w:rsid w:val="00E26169"/>
    <w:rsid w:val="00E26F73"/>
    <w:rsid w:val="00E306AF"/>
    <w:rsid w:val="00E30A34"/>
    <w:rsid w:val="00E317A8"/>
    <w:rsid w:val="00E322A2"/>
    <w:rsid w:val="00E33C68"/>
    <w:rsid w:val="00E34EEB"/>
    <w:rsid w:val="00E35926"/>
    <w:rsid w:val="00E35E17"/>
    <w:rsid w:val="00E3687C"/>
    <w:rsid w:val="00E41429"/>
    <w:rsid w:val="00E41797"/>
    <w:rsid w:val="00E43610"/>
    <w:rsid w:val="00E44EB9"/>
    <w:rsid w:val="00E45BDC"/>
    <w:rsid w:val="00E46358"/>
    <w:rsid w:val="00E471DC"/>
    <w:rsid w:val="00E47851"/>
    <w:rsid w:val="00E50EB4"/>
    <w:rsid w:val="00E50FC0"/>
    <w:rsid w:val="00E51886"/>
    <w:rsid w:val="00E532FC"/>
    <w:rsid w:val="00E5381D"/>
    <w:rsid w:val="00E53CD7"/>
    <w:rsid w:val="00E55940"/>
    <w:rsid w:val="00E559B4"/>
    <w:rsid w:val="00E55BB0"/>
    <w:rsid w:val="00E560D9"/>
    <w:rsid w:val="00E57E83"/>
    <w:rsid w:val="00E609E5"/>
    <w:rsid w:val="00E60F27"/>
    <w:rsid w:val="00E61ABD"/>
    <w:rsid w:val="00E62A49"/>
    <w:rsid w:val="00E6311F"/>
    <w:rsid w:val="00E6453D"/>
    <w:rsid w:val="00E64D93"/>
    <w:rsid w:val="00E64E77"/>
    <w:rsid w:val="00E656A5"/>
    <w:rsid w:val="00E65EDB"/>
    <w:rsid w:val="00E65F55"/>
    <w:rsid w:val="00E66161"/>
    <w:rsid w:val="00E66873"/>
    <w:rsid w:val="00E66927"/>
    <w:rsid w:val="00E671B9"/>
    <w:rsid w:val="00E677B8"/>
    <w:rsid w:val="00E67FA1"/>
    <w:rsid w:val="00E70304"/>
    <w:rsid w:val="00E70AD1"/>
    <w:rsid w:val="00E71F9D"/>
    <w:rsid w:val="00E726A0"/>
    <w:rsid w:val="00E732B6"/>
    <w:rsid w:val="00E7387D"/>
    <w:rsid w:val="00E73D53"/>
    <w:rsid w:val="00E73E24"/>
    <w:rsid w:val="00E75111"/>
    <w:rsid w:val="00E77296"/>
    <w:rsid w:val="00E8000B"/>
    <w:rsid w:val="00E8038C"/>
    <w:rsid w:val="00E80690"/>
    <w:rsid w:val="00E80C10"/>
    <w:rsid w:val="00E82265"/>
    <w:rsid w:val="00E835FC"/>
    <w:rsid w:val="00E84DE3"/>
    <w:rsid w:val="00E872C2"/>
    <w:rsid w:val="00E87527"/>
    <w:rsid w:val="00E87EF7"/>
    <w:rsid w:val="00E91C11"/>
    <w:rsid w:val="00E925BE"/>
    <w:rsid w:val="00E93763"/>
    <w:rsid w:val="00E94048"/>
    <w:rsid w:val="00E949E3"/>
    <w:rsid w:val="00E94B62"/>
    <w:rsid w:val="00E96C4C"/>
    <w:rsid w:val="00EA0069"/>
    <w:rsid w:val="00EA1AA3"/>
    <w:rsid w:val="00EA2AAE"/>
    <w:rsid w:val="00EA2EC0"/>
    <w:rsid w:val="00EA427A"/>
    <w:rsid w:val="00EA491C"/>
    <w:rsid w:val="00EA570B"/>
    <w:rsid w:val="00EA723B"/>
    <w:rsid w:val="00EB1E84"/>
    <w:rsid w:val="00EB285E"/>
    <w:rsid w:val="00EB518E"/>
    <w:rsid w:val="00EB6350"/>
    <w:rsid w:val="00EB687A"/>
    <w:rsid w:val="00EC18D2"/>
    <w:rsid w:val="00EC2B4C"/>
    <w:rsid w:val="00EC2ED7"/>
    <w:rsid w:val="00EC2F62"/>
    <w:rsid w:val="00EC319E"/>
    <w:rsid w:val="00EC336A"/>
    <w:rsid w:val="00EC44E0"/>
    <w:rsid w:val="00EC45F7"/>
    <w:rsid w:val="00EC4A0F"/>
    <w:rsid w:val="00EC62EB"/>
    <w:rsid w:val="00EC6E9F"/>
    <w:rsid w:val="00EC76EA"/>
    <w:rsid w:val="00ED00AA"/>
    <w:rsid w:val="00ED205D"/>
    <w:rsid w:val="00ED44F0"/>
    <w:rsid w:val="00ED4B33"/>
    <w:rsid w:val="00ED4CBC"/>
    <w:rsid w:val="00ED5993"/>
    <w:rsid w:val="00ED7900"/>
    <w:rsid w:val="00ED7DD6"/>
    <w:rsid w:val="00EE060B"/>
    <w:rsid w:val="00EE0865"/>
    <w:rsid w:val="00EE15A1"/>
    <w:rsid w:val="00EE1874"/>
    <w:rsid w:val="00EE2A7C"/>
    <w:rsid w:val="00EE2B1E"/>
    <w:rsid w:val="00EE2C42"/>
    <w:rsid w:val="00EE341B"/>
    <w:rsid w:val="00EE439C"/>
    <w:rsid w:val="00EE4453"/>
    <w:rsid w:val="00EE53A4"/>
    <w:rsid w:val="00EE5FCE"/>
    <w:rsid w:val="00EE6BBD"/>
    <w:rsid w:val="00EE6E1E"/>
    <w:rsid w:val="00EE705F"/>
    <w:rsid w:val="00EE7382"/>
    <w:rsid w:val="00EE7DBA"/>
    <w:rsid w:val="00EF07FB"/>
    <w:rsid w:val="00EF0F65"/>
    <w:rsid w:val="00EF1010"/>
    <w:rsid w:val="00EF1462"/>
    <w:rsid w:val="00EF3108"/>
    <w:rsid w:val="00EF3BCE"/>
    <w:rsid w:val="00EF4130"/>
    <w:rsid w:val="00EF4513"/>
    <w:rsid w:val="00EF54FD"/>
    <w:rsid w:val="00EF671B"/>
    <w:rsid w:val="00F00177"/>
    <w:rsid w:val="00F01B43"/>
    <w:rsid w:val="00F05297"/>
    <w:rsid w:val="00F054D8"/>
    <w:rsid w:val="00F0582D"/>
    <w:rsid w:val="00F064CE"/>
    <w:rsid w:val="00F07F0D"/>
    <w:rsid w:val="00F110F9"/>
    <w:rsid w:val="00F1113A"/>
    <w:rsid w:val="00F12639"/>
    <w:rsid w:val="00F12D69"/>
    <w:rsid w:val="00F13112"/>
    <w:rsid w:val="00F1341D"/>
    <w:rsid w:val="00F14C3B"/>
    <w:rsid w:val="00F15491"/>
    <w:rsid w:val="00F16FE6"/>
    <w:rsid w:val="00F175A5"/>
    <w:rsid w:val="00F21F94"/>
    <w:rsid w:val="00F22D5D"/>
    <w:rsid w:val="00F22F2A"/>
    <w:rsid w:val="00F238BD"/>
    <w:rsid w:val="00F24245"/>
    <w:rsid w:val="00F24992"/>
    <w:rsid w:val="00F24E8F"/>
    <w:rsid w:val="00F250D2"/>
    <w:rsid w:val="00F26024"/>
    <w:rsid w:val="00F31398"/>
    <w:rsid w:val="00F32F2F"/>
    <w:rsid w:val="00F33C68"/>
    <w:rsid w:val="00F33F3F"/>
    <w:rsid w:val="00F35333"/>
    <w:rsid w:val="00F35BDD"/>
    <w:rsid w:val="00F35EF0"/>
    <w:rsid w:val="00F364D9"/>
    <w:rsid w:val="00F36A22"/>
    <w:rsid w:val="00F36E7F"/>
    <w:rsid w:val="00F3781F"/>
    <w:rsid w:val="00F37C9C"/>
    <w:rsid w:val="00F403FD"/>
    <w:rsid w:val="00F41E72"/>
    <w:rsid w:val="00F43D25"/>
    <w:rsid w:val="00F44386"/>
    <w:rsid w:val="00F448D5"/>
    <w:rsid w:val="00F45AC9"/>
    <w:rsid w:val="00F45BDF"/>
    <w:rsid w:val="00F45F59"/>
    <w:rsid w:val="00F46552"/>
    <w:rsid w:val="00F50300"/>
    <w:rsid w:val="00F50C36"/>
    <w:rsid w:val="00F53725"/>
    <w:rsid w:val="00F53E08"/>
    <w:rsid w:val="00F5414B"/>
    <w:rsid w:val="00F54DE0"/>
    <w:rsid w:val="00F559CD"/>
    <w:rsid w:val="00F56E39"/>
    <w:rsid w:val="00F57955"/>
    <w:rsid w:val="00F6137E"/>
    <w:rsid w:val="00F621F3"/>
    <w:rsid w:val="00F623E9"/>
    <w:rsid w:val="00F62ADB"/>
    <w:rsid w:val="00F63951"/>
    <w:rsid w:val="00F63BE4"/>
    <w:rsid w:val="00F63C86"/>
    <w:rsid w:val="00F6543A"/>
    <w:rsid w:val="00F65B7D"/>
    <w:rsid w:val="00F669E6"/>
    <w:rsid w:val="00F66E85"/>
    <w:rsid w:val="00F7081E"/>
    <w:rsid w:val="00F70E2D"/>
    <w:rsid w:val="00F72197"/>
    <w:rsid w:val="00F72E3C"/>
    <w:rsid w:val="00F73F2B"/>
    <w:rsid w:val="00F74A5A"/>
    <w:rsid w:val="00F75DAB"/>
    <w:rsid w:val="00F766BE"/>
    <w:rsid w:val="00F76B44"/>
    <w:rsid w:val="00F77EB9"/>
    <w:rsid w:val="00F80635"/>
    <w:rsid w:val="00F80CF4"/>
    <w:rsid w:val="00F8115F"/>
    <w:rsid w:val="00F815D1"/>
    <w:rsid w:val="00F81E7E"/>
    <w:rsid w:val="00F81F0F"/>
    <w:rsid w:val="00F81F35"/>
    <w:rsid w:val="00F825F4"/>
    <w:rsid w:val="00F8327C"/>
    <w:rsid w:val="00F838EB"/>
    <w:rsid w:val="00F84846"/>
    <w:rsid w:val="00F8640D"/>
    <w:rsid w:val="00F86B6E"/>
    <w:rsid w:val="00F874F3"/>
    <w:rsid w:val="00F9143C"/>
    <w:rsid w:val="00F91F11"/>
    <w:rsid w:val="00F92AA1"/>
    <w:rsid w:val="00F932DE"/>
    <w:rsid w:val="00F963DD"/>
    <w:rsid w:val="00F9641A"/>
    <w:rsid w:val="00F967A0"/>
    <w:rsid w:val="00F97004"/>
    <w:rsid w:val="00F97B02"/>
    <w:rsid w:val="00FA0A81"/>
    <w:rsid w:val="00FA1F49"/>
    <w:rsid w:val="00FA2045"/>
    <w:rsid w:val="00FA3137"/>
    <w:rsid w:val="00FA43B1"/>
    <w:rsid w:val="00FA5E47"/>
    <w:rsid w:val="00FA64DE"/>
    <w:rsid w:val="00FA672F"/>
    <w:rsid w:val="00FA7A66"/>
    <w:rsid w:val="00FB1321"/>
    <w:rsid w:val="00FB1AA9"/>
    <w:rsid w:val="00FB2782"/>
    <w:rsid w:val="00FB4802"/>
    <w:rsid w:val="00FB4B5A"/>
    <w:rsid w:val="00FB4D11"/>
    <w:rsid w:val="00FB50ED"/>
    <w:rsid w:val="00FB5963"/>
    <w:rsid w:val="00FB5AED"/>
    <w:rsid w:val="00FB5DAA"/>
    <w:rsid w:val="00FB5F8E"/>
    <w:rsid w:val="00FB6D70"/>
    <w:rsid w:val="00FC020B"/>
    <w:rsid w:val="00FC04B9"/>
    <w:rsid w:val="00FC161A"/>
    <w:rsid w:val="00FC23D5"/>
    <w:rsid w:val="00FC247B"/>
    <w:rsid w:val="00FC3829"/>
    <w:rsid w:val="00FC4337"/>
    <w:rsid w:val="00FC4C1A"/>
    <w:rsid w:val="00FC5344"/>
    <w:rsid w:val="00FC560D"/>
    <w:rsid w:val="00FC5B24"/>
    <w:rsid w:val="00FC628F"/>
    <w:rsid w:val="00FC6468"/>
    <w:rsid w:val="00FC669C"/>
    <w:rsid w:val="00FC690C"/>
    <w:rsid w:val="00FC6D49"/>
    <w:rsid w:val="00FC7037"/>
    <w:rsid w:val="00FD0DC5"/>
    <w:rsid w:val="00FD0FBD"/>
    <w:rsid w:val="00FD205E"/>
    <w:rsid w:val="00FD2159"/>
    <w:rsid w:val="00FD21B3"/>
    <w:rsid w:val="00FD22AC"/>
    <w:rsid w:val="00FD2699"/>
    <w:rsid w:val="00FD487F"/>
    <w:rsid w:val="00FD4922"/>
    <w:rsid w:val="00FD4BA5"/>
    <w:rsid w:val="00FD5BFA"/>
    <w:rsid w:val="00FD6461"/>
    <w:rsid w:val="00FD68D5"/>
    <w:rsid w:val="00FE0281"/>
    <w:rsid w:val="00FE34CF"/>
    <w:rsid w:val="00FE3889"/>
    <w:rsid w:val="00FE3D2B"/>
    <w:rsid w:val="00FE5884"/>
    <w:rsid w:val="00FE5A4B"/>
    <w:rsid w:val="00FE7083"/>
    <w:rsid w:val="00FF019F"/>
    <w:rsid w:val="00FF0822"/>
    <w:rsid w:val="00FF148F"/>
    <w:rsid w:val="00FF1B2A"/>
    <w:rsid w:val="00FF1B9E"/>
    <w:rsid w:val="00FF2160"/>
    <w:rsid w:val="00FF30DE"/>
    <w:rsid w:val="00FF3AC2"/>
    <w:rsid w:val="00FF3D9F"/>
    <w:rsid w:val="00FF40AD"/>
    <w:rsid w:val="00FF5A5C"/>
    <w:rsid w:val="00FF644B"/>
    <w:rsid w:val="0114612F"/>
    <w:rsid w:val="018270CE"/>
    <w:rsid w:val="01E590B4"/>
    <w:rsid w:val="03008EC6"/>
    <w:rsid w:val="0350A2FC"/>
    <w:rsid w:val="0385BA28"/>
    <w:rsid w:val="03BE6293"/>
    <w:rsid w:val="03CBD3D8"/>
    <w:rsid w:val="040F00DE"/>
    <w:rsid w:val="0447B878"/>
    <w:rsid w:val="045CFB3E"/>
    <w:rsid w:val="04CBF5ED"/>
    <w:rsid w:val="04D037FE"/>
    <w:rsid w:val="0561530F"/>
    <w:rsid w:val="0588EDB8"/>
    <w:rsid w:val="06878BEE"/>
    <w:rsid w:val="069A7CB9"/>
    <w:rsid w:val="06D0D9B3"/>
    <w:rsid w:val="06EBE899"/>
    <w:rsid w:val="06F884F8"/>
    <w:rsid w:val="07737B38"/>
    <w:rsid w:val="08F7EEED"/>
    <w:rsid w:val="0937B3EE"/>
    <w:rsid w:val="09EA8422"/>
    <w:rsid w:val="0A59934A"/>
    <w:rsid w:val="0B399D73"/>
    <w:rsid w:val="0B8E4209"/>
    <w:rsid w:val="0BBF59BC"/>
    <w:rsid w:val="0C1179A7"/>
    <w:rsid w:val="0C193321"/>
    <w:rsid w:val="0C2D64E5"/>
    <w:rsid w:val="0C67672A"/>
    <w:rsid w:val="0C7A1776"/>
    <w:rsid w:val="0D137411"/>
    <w:rsid w:val="0D2A126A"/>
    <w:rsid w:val="0D3B4D41"/>
    <w:rsid w:val="0D501130"/>
    <w:rsid w:val="0DFF3964"/>
    <w:rsid w:val="0E11B0C6"/>
    <w:rsid w:val="0E1C5FE8"/>
    <w:rsid w:val="0E35041A"/>
    <w:rsid w:val="0E9C9479"/>
    <w:rsid w:val="0EAE7914"/>
    <w:rsid w:val="0EB7DD4E"/>
    <w:rsid w:val="0EE1B946"/>
    <w:rsid w:val="0EF6FA7E"/>
    <w:rsid w:val="0EF8A486"/>
    <w:rsid w:val="0F3C2D5A"/>
    <w:rsid w:val="0F502CBD"/>
    <w:rsid w:val="0F568528"/>
    <w:rsid w:val="0F7BCD23"/>
    <w:rsid w:val="10219C20"/>
    <w:rsid w:val="1064FDFA"/>
    <w:rsid w:val="1092CADF"/>
    <w:rsid w:val="10D692DE"/>
    <w:rsid w:val="10F541EF"/>
    <w:rsid w:val="10F78B9B"/>
    <w:rsid w:val="11519112"/>
    <w:rsid w:val="11F38CB6"/>
    <w:rsid w:val="1223C9A6"/>
    <w:rsid w:val="12B9EC85"/>
    <w:rsid w:val="12EBA178"/>
    <w:rsid w:val="130208F9"/>
    <w:rsid w:val="1368B3C2"/>
    <w:rsid w:val="13CA6BA1"/>
    <w:rsid w:val="140F9E7D"/>
    <w:rsid w:val="14611E30"/>
    <w:rsid w:val="14F5FEDA"/>
    <w:rsid w:val="15751A7D"/>
    <w:rsid w:val="164A2375"/>
    <w:rsid w:val="16B9A5EC"/>
    <w:rsid w:val="17008599"/>
    <w:rsid w:val="170ECA67"/>
    <w:rsid w:val="17361585"/>
    <w:rsid w:val="17837C60"/>
    <w:rsid w:val="18291051"/>
    <w:rsid w:val="18CC6016"/>
    <w:rsid w:val="194CC8DD"/>
    <w:rsid w:val="1976521A"/>
    <w:rsid w:val="19AF649C"/>
    <w:rsid w:val="1A73D1DF"/>
    <w:rsid w:val="1AD86EE8"/>
    <w:rsid w:val="1C6BEE43"/>
    <w:rsid w:val="1D69AC74"/>
    <w:rsid w:val="1D8E98B9"/>
    <w:rsid w:val="1D95C917"/>
    <w:rsid w:val="1E0BDE71"/>
    <w:rsid w:val="1E18836B"/>
    <w:rsid w:val="1E1ECC2E"/>
    <w:rsid w:val="1EAB5E45"/>
    <w:rsid w:val="1F33CCB6"/>
    <w:rsid w:val="2052E186"/>
    <w:rsid w:val="208C137F"/>
    <w:rsid w:val="20AD7CE2"/>
    <w:rsid w:val="20B70913"/>
    <w:rsid w:val="2117A407"/>
    <w:rsid w:val="22019124"/>
    <w:rsid w:val="221970F2"/>
    <w:rsid w:val="239AC7BB"/>
    <w:rsid w:val="23FF8E2C"/>
    <w:rsid w:val="2416BED9"/>
    <w:rsid w:val="24348B65"/>
    <w:rsid w:val="246F38E5"/>
    <w:rsid w:val="24D4525E"/>
    <w:rsid w:val="253AE057"/>
    <w:rsid w:val="25EC8D22"/>
    <w:rsid w:val="2634D80F"/>
    <w:rsid w:val="264F620C"/>
    <w:rsid w:val="273B2B91"/>
    <w:rsid w:val="277FA85D"/>
    <w:rsid w:val="27C91D8F"/>
    <w:rsid w:val="27D41308"/>
    <w:rsid w:val="27F1503B"/>
    <w:rsid w:val="2875825D"/>
    <w:rsid w:val="28A2C5B7"/>
    <w:rsid w:val="28D41AAE"/>
    <w:rsid w:val="291D0DFB"/>
    <w:rsid w:val="2976ABCE"/>
    <w:rsid w:val="29A7C381"/>
    <w:rsid w:val="2A0834C1"/>
    <w:rsid w:val="2A133C58"/>
    <w:rsid w:val="2A4FD0EF"/>
    <w:rsid w:val="2A6BFBAB"/>
    <w:rsid w:val="2A7E243D"/>
    <w:rsid w:val="2AC3B253"/>
    <w:rsid w:val="2AD17AA2"/>
    <w:rsid w:val="2ADBF5F6"/>
    <w:rsid w:val="2AEAA2FF"/>
    <w:rsid w:val="2BA73BCF"/>
    <w:rsid w:val="2BFD5B37"/>
    <w:rsid w:val="2E0DD7DA"/>
    <w:rsid w:val="2E223077"/>
    <w:rsid w:val="2E30F494"/>
    <w:rsid w:val="2E72E518"/>
    <w:rsid w:val="2E757E49"/>
    <w:rsid w:val="2EA4566A"/>
    <w:rsid w:val="2EE0EF88"/>
    <w:rsid w:val="2F1606B4"/>
    <w:rsid w:val="2FBB132C"/>
    <w:rsid w:val="2FBE1422"/>
    <w:rsid w:val="2FCFFBF5"/>
    <w:rsid w:val="2FD58947"/>
    <w:rsid w:val="2FDBF2DD"/>
    <w:rsid w:val="306F0EE1"/>
    <w:rsid w:val="30A6C145"/>
    <w:rsid w:val="30D59C19"/>
    <w:rsid w:val="3153834B"/>
    <w:rsid w:val="31B6D4DF"/>
    <w:rsid w:val="31D9B6EB"/>
    <w:rsid w:val="31DE6BC3"/>
    <w:rsid w:val="321DCD25"/>
    <w:rsid w:val="3249A7FD"/>
    <w:rsid w:val="326D8112"/>
    <w:rsid w:val="32D4FDAC"/>
    <w:rsid w:val="32E47A0D"/>
    <w:rsid w:val="32FB8FBE"/>
    <w:rsid w:val="33609A53"/>
    <w:rsid w:val="33630356"/>
    <w:rsid w:val="33F03B24"/>
    <w:rsid w:val="341238BD"/>
    <w:rsid w:val="34588F79"/>
    <w:rsid w:val="347FB1F0"/>
    <w:rsid w:val="34C901FC"/>
    <w:rsid w:val="34E2269C"/>
    <w:rsid w:val="35463A35"/>
    <w:rsid w:val="3632FCC0"/>
    <w:rsid w:val="36470A57"/>
    <w:rsid w:val="3649F57D"/>
    <w:rsid w:val="36CD2B31"/>
    <w:rsid w:val="3703C080"/>
    <w:rsid w:val="3774ABCD"/>
    <w:rsid w:val="37986D4F"/>
    <w:rsid w:val="379D954E"/>
    <w:rsid w:val="37B32F06"/>
    <w:rsid w:val="37EF3523"/>
    <w:rsid w:val="37FA00A4"/>
    <w:rsid w:val="38084681"/>
    <w:rsid w:val="384CB68C"/>
    <w:rsid w:val="386B29A9"/>
    <w:rsid w:val="38963C8C"/>
    <w:rsid w:val="38E11913"/>
    <w:rsid w:val="398CCF98"/>
    <w:rsid w:val="39A042C7"/>
    <w:rsid w:val="39B76F3A"/>
    <w:rsid w:val="39E039DB"/>
    <w:rsid w:val="3A7DADDB"/>
    <w:rsid w:val="3B08A133"/>
    <w:rsid w:val="3B19FC76"/>
    <w:rsid w:val="3B395EF3"/>
    <w:rsid w:val="3B9403B3"/>
    <w:rsid w:val="3C152B46"/>
    <w:rsid w:val="3C641C16"/>
    <w:rsid w:val="3D1DB294"/>
    <w:rsid w:val="3D4DD74D"/>
    <w:rsid w:val="3D7731C0"/>
    <w:rsid w:val="3DC6072E"/>
    <w:rsid w:val="3DD794E3"/>
    <w:rsid w:val="3E2FAD4D"/>
    <w:rsid w:val="3E5A77C9"/>
    <w:rsid w:val="3ED1C00D"/>
    <w:rsid w:val="3F2602DB"/>
    <w:rsid w:val="3FB7AA2F"/>
    <w:rsid w:val="3FC15392"/>
    <w:rsid w:val="3FCE439F"/>
    <w:rsid w:val="41381E11"/>
    <w:rsid w:val="4179BC90"/>
    <w:rsid w:val="4219B4B8"/>
    <w:rsid w:val="422B29D4"/>
    <w:rsid w:val="4242137F"/>
    <w:rsid w:val="424AA2E3"/>
    <w:rsid w:val="4273E7BA"/>
    <w:rsid w:val="42D232E1"/>
    <w:rsid w:val="430A9903"/>
    <w:rsid w:val="43604CBE"/>
    <w:rsid w:val="43FB9C28"/>
    <w:rsid w:val="44029A35"/>
    <w:rsid w:val="4407840F"/>
    <w:rsid w:val="447B55D5"/>
    <w:rsid w:val="4485C43A"/>
    <w:rsid w:val="44ACF3F1"/>
    <w:rsid w:val="44C186BF"/>
    <w:rsid w:val="44CAABCD"/>
    <w:rsid w:val="451B699A"/>
    <w:rsid w:val="4530E339"/>
    <w:rsid w:val="4567957D"/>
    <w:rsid w:val="45954FCB"/>
    <w:rsid w:val="45C59B9C"/>
    <w:rsid w:val="45E38952"/>
    <w:rsid w:val="45F6E11F"/>
    <w:rsid w:val="466CDA27"/>
    <w:rsid w:val="47373C63"/>
    <w:rsid w:val="4798BDAD"/>
    <w:rsid w:val="481ECC31"/>
    <w:rsid w:val="482311D0"/>
    <w:rsid w:val="485537FA"/>
    <w:rsid w:val="48755465"/>
    <w:rsid w:val="497F7BFA"/>
    <w:rsid w:val="49897FB1"/>
    <w:rsid w:val="49EEDABD"/>
    <w:rsid w:val="4A09328B"/>
    <w:rsid w:val="4A3F153C"/>
    <w:rsid w:val="4AB92D7F"/>
    <w:rsid w:val="4AE4F41A"/>
    <w:rsid w:val="4B651C5B"/>
    <w:rsid w:val="4BF18529"/>
    <w:rsid w:val="4C74E7F8"/>
    <w:rsid w:val="4CCFE85E"/>
    <w:rsid w:val="4CE5022F"/>
    <w:rsid w:val="4D64BDDB"/>
    <w:rsid w:val="4DB6ACEF"/>
    <w:rsid w:val="4E2E3DD5"/>
    <w:rsid w:val="4E91C369"/>
    <w:rsid w:val="4ED60E02"/>
    <w:rsid w:val="4F160EB3"/>
    <w:rsid w:val="4F807D3B"/>
    <w:rsid w:val="4FB7B040"/>
    <w:rsid w:val="4FF01393"/>
    <w:rsid w:val="501BC3D9"/>
    <w:rsid w:val="502EF960"/>
    <w:rsid w:val="503C9C37"/>
    <w:rsid w:val="5058F347"/>
    <w:rsid w:val="50B3BB75"/>
    <w:rsid w:val="50C4F64C"/>
    <w:rsid w:val="50F64923"/>
    <w:rsid w:val="5115C598"/>
    <w:rsid w:val="521EE419"/>
    <w:rsid w:val="523C27A4"/>
    <w:rsid w:val="52A16099"/>
    <w:rsid w:val="52E0AE35"/>
    <w:rsid w:val="52FE19B0"/>
    <w:rsid w:val="53E5CEC4"/>
    <w:rsid w:val="54337775"/>
    <w:rsid w:val="55522AFB"/>
    <w:rsid w:val="5552895D"/>
    <w:rsid w:val="564B86B0"/>
    <w:rsid w:val="56BE7958"/>
    <w:rsid w:val="56DAD163"/>
    <w:rsid w:val="56F237FB"/>
    <w:rsid w:val="57A53E43"/>
    <w:rsid w:val="57DCA7DE"/>
    <w:rsid w:val="57EA7DB0"/>
    <w:rsid w:val="58F7E161"/>
    <w:rsid w:val="59D9E685"/>
    <w:rsid w:val="59EE5990"/>
    <w:rsid w:val="5A0A86B7"/>
    <w:rsid w:val="5A2743DB"/>
    <w:rsid w:val="5A65E445"/>
    <w:rsid w:val="5A73C618"/>
    <w:rsid w:val="5A98545D"/>
    <w:rsid w:val="5B790661"/>
    <w:rsid w:val="5BB9C884"/>
    <w:rsid w:val="5BBD86B9"/>
    <w:rsid w:val="5BCEECAD"/>
    <w:rsid w:val="5BF66E1C"/>
    <w:rsid w:val="5C07A8F3"/>
    <w:rsid w:val="5C0F9679"/>
    <w:rsid w:val="5C3A391A"/>
    <w:rsid w:val="5C648935"/>
    <w:rsid w:val="5C788AB0"/>
    <w:rsid w:val="5CD9E726"/>
    <w:rsid w:val="5DAFF89D"/>
    <w:rsid w:val="5DBBB0B2"/>
    <w:rsid w:val="5E51CDF6"/>
    <w:rsid w:val="5EB98256"/>
    <w:rsid w:val="5EEF3CCC"/>
    <w:rsid w:val="5F0D533C"/>
    <w:rsid w:val="5F2E0EDE"/>
    <w:rsid w:val="5FC5B515"/>
    <w:rsid w:val="61E1CE98"/>
    <w:rsid w:val="61E7084C"/>
    <w:rsid w:val="6212D4F8"/>
    <w:rsid w:val="62CA8C14"/>
    <w:rsid w:val="62CDD3CB"/>
    <w:rsid w:val="639F94EB"/>
    <w:rsid w:val="63A23B55"/>
    <w:rsid w:val="641AEA30"/>
    <w:rsid w:val="6482A076"/>
    <w:rsid w:val="65163143"/>
    <w:rsid w:val="6539B4B6"/>
    <w:rsid w:val="659217E0"/>
    <w:rsid w:val="65C306D9"/>
    <w:rsid w:val="66248DB8"/>
    <w:rsid w:val="66369560"/>
    <w:rsid w:val="67277763"/>
    <w:rsid w:val="675F9336"/>
    <w:rsid w:val="6778E949"/>
    <w:rsid w:val="679AE58F"/>
    <w:rsid w:val="67BEA5DF"/>
    <w:rsid w:val="67C06F3B"/>
    <w:rsid w:val="683C71FC"/>
    <w:rsid w:val="68BA4DB9"/>
    <w:rsid w:val="69660B72"/>
    <w:rsid w:val="69A00B32"/>
    <w:rsid w:val="69A4D7C2"/>
    <w:rsid w:val="6A1DE6DD"/>
    <w:rsid w:val="6A822076"/>
    <w:rsid w:val="6ABC770A"/>
    <w:rsid w:val="6ABCDCD8"/>
    <w:rsid w:val="6AD85419"/>
    <w:rsid w:val="6B35501E"/>
    <w:rsid w:val="6B4B4656"/>
    <w:rsid w:val="6C1BAB59"/>
    <w:rsid w:val="6C5447F2"/>
    <w:rsid w:val="6C5640CF"/>
    <w:rsid w:val="6D77D505"/>
    <w:rsid w:val="6DA608E2"/>
    <w:rsid w:val="6DED456D"/>
    <w:rsid w:val="6E124B42"/>
    <w:rsid w:val="6E73B76E"/>
    <w:rsid w:val="6EDF2227"/>
    <w:rsid w:val="6EE3DCEC"/>
    <w:rsid w:val="6EF4E5ED"/>
    <w:rsid w:val="6EFEC3C1"/>
    <w:rsid w:val="6F4424C1"/>
    <w:rsid w:val="6F47F085"/>
    <w:rsid w:val="6F52E37B"/>
    <w:rsid w:val="6F6C0BD8"/>
    <w:rsid w:val="6FBE4797"/>
    <w:rsid w:val="701ECD3E"/>
    <w:rsid w:val="71327BDB"/>
    <w:rsid w:val="715B2326"/>
    <w:rsid w:val="71B472EF"/>
    <w:rsid w:val="71E276CF"/>
    <w:rsid w:val="71E504E8"/>
    <w:rsid w:val="71F50BF1"/>
    <w:rsid w:val="72204373"/>
    <w:rsid w:val="723E0DF3"/>
    <w:rsid w:val="728A843D"/>
    <w:rsid w:val="728E523D"/>
    <w:rsid w:val="72ED6259"/>
    <w:rsid w:val="735A3947"/>
    <w:rsid w:val="73644377"/>
    <w:rsid w:val="737A62E0"/>
    <w:rsid w:val="7390F9F6"/>
    <w:rsid w:val="73B67BAB"/>
    <w:rsid w:val="73C30ACB"/>
    <w:rsid w:val="73D89A01"/>
    <w:rsid w:val="745F59D7"/>
    <w:rsid w:val="758910F8"/>
    <w:rsid w:val="75DB4D5C"/>
    <w:rsid w:val="75E201DB"/>
    <w:rsid w:val="7626BC03"/>
    <w:rsid w:val="76363BA9"/>
    <w:rsid w:val="769C8370"/>
    <w:rsid w:val="769F4999"/>
    <w:rsid w:val="76BC6003"/>
    <w:rsid w:val="777678A5"/>
    <w:rsid w:val="779630D9"/>
    <w:rsid w:val="779BEB04"/>
    <w:rsid w:val="780E39E0"/>
    <w:rsid w:val="785C2E19"/>
    <w:rsid w:val="78F9C5C1"/>
    <w:rsid w:val="790ABCB4"/>
    <w:rsid w:val="795F45BA"/>
    <w:rsid w:val="79C5AF84"/>
    <w:rsid w:val="79F93705"/>
    <w:rsid w:val="7A4DD5BE"/>
    <w:rsid w:val="7A5007D3"/>
    <w:rsid w:val="7A58C291"/>
    <w:rsid w:val="7AB3DD40"/>
    <w:rsid w:val="7B231BC8"/>
    <w:rsid w:val="7B2FACEC"/>
    <w:rsid w:val="7C6BC6A3"/>
    <w:rsid w:val="7D5024F0"/>
    <w:rsid w:val="7DAC839C"/>
    <w:rsid w:val="7E24FF93"/>
    <w:rsid w:val="7E4EFFCD"/>
    <w:rsid w:val="7EDA3AF3"/>
    <w:rsid w:val="7F2F8336"/>
    <w:rsid w:val="7F54B1D7"/>
    <w:rsid w:val="7FD957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8C18E3D-6916-4E16-93C2-7215A4BC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0036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4E2B52D9B4C44DAF1559EC1CD09BF3" ma:contentTypeVersion="8" ma:contentTypeDescription="Create a new document." ma:contentTypeScope="" ma:versionID="a3797382337daa8a80825972f002f7da">
  <xsd:schema xmlns:xsd="http://www.w3.org/2001/XMLSchema" xmlns:xs="http://www.w3.org/2001/XMLSchema" xmlns:p="http://schemas.microsoft.com/office/2006/metadata/properties" xmlns:ns3="19b6cb8f-47ec-4841-8d2b-2b1f5515876c" xmlns:ns4="5b8bc049-cac9-45bc-8d29-1acf5920026e" targetNamespace="http://schemas.microsoft.com/office/2006/metadata/properties" ma:root="true" ma:fieldsID="8ea656f294224bda833c171cba306bf8" ns3:_="" ns4:_="">
    <xsd:import namespace="19b6cb8f-47ec-4841-8d2b-2b1f5515876c"/>
    <xsd:import namespace="5b8bc049-cac9-45bc-8d29-1acf592002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6cb8f-47ec-4841-8d2b-2b1f55158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8bc049-cac9-45bc-8d29-1acf592002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E96CC-FEB4-4C9B-823D-F534BDEC26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DF3BB-2168-4BF0-B644-C78FAD96D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6cb8f-47ec-4841-8d2b-2b1f5515876c"/>
    <ds:schemaRef ds:uri="5b8bc049-cac9-45bc-8d29-1acf59200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0BC59-C301-48B1-88E1-A0EAC1E2E75F}">
  <ds:schemaRefs>
    <ds:schemaRef ds:uri="http://schemas.openxmlformats.org/officeDocument/2006/bibliography"/>
  </ds:schemaRefs>
</ds:datastoreItem>
</file>

<file path=customXml/itemProps4.xml><?xml version="1.0" encoding="utf-8"?>
<ds:datastoreItem xmlns:ds="http://schemas.openxmlformats.org/officeDocument/2006/customXml" ds:itemID="{9475EECC-E1A2-41B9-8E2D-6166BF33E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12951</Words>
  <Characters>73822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Nam Nguyen</cp:lastModifiedBy>
  <cp:revision>14</cp:revision>
  <cp:lastPrinted>2013-05-29T14:32:00Z</cp:lastPrinted>
  <dcterms:created xsi:type="dcterms:W3CDTF">2021-03-04T08:07:00Z</dcterms:created>
  <dcterms:modified xsi:type="dcterms:W3CDTF">2021-03-17T19:45:00Z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8304ced8-3a93-3a32-a6a6-b4e244996dd2</vt:lpwstr>
  </property>
  <property fmtid="{D5CDD505-2E9C-101B-9397-08002B2CF9AE}" pid="30" name="Mendeley Citation Style_1">
    <vt:lpwstr>http://www.zotero.org/styles/journal-of-visualized-experiments</vt:lpwstr>
  </property>
  <property fmtid="{D5CDD505-2E9C-101B-9397-08002B2CF9AE}" pid="31" name="ContentTypeId">
    <vt:lpwstr>0x010100A14E2B52D9B4C44DAF1559EC1CD09BF3</vt:lpwstr>
  </property>
</Properties>
</file>