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2131616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E674A6">
        <w:rPr>
          <w:rFonts w:asciiTheme="minorHAnsi" w:eastAsia="Times New Roman" w:hAnsiTheme="minorHAnsi" w:cstheme="minorHAnsi"/>
          <w:b/>
          <w:szCs w:val="24"/>
        </w:rPr>
        <w:t>62214</w:t>
      </w:r>
    </w:p>
    <w:p w14:paraId="2F6924E5" w14:textId="326EBF8C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E674A6">
        <w:rPr>
          <w:rFonts w:asciiTheme="minorHAnsi" w:eastAsia="Times New Roman" w:hAnsiTheme="minorHAnsi" w:cstheme="minorHAnsi"/>
          <w:b/>
          <w:szCs w:val="24"/>
        </w:rPr>
        <w:t>Madhulika Pathak</w:t>
      </w:r>
    </w:p>
    <w:p w14:paraId="5DB73453" w14:textId="60C09066" w:rsidR="000E3F49" w:rsidRPr="00B07A3B" w:rsidDel="00A12F8F" w:rsidRDefault="000E3F49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0283C61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E674A6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https://www.jove.com/account/file-uploader?src=18975318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E6181F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674A6" w:rsidRPr="00E674A6">
        <w:rPr>
          <w:rStyle w:val="ArticleTitle"/>
          <w:rFonts w:cstheme="minorHAnsi"/>
        </w:rPr>
        <w:t>Purification and expansion of mouse invariant Natural Killer T cells for in vitro and in vivo studies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6BBD50BE" w:rsidR="00EC3C46" w:rsidRPr="00A92EA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  <w:lang w:val="it-IT"/>
        </w:rPr>
      </w:pPr>
      <w:r w:rsidRPr="00A92EA6">
        <w:rPr>
          <w:rFonts w:asciiTheme="minorHAnsi" w:eastAsia="Times New Roman" w:hAnsiTheme="minorHAnsi" w:cstheme="minorHAnsi"/>
          <w:b/>
          <w:sz w:val="28"/>
          <w:szCs w:val="28"/>
          <w:lang w:val="it-IT"/>
        </w:rPr>
        <w:t xml:space="preserve">Authors and Affiliations: </w:t>
      </w:r>
    </w:p>
    <w:p w14:paraId="59A1425E" w14:textId="77777777" w:rsidR="00E674A6" w:rsidRPr="007528D6" w:rsidRDefault="00E674A6" w:rsidP="00E674A6">
      <w:pPr>
        <w:contextualSpacing/>
        <w:rPr>
          <w:rFonts w:asciiTheme="minorHAnsi" w:hAnsiTheme="minorHAnsi" w:cstheme="minorHAnsi"/>
          <w:vertAlign w:val="superscript"/>
          <w:lang w:val="it-IT"/>
        </w:rPr>
      </w:pPr>
      <w:r w:rsidRPr="007528D6">
        <w:rPr>
          <w:rFonts w:asciiTheme="minorHAnsi" w:hAnsiTheme="minorHAnsi" w:cstheme="minorHAnsi"/>
          <w:lang w:val="it-IT"/>
        </w:rPr>
        <w:t>Gloria Delfanti</w:t>
      </w:r>
      <w:r w:rsidRPr="007528D6">
        <w:rPr>
          <w:rFonts w:asciiTheme="minorHAnsi" w:hAnsiTheme="minorHAnsi" w:cstheme="minorHAnsi"/>
          <w:vertAlign w:val="superscript"/>
          <w:lang w:val="it-IT"/>
        </w:rPr>
        <w:t>1</w:t>
      </w:r>
      <w:r w:rsidRPr="007528D6">
        <w:rPr>
          <w:rFonts w:asciiTheme="minorHAnsi" w:hAnsiTheme="minorHAnsi" w:cstheme="minorHAnsi"/>
          <w:lang w:val="it-IT"/>
        </w:rPr>
        <w:t>, Alessandra Perini</w:t>
      </w:r>
      <w:r w:rsidRPr="007528D6">
        <w:rPr>
          <w:rFonts w:asciiTheme="minorHAnsi" w:hAnsiTheme="minorHAnsi" w:cstheme="minorHAnsi"/>
          <w:vertAlign w:val="superscript"/>
          <w:lang w:val="it-IT"/>
        </w:rPr>
        <w:t>1,2,</w:t>
      </w:r>
      <w:r w:rsidRPr="007528D6">
        <w:rPr>
          <w:rFonts w:asciiTheme="minorHAnsi" w:hAnsiTheme="minorHAnsi" w:cstheme="minorHAnsi"/>
          <w:lang w:val="it-IT"/>
        </w:rPr>
        <w:t>*, Elisa Zappa</w:t>
      </w:r>
      <w:r w:rsidRPr="007528D6">
        <w:rPr>
          <w:rFonts w:asciiTheme="minorHAnsi" w:hAnsiTheme="minorHAnsi" w:cstheme="minorHAnsi"/>
          <w:vertAlign w:val="superscript"/>
          <w:lang w:val="it-IT"/>
        </w:rPr>
        <w:t>1,2,</w:t>
      </w:r>
      <w:r w:rsidRPr="007528D6">
        <w:rPr>
          <w:rFonts w:asciiTheme="minorHAnsi" w:hAnsiTheme="minorHAnsi" w:cstheme="minorHAnsi"/>
          <w:lang w:val="it-IT"/>
        </w:rPr>
        <w:t>*, Maya Fedeli</w:t>
      </w:r>
      <w:r w:rsidRPr="007528D6">
        <w:rPr>
          <w:rFonts w:asciiTheme="minorHAnsi" w:hAnsiTheme="minorHAnsi" w:cstheme="minorHAnsi"/>
          <w:vertAlign w:val="superscript"/>
          <w:lang w:val="it-IT"/>
        </w:rPr>
        <w:t>1,2</w:t>
      </w:r>
    </w:p>
    <w:p w14:paraId="1A7C04BD" w14:textId="77777777" w:rsidR="00E674A6" w:rsidRPr="007528D6" w:rsidRDefault="00E674A6" w:rsidP="00E674A6">
      <w:pPr>
        <w:contextualSpacing/>
        <w:rPr>
          <w:rFonts w:asciiTheme="minorHAnsi" w:hAnsiTheme="minorHAnsi" w:cstheme="minorHAnsi"/>
          <w:vertAlign w:val="superscript"/>
          <w:lang w:val="it-IT"/>
        </w:rPr>
      </w:pPr>
    </w:p>
    <w:p w14:paraId="22CE926A" w14:textId="77777777" w:rsidR="00E674A6" w:rsidRPr="007528D6" w:rsidRDefault="00E674A6" w:rsidP="00E674A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 w:rsidRPr="007528D6">
        <w:rPr>
          <w:rFonts w:asciiTheme="minorHAnsi" w:hAnsiTheme="minorHAnsi" w:cstheme="minorHAnsi"/>
        </w:rPr>
        <w:t>Experimental Immunology Unit, Division of Immunology, Transplantation and Infectious Diseases, IRCCS San Raffaele Scientific Institute, Milan, Italy</w:t>
      </w:r>
    </w:p>
    <w:p w14:paraId="69D3B87C" w14:textId="77777777" w:rsidR="00E674A6" w:rsidRPr="007528D6" w:rsidRDefault="00E674A6" w:rsidP="00E674A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lang w:val="it-IT"/>
        </w:rPr>
      </w:pPr>
      <w:r w:rsidRPr="007528D6">
        <w:rPr>
          <w:rFonts w:asciiTheme="minorHAnsi" w:hAnsiTheme="minorHAnsi" w:cstheme="minorHAnsi"/>
          <w:lang w:val="it-IT"/>
        </w:rPr>
        <w:t>Vita-Salute San Raffaele University, Milan, Italy</w:t>
      </w:r>
    </w:p>
    <w:p w14:paraId="58CF7CF0" w14:textId="77777777" w:rsidR="00E674A6" w:rsidRPr="00A92EA6" w:rsidRDefault="00E674A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  <w:lang w:val="it-IT"/>
        </w:rPr>
      </w:pPr>
    </w:p>
    <w:p w14:paraId="4CAE8953" w14:textId="77777777" w:rsidR="004E0C5A" w:rsidRPr="00A92EA6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  <w:lang w:val="it-IT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187E24B6" w14:textId="77777777" w:rsidR="00E674A6" w:rsidRPr="007528D6" w:rsidRDefault="00E674A6" w:rsidP="00E674A6">
      <w:pPr>
        <w:contextualSpacing/>
        <w:rPr>
          <w:rFonts w:asciiTheme="minorHAnsi" w:hAnsiTheme="minorHAnsi" w:cstheme="minorHAnsi"/>
          <w:bCs/>
        </w:rPr>
      </w:pPr>
      <w:bookmarkStart w:id="0" w:name="_Hlk25233958"/>
      <w:r w:rsidRPr="007528D6">
        <w:rPr>
          <w:rFonts w:asciiTheme="minorHAnsi" w:hAnsiTheme="minorHAnsi" w:cstheme="minorHAnsi"/>
          <w:bCs/>
        </w:rPr>
        <w:t>Gloria Delfanti</w:t>
      </w:r>
      <w:r w:rsidRPr="007528D6">
        <w:rPr>
          <w:rFonts w:asciiTheme="minorHAnsi" w:hAnsiTheme="minorHAnsi" w:cstheme="minorHAnsi"/>
          <w:bCs/>
        </w:rPr>
        <w:tab/>
      </w:r>
      <w:r w:rsidRPr="007528D6">
        <w:rPr>
          <w:rFonts w:asciiTheme="minorHAnsi" w:hAnsiTheme="minorHAnsi" w:cstheme="minorHAnsi"/>
          <w:bCs/>
        </w:rPr>
        <w:tab/>
      </w:r>
      <w:hyperlink r:id="rId8" w:history="1">
        <w:r w:rsidRPr="007528D6">
          <w:rPr>
            <w:rStyle w:val="Hyperlink"/>
            <w:rFonts w:asciiTheme="minorHAnsi" w:hAnsiTheme="minorHAnsi" w:cstheme="minorHAnsi"/>
            <w:bCs/>
          </w:rPr>
          <w:t>delfanti.gloria@hsr.it</w:t>
        </w:r>
      </w:hyperlink>
    </w:p>
    <w:p w14:paraId="3A532C01" w14:textId="77777777" w:rsidR="00E674A6" w:rsidRPr="007528D6" w:rsidRDefault="00E674A6" w:rsidP="00E674A6">
      <w:pPr>
        <w:contextualSpacing/>
        <w:rPr>
          <w:rFonts w:asciiTheme="minorHAnsi" w:hAnsiTheme="minorHAnsi" w:cstheme="minorHAnsi"/>
          <w:bCs/>
        </w:rPr>
      </w:pPr>
      <w:r w:rsidRPr="007528D6">
        <w:rPr>
          <w:rFonts w:asciiTheme="minorHAnsi" w:hAnsiTheme="minorHAnsi" w:cstheme="minorHAnsi"/>
          <w:bCs/>
        </w:rPr>
        <w:t>Maya Fedeli</w:t>
      </w:r>
      <w:r w:rsidRPr="007528D6">
        <w:rPr>
          <w:rFonts w:asciiTheme="minorHAnsi" w:hAnsiTheme="minorHAnsi" w:cstheme="minorHAnsi"/>
          <w:bCs/>
        </w:rPr>
        <w:tab/>
      </w:r>
      <w:r w:rsidRPr="007528D6">
        <w:rPr>
          <w:rFonts w:asciiTheme="minorHAnsi" w:hAnsiTheme="minorHAnsi" w:cstheme="minorHAnsi"/>
          <w:bCs/>
        </w:rPr>
        <w:tab/>
      </w:r>
      <w:hyperlink r:id="rId9" w:history="1">
        <w:r w:rsidRPr="007528D6">
          <w:rPr>
            <w:rStyle w:val="Hyperlink"/>
            <w:rFonts w:asciiTheme="minorHAnsi" w:hAnsiTheme="minorHAnsi" w:cstheme="minorHAnsi"/>
            <w:bCs/>
          </w:rPr>
          <w:t>fedeli.maya@hsr.it</w:t>
        </w:r>
      </w:hyperlink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718848D6" w14:textId="24F102A5" w:rsidR="00E674A6" w:rsidRPr="00A92EA6" w:rsidRDefault="00E674A6" w:rsidP="00E674A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>
        <w:fldChar w:fldCharType="begin"/>
      </w:r>
      <w:r>
        <w:instrText xml:space="preserve"> HYPERLINK "mailto:perini.alessandra@hsr.it" </w:instrText>
      </w:r>
      <w:r>
        <w:fldChar w:fldCharType="separate"/>
      </w:r>
      <w:r w:rsidRPr="00A92EA6">
        <w:rPr>
          <w:rStyle w:val="Hyperlink"/>
          <w:rFonts w:asciiTheme="minorHAnsi" w:hAnsiTheme="minorHAnsi" w:cstheme="minorHAnsi"/>
          <w:bCs/>
          <w:color w:val="auto"/>
        </w:rPr>
        <w:t>perini.alessandra@hsr.it</w:t>
      </w:r>
      <w:r>
        <w:rPr>
          <w:rStyle w:val="Hyperlink"/>
          <w:rFonts w:asciiTheme="minorHAnsi" w:hAnsiTheme="minorHAnsi" w:cstheme="minorHAnsi"/>
          <w:bCs/>
          <w:color w:val="auto"/>
          <w:lang w:val="it-IT"/>
        </w:rPr>
        <w:fldChar w:fldCharType="end"/>
      </w:r>
    </w:p>
    <w:p w14:paraId="145F3E98" w14:textId="11032A66" w:rsidR="00E674A6" w:rsidRPr="00A92EA6" w:rsidRDefault="003B1617" w:rsidP="00E674A6">
      <w:pPr>
        <w:pStyle w:val="NormalWeb"/>
        <w:spacing w:before="0" w:beforeAutospacing="0" w:after="0" w:afterAutospacing="0"/>
        <w:contextualSpacing/>
        <w:rPr>
          <w:rStyle w:val="Hyperlink"/>
          <w:rFonts w:asciiTheme="minorHAnsi" w:hAnsiTheme="minorHAnsi" w:cstheme="minorHAnsi"/>
          <w:bCs/>
          <w:color w:val="auto"/>
        </w:rPr>
      </w:pPr>
      <w:hyperlink r:id="rId10" w:history="1">
        <w:r w:rsidR="00E674A6" w:rsidRPr="00A92EA6">
          <w:rPr>
            <w:rStyle w:val="Hyperlink"/>
            <w:rFonts w:asciiTheme="minorHAnsi" w:hAnsiTheme="minorHAnsi" w:cstheme="minorHAnsi"/>
            <w:bCs/>
            <w:color w:val="auto"/>
          </w:rPr>
          <w:t>zappa.elisa@hsr.it</w:t>
        </w:r>
      </w:hyperlink>
    </w:p>
    <w:p w14:paraId="417E4666" w14:textId="70866979" w:rsidR="00E674A6" w:rsidRDefault="003B1617" w:rsidP="00E674A6">
      <w:pPr>
        <w:pStyle w:val="NormalWeb"/>
        <w:spacing w:before="0" w:beforeAutospacing="0" w:after="0" w:afterAutospacing="0"/>
        <w:contextualSpacing/>
        <w:rPr>
          <w:rStyle w:val="Hyperlink"/>
          <w:rFonts w:asciiTheme="minorHAnsi" w:hAnsiTheme="minorHAnsi" w:cstheme="minorHAnsi"/>
          <w:bCs/>
          <w:color w:val="auto"/>
        </w:rPr>
      </w:pPr>
      <w:hyperlink r:id="rId11" w:history="1">
        <w:r w:rsidR="00E674A6" w:rsidRPr="007528D6">
          <w:rPr>
            <w:rStyle w:val="Hyperlink"/>
            <w:rFonts w:asciiTheme="minorHAnsi" w:hAnsiTheme="minorHAnsi" w:cstheme="minorHAnsi"/>
            <w:bCs/>
            <w:color w:val="auto"/>
          </w:rPr>
          <w:t>delfanti.gloria@hsr.it</w:t>
        </w:r>
      </w:hyperlink>
    </w:p>
    <w:p w14:paraId="7DD998ED" w14:textId="77777777" w:rsidR="00E674A6" w:rsidRPr="007528D6" w:rsidRDefault="003B1617" w:rsidP="00E674A6">
      <w:pPr>
        <w:contextualSpacing/>
        <w:rPr>
          <w:rFonts w:asciiTheme="minorHAnsi" w:hAnsiTheme="minorHAnsi" w:cstheme="minorHAnsi"/>
          <w:bCs/>
        </w:rPr>
      </w:pPr>
      <w:hyperlink r:id="rId12" w:history="1">
        <w:r w:rsidR="00E674A6" w:rsidRPr="00875DE7">
          <w:rPr>
            <w:rStyle w:val="Hyperlink"/>
            <w:rFonts w:asciiTheme="minorHAnsi" w:hAnsiTheme="minorHAnsi" w:cstheme="minorHAnsi"/>
            <w:bCs/>
            <w:color w:val="000000" w:themeColor="text1"/>
          </w:rPr>
          <w:t>fedeli.maya@hsr.it</w:t>
        </w:r>
      </w:hyperlink>
    </w:p>
    <w:p w14:paraId="6F893595" w14:textId="77777777" w:rsidR="00E674A6" w:rsidRPr="00A92EA6" w:rsidRDefault="00E674A6" w:rsidP="00E674A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266ADBFE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92EA6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4BDEFD30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92EA6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177BB393" w14:textId="49681964" w:rsidR="00673750" w:rsidRPr="006D3C9C" w:rsidRDefault="003B1617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75DE7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03676A1A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92EA6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DA6183B" w14:textId="092D25A6" w:rsidR="00C2620F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1AF1F2D2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0E3F49">
        <w:rPr>
          <w:rFonts w:asciiTheme="minorHAnsi" w:hAnsiTheme="minorHAnsi" w:cstheme="minorHAnsi"/>
          <w:bCs/>
          <w:sz w:val="22"/>
          <w:szCs w:val="22"/>
        </w:rPr>
        <w:t>24</w:t>
      </w:r>
    </w:p>
    <w:p w14:paraId="5AAC9C6C" w14:textId="5EBAB09D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E3F49">
        <w:rPr>
          <w:rFonts w:asciiTheme="minorHAnsi" w:hAnsiTheme="minorHAnsi" w:cstheme="minorHAnsi"/>
          <w:bCs/>
          <w:sz w:val="22"/>
          <w:szCs w:val="22"/>
        </w:rPr>
        <w:t>53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F93E5B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3A202EE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23E698CE" w:rsidR="007D61A8" w:rsidRPr="00CA4011" w:rsidRDefault="004B6C0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Maya Fedeli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D27DD">
        <w:rPr>
          <w:rFonts w:asciiTheme="minorHAnsi" w:hAnsiTheme="minorHAnsi" w:cstheme="minorHAnsi"/>
        </w:rPr>
        <w:t>This protocol enables the purification of iNKT cells, which are very rare, and allows a 30</w:t>
      </w:r>
      <w:r w:rsidR="00417D5F">
        <w:rPr>
          <w:rFonts w:asciiTheme="minorHAnsi" w:hAnsiTheme="minorHAnsi" w:cstheme="minorHAnsi"/>
        </w:rPr>
        <w:t>-</w:t>
      </w:r>
      <w:r w:rsidR="002D27DD">
        <w:rPr>
          <w:rFonts w:asciiTheme="minorHAnsi" w:hAnsiTheme="minorHAnsi" w:cstheme="minorHAnsi"/>
        </w:rPr>
        <w:t>fold expansion in their number.</w:t>
      </w:r>
    </w:p>
    <w:p w14:paraId="586D559C" w14:textId="77777777" w:rsidR="00CA4011" w:rsidRPr="00CA4011" w:rsidRDefault="00CA4011" w:rsidP="00CA4011">
      <w:pPr>
        <w:spacing w:before="120"/>
        <w:ind w:left="567"/>
        <w:rPr>
          <w:rFonts w:asciiTheme="minorHAnsi" w:eastAsia="Times New Roman" w:hAnsiTheme="minorHAnsi" w:cstheme="minorHAnsi"/>
          <w:szCs w:val="24"/>
        </w:rPr>
      </w:pPr>
    </w:p>
    <w:p w14:paraId="24DC45EF" w14:textId="545B03C1" w:rsidR="00CA4011" w:rsidRPr="00CA4011" w:rsidRDefault="00CA4011" w:rsidP="00CA4011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6DC99EAC" w:rsidR="007D61A8" w:rsidRPr="00CA4011" w:rsidRDefault="004B6C0B" w:rsidP="006F170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2D27DD">
        <w:rPr>
          <w:rStyle w:val="AuthorName"/>
          <w:rFonts w:asciiTheme="minorHAnsi" w:eastAsia="Times" w:hAnsiTheme="minorHAnsi" w:cstheme="minorHAnsi"/>
        </w:rPr>
        <w:t>Maya Fedeli</w:t>
      </w:r>
      <w:r w:rsidR="007D61A8" w:rsidRPr="002D27DD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2D27DD">
        <w:rPr>
          <w:rFonts w:asciiTheme="minorHAnsi" w:eastAsia="Times New Roman" w:hAnsiTheme="minorHAnsi" w:cstheme="minorHAnsi"/>
          <w:szCs w:val="24"/>
        </w:rPr>
        <w:t xml:space="preserve"> </w:t>
      </w:r>
      <w:r w:rsidR="00877733" w:rsidRPr="002D27DD">
        <w:rPr>
          <w:rFonts w:asciiTheme="minorHAnsi" w:hAnsiTheme="minorHAnsi" w:cstheme="minorHAnsi"/>
          <w:color w:val="000000" w:themeColor="text1"/>
        </w:rPr>
        <w:t xml:space="preserve">The </w:t>
      </w:r>
      <w:r w:rsidR="002D27DD" w:rsidRPr="002D27DD">
        <w:rPr>
          <w:rFonts w:asciiTheme="minorHAnsi" w:hAnsiTheme="minorHAnsi" w:cstheme="minorHAnsi"/>
          <w:color w:val="000000" w:themeColor="text1"/>
        </w:rPr>
        <w:t xml:space="preserve">purification can be performed in one day and </w:t>
      </w:r>
      <w:r w:rsidR="00417D5F">
        <w:rPr>
          <w:rFonts w:asciiTheme="minorHAnsi" w:hAnsiTheme="minorHAnsi" w:cstheme="minorHAnsi"/>
          <w:color w:val="000000" w:themeColor="text1"/>
        </w:rPr>
        <w:t xml:space="preserve">produce a large number of </w:t>
      </w:r>
      <w:r w:rsidR="002D27DD" w:rsidRPr="002D27DD">
        <w:rPr>
          <w:rFonts w:asciiTheme="minorHAnsi" w:hAnsiTheme="minorHAnsi" w:cstheme="minorHAnsi"/>
          <w:color w:val="000000" w:themeColor="text1"/>
        </w:rPr>
        <w:t>ready-to-use iNKT cells for in vivo and in vitro studies</w:t>
      </w:r>
      <w:r w:rsidR="00417D5F">
        <w:rPr>
          <w:rFonts w:asciiTheme="minorHAnsi" w:hAnsiTheme="minorHAnsi" w:cstheme="minorHAnsi"/>
          <w:color w:val="000000" w:themeColor="text1"/>
        </w:rPr>
        <w:t xml:space="preserve"> </w:t>
      </w:r>
      <w:r w:rsidR="00417D5F" w:rsidRPr="002D27DD">
        <w:rPr>
          <w:rFonts w:asciiTheme="minorHAnsi" w:hAnsiTheme="minorHAnsi" w:cstheme="minorHAnsi"/>
          <w:color w:val="000000" w:themeColor="text1"/>
        </w:rPr>
        <w:t>in 2 weeks</w:t>
      </w:r>
      <w:r w:rsidR="002D27DD">
        <w:rPr>
          <w:rFonts w:asciiTheme="minorHAnsi" w:hAnsiTheme="minorHAnsi" w:cstheme="minorHAnsi"/>
          <w:color w:val="000000" w:themeColor="text1"/>
        </w:rPr>
        <w:t>.</w:t>
      </w:r>
    </w:p>
    <w:p w14:paraId="69327CC0" w14:textId="77777777" w:rsidR="00CA4011" w:rsidRPr="00CA4011" w:rsidRDefault="00CA4011" w:rsidP="00CA4011">
      <w:pPr>
        <w:pStyle w:val="ListParagraph"/>
        <w:spacing w:before="120"/>
        <w:ind w:left="1114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D4794AD" w14:textId="1AC81A6C" w:rsidR="00CA4011" w:rsidRPr="00CA4011" w:rsidRDefault="00CA4011" w:rsidP="00CA4011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7FA36A9" w14:textId="743654BA" w:rsidR="007D61A8" w:rsidRPr="00B07A3B" w:rsidRDefault="007D61A8" w:rsidP="006F170A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A27563" w14:textId="77777777" w:rsidR="007D61A8" w:rsidRPr="00B07A3B" w:rsidRDefault="007D61A8" w:rsidP="006F170A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1F09A90C" w:rsidR="007D61A8" w:rsidRPr="00B07A3B" w:rsidRDefault="004B6C0B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Maya Fedeli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>
        <w:rPr>
          <w:rFonts w:asciiTheme="minorHAnsi" w:hAnsiTheme="minorHAnsi" w:cstheme="minorHAnsi"/>
        </w:rPr>
        <w:t>Gloria Delfanti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>
        <w:rPr>
          <w:rFonts w:asciiTheme="minorHAnsi" w:hAnsiTheme="minorHAnsi" w:cstheme="minorHAnsi"/>
        </w:rPr>
        <w:t>postdoc</w:t>
      </w:r>
      <w:r>
        <w:rPr>
          <w:rFonts w:asciiTheme="minorHAnsi" w:eastAsia="Times New Roman" w:hAnsiTheme="minorHAnsi" w:cstheme="minorHAnsi"/>
          <w:szCs w:val="24"/>
        </w:rPr>
        <w:t xml:space="preserve"> in the lab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. 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7B6CF2C0" w:rsidR="001016BD" w:rsidRPr="00B07A3B" w:rsidRDefault="001803EA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1803EA">
        <w:rPr>
          <w:rFonts w:asciiTheme="minorHAnsi" w:eastAsia="Times New Roman" w:hAnsiTheme="minorHAnsi" w:cstheme="minorHAnsi"/>
          <w:szCs w:val="24"/>
        </w:rPr>
        <w:t>Procedures described here were reviewed and approved by the Institutional Animal Care and Use Committee (IACUC) at the San Raffaele Scientific Institute.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48C707B4" w:rsidR="00DC2504" w:rsidRPr="00B07A3B" w:rsidRDefault="00DC2504" w:rsidP="00F93E5B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01E5601E" w:rsidR="00CE10F2" w:rsidRPr="00E674A6" w:rsidRDefault="00E674A6" w:rsidP="00E674A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E674A6">
        <w:rPr>
          <w:rFonts w:asciiTheme="minorHAnsi" w:hAnsiTheme="minorHAnsi" w:cstheme="minorHAnsi"/>
          <w:b/>
          <w:bCs/>
        </w:rPr>
        <w:t>Spleen processing</w:t>
      </w:r>
    </w:p>
    <w:p w14:paraId="7605F9E4" w14:textId="0A9E18D3" w:rsidR="00C34F4C" w:rsidRPr="00C13996" w:rsidRDefault="005F2C0D" w:rsidP="00F93E5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d</w:t>
      </w:r>
      <w:r w:rsidR="00E674A6" w:rsidRPr="00E674A6">
        <w:rPr>
          <w:rFonts w:asciiTheme="minorHAnsi" w:hAnsiTheme="minorHAnsi" w:cstheme="minorHAnsi"/>
        </w:rPr>
        <w:t>issect</w:t>
      </w:r>
      <w:r>
        <w:rPr>
          <w:rFonts w:asciiTheme="minorHAnsi" w:hAnsiTheme="minorHAnsi" w:cstheme="minorHAnsi"/>
        </w:rPr>
        <w:t>ing</w:t>
      </w:r>
      <w:r w:rsidR="00E674A6" w:rsidRPr="00E674A6">
        <w:rPr>
          <w:rFonts w:asciiTheme="minorHAnsi" w:hAnsiTheme="minorHAnsi" w:cstheme="minorHAnsi"/>
        </w:rPr>
        <w:t xml:space="preserve"> the mouse spleen</w:t>
      </w:r>
      <w:r>
        <w:rPr>
          <w:rFonts w:asciiTheme="minorHAnsi" w:hAnsiTheme="minorHAnsi" w:cstheme="minorHAnsi"/>
        </w:rPr>
        <w:t xml:space="preserve">, </w:t>
      </w:r>
      <w:r w:rsidR="00E674A6" w:rsidRPr="00E674A6">
        <w:rPr>
          <w:rFonts w:asciiTheme="minorHAnsi" w:hAnsiTheme="minorHAnsi" w:cstheme="minorHAnsi"/>
        </w:rPr>
        <w:t>smash it through a 70</w:t>
      </w:r>
      <w:r w:rsidR="00E674A6">
        <w:rPr>
          <w:rFonts w:asciiTheme="minorHAnsi" w:hAnsiTheme="minorHAnsi" w:cstheme="minorHAnsi"/>
        </w:rPr>
        <w:t>-</w:t>
      </w:r>
      <w:r w:rsidR="00E674A6" w:rsidRPr="00E674A6">
        <w:rPr>
          <w:rFonts w:asciiTheme="minorHAnsi" w:hAnsiTheme="minorHAnsi" w:cstheme="minorHAnsi"/>
        </w:rPr>
        <w:t>n</w:t>
      </w:r>
      <w:r w:rsidR="00E674A6">
        <w:rPr>
          <w:rFonts w:asciiTheme="minorHAnsi" w:hAnsiTheme="minorHAnsi" w:cstheme="minorHAnsi"/>
        </w:rPr>
        <w:t>anometer</w:t>
      </w:r>
      <w:r w:rsidR="00E674A6" w:rsidRPr="00E674A6">
        <w:rPr>
          <w:rFonts w:asciiTheme="minorHAnsi" w:hAnsiTheme="minorHAnsi" w:cstheme="minorHAnsi"/>
        </w:rPr>
        <w:t xml:space="preserve"> cell strainer </w:t>
      </w:r>
      <w:r w:rsidR="00E674A6" w:rsidRPr="00E674A6">
        <w:rPr>
          <w:rFonts w:asciiTheme="minorHAnsi" w:hAnsiTheme="minorHAnsi" w:cstheme="minorHAnsi"/>
          <w:b/>
          <w:bCs/>
        </w:rPr>
        <w:t>[</w:t>
      </w:r>
      <w:r w:rsidR="00C13996">
        <w:rPr>
          <w:rFonts w:asciiTheme="minorHAnsi" w:hAnsiTheme="minorHAnsi" w:cstheme="minorHAnsi"/>
          <w:b/>
          <w:bCs/>
        </w:rPr>
        <w:t>1</w:t>
      </w:r>
      <w:r w:rsidR="00E674A6" w:rsidRPr="00E674A6">
        <w:rPr>
          <w:rFonts w:asciiTheme="minorHAnsi" w:hAnsiTheme="minorHAnsi" w:cstheme="minorHAnsi"/>
          <w:b/>
          <w:bCs/>
        </w:rPr>
        <w:t>]</w:t>
      </w:r>
      <w:r w:rsidR="00E674A6">
        <w:rPr>
          <w:rFonts w:asciiTheme="minorHAnsi" w:hAnsiTheme="minorHAnsi" w:cstheme="minorHAnsi"/>
        </w:rPr>
        <w:t xml:space="preserve"> </w:t>
      </w:r>
      <w:r w:rsidR="00E674A6" w:rsidRPr="00E674A6">
        <w:rPr>
          <w:rFonts w:asciiTheme="minorHAnsi" w:hAnsiTheme="minorHAnsi" w:cstheme="minorHAnsi"/>
        </w:rPr>
        <w:t>to obtain a single-cell suspension in 10 m</w:t>
      </w:r>
      <w:r w:rsidR="00E674A6">
        <w:rPr>
          <w:rFonts w:asciiTheme="minorHAnsi" w:hAnsiTheme="minorHAnsi" w:cstheme="minorHAnsi"/>
        </w:rPr>
        <w:t>illiliters</w:t>
      </w:r>
      <w:r w:rsidR="00E674A6" w:rsidRPr="00E674A6">
        <w:rPr>
          <w:rFonts w:asciiTheme="minorHAnsi" w:hAnsiTheme="minorHAnsi" w:cstheme="minorHAnsi"/>
        </w:rPr>
        <w:t xml:space="preserve"> of PBS with 2% FBS</w:t>
      </w:r>
      <w:r w:rsidR="00E674A6">
        <w:rPr>
          <w:rFonts w:asciiTheme="minorHAnsi" w:hAnsiTheme="minorHAnsi" w:cstheme="minorHAnsi"/>
        </w:rPr>
        <w:t xml:space="preserve"> </w:t>
      </w:r>
      <w:r w:rsidR="00E674A6" w:rsidRPr="00E674A6">
        <w:rPr>
          <w:rFonts w:asciiTheme="minorHAnsi" w:hAnsiTheme="minorHAnsi" w:cstheme="minorHAnsi"/>
          <w:b/>
          <w:bCs/>
        </w:rPr>
        <w:t>[</w:t>
      </w:r>
      <w:r w:rsidR="000E3F49">
        <w:rPr>
          <w:rFonts w:asciiTheme="minorHAnsi" w:hAnsiTheme="minorHAnsi" w:cstheme="minorHAnsi"/>
          <w:b/>
          <w:bCs/>
        </w:rPr>
        <w:t>2</w:t>
      </w:r>
      <w:r w:rsidR="00E674A6" w:rsidRPr="00E674A6">
        <w:rPr>
          <w:rFonts w:asciiTheme="minorHAnsi" w:hAnsiTheme="minorHAnsi" w:cstheme="minorHAnsi"/>
          <w:b/>
          <w:bCs/>
        </w:rPr>
        <w:t>]</w:t>
      </w:r>
      <w:r w:rsidR="00E674A6" w:rsidRPr="00E674A6">
        <w:rPr>
          <w:rFonts w:asciiTheme="minorHAnsi" w:hAnsiTheme="minorHAnsi" w:cstheme="minorHAnsi"/>
        </w:rPr>
        <w:t xml:space="preserve">. Centrifuge at 300 </w:t>
      </w:r>
      <w:r w:rsidR="005D0152" w:rsidRPr="00035822">
        <w:rPr>
          <w:rFonts w:asciiTheme="minorHAnsi" w:hAnsiTheme="minorHAnsi" w:cstheme="minorHAnsi"/>
          <w:i/>
          <w:iCs/>
        </w:rPr>
        <w:t xml:space="preserve">x </w:t>
      </w:r>
      <w:r w:rsidR="00E674A6" w:rsidRPr="00035822">
        <w:rPr>
          <w:rFonts w:asciiTheme="minorHAnsi" w:hAnsiTheme="minorHAnsi" w:cstheme="minorHAnsi"/>
          <w:i/>
          <w:iCs/>
        </w:rPr>
        <w:t>g</w:t>
      </w:r>
      <w:r w:rsidR="00E674A6" w:rsidRPr="00E674A6">
        <w:rPr>
          <w:rFonts w:asciiTheme="minorHAnsi" w:hAnsiTheme="minorHAnsi" w:cstheme="minorHAnsi"/>
        </w:rPr>
        <w:t xml:space="preserve"> for 5 minutes </w:t>
      </w:r>
      <w:r w:rsidR="00E674A6" w:rsidRPr="00E674A6">
        <w:rPr>
          <w:rFonts w:asciiTheme="minorHAnsi" w:hAnsiTheme="minorHAnsi" w:cstheme="minorHAnsi"/>
          <w:b/>
          <w:bCs/>
        </w:rPr>
        <w:t>[</w:t>
      </w:r>
      <w:r w:rsidR="000E3F49">
        <w:rPr>
          <w:rFonts w:asciiTheme="minorHAnsi" w:hAnsiTheme="minorHAnsi" w:cstheme="minorHAnsi"/>
          <w:b/>
          <w:bCs/>
        </w:rPr>
        <w:t>3</w:t>
      </w:r>
      <w:r w:rsidR="00E674A6" w:rsidRPr="00E674A6">
        <w:rPr>
          <w:rFonts w:asciiTheme="minorHAnsi" w:hAnsiTheme="minorHAnsi" w:cstheme="minorHAnsi"/>
          <w:b/>
          <w:bCs/>
        </w:rPr>
        <w:t>]</w:t>
      </w:r>
      <w:r w:rsidR="00E674A6">
        <w:rPr>
          <w:rFonts w:asciiTheme="minorHAnsi" w:hAnsiTheme="minorHAnsi" w:cstheme="minorHAnsi"/>
        </w:rPr>
        <w:t>.</w:t>
      </w:r>
    </w:p>
    <w:p w14:paraId="5E5096AA" w14:textId="7CB167A0" w:rsidR="00C34F4C" w:rsidRDefault="00E674A6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smashing</w:t>
      </w:r>
      <w:r w:rsidR="00C13996">
        <w:rPr>
          <w:rFonts w:asciiTheme="minorHAnsi" w:hAnsiTheme="minorHAnsi" w:cstheme="minorHAnsi"/>
        </w:rPr>
        <w:t xml:space="preserve"> the spleen</w:t>
      </w:r>
      <w:r>
        <w:rPr>
          <w:rFonts w:asciiTheme="minorHAnsi" w:hAnsiTheme="minorHAnsi" w:cstheme="minorHAnsi"/>
        </w:rPr>
        <w:t xml:space="preserve"> through cell strainer</w:t>
      </w:r>
      <w:r w:rsidR="00F93E5B">
        <w:rPr>
          <w:rFonts w:asciiTheme="minorHAnsi" w:hAnsiTheme="minorHAnsi" w:cstheme="minorHAnsi"/>
        </w:rPr>
        <w:t xml:space="preserve"> </w:t>
      </w:r>
      <w:r w:rsidR="00F93E5B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F93E5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F93E5B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5BA8C07" w14:textId="23BC41CB" w:rsidR="00E674A6" w:rsidRDefault="00C13996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Homogenous c</w:t>
      </w:r>
      <w:r w:rsidR="00E674A6">
        <w:rPr>
          <w:rFonts w:asciiTheme="minorHAnsi" w:hAnsiTheme="minorHAnsi" w:cstheme="minorHAnsi"/>
        </w:rPr>
        <w:t>ell suspension</w:t>
      </w:r>
      <w:r w:rsidR="00F93E5B">
        <w:rPr>
          <w:rFonts w:asciiTheme="minorHAnsi" w:hAnsiTheme="minorHAnsi" w:cstheme="minorHAnsi"/>
        </w:rPr>
        <w:t xml:space="preserve"> </w:t>
      </w:r>
      <w:r w:rsidR="00F93E5B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F93E5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F93E5B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28EA71C" w14:textId="5B941F1C" w:rsidR="001123F4" w:rsidRPr="00B07A3B" w:rsidRDefault="001123F4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tube</w:t>
      </w:r>
      <w:r w:rsidR="0052043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for centrifugation</w:t>
      </w:r>
      <w:r w:rsidR="00C13996">
        <w:rPr>
          <w:rFonts w:asciiTheme="minorHAnsi" w:hAnsiTheme="minorHAnsi" w:cstheme="minorHAnsi"/>
        </w:rPr>
        <w:t xml:space="preserve">. </w:t>
      </w:r>
      <w:r w:rsidR="00C13996" w:rsidRPr="00035822">
        <w:rPr>
          <w:rFonts w:asciiTheme="minorHAnsi" w:hAnsiTheme="minorHAnsi" w:cstheme="minorHAnsi"/>
          <w:i/>
          <w:iCs/>
          <w:color w:val="0432FF"/>
        </w:rPr>
        <w:t xml:space="preserve">Videographer: Take multiple usable takes of this shot because this will be used in </w:t>
      </w:r>
      <w:r w:rsidR="00E95108" w:rsidRPr="00035822">
        <w:rPr>
          <w:rFonts w:asciiTheme="minorHAnsi" w:hAnsiTheme="minorHAnsi" w:cstheme="minorHAnsi"/>
          <w:i/>
          <w:iCs/>
          <w:color w:val="0432FF"/>
        </w:rPr>
        <w:t>2.2.4, 3.1.2</w:t>
      </w:r>
      <w:r w:rsidR="00520439" w:rsidRPr="00035822">
        <w:rPr>
          <w:rFonts w:asciiTheme="minorHAnsi" w:hAnsiTheme="minorHAnsi" w:cstheme="minorHAnsi"/>
          <w:i/>
          <w:iCs/>
          <w:color w:val="0432FF"/>
        </w:rPr>
        <w:t>, 4.6.</w:t>
      </w:r>
      <w:r w:rsidR="00520439" w:rsidRPr="00035822">
        <w:rPr>
          <w:rFonts w:asciiTheme="minorHAnsi" w:hAnsiTheme="minorHAnsi" w:cstheme="minorHAnsi"/>
          <w:color w:val="0432FF"/>
        </w:rPr>
        <w:t>3</w:t>
      </w:r>
    </w:p>
    <w:p w14:paraId="54B0D4E5" w14:textId="6E2AFC91" w:rsidR="00CE10F2" w:rsidRPr="00E674A6" w:rsidRDefault="001123F4" w:rsidP="00F93E5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Remove </w:t>
      </w:r>
      <w:r w:rsidR="00E674A6" w:rsidRPr="00E674A6">
        <w:rPr>
          <w:rFonts w:asciiTheme="minorHAnsi" w:hAnsiTheme="minorHAnsi" w:cstheme="minorHAnsi"/>
        </w:rPr>
        <w:t xml:space="preserve">the supernatant </w:t>
      </w:r>
      <w:r w:rsidRPr="001123F4">
        <w:rPr>
          <w:rFonts w:asciiTheme="minorHAnsi" w:hAnsiTheme="minorHAnsi" w:cstheme="minorHAnsi"/>
          <w:b/>
          <w:bCs/>
        </w:rPr>
        <w:t>[1]</w:t>
      </w:r>
      <w:r w:rsidR="005F2C0D">
        <w:rPr>
          <w:rFonts w:asciiTheme="minorHAnsi" w:hAnsiTheme="minorHAnsi" w:cstheme="minorHAnsi"/>
        </w:rPr>
        <w:t xml:space="preserve"> and re</w:t>
      </w:r>
      <w:r w:rsidR="00E674A6" w:rsidRPr="00E674A6">
        <w:rPr>
          <w:rFonts w:asciiTheme="minorHAnsi" w:hAnsiTheme="minorHAnsi" w:cstheme="minorHAnsi"/>
        </w:rPr>
        <w:t>suspend the cell pellet with 1 m</w:t>
      </w:r>
      <w:r>
        <w:rPr>
          <w:rFonts w:asciiTheme="minorHAnsi" w:hAnsiTheme="minorHAnsi" w:cstheme="minorHAnsi"/>
        </w:rPr>
        <w:t>illiliter</w:t>
      </w:r>
      <w:r w:rsidR="00E674A6" w:rsidRPr="00E674A6">
        <w:rPr>
          <w:rFonts w:asciiTheme="minorHAnsi" w:hAnsiTheme="minorHAnsi" w:cstheme="minorHAnsi"/>
        </w:rPr>
        <w:t xml:space="preserve"> of sterile Ammonium-Chloride-Potassium</w:t>
      </w:r>
      <w:r>
        <w:rPr>
          <w:rFonts w:asciiTheme="minorHAnsi" w:hAnsiTheme="minorHAnsi" w:cstheme="minorHAnsi"/>
        </w:rPr>
        <w:t xml:space="preserve"> </w:t>
      </w:r>
      <w:r w:rsidR="00E674A6" w:rsidRPr="00E674A6">
        <w:rPr>
          <w:rFonts w:asciiTheme="minorHAnsi" w:hAnsiTheme="minorHAnsi" w:cstheme="minorHAnsi"/>
        </w:rPr>
        <w:t>Lysing Buffer</w:t>
      </w:r>
      <w:r w:rsidR="005F2C0D">
        <w:rPr>
          <w:rFonts w:asciiTheme="minorHAnsi" w:hAnsiTheme="minorHAnsi" w:cstheme="minorHAnsi"/>
        </w:rPr>
        <w:t>.</w:t>
      </w:r>
      <w:r w:rsidR="00E674A6" w:rsidRPr="00E674A6">
        <w:rPr>
          <w:rFonts w:asciiTheme="minorHAnsi" w:hAnsiTheme="minorHAnsi" w:cstheme="minorHAnsi"/>
        </w:rPr>
        <w:t xml:space="preserve"> </w:t>
      </w:r>
      <w:r w:rsidR="005F2C0D">
        <w:rPr>
          <w:rFonts w:asciiTheme="minorHAnsi" w:hAnsiTheme="minorHAnsi" w:cstheme="minorHAnsi"/>
        </w:rPr>
        <w:t>I</w:t>
      </w:r>
      <w:r w:rsidR="00E674A6" w:rsidRPr="00E674A6">
        <w:rPr>
          <w:rFonts w:asciiTheme="minorHAnsi" w:hAnsiTheme="minorHAnsi" w:cstheme="minorHAnsi"/>
        </w:rPr>
        <w:t>ncubate</w:t>
      </w:r>
      <w:r w:rsidR="005F2C0D">
        <w:rPr>
          <w:rFonts w:asciiTheme="minorHAnsi" w:hAnsiTheme="minorHAnsi" w:cstheme="minorHAnsi"/>
        </w:rPr>
        <w:t xml:space="preserve"> the cells</w:t>
      </w:r>
      <w:r w:rsidR="00E674A6" w:rsidRPr="00E674A6">
        <w:rPr>
          <w:rFonts w:asciiTheme="minorHAnsi" w:hAnsiTheme="minorHAnsi" w:cstheme="minorHAnsi"/>
        </w:rPr>
        <w:t xml:space="preserve"> for 3 min</w:t>
      </w:r>
      <w:r>
        <w:rPr>
          <w:rFonts w:asciiTheme="minorHAnsi" w:hAnsiTheme="minorHAnsi" w:cstheme="minorHAnsi"/>
        </w:rPr>
        <w:t>utes</w:t>
      </w:r>
      <w:r w:rsidR="00E674A6" w:rsidRPr="00E674A6">
        <w:rPr>
          <w:rFonts w:asciiTheme="minorHAnsi" w:hAnsiTheme="minorHAnsi" w:cstheme="minorHAnsi"/>
        </w:rPr>
        <w:t xml:space="preserve"> at room temperature</w:t>
      </w:r>
      <w:r>
        <w:rPr>
          <w:rFonts w:asciiTheme="minorHAnsi" w:hAnsiTheme="minorHAnsi" w:cstheme="minorHAnsi"/>
        </w:rPr>
        <w:t xml:space="preserve"> </w:t>
      </w:r>
      <w:r w:rsidRPr="001123F4">
        <w:rPr>
          <w:rFonts w:asciiTheme="minorHAnsi" w:hAnsiTheme="minorHAnsi" w:cstheme="minorHAnsi"/>
          <w:b/>
          <w:bCs/>
        </w:rPr>
        <w:t>[2]</w:t>
      </w:r>
      <w:r w:rsidR="005F2C0D">
        <w:rPr>
          <w:rFonts w:asciiTheme="minorHAnsi" w:hAnsiTheme="minorHAnsi" w:cstheme="minorHAnsi"/>
        </w:rPr>
        <w:t>,</w:t>
      </w:r>
      <w:r w:rsidR="00E674A6" w:rsidRPr="00E674A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then</w:t>
      </w:r>
      <w:r w:rsidR="00E674A6" w:rsidRPr="00E674A6">
        <w:rPr>
          <w:rFonts w:asciiTheme="minorHAnsi" w:hAnsiTheme="minorHAnsi" w:cstheme="minorHAnsi"/>
        </w:rPr>
        <w:t xml:space="preserve"> block with 5 m</w:t>
      </w:r>
      <w:r>
        <w:rPr>
          <w:rFonts w:asciiTheme="minorHAnsi" w:hAnsiTheme="minorHAnsi" w:cstheme="minorHAnsi"/>
        </w:rPr>
        <w:t>illiliters</w:t>
      </w:r>
      <w:r w:rsidR="00E674A6" w:rsidRPr="00E674A6">
        <w:rPr>
          <w:rFonts w:asciiTheme="minorHAnsi" w:hAnsiTheme="minorHAnsi" w:cstheme="minorHAnsi"/>
        </w:rPr>
        <w:t xml:space="preserve"> of PBS with 2% FBS</w:t>
      </w:r>
      <w:r>
        <w:rPr>
          <w:rFonts w:asciiTheme="minorHAnsi" w:hAnsiTheme="minorHAnsi" w:cstheme="minorHAnsi"/>
        </w:rPr>
        <w:t xml:space="preserve"> </w:t>
      </w:r>
      <w:r w:rsidRPr="001123F4">
        <w:rPr>
          <w:rFonts w:asciiTheme="minorHAnsi" w:hAnsiTheme="minorHAnsi" w:cstheme="minorHAnsi"/>
          <w:b/>
          <w:bCs/>
        </w:rPr>
        <w:t>[3]</w:t>
      </w:r>
      <w:r w:rsidR="00E674A6" w:rsidRPr="00E674A6">
        <w:rPr>
          <w:rFonts w:asciiTheme="minorHAnsi" w:hAnsiTheme="minorHAnsi" w:cstheme="minorHAnsi"/>
        </w:rPr>
        <w:t xml:space="preserve">. Centrifuge at 300 </w:t>
      </w:r>
      <w:r w:rsidR="00E674A6" w:rsidRPr="00035822">
        <w:rPr>
          <w:rFonts w:asciiTheme="minorHAnsi" w:hAnsiTheme="minorHAnsi" w:cstheme="minorHAnsi"/>
          <w:i/>
          <w:iCs/>
        </w:rPr>
        <w:t>x g</w:t>
      </w:r>
      <w:r w:rsidR="00E674A6" w:rsidRPr="00E674A6">
        <w:rPr>
          <w:rFonts w:asciiTheme="minorHAnsi" w:hAnsiTheme="minorHAnsi" w:cstheme="minorHAnsi"/>
        </w:rPr>
        <w:t xml:space="preserve"> for 5 min</w:t>
      </w:r>
      <w:r w:rsidR="005D0152">
        <w:rPr>
          <w:rFonts w:asciiTheme="minorHAnsi" w:hAnsiTheme="minorHAnsi" w:cstheme="minorHAnsi"/>
        </w:rPr>
        <w:t>utes</w:t>
      </w:r>
      <w:r>
        <w:rPr>
          <w:rFonts w:asciiTheme="minorHAnsi" w:hAnsiTheme="minorHAnsi" w:cstheme="minorHAnsi"/>
        </w:rPr>
        <w:t xml:space="preserve"> </w:t>
      </w:r>
      <w:r w:rsidRPr="001123F4">
        <w:rPr>
          <w:rFonts w:asciiTheme="minorHAnsi" w:hAnsiTheme="minorHAnsi" w:cstheme="minorHAnsi"/>
          <w:b/>
          <w:bCs/>
        </w:rPr>
        <w:t>[4]</w:t>
      </w:r>
    </w:p>
    <w:p w14:paraId="1EE42691" w14:textId="20872C3C" w:rsidR="00A319BE" w:rsidRDefault="001123F4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supernatant</w:t>
      </w:r>
    </w:p>
    <w:p w14:paraId="7CB8C998" w14:textId="0934D33D" w:rsidR="001123F4" w:rsidRDefault="001123F4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cell pellet</w:t>
      </w:r>
    </w:p>
    <w:p w14:paraId="4A98769E" w14:textId="1A032754" w:rsidR="001123F4" w:rsidRDefault="001123F4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blocking the suspension with FBS</w:t>
      </w:r>
    </w:p>
    <w:p w14:paraId="23957E6E" w14:textId="24A505F9" w:rsidR="001123F4" w:rsidRPr="00035822" w:rsidRDefault="00E95108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i/>
          <w:iCs/>
          <w:color w:val="0432FF"/>
        </w:rPr>
      </w:pPr>
      <w:r w:rsidRPr="00035822">
        <w:rPr>
          <w:rFonts w:asciiTheme="minorHAnsi" w:hAnsiTheme="minorHAnsi" w:cstheme="minorHAnsi"/>
          <w:i/>
          <w:iCs/>
          <w:color w:val="0432FF"/>
        </w:rPr>
        <w:t>Use 2.1.3</w:t>
      </w:r>
    </w:p>
    <w:p w14:paraId="3FE7562D" w14:textId="79AF4594" w:rsidR="001123F4" w:rsidRPr="00E95108" w:rsidRDefault="001123F4" w:rsidP="00F93E5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r</w:t>
      </w:r>
      <w:r w:rsidRPr="001123F4">
        <w:rPr>
          <w:rFonts w:asciiTheme="minorHAnsi" w:hAnsiTheme="minorHAnsi" w:cstheme="minorHAnsi"/>
        </w:rPr>
        <w:t>emov</w:t>
      </w:r>
      <w:r>
        <w:rPr>
          <w:rFonts w:asciiTheme="minorHAnsi" w:hAnsiTheme="minorHAnsi" w:cstheme="minorHAnsi"/>
        </w:rPr>
        <w:t>ing</w:t>
      </w:r>
      <w:r w:rsidRPr="001123F4">
        <w:rPr>
          <w:rFonts w:asciiTheme="minorHAnsi" w:hAnsiTheme="minorHAnsi" w:cstheme="minorHAnsi"/>
        </w:rPr>
        <w:t xml:space="preserve"> the supernatant</w:t>
      </w:r>
      <w:r>
        <w:rPr>
          <w:rFonts w:asciiTheme="minorHAnsi" w:hAnsiTheme="minorHAnsi" w:cstheme="minorHAnsi"/>
        </w:rPr>
        <w:t>, r</w:t>
      </w:r>
      <w:r w:rsidRPr="001123F4">
        <w:rPr>
          <w:rFonts w:asciiTheme="minorHAnsi" w:hAnsiTheme="minorHAnsi" w:cstheme="minorHAnsi"/>
        </w:rPr>
        <w:t>esuspend the cell pellet in 3 m</w:t>
      </w:r>
      <w:r>
        <w:rPr>
          <w:rFonts w:asciiTheme="minorHAnsi" w:hAnsiTheme="minorHAnsi" w:cstheme="minorHAnsi"/>
        </w:rPr>
        <w:t xml:space="preserve">illiliters </w:t>
      </w:r>
      <w:r w:rsidRPr="001123F4">
        <w:rPr>
          <w:rFonts w:asciiTheme="minorHAnsi" w:hAnsiTheme="minorHAnsi" w:cstheme="minorHAnsi"/>
        </w:rPr>
        <w:t xml:space="preserve">of PBS with 2% FBS </w:t>
      </w:r>
      <w:r>
        <w:rPr>
          <w:rFonts w:asciiTheme="minorHAnsi" w:hAnsiTheme="minorHAnsi" w:cstheme="minorHAnsi"/>
          <w:b/>
          <w:bCs/>
        </w:rPr>
        <w:t>[</w:t>
      </w:r>
      <w:r w:rsidR="00E95108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 xml:space="preserve">] </w:t>
      </w:r>
      <w:r w:rsidRPr="001123F4">
        <w:rPr>
          <w:rFonts w:asciiTheme="minorHAnsi" w:hAnsiTheme="minorHAnsi" w:cstheme="minorHAnsi"/>
        </w:rPr>
        <w:t>and remove fat residues by pipetting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E95108">
        <w:rPr>
          <w:rFonts w:asciiTheme="minorHAnsi" w:hAnsiTheme="minorHAnsi" w:cstheme="minorHAnsi"/>
          <w:b/>
          <w:bCs/>
        </w:rPr>
        <w:t>2-TXT</w:t>
      </w:r>
      <w:r>
        <w:rPr>
          <w:rFonts w:asciiTheme="minorHAnsi" w:hAnsiTheme="minorHAnsi" w:cstheme="minorHAnsi"/>
          <w:b/>
          <w:bCs/>
        </w:rPr>
        <w:t>]</w:t>
      </w:r>
      <w:r w:rsidRPr="001123F4">
        <w:rPr>
          <w:rFonts w:asciiTheme="minorHAnsi" w:hAnsiTheme="minorHAnsi" w:cstheme="minorHAnsi"/>
        </w:rPr>
        <w:t>.</w:t>
      </w:r>
    </w:p>
    <w:p w14:paraId="10CE05AD" w14:textId="0BE7B1A4" w:rsidR="001123F4" w:rsidRDefault="001123F4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pellet</w:t>
      </w:r>
    </w:p>
    <w:p w14:paraId="31A84631" w14:textId="67B78CE5" w:rsidR="00C7374B" w:rsidRPr="00A03478" w:rsidRDefault="001123F4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fat resid</w:t>
      </w:r>
      <w:r w:rsidR="00A03478">
        <w:rPr>
          <w:rFonts w:asciiTheme="minorHAnsi" w:hAnsiTheme="minorHAnsi" w:cstheme="minorHAnsi"/>
        </w:rPr>
        <w:t xml:space="preserve">ues </w:t>
      </w:r>
      <w:r w:rsidR="00A03478" w:rsidRPr="00A03478">
        <w:rPr>
          <w:rFonts w:asciiTheme="minorHAnsi" w:hAnsiTheme="minorHAnsi" w:cstheme="minorHAnsi"/>
          <w:b/>
          <w:bCs/>
        </w:rPr>
        <w:t>TEXT: Count the cells and keep 50</w:t>
      </w:r>
      <w:r w:rsidR="00A03478">
        <w:rPr>
          <w:rFonts w:asciiTheme="minorHAnsi" w:hAnsiTheme="minorHAnsi" w:cstheme="minorHAnsi"/>
          <w:b/>
          <w:bCs/>
        </w:rPr>
        <w:t>µl</w:t>
      </w:r>
      <w:r w:rsidR="00A03478" w:rsidRPr="00A03478">
        <w:rPr>
          <w:rFonts w:asciiTheme="minorHAnsi" w:hAnsiTheme="minorHAnsi" w:cstheme="minorHAnsi"/>
          <w:b/>
          <w:bCs/>
        </w:rPr>
        <w:t xml:space="preserve"> for FACS analysis</w:t>
      </w:r>
      <w:r w:rsidR="00CA4011">
        <w:rPr>
          <w:rFonts w:asciiTheme="minorHAnsi" w:hAnsiTheme="minorHAnsi" w:cstheme="minorHAnsi"/>
          <w:b/>
          <w:bCs/>
        </w:rPr>
        <w:t xml:space="preserve"> </w:t>
      </w:r>
      <w:r w:rsidR="00CA4011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CA4011">
        <w:rPr>
          <w:rFonts w:asciiTheme="minorHAnsi" w:hAnsiTheme="minorHAnsi" w:cstheme="minorHAnsi"/>
          <w:i/>
          <w:iCs/>
          <w:color w:val="0432FF"/>
        </w:rPr>
        <w:t xml:space="preserve"> difficult</w:t>
      </w:r>
      <w:r w:rsidR="00CA4011" w:rsidRPr="001640DA">
        <w:rPr>
          <w:rFonts w:asciiTheme="minorHAnsi" w:hAnsiTheme="minorHAnsi" w:cstheme="minorHAnsi"/>
          <w:i/>
          <w:iCs/>
          <w:color w:val="0432FF"/>
        </w:rPr>
        <w:t>!</w:t>
      </w:r>
    </w:p>
    <w:p w14:paraId="1F99A483" w14:textId="4AE5E55E" w:rsidR="00CE10F2" w:rsidRPr="001123F4" w:rsidRDefault="001123F4" w:rsidP="00F93E5B">
      <w:pPr>
        <w:pStyle w:val="ListParagraph"/>
        <w:numPr>
          <w:ilvl w:val="0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1123F4">
        <w:rPr>
          <w:rFonts w:asciiTheme="minorHAnsi" w:hAnsiTheme="minorHAnsi" w:cstheme="minorHAnsi"/>
          <w:b/>
          <w:bCs/>
        </w:rPr>
        <w:t xml:space="preserve">T cell enrichment </w:t>
      </w:r>
    </w:p>
    <w:p w14:paraId="335F3C16" w14:textId="10BE1567" w:rsidR="00FE3152" w:rsidRPr="00FE3152" w:rsidRDefault="00FE3152" w:rsidP="00F93E5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FE3152">
        <w:rPr>
          <w:rFonts w:asciiTheme="minorHAnsi" w:hAnsiTheme="minorHAnsi" w:cstheme="minorHAnsi"/>
        </w:rPr>
        <w:t xml:space="preserve">For the enrichment steps, keep the cells cold and use solutions pre-cooled at 4 </w:t>
      </w:r>
      <w:r>
        <w:rPr>
          <w:rFonts w:asciiTheme="minorHAnsi" w:hAnsiTheme="minorHAnsi" w:cstheme="minorHAnsi"/>
        </w:rPr>
        <w:t>degree</w:t>
      </w:r>
      <w:r w:rsidR="00C6418F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</w:t>
      </w:r>
      <w:r w:rsidRPr="00FE3152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Pr="00FE3152">
        <w:rPr>
          <w:rFonts w:asciiTheme="minorHAnsi" w:hAnsiTheme="minorHAnsi" w:cstheme="minorHAnsi"/>
        </w:rPr>
        <w:t xml:space="preserve"> and then kept on ice</w:t>
      </w:r>
      <w:r>
        <w:rPr>
          <w:rFonts w:asciiTheme="minorHAnsi" w:hAnsiTheme="minorHAnsi" w:cstheme="minorHAnsi"/>
        </w:rPr>
        <w:t xml:space="preserve"> </w:t>
      </w:r>
      <w:r w:rsidRPr="00FE3152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FE3152">
        <w:rPr>
          <w:rFonts w:asciiTheme="minorHAnsi" w:hAnsiTheme="minorHAnsi" w:cstheme="minorHAnsi"/>
        </w:rPr>
        <w:t xml:space="preserve">Centrifuge at 300 </w:t>
      </w:r>
      <w:r w:rsidRPr="00035822">
        <w:rPr>
          <w:rFonts w:asciiTheme="minorHAnsi" w:hAnsiTheme="minorHAnsi" w:cstheme="minorHAnsi"/>
          <w:i/>
          <w:iCs/>
        </w:rPr>
        <w:t>x g</w:t>
      </w:r>
      <w:r w:rsidRPr="00FE3152">
        <w:rPr>
          <w:rFonts w:asciiTheme="minorHAnsi" w:hAnsiTheme="minorHAnsi" w:cstheme="minorHAnsi"/>
        </w:rPr>
        <w:t xml:space="preserve"> for 5 min</w:t>
      </w:r>
      <w:r w:rsidR="00C6418F">
        <w:rPr>
          <w:rFonts w:asciiTheme="minorHAnsi" w:hAnsiTheme="minorHAnsi" w:cstheme="minorHAnsi"/>
        </w:rPr>
        <w:t>utes</w:t>
      </w:r>
      <w:r>
        <w:rPr>
          <w:rFonts w:asciiTheme="minorHAnsi" w:hAnsiTheme="minorHAnsi" w:cstheme="minorHAnsi"/>
        </w:rPr>
        <w:t xml:space="preserve"> </w:t>
      </w:r>
      <w:r w:rsidRPr="00FE3152">
        <w:rPr>
          <w:rFonts w:asciiTheme="minorHAnsi" w:hAnsiTheme="minorHAnsi" w:cstheme="minorHAnsi"/>
          <w:b/>
          <w:bCs/>
        </w:rPr>
        <w:t>[2]</w:t>
      </w:r>
      <w:r w:rsidRPr="00FE3152">
        <w:rPr>
          <w:rFonts w:asciiTheme="minorHAnsi" w:hAnsiTheme="minorHAnsi" w:cstheme="minorHAnsi"/>
        </w:rPr>
        <w:t>.</w:t>
      </w:r>
    </w:p>
    <w:p w14:paraId="6790DE93" w14:textId="6AC09196" w:rsidR="00FE3152" w:rsidRDefault="00FE3152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Cells and Solutions kept on ice</w:t>
      </w:r>
    </w:p>
    <w:p w14:paraId="228A34ED" w14:textId="46251C80" w:rsidR="00FE3152" w:rsidRPr="00035822" w:rsidRDefault="00E95108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i/>
          <w:iCs/>
          <w:color w:val="0432FF"/>
        </w:rPr>
      </w:pPr>
      <w:r w:rsidRPr="00035822">
        <w:rPr>
          <w:rFonts w:asciiTheme="minorHAnsi" w:hAnsiTheme="minorHAnsi" w:cstheme="minorHAnsi"/>
          <w:i/>
          <w:iCs/>
          <w:color w:val="0432FF"/>
        </w:rPr>
        <w:t>Use 2.1.3</w:t>
      </w:r>
    </w:p>
    <w:p w14:paraId="3BB78B4A" w14:textId="02282893" w:rsidR="00FE3152" w:rsidRPr="00931746" w:rsidRDefault="00FE3152" w:rsidP="00F93E5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FE3152">
        <w:rPr>
          <w:rFonts w:asciiTheme="minorHAnsi" w:hAnsiTheme="minorHAnsi" w:cstheme="minorHAnsi"/>
        </w:rPr>
        <w:t>Resuspend all the cells in the appropriate amount of PBS with 2% FBS and Fc blocker</w:t>
      </w:r>
      <w:r>
        <w:rPr>
          <w:rFonts w:asciiTheme="minorHAnsi" w:hAnsiTheme="minorHAnsi" w:cstheme="minorHAnsi"/>
        </w:rPr>
        <w:t xml:space="preserve"> </w:t>
      </w:r>
      <w:r w:rsidRPr="00FE3152">
        <w:rPr>
          <w:rFonts w:asciiTheme="minorHAnsi" w:hAnsiTheme="minorHAnsi" w:cstheme="minorHAnsi"/>
          <w:b/>
          <w:bCs/>
        </w:rPr>
        <w:t>[1</w:t>
      </w:r>
      <w:r w:rsidR="00931746">
        <w:rPr>
          <w:rFonts w:asciiTheme="minorHAnsi" w:hAnsiTheme="minorHAnsi" w:cstheme="minorHAnsi"/>
          <w:b/>
          <w:bCs/>
        </w:rPr>
        <w:t>-TXT</w:t>
      </w:r>
      <w:r w:rsidRPr="00FE3152">
        <w:rPr>
          <w:rFonts w:asciiTheme="minorHAnsi" w:hAnsiTheme="minorHAnsi" w:cstheme="minorHAnsi"/>
          <w:b/>
          <w:bCs/>
        </w:rPr>
        <w:t>]</w:t>
      </w:r>
      <w:r w:rsidRPr="00FE315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and </w:t>
      </w:r>
      <w:r w:rsidRPr="00FE3152">
        <w:rPr>
          <w:rFonts w:asciiTheme="minorHAnsi" w:hAnsiTheme="minorHAnsi" w:cstheme="minorHAnsi"/>
        </w:rPr>
        <w:t>incubate for 15 min</w:t>
      </w:r>
      <w:r w:rsidR="00E95108">
        <w:rPr>
          <w:rFonts w:asciiTheme="minorHAnsi" w:hAnsiTheme="minorHAnsi" w:cstheme="minorHAnsi"/>
        </w:rPr>
        <w:t>utes</w:t>
      </w:r>
      <w:r w:rsidRPr="00FE3152">
        <w:rPr>
          <w:rFonts w:asciiTheme="minorHAnsi" w:hAnsiTheme="minorHAnsi" w:cstheme="minorHAnsi"/>
        </w:rPr>
        <w:t xml:space="preserve"> at room temperature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FE3152">
        <w:rPr>
          <w:rFonts w:asciiTheme="minorHAnsi" w:hAnsiTheme="minorHAnsi" w:cstheme="minorHAnsi"/>
        </w:rPr>
        <w:t>.</w:t>
      </w:r>
      <w:r w:rsidR="00931746">
        <w:rPr>
          <w:rFonts w:asciiTheme="minorHAnsi" w:hAnsiTheme="minorHAnsi" w:cstheme="minorHAnsi"/>
        </w:rPr>
        <w:t xml:space="preserve"> </w:t>
      </w:r>
      <w:r w:rsidR="00931746" w:rsidRPr="00FE3152">
        <w:rPr>
          <w:rFonts w:asciiTheme="minorHAnsi" w:hAnsiTheme="minorHAnsi" w:cstheme="minorHAnsi"/>
        </w:rPr>
        <w:t>Wash with 1</w:t>
      </w:r>
      <w:r w:rsidR="00931746">
        <w:rPr>
          <w:rFonts w:asciiTheme="minorHAnsi" w:hAnsiTheme="minorHAnsi" w:cstheme="minorHAnsi"/>
        </w:rPr>
        <w:t xml:space="preserve"> to </w:t>
      </w:r>
      <w:r w:rsidR="00931746" w:rsidRPr="00FE3152">
        <w:rPr>
          <w:rFonts w:asciiTheme="minorHAnsi" w:hAnsiTheme="minorHAnsi" w:cstheme="minorHAnsi"/>
        </w:rPr>
        <w:t>2 m</w:t>
      </w:r>
      <w:r w:rsidR="00931746">
        <w:rPr>
          <w:rFonts w:asciiTheme="minorHAnsi" w:hAnsiTheme="minorHAnsi" w:cstheme="minorHAnsi"/>
        </w:rPr>
        <w:t>illiliters</w:t>
      </w:r>
      <w:r w:rsidR="00931746" w:rsidRPr="00FE3152">
        <w:rPr>
          <w:rFonts w:asciiTheme="minorHAnsi" w:hAnsiTheme="minorHAnsi" w:cstheme="minorHAnsi"/>
        </w:rPr>
        <w:t xml:space="preserve"> of MACS </w:t>
      </w:r>
      <w:r w:rsidR="0062696E" w:rsidRPr="00035822">
        <w:rPr>
          <w:rFonts w:asciiTheme="minorHAnsi" w:hAnsiTheme="minorHAnsi" w:cstheme="minorHAnsi"/>
          <w:i/>
          <w:iCs/>
          <w:color w:val="FF0000"/>
        </w:rPr>
        <w:t>(pronounce “Max”)</w:t>
      </w:r>
      <w:r w:rsidR="00EE20B9" w:rsidRPr="00EE20B9">
        <w:rPr>
          <w:rFonts w:asciiTheme="minorHAnsi" w:hAnsiTheme="minorHAnsi" w:cstheme="minorHAnsi"/>
          <w:color w:val="FF0000"/>
        </w:rPr>
        <w:t xml:space="preserve"> </w:t>
      </w:r>
      <w:r w:rsidR="00931746" w:rsidRPr="00FE3152">
        <w:rPr>
          <w:rFonts w:asciiTheme="minorHAnsi" w:hAnsiTheme="minorHAnsi" w:cstheme="minorHAnsi"/>
        </w:rPr>
        <w:t>separation buffer</w:t>
      </w:r>
      <w:r w:rsidR="00C6418F">
        <w:rPr>
          <w:rFonts w:asciiTheme="minorHAnsi" w:hAnsiTheme="minorHAnsi" w:cstheme="minorHAnsi"/>
        </w:rPr>
        <w:t xml:space="preserve"> </w:t>
      </w:r>
      <w:r w:rsidR="00931746" w:rsidRPr="00FE3152">
        <w:rPr>
          <w:rFonts w:asciiTheme="minorHAnsi" w:hAnsiTheme="minorHAnsi" w:cstheme="minorHAnsi"/>
        </w:rPr>
        <w:t xml:space="preserve">per 10 </w:t>
      </w:r>
      <w:r w:rsidR="00931746">
        <w:rPr>
          <w:rFonts w:asciiTheme="minorHAnsi" w:hAnsiTheme="minorHAnsi" w:cstheme="minorHAnsi"/>
        </w:rPr>
        <w:t xml:space="preserve">million </w:t>
      </w:r>
      <w:r w:rsidR="00931746" w:rsidRPr="00FE3152">
        <w:rPr>
          <w:rFonts w:asciiTheme="minorHAnsi" w:hAnsiTheme="minorHAnsi" w:cstheme="minorHAnsi"/>
        </w:rPr>
        <w:t xml:space="preserve">cells and centrifuge at 300 </w:t>
      </w:r>
      <w:r w:rsidR="005F2C0D" w:rsidRPr="0017630D">
        <w:rPr>
          <w:rFonts w:asciiTheme="minorHAnsi" w:hAnsiTheme="minorHAnsi" w:cstheme="minorHAnsi"/>
          <w:i/>
          <w:iCs/>
        </w:rPr>
        <w:t xml:space="preserve">x </w:t>
      </w:r>
      <w:r w:rsidR="00931746" w:rsidRPr="0017630D">
        <w:rPr>
          <w:rFonts w:asciiTheme="minorHAnsi" w:hAnsiTheme="minorHAnsi" w:cstheme="minorHAnsi"/>
          <w:i/>
          <w:iCs/>
        </w:rPr>
        <w:t>g</w:t>
      </w:r>
      <w:r w:rsidR="00931746" w:rsidRPr="00FE3152">
        <w:rPr>
          <w:rFonts w:asciiTheme="minorHAnsi" w:hAnsiTheme="minorHAnsi" w:cstheme="minorHAnsi"/>
        </w:rPr>
        <w:t xml:space="preserve"> for 10 min</w:t>
      </w:r>
      <w:r w:rsidR="00931746">
        <w:rPr>
          <w:rFonts w:asciiTheme="minorHAnsi" w:hAnsiTheme="minorHAnsi" w:cstheme="minorHAnsi"/>
        </w:rPr>
        <w:t xml:space="preserve">utes </w:t>
      </w:r>
      <w:r w:rsidR="00931746" w:rsidRPr="00931746">
        <w:rPr>
          <w:rFonts w:asciiTheme="minorHAnsi" w:hAnsiTheme="minorHAnsi" w:cstheme="minorHAnsi"/>
          <w:b/>
          <w:bCs/>
        </w:rPr>
        <w:t>[</w:t>
      </w:r>
      <w:r w:rsidR="00A03478">
        <w:rPr>
          <w:rFonts w:asciiTheme="minorHAnsi" w:hAnsiTheme="minorHAnsi" w:cstheme="minorHAnsi"/>
          <w:b/>
          <w:bCs/>
        </w:rPr>
        <w:t>3</w:t>
      </w:r>
      <w:r w:rsidR="00931746" w:rsidRPr="00931746">
        <w:rPr>
          <w:rFonts w:asciiTheme="minorHAnsi" w:hAnsiTheme="minorHAnsi" w:cstheme="minorHAnsi"/>
          <w:b/>
          <w:bCs/>
        </w:rPr>
        <w:t>]</w:t>
      </w:r>
      <w:r w:rsidR="00931746" w:rsidRPr="00FE3152">
        <w:rPr>
          <w:rFonts w:asciiTheme="minorHAnsi" w:hAnsiTheme="minorHAnsi" w:cstheme="minorHAnsi"/>
        </w:rPr>
        <w:t>.</w:t>
      </w:r>
    </w:p>
    <w:p w14:paraId="0B676037" w14:textId="17F1F958" w:rsidR="00FE3152" w:rsidRPr="00FE3152" w:rsidRDefault="00FE3152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resuspending the cells </w:t>
      </w:r>
      <w:r w:rsidRPr="00FE3152">
        <w:rPr>
          <w:rFonts w:asciiTheme="minorHAnsi" w:hAnsiTheme="minorHAnsi" w:cstheme="minorHAnsi"/>
          <w:b/>
          <w:bCs/>
        </w:rPr>
        <w:t>TEXT: FBS: 500 μL for 10</w:t>
      </w:r>
      <w:r w:rsidRPr="00FE3152">
        <w:rPr>
          <w:rFonts w:asciiTheme="minorHAnsi" w:hAnsiTheme="minorHAnsi" w:cstheme="minorHAnsi"/>
          <w:b/>
          <w:bCs/>
          <w:vertAlign w:val="superscript"/>
        </w:rPr>
        <w:t xml:space="preserve">7 </w:t>
      </w:r>
      <w:r w:rsidRPr="00FE3152">
        <w:rPr>
          <w:rFonts w:asciiTheme="minorHAnsi" w:hAnsiTheme="minorHAnsi" w:cstheme="minorHAnsi"/>
          <w:b/>
          <w:bCs/>
        </w:rPr>
        <w:t>cells, Fc blocker: 2.5 μL x 10</w:t>
      </w:r>
      <w:r w:rsidRPr="00FE3152">
        <w:rPr>
          <w:rFonts w:asciiTheme="minorHAnsi" w:hAnsiTheme="minorHAnsi" w:cstheme="minorHAnsi"/>
          <w:b/>
          <w:bCs/>
          <w:vertAlign w:val="superscript"/>
        </w:rPr>
        <w:t xml:space="preserve">7 </w:t>
      </w:r>
      <w:r w:rsidRPr="00FE3152">
        <w:rPr>
          <w:rFonts w:asciiTheme="minorHAnsi" w:hAnsiTheme="minorHAnsi" w:cstheme="minorHAnsi"/>
          <w:b/>
          <w:bCs/>
        </w:rPr>
        <w:t>cells</w:t>
      </w:r>
      <w:r w:rsidR="00931746">
        <w:rPr>
          <w:rFonts w:asciiTheme="minorHAnsi" w:hAnsiTheme="minorHAnsi" w:cstheme="minorHAnsi"/>
          <w:b/>
          <w:bCs/>
        </w:rPr>
        <w:t xml:space="preserve"> </w:t>
      </w:r>
    </w:p>
    <w:p w14:paraId="697332D5" w14:textId="37A0F4F5" w:rsidR="00FE3152" w:rsidRPr="00FE3152" w:rsidRDefault="00FE3152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FE3152">
        <w:rPr>
          <w:rFonts w:asciiTheme="minorHAnsi" w:hAnsiTheme="minorHAnsi" w:cstheme="minorHAnsi"/>
        </w:rPr>
        <w:t xml:space="preserve">Talent incubating the </w:t>
      </w:r>
      <w:r>
        <w:rPr>
          <w:rFonts w:asciiTheme="minorHAnsi" w:hAnsiTheme="minorHAnsi" w:cstheme="minorHAnsi"/>
        </w:rPr>
        <w:t>tube</w:t>
      </w:r>
      <w:r w:rsidR="00E95108">
        <w:rPr>
          <w:rFonts w:asciiTheme="minorHAnsi" w:hAnsiTheme="minorHAnsi" w:cstheme="minorHAnsi"/>
        </w:rPr>
        <w:t xml:space="preserve"> at room temperature </w:t>
      </w:r>
    </w:p>
    <w:p w14:paraId="749E3AC2" w14:textId="1BA7F6A1" w:rsidR="00FE3152" w:rsidRDefault="00931746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cells with MACS buffer</w:t>
      </w:r>
    </w:p>
    <w:p w14:paraId="403B0596" w14:textId="7F1E61D0" w:rsidR="00FE3152" w:rsidRPr="00FE3152" w:rsidRDefault="005F2C0D" w:rsidP="00F93E5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r</w:t>
      </w:r>
      <w:r w:rsidR="00FE3152" w:rsidRPr="00FE3152">
        <w:rPr>
          <w:rFonts w:asciiTheme="minorHAnsi" w:hAnsiTheme="minorHAnsi" w:cstheme="minorHAnsi"/>
        </w:rPr>
        <w:t>emov</w:t>
      </w:r>
      <w:r>
        <w:rPr>
          <w:rFonts w:asciiTheme="minorHAnsi" w:hAnsiTheme="minorHAnsi" w:cstheme="minorHAnsi"/>
        </w:rPr>
        <w:t>ing</w:t>
      </w:r>
      <w:r w:rsidR="00FE3152" w:rsidRPr="00FE3152">
        <w:rPr>
          <w:rFonts w:asciiTheme="minorHAnsi" w:hAnsiTheme="minorHAnsi" w:cstheme="minorHAnsi"/>
        </w:rPr>
        <w:t xml:space="preserve"> the supernatant</w:t>
      </w:r>
      <w:r>
        <w:rPr>
          <w:rFonts w:asciiTheme="minorHAnsi" w:hAnsiTheme="minorHAnsi" w:cstheme="minorHAnsi"/>
        </w:rPr>
        <w:t>,</w:t>
      </w:r>
      <w:r w:rsidR="00FE3152" w:rsidRPr="00FE3152">
        <w:rPr>
          <w:rFonts w:asciiTheme="minorHAnsi" w:hAnsiTheme="minorHAnsi" w:cstheme="minorHAnsi"/>
        </w:rPr>
        <w:t xml:space="preserve"> stain the cells with CD19-FITC </w:t>
      </w:r>
      <w:r w:rsidR="00931746" w:rsidRPr="00035822">
        <w:rPr>
          <w:rFonts w:asciiTheme="minorHAnsi" w:hAnsiTheme="minorHAnsi" w:cstheme="minorHAnsi"/>
          <w:i/>
          <w:iCs/>
          <w:color w:val="FF0000"/>
        </w:rPr>
        <w:t>(pronounce “C D nineteen F</w:t>
      </w:r>
      <w:r w:rsidRPr="00035822">
        <w:rPr>
          <w:rFonts w:asciiTheme="minorHAnsi" w:hAnsiTheme="minorHAnsi" w:cstheme="minorHAnsi"/>
          <w:i/>
          <w:iCs/>
          <w:color w:val="FF0000"/>
        </w:rPr>
        <w:t>i</w:t>
      </w:r>
      <w:r w:rsidR="00931746" w:rsidRPr="00035822">
        <w:rPr>
          <w:rFonts w:asciiTheme="minorHAnsi" w:hAnsiTheme="minorHAnsi" w:cstheme="minorHAnsi"/>
          <w:i/>
          <w:iCs/>
          <w:color w:val="FF0000"/>
        </w:rPr>
        <w:t>t see”)</w:t>
      </w:r>
      <w:r w:rsidR="00931746" w:rsidRPr="00F93E5B">
        <w:rPr>
          <w:rFonts w:asciiTheme="minorHAnsi" w:hAnsiTheme="minorHAnsi" w:cstheme="minorHAnsi"/>
          <w:i/>
          <w:iCs/>
          <w:color w:val="FF0000"/>
        </w:rPr>
        <w:t xml:space="preserve"> </w:t>
      </w:r>
      <w:r w:rsidR="00FE3152" w:rsidRPr="00FE3152">
        <w:rPr>
          <w:rFonts w:asciiTheme="minorHAnsi" w:hAnsiTheme="minorHAnsi" w:cstheme="minorHAnsi"/>
        </w:rPr>
        <w:t xml:space="preserve">and </w:t>
      </w:r>
      <w:r w:rsidR="00FE3152" w:rsidRPr="00F93E5B">
        <w:rPr>
          <w:rFonts w:asciiTheme="minorHAnsi" w:hAnsiTheme="minorHAnsi" w:cstheme="minorHAnsi"/>
        </w:rPr>
        <w:t>H2</w:t>
      </w:r>
      <w:r w:rsidR="00DB639B" w:rsidRPr="00F93E5B">
        <w:rPr>
          <w:rFonts w:asciiTheme="minorHAnsi" w:hAnsiTheme="minorHAnsi" w:cstheme="minorHAnsi"/>
        </w:rPr>
        <w:t>-</w:t>
      </w:r>
      <w:r w:rsidR="00FE3152" w:rsidRPr="00F93E5B">
        <w:rPr>
          <w:rFonts w:asciiTheme="minorHAnsi" w:hAnsiTheme="minorHAnsi" w:cstheme="minorHAnsi"/>
        </w:rPr>
        <w:t>IA</w:t>
      </w:r>
      <w:r w:rsidR="00FE3152" w:rsidRPr="00F93E5B">
        <w:rPr>
          <w:rFonts w:asciiTheme="minorHAnsi" w:hAnsiTheme="minorHAnsi" w:cstheme="minorHAnsi"/>
          <w:vertAlign w:val="superscript"/>
        </w:rPr>
        <w:t>b</w:t>
      </w:r>
      <w:r w:rsidR="00FE3152" w:rsidRPr="00F93E5B">
        <w:rPr>
          <w:rFonts w:asciiTheme="minorHAnsi" w:hAnsiTheme="minorHAnsi" w:cstheme="minorHAnsi"/>
        </w:rPr>
        <w:t>-FITC</w:t>
      </w:r>
      <w:r w:rsidR="00FE3152" w:rsidRPr="00FE3152">
        <w:rPr>
          <w:rFonts w:asciiTheme="minorHAnsi" w:hAnsiTheme="minorHAnsi" w:cstheme="minorHAnsi"/>
        </w:rPr>
        <w:t xml:space="preserve"> </w:t>
      </w:r>
      <w:r w:rsidR="00F93E5B" w:rsidRPr="00035822">
        <w:rPr>
          <w:rFonts w:asciiTheme="minorHAnsi" w:hAnsiTheme="minorHAnsi" w:cstheme="minorHAnsi"/>
          <w:i/>
          <w:iCs/>
          <w:color w:val="FF0000"/>
        </w:rPr>
        <w:t>(</w:t>
      </w:r>
      <w:r w:rsidR="005D0152">
        <w:rPr>
          <w:rFonts w:asciiTheme="minorHAnsi" w:hAnsiTheme="minorHAnsi" w:cstheme="minorHAnsi"/>
          <w:i/>
          <w:iCs/>
          <w:color w:val="FF0000"/>
        </w:rPr>
        <w:t>p</w:t>
      </w:r>
      <w:r w:rsidR="00F93E5B" w:rsidRPr="00035822">
        <w:rPr>
          <w:rFonts w:asciiTheme="minorHAnsi" w:hAnsiTheme="minorHAnsi" w:cstheme="minorHAnsi"/>
          <w:i/>
          <w:iCs/>
          <w:color w:val="FF0000"/>
        </w:rPr>
        <w:t>ronounce “H two I A B Fit see”</w:t>
      </w:r>
      <w:r w:rsidR="00F93E5B" w:rsidRPr="00F93E5B">
        <w:rPr>
          <w:rFonts w:asciiTheme="minorHAnsi" w:hAnsiTheme="minorHAnsi" w:cstheme="minorHAnsi"/>
          <w:color w:val="FF0000"/>
        </w:rPr>
        <w:t xml:space="preserve">) </w:t>
      </w:r>
      <w:r w:rsidR="00DB639B" w:rsidRPr="00DB639B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9C5A5F">
        <w:rPr>
          <w:rFonts w:asciiTheme="minorHAnsi" w:hAnsiTheme="minorHAnsi" w:cstheme="minorHAnsi"/>
          <w:b/>
          <w:bCs/>
        </w:rPr>
        <w:t>-TXT</w:t>
      </w:r>
      <w:r w:rsidR="00DB639B" w:rsidRPr="00DB639B">
        <w:rPr>
          <w:rFonts w:asciiTheme="minorHAnsi" w:hAnsiTheme="minorHAnsi" w:cstheme="minorHAnsi"/>
          <w:b/>
          <w:bCs/>
        </w:rPr>
        <w:t>]</w:t>
      </w:r>
      <w:r w:rsidR="00DB639B">
        <w:rPr>
          <w:rFonts w:asciiTheme="minorHAnsi" w:hAnsiTheme="minorHAnsi" w:cstheme="minorHAnsi"/>
        </w:rPr>
        <w:t xml:space="preserve"> </w:t>
      </w:r>
      <w:r w:rsidR="00FE3152" w:rsidRPr="00FE3152">
        <w:rPr>
          <w:rFonts w:asciiTheme="minorHAnsi" w:hAnsiTheme="minorHAnsi" w:cstheme="minorHAnsi"/>
        </w:rPr>
        <w:t>and incubate for 15 min</w:t>
      </w:r>
      <w:r w:rsidR="00C6418F">
        <w:rPr>
          <w:rFonts w:asciiTheme="minorHAnsi" w:hAnsiTheme="minorHAnsi" w:cstheme="minorHAnsi"/>
        </w:rPr>
        <w:t>utes</w:t>
      </w:r>
      <w:r w:rsidR="00FE3152" w:rsidRPr="00FE3152">
        <w:rPr>
          <w:rFonts w:asciiTheme="minorHAnsi" w:hAnsiTheme="minorHAnsi" w:cstheme="minorHAnsi"/>
        </w:rPr>
        <w:t xml:space="preserve"> in the dark at 4</w:t>
      </w:r>
      <w:r w:rsidR="00C6418F">
        <w:rPr>
          <w:rFonts w:asciiTheme="minorHAnsi" w:hAnsiTheme="minorHAnsi" w:cstheme="minorHAnsi"/>
        </w:rPr>
        <w:t xml:space="preserve"> to </w:t>
      </w:r>
      <w:r w:rsidR="00FE3152" w:rsidRPr="00FE3152">
        <w:rPr>
          <w:rFonts w:asciiTheme="minorHAnsi" w:hAnsiTheme="minorHAnsi" w:cstheme="minorHAnsi"/>
        </w:rPr>
        <w:t xml:space="preserve">8 </w:t>
      </w:r>
      <w:r w:rsidR="00C6418F">
        <w:rPr>
          <w:rFonts w:asciiTheme="minorHAnsi" w:hAnsiTheme="minorHAnsi" w:cstheme="minorHAnsi"/>
        </w:rPr>
        <w:t xml:space="preserve">degrees </w:t>
      </w:r>
      <w:r w:rsidR="00FE3152" w:rsidRPr="00FE3152">
        <w:rPr>
          <w:rFonts w:asciiTheme="minorHAnsi" w:hAnsiTheme="minorHAnsi" w:cstheme="minorHAnsi"/>
        </w:rPr>
        <w:t>C</w:t>
      </w:r>
      <w:r w:rsidR="00C6418F">
        <w:rPr>
          <w:rFonts w:asciiTheme="minorHAnsi" w:hAnsiTheme="minorHAnsi" w:cstheme="minorHAnsi"/>
        </w:rPr>
        <w:t>elsius</w:t>
      </w:r>
      <w:r w:rsidR="009C5A5F">
        <w:rPr>
          <w:rFonts w:asciiTheme="minorHAnsi" w:hAnsiTheme="minorHAnsi" w:cstheme="minorHAnsi"/>
        </w:rPr>
        <w:t xml:space="preserve"> </w:t>
      </w:r>
      <w:r w:rsidR="009C5A5F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9C5A5F">
        <w:rPr>
          <w:rFonts w:asciiTheme="minorHAnsi" w:hAnsiTheme="minorHAnsi" w:cstheme="minorHAnsi"/>
          <w:b/>
          <w:bCs/>
        </w:rPr>
        <w:t>]</w:t>
      </w:r>
      <w:r w:rsidR="00FE3152" w:rsidRPr="00FE315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33522B1A" w14:textId="558705AC" w:rsidR="00FE3152" w:rsidRPr="00C6418F" w:rsidRDefault="00DB639B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staining the cells </w:t>
      </w:r>
      <w:r w:rsidRPr="00DB639B">
        <w:rPr>
          <w:rFonts w:asciiTheme="minorHAnsi" w:hAnsiTheme="minorHAnsi" w:cstheme="minorHAnsi"/>
          <w:b/>
          <w:bCs/>
        </w:rPr>
        <w:t>TEXT:</w:t>
      </w:r>
      <w:r w:rsidR="00C6418F" w:rsidRPr="00C6418F">
        <w:rPr>
          <w:rFonts w:asciiTheme="minorHAnsi" w:hAnsiTheme="minorHAnsi" w:cstheme="minorHAnsi"/>
        </w:rPr>
        <w:t xml:space="preserve"> </w:t>
      </w:r>
      <w:r w:rsidR="00C6418F" w:rsidRPr="00FE3152">
        <w:rPr>
          <w:rFonts w:asciiTheme="minorHAnsi" w:hAnsiTheme="minorHAnsi" w:cstheme="minorHAnsi"/>
          <w:b/>
          <w:bCs/>
        </w:rPr>
        <w:t>H2</w:t>
      </w:r>
      <w:r w:rsidR="00C6418F" w:rsidRPr="00C6418F">
        <w:rPr>
          <w:rFonts w:asciiTheme="minorHAnsi" w:hAnsiTheme="minorHAnsi" w:cstheme="minorHAnsi"/>
          <w:b/>
          <w:bCs/>
        </w:rPr>
        <w:t>-</w:t>
      </w:r>
      <w:r w:rsidR="00C6418F" w:rsidRPr="00FE3152">
        <w:rPr>
          <w:rFonts w:asciiTheme="minorHAnsi" w:hAnsiTheme="minorHAnsi" w:cstheme="minorHAnsi"/>
          <w:b/>
          <w:bCs/>
        </w:rPr>
        <w:t>IA</w:t>
      </w:r>
      <w:r w:rsidR="00C6418F" w:rsidRPr="00FE3152">
        <w:rPr>
          <w:rFonts w:asciiTheme="minorHAnsi" w:hAnsiTheme="minorHAnsi" w:cstheme="minorHAnsi"/>
          <w:b/>
          <w:bCs/>
          <w:vertAlign w:val="superscript"/>
        </w:rPr>
        <w:t>b</w:t>
      </w:r>
      <w:r w:rsidR="00C6418F" w:rsidRPr="00FE3152">
        <w:rPr>
          <w:rFonts w:asciiTheme="minorHAnsi" w:hAnsiTheme="minorHAnsi" w:cstheme="minorHAnsi"/>
          <w:b/>
          <w:bCs/>
        </w:rPr>
        <w:t>-FITC</w:t>
      </w:r>
      <w:r w:rsidR="00C6418F" w:rsidRPr="00C6418F">
        <w:rPr>
          <w:rFonts w:asciiTheme="minorHAnsi" w:hAnsiTheme="minorHAnsi" w:cstheme="minorHAnsi"/>
          <w:b/>
          <w:bCs/>
        </w:rPr>
        <w:t>:</w:t>
      </w:r>
      <w:r w:rsidRPr="00DB639B">
        <w:rPr>
          <w:rFonts w:asciiTheme="minorHAnsi" w:hAnsiTheme="minorHAnsi" w:cstheme="minorHAnsi"/>
          <w:b/>
          <w:bCs/>
        </w:rPr>
        <w:t xml:space="preserve"> </w:t>
      </w:r>
      <w:r w:rsidRPr="00FE3152">
        <w:rPr>
          <w:rFonts w:asciiTheme="minorHAnsi" w:hAnsiTheme="minorHAnsi" w:cstheme="minorHAnsi"/>
          <w:b/>
          <w:bCs/>
        </w:rPr>
        <w:t>use 5 µL x 10</w:t>
      </w:r>
      <w:r w:rsidRPr="00FE3152">
        <w:rPr>
          <w:rFonts w:asciiTheme="minorHAnsi" w:hAnsiTheme="minorHAnsi" w:cstheme="minorHAnsi"/>
          <w:b/>
          <w:bCs/>
          <w:vertAlign w:val="superscript"/>
        </w:rPr>
        <w:t xml:space="preserve">7 </w:t>
      </w:r>
      <w:r w:rsidRPr="00FE3152">
        <w:rPr>
          <w:rFonts w:asciiTheme="minorHAnsi" w:hAnsiTheme="minorHAnsi" w:cstheme="minorHAnsi"/>
          <w:b/>
          <w:bCs/>
        </w:rPr>
        <w:t>cells in 100 µL of MB</w:t>
      </w:r>
    </w:p>
    <w:p w14:paraId="37F18388" w14:textId="4B054794" w:rsidR="00C6418F" w:rsidRPr="00FE3152" w:rsidRDefault="00C6418F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cells at 4 degrees</w:t>
      </w:r>
    </w:p>
    <w:p w14:paraId="757C7731" w14:textId="27D8046B" w:rsidR="00FE3152" w:rsidRDefault="00FE3152" w:rsidP="00F93E5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FE3152">
        <w:rPr>
          <w:rFonts w:asciiTheme="minorHAnsi" w:hAnsiTheme="minorHAnsi" w:cstheme="minorHAnsi"/>
        </w:rPr>
        <w:t>Wash cells by adding 1</w:t>
      </w:r>
      <w:r w:rsidR="00C6418F">
        <w:rPr>
          <w:rFonts w:asciiTheme="minorHAnsi" w:hAnsiTheme="minorHAnsi" w:cstheme="minorHAnsi"/>
        </w:rPr>
        <w:t xml:space="preserve"> to </w:t>
      </w:r>
      <w:r w:rsidRPr="00FE3152">
        <w:rPr>
          <w:rFonts w:asciiTheme="minorHAnsi" w:hAnsiTheme="minorHAnsi" w:cstheme="minorHAnsi"/>
        </w:rPr>
        <w:t>2 m</w:t>
      </w:r>
      <w:r w:rsidR="00C6418F">
        <w:rPr>
          <w:rFonts w:asciiTheme="minorHAnsi" w:hAnsiTheme="minorHAnsi" w:cstheme="minorHAnsi"/>
        </w:rPr>
        <w:t>illiliters</w:t>
      </w:r>
      <w:r w:rsidRPr="00FE3152">
        <w:rPr>
          <w:rFonts w:asciiTheme="minorHAnsi" w:hAnsiTheme="minorHAnsi" w:cstheme="minorHAnsi"/>
        </w:rPr>
        <w:t xml:space="preserve"> of M</w:t>
      </w:r>
      <w:r w:rsidR="00E560E5">
        <w:rPr>
          <w:rFonts w:asciiTheme="minorHAnsi" w:hAnsiTheme="minorHAnsi" w:cstheme="minorHAnsi"/>
        </w:rPr>
        <w:t>ACS buffer</w:t>
      </w:r>
      <w:r w:rsidRPr="00FE3152">
        <w:rPr>
          <w:rFonts w:asciiTheme="minorHAnsi" w:hAnsiTheme="minorHAnsi" w:cstheme="minorHAnsi"/>
        </w:rPr>
        <w:t xml:space="preserve"> per 10</w:t>
      </w:r>
      <w:r w:rsidR="00C6418F">
        <w:rPr>
          <w:rFonts w:asciiTheme="minorHAnsi" w:hAnsiTheme="minorHAnsi" w:cstheme="minorHAnsi"/>
          <w:vertAlign w:val="superscript"/>
        </w:rPr>
        <w:t xml:space="preserve"> </w:t>
      </w:r>
      <w:r w:rsidR="00C6418F">
        <w:rPr>
          <w:rFonts w:asciiTheme="minorHAnsi" w:hAnsiTheme="minorHAnsi" w:cstheme="minorHAnsi"/>
        </w:rPr>
        <w:t>million</w:t>
      </w:r>
      <w:r w:rsidRPr="00FE3152">
        <w:rPr>
          <w:rFonts w:asciiTheme="minorHAnsi" w:hAnsiTheme="minorHAnsi" w:cstheme="minorHAnsi"/>
        </w:rPr>
        <w:t xml:space="preserve"> cells</w:t>
      </w:r>
      <w:r w:rsidR="00C6418F">
        <w:rPr>
          <w:rFonts w:asciiTheme="minorHAnsi" w:hAnsiTheme="minorHAnsi" w:cstheme="minorHAnsi"/>
          <w:b/>
          <w:bCs/>
        </w:rPr>
        <w:t xml:space="preserve"> </w:t>
      </w:r>
      <w:r w:rsidRPr="00FE3152">
        <w:rPr>
          <w:rFonts w:asciiTheme="minorHAnsi" w:hAnsiTheme="minorHAnsi" w:cstheme="minorHAnsi"/>
        </w:rPr>
        <w:t xml:space="preserve">and centrifuge at 300 </w:t>
      </w:r>
      <w:r w:rsidR="005F2C0D" w:rsidRPr="0017630D">
        <w:rPr>
          <w:rFonts w:asciiTheme="minorHAnsi" w:hAnsiTheme="minorHAnsi" w:cstheme="minorHAnsi"/>
          <w:i/>
          <w:iCs/>
        </w:rPr>
        <w:t xml:space="preserve">x </w:t>
      </w:r>
      <w:r w:rsidRPr="0017630D">
        <w:rPr>
          <w:rFonts w:asciiTheme="minorHAnsi" w:hAnsiTheme="minorHAnsi" w:cstheme="minorHAnsi"/>
          <w:i/>
          <w:iCs/>
        </w:rPr>
        <w:t>g</w:t>
      </w:r>
      <w:r w:rsidRPr="00FE3152">
        <w:rPr>
          <w:rFonts w:asciiTheme="minorHAnsi" w:hAnsiTheme="minorHAnsi" w:cstheme="minorHAnsi"/>
        </w:rPr>
        <w:t xml:space="preserve"> for 10 min</w:t>
      </w:r>
      <w:r w:rsidR="00C6418F">
        <w:rPr>
          <w:rFonts w:asciiTheme="minorHAnsi" w:hAnsiTheme="minorHAnsi" w:cstheme="minorHAnsi"/>
        </w:rPr>
        <w:t xml:space="preserve">utes </w:t>
      </w:r>
      <w:r w:rsidR="00C6418F" w:rsidRPr="00C6418F">
        <w:rPr>
          <w:rFonts w:asciiTheme="minorHAnsi" w:hAnsiTheme="minorHAnsi" w:cstheme="minorHAnsi"/>
          <w:b/>
          <w:bCs/>
        </w:rPr>
        <w:t>[</w:t>
      </w:r>
      <w:r w:rsidR="00E560E5">
        <w:rPr>
          <w:rFonts w:asciiTheme="minorHAnsi" w:hAnsiTheme="minorHAnsi" w:cstheme="minorHAnsi"/>
          <w:b/>
          <w:bCs/>
        </w:rPr>
        <w:t>1</w:t>
      </w:r>
      <w:r w:rsidR="00C6418F" w:rsidRPr="00C6418F">
        <w:rPr>
          <w:rFonts w:asciiTheme="minorHAnsi" w:hAnsiTheme="minorHAnsi" w:cstheme="minorHAnsi"/>
          <w:b/>
          <w:bCs/>
        </w:rPr>
        <w:t>]</w:t>
      </w:r>
      <w:r w:rsidRPr="00FE3152">
        <w:rPr>
          <w:rFonts w:asciiTheme="minorHAnsi" w:hAnsiTheme="minorHAnsi" w:cstheme="minorHAnsi"/>
        </w:rPr>
        <w:t>.</w:t>
      </w:r>
    </w:p>
    <w:p w14:paraId="0034CB15" w14:textId="2D9D5E0A" w:rsidR="00C6418F" w:rsidRPr="00E560E5" w:rsidRDefault="00C6418F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cells</w:t>
      </w:r>
    </w:p>
    <w:p w14:paraId="42F57E06" w14:textId="78529AB4" w:rsidR="00FE3152" w:rsidRPr="00FE3152" w:rsidRDefault="00C6418F" w:rsidP="00F93E5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Remove supernatant </w:t>
      </w:r>
      <w:r w:rsidR="00FE3152" w:rsidRPr="00FE3152">
        <w:rPr>
          <w:rFonts w:asciiTheme="minorHAnsi" w:hAnsiTheme="minorHAnsi" w:cstheme="minorHAnsi"/>
        </w:rPr>
        <w:t xml:space="preserve">and resuspend the cell pellet in 90 </w:t>
      </w:r>
      <w:r>
        <w:rPr>
          <w:rFonts w:asciiTheme="minorHAnsi" w:hAnsiTheme="minorHAnsi" w:cstheme="minorHAnsi"/>
        </w:rPr>
        <w:t>microliters</w:t>
      </w:r>
      <w:r w:rsidR="00FE3152" w:rsidRPr="00FE3152">
        <w:rPr>
          <w:rFonts w:asciiTheme="minorHAnsi" w:hAnsiTheme="minorHAnsi" w:cstheme="minorHAnsi"/>
        </w:rPr>
        <w:t xml:space="preserve"> of M</w:t>
      </w:r>
      <w:r>
        <w:rPr>
          <w:rFonts w:asciiTheme="minorHAnsi" w:hAnsiTheme="minorHAnsi" w:cstheme="minorHAnsi"/>
        </w:rPr>
        <w:t xml:space="preserve">ACS </w:t>
      </w:r>
      <w:r w:rsidR="0062696E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>uffer</w:t>
      </w:r>
      <w:r w:rsidR="00FE3152" w:rsidRPr="00FE3152">
        <w:rPr>
          <w:rFonts w:asciiTheme="minorHAnsi" w:hAnsiTheme="minorHAnsi" w:cstheme="minorHAnsi"/>
        </w:rPr>
        <w:t xml:space="preserve"> per 10 </w:t>
      </w:r>
      <w:r>
        <w:rPr>
          <w:rFonts w:asciiTheme="minorHAnsi" w:hAnsiTheme="minorHAnsi" w:cstheme="minorHAnsi"/>
        </w:rPr>
        <w:t xml:space="preserve">million </w:t>
      </w:r>
      <w:r w:rsidR="00FE3152" w:rsidRPr="00FE3152">
        <w:rPr>
          <w:rFonts w:asciiTheme="minorHAnsi" w:hAnsiTheme="minorHAnsi" w:cstheme="minorHAnsi"/>
        </w:rPr>
        <w:t>cells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FE3152" w:rsidRPr="00FE3152">
        <w:rPr>
          <w:rFonts w:asciiTheme="minorHAnsi" w:hAnsiTheme="minorHAnsi" w:cstheme="minorHAnsi"/>
        </w:rPr>
        <w:t xml:space="preserve">. Add 10 </w:t>
      </w:r>
      <w:r>
        <w:rPr>
          <w:rFonts w:asciiTheme="minorHAnsi" w:hAnsiTheme="minorHAnsi" w:cstheme="minorHAnsi"/>
        </w:rPr>
        <w:t>microliters</w:t>
      </w:r>
      <w:r w:rsidR="00FE3152" w:rsidRPr="00FE3152">
        <w:rPr>
          <w:rFonts w:asciiTheme="minorHAnsi" w:hAnsiTheme="minorHAnsi" w:cstheme="minorHAnsi"/>
        </w:rPr>
        <w:t xml:space="preserve"> of Anti-FITC </w:t>
      </w:r>
      <w:r>
        <w:rPr>
          <w:rFonts w:asciiTheme="minorHAnsi" w:hAnsiTheme="minorHAnsi" w:cstheme="minorHAnsi"/>
        </w:rPr>
        <w:t>m</w:t>
      </w:r>
      <w:r w:rsidR="00FE3152" w:rsidRPr="00FE3152">
        <w:rPr>
          <w:rFonts w:asciiTheme="minorHAnsi" w:hAnsiTheme="minorHAnsi" w:cstheme="minorHAnsi"/>
        </w:rPr>
        <w:t>icro</w:t>
      </w:r>
      <w:r w:rsidR="0062696E">
        <w:rPr>
          <w:rFonts w:asciiTheme="minorHAnsi" w:hAnsiTheme="minorHAnsi" w:cstheme="minorHAnsi"/>
        </w:rPr>
        <w:t>b</w:t>
      </w:r>
      <w:r w:rsidR="00FE3152" w:rsidRPr="00FE3152">
        <w:rPr>
          <w:rFonts w:asciiTheme="minorHAnsi" w:hAnsiTheme="minorHAnsi" w:cstheme="minorHAnsi"/>
        </w:rPr>
        <w:t xml:space="preserve">eads per </w:t>
      </w:r>
      <w:r>
        <w:rPr>
          <w:rFonts w:asciiTheme="minorHAnsi" w:hAnsiTheme="minorHAnsi" w:cstheme="minorHAnsi"/>
        </w:rPr>
        <w:t xml:space="preserve">10 million </w:t>
      </w:r>
      <w:r w:rsidR="00FE3152" w:rsidRPr="00FE3152">
        <w:rPr>
          <w:rFonts w:asciiTheme="minorHAnsi" w:hAnsiTheme="minorHAnsi" w:cstheme="minorHAnsi"/>
        </w:rPr>
        <w:t>cells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FE3152" w:rsidRPr="00FE3152">
        <w:rPr>
          <w:rFonts w:asciiTheme="minorHAnsi" w:hAnsiTheme="minorHAnsi" w:cstheme="minorHAnsi"/>
        </w:rPr>
        <w:t>. Mix well and incubate for 15 min</w:t>
      </w:r>
      <w:r>
        <w:rPr>
          <w:rFonts w:asciiTheme="minorHAnsi" w:hAnsiTheme="minorHAnsi" w:cstheme="minorHAnsi"/>
        </w:rPr>
        <w:t>utes</w:t>
      </w:r>
      <w:r w:rsidR="00FE3152" w:rsidRPr="00FE3152">
        <w:rPr>
          <w:rFonts w:asciiTheme="minorHAnsi" w:hAnsiTheme="minorHAnsi" w:cstheme="minorHAnsi"/>
        </w:rPr>
        <w:t xml:space="preserve"> in the dark at 4</w:t>
      </w:r>
      <w:r>
        <w:rPr>
          <w:rFonts w:asciiTheme="minorHAnsi" w:hAnsiTheme="minorHAnsi" w:cstheme="minorHAnsi"/>
        </w:rPr>
        <w:t xml:space="preserve"> to </w:t>
      </w:r>
      <w:r w:rsidR="00FE3152" w:rsidRPr="00FE3152">
        <w:rPr>
          <w:rFonts w:asciiTheme="minorHAnsi" w:hAnsiTheme="minorHAnsi" w:cstheme="minorHAnsi"/>
        </w:rPr>
        <w:t xml:space="preserve">8 </w:t>
      </w:r>
      <w:r>
        <w:rPr>
          <w:rFonts w:asciiTheme="minorHAnsi" w:hAnsiTheme="minorHAnsi" w:cstheme="minorHAnsi"/>
        </w:rPr>
        <w:t xml:space="preserve">degrees </w:t>
      </w:r>
      <w:r w:rsidR="00FE3152" w:rsidRPr="00FE3152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elsius </w:t>
      </w:r>
      <w:r>
        <w:rPr>
          <w:rFonts w:asciiTheme="minorHAnsi" w:hAnsiTheme="minorHAnsi" w:cstheme="minorHAnsi"/>
          <w:b/>
          <w:bCs/>
        </w:rPr>
        <w:t>[3]</w:t>
      </w:r>
      <w:r w:rsidR="00FE3152" w:rsidRPr="00FE3152">
        <w:rPr>
          <w:rFonts w:asciiTheme="minorHAnsi" w:hAnsiTheme="minorHAnsi" w:cstheme="minorHAnsi"/>
        </w:rPr>
        <w:t>.</w:t>
      </w:r>
    </w:p>
    <w:p w14:paraId="5EF08352" w14:textId="4CFDE290" w:rsidR="00FE3152" w:rsidRDefault="00C6418F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pellet</w:t>
      </w:r>
    </w:p>
    <w:p w14:paraId="42E99E41" w14:textId="545D3704" w:rsidR="00C6418F" w:rsidRDefault="00C6418F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microbeads to the tube</w:t>
      </w:r>
    </w:p>
    <w:p w14:paraId="17147291" w14:textId="5A712A62" w:rsidR="00C6418F" w:rsidRPr="00FE3152" w:rsidRDefault="00C6418F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5F2C0D">
        <w:rPr>
          <w:rFonts w:asciiTheme="minorHAnsi" w:hAnsiTheme="minorHAnsi" w:cstheme="minorHAnsi"/>
        </w:rPr>
        <w:t xml:space="preserve">placing </w:t>
      </w:r>
      <w:r>
        <w:rPr>
          <w:rFonts w:asciiTheme="minorHAnsi" w:hAnsiTheme="minorHAnsi" w:cstheme="minorHAnsi"/>
        </w:rPr>
        <w:t>the tube for incubation at 4 degrees</w:t>
      </w:r>
    </w:p>
    <w:p w14:paraId="351F727F" w14:textId="597B71E2" w:rsidR="00FE3152" w:rsidRDefault="00FE3152" w:rsidP="00F93E5B">
      <w:pPr>
        <w:pStyle w:val="ListParagraph"/>
        <w:numPr>
          <w:ilvl w:val="1"/>
          <w:numId w:val="3"/>
        </w:numPr>
        <w:spacing w:before="120"/>
        <w:ind w:left="1111" w:hanging="544"/>
        <w:contextualSpacing w:val="0"/>
        <w:jc w:val="both"/>
        <w:rPr>
          <w:rFonts w:asciiTheme="minorHAnsi" w:hAnsiTheme="minorHAnsi" w:cstheme="minorHAnsi"/>
        </w:rPr>
      </w:pPr>
      <w:r w:rsidRPr="00FE3152">
        <w:rPr>
          <w:rFonts w:asciiTheme="minorHAnsi" w:hAnsiTheme="minorHAnsi" w:cstheme="minorHAnsi"/>
        </w:rPr>
        <w:t>Wash the cells by adding 1</w:t>
      </w:r>
      <w:r w:rsidR="0062696E">
        <w:rPr>
          <w:rFonts w:asciiTheme="minorHAnsi" w:hAnsiTheme="minorHAnsi" w:cstheme="minorHAnsi"/>
        </w:rPr>
        <w:t xml:space="preserve"> to </w:t>
      </w:r>
      <w:r w:rsidRPr="00FE3152">
        <w:rPr>
          <w:rFonts w:asciiTheme="minorHAnsi" w:hAnsiTheme="minorHAnsi" w:cstheme="minorHAnsi"/>
        </w:rPr>
        <w:t>2 m</w:t>
      </w:r>
      <w:r w:rsidR="0062696E">
        <w:rPr>
          <w:rFonts w:asciiTheme="minorHAnsi" w:hAnsiTheme="minorHAnsi" w:cstheme="minorHAnsi"/>
        </w:rPr>
        <w:t>illiliters</w:t>
      </w:r>
      <w:r w:rsidRPr="00FE3152">
        <w:rPr>
          <w:rFonts w:asciiTheme="minorHAnsi" w:hAnsiTheme="minorHAnsi" w:cstheme="minorHAnsi"/>
        </w:rPr>
        <w:t xml:space="preserve"> of M</w:t>
      </w:r>
      <w:r w:rsidR="0062696E">
        <w:rPr>
          <w:rFonts w:asciiTheme="minorHAnsi" w:hAnsiTheme="minorHAnsi" w:cstheme="minorHAnsi"/>
        </w:rPr>
        <w:t>ACS buffer</w:t>
      </w:r>
      <w:r w:rsidRPr="00FE3152">
        <w:rPr>
          <w:rFonts w:asciiTheme="minorHAnsi" w:hAnsiTheme="minorHAnsi" w:cstheme="minorHAnsi"/>
        </w:rPr>
        <w:t xml:space="preserve"> per 10 </w:t>
      </w:r>
      <w:r w:rsidR="0062696E">
        <w:rPr>
          <w:rFonts w:asciiTheme="minorHAnsi" w:hAnsiTheme="minorHAnsi" w:cstheme="minorHAnsi"/>
        </w:rPr>
        <w:t xml:space="preserve">million </w:t>
      </w:r>
      <w:r w:rsidRPr="00FE3152">
        <w:rPr>
          <w:rFonts w:asciiTheme="minorHAnsi" w:hAnsiTheme="minorHAnsi" w:cstheme="minorHAnsi"/>
        </w:rPr>
        <w:t xml:space="preserve">cells and centrifuge at 300 </w:t>
      </w:r>
      <w:r w:rsidR="005F2C0D" w:rsidRPr="0017630D">
        <w:rPr>
          <w:rFonts w:asciiTheme="minorHAnsi" w:hAnsiTheme="minorHAnsi" w:cstheme="minorHAnsi"/>
          <w:i/>
          <w:iCs/>
        </w:rPr>
        <w:t xml:space="preserve">x </w:t>
      </w:r>
      <w:r w:rsidRPr="0017630D">
        <w:rPr>
          <w:rFonts w:asciiTheme="minorHAnsi" w:hAnsiTheme="minorHAnsi" w:cstheme="minorHAnsi"/>
          <w:i/>
          <w:iCs/>
        </w:rPr>
        <w:t>g</w:t>
      </w:r>
      <w:r w:rsidRPr="00FE3152">
        <w:rPr>
          <w:rFonts w:asciiTheme="minorHAnsi" w:hAnsiTheme="minorHAnsi" w:cstheme="minorHAnsi"/>
        </w:rPr>
        <w:t xml:space="preserve"> for 10 min</w:t>
      </w:r>
      <w:r w:rsidR="0062696E">
        <w:rPr>
          <w:rFonts w:asciiTheme="minorHAnsi" w:hAnsiTheme="minorHAnsi" w:cstheme="minorHAnsi"/>
        </w:rPr>
        <w:t xml:space="preserve">utes </w:t>
      </w:r>
      <w:r w:rsidR="0062696E" w:rsidRPr="0062696E">
        <w:rPr>
          <w:rFonts w:asciiTheme="minorHAnsi" w:hAnsiTheme="minorHAnsi" w:cstheme="minorHAnsi"/>
          <w:b/>
          <w:bCs/>
        </w:rPr>
        <w:t>[</w:t>
      </w:r>
      <w:r w:rsidR="00E560E5">
        <w:rPr>
          <w:rFonts w:asciiTheme="minorHAnsi" w:hAnsiTheme="minorHAnsi" w:cstheme="minorHAnsi"/>
          <w:b/>
          <w:bCs/>
        </w:rPr>
        <w:t>1</w:t>
      </w:r>
      <w:r w:rsidR="0062696E" w:rsidRPr="0062696E">
        <w:rPr>
          <w:rFonts w:asciiTheme="minorHAnsi" w:hAnsiTheme="minorHAnsi" w:cstheme="minorHAnsi"/>
          <w:b/>
          <w:bCs/>
        </w:rPr>
        <w:t>]</w:t>
      </w:r>
      <w:r w:rsidRPr="00FE3152">
        <w:rPr>
          <w:rFonts w:asciiTheme="minorHAnsi" w:hAnsiTheme="minorHAnsi" w:cstheme="minorHAnsi"/>
        </w:rPr>
        <w:t>.</w:t>
      </w:r>
      <w:r w:rsidR="00C6418F">
        <w:rPr>
          <w:rFonts w:asciiTheme="minorHAnsi" w:hAnsiTheme="minorHAnsi" w:cstheme="minorHAnsi"/>
        </w:rPr>
        <w:t xml:space="preserve"> Remove</w:t>
      </w:r>
      <w:r w:rsidRPr="00C6418F">
        <w:rPr>
          <w:rFonts w:asciiTheme="minorHAnsi" w:hAnsiTheme="minorHAnsi" w:cstheme="minorHAnsi"/>
        </w:rPr>
        <w:t xml:space="preserve"> the supernatant and resuspend up to 12</w:t>
      </w:r>
      <w:r w:rsidR="0062696E">
        <w:rPr>
          <w:rFonts w:asciiTheme="minorHAnsi" w:hAnsiTheme="minorHAnsi" w:cstheme="minorHAnsi"/>
        </w:rPr>
        <w:t>.</w:t>
      </w:r>
      <w:r w:rsidRPr="00C6418F">
        <w:rPr>
          <w:rFonts w:asciiTheme="minorHAnsi" w:hAnsiTheme="minorHAnsi" w:cstheme="minorHAnsi"/>
        </w:rPr>
        <w:t xml:space="preserve">5 </w:t>
      </w:r>
      <w:r w:rsidR="0062696E">
        <w:rPr>
          <w:rFonts w:asciiTheme="minorHAnsi" w:hAnsiTheme="minorHAnsi" w:cstheme="minorHAnsi"/>
        </w:rPr>
        <w:t xml:space="preserve">million </w:t>
      </w:r>
      <w:r w:rsidRPr="00C6418F">
        <w:rPr>
          <w:rFonts w:asciiTheme="minorHAnsi" w:hAnsiTheme="minorHAnsi" w:cstheme="minorHAnsi"/>
        </w:rPr>
        <w:t>cell</w:t>
      </w:r>
      <w:r w:rsidR="0062696E">
        <w:rPr>
          <w:rFonts w:asciiTheme="minorHAnsi" w:hAnsiTheme="minorHAnsi" w:cstheme="minorHAnsi"/>
        </w:rPr>
        <w:t>s</w:t>
      </w:r>
      <w:r w:rsidRPr="00C6418F">
        <w:rPr>
          <w:rFonts w:asciiTheme="minorHAnsi" w:hAnsiTheme="minorHAnsi" w:cstheme="minorHAnsi"/>
        </w:rPr>
        <w:t xml:space="preserve"> in 500 </w:t>
      </w:r>
      <w:r w:rsidR="0062696E">
        <w:rPr>
          <w:rFonts w:asciiTheme="minorHAnsi" w:hAnsiTheme="minorHAnsi" w:cstheme="minorHAnsi"/>
        </w:rPr>
        <w:t>microliter</w:t>
      </w:r>
      <w:r w:rsidR="005F2C0D">
        <w:rPr>
          <w:rFonts w:asciiTheme="minorHAnsi" w:hAnsiTheme="minorHAnsi" w:cstheme="minorHAnsi"/>
        </w:rPr>
        <w:t>s</w:t>
      </w:r>
      <w:r w:rsidRPr="00C6418F">
        <w:rPr>
          <w:rFonts w:asciiTheme="minorHAnsi" w:hAnsiTheme="minorHAnsi" w:cstheme="minorHAnsi"/>
        </w:rPr>
        <w:t xml:space="preserve"> of M</w:t>
      </w:r>
      <w:r w:rsidR="0062696E">
        <w:rPr>
          <w:rFonts w:asciiTheme="minorHAnsi" w:hAnsiTheme="minorHAnsi" w:cstheme="minorHAnsi"/>
        </w:rPr>
        <w:t xml:space="preserve">ACS buffer </w:t>
      </w:r>
      <w:r w:rsidR="0062696E">
        <w:rPr>
          <w:rFonts w:asciiTheme="minorHAnsi" w:hAnsiTheme="minorHAnsi" w:cstheme="minorHAnsi"/>
          <w:b/>
          <w:bCs/>
        </w:rPr>
        <w:t>[</w:t>
      </w:r>
      <w:r w:rsidR="00E95108">
        <w:rPr>
          <w:rFonts w:asciiTheme="minorHAnsi" w:hAnsiTheme="minorHAnsi" w:cstheme="minorHAnsi"/>
          <w:b/>
          <w:bCs/>
        </w:rPr>
        <w:t>2</w:t>
      </w:r>
      <w:r w:rsidR="0062696E">
        <w:rPr>
          <w:rFonts w:asciiTheme="minorHAnsi" w:hAnsiTheme="minorHAnsi" w:cstheme="minorHAnsi"/>
          <w:b/>
          <w:bCs/>
        </w:rPr>
        <w:t>]</w:t>
      </w:r>
      <w:r w:rsidRPr="00C6418F">
        <w:rPr>
          <w:rFonts w:asciiTheme="minorHAnsi" w:hAnsiTheme="minorHAnsi" w:cstheme="minorHAnsi"/>
        </w:rPr>
        <w:t xml:space="preserve">. </w:t>
      </w:r>
    </w:p>
    <w:p w14:paraId="61D75BE6" w14:textId="06F63953" w:rsidR="0062696E" w:rsidRDefault="0062696E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cells </w:t>
      </w:r>
    </w:p>
    <w:p w14:paraId="5EEF0FEA" w14:textId="655FD65E" w:rsidR="0062696E" w:rsidRPr="00586DFC" w:rsidRDefault="0062696E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cells</w:t>
      </w:r>
    </w:p>
    <w:p w14:paraId="2BE2292D" w14:textId="6F7E7DA7" w:rsidR="00FE3152" w:rsidRDefault="00FE3152" w:rsidP="00F93E5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FE3152">
        <w:rPr>
          <w:rFonts w:asciiTheme="minorHAnsi" w:hAnsiTheme="minorHAnsi" w:cstheme="minorHAnsi"/>
        </w:rPr>
        <w:t xml:space="preserve">Place a LD column in the magnetic field of the MACS separator </w:t>
      </w:r>
      <w:r w:rsidR="0062696E" w:rsidRPr="0062696E">
        <w:rPr>
          <w:rFonts w:asciiTheme="minorHAnsi" w:hAnsiTheme="minorHAnsi" w:cstheme="minorHAnsi"/>
          <w:b/>
          <w:bCs/>
        </w:rPr>
        <w:t>[1]</w:t>
      </w:r>
      <w:r w:rsidRPr="00FE3152">
        <w:rPr>
          <w:rFonts w:asciiTheme="minorHAnsi" w:hAnsiTheme="minorHAnsi" w:cstheme="minorHAnsi"/>
        </w:rPr>
        <w:t xml:space="preserve">. To avoid clogging, apply a pre-separation filter on the LD column and rinse </w:t>
      </w:r>
      <w:r w:rsidR="005F2C0D">
        <w:rPr>
          <w:rFonts w:asciiTheme="minorHAnsi" w:hAnsiTheme="minorHAnsi" w:cstheme="minorHAnsi"/>
        </w:rPr>
        <w:t xml:space="preserve">it </w:t>
      </w:r>
      <w:r w:rsidRPr="00FE3152">
        <w:rPr>
          <w:rFonts w:asciiTheme="minorHAnsi" w:hAnsiTheme="minorHAnsi" w:cstheme="minorHAnsi"/>
        </w:rPr>
        <w:t>with 2 m</w:t>
      </w:r>
      <w:r w:rsidR="0062696E">
        <w:rPr>
          <w:rFonts w:asciiTheme="minorHAnsi" w:hAnsiTheme="minorHAnsi" w:cstheme="minorHAnsi"/>
        </w:rPr>
        <w:t>illiliters</w:t>
      </w:r>
      <w:r w:rsidRPr="00FE3152">
        <w:rPr>
          <w:rFonts w:asciiTheme="minorHAnsi" w:hAnsiTheme="minorHAnsi" w:cstheme="minorHAnsi"/>
        </w:rPr>
        <w:t xml:space="preserve"> of M</w:t>
      </w:r>
      <w:r w:rsidR="0062696E">
        <w:rPr>
          <w:rFonts w:asciiTheme="minorHAnsi" w:hAnsiTheme="minorHAnsi" w:cstheme="minorHAnsi"/>
        </w:rPr>
        <w:t xml:space="preserve">ACS buffer </w:t>
      </w:r>
      <w:r w:rsidR="0062696E" w:rsidRPr="0062696E">
        <w:rPr>
          <w:rFonts w:asciiTheme="minorHAnsi" w:hAnsiTheme="minorHAnsi" w:cstheme="minorHAnsi"/>
          <w:b/>
          <w:bCs/>
        </w:rPr>
        <w:t>[2]</w:t>
      </w:r>
      <w:r w:rsidRPr="00FE3152">
        <w:rPr>
          <w:rFonts w:asciiTheme="minorHAnsi" w:hAnsiTheme="minorHAnsi" w:cstheme="minorHAnsi"/>
        </w:rPr>
        <w:t>.</w:t>
      </w:r>
    </w:p>
    <w:p w14:paraId="3BF04F34" w14:textId="2BF14AB0" w:rsidR="0062696E" w:rsidRDefault="0062696E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LD column in MACS</w:t>
      </w:r>
      <w:r w:rsidR="00F93E5B">
        <w:rPr>
          <w:rFonts w:asciiTheme="minorHAnsi" w:hAnsiTheme="minorHAnsi" w:cstheme="minorHAnsi"/>
        </w:rPr>
        <w:t xml:space="preserve"> </w:t>
      </w:r>
      <w:r w:rsidR="00F93E5B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F93E5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F93E5B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9F98D6C" w14:textId="0EC16CC2" w:rsidR="0062696E" w:rsidRPr="00586DFC" w:rsidRDefault="0062696E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applying and rinsing the pre-separation filter on the LD column</w:t>
      </w:r>
    </w:p>
    <w:p w14:paraId="5A0FF4D9" w14:textId="216E5737" w:rsidR="00FE3152" w:rsidRDefault="0062696E" w:rsidP="00F93E5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FE3152" w:rsidRPr="00FE3152">
        <w:rPr>
          <w:rFonts w:asciiTheme="minorHAnsi" w:hAnsiTheme="minorHAnsi" w:cstheme="minorHAnsi"/>
        </w:rPr>
        <w:t>pply the cell suspension onto the filter</w:t>
      </w:r>
      <w:r>
        <w:rPr>
          <w:rFonts w:asciiTheme="minorHAnsi" w:hAnsiTheme="minorHAnsi" w:cstheme="minorHAnsi"/>
        </w:rPr>
        <w:t xml:space="preserve"> </w:t>
      </w:r>
      <w:r w:rsidRPr="0062696E">
        <w:rPr>
          <w:rFonts w:asciiTheme="minorHAnsi" w:hAnsiTheme="minorHAnsi" w:cstheme="minorHAnsi"/>
          <w:b/>
          <w:bCs/>
        </w:rPr>
        <w:t>[1]</w:t>
      </w:r>
      <w:r w:rsidR="005D0152">
        <w:rPr>
          <w:rFonts w:asciiTheme="minorHAnsi" w:hAnsiTheme="minorHAnsi" w:cstheme="minorHAnsi"/>
        </w:rPr>
        <w:t xml:space="preserve"> and c</w:t>
      </w:r>
      <w:r w:rsidR="00FE3152" w:rsidRPr="00FE3152">
        <w:rPr>
          <w:rFonts w:asciiTheme="minorHAnsi" w:hAnsiTheme="minorHAnsi" w:cstheme="minorHAnsi"/>
        </w:rPr>
        <w:t>ollect the unlabeled cells that pass through the column</w:t>
      </w:r>
      <w:r>
        <w:rPr>
          <w:rFonts w:asciiTheme="minorHAnsi" w:hAnsiTheme="minorHAnsi" w:cstheme="minorHAnsi"/>
        </w:rPr>
        <w:t xml:space="preserve"> </w:t>
      </w:r>
      <w:r w:rsidRPr="0062696E">
        <w:rPr>
          <w:rFonts w:asciiTheme="minorHAnsi" w:hAnsiTheme="minorHAnsi" w:cstheme="minorHAnsi"/>
          <w:b/>
          <w:bCs/>
        </w:rPr>
        <w:t>[2]</w:t>
      </w:r>
      <w:r w:rsidR="00FE3152" w:rsidRPr="00FE3152">
        <w:rPr>
          <w:rFonts w:asciiTheme="minorHAnsi" w:hAnsiTheme="minorHAnsi" w:cstheme="minorHAnsi"/>
        </w:rPr>
        <w:t>.</w:t>
      </w:r>
    </w:p>
    <w:p w14:paraId="3BC81294" w14:textId="3ED2585E" w:rsidR="0062696E" w:rsidRDefault="0062696E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applying the cells onto the filter</w:t>
      </w:r>
      <w:r w:rsidR="00F93E5B">
        <w:rPr>
          <w:rFonts w:asciiTheme="minorHAnsi" w:hAnsiTheme="minorHAnsi" w:cstheme="minorHAnsi"/>
        </w:rPr>
        <w:t xml:space="preserve"> </w:t>
      </w:r>
      <w:r w:rsidR="00F93E5B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F93E5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F93E5B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235A474" w14:textId="4528E030" w:rsidR="0062696E" w:rsidRPr="00586DFC" w:rsidRDefault="0062696E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collecting the cells passed through the column</w:t>
      </w:r>
      <w:r w:rsidR="00F93E5B">
        <w:rPr>
          <w:rFonts w:asciiTheme="minorHAnsi" w:hAnsiTheme="minorHAnsi" w:cstheme="minorHAnsi"/>
        </w:rPr>
        <w:t xml:space="preserve"> </w:t>
      </w:r>
      <w:r w:rsidR="00F93E5B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F93E5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F93E5B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448FFD8" w14:textId="30BB08F5" w:rsidR="00CE10F2" w:rsidRPr="00586DFC" w:rsidRDefault="00FE3152" w:rsidP="00F93E5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FE3152">
        <w:rPr>
          <w:rFonts w:asciiTheme="minorHAnsi" w:hAnsiTheme="minorHAnsi" w:cstheme="minorHAnsi"/>
        </w:rPr>
        <w:lastRenderedPageBreak/>
        <w:t>Wash</w:t>
      </w:r>
      <w:r w:rsidR="00EE20B9">
        <w:rPr>
          <w:rFonts w:asciiTheme="minorHAnsi" w:hAnsiTheme="minorHAnsi" w:cstheme="minorHAnsi"/>
        </w:rPr>
        <w:t xml:space="preserve"> the empty column reservoir</w:t>
      </w:r>
      <w:r w:rsidR="005F2C0D">
        <w:rPr>
          <w:rFonts w:asciiTheme="minorHAnsi" w:hAnsiTheme="minorHAnsi" w:cstheme="minorHAnsi"/>
        </w:rPr>
        <w:t xml:space="preserve"> 3 times</w:t>
      </w:r>
      <w:r w:rsidRPr="00FE3152">
        <w:rPr>
          <w:rFonts w:asciiTheme="minorHAnsi" w:hAnsiTheme="minorHAnsi" w:cstheme="minorHAnsi"/>
        </w:rPr>
        <w:t xml:space="preserve"> with 1 m</w:t>
      </w:r>
      <w:r w:rsidR="0062696E">
        <w:rPr>
          <w:rFonts w:asciiTheme="minorHAnsi" w:hAnsiTheme="minorHAnsi" w:cstheme="minorHAnsi"/>
        </w:rPr>
        <w:t>illiliter</w:t>
      </w:r>
      <w:r w:rsidRPr="00FE3152">
        <w:rPr>
          <w:rFonts w:asciiTheme="minorHAnsi" w:hAnsiTheme="minorHAnsi" w:cstheme="minorHAnsi"/>
        </w:rPr>
        <w:t xml:space="preserve"> of M</w:t>
      </w:r>
      <w:r w:rsidR="0062696E">
        <w:rPr>
          <w:rFonts w:asciiTheme="minorHAnsi" w:hAnsiTheme="minorHAnsi" w:cstheme="minorHAnsi"/>
        </w:rPr>
        <w:t xml:space="preserve">ACS </w:t>
      </w:r>
      <w:r w:rsidRPr="00FE3152">
        <w:rPr>
          <w:rFonts w:asciiTheme="minorHAnsi" w:hAnsiTheme="minorHAnsi" w:cstheme="minorHAnsi"/>
        </w:rPr>
        <w:t>B</w:t>
      </w:r>
      <w:r w:rsidR="0062696E">
        <w:rPr>
          <w:rFonts w:asciiTheme="minorHAnsi" w:hAnsiTheme="minorHAnsi" w:cstheme="minorHAnsi"/>
        </w:rPr>
        <w:t>uffer</w:t>
      </w:r>
      <w:r w:rsidR="00EE20B9">
        <w:rPr>
          <w:rFonts w:asciiTheme="minorHAnsi" w:hAnsiTheme="minorHAnsi" w:cstheme="minorHAnsi"/>
        </w:rPr>
        <w:t xml:space="preserve"> </w:t>
      </w:r>
      <w:r w:rsidR="00EE20B9" w:rsidRPr="00EE20B9">
        <w:rPr>
          <w:rFonts w:asciiTheme="minorHAnsi" w:hAnsiTheme="minorHAnsi" w:cstheme="minorHAnsi"/>
          <w:b/>
          <w:bCs/>
        </w:rPr>
        <w:t>[1]</w:t>
      </w:r>
      <w:r w:rsidRPr="00FE3152">
        <w:rPr>
          <w:rFonts w:asciiTheme="minorHAnsi" w:hAnsiTheme="minorHAnsi" w:cstheme="minorHAnsi"/>
        </w:rPr>
        <w:t xml:space="preserve">. Collect the </w:t>
      </w:r>
      <w:r w:rsidR="00EE20B9">
        <w:rPr>
          <w:rFonts w:asciiTheme="minorHAnsi" w:hAnsiTheme="minorHAnsi" w:cstheme="minorHAnsi"/>
        </w:rPr>
        <w:t xml:space="preserve">T cell enriched </w:t>
      </w:r>
      <w:r w:rsidRPr="00FE3152">
        <w:rPr>
          <w:rFonts w:asciiTheme="minorHAnsi" w:hAnsiTheme="minorHAnsi" w:cstheme="minorHAnsi"/>
        </w:rPr>
        <w:t>effluent, and count the cells</w:t>
      </w:r>
      <w:r w:rsidR="005F2C0D">
        <w:rPr>
          <w:rFonts w:asciiTheme="minorHAnsi" w:hAnsiTheme="minorHAnsi" w:cstheme="minorHAnsi"/>
        </w:rPr>
        <w:t>, k</w:t>
      </w:r>
      <w:r w:rsidRPr="00FE3152">
        <w:rPr>
          <w:rFonts w:asciiTheme="minorHAnsi" w:hAnsiTheme="minorHAnsi" w:cstheme="minorHAnsi"/>
        </w:rPr>
        <w:t>eep</w:t>
      </w:r>
      <w:r w:rsidR="005F2C0D">
        <w:rPr>
          <w:rFonts w:asciiTheme="minorHAnsi" w:hAnsiTheme="minorHAnsi" w:cstheme="minorHAnsi"/>
        </w:rPr>
        <w:t>ing</w:t>
      </w:r>
      <w:r w:rsidRPr="00FE3152">
        <w:rPr>
          <w:rFonts w:asciiTheme="minorHAnsi" w:hAnsiTheme="minorHAnsi" w:cstheme="minorHAnsi"/>
        </w:rPr>
        <w:t xml:space="preserve"> 50 </w:t>
      </w:r>
      <w:r w:rsidR="005F2C0D">
        <w:rPr>
          <w:rFonts w:asciiTheme="minorHAnsi" w:hAnsiTheme="minorHAnsi" w:cstheme="minorHAnsi"/>
        </w:rPr>
        <w:t>microliters</w:t>
      </w:r>
      <w:r w:rsidR="005F2C0D" w:rsidRPr="00FE3152">
        <w:rPr>
          <w:rFonts w:asciiTheme="minorHAnsi" w:hAnsiTheme="minorHAnsi" w:cstheme="minorHAnsi"/>
        </w:rPr>
        <w:t xml:space="preserve"> </w:t>
      </w:r>
      <w:r w:rsidRPr="00FE3152">
        <w:rPr>
          <w:rFonts w:asciiTheme="minorHAnsi" w:hAnsiTheme="minorHAnsi" w:cstheme="minorHAnsi"/>
        </w:rPr>
        <w:t>for FACS analysis</w:t>
      </w:r>
      <w:r w:rsidR="00EE20B9">
        <w:rPr>
          <w:rFonts w:asciiTheme="minorHAnsi" w:hAnsiTheme="minorHAnsi" w:cstheme="minorHAnsi"/>
        </w:rPr>
        <w:t xml:space="preserve"> </w:t>
      </w:r>
      <w:r w:rsidR="00EE20B9" w:rsidRPr="00EE20B9">
        <w:rPr>
          <w:rFonts w:asciiTheme="minorHAnsi" w:hAnsiTheme="minorHAnsi" w:cstheme="minorHAnsi"/>
          <w:b/>
          <w:bCs/>
        </w:rPr>
        <w:t>[2]</w:t>
      </w:r>
      <w:r w:rsidRPr="00FE3152">
        <w:rPr>
          <w:rFonts w:asciiTheme="minorHAnsi" w:hAnsiTheme="minorHAnsi" w:cstheme="minorHAnsi"/>
        </w:rPr>
        <w:t xml:space="preserve">. </w:t>
      </w:r>
    </w:p>
    <w:p w14:paraId="5F8BDB88" w14:textId="0FD07478" w:rsidR="000B2085" w:rsidRDefault="00EE20B9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reservoir with MACS buffer</w:t>
      </w:r>
      <w:r w:rsidR="00F93E5B">
        <w:rPr>
          <w:rFonts w:asciiTheme="minorHAnsi" w:hAnsiTheme="minorHAnsi" w:cstheme="minorHAnsi"/>
        </w:rPr>
        <w:t xml:space="preserve"> </w:t>
      </w:r>
      <w:r w:rsidR="00F93E5B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F93E5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F93E5B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64114D8" w14:textId="0E708AE8" w:rsidR="00EE20B9" w:rsidRPr="00B07A3B" w:rsidRDefault="00EE20B9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counting the cells</w:t>
      </w:r>
    </w:p>
    <w:p w14:paraId="24EF7B29" w14:textId="77777777" w:rsidR="00C064DA" w:rsidRDefault="00EE20B9" w:rsidP="00F93E5B">
      <w:pPr>
        <w:pStyle w:val="ListParagraph"/>
        <w:numPr>
          <w:ilvl w:val="0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EE20B9">
        <w:rPr>
          <w:rFonts w:asciiTheme="minorHAnsi" w:hAnsiTheme="minorHAnsi" w:cstheme="minorHAnsi"/>
          <w:b/>
          <w:bCs/>
        </w:rPr>
        <w:t>iNKT cell enrichment</w:t>
      </w:r>
    </w:p>
    <w:p w14:paraId="088F3A4B" w14:textId="2E2081DF" w:rsidR="00C064DA" w:rsidRPr="00C064DA" w:rsidRDefault="00EE20B9" w:rsidP="00F93E5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C064DA">
        <w:rPr>
          <w:rFonts w:asciiTheme="minorHAnsi" w:hAnsiTheme="minorHAnsi" w:cstheme="minorHAnsi"/>
        </w:rPr>
        <w:t xml:space="preserve">After centrifuging at 300 </w:t>
      </w:r>
      <w:r w:rsidR="005F2C0D" w:rsidRPr="0017630D">
        <w:rPr>
          <w:rFonts w:asciiTheme="minorHAnsi" w:hAnsiTheme="minorHAnsi" w:cstheme="minorHAnsi"/>
          <w:i/>
          <w:iCs/>
        </w:rPr>
        <w:t xml:space="preserve">x </w:t>
      </w:r>
      <w:r w:rsidRPr="0017630D">
        <w:rPr>
          <w:rFonts w:asciiTheme="minorHAnsi" w:hAnsiTheme="minorHAnsi" w:cstheme="minorHAnsi"/>
          <w:i/>
          <w:iCs/>
        </w:rPr>
        <w:t>g</w:t>
      </w:r>
      <w:r w:rsidRPr="00C064DA">
        <w:rPr>
          <w:rFonts w:asciiTheme="minorHAnsi" w:hAnsiTheme="minorHAnsi" w:cstheme="minorHAnsi"/>
        </w:rPr>
        <w:t xml:space="preserve"> for 5 minutes, remove the supernatant </w:t>
      </w:r>
      <w:r w:rsidRPr="00C064DA">
        <w:rPr>
          <w:rFonts w:asciiTheme="minorHAnsi" w:hAnsiTheme="minorHAnsi" w:cstheme="minorHAnsi"/>
          <w:b/>
          <w:bCs/>
        </w:rPr>
        <w:t>[1]</w:t>
      </w:r>
      <w:r w:rsidR="005D0152">
        <w:rPr>
          <w:rFonts w:asciiTheme="minorHAnsi" w:hAnsiTheme="minorHAnsi" w:cstheme="minorHAnsi"/>
        </w:rPr>
        <w:t xml:space="preserve"> and</w:t>
      </w:r>
      <w:r w:rsidRPr="00C064DA">
        <w:rPr>
          <w:rFonts w:asciiTheme="minorHAnsi" w:hAnsiTheme="minorHAnsi" w:cstheme="minorHAnsi"/>
        </w:rPr>
        <w:t xml:space="preserve"> </w:t>
      </w:r>
      <w:r w:rsidR="005D0152">
        <w:rPr>
          <w:rFonts w:asciiTheme="minorHAnsi" w:hAnsiTheme="minorHAnsi" w:cstheme="minorHAnsi"/>
        </w:rPr>
        <w:t>s</w:t>
      </w:r>
      <w:r w:rsidRPr="00C064DA">
        <w:rPr>
          <w:rFonts w:asciiTheme="minorHAnsi" w:hAnsiTheme="minorHAnsi" w:cstheme="minorHAnsi"/>
        </w:rPr>
        <w:t>tain the cells with CD1d-tetramer-PE</w:t>
      </w:r>
      <w:r w:rsidR="009C5A5F" w:rsidRPr="00C064DA">
        <w:rPr>
          <w:rFonts w:asciiTheme="minorHAnsi" w:hAnsiTheme="minorHAnsi" w:cstheme="minorHAnsi"/>
        </w:rPr>
        <w:t xml:space="preserve"> </w:t>
      </w:r>
      <w:r w:rsidR="009C5A5F" w:rsidRPr="00C064DA">
        <w:rPr>
          <w:rFonts w:asciiTheme="minorHAnsi" w:hAnsiTheme="minorHAnsi" w:cstheme="minorHAnsi"/>
          <w:b/>
          <w:bCs/>
        </w:rPr>
        <w:t>[2]</w:t>
      </w:r>
      <w:r w:rsidRPr="00C064DA">
        <w:rPr>
          <w:rFonts w:asciiTheme="minorHAnsi" w:hAnsiTheme="minorHAnsi" w:cstheme="minorHAnsi"/>
        </w:rPr>
        <w:t>. Mix well and incubate for 30 min</w:t>
      </w:r>
      <w:r w:rsidR="009C5A5F" w:rsidRPr="00C064DA">
        <w:rPr>
          <w:rFonts w:asciiTheme="minorHAnsi" w:hAnsiTheme="minorHAnsi" w:cstheme="minorHAnsi"/>
        </w:rPr>
        <w:t>utes</w:t>
      </w:r>
      <w:r w:rsidRPr="00C064DA">
        <w:rPr>
          <w:rFonts w:asciiTheme="minorHAnsi" w:hAnsiTheme="minorHAnsi" w:cstheme="minorHAnsi"/>
        </w:rPr>
        <w:t xml:space="preserve"> in the dark on ice</w:t>
      </w:r>
      <w:r w:rsidR="009C5A5F" w:rsidRPr="00C064DA">
        <w:rPr>
          <w:rFonts w:asciiTheme="minorHAnsi" w:hAnsiTheme="minorHAnsi" w:cstheme="minorHAnsi"/>
        </w:rPr>
        <w:t xml:space="preserve"> </w:t>
      </w:r>
      <w:r w:rsidR="009C5A5F" w:rsidRPr="00C064DA">
        <w:rPr>
          <w:rFonts w:asciiTheme="minorHAnsi" w:hAnsiTheme="minorHAnsi" w:cstheme="minorHAnsi"/>
          <w:b/>
          <w:bCs/>
        </w:rPr>
        <w:t>[3]</w:t>
      </w:r>
      <w:r w:rsidRPr="00C064DA">
        <w:rPr>
          <w:rFonts w:asciiTheme="minorHAnsi" w:hAnsiTheme="minorHAnsi" w:cstheme="minorHAnsi"/>
        </w:rPr>
        <w:t xml:space="preserve">. </w:t>
      </w:r>
    </w:p>
    <w:p w14:paraId="4E353B0A" w14:textId="5F422B97" w:rsidR="009C5A5F" w:rsidRPr="00C064DA" w:rsidRDefault="009C5A5F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C064DA">
        <w:rPr>
          <w:rFonts w:asciiTheme="minorHAnsi" w:hAnsiTheme="minorHAnsi" w:cstheme="minorHAnsi"/>
        </w:rPr>
        <w:t>Talent removing the supernatant</w:t>
      </w:r>
    </w:p>
    <w:p w14:paraId="0DEE7224" w14:textId="33171D31" w:rsidR="009C5A5F" w:rsidRDefault="009C5A5F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staining the cells</w:t>
      </w:r>
    </w:p>
    <w:p w14:paraId="42DF7FB6" w14:textId="2402AE2A" w:rsidR="00C064DA" w:rsidRPr="00520439" w:rsidRDefault="00520439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i/>
          <w:iCs/>
          <w:color w:val="000000" w:themeColor="text1"/>
        </w:rPr>
      </w:pPr>
      <w:r w:rsidRPr="00520439">
        <w:rPr>
          <w:rFonts w:asciiTheme="minorHAnsi" w:hAnsiTheme="minorHAnsi" w:cstheme="minorHAnsi"/>
          <w:color w:val="000000" w:themeColor="text1"/>
        </w:rPr>
        <w:t xml:space="preserve">Talent </w:t>
      </w:r>
      <w:r w:rsidR="005F2C0D">
        <w:rPr>
          <w:rFonts w:asciiTheme="minorHAnsi" w:hAnsiTheme="minorHAnsi" w:cstheme="minorHAnsi"/>
          <w:color w:val="000000" w:themeColor="text1"/>
        </w:rPr>
        <w:t>placing</w:t>
      </w:r>
      <w:r w:rsidR="005F2C0D" w:rsidRPr="00520439">
        <w:rPr>
          <w:rFonts w:asciiTheme="minorHAnsi" w:hAnsiTheme="minorHAnsi" w:cstheme="minorHAnsi"/>
          <w:color w:val="000000" w:themeColor="text1"/>
        </w:rPr>
        <w:t xml:space="preserve"> </w:t>
      </w:r>
      <w:r w:rsidRPr="00520439">
        <w:rPr>
          <w:rFonts w:asciiTheme="minorHAnsi" w:hAnsiTheme="minorHAnsi" w:cstheme="minorHAnsi"/>
          <w:color w:val="000000" w:themeColor="text1"/>
        </w:rPr>
        <w:t>the tubes for incubation</w:t>
      </w:r>
    </w:p>
    <w:p w14:paraId="061A77C2" w14:textId="0410B8DC" w:rsidR="009C5A5F" w:rsidRPr="00C064DA" w:rsidRDefault="00EE20B9" w:rsidP="00F93E5B">
      <w:pPr>
        <w:pStyle w:val="ListParagraph"/>
        <w:numPr>
          <w:ilvl w:val="1"/>
          <w:numId w:val="3"/>
        </w:numPr>
        <w:spacing w:before="120"/>
        <w:ind w:left="1111" w:hanging="544"/>
        <w:contextualSpacing w:val="0"/>
        <w:jc w:val="both"/>
        <w:rPr>
          <w:rFonts w:asciiTheme="minorHAnsi" w:hAnsiTheme="minorHAnsi" w:cstheme="minorHAnsi"/>
        </w:rPr>
      </w:pPr>
      <w:r w:rsidRPr="00C064DA">
        <w:rPr>
          <w:rFonts w:asciiTheme="minorHAnsi" w:hAnsiTheme="minorHAnsi" w:cstheme="minorHAnsi"/>
        </w:rPr>
        <w:t>Wash the cells by adding 1</w:t>
      </w:r>
      <w:r w:rsidR="009C5A5F" w:rsidRPr="00C064DA">
        <w:rPr>
          <w:rFonts w:asciiTheme="minorHAnsi" w:hAnsiTheme="minorHAnsi" w:cstheme="minorHAnsi"/>
        </w:rPr>
        <w:t xml:space="preserve"> to </w:t>
      </w:r>
      <w:r w:rsidRPr="00C064DA">
        <w:rPr>
          <w:rFonts w:asciiTheme="minorHAnsi" w:hAnsiTheme="minorHAnsi" w:cstheme="minorHAnsi"/>
        </w:rPr>
        <w:t>2 m</w:t>
      </w:r>
      <w:r w:rsidR="009C5A5F" w:rsidRPr="00C064DA">
        <w:rPr>
          <w:rFonts w:asciiTheme="minorHAnsi" w:hAnsiTheme="minorHAnsi" w:cstheme="minorHAnsi"/>
        </w:rPr>
        <w:t>illiliters</w:t>
      </w:r>
      <w:r w:rsidRPr="00C064DA">
        <w:rPr>
          <w:rFonts w:asciiTheme="minorHAnsi" w:hAnsiTheme="minorHAnsi" w:cstheme="minorHAnsi"/>
        </w:rPr>
        <w:t xml:space="preserve"> of M</w:t>
      </w:r>
      <w:r w:rsidR="009C5A5F" w:rsidRPr="00C064DA">
        <w:rPr>
          <w:rFonts w:asciiTheme="minorHAnsi" w:hAnsiTheme="minorHAnsi" w:cstheme="minorHAnsi"/>
        </w:rPr>
        <w:t>ACS buffer</w:t>
      </w:r>
      <w:r w:rsidRPr="00C064DA">
        <w:rPr>
          <w:rFonts w:asciiTheme="minorHAnsi" w:hAnsiTheme="minorHAnsi" w:cstheme="minorHAnsi"/>
        </w:rPr>
        <w:t xml:space="preserve"> per 10 </w:t>
      </w:r>
      <w:r w:rsidR="009C5A5F" w:rsidRPr="00C064DA">
        <w:rPr>
          <w:rFonts w:asciiTheme="minorHAnsi" w:hAnsiTheme="minorHAnsi" w:cstheme="minorHAnsi"/>
        </w:rPr>
        <w:t xml:space="preserve">million </w:t>
      </w:r>
      <w:r w:rsidRPr="00C064DA">
        <w:rPr>
          <w:rFonts w:asciiTheme="minorHAnsi" w:hAnsiTheme="minorHAnsi" w:cstheme="minorHAnsi"/>
        </w:rPr>
        <w:t>cells</w:t>
      </w:r>
      <w:r w:rsidR="009C5A5F" w:rsidRPr="00C064DA">
        <w:rPr>
          <w:rFonts w:asciiTheme="minorHAnsi" w:hAnsiTheme="minorHAnsi" w:cstheme="minorHAnsi"/>
        </w:rPr>
        <w:t xml:space="preserve"> </w:t>
      </w:r>
      <w:r w:rsidR="009C5A5F" w:rsidRPr="00C064DA">
        <w:rPr>
          <w:rFonts w:asciiTheme="minorHAnsi" w:hAnsiTheme="minorHAnsi" w:cstheme="minorHAnsi"/>
          <w:b/>
          <w:bCs/>
        </w:rPr>
        <w:t>[1]</w:t>
      </w:r>
      <w:r w:rsidR="009C5A5F" w:rsidRPr="00C064DA">
        <w:rPr>
          <w:rFonts w:asciiTheme="minorHAnsi" w:hAnsiTheme="minorHAnsi" w:cstheme="minorHAnsi"/>
        </w:rPr>
        <w:t>.</w:t>
      </w:r>
      <w:r w:rsidR="00C064DA">
        <w:rPr>
          <w:rFonts w:asciiTheme="minorHAnsi" w:hAnsiTheme="minorHAnsi" w:cstheme="minorHAnsi"/>
        </w:rPr>
        <w:t xml:space="preserve"> </w:t>
      </w:r>
      <w:r w:rsidR="009C5A5F" w:rsidRPr="00C064DA">
        <w:rPr>
          <w:rFonts w:asciiTheme="minorHAnsi" w:hAnsiTheme="minorHAnsi" w:cstheme="minorHAnsi"/>
        </w:rPr>
        <w:t>After</w:t>
      </w:r>
      <w:r w:rsidRPr="00C064DA">
        <w:rPr>
          <w:rFonts w:asciiTheme="minorHAnsi" w:hAnsiTheme="minorHAnsi" w:cstheme="minorHAnsi"/>
        </w:rPr>
        <w:t xml:space="preserve"> centrifug</w:t>
      </w:r>
      <w:r w:rsidR="009C5A5F" w:rsidRPr="00C064DA">
        <w:rPr>
          <w:rFonts w:asciiTheme="minorHAnsi" w:hAnsiTheme="minorHAnsi" w:cstheme="minorHAnsi"/>
        </w:rPr>
        <w:t>ation</w:t>
      </w:r>
      <w:r w:rsidRPr="00C064DA">
        <w:rPr>
          <w:rFonts w:asciiTheme="minorHAnsi" w:hAnsiTheme="minorHAnsi" w:cstheme="minorHAnsi"/>
        </w:rPr>
        <w:t xml:space="preserve"> at 300 </w:t>
      </w:r>
      <w:r w:rsidR="003B7187" w:rsidRPr="0017630D">
        <w:rPr>
          <w:rFonts w:asciiTheme="minorHAnsi" w:hAnsiTheme="minorHAnsi" w:cstheme="minorHAnsi"/>
          <w:i/>
          <w:iCs/>
        </w:rPr>
        <w:t xml:space="preserve">x </w:t>
      </w:r>
      <w:r w:rsidRPr="0017630D">
        <w:rPr>
          <w:rFonts w:asciiTheme="minorHAnsi" w:hAnsiTheme="minorHAnsi" w:cstheme="minorHAnsi"/>
          <w:i/>
          <w:iCs/>
        </w:rPr>
        <w:t>g</w:t>
      </w:r>
      <w:r w:rsidRPr="00C064DA">
        <w:rPr>
          <w:rFonts w:asciiTheme="minorHAnsi" w:hAnsiTheme="minorHAnsi" w:cstheme="minorHAnsi"/>
        </w:rPr>
        <w:t xml:space="preserve"> for 10 min</w:t>
      </w:r>
      <w:r w:rsidR="009C5A5F" w:rsidRPr="00C064DA">
        <w:rPr>
          <w:rFonts w:asciiTheme="minorHAnsi" w:hAnsiTheme="minorHAnsi" w:cstheme="minorHAnsi"/>
        </w:rPr>
        <w:t xml:space="preserve">utes, remove the supernatant </w:t>
      </w:r>
      <w:r w:rsidR="009C5A5F" w:rsidRPr="00C064DA">
        <w:rPr>
          <w:rFonts w:asciiTheme="minorHAnsi" w:hAnsiTheme="minorHAnsi" w:cstheme="minorHAnsi"/>
          <w:b/>
          <w:bCs/>
        </w:rPr>
        <w:t>[2]</w:t>
      </w:r>
      <w:r w:rsidR="009C5A5F" w:rsidRPr="00C064DA">
        <w:rPr>
          <w:rFonts w:asciiTheme="minorHAnsi" w:hAnsiTheme="minorHAnsi" w:cstheme="minorHAnsi"/>
        </w:rPr>
        <w:t xml:space="preserve"> </w:t>
      </w:r>
      <w:r w:rsidRPr="00C064DA">
        <w:rPr>
          <w:rFonts w:asciiTheme="minorHAnsi" w:hAnsiTheme="minorHAnsi" w:cstheme="minorHAnsi"/>
        </w:rPr>
        <w:t>and</w:t>
      </w:r>
      <w:r w:rsidR="00C064DA">
        <w:rPr>
          <w:rFonts w:asciiTheme="minorHAnsi" w:hAnsiTheme="minorHAnsi" w:cstheme="minorHAnsi"/>
        </w:rPr>
        <w:t xml:space="preserve"> </w:t>
      </w:r>
      <w:r w:rsidRPr="00C064DA">
        <w:rPr>
          <w:rFonts w:asciiTheme="minorHAnsi" w:hAnsiTheme="minorHAnsi" w:cstheme="minorHAnsi"/>
        </w:rPr>
        <w:t xml:space="preserve">resuspend the cell pellet in 80 </w:t>
      </w:r>
      <w:r w:rsidR="009C5A5F" w:rsidRPr="00C064DA">
        <w:rPr>
          <w:rFonts w:asciiTheme="minorHAnsi" w:hAnsiTheme="minorHAnsi" w:cstheme="minorHAnsi"/>
        </w:rPr>
        <w:t>microliters</w:t>
      </w:r>
      <w:r w:rsidRPr="00C064DA">
        <w:rPr>
          <w:rFonts w:asciiTheme="minorHAnsi" w:hAnsiTheme="minorHAnsi" w:cstheme="minorHAnsi"/>
        </w:rPr>
        <w:t xml:space="preserve"> of M</w:t>
      </w:r>
      <w:r w:rsidR="009C5A5F" w:rsidRPr="00C064DA">
        <w:rPr>
          <w:rFonts w:asciiTheme="minorHAnsi" w:hAnsiTheme="minorHAnsi" w:cstheme="minorHAnsi"/>
        </w:rPr>
        <w:t>ACS buffer</w:t>
      </w:r>
      <w:r w:rsidRPr="00C064DA">
        <w:rPr>
          <w:rFonts w:asciiTheme="minorHAnsi" w:hAnsiTheme="minorHAnsi" w:cstheme="minorHAnsi"/>
        </w:rPr>
        <w:t xml:space="preserve"> per 10</w:t>
      </w:r>
      <w:r w:rsidR="009C5A5F" w:rsidRPr="00C064DA">
        <w:rPr>
          <w:rFonts w:asciiTheme="minorHAnsi" w:hAnsiTheme="minorHAnsi" w:cstheme="minorHAnsi"/>
          <w:vertAlign w:val="superscript"/>
        </w:rPr>
        <w:t xml:space="preserve"> </w:t>
      </w:r>
      <w:r w:rsidR="009C5A5F" w:rsidRPr="00C064DA">
        <w:rPr>
          <w:rFonts w:asciiTheme="minorHAnsi" w:hAnsiTheme="minorHAnsi" w:cstheme="minorHAnsi"/>
        </w:rPr>
        <w:t>million</w:t>
      </w:r>
      <w:r w:rsidRPr="00C064DA">
        <w:rPr>
          <w:rFonts w:asciiTheme="minorHAnsi" w:hAnsiTheme="minorHAnsi" w:cstheme="minorHAnsi"/>
        </w:rPr>
        <w:t xml:space="preserve"> cells</w:t>
      </w:r>
      <w:r w:rsidR="009C5A5F" w:rsidRPr="00C064DA">
        <w:rPr>
          <w:rFonts w:asciiTheme="minorHAnsi" w:hAnsiTheme="minorHAnsi" w:cstheme="minorHAnsi"/>
        </w:rPr>
        <w:t xml:space="preserve"> </w:t>
      </w:r>
      <w:r w:rsidR="009C5A5F" w:rsidRPr="00C064DA">
        <w:rPr>
          <w:rFonts w:asciiTheme="minorHAnsi" w:hAnsiTheme="minorHAnsi" w:cstheme="minorHAnsi"/>
          <w:b/>
          <w:bCs/>
        </w:rPr>
        <w:t>[3]</w:t>
      </w:r>
      <w:r w:rsidRPr="00C064DA">
        <w:rPr>
          <w:rFonts w:asciiTheme="minorHAnsi" w:hAnsiTheme="minorHAnsi" w:cstheme="minorHAnsi"/>
        </w:rPr>
        <w:t xml:space="preserve">. </w:t>
      </w:r>
    </w:p>
    <w:p w14:paraId="5F137BC2" w14:textId="79CCB5FE" w:rsidR="008D3911" w:rsidRDefault="008D3911" w:rsidP="00F93E5B">
      <w:pPr>
        <w:numPr>
          <w:ilvl w:val="2"/>
          <w:numId w:val="3"/>
        </w:num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cells</w:t>
      </w:r>
    </w:p>
    <w:p w14:paraId="47A9D044" w14:textId="298212F8" w:rsidR="008D3911" w:rsidRDefault="008D3911" w:rsidP="00F93E5B">
      <w:pPr>
        <w:numPr>
          <w:ilvl w:val="2"/>
          <w:numId w:val="3"/>
        </w:num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supernatant</w:t>
      </w:r>
    </w:p>
    <w:p w14:paraId="7E1E8E14" w14:textId="27915A87" w:rsidR="008D3911" w:rsidRDefault="008D3911" w:rsidP="00F93E5B">
      <w:pPr>
        <w:numPr>
          <w:ilvl w:val="2"/>
          <w:numId w:val="3"/>
        </w:num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pellet</w:t>
      </w:r>
    </w:p>
    <w:p w14:paraId="22F9417C" w14:textId="14EDBC22" w:rsidR="008D3911" w:rsidRDefault="00EE20B9" w:rsidP="00F93E5B">
      <w:pPr>
        <w:numPr>
          <w:ilvl w:val="1"/>
          <w:numId w:val="3"/>
        </w:numPr>
        <w:spacing w:before="120"/>
        <w:jc w:val="both"/>
        <w:rPr>
          <w:rFonts w:asciiTheme="minorHAnsi" w:hAnsiTheme="minorHAnsi" w:cstheme="minorHAnsi"/>
        </w:rPr>
      </w:pPr>
      <w:r w:rsidRPr="00EE20B9">
        <w:rPr>
          <w:rFonts w:asciiTheme="minorHAnsi" w:hAnsiTheme="minorHAnsi" w:cstheme="minorHAnsi"/>
        </w:rPr>
        <w:t xml:space="preserve">Add 20 </w:t>
      </w:r>
      <w:r w:rsidR="009C5A5F">
        <w:rPr>
          <w:rFonts w:asciiTheme="minorHAnsi" w:hAnsiTheme="minorHAnsi" w:cstheme="minorHAnsi"/>
        </w:rPr>
        <w:t>microliters</w:t>
      </w:r>
      <w:r w:rsidRPr="00EE20B9">
        <w:rPr>
          <w:rFonts w:asciiTheme="minorHAnsi" w:hAnsiTheme="minorHAnsi" w:cstheme="minorHAnsi"/>
        </w:rPr>
        <w:t xml:space="preserve"> of Anti-PE Micro</w:t>
      </w:r>
      <w:r w:rsidR="00E560E5">
        <w:rPr>
          <w:rFonts w:asciiTheme="minorHAnsi" w:hAnsiTheme="minorHAnsi" w:cstheme="minorHAnsi"/>
        </w:rPr>
        <w:t>b</w:t>
      </w:r>
      <w:r w:rsidRPr="00EE20B9">
        <w:rPr>
          <w:rFonts w:asciiTheme="minorHAnsi" w:hAnsiTheme="minorHAnsi" w:cstheme="minorHAnsi"/>
        </w:rPr>
        <w:t>eads per 10</w:t>
      </w:r>
      <w:r w:rsidR="009C5A5F">
        <w:rPr>
          <w:rFonts w:asciiTheme="minorHAnsi" w:hAnsiTheme="minorHAnsi" w:cstheme="minorHAnsi"/>
          <w:vertAlign w:val="superscript"/>
        </w:rPr>
        <w:t xml:space="preserve"> </w:t>
      </w:r>
      <w:r w:rsidR="009C5A5F">
        <w:rPr>
          <w:rFonts w:asciiTheme="minorHAnsi" w:hAnsiTheme="minorHAnsi" w:cstheme="minorHAnsi"/>
        </w:rPr>
        <w:t xml:space="preserve">million </w:t>
      </w:r>
      <w:r w:rsidRPr="00EE20B9">
        <w:rPr>
          <w:rFonts w:asciiTheme="minorHAnsi" w:hAnsiTheme="minorHAnsi" w:cstheme="minorHAnsi"/>
        </w:rPr>
        <w:t>cells. Mix well and incubate for 15 min</w:t>
      </w:r>
      <w:r w:rsidR="009C5A5F">
        <w:rPr>
          <w:rFonts w:asciiTheme="minorHAnsi" w:hAnsiTheme="minorHAnsi" w:cstheme="minorHAnsi"/>
        </w:rPr>
        <w:t>utes</w:t>
      </w:r>
      <w:r w:rsidRPr="00EE20B9">
        <w:rPr>
          <w:rFonts w:asciiTheme="minorHAnsi" w:hAnsiTheme="minorHAnsi" w:cstheme="minorHAnsi"/>
        </w:rPr>
        <w:t xml:space="preserve"> in the dark at 4</w:t>
      </w:r>
      <w:r w:rsidR="009C5A5F">
        <w:rPr>
          <w:rFonts w:asciiTheme="minorHAnsi" w:hAnsiTheme="minorHAnsi" w:cstheme="minorHAnsi"/>
        </w:rPr>
        <w:t xml:space="preserve"> to </w:t>
      </w:r>
      <w:r w:rsidRPr="00EE20B9">
        <w:rPr>
          <w:rFonts w:asciiTheme="minorHAnsi" w:hAnsiTheme="minorHAnsi" w:cstheme="minorHAnsi"/>
        </w:rPr>
        <w:t xml:space="preserve">8 </w:t>
      </w:r>
      <w:r w:rsidR="009C5A5F">
        <w:rPr>
          <w:rFonts w:asciiTheme="minorHAnsi" w:hAnsiTheme="minorHAnsi" w:cstheme="minorHAnsi"/>
        </w:rPr>
        <w:t xml:space="preserve">degrees </w:t>
      </w:r>
      <w:r w:rsidRPr="00EE20B9">
        <w:rPr>
          <w:rFonts w:asciiTheme="minorHAnsi" w:hAnsiTheme="minorHAnsi" w:cstheme="minorHAnsi"/>
        </w:rPr>
        <w:t>C</w:t>
      </w:r>
      <w:r w:rsidR="009C5A5F">
        <w:rPr>
          <w:rFonts w:asciiTheme="minorHAnsi" w:hAnsiTheme="minorHAnsi" w:cstheme="minorHAnsi"/>
        </w:rPr>
        <w:t>el</w:t>
      </w:r>
      <w:r w:rsidR="00E560E5">
        <w:rPr>
          <w:rFonts w:asciiTheme="minorHAnsi" w:hAnsiTheme="minorHAnsi" w:cstheme="minorHAnsi"/>
        </w:rPr>
        <w:t>s</w:t>
      </w:r>
      <w:r w:rsidR="009C5A5F">
        <w:rPr>
          <w:rFonts w:asciiTheme="minorHAnsi" w:hAnsiTheme="minorHAnsi" w:cstheme="minorHAnsi"/>
        </w:rPr>
        <w:t>ius</w:t>
      </w:r>
      <w:r w:rsidR="008D3911">
        <w:rPr>
          <w:rFonts w:asciiTheme="minorHAnsi" w:hAnsiTheme="minorHAnsi" w:cstheme="minorHAnsi"/>
        </w:rPr>
        <w:t xml:space="preserve"> </w:t>
      </w:r>
      <w:r w:rsidR="008D3911" w:rsidRPr="008D3911">
        <w:rPr>
          <w:rFonts w:asciiTheme="minorHAnsi" w:hAnsiTheme="minorHAnsi" w:cstheme="minorHAnsi"/>
          <w:b/>
          <w:bCs/>
        </w:rPr>
        <w:t>[1]</w:t>
      </w:r>
      <w:r w:rsidRPr="00EE20B9">
        <w:rPr>
          <w:rFonts w:asciiTheme="minorHAnsi" w:hAnsiTheme="minorHAnsi" w:cstheme="minorHAnsi"/>
        </w:rPr>
        <w:t>.</w:t>
      </w:r>
      <w:r w:rsidR="009C5A5F">
        <w:rPr>
          <w:rFonts w:asciiTheme="minorHAnsi" w:hAnsiTheme="minorHAnsi" w:cstheme="minorHAnsi"/>
        </w:rPr>
        <w:t xml:space="preserve"> </w:t>
      </w:r>
      <w:r w:rsidRPr="00EE20B9">
        <w:rPr>
          <w:rFonts w:asciiTheme="minorHAnsi" w:hAnsiTheme="minorHAnsi" w:cstheme="minorHAnsi"/>
        </w:rPr>
        <w:t>Wash cells by adding 1</w:t>
      </w:r>
      <w:r w:rsidR="009C5A5F">
        <w:rPr>
          <w:rFonts w:asciiTheme="minorHAnsi" w:hAnsiTheme="minorHAnsi" w:cstheme="minorHAnsi"/>
        </w:rPr>
        <w:t xml:space="preserve"> to </w:t>
      </w:r>
      <w:r w:rsidRPr="00EE20B9">
        <w:rPr>
          <w:rFonts w:asciiTheme="minorHAnsi" w:hAnsiTheme="minorHAnsi" w:cstheme="minorHAnsi"/>
        </w:rPr>
        <w:t>2 m</w:t>
      </w:r>
      <w:r w:rsidR="009C5A5F">
        <w:rPr>
          <w:rFonts w:asciiTheme="minorHAnsi" w:hAnsiTheme="minorHAnsi" w:cstheme="minorHAnsi"/>
        </w:rPr>
        <w:t xml:space="preserve">illiliters </w:t>
      </w:r>
      <w:r w:rsidRPr="00EE20B9">
        <w:rPr>
          <w:rFonts w:asciiTheme="minorHAnsi" w:hAnsiTheme="minorHAnsi" w:cstheme="minorHAnsi"/>
        </w:rPr>
        <w:t>of M</w:t>
      </w:r>
      <w:r w:rsidR="009C5A5F">
        <w:rPr>
          <w:rFonts w:asciiTheme="minorHAnsi" w:hAnsiTheme="minorHAnsi" w:cstheme="minorHAnsi"/>
        </w:rPr>
        <w:t>ACS buffer</w:t>
      </w:r>
      <w:r w:rsidRPr="00EE20B9">
        <w:rPr>
          <w:rFonts w:asciiTheme="minorHAnsi" w:hAnsiTheme="minorHAnsi" w:cstheme="minorHAnsi"/>
        </w:rPr>
        <w:t xml:space="preserve"> per 10</w:t>
      </w:r>
      <w:r w:rsidR="009C5A5F">
        <w:rPr>
          <w:rFonts w:asciiTheme="minorHAnsi" w:hAnsiTheme="minorHAnsi" w:cstheme="minorHAnsi"/>
          <w:vertAlign w:val="superscript"/>
        </w:rPr>
        <w:t xml:space="preserve"> </w:t>
      </w:r>
      <w:r w:rsidR="009C5A5F">
        <w:rPr>
          <w:rFonts w:asciiTheme="minorHAnsi" w:hAnsiTheme="minorHAnsi" w:cstheme="minorHAnsi"/>
        </w:rPr>
        <w:t xml:space="preserve">million </w:t>
      </w:r>
      <w:r w:rsidRPr="00EE20B9">
        <w:rPr>
          <w:rFonts w:asciiTheme="minorHAnsi" w:hAnsiTheme="minorHAnsi" w:cstheme="minorHAnsi"/>
        </w:rPr>
        <w:t xml:space="preserve">cells and centrifuge at 300 </w:t>
      </w:r>
      <w:r w:rsidR="003B7187" w:rsidRPr="0017630D">
        <w:rPr>
          <w:rFonts w:asciiTheme="minorHAnsi" w:hAnsiTheme="minorHAnsi" w:cstheme="minorHAnsi"/>
          <w:i/>
          <w:iCs/>
        </w:rPr>
        <w:t xml:space="preserve">x </w:t>
      </w:r>
      <w:r w:rsidRPr="0017630D">
        <w:rPr>
          <w:rFonts w:asciiTheme="minorHAnsi" w:hAnsiTheme="minorHAnsi" w:cstheme="minorHAnsi"/>
          <w:i/>
          <w:iCs/>
        </w:rPr>
        <w:t>g</w:t>
      </w:r>
      <w:r w:rsidRPr="00EE20B9">
        <w:rPr>
          <w:rFonts w:asciiTheme="minorHAnsi" w:hAnsiTheme="minorHAnsi" w:cstheme="minorHAnsi"/>
        </w:rPr>
        <w:t xml:space="preserve"> for 10 min</w:t>
      </w:r>
      <w:r w:rsidR="009C5A5F">
        <w:rPr>
          <w:rFonts w:asciiTheme="minorHAnsi" w:hAnsiTheme="minorHAnsi" w:cstheme="minorHAnsi"/>
        </w:rPr>
        <w:t>utes</w:t>
      </w:r>
      <w:r w:rsidR="008D3911">
        <w:rPr>
          <w:rFonts w:asciiTheme="minorHAnsi" w:hAnsiTheme="minorHAnsi" w:cstheme="minorHAnsi"/>
        </w:rPr>
        <w:t xml:space="preserve"> </w:t>
      </w:r>
      <w:r w:rsidR="008D3911" w:rsidRPr="008D3911">
        <w:rPr>
          <w:rFonts w:asciiTheme="minorHAnsi" w:hAnsiTheme="minorHAnsi" w:cstheme="minorHAnsi"/>
          <w:b/>
          <w:bCs/>
        </w:rPr>
        <w:t>[2]</w:t>
      </w:r>
      <w:r w:rsidRPr="00EE20B9">
        <w:rPr>
          <w:rFonts w:asciiTheme="minorHAnsi" w:hAnsiTheme="minorHAnsi" w:cstheme="minorHAnsi"/>
        </w:rPr>
        <w:t>.</w:t>
      </w:r>
    </w:p>
    <w:p w14:paraId="5407B448" w14:textId="52DEB532" w:rsidR="008D3911" w:rsidRDefault="008D3911" w:rsidP="00F93E5B">
      <w:pPr>
        <w:numPr>
          <w:ilvl w:val="2"/>
          <w:numId w:val="3"/>
        </w:num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microbeads in the tube</w:t>
      </w:r>
    </w:p>
    <w:p w14:paraId="639EC93F" w14:textId="00797AFB" w:rsidR="00EE20B9" w:rsidRPr="00EE20B9" w:rsidRDefault="008D3911" w:rsidP="00F93E5B">
      <w:pPr>
        <w:numPr>
          <w:ilvl w:val="2"/>
          <w:numId w:val="3"/>
        </w:num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E560E5">
        <w:rPr>
          <w:rFonts w:asciiTheme="minorHAnsi" w:hAnsiTheme="minorHAnsi" w:cstheme="minorHAnsi"/>
        </w:rPr>
        <w:t>washing the cells</w:t>
      </w:r>
    </w:p>
    <w:p w14:paraId="60CC5AC0" w14:textId="5661888E" w:rsidR="00EE20B9" w:rsidRDefault="008D3911" w:rsidP="00F93E5B">
      <w:pPr>
        <w:numPr>
          <w:ilvl w:val="1"/>
          <w:numId w:val="3"/>
        </w:num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Remove the supernatant</w:t>
      </w:r>
      <w:r w:rsidR="00EE20B9" w:rsidRPr="00EE20B9">
        <w:rPr>
          <w:rFonts w:asciiTheme="minorHAnsi" w:hAnsiTheme="minorHAnsi" w:cstheme="minorHAnsi"/>
        </w:rPr>
        <w:t xml:space="preserve"> and resuspend up to 10</w:t>
      </w:r>
      <w:r>
        <w:rPr>
          <w:rFonts w:asciiTheme="minorHAnsi" w:hAnsiTheme="minorHAnsi" w:cstheme="minorHAnsi"/>
        </w:rPr>
        <w:t xml:space="preserve">0 million </w:t>
      </w:r>
      <w:r w:rsidR="00EE20B9" w:rsidRPr="00EE20B9">
        <w:rPr>
          <w:rFonts w:asciiTheme="minorHAnsi" w:hAnsiTheme="minorHAnsi" w:cstheme="minorHAnsi"/>
        </w:rPr>
        <w:t xml:space="preserve">cells in 500 </w:t>
      </w:r>
      <w:r>
        <w:rPr>
          <w:rFonts w:asciiTheme="minorHAnsi" w:hAnsiTheme="minorHAnsi" w:cstheme="minorHAnsi"/>
        </w:rPr>
        <w:t>microliters</w:t>
      </w:r>
      <w:r w:rsidR="00EE20B9" w:rsidRPr="00EE20B9">
        <w:rPr>
          <w:rFonts w:asciiTheme="minorHAnsi" w:hAnsiTheme="minorHAnsi" w:cstheme="minorHAnsi"/>
        </w:rPr>
        <w:t xml:space="preserve"> of M</w:t>
      </w:r>
      <w:r>
        <w:rPr>
          <w:rFonts w:asciiTheme="minorHAnsi" w:hAnsiTheme="minorHAnsi" w:cstheme="minorHAnsi"/>
        </w:rPr>
        <w:t>ACS buffer</w:t>
      </w:r>
      <w:r w:rsidR="00F74160">
        <w:rPr>
          <w:rFonts w:asciiTheme="minorHAnsi" w:hAnsiTheme="minorHAnsi" w:cstheme="minorHAnsi"/>
        </w:rPr>
        <w:t xml:space="preserve"> </w:t>
      </w:r>
      <w:r w:rsidR="00F74160">
        <w:rPr>
          <w:rFonts w:asciiTheme="minorHAnsi" w:hAnsiTheme="minorHAnsi" w:cstheme="minorHAnsi"/>
          <w:b/>
          <w:bCs/>
        </w:rPr>
        <w:t>[1]</w:t>
      </w:r>
      <w:r w:rsidR="00EE20B9" w:rsidRPr="00EE20B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EE20B9" w:rsidRPr="00EE20B9">
        <w:rPr>
          <w:rFonts w:asciiTheme="minorHAnsi" w:hAnsiTheme="minorHAnsi" w:cstheme="minorHAnsi"/>
        </w:rPr>
        <w:t>According to the cell count, place a LS or MS column</w:t>
      </w:r>
      <w:r w:rsidR="00EE20B9" w:rsidRPr="00EE20B9" w:rsidDel="004E1228">
        <w:rPr>
          <w:rFonts w:asciiTheme="minorHAnsi" w:hAnsiTheme="minorHAnsi" w:cstheme="minorHAnsi"/>
        </w:rPr>
        <w:t xml:space="preserve"> </w:t>
      </w:r>
      <w:r w:rsidR="00EE20B9" w:rsidRPr="00EE20B9">
        <w:rPr>
          <w:rFonts w:asciiTheme="minorHAnsi" w:hAnsiTheme="minorHAnsi" w:cstheme="minorHAnsi"/>
        </w:rPr>
        <w:t>in the magnetic field of the MACS separator</w:t>
      </w:r>
      <w:r w:rsidR="00F74160">
        <w:rPr>
          <w:rFonts w:asciiTheme="minorHAnsi" w:hAnsiTheme="minorHAnsi" w:cstheme="minorHAnsi"/>
        </w:rPr>
        <w:t xml:space="preserve"> </w:t>
      </w:r>
      <w:r w:rsidR="00F74160" w:rsidRPr="00F74160">
        <w:rPr>
          <w:rFonts w:asciiTheme="minorHAnsi" w:hAnsiTheme="minorHAnsi" w:cstheme="minorHAnsi"/>
          <w:b/>
          <w:bCs/>
        </w:rPr>
        <w:t>[2</w:t>
      </w:r>
      <w:r w:rsidR="00F74160">
        <w:rPr>
          <w:rFonts w:asciiTheme="minorHAnsi" w:hAnsiTheme="minorHAnsi" w:cstheme="minorHAnsi"/>
          <w:b/>
          <w:bCs/>
        </w:rPr>
        <w:t>-TXT</w:t>
      </w:r>
      <w:r w:rsidR="00F74160" w:rsidRPr="00F74160">
        <w:rPr>
          <w:rFonts w:asciiTheme="minorHAnsi" w:hAnsiTheme="minorHAnsi" w:cstheme="minorHAnsi"/>
          <w:b/>
          <w:bCs/>
        </w:rPr>
        <w:t>]</w:t>
      </w:r>
      <w:r w:rsidR="003B7187">
        <w:rPr>
          <w:rFonts w:asciiTheme="minorHAnsi" w:hAnsiTheme="minorHAnsi" w:cstheme="minorHAnsi"/>
        </w:rPr>
        <w:t xml:space="preserve"> and r</w:t>
      </w:r>
      <w:r w:rsidR="00EE20B9" w:rsidRPr="00EE20B9">
        <w:rPr>
          <w:rFonts w:asciiTheme="minorHAnsi" w:hAnsiTheme="minorHAnsi" w:cstheme="minorHAnsi"/>
        </w:rPr>
        <w:t>inse the column with M</w:t>
      </w:r>
      <w:r w:rsidR="00F74160">
        <w:rPr>
          <w:rFonts w:asciiTheme="minorHAnsi" w:hAnsiTheme="minorHAnsi" w:cstheme="minorHAnsi"/>
        </w:rPr>
        <w:t xml:space="preserve">ACS Buffer </w:t>
      </w:r>
      <w:r w:rsidR="00F74160">
        <w:rPr>
          <w:rFonts w:asciiTheme="minorHAnsi" w:hAnsiTheme="minorHAnsi" w:cstheme="minorHAnsi"/>
          <w:b/>
          <w:bCs/>
        </w:rPr>
        <w:t>[3</w:t>
      </w:r>
      <w:r w:rsidR="00E560E5">
        <w:rPr>
          <w:rFonts w:asciiTheme="minorHAnsi" w:hAnsiTheme="minorHAnsi" w:cstheme="minorHAnsi"/>
          <w:b/>
          <w:bCs/>
        </w:rPr>
        <w:t>-TXT</w:t>
      </w:r>
      <w:r w:rsidR="00F74160">
        <w:rPr>
          <w:rFonts w:asciiTheme="minorHAnsi" w:hAnsiTheme="minorHAnsi" w:cstheme="minorHAnsi"/>
          <w:b/>
          <w:bCs/>
        </w:rPr>
        <w:t>]</w:t>
      </w:r>
      <w:r w:rsidR="00F74160">
        <w:rPr>
          <w:rFonts w:asciiTheme="minorHAnsi" w:hAnsiTheme="minorHAnsi" w:cstheme="minorHAnsi"/>
        </w:rPr>
        <w:t>.</w:t>
      </w:r>
      <w:r w:rsidR="00EE20B9" w:rsidRPr="00EE20B9">
        <w:rPr>
          <w:rFonts w:asciiTheme="minorHAnsi" w:hAnsiTheme="minorHAnsi" w:cstheme="minorHAnsi"/>
        </w:rPr>
        <w:t xml:space="preserve"> </w:t>
      </w:r>
    </w:p>
    <w:p w14:paraId="009EB8B1" w14:textId="6267CC64" w:rsidR="00F74160" w:rsidRDefault="00F74160" w:rsidP="00F93E5B">
      <w:pPr>
        <w:numPr>
          <w:ilvl w:val="2"/>
          <w:numId w:val="3"/>
        </w:num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E560E5">
        <w:rPr>
          <w:rFonts w:asciiTheme="minorHAnsi" w:hAnsiTheme="minorHAnsi" w:cstheme="minorHAnsi"/>
        </w:rPr>
        <w:t>resuspending the cells</w:t>
      </w:r>
    </w:p>
    <w:p w14:paraId="69928E24" w14:textId="568CA7EE" w:rsidR="00F74160" w:rsidRPr="00F74160" w:rsidRDefault="00F74160" w:rsidP="00F93E5B">
      <w:pPr>
        <w:numPr>
          <w:ilvl w:val="2"/>
          <w:numId w:val="3"/>
        </w:num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LS or MS in the column </w:t>
      </w:r>
      <w:r w:rsidRPr="00F74160">
        <w:rPr>
          <w:rFonts w:asciiTheme="minorHAnsi" w:hAnsiTheme="minorHAnsi" w:cstheme="minorHAnsi"/>
          <w:b/>
          <w:bCs/>
        </w:rPr>
        <w:t xml:space="preserve">TEXT: </w:t>
      </w:r>
      <w:r>
        <w:rPr>
          <w:rFonts w:asciiTheme="minorHAnsi" w:hAnsiTheme="minorHAnsi" w:cstheme="minorHAnsi"/>
          <w:b/>
          <w:bCs/>
        </w:rPr>
        <w:t xml:space="preserve">For LS: </w:t>
      </w:r>
      <w:r w:rsidRPr="00EE20B9">
        <w:rPr>
          <w:rFonts w:asciiTheme="minorHAnsi" w:hAnsiTheme="minorHAnsi" w:cstheme="minorHAnsi"/>
          <w:b/>
          <w:bCs/>
        </w:rPr>
        <w:t>up to 10</w:t>
      </w:r>
      <w:r w:rsidRPr="00EE20B9">
        <w:rPr>
          <w:rFonts w:asciiTheme="minorHAnsi" w:hAnsiTheme="minorHAnsi" w:cstheme="minorHAnsi"/>
          <w:b/>
          <w:bCs/>
          <w:vertAlign w:val="superscript"/>
        </w:rPr>
        <w:t>8</w:t>
      </w:r>
      <w:r w:rsidRPr="00F74160">
        <w:rPr>
          <w:rFonts w:asciiTheme="minorHAnsi" w:hAnsiTheme="minorHAnsi" w:cstheme="minorHAnsi"/>
          <w:b/>
          <w:bCs/>
        </w:rPr>
        <w:t xml:space="preserve"> </w:t>
      </w:r>
      <w:r w:rsidR="003B7187">
        <w:rPr>
          <w:rFonts w:asciiTheme="minorHAnsi" w:hAnsiTheme="minorHAnsi" w:cstheme="minorHAnsi"/>
          <w:b/>
          <w:bCs/>
        </w:rPr>
        <w:t xml:space="preserve">cells; </w:t>
      </w:r>
      <w:r>
        <w:rPr>
          <w:rFonts w:asciiTheme="minorHAnsi" w:hAnsiTheme="minorHAnsi" w:cstheme="minorHAnsi"/>
          <w:b/>
          <w:bCs/>
        </w:rPr>
        <w:t xml:space="preserve">MS: </w:t>
      </w:r>
      <w:r w:rsidRPr="00EE20B9">
        <w:rPr>
          <w:rFonts w:asciiTheme="minorHAnsi" w:hAnsiTheme="minorHAnsi" w:cstheme="minorHAnsi"/>
          <w:b/>
          <w:bCs/>
        </w:rPr>
        <w:t>up to 10</w:t>
      </w:r>
      <w:r w:rsidRPr="00EE20B9">
        <w:rPr>
          <w:rFonts w:asciiTheme="minorHAnsi" w:hAnsiTheme="minorHAnsi" w:cstheme="minorHAnsi"/>
          <w:b/>
          <w:bCs/>
          <w:vertAlign w:val="superscript"/>
        </w:rPr>
        <w:t>7</w:t>
      </w:r>
      <w:r w:rsidR="003B7187">
        <w:rPr>
          <w:rFonts w:asciiTheme="minorHAnsi" w:hAnsiTheme="minorHAnsi" w:cstheme="minorHAnsi"/>
          <w:b/>
          <w:bCs/>
        </w:rPr>
        <w:t xml:space="preserve"> cells</w:t>
      </w:r>
    </w:p>
    <w:p w14:paraId="1AC26406" w14:textId="41177544" w:rsidR="00EE20B9" w:rsidRPr="00EE20B9" w:rsidRDefault="00F74160" w:rsidP="00F93E5B">
      <w:pPr>
        <w:numPr>
          <w:ilvl w:val="2"/>
          <w:numId w:val="3"/>
        </w:num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rinsing the column </w:t>
      </w:r>
      <w:r w:rsidRPr="00F74160">
        <w:rPr>
          <w:rFonts w:asciiTheme="minorHAnsi" w:hAnsiTheme="minorHAnsi" w:cstheme="minorHAnsi"/>
          <w:b/>
          <w:bCs/>
        </w:rPr>
        <w:t xml:space="preserve">TEXT: </w:t>
      </w:r>
      <w:r w:rsidRPr="00EE20B9">
        <w:rPr>
          <w:rFonts w:asciiTheme="minorHAnsi" w:hAnsiTheme="minorHAnsi" w:cstheme="minorHAnsi"/>
          <w:b/>
          <w:bCs/>
        </w:rPr>
        <w:t>3 m</w:t>
      </w:r>
      <w:r w:rsidRPr="00F74160">
        <w:rPr>
          <w:rFonts w:asciiTheme="minorHAnsi" w:hAnsiTheme="minorHAnsi" w:cstheme="minorHAnsi"/>
          <w:b/>
          <w:bCs/>
        </w:rPr>
        <w:t>illiliters</w:t>
      </w:r>
      <w:r w:rsidRPr="00EE20B9">
        <w:rPr>
          <w:rFonts w:asciiTheme="minorHAnsi" w:hAnsiTheme="minorHAnsi" w:cstheme="minorHAnsi"/>
          <w:b/>
          <w:bCs/>
        </w:rPr>
        <w:t xml:space="preserve"> for LS, 500 </w:t>
      </w:r>
      <w:r w:rsidRPr="00F74160">
        <w:rPr>
          <w:rFonts w:asciiTheme="minorHAnsi" w:hAnsiTheme="minorHAnsi" w:cstheme="minorHAnsi"/>
          <w:b/>
          <w:bCs/>
        </w:rPr>
        <w:t>microliters</w:t>
      </w:r>
      <w:r w:rsidRPr="00EE20B9">
        <w:rPr>
          <w:rFonts w:asciiTheme="minorHAnsi" w:hAnsiTheme="minorHAnsi" w:cstheme="minorHAnsi"/>
          <w:b/>
          <w:bCs/>
        </w:rPr>
        <w:t xml:space="preserve"> for MS</w:t>
      </w:r>
    </w:p>
    <w:p w14:paraId="3512ACC8" w14:textId="773AB27F" w:rsidR="00EE20B9" w:rsidRDefault="00EE20B9" w:rsidP="00F93E5B">
      <w:pPr>
        <w:numPr>
          <w:ilvl w:val="1"/>
          <w:numId w:val="3"/>
        </w:numPr>
        <w:spacing w:before="120"/>
        <w:jc w:val="both"/>
        <w:rPr>
          <w:rFonts w:asciiTheme="minorHAnsi" w:hAnsiTheme="minorHAnsi" w:cstheme="minorHAnsi"/>
        </w:rPr>
      </w:pPr>
      <w:r w:rsidRPr="00EE20B9">
        <w:rPr>
          <w:rFonts w:asciiTheme="minorHAnsi" w:hAnsiTheme="minorHAnsi" w:cstheme="minorHAnsi"/>
        </w:rPr>
        <w:t>Apply the cell suspension onto the column</w:t>
      </w:r>
      <w:r w:rsidR="00F74160">
        <w:rPr>
          <w:rFonts w:asciiTheme="minorHAnsi" w:hAnsiTheme="minorHAnsi" w:cstheme="minorHAnsi"/>
        </w:rPr>
        <w:t>, c</w:t>
      </w:r>
      <w:r w:rsidRPr="00EE20B9">
        <w:rPr>
          <w:rFonts w:asciiTheme="minorHAnsi" w:hAnsiTheme="minorHAnsi" w:cstheme="minorHAnsi"/>
        </w:rPr>
        <w:t>ollect unlabeled cells that pass through</w:t>
      </w:r>
      <w:r w:rsidR="003B7187">
        <w:rPr>
          <w:rFonts w:asciiTheme="minorHAnsi" w:hAnsiTheme="minorHAnsi" w:cstheme="minorHAnsi"/>
        </w:rPr>
        <w:t>,</w:t>
      </w:r>
      <w:r w:rsidR="00F74160">
        <w:rPr>
          <w:rFonts w:asciiTheme="minorHAnsi" w:hAnsiTheme="minorHAnsi" w:cstheme="minorHAnsi"/>
        </w:rPr>
        <w:t xml:space="preserve"> and</w:t>
      </w:r>
      <w:r w:rsidRPr="00EE20B9">
        <w:rPr>
          <w:rFonts w:asciiTheme="minorHAnsi" w:hAnsiTheme="minorHAnsi" w:cstheme="minorHAnsi"/>
        </w:rPr>
        <w:t xml:space="preserve"> </w:t>
      </w:r>
      <w:r w:rsidR="00F74160">
        <w:rPr>
          <w:rFonts w:asciiTheme="minorHAnsi" w:hAnsiTheme="minorHAnsi" w:cstheme="minorHAnsi"/>
        </w:rPr>
        <w:t>w</w:t>
      </w:r>
      <w:r w:rsidRPr="00EE20B9">
        <w:rPr>
          <w:rFonts w:asciiTheme="minorHAnsi" w:hAnsiTheme="minorHAnsi" w:cstheme="minorHAnsi"/>
        </w:rPr>
        <w:t>ash the column 3 times</w:t>
      </w:r>
      <w:r w:rsidR="00F74160">
        <w:rPr>
          <w:rFonts w:asciiTheme="minorHAnsi" w:hAnsiTheme="minorHAnsi" w:cstheme="minorHAnsi"/>
        </w:rPr>
        <w:t xml:space="preserve"> as described previously</w:t>
      </w:r>
      <w:r w:rsidRPr="00EE20B9">
        <w:rPr>
          <w:rFonts w:asciiTheme="minorHAnsi" w:hAnsiTheme="minorHAnsi" w:cstheme="minorHAnsi"/>
        </w:rPr>
        <w:t>. Th</w:t>
      </w:r>
      <w:r w:rsidR="00E560E5">
        <w:rPr>
          <w:rFonts w:asciiTheme="minorHAnsi" w:hAnsiTheme="minorHAnsi" w:cstheme="minorHAnsi"/>
        </w:rPr>
        <w:t>is</w:t>
      </w:r>
      <w:r w:rsidRPr="00EE20B9">
        <w:rPr>
          <w:rFonts w:asciiTheme="minorHAnsi" w:hAnsiTheme="minorHAnsi" w:cstheme="minorHAnsi"/>
        </w:rPr>
        <w:t xml:space="preserve"> is the negative fraction</w:t>
      </w:r>
      <w:r w:rsidR="00BE4510">
        <w:rPr>
          <w:rFonts w:asciiTheme="minorHAnsi" w:hAnsiTheme="minorHAnsi" w:cstheme="minorHAnsi"/>
          <w:bCs/>
        </w:rPr>
        <w:t xml:space="preserve"> </w:t>
      </w:r>
      <w:r w:rsidR="00BE4510" w:rsidRPr="00BE4510">
        <w:rPr>
          <w:rFonts w:asciiTheme="minorHAnsi" w:hAnsiTheme="minorHAnsi" w:cstheme="minorHAnsi"/>
          <w:b/>
        </w:rPr>
        <w:t>[1</w:t>
      </w:r>
      <w:r w:rsidR="00BE4510">
        <w:rPr>
          <w:rFonts w:asciiTheme="minorHAnsi" w:hAnsiTheme="minorHAnsi" w:cstheme="minorHAnsi"/>
          <w:b/>
        </w:rPr>
        <w:t>-</w:t>
      </w:r>
      <w:r w:rsidR="00BE4510">
        <w:rPr>
          <w:rFonts w:asciiTheme="minorHAnsi" w:hAnsiTheme="minorHAnsi" w:cstheme="minorHAnsi"/>
          <w:b/>
        </w:rPr>
        <w:lastRenderedPageBreak/>
        <w:t>TXT</w:t>
      </w:r>
      <w:r w:rsidR="00BE4510" w:rsidRPr="00BE4510">
        <w:rPr>
          <w:rFonts w:asciiTheme="minorHAnsi" w:hAnsiTheme="minorHAnsi" w:cstheme="minorHAnsi"/>
          <w:b/>
        </w:rPr>
        <w:t>]</w:t>
      </w:r>
      <w:r w:rsidRPr="00EE20B9">
        <w:rPr>
          <w:rFonts w:asciiTheme="minorHAnsi" w:hAnsiTheme="minorHAnsi" w:cstheme="minorHAnsi"/>
          <w:bCs/>
        </w:rPr>
        <w:t>.</w:t>
      </w:r>
      <w:r w:rsidR="00F74160">
        <w:rPr>
          <w:rFonts w:asciiTheme="minorHAnsi" w:hAnsiTheme="minorHAnsi" w:cstheme="minorHAnsi"/>
        </w:rPr>
        <w:t xml:space="preserve"> </w:t>
      </w:r>
      <w:r w:rsidRPr="00EE20B9">
        <w:rPr>
          <w:rFonts w:asciiTheme="minorHAnsi" w:hAnsiTheme="minorHAnsi" w:cstheme="minorHAnsi"/>
        </w:rPr>
        <w:t>Remove the column from the magnetic field and place it on a new collection tube</w:t>
      </w:r>
      <w:r w:rsidR="00BE4510">
        <w:rPr>
          <w:rFonts w:asciiTheme="minorHAnsi" w:hAnsiTheme="minorHAnsi" w:cstheme="minorHAnsi"/>
        </w:rPr>
        <w:t xml:space="preserve"> </w:t>
      </w:r>
      <w:r w:rsidR="00BE4510" w:rsidRPr="00BE4510">
        <w:rPr>
          <w:rFonts w:asciiTheme="minorHAnsi" w:hAnsiTheme="minorHAnsi" w:cstheme="minorHAnsi"/>
          <w:b/>
          <w:bCs/>
        </w:rPr>
        <w:t>[2]</w:t>
      </w:r>
      <w:r w:rsidRPr="00EE20B9">
        <w:rPr>
          <w:rFonts w:asciiTheme="minorHAnsi" w:hAnsiTheme="minorHAnsi" w:cstheme="minorHAnsi"/>
        </w:rPr>
        <w:t xml:space="preserve">. </w:t>
      </w:r>
    </w:p>
    <w:p w14:paraId="5D501AAF" w14:textId="5DF4F60E" w:rsidR="00BE4510" w:rsidRPr="00BE4510" w:rsidRDefault="00BE4510" w:rsidP="00F93E5B">
      <w:pPr>
        <w:numPr>
          <w:ilvl w:val="2"/>
          <w:numId w:val="3"/>
        </w:num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column </w:t>
      </w:r>
      <w:r w:rsidRPr="00BE4510">
        <w:rPr>
          <w:rFonts w:asciiTheme="minorHAnsi" w:hAnsiTheme="minorHAnsi" w:cstheme="minorHAnsi"/>
          <w:b/>
          <w:bCs/>
        </w:rPr>
        <w:t xml:space="preserve">TEXT: </w:t>
      </w:r>
      <w:r w:rsidRPr="00EE20B9">
        <w:rPr>
          <w:rFonts w:asciiTheme="minorHAnsi" w:hAnsiTheme="minorHAnsi" w:cstheme="minorHAnsi"/>
          <w:b/>
          <w:bCs/>
        </w:rPr>
        <w:t>M</w:t>
      </w:r>
      <w:r w:rsidRPr="00BE4510">
        <w:rPr>
          <w:rFonts w:asciiTheme="minorHAnsi" w:hAnsiTheme="minorHAnsi" w:cstheme="minorHAnsi"/>
          <w:b/>
          <w:bCs/>
        </w:rPr>
        <w:t>ACS buffer:</w:t>
      </w:r>
      <w:r w:rsidRPr="00EE20B9">
        <w:rPr>
          <w:rFonts w:asciiTheme="minorHAnsi" w:hAnsiTheme="minorHAnsi" w:cstheme="minorHAnsi"/>
          <w:b/>
          <w:bCs/>
        </w:rPr>
        <w:t xml:space="preserve"> 3 x 3 mL for LS column, 3 x 500 μL for MS column</w:t>
      </w:r>
    </w:p>
    <w:p w14:paraId="287B55FD" w14:textId="5127A8E7" w:rsidR="00EE20B9" w:rsidRPr="00EE20B9" w:rsidRDefault="00BE4510" w:rsidP="00F93E5B">
      <w:pPr>
        <w:numPr>
          <w:ilvl w:val="2"/>
          <w:numId w:val="3"/>
        </w:numPr>
        <w:spacing w:before="120"/>
        <w:jc w:val="both"/>
        <w:rPr>
          <w:rFonts w:asciiTheme="minorHAnsi" w:hAnsiTheme="minorHAnsi" w:cstheme="minorHAnsi"/>
        </w:rPr>
      </w:pPr>
      <w:r w:rsidRPr="00BE4510">
        <w:rPr>
          <w:rFonts w:asciiTheme="minorHAnsi" w:hAnsiTheme="minorHAnsi" w:cstheme="minorHAnsi"/>
        </w:rPr>
        <w:t>Talent removing the column</w:t>
      </w:r>
    </w:p>
    <w:p w14:paraId="1E9EA2E1" w14:textId="27C4F1A2" w:rsidR="00EE20B9" w:rsidRDefault="00EE20B9" w:rsidP="00F93E5B">
      <w:pPr>
        <w:numPr>
          <w:ilvl w:val="1"/>
          <w:numId w:val="3"/>
        </w:numPr>
        <w:spacing w:before="120"/>
        <w:jc w:val="both"/>
        <w:rPr>
          <w:rFonts w:asciiTheme="minorHAnsi" w:hAnsiTheme="minorHAnsi" w:cstheme="minorHAnsi"/>
        </w:rPr>
      </w:pPr>
      <w:r w:rsidRPr="00EE20B9">
        <w:rPr>
          <w:rFonts w:asciiTheme="minorHAnsi" w:hAnsiTheme="minorHAnsi" w:cstheme="minorHAnsi"/>
        </w:rPr>
        <w:t>Pipette M</w:t>
      </w:r>
      <w:r w:rsidR="00BE4510">
        <w:rPr>
          <w:rFonts w:asciiTheme="minorHAnsi" w:hAnsiTheme="minorHAnsi" w:cstheme="minorHAnsi"/>
        </w:rPr>
        <w:t xml:space="preserve">ACS buffer </w:t>
      </w:r>
      <w:r w:rsidRPr="00EE20B9">
        <w:rPr>
          <w:rFonts w:asciiTheme="minorHAnsi" w:hAnsiTheme="minorHAnsi" w:cstheme="minorHAnsi"/>
        </w:rPr>
        <w:t xml:space="preserve">onto the column </w:t>
      </w:r>
      <w:r w:rsidR="00BE4510" w:rsidRPr="00BE4510">
        <w:rPr>
          <w:rFonts w:asciiTheme="minorHAnsi" w:hAnsiTheme="minorHAnsi" w:cstheme="minorHAnsi"/>
          <w:b/>
          <w:bCs/>
        </w:rPr>
        <w:t>[1</w:t>
      </w:r>
      <w:r w:rsidR="00BE4510">
        <w:rPr>
          <w:rFonts w:asciiTheme="minorHAnsi" w:hAnsiTheme="minorHAnsi" w:cstheme="minorHAnsi"/>
          <w:b/>
          <w:bCs/>
        </w:rPr>
        <w:t>-TXT</w:t>
      </w:r>
      <w:r w:rsidR="00BE4510" w:rsidRPr="00BE4510">
        <w:rPr>
          <w:rFonts w:asciiTheme="minorHAnsi" w:hAnsiTheme="minorHAnsi" w:cstheme="minorHAnsi"/>
          <w:b/>
          <w:bCs/>
        </w:rPr>
        <w:t xml:space="preserve">] </w:t>
      </w:r>
      <w:r w:rsidR="00BE4510">
        <w:rPr>
          <w:rFonts w:asciiTheme="minorHAnsi" w:hAnsiTheme="minorHAnsi" w:cstheme="minorHAnsi"/>
        </w:rPr>
        <w:t xml:space="preserve">and </w:t>
      </w:r>
      <w:r w:rsidRPr="00EE20B9">
        <w:rPr>
          <w:rFonts w:asciiTheme="minorHAnsi" w:hAnsiTheme="minorHAnsi" w:cstheme="minorHAnsi"/>
        </w:rPr>
        <w:t xml:space="preserve">push the provided plunger into the column </w:t>
      </w:r>
      <w:r w:rsidR="00BE4510">
        <w:rPr>
          <w:rFonts w:asciiTheme="minorHAnsi" w:hAnsiTheme="minorHAnsi" w:cstheme="minorHAnsi"/>
        </w:rPr>
        <w:t xml:space="preserve">to </w:t>
      </w:r>
      <w:r w:rsidRPr="00EE20B9">
        <w:rPr>
          <w:rFonts w:asciiTheme="minorHAnsi" w:hAnsiTheme="minorHAnsi" w:cstheme="minorHAnsi"/>
        </w:rPr>
        <w:t>flush out the positive fraction enriched in</w:t>
      </w:r>
      <w:r w:rsidR="00043A61">
        <w:rPr>
          <w:rFonts w:asciiTheme="minorHAnsi" w:hAnsiTheme="minorHAnsi" w:cstheme="minorHAnsi"/>
        </w:rPr>
        <w:t xml:space="preserve"> </w:t>
      </w:r>
      <w:r w:rsidRPr="00EE20B9">
        <w:rPr>
          <w:rFonts w:asciiTheme="minorHAnsi" w:hAnsiTheme="minorHAnsi" w:cstheme="minorHAnsi"/>
        </w:rPr>
        <w:t>iNKT cells</w:t>
      </w:r>
      <w:r w:rsidR="00BE4510">
        <w:rPr>
          <w:rFonts w:asciiTheme="minorHAnsi" w:hAnsiTheme="minorHAnsi" w:cstheme="minorHAnsi"/>
        </w:rPr>
        <w:t xml:space="preserve"> </w:t>
      </w:r>
      <w:r w:rsidR="00BE4510" w:rsidRPr="00BE4510">
        <w:rPr>
          <w:rFonts w:asciiTheme="minorHAnsi" w:hAnsiTheme="minorHAnsi" w:cstheme="minorHAnsi"/>
          <w:b/>
          <w:bCs/>
        </w:rPr>
        <w:t>[2]</w:t>
      </w:r>
      <w:r w:rsidRPr="00EE20B9">
        <w:rPr>
          <w:rFonts w:asciiTheme="minorHAnsi" w:hAnsiTheme="minorHAnsi" w:cstheme="minorHAnsi"/>
        </w:rPr>
        <w:t>.</w:t>
      </w:r>
      <w:r w:rsidR="00BE4510">
        <w:rPr>
          <w:rFonts w:asciiTheme="minorHAnsi" w:hAnsiTheme="minorHAnsi" w:cstheme="minorHAnsi"/>
        </w:rPr>
        <w:t xml:space="preserve"> </w:t>
      </w:r>
      <w:r w:rsidR="00BE4510" w:rsidRPr="00EE20B9">
        <w:rPr>
          <w:rFonts w:asciiTheme="minorHAnsi" w:hAnsiTheme="minorHAnsi" w:cstheme="minorHAnsi"/>
        </w:rPr>
        <w:t xml:space="preserve">To further increase iNKT cell recovery, centrifuge the negative fraction at 300 </w:t>
      </w:r>
      <w:r w:rsidR="003B7187" w:rsidRPr="0017630D">
        <w:rPr>
          <w:rFonts w:asciiTheme="minorHAnsi" w:hAnsiTheme="minorHAnsi" w:cstheme="minorHAnsi"/>
          <w:i/>
          <w:iCs/>
        </w:rPr>
        <w:t xml:space="preserve">x </w:t>
      </w:r>
      <w:r w:rsidR="00BE4510" w:rsidRPr="0017630D">
        <w:rPr>
          <w:rFonts w:asciiTheme="minorHAnsi" w:hAnsiTheme="minorHAnsi" w:cstheme="minorHAnsi"/>
          <w:i/>
          <w:iCs/>
        </w:rPr>
        <w:t>g</w:t>
      </w:r>
      <w:r w:rsidR="00BE4510" w:rsidRPr="00EE20B9">
        <w:rPr>
          <w:rFonts w:asciiTheme="minorHAnsi" w:hAnsiTheme="minorHAnsi" w:cstheme="minorHAnsi"/>
        </w:rPr>
        <w:t xml:space="preserve"> for 10 min</w:t>
      </w:r>
      <w:r w:rsidR="008860D3">
        <w:rPr>
          <w:rFonts w:asciiTheme="minorHAnsi" w:hAnsiTheme="minorHAnsi" w:cstheme="minorHAnsi"/>
        </w:rPr>
        <w:t>utes</w:t>
      </w:r>
      <w:r w:rsidR="00BE4510" w:rsidRPr="00EE20B9">
        <w:rPr>
          <w:rFonts w:asciiTheme="minorHAnsi" w:hAnsiTheme="minorHAnsi" w:cstheme="minorHAnsi"/>
        </w:rPr>
        <w:t xml:space="preserve"> and repeat </w:t>
      </w:r>
      <w:r w:rsidR="00BE4510" w:rsidRPr="00BE4510">
        <w:rPr>
          <w:rFonts w:asciiTheme="minorHAnsi" w:hAnsiTheme="minorHAnsi" w:cstheme="minorHAnsi"/>
        </w:rPr>
        <w:t xml:space="preserve">previous </w:t>
      </w:r>
      <w:r w:rsidR="00BE4510" w:rsidRPr="00EE20B9">
        <w:rPr>
          <w:rFonts w:asciiTheme="minorHAnsi" w:hAnsiTheme="minorHAnsi" w:cstheme="minorHAnsi"/>
        </w:rPr>
        <w:t>steps with a new LS or MS column</w:t>
      </w:r>
      <w:r w:rsidR="00BE4510" w:rsidRPr="00BE4510">
        <w:rPr>
          <w:rFonts w:asciiTheme="minorHAnsi" w:hAnsiTheme="minorHAnsi" w:cstheme="minorHAnsi"/>
        </w:rPr>
        <w:t xml:space="preserve"> </w:t>
      </w:r>
      <w:r w:rsidR="00BE4510" w:rsidRPr="00BE4510">
        <w:rPr>
          <w:rFonts w:asciiTheme="minorHAnsi" w:hAnsiTheme="minorHAnsi" w:cstheme="minorHAnsi"/>
          <w:b/>
          <w:bCs/>
        </w:rPr>
        <w:t>[</w:t>
      </w:r>
      <w:r w:rsidR="00BE4510">
        <w:rPr>
          <w:rFonts w:asciiTheme="minorHAnsi" w:hAnsiTheme="minorHAnsi" w:cstheme="minorHAnsi"/>
          <w:b/>
          <w:bCs/>
        </w:rPr>
        <w:t>3</w:t>
      </w:r>
      <w:r w:rsidR="00BE4510" w:rsidRPr="00BE4510">
        <w:rPr>
          <w:rFonts w:asciiTheme="minorHAnsi" w:hAnsiTheme="minorHAnsi" w:cstheme="minorHAnsi"/>
          <w:b/>
          <w:bCs/>
        </w:rPr>
        <w:t>]</w:t>
      </w:r>
      <w:r w:rsidR="00BE4510" w:rsidRPr="00EE20B9">
        <w:rPr>
          <w:rFonts w:asciiTheme="minorHAnsi" w:hAnsiTheme="minorHAnsi" w:cstheme="minorHAnsi"/>
        </w:rPr>
        <w:t>.</w:t>
      </w:r>
    </w:p>
    <w:p w14:paraId="5EA4827E" w14:textId="45142641" w:rsidR="00BE4510" w:rsidRDefault="00BE4510" w:rsidP="00F93E5B">
      <w:pPr>
        <w:numPr>
          <w:ilvl w:val="2"/>
          <w:numId w:val="3"/>
        </w:numPr>
        <w:spacing w:before="1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putting MACS buffer onto the column</w:t>
      </w:r>
      <w:r w:rsidRPr="00BE4510">
        <w:rPr>
          <w:rFonts w:asciiTheme="minorHAnsi" w:hAnsiTheme="minorHAnsi" w:cstheme="minorHAnsi"/>
        </w:rPr>
        <w:t xml:space="preserve"> </w:t>
      </w:r>
      <w:r w:rsidRPr="00BE4510">
        <w:rPr>
          <w:rFonts w:asciiTheme="minorHAnsi" w:hAnsiTheme="minorHAnsi" w:cstheme="minorHAnsi"/>
          <w:b/>
          <w:bCs/>
        </w:rPr>
        <w:t>TEXT:</w:t>
      </w:r>
      <w:r w:rsidRPr="00BE4510">
        <w:rPr>
          <w:rFonts w:asciiTheme="minorHAnsi" w:hAnsiTheme="minorHAnsi" w:cstheme="minorHAnsi"/>
        </w:rPr>
        <w:t xml:space="preserve"> </w:t>
      </w:r>
      <w:r w:rsidRPr="00EE20B9">
        <w:rPr>
          <w:rFonts w:asciiTheme="minorHAnsi" w:hAnsiTheme="minorHAnsi" w:cstheme="minorHAnsi"/>
          <w:b/>
          <w:bCs/>
        </w:rPr>
        <w:t>M</w:t>
      </w:r>
      <w:r w:rsidRPr="00BE4510">
        <w:rPr>
          <w:rFonts w:asciiTheme="minorHAnsi" w:hAnsiTheme="minorHAnsi" w:cstheme="minorHAnsi"/>
          <w:b/>
          <w:bCs/>
        </w:rPr>
        <w:t>ACS buffer:</w:t>
      </w:r>
      <w:r w:rsidRPr="00EE20B9">
        <w:rPr>
          <w:rFonts w:asciiTheme="minorHAnsi" w:hAnsiTheme="minorHAnsi" w:cstheme="minorHAnsi"/>
          <w:b/>
          <w:bCs/>
        </w:rPr>
        <w:t xml:space="preserve"> 5 mL for LS column or 1 mL for MS column</w:t>
      </w:r>
    </w:p>
    <w:p w14:paraId="46DB4EA8" w14:textId="4976A7EC" w:rsidR="00EE20B9" w:rsidRDefault="00BE4510" w:rsidP="00F93E5B">
      <w:pPr>
        <w:numPr>
          <w:ilvl w:val="2"/>
          <w:numId w:val="3"/>
        </w:numPr>
        <w:spacing w:before="120"/>
        <w:jc w:val="both"/>
        <w:rPr>
          <w:rFonts w:asciiTheme="minorHAnsi" w:hAnsiTheme="minorHAnsi" w:cstheme="minorHAnsi"/>
        </w:rPr>
      </w:pPr>
      <w:r w:rsidRPr="00BE4510">
        <w:rPr>
          <w:rFonts w:asciiTheme="minorHAnsi" w:hAnsiTheme="minorHAnsi" w:cstheme="minorHAnsi"/>
        </w:rPr>
        <w:t>Talent flushing out the positive fraction by using plunger</w:t>
      </w:r>
      <w:r w:rsidR="005D0152">
        <w:rPr>
          <w:rFonts w:asciiTheme="minorHAnsi" w:hAnsiTheme="minorHAnsi" w:cstheme="minorHAnsi"/>
        </w:rPr>
        <w:t xml:space="preserve">. </w:t>
      </w:r>
      <w:r w:rsidR="005D0152">
        <w:rPr>
          <w:rFonts w:asciiTheme="minorHAnsi" w:hAnsiTheme="minorHAnsi" w:cstheme="minorHAnsi"/>
          <w:b/>
          <w:bCs/>
        </w:rPr>
        <w:t xml:space="preserve">TEXT: iNKT – Invariant Natural Killer T </w:t>
      </w:r>
      <w:r w:rsidR="00F93E5B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F93E5B">
        <w:rPr>
          <w:rFonts w:asciiTheme="minorHAnsi" w:hAnsiTheme="minorHAnsi" w:cstheme="minorHAnsi"/>
          <w:i/>
          <w:iCs/>
          <w:color w:val="0432FF"/>
        </w:rPr>
        <w:t xml:space="preserve"> difficult</w:t>
      </w:r>
      <w:r w:rsidR="00F93E5B" w:rsidRPr="001640DA">
        <w:rPr>
          <w:rFonts w:asciiTheme="minorHAnsi" w:hAnsiTheme="minorHAnsi" w:cstheme="minorHAnsi"/>
          <w:i/>
          <w:iCs/>
          <w:color w:val="0432FF"/>
        </w:rPr>
        <w:t>!</w:t>
      </w:r>
    </w:p>
    <w:p w14:paraId="5AE39B3B" w14:textId="01E4A8FA" w:rsidR="00BE4510" w:rsidRPr="00EE20B9" w:rsidRDefault="00520439" w:rsidP="00F93E5B">
      <w:pPr>
        <w:numPr>
          <w:ilvl w:val="2"/>
          <w:numId w:val="3"/>
        </w:numPr>
        <w:spacing w:before="120"/>
        <w:jc w:val="both"/>
        <w:rPr>
          <w:rFonts w:asciiTheme="minorHAnsi" w:hAnsiTheme="minorHAnsi" w:cstheme="minorHAnsi"/>
          <w:i/>
          <w:iCs/>
          <w:color w:val="0070C0"/>
        </w:rPr>
      </w:pPr>
      <w:r w:rsidRPr="00520439">
        <w:rPr>
          <w:rFonts w:asciiTheme="minorHAnsi" w:hAnsiTheme="minorHAnsi" w:cstheme="minorHAnsi"/>
          <w:i/>
          <w:iCs/>
          <w:color w:val="0070C0"/>
        </w:rPr>
        <w:t>Use 2.1.3</w:t>
      </w:r>
    </w:p>
    <w:p w14:paraId="466D0739" w14:textId="1FFE6702" w:rsidR="00EE20B9" w:rsidRDefault="00EE20B9" w:rsidP="00F93E5B">
      <w:pPr>
        <w:numPr>
          <w:ilvl w:val="1"/>
          <w:numId w:val="3"/>
        </w:numPr>
        <w:spacing w:before="120"/>
        <w:jc w:val="both"/>
        <w:rPr>
          <w:rFonts w:asciiTheme="minorHAnsi" w:hAnsiTheme="minorHAnsi" w:cstheme="minorHAnsi"/>
        </w:rPr>
      </w:pPr>
      <w:r w:rsidRPr="00EE20B9">
        <w:rPr>
          <w:rFonts w:asciiTheme="minorHAnsi" w:hAnsiTheme="minorHAnsi" w:cstheme="minorHAnsi"/>
        </w:rPr>
        <w:t xml:space="preserve">Pool the positive fractions and determine cell count. Keep 50 </w:t>
      </w:r>
      <w:r w:rsidR="008860D3">
        <w:rPr>
          <w:rFonts w:asciiTheme="minorHAnsi" w:hAnsiTheme="minorHAnsi" w:cstheme="minorHAnsi"/>
        </w:rPr>
        <w:t>microliters</w:t>
      </w:r>
      <w:r w:rsidRPr="00EE20B9">
        <w:rPr>
          <w:rFonts w:asciiTheme="minorHAnsi" w:hAnsiTheme="minorHAnsi" w:cstheme="minorHAnsi"/>
        </w:rPr>
        <w:t xml:space="preserve"> of both positive and negative fractions for FACS analysis</w:t>
      </w:r>
      <w:r w:rsidR="00BE4510">
        <w:rPr>
          <w:rFonts w:asciiTheme="minorHAnsi" w:hAnsiTheme="minorHAnsi" w:cstheme="minorHAnsi"/>
        </w:rPr>
        <w:t xml:space="preserve"> to check the purity </w:t>
      </w:r>
      <w:r w:rsidR="00BE4510" w:rsidRPr="00BE4510">
        <w:rPr>
          <w:rFonts w:asciiTheme="minorHAnsi" w:hAnsiTheme="minorHAnsi" w:cstheme="minorHAnsi"/>
          <w:b/>
          <w:bCs/>
        </w:rPr>
        <w:t>[</w:t>
      </w:r>
      <w:r w:rsidR="00BE4510">
        <w:rPr>
          <w:rFonts w:asciiTheme="minorHAnsi" w:hAnsiTheme="minorHAnsi" w:cstheme="minorHAnsi"/>
          <w:b/>
          <w:bCs/>
        </w:rPr>
        <w:t>1</w:t>
      </w:r>
      <w:r w:rsidR="00BE4510" w:rsidRPr="00BE4510">
        <w:rPr>
          <w:rFonts w:asciiTheme="minorHAnsi" w:hAnsiTheme="minorHAnsi" w:cstheme="minorHAnsi"/>
          <w:b/>
          <w:bCs/>
        </w:rPr>
        <w:t>]</w:t>
      </w:r>
      <w:r w:rsidRPr="00EE20B9">
        <w:rPr>
          <w:rFonts w:asciiTheme="minorHAnsi" w:hAnsiTheme="minorHAnsi" w:cstheme="minorHAnsi"/>
        </w:rPr>
        <w:t xml:space="preserve">. </w:t>
      </w:r>
    </w:p>
    <w:p w14:paraId="5FBAF218" w14:textId="00CCEDB2" w:rsidR="00EE20B9" w:rsidRDefault="00BE4510" w:rsidP="00F93E5B">
      <w:pPr>
        <w:numPr>
          <w:ilvl w:val="2"/>
          <w:numId w:val="3"/>
        </w:num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storing the tubes for FACS analysis</w:t>
      </w:r>
    </w:p>
    <w:p w14:paraId="58E185B6" w14:textId="77777777" w:rsidR="00C064DA" w:rsidRDefault="008856AA" w:rsidP="00F93E5B">
      <w:pPr>
        <w:pStyle w:val="ListParagraph"/>
        <w:numPr>
          <w:ilvl w:val="0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EE20B9">
        <w:rPr>
          <w:rFonts w:asciiTheme="minorHAnsi" w:hAnsiTheme="minorHAnsi" w:cstheme="minorHAnsi"/>
          <w:b/>
          <w:bCs/>
        </w:rPr>
        <w:t xml:space="preserve">iNKT cell </w:t>
      </w:r>
      <w:r w:rsidRPr="008856AA">
        <w:rPr>
          <w:rFonts w:asciiTheme="minorHAnsi" w:hAnsiTheme="minorHAnsi" w:cstheme="minorHAnsi"/>
          <w:b/>
          <w:bCs/>
        </w:rPr>
        <w:t>activation and expansion</w:t>
      </w:r>
    </w:p>
    <w:p w14:paraId="7093352F" w14:textId="031FC045" w:rsidR="00C064DA" w:rsidRDefault="00C064DA" w:rsidP="00F93E5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C064DA">
        <w:rPr>
          <w:rFonts w:asciiTheme="minorHAnsi" w:hAnsiTheme="minorHAnsi" w:cstheme="minorHAnsi"/>
        </w:rPr>
        <w:t>Activate purified iNKT cells with mouse T activator anti-CD3</w:t>
      </w:r>
      <w:r w:rsidR="000E3F49">
        <w:rPr>
          <w:rFonts w:asciiTheme="minorHAnsi" w:hAnsiTheme="minorHAnsi" w:cstheme="minorHAnsi"/>
        </w:rPr>
        <w:t xml:space="preserve"> or </w:t>
      </w:r>
      <w:r w:rsidRPr="00C064DA">
        <w:rPr>
          <w:rFonts w:asciiTheme="minorHAnsi" w:hAnsiTheme="minorHAnsi" w:cstheme="minorHAnsi"/>
        </w:rPr>
        <w:t xml:space="preserve">CD28 magnetic beads </w:t>
      </w:r>
      <w:r w:rsidR="003B7187">
        <w:rPr>
          <w:rFonts w:asciiTheme="minorHAnsi" w:hAnsiTheme="minorHAnsi" w:cstheme="minorHAnsi"/>
        </w:rPr>
        <w:t>at</w:t>
      </w:r>
      <w:r w:rsidRPr="00C064DA">
        <w:rPr>
          <w:rFonts w:asciiTheme="minorHAnsi" w:hAnsiTheme="minorHAnsi" w:cstheme="minorHAnsi"/>
        </w:rPr>
        <w:t xml:space="preserve"> a 1</w:t>
      </w:r>
      <w:r w:rsidR="00A03478">
        <w:rPr>
          <w:rFonts w:asciiTheme="minorHAnsi" w:hAnsiTheme="minorHAnsi" w:cstheme="minorHAnsi"/>
        </w:rPr>
        <w:t xml:space="preserve"> to </w:t>
      </w:r>
      <w:r w:rsidRPr="00C064DA">
        <w:rPr>
          <w:rFonts w:asciiTheme="minorHAnsi" w:hAnsiTheme="minorHAnsi" w:cstheme="minorHAnsi"/>
        </w:rPr>
        <w:t>1 ratio</w:t>
      </w:r>
      <w:r w:rsidR="00A03478">
        <w:rPr>
          <w:rFonts w:asciiTheme="minorHAnsi" w:hAnsiTheme="minorHAnsi" w:cstheme="minorHAnsi"/>
        </w:rPr>
        <w:t xml:space="preserve"> </w:t>
      </w:r>
      <w:r w:rsidR="00E560E5" w:rsidRPr="00E560E5">
        <w:rPr>
          <w:rFonts w:asciiTheme="minorHAnsi" w:hAnsiTheme="minorHAnsi" w:cstheme="minorHAnsi"/>
        </w:rPr>
        <w:t xml:space="preserve">and </w:t>
      </w:r>
      <w:r w:rsidR="000E3F49">
        <w:rPr>
          <w:rFonts w:asciiTheme="minorHAnsi" w:hAnsiTheme="minorHAnsi" w:cstheme="minorHAnsi"/>
        </w:rPr>
        <w:t>c</w:t>
      </w:r>
      <w:r w:rsidRPr="00C064DA">
        <w:rPr>
          <w:rFonts w:asciiTheme="minorHAnsi" w:hAnsiTheme="minorHAnsi" w:cstheme="minorHAnsi"/>
        </w:rPr>
        <w:t>entrifuge</w:t>
      </w:r>
      <w:r w:rsidR="00E560E5">
        <w:rPr>
          <w:rFonts w:asciiTheme="minorHAnsi" w:hAnsiTheme="minorHAnsi" w:cstheme="minorHAnsi"/>
        </w:rPr>
        <w:t xml:space="preserve"> </w:t>
      </w:r>
      <w:r w:rsidRPr="00C064DA">
        <w:rPr>
          <w:rFonts w:asciiTheme="minorHAnsi" w:hAnsiTheme="minorHAnsi" w:cstheme="minorHAnsi"/>
        </w:rPr>
        <w:t xml:space="preserve">at 300 </w:t>
      </w:r>
      <w:r w:rsidR="003B7187" w:rsidRPr="0017630D">
        <w:rPr>
          <w:rFonts w:asciiTheme="minorHAnsi" w:hAnsiTheme="minorHAnsi" w:cstheme="minorHAnsi"/>
          <w:i/>
          <w:iCs/>
        </w:rPr>
        <w:t xml:space="preserve">x </w:t>
      </w:r>
      <w:r w:rsidRPr="0017630D">
        <w:rPr>
          <w:rFonts w:asciiTheme="minorHAnsi" w:hAnsiTheme="minorHAnsi" w:cstheme="minorHAnsi"/>
          <w:i/>
          <w:iCs/>
        </w:rPr>
        <w:t>g</w:t>
      </w:r>
      <w:r w:rsidRPr="00C064DA">
        <w:rPr>
          <w:rFonts w:asciiTheme="minorHAnsi" w:hAnsiTheme="minorHAnsi" w:cstheme="minorHAnsi"/>
        </w:rPr>
        <w:t xml:space="preserve"> for 5 min</w:t>
      </w:r>
      <w:r w:rsidR="00A03478">
        <w:rPr>
          <w:rFonts w:asciiTheme="minorHAnsi" w:hAnsiTheme="minorHAnsi" w:cstheme="minorHAnsi"/>
        </w:rPr>
        <w:t>utes</w:t>
      </w:r>
      <w:r>
        <w:rPr>
          <w:rFonts w:asciiTheme="minorHAnsi" w:hAnsiTheme="minorHAnsi" w:cstheme="minorHAnsi"/>
        </w:rPr>
        <w:t xml:space="preserve"> </w:t>
      </w:r>
      <w:r w:rsidRPr="00C064DA">
        <w:rPr>
          <w:rFonts w:asciiTheme="minorHAnsi" w:hAnsiTheme="minorHAnsi" w:cstheme="minorHAnsi"/>
          <w:b/>
          <w:bCs/>
        </w:rPr>
        <w:t>[</w:t>
      </w:r>
      <w:r w:rsidR="00E560E5">
        <w:rPr>
          <w:rFonts w:asciiTheme="minorHAnsi" w:hAnsiTheme="minorHAnsi" w:cstheme="minorHAnsi"/>
          <w:b/>
          <w:bCs/>
        </w:rPr>
        <w:t>1</w:t>
      </w:r>
      <w:r w:rsidRPr="00C064DA">
        <w:rPr>
          <w:rFonts w:asciiTheme="minorHAnsi" w:hAnsiTheme="minorHAnsi" w:cstheme="minorHAnsi"/>
          <w:b/>
          <w:bCs/>
        </w:rPr>
        <w:t>]</w:t>
      </w:r>
      <w:r w:rsidRPr="00C064DA">
        <w:rPr>
          <w:rFonts w:asciiTheme="minorHAnsi" w:hAnsiTheme="minorHAnsi" w:cstheme="minorHAnsi"/>
        </w:rPr>
        <w:t>.</w:t>
      </w:r>
    </w:p>
    <w:p w14:paraId="61AB48DC" w14:textId="432EBB92" w:rsidR="00C064DA" w:rsidRDefault="00C064DA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3B7187">
        <w:rPr>
          <w:rFonts w:asciiTheme="minorHAnsi" w:hAnsiTheme="minorHAnsi" w:cstheme="minorHAnsi"/>
        </w:rPr>
        <w:t xml:space="preserve">adding beads to </w:t>
      </w:r>
      <w:r>
        <w:rPr>
          <w:rFonts w:asciiTheme="minorHAnsi" w:hAnsiTheme="minorHAnsi" w:cstheme="minorHAnsi"/>
        </w:rPr>
        <w:t>the cells</w:t>
      </w:r>
    </w:p>
    <w:p w14:paraId="04221AB9" w14:textId="5D0F3267" w:rsidR="00C064DA" w:rsidRDefault="00C064DA" w:rsidP="00F93E5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C064DA">
        <w:rPr>
          <w:rFonts w:asciiTheme="minorHAnsi" w:hAnsiTheme="minorHAnsi" w:cstheme="minorHAnsi"/>
        </w:rPr>
        <w:t>Meanwhile</w:t>
      </w:r>
      <w:r w:rsidR="003B7187">
        <w:rPr>
          <w:rFonts w:asciiTheme="minorHAnsi" w:hAnsiTheme="minorHAnsi" w:cstheme="minorHAnsi"/>
        </w:rPr>
        <w:t>,</w:t>
      </w:r>
      <w:r w:rsidRPr="00C064DA">
        <w:rPr>
          <w:rFonts w:asciiTheme="minorHAnsi" w:hAnsiTheme="minorHAnsi" w:cstheme="minorHAnsi"/>
        </w:rPr>
        <w:t xml:space="preserve"> transfer the appropriate volume of anti-CD3</w:t>
      </w:r>
      <w:r w:rsidR="000E3F49">
        <w:rPr>
          <w:rFonts w:asciiTheme="minorHAnsi" w:hAnsiTheme="minorHAnsi" w:cstheme="minorHAnsi"/>
        </w:rPr>
        <w:t xml:space="preserve"> or </w:t>
      </w:r>
      <w:r w:rsidRPr="00C064DA">
        <w:rPr>
          <w:rFonts w:asciiTheme="minorHAnsi" w:hAnsiTheme="minorHAnsi" w:cstheme="minorHAnsi"/>
        </w:rPr>
        <w:t xml:space="preserve">CD28 magnetic beads to a tube </w:t>
      </w:r>
      <w:r>
        <w:rPr>
          <w:rFonts w:asciiTheme="minorHAnsi" w:hAnsiTheme="minorHAnsi" w:cstheme="minorHAnsi"/>
        </w:rPr>
        <w:t>and add</w:t>
      </w:r>
      <w:r w:rsidRPr="00C064DA">
        <w:rPr>
          <w:rFonts w:asciiTheme="minorHAnsi" w:hAnsiTheme="minorHAnsi" w:cstheme="minorHAnsi"/>
        </w:rPr>
        <w:t xml:space="preserve"> an equal volume of PBS</w:t>
      </w:r>
      <w:r>
        <w:rPr>
          <w:rFonts w:asciiTheme="minorHAnsi" w:hAnsiTheme="minorHAnsi" w:cstheme="minorHAnsi"/>
        </w:rPr>
        <w:t xml:space="preserve"> </w:t>
      </w:r>
      <w:r w:rsidRPr="00C064DA">
        <w:rPr>
          <w:rFonts w:asciiTheme="minorHAnsi" w:hAnsiTheme="minorHAnsi" w:cstheme="minorHAnsi"/>
          <w:b/>
          <w:bCs/>
        </w:rPr>
        <w:t>[1]</w:t>
      </w:r>
      <w:r w:rsidRPr="00C064DA">
        <w:rPr>
          <w:rFonts w:asciiTheme="minorHAnsi" w:hAnsiTheme="minorHAnsi" w:cstheme="minorHAnsi"/>
        </w:rPr>
        <w:t xml:space="preserve">, </w:t>
      </w:r>
      <w:r w:rsidR="003B7187">
        <w:rPr>
          <w:rFonts w:asciiTheme="minorHAnsi" w:hAnsiTheme="minorHAnsi" w:cstheme="minorHAnsi"/>
        </w:rPr>
        <w:t xml:space="preserve">then </w:t>
      </w:r>
      <w:r w:rsidRPr="00C064DA">
        <w:rPr>
          <w:rFonts w:asciiTheme="minorHAnsi" w:hAnsiTheme="minorHAnsi" w:cstheme="minorHAnsi"/>
        </w:rPr>
        <w:t>vortex for 5 seconds</w:t>
      </w:r>
      <w:r>
        <w:rPr>
          <w:rFonts w:asciiTheme="minorHAnsi" w:hAnsiTheme="minorHAnsi" w:cstheme="minorHAnsi"/>
        </w:rPr>
        <w:t xml:space="preserve"> </w:t>
      </w:r>
      <w:r w:rsidRPr="00C064DA">
        <w:rPr>
          <w:rFonts w:asciiTheme="minorHAnsi" w:hAnsiTheme="minorHAnsi" w:cstheme="minorHAnsi"/>
          <w:b/>
          <w:bCs/>
        </w:rPr>
        <w:t>[2]</w:t>
      </w:r>
      <w:r w:rsidRPr="00C064DA">
        <w:rPr>
          <w:rFonts w:asciiTheme="minorHAnsi" w:hAnsiTheme="minorHAnsi" w:cstheme="minorHAnsi"/>
        </w:rPr>
        <w:t>. Place the tube on a magnet for 1 minute and discard the supernatant</w:t>
      </w:r>
      <w:r>
        <w:rPr>
          <w:rFonts w:asciiTheme="minorHAnsi" w:hAnsiTheme="minorHAnsi" w:cstheme="minorHAnsi"/>
        </w:rPr>
        <w:t xml:space="preserve"> </w:t>
      </w:r>
      <w:r w:rsidRPr="00C064DA">
        <w:rPr>
          <w:rFonts w:asciiTheme="minorHAnsi" w:hAnsiTheme="minorHAnsi" w:cstheme="minorHAnsi"/>
          <w:b/>
          <w:bCs/>
        </w:rPr>
        <w:t>[3]</w:t>
      </w:r>
      <w:r w:rsidRPr="00C064DA">
        <w:rPr>
          <w:rFonts w:asciiTheme="minorHAnsi" w:hAnsiTheme="minorHAnsi" w:cstheme="minorHAnsi"/>
        </w:rPr>
        <w:t>.</w:t>
      </w:r>
    </w:p>
    <w:p w14:paraId="2AA13380" w14:textId="42350C42" w:rsidR="00C064DA" w:rsidRDefault="00C064DA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magnetic beads to the tube</w:t>
      </w:r>
    </w:p>
    <w:p w14:paraId="082420A3" w14:textId="342912FC" w:rsidR="00C064DA" w:rsidRDefault="00C064DA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vortexing the tube</w:t>
      </w:r>
    </w:p>
    <w:p w14:paraId="26CA1CBF" w14:textId="71D9BF90" w:rsidR="00C064DA" w:rsidRPr="00C064DA" w:rsidRDefault="001767E4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discarding the supernatant</w:t>
      </w:r>
    </w:p>
    <w:p w14:paraId="47A7D00D" w14:textId="6E222619" w:rsidR="001767E4" w:rsidRDefault="00C064DA" w:rsidP="00F93E5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C064DA">
        <w:rPr>
          <w:rFonts w:asciiTheme="minorHAnsi" w:hAnsiTheme="minorHAnsi" w:cstheme="minorHAnsi"/>
        </w:rPr>
        <w:t xml:space="preserve">Remove the tube from the magnet </w:t>
      </w:r>
      <w:r w:rsidR="001767E4">
        <w:rPr>
          <w:rFonts w:asciiTheme="minorHAnsi" w:hAnsiTheme="minorHAnsi" w:cstheme="minorHAnsi"/>
          <w:b/>
          <w:bCs/>
        </w:rPr>
        <w:t xml:space="preserve">[1] </w:t>
      </w:r>
      <w:r w:rsidRPr="00C064DA">
        <w:rPr>
          <w:rFonts w:asciiTheme="minorHAnsi" w:hAnsiTheme="minorHAnsi" w:cstheme="minorHAnsi"/>
        </w:rPr>
        <w:t>and resuspend the washed magnetic beads in the proper volume RPMI</w:t>
      </w:r>
      <w:r w:rsidR="001767E4">
        <w:rPr>
          <w:rFonts w:asciiTheme="minorHAnsi" w:hAnsiTheme="minorHAnsi" w:cstheme="minorHAnsi"/>
        </w:rPr>
        <w:t>.</w:t>
      </w:r>
      <w:r w:rsidRPr="00C064DA">
        <w:rPr>
          <w:rFonts w:asciiTheme="minorHAnsi" w:hAnsiTheme="minorHAnsi" w:cstheme="minorHAnsi"/>
        </w:rPr>
        <w:t xml:space="preserve"> Use this suspension to resuspend the centrifuged iNKT positive fraction</w:t>
      </w:r>
      <w:r w:rsidR="001767E4">
        <w:rPr>
          <w:rFonts w:asciiTheme="minorHAnsi" w:hAnsiTheme="minorHAnsi" w:cstheme="minorHAnsi"/>
        </w:rPr>
        <w:t xml:space="preserve"> </w:t>
      </w:r>
      <w:r w:rsidR="001767E4" w:rsidRPr="001767E4">
        <w:rPr>
          <w:rFonts w:asciiTheme="minorHAnsi" w:hAnsiTheme="minorHAnsi" w:cstheme="minorHAnsi"/>
          <w:b/>
          <w:bCs/>
        </w:rPr>
        <w:t>[2</w:t>
      </w:r>
      <w:r w:rsidR="00A03478">
        <w:rPr>
          <w:rFonts w:asciiTheme="minorHAnsi" w:hAnsiTheme="minorHAnsi" w:cstheme="minorHAnsi"/>
          <w:b/>
          <w:bCs/>
        </w:rPr>
        <w:t>-TXT</w:t>
      </w:r>
      <w:r w:rsidR="001767E4" w:rsidRPr="001767E4">
        <w:rPr>
          <w:rFonts w:asciiTheme="minorHAnsi" w:hAnsiTheme="minorHAnsi" w:cstheme="minorHAnsi"/>
          <w:b/>
          <w:bCs/>
        </w:rPr>
        <w:t>]</w:t>
      </w:r>
      <w:r w:rsidRPr="00C064DA">
        <w:rPr>
          <w:rFonts w:asciiTheme="minorHAnsi" w:hAnsiTheme="minorHAnsi" w:cstheme="minorHAnsi"/>
        </w:rPr>
        <w:t>.</w:t>
      </w:r>
    </w:p>
    <w:p w14:paraId="4C4F404E" w14:textId="7935A29F" w:rsidR="00C064DA" w:rsidRDefault="001767E4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1767E4">
        <w:rPr>
          <w:rFonts w:asciiTheme="minorHAnsi" w:hAnsiTheme="minorHAnsi" w:cstheme="minorHAnsi"/>
        </w:rPr>
        <w:t>Talent removing the tube form the magnet stand</w:t>
      </w:r>
    </w:p>
    <w:p w14:paraId="719DBE00" w14:textId="16127623" w:rsidR="001767E4" w:rsidRPr="001767E4" w:rsidRDefault="001767E4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beads in medium </w:t>
      </w:r>
      <w:r w:rsidRPr="00A03478">
        <w:rPr>
          <w:rFonts w:asciiTheme="minorHAnsi" w:hAnsiTheme="minorHAnsi" w:cstheme="minorHAnsi"/>
          <w:b/>
          <w:bCs/>
        </w:rPr>
        <w:t>TEXT: 5 x 105 iNKT cells in 1 mL</w:t>
      </w:r>
    </w:p>
    <w:p w14:paraId="1762C6F5" w14:textId="5148D60F" w:rsidR="00C064DA" w:rsidRPr="00C064DA" w:rsidRDefault="00C064DA" w:rsidP="00F93E5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C064DA">
        <w:rPr>
          <w:rFonts w:asciiTheme="minorHAnsi" w:hAnsiTheme="minorHAnsi" w:cstheme="minorHAnsi"/>
        </w:rPr>
        <w:t>Plate 1 m</w:t>
      </w:r>
      <w:r w:rsidR="00A03478">
        <w:rPr>
          <w:rFonts w:asciiTheme="minorHAnsi" w:hAnsiTheme="minorHAnsi" w:cstheme="minorHAnsi"/>
        </w:rPr>
        <w:t>illiliter</w:t>
      </w:r>
      <w:r w:rsidRPr="00C064DA">
        <w:rPr>
          <w:rFonts w:asciiTheme="minorHAnsi" w:hAnsiTheme="minorHAnsi" w:cstheme="minorHAnsi"/>
        </w:rPr>
        <w:t xml:space="preserve"> of the cell suspension anti</w:t>
      </w:r>
      <w:r w:rsidR="000E3F49">
        <w:rPr>
          <w:rFonts w:asciiTheme="minorHAnsi" w:hAnsiTheme="minorHAnsi" w:cstheme="minorHAnsi"/>
        </w:rPr>
        <w:t xml:space="preserve"> </w:t>
      </w:r>
      <w:r w:rsidRPr="00C064DA">
        <w:rPr>
          <w:rFonts w:asciiTheme="minorHAnsi" w:hAnsiTheme="minorHAnsi" w:cstheme="minorHAnsi"/>
        </w:rPr>
        <w:t>CD3</w:t>
      </w:r>
      <w:r w:rsidR="00A03478">
        <w:rPr>
          <w:rFonts w:asciiTheme="minorHAnsi" w:hAnsiTheme="minorHAnsi" w:cstheme="minorHAnsi"/>
        </w:rPr>
        <w:t xml:space="preserve"> or </w:t>
      </w:r>
      <w:r w:rsidRPr="00C064DA">
        <w:rPr>
          <w:rFonts w:asciiTheme="minorHAnsi" w:hAnsiTheme="minorHAnsi" w:cstheme="minorHAnsi"/>
        </w:rPr>
        <w:t>CD28 magnetic beads in a 48 well plate with 20 U</w:t>
      </w:r>
      <w:r w:rsidR="00A03478">
        <w:rPr>
          <w:rFonts w:asciiTheme="minorHAnsi" w:hAnsiTheme="minorHAnsi" w:cstheme="minorHAnsi"/>
        </w:rPr>
        <w:t xml:space="preserve">nits per </w:t>
      </w:r>
      <w:r w:rsidRPr="00C064DA">
        <w:rPr>
          <w:rFonts w:asciiTheme="minorHAnsi" w:hAnsiTheme="minorHAnsi" w:cstheme="minorHAnsi"/>
        </w:rPr>
        <w:t>m</w:t>
      </w:r>
      <w:r w:rsidR="00A03478">
        <w:rPr>
          <w:rFonts w:asciiTheme="minorHAnsi" w:hAnsiTheme="minorHAnsi" w:cstheme="minorHAnsi"/>
        </w:rPr>
        <w:t>illiliter</w:t>
      </w:r>
      <w:r w:rsidRPr="00C064DA">
        <w:rPr>
          <w:rFonts w:asciiTheme="minorHAnsi" w:hAnsiTheme="minorHAnsi" w:cstheme="minorHAnsi"/>
        </w:rPr>
        <w:t xml:space="preserve"> IL-2</w:t>
      </w:r>
      <w:r w:rsidR="003B7187">
        <w:rPr>
          <w:rFonts w:asciiTheme="minorHAnsi" w:hAnsiTheme="minorHAnsi" w:cstheme="minorHAnsi"/>
        </w:rPr>
        <w:t>, then</w:t>
      </w:r>
      <w:r w:rsidRPr="00C064DA">
        <w:rPr>
          <w:rFonts w:asciiTheme="minorHAnsi" w:hAnsiTheme="minorHAnsi" w:cstheme="minorHAnsi"/>
        </w:rPr>
        <w:t xml:space="preserve"> incubate at 37 </w:t>
      </w:r>
      <w:r w:rsidR="003B7187">
        <w:rPr>
          <w:rFonts w:asciiTheme="minorHAnsi" w:hAnsiTheme="minorHAnsi" w:cstheme="minorHAnsi"/>
        </w:rPr>
        <w:t>degrees Celsius</w:t>
      </w:r>
      <w:r w:rsidR="000E3F49">
        <w:rPr>
          <w:rFonts w:asciiTheme="minorHAnsi" w:hAnsiTheme="minorHAnsi" w:cstheme="minorHAnsi"/>
        </w:rPr>
        <w:t xml:space="preserve"> </w:t>
      </w:r>
      <w:r w:rsidR="000E3F49" w:rsidRPr="000E3F49">
        <w:rPr>
          <w:rFonts w:asciiTheme="minorHAnsi" w:hAnsiTheme="minorHAnsi" w:cstheme="minorHAnsi"/>
          <w:b/>
          <w:bCs/>
        </w:rPr>
        <w:t>[1]</w:t>
      </w:r>
      <w:r w:rsidRPr="00C064DA">
        <w:rPr>
          <w:rFonts w:asciiTheme="minorHAnsi" w:hAnsiTheme="minorHAnsi" w:cstheme="minorHAnsi"/>
        </w:rPr>
        <w:t>.</w:t>
      </w:r>
    </w:p>
    <w:p w14:paraId="43775795" w14:textId="33641448" w:rsidR="00C064DA" w:rsidRPr="00A03478" w:rsidRDefault="00A03478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plating the cells </w:t>
      </w:r>
      <w:r w:rsidRPr="00A03478">
        <w:rPr>
          <w:rFonts w:asciiTheme="minorHAnsi" w:hAnsiTheme="minorHAnsi" w:cstheme="minorHAnsi"/>
          <w:b/>
          <w:bCs/>
        </w:rPr>
        <w:t>TEXT: 5 x 105 iNKT cells</w:t>
      </w:r>
    </w:p>
    <w:p w14:paraId="6E6F4B91" w14:textId="296C484A" w:rsidR="00C064DA" w:rsidRDefault="00C064DA" w:rsidP="00F93E5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C064DA">
        <w:rPr>
          <w:rFonts w:asciiTheme="minorHAnsi" w:hAnsiTheme="minorHAnsi" w:cstheme="minorHAnsi"/>
        </w:rPr>
        <w:t>After 5 days, add 10 n</w:t>
      </w:r>
      <w:r w:rsidR="00A03478">
        <w:rPr>
          <w:rFonts w:asciiTheme="minorHAnsi" w:hAnsiTheme="minorHAnsi" w:cstheme="minorHAnsi"/>
        </w:rPr>
        <w:t xml:space="preserve">anograms per </w:t>
      </w:r>
      <w:r w:rsidRPr="00C064DA">
        <w:rPr>
          <w:rFonts w:asciiTheme="minorHAnsi" w:hAnsiTheme="minorHAnsi" w:cstheme="minorHAnsi"/>
        </w:rPr>
        <w:t>m</w:t>
      </w:r>
      <w:r w:rsidR="00A03478">
        <w:rPr>
          <w:rFonts w:asciiTheme="minorHAnsi" w:hAnsiTheme="minorHAnsi" w:cstheme="minorHAnsi"/>
        </w:rPr>
        <w:t>illiliter</w:t>
      </w:r>
      <w:r w:rsidRPr="00C064DA">
        <w:rPr>
          <w:rFonts w:asciiTheme="minorHAnsi" w:hAnsiTheme="minorHAnsi" w:cstheme="minorHAnsi"/>
        </w:rPr>
        <w:t xml:space="preserve"> IL-7</w:t>
      </w:r>
      <w:r w:rsidR="00A03478">
        <w:rPr>
          <w:rFonts w:asciiTheme="minorHAnsi" w:hAnsiTheme="minorHAnsi" w:cstheme="minorHAnsi"/>
        </w:rPr>
        <w:t xml:space="preserve"> </w:t>
      </w:r>
      <w:r w:rsidR="00A03478" w:rsidRPr="00A03478">
        <w:rPr>
          <w:rFonts w:asciiTheme="minorHAnsi" w:hAnsiTheme="minorHAnsi" w:cstheme="minorHAnsi"/>
          <w:b/>
          <w:bCs/>
        </w:rPr>
        <w:t>[1]</w:t>
      </w:r>
      <w:r w:rsidRPr="00C064DA">
        <w:rPr>
          <w:rFonts w:asciiTheme="minorHAnsi" w:hAnsiTheme="minorHAnsi" w:cstheme="minorHAnsi"/>
        </w:rPr>
        <w:t>.</w:t>
      </w:r>
      <w:r w:rsidR="001767E4">
        <w:rPr>
          <w:rFonts w:asciiTheme="minorHAnsi" w:hAnsiTheme="minorHAnsi" w:cstheme="minorHAnsi"/>
        </w:rPr>
        <w:t xml:space="preserve"> </w:t>
      </w:r>
      <w:r w:rsidRPr="001767E4">
        <w:rPr>
          <w:rFonts w:asciiTheme="minorHAnsi" w:hAnsiTheme="minorHAnsi" w:cstheme="minorHAnsi"/>
        </w:rPr>
        <w:t xml:space="preserve">Split the cells </w:t>
      </w:r>
      <w:r w:rsidR="003B7187">
        <w:rPr>
          <w:rFonts w:asciiTheme="minorHAnsi" w:hAnsiTheme="minorHAnsi" w:cstheme="minorHAnsi"/>
        </w:rPr>
        <w:t>in half</w:t>
      </w:r>
      <w:r w:rsidRPr="001767E4">
        <w:rPr>
          <w:rFonts w:asciiTheme="minorHAnsi" w:hAnsiTheme="minorHAnsi" w:cstheme="minorHAnsi"/>
        </w:rPr>
        <w:t xml:space="preserve"> when they reach 80</w:t>
      </w:r>
      <w:r w:rsidR="00A03478">
        <w:rPr>
          <w:rFonts w:asciiTheme="minorHAnsi" w:hAnsiTheme="minorHAnsi" w:cstheme="minorHAnsi"/>
        </w:rPr>
        <w:t xml:space="preserve"> to </w:t>
      </w:r>
      <w:r w:rsidRPr="001767E4">
        <w:rPr>
          <w:rFonts w:asciiTheme="minorHAnsi" w:hAnsiTheme="minorHAnsi" w:cstheme="minorHAnsi"/>
        </w:rPr>
        <w:t>90% confluence, always add</w:t>
      </w:r>
      <w:r w:rsidR="003B7187">
        <w:rPr>
          <w:rFonts w:asciiTheme="minorHAnsi" w:hAnsiTheme="minorHAnsi" w:cstheme="minorHAnsi"/>
        </w:rPr>
        <w:t>ing</w:t>
      </w:r>
      <w:r w:rsidRPr="001767E4">
        <w:rPr>
          <w:rFonts w:asciiTheme="minorHAnsi" w:hAnsiTheme="minorHAnsi" w:cstheme="minorHAnsi"/>
        </w:rPr>
        <w:t xml:space="preserve"> 20</w:t>
      </w:r>
      <w:r w:rsidR="00A03478">
        <w:rPr>
          <w:rFonts w:asciiTheme="minorHAnsi" w:hAnsiTheme="minorHAnsi" w:cstheme="minorHAnsi"/>
        </w:rPr>
        <w:t xml:space="preserve"> units per </w:t>
      </w:r>
      <w:r w:rsidR="003B7187">
        <w:rPr>
          <w:rFonts w:asciiTheme="minorHAnsi" w:hAnsiTheme="minorHAnsi" w:cstheme="minorHAnsi"/>
        </w:rPr>
        <w:t>milliliter</w:t>
      </w:r>
      <w:r w:rsidR="003B7187" w:rsidRPr="001767E4">
        <w:rPr>
          <w:rFonts w:asciiTheme="minorHAnsi" w:hAnsiTheme="minorHAnsi" w:cstheme="minorHAnsi"/>
        </w:rPr>
        <w:t xml:space="preserve"> </w:t>
      </w:r>
      <w:r w:rsidRPr="001767E4">
        <w:rPr>
          <w:rFonts w:asciiTheme="minorHAnsi" w:hAnsiTheme="minorHAnsi" w:cstheme="minorHAnsi"/>
        </w:rPr>
        <w:t>IL-2 and 10 n</w:t>
      </w:r>
      <w:r w:rsidR="00A03478">
        <w:rPr>
          <w:rFonts w:asciiTheme="minorHAnsi" w:hAnsiTheme="minorHAnsi" w:cstheme="minorHAnsi"/>
        </w:rPr>
        <w:t>anogram</w:t>
      </w:r>
      <w:r w:rsidR="003B7187">
        <w:rPr>
          <w:rFonts w:asciiTheme="minorHAnsi" w:hAnsiTheme="minorHAnsi" w:cstheme="minorHAnsi"/>
        </w:rPr>
        <w:t>s</w:t>
      </w:r>
      <w:r w:rsidR="00A03478">
        <w:rPr>
          <w:rFonts w:asciiTheme="minorHAnsi" w:hAnsiTheme="minorHAnsi" w:cstheme="minorHAnsi"/>
        </w:rPr>
        <w:t xml:space="preserve"> per </w:t>
      </w:r>
      <w:r w:rsidRPr="001767E4">
        <w:rPr>
          <w:rFonts w:asciiTheme="minorHAnsi" w:hAnsiTheme="minorHAnsi" w:cstheme="minorHAnsi"/>
        </w:rPr>
        <w:t>m</w:t>
      </w:r>
      <w:r w:rsidR="00A03478">
        <w:rPr>
          <w:rFonts w:asciiTheme="minorHAnsi" w:hAnsiTheme="minorHAnsi" w:cstheme="minorHAnsi"/>
        </w:rPr>
        <w:t>illilit</w:t>
      </w:r>
      <w:r w:rsidR="00A03478" w:rsidRPr="00043A61">
        <w:rPr>
          <w:rFonts w:asciiTheme="minorHAnsi" w:hAnsiTheme="minorHAnsi" w:cstheme="minorHAnsi"/>
        </w:rPr>
        <w:t>er</w:t>
      </w:r>
      <w:r w:rsidRPr="0017630D">
        <w:rPr>
          <w:rFonts w:asciiTheme="minorHAnsi" w:hAnsiTheme="minorHAnsi" w:cstheme="minorHAnsi"/>
        </w:rPr>
        <w:t xml:space="preserve"> IL-7</w:t>
      </w:r>
      <w:r w:rsidR="003B7187" w:rsidRPr="0017630D">
        <w:rPr>
          <w:rFonts w:asciiTheme="minorHAnsi" w:hAnsiTheme="minorHAnsi" w:cstheme="minorHAnsi"/>
        </w:rPr>
        <w:t>. Under these conditions, iNKT cells can be expanded for up to 15 days</w:t>
      </w:r>
      <w:r w:rsidR="003B7187" w:rsidRPr="00043A61">
        <w:rPr>
          <w:rFonts w:asciiTheme="minorHAnsi" w:hAnsiTheme="minorHAnsi" w:cstheme="minorHAnsi"/>
        </w:rPr>
        <w:t xml:space="preserve"> </w:t>
      </w:r>
      <w:r w:rsidR="00A03478" w:rsidRPr="0017630D">
        <w:rPr>
          <w:rFonts w:asciiTheme="minorHAnsi" w:hAnsiTheme="minorHAnsi" w:cstheme="minorHAnsi"/>
          <w:b/>
          <w:bCs/>
        </w:rPr>
        <w:t>[</w:t>
      </w:r>
      <w:r w:rsidR="006403DC" w:rsidRPr="0017630D">
        <w:rPr>
          <w:rFonts w:asciiTheme="minorHAnsi" w:hAnsiTheme="minorHAnsi" w:cstheme="minorHAnsi"/>
          <w:b/>
          <w:bCs/>
        </w:rPr>
        <w:t>2</w:t>
      </w:r>
      <w:r w:rsidR="00A03478" w:rsidRPr="0017630D">
        <w:rPr>
          <w:rFonts w:asciiTheme="minorHAnsi" w:hAnsiTheme="minorHAnsi" w:cstheme="minorHAnsi"/>
          <w:b/>
          <w:bCs/>
        </w:rPr>
        <w:t>]</w:t>
      </w:r>
      <w:r w:rsidRPr="0017630D">
        <w:rPr>
          <w:rFonts w:asciiTheme="minorHAnsi" w:hAnsiTheme="minorHAnsi" w:cstheme="minorHAnsi"/>
        </w:rPr>
        <w:t>.</w:t>
      </w:r>
    </w:p>
    <w:p w14:paraId="4734A7BD" w14:textId="12C1239E" w:rsidR="00A03478" w:rsidRDefault="00A03478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IL-7 to cells</w:t>
      </w:r>
    </w:p>
    <w:p w14:paraId="2764933C" w14:textId="3F52D456" w:rsidR="00A03478" w:rsidRDefault="00A03478" w:rsidP="00F93E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splitting the cells</w:t>
      </w:r>
    </w:p>
    <w:p w14:paraId="45B01E17" w14:textId="77777777" w:rsidR="00C064DA" w:rsidRPr="008860D3" w:rsidRDefault="00C064DA" w:rsidP="001767E4">
      <w:pPr>
        <w:pStyle w:val="ListParagraph"/>
        <w:spacing w:before="360"/>
        <w:ind w:left="1114"/>
        <w:contextualSpacing w:val="0"/>
        <w:rPr>
          <w:rFonts w:asciiTheme="minorHAnsi" w:hAnsiTheme="minorHAnsi" w:cstheme="minorHAnsi"/>
          <w:b/>
          <w:bCs/>
        </w:rPr>
      </w:pPr>
    </w:p>
    <w:p w14:paraId="5A3D3483" w14:textId="57DDC3CA" w:rsidR="008856AA" w:rsidRPr="008860D3" w:rsidRDefault="008856AA" w:rsidP="008860D3">
      <w:pPr>
        <w:spacing w:before="360"/>
        <w:rPr>
          <w:rFonts w:asciiTheme="minorHAnsi" w:hAnsiTheme="minorHAnsi" w:cstheme="minorHAnsi"/>
          <w:b/>
          <w:bCs/>
        </w:rPr>
      </w:pPr>
    </w:p>
    <w:p w14:paraId="1D430E15" w14:textId="77777777" w:rsidR="00EE20B9" w:rsidRPr="00EE20B9" w:rsidRDefault="00EE20B9" w:rsidP="00EE20B9">
      <w:pPr>
        <w:spacing w:before="120"/>
        <w:rPr>
          <w:rFonts w:asciiTheme="minorHAnsi" w:hAnsiTheme="minorHAnsi" w:cstheme="minorHAnsi"/>
          <w:b/>
          <w:bCs/>
        </w:rPr>
      </w:pPr>
    </w:p>
    <w:p w14:paraId="7401A94C" w14:textId="307FF03B" w:rsidR="00875BE8" w:rsidRPr="00EE20B9" w:rsidRDefault="00875BE8" w:rsidP="00EE20B9">
      <w:pPr>
        <w:spacing w:before="120"/>
        <w:rPr>
          <w:rFonts w:asciiTheme="minorHAnsi" w:hAnsiTheme="minorHAnsi" w:cstheme="minorHAnsi"/>
        </w:rPr>
      </w:pPr>
    </w:p>
    <w:p w14:paraId="7691FCB8" w14:textId="07A52E99" w:rsidR="009055DD" w:rsidRPr="00CA4011" w:rsidRDefault="00A72FC5" w:rsidP="009055DD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50E8B388" w:rsidR="005E2B7E" w:rsidRPr="00B07A3B" w:rsidRDefault="00873D1A" w:rsidP="00CA4011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5CF549E8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0E3F49">
        <w:rPr>
          <w:rFonts w:asciiTheme="minorHAnsi" w:hAnsiTheme="minorHAnsi" w:cstheme="minorHAnsi"/>
          <w:b/>
          <w:szCs w:val="24"/>
        </w:rPr>
        <w:t>Enrichment, expansion and characterization of iNKT cells</w:t>
      </w:r>
    </w:p>
    <w:p w14:paraId="319D39F0" w14:textId="39EFE7A0" w:rsidR="00395684" w:rsidRDefault="00043A61" w:rsidP="00E831A7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Using this protocol,</w:t>
      </w:r>
      <w:r w:rsidR="00AD3C21">
        <w:rPr>
          <w:rFonts w:asciiTheme="minorHAnsi" w:hAnsiTheme="minorHAnsi" w:cstheme="minorHAnsi"/>
          <w:szCs w:val="24"/>
        </w:rPr>
        <w:t xml:space="preserve"> </w:t>
      </w:r>
      <w:r w:rsidR="00AD3C21" w:rsidRPr="007528D6">
        <w:rPr>
          <w:rFonts w:asciiTheme="minorHAnsi" w:hAnsiTheme="minorHAnsi" w:cstheme="minorHAnsi"/>
        </w:rPr>
        <w:t>iNKT cells</w:t>
      </w:r>
      <w:r>
        <w:rPr>
          <w:rFonts w:asciiTheme="minorHAnsi" w:hAnsiTheme="minorHAnsi" w:cstheme="minorHAnsi"/>
        </w:rPr>
        <w:t xml:space="preserve"> are enriched</w:t>
      </w:r>
      <w:r w:rsidR="00AD3C21" w:rsidRPr="007528D6">
        <w:rPr>
          <w:rFonts w:asciiTheme="minorHAnsi" w:hAnsiTheme="minorHAnsi" w:cstheme="minorHAnsi"/>
        </w:rPr>
        <w:t xml:space="preserve"> from the spleen of transgenic mice through an immunomagnetic separation process</w:t>
      </w:r>
      <w:r w:rsidR="00AD3C21">
        <w:rPr>
          <w:rFonts w:asciiTheme="minorHAnsi" w:hAnsiTheme="minorHAnsi" w:cstheme="minorHAnsi"/>
        </w:rPr>
        <w:t xml:space="preserve">. </w:t>
      </w:r>
      <w:r w:rsidR="00AD3C21" w:rsidRPr="00E831A7">
        <w:rPr>
          <w:rFonts w:asciiTheme="minorHAnsi" w:hAnsiTheme="minorHAnsi" w:cstheme="minorHAnsi"/>
          <w:szCs w:val="24"/>
        </w:rPr>
        <w:t xml:space="preserve">After enrichment, </w:t>
      </w:r>
      <w:r>
        <w:rPr>
          <w:rFonts w:asciiTheme="minorHAnsi" w:hAnsiTheme="minorHAnsi" w:cstheme="minorHAnsi"/>
          <w:szCs w:val="24"/>
        </w:rPr>
        <w:t>the</w:t>
      </w:r>
      <w:r w:rsidRPr="00E831A7">
        <w:rPr>
          <w:rFonts w:asciiTheme="minorHAnsi" w:hAnsiTheme="minorHAnsi" w:cstheme="minorHAnsi"/>
          <w:szCs w:val="24"/>
        </w:rPr>
        <w:t xml:space="preserve"> </w:t>
      </w:r>
      <w:r w:rsidR="00AD3C21" w:rsidRPr="00E831A7">
        <w:rPr>
          <w:rFonts w:asciiTheme="minorHAnsi" w:hAnsiTheme="minorHAnsi" w:cstheme="minorHAnsi"/>
          <w:szCs w:val="24"/>
        </w:rPr>
        <w:t>cells can be expanded with anti-CD3 or CD28 beads</w:t>
      </w:r>
      <w:r w:rsidR="00AD3C21" w:rsidRPr="00E831A7">
        <w:rPr>
          <w:rFonts w:asciiTheme="minorHAnsi" w:hAnsiTheme="minorHAnsi" w:cstheme="minorHAnsi"/>
          <w:b/>
          <w:bCs/>
          <w:szCs w:val="24"/>
        </w:rPr>
        <w:t xml:space="preserve"> [1]</w:t>
      </w:r>
      <w:r>
        <w:rPr>
          <w:rFonts w:asciiTheme="minorHAnsi" w:hAnsiTheme="minorHAnsi" w:cstheme="minorHAnsi"/>
          <w:szCs w:val="24"/>
        </w:rPr>
        <w:t>,</w:t>
      </w:r>
      <w:r w:rsidR="00E831A7">
        <w:rPr>
          <w:rFonts w:asciiTheme="minorHAnsi" w:hAnsiTheme="minorHAnsi" w:cstheme="minorHAnsi"/>
          <w:szCs w:val="24"/>
        </w:rPr>
        <w:t xml:space="preserve"> </w:t>
      </w:r>
      <w:r w:rsidR="00AD3C21" w:rsidRPr="00E831A7">
        <w:rPr>
          <w:rFonts w:asciiTheme="minorHAnsi" w:hAnsiTheme="minorHAnsi" w:cstheme="minorHAnsi"/>
          <w:szCs w:val="24"/>
        </w:rPr>
        <w:t xml:space="preserve">resulting in </w:t>
      </w:r>
      <w:r>
        <w:rPr>
          <w:rFonts w:asciiTheme="minorHAnsi" w:hAnsiTheme="minorHAnsi" w:cstheme="minorHAnsi"/>
          <w:szCs w:val="24"/>
        </w:rPr>
        <w:t xml:space="preserve">a </w:t>
      </w:r>
      <w:r w:rsidR="00AD3C21" w:rsidRPr="00E831A7">
        <w:rPr>
          <w:rFonts w:asciiTheme="minorHAnsi" w:hAnsiTheme="minorHAnsi" w:cstheme="minorHAnsi"/>
          <w:szCs w:val="24"/>
        </w:rPr>
        <w:t>30-fold expansion on average by day 14 of the culture</w:t>
      </w:r>
      <w:r w:rsidR="00E831A7" w:rsidRPr="00E831A7">
        <w:rPr>
          <w:rFonts w:asciiTheme="minorHAnsi" w:hAnsiTheme="minorHAnsi" w:cstheme="minorHAnsi"/>
          <w:szCs w:val="24"/>
        </w:rPr>
        <w:t xml:space="preserve"> </w:t>
      </w:r>
      <w:r w:rsidR="00E831A7" w:rsidRPr="00E831A7">
        <w:rPr>
          <w:rFonts w:asciiTheme="minorHAnsi" w:hAnsiTheme="minorHAnsi" w:cstheme="minorHAnsi"/>
          <w:b/>
          <w:bCs/>
          <w:szCs w:val="24"/>
        </w:rPr>
        <w:t>[2]</w:t>
      </w:r>
      <w:r w:rsidR="00AD3C21" w:rsidRPr="00E831A7">
        <w:rPr>
          <w:rFonts w:asciiTheme="minorHAnsi" w:hAnsiTheme="minorHAnsi" w:cstheme="minorHAnsi"/>
          <w:szCs w:val="24"/>
        </w:rPr>
        <w:t xml:space="preserve">. </w:t>
      </w:r>
    </w:p>
    <w:p w14:paraId="62E20041" w14:textId="572DA157" w:rsidR="00E831A7" w:rsidRDefault="00E831A7" w:rsidP="00E831A7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0070C0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</w:t>
      </w:r>
      <w:r w:rsidRPr="00035822">
        <w:rPr>
          <w:rFonts w:asciiTheme="minorHAnsi" w:hAnsiTheme="minorHAnsi" w:cstheme="minorHAnsi"/>
          <w:i/>
          <w:iCs/>
          <w:color w:val="0432FF"/>
          <w:szCs w:val="24"/>
        </w:rPr>
        <w:t>Video editor: Please highlight figure 2</w:t>
      </w:r>
      <w:r>
        <w:rPr>
          <w:rFonts w:asciiTheme="minorHAnsi" w:hAnsiTheme="minorHAnsi" w:cstheme="minorHAnsi"/>
          <w:i/>
          <w:iCs/>
          <w:color w:val="0070C0"/>
          <w:szCs w:val="24"/>
        </w:rPr>
        <w:t>A</w:t>
      </w:r>
    </w:p>
    <w:p w14:paraId="0C936FCF" w14:textId="263744F1" w:rsidR="00E831A7" w:rsidRDefault="00E831A7" w:rsidP="00E831A7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0070C0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</w:t>
      </w:r>
      <w:r w:rsidRPr="00035822">
        <w:rPr>
          <w:rFonts w:asciiTheme="minorHAnsi" w:hAnsiTheme="minorHAnsi" w:cstheme="minorHAnsi"/>
          <w:i/>
          <w:iCs/>
          <w:color w:val="0432FF"/>
          <w:szCs w:val="24"/>
        </w:rPr>
        <w:t>Video editor: Please highlight figure 2B</w:t>
      </w:r>
    </w:p>
    <w:p w14:paraId="315CA70C" w14:textId="30310B6A" w:rsidR="00E831A7" w:rsidRDefault="00D20DEF" w:rsidP="00E831A7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T</w:t>
      </w:r>
      <w:r w:rsidR="00E831A7" w:rsidRPr="00E831A7">
        <w:rPr>
          <w:rFonts w:asciiTheme="minorHAnsi" w:hAnsiTheme="minorHAnsi" w:cstheme="minorHAnsi"/>
          <w:color w:val="000000" w:themeColor="text1"/>
          <w:szCs w:val="24"/>
        </w:rPr>
        <w:t xml:space="preserve">he strong activation with </w:t>
      </w:r>
      <w:r w:rsidR="001803EA">
        <w:rPr>
          <w:rFonts w:asciiTheme="minorHAnsi" w:hAnsiTheme="minorHAnsi" w:cstheme="minorHAnsi"/>
          <w:color w:val="000000" w:themeColor="text1"/>
          <w:szCs w:val="24"/>
        </w:rPr>
        <w:t xml:space="preserve">alpha </w:t>
      </w:r>
      <w:r w:rsidR="00E831A7" w:rsidRPr="00E831A7">
        <w:rPr>
          <w:rFonts w:asciiTheme="minorHAnsi" w:hAnsiTheme="minorHAnsi" w:cstheme="minorHAnsi"/>
          <w:color w:val="000000" w:themeColor="text1"/>
          <w:szCs w:val="24"/>
        </w:rPr>
        <w:t>CD3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or </w:t>
      </w:r>
      <w:r w:rsidR="000452DB">
        <w:rPr>
          <w:rFonts w:asciiTheme="minorHAnsi" w:hAnsiTheme="minorHAnsi" w:cstheme="minorHAnsi"/>
          <w:color w:val="000000" w:themeColor="text1"/>
          <w:szCs w:val="24"/>
        </w:rPr>
        <w:t xml:space="preserve">alpha </w:t>
      </w:r>
      <w:r w:rsidR="00E831A7" w:rsidRPr="00E831A7">
        <w:rPr>
          <w:rFonts w:asciiTheme="minorHAnsi" w:hAnsiTheme="minorHAnsi" w:cstheme="minorHAnsi"/>
          <w:color w:val="000000" w:themeColor="text1"/>
          <w:szCs w:val="24"/>
        </w:rPr>
        <w:t xml:space="preserve">CD8 beads </w:t>
      </w:r>
      <w:r>
        <w:rPr>
          <w:rFonts w:asciiTheme="minorHAnsi" w:hAnsiTheme="minorHAnsi" w:cstheme="minorHAnsi"/>
          <w:color w:val="000000" w:themeColor="text1"/>
          <w:szCs w:val="24"/>
        </w:rPr>
        <w:t>induced</w:t>
      </w:r>
      <w:r w:rsidR="00E831A7" w:rsidRPr="00E831A7">
        <w:rPr>
          <w:rFonts w:asciiTheme="minorHAnsi" w:hAnsiTheme="minorHAnsi" w:cstheme="minorHAnsi"/>
          <w:color w:val="000000" w:themeColor="text1"/>
          <w:szCs w:val="24"/>
        </w:rPr>
        <w:t xml:space="preserve"> the downregulation of the iNKT cell TCR expression on the cell surface</w:t>
      </w:r>
      <w:r w:rsidR="000A1EF9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0A1EF9" w:rsidRPr="000A1EF9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="00E831A7" w:rsidRPr="00E831A7">
        <w:rPr>
          <w:rFonts w:asciiTheme="minorHAnsi" w:hAnsiTheme="minorHAnsi" w:cstheme="minorHAnsi"/>
          <w:color w:val="000000" w:themeColor="text1"/>
          <w:szCs w:val="24"/>
        </w:rPr>
        <w:t xml:space="preserve"> and a double negative population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appeared 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0A1EF9">
        <w:rPr>
          <w:rFonts w:asciiTheme="minorHAnsi" w:hAnsiTheme="minorHAnsi" w:cstheme="minorHAnsi"/>
          <w:b/>
          <w:bCs/>
          <w:color w:val="000000" w:themeColor="text1"/>
          <w:szCs w:val="24"/>
        </w:rPr>
        <w:t>2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E831A7" w:rsidRPr="00E831A7"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</w:p>
    <w:p w14:paraId="648FAD2F" w14:textId="1F5E9762" w:rsidR="000A1EF9" w:rsidRPr="000A1EF9" w:rsidRDefault="000A1EF9" w:rsidP="000A1EF9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LAB MEDIA: Figure 3</w:t>
      </w:r>
      <w:r w:rsidR="005F0633">
        <w:rPr>
          <w:rFonts w:asciiTheme="minorHAnsi" w:hAnsiTheme="minorHAnsi" w:cstheme="minorHAnsi"/>
          <w:color w:val="000000" w:themeColor="text1"/>
          <w:szCs w:val="24"/>
        </w:rPr>
        <w:t>A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035822">
        <w:rPr>
          <w:rFonts w:asciiTheme="minorHAnsi" w:hAnsiTheme="minorHAnsi" w:cstheme="minorHAnsi"/>
          <w:i/>
          <w:iCs/>
          <w:color w:val="0432FF"/>
          <w:szCs w:val="24"/>
        </w:rPr>
        <w:t>Video editor: Please highlight</w:t>
      </w:r>
      <w:r w:rsidR="005F0633" w:rsidRPr="00035822">
        <w:rPr>
          <w:rFonts w:asciiTheme="minorHAnsi" w:hAnsiTheme="minorHAnsi" w:cstheme="minorHAnsi"/>
          <w:i/>
          <w:iCs/>
          <w:color w:val="0432FF"/>
          <w:szCs w:val="24"/>
        </w:rPr>
        <w:t xml:space="preserve"> all graphs of</w:t>
      </w:r>
      <w:r w:rsidRPr="00035822">
        <w:rPr>
          <w:rFonts w:asciiTheme="minorHAnsi" w:hAnsiTheme="minorHAnsi" w:cstheme="minorHAnsi"/>
          <w:i/>
          <w:iCs/>
          <w:color w:val="0432FF"/>
          <w:szCs w:val="24"/>
        </w:rPr>
        <w:t xml:space="preserve"> first row</w:t>
      </w:r>
      <w:r w:rsidR="005F0633" w:rsidRPr="00035822">
        <w:rPr>
          <w:rFonts w:asciiTheme="minorHAnsi" w:hAnsiTheme="minorHAnsi" w:cstheme="minorHAnsi"/>
          <w:i/>
          <w:iCs/>
          <w:color w:val="0432FF"/>
          <w:szCs w:val="24"/>
        </w:rPr>
        <w:t>;</w:t>
      </w:r>
      <w:r w:rsidRPr="00035822">
        <w:rPr>
          <w:rFonts w:asciiTheme="minorHAnsi" w:hAnsiTheme="minorHAnsi" w:cstheme="minorHAnsi"/>
          <w:i/>
          <w:iCs/>
          <w:color w:val="0432FF"/>
          <w:szCs w:val="24"/>
        </w:rPr>
        <w:t xml:space="preserve"> CD1d tetramer vs TCRβ</w:t>
      </w:r>
    </w:p>
    <w:p w14:paraId="2C229BF9" w14:textId="5EE97915" w:rsidR="000A1EF9" w:rsidRPr="000A1EF9" w:rsidRDefault="000A1EF9" w:rsidP="005F063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LAB MEDIA: Figure 3</w:t>
      </w:r>
      <w:r w:rsidR="005F0633">
        <w:rPr>
          <w:rFonts w:asciiTheme="minorHAnsi" w:hAnsiTheme="minorHAnsi" w:cstheme="minorHAnsi"/>
          <w:color w:val="000000" w:themeColor="text1"/>
          <w:szCs w:val="24"/>
        </w:rPr>
        <w:t>A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035822">
        <w:rPr>
          <w:rFonts w:asciiTheme="minorHAnsi" w:hAnsiTheme="minorHAnsi" w:cstheme="minorHAnsi"/>
          <w:i/>
          <w:iCs/>
          <w:color w:val="0432FF"/>
          <w:szCs w:val="24"/>
        </w:rPr>
        <w:t>Video editor: Please highlight second row graph of CD4 vs CD1d tetramer of 14 h column</w:t>
      </w:r>
    </w:p>
    <w:p w14:paraId="611F4AE2" w14:textId="3D16310F" w:rsidR="000A1EF9" w:rsidRDefault="000A1EF9" w:rsidP="005F0633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C</w:t>
      </w:r>
      <w:r w:rsidRPr="000A1EF9">
        <w:rPr>
          <w:rFonts w:asciiTheme="minorHAnsi" w:hAnsiTheme="minorHAnsi" w:cstheme="minorHAnsi"/>
          <w:color w:val="000000" w:themeColor="text1"/>
          <w:szCs w:val="24"/>
        </w:rPr>
        <w:t>haracterization of the lineage</w:t>
      </w:r>
      <w:r w:rsidR="005F0633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0A1EF9">
        <w:rPr>
          <w:rFonts w:asciiTheme="minorHAnsi" w:hAnsiTheme="minorHAnsi" w:cstheme="minorHAnsi"/>
          <w:color w:val="000000" w:themeColor="text1"/>
          <w:szCs w:val="24"/>
        </w:rPr>
        <w:t xml:space="preserve">specific transcription factors PLZF and </w:t>
      </w:r>
      <w:r w:rsidRPr="0017630D">
        <w:rPr>
          <w:rFonts w:asciiTheme="minorHAnsi" w:hAnsiTheme="minorHAnsi" w:cstheme="minorHAnsi"/>
          <w:color w:val="000000" w:themeColor="text1"/>
          <w:szCs w:val="24"/>
          <w:highlight w:val="yellow"/>
        </w:rPr>
        <w:t>RORγt</w:t>
      </w:r>
      <w:r w:rsidR="00CA401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CA4011" w:rsidRPr="00035822">
        <w:rPr>
          <w:rFonts w:asciiTheme="minorHAnsi" w:hAnsiTheme="minorHAnsi" w:cstheme="minorHAnsi"/>
          <w:i/>
          <w:iCs/>
          <w:color w:val="FF0000"/>
          <w:szCs w:val="24"/>
        </w:rPr>
        <w:t xml:space="preserve">(Pronounce </w:t>
      </w:r>
      <w:r w:rsidR="00417D5F" w:rsidRPr="00035822">
        <w:rPr>
          <w:rFonts w:asciiTheme="minorHAnsi" w:hAnsiTheme="minorHAnsi" w:cstheme="minorHAnsi"/>
          <w:i/>
          <w:iCs/>
          <w:color w:val="FF0000"/>
          <w:szCs w:val="24"/>
        </w:rPr>
        <w:t>‘</w:t>
      </w:r>
      <w:r w:rsidR="00CA4011" w:rsidRPr="00035822">
        <w:rPr>
          <w:rFonts w:asciiTheme="minorHAnsi" w:hAnsiTheme="minorHAnsi" w:cstheme="minorHAnsi"/>
          <w:i/>
          <w:iCs/>
          <w:color w:val="FF0000"/>
          <w:szCs w:val="24"/>
        </w:rPr>
        <w:t>R</w:t>
      </w:r>
      <w:r w:rsidR="00417D5F" w:rsidRPr="00035822">
        <w:rPr>
          <w:rFonts w:asciiTheme="minorHAnsi" w:hAnsiTheme="minorHAnsi" w:cstheme="minorHAnsi"/>
          <w:i/>
          <w:iCs/>
          <w:color w:val="FF0000"/>
          <w:szCs w:val="24"/>
        </w:rPr>
        <w:t>-</w:t>
      </w:r>
      <w:r w:rsidR="00CA4011" w:rsidRPr="00035822">
        <w:rPr>
          <w:rFonts w:asciiTheme="minorHAnsi" w:hAnsiTheme="minorHAnsi" w:cstheme="minorHAnsi"/>
          <w:i/>
          <w:iCs/>
          <w:color w:val="FF0000"/>
          <w:szCs w:val="24"/>
        </w:rPr>
        <w:t>O</w:t>
      </w:r>
      <w:r w:rsidR="00417D5F" w:rsidRPr="00035822">
        <w:rPr>
          <w:rFonts w:asciiTheme="minorHAnsi" w:hAnsiTheme="minorHAnsi" w:cstheme="minorHAnsi"/>
          <w:i/>
          <w:iCs/>
          <w:color w:val="FF0000"/>
          <w:szCs w:val="24"/>
        </w:rPr>
        <w:t>-</w:t>
      </w:r>
      <w:r w:rsidR="00CA4011" w:rsidRPr="00035822">
        <w:rPr>
          <w:rFonts w:asciiTheme="minorHAnsi" w:hAnsiTheme="minorHAnsi" w:cstheme="minorHAnsi"/>
          <w:i/>
          <w:iCs/>
          <w:color w:val="FF0000"/>
          <w:szCs w:val="24"/>
        </w:rPr>
        <w:t>R</w:t>
      </w:r>
      <w:r w:rsidR="00417D5F" w:rsidRPr="00035822">
        <w:rPr>
          <w:rFonts w:asciiTheme="minorHAnsi" w:hAnsiTheme="minorHAnsi" w:cstheme="minorHAnsi"/>
          <w:i/>
          <w:iCs/>
          <w:color w:val="FF0000"/>
          <w:szCs w:val="24"/>
        </w:rPr>
        <w:t>-</w:t>
      </w:r>
      <w:r w:rsidR="00CA4011" w:rsidRPr="00035822">
        <w:rPr>
          <w:rFonts w:asciiTheme="minorHAnsi" w:hAnsiTheme="minorHAnsi" w:cstheme="minorHAnsi"/>
          <w:i/>
          <w:iCs/>
          <w:color w:val="FF0000"/>
          <w:szCs w:val="24"/>
        </w:rPr>
        <w:t>gamm</w:t>
      </w:r>
      <w:r w:rsidR="00417D5F" w:rsidRPr="00035822">
        <w:rPr>
          <w:rFonts w:asciiTheme="minorHAnsi" w:hAnsiTheme="minorHAnsi" w:cstheme="minorHAnsi"/>
          <w:i/>
          <w:iCs/>
          <w:color w:val="FF0000"/>
          <w:szCs w:val="24"/>
        </w:rPr>
        <w:t>a-T’</w:t>
      </w:r>
      <w:r w:rsidR="00CA4011" w:rsidRPr="00035822">
        <w:rPr>
          <w:rFonts w:asciiTheme="minorHAnsi" w:hAnsiTheme="minorHAnsi" w:cstheme="minorHAnsi"/>
          <w:i/>
          <w:iCs/>
          <w:color w:val="FF0000"/>
          <w:szCs w:val="24"/>
        </w:rPr>
        <w:t xml:space="preserve"> )</w:t>
      </w:r>
      <w:r w:rsidR="00CA4011" w:rsidRPr="00CA4011">
        <w:rPr>
          <w:rFonts w:asciiTheme="minorHAnsi" w:hAnsiTheme="minorHAnsi" w:cstheme="minorHAnsi"/>
          <w:color w:val="FF0000"/>
          <w:szCs w:val="24"/>
        </w:rPr>
        <w:t xml:space="preserve"> </w:t>
      </w:r>
      <w:r w:rsidR="00043A61">
        <w:rPr>
          <w:rFonts w:asciiTheme="minorHAnsi" w:hAnsiTheme="minorHAnsi" w:cstheme="minorHAnsi"/>
          <w:color w:val="000000" w:themeColor="text1"/>
          <w:szCs w:val="24"/>
        </w:rPr>
        <w:t>made it possible</w:t>
      </w:r>
      <w:r w:rsidRPr="000A1EF9">
        <w:rPr>
          <w:rFonts w:asciiTheme="minorHAnsi" w:hAnsiTheme="minorHAnsi" w:cstheme="minorHAnsi"/>
          <w:color w:val="000000" w:themeColor="text1"/>
          <w:szCs w:val="24"/>
        </w:rPr>
        <w:t xml:space="preserve"> to identify the NKT1</w:t>
      </w:r>
      <w:r w:rsidR="005F0633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Pr="000A1EF9">
        <w:rPr>
          <w:rFonts w:asciiTheme="minorHAnsi" w:hAnsiTheme="minorHAnsi" w:cstheme="minorHAnsi"/>
          <w:color w:val="000000" w:themeColor="text1"/>
          <w:szCs w:val="24"/>
        </w:rPr>
        <w:t>NKT2</w:t>
      </w:r>
      <w:r w:rsidR="005F0633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0A1EF9">
        <w:rPr>
          <w:rFonts w:asciiTheme="minorHAnsi" w:hAnsiTheme="minorHAnsi" w:cstheme="minorHAnsi"/>
          <w:color w:val="000000" w:themeColor="text1"/>
          <w:szCs w:val="24"/>
        </w:rPr>
        <w:t>and NKT17 phenotypes</w:t>
      </w:r>
      <w:r w:rsidR="005F0633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5F0633" w:rsidRPr="000A1EF9">
        <w:rPr>
          <w:rFonts w:asciiTheme="minorHAnsi" w:hAnsiTheme="minorHAnsi" w:cstheme="minorHAnsi"/>
          <w:color w:val="000000" w:themeColor="text1"/>
          <w:szCs w:val="24"/>
        </w:rPr>
        <w:t>on enriched iNKT cells at day</w:t>
      </w:r>
      <w:r w:rsidR="00043A61">
        <w:rPr>
          <w:rFonts w:asciiTheme="minorHAnsi" w:hAnsiTheme="minorHAnsi" w:cstheme="minorHAnsi"/>
          <w:color w:val="000000" w:themeColor="text1"/>
          <w:szCs w:val="24"/>
        </w:rPr>
        <w:t>s</w:t>
      </w:r>
      <w:r w:rsidR="005F0633" w:rsidRPr="000A1EF9">
        <w:rPr>
          <w:rFonts w:asciiTheme="minorHAnsi" w:hAnsiTheme="minorHAnsi" w:cstheme="minorHAnsi"/>
          <w:color w:val="000000" w:themeColor="text1"/>
          <w:szCs w:val="24"/>
        </w:rPr>
        <w:t xml:space="preserve"> 0 and 14</w:t>
      </w:r>
      <w:r w:rsidR="005F0633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5F0633" w:rsidRPr="005F0633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Pr="000A1EF9">
        <w:rPr>
          <w:rFonts w:asciiTheme="minorHAnsi" w:hAnsiTheme="minorHAnsi" w:cstheme="minorHAnsi"/>
          <w:color w:val="000000" w:themeColor="text1"/>
          <w:szCs w:val="24"/>
        </w:rPr>
        <w:t>.</w:t>
      </w:r>
      <w:r w:rsidR="00043A6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46551B8F" w14:textId="1B2517D5" w:rsidR="005F0633" w:rsidRDefault="005F0633" w:rsidP="005F063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LAB MEDIA: Figure 3B </w:t>
      </w:r>
    </w:p>
    <w:p w14:paraId="791009BC" w14:textId="12627366" w:rsidR="005F0633" w:rsidRDefault="00043A61" w:rsidP="005F0633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T</w:t>
      </w:r>
      <w:r w:rsidR="005F0633" w:rsidRPr="005F0633">
        <w:rPr>
          <w:rFonts w:asciiTheme="minorHAnsi" w:hAnsiTheme="minorHAnsi" w:cstheme="minorHAnsi"/>
          <w:color w:val="000000" w:themeColor="text1"/>
          <w:szCs w:val="24"/>
        </w:rPr>
        <w:t>he enriched iNKT cells show a TH</w:t>
      </w:r>
      <w:r w:rsidR="005F0633">
        <w:rPr>
          <w:rFonts w:asciiTheme="minorHAnsi" w:hAnsiTheme="minorHAnsi" w:cstheme="minorHAnsi"/>
          <w:color w:val="000000" w:themeColor="text1"/>
          <w:szCs w:val="24"/>
        </w:rPr>
        <w:t xml:space="preserve"> zero </w:t>
      </w:r>
      <w:r w:rsidR="005F0633" w:rsidRPr="005F0633">
        <w:rPr>
          <w:rFonts w:asciiTheme="minorHAnsi" w:hAnsiTheme="minorHAnsi" w:cstheme="minorHAnsi"/>
          <w:color w:val="000000" w:themeColor="text1"/>
          <w:szCs w:val="24"/>
        </w:rPr>
        <w:t>like effector phenotyp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e, which </w:t>
      </w:r>
      <w:r w:rsidR="005F0633" w:rsidRPr="005F0633">
        <w:rPr>
          <w:rFonts w:asciiTheme="minorHAnsi" w:hAnsiTheme="minorHAnsi" w:cstheme="minorHAnsi"/>
          <w:color w:val="000000" w:themeColor="text1"/>
          <w:szCs w:val="24"/>
        </w:rPr>
        <w:t>is conserved after 14 days of expansion as confirmed by the secretion of both IFNγ</w:t>
      </w:r>
      <w:r w:rsidR="005F0633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5F0633" w:rsidRPr="00035822">
        <w:rPr>
          <w:rFonts w:asciiTheme="minorHAnsi" w:hAnsiTheme="minorHAnsi" w:cstheme="minorHAnsi"/>
          <w:i/>
          <w:iCs/>
          <w:color w:val="FF0000"/>
          <w:szCs w:val="24"/>
        </w:rPr>
        <w:t>(pronounce</w:t>
      </w:r>
      <w:r w:rsidR="00417D5F" w:rsidRPr="00035822">
        <w:rPr>
          <w:rFonts w:asciiTheme="minorHAnsi" w:hAnsiTheme="minorHAnsi" w:cstheme="minorHAnsi"/>
          <w:i/>
          <w:iCs/>
          <w:color w:val="FF0000"/>
          <w:szCs w:val="24"/>
        </w:rPr>
        <w:t xml:space="preserve"> </w:t>
      </w:r>
      <w:r w:rsidR="005F0633" w:rsidRPr="00035822">
        <w:rPr>
          <w:rFonts w:asciiTheme="minorHAnsi" w:hAnsiTheme="minorHAnsi" w:cstheme="minorHAnsi"/>
          <w:i/>
          <w:iCs/>
          <w:color w:val="FF0000"/>
          <w:szCs w:val="24"/>
        </w:rPr>
        <w:t xml:space="preserve"> </w:t>
      </w:r>
      <w:r w:rsidR="00417D5F" w:rsidRPr="00035822">
        <w:rPr>
          <w:rFonts w:asciiTheme="minorHAnsi" w:hAnsiTheme="minorHAnsi" w:cstheme="minorHAnsi"/>
          <w:i/>
          <w:iCs/>
          <w:color w:val="FF0000"/>
          <w:szCs w:val="24"/>
        </w:rPr>
        <w:t>‘</w:t>
      </w:r>
      <w:r w:rsidR="00CA4011" w:rsidRPr="00035822">
        <w:rPr>
          <w:rFonts w:asciiTheme="minorHAnsi" w:hAnsiTheme="minorHAnsi" w:cstheme="minorHAnsi"/>
          <w:i/>
          <w:iCs/>
          <w:color w:val="FF0000"/>
          <w:szCs w:val="24"/>
        </w:rPr>
        <w:t xml:space="preserve">interferon </w:t>
      </w:r>
      <w:r w:rsidR="005F0633" w:rsidRPr="00035822">
        <w:rPr>
          <w:rFonts w:asciiTheme="minorHAnsi" w:hAnsiTheme="minorHAnsi" w:cstheme="minorHAnsi"/>
          <w:i/>
          <w:iCs/>
          <w:color w:val="FF0000"/>
          <w:szCs w:val="24"/>
        </w:rPr>
        <w:t>gamma</w:t>
      </w:r>
      <w:r w:rsidR="00417D5F" w:rsidRPr="00035822">
        <w:rPr>
          <w:rFonts w:asciiTheme="minorHAnsi" w:hAnsiTheme="minorHAnsi" w:cstheme="minorHAnsi"/>
          <w:i/>
          <w:iCs/>
          <w:color w:val="FF0000"/>
          <w:szCs w:val="24"/>
        </w:rPr>
        <w:t>’</w:t>
      </w:r>
      <w:r w:rsidR="005F0633" w:rsidRPr="00035822">
        <w:rPr>
          <w:rFonts w:asciiTheme="minorHAnsi" w:hAnsiTheme="minorHAnsi" w:cstheme="minorHAnsi"/>
          <w:i/>
          <w:iCs/>
          <w:color w:val="FF0000"/>
          <w:szCs w:val="24"/>
        </w:rPr>
        <w:t>)</w:t>
      </w:r>
      <w:r w:rsidR="005F0633" w:rsidRPr="005F0633">
        <w:rPr>
          <w:rFonts w:asciiTheme="minorHAnsi" w:hAnsiTheme="minorHAnsi" w:cstheme="minorHAnsi"/>
          <w:color w:val="FF0000"/>
          <w:szCs w:val="24"/>
        </w:rPr>
        <w:t xml:space="preserve"> </w:t>
      </w:r>
      <w:r w:rsidR="005F0633" w:rsidRPr="005F0633">
        <w:rPr>
          <w:rFonts w:asciiTheme="minorHAnsi" w:hAnsiTheme="minorHAnsi" w:cstheme="minorHAnsi"/>
          <w:color w:val="000000" w:themeColor="text1"/>
          <w:szCs w:val="24"/>
        </w:rPr>
        <w:t>and IL-4 after PMA</w:t>
      </w:r>
      <w:r w:rsidR="005F0633">
        <w:rPr>
          <w:rFonts w:asciiTheme="minorHAnsi" w:hAnsiTheme="minorHAnsi" w:cstheme="minorHAnsi"/>
          <w:color w:val="000000" w:themeColor="text1"/>
          <w:szCs w:val="24"/>
        </w:rPr>
        <w:t xml:space="preserve"> or </w:t>
      </w:r>
      <w:r w:rsidR="005F0633" w:rsidRPr="005F0633">
        <w:rPr>
          <w:rFonts w:asciiTheme="minorHAnsi" w:hAnsiTheme="minorHAnsi" w:cstheme="minorHAnsi"/>
          <w:color w:val="000000" w:themeColor="text1"/>
          <w:szCs w:val="24"/>
        </w:rPr>
        <w:t>Ionomycin stimulation</w:t>
      </w:r>
      <w:r w:rsidR="005F0633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5F0633" w:rsidRPr="005F0633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="005F0633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0468D839" w14:textId="482F7006" w:rsidR="005F0633" w:rsidRPr="005F0633" w:rsidRDefault="005F0633" w:rsidP="005F063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LAB MEDIA Figure 3C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13A9793E" w14:textId="77777777" w:rsidR="00CA4011" w:rsidRPr="00CA4011" w:rsidRDefault="00CA4011" w:rsidP="00CA4011">
      <w:pPr>
        <w:pStyle w:val="ListParagraph"/>
        <w:spacing w:before="240"/>
        <w:ind w:left="1114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6561DB30" w14:textId="139BDC0D" w:rsidR="00CA4011" w:rsidRPr="00CA4011" w:rsidRDefault="00D47FD2" w:rsidP="00CA4011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Maya Fedeli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17D5F">
        <w:rPr>
          <w:rFonts w:asciiTheme="minorHAnsi" w:hAnsiTheme="minorHAnsi" w:cstheme="minorHAnsi"/>
        </w:rPr>
        <w:t>During</w:t>
      </w:r>
      <w:r>
        <w:rPr>
          <w:rFonts w:asciiTheme="minorHAnsi" w:hAnsiTheme="minorHAnsi" w:cstheme="minorHAnsi"/>
        </w:rPr>
        <w:t xml:space="preserve"> the purification steps, remember to work fast with precooled solutions</w:t>
      </w:r>
      <w:r w:rsidR="00417D5F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get rid of any fat residues </w:t>
      </w:r>
      <w:r w:rsidR="00417D5F">
        <w:rPr>
          <w:rFonts w:asciiTheme="minorHAnsi" w:hAnsiTheme="minorHAnsi" w:cstheme="minorHAnsi"/>
        </w:rPr>
        <w:t>that may be seen while</w:t>
      </w:r>
      <w:r>
        <w:rPr>
          <w:rFonts w:asciiTheme="minorHAnsi" w:hAnsiTheme="minorHAnsi" w:cstheme="minorHAnsi"/>
        </w:rPr>
        <w:t xml:space="preserve"> pipetting.</w:t>
      </w:r>
    </w:p>
    <w:p w14:paraId="6250FC48" w14:textId="77777777" w:rsidR="00CA4011" w:rsidRPr="00CA4011" w:rsidRDefault="00CA4011" w:rsidP="00CA4011">
      <w:pPr>
        <w:pStyle w:val="ListParagraph"/>
        <w:spacing w:before="240"/>
        <w:ind w:left="1114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450299D8" w14:textId="0586D67F" w:rsidR="00CA4011" w:rsidRPr="00CA4011" w:rsidRDefault="00CA4011" w:rsidP="00CA4011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Pr="00DF5C77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Suggested B-roll: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3.1.1, </w:t>
      </w:r>
      <w:r w:rsidRPr="00DF5C77">
        <w:rPr>
          <w:rFonts w:asciiTheme="majorHAnsi" w:hAnsiTheme="majorHAnsi" w:cstheme="majorHAnsi"/>
          <w:bCs/>
          <w:i/>
          <w:iCs/>
          <w:color w:val="0432FF"/>
          <w:szCs w:val="24"/>
        </w:rPr>
        <w:t>2.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3.2 and 4.6.2</w:t>
      </w:r>
    </w:p>
    <w:p w14:paraId="0C39EC21" w14:textId="77777777" w:rsidR="00CA4011" w:rsidRPr="00CA4011" w:rsidRDefault="00CA4011" w:rsidP="00CA4011">
      <w:pPr>
        <w:pStyle w:val="ListParagraph"/>
        <w:spacing w:before="240"/>
        <w:ind w:left="1114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5D5598CA" w:rsidR="00B07A3B" w:rsidRPr="00CA4011" w:rsidRDefault="00D47FD2" w:rsidP="00CA4011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Maya Fedeli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B5E73" w:rsidRPr="00B32A82">
        <w:rPr>
          <w:rFonts w:asciiTheme="minorHAnsi" w:hAnsiTheme="minorHAnsi" w:cstheme="minorHAnsi"/>
        </w:rPr>
        <w:t>Expanded iNKT cells can be exploited for in vitro assays</w:t>
      </w:r>
      <w:r w:rsidR="00417D5F">
        <w:rPr>
          <w:rFonts w:asciiTheme="minorHAnsi" w:hAnsiTheme="minorHAnsi" w:cstheme="minorHAnsi"/>
        </w:rPr>
        <w:t xml:space="preserve"> and</w:t>
      </w:r>
      <w:r w:rsidR="00DB5E73" w:rsidRPr="00B32A82">
        <w:rPr>
          <w:rFonts w:asciiTheme="minorHAnsi" w:hAnsiTheme="minorHAnsi" w:cstheme="minorHAnsi"/>
        </w:rPr>
        <w:t xml:space="preserve"> in vivo transfer</w:t>
      </w:r>
      <w:r w:rsidR="00DB5E73">
        <w:rPr>
          <w:rFonts w:asciiTheme="minorHAnsi" w:hAnsiTheme="minorHAnsi" w:cstheme="minorHAnsi"/>
        </w:rPr>
        <w:t>s</w:t>
      </w:r>
      <w:r w:rsidR="00DB5E73" w:rsidRPr="00B32A82">
        <w:rPr>
          <w:rFonts w:asciiTheme="minorHAnsi" w:hAnsiTheme="minorHAnsi" w:cstheme="minorHAnsi"/>
        </w:rPr>
        <w:t xml:space="preserve"> into mice</w:t>
      </w:r>
      <w:r w:rsidR="00DB5E73">
        <w:rPr>
          <w:rFonts w:asciiTheme="minorHAnsi" w:hAnsiTheme="minorHAnsi" w:cstheme="minorHAnsi"/>
        </w:rPr>
        <w:t xml:space="preserve">, even after functional </w:t>
      </w:r>
      <w:r w:rsidR="00DB5E73" w:rsidRPr="00B32A82">
        <w:rPr>
          <w:rFonts w:asciiTheme="minorHAnsi" w:hAnsiTheme="minorHAnsi" w:cstheme="minorHAnsi"/>
        </w:rPr>
        <w:t>modification</w:t>
      </w:r>
      <w:r w:rsidR="00DB5E73">
        <w:rPr>
          <w:rFonts w:asciiTheme="minorHAnsi" w:hAnsiTheme="minorHAnsi" w:cstheme="minorHAnsi"/>
        </w:rPr>
        <w:t>s</w:t>
      </w:r>
      <w:r w:rsidR="00417D5F">
        <w:rPr>
          <w:rFonts w:asciiTheme="minorHAnsi" w:hAnsiTheme="minorHAnsi" w:cstheme="minorHAnsi"/>
        </w:rPr>
        <w:t>,</w:t>
      </w:r>
      <w:r w:rsidR="00DB5E73" w:rsidRPr="00B32A82">
        <w:rPr>
          <w:rFonts w:asciiTheme="minorHAnsi" w:hAnsiTheme="minorHAnsi" w:cstheme="minorHAnsi"/>
        </w:rPr>
        <w:t xml:space="preserve"> via gene transfer or editing</w:t>
      </w:r>
      <w:r w:rsidR="00DB5E73">
        <w:rPr>
          <w:rFonts w:asciiTheme="minorHAnsi" w:hAnsiTheme="minorHAnsi" w:cstheme="minorHAnsi"/>
        </w:rPr>
        <w:t>.</w:t>
      </w:r>
    </w:p>
    <w:p w14:paraId="03C87267" w14:textId="77777777" w:rsidR="00CA4011" w:rsidRPr="00CA4011" w:rsidRDefault="00CA4011" w:rsidP="00CA4011">
      <w:pPr>
        <w:pStyle w:val="ListParagraph"/>
        <w:spacing w:before="240"/>
        <w:ind w:left="1114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2607BB8F" w14:textId="11B31C1E" w:rsidR="00CA4011" w:rsidRPr="00B07A3B" w:rsidRDefault="00CA4011" w:rsidP="00CA4011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</w:t>
      </w:r>
    </w:p>
    <w:p w14:paraId="03005E46" w14:textId="77777777" w:rsidR="00CA4011" w:rsidRPr="00CA4011" w:rsidRDefault="00CA4011" w:rsidP="00CA4011">
      <w:pPr>
        <w:pStyle w:val="ListParagraph"/>
        <w:spacing w:before="240"/>
        <w:ind w:left="1114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67FB9C80" w14:textId="476E5D42" w:rsidR="00CA4011" w:rsidRPr="00CA4011" w:rsidRDefault="00D47FD2" w:rsidP="00CA4011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Maya Fedeli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75DE7" w:rsidRPr="00875DE7">
        <w:rPr>
          <w:rFonts w:asciiTheme="minorHAnsi" w:eastAsia="Times New Roman" w:hAnsiTheme="minorHAnsi" w:cstheme="minorHAnsi"/>
          <w:color w:val="000000" w:themeColor="text1"/>
          <w:szCs w:val="24"/>
        </w:rPr>
        <w:t>I</w:t>
      </w:r>
      <w:r w:rsidR="00DB5E73" w:rsidRPr="00875DE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n vitro expansion of </w:t>
      </w:r>
      <w:r w:rsidR="00F559F5" w:rsidRPr="00875DE7">
        <w:rPr>
          <w:rFonts w:asciiTheme="minorHAnsi" w:hAnsiTheme="minorHAnsi" w:cstheme="minorHAnsi"/>
          <w:color w:val="000000" w:themeColor="text1"/>
        </w:rPr>
        <w:t xml:space="preserve">iNKT cells </w:t>
      </w:r>
      <w:r w:rsidR="00DB5E73" w:rsidRPr="00875DE7">
        <w:rPr>
          <w:rFonts w:asciiTheme="minorHAnsi" w:hAnsiTheme="minorHAnsi" w:cstheme="minorHAnsi"/>
          <w:color w:val="000000" w:themeColor="text1"/>
        </w:rPr>
        <w:t xml:space="preserve">overcomes the </w:t>
      </w:r>
      <w:r w:rsidR="0072086D" w:rsidRPr="00875DE7">
        <w:rPr>
          <w:rFonts w:asciiTheme="minorHAnsi" w:hAnsiTheme="minorHAnsi" w:cstheme="minorHAnsi"/>
          <w:color w:val="000000" w:themeColor="text1"/>
        </w:rPr>
        <w:t>limitation</w:t>
      </w:r>
      <w:r w:rsidR="00DB5E73" w:rsidRPr="00875DE7">
        <w:rPr>
          <w:rFonts w:asciiTheme="minorHAnsi" w:hAnsiTheme="minorHAnsi" w:cstheme="minorHAnsi"/>
          <w:color w:val="000000" w:themeColor="text1"/>
        </w:rPr>
        <w:t xml:space="preserve"> given by their paucity</w:t>
      </w:r>
      <w:r w:rsidR="00F559F5" w:rsidRPr="00875DE7">
        <w:rPr>
          <w:rFonts w:asciiTheme="minorHAnsi" w:hAnsiTheme="minorHAnsi" w:cstheme="minorHAnsi"/>
          <w:color w:val="000000" w:themeColor="text1"/>
        </w:rPr>
        <w:t xml:space="preserve">, </w:t>
      </w:r>
      <w:r w:rsidR="00875DE7" w:rsidRPr="00875DE7">
        <w:rPr>
          <w:rFonts w:asciiTheme="minorHAnsi" w:hAnsiTheme="minorHAnsi" w:cstheme="minorHAnsi"/>
          <w:color w:val="000000" w:themeColor="text1"/>
        </w:rPr>
        <w:t>making them exploitable</w:t>
      </w:r>
      <w:r w:rsidRPr="00875DE7">
        <w:rPr>
          <w:rFonts w:asciiTheme="minorHAnsi" w:hAnsiTheme="minorHAnsi" w:cstheme="minorHAnsi"/>
          <w:color w:val="000000" w:themeColor="text1"/>
        </w:rPr>
        <w:t xml:space="preserve"> in preclinical studies, in the fields of tumor immune surveillance, infectious diseases</w:t>
      </w:r>
      <w:r w:rsidR="005D0152">
        <w:rPr>
          <w:rFonts w:asciiTheme="minorHAnsi" w:hAnsiTheme="minorHAnsi" w:cstheme="minorHAnsi"/>
          <w:color w:val="000000" w:themeColor="text1"/>
        </w:rPr>
        <w:t>,</w:t>
      </w:r>
      <w:r w:rsidRPr="00875DE7">
        <w:rPr>
          <w:rFonts w:asciiTheme="minorHAnsi" w:hAnsiTheme="minorHAnsi" w:cstheme="minorHAnsi"/>
          <w:color w:val="000000" w:themeColor="text1"/>
        </w:rPr>
        <w:t xml:space="preserve"> and autoimmunity.</w:t>
      </w:r>
    </w:p>
    <w:p w14:paraId="06B0E537" w14:textId="77777777" w:rsidR="00CA4011" w:rsidRPr="00CA4011" w:rsidRDefault="00CA4011" w:rsidP="00CA4011">
      <w:pPr>
        <w:pStyle w:val="ListParagraph"/>
        <w:spacing w:before="240"/>
        <w:ind w:left="162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06EBA70F" w14:textId="3AAFD5FC" w:rsidR="00CA4011" w:rsidRPr="00CA4011" w:rsidRDefault="00CA4011" w:rsidP="00CA4011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CA4011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</w:t>
      </w: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473E1C" w:rsidRPr="00B07A3B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C4CE5" w14:textId="77777777" w:rsidR="003B1617" w:rsidRDefault="003B1617">
      <w:r>
        <w:separator/>
      </w:r>
    </w:p>
    <w:p w14:paraId="118EE156" w14:textId="77777777" w:rsidR="003B1617" w:rsidRDefault="003B1617"/>
  </w:endnote>
  <w:endnote w:type="continuationSeparator" w:id="0">
    <w:p w14:paraId="631D95DC" w14:textId="77777777" w:rsidR="003B1617" w:rsidRDefault="003B1617">
      <w:r>
        <w:continuationSeparator/>
      </w:r>
    </w:p>
    <w:p w14:paraId="010B0918" w14:textId="77777777" w:rsidR="003B1617" w:rsidRDefault="003B16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586DFC" w:rsidRDefault="00586DF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586DFC" w:rsidRDefault="00586DFC" w:rsidP="001E230F">
    <w:pPr>
      <w:pStyle w:val="Footer"/>
      <w:ind w:right="360"/>
    </w:pPr>
  </w:p>
  <w:p w14:paraId="1151463A" w14:textId="77777777" w:rsidR="00586DFC" w:rsidRDefault="00586D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438EB7EC" w:rsidR="00586DFC" w:rsidRPr="00790E8C" w:rsidRDefault="00586DFC" w:rsidP="00035822">
    <w:pPr>
      <w:pStyle w:val="Footer"/>
      <w:tabs>
        <w:tab w:val="clear" w:pos="8640"/>
        <w:tab w:val="left" w:pos="6176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92642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481242">
      <w:rPr>
        <w:rFonts w:asciiTheme="minorHAnsi" w:hAnsiTheme="minorHAnsi" w:cstheme="minorHAnsi"/>
        <w:szCs w:val="24"/>
        <w:lang w:val="en-US"/>
      </w:rPr>
      <w:t>February 6, 2021</w:t>
    </w:r>
    <w:r w:rsidR="00481242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EA61C" w14:textId="77777777" w:rsidR="003B1617" w:rsidRDefault="003B1617">
      <w:r>
        <w:separator/>
      </w:r>
    </w:p>
    <w:p w14:paraId="10C749E8" w14:textId="77777777" w:rsidR="003B1617" w:rsidRDefault="003B1617"/>
  </w:footnote>
  <w:footnote w:type="continuationSeparator" w:id="0">
    <w:p w14:paraId="49E881BD" w14:textId="77777777" w:rsidR="003B1617" w:rsidRDefault="003B1617">
      <w:r>
        <w:continuationSeparator/>
      </w:r>
    </w:p>
    <w:p w14:paraId="77C5FA10" w14:textId="77777777" w:rsidR="003B1617" w:rsidRDefault="003B16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D22DA" w14:textId="77777777" w:rsidR="00F93E5B" w:rsidRPr="006D3AC7" w:rsidRDefault="00F93E5B" w:rsidP="00F93E5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3B6EE5DA" wp14:editId="2874C22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586DFC" w:rsidRDefault="00586D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45F0152"/>
    <w:multiLevelType w:val="multilevel"/>
    <w:tmpl w:val="A74A3F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6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6744BDD"/>
    <w:multiLevelType w:val="hybridMultilevel"/>
    <w:tmpl w:val="AAA05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5678BD5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114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6"/>
  </w:num>
  <w:num w:numId="5">
    <w:abstractNumId w:val="12"/>
  </w:num>
  <w:num w:numId="6">
    <w:abstractNumId w:val="28"/>
  </w:num>
  <w:num w:numId="7">
    <w:abstractNumId w:val="36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9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5"/>
  </w:num>
  <w:num w:numId="40">
    <w:abstractNumId w:val="19"/>
  </w:num>
  <w:num w:numId="41">
    <w:abstractNumId w:val="21"/>
  </w:num>
  <w:num w:numId="42">
    <w:abstractNumId w:val="30"/>
  </w:num>
  <w:num w:numId="43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5822"/>
    <w:rsid w:val="00037828"/>
    <w:rsid w:val="00043807"/>
    <w:rsid w:val="00043A61"/>
    <w:rsid w:val="000452DB"/>
    <w:rsid w:val="00074929"/>
    <w:rsid w:val="00083792"/>
    <w:rsid w:val="0008613B"/>
    <w:rsid w:val="00090BAC"/>
    <w:rsid w:val="000A1EF9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3F49"/>
    <w:rsid w:val="000F05F6"/>
    <w:rsid w:val="001016BD"/>
    <w:rsid w:val="00105A73"/>
    <w:rsid w:val="00106F46"/>
    <w:rsid w:val="001115D1"/>
    <w:rsid w:val="001123F4"/>
    <w:rsid w:val="00125924"/>
    <w:rsid w:val="00126973"/>
    <w:rsid w:val="00143557"/>
    <w:rsid w:val="001469E6"/>
    <w:rsid w:val="00151824"/>
    <w:rsid w:val="001528A5"/>
    <w:rsid w:val="00162D51"/>
    <w:rsid w:val="0017630D"/>
    <w:rsid w:val="001767E4"/>
    <w:rsid w:val="00176D6F"/>
    <w:rsid w:val="00177B33"/>
    <w:rsid w:val="001803EA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2C90"/>
    <w:rsid w:val="00214268"/>
    <w:rsid w:val="00230D2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27DD"/>
    <w:rsid w:val="002D52A1"/>
    <w:rsid w:val="002E7521"/>
    <w:rsid w:val="002F0D42"/>
    <w:rsid w:val="002F3829"/>
    <w:rsid w:val="002F38CF"/>
    <w:rsid w:val="002F671E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36C0"/>
    <w:rsid w:val="0038502C"/>
    <w:rsid w:val="00386777"/>
    <w:rsid w:val="00395684"/>
    <w:rsid w:val="003A1109"/>
    <w:rsid w:val="003A49C2"/>
    <w:rsid w:val="003B1617"/>
    <w:rsid w:val="003B5E26"/>
    <w:rsid w:val="003B7187"/>
    <w:rsid w:val="003C1044"/>
    <w:rsid w:val="003C32EC"/>
    <w:rsid w:val="003D0847"/>
    <w:rsid w:val="003D3DED"/>
    <w:rsid w:val="003E2BC9"/>
    <w:rsid w:val="003F4B52"/>
    <w:rsid w:val="004034B6"/>
    <w:rsid w:val="0040767C"/>
    <w:rsid w:val="004114EA"/>
    <w:rsid w:val="00414B4F"/>
    <w:rsid w:val="00417D5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1242"/>
    <w:rsid w:val="0048283A"/>
    <w:rsid w:val="00482D4C"/>
    <w:rsid w:val="00483E1B"/>
    <w:rsid w:val="00493A57"/>
    <w:rsid w:val="004B6C0B"/>
    <w:rsid w:val="004C1095"/>
    <w:rsid w:val="004C2DAD"/>
    <w:rsid w:val="004D4A4F"/>
    <w:rsid w:val="004D5C8C"/>
    <w:rsid w:val="004E0C5A"/>
    <w:rsid w:val="004E2BE1"/>
    <w:rsid w:val="004E35F1"/>
    <w:rsid w:val="004E3B9A"/>
    <w:rsid w:val="004E3F8E"/>
    <w:rsid w:val="004E4557"/>
    <w:rsid w:val="004E4801"/>
    <w:rsid w:val="004E5008"/>
    <w:rsid w:val="004F664D"/>
    <w:rsid w:val="00511F52"/>
    <w:rsid w:val="00512A8E"/>
    <w:rsid w:val="00513853"/>
    <w:rsid w:val="00520439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86DFC"/>
    <w:rsid w:val="005A02B6"/>
    <w:rsid w:val="005A09D8"/>
    <w:rsid w:val="005A1F5E"/>
    <w:rsid w:val="005A3F8F"/>
    <w:rsid w:val="005B6859"/>
    <w:rsid w:val="005C6D1E"/>
    <w:rsid w:val="005D0152"/>
    <w:rsid w:val="005D783F"/>
    <w:rsid w:val="005E2B7E"/>
    <w:rsid w:val="005F0633"/>
    <w:rsid w:val="005F18A3"/>
    <w:rsid w:val="005F2C0D"/>
    <w:rsid w:val="00600FEF"/>
    <w:rsid w:val="00604177"/>
    <w:rsid w:val="006137EC"/>
    <w:rsid w:val="0062696E"/>
    <w:rsid w:val="006346FE"/>
    <w:rsid w:val="00637544"/>
    <w:rsid w:val="006402D4"/>
    <w:rsid w:val="006403DC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1680"/>
    <w:rsid w:val="0067274F"/>
    <w:rsid w:val="00673750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086D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C5802"/>
    <w:rsid w:val="007D4222"/>
    <w:rsid w:val="007D61A8"/>
    <w:rsid w:val="007F48D4"/>
    <w:rsid w:val="00802635"/>
    <w:rsid w:val="00804C75"/>
    <w:rsid w:val="00806B1B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73D1A"/>
    <w:rsid w:val="00875BE8"/>
    <w:rsid w:val="00875DE7"/>
    <w:rsid w:val="00877733"/>
    <w:rsid w:val="00877B88"/>
    <w:rsid w:val="0088113B"/>
    <w:rsid w:val="008856AA"/>
    <w:rsid w:val="008860D3"/>
    <w:rsid w:val="008A0177"/>
    <w:rsid w:val="008D2A6A"/>
    <w:rsid w:val="008D3911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746"/>
    <w:rsid w:val="00931D78"/>
    <w:rsid w:val="00941F06"/>
    <w:rsid w:val="009431F3"/>
    <w:rsid w:val="00947092"/>
    <w:rsid w:val="00950C95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5A5F"/>
    <w:rsid w:val="009C7B9A"/>
    <w:rsid w:val="009D092B"/>
    <w:rsid w:val="009D21B9"/>
    <w:rsid w:val="009E4241"/>
    <w:rsid w:val="009F356C"/>
    <w:rsid w:val="009F51F2"/>
    <w:rsid w:val="00A03478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603B7"/>
    <w:rsid w:val="00A72FC5"/>
    <w:rsid w:val="00A730E3"/>
    <w:rsid w:val="00A77CF6"/>
    <w:rsid w:val="00A84BA8"/>
    <w:rsid w:val="00A91283"/>
    <w:rsid w:val="00A92642"/>
    <w:rsid w:val="00A92EA6"/>
    <w:rsid w:val="00AA132F"/>
    <w:rsid w:val="00AB3338"/>
    <w:rsid w:val="00AC5EF4"/>
    <w:rsid w:val="00AC63FC"/>
    <w:rsid w:val="00AD3C21"/>
    <w:rsid w:val="00AD3C6C"/>
    <w:rsid w:val="00AD4F04"/>
    <w:rsid w:val="00AE11E8"/>
    <w:rsid w:val="00B00969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4510"/>
    <w:rsid w:val="00BE756D"/>
    <w:rsid w:val="00BF2674"/>
    <w:rsid w:val="00C00F3F"/>
    <w:rsid w:val="00C035C7"/>
    <w:rsid w:val="00C064DA"/>
    <w:rsid w:val="00C12062"/>
    <w:rsid w:val="00C13996"/>
    <w:rsid w:val="00C2620F"/>
    <w:rsid w:val="00C34F4C"/>
    <w:rsid w:val="00C4582E"/>
    <w:rsid w:val="00C602B2"/>
    <w:rsid w:val="00C6418F"/>
    <w:rsid w:val="00C70C90"/>
    <w:rsid w:val="00C7374B"/>
    <w:rsid w:val="00C8109F"/>
    <w:rsid w:val="00C82679"/>
    <w:rsid w:val="00C836F3"/>
    <w:rsid w:val="00C97B11"/>
    <w:rsid w:val="00CA40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20DEF"/>
    <w:rsid w:val="00D30007"/>
    <w:rsid w:val="00D300CE"/>
    <w:rsid w:val="00D37C1A"/>
    <w:rsid w:val="00D406D6"/>
    <w:rsid w:val="00D45AF7"/>
    <w:rsid w:val="00D466AF"/>
    <w:rsid w:val="00D473BF"/>
    <w:rsid w:val="00D47642"/>
    <w:rsid w:val="00D47FD2"/>
    <w:rsid w:val="00D56FE8"/>
    <w:rsid w:val="00D712A3"/>
    <w:rsid w:val="00D95C4C"/>
    <w:rsid w:val="00DA117F"/>
    <w:rsid w:val="00DA17FB"/>
    <w:rsid w:val="00DB5E73"/>
    <w:rsid w:val="00DB639B"/>
    <w:rsid w:val="00DB7EBA"/>
    <w:rsid w:val="00DC058D"/>
    <w:rsid w:val="00DC1E10"/>
    <w:rsid w:val="00DC2504"/>
    <w:rsid w:val="00DC311D"/>
    <w:rsid w:val="00DC7C84"/>
    <w:rsid w:val="00DC7D3A"/>
    <w:rsid w:val="00DD2CF9"/>
    <w:rsid w:val="00DD494B"/>
    <w:rsid w:val="00DE2882"/>
    <w:rsid w:val="00DE46DB"/>
    <w:rsid w:val="00DE66F3"/>
    <w:rsid w:val="00DF0865"/>
    <w:rsid w:val="00DF307B"/>
    <w:rsid w:val="00E24673"/>
    <w:rsid w:val="00E24898"/>
    <w:rsid w:val="00E355EE"/>
    <w:rsid w:val="00E44C46"/>
    <w:rsid w:val="00E560E5"/>
    <w:rsid w:val="00E662CA"/>
    <w:rsid w:val="00E674A6"/>
    <w:rsid w:val="00E8076C"/>
    <w:rsid w:val="00E831A7"/>
    <w:rsid w:val="00E8515F"/>
    <w:rsid w:val="00E87DA4"/>
    <w:rsid w:val="00E95108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3CC9"/>
    <w:rsid w:val="00ED592D"/>
    <w:rsid w:val="00EE1E2F"/>
    <w:rsid w:val="00EE20B9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59F5"/>
    <w:rsid w:val="00F55ECE"/>
    <w:rsid w:val="00F56A75"/>
    <w:rsid w:val="00F60B45"/>
    <w:rsid w:val="00F64FB6"/>
    <w:rsid w:val="00F74160"/>
    <w:rsid w:val="00F93E5B"/>
    <w:rsid w:val="00F95E8D"/>
    <w:rsid w:val="00FA1A9D"/>
    <w:rsid w:val="00FA532D"/>
    <w:rsid w:val="00FA7A79"/>
    <w:rsid w:val="00FA7D51"/>
    <w:rsid w:val="00FB47D0"/>
    <w:rsid w:val="00FD1497"/>
    <w:rsid w:val="00FE059A"/>
    <w:rsid w:val="00FE315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paragraph" w:styleId="NormalWeb">
    <w:name w:val="Normal (Web)"/>
    <w:basedOn w:val="Normal"/>
    <w:rsid w:val="00E674A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fanti.gloria@hsr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75318" TargetMode="External"/><Relationship Id="rId12" Type="http://schemas.openxmlformats.org/officeDocument/2006/relationships/hyperlink" Target="mailto:fedeli.maya@hsr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lfanti.gloria@hsr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zappa.elisa@hs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deli.maya@hsr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2002</Words>
  <Characters>11413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13389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5</cp:revision>
  <dcterms:created xsi:type="dcterms:W3CDTF">2021-02-06T12:25:00Z</dcterms:created>
  <dcterms:modified xsi:type="dcterms:W3CDTF">2021-02-06T12:31:00Z</dcterms:modified>
</cp:coreProperties>
</file>