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A8E98" w14:textId="0D232760" w:rsidR="0090525A" w:rsidRDefault="0090525A" w:rsidP="0090525A">
      <w:pPr>
        <w:rPr>
          <w:b/>
          <w:bCs/>
        </w:rPr>
      </w:pPr>
      <w:r w:rsidRPr="0090525A">
        <w:rPr>
          <w:b/>
          <w:bCs/>
        </w:rPr>
        <w:t>The claims of the submission do not fit the provided data. Please provide more data or revise the claims in the submission.</w:t>
      </w:r>
    </w:p>
    <w:p w14:paraId="18AA4207" w14:textId="56B3CA34" w:rsidR="008C65B8" w:rsidRDefault="008C65B8" w:rsidP="0090525A">
      <w:pPr>
        <w:rPr>
          <w:b/>
          <w:bCs/>
        </w:rPr>
      </w:pPr>
    </w:p>
    <w:p w14:paraId="4A61078E" w14:textId="1F386F5E" w:rsidR="008C65B8" w:rsidRPr="008C65B8" w:rsidRDefault="008C65B8" w:rsidP="0090525A">
      <w:r w:rsidRPr="008C65B8">
        <w:t>Thank you for your thorough review.  We have carefully considered the reviewers' comments and have provided additional data to support the claims of the submission as indicated in the responses below</w:t>
      </w:r>
      <w:r>
        <w:t>.</w:t>
      </w:r>
    </w:p>
    <w:p w14:paraId="1F4D3902" w14:textId="77777777" w:rsidR="0090525A" w:rsidRPr="0090525A" w:rsidRDefault="0090525A" w:rsidP="0090525A">
      <w:pPr>
        <w:rPr>
          <w:b/>
          <w:bCs/>
        </w:rPr>
      </w:pPr>
    </w:p>
    <w:p w14:paraId="7090C8C2" w14:textId="13740A88" w:rsidR="0090525A" w:rsidRDefault="0090525A" w:rsidP="0090525A">
      <w:pPr>
        <w:rPr>
          <w:b/>
          <w:bCs/>
        </w:rPr>
      </w:pPr>
      <w:r w:rsidRPr="0090525A">
        <w:rPr>
          <w:b/>
          <w:bCs/>
        </w:rPr>
        <w:t>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p>
    <w:p w14:paraId="65C4C005" w14:textId="48077DFF" w:rsidR="00E66551" w:rsidRDefault="00E66551" w:rsidP="0090525A">
      <w:pPr>
        <w:rPr>
          <w:b/>
          <w:bCs/>
        </w:rPr>
      </w:pPr>
    </w:p>
    <w:p w14:paraId="3D3E0A7C" w14:textId="77777777" w:rsidR="0090525A" w:rsidRPr="0090525A" w:rsidRDefault="0090525A" w:rsidP="0090525A">
      <w:pPr>
        <w:rPr>
          <w:b/>
          <w:bCs/>
        </w:rPr>
      </w:pPr>
      <w:r w:rsidRPr="0090525A">
        <w:rPr>
          <w:b/>
          <w:bCs/>
        </w:rPr>
        <w:t>Editorial comments:</w:t>
      </w:r>
    </w:p>
    <w:p w14:paraId="10250739" w14:textId="77777777" w:rsidR="0090525A" w:rsidRPr="0090525A" w:rsidRDefault="0090525A" w:rsidP="0090525A">
      <w:pPr>
        <w:rPr>
          <w:b/>
          <w:bCs/>
        </w:rPr>
      </w:pPr>
      <w:r w:rsidRPr="0090525A">
        <w:rPr>
          <w:b/>
          <w:bCs/>
        </w:rPr>
        <w:t>Changes to be made by the Author(s):</w:t>
      </w:r>
    </w:p>
    <w:p w14:paraId="5323BF1C" w14:textId="2738347C" w:rsidR="00073B0D" w:rsidRDefault="00073B0D" w:rsidP="00073B0D">
      <w:pPr>
        <w:rPr>
          <w:b/>
          <w:bCs/>
        </w:rPr>
      </w:pPr>
      <w:r>
        <w:rPr>
          <w:b/>
          <w:bCs/>
        </w:rPr>
        <w:t xml:space="preserve">1. </w:t>
      </w:r>
      <w:r w:rsidR="0090525A" w:rsidRPr="00073B0D">
        <w:rPr>
          <w:b/>
          <w:bCs/>
        </w:rPr>
        <w:t>Please take this opportunity to thoroughly proofread the manuscript to ensure that there are no spelling or grammar issues.</w:t>
      </w:r>
    </w:p>
    <w:p w14:paraId="32422E9F" w14:textId="30035EBB" w:rsidR="00073B0D" w:rsidRDefault="00073B0D" w:rsidP="00073B0D">
      <w:pPr>
        <w:rPr>
          <w:b/>
          <w:bCs/>
        </w:rPr>
      </w:pPr>
    </w:p>
    <w:p w14:paraId="0C560507" w14:textId="621888CD" w:rsidR="00073B0D" w:rsidRPr="00073B0D" w:rsidRDefault="00073B0D" w:rsidP="00073B0D">
      <w:r>
        <w:t>The manuscript has been carefully reviewed for spelling and gramma</w:t>
      </w:r>
      <w:r w:rsidR="00457FC4">
        <w:t>r</w:t>
      </w:r>
      <w:r>
        <w:t>.</w:t>
      </w:r>
    </w:p>
    <w:p w14:paraId="4FB44C01" w14:textId="77777777" w:rsidR="0090525A" w:rsidRPr="0090525A" w:rsidRDefault="0090525A" w:rsidP="0090525A">
      <w:pPr>
        <w:rPr>
          <w:b/>
          <w:bCs/>
        </w:rPr>
      </w:pPr>
    </w:p>
    <w:p w14:paraId="57480A35" w14:textId="4FB25BCE" w:rsidR="0090525A" w:rsidRDefault="0090525A" w:rsidP="0090525A">
      <w:pPr>
        <w:rPr>
          <w:b/>
          <w:bCs/>
        </w:rPr>
      </w:pPr>
      <w:r w:rsidRPr="0090525A">
        <w:rPr>
          <w:b/>
          <w:bCs/>
        </w:rPr>
        <w:t>2. Please ensure that the references appear as the following: [</w:t>
      </w:r>
      <w:proofErr w:type="spellStart"/>
      <w:r w:rsidRPr="0090525A">
        <w:rPr>
          <w:b/>
          <w:bCs/>
        </w:rPr>
        <w:t>Lastname</w:t>
      </w:r>
      <w:proofErr w:type="spellEnd"/>
      <w:r w:rsidRPr="0090525A">
        <w:rPr>
          <w:b/>
          <w:bCs/>
        </w:rPr>
        <w:t xml:space="preserve">, F.I., </w:t>
      </w:r>
      <w:proofErr w:type="spellStart"/>
      <w:r w:rsidRPr="0090525A">
        <w:rPr>
          <w:b/>
          <w:bCs/>
        </w:rPr>
        <w:t>LastName</w:t>
      </w:r>
      <w:proofErr w:type="spellEnd"/>
      <w:r w:rsidRPr="0090525A">
        <w:rPr>
          <w:b/>
          <w:bCs/>
        </w:rPr>
        <w:t xml:space="preserve">, F.I., </w:t>
      </w:r>
      <w:proofErr w:type="spellStart"/>
      <w:r w:rsidRPr="0090525A">
        <w:rPr>
          <w:b/>
          <w:bCs/>
        </w:rPr>
        <w:t>LastName</w:t>
      </w:r>
      <w:proofErr w:type="spellEnd"/>
      <w:r w:rsidRPr="0090525A">
        <w:rPr>
          <w:b/>
          <w:bCs/>
        </w:rPr>
        <w:t xml:space="preserve">, F.I. Article Title. Source. Volume (Issue), </w:t>
      </w:r>
      <w:proofErr w:type="spellStart"/>
      <w:r w:rsidRPr="0090525A">
        <w:rPr>
          <w:b/>
          <w:bCs/>
        </w:rPr>
        <w:t>FirstPage</w:t>
      </w:r>
      <w:proofErr w:type="spellEnd"/>
      <w:r w:rsidRPr="0090525A">
        <w:rPr>
          <w:b/>
          <w:bCs/>
        </w:rPr>
        <w:t xml:space="preserve"> – </w:t>
      </w:r>
      <w:proofErr w:type="spellStart"/>
      <w:r w:rsidRPr="0090525A">
        <w:rPr>
          <w:b/>
          <w:bCs/>
        </w:rPr>
        <w:t>LastPage</w:t>
      </w:r>
      <w:proofErr w:type="spellEnd"/>
      <w:r w:rsidRPr="0090525A">
        <w:rPr>
          <w:b/>
          <w:bCs/>
        </w:rPr>
        <w:t xml:space="preserve"> (YEAR).]</w:t>
      </w:r>
    </w:p>
    <w:p w14:paraId="0878D16B" w14:textId="1E06B8B6" w:rsidR="00711759" w:rsidRDefault="00711759" w:rsidP="0090525A">
      <w:pPr>
        <w:rPr>
          <w:b/>
          <w:bCs/>
        </w:rPr>
      </w:pPr>
    </w:p>
    <w:p w14:paraId="02E8D27F" w14:textId="714E3A59" w:rsidR="00711759" w:rsidRPr="00711759" w:rsidRDefault="00711759" w:rsidP="0090525A">
      <w:r>
        <w:t xml:space="preserve">References have been edited to match the format above. However, please note that </w:t>
      </w:r>
      <w:r w:rsidR="00E21034">
        <w:t xml:space="preserve">there was some confusion on our part because </w:t>
      </w:r>
      <w:r>
        <w:t>what is specified above does not match the “</w:t>
      </w:r>
      <w:proofErr w:type="spellStart"/>
      <w:r>
        <w:t>J</w:t>
      </w:r>
      <w:r w:rsidR="00EE424F">
        <w:t>o</w:t>
      </w:r>
      <w:r>
        <w:t>VE</w:t>
      </w:r>
      <w:proofErr w:type="spellEnd"/>
      <w:r>
        <w:t xml:space="preserve"> instructions for authors.docx” file that is available on the website, or the Endnote style file that is referenced in the instructions.</w:t>
      </w:r>
      <w:r w:rsidR="00457FC4">
        <w:t xml:space="preserve"> </w:t>
      </w:r>
    </w:p>
    <w:p w14:paraId="12F8E40F" w14:textId="77777777" w:rsidR="0090525A" w:rsidRDefault="0090525A" w:rsidP="0090525A">
      <w:pPr>
        <w:rPr>
          <w:b/>
          <w:bCs/>
        </w:rPr>
      </w:pPr>
    </w:p>
    <w:p w14:paraId="01BC7DE2" w14:textId="405DC639" w:rsidR="0090525A" w:rsidRDefault="0090525A" w:rsidP="0090525A">
      <w:pPr>
        <w:rPr>
          <w:b/>
          <w:bCs/>
        </w:rPr>
      </w:pPr>
      <w:r w:rsidRPr="0090525A">
        <w:rPr>
          <w:b/>
          <w:bCs/>
        </w:rPr>
        <w:t>3. Please include the journal name in full for all references.</w:t>
      </w:r>
    </w:p>
    <w:p w14:paraId="688A3C84" w14:textId="1A407C8E" w:rsidR="009A202E" w:rsidRDefault="009A202E" w:rsidP="0090525A">
      <w:pPr>
        <w:rPr>
          <w:b/>
          <w:bCs/>
        </w:rPr>
      </w:pPr>
    </w:p>
    <w:p w14:paraId="36F71CF1" w14:textId="411E1CB9" w:rsidR="009A202E" w:rsidRPr="0090525A" w:rsidRDefault="009A202E" w:rsidP="0090525A">
      <w:pPr>
        <w:rPr>
          <w:b/>
          <w:bCs/>
        </w:rPr>
      </w:pPr>
      <w:r>
        <w:t>References have been edited to match the format above.</w:t>
      </w:r>
    </w:p>
    <w:p w14:paraId="6CA79CF8" w14:textId="77777777" w:rsidR="0090525A" w:rsidRDefault="0090525A" w:rsidP="0090525A">
      <w:pPr>
        <w:rPr>
          <w:b/>
          <w:bCs/>
        </w:rPr>
      </w:pPr>
    </w:p>
    <w:p w14:paraId="3735E66C" w14:textId="332E4455" w:rsidR="0090525A" w:rsidRDefault="0090525A" w:rsidP="0090525A">
      <w:pPr>
        <w:rPr>
          <w:b/>
          <w:bCs/>
        </w:rPr>
      </w:pPr>
      <w:r w:rsidRPr="0090525A">
        <w:rPr>
          <w:b/>
          <w:bCs/>
        </w:rPr>
        <w:t xml:space="preserve">4. Please adjust the numbering of the Protocol to follow the </w:t>
      </w:r>
      <w:proofErr w:type="spellStart"/>
      <w:r w:rsidRPr="0090525A">
        <w:rPr>
          <w:b/>
          <w:bCs/>
        </w:rPr>
        <w:t>JoVE</w:t>
      </w:r>
      <w:proofErr w:type="spellEnd"/>
      <w:r w:rsidRPr="0090525A">
        <w:rPr>
          <w:b/>
          <w:bCs/>
        </w:rPr>
        <w:t xml:space="preserve"> Instructions for Authors. For example, 1 should be followed by 1.1 and then 1.1.1 and 1.1.2 if necessary. Please refrain from using bullets or dashes. Please include a line space between all protocol sub</w:t>
      </w:r>
      <w:r>
        <w:rPr>
          <w:b/>
          <w:bCs/>
        </w:rPr>
        <w:t>-</w:t>
      </w:r>
      <w:r w:rsidRPr="0090525A">
        <w:rPr>
          <w:b/>
          <w:bCs/>
        </w:rPr>
        <w:t>steps.</w:t>
      </w:r>
    </w:p>
    <w:p w14:paraId="110037EA" w14:textId="506DC6FA" w:rsidR="00C82503" w:rsidRDefault="00C82503" w:rsidP="0090525A">
      <w:pPr>
        <w:rPr>
          <w:b/>
          <w:bCs/>
        </w:rPr>
      </w:pPr>
    </w:p>
    <w:p w14:paraId="1E773CCA" w14:textId="2AEAAD27" w:rsidR="00C82503" w:rsidRPr="00C82503" w:rsidRDefault="00C82503" w:rsidP="0090525A">
      <w:r>
        <w:t xml:space="preserve">The numbering within the protocol has been </w:t>
      </w:r>
      <w:r w:rsidR="00E21034">
        <w:t>revised</w:t>
      </w:r>
      <w:r>
        <w:t xml:space="preserve"> and lines have been added between protocol sub-steps. </w:t>
      </w:r>
      <w:r w:rsidR="00E21034">
        <w:t>Note: to avoid excessive track changes annotation, these changes were made untracked.</w:t>
      </w:r>
    </w:p>
    <w:p w14:paraId="5EFA02E0" w14:textId="77777777" w:rsidR="0090525A" w:rsidRDefault="0090525A" w:rsidP="0090525A">
      <w:pPr>
        <w:rPr>
          <w:b/>
          <w:bCs/>
        </w:rPr>
      </w:pPr>
    </w:p>
    <w:p w14:paraId="29D5943B" w14:textId="41C24AEC" w:rsidR="0090525A" w:rsidRDefault="0090525A" w:rsidP="0090525A">
      <w:pPr>
        <w:rPr>
          <w:b/>
          <w:bCs/>
        </w:rPr>
      </w:pPr>
      <w:r w:rsidRPr="0090525A">
        <w:rPr>
          <w:b/>
          <w:bCs/>
        </w:rPr>
        <w:t>5.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 Currently, only section headers are highlighted.</w:t>
      </w:r>
    </w:p>
    <w:p w14:paraId="55C1172D" w14:textId="6BA2F236" w:rsidR="00C82503" w:rsidRDefault="00C82503" w:rsidP="0090525A">
      <w:pPr>
        <w:rPr>
          <w:b/>
          <w:bCs/>
        </w:rPr>
      </w:pPr>
    </w:p>
    <w:p w14:paraId="6532EBCA" w14:textId="6D9AEC87" w:rsidR="00C82503" w:rsidRPr="00C82503" w:rsidRDefault="00C82503" w:rsidP="0090525A">
      <w:r w:rsidRPr="00C82503">
        <w:t>Highlighting has been added to the essential steps.</w:t>
      </w:r>
    </w:p>
    <w:p w14:paraId="02F57C85" w14:textId="77777777" w:rsidR="0090525A" w:rsidRDefault="0090525A" w:rsidP="0090525A">
      <w:pPr>
        <w:rPr>
          <w:b/>
          <w:bCs/>
        </w:rPr>
      </w:pPr>
    </w:p>
    <w:p w14:paraId="01A4617F" w14:textId="4787FF58" w:rsidR="0090525A" w:rsidRDefault="0090525A" w:rsidP="0090525A">
      <w:pPr>
        <w:rPr>
          <w:b/>
          <w:bCs/>
        </w:rPr>
      </w:pPr>
      <w:r w:rsidRPr="0090525A">
        <w:rPr>
          <w:b/>
          <w:bCs/>
        </w:rPr>
        <w:t xml:space="preserve">6. Please ensure that the highlighted steps form a cohesive narrative with a logical flow from one highlighted step to the next. Please highlight complete sentences (not parts of </w:t>
      </w:r>
      <w:r w:rsidRPr="0090525A">
        <w:rPr>
          <w:b/>
          <w:bCs/>
        </w:rPr>
        <w:lastRenderedPageBreak/>
        <w:t>sentences). Please ensure that the highlighted part of the step includes at least one action that is written in imperative tense.</w:t>
      </w:r>
    </w:p>
    <w:p w14:paraId="475BB773" w14:textId="24998082" w:rsidR="000624BB" w:rsidRDefault="000624BB" w:rsidP="0090525A">
      <w:pPr>
        <w:rPr>
          <w:b/>
          <w:bCs/>
        </w:rPr>
      </w:pPr>
    </w:p>
    <w:p w14:paraId="2FE3CAE0" w14:textId="39F880FB" w:rsidR="000624BB" w:rsidRPr="000624BB" w:rsidRDefault="000624BB" w:rsidP="0090525A">
      <w:r>
        <w:t>This requirement has been verified. Imperative tense is used in several steps (e.g., 2.</w:t>
      </w:r>
      <w:r w:rsidR="00E21034">
        <w:t>4</w:t>
      </w:r>
      <w:r>
        <w:t>.13</w:t>
      </w:r>
      <w:r w:rsidR="0021152D">
        <w:t>, 2.</w:t>
      </w:r>
      <w:r w:rsidR="00E21034">
        <w:t>6</w:t>
      </w:r>
      <w:r w:rsidR="0021152D">
        <w:t>.2</w:t>
      </w:r>
      <w:r>
        <w:t>).</w:t>
      </w:r>
    </w:p>
    <w:p w14:paraId="5EA0F42A" w14:textId="77777777" w:rsidR="0090525A" w:rsidRDefault="0090525A" w:rsidP="0090525A">
      <w:pPr>
        <w:rPr>
          <w:b/>
          <w:bCs/>
        </w:rPr>
      </w:pPr>
    </w:p>
    <w:p w14:paraId="1A3CF23F" w14:textId="2D4E0D98" w:rsidR="0090525A" w:rsidRDefault="0090525A" w:rsidP="0090525A">
      <w:pPr>
        <w:rPr>
          <w:b/>
          <w:bCs/>
        </w:rPr>
      </w:pPr>
      <w:r w:rsidRPr="0090525A">
        <w:rPr>
          <w:b/>
          <w:bCs/>
        </w:rPr>
        <w:t>7.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266C5231" w14:textId="2499F0B4" w:rsidR="00E45E5C" w:rsidRDefault="00E45E5C" w:rsidP="0090525A">
      <w:pPr>
        <w:rPr>
          <w:b/>
          <w:bCs/>
        </w:rPr>
      </w:pPr>
    </w:p>
    <w:p w14:paraId="40B3E722" w14:textId="629C1B7B" w:rsidR="00E45E5C" w:rsidRPr="00E45E5C" w:rsidRDefault="001C2ED4" w:rsidP="0090525A">
      <w:r>
        <w:t>This requirement has been verified.</w:t>
      </w:r>
    </w:p>
    <w:p w14:paraId="76B8A239" w14:textId="77777777" w:rsidR="0090525A" w:rsidRDefault="0090525A" w:rsidP="0090525A">
      <w:pPr>
        <w:rPr>
          <w:b/>
          <w:bCs/>
        </w:rPr>
      </w:pPr>
    </w:p>
    <w:p w14:paraId="2F261BB4" w14:textId="15678765" w:rsidR="0090525A" w:rsidRDefault="0090525A" w:rsidP="0090525A">
      <w:pPr>
        <w:rPr>
          <w:b/>
          <w:bCs/>
        </w:rPr>
      </w:pPr>
      <w:r w:rsidRPr="0090525A">
        <w:rPr>
          <w:b/>
          <w:bCs/>
        </w:rPr>
        <w:t>8. Are the custom software used for the points 3-5 in the protocol open source? Can any further details (e.g.</w:t>
      </w:r>
      <w:r w:rsidR="00C82503">
        <w:rPr>
          <w:b/>
          <w:bCs/>
        </w:rPr>
        <w:t>,</w:t>
      </w:r>
      <w:r w:rsidRPr="0090525A">
        <w:rPr>
          <w:b/>
          <w:bCs/>
        </w:rPr>
        <w:t xml:space="preserve"> code) be provided?</w:t>
      </w:r>
    </w:p>
    <w:p w14:paraId="3FC1D986" w14:textId="6E51E5C9" w:rsidR="00831E92" w:rsidRDefault="00831E92" w:rsidP="0090525A">
      <w:pPr>
        <w:rPr>
          <w:b/>
          <w:bCs/>
        </w:rPr>
      </w:pPr>
    </w:p>
    <w:p w14:paraId="56E944C2" w14:textId="4F7F7288" w:rsidR="00831E92" w:rsidRDefault="00831E92" w:rsidP="0090525A">
      <w:r>
        <w:t xml:space="preserve">Unfortunately, the custom software is not open source. </w:t>
      </w:r>
      <w:r w:rsidR="003D1523">
        <w:t xml:space="preserve">The manuscript has been modified to acknowledge this </w:t>
      </w:r>
      <w:r w:rsidR="00C34969">
        <w:t xml:space="preserve">(by using the term “proprietary”) </w:t>
      </w:r>
      <w:r w:rsidR="003D1523">
        <w:t>and to suggest other software that can be used to complete the step of the protocol</w:t>
      </w:r>
      <w:r w:rsidR="00E21034">
        <w:t xml:space="preserve"> (step 3.5)</w:t>
      </w:r>
      <w:r w:rsidR="003D1523">
        <w:t xml:space="preserve">: </w:t>
      </w:r>
    </w:p>
    <w:p w14:paraId="7CE5EA49" w14:textId="02AD481E" w:rsidR="003D1523" w:rsidRPr="00831E92" w:rsidRDefault="003D1523" w:rsidP="003D1523">
      <w:pPr>
        <w:ind w:left="360"/>
      </w:pPr>
      <w:proofErr w:type="spellStart"/>
      <w:r w:rsidRPr="003D1523">
        <w:t>Markerless</w:t>
      </w:r>
      <w:proofErr w:type="spellEnd"/>
      <w:r w:rsidRPr="003D1523">
        <w:t xml:space="preserve"> tracking is performed using proprietary software. Software such as </w:t>
      </w:r>
      <w:proofErr w:type="spellStart"/>
      <w:r w:rsidRPr="003D1523">
        <w:t>Autoscoper</w:t>
      </w:r>
      <w:proofErr w:type="spellEnd"/>
      <w:r w:rsidRPr="003D1523">
        <w:t xml:space="preserve"> and C-Motion can also be used to complete this process.</w:t>
      </w:r>
    </w:p>
    <w:p w14:paraId="07B9FFB6" w14:textId="77777777" w:rsidR="0090525A" w:rsidRDefault="0090525A" w:rsidP="0090525A">
      <w:pPr>
        <w:rPr>
          <w:b/>
          <w:bCs/>
        </w:rPr>
      </w:pPr>
    </w:p>
    <w:p w14:paraId="64018BF0" w14:textId="687CD36C" w:rsidR="0090525A" w:rsidRDefault="0090525A" w:rsidP="0090525A">
      <w:pPr>
        <w:rPr>
          <w:b/>
          <w:bCs/>
        </w:rPr>
      </w:pPr>
      <w:r w:rsidRPr="0090525A">
        <w:rPr>
          <w:b/>
          <w:bCs/>
        </w:rPr>
        <w:t>9. Please provide a statement stating that ethics approval was obtained for the human studies.</w:t>
      </w:r>
    </w:p>
    <w:p w14:paraId="207BBC72" w14:textId="77777777" w:rsidR="003469D6" w:rsidRDefault="003469D6" w:rsidP="0090525A"/>
    <w:p w14:paraId="17C7C1FC" w14:textId="27E9FF7E" w:rsidR="00C82503" w:rsidRPr="00C82503" w:rsidRDefault="00C82503" w:rsidP="0090525A">
      <w:r w:rsidRPr="00C82503">
        <w:t>This statement</w:t>
      </w:r>
      <w:r>
        <w:t xml:space="preserve"> is made in </w:t>
      </w:r>
      <w:r w:rsidR="00E21034">
        <w:t>the first paragraph</w:t>
      </w:r>
      <w:r w:rsidR="003469D6">
        <w:t xml:space="preserve"> </w:t>
      </w:r>
      <w:r>
        <w:t>of the Representative Results: “</w:t>
      </w:r>
      <w:r w:rsidRPr="00C82503">
        <w:t>Prior to data collection, the participant provided written informed consent. The investigation was approved by Henry Ford Health System’s Institutional Review Board.</w:t>
      </w:r>
      <w:r>
        <w:t>”</w:t>
      </w:r>
    </w:p>
    <w:p w14:paraId="2A625995" w14:textId="77777777" w:rsidR="0090525A" w:rsidRPr="0090525A" w:rsidRDefault="0090525A" w:rsidP="0090525A">
      <w:pPr>
        <w:rPr>
          <w:b/>
          <w:bCs/>
        </w:rPr>
      </w:pPr>
    </w:p>
    <w:p w14:paraId="1A136DC4" w14:textId="77777777" w:rsidR="0090525A" w:rsidRPr="0090525A" w:rsidRDefault="0090525A" w:rsidP="0090525A">
      <w:pPr>
        <w:rPr>
          <w:b/>
          <w:bCs/>
        </w:rPr>
      </w:pPr>
    </w:p>
    <w:p w14:paraId="03EBE137" w14:textId="77777777" w:rsidR="0090525A" w:rsidRPr="0090525A" w:rsidRDefault="0090525A" w:rsidP="0090525A">
      <w:pPr>
        <w:rPr>
          <w:b/>
          <w:bCs/>
        </w:rPr>
      </w:pPr>
      <w:r w:rsidRPr="0090525A">
        <w:rPr>
          <w:b/>
          <w:bCs/>
        </w:rPr>
        <w:t>Reviewer #1:</w:t>
      </w:r>
    </w:p>
    <w:p w14:paraId="0B2BAD7C" w14:textId="77777777" w:rsidR="0090525A" w:rsidRPr="0090525A" w:rsidRDefault="0090525A" w:rsidP="0090525A">
      <w:pPr>
        <w:rPr>
          <w:b/>
          <w:bCs/>
        </w:rPr>
      </w:pPr>
      <w:r w:rsidRPr="0090525A">
        <w:rPr>
          <w:b/>
          <w:bCs/>
        </w:rPr>
        <w:t>Manuscript Summary:</w:t>
      </w:r>
    </w:p>
    <w:p w14:paraId="25AB31DC" w14:textId="1759999B" w:rsidR="0090525A" w:rsidRDefault="0090525A" w:rsidP="0090525A">
      <w:pPr>
        <w:rPr>
          <w:b/>
          <w:bCs/>
        </w:rPr>
      </w:pPr>
      <w:r w:rsidRPr="0090525A">
        <w:rPr>
          <w:b/>
          <w:bCs/>
        </w:rPr>
        <w:t>The manuscript is a well written protocol for measuring shoulder kinematics using biplane fluoroscopy. The steps could be easily followed, and there is appropriate commentary on where protocol deviations may exist.</w:t>
      </w:r>
    </w:p>
    <w:p w14:paraId="636684A8" w14:textId="6EFC0775" w:rsidR="00816255" w:rsidRDefault="00816255" w:rsidP="0090525A">
      <w:pPr>
        <w:rPr>
          <w:b/>
          <w:bCs/>
        </w:rPr>
      </w:pPr>
    </w:p>
    <w:p w14:paraId="55B6F8F5" w14:textId="560FCAE1" w:rsidR="00816255" w:rsidRPr="00816255" w:rsidRDefault="00816255" w:rsidP="0090525A">
      <w:r>
        <w:t>Thank you for this feedback.</w:t>
      </w:r>
    </w:p>
    <w:p w14:paraId="33A48729" w14:textId="77777777" w:rsidR="0090525A" w:rsidRPr="0090525A" w:rsidRDefault="0090525A" w:rsidP="0090525A">
      <w:pPr>
        <w:rPr>
          <w:b/>
          <w:bCs/>
        </w:rPr>
      </w:pPr>
    </w:p>
    <w:p w14:paraId="49E1F940" w14:textId="77777777" w:rsidR="0090525A" w:rsidRPr="0090525A" w:rsidRDefault="0090525A" w:rsidP="0090525A">
      <w:pPr>
        <w:rPr>
          <w:b/>
          <w:bCs/>
        </w:rPr>
      </w:pPr>
      <w:r w:rsidRPr="0090525A">
        <w:rPr>
          <w:b/>
          <w:bCs/>
        </w:rPr>
        <w:t>Major Concerns:</w:t>
      </w:r>
    </w:p>
    <w:p w14:paraId="7D23DF6B" w14:textId="36E70975" w:rsidR="0090525A" w:rsidRDefault="0090525A" w:rsidP="0090525A">
      <w:pPr>
        <w:rPr>
          <w:b/>
          <w:bCs/>
        </w:rPr>
      </w:pPr>
      <w:r w:rsidRPr="0090525A">
        <w:rPr>
          <w:b/>
          <w:bCs/>
        </w:rPr>
        <w:t>The accuracy or efficacy of the method is not discussed. The authors give one example of using the protocol to measure shoulder kinematics, but with no comparison method, they cannot comment on the accuracy. Without the ability to highlight accuracy, the benefit of this method over non-ionizing methods is unclear.</w:t>
      </w:r>
    </w:p>
    <w:p w14:paraId="5862A0AC" w14:textId="5ABAD826" w:rsidR="00816255" w:rsidRDefault="00816255" w:rsidP="0090525A">
      <w:pPr>
        <w:rPr>
          <w:b/>
          <w:bCs/>
        </w:rPr>
      </w:pPr>
    </w:p>
    <w:p w14:paraId="2C418C39" w14:textId="014A62AA" w:rsidR="00771E4C" w:rsidRDefault="00816255" w:rsidP="0090525A">
      <w:r>
        <w:t xml:space="preserve">Thank you for this comment. </w:t>
      </w:r>
      <w:r w:rsidRPr="00816255">
        <w:t>The acc</w:t>
      </w:r>
      <w:r>
        <w:t xml:space="preserve">uracy of the system was referenced but not explicitly stated in the discussion. We have revised the discussion to explicitly state the accuracy of the system and the </w:t>
      </w:r>
      <w:proofErr w:type="gramStart"/>
      <w:r>
        <w:t>manner in which</w:t>
      </w:r>
      <w:proofErr w:type="gramEnd"/>
      <w:r>
        <w:t xml:space="preserve"> it was tested</w:t>
      </w:r>
      <w:r w:rsidR="001A3AB9">
        <w:t>:</w:t>
      </w:r>
    </w:p>
    <w:p w14:paraId="643EFD89" w14:textId="4E662DFC" w:rsidR="0090525A" w:rsidRPr="0090525A" w:rsidRDefault="00771E4C" w:rsidP="00C10EAA">
      <w:pPr>
        <w:ind w:left="360"/>
        <w:rPr>
          <w:b/>
          <w:bCs/>
        </w:rPr>
      </w:pPr>
      <w:r>
        <w:t>“</w:t>
      </w:r>
      <w:r w:rsidRPr="00771E4C">
        <w:t>The accuracy of the protocol described herein was established</w:t>
      </w:r>
      <w:r w:rsidR="00AF5646">
        <w:t xml:space="preserve"> for the glenohumeral joint </w:t>
      </w:r>
      <w:r w:rsidRPr="00771E4C">
        <w:t xml:space="preserve">against </w:t>
      </w:r>
      <w:r>
        <w:t xml:space="preserve">the gold standard of </w:t>
      </w:r>
      <w:r w:rsidRPr="00771E4C">
        <w:t>radiostereometric analysis (RSA) to be ±0.5° and ±0.4 mm.</w:t>
      </w:r>
      <w:r>
        <w:t>”</w:t>
      </w:r>
    </w:p>
    <w:p w14:paraId="5F915FBD" w14:textId="77777777" w:rsidR="0090525A" w:rsidRPr="0090525A" w:rsidRDefault="0090525A" w:rsidP="0090525A">
      <w:pPr>
        <w:rPr>
          <w:b/>
          <w:bCs/>
        </w:rPr>
      </w:pPr>
    </w:p>
    <w:p w14:paraId="6712AFDF" w14:textId="77777777" w:rsidR="0090525A" w:rsidRPr="0090525A" w:rsidRDefault="0090525A" w:rsidP="0090525A">
      <w:pPr>
        <w:rPr>
          <w:b/>
          <w:bCs/>
        </w:rPr>
      </w:pPr>
      <w:r w:rsidRPr="0090525A">
        <w:rPr>
          <w:b/>
          <w:bCs/>
        </w:rPr>
        <w:t>Reviewer #2:</w:t>
      </w:r>
    </w:p>
    <w:p w14:paraId="52F1F286" w14:textId="77777777" w:rsidR="0090525A" w:rsidRPr="0090525A" w:rsidRDefault="0090525A" w:rsidP="0090525A">
      <w:pPr>
        <w:rPr>
          <w:b/>
          <w:bCs/>
        </w:rPr>
      </w:pPr>
      <w:r w:rsidRPr="0090525A">
        <w:rPr>
          <w:b/>
          <w:bCs/>
        </w:rPr>
        <w:lastRenderedPageBreak/>
        <w:t xml:space="preserve">Review for Manuscript number JoVE62210 titled "Measuring 3D in-vivo shoulder kinematics using biplanar </w:t>
      </w:r>
      <w:proofErr w:type="spellStart"/>
      <w:proofErr w:type="gramStart"/>
      <w:r w:rsidRPr="0090525A">
        <w:rPr>
          <w:b/>
          <w:bCs/>
        </w:rPr>
        <w:t>videoradiography</w:t>
      </w:r>
      <w:proofErr w:type="spellEnd"/>
      <w:proofErr w:type="gramEnd"/>
      <w:r w:rsidRPr="0090525A">
        <w:rPr>
          <w:b/>
          <w:bCs/>
        </w:rPr>
        <w:t>"</w:t>
      </w:r>
    </w:p>
    <w:p w14:paraId="73CD62D8" w14:textId="77777777" w:rsidR="0090525A" w:rsidRDefault="0090525A" w:rsidP="0090525A">
      <w:pPr>
        <w:rPr>
          <w:b/>
          <w:bCs/>
        </w:rPr>
      </w:pPr>
    </w:p>
    <w:p w14:paraId="26F1E9D4" w14:textId="18905303" w:rsidR="0090525A" w:rsidRPr="0090525A" w:rsidRDefault="0090525A" w:rsidP="0090525A">
      <w:pPr>
        <w:rPr>
          <w:b/>
          <w:bCs/>
        </w:rPr>
      </w:pPr>
      <w:r w:rsidRPr="0090525A">
        <w:rPr>
          <w:b/>
          <w:bCs/>
        </w:rPr>
        <w:t>General comments</w:t>
      </w:r>
    </w:p>
    <w:p w14:paraId="29A43A1E" w14:textId="77777777" w:rsidR="0090525A" w:rsidRPr="0090525A" w:rsidRDefault="0090525A" w:rsidP="0090525A">
      <w:pPr>
        <w:rPr>
          <w:b/>
          <w:bCs/>
        </w:rPr>
      </w:pPr>
      <w:r w:rsidRPr="0090525A">
        <w:rPr>
          <w:b/>
          <w:bCs/>
        </w:rPr>
        <w:t xml:space="preserve">This manuscript describes detailed methods used by the authors to measure joint motion at the shoulder using biplane </w:t>
      </w:r>
      <w:proofErr w:type="spellStart"/>
      <w:r w:rsidRPr="0090525A">
        <w:rPr>
          <w:b/>
          <w:bCs/>
        </w:rPr>
        <w:t>videoradiography</w:t>
      </w:r>
      <w:proofErr w:type="spellEnd"/>
      <w:r w:rsidRPr="0090525A">
        <w:rPr>
          <w:b/>
          <w:bCs/>
        </w:rPr>
        <w:t>. While the main emphasis is on the methods, kinematic results for measurements taken for one activity for a single study participant are also presented. In my opinion, the paper is written clearly and may help other researchers who intend to use biplane x-ray imaging for measuring shoulder joint motion.</w:t>
      </w:r>
    </w:p>
    <w:p w14:paraId="1C564B0C" w14:textId="77777777" w:rsidR="0090525A" w:rsidRPr="0090525A" w:rsidRDefault="0090525A" w:rsidP="0090525A">
      <w:pPr>
        <w:rPr>
          <w:b/>
          <w:bCs/>
        </w:rPr>
      </w:pPr>
    </w:p>
    <w:p w14:paraId="3589BD0A" w14:textId="77777777" w:rsidR="0090525A" w:rsidRPr="0090525A" w:rsidRDefault="0090525A" w:rsidP="0090525A">
      <w:pPr>
        <w:rPr>
          <w:b/>
          <w:bCs/>
        </w:rPr>
      </w:pPr>
      <w:r w:rsidRPr="0090525A">
        <w:rPr>
          <w:b/>
          <w:bCs/>
        </w:rPr>
        <w:t>Major Concerns</w:t>
      </w:r>
    </w:p>
    <w:p w14:paraId="0025EC86" w14:textId="5A308BB4" w:rsidR="0090525A" w:rsidRDefault="0090525A" w:rsidP="0090525A">
      <w:pPr>
        <w:rPr>
          <w:b/>
          <w:bCs/>
        </w:rPr>
      </w:pPr>
      <w:r w:rsidRPr="0090525A">
        <w:rPr>
          <w:b/>
          <w:bCs/>
        </w:rPr>
        <w:t xml:space="preserve">My main concern in relation to this manuscript is that although the </w:t>
      </w:r>
      <w:proofErr w:type="gramStart"/>
      <w:r w:rsidRPr="0090525A">
        <w:rPr>
          <w:b/>
          <w:bCs/>
        </w:rPr>
        <w:t>main focus</w:t>
      </w:r>
      <w:proofErr w:type="gramEnd"/>
      <w:r w:rsidRPr="0090525A">
        <w:rPr>
          <w:b/>
          <w:bCs/>
        </w:rPr>
        <w:t xml:space="preserve"> of the manuscript is on the methods of measurement, and the importance of measuring joint kinematics accurately have been emphasized throughout the paper, no effort has been made to quantify the measurement accuracy associated with these methods in assessing shoulder joint kinematics. I think this is a serious limitation of the manuscript which needs addressing. I also believe that addressing this limitation would greatly increase the value of this paper and encourage other researchers to adopt the methods described here.</w:t>
      </w:r>
    </w:p>
    <w:p w14:paraId="136C61D1" w14:textId="3FF15835" w:rsidR="00771E4C" w:rsidRDefault="00771E4C" w:rsidP="0090525A">
      <w:pPr>
        <w:rPr>
          <w:b/>
          <w:bCs/>
        </w:rPr>
      </w:pPr>
    </w:p>
    <w:p w14:paraId="102B18EE" w14:textId="1DB7C18B" w:rsidR="00771E4C" w:rsidRDefault="00771E4C" w:rsidP="00771E4C">
      <w:r>
        <w:t xml:space="preserve">Thank you for this comment. </w:t>
      </w:r>
      <w:r w:rsidRPr="00816255">
        <w:t>The acc</w:t>
      </w:r>
      <w:r>
        <w:t xml:space="preserve">uracy of the system was referenced but not explicitly stated in the discussion. We have revised the discussion to explicitly state the accuracy of the system and the </w:t>
      </w:r>
      <w:proofErr w:type="gramStart"/>
      <w:r>
        <w:t>manner in which</w:t>
      </w:r>
      <w:proofErr w:type="gramEnd"/>
      <w:r>
        <w:t xml:space="preserve"> it was tested.</w:t>
      </w:r>
    </w:p>
    <w:p w14:paraId="60682A9D" w14:textId="4F42103B" w:rsidR="00771E4C" w:rsidRPr="00816255" w:rsidRDefault="00771E4C" w:rsidP="00771E4C">
      <w:pPr>
        <w:ind w:left="360"/>
      </w:pPr>
      <w:r>
        <w:t>“</w:t>
      </w:r>
      <w:r w:rsidRPr="00771E4C">
        <w:t xml:space="preserve">The accuracy of the protocol described herein was established </w:t>
      </w:r>
      <w:r w:rsidR="00AF5646">
        <w:t xml:space="preserve">for the glenohumeral joint </w:t>
      </w:r>
      <w:r w:rsidRPr="00771E4C">
        <w:t xml:space="preserve">against </w:t>
      </w:r>
      <w:r>
        <w:t xml:space="preserve">the gold standard of </w:t>
      </w:r>
      <w:r w:rsidRPr="00771E4C">
        <w:t>radiostereometric analysis (RSA) to be ±0.5° and ±0.4 mm.</w:t>
      </w:r>
      <w:r>
        <w:t>”</w:t>
      </w:r>
    </w:p>
    <w:p w14:paraId="49EF7385" w14:textId="77777777" w:rsidR="0090525A" w:rsidRPr="0090525A" w:rsidRDefault="0090525A" w:rsidP="0090525A">
      <w:pPr>
        <w:rPr>
          <w:b/>
          <w:bCs/>
        </w:rPr>
      </w:pPr>
    </w:p>
    <w:p w14:paraId="022FA0EB" w14:textId="77777777" w:rsidR="0090525A" w:rsidRPr="0090525A" w:rsidRDefault="0090525A" w:rsidP="0090525A">
      <w:pPr>
        <w:rPr>
          <w:b/>
          <w:bCs/>
        </w:rPr>
      </w:pPr>
      <w:r w:rsidRPr="0090525A">
        <w:rPr>
          <w:b/>
          <w:bCs/>
        </w:rPr>
        <w:t>Detailed Comments</w:t>
      </w:r>
    </w:p>
    <w:p w14:paraId="783D12F0" w14:textId="77777777" w:rsidR="0090525A" w:rsidRPr="0090525A" w:rsidRDefault="0090525A" w:rsidP="0090525A">
      <w:pPr>
        <w:rPr>
          <w:b/>
          <w:bCs/>
        </w:rPr>
      </w:pPr>
      <w:r w:rsidRPr="0090525A">
        <w:rPr>
          <w:b/>
          <w:bCs/>
        </w:rPr>
        <w:t>Introduction</w:t>
      </w:r>
    </w:p>
    <w:p w14:paraId="778F5BA4" w14:textId="22AA5C35" w:rsidR="00771E4C" w:rsidRDefault="0090525A" w:rsidP="0090525A">
      <w:pPr>
        <w:rPr>
          <w:b/>
          <w:bCs/>
        </w:rPr>
      </w:pPr>
      <w:r w:rsidRPr="0090525A">
        <w:rPr>
          <w:b/>
          <w:bCs/>
        </w:rPr>
        <w:t xml:space="preserve">Since this paper is focused on the method (or a series of methods) to capture biplane X-ray images and use them to measure kinematics at a human joint it would be a good idea to introduce the reader to the methods that are already presented in the literature. I suggest referencing some of the earlier work that was done in this field by the likes of Scott </w:t>
      </w:r>
      <w:proofErr w:type="spellStart"/>
      <w:r w:rsidRPr="0090525A">
        <w:rPr>
          <w:b/>
          <w:bCs/>
        </w:rPr>
        <w:t>Tashman</w:t>
      </w:r>
      <w:proofErr w:type="spellEnd"/>
      <w:r w:rsidRPr="0090525A">
        <w:rPr>
          <w:b/>
          <w:bCs/>
        </w:rPr>
        <w:t xml:space="preserve"> as they have established several of the steps for the knee joint which are used in your work. I fully appreciate that the current paper is based on the shoulder and that there are several steps in the methods that are unique to the shoulder.</w:t>
      </w:r>
    </w:p>
    <w:p w14:paraId="7CA012C0" w14:textId="23FC441E" w:rsidR="00822C4C" w:rsidRDefault="00822C4C" w:rsidP="0090525A">
      <w:pPr>
        <w:rPr>
          <w:b/>
          <w:bCs/>
        </w:rPr>
      </w:pPr>
    </w:p>
    <w:p w14:paraId="1FCDE9D3" w14:textId="6E13E2CB" w:rsidR="00822C4C" w:rsidRDefault="00822C4C" w:rsidP="0090525A">
      <w:r>
        <w:t>Thank you for this feedback. It is our understanding that other researchers will submit similar manuscripts but for other joints (e.g., knee) for this special issue. As such, we intentionally focused this manuscript on the methods and special consideration for measuring shoulder kinematics.</w:t>
      </w:r>
      <w:r w:rsidR="00AF5646">
        <w:t xml:space="preserve"> However, we have added a statement in the discussion that these methods can be modified for measuring human motion at other joints and have provided appropriate references for other researchers (e.g., </w:t>
      </w:r>
      <w:proofErr w:type="spellStart"/>
      <w:r w:rsidR="00AF5646">
        <w:t>Tashman</w:t>
      </w:r>
      <w:proofErr w:type="spellEnd"/>
      <w:r w:rsidR="00AF5646">
        <w:t xml:space="preserve">) who have done so. </w:t>
      </w:r>
    </w:p>
    <w:p w14:paraId="42758483" w14:textId="0CF012F3" w:rsidR="009827C3" w:rsidRPr="00822C4C" w:rsidRDefault="009827C3" w:rsidP="009827C3">
      <w:pPr>
        <w:ind w:left="360"/>
      </w:pPr>
      <w:r w:rsidRPr="009827C3">
        <w:t>The accuracy of the protocol described herein was established for the glenohumeral joint against the gold standard of radiostereometric analysis (RSA) to be ±0.5° and ±0.4 mm.  Similar protocols have been developed for other joints such as the knee, spine, and foot/ankle.</w:t>
      </w:r>
    </w:p>
    <w:p w14:paraId="6A448FF7" w14:textId="5151996D" w:rsidR="00771E4C" w:rsidRDefault="00771E4C" w:rsidP="0090525A">
      <w:pPr>
        <w:rPr>
          <w:b/>
          <w:bCs/>
        </w:rPr>
      </w:pPr>
    </w:p>
    <w:p w14:paraId="29600986" w14:textId="1083748A" w:rsidR="0090525A" w:rsidRDefault="0090525A" w:rsidP="0090525A">
      <w:pPr>
        <w:rPr>
          <w:b/>
          <w:bCs/>
        </w:rPr>
      </w:pPr>
      <w:r w:rsidRPr="0090525A">
        <w:rPr>
          <w:b/>
          <w:bCs/>
        </w:rPr>
        <w:t>Lines 55-58: Please give references here to support these claims.</w:t>
      </w:r>
    </w:p>
    <w:p w14:paraId="1E1A841D" w14:textId="7A4B05ED" w:rsidR="001D6DBF" w:rsidRDefault="001D6DBF" w:rsidP="0090525A">
      <w:pPr>
        <w:rPr>
          <w:b/>
          <w:bCs/>
        </w:rPr>
      </w:pPr>
    </w:p>
    <w:p w14:paraId="2B2F5A8C" w14:textId="01847749" w:rsidR="001D6DBF" w:rsidRPr="001D6DBF" w:rsidRDefault="001D6DBF" w:rsidP="0090525A">
      <w:r>
        <w:t>Appropriate r</w:t>
      </w:r>
      <w:r w:rsidRPr="001D6DBF">
        <w:t>eferences</w:t>
      </w:r>
      <w:r>
        <w:t xml:space="preserve"> have been made to support the statements.</w:t>
      </w:r>
    </w:p>
    <w:p w14:paraId="645A27E7" w14:textId="77777777" w:rsidR="0090525A" w:rsidRPr="0090525A" w:rsidRDefault="0090525A" w:rsidP="0090525A">
      <w:pPr>
        <w:rPr>
          <w:b/>
          <w:bCs/>
        </w:rPr>
      </w:pPr>
    </w:p>
    <w:p w14:paraId="71B9BB08" w14:textId="77777777" w:rsidR="0090525A" w:rsidRPr="0090525A" w:rsidRDefault="0090525A" w:rsidP="0090525A">
      <w:pPr>
        <w:rPr>
          <w:b/>
          <w:bCs/>
        </w:rPr>
      </w:pPr>
      <w:r w:rsidRPr="0090525A">
        <w:rPr>
          <w:b/>
          <w:bCs/>
        </w:rPr>
        <w:t>Protocol</w:t>
      </w:r>
    </w:p>
    <w:p w14:paraId="7D49143E" w14:textId="53095669" w:rsidR="0090525A" w:rsidRDefault="0090525A" w:rsidP="0090525A">
      <w:pPr>
        <w:rPr>
          <w:b/>
          <w:bCs/>
        </w:rPr>
      </w:pPr>
      <w:r w:rsidRPr="0090525A">
        <w:rPr>
          <w:b/>
          <w:bCs/>
        </w:rPr>
        <w:t>Lines 103-105 Consider giving a diagram perhaps with three views to show the region described.</w:t>
      </w:r>
    </w:p>
    <w:p w14:paraId="2844CB72" w14:textId="723D8AF6" w:rsidR="00EE7BF1" w:rsidRDefault="00EE7BF1" w:rsidP="0090525A">
      <w:pPr>
        <w:rPr>
          <w:b/>
          <w:bCs/>
        </w:rPr>
      </w:pPr>
    </w:p>
    <w:p w14:paraId="3E08E233" w14:textId="470989C3" w:rsidR="00EE7BF1" w:rsidRPr="00EE7BF1" w:rsidRDefault="00EE7BF1" w:rsidP="0090525A">
      <w:r>
        <w:t xml:space="preserve">Thank you for this suggestion. A figure (Figure 1) has been added showing the region described in three views. </w:t>
      </w:r>
    </w:p>
    <w:p w14:paraId="5E96F9D1" w14:textId="77777777" w:rsidR="0090525A" w:rsidRDefault="0090525A" w:rsidP="0090525A">
      <w:pPr>
        <w:rPr>
          <w:b/>
          <w:bCs/>
        </w:rPr>
      </w:pPr>
    </w:p>
    <w:p w14:paraId="779A95EA" w14:textId="6507ACF7" w:rsidR="0090525A" w:rsidRDefault="0090525A" w:rsidP="0090525A">
      <w:pPr>
        <w:rPr>
          <w:b/>
          <w:bCs/>
        </w:rPr>
      </w:pPr>
      <w:r w:rsidRPr="0090525A">
        <w:rPr>
          <w:b/>
          <w:bCs/>
        </w:rPr>
        <w:t>Line 277: Change 'while field' to 'white-field' if that is what was meant here.</w:t>
      </w:r>
    </w:p>
    <w:p w14:paraId="728367CE" w14:textId="36322F24" w:rsidR="00607B62" w:rsidRDefault="00607B62" w:rsidP="0090525A">
      <w:pPr>
        <w:rPr>
          <w:b/>
          <w:bCs/>
        </w:rPr>
      </w:pPr>
    </w:p>
    <w:p w14:paraId="3E4741BC" w14:textId="08B62CDE" w:rsidR="00607B62" w:rsidRPr="00607B62" w:rsidRDefault="00607B62" w:rsidP="0090525A">
      <w:r>
        <w:t>Thank you for identifying this typographical error. The edit has been made.</w:t>
      </w:r>
    </w:p>
    <w:p w14:paraId="0EC1B9A8" w14:textId="77777777" w:rsidR="0090525A" w:rsidRDefault="0090525A" w:rsidP="0090525A">
      <w:pPr>
        <w:rPr>
          <w:b/>
          <w:bCs/>
        </w:rPr>
      </w:pPr>
    </w:p>
    <w:p w14:paraId="00763AE8" w14:textId="78837100" w:rsidR="0090525A" w:rsidRDefault="0090525A" w:rsidP="0090525A">
      <w:pPr>
        <w:rPr>
          <w:b/>
          <w:bCs/>
        </w:rPr>
      </w:pPr>
      <w:r w:rsidRPr="0090525A">
        <w:rPr>
          <w:b/>
          <w:bCs/>
        </w:rPr>
        <w:t>Line 287: Mistake in this sentence needs correcting.</w:t>
      </w:r>
    </w:p>
    <w:p w14:paraId="6592F838" w14:textId="524979D9" w:rsidR="00607B62" w:rsidRDefault="00607B62" w:rsidP="0090525A">
      <w:pPr>
        <w:rPr>
          <w:b/>
          <w:bCs/>
        </w:rPr>
      </w:pPr>
    </w:p>
    <w:p w14:paraId="67D45D2F" w14:textId="49BA392F" w:rsidR="00607B62" w:rsidRPr="0090525A" w:rsidRDefault="00607B62" w:rsidP="0090525A">
      <w:pPr>
        <w:rPr>
          <w:b/>
          <w:bCs/>
        </w:rPr>
      </w:pPr>
      <w:r>
        <w:t>Thank you for identifying this error. The edit has been made.</w:t>
      </w:r>
    </w:p>
    <w:p w14:paraId="3A814603" w14:textId="77777777" w:rsidR="0090525A" w:rsidRDefault="0090525A" w:rsidP="0090525A">
      <w:pPr>
        <w:rPr>
          <w:b/>
          <w:bCs/>
        </w:rPr>
      </w:pPr>
    </w:p>
    <w:p w14:paraId="52BE845D" w14:textId="38FC1A14" w:rsidR="0090525A" w:rsidRPr="0090525A" w:rsidRDefault="0090525A" w:rsidP="0090525A">
      <w:pPr>
        <w:rPr>
          <w:b/>
          <w:bCs/>
        </w:rPr>
      </w:pPr>
      <w:r w:rsidRPr="0090525A">
        <w:rPr>
          <w:b/>
          <w:bCs/>
        </w:rPr>
        <w:t xml:space="preserve">Lines 358-365: Is it right to assume that </w:t>
      </w:r>
      <w:proofErr w:type="gramStart"/>
      <w:r w:rsidRPr="0090525A">
        <w:rPr>
          <w:b/>
          <w:bCs/>
        </w:rPr>
        <w:t>a large number of</w:t>
      </w:r>
      <w:proofErr w:type="gramEnd"/>
      <w:r w:rsidRPr="0090525A">
        <w:rPr>
          <w:b/>
          <w:bCs/>
        </w:rPr>
        <w:t xml:space="preserve"> piecewise linear transformations from the distorted image to the undistorted image were created?</w:t>
      </w:r>
    </w:p>
    <w:p w14:paraId="71E8B275" w14:textId="5D715D81" w:rsidR="0090525A" w:rsidRDefault="0090525A" w:rsidP="0090525A">
      <w:pPr>
        <w:rPr>
          <w:b/>
          <w:bCs/>
        </w:rPr>
      </w:pPr>
      <w:r w:rsidRPr="0090525A">
        <w:rPr>
          <w:b/>
          <w:bCs/>
        </w:rPr>
        <w:t>Why was this technique used for distortion correction instead of the widely used polynomial model-based methods used by others (</w:t>
      </w:r>
      <w:proofErr w:type="gramStart"/>
      <w:r w:rsidRPr="0090525A">
        <w:rPr>
          <w:b/>
          <w:bCs/>
        </w:rPr>
        <w:t>e.g.</w:t>
      </w:r>
      <w:proofErr w:type="gramEnd"/>
      <w:r w:rsidRPr="0090525A">
        <w:rPr>
          <w:b/>
          <w:bCs/>
        </w:rPr>
        <w:t xml:space="preserve"> 9th order polynomial models were used by Eric H. </w:t>
      </w:r>
      <w:proofErr w:type="spellStart"/>
      <w:r w:rsidRPr="0090525A">
        <w:rPr>
          <w:b/>
          <w:bCs/>
        </w:rPr>
        <w:t>Garling</w:t>
      </w:r>
      <w:proofErr w:type="spellEnd"/>
      <w:r w:rsidRPr="0090525A">
        <w:rPr>
          <w:b/>
          <w:bCs/>
        </w:rPr>
        <w:t xml:space="preserve"> 2005)? If a new method is used here, I think more detail needs to be given and its use justified. Discuss (in the Discussion section) how does this method compare with methods used by others especially in terms of accuracy? If other papers have used this method for distortion correction, please refer to them but still justify why this method was used.</w:t>
      </w:r>
    </w:p>
    <w:p w14:paraId="611D0975" w14:textId="3200C76A" w:rsidR="00B45A09" w:rsidRDefault="00B45A09" w:rsidP="0090525A">
      <w:pPr>
        <w:rPr>
          <w:b/>
          <w:bCs/>
        </w:rPr>
      </w:pPr>
    </w:p>
    <w:p w14:paraId="62EEF54A" w14:textId="39BF6A84" w:rsidR="00B45A09" w:rsidRPr="00B45A09" w:rsidRDefault="00B45A09" w:rsidP="0090525A">
      <w:r w:rsidRPr="00B45A09">
        <w:t>Thank you for this question</w:t>
      </w:r>
      <w:r>
        <w:t>. We agree that there are many algorithms for calculating distortion correction with varying levels of complexity and accuracy. Although our method</w:t>
      </w:r>
      <w:r w:rsidR="003E194A">
        <w:t xml:space="preserve"> may</w:t>
      </w:r>
      <w:r>
        <w:t xml:space="preserve"> use a less complex algorithm, validation studies have suggested that o</w:t>
      </w:r>
      <w:r w:rsidRPr="00B45A09">
        <w:t xml:space="preserve">ur measurement technique </w:t>
      </w:r>
      <w:r>
        <w:t xml:space="preserve">(including the described distortion correction) </w:t>
      </w:r>
      <w:r w:rsidRPr="00B45A09">
        <w:t xml:space="preserve">has been shown to have an accuracy of better than +/- 0.5 mm and +/- 0.5 degrees </w:t>
      </w:r>
      <w:r>
        <w:t xml:space="preserve">(Bey et al., J </w:t>
      </w:r>
      <w:proofErr w:type="spellStart"/>
      <w:r>
        <w:t>Biom</w:t>
      </w:r>
      <w:proofErr w:type="spellEnd"/>
      <w:r>
        <w:t xml:space="preserve"> </w:t>
      </w:r>
      <w:proofErr w:type="spellStart"/>
      <w:r>
        <w:t>Eng</w:t>
      </w:r>
      <w:proofErr w:type="spellEnd"/>
      <w:r>
        <w:t xml:space="preserve">, 2006; </w:t>
      </w:r>
      <w:proofErr w:type="spellStart"/>
      <w:r>
        <w:t>Tashman</w:t>
      </w:r>
      <w:proofErr w:type="spellEnd"/>
      <w:r>
        <w:t xml:space="preserve"> and </w:t>
      </w:r>
      <w:proofErr w:type="spellStart"/>
      <w:r>
        <w:t>Anderst</w:t>
      </w:r>
      <w:proofErr w:type="spellEnd"/>
      <w:r>
        <w:t xml:space="preserve"> J Biomed </w:t>
      </w:r>
      <w:proofErr w:type="spellStart"/>
      <w:r>
        <w:t>Eng</w:t>
      </w:r>
      <w:proofErr w:type="spellEnd"/>
      <w:r>
        <w:t xml:space="preserve"> 2003)</w:t>
      </w:r>
      <w:r w:rsidRPr="00B45A09">
        <w:t>.</w:t>
      </w:r>
      <w:r>
        <w:t xml:space="preserve"> </w:t>
      </w:r>
      <w:r w:rsidRPr="00B45A09">
        <w:t xml:space="preserve">It is unclear </w:t>
      </w:r>
      <w:r w:rsidR="003E194A">
        <w:t xml:space="preserve">whether </w:t>
      </w:r>
      <w:r w:rsidRPr="00B45A09">
        <w:t>a more advanced distortion correction algorithm would have a substantial impact on accuracy.</w:t>
      </w:r>
      <w:r>
        <w:t xml:space="preserve"> Even so, the level of accuracy afforded by our protocol is sufficient for the purposes of tracking in-vivo shoulder kinematics.</w:t>
      </w:r>
    </w:p>
    <w:p w14:paraId="7F3C5381" w14:textId="77777777" w:rsidR="0090525A" w:rsidRDefault="0090525A" w:rsidP="0090525A">
      <w:pPr>
        <w:rPr>
          <w:b/>
          <w:bCs/>
        </w:rPr>
      </w:pPr>
    </w:p>
    <w:p w14:paraId="07133389" w14:textId="18B554E4" w:rsidR="0090525A" w:rsidRDefault="0090525A" w:rsidP="0090525A">
      <w:pPr>
        <w:rPr>
          <w:b/>
          <w:bCs/>
        </w:rPr>
      </w:pPr>
      <w:r w:rsidRPr="0090525A">
        <w:rPr>
          <w:b/>
          <w:bCs/>
        </w:rPr>
        <w:t>Lines 407-408: This step is not clear needs to be more specific. What are conventional methods in this context? Please give some detail or at least the name of the method used.</w:t>
      </w:r>
    </w:p>
    <w:p w14:paraId="0558200D" w14:textId="57607B7E" w:rsidR="00D2171F" w:rsidRDefault="00D2171F" w:rsidP="0090525A">
      <w:r>
        <w:t xml:space="preserve">Thank you for this clarifying question. We have revised the manuscript to </w:t>
      </w:r>
      <w:proofErr w:type="gramStart"/>
      <w:r>
        <w:t>more clearly describe this step</w:t>
      </w:r>
      <w:proofErr w:type="gramEnd"/>
      <w:r>
        <w:t>, and also provided references for how to define these coordinate systems.</w:t>
      </w:r>
      <w:r w:rsidR="00E21034">
        <w:t xml:space="preserve"> Step 4.1.1 now reads:</w:t>
      </w:r>
      <w:r>
        <w:t xml:space="preserve"> </w:t>
      </w:r>
    </w:p>
    <w:p w14:paraId="7F867136" w14:textId="60D27825" w:rsidR="00D2171F" w:rsidRPr="00D2171F" w:rsidRDefault="00D2171F" w:rsidP="00D2171F">
      <w:pPr>
        <w:ind w:left="360"/>
      </w:pPr>
      <w:r w:rsidRPr="00D2171F">
        <w:t xml:space="preserve">For each bone and frame of motion, use the filtered anatomical landmark coordinates (i.e., output from the </w:t>
      </w:r>
      <w:proofErr w:type="spellStart"/>
      <w:r w:rsidRPr="00D2171F">
        <w:t>markerless</w:t>
      </w:r>
      <w:proofErr w:type="spellEnd"/>
      <w:r w:rsidRPr="00D2171F">
        <w:t xml:space="preserve"> tracking software) to construct a 16-element transformation matrix representing the bone’s anatomical coordinate system relative to the laboratory coordinate system.</w:t>
      </w:r>
    </w:p>
    <w:p w14:paraId="1F4147A7" w14:textId="77777777" w:rsidR="0090525A" w:rsidRDefault="0090525A" w:rsidP="0090525A">
      <w:pPr>
        <w:rPr>
          <w:b/>
          <w:bCs/>
        </w:rPr>
      </w:pPr>
    </w:p>
    <w:p w14:paraId="06ACBA28" w14:textId="13394EF5" w:rsidR="0090525A" w:rsidRDefault="0090525A" w:rsidP="0090525A">
      <w:pPr>
        <w:rPr>
          <w:b/>
          <w:bCs/>
        </w:rPr>
      </w:pPr>
      <w:r w:rsidRPr="0090525A">
        <w:rPr>
          <w:b/>
          <w:bCs/>
        </w:rPr>
        <w:t>Lines 416-417: The value one gets from this method may vary significantly based on triangle size. Triangle centers on opposing bones will not align with each other so that the minimum distance between surfaces is equal to the minimum distance between centers of triangles. Was a convergence test done with triangle edge size? If not how was triangle size selected? What was the edge length used?</w:t>
      </w:r>
    </w:p>
    <w:p w14:paraId="1896BDDC" w14:textId="69FE64E1" w:rsidR="00116341" w:rsidRDefault="00116341" w:rsidP="0090525A">
      <w:pPr>
        <w:rPr>
          <w:b/>
          <w:bCs/>
        </w:rPr>
      </w:pPr>
    </w:p>
    <w:p w14:paraId="2EF63EF2" w14:textId="75381C3F" w:rsidR="0082419B" w:rsidRDefault="00116341" w:rsidP="0090525A">
      <w:r w:rsidRPr="00116341">
        <w:t xml:space="preserve">Thank </w:t>
      </w:r>
      <w:r>
        <w:t>you for this question.</w:t>
      </w:r>
      <w:r w:rsidR="00465672">
        <w:t xml:space="preserve"> </w:t>
      </w:r>
      <w:r w:rsidR="00165AB6">
        <w:t xml:space="preserve">The resolution of the triangular mesh (and thus the length of the triangle edges) was scaled to the voxel </w:t>
      </w:r>
      <w:r w:rsidR="001F44E4">
        <w:t>spacing</w:t>
      </w:r>
      <w:r w:rsidR="00165AB6">
        <w:t>. We felt this was the most logical resolution given the most geometrically “correct” triangle size should be based on the natural sampling of the CT volume.</w:t>
      </w:r>
      <w:r w:rsidR="00E62F41">
        <w:t xml:space="preserve"> </w:t>
      </w:r>
      <w:r w:rsidR="00E21034">
        <w:t>T</w:t>
      </w:r>
      <w:r w:rsidR="00E62F41">
        <w:t xml:space="preserve">o acknowledge </w:t>
      </w:r>
      <w:r w:rsidR="00E21034">
        <w:t>the details of the model rendering, step 3.2.1 now reads</w:t>
      </w:r>
      <w:r w:rsidR="00E62F41">
        <w:t>.</w:t>
      </w:r>
    </w:p>
    <w:p w14:paraId="5F710246" w14:textId="1F755B97" w:rsidR="00116341" w:rsidRPr="00116341" w:rsidRDefault="00E21034" w:rsidP="0082419B">
      <w:pPr>
        <w:ind w:left="360"/>
      </w:pPr>
      <w:r w:rsidRPr="00E21034">
        <w:t xml:space="preserve">Import the TIFF image stack for the bone to be processed. The proprietary software converts the TIFF stack to a .RAW file and renders a 3D bone model based on the known pixel dimensions and image spacing. </w:t>
      </w:r>
      <w:r w:rsidR="0082419B" w:rsidRPr="0082419B">
        <w:t xml:space="preserve">Import the TIFF image stack for the bone to be processed. The custom software converts the TIFF stack to a .RAW file and renders a 3D bone model based on the known pixel dimensions and image spacing. The resolution of the model is based on the sampling of the CT volume (i.e., voxel </w:t>
      </w:r>
      <w:r w:rsidR="001F44E4">
        <w:t>spacing</w:t>
      </w:r>
      <w:r w:rsidR="0082419B" w:rsidRPr="0082419B">
        <w:t>). Consequently, the average area of the mesh triangles is approximately 1.02 mm</w:t>
      </w:r>
      <w:r w:rsidR="0082419B" w:rsidRPr="0082419B">
        <w:rPr>
          <w:vertAlign w:val="superscript"/>
        </w:rPr>
        <w:t>2</w:t>
      </w:r>
      <w:r w:rsidR="0082419B" w:rsidRPr="0082419B">
        <w:t xml:space="preserve"> (±0.2 mm</w:t>
      </w:r>
      <w:r w:rsidR="0082419B" w:rsidRPr="0082419B">
        <w:rPr>
          <w:vertAlign w:val="superscript"/>
        </w:rPr>
        <w:t>2</w:t>
      </w:r>
      <w:r w:rsidR="0082419B" w:rsidRPr="0082419B">
        <w:t>) given the CT protocol describe in this protocol (step 1.</w:t>
      </w:r>
      <w:r>
        <w:t>3</w:t>
      </w:r>
      <w:r w:rsidR="0082419B" w:rsidRPr="0082419B">
        <w:t>).</w:t>
      </w:r>
    </w:p>
    <w:p w14:paraId="46FD4361" w14:textId="77777777" w:rsidR="0090525A" w:rsidRDefault="0090525A" w:rsidP="0090525A">
      <w:pPr>
        <w:rPr>
          <w:b/>
          <w:bCs/>
        </w:rPr>
      </w:pPr>
    </w:p>
    <w:p w14:paraId="2B6E4A87" w14:textId="04FC0EA6" w:rsidR="0090525A" w:rsidRDefault="0090525A" w:rsidP="0090525A">
      <w:pPr>
        <w:rPr>
          <w:b/>
          <w:bCs/>
        </w:rPr>
      </w:pPr>
      <w:r w:rsidRPr="0090525A">
        <w:rPr>
          <w:b/>
          <w:bCs/>
        </w:rPr>
        <w:t>Line 421: Why was 200mm^2 used? Justify this selection. Will larger bones need a larger area to be used?</w:t>
      </w:r>
    </w:p>
    <w:p w14:paraId="54CA9759" w14:textId="24DAC1CE" w:rsidR="00700B67" w:rsidRDefault="00700B67" w:rsidP="0090525A">
      <w:pPr>
        <w:rPr>
          <w:b/>
          <w:bCs/>
        </w:rPr>
      </w:pPr>
    </w:p>
    <w:p w14:paraId="7749BAB3" w14:textId="50794784" w:rsidR="00700B67" w:rsidRDefault="00700B67" w:rsidP="0090525A">
      <w:r>
        <w:t xml:space="preserve">Thank you for this question. </w:t>
      </w:r>
      <w:r w:rsidRPr="00700B67">
        <w:t>This measurement area was included in the calculation to ensure that only the surface that was reasonably near to the opposite bone is included in the average gap calculation. The magnitude of the measurement area (i.e., 200 mm2) was selected during initial algorithm development after it was found to consistently reflect proximities without being overly biased from distant surfaces.</w:t>
      </w:r>
      <w:r>
        <w:t xml:space="preserve"> Also, the size of the bone is not necessarily the important factor in the determination of the size of the measurement area. Instead, the amount of interaction between the surfaces (i.e., how much area is near/far between surfaces) is the more important determinant</w:t>
      </w:r>
      <w:r w:rsidR="00545268">
        <w:t>. This is because</w:t>
      </w:r>
      <w:r>
        <w:t xml:space="preserve"> selecting a measurement area too small will ignore potentially important surface interactions, while selecting a measurement area too large will include distant (and therefore irrelevant) interactions. </w:t>
      </w:r>
      <w:r w:rsidR="00F326A9">
        <w:t xml:space="preserve">We have also clarified the choice of this measurement area for glenohumeral and subacromial proximities, and that other broader surface interactions (e.g., </w:t>
      </w:r>
      <w:r w:rsidR="00933E32">
        <w:t>tibiofemoral</w:t>
      </w:r>
      <w:r w:rsidR="00F326A9">
        <w:t>) may require a larger measurement area. The manuscript has been revised to include these considerations (</w:t>
      </w:r>
      <w:r w:rsidR="00E21034">
        <w:t>step 4.1.5</w:t>
      </w:r>
      <w:r w:rsidR="00F326A9">
        <w:t>)</w:t>
      </w:r>
      <w:r>
        <w:t>:</w:t>
      </w:r>
    </w:p>
    <w:p w14:paraId="79BE7D47" w14:textId="506DF73A" w:rsidR="00700B67" w:rsidRDefault="000D66AE" w:rsidP="000D66AE">
      <w:pPr>
        <w:ind w:left="360"/>
      </w:pPr>
      <w:r w:rsidRPr="000D66AE">
        <w:t>This measurement area was included in the calculation to ensure that only the surface that was reasonably near to the opposite bone is included in the average gap calculation. Note: the size of the measurement area (i.e., 200 mm</w:t>
      </w:r>
      <w:r w:rsidRPr="00933E32">
        <w:rPr>
          <w:vertAlign w:val="superscript"/>
        </w:rPr>
        <w:t>2</w:t>
      </w:r>
      <w:r w:rsidRPr="000D66AE">
        <w:t>) was selected during initial algorithm development after it was found to consistently reflect subacromial space and glenohumeral joint proximities without being overly biased from distant surfaces. Use of this measure for broader surface interactions (e.g., tibiofemoral) may require a larger measurement area.</w:t>
      </w:r>
    </w:p>
    <w:p w14:paraId="6F72D437" w14:textId="77777777" w:rsidR="00700B67" w:rsidRPr="00700B67" w:rsidRDefault="00700B67" w:rsidP="0090525A"/>
    <w:p w14:paraId="396FBE27" w14:textId="77777777" w:rsidR="0090525A" w:rsidRDefault="0090525A" w:rsidP="0090525A">
      <w:pPr>
        <w:rPr>
          <w:b/>
          <w:bCs/>
        </w:rPr>
      </w:pPr>
    </w:p>
    <w:p w14:paraId="412DE726" w14:textId="5E99C607" w:rsidR="0090525A" w:rsidRDefault="0090525A" w:rsidP="0090525A">
      <w:pPr>
        <w:rPr>
          <w:b/>
          <w:bCs/>
        </w:rPr>
      </w:pPr>
      <w:r w:rsidRPr="0090525A">
        <w:rPr>
          <w:b/>
          <w:bCs/>
        </w:rPr>
        <w:t>Lines 422-427: This point (1.6) is not clear. Please consider making it clearer.</w:t>
      </w:r>
    </w:p>
    <w:p w14:paraId="4C4EEC49" w14:textId="0ACB7C06" w:rsidR="00DB2540" w:rsidRDefault="00DB2540" w:rsidP="0090525A">
      <w:pPr>
        <w:rPr>
          <w:b/>
          <w:bCs/>
        </w:rPr>
      </w:pPr>
    </w:p>
    <w:p w14:paraId="74DAC30F" w14:textId="515515D1" w:rsidR="00DB2540" w:rsidRDefault="00DB2540" w:rsidP="0090525A">
      <w:r>
        <w:t xml:space="preserve">Thank you for this question. We have revised the statement, which now reads (lines </w:t>
      </w:r>
      <w:r w:rsidR="00E21034">
        <w:t>step 4.1.6</w:t>
      </w:r>
      <w:r>
        <w:t>):</w:t>
      </w:r>
    </w:p>
    <w:p w14:paraId="115CF55E" w14:textId="2EBA814A" w:rsidR="0090525A" w:rsidRDefault="008C65B8" w:rsidP="008C65B8">
      <w:pPr>
        <w:ind w:left="360"/>
      </w:pPr>
      <w:r w:rsidRPr="008C65B8">
        <w:t>Weighted-average contact center (i.e., centroid): Calculated as the point on the ROI surface that minimizes the weighted distance to all other triangles within the measurement area (i.e., triangles closest to the opposite bone whose areas sum to 200 mm</w:t>
      </w:r>
      <w:r w:rsidRPr="008C65B8">
        <w:rPr>
          <w:vertAlign w:val="superscript"/>
        </w:rPr>
        <w:t>2</w:t>
      </w:r>
      <w:r w:rsidRPr="008C65B8">
        <w:t>). The weighting factor for each triangle in the measurement area is calculated as: triangle area / squared distance to nearest-neighbor centroid (i.e., inverse square weighting). In this way, the triangles that are weighted more heavily are larger (by a factor of 1) and closer to the opposite bone (by a factor of the squared minimum distance).</w:t>
      </w:r>
    </w:p>
    <w:p w14:paraId="43FEB538" w14:textId="77777777" w:rsidR="00E2421A" w:rsidRDefault="00E2421A" w:rsidP="008C65B8">
      <w:pPr>
        <w:ind w:left="360"/>
        <w:rPr>
          <w:b/>
          <w:bCs/>
        </w:rPr>
      </w:pPr>
    </w:p>
    <w:p w14:paraId="190968EF" w14:textId="35831B2A" w:rsidR="0090525A" w:rsidRDefault="0090525A" w:rsidP="0090525A">
      <w:pPr>
        <w:rPr>
          <w:b/>
          <w:bCs/>
        </w:rPr>
      </w:pPr>
      <w:r w:rsidRPr="0090525A">
        <w:rPr>
          <w:b/>
          <w:bCs/>
        </w:rPr>
        <w:t>Lines 428-429: This text suggests that a single point is calculated across the activity. Is that what was done? If so, what is the significance of that point?</w:t>
      </w:r>
    </w:p>
    <w:p w14:paraId="01B5EB43" w14:textId="3B0F11A7" w:rsidR="0094000A" w:rsidRDefault="0094000A" w:rsidP="0090525A">
      <w:pPr>
        <w:rPr>
          <w:b/>
          <w:bCs/>
        </w:rPr>
      </w:pPr>
    </w:p>
    <w:p w14:paraId="4C2502DE" w14:textId="49E5F8F5" w:rsidR="0094000A" w:rsidRDefault="0094000A" w:rsidP="0090525A">
      <w:r>
        <w:t xml:space="preserve">Thank you for this question. The average contact center represents the average position of the contact center across the motion trial. In other words, the average location of the centroid between the surfaces across the motion. </w:t>
      </w:r>
      <w:bookmarkStart w:id="0" w:name="_Hlk62023914"/>
      <w:r>
        <w:t xml:space="preserve">Given contact centers represent joint arthrokinematics, the average contact center would indicate the center of surface interactions during a movement. </w:t>
      </w:r>
      <w:bookmarkEnd w:id="0"/>
      <w:r>
        <w:t>This is clarified in the manuscript</w:t>
      </w:r>
      <w:r w:rsidR="000B1491">
        <w:t xml:space="preserve"> (lines </w:t>
      </w:r>
      <w:r w:rsidR="00E21034">
        <w:t>4.1.7</w:t>
      </w:r>
      <w:r w:rsidR="000B1491">
        <w:t>)</w:t>
      </w:r>
      <w:r>
        <w:t xml:space="preserve">: </w:t>
      </w:r>
    </w:p>
    <w:p w14:paraId="19725D15" w14:textId="54EE604E" w:rsidR="0094000A" w:rsidRDefault="0094000A" w:rsidP="0094000A">
      <w:pPr>
        <w:ind w:left="360"/>
      </w:pPr>
      <w:r>
        <w:t>“</w:t>
      </w:r>
      <w:r w:rsidRPr="0094000A">
        <w:t>Average contact center: Calculated as the average position of the contact center (i.e., centroid) across the motion trial. Given contact centers represent joint arthrokinematics, the average contact center represents the center of surface interactions during a movement.</w:t>
      </w:r>
      <w:r>
        <w:t>”</w:t>
      </w:r>
    </w:p>
    <w:p w14:paraId="16CA53FE" w14:textId="77777777" w:rsidR="0094000A" w:rsidRPr="0094000A" w:rsidRDefault="0094000A" w:rsidP="0090525A"/>
    <w:p w14:paraId="190B6148" w14:textId="6CE69157" w:rsidR="0090525A" w:rsidRDefault="0090525A" w:rsidP="0090525A">
      <w:pPr>
        <w:rPr>
          <w:b/>
          <w:bCs/>
        </w:rPr>
      </w:pPr>
      <w:r w:rsidRPr="0090525A">
        <w:rPr>
          <w:b/>
          <w:bCs/>
        </w:rPr>
        <w:t>Line 483: The caption says 60° while the associated figure says 50°. What was the actual value you used?</w:t>
      </w:r>
    </w:p>
    <w:p w14:paraId="6462A93F" w14:textId="3803BAAB" w:rsidR="00D57EA5" w:rsidRDefault="00D57EA5" w:rsidP="0090525A">
      <w:pPr>
        <w:rPr>
          <w:b/>
          <w:bCs/>
        </w:rPr>
      </w:pPr>
    </w:p>
    <w:p w14:paraId="021CF15D" w14:textId="2555D0C6" w:rsidR="00D57EA5" w:rsidRPr="00D57EA5" w:rsidRDefault="00D57EA5" w:rsidP="0090525A">
      <w:r w:rsidRPr="00D57EA5">
        <w:t xml:space="preserve">Thank you </w:t>
      </w:r>
      <w:r>
        <w:t>for catching this typographical error in the figure legend. The legend has been revised accordingly.</w:t>
      </w:r>
    </w:p>
    <w:p w14:paraId="649FD36E" w14:textId="77777777" w:rsidR="0090525A" w:rsidRPr="0090525A" w:rsidRDefault="0090525A" w:rsidP="0090525A">
      <w:pPr>
        <w:rPr>
          <w:b/>
          <w:bCs/>
        </w:rPr>
      </w:pPr>
    </w:p>
    <w:p w14:paraId="627F1FB7" w14:textId="77777777" w:rsidR="0090525A" w:rsidRPr="0090525A" w:rsidRDefault="0090525A" w:rsidP="0090525A">
      <w:pPr>
        <w:rPr>
          <w:b/>
          <w:bCs/>
        </w:rPr>
      </w:pPr>
      <w:r w:rsidRPr="0090525A">
        <w:rPr>
          <w:b/>
          <w:bCs/>
        </w:rPr>
        <w:t>Discussion</w:t>
      </w:r>
    </w:p>
    <w:p w14:paraId="41F099E1" w14:textId="38A5E7A4" w:rsidR="0090525A" w:rsidRDefault="0090525A" w:rsidP="0090525A">
      <w:pPr>
        <w:rPr>
          <w:b/>
          <w:bCs/>
        </w:rPr>
      </w:pPr>
      <w:r w:rsidRPr="0090525A">
        <w:rPr>
          <w:b/>
          <w:bCs/>
        </w:rPr>
        <w:t>Since this is a methods-based paper, I think it would be good to discuss what is different in the methods presented here that are different from those published by other authors. Discuss how they are different and their relative advantages and disadvantages. For example, the method used for distortion correction appears to be inferior (I could be wrong) to what others have used (</w:t>
      </w:r>
      <w:proofErr w:type="gramStart"/>
      <w:r w:rsidRPr="0090525A">
        <w:rPr>
          <w:b/>
          <w:bCs/>
        </w:rPr>
        <w:t>e.g.</w:t>
      </w:r>
      <w:proofErr w:type="gramEnd"/>
      <w:r w:rsidRPr="0090525A">
        <w:rPr>
          <w:b/>
          <w:bCs/>
        </w:rPr>
        <w:t xml:space="preserve"> 9th order polynomial model was used by Eric H. </w:t>
      </w:r>
      <w:proofErr w:type="spellStart"/>
      <w:r w:rsidRPr="0090525A">
        <w:rPr>
          <w:b/>
          <w:bCs/>
        </w:rPr>
        <w:t>Garling</w:t>
      </w:r>
      <w:proofErr w:type="spellEnd"/>
      <w:r w:rsidRPr="0090525A">
        <w:rPr>
          <w:b/>
          <w:bCs/>
        </w:rPr>
        <w:t xml:space="preserve"> 2005). Whether inferior or superior I think your methods need to be discussed alongside those of others'.</w:t>
      </w:r>
    </w:p>
    <w:p w14:paraId="4FB45904" w14:textId="54C7D182" w:rsidR="00B45A09" w:rsidRDefault="00B45A09" w:rsidP="0090525A">
      <w:pPr>
        <w:rPr>
          <w:b/>
          <w:bCs/>
        </w:rPr>
      </w:pPr>
    </w:p>
    <w:p w14:paraId="10BD4704" w14:textId="34EB3657" w:rsidR="00B45A09" w:rsidRDefault="00B45A09" w:rsidP="0090525A">
      <w:pPr>
        <w:rPr>
          <w:b/>
          <w:bCs/>
        </w:rPr>
      </w:pPr>
      <w:r w:rsidRPr="00B45A09">
        <w:t>Thank you for this question</w:t>
      </w:r>
      <w:r>
        <w:t xml:space="preserve">. As we described above, we agree that there are many algorithms for calculating distortion correction with varying levels of complexity and accuracy. However, we believe that comparing these various methods is outside the scope of this paper and including such a discussion would require the removal of practical considerations that fulfill the stated purpose of the manuscript. </w:t>
      </w:r>
    </w:p>
    <w:p w14:paraId="6138BC55" w14:textId="77777777" w:rsidR="0090525A" w:rsidRPr="0090525A" w:rsidRDefault="0090525A" w:rsidP="0090525A">
      <w:pPr>
        <w:rPr>
          <w:b/>
          <w:bCs/>
        </w:rPr>
      </w:pPr>
    </w:p>
    <w:p w14:paraId="464C23E1" w14:textId="0D46AA7B" w:rsidR="0090525A" w:rsidRDefault="0090525A" w:rsidP="0090525A">
      <w:pPr>
        <w:rPr>
          <w:b/>
          <w:bCs/>
        </w:rPr>
      </w:pPr>
      <w:r w:rsidRPr="0090525A">
        <w:rPr>
          <w:b/>
          <w:bCs/>
        </w:rPr>
        <w:t xml:space="preserve">Lines 574-574: Please explain how increasing the distance between the source and the subject would reduce the radiation exposure to the subject in this specific instance. </w:t>
      </w:r>
      <w:proofErr w:type="gramStart"/>
      <w:r w:rsidRPr="0090525A">
        <w:rPr>
          <w:b/>
          <w:bCs/>
        </w:rPr>
        <w:t>Assuming that</w:t>
      </w:r>
      <w:proofErr w:type="gramEnd"/>
      <w:r w:rsidRPr="0090525A">
        <w:rPr>
          <w:b/>
          <w:bCs/>
        </w:rPr>
        <w:t xml:space="preserve"> image brightness at the region of interest remains unchanged, how would the distance between the source and the subject change exposure. Readers may find this interesting. (I understand how the inverse square law will apply to reduce the exposure for a bystander not being imaged, but </w:t>
      </w:r>
      <w:proofErr w:type="gramStart"/>
      <w:r w:rsidRPr="0090525A">
        <w:rPr>
          <w:b/>
          <w:bCs/>
        </w:rPr>
        <w:t>don't</w:t>
      </w:r>
      <w:proofErr w:type="gramEnd"/>
      <w:r w:rsidRPr="0090525A">
        <w:rPr>
          <w:b/>
          <w:bCs/>
        </w:rPr>
        <w:t xml:space="preserve"> see how this applies to the person being imaged.)</w:t>
      </w:r>
    </w:p>
    <w:p w14:paraId="6B06F70A" w14:textId="054029FB" w:rsidR="002308D9" w:rsidRDefault="002308D9" w:rsidP="0090525A">
      <w:pPr>
        <w:rPr>
          <w:b/>
          <w:bCs/>
        </w:rPr>
      </w:pPr>
    </w:p>
    <w:p w14:paraId="099732AA" w14:textId="40F80E83" w:rsidR="002308D9" w:rsidRPr="002308D9" w:rsidRDefault="002308D9" w:rsidP="0090525A">
      <w:r>
        <w:t>Thank you for this insight. We agree with your assessment and have revised the manuscript by removing this consideration.</w:t>
      </w:r>
    </w:p>
    <w:p w14:paraId="3C855937" w14:textId="77777777" w:rsidR="0090525A" w:rsidRPr="0090525A" w:rsidRDefault="0090525A" w:rsidP="0090525A">
      <w:pPr>
        <w:rPr>
          <w:b/>
          <w:bCs/>
        </w:rPr>
      </w:pPr>
    </w:p>
    <w:p w14:paraId="72095217" w14:textId="285CE90A" w:rsidR="00234DDE" w:rsidRDefault="0090525A" w:rsidP="0090525A">
      <w:pPr>
        <w:rPr>
          <w:b/>
          <w:bCs/>
        </w:rPr>
      </w:pPr>
      <w:r w:rsidRPr="0090525A">
        <w:rPr>
          <w:b/>
          <w:bCs/>
        </w:rPr>
        <w:t xml:space="preserve">Several lines in the Discussion section emphasize the importance of measuring kinematics accurately. </w:t>
      </w:r>
      <w:proofErr w:type="gramStart"/>
      <w:r w:rsidRPr="0090525A">
        <w:rPr>
          <w:b/>
          <w:bCs/>
        </w:rPr>
        <w:t>E.g.</w:t>
      </w:r>
      <w:proofErr w:type="gramEnd"/>
      <w:r w:rsidRPr="0090525A">
        <w:rPr>
          <w:b/>
          <w:bCs/>
        </w:rPr>
        <w:t xml:space="preserve"> Lines 542-549, 551-552, 629-631. I completely agree with the authors that accuracy is important. However, the authors give no indication of the accuracy of their methods and system in measuring kinematics at the shoulder. I think this is the most significant weakness of the paper and needs to be addressed.</w:t>
      </w:r>
    </w:p>
    <w:p w14:paraId="0F64E320" w14:textId="2C6A08D6" w:rsidR="001A3AB9" w:rsidRDefault="001A3AB9" w:rsidP="0090525A">
      <w:pPr>
        <w:rPr>
          <w:b/>
          <w:bCs/>
        </w:rPr>
      </w:pPr>
    </w:p>
    <w:p w14:paraId="3FE161F4" w14:textId="39A7B3DB" w:rsidR="001A3AB9" w:rsidRDefault="001A3AB9" w:rsidP="001A3AB9">
      <w:r>
        <w:t xml:space="preserve">Thank you for this comment. </w:t>
      </w:r>
      <w:r w:rsidRPr="00816255">
        <w:t>The acc</w:t>
      </w:r>
      <w:r>
        <w:t xml:space="preserve">uracy of the system was referenced but not explicitly stated in the discussion. We have revised the discussion to explicitly state the accuracy of the system and the </w:t>
      </w:r>
      <w:proofErr w:type="gramStart"/>
      <w:r>
        <w:t>manner in which</w:t>
      </w:r>
      <w:proofErr w:type="gramEnd"/>
      <w:r>
        <w:t xml:space="preserve"> it was tested: </w:t>
      </w:r>
    </w:p>
    <w:p w14:paraId="7AE1B4C8" w14:textId="5790B4F6" w:rsidR="001A3AB9" w:rsidRPr="001A3AB9" w:rsidRDefault="001A3AB9" w:rsidP="001A3AB9">
      <w:pPr>
        <w:ind w:left="360"/>
      </w:pPr>
      <w:r>
        <w:lastRenderedPageBreak/>
        <w:t>“</w:t>
      </w:r>
      <w:r w:rsidRPr="00771E4C">
        <w:t xml:space="preserve">The accuracy of the protocol described herein was established </w:t>
      </w:r>
      <w:r w:rsidR="00AF5646">
        <w:t xml:space="preserve">for the glenohumeral joint </w:t>
      </w:r>
      <w:r w:rsidRPr="00771E4C">
        <w:t xml:space="preserve">against </w:t>
      </w:r>
      <w:r>
        <w:t xml:space="preserve">the gold standard of </w:t>
      </w:r>
      <w:r w:rsidRPr="00771E4C">
        <w:t>radiostereometric analysis (RSA) to be ±0.5° and ±0.4 mm.</w:t>
      </w:r>
      <w:r>
        <w:t>”</w:t>
      </w:r>
    </w:p>
    <w:sectPr w:rsidR="001A3AB9" w:rsidRPr="001A3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FD5FEC"/>
    <w:multiLevelType w:val="hybridMultilevel"/>
    <w:tmpl w:val="E2AC6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25A"/>
    <w:rsid w:val="00001E4D"/>
    <w:rsid w:val="00032A78"/>
    <w:rsid w:val="000624BB"/>
    <w:rsid w:val="00073B0D"/>
    <w:rsid w:val="00080EF7"/>
    <w:rsid w:val="000B1491"/>
    <w:rsid w:val="000C071E"/>
    <w:rsid w:val="000D66AE"/>
    <w:rsid w:val="00116341"/>
    <w:rsid w:val="00165AB6"/>
    <w:rsid w:val="001A3AB9"/>
    <w:rsid w:val="001C2ED4"/>
    <w:rsid w:val="001D6DBF"/>
    <w:rsid w:val="001E6609"/>
    <w:rsid w:val="001F44E4"/>
    <w:rsid w:val="0021152D"/>
    <w:rsid w:val="002308D9"/>
    <w:rsid w:val="00234DDE"/>
    <w:rsid w:val="0023507D"/>
    <w:rsid w:val="002532C7"/>
    <w:rsid w:val="003469D6"/>
    <w:rsid w:val="003D1523"/>
    <w:rsid w:val="003E194A"/>
    <w:rsid w:val="003F7A08"/>
    <w:rsid w:val="00457FC4"/>
    <w:rsid w:val="00465672"/>
    <w:rsid w:val="004D1852"/>
    <w:rsid w:val="00536B42"/>
    <w:rsid w:val="00545268"/>
    <w:rsid w:val="005D0A46"/>
    <w:rsid w:val="00607B62"/>
    <w:rsid w:val="006421B6"/>
    <w:rsid w:val="00700B67"/>
    <w:rsid w:val="00711759"/>
    <w:rsid w:val="00771E4C"/>
    <w:rsid w:val="007F5973"/>
    <w:rsid w:val="00816255"/>
    <w:rsid w:val="00822C4C"/>
    <w:rsid w:val="0082419B"/>
    <w:rsid w:val="00831E92"/>
    <w:rsid w:val="008A2ABB"/>
    <w:rsid w:val="008C65B8"/>
    <w:rsid w:val="008E6C05"/>
    <w:rsid w:val="0090525A"/>
    <w:rsid w:val="00933E32"/>
    <w:rsid w:val="0094000A"/>
    <w:rsid w:val="009827C3"/>
    <w:rsid w:val="009A0BE4"/>
    <w:rsid w:val="009A202E"/>
    <w:rsid w:val="00AF5646"/>
    <w:rsid w:val="00B45A09"/>
    <w:rsid w:val="00B46E16"/>
    <w:rsid w:val="00C10EAA"/>
    <w:rsid w:val="00C128F5"/>
    <w:rsid w:val="00C34969"/>
    <w:rsid w:val="00C82503"/>
    <w:rsid w:val="00D2171F"/>
    <w:rsid w:val="00D57EA5"/>
    <w:rsid w:val="00D922F3"/>
    <w:rsid w:val="00DB2540"/>
    <w:rsid w:val="00DF5E77"/>
    <w:rsid w:val="00E11167"/>
    <w:rsid w:val="00E21034"/>
    <w:rsid w:val="00E2421A"/>
    <w:rsid w:val="00E45E5C"/>
    <w:rsid w:val="00E62F41"/>
    <w:rsid w:val="00E66551"/>
    <w:rsid w:val="00EE424F"/>
    <w:rsid w:val="00EE7BF1"/>
    <w:rsid w:val="00F326A9"/>
    <w:rsid w:val="00F93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D5D47"/>
  <w15:chartTrackingRefBased/>
  <w15:docId w15:val="{B27B2010-3B8D-43CE-B56A-FB064867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25A"/>
    <w:pPr>
      <w:ind w:left="720"/>
      <w:contextualSpacing/>
    </w:pPr>
  </w:style>
  <w:style w:type="character" w:styleId="CommentReference">
    <w:name w:val="annotation reference"/>
    <w:basedOn w:val="DefaultParagraphFont"/>
    <w:uiPriority w:val="99"/>
    <w:semiHidden/>
    <w:unhideWhenUsed/>
    <w:rsid w:val="00C82503"/>
    <w:rPr>
      <w:sz w:val="16"/>
      <w:szCs w:val="16"/>
    </w:rPr>
  </w:style>
  <w:style w:type="paragraph" w:styleId="CommentText">
    <w:name w:val="annotation text"/>
    <w:basedOn w:val="Normal"/>
    <w:link w:val="CommentTextChar"/>
    <w:uiPriority w:val="99"/>
    <w:semiHidden/>
    <w:unhideWhenUsed/>
    <w:rsid w:val="00C82503"/>
    <w:rPr>
      <w:sz w:val="20"/>
      <w:szCs w:val="20"/>
    </w:rPr>
  </w:style>
  <w:style w:type="character" w:customStyle="1" w:styleId="CommentTextChar">
    <w:name w:val="Comment Text Char"/>
    <w:basedOn w:val="DefaultParagraphFont"/>
    <w:link w:val="CommentText"/>
    <w:uiPriority w:val="99"/>
    <w:semiHidden/>
    <w:rsid w:val="00C82503"/>
    <w:rPr>
      <w:sz w:val="20"/>
      <w:szCs w:val="20"/>
    </w:rPr>
  </w:style>
  <w:style w:type="paragraph" w:styleId="CommentSubject">
    <w:name w:val="annotation subject"/>
    <w:basedOn w:val="CommentText"/>
    <w:next w:val="CommentText"/>
    <w:link w:val="CommentSubjectChar"/>
    <w:uiPriority w:val="99"/>
    <w:semiHidden/>
    <w:unhideWhenUsed/>
    <w:rsid w:val="00C82503"/>
    <w:rPr>
      <w:b/>
      <w:bCs/>
    </w:rPr>
  </w:style>
  <w:style w:type="character" w:customStyle="1" w:styleId="CommentSubjectChar">
    <w:name w:val="Comment Subject Char"/>
    <w:basedOn w:val="CommentTextChar"/>
    <w:link w:val="CommentSubject"/>
    <w:uiPriority w:val="99"/>
    <w:semiHidden/>
    <w:rsid w:val="00C825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E89B5-0CAA-44A9-ADA6-03BBCD77B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1365</TotalTime>
  <Pages>7</Pages>
  <Words>2761</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Lawrence</dc:creator>
  <cp:keywords/>
  <dc:description/>
  <cp:lastModifiedBy>Becky Lawrence</cp:lastModifiedBy>
  <cp:revision>45</cp:revision>
  <dcterms:created xsi:type="dcterms:W3CDTF">2021-01-19T13:55:00Z</dcterms:created>
  <dcterms:modified xsi:type="dcterms:W3CDTF">2021-01-25T16:26:00Z</dcterms:modified>
</cp:coreProperties>
</file>