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1CCA3F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3625B">
        <w:rPr>
          <w:rFonts w:asciiTheme="minorHAnsi" w:eastAsia="Times New Roman" w:hAnsiTheme="minorHAnsi" w:cstheme="minorHAnsi"/>
          <w:b/>
          <w:szCs w:val="24"/>
        </w:rPr>
        <w:t>62208</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022C3A6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33625B">
          <w:rPr>
            <w:rStyle w:val="Hyperlink"/>
            <w:rFonts w:ascii="Arial" w:hAnsi="Arial" w:cs="Arial"/>
            <w:color w:val="1155CC"/>
            <w:sz w:val="19"/>
            <w:szCs w:val="19"/>
            <w:shd w:val="clear" w:color="auto" w:fill="FFFFFF"/>
          </w:rPr>
          <w:t>https://www.jove.com/account/file-uploader?src=18973488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28581A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991FBA">
        <w:rPr>
          <w:rFonts w:asciiTheme="minorHAnsi" w:eastAsia="Times New Roman" w:hAnsiTheme="minorHAnsi" w:cstheme="minorHAnsi"/>
          <w:b/>
          <w:sz w:val="32"/>
          <w:szCs w:val="32"/>
        </w:rPr>
        <w:t xml:space="preserve">:   </w:t>
      </w:r>
      <w:r w:rsidR="00991FBA" w:rsidRPr="00A576AB">
        <w:rPr>
          <w:rFonts w:asciiTheme="minorHAnsi" w:eastAsia="Times New Roman" w:hAnsiTheme="minorHAnsi" w:cstheme="minorHAnsi"/>
          <w:b/>
          <w:sz w:val="32"/>
          <w:szCs w:val="32"/>
        </w:rPr>
        <w:t>Workflow and Tools for</w:t>
      </w:r>
      <w:r w:rsidR="00991FBA" w:rsidRPr="00991FBA">
        <w:rPr>
          <w:rFonts w:asciiTheme="minorHAnsi" w:eastAsia="Times New Roman" w:hAnsiTheme="minorHAnsi" w:cstheme="minorHAnsi"/>
          <w:b/>
          <w:sz w:val="32"/>
          <w:szCs w:val="32"/>
        </w:rPr>
        <w:t xml:space="preserve"> </w:t>
      </w:r>
      <w:r w:rsidR="0033625B" w:rsidRPr="00991FBA">
        <w:rPr>
          <w:rStyle w:val="ArticleTitle"/>
          <w:rFonts w:cstheme="minorHAnsi"/>
          <w:szCs w:val="32"/>
        </w:rPr>
        <w:t>Crystallographic Fragment Screening at the Helmholtz-</w:t>
      </w:r>
      <w:proofErr w:type="spellStart"/>
      <w:r w:rsidR="0033625B" w:rsidRPr="00991FBA">
        <w:rPr>
          <w:rStyle w:val="ArticleTitle"/>
          <w:rFonts w:cstheme="minorHAnsi"/>
          <w:szCs w:val="32"/>
        </w:rPr>
        <w:t>Zentrum</w:t>
      </w:r>
      <w:proofErr w:type="spellEnd"/>
      <w:r w:rsidR="0033625B" w:rsidRPr="00991FBA">
        <w:rPr>
          <w:rStyle w:val="ArticleTitle"/>
          <w:rFonts w:cstheme="minorHAnsi"/>
          <w:szCs w:val="32"/>
        </w:rPr>
        <w:t xml:space="preserve"> Berlin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9A3F95B" w14:textId="74B05603" w:rsidR="0033625B" w:rsidRDefault="0033625B" w:rsidP="0033625B">
      <w:bookmarkStart w:id="0" w:name="_Hlk61533404"/>
      <w:r>
        <w:t>Jan Wollenhaupt</w:t>
      </w:r>
      <w:r w:rsidR="00B757D1">
        <w:rPr>
          <w:vertAlign w:val="superscript"/>
        </w:rPr>
        <w:t>1</w:t>
      </w:r>
      <w:r>
        <w:t>, Tatjana Barthel</w:t>
      </w:r>
      <w:r w:rsidR="00B757D1">
        <w:rPr>
          <w:vertAlign w:val="superscript"/>
        </w:rPr>
        <w:t>1</w:t>
      </w:r>
      <w:r>
        <w:rPr>
          <w:vertAlign w:val="superscript"/>
        </w:rPr>
        <w:t>,</w:t>
      </w:r>
      <w:r w:rsidR="00B757D1">
        <w:rPr>
          <w:vertAlign w:val="superscript"/>
        </w:rPr>
        <w:t>2</w:t>
      </w:r>
      <w:r>
        <w:t>, Gustavo M. A. Lima</w:t>
      </w:r>
      <w:r w:rsidR="00B757D1">
        <w:rPr>
          <w:vertAlign w:val="superscript"/>
        </w:rPr>
        <w:t>3</w:t>
      </w:r>
      <w:r>
        <w:t>, Alexander Metz</w:t>
      </w:r>
      <w:r w:rsidR="00B757D1">
        <w:rPr>
          <w:vertAlign w:val="superscript"/>
        </w:rPr>
        <w:t>4</w:t>
      </w:r>
      <w:r>
        <w:t>, Dirk Wallacher</w:t>
      </w:r>
      <w:r w:rsidR="00B757D1">
        <w:rPr>
          <w:vertAlign w:val="superscript"/>
        </w:rPr>
        <w:t>5</w:t>
      </w:r>
      <w:r>
        <w:t xml:space="preserve">, </w:t>
      </w:r>
      <w:proofErr w:type="spellStart"/>
      <w:r>
        <w:t>Elmir</w:t>
      </w:r>
      <w:proofErr w:type="spellEnd"/>
      <w:r>
        <w:t xml:space="preserve"> Jagudin</w:t>
      </w:r>
      <w:r w:rsidR="00B757D1">
        <w:rPr>
          <w:vertAlign w:val="superscript"/>
        </w:rPr>
        <w:t>3</w:t>
      </w:r>
      <w:r>
        <w:t>, Franziska U. Huschmann</w:t>
      </w:r>
      <w:r w:rsidR="00B757D1">
        <w:rPr>
          <w:vertAlign w:val="superscript"/>
        </w:rPr>
        <w:t>1</w:t>
      </w:r>
      <w:r>
        <w:rPr>
          <w:vertAlign w:val="superscript"/>
        </w:rPr>
        <w:t>,</w:t>
      </w:r>
      <w:r w:rsidR="00B757D1">
        <w:rPr>
          <w:vertAlign w:val="superscript"/>
        </w:rPr>
        <w:t>4</w:t>
      </w:r>
      <w:r>
        <w:t>, Thomas Hauß</w:t>
      </w:r>
      <w:r w:rsidR="00B757D1">
        <w:rPr>
          <w:vertAlign w:val="superscript"/>
        </w:rPr>
        <w:t>1</w:t>
      </w:r>
      <w:r>
        <w:t>, Christian G. Feiler</w:t>
      </w:r>
      <w:r w:rsidR="00B757D1">
        <w:rPr>
          <w:vertAlign w:val="superscript"/>
        </w:rPr>
        <w:t>1</w:t>
      </w:r>
      <w:r>
        <w:t>, Martin Gerlach</w:t>
      </w:r>
      <w:r w:rsidR="00B757D1">
        <w:rPr>
          <w:vertAlign w:val="superscript"/>
        </w:rPr>
        <w:t>1</w:t>
      </w:r>
      <w:r>
        <w:t>, Michael Hellmig</w:t>
      </w:r>
      <w:r w:rsidR="00B757D1">
        <w:rPr>
          <w:vertAlign w:val="superscript"/>
        </w:rPr>
        <w:t>1</w:t>
      </w:r>
      <w:r>
        <w:t>, Ronald Förster</w:t>
      </w:r>
      <w:r w:rsidR="00B757D1">
        <w:rPr>
          <w:vertAlign w:val="superscript"/>
        </w:rPr>
        <w:t>1</w:t>
      </w:r>
      <w:r>
        <w:t>, Michael Steffien</w:t>
      </w:r>
      <w:r w:rsidR="00B757D1">
        <w:rPr>
          <w:vertAlign w:val="superscript"/>
        </w:rPr>
        <w:t>1</w:t>
      </w:r>
      <w:r>
        <w:t>, Andreas Heine</w:t>
      </w:r>
      <w:r w:rsidR="00B757D1">
        <w:rPr>
          <w:vertAlign w:val="superscript"/>
        </w:rPr>
        <w:t>4</w:t>
      </w:r>
      <w:r>
        <w:t>, Gerhard Klebe</w:t>
      </w:r>
      <w:r w:rsidR="00B757D1">
        <w:rPr>
          <w:vertAlign w:val="superscript"/>
        </w:rPr>
        <w:t>4</w:t>
      </w:r>
      <w:r>
        <w:t>, Uwe Mueller</w:t>
      </w:r>
      <w:r w:rsidR="00B757D1">
        <w:rPr>
          <w:vertAlign w:val="superscript"/>
        </w:rPr>
        <w:t>1</w:t>
      </w:r>
      <w:r>
        <w:t>, Manfred S. Weiss</w:t>
      </w:r>
      <w:r w:rsidR="00B757D1">
        <w:rPr>
          <w:vertAlign w:val="superscript"/>
        </w:rPr>
        <w:t>1</w:t>
      </w:r>
      <w:r>
        <w:rPr>
          <w:vertAlign w:val="superscript"/>
        </w:rPr>
        <w:t>*</w:t>
      </w:r>
    </w:p>
    <w:bookmarkEnd w:id="0"/>
    <w:p w14:paraId="42A1DE1E" w14:textId="77777777" w:rsidR="0033625B" w:rsidRDefault="0033625B" w:rsidP="0033625B"/>
    <w:p w14:paraId="56D2F85E" w14:textId="7383DF32" w:rsidR="0033625B" w:rsidRPr="00A576AB" w:rsidRDefault="00B757D1" w:rsidP="0033625B">
      <w:r>
        <w:rPr>
          <w:vertAlign w:val="superscript"/>
          <w:lang w:val="de-DE"/>
        </w:rPr>
        <w:t>1</w:t>
      </w:r>
      <w:r w:rsidR="0033625B" w:rsidRPr="00991FBA">
        <w:rPr>
          <w:lang w:val="de-DE"/>
        </w:rPr>
        <w:t xml:space="preserve">Helmholtz-Zentrum Berlin, </w:t>
      </w:r>
      <w:proofErr w:type="spellStart"/>
      <w:r w:rsidR="0033625B" w:rsidRPr="00991FBA">
        <w:rPr>
          <w:lang w:val="de-DE"/>
        </w:rPr>
        <w:t>Macromolecular</w:t>
      </w:r>
      <w:proofErr w:type="spellEnd"/>
      <w:r w:rsidR="0033625B" w:rsidRPr="00991FBA">
        <w:rPr>
          <w:lang w:val="de-DE"/>
        </w:rPr>
        <w:t xml:space="preserve"> </w:t>
      </w:r>
      <w:proofErr w:type="spellStart"/>
      <w:r w:rsidR="0033625B" w:rsidRPr="00991FBA">
        <w:rPr>
          <w:lang w:val="de-DE"/>
        </w:rPr>
        <w:t>Crystallography</w:t>
      </w:r>
      <w:proofErr w:type="spellEnd"/>
      <w:r w:rsidR="0033625B" w:rsidRPr="00991FBA">
        <w:rPr>
          <w:lang w:val="de-DE"/>
        </w:rPr>
        <w:t>, Albert-Einstein-Str</w:t>
      </w:r>
      <w:r w:rsidR="009E087F">
        <w:rPr>
          <w:lang w:val="de-DE"/>
        </w:rPr>
        <w:t xml:space="preserve">. </w:t>
      </w:r>
      <w:r w:rsidR="009E087F" w:rsidRPr="00A576AB">
        <w:t>15</w:t>
      </w:r>
      <w:r w:rsidR="0033625B" w:rsidRPr="00A576AB">
        <w:t>, Berlin, Germany</w:t>
      </w:r>
    </w:p>
    <w:p w14:paraId="768F1552" w14:textId="547C03BA" w:rsidR="0033625B" w:rsidRDefault="00B757D1" w:rsidP="0033625B">
      <w:r>
        <w:rPr>
          <w:vertAlign w:val="superscript"/>
        </w:rPr>
        <w:t>2</w:t>
      </w:r>
      <w:r w:rsidR="0033625B">
        <w:t>Freie Universität Berlin, Institute for Chemistry and Biochemistry, Structural Biochemistry</w:t>
      </w:r>
      <w:r w:rsidR="0033625B">
        <w:br/>
        <w:t xml:space="preserve">Group, </w:t>
      </w:r>
      <w:proofErr w:type="spellStart"/>
      <w:r w:rsidR="0033625B">
        <w:t>Takustr</w:t>
      </w:r>
      <w:proofErr w:type="spellEnd"/>
      <w:r w:rsidR="009E087F">
        <w:t>. 6</w:t>
      </w:r>
      <w:r w:rsidR="0033625B">
        <w:t>, Berlin, Germany</w:t>
      </w:r>
    </w:p>
    <w:p w14:paraId="6A31EF8F" w14:textId="27E15C10" w:rsidR="0033625B" w:rsidRDefault="00B757D1" w:rsidP="0033625B">
      <w:r>
        <w:rPr>
          <w:vertAlign w:val="superscript"/>
        </w:rPr>
        <w:t>3</w:t>
      </w:r>
      <w:r w:rsidR="0033625B">
        <w:t xml:space="preserve">MAX IV Laboratory, </w:t>
      </w:r>
      <w:proofErr w:type="spellStart"/>
      <w:r w:rsidR="0033625B">
        <w:t>BioMAX</w:t>
      </w:r>
      <w:proofErr w:type="spellEnd"/>
      <w:r w:rsidR="0033625B">
        <w:t xml:space="preserve">, </w:t>
      </w:r>
      <w:proofErr w:type="spellStart"/>
      <w:r w:rsidR="0033625B">
        <w:t>Fotongatan</w:t>
      </w:r>
      <w:proofErr w:type="spellEnd"/>
      <w:r w:rsidR="009E087F">
        <w:t xml:space="preserve"> 2</w:t>
      </w:r>
      <w:r w:rsidR="0033625B">
        <w:t>,</w:t>
      </w:r>
      <w:r w:rsidR="009E087F">
        <w:t xml:space="preserve"> </w:t>
      </w:r>
      <w:r w:rsidR="0033625B">
        <w:t>Lund, Sweden</w:t>
      </w:r>
    </w:p>
    <w:p w14:paraId="18C03C0F" w14:textId="079F1A94" w:rsidR="0033625B" w:rsidRDefault="00B757D1" w:rsidP="0033625B">
      <w:r>
        <w:rPr>
          <w:vertAlign w:val="superscript"/>
        </w:rPr>
        <w:t>4</w:t>
      </w:r>
      <w:r w:rsidR="0033625B">
        <w:t xml:space="preserve">Philipps-Universität Marburg, Institute of Pharmaceutical Chemistry, Drug Design Group, </w:t>
      </w:r>
      <w:proofErr w:type="spellStart"/>
      <w:r w:rsidR="0033625B">
        <w:t>Marbacher</w:t>
      </w:r>
      <w:proofErr w:type="spellEnd"/>
      <w:r w:rsidR="0033625B">
        <w:t xml:space="preserve"> </w:t>
      </w:r>
      <w:proofErr w:type="spellStart"/>
      <w:r w:rsidR="0033625B">
        <w:t>Weg</w:t>
      </w:r>
      <w:proofErr w:type="spellEnd"/>
      <w:r w:rsidR="009E087F">
        <w:t xml:space="preserve"> 6</w:t>
      </w:r>
      <w:r w:rsidR="0033625B">
        <w:t>, Marburg, Germany</w:t>
      </w:r>
    </w:p>
    <w:p w14:paraId="21CCCFA3" w14:textId="7A6538CA" w:rsidR="0033625B" w:rsidRPr="00991FBA" w:rsidRDefault="00B757D1" w:rsidP="0033625B">
      <w:pPr>
        <w:rPr>
          <w:lang w:val="de-DE"/>
        </w:rPr>
      </w:pPr>
      <w:r>
        <w:rPr>
          <w:vertAlign w:val="superscript"/>
          <w:lang w:val="de-DE"/>
        </w:rPr>
        <w:t>5</w:t>
      </w:r>
      <w:r w:rsidR="0033625B" w:rsidRPr="00991FBA">
        <w:rPr>
          <w:lang w:val="de-DE"/>
        </w:rPr>
        <w:t>Helmholtz-Zentrum Berlin, Department Sample Environment, Hahn-Meitner-Platz</w:t>
      </w:r>
      <w:r w:rsidR="009E087F">
        <w:rPr>
          <w:lang w:val="de-DE"/>
        </w:rPr>
        <w:t xml:space="preserve"> 1</w:t>
      </w:r>
      <w:r w:rsidR="0033625B" w:rsidRPr="00991FBA">
        <w:rPr>
          <w:lang w:val="de-DE"/>
        </w:rPr>
        <w:t>, Berlin, Germany</w:t>
      </w:r>
    </w:p>
    <w:p w14:paraId="4CAE8953" w14:textId="77777777" w:rsidR="004E0C5A" w:rsidRPr="00991FBA" w:rsidRDefault="004E0C5A" w:rsidP="004E0C5A">
      <w:pPr>
        <w:widowControl w:val="0"/>
        <w:autoSpaceDE w:val="0"/>
        <w:autoSpaceDN w:val="0"/>
        <w:adjustRightInd w:val="0"/>
        <w:rPr>
          <w:rFonts w:asciiTheme="minorHAnsi" w:eastAsia="Times New Roman" w:hAnsiTheme="minorHAnsi" w:cstheme="minorHAnsi"/>
          <w:color w:val="000000"/>
          <w:szCs w:val="24"/>
          <w:lang w:val="de-DE"/>
        </w:rPr>
      </w:pPr>
    </w:p>
    <w:p w14:paraId="4FDD3434" w14:textId="77777777" w:rsidR="004E0C5A" w:rsidRPr="008C07FB" w:rsidRDefault="004E0C5A" w:rsidP="004E0C5A">
      <w:pPr>
        <w:outlineLvl w:val="0"/>
        <w:rPr>
          <w:rFonts w:asciiTheme="minorHAnsi" w:eastAsia="Times New Roman" w:hAnsiTheme="minorHAnsi" w:cstheme="minorHAnsi"/>
          <w:szCs w:val="24"/>
          <w:lang w:val="de-DE"/>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D30B29C" w:rsidR="004E0C5A" w:rsidRPr="00B07A3B" w:rsidRDefault="0033625B" w:rsidP="004E0C5A">
      <w:pPr>
        <w:outlineLvl w:val="0"/>
        <w:rPr>
          <w:rFonts w:asciiTheme="minorHAnsi" w:eastAsia="Times New Roman" w:hAnsiTheme="minorHAnsi" w:cstheme="minorHAnsi"/>
          <w:szCs w:val="24"/>
        </w:rPr>
      </w:pPr>
      <w:bookmarkStart w:id="1" w:name="_Hlk25233958"/>
      <w:r>
        <w:t>Manfred S. Weiss</w:t>
      </w:r>
      <w:r>
        <w:tab/>
      </w:r>
      <w:r>
        <w:tab/>
        <w:t>(msweiss@helmholtz-berlin.de)</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2B7E6648" w:rsidR="003B5E26" w:rsidRPr="00B07A3B" w:rsidRDefault="0033625B" w:rsidP="009A0E7C">
      <w:pPr>
        <w:outlineLvl w:val="0"/>
        <w:rPr>
          <w:rFonts w:asciiTheme="minorHAnsi" w:hAnsiTheme="minorHAnsi" w:cstheme="minorHAnsi"/>
          <w:b/>
          <w:sz w:val="22"/>
          <w:szCs w:val="22"/>
        </w:rPr>
      </w:pPr>
      <w:r>
        <w:t>jan.wollenhaupt@helmholtz-berlin.de</w:t>
      </w:r>
    </w:p>
    <w:p w14:paraId="6F84F159" w14:textId="2F48567D" w:rsidR="003B5E26" w:rsidRDefault="0033625B" w:rsidP="009A0E7C">
      <w:pPr>
        <w:outlineLvl w:val="0"/>
      </w:pPr>
      <w:r w:rsidRPr="0033625B">
        <w:t>tatjana.barthel@helmholtz-berlin.de</w:t>
      </w:r>
      <w:r>
        <w:t xml:space="preserve"> </w:t>
      </w:r>
    </w:p>
    <w:p w14:paraId="0C331233" w14:textId="6E589B3D" w:rsidR="0033625B" w:rsidRDefault="0033625B" w:rsidP="009A0E7C">
      <w:pPr>
        <w:outlineLvl w:val="0"/>
      </w:pPr>
      <w:r>
        <w:t xml:space="preserve">gustavo.alvares.lima@gmail.com </w:t>
      </w:r>
    </w:p>
    <w:p w14:paraId="58485BD5" w14:textId="3E95B6DB" w:rsidR="0033625B" w:rsidRDefault="0033625B" w:rsidP="009A0E7C">
      <w:pPr>
        <w:outlineLvl w:val="0"/>
      </w:pPr>
      <w:r>
        <w:t xml:space="preserve">alexander.metz@idorsia.com </w:t>
      </w:r>
    </w:p>
    <w:p w14:paraId="1094BD30" w14:textId="4EAA17A5" w:rsidR="0033625B" w:rsidRDefault="0033625B" w:rsidP="009A0E7C">
      <w:pPr>
        <w:outlineLvl w:val="0"/>
      </w:pPr>
      <w:r>
        <w:t xml:space="preserve">dirk.wallacher@helmholtz-berlin.de </w:t>
      </w:r>
    </w:p>
    <w:p w14:paraId="6E59F945" w14:textId="3CF1BE84" w:rsidR="0033625B" w:rsidRDefault="0033625B" w:rsidP="009A0E7C">
      <w:pPr>
        <w:outlineLvl w:val="0"/>
      </w:pPr>
      <w:r>
        <w:t xml:space="preserve">elmir.jagudin@maxiv.lu.se </w:t>
      </w:r>
    </w:p>
    <w:p w14:paraId="21269ECE" w14:textId="1F0B6B87" w:rsidR="0033625B" w:rsidRDefault="0033625B" w:rsidP="009A0E7C">
      <w:pPr>
        <w:outlineLvl w:val="0"/>
      </w:pPr>
      <w:r>
        <w:t xml:space="preserve">franziska.huschmann@gmx.de </w:t>
      </w:r>
    </w:p>
    <w:p w14:paraId="1428D8E9" w14:textId="4004AEFB" w:rsidR="0033625B" w:rsidRDefault="0033625B" w:rsidP="009A0E7C">
      <w:pPr>
        <w:outlineLvl w:val="0"/>
      </w:pPr>
      <w:r>
        <w:t xml:space="preserve">hauss@helmholtz-berlin.de </w:t>
      </w:r>
    </w:p>
    <w:p w14:paraId="139E0DF1" w14:textId="34C4CD08" w:rsidR="0033625B" w:rsidRDefault="0033625B" w:rsidP="0033625B">
      <w:r>
        <w:t>christian.feiler@helmholtz-berlin.de</w:t>
      </w:r>
    </w:p>
    <w:p w14:paraId="3189878E" w14:textId="7CFA6898" w:rsidR="0033625B" w:rsidRDefault="0033625B" w:rsidP="0033625B">
      <w:r>
        <w:t>gerlach-reise@gmx.de</w:t>
      </w:r>
    </w:p>
    <w:p w14:paraId="0422247D" w14:textId="01BABCB2" w:rsidR="0033625B" w:rsidRDefault="0033625B" w:rsidP="0033625B">
      <w:r>
        <w:t>michael.hellmig@helmholtz-berlin.de</w:t>
      </w:r>
    </w:p>
    <w:p w14:paraId="2CDE70FB" w14:textId="2C0AFB5B" w:rsidR="0033625B" w:rsidRDefault="0033625B" w:rsidP="0033625B">
      <w:r>
        <w:t>foerster@helmholtz-berlin.de</w:t>
      </w:r>
    </w:p>
    <w:p w14:paraId="6CA10F0B" w14:textId="1F380578" w:rsidR="0033625B" w:rsidRDefault="0033625B" w:rsidP="0033625B">
      <w:r>
        <w:lastRenderedPageBreak/>
        <w:t>michael.steffien@helmholtz-berlin.de</w:t>
      </w:r>
    </w:p>
    <w:p w14:paraId="79CB0C3C" w14:textId="7746A001" w:rsidR="0033625B" w:rsidRDefault="0033625B" w:rsidP="0033625B">
      <w:r>
        <w:t>heinea@mailer.uni-marburg.de</w:t>
      </w:r>
    </w:p>
    <w:p w14:paraId="7DA141B8" w14:textId="2DB797C8" w:rsidR="0033625B" w:rsidRDefault="0033625B" w:rsidP="0033625B">
      <w:r>
        <w:t>klebe@staff.uni-marburg.de</w:t>
      </w:r>
    </w:p>
    <w:p w14:paraId="2E632DA6" w14:textId="1690025E" w:rsidR="0033625B" w:rsidRDefault="0033625B" w:rsidP="0033625B">
      <w:r>
        <w:t>uwe.mueller@helmholtz-berlin.de</w:t>
      </w:r>
    </w:p>
    <w:p w14:paraId="0EB9A9BB" w14:textId="6A35371B" w:rsidR="0033625B" w:rsidRPr="00B07A3B" w:rsidRDefault="0033625B" w:rsidP="0033625B">
      <w:pPr>
        <w:outlineLvl w:val="0"/>
        <w:rPr>
          <w:rFonts w:asciiTheme="minorHAnsi" w:hAnsiTheme="minorHAnsi" w:cstheme="minorHAnsi"/>
          <w:b/>
          <w:sz w:val="22"/>
          <w:szCs w:val="22"/>
        </w:rPr>
      </w:pPr>
      <w:r>
        <w:t>msweiss@helmholtz-berlin.de</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46229E45"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991FBA">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3DBF97C" w:rsidR="00673750" w:rsidRPr="00037828" w:rsidRDefault="0075219A" w:rsidP="00991FBA">
      <w:pPr>
        <w:spacing w:before="60"/>
        <w:ind w:left="720" w:firstLine="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B45E75">
        <w:rPr>
          <w:rFonts w:asciiTheme="minorHAnsi" w:eastAsia="Times New Roman" w:hAnsiTheme="minorHAnsi" w:cstheme="minorHAnsi"/>
          <w:b/>
          <w:bCs/>
          <w:szCs w:val="24"/>
        </w:rPr>
        <w:t xml:space="preserve"> movies</w:t>
      </w:r>
      <w:r>
        <w:rPr>
          <w:rFonts w:asciiTheme="minorHAnsi" w:eastAsia="Times New Roman" w:hAnsiTheme="minorHAnsi" w:cstheme="minorHAnsi"/>
          <w:b/>
          <w:bCs/>
          <w:szCs w:val="24"/>
        </w:rPr>
        <w:t xml:space="preserve">, </w:t>
      </w:r>
      <w:r w:rsidR="00991FBA">
        <w:rPr>
          <w:rFonts w:asciiTheme="minorHAnsi" w:eastAsia="Times New Roman" w:hAnsiTheme="minorHAnsi" w:cstheme="minorHAnsi"/>
          <w:b/>
          <w:bCs/>
          <w:szCs w:val="24"/>
        </w:rPr>
        <w:t>only images</w:t>
      </w:r>
      <w:r w:rsidR="00D0657E">
        <w:rPr>
          <w:rFonts w:asciiTheme="minorHAnsi" w:eastAsia="Times New Roman" w:hAnsiTheme="minorHAnsi" w:cstheme="minorHAnsi"/>
          <w:b/>
          <w:bCs/>
          <w:szCs w:val="24"/>
        </w:rPr>
        <w:t xml:space="preserve">, </w:t>
      </w:r>
      <w:r w:rsidR="008E2067">
        <w:rPr>
          <w:rFonts w:asciiTheme="minorHAnsi" w:eastAsia="Times New Roman" w:hAnsiTheme="minorHAnsi" w:cstheme="minorHAnsi"/>
          <w:b/>
          <w:bCs/>
          <w:szCs w:val="24"/>
        </w:rPr>
        <w:t>but there is an HDMI output (see next answer)</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4224FE9" w:rsidR="00673750" w:rsidRDefault="00D0657E" w:rsidP="00673750">
      <w:pPr>
        <w:spacing w:before="60"/>
        <w:ind w:left="720"/>
        <w:rPr>
          <w:rFonts w:asciiTheme="minorHAnsi" w:eastAsia="Times New Roman" w:hAnsiTheme="minorHAnsi" w:cstheme="minorHAnsi"/>
          <w:b/>
          <w:bCs/>
          <w:szCs w:val="24"/>
        </w:rPr>
      </w:pPr>
      <w:r w:rsidRPr="00D0657E">
        <w:rPr>
          <w:rFonts w:asciiTheme="minorHAnsi" w:eastAsia="Times New Roman" w:hAnsiTheme="minorHAnsi" w:cstheme="minorHAnsi"/>
          <w:b/>
          <w:bCs/>
          <w:szCs w:val="24"/>
        </w:rPr>
        <w:t>Leica MZ7.5</w:t>
      </w:r>
      <w:r>
        <w:rPr>
          <w:rFonts w:asciiTheme="minorHAnsi" w:eastAsia="Times New Roman" w:hAnsiTheme="minorHAnsi" w:cstheme="minorHAnsi"/>
          <w:b/>
          <w:bCs/>
          <w:szCs w:val="24"/>
        </w:rPr>
        <w:t xml:space="preserve"> microscope, there is a </w:t>
      </w:r>
      <w:r w:rsidR="000669EC">
        <w:rPr>
          <w:rFonts w:asciiTheme="minorHAnsi" w:eastAsia="Times New Roman" w:hAnsiTheme="minorHAnsi" w:cstheme="minorHAnsi"/>
          <w:b/>
          <w:bCs/>
          <w:szCs w:val="24"/>
        </w:rPr>
        <w:t xml:space="preserve">screw thread on top </w:t>
      </w:r>
      <w:r w:rsidR="000669EC" w:rsidRPr="00753E3B">
        <w:rPr>
          <w:rFonts w:asciiTheme="minorHAnsi" w:eastAsia="Times New Roman" w:hAnsiTheme="minorHAnsi" w:cstheme="minorHAnsi"/>
          <w:i/>
          <w:iCs/>
          <w:szCs w:val="24"/>
        </w:rPr>
        <w:t>(</w:t>
      </w:r>
      <w:r w:rsidR="0075219A">
        <w:rPr>
          <w:rFonts w:asciiTheme="minorHAnsi" w:eastAsia="Times New Roman" w:hAnsiTheme="minorHAnsi" w:cstheme="minorHAnsi"/>
          <w:i/>
          <w:iCs/>
          <w:szCs w:val="24"/>
        </w:rPr>
        <w:t>about 3.5cm diameter</w:t>
      </w:r>
      <w:r w:rsidR="0038268A">
        <w:rPr>
          <w:rFonts w:asciiTheme="minorHAnsi" w:eastAsia="Times New Roman" w:hAnsiTheme="minorHAnsi" w:cstheme="minorHAnsi"/>
          <w:i/>
          <w:iCs/>
          <w:szCs w:val="24"/>
        </w:rPr>
        <w:t>, a Leica-specific screw thread</w:t>
      </w:r>
      <w:r w:rsidR="006A3440" w:rsidRPr="00753E3B">
        <w:rPr>
          <w:rFonts w:asciiTheme="minorHAnsi" w:eastAsia="Times New Roman" w:hAnsiTheme="minorHAnsi" w:cstheme="minorHAnsi"/>
          <w:i/>
          <w:iCs/>
          <w:szCs w:val="24"/>
        </w:rPr>
        <w:t>)</w:t>
      </w:r>
    </w:p>
    <w:p w14:paraId="6774536B" w14:textId="10005F55" w:rsidR="000669EC" w:rsidRPr="00B07A3B" w:rsidRDefault="000669EC"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However, there is also a Leica IC80 HD module included, with gives out the video signal</w:t>
      </w:r>
      <w:r w:rsidR="006A3440">
        <w:rPr>
          <w:rFonts w:asciiTheme="minorHAnsi" w:eastAsia="Times New Roman" w:hAnsiTheme="minorHAnsi" w:cstheme="minorHAnsi"/>
          <w:b/>
          <w:bCs/>
          <w:szCs w:val="24"/>
        </w:rPr>
        <w:t xml:space="preserve"> via mini-HDMI</w:t>
      </w:r>
      <w:r w:rsidR="0075219A">
        <w:rPr>
          <w:rFonts w:asciiTheme="minorHAnsi" w:eastAsia="Times New Roman" w:hAnsiTheme="minorHAnsi" w:cstheme="minorHAnsi"/>
          <w:b/>
          <w:bCs/>
          <w:szCs w:val="24"/>
        </w:rPr>
        <w:t xml:space="preserve"> (HDMI-C)</w:t>
      </w:r>
      <w:r w:rsidR="006A3440">
        <w:rPr>
          <w:rFonts w:asciiTheme="minorHAnsi" w:eastAsia="Times New Roman" w:hAnsiTheme="minorHAnsi" w:cstheme="minorHAnsi"/>
          <w:b/>
          <w:bCs/>
          <w:szCs w:val="24"/>
        </w:rPr>
        <w:t xml:space="preserve"> or </w:t>
      </w:r>
      <w:r w:rsidR="0075219A">
        <w:rPr>
          <w:rFonts w:asciiTheme="minorHAnsi" w:eastAsia="Times New Roman" w:hAnsiTheme="minorHAnsi" w:cstheme="minorHAnsi"/>
          <w:b/>
          <w:bCs/>
          <w:szCs w:val="24"/>
        </w:rPr>
        <w:t xml:space="preserve">analog </w:t>
      </w:r>
      <w:r w:rsidR="006A3440">
        <w:rPr>
          <w:rFonts w:asciiTheme="minorHAnsi" w:eastAsia="Times New Roman" w:hAnsiTheme="minorHAnsi" w:cstheme="minorHAnsi"/>
          <w:b/>
          <w:bCs/>
          <w:szCs w:val="24"/>
        </w:rPr>
        <w:t>video-ou</w:t>
      </w:r>
      <w:r w:rsidR="0075219A">
        <w:rPr>
          <w:rFonts w:asciiTheme="minorHAnsi" w:eastAsia="Times New Roman" w:hAnsiTheme="minorHAnsi" w:cstheme="minorHAnsi"/>
          <w:b/>
          <w:bCs/>
          <w:szCs w:val="24"/>
        </w:rPr>
        <w:t>t</w:t>
      </w:r>
      <w:r w:rsidR="00B45E75">
        <w:rPr>
          <w:rFonts w:asciiTheme="minorHAnsi" w:eastAsia="Times New Roman" w:hAnsiTheme="minorHAnsi" w:cstheme="minorHAnsi"/>
          <w:b/>
          <w:bCs/>
          <w:szCs w:val="24"/>
        </w:rPr>
        <w:t xml:space="preserve"> </w:t>
      </w:r>
      <w:r w:rsidR="00B45E75" w:rsidRPr="00B45E75">
        <w:rPr>
          <w:rFonts w:asciiTheme="minorHAnsi" w:eastAsia="Times New Roman" w:hAnsiTheme="minorHAnsi" w:cstheme="minorHAnsi"/>
          <w:b/>
          <w:bCs/>
          <w:szCs w:val="24"/>
        </w:rPr>
        <w:t>while the experimenter can still use stereo view.</w:t>
      </w:r>
      <w:r w:rsidR="0075219A">
        <w:rPr>
          <w:rFonts w:asciiTheme="minorHAnsi" w:eastAsia="Times New Roman" w:hAnsiTheme="minorHAnsi" w:cstheme="minorHAnsi"/>
          <w:b/>
          <w:bCs/>
          <w:szCs w:val="24"/>
        </w:rPr>
        <w:t xml:space="preserve"> The HDMI resolution for the live view </w:t>
      </w:r>
      <w:proofErr w:type="gramStart"/>
      <w:r w:rsidR="0075219A">
        <w:rPr>
          <w:rFonts w:asciiTheme="minorHAnsi" w:eastAsia="Times New Roman" w:hAnsiTheme="minorHAnsi" w:cstheme="minorHAnsi"/>
          <w:b/>
          <w:bCs/>
          <w:szCs w:val="24"/>
        </w:rPr>
        <w:t>is</w:t>
      </w:r>
      <w:r w:rsidR="00D640CE">
        <w:rPr>
          <w:rFonts w:asciiTheme="minorHAnsi" w:eastAsia="Times New Roman" w:hAnsiTheme="minorHAnsi" w:cstheme="minorHAnsi"/>
          <w:b/>
          <w:bCs/>
          <w:szCs w:val="24"/>
        </w:rPr>
        <w:t>:</w:t>
      </w:r>
      <w:proofErr w:type="gramEnd"/>
      <w:r w:rsidR="0038268A">
        <w:rPr>
          <w:rFonts w:asciiTheme="minorHAnsi" w:eastAsia="Times New Roman" w:hAnsiTheme="minorHAnsi" w:cstheme="minorHAnsi"/>
          <w:b/>
          <w:bCs/>
          <w:szCs w:val="24"/>
        </w:rPr>
        <w:t xml:space="preserve"> </w:t>
      </w:r>
      <w:r w:rsidR="00D640CE">
        <w:rPr>
          <w:rFonts w:asciiTheme="minorHAnsi" w:eastAsia="Times New Roman" w:hAnsiTheme="minorHAnsi" w:cstheme="minorHAnsi"/>
          <w:b/>
          <w:bCs/>
          <w:szCs w:val="24"/>
        </w:rPr>
        <w:t xml:space="preserve">full-HD with </w:t>
      </w:r>
      <w:r w:rsidR="0075219A">
        <w:rPr>
          <w:rFonts w:asciiTheme="minorHAnsi" w:eastAsia="Times New Roman" w:hAnsiTheme="minorHAnsi" w:cstheme="minorHAnsi"/>
          <w:b/>
          <w:bCs/>
          <w:szCs w:val="24"/>
        </w:rPr>
        <w:t>1920x1080</w:t>
      </w:r>
      <w:r w:rsidR="00D640CE">
        <w:rPr>
          <w:rFonts w:asciiTheme="minorHAnsi" w:eastAsia="Times New Roman" w:hAnsiTheme="minorHAnsi" w:cstheme="minorHAnsi"/>
          <w:b/>
          <w:bCs/>
          <w:szCs w:val="24"/>
        </w:rPr>
        <w:t xml:space="preserve"> for 20 fps, or </w:t>
      </w:r>
      <w:r w:rsidR="00D640CE" w:rsidRPr="00D640CE">
        <w:rPr>
          <w:rFonts w:asciiTheme="minorHAnsi" w:eastAsia="Times New Roman" w:hAnsiTheme="minorHAnsi" w:cstheme="minorHAnsi"/>
          <w:b/>
          <w:bCs/>
          <w:szCs w:val="24"/>
        </w:rPr>
        <w:t>1280 x 760</w:t>
      </w:r>
      <w:r w:rsidR="00D640CE">
        <w:rPr>
          <w:rFonts w:asciiTheme="minorHAnsi" w:eastAsia="Times New Roman" w:hAnsiTheme="minorHAnsi" w:cstheme="minorHAnsi"/>
          <w:b/>
          <w:bCs/>
          <w:szCs w:val="24"/>
        </w:rPr>
        <w:t xml:space="preserve"> at 45 fps</w:t>
      </w:r>
      <w:r w:rsidR="006A3440">
        <w:rPr>
          <w:rFonts w:asciiTheme="minorHAnsi" w:eastAsia="Times New Roman" w:hAnsiTheme="minorHAnsi" w:cstheme="minorHAnsi"/>
          <w:b/>
          <w:bCs/>
          <w:szCs w:val="24"/>
        </w:rPr>
        <w:t xml:space="preserve">. </w:t>
      </w:r>
      <w:r w:rsidR="00D640CE">
        <w:rPr>
          <w:rFonts w:asciiTheme="minorHAnsi" w:eastAsia="Times New Roman" w:hAnsiTheme="minorHAnsi" w:cstheme="minorHAnsi"/>
          <w:b/>
          <w:bCs/>
          <w:szCs w:val="24"/>
        </w:rPr>
        <w:t>The full HD option is p</w:t>
      </w:r>
      <w:r w:rsidR="006A3440">
        <w:rPr>
          <w:rFonts w:asciiTheme="minorHAnsi" w:eastAsia="Times New Roman" w:hAnsiTheme="minorHAnsi" w:cstheme="minorHAnsi"/>
          <w:b/>
          <w:bCs/>
          <w:szCs w:val="24"/>
        </w:rPr>
        <w:t xml:space="preserve">robably the best way to record the steps to be performed under </w:t>
      </w:r>
      <w:r w:rsidR="00473830">
        <w:rPr>
          <w:rFonts w:asciiTheme="minorHAnsi" w:eastAsia="Times New Roman" w:hAnsiTheme="minorHAnsi" w:cstheme="minorHAnsi"/>
          <w:b/>
          <w:bCs/>
          <w:szCs w:val="24"/>
        </w:rPr>
        <w:t>microscope</w:t>
      </w:r>
      <w:r w:rsidR="006A3440">
        <w:rPr>
          <w:rFonts w:asciiTheme="minorHAnsi" w:eastAsia="Times New Roman" w:hAnsiTheme="minorHAnsi" w:cstheme="minorHAnsi"/>
          <w:b/>
          <w:bCs/>
          <w:szCs w:val="24"/>
        </w:rPr>
        <w:t>.</w:t>
      </w:r>
      <w:r w:rsidR="002B0FD9">
        <w:rPr>
          <w:rFonts w:asciiTheme="minorHAnsi" w:eastAsia="Times New Roman" w:hAnsiTheme="minorHAnsi" w:cstheme="minorHAnsi"/>
          <w:b/>
          <w:bCs/>
          <w:szCs w:val="24"/>
        </w:rPr>
        <w:t xml:space="preserve"> We hope the filming team can bring proper connectors/cables/recording devices.</w:t>
      </w:r>
      <w:r w:rsidR="00473830">
        <w:rPr>
          <w:rFonts w:asciiTheme="minorHAnsi" w:eastAsia="Times New Roman" w:hAnsiTheme="minorHAnsi" w:cstheme="minorHAnsi"/>
          <w:b/>
          <w:bCs/>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AB8C96B"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91FBA">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AF6D65"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w:t>
      </w:r>
      <w:r w:rsidRPr="00AF6D65">
        <w:rPr>
          <w:rFonts w:asciiTheme="majorHAnsi" w:eastAsia="Times New Roman" w:hAnsiTheme="majorHAnsi" w:cstheme="majorHAnsi"/>
          <w:szCs w:val="24"/>
        </w:rPr>
        <w:t xml:space="preserve">for your group? </w:t>
      </w:r>
      <w:r w:rsidRPr="00AF6D65">
        <w:rPr>
          <w:rFonts w:asciiTheme="majorHAnsi" w:eastAsia="Times New Roman" w:hAnsiTheme="majorHAnsi" w:cstheme="majorHAnsi"/>
          <w:b/>
          <w:bCs/>
          <w:szCs w:val="24"/>
        </w:rPr>
        <w:t>Please select one</w:t>
      </w:r>
      <w:r w:rsidRPr="00AF6D65">
        <w:rPr>
          <w:rFonts w:asciiTheme="majorHAnsi" w:eastAsia="Times New Roman" w:hAnsiTheme="majorHAnsi" w:cstheme="majorHAnsi"/>
          <w:szCs w:val="24"/>
        </w:rPr>
        <w:t>.</w:t>
      </w:r>
    </w:p>
    <w:p w14:paraId="719C6280" w14:textId="77777777" w:rsidR="00673750" w:rsidRPr="00AF6D65" w:rsidRDefault="00673750" w:rsidP="00673750">
      <w:pPr>
        <w:spacing w:before="120"/>
        <w:rPr>
          <w:rFonts w:eastAsia="Times New Roman" w:cs="Calibri"/>
          <w:szCs w:val="24"/>
        </w:rPr>
      </w:pPr>
    </w:p>
    <w:p w14:paraId="177BB393" w14:textId="04B13EBE" w:rsidR="00673750" w:rsidRPr="006D3C9C" w:rsidRDefault="00C752ED"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991FBA" w:rsidRPr="00AF6D65">
            <w:rPr>
              <w:rFonts w:ascii="MS Gothic" w:eastAsia="MS Gothic" w:hAnsi="MS Gothic" w:cstheme="minorHAnsi" w:hint="eastAsia"/>
              <w:color w:val="000000"/>
              <w:szCs w:val="24"/>
            </w:rPr>
            <w:t>☒</w:t>
          </w:r>
        </w:sdtContent>
      </w:sdt>
      <w:r w:rsidR="00673750" w:rsidRPr="00AF6D65">
        <w:rPr>
          <w:rFonts w:eastAsia="Times New Roman" w:cs="Calibri"/>
          <w:i/>
          <w:iCs/>
          <w:color w:val="222222"/>
          <w:szCs w:val="24"/>
        </w:rPr>
        <w:t> </w:t>
      </w:r>
      <w:r w:rsidR="00673750" w:rsidRPr="00AF6D65">
        <w:rPr>
          <w:rFonts w:eastAsia="Times New Roman" w:cs="Calibri"/>
          <w:i/>
          <w:iCs/>
          <w:color w:val="222222"/>
          <w:szCs w:val="24"/>
        </w:rPr>
        <w:tab/>
      </w:r>
      <w:r w:rsidR="00673750" w:rsidRPr="00AF6D65">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322B3EEF" w14:textId="1E4EBB94"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91FBA">
        <w:rPr>
          <w:rFonts w:asciiTheme="minorHAnsi" w:eastAsia="Times New Roman" w:hAnsiTheme="minorHAnsi" w:cstheme="minorHAnsi"/>
          <w:b/>
          <w:bCs/>
          <w:szCs w:val="24"/>
        </w:rPr>
        <w:t>NO</w:t>
      </w:r>
    </w:p>
    <w:p w14:paraId="2DA6183B" w14:textId="455E4ABD" w:rsidR="00C2620F" w:rsidRDefault="00C2620F"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311523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A48E2">
        <w:rPr>
          <w:rFonts w:asciiTheme="minorHAnsi" w:hAnsiTheme="minorHAnsi" w:cstheme="minorHAnsi"/>
          <w:bCs/>
          <w:sz w:val="22"/>
          <w:szCs w:val="22"/>
        </w:rPr>
        <w:t>1</w:t>
      </w:r>
      <w:r w:rsidR="00CB34AB">
        <w:rPr>
          <w:rFonts w:asciiTheme="minorHAnsi" w:hAnsiTheme="minorHAnsi" w:cstheme="minorHAnsi"/>
          <w:bCs/>
          <w:sz w:val="22"/>
          <w:szCs w:val="22"/>
        </w:rPr>
        <w:t>7</w:t>
      </w:r>
    </w:p>
    <w:p w14:paraId="5AAC9C6C" w14:textId="63CD6B4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A48E2">
        <w:rPr>
          <w:rFonts w:asciiTheme="minorHAnsi" w:hAnsiTheme="minorHAnsi" w:cstheme="minorHAnsi"/>
          <w:bCs/>
          <w:sz w:val="22"/>
          <w:szCs w:val="22"/>
        </w:rPr>
        <w:t>3</w:t>
      </w:r>
      <w:r w:rsidR="00CB34AB">
        <w:rPr>
          <w:rFonts w:asciiTheme="minorHAnsi" w:hAnsiTheme="minorHAnsi" w:cstheme="minorHAnsi"/>
          <w:bCs/>
          <w:sz w:val="22"/>
          <w:szCs w:val="22"/>
        </w:rPr>
        <w:t>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6156F1AD" w:rsidR="007D61A8" w:rsidRDefault="007D61A8" w:rsidP="00731E5D">
      <w:pPr>
        <w:rPr>
          <w:rFonts w:asciiTheme="minorHAnsi" w:hAnsiTheme="minorHAnsi" w:cstheme="minorHAnsi"/>
          <w:b/>
          <w:szCs w:val="24"/>
        </w:rPr>
      </w:pPr>
    </w:p>
    <w:p w14:paraId="5F8268F7" w14:textId="77777777" w:rsidR="0078039B" w:rsidRPr="00B07A3B" w:rsidRDefault="0078039B" w:rsidP="00731E5D">
      <w:pPr>
        <w:rPr>
          <w:rFonts w:asciiTheme="minorHAnsi" w:hAnsiTheme="minorHAnsi" w:cstheme="minorHAnsi"/>
          <w:b/>
          <w:szCs w:val="24"/>
        </w:rPr>
      </w:pPr>
    </w:p>
    <w:p w14:paraId="16F3E485" w14:textId="20FD6A8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3AE29062" w14:textId="59264314" w:rsidR="00F80AD6" w:rsidRPr="00A576AB" w:rsidRDefault="002E63E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Manfred</w:t>
      </w:r>
      <w:r w:rsidR="00E92880">
        <w:rPr>
          <w:rStyle w:val="AuthorName"/>
          <w:rFonts w:asciiTheme="minorHAnsi" w:eastAsia="Times" w:hAnsiTheme="minorHAnsi" w:cstheme="minorHAnsi"/>
        </w:rPr>
        <w:t xml:space="preserve"> Weiss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F80AD6">
        <w:rPr>
          <w:rFonts w:asciiTheme="minorHAnsi" w:hAnsiTheme="minorHAnsi" w:cstheme="minorHAnsi"/>
        </w:rPr>
        <w:t>The screening of small organic compounds, called fragments</w:t>
      </w:r>
      <w:r w:rsidR="0078039B">
        <w:rPr>
          <w:rFonts w:asciiTheme="minorHAnsi" w:hAnsiTheme="minorHAnsi" w:cstheme="minorHAnsi"/>
        </w:rPr>
        <w:t>,</w:t>
      </w:r>
      <w:r w:rsidR="00F80AD6">
        <w:rPr>
          <w:rFonts w:asciiTheme="minorHAnsi" w:hAnsiTheme="minorHAnsi" w:cstheme="minorHAnsi"/>
        </w:rPr>
        <w:t xml:space="preserve"> using X-ray crystallography</w:t>
      </w:r>
      <w:r w:rsidR="0078039B">
        <w:rPr>
          <w:rFonts w:asciiTheme="minorHAnsi" w:hAnsiTheme="minorHAnsi" w:cstheme="minorHAnsi"/>
        </w:rPr>
        <w:t xml:space="preserve"> </w:t>
      </w:r>
      <w:r w:rsidR="00F80AD6">
        <w:rPr>
          <w:rFonts w:asciiTheme="minorHAnsi" w:hAnsiTheme="minorHAnsi" w:cstheme="minorHAnsi"/>
        </w:rPr>
        <w:t>is an efficient method for identifying molecules that can be starting points for drug discovery or biochemical tool compound development.</w:t>
      </w:r>
    </w:p>
    <w:p w14:paraId="27D221DE" w14:textId="77777777" w:rsidR="00D7736C" w:rsidRPr="00A576AB" w:rsidRDefault="00D7736C" w:rsidP="00A576AB">
      <w:pPr>
        <w:pStyle w:val="ListParagraph"/>
        <w:spacing w:before="120"/>
        <w:ind w:left="907"/>
        <w:contextualSpacing w:val="0"/>
        <w:rPr>
          <w:rFonts w:asciiTheme="minorHAnsi" w:eastAsia="Times New Roman" w:hAnsiTheme="minorHAnsi" w:cstheme="minorHAnsi"/>
          <w:szCs w:val="24"/>
        </w:rPr>
      </w:pPr>
    </w:p>
    <w:p w14:paraId="3F1CC8AF" w14:textId="77777777" w:rsidR="00D7736C" w:rsidRPr="009408A2" w:rsidRDefault="00D7736C" w:rsidP="00D7736C">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D79F056" w14:textId="77777777" w:rsidR="00D7736C" w:rsidRPr="00E92880" w:rsidRDefault="00D7736C" w:rsidP="00A576AB">
      <w:pPr>
        <w:pStyle w:val="ListParagraph"/>
        <w:spacing w:before="120"/>
        <w:ind w:left="907"/>
        <w:contextualSpacing w:val="0"/>
        <w:rPr>
          <w:rFonts w:asciiTheme="minorHAnsi" w:eastAsia="Times New Roman" w:hAnsiTheme="minorHAnsi" w:cstheme="minorHAnsi"/>
          <w:szCs w:val="24"/>
        </w:rPr>
      </w:pPr>
    </w:p>
    <w:p w14:paraId="490E6309" w14:textId="29DF1E99" w:rsidR="007D61A8" w:rsidRPr="00A576AB" w:rsidRDefault="002E63EC" w:rsidP="00E92880">
      <w:pPr>
        <w:pStyle w:val="ListParagraph"/>
        <w:numPr>
          <w:ilvl w:val="1"/>
          <w:numId w:val="3"/>
        </w:numPr>
        <w:spacing w:before="120"/>
        <w:contextualSpacing w:val="0"/>
        <w:rPr>
          <w:rFonts w:eastAsia="Times New Roman"/>
          <w:szCs w:val="24"/>
        </w:rPr>
      </w:pPr>
      <w:r>
        <w:rPr>
          <w:rStyle w:val="AuthorName"/>
          <w:rFonts w:asciiTheme="minorHAnsi" w:eastAsia="Times" w:hAnsiTheme="minorHAnsi" w:cstheme="minorHAnsi"/>
        </w:rPr>
        <w:t>Jan</w:t>
      </w:r>
      <w:r w:rsidR="00E92880">
        <w:rPr>
          <w:rStyle w:val="AuthorName"/>
          <w:rFonts w:asciiTheme="minorHAnsi" w:eastAsia="Times" w:hAnsiTheme="minorHAnsi" w:cstheme="minorHAnsi"/>
        </w:rPr>
        <w:t xml:space="preserve"> </w:t>
      </w:r>
      <w:proofErr w:type="spellStart"/>
      <w:r w:rsidR="00E92880">
        <w:rPr>
          <w:rStyle w:val="AuthorName"/>
          <w:rFonts w:asciiTheme="minorHAnsi" w:eastAsia="Times" w:hAnsiTheme="minorHAnsi" w:cstheme="minorHAnsi"/>
        </w:rPr>
        <w:t>Wollenhaupt</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14FA2">
        <w:rPr>
          <w:rFonts w:asciiTheme="minorHAnsi" w:eastAsia="Times New Roman" w:hAnsiTheme="minorHAnsi" w:cstheme="minorHAnsi"/>
          <w:szCs w:val="24"/>
        </w:rPr>
        <w:t>C</w:t>
      </w:r>
      <w:r w:rsidR="00F80AD6">
        <w:rPr>
          <w:rFonts w:asciiTheme="minorHAnsi" w:eastAsia="Times New Roman" w:hAnsiTheme="minorHAnsi" w:cstheme="minorHAnsi"/>
          <w:szCs w:val="24"/>
        </w:rPr>
        <w:t xml:space="preserve">rystallographic fragment screening </w:t>
      </w:r>
      <w:r w:rsidR="006C07B7">
        <w:rPr>
          <w:rFonts w:asciiTheme="minorHAnsi" w:hAnsiTheme="minorHAnsi" w:cstheme="minorHAnsi"/>
        </w:rPr>
        <w:t>reveals not only the identity,</w:t>
      </w:r>
      <w:r w:rsidR="00BB296C">
        <w:rPr>
          <w:rFonts w:asciiTheme="minorHAnsi" w:hAnsiTheme="minorHAnsi" w:cstheme="minorHAnsi"/>
        </w:rPr>
        <w:t xml:space="preserve"> </w:t>
      </w:r>
      <w:r w:rsidR="006C07B7" w:rsidRPr="00E92880">
        <w:rPr>
          <w:rFonts w:asciiTheme="minorHAnsi" w:hAnsiTheme="minorHAnsi" w:cstheme="minorHAnsi"/>
        </w:rPr>
        <w:t xml:space="preserve">but also </w:t>
      </w:r>
      <w:r w:rsidR="00BB296C">
        <w:rPr>
          <w:rFonts w:asciiTheme="minorHAnsi" w:hAnsiTheme="minorHAnsi" w:cstheme="minorHAnsi"/>
        </w:rPr>
        <w:t>where and how the fragment hits bind</w:t>
      </w:r>
      <w:r w:rsidR="006C07B7" w:rsidRPr="00E92880">
        <w:rPr>
          <w:rFonts w:asciiTheme="minorHAnsi" w:hAnsiTheme="minorHAnsi" w:cstheme="minorHAnsi"/>
        </w:rPr>
        <w:t xml:space="preserve"> on the surface of the protein under study.</w:t>
      </w:r>
    </w:p>
    <w:p w14:paraId="6FA5A840" w14:textId="105B4098" w:rsidR="00D7736C" w:rsidRDefault="00D7736C" w:rsidP="00D7736C">
      <w:pPr>
        <w:pStyle w:val="ListParagraph"/>
        <w:spacing w:before="120"/>
        <w:ind w:left="907"/>
        <w:contextualSpacing w:val="0"/>
        <w:rPr>
          <w:rStyle w:val="AuthorName"/>
          <w:rFonts w:asciiTheme="minorHAnsi" w:eastAsia="Times" w:hAnsiTheme="minorHAnsi" w:cstheme="minorHAnsi"/>
        </w:rPr>
      </w:pPr>
    </w:p>
    <w:p w14:paraId="3238627B" w14:textId="77777777" w:rsidR="00D7736C" w:rsidRPr="009408A2" w:rsidRDefault="00D7736C" w:rsidP="00D7736C">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7FA36A9" w14:textId="101836A7" w:rsidR="007D61A8" w:rsidRDefault="007D61A8" w:rsidP="007D61A8">
      <w:pPr>
        <w:rPr>
          <w:rFonts w:asciiTheme="minorHAnsi" w:eastAsia="Times New Roman" w:hAnsiTheme="minorHAnsi" w:cstheme="minorHAnsi"/>
          <w:b/>
          <w:bCs/>
          <w:szCs w:val="24"/>
        </w:rPr>
      </w:pPr>
    </w:p>
    <w:p w14:paraId="0BF56CAD" w14:textId="77777777" w:rsidR="0078039B" w:rsidRPr="00B07A3B" w:rsidRDefault="0078039B" w:rsidP="007D61A8">
      <w:pPr>
        <w:rPr>
          <w:rFonts w:asciiTheme="minorHAnsi" w:eastAsia="Times New Roman" w:hAnsiTheme="minorHAnsi" w:cstheme="minorHAnsi"/>
          <w:b/>
          <w:bCs/>
          <w:szCs w:val="24"/>
        </w:rPr>
      </w:pPr>
    </w:p>
    <w:p w14:paraId="650FC038" w14:textId="30D8792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2BD6CB67" w:rsidR="007D61A8" w:rsidRPr="00A576AB" w:rsidRDefault="002E63EC"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Jan</w:t>
      </w:r>
      <w:r w:rsidR="00E92880">
        <w:rPr>
          <w:rStyle w:val="AuthorName"/>
          <w:rFonts w:asciiTheme="minorHAnsi" w:eastAsia="Times" w:hAnsiTheme="minorHAnsi" w:cstheme="minorHAnsi"/>
        </w:rPr>
        <w:t xml:space="preserve"> </w:t>
      </w:r>
      <w:proofErr w:type="spellStart"/>
      <w:r w:rsidR="00E92880">
        <w:rPr>
          <w:rStyle w:val="AuthorName"/>
          <w:rFonts w:asciiTheme="minorHAnsi" w:eastAsia="Times" w:hAnsiTheme="minorHAnsi" w:cstheme="minorHAnsi"/>
        </w:rPr>
        <w:t>Wollenhaupt</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C07B7">
        <w:rPr>
          <w:rFonts w:asciiTheme="minorHAnsi" w:hAnsiTheme="minorHAnsi" w:cstheme="minorHAnsi"/>
        </w:rPr>
        <w:t xml:space="preserve">This technique can be used on every biochemically or medically relevant protein target for which suitable protein crystals </w:t>
      </w:r>
      <w:r w:rsidR="00BB296C">
        <w:rPr>
          <w:rFonts w:asciiTheme="minorHAnsi" w:hAnsiTheme="minorHAnsi" w:cstheme="minorHAnsi"/>
        </w:rPr>
        <w:t>can be grown.</w:t>
      </w:r>
    </w:p>
    <w:p w14:paraId="6A46063B" w14:textId="1B6A0125" w:rsidR="00D7736C" w:rsidRDefault="00D7736C" w:rsidP="00D7736C">
      <w:pPr>
        <w:pStyle w:val="ListParagraph"/>
        <w:spacing w:before="120"/>
        <w:ind w:left="907"/>
        <w:contextualSpacing w:val="0"/>
        <w:rPr>
          <w:rStyle w:val="AuthorName"/>
          <w:rFonts w:asciiTheme="minorHAnsi" w:eastAsia="Times" w:hAnsiTheme="minorHAnsi" w:cstheme="minorHAnsi"/>
        </w:rPr>
      </w:pPr>
    </w:p>
    <w:p w14:paraId="2D587F6A" w14:textId="77777777" w:rsidR="00D7736C" w:rsidRPr="009408A2" w:rsidRDefault="00D7736C" w:rsidP="00D7736C">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5B2B7E8B" w14:textId="0F792804" w:rsidR="00333FA4" w:rsidRPr="00A576AB" w:rsidRDefault="002E63EC"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Manfred</w:t>
      </w:r>
      <w:r w:rsidR="00BB296C">
        <w:rPr>
          <w:rStyle w:val="AuthorName"/>
          <w:rFonts w:asciiTheme="minorHAnsi" w:eastAsia="Times" w:hAnsiTheme="minorHAnsi" w:cstheme="minorHAnsi"/>
        </w:rPr>
        <w:t xml:space="preserve"> Weiss</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784B1F">
        <w:rPr>
          <w:rFonts w:asciiTheme="minorHAnsi" w:hAnsiTheme="minorHAnsi" w:cstheme="minorHAnsi"/>
        </w:rPr>
        <w:t xml:space="preserve">The quality of </w:t>
      </w:r>
      <w:r w:rsidR="00BB296C">
        <w:rPr>
          <w:rFonts w:asciiTheme="minorHAnsi" w:hAnsiTheme="minorHAnsi" w:cstheme="minorHAnsi"/>
        </w:rPr>
        <w:t xml:space="preserve">the results </w:t>
      </w:r>
      <w:r w:rsidR="003A1B2C">
        <w:rPr>
          <w:rFonts w:asciiTheme="minorHAnsi" w:hAnsiTheme="minorHAnsi" w:cstheme="minorHAnsi"/>
        </w:rPr>
        <w:t xml:space="preserve">is </w:t>
      </w:r>
      <w:r w:rsidR="00BB296C">
        <w:rPr>
          <w:rFonts w:asciiTheme="minorHAnsi" w:hAnsiTheme="minorHAnsi" w:cstheme="minorHAnsi"/>
        </w:rPr>
        <w:t>intimately connect</w:t>
      </w:r>
      <w:r w:rsidR="00EA3821">
        <w:rPr>
          <w:rFonts w:asciiTheme="minorHAnsi" w:hAnsiTheme="minorHAnsi" w:cstheme="minorHAnsi"/>
        </w:rPr>
        <w:t xml:space="preserve">ed to the quality </w:t>
      </w:r>
      <w:r w:rsidR="00BB296C">
        <w:rPr>
          <w:rFonts w:asciiTheme="minorHAnsi" w:hAnsiTheme="minorHAnsi" w:cstheme="minorHAnsi"/>
        </w:rPr>
        <w:t xml:space="preserve">of the sample handling. We believe that the following </w:t>
      </w:r>
      <w:r w:rsidR="00EA3821">
        <w:rPr>
          <w:rFonts w:asciiTheme="minorHAnsi" w:hAnsiTheme="minorHAnsi" w:cstheme="minorHAnsi"/>
        </w:rPr>
        <w:t xml:space="preserve">visual demonstration will help </w:t>
      </w:r>
      <w:r w:rsidR="00BB296C">
        <w:rPr>
          <w:rFonts w:asciiTheme="minorHAnsi" w:hAnsiTheme="minorHAnsi" w:cstheme="minorHAnsi"/>
        </w:rPr>
        <w:t xml:space="preserve">researchers </w:t>
      </w:r>
      <w:r w:rsidR="00EA3821">
        <w:rPr>
          <w:rFonts w:asciiTheme="minorHAnsi" w:hAnsiTheme="minorHAnsi" w:cstheme="minorHAnsi"/>
        </w:rPr>
        <w:t xml:space="preserve">to </w:t>
      </w:r>
      <w:r w:rsidR="00BB296C">
        <w:rPr>
          <w:rFonts w:asciiTheme="minorHAnsi" w:hAnsiTheme="minorHAnsi" w:cstheme="minorHAnsi"/>
        </w:rPr>
        <w:t xml:space="preserve">carry out </w:t>
      </w:r>
      <w:r w:rsidR="00EA3821">
        <w:rPr>
          <w:rFonts w:asciiTheme="minorHAnsi" w:hAnsiTheme="minorHAnsi" w:cstheme="minorHAnsi"/>
        </w:rPr>
        <w:t>high-quality experiments.</w:t>
      </w:r>
    </w:p>
    <w:p w14:paraId="3600C80B" w14:textId="57071660" w:rsidR="00D7736C" w:rsidRDefault="00D7736C" w:rsidP="00D7736C">
      <w:pPr>
        <w:pStyle w:val="ListParagraph"/>
        <w:spacing w:before="120"/>
        <w:ind w:left="907"/>
        <w:contextualSpacing w:val="0"/>
        <w:rPr>
          <w:rStyle w:val="AuthorName"/>
          <w:rFonts w:asciiTheme="minorHAnsi" w:eastAsia="Times" w:hAnsiTheme="minorHAnsi" w:cstheme="minorHAnsi"/>
        </w:rPr>
      </w:pPr>
    </w:p>
    <w:p w14:paraId="7B6F715F" w14:textId="590A4843" w:rsidR="00D7736C" w:rsidRPr="0078039B" w:rsidRDefault="00D7736C" w:rsidP="00D7736C">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A8309B4" w14:textId="77777777" w:rsidR="0078039B" w:rsidRPr="009408A2" w:rsidRDefault="0078039B" w:rsidP="0078039B">
      <w:pPr>
        <w:pStyle w:val="ListParagraph"/>
        <w:ind w:left="1627"/>
        <w:outlineLvl w:val="0"/>
        <w:rPr>
          <w:rFonts w:asciiTheme="majorHAnsi" w:hAnsiTheme="majorHAnsi" w:cstheme="majorHAnsi"/>
          <w:color w:val="000000" w:themeColor="text1"/>
          <w:szCs w:val="24"/>
        </w:rPr>
      </w:pPr>
    </w:p>
    <w:p w14:paraId="2EA27563" w14:textId="2901B3E2" w:rsidR="007D61A8" w:rsidRDefault="007D61A8" w:rsidP="00802635">
      <w:pPr>
        <w:rPr>
          <w:rFonts w:asciiTheme="minorHAnsi" w:eastAsia="Times New Roman" w:hAnsiTheme="minorHAnsi" w:cstheme="minorHAnsi"/>
          <w:szCs w:val="24"/>
        </w:rPr>
      </w:pPr>
    </w:p>
    <w:p w14:paraId="415EAB03" w14:textId="77777777" w:rsidR="0078039B" w:rsidRPr="00B07A3B" w:rsidRDefault="0078039B"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lastRenderedPageBreak/>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5F85998E" w:rsidR="007D61A8" w:rsidRPr="00B07A3B" w:rsidRDefault="006C0D47"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Manfred Weiss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00EA3821">
        <w:rPr>
          <w:rFonts w:asciiTheme="minorHAnsi" w:hAnsiTheme="minorHAnsi" w:cstheme="minorHAnsi"/>
        </w:rPr>
        <w:t>Tatjana Barthel</w:t>
      </w:r>
      <w:r w:rsidR="007D61A8" w:rsidRPr="00B07A3B">
        <w:rPr>
          <w:rFonts w:asciiTheme="minorHAnsi" w:eastAsia="Times New Roman" w:hAnsiTheme="minorHAnsi" w:cstheme="minorHAnsi"/>
          <w:szCs w:val="24"/>
        </w:rPr>
        <w:t xml:space="preserve">, </w:t>
      </w:r>
      <w:r w:rsidR="007D61A8" w:rsidRPr="008E2067">
        <w:rPr>
          <w:rFonts w:asciiTheme="minorHAnsi" w:eastAsia="Times New Roman" w:hAnsiTheme="minorHAnsi" w:cstheme="minorHAnsi"/>
          <w:szCs w:val="24"/>
        </w:rPr>
        <w:t xml:space="preserve">a </w:t>
      </w:r>
      <w:r w:rsidR="00BB296C" w:rsidRPr="008E2067">
        <w:rPr>
          <w:rFonts w:asciiTheme="minorHAnsi" w:eastAsia="Times New Roman" w:hAnsiTheme="minorHAnsi" w:cstheme="minorHAnsi"/>
          <w:szCs w:val="24"/>
        </w:rPr>
        <w:t xml:space="preserve">doctoral researcher and </w:t>
      </w:r>
      <w:r w:rsidR="00EA3821" w:rsidRPr="008E2067">
        <w:rPr>
          <w:rFonts w:asciiTheme="minorHAnsi" w:hAnsiTheme="minorHAnsi" w:cstheme="minorHAnsi"/>
        </w:rPr>
        <w:t>PhD studen</w:t>
      </w:r>
      <w:r w:rsidRPr="008E2067">
        <w:rPr>
          <w:rFonts w:asciiTheme="minorHAnsi" w:hAnsiTheme="minorHAnsi" w:cstheme="minorHAnsi"/>
        </w:rPr>
        <w:t>t</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51D99FB0"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3A54905" w:rsidR="00CE10F2" w:rsidRPr="00B07A3B" w:rsidRDefault="00E4641A" w:rsidP="00333FA4">
      <w:pPr>
        <w:pStyle w:val="ListParagraph"/>
        <w:numPr>
          <w:ilvl w:val="0"/>
          <w:numId w:val="3"/>
        </w:numPr>
        <w:spacing w:before="120"/>
        <w:contextualSpacing w:val="0"/>
        <w:rPr>
          <w:rFonts w:asciiTheme="minorHAnsi" w:hAnsiTheme="minorHAnsi" w:cstheme="minorHAnsi"/>
          <w:b/>
          <w:bCs/>
        </w:rPr>
      </w:pPr>
      <w:r>
        <w:rPr>
          <w:b/>
          <w:bCs/>
        </w:rPr>
        <w:t xml:space="preserve">Soaking </w:t>
      </w:r>
      <w:r w:rsidR="00CB34AB">
        <w:rPr>
          <w:b/>
          <w:bCs/>
        </w:rPr>
        <w:t>C</w:t>
      </w:r>
      <w:r>
        <w:rPr>
          <w:b/>
          <w:bCs/>
        </w:rPr>
        <w:t>rystals</w:t>
      </w:r>
    </w:p>
    <w:p w14:paraId="24C6B477" w14:textId="2A7931E5" w:rsidR="00125924" w:rsidRPr="00E2718B" w:rsidRDefault="00E7492A" w:rsidP="00333FA4">
      <w:pPr>
        <w:pStyle w:val="ListParagraph"/>
        <w:numPr>
          <w:ilvl w:val="1"/>
          <w:numId w:val="3"/>
        </w:numPr>
        <w:spacing w:before="120"/>
        <w:contextualSpacing w:val="0"/>
        <w:rPr>
          <w:rFonts w:asciiTheme="minorHAnsi" w:hAnsiTheme="minorHAnsi" w:cstheme="minorHAnsi"/>
        </w:rPr>
      </w:pPr>
      <w:r>
        <w:t>To begin, c</w:t>
      </w:r>
      <w:r w:rsidR="00A9745C" w:rsidRPr="00E2718B">
        <w:t xml:space="preserve">ut open the bag of the screening plate pre-warmed to room temperature </w:t>
      </w:r>
      <w:r w:rsidR="00A9745C" w:rsidRPr="00E2718B">
        <w:rPr>
          <w:b/>
          <w:bCs/>
        </w:rPr>
        <w:t>[1]</w:t>
      </w:r>
      <w:r w:rsidR="0078039B">
        <w:t>, then</w:t>
      </w:r>
      <w:r w:rsidR="00A9745C" w:rsidRPr="00E2718B">
        <w:rPr>
          <w:b/>
          <w:bCs/>
        </w:rPr>
        <w:t xml:space="preserve"> </w:t>
      </w:r>
      <w:r w:rsidR="0078039B">
        <w:t>r</w:t>
      </w:r>
      <w:r w:rsidR="00A9745C" w:rsidRPr="00E2718B">
        <w:t xml:space="preserve">emove the lid and the foil from the screening plate </w:t>
      </w:r>
      <w:r w:rsidR="00A9745C" w:rsidRPr="00E2718B">
        <w:rPr>
          <w:b/>
          <w:bCs/>
        </w:rPr>
        <w:t>[2]</w:t>
      </w:r>
      <w:r w:rsidR="00CB34AB">
        <w:rPr>
          <w:b/>
          <w:bCs/>
        </w:rPr>
        <w:t>.</w:t>
      </w:r>
      <w:r w:rsidR="00A9745C" w:rsidRPr="00E2718B">
        <w:rPr>
          <w:b/>
          <w:bCs/>
        </w:rPr>
        <w:t xml:space="preserve"> </w:t>
      </w:r>
    </w:p>
    <w:p w14:paraId="7605F9E4" w14:textId="660A91DF" w:rsidR="00C34F4C" w:rsidRPr="00E2718B" w:rsidRDefault="00A9745C" w:rsidP="00333FA4">
      <w:pPr>
        <w:pStyle w:val="ListParagraph"/>
        <w:numPr>
          <w:ilvl w:val="2"/>
          <w:numId w:val="3"/>
        </w:numPr>
        <w:spacing w:before="120"/>
        <w:contextualSpacing w:val="0"/>
        <w:rPr>
          <w:rFonts w:asciiTheme="minorHAnsi" w:hAnsiTheme="minorHAnsi" w:cstheme="minorHAnsi"/>
        </w:rPr>
      </w:pPr>
      <w:r w:rsidRPr="00E2718B">
        <w:rPr>
          <w:rFonts w:asciiTheme="minorHAnsi" w:hAnsiTheme="minorHAnsi" w:cstheme="minorHAnsi"/>
        </w:rPr>
        <w:t>Talent cutting open the pre-warmed screening plate.</w:t>
      </w:r>
    </w:p>
    <w:p w14:paraId="3E8B0ACD" w14:textId="178C74EE" w:rsidR="00A9745C" w:rsidRPr="00E2718B" w:rsidRDefault="00A9745C" w:rsidP="00333FA4">
      <w:pPr>
        <w:pStyle w:val="ListParagraph"/>
        <w:numPr>
          <w:ilvl w:val="2"/>
          <w:numId w:val="3"/>
        </w:numPr>
        <w:spacing w:before="120"/>
        <w:contextualSpacing w:val="0"/>
        <w:rPr>
          <w:rFonts w:asciiTheme="minorHAnsi" w:hAnsiTheme="minorHAnsi" w:cstheme="minorHAnsi"/>
        </w:rPr>
      </w:pPr>
      <w:r w:rsidRPr="00E2718B">
        <w:rPr>
          <w:rFonts w:asciiTheme="minorHAnsi" w:hAnsiTheme="minorHAnsi" w:cstheme="minorHAnsi"/>
        </w:rPr>
        <w:t xml:space="preserve">Talent removing the lid and foil from the screening plate. </w:t>
      </w:r>
    </w:p>
    <w:p w14:paraId="37BC5BF6" w14:textId="77777777" w:rsidR="00A9745C" w:rsidRPr="00E2718B" w:rsidRDefault="00A9745C" w:rsidP="00A9745C">
      <w:pPr>
        <w:pStyle w:val="ListParagraph"/>
        <w:spacing w:before="120"/>
        <w:ind w:left="1627"/>
        <w:contextualSpacing w:val="0"/>
        <w:rPr>
          <w:rFonts w:asciiTheme="minorHAnsi" w:hAnsiTheme="minorHAnsi" w:cstheme="minorHAnsi"/>
        </w:rPr>
      </w:pPr>
    </w:p>
    <w:p w14:paraId="54B0D4E5" w14:textId="294ED802" w:rsidR="00CE10F2" w:rsidRPr="00E2718B" w:rsidRDefault="00A9745C" w:rsidP="00333FA4">
      <w:pPr>
        <w:pStyle w:val="ListParagraph"/>
        <w:numPr>
          <w:ilvl w:val="1"/>
          <w:numId w:val="3"/>
        </w:numPr>
        <w:spacing w:before="120"/>
        <w:contextualSpacing w:val="0"/>
        <w:rPr>
          <w:rFonts w:asciiTheme="minorHAnsi" w:hAnsiTheme="minorHAnsi" w:cstheme="minorHAnsi"/>
        </w:rPr>
      </w:pPr>
      <w:r w:rsidRPr="00E2718B">
        <w:t xml:space="preserve">Decant the 5-milliliter soaking solution in the reagent reservoir </w:t>
      </w:r>
      <w:r w:rsidRPr="00E2718B">
        <w:rPr>
          <w:b/>
          <w:bCs/>
        </w:rPr>
        <w:t>[1]</w:t>
      </w:r>
      <w:r w:rsidR="00E7492A">
        <w:t>,</w:t>
      </w:r>
      <w:r w:rsidRPr="00E2718B">
        <w:t xml:space="preserve"> then </w:t>
      </w:r>
      <w:bookmarkStart w:id="2" w:name="_Ref52211572"/>
      <w:r w:rsidRPr="00E2718B">
        <w:t xml:space="preserve">fill each of the 96 reservoirs of the plate with 40 microliters </w:t>
      </w:r>
      <w:r w:rsidR="00E7492A">
        <w:t xml:space="preserve">of </w:t>
      </w:r>
      <w:r w:rsidRPr="00E2718B">
        <w:t>soaking solution using a 12-channel pipette</w:t>
      </w:r>
      <w:bookmarkEnd w:id="2"/>
      <w:r w:rsidRPr="00E2718B">
        <w:t xml:space="preserve"> </w:t>
      </w:r>
      <w:r w:rsidRPr="00E2718B">
        <w:rPr>
          <w:b/>
          <w:bCs/>
        </w:rPr>
        <w:t>[2].</w:t>
      </w:r>
    </w:p>
    <w:p w14:paraId="1EE42691" w14:textId="66850533" w:rsidR="00A319BE" w:rsidRPr="00E2718B" w:rsidRDefault="00A9745C" w:rsidP="00333FA4">
      <w:pPr>
        <w:pStyle w:val="ListParagraph"/>
        <w:numPr>
          <w:ilvl w:val="2"/>
          <w:numId w:val="3"/>
        </w:numPr>
        <w:spacing w:before="120"/>
        <w:contextualSpacing w:val="0"/>
        <w:rPr>
          <w:rFonts w:asciiTheme="minorHAnsi" w:hAnsiTheme="minorHAnsi" w:cstheme="minorHAnsi"/>
        </w:rPr>
      </w:pPr>
      <w:r w:rsidRPr="00E2718B">
        <w:rPr>
          <w:rFonts w:asciiTheme="minorHAnsi" w:hAnsiTheme="minorHAnsi" w:cstheme="minorHAnsi"/>
        </w:rPr>
        <w:t xml:space="preserve">Talent </w:t>
      </w:r>
      <w:r w:rsidR="00E425F2" w:rsidRPr="00E2718B">
        <w:rPr>
          <w:rFonts w:asciiTheme="minorHAnsi" w:hAnsiTheme="minorHAnsi" w:cstheme="minorHAnsi"/>
        </w:rPr>
        <w:t>decanting the soaking solution in the reagent reservoir.</w:t>
      </w:r>
    </w:p>
    <w:p w14:paraId="18256253" w14:textId="77C2C7CB" w:rsidR="00E425F2" w:rsidRPr="00E2718B" w:rsidRDefault="00E425F2" w:rsidP="00333FA4">
      <w:pPr>
        <w:pStyle w:val="ListParagraph"/>
        <w:numPr>
          <w:ilvl w:val="2"/>
          <w:numId w:val="3"/>
        </w:numPr>
        <w:spacing w:before="120"/>
        <w:contextualSpacing w:val="0"/>
        <w:rPr>
          <w:rFonts w:asciiTheme="minorHAnsi" w:hAnsiTheme="minorHAnsi" w:cstheme="minorHAnsi"/>
        </w:rPr>
      </w:pPr>
      <w:r w:rsidRPr="00E2718B">
        <w:rPr>
          <w:rFonts w:asciiTheme="minorHAnsi" w:hAnsiTheme="minorHAnsi" w:cstheme="minorHAnsi"/>
        </w:rPr>
        <w:t>Talent filling the plate with soaking solution.</w:t>
      </w:r>
    </w:p>
    <w:p w14:paraId="0677C065" w14:textId="77777777" w:rsidR="00E425F2" w:rsidRPr="00E2718B" w:rsidRDefault="00E425F2" w:rsidP="00E425F2">
      <w:pPr>
        <w:pStyle w:val="ListParagraph"/>
        <w:spacing w:before="120"/>
        <w:ind w:left="1627"/>
        <w:contextualSpacing w:val="0"/>
        <w:rPr>
          <w:rFonts w:asciiTheme="minorHAnsi" w:hAnsiTheme="minorHAnsi" w:cstheme="minorHAnsi"/>
        </w:rPr>
      </w:pPr>
    </w:p>
    <w:p w14:paraId="31A84631" w14:textId="17910740" w:rsidR="00C7374B" w:rsidRPr="00E2718B" w:rsidRDefault="00E425F2" w:rsidP="00333FA4">
      <w:pPr>
        <w:pStyle w:val="ListParagraph"/>
        <w:numPr>
          <w:ilvl w:val="1"/>
          <w:numId w:val="3"/>
        </w:numPr>
        <w:spacing w:before="120"/>
        <w:contextualSpacing w:val="0"/>
        <w:rPr>
          <w:rFonts w:asciiTheme="minorHAnsi" w:hAnsiTheme="minorHAnsi" w:cstheme="minorHAnsi"/>
        </w:rPr>
      </w:pPr>
      <w:r w:rsidRPr="00E2718B">
        <w:t xml:space="preserve">Place the </w:t>
      </w:r>
      <w:proofErr w:type="spellStart"/>
      <w:r w:rsidRPr="00E2718B">
        <w:t>EasyAccess</w:t>
      </w:r>
      <w:proofErr w:type="spellEnd"/>
      <w:r w:rsidRPr="00E2718B">
        <w:t xml:space="preserve"> Frame on top of the screening plate </w:t>
      </w:r>
      <w:r w:rsidRPr="00E2718B">
        <w:rPr>
          <w:b/>
          <w:bCs/>
        </w:rPr>
        <w:t xml:space="preserve">[1] </w:t>
      </w:r>
      <w:r w:rsidRPr="00E2718B">
        <w:t xml:space="preserve">and secure it with the included clamps by sliding them onto the left and the right side of the device </w:t>
      </w:r>
      <w:r w:rsidRPr="00E2718B">
        <w:rPr>
          <w:b/>
          <w:bCs/>
        </w:rPr>
        <w:t>[2].</w:t>
      </w:r>
    </w:p>
    <w:p w14:paraId="31CFED9F" w14:textId="7D4414E1" w:rsidR="00E425F2" w:rsidRPr="00E2718B" w:rsidRDefault="00E425F2" w:rsidP="00E425F2">
      <w:pPr>
        <w:pStyle w:val="ListParagraph"/>
        <w:numPr>
          <w:ilvl w:val="2"/>
          <w:numId w:val="3"/>
        </w:numPr>
        <w:spacing w:before="120"/>
        <w:contextualSpacing w:val="0"/>
        <w:rPr>
          <w:rFonts w:asciiTheme="minorHAnsi" w:hAnsiTheme="minorHAnsi" w:cstheme="minorHAnsi"/>
        </w:rPr>
      </w:pPr>
      <w:r w:rsidRPr="00E2718B">
        <w:t xml:space="preserve">Talent placing the </w:t>
      </w:r>
      <w:proofErr w:type="spellStart"/>
      <w:r w:rsidRPr="00E2718B">
        <w:t>EasyAccess</w:t>
      </w:r>
      <w:proofErr w:type="spellEnd"/>
      <w:r w:rsidRPr="00E2718B">
        <w:t xml:space="preserve"> </w:t>
      </w:r>
      <w:r w:rsidR="00DB4D59">
        <w:t>F</w:t>
      </w:r>
      <w:r w:rsidRPr="00E2718B">
        <w:t>rame on the screening plate.</w:t>
      </w:r>
    </w:p>
    <w:p w14:paraId="74343C7C" w14:textId="7655D6B9" w:rsidR="00E425F2" w:rsidRPr="00E2718B" w:rsidRDefault="00E425F2" w:rsidP="00E425F2">
      <w:pPr>
        <w:pStyle w:val="ListParagraph"/>
        <w:numPr>
          <w:ilvl w:val="2"/>
          <w:numId w:val="3"/>
        </w:numPr>
        <w:spacing w:before="120"/>
        <w:contextualSpacing w:val="0"/>
        <w:rPr>
          <w:rFonts w:asciiTheme="minorHAnsi" w:hAnsiTheme="minorHAnsi" w:cstheme="minorHAnsi"/>
        </w:rPr>
      </w:pPr>
      <w:r w:rsidRPr="00E2718B">
        <w:t>Talent securing the frame with clamps.</w:t>
      </w:r>
    </w:p>
    <w:p w14:paraId="561B7A08" w14:textId="77777777" w:rsidR="00E425F2" w:rsidRPr="00E2718B" w:rsidRDefault="00E425F2" w:rsidP="00E425F2">
      <w:pPr>
        <w:pStyle w:val="ListParagraph"/>
        <w:spacing w:before="120"/>
        <w:ind w:left="1627"/>
        <w:contextualSpacing w:val="0"/>
        <w:rPr>
          <w:rFonts w:asciiTheme="minorHAnsi" w:hAnsiTheme="minorHAnsi" w:cstheme="minorHAnsi"/>
        </w:rPr>
      </w:pPr>
    </w:p>
    <w:p w14:paraId="034482AD" w14:textId="0C3C61C6" w:rsidR="00E425F2" w:rsidRPr="00E2718B" w:rsidRDefault="001E5613" w:rsidP="00E425F2">
      <w:pPr>
        <w:pStyle w:val="ListParagraph"/>
        <w:numPr>
          <w:ilvl w:val="1"/>
          <w:numId w:val="3"/>
        </w:numPr>
        <w:spacing w:before="120"/>
        <w:contextualSpacing w:val="0"/>
        <w:rPr>
          <w:rFonts w:asciiTheme="minorHAnsi" w:hAnsiTheme="minorHAnsi" w:cstheme="minorHAnsi"/>
        </w:rPr>
      </w:pPr>
      <w:bookmarkStart w:id="3" w:name="_Ref52276698"/>
      <w:r>
        <w:t xml:space="preserve">Place the </w:t>
      </w:r>
      <w:r w:rsidRPr="008E2067">
        <w:t xml:space="preserve">screening plate and </w:t>
      </w:r>
      <w:proofErr w:type="spellStart"/>
      <w:r w:rsidRPr="008E2067">
        <w:t>EasyAccess</w:t>
      </w:r>
      <w:proofErr w:type="spellEnd"/>
      <w:r w:rsidRPr="008E2067">
        <w:t xml:space="preserve"> frame under the microscope</w:t>
      </w:r>
      <w:r w:rsidR="00B757D1">
        <w:t xml:space="preserve"> and s</w:t>
      </w:r>
      <w:r w:rsidR="00E425F2" w:rsidRPr="008E2067">
        <w:t xml:space="preserve">lide open </w:t>
      </w:r>
      <w:r w:rsidR="00B45E75" w:rsidRPr="008E2067">
        <w:t xml:space="preserve">the first </w:t>
      </w:r>
      <w:r w:rsidR="00E425F2" w:rsidRPr="008E2067">
        <w:t>well</w:t>
      </w:r>
      <w:bookmarkEnd w:id="3"/>
      <w:r w:rsidR="00E425F2" w:rsidRPr="00E2718B">
        <w:t xml:space="preserve"> by moving the respective acrylic glass tile of the </w:t>
      </w:r>
      <w:r w:rsidR="0078039B">
        <w:t>f</w:t>
      </w:r>
      <w:r w:rsidR="00E425F2" w:rsidRPr="00E2718B">
        <w:t xml:space="preserve">rame </w:t>
      </w:r>
      <w:r w:rsidR="00E425F2" w:rsidRPr="00E2718B">
        <w:rPr>
          <w:b/>
          <w:bCs/>
        </w:rPr>
        <w:t>[</w:t>
      </w:r>
      <w:r w:rsidR="00B757D1">
        <w:rPr>
          <w:b/>
          <w:bCs/>
        </w:rPr>
        <w:t>1</w:t>
      </w:r>
      <w:r w:rsidR="00E425F2" w:rsidRPr="00E2718B">
        <w:rPr>
          <w:b/>
          <w:bCs/>
        </w:rPr>
        <w:t xml:space="preserve">]. </w:t>
      </w:r>
    </w:p>
    <w:p w14:paraId="094CA0E1" w14:textId="1B3C9E20" w:rsidR="001E5613" w:rsidRPr="00A576AB" w:rsidRDefault="001E5613" w:rsidP="00E425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screening plate and </w:t>
      </w:r>
      <w:proofErr w:type="spellStart"/>
      <w:r>
        <w:rPr>
          <w:rFonts w:asciiTheme="minorHAnsi" w:hAnsiTheme="minorHAnsi" w:cstheme="minorHAnsi"/>
        </w:rPr>
        <w:t>EasyAccess</w:t>
      </w:r>
      <w:proofErr w:type="spellEnd"/>
      <w:r>
        <w:rPr>
          <w:rFonts w:asciiTheme="minorHAnsi" w:hAnsiTheme="minorHAnsi" w:cstheme="minorHAnsi"/>
        </w:rPr>
        <w:t xml:space="preserve"> </w:t>
      </w:r>
      <w:r w:rsidR="00B45E75">
        <w:rPr>
          <w:rFonts w:asciiTheme="minorHAnsi" w:hAnsiTheme="minorHAnsi" w:cstheme="minorHAnsi"/>
        </w:rPr>
        <w:t>F</w:t>
      </w:r>
      <w:r>
        <w:rPr>
          <w:rFonts w:asciiTheme="minorHAnsi" w:hAnsiTheme="minorHAnsi" w:cstheme="minorHAnsi"/>
        </w:rPr>
        <w:t>rame under the microscope</w:t>
      </w:r>
    </w:p>
    <w:p w14:paraId="0E96D5BF" w14:textId="77777777" w:rsidR="00A170DA" w:rsidRPr="00E2718B" w:rsidRDefault="00A170DA" w:rsidP="00A170DA">
      <w:pPr>
        <w:pStyle w:val="ListParagraph"/>
        <w:spacing w:before="120"/>
        <w:ind w:left="1627"/>
        <w:contextualSpacing w:val="0"/>
        <w:rPr>
          <w:rFonts w:asciiTheme="minorHAnsi" w:hAnsiTheme="minorHAnsi" w:cstheme="minorHAnsi"/>
        </w:rPr>
      </w:pPr>
    </w:p>
    <w:p w14:paraId="0B767106" w14:textId="037F9AFC" w:rsidR="00E425F2" w:rsidRPr="00E2718B" w:rsidRDefault="00E425F2" w:rsidP="00E425F2">
      <w:pPr>
        <w:pStyle w:val="ListParagraph"/>
        <w:numPr>
          <w:ilvl w:val="1"/>
          <w:numId w:val="3"/>
        </w:numPr>
        <w:spacing w:before="120"/>
        <w:contextualSpacing w:val="0"/>
        <w:rPr>
          <w:rFonts w:asciiTheme="minorHAnsi" w:hAnsiTheme="minorHAnsi" w:cstheme="minorHAnsi"/>
        </w:rPr>
      </w:pPr>
      <w:r w:rsidRPr="00E2718B">
        <w:t xml:space="preserve">Add 0.4 </w:t>
      </w:r>
      <w:r w:rsidR="00A170DA" w:rsidRPr="00E2718B">
        <w:t>microliters</w:t>
      </w:r>
      <w:r w:rsidRPr="00E2718B">
        <w:t xml:space="preserve"> </w:t>
      </w:r>
      <w:r w:rsidR="00E7492A">
        <w:t xml:space="preserve">of </w:t>
      </w:r>
      <w:r w:rsidRPr="00E2718B">
        <w:t>soaking solution from the reservoir to the fragment</w:t>
      </w:r>
      <w:r w:rsidR="00E7492A">
        <w:t>-</w:t>
      </w:r>
      <w:r w:rsidRPr="00E2718B">
        <w:t>containing well using a fresh pipette tip</w:t>
      </w:r>
      <w:r w:rsidR="00A170DA" w:rsidRPr="00E2718B">
        <w:t xml:space="preserve"> </w:t>
      </w:r>
      <w:r w:rsidR="00A170DA" w:rsidRPr="00E2718B">
        <w:rPr>
          <w:b/>
          <w:bCs/>
        </w:rPr>
        <w:t>[1]</w:t>
      </w:r>
      <w:r w:rsidRPr="00E2718B">
        <w:t xml:space="preserve">. Ensure that the drop covers the dried-on fragment </w:t>
      </w:r>
      <w:r w:rsidR="00A170DA" w:rsidRPr="00E2718B">
        <w:rPr>
          <w:b/>
          <w:bCs/>
        </w:rPr>
        <w:t>[2].</w:t>
      </w:r>
    </w:p>
    <w:p w14:paraId="3821D08A" w14:textId="1A631026" w:rsidR="00A170DA" w:rsidRPr="00E2718B" w:rsidRDefault="00D7736C" w:rsidP="00A170DA">
      <w:pPr>
        <w:pStyle w:val="ListParagraph"/>
        <w:numPr>
          <w:ilvl w:val="2"/>
          <w:numId w:val="3"/>
        </w:numPr>
        <w:spacing w:before="120"/>
        <w:contextualSpacing w:val="0"/>
        <w:rPr>
          <w:rFonts w:asciiTheme="minorHAnsi" w:hAnsiTheme="minorHAnsi" w:cstheme="minorHAnsi"/>
        </w:rPr>
      </w:pPr>
      <w:r>
        <w:t xml:space="preserve">CU: </w:t>
      </w:r>
      <w:r w:rsidR="00A170DA" w:rsidRPr="00E2718B">
        <w:t>Talent adding soaking solution from the reservoir to the fragment containing well.</w:t>
      </w:r>
      <w:r w:rsidR="0075219A">
        <w:t xml:space="preserve"> </w:t>
      </w:r>
    </w:p>
    <w:p w14:paraId="66E9174D" w14:textId="3A315AE1" w:rsidR="00A170DA" w:rsidRPr="00E2718B" w:rsidRDefault="00A170DA" w:rsidP="00A170DA">
      <w:pPr>
        <w:pStyle w:val="ListParagraph"/>
        <w:numPr>
          <w:ilvl w:val="2"/>
          <w:numId w:val="3"/>
        </w:numPr>
        <w:spacing w:before="120"/>
        <w:contextualSpacing w:val="0"/>
        <w:rPr>
          <w:rFonts w:asciiTheme="minorHAnsi" w:hAnsiTheme="minorHAnsi" w:cstheme="minorHAnsi"/>
        </w:rPr>
      </w:pPr>
      <w:r w:rsidRPr="00E2718B">
        <w:t>SCOPE: Talent observing the solution drop.</w:t>
      </w:r>
    </w:p>
    <w:p w14:paraId="12784B5F" w14:textId="77777777" w:rsidR="00A170DA" w:rsidRPr="00E2718B" w:rsidRDefault="00A170DA" w:rsidP="00A170DA">
      <w:pPr>
        <w:pStyle w:val="ListParagraph"/>
        <w:spacing w:before="120"/>
        <w:ind w:left="1627"/>
        <w:contextualSpacing w:val="0"/>
        <w:rPr>
          <w:rFonts w:asciiTheme="minorHAnsi" w:hAnsiTheme="minorHAnsi" w:cstheme="minorHAnsi"/>
        </w:rPr>
      </w:pPr>
    </w:p>
    <w:p w14:paraId="72FBE718" w14:textId="74676E8E" w:rsidR="00CB34AB" w:rsidRPr="000A4488" w:rsidRDefault="00D86A0F" w:rsidP="00CB34AB">
      <w:pPr>
        <w:pStyle w:val="ListParagraph"/>
        <w:numPr>
          <w:ilvl w:val="1"/>
          <w:numId w:val="3"/>
        </w:numPr>
        <w:spacing w:before="120"/>
        <w:contextualSpacing w:val="0"/>
        <w:rPr>
          <w:rFonts w:asciiTheme="minorHAnsi" w:hAnsiTheme="minorHAnsi" w:cstheme="minorHAnsi"/>
          <w:color w:val="000000" w:themeColor="text1"/>
        </w:rPr>
      </w:pPr>
      <w:r>
        <w:t xml:space="preserve">Place the </w:t>
      </w:r>
      <w:r w:rsidRPr="00E2718B">
        <w:t xml:space="preserve">crystallization plate that contains the target crystals </w:t>
      </w:r>
      <w:r>
        <w:t>u</w:t>
      </w:r>
      <w:r w:rsidRPr="00E2718B">
        <w:t xml:space="preserve">nder </w:t>
      </w:r>
      <w:r w:rsidR="00D13169">
        <w:t>the</w:t>
      </w:r>
      <w:r w:rsidR="00D13169" w:rsidRPr="00E2718B">
        <w:t xml:space="preserve"> </w:t>
      </w:r>
      <w:r w:rsidR="00A170DA" w:rsidRPr="00E2718B">
        <w:t>second microscope</w:t>
      </w:r>
      <w:r>
        <w:t xml:space="preserve"> and</w:t>
      </w:r>
      <w:r w:rsidRPr="00E2718B">
        <w:t xml:space="preserve"> </w:t>
      </w:r>
      <w:r w:rsidR="00A170DA" w:rsidRPr="00E2718B">
        <w:t xml:space="preserve">cut open the sealing foil at one of the wells </w:t>
      </w:r>
      <w:r w:rsidR="00A170DA" w:rsidRPr="00E2718B">
        <w:rPr>
          <w:b/>
          <w:bCs/>
        </w:rPr>
        <w:t xml:space="preserve">[1]. </w:t>
      </w:r>
      <w:r w:rsidR="00A170DA" w:rsidRPr="00E2718B">
        <w:t xml:space="preserve">Transfer </w:t>
      </w:r>
      <w:r w:rsidR="00D13169">
        <w:t>a</w:t>
      </w:r>
      <w:r w:rsidR="00D13169" w:rsidRPr="00E2718B">
        <w:t xml:space="preserve"> </w:t>
      </w:r>
      <w:r w:rsidR="00A170DA" w:rsidRPr="00E2718B">
        <w:t xml:space="preserve">crystal </w:t>
      </w:r>
      <w:r w:rsidR="00A170DA" w:rsidRPr="00E2718B">
        <w:lastRenderedPageBreak/>
        <w:t xml:space="preserve">using an appropriately sized loop to the well of the screening plate under the first microscope </w:t>
      </w:r>
      <w:r w:rsidR="00A170DA" w:rsidRPr="00E2718B">
        <w:rPr>
          <w:b/>
          <w:bCs/>
        </w:rPr>
        <w:t>[2].</w:t>
      </w:r>
      <w:r w:rsidR="00D13169">
        <w:rPr>
          <w:b/>
          <w:bCs/>
        </w:rPr>
        <w:t xml:space="preserve"> </w:t>
      </w:r>
      <w:r w:rsidR="00CB34AB" w:rsidRPr="001640DA">
        <w:rPr>
          <w:rFonts w:asciiTheme="minorHAnsi" w:hAnsiTheme="minorHAnsi" w:cstheme="minorHAnsi"/>
          <w:i/>
          <w:iCs/>
          <w:color w:val="0432FF"/>
        </w:rPr>
        <w:t>Videographer: This step is important!</w:t>
      </w:r>
    </w:p>
    <w:p w14:paraId="0C0750A9" w14:textId="77777777" w:rsidR="008D2126" w:rsidRPr="00E2718B" w:rsidRDefault="008D2126" w:rsidP="008D2126">
      <w:pPr>
        <w:pStyle w:val="ListParagraph"/>
        <w:numPr>
          <w:ilvl w:val="2"/>
          <w:numId w:val="3"/>
        </w:numPr>
        <w:spacing w:before="120"/>
        <w:contextualSpacing w:val="0"/>
        <w:rPr>
          <w:rFonts w:asciiTheme="minorHAnsi" w:hAnsiTheme="minorHAnsi" w:cstheme="minorHAnsi"/>
        </w:rPr>
      </w:pPr>
      <w:r w:rsidRPr="00E2718B">
        <w:t>Talent cutting open the foil of the plate containing target crystals.</w:t>
      </w:r>
    </w:p>
    <w:p w14:paraId="0FAE1F57" w14:textId="524D0EBE" w:rsidR="008D2126" w:rsidRDefault="008D2126" w:rsidP="008D2126">
      <w:pPr>
        <w:pStyle w:val="ListParagraph"/>
        <w:numPr>
          <w:ilvl w:val="2"/>
          <w:numId w:val="3"/>
        </w:numPr>
        <w:spacing w:before="120"/>
        <w:contextualSpacing w:val="0"/>
      </w:pPr>
      <w:r w:rsidRPr="00E2718B">
        <w:t xml:space="preserve">SCOPE: Talent transferring </w:t>
      </w:r>
      <w:r>
        <w:t xml:space="preserve">target </w:t>
      </w:r>
      <w:r w:rsidRPr="00E2718B">
        <w:t>crystal</w:t>
      </w:r>
      <w:r>
        <w:t xml:space="preserve"> to the first well</w:t>
      </w:r>
      <w:r w:rsidRPr="00E2718B">
        <w:t xml:space="preserve"> of screening plate</w:t>
      </w:r>
      <w:r>
        <w:t>.</w:t>
      </w:r>
    </w:p>
    <w:p w14:paraId="713B7FA3" w14:textId="77777777" w:rsidR="008D2126" w:rsidRPr="00A8572F" w:rsidRDefault="008D2126" w:rsidP="00A576AB">
      <w:pPr>
        <w:pStyle w:val="ListParagraph"/>
        <w:spacing w:before="120"/>
        <w:ind w:left="1627"/>
        <w:contextualSpacing w:val="0"/>
      </w:pPr>
    </w:p>
    <w:p w14:paraId="74B0B58A" w14:textId="28752A11" w:rsidR="00A170DA" w:rsidRPr="00E2718B" w:rsidRDefault="00D13169" w:rsidP="00A170DA">
      <w:pPr>
        <w:pStyle w:val="ListParagraph"/>
        <w:numPr>
          <w:ilvl w:val="1"/>
          <w:numId w:val="3"/>
        </w:numPr>
        <w:spacing w:before="120"/>
        <w:contextualSpacing w:val="0"/>
        <w:rPr>
          <w:rFonts w:asciiTheme="minorHAnsi" w:hAnsiTheme="minorHAnsi" w:cstheme="minorHAnsi"/>
        </w:rPr>
      </w:pPr>
      <w:r w:rsidRPr="00E2718B">
        <w:t xml:space="preserve">Wash the loop in the prepared glass spot plate </w:t>
      </w:r>
      <w:r w:rsidRPr="00E2718B">
        <w:rPr>
          <w:b/>
          <w:bCs/>
        </w:rPr>
        <w:t>[</w:t>
      </w:r>
      <w:r w:rsidR="008D2126">
        <w:rPr>
          <w:b/>
          <w:bCs/>
        </w:rPr>
        <w:t>1</w:t>
      </w:r>
      <w:r w:rsidRPr="00E2718B">
        <w:rPr>
          <w:b/>
          <w:bCs/>
        </w:rPr>
        <w:t>]</w:t>
      </w:r>
      <w:r w:rsidR="0078039B">
        <w:t>, then</w:t>
      </w:r>
      <w:r w:rsidR="008D2126">
        <w:t xml:space="preserve"> </w:t>
      </w:r>
      <w:r w:rsidR="0078039B">
        <w:t>d</w:t>
      </w:r>
      <w:r w:rsidRPr="00E2718B">
        <w:t xml:space="preserve">ry </w:t>
      </w:r>
      <w:r w:rsidR="0078039B">
        <w:t>it</w:t>
      </w:r>
      <w:r w:rsidRPr="00E2718B">
        <w:t xml:space="preserve"> by gently touching</w:t>
      </w:r>
      <w:r w:rsidR="008D2126">
        <w:t xml:space="preserve"> it to</w:t>
      </w:r>
      <w:r w:rsidRPr="00E2718B">
        <w:t xml:space="preserve"> the tissue</w:t>
      </w:r>
      <w:r w:rsidR="0078039B">
        <w:t>.</w:t>
      </w:r>
      <w:r w:rsidR="008D2126">
        <w:t xml:space="preserve"> </w:t>
      </w:r>
      <w:r w:rsidR="0078039B" w:rsidRPr="0078039B">
        <w:t>Do this after every transfer to avoid cross-contamination</w:t>
      </w:r>
      <w:r w:rsidR="0078039B">
        <w:rPr>
          <w:b/>
          <w:bCs/>
        </w:rPr>
        <w:t xml:space="preserve"> </w:t>
      </w:r>
      <w:r w:rsidRPr="00E2718B">
        <w:rPr>
          <w:b/>
          <w:bCs/>
        </w:rPr>
        <w:t>[</w:t>
      </w:r>
      <w:r w:rsidR="008D2126">
        <w:rPr>
          <w:b/>
          <w:bCs/>
        </w:rPr>
        <w:t>2</w:t>
      </w:r>
      <w:r w:rsidRPr="00E2718B">
        <w:rPr>
          <w:b/>
          <w:bCs/>
        </w:rPr>
        <w:t>]</w:t>
      </w:r>
      <w:r w:rsidRPr="00E2718B">
        <w:t>. Use the microscope to ensure that the crystal ha</w:t>
      </w:r>
      <w:r w:rsidR="004C4AF0">
        <w:t>s</w:t>
      </w:r>
      <w:r w:rsidRPr="00E2718B">
        <w:t xml:space="preserve"> been properly placed </w:t>
      </w:r>
      <w:r w:rsidRPr="00E2718B">
        <w:rPr>
          <w:b/>
          <w:bCs/>
        </w:rPr>
        <w:t>[</w:t>
      </w:r>
      <w:r w:rsidR="008D2126">
        <w:rPr>
          <w:b/>
          <w:bCs/>
        </w:rPr>
        <w:t>3</w:t>
      </w:r>
      <w:r w:rsidRPr="00E2718B">
        <w:rPr>
          <w:b/>
          <w:bCs/>
        </w:rPr>
        <w:t>]</w:t>
      </w:r>
      <w:r>
        <w:rPr>
          <w:b/>
          <w:bCs/>
        </w:rPr>
        <w:t>.</w:t>
      </w:r>
      <w:r w:rsidR="004C4AF0">
        <w:t xml:space="preserve"> Repeat the procedure for the </w:t>
      </w:r>
      <w:r w:rsidR="0078039B">
        <w:t>seco</w:t>
      </w:r>
      <w:r w:rsidR="004C4AF0" w:rsidRPr="004C4AF0">
        <w:t>nd</w:t>
      </w:r>
      <w:r w:rsidR="004C4AF0">
        <w:t xml:space="preserve"> crystal </w:t>
      </w:r>
      <w:r w:rsidR="004C4AF0" w:rsidRPr="00A576AB">
        <w:rPr>
          <w:b/>
          <w:bCs/>
        </w:rPr>
        <w:t>[</w:t>
      </w:r>
      <w:r w:rsidR="008D2126">
        <w:rPr>
          <w:b/>
          <w:bCs/>
        </w:rPr>
        <w:t>4</w:t>
      </w:r>
      <w:r w:rsidR="004C4AF0" w:rsidRPr="00A576AB">
        <w:rPr>
          <w:b/>
          <w:bCs/>
        </w:rPr>
        <w:t>-TXT]</w:t>
      </w:r>
      <w:r w:rsidR="004C4AF0">
        <w:t>.</w:t>
      </w:r>
    </w:p>
    <w:p w14:paraId="621E65DE" w14:textId="77777777" w:rsidR="00D13169" w:rsidRPr="00E2718B" w:rsidRDefault="00D13169" w:rsidP="00D13169">
      <w:pPr>
        <w:pStyle w:val="ListParagraph"/>
        <w:numPr>
          <w:ilvl w:val="2"/>
          <w:numId w:val="3"/>
        </w:numPr>
        <w:spacing w:before="120"/>
        <w:contextualSpacing w:val="0"/>
        <w:rPr>
          <w:rFonts w:asciiTheme="minorHAnsi" w:hAnsiTheme="minorHAnsi" w:cstheme="minorHAnsi"/>
        </w:rPr>
      </w:pPr>
      <w:r w:rsidRPr="00E2718B">
        <w:t>Talent washing the loop in glass spot plate.</w:t>
      </w:r>
    </w:p>
    <w:p w14:paraId="118B62CC" w14:textId="5F75CFE0" w:rsidR="00D13169" w:rsidRPr="00A576AB" w:rsidRDefault="00D13169" w:rsidP="00D13169">
      <w:pPr>
        <w:pStyle w:val="ListParagraph"/>
        <w:numPr>
          <w:ilvl w:val="2"/>
          <w:numId w:val="3"/>
        </w:numPr>
        <w:spacing w:before="120"/>
        <w:contextualSpacing w:val="0"/>
        <w:rPr>
          <w:rFonts w:asciiTheme="minorHAnsi" w:hAnsiTheme="minorHAnsi" w:cstheme="minorHAnsi"/>
        </w:rPr>
      </w:pPr>
      <w:r w:rsidRPr="00E2718B">
        <w:t>Talent drying the loop using tissue paper.</w:t>
      </w:r>
      <w:r w:rsidRPr="008E2067">
        <w:rPr>
          <w:b/>
          <w:bCs/>
        </w:rPr>
        <w:t xml:space="preserve"> </w:t>
      </w:r>
    </w:p>
    <w:p w14:paraId="24A73786" w14:textId="773D1E37" w:rsidR="004C4AF0" w:rsidRPr="00E2718B" w:rsidRDefault="004C4AF0" w:rsidP="00D13169">
      <w:pPr>
        <w:pStyle w:val="ListParagraph"/>
        <w:numPr>
          <w:ilvl w:val="2"/>
          <w:numId w:val="3"/>
        </w:numPr>
        <w:spacing w:before="120"/>
        <w:contextualSpacing w:val="0"/>
        <w:rPr>
          <w:rFonts w:asciiTheme="minorHAnsi" w:hAnsiTheme="minorHAnsi" w:cstheme="minorHAnsi"/>
        </w:rPr>
      </w:pPr>
      <w:r w:rsidRPr="00E2718B">
        <w:t>SCOPE: Talent observing the crystal</w:t>
      </w:r>
      <w:r w:rsidR="008D2126">
        <w:t>.</w:t>
      </w:r>
    </w:p>
    <w:p w14:paraId="5D6A5B92" w14:textId="5AF898E9" w:rsidR="00D13169" w:rsidRPr="00A576AB" w:rsidRDefault="004C4AF0" w:rsidP="00A170DA">
      <w:pPr>
        <w:pStyle w:val="ListParagraph"/>
        <w:numPr>
          <w:ilvl w:val="2"/>
          <w:numId w:val="3"/>
        </w:numPr>
        <w:spacing w:before="120"/>
        <w:contextualSpacing w:val="0"/>
        <w:rPr>
          <w:rFonts w:asciiTheme="minorHAnsi" w:hAnsiTheme="minorHAnsi" w:cstheme="minorHAnsi"/>
          <w:b/>
        </w:rPr>
      </w:pPr>
      <w:r>
        <w:rPr>
          <w:rFonts w:asciiTheme="minorHAnsi" w:hAnsiTheme="minorHAnsi" w:cstheme="minorHAnsi"/>
        </w:rPr>
        <w:t>Talent repeating the procedure with the 2</w:t>
      </w:r>
      <w:r w:rsidRPr="004C4AF0">
        <w:rPr>
          <w:rFonts w:asciiTheme="minorHAnsi" w:hAnsiTheme="minorHAnsi" w:cstheme="minorHAnsi"/>
        </w:rPr>
        <w:t>nd</w:t>
      </w:r>
      <w:r>
        <w:rPr>
          <w:rFonts w:asciiTheme="minorHAnsi" w:hAnsiTheme="minorHAnsi" w:cstheme="minorHAnsi"/>
        </w:rPr>
        <w:t xml:space="preserve"> crystal.</w:t>
      </w:r>
      <w:r w:rsidR="00B45E75">
        <w:rPr>
          <w:rFonts w:asciiTheme="minorHAnsi" w:hAnsiTheme="minorHAnsi" w:cstheme="minorHAnsi"/>
        </w:rPr>
        <w:t xml:space="preserve"> </w:t>
      </w:r>
      <w:r w:rsidRPr="00A576AB">
        <w:rPr>
          <w:rFonts w:asciiTheme="minorHAnsi" w:hAnsiTheme="minorHAnsi" w:cstheme="minorHAnsi"/>
          <w:b/>
        </w:rPr>
        <w:t xml:space="preserve">TEXT: </w:t>
      </w:r>
      <w:r w:rsidR="00B35EAA">
        <w:rPr>
          <w:rFonts w:asciiTheme="minorHAnsi" w:hAnsiTheme="minorHAnsi" w:cstheme="minorHAnsi"/>
          <w:b/>
        </w:rPr>
        <w:t>D</w:t>
      </w:r>
      <w:r w:rsidRPr="00A576AB">
        <w:rPr>
          <w:rFonts w:asciiTheme="minorHAnsi" w:hAnsiTheme="minorHAnsi" w:cstheme="minorHAnsi"/>
          <w:b/>
        </w:rPr>
        <w:t>uplicates are recommended</w:t>
      </w:r>
    </w:p>
    <w:p w14:paraId="6F1A2522" w14:textId="77777777" w:rsidR="00A170DA" w:rsidRPr="00E2718B" w:rsidRDefault="00A170DA" w:rsidP="00A170DA">
      <w:pPr>
        <w:pStyle w:val="ListParagraph"/>
        <w:spacing w:before="120"/>
        <w:ind w:left="1627"/>
        <w:contextualSpacing w:val="0"/>
        <w:rPr>
          <w:rFonts w:asciiTheme="minorHAnsi" w:hAnsiTheme="minorHAnsi" w:cstheme="minorHAnsi"/>
        </w:rPr>
      </w:pPr>
    </w:p>
    <w:p w14:paraId="6689B365" w14:textId="2091B64B" w:rsidR="00A170DA" w:rsidRPr="008E2067" w:rsidRDefault="00B35EAA" w:rsidP="00A170DA">
      <w:pPr>
        <w:pStyle w:val="ListParagraph"/>
        <w:numPr>
          <w:ilvl w:val="1"/>
          <w:numId w:val="3"/>
        </w:numPr>
        <w:spacing w:before="120"/>
        <w:contextualSpacing w:val="0"/>
        <w:rPr>
          <w:rFonts w:asciiTheme="minorHAnsi" w:hAnsiTheme="minorHAnsi" w:cstheme="minorHAnsi"/>
        </w:rPr>
      </w:pPr>
      <w:r>
        <w:t>M</w:t>
      </w:r>
      <w:r w:rsidR="00A170DA" w:rsidRPr="00E2718B">
        <w:t xml:space="preserve">ove on </w:t>
      </w:r>
      <w:r w:rsidR="00E7492A" w:rsidRPr="008E2067">
        <w:t xml:space="preserve">to </w:t>
      </w:r>
      <w:r w:rsidR="00B45E75" w:rsidRPr="008E2067">
        <w:t>the next well</w:t>
      </w:r>
      <w:r w:rsidR="00A170DA" w:rsidRPr="008E2067">
        <w:t xml:space="preserve"> </w:t>
      </w:r>
      <w:r w:rsidR="004C4AF0" w:rsidRPr="008E2067">
        <w:t>and repeat the procedure</w:t>
      </w:r>
      <w:r w:rsidR="00B45E75" w:rsidRPr="008E2067">
        <w:t xml:space="preserve"> for all remaining wells</w:t>
      </w:r>
      <w:r w:rsidR="004C4AF0" w:rsidRPr="008E2067">
        <w:t xml:space="preserve"> </w:t>
      </w:r>
      <w:r w:rsidR="00A170DA" w:rsidRPr="008E2067">
        <w:rPr>
          <w:b/>
          <w:bCs/>
        </w:rPr>
        <w:t>[</w:t>
      </w:r>
      <w:r w:rsidR="008D2126">
        <w:rPr>
          <w:b/>
          <w:bCs/>
        </w:rPr>
        <w:t>1</w:t>
      </w:r>
      <w:r w:rsidR="00A170DA" w:rsidRPr="008E2067">
        <w:rPr>
          <w:b/>
          <w:bCs/>
        </w:rPr>
        <w:t>].</w:t>
      </w:r>
      <w:r w:rsidR="00A170DA" w:rsidRPr="008E2067">
        <w:t xml:space="preserve"> </w:t>
      </w:r>
    </w:p>
    <w:p w14:paraId="07B071AC" w14:textId="4BA2BD39" w:rsidR="00A170DA" w:rsidRPr="00E2718B" w:rsidRDefault="00A170DA" w:rsidP="00A170DA">
      <w:pPr>
        <w:pStyle w:val="ListParagraph"/>
        <w:numPr>
          <w:ilvl w:val="2"/>
          <w:numId w:val="3"/>
        </w:numPr>
        <w:spacing w:before="120"/>
        <w:contextualSpacing w:val="0"/>
        <w:rPr>
          <w:rFonts w:asciiTheme="minorHAnsi" w:hAnsiTheme="minorHAnsi" w:cstheme="minorHAnsi"/>
        </w:rPr>
      </w:pPr>
      <w:r w:rsidRPr="008E2067">
        <w:t>Talent transferring crystal</w:t>
      </w:r>
      <w:r w:rsidR="00B45E75" w:rsidRPr="008E2067">
        <w:t>s</w:t>
      </w:r>
      <w:r w:rsidRPr="00E2718B">
        <w:t xml:space="preserve"> from </w:t>
      </w:r>
      <w:r w:rsidR="0078039B">
        <w:t>an</w:t>
      </w:r>
      <w:r w:rsidRPr="00E2718B">
        <w:t>other well</w:t>
      </w:r>
      <w:r w:rsidR="004C4AF0">
        <w:t>.</w:t>
      </w:r>
    </w:p>
    <w:p w14:paraId="19C1DF05" w14:textId="77777777" w:rsidR="00A170DA" w:rsidRPr="00E2718B" w:rsidRDefault="00A170DA" w:rsidP="00A170DA">
      <w:pPr>
        <w:pStyle w:val="ListParagraph"/>
        <w:spacing w:before="120"/>
        <w:ind w:left="1627"/>
        <w:contextualSpacing w:val="0"/>
        <w:rPr>
          <w:rFonts w:asciiTheme="minorHAnsi" w:hAnsiTheme="minorHAnsi" w:cstheme="minorHAnsi"/>
        </w:rPr>
      </w:pPr>
    </w:p>
    <w:p w14:paraId="040B6195" w14:textId="1F3B6D44" w:rsidR="00A170DA" w:rsidRPr="00E2718B" w:rsidRDefault="00B35EAA" w:rsidP="00A170DA">
      <w:pPr>
        <w:pStyle w:val="ListParagraph"/>
        <w:numPr>
          <w:ilvl w:val="1"/>
          <w:numId w:val="3"/>
        </w:numPr>
        <w:spacing w:before="120"/>
        <w:contextualSpacing w:val="0"/>
        <w:rPr>
          <w:rFonts w:asciiTheme="minorHAnsi" w:hAnsiTheme="minorHAnsi" w:cstheme="minorHAnsi"/>
        </w:rPr>
      </w:pPr>
      <w:r>
        <w:t>After crystals have been transferred to all 96 wells</w:t>
      </w:r>
      <w:r w:rsidR="00582FB9">
        <w:t xml:space="preserve"> in the screening plate </w:t>
      </w:r>
      <w:r w:rsidR="00582FB9" w:rsidRPr="00A576AB">
        <w:rPr>
          <w:b/>
          <w:bCs/>
        </w:rPr>
        <w:t>[1]</w:t>
      </w:r>
      <w:r>
        <w:t>, r</w:t>
      </w:r>
      <w:r w:rsidR="00A170DA" w:rsidRPr="00E2718B">
        <w:t xml:space="preserve">emove the screening plate along with the </w:t>
      </w:r>
      <w:proofErr w:type="spellStart"/>
      <w:r w:rsidR="00A170DA" w:rsidRPr="00E2718B">
        <w:t>EasyAccess</w:t>
      </w:r>
      <w:proofErr w:type="spellEnd"/>
      <w:r w:rsidR="00A170DA" w:rsidRPr="00E2718B">
        <w:t xml:space="preserve"> Frame from under the microscope and place it onto the bench or table </w:t>
      </w:r>
      <w:r w:rsidR="00A170DA" w:rsidRPr="00E2718B">
        <w:rPr>
          <w:b/>
          <w:bCs/>
        </w:rPr>
        <w:t>[</w:t>
      </w:r>
      <w:r w:rsidR="00582FB9">
        <w:rPr>
          <w:b/>
          <w:bCs/>
        </w:rPr>
        <w:t>2</w:t>
      </w:r>
      <w:r w:rsidR="00A170DA" w:rsidRPr="00E2718B">
        <w:rPr>
          <w:b/>
          <w:bCs/>
        </w:rPr>
        <w:t>]</w:t>
      </w:r>
      <w:r w:rsidR="00E7492A">
        <w:t>, then</w:t>
      </w:r>
      <w:r w:rsidR="00A170DA" w:rsidRPr="00E2718B">
        <w:rPr>
          <w:b/>
          <w:bCs/>
        </w:rPr>
        <w:t xml:space="preserve"> </w:t>
      </w:r>
      <w:r w:rsidR="00E7492A">
        <w:t>r</w:t>
      </w:r>
      <w:r w:rsidR="00A170DA" w:rsidRPr="00E2718B">
        <w:t xml:space="preserve">emove the </w:t>
      </w:r>
      <w:proofErr w:type="spellStart"/>
      <w:r w:rsidR="00A170DA" w:rsidRPr="00E2718B">
        <w:t>EasyAccess</w:t>
      </w:r>
      <w:proofErr w:type="spellEnd"/>
      <w:r w:rsidR="00A170DA" w:rsidRPr="00E2718B">
        <w:t xml:space="preserve"> Frame from the screening plate </w:t>
      </w:r>
      <w:r w:rsidR="00A170DA" w:rsidRPr="00E2718B">
        <w:rPr>
          <w:b/>
          <w:bCs/>
        </w:rPr>
        <w:t>[</w:t>
      </w:r>
      <w:r w:rsidR="00582FB9">
        <w:rPr>
          <w:b/>
          <w:bCs/>
        </w:rPr>
        <w:t>3</w:t>
      </w:r>
      <w:r w:rsidR="00A170DA" w:rsidRPr="00E2718B">
        <w:rPr>
          <w:b/>
          <w:bCs/>
        </w:rPr>
        <w:t xml:space="preserve">]. </w:t>
      </w:r>
    </w:p>
    <w:p w14:paraId="6FB89D46" w14:textId="3518EAD3" w:rsidR="005561D1" w:rsidRPr="00A576AB" w:rsidRDefault="005561D1" w:rsidP="00E2718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8D2126">
        <w:rPr>
          <w:rFonts w:asciiTheme="minorHAnsi" w:hAnsiTheme="minorHAnsi" w:cstheme="minorHAnsi"/>
        </w:rPr>
        <w:t xml:space="preserve">All </w:t>
      </w:r>
      <w:r>
        <w:rPr>
          <w:rFonts w:asciiTheme="minorHAnsi" w:hAnsiTheme="minorHAnsi" w:cstheme="minorHAnsi"/>
        </w:rPr>
        <w:t>crystals in drops</w:t>
      </w:r>
      <w:r w:rsidR="008D2126">
        <w:rPr>
          <w:rFonts w:asciiTheme="minorHAnsi" w:hAnsiTheme="minorHAnsi" w:cstheme="minorHAnsi"/>
        </w:rPr>
        <w:t xml:space="preserve"> present in one exemplifying row</w:t>
      </w:r>
      <w:r>
        <w:rPr>
          <w:rFonts w:asciiTheme="minorHAnsi" w:hAnsiTheme="minorHAnsi" w:cstheme="minorHAnsi"/>
        </w:rPr>
        <w:t xml:space="preserve"> are shown.</w:t>
      </w:r>
      <w:r w:rsidR="003A1B2C">
        <w:rPr>
          <w:rFonts w:asciiTheme="minorHAnsi" w:hAnsiTheme="minorHAnsi" w:cstheme="minorHAnsi"/>
        </w:rPr>
        <w:t xml:space="preserve"> </w:t>
      </w:r>
    </w:p>
    <w:p w14:paraId="6CA585EC" w14:textId="5BC6ABC5" w:rsidR="00E2718B" w:rsidRPr="00E2718B" w:rsidRDefault="00E2718B" w:rsidP="00E2718B">
      <w:pPr>
        <w:pStyle w:val="ListParagraph"/>
        <w:numPr>
          <w:ilvl w:val="2"/>
          <w:numId w:val="3"/>
        </w:numPr>
        <w:spacing w:before="120"/>
        <w:contextualSpacing w:val="0"/>
        <w:rPr>
          <w:rFonts w:asciiTheme="minorHAnsi" w:hAnsiTheme="minorHAnsi" w:cstheme="minorHAnsi"/>
        </w:rPr>
      </w:pPr>
      <w:r w:rsidRPr="00E2718B">
        <w:t>Talent removing the screening plate from the microscope and placing on the table.</w:t>
      </w:r>
    </w:p>
    <w:p w14:paraId="73C52A37" w14:textId="17F57DB7" w:rsidR="00E2718B" w:rsidRDefault="00E2718B" w:rsidP="00E2718B">
      <w:pPr>
        <w:pStyle w:val="ListParagraph"/>
        <w:numPr>
          <w:ilvl w:val="2"/>
          <w:numId w:val="3"/>
        </w:numPr>
        <w:spacing w:before="120"/>
        <w:contextualSpacing w:val="0"/>
        <w:rPr>
          <w:rFonts w:asciiTheme="minorHAnsi" w:hAnsiTheme="minorHAnsi" w:cstheme="minorHAnsi"/>
        </w:rPr>
      </w:pPr>
      <w:r w:rsidRPr="00E2718B">
        <w:rPr>
          <w:rFonts w:asciiTheme="minorHAnsi" w:hAnsiTheme="minorHAnsi" w:cstheme="minorHAnsi"/>
        </w:rPr>
        <w:t xml:space="preserve">Talent removing the </w:t>
      </w:r>
      <w:proofErr w:type="spellStart"/>
      <w:r w:rsidRPr="00E2718B">
        <w:rPr>
          <w:rFonts w:asciiTheme="minorHAnsi" w:hAnsiTheme="minorHAnsi" w:cstheme="minorHAnsi"/>
        </w:rPr>
        <w:t>EasyAccess</w:t>
      </w:r>
      <w:proofErr w:type="spellEnd"/>
      <w:r w:rsidRPr="00E2718B">
        <w:rPr>
          <w:rFonts w:asciiTheme="minorHAnsi" w:hAnsiTheme="minorHAnsi" w:cstheme="minorHAnsi"/>
        </w:rPr>
        <w:t xml:space="preserve"> </w:t>
      </w:r>
      <w:r w:rsidR="00E01DC8">
        <w:rPr>
          <w:rFonts w:asciiTheme="minorHAnsi" w:hAnsiTheme="minorHAnsi" w:cstheme="minorHAnsi"/>
        </w:rPr>
        <w:t>F</w:t>
      </w:r>
      <w:r w:rsidR="00E01DC8" w:rsidRPr="00E2718B">
        <w:rPr>
          <w:rFonts w:asciiTheme="minorHAnsi" w:hAnsiTheme="minorHAnsi" w:cstheme="minorHAnsi"/>
        </w:rPr>
        <w:t xml:space="preserve">rame </w:t>
      </w:r>
      <w:r w:rsidRPr="00E2718B">
        <w:rPr>
          <w:rFonts w:asciiTheme="minorHAnsi" w:hAnsiTheme="minorHAnsi" w:cstheme="minorHAnsi"/>
        </w:rPr>
        <w:t>from the plate.</w:t>
      </w:r>
    </w:p>
    <w:p w14:paraId="48CFA8A2" w14:textId="77777777" w:rsidR="00E7492A" w:rsidRPr="00E2718B" w:rsidRDefault="00E7492A" w:rsidP="00E7492A">
      <w:pPr>
        <w:pStyle w:val="ListParagraph"/>
        <w:spacing w:before="120"/>
        <w:ind w:left="1627"/>
        <w:contextualSpacing w:val="0"/>
        <w:rPr>
          <w:rFonts w:asciiTheme="minorHAnsi" w:hAnsiTheme="minorHAnsi" w:cstheme="minorHAnsi"/>
        </w:rPr>
      </w:pPr>
    </w:p>
    <w:p w14:paraId="4CF2DE8C" w14:textId="676A3FD9" w:rsidR="00A170DA" w:rsidRPr="00E2718B" w:rsidRDefault="00A170DA" w:rsidP="00A170DA">
      <w:pPr>
        <w:pStyle w:val="ListParagraph"/>
        <w:numPr>
          <w:ilvl w:val="1"/>
          <w:numId w:val="3"/>
        </w:numPr>
        <w:spacing w:before="120"/>
        <w:contextualSpacing w:val="0"/>
        <w:rPr>
          <w:rFonts w:asciiTheme="minorHAnsi" w:hAnsiTheme="minorHAnsi" w:cstheme="minorHAnsi"/>
        </w:rPr>
      </w:pPr>
      <w:r w:rsidRPr="00E2718B">
        <w:t xml:space="preserve">Seal the screening plate with sealing foil </w:t>
      </w:r>
      <w:r w:rsidRPr="00E2718B">
        <w:rPr>
          <w:b/>
          <w:bCs/>
        </w:rPr>
        <w:t>[1]</w:t>
      </w:r>
      <w:r w:rsidRPr="00E2718B">
        <w:t xml:space="preserve"> </w:t>
      </w:r>
      <w:bookmarkStart w:id="4" w:name="_Hlk61566494"/>
      <w:r w:rsidRPr="00E2718B">
        <w:t>and place it in the crystallization incubator or cupboard</w:t>
      </w:r>
      <w:bookmarkEnd w:id="4"/>
      <w:r w:rsidR="00F675B8">
        <w:t xml:space="preserve"> </w:t>
      </w:r>
      <w:r w:rsidR="00933FAA">
        <w:t xml:space="preserve">to </w:t>
      </w:r>
      <w:r w:rsidR="00F675B8">
        <w:t>incubat</w:t>
      </w:r>
      <w:r w:rsidR="00933FAA">
        <w:t>e for the previously optimized soaking time</w:t>
      </w:r>
      <w:r w:rsidR="0078039B">
        <w:t xml:space="preserve">. Two hours of </w:t>
      </w:r>
      <w:r w:rsidR="00D53FA4">
        <w:t>incubation</w:t>
      </w:r>
      <w:r w:rsidR="0078039B">
        <w:t xml:space="preserve"> is sufficient, but overnight may be more convenient</w:t>
      </w:r>
      <w:r w:rsidR="00F675B8">
        <w:t xml:space="preserve"> </w:t>
      </w:r>
      <w:r w:rsidR="00E2718B" w:rsidRPr="00E2718B">
        <w:rPr>
          <w:b/>
          <w:bCs/>
        </w:rPr>
        <w:t>[2].</w:t>
      </w:r>
    </w:p>
    <w:p w14:paraId="6E24F291" w14:textId="1BB6BE88" w:rsidR="00E2718B" w:rsidRPr="00E2718B" w:rsidRDefault="00E2718B" w:rsidP="00E2718B">
      <w:pPr>
        <w:pStyle w:val="ListParagraph"/>
        <w:numPr>
          <w:ilvl w:val="2"/>
          <w:numId w:val="3"/>
        </w:numPr>
        <w:spacing w:before="120"/>
        <w:contextualSpacing w:val="0"/>
        <w:rPr>
          <w:rFonts w:asciiTheme="minorHAnsi" w:hAnsiTheme="minorHAnsi" w:cstheme="minorHAnsi"/>
        </w:rPr>
      </w:pPr>
      <w:r w:rsidRPr="00E2718B">
        <w:t>Talent sealing the plate with sealing foil.</w:t>
      </w:r>
    </w:p>
    <w:p w14:paraId="4CB817BC" w14:textId="5AC09270" w:rsidR="00E2718B" w:rsidRPr="00D53FA4" w:rsidRDefault="00E2718B" w:rsidP="00E2718B">
      <w:pPr>
        <w:pStyle w:val="ListParagraph"/>
        <w:numPr>
          <w:ilvl w:val="2"/>
          <w:numId w:val="3"/>
        </w:numPr>
        <w:spacing w:before="120"/>
        <w:contextualSpacing w:val="0"/>
        <w:rPr>
          <w:rFonts w:asciiTheme="minorHAnsi" w:hAnsiTheme="minorHAnsi" w:cstheme="minorHAnsi"/>
        </w:rPr>
      </w:pPr>
      <w:r w:rsidRPr="00E2718B">
        <w:t xml:space="preserve">Talent placing the plate in incubator. </w:t>
      </w:r>
    </w:p>
    <w:p w14:paraId="28BEC8B4" w14:textId="77777777" w:rsidR="00D53FA4" w:rsidRPr="00E2718B" w:rsidRDefault="00D53FA4" w:rsidP="00D53FA4">
      <w:pPr>
        <w:pStyle w:val="ListParagraph"/>
        <w:spacing w:before="120"/>
        <w:ind w:left="1627"/>
        <w:contextualSpacing w:val="0"/>
        <w:rPr>
          <w:rFonts w:asciiTheme="minorHAnsi" w:hAnsiTheme="minorHAnsi" w:cstheme="minorHAnsi"/>
        </w:rPr>
      </w:pPr>
    </w:p>
    <w:p w14:paraId="1F99A483" w14:textId="6FCA2E6E" w:rsidR="00CE10F2" w:rsidRPr="00B07A3B" w:rsidRDefault="007A264A"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 xml:space="preserve">Harvesting </w:t>
      </w:r>
      <w:r w:rsidR="00CB34AB">
        <w:rPr>
          <w:rFonts w:asciiTheme="minorHAnsi" w:hAnsiTheme="minorHAnsi" w:cstheme="minorHAnsi"/>
          <w:b/>
          <w:bCs/>
        </w:rPr>
        <w:t>C</w:t>
      </w:r>
      <w:r>
        <w:rPr>
          <w:rFonts w:asciiTheme="minorHAnsi" w:hAnsiTheme="minorHAnsi" w:cstheme="minorHAnsi"/>
          <w:b/>
          <w:bCs/>
        </w:rPr>
        <w:t>rystals</w:t>
      </w:r>
    </w:p>
    <w:p w14:paraId="60A5450E" w14:textId="032BEB37" w:rsidR="00CB34AB" w:rsidRPr="000A4488" w:rsidRDefault="007A264A" w:rsidP="00CB34AB">
      <w:pPr>
        <w:pStyle w:val="ListParagraph"/>
        <w:numPr>
          <w:ilvl w:val="1"/>
          <w:numId w:val="3"/>
        </w:numPr>
        <w:spacing w:before="120"/>
        <w:contextualSpacing w:val="0"/>
        <w:rPr>
          <w:rFonts w:asciiTheme="minorHAnsi" w:hAnsiTheme="minorHAnsi" w:cstheme="minorHAnsi"/>
          <w:color w:val="000000" w:themeColor="text1"/>
        </w:rPr>
      </w:pPr>
      <w:r w:rsidRPr="00782119">
        <w:t xml:space="preserve">Prepare the </w:t>
      </w:r>
      <w:proofErr w:type="spellStart"/>
      <w:r w:rsidRPr="00782119">
        <w:t>Unipuck</w:t>
      </w:r>
      <w:proofErr w:type="spellEnd"/>
      <w:r w:rsidRPr="00782119">
        <w:t xml:space="preserve"> foam </w:t>
      </w:r>
      <w:proofErr w:type="spellStart"/>
      <w:r w:rsidRPr="00782119">
        <w:t>dewar</w:t>
      </w:r>
      <w:proofErr w:type="spellEnd"/>
      <w:r w:rsidRPr="00782119">
        <w:t xml:space="preserve"> with 3 </w:t>
      </w:r>
      <w:proofErr w:type="spellStart"/>
      <w:r w:rsidRPr="00782119">
        <w:t>unipuck</w:t>
      </w:r>
      <w:proofErr w:type="spellEnd"/>
      <w:r w:rsidRPr="00782119">
        <w:t xml:space="preserve"> lids and </w:t>
      </w:r>
      <w:r w:rsidR="00091065">
        <w:t xml:space="preserve">half </w:t>
      </w:r>
      <w:r w:rsidRPr="00782119">
        <w:t>fill it with liquid nitrogen</w:t>
      </w:r>
      <w:r w:rsidR="00D53FA4">
        <w:t xml:space="preserve">, </w:t>
      </w:r>
      <w:r w:rsidR="00091065">
        <w:t xml:space="preserve">keeping </w:t>
      </w:r>
      <w:r w:rsidR="00AF6D65">
        <w:t xml:space="preserve">it </w:t>
      </w:r>
      <w:r w:rsidR="00091065">
        <w:t>on the ground</w:t>
      </w:r>
      <w:r w:rsidRPr="00782119">
        <w:t xml:space="preserve"> </w:t>
      </w:r>
      <w:r w:rsidRPr="00782119">
        <w:rPr>
          <w:b/>
          <w:bCs/>
        </w:rPr>
        <w:t xml:space="preserve">[1]. </w:t>
      </w:r>
      <w:r w:rsidR="00091065">
        <w:rPr>
          <w:b/>
          <w:bCs/>
        </w:rPr>
        <w:t xml:space="preserve"> </w:t>
      </w:r>
      <w:r w:rsidR="00091065">
        <w:t xml:space="preserve">Move the half-filled </w:t>
      </w:r>
      <w:proofErr w:type="spellStart"/>
      <w:r w:rsidR="00091065">
        <w:t>dewar</w:t>
      </w:r>
      <w:proofErr w:type="spellEnd"/>
      <w:r w:rsidR="00091065">
        <w:t xml:space="preserve"> </w:t>
      </w:r>
      <w:r w:rsidR="00D53FA4">
        <w:t>to</w:t>
      </w:r>
      <w:r w:rsidR="00091065">
        <w:t xml:space="preserve"> the bench </w:t>
      </w:r>
      <w:r w:rsidR="00091065">
        <w:rPr>
          <w:b/>
          <w:bCs/>
        </w:rPr>
        <w:t xml:space="preserve">[2] </w:t>
      </w:r>
      <w:r w:rsidR="00091065">
        <w:t>and fill it completely to the very edge</w:t>
      </w:r>
      <w:r w:rsidR="00D53FA4">
        <w:t xml:space="preserve">. </w:t>
      </w:r>
      <w:r w:rsidR="00D53FA4" w:rsidRPr="00D53FA4">
        <w:t>Keep it filled to the upper edge during the entire experiment</w:t>
      </w:r>
      <w:r w:rsidR="008C07FB">
        <w:t xml:space="preserve"> and </w:t>
      </w:r>
      <w:r w:rsidR="00F048F7">
        <w:t>replace the liquid nitrogen frequently.</w:t>
      </w:r>
      <w:r w:rsidR="00091065" w:rsidRPr="00D53FA4">
        <w:t xml:space="preserve"> </w:t>
      </w:r>
      <w:r w:rsidR="00091065" w:rsidRPr="00D53FA4">
        <w:rPr>
          <w:b/>
          <w:bCs/>
        </w:rPr>
        <w:t>[</w:t>
      </w:r>
      <w:r w:rsidR="00091065">
        <w:rPr>
          <w:b/>
          <w:bCs/>
        </w:rPr>
        <w:t>3].</w:t>
      </w:r>
      <w:r w:rsidR="00CB34AB">
        <w:rPr>
          <w:b/>
          <w:bCs/>
        </w:rPr>
        <w:t xml:space="preserve"> </w:t>
      </w:r>
      <w:r w:rsidR="00CB34AB" w:rsidRPr="001640DA">
        <w:rPr>
          <w:rFonts w:asciiTheme="minorHAnsi" w:hAnsiTheme="minorHAnsi" w:cstheme="minorHAnsi"/>
          <w:i/>
          <w:iCs/>
          <w:color w:val="0432FF"/>
        </w:rPr>
        <w:t>Videographer: This step is important!</w:t>
      </w:r>
    </w:p>
    <w:p w14:paraId="343FA877" w14:textId="77777777" w:rsidR="00091065" w:rsidRDefault="00091065" w:rsidP="00091065">
      <w:pPr>
        <w:pStyle w:val="ListParagraph"/>
        <w:numPr>
          <w:ilvl w:val="2"/>
          <w:numId w:val="3"/>
        </w:numPr>
        <w:spacing w:before="120"/>
        <w:contextualSpacing w:val="0"/>
        <w:rPr>
          <w:rFonts w:asciiTheme="minorHAnsi" w:hAnsiTheme="minorHAnsi" w:cstheme="minorHAnsi"/>
        </w:rPr>
      </w:pPr>
      <w:r w:rsidRPr="00782119">
        <w:rPr>
          <w:rFonts w:asciiTheme="minorHAnsi" w:hAnsiTheme="minorHAnsi" w:cstheme="minorHAnsi"/>
        </w:rPr>
        <w:t xml:space="preserve">Talent </w:t>
      </w:r>
      <w:r>
        <w:rPr>
          <w:rFonts w:asciiTheme="minorHAnsi" w:hAnsiTheme="minorHAnsi" w:cstheme="minorHAnsi"/>
        </w:rPr>
        <w:t xml:space="preserve">half </w:t>
      </w:r>
      <w:r w:rsidRPr="00782119">
        <w:rPr>
          <w:rFonts w:asciiTheme="minorHAnsi" w:hAnsiTheme="minorHAnsi" w:cstheme="minorHAnsi"/>
        </w:rPr>
        <w:t xml:space="preserve">filling </w:t>
      </w:r>
      <w:proofErr w:type="spellStart"/>
      <w:r w:rsidRPr="00782119">
        <w:rPr>
          <w:rFonts w:asciiTheme="minorHAnsi" w:hAnsiTheme="minorHAnsi" w:cstheme="minorHAnsi"/>
        </w:rPr>
        <w:t>unipuck</w:t>
      </w:r>
      <w:proofErr w:type="spellEnd"/>
      <w:r w:rsidRPr="00782119">
        <w:rPr>
          <w:rFonts w:asciiTheme="minorHAnsi" w:hAnsiTheme="minorHAnsi" w:cstheme="minorHAnsi"/>
        </w:rPr>
        <w:t xml:space="preserve"> foam </w:t>
      </w:r>
      <w:proofErr w:type="spellStart"/>
      <w:r w:rsidRPr="00782119">
        <w:rPr>
          <w:rFonts w:asciiTheme="minorHAnsi" w:hAnsiTheme="minorHAnsi" w:cstheme="minorHAnsi"/>
        </w:rPr>
        <w:t>dewar</w:t>
      </w:r>
      <w:proofErr w:type="spellEnd"/>
      <w:r w:rsidRPr="00782119">
        <w:rPr>
          <w:rFonts w:asciiTheme="minorHAnsi" w:hAnsiTheme="minorHAnsi" w:cstheme="minorHAnsi"/>
        </w:rPr>
        <w:t xml:space="preserve"> with liquid nitrogen.</w:t>
      </w:r>
      <w:r>
        <w:rPr>
          <w:rFonts w:asciiTheme="minorHAnsi" w:hAnsiTheme="minorHAnsi" w:cstheme="minorHAnsi"/>
        </w:rPr>
        <w:t xml:space="preserve"> </w:t>
      </w:r>
    </w:p>
    <w:p w14:paraId="4FD19ADC" w14:textId="77777777" w:rsidR="00091065" w:rsidRDefault="00091065" w:rsidP="000910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half-filled </w:t>
      </w:r>
      <w:proofErr w:type="spellStart"/>
      <w:r>
        <w:rPr>
          <w:rFonts w:asciiTheme="minorHAnsi" w:hAnsiTheme="minorHAnsi" w:cstheme="minorHAnsi"/>
        </w:rPr>
        <w:t>dewar</w:t>
      </w:r>
      <w:proofErr w:type="spellEnd"/>
      <w:r>
        <w:rPr>
          <w:rFonts w:asciiTheme="minorHAnsi" w:hAnsiTheme="minorHAnsi" w:cstheme="minorHAnsi"/>
        </w:rPr>
        <w:t xml:space="preserve"> on the bench.</w:t>
      </w:r>
    </w:p>
    <w:p w14:paraId="56CCCC19" w14:textId="5DE56C89" w:rsidR="00906DC3" w:rsidRPr="00A576AB" w:rsidRDefault="00091065" w:rsidP="000910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w:t>
      </w:r>
      <w:proofErr w:type="spellStart"/>
      <w:r>
        <w:rPr>
          <w:rFonts w:asciiTheme="minorHAnsi" w:hAnsiTheme="minorHAnsi" w:cstheme="minorHAnsi"/>
        </w:rPr>
        <w:t>dewar</w:t>
      </w:r>
      <w:proofErr w:type="spellEnd"/>
      <w:r>
        <w:rPr>
          <w:rFonts w:asciiTheme="minorHAnsi" w:hAnsiTheme="minorHAnsi" w:cstheme="minorHAnsi"/>
        </w:rPr>
        <w:t xml:space="preserve"> completely to the very edge.  </w:t>
      </w:r>
    </w:p>
    <w:p w14:paraId="495E67D1" w14:textId="658F673A" w:rsidR="00091065" w:rsidRPr="00782119" w:rsidRDefault="00091065" w:rsidP="00A576AB">
      <w:pPr>
        <w:pStyle w:val="ListParagraph"/>
        <w:spacing w:before="120"/>
        <w:ind w:left="1627"/>
        <w:contextualSpacing w:val="0"/>
        <w:rPr>
          <w:rFonts w:asciiTheme="minorHAnsi" w:hAnsiTheme="minorHAnsi" w:cstheme="minorHAnsi"/>
        </w:rPr>
      </w:pPr>
      <w:r w:rsidRPr="005B702E">
        <w:rPr>
          <w:rFonts w:asciiTheme="minorHAnsi" w:hAnsiTheme="minorHAnsi" w:cstheme="minorHAnsi"/>
          <w:b/>
          <w:bCs/>
        </w:rPr>
        <w:t xml:space="preserve"> </w:t>
      </w:r>
    </w:p>
    <w:p w14:paraId="61F23FF9" w14:textId="77D5F221" w:rsidR="00CB34AB" w:rsidRPr="000A4488" w:rsidRDefault="00740D87" w:rsidP="00CB34AB">
      <w:pPr>
        <w:pStyle w:val="ListParagraph"/>
        <w:numPr>
          <w:ilvl w:val="1"/>
          <w:numId w:val="3"/>
        </w:numPr>
        <w:spacing w:before="120"/>
        <w:contextualSpacing w:val="0"/>
        <w:rPr>
          <w:rFonts w:asciiTheme="minorHAnsi" w:hAnsiTheme="minorHAnsi" w:cstheme="minorHAnsi"/>
          <w:color w:val="000000" w:themeColor="text1"/>
        </w:rPr>
      </w:pPr>
      <w:r w:rsidRPr="00A576AB">
        <w:rPr>
          <w:bCs/>
        </w:rPr>
        <w:t>Retrieve the screening plate from the incubator</w:t>
      </w:r>
      <w:r>
        <w:rPr>
          <w:b/>
          <w:bCs/>
        </w:rPr>
        <w:t xml:space="preserve"> [</w:t>
      </w:r>
      <w:r w:rsidR="00906DC3">
        <w:rPr>
          <w:b/>
          <w:bCs/>
        </w:rPr>
        <w:t>1</w:t>
      </w:r>
      <w:r>
        <w:rPr>
          <w:b/>
          <w:bCs/>
        </w:rPr>
        <w:t xml:space="preserve">] </w:t>
      </w:r>
      <w:r w:rsidRPr="00A576AB">
        <w:rPr>
          <w:bCs/>
        </w:rPr>
        <w:t>and r</w:t>
      </w:r>
      <w:r w:rsidR="007A264A" w:rsidRPr="00740D87">
        <w:t>emove</w:t>
      </w:r>
      <w:r w:rsidR="007A264A" w:rsidRPr="00782119">
        <w:t xml:space="preserve"> </w:t>
      </w:r>
      <w:r>
        <w:t xml:space="preserve">its </w:t>
      </w:r>
      <w:r w:rsidR="007A264A" w:rsidRPr="00782119">
        <w:t xml:space="preserve">foil </w:t>
      </w:r>
      <w:r w:rsidR="007A264A" w:rsidRPr="00782119">
        <w:rPr>
          <w:b/>
          <w:bCs/>
        </w:rPr>
        <w:t>[</w:t>
      </w:r>
      <w:r w:rsidR="00906DC3">
        <w:rPr>
          <w:b/>
          <w:bCs/>
        </w:rPr>
        <w:t>2</w:t>
      </w:r>
      <w:r w:rsidR="007A264A" w:rsidRPr="00782119">
        <w:rPr>
          <w:b/>
          <w:bCs/>
        </w:rPr>
        <w:t>]</w:t>
      </w:r>
      <w:r>
        <w:t>.</w:t>
      </w:r>
      <w:r w:rsidR="00CB34AB">
        <w:t xml:space="preserve"> </w:t>
      </w:r>
      <w:r>
        <w:t>P</w:t>
      </w:r>
      <w:r w:rsidR="007A264A" w:rsidRPr="00782119">
        <w:t xml:space="preserve">lace the </w:t>
      </w:r>
      <w:proofErr w:type="spellStart"/>
      <w:r w:rsidR="007A264A" w:rsidRPr="00782119">
        <w:t>EasyAccess</w:t>
      </w:r>
      <w:proofErr w:type="spellEnd"/>
      <w:r w:rsidR="007A264A" w:rsidRPr="00782119">
        <w:t xml:space="preserve"> Frame on top </w:t>
      </w:r>
      <w:r w:rsidR="007A264A" w:rsidRPr="00782119">
        <w:rPr>
          <w:b/>
          <w:bCs/>
        </w:rPr>
        <w:t>[</w:t>
      </w:r>
      <w:r w:rsidR="00906DC3">
        <w:rPr>
          <w:b/>
          <w:bCs/>
        </w:rPr>
        <w:t>3</w:t>
      </w:r>
      <w:r w:rsidR="007A264A" w:rsidRPr="00782119">
        <w:rPr>
          <w:b/>
          <w:bCs/>
        </w:rPr>
        <w:t>].</w:t>
      </w:r>
      <w:r w:rsidR="00CB34AB">
        <w:rPr>
          <w:b/>
          <w:bCs/>
        </w:rPr>
        <w:t xml:space="preserve"> </w:t>
      </w:r>
    </w:p>
    <w:p w14:paraId="5BBCA54F" w14:textId="5F7FD083" w:rsidR="004B129B" w:rsidRDefault="004B129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retrieving screening plate from incubator.</w:t>
      </w:r>
    </w:p>
    <w:p w14:paraId="525CFEEB" w14:textId="05D1C69A" w:rsidR="007A264A" w:rsidRPr="00782119" w:rsidRDefault="007A264A" w:rsidP="00333FA4">
      <w:pPr>
        <w:pStyle w:val="ListParagraph"/>
        <w:numPr>
          <w:ilvl w:val="2"/>
          <w:numId w:val="3"/>
        </w:numPr>
        <w:spacing w:before="120"/>
        <w:contextualSpacing w:val="0"/>
        <w:rPr>
          <w:rFonts w:asciiTheme="minorHAnsi" w:hAnsiTheme="minorHAnsi" w:cstheme="minorHAnsi"/>
        </w:rPr>
      </w:pPr>
      <w:r w:rsidRPr="00782119">
        <w:rPr>
          <w:rFonts w:asciiTheme="minorHAnsi" w:hAnsiTheme="minorHAnsi" w:cstheme="minorHAnsi"/>
        </w:rPr>
        <w:t>Talent removing the foil from screening plate.</w:t>
      </w:r>
    </w:p>
    <w:p w14:paraId="7A2173C7" w14:textId="3013297A" w:rsidR="007A264A" w:rsidRPr="00782119" w:rsidRDefault="007A264A" w:rsidP="00333FA4">
      <w:pPr>
        <w:pStyle w:val="ListParagraph"/>
        <w:numPr>
          <w:ilvl w:val="2"/>
          <w:numId w:val="3"/>
        </w:numPr>
        <w:spacing w:before="120"/>
        <w:contextualSpacing w:val="0"/>
        <w:rPr>
          <w:rFonts w:asciiTheme="minorHAnsi" w:hAnsiTheme="minorHAnsi" w:cstheme="minorHAnsi"/>
        </w:rPr>
      </w:pPr>
      <w:r w:rsidRPr="00782119">
        <w:rPr>
          <w:rFonts w:asciiTheme="minorHAnsi" w:hAnsiTheme="minorHAnsi" w:cstheme="minorHAnsi"/>
        </w:rPr>
        <w:t xml:space="preserve">Talent placing the </w:t>
      </w:r>
      <w:proofErr w:type="spellStart"/>
      <w:r w:rsidRPr="00782119">
        <w:rPr>
          <w:rFonts w:asciiTheme="minorHAnsi" w:hAnsiTheme="minorHAnsi" w:cstheme="minorHAnsi"/>
        </w:rPr>
        <w:t>EasyAccess</w:t>
      </w:r>
      <w:proofErr w:type="spellEnd"/>
      <w:r w:rsidRPr="00782119">
        <w:rPr>
          <w:rFonts w:asciiTheme="minorHAnsi" w:hAnsiTheme="minorHAnsi" w:cstheme="minorHAnsi"/>
        </w:rPr>
        <w:t xml:space="preserve"> </w:t>
      </w:r>
      <w:r w:rsidR="009B1B46">
        <w:rPr>
          <w:rFonts w:asciiTheme="minorHAnsi" w:hAnsiTheme="minorHAnsi" w:cstheme="minorHAnsi"/>
        </w:rPr>
        <w:t>F</w:t>
      </w:r>
      <w:r w:rsidRPr="00782119">
        <w:rPr>
          <w:rFonts w:asciiTheme="minorHAnsi" w:hAnsiTheme="minorHAnsi" w:cstheme="minorHAnsi"/>
        </w:rPr>
        <w:t>rame on top of the plate.</w:t>
      </w:r>
    </w:p>
    <w:p w14:paraId="47C58323" w14:textId="77777777" w:rsidR="007A264A" w:rsidRPr="00782119" w:rsidRDefault="007A264A" w:rsidP="007A264A">
      <w:pPr>
        <w:spacing w:before="120"/>
        <w:rPr>
          <w:rFonts w:asciiTheme="minorHAnsi" w:hAnsiTheme="minorHAnsi" w:cstheme="minorHAnsi"/>
        </w:rPr>
      </w:pPr>
    </w:p>
    <w:p w14:paraId="741EDC3B" w14:textId="4878735B" w:rsidR="00906DC3" w:rsidRPr="00A576AB" w:rsidRDefault="007A264A" w:rsidP="00333FA4">
      <w:pPr>
        <w:pStyle w:val="ListParagraph"/>
        <w:numPr>
          <w:ilvl w:val="1"/>
          <w:numId w:val="3"/>
        </w:numPr>
        <w:spacing w:before="120"/>
        <w:contextualSpacing w:val="0"/>
        <w:rPr>
          <w:rFonts w:asciiTheme="minorHAnsi" w:hAnsiTheme="minorHAnsi" w:cstheme="minorHAnsi"/>
        </w:rPr>
      </w:pPr>
      <w:bookmarkStart w:id="5" w:name="_Ref52213146"/>
      <w:r w:rsidRPr="00782119">
        <w:t xml:space="preserve">Slide open </w:t>
      </w:r>
      <w:r w:rsidR="00B45E75" w:rsidRPr="008E2067">
        <w:t xml:space="preserve">the first </w:t>
      </w:r>
      <w:r w:rsidRPr="008E2067">
        <w:t xml:space="preserve">well </w:t>
      </w:r>
      <w:bookmarkEnd w:id="5"/>
      <w:r w:rsidRPr="008E2067">
        <w:rPr>
          <w:b/>
          <w:bCs/>
        </w:rPr>
        <w:t xml:space="preserve">[1]. </w:t>
      </w:r>
      <w:r w:rsidRPr="008E2067">
        <w:t xml:space="preserve">Harvest </w:t>
      </w:r>
      <w:r w:rsidR="00B35EAA" w:rsidRPr="008E2067">
        <w:t>one crystal</w:t>
      </w:r>
      <w:r w:rsidRPr="008E2067">
        <w:t xml:space="preserve"> from the drop </w:t>
      </w:r>
      <w:r w:rsidRPr="008E2067">
        <w:rPr>
          <w:b/>
          <w:bCs/>
        </w:rPr>
        <w:t xml:space="preserve">[2] </w:t>
      </w:r>
      <w:r w:rsidRPr="008E2067">
        <w:t xml:space="preserve">and flash-cool </w:t>
      </w:r>
      <w:r w:rsidR="00B35EAA" w:rsidRPr="008E2067">
        <w:t>it</w:t>
      </w:r>
      <w:r w:rsidRPr="008E2067">
        <w:t xml:space="preserve"> in liquid nitrogen by plunging with a fast vertical movement </w:t>
      </w:r>
      <w:r w:rsidRPr="008E2067">
        <w:rPr>
          <w:b/>
          <w:bCs/>
        </w:rPr>
        <w:t>[3].</w:t>
      </w:r>
      <w:r w:rsidR="00F048F7">
        <w:rPr>
          <w:b/>
          <w:bCs/>
        </w:rPr>
        <w:t xml:space="preserve"> </w:t>
      </w:r>
      <w:r w:rsidR="00F048F7" w:rsidRPr="001640DA">
        <w:rPr>
          <w:rFonts w:asciiTheme="minorHAnsi" w:hAnsiTheme="minorHAnsi" w:cstheme="minorHAnsi"/>
          <w:i/>
          <w:iCs/>
          <w:color w:val="0432FF"/>
        </w:rPr>
        <w:t>Videographer: This step is</w:t>
      </w:r>
      <w:r w:rsidR="00F048F7">
        <w:rPr>
          <w:rFonts w:asciiTheme="minorHAnsi" w:hAnsiTheme="minorHAnsi" w:cstheme="minorHAnsi"/>
          <w:i/>
          <w:iCs/>
          <w:color w:val="0432FF"/>
        </w:rPr>
        <w:t xml:space="preserve"> difficult and</w:t>
      </w:r>
      <w:r w:rsidR="00F048F7" w:rsidRPr="001640DA">
        <w:rPr>
          <w:rFonts w:asciiTheme="minorHAnsi" w:hAnsiTheme="minorHAnsi" w:cstheme="minorHAnsi"/>
          <w:i/>
          <w:iCs/>
          <w:color w:val="0432FF"/>
        </w:rPr>
        <w:t xml:space="preserve"> important!</w:t>
      </w:r>
    </w:p>
    <w:p w14:paraId="2A7F784E" w14:textId="77777777" w:rsidR="00906DC3" w:rsidRPr="00782119" w:rsidRDefault="00906DC3" w:rsidP="00906DC3">
      <w:pPr>
        <w:pStyle w:val="ListParagraph"/>
        <w:numPr>
          <w:ilvl w:val="2"/>
          <w:numId w:val="3"/>
        </w:numPr>
        <w:spacing w:before="120"/>
        <w:contextualSpacing w:val="0"/>
        <w:rPr>
          <w:rFonts w:asciiTheme="minorHAnsi" w:hAnsiTheme="minorHAnsi" w:cstheme="minorHAnsi"/>
        </w:rPr>
      </w:pPr>
      <w:r w:rsidRPr="008E2067">
        <w:rPr>
          <w:rFonts w:asciiTheme="minorHAnsi" w:hAnsiTheme="minorHAnsi" w:cstheme="minorHAnsi"/>
        </w:rPr>
        <w:t>Talent opening the first</w:t>
      </w:r>
      <w:r>
        <w:rPr>
          <w:rFonts w:asciiTheme="minorHAnsi" w:hAnsiTheme="minorHAnsi" w:cstheme="minorHAnsi"/>
        </w:rPr>
        <w:t xml:space="preserve"> well with the pen tool</w:t>
      </w:r>
      <w:r w:rsidRPr="00782119">
        <w:rPr>
          <w:rFonts w:asciiTheme="minorHAnsi" w:hAnsiTheme="minorHAnsi" w:cstheme="minorHAnsi"/>
        </w:rPr>
        <w:t>.</w:t>
      </w:r>
    </w:p>
    <w:p w14:paraId="77370B18" w14:textId="77777777" w:rsidR="00906DC3" w:rsidRPr="00782119" w:rsidRDefault="00906DC3" w:rsidP="00906DC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Pr="00782119">
        <w:rPr>
          <w:rFonts w:asciiTheme="minorHAnsi" w:hAnsiTheme="minorHAnsi" w:cstheme="minorHAnsi"/>
        </w:rPr>
        <w:t xml:space="preserve">Talent taking </w:t>
      </w:r>
      <w:r>
        <w:rPr>
          <w:rFonts w:asciiTheme="minorHAnsi" w:hAnsiTheme="minorHAnsi" w:cstheme="minorHAnsi"/>
        </w:rPr>
        <w:t>one</w:t>
      </w:r>
      <w:r w:rsidRPr="00782119">
        <w:rPr>
          <w:rFonts w:asciiTheme="minorHAnsi" w:hAnsiTheme="minorHAnsi" w:cstheme="minorHAnsi"/>
        </w:rPr>
        <w:t xml:space="preserve"> crystal from the well.</w:t>
      </w:r>
    </w:p>
    <w:p w14:paraId="15B191DB" w14:textId="77777777" w:rsidR="00906DC3" w:rsidRPr="00DF0F30" w:rsidRDefault="00906DC3" w:rsidP="00906DC3">
      <w:pPr>
        <w:pStyle w:val="ListParagraph"/>
        <w:numPr>
          <w:ilvl w:val="2"/>
          <w:numId w:val="3"/>
        </w:numPr>
        <w:spacing w:before="120"/>
        <w:contextualSpacing w:val="0"/>
      </w:pPr>
      <w:r w:rsidRPr="00DF0F30">
        <w:t>Talent flash-cooling the</w:t>
      </w:r>
      <w:r w:rsidRPr="00FD4CEC">
        <w:rPr>
          <w:rFonts w:asciiTheme="minorHAnsi" w:hAnsiTheme="minorHAnsi" w:cstheme="minorHAnsi"/>
        </w:rPr>
        <w:t xml:space="preserve"> crystal in liquid nitrogen.</w:t>
      </w:r>
    </w:p>
    <w:p w14:paraId="7B27373F" w14:textId="77777777" w:rsidR="00906DC3" w:rsidRPr="00A576AB" w:rsidRDefault="00906DC3" w:rsidP="00A576AB">
      <w:pPr>
        <w:pStyle w:val="ListParagraph"/>
        <w:spacing w:before="120"/>
        <w:ind w:left="907"/>
        <w:contextualSpacing w:val="0"/>
        <w:rPr>
          <w:rFonts w:asciiTheme="minorHAnsi" w:hAnsiTheme="minorHAnsi" w:cstheme="minorHAnsi"/>
        </w:rPr>
      </w:pPr>
    </w:p>
    <w:p w14:paraId="1371D6FC" w14:textId="53493675" w:rsidR="00CE10F2" w:rsidRPr="008E2067" w:rsidRDefault="00037728" w:rsidP="00333FA4">
      <w:pPr>
        <w:pStyle w:val="ListParagraph"/>
        <w:numPr>
          <w:ilvl w:val="1"/>
          <w:numId w:val="3"/>
        </w:numPr>
        <w:spacing w:before="120"/>
        <w:contextualSpacing w:val="0"/>
        <w:rPr>
          <w:rFonts w:asciiTheme="minorHAnsi" w:hAnsiTheme="minorHAnsi" w:cstheme="minorHAnsi"/>
        </w:rPr>
      </w:pPr>
      <w:r w:rsidRPr="008E2067">
        <w:t xml:space="preserve">Insert the sample in the proper puck position </w:t>
      </w:r>
      <w:r w:rsidRPr="008E2067">
        <w:rPr>
          <w:b/>
          <w:bCs/>
        </w:rPr>
        <w:t>[</w:t>
      </w:r>
      <w:r w:rsidR="00906DC3">
        <w:rPr>
          <w:b/>
          <w:bCs/>
        </w:rPr>
        <w:t>1</w:t>
      </w:r>
      <w:r w:rsidRPr="008E2067">
        <w:rPr>
          <w:b/>
          <w:bCs/>
        </w:rPr>
        <w:t xml:space="preserve">] </w:t>
      </w:r>
      <w:r w:rsidRPr="008E2067">
        <w:t>and take relevant notes on the sample tracking sheet</w:t>
      </w:r>
      <w:r w:rsidR="00D53FA4">
        <w:t xml:space="preserve">. </w:t>
      </w:r>
      <w:r w:rsidR="00D53FA4" w:rsidRPr="00D53FA4">
        <w:t xml:space="preserve">Repeat the procedure for the </w:t>
      </w:r>
      <w:r w:rsidR="00D53FA4">
        <w:t>seco</w:t>
      </w:r>
      <w:r w:rsidR="00D53FA4" w:rsidRPr="00D53FA4">
        <w:t>nd crystal</w:t>
      </w:r>
      <w:r w:rsidRPr="00D53FA4">
        <w:rPr>
          <w:b/>
          <w:bCs/>
        </w:rPr>
        <w:t xml:space="preserve"> </w:t>
      </w:r>
      <w:r w:rsidRPr="008E2067">
        <w:rPr>
          <w:b/>
          <w:bCs/>
        </w:rPr>
        <w:t>[</w:t>
      </w:r>
      <w:r w:rsidR="00906DC3">
        <w:rPr>
          <w:b/>
          <w:bCs/>
        </w:rPr>
        <w:t>2</w:t>
      </w:r>
      <w:r w:rsidRPr="008E2067">
        <w:rPr>
          <w:b/>
          <w:bCs/>
        </w:rPr>
        <w:t>].</w:t>
      </w:r>
      <w:r w:rsidR="00DF0F30" w:rsidRPr="008E2067">
        <w:rPr>
          <w:b/>
          <w:bCs/>
        </w:rPr>
        <w:t xml:space="preserve"> </w:t>
      </w:r>
    </w:p>
    <w:p w14:paraId="3EFFCFFA" w14:textId="42BA3B1A" w:rsidR="00DF0F30" w:rsidRDefault="00DF0F30" w:rsidP="00DF0F30">
      <w:pPr>
        <w:pStyle w:val="ListParagraph"/>
        <w:numPr>
          <w:ilvl w:val="2"/>
          <w:numId w:val="3"/>
        </w:numPr>
        <w:spacing w:before="120"/>
        <w:contextualSpacing w:val="0"/>
        <w:rPr>
          <w:rFonts w:asciiTheme="minorHAnsi" w:hAnsiTheme="minorHAnsi" w:cstheme="minorHAnsi"/>
        </w:rPr>
      </w:pPr>
      <w:r w:rsidRPr="00782119">
        <w:rPr>
          <w:rFonts w:asciiTheme="minorHAnsi" w:hAnsiTheme="minorHAnsi" w:cstheme="minorHAnsi"/>
        </w:rPr>
        <w:t>Talent inserting the sample in proper position</w:t>
      </w:r>
      <w:r>
        <w:rPr>
          <w:rFonts w:asciiTheme="minorHAnsi" w:hAnsiTheme="minorHAnsi" w:cstheme="minorHAnsi"/>
        </w:rPr>
        <w:t>.</w:t>
      </w:r>
    </w:p>
    <w:p w14:paraId="72DCD8E8" w14:textId="12B6ACD8" w:rsidR="00DF0F30" w:rsidRPr="00906DC3" w:rsidRDefault="00DF0F30">
      <w:pPr>
        <w:pStyle w:val="ListParagraph"/>
        <w:numPr>
          <w:ilvl w:val="2"/>
          <w:numId w:val="3"/>
        </w:numPr>
        <w:spacing w:before="120"/>
        <w:contextualSpacing w:val="0"/>
      </w:pPr>
      <w:r w:rsidRPr="007C0B19">
        <w:rPr>
          <w:rFonts w:asciiTheme="minorHAnsi" w:hAnsiTheme="minorHAnsi" w:cstheme="minorHAnsi"/>
        </w:rPr>
        <w:t>Talent taking notes on the tracking Excel sheet on the laptop</w:t>
      </w:r>
      <w:r w:rsidR="00A12B79" w:rsidRPr="007C0B19">
        <w:rPr>
          <w:rFonts w:asciiTheme="minorHAnsi" w:hAnsiTheme="minorHAnsi" w:cstheme="minorHAnsi"/>
        </w:rPr>
        <w:t xml:space="preserve"> or printed sheet</w:t>
      </w:r>
      <w:r w:rsidRPr="007C0B19">
        <w:rPr>
          <w:rFonts w:asciiTheme="minorHAnsi" w:hAnsiTheme="minorHAnsi" w:cstheme="minorHAnsi"/>
        </w:rPr>
        <w:t>.</w:t>
      </w:r>
      <w:r w:rsidR="007C0B19">
        <w:rPr>
          <w:rFonts w:asciiTheme="minorHAnsi" w:hAnsiTheme="minorHAnsi" w:cstheme="minorHAnsi"/>
        </w:rPr>
        <w:t xml:space="preserve"> </w:t>
      </w:r>
    </w:p>
    <w:p w14:paraId="63A59EBF" w14:textId="77777777" w:rsidR="007A264A" w:rsidRPr="00782119" w:rsidRDefault="007A264A" w:rsidP="007A264A">
      <w:pPr>
        <w:pStyle w:val="ListParagraph"/>
        <w:spacing w:before="120"/>
        <w:ind w:left="1627"/>
        <w:contextualSpacing w:val="0"/>
        <w:rPr>
          <w:rFonts w:asciiTheme="minorHAnsi" w:hAnsiTheme="minorHAnsi" w:cstheme="minorHAnsi"/>
        </w:rPr>
      </w:pPr>
    </w:p>
    <w:p w14:paraId="77402CC0" w14:textId="2CC06248" w:rsidR="00450B27" w:rsidRPr="00782119" w:rsidRDefault="007A264A" w:rsidP="00333FA4">
      <w:pPr>
        <w:pStyle w:val="ListParagraph"/>
        <w:numPr>
          <w:ilvl w:val="1"/>
          <w:numId w:val="3"/>
        </w:numPr>
        <w:spacing w:before="120"/>
        <w:contextualSpacing w:val="0"/>
        <w:rPr>
          <w:rFonts w:asciiTheme="minorHAnsi" w:hAnsiTheme="minorHAnsi" w:cstheme="minorHAnsi"/>
        </w:rPr>
      </w:pPr>
      <w:r w:rsidRPr="00782119">
        <w:t xml:space="preserve">Go </w:t>
      </w:r>
      <w:r w:rsidRPr="008E2067">
        <w:t>to the next</w:t>
      </w:r>
      <w:r w:rsidRPr="00782119">
        <w:t xml:space="preserve"> well and repeat the positioning of other crystals until all three pucks are full </w:t>
      </w:r>
      <w:r w:rsidRPr="00782119">
        <w:rPr>
          <w:b/>
          <w:bCs/>
        </w:rPr>
        <w:t>[</w:t>
      </w:r>
      <w:r w:rsidR="00DF0F30">
        <w:rPr>
          <w:b/>
          <w:bCs/>
        </w:rPr>
        <w:t>1</w:t>
      </w:r>
      <w:r w:rsidRPr="00782119">
        <w:rPr>
          <w:b/>
          <w:bCs/>
        </w:rPr>
        <w:t>].</w:t>
      </w:r>
    </w:p>
    <w:p w14:paraId="0B1ADE28" w14:textId="085C445E" w:rsidR="007A264A" w:rsidRDefault="007A264A" w:rsidP="00333FA4">
      <w:pPr>
        <w:pStyle w:val="ListParagraph"/>
        <w:numPr>
          <w:ilvl w:val="2"/>
          <w:numId w:val="3"/>
        </w:numPr>
        <w:spacing w:before="120"/>
        <w:contextualSpacing w:val="0"/>
        <w:rPr>
          <w:rFonts w:asciiTheme="minorHAnsi" w:hAnsiTheme="minorHAnsi" w:cstheme="minorHAnsi"/>
        </w:rPr>
      </w:pPr>
      <w:r w:rsidRPr="00782119">
        <w:rPr>
          <w:rFonts w:asciiTheme="minorHAnsi" w:hAnsiTheme="minorHAnsi" w:cstheme="minorHAnsi"/>
        </w:rPr>
        <w:t>Talent</w:t>
      </w:r>
      <w:r w:rsidR="00BB600D">
        <w:rPr>
          <w:rFonts w:asciiTheme="minorHAnsi" w:hAnsiTheme="minorHAnsi" w:cstheme="minorHAnsi"/>
        </w:rPr>
        <w:t xml:space="preserve"> sliding open </w:t>
      </w:r>
      <w:r w:rsidR="008462E8">
        <w:rPr>
          <w:rFonts w:asciiTheme="minorHAnsi" w:hAnsiTheme="minorHAnsi" w:cstheme="minorHAnsi"/>
        </w:rPr>
        <w:t>next well</w:t>
      </w:r>
      <w:r w:rsidR="00D53FA4">
        <w:rPr>
          <w:rFonts w:asciiTheme="minorHAnsi" w:hAnsiTheme="minorHAnsi" w:cstheme="minorHAnsi"/>
        </w:rPr>
        <w:t xml:space="preserve"> and </w:t>
      </w:r>
      <w:r w:rsidR="00BB600D">
        <w:rPr>
          <w:rFonts w:asciiTheme="minorHAnsi" w:hAnsiTheme="minorHAnsi" w:cstheme="minorHAnsi"/>
        </w:rPr>
        <w:t>harvesting two crystals from this well</w:t>
      </w:r>
      <w:r w:rsidR="00990DE7" w:rsidRPr="00782119">
        <w:rPr>
          <w:rFonts w:asciiTheme="minorHAnsi" w:hAnsiTheme="minorHAnsi" w:cstheme="minorHAnsi"/>
        </w:rPr>
        <w:t>.</w:t>
      </w:r>
    </w:p>
    <w:p w14:paraId="2C64F46F" w14:textId="77777777" w:rsidR="007A264A" w:rsidRPr="00782119" w:rsidRDefault="007A264A" w:rsidP="007A264A">
      <w:pPr>
        <w:pStyle w:val="ListParagraph"/>
        <w:spacing w:before="120"/>
        <w:ind w:left="1627"/>
        <w:contextualSpacing w:val="0"/>
        <w:rPr>
          <w:rFonts w:asciiTheme="minorHAnsi" w:hAnsiTheme="minorHAnsi" w:cstheme="minorHAnsi"/>
        </w:rPr>
      </w:pPr>
    </w:p>
    <w:p w14:paraId="064D10F8" w14:textId="03B5573B" w:rsidR="007A264A" w:rsidRPr="00782119" w:rsidRDefault="00990DE7" w:rsidP="007A264A">
      <w:pPr>
        <w:pStyle w:val="ListParagraph"/>
        <w:numPr>
          <w:ilvl w:val="1"/>
          <w:numId w:val="3"/>
        </w:numPr>
        <w:spacing w:before="120"/>
        <w:contextualSpacing w:val="0"/>
        <w:rPr>
          <w:rFonts w:asciiTheme="minorHAnsi" w:hAnsiTheme="minorHAnsi" w:cstheme="minorHAnsi"/>
        </w:rPr>
      </w:pPr>
      <w:bookmarkStart w:id="6" w:name="_Ref53751872"/>
      <w:r w:rsidRPr="00782119">
        <w:t xml:space="preserve">Pre-cool </w:t>
      </w:r>
      <w:r w:rsidR="008462E8">
        <w:t>the</w:t>
      </w:r>
      <w:r w:rsidR="008462E8" w:rsidRPr="00782119">
        <w:t xml:space="preserve"> </w:t>
      </w:r>
      <w:proofErr w:type="spellStart"/>
      <w:r w:rsidRPr="00782119">
        <w:t>Unipuck</w:t>
      </w:r>
      <w:proofErr w:type="spellEnd"/>
      <w:r w:rsidRPr="00782119">
        <w:t xml:space="preserve"> bases in liquid nitrogen </w:t>
      </w:r>
      <w:r w:rsidRPr="00782119">
        <w:rPr>
          <w:b/>
          <w:bCs/>
        </w:rPr>
        <w:t xml:space="preserve">[1] </w:t>
      </w:r>
      <w:r w:rsidRPr="00782119">
        <w:t xml:space="preserve">and add them on top of the lids </w:t>
      </w:r>
      <w:bookmarkEnd w:id="6"/>
      <w:r w:rsidRPr="00782119">
        <w:rPr>
          <w:b/>
          <w:bCs/>
        </w:rPr>
        <w:t xml:space="preserve">[2]. </w:t>
      </w:r>
    </w:p>
    <w:p w14:paraId="487B419A" w14:textId="538CA05A" w:rsidR="00990DE7" w:rsidRPr="00990DE7" w:rsidRDefault="00990DE7" w:rsidP="00990DE7">
      <w:pPr>
        <w:pStyle w:val="ListParagraph"/>
        <w:numPr>
          <w:ilvl w:val="2"/>
          <w:numId w:val="3"/>
        </w:numPr>
        <w:spacing w:before="120"/>
        <w:contextualSpacing w:val="0"/>
        <w:rPr>
          <w:rFonts w:asciiTheme="minorHAnsi" w:hAnsiTheme="minorHAnsi" w:cstheme="minorHAnsi"/>
        </w:rPr>
      </w:pPr>
      <w:r w:rsidRPr="00782119">
        <w:lastRenderedPageBreak/>
        <w:t xml:space="preserve">Talent precooling the </w:t>
      </w:r>
      <w:proofErr w:type="spellStart"/>
      <w:r w:rsidRPr="00782119">
        <w:t>unipuck</w:t>
      </w:r>
      <w:proofErr w:type="spellEnd"/>
      <w:r>
        <w:t xml:space="preserve"> bases in liquid nitrogen</w:t>
      </w:r>
      <w:r w:rsidR="004F3B5D">
        <w:t xml:space="preserve"> in a separate foam </w:t>
      </w:r>
      <w:proofErr w:type="spellStart"/>
      <w:r w:rsidR="004F3B5D">
        <w:t>dewar</w:t>
      </w:r>
      <w:proofErr w:type="spellEnd"/>
      <w:r w:rsidR="00B4109C">
        <w:t>.</w:t>
      </w:r>
    </w:p>
    <w:p w14:paraId="31786832" w14:textId="253A5D19" w:rsidR="00990DE7" w:rsidRPr="00990DE7" w:rsidRDefault="00990DE7" w:rsidP="00990DE7">
      <w:pPr>
        <w:pStyle w:val="ListParagraph"/>
        <w:numPr>
          <w:ilvl w:val="2"/>
          <w:numId w:val="3"/>
        </w:numPr>
        <w:spacing w:before="120"/>
        <w:contextualSpacing w:val="0"/>
        <w:rPr>
          <w:rFonts w:asciiTheme="minorHAnsi" w:hAnsiTheme="minorHAnsi" w:cstheme="minorHAnsi"/>
        </w:rPr>
      </w:pPr>
      <w:r>
        <w:t xml:space="preserve">Talent adding the </w:t>
      </w:r>
      <w:proofErr w:type="spellStart"/>
      <w:r>
        <w:t>unipuck</w:t>
      </w:r>
      <w:proofErr w:type="spellEnd"/>
      <w:r>
        <w:t xml:space="preserve"> bases on top of the lids.</w:t>
      </w:r>
    </w:p>
    <w:p w14:paraId="4B125B41" w14:textId="77777777" w:rsidR="00990DE7" w:rsidRPr="00990DE7" w:rsidRDefault="00990DE7" w:rsidP="00990DE7">
      <w:pPr>
        <w:pStyle w:val="ListParagraph"/>
        <w:spacing w:before="120"/>
        <w:ind w:left="1627"/>
        <w:contextualSpacing w:val="0"/>
        <w:rPr>
          <w:rFonts w:asciiTheme="minorHAnsi" w:hAnsiTheme="minorHAnsi" w:cstheme="minorHAnsi"/>
        </w:rPr>
      </w:pPr>
    </w:p>
    <w:p w14:paraId="52736F5A" w14:textId="42997F2B" w:rsidR="00990DE7" w:rsidRPr="00782119" w:rsidRDefault="00990DE7" w:rsidP="007A264A">
      <w:pPr>
        <w:pStyle w:val="ListParagraph"/>
        <w:numPr>
          <w:ilvl w:val="1"/>
          <w:numId w:val="3"/>
        </w:numPr>
        <w:spacing w:before="120"/>
        <w:contextualSpacing w:val="0"/>
        <w:rPr>
          <w:rFonts w:asciiTheme="minorHAnsi" w:hAnsiTheme="minorHAnsi" w:cstheme="minorHAnsi"/>
        </w:rPr>
      </w:pPr>
      <w:r w:rsidRPr="00782119">
        <w:t xml:space="preserve">Store the </w:t>
      </w:r>
      <w:proofErr w:type="spellStart"/>
      <w:r w:rsidR="00D53FA4">
        <w:t>u</w:t>
      </w:r>
      <w:r w:rsidRPr="00782119">
        <w:t>nipucks</w:t>
      </w:r>
      <w:proofErr w:type="spellEnd"/>
      <w:r w:rsidRPr="00782119">
        <w:t xml:space="preserve"> in storage racks in a transport </w:t>
      </w:r>
      <w:proofErr w:type="spellStart"/>
      <w:r w:rsidRPr="00782119">
        <w:t>dewar</w:t>
      </w:r>
      <w:proofErr w:type="spellEnd"/>
      <w:r w:rsidRPr="00782119">
        <w:t xml:space="preserve"> or storage </w:t>
      </w:r>
      <w:proofErr w:type="spellStart"/>
      <w:r w:rsidRPr="00782119">
        <w:t>dewar</w:t>
      </w:r>
      <w:proofErr w:type="spellEnd"/>
      <w:r w:rsidRPr="00782119">
        <w:t xml:space="preserve"> </w:t>
      </w:r>
      <w:r w:rsidRPr="00782119">
        <w:rPr>
          <w:b/>
          <w:bCs/>
        </w:rPr>
        <w:t xml:space="preserve">[1]. </w:t>
      </w:r>
      <w:r w:rsidR="004F3B5D">
        <w:t>Keep</w:t>
      </w:r>
      <w:r w:rsidR="004F3B5D" w:rsidRPr="00782119">
        <w:t xml:space="preserve"> </w:t>
      </w:r>
      <w:r w:rsidRPr="00782119">
        <w:t>the</w:t>
      </w:r>
      <w:r w:rsidR="00D53FA4">
        <w:t>m</w:t>
      </w:r>
      <w:r w:rsidRPr="00782119">
        <w:t xml:space="preserve"> </w:t>
      </w:r>
      <w:r w:rsidR="00B4109C">
        <w:t xml:space="preserve">in liquid nitrogen </w:t>
      </w:r>
      <w:r w:rsidR="004F3B5D">
        <w:t xml:space="preserve">at cryogenic </w:t>
      </w:r>
      <w:r w:rsidR="004F3B5D" w:rsidRPr="008E2067">
        <w:t>temperatures</w:t>
      </w:r>
      <w:r w:rsidR="00B4109C">
        <w:t xml:space="preserve"> until measurement</w:t>
      </w:r>
      <w:r w:rsidR="008462E8" w:rsidRPr="008E2067">
        <w:t xml:space="preserve"> </w:t>
      </w:r>
      <w:r w:rsidR="008462E8" w:rsidRPr="00A576AB">
        <w:rPr>
          <w:b/>
          <w:bCs/>
        </w:rPr>
        <w:t>[2]</w:t>
      </w:r>
      <w:r w:rsidR="00F048F7">
        <w:rPr>
          <w:b/>
          <w:bCs/>
        </w:rPr>
        <w:t xml:space="preserve"> </w:t>
      </w:r>
      <w:r w:rsidR="00F048F7">
        <w:t xml:space="preserve">Repeat the same procedure of harvesting and storing </w:t>
      </w:r>
      <w:r w:rsidR="00AF6D65">
        <w:t xml:space="preserve">the crystals </w:t>
      </w:r>
      <w:r w:rsidR="00F048F7">
        <w:t xml:space="preserve">in </w:t>
      </w:r>
      <w:proofErr w:type="spellStart"/>
      <w:r w:rsidR="00F048F7">
        <w:t>unipucks</w:t>
      </w:r>
      <w:proofErr w:type="spellEnd"/>
      <w:r w:rsidR="00F048F7">
        <w:t xml:space="preserve"> for the remaining samples in the screening plate</w:t>
      </w:r>
      <w:r w:rsidR="00AF6D65">
        <w:t xml:space="preserve"> </w:t>
      </w:r>
      <w:r w:rsidR="00AF6D65">
        <w:rPr>
          <w:b/>
          <w:bCs/>
        </w:rPr>
        <w:t>[3]</w:t>
      </w:r>
      <w:r w:rsidR="00B4109C" w:rsidRPr="00AF6D65">
        <w:t>.</w:t>
      </w:r>
      <w:r w:rsidR="00C50F86" w:rsidRPr="008E2067">
        <w:rPr>
          <w:b/>
          <w:bCs/>
        </w:rPr>
        <w:t xml:space="preserve"> </w:t>
      </w:r>
    </w:p>
    <w:p w14:paraId="2E27DAE7" w14:textId="61EC079A" w:rsidR="00990DE7" w:rsidRPr="00990DE7" w:rsidRDefault="00990DE7" w:rsidP="00990DE7">
      <w:pPr>
        <w:pStyle w:val="ListParagraph"/>
        <w:numPr>
          <w:ilvl w:val="2"/>
          <w:numId w:val="3"/>
        </w:numPr>
        <w:spacing w:before="120"/>
        <w:contextualSpacing w:val="0"/>
        <w:rPr>
          <w:rFonts w:asciiTheme="minorHAnsi" w:hAnsiTheme="minorHAnsi" w:cstheme="minorHAnsi"/>
        </w:rPr>
      </w:pPr>
      <w:r>
        <w:t>Talent storing the</w:t>
      </w:r>
      <w:r w:rsidR="00BB600D">
        <w:t xml:space="preserve"> 3</w:t>
      </w:r>
      <w:r>
        <w:t xml:space="preserve"> </w:t>
      </w:r>
      <w:proofErr w:type="spellStart"/>
      <w:r>
        <w:t>unipucks</w:t>
      </w:r>
      <w:proofErr w:type="spellEnd"/>
      <w:r>
        <w:t xml:space="preserve"> in </w:t>
      </w:r>
      <w:r w:rsidR="004F3B5D">
        <w:t xml:space="preserve">a </w:t>
      </w:r>
      <w:r>
        <w:t xml:space="preserve">storage rack </w:t>
      </w:r>
      <w:r w:rsidR="00285FA5">
        <w:t xml:space="preserve">of </w:t>
      </w:r>
      <w:r w:rsidR="004F3B5D">
        <w:t>a transport</w:t>
      </w:r>
      <w:r>
        <w:t xml:space="preserve"> </w:t>
      </w:r>
      <w:proofErr w:type="spellStart"/>
      <w:r>
        <w:t>dewar</w:t>
      </w:r>
      <w:proofErr w:type="spellEnd"/>
      <w:r>
        <w:t>.</w:t>
      </w:r>
    </w:p>
    <w:p w14:paraId="5CFE325A" w14:textId="15B06FA9" w:rsidR="00990DE7" w:rsidRPr="00AF6D65" w:rsidRDefault="00990DE7" w:rsidP="00990DE7">
      <w:pPr>
        <w:pStyle w:val="ListParagraph"/>
        <w:numPr>
          <w:ilvl w:val="2"/>
          <w:numId w:val="3"/>
        </w:numPr>
        <w:spacing w:before="120"/>
        <w:contextualSpacing w:val="0"/>
        <w:rPr>
          <w:rFonts w:asciiTheme="minorHAnsi" w:hAnsiTheme="minorHAnsi" w:cstheme="minorHAnsi"/>
        </w:rPr>
      </w:pPr>
      <w:r>
        <w:t xml:space="preserve">Talent </w:t>
      </w:r>
      <w:r w:rsidR="00285FA5">
        <w:t xml:space="preserve">lowering the storage rack into the </w:t>
      </w:r>
      <w:proofErr w:type="spellStart"/>
      <w:r w:rsidR="00285FA5">
        <w:t>dewar</w:t>
      </w:r>
      <w:proofErr w:type="spellEnd"/>
      <w:r w:rsidR="00285FA5">
        <w:t xml:space="preserve"> and putting the lid on top</w:t>
      </w:r>
      <w:r w:rsidR="004F3B5D">
        <w:t xml:space="preserve">. </w:t>
      </w:r>
    </w:p>
    <w:p w14:paraId="2CB87479" w14:textId="4049B412" w:rsidR="00AF6D65" w:rsidRPr="0078039B" w:rsidRDefault="00AF6D65" w:rsidP="00990DE7">
      <w:pPr>
        <w:pStyle w:val="ListParagraph"/>
        <w:numPr>
          <w:ilvl w:val="2"/>
          <w:numId w:val="3"/>
        </w:numPr>
        <w:spacing w:before="120"/>
        <w:contextualSpacing w:val="0"/>
        <w:rPr>
          <w:rFonts w:asciiTheme="minorHAnsi" w:hAnsiTheme="minorHAnsi" w:cstheme="minorHAnsi"/>
        </w:rPr>
      </w:pPr>
      <w:r>
        <w:t>Talent harvesting another crystal.</w:t>
      </w:r>
    </w:p>
    <w:p w14:paraId="3533F5D0" w14:textId="77777777" w:rsidR="0078039B" w:rsidRPr="00A576AB" w:rsidRDefault="0078039B" w:rsidP="0078039B">
      <w:pPr>
        <w:pStyle w:val="ListParagraph"/>
        <w:spacing w:before="120"/>
        <w:ind w:left="1627"/>
        <w:contextualSpacing w:val="0"/>
        <w:rPr>
          <w:rFonts w:asciiTheme="minorHAnsi" w:hAnsiTheme="minorHAnsi" w:cstheme="minorHAnsi"/>
        </w:rPr>
      </w:pPr>
    </w:p>
    <w:p w14:paraId="7EC8CA02" w14:textId="1B194527" w:rsidR="00A72FC5" w:rsidRDefault="0078039B">
      <w:pPr>
        <w:rPr>
          <w:rFonts w:asciiTheme="minorHAnsi" w:hAnsiTheme="minorHAnsi" w:cstheme="minorHAnsi"/>
          <w:sz w:val="22"/>
          <w:szCs w:val="22"/>
        </w:rPr>
      </w:pPr>
      <w:r w:rsidRPr="0078039B">
        <w:rPr>
          <w:rFonts w:asciiTheme="minorHAnsi" w:eastAsia="Times New Roman" w:hAnsiTheme="minorHAnsi" w:cstheme="minorHAnsi"/>
          <w:i/>
          <w:iCs/>
          <w:color w:val="0432FF"/>
          <w:szCs w:val="24"/>
        </w:rPr>
        <w:t xml:space="preserve">Videographer: Please film </w:t>
      </w:r>
      <w:r>
        <w:rPr>
          <w:rFonts w:asciiTheme="minorHAnsi" w:eastAsia="Times New Roman" w:hAnsiTheme="minorHAnsi" w:cstheme="minorHAnsi"/>
          <w:i/>
          <w:iCs/>
          <w:color w:val="0432FF"/>
          <w:szCs w:val="24"/>
        </w:rPr>
        <w:t>shot 4.2.1 from the results section.</w:t>
      </w:r>
      <w:r w:rsidRPr="00B07A3B">
        <w:rPr>
          <w:rFonts w:asciiTheme="minorHAnsi" w:hAnsiTheme="minorHAnsi" w:cstheme="minorHAnsi"/>
          <w:sz w:val="22"/>
          <w:szCs w:val="22"/>
        </w:rPr>
        <w:t xml:space="preserve"> </w:t>
      </w:r>
      <w:r w:rsidR="00A72FC5"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792CD5C" w:rsidR="00F22F5E" w:rsidRPr="00B07A3B" w:rsidRDefault="00361181" w:rsidP="006A14A2">
      <w:pPr>
        <w:pStyle w:val="ListParagraph"/>
        <w:numPr>
          <w:ilvl w:val="0"/>
          <w:numId w:val="3"/>
        </w:numPr>
        <w:spacing w:before="240"/>
        <w:outlineLvl w:val="0"/>
        <w:rPr>
          <w:rFonts w:asciiTheme="minorHAnsi" w:hAnsiTheme="minorHAnsi" w:cstheme="minorHAnsi"/>
          <w:szCs w:val="24"/>
          <w:lang w:eastAsia="zh-TW"/>
        </w:rPr>
      </w:pPr>
      <w:r>
        <w:rPr>
          <w:b/>
          <w:bCs/>
        </w:rPr>
        <w:t xml:space="preserve">Photographic </w:t>
      </w:r>
      <w:r w:rsidR="00CB34AB">
        <w:rPr>
          <w:b/>
          <w:bCs/>
        </w:rPr>
        <w:t xml:space="preserve">Snapshots of Some Crystalline Samples and </w:t>
      </w:r>
      <w:r w:rsidR="00CB34AB" w:rsidRPr="00A34761">
        <w:rPr>
          <w:b/>
          <w:bCs/>
        </w:rPr>
        <w:t>Crystallographic Fragment Screening</w:t>
      </w:r>
    </w:p>
    <w:p w14:paraId="52E24B75" w14:textId="76D84968" w:rsidR="00395684" w:rsidRPr="00B07A3B" w:rsidRDefault="00361181" w:rsidP="006A14A2">
      <w:pPr>
        <w:pStyle w:val="ListParagraph"/>
        <w:numPr>
          <w:ilvl w:val="1"/>
          <w:numId w:val="3"/>
        </w:numPr>
        <w:spacing w:before="120"/>
        <w:contextualSpacing w:val="0"/>
        <w:outlineLvl w:val="0"/>
        <w:rPr>
          <w:rFonts w:asciiTheme="minorHAnsi" w:hAnsiTheme="minorHAnsi" w:cstheme="minorHAnsi"/>
          <w:szCs w:val="24"/>
        </w:rPr>
      </w:pPr>
      <w:r>
        <w:t xml:space="preserve">The variability of morphologies of the crystals after performing the fragment soaking and crystal harvesting </w:t>
      </w:r>
      <w:r w:rsidR="000A58AA">
        <w:t xml:space="preserve">is </w:t>
      </w:r>
      <w:r>
        <w:t>show</w:t>
      </w:r>
      <w:r w:rsidR="00C63E32">
        <w:t>n</w:t>
      </w:r>
      <w:r>
        <w:t xml:space="preserve"> here</w:t>
      </w:r>
      <w:r w:rsidR="0078039B">
        <w:t xml:space="preserve">. </w:t>
      </w:r>
      <w:r w:rsidR="0078039B" w:rsidRPr="005C1897">
        <w:t xml:space="preserve">Even crystals </w:t>
      </w:r>
      <w:r w:rsidR="0078039B">
        <w:t>which look somewhat deteriorated</w:t>
      </w:r>
      <w:r w:rsidR="0078039B" w:rsidRPr="005C1897">
        <w:t xml:space="preserve"> </w:t>
      </w:r>
      <w:r w:rsidR="0078039B">
        <w:t>were</w:t>
      </w:r>
      <w:r w:rsidR="00D53FA4">
        <w:t xml:space="preserve"> included</w:t>
      </w:r>
      <w:r w:rsidR="0078039B" w:rsidRPr="005C1897">
        <w:t xml:space="preserve"> as they still result in useful data</w:t>
      </w:r>
      <w:r>
        <w:t xml:space="preserve"> </w:t>
      </w:r>
      <w:r>
        <w:rPr>
          <w:b/>
          <w:bCs/>
        </w:rPr>
        <w:t>[1].</w:t>
      </w:r>
      <w:r w:rsidR="00493869">
        <w:rPr>
          <w:b/>
          <w:bCs/>
        </w:rPr>
        <w:t xml:space="preserve"> </w:t>
      </w:r>
    </w:p>
    <w:p w14:paraId="4E75A4CA" w14:textId="7E212CEB"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61181">
        <w:rPr>
          <w:rFonts w:asciiTheme="minorHAnsi" w:hAnsiTheme="minorHAnsi" w:cstheme="minorHAnsi"/>
          <w:szCs w:val="24"/>
        </w:rPr>
        <w:t xml:space="preserve"> Figure 5.</w:t>
      </w:r>
      <w:r w:rsidR="00CB34AB">
        <w:rPr>
          <w:rFonts w:asciiTheme="minorHAnsi" w:hAnsiTheme="minorHAnsi" w:cstheme="minorHAnsi"/>
          <w:szCs w:val="24"/>
        </w:rPr>
        <w:t xml:space="preserve"> </w:t>
      </w:r>
    </w:p>
    <w:p w14:paraId="1B523C50" w14:textId="77777777" w:rsidR="00CB34AB" w:rsidRDefault="00CB34AB" w:rsidP="00A576AB">
      <w:pPr>
        <w:pStyle w:val="ListParagraph"/>
        <w:spacing w:before="120"/>
        <w:ind w:left="1627"/>
        <w:contextualSpacing w:val="0"/>
        <w:outlineLvl w:val="0"/>
        <w:rPr>
          <w:rFonts w:asciiTheme="minorHAnsi" w:hAnsiTheme="minorHAnsi" w:cstheme="minorHAnsi"/>
          <w:szCs w:val="24"/>
        </w:rPr>
      </w:pPr>
    </w:p>
    <w:p w14:paraId="6288C247" w14:textId="4F951386" w:rsidR="004F3B5D" w:rsidRPr="0078039B" w:rsidRDefault="004F3B5D" w:rsidP="004F3B5D">
      <w:pPr>
        <w:pStyle w:val="ListParagraph"/>
        <w:numPr>
          <w:ilvl w:val="1"/>
          <w:numId w:val="3"/>
        </w:numPr>
        <w:spacing w:before="120"/>
        <w:contextualSpacing w:val="0"/>
        <w:outlineLvl w:val="0"/>
        <w:rPr>
          <w:rFonts w:asciiTheme="minorHAnsi" w:hAnsiTheme="minorHAnsi" w:cstheme="minorHAnsi"/>
          <w:szCs w:val="24"/>
        </w:rPr>
      </w:pPr>
      <w:r w:rsidRPr="0078039B">
        <w:rPr>
          <w:rFonts w:asciiTheme="minorHAnsi" w:hAnsiTheme="minorHAnsi" w:cstheme="minorHAnsi"/>
          <w:szCs w:val="24"/>
        </w:rPr>
        <w:t xml:space="preserve">Data was </w:t>
      </w:r>
      <w:r w:rsidRPr="00E860BA">
        <w:rPr>
          <w:rFonts w:asciiTheme="minorHAnsi" w:hAnsiTheme="minorHAnsi" w:cstheme="minorHAnsi"/>
          <w:szCs w:val="24"/>
        </w:rPr>
        <w:t xml:space="preserve">collected at </w:t>
      </w:r>
      <w:r w:rsidR="00CE1441" w:rsidRPr="00E860BA">
        <w:rPr>
          <w:rFonts w:asciiTheme="minorHAnsi" w:hAnsiTheme="minorHAnsi" w:cstheme="minorHAnsi"/>
          <w:szCs w:val="24"/>
        </w:rPr>
        <w:t xml:space="preserve">the </w:t>
      </w:r>
      <w:r w:rsidRPr="00E860BA">
        <w:rPr>
          <w:rFonts w:asciiTheme="minorHAnsi" w:hAnsiTheme="minorHAnsi" w:cstheme="minorHAnsi"/>
          <w:szCs w:val="24"/>
        </w:rPr>
        <w:t>Beamline</w:t>
      </w:r>
      <w:r w:rsidR="00CE1441" w:rsidRPr="00E860BA">
        <w:rPr>
          <w:rFonts w:asciiTheme="minorHAnsi" w:hAnsiTheme="minorHAnsi" w:cstheme="minorHAnsi"/>
          <w:szCs w:val="24"/>
        </w:rPr>
        <w:t>s</w:t>
      </w:r>
      <w:r w:rsidRPr="00E860BA">
        <w:rPr>
          <w:rFonts w:asciiTheme="minorHAnsi" w:hAnsiTheme="minorHAnsi" w:cstheme="minorHAnsi"/>
          <w:szCs w:val="24"/>
        </w:rPr>
        <w:t xml:space="preserve"> 14.1 </w:t>
      </w:r>
      <w:r w:rsidRPr="00E860BA">
        <w:rPr>
          <w:rFonts w:asciiTheme="minorHAnsi" w:hAnsiTheme="minorHAnsi" w:cstheme="minorHAnsi"/>
          <w:i/>
          <w:iCs/>
          <w:color w:val="FF0000"/>
          <w:szCs w:val="24"/>
        </w:rPr>
        <w:t>(’14-point-1’)</w:t>
      </w:r>
      <w:r w:rsidR="00CE1441" w:rsidRPr="00E860BA">
        <w:rPr>
          <w:rFonts w:asciiTheme="minorHAnsi" w:hAnsiTheme="minorHAnsi" w:cstheme="minorHAnsi"/>
          <w:color w:val="FF0000"/>
          <w:szCs w:val="24"/>
        </w:rPr>
        <w:t xml:space="preserve"> </w:t>
      </w:r>
      <w:r w:rsidR="00CE1441" w:rsidRPr="00E860BA">
        <w:rPr>
          <w:rFonts w:asciiTheme="minorHAnsi" w:hAnsiTheme="minorHAnsi" w:cstheme="minorHAnsi"/>
          <w:szCs w:val="24"/>
        </w:rPr>
        <w:t xml:space="preserve">and 14.2 </w:t>
      </w:r>
      <w:r w:rsidR="00CE1441" w:rsidRPr="00E860BA">
        <w:rPr>
          <w:rFonts w:asciiTheme="minorHAnsi" w:hAnsiTheme="minorHAnsi" w:cstheme="minorHAnsi"/>
          <w:i/>
          <w:iCs/>
          <w:color w:val="FF0000"/>
          <w:szCs w:val="24"/>
        </w:rPr>
        <w:t>(’14-point-2’)</w:t>
      </w:r>
      <w:r w:rsidR="00CE1441" w:rsidRPr="00E860BA">
        <w:rPr>
          <w:rFonts w:asciiTheme="minorHAnsi" w:hAnsiTheme="minorHAnsi" w:cstheme="minorHAnsi"/>
          <w:szCs w:val="24"/>
        </w:rPr>
        <w:t xml:space="preserve"> at the BESSY II </w:t>
      </w:r>
      <w:r w:rsidR="00CE1441" w:rsidRPr="00E860BA">
        <w:rPr>
          <w:rFonts w:asciiTheme="minorHAnsi" w:hAnsiTheme="minorHAnsi" w:cstheme="minorHAnsi"/>
          <w:i/>
          <w:iCs/>
          <w:color w:val="FF0000"/>
          <w:szCs w:val="24"/>
        </w:rPr>
        <w:t>(‘</w:t>
      </w:r>
      <w:proofErr w:type="spellStart"/>
      <w:r w:rsidR="00CE1441" w:rsidRPr="00E860BA">
        <w:rPr>
          <w:rFonts w:asciiTheme="minorHAnsi" w:hAnsiTheme="minorHAnsi" w:cstheme="minorHAnsi"/>
          <w:i/>
          <w:iCs/>
          <w:color w:val="FF0000"/>
          <w:szCs w:val="24"/>
        </w:rPr>
        <w:t>bessie</w:t>
      </w:r>
      <w:proofErr w:type="spellEnd"/>
      <w:r w:rsidR="00CE1441" w:rsidRPr="00E860BA">
        <w:rPr>
          <w:rFonts w:asciiTheme="minorHAnsi" w:hAnsiTheme="minorHAnsi" w:cstheme="minorHAnsi"/>
          <w:i/>
          <w:iCs/>
          <w:color w:val="FF0000"/>
          <w:szCs w:val="24"/>
        </w:rPr>
        <w:t xml:space="preserve"> two’)</w:t>
      </w:r>
      <w:r w:rsidR="00CE1441" w:rsidRPr="00E860BA">
        <w:rPr>
          <w:rFonts w:asciiTheme="minorHAnsi" w:hAnsiTheme="minorHAnsi" w:cstheme="minorHAnsi"/>
          <w:szCs w:val="24"/>
        </w:rPr>
        <w:t xml:space="preserve"> synchrotron</w:t>
      </w:r>
      <w:r w:rsidR="0078039B" w:rsidRPr="00E860BA">
        <w:rPr>
          <w:rFonts w:asciiTheme="minorHAnsi" w:hAnsiTheme="minorHAnsi" w:cstheme="minorHAnsi"/>
          <w:szCs w:val="24"/>
        </w:rPr>
        <w:t xml:space="preserve"> </w:t>
      </w:r>
      <w:r w:rsidR="001926A5" w:rsidRPr="00E860BA">
        <w:rPr>
          <w:rFonts w:asciiTheme="minorHAnsi" w:hAnsiTheme="minorHAnsi" w:cstheme="minorHAnsi"/>
          <w:b/>
          <w:bCs/>
          <w:szCs w:val="24"/>
        </w:rPr>
        <w:t>[1]</w:t>
      </w:r>
      <w:r w:rsidR="0078039B" w:rsidRPr="00E860BA">
        <w:rPr>
          <w:rFonts w:asciiTheme="minorHAnsi" w:hAnsiTheme="minorHAnsi" w:cstheme="minorHAnsi"/>
          <w:szCs w:val="24"/>
        </w:rPr>
        <w:t>.</w:t>
      </w:r>
      <w:r w:rsidRPr="00E860BA">
        <w:rPr>
          <w:rFonts w:asciiTheme="minorHAnsi" w:hAnsiTheme="minorHAnsi" w:cstheme="minorHAnsi"/>
          <w:szCs w:val="24"/>
        </w:rPr>
        <w:t xml:space="preserve"> </w:t>
      </w:r>
      <w:r w:rsidR="0078039B" w:rsidRPr="00E860BA">
        <w:rPr>
          <w:rFonts w:asciiTheme="minorHAnsi" w:hAnsiTheme="minorHAnsi" w:cstheme="minorHAnsi"/>
          <w:szCs w:val="24"/>
        </w:rPr>
        <w:t>D</w:t>
      </w:r>
      <w:r w:rsidRPr="00E860BA">
        <w:rPr>
          <w:rFonts w:asciiTheme="minorHAnsi" w:hAnsiTheme="minorHAnsi" w:cstheme="minorHAnsi"/>
          <w:szCs w:val="24"/>
        </w:rPr>
        <w:t xml:space="preserve">iffraction </w:t>
      </w:r>
      <w:r w:rsidR="00D44D40" w:rsidRPr="00E860BA">
        <w:rPr>
          <w:rFonts w:asciiTheme="minorHAnsi" w:hAnsiTheme="minorHAnsi" w:cstheme="minorHAnsi"/>
          <w:szCs w:val="24"/>
        </w:rPr>
        <w:t>data collection was performed for each sample</w:t>
      </w:r>
      <w:r w:rsidR="00CB34AB" w:rsidRPr="00E860BA">
        <w:rPr>
          <w:rFonts w:asciiTheme="minorHAnsi" w:hAnsiTheme="minorHAnsi" w:cstheme="minorHAnsi"/>
          <w:szCs w:val="24"/>
        </w:rPr>
        <w:t xml:space="preserve"> </w:t>
      </w:r>
      <w:r w:rsidR="001926A5" w:rsidRPr="00E860BA">
        <w:rPr>
          <w:rFonts w:asciiTheme="minorHAnsi" w:hAnsiTheme="minorHAnsi" w:cstheme="minorHAnsi"/>
          <w:b/>
          <w:bCs/>
          <w:szCs w:val="24"/>
        </w:rPr>
        <w:t>[</w:t>
      </w:r>
      <w:r w:rsidR="0078039B" w:rsidRPr="00E860BA">
        <w:rPr>
          <w:rFonts w:asciiTheme="minorHAnsi" w:hAnsiTheme="minorHAnsi" w:cstheme="minorHAnsi"/>
          <w:b/>
          <w:bCs/>
          <w:szCs w:val="24"/>
        </w:rPr>
        <w:t>2</w:t>
      </w:r>
      <w:r w:rsidR="001926A5" w:rsidRPr="00E860BA">
        <w:rPr>
          <w:rFonts w:asciiTheme="minorHAnsi" w:hAnsiTheme="minorHAnsi" w:cstheme="minorHAnsi"/>
          <w:b/>
          <w:bCs/>
          <w:szCs w:val="24"/>
        </w:rPr>
        <w:t>]</w:t>
      </w:r>
      <w:r w:rsidR="00CB34AB" w:rsidRPr="00E860BA">
        <w:rPr>
          <w:rFonts w:asciiTheme="minorHAnsi" w:hAnsiTheme="minorHAnsi" w:cstheme="minorHAnsi"/>
          <w:b/>
          <w:bCs/>
          <w:szCs w:val="24"/>
        </w:rPr>
        <w:t>.</w:t>
      </w:r>
    </w:p>
    <w:p w14:paraId="755C3649" w14:textId="5CDC1DB0" w:rsidR="001926A5" w:rsidRPr="00E860BA" w:rsidRDefault="00FF4C4E" w:rsidP="00D44D40">
      <w:pPr>
        <w:pStyle w:val="ListParagraph"/>
        <w:numPr>
          <w:ilvl w:val="2"/>
          <w:numId w:val="3"/>
        </w:numPr>
        <w:spacing w:before="120"/>
        <w:contextualSpacing w:val="0"/>
        <w:outlineLvl w:val="0"/>
        <w:rPr>
          <w:rFonts w:asciiTheme="minorHAnsi" w:hAnsiTheme="minorHAnsi" w:cstheme="minorHAnsi"/>
          <w:szCs w:val="24"/>
        </w:rPr>
      </w:pPr>
      <w:r w:rsidRPr="0078039B">
        <w:rPr>
          <w:rFonts w:asciiTheme="minorHAnsi" w:hAnsiTheme="minorHAnsi" w:cstheme="minorHAnsi"/>
          <w:szCs w:val="24"/>
        </w:rPr>
        <w:t xml:space="preserve">Panoramic </w:t>
      </w:r>
      <w:r w:rsidR="001926A5" w:rsidRPr="0078039B">
        <w:rPr>
          <w:rFonts w:asciiTheme="minorHAnsi" w:hAnsiTheme="minorHAnsi" w:cstheme="minorHAnsi"/>
          <w:szCs w:val="24"/>
        </w:rPr>
        <w:t>shot of Beamline control room.</w:t>
      </w:r>
      <w:r w:rsidR="00CE1441" w:rsidRPr="0078039B">
        <w:rPr>
          <w:rFonts w:asciiTheme="minorHAnsi" w:hAnsiTheme="minorHAnsi" w:cstheme="minorHAnsi"/>
          <w:szCs w:val="24"/>
        </w:rPr>
        <w:t xml:space="preserve"> </w:t>
      </w:r>
      <w:r w:rsidR="0089534A" w:rsidRPr="0078039B">
        <w:rPr>
          <w:rFonts w:asciiTheme="minorHAnsi" w:hAnsiTheme="minorHAnsi" w:cstheme="minorHAnsi"/>
          <w:szCs w:val="24"/>
        </w:rPr>
        <w:t>passing</w:t>
      </w:r>
      <w:r w:rsidR="00CE1441" w:rsidRPr="0078039B">
        <w:rPr>
          <w:rFonts w:asciiTheme="minorHAnsi" w:hAnsiTheme="minorHAnsi" w:cstheme="minorHAnsi"/>
          <w:szCs w:val="24"/>
        </w:rPr>
        <w:t xml:space="preserve"> the door of the 14.2 beamline hutch</w:t>
      </w:r>
      <w:r w:rsidR="0089534A" w:rsidRPr="0078039B">
        <w:rPr>
          <w:rFonts w:asciiTheme="minorHAnsi" w:hAnsiTheme="minorHAnsi" w:cstheme="minorHAnsi"/>
          <w:szCs w:val="24"/>
        </w:rPr>
        <w:t xml:space="preserve"> and going</w:t>
      </w:r>
      <w:r w:rsidR="00CE1441" w:rsidRPr="0078039B">
        <w:rPr>
          <w:rFonts w:asciiTheme="minorHAnsi" w:hAnsiTheme="minorHAnsi" w:cstheme="minorHAnsi"/>
          <w:szCs w:val="24"/>
        </w:rPr>
        <w:t xml:space="preserve"> into the 14.1 beamline hutch</w:t>
      </w:r>
      <w:r w:rsidR="0078039B">
        <w:rPr>
          <w:rFonts w:asciiTheme="minorHAnsi" w:hAnsiTheme="minorHAnsi" w:cstheme="minorHAnsi"/>
          <w:szCs w:val="24"/>
        </w:rPr>
        <w:t xml:space="preserve">. </w:t>
      </w:r>
      <w:r w:rsidR="0078039B" w:rsidRPr="0078039B">
        <w:rPr>
          <w:rFonts w:asciiTheme="minorHAnsi" w:eastAsia="Times New Roman" w:hAnsiTheme="minorHAnsi" w:cstheme="minorHAnsi"/>
          <w:i/>
          <w:iCs/>
          <w:color w:val="0432FF"/>
          <w:szCs w:val="24"/>
        </w:rPr>
        <w:t xml:space="preserve">Videographer: Please </w:t>
      </w:r>
      <w:r w:rsidR="0078039B" w:rsidRPr="00E860BA">
        <w:rPr>
          <w:rFonts w:asciiTheme="minorHAnsi" w:eastAsia="Times New Roman" w:hAnsiTheme="minorHAnsi" w:cstheme="minorHAnsi"/>
          <w:i/>
          <w:iCs/>
          <w:color w:val="0432FF"/>
          <w:szCs w:val="24"/>
        </w:rPr>
        <w:t>film this</w:t>
      </w:r>
    </w:p>
    <w:p w14:paraId="4A65DECC" w14:textId="2034796A" w:rsidR="00361181" w:rsidRPr="00E860BA" w:rsidRDefault="00D44D40" w:rsidP="0078039B">
      <w:pPr>
        <w:pStyle w:val="ListParagraph"/>
        <w:numPr>
          <w:ilvl w:val="2"/>
          <w:numId w:val="3"/>
        </w:numPr>
        <w:spacing w:before="120"/>
        <w:contextualSpacing w:val="0"/>
        <w:outlineLvl w:val="0"/>
        <w:rPr>
          <w:rFonts w:asciiTheme="minorHAnsi" w:hAnsiTheme="minorHAnsi" w:cstheme="minorHAnsi"/>
          <w:szCs w:val="24"/>
        </w:rPr>
      </w:pPr>
      <w:r w:rsidRPr="00E860BA">
        <w:rPr>
          <w:rFonts w:asciiTheme="minorHAnsi" w:hAnsiTheme="minorHAnsi" w:cstheme="minorHAnsi"/>
          <w:szCs w:val="24"/>
        </w:rPr>
        <w:t xml:space="preserve">LAB MEDIA: </w:t>
      </w:r>
      <w:r w:rsidR="00E860BA" w:rsidRPr="00E860BA">
        <w:rPr>
          <w:rFonts w:asciiTheme="minorHAnsi" w:hAnsiTheme="minorHAnsi" w:cstheme="minorHAnsi"/>
          <w:szCs w:val="24"/>
        </w:rPr>
        <w:t>diffraction-data-collection-example-0p5degs.mpg</w:t>
      </w:r>
      <w:r w:rsidR="00E860BA">
        <w:rPr>
          <w:rFonts w:asciiTheme="minorHAnsi" w:hAnsiTheme="minorHAnsi" w:cstheme="minorHAnsi"/>
          <w:szCs w:val="24"/>
        </w:rPr>
        <w:t>.</w:t>
      </w:r>
    </w:p>
    <w:p w14:paraId="7CAAE990" w14:textId="77777777" w:rsidR="0088723E" w:rsidRPr="007C0B19" w:rsidRDefault="0088723E" w:rsidP="00A576AB">
      <w:pPr>
        <w:spacing w:before="120"/>
        <w:outlineLvl w:val="0"/>
      </w:pPr>
    </w:p>
    <w:p w14:paraId="28C91858" w14:textId="46BDBC92" w:rsidR="0088723E" w:rsidRPr="00A576AB" w:rsidRDefault="00996800" w:rsidP="006A14A2">
      <w:pPr>
        <w:pStyle w:val="ListParagraph"/>
        <w:numPr>
          <w:ilvl w:val="1"/>
          <w:numId w:val="3"/>
        </w:numPr>
        <w:spacing w:before="120"/>
        <w:contextualSpacing w:val="0"/>
        <w:outlineLvl w:val="0"/>
        <w:rPr>
          <w:rFonts w:asciiTheme="minorHAnsi" w:hAnsiTheme="minorHAnsi" w:cstheme="minorHAnsi"/>
          <w:szCs w:val="24"/>
        </w:rPr>
      </w:pPr>
      <w:r>
        <w:t xml:space="preserve">The data was analyzed using </w:t>
      </w:r>
      <w:proofErr w:type="spellStart"/>
      <w:r w:rsidR="00361181">
        <w:t>FragMAXapp</w:t>
      </w:r>
      <w:proofErr w:type="spellEnd"/>
      <w:r w:rsidR="00A94524">
        <w:t xml:space="preserve"> </w:t>
      </w:r>
      <w:r w:rsidR="00A94524" w:rsidRPr="00A94524">
        <w:rPr>
          <w:i/>
          <w:iCs/>
          <w:color w:val="FF0000"/>
        </w:rPr>
        <w:t>(pronounce ‘frag-max-app’)</w:t>
      </w:r>
      <w:r w:rsidR="00361181">
        <w:t xml:space="preserve"> </w:t>
      </w:r>
      <w:r w:rsidR="00FF4C4E">
        <w:t>focus</w:t>
      </w:r>
      <w:r w:rsidR="00CB34AB">
        <w:t>ing</w:t>
      </w:r>
      <w:r w:rsidR="00FF4C4E">
        <w:t xml:space="preserve"> on the </w:t>
      </w:r>
      <w:r w:rsidR="00361181">
        <w:t>combination of XDSAPP</w:t>
      </w:r>
      <w:r w:rsidR="00A94524">
        <w:t xml:space="preserve"> </w:t>
      </w:r>
      <w:r w:rsidR="00A94524" w:rsidRPr="00A94524">
        <w:rPr>
          <w:i/>
          <w:iCs/>
          <w:color w:val="FF0000"/>
        </w:rPr>
        <w:t>(‘X-D-S-app’)</w:t>
      </w:r>
      <w:r w:rsidR="00361181">
        <w:t xml:space="preserve"> for processing, </w:t>
      </w:r>
      <w:proofErr w:type="spellStart"/>
      <w:r w:rsidR="00361181">
        <w:t>fspipeline</w:t>
      </w:r>
      <w:proofErr w:type="spellEnd"/>
      <w:r w:rsidR="00A94524">
        <w:t xml:space="preserve"> </w:t>
      </w:r>
      <w:r w:rsidR="00A94524" w:rsidRPr="00A94524">
        <w:rPr>
          <w:i/>
          <w:iCs/>
          <w:color w:val="FF0000"/>
        </w:rPr>
        <w:t>(‘F-S-pipeline’)</w:t>
      </w:r>
      <w:r w:rsidR="00361181">
        <w:t xml:space="preserve"> for </w:t>
      </w:r>
      <w:r w:rsidR="00FF4C4E">
        <w:t xml:space="preserve">structure </w:t>
      </w:r>
      <w:r w:rsidR="00361181">
        <w:t xml:space="preserve">refinement, and </w:t>
      </w:r>
      <w:proofErr w:type="spellStart"/>
      <w:r w:rsidR="00FF4C4E">
        <w:t>PanDDA</w:t>
      </w:r>
      <w:proofErr w:type="spellEnd"/>
      <w:r w:rsidR="00FF4C4E">
        <w:t xml:space="preserve"> </w:t>
      </w:r>
      <w:r w:rsidR="00FF4C4E" w:rsidRPr="00A94524">
        <w:rPr>
          <w:i/>
          <w:iCs/>
          <w:color w:val="FF0000"/>
        </w:rPr>
        <w:t>(‘</w:t>
      </w:r>
      <w:r w:rsidR="00FF4C4E">
        <w:rPr>
          <w:i/>
          <w:iCs/>
          <w:color w:val="FF0000"/>
        </w:rPr>
        <w:t>panda</w:t>
      </w:r>
      <w:r w:rsidR="00FF4C4E" w:rsidRPr="00A94524">
        <w:rPr>
          <w:i/>
          <w:iCs/>
          <w:color w:val="FF0000"/>
        </w:rPr>
        <w:t>’</w:t>
      </w:r>
      <w:r w:rsidR="00FF4C4E">
        <w:rPr>
          <w:i/>
          <w:iCs/>
          <w:color w:val="FF0000"/>
        </w:rPr>
        <w:t xml:space="preserve"> (like the animal)</w:t>
      </w:r>
      <w:r w:rsidR="00FF4C4E" w:rsidRPr="00A94524">
        <w:rPr>
          <w:i/>
          <w:iCs/>
          <w:color w:val="FF0000"/>
        </w:rPr>
        <w:t>)</w:t>
      </w:r>
      <w:r w:rsidR="00FF4C4E">
        <w:t xml:space="preserve"> for</w:t>
      </w:r>
      <w:r w:rsidR="00361181">
        <w:t xml:space="preserve"> hit finding </w:t>
      </w:r>
      <w:r w:rsidR="00361181">
        <w:rPr>
          <w:b/>
          <w:bCs/>
        </w:rPr>
        <w:t>[1].</w:t>
      </w:r>
      <w:r w:rsidR="00493869">
        <w:rPr>
          <w:b/>
          <w:bCs/>
        </w:rPr>
        <w:t xml:space="preserve"> </w:t>
      </w:r>
    </w:p>
    <w:p w14:paraId="4A87634A" w14:textId="77777777" w:rsidR="0088723E" w:rsidRPr="004C2848" w:rsidRDefault="0088723E" w:rsidP="0088723E">
      <w:pPr>
        <w:pStyle w:val="ListParagraph"/>
        <w:numPr>
          <w:ilvl w:val="2"/>
          <w:numId w:val="3"/>
        </w:numPr>
        <w:spacing w:before="120"/>
        <w:contextualSpacing w:val="0"/>
        <w:outlineLvl w:val="0"/>
      </w:pPr>
      <w:r>
        <w:t>LAB MEDIA: Figure 6.</w:t>
      </w:r>
    </w:p>
    <w:p w14:paraId="056D3B44" w14:textId="77777777" w:rsidR="0088723E" w:rsidRPr="00A576AB" w:rsidRDefault="0088723E" w:rsidP="00A576AB">
      <w:pPr>
        <w:pStyle w:val="ListParagraph"/>
        <w:spacing w:before="120"/>
        <w:ind w:left="907"/>
        <w:contextualSpacing w:val="0"/>
        <w:outlineLvl w:val="0"/>
        <w:rPr>
          <w:rFonts w:asciiTheme="minorHAnsi" w:hAnsiTheme="minorHAnsi" w:cstheme="minorHAnsi"/>
          <w:szCs w:val="24"/>
        </w:rPr>
      </w:pPr>
    </w:p>
    <w:p w14:paraId="02B4F851" w14:textId="5878CFA3" w:rsidR="00AF6D65" w:rsidRPr="00AF6D65" w:rsidRDefault="00493869" w:rsidP="006A14A2">
      <w:pPr>
        <w:pStyle w:val="ListParagraph"/>
        <w:numPr>
          <w:ilvl w:val="1"/>
          <w:numId w:val="3"/>
        </w:numPr>
        <w:spacing w:before="120"/>
        <w:contextualSpacing w:val="0"/>
        <w:outlineLvl w:val="0"/>
        <w:rPr>
          <w:rFonts w:asciiTheme="minorHAnsi" w:hAnsiTheme="minorHAnsi" w:cstheme="minorHAnsi"/>
          <w:szCs w:val="24"/>
        </w:rPr>
      </w:pPr>
      <w:r w:rsidRPr="00A576AB">
        <w:t>This resulted in 15 hits</w:t>
      </w:r>
      <w:r w:rsidR="00D66328">
        <w:t xml:space="preserve"> </w:t>
      </w:r>
      <w:r w:rsidR="00C448AF">
        <w:t xml:space="preserve">on the AR </w:t>
      </w:r>
      <w:r w:rsidR="00C448AF" w:rsidRPr="00AF6D65">
        <w:rPr>
          <w:color w:val="FF0000"/>
        </w:rPr>
        <w:t xml:space="preserve">(‘A-R’) </w:t>
      </w:r>
      <w:r w:rsidR="00C448AF">
        <w:t xml:space="preserve">protein complex </w:t>
      </w:r>
      <w:r w:rsidR="00D66328">
        <w:t xml:space="preserve">using a </w:t>
      </w:r>
      <w:r w:rsidR="00D66328" w:rsidRPr="000753FD">
        <w:t xml:space="preserve">DMSO-free soaking </w:t>
      </w:r>
      <w:r w:rsidR="00D66328" w:rsidRPr="00A576AB">
        <w:t>condition</w:t>
      </w:r>
      <w:r w:rsidR="00C448AF">
        <w:t>. In a</w:t>
      </w:r>
      <w:r w:rsidR="003E5615" w:rsidRPr="008E2067">
        <w:t xml:space="preserve"> previous </w:t>
      </w:r>
      <w:r w:rsidR="00D44D40" w:rsidRPr="00A576AB">
        <w:t xml:space="preserve">campaign of the </w:t>
      </w:r>
      <w:r w:rsidR="004C2848" w:rsidRPr="00A576AB">
        <w:t xml:space="preserve">F2X-Entry Screen </w:t>
      </w:r>
      <w:r w:rsidR="004C2848" w:rsidRPr="0078039B">
        <w:rPr>
          <w:i/>
          <w:iCs/>
          <w:color w:val="FF0000"/>
        </w:rPr>
        <w:t>(‘F-two-X-Entry Screen’)</w:t>
      </w:r>
      <w:r w:rsidR="004C2848" w:rsidRPr="00A576AB">
        <w:t xml:space="preserve"> against </w:t>
      </w:r>
      <w:r w:rsidR="00D44D40" w:rsidRPr="00A576AB">
        <w:t xml:space="preserve">the </w:t>
      </w:r>
      <w:r w:rsidR="00C448AF">
        <w:t xml:space="preserve">same </w:t>
      </w:r>
      <w:r w:rsidRPr="00A576AB">
        <w:t>target</w:t>
      </w:r>
      <w:r w:rsidR="002A3361">
        <w:t xml:space="preserve">, </w:t>
      </w:r>
      <w:r w:rsidR="003E5615" w:rsidRPr="00A576AB">
        <w:t>including</w:t>
      </w:r>
      <w:r w:rsidR="003E5615" w:rsidRPr="008E2067">
        <w:t xml:space="preserve"> DMSO in the soaking condition</w:t>
      </w:r>
      <w:r w:rsidR="00C448AF">
        <w:t>, 20 hits were found</w:t>
      </w:r>
      <w:r w:rsidR="0056553D">
        <w:t xml:space="preserve">. </w:t>
      </w:r>
      <w:r w:rsidR="00AF6D65">
        <w:t xml:space="preserve"> </w:t>
      </w:r>
      <w:r w:rsidR="0056553D">
        <w:t>This means that re-testing of those identified compounds succeeded in 75% percent of the cases without DMSO present</w:t>
      </w:r>
      <w:r w:rsidR="0056553D">
        <w:rPr>
          <w:b/>
          <w:bCs/>
        </w:rPr>
        <w:t xml:space="preserve"> </w:t>
      </w:r>
      <w:r w:rsidR="00AF6D65">
        <w:rPr>
          <w:b/>
          <w:bCs/>
        </w:rPr>
        <w:t>[1-TXT]</w:t>
      </w:r>
      <w:r w:rsidR="00C448AF">
        <w:t xml:space="preserve">. </w:t>
      </w:r>
    </w:p>
    <w:p w14:paraId="41F4CB27" w14:textId="4C2C523B" w:rsidR="00AF6D65" w:rsidRPr="00AF6D65" w:rsidRDefault="00AF6D65" w:rsidP="00AF6D65">
      <w:pPr>
        <w:pStyle w:val="ListParagraph"/>
        <w:numPr>
          <w:ilvl w:val="2"/>
          <w:numId w:val="3"/>
        </w:numPr>
        <w:spacing w:before="120"/>
        <w:contextualSpacing w:val="0"/>
        <w:outlineLvl w:val="0"/>
        <w:rPr>
          <w:rFonts w:asciiTheme="minorHAnsi" w:hAnsiTheme="minorHAnsi" w:cstheme="minorHAnsi"/>
          <w:szCs w:val="24"/>
        </w:rPr>
      </w:pPr>
      <w:r>
        <w:t xml:space="preserve">LAB MEDIA: Figure 7. </w:t>
      </w:r>
      <w:r w:rsidRPr="00A576AB">
        <w:rPr>
          <w:b/>
          <w:bCs/>
        </w:rPr>
        <w:t xml:space="preserve">TEXT: </w:t>
      </w:r>
      <w:proofErr w:type="spellStart"/>
      <w:r w:rsidRPr="00A576AB">
        <w:rPr>
          <w:b/>
          <w:bCs/>
        </w:rPr>
        <w:t>Wollenhaupt</w:t>
      </w:r>
      <w:proofErr w:type="spellEnd"/>
      <w:r w:rsidRPr="00A576AB">
        <w:rPr>
          <w:b/>
          <w:bCs/>
        </w:rPr>
        <w:t>, Metz et a</w:t>
      </w:r>
      <w:r w:rsidRPr="00A576AB">
        <w:rPr>
          <w:b/>
          <w:bCs/>
          <w:lang w:val="de-DE"/>
        </w:rPr>
        <w:t>l.</w:t>
      </w:r>
      <w:r>
        <w:rPr>
          <w:b/>
          <w:bCs/>
          <w:lang w:val="de-DE"/>
        </w:rPr>
        <w:t>,</w:t>
      </w:r>
      <w:r w:rsidRPr="00A576AB">
        <w:rPr>
          <w:b/>
          <w:bCs/>
          <w:lang w:val="de-DE"/>
        </w:rPr>
        <w:t xml:space="preserve"> 2020, </w:t>
      </w:r>
      <w:proofErr w:type="spellStart"/>
      <w:r w:rsidRPr="00A576AB">
        <w:rPr>
          <w:b/>
          <w:bCs/>
          <w:lang w:val="de-DE"/>
        </w:rPr>
        <w:t>Structure</w:t>
      </w:r>
      <w:proofErr w:type="spellEnd"/>
    </w:p>
    <w:p w14:paraId="4A2E2284" w14:textId="2DC29781" w:rsidR="0056553D" w:rsidRDefault="0056553D">
      <w:pPr>
        <w:rPr>
          <w:rFonts w:asciiTheme="minorHAnsi" w:eastAsia="Times New Roman" w:hAnsiTheme="minorHAnsi" w:cstheme="minorHAnsi"/>
          <w:sz w:val="52"/>
          <w:szCs w:val="24"/>
        </w:rPr>
      </w:pPr>
      <w:r>
        <w:rPr>
          <w:rFonts w:asciiTheme="minorHAnsi" w:eastAsia="Times New Roman" w:hAnsiTheme="minorHAnsi" w:cstheme="minorHAnsi"/>
          <w:sz w:val="52"/>
          <w:szCs w:val="24"/>
        </w:rPr>
        <w:br w:type="page"/>
      </w:r>
    </w:p>
    <w:p w14:paraId="1D3AE9EF" w14:textId="77777777" w:rsidR="00473E1C" w:rsidRPr="00D44D40"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5FC36B8C" w:rsidR="00473E1C" w:rsidRDefault="00473E1C" w:rsidP="007F48D4">
      <w:pPr>
        <w:pStyle w:val="ListParagraph"/>
        <w:numPr>
          <w:ilvl w:val="0"/>
          <w:numId w:val="3"/>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6701B5CB" w14:textId="77777777" w:rsidR="00FA32EF" w:rsidRPr="00B07A3B" w:rsidRDefault="00FA32EF" w:rsidP="00A576AB">
      <w:pPr>
        <w:pStyle w:val="ListParagraph"/>
        <w:ind w:left="360"/>
        <w:rPr>
          <w:rFonts w:asciiTheme="minorHAnsi" w:hAnsiTheme="minorHAnsi" w:cstheme="minorHAnsi"/>
          <w:b/>
          <w:bCs/>
          <w:szCs w:val="24"/>
          <w:lang w:eastAsia="zh-TW"/>
        </w:rPr>
      </w:pPr>
    </w:p>
    <w:bookmarkEnd w:id="7"/>
    <w:p w14:paraId="217033D1" w14:textId="337EB4D9" w:rsidR="00B07A3B" w:rsidRPr="00A576AB" w:rsidRDefault="00E92880"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Tatjana Barthel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For the success of the experiment</w:t>
      </w:r>
      <w:r w:rsidR="0078039B">
        <w:rPr>
          <w:rFonts w:asciiTheme="minorHAnsi" w:eastAsia="Times New Roman" w:hAnsiTheme="minorHAnsi" w:cstheme="minorHAnsi"/>
          <w:szCs w:val="24"/>
        </w:rPr>
        <w:t>,</w:t>
      </w:r>
      <w:r>
        <w:rPr>
          <w:rFonts w:asciiTheme="minorHAnsi" w:eastAsia="Times New Roman" w:hAnsiTheme="minorHAnsi" w:cstheme="minorHAnsi"/>
          <w:szCs w:val="24"/>
        </w:rPr>
        <w:t xml:space="preserve"> it is </w:t>
      </w:r>
      <w:r>
        <w:rPr>
          <w:rFonts w:asciiTheme="minorHAnsi" w:hAnsiTheme="minorHAnsi" w:cstheme="minorHAnsi"/>
        </w:rPr>
        <w:t xml:space="preserve">absolutely </w:t>
      </w:r>
      <w:r w:rsidR="004C2848">
        <w:rPr>
          <w:rFonts w:asciiTheme="minorHAnsi" w:hAnsiTheme="minorHAnsi" w:cstheme="minorHAnsi"/>
        </w:rPr>
        <w:t>crucial that the crystals are handled</w:t>
      </w:r>
      <w:r>
        <w:rPr>
          <w:rFonts w:asciiTheme="minorHAnsi" w:hAnsiTheme="minorHAnsi" w:cstheme="minorHAnsi"/>
        </w:rPr>
        <w:t xml:space="preserve"> properly and </w:t>
      </w:r>
      <w:r w:rsidR="004C2848">
        <w:rPr>
          <w:rFonts w:asciiTheme="minorHAnsi" w:hAnsiTheme="minorHAnsi" w:cstheme="minorHAnsi"/>
        </w:rPr>
        <w:t>carefully</w:t>
      </w:r>
      <w:r>
        <w:rPr>
          <w:rFonts w:asciiTheme="minorHAnsi" w:hAnsiTheme="minorHAnsi" w:cstheme="minorHAnsi"/>
        </w:rPr>
        <w:t xml:space="preserve"> during every step of the procedure</w:t>
      </w:r>
      <w:r w:rsidR="007A611D">
        <w:rPr>
          <w:rFonts w:asciiTheme="minorHAnsi" w:hAnsiTheme="minorHAnsi" w:cstheme="minorHAnsi"/>
        </w:rPr>
        <w:t>.</w:t>
      </w:r>
      <w:r w:rsidR="004C2848">
        <w:rPr>
          <w:rFonts w:asciiTheme="minorHAnsi" w:hAnsiTheme="minorHAnsi" w:cstheme="minorHAnsi"/>
        </w:rPr>
        <w:t xml:space="preserve"> </w:t>
      </w:r>
    </w:p>
    <w:p w14:paraId="2B964683" w14:textId="2B44A01A" w:rsidR="0088723E" w:rsidRDefault="0088723E" w:rsidP="0088723E">
      <w:pPr>
        <w:pStyle w:val="ListParagraph"/>
        <w:spacing w:before="240"/>
        <w:ind w:left="907"/>
        <w:outlineLvl w:val="0"/>
        <w:rPr>
          <w:rStyle w:val="AuthorName"/>
          <w:rFonts w:asciiTheme="minorHAnsi" w:eastAsia="Times" w:hAnsiTheme="minorHAnsi" w:cstheme="minorHAnsi"/>
        </w:rPr>
      </w:pPr>
    </w:p>
    <w:p w14:paraId="735DDC76" w14:textId="747D557E" w:rsidR="0088723E" w:rsidRPr="000B5D1B" w:rsidRDefault="0088723E" w:rsidP="0088723E">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A576AB">
        <w:rPr>
          <w:rFonts w:asciiTheme="majorHAnsi" w:hAnsiTheme="majorHAnsi" w:cstheme="majorHAnsi"/>
          <w:bCs/>
          <w:i/>
          <w:iCs/>
          <w:color w:val="0070C0"/>
          <w:szCs w:val="24"/>
        </w:rPr>
        <w:t>Suggested B-roll: 2.6 and 3.</w:t>
      </w:r>
      <w:r w:rsidR="00F048F7">
        <w:rPr>
          <w:rFonts w:asciiTheme="majorHAnsi" w:hAnsiTheme="majorHAnsi" w:cstheme="majorHAnsi"/>
          <w:bCs/>
          <w:i/>
          <w:iCs/>
          <w:color w:val="0070C0"/>
          <w:szCs w:val="24"/>
        </w:rPr>
        <w:t>3</w:t>
      </w:r>
      <w:r w:rsidRPr="00A576AB">
        <w:rPr>
          <w:rFonts w:asciiTheme="majorHAnsi" w:hAnsiTheme="majorHAnsi" w:cstheme="majorHAnsi"/>
          <w:bCs/>
          <w:i/>
          <w:iCs/>
          <w:color w:val="0070C0"/>
          <w:szCs w:val="24"/>
        </w:rPr>
        <w:t>.</w:t>
      </w:r>
    </w:p>
    <w:p w14:paraId="02BEDB04" w14:textId="77777777" w:rsidR="0088723E" w:rsidRPr="00B07A3B" w:rsidRDefault="0088723E" w:rsidP="00A576AB">
      <w:pPr>
        <w:pStyle w:val="ListParagraph"/>
        <w:spacing w:before="240"/>
        <w:ind w:left="907"/>
        <w:outlineLvl w:val="0"/>
        <w:rPr>
          <w:rFonts w:asciiTheme="minorHAnsi" w:eastAsia="Times New Roman" w:hAnsiTheme="minorHAnsi" w:cstheme="minorHAnsi"/>
          <w:szCs w:val="24"/>
        </w:rPr>
      </w:pPr>
    </w:p>
    <w:p w14:paraId="755181E8" w14:textId="78C0C6A1" w:rsidR="00B07A3B" w:rsidRPr="00A576AB" w:rsidRDefault="007A611D"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Manfred</w:t>
      </w:r>
      <w:r w:rsidR="0028615A">
        <w:rPr>
          <w:rFonts w:asciiTheme="minorHAnsi" w:hAnsiTheme="minorHAnsi" w:cstheme="minorHAnsi"/>
          <w:b/>
          <w:szCs w:val="22"/>
          <w:u w:val="single"/>
          <w:lang w:eastAsia="zh-TW"/>
        </w:rPr>
        <w:t xml:space="preserve"> Weiss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Crystallographic fragment screening </w:t>
      </w:r>
      <w:r w:rsidR="00E92880">
        <w:rPr>
          <w:rFonts w:asciiTheme="minorHAnsi" w:hAnsiTheme="minorHAnsi" w:cstheme="minorHAnsi"/>
        </w:rPr>
        <w:t>has matured to a widely used tec</w:t>
      </w:r>
      <w:r>
        <w:rPr>
          <w:rFonts w:asciiTheme="minorHAnsi" w:hAnsiTheme="minorHAnsi" w:cstheme="minorHAnsi"/>
        </w:rPr>
        <w:t>hnique</w:t>
      </w:r>
      <w:r w:rsidR="008E2067">
        <w:rPr>
          <w:rFonts w:asciiTheme="minorHAnsi" w:hAnsiTheme="minorHAnsi" w:cstheme="minorHAnsi"/>
        </w:rPr>
        <w:t xml:space="preserve"> </w:t>
      </w:r>
      <w:r w:rsidR="008E2067" w:rsidRPr="008E2067">
        <w:rPr>
          <w:rFonts w:asciiTheme="minorHAnsi" w:hAnsiTheme="minorHAnsi" w:cstheme="minorHAnsi"/>
        </w:rPr>
        <w:t>and is often applied</w:t>
      </w:r>
      <w:r>
        <w:rPr>
          <w:rFonts w:asciiTheme="minorHAnsi" w:hAnsiTheme="minorHAnsi" w:cstheme="minorHAnsi"/>
        </w:rPr>
        <w:t xml:space="preserve"> in academia and </w:t>
      </w:r>
      <w:r w:rsidR="0089534A">
        <w:rPr>
          <w:rFonts w:asciiTheme="minorHAnsi" w:hAnsiTheme="minorHAnsi" w:cstheme="minorHAnsi"/>
        </w:rPr>
        <w:t xml:space="preserve">in </w:t>
      </w:r>
      <w:r>
        <w:rPr>
          <w:rFonts w:asciiTheme="minorHAnsi" w:hAnsiTheme="minorHAnsi" w:cstheme="minorHAnsi"/>
        </w:rPr>
        <w:t>the pharmaceutical industry.</w:t>
      </w:r>
    </w:p>
    <w:p w14:paraId="169118F5" w14:textId="2B3C6B2D" w:rsidR="00FA32EF" w:rsidRDefault="00FA32EF" w:rsidP="00FA32EF">
      <w:pPr>
        <w:pStyle w:val="ListParagraph"/>
        <w:spacing w:before="240"/>
        <w:ind w:left="907"/>
        <w:outlineLvl w:val="0"/>
        <w:rPr>
          <w:rFonts w:asciiTheme="minorHAnsi" w:eastAsia="Times New Roman" w:hAnsiTheme="minorHAnsi" w:cstheme="minorHAnsi"/>
          <w:szCs w:val="24"/>
        </w:rPr>
      </w:pPr>
    </w:p>
    <w:p w14:paraId="3C1A3F25" w14:textId="77777777" w:rsidR="00FA32EF" w:rsidRPr="000B5D1B" w:rsidRDefault="00FA32EF" w:rsidP="00FA32EF">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p>
    <w:p w14:paraId="16AB1363" w14:textId="3AC18913" w:rsidR="00A84BA8" w:rsidRPr="002B025E" w:rsidRDefault="00A84BA8" w:rsidP="00A576AB">
      <w:pPr>
        <w:pStyle w:val="ListParagraph"/>
        <w:spacing w:before="240"/>
        <w:ind w:left="907"/>
        <w:outlineLvl w:val="0"/>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951D9" w14:textId="77777777" w:rsidR="00C752ED" w:rsidRDefault="00C752ED">
      <w:r>
        <w:separator/>
      </w:r>
    </w:p>
    <w:p w14:paraId="7485BCAF" w14:textId="77777777" w:rsidR="00C752ED" w:rsidRDefault="00C752ED"/>
  </w:endnote>
  <w:endnote w:type="continuationSeparator" w:id="0">
    <w:p w14:paraId="4490B8F0" w14:textId="77777777" w:rsidR="00C752ED" w:rsidRDefault="00C752ED">
      <w:r>
        <w:continuationSeparator/>
      </w:r>
    </w:p>
    <w:p w14:paraId="7F13AD25" w14:textId="77777777" w:rsidR="00C752ED" w:rsidRDefault="00C75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翿"/>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48925E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860BA">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D7736C">
      <w:rPr>
        <w:rFonts w:asciiTheme="minorHAnsi" w:hAnsiTheme="minorHAnsi" w:cstheme="minorHAnsi"/>
        <w:szCs w:val="24"/>
        <w:lang w:val="en-IN"/>
      </w:rPr>
      <w:t xml:space="preserve">             March </w:t>
    </w:r>
    <w:r w:rsidR="00FF649F">
      <w:rPr>
        <w:rFonts w:asciiTheme="minorHAnsi" w:hAnsiTheme="minorHAnsi" w:cstheme="minorHAnsi"/>
        <w:szCs w:val="24"/>
        <w:lang w:val="en-IN"/>
      </w:rPr>
      <w:t>1</w:t>
    </w:r>
    <w:r w:rsidR="00E860BA">
      <w:rPr>
        <w:rFonts w:asciiTheme="minorHAnsi" w:hAnsiTheme="minorHAnsi" w:cstheme="minorHAnsi"/>
        <w:szCs w:val="24"/>
        <w:lang w:val="en-IN"/>
      </w:rPr>
      <w:t>6</w:t>
    </w:r>
    <w:r w:rsidR="00D7736C">
      <w:rPr>
        <w:rFonts w:asciiTheme="minorHAnsi" w:hAnsiTheme="minorHAnsi" w:cstheme="minorHAnsi"/>
        <w:szCs w:val="24"/>
        <w:lang w:val="en-IN"/>
      </w:rPr>
      <w:t xml:space="preserve">, 2021 </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E3D44">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E3D44">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1C7CE" w14:textId="77777777" w:rsidR="00C752ED" w:rsidRDefault="00C752ED">
      <w:r>
        <w:separator/>
      </w:r>
    </w:p>
    <w:p w14:paraId="2A7AE8B4" w14:textId="77777777" w:rsidR="00C752ED" w:rsidRDefault="00C752ED"/>
  </w:footnote>
  <w:footnote w:type="continuationSeparator" w:id="0">
    <w:p w14:paraId="0E2F4012" w14:textId="77777777" w:rsidR="00C752ED" w:rsidRDefault="00C752ED">
      <w:r>
        <w:continuationSeparator/>
      </w:r>
    </w:p>
    <w:p w14:paraId="45B9ACFC" w14:textId="77777777" w:rsidR="00C752ED" w:rsidRDefault="00C75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18FF10F"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A576AB">
      <w:rPr>
        <w:rFonts w:asciiTheme="minorHAnsi" w:hAnsiTheme="minorHAnsi" w:cstheme="minorHAnsi"/>
        <w:b/>
        <w:noProof/>
        <w:color w:val="00B050"/>
        <w:sz w:val="28"/>
        <w:szCs w:val="28"/>
        <w:u w:val="single"/>
        <w:lang w:val="de-DE" w:eastAsia="de-D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7736C" w:rsidRPr="00A576AB">
      <w:rPr>
        <w:rFonts w:asciiTheme="minorHAnsi" w:hAnsiTheme="minorHAnsi" w:cstheme="minorHAnsi"/>
        <w:b/>
        <w:color w:val="00B050"/>
        <w:sz w:val="28"/>
        <w:szCs w:val="28"/>
        <w:u w:val="single"/>
      </w:rPr>
      <w:t>FINAL SCRIPT: APPROVED</w:t>
    </w:r>
    <w:r w:rsidRPr="00A576AB">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1834E06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22D"/>
    <w:rsid w:val="00013862"/>
    <w:rsid w:val="00014196"/>
    <w:rsid w:val="00023E22"/>
    <w:rsid w:val="00025DE9"/>
    <w:rsid w:val="000326C8"/>
    <w:rsid w:val="000334B6"/>
    <w:rsid w:val="00037728"/>
    <w:rsid w:val="00037828"/>
    <w:rsid w:val="00043807"/>
    <w:rsid w:val="0005554B"/>
    <w:rsid w:val="000669EC"/>
    <w:rsid w:val="00074929"/>
    <w:rsid w:val="00083792"/>
    <w:rsid w:val="0008613B"/>
    <w:rsid w:val="00090BAC"/>
    <w:rsid w:val="00091065"/>
    <w:rsid w:val="000932C9"/>
    <w:rsid w:val="000A48E2"/>
    <w:rsid w:val="000A58AA"/>
    <w:rsid w:val="000B0B1A"/>
    <w:rsid w:val="000B2085"/>
    <w:rsid w:val="000B387A"/>
    <w:rsid w:val="000B4E9A"/>
    <w:rsid w:val="000B7ED4"/>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26A5"/>
    <w:rsid w:val="00196899"/>
    <w:rsid w:val="001B3024"/>
    <w:rsid w:val="001B5C46"/>
    <w:rsid w:val="001C3C85"/>
    <w:rsid w:val="001C536D"/>
    <w:rsid w:val="001C5DB5"/>
    <w:rsid w:val="001C7BBC"/>
    <w:rsid w:val="001D66A5"/>
    <w:rsid w:val="001E2225"/>
    <w:rsid w:val="001E230F"/>
    <w:rsid w:val="001E52A3"/>
    <w:rsid w:val="001E5613"/>
    <w:rsid w:val="001F0890"/>
    <w:rsid w:val="00202C90"/>
    <w:rsid w:val="00211A0B"/>
    <w:rsid w:val="00214268"/>
    <w:rsid w:val="002422D6"/>
    <w:rsid w:val="00244CDB"/>
    <w:rsid w:val="00247BFF"/>
    <w:rsid w:val="0025310D"/>
    <w:rsid w:val="002534E7"/>
    <w:rsid w:val="002544F1"/>
    <w:rsid w:val="002553AE"/>
    <w:rsid w:val="002617AD"/>
    <w:rsid w:val="00264483"/>
    <w:rsid w:val="00264B3C"/>
    <w:rsid w:val="00265C44"/>
    <w:rsid w:val="00265EAD"/>
    <w:rsid w:val="00265F76"/>
    <w:rsid w:val="002675FC"/>
    <w:rsid w:val="00277C90"/>
    <w:rsid w:val="00283E3E"/>
    <w:rsid w:val="00285FA5"/>
    <w:rsid w:val="0028615A"/>
    <w:rsid w:val="002A3361"/>
    <w:rsid w:val="002A34DA"/>
    <w:rsid w:val="002A7F8B"/>
    <w:rsid w:val="002B009A"/>
    <w:rsid w:val="002B025E"/>
    <w:rsid w:val="002B0D88"/>
    <w:rsid w:val="002B0FD9"/>
    <w:rsid w:val="002B26D4"/>
    <w:rsid w:val="002B55D9"/>
    <w:rsid w:val="002C54DB"/>
    <w:rsid w:val="002D3DF6"/>
    <w:rsid w:val="002D52A1"/>
    <w:rsid w:val="002E34B3"/>
    <w:rsid w:val="002E63EC"/>
    <w:rsid w:val="002E7521"/>
    <w:rsid w:val="002F0D42"/>
    <w:rsid w:val="002F3829"/>
    <w:rsid w:val="002F38CF"/>
    <w:rsid w:val="003036C1"/>
    <w:rsid w:val="00305187"/>
    <w:rsid w:val="0030618C"/>
    <w:rsid w:val="003138D4"/>
    <w:rsid w:val="003176C4"/>
    <w:rsid w:val="00320715"/>
    <w:rsid w:val="00322C71"/>
    <w:rsid w:val="00330F1B"/>
    <w:rsid w:val="00333FA4"/>
    <w:rsid w:val="0033625B"/>
    <w:rsid w:val="00336C61"/>
    <w:rsid w:val="00342D7B"/>
    <w:rsid w:val="0034684D"/>
    <w:rsid w:val="003513A5"/>
    <w:rsid w:val="003514F9"/>
    <w:rsid w:val="00355D9B"/>
    <w:rsid w:val="00361181"/>
    <w:rsid w:val="00363153"/>
    <w:rsid w:val="00364249"/>
    <w:rsid w:val="0038268A"/>
    <w:rsid w:val="0038502C"/>
    <w:rsid w:val="00386777"/>
    <w:rsid w:val="00395684"/>
    <w:rsid w:val="003A1109"/>
    <w:rsid w:val="003A1B2C"/>
    <w:rsid w:val="003A49C2"/>
    <w:rsid w:val="003B5E26"/>
    <w:rsid w:val="003C1044"/>
    <w:rsid w:val="003C32EC"/>
    <w:rsid w:val="003D0847"/>
    <w:rsid w:val="003E2BC9"/>
    <w:rsid w:val="003E5615"/>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830"/>
    <w:rsid w:val="00473E1C"/>
    <w:rsid w:val="0048283A"/>
    <w:rsid w:val="00482D4C"/>
    <w:rsid w:val="00483E1B"/>
    <w:rsid w:val="004873C0"/>
    <w:rsid w:val="00493869"/>
    <w:rsid w:val="00493A57"/>
    <w:rsid w:val="004B129B"/>
    <w:rsid w:val="004B4D9C"/>
    <w:rsid w:val="004B532E"/>
    <w:rsid w:val="004C1095"/>
    <w:rsid w:val="004C2848"/>
    <w:rsid w:val="004C2DAD"/>
    <w:rsid w:val="004C4AF0"/>
    <w:rsid w:val="004C7AAF"/>
    <w:rsid w:val="004D4A4F"/>
    <w:rsid w:val="004D5C8C"/>
    <w:rsid w:val="004E0C5A"/>
    <w:rsid w:val="004E2BE1"/>
    <w:rsid w:val="004E35F1"/>
    <w:rsid w:val="004E3F8E"/>
    <w:rsid w:val="004E4801"/>
    <w:rsid w:val="004E5008"/>
    <w:rsid w:val="004F3B5D"/>
    <w:rsid w:val="004F664D"/>
    <w:rsid w:val="00511F52"/>
    <w:rsid w:val="00513853"/>
    <w:rsid w:val="0052184A"/>
    <w:rsid w:val="00530DD9"/>
    <w:rsid w:val="005320E4"/>
    <w:rsid w:val="00534B83"/>
    <w:rsid w:val="005363E2"/>
    <w:rsid w:val="00536D89"/>
    <w:rsid w:val="005561D1"/>
    <w:rsid w:val="00557116"/>
    <w:rsid w:val="0055763A"/>
    <w:rsid w:val="005621CD"/>
    <w:rsid w:val="0056553D"/>
    <w:rsid w:val="00565757"/>
    <w:rsid w:val="005829FA"/>
    <w:rsid w:val="00582FB9"/>
    <w:rsid w:val="00585ECC"/>
    <w:rsid w:val="005A02B6"/>
    <w:rsid w:val="005A09D8"/>
    <w:rsid w:val="005A1F5E"/>
    <w:rsid w:val="005A3F8F"/>
    <w:rsid w:val="005B6859"/>
    <w:rsid w:val="005C6D1E"/>
    <w:rsid w:val="005D783F"/>
    <w:rsid w:val="005E2B7E"/>
    <w:rsid w:val="005F18A3"/>
    <w:rsid w:val="005F5AD3"/>
    <w:rsid w:val="00604177"/>
    <w:rsid w:val="006137EC"/>
    <w:rsid w:val="006346FE"/>
    <w:rsid w:val="0063655B"/>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3440"/>
    <w:rsid w:val="006A6324"/>
    <w:rsid w:val="006B2573"/>
    <w:rsid w:val="006C07B7"/>
    <w:rsid w:val="006C08AE"/>
    <w:rsid w:val="006C0D47"/>
    <w:rsid w:val="006C0E87"/>
    <w:rsid w:val="006D3AC7"/>
    <w:rsid w:val="006D7676"/>
    <w:rsid w:val="006E389E"/>
    <w:rsid w:val="006F586B"/>
    <w:rsid w:val="007014FB"/>
    <w:rsid w:val="0071294C"/>
    <w:rsid w:val="00714FA2"/>
    <w:rsid w:val="00724E3B"/>
    <w:rsid w:val="007256D3"/>
    <w:rsid w:val="00731E5D"/>
    <w:rsid w:val="00740D87"/>
    <w:rsid w:val="00745D4B"/>
    <w:rsid w:val="00746865"/>
    <w:rsid w:val="00751EAD"/>
    <w:rsid w:val="0075219A"/>
    <w:rsid w:val="00753E3B"/>
    <w:rsid w:val="007548F3"/>
    <w:rsid w:val="007574EC"/>
    <w:rsid w:val="00766E43"/>
    <w:rsid w:val="0077071A"/>
    <w:rsid w:val="00777388"/>
    <w:rsid w:val="0078039B"/>
    <w:rsid w:val="00782119"/>
    <w:rsid w:val="00784B1F"/>
    <w:rsid w:val="00790E8C"/>
    <w:rsid w:val="007924CC"/>
    <w:rsid w:val="00792C52"/>
    <w:rsid w:val="007A264A"/>
    <w:rsid w:val="007A4E1D"/>
    <w:rsid w:val="007A611D"/>
    <w:rsid w:val="007B092E"/>
    <w:rsid w:val="007B0FBB"/>
    <w:rsid w:val="007B3E0E"/>
    <w:rsid w:val="007C0B19"/>
    <w:rsid w:val="007C5802"/>
    <w:rsid w:val="007D4222"/>
    <w:rsid w:val="007D61A8"/>
    <w:rsid w:val="007E3D44"/>
    <w:rsid w:val="007F48D4"/>
    <w:rsid w:val="00802635"/>
    <w:rsid w:val="00804C75"/>
    <w:rsid w:val="00806B1B"/>
    <w:rsid w:val="00814704"/>
    <w:rsid w:val="00817D9F"/>
    <w:rsid w:val="0082165B"/>
    <w:rsid w:val="0083216B"/>
    <w:rsid w:val="00832FA5"/>
    <w:rsid w:val="008373A7"/>
    <w:rsid w:val="008459FC"/>
    <w:rsid w:val="008462E8"/>
    <w:rsid w:val="00851B3E"/>
    <w:rsid w:val="00854994"/>
    <w:rsid w:val="00860BC3"/>
    <w:rsid w:val="00873D1A"/>
    <w:rsid w:val="00875BE8"/>
    <w:rsid w:val="00877B88"/>
    <w:rsid w:val="0088113B"/>
    <w:rsid w:val="0088723E"/>
    <w:rsid w:val="0089534A"/>
    <w:rsid w:val="008A0177"/>
    <w:rsid w:val="008C07FB"/>
    <w:rsid w:val="008D2126"/>
    <w:rsid w:val="008D2A6A"/>
    <w:rsid w:val="008D58EC"/>
    <w:rsid w:val="008E2067"/>
    <w:rsid w:val="008E74F7"/>
    <w:rsid w:val="008F7754"/>
    <w:rsid w:val="0090117D"/>
    <w:rsid w:val="009055DD"/>
    <w:rsid w:val="00906DC3"/>
    <w:rsid w:val="009114D8"/>
    <w:rsid w:val="009149A4"/>
    <w:rsid w:val="009212DD"/>
    <w:rsid w:val="00921AB9"/>
    <w:rsid w:val="009301B8"/>
    <w:rsid w:val="00931D78"/>
    <w:rsid w:val="00933FAA"/>
    <w:rsid w:val="00941F06"/>
    <w:rsid w:val="009431F3"/>
    <w:rsid w:val="00947092"/>
    <w:rsid w:val="00951A8E"/>
    <w:rsid w:val="00951BB3"/>
    <w:rsid w:val="00952C2D"/>
    <w:rsid w:val="00954870"/>
    <w:rsid w:val="009625B1"/>
    <w:rsid w:val="00985F44"/>
    <w:rsid w:val="00987081"/>
    <w:rsid w:val="00990DE7"/>
    <w:rsid w:val="00991FBA"/>
    <w:rsid w:val="00996800"/>
    <w:rsid w:val="00997611"/>
    <w:rsid w:val="009A0E7C"/>
    <w:rsid w:val="009A3CBD"/>
    <w:rsid w:val="009A3D7F"/>
    <w:rsid w:val="009B1B46"/>
    <w:rsid w:val="009B2183"/>
    <w:rsid w:val="009B49B0"/>
    <w:rsid w:val="009B4EE3"/>
    <w:rsid w:val="009C041E"/>
    <w:rsid w:val="009C2062"/>
    <w:rsid w:val="009C7B9A"/>
    <w:rsid w:val="009D21B9"/>
    <w:rsid w:val="009E087F"/>
    <w:rsid w:val="009E4241"/>
    <w:rsid w:val="009E62E9"/>
    <w:rsid w:val="009F356C"/>
    <w:rsid w:val="009F51F2"/>
    <w:rsid w:val="00A07468"/>
    <w:rsid w:val="00A12B79"/>
    <w:rsid w:val="00A16501"/>
    <w:rsid w:val="00A170DA"/>
    <w:rsid w:val="00A20DA8"/>
    <w:rsid w:val="00A218EC"/>
    <w:rsid w:val="00A273C5"/>
    <w:rsid w:val="00A27938"/>
    <w:rsid w:val="00A310D7"/>
    <w:rsid w:val="00A3138F"/>
    <w:rsid w:val="00A319BE"/>
    <w:rsid w:val="00A31F9A"/>
    <w:rsid w:val="00A34761"/>
    <w:rsid w:val="00A40760"/>
    <w:rsid w:val="00A44EFB"/>
    <w:rsid w:val="00A576AB"/>
    <w:rsid w:val="00A60320"/>
    <w:rsid w:val="00A72FC5"/>
    <w:rsid w:val="00A730E3"/>
    <w:rsid w:val="00A74A01"/>
    <w:rsid w:val="00A77CF6"/>
    <w:rsid w:val="00A84BA8"/>
    <w:rsid w:val="00A8572F"/>
    <w:rsid w:val="00A91283"/>
    <w:rsid w:val="00A94524"/>
    <w:rsid w:val="00A9745C"/>
    <w:rsid w:val="00AA132F"/>
    <w:rsid w:val="00AB3338"/>
    <w:rsid w:val="00AC5EF4"/>
    <w:rsid w:val="00AC63FC"/>
    <w:rsid w:val="00AD3C6C"/>
    <w:rsid w:val="00AD4F04"/>
    <w:rsid w:val="00AE11E8"/>
    <w:rsid w:val="00AF6D65"/>
    <w:rsid w:val="00B00969"/>
    <w:rsid w:val="00B04340"/>
    <w:rsid w:val="00B07A3B"/>
    <w:rsid w:val="00B13941"/>
    <w:rsid w:val="00B340A8"/>
    <w:rsid w:val="00B35EAA"/>
    <w:rsid w:val="00B40E12"/>
    <w:rsid w:val="00B4109C"/>
    <w:rsid w:val="00B42274"/>
    <w:rsid w:val="00B435B8"/>
    <w:rsid w:val="00B4499C"/>
    <w:rsid w:val="00B45E75"/>
    <w:rsid w:val="00B5116D"/>
    <w:rsid w:val="00B6201D"/>
    <w:rsid w:val="00B653B7"/>
    <w:rsid w:val="00B66A14"/>
    <w:rsid w:val="00B7250F"/>
    <w:rsid w:val="00B757D1"/>
    <w:rsid w:val="00B807E5"/>
    <w:rsid w:val="00B847A0"/>
    <w:rsid w:val="00B87BC5"/>
    <w:rsid w:val="00B960B1"/>
    <w:rsid w:val="00BA4B8D"/>
    <w:rsid w:val="00BA7AF3"/>
    <w:rsid w:val="00BB296C"/>
    <w:rsid w:val="00BB600D"/>
    <w:rsid w:val="00BC6DA7"/>
    <w:rsid w:val="00BD4346"/>
    <w:rsid w:val="00BE051D"/>
    <w:rsid w:val="00BE756D"/>
    <w:rsid w:val="00BF2674"/>
    <w:rsid w:val="00C00F3F"/>
    <w:rsid w:val="00C035C7"/>
    <w:rsid w:val="00C12062"/>
    <w:rsid w:val="00C2620F"/>
    <w:rsid w:val="00C34F4C"/>
    <w:rsid w:val="00C448AF"/>
    <w:rsid w:val="00C469B3"/>
    <w:rsid w:val="00C50567"/>
    <w:rsid w:val="00C50F86"/>
    <w:rsid w:val="00C602B2"/>
    <w:rsid w:val="00C63E32"/>
    <w:rsid w:val="00C70C90"/>
    <w:rsid w:val="00C710C6"/>
    <w:rsid w:val="00C7374B"/>
    <w:rsid w:val="00C752ED"/>
    <w:rsid w:val="00C77333"/>
    <w:rsid w:val="00C8109F"/>
    <w:rsid w:val="00C82679"/>
    <w:rsid w:val="00C836F3"/>
    <w:rsid w:val="00C957DD"/>
    <w:rsid w:val="00C97B11"/>
    <w:rsid w:val="00CB039A"/>
    <w:rsid w:val="00CB34AB"/>
    <w:rsid w:val="00CB36C0"/>
    <w:rsid w:val="00CB5DE5"/>
    <w:rsid w:val="00CC0C58"/>
    <w:rsid w:val="00CC29BF"/>
    <w:rsid w:val="00CD339A"/>
    <w:rsid w:val="00CD515D"/>
    <w:rsid w:val="00CD63B8"/>
    <w:rsid w:val="00CD7F92"/>
    <w:rsid w:val="00CE10F2"/>
    <w:rsid w:val="00CE1441"/>
    <w:rsid w:val="00CE4904"/>
    <w:rsid w:val="00CE7812"/>
    <w:rsid w:val="00CF22F6"/>
    <w:rsid w:val="00CF6830"/>
    <w:rsid w:val="00CF771C"/>
    <w:rsid w:val="00D00EF4"/>
    <w:rsid w:val="00D0657E"/>
    <w:rsid w:val="00D103FE"/>
    <w:rsid w:val="00D10BFA"/>
    <w:rsid w:val="00D10F00"/>
    <w:rsid w:val="00D13169"/>
    <w:rsid w:val="00D150D8"/>
    <w:rsid w:val="00D30007"/>
    <w:rsid w:val="00D300CE"/>
    <w:rsid w:val="00D37C1A"/>
    <w:rsid w:val="00D406D6"/>
    <w:rsid w:val="00D44D40"/>
    <w:rsid w:val="00D45AF7"/>
    <w:rsid w:val="00D466AF"/>
    <w:rsid w:val="00D473BF"/>
    <w:rsid w:val="00D47642"/>
    <w:rsid w:val="00D53FA4"/>
    <w:rsid w:val="00D56FE8"/>
    <w:rsid w:val="00D640CE"/>
    <w:rsid w:val="00D66328"/>
    <w:rsid w:val="00D6762A"/>
    <w:rsid w:val="00D712A3"/>
    <w:rsid w:val="00D71F6F"/>
    <w:rsid w:val="00D7736C"/>
    <w:rsid w:val="00D86A0F"/>
    <w:rsid w:val="00D95C4C"/>
    <w:rsid w:val="00DA117F"/>
    <w:rsid w:val="00DA17FB"/>
    <w:rsid w:val="00DB4D59"/>
    <w:rsid w:val="00DB7EBA"/>
    <w:rsid w:val="00DC058D"/>
    <w:rsid w:val="00DC1E10"/>
    <w:rsid w:val="00DC2504"/>
    <w:rsid w:val="00DC311D"/>
    <w:rsid w:val="00DC7C84"/>
    <w:rsid w:val="00DC7D3A"/>
    <w:rsid w:val="00DD2CF9"/>
    <w:rsid w:val="00DE2882"/>
    <w:rsid w:val="00DE46DB"/>
    <w:rsid w:val="00DE66F3"/>
    <w:rsid w:val="00DF0865"/>
    <w:rsid w:val="00DF0F30"/>
    <w:rsid w:val="00DF307B"/>
    <w:rsid w:val="00E01DC8"/>
    <w:rsid w:val="00E172C7"/>
    <w:rsid w:val="00E24673"/>
    <w:rsid w:val="00E24898"/>
    <w:rsid w:val="00E2718B"/>
    <w:rsid w:val="00E30583"/>
    <w:rsid w:val="00E355EE"/>
    <w:rsid w:val="00E425F2"/>
    <w:rsid w:val="00E44C46"/>
    <w:rsid w:val="00E4641A"/>
    <w:rsid w:val="00E662CA"/>
    <w:rsid w:val="00E7492A"/>
    <w:rsid w:val="00E8076C"/>
    <w:rsid w:val="00E8515F"/>
    <w:rsid w:val="00E860BA"/>
    <w:rsid w:val="00E87DA4"/>
    <w:rsid w:val="00E92880"/>
    <w:rsid w:val="00EA15F6"/>
    <w:rsid w:val="00EA20E5"/>
    <w:rsid w:val="00EA2756"/>
    <w:rsid w:val="00EA3821"/>
    <w:rsid w:val="00EA4B94"/>
    <w:rsid w:val="00EA60D4"/>
    <w:rsid w:val="00EC098C"/>
    <w:rsid w:val="00EC3C46"/>
    <w:rsid w:val="00EC69FF"/>
    <w:rsid w:val="00ED00F1"/>
    <w:rsid w:val="00ED23F4"/>
    <w:rsid w:val="00ED592D"/>
    <w:rsid w:val="00EE1E2F"/>
    <w:rsid w:val="00EE39ED"/>
    <w:rsid w:val="00EE4460"/>
    <w:rsid w:val="00EF3654"/>
    <w:rsid w:val="00EF3DED"/>
    <w:rsid w:val="00EF4E2B"/>
    <w:rsid w:val="00F0293A"/>
    <w:rsid w:val="00F048F7"/>
    <w:rsid w:val="00F04E9E"/>
    <w:rsid w:val="00F10CF8"/>
    <w:rsid w:val="00F10FAD"/>
    <w:rsid w:val="00F146E3"/>
    <w:rsid w:val="00F22F5E"/>
    <w:rsid w:val="00F3061E"/>
    <w:rsid w:val="00F35094"/>
    <w:rsid w:val="00F56A75"/>
    <w:rsid w:val="00F60B45"/>
    <w:rsid w:val="00F64FB6"/>
    <w:rsid w:val="00F675B8"/>
    <w:rsid w:val="00F76C16"/>
    <w:rsid w:val="00F80AD6"/>
    <w:rsid w:val="00F82408"/>
    <w:rsid w:val="00F95E8D"/>
    <w:rsid w:val="00F969AE"/>
    <w:rsid w:val="00FA1A9D"/>
    <w:rsid w:val="00FA32EF"/>
    <w:rsid w:val="00FA3F30"/>
    <w:rsid w:val="00FA532D"/>
    <w:rsid w:val="00FA7A79"/>
    <w:rsid w:val="00FA7D51"/>
    <w:rsid w:val="00FD1497"/>
    <w:rsid w:val="00FE059A"/>
    <w:rsid w:val="00FF4C4E"/>
    <w:rsid w:val="00FF649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NichtaufgelsteErwhnung1">
    <w:name w:val="Nicht aufgelöste Erwähnung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styleId="UnresolvedMention">
    <w:name w:val="Unresolved Mention"/>
    <w:basedOn w:val="DefaultParagraphFont"/>
    <w:uiPriority w:val="99"/>
    <w:semiHidden/>
    <w:unhideWhenUsed/>
    <w:rsid w:val="0088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5833">
      <w:bodyDiv w:val="1"/>
      <w:marLeft w:val="0"/>
      <w:marRight w:val="0"/>
      <w:marTop w:val="0"/>
      <w:marBottom w:val="0"/>
      <w:divBdr>
        <w:top w:val="none" w:sz="0" w:space="0" w:color="auto"/>
        <w:left w:val="none" w:sz="0" w:space="0" w:color="auto"/>
        <w:bottom w:val="none" w:sz="0" w:space="0" w:color="auto"/>
        <w:right w:val="none" w:sz="0" w:space="0" w:color="auto"/>
      </w:divBdr>
    </w:div>
    <w:div w:id="3030493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27596480">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179680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734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1960</Words>
  <Characters>11175</Characters>
  <Application>Microsoft Office Word</Application>
  <DocSecurity>0</DocSecurity>
  <Lines>93</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13109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12</cp:revision>
  <dcterms:created xsi:type="dcterms:W3CDTF">2021-03-15T12:59:00Z</dcterms:created>
  <dcterms:modified xsi:type="dcterms:W3CDTF">2021-03-16T13:53:00Z</dcterms:modified>
</cp:coreProperties>
</file>