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7BCF7" w14:textId="77777777" w:rsidR="006E4797" w:rsidRPr="00D84A4E" w:rsidRDefault="006E4797">
      <w:pPr>
        <w:rPr>
          <w:color w:val="808080"/>
        </w:rPr>
      </w:pPr>
    </w:p>
    <w:p w14:paraId="00B9241B" w14:textId="357F2666" w:rsidR="006E4797" w:rsidRPr="009F6E0C" w:rsidRDefault="00551D82">
      <w:pPr>
        <w:pBdr>
          <w:top w:val="nil"/>
          <w:left w:val="nil"/>
          <w:bottom w:val="nil"/>
          <w:right w:val="nil"/>
          <w:between w:val="nil"/>
        </w:pBdr>
        <w:rPr>
          <w:color w:val="000000"/>
        </w:rPr>
      </w:pPr>
      <w:r w:rsidRPr="00D84A4E">
        <w:rPr>
          <w:b/>
          <w:color w:val="000000"/>
        </w:rPr>
        <w:t>TITLE:</w:t>
      </w:r>
    </w:p>
    <w:p w14:paraId="59AAC127" w14:textId="51727082" w:rsidR="006E4797" w:rsidRPr="00D84A4E" w:rsidRDefault="000C74F6">
      <w:r w:rsidRPr="009F6E0C">
        <w:t xml:space="preserve">A </w:t>
      </w:r>
      <w:r w:rsidR="00A102B8" w:rsidRPr="009F6E0C">
        <w:t xml:space="preserve">3D </w:t>
      </w:r>
      <w:r w:rsidR="001475DD" w:rsidRPr="009F6E0C">
        <w:t>C</w:t>
      </w:r>
      <w:r w:rsidRPr="009F6E0C">
        <w:t xml:space="preserve">artographic </w:t>
      </w:r>
      <w:r w:rsidR="001475DD" w:rsidRPr="009F6E0C">
        <w:t>D</w:t>
      </w:r>
      <w:r w:rsidRPr="009F6E0C">
        <w:t xml:space="preserve">escription of the </w:t>
      </w:r>
      <w:r w:rsidR="001475DD" w:rsidRPr="009F6E0C">
        <w:t>C</w:t>
      </w:r>
      <w:r w:rsidR="0048101F" w:rsidRPr="009F6E0C">
        <w:t>ell</w:t>
      </w:r>
      <w:r w:rsidRPr="009F6E0C">
        <w:t xml:space="preserve"> </w:t>
      </w:r>
      <w:r w:rsidR="00D169B7">
        <w:t>b</w:t>
      </w:r>
      <w:r w:rsidRPr="00D84A4E">
        <w:t xml:space="preserve">y </w:t>
      </w:r>
      <w:proofErr w:type="spellStart"/>
      <w:r w:rsidR="001475DD" w:rsidRPr="00D84A4E">
        <w:t>C</w:t>
      </w:r>
      <w:r w:rsidRPr="00D84A4E">
        <w:t>ryo</w:t>
      </w:r>
      <w:proofErr w:type="spellEnd"/>
      <w:r w:rsidRPr="00D84A4E">
        <w:t xml:space="preserve"> </w:t>
      </w:r>
      <w:r w:rsidR="001475DD" w:rsidRPr="00D84A4E">
        <w:t>S</w:t>
      </w:r>
      <w:r w:rsidRPr="00D84A4E">
        <w:t xml:space="preserve">oft X-ray </w:t>
      </w:r>
      <w:r w:rsidR="001475DD" w:rsidRPr="00D84A4E">
        <w:t>T</w:t>
      </w:r>
      <w:r w:rsidRPr="00D84A4E">
        <w:t>omography</w:t>
      </w:r>
    </w:p>
    <w:p w14:paraId="06C0C87E" w14:textId="77777777" w:rsidR="006E4797" w:rsidRPr="00D84A4E" w:rsidRDefault="006E4797">
      <w:pPr>
        <w:rPr>
          <w:b/>
        </w:rPr>
      </w:pPr>
    </w:p>
    <w:p w14:paraId="2CD8481E" w14:textId="5AFA5700" w:rsidR="006E4797" w:rsidRPr="00D84A4E" w:rsidRDefault="00551D82">
      <w:pPr>
        <w:rPr>
          <w:color w:val="808080"/>
        </w:rPr>
      </w:pPr>
      <w:r w:rsidRPr="00D84A4E">
        <w:rPr>
          <w:b/>
        </w:rPr>
        <w:t>AUTHORS AND AFFILIATIONS:</w:t>
      </w:r>
    </w:p>
    <w:p w14:paraId="02C76057" w14:textId="736D8B87" w:rsidR="0050294E" w:rsidRPr="00D169B7" w:rsidRDefault="0050294E">
      <w:pPr>
        <w:rPr>
          <w:bCs/>
        </w:rPr>
      </w:pPr>
      <w:r w:rsidRPr="00D169B7">
        <w:rPr>
          <w:bCs/>
        </w:rPr>
        <w:t>J</w:t>
      </w:r>
      <w:r w:rsidR="000A2D48">
        <w:rPr>
          <w:bCs/>
        </w:rPr>
        <w:t>ohannes</w:t>
      </w:r>
      <w:r w:rsidRPr="00D169B7">
        <w:rPr>
          <w:bCs/>
        </w:rPr>
        <w:t xml:space="preserve"> Groen</w:t>
      </w:r>
      <w:r w:rsidR="00687DF1" w:rsidRPr="00D169B7">
        <w:rPr>
          <w:bCs/>
          <w:vertAlign w:val="superscript"/>
        </w:rPr>
        <w:t>1</w:t>
      </w:r>
      <w:r w:rsidRPr="00D169B7">
        <w:rPr>
          <w:bCs/>
        </w:rPr>
        <w:t>, A</w:t>
      </w:r>
      <w:r w:rsidR="000A2D48">
        <w:rPr>
          <w:bCs/>
        </w:rPr>
        <w:t>ndrea</w:t>
      </w:r>
      <w:r w:rsidRPr="00D169B7">
        <w:rPr>
          <w:bCs/>
        </w:rPr>
        <w:t xml:space="preserve"> Sorrentino</w:t>
      </w:r>
      <w:r w:rsidR="00687DF1" w:rsidRPr="00D169B7">
        <w:rPr>
          <w:bCs/>
          <w:vertAlign w:val="superscript"/>
        </w:rPr>
        <w:t>1</w:t>
      </w:r>
      <w:r w:rsidRPr="00D169B7">
        <w:rPr>
          <w:bCs/>
        </w:rPr>
        <w:t>, L</w:t>
      </w:r>
      <w:r w:rsidR="000A2D48">
        <w:rPr>
          <w:bCs/>
        </w:rPr>
        <w:t>ucía</w:t>
      </w:r>
      <w:r w:rsidRPr="00D169B7">
        <w:rPr>
          <w:bCs/>
        </w:rPr>
        <w:t xml:space="preserve"> Aballe</w:t>
      </w:r>
      <w:r w:rsidR="00687DF1" w:rsidRPr="00D169B7">
        <w:rPr>
          <w:bCs/>
          <w:vertAlign w:val="superscript"/>
        </w:rPr>
        <w:t>1</w:t>
      </w:r>
      <w:r w:rsidRPr="00D169B7">
        <w:rPr>
          <w:bCs/>
        </w:rPr>
        <w:t>, R</w:t>
      </w:r>
      <w:r w:rsidR="000A2D48">
        <w:rPr>
          <w:bCs/>
        </w:rPr>
        <w:t>obert</w:t>
      </w:r>
      <w:r w:rsidRPr="00D169B7">
        <w:rPr>
          <w:bCs/>
        </w:rPr>
        <w:t xml:space="preserve"> Oliete</w:t>
      </w:r>
      <w:r w:rsidR="00687DF1" w:rsidRPr="00D169B7">
        <w:rPr>
          <w:bCs/>
          <w:vertAlign w:val="superscript"/>
        </w:rPr>
        <w:t>1</w:t>
      </w:r>
      <w:r w:rsidRPr="00D169B7">
        <w:rPr>
          <w:bCs/>
        </w:rPr>
        <w:t>, R</w:t>
      </w:r>
      <w:r w:rsidR="000A2D48">
        <w:rPr>
          <w:bCs/>
        </w:rPr>
        <w:t>icardo</w:t>
      </w:r>
      <w:r w:rsidRPr="00D169B7">
        <w:rPr>
          <w:bCs/>
        </w:rPr>
        <w:t xml:space="preserve"> Valcárcel</w:t>
      </w:r>
      <w:r w:rsidR="00687DF1" w:rsidRPr="00D169B7">
        <w:rPr>
          <w:bCs/>
          <w:vertAlign w:val="superscript"/>
        </w:rPr>
        <w:t>1</w:t>
      </w:r>
      <w:r w:rsidRPr="00D169B7">
        <w:rPr>
          <w:bCs/>
        </w:rPr>
        <w:t xml:space="preserve">, </w:t>
      </w:r>
      <w:proofErr w:type="spellStart"/>
      <w:r w:rsidR="00687DF1" w:rsidRPr="00D169B7">
        <w:rPr>
          <w:bCs/>
        </w:rPr>
        <w:t>Chidinma</w:t>
      </w:r>
      <w:proofErr w:type="spellEnd"/>
      <w:r w:rsidR="00687DF1" w:rsidRPr="00D169B7">
        <w:rPr>
          <w:bCs/>
        </w:rPr>
        <w:t xml:space="preserve"> Okolo</w:t>
      </w:r>
      <w:r w:rsidR="00220B33" w:rsidRPr="00D169B7">
        <w:rPr>
          <w:bCs/>
          <w:vertAlign w:val="superscript"/>
        </w:rPr>
        <w:t>2</w:t>
      </w:r>
      <w:r w:rsidR="00220B33" w:rsidRPr="00D169B7">
        <w:rPr>
          <w:bCs/>
        </w:rPr>
        <w:t>,</w:t>
      </w:r>
      <w:r w:rsidR="00862E6D" w:rsidRPr="00D169B7">
        <w:rPr>
          <w:bCs/>
        </w:rPr>
        <w:t xml:space="preserve"> </w:t>
      </w:r>
      <w:proofErr w:type="spellStart"/>
      <w:r w:rsidR="00687DF1" w:rsidRPr="00D169B7">
        <w:rPr>
          <w:bCs/>
        </w:rPr>
        <w:t>Ilias</w:t>
      </w:r>
      <w:proofErr w:type="spellEnd"/>
      <w:r w:rsidR="00687DF1" w:rsidRPr="00D169B7">
        <w:rPr>
          <w:bCs/>
        </w:rPr>
        <w:t xml:space="preserve"> Kounatidis</w:t>
      </w:r>
      <w:r w:rsidR="00687DF1" w:rsidRPr="00D169B7">
        <w:rPr>
          <w:bCs/>
          <w:vertAlign w:val="superscript"/>
        </w:rPr>
        <w:t>2</w:t>
      </w:r>
      <w:r w:rsidR="00687DF1" w:rsidRPr="00D169B7">
        <w:rPr>
          <w:bCs/>
        </w:rPr>
        <w:t>, Maria Harkiolaki</w:t>
      </w:r>
      <w:r w:rsidR="00687DF1" w:rsidRPr="00D169B7">
        <w:rPr>
          <w:bCs/>
          <w:vertAlign w:val="superscript"/>
        </w:rPr>
        <w:t>2</w:t>
      </w:r>
      <w:r w:rsidR="00687DF1" w:rsidRPr="00D169B7">
        <w:rPr>
          <w:bCs/>
        </w:rPr>
        <w:t xml:space="preserve">, </w:t>
      </w:r>
      <w:r w:rsidR="0048101F" w:rsidRPr="00D169B7">
        <w:rPr>
          <w:bCs/>
        </w:rPr>
        <w:t>A</w:t>
      </w:r>
      <w:r w:rsidR="000A2D48">
        <w:rPr>
          <w:bCs/>
        </w:rPr>
        <w:t>na</w:t>
      </w:r>
      <w:r w:rsidR="0048101F" w:rsidRPr="00D169B7">
        <w:rPr>
          <w:bCs/>
        </w:rPr>
        <w:t>.</w:t>
      </w:r>
      <w:r w:rsidR="00862E6D" w:rsidRPr="00D169B7">
        <w:rPr>
          <w:bCs/>
        </w:rPr>
        <w:t xml:space="preserve"> </w:t>
      </w:r>
      <w:r w:rsidR="0048101F" w:rsidRPr="00D169B7">
        <w:rPr>
          <w:bCs/>
        </w:rPr>
        <w:t>J</w:t>
      </w:r>
      <w:r w:rsidR="000A2D48">
        <w:rPr>
          <w:bCs/>
        </w:rPr>
        <w:t>oaquina</w:t>
      </w:r>
      <w:r w:rsidR="0048101F" w:rsidRPr="00D169B7">
        <w:rPr>
          <w:bCs/>
        </w:rPr>
        <w:t xml:space="preserve"> Pérez</w:t>
      </w:r>
      <w:r w:rsidR="000A2D48">
        <w:rPr>
          <w:bCs/>
        </w:rPr>
        <w:t>-Bemá</w:t>
      </w:r>
      <w:r w:rsidR="0048101F" w:rsidRPr="00D169B7">
        <w:rPr>
          <w:bCs/>
          <w:vertAlign w:val="superscript"/>
        </w:rPr>
        <w:t>1</w:t>
      </w:r>
      <w:r w:rsidR="0048101F" w:rsidRPr="00D169B7">
        <w:rPr>
          <w:bCs/>
        </w:rPr>
        <w:t xml:space="preserve">, </w:t>
      </w:r>
      <w:r w:rsidRPr="00D169B7">
        <w:rPr>
          <w:bCs/>
        </w:rPr>
        <w:t>E</w:t>
      </w:r>
      <w:r w:rsidR="000A2D48">
        <w:rPr>
          <w:bCs/>
        </w:rPr>
        <w:t>va</w:t>
      </w:r>
      <w:r w:rsidRPr="00D169B7">
        <w:rPr>
          <w:bCs/>
        </w:rPr>
        <w:t xml:space="preserve"> Pereiro</w:t>
      </w:r>
      <w:r w:rsidR="00687DF1" w:rsidRPr="00D169B7">
        <w:rPr>
          <w:bCs/>
          <w:vertAlign w:val="superscript"/>
        </w:rPr>
        <w:t>1</w:t>
      </w:r>
    </w:p>
    <w:p w14:paraId="4301FFB4" w14:textId="77777777" w:rsidR="00862E6D" w:rsidRPr="00D169B7" w:rsidRDefault="00862E6D">
      <w:pPr>
        <w:rPr>
          <w:bCs/>
        </w:rPr>
      </w:pPr>
    </w:p>
    <w:p w14:paraId="00535F2C" w14:textId="4C8E9DD9" w:rsidR="006E4797" w:rsidRPr="00D84A4E" w:rsidRDefault="00B832FF">
      <w:pPr>
        <w:rPr>
          <w:bCs/>
        </w:rPr>
      </w:pPr>
      <w:r w:rsidRPr="00D84A4E">
        <w:rPr>
          <w:bCs/>
          <w:vertAlign w:val="superscript"/>
        </w:rPr>
        <w:t>1</w:t>
      </w:r>
      <w:r w:rsidR="000C74F6" w:rsidRPr="00D84A4E">
        <w:rPr>
          <w:bCs/>
        </w:rPr>
        <w:t>MISTRAL beam</w:t>
      </w:r>
      <w:r w:rsidR="0072382B" w:rsidRPr="00D84A4E">
        <w:rPr>
          <w:bCs/>
        </w:rPr>
        <w:t>line. Experiments Division. Alba</w:t>
      </w:r>
      <w:r w:rsidR="000C74F6" w:rsidRPr="00D84A4E">
        <w:rPr>
          <w:bCs/>
        </w:rPr>
        <w:t xml:space="preserve"> Light Source</w:t>
      </w:r>
      <w:r w:rsidR="004E3914" w:rsidRPr="00D84A4E">
        <w:rPr>
          <w:bCs/>
        </w:rPr>
        <w:t>, Barcelona,</w:t>
      </w:r>
      <w:r w:rsidR="006C0524" w:rsidRPr="00D84A4E">
        <w:rPr>
          <w:bCs/>
        </w:rPr>
        <w:t xml:space="preserve"> (Spain)</w:t>
      </w:r>
    </w:p>
    <w:p w14:paraId="5904DE64" w14:textId="77777777" w:rsidR="00BB2B90" w:rsidRDefault="00687DF1" w:rsidP="00BB2B90">
      <w:pPr>
        <w:rPr>
          <w:color w:val="808080"/>
        </w:rPr>
      </w:pPr>
      <w:r w:rsidRPr="00D84A4E">
        <w:rPr>
          <w:bCs/>
          <w:vertAlign w:val="superscript"/>
        </w:rPr>
        <w:t>2</w:t>
      </w:r>
      <w:r w:rsidRPr="00D84A4E">
        <w:rPr>
          <w:bCs/>
        </w:rPr>
        <w:t xml:space="preserve">Beamline B24, Diamond Light Source, Harwell Science and Innovation Campus, </w:t>
      </w:r>
      <w:proofErr w:type="spellStart"/>
      <w:r w:rsidRPr="00D84A4E">
        <w:rPr>
          <w:bCs/>
        </w:rPr>
        <w:t>Didcot</w:t>
      </w:r>
      <w:proofErr w:type="spellEnd"/>
      <w:r w:rsidRPr="00D84A4E">
        <w:rPr>
          <w:bCs/>
        </w:rPr>
        <w:t xml:space="preserve">, </w:t>
      </w:r>
      <w:proofErr w:type="spellStart"/>
      <w:r w:rsidRPr="00D84A4E">
        <w:rPr>
          <w:bCs/>
        </w:rPr>
        <w:t>Oxfordshire</w:t>
      </w:r>
      <w:proofErr w:type="spellEnd"/>
      <w:r w:rsidRPr="00D84A4E">
        <w:rPr>
          <w:bCs/>
        </w:rPr>
        <w:t>, OX11 0DE, United Kingdom</w:t>
      </w:r>
      <w:r w:rsidR="00BB2B90">
        <w:rPr>
          <w:color w:val="808080"/>
        </w:rPr>
        <w:t>.</w:t>
      </w:r>
    </w:p>
    <w:p w14:paraId="79752D42" w14:textId="280E0A57" w:rsidR="00BB2B90" w:rsidRDefault="00BB2B90" w:rsidP="00BB2B90">
      <w:pPr>
        <w:rPr>
          <w:color w:val="808080"/>
        </w:rPr>
      </w:pPr>
    </w:p>
    <w:p w14:paraId="3DAF7DF4" w14:textId="25E92935" w:rsidR="00084BF3" w:rsidRDefault="00084BF3" w:rsidP="00BB2B90">
      <w:pPr>
        <w:rPr>
          <w:color w:val="000000" w:themeColor="text1"/>
        </w:rPr>
      </w:pPr>
      <w:r w:rsidRPr="00084BF3">
        <w:rPr>
          <w:color w:val="000000" w:themeColor="text1"/>
        </w:rPr>
        <w:t>Email Addresses of Co-authors:</w:t>
      </w:r>
    </w:p>
    <w:p w14:paraId="7CDE9710" w14:textId="60E44E02" w:rsidR="00084BF3" w:rsidRDefault="00084BF3" w:rsidP="00BB2B90">
      <w:pPr>
        <w:rPr>
          <w:bCs/>
        </w:rPr>
      </w:pPr>
      <w:r w:rsidRPr="00D169B7">
        <w:rPr>
          <w:bCs/>
        </w:rPr>
        <w:t>J</w:t>
      </w:r>
      <w:r>
        <w:rPr>
          <w:bCs/>
        </w:rPr>
        <w:t>ohannes</w:t>
      </w:r>
      <w:r w:rsidRPr="00D169B7">
        <w:rPr>
          <w:bCs/>
        </w:rPr>
        <w:t xml:space="preserve"> Groen</w:t>
      </w:r>
      <w:r>
        <w:rPr>
          <w:bCs/>
        </w:rPr>
        <w:t xml:space="preserve">  </w:t>
      </w:r>
      <w:r>
        <w:rPr>
          <w:bCs/>
        </w:rPr>
        <w:tab/>
        <w:t xml:space="preserve">               (</w:t>
      </w:r>
      <w:r w:rsidRPr="00C31DE8">
        <w:t>jgroen@cells.es</w:t>
      </w:r>
      <w:r>
        <w:t>)</w:t>
      </w:r>
    </w:p>
    <w:p w14:paraId="59D80899" w14:textId="2CDF0507" w:rsidR="00084BF3" w:rsidRDefault="00084BF3" w:rsidP="00BB2B90">
      <w:pPr>
        <w:rPr>
          <w:bCs/>
        </w:rPr>
      </w:pPr>
      <w:r w:rsidRPr="00D169B7">
        <w:rPr>
          <w:bCs/>
        </w:rPr>
        <w:t>A</w:t>
      </w:r>
      <w:r>
        <w:rPr>
          <w:bCs/>
        </w:rPr>
        <w:t>ndrea</w:t>
      </w:r>
      <w:r w:rsidRPr="00D169B7">
        <w:rPr>
          <w:bCs/>
        </w:rPr>
        <w:t xml:space="preserve"> Sorrentino</w:t>
      </w:r>
      <w:r>
        <w:rPr>
          <w:bCs/>
        </w:rPr>
        <w:t xml:space="preserve"> </w:t>
      </w:r>
      <w:r>
        <w:rPr>
          <w:bCs/>
        </w:rPr>
        <w:tab/>
        <w:t xml:space="preserve">               (</w:t>
      </w:r>
      <w:r w:rsidRPr="00084BF3">
        <w:t>asorrentino@cells.es</w:t>
      </w:r>
      <w:r>
        <w:t>)</w:t>
      </w:r>
    </w:p>
    <w:p w14:paraId="61566632" w14:textId="6CD4B7DB" w:rsidR="00084BF3" w:rsidRDefault="00084BF3" w:rsidP="00BB2B90">
      <w:pPr>
        <w:rPr>
          <w:bCs/>
        </w:rPr>
      </w:pPr>
      <w:r w:rsidRPr="00D169B7">
        <w:rPr>
          <w:bCs/>
        </w:rPr>
        <w:t>L</w:t>
      </w:r>
      <w:r>
        <w:rPr>
          <w:bCs/>
        </w:rPr>
        <w:t>ucía</w:t>
      </w:r>
      <w:r w:rsidRPr="00D169B7">
        <w:rPr>
          <w:bCs/>
        </w:rPr>
        <w:t xml:space="preserve"> </w:t>
      </w:r>
      <w:proofErr w:type="spellStart"/>
      <w:r w:rsidRPr="00D169B7">
        <w:rPr>
          <w:bCs/>
        </w:rPr>
        <w:t>Aballe</w:t>
      </w:r>
      <w:proofErr w:type="spellEnd"/>
      <w:r>
        <w:rPr>
          <w:bCs/>
        </w:rPr>
        <w:t xml:space="preserve"> </w:t>
      </w:r>
      <w:r>
        <w:rPr>
          <w:bCs/>
        </w:rPr>
        <w:tab/>
      </w:r>
      <w:r>
        <w:rPr>
          <w:bCs/>
        </w:rPr>
        <w:tab/>
      </w:r>
      <w:r>
        <w:rPr>
          <w:bCs/>
        </w:rPr>
        <w:tab/>
        <w:t xml:space="preserve">  (</w:t>
      </w:r>
      <w:r w:rsidRPr="00084BF3">
        <w:t>laballe@cells.es</w:t>
      </w:r>
      <w:r>
        <w:t>)</w:t>
      </w:r>
    </w:p>
    <w:p w14:paraId="759C8396" w14:textId="55E80E96" w:rsidR="00084BF3" w:rsidRDefault="00084BF3" w:rsidP="00BB2B90">
      <w:pPr>
        <w:rPr>
          <w:bCs/>
        </w:rPr>
      </w:pPr>
      <w:r w:rsidRPr="00D169B7">
        <w:rPr>
          <w:bCs/>
        </w:rPr>
        <w:t>R</w:t>
      </w:r>
      <w:r>
        <w:rPr>
          <w:bCs/>
        </w:rPr>
        <w:t>obert</w:t>
      </w:r>
      <w:r w:rsidRPr="00D169B7">
        <w:rPr>
          <w:bCs/>
        </w:rPr>
        <w:t xml:space="preserve"> </w:t>
      </w:r>
      <w:proofErr w:type="spellStart"/>
      <w:r w:rsidRPr="00D169B7">
        <w:rPr>
          <w:bCs/>
        </w:rPr>
        <w:t>Oliete</w:t>
      </w:r>
      <w:proofErr w:type="spellEnd"/>
      <w:r>
        <w:rPr>
          <w:bCs/>
        </w:rPr>
        <w:tab/>
      </w:r>
      <w:r>
        <w:rPr>
          <w:bCs/>
        </w:rPr>
        <w:tab/>
      </w:r>
      <w:r>
        <w:rPr>
          <w:bCs/>
        </w:rPr>
        <w:tab/>
        <w:t xml:space="preserve">  (</w:t>
      </w:r>
      <w:r w:rsidRPr="00084BF3">
        <w:t>roliete@cells.es</w:t>
      </w:r>
      <w:r>
        <w:t>)</w:t>
      </w:r>
    </w:p>
    <w:p w14:paraId="73952097" w14:textId="72C7F0BD" w:rsidR="00084BF3" w:rsidRDefault="00084BF3" w:rsidP="00BB2B90">
      <w:pPr>
        <w:rPr>
          <w:bCs/>
        </w:rPr>
      </w:pPr>
      <w:r w:rsidRPr="00D169B7">
        <w:rPr>
          <w:bCs/>
        </w:rPr>
        <w:t>R</w:t>
      </w:r>
      <w:r>
        <w:rPr>
          <w:bCs/>
        </w:rPr>
        <w:t>icardo</w:t>
      </w:r>
      <w:r w:rsidRPr="00D169B7">
        <w:rPr>
          <w:bCs/>
        </w:rPr>
        <w:t xml:space="preserve"> </w:t>
      </w:r>
      <w:proofErr w:type="spellStart"/>
      <w:r w:rsidRPr="00D169B7">
        <w:rPr>
          <w:bCs/>
        </w:rPr>
        <w:t>Valcárcel</w:t>
      </w:r>
      <w:proofErr w:type="spellEnd"/>
      <w:r>
        <w:rPr>
          <w:bCs/>
        </w:rPr>
        <w:t xml:space="preserve">    </w:t>
      </w:r>
      <w:r>
        <w:rPr>
          <w:bCs/>
        </w:rPr>
        <w:tab/>
        <w:t xml:space="preserve">               (</w:t>
      </w:r>
      <w:r w:rsidRPr="00084BF3">
        <w:t>rvalcarcel@cells.es</w:t>
      </w:r>
      <w:r>
        <w:t>)</w:t>
      </w:r>
    </w:p>
    <w:p w14:paraId="206181A1" w14:textId="77136F6C" w:rsidR="00084BF3" w:rsidRDefault="00084BF3" w:rsidP="00BB2B90">
      <w:pPr>
        <w:rPr>
          <w:bCs/>
        </w:rPr>
      </w:pPr>
      <w:proofErr w:type="spellStart"/>
      <w:r w:rsidRPr="00D169B7">
        <w:rPr>
          <w:bCs/>
        </w:rPr>
        <w:t>Chidinma</w:t>
      </w:r>
      <w:proofErr w:type="spellEnd"/>
      <w:r w:rsidRPr="00D169B7">
        <w:rPr>
          <w:bCs/>
        </w:rPr>
        <w:t xml:space="preserve"> Okolo</w:t>
      </w:r>
      <w:r>
        <w:rPr>
          <w:bCs/>
        </w:rPr>
        <w:t xml:space="preserve">        </w:t>
      </w:r>
      <w:r>
        <w:rPr>
          <w:bCs/>
        </w:rPr>
        <w:tab/>
        <w:t xml:space="preserve">               (</w:t>
      </w:r>
      <w:r w:rsidRPr="00084BF3">
        <w:t>chidinma.okolo@diamond.ac.uk</w:t>
      </w:r>
      <w:r>
        <w:t>)</w:t>
      </w:r>
    </w:p>
    <w:p w14:paraId="2C0A6F26" w14:textId="711CA867" w:rsidR="00084BF3" w:rsidRDefault="00084BF3" w:rsidP="00BB2B90">
      <w:pPr>
        <w:rPr>
          <w:bCs/>
        </w:rPr>
      </w:pPr>
      <w:proofErr w:type="spellStart"/>
      <w:r w:rsidRPr="00D169B7">
        <w:rPr>
          <w:bCs/>
        </w:rPr>
        <w:t>Ilias</w:t>
      </w:r>
      <w:proofErr w:type="spellEnd"/>
      <w:r w:rsidRPr="00D169B7">
        <w:rPr>
          <w:bCs/>
        </w:rPr>
        <w:t xml:space="preserve"> </w:t>
      </w:r>
      <w:proofErr w:type="spellStart"/>
      <w:r w:rsidRPr="00D169B7">
        <w:rPr>
          <w:bCs/>
        </w:rPr>
        <w:t>Kounatidis</w:t>
      </w:r>
      <w:proofErr w:type="spellEnd"/>
      <w:r>
        <w:rPr>
          <w:bCs/>
        </w:rPr>
        <w:t xml:space="preserve">            </w:t>
      </w:r>
      <w:r>
        <w:rPr>
          <w:bCs/>
        </w:rPr>
        <w:tab/>
      </w:r>
      <w:r>
        <w:rPr>
          <w:bCs/>
        </w:rPr>
        <w:tab/>
        <w:t xml:space="preserve">  (</w:t>
      </w:r>
      <w:r w:rsidRPr="00084BF3">
        <w:t>ilias.kounatidis@diamond.ac.uk</w:t>
      </w:r>
      <w:r>
        <w:t>)</w:t>
      </w:r>
    </w:p>
    <w:p w14:paraId="12AAEFFD" w14:textId="374BFDF8" w:rsidR="00084BF3" w:rsidRDefault="00084BF3" w:rsidP="00BB2B90">
      <w:pPr>
        <w:rPr>
          <w:bCs/>
        </w:rPr>
      </w:pPr>
      <w:r w:rsidRPr="00D169B7">
        <w:rPr>
          <w:bCs/>
        </w:rPr>
        <w:t xml:space="preserve">Maria </w:t>
      </w:r>
      <w:proofErr w:type="spellStart"/>
      <w:r w:rsidRPr="00D169B7">
        <w:rPr>
          <w:bCs/>
        </w:rPr>
        <w:t>Harkiolaki</w:t>
      </w:r>
      <w:proofErr w:type="spellEnd"/>
      <w:r>
        <w:rPr>
          <w:bCs/>
        </w:rPr>
        <w:t xml:space="preserve">                          (</w:t>
      </w:r>
      <w:r w:rsidRPr="00C31DE8">
        <w:t>maria.harkiolaki@diamond.ac.uk</w:t>
      </w:r>
      <w:r>
        <w:t>)</w:t>
      </w:r>
    </w:p>
    <w:p w14:paraId="76ADA868" w14:textId="58947283" w:rsidR="00084BF3" w:rsidRDefault="00084BF3" w:rsidP="00BB2B90">
      <w:pPr>
        <w:rPr>
          <w:bCs/>
        </w:rPr>
      </w:pPr>
      <w:r w:rsidRPr="00D169B7">
        <w:rPr>
          <w:bCs/>
        </w:rPr>
        <w:t>A</w:t>
      </w:r>
      <w:r>
        <w:rPr>
          <w:bCs/>
        </w:rPr>
        <w:t>na</w:t>
      </w:r>
      <w:r w:rsidRPr="00D169B7">
        <w:rPr>
          <w:bCs/>
        </w:rPr>
        <w:t>. J</w:t>
      </w:r>
      <w:r>
        <w:rPr>
          <w:bCs/>
        </w:rPr>
        <w:t>oaquina</w:t>
      </w:r>
      <w:r w:rsidRPr="00D169B7">
        <w:rPr>
          <w:bCs/>
        </w:rPr>
        <w:t xml:space="preserve"> Pérez</w:t>
      </w:r>
      <w:r>
        <w:rPr>
          <w:bCs/>
        </w:rPr>
        <w:t>-</w:t>
      </w:r>
      <w:proofErr w:type="spellStart"/>
      <w:r>
        <w:rPr>
          <w:bCs/>
        </w:rPr>
        <w:t>Bemá</w:t>
      </w:r>
      <w:proofErr w:type="spellEnd"/>
      <w:r>
        <w:rPr>
          <w:bCs/>
        </w:rPr>
        <w:t xml:space="preserve">        (</w:t>
      </w:r>
      <w:r w:rsidRPr="00C31DE8">
        <w:t>anperez@cells.es</w:t>
      </w:r>
      <w:r>
        <w:t>)</w:t>
      </w:r>
    </w:p>
    <w:p w14:paraId="22BE3005" w14:textId="77777777" w:rsidR="00084BF3" w:rsidRPr="00084BF3" w:rsidRDefault="00084BF3" w:rsidP="00BB2B90">
      <w:pPr>
        <w:rPr>
          <w:color w:val="000000" w:themeColor="text1"/>
        </w:rPr>
      </w:pPr>
    </w:p>
    <w:p w14:paraId="5BB6F917" w14:textId="3FF6C876" w:rsidR="00BB2B90" w:rsidRPr="00D169B7" w:rsidRDefault="00BB2B90" w:rsidP="00BB2B90">
      <w:r w:rsidRPr="00D169B7">
        <w:t>Corresponding author:</w:t>
      </w:r>
    </w:p>
    <w:p w14:paraId="25BA0DE6" w14:textId="61A8D305" w:rsidR="009C79AF" w:rsidRDefault="00084BF3">
      <w:r w:rsidRPr="00D169B7">
        <w:rPr>
          <w:bCs/>
        </w:rPr>
        <w:t>E</w:t>
      </w:r>
      <w:r>
        <w:rPr>
          <w:bCs/>
        </w:rPr>
        <w:t>va</w:t>
      </w:r>
      <w:r w:rsidRPr="00D169B7">
        <w:rPr>
          <w:bCs/>
        </w:rPr>
        <w:t xml:space="preserve"> </w:t>
      </w:r>
      <w:proofErr w:type="spellStart"/>
      <w:r w:rsidRPr="00D169B7">
        <w:rPr>
          <w:bCs/>
        </w:rPr>
        <w:t>Pereiro</w:t>
      </w:r>
      <w:proofErr w:type="spellEnd"/>
      <w:r w:rsidRPr="00BB2B90">
        <w:t xml:space="preserve"> </w:t>
      </w:r>
      <w:r>
        <w:t xml:space="preserve">                                   (</w:t>
      </w:r>
      <w:r w:rsidR="00BB2B90" w:rsidRPr="00BB2B90">
        <w:t>epereiro@cells.es</w:t>
      </w:r>
      <w:r>
        <w:t>)</w:t>
      </w:r>
    </w:p>
    <w:p w14:paraId="45837917" w14:textId="77777777" w:rsidR="00BB2B90" w:rsidRPr="007839E8" w:rsidRDefault="00BB2B90">
      <w:pPr>
        <w:rPr>
          <w:color w:val="808080"/>
        </w:rPr>
      </w:pPr>
    </w:p>
    <w:p w14:paraId="0039DB42" w14:textId="0D0ADC49" w:rsidR="006E4797" w:rsidRPr="00D84A4E" w:rsidRDefault="00551D82">
      <w:pPr>
        <w:pBdr>
          <w:top w:val="nil"/>
          <w:left w:val="nil"/>
          <w:bottom w:val="nil"/>
          <w:right w:val="nil"/>
          <w:between w:val="nil"/>
        </w:pBdr>
        <w:rPr>
          <w:color w:val="000000"/>
        </w:rPr>
      </w:pPr>
      <w:r w:rsidRPr="007839E8">
        <w:rPr>
          <w:b/>
          <w:color w:val="000000"/>
        </w:rPr>
        <w:t>KEYWORDS:</w:t>
      </w:r>
    </w:p>
    <w:p w14:paraId="469D1AD2" w14:textId="631222EA" w:rsidR="006E4797" w:rsidRPr="00D84A4E" w:rsidRDefault="000C74F6">
      <w:r w:rsidRPr="00D84A4E">
        <w:t>X-ray imaging,</w:t>
      </w:r>
      <w:r w:rsidR="0050294E" w:rsidRPr="00D84A4E">
        <w:t xml:space="preserve"> soft X-ray</w:t>
      </w:r>
      <w:r w:rsidRPr="00D84A4E">
        <w:t xml:space="preserve"> tomography, cryogenic temperatures, whole cell, </w:t>
      </w:r>
      <w:proofErr w:type="spellStart"/>
      <w:r w:rsidR="00216B71" w:rsidRPr="00D84A4E">
        <w:t>spectro</w:t>
      </w:r>
      <w:proofErr w:type="spellEnd"/>
      <w:r w:rsidR="00216B71" w:rsidRPr="00D84A4E">
        <w:t>-microscopy</w:t>
      </w:r>
    </w:p>
    <w:p w14:paraId="141ABDE5" w14:textId="77777777" w:rsidR="006E4797" w:rsidRPr="00D84A4E" w:rsidRDefault="006E4797">
      <w:pPr>
        <w:pBdr>
          <w:top w:val="nil"/>
          <w:left w:val="nil"/>
          <w:bottom w:val="nil"/>
          <w:right w:val="nil"/>
          <w:between w:val="nil"/>
        </w:pBdr>
        <w:rPr>
          <w:color w:val="000000"/>
        </w:rPr>
      </w:pPr>
    </w:p>
    <w:p w14:paraId="60F3B8D4" w14:textId="74B197C9" w:rsidR="006E4797" w:rsidRPr="00D84A4E" w:rsidRDefault="00551D82">
      <w:r w:rsidRPr="00D84A4E">
        <w:rPr>
          <w:b/>
        </w:rPr>
        <w:t>SUMMARY:</w:t>
      </w:r>
    </w:p>
    <w:p w14:paraId="74EFC8D7" w14:textId="056A5094" w:rsidR="006E4797" w:rsidRPr="00D84A4E" w:rsidRDefault="00125B38">
      <w:r w:rsidRPr="00D84A4E">
        <w:t xml:space="preserve">Here, a protocol describing the sample preparation and data collection steps required in </w:t>
      </w:r>
      <w:proofErr w:type="spellStart"/>
      <w:r w:rsidRPr="00D84A4E">
        <w:t>c</w:t>
      </w:r>
      <w:r w:rsidR="00823B18" w:rsidRPr="00D84A4E">
        <w:t>ryo</w:t>
      </w:r>
      <w:proofErr w:type="spellEnd"/>
      <w:r w:rsidR="00823B18" w:rsidRPr="00D84A4E">
        <w:t xml:space="preserve"> so</w:t>
      </w:r>
      <w:r w:rsidRPr="00D84A4E">
        <w:t>ft X-ray tomography (SXT) to image the</w:t>
      </w:r>
      <w:r w:rsidR="00823B18" w:rsidRPr="00D84A4E">
        <w:t xml:space="preserve"> ultrastructure of whole cryo-preserved cells at a resolution of 25 nm half pitch</w:t>
      </w:r>
      <w:r w:rsidR="004E3914" w:rsidRPr="00D84A4E">
        <w:t>, is presented</w:t>
      </w:r>
      <w:r w:rsidR="00823B18" w:rsidRPr="00D84A4E">
        <w:t>.</w:t>
      </w:r>
    </w:p>
    <w:p w14:paraId="21EB521A" w14:textId="77777777" w:rsidR="00823B18" w:rsidRPr="00D84A4E" w:rsidRDefault="00823B18"/>
    <w:p w14:paraId="2DF8E628" w14:textId="66E8CE2A" w:rsidR="006E4797" w:rsidRPr="00D84A4E" w:rsidRDefault="00551D82">
      <w:pPr>
        <w:rPr>
          <w:color w:val="808080"/>
        </w:rPr>
      </w:pPr>
      <w:r w:rsidRPr="00D84A4E">
        <w:rPr>
          <w:b/>
        </w:rPr>
        <w:t>ABSTRACT:</w:t>
      </w:r>
    </w:p>
    <w:p w14:paraId="40A249E6" w14:textId="33F0777A" w:rsidR="006E4797" w:rsidRPr="00D84A4E" w:rsidRDefault="00BD6BB3">
      <w:r w:rsidRPr="00D84A4E">
        <w:t xml:space="preserve">Imaging techniques are </w:t>
      </w:r>
      <w:r w:rsidR="00ED3A58" w:rsidRPr="00D84A4E">
        <w:t xml:space="preserve">fundamental in order </w:t>
      </w:r>
      <w:r w:rsidRPr="00D84A4E">
        <w:t xml:space="preserve">to understand cell organization and machinery in biological research and </w:t>
      </w:r>
      <w:r w:rsidR="009F6E0C">
        <w:t xml:space="preserve">the </w:t>
      </w:r>
      <w:r w:rsidRPr="009F6E0C">
        <w:t xml:space="preserve">related fields. Among these techniques, </w:t>
      </w:r>
      <w:proofErr w:type="spellStart"/>
      <w:r w:rsidRPr="009F6E0C">
        <w:t>cryo</w:t>
      </w:r>
      <w:proofErr w:type="spellEnd"/>
      <w:r w:rsidRPr="009F6E0C">
        <w:t xml:space="preserve"> soft X-ray tomography (SXT) allows imaging whole cryo-preserved cells in the </w:t>
      </w:r>
      <w:r w:rsidRPr="00951ADC">
        <w:t xml:space="preserve">water window </w:t>
      </w:r>
      <w:r w:rsidR="0048101F" w:rsidRPr="00951ADC">
        <w:t>X</w:t>
      </w:r>
      <w:r w:rsidR="004E3914" w:rsidRPr="00951ADC">
        <w:t>-</w:t>
      </w:r>
      <w:r w:rsidR="0048101F" w:rsidRPr="00951ADC">
        <w:t xml:space="preserve">ray </w:t>
      </w:r>
      <w:r w:rsidRPr="00951ADC">
        <w:t>energy range (284</w:t>
      </w:r>
      <w:r w:rsidR="00951ADC">
        <w:t>–</w:t>
      </w:r>
      <w:r w:rsidRPr="00951ADC">
        <w:t>543</w:t>
      </w:r>
      <w:r w:rsidR="00EC2513" w:rsidRPr="00951ADC">
        <w:t xml:space="preserve"> </w:t>
      </w:r>
      <w:r w:rsidRPr="00951ADC">
        <w:t>eV)</w:t>
      </w:r>
      <w:r w:rsidR="00ED3A58" w:rsidRPr="00951ADC">
        <w:t>, in</w:t>
      </w:r>
      <w:r w:rsidRPr="00951ADC">
        <w:t xml:space="preserve"> which carbon structures have intrinsically higher absorption than water</w:t>
      </w:r>
      <w:r w:rsidR="000A6D3E" w:rsidRPr="00951ADC">
        <w:t>,</w:t>
      </w:r>
      <w:r w:rsidR="00D03407" w:rsidRPr="00951ADC">
        <w:t xml:space="preserve"> </w:t>
      </w:r>
      <w:r w:rsidR="008B0E59" w:rsidRPr="00951ADC">
        <w:t xml:space="preserve">allowing </w:t>
      </w:r>
      <w:r w:rsidRPr="00951ADC">
        <w:t>the 3D reconstruction of the linear absorption coefficient of the material contained in each voxel</w:t>
      </w:r>
      <w:r w:rsidR="006442E5" w:rsidRPr="00951ADC">
        <w:t>.</w:t>
      </w:r>
      <w:r w:rsidRPr="00951ADC">
        <w:t xml:space="preserve"> </w:t>
      </w:r>
      <w:r w:rsidR="00D03407" w:rsidRPr="00951ADC">
        <w:t>Q</w:t>
      </w:r>
      <w:r w:rsidRPr="00951ADC">
        <w:t xml:space="preserve">uantitative structural information at the level of whole cells up to 10 µm thick is </w:t>
      </w:r>
      <w:r w:rsidR="00D03407" w:rsidRPr="00951ADC">
        <w:t>then</w:t>
      </w:r>
      <w:r w:rsidR="008B0E59" w:rsidRPr="00D84A4E">
        <w:t xml:space="preserve"> </w:t>
      </w:r>
      <w:r w:rsidRPr="00D84A4E">
        <w:t>achievable</w:t>
      </w:r>
      <w:r w:rsidR="00951ADC" w:rsidRPr="00D05F7B">
        <w:t xml:space="preserve"> this way</w:t>
      </w:r>
      <w:r w:rsidR="006442E5" w:rsidRPr="00951ADC">
        <w:t>, with high throughput and spatial resolution down to 25</w:t>
      </w:r>
      <w:r w:rsidR="00951ADC">
        <w:t>–</w:t>
      </w:r>
      <w:r w:rsidR="006442E5" w:rsidRPr="00951ADC">
        <w:t>30 nm half-pitch</w:t>
      </w:r>
      <w:r w:rsidRPr="00951ADC">
        <w:t xml:space="preserve">. Cryo-SXT has proven </w:t>
      </w:r>
      <w:r w:rsidR="008B0E59" w:rsidRPr="00951ADC">
        <w:t>itself relevant to current biomed</w:t>
      </w:r>
      <w:r w:rsidR="0048101F" w:rsidRPr="00951ADC">
        <w:t>i</w:t>
      </w:r>
      <w:r w:rsidR="008B0E59" w:rsidRPr="00951ADC">
        <w:t>cal research</w:t>
      </w:r>
      <w:r w:rsidR="00D03407" w:rsidRPr="00951ADC">
        <w:t>,</w:t>
      </w:r>
      <w:r w:rsidRPr="00951ADC">
        <w:t xml:space="preserve"> </w:t>
      </w:r>
      <w:r w:rsidR="008B0E59" w:rsidRPr="00951ADC">
        <w:t xml:space="preserve">providing 3D information on </w:t>
      </w:r>
      <w:r w:rsidRPr="00951ADC">
        <w:t>cellular infection processes (virus, bacteria</w:t>
      </w:r>
      <w:r w:rsidR="00951ADC">
        <w:t>,</w:t>
      </w:r>
      <w:r w:rsidRPr="00951ADC">
        <w:t xml:space="preserve"> or parasites), morphological changes due to </w:t>
      </w:r>
      <w:r w:rsidRPr="00951ADC">
        <w:lastRenderedPageBreak/>
        <w:t>diseases (such as recessive genetic diseases)</w:t>
      </w:r>
      <w:r w:rsidR="008B0E59" w:rsidRPr="00951ADC">
        <w:t xml:space="preserve"> and helping us </w:t>
      </w:r>
      <w:r w:rsidRPr="00951ADC">
        <w:t xml:space="preserve">understand </w:t>
      </w:r>
      <w:r w:rsidR="008B0E59" w:rsidRPr="00951ADC">
        <w:t>drug action</w:t>
      </w:r>
      <w:r w:rsidRPr="00951ADC">
        <w:t xml:space="preserve"> at the cellular level, or locating specific structures in the 3D cellular environment. In addition, by taking advantage of the tunable wavelength at synchrotron facilities, </w:t>
      </w:r>
      <w:proofErr w:type="spellStart"/>
      <w:r w:rsidRPr="00951ADC">
        <w:t>spectro</w:t>
      </w:r>
      <w:proofErr w:type="spellEnd"/>
      <w:r w:rsidRPr="00951ADC">
        <w:t>-microscopy or its 3D counterpart</w:t>
      </w:r>
      <w:r w:rsidR="0048101F" w:rsidRPr="00951ADC">
        <w:t xml:space="preserve">, </w:t>
      </w:r>
      <w:proofErr w:type="spellStart"/>
      <w:r w:rsidR="0048101F" w:rsidRPr="00951ADC">
        <w:t>spectro</w:t>
      </w:r>
      <w:proofErr w:type="spellEnd"/>
      <w:r w:rsidR="0048101F" w:rsidRPr="00951ADC">
        <w:t>-tomography,</w:t>
      </w:r>
      <w:r w:rsidRPr="00951ADC">
        <w:t xml:space="preserve"> can al</w:t>
      </w:r>
      <w:r w:rsidRPr="00FD481D">
        <w:t>so be used to image and quantify specific elements in the cell, such as calcium in biomineralization processes. Cryo-SXT provides complementary information to other biological imaging techniques such as electron mi</w:t>
      </w:r>
      <w:r w:rsidR="003427CB" w:rsidRPr="007839E8">
        <w:t>croscopy, X-ray fluorescence or</w:t>
      </w:r>
      <w:r w:rsidRPr="007839E8">
        <w:t xml:space="preserve"> visible light fluorescence, and is generally used </w:t>
      </w:r>
      <w:r w:rsidR="00D0542E" w:rsidRPr="007839E8">
        <w:t xml:space="preserve">as a partner method for </w:t>
      </w:r>
      <w:r w:rsidRPr="007839E8">
        <w:t xml:space="preserve">2D or 3D correlative </w:t>
      </w:r>
      <w:r w:rsidR="00D0542E" w:rsidRPr="007839E8">
        <w:t xml:space="preserve">imaging </w:t>
      </w:r>
      <w:r w:rsidRPr="007839E8">
        <w:t xml:space="preserve">at cryogenic conditions </w:t>
      </w:r>
      <w:r w:rsidR="006442E5" w:rsidRPr="007839E8">
        <w:t xml:space="preserve">in order </w:t>
      </w:r>
      <w:r w:rsidRPr="007839E8">
        <w:t>to link function, location</w:t>
      </w:r>
      <w:r w:rsidR="00951ADC">
        <w:t>,</w:t>
      </w:r>
      <w:r w:rsidRPr="00951ADC">
        <w:t xml:space="preserve"> and morphology.</w:t>
      </w:r>
    </w:p>
    <w:p w14:paraId="2CF9CD54" w14:textId="77777777" w:rsidR="006E4797" w:rsidRPr="00D84A4E" w:rsidRDefault="006E4797"/>
    <w:p w14:paraId="0646E204" w14:textId="2B245BAA" w:rsidR="006E4797" w:rsidRPr="00D84A4E" w:rsidRDefault="00551D82">
      <w:pPr>
        <w:rPr>
          <w:color w:val="808080"/>
        </w:rPr>
      </w:pPr>
      <w:r w:rsidRPr="00D84A4E">
        <w:rPr>
          <w:b/>
        </w:rPr>
        <w:t>INTRODUCTION:</w:t>
      </w:r>
    </w:p>
    <w:p w14:paraId="158D9074" w14:textId="078F08CB" w:rsidR="00541216" w:rsidRPr="00951ADC" w:rsidRDefault="00A53690">
      <w:r w:rsidRPr="00D84A4E">
        <w:t>Cryo-</w:t>
      </w:r>
      <w:r w:rsidR="007C40E0" w:rsidRPr="00D84A4E">
        <w:t>SXT can play a central role in biological imaging research as it provides 3D medium resolution (25</w:t>
      </w:r>
      <w:r w:rsidR="009F6E0C">
        <w:t>–</w:t>
      </w:r>
      <w:r w:rsidR="007C40E0" w:rsidRPr="009F6E0C">
        <w:t xml:space="preserve">30 nm half pitch) </w:t>
      </w:r>
      <w:r w:rsidR="004B2231" w:rsidRPr="009F6E0C">
        <w:t xml:space="preserve">volumes </w:t>
      </w:r>
      <w:r w:rsidR="007C40E0" w:rsidRPr="009F6E0C">
        <w:t>of hydrated whole cells</w:t>
      </w:r>
      <w:r w:rsidR="00EA585A" w:rsidRPr="009F6E0C">
        <w:rPr>
          <w:vertAlign w:val="superscript"/>
        </w:rPr>
        <w:t>1–6</w:t>
      </w:r>
      <w:r w:rsidR="00EA585A" w:rsidRPr="009F6E0C">
        <w:t>.</w:t>
      </w:r>
      <w:r w:rsidR="00951ADC">
        <w:t xml:space="preserve"> </w:t>
      </w:r>
      <w:r w:rsidR="007C40E0" w:rsidRPr="009F6E0C">
        <w:t xml:space="preserve">In the water window energy range, </w:t>
      </w:r>
      <w:r w:rsidR="004B2231" w:rsidRPr="00951ADC">
        <w:t xml:space="preserve">between </w:t>
      </w:r>
      <w:r w:rsidR="007C40E0" w:rsidRPr="00951ADC">
        <w:t xml:space="preserve">the </w:t>
      </w:r>
      <w:r w:rsidR="00D0542E" w:rsidRPr="00951ADC">
        <w:t xml:space="preserve">carbon </w:t>
      </w:r>
      <w:r w:rsidR="004B2231" w:rsidRPr="00951ADC">
        <w:t xml:space="preserve">and </w:t>
      </w:r>
      <w:r w:rsidR="007C40E0" w:rsidRPr="00951ADC">
        <w:t xml:space="preserve">the </w:t>
      </w:r>
      <w:r w:rsidR="00D0542E" w:rsidRPr="00951ADC">
        <w:t xml:space="preserve">oxygen </w:t>
      </w:r>
      <w:r w:rsidR="007C40E0" w:rsidRPr="00951ADC">
        <w:t>absorption K edges (4.4</w:t>
      </w:r>
      <w:r w:rsidR="00951ADC">
        <w:t>–</w:t>
      </w:r>
      <w:r w:rsidR="00C25F19" w:rsidRPr="00951ADC">
        <w:t>2.3</w:t>
      </w:r>
      <w:r w:rsidR="007C40E0" w:rsidRPr="00951ADC">
        <w:t xml:space="preserve"> nm), carbon-rich cellular structures absorb </w:t>
      </w:r>
      <w:r w:rsidR="0024482C" w:rsidRPr="00951ADC">
        <w:t>10</w:t>
      </w:r>
      <w:r w:rsidR="007C40E0" w:rsidRPr="00951ADC">
        <w:t xml:space="preserve"> times more than the oxygen-rich med</w:t>
      </w:r>
      <w:r w:rsidR="001C51A4" w:rsidRPr="00951ADC">
        <w:t>ium</w:t>
      </w:r>
      <w:r w:rsidR="007C40E0" w:rsidRPr="00951ADC">
        <w:t xml:space="preserve"> that permeates and surround</w:t>
      </w:r>
      <w:r w:rsidR="0024482C" w:rsidRPr="00951ADC">
        <w:t>s</w:t>
      </w:r>
      <w:r w:rsidR="007C40E0" w:rsidRPr="00951ADC">
        <w:t xml:space="preserve"> them</w:t>
      </w:r>
      <w:r w:rsidR="006324C3" w:rsidRPr="00951ADC">
        <w:t xml:space="preserve">. </w:t>
      </w:r>
      <w:r w:rsidR="00D03407" w:rsidRPr="00951ADC">
        <w:t>In this energy range, v</w:t>
      </w:r>
      <w:r w:rsidR="00350EA7" w:rsidRPr="00951ADC">
        <w:t>itrified c</w:t>
      </w:r>
      <w:r w:rsidR="00D24746" w:rsidRPr="00951ADC">
        <w:t>ells</w:t>
      </w:r>
      <w:r w:rsidR="0024482C" w:rsidRPr="00951ADC">
        <w:t xml:space="preserve"> up to 10 µm </w:t>
      </w:r>
      <w:r w:rsidRPr="00951ADC">
        <w:t>thickness</w:t>
      </w:r>
      <w:r w:rsidR="006324C3" w:rsidRPr="00951ADC">
        <w:t xml:space="preserve"> can be imaged without the need </w:t>
      </w:r>
      <w:r w:rsidR="00951ADC">
        <w:t>for</w:t>
      </w:r>
      <w:r w:rsidR="00951ADC" w:rsidRPr="00951ADC">
        <w:t xml:space="preserve"> </w:t>
      </w:r>
      <w:r w:rsidR="006324C3" w:rsidRPr="00951ADC">
        <w:t>sectioning or staining, leading to</w:t>
      </w:r>
      <w:r w:rsidR="007C40E0" w:rsidRPr="00951ADC">
        <w:t xml:space="preserve"> quantitative high </w:t>
      </w:r>
      <w:r w:rsidR="00D664F2" w:rsidRPr="00951ADC">
        <w:t xml:space="preserve">absorption </w:t>
      </w:r>
      <w:r w:rsidR="007C40E0" w:rsidRPr="00951ADC">
        <w:t>contrast projections</w:t>
      </w:r>
      <w:r w:rsidR="00951ADC">
        <w:t>,</w:t>
      </w:r>
      <w:r w:rsidR="007C40E0" w:rsidRPr="00951ADC">
        <w:t xml:space="preserve"> </w:t>
      </w:r>
      <w:r w:rsidR="004B2231" w:rsidRPr="00951ADC">
        <w:t xml:space="preserve">which, </w:t>
      </w:r>
      <w:r w:rsidR="007C40E0" w:rsidRPr="00951ADC">
        <w:t>combined with sample rotation</w:t>
      </w:r>
      <w:r w:rsidR="00233C8B" w:rsidRPr="00951ADC">
        <w:t xml:space="preserve"> capabilities</w:t>
      </w:r>
      <w:r w:rsidR="006324C3" w:rsidRPr="00951ADC">
        <w:t>,</w:t>
      </w:r>
      <w:r w:rsidR="00233C8B" w:rsidRPr="00951ADC">
        <w:t xml:space="preserve"> allow</w:t>
      </w:r>
      <w:r w:rsidR="007C40E0" w:rsidRPr="00951ADC">
        <w:t xml:space="preserve"> </w:t>
      </w:r>
      <w:r w:rsidR="0024482C" w:rsidRPr="00951ADC">
        <w:t xml:space="preserve">for the </w:t>
      </w:r>
      <w:r w:rsidR="007C40E0" w:rsidRPr="00951ADC">
        <w:t>tomographic reconstruction of the cell</w:t>
      </w:r>
      <w:r w:rsidR="00D24746" w:rsidRPr="00951ADC">
        <w:t>ular structure</w:t>
      </w:r>
      <w:r w:rsidR="007C40E0" w:rsidRPr="00951ADC">
        <w:t>.</w:t>
      </w:r>
      <w:r w:rsidRPr="00951ADC">
        <w:t xml:space="preserve"> Cryo-SXT</w:t>
      </w:r>
      <w:r w:rsidR="0024482C" w:rsidRPr="00951ADC">
        <w:t xml:space="preserve"> </w:t>
      </w:r>
      <w:r w:rsidRPr="00951ADC">
        <w:t xml:space="preserve">fills a niche in terms of specimen dimensions and </w:t>
      </w:r>
      <w:r w:rsidR="004B2231" w:rsidRPr="00951ADC">
        <w:t xml:space="preserve">spatial </w:t>
      </w:r>
      <w:r w:rsidRPr="00951ADC">
        <w:t xml:space="preserve">resolution </w:t>
      </w:r>
      <w:r w:rsidR="000A6D3E" w:rsidRPr="00951ADC">
        <w:t>that is</w:t>
      </w:r>
      <w:r w:rsidRPr="00951ADC">
        <w:t xml:space="preserve"> not easily accessible by any other imaging technique.</w:t>
      </w:r>
    </w:p>
    <w:p w14:paraId="62E40E3B" w14:textId="77777777" w:rsidR="00AC431A" w:rsidRPr="00951ADC" w:rsidRDefault="00AC431A"/>
    <w:p w14:paraId="32D6A2BF" w14:textId="0ECAA34E" w:rsidR="00BD7D7B" w:rsidRPr="00951ADC" w:rsidRDefault="00BD7FB1">
      <w:r w:rsidRPr="00951ADC">
        <w:t>In brief, t</w:t>
      </w:r>
      <w:r w:rsidR="00A97217" w:rsidRPr="00951ADC">
        <w:t>he absorption contrast</w:t>
      </w:r>
      <w:r w:rsidR="00641E43" w:rsidRPr="00951ADC">
        <w:t xml:space="preserve"> of cryo-SXT</w:t>
      </w:r>
      <w:r w:rsidR="00A97217" w:rsidRPr="00951ADC">
        <w:t xml:space="preserve"> is quantitative</w:t>
      </w:r>
      <w:r w:rsidR="004B2231" w:rsidRPr="00951ADC">
        <w:t>,</w:t>
      </w:r>
      <w:r w:rsidR="00A97217" w:rsidRPr="00951ADC">
        <w:t xml:space="preserve"> as the attenuation of the photons through the specimen</w:t>
      </w:r>
      <w:r w:rsidR="000A6D3E" w:rsidRPr="00951ADC">
        <w:t xml:space="preserve"> of thickness </w:t>
      </w:r>
      <w:r w:rsidR="000A6D3E" w:rsidRPr="00951ADC">
        <w:rPr>
          <w:i/>
        </w:rPr>
        <w:t>t</w:t>
      </w:r>
      <w:r w:rsidR="00A97217" w:rsidRPr="00951ADC">
        <w:t xml:space="preserve"> obeys the Beer-Lambert law</w:t>
      </w:r>
      <w:r w:rsidR="001C51A4" w:rsidRPr="00951ADC">
        <w:t xml:space="preserve"> </w:t>
      </w:r>
      <w:r w:rsidR="00A97217" w:rsidRPr="00951ADC">
        <w:t xml:space="preserve">as follows: </w:t>
      </w:r>
      <m:oMath>
        <m:r>
          <w:rPr>
            <w:rFonts w:ascii="Cambria Math" w:hAnsi="Cambria Math"/>
          </w:rPr>
          <m:t>I</m:t>
        </m:r>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I</m:t>
            </m:r>
          </m:e>
          <m:sub>
            <m:r>
              <w:rPr>
                <w:rFonts w:ascii="Cambria Math" w:hAnsi="Cambria Math"/>
              </w:rPr>
              <m:t>0</m:t>
            </m:r>
          </m:sub>
        </m:sSub>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l</m:t>
                </m:r>
              </m:sub>
            </m:sSub>
            <m:r>
              <w:rPr>
                <w:rFonts w:ascii="Cambria Math" w:hAnsi="Cambria Math"/>
              </w:rPr>
              <m:t>t</m:t>
            </m:r>
          </m:sup>
        </m:sSup>
      </m:oMath>
      <w:r w:rsidR="00A97217" w:rsidRPr="00D84A4E">
        <w:t xml:space="preserve">, where </w:t>
      </w:r>
      <w:r w:rsidR="00A97217" w:rsidRPr="00951ADC">
        <w:rPr>
          <w:i/>
          <w:iCs/>
        </w:rPr>
        <w:t>I</w:t>
      </w:r>
      <w:r w:rsidR="00A97217" w:rsidRPr="00951ADC">
        <w:rPr>
          <w:i/>
          <w:iCs/>
          <w:vertAlign w:val="subscript"/>
        </w:rPr>
        <w:t>0</w:t>
      </w:r>
      <w:r w:rsidR="00A97217" w:rsidRPr="00951ADC">
        <w:t xml:space="preserve"> represents the incident intensity and </w:t>
      </w:r>
      <w:proofErr w:type="spellStart"/>
      <w:r w:rsidR="00A97217" w:rsidRPr="00951ADC">
        <w:rPr>
          <w:i/>
          <w:iCs/>
        </w:rPr>
        <w:t>μ</w:t>
      </w:r>
      <w:r w:rsidR="00A97217" w:rsidRPr="00951ADC">
        <w:rPr>
          <w:i/>
          <w:iCs/>
          <w:vertAlign w:val="subscript"/>
        </w:rPr>
        <w:t>l</w:t>
      </w:r>
      <w:proofErr w:type="spellEnd"/>
      <w:r w:rsidR="00A97217" w:rsidRPr="00951ADC">
        <w:rPr>
          <w:i/>
          <w:iCs/>
        </w:rPr>
        <w:t xml:space="preserve"> </w:t>
      </w:r>
      <w:r w:rsidR="00A97217" w:rsidRPr="00951ADC">
        <w:t>the linear absorption coefficient</w:t>
      </w:r>
      <w:r w:rsidR="00951ADC">
        <w:t>,</w:t>
      </w:r>
      <w:r w:rsidR="00A97217" w:rsidRPr="00951ADC">
        <w:t xml:space="preserve"> which depends on the wavelength λ and the imaginary part </w:t>
      </w:r>
      <m:oMath>
        <m:r>
          <w:rPr>
            <w:rFonts w:ascii="Cambria Math" w:hAnsi="Cambria Math"/>
          </w:rPr>
          <m:t>β</m:t>
        </m:r>
      </m:oMath>
      <w:r w:rsidR="00A97217" w:rsidRPr="00951ADC">
        <w:t xml:space="preserve"> of the refractive index of the specimen (</w:t>
      </w:r>
      <m:oMath>
        <m:sSub>
          <m:sSubPr>
            <m:ctrlPr>
              <w:rPr>
                <w:rFonts w:ascii="Cambria Math" w:hAnsi="Cambria Math"/>
                <w:i/>
              </w:rPr>
            </m:ctrlPr>
          </m:sSubPr>
          <m:e>
            <m:r>
              <w:rPr>
                <w:rFonts w:ascii="Cambria Math" w:hAnsi="Cambria Math"/>
              </w:rPr>
              <m:t>μ</m:t>
            </m:r>
          </m:e>
          <m:sub>
            <m:r>
              <w:rPr>
                <w:rFonts w:ascii="Cambria Math" w:hAnsi="Cambria Math"/>
              </w:rPr>
              <m:t>l</m:t>
            </m:r>
          </m:sub>
        </m:sSub>
        <m:r>
          <w:rPr>
            <w:rFonts w:ascii="Cambria Math" w:hAnsi="Cambria Math"/>
          </w:rPr>
          <m:t>=</m:t>
        </m:r>
        <m:f>
          <m:fPr>
            <m:ctrlPr>
              <w:rPr>
                <w:rFonts w:ascii="Cambria Math" w:hAnsi="Cambria Math"/>
                <w:i/>
              </w:rPr>
            </m:ctrlPr>
          </m:fPr>
          <m:num>
            <m:r>
              <w:rPr>
                <w:rFonts w:ascii="Cambria Math" w:hAnsi="Cambria Math"/>
              </w:rPr>
              <m:t>4πβ</m:t>
            </m:r>
          </m:num>
          <m:den>
            <m:r>
              <w:rPr>
                <w:rFonts w:ascii="Cambria Math" w:hAnsi="Cambria Math"/>
              </w:rPr>
              <m:t>λ</m:t>
            </m:r>
          </m:den>
        </m:f>
      </m:oMath>
      <w:r w:rsidR="00A97217" w:rsidRPr="00D84A4E">
        <w:t>). The attenuation is a function of the biochemical composition and</w:t>
      </w:r>
      <w:r w:rsidR="00A97217" w:rsidRPr="009F6E0C">
        <w:t xml:space="preserve"> </w:t>
      </w:r>
      <w:r w:rsidR="004B2231" w:rsidRPr="009F6E0C">
        <w:t xml:space="preserve">the </w:t>
      </w:r>
      <w:r w:rsidR="00A97217" w:rsidRPr="009F6E0C">
        <w:t>thickness of the structure</w:t>
      </w:r>
      <w:r w:rsidRPr="00951ADC">
        <w:t>s being imaged</w:t>
      </w:r>
      <w:r w:rsidR="00A97217" w:rsidRPr="00951ADC">
        <w:t xml:space="preserve">, with each biochemical component having a specific X-ray linear absorption coefficient </w:t>
      </w:r>
      <w:proofErr w:type="spellStart"/>
      <w:r w:rsidRPr="00951ADC">
        <w:rPr>
          <w:i/>
          <w:iCs/>
        </w:rPr>
        <w:t>μ</w:t>
      </w:r>
      <w:r w:rsidRPr="00951ADC">
        <w:rPr>
          <w:i/>
          <w:iCs/>
          <w:vertAlign w:val="subscript"/>
        </w:rPr>
        <w:t>l</w:t>
      </w:r>
      <w:proofErr w:type="spellEnd"/>
      <w:r w:rsidRPr="00951ADC">
        <w:t xml:space="preserve"> </w:t>
      </w:r>
      <w:r w:rsidR="00A97217" w:rsidRPr="00951ADC">
        <w:t>(LAC)</w:t>
      </w:r>
      <w:r w:rsidRPr="00951ADC">
        <w:t xml:space="preserve">. This means that each </w:t>
      </w:r>
      <w:r w:rsidR="00D24746" w:rsidRPr="00951ADC">
        <w:t>tomography</w:t>
      </w:r>
      <w:r w:rsidRPr="00951ADC">
        <w:t xml:space="preserve"> voxel</w:t>
      </w:r>
      <w:r w:rsidR="00D83BF2" w:rsidRPr="00951ADC">
        <w:t xml:space="preserve"> value depends on the chemical elements </w:t>
      </w:r>
      <w:r w:rsidR="00D03407" w:rsidRPr="00951ADC">
        <w:t xml:space="preserve">and their concentration </w:t>
      </w:r>
      <w:r w:rsidR="00D83BF2" w:rsidRPr="00951ADC">
        <w:t>in that voxel</w:t>
      </w:r>
      <w:r w:rsidR="00EA585A" w:rsidRPr="00951ADC">
        <w:rPr>
          <w:vertAlign w:val="superscript"/>
        </w:rPr>
        <w:t>7</w:t>
      </w:r>
      <w:r w:rsidR="00A97217" w:rsidRPr="00951ADC">
        <w:t>.</w:t>
      </w:r>
      <w:r w:rsidR="00D24746" w:rsidRPr="00951ADC">
        <w:t xml:space="preserve"> This allows for the </w:t>
      </w:r>
      <w:r w:rsidR="00196AAD" w:rsidRPr="00951ADC">
        <w:t xml:space="preserve">natural </w:t>
      </w:r>
      <w:r w:rsidR="00D24746" w:rsidRPr="00951ADC">
        <w:t>discrimination of differen</w:t>
      </w:r>
      <w:r w:rsidR="00D83BF2" w:rsidRPr="00951ADC">
        <w:t>t organelles</w:t>
      </w:r>
      <w:r w:rsidR="00D24746" w:rsidRPr="00951ADC">
        <w:t xml:space="preserve"> such as nuclei, nucleoli, lipid bodies or mitochondria, or different</w:t>
      </w:r>
      <w:r w:rsidR="00C51D19" w:rsidRPr="00951ADC">
        <w:t xml:space="preserve"> compaction states of chromatin </w:t>
      </w:r>
      <w:r w:rsidR="00D24746" w:rsidRPr="00951ADC">
        <w:t>solely based on their inherent LAC values</w:t>
      </w:r>
      <w:r w:rsidR="00196AAD" w:rsidRPr="00951ADC">
        <w:t xml:space="preserve"> reconstructed</w:t>
      </w:r>
      <w:r w:rsidR="00695216" w:rsidRPr="00951ADC">
        <w:rPr>
          <w:vertAlign w:val="superscript"/>
        </w:rPr>
        <w:t>2,8,9</w:t>
      </w:r>
      <w:r w:rsidR="00D24746" w:rsidRPr="00951ADC">
        <w:t>.</w:t>
      </w:r>
    </w:p>
    <w:p w14:paraId="107E056A" w14:textId="77777777" w:rsidR="00AC431A" w:rsidRPr="00951ADC" w:rsidRDefault="00AC431A"/>
    <w:p w14:paraId="49456BD8" w14:textId="506871A9" w:rsidR="00065DEE" w:rsidRPr="00951ADC" w:rsidRDefault="00277046">
      <w:r w:rsidRPr="00951ADC">
        <w:t xml:space="preserve">In addition, cryo-SXT is </w:t>
      </w:r>
      <w:r w:rsidR="00BB722C" w:rsidRPr="00951ADC">
        <w:t xml:space="preserve">a high </w:t>
      </w:r>
      <w:r w:rsidR="00862219" w:rsidRPr="00951ADC">
        <w:t>throughput technique</w:t>
      </w:r>
      <w:r w:rsidR="000A6D3E" w:rsidRPr="00951ADC">
        <w:t xml:space="preserve"> with tomograms being collected in few minutes</w:t>
      </w:r>
      <w:r w:rsidR="00862219" w:rsidRPr="00951ADC">
        <w:t xml:space="preserve">. This specifically enables mesoscale imaging of cell populations that </w:t>
      </w:r>
      <w:r w:rsidRPr="00951ADC">
        <w:t>can be</w:t>
      </w:r>
      <w:r w:rsidR="00862219" w:rsidRPr="00951ADC">
        <w:t xml:space="preserve"> captured at key time points such as division, differentiation</w:t>
      </w:r>
      <w:r w:rsidR="00951ADC">
        <w:t>,</w:t>
      </w:r>
      <w:r w:rsidR="00862219" w:rsidRPr="00951ADC">
        <w:t xml:space="preserve"> and apoptosis, but also at different response states such as those induced by chemical exposure </w:t>
      </w:r>
      <w:r w:rsidR="00A270E8" w:rsidRPr="00951ADC">
        <w:t>to</w:t>
      </w:r>
      <w:r w:rsidR="00862219" w:rsidRPr="00951ADC">
        <w:t xml:space="preserve"> specific drug therapies or </w:t>
      </w:r>
      <w:r w:rsidR="00A270E8" w:rsidRPr="00951ADC">
        <w:t>to</w:t>
      </w:r>
      <w:r w:rsidR="00862219" w:rsidRPr="00951ADC">
        <w:t xml:space="preserve"> pathogenic infections. </w:t>
      </w:r>
      <w:r w:rsidR="00065DEE" w:rsidRPr="00951ADC">
        <w:t xml:space="preserve">Data collected at those key points will deliver 3D </w:t>
      </w:r>
      <w:r w:rsidR="00D03407" w:rsidRPr="00951ADC">
        <w:t xml:space="preserve">description </w:t>
      </w:r>
      <w:r w:rsidR="00065DEE" w:rsidRPr="00951ADC">
        <w:t>of the system with a faithful record of the spatial organization of the different cellular organelles</w:t>
      </w:r>
      <w:r w:rsidR="000C3B5C" w:rsidRPr="00951ADC">
        <w:t xml:space="preserve"> at those specific moments</w:t>
      </w:r>
      <w:r w:rsidR="00065DEE" w:rsidRPr="00951ADC">
        <w:t>.</w:t>
      </w:r>
    </w:p>
    <w:p w14:paraId="76893B66" w14:textId="77777777" w:rsidR="00AC431A" w:rsidRPr="00951ADC" w:rsidRDefault="00AC431A"/>
    <w:p w14:paraId="6B0698F4" w14:textId="155115D6" w:rsidR="001735D5" w:rsidRPr="00D84A4E" w:rsidRDefault="003A350C">
      <w:r w:rsidRPr="00951ADC">
        <w:t>Usually, cryo-SXT is used in combination with other techniques following correlative approaches that allow locating specific features</w:t>
      </w:r>
      <w:r w:rsidR="000B2835" w:rsidRPr="00951ADC">
        <w:t>, events</w:t>
      </w:r>
      <w:r w:rsidR="00951ADC">
        <w:t>,</w:t>
      </w:r>
      <w:r w:rsidRPr="00951ADC">
        <w:t xml:space="preserve"> or </w:t>
      </w:r>
      <w:r w:rsidR="000B2835" w:rsidRPr="00951ADC">
        <w:t>macro</w:t>
      </w:r>
      <w:r w:rsidRPr="00951ADC">
        <w:t xml:space="preserve">molecules within the </w:t>
      </w:r>
      <w:r w:rsidR="00AB057C" w:rsidRPr="00951ADC">
        <w:t xml:space="preserve">3D </w:t>
      </w:r>
      <w:r w:rsidRPr="00951ADC">
        <w:lastRenderedPageBreak/>
        <w:t>cellular environment</w:t>
      </w:r>
      <w:r w:rsidR="00695216" w:rsidRPr="00951ADC">
        <w:rPr>
          <w:vertAlign w:val="superscript"/>
        </w:rPr>
        <w:t>4</w:t>
      </w:r>
      <w:r w:rsidR="00132BFD" w:rsidRPr="00951ADC">
        <w:rPr>
          <w:vertAlign w:val="superscript"/>
        </w:rPr>
        <w:t>,</w:t>
      </w:r>
      <w:r w:rsidR="00695216" w:rsidRPr="00951ADC">
        <w:rPr>
          <w:vertAlign w:val="superscript"/>
        </w:rPr>
        <w:t>10–16</w:t>
      </w:r>
      <w:r w:rsidR="00695216" w:rsidRPr="00951ADC">
        <w:t>,</w:t>
      </w:r>
      <w:r w:rsidR="00916D83" w:rsidRPr="00951ADC">
        <w:t xml:space="preserve"> or hard X-ray fluorescence data</w:t>
      </w:r>
      <w:r w:rsidR="00886C17" w:rsidRPr="00951ADC">
        <w:rPr>
          <w:vertAlign w:val="superscript"/>
        </w:rPr>
        <w:t>17,18</w:t>
      </w:r>
      <w:r w:rsidR="000B2835" w:rsidRPr="00FD481D">
        <w:t>. Correlative approaches</w:t>
      </w:r>
      <w:r w:rsidR="00916D83" w:rsidRPr="00FD481D">
        <w:t xml:space="preserve"> at cryo</w:t>
      </w:r>
      <w:r w:rsidR="00B43435" w:rsidRPr="007839E8">
        <w:t>genic</w:t>
      </w:r>
      <w:r w:rsidR="00916D83" w:rsidRPr="007839E8">
        <w:t xml:space="preserve"> conditions</w:t>
      </w:r>
      <w:r w:rsidR="00557721" w:rsidRPr="007839E8">
        <w:t xml:space="preserve"> are of paramount importance </w:t>
      </w:r>
      <w:r w:rsidR="00564E3A" w:rsidRPr="007839E8">
        <w:t xml:space="preserve">in order </w:t>
      </w:r>
      <w:r w:rsidR="00AB057C" w:rsidRPr="007839E8">
        <w:t xml:space="preserve">to </w:t>
      </w:r>
      <w:r w:rsidR="005164BC" w:rsidRPr="007839E8">
        <w:t>obtain</w:t>
      </w:r>
      <w:r w:rsidR="00AB057C" w:rsidRPr="00A929CD">
        <w:t xml:space="preserve"> the most complete and valuable picture of the system of interest.</w:t>
      </w:r>
      <w:r w:rsidR="00424A5A" w:rsidRPr="005002ED">
        <w:t xml:space="preserve"> </w:t>
      </w:r>
      <w:r w:rsidR="001735D5" w:rsidRPr="005002ED">
        <w:t xml:space="preserve">A succinct summary of the typical workflow at the Mistral </w:t>
      </w:r>
      <w:r w:rsidR="00687DF1" w:rsidRPr="005002ED">
        <w:t>(Alba) and B24 (Diamond)</w:t>
      </w:r>
      <w:r w:rsidR="00164CB1" w:rsidRPr="005002ED">
        <w:t xml:space="preserve"> </w:t>
      </w:r>
      <w:r w:rsidR="001735D5" w:rsidRPr="005002ED">
        <w:t>cryo-SXT beamline</w:t>
      </w:r>
      <w:r w:rsidR="008E62DC" w:rsidRPr="00D84A4E">
        <w:t>s</w:t>
      </w:r>
      <w:r w:rsidR="001735D5" w:rsidRPr="00D84A4E">
        <w:t xml:space="preserve"> is sketched in </w:t>
      </w:r>
      <w:r w:rsidR="004569BE" w:rsidRPr="00D84A4E">
        <w:rPr>
          <w:b/>
          <w:bCs/>
        </w:rPr>
        <w:t>Figure</w:t>
      </w:r>
      <w:r w:rsidR="001735D5" w:rsidRPr="00D84A4E">
        <w:rPr>
          <w:b/>
          <w:bCs/>
        </w:rPr>
        <w:t xml:space="preserve"> 1</w:t>
      </w:r>
      <w:r w:rsidR="001735D5" w:rsidRPr="00D84A4E">
        <w:t>.</w:t>
      </w:r>
    </w:p>
    <w:p w14:paraId="46B8228E" w14:textId="77777777" w:rsidR="00830D9C" w:rsidRPr="00D84A4E" w:rsidRDefault="00830D9C"/>
    <w:p w14:paraId="52BFAA3C" w14:textId="09873031" w:rsidR="00424A5A" w:rsidRDefault="00D03407">
      <w:r w:rsidRPr="00D84A4E">
        <w:t>Moreover, t</w:t>
      </w:r>
      <w:r w:rsidR="003A0BE2" w:rsidRPr="00D84A4E">
        <w:t>aking advantage of the wavelength tuning capability at synchrotron facilities</w:t>
      </w:r>
      <w:r w:rsidR="006C0524" w:rsidRPr="00D84A4E">
        <w:t>,</w:t>
      </w:r>
      <w:r w:rsidR="003A0BE2" w:rsidRPr="00D84A4E">
        <w:t xml:space="preserve"> </w:t>
      </w:r>
      <w:r w:rsidR="006C0524" w:rsidRPr="00D84A4E">
        <w:t>spectroscopic information</w:t>
      </w:r>
      <w:r w:rsidR="00CB6B8E" w:rsidRPr="00D84A4E">
        <w:t xml:space="preserve"> </w:t>
      </w:r>
      <w:r w:rsidR="003A0BE2" w:rsidRPr="00D84A4E">
        <w:t xml:space="preserve">can be obtained </w:t>
      </w:r>
      <w:r w:rsidR="00564E3A" w:rsidRPr="00D84A4E">
        <w:t xml:space="preserve">in addition to the structural one </w:t>
      </w:r>
      <w:r w:rsidR="00B61211" w:rsidRPr="00D84A4E">
        <w:t>using the</w:t>
      </w:r>
      <w:r w:rsidR="003A0BE2" w:rsidRPr="00D84A4E">
        <w:t xml:space="preserve"> specific </w:t>
      </w:r>
      <w:r w:rsidR="00027AAC" w:rsidRPr="00D84A4E">
        <w:t>differential absorption</w:t>
      </w:r>
      <w:r w:rsidR="003A0BE2" w:rsidRPr="00D84A4E">
        <w:t xml:space="preserve"> </w:t>
      </w:r>
      <w:r w:rsidR="00CB6B8E" w:rsidRPr="00D84A4E">
        <w:t xml:space="preserve">of </w:t>
      </w:r>
      <w:r w:rsidR="009E3E28" w:rsidRPr="00D84A4E">
        <w:t>particular</w:t>
      </w:r>
      <w:r w:rsidR="00CB6B8E" w:rsidRPr="00D84A4E">
        <w:t xml:space="preserve"> elements</w:t>
      </w:r>
      <w:r w:rsidR="00B61211" w:rsidRPr="00D84A4E">
        <w:t xml:space="preserve"> contain</w:t>
      </w:r>
      <w:r w:rsidR="006C0524" w:rsidRPr="00D84A4E">
        <w:t>ed</w:t>
      </w:r>
      <w:r w:rsidR="00B61211" w:rsidRPr="00D84A4E">
        <w:t xml:space="preserve"> in the sample. An example of this</w:t>
      </w:r>
      <w:r w:rsidR="00CB6B8E" w:rsidRPr="00D84A4E">
        <w:t xml:space="preserve"> </w:t>
      </w:r>
      <w:r w:rsidR="00027AAC" w:rsidRPr="00D84A4E">
        <w:t>would be the location of</w:t>
      </w:r>
      <w:r w:rsidR="003A0BE2" w:rsidRPr="00D84A4E">
        <w:t xml:space="preserve"> </w:t>
      </w:r>
      <w:r w:rsidR="00A21C27" w:rsidRPr="00D84A4E">
        <w:t>c</w:t>
      </w:r>
      <w:r w:rsidR="003A0BE2" w:rsidRPr="00D84A4E">
        <w:t>a</w:t>
      </w:r>
      <w:r w:rsidR="00450CE8" w:rsidRPr="00D84A4E">
        <w:t>lcium</w:t>
      </w:r>
      <w:r w:rsidR="00CB6B8E" w:rsidRPr="00D84A4E">
        <w:t xml:space="preserve"> </w:t>
      </w:r>
      <w:r w:rsidR="00564E3A" w:rsidRPr="00D84A4E">
        <w:t xml:space="preserve">in the </w:t>
      </w:r>
      <w:r w:rsidR="00B61211" w:rsidRPr="00D84A4E">
        <w:t>study</w:t>
      </w:r>
      <w:r w:rsidR="00CB6B8E" w:rsidRPr="00D84A4E">
        <w:t xml:space="preserve"> </w:t>
      </w:r>
      <w:r w:rsidR="00564E3A" w:rsidRPr="00D84A4E">
        <w:t xml:space="preserve">of </w:t>
      </w:r>
      <w:r w:rsidR="00CB6B8E" w:rsidRPr="00D84A4E">
        <w:t>biomineralization processes</w:t>
      </w:r>
      <w:r w:rsidR="00B61211" w:rsidRPr="00D84A4E">
        <w:t xml:space="preserve"> in cells</w:t>
      </w:r>
      <w:r w:rsidR="00886C17" w:rsidRPr="00D84A4E">
        <w:rPr>
          <w:vertAlign w:val="superscript"/>
        </w:rPr>
        <w:t>19</w:t>
      </w:r>
      <w:r w:rsidR="00195F01" w:rsidRPr="00D84A4E">
        <w:rPr>
          <w:vertAlign w:val="superscript"/>
        </w:rPr>
        <w:t>–</w:t>
      </w:r>
      <w:r w:rsidR="00886C17" w:rsidRPr="00D84A4E">
        <w:rPr>
          <w:vertAlign w:val="superscript"/>
        </w:rPr>
        <w:t>21</w:t>
      </w:r>
      <w:r w:rsidR="003A0BE2" w:rsidRPr="00D84A4E">
        <w:t xml:space="preserve">. By taking 2D images </w:t>
      </w:r>
      <w:r w:rsidR="00F111A0" w:rsidRPr="00D84A4E">
        <w:t xml:space="preserve">at different </w:t>
      </w:r>
      <w:r w:rsidR="00F40D35" w:rsidRPr="00D84A4E">
        <w:t xml:space="preserve">photon </w:t>
      </w:r>
      <w:r w:rsidR="00F111A0" w:rsidRPr="00D84A4E">
        <w:t>energ</w:t>
      </w:r>
      <w:r w:rsidR="00F40D35" w:rsidRPr="00D84A4E">
        <w:t>ies</w:t>
      </w:r>
      <w:r w:rsidR="00027AAC" w:rsidRPr="00D84A4E">
        <w:t xml:space="preserve"> (spectra)</w:t>
      </w:r>
      <w:r w:rsidR="00F111A0" w:rsidRPr="00D84A4E">
        <w:t xml:space="preserve"> </w:t>
      </w:r>
      <w:r w:rsidR="003A0BE2" w:rsidRPr="00D84A4E">
        <w:t xml:space="preserve">or tomograms </w:t>
      </w:r>
      <w:r w:rsidR="00343CF8" w:rsidRPr="00D84A4E">
        <w:t xml:space="preserve">below </w:t>
      </w:r>
      <w:r w:rsidR="003A0BE2" w:rsidRPr="00D84A4E">
        <w:t xml:space="preserve">and </w:t>
      </w:r>
      <w:r w:rsidRPr="00D84A4E">
        <w:t xml:space="preserve">above the </w:t>
      </w:r>
      <w:r w:rsidR="00343CF8" w:rsidRPr="00D84A4E">
        <w:t xml:space="preserve">x-ray </w:t>
      </w:r>
      <w:r w:rsidR="003A0BE2" w:rsidRPr="00D84A4E">
        <w:t xml:space="preserve">absorption edge of interest, the </w:t>
      </w:r>
      <w:r w:rsidRPr="00D84A4E">
        <w:t>pixels or voxels containing the selected</w:t>
      </w:r>
      <w:r w:rsidR="003A0BE2" w:rsidRPr="00D84A4E">
        <w:t xml:space="preserve"> element </w:t>
      </w:r>
      <w:r w:rsidRPr="00D84A4E">
        <w:t>can be</w:t>
      </w:r>
      <w:r w:rsidR="00343CF8" w:rsidRPr="00D84A4E">
        <w:t xml:space="preserve"> identified</w:t>
      </w:r>
      <w:r w:rsidR="003A0BE2" w:rsidRPr="00D84A4E">
        <w:t xml:space="preserve">. </w:t>
      </w:r>
      <w:r w:rsidR="00CB6B8E" w:rsidRPr="00D84A4E">
        <w:t xml:space="preserve">Spectra </w:t>
      </w:r>
      <w:r w:rsidR="00F40D35" w:rsidRPr="00D84A4E">
        <w:t xml:space="preserve">also </w:t>
      </w:r>
      <w:r w:rsidR="00677675" w:rsidRPr="00D84A4E">
        <w:t>permit</w:t>
      </w:r>
      <w:r w:rsidR="00951ADC">
        <w:t>s</w:t>
      </w:r>
      <w:r w:rsidR="00677675" w:rsidRPr="00951ADC">
        <w:t xml:space="preserve"> diffe</w:t>
      </w:r>
      <w:r w:rsidRPr="00951ADC">
        <w:t>rentiating chemical states</w:t>
      </w:r>
      <w:r w:rsidR="00677675" w:rsidRPr="00FD481D">
        <w:t xml:space="preserve"> (</w:t>
      </w:r>
      <w:r w:rsidR="008150EC" w:rsidRPr="00FD481D">
        <w:rPr>
          <w:iCs/>
        </w:rPr>
        <w:t>i.e.</w:t>
      </w:r>
      <w:r w:rsidR="00830D9C" w:rsidRPr="00FD481D">
        <w:rPr>
          <w:iCs/>
        </w:rPr>
        <w:t>,</w:t>
      </w:r>
      <w:r w:rsidR="008150EC" w:rsidRPr="00FD481D">
        <w:t xml:space="preserve"> the </w:t>
      </w:r>
      <w:r w:rsidR="00F06928" w:rsidRPr="00FD481D">
        <w:t xml:space="preserve">evolution </w:t>
      </w:r>
      <w:r w:rsidRPr="00FD481D">
        <w:t xml:space="preserve">of amorphous </w:t>
      </w:r>
      <w:r w:rsidR="00A21C27" w:rsidRPr="00FD481D">
        <w:t>c</w:t>
      </w:r>
      <w:r w:rsidRPr="00FD481D">
        <w:t>a</w:t>
      </w:r>
      <w:r w:rsidR="00450CE8" w:rsidRPr="00FD481D">
        <w:t>lcium</w:t>
      </w:r>
      <w:r w:rsidRPr="00FD481D">
        <w:t xml:space="preserve"> </w:t>
      </w:r>
      <w:r w:rsidR="00F06928" w:rsidRPr="00FD481D">
        <w:t xml:space="preserve">to </w:t>
      </w:r>
      <w:r w:rsidR="00677675" w:rsidRPr="00FD481D">
        <w:t xml:space="preserve">hydroxyapatite </w:t>
      </w:r>
      <w:r w:rsidRPr="00FD481D">
        <w:t xml:space="preserve">as </w:t>
      </w:r>
      <w:r w:rsidR="00F40D35" w:rsidRPr="00FD481D">
        <w:t xml:space="preserve">in </w:t>
      </w:r>
      <w:r w:rsidR="00677675" w:rsidRPr="00FD481D">
        <w:t xml:space="preserve">the </w:t>
      </w:r>
      <w:r w:rsidR="00F40D35" w:rsidRPr="00FD481D">
        <w:t xml:space="preserve">previous </w:t>
      </w:r>
      <w:r w:rsidR="008150EC" w:rsidRPr="00FD481D">
        <w:t>biomineralization</w:t>
      </w:r>
      <w:r w:rsidR="00677675" w:rsidRPr="00FD481D">
        <w:t xml:space="preserve"> example</w:t>
      </w:r>
      <w:r w:rsidR="00195F01" w:rsidRPr="00FD481D">
        <w:rPr>
          <w:vertAlign w:val="superscript"/>
        </w:rPr>
        <w:t>20</w:t>
      </w:r>
      <w:r w:rsidR="00677675" w:rsidRPr="00FD481D">
        <w:t xml:space="preserve">). </w:t>
      </w:r>
      <w:r w:rsidR="00FB246C" w:rsidRPr="00FD481D">
        <w:t xml:space="preserve">Quantification of </w:t>
      </w:r>
      <w:r w:rsidR="00F40D35" w:rsidRPr="00FD481D">
        <w:t xml:space="preserve">different </w:t>
      </w:r>
      <w:r w:rsidR="00FB246C" w:rsidRPr="00FD481D">
        <w:t>element</w:t>
      </w:r>
      <w:r w:rsidR="00F40D35" w:rsidRPr="00FD481D">
        <w:t>s</w:t>
      </w:r>
      <w:r w:rsidR="00FB246C" w:rsidRPr="00FD481D">
        <w:t xml:space="preserve"> is possible </w:t>
      </w:r>
      <w:r w:rsidR="00F40D35" w:rsidRPr="00FD481D">
        <w:t>in 2</w:t>
      </w:r>
      <w:r w:rsidR="00377BE9" w:rsidRPr="00FD481D">
        <w:t>D</w:t>
      </w:r>
      <w:r w:rsidR="00F40D35" w:rsidRPr="00FD481D">
        <w:t xml:space="preserve"> and </w:t>
      </w:r>
      <w:r w:rsidR="00FB246C" w:rsidRPr="00FD481D">
        <w:t>3D</w:t>
      </w:r>
      <w:r w:rsidR="00943064" w:rsidRPr="00FD481D">
        <w:t>.</w:t>
      </w:r>
      <w:r w:rsidR="00712C53" w:rsidRPr="00FD481D">
        <w:t xml:space="preserve"> Spectroscopic imaging </w:t>
      </w:r>
      <w:r w:rsidR="00350EA7" w:rsidRPr="00FD481D">
        <w:t>of vitrified cells</w:t>
      </w:r>
      <w:r w:rsidR="00712C53" w:rsidRPr="00FD481D">
        <w:t xml:space="preserve"> </w:t>
      </w:r>
      <w:r w:rsidR="00F40D35" w:rsidRPr="00FD481D">
        <w:t>is typically done</w:t>
      </w:r>
      <w:r w:rsidR="00E43048" w:rsidRPr="00FD481D">
        <w:t xml:space="preserve"> in the water window</w:t>
      </w:r>
      <w:r w:rsidR="00FD481D">
        <w:t>,</w:t>
      </w:r>
      <w:r w:rsidR="00E43048" w:rsidRPr="00FD481D">
        <w:t xml:space="preserve"> but</w:t>
      </w:r>
      <w:r w:rsidR="00E43048" w:rsidRPr="00D84A4E">
        <w:t xml:space="preserve"> </w:t>
      </w:r>
      <w:r w:rsidR="006D1E90" w:rsidRPr="00D84A4E">
        <w:t>is also possible at</w:t>
      </w:r>
      <w:r w:rsidR="00F40D35" w:rsidRPr="00D84A4E">
        <w:t xml:space="preserve"> other energy ranges if</w:t>
      </w:r>
      <w:r w:rsidR="00E43048" w:rsidRPr="00D84A4E">
        <w:t xml:space="preserve"> the water content is </w:t>
      </w:r>
      <w:r w:rsidR="00F40D35" w:rsidRPr="00D84A4E">
        <w:t xml:space="preserve">low </w:t>
      </w:r>
      <w:r w:rsidR="00E43048" w:rsidRPr="00D84A4E">
        <w:t xml:space="preserve">enough or </w:t>
      </w:r>
      <w:r w:rsidR="00F40D35" w:rsidRPr="00D84A4E">
        <w:t xml:space="preserve">if </w:t>
      </w:r>
      <w:r w:rsidR="00E43048" w:rsidRPr="00D84A4E">
        <w:t>other sample preparation protocols</w:t>
      </w:r>
      <w:r w:rsidR="00FD481D">
        <w:t>,</w:t>
      </w:r>
      <w:r w:rsidR="00E43048" w:rsidRPr="00FD481D">
        <w:t xml:space="preserve"> including dehydration</w:t>
      </w:r>
      <w:r w:rsidR="00FD481D">
        <w:t>,</w:t>
      </w:r>
      <w:r w:rsidR="00E43048" w:rsidRPr="00FD481D">
        <w:t xml:space="preserve"> are used</w:t>
      </w:r>
      <w:r w:rsidR="00195F01" w:rsidRPr="00FD481D">
        <w:rPr>
          <w:vertAlign w:val="superscript"/>
        </w:rPr>
        <w:t>22</w:t>
      </w:r>
      <w:r w:rsidR="00E43048" w:rsidRPr="00FD481D">
        <w:t>.</w:t>
      </w:r>
      <w:r w:rsidR="00563C6B" w:rsidRPr="00FD481D">
        <w:t xml:space="preserve"> </w:t>
      </w:r>
      <w:r w:rsidR="0090119B" w:rsidRPr="00FD481D">
        <w:t xml:space="preserve">A detailed spectroscopy </w:t>
      </w:r>
      <w:r w:rsidR="00CD7CB3" w:rsidRPr="00FD481D">
        <w:t>step</w:t>
      </w:r>
      <w:r w:rsidR="00FD481D">
        <w:t>-</w:t>
      </w:r>
      <w:r w:rsidR="00CD7CB3" w:rsidRPr="00D84A4E">
        <w:t>by</w:t>
      </w:r>
      <w:r w:rsidR="00FD481D">
        <w:t>-</w:t>
      </w:r>
      <w:r w:rsidR="00CD7CB3" w:rsidRPr="00FD481D">
        <w:t xml:space="preserve">step </w:t>
      </w:r>
      <w:r w:rsidR="0090119B" w:rsidRPr="00FD481D">
        <w:t xml:space="preserve">protocol is </w:t>
      </w:r>
      <w:r w:rsidR="00CD7CB3" w:rsidRPr="00FD481D">
        <w:t>beyond the focus of the</w:t>
      </w:r>
      <w:r w:rsidR="0090119B" w:rsidRPr="00FD481D">
        <w:t xml:space="preserve"> protocol</w:t>
      </w:r>
      <w:r w:rsidR="00CD7CB3" w:rsidRPr="00FD481D">
        <w:t xml:space="preserve"> herein</w:t>
      </w:r>
      <w:r w:rsidR="0090119B" w:rsidRPr="00FD481D">
        <w:t>.</w:t>
      </w:r>
    </w:p>
    <w:p w14:paraId="672A16C9" w14:textId="77777777" w:rsidR="00FD481D" w:rsidRPr="00FD481D" w:rsidRDefault="00FD481D"/>
    <w:p w14:paraId="7C887B4F" w14:textId="04066AEF" w:rsidR="003A0BE2" w:rsidRPr="00FD481D" w:rsidRDefault="00563C6B">
      <w:r w:rsidRPr="00FD481D">
        <w:t xml:space="preserve">In what follows, </w:t>
      </w:r>
      <w:r w:rsidR="00636AA4" w:rsidRPr="00FD481D">
        <w:t xml:space="preserve">the protocol </w:t>
      </w:r>
      <w:r w:rsidRPr="00FD481D">
        <w:t>focus</w:t>
      </w:r>
      <w:r w:rsidR="00636AA4" w:rsidRPr="00FD481D">
        <w:t>es</w:t>
      </w:r>
      <w:r w:rsidRPr="00FD481D">
        <w:t xml:space="preserve"> on </w:t>
      </w:r>
      <w:r w:rsidR="00A21C27" w:rsidRPr="00FD481D">
        <w:t xml:space="preserve">briefly summarizing </w:t>
      </w:r>
      <w:r w:rsidR="00636AA4" w:rsidRPr="00FD481D">
        <w:t xml:space="preserve">the </w:t>
      </w:r>
      <w:r w:rsidR="00A21C27" w:rsidRPr="00FD481D">
        <w:t xml:space="preserve">major </w:t>
      </w:r>
      <w:r w:rsidR="00636AA4" w:rsidRPr="00FD481D">
        <w:t>sample preparation</w:t>
      </w:r>
      <w:r w:rsidR="00A21C27" w:rsidRPr="00FD481D">
        <w:t xml:space="preserve"> steps, although each system </w:t>
      </w:r>
      <w:r w:rsidR="00B832FF" w:rsidRPr="00FD481D">
        <w:t>might need individual refinement</w:t>
      </w:r>
      <w:r w:rsidR="00A21C27" w:rsidRPr="00FD481D">
        <w:t>,</w:t>
      </w:r>
      <w:r w:rsidR="00636AA4" w:rsidRPr="00FD481D">
        <w:t xml:space="preserve"> </w:t>
      </w:r>
      <w:r w:rsidR="001C51A4" w:rsidRPr="00FD481D">
        <w:t>followed by</w:t>
      </w:r>
      <w:r w:rsidR="00075980" w:rsidRPr="00FD481D">
        <w:t xml:space="preserve"> a</w:t>
      </w:r>
      <w:r w:rsidR="00636AA4" w:rsidRPr="007839E8">
        <w:t xml:space="preserve"> </w:t>
      </w:r>
      <w:r w:rsidR="00B832FF" w:rsidRPr="007839E8">
        <w:t xml:space="preserve">detailed </w:t>
      </w:r>
      <w:r w:rsidR="00075980" w:rsidRPr="007839E8">
        <w:t>step</w:t>
      </w:r>
      <w:r w:rsidR="00FD481D">
        <w:t>-</w:t>
      </w:r>
      <w:r w:rsidR="00075980" w:rsidRPr="00D84A4E">
        <w:t>by</w:t>
      </w:r>
      <w:r w:rsidR="00FD481D">
        <w:t>-</w:t>
      </w:r>
      <w:r w:rsidR="00075980" w:rsidRPr="00FD481D">
        <w:t xml:space="preserve">step </w:t>
      </w:r>
      <w:r w:rsidR="00B832FF" w:rsidRPr="00FD481D">
        <w:t xml:space="preserve">data </w:t>
      </w:r>
      <w:r w:rsidR="00636AA4" w:rsidRPr="00FD481D">
        <w:t xml:space="preserve">collection </w:t>
      </w:r>
      <w:r w:rsidR="00075980" w:rsidRPr="00FD481D">
        <w:t>procedure for</w:t>
      </w:r>
      <w:r w:rsidR="00636AA4" w:rsidRPr="00FD481D">
        <w:t xml:space="preserve"> </w:t>
      </w:r>
      <w:proofErr w:type="spellStart"/>
      <w:r w:rsidR="001D248D" w:rsidRPr="00FD481D">
        <w:t>cryo</w:t>
      </w:r>
      <w:proofErr w:type="spellEnd"/>
      <w:r w:rsidR="001D248D" w:rsidRPr="00FD481D">
        <w:t xml:space="preserve"> soft X-ray tomography</w:t>
      </w:r>
      <w:r w:rsidR="0090119B" w:rsidRPr="00FD481D">
        <w:t>.</w:t>
      </w:r>
    </w:p>
    <w:p w14:paraId="37DE6CD0" w14:textId="77777777" w:rsidR="00830D9C" w:rsidRPr="007839E8" w:rsidRDefault="00830D9C">
      <w:pPr>
        <w:rPr>
          <w:b/>
        </w:rPr>
      </w:pPr>
    </w:p>
    <w:p w14:paraId="59BC3355" w14:textId="0382EA6E" w:rsidR="00C76557" w:rsidRPr="00FD481D" w:rsidRDefault="00CE0E47" w:rsidP="00C76557">
      <w:pPr>
        <w:rPr>
          <w:b/>
        </w:rPr>
      </w:pPr>
      <w:r w:rsidRPr="007839E8">
        <w:rPr>
          <w:b/>
        </w:rPr>
        <w:t>PROTOCOL</w:t>
      </w:r>
      <w:r w:rsidR="00FD481D">
        <w:rPr>
          <w:b/>
        </w:rPr>
        <w:t>:</w:t>
      </w:r>
    </w:p>
    <w:p w14:paraId="5815A20E" w14:textId="77777777" w:rsidR="00CE0E47" w:rsidRPr="00FD481D" w:rsidRDefault="00CE0E47" w:rsidP="00C76557">
      <w:pPr>
        <w:rPr>
          <w:color w:val="808080"/>
        </w:rPr>
      </w:pPr>
    </w:p>
    <w:p w14:paraId="240A1793" w14:textId="05411417" w:rsidR="00C76557" w:rsidRPr="00D84A4E" w:rsidRDefault="00C76557" w:rsidP="00C76557">
      <w:pPr>
        <w:pStyle w:val="ListParagraph"/>
        <w:numPr>
          <w:ilvl w:val="0"/>
          <w:numId w:val="31"/>
        </w:numPr>
        <w:rPr>
          <w:rFonts w:eastAsia="BatangChe"/>
          <w:b/>
        </w:rPr>
      </w:pPr>
      <w:r w:rsidRPr="00FD481D">
        <w:rPr>
          <w:rFonts w:eastAsia="BatangChe"/>
          <w:b/>
        </w:rPr>
        <w:t>Sample preparation</w:t>
      </w:r>
    </w:p>
    <w:p w14:paraId="3237381F" w14:textId="77777777" w:rsidR="00C76557" w:rsidRPr="00D84A4E" w:rsidRDefault="00C76557" w:rsidP="00C76557">
      <w:pPr>
        <w:pStyle w:val="ListParagraph"/>
        <w:ind w:left="360"/>
        <w:rPr>
          <w:rFonts w:eastAsia="BatangChe"/>
          <w:b/>
        </w:rPr>
      </w:pPr>
    </w:p>
    <w:p w14:paraId="0B70CF50" w14:textId="2CAC71DA" w:rsidR="00C76557" w:rsidRPr="00D169B7" w:rsidRDefault="00C76557" w:rsidP="00CF7222">
      <w:pPr>
        <w:pStyle w:val="ListParagraph"/>
        <w:widowControl/>
        <w:numPr>
          <w:ilvl w:val="1"/>
          <w:numId w:val="31"/>
        </w:numPr>
        <w:autoSpaceDE w:val="0"/>
        <w:autoSpaceDN w:val="0"/>
        <w:adjustRightInd w:val="0"/>
        <w:ind w:left="0" w:firstLine="0"/>
        <w:rPr>
          <w:rFonts w:eastAsia="BatangChe"/>
          <w:bCs/>
        </w:rPr>
      </w:pPr>
      <w:r w:rsidRPr="00D169B7">
        <w:rPr>
          <w:rFonts w:eastAsia="BatangChe"/>
          <w:bCs/>
        </w:rPr>
        <w:t xml:space="preserve">Preparing the </w:t>
      </w:r>
      <w:r w:rsidR="004E0977" w:rsidRPr="00D169B7">
        <w:rPr>
          <w:rFonts w:eastAsia="BatangChe"/>
          <w:bCs/>
        </w:rPr>
        <w:t>g</w:t>
      </w:r>
      <w:r w:rsidRPr="00D169B7">
        <w:rPr>
          <w:rFonts w:eastAsia="BatangChe"/>
          <w:bCs/>
        </w:rPr>
        <w:t>rid support</w:t>
      </w:r>
    </w:p>
    <w:p w14:paraId="01CDDF92" w14:textId="77777777" w:rsidR="00C76557" w:rsidRPr="00D84A4E" w:rsidRDefault="00C76557" w:rsidP="00CF7222">
      <w:pPr>
        <w:pStyle w:val="ListParagraph"/>
        <w:widowControl/>
        <w:autoSpaceDE w:val="0"/>
        <w:autoSpaceDN w:val="0"/>
        <w:adjustRightInd w:val="0"/>
        <w:ind w:left="0"/>
        <w:rPr>
          <w:rFonts w:eastAsia="BatangChe"/>
        </w:rPr>
      </w:pPr>
    </w:p>
    <w:p w14:paraId="52069DA8" w14:textId="7CDD13E5" w:rsidR="00C76557" w:rsidRPr="00D169B7" w:rsidRDefault="00C76557" w:rsidP="00CF7222">
      <w:pPr>
        <w:pStyle w:val="ListParagraph"/>
        <w:numPr>
          <w:ilvl w:val="2"/>
          <w:numId w:val="31"/>
        </w:numPr>
        <w:ind w:left="0" w:firstLine="0"/>
      </w:pPr>
      <w:r w:rsidRPr="00D169B7">
        <w:t>Irradiate the grids with UV for 3 h with the carbon film facing upward for sterilization.</w:t>
      </w:r>
    </w:p>
    <w:p w14:paraId="62DB2A05" w14:textId="77777777" w:rsidR="00C76557" w:rsidRPr="00D169B7" w:rsidRDefault="00C76557" w:rsidP="00CF7222">
      <w:pPr>
        <w:pStyle w:val="ListParagraph"/>
        <w:widowControl/>
        <w:ind w:left="0"/>
        <w:rPr>
          <w:rFonts w:eastAsia="BatangChe"/>
        </w:rPr>
      </w:pPr>
    </w:p>
    <w:p w14:paraId="0CE7F98E" w14:textId="6E987436" w:rsidR="00C76557" w:rsidRPr="00D169B7" w:rsidRDefault="00611CDB" w:rsidP="00CF7222">
      <w:pPr>
        <w:pStyle w:val="ListParagraph"/>
        <w:widowControl/>
        <w:numPr>
          <w:ilvl w:val="2"/>
          <w:numId w:val="31"/>
        </w:numPr>
        <w:ind w:left="0" w:firstLine="0"/>
        <w:rPr>
          <w:rFonts w:eastAsia="BatangChe"/>
        </w:rPr>
      </w:pPr>
      <w:r w:rsidRPr="00D169B7">
        <w:rPr>
          <w:rFonts w:eastAsia="BatangChe"/>
        </w:rPr>
        <w:t xml:space="preserve">Optional: </w:t>
      </w:r>
      <w:r w:rsidR="00830D9C" w:rsidRPr="00D169B7">
        <w:rPr>
          <w:rFonts w:eastAsia="BatangChe"/>
        </w:rPr>
        <w:t>I</w:t>
      </w:r>
      <w:r w:rsidR="00C76557" w:rsidRPr="00D169B7">
        <w:rPr>
          <w:rFonts w:eastAsia="BatangChe"/>
        </w:rPr>
        <w:t xml:space="preserve">n case of problems with cells not attaching </w:t>
      </w:r>
      <w:r w:rsidRPr="00D169B7">
        <w:rPr>
          <w:rFonts w:eastAsia="BatangChe"/>
        </w:rPr>
        <w:t>to</w:t>
      </w:r>
      <w:r w:rsidR="001C51A4" w:rsidRPr="00D169B7">
        <w:rPr>
          <w:rFonts w:eastAsia="BatangChe"/>
        </w:rPr>
        <w:t xml:space="preserve"> </w:t>
      </w:r>
      <w:r w:rsidR="00C76557" w:rsidRPr="00D169B7">
        <w:rPr>
          <w:rFonts w:eastAsia="BatangChe"/>
        </w:rPr>
        <w:t>the grid</w:t>
      </w:r>
      <w:r w:rsidR="00830D9C" w:rsidRPr="00D169B7">
        <w:rPr>
          <w:rFonts w:eastAsia="BatangChe"/>
        </w:rPr>
        <w:t xml:space="preserve">, </w:t>
      </w:r>
      <w:r w:rsidR="00D97227" w:rsidRPr="00D169B7">
        <w:rPr>
          <w:rFonts w:eastAsia="BatangChe"/>
        </w:rPr>
        <w:t>use</w:t>
      </w:r>
      <w:r w:rsidR="00EB4B4B" w:rsidRPr="00D169B7">
        <w:rPr>
          <w:rFonts w:eastAsia="BatangChe"/>
        </w:rPr>
        <w:t xml:space="preserve"> </w:t>
      </w:r>
      <w:r w:rsidR="00B832FF" w:rsidRPr="00D169B7">
        <w:rPr>
          <w:rFonts w:eastAsia="BatangChe"/>
        </w:rPr>
        <w:t>one of</w:t>
      </w:r>
      <w:r w:rsidR="00C76557" w:rsidRPr="00D169B7">
        <w:rPr>
          <w:rFonts w:eastAsia="BatangChe"/>
        </w:rPr>
        <w:t xml:space="preserve"> </w:t>
      </w:r>
      <w:r w:rsidR="001C51A4" w:rsidRPr="00D169B7">
        <w:rPr>
          <w:rFonts w:eastAsia="BatangChe"/>
        </w:rPr>
        <w:t xml:space="preserve">the following </w:t>
      </w:r>
      <w:r w:rsidR="00B832FF" w:rsidRPr="00D169B7">
        <w:rPr>
          <w:rFonts w:eastAsia="BatangChe"/>
        </w:rPr>
        <w:t>steps</w:t>
      </w:r>
      <w:r w:rsidR="009C79AF" w:rsidRPr="00D169B7">
        <w:rPr>
          <w:rFonts w:eastAsia="BatangChe"/>
        </w:rPr>
        <w:t>.</w:t>
      </w:r>
    </w:p>
    <w:p w14:paraId="3A5D7A1A" w14:textId="77777777" w:rsidR="00C76557" w:rsidRPr="00D169B7" w:rsidRDefault="00C76557" w:rsidP="00CF7222">
      <w:pPr>
        <w:widowControl/>
        <w:rPr>
          <w:rFonts w:eastAsia="BatangChe"/>
        </w:rPr>
      </w:pPr>
    </w:p>
    <w:p w14:paraId="5B7EB2B9" w14:textId="0CDD16C7" w:rsidR="00BA4E95" w:rsidRPr="00D169B7" w:rsidRDefault="00830D9C" w:rsidP="00CF7222">
      <w:pPr>
        <w:pStyle w:val="ListParagraph"/>
        <w:widowControl/>
        <w:numPr>
          <w:ilvl w:val="3"/>
          <w:numId w:val="31"/>
        </w:numPr>
        <w:ind w:left="0" w:firstLine="0"/>
        <w:rPr>
          <w:rFonts w:eastAsia="BatangChe"/>
        </w:rPr>
      </w:pPr>
      <w:r w:rsidRPr="00D169B7">
        <w:rPr>
          <w:rFonts w:eastAsia="BatangChe"/>
        </w:rPr>
        <w:t>Hydrophilize the carbon support foil by p</w:t>
      </w:r>
      <w:r w:rsidR="00B832FF" w:rsidRPr="00D169B7">
        <w:rPr>
          <w:rFonts w:eastAsia="BatangChe"/>
        </w:rPr>
        <w:t xml:space="preserve">lasma treatment of the grids </w:t>
      </w:r>
      <w:r w:rsidRPr="00D169B7">
        <w:rPr>
          <w:rFonts w:eastAsia="BatangChe"/>
        </w:rPr>
        <w:t xml:space="preserve">to </w:t>
      </w:r>
      <w:r w:rsidR="00B832FF" w:rsidRPr="00D169B7">
        <w:rPr>
          <w:rFonts w:eastAsia="BatangChe"/>
        </w:rPr>
        <w:t>increase sample spreading and better cell adhesion.</w:t>
      </w:r>
    </w:p>
    <w:p w14:paraId="2F8CC3FC" w14:textId="77777777" w:rsidR="00BA4E95" w:rsidRPr="00D169B7" w:rsidRDefault="00BA4E95" w:rsidP="00CF7222">
      <w:pPr>
        <w:pStyle w:val="ListParagraph"/>
        <w:widowControl/>
        <w:ind w:left="0"/>
        <w:rPr>
          <w:rFonts w:eastAsia="BatangChe"/>
        </w:rPr>
      </w:pPr>
    </w:p>
    <w:p w14:paraId="50AEE715" w14:textId="70A58EB7" w:rsidR="00C76557" w:rsidRPr="00D169B7" w:rsidRDefault="00B832FF" w:rsidP="00CF7222">
      <w:pPr>
        <w:pStyle w:val="ListParagraph"/>
        <w:widowControl/>
        <w:numPr>
          <w:ilvl w:val="4"/>
          <w:numId w:val="31"/>
        </w:numPr>
        <w:ind w:left="0" w:firstLine="0"/>
        <w:rPr>
          <w:rFonts w:eastAsia="BatangChe"/>
        </w:rPr>
      </w:pPr>
      <w:r w:rsidRPr="00D84A4E">
        <w:t>Place grids carbon side up in the glow discharge chamber equipment and expose the grid to the plasma for 30</w:t>
      </w:r>
      <w:r w:rsidR="00830D9C" w:rsidRPr="009F6E0C">
        <w:t xml:space="preserve"> </w:t>
      </w:r>
      <w:r w:rsidRPr="009F6E0C">
        <w:t>s to 15</w:t>
      </w:r>
      <w:r w:rsidR="00830D9C" w:rsidRPr="00951ADC">
        <w:t xml:space="preserve"> </w:t>
      </w:r>
      <w:r w:rsidRPr="00951ADC">
        <w:t>min</w:t>
      </w:r>
      <w:r w:rsidR="00FB2D09" w:rsidRPr="00951ADC">
        <w:t xml:space="preserve"> (using </w:t>
      </w:r>
      <w:proofErr w:type="spellStart"/>
      <w:r w:rsidR="00FB2D09" w:rsidRPr="00951ADC">
        <w:t>Ar</w:t>
      </w:r>
      <w:proofErr w:type="spellEnd"/>
      <w:r w:rsidR="00FB2D09" w:rsidRPr="00951ADC">
        <w:t xml:space="preserve"> or/and O</w:t>
      </w:r>
      <w:r w:rsidR="00FB2D09" w:rsidRPr="00951ADC">
        <w:rPr>
          <w:vertAlign w:val="subscript"/>
        </w:rPr>
        <w:t>2</w:t>
      </w:r>
      <w:r w:rsidR="00FB2D09" w:rsidRPr="00951ADC">
        <w:t>)</w:t>
      </w:r>
      <w:r w:rsidRPr="00951ADC">
        <w:t xml:space="preserve"> depending on the equipment.</w:t>
      </w:r>
    </w:p>
    <w:p w14:paraId="2F2C8E82" w14:textId="77777777" w:rsidR="00C76557" w:rsidRPr="00D169B7" w:rsidRDefault="00C76557"/>
    <w:p w14:paraId="43992FEA" w14:textId="04B93F0E" w:rsidR="00B832FF" w:rsidRPr="00D169B7" w:rsidRDefault="00B832FF" w:rsidP="00CF7222">
      <w:pPr>
        <w:pStyle w:val="ListParagraph"/>
        <w:widowControl/>
        <w:numPr>
          <w:ilvl w:val="3"/>
          <w:numId w:val="31"/>
        </w:numPr>
        <w:ind w:left="0" w:firstLine="0"/>
        <w:rPr>
          <w:rFonts w:eastAsia="BatangChe"/>
        </w:rPr>
      </w:pPr>
      <w:r w:rsidRPr="00D169B7">
        <w:rPr>
          <w:rFonts w:eastAsia="BatangChe"/>
        </w:rPr>
        <w:t>Functionaliz</w:t>
      </w:r>
      <w:r w:rsidR="00830D9C" w:rsidRPr="00D169B7">
        <w:rPr>
          <w:rFonts w:eastAsia="BatangChe"/>
        </w:rPr>
        <w:t xml:space="preserve">e the </w:t>
      </w:r>
      <w:r w:rsidRPr="00D169B7">
        <w:rPr>
          <w:rFonts w:eastAsia="BatangChe"/>
        </w:rPr>
        <w:t>grids with Poly-L-lysine (PLL)</w:t>
      </w:r>
    </w:p>
    <w:p w14:paraId="1F8C0766" w14:textId="77777777" w:rsidR="00C76557" w:rsidRPr="00D169B7" w:rsidRDefault="00C76557" w:rsidP="00CF7222">
      <w:pPr>
        <w:pStyle w:val="ListParagraph"/>
        <w:widowControl/>
        <w:ind w:left="0"/>
        <w:rPr>
          <w:rFonts w:eastAsia="BatangChe"/>
        </w:rPr>
      </w:pPr>
    </w:p>
    <w:p w14:paraId="6E66462D" w14:textId="69AF2869" w:rsidR="00C76557" w:rsidRPr="00D169B7" w:rsidRDefault="00B832FF" w:rsidP="00CF7222">
      <w:pPr>
        <w:pStyle w:val="ListParagraph"/>
        <w:widowControl/>
        <w:numPr>
          <w:ilvl w:val="4"/>
          <w:numId w:val="31"/>
        </w:numPr>
        <w:ind w:left="0" w:firstLine="0"/>
      </w:pPr>
      <w:r w:rsidRPr="00D169B7">
        <w:rPr>
          <w:rFonts w:eastAsia="BatangChe"/>
        </w:rPr>
        <w:t>Add individual drops of 60 µ</w:t>
      </w:r>
      <w:r w:rsidR="00830D9C" w:rsidRPr="00D169B7">
        <w:rPr>
          <w:rFonts w:eastAsia="BatangChe"/>
        </w:rPr>
        <w:t>L</w:t>
      </w:r>
      <w:r w:rsidRPr="00D169B7">
        <w:rPr>
          <w:rFonts w:eastAsia="BatangChe"/>
        </w:rPr>
        <w:t xml:space="preserve"> PLL in a Petri dish and place the grid on top with the carbon film facing down. Incubate for </w:t>
      </w:r>
      <w:r w:rsidR="00BA4E95" w:rsidRPr="00D169B7">
        <w:rPr>
          <w:rFonts w:eastAsia="BatangChe"/>
        </w:rPr>
        <w:t>30 min at 37</w:t>
      </w:r>
      <w:r w:rsidR="00830D9C" w:rsidRPr="00D169B7">
        <w:rPr>
          <w:rFonts w:eastAsia="BatangChe"/>
        </w:rPr>
        <w:t xml:space="preserve"> </w:t>
      </w:r>
      <w:r w:rsidR="00BA4E95" w:rsidRPr="00D169B7">
        <w:rPr>
          <w:rFonts w:eastAsia="BatangChe"/>
        </w:rPr>
        <w:t>°C and</w:t>
      </w:r>
      <w:r w:rsidRPr="00D169B7">
        <w:rPr>
          <w:rFonts w:eastAsia="BatangChe"/>
        </w:rPr>
        <w:t xml:space="preserve"> </w:t>
      </w:r>
      <w:r w:rsidR="00BA4E95" w:rsidRPr="00D169B7">
        <w:t>b</w:t>
      </w:r>
      <w:r w:rsidRPr="00D169B7">
        <w:t>lot the PLL using a filter paper.</w:t>
      </w:r>
    </w:p>
    <w:p w14:paraId="649F13AC" w14:textId="77777777" w:rsidR="00C76557" w:rsidRPr="00D84A4E" w:rsidRDefault="00C76557" w:rsidP="00CF7222">
      <w:pPr>
        <w:pStyle w:val="ListParagraph"/>
        <w:ind w:left="0"/>
      </w:pPr>
    </w:p>
    <w:p w14:paraId="45C299E8" w14:textId="5825C78F" w:rsidR="00C76557" w:rsidRPr="00D169B7" w:rsidRDefault="00830D9C" w:rsidP="00CF7222">
      <w:pPr>
        <w:pStyle w:val="ListParagraph"/>
        <w:widowControl/>
        <w:numPr>
          <w:ilvl w:val="3"/>
          <w:numId w:val="31"/>
        </w:numPr>
        <w:ind w:left="0" w:firstLine="0"/>
        <w:rPr>
          <w:rFonts w:eastAsia="BatangChe"/>
        </w:rPr>
      </w:pPr>
      <w:r w:rsidRPr="00D84A4E">
        <w:rPr>
          <w:rFonts w:eastAsia="BatangChe"/>
        </w:rPr>
        <w:lastRenderedPageBreak/>
        <w:t xml:space="preserve">Functionalize </w:t>
      </w:r>
      <w:r w:rsidR="00C76557" w:rsidRPr="009F6E0C">
        <w:rPr>
          <w:rFonts w:eastAsia="BatangChe"/>
        </w:rPr>
        <w:t>the grids with fetal bovine serum (FBS)</w:t>
      </w:r>
      <w:r w:rsidR="001C51A4" w:rsidRPr="00951ADC">
        <w:rPr>
          <w:rFonts w:eastAsia="BatangChe"/>
        </w:rPr>
        <w:t>.</w:t>
      </w:r>
    </w:p>
    <w:p w14:paraId="55972CC0" w14:textId="77777777" w:rsidR="00C76557" w:rsidRPr="00D169B7" w:rsidRDefault="00C76557" w:rsidP="00CF7222">
      <w:pPr>
        <w:pStyle w:val="ListParagraph"/>
        <w:widowControl/>
        <w:ind w:left="0"/>
        <w:rPr>
          <w:rFonts w:eastAsia="BatangChe"/>
        </w:rPr>
      </w:pPr>
    </w:p>
    <w:p w14:paraId="3FA60DBC" w14:textId="4CD9F790" w:rsidR="00BA4E95" w:rsidRPr="00D169B7" w:rsidRDefault="004569BE" w:rsidP="00CF7222">
      <w:pPr>
        <w:pStyle w:val="ListParagraph"/>
        <w:widowControl/>
        <w:numPr>
          <w:ilvl w:val="4"/>
          <w:numId w:val="31"/>
        </w:numPr>
        <w:ind w:left="0" w:firstLine="0"/>
        <w:rPr>
          <w:rFonts w:eastAsia="BatangChe"/>
        </w:rPr>
      </w:pPr>
      <w:r w:rsidRPr="00D84A4E">
        <w:rPr>
          <w:rFonts w:eastAsia="BatangChe"/>
        </w:rPr>
        <w:t xml:space="preserve">Submerge </w:t>
      </w:r>
      <w:r w:rsidR="00C76557" w:rsidRPr="00D84A4E">
        <w:rPr>
          <w:rFonts w:eastAsia="BatangChe"/>
        </w:rPr>
        <w:t>the grids in FBS overnight.</w:t>
      </w:r>
      <w:r w:rsidR="00BA4E95" w:rsidRPr="00D169B7">
        <w:rPr>
          <w:rFonts w:eastAsia="BatangChe"/>
        </w:rPr>
        <w:t xml:space="preserve"> </w:t>
      </w:r>
      <w:r w:rsidR="00C76557" w:rsidRPr="00D84A4E">
        <w:rPr>
          <w:rFonts w:eastAsia="BatangChe"/>
        </w:rPr>
        <w:t>Dip the g</w:t>
      </w:r>
      <w:r w:rsidR="00CE0E47" w:rsidRPr="00D84A4E">
        <w:rPr>
          <w:rFonts w:eastAsia="BatangChe"/>
        </w:rPr>
        <w:t xml:space="preserve">rids in </w:t>
      </w:r>
      <w:r w:rsidRPr="009F6E0C">
        <w:rPr>
          <w:rFonts w:eastAsia="BatangChe"/>
        </w:rPr>
        <w:t xml:space="preserve">a buffer solution </w:t>
      </w:r>
      <w:r w:rsidR="00CE0E47" w:rsidRPr="009F6E0C">
        <w:rPr>
          <w:rFonts w:eastAsia="BatangChe"/>
        </w:rPr>
        <w:t>to wash and l</w:t>
      </w:r>
      <w:r w:rsidR="00C76557" w:rsidRPr="00951ADC">
        <w:rPr>
          <w:rFonts w:eastAsia="BatangChe"/>
        </w:rPr>
        <w:t>eave the grid on a filter paper to remove excess liquid.</w:t>
      </w:r>
    </w:p>
    <w:p w14:paraId="5523E462" w14:textId="77777777" w:rsidR="00BA4E95" w:rsidRPr="00D169B7" w:rsidRDefault="00BA4E95" w:rsidP="00D169B7">
      <w:pPr>
        <w:widowControl/>
        <w:rPr>
          <w:rFonts w:eastAsia="BatangChe"/>
        </w:rPr>
      </w:pPr>
    </w:p>
    <w:p w14:paraId="6EA5EE13" w14:textId="77777777" w:rsidR="00BA4E95" w:rsidRPr="00D169B7" w:rsidRDefault="00C76557" w:rsidP="00CF7222">
      <w:pPr>
        <w:pStyle w:val="ListParagraph"/>
        <w:widowControl/>
        <w:numPr>
          <w:ilvl w:val="1"/>
          <w:numId w:val="31"/>
        </w:numPr>
        <w:ind w:left="0" w:firstLine="0"/>
        <w:rPr>
          <w:rFonts w:eastAsia="BatangChe"/>
          <w:bCs/>
        </w:rPr>
      </w:pPr>
      <w:r w:rsidRPr="00D169B7">
        <w:rPr>
          <w:rFonts w:eastAsia="BatangChe"/>
          <w:bCs/>
        </w:rPr>
        <w:t>Growing adherent cells on grids</w:t>
      </w:r>
    </w:p>
    <w:p w14:paraId="3B0407A1" w14:textId="77777777" w:rsidR="00BA4E95" w:rsidRPr="00D169B7" w:rsidRDefault="00BA4E95" w:rsidP="00CF7222">
      <w:pPr>
        <w:pStyle w:val="ListParagraph"/>
        <w:widowControl/>
        <w:ind w:left="0"/>
        <w:rPr>
          <w:rFonts w:eastAsia="BatangChe"/>
        </w:rPr>
      </w:pPr>
    </w:p>
    <w:p w14:paraId="19E14A85" w14:textId="7FAE3A74" w:rsidR="00BA4E95" w:rsidRPr="00D169B7" w:rsidRDefault="00C76557" w:rsidP="00CF7222">
      <w:pPr>
        <w:pStyle w:val="ListParagraph"/>
        <w:widowControl/>
        <w:numPr>
          <w:ilvl w:val="2"/>
          <w:numId w:val="31"/>
        </w:numPr>
        <w:ind w:left="0" w:firstLine="0"/>
        <w:rPr>
          <w:rFonts w:eastAsia="BatangChe"/>
        </w:rPr>
      </w:pPr>
      <w:r w:rsidRPr="00D84A4E">
        <w:rPr>
          <w:rFonts w:eastAsia="BatangChe"/>
        </w:rPr>
        <w:t xml:space="preserve">Grow cells in a </w:t>
      </w:r>
      <w:r w:rsidR="00087293" w:rsidRPr="00D84A4E">
        <w:rPr>
          <w:rFonts w:eastAsia="BatangChe"/>
        </w:rPr>
        <w:t>cell culture</w:t>
      </w:r>
      <w:r w:rsidRPr="009F6E0C">
        <w:rPr>
          <w:rFonts w:eastAsia="BatangChe"/>
        </w:rPr>
        <w:t xml:space="preserve"> dish </w:t>
      </w:r>
      <w:r w:rsidR="00087293" w:rsidRPr="009F6E0C">
        <w:rPr>
          <w:rFonts w:eastAsia="BatangChe"/>
        </w:rPr>
        <w:t>of 100 mm</w:t>
      </w:r>
      <w:r w:rsidR="004569BE" w:rsidRPr="00951ADC">
        <w:rPr>
          <w:rFonts w:eastAsia="BatangChe"/>
        </w:rPr>
        <w:t xml:space="preserve"> to reach</w:t>
      </w:r>
      <w:r w:rsidRPr="00951ADC">
        <w:rPr>
          <w:rFonts w:eastAsia="BatangChe"/>
        </w:rPr>
        <w:t xml:space="preserve"> 80</w:t>
      </w:r>
      <w:r w:rsidR="00660108" w:rsidRPr="00D84A4E">
        <w:rPr>
          <w:rFonts w:eastAsia="BatangChe"/>
        </w:rPr>
        <w:t>%–</w:t>
      </w:r>
      <w:r w:rsidRPr="00D84A4E">
        <w:rPr>
          <w:rFonts w:eastAsia="BatangChe"/>
        </w:rPr>
        <w:t>90% confluency</w:t>
      </w:r>
      <w:r w:rsidR="004569BE" w:rsidRPr="00D84A4E">
        <w:rPr>
          <w:rFonts w:eastAsia="BatangChe"/>
        </w:rPr>
        <w:t xml:space="preserve"> </w:t>
      </w:r>
      <w:r w:rsidRPr="00D84A4E">
        <w:rPr>
          <w:rFonts w:eastAsia="BatangChe"/>
        </w:rPr>
        <w:t>(</w:t>
      </w:r>
      <w:r w:rsidR="004569BE" w:rsidRPr="00D84A4E">
        <w:rPr>
          <w:rFonts w:eastAsia="BatangChe"/>
          <w:b/>
          <w:bCs/>
        </w:rPr>
        <w:t>Figure</w:t>
      </w:r>
      <w:r w:rsidR="004569BE" w:rsidRPr="00D84A4E">
        <w:rPr>
          <w:rFonts w:eastAsia="BatangChe"/>
        </w:rPr>
        <w:t xml:space="preserve"> </w:t>
      </w:r>
      <w:r w:rsidRPr="00D84A4E">
        <w:rPr>
          <w:rFonts w:eastAsia="BatangChe"/>
          <w:b/>
          <w:bCs/>
        </w:rPr>
        <w:t>2A</w:t>
      </w:r>
      <w:r w:rsidRPr="00D84A4E">
        <w:rPr>
          <w:rFonts w:eastAsia="BatangChe"/>
        </w:rPr>
        <w:t>).</w:t>
      </w:r>
    </w:p>
    <w:p w14:paraId="297C53E7" w14:textId="77777777" w:rsidR="00BA4E95" w:rsidRPr="00D169B7" w:rsidRDefault="00BA4E95" w:rsidP="00CF7222">
      <w:pPr>
        <w:pStyle w:val="ListParagraph"/>
        <w:widowControl/>
        <w:ind w:left="0"/>
        <w:rPr>
          <w:rFonts w:eastAsia="BatangChe"/>
        </w:rPr>
      </w:pPr>
    </w:p>
    <w:p w14:paraId="28A89AAF" w14:textId="48017E50" w:rsidR="00BA4E95" w:rsidRPr="00D169B7" w:rsidRDefault="00C76557" w:rsidP="00CF7222">
      <w:pPr>
        <w:pStyle w:val="ListParagraph"/>
        <w:widowControl/>
        <w:numPr>
          <w:ilvl w:val="2"/>
          <w:numId w:val="31"/>
        </w:numPr>
        <w:ind w:left="0" w:firstLine="0"/>
        <w:rPr>
          <w:rFonts w:eastAsia="BatangChe"/>
        </w:rPr>
      </w:pPr>
      <w:r w:rsidRPr="00D84A4E">
        <w:rPr>
          <w:rFonts w:eastAsia="BatangChe"/>
        </w:rPr>
        <w:t>Seed 2</w:t>
      </w:r>
      <w:r w:rsidR="004569BE" w:rsidRPr="00D84A4E">
        <w:rPr>
          <w:rFonts w:eastAsia="BatangChe"/>
        </w:rPr>
        <w:t xml:space="preserve"> </w:t>
      </w:r>
      <w:r w:rsidR="00660108" w:rsidRPr="00D84A4E">
        <w:rPr>
          <w:rFonts w:eastAsia="BatangChe"/>
        </w:rPr>
        <w:t>x</w:t>
      </w:r>
      <w:r w:rsidR="004569BE" w:rsidRPr="00D84A4E">
        <w:rPr>
          <w:rFonts w:eastAsia="BatangChe"/>
        </w:rPr>
        <w:t xml:space="preserve"> </w:t>
      </w:r>
      <w:r w:rsidRPr="00D84A4E">
        <w:rPr>
          <w:rFonts w:eastAsia="BatangChe"/>
        </w:rPr>
        <w:t>10</w:t>
      </w:r>
      <w:r w:rsidRPr="00D84A4E">
        <w:rPr>
          <w:rFonts w:eastAsia="BatangChe"/>
          <w:vertAlign w:val="superscript"/>
        </w:rPr>
        <w:t>5</w:t>
      </w:r>
      <w:r w:rsidRPr="00D84A4E">
        <w:rPr>
          <w:rFonts w:eastAsia="BatangChe"/>
        </w:rPr>
        <w:t xml:space="preserve"> cells/m</w:t>
      </w:r>
      <w:r w:rsidR="004569BE" w:rsidRPr="00D84A4E">
        <w:rPr>
          <w:rFonts w:eastAsia="BatangChe"/>
        </w:rPr>
        <w:t xml:space="preserve">L </w:t>
      </w:r>
      <w:r w:rsidR="00BA4E95" w:rsidRPr="00D84A4E">
        <w:rPr>
          <w:rFonts w:eastAsia="BatangChe"/>
        </w:rPr>
        <w:t xml:space="preserve">(adjust value to system) </w:t>
      </w:r>
      <w:r w:rsidR="00EB4B4B" w:rsidRPr="00D84A4E">
        <w:rPr>
          <w:rFonts w:eastAsia="BatangChe"/>
        </w:rPr>
        <w:t xml:space="preserve">on top of the </w:t>
      </w:r>
      <w:r w:rsidR="006A68D1" w:rsidRPr="00D84A4E">
        <w:rPr>
          <w:rFonts w:eastAsia="BatangChe"/>
        </w:rPr>
        <w:t xml:space="preserve">Au </w:t>
      </w:r>
      <w:r w:rsidR="00EB4B4B" w:rsidRPr="00D84A4E">
        <w:rPr>
          <w:rFonts w:eastAsia="BatangChe"/>
        </w:rPr>
        <w:t>grids in a P60 P</w:t>
      </w:r>
      <w:r w:rsidRPr="00D84A4E">
        <w:rPr>
          <w:rFonts w:eastAsia="BatangChe"/>
        </w:rPr>
        <w:t>etri dish (3</w:t>
      </w:r>
      <w:r w:rsidR="00660108" w:rsidRPr="00D84A4E">
        <w:rPr>
          <w:rFonts w:eastAsia="BatangChe"/>
        </w:rPr>
        <w:t xml:space="preserve"> mL </w:t>
      </w:r>
      <w:r w:rsidRPr="00D84A4E">
        <w:rPr>
          <w:rFonts w:eastAsia="BatangChe"/>
        </w:rPr>
        <w:t>total).</w:t>
      </w:r>
    </w:p>
    <w:p w14:paraId="0F7E98D7" w14:textId="77777777" w:rsidR="00BA4E95" w:rsidRPr="00D169B7" w:rsidRDefault="00BA4E95" w:rsidP="00CF7222">
      <w:pPr>
        <w:pStyle w:val="ListParagraph"/>
        <w:widowControl/>
        <w:ind w:left="0"/>
        <w:rPr>
          <w:rFonts w:eastAsia="BatangChe"/>
        </w:rPr>
      </w:pPr>
    </w:p>
    <w:p w14:paraId="6768D7A7" w14:textId="6A1611C3" w:rsidR="00BA4E95" w:rsidRPr="00D169B7" w:rsidRDefault="004569BE" w:rsidP="00CF7222">
      <w:pPr>
        <w:pStyle w:val="ListParagraph"/>
        <w:widowControl/>
        <w:ind w:left="0"/>
        <w:rPr>
          <w:rFonts w:eastAsia="BatangChe"/>
        </w:rPr>
      </w:pPr>
      <w:r w:rsidRPr="00D169B7">
        <w:rPr>
          <w:rFonts w:eastAsia="BatangChe"/>
          <w:b/>
        </w:rPr>
        <w:t>NOTE</w:t>
      </w:r>
      <w:r w:rsidR="00C76557" w:rsidRPr="00D169B7">
        <w:rPr>
          <w:rFonts w:eastAsia="BatangChe"/>
          <w:bCs/>
        </w:rPr>
        <w:t>:</w:t>
      </w:r>
      <w:r w:rsidR="00C76557" w:rsidRPr="00D84A4E">
        <w:rPr>
          <w:rFonts w:eastAsia="BatangChe"/>
        </w:rPr>
        <w:t xml:space="preserve"> The addition of the cell suspension has to be done very carefully with the carbon film of the grid facing upward in </w:t>
      </w:r>
      <w:r w:rsidR="00AE13FF" w:rsidRPr="00951ADC">
        <w:rPr>
          <w:rFonts w:eastAsia="BatangChe"/>
        </w:rPr>
        <w:t>a cell culture dish of 60 mm</w:t>
      </w:r>
      <w:r w:rsidR="00C76557" w:rsidRPr="00951ADC">
        <w:rPr>
          <w:rFonts w:eastAsia="BatangChe"/>
        </w:rPr>
        <w:t>. Prepare several grids per condition, one conditi</w:t>
      </w:r>
      <w:r w:rsidR="00BA4E95" w:rsidRPr="00951ADC">
        <w:rPr>
          <w:rFonts w:eastAsia="BatangChe"/>
        </w:rPr>
        <w:t>on per P60 Petri dish (</w:t>
      </w:r>
      <w:r w:rsidRPr="00951ADC">
        <w:rPr>
          <w:rFonts w:eastAsia="BatangChe"/>
          <w:b/>
          <w:bCs/>
        </w:rPr>
        <w:t>Figure</w:t>
      </w:r>
      <w:r w:rsidR="00BA4E95" w:rsidRPr="00951ADC">
        <w:rPr>
          <w:rFonts w:eastAsia="BatangChe"/>
          <w:b/>
          <w:bCs/>
        </w:rPr>
        <w:t xml:space="preserve"> 2B</w:t>
      </w:r>
      <w:r w:rsidR="00BA4E95" w:rsidRPr="00951ADC">
        <w:rPr>
          <w:rFonts w:eastAsia="BatangChe"/>
        </w:rPr>
        <w:t>).</w:t>
      </w:r>
    </w:p>
    <w:p w14:paraId="19568E95" w14:textId="77777777" w:rsidR="00BA4E95" w:rsidRPr="00D169B7" w:rsidRDefault="00BA4E95" w:rsidP="00CF7222">
      <w:pPr>
        <w:pStyle w:val="ListParagraph"/>
        <w:widowControl/>
        <w:ind w:left="0"/>
        <w:rPr>
          <w:rFonts w:eastAsia="BatangChe"/>
        </w:rPr>
      </w:pPr>
    </w:p>
    <w:p w14:paraId="75AEC27F" w14:textId="7C57B16E" w:rsidR="00E422E7" w:rsidRPr="00D169B7" w:rsidRDefault="004569BE" w:rsidP="00CF7222">
      <w:pPr>
        <w:pStyle w:val="ListParagraph"/>
        <w:widowControl/>
        <w:numPr>
          <w:ilvl w:val="2"/>
          <w:numId w:val="31"/>
        </w:numPr>
        <w:ind w:left="0" w:firstLine="0"/>
        <w:rPr>
          <w:rFonts w:eastAsia="BatangChe"/>
        </w:rPr>
      </w:pPr>
      <w:r w:rsidRPr="00D84A4E">
        <w:rPr>
          <w:rFonts w:eastAsia="BatangChe"/>
        </w:rPr>
        <w:t>Allow the c</w:t>
      </w:r>
      <w:r w:rsidR="00C76557" w:rsidRPr="00D84A4E">
        <w:rPr>
          <w:rFonts w:eastAsia="BatangChe"/>
        </w:rPr>
        <w:t>ells to settle until th</w:t>
      </w:r>
      <w:r w:rsidR="00AE13FF" w:rsidRPr="009F6E0C">
        <w:rPr>
          <w:rFonts w:eastAsia="BatangChe"/>
        </w:rPr>
        <w:t>e confluency on the grid reaches</w:t>
      </w:r>
      <w:r w:rsidR="00C76557" w:rsidRPr="009F6E0C">
        <w:rPr>
          <w:rFonts w:eastAsia="BatangChe"/>
        </w:rPr>
        <w:t xml:space="preserve"> several cells</w:t>
      </w:r>
      <w:r w:rsidR="00AE13FF" w:rsidRPr="00951ADC">
        <w:rPr>
          <w:rFonts w:eastAsia="BatangChe"/>
        </w:rPr>
        <w:t xml:space="preserve"> (1 to 10 depending on the cell size)</w:t>
      </w:r>
      <w:r w:rsidR="00C76557" w:rsidRPr="00951ADC">
        <w:rPr>
          <w:rFonts w:eastAsia="BatangChe"/>
        </w:rPr>
        <w:t xml:space="preserve"> in each mesh square (depending on the cell line, this can take up to 24</w:t>
      </w:r>
      <w:r w:rsidRPr="00951ADC">
        <w:rPr>
          <w:rFonts w:eastAsia="BatangChe"/>
        </w:rPr>
        <w:t xml:space="preserve"> </w:t>
      </w:r>
      <w:r w:rsidR="00C76557" w:rsidRPr="00951ADC">
        <w:rPr>
          <w:rFonts w:eastAsia="BatangChe"/>
        </w:rPr>
        <w:t>h).</w:t>
      </w:r>
    </w:p>
    <w:p w14:paraId="5E073040" w14:textId="77777777" w:rsidR="00E422E7" w:rsidRPr="00D169B7" w:rsidRDefault="00E422E7" w:rsidP="00CF7222">
      <w:pPr>
        <w:pStyle w:val="ListParagraph"/>
        <w:widowControl/>
        <w:ind w:left="0"/>
        <w:rPr>
          <w:rFonts w:eastAsia="BatangChe"/>
        </w:rPr>
      </w:pPr>
    </w:p>
    <w:p w14:paraId="7BF04AB8" w14:textId="62621AF4" w:rsidR="00E422E7" w:rsidRPr="00D169B7" w:rsidRDefault="004569BE" w:rsidP="00CF7222">
      <w:pPr>
        <w:pStyle w:val="ListParagraph"/>
        <w:widowControl/>
        <w:ind w:left="0"/>
        <w:rPr>
          <w:rFonts w:eastAsia="BatangChe"/>
        </w:rPr>
      </w:pPr>
      <w:r w:rsidRPr="00D169B7">
        <w:rPr>
          <w:rFonts w:eastAsia="BatangChe"/>
          <w:b/>
        </w:rPr>
        <w:t>NOTE</w:t>
      </w:r>
      <w:r w:rsidR="00C76557" w:rsidRPr="00D169B7">
        <w:rPr>
          <w:rFonts w:eastAsia="BatangChe"/>
          <w:bCs/>
        </w:rPr>
        <w:t>:</w:t>
      </w:r>
      <w:r w:rsidR="00C76557" w:rsidRPr="00D84A4E">
        <w:rPr>
          <w:rFonts w:eastAsia="BatangChe"/>
        </w:rPr>
        <w:t xml:space="preserve"> Prior to freezing, the grids should be checked with a </w:t>
      </w:r>
      <w:r w:rsidR="00CC30B1" w:rsidRPr="009F6E0C">
        <w:rPr>
          <w:rFonts w:eastAsia="BatangChe"/>
        </w:rPr>
        <w:t>v</w:t>
      </w:r>
      <w:r w:rsidR="00C76557" w:rsidRPr="009F6E0C">
        <w:rPr>
          <w:rFonts w:eastAsia="BatangChe"/>
        </w:rPr>
        <w:t>isible light microscope (VLM), evaluating the carbon film integrity as well as cell confluency in each grid (</w:t>
      </w:r>
      <w:r w:rsidRPr="00951ADC">
        <w:rPr>
          <w:rFonts w:eastAsia="BatangChe"/>
          <w:b/>
          <w:bCs/>
        </w:rPr>
        <w:t xml:space="preserve">Figure </w:t>
      </w:r>
      <w:r w:rsidR="00C76557" w:rsidRPr="00951ADC">
        <w:rPr>
          <w:rFonts w:eastAsia="BatangChe"/>
          <w:b/>
          <w:bCs/>
        </w:rPr>
        <w:t>2C</w:t>
      </w:r>
      <w:r w:rsidR="00C76557" w:rsidRPr="00951ADC">
        <w:rPr>
          <w:rFonts w:eastAsia="BatangChe"/>
        </w:rPr>
        <w:t>). Wait until the proper cell density on the grid is reached. If the grid is too conflue</w:t>
      </w:r>
      <w:r w:rsidR="00D03407" w:rsidRPr="00951ADC">
        <w:rPr>
          <w:rFonts w:eastAsia="BatangChe"/>
        </w:rPr>
        <w:t xml:space="preserve">nt or </w:t>
      </w:r>
      <w:r w:rsidR="00177626" w:rsidRPr="00951ADC">
        <w:rPr>
          <w:rFonts w:eastAsia="BatangChe"/>
        </w:rPr>
        <w:t xml:space="preserve">the carbon foil is </w:t>
      </w:r>
      <w:r w:rsidR="00BA4E95" w:rsidRPr="00951ADC">
        <w:rPr>
          <w:rFonts w:eastAsia="BatangChe"/>
        </w:rPr>
        <w:t>broken, start over.</w:t>
      </w:r>
    </w:p>
    <w:p w14:paraId="6ACA8074" w14:textId="77777777" w:rsidR="00E422E7" w:rsidRPr="00D169B7" w:rsidRDefault="00E422E7" w:rsidP="00D169B7">
      <w:pPr>
        <w:widowControl/>
        <w:rPr>
          <w:rFonts w:eastAsia="BatangChe"/>
        </w:rPr>
      </w:pPr>
    </w:p>
    <w:p w14:paraId="043410D7" w14:textId="77777777" w:rsidR="00611CDB" w:rsidRPr="00D169B7" w:rsidRDefault="00C76557" w:rsidP="00CF7222">
      <w:pPr>
        <w:pStyle w:val="ListParagraph"/>
        <w:widowControl/>
        <w:numPr>
          <w:ilvl w:val="1"/>
          <w:numId w:val="31"/>
        </w:numPr>
        <w:ind w:left="0" w:firstLine="0"/>
        <w:rPr>
          <w:rFonts w:eastAsia="BatangChe"/>
          <w:bCs/>
        </w:rPr>
      </w:pPr>
      <w:r w:rsidRPr="00D169B7">
        <w:rPr>
          <w:rFonts w:eastAsia="BatangChe"/>
          <w:bCs/>
        </w:rPr>
        <w:t>Deposition of cells in suspension on grids</w:t>
      </w:r>
    </w:p>
    <w:p w14:paraId="508BA5DF" w14:textId="77777777" w:rsidR="00611CDB" w:rsidRPr="00D169B7" w:rsidRDefault="00611CDB" w:rsidP="00CF7222">
      <w:pPr>
        <w:pStyle w:val="ListParagraph"/>
        <w:widowControl/>
        <w:ind w:left="0"/>
        <w:rPr>
          <w:rFonts w:eastAsia="BatangChe"/>
        </w:rPr>
      </w:pPr>
    </w:p>
    <w:p w14:paraId="2A62C54A" w14:textId="68B0FCC6" w:rsidR="00611CDB" w:rsidRPr="00D169B7" w:rsidRDefault="00C76557" w:rsidP="00CF7222">
      <w:pPr>
        <w:pStyle w:val="ListParagraph"/>
        <w:widowControl/>
        <w:numPr>
          <w:ilvl w:val="2"/>
          <w:numId w:val="31"/>
        </w:numPr>
        <w:ind w:left="0" w:firstLine="0"/>
        <w:rPr>
          <w:rFonts w:eastAsia="BatangChe"/>
        </w:rPr>
      </w:pPr>
      <w:r w:rsidRPr="00D84A4E">
        <w:rPr>
          <w:rFonts w:eastAsia="BatangChe"/>
        </w:rPr>
        <w:t xml:space="preserve">Pick a prepared </w:t>
      </w:r>
      <w:r w:rsidR="006D2DAD" w:rsidRPr="00D84A4E">
        <w:rPr>
          <w:rFonts w:eastAsia="BatangChe"/>
        </w:rPr>
        <w:t>Au or Cu grid using the</w:t>
      </w:r>
      <w:r w:rsidRPr="009F6E0C">
        <w:rPr>
          <w:rFonts w:eastAsia="BatangChe"/>
        </w:rPr>
        <w:t xml:space="preserve"> tweezer from the plunge freezer</w:t>
      </w:r>
      <w:r w:rsidR="00472085" w:rsidRPr="009F6E0C">
        <w:rPr>
          <w:rFonts w:eastAsia="BatangChe"/>
        </w:rPr>
        <w:t xml:space="preserve"> (</w:t>
      </w:r>
      <w:r w:rsidR="00DF39CA" w:rsidRPr="00951ADC">
        <w:rPr>
          <w:rFonts w:eastAsia="BatangChe"/>
        </w:rPr>
        <w:t xml:space="preserve">see section </w:t>
      </w:r>
      <w:r w:rsidR="00472085" w:rsidRPr="00951ADC">
        <w:rPr>
          <w:rFonts w:eastAsia="BatangChe"/>
        </w:rPr>
        <w:t>1.6)</w:t>
      </w:r>
      <w:r w:rsidRPr="00951ADC">
        <w:rPr>
          <w:rFonts w:eastAsia="BatangChe"/>
        </w:rPr>
        <w:t>.</w:t>
      </w:r>
    </w:p>
    <w:p w14:paraId="2E530990" w14:textId="77777777" w:rsidR="00611CDB" w:rsidRPr="00D169B7" w:rsidRDefault="00611CDB" w:rsidP="00CF7222">
      <w:pPr>
        <w:pStyle w:val="ListParagraph"/>
        <w:widowControl/>
        <w:ind w:left="0"/>
        <w:rPr>
          <w:rFonts w:eastAsia="BatangChe"/>
        </w:rPr>
      </w:pPr>
    </w:p>
    <w:p w14:paraId="6DD3111D" w14:textId="4B3EB827" w:rsidR="00611CDB" w:rsidRPr="00D169B7" w:rsidRDefault="00C76557" w:rsidP="00CF7222">
      <w:pPr>
        <w:pStyle w:val="ListParagraph"/>
        <w:widowControl/>
        <w:numPr>
          <w:ilvl w:val="2"/>
          <w:numId w:val="31"/>
        </w:numPr>
        <w:ind w:left="0" w:firstLine="0"/>
        <w:rPr>
          <w:rFonts w:eastAsia="BatangChe"/>
        </w:rPr>
      </w:pPr>
      <w:r w:rsidRPr="00D84A4E">
        <w:rPr>
          <w:rFonts w:eastAsia="BatangChe"/>
        </w:rPr>
        <w:t>Prepare a 1</w:t>
      </w:r>
      <w:r w:rsidR="00660108" w:rsidRPr="00D84A4E">
        <w:rPr>
          <w:rFonts w:eastAsia="BatangChe"/>
        </w:rPr>
        <w:t>–</w:t>
      </w:r>
      <w:r w:rsidRPr="00D84A4E">
        <w:rPr>
          <w:rFonts w:eastAsia="BatangChe"/>
        </w:rPr>
        <w:t>5 x 10</w:t>
      </w:r>
      <w:r w:rsidRPr="00D84A4E">
        <w:rPr>
          <w:rFonts w:eastAsia="BatangChe"/>
          <w:vertAlign w:val="superscript"/>
        </w:rPr>
        <w:t xml:space="preserve">5 </w:t>
      </w:r>
      <w:r w:rsidRPr="00D84A4E">
        <w:rPr>
          <w:rFonts w:eastAsia="BatangChe"/>
        </w:rPr>
        <w:t>cell suspensi</w:t>
      </w:r>
      <w:r w:rsidR="00EB58AE" w:rsidRPr="00D84A4E">
        <w:rPr>
          <w:rFonts w:eastAsia="BatangChe"/>
        </w:rPr>
        <w:t>on (</w:t>
      </w:r>
      <w:r w:rsidR="00AE13FF" w:rsidRPr="00D84A4E">
        <w:rPr>
          <w:rFonts w:eastAsia="BatangChe"/>
        </w:rPr>
        <w:t>optical density absorbance of</w:t>
      </w:r>
      <w:r w:rsidR="00EB58AE" w:rsidRPr="00D84A4E">
        <w:rPr>
          <w:rFonts w:eastAsia="BatangChe"/>
        </w:rPr>
        <w:t xml:space="preserve"> 0.3 in case of bacteria) and </w:t>
      </w:r>
      <w:r w:rsidR="00EB58AE" w:rsidRPr="00D169B7">
        <w:rPr>
          <w:rFonts w:eastAsia="BatangChe"/>
        </w:rPr>
        <w:t>a</w:t>
      </w:r>
      <w:r w:rsidRPr="00D169B7">
        <w:rPr>
          <w:rFonts w:eastAsia="BatangChe"/>
        </w:rPr>
        <w:t>dd 4 µ</w:t>
      </w:r>
      <w:r w:rsidR="00DF39CA" w:rsidRPr="00D169B7">
        <w:rPr>
          <w:rFonts w:eastAsia="BatangChe"/>
        </w:rPr>
        <w:t>L</w:t>
      </w:r>
      <w:r w:rsidRPr="00D169B7">
        <w:rPr>
          <w:rFonts w:eastAsia="BatangChe"/>
        </w:rPr>
        <w:t xml:space="preserve"> of the p</w:t>
      </w:r>
      <w:r w:rsidR="00611CDB" w:rsidRPr="00D169B7">
        <w:rPr>
          <w:rFonts w:eastAsia="BatangChe"/>
        </w:rPr>
        <w:t>repared suspension to the grid.</w:t>
      </w:r>
    </w:p>
    <w:p w14:paraId="6036F8AB" w14:textId="77777777" w:rsidR="00611CDB" w:rsidRPr="00D169B7" w:rsidRDefault="00611CDB" w:rsidP="00CF7222">
      <w:pPr>
        <w:pStyle w:val="ListParagraph"/>
        <w:widowControl/>
        <w:ind w:left="0"/>
        <w:rPr>
          <w:rFonts w:eastAsia="BatangChe"/>
        </w:rPr>
      </w:pPr>
    </w:p>
    <w:p w14:paraId="7922945C" w14:textId="18BDA966" w:rsidR="00611CDB" w:rsidRPr="00D169B7" w:rsidRDefault="00C76557" w:rsidP="00CF7222">
      <w:pPr>
        <w:pStyle w:val="ListParagraph"/>
        <w:widowControl/>
        <w:numPr>
          <w:ilvl w:val="2"/>
          <w:numId w:val="31"/>
        </w:numPr>
        <w:ind w:left="0" w:firstLine="0"/>
        <w:rPr>
          <w:rFonts w:eastAsia="BatangChe"/>
        </w:rPr>
      </w:pPr>
      <w:r w:rsidRPr="00D84A4E">
        <w:rPr>
          <w:rFonts w:eastAsia="BatangChe"/>
        </w:rPr>
        <w:t xml:space="preserve">Incubate the grid with the drop for </w:t>
      </w:r>
      <w:r w:rsidR="00D567D0" w:rsidRPr="00D84A4E">
        <w:rPr>
          <w:rFonts w:eastAsia="BatangChe"/>
        </w:rPr>
        <w:t>few</w:t>
      </w:r>
      <w:r w:rsidRPr="009F6E0C">
        <w:rPr>
          <w:rFonts w:eastAsia="BatangChe"/>
        </w:rPr>
        <w:t xml:space="preserve"> minutes </w:t>
      </w:r>
      <w:r w:rsidR="00D567D0" w:rsidRPr="009F6E0C">
        <w:rPr>
          <w:rFonts w:eastAsia="BatangChe"/>
        </w:rPr>
        <w:t>horizontally to allow deposition of the cells and then place the tweezer hol</w:t>
      </w:r>
      <w:r w:rsidR="00D567D0" w:rsidRPr="00951ADC">
        <w:rPr>
          <w:rFonts w:eastAsia="BatangChe"/>
        </w:rPr>
        <w:t xml:space="preserve">ding the grid </w:t>
      </w:r>
      <w:r w:rsidRPr="00951ADC">
        <w:rPr>
          <w:rFonts w:eastAsia="BatangChe"/>
        </w:rPr>
        <w:t>inside the climate</w:t>
      </w:r>
      <w:r w:rsidR="00A67263" w:rsidRPr="00951ADC">
        <w:rPr>
          <w:rFonts w:eastAsia="BatangChe"/>
        </w:rPr>
        <w:t>-</w:t>
      </w:r>
      <w:r w:rsidRPr="00951ADC">
        <w:rPr>
          <w:rFonts w:eastAsia="BatangChe"/>
        </w:rPr>
        <w:t>controlled vitrification chamber set to the appropriate temperature and hu</w:t>
      </w:r>
      <w:r w:rsidR="00611CDB" w:rsidRPr="00951ADC">
        <w:rPr>
          <w:rFonts w:eastAsia="BatangChe"/>
        </w:rPr>
        <w:t>midity conditions (</w:t>
      </w:r>
      <w:r w:rsidR="00BC6632" w:rsidRPr="00951ADC">
        <w:rPr>
          <w:rFonts w:eastAsia="BatangChe"/>
        </w:rPr>
        <w:t>s</w:t>
      </w:r>
      <w:r w:rsidR="00611CDB" w:rsidRPr="00951ADC">
        <w:rPr>
          <w:rFonts w:eastAsia="BatangChe"/>
        </w:rPr>
        <w:t>tep 1.5.2).</w:t>
      </w:r>
    </w:p>
    <w:p w14:paraId="6D56157D" w14:textId="77777777" w:rsidR="00611CDB" w:rsidRPr="00D169B7" w:rsidRDefault="00611CDB" w:rsidP="00CF7222">
      <w:pPr>
        <w:pStyle w:val="ListParagraph"/>
        <w:widowControl/>
        <w:ind w:left="0"/>
        <w:rPr>
          <w:rFonts w:eastAsia="BatangChe"/>
        </w:rPr>
      </w:pPr>
    </w:p>
    <w:p w14:paraId="44EB5A0D" w14:textId="402B9F49" w:rsidR="00611CDB" w:rsidRPr="00D169B7" w:rsidRDefault="00BA0DE2" w:rsidP="00CF7222">
      <w:pPr>
        <w:pStyle w:val="ListParagraph"/>
        <w:widowControl/>
        <w:numPr>
          <w:ilvl w:val="1"/>
          <w:numId w:val="31"/>
        </w:numPr>
        <w:ind w:left="0" w:firstLine="0"/>
        <w:rPr>
          <w:rFonts w:eastAsia="BatangChe"/>
          <w:bCs/>
        </w:rPr>
      </w:pPr>
      <w:r w:rsidRPr="00D169B7">
        <w:rPr>
          <w:rFonts w:eastAsia="BatangChe"/>
          <w:bCs/>
          <w:color w:val="000000"/>
        </w:rPr>
        <w:t>Optional: f</w:t>
      </w:r>
      <w:r w:rsidR="00C76557" w:rsidRPr="00D169B7">
        <w:rPr>
          <w:rFonts w:eastAsia="BatangChe"/>
          <w:bCs/>
          <w:color w:val="000000"/>
        </w:rPr>
        <w:t>lu</w:t>
      </w:r>
      <w:r w:rsidR="00611CDB" w:rsidRPr="00D169B7">
        <w:rPr>
          <w:rFonts w:eastAsia="BatangChe"/>
          <w:bCs/>
          <w:color w:val="000000"/>
        </w:rPr>
        <w:t>orescent tagging of the samples</w:t>
      </w:r>
    </w:p>
    <w:p w14:paraId="2681C66D" w14:textId="77777777" w:rsidR="00611CDB" w:rsidRPr="00D169B7" w:rsidRDefault="00611CDB" w:rsidP="00CF7222">
      <w:pPr>
        <w:pStyle w:val="ListParagraph"/>
        <w:widowControl/>
        <w:ind w:left="0"/>
        <w:rPr>
          <w:rFonts w:eastAsia="BatangChe"/>
          <w:b/>
          <w:color w:val="000000"/>
        </w:rPr>
      </w:pPr>
    </w:p>
    <w:p w14:paraId="70CA65AD" w14:textId="3F186427" w:rsidR="00611CDB" w:rsidRPr="00D169B7" w:rsidRDefault="00BC6632" w:rsidP="00CF7222">
      <w:pPr>
        <w:pStyle w:val="ListParagraph"/>
        <w:widowControl/>
        <w:ind w:left="0"/>
        <w:rPr>
          <w:rFonts w:eastAsia="BatangChe"/>
        </w:rPr>
      </w:pPr>
      <w:r w:rsidRPr="00D169B7">
        <w:rPr>
          <w:rFonts w:eastAsia="BatangChe"/>
          <w:b/>
          <w:color w:val="000000"/>
        </w:rPr>
        <w:t>NOTE</w:t>
      </w:r>
      <w:r w:rsidR="00C76557" w:rsidRPr="00D169B7">
        <w:rPr>
          <w:rFonts w:eastAsia="BatangChe"/>
          <w:bCs/>
          <w:color w:val="000000"/>
        </w:rPr>
        <w:t xml:space="preserve">: </w:t>
      </w:r>
      <w:r w:rsidR="00C76557" w:rsidRPr="00D84A4E">
        <w:rPr>
          <w:rFonts w:eastAsia="BatangChe"/>
          <w:bCs/>
          <w:color w:val="000000"/>
        </w:rPr>
        <w:t>I</w:t>
      </w:r>
      <w:r w:rsidR="00C76557" w:rsidRPr="00D84A4E">
        <w:rPr>
          <w:rFonts w:eastAsia="BatangChe"/>
          <w:color w:val="000000"/>
        </w:rPr>
        <w:t xml:space="preserve">t can be beneficial to fluorescently label some </w:t>
      </w:r>
      <w:r w:rsidR="00D567D0" w:rsidRPr="009F6E0C">
        <w:rPr>
          <w:rFonts w:eastAsia="BatangChe"/>
          <w:color w:val="000000"/>
        </w:rPr>
        <w:t xml:space="preserve">organelles </w:t>
      </w:r>
      <w:r w:rsidR="00664056" w:rsidRPr="009F6E0C">
        <w:rPr>
          <w:rFonts w:eastAsia="BatangChe"/>
          <w:color w:val="000000"/>
        </w:rPr>
        <w:t xml:space="preserve">of </w:t>
      </w:r>
      <w:r w:rsidR="00664056" w:rsidRPr="00951ADC">
        <w:rPr>
          <w:rFonts w:eastAsia="BatangChe"/>
          <w:color w:val="000000"/>
        </w:rPr>
        <w:t>the sample</w:t>
      </w:r>
      <w:r w:rsidR="00C76557" w:rsidRPr="00951ADC">
        <w:rPr>
          <w:rFonts w:eastAsia="BatangChe"/>
          <w:color w:val="000000"/>
        </w:rPr>
        <w:t>.</w:t>
      </w:r>
      <w:r w:rsidR="00664056" w:rsidRPr="00951ADC">
        <w:rPr>
          <w:rFonts w:eastAsia="BatangChe"/>
          <w:color w:val="000000"/>
        </w:rPr>
        <w:t xml:space="preserve"> Depending on the interest, specific fluorophores or </w:t>
      </w:r>
      <w:r w:rsidR="00664056" w:rsidRPr="00951ADC">
        <w:t xml:space="preserve">cells stably expressing a fluorescent protein or transfected for transient expression of a protein of </w:t>
      </w:r>
      <w:r w:rsidR="00664056" w:rsidRPr="007839E8">
        <w:t>interest can be used.</w:t>
      </w:r>
      <w:r w:rsidR="00C76557" w:rsidRPr="007839E8">
        <w:rPr>
          <w:rFonts w:eastAsia="BatangChe"/>
          <w:color w:val="000000"/>
        </w:rPr>
        <w:t xml:space="preserve"> This allows easy detection of cells using cryo-epifluorescence microscopy and aids finding cells of int</w:t>
      </w:r>
      <w:r w:rsidR="00611CDB" w:rsidRPr="007839E8">
        <w:rPr>
          <w:rFonts w:eastAsia="BatangChe"/>
          <w:color w:val="000000"/>
        </w:rPr>
        <w:t>erest for subsequent X-ray imaging.</w:t>
      </w:r>
      <w:r w:rsidR="00883656" w:rsidRPr="007839E8">
        <w:rPr>
          <w:rFonts w:eastAsia="BatangChe"/>
          <w:color w:val="000000"/>
        </w:rPr>
        <w:t xml:space="preserve"> In what follows, </w:t>
      </w:r>
      <w:r w:rsidRPr="007839E8">
        <w:rPr>
          <w:rFonts w:eastAsia="BatangChe"/>
          <w:color w:val="000000"/>
        </w:rPr>
        <w:t>the protocol only details</w:t>
      </w:r>
      <w:r w:rsidR="00883656" w:rsidRPr="00A929CD">
        <w:rPr>
          <w:rFonts w:eastAsia="BatangChe"/>
          <w:color w:val="000000"/>
        </w:rPr>
        <w:t xml:space="preserve"> the use of fluorophores.</w:t>
      </w:r>
    </w:p>
    <w:p w14:paraId="4E75441C" w14:textId="77777777" w:rsidR="00611CDB" w:rsidRPr="00D169B7" w:rsidRDefault="00611CDB" w:rsidP="00CF7222">
      <w:pPr>
        <w:pStyle w:val="ListParagraph"/>
        <w:widowControl/>
        <w:ind w:left="0"/>
        <w:rPr>
          <w:rFonts w:eastAsia="BatangChe"/>
        </w:rPr>
      </w:pPr>
    </w:p>
    <w:p w14:paraId="1B78869B" w14:textId="7BDFB317" w:rsidR="00BA0DE2" w:rsidRPr="00D169B7" w:rsidRDefault="00C76557" w:rsidP="00CF7222">
      <w:pPr>
        <w:pStyle w:val="ListParagraph"/>
        <w:widowControl/>
        <w:numPr>
          <w:ilvl w:val="2"/>
          <w:numId w:val="31"/>
        </w:numPr>
        <w:ind w:left="0" w:firstLine="0"/>
        <w:rPr>
          <w:rFonts w:eastAsia="BatangChe"/>
        </w:rPr>
      </w:pPr>
      <w:r w:rsidRPr="00D84A4E">
        <w:rPr>
          <w:rFonts w:eastAsia="BatangChe"/>
          <w:color w:val="000000"/>
        </w:rPr>
        <w:t xml:space="preserve">Prepare a working solution for </w:t>
      </w:r>
      <w:r w:rsidR="00BC6632" w:rsidRPr="009F6E0C">
        <w:rPr>
          <w:rFonts w:eastAsia="BatangChe"/>
          <w:color w:val="000000"/>
        </w:rPr>
        <w:t xml:space="preserve">the </w:t>
      </w:r>
      <w:r w:rsidRPr="009F6E0C">
        <w:rPr>
          <w:rFonts w:eastAsia="BatangChe"/>
          <w:color w:val="000000"/>
        </w:rPr>
        <w:t>fluorophore (see manufacturer</w:t>
      </w:r>
      <w:r w:rsidR="00660108" w:rsidRPr="00951ADC">
        <w:rPr>
          <w:rFonts w:eastAsia="BatangChe"/>
          <w:color w:val="000000"/>
        </w:rPr>
        <w:t>’</w:t>
      </w:r>
      <w:r w:rsidRPr="00951ADC">
        <w:rPr>
          <w:rFonts w:eastAsia="BatangChe"/>
          <w:color w:val="000000"/>
        </w:rPr>
        <w:t>s recommendation)</w:t>
      </w:r>
      <w:r w:rsidR="00BA0DE2" w:rsidRPr="00951ADC">
        <w:rPr>
          <w:rFonts w:eastAsia="BatangChe"/>
          <w:color w:val="000000"/>
        </w:rPr>
        <w:t xml:space="preserve"> and follow the specific protocol.</w:t>
      </w:r>
    </w:p>
    <w:p w14:paraId="53CFB5DD" w14:textId="77777777" w:rsidR="00BA0DE2" w:rsidRPr="00D169B7" w:rsidRDefault="00BA0DE2" w:rsidP="00CF7222">
      <w:pPr>
        <w:pStyle w:val="ListParagraph"/>
        <w:widowControl/>
        <w:ind w:left="0"/>
        <w:rPr>
          <w:rFonts w:eastAsia="BatangChe"/>
        </w:rPr>
      </w:pPr>
    </w:p>
    <w:p w14:paraId="42995EFB" w14:textId="77777777" w:rsidR="00BA0DE2" w:rsidRPr="00D169B7" w:rsidRDefault="00C76557" w:rsidP="00CF7222">
      <w:pPr>
        <w:pStyle w:val="ListParagraph"/>
        <w:widowControl/>
        <w:numPr>
          <w:ilvl w:val="1"/>
          <w:numId w:val="31"/>
        </w:numPr>
        <w:ind w:left="0" w:firstLine="0"/>
        <w:rPr>
          <w:rFonts w:eastAsia="BatangChe"/>
          <w:bCs/>
        </w:rPr>
      </w:pPr>
      <w:r w:rsidRPr="00D169B7">
        <w:rPr>
          <w:rFonts w:eastAsia="BatangChe"/>
          <w:bCs/>
        </w:rPr>
        <w:t>A</w:t>
      </w:r>
      <w:r w:rsidR="00BA0DE2" w:rsidRPr="00D169B7">
        <w:rPr>
          <w:rFonts w:eastAsia="BatangChe"/>
          <w:bCs/>
        </w:rPr>
        <w:t>u nanoparticles (NPs) p</w:t>
      </w:r>
      <w:r w:rsidRPr="00D169B7">
        <w:rPr>
          <w:rFonts w:eastAsia="BatangChe"/>
          <w:bCs/>
        </w:rPr>
        <w:t>reparation</w:t>
      </w:r>
      <w:r w:rsidR="00BA0DE2" w:rsidRPr="00D169B7">
        <w:rPr>
          <w:rFonts w:eastAsia="BatangChe"/>
          <w:bCs/>
        </w:rPr>
        <w:t xml:space="preserve"> for tomogram projection alignment</w:t>
      </w:r>
    </w:p>
    <w:p w14:paraId="21C97640" w14:textId="77777777" w:rsidR="00BA0DE2" w:rsidRPr="00D169B7" w:rsidRDefault="00BA0DE2" w:rsidP="00CF7222">
      <w:pPr>
        <w:pStyle w:val="ListParagraph"/>
        <w:widowControl/>
        <w:ind w:left="0"/>
        <w:rPr>
          <w:rFonts w:eastAsia="BatangChe"/>
        </w:rPr>
      </w:pPr>
    </w:p>
    <w:p w14:paraId="29237DAD" w14:textId="648A9BAB" w:rsidR="00BA0DE2" w:rsidRPr="00D169B7" w:rsidRDefault="00C76557" w:rsidP="00CF7222">
      <w:pPr>
        <w:pStyle w:val="ListParagraph"/>
        <w:widowControl/>
        <w:numPr>
          <w:ilvl w:val="2"/>
          <w:numId w:val="31"/>
        </w:numPr>
        <w:ind w:left="0" w:firstLine="0"/>
        <w:rPr>
          <w:rFonts w:eastAsia="BatangChe"/>
        </w:rPr>
      </w:pPr>
      <w:r w:rsidRPr="00D84A4E">
        <w:rPr>
          <w:rFonts w:eastAsia="BatangChe"/>
          <w:color w:val="000000"/>
        </w:rPr>
        <w:t>Take one aliquot of 1m</w:t>
      </w:r>
      <w:r w:rsidR="00BC6632" w:rsidRPr="00D84A4E">
        <w:rPr>
          <w:rFonts w:eastAsia="BatangChe"/>
          <w:color w:val="000000"/>
        </w:rPr>
        <w:t>L</w:t>
      </w:r>
      <w:r w:rsidRPr="009F6E0C">
        <w:rPr>
          <w:rFonts w:eastAsia="BatangChe"/>
          <w:color w:val="000000"/>
        </w:rPr>
        <w:t xml:space="preserve"> of the </w:t>
      </w:r>
      <w:r w:rsidR="00915DA1" w:rsidRPr="009F6E0C">
        <w:rPr>
          <w:rFonts w:eastAsia="BatangChe"/>
          <w:color w:val="000000"/>
        </w:rPr>
        <w:t xml:space="preserve">Au </w:t>
      </w:r>
      <w:r w:rsidRPr="00951ADC">
        <w:rPr>
          <w:rFonts w:eastAsia="BatangChe"/>
          <w:color w:val="000000"/>
        </w:rPr>
        <w:t>fiducial stock solution</w:t>
      </w:r>
      <w:r w:rsidR="00587204" w:rsidRPr="00951ADC">
        <w:rPr>
          <w:rFonts w:eastAsia="BatangChe"/>
          <w:color w:val="000000"/>
        </w:rPr>
        <w:t xml:space="preserve"> (100 nm or </w:t>
      </w:r>
      <w:r w:rsidR="00915DA1" w:rsidRPr="00951ADC">
        <w:rPr>
          <w:rFonts w:eastAsia="BatangChe"/>
          <w:color w:val="000000"/>
        </w:rPr>
        <w:t>250 nm)</w:t>
      </w:r>
      <w:r w:rsidR="00CE0E47" w:rsidRPr="00951ADC">
        <w:rPr>
          <w:rFonts w:eastAsia="BatangChe"/>
          <w:color w:val="000000"/>
        </w:rPr>
        <w:t xml:space="preserve"> and c</w:t>
      </w:r>
      <w:r w:rsidRPr="00951ADC">
        <w:rPr>
          <w:rFonts w:eastAsia="BatangChe"/>
          <w:color w:val="000000"/>
        </w:rPr>
        <w:t>entrifuge at low speed (to avoid aggregation) for 1 min to allow the NPs to pellet.</w:t>
      </w:r>
    </w:p>
    <w:p w14:paraId="788B955D" w14:textId="77777777" w:rsidR="00BA0DE2" w:rsidRPr="00D169B7" w:rsidRDefault="00BA0DE2" w:rsidP="00CF7222">
      <w:pPr>
        <w:pStyle w:val="ListParagraph"/>
        <w:widowControl/>
        <w:ind w:left="0"/>
        <w:rPr>
          <w:rFonts w:eastAsia="BatangChe"/>
        </w:rPr>
      </w:pPr>
    </w:p>
    <w:p w14:paraId="01729513" w14:textId="2141737E" w:rsidR="00BA0DE2" w:rsidRPr="00D169B7" w:rsidRDefault="00BC6632" w:rsidP="00CF7222">
      <w:pPr>
        <w:pStyle w:val="ListParagraph"/>
        <w:widowControl/>
        <w:ind w:left="0"/>
        <w:rPr>
          <w:rFonts w:eastAsia="BatangChe"/>
        </w:rPr>
      </w:pPr>
      <w:r w:rsidRPr="00D169B7">
        <w:rPr>
          <w:rFonts w:eastAsia="BatangChe"/>
          <w:b/>
          <w:color w:val="000000"/>
        </w:rPr>
        <w:t>NOTE</w:t>
      </w:r>
      <w:r w:rsidR="00C76557" w:rsidRPr="00D169B7">
        <w:rPr>
          <w:rFonts w:eastAsia="BatangChe"/>
          <w:bCs/>
          <w:color w:val="000000"/>
        </w:rPr>
        <w:t>:</w:t>
      </w:r>
      <w:r w:rsidR="00C76557" w:rsidRPr="00D84A4E">
        <w:rPr>
          <w:rFonts w:eastAsia="BatangChe"/>
          <w:color w:val="000000"/>
        </w:rPr>
        <w:t xml:space="preserve"> If possible, it is preferred to leave the fiducials </w:t>
      </w:r>
      <w:r w:rsidRPr="009F6E0C">
        <w:rPr>
          <w:rFonts w:eastAsia="BatangChe"/>
          <w:color w:val="000000"/>
        </w:rPr>
        <w:t xml:space="preserve">to </w:t>
      </w:r>
      <w:r w:rsidR="00C76557" w:rsidRPr="009F6E0C">
        <w:rPr>
          <w:rFonts w:eastAsia="BatangChe"/>
          <w:color w:val="000000"/>
        </w:rPr>
        <w:t>settle naturally overnight</w:t>
      </w:r>
      <w:r w:rsidR="00A703C7" w:rsidRPr="00951ADC">
        <w:rPr>
          <w:rFonts w:eastAsia="BatangChe"/>
          <w:color w:val="000000"/>
        </w:rPr>
        <w:t xml:space="preserve"> or more</w:t>
      </w:r>
      <w:r w:rsidR="00C76557" w:rsidRPr="00951ADC">
        <w:rPr>
          <w:rFonts w:eastAsia="BatangChe"/>
          <w:color w:val="000000"/>
        </w:rPr>
        <w:t>, to avoid aggregation.</w:t>
      </w:r>
    </w:p>
    <w:p w14:paraId="18484FA0" w14:textId="77777777" w:rsidR="00BA0DE2" w:rsidRPr="00D169B7" w:rsidRDefault="00BA0DE2" w:rsidP="00CF7222">
      <w:pPr>
        <w:pStyle w:val="ListParagraph"/>
        <w:widowControl/>
        <w:ind w:left="0"/>
        <w:rPr>
          <w:rFonts w:eastAsia="BatangChe"/>
        </w:rPr>
      </w:pPr>
    </w:p>
    <w:p w14:paraId="27DCC89A" w14:textId="3482DB65" w:rsidR="00BA0DE2" w:rsidRPr="00D169B7" w:rsidRDefault="00C76557" w:rsidP="00CF7222">
      <w:pPr>
        <w:pStyle w:val="ListParagraph"/>
        <w:widowControl/>
        <w:numPr>
          <w:ilvl w:val="2"/>
          <w:numId w:val="31"/>
        </w:numPr>
        <w:ind w:left="0" w:firstLine="0"/>
        <w:rPr>
          <w:rFonts w:eastAsia="BatangChe"/>
        </w:rPr>
      </w:pPr>
      <w:r w:rsidRPr="00D84A4E">
        <w:rPr>
          <w:rFonts w:eastAsia="BatangChe"/>
          <w:color w:val="000000"/>
        </w:rPr>
        <w:t>Remove the supernatant.</w:t>
      </w:r>
      <w:r w:rsidR="00BA0DE2" w:rsidRPr="00D169B7">
        <w:rPr>
          <w:rFonts w:eastAsia="BatangChe"/>
        </w:rPr>
        <w:t xml:space="preserve"> </w:t>
      </w:r>
      <w:r w:rsidRPr="00D84A4E">
        <w:rPr>
          <w:rFonts w:eastAsia="BatangChe"/>
        </w:rPr>
        <w:t xml:space="preserve">Immediately prior to freezing, re-suspend the NPs in 20 </w:t>
      </w:r>
      <w:proofErr w:type="spellStart"/>
      <w:r w:rsidRPr="00D84A4E">
        <w:rPr>
          <w:rFonts w:eastAsia="BatangChe"/>
        </w:rPr>
        <w:t>μ</w:t>
      </w:r>
      <w:r w:rsidR="00BC6632" w:rsidRPr="009F6E0C">
        <w:rPr>
          <w:rFonts w:eastAsia="BatangChe"/>
        </w:rPr>
        <w:t>L</w:t>
      </w:r>
      <w:proofErr w:type="spellEnd"/>
      <w:r w:rsidRPr="009F6E0C">
        <w:rPr>
          <w:rFonts w:eastAsia="BatangChe"/>
        </w:rPr>
        <w:t xml:space="preserve"> serum</w:t>
      </w:r>
      <w:r w:rsidR="00660108" w:rsidRPr="00951ADC">
        <w:rPr>
          <w:rFonts w:eastAsia="BatangChe"/>
        </w:rPr>
        <w:t>-</w:t>
      </w:r>
      <w:r w:rsidRPr="00D84A4E">
        <w:rPr>
          <w:rFonts w:eastAsia="BatangChe"/>
        </w:rPr>
        <w:t>free medium or buffer solution to obtain a homogeneous solution.</w:t>
      </w:r>
    </w:p>
    <w:p w14:paraId="4F925B43" w14:textId="77777777" w:rsidR="00BA0DE2" w:rsidRPr="00D169B7" w:rsidRDefault="00BA0DE2" w:rsidP="00CF7222">
      <w:pPr>
        <w:pStyle w:val="ListParagraph"/>
        <w:widowControl/>
        <w:ind w:left="0"/>
        <w:rPr>
          <w:rFonts w:eastAsia="BatangChe"/>
        </w:rPr>
      </w:pPr>
    </w:p>
    <w:p w14:paraId="2101A8D5" w14:textId="1B27773A" w:rsidR="00BA0DE2" w:rsidRPr="00D169B7" w:rsidRDefault="00BC6632" w:rsidP="00CF7222">
      <w:pPr>
        <w:pStyle w:val="ListParagraph"/>
        <w:widowControl/>
        <w:ind w:left="0"/>
        <w:rPr>
          <w:rFonts w:eastAsia="BatangChe"/>
        </w:rPr>
      </w:pPr>
      <w:r w:rsidRPr="00D169B7">
        <w:rPr>
          <w:rFonts w:eastAsia="BatangChe"/>
          <w:b/>
        </w:rPr>
        <w:t>NOTE</w:t>
      </w:r>
      <w:r w:rsidR="00C76557" w:rsidRPr="00D169B7">
        <w:rPr>
          <w:rFonts w:eastAsia="BatangChe"/>
          <w:bCs/>
        </w:rPr>
        <w:t>:</w:t>
      </w:r>
      <w:r w:rsidR="00C76557" w:rsidRPr="00D84A4E">
        <w:rPr>
          <w:rFonts w:eastAsia="BatangChe"/>
        </w:rPr>
        <w:t xml:space="preserve"> </w:t>
      </w:r>
      <w:r w:rsidR="00660108" w:rsidRPr="00D84A4E">
        <w:rPr>
          <w:rFonts w:eastAsia="BatangChe"/>
        </w:rPr>
        <w:t>S</w:t>
      </w:r>
      <w:r w:rsidR="00C76557" w:rsidRPr="00D84A4E">
        <w:rPr>
          <w:rFonts w:eastAsia="BatangChe"/>
        </w:rPr>
        <w:t xml:space="preserve">onication and </w:t>
      </w:r>
      <w:proofErr w:type="spellStart"/>
      <w:r w:rsidR="00C76557" w:rsidRPr="00D84A4E">
        <w:rPr>
          <w:rFonts w:eastAsia="BatangChe"/>
        </w:rPr>
        <w:t>vortexing</w:t>
      </w:r>
      <w:proofErr w:type="spellEnd"/>
      <w:r w:rsidR="00C76557" w:rsidRPr="00D84A4E">
        <w:rPr>
          <w:rFonts w:eastAsia="BatangChe"/>
        </w:rPr>
        <w:t xml:space="preserve"> is recommended to help homogenize</w:t>
      </w:r>
      <w:r w:rsidR="00BA0DE2" w:rsidRPr="00D84A4E">
        <w:rPr>
          <w:rFonts w:eastAsia="BatangChe"/>
        </w:rPr>
        <w:t xml:space="preserve"> the solution.</w:t>
      </w:r>
    </w:p>
    <w:p w14:paraId="3BFFFCC8" w14:textId="77777777" w:rsidR="00BA0DE2" w:rsidRPr="00D169B7" w:rsidRDefault="00BA0DE2" w:rsidP="00CF7222">
      <w:pPr>
        <w:pStyle w:val="ListParagraph"/>
        <w:widowControl/>
        <w:ind w:left="0"/>
        <w:rPr>
          <w:rFonts w:eastAsia="BatangChe"/>
        </w:rPr>
      </w:pPr>
    </w:p>
    <w:p w14:paraId="3B416613" w14:textId="5415B520" w:rsidR="00BA0DE2" w:rsidRPr="00D169B7" w:rsidRDefault="00C76557" w:rsidP="00CF7222">
      <w:pPr>
        <w:pStyle w:val="ListParagraph"/>
        <w:widowControl/>
        <w:numPr>
          <w:ilvl w:val="1"/>
          <w:numId w:val="31"/>
        </w:numPr>
        <w:ind w:left="0" w:firstLine="0"/>
        <w:rPr>
          <w:rFonts w:eastAsia="BatangChe"/>
          <w:bCs/>
        </w:rPr>
      </w:pPr>
      <w:r w:rsidRPr="00D169B7">
        <w:rPr>
          <w:rFonts w:eastAsia="BatangChe"/>
          <w:bCs/>
          <w:color w:val="000000"/>
        </w:rPr>
        <w:t>Plunge-freezing grids</w:t>
      </w:r>
    </w:p>
    <w:p w14:paraId="2B9FB9D4" w14:textId="77777777" w:rsidR="00BA0DE2" w:rsidRPr="00D169B7" w:rsidRDefault="00BA0DE2" w:rsidP="00CF7222">
      <w:pPr>
        <w:pStyle w:val="ListParagraph"/>
        <w:widowControl/>
        <w:ind w:left="0"/>
        <w:rPr>
          <w:rFonts w:eastAsia="BatangChe"/>
          <w:b/>
          <w:color w:val="000000"/>
        </w:rPr>
      </w:pPr>
    </w:p>
    <w:p w14:paraId="0957EA4D" w14:textId="5FD26A49" w:rsidR="00BA0DE2" w:rsidRPr="00D169B7" w:rsidRDefault="00BC6632" w:rsidP="00CF7222">
      <w:pPr>
        <w:pStyle w:val="ListParagraph"/>
        <w:widowControl/>
        <w:ind w:left="0"/>
        <w:rPr>
          <w:rFonts w:eastAsia="BatangChe"/>
        </w:rPr>
      </w:pPr>
      <w:r w:rsidRPr="00D169B7">
        <w:rPr>
          <w:rFonts w:eastAsia="BatangChe"/>
          <w:bCs/>
          <w:color w:val="000000"/>
        </w:rPr>
        <w:t>CAUTION</w:t>
      </w:r>
      <w:r w:rsidR="00C76557" w:rsidRPr="00D169B7">
        <w:rPr>
          <w:rFonts w:eastAsia="BatangChe"/>
          <w:bCs/>
          <w:color w:val="000000"/>
        </w:rPr>
        <w:t xml:space="preserve">: </w:t>
      </w:r>
      <w:r w:rsidR="00C76557" w:rsidRPr="00D84A4E">
        <w:rPr>
          <w:rFonts w:eastAsia="BatangChe"/>
          <w:color w:val="000000"/>
        </w:rPr>
        <w:t>Liquid nitrogen can cause cold-burns and proper protective equipment should be worn (long lab</w:t>
      </w:r>
      <w:r w:rsidR="00D419E1" w:rsidRPr="00D84A4E">
        <w:rPr>
          <w:rFonts w:eastAsia="BatangChe"/>
          <w:color w:val="000000"/>
        </w:rPr>
        <w:t xml:space="preserve"> </w:t>
      </w:r>
      <w:r w:rsidR="00C76557" w:rsidRPr="00D84A4E">
        <w:rPr>
          <w:rFonts w:eastAsia="BatangChe"/>
          <w:color w:val="000000"/>
        </w:rPr>
        <w:t xml:space="preserve">coat, safety </w:t>
      </w:r>
      <w:r w:rsidR="00D567D0" w:rsidRPr="00D84A4E">
        <w:rPr>
          <w:rFonts w:eastAsia="BatangChe"/>
          <w:color w:val="000000"/>
        </w:rPr>
        <w:t>goggles</w:t>
      </w:r>
      <w:r w:rsidR="00C76557" w:rsidRPr="00D84A4E">
        <w:rPr>
          <w:rFonts w:eastAsia="BatangChe"/>
          <w:color w:val="000000"/>
        </w:rPr>
        <w:t>, glove</w:t>
      </w:r>
      <w:r w:rsidR="00BA0DE2" w:rsidRPr="00D84A4E">
        <w:rPr>
          <w:rFonts w:eastAsia="BatangChe"/>
          <w:color w:val="000000"/>
        </w:rPr>
        <w:t>s, long pants</w:t>
      </w:r>
      <w:r w:rsidR="00660108" w:rsidRPr="00D84A4E">
        <w:rPr>
          <w:rFonts w:eastAsia="BatangChe"/>
          <w:color w:val="000000"/>
        </w:rPr>
        <w:t>,</w:t>
      </w:r>
      <w:r w:rsidR="00BA0DE2" w:rsidRPr="00D84A4E">
        <w:rPr>
          <w:rFonts w:eastAsia="BatangChe"/>
          <w:color w:val="000000"/>
        </w:rPr>
        <w:t xml:space="preserve"> and closed shoes)</w:t>
      </w:r>
      <w:r w:rsidR="00C7731B" w:rsidRPr="00D169B7">
        <w:rPr>
          <w:rFonts w:eastAsia="BatangChe"/>
          <w:bCs/>
          <w:color w:val="000000"/>
        </w:rPr>
        <w:t>.</w:t>
      </w:r>
      <w:r w:rsidR="00C76557" w:rsidRPr="00D169B7">
        <w:rPr>
          <w:rFonts w:eastAsia="BatangChe"/>
          <w:bCs/>
          <w:color w:val="000000"/>
        </w:rPr>
        <w:t xml:space="preserve"> </w:t>
      </w:r>
      <w:r w:rsidR="00F459B0" w:rsidRPr="00D84A4E">
        <w:rPr>
          <w:rFonts w:eastAsia="BatangChe"/>
          <w:color w:val="000000"/>
        </w:rPr>
        <w:t>Ether</w:t>
      </w:r>
      <w:r w:rsidR="00F459B0" w:rsidRPr="009F6E0C">
        <w:rPr>
          <w:rFonts w:eastAsia="BatangChe"/>
          <w:color w:val="000000"/>
        </w:rPr>
        <w:t xml:space="preserve"> </w:t>
      </w:r>
      <w:r w:rsidR="00C76557" w:rsidRPr="009F6E0C">
        <w:rPr>
          <w:rFonts w:eastAsia="BatangChe"/>
          <w:color w:val="000000"/>
        </w:rPr>
        <w:t>is highly explosive and should be kept away from any sparks or open fire.</w:t>
      </w:r>
    </w:p>
    <w:p w14:paraId="5E08445D" w14:textId="77777777" w:rsidR="00BA0DE2" w:rsidRPr="00D169B7" w:rsidRDefault="00BA0DE2" w:rsidP="00CF7222">
      <w:pPr>
        <w:pStyle w:val="ListParagraph"/>
        <w:widowControl/>
        <w:ind w:left="0"/>
        <w:rPr>
          <w:rFonts w:eastAsia="BatangChe"/>
        </w:rPr>
      </w:pPr>
    </w:p>
    <w:p w14:paraId="061E09AC" w14:textId="26444E4F" w:rsidR="00BA0DE2" w:rsidRPr="00D169B7" w:rsidRDefault="00C7731B" w:rsidP="00CF7222">
      <w:pPr>
        <w:pStyle w:val="ListParagraph"/>
        <w:widowControl/>
        <w:numPr>
          <w:ilvl w:val="2"/>
          <w:numId w:val="31"/>
        </w:numPr>
        <w:ind w:left="0" w:firstLine="0"/>
        <w:rPr>
          <w:rFonts w:eastAsia="BatangChe"/>
        </w:rPr>
      </w:pPr>
      <w:r w:rsidRPr="00D84A4E">
        <w:rPr>
          <w:rFonts w:eastAsia="BatangChe"/>
        </w:rPr>
        <w:t>Follow</w:t>
      </w:r>
      <w:r w:rsidR="00660108" w:rsidRPr="00D84A4E">
        <w:rPr>
          <w:rFonts w:eastAsia="BatangChe"/>
        </w:rPr>
        <w:t xml:space="preserve"> </w:t>
      </w:r>
      <w:r w:rsidR="00660108" w:rsidRPr="009F6E0C">
        <w:rPr>
          <w:rFonts w:eastAsia="BatangChe"/>
        </w:rPr>
        <w:t>th</w:t>
      </w:r>
      <w:r w:rsidR="00660108" w:rsidRPr="00951ADC">
        <w:rPr>
          <w:rFonts w:eastAsia="BatangChe"/>
        </w:rPr>
        <w:t>e manufacturer’s</w:t>
      </w:r>
      <w:r w:rsidRPr="00951ADC">
        <w:rPr>
          <w:rFonts w:eastAsia="BatangChe"/>
        </w:rPr>
        <w:t xml:space="preserve"> instructions</w:t>
      </w:r>
      <w:r w:rsidRPr="00D84A4E">
        <w:rPr>
          <w:rFonts w:eastAsia="BatangChe"/>
        </w:rPr>
        <w:t xml:space="preserve"> to prepare and use the</w:t>
      </w:r>
      <w:r w:rsidR="00C76557" w:rsidRPr="00D84A4E">
        <w:rPr>
          <w:rFonts w:eastAsia="BatangChe"/>
        </w:rPr>
        <w:t xml:space="preserve"> </w:t>
      </w:r>
      <w:r w:rsidR="000849FC" w:rsidRPr="00D84A4E">
        <w:rPr>
          <w:rFonts w:eastAsia="BatangChe"/>
        </w:rPr>
        <w:t>plunge freezer instrument</w:t>
      </w:r>
      <w:r w:rsidRPr="00D84A4E">
        <w:rPr>
          <w:rFonts w:eastAsia="BatangChe"/>
        </w:rPr>
        <w:t>.</w:t>
      </w:r>
    </w:p>
    <w:p w14:paraId="194A20D1" w14:textId="77777777" w:rsidR="00C7731B" w:rsidRPr="00D169B7" w:rsidRDefault="00C7731B" w:rsidP="00CF7222">
      <w:pPr>
        <w:pStyle w:val="ListParagraph"/>
        <w:widowControl/>
        <w:ind w:left="0"/>
        <w:rPr>
          <w:rFonts w:eastAsia="BatangChe"/>
        </w:rPr>
      </w:pPr>
    </w:p>
    <w:p w14:paraId="5E263D52" w14:textId="1AB264F5" w:rsidR="00BA0DE2" w:rsidRPr="00D169B7" w:rsidRDefault="00BC6632" w:rsidP="00CF7222">
      <w:pPr>
        <w:pStyle w:val="ListParagraph"/>
        <w:widowControl/>
        <w:ind w:left="0"/>
        <w:rPr>
          <w:rFonts w:eastAsia="BatangChe"/>
        </w:rPr>
      </w:pPr>
      <w:r w:rsidRPr="00D169B7">
        <w:rPr>
          <w:rFonts w:eastAsia="BatangChe"/>
          <w:b/>
        </w:rPr>
        <w:t>NOTE</w:t>
      </w:r>
      <w:r w:rsidR="00C76557" w:rsidRPr="00D169B7">
        <w:rPr>
          <w:rFonts w:eastAsia="BatangChe"/>
          <w:bCs/>
        </w:rPr>
        <w:t>:</w:t>
      </w:r>
      <w:r w:rsidR="00C76557" w:rsidRPr="00D84A4E">
        <w:rPr>
          <w:rFonts w:eastAsia="BatangChe"/>
        </w:rPr>
        <w:t xml:space="preserve"> Humi</w:t>
      </w:r>
      <w:r w:rsidR="00A30650" w:rsidRPr="00D84A4E">
        <w:rPr>
          <w:rFonts w:eastAsia="BatangChe"/>
        </w:rPr>
        <w:t>dity is usually set to 80</w:t>
      </w:r>
      <w:r w:rsidR="00660108" w:rsidRPr="009F6E0C">
        <w:rPr>
          <w:rFonts w:eastAsia="BatangChe"/>
        </w:rPr>
        <w:t>%</w:t>
      </w:r>
      <w:r w:rsidR="00660108" w:rsidRPr="00D84A4E">
        <w:rPr>
          <w:rFonts w:eastAsia="BatangChe"/>
        </w:rPr>
        <w:t>–</w:t>
      </w:r>
      <w:r w:rsidR="00A30650" w:rsidRPr="00D84A4E">
        <w:rPr>
          <w:rFonts w:eastAsia="BatangChe"/>
        </w:rPr>
        <w:t>90%; t</w:t>
      </w:r>
      <w:r w:rsidR="00C76557" w:rsidRPr="00D84A4E">
        <w:rPr>
          <w:rFonts w:eastAsia="BatangChe"/>
        </w:rPr>
        <w:t>emperature will depend on cell type (yeast 30</w:t>
      </w:r>
      <w:r w:rsidRPr="00D84A4E">
        <w:rPr>
          <w:rFonts w:eastAsia="BatangChe"/>
        </w:rPr>
        <w:t xml:space="preserve"> </w:t>
      </w:r>
      <w:r w:rsidR="00660108" w:rsidRPr="00D84A4E">
        <w:t>°C</w:t>
      </w:r>
      <w:r w:rsidR="00C76557" w:rsidRPr="00D84A4E">
        <w:rPr>
          <w:rFonts w:eastAsia="BatangChe"/>
        </w:rPr>
        <w:t xml:space="preserve"> max</w:t>
      </w:r>
      <w:r w:rsidRPr="00D84A4E">
        <w:rPr>
          <w:rFonts w:eastAsia="BatangChe"/>
        </w:rPr>
        <w:t>imum</w:t>
      </w:r>
      <w:r w:rsidR="00C76557" w:rsidRPr="00D84A4E">
        <w:rPr>
          <w:rFonts w:eastAsia="BatangChe"/>
        </w:rPr>
        <w:t>, mammalian cells 37</w:t>
      </w:r>
      <w:r w:rsidRPr="00D84A4E">
        <w:rPr>
          <w:rFonts w:eastAsia="BatangChe"/>
        </w:rPr>
        <w:t xml:space="preserve"> </w:t>
      </w:r>
      <w:r w:rsidR="00660108" w:rsidRPr="00D84A4E">
        <w:t>°C</w:t>
      </w:r>
      <w:r w:rsidR="00C76557" w:rsidRPr="00D84A4E">
        <w:rPr>
          <w:rFonts w:eastAsia="BatangChe"/>
        </w:rPr>
        <w:t>, insect cells 28</w:t>
      </w:r>
      <w:r w:rsidRPr="00D84A4E">
        <w:rPr>
          <w:rFonts w:eastAsia="BatangChe"/>
        </w:rPr>
        <w:t xml:space="preserve"> </w:t>
      </w:r>
      <w:r w:rsidR="00660108" w:rsidRPr="00D84A4E">
        <w:t>°C</w:t>
      </w:r>
      <w:r w:rsidRPr="00D84A4E">
        <w:rPr>
          <w:rFonts w:eastAsia="BatangChe"/>
        </w:rPr>
        <w:t xml:space="preserve">, </w:t>
      </w:r>
      <w:r w:rsidR="00BA0DE2" w:rsidRPr="00D84A4E">
        <w:rPr>
          <w:rFonts w:eastAsia="BatangChe"/>
        </w:rPr>
        <w:t>etc.).</w:t>
      </w:r>
    </w:p>
    <w:p w14:paraId="436A18FA" w14:textId="77777777" w:rsidR="00BA0DE2" w:rsidRPr="00D169B7" w:rsidRDefault="00BA0DE2" w:rsidP="00CF7222">
      <w:pPr>
        <w:pStyle w:val="ListParagraph"/>
        <w:widowControl/>
        <w:ind w:left="0"/>
        <w:rPr>
          <w:rFonts w:eastAsia="BatangChe"/>
        </w:rPr>
      </w:pPr>
    </w:p>
    <w:p w14:paraId="6CBC0041" w14:textId="63A645E1" w:rsidR="00BA0DE2" w:rsidRPr="00D169B7" w:rsidRDefault="00C76557" w:rsidP="00CF7222">
      <w:pPr>
        <w:pStyle w:val="ListParagraph"/>
        <w:widowControl/>
        <w:numPr>
          <w:ilvl w:val="2"/>
          <w:numId w:val="31"/>
        </w:numPr>
        <w:ind w:left="0" w:firstLine="0"/>
        <w:rPr>
          <w:rFonts w:eastAsia="BatangChe"/>
        </w:rPr>
      </w:pPr>
      <w:r w:rsidRPr="00D84A4E">
        <w:rPr>
          <w:rFonts w:eastAsia="BatangChe"/>
        </w:rPr>
        <w:t xml:space="preserve">Take a grid with the </w:t>
      </w:r>
      <w:r w:rsidR="00A30650" w:rsidRPr="00D84A4E">
        <w:rPr>
          <w:rFonts w:eastAsia="BatangChe"/>
        </w:rPr>
        <w:t>mounting</w:t>
      </w:r>
      <w:r w:rsidRPr="009F6E0C">
        <w:rPr>
          <w:rFonts w:eastAsia="BatangChe"/>
        </w:rPr>
        <w:t xml:space="preserve"> tweezers from the Petri dish </w:t>
      </w:r>
      <w:r w:rsidRPr="009F6E0C">
        <w:rPr>
          <w:rFonts w:eastAsia="BatangChe"/>
          <w:color w:val="000000"/>
        </w:rPr>
        <w:t xml:space="preserve">by the rim, </w:t>
      </w:r>
      <w:r w:rsidRPr="00951ADC">
        <w:rPr>
          <w:rFonts w:eastAsia="BatangChe"/>
        </w:rPr>
        <w:t>taking g</w:t>
      </w:r>
      <w:r w:rsidR="00C7731B" w:rsidRPr="00951ADC">
        <w:rPr>
          <w:rFonts w:eastAsia="BatangChe"/>
        </w:rPr>
        <w:t xml:space="preserve">reat care not to bend the grid and mount it on the </w:t>
      </w:r>
      <w:r w:rsidR="00A30650" w:rsidRPr="00951ADC">
        <w:rPr>
          <w:rFonts w:eastAsia="BatangChe"/>
        </w:rPr>
        <w:t xml:space="preserve">plunge freezer </w:t>
      </w:r>
      <w:r w:rsidR="00C7731B" w:rsidRPr="00951ADC">
        <w:rPr>
          <w:rFonts w:eastAsia="BatangChe"/>
        </w:rPr>
        <w:t xml:space="preserve">device. </w:t>
      </w:r>
      <w:r w:rsidR="00BC6632" w:rsidRPr="00951ADC">
        <w:rPr>
          <w:rFonts w:eastAsia="BatangChe"/>
        </w:rPr>
        <w:t xml:space="preserve">Ensure that the </w:t>
      </w:r>
      <w:r w:rsidR="00C7731B" w:rsidRPr="00951ADC">
        <w:rPr>
          <w:rFonts w:eastAsia="BatangChe"/>
        </w:rPr>
        <w:t>cells fac</w:t>
      </w:r>
      <w:r w:rsidR="00BC6632" w:rsidRPr="00951ADC">
        <w:rPr>
          <w:rFonts w:eastAsia="BatangChe"/>
        </w:rPr>
        <w:t xml:space="preserve">e </w:t>
      </w:r>
      <w:r w:rsidR="00C7731B" w:rsidRPr="00951ADC">
        <w:rPr>
          <w:rFonts w:eastAsia="BatangChe"/>
        </w:rPr>
        <w:t>away</w:t>
      </w:r>
      <w:r w:rsidR="00A30650" w:rsidRPr="00FD481D">
        <w:rPr>
          <w:rFonts w:eastAsia="BatangChe"/>
        </w:rPr>
        <w:t xml:space="preserve"> </w:t>
      </w:r>
      <w:r w:rsidR="00C7731B" w:rsidRPr="00FD481D">
        <w:rPr>
          <w:rFonts w:eastAsia="BatangChe"/>
        </w:rPr>
        <w:t>from the blotting paper.</w:t>
      </w:r>
    </w:p>
    <w:p w14:paraId="50CCD9FE" w14:textId="77777777" w:rsidR="00BA0DE2" w:rsidRPr="00D169B7" w:rsidRDefault="00BA0DE2" w:rsidP="00CF7222">
      <w:pPr>
        <w:pStyle w:val="ListParagraph"/>
        <w:widowControl/>
        <w:ind w:left="0"/>
        <w:rPr>
          <w:rFonts w:eastAsia="BatangChe"/>
        </w:rPr>
      </w:pPr>
    </w:p>
    <w:p w14:paraId="4D1D9C58" w14:textId="48D7C107" w:rsidR="00BA0DE2" w:rsidRPr="00D169B7" w:rsidRDefault="00A30650" w:rsidP="00CF7222">
      <w:pPr>
        <w:pStyle w:val="ListParagraph"/>
        <w:widowControl/>
        <w:numPr>
          <w:ilvl w:val="2"/>
          <w:numId w:val="31"/>
        </w:numPr>
        <w:ind w:left="0" w:firstLine="0"/>
        <w:rPr>
          <w:rFonts w:eastAsia="BatangChe"/>
        </w:rPr>
      </w:pPr>
      <w:r w:rsidRPr="00D84A4E">
        <w:rPr>
          <w:rFonts w:eastAsia="BatangChe"/>
        </w:rPr>
        <w:t>Optional: w</w:t>
      </w:r>
      <w:r w:rsidR="00C76557" w:rsidRPr="00D84A4E">
        <w:rPr>
          <w:rFonts w:eastAsia="BatangChe"/>
        </w:rPr>
        <w:t>ash the grid three times in buffer</w:t>
      </w:r>
      <w:r w:rsidRPr="009F6E0C">
        <w:rPr>
          <w:rFonts w:eastAsia="BatangChe"/>
        </w:rPr>
        <w:t xml:space="preserve"> in the case of adherent cells</w:t>
      </w:r>
      <w:r w:rsidR="00C76557" w:rsidRPr="009F6E0C">
        <w:rPr>
          <w:rFonts w:eastAsia="BatangChe"/>
        </w:rPr>
        <w:t>.</w:t>
      </w:r>
    </w:p>
    <w:p w14:paraId="192659A8" w14:textId="77777777" w:rsidR="00A30650" w:rsidRPr="00D169B7" w:rsidRDefault="00A30650" w:rsidP="00CF7222">
      <w:pPr>
        <w:pStyle w:val="ListParagraph"/>
        <w:widowControl/>
        <w:ind w:left="0"/>
        <w:rPr>
          <w:rFonts w:eastAsia="BatangChe"/>
        </w:rPr>
      </w:pPr>
    </w:p>
    <w:p w14:paraId="6F4A5114" w14:textId="181501F6" w:rsidR="00A30650" w:rsidRPr="00D169B7" w:rsidRDefault="00C76557" w:rsidP="00CF7222">
      <w:pPr>
        <w:pStyle w:val="ListParagraph"/>
        <w:widowControl/>
        <w:numPr>
          <w:ilvl w:val="2"/>
          <w:numId w:val="31"/>
        </w:numPr>
        <w:ind w:left="0" w:firstLine="0"/>
        <w:rPr>
          <w:rFonts w:eastAsia="BatangChe"/>
        </w:rPr>
      </w:pPr>
      <w:r w:rsidRPr="00D84A4E">
        <w:rPr>
          <w:rFonts w:eastAsia="BatangChe"/>
        </w:rPr>
        <w:t>Add 1.5 µ</w:t>
      </w:r>
      <w:r w:rsidR="00BC6632" w:rsidRPr="00D84A4E">
        <w:rPr>
          <w:rFonts w:eastAsia="BatangChe"/>
        </w:rPr>
        <w:t>L</w:t>
      </w:r>
      <w:r w:rsidRPr="009F6E0C">
        <w:rPr>
          <w:rFonts w:eastAsia="BatangChe"/>
        </w:rPr>
        <w:t xml:space="preserve"> of Au </w:t>
      </w:r>
      <w:r w:rsidR="00C7731B" w:rsidRPr="009F6E0C">
        <w:rPr>
          <w:rFonts w:eastAsia="BatangChe"/>
        </w:rPr>
        <w:t xml:space="preserve">NP </w:t>
      </w:r>
      <w:r w:rsidRPr="00951ADC">
        <w:rPr>
          <w:rFonts w:eastAsia="BatangChe"/>
        </w:rPr>
        <w:t>fiducials on top of the cells (through the hole on the right side of the chamber</w:t>
      </w:r>
      <w:r w:rsidR="00A30650" w:rsidRPr="00951ADC">
        <w:rPr>
          <w:rFonts w:eastAsia="BatangChe"/>
        </w:rPr>
        <w:t>) and leave to settle for 30</w:t>
      </w:r>
      <w:r w:rsidR="000849FC" w:rsidRPr="00951ADC">
        <w:rPr>
          <w:rFonts w:eastAsia="BatangChe"/>
        </w:rPr>
        <w:t xml:space="preserve"> </w:t>
      </w:r>
      <w:r w:rsidR="00A30650" w:rsidRPr="00951ADC">
        <w:rPr>
          <w:rFonts w:eastAsia="BatangChe"/>
        </w:rPr>
        <w:t>s before blotting and plunging the grid</w:t>
      </w:r>
      <w:r w:rsidRPr="00951ADC">
        <w:rPr>
          <w:rFonts w:eastAsia="BatangChe"/>
        </w:rPr>
        <w:t>.</w:t>
      </w:r>
    </w:p>
    <w:p w14:paraId="7BCFC1DB" w14:textId="77777777" w:rsidR="00A30650" w:rsidRPr="00D169B7" w:rsidRDefault="00A30650" w:rsidP="00CF7222">
      <w:pPr>
        <w:pStyle w:val="ListParagraph"/>
        <w:widowControl/>
        <w:ind w:left="0"/>
        <w:rPr>
          <w:rFonts w:eastAsia="BatangChe"/>
        </w:rPr>
      </w:pPr>
    </w:p>
    <w:p w14:paraId="5E558426" w14:textId="39C9461B" w:rsidR="00A30650" w:rsidRPr="007839E8" w:rsidRDefault="00BC6632" w:rsidP="00CF7222">
      <w:pPr>
        <w:pStyle w:val="ListParagraph"/>
        <w:widowControl/>
        <w:ind w:left="0"/>
        <w:rPr>
          <w:rFonts w:eastAsia="BatangChe"/>
        </w:rPr>
      </w:pPr>
      <w:r w:rsidRPr="00D169B7">
        <w:rPr>
          <w:rFonts w:eastAsia="BatangChe"/>
          <w:b/>
        </w:rPr>
        <w:t>NOTE</w:t>
      </w:r>
      <w:r w:rsidR="00C76557" w:rsidRPr="00D169B7">
        <w:rPr>
          <w:rFonts w:eastAsia="BatangChe"/>
          <w:bCs/>
        </w:rPr>
        <w:t xml:space="preserve">: </w:t>
      </w:r>
      <w:r w:rsidR="00C76557" w:rsidRPr="00D84A4E">
        <w:rPr>
          <w:rFonts w:eastAsia="BatangChe"/>
        </w:rPr>
        <w:t xml:space="preserve">In the case of cells in suspension, add Au </w:t>
      </w:r>
      <w:r w:rsidR="00C7731B" w:rsidRPr="00D84A4E">
        <w:rPr>
          <w:rFonts w:eastAsia="BatangChe"/>
        </w:rPr>
        <w:t xml:space="preserve">NP </w:t>
      </w:r>
      <w:r w:rsidR="00C76557" w:rsidRPr="009F6E0C">
        <w:rPr>
          <w:rFonts w:eastAsia="BatangChe"/>
        </w:rPr>
        <w:t>fiducials to the grid while it is still in horizontal position before mounting the gri</w:t>
      </w:r>
      <w:r w:rsidR="00BA0DE2" w:rsidRPr="009F6E0C">
        <w:rPr>
          <w:rFonts w:eastAsia="BatangChe"/>
        </w:rPr>
        <w:t xml:space="preserve">d </w:t>
      </w:r>
      <w:r w:rsidR="00C7731B" w:rsidRPr="00951ADC">
        <w:rPr>
          <w:rFonts w:eastAsia="BatangChe"/>
        </w:rPr>
        <w:t xml:space="preserve">and let them settle for </w:t>
      </w:r>
      <w:r w:rsidR="00A30650" w:rsidRPr="00951ADC">
        <w:rPr>
          <w:rFonts w:eastAsia="BatangChe"/>
        </w:rPr>
        <w:t>30</w:t>
      </w:r>
      <w:r w:rsidRPr="00951ADC">
        <w:rPr>
          <w:rFonts w:eastAsia="BatangChe"/>
        </w:rPr>
        <w:t xml:space="preserve"> </w:t>
      </w:r>
      <w:r w:rsidR="00A30650" w:rsidRPr="00951ADC">
        <w:rPr>
          <w:rFonts w:eastAsia="BatangChe"/>
        </w:rPr>
        <w:t>s</w:t>
      </w:r>
      <w:r w:rsidR="00BA0DE2" w:rsidRPr="00951ADC">
        <w:rPr>
          <w:rFonts w:eastAsia="BatangChe"/>
        </w:rPr>
        <w:t>.</w:t>
      </w:r>
      <w:r w:rsidRPr="00D169B7">
        <w:rPr>
          <w:rFonts w:eastAsia="BatangChe"/>
          <w:bCs/>
        </w:rPr>
        <w:t xml:space="preserve"> </w:t>
      </w:r>
      <w:r w:rsidR="000849FC" w:rsidRPr="00D84A4E">
        <w:rPr>
          <w:rFonts w:eastAsia="BatangChe"/>
        </w:rPr>
        <w:t>Blotting is crucial for high</w:t>
      </w:r>
      <w:r w:rsidR="000849FC" w:rsidRPr="00951ADC">
        <w:rPr>
          <w:rFonts w:eastAsia="BatangChe"/>
        </w:rPr>
        <w:t xml:space="preserve"> quality grids. Blotting distance needs to be calibrated before starting; flatness of blotting paper is important for reproducible blotting (follow instructions by </w:t>
      </w:r>
      <w:r w:rsidR="00660108" w:rsidRPr="00951ADC">
        <w:rPr>
          <w:rFonts w:eastAsia="BatangChe"/>
        </w:rPr>
        <w:t xml:space="preserve">the </w:t>
      </w:r>
      <w:r w:rsidR="000849FC" w:rsidRPr="00951ADC">
        <w:rPr>
          <w:rFonts w:eastAsia="BatangChe"/>
        </w:rPr>
        <w:t xml:space="preserve">manufacturer). </w:t>
      </w:r>
      <w:r w:rsidR="00A30650" w:rsidRPr="00951ADC">
        <w:rPr>
          <w:rFonts w:eastAsia="BatangChe"/>
        </w:rPr>
        <w:t>Blotting time needs to be assessed for each cell type</w:t>
      </w:r>
      <w:r w:rsidR="00660108" w:rsidRPr="007839E8">
        <w:rPr>
          <w:rFonts w:eastAsia="BatangChe"/>
        </w:rPr>
        <w:t>s</w:t>
      </w:r>
      <w:r w:rsidR="00A30650" w:rsidRPr="007839E8">
        <w:rPr>
          <w:rFonts w:eastAsia="BatangChe"/>
        </w:rPr>
        <w:t>.</w:t>
      </w:r>
    </w:p>
    <w:p w14:paraId="14C1E6E0" w14:textId="77777777" w:rsidR="00A30650" w:rsidRPr="00D169B7" w:rsidRDefault="00A30650" w:rsidP="00CF7222">
      <w:pPr>
        <w:pStyle w:val="ListParagraph"/>
        <w:widowControl/>
        <w:ind w:left="0"/>
        <w:rPr>
          <w:rFonts w:eastAsia="BatangChe"/>
        </w:rPr>
      </w:pPr>
    </w:p>
    <w:p w14:paraId="473E75E2" w14:textId="02B7B2E7" w:rsidR="00472085" w:rsidRPr="00D169B7" w:rsidRDefault="00F459B0" w:rsidP="00CF7222">
      <w:pPr>
        <w:pStyle w:val="ListParagraph"/>
        <w:widowControl/>
        <w:numPr>
          <w:ilvl w:val="2"/>
          <w:numId w:val="31"/>
        </w:numPr>
        <w:ind w:left="0" w:firstLine="0"/>
        <w:rPr>
          <w:rFonts w:eastAsia="BatangChe"/>
        </w:rPr>
      </w:pPr>
      <w:r w:rsidRPr="00D84A4E">
        <w:rPr>
          <w:rFonts w:eastAsia="BatangChe"/>
        </w:rPr>
        <w:lastRenderedPageBreak/>
        <w:t>Prepare s</w:t>
      </w:r>
      <w:r w:rsidR="00472085" w:rsidRPr="00D84A4E">
        <w:rPr>
          <w:rFonts w:eastAsia="BatangChe"/>
        </w:rPr>
        <w:t xml:space="preserve">everal </w:t>
      </w:r>
      <w:r w:rsidR="00472085" w:rsidRPr="009F6E0C">
        <w:rPr>
          <w:rFonts w:eastAsia="BatangChe"/>
        </w:rPr>
        <w:t xml:space="preserve">grids per condition. </w:t>
      </w:r>
      <w:r w:rsidRPr="009F6E0C">
        <w:rPr>
          <w:rFonts w:eastAsia="BatangChe"/>
        </w:rPr>
        <w:t xml:space="preserve">Transfer </w:t>
      </w:r>
      <w:r w:rsidR="000A2D48">
        <w:rPr>
          <w:rFonts w:eastAsia="BatangChe"/>
        </w:rPr>
        <w:t xml:space="preserve">the </w:t>
      </w:r>
      <w:r w:rsidRPr="009F6E0C">
        <w:rPr>
          <w:rFonts w:eastAsia="BatangChe"/>
        </w:rPr>
        <w:t>g</w:t>
      </w:r>
      <w:r w:rsidR="00472085" w:rsidRPr="00951ADC">
        <w:rPr>
          <w:rFonts w:eastAsia="BatangChe"/>
        </w:rPr>
        <w:t xml:space="preserve">rid </w:t>
      </w:r>
      <w:r w:rsidR="00472085" w:rsidRPr="00D84A4E">
        <w:rPr>
          <w:rFonts w:eastAsia="BatangChe"/>
        </w:rPr>
        <w:t>and stor</w:t>
      </w:r>
      <w:r w:rsidRPr="00D84A4E">
        <w:rPr>
          <w:rFonts w:eastAsia="BatangChe"/>
        </w:rPr>
        <w:t>e</w:t>
      </w:r>
      <w:r w:rsidR="00472085" w:rsidRPr="009F6E0C">
        <w:rPr>
          <w:rFonts w:eastAsia="BatangChe"/>
        </w:rPr>
        <w:t xml:space="preserve"> at cryogenic temperatures to preserve vitrification.</w:t>
      </w:r>
    </w:p>
    <w:p w14:paraId="5631BB04" w14:textId="77777777" w:rsidR="00472085" w:rsidRPr="00D169B7" w:rsidRDefault="00472085" w:rsidP="00CF7222">
      <w:pPr>
        <w:pStyle w:val="ListParagraph"/>
        <w:widowControl/>
        <w:ind w:left="0"/>
        <w:rPr>
          <w:rFonts w:eastAsia="BatangChe"/>
        </w:rPr>
      </w:pPr>
    </w:p>
    <w:p w14:paraId="6BF2E3B9" w14:textId="77777777" w:rsidR="00472085" w:rsidRPr="00D169B7" w:rsidRDefault="00C76557" w:rsidP="00CF7222">
      <w:pPr>
        <w:pStyle w:val="ListParagraph"/>
        <w:widowControl/>
        <w:numPr>
          <w:ilvl w:val="1"/>
          <w:numId w:val="31"/>
        </w:numPr>
        <w:ind w:left="0" w:firstLine="0"/>
        <w:rPr>
          <w:rFonts w:eastAsia="BatangChe"/>
          <w:bCs/>
        </w:rPr>
      </w:pPr>
      <w:r w:rsidRPr="00D169B7">
        <w:rPr>
          <w:rFonts w:eastAsia="BatangChe"/>
          <w:bCs/>
        </w:rPr>
        <w:t xml:space="preserve">Screening grids with </w:t>
      </w:r>
      <w:proofErr w:type="spellStart"/>
      <w:r w:rsidRPr="00D169B7">
        <w:rPr>
          <w:rFonts w:eastAsia="BatangChe"/>
          <w:bCs/>
        </w:rPr>
        <w:t>cryo</w:t>
      </w:r>
      <w:proofErr w:type="spellEnd"/>
      <w:r w:rsidR="000D7559" w:rsidRPr="00D169B7">
        <w:rPr>
          <w:rFonts w:eastAsia="BatangChe"/>
          <w:bCs/>
        </w:rPr>
        <w:t xml:space="preserve"> visible light</w:t>
      </w:r>
      <w:r w:rsidRPr="00D169B7">
        <w:rPr>
          <w:rFonts w:eastAsia="BatangChe"/>
          <w:bCs/>
        </w:rPr>
        <w:t xml:space="preserve"> microscopy</w:t>
      </w:r>
    </w:p>
    <w:p w14:paraId="71FCDCAB" w14:textId="77777777" w:rsidR="00472085" w:rsidRPr="00D169B7" w:rsidRDefault="00472085" w:rsidP="00CF7222">
      <w:pPr>
        <w:pStyle w:val="ListParagraph"/>
        <w:widowControl/>
        <w:ind w:left="0"/>
        <w:rPr>
          <w:rFonts w:eastAsia="BatangChe"/>
        </w:rPr>
      </w:pPr>
    </w:p>
    <w:p w14:paraId="1DABD780" w14:textId="5C56E8CF" w:rsidR="00472085" w:rsidRPr="00D169B7" w:rsidRDefault="00F459B0" w:rsidP="00CF7222">
      <w:pPr>
        <w:pStyle w:val="ListParagraph"/>
        <w:widowControl/>
        <w:numPr>
          <w:ilvl w:val="2"/>
          <w:numId w:val="31"/>
        </w:numPr>
        <w:ind w:left="0" w:firstLine="0"/>
        <w:rPr>
          <w:rFonts w:eastAsia="BatangChe"/>
        </w:rPr>
      </w:pPr>
      <w:r w:rsidRPr="00D84A4E">
        <w:rPr>
          <w:rFonts w:eastAsia="BatangChe"/>
          <w:color w:val="000000"/>
        </w:rPr>
        <w:t>Transfer the g</w:t>
      </w:r>
      <w:r w:rsidR="00C76557" w:rsidRPr="00D84A4E">
        <w:rPr>
          <w:rFonts w:eastAsia="BatangChe"/>
          <w:color w:val="000000"/>
        </w:rPr>
        <w:t xml:space="preserve">rids </w:t>
      </w:r>
      <w:r w:rsidRPr="009F6E0C">
        <w:rPr>
          <w:rFonts w:eastAsia="BatangChe"/>
          <w:color w:val="000000"/>
        </w:rPr>
        <w:t>under</w:t>
      </w:r>
      <w:r w:rsidR="00C76557" w:rsidRPr="009F6E0C">
        <w:rPr>
          <w:rFonts w:eastAsia="BatangChe"/>
          <w:color w:val="000000"/>
        </w:rPr>
        <w:t xml:space="preserve"> liquid nitrogen from the cryo-boxes to a standard cryo-cassette (</w:t>
      </w:r>
      <w:r w:rsidR="00550318" w:rsidRPr="00D84A4E">
        <w:rPr>
          <w:rFonts w:eastAsia="BatangChe"/>
          <w:color w:val="000000"/>
        </w:rPr>
        <w:t>three</w:t>
      </w:r>
      <w:r w:rsidR="00C76557" w:rsidRPr="00D84A4E">
        <w:rPr>
          <w:rFonts w:eastAsia="BatangChe"/>
          <w:color w:val="000000"/>
        </w:rPr>
        <w:t xml:space="preserve"> positions for 3</w:t>
      </w:r>
      <w:r w:rsidR="006D66A8" w:rsidRPr="00D84A4E">
        <w:rPr>
          <w:rFonts w:eastAsia="BatangChe"/>
          <w:color w:val="000000"/>
        </w:rPr>
        <w:t xml:space="preserve"> </w:t>
      </w:r>
      <w:r w:rsidR="00C76557" w:rsidRPr="00D84A4E">
        <w:rPr>
          <w:rFonts w:eastAsia="BatangChe"/>
          <w:color w:val="000000"/>
        </w:rPr>
        <w:t>mm TEM grids) inside a pre-cooled cryo-stage</w:t>
      </w:r>
      <w:r w:rsidRPr="00D84A4E">
        <w:rPr>
          <w:rFonts w:eastAsia="BatangChe"/>
          <w:color w:val="000000"/>
        </w:rPr>
        <w:t xml:space="preserve"> </w:t>
      </w:r>
      <w:r w:rsidR="00F971B3" w:rsidRPr="00D84A4E">
        <w:rPr>
          <w:rFonts w:eastAsia="BatangChe"/>
          <w:color w:val="000000"/>
        </w:rPr>
        <w:t xml:space="preserve">(see instructions from </w:t>
      </w:r>
      <w:r w:rsidR="00550318" w:rsidRPr="00D84A4E">
        <w:rPr>
          <w:rFonts w:eastAsia="BatangChe"/>
          <w:color w:val="000000"/>
        </w:rPr>
        <w:t xml:space="preserve">the </w:t>
      </w:r>
      <w:r w:rsidR="00F971B3" w:rsidRPr="00D84A4E">
        <w:rPr>
          <w:rFonts w:eastAsia="BatangChe"/>
          <w:color w:val="000000"/>
        </w:rPr>
        <w:t>manufacturer)</w:t>
      </w:r>
      <w:r w:rsidR="00C76557" w:rsidRPr="00D84A4E">
        <w:rPr>
          <w:rFonts w:eastAsia="BatangChe"/>
          <w:color w:val="000000"/>
        </w:rPr>
        <w:t>.</w:t>
      </w:r>
    </w:p>
    <w:p w14:paraId="4890DDEB" w14:textId="77777777" w:rsidR="00472085" w:rsidRPr="00D169B7" w:rsidRDefault="00472085" w:rsidP="00CF7222">
      <w:pPr>
        <w:pStyle w:val="ListParagraph"/>
        <w:widowControl/>
        <w:ind w:left="0"/>
        <w:rPr>
          <w:rFonts w:eastAsia="BatangChe"/>
        </w:rPr>
      </w:pPr>
    </w:p>
    <w:p w14:paraId="6334052A" w14:textId="7A5F8814" w:rsidR="00472085" w:rsidRPr="00D169B7" w:rsidRDefault="00C76557" w:rsidP="00CF7222">
      <w:pPr>
        <w:pStyle w:val="ListParagraph"/>
        <w:widowControl/>
        <w:numPr>
          <w:ilvl w:val="2"/>
          <w:numId w:val="31"/>
        </w:numPr>
        <w:ind w:left="0" w:firstLine="0"/>
        <w:rPr>
          <w:rFonts w:eastAsia="BatangChe"/>
        </w:rPr>
      </w:pPr>
      <w:r w:rsidRPr="00D84A4E">
        <w:rPr>
          <w:rFonts w:eastAsia="BatangChe"/>
          <w:color w:val="000000"/>
        </w:rPr>
        <w:t xml:space="preserve">The cryo-cassette is </w:t>
      </w:r>
      <w:r w:rsidR="00F971B3" w:rsidRPr="00D84A4E">
        <w:rPr>
          <w:rFonts w:eastAsia="BatangChe"/>
        </w:rPr>
        <w:t xml:space="preserve">placed onto the </w:t>
      </w:r>
      <w:r w:rsidR="00472085" w:rsidRPr="009F6E0C">
        <w:rPr>
          <w:rFonts w:eastAsia="BatangChe"/>
        </w:rPr>
        <w:t xml:space="preserve">cryo-stage </w:t>
      </w:r>
      <w:r w:rsidRPr="009F6E0C">
        <w:rPr>
          <w:rFonts w:eastAsia="BatangChe"/>
        </w:rPr>
        <w:t>bridge and the cryo-stage is mounted on a wide field epifluorescence light microscope.</w:t>
      </w:r>
    </w:p>
    <w:p w14:paraId="51D7AE8D" w14:textId="77777777" w:rsidR="00472085" w:rsidRPr="00D169B7" w:rsidRDefault="00472085" w:rsidP="00CF7222">
      <w:pPr>
        <w:pStyle w:val="ListParagraph"/>
        <w:widowControl/>
        <w:ind w:left="0"/>
        <w:rPr>
          <w:rFonts w:eastAsia="BatangChe"/>
        </w:rPr>
      </w:pPr>
    </w:p>
    <w:p w14:paraId="05CD25E3" w14:textId="2524E81E" w:rsidR="00472085" w:rsidRPr="00D169B7" w:rsidRDefault="00F459B0" w:rsidP="00CF7222">
      <w:pPr>
        <w:pStyle w:val="ListParagraph"/>
        <w:widowControl/>
        <w:numPr>
          <w:ilvl w:val="2"/>
          <w:numId w:val="31"/>
        </w:numPr>
        <w:ind w:left="0" w:firstLine="0"/>
        <w:rPr>
          <w:rFonts w:eastAsia="BatangChe"/>
        </w:rPr>
      </w:pPr>
      <w:r w:rsidRPr="00D84A4E">
        <w:rPr>
          <w:rFonts w:eastAsia="BatangChe"/>
          <w:color w:val="000000"/>
        </w:rPr>
        <w:t>Image the g</w:t>
      </w:r>
      <w:r w:rsidR="00C76557" w:rsidRPr="00D84A4E">
        <w:rPr>
          <w:rFonts w:eastAsia="BatangChe"/>
          <w:color w:val="000000"/>
        </w:rPr>
        <w:t>rid</w:t>
      </w:r>
      <w:r w:rsidR="00C76557" w:rsidRPr="009F6E0C">
        <w:rPr>
          <w:rFonts w:eastAsia="BatangChe"/>
          <w:color w:val="000000"/>
        </w:rPr>
        <w:t xml:space="preserve">s at -196.5 </w:t>
      </w:r>
      <w:r w:rsidRPr="009F6E0C">
        <w:rPr>
          <w:rFonts w:eastAsia="BatangChe"/>
          <w:color w:val="000000"/>
        </w:rPr>
        <w:t>°</w:t>
      </w:r>
      <w:r w:rsidR="00C76557" w:rsidRPr="00951ADC">
        <w:rPr>
          <w:rFonts w:eastAsia="BatangChe"/>
          <w:color w:val="000000"/>
        </w:rPr>
        <w:t>C using a long working distance objective</w:t>
      </w:r>
      <w:r w:rsidR="00F971B3" w:rsidRPr="00951ADC">
        <w:rPr>
          <w:rFonts w:eastAsia="BatangChe"/>
          <w:color w:val="000000"/>
        </w:rPr>
        <w:t xml:space="preserve"> (</w:t>
      </w:r>
      <w:r w:rsidRPr="00951ADC">
        <w:rPr>
          <w:rFonts w:eastAsia="BatangChe"/>
          <w:color w:val="000000"/>
        </w:rPr>
        <w:t>10x, 40x, 100x</w:t>
      </w:r>
      <w:r w:rsidR="00F971B3" w:rsidRPr="00951ADC">
        <w:rPr>
          <w:rFonts w:eastAsia="BatangChe"/>
          <w:color w:val="000000"/>
        </w:rPr>
        <w:t>)</w:t>
      </w:r>
      <w:r w:rsidR="00C76557" w:rsidRPr="00951ADC">
        <w:rPr>
          <w:rFonts w:eastAsia="BatangChe"/>
          <w:color w:val="000000"/>
        </w:rPr>
        <w:t xml:space="preserve"> in order to locate suitable cells for cryo-SXT imaging and assess </w:t>
      </w:r>
      <w:r w:rsidRPr="00951ADC">
        <w:rPr>
          <w:rFonts w:eastAsia="BatangChe"/>
          <w:color w:val="000000"/>
        </w:rPr>
        <w:t xml:space="preserve">the </w:t>
      </w:r>
      <w:r w:rsidR="00C76557" w:rsidRPr="00951ADC">
        <w:rPr>
          <w:rFonts w:eastAsia="BatangChe"/>
          <w:color w:val="000000"/>
        </w:rPr>
        <w:t>grid quality (presence of ice artifacts, integrity of the carbon support film, presenc</w:t>
      </w:r>
      <w:r w:rsidR="00472085" w:rsidRPr="00951ADC">
        <w:rPr>
          <w:rFonts w:eastAsia="BatangChe"/>
          <w:color w:val="000000"/>
        </w:rPr>
        <w:t>e of fluorescent signal, etc.).</w:t>
      </w:r>
    </w:p>
    <w:p w14:paraId="73E63585" w14:textId="77777777" w:rsidR="00472085" w:rsidRPr="00D169B7" w:rsidRDefault="00472085" w:rsidP="00CF7222">
      <w:pPr>
        <w:pStyle w:val="ListParagraph"/>
        <w:widowControl/>
        <w:ind w:left="0"/>
        <w:rPr>
          <w:rFonts w:eastAsia="BatangChe"/>
        </w:rPr>
      </w:pPr>
    </w:p>
    <w:p w14:paraId="4F7870AF" w14:textId="024D00EB" w:rsidR="00472085" w:rsidRPr="00D169B7" w:rsidRDefault="00AA2209" w:rsidP="00CF7222">
      <w:pPr>
        <w:pStyle w:val="ListParagraph"/>
        <w:widowControl/>
        <w:numPr>
          <w:ilvl w:val="2"/>
          <w:numId w:val="31"/>
        </w:numPr>
        <w:ind w:left="0" w:firstLine="0"/>
        <w:rPr>
          <w:rFonts w:eastAsia="BatangChe"/>
        </w:rPr>
      </w:pPr>
      <w:r w:rsidRPr="00D84A4E">
        <w:rPr>
          <w:rFonts w:eastAsia="BatangChe"/>
          <w:color w:val="000000"/>
        </w:rPr>
        <w:t>Localize the c</w:t>
      </w:r>
      <w:r w:rsidR="00C76557" w:rsidRPr="00D84A4E">
        <w:rPr>
          <w:rFonts w:eastAsia="BatangChe"/>
          <w:color w:val="000000"/>
        </w:rPr>
        <w:t>ells of interest using bright</w:t>
      </w:r>
      <w:r w:rsidR="00472085" w:rsidRPr="009F6E0C">
        <w:rPr>
          <w:rFonts w:eastAsia="BatangChe"/>
          <w:color w:val="000000"/>
        </w:rPr>
        <w:t xml:space="preserve"> field or</w:t>
      </w:r>
      <w:r w:rsidR="00CD73B3" w:rsidRPr="009F6E0C">
        <w:rPr>
          <w:rFonts w:eastAsia="BatangChe"/>
          <w:color w:val="000000"/>
        </w:rPr>
        <w:t>/and</w:t>
      </w:r>
      <w:r w:rsidR="00472085" w:rsidRPr="00951ADC">
        <w:rPr>
          <w:rFonts w:eastAsia="BatangChe"/>
          <w:color w:val="000000"/>
        </w:rPr>
        <w:t xml:space="preserve"> fluorescence imaging.</w:t>
      </w:r>
    </w:p>
    <w:p w14:paraId="1FF01AEB" w14:textId="77777777" w:rsidR="00CD73B3" w:rsidRPr="00D169B7" w:rsidRDefault="00CD73B3" w:rsidP="00CF7222">
      <w:pPr>
        <w:pStyle w:val="ListParagraph"/>
        <w:widowControl/>
        <w:ind w:left="0"/>
        <w:rPr>
          <w:rFonts w:eastAsia="BatangChe"/>
          <w:b/>
          <w:color w:val="000000"/>
        </w:rPr>
      </w:pPr>
    </w:p>
    <w:p w14:paraId="7BAF3241" w14:textId="5702BE74" w:rsidR="00472085" w:rsidRPr="00D169B7" w:rsidRDefault="00AA2209" w:rsidP="00CF7222">
      <w:pPr>
        <w:pStyle w:val="ListParagraph"/>
        <w:widowControl/>
        <w:ind w:left="0"/>
        <w:rPr>
          <w:rFonts w:eastAsia="BatangChe"/>
        </w:rPr>
      </w:pPr>
      <w:r w:rsidRPr="00D169B7">
        <w:rPr>
          <w:rFonts w:eastAsia="BatangChe"/>
          <w:bCs/>
          <w:color w:val="000000"/>
        </w:rPr>
        <w:t>NOTE</w:t>
      </w:r>
      <w:r w:rsidR="00C76557" w:rsidRPr="00D169B7">
        <w:rPr>
          <w:rFonts w:eastAsia="BatangChe"/>
          <w:bCs/>
          <w:color w:val="000000"/>
        </w:rPr>
        <w:t xml:space="preserve">: </w:t>
      </w:r>
      <w:r w:rsidR="00C76557" w:rsidRPr="00D84A4E">
        <w:rPr>
          <w:rFonts w:eastAsia="BatangChe"/>
          <w:color w:val="000000"/>
        </w:rPr>
        <w:t xml:space="preserve">At this stage, </w:t>
      </w:r>
      <w:r w:rsidRPr="00D84A4E">
        <w:rPr>
          <w:rFonts w:eastAsia="BatangChe"/>
          <w:color w:val="000000"/>
        </w:rPr>
        <w:t xml:space="preserve">capture the </w:t>
      </w:r>
      <w:r w:rsidR="00C76557" w:rsidRPr="009F6E0C">
        <w:rPr>
          <w:rFonts w:eastAsia="BatangChe"/>
          <w:color w:val="000000"/>
        </w:rPr>
        <w:t xml:space="preserve">images if a linked camera is present on the microscope. </w:t>
      </w:r>
      <w:r w:rsidRPr="009F6E0C">
        <w:rPr>
          <w:rFonts w:eastAsia="BatangChe"/>
          <w:color w:val="000000"/>
        </w:rPr>
        <w:t xml:space="preserve">Use it </w:t>
      </w:r>
      <w:r w:rsidR="00C76557" w:rsidRPr="00951ADC">
        <w:rPr>
          <w:rFonts w:eastAsia="BatangChe"/>
          <w:color w:val="000000"/>
        </w:rPr>
        <w:t>for image correlation.</w:t>
      </w:r>
    </w:p>
    <w:p w14:paraId="12CD2782" w14:textId="77777777" w:rsidR="00472085" w:rsidRPr="00D169B7" w:rsidRDefault="00472085" w:rsidP="00CF7222">
      <w:pPr>
        <w:pStyle w:val="ListParagraph"/>
        <w:widowControl/>
        <w:ind w:left="0"/>
        <w:rPr>
          <w:rFonts w:eastAsia="BatangChe"/>
        </w:rPr>
      </w:pPr>
    </w:p>
    <w:p w14:paraId="0230CF40" w14:textId="1F5145F4" w:rsidR="00CD73B3" w:rsidRPr="00D169B7" w:rsidRDefault="00C76557" w:rsidP="00CF7222">
      <w:pPr>
        <w:pStyle w:val="ListParagraph"/>
        <w:widowControl/>
        <w:numPr>
          <w:ilvl w:val="2"/>
          <w:numId w:val="31"/>
        </w:numPr>
        <w:ind w:left="0" w:firstLine="0"/>
        <w:rPr>
          <w:rFonts w:eastAsia="BatangChe"/>
        </w:rPr>
      </w:pPr>
      <w:r w:rsidRPr="00D84A4E">
        <w:rPr>
          <w:rFonts w:eastAsia="BatangChe"/>
          <w:color w:val="000000"/>
        </w:rPr>
        <w:t>After screening,</w:t>
      </w:r>
      <w:r w:rsidR="00AA2209" w:rsidRPr="00D84A4E">
        <w:rPr>
          <w:rFonts w:eastAsia="BatangChe"/>
          <w:color w:val="000000"/>
        </w:rPr>
        <w:t xml:space="preserve"> return the</w:t>
      </w:r>
      <w:r w:rsidRPr="009F6E0C">
        <w:rPr>
          <w:rFonts w:eastAsia="BatangChe"/>
          <w:color w:val="000000"/>
        </w:rPr>
        <w:t xml:space="preserve"> grids to the cryo-boxes in a liquid nitrogen storage </w:t>
      </w:r>
      <w:proofErr w:type="spellStart"/>
      <w:r w:rsidRPr="009F6E0C">
        <w:rPr>
          <w:rFonts w:eastAsia="BatangChe"/>
          <w:color w:val="000000"/>
        </w:rPr>
        <w:t>dewar</w:t>
      </w:r>
      <w:proofErr w:type="spellEnd"/>
      <w:r w:rsidRPr="00951ADC">
        <w:rPr>
          <w:rFonts w:eastAsia="BatangChe"/>
          <w:i/>
        </w:rPr>
        <w:t>.</w:t>
      </w:r>
    </w:p>
    <w:p w14:paraId="7297036D" w14:textId="77777777" w:rsidR="00CD73B3" w:rsidRPr="00D169B7" w:rsidRDefault="00CD73B3" w:rsidP="00CF7222">
      <w:pPr>
        <w:pStyle w:val="ListParagraph"/>
        <w:widowControl/>
        <w:ind w:left="0"/>
        <w:rPr>
          <w:rFonts w:eastAsia="BatangChe"/>
        </w:rPr>
      </w:pPr>
    </w:p>
    <w:p w14:paraId="3A3E0924" w14:textId="0D2E4371" w:rsidR="00CD73B3" w:rsidRPr="00D169B7" w:rsidRDefault="00AA2209" w:rsidP="00CF7222">
      <w:pPr>
        <w:pStyle w:val="ListParagraph"/>
        <w:widowControl/>
        <w:ind w:left="0"/>
        <w:rPr>
          <w:rFonts w:eastAsia="BatangChe"/>
        </w:rPr>
      </w:pPr>
      <w:r w:rsidRPr="00FE1D1C">
        <w:rPr>
          <w:rFonts w:eastAsia="BatangChe"/>
          <w:b/>
          <w:color w:val="000000"/>
        </w:rPr>
        <w:t>NOTE</w:t>
      </w:r>
      <w:r w:rsidR="00C76557" w:rsidRPr="00D169B7">
        <w:rPr>
          <w:rFonts w:eastAsia="BatangChe"/>
          <w:bCs/>
          <w:color w:val="000000"/>
        </w:rPr>
        <w:t xml:space="preserve">: </w:t>
      </w:r>
      <w:r w:rsidR="00C76557" w:rsidRPr="00D84A4E">
        <w:rPr>
          <w:rFonts w:eastAsia="BatangChe"/>
          <w:color w:val="000000"/>
        </w:rPr>
        <w:t>If no good sample</w:t>
      </w:r>
      <w:r w:rsidR="00EB58AE" w:rsidRPr="00D84A4E">
        <w:rPr>
          <w:rFonts w:eastAsia="BatangChe"/>
          <w:color w:val="000000"/>
        </w:rPr>
        <w:t>s</w:t>
      </w:r>
      <w:r w:rsidR="00C76557" w:rsidRPr="009F6E0C">
        <w:rPr>
          <w:rFonts w:eastAsia="BatangChe"/>
          <w:color w:val="000000"/>
        </w:rPr>
        <w:t xml:space="preserve"> </w:t>
      </w:r>
      <w:r w:rsidR="00EB58AE" w:rsidRPr="009F6E0C">
        <w:rPr>
          <w:rFonts w:eastAsia="BatangChe"/>
          <w:color w:val="000000"/>
        </w:rPr>
        <w:t>are</w:t>
      </w:r>
      <w:r w:rsidR="00C76557" w:rsidRPr="00951ADC">
        <w:rPr>
          <w:rFonts w:eastAsia="BatangChe"/>
          <w:color w:val="000000"/>
        </w:rPr>
        <w:t xml:space="preserve"> found</w:t>
      </w:r>
      <w:r w:rsidR="008464E7" w:rsidRPr="00951ADC">
        <w:rPr>
          <w:rFonts w:eastAsia="BatangChe"/>
          <w:color w:val="000000"/>
        </w:rPr>
        <w:t xml:space="preserve">, </w:t>
      </w:r>
      <w:r w:rsidR="00C76557" w:rsidRPr="00951ADC">
        <w:rPr>
          <w:rFonts w:eastAsia="BatangChe"/>
          <w:color w:val="000000"/>
        </w:rPr>
        <w:t>repeat the sample preparation steps</w:t>
      </w:r>
      <w:r w:rsidR="008464E7" w:rsidRPr="00951ADC">
        <w:rPr>
          <w:rFonts w:eastAsia="BatangChe"/>
          <w:color w:val="000000"/>
        </w:rPr>
        <w:t xml:space="preserve"> modifying any of the parameters. Usually</w:t>
      </w:r>
      <w:r w:rsidR="00FE1D1C">
        <w:rPr>
          <w:rFonts w:eastAsia="BatangChe"/>
          <w:color w:val="000000"/>
        </w:rPr>
        <w:t xml:space="preserve">, the parameters that require modification are </w:t>
      </w:r>
      <w:r w:rsidR="008464E7" w:rsidRPr="00951ADC">
        <w:rPr>
          <w:rFonts w:eastAsia="BatangChe"/>
          <w:color w:val="000000"/>
        </w:rPr>
        <w:t>blotting time</w:t>
      </w:r>
      <w:r w:rsidRPr="00951ADC">
        <w:rPr>
          <w:rFonts w:eastAsia="BatangChe"/>
          <w:color w:val="000000"/>
        </w:rPr>
        <w:t>,</w:t>
      </w:r>
      <w:r w:rsidR="008464E7" w:rsidRPr="00951ADC">
        <w:rPr>
          <w:rFonts w:eastAsia="BatangChe"/>
          <w:color w:val="000000"/>
        </w:rPr>
        <w:t xml:space="preserve"> in case the ice is too thick or the confluency</w:t>
      </w:r>
      <w:r w:rsidRPr="00951ADC">
        <w:rPr>
          <w:rFonts w:eastAsia="BatangChe"/>
          <w:color w:val="000000"/>
        </w:rPr>
        <w:t>,</w:t>
      </w:r>
      <w:r w:rsidR="008464E7" w:rsidRPr="00951ADC">
        <w:rPr>
          <w:rFonts w:eastAsia="BatangChe"/>
          <w:color w:val="000000"/>
        </w:rPr>
        <w:t xml:space="preserve"> if there are too many </w:t>
      </w:r>
      <w:r w:rsidR="00044B98" w:rsidRPr="00951ADC">
        <w:rPr>
          <w:rFonts w:eastAsia="BatangChe"/>
          <w:color w:val="000000"/>
        </w:rPr>
        <w:t>cells per mesh square</w:t>
      </w:r>
      <w:r w:rsidR="006D66A8" w:rsidRPr="00FD481D">
        <w:rPr>
          <w:rFonts w:eastAsia="BatangChe"/>
          <w:color w:val="000000"/>
        </w:rPr>
        <w:t>.</w:t>
      </w:r>
    </w:p>
    <w:p w14:paraId="60E66801" w14:textId="77777777" w:rsidR="00CD73B3" w:rsidRPr="00D169B7" w:rsidRDefault="00CD73B3" w:rsidP="00CF7222">
      <w:pPr>
        <w:pStyle w:val="ListParagraph"/>
        <w:widowControl/>
        <w:ind w:left="0"/>
        <w:rPr>
          <w:rFonts w:eastAsia="BatangChe"/>
        </w:rPr>
      </w:pPr>
    </w:p>
    <w:p w14:paraId="1908BD15" w14:textId="6404785E" w:rsidR="00CD73B3" w:rsidRPr="00D169B7" w:rsidRDefault="00C76557" w:rsidP="00CF7222">
      <w:pPr>
        <w:pStyle w:val="ListParagraph"/>
        <w:widowControl/>
        <w:numPr>
          <w:ilvl w:val="0"/>
          <w:numId w:val="31"/>
        </w:numPr>
        <w:ind w:left="0" w:firstLine="0"/>
        <w:rPr>
          <w:rFonts w:eastAsia="BatangChe"/>
          <w:b/>
          <w:highlight w:val="yellow"/>
        </w:rPr>
      </w:pPr>
      <w:bookmarkStart w:id="0" w:name="_Hlk61457833"/>
      <w:r w:rsidRPr="00D84A4E">
        <w:rPr>
          <w:rFonts w:eastAsia="BatangChe"/>
          <w:b/>
          <w:highlight w:val="yellow"/>
        </w:rPr>
        <w:t>Loading into the</w:t>
      </w:r>
      <w:r w:rsidR="00AA2209" w:rsidRPr="00D84A4E">
        <w:rPr>
          <w:rFonts w:eastAsia="BatangChe"/>
          <w:b/>
          <w:highlight w:val="yellow"/>
        </w:rPr>
        <w:t xml:space="preserve"> </w:t>
      </w:r>
      <w:r w:rsidR="00AA2209" w:rsidRPr="009F6E0C">
        <w:rPr>
          <w:rFonts w:eastAsia="BatangChe"/>
          <w:b/>
          <w:highlight w:val="yellow"/>
        </w:rPr>
        <w:t>Transmission X-Ray Microscope</w:t>
      </w:r>
      <w:r w:rsidRPr="009F6E0C">
        <w:rPr>
          <w:rFonts w:eastAsia="BatangChe"/>
          <w:b/>
          <w:highlight w:val="yellow"/>
        </w:rPr>
        <w:t xml:space="preserve"> </w:t>
      </w:r>
      <w:r w:rsidR="00AA2209" w:rsidRPr="00951ADC">
        <w:rPr>
          <w:rFonts w:eastAsia="BatangChe"/>
          <w:b/>
          <w:highlight w:val="yellow"/>
        </w:rPr>
        <w:t>(</w:t>
      </w:r>
      <w:r w:rsidRPr="00951ADC">
        <w:rPr>
          <w:rFonts w:eastAsia="BatangChe"/>
          <w:b/>
          <w:highlight w:val="yellow"/>
        </w:rPr>
        <w:t>TXM</w:t>
      </w:r>
      <w:r w:rsidR="00AA2209" w:rsidRPr="00951ADC">
        <w:rPr>
          <w:rFonts w:eastAsia="BatangChe"/>
          <w:b/>
          <w:highlight w:val="yellow"/>
        </w:rPr>
        <w:t>)</w:t>
      </w:r>
    </w:p>
    <w:p w14:paraId="73591ADC" w14:textId="77777777" w:rsidR="00CD73B3" w:rsidRPr="00D169B7" w:rsidRDefault="00CD73B3" w:rsidP="00CF7222">
      <w:pPr>
        <w:pStyle w:val="ListParagraph"/>
        <w:widowControl/>
        <w:ind w:left="0"/>
        <w:rPr>
          <w:rFonts w:eastAsia="BatangChe"/>
          <w:b/>
        </w:rPr>
      </w:pPr>
    </w:p>
    <w:p w14:paraId="5C37C774" w14:textId="0763C02D" w:rsidR="00CD73B3" w:rsidRPr="00D169B7" w:rsidRDefault="00C76557" w:rsidP="00CF7222">
      <w:pPr>
        <w:pStyle w:val="ListParagraph"/>
        <w:widowControl/>
        <w:numPr>
          <w:ilvl w:val="1"/>
          <w:numId w:val="31"/>
        </w:numPr>
        <w:ind w:left="0" w:firstLine="0"/>
        <w:rPr>
          <w:rFonts w:eastAsia="BatangChe"/>
        </w:rPr>
      </w:pPr>
      <w:r w:rsidRPr="00D84A4E">
        <w:rPr>
          <w:rFonts w:eastAsia="BatangChe"/>
          <w:highlight w:val="yellow"/>
        </w:rPr>
        <w:t xml:space="preserve">Cool the transfer chamber </w:t>
      </w:r>
      <w:r w:rsidR="00EB58AE" w:rsidRPr="00D84A4E">
        <w:rPr>
          <w:rFonts w:eastAsia="BatangChe"/>
          <w:highlight w:val="yellow"/>
        </w:rPr>
        <w:t>with liquid n</w:t>
      </w:r>
      <w:r w:rsidR="00CD73B3" w:rsidRPr="009F6E0C">
        <w:rPr>
          <w:rFonts w:eastAsia="BatangChe"/>
          <w:highlight w:val="yellow"/>
        </w:rPr>
        <w:t>itrogen until it reaches &lt;100</w:t>
      </w:r>
      <w:r w:rsidR="00486672" w:rsidRPr="009F6E0C">
        <w:rPr>
          <w:rFonts w:eastAsia="BatangChe"/>
          <w:highlight w:val="yellow"/>
        </w:rPr>
        <w:t xml:space="preserve"> </w:t>
      </w:r>
      <w:r w:rsidR="00CD73B3" w:rsidRPr="00951ADC">
        <w:rPr>
          <w:rFonts w:eastAsia="BatangChe"/>
          <w:highlight w:val="yellow"/>
        </w:rPr>
        <w:t>K,</w:t>
      </w:r>
      <w:r w:rsidR="009D479F" w:rsidRPr="00951ADC">
        <w:rPr>
          <w:rFonts w:eastAsia="BatangChe"/>
          <w:highlight w:val="yellow"/>
        </w:rPr>
        <w:t xml:space="preserve"> fill the workstation (</w:t>
      </w:r>
      <w:r w:rsidR="004569BE" w:rsidRPr="00951ADC">
        <w:rPr>
          <w:rFonts w:eastAsia="BatangChe"/>
          <w:b/>
          <w:bCs/>
          <w:highlight w:val="yellow"/>
        </w:rPr>
        <w:t>Figure</w:t>
      </w:r>
      <w:r w:rsidR="009D479F" w:rsidRPr="00951ADC">
        <w:rPr>
          <w:rFonts w:eastAsia="BatangChe"/>
          <w:b/>
          <w:bCs/>
          <w:highlight w:val="yellow"/>
        </w:rPr>
        <w:t xml:space="preserve"> 3A</w:t>
      </w:r>
      <w:r w:rsidR="009D479F" w:rsidRPr="00951ADC">
        <w:rPr>
          <w:rFonts w:eastAsia="BatangChe"/>
          <w:highlight w:val="yellow"/>
        </w:rPr>
        <w:t>)</w:t>
      </w:r>
      <w:r w:rsidR="00CD73B3" w:rsidRPr="00951ADC">
        <w:rPr>
          <w:rFonts w:eastAsia="BatangChe"/>
          <w:highlight w:val="yellow"/>
        </w:rPr>
        <w:t xml:space="preserve"> and turn on the heater of the workstation rim</w:t>
      </w:r>
      <w:r w:rsidR="00766FDE" w:rsidRPr="00FD481D">
        <w:rPr>
          <w:rFonts w:eastAsia="BatangChe"/>
          <w:highlight w:val="yellow"/>
        </w:rPr>
        <w:t>. Wait</w:t>
      </w:r>
      <w:r w:rsidR="00EB58AE" w:rsidRPr="00FD481D">
        <w:rPr>
          <w:rFonts w:eastAsia="BatangChe"/>
          <w:highlight w:val="yellow"/>
        </w:rPr>
        <w:t xml:space="preserve"> until it stops boiling</w:t>
      </w:r>
      <w:r w:rsidR="00CD73B3" w:rsidRPr="00FD481D">
        <w:rPr>
          <w:rFonts w:eastAsia="BatangChe"/>
          <w:highlight w:val="yellow"/>
        </w:rPr>
        <w:t>.</w:t>
      </w:r>
    </w:p>
    <w:p w14:paraId="389ECACE" w14:textId="77777777" w:rsidR="00CD73B3" w:rsidRPr="00D169B7" w:rsidRDefault="00CD73B3" w:rsidP="00CF7222">
      <w:pPr>
        <w:pStyle w:val="ListParagraph"/>
        <w:widowControl/>
        <w:ind w:left="0"/>
        <w:rPr>
          <w:rFonts w:eastAsia="BatangChe"/>
        </w:rPr>
      </w:pPr>
    </w:p>
    <w:p w14:paraId="4F4D5437" w14:textId="104F9E91" w:rsidR="00CD73B3" w:rsidRPr="00D169B7" w:rsidRDefault="00CD73B3" w:rsidP="00CF7222">
      <w:pPr>
        <w:pStyle w:val="ListParagraph"/>
        <w:widowControl/>
        <w:numPr>
          <w:ilvl w:val="1"/>
          <w:numId w:val="31"/>
        </w:numPr>
        <w:ind w:left="0" w:firstLine="0"/>
        <w:rPr>
          <w:rFonts w:eastAsia="BatangChe"/>
          <w:highlight w:val="yellow"/>
        </w:rPr>
      </w:pPr>
      <w:r w:rsidRPr="00D84A4E">
        <w:rPr>
          <w:rFonts w:eastAsia="BatangChe"/>
          <w:highlight w:val="yellow"/>
        </w:rPr>
        <w:t>Put the needed cryo-boxes containing grids into the corresponding locations in the workstation (</w:t>
      </w:r>
      <w:r w:rsidR="004569BE" w:rsidRPr="009F6E0C">
        <w:rPr>
          <w:rFonts w:eastAsia="BatangChe"/>
          <w:b/>
          <w:bCs/>
          <w:highlight w:val="yellow"/>
        </w:rPr>
        <w:t>Figure</w:t>
      </w:r>
      <w:r w:rsidRPr="009F6E0C">
        <w:rPr>
          <w:rFonts w:eastAsia="BatangChe"/>
          <w:b/>
          <w:bCs/>
          <w:highlight w:val="yellow"/>
        </w:rPr>
        <w:t xml:space="preserve"> 3A</w:t>
      </w:r>
      <w:r w:rsidRPr="00951ADC">
        <w:rPr>
          <w:rFonts w:eastAsia="BatangChe"/>
          <w:highlight w:val="yellow"/>
        </w:rPr>
        <w:t>)</w:t>
      </w:r>
      <w:r w:rsidR="00AA2209" w:rsidRPr="00951ADC">
        <w:rPr>
          <w:rFonts w:eastAsia="BatangChe"/>
          <w:highlight w:val="yellow"/>
        </w:rPr>
        <w:t>.</w:t>
      </w:r>
      <w:r w:rsidRPr="00951ADC">
        <w:rPr>
          <w:rFonts w:eastAsia="BatangChe"/>
          <w:highlight w:val="yellow"/>
        </w:rPr>
        <w:t xml:space="preserve"> </w:t>
      </w:r>
      <w:r w:rsidR="00AA2209" w:rsidRPr="00951ADC">
        <w:rPr>
          <w:rFonts w:eastAsia="BatangChe"/>
          <w:highlight w:val="yellow"/>
        </w:rPr>
        <w:t xml:space="preserve">Pay </w:t>
      </w:r>
      <w:r w:rsidRPr="00951ADC">
        <w:rPr>
          <w:rFonts w:eastAsia="BatangChe"/>
          <w:highlight w:val="yellow"/>
        </w:rPr>
        <w:t xml:space="preserve">attention to safely transfer them under </w:t>
      </w:r>
      <w:proofErr w:type="spellStart"/>
      <w:r w:rsidRPr="00951ADC">
        <w:rPr>
          <w:rFonts w:eastAsia="BatangChe"/>
          <w:highlight w:val="yellow"/>
        </w:rPr>
        <w:t>cryo</w:t>
      </w:r>
      <w:proofErr w:type="spellEnd"/>
      <w:r w:rsidRPr="00951ADC">
        <w:rPr>
          <w:rFonts w:eastAsia="BatangChe"/>
          <w:highlight w:val="yellow"/>
        </w:rPr>
        <w:t xml:space="preserve"> conditions.</w:t>
      </w:r>
    </w:p>
    <w:p w14:paraId="3ED70565" w14:textId="77777777" w:rsidR="00CD73B3" w:rsidRPr="00D169B7" w:rsidRDefault="00CD73B3" w:rsidP="00CF7222">
      <w:pPr>
        <w:pStyle w:val="ListParagraph"/>
        <w:widowControl/>
        <w:ind w:left="0"/>
        <w:rPr>
          <w:rFonts w:eastAsia="BatangChe"/>
        </w:rPr>
      </w:pPr>
    </w:p>
    <w:p w14:paraId="54B3628A" w14:textId="42DE024B" w:rsidR="00CD73B3" w:rsidRPr="00D169B7" w:rsidRDefault="00C76557" w:rsidP="00CF7222">
      <w:pPr>
        <w:pStyle w:val="ListParagraph"/>
        <w:widowControl/>
        <w:numPr>
          <w:ilvl w:val="1"/>
          <w:numId w:val="31"/>
        </w:numPr>
        <w:ind w:left="0" w:firstLine="0"/>
        <w:rPr>
          <w:rFonts w:eastAsia="BatangChe"/>
        </w:rPr>
      </w:pPr>
      <w:r w:rsidRPr="00D84A4E">
        <w:rPr>
          <w:rFonts w:eastAsia="BatangChe"/>
          <w:highlight w:val="yellow"/>
        </w:rPr>
        <w:t>Load the selected grids into the sample holders</w:t>
      </w:r>
      <w:r w:rsidR="00CD73B3" w:rsidRPr="009F6E0C">
        <w:rPr>
          <w:rFonts w:eastAsia="BatangChe"/>
          <w:highlight w:val="yellow"/>
        </w:rPr>
        <w:t xml:space="preserve"> previously cooled</w:t>
      </w:r>
      <w:r w:rsidR="00075980" w:rsidRPr="009F6E0C">
        <w:rPr>
          <w:rFonts w:eastAsia="BatangChe"/>
          <w:highlight w:val="yellow"/>
        </w:rPr>
        <w:t xml:space="preserve"> (</w:t>
      </w:r>
      <w:r w:rsidR="004569BE" w:rsidRPr="00951ADC">
        <w:rPr>
          <w:rFonts w:eastAsia="BatangChe"/>
          <w:b/>
          <w:bCs/>
          <w:highlight w:val="yellow"/>
        </w:rPr>
        <w:t>Figure</w:t>
      </w:r>
      <w:r w:rsidR="00075980" w:rsidRPr="00951ADC">
        <w:rPr>
          <w:rFonts w:eastAsia="BatangChe"/>
          <w:b/>
          <w:bCs/>
          <w:highlight w:val="yellow"/>
        </w:rPr>
        <w:t xml:space="preserve"> 3B</w:t>
      </w:r>
      <w:r w:rsidR="00075980" w:rsidRPr="00951ADC">
        <w:rPr>
          <w:rFonts w:eastAsia="BatangChe"/>
          <w:highlight w:val="yellow"/>
        </w:rPr>
        <w:t>)</w:t>
      </w:r>
      <w:r w:rsidR="00B456C7" w:rsidRPr="00D84A4E">
        <w:rPr>
          <w:rFonts w:eastAsia="BatangChe"/>
          <w:highlight w:val="yellow"/>
        </w:rPr>
        <w:t>;</w:t>
      </w:r>
      <w:r w:rsidR="00075980" w:rsidRPr="00D84A4E">
        <w:rPr>
          <w:rFonts w:eastAsia="BatangChe"/>
          <w:highlight w:val="yellow"/>
        </w:rPr>
        <w:t xml:space="preserve"> load the holders o</w:t>
      </w:r>
      <w:r w:rsidRPr="00D84A4E">
        <w:rPr>
          <w:rFonts w:eastAsia="BatangChe"/>
          <w:highlight w:val="yellow"/>
        </w:rPr>
        <w:t>nto the shuttle and protect them with the covers (</w:t>
      </w:r>
      <w:r w:rsidR="004569BE" w:rsidRPr="00D84A4E">
        <w:rPr>
          <w:rFonts w:eastAsia="BatangChe"/>
          <w:b/>
          <w:bCs/>
          <w:highlight w:val="yellow"/>
        </w:rPr>
        <w:t>Figure</w:t>
      </w:r>
      <w:r w:rsidRPr="00D84A4E">
        <w:rPr>
          <w:rFonts w:eastAsia="BatangChe"/>
          <w:b/>
          <w:bCs/>
          <w:highlight w:val="yellow"/>
        </w:rPr>
        <w:t xml:space="preserve"> 3C</w:t>
      </w:r>
      <w:r w:rsidRPr="00D84A4E">
        <w:rPr>
          <w:rFonts w:eastAsia="BatangChe"/>
          <w:highlight w:val="yellow"/>
        </w:rPr>
        <w:t>).</w:t>
      </w:r>
    </w:p>
    <w:p w14:paraId="0E5E7F54" w14:textId="77777777" w:rsidR="00CD73B3" w:rsidRPr="00D169B7" w:rsidRDefault="00CD73B3" w:rsidP="00CF7222">
      <w:pPr>
        <w:pStyle w:val="ListParagraph"/>
        <w:widowControl/>
        <w:ind w:left="0"/>
        <w:rPr>
          <w:rFonts w:eastAsia="BatangChe"/>
        </w:rPr>
      </w:pPr>
    </w:p>
    <w:p w14:paraId="1903DFA1" w14:textId="16646372" w:rsidR="00CD73B3" w:rsidRPr="00D169B7" w:rsidRDefault="00C76557" w:rsidP="00CF7222">
      <w:pPr>
        <w:pStyle w:val="ListParagraph"/>
        <w:widowControl/>
        <w:numPr>
          <w:ilvl w:val="1"/>
          <w:numId w:val="31"/>
        </w:numPr>
        <w:ind w:left="0" w:firstLine="0"/>
        <w:rPr>
          <w:rFonts w:eastAsia="BatangChe"/>
        </w:rPr>
      </w:pPr>
      <w:r w:rsidRPr="00D84A4E">
        <w:rPr>
          <w:rFonts w:eastAsia="BatangChe"/>
          <w:highlight w:val="yellow"/>
        </w:rPr>
        <w:t xml:space="preserve">Load the shuttle into the transfer chamber </w:t>
      </w:r>
      <w:r w:rsidR="00EB58AE" w:rsidRPr="00D84A4E">
        <w:rPr>
          <w:rFonts w:eastAsia="BatangChe"/>
          <w:highlight w:val="yellow"/>
        </w:rPr>
        <w:t>at &lt;100</w:t>
      </w:r>
      <w:r w:rsidR="00486672" w:rsidRPr="009F6E0C">
        <w:rPr>
          <w:rFonts w:eastAsia="BatangChe"/>
          <w:highlight w:val="yellow"/>
        </w:rPr>
        <w:t xml:space="preserve"> </w:t>
      </w:r>
      <w:r w:rsidR="00EB58AE" w:rsidRPr="009F6E0C">
        <w:rPr>
          <w:rFonts w:eastAsia="BatangChe"/>
          <w:highlight w:val="yellow"/>
        </w:rPr>
        <w:t>K</w:t>
      </w:r>
      <w:r w:rsidRPr="00951ADC">
        <w:rPr>
          <w:rFonts w:eastAsia="BatangChe"/>
          <w:highlight w:val="yellow"/>
        </w:rPr>
        <w:t xml:space="preserve"> and pump </w:t>
      </w:r>
      <w:r w:rsidR="00EB58AE" w:rsidRPr="00951ADC">
        <w:rPr>
          <w:rFonts w:eastAsia="BatangChe"/>
          <w:highlight w:val="yellow"/>
        </w:rPr>
        <w:t>it down</w:t>
      </w:r>
      <w:r w:rsidRPr="00951ADC">
        <w:rPr>
          <w:rFonts w:eastAsia="BatangChe"/>
          <w:highlight w:val="yellow"/>
        </w:rPr>
        <w:t xml:space="preserve"> to </w:t>
      </w:r>
      <w:r w:rsidR="006D66A8" w:rsidRPr="00951ADC">
        <w:rPr>
          <w:rFonts w:eastAsia="BatangChe"/>
          <w:highlight w:val="yellow"/>
        </w:rPr>
        <w:t>low</w:t>
      </w:r>
      <w:r w:rsidRPr="00951ADC">
        <w:rPr>
          <w:rFonts w:eastAsia="BatangChe"/>
          <w:highlight w:val="yellow"/>
        </w:rPr>
        <w:t xml:space="preserve"> vacuum (</w:t>
      </w:r>
      <w:r w:rsidR="004569BE" w:rsidRPr="00951ADC">
        <w:rPr>
          <w:rFonts w:eastAsia="BatangChe"/>
          <w:b/>
          <w:bCs/>
          <w:highlight w:val="yellow"/>
        </w:rPr>
        <w:t>Figure</w:t>
      </w:r>
      <w:r w:rsidR="00486672" w:rsidRPr="00951ADC">
        <w:rPr>
          <w:rFonts w:eastAsia="BatangChe"/>
          <w:b/>
          <w:bCs/>
          <w:highlight w:val="yellow"/>
        </w:rPr>
        <w:t xml:space="preserve"> </w:t>
      </w:r>
      <w:r w:rsidRPr="00951ADC">
        <w:rPr>
          <w:rFonts w:eastAsia="BatangChe"/>
          <w:b/>
          <w:bCs/>
          <w:highlight w:val="yellow"/>
        </w:rPr>
        <w:t>3D</w:t>
      </w:r>
      <w:r w:rsidRPr="00951ADC">
        <w:rPr>
          <w:rFonts w:eastAsia="BatangChe"/>
          <w:highlight w:val="yellow"/>
        </w:rPr>
        <w:t>).</w:t>
      </w:r>
    </w:p>
    <w:p w14:paraId="5A47778E" w14:textId="77777777" w:rsidR="00CD73B3" w:rsidRPr="00D169B7" w:rsidRDefault="00CD73B3" w:rsidP="00CF7222">
      <w:pPr>
        <w:pStyle w:val="ListParagraph"/>
        <w:widowControl/>
        <w:ind w:left="0"/>
        <w:rPr>
          <w:rFonts w:eastAsia="BatangChe"/>
        </w:rPr>
      </w:pPr>
    </w:p>
    <w:p w14:paraId="729FF783" w14:textId="7A7DDB50" w:rsidR="00CD73B3" w:rsidRPr="00D169B7" w:rsidRDefault="00C76557" w:rsidP="00CF7222">
      <w:pPr>
        <w:pStyle w:val="ListParagraph"/>
        <w:widowControl/>
        <w:numPr>
          <w:ilvl w:val="1"/>
          <w:numId w:val="31"/>
        </w:numPr>
        <w:ind w:left="0" w:firstLine="0"/>
        <w:rPr>
          <w:rFonts w:eastAsia="BatangChe"/>
        </w:rPr>
      </w:pPr>
      <w:r w:rsidRPr="00D84A4E">
        <w:rPr>
          <w:rFonts w:eastAsia="BatangChe"/>
          <w:highlight w:val="yellow"/>
        </w:rPr>
        <w:t xml:space="preserve">Attach the transfer chamber to the </w:t>
      </w:r>
      <w:r w:rsidR="00766FDE" w:rsidRPr="00D84A4E">
        <w:rPr>
          <w:rFonts w:eastAsia="BatangChe"/>
          <w:highlight w:val="yellow"/>
        </w:rPr>
        <w:t>TXM</w:t>
      </w:r>
      <w:r w:rsidR="00486672" w:rsidRPr="009F6E0C">
        <w:rPr>
          <w:rFonts w:eastAsia="BatangChe"/>
          <w:highlight w:val="yellow"/>
        </w:rPr>
        <w:t xml:space="preserve"> </w:t>
      </w:r>
      <w:r w:rsidR="00766FDE" w:rsidRPr="009F6E0C">
        <w:rPr>
          <w:rFonts w:eastAsia="BatangChe"/>
          <w:highlight w:val="yellow"/>
        </w:rPr>
        <w:t>(</w:t>
      </w:r>
      <w:r w:rsidR="004569BE" w:rsidRPr="00951ADC">
        <w:rPr>
          <w:rFonts w:eastAsia="BatangChe"/>
          <w:b/>
          <w:bCs/>
          <w:highlight w:val="yellow"/>
        </w:rPr>
        <w:t>Figure</w:t>
      </w:r>
      <w:r w:rsidR="00766FDE" w:rsidRPr="00951ADC">
        <w:rPr>
          <w:rFonts w:eastAsia="BatangChe"/>
          <w:b/>
          <w:bCs/>
          <w:highlight w:val="yellow"/>
        </w:rPr>
        <w:t xml:space="preserve"> 4A</w:t>
      </w:r>
      <w:r w:rsidR="00766FDE" w:rsidRPr="00951ADC">
        <w:rPr>
          <w:rFonts w:eastAsia="BatangChe"/>
          <w:highlight w:val="yellow"/>
        </w:rPr>
        <w:t>) and l</w:t>
      </w:r>
      <w:r w:rsidRPr="00951ADC">
        <w:rPr>
          <w:rFonts w:eastAsia="BatangChe"/>
          <w:highlight w:val="yellow"/>
        </w:rPr>
        <w:t>oad the shuttle from the transfer chamber into the TXM following the vacuum procedure on the screen (</w:t>
      </w:r>
      <w:r w:rsidR="004569BE" w:rsidRPr="00951ADC">
        <w:rPr>
          <w:rFonts w:eastAsia="BatangChe"/>
          <w:b/>
          <w:bCs/>
          <w:highlight w:val="yellow"/>
        </w:rPr>
        <w:t>Figure</w:t>
      </w:r>
      <w:r w:rsidRPr="00951ADC">
        <w:rPr>
          <w:rFonts w:eastAsia="BatangChe"/>
          <w:b/>
          <w:bCs/>
          <w:highlight w:val="yellow"/>
        </w:rPr>
        <w:t xml:space="preserve"> 4B</w:t>
      </w:r>
      <w:r w:rsidRPr="00951ADC">
        <w:rPr>
          <w:rFonts w:eastAsia="BatangChe"/>
          <w:highlight w:val="yellow"/>
        </w:rPr>
        <w:t>).</w:t>
      </w:r>
    </w:p>
    <w:p w14:paraId="02C26BB7" w14:textId="77777777" w:rsidR="00CD73B3" w:rsidRPr="00D169B7" w:rsidRDefault="00CD73B3" w:rsidP="00CF7222">
      <w:pPr>
        <w:pStyle w:val="ListParagraph"/>
        <w:widowControl/>
        <w:ind w:left="0"/>
        <w:rPr>
          <w:rFonts w:eastAsia="BatangChe"/>
        </w:rPr>
      </w:pPr>
    </w:p>
    <w:p w14:paraId="38E1B14D" w14:textId="49538B24" w:rsidR="00075980" w:rsidRPr="00D169B7" w:rsidRDefault="00C76557" w:rsidP="00CF7222">
      <w:pPr>
        <w:pStyle w:val="ListParagraph"/>
        <w:widowControl/>
        <w:numPr>
          <w:ilvl w:val="1"/>
          <w:numId w:val="31"/>
        </w:numPr>
        <w:ind w:left="0" w:firstLine="0"/>
        <w:rPr>
          <w:rFonts w:eastAsia="BatangChe"/>
        </w:rPr>
      </w:pPr>
      <w:r w:rsidRPr="00D84A4E">
        <w:rPr>
          <w:rFonts w:eastAsia="BatangChe"/>
          <w:highlight w:val="yellow"/>
        </w:rPr>
        <w:t xml:space="preserve">Once the </w:t>
      </w:r>
      <w:r w:rsidR="00EB58AE" w:rsidRPr="00D84A4E">
        <w:rPr>
          <w:rFonts w:eastAsia="BatangChe"/>
          <w:highlight w:val="yellow"/>
        </w:rPr>
        <w:t>shuttle is</w:t>
      </w:r>
      <w:r w:rsidRPr="009F6E0C">
        <w:rPr>
          <w:rFonts w:eastAsia="BatangChe"/>
          <w:highlight w:val="yellow"/>
        </w:rPr>
        <w:t xml:space="preserve"> inside</w:t>
      </w:r>
      <w:r w:rsidR="00766FDE" w:rsidRPr="009F6E0C">
        <w:rPr>
          <w:rFonts w:eastAsia="BatangChe"/>
          <w:highlight w:val="yellow"/>
        </w:rPr>
        <w:t xml:space="preserve"> with the samples</w:t>
      </w:r>
      <w:r w:rsidRPr="00951ADC">
        <w:rPr>
          <w:rFonts w:eastAsia="BatangChe"/>
          <w:highlight w:val="yellow"/>
        </w:rPr>
        <w:t>, the TXM robot arm can bring one sample holder at a time to the sample stage (</w:t>
      </w:r>
      <w:r w:rsidR="004569BE" w:rsidRPr="00951ADC">
        <w:rPr>
          <w:rFonts w:eastAsia="BatangChe"/>
          <w:b/>
          <w:bCs/>
          <w:highlight w:val="yellow"/>
        </w:rPr>
        <w:t>Figure</w:t>
      </w:r>
      <w:r w:rsidRPr="00951ADC">
        <w:rPr>
          <w:rFonts w:eastAsia="BatangChe"/>
          <w:b/>
          <w:bCs/>
          <w:highlight w:val="yellow"/>
        </w:rPr>
        <w:t xml:space="preserve"> 4C</w:t>
      </w:r>
      <w:r w:rsidRPr="00951ADC">
        <w:rPr>
          <w:rFonts w:eastAsia="BatangChe"/>
          <w:highlight w:val="yellow"/>
        </w:rPr>
        <w:t>).</w:t>
      </w:r>
    </w:p>
    <w:p w14:paraId="6A97E1DA" w14:textId="77777777" w:rsidR="00075980" w:rsidRPr="00D169B7" w:rsidRDefault="00075980" w:rsidP="00CF7222">
      <w:pPr>
        <w:pStyle w:val="ListParagraph"/>
        <w:widowControl/>
        <w:ind w:left="0"/>
        <w:rPr>
          <w:rFonts w:eastAsia="BatangChe"/>
        </w:rPr>
      </w:pPr>
    </w:p>
    <w:p w14:paraId="0B04D8CA" w14:textId="5A0AD295" w:rsidR="00075980" w:rsidRPr="00D169B7" w:rsidRDefault="00075980" w:rsidP="00CF7222">
      <w:pPr>
        <w:pStyle w:val="ListParagraph"/>
        <w:widowControl/>
        <w:numPr>
          <w:ilvl w:val="0"/>
          <w:numId w:val="31"/>
        </w:numPr>
        <w:ind w:left="0" w:firstLine="0"/>
        <w:rPr>
          <w:rFonts w:eastAsia="BatangChe"/>
          <w:b/>
        </w:rPr>
      </w:pPr>
      <w:r w:rsidRPr="00D84A4E">
        <w:rPr>
          <w:rFonts w:eastAsia="BatangChe"/>
          <w:b/>
          <w:highlight w:val="yellow"/>
        </w:rPr>
        <w:t>I</w:t>
      </w:r>
      <w:r w:rsidR="00C76557" w:rsidRPr="00D84A4E">
        <w:rPr>
          <w:rFonts w:eastAsia="BatangChe"/>
          <w:b/>
          <w:highlight w:val="yellow"/>
        </w:rPr>
        <w:t>maging</w:t>
      </w:r>
      <w:r w:rsidR="003B5E00" w:rsidRPr="009F6E0C">
        <w:rPr>
          <w:rFonts w:eastAsia="BatangChe"/>
          <w:b/>
          <w:highlight w:val="yellow"/>
        </w:rPr>
        <w:t xml:space="preserve"> using </w:t>
      </w:r>
      <w:r w:rsidR="007C0780" w:rsidRPr="009F6E0C">
        <w:rPr>
          <w:rFonts w:eastAsia="BatangChe"/>
          <w:b/>
          <w:highlight w:val="yellow"/>
        </w:rPr>
        <w:t>the TXM software</w:t>
      </w:r>
    </w:p>
    <w:p w14:paraId="3C4160B5" w14:textId="77777777" w:rsidR="00075980" w:rsidRPr="00D169B7" w:rsidRDefault="00075980" w:rsidP="00CF7222">
      <w:pPr>
        <w:pStyle w:val="ListParagraph"/>
        <w:widowControl/>
        <w:ind w:left="0"/>
        <w:rPr>
          <w:rFonts w:eastAsia="BatangChe"/>
          <w:bCs/>
        </w:rPr>
      </w:pPr>
    </w:p>
    <w:p w14:paraId="7C46C618" w14:textId="2AD4C529" w:rsidR="00075980" w:rsidRPr="00951ADC" w:rsidRDefault="00486672" w:rsidP="00CF7222">
      <w:pPr>
        <w:pStyle w:val="ListParagraph"/>
        <w:widowControl/>
        <w:ind w:left="0"/>
        <w:rPr>
          <w:rFonts w:eastAsia="BatangChe"/>
        </w:rPr>
      </w:pPr>
      <w:r w:rsidRPr="00D169B7">
        <w:rPr>
          <w:rFonts w:eastAsia="BatangChe"/>
          <w:b/>
        </w:rPr>
        <w:t>NOTE</w:t>
      </w:r>
      <w:r w:rsidR="003B5E00" w:rsidRPr="00D169B7">
        <w:rPr>
          <w:rFonts w:eastAsia="BatangChe"/>
          <w:bCs/>
        </w:rPr>
        <w:t>:</w:t>
      </w:r>
      <w:r w:rsidR="00C76557" w:rsidRPr="00D84A4E">
        <w:rPr>
          <w:rFonts w:eastAsia="BatangChe"/>
        </w:rPr>
        <w:t xml:space="preserve"> Grids at the sample stage are first imaged using an </w:t>
      </w:r>
      <w:r w:rsidR="006D66A8" w:rsidRPr="009F6E0C">
        <w:rPr>
          <w:rFonts w:eastAsia="BatangChe"/>
        </w:rPr>
        <w:t>on</w:t>
      </w:r>
      <w:r w:rsidR="00C76557" w:rsidRPr="009F6E0C">
        <w:rPr>
          <w:rFonts w:eastAsia="BatangChe"/>
        </w:rPr>
        <w:t xml:space="preserve">-line </w:t>
      </w:r>
      <w:r w:rsidR="00766FDE" w:rsidRPr="00951ADC">
        <w:rPr>
          <w:rFonts w:eastAsia="BatangChe"/>
        </w:rPr>
        <w:t>visible light microscope (VLM)</w:t>
      </w:r>
      <w:r w:rsidR="00C76557" w:rsidRPr="00951ADC">
        <w:rPr>
          <w:rFonts w:eastAsia="BatangChe"/>
        </w:rPr>
        <w:t xml:space="preserve"> to map the grid </w:t>
      </w:r>
      <w:r w:rsidR="00766FDE" w:rsidRPr="00951ADC">
        <w:rPr>
          <w:rFonts w:eastAsia="BatangChe"/>
        </w:rPr>
        <w:t xml:space="preserve">either in brightfield and/or fluorescence mode </w:t>
      </w:r>
      <w:r w:rsidR="00C76557" w:rsidRPr="00951ADC">
        <w:rPr>
          <w:rFonts w:eastAsia="BatangChe"/>
        </w:rPr>
        <w:t>before being imaged with X-rays.</w:t>
      </w:r>
      <w:r w:rsidRPr="00951ADC">
        <w:rPr>
          <w:rFonts w:eastAsia="BatangChe"/>
        </w:rPr>
        <w:t xml:space="preserve"> </w:t>
      </w:r>
      <w:r w:rsidR="00D36484" w:rsidRPr="00951ADC">
        <w:rPr>
          <w:rFonts w:eastAsia="BatangChe"/>
        </w:rPr>
        <w:t>Use the joystick icon</w:t>
      </w:r>
      <w:r w:rsidR="0009299E" w:rsidRPr="00951ADC">
        <w:rPr>
          <w:rFonts w:eastAsia="BatangChe"/>
        </w:rPr>
        <w:t xml:space="preserve"> corresponding to</w:t>
      </w:r>
      <w:r w:rsidR="00B456C7" w:rsidRPr="00951ADC">
        <w:rPr>
          <w:rFonts w:eastAsia="BatangChe"/>
        </w:rPr>
        <w:t xml:space="preserve"> </w:t>
      </w:r>
      <w:r w:rsidR="00B456C7" w:rsidRPr="00FD481D">
        <w:rPr>
          <w:rFonts w:eastAsia="BatangChe"/>
        </w:rPr>
        <w:t>the</w:t>
      </w:r>
      <w:r w:rsidR="0009299E" w:rsidRPr="00FD481D">
        <w:rPr>
          <w:rFonts w:eastAsia="BatangChe"/>
        </w:rPr>
        <w:t xml:space="preserve"> </w:t>
      </w:r>
      <w:r w:rsidR="00B456C7" w:rsidRPr="00D169B7">
        <w:rPr>
          <w:rFonts w:eastAsia="BatangChe"/>
          <w:b/>
          <w:bCs/>
        </w:rPr>
        <w:t>M</w:t>
      </w:r>
      <w:r w:rsidR="0009299E" w:rsidRPr="00D169B7">
        <w:rPr>
          <w:rFonts w:eastAsia="BatangChe"/>
          <w:b/>
          <w:bCs/>
        </w:rPr>
        <w:t xml:space="preserve">otion </w:t>
      </w:r>
      <w:r w:rsidR="00B456C7" w:rsidRPr="00D169B7">
        <w:rPr>
          <w:rFonts w:eastAsia="BatangChe"/>
          <w:b/>
          <w:bCs/>
        </w:rPr>
        <w:t>C</w:t>
      </w:r>
      <w:r w:rsidR="0009299E" w:rsidRPr="00D169B7">
        <w:rPr>
          <w:rFonts w:eastAsia="BatangChe"/>
          <w:b/>
          <w:bCs/>
        </w:rPr>
        <w:t>ontrol</w:t>
      </w:r>
      <w:r w:rsidR="0009299E" w:rsidRPr="00D84A4E">
        <w:rPr>
          <w:rFonts w:eastAsia="BatangChe"/>
        </w:rPr>
        <w:t xml:space="preserve"> tab</w:t>
      </w:r>
      <w:r w:rsidR="00D36484" w:rsidRPr="00D84A4E">
        <w:rPr>
          <w:rFonts w:eastAsia="BatangChe"/>
        </w:rPr>
        <w:t xml:space="preserve"> on the t</w:t>
      </w:r>
      <w:r w:rsidR="00D36484" w:rsidRPr="009F6E0C">
        <w:rPr>
          <w:rFonts w:eastAsia="BatangChe"/>
        </w:rPr>
        <w:t>op left panel to open the Motion Control.</w:t>
      </w:r>
    </w:p>
    <w:p w14:paraId="1EA6F043" w14:textId="77777777" w:rsidR="00075980" w:rsidRPr="00D169B7" w:rsidRDefault="00075980" w:rsidP="00CF7222">
      <w:pPr>
        <w:pStyle w:val="ListParagraph"/>
        <w:widowControl/>
        <w:ind w:left="0"/>
        <w:rPr>
          <w:rFonts w:eastAsia="BatangChe"/>
          <w:b/>
        </w:rPr>
      </w:pPr>
    </w:p>
    <w:p w14:paraId="528B3F33" w14:textId="3F9C8EE9" w:rsidR="00075980" w:rsidRPr="00D169B7" w:rsidRDefault="00C76557" w:rsidP="00CF7222">
      <w:pPr>
        <w:pStyle w:val="ListParagraph"/>
        <w:widowControl/>
        <w:numPr>
          <w:ilvl w:val="1"/>
          <w:numId w:val="31"/>
        </w:numPr>
        <w:ind w:left="0" w:firstLine="0"/>
        <w:rPr>
          <w:rFonts w:eastAsia="BatangChe"/>
        </w:rPr>
      </w:pPr>
      <w:r w:rsidRPr="00D169B7">
        <w:rPr>
          <w:rFonts w:eastAsia="BatangChe"/>
        </w:rPr>
        <w:t xml:space="preserve">Imaging the grid with the </w:t>
      </w:r>
      <w:r w:rsidR="006D66A8" w:rsidRPr="00D169B7">
        <w:rPr>
          <w:rFonts w:eastAsia="BatangChe"/>
        </w:rPr>
        <w:t>o</w:t>
      </w:r>
      <w:r w:rsidRPr="00D169B7">
        <w:rPr>
          <w:rFonts w:eastAsia="BatangChe"/>
        </w:rPr>
        <w:t>n-line VLM.</w:t>
      </w:r>
    </w:p>
    <w:p w14:paraId="055BEF51" w14:textId="77777777" w:rsidR="00075980" w:rsidRPr="00D169B7" w:rsidRDefault="00075980" w:rsidP="00CF7222">
      <w:pPr>
        <w:pStyle w:val="ListParagraph"/>
        <w:widowControl/>
        <w:ind w:left="0"/>
        <w:rPr>
          <w:rFonts w:eastAsia="BatangChe"/>
          <w:b/>
        </w:rPr>
      </w:pPr>
    </w:p>
    <w:p w14:paraId="222E241E" w14:textId="77777777" w:rsidR="00075980" w:rsidRPr="00D169B7" w:rsidRDefault="00C76557" w:rsidP="00CF7222">
      <w:pPr>
        <w:pStyle w:val="ListParagraph"/>
        <w:widowControl/>
        <w:numPr>
          <w:ilvl w:val="2"/>
          <w:numId w:val="31"/>
        </w:numPr>
        <w:ind w:left="0" w:firstLine="0"/>
        <w:rPr>
          <w:rFonts w:eastAsia="BatangChe"/>
          <w:b/>
          <w:highlight w:val="yellow"/>
        </w:rPr>
      </w:pPr>
      <w:r w:rsidRPr="00D84A4E">
        <w:rPr>
          <w:rFonts w:eastAsia="BatangChe"/>
          <w:highlight w:val="yellow"/>
        </w:rPr>
        <w:t>Bright field mosaic acquisition</w:t>
      </w:r>
    </w:p>
    <w:p w14:paraId="32F8BA03" w14:textId="77777777" w:rsidR="00075980" w:rsidRPr="00D169B7" w:rsidRDefault="00075980" w:rsidP="00CF7222">
      <w:pPr>
        <w:pStyle w:val="ListParagraph"/>
        <w:widowControl/>
        <w:ind w:left="0"/>
        <w:rPr>
          <w:rFonts w:eastAsia="BatangChe"/>
          <w:b/>
        </w:rPr>
      </w:pPr>
    </w:p>
    <w:p w14:paraId="554ED1C1" w14:textId="08337832" w:rsidR="00075980" w:rsidRPr="00D169B7" w:rsidRDefault="00C76557" w:rsidP="00CF7222">
      <w:pPr>
        <w:pStyle w:val="ListParagraph"/>
        <w:widowControl/>
        <w:numPr>
          <w:ilvl w:val="3"/>
          <w:numId w:val="31"/>
        </w:numPr>
        <w:ind w:left="0" w:firstLine="0"/>
        <w:rPr>
          <w:rFonts w:eastAsia="BatangChe"/>
          <w:b/>
          <w:highlight w:val="yellow"/>
        </w:rPr>
      </w:pPr>
      <w:r w:rsidRPr="00D84A4E">
        <w:rPr>
          <w:rFonts w:eastAsia="BatangChe"/>
          <w:highlight w:val="yellow"/>
        </w:rPr>
        <w:t xml:space="preserve">Select the VLM camera </w:t>
      </w:r>
      <w:r w:rsidR="00D834BA" w:rsidRPr="00D84A4E">
        <w:rPr>
          <w:rFonts w:eastAsia="BatangChe"/>
          <w:highlight w:val="yellow"/>
        </w:rPr>
        <w:t>(</w:t>
      </w:r>
      <w:r w:rsidR="00200F2C" w:rsidRPr="009F6E0C">
        <w:rPr>
          <w:rFonts w:eastAsia="BatangChe"/>
          <w:b/>
          <w:bCs/>
          <w:highlight w:val="yellow"/>
        </w:rPr>
        <w:t>M</w:t>
      </w:r>
      <w:r w:rsidR="00D834BA" w:rsidRPr="00951ADC">
        <w:rPr>
          <w:rFonts w:eastAsia="BatangChe"/>
          <w:b/>
          <w:bCs/>
          <w:highlight w:val="yellow"/>
        </w:rPr>
        <w:t>agnifying lens</w:t>
      </w:r>
      <w:r w:rsidR="00D834BA" w:rsidRPr="00951ADC">
        <w:rPr>
          <w:rFonts w:eastAsia="BatangChe"/>
          <w:highlight w:val="yellow"/>
        </w:rPr>
        <w:t xml:space="preserve"> &gt; </w:t>
      </w:r>
      <w:r w:rsidR="00D834BA" w:rsidRPr="00951ADC">
        <w:rPr>
          <w:rFonts w:eastAsia="BatangChe"/>
          <w:b/>
          <w:bCs/>
          <w:highlight w:val="yellow"/>
        </w:rPr>
        <w:t>VLM</w:t>
      </w:r>
      <w:r w:rsidR="00D834BA" w:rsidRPr="00951ADC">
        <w:rPr>
          <w:rFonts w:eastAsia="BatangChe"/>
          <w:highlight w:val="yellow"/>
        </w:rPr>
        <w:t xml:space="preserve">) </w:t>
      </w:r>
      <w:r w:rsidRPr="00951ADC">
        <w:rPr>
          <w:rFonts w:eastAsia="BatangChe"/>
          <w:highlight w:val="yellow"/>
        </w:rPr>
        <w:t>and turn on the VLM led source for bright field imaging</w:t>
      </w:r>
      <w:r w:rsidR="00D36484" w:rsidRPr="00951ADC">
        <w:rPr>
          <w:rFonts w:eastAsia="BatangChe"/>
          <w:highlight w:val="yellow"/>
        </w:rPr>
        <w:t xml:space="preserve"> (</w:t>
      </w:r>
      <w:r w:rsidR="00D36484" w:rsidRPr="00951ADC">
        <w:rPr>
          <w:rFonts w:eastAsia="BatangChe"/>
          <w:b/>
          <w:bCs/>
          <w:highlight w:val="yellow"/>
        </w:rPr>
        <w:t xml:space="preserve">Microscope </w:t>
      </w:r>
      <w:r w:rsidR="00D36484" w:rsidRPr="00951ADC">
        <w:rPr>
          <w:rFonts w:eastAsia="BatangChe"/>
          <w:highlight w:val="yellow"/>
        </w:rPr>
        <w:t>&gt;</w:t>
      </w:r>
      <w:r w:rsidR="00D36484" w:rsidRPr="00951ADC">
        <w:rPr>
          <w:rFonts w:eastAsia="BatangChe"/>
          <w:b/>
          <w:bCs/>
          <w:highlight w:val="yellow"/>
        </w:rPr>
        <w:t xml:space="preserve"> Acquisition </w:t>
      </w:r>
      <w:r w:rsidR="00D36484" w:rsidRPr="00951ADC">
        <w:rPr>
          <w:rFonts w:eastAsia="BatangChe"/>
          <w:i/>
          <w:iCs/>
          <w:highlight w:val="yellow"/>
        </w:rPr>
        <w:t>&gt;</w:t>
      </w:r>
      <w:r w:rsidR="00D36484" w:rsidRPr="00951ADC">
        <w:rPr>
          <w:rFonts w:eastAsia="BatangChe"/>
          <w:b/>
          <w:bCs/>
          <w:highlight w:val="yellow"/>
        </w:rPr>
        <w:t xml:space="preserve"> Acquisition Settings</w:t>
      </w:r>
      <w:r w:rsidR="00D36484" w:rsidRPr="00951ADC">
        <w:rPr>
          <w:rFonts w:eastAsia="BatangChe"/>
          <w:highlight w:val="yellow"/>
        </w:rPr>
        <w:t xml:space="preserve"> &gt;</w:t>
      </w:r>
      <w:r w:rsidR="00D36484" w:rsidRPr="00FD481D">
        <w:rPr>
          <w:rFonts w:eastAsia="BatangChe"/>
          <w:b/>
          <w:bCs/>
          <w:highlight w:val="yellow"/>
        </w:rPr>
        <w:t xml:space="preserve"> Source Settings</w:t>
      </w:r>
      <w:r w:rsidR="00D36484" w:rsidRPr="00FD481D">
        <w:rPr>
          <w:rFonts w:eastAsia="BatangChe"/>
          <w:highlight w:val="yellow"/>
        </w:rPr>
        <w:t xml:space="preserve"> </w:t>
      </w:r>
      <w:r w:rsidR="00902EE1" w:rsidRPr="00FD481D">
        <w:rPr>
          <w:rFonts w:eastAsia="BatangChe"/>
          <w:highlight w:val="yellow"/>
        </w:rPr>
        <w:t xml:space="preserve">and </w:t>
      </w:r>
      <w:r w:rsidR="0090451A" w:rsidRPr="00D169B7">
        <w:rPr>
          <w:rFonts w:eastAsia="BatangChe"/>
          <w:highlight w:val="yellow"/>
        </w:rPr>
        <w:t>s</w:t>
      </w:r>
      <w:r w:rsidR="0090451A" w:rsidRPr="00D84A4E">
        <w:rPr>
          <w:rFonts w:eastAsia="BatangChe"/>
          <w:highlight w:val="yellow"/>
        </w:rPr>
        <w:t>elect</w:t>
      </w:r>
      <w:r w:rsidR="0090451A" w:rsidRPr="00D84A4E">
        <w:rPr>
          <w:rFonts w:eastAsia="BatangChe"/>
          <w:b/>
          <w:bCs/>
          <w:highlight w:val="yellow"/>
        </w:rPr>
        <w:t xml:space="preserve"> </w:t>
      </w:r>
      <w:r w:rsidR="00D36484" w:rsidRPr="009F6E0C">
        <w:rPr>
          <w:rFonts w:eastAsia="BatangChe"/>
          <w:b/>
          <w:bCs/>
          <w:highlight w:val="yellow"/>
        </w:rPr>
        <w:t>Transmission</w:t>
      </w:r>
      <w:r w:rsidR="00D36484" w:rsidRPr="00951ADC">
        <w:rPr>
          <w:rFonts w:eastAsia="BatangChe"/>
          <w:highlight w:val="yellow"/>
        </w:rPr>
        <w:t>)</w:t>
      </w:r>
      <w:r w:rsidR="00075980" w:rsidRPr="00951ADC">
        <w:rPr>
          <w:rFonts w:eastAsia="BatangChe"/>
          <w:highlight w:val="yellow"/>
        </w:rPr>
        <w:t>.</w:t>
      </w:r>
    </w:p>
    <w:p w14:paraId="7EFAD0AB" w14:textId="77777777" w:rsidR="00075980" w:rsidRPr="00D169B7" w:rsidRDefault="00075980" w:rsidP="00CF7222">
      <w:pPr>
        <w:pStyle w:val="ListParagraph"/>
        <w:widowControl/>
        <w:ind w:left="0"/>
        <w:rPr>
          <w:rFonts w:eastAsia="BatangChe"/>
          <w:b/>
          <w:highlight w:val="yellow"/>
        </w:rPr>
      </w:pPr>
    </w:p>
    <w:p w14:paraId="450ED452" w14:textId="50463050" w:rsidR="00075980" w:rsidRPr="00D169B7" w:rsidRDefault="00C76557" w:rsidP="00CF7222">
      <w:pPr>
        <w:pStyle w:val="ListParagraph"/>
        <w:widowControl/>
        <w:numPr>
          <w:ilvl w:val="3"/>
          <w:numId w:val="31"/>
        </w:numPr>
        <w:ind w:left="0" w:firstLine="0"/>
        <w:rPr>
          <w:rFonts w:eastAsia="BatangChe"/>
          <w:b/>
          <w:highlight w:val="yellow"/>
        </w:rPr>
      </w:pPr>
      <w:r w:rsidRPr="00D84A4E">
        <w:rPr>
          <w:rFonts w:eastAsia="BatangChe"/>
          <w:highlight w:val="yellow"/>
        </w:rPr>
        <w:t>Rotate the sample to -60 degrees in order to face the VLM objective</w:t>
      </w:r>
      <w:r w:rsidR="00D834BA" w:rsidRPr="009F6E0C">
        <w:rPr>
          <w:rFonts w:eastAsia="BatangChe"/>
          <w:highlight w:val="yellow"/>
        </w:rPr>
        <w:t xml:space="preserve"> (</w:t>
      </w:r>
      <w:r w:rsidR="00D834BA" w:rsidRPr="00951ADC">
        <w:rPr>
          <w:rFonts w:eastAsia="BatangChe"/>
          <w:b/>
          <w:bCs/>
          <w:highlight w:val="yellow"/>
        </w:rPr>
        <w:t xml:space="preserve">Motion Control </w:t>
      </w:r>
      <w:r w:rsidR="00D834BA" w:rsidRPr="00951ADC">
        <w:rPr>
          <w:rFonts w:eastAsia="BatangChe"/>
          <w:highlight w:val="yellow"/>
        </w:rPr>
        <w:t>&gt;</w:t>
      </w:r>
      <w:r w:rsidR="00D834BA" w:rsidRPr="00951ADC">
        <w:rPr>
          <w:rFonts w:eastAsia="BatangChe"/>
          <w:b/>
          <w:bCs/>
          <w:highlight w:val="yellow"/>
        </w:rPr>
        <w:t xml:space="preserve"> Sample</w:t>
      </w:r>
      <w:r w:rsidR="00D834BA" w:rsidRPr="00951ADC">
        <w:rPr>
          <w:rFonts w:eastAsia="BatangChe"/>
          <w:highlight w:val="yellow"/>
        </w:rPr>
        <w:t xml:space="preserve"> &gt;</w:t>
      </w:r>
      <w:r w:rsidR="00D834BA" w:rsidRPr="00951ADC">
        <w:rPr>
          <w:rFonts w:eastAsia="BatangChe"/>
          <w:b/>
          <w:bCs/>
          <w:highlight w:val="yellow"/>
        </w:rPr>
        <w:t xml:space="preserve"> </w:t>
      </w:r>
      <w:r w:rsidR="00D834BA" w:rsidRPr="00D84A4E">
        <w:rPr>
          <w:rFonts w:eastAsia="BatangChe"/>
          <w:b/>
          <w:bCs/>
          <w:highlight w:val="yellow"/>
        </w:rPr>
        <w:t>Sample θ</w:t>
      </w:r>
      <w:r w:rsidR="00D834BA" w:rsidRPr="00D84A4E">
        <w:rPr>
          <w:rFonts w:eastAsia="BatangChe"/>
          <w:highlight w:val="yellow"/>
        </w:rPr>
        <w:t>)</w:t>
      </w:r>
      <w:r w:rsidR="00075980" w:rsidRPr="00D84A4E">
        <w:rPr>
          <w:rFonts w:eastAsia="BatangChe"/>
          <w:highlight w:val="yellow"/>
        </w:rPr>
        <w:t xml:space="preserve"> and move the sample to </w:t>
      </w:r>
      <w:r w:rsidR="00B456C7" w:rsidRPr="00D84A4E">
        <w:rPr>
          <w:rFonts w:eastAsia="BatangChe"/>
          <w:highlight w:val="yellow"/>
        </w:rPr>
        <w:t xml:space="preserve">the </w:t>
      </w:r>
      <w:r w:rsidR="00075980" w:rsidRPr="00D84A4E">
        <w:rPr>
          <w:rFonts w:eastAsia="BatangChe"/>
          <w:highlight w:val="yellow"/>
        </w:rPr>
        <w:t>expected centered positions (</w:t>
      </w:r>
      <w:r w:rsidR="00075980" w:rsidRPr="00D84A4E">
        <w:rPr>
          <w:rFonts w:eastAsia="BatangChe"/>
          <w:b/>
          <w:bCs/>
          <w:highlight w:val="yellow"/>
        </w:rPr>
        <w:t xml:space="preserve">Motion Control </w:t>
      </w:r>
      <w:r w:rsidR="00075980" w:rsidRPr="00D84A4E">
        <w:rPr>
          <w:rFonts w:eastAsia="BatangChe"/>
          <w:highlight w:val="yellow"/>
        </w:rPr>
        <w:t>&gt;</w:t>
      </w:r>
      <w:r w:rsidR="00075980" w:rsidRPr="00D84A4E">
        <w:rPr>
          <w:rFonts w:eastAsia="BatangChe"/>
          <w:b/>
          <w:bCs/>
          <w:highlight w:val="yellow"/>
        </w:rPr>
        <w:t xml:space="preserve"> Sample</w:t>
      </w:r>
      <w:r w:rsidR="00075980" w:rsidRPr="00D84A4E">
        <w:rPr>
          <w:rFonts w:eastAsia="BatangChe"/>
          <w:highlight w:val="yellow"/>
        </w:rPr>
        <w:t xml:space="preserve"> </w:t>
      </w:r>
      <w:r w:rsidR="00902EE1" w:rsidRPr="00D84A4E">
        <w:rPr>
          <w:rFonts w:eastAsia="BatangChe"/>
          <w:highlight w:val="yellow"/>
        </w:rPr>
        <w:t xml:space="preserve">and </w:t>
      </w:r>
      <w:r w:rsidR="00075980" w:rsidRPr="00D84A4E">
        <w:rPr>
          <w:rFonts w:eastAsia="BatangChe"/>
          <w:iCs/>
          <w:highlight w:val="yellow"/>
        </w:rPr>
        <w:t>change</w:t>
      </w:r>
      <w:r w:rsidR="00075980" w:rsidRPr="00D84A4E">
        <w:rPr>
          <w:rFonts w:eastAsia="BatangChe"/>
          <w:b/>
          <w:bCs/>
          <w:i/>
          <w:highlight w:val="yellow"/>
        </w:rPr>
        <w:t xml:space="preserve"> </w:t>
      </w:r>
      <w:r w:rsidR="00075980" w:rsidRPr="00D84A4E">
        <w:rPr>
          <w:rFonts w:eastAsia="BatangChe"/>
          <w:b/>
          <w:bCs/>
          <w:highlight w:val="yellow"/>
        </w:rPr>
        <w:t xml:space="preserve">Sample </w:t>
      </w:r>
      <w:r w:rsidR="00997AD1" w:rsidRPr="00D84A4E">
        <w:rPr>
          <w:rFonts w:eastAsia="BatangChe"/>
          <w:b/>
          <w:bCs/>
          <w:highlight w:val="yellow"/>
        </w:rPr>
        <w:t>X</w:t>
      </w:r>
      <w:r w:rsidR="0090451A" w:rsidRPr="00D84A4E">
        <w:rPr>
          <w:rFonts w:eastAsia="BatangChe"/>
          <w:highlight w:val="yellow"/>
        </w:rPr>
        <w:t>,</w:t>
      </w:r>
      <w:r w:rsidR="00075980" w:rsidRPr="00D84A4E">
        <w:rPr>
          <w:rFonts w:eastAsia="BatangChe"/>
          <w:b/>
          <w:bCs/>
          <w:highlight w:val="yellow"/>
        </w:rPr>
        <w:t xml:space="preserve"> Sample Y</w:t>
      </w:r>
      <w:r w:rsidR="00075980" w:rsidRPr="00D84A4E">
        <w:rPr>
          <w:rFonts w:eastAsia="BatangChe"/>
          <w:highlight w:val="yellow"/>
        </w:rPr>
        <w:t>).</w:t>
      </w:r>
    </w:p>
    <w:p w14:paraId="1EDE5846" w14:textId="77777777" w:rsidR="00075980" w:rsidRPr="00D169B7" w:rsidRDefault="00075980" w:rsidP="00CF7222">
      <w:pPr>
        <w:pStyle w:val="ListParagraph"/>
        <w:widowControl/>
        <w:ind w:left="0"/>
        <w:rPr>
          <w:rFonts w:eastAsia="BatangChe"/>
          <w:b/>
        </w:rPr>
      </w:pPr>
    </w:p>
    <w:p w14:paraId="62F874C9" w14:textId="2FB83C6A" w:rsidR="00075980" w:rsidRPr="00D169B7" w:rsidRDefault="00FB210A" w:rsidP="00CF7222">
      <w:pPr>
        <w:pStyle w:val="ListParagraph"/>
        <w:widowControl/>
        <w:numPr>
          <w:ilvl w:val="3"/>
          <w:numId w:val="31"/>
        </w:numPr>
        <w:ind w:left="0" w:firstLine="0"/>
        <w:rPr>
          <w:rFonts w:eastAsia="BatangChe"/>
          <w:b/>
        </w:rPr>
      </w:pPr>
      <w:r w:rsidRPr="00D84A4E">
        <w:rPr>
          <w:rFonts w:eastAsia="BatangChe"/>
        </w:rPr>
        <w:t xml:space="preserve">To </w:t>
      </w:r>
      <w:r w:rsidR="006D66A8" w:rsidRPr="009F6E0C">
        <w:rPr>
          <w:rFonts w:eastAsia="BatangChe"/>
        </w:rPr>
        <w:t>acqui</w:t>
      </w:r>
      <w:r w:rsidRPr="00951ADC">
        <w:rPr>
          <w:rFonts w:eastAsia="BatangChe"/>
        </w:rPr>
        <w:t xml:space="preserve">re </w:t>
      </w:r>
      <w:r w:rsidR="006D66A8" w:rsidRPr="00951ADC">
        <w:rPr>
          <w:rFonts w:eastAsia="BatangChe"/>
        </w:rPr>
        <w:t>images continuously, u</w:t>
      </w:r>
      <w:r w:rsidR="00C76557" w:rsidRPr="00951ADC">
        <w:rPr>
          <w:rFonts w:eastAsia="BatangChe"/>
        </w:rPr>
        <w:t xml:space="preserve">se the Z sample translation in steps of 20 to 50 µm first to </w:t>
      </w:r>
      <w:r w:rsidR="00CB0955" w:rsidRPr="00951ADC">
        <w:rPr>
          <w:rFonts w:eastAsia="BatangChe"/>
        </w:rPr>
        <w:t xml:space="preserve">bring </w:t>
      </w:r>
      <w:r w:rsidR="00C76557" w:rsidRPr="00951ADC">
        <w:rPr>
          <w:rFonts w:eastAsia="BatangChe"/>
        </w:rPr>
        <w:t>the grid roughly in focus</w:t>
      </w:r>
      <w:r w:rsidR="00D834BA" w:rsidRPr="00951ADC">
        <w:rPr>
          <w:rFonts w:eastAsia="BatangChe"/>
        </w:rPr>
        <w:t xml:space="preserve"> (</w:t>
      </w:r>
      <w:r w:rsidR="0094332D" w:rsidRPr="00951ADC">
        <w:rPr>
          <w:rFonts w:eastAsia="BatangChe"/>
          <w:b/>
          <w:bCs/>
        </w:rPr>
        <w:t xml:space="preserve">Microscope </w:t>
      </w:r>
      <w:r w:rsidR="0094332D" w:rsidRPr="00951ADC">
        <w:rPr>
          <w:rFonts w:eastAsia="BatangChe"/>
        </w:rPr>
        <w:t>&gt;</w:t>
      </w:r>
      <w:r w:rsidR="0094332D" w:rsidRPr="00951ADC">
        <w:rPr>
          <w:rFonts w:eastAsia="BatangChe"/>
          <w:b/>
          <w:bCs/>
        </w:rPr>
        <w:t xml:space="preserve"> Acquisition </w:t>
      </w:r>
      <w:r w:rsidR="0094332D" w:rsidRPr="00951ADC">
        <w:rPr>
          <w:rFonts w:eastAsia="BatangChe"/>
        </w:rPr>
        <w:t>&gt;</w:t>
      </w:r>
      <w:r w:rsidR="0094332D" w:rsidRPr="00FD481D">
        <w:rPr>
          <w:rFonts w:eastAsia="BatangChe"/>
          <w:b/>
          <w:bCs/>
        </w:rPr>
        <w:t xml:space="preserve"> </w:t>
      </w:r>
      <w:r w:rsidR="00D36484" w:rsidRPr="00FD481D">
        <w:rPr>
          <w:rFonts w:eastAsia="BatangChe"/>
          <w:b/>
          <w:bCs/>
        </w:rPr>
        <w:t xml:space="preserve">Acquisition Settings </w:t>
      </w:r>
      <w:r w:rsidR="00D36484" w:rsidRPr="00FD481D">
        <w:rPr>
          <w:rFonts w:eastAsia="BatangChe"/>
        </w:rPr>
        <w:t>&gt;</w:t>
      </w:r>
      <w:r w:rsidR="00D36484" w:rsidRPr="00FD481D">
        <w:rPr>
          <w:rFonts w:eastAsia="BatangChe"/>
          <w:b/>
          <w:bCs/>
        </w:rPr>
        <w:t xml:space="preserve"> </w:t>
      </w:r>
      <w:r w:rsidR="0094332D" w:rsidRPr="00FD481D">
        <w:rPr>
          <w:rFonts w:eastAsia="BatangChe"/>
          <w:b/>
          <w:bCs/>
        </w:rPr>
        <w:t xml:space="preserve">Acquisition Modes </w:t>
      </w:r>
      <w:r w:rsidR="0094332D" w:rsidRPr="00FD481D">
        <w:rPr>
          <w:rFonts w:eastAsia="BatangChe"/>
        </w:rPr>
        <w:t>&gt;</w:t>
      </w:r>
      <w:r w:rsidR="0094332D" w:rsidRPr="00FD481D">
        <w:rPr>
          <w:rFonts w:eastAsia="BatangChe"/>
          <w:b/>
          <w:bCs/>
        </w:rPr>
        <w:t xml:space="preserve"> Continuous</w:t>
      </w:r>
      <w:r w:rsidR="0094332D" w:rsidRPr="00FD481D">
        <w:rPr>
          <w:rFonts w:eastAsia="BatangChe"/>
        </w:rPr>
        <w:t xml:space="preserve"> &gt;</w:t>
      </w:r>
      <w:r w:rsidR="0094332D" w:rsidRPr="00FD481D">
        <w:rPr>
          <w:rFonts w:eastAsia="BatangChe"/>
          <w:b/>
          <w:bCs/>
        </w:rPr>
        <w:t xml:space="preserve"> Start</w:t>
      </w:r>
      <w:r w:rsidR="006D66A8" w:rsidRPr="00FD481D">
        <w:rPr>
          <w:rFonts w:eastAsia="BatangChe"/>
        </w:rPr>
        <w:t>;</w:t>
      </w:r>
      <w:r w:rsidR="006D66A8" w:rsidRPr="00FD481D">
        <w:rPr>
          <w:rFonts w:eastAsia="BatangChe"/>
          <w:b/>
          <w:bCs/>
        </w:rPr>
        <w:t xml:space="preserve"> Motion Control </w:t>
      </w:r>
      <w:r w:rsidR="006D66A8" w:rsidRPr="00FD481D">
        <w:rPr>
          <w:rFonts w:eastAsia="BatangChe"/>
        </w:rPr>
        <w:t>&gt;</w:t>
      </w:r>
      <w:r w:rsidR="006D66A8" w:rsidRPr="00FD481D">
        <w:rPr>
          <w:rFonts w:eastAsia="BatangChe"/>
          <w:b/>
          <w:bCs/>
        </w:rPr>
        <w:t xml:space="preserve"> Sample</w:t>
      </w:r>
      <w:r w:rsidR="006D66A8" w:rsidRPr="00FD481D">
        <w:rPr>
          <w:rFonts w:eastAsia="BatangChe"/>
        </w:rPr>
        <w:t xml:space="preserve"> </w:t>
      </w:r>
      <w:r w:rsidR="00902EE1" w:rsidRPr="00FD481D">
        <w:rPr>
          <w:rFonts w:eastAsia="BatangChe"/>
        </w:rPr>
        <w:t>and</w:t>
      </w:r>
      <w:r w:rsidR="006D66A8" w:rsidRPr="00D84A4E">
        <w:rPr>
          <w:rFonts w:eastAsia="BatangChe"/>
          <w:iCs/>
        </w:rPr>
        <w:t xml:space="preserve"> change</w:t>
      </w:r>
      <w:r w:rsidR="00997AD1" w:rsidRPr="00D84A4E">
        <w:rPr>
          <w:rFonts w:eastAsia="BatangChe"/>
          <w:b/>
          <w:bCs/>
        </w:rPr>
        <w:t xml:space="preserve"> Sample Z</w:t>
      </w:r>
      <w:r w:rsidR="00D834BA" w:rsidRPr="00D84A4E">
        <w:rPr>
          <w:rFonts w:eastAsia="BatangChe"/>
        </w:rPr>
        <w:t>)</w:t>
      </w:r>
      <w:r w:rsidR="00075980" w:rsidRPr="00D84A4E">
        <w:rPr>
          <w:rFonts w:eastAsia="BatangChe"/>
        </w:rPr>
        <w:t>.</w:t>
      </w:r>
    </w:p>
    <w:p w14:paraId="7C3988D5" w14:textId="77777777" w:rsidR="00075980" w:rsidRPr="00D169B7" w:rsidRDefault="00075980" w:rsidP="00CF7222">
      <w:pPr>
        <w:pStyle w:val="ListParagraph"/>
        <w:widowControl/>
        <w:ind w:left="0"/>
        <w:rPr>
          <w:rFonts w:eastAsia="BatangChe"/>
          <w:b/>
        </w:rPr>
      </w:pPr>
    </w:p>
    <w:p w14:paraId="6CF325AE" w14:textId="49F26FB2" w:rsidR="00FB210A" w:rsidRPr="00D169B7" w:rsidRDefault="00C76557" w:rsidP="00DF39CA">
      <w:pPr>
        <w:pStyle w:val="ListParagraph"/>
        <w:widowControl/>
        <w:numPr>
          <w:ilvl w:val="3"/>
          <w:numId w:val="31"/>
        </w:numPr>
        <w:ind w:left="0" w:firstLine="0"/>
        <w:rPr>
          <w:rFonts w:eastAsia="BatangChe"/>
          <w:b/>
        </w:rPr>
      </w:pPr>
      <w:r w:rsidRPr="00D84A4E">
        <w:rPr>
          <w:rFonts w:eastAsia="BatangChe"/>
          <w:highlight w:val="yellow"/>
        </w:rPr>
        <w:t xml:space="preserve">Refine the focus with smaller steps down to 5 </w:t>
      </w:r>
      <w:proofErr w:type="spellStart"/>
      <w:r w:rsidRPr="00D84A4E">
        <w:rPr>
          <w:rFonts w:eastAsia="BatangChe"/>
          <w:highlight w:val="yellow"/>
        </w:rPr>
        <w:t>μm</w:t>
      </w:r>
      <w:proofErr w:type="spellEnd"/>
      <w:r w:rsidRPr="00D84A4E">
        <w:rPr>
          <w:rFonts w:eastAsia="BatangChe"/>
          <w:highlight w:val="yellow"/>
        </w:rPr>
        <w:t xml:space="preserve"> until the cells and/or the holes of</w:t>
      </w:r>
      <w:r w:rsidR="001C2CB0" w:rsidRPr="00951ADC">
        <w:rPr>
          <w:rFonts w:eastAsia="BatangChe"/>
          <w:highlight w:val="yellow"/>
        </w:rPr>
        <w:t xml:space="preserve"> the carbon </w:t>
      </w:r>
      <w:r w:rsidR="00CB0955" w:rsidRPr="00951ADC">
        <w:rPr>
          <w:rFonts w:eastAsia="BatangChe"/>
          <w:highlight w:val="yellow"/>
        </w:rPr>
        <w:t xml:space="preserve">support film </w:t>
      </w:r>
      <w:r w:rsidR="001C2CB0" w:rsidRPr="00951ADC">
        <w:rPr>
          <w:rFonts w:eastAsia="BatangChe"/>
          <w:highlight w:val="yellow"/>
        </w:rPr>
        <w:t>are in focus</w:t>
      </w:r>
      <w:r w:rsidR="00D834BA" w:rsidRPr="00951ADC">
        <w:rPr>
          <w:rFonts w:eastAsia="BatangChe"/>
          <w:highlight w:val="yellow"/>
        </w:rPr>
        <w:t xml:space="preserve"> (</w:t>
      </w:r>
      <w:r w:rsidR="003A18C9" w:rsidRPr="00951ADC">
        <w:rPr>
          <w:rFonts w:eastAsia="BatangChe"/>
          <w:b/>
          <w:bCs/>
          <w:highlight w:val="yellow"/>
        </w:rPr>
        <w:t>Microscope</w:t>
      </w:r>
      <w:r w:rsidR="003A18C9" w:rsidRPr="00951ADC">
        <w:rPr>
          <w:rFonts w:eastAsia="BatangChe"/>
          <w:highlight w:val="yellow"/>
        </w:rPr>
        <w:t xml:space="preserve"> &gt; </w:t>
      </w:r>
      <w:r w:rsidR="003A18C9" w:rsidRPr="00951ADC">
        <w:rPr>
          <w:rFonts w:eastAsia="BatangChe"/>
          <w:b/>
          <w:bCs/>
          <w:highlight w:val="yellow"/>
        </w:rPr>
        <w:t>Acquisition</w:t>
      </w:r>
      <w:r w:rsidR="003A18C9" w:rsidRPr="00951ADC">
        <w:rPr>
          <w:rFonts w:eastAsia="BatangChe"/>
          <w:highlight w:val="yellow"/>
        </w:rPr>
        <w:t xml:space="preserve"> &gt; </w:t>
      </w:r>
      <w:r w:rsidR="00D36484" w:rsidRPr="00951ADC">
        <w:rPr>
          <w:rFonts w:eastAsia="BatangChe"/>
          <w:b/>
          <w:bCs/>
          <w:highlight w:val="yellow"/>
        </w:rPr>
        <w:t>Acquisition Settings</w:t>
      </w:r>
      <w:r w:rsidR="00D36484" w:rsidRPr="00951ADC">
        <w:rPr>
          <w:rFonts w:eastAsia="BatangChe"/>
          <w:highlight w:val="yellow"/>
        </w:rPr>
        <w:t xml:space="preserve"> &gt; </w:t>
      </w:r>
      <w:r w:rsidR="003A18C9" w:rsidRPr="00951ADC">
        <w:rPr>
          <w:rFonts w:eastAsia="BatangChe"/>
          <w:b/>
          <w:bCs/>
          <w:highlight w:val="yellow"/>
        </w:rPr>
        <w:t>Acquisition Modes</w:t>
      </w:r>
      <w:r w:rsidR="003A18C9" w:rsidRPr="00951ADC">
        <w:rPr>
          <w:rFonts w:eastAsia="BatangChe"/>
          <w:highlight w:val="yellow"/>
        </w:rPr>
        <w:t xml:space="preserve"> &gt; </w:t>
      </w:r>
      <w:r w:rsidR="003A18C9" w:rsidRPr="00951ADC">
        <w:rPr>
          <w:rFonts w:eastAsia="BatangChe"/>
          <w:b/>
          <w:bCs/>
          <w:highlight w:val="yellow"/>
        </w:rPr>
        <w:t>Continuous</w:t>
      </w:r>
      <w:r w:rsidR="003A18C9" w:rsidRPr="00951ADC">
        <w:rPr>
          <w:rFonts w:eastAsia="BatangChe"/>
          <w:highlight w:val="yellow"/>
        </w:rPr>
        <w:t xml:space="preserve"> &gt; </w:t>
      </w:r>
      <w:r w:rsidR="003A18C9" w:rsidRPr="00FD481D">
        <w:rPr>
          <w:rFonts w:eastAsia="BatangChe"/>
          <w:b/>
          <w:bCs/>
          <w:highlight w:val="yellow"/>
        </w:rPr>
        <w:t>Start</w:t>
      </w:r>
      <w:r w:rsidR="003A18C9" w:rsidRPr="00FD481D">
        <w:rPr>
          <w:rFonts w:eastAsia="BatangChe"/>
          <w:highlight w:val="yellow"/>
        </w:rPr>
        <w:t xml:space="preserve">; </w:t>
      </w:r>
      <w:r w:rsidR="00D834BA" w:rsidRPr="00FD481D">
        <w:rPr>
          <w:rFonts w:eastAsia="BatangChe"/>
          <w:b/>
          <w:bCs/>
          <w:highlight w:val="yellow"/>
        </w:rPr>
        <w:t>Motion Control</w:t>
      </w:r>
      <w:r w:rsidR="00D834BA" w:rsidRPr="00FD481D">
        <w:rPr>
          <w:rFonts w:eastAsia="BatangChe"/>
          <w:highlight w:val="yellow"/>
        </w:rPr>
        <w:t xml:space="preserve"> &gt; </w:t>
      </w:r>
      <w:r w:rsidR="00D834BA" w:rsidRPr="00FD481D">
        <w:rPr>
          <w:rFonts w:eastAsia="BatangChe"/>
          <w:b/>
          <w:bCs/>
          <w:highlight w:val="yellow"/>
        </w:rPr>
        <w:t>Sample</w:t>
      </w:r>
      <w:r w:rsidR="00D834BA" w:rsidRPr="00FD481D">
        <w:rPr>
          <w:rFonts w:eastAsia="BatangChe"/>
          <w:highlight w:val="yellow"/>
        </w:rPr>
        <w:t xml:space="preserve"> </w:t>
      </w:r>
      <w:r w:rsidR="00902EE1" w:rsidRPr="00D84A4E">
        <w:rPr>
          <w:rFonts w:eastAsia="BatangChe"/>
          <w:highlight w:val="yellow"/>
        </w:rPr>
        <w:t xml:space="preserve">and </w:t>
      </w:r>
      <w:r w:rsidR="00D834BA" w:rsidRPr="00D84A4E">
        <w:rPr>
          <w:rFonts w:eastAsia="BatangChe"/>
          <w:iCs/>
          <w:highlight w:val="yellow"/>
        </w:rPr>
        <w:t>change</w:t>
      </w:r>
      <w:r w:rsidR="00D834BA" w:rsidRPr="00D84A4E">
        <w:rPr>
          <w:rFonts w:eastAsia="BatangChe"/>
          <w:i/>
          <w:highlight w:val="yellow"/>
        </w:rPr>
        <w:t xml:space="preserve"> </w:t>
      </w:r>
      <w:r w:rsidR="00997AD1" w:rsidRPr="00D84A4E">
        <w:rPr>
          <w:rFonts w:eastAsia="BatangChe"/>
          <w:b/>
          <w:bCs/>
          <w:highlight w:val="yellow"/>
        </w:rPr>
        <w:t>Sample Z</w:t>
      </w:r>
      <w:r w:rsidR="00D834BA" w:rsidRPr="00D84A4E">
        <w:rPr>
          <w:rFonts w:eastAsia="BatangChe"/>
          <w:highlight w:val="yellow"/>
        </w:rPr>
        <w:t>)</w:t>
      </w:r>
      <w:r w:rsidR="001C2CB0" w:rsidRPr="00D84A4E">
        <w:rPr>
          <w:rFonts w:eastAsia="BatangChe"/>
          <w:highlight w:val="yellow"/>
        </w:rPr>
        <w:t xml:space="preserve"> and start the acquisition of a full mosaic map of the grid in bright field mode.</w:t>
      </w:r>
      <w:r w:rsidRPr="00D84A4E">
        <w:rPr>
          <w:rFonts w:eastAsia="BatangChe"/>
          <w:highlight w:val="yellow"/>
        </w:rPr>
        <w:t xml:space="preserve"> </w:t>
      </w:r>
      <w:r w:rsidR="00E25211" w:rsidRPr="00D84A4E">
        <w:rPr>
          <w:rFonts w:eastAsia="BatangChe"/>
          <w:highlight w:val="yellow"/>
        </w:rPr>
        <w:t>Use the default values for the mosaic.</w:t>
      </w:r>
      <w:r w:rsidR="00D834BA" w:rsidRPr="00D84A4E">
        <w:rPr>
          <w:rFonts w:eastAsia="BatangChe"/>
          <w:highlight w:val="yellow"/>
        </w:rPr>
        <w:t xml:space="preserve"> (</w:t>
      </w:r>
      <w:r w:rsidR="00ED0065" w:rsidRPr="00D84A4E">
        <w:rPr>
          <w:rFonts w:eastAsia="BatangChe"/>
          <w:b/>
          <w:bCs/>
          <w:highlight w:val="yellow"/>
        </w:rPr>
        <w:t>Microscope</w:t>
      </w:r>
      <w:r w:rsidR="00ED0065" w:rsidRPr="00D84A4E">
        <w:rPr>
          <w:rFonts w:eastAsia="BatangChe"/>
          <w:highlight w:val="yellow"/>
        </w:rPr>
        <w:t xml:space="preserve"> &gt; </w:t>
      </w:r>
      <w:r w:rsidR="00ED0065" w:rsidRPr="00D84A4E">
        <w:rPr>
          <w:rFonts w:eastAsia="BatangChe"/>
          <w:b/>
          <w:bCs/>
          <w:highlight w:val="yellow"/>
        </w:rPr>
        <w:t>Acquisition</w:t>
      </w:r>
      <w:r w:rsidR="00ED0065" w:rsidRPr="00D84A4E">
        <w:rPr>
          <w:rFonts w:eastAsia="BatangChe"/>
          <w:highlight w:val="yellow"/>
        </w:rPr>
        <w:t xml:space="preserve"> &gt; </w:t>
      </w:r>
      <w:r w:rsidR="00D36484" w:rsidRPr="00D84A4E">
        <w:rPr>
          <w:rFonts w:eastAsia="BatangChe"/>
          <w:b/>
          <w:bCs/>
          <w:highlight w:val="yellow"/>
        </w:rPr>
        <w:t>Acquisition Settings</w:t>
      </w:r>
      <w:r w:rsidR="00D36484" w:rsidRPr="00D84A4E">
        <w:rPr>
          <w:rFonts w:eastAsia="BatangChe"/>
          <w:highlight w:val="yellow"/>
        </w:rPr>
        <w:t xml:space="preserve"> &gt; </w:t>
      </w:r>
      <w:r w:rsidR="00ED0065" w:rsidRPr="00D84A4E">
        <w:rPr>
          <w:rFonts w:eastAsia="BatangChe"/>
          <w:b/>
          <w:bCs/>
          <w:highlight w:val="yellow"/>
        </w:rPr>
        <w:t>Acquisition Modes</w:t>
      </w:r>
      <w:r w:rsidR="00ED0065" w:rsidRPr="00D84A4E">
        <w:rPr>
          <w:rFonts w:eastAsia="BatangChe"/>
          <w:highlight w:val="yellow"/>
        </w:rPr>
        <w:t xml:space="preserve"> &gt; </w:t>
      </w:r>
      <w:r w:rsidR="00ED0065" w:rsidRPr="00D84A4E">
        <w:rPr>
          <w:rFonts w:eastAsia="BatangChe"/>
          <w:b/>
          <w:bCs/>
          <w:highlight w:val="yellow"/>
        </w:rPr>
        <w:t>Mosaic &gt;</w:t>
      </w:r>
      <w:r w:rsidR="00D834BA" w:rsidRPr="00D84A4E">
        <w:rPr>
          <w:rFonts w:eastAsia="BatangChe"/>
          <w:b/>
          <w:bCs/>
          <w:highlight w:val="yellow"/>
        </w:rPr>
        <w:t xml:space="preserve"> Start</w:t>
      </w:r>
      <w:r w:rsidR="00D834BA" w:rsidRPr="00D84A4E">
        <w:rPr>
          <w:rFonts w:eastAsia="BatangChe"/>
          <w:highlight w:val="yellow"/>
        </w:rPr>
        <w:t>).</w:t>
      </w:r>
    </w:p>
    <w:p w14:paraId="742EC479" w14:textId="77777777" w:rsidR="00FB210A" w:rsidRPr="00D84A4E" w:rsidRDefault="00FB210A" w:rsidP="00CF7222">
      <w:pPr>
        <w:pStyle w:val="ListParagraph"/>
        <w:rPr>
          <w:rFonts w:eastAsia="BatangChe"/>
          <w:b/>
        </w:rPr>
      </w:pPr>
    </w:p>
    <w:p w14:paraId="41512F84" w14:textId="74B3DA8D" w:rsidR="00997AD1" w:rsidRPr="00D169B7" w:rsidRDefault="00BF350C" w:rsidP="00CF7222">
      <w:pPr>
        <w:pStyle w:val="ListParagraph"/>
        <w:widowControl/>
        <w:ind w:left="0"/>
        <w:rPr>
          <w:rFonts w:eastAsia="BatangChe"/>
          <w:b/>
        </w:rPr>
      </w:pPr>
      <w:r w:rsidRPr="00D169B7">
        <w:rPr>
          <w:rFonts w:eastAsia="BatangChe"/>
          <w:b/>
        </w:rPr>
        <w:t>NOTE</w:t>
      </w:r>
      <w:r w:rsidR="00C76557" w:rsidRPr="00D169B7">
        <w:rPr>
          <w:rFonts w:eastAsia="BatangChe"/>
          <w:bCs/>
        </w:rPr>
        <w:t>:</w:t>
      </w:r>
      <w:r w:rsidR="00C76557" w:rsidRPr="00D84A4E">
        <w:rPr>
          <w:rFonts w:eastAsia="BatangChe"/>
        </w:rPr>
        <w:t xml:space="preserve"> A mosaic map is made out of single images. The number of images (</w:t>
      </w:r>
      <w:r w:rsidR="005B7B7D" w:rsidRPr="00D84A4E">
        <w:rPr>
          <w:rFonts w:eastAsia="BatangChe"/>
        </w:rPr>
        <w:t>number of columns</w:t>
      </w:r>
      <w:r w:rsidR="002541AF" w:rsidRPr="009F6E0C">
        <w:rPr>
          <w:rFonts w:eastAsia="BatangChe"/>
        </w:rPr>
        <w:t>,</w:t>
      </w:r>
      <w:r w:rsidR="005B7B7D" w:rsidRPr="00951ADC">
        <w:rPr>
          <w:rFonts w:eastAsia="BatangChe"/>
        </w:rPr>
        <w:t xml:space="preserve"> </w:t>
      </w:r>
      <w:r w:rsidR="00B456C7" w:rsidRPr="00D84A4E">
        <w:rPr>
          <w:rFonts w:eastAsia="BatangChe"/>
        </w:rPr>
        <w:t>rows,</w:t>
      </w:r>
      <w:r w:rsidR="005B7B7D" w:rsidRPr="00D84A4E">
        <w:rPr>
          <w:rFonts w:eastAsia="BatangChe"/>
        </w:rPr>
        <w:t xml:space="preserve"> and the step size in X and Y</w:t>
      </w:r>
      <w:r w:rsidR="00C76557" w:rsidRPr="00D84A4E">
        <w:rPr>
          <w:rFonts w:eastAsia="BatangChe"/>
        </w:rPr>
        <w:t>) should be set to visualize the whole grid. The step si</w:t>
      </w:r>
      <w:r w:rsidR="00762B8A" w:rsidRPr="00D84A4E">
        <w:rPr>
          <w:rFonts w:eastAsia="BatangChe"/>
        </w:rPr>
        <w:t xml:space="preserve">ze depends on the size of the </w:t>
      </w:r>
      <w:r w:rsidR="00332E4C" w:rsidRPr="00D84A4E">
        <w:rPr>
          <w:rFonts w:eastAsia="BatangChe"/>
        </w:rPr>
        <w:t>field of view (</w:t>
      </w:r>
      <w:proofErr w:type="spellStart"/>
      <w:r w:rsidR="00762B8A" w:rsidRPr="00D84A4E">
        <w:rPr>
          <w:rFonts w:eastAsia="BatangChe"/>
        </w:rPr>
        <w:t>Fo</w:t>
      </w:r>
      <w:r w:rsidR="00C76557" w:rsidRPr="00D84A4E">
        <w:rPr>
          <w:rFonts w:eastAsia="BatangChe"/>
        </w:rPr>
        <w:t>V</w:t>
      </w:r>
      <w:proofErr w:type="spellEnd"/>
      <w:r w:rsidR="00332E4C" w:rsidRPr="00D84A4E">
        <w:rPr>
          <w:rFonts w:eastAsia="BatangChe"/>
        </w:rPr>
        <w:t>)</w:t>
      </w:r>
      <w:r w:rsidR="00120BC9" w:rsidRPr="00D84A4E">
        <w:rPr>
          <w:rFonts w:eastAsia="BatangChe"/>
        </w:rPr>
        <w:t>.</w:t>
      </w:r>
      <w:r w:rsidR="00E25211" w:rsidRPr="00D84A4E">
        <w:rPr>
          <w:rFonts w:eastAsia="BatangChe"/>
        </w:rPr>
        <w:t xml:space="preserve"> The default values are used</w:t>
      </w:r>
      <w:r w:rsidR="005B7B7D" w:rsidRPr="00D84A4E">
        <w:rPr>
          <w:rFonts w:eastAsia="BatangChe"/>
        </w:rPr>
        <w:t xml:space="preserve"> here</w:t>
      </w:r>
      <w:r w:rsidR="00E25211" w:rsidRPr="00D84A4E">
        <w:rPr>
          <w:rFonts w:eastAsia="BatangChe"/>
        </w:rPr>
        <w:t>.</w:t>
      </w:r>
      <w:r w:rsidR="00C76557" w:rsidRPr="00D84A4E">
        <w:rPr>
          <w:rFonts w:eastAsia="BatangChe"/>
        </w:rPr>
        <w:t xml:space="preserve"> If the grid is not well centered in the X-Y plane with respect </w:t>
      </w:r>
      <w:r w:rsidR="00332E4C" w:rsidRPr="00D84A4E">
        <w:rPr>
          <w:rFonts w:eastAsia="BatangChe"/>
        </w:rPr>
        <w:t xml:space="preserve">to the full mosaic </w:t>
      </w:r>
      <w:proofErr w:type="spellStart"/>
      <w:r w:rsidR="00332E4C" w:rsidRPr="00D84A4E">
        <w:rPr>
          <w:rFonts w:eastAsia="BatangChe"/>
        </w:rPr>
        <w:t>FoV</w:t>
      </w:r>
      <w:proofErr w:type="spellEnd"/>
      <w:r w:rsidR="00C76557" w:rsidRPr="00D84A4E">
        <w:rPr>
          <w:rFonts w:eastAsia="BatangChe"/>
        </w:rPr>
        <w:t>, stop the acquisition, correct the sample X and Y coordina</w:t>
      </w:r>
      <w:r w:rsidR="00997AD1" w:rsidRPr="00D84A4E">
        <w:rPr>
          <w:rFonts w:eastAsia="BatangChe"/>
        </w:rPr>
        <w:t>tes and repeat the acquisition.</w:t>
      </w:r>
    </w:p>
    <w:p w14:paraId="6F59288F" w14:textId="77777777" w:rsidR="00997AD1" w:rsidRPr="00D169B7" w:rsidRDefault="00997AD1" w:rsidP="00CF7222">
      <w:pPr>
        <w:pStyle w:val="ListParagraph"/>
        <w:widowControl/>
        <w:ind w:left="0"/>
        <w:rPr>
          <w:rFonts w:eastAsia="BatangChe"/>
          <w:b/>
        </w:rPr>
      </w:pPr>
    </w:p>
    <w:p w14:paraId="5F93DE09" w14:textId="5E79A74C" w:rsidR="00997AD1" w:rsidRPr="00D169B7" w:rsidRDefault="00C76557" w:rsidP="00CF7222">
      <w:pPr>
        <w:pStyle w:val="ListParagraph"/>
        <w:widowControl/>
        <w:numPr>
          <w:ilvl w:val="2"/>
          <w:numId w:val="31"/>
        </w:numPr>
        <w:ind w:left="0" w:firstLine="0"/>
        <w:rPr>
          <w:rFonts w:eastAsia="BatangChe"/>
          <w:highlight w:val="yellow"/>
        </w:rPr>
      </w:pPr>
      <w:r w:rsidRPr="00FE1D1C">
        <w:rPr>
          <w:rFonts w:eastAsia="BatangChe"/>
          <w:highlight w:val="yellow"/>
        </w:rPr>
        <w:t>Fluorescence mode mosaic acquisition</w:t>
      </w:r>
    </w:p>
    <w:p w14:paraId="6617F2D2" w14:textId="77777777" w:rsidR="00997AD1" w:rsidRPr="00D169B7" w:rsidRDefault="00997AD1" w:rsidP="00CF7222">
      <w:pPr>
        <w:pStyle w:val="ListParagraph"/>
        <w:widowControl/>
        <w:ind w:left="0"/>
        <w:rPr>
          <w:rFonts w:eastAsia="BatangChe"/>
          <w:b/>
          <w:highlight w:val="yellow"/>
        </w:rPr>
      </w:pPr>
    </w:p>
    <w:p w14:paraId="01F1660A" w14:textId="12B75AA2" w:rsidR="00997AD1" w:rsidRPr="00D169B7" w:rsidRDefault="00C76557" w:rsidP="00CF7222">
      <w:pPr>
        <w:pStyle w:val="ListParagraph"/>
        <w:widowControl/>
        <w:numPr>
          <w:ilvl w:val="3"/>
          <w:numId w:val="31"/>
        </w:numPr>
        <w:ind w:left="0" w:firstLine="0"/>
        <w:rPr>
          <w:rFonts w:eastAsia="BatangChe"/>
          <w:b/>
          <w:highlight w:val="yellow"/>
        </w:rPr>
      </w:pPr>
      <w:r w:rsidRPr="00D84A4E">
        <w:rPr>
          <w:rFonts w:eastAsia="BatangChe"/>
          <w:highlight w:val="yellow"/>
        </w:rPr>
        <w:t>Turn off the VLM</w:t>
      </w:r>
      <w:r w:rsidR="00B456C7" w:rsidRPr="00D84A4E">
        <w:rPr>
          <w:rFonts w:eastAsia="BatangChe"/>
          <w:highlight w:val="yellow"/>
        </w:rPr>
        <w:t>-</w:t>
      </w:r>
      <w:r w:rsidRPr="00D84A4E">
        <w:rPr>
          <w:rFonts w:eastAsia="BatangChe"/>
          <w:highlight w:val="yellow"/>
        </w:rPr>
        <w:t>led source for bright field imaging</w:t>
      </w:r>
      <w:r w:rsidR="00D36484" w:rsidRPr="00D84A4E">
        <w:rPr>
          <w:rFonts w:eastAsia="BatangChe"/>
          <w:highlight w:val="yellow"/>
        </w:rPr>
        <w:t xml:space="preserve"> (</w:t>
      </w:r>
      <w:r w:rsidR="00D36484" w:rsidRPr="00D84A4E">
        <w:rPr>
          <w:rFonts w:eastAsia="BatangChe"/>
          <w:b/>
          <w:bCs/>
          <w:highlight w:val="yellow"/>
        </w:rPr>
        <w:t xml:space="preserve">Microscope </w:t>
      </w:r>
      <w:r w:rsidR="00D36484" w:rsidRPr="00D84A4E">
        <w:rPr>
          <w:rFonts w:eastAsia="BatangChe"/>
          <w:highlight w:val="yellow"/>
        </w:rPr>
        <w:t xml:space="preserve">&gt; </w:t>
      </w:r>
      <w:r w:rsidR="00D36484" w:rsidRPr="00D84A4E">
        <w:rPr>
          <w:rFonts w:eastAsia="BatangChe"/>
          <w:b/>
          <w:bCs/>
          <w:highlight w:val="yellow"/>
        </w:rPr>
        <w:t>Acquisition</w:t>
      </w:r>
      <w:r w:rsidR="00D36484" w:rsidRPr="00D84A4E">
        <w:rPr>
          <w:rFonts w:eastAsia="BatangChe"/>
          <w:highlight w:val="yellow"/>
        </w:rPr>
        <w:t xml:space="preserve"> &gt; </w:t>
      </w:r>
      <w:r w:rsidR="00D36484" w:rsidRPr="00D84A4E">
        <w:rPr>
          <w:rFonts w:eastAsia="BatangChe"/>
          <w:b/>
          <w:bCs/>
          <w:highlight w:val="yellow"/>
        </w:rPr>
        <w:t>Acquisition Settings</w:t>
      </w:r>
      <w:r w:rsidR="00D36484" w:rsidRPr="00D84A4E">
        <w:rPr>
          <w:rFonts w:eastAsia="BatangChe"/>
          <w:highlight w:val="yellow"/>
        </w:rPr>
        <w:t xml:space="preserve"> &gt; </w:t>
      </w:r>
      <w:r w:rsidR="00D36484" w:rsidRPr="00D84A4E">
        <w:rPr>
          <w:rFonts w:eastAsia="BatangChe"/>
          <w:b/>
          <w:bCs/>
          <w:highlight w:val="yellow"/>
        </w:rPr>
        <w:t>Source Settings</w:t>
      </w:r>
      <w:r w:rsidR="00D36484" w:rsidRPr="00D84A4E">
        <w:rPr>
          <w:rFonts w:eastAsia="BatangChe"/>
          <w:highlight w:val="yellow"/>
        </w:rPr>
        <w:t xml:space="preserve"> </w:t>
      </w:r>
      <w:r w:rsidR="00902EE1" w:rsidRPr="00D84A4E">
        <w:rPr>
          <w:rFonts w:eastAsia="BatangChe"/>
          <w:highlight w:val="yellow"/>
        </w:rPr>
        <w:t>and</w:t>
      </w:r>
      <w:r w:rsidR="00D36484" w:rsidRPr="00D84A4E">
        <w:rPr>
          <w:rFonts w:eastAsia="BatangChe"/>
          <w:highlight w:val="yellow"/>
        </w:rPr>
        <w:t xml:space="preserve"> de-select</w:t>
      </w:r>
      <w:r w:rsidR="00D36484" w:rsidRPr="00D84A4E">
        <w:rPr>
          <w:rFonts w:eastAsia="BatangChe"/>
          <w:i/>
          <w:highlight w:val="yellow"/>
        </w:rPr>
        <w:t xml:space="preserve"> </w:t>
      </w:r>
      <w:r w:rsidR="00D36484" w:rsidRPr="00D84A4E">
        <w:rPr>
          <w:rFonts w:eastAsia="BatangChe"/>
          <w:b/>
          <w:bCs/>
          <w:highlight w:val="yellow"/>
        </w:rPr>
        <w:t>Transmission</w:t>
      </w:r>
      <w:r w:rsidR="00D36484" w:rsidRPr="00D84A4E">
        <w:rPr>
          <w:rFonts w:eastAsia="BatangChe"/>
          <w:highlight w:val="yellow"/>
        </w:rPr>
        <w:t>)</w:t>
      </w:r>
      <w:r w:rsidR="00766FDE" w:rsidRPr="00D84A4E">
        <w:rPr>
          <w:rFonts w:eastAsia="BatangChe"/>
          <w:highlight w:val="yellow"/>
        </w:rPr>
        <w:t xml:space="preserve"> and s</w:t>
      </w:r>
      <w:r w:rsidRPr="00D84A4E">
        <w:rPr>
          <w:rFonts w:eastAsia="BatangChe"/>
          <w:highlight w:val="yellow"/>
        </w:rPr>
        <w:t xml:space="preserve">elect the LED light </w:t>
      </w:r>
      <w:r w:rsidRPr="00D84A4E">
        <w:rPr>
          <w:rFonts w:eastAsia="BatangChe"/>
          <w:highlight w:val="yellow"/>
        </w:rPr>
        <w:lastRenderedPageBreak/>
        <w:t xml:space="preserve">source corresponding to the desired </w:t>
      </w:r>
      <w:r w:rsidR="003B5E00" w:rsidRPr="00D84A4E">
        <w:rPr>
          <w:rFonts w:eastAsia="BatangChe"/>
          <w:highlight w:val="yellow"/>
        </w:rPr>
        <w:t xml:space="preserve">excitation </w:t>
      </w:r>
      <w:r w:rsidRPr="00D84A4E">
        <w:rPr>
          <w:rFonts w:eastAsia="BatangChe"/>
          <w:highlight w:val="yellow"/>
        </w:rPr>
        <w:t>wavelength (red, green</w:t>
      </w:r>
      <w:r w:rsidR="00B456C7" w:rsidRPr="00D84A4E">
        <w:rPr>
          <w:rFonts w:eastAsia="BatangChe"/>
          <w:highlight w:val="yellow"/>
        </w:rPr>
        <w:t>,</w:t>
      </w:r>
      <w:r w:rsidRPr="00D84A4E">
        <w:rPr>
          <w:rFonts w:eastAsia="BatangChe"/>
          <w:highlight w:val="yellow"/>
        </w:rPr>
        <w:t xml:space="preserve"> or blue) and the corresponding optical filter</w:t>
      </w:r>
      <w:r w:rsidR="003B5E00" w:rsidRPr="00D84A4E">
        <w:rPr>
          <w:rFonts w:eastAsia="BatangChe"/>
          <w:highlight w:val="yellow"/>
        </w:rPr>
        <w:t xml:space="preserve"> manually on the set-up</w:t>
      </w:r>
      <w:r w:rsidRPr="00D84A4E">
        <w:rPr>
          <w:rFonts w:eastAsia="BatangChe"/>
          <w:highlight w:val="yellow"/>
        </w:rPr>
        <w:t>.</w:t>
      </w:r>
    </w:p>
    <w:p w14:paraId="60724593" w14:textId="77777777" w:rsidR="00997AD1" w:rsidRPr="00D169B7" w:rsidRDefault="00997AD1" w:rsidP="00CF7222">
      <w:pPr>
        <w:pStyle w:val="ListParagraph"/>
        <w:widowControl/>
        <w:ind w:left="0"/>
        <w:rPr>
          <w:rFonts w:eastAsia="BatangChe"/>
          <w:b/>
          <w:highlight w:val="yellow"/>
        </w:rPr>
      </w:pPr>
    </w:p>
    <w:p w14:paraId="5216D7DE" w14:textId="1F1CA5F6" w:rsidR="00997AD1" w:rsidRPr="00D169B7" w:rsidRDefault="00C76557" w:rsidP="00CF7222">
      <w:pPr>
        <w:pStyle w:val="ListParagraph"/>
        <w:widowControl/>
        <w:numPr>
          <w:ilvl w:val="3"/>
          <w:numId w:val="31"/>
        </w:numPr>
        <w:ind w:left="0" w:firstLine="0"/>
        <w:rPr>
          <w:rFonts w:eastAsia="BatangChe"/>
          <w:b/>
          <w:highlight w:val="yellow"/>
        </w:rPr>
      </w:pPr>
      <w:r w:rsidRPr="00D84A4E">
        <w:rPr>
          <w:rFonts w:eastAsia="BatangChe"/>
          <w:highlight w:val="yellow"/>
        </w:rPr>
        <w:t>Refine the focus on the fluorescence image</w:t>
      </w:r>
      <w:r w:rsidR="00ED0065" w:rsidRPr="00D84A4E">
        <w:rPr>
          <w:rFonts w:eastAsia="BatangChe"/>
          <w:highlight w:val="yellow"/>
        </w:rPr>
        <w:t xml:space="preserve"> (</w:t>
      </w:r>
      <w:r w:rsidR="003A18C9" w:rsidRPr="009F6E0C">
        <w:rPr>
          <w:rFonts w:eastAsia="BatangChe"/>
          <w:b/>
          <w:bCs/>
          <w:highlight w:val="yellow"/>
        </w:rPr>
        <w:t>Microscope</w:t>
      </w:r>
      <w:r w:rsidR="00BF350C" w:rsidRPr="00951ADC">
        <w:rPr>
          <w:rFonts w:eastAsia="BatangChe"/>
          <w:highlight w:val="yellow"/>
        </w:rPr>
        <w:t xml:space="preserve"> </w:t>
      </w:r>
      <w:r w:rsidR="003A18C9" w:rsidRPr="00951ADC">
        <w:rPr>
          <w:rFonts w:eastAsia="BatangChe"/>
          <w:highlight w:val="yellow"/>
        </w:rPr>
        <w:t xml:space="preserve">&gt; </w:t>
      </w:r>
      <w:r w:rsidR="003A18C9" w:rsidRPr="00951ADC">
        <w:rPr>
          <w:rFonts w:eastAsia="BatangChe"/>
          <w:b/>
          <w:bCs/>
          <w:highlight w:val="yellow"/>
        </w:rPr>
        <w:t>Acquisition</w:t>
      </w:r>
      <w:r w:rsidR="003A18C9" w:rsidRPr="00951ADC">
        <w:rPr>
          <w:rFonts w:eastAsia="BatangChe"/>
          <w:highlight w:val="yellow"/>
        </w:rPr>
        <w:t xml:space="preserve"> &gt; </w:t>
      </w:r>
      <w:r w:rsidR="00D36484" w:rsidRPr="00951ADC">
        <w:rPr>
          <w:rFonts w:eastAsia="BatangChe"/>
          <w:b/>
          <w:bCs/>
          <w:highlight w:val="yellow"/>
        </w:rPr>
        <w:t>Acquisition Settings</w:t>
      </w:r>
      <w:r w:rsidR="00BF350C" w:rsidRPr="00951ADC">
        <w:rPr>
          <w:rFonts w:eastAsia="BatangChe"/>
          <w:highlight w:val="yellow"/>
        </w:rPr>
        <w:t xml:space="preserve"> </w:t>
      </w:r>
      <w:r w:rsidR="00D36484" w:rsidRPr="00951ADC">
        <w:rPr>
          <w:rFonts w:eastAsia="BatangChe"/>
          <w:highlight w:val="yellow"/>
        </w:rPr>
        <w:t xml:space="preserve">&gt; </w:t>
      </w:r>
      <w:r w:rsidR="003A18C9" w:rsidRPr="00951ADC">
        <w:rPr>
          <w:rFonts w:eastAsia="BatangChe"/>
          <w:b/>
          <w:bCs/>
          <w:highlight w:val="yellow"/>
        </w:rPr>
        <w:t>Acquisition Modes</w:t>
      </w:r>
      <w:r w:rsidR="003A18C9" w:rsidRPr="00951ADC">
        <w:rPr>
          <w:rFonts w:eastAsia="BatangChe"/>
          <w:highlight w:val="yellow"/>
        </w:rPr>
        <w:t xml:space="preserve"> &gt; </w:t>
      </w:r>
      <w:r w:rsidR="003A18C9" w:rsidRPr="00951ADC">
        <w:rPr>
          <w:rFonts w:eastAsia="BatangChe"/>
          <w:b/>
          <w:bCs/>
          <w:highlight w:val="yellow"/>
        </w:rPr>
        <w:t>Continuous</w:t>
      </w:r>
      <w:r w:rsidR="003A18C9" w:rsidRPr="00951ADC">
        <w:rPr>
          <w:rFonts w:eastAsia="BatangChe"/>
          <w:highlight w:val="yellow"/>
        </w:rPr>
        <w:t xml:space="preserve"> &gt; </w:t>
      </w:r>
      <w:r w:rsidR="003A18C9" w:rsidRPr="00951ADC">
        <w:rPr>
          <w:rFonts w:eastAsia="BatangChe"/>
          <w:b/>
          <w:bCs/>
          <w:highlight w:val="yellow"/>
        </w:rPr>
        <w:t>Start</w:t>
      </w:r>
      <w:r w:rsidR="003A18C9" w:rsidRPr="00951ADC">
        <w:rPr>
          <w:rFonts w:eastAsia="BatangChe"/>
          <w:highlight w:val="yellow"/>
        </w:rPr>
        <w:t xml:space="preserve">; </w:t>
      </w:r>
      <w:r w:rsidR="00ED0065" w:rsidRPr="00FD481D">
        <w:rPr>
          <w:rFonts w:eastAsia="BatangChe"/>
          <w:b/>
          <w:bCs/>
          <w:highlight w:val="yellow"/>
        </w:rPr>
        <w:t>Motion Control</w:t>
      </w:r>
      <w:r w:rsidR="00ED0065" w:rsidRPr="00FD481D">
        <w:rPr>
          <w:rFonts w:eastAsia="BatangChe"/>
          <w:highlight w:val="yellow"/>
        </w:rPr>
        <w:t xml:space="preserve"> &gt; </w:t>
      </w:r>
      <w:r w:rsidR="00ED0065" w:rsidRPr="00FD481D">
        <w:rPr>
          <w:rFonts w:eastAsia="BatangChe"/>
          <w:b/>
          <w:bCs/>
          <w:highlight w:val="yellow"/>
        </w:rPr>
        <w:t>Sample</w:t>
      </w:r>
      <w:r w:rsidR="00ED0065" w:rsidRPr="00FD481D">
        <w:rPr>
          <w:rFonts w:eastAsia="BatangChe"/>
          <w:highlight w:val="yellow"/>
        </w:rPr>
        <w:t xml:space="preserve"> </w:t>
      </w:r>
      <w:r w:rsidR="00902EE1" w:rsidRPr="00D84A4E">
        <w:rPr>
          <w:rFonts w:eastAsia="BatangChe"/>
          <w:highlight w:val="yellow"/>
        </w:rPr>
        <w:t>and</w:t>
      </w:r>
      <w:r w:rsidR="00ED0065" w:rsidRPr="00D84A4E">
        <w:rPr>
          <w:rFonts w:eastAsia="BatangChe"/>
          <w:highlight w:val="yellow"/>
        </w:rPr>
        <w:t xml:space="preserve"> </w:t>
      </w:r>
      <w:r w:rsidR="00ED0065" w:rsidRPr="00D84A4E">
        <w:rPr>
          <w:rFonts w:eastAsia="BatangChe"/>
          <w:iCs/>
          <w:highlight w:val="yellow"/>
        </w:rPr>
        <w:t>change</w:t>
      </w:r>
      <w:r w:rsidR="00ED0065" w:rsidRPr="00D84A4E">
        <w:rPr>
          <w:rFonts w:eastAsia="BatangChe"/>
          <w:i/>
          <w:highlight w:val="yellow"/>
        </w:rPr>
        <w:t xml:space="preserve"> </w:t>
      </w:r>
      <w:r w:rsidR="00997AD1" w:rsidRPr="00D84A4E">
        <w:rPr>
          <w:rFonts w:eastAsia="BatangChe"/>
          <w:b/>
          <w:bCs/>
          <w:highlight w:val="yellow"/>
        </w:rPr>
        <w:t>Sample Z</w:t>
      </w:r>
      <w:r w:rsidR="00ED0065" w:rsidRPr="00D84A4E">
        <w:rPr>
          <w:rFonts w:eastAsia="BatangChe"/>
          <w:highlight w:val="yellow"/>
        </w:rPr>
        <w:t>)</w:t>
      </w:r>
      <w:r w:rsidRPr="00D84A4E">
        <w:rPr>
          <w:rFonts w:eastAsia="BatangChe"/>
          <w:highlight w:val="yellow"/>
        </w:rPr>
        <w:t>, and then acquire a mosaic map retaining the positional parameters (X and Y) from the bright field mosaic</w:t>
      </w:r>
      <w:r w:rsidR="000F3A0C" w:rsidRPr="00D84A4E">
        <w:rPr>
          <w:rFonts w:eastAsia="BatangChe"/>
          <w:highlight w:val="yellow"/>
        </w:rPr>
        <w:t xml:space="preserve"> (</w:t>
      </w:r>
      <w:r w:rsidR="000F3A0C" w:rsidRPr="00D84A4E">
        <w:rPr>
          <w:rFonts w:eastAsia="BatangChe"/>
          <w:b/>
          <w:bCs/>
          <w:highlight w:val="yellow"/>
        </w:rPr>
        <w:t>Microscope</w:t>
      </w:r>
      <w:r w:rsidR="000F3A0C" w:rsidRPr="00D84A4E">
        <w:rPr>
          <w:rFonts w:eastAsia="BatangChe"/>
          <w:highlight w:val="yellow"/>
        </w:rPr>
        <w:t xml:space="preserve"> &gt; </w:t>
      </w:r>
      <w:r w:rsidR="000F3A0C" w:rsidRPr="00D84A4E">
        <w:rPr>
          <w:rFonts w:eastAsia="BatangChe"/>
          <w:b/>
          <w:bCs/>
          <w:highlight w:val="yellow"/>
        </w:rPr>
        <w:t>Acquisition</w:t>
      </w:r>
      <w:r w:rsidR="000F3A0C" w:rsidRPr="00D84A4E">
        <w:rPr>
          <w:rFonts w:eastAsia="BatangChe"/>
          <w:highlight w:val="yellow"/>
        </w:rPr>
        <w:t xml:space="preserve"> &gt; </w:t>
      </w:r>
      <w:r w:rsidR="00D36484" w:rsidRPr="00D84A4E">
        <w:rPr>
          <w:rFonts w:eastAsia="BatangChe"/>
          <w:b/>
          <w:bCs/>
          <w:highlight w:val="yellow"/>
        </w:rPr>
        <w:t>Acquisition Settings</w:t>
      </w:r>
      <w:r w:rsidR="00BF350C" w:rsidRPr="00D84A4E">
        <w:rPr>
          <w:rFonts w:eastAsia="BatangChe"/>
          <w:highlight w:val="yellow"/>
        </w:rPr>
        <w:t xml:space="preserve"> </w:t>
      </w:r>
      <w:r w:rsidR="00D36484" w:rsidRPr="00D84A4E">
        <w:rPr>
          <w:rFonts w:eastAsia="BatangChe"/>
          <w:highlight w:val="yellow"/>
        </w:rPr>
        <w:t xml:space="preserve">&gt; </w:t>
      </w:r>
      <w:r w:rsidR="000F3A0C" w:rsidRPr="00D84A4E">
        <w:rPr>
          <w:rFonts w:eastAsia="BatangChe"/>
          <w:b/>
          <w:bCs/>
          <w:highlight w:val="yellow"/>
        </w:rPr>
        <w:t>Acquisition Modes</w:t>
      </w:r>
      <w:r w:rsidR="000F3A0C" w:rsidRPr="00D84A4E">
        <w:rPr>
          <w:rFonts w:eastAsia="BatangChe"/>
          <w:highlight w:val="yellow"/>
        </w:rPr>
        <w:t xml:space="preserve"> &gt; </w:t>
      </w:r>
      <w:r w:rsidR="000F3A0C" w:rsidRPr="00D84A4E">
        <w:rPr>
          <w:rFonts w:eastAsia="BatangChe"/>
          <w:b/>
          <w:bCs/>
          <w:highlight w:val="yellow"/>
        </w:rPr>
        <w:t>Mosaic</w:t>
      </w:r>
      <w:r w:rsidR="000F3A0C" w:rsidRPr="00D84A4E">
        <w:rPr>
          <w:rFonts w:eastAsia="BatangChe"/>
          <w:highlight w:val="yellow"/>
        </w:rPr>
        <w:t xml:space="preserve"> &gt; </w:t>
      </w:r>
      <w:r w:rsidR="000F3A0C" w:rsidRPr="00D84A4E">
        <w:rPr>
          <w:rFonts w:eastAsia="BatangChe"/>
          <w:b/>
          <w:bCs/>
          <w:highlight w:val="yellow"/>
        </w:rPr>
        <w:t>Start</w:t>
      </w:r>
      <w:r w:rsidR="000F3A0C" w:rsidRPr="00D84A4E">
        <w:rPr>
          <w:rFonts w:eastAsia="BatangChe"/>
          <w:highlight w:val="yellow"/>
        </w:rPr>
        <w:t>)</w:t>
      </w:r>
      <w:r w:rsidRPr="00D84A4E">
        <w:rPr>
          <w:rFonts w:eastAsia="BatangChe"/>
          <w:highlight w:val="yellow"/>
        </w:rPr>
        <w:t>.</w:t>
      </w:r>
    </w:p>
    <w:p w14:paraId="0F206983" w14:textId="77777777" w:rsidR="00997AD1" w:rsidRPr="00D169B7" w:rsidRDefault="00997AD1" w:rsidP="00CF7222">
      <w:pPr>
        <w:pStyle w:val="ListParagraph"/>
        <w:widowControl/>
        <w:ind w:left="0"/>
        <w:rPr>
          <w:rFonts w:eastAsia="BatangChe"/>
          <w:b/>
        </w:rPr>
      </w:pPr>
    </w:p>
    <w:p w14:paraId="4052B8E8" w14:textId="77777777" w:rsidR="00997AD1" w:rsidRPr="00D169B7" w:rsidRDefault="00C76557" w:rsidP="00CF7222">
      <w:pPr>
        <w:pStyle w:val="ListParagraph"/>
        <w:widowControl/>
        <w:numPr>
          <w:ilvl w:val="3"/>
          <w:numId w:val="31"/>
        </w:numPr>
        <w:ind w:left="0" w:firstLine="0"/>
        <w:rPr>
          <w:rFonts w:eastAsia="BatangChe"/>
          <w:b/>
        </w:rPr>
      </w:pPr>
      <w:r w:rsidRPr="00D84A4E">
        <w:rPr>
          <w:rFonts w:eastAsia="BatangChe"/>
        </w:rPr>
        <w:t>Switch off the LED light-source</w:t>
      </w:r>
    </w:p>
    <w:p w14:paraId="657D0D60" w14:textId="77777777" w:rsidR="00997AD1" w:rsidRPr="00D169B7" w:rsidRDefault="00997AD1" w:rsidP="00CF7222">
      <w:pPr>
        <w:pStyle w:val="ListParagraph"/>
        <w:widowControl/>
        <w:ind w:left="0"/>
        <w:rPr>
          <w:rFonts w:eastAsia="BatangChe"/>
          <w:b/>
        </w:rPr>
      </w:pPr>
    </w:p>
    <w:p w14:paraId="139275A2" w14:textId="405DC58A" w:rsidR="00997AD1" w:rsidRPr="00D169B7" w:rsidRDefault="00C76557" w:rsidP="00CF7222">
      <w:pPr>
        <w:pStyle w:val="ListParagraph"/>
        <w:widowControl/>
        <w:numPr>
          <w:ilvl w:val="3"/>
          <w:numId w:val="31"/>
        </w:numPr>
        <w:ind w:left="0" w:firstLine="0"/>
        <w:rPr>
          <w:rFonts w:eastAsia="BatangChe"/>
          <w:b/>
        </w:rPr>
      </w:pPr>
      <w:r w:rsidRPr="00D84A4E">
        <w:rPr>
          <w:rFonts w:eastAsia="BatangChe"/>
        </w:rPr>
        <w:t xml:space="preserve">Optional: Based on the bright field and fluorescence mosaic maps, </w:t>
      </w:r>
      <w:r w:rsidR="00BF350C" w:rsidRPr="009F6E0C">
        <w:rPr>
          <w:rFonts w:eastAsia="BatangChe"/>
        </w:rPr>
        <w:t xml:space="preserve">annotate the </w:t>
      </w:r>
      <w:r w:rsidRPr="00951ADC">
        <w:rPr>
          <w:rFonts w:eastAsia="BatangChe"/>
        </w:rPr>
        <w:t>regions of interest (ROI) identified previously (step 1.6.4) or new ROI</w:t>
      </w:r>
      <w:r w:rsidR="00BF350C" w:rsidRPr="00951ADC">
        <w:rPr>
          <w:rFonts w:eastAsia="BatangChe"/>
        </w:rPr>
        <w:t xml:space="preserve"> </w:t>
      </w:r>
      <w:r w:rsidR="003B5E00" w:rsidRPr="00951ADC">
        <w:rPr>
          <w:rFonts w:eastAsia="BatangChe"/>
        </w:rPr>
        <w:t>(X-Y positions in the image)</w:t>
      </w:r>
      <w:r w:rsidRPr="00951ADC">
        <w:rPr>
          <w:rFonts w:eastAsia="BatangChe"/>
        </w:rPr>
        <w:t>.</w:t>
      </w:r>
    </w:p>
    <w:p w14:paraId="3E031730" w14:textId="77777777" w:rsidR="00997AD1" w:rsidRPr="00D169B7" w:rsidRDefault="00997AD1" w:rsidP="00CF7222">
      <w:pPr>
        <w:pStyle w:val="ListParagraph"/>
        <w:widowControl/>
        <w:ind w:left="0"/>
        <w:rPr>
          <w:rFonts w:eastAsia="BatangChe"/>
          <w:b/>
        </w:rPr>
      </w:pPr>
    </w:p>
    <w:p w14:paraId="35552B58" w14:textId="77777777" w:rsidR="00997AD1" w:rsidRPr="00D169B7" w:rsidRDefault="00C76557" w:rsidP="00CF7222">
      <w:pPr>
        <w:pStyle w:val="ListParagraph"/>
        <w:widowControl/>
        <w:numPr>
          <w:ilvl w:val="1"/>
          <w:numId w:val="31"/>
        </w:numPr>
        <w:ind w:left="0" w:firstLine="0"/>
        <w:rPr>
          <w:rFonts w:eastAsia="BatangChe"/>
          <w:bCs/>
        </w:rPr>
      </w:pPr>
      <w:r w:rsidRPr="00D169B7">
        <w:rPr>
          <w:rFonts w:eastAsia="BatangChe"/>
          <w:bCs/>
        </w:rPr>
        <w:t>X-ray imaging</w:t>
      </w:r>
    </w:p>
    <w:p w14:paraId="6F2EDD83" w14:textId="77777777" w:rsidR="00F57A31" w:rsidRPr="00D169B7" w:rsidRDefault="00F57A31" w:rsidP="00CF7222">
      <w:pPr>
        <w:pStyle w:val="ListParagraph"/>
        <w:widowControl/>
        <w:ind w:left="0"/>
        <w:rPr>
          <w:rFonts w:eastAsia="BatangChe"/>
          <w:b/>
        </w:rPr>
      </w:pPr>
    </w:p>
    <w:p w14:paraId="074D5D75" w14:textId="77777777" w:rsidR="00997AD1" w:rsidRPr="00D169B7" w:rsidRDefault="00C76557" w:rsidP="00CF7222">
      <w:pPr>
        <w:pStyle w:val="ListParagraph"/>
        <w:widowControl/>
        <w:numPr>
          <w:ilvl w:val="2"/>
          <w:numId w:val="31"/>
        </w:numPr>
        <w:ind w:left="0" w:firstLine="0"/>
        <w:rPr>
          <w:rFonts w:eastAsia="BatangChe"/>
          <w:b/>
        </w:rPr>
      </w:pPr>
      <w:r w:rsidRPr="00D84A4E">
        <w:rPr>
          <w:rFonts w:eastAsia="BatangChe"/>
        </w:rPr>
        <w:t>X-ray mosaic acquisition</w:t>
      </w:r>
    </w:p>
    <w:p w14:paraId="2F6516B3" w14:textId="77777777" w:rsidR="00997AD1" w:rsidRPr="00D169B7" w:rsidRDefault="00997AD1" w:rsidP="00CF7222">
      <w:pPr>
        <w:pStyle w:val="ListParagraph"/>
        <w:widowControl/>
        <w:ind w:left="0"/>
        <w:rPr>
          <w:rFonts w:eastAsia="BatangChe"/>
          <w:b/>
        </w:rPr>
      </w:pPr>
    </w:p>
    <w:p w14:paraId="68B8E5C2" w14:textId="07DCB620" w:rsidR="00997AD1" w:rsidRPr="00D169B7" w:rsidRDefault="00C76557" w:rsidP="00CF7222">
      <w:pPr>
        <w:pStyle w:val="ListParagraph"/>
        <w:widowControl/>
        <w:numPr>
          <w:ilvl w:val="2"/>
          <w:numId w:val="31"/>
        </w:numPr>
        <w:ind w:left="0" w:firstLine="0"/>
        <w:rPr>
          <w:rFonts w:eastAsia="BatangChe"/>
          <w:b/>
        </w:rPr>
      </w:pPr>
      <w:r w:rsidRPr="00D84A4E">
        <w:rPr>
          <w:rFonts w:eastAsia="BatangChe"/>
        </w:rPr>
        <w:t>Select the CCD X-ray detector</w:t>
      </w:r>
      <w:r w:rsidR="003F0621" w:rsidRPr="009F6E0C">
        <w:rPr>
          <w:rFonts w:eastAsia="BatangChe"/>
        </w:rPr>
        <w:t xml:space="preserve"> (</w:t>
      </w:r>
      <w:r w:rsidR="00BF350C" w:rsidRPr="009F6E0C">
        <w:rPr>
          <w:rFonts w:eastAsia="BatangChe"/>
          <w:b/>
          <w:bCs/>
        </w:rPr>
        <w:t>M</w:t>
      </w:r>
      <w:r w:rsidR="003F0621" w:rsidRPr="00951ADC">
        <w:rPr>
          <w:rFonts w:eastAsia="BatangChe"/>
          <w:b/>
          <w:bCs/>
        </w:rPr>
        <w:t>agnifying lens</w:t>
      </w:r>
      <w:r w:rsidR="003F0621" w:rsidRPr="00951ADC">
        <w:rPr>
          <w:rFonts w:eastAsia="BatangChe"/>
        </w:rPr>
        <w:t xml:space="preserve"> &gt;</w:t>
      </w:r>
      <w:r w:rsidR="00BF350C" w:rsidRPr="00951ADC">
        <w:rPr>
          <w:rFonts w:eastAsia="BatangChe"/>
        </w:rPr>
        <w:t xml:space="preserve"> select</w:t>
      </w:r>
      <w:r w:rsidR="003F0621" w:rsidRPr="00951ADC">
        <w:rPr>
          <w:rFonts w:eastAsia="BatangChe"/>
        </w:rPr>
        <w:t xml:space="preserve"> </w:t>
      </w:r>
      <w:proofErr w:type="spellStart"/>
      <w:r w:rsidR="003F0621" w:rsidRPr="00951ADC">
        <w:rPr>
          <w:rFonts w:eastAsia="BatangChe"/>
          <w:b/>
          <w:bCs/>
        </w:rPr>
        <w:t>Pixis</w:t>
      </w:r>
      <w:proofErr w:type="spellEnd"/>
      <w:r w:rsidR="003F0621" w:rsidRPr="00951ADC">
        <w:rPr>
          <w:rFonts w:eastAsia="BatangChe"/>
        </w:rPr>
        <w:t>)</w:t>
      </w:r>
      <w:r w:rsidRPr="00951ADC">
        <w:rPr>
          <w:rFonts w:eastAsia="BatangChe"/>
        </w:rPr>
        <w:t>, bring the sample to 0</w:t>
      </w:r>
      <w:r w:rsidR="00BF350C" w:rsidRPr="00951ADC">
        <w:rPr>
          <w:rFonts w:eastAsia="BatangChe"/>
        </w:rPr>
        <w:t xml:space="preserve"> </w:t>
      </w:r>
      <w:r w:rsidR="00F916A6" w:rsidRPr="00951ADC">
        <w:rPr>
          <w:rFonts w:eastAsia="BatangChe"/>
        </w:rPr>
        <w:t xml:space="preserve">degree </w:t>
      </w:r>
      <w:r w:rsidRPr="00951ADC">
        <w:rPr>
          <w:rFonts w:eastAsia="BatangChe"/>
        </w:rPr>
        <w:t xml:space="preserve">rotation </w:t>
      </w:r>
      <w:r w:rsidR="002B48FA" w:rsidRPr="00951ADC">
        <w:rPr>
          <w:rFonts w:eastAsia="BatangChe"/>
        </w:rPr>
        <w:t>(</w:t>
      </w:r>
      <w:r w:rsidR="002B48FA" w:rsidRPr="00951ADC">
        <w:rPr>
          <w:rFonts w:eastAsia="BatangChe"/>
          <w:b/>
          <w:bCs/>
        </w:rPr>
        <w:t>Motion Control</w:t>
      </w:r>
      <w:r w:rsidR="002B48FA" w:rsidRPr="00951ADC">
        <w:rPr>
          <w:rFonts w:eastAsia="BatangChe"/>
        </w:rPr>
        <w:t xml:space="preserve"> &gt; </w:t>
      </w:r>
      <w:r w:rsidR="002B48FA" w:rsidRPr="00951ADC">
        <w:rPr>
          <w:rFonts w:eastAsia="BatangChe"/>
          <w:b/>
          <w:bCs/>
        </w:rPr>
        <w:t>Sample</w:t>
      </w:r>
      <w:r w:rsidR="002B48FA" w:rsidRPr="00FD481D">
        <w:rPr>
          <w:rFonts w:eastAsia="BatangChe"/>
        </w:rPr>
        <w:t xml:space="preserve"> </w:t>
      </w:r>
      <w:r w:rsidR="00902EE1" w:rsidRPr="00D84A4E">
        <w:rPr>
          <w:rFonts w:eastAsia="BatangChe"/>
        </w:rPr>
        <w:t xml:space="preserve">and </w:t>
      </w:r>
      <w:r w:rsidR="002B48FA" w:rsidRPr="00D84A4E">
        <w:rPr>
          <w:rFonts w:eastAsia="BatangChe"/>
          <w:iCs/>
        </w:rPr>
        <w:t xml:space="preserve">change </w:t>
      </w:r>
      <w:r w:rsidR="002B48FA" w:rsidRPr="00D84A4E">
        <w:rPr>
          <w:rFonts w:eastAsia="BatangChe"/>
          <w:b/>
          <w:bCs/>
        </w:rPr>
        <w:t>Sample θ</w:t>
      </w:r>
      <w:r w:rsidR="002B48FA" w:rsidRPr="00D84A4E">
        <w:rPr>
          <w:rFonts w:eastAsia="BatangChe"/>
        </w:rPr>
        <w:t xml:space="preserve">) </w:t>
      </w:r>
      <w:r w:rsidRPr="00D84A4E">
        <w:rPr>
          <w:rFonts w:eastAsia="BatangChe"/>
        </w:rPr>
        <w:t>and move the X-rays optics (Condenser and Zone</w:t>
      </w:r>
      <w:r w:rsidR="004E59E3" w:rsidRPr="00D84A4E">
        <w:rPr>
          <w:rFonts w:eastAsia="BatangChe"/>
        </w:rPr>
        <w:t xml:space="preserve"> P</w:t>
      </w:r>
      <w:r w:rsidRPr="00D84A4E">
        <w:rPr>
          <w:rFonts w:eastAsia="BatangChe"/>
        </w:rPr>
        <w:t>late) to the aligned positions</w:t>
      </w:r>
      <w:r w:rsidR="003F0621" w:rsidRPr="00D84A4E">
        <w:rPr>
          <w:rFonts w:eastAsia="BatangChe"/>
        </w:rPr>
        <w:t xml:space="preserve"> (</w:t>
      </w:r>
      <w:r w:rsidR="003F0621" w:rsidRPr="00D84A4E">
        <w:rPr>
          <w:rFonts w:eastAsia="BatangChe"/>
          <w:b/>
          <w:bCs/>
        </w:rPr>
        <w:t>Motion Control</w:t>
      </w:r>
      <w:r w:rsidR="003F0621" w:rsidRPr="00D84A4E">
        <w:rPr>
          <w:rFonts w:eastAsia="BatangChe"/>
        </w:rPr>
        <w:t xml:space="preserve"> &gt; </w:t>
      </w:r>
      <w:r w:rsidR="002B48FA" w:rsidRPr="00D84A4E">
        <w:rPr>
          <w:rFonts w:eastAsia="BatangChe"/>
          <w:b/>
          <w:bCs/>
        </w:rPr>
        <w:t>Condenser</w:t>
      </w:r>
      <w:r w:rsidR="003F0621" w:rsidRPr="00D84A4E">
        <w:rPr>
          <w:rFonts w:eastAsia="BatangChe"/>
        </w:rPr>
        <w:t xml:space="preserve"> &gt; </w:t>
      </w:r>
      <w:r w:rsidR="003F0621" w:rsidRPr="00D84A4E">
        <w:rPr>
          <w:rFonts w:eastAsia="BatangChe"/>
          <w:iCs/>
        </w:rPr>
        <w:t xml:space="preserve">change </w:t>
      </w:r>
      <w:r w:rsidR="003F0621" w:rsidRPr="00D84A4E">
        <w:rPr>
          <w:rFonts w:eastAsia="BatangChe"/>
          <w:b/>
          <w:bCs/>
        </w:rPr>
        <w:t>Condenser z</w:t>
      </w:r>
      <w:r w:rsidR="003F0621" w:rsidRPr="00D84A4E">
        <w:rPr>
          <w:rFonts w:eastAsia="BatangChe"/>
        </w:rPr>
        <w:t xml:space="preserve">; </w:t>
      </w:r>
      <w:r w:rsidR="002B48FA" w:rsidRPr="00D84A4E">
        <w:rPr>
          <w:rFonts w:eastAsia="BatangChe"/>
          <w:b/>
          <w:bCs/>
        </w:rPr>
        <w:t>Motion Control</w:t>
      </w:r>
      <w:r w:rsidR="002B48FA" w:rsidRPr="00D84A4E">
        <w:rPr>
          <w:rFonts w:eastAsia="BatangChe"/>
        </w:rPr>
        <w:t xml:space="preserve"> &gt; </w:t>
      </w:r>
      <w:r w:rsidR="002B48FA" w:rsidRPr="00D84A4E">
        <w:rPr>
          <w:rFonts w:eastAsia="BatangChe"/>
          <w:b/>
          <w:bCs/>
        </w:rPr>
        <w:t>Zone Plate</w:t>
      </w:r>
      <w:r w:rsidR="002B48FA" w:rsidRPr="00D84A4E">
        <w:rPr>
          <w:rFonts w:eastAsia="BatangChe"/>
        </w:rPr>
        <w:t xml:space="preserve"> </w:t>
      </w:r>
      <w:r w:rsidR="00902EE1" w:rsidRPr="00D84A4E">
        <w:rPr>
          <w:rFonts w:eastAsia="BatangChe"/>
        </w:rPr>
        <w:t xml:space="preserve">and </w:t>
      </w:r>
      <w:r w:rsidR="002B48FA" w:rsidRPr="00D84A4E">
        <w:rPr>
          <w:rFonts w:eastAsia="BatangChe"/>
          <w:iCs/>
        </w:rPr>
        <w:t>change</w:t>
      </w:r>
      <w:r w:rsidR="002B48FA" w:rsidRPr="00D84A4E">
        <w:rPr>
          <w:rFonts w:eastAsia="BatangChe"/>
        </w:rPr>
        <w:t xml:space="preserve"> </w:t>
      </w:r>
      <w:r w:rsidR="00997AD1" w:rsidRPr="00D84A4E">
        <w:rPr>
          <w:rFonts w:eastAsia="BatangChe"/>
          <w:b/>
          <w:bCs/>
        </w:rPr>
        <w:t>Zone Plate Z</w:t>
      </w:r>
      <w:r w:rsidR="003F0621" w:rsidRPr="00D84A4E">
        <w:rPr>
          <w:rFonts w:eastAsia="BatangChe"/>
        </w:rPr>
        <w:t>)</w:t>
      </w:r>
      <w:r w:rsidR="00997AD1" w:rsidRPr="00D84A4E">
        <w:rPr>
          <w:rFonts w:eastAsia="BatangChe"/>
        </w:rPr>
        <w:t>.</w:t>
      </w:r>
    </w:p>
    <w:p w14:paraId="4B36D646" w14:textId="77777777" w:rsidR="00997AD1" w:rsidRPr="00D169B7" w:rsidRDefault="00997AD1" w:rsidP="00CF7222">
      <w:pPr>
        <w:pStyle w:val="ListParagraph"/>
        <w:widowControl/>
        <w:ind w:left="0"/>
        <w:rPr>
          <w:rFonts w:eastAsia="BatangChe"/>
          <w:b/>
        </w:rPr>
      </w:pPr>
    </w:p>
    <w:p w14:paraId="2592C5A0" w14:textId="3770DF02" w:rsidR="00997AD1" w:rsidRPr="00D169B7" w:rsidRDefault="00BF350C" w:rsidP="00CF7222">
      <w:pPr>
        <w:pStyle w:val="ListParagraph"/>
        <w:widowControl/>
        <w:ind w:left="0"/>
        <w:rPr>
          <w:rFonts w:eastAsia="BatangChe"/>
          <w:b/>
        </w:rPr>
      </w:pPr>
      <w:r w:rsidRPr="00D169B7">
        <w:rPr>
          <w:rFonts w:eastAsia="BatangChe"/>
          <w:b/>
        </w:rPr>
        <w:t>NOTE</w:t>
      </w:r>
      <w:r w:rsidR="00C76557" w:rsidRPr="00D169B7">
        <w:rPr>
          <w:rFonts w:eastAsia="BatangChe"/>
          <w:bCs/>
        </w:rPr>
        <w:t>:</w:t>
      </w:r>
      <w:r w:rsidR="00C76557" w:rsidRPr="00D84A4E">
        <w:rPr>
          <w:rFonts w:eastAsia="BatangChe"/>
        </w:rPr>
        <w:t xml:space="preserve"> </w:t>
      </w:r>
      <w:r w:rsidR="00F916A6" w:rsidRPr="00D84A4E">
        <w:rPr>
          <w:rFonts w:eastAsia="BatangChe"/>
        </w:rPr>
        <w:t xml:space="preserve">Cool down </w:t>
      </w:r>
      <w:r w:rsidR="00F916A6" w:rsidRPr="009F6E0C">
        <w:rPr>
          <w:rFonts w:eastAsia="BatangChe"/>
        </w:rPr>
        <w:t>the</w:t>
      </w:r>
      <w:r w:rsidR="00C76557" w:rsidRPr="009F6E0C">
        <w:rPr>
          <w:rFonts w:eastAsia="BatangChe"/>
        </w:rPr>
        <w:t xml:space="preserve"> CCD chip </w:t>
      </w:r>
      <w:r w:rsidR="00C76557" w:rsidRPr="00D84A4E">
        <w:rPr>
          <w:rFonts w:eastAsia="BatangChe"/>
        </w:rPr>
        <w:t>to -6</w:t>
      </w:r>
      <w:r w:rsidR="005B7B7D" w:rsidRPr="00D84A4E">
        <w:rPr>
          <w:rFonts w:eastAsia="BatangChe"/>
        </w:rPr>
        <w:t>5</w:t>
      </w:r>
      <w:r w:rsidR="00F916A6" w:rsidRPr="00D84A4E">
        <w:rPr>
          <w:rFonts w:eastAsia="BatangChe"/>
        </w:rPr>
        <w:t xml:space="preserve"> </w:t>
      </w:r>
      <w:r w:rsidR="00902EE1" w:rsidRPr="00D84A4E">
        <w:t>°C</w:t>
      </w:r>
      <w:r w:rsidR="00C76557" w:rsidRPr="00D84A4E">
        <w:rPr>
          <w:rFonts w:eastAsia="BatangChe"/>
        </w:rPr>
        <w:t xml:space="preserve"> before imaging</w:t>
      </w:r>
      <w:r w:rsidR="003F0621" w:rsidRPr="00D84A4E">
        <w:rPr>
          <w:rFonts w:eastAsia="BatangChe"/>
        </w:rPr>
        <w:t xml:space="preserve"> (</w:t>
      </w:r>
      <w:r w:rsidR="003F0621" w:rsidRPr="00D84A4E">
        <w:rPr>
          <w:rFonts w:eastAsia="Times New Roman"/>
          <w:b/>
          <w:bCs/>
          <w:lang w:eastAsia="en-GB"/>
        </w:rPr>
        <w:t>Microscope</w:t>
      </w:r>
      <w:r w:rsidR="003F0621" w:rsidRPr="00D84A4E">
        <w:rPr>
          <w:rFonts w:eastAsia="Times New Roman"/>
          <w:lang w:eastAsia="en-GB"/>
        </w:rPr>
        <w:t xml:space="preserve"> &gt; </w:t>
      </w:r>
      <w:r w:rsidR="003F0621" w:rsidRPr="00D84A4E">
        <w:rPr>
          <w:rFonts w:eastAsia="Times New Roman"/>
          <w:b/>
          <w:bCs/>
          <w:lang w:eastAsia="en-GB"/>
        </w:rPr>
        <w:t>Camera temperature</w:t>
      </w:r>
      <w:r w:rsidR="003F0621" w:rsidRPr="00D84A4E">
        <w:rPr>
          <w:rFonts w:eastAsia="Times New Roman"/>
          <w:lang w:eastAsia="en-GB"/>
        </w:rPr>
        <w:t xml:space="preserve"> &gt; </w:t>
      </w:r>
      <w:proofErr w:type="spellStart"/>
      <w:r w:rsidR="003F0621" w:rsidRPr="00D84A4E">
        <w:rPr>
          <w:rFonts w:eastAsia="Times New Roman"/>
          <w:b/>
          <w:bCs/>
          <w:lang w:eastAsia="en-GB"/>
        </w:rPr>
        <w:t>Pixis</w:t>
      </w:r>
      <w:proofErr w:type="spellEnd"/>
      <w:r w:rsidR="003F0621" w:rsidRPr="00D84A4E">
        <w:rPr>
          <w:rFonts w:eastAsia="Times New Roman"/>
          <w:lang w:eastAsia="en-GB"/>
        </w:rPr>
        <w:t xml:space="preserve"> </w:t>
      </w:r>
      <w:r w:rsidR="00902EE1" w:rsidRPr="00D84A4E">
        <w:rPr>
          <w:rFonts w:eastAsia="Times New Roman"/>
          <w:lang w:eastAsia="en-GB"/>
        </w:rPr>
        <w:t xml:space="preserve">and </w:t>
      </w:r>
      <w:r w:rsidR="003F0621" w:rsidRPr="00D84A4E">
        <w:rPr>
          <w:rFonts w:eastAsia="Times New Roman"/>
          <w:iCs/>
          <w:lang w:eastAsia="en-GB"/>
        </w:rPr>
        <w:t>change</w:t>
      </w:r>
      <w:r w:rsidR="003F0621" w:rsidRPr="00D84A4E">
        <w:rPr>
          <w:rFonts w:eastAsia="Times New Roman"/>
          <w:lang w:eastAsia="en-GB"/>
        </w:rPr>
        <w:t xml:space="preserve"> </w:t>
      </w:r>
      <w:r w:rsidR="003F0621" w:rsidRPr="00D84A4E">
        <w:rPr>
          <w:rFonts w:eastAsia="Times New Roman"/>
          <w:b/>
          <w:bCs/>
          <w:lang w:eastAsia="en-GB"/>
        </w:rPr>
        <w:t>set temperature</w:t>
      </w:r>
      <w:r w:rsidR="003F0621" w:rsidRPr="00D84A4E">
        <w:rPr>
          <w:rFonts w:eastAsia="Times New Roman"/>
          <w:lang w:eastAsia="en-GB"/>
        </w:rPr>
        <w:t xml:space="preserve"> </w:t>
      </w:r>
      <w:r w:rsidR="00902EE1" w:rsidRPr="00D84A4E">
        <w:rPr>
          <w:rFonts w:eastAsia="Times New Roman"/>
          <w:lang w:eastAsia="en-GB"/>
        </w:rPr>
        <w:t>to -</w:t>
      </w:r>
      <w:r w:rsidR="003F0621" w:rsidRPr="00D84A4E">
        <w:rPr>
          <w:rFonts w:eastAsia="Times New Roman"/>
          <w:lang w:eastAsia="en-GB"/>
        </w:rPr>
        <w:t>65</w:t>
      </w:r>
      <w:r w:rsidR="00902EE1" w:rsidRPr="00D84A4E">
        <w:rPr>
          <w:rFonts w:eastAsia="Times New Roman"/>
          <w:lang w:eastAsia="en-GB"/>
        </w:rPr>
        <w:t xml:space="preserve"> °C and click on</w:t>
      </w:r>
      <w:r w:rsidR="003F0621" w:rsidRPr="00D84A4E">
        <w:rPr>
          <w:rFonts w:eastAsia="Times New Roman"/>
          <w:lang w:eastAsia="en-GB"/>
        </w:rPr>
        <w:t xml:space="preserve"> </w:t>
      </w:r>
      <w:r w:rsidR="00F916A6" w:rsidRPr="00D84A4E">
        <w:rPr>
          <w:rFonts w:eastAsia="Times New Roman"/>
          <w:b/>
          <w:bCs/>
          <w:lang w:eastAsia="en-GB"/>
        </w:rPr>
        <w:t>A</w:t>
      </w:r>
      <w:r w:rsidR="003F0621" w:rsidRPr="00D84A4E">
        <w:rPr>
          <w:rFonts w:eastAsia="Times New Roman"/>
          <w:b/>
          <w:bCs/>
          <w:lang w:eastAsia="en-GB"/>
        </w:rPr>
        <w:t>pply</w:t>
      </w:r>
      <w:r w:rsidR="003F0621" w:rsidRPr="00D84A4E">
        <w:rPr>
          <w:rFonts w:eastAsia="Times New Roman"/>
          <w:lang w:eastAsia="en-GB"/>
        </w:rPr>
        <w:t>)</w:t>
      </w:r>
      <w:r w:rsidR="00AE41EF" w:rsidRPr="00D84A4E">
        <w:rPr>
          <w:rFonts w:eastAsia="Times New Roman"/>
          <w:lang w:eastAsia="en-GB"/>
        </w:rPr>
        <w:t>.</w:t>
      </w:r>
    </w:p>
    <w:p w14:paraId="410E9D64" w14:textId="77777777" w:rsidR="00997AD1" w:rsidRPr="00D169B7" w:rsidRDefault="00997AD1" w:rsidP="00CF7222">
      <w:pPr>
        <w:pStyle w:val="ListParagraph"/>
        <w:widowControl/>
        <w:ind w:left="0"/>
        <w:rPr>
          <w:rFonts w:eastAsia="BatangChe"/>
          <w:b/>
        </w:rPr>
      </w:pPr>
    </w:p>
    <w:p w14:paraId="03A4870F" w14:textId="00282453" w:rsidR="00997AD1" w:rsidRPr="00D169B7" w:rsidRDefault="00C76557" w:rsidP="00CF7222">
      <w:pPr>
        <w:pStyle w:val="ListParagraph"/>
        <w:widowControl/>
        <w:numPr>
          <w:ilvl w:val="2"/>
          <w:numId w:val="31"/>
        </w:numPr>
        <w:ind w:left="0" w:firstLine="0"/>
        <w:rPr>
          <w:rFonts w:eastAsia="BatangChe"/>
          <w:b/>
        </w:rPr>
      </w:pPr>
      <w:r w:rsidRPr="00D84A4E">
        <w:rPr>
          <w:rFonts w:eastAsia="BatangChe"/>
        </w:rPr>
        <w:t>Move the sample to the center of the mesh square of one of the</w:t>
      </w:r>
      <w:r w:rsidR="005B7B7D" w:rsidRPr="00D84A4E">
        <w:rPr>
          <w:rFonts w:eastAsia="BatangChe"/>
        </w:rPr>
        <w:t xml:space="preserve"> selected</w:t>
      </w:r>
      <w:r w:rsidRPr="009F6E0C">
        <w:rPr>
          <w:rFonts w:eastAsia="BatangChe"/>
        </w:rPr>
        <w:t xml:space="preserve"> ROI</w:t>
      </w:r>
      <w:r w:rsidR="003F0621" w:rsidRPr="009F6E0C">
        <w:rPr>
          <w:rFonts w:eastAsia="BatangChe"/>
        </w:rPr>
        <w:t xml:space="preserve"> (</w:t>
      </w:r>
      <w:r w:rsidR="003F0621" w:rsidRPr="00951ADC">
        <w:rPr>
          <w:rFonts w:eastAsia="BatangChe"/>
          <w:b/>
          <w:bCs/>
        </w:rPr>
        <w:t>Motion Control</w:t>
      </w:r>
      <w:r w:rsidR="003F0621" w:rsidRPr="00951ADC">
        <w:rPr>
          <w:rFonts w:eastAsia="BatangChe"/>
        </w:rPr>
        <w:t xml:space="preserve"> &gt; </w:t>
      </w:r>
      <w:r w:rsidR="003F0621" w:rsidRPr="00951ADC">
        <w:rPr>
          <w:rFonts w:eastAsia="BatangChe"/>
          <w:b/>
          <w:bCs/>
        </w:rPr>
        <w:t>Sample</w:t>
      </w:r>
      <w:r w:rsidR="003F0621" w:rsidRPr="00951ADC">
        <w:rPr>
          <w:rFonts w:eastAsia="BatangChe"/>
        </w:rPr>
        <w:t xml:space="preserve"> </w:t>
      </w:r>
      <w:r w:rsidR="00902EE1" w:rsidRPr="00951ADC">
        <w:rPr>
          <w:rFonts w:eastAsia="BatangChe"/>
        </w:rPr>
        <w:t xml:space="preserve">and </w:t>
      </w:r>
      <w:r w:rsidR="003F0621" w:rsidRPr="00D84A4E">
        <w:rPr>
          <w:rFonts w:eastAsia="BatangChe"/>
          <w:iCs/>
        </w:rPr>
        <w:t>change</w:t>
      </w:r>
      <w:r w:rsidR="003F0621" w:rsidRPr="00D84A4E">
        <w:rPr>
          <w:rFonts w:eastAsia="BatangChe"/>
        </w:rPr>
        <w:t xml:space="preserve"> </w:t>
      </w:r>
      <w:r w:rsidR="00997AD1" w:rsidRPr="00D84A4E">
        <w:rPr>
          <w:rFonts w:eastAsia="BatangChe"/>
          <w:b/>
          <w:bCs/>
        </w:rPr>
        <w:t>Sample X</w:t>
      </w:r>
      <w:r w:rsidR="009C401E" w:rsidRPr="00D84A4E">
        <w:rPr>
          <w:rFonts w:eastAsia="BatangChe"/>
        </w:rPr>
        <w:t>,</w:t>
      </w:r>
      <w:r w:rsidR="00997AD1" w:rsidRPr="00D84A4E">
        <w:rPr>
          <w:rFonts w:eastAsia="BatangChe"/>
        </w:rPr>
        <w:t xml:space="preserve"> </w:t>
      </w:r>
      <w:r w:rsidR="00997AD1" w:rsidRPr="00D84A4E">
        <w:rPr>
          <w:rFonts w:eastAsia="BatangChe"/>
          <w:b/>
          <w:bCs/>
        </w:rPr>
        <w:t>Sample Y</w:t>
      </w:r>
      <w:r w:rsidR="003F0621" w:rsidRPr="00D84A4E">
        <w:rPr>
          <w:rFonts w:eastAsia="BatangChe"/>
        </w:rPr>
        <w:t>)</w:t>
      </w:r>
      <w:r w:rsidRPr="00D84A4E">
        <w:rPr>
          <w:rFonts w:eastAsia="BatangChe"/>
        </w:rPr>
        <w:t>.</w:t>
      </w:r>
    </w:p>
    <w:p w14:paraId="35631343" w14:textId="77777777" w:rsidR="00997AD1" w:rsidRPr="00D169B7" w:rsidRDefault="00997AD1" w:rsidP="00CF7222">
      <w:pPr>
        <w:pStyle w:val="ListParagraph"/>
        <w:widowControl/>
        <w:ind w:left="0"/>
        <w:rPr>
          <w:rFonts w:eastAsia="BatangChe"/>
          <w:b/>
        </w:rPr>
      </w:pPr>
    </w:p>
    <w:p w14:paraId="75A11FB5" w14:textId="5F1473A0" w:rsidR="00997AD1" w:rsidRPr="00D169B7" w:rsidRDefault="006C713D" w:rsidP="00CF7222">
      <w:pPr>
        <w:pStyle w:val="ListParagraph"/>
        <w:widowControl/>
        <w:numPr>
          <w:ilvl w:val="2"/>
          <w:numId w:val="31"/>
        </w:numPr>
        <w:ind w:left="0" w:firstLine="0"/>
        <w:rPr>
          <w:rFonts w:eastAsia="BatangChe"/>
          <w:b/>
        </w:rPr>
      </w:pPr>
      <w:r w:rsidRPr="00D84A4E">
        <w:rPr>
          <w:rFonts w:eastAsia="BatangChe"/>
          <w:highlight w:val="yellow"/>
        </w:rPr>
        <w:t>Use</w:t>
      </w:r>
      <w:r w:rsidRPr="009F6E0C">
        <w:rPr>
          <w:rFonts w:eastAsia="BatangChe"/>
          <w:highlight w:val="yellow"/>
        </w:rPr>
        <w:t xml:space="preserve"> </w:t>
      </w:r>
      <w:r w:rsidR="00C76557" w:rsidRPr="009F6E0C">
        <w:rPr>
          <w:rFonts w:eastAsia="BatangChe"/>
          <w:highlight w:val="yellow"/>
        </w:rPr>
        <w:t>binning 2 an</w:t>
      </w:r>
      <w:r w:rsidR="00C76557" w:rsidRPr="00951ADC">
        <w:rPr>
          <w:rFonts w:eastAsia="BatangChe"/>
          <w:highlight w:val="yellow"/>
        </w:rPr>
        <w:t>d exit slit at 5 µm</w:t>
      </w:r>
      <w:r w:rsidR="00997AD1" w:rsidRPr="00951ADC">
        <w:rPr>
          <w:rFonts w:eastAsia="BatangChe"/>
          <w:highlight w:val="yellow"/>
        </w:rPr>
        <w:t xml:space="preserve"> to minimize irradiation</w:t>
      </w:r>
      <w:r w:rsidR="003074DA" w:rsidRPr="00951ADC">
        <w:rPr>
          <w:rFonts w:eastAsia="BatangChe"/>
          <w:highlight w:val="yellow"/>
        </w:rPr>
        <w:t xml:space="preserve"> and 1</w:t>
      </w:r>
      <w:r w:rsidRPr="00951ADC">
        <w:rPr>
          <w:rFonts w:eastAsia="BatangChe"/>
          <w:highlight w:val="yellow"/>
        </w:rPr>
        <w:t xml:space="preserve"> </w:t>
      </w:r>
      <w:r w:rsidR="003074DA" w:rsidRPr="00951ADC">
        <w:rPr>
          <w:rFonts w:eastAsia="BatangChe"/>
          <w:highlight w:val="yellow"/>
        </w:rPr>
        <w:t>s exposure</w:t>
      </w:r>
      <w:r w:rsidR="00997AD1" w:rsidRPr="00951ADC">
        <w:rPr>
          <w:rFonts w:eastAsia="BatangChe"/>
          <w:highlight w:val="yellow"/>
        </w:rPr>
        <w:t xml:space="preserve"> at Mistral</w:t>
      </w:r>
      <w:r w:rsidR="003074DA" w:rsidRPr="00951ADC">
        <w:rPr>
          <w:rFonts w:eastAsia="BatangChe"/>
          <w:highlight w:val="yellow"/>
        </w:rPr>
        <w:t>,</w:t>
      </w:r>
      <w:r w:rsidR="00997AD1" w:rsidRPr="00951ADC">
        <w:rPr>
          <w:rFonts w:eastAsia="BatangChe"/>
          <w:highlight w:val="yellow"/>
        </w:rPr>
        <w:t xml:space="preserve"> and binning 1 and 60 µm at B24</w:t>
      </w:r>
      <w:r w:rsidR="00C76557" w:rsidRPr="00951ADC">
        <w:rPr>
          <w:rFonts w:eastAsia="BatangChe"/>
          <w:highlight w:val="yellow"/>
        </w:rPr>
        <w:t>, adjust the focus using sample Z translation</w:t>
      </w:r>
      <w:r w:rsidR="003F0621" w:rsidRPr="00951ADC">
        <w:rPr>
          <w:rFonts w:eastAsia="BatangChe"/>
          <w:highlight w:val="yellow"/>
        </w:rPr>
        <w:t xml:space="preserve"> (</w:t>
      </w:r>
      <w:r w:rsidR="009D3EDC" w:rsidRPr="00951ADC">
        <w:rPr>
          <w:rFonts w:eastAsia="BatangChe"/>
          <w:b/>
          <w:bCs/>
          <w:highlight w:val="yellow"/>
        </w:rPr>
        <w:t>Microscope</w:t>
      </w:r>
      <w:r w:rsidR="009D3EDC" w:rsidRPr="00951ADC">
        <w:rPr>
          <w:rFonts w:eastAsia="BatangChe"/>
          <w:highlight w:val="yellow"/>
        </w:rPr>
        <w:t xml:space="preserve"> &gt; </w:t>
      </w:r>
      <w:r w:rsidR="009D3EDC" w:rsidRPr="00951ADC">
        <w:rPr>
          <w:rFonts w:eastAsia="BatangChe"/>
          <w:b/>
          <w:bCs/>
          <w:highlight w:val="yellow"/>
        </w:rPr>
        <w:t>Acquisition</w:t>
      </w:r>
      <w:r w:rsidR="009D3EDC" w:rsidRPr="00FD481D">
        <w:rPr>
          <w:rFonts w:eastAsia="BatangChe"/>
          <w:highlight w:val="yellow"/>
        </w:rPr>
        <w:t xml:space="preserve"> &gt; </w:t>
      </w:r>
      <w:r w:rsidR="009D3EDC" w:rsidRPr="00FD481D">
        <w:rPr>
          <w:rFonts w:eastAsia="BatangChe"/>
          <w:b/>
          <w:bCs/>
          <w:highlight w:val="yellow"/>
        </w:rPr>
        <w:t>Acquisition Settings</w:t>
      </w:r>
      <w:r w:rsidR="009D3EDC" w:rsidRPr="00FD481D">
        <w:rPr>
          <w:rFonts w:eastAsia="BatangChe"/>
          <w:highlight w:val="yellow"/>
        </w:rPr>
        <w:t xml:space="preserve"> &gt; </w:t>
      </w:r>
      <w:r w:rsidR="009D3EDC" w:rsidRPr="00FD481D">
        <w:rPr>
          <w:rFonts w:eastAsia="BatangChe"/>
          <w:b/>
          <w:bCs/>
          <w:highlight w:val="yellow"/>
        </w:rPr>
        <w:t>Camera Settings</w:t>
      </w:r>
      <w:r w:rsidR="009D3EDC" w:rsidRPr="00FD481D">
        <w:rPr>
          <w:rFonts w:eastAsia="BatangChe"/>
          <w:highlight w:val="yellow"/>
        </w:rPr>
        <w:t xml:space="preserve"> </w:t>
      </w:r>
      <w:r w:rsidR="00C6563A" w:rsidRPr="00D84A4E">
        <w:rPr>
          <w:rFonts w:eastAsia="BatangChe"/>
          <w:highlight w:val="yellow"/>
        </w:rPr>
        <w:t>and</w:t>
      </w:r>
      <w:r w:rsidR="009D3EDC" w:rsidRPr="00D84A4E">
        <w:rPr>
          <w:rFonts w:eastAsia="BatangChe"/>
          <w:highlight w:val="yellow"/>
        </w:rPr>
        <w:t xml:space="preserve"> </w:t>
      </w:r>
      <w:r w:rsidR="009D3EDC" w:rsidRPr="00D84A4E">
        <w:rPr>
          <w:rFonts w:eastAsia="BatangChe"/>
          <w:iCs/>
          <w:highlight w:val="yellow"/>
        </w:rPr>
        <w:t>change</w:t>
      </w:r>
      <w:r w:rsidR="009D3EDC" w:rsidRPr="00D84A4E">
        <w:rPr>
          <w:rFonts w:eastAsia="BatangChe"/>
          <w:i/>
          <w:highlight w:val="yellow"/>
        </w:rPr>
        <w:t xml:space="preserve"> </w:t>
      </w:r>
      <w:r w:rsidR="009D3EDC" w:rsidRPr="00D84A4E">
        <w:rPr>
          <w:rFonts w:eastAsia="BatangChe"/>
          <w:b/>
          <w:bCs/>
          <w:highlight w:val="yellow"/>
        </w:rPr>
        <w:t>binning</w:t>
      </w:r>
      <w:r w:rsidR="009D3EDC" w:rsidRPr="00D84A4E">
        <w:rPr>
          <w:rFonts w:eastAsia="BatangChe"/>
          <w:highlight w:val="yellow"/>
        </w:rPr>
        <w:t xml:space="preserve">; </w:t>
      </w:r>
      <w:r w:rsidR="005B7B7D" w:rsidRPr="00D84A4E">
        <w:rPr>
          <w:rFonts w:eastAsia="BatangChe"/>
          <w:b/>
          <w:bCs/>
          <w:highlight w:val="yellow"/>
        </w:rPr>
        <w:t>Motion Control</w:t>
      </w:r>
      <w:r w:rsidR="005B7B7D" w:rsidRPr="00D84A4E">
        <w:rPr>
          <w:rFonts w:eastAsia="BatangChe"/>
          <w:highlight w:val="yellow"/>
        </w:rPr>
        <w:t xml:space="preserve"> &gt; </w:t>
      </w:r>
      <w:r w:rsidR="005B7B7D" w:rsidRPr="00D84A4E">
        <w:rPr>
          <w:rFonts w:eastAsia="BatangChe"/>
          <w:b/>
          <w:bCs/>
          <w:highlight w:val="yellow"/>
        </w:rPr>
        <w:t>XS</w:t>
      </w:r>
      <w:r w:rsidR="005B7B7D" w:rsidRPr="00D84A4E">
        <w:rPr>
          <w:rFonts w:eastAsia="BatangChe"/>
          <w:highlight w:val="yellow"/>
        </w:rPr>
        <w:t xml:space="preserve"> </w:t>
      </w:r>
      <w:r w:rsidR="00C6563A" w:rsidRPr="00D84A4E">
        <w:rPr>
          <w:rFonts w:eastAsia="BatangChe"/>
          <w:highlight w:val="yellow"/>
        </w:rPr>
        <w:t>and</w:t>
      </w:r>
      <w:r w:rsidR="005B7B7D" w:rsidRPr="00D84A4E">
        <w:rPr>
          <w:rFonts w:eastAsia="BatangChe"/>
          <w:highlight w:val="yellow"/>
        </w:rPr>
        <w:t xml:space="preserve"> </w:t>
      </w:r>
      <w:r w:rsidR="005B7B7D" w:rsidRPr="00D84A4E">
        <w:rPr>
          <w:rFonts w:eastAsia="BatangChe"/>
          <w:iCs/>
          <w:highlight w:val="yellow"/>
        </w:rPr>
        <w:t>change</w:t>
      </w:r>
      <w:r w:rsidR="005B7B7D" w:rsidRPr="00D84A4E">
        <w:rPr>
          <w:rFonts w:eastAsia="BatangChe"/>
          <w:highlight w:val="yellow"/>
        </w:rPr>
        <w:t xml:space="preserve"> </w:t>
      </w:r>
      <w:r w:rsidR="005B7B7D" w:rsidRPr="00D84A4E">
        <w:rPr>
          <w:rFonts w:eastAsia="BatangChe"/>
          <w:b/>
          <w:bCs/>
          <w:highlight w:val="yellow"/>
        </w:rPr>
        <w:t>XS</w:t>
      </w:r>
      <w:r w:rsidR="009D3EDC" w:rsidRPr="00D84A4E">
        <w:rPr>
          <w:rFonts w:eastAsia="BatangChe"/>
          <w:highlight w:val="yellow"/>
        </w:rPr>
        <w:t>;</w:t>
      </w:r>
      <w:r w:rsidR="005B7B7D" w:rsidRPr="00D84A4E">
        <w:rPr>
          <w:rFonts w:eastAsia="BatangChe"/>
          <w:highlight w:val="yellow"/>
        </w:rPr>
        <w:t xml:space="preserve"> </w:t>
      </w:r>
      <w:r w:rsidR="000F3A0C" w:rsidRPr="00D84A4E">
        <w:rPr>
          <w:rFonts w:eastAsia="BatangChe"/>
          <w:b/>
          <w:bCs/>
          <w:highlight w:val="yellow"/>
        </w:rPr>
        <w:t>Microscope</w:t>
      </w:r>
      <w:r w:rsidR="000F3A0C" w:rsidRPr="00D84A4E">
        <w:rPr>
          <w:rFonts w:eastAsia="BatangChe"/>
          <w:highlight w:val="yellow"/>
        </w:rPr>
        <w:t xml:space="preserve"> &gt; </w:t>
      </w:r>
      <w:r w:rsidR="000F3A0C" w:rsidRPr="00D84A4E">
        <w:rPr>
          <w:rFonts w:eastAsia="BatangChe"/>
          <w:b/>
          <w:bCs/>
          <w:highlight w:val="yellow"/>
        </w:rPr>
        <w:t>Acquisition</w:t>
      </w:r>
      <w:r w:rsidR="000F3A0C" w:rsidRPr="00D84A4E">
        <w:rPr>
          <w:rFonts w:eastAsia="BatangChe"/>
          <w:highlight w:val="yellow"/>
        </w:rPr>
        <w:t xml:space="preserve"> &gt;</w:t>
      </w:r>
      <w:r w:rsidR="00D36484" w:rsidRPr="00D84A4E">
        <w:rPr>
          <w:rFonts w:eastAsia="BatangChe"/>
          <w:highlight w:val="yellow"/>
        </w:rPr>
        <w:t xml:space="preserve"> </w:t>
      </w:r>
      <w:r w:rsidR="00D36484" w:rsidRPr="00D84A4E">
        <w:rPr>
          <w:rFonts w:eastAsia="BatangChe"/>
          <w:b/>
          <w:bCs/>
          <w:highlight w:val="yellow"/>
        </w:rPr>
        <w:t>Acquisition Settings</w:t>
      </w:r>
      <w:r w:rsidR="00D36484" w:rsidRPr="00D84A4E">
        <w:rPr>
          <w:rFonts w:eastAsia="BatangChe"/>
          <w:highlight w:val="yellow"/>
        </w:rPr>
        <w:t>&gt;</w:t>
      </w:r>
      <w:r w:rsidR="000F3A0C" w:rsidRPr="00D84A4E">
        <w:rPr>
          <w:rFonts w:eastAsia="BatangChe"/>
          <w:highlight w:val="yellow"/>
        </w:rPr>
        <w:t xml:space="preserve"> </w:t>
      </w:r>
      <w:r w:rsidR="000F3A0C" w:rsidRPr="00D84A4E">
        <w:rPr>
          <w:rFonts w:eastAsia="BatangChe"/>
          <w:b/>
          <w:bCs/>
          <w:highlight w:val="yellow"/>
        </w:rPr>
        <w:t>Acquisition Modes</w:t>
      </w:r>
      <w:r w:rsidR="000F3A0C" w:rsidRPr="00D84A4E">
        <w:rPr>
          <w:rFonts w:eastAsia="BatangChe"/>
          <w:highlight w:val="yellow"/>
        </w:rPr>
        <w:t xml:space="preserve"> &gt; </w:t>
      </w:r>
      <w:r w:rsidR="000F3A0C" w:rsidRPr="00D84A4E">
        <w:rPr>
          <w:rFonts w:eastAsia="BatangChe"/>
          <w:b/>
          <w:bCs/>
          <w:highlight w:val="yellow"/>
        </w:rPr>
        <w:t xml:space="preserve">Continuous </w:t>
      </w:r>
      <w:r w:rsidR="000F3A0C" w:rsidRPr="00D84A4E">
        <w:rPr>
          <w:rFonts w:eastAsia="BatangChe"/>
          <w:highlight w:val="yellow"/>
        </w:rPr>
        <w:t xml:space="preserve">&gt; </w:t>
      </w:r>
      <w:r w:rsidR="000F3A0C" w:rsidRPr="00D84A4E">
        <w:rPr>
          <w:rFonts w:eastAsia="BatangChe"/>
          <w:b/>
          <w:bCs/>
          <w:highlight w:val="yellow"/>
        </w:rPr>
        <w:t>Start</w:t>
      </w:r>
      <w:r w:rsidR="000F3A0C" w:rsidRPr="00D84A4E">
        <w:rPr>
          <w:rFonts w:eastAsia="BatangChe"/>
          <w:highlight w:val="yellow"/>
        </w:rPr>
        <w:t xml:space="preserve">; </w:t>
      </w:r>
      <w:r w:rsidR="003F0621" w:rsidRPr="00D84A4E">
        <w:rPr>
          <w:rFonts w:eastAsia="BatangChe"/>
          <w:b/>
          <w:bCs/>
          <w:highlight w:val="yellow"/>
        </w:rPr>
        <w:t>Motion Control</w:t>
      </w:r>
      <w:r w:rsidR="003F0621" w:rsidRPr="00D84A4E">
        <w:rPr>
          <w:rFonts w:eastAsia="BatangChe"/>
          <w:highlight w:val="yellow"/>
        </w:rPr>
        <w:t xml:space="preserve"> &gt;</w:t>
      </w:r>
      <w:r w:rsidR="003F0621" w:rsidRPr="00D84A4E">
        <w:rPr>
          <w:rFonts w:eastAsia="BatangChe"/>
          <w:b/>
          <w:bCs/>
          <w:highlight w:val="yellow"/>
        </w:rPr>
        <w:t xml:space="preserve"> Sample</w:t>
      </w:r>
      <w:r w:rsidR="003F0621" w:rsidRPr="00D84A4E">
        <w:rPr>
          <w:rFonts w:eastAsia="BatangChe"/>
          <w:highlight w:val="yellow"/>
        </w:rPr>
        <w:t xml:space="preserve"> </w:t>
      </w:r>
      <w:r w:rsidR="00C6563A" w:rsidRPr="00D84A4E">
        <w:rPr>
          <w:rFonts w:eastAsia="BatangChe"/>
          <w:highlight w:val="yellow"/>
        </w:rPr>
        <w:t>and</w:t>
      </w:r>
      <w:r w:rsidR="003F0621" w:rsidRPr="00D84A4E">
        <w:rPr>
          <w:rFonts w:eastAsia="BatangChe"/>
          <w:highlight w:val="yellow"/>
        </w:rPr>
        <w:t xml:space="preserve"> </w:t>
      </w:r>
      <w:r w:rsidR="003F0621" w:rsidRPr="00D84A4E">
        <w:rPr>
          <w:rFonts w:eastAsia="BatangChe"/>
          <w:iCs/>
          <w:highlight w:val="yellow"/>
        </w:rPr>
        <w:t>change</w:t>
      </w:r>
      <w:r w:rsidR="00997AD1" w:rsidRPr="00D84A4E">
        <w:rPr>
          <w:rFonts w:eastAsia="BatangChe"/>
          <w:highlight w:val="yellow"/>
        </w:rPr>
        <w:t xml:space="preserve"> </w:t>
      </w:r>
      <w:r w:rsidR="00997AD1" w:rsidRPr="00D84A4E">
        <w:rPr>
          <w:rFonts w:eastAsia="BatangChe"/>
          <w:b/>
          <w:bCs/>
          <w:highlight w:val="yellow"/>
        </w:rPr>
        <w:t>Sample Z</w:t>
      </w:r>
      <w:r w:rsidR="009D5BDF" w:rsidRPr="00D84A4E">
        <w:rPr>
          <w:rFonts w:eastAsia="BatangChe"/>
          <w:highlight w:val="yellow"/>
        </w:rPr>
        <w:t>)</w:t>
      </w:r>
      <w:r w:rsidR="00C76557" w:rsidRPr="00D84A4E">
        <w:rPr>
          <w:rFonts w:eastAsia="BatangChe"/>
          <w:highlight w:val="yellow"/>
        </w:rPr>
        <w:t>. Start in step</w:t>
      </w:r>
      <w:r w:rsidR="00997AD1" w:rsidRPr="00D84A4E">
        <w:rPr>
          <w:rFonts w:eastAsia="BatangChe"/>
          <w:highlight w:val="yellow"/>
        </w:rPr>
        <w:t>s</w:t>
      </w:r>
      <w:r w:rsidR="00C76557" w:rsidRPr="00D84A4E">
        <w:rPr>
          <w:rFonts w:eastAsia="BatangChe"/>
          <w:highlight w:val="yellow"/>
        </w:rPr>
        <w:t xml:space="preserve"> of 5 µm and refine it down to step</w:t>
      </w:r>
      <w:r w:rsidR="003074DA" w:rsidRPr="00D84A4E">
        <w:rPr>
          <w:rFonts w:eastAsia="BatangChe"/>
          <w:highlight w:val="yellow"/>
        </w:rPr>
        <w:t>s</w:t>
      </w:r>
      <w:r w:rsidR="00C76557" w:rsidRPr="00D84A4E">
        <w:rPr>
          <w:rFonts w:eastAsia="BatangChe"/>
          <w:highlight w:val="yellow"/>
        </w:rPr>
        <w:t xml:space="preserve"> of 0.5 µm, until the </w:t>
      </w:r>
      <w:r w:rsidR="005B7B7D" w:rsidRPr="00D84A4E">
        <w:rPr>
          <w:rFonts w:eastAsia="BatangChe"/>
          <w:highlight w:val="yellow"/>
        </w:rPr>
        <w:t xml:space="preserve">cell or the </w:t>
      </w:r>
      <w:r w:rsidR="00C76557" w:rsidRPr="00D84A4E">
        <w:rPr>
          <w:rFonts w:eastAsia="BatangChe"/>
          <w:highlight w:val="yellow"/>
        </w:rPr>
        <w:t xml:space="preserve">carbon </w:t>
      </w:r>
      <w:r w:rsidR="005B7B7D" w:rsidRPr="00D84A4E">
        <w:rPr>
          <w:rFonts w:eastAsia="BatangChe"/>
          <w:highlight w:val="yellow"/>
        </w:rPr>
        <w:t xml:space="preserve">foil </w:t>
      </w:r>
      <w:r w:rsidR="00C76557" w:rsidRPr="00D84A4E">
        <w:rPr>
          <w:rFonts w:eastAsia="BatangChe"/>
          <w:highlight w:val="yellow"/>
        </w:rPr>
        <w:t>holes are well in focus.</w:t>
      </w:r>
    </w:p>
    <w:p w14:paraId="5C5BD2FD" w14:textId="77777777" w:rsidR="00997AD1" w:rsidRPr="00D169B7" w:rsidRDefault="00997AD1" w:rsidP="00CF7222">
      <w:pPr>
        <w:pStyle w:val="ListParagraph"/>
        <w:widowControl/>
        <w:ind w:left="0"/>
        <w:rPr>
          <w:rFonts w:eastAsia="BatangChe"/>
          <w:b/>
        </w:rPr>
      </w:pPr>
    </w:p>
    <w:p w14:paraId="665384BD" w14:textId="77777777" w:rsidR="00997AD1" w:rsidRPr="00D169B7" w:rsidRDefault="00C76557" w:rsidP="00CF7222">
      <w:pPr>
        <w:pStyle w:val="ListParagraph"/>
        <w:widowControl/>
        <w:numPr>
          <w:ilvl w:val="2"/>
          <w:numId w:val="31"/>
        </w:numPr>
        <w:ind w:left="0" w:firstLine="0"/>
        <w:rPr>
          <w:rFonts w:eastAsia="BatangChe"/>
          <w:b/>
        </w:rPr>
      </w:pPr>
      <w:r w:rsidRPr="00D84A4E">
        <w:rPr>
          <w:rFonts w:eastAsia="BatangChe"/>
          <w:highlight w:val="yellow"/>
        </w:rPr>
        <w:t>Acquire a mosaic map of the mesh square</w:t>
      </w:r>
      <w:r w:rsidR="003F0621" w:rsidRPr="00D84A4E">
        <w:rPr>
          <w:rFonts w:eastAsia="BatangChe"/>
          <w:highlight w:val="yellow"/>
        </w:rPr>
        <w:t xml:space="preserve"> (</w:t>
      </w:r>
      <w:r w:rsidR="003F0621" w:rsidRPr="009F6E0C">
        <w:rPr>
          <w:rFonts w:eastAsia="BatangChe"/>
          <w:b/>
          <w:bCs/>
          <w:highlight w:val="yellow"/>
        </w:rPr>
        <w:t>Microscope</w:t>
      </w:r>
      <w:r w:rsidR="003F0621" w:rsidRPr="009F6E0C">
        <w:rPr>
          <w:rFonts w:eastAsia="BatangChe"/>
          <w:highlight w:val="yellow"/>
        </w:rPr>
        <w:t xml:space="preserve"> &gt; </w:t>
      </w:r>
      <w:r w:rsidR="003F0621" w:rsidRPr="00951ADC">
        <w:rPr>
          <w:rFonts w:eastAsia="BatangChe"/>
          <w:b/>
          <w:bCs/>
          <w:highlight w:val="yellow"/>
        </w:rPr>
        <w:t>Acquisition</w:t>
      </w:r>
      <w:r w:rsidR="003F0621" w:rsidRPr="00951ADC">
        <w:rPr>
          <w:rFonts w:eastAsia="BatangChe"/>
          <w:highlight w:val="yellow"/>
        </w:rPr>
        <w:t xml:space="preserve"> &gt; </w:t>
      </w:r>
      <w:r w:rsidR="003F0621" w:rsidRPr="00951ADC">
        <w:rPr>
          <w:rFonts w:eastAsia="BatangChe"/>
          <w:b/>
          <w:bCs/>
          <w:highlight w:val="yellow"/>
        </w:rPr>
        <w:t>Acquisition Settings</w:t>
      </w:r>
      <w:r w:rsidR="003F0621" w:rsidRPr="00951ADC">
        <w:rPr>
          <w:rFonts w:eastAsia="BatangChe"/>
          <w:highlight w:val="yellow"/>
        </w:rPr>
        <w:t xml:space="preserve"> &gt; </w:t>
      </w:r>
      <w:r w:rsidR="003F0621" w:rsidRPr="00951ADC">
        <w:rPr>
          <w:rFonts w:eastAsia="BatangChe"/>
          <w:b/>
          <w:bCs/>
          <w:highlight w:val="yellow"/>
        </w:rPr>
        <w:t>Acquisition Mode</w:t>
      </w:r>
      <w:r w:rsidR="003F0621" w:rsidRPr="00951ADC">
        <w:rPr>
          <w:rFonts w:eastAsia="BatangChe"/>
          <w:highlight w:val="yellow"/>
        </w:rPr>
        <w:t xml:space="preserve"> &gt; </w:t>
      </w:r>
      <w:r w:rsidR="003F0621" w:rsidRPr="00951ADC">
        <w:rPr>
          <w:rFonts w:eastAsia="BatangChe"/>
          <w:b/>
          <w:bCs/>
          <w:highlight w:val="yellow"/>
        </w:rPr>
        <w:t>Mosaic</w:t>
      </w:r>
      <w:r w:rsidR="00A866C3" w:rsidRPr="00951ADC">
        <w:rPr>
          <w:rFonts w:eastAsia="BatangChe"/>
          <w:highlight w:val="yellow"/>
        </w:rPr>
        <w:t xml:space="preserve"> &gt; </w:t>
      </w:r>
      <w:r w:rsidR="00A866C3" w:rsidRPr="00951ADC">
        <w:rPr>
          <w:rFonts w:eastAsia="BatangChe"/>
          <w:b/>
          <w:bCs/>
          <w:highlight w:val="yellow"/>
        </w:rPr>
        <w:t>Start</w:t>
      </w:r>
      <w:r w:rsidR="003F0621" w:rsidRPr="00951ADC">
        <w:rPr>
          <w:rFonts w:eastAsia="BatangChe"/>
          <w:highlight w:val="yellow"/>
        </w:rPr>
        <w:t>)</w:t>
      </w:r>
      <w:r w:rsidR="00997AD1" w:rsidRPr="00951ADC">
        <w:rPr>
          <w:rFonts w:eastAsia="BatangChe"/>
          <w:highlight w:val="yellow"/>
        </w:rPr>
        <w:t>.</w:t>
      </w:r>
    </w:p>
    <w:p w14:paraId="15FEEDFF" w14:textId="77777777" w:rsidR="00997AD1" w:rsidRPr="00D169B7" w:rsidRDefault="00997AD1" w:rsidP="00CF7222">
      <w:pPr>
        <w:pStyle w:val="ListParagraph"/>
        <w:widowControl/>
        <w:ind w:left="0"/>
        <w:rPr>
          <w:rFonts w:eastAsia="BatangChe"/>
        </w:rPr>
      </w:pPr>
    </w:p>
    <w:p w14:paraId="7A6271BF" w14:textId="47698386" w:rsidR="00997AD1" w:rsidRPr="00D169B7" w:rsidRDefault="006C713D" w:rsidP="00CF7222">
      <w:pPr>
        <w:pStyle w:val="ListParagraph"/>
        <w:widowControl/>
        <w:ind w:left="0"/>
        <w:rPr>
          <w:rFonts w:eastAsia="BatangChe"/>
          <w:b/>
        </w:rPr>
      </w:pPr>
      <w:r w:rsidRPr="00D169B7">
        <w:rPr>
          <w:rFonts w:eastAsia="BatangChe"/>
          <w:b/>
        </w:rPr>
        <w:t>NOTE</w:t>
      </w:r>
      <w:r w:rsidR="00C76557" w:rsidRPr="00D169B7">
        <w:rPr>
          <w:rFonts w:eastAsia="BatangChe"/>
          <w:bCs/>
        </w:rPr>
        <w:t xml:space="preserve">: </w:t>
      </w:r>
      <w:r w:rsidRPr="00D84A4E">
        <w:rPr>
          <w:rFonts w:eastAsia="BatangChe"/>
        </w:rPr>
        <w:t>M</w:t>
      </w:r>
      <w:r w:rsidR="00C76557" w:rsidRPr="00D84A4E">
        <w:rPr>
          <w:rFonts w:eastAsia="BatangChe"/>
        </w:rPr>
        <w:t>osaic acquisition parameters can be determined in the same way as for the VLM mosaics (section 3.1.1.4).</w:t>
      </w:r>
      <w:r w:rsidR="005B7B7D" w:rsidRPr="00D84A4E">
        <w:rPr>
          <w:rFonts w:eastAsia="BatangChe"/>
        </w:rPr>
        <w:t xml:space="preserve"> The step size depends on the magnification preselected by the beamline staff</w:t>
      </w:r>
      <w:r w:rsidR="00C6563A" w:rsidRPr="00D84A4E">
        <w:rPr>
          <w:rFonts w:eastAsia="BatangChe"/>
        </w:rPr>
        <w:t>.</w:t>
      </w:r>
    </w:p>
    <w:p w14:paraId="3C545A6E" w14:textId="77777777" w:rsidR="00997AD1" w:rsidRPr="00D169B7" w:rsidRDefault="00997AD1" w:rsidP="00CF7222">
      <w:pPr>
        <w:pStyle w:val="ListParagraph"/>
        <w:widowControl/>
        <w:ind w:left="0"/>
        <w:rPr>
          <w:rFonts w:eastAsia="BatangChe"/>
          <w:b/>
        </w:rPr>
      </w:pPr>
    </w:p>
    <w:p w14:paraId="1B7E0388" w14:textId="35E7939B" w:rsidR="00997AD1" w:rsidRPr="00D169B7" w:rsidRDefault="00C76557" w:rsidP="00CF7222">
      <w:pPr>
        <w:pStyle w:val="ListParagraph"/>
        <w:widowControl/>
        <w:numPr>
          <w:ilvl w:val="2"/>
          <w:numId w:val="31"/>
        </w:numPr>
        <w:ind w:left="0" w:firstLine="0"/>
        <w:rPr>
          <w:rFonts w:eastAsia="BatangChe"/>
          <w:b/>
        </w:rPr>
      </w:pPr>
      <w:r w:rsidRPr="00D84A4E">
        <w:rPr>
          <w:rFonts w:eastAsia="BatangChe"/>
          <w:highlight w:val="yellow"/>
        </w:rPr>
        <w:lastRenderedPageBreak/>
        <w:t>Move the sample to a Flat-Field (FF) position (an empty area within the grid, preferably a hole in the carbon support)</w:t>
      </w:r>
      <w:r w:rsidR="003F0621" w:rsidRPr="009F6E0C">
        <w:rPr>
          <w:rFonts w:eastAsia="BatangChe"/>
          <w:highlight w:val="yellow"/>
        </w:rPr>
        <w:t xml:space="preserve"> (</w:t>
      </w:r>
      <w:r w:rsidR="003F0621" w:rsidRPr="009F6E0C">
        <w:rPr>
          <w:rFonts w:eastAsia="BatangChe"/>
          <w:b/>
          <w:bCs/>
          <w:highlight w:val="yellow"/>
        </w:rPr>
        <w:t>Motion Control</w:t>
      </w:r>
      <w:r w:rsidR="003F0621" w:rsidRPr="00951ADC">
        <w:rPr>
          <w:rFonts w:eastAsia="BatangChe"/>
          <w:highlight w:val="yellow"/>
        </w:rPr>
        <w:t xml:space="preserve"> &gt; </w:t>
      </w:r>
      <w:r w:rsidR="003F0621" w:rsidRPr="00951ADC">
        <w:rPr>
          <w:rFonts w:eastAsia="BatangChe"/>
          <w:b/>
          <w:bCs/>
          <w:highlight w:val="yellow"/>
        </w:rPr>
        <w:t>Sample</w:t>
      </w:r>
      <w:r w:rsidR="003F0621" w:rsidRPr="00951ADC">
        <w:rPr>
          <w:rFonts w:eastAsia="BatangChe"/>
          <w:highlight w:val="yellow"/>
        </w:rPr>
        <w:t xml:space="preserve"> </w:t>
      </w:r>
      <w:r w:rsidR="00C6563A" w:rsidRPr="00D84A4E">
        <w:rPr>
          <w:rFonts w:eastAsia="BatangChe"/>
          <w:highlight w:val="yellow"/>
        </w:rPr>
        <w:t>and</w:t>
      </w:r>
      <w:r w:rsidR="003F0621" w:rsidRPr="00D84A4E">
        <w:rPr>
          <w:rFonts w:eastAsia="BatangChe"/>
          <w:highlight w:val="yellow"/>
        </w:rPr>
        <w:t xml:space="preserve"> </w:t>
      </w:r>
      <w:r w:rsidR="003F0621" w:rsidRPr="00D84A4E">
        <w:rPr>
          <w:rFonts w:eastAsia="BatangChe"/>
          <w:iCs/>
          <w:highlight w:val="yellow"/>
        </w:rPr>
        <w:t>change</w:t>
      </w:r>
      <w:r w:rsidR="003F0621" w:rsidRPr="00D84A4E">
        <w:rPr>
          <w:rFonts w:eastAsia="BatangChe"/>
          <w:highlight w:val="yellow"/>
        </w:rPr>
        <w:t xml:space="preserve"> </w:t>
      </w:r>
      <w:r w:rsidR="009C401E" w:rsidRPr="00D84A4E">
        <w:rPr>
          <w:rFonts w:eastAsia="BatangChe"/>
          <w:b/>
          <w:bCs/>
          <w:highlight w:val="yellow"/>
        </w:rPr>
        <w:t xml:space="preserve">Sample </w:t>
      </w:r>
      <w:r w:rsidR="005B7B7D" w:rsidRPr="00D84A4E">
        <w:rPr>
          <w:rFonts w:eastAsia="BatangChe"/>
          <w:b/>
          <w:bCs/>
          <w:highlight w:val="yellow"/>
        </w:rPr>
        <w:t>X</w:t>
      </w:r>
      <w:r w:rsidR="009C401E" w:rsidRPr="00D84A4E">
        <w:rPr>
          <w:rFonts w:eastAsia="BatangChe"/>
          <w:highlight w:val="yellow"/>
        </w:rPr>
        <w:t>,</w:t>
      </w:r>
      <w:r w:rsidR="003F0621" w:rsidRPr="00D84A4E">
        <w:rPr>
          <w:rFonts w:eastAsia="BatangChe"/>
          <w:highlight w:val="yellow"/>
        </w:rPr>
        <w:t xml:space="preserve"> </w:t>
      </w:r>
      <w:r w:rsidR="003F0621" w:rsidRPr="00D84A4E">
        <w:rPr>
          <w:rFonts w:eastAsia="BatangChe"/>
          <w:b/>
          <w:bCs/>
          <w:highlight w:val="yellow"/>
        </w:rPr>
        <w:t xml:space="preserve">Sample </w:t>
      </w:r>
      <w:r w:rsidR="005B7B7D" w:rsidRPr="00D84A4E">
        <w:rPr>
          <w:rFonts w:eastAsia="BatangChe"/>
          <w:b/>
          <w:bCs/>
          <w:highlight w:val="yellow"/>
        </w:rPr>
        <w:t>Y</w:t>
      </w:r>
      <w:r w:rsidR="003F0621" w:rsidRPr="00D169B7">
        <w:rPr>
          <w:rFonts w:eastAsia="BatangChe"/>
          <w:highlight w:val="yellow"/>
        </w:rPr>
        <w:t>)</w:t>
      </w:r>
      <w:r w:rsidR="00997AD1" w:rsidRPr="00D169B7">
        <w:rPr>
          <w:rFonts w:eastAsia="BatangChe"/>
          <w:highlight w:val="yellow"/>
        </w:rPr>
        <w:t>.</w:t>
      </w:r>
    </w:p>
    <w:p w14:paraId="17C51EFB" w14:textId="77777777" w:rsidR="00997AD1" w:rsidRPr="00D169B7" w:rsidRDefault="00997AD1" w:rsidP="00CF7222">
      <w:pPr>
        <w:pStyle w:val="ListParagraph"/>
        <w:widowControl/>
        <w:ind w:left="0"/>
        <w:rPr>
          <w:rFonts w:eastAsia="BatangChe"/>
          <w:b/>
        </w:rPr>
      </w:pPr>
    </w:p>
    <w:p w14:paraId="00D7DAC0" w14:textId="492056BE" w:rsidR="00997AD1" w:rsidRPr="00D169B7" w:rsidRDefault="00C76557" w:rsidP="00CF7222">
      <w:pPr>
        <w:pStyle w:val="ListParagraph"/>
        <w:widowControl/>
        <w:numPr>
          <w:ilvl w:val="2"/>
          <w:numId w:val="31"/>
        </w:numPr>
        <w:ind w:left="0" w:firstLine="0"/>
        <w:rPr>
          <w:rFonts w:eastAsia="BatangChe"/>
          <w:b/>
        </w:rPr>
      </w:pPr>
      <w:r w:rsidRPr="00D84A4E">
        <w:rPr>
          <w:rFonts w:eastAsia="BatangChe"/>
          <w:highlight w:val="yellow"/>
        </w:rPr>
        <w:t>Set the exposure time to 1 s</w:t>
      </w:r>
      <w:r w:rsidR="003074DA" w:rsidRPr="009F6E0C">
        <w:rPr>
          <w:rFonts w:eastAsia="BatangChe"/>
          <w:highlight w:val="yellow"/>
        </w:rPr>
        <w:t xml:space="preserve"> at Mistral and 0.5 s at B24</w:t>
      </w:r>
      <w:r w:rsidRPr="009F6E0C">
        <w:rPr>
          <w:rFonts w:eastAsia="BatangChe"/>
          <w:highlight w:val="yellow"/>
        </w:rPr>
        <w:t xml:space="preserve"> </w:t>
      </w:r>
      <w:r w:rsidR="00A866C3" w:rsidRPr="00951ADC">
        <w:rPr>
          <w:rFonts w:eastAsia="BatangChe"/>
          <w:highlight w:val="yellow"/>
        </w:rPr>
        <w:t>(</w:t>
      </w:r>
      <w:r w:rsidR="00A866C3" w:rsidRPr="00951ADC">
        <w:rPr>
          <w:rFonts w:eastAsia="BatangChe"/>
          <w:b/>
          <w:bCs/>
          <w:highlight w:val="yellow"/>
        </w:rPr>
        <w:t>Microscope</w:t>
      </w:r>
      <w:r w:rsidR="00A866C3" w:rsidRPr="00951ADC">
        <w:rPr>
          <w:rFonts w:eastAsia="BatangChe"/>
          <w:highlight w:val="yellow"/>
        </w:rPr>
        <w:t xml:space="preserve"> &gt; </w:t>
      </w:r>
      <w:r w:rsidR="00A866C3" w:rsidRPr="00951ADC">
        <w:rPr>
          <w:rFonts w:eastAsia="BatangChe"/>
          <w:b/>
          <w:bCs/>
          <w:highlight w:val="yellow"/>
        </w:rPr>
        <w:t>Acquisition</w:t>
      </w:r>
      <w:r w:rsidR="00A866C3" w:rsidRPr="00951ADC">
        <w:rPr>
          <w:rFonts w:eastAsia="BatangChe"/>
          <w:highlight w:val="yellow"/>
        </w:rPr>
        <w:t xml:space="preserve"> &gt; </w:t>
      </w:r>
      <w:r w:rsidR="00A866C3" w:rsidRPr="00951ADC">
        <w:rPr>
          <w:rFonts w:eastAsia="BatangChe"/>
          <w:b/>
          <w:bCs/>
          <w:highlight w:val="yellow"/>
        </w:rPr>
        <w:t xml:space="preserve">Acquisition Settings </w:t>
      </w:r>
      <w:r w:rsidR="00A866C3" w:rsidRPr="00951ADC">
        <w:rPr>
          <w:rFonts w:eastAsia="BatangChe"/>
          <w:highlight w:val="yellow"/>
        </w:rPr>
        <w:t xml:space="preserve">&gt; </w:t>
      </w:r>
      <w:r w:rsidR="00A866C3" w:rsidRPr="00951ADC">
        <w:rPr>
          <w:rFonts w:eastAsia="BatangChe"/>
          <w:b/>
          <w:bCs/>
          <w:highlight w:val="yellow"/>
        </w:rPr>
        <w:t xml:space="preserve">Camera Settings </w:t>
      </w:r>
      <w:r w:rsidR="00C6563A" w:rsidRPr="00D84A4E">
        <w:rPr>
          <w:rFonts w:eastAsia="BatangChe"/>
          <w:highlight w:val="yellow"/>
        </w:rPr>
        <w:t>and</w:t>
      </w:r>
      <w:r w:rsidR="00A866C3" w:rsidRPr="00D84A4E">
        <w:rPr>
          <w:rFonts w:eastAsia="BatangChe"/>
          <w:highlight w:val="yellow"/>
        </w:rPr>
        <w:t xml:space="preserve"> </w:t>
      </w:r>
      <w:r w:rsidR="00A866C3" w:rsidRPr="00D84A4E">
        <w:rPr>
          <w:rFonts w:eastAsia="BatangChe"/>
          <w:iCs/>
          <w:highlight w:val="yellow"/>
        </w:rPr>
        <w:t>change</w:t>
      </w:r>
      <w:r w:rsidR="00A866C3" w:rsidRPr="00D84A4E">
        <w:rPr>
          <w:rFonts w:eastAsia="BatangChe"/>
          <w:highlight w:val="yellow"/>
        </w:rPr>
        <w:t xml:space="preserve"> </w:t>
      </w:r>
      <w:r w:rsidR="006C713D" w:rsidRPr="00D84A4E">
        <w:rPr>
          <w:rFonts w:eastAsia="BatangChe"/>
          <w:b/>
          <w:bCs/>
          <w:highlight w:val="yellow"/>
        </w:rPr>
        <w:t>E</w:t>
      </w:r>
      <w:r w:rsidR="00A866C3" w:rsidRPr="00D84A4E">
        <w:rPr>
          <w:rFonts w:eastAsia="BatangChe"/>
          <w:b/>
          <w:bCs/>
          <w:highlight w:val="yellow"/>
        </w:rPr>
        <w:t xml:space="preserve">xposure </w:t>
      </w:r>
      <w:r w:rsidR="00C6563A" w:rsidRPr="00D84A4E">
        <w:rPr>
          <w:rFonts w:eastAsia="BatangChe"/>
          <w:b/>
          <w:bCs/>
          <w:highlight w:val="yellow"/>
        </w:rPr>
        <w:t>T</w:t>
      </w:r>
      <w:r w:rsidR="00A866C3" w:rsidRPr="00D84A4E">
        <w:rPr>
          <w:rFonts w:eastAsia="BatangChe"/>
          <w:b/>
          <w:bCs/>
          <w:highlight w:val="yellow"/>
        </w:rPr>
        <w:t>ime</w:t>
      </w:r>
      <w:r w:rsidR="00A866C3" w:rsidRPr="00D84A4E">
        <w:rPr>
          <w:rFonts w:eastAsia="BatangChe"/>
          <w:highlight w:val="yellow"/>
        </w:rPr>
        <w:t xml:space="preserve">) </w:t>
      </w:r>
      <w:r w:rsidRPr="00D84A4E">
        <w:rPr>
          <w:rFonts w:eastAsia="BatangChe"/>
          <w:highlight w:val="yellow"/>
        </w:rPr>
        <w:t>and acquire a single image</w:t>
      </w:r>
      <w:r w:rsidR="00A866C3" w:rsidRPr="00D84A4E">
        <w:rPr>
          <w:rFonts w:eastAsia="BatangChe"/>
          <w:highlight w:val="yellow"/>
        </w:rPr>
        <w:t xml:space="preserve"> (</w:t>
      </w:r>
      <w:r w:rsidR="00A866C3" w:rsidRPr="00D84A4E">
        <w:rPr>
          <w:rFonts w:eastAsia="BatangChe"/>
          <w:b/>
          <w:bCs/>
          <w:highlight w:val="yellow"/>
        </w:rPr>
        <w:t>Microscope</w:t>
      </w:r>
      <w:r w:rsidR="00A866C3" w:rsidRPr="00D84A4E">
        <w:rPr>
          <w:rFonts w:eastAsia="BatangChe"/>
          <w:highlight w:val="yellow"/>
        </w:rPr>
        <w:t xml:space="preserve"> &gt;</w:t>
      </w:r>
      <w:r w:rsidR="00A866C3" w:rsidRPr="00D84A4E">
        <w:rPr>
          <w:rFonts w:eastAsia="BatangChe"/>
          <w:b/>
          <w:bCs/>
          <w:highlight w:val="yellow"/>
        </w:rPr>
        <w:t xml:space="preserve"> Acquisition </w:t>
      </w:r>
      <w:r w:rsidR="00A866C3" w:rsidRPr="00D84A4E">
        <w:rPr>
          <w:rFonts w:eastAsia="BatangChe"/>
          <w:highlight w:val="yellow"/>
        </w:rPr>
        <w:t xml:space="preserve">&gt; </w:t>
      </w:r>
      <w:r w:rsidR="00A866C3" w:rsidRPr="00D84A4E">
        <w:rPr>
          <w:rFonts w:eastAsia="BatangChe"/>
          <w:b/>
          <w:bCs/>
          <w:highlight w:val="yellow"/>
        </w:rPr>
        <w:t xml:space="preserve">Acquisition Modes </w:t>
      </w:r>
      <w:r w:rsidR="00A866C3" w:rsidRPr="00D84A4E">
        <w:rPr>
          <w:rFonts w:eastAsia="BatangChe"/>
          <w:highlight w:val="yellow"/>
        </w:rPr>
        <w:t xml:space="preserve">&gt; </w:t>
      </w:r>
      <w:r w:rsidR="00A866C3" w:rsidRPr="00D84A4E">
        <w:rPr>
          <w:rFonts w:eastAsia="BatangChe"/>
          <w:b/>
          <w:bCs/>
          <w:highlight w:val="yellow"/>
        </w:rPr>
        <w:t xml:space="preserve">Single </w:t>
      </w:r>
      <w:r w:rsidR="00A866C3" w:rsidRPr="00D84A4E">
        <w:rPr>
          <w:rFonts w:eastAsia="BatangChe"/>
          <w:highlight w:val="yellow"/>
        </w:rPr>
        <w:t xml:space="preserve">&gt; </w:t>
      </w:r>
      <w:r w:rsidR="00A866C3" w:rsidRPr="00D84A4E">
        <w:rPr>
          <w:rFonts w:eastAsia="BatangChe"/>
          <w:b/>
          <w:bCs/>
          <w:highlight w:val="yellow"/>
        </w:rPr>
        <w:t>Start</w:t>
      </w:r>
      <w:r w:rsidR="00A866C3" w:rsidRPr="00D84A4E">
        <w:rPr>
          <w:rFonts w:eastAsia="BatangChe"/>
          <w:highlight w:val="yellow"/>
        </w:rPr>
        <w:t>)</w:t>
      </w:r>
      <w:r w:rsidRPr="00D84A4E">
        <w:rPr>
          <w:rFonts w:eastAsia="BatangChe"/>
          <w:highlight w:val="yellow"/>
        </w:rPr>
        <w:t>.</w:t>
      </w:r>
    </w:p>
    <w:p w14:paraId="498084A9" w14:textId="77777777" w:rsidR="00997AD1" w:rsidRPr="00D169B7" w:rsidRDefault="00997AD1" w:rsidP="00CF7222">
      <w:pPr>
        <w:pStyle w:val="ListParagraph"/>
        <w:widowControl/>
        <w:ind w:left="0"/>
        <w:rPr>
          <w:rFonts w:eastAsia="BatangChe"/>
          <w:b/>
        </w:rPr>
      </w:pPr>
    </w:p>
    <w:p w14:paraId="60A25C59" w14:textId="7B3F5F9E" w:rsidR="003074DA" w:rsidRPr="00D169B7" w:rsidRDefault="00C76557" w:rsidP="00CF7222">
      <w:pPr>
        <w:pStyle w:val="ListParagraph"/>
        <w:widowControl/>
        <w:numPr>
          <w:ilvl w:val="2"/>
          <w:numId w:val="31"/>
        </w:numPr>
        <w:ind w:left="0" w:firstLine="0"/>
        <w:rPr>
          <w:rFonts w:eastAsia="BatangChe"/>
          <w:b/>
        </w:rPr>
      </w:pPr>
      <w:r w:rsidRPr="00D84A4E">
        <w:rPr>
          <w:rFonts w:eastAsia="BatangChe"/>
          <w:highlight w:val="yellow"/>
        </w:rPr>
        <w:t>Normalize (divide) the acquired mosaic by the FF image to obtain the transmission</w:t>
      </w:r>
      <w:r w:rsidR="003C7201" w:rsidRPr="009F6E0C">
        <w:rPr>
          <w:rFonts w:eastAsia="BatangChe"/>
          <w:highlight w:val="yellow"/>
        </w:rPr>
        <w:t xml:space="preserve"> (with values between 0 and 1) and save the normalized mosaic</w:t>
      </w:r>
      <w:r w:rsidR="00D36484" w:rsidRPr="00951ADC">
        <w:rPr>
          <w:rFonts w:eastAsia="BatangChe"/>
          <w:highlight w:val="yellow"/>
        </w:rPr>
        <w:t xml:space="preserve"> (</w:t>
      </w:r>
      <w:r w:rsidR="00D36484" w:rsidRPr="00951ADC">
        <w:rPr>
          <w:rFonts w:eastAsia="BatangChe"/>
          <w:b/>
          <w:bCs/>
          <w:highlight w:val="yellow"/>
        </w:rPr>
        <w:t xml:space="preserve">Process Image </w:t>
      </w:r>
      <w:r w:rsidR="00D36484" w:rsidRPr="00951ADC">
        <w:rPr>
          <w:rFonts w:eastAsia="BatangChe"/>
          <w:highlight w:val="yellow"/>
        </w:rPr>
        <w:t xml:space="preserve">&gt; </w:t>
      </w:r>
      <w:r w:rsidR="00D36484" w:rsidRPr="00951ADC">
        <w:rPr>
          <w:rFonts w:eastAsia="BatangChe"/>
          <w:b/>
          <w:bCs/>
          <w:highlight w:val="yellow"/>
        </w:rPr>
        <w:t xml:space="preserve">Image Calculator </w:t>
      </w:r>
      <w:r w:rsidR="00D36484" w:rsidRPr="00951ADC">
        <w:rPr>
          <w:rFonts w:eastAsia="BatangChe"/>
          <w:highlight w:val="yellow"/>
        </w:rPr>
        <w:t xml:space="preserve">&gt; </w:t>
      </w:r>
      <w:r w:rsidR="00D36484" w:rsidRPr="00951ADC">
        <w:rPr>
          <w:rFonts w:eastAsia="BatangChe"/>
          <w:b/>
          <w:bCs/>
          <w:highlight w:val="yellow"/>
        </w:rPr>
        <w:t>Operation</w:t>
      </w:r>
      <w:r w:rsidR="006C713D" w:rsidRPr="00D169B7">
        <w:rPr>
          <w:rFonts w:eastAsia="BatangChe"/>
          <w:highlight w:val="yellow"/>
        </w:rPr>
        <w:t xml:space="preserve"> </w:t>
      </w:r>
      <w:r w:rsidR="00C6563A" w:rsidRPr="00D84A4E">
        <w:rPr>
          <w:rFonts w:eastAsia="BatangChe"/>
          <w:highlight w:val="yellow"/>
        </w:rPr>
        <w:t>an</w:t>
      </w:r>
      <w:r w:rsidR="00C6563A" w:rsidRPr="009F6E0C">
        <w:rPr>
          <w:rFonts w:eastAsia="BatangChe"/>
          <w:highlight w:val="yellow"/>
        </w:rPr>
        <w:t>d</w:t>
      </w:r>
      <w:r w:rsidR="006C713D" w:rsidRPr="00D84A4E">
        <w:rPr>
          <w:rFonts w:eastAsia="BatangChe"/>
          <w:highlight w:val="yellow"/>
        </w:rPr>
        <w:t xml:space="preserve"> </w:t>
      </w:r>
      <w:r w:rsidR="00D36484" w:rsidRPr="00D84A4E">
        <w:rPr>
          <w:rFonts w:eastAsia="BatangChe"/>
          <w:iCs/>
          <w:highlight w:val="yellow"/>
        </w:rPr>
        <w:t>select</w:t>
      </w:r>
      <w:r w:rsidR="00D36484" w:rsidRPr="009F6E0C">
        <w:rPr>
          <w:rFonts w:eastAsia="BatangChe"/>
          <w:i/>
          <w:highlight w:val="yellow"/>
        </w:rPr>
        <w:t xml:space="preserve"> </w:t>
      </w:r>
      <w:r w:rsidR="00D36484" w:rsidRPr="009F6E0C">
        <w:rPr>
          <w:rFonts w:eastAsia="BatangChe"/>
          <w:highlight w:val="yellow"/>
        </w:rPr>
        <w:t xml:space="preserve">the desired operation and the images; in </w:t>
      </w:r>
      <w:r w:rsidR="00D36484" w:rsidRPr="009F6E0C">
        <w:rPr>
          <w:rFonts w:eastAsia="BatangChe"/>
          <w:b/>
          <w:bCs/>
          <w:highlight w:val="yellow"/>
        </w:rPr>
        <w:t>Output Type</w:t>
      </w:r>
      <w:r w:rsidR="00D36484" w:rsidRPr="009F6E0C">
        <w:rPr>
          <w:rFonts w:eastAsia="BatangChe"/>
          <w:highlight w:val="yellow"/>
        </w:rPr>
        <w:t xml:space="preserve"> </w:t>
      </w:r>
      <w:r w:rsidR="00D36484" w:rsidRPr="009F6E0C">
        <w:rPr>
          <w:rFonts w:eastAsia="BatangChe"/>
          <w:iCs/>
          <w:highlight w:val="yellow"/>
        </w:rPr>
        <w:t>select</w:t>
      </w:r>
      <w:r w:rsidR="00D36484" w:rsidRPr="00D169B7">
        <w:rPr>
          <w:rFonts w:eastAsia="BatangChe"/>
          <w:iCs/>
          <w:highlight w:val="yellow"/>
        </w:rPr>
        <w:t xml:space="preserve"> </w:t>
      </w:r>
      <w:r w:rsidR="00D36484" w:rsidRPr="00D169B7">
        <w:rPr>
          <w:rFonts w:eastAsia="BatangChe"/>
          <w:b/>
          <w:bCs/>
          <w:highlight w:val="yellow"/>
        </w:rPr>
        <w:t xml:space="preserve">32-bit </w:t>
      </w:r>
      <w:r w:rsidR="00C6563A" w:rsidRPr="00D169B7">
        <w:rPr>
          <w:rFonts w:eastAsia="BatangChe"/>
          <w:b/>
          <w:bCs/>
          <w:highlight w:val="yellow"/>
        </w:rPr>
        <w:t>R</w:t>
      </w:r>
      <w:r w:rsidR="00D36484" w:rsidRPr="00D169B7">
        <w:rPr>
          <w:rFonts w:eastAsia="BatangChe"/>
          <w:b/>
          <w:bCs/>
          <w:highlight w:val="yellow"/>
        </w:rPr>
        <w:t>eal</w:t>
      </w:r>
      <w:r w:rsidR="00D36484" w:rsidRPr="00D84A4E">
        <w:rPr>
          <w:rFonts w:eastAsia="BatangChe"/>
          <w:highlight w:val="yellow"/>
        </w:rPr>
        <w:t xml:space="preserve"> </w:t>
      </w:r>
      <w:r w:rsidR="00C6563A" w:rsidRPr="00D84A4E">
        <w:rPr>
          <w:rFonts w:eastAsia="BatangChe"/>
          <w:highlight w:val="yellow"/>
        </w:rPr>
        <w:t>and then click on</w:t>
      </w:r>
      <w:r w:rsidR="00D36484" w:rsidRPr="00D84A4E">
        <w:rPr>
          <w:rFonts w:eastAsia="BatangChe"/>
          <w:highlight w:val="yellow"/>
        </w:rPr>
        <w:t xml:space="preserve"> </w:t>
      </w:r>
      <w:r w:rsidR="00D36484" w:rsidRPr="00D84A4E">
        <w:rPr>
          <w:rFonts w:eastAsia="BatangChe"/>
          <w:b/>
          <w:bCs/>
          <w:highlight w:val="yellow"/>
        </w:rPr>
        <w:t>Start</w:t>
      </w:r>
      <w:r w:rsidR="00D36484" w:rsidRPr="00D84A4E">
        <w:rPr>
          <w:rFonts w:eastAsia="BatangChe"/>
          <w:highlight w:val="yellow"/>
        </w:rPr>
        <w:t>)</w:t>
      </w:r>
      <w:r w:rsidR="003C7201" w:rsidRPr="00D84A4E">
        <w:rPr>
          <w:rFonts w:eastAsia="BatangChe"/>
          <w:highlight w:val="yellow"/>
        </w:rPr>
        <w:t>.</w:t>
      </w:r>
    </w:p>
    <w:p w14:paraId="3A02DFCD" w14:textId="77777777" w:rsidR="003074DA" w:rsidRPr="00D169B7" w:rsidRDefault="003074DA" w:rsidP="00CF7222">
      <w:pPr>
        <w:pStyle w:val="ListParagraph"/>
        <w:widowControl/>
        <w:ind w:left="0"/>
        <w:rPr>
          <w:rFonts w:eastAsia="BatangChe"/>
          <w:b/>
        </w:rPr>
      </w:pPr>
    </w:p>
    <w:p w14:paraId="153D06FF" w14:textId="49441F24" w:rsidR="003074DA" w:rsidRPr="00D169B7" w:rsidRDefault="00BD4194" w:rsidP="00CF7222">
      <w:pPr>
        <w:pStyle w:val="ListParagraph"/>
        <w:widowControl/>
        <w:numPr>
          <w:ilvl w:val="1"/>
          <w:numId w:val="31"/>
        </w:numPr>
        <w:ind w:left="0" w:firstLine="0"/>
        <w:rPr>
          <w:rFonts w:eastAsia="BatangChe"/>
          <w:bCs/>
        </w:rPr>
      </w:pPr>
      <w:r w:rsidRPr="00D169B7">
        <w:rPr>
          <w:rFonts w:eastAsia="BatangChe"/>
          <w:bCs/>
        </w:rPr>
        <w:t xml:space="preserve">Preparing to collect an </w:t>
      </w:r>
      <w:r w:rsidR="00C76557" w:rsidRPr="00D169B7">
        <w:rPr>
          <w:rFonts w:eastAsia="BatangChe"/>
          <w:bCs/>
        </w:rPr>
        <w:t>X-ray tilt-series</w:t>
      </w:r>
    </w:p>
    <w:p w14:paraId="42FF5B8A" w14:textId="77777777" w:rsidR="003074DA" w:rsidRPr="00D169B7" w:rsidRDefault="003074DA" w:rsidP="00CF7222">
      <w:pPr>
        <w:pStyle w:val="ListParagraph"/>
        <w:widowControl/>
        <w:ind w:left="0"/>
        <w:rPr>
          <w:rFonts w:eastAsia="BatangChe"/>
          <w:b/>
        </w:rPr>
      </w:pPr>
    </w:p>
    <w:p w14:paraId="3BC2FDC5" w14:textId="34047A05" w:rsidR="003074DA" w:rsidRPr="00D169B7" w:rsidRDefault="00CD44E7" w:rsidP="00CF7222">
      <w:pPr>
        <w:pStyle w:val="ListParagraph"/>
        <w:widowControl/>
        <w:ind w:left="0"/>
        <w:rPr>
          <w:rFonts w:eastAsia="BatangChe"/>
          <w:b/>
        </w:rPr>
      </w:pPr>
      <w:r w:rsidRPr="00D169B7">
        <w:rPr>
          <w:rFonts w:eastAsia="BatangChe"/>
          <w:b/>
        </w:rPr>
        <w:t>NOTE</w:t>
      </w:r>
      <w:r w:rsidR="00C76557" w:rsidRPr="00D169B7">
        <w:rPr>
          <w:rFonts w:eastAsia="BatangChe"/>
          <w:bCs/>
        </w:rPr>
        <w:t>:</w:t>
      </w:r>
      <w:r w:rsidR="008668B9" w:rsidRPr="00D84A4E">
        <w:rPr>
          <w:rFonts w:eastAsia="BatangChe"/>
        </w:rPr>
        <w:t xml:space="preserve"> </w:t>
      </w:r>
      <w:r w:rsidRPr="00D84A4E">
        <w:rPr>
          <w:rFonts w:eastAsia="BatangChe"/>
        </w:rPr>
        <w:t>Find t</w:t>
      </w:r>
      <w:r w:rsidR="00C76557" w:rsidRPr="009F6E0C">
        <w:rPr>
          <w:rFonts w:eastAsia="BatangChe"/>
        </w:rPr>
        <w:t xml:space="preserve">he rotation axis for each </w:t>
      </w:r>
      <w:r w:rsidR="003074DA" w:rsidRPr="009F6E0C">
        <w:rPr>
          <w:rFonts w:eastAsia="BatangChe"/>
        </w:rPr>
        <w:t>region of interest being imaged</w:t>
      </w:r>
      <w:r w:rsidR="00C76557" w:rsidRPr="009F6E0C">
        <w:rPr>
          <w:rFonts w:eastAsia="BatangChe"/>
        </w:rPr>
        <w:t>.</w:t>
      </w:r>
    </w:p>
    <w:p w14:paraId="6634DE32" w14:textId="77777777" w:rsidR="003074DA" w:rsidRPr="00D169B7" w:rsidRDefault="003074DA" w:rsidP="00CF7222">
      <w:pPr>
        <w:pStyle w:val="ListParagraph"/>
        <w:widowControl/>
        <w:ind w:left="0"/>
        <w:rPr>
          <w:rFonts w:eastAsia="BatangChe"/>
          <w:b/>
        </w:rPr>
      </w:pPr>
    </w:p>
    <w:p w14:paraId="0D42019F" w14:textId="133E9469" w:rsidR="003074DA" w:rsidRPr="00D169B7" w:rsidRDefault="00C76557" w:rsidP="00CF7222">
      <w:pPr>
        <w:pStyle w:val="ListParagraph"/>
        <w:widowControl/>
        <w:numPr>
          <w:ilvl w:val="2"/>
          <w:numId w:val="31"/>
        </w:numPr>
        <w:ind w:left="0" w:firstLine="0"/>
        <w:rPr>
          <w:rFonts w:eastAsia="BatangChe"/>
          <w:b/>
        </w:rPr>
      </w:pPr>
      <w:r w:rsidRPr="00D84A4E">
        <w:rPr>
          <w:rFonts w:eastAsia="BatangChe"/>
        </w:rPr>
        <w:t xml:space="preserve">Make a selection of areas </w:t>
      </w:r>
      <w:r w:rsidR="00CD44E7" w:rsidRPr="009F6E0C">
        <w:rPr>
          <w:rFonts w:eastAsia="BatangChe"/>
        </w:rPr>
        <w:t xml:space="preserve">to </w:t>
      </w:r>
      <w:r w:rsidR="008C3A1D" w:rsidRPr="009F6E0C">
        <w:rPr>
          <w:rFonts w:eastAsia="BatangChe"/>
        </w:rPr>
        <w:t>perform</w:t>
      </w:r>
      <w:r w:rsidR="00CD44E7" w:rsidRPr="009F6E0C">
        <w:rPr>
          <w:rFonts w:eastAsia="BatangChe"/>
        </w:rPr>
        <w:t xml:space="preserve"> tomography</w:t>
      </w:r>
      <w:r w:rsidRPr="009F6E0C">
        <w:rPr>
          <w:rFonts w:eastAsia="BatangChe"/>
        </w:rPr>
        <w:t>, i.e</w:t>
      </w:r>
      <w:r w:rsidR="00916E5D" w:rsidRPr="009F6E0C">
        <w:rPr>
          <w:rFonts w:eastAsia="BatangChe"/>
        </w:rPr>
        <w:t>.</w:t>
      </w:r>
      <w:r w:rsidR="00CD44E7" w:rsidRPr="009F6E0C">
        <w:rPr>
          <w:rFonts w:eastAsia="BatangChe"/>
        </w:rPr>
        <w:t>,</w:t>
      </w:r>
      <w:r w:rsidRPr="009F6E0C">
        <w:rPr>
          <w:rFonts w:eastAsia="BatangChe"/>
        </w:rPr>
        <w:t xml:space="preserve"> by placing a</w:t>
      </w:r>
      <w:r w:rsidR="00762B8A" w:rsidRPr="00951ADC">
        <w:rPr>
          <w:rFonts w:eastAsia="BatangChe"/>
        </w:rPr>
        <w:t xml:space="preserve"> square shape</w:t>
      </w:r>
      <w:r w:rsidR="005C39C1" w:rsidRPr="00951ADC">
        <w:rPr>
          <w:rFonts w:eastAsia="BatangChe"/>
        </w:rPr>
        <w:t xml:space="preserve"> (</w:t>
      </w:r>
      <w:r w:rsidR="009D0509" w:rsidRPr="00951ADC">
        <w:rPr>
          <w:rFonts w:eastAsia="BatangChe"/>
          <w:iCs/>
        </w:rPr>
        <w:t>click on</w:t>
      </w:r>
      <w:r w:rsidR="009D0509" w:rsidRPr="00951ADC">
        <w:rPr>
          <w:rFonts w:eastAsia="BatangChe"/>
        </w:rPr>
        <w:t xml:space="preserve"> </w:t>
      </w:r>
      <w:r w:rsidR="00CD44E7" w:rsidRPr="00951ADC">
        <w:rPr>
          <w:rFonts w:eastAsia="BatangChe"/>
          <w:b/>
          <w:bCs/>
        </w:rPr>
        <w:t>T</w:t>
      </w:r>
      <w:r w:rsidR="009D0509" w:rsidRPr="00951ADC">
        <w:rPr>
          <w:rFonts w:eastAsia="BatangChe"/>
          <w:b/>
          <w:bCs/>
        </w:rPr>
        <w:t>ool</w:t>
      </w:r>
      <w:r w:rsidR="009D0509" w:rsidRPr="00951ADC">
        <w:rPr>
          <w:rFonts w:eastAsia="BatangChe"/>
        </w:rPr>
        <w:t xml:space="preserve"> on the left side of the image window)</w:t>
      </w:r>
      <w:r w:rsidR="00E23A8B" w:rsidRPr="00951ADC">
        <w:rPr>
          <w:rFonts w:eastAsia="BatangChe"/>
        </w:rPr>
        <w:t xml:space="preserve"> </w:t>
      </w:r>
      <w:r w:rsidR="005C39C1" w:rsidRPr="00951ADC">
        <w:rPr>
          <w:rFonts w:eastAsia="BatangChe"/>
        </w:rPr>
        <w:t>wi</w:t>
      </w:r>
      <w:r w:rsidR="005C39C1" w:rsidRPr="00FD481D">
        <w:rPr>
          <w:rFonts w:eastAsia="BatangChe"/>
        </w:rPr>
        <w:t xml:space="preserve">th </w:t>
      </w:r>
      <w:r w:rsidR="00762B8A" w:rsidRPr="00FD481D">
        <w:rPr>
          <w:rFonts w:eastAsia="BatangChe"/>
        </w:rPr>
        <w:t xml:space="preserve">the size of the </w:t>
      </w:r>
      <w:proofErr w:type="spellStart"/>
      <w:r w:rsidR="00762B8A" w:rsidRPr="00FD481D">
        <w:rPr>
          <w:rFonts w:eastAsia="BatangChe"/>
        </w:rPr>
        <w:t>Fo</w:t>
      </w:r>
      <w:r w:rsidRPr="00FD481D">
        <w:rPr>
          <w:rFonts w:eastAsia="BatangChe"/>
        </w:rPr>
        <w:t>V</w:t>
      </w:r>
      <w:proofErr w:type="spellEnd"/>
      <w:r w:rsidRPr="00FD481D">
        <w:rPr>
          <w:rFonts w:eastAsia="BatangChe"/>
        </w:rPr>
        <w:t xml:space="preserve"> in the X-ray mosaic map.</w:t>
      </w:r>
    </w:p>
    <w:p w14:paraId="484D8ECD" w14:textId="77777777" w:rsidR="003074DA" w:rsidRPr="00D169B7" w:rsidRDefault="003074DA" w:rsidP="00CF7222">
      <w:pPr>
        <w:pStyle w:val="ListParagraph"/>
        <w:widowControl/>
        <w:ind w:left="0"/>
        <w:rPr>
          <w:rFonts w:eastAsia="BatangChe"/>
        </w:rPr>
      </w:pPr>
    </w:p>
    <w:p w14:paraId="048AA04E" w14:textId="556B93E6" w:rsidR="003074DA" w:rsidRPr="00D169B7" w:rsidRDefault="00CD44E7" w:rsidP="00CF7222">
      <w:pPr>
        <w:pStyle w:val="ListParagraph"/>
        <w:widowControl/>
        <w:ind w:left="0"/>
        <w:rPr>
          <w:rFonts w:eastAsia="BatangChe"/>
          <w:b/>
        </w:rPr>
      </w:pPr>
      <w:r w:rsidRPr="00D169B7">
        <w:rPr>
          <w:rFonts w:eastAsia="BatangChe"/>
          <w:b/>
        </w:rPr>
        <w:t>NOTE</w:t>
      </w:r>
      <w:r w:rsidR="00C76557" w:rsidRPr="00D169B7">
        <w:rPr>
          <w:rFonts w:eastAsia="BatangChe"/>
          <w:bCs/>
        </w:rPr>
        <w:t xml:space="preserve">: </w:t>
      </w:r>
      <w:r w:rsidR="00C76557" w:rsidRPr="00D84A4E">
        <w:rPr>
          <w:rFonts w:eastAsia="BatangChe"/>
        </w:rPr>
        <w:t>When selecting areas</w:t>
      </w:r>
      <w:r w:rsidR="00C6563A" w:rsidRPr="00D84A4E">
        <w:rPr>
          <w:rFonts w:eastAsia="BatangChe"/>
        </w:rPr>
        <w:t>,</w:t>
      </w:r>
      <w:r w:rsidR="00C76557" w:rsidRPr="009F6E0C">
        <w:rPr>
          <w:rFonts w:eastAsia="BatangChe"/>
        </w:rPr>
        <w:t xml:space="preserve"> </w:t>
      </w:r>
      <w:r w:rsidRPr="009F6E0C">
        <w:rPr>
          <w:rFonts w:eastAsia="BatangChe"/>
        </w:rPr>
        <w:t>consider</w:t>
      </w:r>
      <w:r w:rsidR="00C76557" w:rsidRPr="009F6E0C">
        <w:rPr>
          <w:rFonts w:eastAsia="BatangChe"/>
        </w:rPr>
        <w:t xml:space="preserve"> the distance from the border (≥</w:t>
      </w:r>
      <w:r w:rsidR="00C76557" w:rsidRPr="00D84A4E">
        <w:rPr>
          <w:rFonts w:eastAsia="BatangChe"/>
        </w:rPr>
        <w:t>10 µm) and other cells, to avoid overlap of cells</w:t>
      </w:r>
      <w:r w:rsidR="00916E5D" w:rsidRPr="00D84A4E">
        <w:rPr>
          <w:rFonts w:eastAsia="BatangChe"/>
        </w:rPr>
        <w:t xml:space="preserve"> during rotation</w:t>
      </w:r>
      <w:r w:rsidR="00C76557" w:rsidRPr="00D84A4E">
        <w:rPr>
          <w:rFonts w:eastAsia="BatangChe"/>
        </w:rPr>
        <w:t>. In addition, check the condition of the cell (expected cell shape, ice thickness, success of vitrification, fiducial spread, etc.)</w:t>
      </w:r>
      <w:r w:rsidR="005C39C1" w:rsidRPr="00D84A4E">
        <w:rPr>
          <w:rFonts w:eastAsia="BatangChe"/>
        </w:rPr>
        <w:t>.</w:t>
      </w:r>
    </w:p>
    <w:p w14:paraId="5936254E" w14:textId="77777777" w:rsidR="003074DA" w:rsidRPr="00D169B7" w:rsidRDefault="003074DA" w:rsidP="00CF7222">
      <w:pPr>
        <w:pStyle w:val="ListParagraph"/>
        <w:widowControl/>
        <w:ind w:left="0"/>
        <w:rPr>
          <w:rFonts w:eastAsia="BatangChe"/>
          <w:b/>
        </w:rPr>
      </w:pPr>
    </w:p>
    <w:p w14:paraId="35AEFA5A" w14:textId="77777777" w:rsidR="003074DA" w:rsidRPr="00D169B7" w:rsidRDefault="00C76557" w:rsidP="00CF7222">
      <w:pPr>
        <w:pStyle w:val="ListParagraph"/>
        <w:widowControl/>
        <w:numPr>
          <w:ilvl w:val="2"/>
          <w:numId w:val="31"/>
        </w:numPr>
        <w:ind w:left="0" w:firstLine="0"/>
        <w:rPr>
          <w:rFonts w:eastAsia="BatangChe"/>
          <w:b/>
        </w:rPr>
      </w:pPr>
      <w:r w:rsidRPr="00D84A4E">
        <w:rPr>
          <w:rFonts w:eastAsia="BatangChe"/>
        </w:rPr>
        <w:t>Sample alignment on the</w:t>
      </w:r>
      <w:r w:rsidR="003074DA" w:rsidRPr="00D84A4E">
        <w:rPr>
          <w:rFonts w:eastAsia="BatangChe"/>
        </w:rPr>
        <w:t xml:space="preserve"> rotation axis</w:t>
      </w:r>
    </w:p>
    <w:p w14:paraId="3362EFDF" w14:textId="77777777" w:rsidR="003074DA" w:rsidRPr="00D169B7" w:rsidRDefault="003074DA" w:rsidP="00CF7222">
      <w:pPr>
        <w:pStyle w:val="ListParagraph"/>
        <w:widowControl/>
        <w:ind w:left="0"/>
        <w:rPr>
          <w:rFonts w:eastAsia="BatangChe"/>
          <w:b/>
        </w:rPr>
      </w:pPr>
    </w:p>
    <w:p w14:paraId="43D482B9" w14:textId="1008D51E" w:rsidR="003074DA" w:rsidRPr="00D169B7" w:rsidRDefault="00CD44E7" w:rsidP="00CF7222">
      <w:pPr>
        <w:pStyle w:val="ListParagraph"/>
        <w:widowControl/>
        <w:ind w:left="0"/>
        <w:rPr>
          <w:rFonts w:eastAsia="BatangChe"/>
          <w:b/>
        </w:rPr>
      </w:pPr>
      <w:r w:rsidRPr="00D169B7">
        <w:rPr>
          <w:rFonts w:eastAsia="BatangChe"/>
          <w:b/>
        </w:rPr>
        <w:t>NOTE</w:t>
      </w:r>
      <w:r w:rsidR="00C76557" w:rsidRPr="00D169B7">
        <w:rPr>
          <w:rFonts w:eastAsia="BatangChe"/>
          <w:bCs/>
        </w:rPr>
        <w:t>:</w:t>
      </w:r>
      <w:r w:rsidR="00C76557" w:rsidRPr="00D84A4E">
        <w:rPr>
          <w:rFonts w:eastAsia="BatangChe"/>
        </w:rPr>
        <w:t xml:space="preserve"> </w:t>
      </w:r>
      <w:r w:rsidRPr="00D84A4E">
        <w:rPr>
          <w:rFonts w:eastAsia="BatangChe"/>
        </w:rPr>
        <w:t>T</w:t>
      </w:r>
      <w:r w:rsidR="00C76557" w:rsidRPr="009F6E0C">
        <w:rPr>
          <w:rFonts w:eastAsia="BatangChe"/>
        </w:rPr>
        <w:t>he reported procedure is iterative. The iteration converges faster using ±</w:t>
      </w:r>
      <w:r w:rsidRPr="009F6E0C">
        <w:rPr>
          <w:rFonts w:eastAsia="BatangChe"/>
        </w:rPr>
        <w:t xml:space="preserve"> </w:t>
      </w:r>
      <w:r w:rsidR="00C76557" w:rsidRPr="009F6E0C">
        <w:rPr>
          <w:rFonts w:eastAsia="BatangChe"/>
        </w:rPr>
        <w:t>60</w:t>
      </w:r>
      <w:r w:rsidR="00B84DAE" w:rsidRPr="009F6E0C">
        <w:rPr>
          <w:rFonts w:eastAsia="BatangChe"/>
        </w:rPr>
        <w:t>°</w:t>
      </w:r>
      <w:r w:rsidR="00C76557" w:rsidRPr="00D169B7">
        <w:rPr>
          <w:rFonts w:eastAsia="BatangChe"/>
        </w:rPr>
        <w:t xml:space="preserve"> </w:t>
      </w:r>
      <w:r w:rsidR="00C76557" w:rsidRPr="00D84A4E">
        <w:rPr>
          <w:rFonts w:eastAsia="BatangChe"/>
        </w:rPr>
        <w:t>angles as maximum rotation angles (</w:t>
      </w:r>
      <w:proofErr w:type="spellStart"/>
      <w:r w:rsidR="00C76557" w:rsidRPr="00D84A4E">
        <w:rPr>
          <w:rFonts w:eastAsia="BatangChe"/>
        </w:rPr>
        <w:t>θ</w:t>
      </w:r>
      <w:r w:rsidR="00C76557" w:rsidRPr="00951ADC">
        <w:rPr>
          <w:rFonts w:eastAsia="BatangChe"/>
          <w:vertAlign w:val="subscript"/>
        </w:rPr>
        <w:t>M</w:t>
      </w:r>
      <w:proofErr w:type="spellEnd"/>
      <w:r w:rsidR="00C76557" w:rsidRPr="00951ADC">
        <w:rPr>
          <w:rFonts w:eastAsia="BatangChe"/>
        </w:rPr>
        <w:t>). If they are not accessible, use angles as close as possible to ±</w:t>
      </w:r>
      <w:r w:rsidRPr="00951ADC">
        <w:rPr>
          <w:rFonts w:eastAsia="BatangChe"/>
        </w:rPr>
        <w:t xml:space="preserve"> </w:t>
      </w:r>
      <w:r w:rsidR="00C76557" w:rsidRPr="00951ADC">
        <w:rPr>
          <w:rFonts w:eastAsia="BatangChe"/>
        </w:rPr>
        <w:t>60</w:t>
      </w:r>
      <w:r w:rsidR="00B84DAE" w:rsidRPr="00951ADC">
        <w:rPr>
          <w:rFonts w:eastAsia="BatangChe"/>
        </w:rPr>
        <w:t>°</w:t>
      </w:r>
      <w:r w:rsidR="003074DA" w:rsidRPr="00D84A4E">
        <w:rPr>
          <w:rFonts w:eastAsia="BatangChe"/>
        </w:rPr>
        <w:t>.</w:t>
      </w:r>
    </w:p>
    <w:p w14:paraId="21A0C886" w14:textId="77777777" w:rsidR="003074DA" w:rsidRPr="00D169B7" w:rsidRDefault="003074DA" w:rsidP="00CF7222">
      <w:pPr>
        <w:pStyle w:val="ListParagraph"/>
        <w:widowControl/>
        <w:ind w:left="0"/>
        <w:rPr>
          <w:rFonts w:eastAsia="BatangChe"/>
          <w:b/>
        </w:rPr>
      </w:pPr>
    </w:p>
    <w:p w14:paraId="7D690DB9" w14:textId="000B783B" w:rsidR="003074DA" w:rsidRPr="00D169B7" w:rsidRDefault="00C76557" w:rsidP="00CF7222">
      <w:pPr>
        <w:pStyle w:val="ListParagraph"/>
        <w:widowControl/>
        <w:numPr>
          <w:ilvl w:val="3"/>
          <w:numId w:val="31"/>
        </w:numPr>
        <w:ind w:left="0" w:firstLine="0"/>
        <w:rPr>
          <w:rFonts w:eastAsia="BatangChe"/>
          <w:b/>
        </w:rPr>
      </w:pPr>
      <w:r w:rsidRPr="00D84A4E">
        <w:rPr>
          <w:rFonts w:eastAsia="BatangChe"/>
        </w:rPr>
        <w:t xml:space="preserve">Set </w:t>
      </w:r>
      <w:r w:rsidR="00B84DAE" w:rsidRPr="00D84A4E">
        <w:rPr>
          <w:rFonts w:eastAsia="BatangChe"/>
        </w:rPr>
        <w:t>t</w:t>
      </w:r>
      <w:r w:rsidR="00B84DAE" w:rsidRPr="009F6E0C">
        <w:rPr>
          <w:rFonts w:eastAsia="BatangChe"/>
        </w:rPr>
        <w:t xml:space="preserve">he </w:t>
      </w:r>
      <w:r w:rsidRPr="009F6E0C">
        <w:rPr>
          <w:rFonts w:eastAsia="BatangChe"/>
        </w:rPr>
        <w:t xml:space="preserve">camera </w:t>
      </w:r>
      <w:r w:rsidR="009D3EDC" w:rsidRPr="009F6E0C">
        <w:rPr>
          <w:rFonts w:eastAsia="BatangChe"/>
        </w:rPr>
        <w:t xml:space="preserve">to </w:t>
      </w:r>
      <w:r w:rsidRPr="009F6E0C">
        <w:rPr>
          <w:rFonts w:eastAsia="BatangChe"/>
        </w:rPr>
        <w:t>binning 2, exposure time 1 s</w:t>
      </w:r>
      <w:r w:rsidR="003F0621" w:rsidRPr="00D84A4E">
        <w:rPr>
          <w:rFonts w:eastAsia="BatangChe"/>
        </w:rPr>
        <w:t xml:space="preserve"> (</w:t>
      </w:r>
      <w:r w:rsidR="003F0621" w:rsidRPr="00D84A4E">
        <w:rPr>
          <w:rFonts w:eastAsia="BatangChe"/>
          <w:b/>
          <w:bCs/>
        </w:rPr>
        <w:t>Microscope</w:t>
      </w:r>
      <w:r w:rsidR="003F0621" w:rsidRPr="00D84A4E">
        <w:rPr>
          <w:rFonts w:eastAsia="BatangChe"/>
        </w:rPr>
        <w:t xml:space="preserve"> &gt; </w:t>
      </w:r>
      <w:r w:rsidR="003F0621" w:rsidRPr="00D84A4E">
        <w:rPr>
          <w:rFonts w:eastAsia="BatangChe"/>
          <w:b/>
          <w:bCs/>
        </w:rPr>
        <w:t>Acquisition</w:t>
      </w:r>
      <w:r w:rsidR="003F0621" w:rsidRPr="00D84A4E">
        <w:rPr>
          <w:rFonts w:eastAsia="BatangChe"/>
        </w:rPr>
        <w:t xml:space="preserve"> &gt; </w:t>
      </w:r>
      <w:r w:rsidR="003F0621" w:rsidRPr="00D84A4E">
        <w:rPr>
          <w:rFonts w:eastAsia="BatangChe"/>
          <w:b/>
          <w:bCs/>
        </w:rPr>
        <w:t xml:space="preserve">Acquisition Settings </w:t>
      </w:r>
      <w:r w:rsidR="003F0621" w:rsidRPr="00D84A4E">
        <w:rPr>
          <w:rFonts w:eastAsia="BatangChe"/>
        </w:rPr>
        <w:t xml:space="preserve">&gt; </w:t>
      </w:r>
      <w:r w:rsidR="003F0621" w:rsidRPr="00D84A4E">
        <w:rPr>
          <w:rFonts w:eastAsia="BatangChe"/>
          <w:b/>
          <w:bCs/>
        </w:rPr>
        <w:t>Camera Settings</w:t>
      </w:r>
      <w:r w:rsidR="003F0621" w:rsidRPr="00D169B7">
        <w:rPr>
          <w:rFonts w:eastAsia="BatangChe"/>
        </w:rPr>
        <w:t xml:space="preserve"> </w:t>
      </w:r>
      <w:r w:rsidR="00B84DAE" w:rsidRPr="00D84A4E">
        <w:rPr>
          <w:rFonts w:eastAsia="BatangChe"/>
        </w:rPr>
        <w:t>and</w:t>
      </w:r>
      <w:r w:rsidR="003F0621" w:rsidRPr="00D84A4E">
        <w:rPr>
          <w:rFonts w:eastAsia="BatangChe"/>
        </w:rPr>
        <w:t xml:space="preserve"> </w:t>
      </w:r>
      <w:r w:rsidR="003F0621" w:rsidRPr="00D84A4E">
        <w:rPr>
          <w:rFonts w:eastAsia="BatangChe"/>
          <w:iCs/>
        </w:rPr>
        <w:t xml:space="preserve">change </w:t>
      </w:r>
      <w:r w:rsidR="00CD44E7" w:rsidRPr="00D84A4E">
        <w:rPr>
          <w:rFonts w:eastAsia="BatangChe"/>
          <w:b/>
          <w:bCs/>
          <w:iCs/>
        </w:rPr>
        <w:t>E</w:t>
      </w:r>
      <w:r w:rsidR="003F0621" w:rsidRPr="00D84A4E">
        <w:rPr>
          <w:rFonts w:eastAsia="BatangChe"/>
          <w:b/>
          <w:bCs/>
          <w:iCs/>
        </w:rPr>
        <w:t xml:space="preserve">xposure </w:t>
      </w:r>
      <w:r w:rsidR="00B84DAE" w:rsidRPr="00D84A4E">
        <w:rPr>
          <w:rFonts w:eastAsia="BatangChe"/>
          <w:b/>
          <w:bCs/>
          <w:iCs/>
        </w:rPr>
        <w:t>T</w:t>
      </w:r>
      <w:r w:rsidR="003F0621" w:rsidRPr="00D84A4E">
        <w:rPr>
          <w:rFonts w:eastAsia="BatangChe"/>
          <w:b/>
          <w:bCs/>
          <w:iCs/>
        </w:rPr>
        <w:t>ime</w:t>
      </w:r>
      <w:r w:rsidR="003F0621" w:rsidRPr="00D84A4E">
        <w:rPr>
          <w:rFonts w:eastAsia="BatangChe"/>
          <w:iCs/>
        </w:rPr>
        <w:t>; change</w:t>
      </w:r>
      <w:r w:rsidR="003F0621" w:rsidRPr="00D84A4E">
        <w:rPr>
          <w:rFonts w:eastAsia="BatangChe"/>
          <w:i/>
        </w:rPr>
        <w:t xml:space="preserve"> </w:t>
      </w:r>
      <w:r w:rsidR="00CD44E7" w:rsidRPr="00D84A4E">
        <w:rPr>
          <w:rFonts w:eastAsia="BatangChe"/>
          <w:b/>
          <w:bCs/>
        </w:rPr>
        <w:t>B</w:t>
      </w:r>
      <w:r w:rsidR="003F0621" w:rsidRPr="00D84A4E">
        <w:rPr>
          <w:rFonts w:eastAsia="BatangChe"/>
          <w:b/>
          <w:bCs/>
        </w:rPr>
        <w:t>inning</w:t>
      </w:r>
      <w:r w:rsidR="00ED0065" w:rsidRPr="00D84A4E">
        <w:rPr>
          <w:rFonts w:eastAsia="BatangChe"/>
        </w:rPr>
        <w:t xml:space="preserve">; </w:t>
      </w:r>
      <w:r w:rsidR="00ED0065" w:rsidRPr="00D84A4E">
        <w:rPr>
          <w:rFonts w:eastAsia="BatangChe"/>
          <w:b/>
          <w:bCs/>
        </w:rPr>
        <w:t>Microscope</w:t>
      </w:r>
      <w:r w:rsidR="00ED0065" w:rsidRPr="00D84A4E">
        <w:rPr>
          <w:rFonts w:eastAsia="BatangChe"/>
        </w:rPr>
        <w:t xml:space="preserve"> &gt; </w:t>
      </w:r>
      <w:r w:rsidR="00ED0065" w:rsidRPr="00D84A4E">
        <w:rPr>
          <w:rFonts w:eastAsia="BatangChe"/>
          <w:b/>
          <w:bCs/>
        </w:rPr>
        <w:t>Acquisition</w:t>
      </w:r>
      <w:r w:rsidR="00ED0065" w:rsidRPr="00D84A4E">
        <w:rPr>
          <w:rFonts w:eastAsia="BatangChe"/>
        </w:rPr>
        <w:t xml:space="preserve"> &gt; </w:t>
      </w:r>
      <w:r w:rsidR="00ED0065" w:rsidRPr="00D84A4E">
        <w:rPr>
          <w:rFonts w:eastAsia="BatangChe"/>
          <w:b/>
          <w:bCs/>
        </w:rPr>
        <w:t xml:space="preserve">Acquisition Modes </w:t>
      </w:r>
      <w:r w:rsidR="00ED0065" w:rsidRPr="00D84A4E">
        <w:rPr>
          <w:rFonts w:eastAsia="BatangChe"/>
        </w:rPr>
        <w:t xml:space="preserve">&gt; </w:t>
      </w:r>
      <w:r w:rsidR="00ED0065" w:rsidRPr="00D84A4E">
        <w:rPr>
          <w:rFonts w:eastAsia="BatangChe"/>
          <w:b/>
          <w:bCs/>
        </w:rPr>
        <w:t>Continuous</w:t>
      </w:r>
      <w:r w:rsidR="00ED0065" w:rsidRPr="00D84A4E">
        <w:rPr>
          <w:rFonts w:eastAsia="BatangChe"/>
        </w:rPr>
        <w:t xml:space="preserve"> &gt; </w:t>
      </w:r>
      <w:r w:rsidR="00ED0065" w:rsidRPr="00D84A4E">
        <w:rPr>
          <w:rFonts w:eastAsia="BatangChe"/>
          <w:b/>
          <w:bCs/>
        </w:rPr>
        <w:t>Start</w:t>
      </w:r>
      <w:r w:rsidR="003F0621" w:rsidRPr="00D84A4E">
        <w:rPr>
          <w:rFonts w:eastAsia="BatangChe"/>
        </w:rPr>
        <w:t>)</w:t>
      </w:r>
      <w:r w:rsidRPr="00D84A4E">
        <w:rPr>
          <w:rFonts w:eastAsia="BatangChe"/>
        </w:rPr>
        <w:t xml:space="preserve">, </w:t>
      </w:r>
      <w:r w:rsidR="00CD44E7" w:rsidRPr="00D84A4E">
        <w:rPr>
          <w:rFonts w:eastAsia="BatangChe"/>
        </w:rPr>
        <w:t xml:space="preserve">set </w:t>
      </w:r>
      <w:r w:rsidRPr="00D84A4E">
        <w:rPr>
          <w:rFonts w:eastAsia="BatangChe"/>
        </w:rPr>
        <w:t xml:space="preserve">exit slit </w:t>
      </w:r>
      <w:r w:rsidR="003074DA" w:rsidRPr="00D84A4E">
        <w:rPr>
          <w:rFonts w:eastAsia="BatangChe"/>
        </w:rPr>
        <w:t>to 5 µm.</w:t>
      </w:r>
    </w:p>
    <w:p w14:paraId="3F942ADC" w14:textId="77777777" w:rsidR="003074DA" w:rsidRPr="00D169B7" w:rsidRDefault="003074DA" w:rsidP="00CF7222">
      <w:pPr>
        <w:pStyle w:val="ListParagraph"/>
        <w:widowControl/>
        <w:ind w:left="0"/>
        <w:rPr>
          <w:rFonts w:eastAsia="BatangChe"/>
          <w:b/>
        </w:rPr>
      </w:pPr>
    </w:p>
    <w:p w14:paraId="085D719A" w14:textId="2F28FE86" w:rsidR="003074DA" w:rsidRPr="00D169B7" w:rsidRDefault="00CD44E7" w:rsidP="00D169B7">
      <w:pPr>
        <w:widowControl/>
        <w:rPr>
          <w:rFonts w:eastAsia="BatangChe"/>
          <w:b/>
        </w:rPr>
      </w:pPr>
      <w:r w:rsidRPr="00D169B7">
        <w:rPr>
          <w:rFonts w:eastAsia="BatangChe"/>
          <w:b/>
        </w:rPr>
        <w:t>NOTE</w:t>
      </w:r>
      <w:r w:rsidR="00C76557" w:rsidRPr="00D169B7">
        <w:rPr>
          <w:rFonts w:eastAsia="BatangChe"/>
          <w:bCs/>
        </w:rPr>
        <w:t>:</w:t>
      </w:r>
      <w:r w:rsidR="00C76557" w:rsidRPr="00D169B7">
        <w:rPr>
          <w:rFonts w:eastAsia="BatangChe"/>
        </w:rPr>
        <w:t xml:space="preserve"> </w:t>
      </w:r>
      <w:r w:rsidRPr="00D169B7">
        <w:rPr>
          <w:rFonts w:eastAsia="BatangChe"/>
        </w:rPr>
        <w:t>M</w:t>
      </w:r>
      <w:r w:rsidR="00C76557" w:rsidRPr="00D169B7">
        <w:rPr>
          <w:rFonts w:eastAsia="BatangChe"/>
        </w:rPr>
        <w:t>inimize the dose as much as possible</w:t>
      </w:r>
      <w:r w:rsidR="0028045A" w:rsidRPr="00D169B7">
        <w:rPr>
          <w:rFonts w:eastAsia="BatangChe"/>
        </w:rPr>
        <w:t xml:space="preserve"> by working with </w:t>
      </w:r>
      <w:r w:rsidR="00BD4194" w:rsidRPr="00D169B7">
        <w:rPr>
          <w:rFonts w:eastAsia="BatangChe"/>
        </w:rPr>
        <w:t>minimal aperture of exit slit</w:t>
      </w:r>
      <w:r w:rsidR="00C76557" w:rsidRPr="00D169B7">
        <w:rPr>
          <w:rFonts w:eastAsia="BatangChe"/>
        </w:rPr>
        <w:t>.</w:t>
      </w:r>
    </w:p>
    <w:p w14:paraId="25B88AA8" w14:textId="77777777" w:rsidR="003074DA" w:rsidRPr="00D169B7" w:rsidRDefault="003074DA" w:rsidP="00CF7222">
      <w:pPr>
        <w:pStyle w:val="ListParagraph"/>
        <w:widowControl/>
        <w:ind w:left="0"/>
        <w:rPr>
          <w:rFonts w:eastAsia="BatangChe"/>
          <w:b/>
        </w:rPr>
      </w:pPr>
    </w:p>
    <w:p w14:paraId="7E0C9120" w14:textId="41D6A1EB" w:rsidR="003074DA" w:rsidRPr="00D169B7" w:rsidRDefault="00C76557" w:rsidP="00CF7222">
      <w:pPr>
        <w:pStyle w:val="ListParagraph"/>
        <w:widowControl/>
        <w:numPr>
          <w:ilvl w:val="3"/>
          <w:numId w:val="31"/>
        </w:numPr>
        <w:ind w:left="0" w:firstLine="0"/>
        <w:rPr>
          <w:rFonts w:eastAsia="BatangChe"/>
          <w:b/>
        </w:rPr>
      </w:pPr>
      <w:r w:rsidRPr="00D84A4E">
        <w:rPr>
          <w:rFonts w:eastAsia="BatangChe"/>
        </w:rPr>
        <w:t>With the rotation at 0</w:t>
      </w:r>
      <w:r w:rsidR="00B84DAE" w:rsidRPr="00D84A4E">
        <w:rPr>
          <w:rFonts w:eastAsia="BatangChe"/>
        </w:rPr>
        <w:t>°</w:t>
      </w:r>
      <w:r w:rsidRPr="00D84A4E">
        <w:rPr>
          <w:rFonts w:eastAsia="BatangChe"/>
        </w:rPr>
        <w:t>, move to the previously selected area using the sample X and sample Y translation and focus on the feature of the cell to put in the rotation axis using the sample Z translation</w:t>
      </w:r>
      <w:r w:rsidR="003F0621" w:rsidRPr="00D84A4E">
        <w:rPr>
          <w:rFonts w:eastAsia="BatangChe"/>
        </w:rPr>
        <w:t xml:space="preserve"> (</w:t>
      </w:r>
      <w:r w:rsidR="003F0621" w:rsidRPr="00D84A4E">
        <w:rPr>
          <w:rFonts w:eastAsia="BatangChe"/>
          <w:b/>
          <w:bCs/>
        </w:rPr>
        <w:t>Motion Control</w:t>
      </w:r>
      <w:r w:rsidR="003F0621" w:rsidRPr="00D84A4E">
        <w:rPr>
          <w:rFonts w:eastAsia="BatangChe"/>
        </w:rPr>
        <w:t xml:space="preserve"> &gt; </w:t>
      </w:r>
      <w:r w:rsidR="003F0621" w:rsidRPr="00D84A4E">
        <w:rPr>
          <w:rFonts w:eastAsia="BatangChe"/>
          <w:b/>
          <w:bCs/>
        </w:rPr>
        <w:t>Sample</w:t>
      </w:r>
      <w:r w:rsidR="003F0621" w:rsidRPr="00D84A4E">
        <w:rPr>
          <w:rFonts w:eastAsia="BatangChe"/>
        </w:rPr>
        <w:t xml:space="preserve"> </w:t>
      </w:r>
      <w:r w:rsidR="00B84DAE" w:rsidRPr="00D84A4E">
        <w:rPr>
          <w:rFonts w:eastAsia="BatangChe"/>
        </w:rPr>
        <w:t>and</w:t>
      </w:r>
      <w:r w:rsidR="003F0621" w:rsidRPr="00D84A4E">
        <w:rPr>
          <w:rFonts w:eastAsia="BatangChe"/>
        </w:rPr>
        <w:t xml:space="preserve"> </w:t>
      </w:r>
      <w:r w:rsidR="003F0621" w:rsidRPr="00D84A4E">
        <w:rPr>
          <w:rFonts w:eastAsia="BatangChe"/>
          <w:iCs/>
        </w:rPr>
        <w:t xml:space="preserve">change </w:t>
      </w:r>
      <w:r w:rsidR="003F0621" w:rsidRPr="00D84A4E">
        <w:rPr>
          <w:rFonts w:eastAsia="BatangChe"/>
          <w:b/>
          <w:bCs/>
        </w:rPr>
        <w:t>Sample x</w:t>
      </w:r>
      <w:r w:rsidR="003F0621" w:rsidRPr="00D84A4E">
        <w:rPr>
          <w:rFonts w:eastAsia="BatangChe"/>
        </w:rPr>
        <w:t xml:space="preserve">; </w:t>
      </w:r>
      <w:r w:rsidR="003F0621" w:rsidRPr="00D84A4E">
        <w:rPr>
          <w:rFonts w:eastAsia="BatangChe"/>
          <w:b/>
          <w:bCs/>
        </w:rPr>
        <w:t>Sample y</w:t>
      </w:r>
      <w:r w:rsidR="003F0621" w:rsidRPr="00D84A4E">
        <w:rPr>
          <w:rFonts w:eastAsia="BatangChe"/>
        </w:rPr>
        <w:t xml:space="preserve">; </w:t>
      </w:r>
      <w:r w:rsidR="003F0621" w:rsidRPr="00D84A4E">
        <w:rPr>
          <w:rFonts w:eastAsia="BatangChe"/>
          <w:b/>
          <w:bCs/>
        </w:rPr>
        <w:t>Sample z</w:t>
      </w:r>
      <w:r w:rsidR="003F0621" w:rsidRPr="00D84A4E">
        <w:rPr>
          <w:rFonts w:eastAsia="BatangChe"/>
        </w:rPr>
        <w:t>)</w:t>
      </w:r>
      <w:r w:rsidRPr="00D84A4E">
        <w:rPr>
          <w:rFonts w:eastAsia="BatangChe"/>
        </w:rPr>
        <w:t>.</w:t>
      </w:r>
    </w:p>
    <w:p w14:paraId="0134BFD6" w14:textId="77777777" w:rsidR="003074DA" w:rsidRPr="00D169B7" w:rsidRDefault="003074DA" w:rsidP="00CF7222">
      <w:pPr>
        <w:pStyle w:val="ListParagraph"/>
        <w:widowControl/>
        <w:ind w:left="0"/>
        <w:rPr>
          <w:rFonts w:eastAsia="BatangChe"/>
          <w:b/>
        </w:rPr>
      </w:pPr>
    </w:p>
    <w:p w14:paraId="2F6F88D2" w14:textId="620E7E66" w:rsidR="003074DA" w:rsidRPr="00D169B7" w:rsidRDefault="00C76557" w:rsidP="00CF7222">
      <w:pPr>
        <w:pStyle w:val="ListParagraph"/>
        <w:widowControl/>
        <w:numPr>
          <w:ilvl w:val="3"/>
          <w:numId w:val="31"/>
        </w:numPr>
        <w:ind w:left="0" w:firstLine="0"/>
        <w:rPr>
          <w:rFonts w:eastAsia="BatangChe"/>
          <w:b/>
        </w:rPr>
      </w:pPr>
      <w:r w:rsidRPr="00D84A4E">
        <w:rPr>
          <w:rFonts w:eastAsia="BatangChe"/>
        </w:rPr>
        <w:t>Rotate the sample to +</w:t>
      </w:r>
      <w:r w:rsidR="00CD44E7" w:rsidRPr="00D84A4E">
        <w:rPr>
          <w:rFonts w:eastAsia="BatangChe"/>
        </w:rPr>
        <w:t xml:space="preserve"> </w:t>
      </w:r>
      <w:proofErr w:type="spellStart"/>
      <w:r w:rsidRPr="009F6E0C">
        <w:rPr>
          <w:rFonts w:eastAsia="BatangChe"/>
        </w:rPr>
        <w:t>θ</w:t>
      </w:r>
      <w:r w:rsidRPr="009F6E0C">
        <w:rPr>
          <w:rFonts w:eastAsia="BatangChe"/>
          <w:vertAlign w:val="subscript"/>
        </w:rPr>
        <w:t>M</w:t>
      </w:r>
      <w:proofErr w:type="spellEnd"/>
      <w:r w:rsidRPr="009F6E0C">
        <w:rPr>
          <w:rFonts w:eastAsia="BatangChe"/>
        </w:rPr>
        <w:t xml:space="preserve"> </w:t>
      </w:r>
      <w:r w:rsidR="00AE41EF" w:rsidRPr="009F6E0C">
        <w:rPr>
          <w:rFonts w:eastAsia="BatangChe"/>
        </w:rPr>
        <w:t>(</w:t>
      </w:r>
      <w:r w:rsidR="00AE41EF" w:rsidRPr="009F6E0C">
        <w:rPr>
          <w:rFonts w:eastAsia="BatangChe"/>
          <w:b/>
          <w:bCs/>
        </w:rPr>
        <w:t>Motion Control</w:t>
      </w:r>
      <w:r w:rsidR="00AE41EF" w:rsidRPr="009F6E0C">
        <w:rPr>
          <w:rFonts w:eastAsia="BatangChe"/>
        </w:rPr>
        <w:t xml:space="preserve"> &gt; </w:t>
      </w:r>
      <w:r w:rsidR="00AE41EF" w:rsidRPr="00951ADC">
        <w:rPr>
          <w:rFonts w:eastAsia="BatangChe"/>
          <w:b/>
          <w:bCs/>
        </w:rPr>
        <w:t>Sample</w:t>
      </w:r>
      <w:r w:rsidR="00AE41EF" w:rsidRPr="00951ADC">
        <w:rPr>
          <w:rFonts w:eastAsia="BatangChe"/>
        </w:rPr>
        <w:t xml:space="preserve"> </w:t>
      </w:r>
      <w:r w:rsidR="00B84DAE" w:rsidRPr="00D84A4E">
        <w:rPr>
          <w:rFonts w:eastAsia="BatangChe"/>
        </w:rPr>
        <w:t>and</w:t>
      </w:r>
      <w:r w:rsidR="00AE41EF" w:rsidRPr="00D84A4E">
        <w:rPr>
          <w:rFonts w:eastAsia="BatangChe"/>
        </w:rPr>
        <w:t xml:space="preserve"> </w:t>
      </w:r>
      <w:r w:rsidR="00AE41EF" w:rsidRPr="00D84A4E">
        <w:rPr>
          <w:rFonts w:eastAsia="BatangChe"/>
          <w:iCs/>
        </w:rPr>
        <w:t>change</w:t>
      </w:r>
      <w:r w:rsidR="00AE41EF" w:rsidRPr="00D84A4E">
        <w:rPr>
          <w:rFonts w:eastAsia="BatangChe"/>
          <w:i/>
        </w:rPr>
        <w:t xml:space="preserve"> </w:t>
      </w:r>
      <w:r w:rsidR="00AE41EF" w:rsidRPr="00D84A4E">
        <w:rPr>
          <w:rFonts w:eastAsia="BatangChe"/>
          <w:b/>
          <w:bCs/>
        </w:rPr>
        <w:t>Sample θ</w:t>
      </w:r>
      <w:r w:rsidR="00AE41EF" w:rsidRPr="00D84A4E">
        <w:rPr>
          <w:rFonts w:eastAsia="BatangChe"/>
        </w:rPr>
        <w:t xml:space="preserve">) </w:t>
      </w:r>
      <w:r w:rsidRPr="00D84A4E">
        <w:rPr>
          <w:rFonts w:eastAsia="BatangChe"/>
        </w:rPr>
        <w:t xml:space="preserve">and draw a line (L+) </w:t>
      </w:r>
      <w:r w:rsidR="003F0621" w:rsidRPr="00D84A4E">
        <w:rPr>
          <w:rFonts w:eastAsia="BatangChe"/>
        </w:rPr>
        <w:t>(</w:t>
      </w:r>
      <w:r w:rsidR="003F0621" w:rsidRPr="00D84A4E">
        <w:rPr>
          <w:rFonts w:eastAsia="BatangChe"/>
          <w:iCs/>
        </w:rPr>
        <w:t>click on</w:t>
      </w:r>
      <w:r w:rsidR="003F0621" w:rsidRPr="00D84A4E">
        <w:rPr>
          <w:rFonts w:eastAsia="BatangChe"/>
          <w:i/>
        </w:rPr>
        <w:t xml:space="preserve"> </w:t>
      </w:r>
      <w:r w:rsidR="003F0621" w:rsidRPr="00D84A4E">
        <w:rPr>
          <w:rFonts w:eastAsia="BatangChe"/>
        </w:rPr>
        <w:t xml:space="preserve">the line tool button on the left side of the image window) </w:t>
      </w:r>
      <w:r w:rsidRPr="00D84A4E">
        <w:rPr>
          <w:rFonts w:eastAsia="BatangChe"/>
        </w:rPr>
        <w:t>on the feature of the cell to put on the rotation axis</w:t>
      </w:r>
      <w:r w:rsidR="00AE41EF" w:rsidRPr="00D84A4E">
        <w:rPr>
          <w:rFonts w:eastAsia="BatangChe"/>
        </w:rPr>
        <w:t>.</w:t>
      </w:r>
    </w:p>
    <w:p w14:paraId="38BFF43F" w14:textId="77777777" w:rsidR="003074DA" w:rsidRPr="00D169B7" w:rsidRDefault="003074DA" w:rsidP="00CF7222">
      <w:pPr>
        <w:pStyle w:val="ListParagraph"/>
        <w:widowControl/>
        <w:ind w:left="0"/>
        <w:rPr>
          <w:rFonts w:eastAsia="BatangChe"/>
          <w:b/>
        </w:rPr>
      </w:pPr>
    </w:p>
    <w:p w14:paraId="69C083BD" w14:textId="5680CC57" w:rsidR="003074DA" w:rsidRPr="00D169B7" w:rsidRDefault="00C76557" w:rsidP="00CF7222">
      <w:pPr>
        <w:pStyle w:val="ListParagraph"/>
        <w:widowControl/>
        <w:numPr>
          <w:ilvl w:val="3"/>
          <w:numId w:val="31"/>
        </w:numPr>
        <w:ind w:left="0" w:firstLine="0"/>
        <w:rPr>
          <w:rFonts w:eastAsia="BatangChe"/>
          <w:b/>
        </w:rPr>
      </w:pPr>
      <w:r w:rsidRPr="00D84A4E">
        <w:rPr>
          <w:rFonts w:eastAsia="BatangChe"/>
        </w:rPr>
        <w:lastRenderedPageBreak/>
        <w:t>Rotate to -</w:t>
      </w:r>
      <w:proofErr w:type="spellStart"/>
      <w:r w:rsidRPr="00D84A4E">
        <w:rPr>
          <w:rFonts w:eastAsia="BatangChe"/>
        </w:rPr>
        <w:t>θ</w:t>
      </w:r>
      <w:r w:rsidRPr="00D84A4E">
        <w:rPr>
          <w:rFonts w:eastAsia="BatangChe"/>
          <w:vertAlign w:val="subscript"/>
        </w:rPr>
        <w:t>M</w:t>
      </w:r>
      <w:proofErr w:type="spellEnd"/>
      <w:r w:rsidRPr="00D84A4E">
        <w:rPr>
          <w:rFonts w:eastAsia="BatangChe"/>
        </w:rPr>
        <w:t xml:space="preserve"> </w:t>
      </w:r>
      <w:r w:rsidR="00AE41EF" w:rsidRPr="00D84A4E">
        <w:rPr>
          <w:rFonts w:eastAsia="BatangChe"/>
        </w:rPr>
        <w:t>(</w:t>
      </w:r>
      <w:r w:rsidR="00AE41EF" w:rsidRPr="00D84A4E">
        <w:rPr>
          <w:rFonts w:eastAsia="BatangChe"/>
          <w:b/>
          <w:bCs/>
        </w:rPr>
        <w:t>Motion Control</w:t>
      </w:r>
      <w:r w:rsidR="00AE41EF" w:rsidRPr="00D84A4E">
        <w:rPr>
          <w:rFonts w:eastAsia="BatangChe"/>
        </w:rPr>
        <w:t xml:space="preserve"> &gt; </w:t>
      </w:r>
      <w:r w:rsidR="00AE41EF" w:rsidRPr="00D84A4E">
        <w:rPr>
          <w:rFonts w:eastAsia="BatangChe"/>
          <w:b/>
          <w:bCs/>
        </w:rPr>
        <w:t>Sample</w:t>
      </w:r>
      <w:r w:rsidR="00AE41EF" w:rsidRPr="00D84A4E">
        <w:rPr>
          <w:rFonts w:eastAsia="BatangChe"/>
        </w:rPr>
        <w:t xml:space="preserve"> </w:t>
      </w:r>
      <w:r w:rsidR="00B84DAE" w:rsidRPr="00D84A4E">
        <w:rPr>
          <w:rFonts w:eastAsia="BatangChe"/>
        </w:rPr>
        <w:t>and</w:t>
      </w:r>
      <w:r w:rsidR="00AE41EF" w:rsidRPr="00D84A4E">
        <w:rPr>
          <w:rFonts w:eastAsia="BatangChe"/>
        </w:rPr>
        <w:t xml:space="preserve"> </w:t>
      </w:r>
      <w:r w:rsidR="00AE41EF" w:rsidRPr="00D84A4E">
        <w:rPr>
          <w:rFonts w:eastAsia="BatangChe"/>
          <w:iCs/>
        </w:rPr>
        <w:t>change</w:t>
      </w:r>
      <w:r w:rsidR="00AE41EF" w:rsidRPr="00D84A4E">
        <w:rPr>
          <w:rFonts w:eastAsia="BatangChe"/>
          <w:i/>
        </w:rPr>
        <w:t xml:space="preserve"> </w:t>
      </w:r>
      <w:r w:rsidR="00AE41EF" w:rsidRPr="00D84A4E">
        <w:rPr>
          <w:rFonts w:eastAsia="BatangChe"/>
          <w:b/>
          <w:bCs/>
        </w:rPr>
        <w:t>Sample θ</w:t>
      </w:r>
      <w:r w:rsidR="00AE41EF" w:rsidRPr="00D84A4E">
        <w:rPr>
          <w:rFonts w:eastAsia="BatangChe"/>
        </w:rPr>
        <w:t xml:space="preserve">) </w:t>
      </w:r>
      <w:r w:rsidRPr="00D84A4E">
        <w:rPr>
          <w:rFonts w:eastAsia="BatangChe"/>
        </w:rPr>
        <w:t xml:space="preserve">and draw a line (L-) </w:t>
      </w:r>
      <w:r w:rsidR="003F0621" w:rsidRPr="00D84A4E">
        <w:rPr>
          <w:rFonts w:eastAsia="BatangChe"/>
        </w:rPr>
        <w:t>(</w:t>
      </w:r>
      <w:r w:rsidR="003F0621" w:rsidRPr="00D84A4E">
        <w:rPr>
          <w:rFonts w:eastAsia="BatangChe"/>
          <w:iCs/>
        </w:rPr>
        <w:t>click on the</w:t>
      </w:r>
      <w:r w:rsidR="003F0621" w:rsidRPr="00D84A4E">
        <w:rPr>
          <w:rFonts w:eastAsia="BatangChe"/>
        </w:rPr>
        <w:t xml:space="preserve"> line tool button on the left side of the image window) </w:t>
      </w:r>
      <w:r w:rsidRPr="00D84A4E">
        <w:rPr>
          <w:rFonts w:eastAsia="BatangChe"/>
        </w:rPr>
        <w:t>on the feature of the cell you want to put on the rotation axis</w:t>
      </w:r>
      <w:r w:rsidR="00AE41EF" w:rsidRPr="00D84A4E">
        <w:rPr>
          <w:rFonts w:eastAsia="BatangChe"/>
        </w:rPr>
        <w:t>.</w:t>
      </w:r>
    </w:p>
    <w:p w14:paraId="7DA2BE56" w14:textId="77777777" w:rsidR="003074DA" w:rsidRPr="00D169B7" w:rsidRDefault="003074DA" w:rsidP="00CF7222">
      <w:pPr>
        <w:pStyle w:val="ListParagraph"/>
        <w:widowControl/>
        <w:ind w:left="0"/>
        <w:rPr>
          <w:rFonts w:eastAsia="BatangChe"/>
          <w:b/>
        </w:rPr>
      </w:pPr>
    </w:p>
    <w:p w14:paraId="071CBDE9" w14:textId="07B01FBE" w:rsidR="003074DA" w:rsidRPr="00D169B7" w:rsidRDefault="00C76557" w:rsidP="00CF7222">
      <w:pPr>
        <w:pStyle w:val="ListParagraph"/>
        <w:widowControl/>
        <w:numPr>
          <w:ilvl w:val="3"/>
          <w:numId w:val="31"/>
        </w:numPr>
        <w:ind w:left="0" w:firstLine="0"/>
        <w:rPr>
          <w:rFonts w:eastAsia="BatangChe"/>
          <w:b/>
        </w:rPr>
      </w:pPr>
      <w:r w:rsidRPr="00D84A4E">
        <w:rPr>
          <w:rFonts w:eastAsia="BatangChe"/>
        </w:rPr>
        <w:t>While at +</w:t>
      </w:r>
      <w:proofErr w:type="spellStart"/>
      <w:r w:rsidRPr="00D84A4E">
        <w:rPr>
          <w:rFonts w:eastAsia="BatangChe"/>
        </w:rPr>
        <w:t>θ</w:t>
      </w:r>
      <w:r w:rsidRPr="00D84A4E">
        <w:rPr>
          <w:rFonts w:eastAsia="BatangChe"/>
          <w:vertAlign w:val="subscript"/>
        </w:rPr>
        <w:t>M</w:t>
      </w:r>
      <w:proofErr w:type="spellEnd"/>
      <w:r w:rsidRPr="00D84A4E">
        <w:rPr>
          <w:rFonts w:eastAsia="BatangChe"/>
        </w:rPr>
        <w:t xml:space="preserve"> or -</w:t>
      </w:r>
      <w:proofErr w:type="spellStart"/>
      <w:r w:rsidRPr="00D84A4E">
        <w:rPr>
          <w:rFonts w:eastAsia="BatangChe"/>
        </w:rPr>
        <w:t>θ</w:t>
      </w:r>
      <w:r w:rsidRPr="00D84A4E">
        <w:rPr>
          <w:rFonts w:eastAsia="BatangChe"/>
          <w:vertAlign w:val="subscript"/>
        </w:rPr>
        <w:t>M</w:t>
      </w:r>
      <w:proofErr w:type="spellEnd"/>
      <w:r w:rsidRPr="00D84A4E">
        <w:rPr>
          <w:rFonts w:eastAsia="BatangChe"/>
        </w:rPr>
        <w:t>, use sample Z translation to move the selected feature to the center position between both lines</w:t>
      </w:r>
      <w:r w:rsidR="003F0621" w:rsidRPr="00D84A4E">
        <w:rPr>
          <w:rFonts w:eastAsia="BatangChe"/>
        </w:rPr>
        <w:t xml:space="preserve"> (</w:t>
      </w:r>
      <w:r w:rsidR="003F0621" w:rsidRPr="00D84A4E">
        <w:rPr>
          <w:rFonts w:eastAsia="BatangChe"/>
          <w:b/>
          <w:bCs/>
        </w:rPr>
        <w:t>Motion Control</w:t>
      </w:r>
      <w:r w:rsidR="003F0621" w:rsidRPr="00D84A4E">
        <w:rPr>
          <w:rFonts w:eastAsia="BatangChe"/>
        </w:rPr>
        <w:t xml:space="preserve"> &gt; </w:t>
      </w:r>
      <w:r w:rsidR="003F0621" w:rsidRPr="00D84A4E">
        <w:rPr>
          <w:rFonts w:eastAsia="BatangChe"/>
          <w:b/>
          <w:bCs/>
        </w:rPr>
        <w:t>Sample</w:t>
      </w:r>
      <w:r w:rsidR="003F0621" w:rsidRPr="00D84A4E">
        <w:rPr>
          <w:rFonts w:eastAsia="BatangChe"/>
        </w:rPr>
        <w:t xml:space="preserve"> </w:t>
      </w:r>
      <w:r w:rsidR="00B84DAE" w:rsidRPr="00D84A4E">
        <w:rPr>
          <w:rFonts w:eastAsia="BatangChe"/>
        </w:rPr>
        <w:t>and</w:t>
      </w:r>
      <w:r w:rsidR="003F0621" w:rsidRPr="00D84A4E">
        <w:rPr>
          <w:rFonts w:eastAsia="BatangChe"/>
        </w:rPr>
        <w:t xml:space="preserve"> </w:t>
      </w:r>
      <w:r w:rsidR="003F0621" w:rsidRPr="00D84A4E">
        <w:rPr>
          <w:rFonts w:eastAsia="BatangChe"/>
          <w:iCs/>
        </w:rPr>
        <w:t xml:space="preserve">change </w:t>
      </w:r>
      <w:r w:rsidR="003F0621" w:rsidRPr="00D84A4E">
        <w:rPr>
          <w:rFonts w:eastAsia="BatangChe"/>
          <w:b/>
          <w:bCs/>
        </w:rPr>
        <w:t xml:space="preserve">Sample </w:t>
      </w:r>
      <w:r w:rsidR="009D0509" w:rsidRPr="00D84A4E">
        <w:rPr>
          <w:rFonts w:eastAsia="BatangChe"/>
          <w:b/>
          <w:bCs/>
        </w:rPr>
        <w:t>Z</w:t>
      </w:r>
      <w:r w:rsidR="003F0621" w:rsidRPr="00D84A4E">
        <w:rPr>
          <w:rFonts w:eastAsia="BatangChe"/>
        </w:rPr>
        <w:t>)</w:t>
      </w:r>
      <w:r w:rsidRPr="00D84A4E">
        <w:rPr>
          <w:rFonts w:eastAsia="BatangChe"/>
        </w:rPr>
        <w:t>.</w:t>
      </w:r>
    </w:p>
    <w:p w14:paraId="5A533FCE" w14:textId="77777777" w:rsidR="003074DA" w:rsidRPr="00D169B7" w:rsidRDefault="003074DA" w:rsidP="00CF7222">
      <w:pPr>
        <w:pStyle w:val="ListParagraph"/>
        <w:widowControl/>
        <w:ind w:left="0"/>
        <w:rPr>
          <w:rFonts w:eastAsia="BatangChe"/>
          <w:b/>
        </w:rPr>
      </w:pPr>
    </w:p>
    <w:p w14:paraId="479EFE07" w14:textId="75B214A2" w:rsidR="003074DA" w:rsidRPr="00D169B7" w:rsidRDefault="00C76557" w:rsidP="00CF7222">
      <w:pPr>
        <w:pStyle w:val="ListParagraph"/>
        <w:widowControl/>
        <w:numPr>
          <w:ilvl w:val="3"/>
          <w:numId w:val="31"/>
        </w:numPr>
        <w:ind w:left="0" w:firstLine="0"/>
        <w:rPr>
          <w:rFonts w:eastAsia="BatangChe"/>
          <w:b/>
        </w:rPr>
      </w:pPr>
      <w:r w:rsidRPr="00D84A4E">
        <w:rPr>
          <w:rFonts w:eastAsia="BatangChe"/>
        </w:rPr>
        <w:t xml:space="preserve">Repeat the procedure from </w:t>
      </w:r>
      <w:r w:rsidR="00B84DAE" w:rsidRPr="00D84A4E">
        <w:rPr>
          <w:rFonts w:eastAsia="BatangChe"/>
        </w:rPr>
        <w:t>s</w:t>
      </w:r>
      <w:r w:rsidR="00B84DAE" w:rsidRPr="009F6E0C">
        <w:rPr>
          <w:rFonts w:eastAsia="BatangChe"/>
        </w:rPr>
        <w:t>te</w:t>
      </w:r>
      <w:r w:rsidR="00B84DAE" w:rsidRPr="00951ADC">
        <w:rPr>
          <w:rFonts w:eastAsia="BatangChe"/>
        </w:rPr>
        <w:t xml:space="preserve">p </w:t>
      </w:r>
      <w:r w:rsidRPr="00951ADC">
        <w:rPr>
          <w:rFonts w:eastAsia="BatangChe"/>
        </w:rPr>
        <w:t>3.3.2.3 iteratively until a minimum distance L+ to L- is reached.</w:t>
      </w:r>
    </w:p>
    <w:p w14:paraId="1D48CD0E" w14:textId="77777777" w:rsidR="003074DA" w:rsidRPr="00D169B7" w:rsidRDefault="003074DA" w:rsidP="00CF7222">
      <w:pPr>
        <w:pStyle w:val="ListParagraph"/>
        <w:widowControl/>
        <w:ind w:left="0"/>
        <w:rPr>
          <w:rFonts w:eastAsia="BatangChe"/>
        </w:rPr>
      </w:pPr>
    </w:p>
    <w:p w14:paraId="72059FA7" w14:textId="0ABE6AEF" w:rsidR="003074DA" w:rsidRPr="00D169B7" w:rsidRDefault="00AC2E17" w:rsidP="00CF7222">
      <w:pPr>
        <w:pStyle w:val="ListParagraph"/>
        <w:widowControl/>
        <w:ind w:left="0"/>
        <w:rPr>
          <w:rFonts w:eastAsia="BatangChe"/>
          <w:b/>
        </w:rPr>
      </w:pPr>
      <w:r w:rsidRPr="00D169B7">
        <w:rPr>
          <w:rFonts w:eastAsia="BatangChe"/>
          <w:b/>
        </w:rPr>
        <w:t>NOTE</w:t>
      </w:r>
      <w:r w:rsidR="009D0509" w:rsidRPr="00D169B7">
        <w:rPr>
          <w:rFonts w:eastAsia="BatangChe"/>
          <w:bCs/>
        </w:rPr>
        <w:t>:</w:t>
      </w:r>
      <w:r w:rsidR="009D0509" w:rsidRPr="00D84A4E">
        <w:rPr>
          <w:rFonts w:eastAsia="BatangChe"/>
        </w:rPr>
        <w:t xml:space="preserve"> </w:t>
      </w:r>
      <w:r w:rsidRPr="00D84A4E">
        <w:rPr>
          <w:rFonts w:eastAsia="BatangChe"/>
        </w:rPr>
        <w:t>T</w:t>
      </w:r>
      <w:r w:rsidR="009D0509" w:rsidRPr="009F6E0C">
        <w:rPr>
          <w:rFonts w:eastAsia="BatangChe"/>
        </w:rPr>
        <w:t xml:space="preserve">he distance between the </w:t>
      </w:r>
      <w:r w:rsidR="00B84DAE" w:rsidRPr="00D84A4E">
        <w:rPr>
          <w:rFonts w:eastAsia="BatangChe"/>
        </w:rPr>
        <w:t>two</w:t>
      </w:r>
      <w:r w:rsidR="009D0509" w:rsidRPr="00D84A4E">
        <w:rPr>
          <w:rFonts w:eastAsia="BatangChe"/>
        </w:rPr>
        <w:t xml:space="preserve"> lines L+ and L- should be smaller </w:t>
      </w:r>
      <w:r w:rsidR="00B84DAE" w:rsidRPr="00D84A4E">
        <w:rPr>
          <w:rFonts w:eastAsia="BatangChe"/>
        </w:rPr>
        <w:t xml:space="preserve">with </w:t>
      </w:r>
      <w:r w:rsidR="009D0509" w:rsidRPr="00D84A4E">
        <w:rPr>
          <w:rFonts w:eastAsia="BatangChe"/>
        </w:rPr>
        <w:t xml:space="preserve">respect </w:t>
      </w:r>
      <w:r w:rsidR="00B84DAE" w:rsidRPr="00D84A4E">
        <w:rPr>
          <w:rFonts w:eastAsia="BatangChe"/>
        </w:rPr>
        <w:t xml:space="preserve">to </w:t>
      </w:r>
      <w:r w:rsidR="009D0509" w:rsidRPr="00D84A4E">
        <w:rPr>
          <w:rFonts w:eastAsia="BatangChe"/>
        </w:rPr>
        <w:t>the previous iteration.</w:t>
      </w:r>
    </w:p>
    <w:p w14:paraId="6628D5CD" w14:textId="77777777" w:rsidR="003074DA" w:rsidRPr="00D169B7" w:rsidRDefault="003074DA" w:rsidP="00CF7222">
      <w:pPr>
        <w:pStyle w:val="ListParagraph"/>
        <w:widowControl/>
        <w:ind w:left="0"/>
        <w:rPr>
          <w:rFonts w:eastAsia="BatangChe"/>
          <w:b/>
        </w:rPr>
      </w:pPr>
    </w:p>
    <w:p w14:paraId="70ED8CB2" w14:textId="70524CBB" w:rsidR="003074DA" w:rsidRPr="00D169B7" w:rsidRDefault="00260A5B" w:rsidP="00CF7222">
      <w:pPr>
        <w:pStyle w:val="ListParagraph"/>
        <w:widowControl/>
        <w:numPr>
          <w:ilvl w:val="3"/>
          <w:numId w:val="31"/>
        </w:numPr>
        <w:ind w:left="0" w:firstLine="0"/>
        <w:rPr>
          <w:rFonts w:eastAsia="BatangChe"/>
          <w:b/>
        </w:rPr>
      </w:pPr>
      <w:r w:rsidRPr="00D84A4E">
        <w:rPr>
          <w:rFonts w:eastAsia="BatangChe"/>
        </w:rPr>
        <w:t xml:space="preserve">At sample </w:t>
      </w:r>
      <w:r w:rsidRPr="00D84A4E">
        <w:rPr>
          <w:rFonts w:eastAsia="BatangChe"/>
        </w:rPr>
        <w:sym w:font="Symbol" w:char="F071"/>
      </w:r>
      <w:r w:rsidR="00AC2E17" w:rsidRPr="00D84A4E">
        <w:rPr>
          <w:rFonts w:eastAsia="BatangChe"/>
        </w:rPr>
        <w:t xml:space="preserve"> </w:t>
      </w:r>
      <w:r w:rsidRPr="00D84A4E">
        <w:rPr>
          <w:rFonts w:eastAsia="BatangChe"/>
        </w:rPr>
        <w:t>=</w:t>
      </w:r>
      <w:r w:rsidR="00AC2E17" w:rsidRPr="009F6E0C">
        <w:rPr>
          <w:rFonts w:eastAsia="BatangChe"/>
        </w:rPr>
        <w:t xml:space="preserve"> </w:t>
      </w:r>
      <w:r w:rsidRPr="009F6E0C">
        <w:rPr>
          <w:rFonts w:eastAsia="BatangChe"/>
        </w:rPr>
        <w:t>0 (</w:t>
      </w:r>
      <w:r w:rsidRPr="00951ADC">
        <w:rPr>
          <w:rFonts w:eastAsia="BatangChe"/>
          <w:b/>
          <w:bCs/>
        </w:rPr>
        <w:t>Motion Control</w:t>
      </w:r>
      <w:r w:rsidRPr="00951ADC">
        <w:rPr>
          <w:rFonts w:eastAsia="BatangChe"/>
        </w:rPr>
        <w:t xml:space="preserve"> &gt; </w:t>
      </w:r>
      <w:r w:rsidRPr="00951ADC">
        <w:rPr>
          <w:rFonts w:eastAsia="BatangChe"/>
          <w:b/>
          <w:bCs/>
        </w:rPr>
        <w:t>Sample</w:t>
      </w:r>
      <w:r w:rsidRPr="00951ADC">
        <w:rPr>
          <w:rFonts w:eastAsia="BatangChe"/>
        </w:rPr>
        <w:t xml:space="preserve"> </w:t>
      </w:r>
      <w:r w:rsidR="00B84DAE" w:rsidRPr="00D84A4E">
        <w:rPr>
          <w:rFonts w:eastAsia="BatangChe"/>
        </w:rPr>
        <w:t>and</w:t>
      </w:r>
      <w:r w:rsidRPr="00D84A4E">
        <w:rPr>
          <w:rFonts w:eastAsia="BatangChe"/>
        </w:rPr>
        <w:t xml:space="preserve"> </w:t>
      </w:r>
      <w:r w:rsidRPr="00D84A4E">
        <w:rPr>
          <w:rFonts w:eastAsia="BatangChe"/>
          <w:iCs/>
        </w:rPr>
        <w:t>change</w:t>
      </w:r>
      <w:r w:rsidRPr="00D84A4E">
        <w:rPr>
          <w:rFonts w:eastAsia="BatangChe"/>
          <w:i/>
        </w:rPr>
        <w:t xml:space="preserve"> </w:t>
      </w:r>
      <w:r w:rsidRPr="00D84A4E">
        <w:rPr>
          <w:rFonts w:eastAsia="BatangChe"/>
          <w:b/>
          <w:bCs/>
        </w:rPr>
        <w:t>Sample θ</w:t>
      </w:r>
      <w:r w:rsidRPr="00D84A4E">
        <w:rPr>
          <w:rFonts w:eastAsia="BatangChe"/>
        </w:rPr>
        <w:t>), m</w:t>
      </w:r>
      <w:r w:rsidR="001B3439" w:rsidRPr="00D84A4E">
        <w:rPr>
          <w:rFonts w:eastAsia="BatangChe"/>
        </w:rPr>
        <w:t xml:space="preserve">ove sample X twice the distance needed to put the selected feature at the center of the </w:t>
      </w:r>
      <w:proofErr w:type="spellStart"/>
      <w:r w:rsidR="001B3439" w:rsidRPr="00D84A4E">
        <w:rPr>
          <w:rFonts w:eastAsia="BatangChe"/>
        </w:rPr>
        <w:t>FoV</w:t>
      </w:r>
      <w:proofErr w:type="spellEnd"/>
      <w:r w:rsidR="001B3439" w:rsidRPr="00D84A4E">
        <w:rPr>
          <w:rFonts w:eastAsia="BatangChe"/>
        </w:rPr>
        <w:t xml:space="preserve"> (</w:t>
      </w:r>
      <w:r w:rsidR="001B3439" w:rsidRPr="00D84A4E">
        <w:rPr>
          <w:rFonts w:eastAsia="BatangChe"/>
          <w:b/>
          <w:bCs/>
        </w:rPr>
        <w:t>Motion Control</w:t>
      </w:r>
      <w:r w:rsidR="001B3439" w:rsidRPr="00D84A4E">
        <w:rPr>
          <w:rFonts w:eastAsia="BatangChe"/>
        </w:rPr>
        <w:t xml:space="preserve"> &gt; </w:t>
      </w:r>
      <w:r w:rsidR="001B3439" w:rsidRPr="00D84A4E">
        <w:rPr>
          <w:rFonts w:eastAsia="BatangChe"/>
          <w:b/>
          <w:bCs/>
        </w:rPr>
        <w:t>Sample</w:t>
      </w:r>
      <w:r w:rsidR="001B3439" w:rsidRPr="00D84A4E">
        <w:rPr>
          <w:rFonts w:eastAsia="BatangChe"/>
        </w:rPr>
        <w:t xml:space="preserve"> </w:t>
      </w:r>
      <w:r w:rsidR="00B84DAE" w:rsidRPr="00D84A4E">
        <w:rPr>
          <w:rFonts w:eastAsia="BatangChe"/>
        </w:rPr>
        <w:t>and</w:t>
      </w:r>
      <w:r w:rsidR="001B3439" w:rsidRPr="00D84A4E">
        <w:rPr>
          <w:rFonts w:eastAsia="BatangChe"/>
        </w:rPr>
        <w:t xml:space="preserve"> </w:t>
      </w:r>
      <w:r w:rsidR="001B3439" w:rsidRPr="00D84A4E">
        <w:rPr>
          <w:rFonts w:eastAsia="BatangChe"/>
          <w:iCs/>
        </w:rPr>
        <w:t>change</w:t>
      </w:r>
      <w:r w:rsidR="001B3439" w:rsidRPr="00D84A4E">
        <w:rPr>
          <w:rFonts w:eastAsia="BatangChe"/>
          <w:i/>
        </w:rPr>
        <w:t xml:space="preserve"> </w:t>
      </w:r>
      <w:r w:rsidR="001B3439" w:rsidRPr="00D84A4E">
        <w:rPr>
          <w:rFonts w:eastAsia="BatangChe"/>
          <w:b/>
          <w:bCs/>
        </w:rPr>
        <w:t>Sample X</w:t>
      </w:r>
      <w:r w:rsidR="001B3439" w:rsidRPr="00D84A4E">
        <w:rPr>
          <w:rFonts w:eastAsia="BatangChe"/>
        </w:rPr>
        <w:t>)</w:t>
      </w:r>
      <w:r w:rsidR="00B84DAE" w:rsidRPr="00D84A4E">
        <w:rPr>
          <w:rFonts w:eastAsia="BatangChe"/>
        </w:rPr>
        <w:t>.</w:t>
      </w:r>
      <w:r w:rsidR="001B3439" w:rsidRPr="00D84A4E">
        <w:rPr>
          <w:rFonts w:eastAsia="BatangChe"/>
        </w:rPr>
        <w:t xml:space="preserve"> </w:t>
      </w:r>
      <w:r w:rsidR="002B7A89" w:rsidRPr="00D84A4E">
        <w:rPr>
          <w:rFonts w:eastAsia="BatangChe"/>
        </w:rPr>
        <w:t>M</w:t>
      </w:r>
      <w:r w:rsidR="00CD2C70" w:rsidRPr="00D84A4E">
        <w:rPr>
          <w:rFonts w:eastAsia="BatangChe"/>
        </w:rPr>
        <w:t>ove the Zone Plate (</w:t>
      </w:r>
      <w:r w:rsidR="001B3439" w:rsidRPr="00D84A4E">
        <w:rPr>
          <w:rFonts w:eastAsia="BatangChe"/>
        </w:rPr>
        <w:t>ZP</w:t>
      </w:r>
      <w:r w:rsidR="00CD2C70" w:rsidRPr="00D84A4E">
        <w:rPr>
          <w:rFonts w:eastAsia="BatangChe"/>
        </w:rPr>
        <w:t>)</w:t>
      </w:r>
      <w:r w:rsidR="001B3439" w:rsidRPr="00D84A4E">
        <w:rPr>
          <w:rFonts w:eastAsia="BatangChe"/>
        </w:rPr>
        <w:t xml:space="preserve"> X to bring the feature back to the center of the </w:t>
      </w:r>
      <w:proofErr w:type="spellStart"/>
      <w:r w:rsidR="001B3439" w:rsidRPr="00D84A4E">
        <w:rPr>
          <w:rFonts w:eastAsia="BatangChe"/>
        </w:rPr>
        <w:t>FoV</w:t>
      </w:r>
      <w:proofErr w:type="spellEnd"/>
      <w:r w:rsidR="001B3439" w:rsidRPr="00D84A4E">
        <w:rPr>
          <w:rFonts w:eastAsia="BatangChe"/>
        </w:rPr>
        <w:t xml:space="preserve"> </w:t>
      </w:r>
      <w:r w:rsidR="002E3264" w:rsidRPr="00D84A4E">
        <w:rPr>
          <w:rFonts w:eastAsia="BatangChe"/>
        </w:rPr>
        <w:t>(</w:t>
      </w:r>
      <w:r w:rsidR="001B3439" w:rsidRPr="00D84A4E">
        <w:rPr>
          <w:rFonts w:eastAsia="BatangChe"/>
          <w:b/>
          <w:bCs/>
        </w:rPr>
        <w:t>Motion Control</w:t>
      </w:r>
      <w:r w:rsidR="001B3439" w:rsidRPr="00D84A4E">
        <w:rPr>
          <w:rFonts w:eastAsia="BatangChe"/>
        </w:rPr>
        <w:t xml:space="preserve"> &gt; </w:t>
      </w:r>
      <w:r w:rsidR="001B3439" w:rsidRPr="00D84A4E">
        <w:rPr>
          <w:rFonts w:eastAsia="BatangChe"/>
          <w:b/>
          <w:bCs/>
        </w:rPr>
        <w:t>ZP</w:t>
      </w:r>
      <w:r w:rsidR="001B3439" w:rsidRPr="00D84A4E">
        <w:rPr>
          <w:rFonts w:eastAsia="BatangChe"/>
        </w:rPr>
        <w:t xml:space="preserve"> </w:t>
      </w:r>
      <w:r w:rsidR="00B84DAE" w:rsidRPr="00D84A4E">
        <w:rPr>
          <w:rFonts w:eastAsia="BatangChe"/>
        </w:rPr>
        <w:t xml:space="preserve">and </w:t>
      </w:r>
      <w:r w:rsidR="001B3439" w:rsidRPr="00D84A4E">
        <w:rPr>
          <w:rFonts w:eastAsia="BatangChe"/>
          <w:iCs/>
        </w:rPr>
        <w:t>change</w:t>
      </w:r>
      <w:r w:rsidR="001B3439" w:rsidRPr="00D84A4E">
        <w:rPr>
          <w:rFonts w:eastAsia="BatangChe"/>
          <w:i/>
        </w:rPr>
        <w:t xml:space="preserve"> </w:t>
      </w:r>
      <w:r w:rsidR="001B3439" w:rsidRPr="00D84A4E">
        <w:rPr>
          <w:rFonts w:eastAsia="BatangChe"/>
          <w:b/>
          <w:bCs/>
        </w:rPr>
        <w:t>ZP X</w:t>
      </w:r>
      <w:r w:rsidR="001B3439" w:rsidRPr="00D84A4E">
        <w:rPr>
          <w:rFonts w:eastAsia="BatangChe"/>
        </w:rPr>
        <w:t>).</w:t>
      </w:r>
      <w:r w:rsidR="00D36484" w:rsidRPr="00D84A4E">
        <w:rPr>
          <w:rFonts w:eastAsia="BatangChe"/>
        </w:rPr>
        <w:t xml:space="preserve"> </w:t>
      </w:r>
      <w:r w:rsidR="00AC2E17" w:rsidRPr="00D84A4E">
        <w:rPr>
          <w:rFonts w:eastAsia="BatangChe"/>
        </w:rPr>
        <w:t>Do t</w:t>
      </w:r>
      <w:r w:rsidR="00C737F9" w:rsidRPr="00D84A4E">
        <w:rPr>
          <w:rFonts w:eastAsia="BatangChe"/>
        </w:rPr>
        <w:t xml:space="preserve">his step </w:t>
      </w:r>
      <w:r w:rsidR="00D36484" w:rsidRPr="00D84A4E">
        <w:rPr>
          <w:rFonts w:eastAsia="BatangChe"/>
        </w:rPr>
        <w:t>only once per grid.</w:t>
      </w:r>
    </w:p>
    <w:p w14:paraId="5A2CA7E9" w14:textId="77777777" w:rsidR="003074DA" w:rsidRPr="00D169B7" w:rsidRDefault="003074DA" w:rsidP="00CF7222">
      <w:pPr>
        <w:pStyle w:val="ListParagraph"/>
        <w:widowControl/>
        <w:ind w:left="0"/>
        <w:rPr>
          <w:rFonts w:eastAsia="BatangChe"/>
          <w:b/>
        </w:rPr>
      </w:pPr>
    </w:p>
    <w:p w14:paraId="57B42238" w14:textId="205684B1" w:rsidR="003074DA" w:rsidRPr="00D169B7" w:rsidRDefault="00C76557" w:rsidP="00CF7222">
      <w:pPr>
        <w:pStyle w:val="ListParagraph"/>
        <w:widowControl/>
        <w:numPr>
          <w:ilvl w:val="3"/>
          <w:numId w:val="31"/>
        </w:numPr>
        <w:ind w:left="0" w:firstLine="0"/>
        <w:rPr>
          <w:rFonts w:eastAsia="BatangChe"/>
          <w:b/>
        </w:rPr>
      </w:pPr>
      <w:r w:rsidRPr="00D84A4E">
        <w:rPr>
          <w:rFonts w:eastAsia="BatangChe"/>
        </w:rPr>
        <w:t>Re-optimize ZP Z position with respect t</w:t>
      </w:r>
      <w:r w:rsidR="00EB58AE" w:rsidRPr="009F6E0C">
        <w:rPr>
          <w:rFonts w:eastAsia="BatangChe"/>
        </w:rPr>
        <w:t>o the new rotation axis by r</w:t>
      </w:r>
      <w:r w:rsidRPr="009F6E0C">
        <w:rPr>
          <w:rFonts w:eastAsia="BatangChe"/>
        </w:rPr>
        <w:t>ecord</w:t>
      </w:r>
      <w:r w:rsidR="00EB58AE" w:rsidRPr="00951ADC">
        <w:rPr>
          <w:rFonts w:eastAsia="BatangChe"/>
        </w:rPr>
        <w:t>ing</w:t>
      </w:r>
      <w:r w:rsidRPr="00951ADC">
        <w:rPr>
          <w:rFonts w:eastAsia="BatangChe"/>
        </w:rPr>
        <w:t xml:space="preserve"> a ZP Z focal series (collections of images at different ZP Z positions, usually in steps of 0.3 </w:t>
      </w:r>
      <w:proofErr w:type="spellStart"/>
      <w:r w:rsidRPr="00951ADC">
        <w:rPr>
          <w:rFonts w:eastAsia="BatangChe"/>
        </w:rPr>
        <w:t>μm</w:t>
      </w:r>
      <w:proofErr w:type="spellEnd"/>
      <w:r w:rsidRPr="00951ADC">
        <w:rPr>
          <w:rFonts w:eastAsia="BatangChe"/>
        </w:rPr>
        <w:t>)</w:t>
      </w:r>
      <w:r w:rsidR="0092399E" w:rsidRPr="00951ADC">
        <w:rPr>
          <w:rFonts w:eastAsia="BatangChe"/>
        </w:rPr>
        <w:t xml:space="preserve"> (</w:t>
      </w:r>
      <w:r w:rsidR="0092399E" w:rsidRPr="007839E8">
        <w:rPr>
          <w:rFonts w:eastAsia="BatangChe"/>
          <w:b/>
          <w:bCs/>
        </w:rPr>
        <w:t>Microscope</w:t>
      </w:r>
      <w:r w:rsidR="0092399E" w:rsidRPr="007839E8">
        <w:rPr>
          <w:rFonts w:eastAsia="BatangChe"/>
        </w:rPr>
        <w:t xml:space="preserve"> &gt; </w:t>
      </w:r>
      <w:r w:rsidR="0092399E" w:rsidRPr="007839E8">
        <w:rPr>
          <w:rFonts w:eastAsia="BatangChe"/>
          <w:b/>
          <w:bCs/>
        </w:rPr>
        <w:t xml:space="preserve">Acquisition </w:t>
      </w:r>
      <w:r w:rsidR="0092399E" w:rsidRPr="007839E8">
        <w:rPr>
          <w:rFonts w:eastAsia="BatangChe"/>
        </w:rPr>
        <w:t xml:space="preserve">&gt; </w:t>
      </w:r>
      <w:r w:rsidR="0092399E" w:rsidRPr="007839E8">
        <w:rPr>
          <w:rFonts w:eastAsia="BatangChe"/>
          <w:b/>
          <w:bCs/>
        </w:rPr>
        <w:t xml:space="preserve">Acquisition Settings </w:t>
      </w:r>
      <w:r w:rsidR="0092399E" w:rsidRPr="007839E8">
        <w:rPr>
          <w:rFonts w:eastAsia="BatangChe"/>
        </w:rPr>
        <w:t xml:space="preserve">&gt; </w:t>
      </w:r>
      <w:r w:rsidR="0092399E" w:rsidRPr="007839E8">
        <w:rPr>
          <w:rFonts w:eastAsia="BatangChe"/>
          <w:b/>
          <w:bCs/>
        </w:rPr>
        <w:t xml:space="preserve">Acquisition Modes </w:t>
      </w:r>
      <w:r w:rsidR="0092399E" w:rsidRPr="007839E8">
        <w:rPr>
          <w:rFonts w:eastAsia="BatangChe"/>
        </w:rPr>
        <w:t xml:space="preserve">&gt; </w:t>
      </w:r>
      <w:r w:rsidR="0092399E" w:rsidRPr="007839E8">
        <w:rPr>
          <w:rFonts w:eastAsia="BatangChe"/>
          <w:b/>
          <w:bCs/>
        </w:rPr>
        <w:t xml:space="preserve">Focal Series </w:t>
      </w:r>
      <w:r w:rsidR="0092399E" w:rsidRPr="007839E8">
        <w:rPr>
          <w:rFonts w:eastAsia="BatangChe"/>
        </w:rPr>
        <w:t xml:space="preserve">&gt; </w:t>
      </w:r>
      <w:r w:rsidR="0092399E" w:rsidRPr="00A929CD">
        <w:rPr>
          <w:rFonts w:eastAsia="BatangChe"/>
          <w:b/>
          <w:bCs/>
        </w:rPr>
        <w:t>Start</w:t>
      </w:r>
      <w:r w:rsidR="0092399E" w:rsidRPr="00A929CD">
        <w:rPr>
          <w:rFonts w:eastAsia="BatangChe"/>
        </w:rPr>
        <w:t>)</w:t>
      </w:r>
      <w:r w:rsidRPr="005002ED">
        <w:rPr>
          <w:rFonts w:eastAsia="BatangChe"/>
        </w:rPr>
        <w:t xml:space="preserve"> and move the ZP Z to the position where the sample is in focus</w:t>
      </w:r>
      <w:r w:rsidR="0092399E" w:rsidRPr="005002ED">
        <w:rPr>
          <w:rFonts w:eastAsia="BatangChe"/>
        </w:rPr>
        <w:t xml:space="preserve"> (</w:t>
      </w:r>
      <w:r w:rsidR="0092399E" w:rsidRPr="00D84A4E">
        <w:rPr>
          <w:rFonts w:eastAsia="BatangChe"/>
          <w:b/>
          <w:bCs/>
        </w:rPr>
        <w:t>Motion Control</w:t>
      </w:r>
      <w:r w:rsidR="0092399E" w:rsidRPr="00D84A4E">
        <w:rPr>
          <w:rFonts w:eastAsia="BatangChe"/>
        </w:rPr>
        <w:t xml:space="preserve"> &gt; </w:t>
      </w:r>
      <w:r w:rsidR="0092399E" w:rsidRPr="00D84A4E">
        <w:rPr>
          <w:rFonts w:eastAsia="BatangChe"/>
          <w:b/>
          <w:bCs/>
        </w:rPr>
        <w:t>Zone Plate</w:t>
      </w:r>
      <w:r w:rsidR="0092399E" w:rsidRPr="00D84A4E">
        <w:rPr>
          <w:rFonts w:eastAsia="BatangChe"/>
        </w:rPr>
        <w:t xml:space="preserve"> </w:t>
      </w:r>
      <w:r w:rsidR="00B84DAE" w:rsidRPr="00D84A4E">
        <w:rPr>
          <w:rFonts w:eastAsia="BatangChe"/>
        </w:rPr>
        <w:t xml:space="preserve">and </w:t>
      </w:r>
      <w:r w:rsidR="0092399E" w:rsidRPr="00D84A4E">
        <w:rPr>
          <w:rFonts w:eastAsia="BatangChe"/>
          <w:iCs/>
        </w:rPr>
        <w:t>change</w:t>
      </w:r>
      <w:r w:rsidR="0092399E" w:rsidRPr="00D84A4E">
        <w:rPr>
          <w:rFonts w:eastAsia="BatangChe"/>
          <w:i/>
        </w:rPr>
        <w:t xml:space="preserve"> </w:t>
      </w:r>
      <w:r w:rsidR="0092399E" w:rsidRPr="00D84A4E">
        <w:rPr>
          <w:rFonts w:eastAsia="BatangChe"/>
          <w:b/>
          <w:bCs/>
        </w:rPr>
        <w:t>Zone Plate z</w:t>
      </w:r>
      <w:r w:rsidR="0092399E" w:rsidRPr="00D84A4E">
        <w:rPr>
          <w:rFonts w:eastAsia="BatangChe"/>
        </w:rPr>
        <w:t>)</w:t>
      </w:r>
      <w:r w:rsidRPr="00D84A4E">
        <w:rPr>
          <w:rFonts w:eastAsia="BatangChe"/>
        </w:rPr>
        <w:t>.</w:t>
      </w:r>
    </w:p>
    <w:p w14:paraId="4F5D2232" w14:textId="77777777" w:rsidR="003074DA" w:rsidRPr="00D169B7" w:rsidRDefault="003074DA" w:rsidP="00CF7222">
      <w:pPr>
        <w:pStyle w:val="ListParagraph"/>
        <w:widowControl/>
        <w:ind w:left="0"/>
        <w:rPr>
          <w:rFonts w:eastAsia="BatangChe"/>
          <w:b/>
        </w:rPr>
      </w:pPr>
    </w:p>
    <w:p w14:paraId="616B6B21" w14:textId="322D3D5D" w:rsidR="00BD4194" w:rsidRPr="00D169B7" w:rsidRDefault="00C76557" w:rsidP="00CF7222">
      <w:pPr>
        <w:pStyle w:val="ListParagraph"/>
        <w:widowControl/>
        <w:numPr>
          <w:ilvl w:val="3"/>
          <w:numId w:val="31"/>
        </w:numPr>
        <w:ind w:left="0" w:firstLine="0"/>
        <w:rPr>
          <w:rFonts w:eastAsia="BatangChe"/>
          <w:b/>
        </w:rPr>
      </w:pPr>
      <w:r w:rsidRPr="00D84A4E">
        <w:rPr>
          <w:rFonts w:eastAsia="BatangChe"/>
        </w:rPr>
        <w:t>Set the parameters for the tilt series acquisition.</w:t>
      </w:r>
    </w:p>
    <w:p w14:paraId="37E158BF" w14:textId="77777777" w:rsidR="00BD4194" w:rsidRPr="00D169B7" w:rsidRDefault="00BD4194" w:rsidP="00CF7222">
      <w:pPr>
        <w:pStyle w:val="ListParagraph"/>
        <w:widowControl/>
        <w:ind w:left="0"/>
        <w:rPr>
          <w:rFonts w:eastAsia="BatangChe"/>
        </w:rPr>
      </w:pPr>
    </w:p>
    <w:p w14:paraId="4B23CB51" w14:textId="6BB0BBE9" w:rsidR="003074DA" w:rsidRPr="00D169B7" w:rsidRDefault="00AC2E17" w:rsidP="00CF7222">
      <w:pPr>
        <w:pStyle w:val="ListParagraph"/>
        <w:widowControl/>
        <w:ind w:left="0"/>
        <w:rPr>
          <w:rFonts w:eastAsia="BatangChe"/>
          <w:b/>
        </w:rPr>
      </w:pPr>
      <w:r w:rsidRPr="00D169B7">
        <w:rPr>
          <w:rFonts w:eastAsia="BatangChe"/>
          <w:b/>
        </w:rPr>
        <w:t>NOTE</w:t>
      </w:r>
      <w:r w:rsidR="00C76557" w:rsidRPr="00D169B7">
        <w:rPr>
          <w:rFonts w:eastAsia="BatangChe"/>
          <w:bCs/>
        </w:rPr>
        <w:t>:</w:t>
      </w:r>
      <w:r w:rsidR="00C76557" w:rsidRPr="00D84A4E">
        <w:rPr>
          <w:rFonts w:eastAsia="BatangChe"/>
        </w:rPr>
        <w:t xml:space="preserve"> The maximum angular range is ultimately limited by the focal length of the ZP (±70 or ±65 degrees for a 40 nm or 25 nm ZP for a flat sample, respectively). </w:t>
      </w:r>
      <w:r w:rsidRPr="00D84A4E">
        <w:rPr>
          <w:rFonts w:eastAsia="BatangChe"/>
        </w:rPr>
        <w:t xml:space="preserve">Optimize </w:t>
      </w:r>
      <w:r w:rsidR="00B84DAE" w:rsidRPr="00D84A4E">
        <w:rPr>
          <w:rFonts w:eastAsia="BatangChe"/>
        </w:rPr>
        <w:t xml:space="preserve">the </w:t>
      </w:r>
      <w:r w:rsidRPr="00D84A4E">
        <w:rPr>
          <w:rFonts w:eastAsia="BatangChe"/>
        </w:rPr>
        <w:t>signal</w:t>
      </w:r>
      <w:r w:rsidR="00B84DAE" w:rsidRPr="00D84A4E">
        <w:rPr>
          <w:rFonts w:eastAsia="BatangChe"/>
        </w:rPr>
        <w:t>-</w:t>
      </w:r>
      <w:r w:rsidRPr="00D84A4E">
        <w:rPr>
          <w:rFonts w:eastAsia="BatangChe"/>
        </w:rPr>
        <w:t>to</w:t>
      </w:r>
      <w:r w:rsidR="00B84DAE" w:rsidRPr="00D84A4E">
        <w:rPr>
          <w:rFonts w:eastAsia="BatangChe"/>
        </w:rPr>
        <w:t>-</w:t>
      </w:r>
      <w:r w:rsidRPr="00D84A4E">
        <w:rPr>
          <w:rFonts w:eastAsia="BatangChe"/>
        </w:rPr>
        <w:t>noise ratio (S/N) and radiation damage to define the e</w:t>
      </w:r>
      <w:r w:rsidR="00C76557" w:rsidRPr="00D84A4E">
        <w:rPr>
          <w:rFonts w:eastAsia="BatangChe"/>
        </w:rPr>
        <w:t>xposure time. For tomography,</w:t>
      </w:r>
      <w:r w:rsidRPr="00D84A4E">
        <w:rPr>
          <w:rFonts w:eastAsia="BatangChe"/>
        </w:rPr>
        <w:t xml:space="preserve"> use</w:t>
      </w:r>
      <w:r w:rsidR="00C76557" w:rsidRPr="00D84A4E">
        <w:rPr>
          <w:rFonts w:eastAsia="BatangChe"/>
        </w:rPr>
        <w:t xml:space="preserve"> different exposure times </w:t>
      </w:r>
      <w:r w:rsidR="003074DA" w:rsidRPr="00D84A4E">
        <w:rPr>
          <w:rFonts w:eastAsia="BatangChe"/>
        </w:rPr>
        <w:t>at different angular ranges.</w:t>
      </w:r>
    </w:p>
    <w:p w14:paraId="1AF64443" w14:textId="77777777" w:rsidR="003074DA" w:rsidRPr="00D169B7" w:rsidRDefault="003074DA" w:rsidP="00CF7222">
      <w:pPr>
        <w:pStyle w:val="ListParagraph"/>
        <w:widowControl/>
        <w:ind w:left="0"/>
        <w:rPr>
          <w:rFonts w:eastAsia="BatangChe"/>
          <w:b/>
        </w:rPr>
      </w:pPr>
    </w:p>
    <w:p w14:paraId="61FD71E1" w14:textId="0477196B" w:rsidR="003074DA" w:rsidRPr="00D169B7" w:rsidRDefault="00C76557" w:rsidP="00CF7222">
      <w:pPr>
        <w:pStyle w:val="ListParagraph"/>
        <w:widowControl/>
        <w:numPr>
          <w:ilvl w:val="3"/>
          <w:numId w:val="31"/>
        </w:numPr>
        <w:ind w:left="0" w:firstLine="0"/>
        <w:rPr>
          <w:rFonts w:eastAsia="BatangChe"/>
          <w:b/>
        </w:rPr>
      </w:pPr>
      <w:r w:rsidRPr="00D84A4E">
        <w:rPr>
          <w:rFonts w:eastAsia="BatangChe"/>
        </w:rPr>
        <w:t xml:space="preserve">Determine the highest rotation angular range, in case shadowing occurs before </w:t>
      </w:r>
      <w:r w:rsidR="00B84DAE" w:rsidRPr="009F6E0C">
        <w:rPr>
          <w:rFonts w:eastAsia="BatangChe"/>
        </w:rPr>
        <w:t>th</w:t>
      </w:r>
      <w:r w:rsidR="00B84DAE" w:rsidRPr="00951ADC">
        <w:rPr>
          <w:rFonts w:eastAsia="BatangChe"/>
        </w:rPr>
        <w:t xml:space="preserve">e </w:t>
      </w:r>
      <w:r w:rsidRPr="00951ADC">
        <w:rPr>
          <w:rFonts w:eastAsia="BatangChe"/>
        </w:rPr>
        <w:t>maximum rotation angle is reached.</w:t>
      </w:r>
    </w:p>
    <w:p w14:paraId="5ED5C86B" w14:textId="77777777" w:rsidR="003074DA" w:rsidRPr="00D169B7" w:rsidRDefault="003074DA" w:rsidP="00CF7222">
      <w:pPr>
        <w:pStyle w:val="ListParagraph"/>
        <w:widowControl/>
        <w:ind w:left="0"/>
        <w:rPr>
          <w:rFonts w:eastAsia="BatangChe"/>
          <w:b/>
        </w:rPr>
      </w:pPr>
    </w:p>
    <w:p w14:paraId="0C669DD5" w14:textId="349E0407" w:rsidR="003074DA" w:rsidRPr="00D169B7" w:rsidRDefault="00C76557" w:rsidP="00CF7222">
      <w:pPr>
        <w:pStyle w:val="ListParagraph"/>
        <w:widowControl/>
        <w:numPr>
          <w:ilvl w:val="3"/>
          <w:numId w:val="31"/>
        </w:numPr>
        <w:ind w:left="0" w:firstLine="0"/>
        <w:rPr>
          <w:rFonts w:eastAsia="BatangChe"/>
          <w:b/>
        </w:rPr>
      </w:pPr>
      <w:r w:rsidRPr="00D84A4E">
        <w:rPr>
          <w:rFonts w:eastAsia="BatangChe"/>
        </w:rPr>
        <w:t>Set the camera binning to 1</w:t>
      </w:r>
      <w:r w:rsidR="00A866C3" w:rsidRPr="009F6E0C">
        <w:rPr>
          <w:rFonts w:eastAsia="BatangChe"/>
        </w:rPr>
        <w:t xml:space="preserve"> </w:t>
      </w:r>
      <w:r w:rsidR="004C4DC4" w:rsidRPr="009F6E0C">
        <w:rPr>
          <w:rFonts w:eastAsia="BatangChe"/>
        </w:rPr>
        <w:t>(</w:t>
      </w:r>
      <w:r w:rsidR="00A866C3" w:rsidRPr="00951ADC">
        <w:rPr>
          <w:rFonts w:eastAsia="BatangChe"/>
          <w:b/>
          <w:bCs/>
        </w:rPr>
        <w:t>Microscope</w:t>
      </w:r>
      <w:r w:rsidR="00A866C3" w:rsidRPr="00951ADC">
        <w:rPr>
          <w:rFonts w:eastAsia="BatangChe"/>
        </w:rPr>
        <w:t xml:space="preserve"> &gt; </w:t>
      </w:r>
      <w:r w:rsidR="00A866C3" w:rsidRPr="00951ADC">
        <w:rPr>
          <w:rFonts w:eastAsia="BatangChe"/>
          <w:b/>
          <w:bCs/>
        </w:rPr>
        <w:t>Acquisition</w:t>
      </w:r>
      <w:r w:rsidR="00A866C3" w:rsidRPr="00951ADC">
        <w:rPr>
          <w:rFonts w:eastAsia="BatangChe"/>
        </w:rPr>
        <w:t xml:space="preserve"> &gt; </w:t>
      </w:r>
      <w:r w:rsidR="00A866C3" w:rsidRPr="00951ADC">
        <w:rPr>
          <w:rFonts w:eastAsia="BatangChe"/>
          <w:b/>
          <w:bCs/>
        </w:rPr>
        <w:t xml:space="preserve">Acquisition Settings </w:t>
      </w:r>
      <w:r w:rsidR="00A866C3" w:rsidRPr="00951ADC">
        <w:rPr>
          <w:rFonts w:eastAsia="BatangChe"/>
        </w:rPr>
        <w:t xml:space="preserve">&gt; </w:t>
      </w:r>
      <w:r w:rsidR="00A866C3" w:rsidRPr="00951ADC">
        <w:rPr>
          <w:rFonts w:eastAsia="BatangChe"/>
          <w:b/>
          <w:bCs/>
        </w:rPr>
        <w:t>Camera Settings</w:t>
      </w:r>
      <w:r w:rsidR="00A866C3" w:rsidRPr="00D169B7">
        <w:rPr>
          <w:rFonts w:eastAsia="BatangChe"/>
        </w:rPr>
        <w:t xml:space="preserve"> </w:t>
      </w:r>
      <w:r w:rsidR="00B84DAE" w:rsidRPr="00D84A4E">
        <w:rPr>
          <w:rFonts w:eastAsia="BatangChe"/>
        </w:rPr>
        <w:t>an</w:t>
      </w:r>
      <w:r w:rsidR="00B84DAE" w:rsidRPr="009F6E0C">
        <w:rPr>
          <w:rFonts w:eastAsia="BatangChe"/>
        </w:rPr>
        <w:t>d</w:t>
      </w:r>
      <w:r w:rsidR="00A866C3" w:rsidRPr="00D84A4E">
        <w:rPr>
          <w:rFonts w:eastAsia="BatangChe"/>
        </w:rPr>
        <w:t xml:space="preserve"> </w:t>
      </w:r>
      <w:r w:rsidR="00A866C3" w:rsidRPr="00D84A4E">
        <w:rPr>
          <w:rFonts w:eastAsia="BatangChe"/>
          <w:iCs/>
        </w:rPr>
        <w:t>change</w:t>
      </w:r>
      <w:r w:rsidR="00A866C3" w:rsidRPr="00D84A4E">
        <w:rPr>
          <w:rFonts w:eastAsia="BatangChe"/>
          <w:i/>
        </w:rPr>
        <w:t xml:space="preserve"> </w:t>
      </w:r>
      <w:r w:rsidR="00AC2E17" w:rsidRPr="00D84A4E">
        <w:rPr>
          <w:rFonts w:eastAsia="BatangChe"/>
          <w:b/>
          <w:bCs/>
        </w:rPr>
        <w:t>B</w:t>
      </w:r>
      <w:r w:rsidR="00A866C3" w:rsidRPr="00D84A4E">
        <w:rPr>
          <w:rFonts w:eastAsia="BatangChe"/>
          <w:b/>
          <w:bCs/>
        </w:rPr>
        <w:t>inning</w:t>
      </w:r>
      <w:r w:rsidR="00A866C3" w:rsidRPr="00D84A4E">
        <w:rPr>
          <w:rFonts w:eastAsia="BatangChe"/>
        </w:rPr>
        <w:t>)</w:t>
      </w:r>
      <w:r w:rsidRPr="00D84A4E">
        <w:rPr>
          <w:rFonts w:eastAsia="BatangChe"/>
        </w:rPr>
        <w:t>, open the exit slit to 15 µm</w:t>
      </w:r>
      <w:r w:rsidR="00260A5B" w:rsidRPr="00D84A4E">
        <w:rPr>
          <w:rFonts w:eastAsia="BatangChe"/>
        </w:rPr>
        <w:t xml:space="preserve"> </w:t>
      </w:r>
      <w:r w:rsidR="00AC2E17" w:rsidRPr="00D84A4E">
        <w:rPr>
          <w:rFonts w:eastAsia="BatangChe"/>
        </w:rPr>
        <w:t>(</w:t>
      </w:r>
      <w:r w:rsidR="00260A5B" w:rsidRPr="00D84A4E">
        <w:rPr>
          <w:rFonts w:eastAsia="BatangChe"/>
          <w:b/>
          <w:bCs/>
        </w:rPr>
        <w:t xml:space="preserve">Motion Control </w:t>
      </w:r>
      <w:r w:rsidR="00260A5B" w:rsidRPr="00D84A4E">
        <w:rPr>
          <w:rFonts w:eastAsia="BatangChe"/>
        </w:rPr>
        <w:t>&gt;</w:t>
      </w:r>
      <w:r w:rsidR="00260A5B" w:rsidRPr="00D84A4E">
        <w:rPr>
          <w:rFonts w:eastAsia="BatangChe"/>
          <w:b/>
          <w:bCs/>
        </w:rPr>
        <w:t xml:space="preserve"> XS</w:t>
      </w:r>
      <w:r w:rsidR="00260A5B" w:rsidRPr="00D169B7">
        <w:rPr>
          <w:rFonts w:eastAsia="BatangChe"/>
        </w:rPr>
        <w:t xml:space="preserve"> </w:t>
      </w:r>
      <w:r w:rsidR="00B84DAE" w:rsidRPr="00D84A4E">
        <w:rPr>
          <w:rFonts w:eastAsia="BatangChe"/>
        </w:rPr>
        <w:t>and</w:t>
      </w:r>
      <w:r w:rsidR="00260A5B" w:rsidRPr="00D84A4E">
        <w:rPr>
          <w:rFonts w:eastAsia="BatangChe"/>
        </w:rPr>
        <w:t xml:space="preserve"> </w:t>
      </w:r>
      <w:r w:rsidR="00260A5B" w:rsidRPr="00D84A4E">
        <w:rPr>
          <w:rFonts w:eastAsia="BatangChe"/>
          <w:iCs/>
        </w:rPr>
        <w:t xml:space="preserve">change </w:t>
      </w:r>
      <w:r w:rsidR="00260A5B" w:rsidRPr="00D84A4E">
        <w:rPr>
          <w:rFonts w:eastAsia="BatangChe"/>
          <w:b/>
          <w:bCs/>
        </w:rPr>
        <w:t>XS</w:t>
      </w:r>
      <w:r w:rsidR="00260A5B" w:rsidRPr="00D84A4E">
        <w:rPr>
          <w:rFonts w:eastAsia="BatangChe"/>
        </w:rPr>
        <w:t>)</w:t>
      </w:r>
      <w:r w:rsidRPr="00D84A4E">
        <w:rPr>
          <w:rFonts w:eastAsia="BatangChe"/>
        </w:rPr>
        <w:t xml:space="preserve"> and set the rotation to 0</w:t>
      </w:r>
      <w:r w:rsidR="00B84DAE" w:rsidRPr="00D84A4E">
        <w:rPr>
          <w:rFonts w:eastAsia="BatangChe"/>
        </w:rPr>
        <w:t>°</w:t>
      </w:r>
      <w:r w:rsidR="00A866C3" w:rsidRPr="00D84A4E">
        <w:rPr>
          <w:rFonts w:eastAsia="BatangChe"/>
        </w:rPr>
        <w:t xml:space="preserve"> (</w:t>
      </w:r>
      <w:r w:rsidR="00A866C3" w:rsidRPr="00D84A4E">
        <w:rPr>
          <w:rFonts w:eastAsia="BatangChe"/>
          <w:b/>
          <w:bCs/>
        </w:rPr>
        <w:t>Motion Control</w:t>
      </w:r>
      <w:r w:rsidR="00A866C3" w:rsidRPr="00D84A4E">
        <w:rPr>
          <w:rFonts w:eastAsia="BatangChe"/>
        </w:rPr>
        <w:t xml:space="preserve"> &gt; </w:t>
      </w:r>
      <w:r w:rsidR="00A866C3" w:rsidRPr="00D84A4E">
        <w:rPr>
          <w:rFonts w:eastAsia="BatangChe"/>
          <w:b/>
          <w:bCs/>
        </w:rPr>
        <w:t>Sample</w:t>
      </w:r>
      <w:r w:rsidR="00A866C3" w:rsidRPr="00D84A4E">
        <w:rPr>
          <w:rFonts w:eastAsia="BatangChe"/>
        </w:rPr>
        <w:t xml:space="preserve"> </w:t>
      </w:r>
      <w:r w:rsidR="00B84DAE" w:rsidRPr="00D84A4E">
        <w:rPr>
          <w:rFonts w:eastAsia="BatangChe"/>
        </w:rPr>
        <w:t>and</w:t>
      </w:r>
      <w:r w:rsidR="00A866C3" w:rsidRPr="00D84A4E">
        <w:rPr>
          <w:rFonts w:eastAsia="BatangChe"/>
        </w:rPr>
        <w:t xml:space="preserve"> </w:t>
      </w:r>
      <w:r w:rsidR="00A866C3" w:rsidRPr="00D84A4E">
        <w:rPr>
          <w:rFonts w:eastAsia="BatangChe"/>
          <w:iCs/>
        </w:rPr>
        <w:t>change</w:t>
      </w:r>
      <w:r w:rsidR="00A866C3" w:rsidRPr="00D84A4E">
        <w:rPr>
          <w:rFonts w:eastAsia="BatangChe"/>
          <w:i/>
        </w:rPr>
        <w:t xml:space="preserve"> </w:t>
      </w:r>
      <w:r w:rsidR="00A866C3" w:rsidRPr="00D84A4E">
        <w:rPr>
          <w:rFonts w:eastAsia="BatangChe"/>
          <w:b/>
          <w:bCs/>
        </w:rPr>
        <w:t>Sample θ</w:t>
      </w:r>
      <w:r w:rsidR="00A866C3" w:rsidRPr="00D84A4E">
        <w:rPr>
          <w:rFonts w:eastAsia="BatangChe"/>
        </w:rPr>
        <w:t>)</w:t>
      </w:r>
      <w:r w:rsidRPr="00D84A4E">
        <w:rPr>
          <w:rFonts w:eastAsia="BatangChe"/>
        </w:rPr>
        <w:t>.</w:t>
      </w:r>
    </w:p>
    <w:p w14:paraId="4A76907B" w14:textId="77777777" w:rsidR="003074DA" w:rsidRPr="00D169B7" w:rsidRDefault="003074DA" w:rsidP="00CF7222">
      <w:pPr>
        <w:pStyle w:val="ListParagraph"/>
        <w:widowControl/>
        <w:ind w:left="0"/>
        <w:rPr>
          <w:rFonts w:eastAsia="BatangChe"/>
          <w:b/>
        </w:rPr>
      </w:pPr>
    </w:p>
    <w:p w14:paraId="1F2EBB6B" w14:textId="5A6B3674" w:rsidR="003074DA" w:rsidRPr="00D169B7" w:rsidRDefault="00C76557" w:rsidP="00CF7222">
      <w:pPr>
        <w:pStyle w:val="ListParagraph"/>
        <w:widowControl/>
        <w:numPr>
          <w:ilvl w:val="3"/>
          <w:numId w:val="31"/>
        </w:numPr>
        <w:ind w:left="0" w:firstLine="0"/>
        <w:rPr>
          <w:rFonts w:eastAsia="BatangChe"/>
          <w:b/>
        </w:rPr>
      </w:pPr>
      <w:r w:rsidRPr="00D84A4E">
        <w:rPr>
          <w:rFonts w:eastAsia="BatangChe"/>
        </w:rPr>
        <w:t>Acquire a single image with an exposure time of 1 s</w:t>
      </w:r>
      <w:r w:rsidR="00AC2E17" w:rsidRPr="009F6E0C">
        <w:rPr>
          <w:rFonts w:eastAsia="BatangChe"/>
        </w:rPr>
        <w:t xml:space="preserve"> </w:t>
      </w:r>
      <w:r w:rsidR="00F732E5" w:rsidRPr="009F6E0C">
        <w:rPr>
          <w:rFonts w:eastAsia="BatangChe"/>
        </w:rPr>
        <w:t>(</w:t>
      </w:r>
      <w:r w:rsidR="00A866C3" w:rsidRPr="00951ADC">
        <w:rPr>
          <w:rFonts w:eastAsia="BatangChe"/>
          <w:b/>
          <w:bCs/>
        </w:rPr>
        <w:t>Microscope</w:t>
      </w:r>
      <w:r w:rsidR="00A866C3" w:rsidRPr="00951ADC">
        <w:rPr>
          <w:rFonts w:eastAsia="BatangChe"/>
        </w:rPr>
        <w:t xml:space="preserve"> &gt; </w:t>
      </w:r>
      <w:r w:rsidR="00A866C3" w:rsidRPr="00951ADC">
        <w:rPr>
          <w:rFonts w:eastAsia="BatangChe"/>
          <w:b/>
          <w:bCs/>
        </w:rPr>
        <w:t>Acquisition</w:t>
      </w:r>
      <w:r w:rsidR="00A866C3" w:rsidRPr="00951ADC">
        <w:rPr>
          <w:rFonts w:eastAsia="BatangChe"/>
        </w:rPr>
        <w:t xml:space="preserve"> &gt; </w:t>
      </w:r>
      <w:r w:rsidR="00A866C3" w:rsidRPr="00951ADC">
        <w:rPr>
          <w:rFonts w:eastAsia="BatangChe"/>
          <w:b/>
          <w:bCs/>
        </w:rPr>
        <w:t xml:space="preserve">Acquisition Settings </w:t>
      </w:r>
      <w:r w:rsidR="00A866C3" w:rsidRPr="00951ADC">
        <w:rPr>
          <w:rFonts w:eastAsia="BatangChe"/>
        </w:rPr>
        <w:t xml:space="preserve">&gt; </w:t>
      </w:r>
      <w:r w:rsidR="00A866C3" w:rsidRPr="00951ADC">
        <w:rPr>
          <w:rFonts w:eastAsia="BatangChe"/>
          <w:b/>
          <w:bCs/>
        </w:rPr>
        <w:t xml:space="preserve">Acquisition Modes </w:t>
      </w:r>
      <w:r w:rsidR="00A866C3" w:rsidRPr="00951ADC">
        <w:rPr>
          <w:rFonts w:eastAsia="BatangChe"/>
        </w:rPr>
        <w:t xml:space="preserve">&gt; </w:t>
      </w:r>
      <w:r w:rsidR="00A866C3" w:rsidRPr="00951ADC">
        <w:rPr>
          <w:rFonts w:eastAsia="BatangChe"/>
          <w:b/>
          <w:bCs/>
        </w:rPr>
        <w:t>Single</w:t>
      </w:r>
      <w:r w:rsidR="00A866C3" w:rsidRPr="00951ADC">
        <w:rPr>
          <w:rFonts w:eastAsia="BatangChe"/>
        </w:rPr>
        <w:t xml:space="preserve"> &gt; </w:t>
      </w:r>
      <w:r w:rsidR="00A866C3" w:rsidRPr="00FD481D">
        <w:rPr>
          <w:rFonts w:eastAsia="BatangChe"/>
          <w:b/>
          <w:bCs/>
        </w:rPr>
        <w:t>Start</w:t>
      </w:r>
      <w:r w:rsidR="00A866C3" w:rsidRPr="00FD481D">
        <w:rPr>
          <w:rFonts w:eastAsia="BatangChe"/>
        </w:rPr>
        <w:t>)</w:t>
      </w:r>
      <w:r w:rsidR="00A866C3" w:rsidRPr="00D169B7">
        <w:rPr>
          <w:rFonts w:eastAsia="BatangChe"/>
        </w:rPr>
        <w:t xml:space="preserve"> </w:t>
      </w:r>
      <w:r w:rsidRPr="00D84A4E">
        <w:rPr>
          <w:rFonts w:eastAsia="BatangChe"/>
        </w:rPr>
        <w:t>and estimate the exposure ti</w:t>
      </w:r>
      <w:r w:rsidR="00BD4194" w:rsidRPr="009F6E0C">
        <w:rPr>
          <w:rFonts w:eastAsia="BatangChe"/>
        </w:rPr>
        <w:t>me required for the tomography.</w:t>
      </w:r>
    </w:p>
    <w:p w14:paraId="47DA47CF" w14:textId="77777777" w:rsidR="00BD4194" w:rsidRPr="00D169B7" w:rsidRDefault="00BD4194" w:rsidP="00CF7222">
      <w:pPr>
        <w:pStyle w:val="ListParagraph"/>
        <w:widowControl/>
        <w:ind w:left="0"/>
        <w:rPr>
          <w:rFonts w:eastAsia="BatangChe"/>
          <w:b/>
        </w:rPr>
      </w:pPr>
    </w:p>
    <w:p w14:paraId="6AC51088" w14:textId="28DB65F6" w:rsidR="00BD4194" w:rsidRPr="00D169B7" w:rsidRDefault="00BD4194" w:rsidP="00CF7222">
      <w:pPr>
        <w:pStyle w:val="ListParagraph"/>
        <w:widowControl/>
        <w:numPr>
          <w:ilvl w:val="1"/>
          <w:numId w:val="31"/>
        </w:numPr>
        <w:ind w:left="0" w:firstLine="0"/>
        <w:rPr>
          <w:rFonts w:eastAsia="BatangChe"/>
          <w:bCs/>
        </w:rPr>
      </w:pPr>
      <w:r w:rsidRPr="00D169B7">
        <w:rPr>
          <w:rFonts w:eastAsia="BatangChe"/>
          <w:bCs/>
          <w:highlight w:val="yellow"/>
        </w:rPr>
        <w:t>Tomography acquisition</w:t>
      </w:r>
    </w:p>
    <w:p w14:paraId="03E348D1" w14:textId="77777777" w:rsidR="00BD4194" w:rsidRPr="00D169B7" w:rsidRDefault="00BD4194" w:rsidP="00CF7222">
      <w:pPr>
        <w:pStyle w:val="ListParagraph"/>
        <w:widowControl/>
        <w:ind w:left="0"/>
        <w:rPr>
          <w:rFonts w:eastAsia="BatangChe"/>
          <w:b/>
        </w:rPr>
      </w:pPr>
    </w:p>
    <w:p w14:paraId="15980DFA" w14:textId="1FD21494" w:rsidR="00BD4194" w:rsidRPr="00D169B7" w:rsidRDefault="004C4DC4" w:rsidP="00CF7222">
      <w:pPr>
        <w:pStyle w:val="ListParagraph"/>
        <w:widowControl/>
        <w:numPr>
          <w:ilvl w:val="2"/>
          <w:numId w:val="31"/>
        </w:numPr>
        <w:ind w:left="0" w:firstLine="0"/>
        <w:rPr>
          <w:rFonts w:eastAsia="BatangChe"/>
          <w:b/>
        </w:rPr>
      </w:pPr>
      <w:r w:rsidRPr="00D84A4E">
        <w:rPr>
          <w:rFonts w:eastAsia="BatangChe"/>
          <w:highlight w:val="yellow"/>
        </w:rPr>
        <w:lastRenderedPageBreak/>
        <w:t>Move to the negative maximum angle +0.1 (for example</w:t>
      </w:r>
      <w:r w:rsidR="00B84DAE" w:rsidRPr="00D84A4E">
        <w:rPr>
          <w:rFonts w:eastAsia="BatangChe"/>
          <w:highlight w:val="yellow"/>
        </w:rPr>
        <w:t>,</w:t>
      </w:r>
      <w:r w:rsidRPr="00D84A4E">
        <w:rPr>
          <w:rFonts w:eastAsia="BatangChe"/>
          <w:highlight w:val="yellow"/>
        </w:rPr>
        <w:t xml:space="preserve"> for ZP 25 go to -65.1°) (</w:t>
      </w:r>
      <w:r w:rsidRPr="00D84A4E">
        <w:rPr>
          <w:rFonts w:eastAsia="BatangChe"/>
          <w:b/>
          <w:bCs/>
          <w:highlight w:val="yellow"/>
        </w:rPr>
        <w:t>Motion Control</w:t>
      </w:r>
      <w:r w:rsidRPr="00D84A4E">
        <w:rPr>
          <w:rFonts w:eastAsia="BatangChe"/>
          <w:highlight w:val="yellow"/>
        </w:rPr>
        <w:t xml:space="preserve"> &gt; </w:t>
      </w:r>
      <w:r w:rsidRPr="00D84A4E">
        <w:rPr>
          <w:rFonts w:eastAsia="BatangChe"/>
          <w:b/>
          <w:bCs/>
          <w:highlight w:val="yellow"/>
        </w:rPr>
        <w:t>Sample</w:t>
      </w:r>
      <w:r w:rsidRPr="00D84A4E">
        <w:rPr>
          <w:rFonts w:eastAsia="BatangChe"/>
          <w:highlight w:val="yellow"/>
        </w:rPr>
        <w:t xml:space="preserve"> </w:t>
      </w:r>
      <w:r w:rsidR="00B84DAE" w:rsidRPr="00D84A4E">
        <w:rPr>
          <w:rFonts w:eastAsia="BatangChe"/>
          <w:highlight w:val="yellow"/>
        </w:rPr>
        <w:t>and</w:t>
      </w:r>
      <w:r w:rsidRPr="00D84A4E">
        <w:rPr>
          <w:rFonts w:eastAsia="BatangChe"/>
          <w:highlight w:val="yellow"/>
        </w:rPr>
        <w:t xml:space="preserve"> change </w:t>
      </w:r>
      <w:r w:rsidRPr="00D84A4E">
        <w:rPr>
          <w:rFonts w:eastAsia="BatangChe"/>
          <w:b/>
          <w:bCs/>
          <w:highlight w:val="yellow"/>
        </w:rPr>
        <w:t>Sample θ</w:t>
      </w:r>
      <w:r w:rsidRPr="00D84A4E">
        <w:rPr>
          <w:rFonts w:eastAsia="BatangChe"/>
          <w:highlight w:val="yellow"/>
        </w:rPr>
        <w:t>).</w:t>
      </w:r>
    </w:p>
    <w:p w14:paraId="584F035B" w14:textId="77777777" w:rsidR="00BD4194" w:rsidRPr="00D169B7" w:rsidRDefault="00BD4194" w:rsidP="00CF7222">
      <w:pPr>
        <w:pStyle w:val="ListParagraph"/>
        <w:widowControl/>
        <w:ind w:left="0"/>
        <w:rPr>
          <w:rFonts w:eastAsia="BatangChe"/>
          <w:b/>
        </w:rPr>
      </w:pPr>
    </w:p>
    <w:p w14:paraId="77B3C758" w14:textId="596C2A56" w:rsidR="00BD4194" w:rsidRPr="00D169B7" w:rsidRDefault="004C4DC4" w:rsidP="00CF7222">
      <w:pPr>
        <w:pStyle w:val="ListParagraph"/>
        <w:widowControl/>
        <w:numPr>
          <w:ilvl w:val="2"/>
          <w:numId w:val="31"/>
        </w:numPr>
        <w:ind w:left="0" w:firstLine="0"/>
        <w:rPr>
          <w:rFonts w:eastAsia="BatangChe"/>
          <w:b/>
        </w:rPr>
      </w:pPr>
      <w:r w:rsidRPr="00D84A4E">
        <w:rPr>
          <w:rFonts w:eastAsia="BatangChe"/>
          <w:highlight w:val="yellow"/>
        </w:rPr>
        <w:t>Set the number of images as total number of angles (taking into account the image at angle 0) and the angular range (</w:t>
      </w:r>
      <w:r w:rsidRPr="00951ADC">
        <w:rPr>
          <w:rFonts w:eastAsia="BatangChe"/>
          <w:b/>
          <w:bCs/>
          <w:highlight w:val="yellow"/>
        </w:rPr>
        <w:t>Microscope</w:t>
      </w:r>
      <w:r w:rsidRPr="00951ADC">
        <w:rPr>
          <w:rFonts w:eastAsia="BatangChe"/>
          <w:highlight w:val="yellow"/>
        </w:rPr>
        <w:t xml:space="preserve"> &gt; </w:t>
      </w:r>
      <w:r w:rsidRPr="00951ADC">
        <w:rPr>
          <w:rFonts w:eastAsia="BatangChe"/>
          <w:b/>
          <w:bCs/>
          <w:highlight w:val="yellow"/>
        </w:rPr>
        <w:t xml:space="preserve">Acquisition </w:t>
      </w:r>
      <w:r w:rsidRPr="00951ADC">
        <w:rPr>
          <w:rFonts w:eastAsia="BatangChe"/>
          <w:highlight w:val="yellow"/>
        </w:rPr>
        <w:t xml:space="preserve">&gt; </w:t>
      </w:r>
      <w:r w:rsidRPr="00951ADC">
        <w:rPr>
          <w:rFonts w:eastAsia="BatangChe"/>
          <w:b/>
          <w:bCs/>
          <w:highlight w:val="yellow"/>
        </w:rPr>
        <w:t xml:space="preserve">Acquisition Settings </w:t>
      </w:r>
      <w:r w:rsidRPr="00951ADC">
        <w:rPr>
          <w:rFonts w:eastAsia="BatangChe"/>
          <w:highlight w:val="yellow"/>
        </w:rPr>
        <w:t xml:space="preserve">&gt; </w:t>
      </w:r>
      <w:r w:rsidRPr="00951ADC">
        <w:rPr>
          <w:rFonts w:eastAsia="BatangChe"/>
          <w:b/>
          <w:bCs/>
          <w:highlight w:val="yellow"/>
        </w:rPr>
        <w:t xml:space="preserve">Acquisition Modes </w:t>
      </w:r>
      <w:r w:rsidRPr="00951ADC">
        <w:rPr>
          <w:rFonts w:eastAsia="BatangChe"/>
          <w:highlight w:val="yellow"/>
        </w:rPr>
        <w:t xml:space="preserve">&gt; </w:t>
      </w:r>
      <w:r w:rsidRPr="00951ADC">
        <w:rPr>
          <w:rFonts w:eastAsia="BatangChe"/>
          <w:b/>
          <w:bCs/>
          <w:highlight w:val="yellow"/>
        </w:rPr>
        <w:t>Tomography</w:t>
      </w:r>
      <w:r w:rsidRPr="00FD481D">
        <w:rPr>
          <w:rFonts w:eastAsia="BatangChe"/>
          <w:highlight w:val="yellow"/>
        </w:rPr>
        <w:t xml:space="preserve"> </w:t>
      </w:r>
      <w:r w:rsidR="00B84DAE" w:rsidRPr="00D84A4E">
        <w:rPr>
          <w:rFonts w:eastAsia="BatangChe"/>
          <w:highlight w:val="yellow"/>
        </w:rPr>
        <w:t>and</w:t>
      </w:r>
      <w:r w:rsidRPr="00D84A4E">
        <w:rPr>
          <w:rFonts w:eastAsia="BatangChe"/>
          <w:highlight w:val="yellow"/>
        </w:rPr>
        <w:t xml:space="preserve"> </w:t>
      </w:r>
      <w:r w:rsidRPr="00D84A4E">
        <w:rPr>
          <w:rFonts w:eastAsia="BatangChe"/>
          <w:iCs/>
          <w:highlight w:val="yellow"/>
        </w:rPr>
        <w:t xml:space="preserve">change </w:t>
      </w:r>
      <w:r w:rsidR="00301958" w:rsidRPr="00D84A4E">
        <w:rPr>
          <w:rFonts w:eastAsia="BatangChe"/>
          <w:iCs/>
          <w:highlight w:val="yellow"/>
        </w:rPr>
        <w:t xml:space="preserve">the </w:t>
      </w:r>
      <w:r w:rsidR="00645549" w:rsidRPr="00D84A4E">
        <w:rPr>
          <w:rFonts w:eastAsia="BatangChe"/>
          <w:iCs/>
          <w:highlight w:val="yellow"/>
        </w:rPr>
        <w:t>n</w:t>
      </w:r>
      <w:r w:rsidRPr="00D84A4E">
        <w:rPr>
          <w:rFonts w:eastAsia="BatangChe"/>
          <w:iCs/>
          <w:highlight w:val="yellow"/>
        </w:rPr>
        <w:t>umber of images</w:t>
      </w:r>
      <w:r w:rsidRPr="00D84A4E">
        <w:rPr>
          <w:rFonts w:eastAsia="BatangChe"/>
          <w:highlight w:val="yellow"/>
        </w:rPr>
        <w:t xml:space="preserve">; </w:t>
      </w:r>
      <w:r w:rsidR="00B84DAE" w:rsidRPr="00D84A4E">
        <w:rPr>
          <w:rFonts w:eastAsia="BatangChe"/>
          <w:highlight w:val="yellow"/>
        </w:rPr>
        <w:t xml:space="preserve">then, </w:t>
      </w:r>
      <w:r w:rsidRPr="00D84A4E">
        <w:rPr>
          <w:rFonts w:eastAsia="BatangChe"/>
          <w:iCs/>
          <w:highlight w:val="yellow"/>
        </w:rPr>
        <w:t>change</w:t>
      </w:r>
      <w:r w:rsidRPr="00D84A4E">
        <w:rPr>
          <w:rFonts w:eastAsia="BatangChe"/>
          <w:i/>
          <w:highlight w:val="yellow"/>
        </w:rPr>
        <w:t xml:space="preserve"> </w:t>
      </w:r>
      <w:r w:rsidRPr="00D84A4E">
        <w:rPr>
          <w:rFonts w:eastAsia="BatangChe"/>
          <w:b/>
          <w:bCs/>
          <w:highlight w:val="yellow"/>
        </w:rPr>
        <w:t>Angle Start</w:t>
      </w:r>
      <w:r w:rsidRPr="00D84A4E">
        <w:rPr>
          <w:rFonts w:eastAsia="BatangChe"/>
          <w:highlight w:val="yellow"/>
        </w:rPr>
        <w:t xml:space="preserve"> and </w:t>
      </w:r>
      <w:r w:rsidRPr="00D84A4E">
        <w:rPr>
          <w:rFonts w:eastAsia="BatangChe"/>
          <w:b/>
          <w:bCs/>
          <w:highlight w:val="yellow"/>
        </w:rPr>
        <w:t>Angle End</w:t>
      </w:r>
      <w:r w:rsidRPr="00D84A4E">
        <w:rPr>
          <w:rFonts w:eastAsia="BatangChe"/>
          <w:highlight w:val="yellow"/>
        </w:rPr>
        <w:t>).</w:t>
      </w:r>
    </w:p>
    <w:p w14:paraId="03BB2768" w14:textId="77777777" w:rsidR="00BD4194" w:rsidRPr="00D169B7" w:rsidRDefault="00BD4194" w:rsidP="00CF7222">
      <w:pPr>
        <w:pStyle w:val="ListParagraph"/>
        <w:widowControl/>
        <w:ind w:left="0"/>
        <w:rPr>
          <w:rFonts w:eastAsia="BatangChe"/>
          <w:b/>
        </w:rPr>
      </w:pPr>
    </w:p>
    <w:p w14:paraId="07DDE228" w14:textId="0CC1B39A" w:rsidR="00BD4194" w:rsidRPr="00D169B7" w:rsidRDefault="004C4DC4" w:rsidP="00CF7222">
      <w:pPr>
        <w:pStyle w:val="ListParagraph"/>
        <w:widowControl/>
        <w:numPr>
          <w:ilvl w:val="2"/>
          <w:numId w:val="31"/>
        </w:numPr>
        <w:ind w:left="0" w:firstLine="0"/>
        <w:rPr>
          <w:rFonts w:eastAsia="BatangChe"/>
          <w:b/>
        </w:rPr>
      </w:pPr>
      <w:r w:rsidRPr="00D84A4E">
        <w:rPr>
          <w:rFonts w:eastAsia="BatangChe"/>
          <w:highlight w:val="yellow"/>
        </w:rPr>
        <w:t>Set the defined exposure time and start the acquisition (</w:t>
      </w:r>
      <w:r w:rsidRPr="009F6E0C">
        <w:rPr>
          <w:rFonts w:eastAsia="BatangChe"/>
          <w:b/>
          <w:bCs/>
          <w:highlight w:val="yellow"/>
        </w:rPr>
        <w:t>Microscope</w:t>
      </w:r>
      <w:r w:rsidRPr="009F6E0C">
        <w:rPr>
          <w:rFonts w:eastAsia="BatangChe"/>
          <w:highlight w:val="yellow"/>
        </w:rPr>
        <w:t xml:space="preserve"> &gt; </w:t>
      </w:r>
      <w:r w:rsidRPr="00951ADC">
        <w:rPr>
          <w:rFonts w:eastAsia="BatangChe"/>
          <w:b/>
          <w:bCs/>
          <w:highlight w:val="yellow"/>
        </w:rPr>
        <w:t>Acquisition</w:t>
      </w:r>
      <w:r w:rsidRPr="00951ADC">
        <w:rPr>
          <w:rFonts w:eastAsia="BatangChe"/>
          <w:highlight w:val="yellow"/>
        </w:rPr>
        <w:t xml:space="preserve"> &gt; </w:t>
      </w:r>
      <w:r w:rsidRPr="00951ADC">
        <w:rPr>
          <w:rFonts w:eastAsia="BatangChe"/>
          <w:b/>
          <w:bCs/>
          <w:highlight w:val="yellow"/>
        </w:rPr>
        <w:t>Acquisition Settings</w:t>
      </w:r>
      <w:r w:rsidRPr="00951ADC">
        <w:rPr>
          <w:rFonts w:eastAsia="BatangChe"/>
          <w:highlight w:val="yellow"/>
        </w:rPr>
        <w:t xml:space="preserve"> &gt; </w:t>
      </w:r>
      <w:r w:rsidRPr="00951ADC">
        <w:rPr>
          <w:rFonts w:eastAsia="BatangChe"/>
          <w:b/>
          <w:bCs/>
          <w:highlight w:val="yellow"/>
        </w:rPr>
        <w:t>Camera Settings</w:t>
      </w:r>
      <w:r w:rsidRPr="00951ADC">
        <w:rPr>
          <w:rFonts w:eastAsia="BatangChe"/>
          <w:highlight w:val="yellow"/>
        </w:rPr>
        <w:t xml:space="preserve"> </w:t>
      </w:r>
      <w:r w:rsidR="00B84DAE" w:rsidRPr="00951ADC">
        <w:rPr>
          <w:rFonts w:eastAsia="BatangChe"/>
          <w:highlight w:val="yellow"/>
        </w:rPr>
        <w:t>and</w:t>
      </w:r>
      <w:r w:rsidRPr="00D84A4E">
        <w:rPr>
          <w:rFonts w:eastAsia="BatangChe"/>
          <w:highlight w:val="yellow"/>
        </w:rPr>
        <w:t xml:space="preserve"> </w:t>
      </w:r>
      <w:r w:rsidRPr="00D84A4E">
        <w:rPr>
          <w:rFonts w:eastAsia="BatangChe"/>
          <w:iCs/>
          <w:highlight w:val="yellow"/>
        </w:rPr>
        <w:t>change</w:t>
      </w:r>
      <w:r w:rsidRPr="00D84A4E">
        <w:rPr>
          <w:rFonts w:eastAsia="BatangChe"/>
          <w:i/>
          <w:highlight w:val="yellow"/>
        </w:rPr>
        <w:t xml:space="preserve"> </w:t>
      </w:r>
      <w:r w:rsidR="00AC2E17" w:rsidRPr="00D84A4E">
        <w:rPr>
          <w:rFonts w:eastAsia="BatangChe"/>
          <w:b/>
          <w:bCs/>
          <w:highlight w:val="yellow"/>
        </w:rPr>
        <w:t>E</w:t>
      </w:r>
      <w:r w:rsidRPr="00D84A4E">
        <w:rPr>
          <w:rFonts w:eastAsia="BatangChe"/>
          <w:b/>
          <w:bCs/>
          <w:highlight w:val="yellow"/>
        </w:rPr>
        <w:t xml:space="preserve">xposure </w:t>
      </w:r>
      <w:r w:rsidR="00301958" w:rsidRPr="00D84A4E">
        <w:rPr>
          <w:rFonts w:eastAsia="BatangChe"/>
          <w:b/>
          <w:bCs/>
          <w:highlight w:val="yellow"/>
        </w:rPr>
        <w:t>T</w:t>
      </w:r>
      <w:r w:rsidRPr="00D84A4E">
        <w:rPr>
          <w:rFonts w:eastAsia="BatangChe"/>
          <w:b/>
          <w:bCs/>
          <w:highlight w:val="yellow"/>
        </w:rPr>
        <w:t>ime</w:t>
      </w:r>
      <w:r w:rsidRPr="00D84A4E">
        <w:rPr>
          <w:rFonts w:eastAsia="BatangChe"/>
          <w:highlight w:val="yellow"/>
        </w:rPr>
        <w:t xml:space="preserve"> </w:t>
      </w:r>
      <w:r w:rsidR="00301958" w:rsidRPr="00D84A4E">
        <w:rPr>
          <w:rFonts w:eastAsia="BatangChe"/>
          <w:highlight w:val="yellow"/>
        </w:rPr>
        <w:t>and then click on</w:t>
      </w:r>
      <w:r w:rsidRPr="00D84A4E">
        <w:rPr>
          <w:rFonts w:eastAsia="BatangChe"/>
          <w:highlight w:val="yellow"/>
        </w:rPr>
        <w:t xml:space="preserve"> </w:t>
      </w:r>
      <w:r w:rsidRPr="00D84A4E">
        <w:rPr>
          <w:rFonts w:eastAsia="BatangChe"/>
          <w:b/>
          <w:bCs/>
          <w:highlight w:val="yellow"/>
        </w:rPr>
        <w:t>Start</w:t>
      </w:r>
      <w:r w:rsidRPr="00D84A4E">
        <w:rPr>
          <w:rFonts w:eastAsia="BatangChe"/>
          <w:highlight w:val="yellow"/>
        </w:rPr>
        <w:t>).</w:t>
      </w:r>
    </w:p>
    <w:p w14:paraId="4FE19697" w14:textId="77777777" w:rsidR="00BD4194" w:rsidRPr="00D169B7" w:rsidRDefault="00BD4194" w:rsidP="00CF7222">
      <w:pPr>
        <w:pStyle w:val="ListParagraph"/>
        <w:widowControl/>
        <w:ind w:left="0"/>
        <w:rPr>
          <w:rFonts w:eastAsia="BatangChe"/>
          <w:b/>
        </w:rPr>
      </w:pPr>
    </w:p>
    <w:p w14:paraId="2DA745E4" w14:textId="385E15F4" w:rsidR="00BD4194" w:rsidRPr="00D169B7" w:rsidRDefault="00C76557" w:rsidP="00CF7222">
      <w:pPr>
        <w:pStyle w:val="ListParagraph"/>
        <w:widowControl/>
        <w:numPr>
          <w:ilvl w:val="2"/>
          <w:numId w:val="31"/>
        </w:numPr>
        <w:ind w:left="0" w:firstLine="0"/>
        <w:rPr>
          <w:rFonts w:eastAsia="BatangChe"/>
          <w:b/>
        </w:rPr>
      </w:pPr>
      <w:r w:rsidRPr="00D84A4E">
        <w:rPr>
          <w:rFonts w:eastAsia="BatangChe"/>
        </w:rPr>
        <w:t xml:space="preserve">Move to the FF position </w:t>
      </w:r>
      <w:r w:rsidR="00F732E5" w:rsidRPr="00D84A4E">
        <w:rPr>
          <w:rFonts w:eastAsia="BatangChe"/>
        </w:rPr>
        <w:t>(</w:t>
      </w:r>
      <w:r w:rsidR="00F732E5" w:rsidRPr="009F6E0C">
        <w:rPr>
          <w:rFonts w:eastAsia="BatangChe"/>
          <w:b/>
          <w:bCs/>
        </w:rPr>
        <w:t>Motion Control</w:t>
      </w:r>
      <w:r w:rsidR="00F732E5" w:rsidRPr="009F6E0C">
        <w:rPr>
          <w:rFonts w:eastAsia="BatangChe"/>
        </w:rPr>
        <w:t xml:space="preserve"> &gt; </w:t>
      </w:r>
      <w:r w:rsidR="00F732E5" w:rsidRPr="00951ADC">
        <w:rPr>
          <w:rFonts w:eastAsia="BatangChe"/>
          <w:b/>
          <w:bCs/>
        </w:rPr>
        <w:t>Sample</w:t>
      </w:r>
      <w:r w:rsidR="00F732E5" w:rsidRPr="00951ADC">
        <w:rPr>
          <w:rFonts w:eastAsia="BatangChe"/>
        </w:rPr>
        <w:t xml:space="preserve"> </w:t>
      </w:r>
      <w:r w:rsidR="00301958" w:rsidRPr="00951ADC">
        <w:rPr>
          <w:rFonts w:eastAsia="BatangChe"/>
        </w:rPr>
        <w:t>and</w:t>
      </w:r>
      <w:r w:rsidR="00F732E5" w:rsidRPr="00D84A4E">
        <w:rPr>
          <w:rFonts w:eastAsia="BatangChe"/>
        </w:rPr>
        <w:t xml:space="preserve"> </w:t>
      </w:r>
      <w:r w:rsidR="00F732E5" w:rsidRPr="00D84A4E">
        <w:rPr>
          <w:rFonts w:eastAsia="BatangChe"/>
          <w:iCs/>
        </w:rPr>
        <w:t>change</w:t>
      </w:r>
      <w:r w:rsidR="00F732E5" w:rsidRPr="00D84A4E">
        <w:rPr>
          <w:rFonts w:eastAsia="BatangChe"/>
          <w:i/>
        </w:rPr>
        <w:t xml:space="preserve"> </w:t>
      </w:r>
      <w:r w:rsidR="00F732E5" w:rsidRPr="00D84A4E">
        <w:rPr>
          <w:rFonts w:eastAsia="BatangChe"/>
          <w:b/>
          <w:bCs/>
        </w:rPr>
        <w:t xml:space="preserve">Sample </w:t>
      </w:r>
      <w:r w:rsidR="00F95CEC" w:rsidRPr="00D84A4E">
        <w:rPr>
          <w:rFonts w:eastAsia="BatangChe"/>
          <w:b/>
          <w:bCs/>
        </w:rPr>
        <w:t>X</w:t>
      </w:r>
      <w:r w:rsidR="00F732E5" w:rsidRPr="00D84A4E">
        <w:rPr>
          <w:rFonts w:eastAsia="BatangChe"/>
        </w:rPr>
        <w:t xml:space="preserve">; </w:t>
      </w:r>
      <w:r w:rsidR="00301958" w:rsidRPr="00D84A4E">
        <w:rPr>
          <w:rFonts w:eastAsia="BatangChe"/>
        </w:rPr>
        <w:t xml:space="preserve">then, </w:t>
      </w:r>
      <w:r w:rsidR="00F732E5" w:rsidRPr="00D84A4E">
        <w:rPr>
          <w:rFonts w:eastAsia="BatangChe"/>
          <w:iCs/>
        </w:rPr>
        <w:t>chang</w:t>
      </w:r>
      <w:r w:rsidR="00F732E5" w:rsidRPr="00D84A4E">
        <w:rPr>
          <w:rFonts w:eastAsia="BatangChe"/>
          <w:i/>
        </w:rPr>
        <w:t xml:space="preserve">e </w:t>
      </w:r>
      <w:r w:rsidR="00F732E5" w:rsidRPr="00D84A4E">
        <w:rPr>
          <w:rFonts w:eastAsia="BatangChe"/>
          <w:b/>
          <w:bCs/>
        </w:rPr>
        <w:t xml:space="preserve">Sample </w:t>
      </w:r>
      <w:r w:rsidR="00F95CEC" w:rsidRPr="00D84A4E">
        <w:rPr>
          <w:rFonts w:eastAsia="BatangChe"/>
          <w:b/>
          <w:bCs/>
        </w:rPr>
        <w:t>Y</w:t>
      </w:r>
      <w:r w:rsidR="00F732E5" w:rsidRPr="00D84A4E">
        <w:rPr>
          <w:rFonts w:eastAsia="BatangChe"/>
        </w:rPr>
        <w:t>) and acquire 10 FF images (</w:t>
      </w:r>
      <w:r w:rsidR="00F732E5" w:rsidRPr="00D84A4E">
        <w:rPr>
          <w:rFonts w:eastAsia="BatangChe"/>
          <w:b/>
          <w:bCs/>
        </w:rPr>
        <w:t>Microscope</w:t>
      </w:r>
      <w:r w:rsidR="00F732E5" w:rsidRPr="00D84A4E">
        <w:rPr>
          <w:rFonts w:eastAsia="BatangChe"/>
        </w:rPr>
        <w:t xml:space="preserve"> &gt; </w:t>
      </w:r>
      <w:r w:rsidR="00F732E5" w:rsidRPr="00D84A4E">
        <w:rPr>
          <w:rFonts w:eastAsia="BatangChe"/>
          <w:b/>
          <w:bCs/>
        </w:rPr>
        <w:t xml:space="preserve">Acquisition </w:t>
      </w:r>
      <w:r w:rsidR="00F732E5" w:rsidRPr="00D84A4E">
        <w:rPr>
          <w:rFonts w:eastAsia="BatangChe"/>
        </w:rPr>
        <w:t xml:space="preserve">&gt; </w:t>
      </w:r>
      <w:r w:rsidR="00F732E5" w:rsidRPr="00D84A4E">
        <w:rPr>
          <w:rFonts w:eastAsia="BatangChe"/>
          <w:b/>
          <w:bCs/>
        </w:rPr>
        <w:t xml:space="preserve">Acquisition Modes </w:t>
      </w:r>
      <w:r w:rsidR="00F732E5" w:rsidRPr="00D84A4E">
        <w:rPr>
          <w:rFonts w:eastAsia="BatangChe"/>
        </w:rPr>
        <w:t xml:space="preserve">&gt; </w:t>
      </w:r>
      <w:r w:rsidR="00F732E5" w:rsidRPr="00D84A4E">
        <w:rPr>
          <w:rFonts w:eastAsia="BatangChe"/>
          <w:b/>
          <w:bCs/>
        </w:rPr>
        <w:t>Average</w:t>
      </w:r>
      <w:r w:rsidR="00F732E5" w:rsidRPr="00D84A4E">
        <w:rPr>
          <w:rFonts w:eastAsia="BatangChe"/>
        </w:rPr>
        <w:t xml:space="preserve"> </w:t>
      </w:r>
      <w:r w:rsidR="00301958" w:rsidRPr="00D84A4E">
        <w:rPr>
          <w:rFonts w:eastAsia="BatangChe"/>
        </w:rPr>
        <w:t>and</w:t>
      </w:r>
      <w:r w:rsidR="00F732E5" w:rsidRPr="00D84A4E">
        <w:rPr>
          <w:rFonts w:eastAsia="BatangChe"/>
          <w:iCs/>
        </w:rPr>
        <w:t xml:space="preserve"> change</w:t>
      </w:r>
      <w:r w:rsidR="00F732E5" w:rsidRPr="00D84A4E">
        <w:rPr>
          <w:rFonts w:eastAsia="BatangChe"/>
        </w:rPr>
        <w:t xml:space="preserve"> </w:t>
      </w:r>
      <w:r w:rsidR="00301958" w:rsidRPr="00D84A4E">
        <w:rPr>
          <w:rFonts w:eastAsia="BatangChe"/>
        </w:rPr>
        <w:t xml:space="preserve">the </w:t>
      </w:r>
      <w:r w:rsidR="00F732E5" w:rsidRPr="00D84A4E">
        <w:rPr>
          <w:rFonts w:eastAsia="BatangChe"/>
        </w:rPr>
        <w:t xml:space="preserve">number of images </w:t>
      </w:r>
      <w:r w:rsidR="00301958" w:rsidRPr="00D84A4E">
        <w:rPr>
          <w:rFonts w:eastAsia="BatangChe"/>
        </w:rPr>
        <w:t>and then click on</w:t>
      </w:r>
      <w:r w:rsidR="00F732E5" w:rsidRPr="00D84A4E">
        <w:rPr>
          <w:rFonts w:eastAsia="BatangChe"/>
        </w:rPr>
        <w:t xml:space="preserve"> </w:t>
      </w:r>
      <w:r w:rsidR="00F732E5" w:rsidRPr="00D84A4E">
        <w:rPr>
          <w:rFonts w:eastAsia="BatangChe"/>
          <w:b/>
          <w:bCs/>
        </w:rPr>
        <w:t>Start</w:t>
      </w:r>
      <w:r w:rsidR="00F732E5" w:rsidRPr="00D84A4E">
        <w:rPr>
          <w:rFonts w:eastAsia="BatangChe"/>
        </w:rPr>
        <w:t>).</w:t>
      </w:r>
    </w:p>
    <w:p w14:paraId="45D72147" w14:textId="77777777" w:rsidR="00BD4194" w:rsidRPr="00D169B7" w:rsidRDefault="00BD4194" w:rsidP="00CF7222">
      <w:pPr>
        <w:pStyle w:val="ListParagraph"/>
        <w:widowControl/>
        <w:ind w:left="0"/>
        <w:rPr>
          <w:rFonts w:eastAsia="BatangChe"/>
        </w:rPr>
      </w:pPr>
    </w:p>
    <w:p w14:paraId="00971CCF" w14:textId="34425E74" w:rsidR="00BD4194" w:rsidRPr="00D169B7" w:rsidRDefault="00645549" w:rsidP="00CF7222">
      <w:pPr>
        <w:pStyle w:val="ListParagraph"/>
        <w:widowControl/>
        <w:ind w:left="0"/>
        <w:rPr>
          <w:rFonts w:eastAsia="BatangChe"/>
          <w:b/>
        </w:rPr>
      </w:pPr>
      <w:r w:rsidRPr="00D169B7">
        <w:rPr>
          <w:rFonts w:eastAsia="BatangChe"/>
          <w:b/>
        </w:rPr>
        <w:t>NOTE</w:t>
      </w:r>
      <w:r w:rsidR="00A0226E" w:rsidRPr="00D169B7">
        <w:rPr>
          <w:rFonts w:eastAsia="BatangChe"/>
          <w:bCs/>
        </w:rPr>
        <w:t xml:space="preserve">: </w:t>
      </w:r>
      <w:r w:rsidR="00BF6F93" w:rsidRPr="00D84A4E">
        <w:rPr>
          <w:rFonts w:eastAsia="BatangChe"/>
        </w:rPr>
        <w:t xml:space="preserve">At Mistral, </w:t>
      </w:r>
      <w:proofErr w:type="spellStart"/>
      <w:r w:rsidR="00BF6F93" w:rsidRPr="00D84A4E">
        <w:rPr>
          <w:rFonts w:eastAsia="BatangChe"/>
        </w:rPr>
        <w:t>s</w:t>
      </w:r>
      <w:r w:rsidR="00A0226E" w:rsidRPr="00D84A4E">
        <w:rPr>
          <w:rFonts w:eastAsia="BatangChe"/>
        </w:rPr>
        <w:t>pectromicroscopy</w:t>
      </w:r>
      <w:proofErr w:type="spellEnd"/>
      <w:r w:rsidR="00A0226E" w:rsidRPr="00D84A4E">
        <w:rPr>
          <w:rFonts w:eastAsia="BatangChe"/>
        </w:rPr>
        <w:t xml:space="preserve"> or energy</w:t>
      </w:r>
      <w:r w:rsidR="00301958" w:rsidRPr="00D84A4E">
        <w:rPr>
          <w:rFonts w:eastAsia="BatangChe"/>
        </w:rPr>
        <w:t>-</w:t>
      </w:r>
      <w:r w:rsidR="00A0226E" w:rsidRPr="00D84A4E">
        <w:rPr>
          <w:rFonts w:eastAsia="BatangChe"/>
        </w:rPr>
        <w:t>dependent</w:t>
      </w:r>
      <w:r w:rsidR="00A0226E" w:rsidRPr="00D84A4E">
        <w:rPr>
          <w:rFonts w:eastAsia="BatangChe"/>
          <w:b/>
        </w:rPr>
        <w:t xml:space="preserve"> </w:t>
      </w:r>
      <w:r w:rsidR="00A0226E" w:rsidRPr="00D84A4E">
        <w:rPr>
          <w:rFonts w:eastAsia="BatangChe"/>
        </w:rPr>
        <w:t xml:space="preserve">microscopy </w:t>
      </w:r>
      <w:r w:rsidR="00C73F06" w:rsidRPr="00D84A4E">
        <w:rPr>
          <w:rFonts w:eastAsia="BatangChe"/>
        </w:rPr>
        <w:t>is</w:t>
      </w:r>
      <w:r w:rsidR="00A0226E" w:rsidRPr="00D84A4E">
        <w:rPr>
          <w:rFonts w:eastAsia="BatangChe"/>
        </w:rPr>
        <w:t xml:space="preserve"> possible </w:t>
      </w:r>
      <w:r w:rsidR="002541AF" w:rsidRPr="00D84A4E">
        <w:rPr>
          <w:rFonts w:eastAsia="BatangChe"/>
        </w:rPr>
        <w:t xml:space="preserve">when </w:t>
      </w:r>
      <w:r w:rsidR="00A0226E" w:rsidRPr="00D84A4E">
        <w:rPr>
          <w:rFonts w:eastAsia="BatangChe"/>
        </w:rPr>
        <w:t xml:space="preserve">acquiring </w:t>
      </w:r>
      <w:r w:rsidR="00C73F06" w:rsidRPr="00D84A4E">
        <w:rPr>
          <w:rFonts w:eastAsia="BatangChe"/>
        </w:rPr>
        <w:t>projections</w:t>
      </w:r>
      <w:r w:rsidR="00A0226E" w:rsidRPr="00D84A4E">
        <w:rPr>
          <w:rFonts w:eastAsia="BatangChe"/>
        </w:rPr>
        <w:t xml:space="preserve"> while scanning the energy across an absorption edge of interest. The final output is a stack of 2D projections</w:t>
      </w:r>
      <w:r w:rsidR="00301958" w:rsidRPr="00D84A4E">
        <w:rPr>
          <w:rFonts w:eastAsia="BatangChe"/>
        </w:rPr>
        <w:t>,</w:t>
      </w:r>
      <w:r w:rsidR="00A0226E" w:rsidRPr="00D84A4E">
        <w:rPr>
          <w:rFonts w:eastAsia="BatangChe"/>
        </w:rPr>
        <w:t xml:space="preserve"> which will contain an X-ray absorption spectrum (XAS) in each pixel</w:t>
      </w:r>
      <w:r w:rsidR="003F79B7" w:rsidRPr="00D84A4E">
        <w:rPr>
          <w:rFonts w:eastAsia="BatangChe"/>
        </w:rPr>
        <w:t>, i.e.</w:t>
      </w:r>
      <w:r w:rsidRPr="00D84A4E">
        <w:rPr>
          <w:rFonts w:eastAsia="BatangChe"/>
        </w:rPr>
        <w:t>,</w:t>
      </w:r>
      <w:r w:rsidR="003F79B7" w:rsidRPr="00D84A4E">
        <w:rPr>
          <w:rFonts w:eastAsia="BatangChe"/>
        </w:rPr>
        <w:t xml:space="preserve"> images with chemical information</w:t>
      </w:r>
      <w:r w:rsidR="00A0226E" w:rsidRPr="00D84A4E">
        <w:rPr>
          <w:rFonts w:eastAsia="BatangChe"/>
        </w:rPr>
        <w:t xml:space="preserve">. </w:t>
      </w:r>
      <w:r w:rsidR="00C73F06" w:rsidRPr="00D84A4E">
        <w:rPr>
          <w:rFonts w:eastAsia="BatangChe"/>
        </w:rPr>
        <w:t>E</w:t>
      </w:r>
      <w:r w:rsidR="00A0226E" w:rsidRPr="00D84A4E">
        <w:rPr>
          <w:rFonts w:eastAsia="BatangChe"/>
        </w:rPr>
        <w:t>xt</w:t>
      </w:r>
      <w:r w:rsidR="00AA532F" w:rsidRPr="00D84A4E">
        <w:rPr>
          <w:rFonts w:eastAsia="BatangChe"/>
        </w:rPr>
        <w:t>ension to 3D combining spectroscopy</w:t>
      </w:r>
      <w:r w:rsidR="00A0226E" w:rsidRPr="00D84A4E">
        <w:rPr>
          <w:rFonts w:eastAsia="BatangChe"/>
        </w:rPr>
        <w:t xml:space="preserve"> with tomography is in principle possible. The total dose required migh</w:t>
      </w:r>
      <w:r w:rsidR="00AA532F" w:rsidRPr="00D84A4E">
        <w:rPr>
          <w:rFonts w:eastAsia="BatangChe"/>
        </w:rPr>
        <w:t>t be a limitation and then specific</w:t>
      </w:r>
      <w:r w:rsidR="00A0226E" w:rsidRPr="00D84A4E">
        <w:rPr>
          <w:rFonts w:eastAsia="BatangChe"/>
        </w:rPr>
        <w:t xml:space="preserve"> strategies </w:t>
      </w:r>
      <w:r w:rsidR="00C73F06" w:rsidRPr="00D84A4E">
        <w:rPr>
          <w:rFonts w:eastAsia="BatangChe"/>
        </w:rPr>
        <w:t>such as</w:t>
      </w:r>
      <w:r w:rsidR="00A0226E" w:rsidRPr="00D84A4E">
        <w:rPr>
          <w:rFonts w:eastAsia="BatangChe"/>
        </w:rPr>
        <w:t xml:space="preserve"> differential absorption imaging can be required.</w:t>
      </w:r>
    </w:p>
    <w:p w14:paraId="61FFCEA4" w14:textId="77777777" w:rsidR="00BD4194" w:rsidRPr="00D169B7" w:rsidRDefault="00BD4194" w:rsidP="00CF7222">
      <w:pPr>
        <w:pStyle w:val="ListParagraph"/>
        <w:widowControl/>
        <w:ind w:left="0"/>
        <w:rPr>
          <w:rFonts w:eastAsia="BatangChe"/>
          <w:b/>
        </w:rPr>
      </w:pPr>
    </w:p>
    <w:p w14:paraId="4719B3CD" w14:textId="77777777" w:rsidR="00BD4194" w:rsidRPr="00D169B7" w:rsidRDefault="00C73F06" w:rsidP="00CF7222">
      <w:pPr>
        <w:pStyle w:val="ListParagraph"/>
        <w:widowControl/>
        <w:numPr>
          <w:ilvl w:val="0"/>
          <w:numId w:val="31"/>
        </w:numPr>
        <w:ind w:left="0" w:firstLine="0"/>
        <w:rPr>
          <w:rFonts w:eastAsia="BatangChe"/>
          <w:b/>
        </w:rPr>
      </w:pPr>
      <w:r w:rsidRPr="00D84A4E">
        <w:rPr>
          <w:rFonts w:eastAsia="BatangChe"/>
          <w:b/>
        </w:rPr>
        <w:t>Data analysis</w:t>
      </w:r>
    </w:p>
    <w:p w14:paraId="4C9F7035" w14:textId="77777777" w:rsidR="00BD4194" w:rsidRPr="00D169B7" w:rsidRDefault="00BD4194" w:rsidP="00CF7222">
      <w:pPr>
        <w:pStyle w:val="ListParagraph"/>
        <w:widowControl/>
        <w:ind w:left="0"/>
        <w:rPr>
          <w:rFonts w:eastAsia="BatangChe"/>
          <w:b/>
        </w:rPr>
      </w:pPr>
    </w:p>
    <w:p w14:paraId="7B8EC553" w14:textId="0DFE3EA6" w:rsidR="00440090" w:rsidRPr="00951ADC" w:rsidRDefault="00645549" w:rsidP="00CF7222">
      <w:pPr>
        <w:pStyle w:val="ListParagraph"/>
        <w:widowControl/>
        <w:ind w:left="0"/>
        <w:rPr>
          <w:rFonts w:eastAsia="BatangChe"/>
        </w:rPr>
      </w:pPr>
      <w:r w:rsidRPr="00D169B7">
        <w:rPr>
          <w:rFonts w:eastAsia="BatangChe"/>
          <w:b/>
        </w:rPr>
        <w:t>NOTE</w:t>
      </w:r>
      <w:r w:rsidR="00F95CEC" w:rsidRPr="00D84A4E">
        <w:rPr>
          <w:rFonts w:eastAsia="BatangChe"/>
        </w:rPr>
        <w:t xml:space="preserve">: </w:t>
      </w:r>
      <w:r w:rsidRPr="00D84A4E">
        <w:rPr>
          <w:rFonts w:eastAsia="BatangChe"/>
        </w:rPr>
        <w:t>A</w:t>
      </w:r>
      <w:r w:rsidRPr="009F6E0C">
        <w:rPr>
          <w:rFonts w:eastAsia="BatangChe"/>
        </w:rPr>
        <w:t xml:space="preserve">ll </w:t>
      </w:r>
      <w:r w:rsidR="00F95CEC" w:rsidRPr="009F6E0C">
        <w:rPr>
          <w:rFonts w:eastAsia="BatangChe"/>
        </w:rPr>
        <w:t>data analysis is done with available open software a</w:t>
      </w:r>
      <w:r w:rsidR="00C76F79" w:rsidRPr="00951ADC">
        <w:rPr>
          <w:rFonts w:eastAsia="BatangChe"/>
        </w:rPr>
        <w:t xml:space="preserve">nd scripts developed </w:t>
      </w:r>
      <w:r w:rsidR="00BD4194" w:rsidRPr="00951ADC">
        <w:rPr>
          <w:rFonts w:eastAsia="BatangChe"/>
        </w:rPr>
        <w:t>with automated pipelines</w:t>
      </w:r>
      <w:r w:rsidR="00F95CEC" w:rsidRPr="00951ADC">
        <w:rPr>
          <w:rFonts w:eastAsia="BatangChe"/>
        </w:rPr>
        <w:t>.</w:t>
      </w:r>
    </w:p>
    <w:p w14:paraId="4A44A924" w14:textId="77777777" w:rsidR="00BD4194" w:rsidRPr="00D169B7" w:rsidRDefault="00BD4194" w:rsidP="00CF7222">
      <w:pPr>
        <w:pStyle w:val="ListParagraph"/>
        <w:widowControl/>
        <w:ind w:left="0"/>
        <w:rPr>
          <w:rFonts w:eastAsia="BatangChe"/>
          <w:b/>
        </w:rPr>
      </w:pPr>
    </w:p>
    <w:p w14:paraId="1E8D7CE0" w14:textId="34FC635C" w:rsidR="00440090" w:rsidRPr="00D169B7" w:rsidRDefault="00440090" w:rsidP="00CF7222">
      <w:pPr>
        <w:pStyle w:val="ListParagraph"/>
        <w:widowControl/>
        <w:numPr>
          <w:ilvl w:val="1"/>
          <w:numId w:val="31"/>
        </w:numPr>
        <w:ind w:left="0" w:firstLine="0"/>
        <w:rPr>
          <w:rFonts w:eastAsia="BatangChe"/>
          <w:bCs/>
        </w:rPr>
      </w:pPr>
      <w:r w:rsidRPr="00D169B7">
        <w:rPr>
          <w:rFonts w:eastAsia="BatangChe"/>
          <w:bCs/>
        </w:rPr>
        <w:t>At Mistral</w:t>
      </w:r>
    </w:p>
    <w:p w14:paraId="22FEC625" w14:textId="77777777" w:rsidR="00440090" w:rsidRPr="00D169B7" w:rsidRDefault="00440090" w:rsidP="00CF7222">
      <w:pPr>
        <w:pStyle w:val="ListParagraph"/>
        <w:widowControl/>
        <w:ind w:left="0"/>
        <w:rPr>
          <w:rFonts w:eastAsia="BatangChe"/>
          <w:b/>
        </w:rPr>
      </w:pPr>
    </w:p>
    <w:p w14:paraId="3AEF1DA2" w14:textId="44F69E17" w:rsidR="00BD4194" w:rsidRPr="00D169B7" w:rsidRDefault="00BD4194" w:rsidP="00CF7222">
      <w:pPr>
        <w:pStyle w:val="ListParagraph"/>
        <w:widowControl/>
        <w:numPr>
          <w:ilvl w:val="2"/>
          <w:numId w:val="31"/>
        </w:numPr>
        <w:ind w:left="0" w:firstLine="0"/>
        <w:rPr>
          <w:rFonts w:eastAsia="BatangChe"/>
          <w:b/>
        </w:rPr>
      </w:pPr>
      <w:r w:rsidRPr="00D84A4E">
        <w:rPr>
          <w:rFonts w:eastAsia="BatangChe"/>
        </w:rPr>
        <w:t>Pipeline converts</w:t>
      </w:r>
      <w:r w:rsidR="003E275D" w:rsidRPr="00D84A4E">
        <w:rPr>
          <w:rFonts w:eastAsia="BatangChe"/>
        </w:rPr>
        <w:t xml:space="preserve"> tomogra</w:t>
      </w:r>
      <w:r w:rsidR="00C8648A" w:rsidRPr="009F6E0C">
        <w:rPr>
          <w:rFonts w:eastAsia="BatangChe"/>
        </w:rPr>
        <w:t xml:space="preserve">phy stacks from </w:t>
      </w:r>
      <w:proofErr w:type="spellStart"/>
      <w:r w:rsidR="00C8648A" w:rsidRPr="009F6E0C">
        <w:rPr>
          <w:rFonts w:eastAsia="BatangChe"/>
        </w:rPr>
        <w:t>txrm</w:t>
      </w:r>
      <w:proofErr w:type="spellEnd"/>
      <w:r w:rsidR="00C8648A" w:rsidRPr="009F6E0C">
        <w:rPr>
          <w:rFonts w:eastAsia="BatangChe"/>
        </w:rPr>
        <w:t xml:space="preserve"> extension (TXM software extension)</w:t>
      </w:r>
      <w:r w:rsidR="003E275D" w:rsidRPr="009F6E0C">
        <w:rPr>
          <w:rFonts w:eastAsia="BatangChe"/>
        </w:rPr>
        <w:t xml:space="preserve"> to hdf5 (open</w:t>
      </w:r>
      <w:r w:rsidR="00645549" w:rsidRPr="00951ADC">
        <w:rPr>
          <w:rFonts w:eastAsia="BatangChe"/>
        </w:rPr>
        <w:t xml:space="preserve"> </w:t>
      </w:r>
      <w:r w:rsidR="003E275D" w:rsidRPr="00951ADC">
        <w:rPr>
          <w:rFonts w:eastAsia="BatangChe"/>
        </w:rPr>
        <w:t>source hierarchical data format)</w:t>
      </w:r>
      <w:r w:rsidR="00D02332" w:rsidRPr="00951ADC">
        <w:rPr>
          <w:rFonts w:eastAsia="BatangChe"/>
        </w:rPr>
        <w:t xml:space="preserve"> with all needed metadata, then normalizes</w:t>
      </w:r>
      <w:r w:rsidR="00EA3033" w:rsidRPr="00951ADC">
        <w:rPr>
          <w:rFonts w:eastAsia="BatangChe"/>
        </w:rPr>
        <w:t xml:space="preserve"> the stack</w:t>
      </w:r>
      <w:r w:rsidR="003E275D" w:rsidRPr="00951ADC">
        <w:rPr>
          <w:rFonts w:eastAsia="BatangChe"/>
        </w:rPr>
        <w:t xml:space="preserve"> by the FF average and machine current</w:t>
      </w:r>
      <w:r w:rsidR="00D02332" w:rsidRPr="00951ADC">
        <w:rPr>
          <w:rFonts w:eastAsia="BatangChe"/>
        </w:rPr>
        <w:t>, and finally deconvolves</w:t>
      </w:r>
      <w:r w:rsidRPr="00951ADC">
        <w:rPr>
          <w:rFonts w:eastAsia="BatangChe"/>
        </w:rPr>
        <w:t xml:space="preserve"> the</w:t>
      </w:r>
      <w:r w:rsidR="003E275D" w:rsidRPr="00FD481D">
        <w:rPr>
          <w:rFonts w:eastAsia="BatangChe"/>
        </w:rPr>
        <w:t xml:space="preserve"> </w:t>
      </w:r>
      <w:r w:rsidR="002E58E8" w:rsidRPr="00FD481D">
        <w:rPr>
          <w:rFonts w:eastAsia="BatangChe"/>
        </w:rPr>
        <w:t>stacks</w:t>
      </w:r>
      <w:r w:rsidR="003E275D" w:rsidRPr="00FD481D">
        <w:rPr>
          <w:rFonts w:eastAsia="BatangChe"/>
        </w:rPr>
        <w:t xml:space="preserve"> by the measured point spread function of the optical system </w:t>
      </w:r>
      <w:r w:rsidR="00D02332" w:rsidRPr="00FD481D">
        <w:rPr>
          <w:rFonts w:eastAsia="BatangChe"/>
        </w:rPr>
        <w:t>for a specific Fresnel zone plate (ZP) lens and energy</w:t>
      </w:r>
      <w:r w:rsidR="00195F01" w:rsidRPr="00FD481D">
        <w:rPr>
          <w:rFonts w:eastAsia="BatangChe"/>
          <w:vertAlign w:val="superscript"/>
        </w:rPr>
        <w:t>23,24</w:t>
      </w:r>
      <w:r w:rsidR="003E275D" w:rsidRPr="007839E8">
        <w:rPr>
          <w:rFonts w:eastAsia="BatangChe"/>
        </w:rPr>
        <w:t xml:space="preserve">. </w:t>
      </w:r>
      <w:r w:rsidR="00EA3033" w:rsidRPr="007839E8">
        <w:rPr>
          <w:rFonts w:eastAsia="BatangChe"/>
        </w:rPr>
        <w:t>For deconvolution</w:t>
      </w:r>
      <w:r w:rsidR="00C46C68" w:rsidRPr="007839E8">
        <w:rPr>
          <w:rFonts w:eastAsia="BatangChe"/>
        </w:rPr>
        <w:t>,</w:t>
      </w:r>
      <w:r w:rsidR="00EA3033" w:rsidRPr="007839E8">
        <w:rPr>
          <w:rFonts w:eastAsia="BatangChe"/>
        </w:rPr>
        <w:t xml:space="preserve"> </w:t>
      </w:r>
      <w:r w:rsidR="00645549" w:rsidRPr="007839E8">
        <w:rPr>
          <w:rFonts w:eastAsia="BatangChe"/>
        </w:rPr>
        <w:t xml:space="preserve">find </w:t>
      </w:r>
      <w:r w:rsidR="00EA3033" w:rsidRPr="007839E8">
        <w:rPr>
          <w:rFonts w:eastAsia="BatangChe"/>
        </w:rPr>
        <w:t xml:space="preserve">the proper </w:t>
      </w:r>
      <w:r w:rsidR="006B6AB3" w:rsidRPr="007839E8">
        <w:rPr>
          <w:rFonts w:eastAsia="BatangChe"/>
        </w:rPr>
        <w:t>k</w:t>
      </w:r>
      <w:r w:rsidR="00645549" w:rsidRPr="00A929CD">
        <w:rPr>
          <w:rFonts w:eastAsia="BatangChe"/>
        </w:rPr>
        <w:t xml:space="preserve"> </w:t>
      </w:r>
      <w:r w:rsidR="006B6AB3" w:rsidRPr="00A929CD">
        <w:rPr>
          <w:rFonts w:eastAsia="BatangChe"/>
        </w:rPr>
        <w:t>=</w:t>
      </w:r>
      <w:r w:rsidR="00645549" w:rsidRPr="005002ED">
        <w:rPr>
          <w:rFonts w:eastAsia="BatangChe"/>
        </w:rPr>
        <w:t xml:space="preserve"> </w:t>
      </w:r>
      <w:r w:rsidR="00C46C68" w:rsidRPr="005002ED">
        <w:rPr>
          <w:rFonts w:eastAsia="BatangChe"/>
        </w:rPr>
        <w:t>1/</w:t>
      </w:r>
      <w:r w:rsidR="00EA3033" w:rsidRPr="005002ED">
        <w:rPr>
          <w:rFonts w:eastAsia="BatangChe"/>
        </w:rPr>
        <w:t>SNR</w:t>
      </w:r>
      <w:r w:rsidR="006B6AB3" w:rsidRPr="005002ED">
        <w:rPr>
          <w:rFonts w:eastAsia="BatangChe"/>
        </w:rPr>
        <w:t xml:space="preserve"> value</w:t>
      </w:r>
      <w:r w:rsidR="00EA3033" w:rsidRPr="00D84A4E">
        <w:rPr>
          <w:rFonts w:eastAsia="BatangChe"/>
        </w:rPr>
        <w:t xml:space="preserve"> (depends on sample thickness). </w:t>
      </w:r>
      <w:r w:rsidR="00301958" w:rsidRPr="00D84A4E">
        <w:rPr>
          <w:rFonts w:eastAsia="BatangChe"/>
        </w:rPr>
        <w:t>For the s</w:t>
      </w:r>
      <w:r w:rsidR="00D02332" w:rsidRPr="00D84A4E">
        <w:rPr>
          <w:rFonts w:eastAsia="BatangChe"/>
        </w:rPr>
        <w:t>cript developed at Mistral</w:t>
      </w:r>
      <w:r w:rsidR="00301958" w:rsidRPr="00D84A4E">
        <w:rPr>
          <w:rFonts w:eastAsia="BatangChe"/>
        </w:rPr>
        <w:t>,</w:t>
      </w:r>
      <w:r w:rsidR="00D02332" w:rsidRPr="00D84A4E">
        <w:rPr>
          <w:rFonts w:eastAsia="BatangChe"/>
        </w:rPr>
        <w:t xml:space="preserve"> t</w:t>
      </w:r>
      <w:r w:rsidR="003E275D" w:rsidRPr="00D84A4E">
        <w:rPr>
          <w:rFonts w:eastAsia="BatangChe"/>
        </w:rPr>
        <w:t xml:space="preserve">ype </w:t>
      </w:r>
      <w:r w:rsidR="00301958" w:rsidRPr="00D84A4E">
        <w:rPr>
          <w:rFonts w:eastAsia="BatangChe"/>
        </w:rPr>
        <w:t xml:space="preserve">the </w:t>
      </w:r>
      <w:r w:rsidR="003E275D" w:rsidRPr="00D84A4E">
        <w:rPr>
          <w:rFonts w:eastAsia="BatangChe"/>
        </w:rPr>
        <w:t>command</w:t>
      </w:r>
      <w:r w:rsidR="00301958" w:rsidRPr="00D84A4E">
        <w:rPr>
          <w:rFonts w:eastAsia="BatangChe"/>
        </w:rPr>
        <w:t>:</w:t>
      </w:r>
      <w:r w:rsidR="003E275D" w:rsidRPr="00D84A4E">
        <w:rPr>
          <w:rFonts w:eastAsia="BatangChe"/>
        </w:rPr>
        <w:t xml:space="preserve"> </w:t>
      </w:r>
      <w:r w:rsidR="00EA3033" w:rsidRPr="00D84A4E">
        <w:rPr>
          <w:rFonts w:eastAsia="BatangChe"/>
          <w:b/>
          <w:bCs/>
        </w:rPr>
        <w:t>txrm2deconv</w:t>
      </w:r>
      <w:r w:rsidR="003E275D" w:rsidRPr="00D84A4E">
        <w:rPr>
          <w:rFonts w:eastAsia="BatangChe"/>
          <w:b/>
          <w:bCs/>
        </w:rPr>
        <w:t xml:space="preserve"> “input </w:t>
      </w:r>
      <w:proofErr w:type="spellStart"/>
      <w:r w:rsidR="003E275D" w:rsidRPr="00D84A4E">
        <w:rPr>
          <w:rFonts w:eastAsia="BatangChe"/>
          <w:b/>
          <w:bCs/>
        </w:rPr>
        <w:t>tomo</w:t>
      </w:r>
      <w:proofErr w:type="spellEnd"/>
      <w:r w:rsidR="009D479F" w:rsidRPr="00D84A4E">
        <w:rPr>
          <w:rFonts w:eastAsia="BatangChe"/>
          <w:b/>
          <w:bCs/>
        </w:rPr>
        <w:t>” “input FF”</w:t>
      </w:r>
      <w:r w:rsidR="003E275D" w:rsidRPr="00D84A4E">
        <w:rPr>
          <w:rFonts w:eastAsia="BatangChe"/>
          <w:b/>
          <w:bCs/>
        </w:rPr>
        <w:t xml:space="preserve"> -</w:t>
      </w:r>
      <w:proofErr w:type="spellStart"/>
      <w:r w:rsidR="003E275D" w:rsidRPr="00D84A4E">
        <w:rPr>
          <w:rFonts w:eastAsia="BatangChe"/>
          <w:b/>
          <w:bCs/>
        </w:rPr>
        <w:t>zp</w:t>
      </w:r>
      <w:proofErr w:type="spellEnd"/>
      <w:r w:rsidR="003E275D" w:rsidRPr="00D84A4E">
        <w:rPr>
          <w:rFonts w:eastAsia="BatangChe"/>
          <w:b/>
          <w:bCs/>
        </w:rPr>
        <w:t>=”ZP used” –e=”energy” –dx=”pixel size” –k=”1/SNR” –t=-1</w:t>
      </w:r>
      <w:r w:rsidR="003E275D" w:rsidRPr="00D84A4E">
        <w:rPr>
          <w:rFonts w:eastAsia="BatangChe"/>
        </w:rPr>
        <w:t>.</w:t>
      </w:r>
    </w:p>
    <w:p w14:paraId="6987A24E" w14:textId="2B7CFE64" w:rsidR="00645549" w:rsidRPr="00D84A4E" w:rsidRDefault="00645549" w:rsidP="00645549">
      <w:pPr>
        <w:widowControl/>
        <w:rPr>
          <w:rFonts w:eastAsia="BatangChe"/>
        </w:rPr>
      </w:pPr>
    </w:p>
    <w:p w14:paraId="573B2315" w14:textId="46EFD20B" w:rsidR="00BD4194" w:rsidRPr="00D169B7" w:rsidRDefault="00301958" w:rsidP="00CF7222">
      <w:pPr>
        <w:pStyle w:val="ListParagraph"/>
        <w:widowControl/>
        <w:numPr>
          <w:ilvl w:val="2"/>
          <w:numId w:val="31"/>
        </w:numPr>
        <w:ind w:left="0" w:firstLine="0"/>
        <w:rPr>
          <w:rFonts w:eastAsia="BatangChe"/>
          <w:b/>
        </w:rPr>
      </w:pPr>
      <w:r w:rsidRPr="00D84A4E">
        <w:rPr>
          <w:rFonts w:eastAsia="BatangChe"/>
        </w:rPr>
        <w:t>F</w:t>
      </w:r>
      <w:r w:rsidRPr="009F6E0C">
        <w:rPr>
          <w:rFonts w:eastAsia="BatangChe"/>
        </w:rPr>
        <w:t>or</w:t>
      </w:r>
      <w:r w:rsidRPr="00951ADC">
        <w:rPr>
          <w:rFonts w:eastAsia="BatangChe"/>
        </w:rPr>
        <w:t xml:space="preserve"> the </w:t>
      </w:r>
      <w:r w:rsidRPr="00D84A4E">
        <w:rPr>
          <w:rFonts w:eastAsia="BatangChe"/>
        </w:rPr>
        <w:t>s</w:t>
      </w:r>
      <w:r w:rsidR="00654C2F" w:rsidRPr="00D84A4E">
        <w:rPr>
          <w:rFonts w:eastAsia="BatangChe"/>
        </w:rPr>
        <w:t xml:space="preserve">cript developed at Alba </w:t>
      </w:r>
      <w:r w:rsidR="002E58E8" w:rsidRPr="00D84A4E">
        <w:rPr>
          <w:rFonts w:eastAsia="BatangChe"/>
        </w:rPr>
        <w:t>for automatic alignment</w:t>
      </w:r>
      <w:r w:rsidRPr="00D84A4E">
        <w:rPr>
          <w:rFonts w:eastAsia="BatangChe"/>
        </w:rPr>
        <w:t>,</w:t>
      </w:r>
      <w:r w:rsidR="00654C2F" w:rsidRPr="00D84A4E">
        <w:rPr>
          <w:rFonts w:eastAsia="BatangChe"/>
        </w:rPr>
        <w:t xml:space="preserve"> type </w:t>
      </w:r>
      <w:r w:rsidRPr="00D84A4E">
        <w:rPr>
          <w:rFonts w:eastAsia="BatangChe"/>
        </w:rPr>
        <w:t xml:space="preserve">the </w:t>
      </w:r>
      <w:r w:rsidR="00654C2F" w:rsidRPr="00D84A4E">
        <w:rPr>
          <w:rFonts w:eastAsia="BatangChe"/>
        </w:rPr>
        <w:t>command</w:t>
      </w:r>
      <w:r w:rsidRPr="00D84A4E">
        <w:rPr>
          <w:rFonts w:eastAsia="BatangChe"/>
        </w:rPr>
        <w:t>:</w:t>
      </w:r>
      <w:r w:rsidR="00654C2F" w:rsidRPr="00D84A4E">
        <w:rPr>
          <w:rFonts w:eastAsia="BatangChe"/>
        </w:rPr>
        <w:t xml:space="preserve"> </w:t>
      </w:r>
      <w:proofErr w:type="spellStart"/>
      <w:r w:rsidR="00654C2F" w:rsidRPr="00D84A4E">
        <w:rPr>
          <w:rFonts w:eastAsia="BatangChe"/>
          <w:b/>
          <w:bCs/>
        </w:rPr>
        <w:t>ctalignxcorr</w:t>
      </w:r>
      <w:proofErr w:type="spellEnd"/>
      <w:r w:rsidR="00654C2F" w:rsidRPr="00D84A4E">
        <w:rPr>
          <w:rFonts w:eastAsia="BatangChe"/>
          <w:b/>
          <w:bCs/>
        </w:rPr>
        <w:t xml:space="preserve"> “normalized deconvolved </w:t>
      </w:r>
      <w:proofErr w:type="spellStart"/>
      <w:r w:rsidR="00654C2F" w:rsidRPr="00D84A4E">
        <w:rPr>
          <w:rFonts w:eastAsia="BatangChe"/>
          <w:b/>
          <w:bCs/>
        </w:rPr>
        <w:t>stack.mrc</w:t>
      </w:r>
      <w:proofErr w:type="spellEnd"/>
      <w:r w:rsidR="00654C2F" w:rsidRPr="00D84A4E">
        <w:rPr>
          <w:rFonts w:eastAsia="BatangChe"/>
          <w:b/>
          <w:bCs/>
        </w:rPr>
        <w:t>” “normalized stack.hdf5”</w:t>
      </w:r>
      <w:r w:rsidR="00B13527" w:rsidRPr="00D84A4E">
        <w:rPr>
          <w:rFonts w:eastAsia="BatangChe"/>
        </w:rPr>
        <w:t>.</w:t>
      </w:r>
    </w:p>
    <w:p w14:paraId="28A4D647" w14:textId="77777777" w:rsidR="00C46C68" w:rsidRPr="00D84A4E" w:rsidRDefault="00C46C68" w:rsidP="00CF7222">
      <w:pPr>
        <w:pStyle w:val="ListParagraph"/>
        <w:widowControl/>
        <w:ind w:left="0"/>
        <w:rPr>
          <w:rFonts w:eastAsia="BatangChe"/>
        </w:rPr>
      </w:pPr>
    </w:p>
    <w:p w14:paraId="32C398E1" w14:textId="7959D05A" w:rsidR="00C46C68" w:rsidRPr="00D169B7" w:rsidRDefault="00A770F9" w:rsidP="00CF7222">
      <w:pPr>
        <w:pStyle w:val="ListParagraph"/>
        <w:widowControl/>
        <w:ind w:left="0"/>
        <w:rPr>
          <w:rFonts w:eastAsia="BatangChe"/>
          <w:b/>
        </w:rPr>
      </w:pPr>
      <w:r w:rsidRPr="00D169B7">
        <w:rPr>
          <w:rFonts w:eastAsia="BatangChe"/>
          <w:b/>
        </w:rPr>
        <w:t>NOTE</w:t>
      </w:r>
      <w:r w:rsidR="00C46C68" w:rsidRPr="00D169B7">
        <w:rPr>
          <w:rFonts w:eastAsia="BatangChe"/>
          <w:bCs/>
        </w:rPr>
        <w:t>:</w:t>
      </w:r>
      <w:r w:rsidR="00C46C68" w:rsidRPr="00D84A4E">
        <w:rPr>
          <w:rFonts w:eastAsia="BatangChe"/>
        </w:rPr>
        <w:t xml:space="preserve"> </w:t>
      </w:r>
      <w:r w:rsidRPr="00D84A4E">
        <w:rPr>
          <w:rFonts w:eastAsia="BatangChe"/>
        </w:rPr>
        <w:t>A number of software</w:t>
      </w:r>
      <w:r w:rsidR="00301958" w:rsidRPr="00D84A4E">
        <w:rPr>
          <w:rFonts w:eastAsia="BatangChe"/>
        </w:rPr>
        <w:t xml:space="preserve"> applications</w:t>
      </w:r>
      <w:r w:rsidRPr="00D84A4E">
        <w:rPr>
          <w:rFonts w:eastAsia="BatangChe"/>
        </w:rPr>
        <w:t xml:space="preserve"> can be used for alignment of the projections to a common rotation axis using the Au NP fiducials</w:t>
      </w:r>
      <w:r w:rsidR="00195F01" w:rsidRPr="00D84A4E">
        <w:rPr>
          <w:rFonts w:eastAsia="BatangChe"/>
          <w:vertAlign w:val="superscript"/>
        </w:rPr>
        <w:t>25,26</w:t>
      </w:r>
      <w:r w:rsidRPr="00D84A4E">
        <w:rPr>
          <w:rFonts w:eastAsia="BatangChe"/>
        </w:rPr>
        <w:t xml:space="preserve">. </w:t>
      </w:r>
      <w:r w:rsidR="00C46C68" w:rsidRPr="00D84A4E">
        <w:rPr>
          <w:rFonts w:eastAsia="BatangChe"/>
        </w:rPr>
        <w:t xml:space="preserve">Alignment of </w:t>
      </w:r>
      <w:r w:rsidR="00301958" w:rsidRPr="00D84A4E">
        <w:rPr>
          <w:rFonts w:eastAsia="BatangChe"/>
        </w:rPr>
        <w:t xml:space="preserve">the </w:t>
      </w:r>
      <w:r w:rsidR="00C46C68" w:rsidRPr="00D84A4E">
        <w:rPr>
          <w:rFonts w:eastAsia="BatangChe"/>
        </w:rPr>
        <w:t xml:space="preserve">projections requires subpixel accuracy. Automatic alignment can only be satisfactory when Au NP fiducials are </w:t>
      </w:r>
      <w:r w:rsidR="00C46C68" w:rsidRPr="00D84A4E">
        <w:rPr>
          <w:rFonts w:eastAsia="BatangChe"/>
        </w:rPr>
        <w:lastRenderedPageBreak/>
        <w:t xml:space="preserve">enough (&gt;7) and well spread on the field of view. Manual alignment is often needed </w:t>
      </w:r>
      <w:r w:rsidR="00C46C68" w:rsidRPr="00D84A4E">
        <w:rPr>
          <w:rFonts w:eastAsia="BatangChe"/>
          <w:i/>
        </w:rPr>
        <w:t>a posteriori</w:t>
      </w:r>
      <w:r w:rsidR="00C46C68" w:rsidRPr="00D84A4E">
        <w:rPr>
          <w:rFonts w:eastAsia="BatangChe"/>
        </w:rPr>
        <w:t xml:space="preserve"> to correct automatic alignment </w:t>
      </w:r>
      <w:r w:rsidR="00D02332" w:rsidRPr="00D84A4E">
        <w:rPr>
          <w:rFonts w:eastAsia="BatangChe"/>
        </w:rPr>
        <w:t>for achieving</w:t>
      </w:r>
      <w:r w:rsidR="00C46C68" w:rsidRPr="00D84A4E">
        <w:rPr>
          <w:rFonts w:eastAsia="BatangChe"/>
        </w:rPr>
        <w:t xml:space="preserve"> </w:t>
      </w:r>
      <w:r w:rsidR="00301958" w:rsidRPr="00D84A4E">
        <w:rPr>
          <w:rFonts w:eastAsia="BatangChe"/>
        </w:rPr>
        <w:t xml:space="preserve">the </w:t>
      </w:r>
      <w:r w:rsidR="00C46C68" w:rsidRPr="00D84A4E">
        <w:rPr>
          <w:rFonts w:eastAsia="BatangChe"/>
        </w:rPr>
        <w:t>highest possible accuracy.</w:t>
      </w:r>
    </w:p>
    <w:p w14:paraId="1FA2F95A" w14:textId="77777777" w:rsidR="00BD4194" w:rsidRPr="00D169B7" w:rsidRDefault="00BD4194" w:rsidP="00CF7222">
      <w:pPr>
        <w:pStyle w:val="ListParagraph"/>
        <w:widowControl/>
        <w:ind w:left="0"/>
        <w:rPr>
          <w:rFonts w:eastAsia="BatangChe"/>
          <w:b/>
        </w:rPr>
      </w:pPr>
    </w:p>
    <w:p w14:paraId="453E528D" w14:textId="059AFD2B" w:rsidR="00A770F9" w:rsidRPr="00D169B7" w:rsidRDefault="00A770F9" w:rsidP="00DF39CA">
      <w:pPr>
        <w:pStyle w:val="ListParagraph"/>
        <w:widowControl/>
        <w:numPr>
          <w:ilvl w:val="2"/>
          <w:numId w:val="31"/>
        </w:numPr>
        <w:ind w:left="0" w:firstLine="0"/>
        <w:rPr>
          <w:rFonts w:eastAsia="BatangChe"/>
          <w:b/>
        </w:rPr>
      </w:pPr>
      <w:r w:rsidRPr="00D84A4E">
        <w:t>To r</w:t>
      </w:r>
      <w:r w:rsidR="00C76557" w:rsidRPr="00D84A4E">
        <w:t>econstruct the aligned normalized stack</w:t>
      </w:r>
      <w:r w:rsidR="00301958" w:rsidRPr="009F6E0C">
        <w:t>,</w:t>
      </w:r>
      <w:r w:rsidR="00C76557" w:rsidRPr="009F6E0C">
        <w:t xml:space="preserve"> </w:t>
      </w:r>
      <w:r w:rsidRPr="00951ADC">
        <w:t>use any of the</w:t>
      </w:r>
      <w:r w:rsidR="00C76557" w:rsidRPr="00951ADC">
        <w:t xml:space="preserve"> several algorithms</w:t>
      </w:r>
      <w:r w:rsidRPr="00951ADC">
        <w:t xml:space="preserve"> available</w:t>
      </w:r>
      <w:r w:rsidR="00C76557" w:rsidRPr="00951ADC">
        <w:t>.</w:t>
      </w:r>
    </w:p>
    <w:p w14:paraId="248D4745" w14:textId="77777777" w:rsidR="00A770F9" w:rsidRPr="00D84A4E" w:rsidRDefault="00A770F9" w:rsidP="00A770F9">
      <w:pPr>
        <w:pStyle w:val="ListParagraph"/>
        <w:widowControl/>
        <w:ind w:left="0"/>
      </w:pPr>
    </w:p>
    <w:p w14:paraId="7A22E0AC" w14:textId="5CF17E4A" w:rsidR="00C76557" w:rsidRPr="00D169B7" w:rsidRDefault="00A770F9" w:rsidP="00CF7222">
      <w:pPr>
        <w:pStyle w:val="ListParagraph"/>
        <w:widowControl/>
        <w:ind w:left="0"/>
        <w:rPr>
          <w:rFonts w:eastAsia="BatangChe"/>
          <w:b/>
        </w:rPr>
      </w:pPr>
      <w:r w:rsidRPr="00D169B7">
        <w:rPr>
          <w:b/>
          <w:bCs/>
        </w:rPr>
        <w:t>NOTE</w:t>
      </w:r>
      <w:r w:rsidRPr="00D84A4E">
        <w:t xml:space="preserve">: </w:t>
      </w:r>
      <w:r w:rsidR="00072B73" w:rsidRPr="00D84A4E">
        <w:t>The</w:t>
      </w:r>
      <w:r w:rsidR="00C76557" w:rsidRPr="009F6E0C">
        <w:t xml:space="preserve"> aligned stack can be reconstructed using Weighted Back Projection (WBP) or Simultaneous Iterative Reconstruction Techniques (SIRT)</w:t>
      </w:r>
      <w:r w:rsidR="00D02332" w:rsidRPr="009F6E0C">
        <w:t xml:space="preserve"> in </w:t>
      </w:r>
      <w:r w:rsidR="00D02332" w:rsidRPr="00951ADC">
        <w:t>few minutes</w:t>
      </w:r>
      <w:r w:rsidR="00C76557" w:rsidRPr="00951ADC">
        <w:t xml:space="preserve">. </w:t>
      </w:r>
      <w:r w:rsidR="00301958" w:rsidRPr="00D84A4E">
        <w:t>However</w:t>
      </w:r>
      <w:r w:rsidR="00EA3033" w:rsidRPr="00D84A4E">
        <w:t>, i</w:t>
      </w:r>
      <w:r w:rsidR="00C76557" w:rsidRPr="00D84A4E">
        <w:t>n order to preserve the linear absorption coefficient</w:t>
      </w:r>
      <w:r w:rsidR="00EA3033" w:rsidRPr="00D84A4E">
        <w:t>s</w:t>
      </w:r>
      <w:r w:rsidR="00C76557" w:rsidRPr="00D84A4E">
        <w:t xml:space="preserve"> (LAC), Algebraic Reconstructio</w:t>
      </w:r>
      <w:r w:rsidR="00D248E7" w:rsidRPr="00D84A4E">
        <w:t>n Techniques (ART) is preferred</w:t>
      </w:r>
      <w:r w:rsidR="00195F01" w:rsidRPr="00D84A4E">
        <w:rPr>
          <w:vertAlign w:val="superscript"/>
        </w:rPr>
        <w:t>27</w:t>
      </w:r>
      <w:r w:rsidR="00440090" w:rsidRPr="00D84A4E">
        <w:t>.</w:t>
      </w:r>
      <w:r w:rsidR="00D02332" w:rsidRPr="00D84A4E">
        <w:t xml:space="preserve"> ART requires more computing time, so SIRT</w:t>
      </w:r>
      <w:r w:rsidR="00195F01" w:rsidRPr="00D84A4E">
        <w:rPr>
          <w:vertAlign w:val="superscript"/>
        </w:rPr>
        <w:t>28</w:t>
      </w:r>
      <w:r w:rsidR="00D02332" w:rsidRPr="00D84A4E">
        <w:t xml:space="preserve"> is </w:t>
      </w:r>
      <w:r w:rsidR="00D248E7" w:rsidRPr="00D84A4E">
        <w:t>done first</w:t>
      </w:r>
      <w:r w:rsidR="00D02332" w:rsidRPr="00D84A4E">
        <w:t xml:space="preserve"> for a fast automatic</w:t>
      </w:r>
      <w:r w:rsidR="00301958" w:rsidRPr="00D84A4E">
        <w:t>-</w:t>
      </w:r>
      <w:r w:rsidR="00D02332" w:rsidRPr="00D84A4E">
        <w:t xml:space="preserve">aligned </w:t>
      </w:r>
      <w:r w:rsidR="00D248E7" w:rsidRPr="00D84A4E">
        <w:t>tilt series reconstruction</w:t>
      </w:r>
      <w:r w:rsidR="00386C99" w:rsidRPr="00D84A4E">
        <w:t xml:space="preserve"> (</w:t>
      </w:r>
      <w:r w:rsidR="00372A20" w:rsidRPr="00D84A4E">
        <w:t>30 iterations</w:t>
      </w:r>
      <w:r w:rsidR="00386C99" w:rsidRPr="00D84A4E">
        <w:t xml:space="preserve"> in few minutes</w:t>
      </w:r>
      <w:r w:rsidR="002A018E" w:rsidRPr="00D84A4E">
        <w:t>)</w:t>
      </w:r>
      <w:r w:rsidR="00D02332" w:rsidRPr="00D84A4E">
        <w:t>. Once the alignment is satisfactory, ART will be used.</w:t>
      </w:r>
    </w:p>
    <w:p w14:paraId="1A8AA386" w14:textId="77777777" w:rsidR="00440090" w:rsidRPr="00D169B7" w:rsidRDefault="00440090" w:rsidP="00CF7222">
      <w:pPr>
        <w:pStyle w:val="ListParagraph"/>
        <w:widowControl/>
        <w:ind w:left="0"/>
        <w:rPr>
          <w:rFonts w:eastAsia="BatangChe"/>
          <w:b/>
        </w:rPr>
      </w:pPr>
    </w:p>
    <w:p w14:paraId="5FF5A3F9" w14:textId="77777777" w:rsidR="00C46C68" w:rsidRPr="00D169B7" w:rsidRDefault="00440090" w:rsidP="00CF7222">
      <w:pPr>
        <w:pStyle w:val="ListParagraph"/>
        <w:widowControl/>
        <w:numPr>
          <w:ilvl w:val="1"/>
          <w:numId w:val="31"/>
        </w:numPr>
        <w:ind w:left="0" w:firstLine="0"/>
        <w:rPr>
          <w:rFonts w:eastAsia="BatangChe"/>
          <w:bCs/>
        </w:rPr>
      </w:pPr>
      <w:r w:rsidRPr="00D169B7">
        <w:rPr>
          <w:bCs/>
        </w:rPr>
        <w:t>At B24</w:t>
      </w:r>
    </w:p>
    <w:p w14:paraId="0851FA38" w14:textId="77777777" w:rsidR="00C46C68" w:rsidRPr="00D169B7" w:rsidRDefault="00C46C68" w:rsidP="00CF7222">
      <w:pPr>
        <w:pStyle w:val="ListParagraph"/>
        <w:widowControl/>
        <w:ind w:left="0"/>
        <w:rPr>
          <w:rFonts w:eastAsia="BatangChe"/>
          <w:b/>
        </w:rPr>
      </w:pPr>
    </w:p>
    <w:p w14:paraId="1ED2DD90" w14:textId="4936052F" w:rsidR="00440090" w:rsidRPr="00D169B7" w:rsidRDefault="00A57CB8" w:rsidP="00DF39CA">
      <w:pPr>
        <w:pStyle w:val="ListParagraph"/>
        <w:widowControl/>
        <w:numPr>
          <w:ilvl w:val="2"/>
          <w:numId w:val="31"/>
        </w:numPr>
        <w:ind w:left="0" w:firstLine="0"/>
        <w:rPr>
          <w:rFonts w:eastAsia="BatangChe"/>
          <w:bCs/>
        </w:rPr>
      </w:pPr>
      <w:r w:rsidRPr="00D169B7">
        <w:t>A c</w:t>
      </w:r>
      <w:r w:rsidR="00D02332" w:rsidRPr="00D84A4E">
        <w:t>ustom-</w:t>
      </w:r>
      <w:r w:rsidRPr="00D84A4E">
        <w:t xml:space="preserve">built </w:t>
      </w:r>
      <w:r w:rsidR="00C46C68" w:rsidRPr="00D84A4E">
        <w:t xml:space="preserve">pipeline converts </w:t>
      </w:r>
      <w:proofErr w:type="spellStart"/>
      <w:r w:rsidR="00C46C68" w:rsidRPr="00D84A4E">
        <w:t>txrm</w:t>
      </w:r>
      <w:proofErr w:type="spellEnd"/>
      <w:r w:rsidR="00C46C68" w:rsidRPr="00D84A4E">
        <w:t xml:space="preserve"> data files to standard Tiffs with all </w:t>
      </w:r>
      <w:r w:rsidRPr="00D84A4E">
        <w:t xml:space="preserve">the </w:t>
      </w:r>
      <w:r w:rsidR="00C46C68" w:rsidRPr="00D84A4E">
        <w:t xml:space="preserve">metadata </w:t>
      </w:r>
      <w:r w:rsidR="00D02332" w:rsidRPr="00D84A4E">
        <w:t xml:space="preserve">needed </w:t>
      </w:r>
      <w:r w:rsidR="00C46C68" w:rsidRPr="00D84A4E">
        <w:t xml:space="preserve">and then sends them to a batch </w:t>
      </w:r>
      <w:proofErr w:type="spellStart"/>
      <w:r w:rsidR="00C46C68" w:rsidRPr="00D84A4E">
        <w:t>runtomo</w:t>
      </w:r>
      <w:proofErr w:type="spellEnd"/>
      <w:r w:rsidR="00C46C68" w:rsidRPr="00D84A4E">
        <w:t xml:space="preserve"> workflow that pro</w:t>
      </w:r>
      <w:r w:rsidR="00C8648A" w:rsidRPr="00D84A4E">
        <w:t>cesses the data sets three ways</w:t>
      </w:r>
      <w:r w:rsidR="00C46C68" w:rsidRPr="00D84A4E">
        <w:t>: WBP, SIRT</w:t>
      </w:r>
      <w:r w:rsidRPr="00D84A4E">
        <w:t>,</w:t>
      </w:r>
      <w:r w:rsidR="00C46C68" w:rsidRPr="00D84A4E">
        <w:t xml:space="preserve"> and patch</w:t>
      </w:r>
      <w:r w:rsidR="00C46C68" w:rsidRPr="00D169B7">
        <w:rPr>
          <w:rFonts w:eastAsia="BatangChe"/>
          <w:bCs/>
        </w:rPr>
        <w:t>.</w:t>
      </w:r>
    </w:p>
    <w:bookmarkEnd w:id="0"/>
    <w:p w14:paraId="19983063" w14:textId="77777777" w:rsidR="00A770F9" w:rsidRPr="00D169B7" w:rsidRDefault="00A770F9" w:rsidP="00CF7222">
      <w:pPr>
        <w:pStyle w:val="ListParagraph"/>
        <w:widowControl/>
        <w:ind w:left="0"/>
        <w:rPr>
          <w:rFonts w:eastAsia="BatangChe"/>
          <w:b/>
        </w:rPr>
      </w:pPr>
    </w:p>
    <w:p w14:paraId="36A0FD70" w14:textId="19082741" w:rsidR="009F7543" w:rsidRPr="009F6E0C" w:rsidRDefault="00C737F9" w:rsidP="00CF7222">
      <w:pPr>
        <w:rPr>
          <w:color w:val="808080"/>
        </w:rPr>
      </w:pPr>
      <w:r w:rsidRPr="00D84A4E">
        <w:rPr>
          <w:b/>
          <w:color w:val="000000"/>
        </w:rPr>
        <w:t>REPRESENTATIVE RESULTS</w:t>
      </w:r>
      <w:r w:rsidR="00A770F9" w:rsidRPr="00D84A4E">
        <w:rPr>
          <w:color w:val="808080"/>
        </w:rPr>
        <w:t>:</w:t>
      </w:r>
    </w:p>
    <w:p w14:paraId="53458BC8" w14:textId="18F03AD1" w:rsidR="00C81101" w:rsidRPr="00D84A4E" w:rsidRDefault="00C81101" w:rsidP="00C81101">
      <w:r w:rsidRPr="00951ADC">
        <w:t xml:space="preserve">Preparing samples for cryo-SXT can be challenging. Even within the </w:t>
      </w:r>
      <w:r w:rsidR="007D209C" w:rsidRPr="00951ADC">
        <w:t>same sample</w:t>
      </w:r>
      <w:r w:rsidR="006732BB" w:rsidRPr="00951ADC">
        <w:t xml:space="preserve"> grid</w:t>
      </w:r>
      <w:r w:rsidRPr="00951ADC">
        <w:t>, it is possible to have areas that are ideal, and areas that are non</w:t>
      </w:r>
      <w:r w:rsidR="007F45AD" w:rsidRPr="007839E8">
        <w:t xml:space="preserve">-ideal, as can be seen in </w:t>
      </w:r>
      <w:r w:rsidR="004569BE" w:rsidRPr="007839E8">
        <w:rPr>
          <w:b/>
          <w:bCs/>
        </w:rPr>
        <w:t>Figure</w:t>
      </w:r>
      <w:r w:rsidR="00A770F9" w:rsidRPr="007839E8">
        <w:rPr>
          <w:b/>
          <w:bCs/>
        </w:rPr>
        <w:t xml:space="preserve"> </w:t>
      </w:r>
      <w:r w:rsidR="007F45AD" w:rsidRPr="007839E8">
        <w:rPr>
          <w:b/>
          <w:bCs/>
        </w:rPr>
        <w:t>5</w:t>
      </w:r>
      <w:r w:rsidRPr="007839E8">
        <w:t xml:space="preserve">, which shows two squares from the same </w:t>
      </w:r>
      <w:r w:rsidR="00D32861" w:rsidRPr="007839E8">
        <w:t xml:space="preserve">Au </w:t>
      </w:r>
      <w:r w:rsidRPr="007839E8">
        <w:t xml:space="preserve">finder grid. The ideal sample </w:t>
      </w:r>
      <w:r w:rsidR="002E3310" w:rsidRPr="00A929CD">
        <w:t>should have</w:t>
      </w:r>
      <w:r w:rsidRPr="00A929CD">
        <w:t xml:space="preserve"> single cells </w:t>
      </w:r>
      <w:r w:rsidR="008532DE" w:rsidRPr="005002ED">
        <w:t xml:space="preserve">at </w:t>
      </w:r>
      <w:r w:rsidRPr="005002ED">
        <w:t>the center of a square</w:t>
      </w:r>
      <w:r w:rsidR="00D32861" w:rsidRPr="005002ED">
        <w:t xml:space="preserve"> mesh</w:t>
      </w:r>
      <w:r w:rsidRPr="00D84A4E">
        <w:t xml:space="preserve">, embedded </w:t>
      </w:r>
      <w:r w:rsidR="00D32861" w:rsidRPr="00D84A4E">
        <w:t>in</w:t>
      </w:r>
      <w:r w:rsidRPr="00D84A4E">
        <w:t xml:space="preserve"> a thin layer of ice and surrounded by well</w:t>
      </w:r>
      <w:r w:rsidR="00A57CB8" w:rsidRPr="00D84A4E">
        <w:t>-</w:t>
      </w:r>
      <w:r w:rsidRPr="00D84A4E">
        <w:t xml:space="preserve">dispersed </w:t>
      </w:r>
      <w:r w:rsidR="00D32861" w:rsidRPr="00D84A4E">
        <w:t xml:space="preserve">Au </w:t>
      </w:r>
      <w:r w:rsidRPr="00D84A4E">
        <w:t>fiducial markers</w:t>
      </w:r>
      <w:r w:rsidR="00D32861" w:rsidRPr="00D84A4E">
        <w:t xml:space="preserve"> used for </w:t>
      </w:r>
      <w:r w:rsidR="002E3310" w:rsidRPr="00D84A4E">
        <w:t xml:space="preserve">the </w:t>
      </w:r>
      <w:r w:rsidR="00D32861" w:rsidRPr="00D84A4E">
        <w:t xml:space="preserve">alignment of tilt projections prior to tomography reconstruction. </w:t>
      </w:r>
      <w:r w:rsidR="004569BE" w:rsidRPr="00D84A4E">
        <w:rPr>
          <w:b/>
          <w:bCs/>
        </w:rPr>
        <w:t>Figure</w:t>
      </w:r>
      <w:r w:rsidR="00D32861" w:rsidRPr="00D84A4E">
        <w:rPr>
          <w:b/>
          <w:bCs/>
        </w:rPr>
        <w:t xml:space="preserve"> 5</w:t>
      </w:r>
      <w:r w:rsidR="00A770F9" w:rsidRPr="00D84A4E">
        <w:rPr>
          <w:b/>
          <w:bCs/>
        </w:rPr>
        <w:t>A</w:t>
      </w:r>
      <w:r w:rsidRPr="00D84A4E">
        <w:t xml:space="preserve"> shows a </w:t>
      </w:r>
      <w:r w:rsidR="009F02BC" w:rsidRPr="00D84A4E">
        <w:t xml:space="preserve">fibroblast-like </w:t>
      </w:r>
      <w:r w:rsidRPr="00D84A4E">
        <w:t>cell</w:t>
      </w:r>
      <w:r w:rsidR="009F02BC" w:rsidRPr="00D84A4E">
        <w:t xml:space="preserve"> (NIH 3T3)</w:t>
      </w:r>
      <w:r w:rsidRPr="00D84A4E">
        <w:t xml:space="preserve"> that complies with many of these criteria. A single slice from a 3D reconstruction</w:t>
      </w:r>
      <w:r w:rsidR="000C5C61" w:rsidRPr="00D84A4E">
        <w:t xml:space="preserve"> using ART</w:t>
      </w:r>
      <w:r w:rsidR="00195F01" w:rsidRPr="00D84A4E">
        <w:rPr>
          <w:vertAlign w:val="superscript"/>
        </w:rPr>
        <w:t>27</w:t>
      </w:r>
      <w:r w:rsidRPr="00D84A4E">
        <w:t xml:space="preserve"> of the area marked with the red box</w:t>
      </w:r>
      <w:r w:rsidR="009F02BC" w:rsidRPr="00D84A4E">
        <w:t xml:space="preserve"> indicat</w:t>
      </w:r>
      <w:r w:rsidR="0015142F" w:rsidRPr="00D84A4E">
        <w:t xml:space="preserve">ing </w:t>
      </w:r>
      <w:r w:rsidR="00762B8A" w:rsidRPr="00D84A4E">
        <w:t xml:space="preserve">the </w:t>
      </w:r>
      <w:r w:rsidR="008532DE" w:rsidRPr="00D84A4E">
        <w:t>field of view (</w:t>
      </w:r>
      <w:proofErr w:type="spellStart"/>
      <w:r w:rsidR="008532DE" w:rsidRPr="00D84A4E">
        <w:t>FoV</w:t>
      </w:r>
      <w:proofErr w:type="spellEnd"/>
      <w:r w:rsidR="008532DE" w:rsidRPr="00D84A4E">
        <w:t xml:space="preserve">) </w:t>
      </w:r>
      <w:r w:rsidRPr="00D84A4E">
        <w:t xml:space="preserve">is shown in </w:t>
      </w:r>
      <w:r w:rsidR="00A770F9" w:rsidRPr="00D84A4E">
        <w:rPr>
          <w:b/>
          <w:bCs/>
        </w:rPr>
        <w:t>Figure 5</w:t>
      </w:r>
      <w:r w:rsidR="002E3310" w:rsidRPr="00D84A4E">
        <w:rPr>
          <w:b/>
          <w:bCs/>
        </w:rPr>
        <w:t>B</w:t>
      </w:r>
      <w:r w:rsidRPr="00D84A4E">
        <w:t>. Many different organelles</w:t>
      </w:r>
      <w:r w:rsidR="00130F7A" w:rsidRPr="00D84A4E">
        <w:t xml:space="preserve"> such as mitochondria (M), endoplasmic reticulum</w:t>
      </w:r>
      <w:r w:rsidR="002E3310" w:rsidRPr="00D84A4E">
        <w:t xml:space="preserve"> (ER), vesicles (V) and the nucleus (N)</w:t>
      </w:r>
      <w:r w:rsidRPr="00D84A4E">
        <w:t xml:space="preserve"> can be distinguished </w:t>
      </w:r>
      <w:r w:rsidR="009F02BC" w:rsidRPr="00D84A4E">
        <w:t>thanks to the quantitative reconstruction of the LACs. In addition,</w:t>
      </w:r>
      <w:r w:rsidRPr="00D84A4E">
        <w:t xml:space="preserve"> the </w:t>
      </w:r>
      <w:r w:rsidR="009F02BC" w:rsidRPr="00D84A4E">
        <w:t>signal-to-noise ratio of the reconstruction is very high</w:t>
      </w:r>
      <w:r w:rsidR="00415C25" w:rsidRPr="00D84A4E">
        <w:t xml:space="preserve"> allowing to achieve high contrast of the cellular features</w:t>
      </w:r>
      <w:r w:rsidRPr="00D84A4E">
        <w:t xml:space="preserve">. On the other hand, </w:t>
      </w:r>
      <w:r w:rsidR="00A770F9" w:rsidRPr="00D84A4E">
        <w:rPr>
          <w:b/>
          <w:bCs/>
        </w:rPr>
        <w:t>Figure 5C</w:t>
      </w:r>
      <w:r w:rsidR="00A770F9" w:rsidRPr="00D84A4E">
        <w:t xml:space="preserve"> </w:t>
      </w:r>
      <w:r w:rsidRPr="00D84A4E">
        <w:t xml:space="preserve">shows a square with higher cell density. Because of this, the blotting is usually less efficient, leading to </w:t>
      </w:r>
      <w:r w:rsidR="0015142F" w:rsidRPr="00D84A4E">
        <w:t xml:space="preserve">a </w:t>
      </w:r>
      <w:r w:rsidRPr="00D84A4E">
        <w:t>thicker ice</w:t>
      </w:r>
      <w:r w:rsidR="0015142F" w:rsidRPr="00D84A4E">
        <w:t xml:space="preserve"> layer</w:t>
      </w:r>
      <w:r w:rsidRPr="00D84A4E">
        <w:t>, or even vitrification</w:t>
      </w:r>
      <w:r w:rsidR="009F02BC" w:rsidRPr="00D84A4E">
        <w:t xml:space="preserve"> issues</w:t>
      </w:r>
      <w:r w:rsidRPr="00D84A4E">
        <w:t>. In some cases</w:t>
      </w:r>
      <w:r w:rsidR="002E3310" w:rsidRPr="00D84A4E">
        <w:t>,</w:t>
      </w:r>
      <w:r w:rsidRPr="00D84A4E">
        <w:t xml:space="preserve"> this can already be observed when </w:t>
      </w:r>
      <w:r w:rsidR="002E3310" w:rsidRPr="00D84A4E">
        <w:t xml:space="preserve">screening the grid using </w:t>
      </w:r>
      <w:r w:rsidR="009F02BC" w:rsidRPr="00D84A4E">
        <w:t>epifluorescence</w:t>
      </w:r>
      <w:r w:rsidRPr="00D84A4E">
        <w:t xml:space="preserve"> mapping </w:t>
      </w:r>
      <w:r w:rsidR="002E3310" w:rsidRPr="00D84A4E">
        <w:t>prior to the X-ray imaging</w:t>
      </w:r>
      <w:r w:rsidRPr="00D84A4E">
        <w:t xml:space="preserve">, and those grids should be avoided at any cost. In </w:t>
      </w:r>
      <w:r w:rsidR="00A770F9" w:rsidRPr="00D84A4E">
        <w:rPr>
          <w:b/>
          <w:bCs/>
        </w:rPr>
        <w:t>Figure 5C</w:t>
      </w:r>
      <w:r w:rsidRPr="00D84A4E">
        <w:t xml:space="preserve">, a crack within the </w:t>
      </w:r>
      <w:r w:rsidR="002E3310" w:rsidRPr="00D84A4E">
        <w:t xml:space="preserve">grid </w:t>
      </w:r>
      <w:r w:rsidR="001D5027" w:rsidRPr="00D84A4E">
        <w:t xml:space="preserve">and the vitrified ice </w:t>
      </w:r>
      <w:r w:rsidRPr="00D84A4E">
        <w:t xml:space="preserve">can be observed going through the entire </w:t>
      </w:r>
      <w:r w:rsidR="009F02BC" w:rsidRPr="00D84A4E">
        <w:t xml:space="preserve">mesh </w:t>
      </w:r>
      <w:r w:rsidRPr="00D84A4E">
        <w:t xml:space="preserve">square (marked by the red arrows). Any imaging near cracks should be avoided </w:t>
      </w:r>
      <w:r w:rsidR="001D5027" w:rsidRPr="00D84A4E">
        <w:t xml:space="preserve">due to probable </w:t>
      </w:r>
      <w:r w:rsidRPr="00D84A4E">
        <w:t>instability</w:t>
      </w:r>
      <w:r w:rsidR="001D5027" w:rsidRPr="00D84A4E">
        <w:t xml:space="preserve"> of the grid</w:t>
      </w:r>
      <w:r w:rsidRPr="00D84A4E">
        <w:t xml:space="preserve"> when exposed </w:t>
      </w:r>
      <w:r w:rsidR="001D5027" w:rsidRPr="00D84A4E">
        <w:t>to the beam</w:t>
      </w:r>
      <w:r w:rsidRPr="00D84A4E">
        <w:t xml:space="preserve">. In addition, cracks can be a sign of thick ice, as </w:t>
      </w:r>
      <w:r w:rsidR="0015142F" w:rsidRPr="00D84A4E">
        <w:t>was</w:t>
      </w:r>
      <w:r w:rsidRPr="00D84A4E">
        <w:t xml:space="preserve"> the case in this area. A tilt</w:t>
      </w:r>
      <w:r w:rsidR="00D32861" w:rsidRPr="00D84A4E">
        <w:t xml:space="preserve"> </w:t>
      </w:r>
      <w:r w:rsidRPr="00D84A4E">
        <w:t xml:space="preserve">series was recorded in the area marked with the red box. In </w:t>
      </w:r>
      <w:r w:rsidR="00A770F9" w:rsidRPr="00D84A4E">
        <w:rPr>
          <w:b/>
          <w:bCs/>
        </w:rPr>
        <w:t>Figure 5D</w:t>
      </w:r>
      <w:r w:rsidR="00A770F9" w:rsidRPr="00D84A4E">
        <w:t xml:space="preserve">, </w:t>
      </w:r>
      <w:r w:rsidRPr="00D84A4E">
        <w:t>a single slice from the</w:t>
      </w:r>
      <w:r w:rsidR="00916E5D" w:rsidRPr="00D84A4E">
        <w:t xml:space="preserve"> corresponding</w:t>
      </w:r>
      <w:r w:rsidRPr="00D84A4E">
        <w:t xml:space="preserve"> 3D reconstruction </w:t>
      </w:r>
      <w:r w:rsidR="0015142F" w:rsidRPr="00D84A4E">
        <w:t>is shown</w:t>
      </w:r>
      <w:r w:rsidRPr="00D84A4E">
        <w:t xml:space="preserve">. Even though some larger structures can be recognized, fine details are lost within the noise </w:t>
      </w:r>
      <w:r w:rsidR="001D5027" w:rsidRPr="00D84A4E">
        <w:t xml:space="preserve">and </w:t>
      </w:r>
      <w:r w:rsidR="00700788" w:rsidRPr="00D84A4E">
        <w:t xml:space="preserve">grainy </w:t>
      </w:r>
      <w:r w:rsidR="001D5027" w:rsidRPr="00D84A4E">
        <w:t>textur</w:t>
      </w:r>
      <w:r w:rsidR="0015142F" w:rsidRPr="00D84A4E">
        <w:t xml:space="preserve">e due to the </w:t>
      </w:r>
      <w:r w:rsidR="00415C25" w:rsidRPr="00D84A4E">
        <w:t>poor</w:t>
      </w:r>
      <w:r w:rsidR="001D5027" w:rsidRPr="00D84A4E">
        <w:t xml:space="preserve"> vitrification</w:t>
      </w:r>
      <w:r w:rsidR="00415C25" w:rsidRPr="00D84A4E">
        <w:t xml:space="preserve"> quality</w:t>
      </w:r>
      <w:r w:rsidR="001D5027" w:rsidRPr="00D84A4E">
        <w:t xml:space="preserve"> of the thick </w:t>
      </w:r>
      <w:r w:rsidRPr="00D84A4E">
        <w:t>ice</w:t>
      </w:r>
      <w:r w:rsidR="001D5027" w:rsidRPr="00D84A4E">
        <w:t>, as can be seen specifically, for instance, on the upper mitochondria pointed by the arrow</w:t>
      </w:r>
      <w:r w:rsidRPr="00D84A4E">
        <w:t>.</w:t>
      </w:r>
    </w:p>
    <w:p w14:paraId="079B5679" w14:textId="530D1A66" w:rsidR="006E4797" w:rsidRPr="00D84A4E" w:rsidRDefault="006E4797" w:rsidP="00916E5D">
      <w:pPr>
        <w:tabs>
          <w:tab w:val="left" w:pos="8283"/>
        </w:tabs>
        <w:rPr>
          <w:color w:val="808080"/>
        </w:rPr>
      </w:pPr>
    </w:p>
    <w:p w14:paraId="6D510784" w14:textId="17569A73" w:rsidR="006E4797" w:rsidRPr="00D84A4E" w:rsidRDefault="004569BE">
      <w:pPr>
        <w:rPr>
          <w:b/>
        </w:rPr>
      </w:pPr>
      <w:r w:rsidRPr="00D84A4E">
        <w:rPr>
          <w:b/>
        </w:rPr>
        <w:t>FIGURE</w:t>
      </w:r>
      <w:r w:rsidR="00C737F9" w:rsidRPr="00D84A4E">
        <w:rPr>
          <w:b/>
        </w:rPr>
        <w:t xml:space="preserve"> AND TABLE LEGENDS</w:t>
      </w:r>
      <w:r w:rsidR="00A57CB8" w:rsidRPr="00D84A4E">
        <w:rPr>
          <w:b/>
        </w:rPr>
        <w:t>:</w:t>
      </w:r>
    </w:p>
    <w:p w14:paraId="7236AD3D" w14:textId="77777777" w:rsidR="009F7543" w:rsidRPr="00D84A4E" w:rsidRDefault="009F7543">
      <w:pPr>
        <w:rPr>
          <w:color w:val="808080"/>
        </w:rPr>
      </w:pPr>
    </w:p>
    <w:p w14:paraId="395C6A32" w14:textId="61011D6E" w:rsidR="00110CDD" w:rsidRPr="00D84A4E" w:rsidRDefault="004569BE" w:rsidP="00110CDD">
      <w:pPr>
        <w:rPr>
          <w:color w:val="000000" w:themeColor="text1"/>
        </w:rPr>
      </w:pPr>
      <w:r w:rsidRPr="00D84A4E">
        <w:rPr>
          <w:b/>
          <w:color w:val="000000" w:themeColor="text1"/>
        </w:rPr>
        <w:t>Figure</w:t>
      </w:r>
      <w:r w:rsidR="00110CDD" w:rsidRPr="00D84A4E">
        <w:rPr>
          <w:b/>
          <w:color w:val="000000" w:themeColor="text1"/>
        </w:rPr>
        <w:t xml:space="preserve"> 1</w:t>
      </w:r>
      <w:r w:rsidR="00110CDD" w:rsidRPr="00D84A4E">
        <w:rPr>
          <w:color w:val="000000" w:themeColor="text1"/>
        </w:rPr>
        <w:t xml:space="preserve">: </w:t>
      </w:r>
      <w:r w:rsidR="00F6051D" w:rsidRPr="00D84A4E">
        <w:rPr>
          <w:b/>
          <w:color w:val="000000" w:themeColor="text1"/>
        </w:rPr>
        <w:t>Workflow.</w:t>
      </w:r>
      <w:r w:rsidR="00F6051D" w:rsidRPr="00D84A4E">
        <w:rPr>
          <w:color w:val="000000" w:themeColor="text1"/>
        </w:rPr>
        <w:t xml:space="preserve"> </w:t>
      </w:r>
      <w:r w:rsidR="0015142F" w:rsidRPr="00D84A4E">
        <w:rPr>
          <w:color w:val="000000" w:themeColor="text1"/>
        </w:rPr>
        <w:t xml:space="preserve">Schematic </w:t>
      </w:r>
      <w:r w:rsidR="00110CDD" w:rsidRPr="00D84A4E">
        <w:rPr>
          <w:color w:val="000000" w:themeColor="text1"/>
        </w:rPr>
        <w:t>workflow</w:t>
      </w:r>
      <w:r w:rsidR="0015142F" w:rsidRPr="00D84A4E">
        <w:rPr>
          <w:color w:val="000000" w:themeColor="text1"/>
        </w:rPr>
        <w:t xml:space="preserve"> </w:t>
      </w:r>
      <w:r w:rsidR="00551C8D" w:rsidRPr="00D84A4E">
        <w:rPr>
          <w:color w:val="000000" w:themeColor="text1"/>
        </w:rPr>
        <w:t>followed prior to cryo-SXT data collection.</w:t>
      </w:r>
    </w:p>
    <w:p w14:paraId="64275505" w14:textId="77777777" w:rsidR="00A770F9" w:rsidRPr="00D84A4E" w:rsidRDefault="00A770F9" w:rsidP="00110CDD">
      <w:pPr>
        <w:rPr>
          <w:color w:val="000000" w:themeColor="text1"/>
        </w:rPr>
      </w:pPr>
    </w:p>
    <w:p w14:paraId="2962E4A5" w14:textId="03F0818D" w:rsidR="00110CDD" w:rsidRPr="00D169B7" w:rsidRDefault="004569BE" w:rsidP="00110CDD">
      <w:r w:rsidRPr="00D84A4E">
        <w:rPr>
          <w:b/>
        </w:rPr>
        <w:t>Figure</w:t>
      </w:r>
      <w:r w:rsidR="00110CDD" w:rsidRPr="00D84A4E">
        <w:rPr>
          <w:b/>
        </w:rPr>
        <w:t xml:space="preserve"> 2</w:t>
      </w:r>
      <w:r w:rsidR="00110CDD" w:rsidRPr="00D84A4E">
        <w:t>:</w:t>
      </w:r>
      <w:r w:rsidR="00E40EF5" w:rsidRPr="00D169B7">
        <w:t xml:space="preserve"> </w:t>
      </w:r>
      <w:r w:rsidR="00F6051D" w:rsidRPr="00D169B7">
        <w:rPr>
          <w:b/>
        </w:rPr>
        <w:t>Growing cells on grids</w:t>
      </w:r>
      <w:r w:rsidR="00F6051D" w:rsidRPr="00D169B7">
        <w:t xml:space="preserve">. </w:t>
      </w:r>
      <w:r w:rsidR="00A57CB8" w:rsidRPr="00D169B7">
        <w:t>(</w:t>
      </w:r>
      <w:r w:rsidR="00E40EF5" w:rsidRPr="00D169B7">
        <w:rPr>
          <w:b/>
          <w:bCs/>
        </w:rPr>
        <w:t>A</w:t>
      </w:r>
      <w:r w:rsidR="00E40EF5" w:rsidRPr="00D169B7">
        <w:t xml:space="preserve">) Cells growing in a P100 </w:t>
      </w:r>
      <w:r w:rsidR="00A57CB8" w:rsidRPr="00D169B7">
        <w:t xml:space="preserve">Petri </w:t>
      </w:r>
      <w:r w:rsidR="005C4CC1" w:rsidRPr="00D169B7">
        <w:t>dish with a c</w:t>
      </w:r>
      <w:r w:rsidR="00E40EF5" w:rsidRPr="00D169B7">
        <w:t>onfluence around 80</w:t>
      </w:r>
      <w:r w:rsidR="00A57CB8" w:rsidRPr="00D169B7">
        <w:t>%–</w:t>
      </w:r>
      <w:r w:rsidR="00E40EF5" w:rsidRPr="00D169B7">
        <w:t xml:space="preserve">90%. </w:t>
      </w:r>
      <w:r w:rsidR="00A57CB8" w:rsidRPr="00D169B7">
        <w:t>(</w:t>
      </w:r>
      <w:r w:rsidR="00F75D6C" w:rsidRPr="00D169B7">
        <w:rPr>
          <w:b/>
          <w:bCs/>
        </w:rPr>
        <w:t>B</w:t>
      </w:r>
      <w:r w:rsidR="00F75D6C" w:rsidRPr="00D169B7">
        <w:t>) P60 Petri dish with several grids after seed</w:t>
      </w:r>
      <w:r w:rsidR="005C4CC1" w:rsidRPr="00D169B7">
        <w:t>ing</w:t>
      </w:r>
      <w:r w:rsidR="00F75D6C" w:rsidRPr="00D169B7">
        <w:t xml:space="preserve"> the cells</w:t>
      </w:r>
      <w:r w:rsidR="00F75D6C" w:rsidRPr="00D84A4E">
        <w:rPr>
          <w:rFonts w:eastAsia="BatangChe"/>
        </w:rPr>
        <w:t xml:space="preserve">. </w:t>
      </w:r>
      <w:r w:rsidR="00A57CB8" w:rsidRPr="00D84A4E">
        <w:rPr>
          <w:rFonts w:eastAsia="BatangChe"/>
        </w:rPr>
        <w:t>(</w:t>
      </w:r>
      <w:r w:rsidR="002B0FB1" w:rsidRPr="00D169B7">
        <w:rPr>
          <w:b/>
          <w:bCs/>
        </w:rPr>
        <w:t>C</w:t>
      </w:r>
      <w:r w:rsidR="00E40EF5" w:rsidRPr="00D169B7">
        <w:t>) Cells growing on top of a grid after 24 h.</w:t>
      </w:r>
      <w:r w:rsidR="0059726D" w:rsidRPr="00D169B7">
        <w:t xml:space="preserve"> Scale bars:</w:t>
      </w:r>
      <w:r w:rsidR="00780B58" w:rsidRPr="00D169B7">
        <w:t xml:space="preserve"> 100 µm</w:t>
      </w:r>
      <w:r w:rsidR="00A770F9" w:rsidRPr="00D169B7">
        <w:t>.</w:t>
      </w:r>
    </w:p>
    <w:p w14:paraId="51FCCED9" w14:textId="77777777" w:rsidR="00A770F9" w:rsidRPr="00D169B7" w:rsidRDefault="00A770F9" w:rsidP="00110CDD"/>
    <w:p w14:paraId="26323123" w14:textId="3CA6B79E" w:rsidR="00110CDD" w:rsidRPr="00D84A4E" w:rsidRDefault="004569BE" w:rsidP="00110CDD">
      <w:r w:rsidRPr="00D84A4E">
        <w:rPr>
          <w:b/>
        </w:rPr>
        <w:t>Figure</w:t>
      </w:r>
      <w:r w:rsidR="00110CDD" w:rsidRPr="00D84A4E">
        <w:rPr>
          <w:b/>
        </w:rPr>
        <w:t xml:space="preserve"> 3</w:t>
      </w:r>
      <w:r w:rsidR="00110CDD" w:rsidRPr="009F6E0C">
        <w:t>:</w:t>
      </w:r>
      <w:r w:rsidR="00F75D6C" w:rsidRPr="009F6E0C">
        <w:t xml:space="preserve"> </w:t>
      </w:r>
      <w:r w:rsidR="009F7543" w:rsidRPr="00951ADC">
        <w:rPr>
          <w:b/>
        </w:rPr>
        <w:t xml:space="preserve">Loading grids on the </w:t>
      </w:r>
      <w:r w:rsidR="00F6051D" w:rsidRPr="00951ADC">
        <w:rPr>
          <w:b/>
        </w:rPr>
        <w:t xml:space="preserve">sample </w:t>
      </w:r>
      <w:r w:rsidR="009F7543" w:rsidRPr="00951ADC">
        <w:rPr>
          <w:b/>
        </w:rPr>
        <w:t>holders</w:t>
      </w:r>
      <w:r w:rsidR="00F6051D" w:rsidRPr="00951ADC">
        <w:rPr>
          <w:b/>
        </w:rPr>
        <w:t xml:space="preserve"> and into the transfer chamber</w:t>
      </w:r>
      <w:r w:rsidR="009F7543" w:rsidRPr="00951ADC">
        <w:t>.</w:t>
      </w:r>
      <w:r w:rsidR="00F6051D" w:rsidRPr="00951ADC">
        <w:t xml:space="preserve"> </w:t>
      </w:r>
      <w:r w:rsidR="00A57CB8" w:rsidRPr="00951ADC">
        <w:t>(</w:t>
      </w:r>
      <w:r w:rsidR="00F75D6C" w:rsidRPr="00951ADC">
        <w:rPr>
          <w:b/>
          <w:bCs/>
        </w:rPr>
        <w:t>A</w:t>
      </w:r>
      <w:r w:rsidR="00F75D6C" w:rsidRPr="00951ADC">
        <w:t>) Workstation filled with liquid nitrogen with</w:t>
      </w:r>
      <w:r w:rsidR="00F75D6C" w:rsidRPr="007839E8">
        <w:t xml:space="preserve"> the shuttle</w:t>
      </w:r>
      <w:r w:rsidR="000D53CE" w:rsidRPr="007839E8">
        <w:t xml:space="preserve"> </w:t>
      </w:r>
      <w:r w:rsidR="005A2FB5" w:rsidRPr="007839E8">
        <w:t xml:space="preserve">and the </w:t>
      </w:r>
      <w:proofErr w:type="spellStart"/>
      <w:r w:rsidR="005A2FB5" w:rsidRPr="007839E8">
        <w:t>cryoboxes</w:t>
      </w:r>
      <w:proofErr w:type="spellEnd"/>
      <w:r w:rsidR="005A2FB5" w:rsidRPr="007839E8">
        <w:t xml:space="preserve"> ready for loading the grids. </w:t>
      </w:r>
      <w:r w:rsidR="00A57CB8" w:rsidRPr="007839E8">
        <w:t>(</w:t>
      </w:r>
      <w:r w:rsidR="005A2FB5" w:rsidRPr="007839E8">
        <w:rPr>
          <w:b/>
          <w:bCs/>
        </w:rPr>
        <w:t>B</w:t>
      </w:r>
      <w:r w:rsidR="005A2FB5" w:rsidRPr="007839E8">
        <w:t xml:space="preserve">) Sample holder </w:t>
      </w:r>
      <w:r w:rsidR="000D53CE" w:rsidRPr="00A929CD">
        <w:t xml:space="preserve">inserted into the loader </w:t>
      </w:r>
      <w:r w:rsidR="005A2FB5" w:rsidRPr="00A929CD">
        <w:t xml:space="preserve">with the grid loaded. </w:t>
      </w:r>
      <w:r w:rsidR="00A57CB8" w:rsidRPr="005002ED">
        <w:t>(</w:t>
      </w:r>
      <w:r w:rsidR="005A2FB5" w:rsidRPr="005002ED">
        <w:rPr>
          <w:b/>
          <w:bCs/>
        </w:rPr>
        <w:t>C</w:t>
      </w:r>
      <w:r w:rsidR="005A2FB5" w:rsidRPr="005002ED">
        <w:t>) Shuttle with the sample holder in position 3</w:t>
      </w:r>
      <w:r w:rsidR="000D53CE" w:rsidRPr="005002ED">
        <w:t xml:space="preserve"> without the cover</w:t>
      </w:r>
      <w:r w:rsidR="005A2FB5" w:rsidRPr="005002ED">
        <w:t xml:space="preserve">. </w:t>
      </w:r>
      <w:r w:rsidR="00A57CB8" w:rsidRPr="00D84A4E">
        <w:t>(</w:t>
      </w:r>
      <w:r w:rsidR="000D53CE" w:rsidRPr="00D84A4E">
        <w:rPr>
          <w:b/>
          <w:bCs/>
        </w:rPr>
        <w:t>D</w:t>
      </w:r>
      <w:r w:rsidR="000D53CE" w:rsidRPr="00D84A4E">
        <w:t>) Workstation with the transfer chamber attached.</w:t>
      </w:r>
    </w:p>
    <w:p w14:paraId="1678EFCA" w14:textId="77777777" w:rsidR="00A770F9" w:rsidRPr="00D84A4E" w:rsidRDefault="00A770F9" w:rsidP="00110CDD"/>
    <w:p w14:paraId="359626EA" w14:textId="3D7CEA04" w:rsidR="00110CDD" w:rsidRPr="00D84A4E" w:rsidRDefault="004569BE" w:rsidP="00110CDD">
      <w:pPr>
        <w:rPr>
          <w:rFonts w:eastAsia="BatangChe"/>
        </w:rPr>
      </w:pPr>
      <w:r w:rsidRPr="00D84A4E">
        <w:rPr>
          <w:b/>
        </w:rPr>
        <w:t>Figure</w:t>
      </w:r>
      <w:r w:rsidR="00110CDD" w:rsidRPr="00D84A4E">
        <w:rPr>
          <w:b/>
        </w:rPr>
        <w:t xml:space="preserve"> 4</w:t>
      </w:r>
      <w:r w:rsidR="00110CDD" w:rsidRPr="00D84A4E">
        <w:t xml:space="preserve">: </w:t>
      </w:r>
      <w:r w:rsidR="00F6051D" w:rsidRPr="00D84A4E">
        <w:rPr>
          <w:b/>
        </w:rPr>
        <w:t>Loading samples into the TXM</w:t>
      </w:r>
      <w:r w:rsidR="00F6051D" w:rsidRPr="00D84A4E">
        <w:t xml:space="preserve"> </w:t>
      </w:r>
      <w:r w:rsidR="00A57CB8" w:rsidRPr="00D84A4E">
        <w:t>(</w:t>
      </w:r>
      <w:r w:rsidR="005C4CC1" w:rsidRPr="00D84A4E">
        <w:rPr>
          <w:b/>
          <w:bCs/>
        </w:rPr>
        <w:t>A</w:t>
      </w:r>
      <w:r w:rsidR="005C4CC1" w:rsidRPr="00D84A4E">
        <w:t xml:space="preserve">) Attaching the transfer chamber to the </w:t>
      </w:r>
      <w:r w:rsidR="005C4CC1" w:rsidRPr="00D84A4E">
        <w:rPr>
          <w:rFonts w:eastAsia="BatangChe"/>
        </w:rPr>
        <w:t xml:space="preserve">TXM. </w:t>
      </w:r>
      <w:r w:rsidR="00A57CB8" w:rsidRPr="00D84A4E">
        <w:rPr>
          <w:rFonts w:eastAsia="BatangChe"/>
        </w:rPr>
        <w:t>(</w:t>
      </w:r>
      <w:r w:rsidR="005C4CC1" w:rsidRPr="00D84A4E">
        <w:rPr>
          <w:rFonts w:eastAsia="BatangChe"/>
          <w:b/>
          <w:bCs/>
        </w:rPr>
        <w:t>B</w:t>
      </w:r>
      <w:r w:rsidR="005C4CC1" w:rsidRPr="00D84A4E">
        <w:rPr>
          <w:rFonts w:eastAsia="BatangChe"/>
        </w:rPr>
        <w:t xml:space="preserve">) Shuttle inside the TXM. </w:t>
      </w:r>
      <w:r w:rsidR="00A57CB8" w:rsidRPr="00D84A4E">
        <w:rPr>
          <w:rFonts w:eastAsia="BatangChe"/>
        </w:rPr>
        <w:t>(</w:t>
      </w:r>
      <w:r w:rsidR="005C4CC1" w:rsidRPr="00D84A4E">
        <w:rPr>
          <w:rFonts w:eastAsia="BatangChe"/>
          <w:b/>
          <w:bCs/>
        </w:rPr>
        <w:t>C</w:t>
      </w:r>
      <w:r w:rsidR="005C4CC1" w:rsidRPr="00D84A4E">
        <w:rPr>
          <w:rFonts w:eastAsia="BatangChe"/>
        </w:rPr>
        <w:t>) TXM robot arm inserting the sample holder into the sample stage.</w:t>
      </w:r>
    </w:p>
    <w:p w14:paraId="412A98ED" w14:textId="77777777" w:rsidR="00A770F9" w:rsidRPr="00D84A4E" w:rsidRDefault="00A770F9" w:rsidP="00110CDD"/>
    <w:p w14:paraId="4CC1BC58" w14:textId="62DF077B" w:rsidR="00C737F9" w:rsidRPr="00D84A4E" w:rsidRDefault="004569BE" w:rsidP="00336BA6">
      <w:pPr>
        <w:pStyle w:val="Caption"/>
        <w:spacing w:after="0"/>
        <w:jc w:val="both"/>
        <w:rPr>
          <w:rFonts w:ascii="Calibri" w:hAnsi="Calibri" w:cs="Calibri"/>
          <w:b w:val="0"/>
          <w:color w:val="auto"/>
          <w:sz w:val="24"/>
          <w:szCs w:val="24"/>
        </w:rPr>
      </w:pPr>
      <w:r w:rsidRPr="00D84A4E">
        <w:rPr>
          <w:rFonts w:ascii="Calibri" w:hAnsi="Calibri" w:cs="Calibri"/>
          <w:color w:val="auto"/>
          <w:sz w:val="24"/>
          <w:szCs w:val="24"/>
        </w:rPr>
        <w:t>Figure</w:t>
      </w:r>
      <w:r w:rsidR="00C81101" w:rsidRPr="00D84A4E">
        <w:rPr>
          <w:rFonts w:ascii="Calibri" w:hAnsi="Calibri" w:cs="Calibri"/>
          <w:color w:val="auto"/>
          <w:sz w:val="24"/>
          <w:szCs w:val="24"/>
        </w:rPr>
        <w:t xml:space="preserve"> </w:t>
      </w:r>
      <w:r w:rsidR="00C100B0" w:rsidRPr="00D84A4E">
        <w:rPr>
          <w:rFonts w:ascii="Calibri" w:hAnsi="Calibri" w:cs="Calibri"/>
          <w:color w:val="auto"/>
          <w:sz w:val="24"/>
          <w:szCs w:val="24"/>
        </w:rPr>
        <w:t>5</w:t>
      </w:r>
      <w:r w:rsidR="007D209C" w:rsidRPr="00D84A4E">
        <w:rPr>
          <w:rFonts w:ascii="Calibri" w:hAnsi="Calibri" w:cs="Calibri"/>
          <w:b w:val="0"/>
          <w:color w:val="auto"/>
          <w:sz w:val="24"/>
          <w:szCs w:val="24"/>
        </w:rPr>
        <w:t>:</w:t>
      </w:r>
      <w:r w:rsidR="009F7543" w:rsidRPr="00D84A4E">
        <w:rPr>
          <w:rFonts w:ascii="Calibri" w:hAnsi="Calibri" w:cs="Calibri"/>
          <w:b w:val="0"/>
          <w:color w:val="auto"/>
          <w:sz w:val="24"/>
          <w:szCs w:val="24"/>
        </w:rPr>
        <w:t xml:space="preserve"> </w:t>
      </w:r>
      <w:r w:rsidR="009F7543" w:rsidRPr="00D84A4E">
        <w:rPr>
          <w:rFonts w:ascii="Calibri" w:hAnsi="Calibri" w:cs="Calibri"/>
          <w:color w:val="auto"/>
          <w:sz w:val="24"/>
          <w:szCs w:val="24"/>
        </w:rPr>
        <w:t xml:space="preserve">Example of </w:t>
      </w:r>
      <w:proofErr w:type="spellStart"/>
      <w:r w:rsidR="00F6051D" w:rsidRPr="00D84A4E">
        <w:rPr>
          <w:rFonts w:ascii="Calibri" w:hAnsi="Calibri" w:cs="Calibri"/>
          <w:color w:val="auto"/>
          <w:sz w:val="24"/>
          <w:szCs w:val="24"/>
        </w:rPr>
        <w:t>cryo</w:t>
      </w:r>
      <w:proofErr w:type="spellEnd"/>
      <w:r w:rsidR="00F6051D" w:rsidRPr="00D84A4E">
        <w:rPr>
          <w:rFonts w:ascii="Calibri" w:hAnsi="Calibri" w:cs="Calibri"/>
          <w:color w:val="auto"/>
          <w:sz w:val="24"/>
          <w:szCs w:val="24"/>
        </w:rPr>
        <w:t xml:space="preserve"> soft X-ray </w:t>
      </w:r>
      <w:r w:rsidR="000C5C61" w:rsidRPr="00D84A4E">
        <w:rPr>
          <w:rFonts w:ascii="Calibri" w:hAnsi="Calibri" w:cs="Calibri"/>
          <w:color w:val="auto"/>
          <w:sz w:val="24"/>
          <w:szCs w:val="24"/>
        </w:rPr>
        <w:t>tomograms</w:t>
      </w:r>
      <w:r w:rsidR="009F7543" w:rsidRPr="00D84A4E">
        <w:rPr>
          <w:rFonts w:ascii="Calibri" w:hAnsi="Calibri" w:cs="Calibri"/>
          <w:b w:val="0"/>
          <w:color w:val="auto"/>
          <w:sz w:val="24"/>
          <w:szCs w:val="24"/>
        </w:rPr>
        <w:t>.</w:t>
      </w:r>
      <w:r w:rsidR="00C81101" w:rsidRPr="00D84A4E">
        <w:rPr>
          <w:rFonts w:ascii="Calibri" w:hAnsi="Calibri" w:cs="Calibri"/>
          <w:b w:val="0"/>
          <w:color w:val="auto"/>
          <w:sz w:val="24"/>
          <w:szCs w:val="24"/>
        </w:rPr>
        <w:t xml:space="preserve"> </w:t>
      </w:r>
      <w:r w:rsidR="00700788" w:rsidRPr="00D84A4E">
        <w:rPr>
          <w:rFonts w:ascii="Calibri" w:hAnsi="Calibri" w:cs="Calibri"/>
          <w:bCs w:val="0"/>
          <w:color w:val="auto"/>
          <w:sz w:val="24"/>
          <w:szCs w:val="24"/>
        </w:rPr>
        <w:t xml:space="preserve">Upper </w:t>
      </w:r>
      <w:r w:rsidR="00C81101" w:rsidRPr="00D84A4E">
        <w:rPr>
          <w:rFonts w:ascii="Calibri" w:hAnsi="Calibri" w:cs="Calibri"/>
          <w:bCs w:val="0"/>
          <w:color w:val="auto"/>
          <w:sz w:val="24"/>
          <w:szCs w:val="24"/>
        </w:rPr>
        <w:t>row</w:t>
      </w:r>
      <w:r w:rsidR="00C81101" w:rsidRPr="00D84A4E">
        <w:rPr>
          <w:rFonts w:ascii="Calibri" w:hAnsi="Calibri" w:cs="Calibri"/>
          <w:b w:val="0"/>
          <w:color w:val="auto"/>
          <w:sz w:val="24"/>
          <w:szCs w:val="24"/>
        </w:rPr>
        <w:t xml:space="preserve">: ideal sample, </w:t>
      </w:r>
      <w:r w:rsidR="00A57CB8" w:rsidRPr="00D84A4E">
        <w:rPr>
          <w:rFonts w:ascii="Calibri" w:hAnsi="Calibri" w:cs="Calibri"/>
          <w:b w:val="0"/>
          <w:color w:val="auto"/>
          <w:sz w:val="24"/>
          <w:szCs w:val="24"/>
        </w:rPr>
        <w:t>(</w:t>
      </w:r>
      <w:r w:rsidR="00700788" w:rsidRPr="00D84A4E">
        <w:rPr>
          <w:rFonts w:ascii="Calibri" w:hAnsi="Calibri" w:cs="Calibri"/>
          <w:bCs w:val="0"/>
          <w:color w:val="auto"/>
          <w:sz w:val="24"/>
          <w:szCs w:val="24"/>
        </w:rPr>
        <w:t>A</w:t>
      </w:r>
      <w:r w:rsidR="00C81101" w:rsidRPr="00D84A4E">
        <w:rPr>
          <w:rFonts w:ascii="Calibri" w:hAnsi="Calibri" w:cs="Calibri"/>
          <w:b w:val="0"/>
          <w:color w:val="auto"/>
          <w:sz w:val="24"/>
          <w:szCs w:val="24"/>
        </w:rPr>
        <w:t xml:space="preserve">) 2D mosaic view of a </w:t>
      </w:r>
      <w:r w:rsidR="00700788" w:rsidRPr="00D84A4E">
        <w:rPr>
          <w:rFonts w:ascii="Calibri" w:hAnsi="Calibri" w:cs="Calibri"/>
          <w:b w:val="0"/>
          <w:color w:val="auto"/>
          <w:sz w:val="24"/>
          <w:szCs w:val="24"/>
        </w:rPr>
        <w:t xml:space="preserve">grid </w:t>
      </w:r>
      <w:r w:rsidR="00C81101" w:rsidRPr="00D84A4E">
        <w:rPr>
          <w:rFonts w:ascii="Calibri" w:hAnsi="Calibri" w:cs="Calibri"/>
          <w:b w:val="0"/>
          <w:color w:val="auto"/>
          <w:sz w:val="24"/>
          <w:szCs w:val="24"/>
        </w:rPr>
        <w:t>square showing an isolated cell</w:t>
      </w:r>
      <w:r w:rsidR="00700788" w:rsidRPr="00D84A4E">
        <w:rPr>
          <w:rFonts w:ascii="Calibri" w:hAnsi="Calibri" w:cs="Calibri"/>
          <w:b w:val="0"/>
          <w:color w:val="auto"/>
          <w:sz w:val="24"/>
          <w:szCs w:val="24"/>
        </w:rPr>
        <w:t xml:space="preserve"> at the center</w:t>
      </w:r>
      <w:r w:rsidR="00C81101" w:rsidRPr="00D84A4E">
        <w:rPr>
          <w:rFonts w:ascii="Calibri" w:hAnsi="Calibri" w:cs="Calibri"/>
          <w:b w:val="0"/>
          <w:color w:val="auto"/>
          <w:sz w:val="24"/>
          <w:szCs w:val="24"/>
        </w:rPr>
        <w:t xml:space="preserve">. </w:t>
      </w:r>
      <w:r w:rsidR="00A57CB8" w:rsidRPr="00D84A4E">
        <w:rPr>
          <w:rFonts w:ascii="Calibri" w:hAnsi="Calibri" w:cs="Calibri"/>
          <w:b w:val="0"/>
          <w:color w:val="auto"/>
          <w:sz w:val="24"/>
          <w:szCs w:val="24"/>
        </w:rPr>
        <w:t>(</w:t>
      </w:r>
      <w:r w:rsidR="00700788" w:rsidRPr="00D84A4E">
        <w:rPr>
          <w:rFonts w:ascii="Calibri" w:hAnsi="Calibri" w:cs="Calibri"/>
          <w:bCs w:val="0"/>
          <w:color w:val="auto"/>
          <w:sz w:val="24"/>
          <w:szCs w:val="24"/>
        </w:rPr>
        <w:t>B</w:t>
      </w:r>
      <w:r w:rsidR="00C81101" w:rsidRPr="00D84A4E">
        <w:rPr>
          <w:rFonts w:ascii="Calibri" w:hAnsi="Calibri" w:cs="Calibri"/>
          <w:b w:val="0"/>
          <w:color w:val="auto"/>
          <w:sz w:val="24"/>
          <w:szCs w:val="24"/>
        </w:rPr>
        <w:t>) One slice from the reconstructed 3D volume showing the marked are</w:t>
      </w:r>
      <w:r w:rsidR="0015142F" w:rsidRPr="00D84A4E">
        <w:rPr>
          <w:rFonts w:ascii="Calibri" w:hAnsi="Calibri" w:cs="Calibri"/>
          <w:b w:val="0"/>
          <w:color w:val="auto"/>
          <w:sz w:val="24"/>
          <w:szCs w:val="24"/>
        </w:rPr>
        <w:t>a</w:t>
      </w:r>
      <w:r w:rsidR="00C81101" w:rsidRPr="00D84A4E">
        <w:rPr>
          <w:rFonts w:ascii="Calibri" w:hAnsi="Calibri" w:cs="Calibri"/>
          <w:b w:val="0"/>
          <w:color w:val="auto"/>
          <w:sz w:val="24"/>
          <w:szCs w:val="24"/>
        </w:rPr>
        <w:t xml:space="preserve"> with the red box (</w:t>
      </w:r>
      <w:r w:rsidR="00700788" w:rsidRPr="00D84A4E">
        <w:rPr>
          <w:rFonts w:ascii="Calibri" w:hAnsi="Calibri" w:cs="Calibri"/>
          <w:bCs w:val="0"/>
          <w:color w:val="auto"/>
          <w:sz w:val="24"/>
          <w:szCs w:val="24"/>
        </w:rPr>
        <w:t>A</w:t>
      </w:r>
      <w:r w:rsidR="00C81101" w:rsidRPr="00D84A4E">
        <w:rPr>
          <w:rFonts w:ascii="Calibri" w:hAnsi="Calibri" w:cs="Calibri"/>
          <w:b w:val="0"/>
          <w:color w:val="auto"/>
          <w:sz w:val="24"/>
          <w:szCs w:val="24"/>
        </w:rPr>
        <w:t>). Compared to (</w:t>
      </w:r>
      <w:r w:rsidR="00CF108D" w:rsidRPr="00D84A4E">
        <w:rPr>
          <w:rFonts w:ascii="Calibri" w:hAnsi="Calibri" w:cs="Calibri"/>
          <w:bCs w:val="0"/>
          <w:color w:val="auto"/>
          <w:sz w:val="24"/>
          <w:szCs w:val="24"/>
        </w:rPr>
        <w:t>D</w:t>
      </w:r>
      <w:r w:rsidR="00C81101" w:rsidRPr="00D84A4E">
        <w:rPr>
          <w:rFonts w:ascii="Calibri" w:hAnsi="Calibri" w:cs="Calibri"/>
          <w:b w:val="0"/>
          <w:color w:val="auto"/>
          <w:sz w:val="24"/>
          <w:szCs w:val="24"/>
        </w:rPr>
        <w:t>) the image is much</w:t>
      </w:r>
      <w:r w:rsidR="00700788" w:rsidRPr="00D84A4E">
        <w:rPr>
          <w:rFonts w:ascii="Calibri" w:hAnsi="Calibri" w:cs="Calibri"/>
          <w:b w:val="0"/>
          <w:color w:val="auto"/>
          <w:sz w:val="24"/>
          <w:szCs w:val="24"/>
        </w:rPr>
        <w:t xml:space="preserve"> smoother and </w:t>
      </w:r>
      <w:r w:rsidR="0015142F" w:rsidRPr="00D84A4E">
        <w:rPr>
          <w:rFonts w:ascii="Calibri" w:hAnsi="Calibri" w:cs="Calibri"/>
          <w:b w:val="0"/>
          <w:color w:val="auto"/>
          <w:sz w:val="24"/>
          <w:szCs w:val="24"/>
        </w:rPr>
        <w:t xml:space="preserve">more </w:t>
      </w:r>
      <w:r w:rsidR="00700788" w:rsidRPr="00D84A4E">
        <w:rPr>
          <w:rFonts w:ascii="Calibri" w:hAnsi="Calibri" w:cs="Calibri"/>
          <w:b w:val="0"/>
          <w:color w:val="auto"/>
          <w:sz w:val="24"/>
          <w:szCs w:val="24"/>
        </w:rPr>
        <w:t>detail</w:t>
      </w:r>
      <w:r w:rsidR="0015142F" w:rsidRPr="00D84A4E">
        <w:rPr>
          <w:rFonts w:ascii="Calibri" w:hAnsi="Calibri" w:cs="Calibri"/>
          <w:b w:val="0"/>
          <w:color w:val="auto"/>
          <w:sz w:val="24"/>
          <w:szCs w:val="24"/>
        </w:rPr>
        <w:t>s are visible</w:t>
      </w:r>
      <w:r w:rsidR="00700788" w:rsidRPr="00D84A4E">
        <w:rPr>
          <w:rFonts w:ascii="Calibri" w:hAnsi="Calibri" w:cs="Calibri"/>
          <w:b w:val="0"/>
          <w:color w:val="auto"/>
          <w:sz w:val="24"/>
          <w:szCs w:val="24"/>
        </w:rPr>
        <w:t xml:space="preserve">. </w:t>
      </w:r>
      <w:r w:rsidR="00700788" w:rsidRPr="00D84A4E">
        <w:rPr>
          <w:rFonts w:ascii="Calibri" w:hAnsi="Calibri" w:cs="Calibri"/>
          <w:bCs w:val="0"/>
          <w:color w:val="auto"/>
          <w:sz w:val="24"/>
          <w:szCs w:val="24"/>
        </w:rPr>
        <w:t>Lower row</w:t>
      </w:r>
      <w:r w:rsidR="00700788" w:rsidRPr="00D84A4E">
        <w:rPr>
          <w:rFonts w:ascii="Calibri" w:hAnsi="Calibri" w:cs="Calibri"/>
          <w:b w:val="0"/>
          <w:color w:val="auto"/>
          <w:sz w:val="24"/>
          <w:szCs w:val="24"/>
        </w:rPr>
        <w:t xml:space="preserve">: non-ideal samples, </w:t>
      </w:r>
      <w:r w:rsidR="00A57CB8" w:rsidRPr="00D84A4E">
        <w:rPr>
          <w:rFonts w:ascii="Calibri" w:hAnsi="Calibri" w:cs="Calibri"/>
          <w:b w:val="0"/>
          <w:color w:val="auto"/>
          <w:sz w:val="24"/>
          <w:szCs w:val="24"/>
        </w:rPr>
        <w:t>(</w:t>
      </w:r>
      <w:r w:rsidR="00700788" w:rsidRPr="00D84A4E">
        <w:rPr>
          <w:rFonts w:ascii="Calibri" w:hAnsi="Calibri" w:cs="Calibri"/>
          <w:bCs w:val="0"/>
          <w:color w:val="auto"/>
          <w:sz w:val="24"/>
          <w:szCs w:val="24"/>
        </w:rPr>
        <w:t>C</w:t>
      </w:r>
      <w:r w:rsidR="00700788" w:rsidRPr="00D84A4E">
        <w:rPr>
          <w:rFonts w:ascii="Calibri" w:hAnsi="Calibri" w:cs="Calibri"/>
          <w:b w:val="0"/>
          <w:color w:val="auto"/>
          <w:sz w:val="24"/>
          <w:szCs w:val="24"/>
        </w:rPr>
        <w:t>) 2D mosaic view of a grid square showing too high cell confluency and cracks in the ice and grid foil (red arrows)</w:t>
      </w:r>
      <w:r w:rsidR="00A57CB8" w:rsidRPr="00D84A4E">
        <w:rPr>
          <w:rFonts w:ascii="Calibri" w:hAnsi="Calibri" w:cs="Calibri"/>
          <w:b w:val="0"/>
          <w:color w:val="auto"/>
          <w:sz w:val="24"/>
          <w:szCs w:val="24"/>
        </w:rPr>
        <w:t>.</w:t>
      </w:r>
      <w:r w:rsidR="00700788" w:rsidRPr="00D84A4E">
        <w:rPr>
          <w:rFonts w:ascii="Calibri" w:hAnsi="Calibri" w:cs="Calibri"/>
          <w:b w:val="0"/>
          <w:color w:val="auto"/>
          <w:sz w:val="24"/>
          <w:szCs w:val="24"/>
        </w:rPr>
        <w:t xml:space="preserve"> </w:t>
      </w:r>
      <w:r w:rsidR="00A57CB8" w:rsidRPr="00D84A4E">
        <w:rPr>
          <w:rFonts w:ascii="Calibri" w:hAnsi="Calibri" w:cs="Calibri"/>
          <w:b w:val="0"/>
          <w:color w:val="auto"/>
          <w:sz w:val="24"/>
          <w:szCs w:val="24"/>
        </w:rPr>
        <w:t>(</w:t>
      </w:r>
      <w:r w:rsidR="00700788" w:rsidRPr="00D84A4E">
        <w:rPr>
          <w:rFonts w:ascii="Calibri" w:hAnsi="Calibri" w:cs="Calibri"/>
          <w:bCs w:val="0"/>
          <w:color w:val="auto"/>
          <w:sz w:val="24"/>
          <w:szCs w:val="24"/>
        </w:rPr>
        <w:t>D</w:t>
      </w:r>
      <w:r w:rsidR="00700788" w:rsidRPr="00D84A4E">
        <w:rPr>
          <w:rFonts w:ascii="Calibri" w:hAnsi="Calibri" w:cs="Calibri"/>
          <w:b w:val="0"/>
          <w:color w:val="auto"/>
          <w:sz w:val="24"/>
          <w:szCs w:val="24"/>
        </w:rPr>
        <w:t xml:space="preserve">) </w:t>
      </w:r>
      <w:r w:rsidR="00A57CB8" w:rsidRPr="00D84A4E">
        <w:rPr>
          <w:rFonts w:ascii="Calibri" w:hAnsi="Calibri" w:cs="Calibri"/>
          <w:b w:val="0"/>
          <w:color w:val="auto"/>
          <w:sz w:val="24"/>
          <w:szCs w:val="24"/>
        </w:rPr>
        <w:t>O</w:t>
      </w:r>
      <w:r w:rsidR="00700788" w:rsidRPr="00D84A4E">
        <w:rPr>
          <w:rFonts w:ascii="Calibri" w:hAnsi="Calibri" w:cs="Calibri"/>
          <w:b w:val="0"/>
          <w:color w:val="auto"/>
          <w:sz w:val="24"/>
          <w:szCs w:val="24"/>
        </w:rPr>
        <w:t>ne slice from the reconstructed 3D volume showing the area marked with the red box</w:t>
      </w:r>
      <w:r w:rsidR="00CF108D" w:rsidRPr="00D84A4E">
        <w:rPr>
          <w:rFonts w:ascii="Calibri" w:hAnsi="Calibri" w:cs="Calibri"/>
          <w:b w:val="0"/>
          <w:color w:val="auto"/>
          <w:sz w:val="24"/>
          <w:szCs w:val="24"/>
        </w:rPr>
        <w:t xml:space="preserve"> in</w:t>
      </w:r>
      <w:r w:rsidR="00700788" w:rsidRPr="00D84A4E">
        <w:rPr>
          <w:rFonts w:ascii="Calibri" w:hAnsi="Calibri" w:cs="Calibri"/>
          <w:b w:val="0"/>
          <w:color w:val="auto"/>
          <w:sz w:val="24"/>
          <w:szCs w:val="24"/>
        </w:rPr>
        <w:t xml:space="preserve"> (</w:t>
      </w:r>
      <w:r w:rsidR="00700788" w:rsidRPr="00D84A4E">
        <w:rPr>
          <w:rFonts w:ascii="Calibri" w:hAnsi="Calibri" w:cs="Calibri"/>
          <w:bCs w:val="0"/>
          <w:color w:val="auto"/>
          <w:sz w:val="24"/>
          <w:szCs w:val="24"/>
        </w:rPr>
        <w:t>C</w:t>
      </w:r>
      <w:r w:rsidR="00700788" w:rsidRPr="00D84A4E">
        <w:rPr>
          <w:rFonts w:ascii="Calibri" w:hAnsi="Calibri" w:cs="Calibri"/>
          <w:b w:val="0"/>
          <w:color w:val="auto"/>
          <w:sz w:val="24"/>
          <w:szCs w:val="24"/>
        </w:rPr>
        <w:t xml:space="preserve">). The </w:t>
      </w:r>
      <w:r w:rsidR="00415C25" w:rsidRPr="00D84A4E">
        <w:rPr>
          <w:rFonts w:ascii="Calibri" w:hAnsi="Calibri" w:cs="Calibri"/>
          <w:b w:val="0"/>
          <w:color w:val="auto"/>
          <w:sz w:val="24"/>
          <w:szCs w:val="24"/>
        </w:rPr>
        <w:t>poor or suboptimal</w:t>
      </w:r>
      <w:r w:rsidR="00700788" w:rsidRPr="00D84A4E">
        <w:rPr>
          <w:rFonts w:ascii="Calibri" w:hAnsi="Calibri" w:cs="Calibri"/>
          <w:b w:val="0"/>
          <w:color w:val="auto"/>
          <w:sz w:val="24"/>
          <w:szCs w:val="24"/>
        </w:rPr>
        <w:t xml:space="preserve"> vitrification can be </w:t>
      </w:r>
      <w:r w:rsidR="0015142F" w:rsidRPr="00D84A4E">
        <w:rPr>
          <w:rFonts w:ascii="Calibri" w:hAnsi="Calibri" w:cs="Calibri"/>
          <w:b w:val="0"/>
          <w:color w:val="auto"/>
          <w:sz w:val="24"/>
          <w:szCs w:val="24"/>
        </w:rPr>
        <w:t xml:space="preserve">identified by the </w:t>
      </w:r>
      <w:r w:rsidR="00700788" w:rsidRPr="00D84A4E">
        <w:rPr>
          <w:rFonts w:ascii="Calibri" w:hAnsi="Calibri" w:cs="Calibri"/>
          <w:b w:val="0"/>
          <w:color w:val="auto"/>
          <w:sz w:val="24"/>
          <w:szCs w:val="24"/>
        </w:rPr>
        <w:t>grainy texture</w:t>
      </w:r>
      <w:r w:rsidR="0015142F" w:rsidRPr="00D84A4E">
        <w:rPr>
          <w:rFonts w:ascii="Calibri" w:hAnsi="Calibri" w:cs="Calibri"/>
          <w:b w:val="0"/>
          <w:color w:val="auto"/>
          <w:sz w:val="24"/>
          <w:szCs w:val="24"/>
        </w:rPr>
        <w:t xml:space="preserve"> of the image</w:t>
      </w:r>
      <w:r w:rsidR="00700788" w:rsidRPr="00D84A4E">
        <w:rPr>
          <w:rFonts w:ascii="Calibri" w:hAnsi="Calibri" w:cs="Calibri"/>
          <w:b w:val="0"/>
          <w:color w:val="auto"/>
          <w:sz w:val="24"/>
          <w:szCs w:val="24"/>
        </w:rPr>
        <w:t xml:space="preserve">. </w:t>
      </w:r>
      <w:r w:rsidR="00C81101" w:rsidRPr="00D84A4E">
        <w:rPr>
          <w:rFonts w:ascii="Calibri" w:hAnsi="Calibri" w:cs="Calibri"/>
          <w:b w:val="0"/>
          <w:color w:val="auto"/>
          <w:sz w:val="24"/>
          <w:szCs w:val="24"/>
        </w:rPr>
        <w:t>N: Nucleus; M: Mitochondria; ER: Endoplasmic Reticulum; MV: Multivesicular bodies; V: Vacuole;</w:t>
      </w:r>
      <w:r w:rsidR="00CF108D" w:rsidRPr="00D84A4E">
        <w:rPr>
          <w:rFonts w:ascii="Calibri" w:hAnsi="Calibri" w:cs="Calibri"/>
          <w:b w:val="0"/>
          <w:color w:val="auto"/>
          <w:sz w:val="24"/>
          <w:szCs w:val="24"/>
        </w:rPr>
        <w:t xml:space="preserve"> </w:t>
      </w:r>
      <w:r w:rsidR="00C81101" w:rsidRPr="00D84A4E">
        <w:rPr>
          <w:rFonts w:ascii="Calibri" w:hAnsi="Calibri" w:cs="Calibri"/>
          <w:b w:val="0"/>
          <w:color w:val="auto"/>
          <w:sz w:val="24"/>
          <w:szCs w:val="24"/>
        </w:rPr>
        <w:t>Scale</w:t>
      </w:r>
      <w:r w:rsidR="008532DE" w:rsidRPr="00D84A4E">
        <w:rPr>
          <w:rFonts w:ascii="Calibri" w:hAnsi="Calibri" w:cs="Calibri"/>
          <w:b w:val="0"/>
          <w:color w:val="auto"/>
          <w:sz w:val="24"/>
          <w:szCs w:val="24"/>
        </w:rPr>
        <w:t xml:space="preserve"> </w:t>
      </w:r>
      <w:r w:rsidR="00C81101" w:rsidRPr="00D84A4E">
        <w:rPr>
          <w:rFonts w:ascii="Calibri" w:hAnsi="Calibri" w:cs="Calibri"/>
          <w:b w:val="0"/>
          <w:color w:val="auto"/>
          <w:sz w:val="24"/>
          <w:szCs w:val="24"/>
        </w:rPr>
        <w:t>bars: A</w:t>
      </w:r>
      <w:r w:rsidR="002A599C" w:rsidRPr="00D84A4E">
        <w:rPr>
          <w:rFonts w:ascii="Calibri" w:hAnsi="Calibri" w:cs="Calibri"/>
          <w:b w:val="0"/>
          <w:color w:val="auto"/>
          <w:sz w:val="24"/>
          <w:szCs w:val="24"/>
        </w:rPr>
        <w:t xml:space="preserve"> &amp; C 20 </w:t>
      </w:r>
      <w:r w:rsidR="001D0D9B" w:rsidRPr="00D84A4E">
        <w:rPr>
          <w:rFonts w:ascii="Calibri" w:hAnsi="Calibri" w:cs="Calibri"/>
          <w:b w:val="0"/>
          <w:color w:val="auto"/>
          <w:sz w:val="24"/>
          <w:szCs w:val="24"/>
        </w:rPr>
        <w:t>µm</w:t>
      </w:r>
      <w:r w:rsidR="002A599C" w:rsidRPr="00D84A4E">
        <w:rPr>
          <w:rFonts w:ascii="Calibri" w:hAnsi="Calibri" w:cs="Calibri"/>
          <w:b w:val="0"/>
          <w:color w:val="auto"/>
          <w:sz w:val="24"/>
          <w:szCs w:val="24"/>
        </w:rPr>
        <w:t xml:space="preserve">; B &amp; D 2 </w:t>
      </w:r>
      <w:r w:rsidR="001D0D9B" w:rsidRPr="00D84A4E">
        <w:rPr>
          <w:rFonts w:ascii="Calibri" w:hAnsi="Calibri" w:cs="Calibri"/>
          <w:b w:val="0"/>
          <w:color w:val="auto"/>
          <w:sz w:val="24"/>
          <w:szCs w:val="24"/>
        </w:rPr>
        <w:t>µm</w:t>
      </w:r>
      <w:r w:rsidR="002A599C" w:rsidRPr="00D84A4E">
        <w:rPr>
          <w:rFonts w:ascii="Calibri" w:hAnsi="Calibri" w:cs="Calibri"/>
          <w:b w:val="0"/>
          <w:color w:val="auto"/>
          <w:sz w:val="24"/>
          <w:szCs w:val="24"/>
        </w:rPr>
        <w:t>.</w:t>
      </w:r>
    </w:p>
    <w:p w14:paraId="32EAFD7D" w14:textId="77777777" w:rsidR="006E4797" w:rsidRPr="00D84A4E" w:rsidRDefault="006E4797">
      <w:pPr>
        <w:rPr>
          <w:color w:val="808080"/>
        </w:rPr>
      </w:pPr>
    </w:p>
    <w:p w14:paraId="6036269E" w14:textId="2994F3E6" w:rsidR="009F7543" w:rsidRPr="00D84A4E" w:rsidRDefault="009F7543">
      <w:pPr>
        <w:rPr>
          <w:b/>
        </w:rPr>
      </w:pPr>
      <w:r w:rsidRPr="00D84A4E">
        <w:rPr>
          <w:b/>
        </w:rPr>
        <w:t>DISCUSSION</w:t>
      </w:r>
      <w:r w:rsidR="002B0FB1" w:rsidRPr="00D84A4E">
        <w:rPr>
          <w:b/>
        </w:rPr>
        <w:t>:</w:t>
      </w:r>
    </w:p>
    <w:p w14:paraId="60C2D784" w14:textId="196CDCFD" w:rsidR="00F778F5" w:rsidRPr="00D84A4E" w:rsidRDefault="00301A7F">
      <w:pPr>
        <w:rPr>
          <w:color w:val="000000"/>
        </w:rPr>
      </w:pPr>
      <w:r w:rsidRPr="00D84A4E">
        <w:rPr>
          <w:color w:val="000000"/>
        </w:rPr>
        <w:t xml:space="preserve">Sample preparation is </w:t>
      </w:r>
      <w:r w:rsidR="00F94DB3" w:rsidRPr="00D84A4E">
        <w:rPr>
          <w:color w:val="000000"/>
        </w:rPr>
        <w:t>a critical</w:t>
      </w:r>
      <w:r w:rsidRPr="00D84A4E">
        <w:rPr>
          <w:color w:val="000000"/>
        </w:rPr>
        <w:t xml:space="preserve"> step </w:t>
      </w:r>
      <w:r w:rsidR="002B0FB1" w:rsidRPr="00D84A4E">
        <w:rPr>
          <w:color w:val="000000"/>
        </w:rPr>
        <w:t>to</w:t>
      </w:r>
      <w:r w:rsidRPr="00D84A4E">
        <w:rPr>
          <w:color w:val="000000"/>
        </w:rPr>
        <w:t xml:space="preserve"> </w:t>
      </w:r>
      <w:r w:rsidR="0092049D" w:rsidRPr="00D84A4E">
        <w:rPr>
          <w:color w:val="000000"/>
        </w:rPr>
        <w:t>obtain</w:t>
      </w:r>
      <w:r w:rsidRPr="00D84A4E">
        <w:rPr>
          <w:color w:val="000000"/>
        </w:rPr>
        <w:t xml:space="preserve"> </w:t>
      </w:r>
      <w:r w:rsidR="00F94DB3" w:rsidRPr="00D84A4E">
        <w:rPr>
          <w:color w:val="000000"/>
        </w:rPr>
        <w:t xml:space="preserve">high quality soft </w:t>
      </w:r>
      <w:r w:rsidR="005C4E4E" w:rsidRPr="00D84A4E">
        <w:rPr>
          <w:color w:val="000000"/>
        </w:rPr>
        <w:t>X</w:t>
      </w:r>
      <w:r w:rsidR="00F94DB3" w:rsidRPr="00D84A4E">
        <w:rPr>
          <w:color w:val="000000"/>
        </w:rPr>
        <w:t>-ray</w:t>
      </w:r>
      <w:r w:rsidRPr="00D84A4E">
        <w:rPr>
          <w:color w:val="000000"/>
        </w:rPr>
        <w:t xml:space="preserve"> tomograms</w:t>
      </w:r>
      <w:r w:rsidR="00F94DB3" w:rsidRPr="00D84A4E">
        <w:rPr>
          <w:color w:val="000000"/>
        </w:rPr>
        <w:t xml:space="preserve">, </w:t>
      </w:r>
      <w:r w:rsidRPr="00D84A4E">
        <w:rPr>
          <w:color w:val="000000"/>
        </w:rPr>
        <w:t xml:space="preserve">as their quality directly </w:t>
      </w:r>
      <w:r w:rsidR="0092049D" w:rsidRPr="00D84A4E">
        <w:rPr>
          <w:color w:val="000000"/>
        </w:rPr>
        <w:t>depend</w:t>
      </w:r>
      <w:r w:rsidR="00F94DB3" w:rsidRPr="00D84A4E">
        <w:rPr>
          <w:color w:val="000000"/>
        </w:rPr>
        <w:t>s</w:t>
      </w:r>
      <w:r w:rsidR="0092049D" w:rsidRPr="00D84A4E">
        <w:rPr>
          <w:color w:val="000000"/>
        </w:rPr>
        <w:t xml:space="preserve"> on</w:t>
      </w:r>
      <w:r w:rsidRPr="00D84A4E">
        <w:rPr>
          <w:color w:val="000000"/>
        </w:rPr>
        <w:t xml:space="preserve"> the quality of the sample vitrification and the ice </w:t>
      </w:r>
      <w:r w:rsidR="0092049D" w:rsidRPr="00D84A4E">
        <w:rPr>
          <w:color w:val="000000"/>
        </w:rPr>
        <w:t xml:space="preserve">layer </w:t>
      </w:r>
      <w:r w:rsidRPr="00D84A4E">
        <w:rPr>
          <w:color w:val="000000"/>
        </w:rPr>
        <w:t>thickness</w:t>
      </w:r>
      <w:r w:rsidR="0092049D" w:rsidRPr="00D84A4E">
        <w:rPr>
          <w:color w:val="000000"/>
        </w:rPr>
        <w:t xml:space="preserve"> in which the cell is embedded</w:t>
      </w:r>
      <w:r w:rsidR="00F778F5" w:rsidRPr="00D84A4E">
        <w:rPr>
          <w:color w:val="000000"/>
        </w:rPr>
        <w:t>.</w:t>
      </w:r>
      <w:r w:rsidR="0092049D" w:rsidRPr="00D84A4E">
        <w:rPr>
          <w:color w:val="000000"/>
        </w:rPr>
        <w:t xml:space="preserve"> P</w:t>
      </w:r>
      <w:r w:rsidRPr="00D84A4E">
        <w:rPr>
          <w:color w:val="000000"/>
        </w:rPr>
        <w:t>rojections with high signal-to-noise ratio</w:t>
      </w:r>
      <w:r w:rsidR="0092049D" w:rsidRPr="00D84A4E">
        <w:rPr>
          <w:color w:val="000000"/>
        </w:rPr>
        <w:t xml:space="preserve"> will be collected </w:t>
      </w:r>
      <w:r w:rsidR="00F94DB3" w:rsidRPr="00D84A4E">
        <w:rPr>
          <w:color w:val="000000"/>
        </w:rPr>
        <w:t xml:space="preserve">in </w:t>
      </w:r>
      <w:r w:rsidR="00D96143" w:rsidRPr="00D84A4E">
        <w:rPr>
          <w:color w:val="000000"/>
        </w:rPr>
        <w:t xml:space="preserve">regions </w:t>
      </w:r>
      <w:r w:rsidR="00F94DB3" w:rsidRPr="00D84A4E">
        <w:rPr>
          <w:color w:val="000000"/>
        </w:rPr>
        <w:t>with</w:t>
      </w:r>
      <w:r w:rsidR="00415C25" w:rsidRPr="00D84A4E">
        <w:rPr>
          <w:color w:val="000000"/>
        </w:rPr>
        <w:t xml:space="preserve"> thin ice layer</w:t>
      </w:r>
      <w:r w:rsidR="0092049D" w:rsidRPr="00D84A4E">
        <w:rPr>
          <w:color w:val="000000"/>
        </w:rPr>
        <w:t xml:space="preserve">, </w:t>
      </w:r>
      <w:r w:rsidR="00415C25" w:rsidRPr="00D84A4E">
        <w:rPr>
          <w:color w:val="000000"/>
        </w:rPr>
        <w:t xml:space="preserve">allowing </w:t>
      </w:r>
      <w:r w:rsidR="00A57CB8" w:rsidRPr="00D84A4E">
        <w:rPr>
          <w:color w:val="000000"/>
        </w:rPr>
        <w:t xml:space="preserve">to minimize </w:t>
      </w:r>
      <w:r w:rsidR="0092049D" w:rsidRPr="00D84A4E">
        <w:rPr>
          <w:color w:val="000000"/>
        </w:rPr>
        <w:t>the</w:t>
      </w:r>
      <w:r w:rsidR="001F660F" w:rsidRPr="00D84A4E">
        <w:rPr>
          <w:color w:val="000000"/>
        </w:rPr>
        <w:t xml:space="preserve"> </w:t>
      </w:r>
      <w:r w:rsidR="0092049D" w:rsidRPr="00D84A4E">
        <w:rPr>
          <w:color w:val="000000"/>
        </w:rPr>
        <w:t>radiation</w:t>
      </w:r>
      <w:r w:rsidR="00F94DB3" w:rsidRPr="00D84A4E">
        <w:rPr>
          <w:color w:val="000000"/>
        </w:rPr>
        <w:t xml:space="preserve"> dose</w:t>
      </w:r>
      <w:r w:rsidR="00415C25" w:rsidRPr="00D84A4E">
        <w:rPr>
          <w:color w:val="000000"/>
        </w:rPr>
        <w:t xml:space="preserve"> required to achieve the highest possible resolution</w:t>
      </w:r>
      <w:r w:rsidRPr="00D84A4E">
        <w:rPr>
          <w:color w:val="000000"/>
        </w:rPr>
        <w:t xml:space="preserve">. </w:t>
      </w:r>
      <w:r w:rsidR="00F778F5" w:rsidRPr="00D84A4E">
        <w:rPr>
          <w:color w:val="000000"/>
        </w:rPr>
        <w:t xml:space="preserve">In addition, the cell confluency will also affect the final </w:t>
      </w:r>
      <w:r w:rsidR="00F94DB3" w:rsidRPr="00D84A4E">
        <w:rPr>
          <w:color w:val="000000"/>
        </w:rPr>
        <w:t xml:space="preserve">tomogram </w:t>
      </w:r>
      <w:r w:rsidR="00CF108D" w:rsidRPr="00D84A4E">
        <w:rPr>
          <w:color w:val="000000"/>
        </w:rPr>
        <w:t>quality</w:t>
      </w:r>
      <w:r w:rsidR="00F94DB3" w:rsidRPr="00D84A4E">
        <w:rPr>
          <w:color w:val="000000"/>
        </w:rPr>
        <w:t xml:space="preserve">, since one should </w:t>
      </w:r>
      <w:r w:rsidR="00F778F5" w:rsidRPr="00D84A4E">
        <w:rPr>
          <w:color w:val="000000"/>
        </w:rPr>
        <w:t xml:space="preserve">avoid having </w:t>
      </w:r>
      <w:r w:rsidR="007D46CE" w:rsidRPr="00D84A4E">
        <w:rPr>
          <w:color w:val="000000"/>
        </w:rPr>
        <w:t>neighboring</w:t>
      </w:r>
      <w:r w:rsidR="00F778F5" w:rsidRPr="00D84A4E">
        <w:rPr>
          <w:color w:val="000000"/>
        </w:rPr>
        <w:t xml:space="preserve"> ce</w:t>
      </w:r>
      <w:r w:rsidR="00CF108D" w:rsidRPr="00D84A4E">
        <w:rPr>
          <w:color w:val="000000"/>
        </w:rPr>
        <w:t xml:space="preserve">lls entering the </w:t>
      </w:r>
      <w:proofErr w:type="spellStart"/>
      <w:r w:rsidR="00CF108D" w:rsidRPr="00D84A4E">
        <w:rPr>
          <w:color w:val="000000"/>
        </w:rPr>
        <w:t>FoV</w:t>
      </w:r>
      <w:proofErr w:type="spellEnd"/>
      <w:r w:rsidR="00F94DB3" w:rsidRPr="00D84A4E">
        <w:rPr>
          <w:color w:val="000000"/>
        </w:rPr>
        <w:t xml:space="preserve"> upon rotation</w:t>
      </w:r>
      <w:r w:rsidR="00F778F5" w:rsidRPr="00D84A4E">
        <w:rPr>
          <w:color w:val="000000"/>
        </w:rPr>
        <w:t xml:space="preserve">. Finally, </w:t>
      </w:r>
      <w:r w:rsidR="007D46CE" w:rsidRPr="00D84A4E">
        <w:rPr>
          <w:color w:val="000000"/>
        </w:rPr>
        <w:t>the right dispersion of</w:t>
      </w:r>
      <w:r w:rsidR="00F778F5" w:rsidRPr="00D84A4E">
        <w:rPr>
          <w:color w:val="000000"/>
        </w:rPr>
        <w:t xml:space="preserve"> Au fiducial markers will determine the accuracy of the projection alignment </w:t>
      </w:r>
      <w:r w:rsidR="00F94DB3" w:rsidRPr="00D84A4E">
        <w:rPr>
          <w:color w:val="000000"/>
        </w:rPr>
        <w:t>and th</w:t>
      </w:r>
      <w:r w:rsidR="00CF108D" w:rsidRPr="00D84A4E">
        <w:rPr>
          <w:color w:val="000000"/>
        </w:rPr>
        <w:t>en</w:t>
      </w:r>
      <w:r w:rsidR="00F94DB3" w:rsidRPr="00D84A4E">
        <w:rPr>
          <w:color w:val="000000"/>
        </w:rPr>
        <w:t xml:space="preserve"> ultimately</w:t>
      </w:r>
      <w:r w:rsidR="00F778F5" w:rsidRPr="00D84A4E">
        <w:rPr>
          <w:color w:val="000000"/>
        </w:rPr>
        <w:t xml:space="preserve"> </w:t>
      </w:r>
      <w:r w:rsidR="00CF108D" w:rsidRPr="00D84A4E">
        <w:rPr>
          <w:color w:val="000000"/>
        </w:rPr>
        <w:t xml:space="preserve">determine </w:t>
      </w:r>
      <w:r w:rsidR="00F778F5" w:rsidRPr="00D84A4E">
        <w:rPr>
          <w:color w:val="000000"/>
        </w:rPr>
        <w:t>the quality of the fi</w:t>
      </w:r>
      <w:r w:rsidR="00CF108D" w:rsidRPr="00D84A4E">
        <w:rPr>
          <w:color w:val="000000"/>
        </w:rPr>
        <w:t>nal 3D</w:t>
      </w:r>
      <w:r w:rsidR="00F778F5" w:rsidRPr="00D84A4E">
        <w:rPr>
          <w:color w:val="000000"/>
        </w:rPr>
        <w:t xml:space="preserve"> reconstructed</w:t>
      </w:r>
      <w:r w:rsidR="00CF108D" w:rsidRPr="00D84A4E">
        <w:rPr>
          <w:color w:val="000000"/>
        </w:rPr>
        <w:t xml:space="preserve"> volume</w:t>
      </w:r>
      <w:r w:rsidR="00F778F5" w:rsidRPr="00D84A4E">
        <w:rPr>
          <w:color w:val="000000"/>
        </w:rPr>
        <w:t>.</w:t>
      </w:r>
      <w:r w:rsidR="001F660F" w:rsidRPr="00D84A4E">
        <w:rPr>
          <w:color w:val="000000"/>
        </w:rPr>
        <w:t xml:space="preserve"> Note that a proper spread of Au fiducials on the grid enable</w:t>
      </w:r>
      <w:r w:rsidR="00F94DB3" w:rsidRPr="00D84A4E">
        <w:rPr>
          <w:color w:val="000000"/>
        </w:rPr>
        <w:t>s</w:t>
      </w:r>
      <w:r w:rsidR="001F660F" w:rsidRPr="00D84A4E">
        <w:rPr>
          <w:color w:val="000000"/>
        </w:rPr>
        <w:t xml:space="preserve"> automatization of the projection alignment step, </w:t>
      </w:r>
      <w:r w:rsidR="00F94DB3" w:rsidRPr="00D84A4E">
        <w:rPr>
          <w:color w:val="000000"/>
        </w:rPr>
        <w:t>without which a high</w:t>
      </w:r>
      <w:r w:rsidR="001F660F" w:rsidRPr="00D84A4E">
        <w:rPr>
          <w:color w:val="000000"/>
        </w:rPr>
        <w:t xml:space="preserve"> expertise </w:t>
      </w:r>
      <w:r w:rsidR="00F94DB3" w:rsidRPr="00D84A4E">
        <w:rPr>
          <w:color w:val="000000"/>
        </w:rPr>
        <w:t xml:space="preserve">is needed </w:t>
      </w:r>
      <w:r w:rsidR="001F660F" w:rsidRPr="00D84A4E">
        <w:rPr>
          <w:color w:val="000000"/>
        </w:rPr>
        <w:t>for such a critical step.</w:t>
      </w:r>
    </w:p>
    <w:p w14:paraId="7B5854B0" w14:textId="77777777" w:rsidR="00D84A4E" w:rsidRPr="00D84A4E" w:rsidRDefault="00D84A4E">
      <w:pPr>
        <w:rPr>
          <w:color w:val="000000"/>
        </w:rPr>
      </w:pPr>
    </w:p>
    <w:p w14:paraId="6FD792D6" w14:textId="79E21EED" w:rsidR="00A50FFF" w:rsidRPr="00D84A4E" w:rsidRDefault="004D023E">
      <w:pPr>
        <w:rPr>
          <w:color w:val="000000"/>
        </w:rPr>
      </w:pPr>
      <w:r w:rsidRPr="00D84A4E">
        <w:rPr>
          <w:color w:val="000000"/>
        </w:rPr>
        <w:t>The protocol herein only depicts one possible sample preparation strategy</w:t>
      </w:r>
      <w:r w:rsidR="00D84A4E" w:rsidRPr="00D84A4E">
        <w:rPr>
          <w:color w:val="000000"/>
        </w:rPr>
        <w:t>,</w:t>
      </w:r>
      <w:r w:rsidRPr="00D84A4E">
        <w:rPr>
          <w:color w:val="000000"/>
        </w:rPr>
        <w:t xml:space="preserve"> which has similarities with the ones used in </w:t>
      </w:r>
      <w:proofErr w:type="spellStart"/>
      <w:r w:rsidRPr="00D84A4E">
        <w:rPr>
          <w:color w:val="000000"/>
        </w:rPr>
        <w:t>cryo</w:t>
      </w:r>
      <w:proofErr w:type="spellEnd"/>
      <w:r w:rsidRPr="00D84A4E">
        <w:rPr>
          <w:color w:val="000000"/>
        </w:rPr>
        <w:t xml:space="preserve"> electron tomography (cryo-ET). In both cases, protocols improving the </w:t>
      </w:r>
      <w:r w:rsidR="008B4D87" w:rsidRPr="00D84A4E">
        <w:rPr>
          <w:color w:val="000000"/>
        </w:rPr>
        <w:t xml:space="preserve">demanding </w:t>
      </w:r>
      <w:r w:rsidRPr="00D84A4E">
        <w:rPr>
          <w:color w:val="000000"/>
        </w:rPr>
        <w:t xml:space="preserve">sample preparation </w:t>
      </w:r>
      <w:r w:rsidR="008B4D87" w:rsidRPr="00D84A4E">
        <w:rPr>
          <w:color w:val="000000"/>
        </w:rPr>
        <w:t xml:space="preserve">for better </w:t>
      </w:r>
      <w:r w:rsidRPr="00D84A4E">
        <w:rPr>
          <w:color w:val="000000"/>
        </w:rPr>
        <w:t>reproducibility will be fundamental for the success of these techniques, and efforts are being made toward this goal</w:t>
      </w:r>
      <w:r w:rsidR="00195F01" w:rsidRPr="00D84A4E">
        <w:rPr>
          <w:color w:val="000000"/>
          <w:vertAlign w:val="superscript"/>
        </w:rPr>
        <w:t>29</w:t>
      </w:r>
      <w:r w:rsidR="00195F01" w:rsidRPr="00D84A4E">
        <w:rPr>
          <w:color w:val="000000"/>
        </w:rPr>
        <w:t>.</w:t>
      </w:r>
      <w:r w:rsidRPr="00D84A4E">
        <w:rPr>
          <w:color w:val="000000"/>
        </w:rPr>
        <w:t xml:space="preserve"> </w:t>
      </w:r>
      <w:r w:rsidR="00DA3023" w:rsidRPr="00D84A4E">
        <w:rPr>
          <w:color w:val="000000"/>
        </w:rPr>
        <w:t>It is worth mentioning that in addition</w:t>
      </w:r>
      <w:r w:rsidR="00D16861" w:rsidRPr="00D84A4E">
        <w:rPr>
          <w:color w:val="000000"/>
        </w:rPr>
        <w:t xml:space="preserve"> to </w:t>
      </w:r>
      <w:r w:rsidR="00DA3023" w:rsidRPr="00D84A4E">
        <w:rPr>
          <w:color w:val="000000"/>
        </w:rPr>
        <w:t xml:space="preserve">imaging </w:t>
      </w:r>
      <w:r w:rsidR="00D16861" w:rsidRPr="00D84A4E">
        <w:rPr>
          <w:color w:val="000000"/>
        </w:rPr>
        <w:t xml:space="preserve">isolated cells, </w:t>
      </w:r>
      <w:r w:rsidR="00A50FFF" w:rsidRPr="00D84A4E">
        <w:rPr>
          <w:color w:val="000000"/>
        </w:rPr>
        <w:t>secti</w:t>
      </w:r>
      <w:r w:rsidR="00DA3023" w:rsidRPr="00D84A4E">
        <w:rPr>
          <w:color w:val="000000"/>
        </w:rPr>
        <w:t>ons of tissue can also be visualized</w:t>
      </w:r>
      <w:r w:rsidR="00A50FFF" w:rsidRPr="00D84A4E">
        <w:rPr>
          <w:color w:val="000000"/>
        </w:rPr>
        <w:t xml:space="preserve"> provided the transmission signal through the section will be enough</w:t>
      </w:r>
      <w:r w:rsidR="005A06C8" w:rsidRPr="00D84A4E">
        <w:rPr>
          <w:color w:val="000000"/>
        </w:rPr>
        <w:t xml:space="preserve"> </w:t>
      </w:r>
      <w:r w:rsidR="004756B4" w:rsidRPr="00D84A4E">
        <w:rPr>
          <w:color w:val="000000"/>
        </w:rPr>
        <w:t>at high tilt angles</w:t>
      </w:r>
      <w:r w:rsidR="00A50FFF" w:rsidRPr="00D84A4E">
        <w:rPr>
          <w:color w:val="000000"/>
        </w:rPr>
        <w:t>. Typically</w:t>
      </w:r>
      <w:r w:rsidR="002B0FB1" w:rsidRPr="00D84A4E">
        <w:rPr>
          <w:color w:val="000000"/>
        </w:rPr>
        <w:t>,</w:t>
      </w:r>
      <w:r w:rsidR="00A50FFF" w:rsidRPr="00D84A4E">
        <w:rPr>
          <w:color w:val="000000"/>
        </w:rPr>
        <w:t xml:space="preserve"> this will imply sections of few microns (below 10 µm).</w:t>
      </w:r>
    </w:p>
    <w:p w14:paraId="156D8B1E" w14:textId="77777777" w:rsidR="00D84A4E" w:rsidRPr="00D84A4E" w:rsidRDefault="00D84A4E">
      <w:pPr>
        <w:rPr>
          <w:color w:val="000000"/>
        </w:rPr>
      </w:pPr>
    </w:p>
    <w:p w14:paraId="7FF7ADAC" w14:textId="2B4C5450" w:rsidR="007D46CE" w:rsidRPr="00D84A4E" w:rsidRDefault="0092049D">
      <w:pPr>
        <w:rPr>
          <w:color w:val="000000"/>
        </w:rPr>
      </w:pPr>
      <w:r w:rsidRPr="00D84A4E">
        <w:rPr>
          <w:color w:val="000000"/>
        </w:rPr>
        <w:t>To image a</w:t>
      </w:r>
      <w:r w:rsidR="00301A7F" w:rsidRPr="00D84A4E">
        <w:rPr>
          <w:color w:val="000000"/>
        </w:rPr>
        <w:t xml:space="preserve"> specific structure or event inside </w:t>
      </w:r>
      <w:r w:rsidR="007D46CE" w:rsidRPr="00D84A4E">
        <w:rPr>
          <w:color w:val="000000"/>
        </w:rPr>
        <w:t>a</w:t>
      </w:r>
      <w:r w:rsidR="00301A7F" w:rsidRPr="00D84A4E">
        <w:rPr>
          <w:color w:val="000000"/>
        </w:rPr>
        <w:t xml:space="preserve"> cell, </w:t>
      </w:r>
      <w:r w:rsidR="00896D7F" w:rsidRPr="00D84A4E">
        <w:rPr>
          <w:color w:val="000000"/>
        </w:rPr>
        <w:t>one</w:t>
      </w:r>
      <w:r w:rsidR="00301A7F" w:rsidRPr="00D84A4E">
        <w:rPr>
          <w:color w:val="000000"/>
        </w:rPr>
        <w:t xml:space="preserve"> need</w:t>
      </w:r>
      <w:r w:rsidR="00F94DB3" w:rsidRPr="00D84A4E">
        <w:rPr>
          <w:color w:val="000000"/>
        </w:rPr>
        <w:t>s</w:t>
      </w:r>
      <w:r w:rsidR="00301A7F" w:rsidRPr="00D84A4E">
        <w:rPr>
          <w:color w:val="000000"/>
        </w:rPr>
        <w:t xml:space="preserve"> to make sure this particular feature is inside </w:t>
      </w:r>
      <w:r w:rsidR="007E60C0" w:rsidRPr="00D84A4E">
        <w:rPr>
          <w:color w:val="000000"/>
        </w:rPr>
        <w:t xml:space="preserve">the </w:t>
      </w:r>
      <w:proofErr w:type="spellStart"/>
      <w:r w:rsidR="007E60C0" w:rsidRPr="00D84A4E">
        <w:rPr>
          <w:color w:val="000000"/>
        </w:rPr>
        <w:t>FoV</w:t>
      </w:r>
      <w:proofErr w:type="spellEnd"/>
      <w:r w:rsidRPr="00D84A4E">
        <w:rPr>
          <w:color w:val="000000"/>
        </w:rPr>
        <w:t xml:space="preserve"> </w:t>
      </w:r>
      <w:r w:rsidR="00301A7F" w:rsidRPr="00D84A4E">
        <w:rPr>
          <w:color w:val="000000"/>
        </w:rPr>
        <w:t xml:space="preserve">of </w:t>
      </w:r>
      <w:r w:rsidR="00F94DB3" w:rsidRPr="00D84A4E">
        <w:rPr>
          <w:color w:val="000000"/>
        </w:rPr>
        <w:t xml:space="preserve">the </w:t>
      </w:r>
      <w:r w:rsidR="00301A7F" w:rsidRPr="00D84A4E">
        <w:rPr>
          <w:color w:val="000000"/>
        </w:rPr>
        <w:t xml:space="preserve">tilt series. As </w:t>
      </w:r>
      <w:r w:rsidRPr="00D84A4E">
        <w:rPr>
          <w:color w:val="000000"/>
        </w:rPr>
        <w:t xml:space="preserve">the </w:t>
      </w:r>
      <w:proofErr w:type="spellStart"/>
      <w:r w:rsidRPr="00D84A4E">
        <w:rPr>
          <w:color w:val="000000"/>
        </w:rPr>
        <w:t>FoV</w:t>
      </w:r>
      <w:proofErr w:type="spellEnd"/>
      <w:r w:rsidR="00301A7F" w:rsidRPr="00D84A4E">
        <w:rPr>
          <w:color w:val="000000"/>
        </w:rPr>
        <w:t xml:space="preserve"> in cryo-SXT is limited </w:t>
      </w:r>
      <w:r w:rsidR="00415334" w:rsidRPr="00D84A4E">
        <w:rPr>
          <w:color w:val="000000"/>
        </w:rPr>
        <w:t xml:space="preserve">to </w:t>
      </w:r>
      <w:r w:rsidR="00594675" w:rsidRPr="00D84A4E">
        <w:rPr>
          <w:color w:val="000000"/>
        </w:rPr>
        <w:t>10</w:t>
      </w:r>
      <w:r w:rsidR="00D84A4E" w:rsidRPr="00D84A4E">
        <w:rPr>
          <w:color w:val="000000"/>
        </w:rPr>
        <w:t xml:space="preserve"> x </w:t>
      </w:r>
      <w:r w:rsidR="00594675" w:rsidRPr="00D84A4E">
        <w:rPr>
          <w:color w:val="000000"/>
        </w:rPr>
        <w:t>10 µm</w:t>
      </w:r>
      <w:r w:rsidR="00594675" w:rsidRPr="00D84A4E">
        <w:rPr>
          <w:color w:val="000000"/>
          <w:vertAlign w:val="superscript"/>
        </w:rPr>
        <w:t>2</w:t>
      </w:r>
      <w:r w:rsidR="00415334" w:rsidRPr="00D84A4E">
        <w:rPr>
          <w:color w:val="000000"/>
        </w:rPr>
        <w:t xml:space="preserve"> </w:t>
      </w:r>
      <w:r w:rsidR="00D84A4E" w:rsidRPr="00D84A4E">
        <w:rPr>
          <w:color w:val="000000"/>
        </w:rPr>
        <w:t xml:space="preserve">to </w:t>
      </w:r>
      <w:r w:rsidR="00415334" w:rsidRPr="00D84A4E">
        <w:rPr>
          <w:color w:val="000000"/>
        </w:rPr>
        <w:t>15</w:t>
      </w:r>
      <w:r w:rsidR="00D84A4E" w:rsidRPr="00D84A4E">
        <w:rPr>
          <w:color w:val="000000"/>
        </w:rPr>
        <w:t xml:space="preserve"> x </w:t>
      </w:r>
      <w:r w:rsidR="00415334" w:rsidRPr="00D84A4E">
        <w:rPr>
          <w:color w:val="000000"/>
        </w:rPr>
        <w:t>15</w:t>
      </w:r>
      <w:r w:rsidR="00594675" w:rsidRPr="00D84A4E">
        <w:rPr>
          <w:color w:val="000000"/>
        </w:rPr>
        <w:t xml:space="preserve"> µm</w:t>
      </w:r>
      <w:r w:rsidR="00594675" w:rsidRPr="00D84A4E">
        <w:rPr>
          <w:color w:val="000000"/>
          <w:vertAlign w:val="superscript"/>
        </w:rPr>
        <w:t>2</w:t>
      </w:r>
      <w:r w:rsidR="00594675" w:rsidRPr="00D84A4E">
        <w:rPr>
          <w:color w:val="000000"/>
        </w:rPr>
        <w:t xml:space="preserve"> depending on the lens </w:t>
      </w:r>
      <w:r w:rsidR="00415334" w:rsidRPr="00D84A4E">
        <w:rPr>
          <w:color w:val="000000"/>
        </w:rPr>
        <w:t xml:space="preserve">and </w:t>
      </w:r>
      <w:r w:rsidR="00594675" w:rsidRPr="00D84A4E">
        <w:rPr>
          <w:color w:val="000000"/>
        </w:rPr>
        <w:t xml:space="preserve">accounting for a pixel oversampling of the resolution </w:t>
      </w:r>
      <w:r w:rsidR="00D84A4E" w:rsidRPr="00D84A4E">
        <w:rPr>
          <w:color w:val="000000"/>
        </w:rPr>
        <w:t xml:space="preserve">to </w:t>
      </w:r>
      <w:r w:rsidR="00594675" w:rsidRPr="00D84A4E">
        <w:rPr>
          <w:color w:val="000000"/>
        </w:rPr>
        <w:t>at least a factor of 2</w:t>
      </w:r>
      <w:r w:rsidR="00415334" w:rsidRPr="00D84A4E">
        <w:rPr>
          <w:color w:val="000000"/>
        </w:rPr>
        <w:t>,</w:t>
      </w:r>
      <w:r w:rsidR="00594675" w:rsidRPr="00D84A4E">
        <w:rPr>
          <w:color w:val="000000"/>
        </w:rPr>
        <w:t xml:space="preserve"> </w:t>
      </w:r>
      <w:r w:rsidR="00415334" w:rsidRPr="00D84A4E">
        <w:rPr>
          <w:color w:val="000000"/>
        </w:rPr>
        <w:t>it is</w:t>
      </w:r>
      <w:r w:rsidR="00B94224" w:rsidRPr="00D84A4E">
        <w:rPr>
          <w:color w:val="000000"/>
        </w:rPr>
        <w:t xml:space="preserve"> often smaller than </w:t>
      </w:r>
      <w:r w:rsidRPr="00D84A4E">
        <w:rPr>
          <w:color w:val="000000"/>
        </w:rPr>
        <w:t xml:space="preserve">the </w:t>
      </w:r>
      <w:r w:rsidR="00B94224" w:rsidRPr="00D84A4E">
        <w:rPr>
          <w:color w:val="000000"/>
        </w:rPr>
        <w:t xml:space="preserve">full </w:t>
      </w:r>
      <w:r w:rsidRPr="00D84A4E">
        <w:rPr>
          <w:color w:val="000000"/>
        </w:rPr>
        <w:t>cell exten</w:t>
      </w:r>
      <w:r w:rsidR="007D46CE" w:rsidRPr="00D84A4E">
        <w:rPr>
          <w:color w:val="000000"/>
        </w:rPr>
        <w:t xml:space="preserve">sion </w:t>
      </w:r>
      <w:r w:rsidR="005769AB" w:rsidRPr="00D84A4E">
        <w:rPr>
          <w:color w:val="000000"/>
        </w:rPr>
        <w:t xml:space="preserve">(see the red squares indicated in </w:t>
      </w:r>
      <w:r w:rsidR="004569BE" w:rsidRPr="00D84A4E">
        <w:rPr>
          <w:b/>
          <w:bCs/>
          <w:color w:val="000000"/>
        </w:rPr>
        <w:t>Figure</w:t>
      </w:r>
      <w:r w:rsidR="00641EC9" w:rsidRPr="00D84A4E">
        <w:rPr>
          <w:b/>
          <w:bCs/>
          <w:color w:val="000000"/>
        </w:rPr>
        <w:t xml:space="preserve"> </w:t>
      </w:r>
      <w:r w:rsidR="005769AB" w:rsidRPr="00D84A4E">
        <w:rPr>
          <w:b/>
          <w:bCs/>
          <w:color w:val="000000"/>
        </w:rPr>
        <w:t>5</w:t>
      </w:r>
      <w:r w:rsidR="005769AB" w:rsidRPr="00D84A4E">
        <w:rPr>
          <w:color w:val="000000"/>
        </w:rPr>
        <w:t>)</w:t>
      </w:r>
      <w:r w:rsidR="00415334" w:rsidRPr="00D84A4E">
        <w:rPr>
          <w:color w:val="000000"/>
        </w:rPr>
        <w:t>. Therefore,</w:t>
      </w:r>
      <w:r w:rsidRPr="00D84A4E">
        <w:rPr>
          <w:color w:val="000000"/>
        </w:rPr>
        <w:t xml:space="preserve"> </w:t>
      </w:r>
      <w:r w:rsidR="007E60C0" w:rsidRPr="00D84A4E">
        <w:rPr>
          <w:color w:val="000000"/>
        </w:rPr>
        <w:t>the</w:t>
      </w:r>
      <w:r w:rsidR="00CF108D" w:rsidRPr="00D84A4E">
        <w:rPr>
          <w:color w:val="000000"/>
        </w:rPr>
        <w:t xml:space="preserve"> ROI</w:t>
      </w:r>
      <w:r w:rsidR="00301A7F" w:rsidRPr="00D84A4E">
        <w:rPr>
          <w:color w:val="000000"/>
        </w:rPr>
        <w:t xml:space="preserve"> </w:t>
      </w:r>
      <w:r w:rsidR="00B94224" w:rsidRPr="00D84A4E">
        <w:rPr>
          <w:color w:val="000000"/>
        </w:rPr>
        <w:t xml:space="preserve">must be found and properly </w:t>
      </w:r>
      <w:r w:rsidR="00D84A4E" w:rsidRPr="00D84A4E">
        <w:rPr>
          <w:color w:val="000000"/>
        </w:rPr>
        <w:t>label</w:t>
      </w:r>
      <w:r w:rsidR="00D84A4E">
        <w:rPr>
          <w:color w:val="000000"/>
        </w:rPr>
        <w:t>e</w:t>
      </w:r>
      <w:r w:rsidR="00D84A4E" w:rsidRPr="00D84A4E">
        <w:rPr>
          <w:color w:val="000000"/>
        </w:rPr>
        <w:t>d</w:t>
      </w:r>
      <w:r w:rsidR="00301A7F" w:rsidRPr="00D84A4E">
        <w:rPr>
          <w:color w:val="000000"/>
        </w:rPr>
        <w:t xml:space="preserve">. This is usually done by </w:t>
      </w:r>
      <w:r w:rsidR="003870E2" w:rsidRPr="00951ADC">
        <w:rPr>
          <w:color w:val="000000"/>
        </w:rPr>
        <w:t xml:space="preserve">means of </w:t>
      </w:r>
      <w:r w:rsidR="00301A7F" w:rsidRPr="00951ADC">
        <w:rPr>
          <w:color w:val="000000"/>
        </w:rPr>
        <w:t xml:space="preserve">fluorescent tags and </w:t>
      </w:r>
      <w:r w:rsidR="007D46CE" w:rsidRPr="00951ADC">
        <w:rPr>
          <w:color w:val="000000"/>
        </w:rPr>
        <w:t xml:space="preserve">visible light </w:t>
      </w:r>
      <w:r w:rsidR="00301A7F" w:rsidRPr="00951ADC">
        <w:rPr>
          <w:color w:val="000000"/>
        </w:rPr>
        <w:t>correlative approaches. 2D</w:t>
      </w:r>
      <w:r w:rsidR="007D46CE" w:rsidRPr="00951ADC">
        <w:rPr>
          <w:color w:val="000000"/>
        </w:rPr>
        <w:t xml:space="preserve"> strategies combining</w:t>
      </w:r>
      <w:r w:rsidR="00301A7F" w:rsidRPr="00951ADC">
        <w:rPr>
          <w:color w:val="000000"/>
        </w:rPr>
        <w:t xml:space="preserve"> epifluorescence </w:t>
      </w:r>
      <w:r w:rsidR="007D46CE" w:rsidRPr="007839E8">
        <w:rPr>
          <w:color w:val="000000"/>
        </w:rPr>
        <w:t>are straightforward as the soft X-ray transmission microscope</w:t>
      </w:r>
      <w:r w:rsidR="00301A7F" w:rsidRPr="007839E8">
        <w:rPr>
          <w:color w:val="000000"/>
        </w:rPr>
        <w:t xml:space="preserve"> </w:t>
      </w:r>
      <w:r w:rsidR="007D46CE" w:rsidRPr="007839E8">
        <w:rPr>
          <w:color w:val="000000"/>
        </w:rPr>
        <w:t xml:space="preserve">has an </w:t>
      </w:r>
      <w:r w:rsidR="003870E2" w:rsidRPr="007839E8">
        <w:rPr>
          <w:color w:val="000000"/>
        </w:rPr>
        <w:t xml:space="preserve">integrated </w:t>
      </w:r>
      <w:r w:rsidR="00301A7F" w:rsidRPr="007839E8">
        <w:rPr>
          <w:color w:val="000000"/>
        </w:rPr>
        <w:t>o</w:t>
      </w:r>
      <w:r w:rsidR="007D46CE" w:rsidRPr="007839E8">
        <w:rPr>
          <w:color w:val="000000"/>
        </w:rPr>
        <w:t>n</w:t>
      </w:r>
      <w:r w:rsidR="00FA7314" w:rsidRPr="007839E8">
        <w:rPr>
          <w:color w:val="000000"/>
        </w:rPr>
        <w:t>-</w:t>
      </w:r>
      <w:r w:rsidR="007D46CE" w:rsidRPr="00A929CD">
        <w:rPr>
          <w:color w:val="000000"/>
        </w:rPr>
        <w:t>line visible light fluorescence microscope</w:t>
      </w:r>
      <w:r w:rsidR="00301A7F" w:rsidRPr="00A929CD">
        <w:rPr>
          <w:color w:val="000000"/>
        </w:rPr>
        <w:t xml:space="preserve">, but other approaches </w:t>
      </w:r>
      <w:r w:rsidR="003870E2" w:rsidRPr="005002ED">
        <w:rPr>
          <w:color w:val="000000"/>
        </w:rPr>
        <w:t>for</w:t>
      </w:r>
      <w:r w:rsidR="00511093" w:rsidRPr="005002ED">
        <w:rPr>
          <w:color w:val="000000"/>
        </w:rPr>
        <w:t xml:space="preserve"> high resolution 2D or</w:t>
      </w:r>
      <w:r w:rsidR="007D46CE" w:rsidRPr="005002ED">
        <w:rPr>
          <w:color w:val="000000"/>
        </w:rPr>
        <w:t xml:space="preserve"> 3D </w:t>
      </w:r>
      <w:r w:rsidR="00511093" w:rsidRPr="00D84A4E">
        <w:rPr>
          <w:color w:val="000000"/>
        </w:rPr>
        <w:t xml:space="preserve">fluorescence signal </w:t>
      </w:r>
      <w:r w:rsidR="003870E2" w:rsidRPr="00D84A4E">
        <w:rPr>
          <w:color w:val="000000"/>
        </w:rPr>
        <w:t>are</w:t>
      </w:r>
      <w:r w:rsidR="007D46CE" w:rsidRPr="00D84A4E">
        <w:rPr>
          <w:color w:val="000000"/>
        </w:rPr>
        <w:t xml:space="preserve"> also </w:t>
      </w:r>
      <w:r w:rsidR="003870E2" w:rsidRPr="00D84A4E">
        <w:rPr>
          <w:color w:val="000000"/>
        </w:rPr>
        <w:t>available</w:t>
      </w:r>
      <w:r w:rsidR="00195F01" w:rsidRPr="00D84A4E">
        <w:rPr>
          <w:color w:val="000000"/>
          <w:vertAlign w:val="superscript"/>
        </w:rPr>
        <w:t>4</w:t>
      </w:r>
      <w:r w:rsidR="00FF5091" w:rsidRPr="00D84A4E">
        <w:rPr>
          <w:color w:val="000000"/>
          <w:vertAlign w:val="superscript"/>
        </w:rPr>
        <w:t>,</w:t>
      </w:r>
      <w:r w:rsidR="00195F01" w:rsidRPr="00D84A4E">
        <w:rPr>
          <w:color w:val="000000"/>
          <w:vertAlign w:val="superscript"/>
        </w:rPr>
        <w:t>12</w:t>
      </w:r>
      <w:r w:rsidR="00FF5091" w:rsidRPr="00D84A4E">
        <w:rPr>
          <w:color w:val="000000"/>
          <w:vertAlign w:val="superscript"/>
        </w:rPr>
        <w:t>,</w:t>
      </w:r>
      <w:r w:rsidR="00195F01" w:rsidRPr="00D84A4E">
        <w:rPr>
          <w:color w:val="000000"/>
          <w:vertAlign w:val="superscript"/>
        </w:rPr>
        <w:t>13</w:t>
      </w:r>
      <w:r w:rsidR="00FF5091" w:rsidRPr="00D84A4E">
        <w:rPr>
          <w:color w:val="000000"/>
          <w:vertAlign w:val="superscript"/>
        </w:rPr>
        <w:t>,</w:t>
      </w:r>
      <w:r w:rsidR="00195F01" w:rsidRPr="00D84A4E">
        <w:rPr>
          <w:color w:val="000000"/>
          <w:vertAlign w:val="superscript"/>
        </w:rPr>
        <w:t>15</w:t>
      </w:r>
      <w:r w:rsidR="00FF5091" w:rsidRPr="00D84A4E">
        <w:rPr>
          <w:color w:val="000000"/>
          <w:vertAlign w:val="superscript"/>
        </w:rPr>
        <w:t>,</w:t>
      </w:r>
      <w:r w:rsidR="00195F01" w:rsidRPr="00D84A4E">
        <w:rPr>
          <w:color w:val="000000"/>
          <w:vertAlign w:val="superscript"/>
        </w:rPr>
        <w:t>16</w:t>
      </w:r>
      <w:r w:rsidR="00FF5091" w:rsidRPr="00D84A4E">
        <w:rPr>
          <w:color w:val="000000"/>
        </w:rPr>
        <w:t>. In those cases, the grid</w:t>
      </w:r>
      <w:r w:rsidR="003870E2" w:rsidRPr="00D84A4E">
        <w:rPr>
          <w:color w:val="000000"/>
        </w:rPr>
        <w:t xml:space="preserve"> </w:t>
      </w:r>
      <w:r w:rsidR="00FF5091" w:rsidRPr="00D84A4E">
        <w:rPr>
          <w:color w:val="000000"/>
        </w:rPr>
        <w:t>need</w:t>
      </w:r>
      <w:r w:rsidR="003870E2" w:rsidRPr="00D84A4E">
        <w:rPr>
          <w:color w:val="000000"/>
        </w:rPr>
        <w:t>s</w:t>
      </w:r>
      <w:r w:rsidR="00FF5091" w:rsidRPr="00D84A4E">
        <w:rPr>
          <w:color w:val="000000"/>
        </w:rPr>
        <w:t xml:space="preserve"> to be</w:t>
      </w:r>
      <w:r w:rsidR="007D46CE" w:rsidRPr="00D84A4E">
        <w:rPr>
          <w:color w:val="000000"/>
        </w:rPr>
        <w:t xml:space="preserve"> </w:t>
      </w:r>
      <w:r w:rsidR="00FF5091" w:rsidRPr="00D84A4E">
        <w:rPr>
          <w:color w:val="000000"/>
        </w:rPr>
        <w:t>imaged first</w:t>
      </w:r>
      <w:r w:rsidR="007D46CE" w:rsidRPr="00D84A4E">
        <w:rPr>
          <w:color w:val="000000"/>
        </w:rPr>
        <w:t xml:space="preserve"> in </w:t>
      </w:r>
      <w:r w:rsidR="00511093" w:rsidRPr="00D84A4E">
        <w:rPr>
          <w:color w:val="000000"/>
        </w:rPr>
        <w:t>specific</w:t>
      </w:r>
      <w:r w:rsidR="007D46CE" w:rsidRPr="00D84A4E">
        <w:rPr>
          <w:color w:val="000000"/>
        </w:rPr>
        <w:t xml:space="preserve"> instruments </w:t>
      </w:r>
      <w:r w:rsidR="00FF5091" w:rsidRPr="00D84A4E">
        <w:rPr>
          <w:color w:val="000000"/>
        </w:rPr>
        <w:t xml:space="preserve">such as super resolution microscopes. </w:t>
      </w:r>
      <w:r w:rsidR="00D96143" w:rsidRPr="00D84A4E">
        <w:rPr>
          <w:color w:val="000000"/>
        </w:rPr>
        <w:t>Note that t</w:t>
      </w:r>
      <w:r w:rsidR="007D46CE" w:rsidRPr="00D84A4E">
        <w:rPr>
          <w:color w:val="000000"/>
        </w:rPr>
        <w:t xml:space="preserve">he most efficient correlative approaches </w:t>
      </w:r>
      <w:r w:rsidR="003870E2" w:rsidRPr="00D84A4E">
        <w:rPr>
          <w:color w:val="000000"/>
        </w:rPr>
        <w:t>are</w:t>
      </w:r>
      <w:r w:rsidR="007D46CE" w:rsidRPr="00D84A4E">
        <w:rPr>
          <w:color w:val="000000"/>
        </w:rPr>
        <w:t xml:space="preserve"> those </w:t>
      </w:r>
      <w:r w:rsidR="00D96143" w:rsidRPr="00D84A4E">
        <w:rPr>
          <w:color w:val="000000"/>
        </w:rPr>
        <w:t>involving data collection</w:t>
      </w:r>
      <w:r w:rsidR="00511093" w:rsidRPr="00D84A4E">
        <w:rPr>
          <w:color w:val="000000"/>
        </w:rPr>
        <w:t xml:space="preserve"> at</w:t>
      </w:r>
      <w:r w:rsidR="007D46CE" w:rsidRPr="00D84A4E">
        <w:rPr>
          <w:color w:val="000000"/>
        </w:rPr>
        <w:t xml:space="preserve"> cryo</w:t>
      </w:r>
      <w:r w:rsidR="00511093" w:rsidRPr="00D84A4E">
        <w:rPr>
          <w:color w:val="000000"/>
        </w:rPr>
        <w:t>genic</w:t>
      </w:r>
      <w:r w:rsidR="007D46CE" w:rsidRPr="00D84A4E">
        <w:rPr>
          <w:color w:val="000000"/>
        </w:rPr>
        <w:t xml:space="preserve"> conditions.</w:t>
      </w:r>
      <w:r w:rsidR="00415C25" w:rsidRPr="00D84A4E">
        <w:rPr>
          <w:color w:val="000000"/>
        </w:rPr>
        <w:t xml:space="preserve"> This is because the time </w:t>
      </w:r>
      <w:r w:rsidR="009E6028" w:rsidRPr="00D84A4E">
        <w:rPr>
          <w:color w:val="000000"/>
        </w:rPr>
        <w:t>lapse between room temperature (RT)</w:t>
      </w:r>
      <w:r w:rsidR="00D84A4E">
        <w:rPr>
          <w:color w:val="000000"/>
        </w:rPr>
        <w:t>,</w:t>
      </w:r>
      <w:r w:rsidR="009E6028" w:rsidRPr="00D84A4E">
        <w:rPr>
          <w:color w:val="000000"/>
        </w:rPr>
        <w:t xml:space="preserve"> visible light fluorescence imaging</w:t>
      </w:r>
      <w:r w:rsidR="00D84A4E">
        <w:rPr>
          <w:color w:val="000000"/>
        </w:rPr>
        <w:t>,</w:t>
      </w:r>
      <w:r w:rsidR="009E6028" w:rsidRPr="00D84A4E">
        <w:rPr>
          <w:color w:val="000000"/>
        </w:rPr>
        <w:t xml:space="preserve"> and sample vitrification, for instance, will hinder catching the right cellular event on time; in addition, </w:t>
      </w:r>
      <w:r w:rsidR="00D84A4E">
        <w:rPr>
          <w:color w:val="000000"/>
        </w:rPr>
        <w:t xml:space="preserve">the </w:t>
      </w:r>
      <w:r w:rsidR="009E6028" w:rsidRPr="00D84A4E">
        <w:rPr>
          <w:color w:val="000000"/>
        </w:rPr>
        <w:t>vitrification procedure might detach the cell of interest that has been imaged at RT from the grid.</w:t>
      </w:r>
      <w:r w:rsidR="00771FAE" w:rsidRPr="00D84A4E">
        <w:rPr>
          <w:color w:val="000000"/>
        </w:rPr>
        <w:t xml:space="preserve"> </w:t>
      </w:r>
      <w:r w:rsidR="009E6028" w:rsidRPr="00D84A4E">
        <w:rPr>
          <w:color w:val="000000"/>
        </w:rPr>
        <w:t>Even if most correlative imaging approaches might imply that t</w:t>
      </w:r>
      <w:r w:rsidR="00771FAE" w:rsidRPr="00D84A4E">
        <w:rPr>
          <w:color w:val="000000"/>
        </w:rPr>
        <w:t>he sample grids</w:t>
      </w:r>
      <w:r w:rsidR="00301A7F" w:rsidRPr="00D84A4E">
        <w:rPr>
          <w:color w:val="000000"/>
        </w:rPr>
        <w:t xml:space="preserve"> </w:t>
      </w:r>
      <w:r w:rsidR="00771FAE" w:rsidRPr="00D84A4E">
        <w:rPr>
          <w:color w:val="000000"/>
        </w:rPr>
        <w:t>have to be manipulated and transported f</w:t>
      </w:r>
      <w:r w:rsidR="009E6028" w:rsidRPr="00D84A4E">
        <w:rPr>
          <w:color w:val="000000"/>
        </w:rPr>
        <w:t>rom one instrument to the othe</w:t>
      </w:r>
      <w:r w:rsidR="008512C2" w:rsidRPr="00D84A4E">
        <w:rPr>
          <w:color w:val="000000"/>
        </w:rPr>
        <w:t>r</w:t>
      </w:r>
      <w:r w:rsidR="009E6028" w:rsidRPr="00D84A4E">
        <w:rPr>
          <w:color w:val="000000"/>
        </w:rPr>
        <w:t>, and</w:t>
      </w:r>
      <w:r w:rsidR="00771FAE" w:rsidRPr="00D84A4E">
        <w:rPr>
          <w:color w:val="000000"/>
        </w:rPr>
        <w:t xml:space="preserve"> </w:t>
      </w:r>
      <w:r w:rsidR="009E6028" w:rsidRPr="00D84A4E">
        <w:rPr>
          <w:color w:val="000000"/>
        </w:rPr>
        <w:t>d</w:t>
      </w:r>
      <w:r w:rsidR="003870E2" w:rsidRPr="00D84A4E">
        <w:rPr>
          <w:color w:val="000000"/>
        </w:rPr>
        <w:t>espite the increased risk of grid</w:t>
      </w:r>
      <w:r w:rsidR="003870E2" w:rsidRPr="00D84A4E" w:rsidDel="003870E2">
        <w:rPr>
          <w:color w:val="000000"/>
        </w:rPr>
        <w:t xml:space="preserve"> </w:t>
      </w:r>
      <w:r w:rsidR="00CF108D" w:rsidRPr="00D84A4E">
        <w:rPr>
          <w:color w:val="000000"/>
        </w:rPr>
        <w:t>contamination or damage</w:t>
      </w:r>
      <w:r w:rsidR="00771FAE" w:rsidRPr="00D84A4E">
        <w:rPr>
          <w:color w:val="000000"/>
        </w:rPr>
        <w:t xml:space="preserve"> </w:t>
      </w:r>
      <w:r w:rsidR="003870E2" w:rsidRPr="00D84A4E">
        <w:rPr>
          <w:color w:val="000000"/>
        </w:rPr>
        <w:t xml:space="preserve">this poses, </w:t>
      </w:r>
      <w:r w:rsidR="00771FAE" w:rsidRPr="00D84A4E">
        <w:rPr>
          <w:color w:val="000000"/>
        </w:rPr>
        <w:t>the reward is clear: to be able to pinpoint specific events or molecules within the cellular landscape.</w:t>
      </w:r>
    </w:p>
    <w:p w14:paraId="4879D51F" w14:textId="77777777" w:rsidR="002B0FB1" w:rsidRPr="00D84A4E" w:rsidRDefault="002B0FB1">
      <w:pPr>
        <w:rPr>
          <w:color w:val="000000"/>
        </w:rPr>
      </w:pPr>
    </w:p>
    <w:p w14:paraId="55F906D5" w14:textId="2A4B47CC" w:rsidR="00D15F38" w:rsidRPr="00D84A4E" w:rsidRDefault="00C52211">
      <w:pPr>
        <w:rPr>
          <w:color w:val="000000"/>
        </w:rPr>
      </w:pPr>
      <w:r w:rsidRPr="00D84A4E">
        <w:rPr>
          <w:color w:val="000000"/>
        </w:rPr>
        <w:t xml:space="preserve">When </w:t>
      </w:r>
      <w:r w:rsidR="00230E76" w:rsidRPr="00D84A4E">
        <w:rPr>
          <w:color w:val="000000"/>
        </w:rPr>
        <w:t>whole cell imaging is required</w:t>
      </w:r>
      <w:r w:rsidR="000A1574" w:rsidRPr="00D84A4E">
        <w:rPr>
          <w:color w:val="000000"/>
        </w:rPr>
        <w:t>,</w:t>
      </w:r>
      <w:r w:rsidR="00230E76" w:rsidRPr="00D84A4E">
        <w:rPr>
          <w:color w:val="000000"/>
        </w:rPr>
        <w:t xml:space="preserve"> </w:t>
      </w:r>
      <w:r w:rsidRPr="00D84A4E">
        <w:rPr>
          <w:color w:val="000000"/>
        </w:rPr>
        <w:t xml:space="preserve">stitching different </w:t>
      </w:r>
      <w:r w:rsidR="00301A7F" w:rsidRPr="00D84A4E">
        <w:rPr>
          <w:color w:val="000000"/>
        </w:rPr>
        <w:t xml:space="preserve">tomograms </w:t>
      </w:r>
      <w:r w:rsidRPr="00D84A4E">
        <w:rPr>
          <w:color w:val="000000"/>
        </w:rPr>
        <w:t xml:space="preserve">is </w:t>
      </w:r>
      <w:r w:rsidR="00230E76" w:rsidRPr="00D84A4E">
        <w:rPr>
          <w:color w:val="000000"/>
        </w:rPr>
        <w:t>possible</w:t>
      </w:r>
      <w:r w:rsidRPr="00D84A4E">
        <w:rPr>
          <w:color w:val="000000"/>
        </w:rPr>
        <w:t xml:space="preserve"> </w:t>
      </w:r>
      <w:r w:rsidR="00230E76" w:rsidRPr="00D84A4E">
        <w:rPr>
          <w:color w:val="000000"/>
        </w:rPr>
        <w:t>provided</w:t>
      </w:r>
      <w:r w:rsidRPr="00D84A4E">
        <w:rPr>
          <w:color w:val="000000"/>
        </w:rPr>
        <w:t xml:space="preserve"> </w:t>
      </w:r>
      <w:r w:rsidR="00301A7F" w:rsidRPr="00D84A4E">
        <w:rPr>
          <w:color w:val="000000"/>
        </w:rPr>
        <w:t xml:space="preserve">the total dose </w:t>
      </w:r>
      <w:r w:rsidR="00C51F61" w:rsidRPr="00D84A4E">
        <w:rPr>
          <w:color w:val="000000"/>
        </w:rPr>
        <w:t>applied</w:t>
      </w:r>
      <w:r w:rsidR="007D46CE" w:rsidRPr="00D84A4E">
        <w:rPr>
          <w:color w:val="000000"/>
        </w:rPr>
        <w:t xml:space="preserve"> </w:t>
      </w:r>
      <w:r w:rsidRPr="00D84A4E">
        <w:rPr>
          <w:color w:val="000000"/>
        </w:rPr>
        <w:t xml:space="preserve">does </w:t>
      </w:r>
      <w:r w:rsidR="0092049D" w:rsidRPr="00D84A4E">
        <w:rPr>
          <w:color w:val="000000"/>
        </w:rPr>
        <w:t xml:space="preserve">not </w:t>
      </w:r>
      <w:r w:rsidR="00C51F61" w:rsidRPr="00D84A4E">
        <w:rPr>
          <w:color w:val="000000"/>
        </w:rPr>
        <w:t>exceed the</w:t>
      </w:r>
      <w:r w:rsidR="0092049D" w:rsidRPr="00D84A4E">
        <w:rPr>
          <w:color w:val="000000"/>
        </w:rPr>
        <w:t xml:space="preserve"> </w:t>
      </w:r>
      <w:r w:rsidR="00CF108D" w:rsidRPr="00D84A4E">
        <w:rPr>
          <w:color w:val="000000"/>
        </w:rPr>
        <w:t xml:space="preserve">radiation </w:t>
      </w:r>
      <w:r w:rsidR="0092049D" w:rsidRPr="00D84A4E">
        <w:rPr>
          <w:color w:val="000000"/>
        </w:rPr>
        <w:t>damage</w:t>
      </w:r>
      <w:r w:rsidR="00C51F61" w:rsidRPr="009F6E0C">
        <w:rPr>
          <w:color w:val="000000"/>
        </w:rPr>
        <w:t xml:space="preserve"> limit</w:t>
      </w:r>
      <w:r w:rsidR="0092049D" w:rsidRPr="009F6E0C">
        <w:rPr>
          <w:color w:val="000000"/>
        </w:rPr>
        <w:t>.</w:t>
      </w:r>
      <w:r w:rsidR="00B142F3" w:rsidRPr="00951ADC">
        <w:rPr>
          <w:color w:val="000000"/>
        </w:rPr>
        <w:t xml:space="preserve"> </w:t>
      </w:r>
      <w:r w:rsidR="00FA0680" w:rsidRPr="00951ADC">
        <w:rPr>
          <w:color w:val="000000"/>
        </w:rPr>
        <w:t>Usually, the deposited dose for</w:t>
      </w:r>
      <w:r w:rsidR="00B02A26" w:rsidRPr="00951ADC">
        <w:rPr>
          <w:color w:val="000000"/>
        </w:rPr>
        <w:t xml:space="preserve"> collecting</w:t>
      </w:r>
      <w:r w:rsidR="00FA0680" w:rsidRPr="00951ADC">
        <w:rPr>
          <w:color w:val="000000"/>
        </w:rPr>
        <w:t xml:space="preserve"> few tomograms on the same cell is well below the limit at the achievable resolution (10</w:t>
      </w:r>
      <w:r w:rsidR="00FA0680" w:rsidRPr="007839E8">
        <w:rPr>
          <w:color w:val="000000"/>
          <w:vertAlign w:val="superscript"/>
        </w:rPr>
        <w:t>9</w:t>
      </w:r>
      <w:r w:rsidR="00FA0680" w:rsidRPr="007839E8">
        <w:rPr>
          <w:color w:val="000000"/>
        </w:rPr>
        <w:t xml:space="preserve"> </w:t>
      </w:r>
      <w:proofErr w:type="spellStart"/>
      <w:r w:rsidR="00FA0680" w:rsidRPr="007839E8">
        <w:rPr>
          <w:color w:val="000000"/>
        </w:rPr>
        <w:t>Gy</w:t>
      </w:r>
      <w:proofErr w:type="spellEnd"/>
      <w:r w:rsidR="00FA0680" w:rsidRPr="007839E8">
        <w:rPr>
          <w:color w:val="000000"/>
        </w:rPr>
        <w:t>) and</w:t>
      </w:r>
      <w:r w:rsidR="00D84A4E">
        <w:rPr>
          <w:color w:val="000000"/>
        </w:rPr>
        <w:t>,</w:t>
      </w:r>
      <w:r w:rsidR="00FA0680" w:rsidRPr="00D84A4E">
        <w:rPr>
          <w:color w:val="000000"/>
        </w:rPr>
        <w:t xml:space="preserve"> therefore</w:t>
      </w:r>
      <w:r w:rsidR="00D84A4E">
        <w:rPr>
          <w:color w:val="000000"/>
        </w:rPr>
        <w:t>,</w:t>
      </w:r>
      <w:r w:rsidR="00FA0680" w:rsidRPr="00D84A4E">
        <w:rPr>
          <w:color w:val="000000"/>
        </w:rPr>
        <w:t xml:space="preserve"> no specific strategy is required</w:t>
      </w:r>
      <w:r w:rsidR="000A1574" w:rsidRPr="00D84A4E">
        <w:rPr>
          <w:color w:val="000000"/>
        </w:rPr>
        <w:t xml:space="preserve"> to lower the dose</w:t>
      </w:r>
      <w:r w:rsidR="00F050D3" w:rsidRPr="00D84A4E">
        <w:rPr>
          <w:color w:val="000000"/>
        </w:rPr>
        <w:t>,</w:t>
      </w:r>
      <w:r w:rsidR="00D15F38" w:rsidRPr="00D84A4E">
        <w:rPr>
          <w:color w:val="000000"/>
        </w:rPr>
        <w:t xml:space="preserve"> althoug</w:t>
      </w:r>
      <w:r w:rsidR="000A1574" w:rsidRPr="00D84A4E">
        <w:rPr>
          <w:color w:val="000000"/>
        </w:rPr>
        <w:t>h this is sample</w:t>
      </w:r>
      <w:r w:rsidR="00D84A4E">
        <w:rPr>
          <w:color w:val="000000"/>
        </w:rPr>
        <w:t>-</w:t>
      </w:r>
      <w:r w:rsidR="000A1574" w:rsidRPr="00D84A4E">
        <w:rPr>
          <w:color w:val="000000"/>
        </w:rPr>
        <w:t xml:space="preserve"> and experiment</w:t>
      </w:r>
      <w:r w:rsidR="00D84A4E">
        <w:rPr>
          <w:color w:val="000000"/>
        </w:rPr>
        <w:t>-</w:t>
      </w:r>
      <w:r w:rsidR="00FA0680" w:rsidRPr="00D84A4E">
        <w:rPr>
          <w:color w:val="000000"/>
        </w:rPr>
        <w:t>dependent</w:t>
      </w:r>
      <w:r w:rsidR="00D15F38" w:rsidRPr="00D84A4E">
        <w:rPr>
          <w:color w:val="000000"/>
        </w:rPr>
        <w:t xml:space="preserve">. </w:t>
      </w:r>
      <w:r w:rsidR="00AE0E9D" w:rsidRPr="00D84A4E">
        <w:rPr>
          <w:color w:val="000000"/>
        </w:rPr>
        <w:t xml:space="preserve">In the case of intensive data collection such as </w:t>
      </w:r>
      <w:proofErr w:type="spellStart"/>
      <w:r w:rsidR="00AE0E9D" w:rsidRPr="00D84A4E">
        <w:rPr>
          <w:color w:val="000000"/>
        </w:rPr>
        <w:t>spectro</w:t>
      </w:r>
      <w:proofErr w:type="spellEnd"/>
      <w:r w:rsidR="00AE0E9D" w:rsidRPr="00D84A4E">
        <w:rPr>
          <w:color w:val="000000"/>
        </w:rPr>
        <w:t>-tomography, minimizing the dose would indeed be required and convenient data collection and specific processing strategies would need to be applied</w:t>
      </w:r>
      <w:r w:rsidR="00FA0E61" w:rsidRPr="00D84A4E">
        <w:rPr>
          <w:color w:val="000000"/>
        </w:rPr>
        <w:t>.</w:t>
      </w:r>
    </w:p>
    <w:p w14:paraId="3FCF7831" w14:textId="77777777" w:rsidR="002B0FB1" w:rsidRPr="00D84A4E" w:rsidRDefault="002B0FB1">
      <w:pPr>
        <w:rPr>
          <w:color w:val="000000"/>
        </w:rPr>
      </w:pPr>
    </w:p>
    <w:p w14:paraId="4FFE119F" w14:textId="2A50FD21" w:rsidR="00DA5447" w:rsidRPr="00D84A4E" w:rsidRDefault="00570265">
      <w:pPr>
        <w:rPr>
          <w:color w:val="000000"/>
        </w:rPr>
      </w:pPr>
      <w:r w:rsidRPr="00D84A4E">
        <w:rPr>
          <w:color w:val="000000"/>
        </w:rPr>
        <w:t>Cryo-SXT has several limitations</w:t>
      </w:r>
      <w:r w:rsidR="00D84A4E">
        <w:rPr>
          <w:color w:val="000000"/>
        </w:rPr>
        <w:t>,</w:t>
      </w:r>
      <w:r w:rsidRPr="00D84A4E">
        <w:rPr>
          <w:color w:val="000000"/>
        </w:rPr>
        <w:t xml:space="preserve"> which should be mentioned here. The first one is the well-known missing wedge</w:t>
      </w:r>
      <w:r w:rsidR="00D84A4E">
        <w:rPr>
          <w:color w:val="000000"/>
        </w:rPr>
        <w:t>,</w:t>
      </w:r>
      <w:r w:rsidRPr="00D84A4E">
        <w:rPr>
          <w:color w:val="000000"/>
        </w:rPr>
        <w:t xml:space="preserve"> which is intrinsic to using flat sample supports. Capillary sample supports allowing </w:t>
      </w:r>
      <w:r w:rsidR="002B0FB1" w:rsidRPr="00D84A4E">
        <w:rPr>
          <w:color w:val="000000"/>
        </w:rPr>
        <w:t>180-degree</w:t>
      </w:r>
      <w:r w:rsidRPr="00D84A4E">
        <w:rPr>
          <w:color w:val="000000"/>
        </w:rPr>
        <w:t xml:space="preserve"> rotation have been used in the past and are still used at some facilities, but they also present drawbacks such as an impoverished contrast due to the glass absorption and the restriction of using</w:t>
      </w:r>
      <w:r w:rsidR="0085412A" w:rsidRPr="00D84A4E">
        <w:rPr>
          <w:color w:val="000000"/>
        </w:rPr>
        <w:t xml:space="preserve"> cells in suspension</w:t>
      </w:r>
      <w:r w:rsidRPr="00D84A4E">
        <w:rPr>
          <w:color w:val="000000"/>
        </w:rPr>
        <w:t>. A way to diminish the effect of the missing wedge is by performing dual tilt tomography. This is indeed possible at the Mistral beamline nowadays. The second limitation is set by the Fresnel zone plate lens used in such microscopes. This lens sets the ultimate resolution achievable and the depth of field (</w:t>
      </w:r>
      <w:proofErr w:type="spellStart"/>
      <w:r w:rsidRPr="00D84A4E">
        <w:rPr>
          <w:color w:val="000000"/>
        </w:rPr>
        <w:t>DoF</w:t>
      </w:r>
      <w:proofErr w:type="spellEnd"/>
      <w:r w:rsidRPr="00D84A4E">
        <w:rPr>
          <w:color w:val="000000"/>
        </w:rPr>
        <w:t xml:space="preserve">), both being tightly related. This implies that increasing the resolution will diminish the </w:t>
      </w:r>
      <w:proofErr w:type="spellStart"/>
      <w:r w:rsidRPr="00D84A4E">
        <w:rPr>
          <w:color w:val="000000"/>
        </w:rPr>
        <w:t>DoF</w:t>
      </w:r>
      <w:proofErr w:type="spellEnd"/>
      <w:r w:rsidRPr="00D84A4E">
        <w:rPr>
          <w:color w:val="000000"/>
        </w:rPr>
        <w:t xml:space="preserve"> while the thickness of the cell will</w:t>
      </w:r>
      <w:r w:rsidR="00D84A4E" w:rsidRPr="00D05F7B">
        <w:rPr>
          <w:color w:val="000000"/>
        </w:rPr>
        <w:t xml:space="preserve"> often</w:t>
      </w:r>
      <w:r w:rsidRPr="00D84A4E">
        <w:rPr>
          <w:color w:val="000000"/>
        </w:rPr>
        <w:t xml:space="preserve"> be larger. For example, a 40 nm lens will have in theory a </w:t>
      </w:r>
      <w:proofErr w:type="spellStart"/>
      <w:r w:rsidRPr="00D84A4E">
        <w:rPr>
          <w:color w:val="000000"/>
        </w:rPr>
        <w:t>DoF</w:t>
      </w:r>
      <w:proofErr w:type="spellEnd"/>
      <w:r w:rsidRPr="00D84A4E">
        <w:rPr>
          <w:color w:val="000000"/>
        </w:rPr>
        <w:t xml:space="preserve"> of 3 µm and a resolution of 24.4 nm half pitch. The compromise between resolution and </w:t>
      </w:r>
      <w:proofErr w:type="spellStart"/>
      <w:r w:rsidRPr="00D84A4E">
        <w:rPr>
          <w:color w:val="000000"/>
        </w:rPr>
        <w:t>DoF</w:t>
      </w:r>
      <w:proofErr w:type="spellEnd"/>
      <w:r w:rsidRPr="00D84A4E">
        <w:rPr>
          <w:color w:val="000000"/>
        </w:rPr>
        <w:t xml:space="preserve"> is therefore strategic and the choice of the lens will depend on the type of </w:t>
      </w:r>
      <w:r w:rsidR="00D84A4E">
        <w:rPr>
          <w:color w:val="000000"/>
        </w:rPr>
        <w:t xml:space="preserve">the </w:t>
      </w:r>
      <w:r w:rsidRPr="00D84A4E">
        <w:rPr>
          <w:color w:val="000000"/>
        </w:rPr>
        <w:t>cell</w:t>
      </w:r>
      <w:r w:rsidR="00195F01" w:rsidRPr="00D84A4E">
        <w:rPr>
          <w:color w:val="000000"/>
          <w:vertAlign w:val="superscript"/>
        </w:rPr>
        <w:t>30,31</w:t>
      </w:r>
      <w:r w:rsidRPr="00D84A4E">
        <w:rPr>
          <w:color w:val="000000"/>
        </w:rPr>
        <w:t>.</w:t>
      </w:r>
      <w:r w:rsidR="00195F01" w:rsidRPr="00D84A4E">
        <w:rPr>
          <w:color w:val="000000"/>
        </w:rPr>
        <w:t xml:space="preserve"> </w:t>
      </w:r>
      <w:r w:rsidRPr="00D84A4E">
        <w:rPr>
          <w:color w:val="000000"/>
        </w:rPr>
        <w:t xml:space="preserve">Finally, operational TXMs worldwide are far from being ideal microscopes and efforts are being made to improve the optical systems to reach the theoretical expectations. </w:t>
      </w:r>
      <w:r w:rsidR="00D15F38" w:rsidRPr="00D84A4E">
        <w:rPr>
          <w:color w:val="000000"/>
        </w:rPr>
        <w:t xml:space="preserve">Finally, </w:t>
      </w:r>
      <w:r w:rsidR="00D15F38" w:rsidRPr="00D84A4E">
        <w:rPr>
          <w:rFonts w:eastAsia="BatangChe"/>
        </w:rPr>
        <w:t>t</w:t>
      </w:r>
      <w:r w:rsidR="00B142F3" w:rsidRPr="00D84A4E">
        <w:rPr>
          <w:rFonts w:eastAsia="BatangChe"/>
        </w:rPr>
        <w:t>he visualization and segm</w:t>
      </w:r>
      <w:r w:rsidR="00D15F38" w:rsidRPr="00D84A4E">
        <w:rPr>
          <w:rFonts w:eastAsia="BatangChe"/>
        </w:rPr>
        <w:t>entation of the reconstructed</w:t>
      </w:r>
      <w:r w:rsidR="00230E76" w:rsidRPr="00D84A4E">
        <w:rPr>
          <w:rFonts w:eastAsia="BatangChe"/>
        </w:rPr>
        <w:t xml:space="preserve"> volumes can be</w:t>
      </w:r>
      <w:r w:rsidR="00B142F3" w:rsidRPr="00D84A4E">
        <w:rPr>
          <w:rFonts w:eastAsia="BatangChe"/>
        </w:rPr>
        <w:t xml:space="preserve"> carried out </w:t>
      </w:r>
      <w:r w:rsidR="008512C2" w:rsidRPr="00D84A4E">
        <w:rPr>
          <w:rFonts w:eastAsia="BatangChe"/>
        </w:rPr>
        <w:t>with specific software tools</w:t>
      </w:r>
      <w:r w:rsidR="00195F01" w:rsidRPr="00D84A4E">
        <w:rPr>
          <w:rFonts w:eastAsia="BatangChe"/>
          <w:vertAlign w:val="superscript"/>
        </w:rPr>
        <w:t>25,</w:t>
      </w:r>
      <w:r w:rsidR="003306C3" w:rsidRPr="00D84A4E">
        <w:rPr>
          <w:rFonts w:eastAsia="BatangChe"/>
          <w:vertAlign w:val="superscript"/>
        </w:rPr>
        <w:t>32–34</w:t>
      </w:r>
      <w:r w:rsidR="003306C3" w:rsidRPr="00D84A4E">
        <w:rPr>
          <w:rFonts w:eastAsia="BatangChe"/>
        </w:rPr>
        <w:t>.</w:t>
      </w:r>
    </w:p>
    <w:p w14:paraId="7F298482" w14:textId="77777777" w:rsidR="002B0FB1" w:rsidRPr="00D84A4E" w:rsidRDefault="002B0FB1">
      <w:pPr>
        <w:rPr>
          <w:color w:val="000000"/>
        </w:rPr>
      </w:pPr>
    </w:p>
    <w:p w14:paraId="0BEB38EC" w14:textId="2E061BB8" w:rsidR="006E4797" w:rsidRPr="007839E8" w:rsidRDefault="003870E2">
      <w:pPr>
        <w:rPr>
          <w:color w:val="000000"/>
        </w:rPr>
      </w:pPr>
      <w:r w:rsidRPr="00D84A4E">
        <w:rPr>
          <w:color w:val="000000"/>
        </w:rPr>
        <w:t>In summary</w:t>
      </w:r>
      <w:r w:rsidR="0004672A" w:rsidRPr="00D84A4E">
        <w:rPr>
          <w:color w:val="000000"/>
        </w:rPr>
        <w:t>, cryo-SXT allows imaging</w:t>
      </w:r>
      <w:r w:rsidR="00D84A4E" w:rsidRPr="00D05F7B">
        <w:rPr>
          <w:color w:val="000000"/>
        </w:rPr>
        <w:t xml:space="preserve"> cells</w:t>
      </w:r>
      <w:r w:rsidR="0004672A" w:rsidRPr="00D84A4E">
        <w:rPr>
          <w:color w:val="000000"/>
        </w:rPr>
        <w:t xml:space="preserve"> </w:t>
      </w:r>
      <w:r w:rsidR="00327DFF" w:rsidRPr="00D84A4E">
        <w:rPr>
          <w:color w:val="000000"/>
        </w:rPr>
        <w:t>quantitatively</w:t>
      </w:r>
      <w:r w:rsidR="0004672A" w:rsidRPr="00D84A4E">
        <w:rPr>
          <w:color w:val="000000"/>
        </w:rPr>
        <w:t xml:space="preserve"> at medium resolution</w:t>
      </w:r>
      <w:r w:rsidR="00CD0202" w:rsidRPr="00D84A4E">
        <w:rPr>
          <w:color w:val="000000"/>
        </w:rPr>
        <w:t xml:space="preserve"> (25</w:t>
      </w:r>
      <w:r w:rsidR="00D84A4E">
        <w:rPr>
          <w:color w:val="000000"/>
        </w:rPr>
        <w:t>–</w:t>
      </w:r>
      <w:r w:rsidR="00CD0202" w:rsidRPr="00D84A4E">
        <w:rPr>
          <w:color w:val="000000"/>
        </w:rPr>
        <w:t>30</w:t>
      </w:r>
      <w:r w:rsidR="0004672A" w:rsidRPr="00D84A4E">
        <w:rPr>
          <w:color w:val="000000"/>
        </w:rPr>
        <w:t xml:space="preserve"> nm</w:t>
      </w:r>
      <w:r w:rsidR="00CD0202" w:rsidRPr="00D84A4E">
        <w:rPr>
          <w:color w:val="000000"/>
        </w:rPr>
        <w:t xml:space="preserve"> half pitch</w:t>
      </w:r>
      <w:r w:rsidR="0004672A" w:rsidRPr="00D84A4E">
        <w:rPr>
          <w:color w:val="000000"/>
        </w:rPr>
        <w:t xml:space="preserve">) and </w:t>
      </w:r>
      <w:r w:rsidR="00570265" w:rsidRPr="00D84A4E">
        <w:rPr>
          <w:color w:val="000000"/>
        </w:rPr>
        <w:t xml:space="preserve">in statistical numbers (few tens of tomograms per day). This allows </w:t>
      </w:r>
      <w:r w:rsidR="0004672A" w:rsidRPr="00D84A4E">
        <w:rPr>
          <w:color w:val="000000"/>
        </w:rPr>
        <w:t xml:space="preserve">obtaining </w:t>
      </w:r>
      <w:r w:rsidR="00570265" w:rsidRPr="00D84A4E">
        <w:rPr>
          <w:color w:val="000000"/>
        </w:rPr>
        <w:t xml:space="preserve">the organization, </w:t>
      </w:r>
      <w:r w:rsidR="008A0C88" w:rsidRPr="00951ADC">
        <w:rPr>
          <w:color w:val="000000"/>
        </w:rPr>
        <w:t>distribution,</w:t>
      </w:r>
      <w:r w:rsidR="00D63F7C" w:rsidRPr="00951ADC">
        <w:rPr>
          <w:color w:val="000000"/>
        </w:rPr>
        <w:t xml:space="preserve"> and dimension</w:t>
      </w:r>
      <w:r w:rsidR="00570265" w:rsidRPr="00951ADC">
        <w:rPr>
          <w:color w:val="000000"/>
        </w:rPr>
        <w:t xml:space="preserve"> of</w:t>
      </w:r>
      <w:r w:rsidR="0004672A" w:rsidRPr="00951ADC">
        <w:rPr>
          <w:color w:val="000000"/>
        </w:rPr>
        <w:t xml:space="preserve"> organelle</w:t>
      </w:r>
      <w:r w:rsidR="006312D9" w:rsidRPr="00951ADC">
        <w:rPr>
          <w:color w:val="000000"/>
        </w:rPr>
        <w:t>s</w:t>
      </w:r>
      <w:r w:rsidR="0004672A" w:rsidRPr="00951ADC">
        <w:rPr>
          <w:color w:val="000000"/>
        </w:rPr>
        <w:t xml:space="preserve"> </w:t>
      </w:r>
      <w:r w:rsidR="00570265" w:rsidRPr="00951ADC">
        <w:rPr>
          <w:color w:val="000000"/>
        </w:rPr>
        <w:t>at specific conditions, for instance</w:t>
      </w:r>
      <w:r w:rsidR="00D84A4E">
        <w:rPr>
          <w:color w:val="000000"/>
        </w:rPr>
        <w:t>,</w:t>
      </w:r>
      <w:r w:rsidR="00570265" w:rsidRPr="00D84A4E">
        <w:rPr>
          <w:color w:val="000000"/>
        </w:rPr>
        <w:t xml:space="preserve"> </w:t>
      </w:r>
      <w:r w:rsidR="000D4C63" w:rsidRPr="00D84A4E">
        <w:rPr>
          <w:color w:val="000000"/>
        </w:rPr>
        <w:t xml:space="preserve">during </w:t>
      </w:r>
      <w:r w:rsidR="00570265" w:rsidRPr="00D84A4E">
        <w:rPr>
          <w:color w:val="000000"/>
        </w:rPr>
        <w:t>pathogen infection or diseases,</w:t>
      </w:r>
      <w:r w:rsidR="006312D9" w:rsidRPr="00D84A4E">
        <w:rPr>
          <w:color w:val="000000"/>
        </w:rPr>
        <w:t xml:space="preserve"> at precise</w:t>
      </w:r>
      <w:r w:rsidR="0004672A" w:rsidRPr="00D84A4E">
        <w:rPr>
          <w:color w:val="000000"/>
        </w:rPr>
        <w:t xml:space="preserve"> time points</w:t>
      </w:r>
      <w:r w:rsidR="007F1D09" w:rsidRPr="00D84A4E">
        <w:rPr>
          <w:color w:val="000000"/>
        </w:rPr>
        <w:t xml:space="preserve"> or</w:t>
      </w:r>
      <w:r w:rsidR="0004672A" w:rsidRPr="009F6E0C">
        <w:rPr>
          <w:color w:val="000000"/>
        </w:rPr>
        <w:t xml:space="preserve"> </w:t>
      </w:r>
      <w:r w:rsidR="00570265" w:rsidRPr="009F6E0C">
        <w:rPr>
          <w:color w:val="000000"/>
        </w:rPr>
        <w:t xml:space="preserve">after particular </w:t>
      </w:r>
      <w:r w:rsidR="0004672A" w:rsidRPr="00951ADC">
        <w:rPr>
          <w:color w:val="000000"/>
        </w:rPr>
        <w:t>treatments. It is</w:t>
      </w:r>
      <w:r w:rsidR="00D84A4E">
        <w:rPr>
          <w:color w:val="000000"/>
        </w:rPr>
        <w:t>,</w:t>
      </w:r>
      <w:r w:rsidR="0004672A" w:rsidRPr="00D84A4E">
        <w:rPr>
          <w:color w:val="000000"/>
        </w:rPr>
        <w:t xml:space="preserve"> therefore</w:t>
      </w:r>
      <w:r w:rsidR="00D84A4E">
        <w:rPr>
          <w:color w:val="000000"/>
        </w:rPr>
        <w:t>,</w:t>
      </w:r>
      <w:r w:rsidR="0004672A" w:rsidRPr="00D84A4E">
        <w:rPr>
          <w:color w:val="000000"/>
        </w:rPr>
        <w:t xml:space="preserve"> a useful complementary </w:t>
      </w:r>
      <w:r w:rsidR="00464499" w:rsidRPr="00D84A4E">
        <w:rPr>
          <w:color w:val="000000"/>
        </w:rPr>
        <w:t xml:space="preserve">biological imaging </w:t>
      </w:r>
      <w:r w:rsidR="0004672A" w:rsidRPr="00D84A4E">
        <w:rPr>
          <w:color w:val="000000"/>
        </w:rPr>
        <w:t>technique</w:t>
      </w:r>
      <w:r w:rsidR="00464499" w:rsidRPr="009F6E0C">
        <w:rPr>
          <w:color w:val="000000"/>
        </w:rPr>
        <w:t xml:space="preserve"> </w:t>
      </w:r>
      <w:r w:rsidR="0004672A" w:rsidRPr="009F6E0C">
        <w:rPr>
          <w:color w:val="000000"/>
        </w:rPr>
        <w:t xml:space="preserve">to </w:t>
      </w:r>
      <w:r w:rsidR="00464499" w:rsidRPr="00951ADC">
        <w:rPr>
          <w:color w:val="000000"/>
        </w:rPr>
        <w:t>the</w:t>
      </w:r>
      <w:r w:rsidR="0004672A" w:rsidRPr="00951ADC">
        <w:rPr>
          <w:color w:val="000000"/>
        </w:rPr>
        <w:t xml:space="preserve"> more </w:t>
      </w:r>
      <w:r w:rsidR="00771FAE" w:rsidRPr="00951ADC">
        <w:rPr>
          <w:color w:val="000000"/>
        </w:rPr>
        <w:t>common</w:t>
      </w:r>
      <w:r w:rsidR="00CD0202" w:rsidRPr="00951ADC">
        <w:rPr>
          <w:color w:val="000000"/>
        </w:rPr>
        <w:t xml:space="preserve"> </w:t>
      </w:r>
      <w:r w:rsidR="0004672A" w:rsidRPr="00951ADC">
        <w:rPr>
          <w:color w:val="000000"/>
        </w:rPr>
        <w:t xml:space="preserve">electron </w:t>
      </w:r>
      <w:r w:rsidR="00464499" w:rsidRPr="00951ADC">
        <w:rPr>
          <w:color w:val="000000"/>
        </w:rPr>
        <w:t>and</w:t>
      </w:r>
      <w:r w:rsidR="0004672A" w:rsidRPr="00951ADC">
        <w:rPr>
          <w:color w:val="000000"/>
        </w:rPr>
        <w:t xml:space="preserve"> visible light microscopies</w:t>
      </w:r>
      <w:r w:rsidR="00440635" w:rsidRPr="00951ADC">
        <w:rPr>
          <w:color w:val="000000"/>
        </w:rPr>
        <w:t>, each of them tackling a specific range of</w:t>
      </w:r>
      <w:r w:rsidR="00964911" w:rsidRPr="00951ADC">
        <w:rPr>
          <w:color w:val="000000"/>
        </w:rPr>
        <w:t xml:space="preserve"> sample dimension</w:t>
      </w:r>
      <w:r w:rsidR="008A4FD8" w:rsidRPr="00FD481D">
        <w:rPr>
          <w:color w:val="000000"/>
        </w:rPr>
        <w:t>s</w:t>
      </w:r>
      <w:r w:rsidR="00964911" w:rsidRPr="00FD481D">
        <w:rPr>
          <w:color w:val="000000"/>
        </w:rPr>
        <w:t xml:space="preserve"> and resolution.</w:t>
      </w:r>
      <w:r w:rsidR="00AD3138" w:rsidRPr="007839E8">
        <w:rPr>
          <w:color w:val="000000"/>
        </w:rPr>
        <w:t xml:space="preserve"> Cryo-SXT is frequently used in correlative approaches involving visible light fluorescence, but </w:t>
      </w:r>
      <w:r w:rsidR="000D4C63" w:rsidRPr="007839E8">
        <w:rPr>
          <w:color w:val="000000"/>
        </w:rPr>
        <w:t xml:space="preserve">other </w:t>
      </w:r>
      <w:proofErr w:type="spellStart"/>
      <w:r w:rsidR="000D4C63" w:rsidRPr="007839E8">
        <w:rPr>
          <w:color w:val="000000"/>
        </w:rPr>
        <w:t>cryo</w:t>
      </w:r>
      <w:proofErr w:type="spellEnd"/>
      <w:r w:rsidR="000D4C63" w:rsidRPr="007839E8">
        <w:rPr>
          <w:color w:val="000000"/>
        </w:rPr>
        <w:t xml:space="preserve"> correlative strategies are also possible</w:t>
      </w:r>
      <w:r w:rsidR="00AD3138" w:rsidRPr="007839E8">
        <w:rPr>
          <w:color w:val="000000"/>
        </w:rPr>
        <w:t>.</w:t>
      </w:r>
    </w:p>
    <w:p w14:paraId="4DE88F53" w14:textId="77777777" w:rsidR="0004672A" w:rsidRPr="00A929CD" w:rsidRDefault="0004672A">
      <w:pPr>
        <w:rPr>
          <w:color w:val="000000"/>
        </w:rPr>
      </w:pPr>
    </w:p>
    <w:p w14:paraId="59F37CC4" w14:textId="2E0C1847" w:rsidR="006E4797" w:rsidRPr="005002ED" w:rsidRDefault="00C737F9">
      <w:pPr>
        <w:pBdr>
          <w:top w:val="nil"/>
          <w:left w:val="nil"/>
          <w:bottom w:val="nil"/>
          <w:right w:val="nil"/>
          <w:between w:val="nil"/>
        </w:pBdr>
        <w:rPr>
          <w:color w:val="808080"/>
        </w:rPr>
      </w:pPr>
      <w:r w:rsidRPr="005002ED">
        <w:rPr>
          <w:b/>
          <w:color w:val="000000"/>
        </w:rPr>
        <w:t>ACKNOWLEDGMENTS</w:t>
      </w:r>
      <w:r w:rsidR="00641EC9" w:rsidRPr="005002ED">
        <w:rPr>
          <w:b/>
          <w:color w:val="000000"/>
        </w:rPr>
        <w:t>:</w:t>
      </w:r>
    </w:p>
    <w:p w14:paraId="24F97CD8" w14:textId="77777777" w:rsidR="00B1693D" w:rsidRPr="00D84A4E" w:rsidRDefault="00323490">
      <w:r w:rsidRPr="005002ED">
        <w:t xml:space="preserve">This project has received funding from the European Commission Horizon 2020 </w:t>
      </w:r>
      <w:proofErr w:type="spellStart"/>
      <w:r w:rsidRPr="005002ED">
        <w:t>iNEXT</w:t>
      </w:r>
      <w:proofErr w:type="spellEnd"/>
      <w:r w:rsidRPr="00D84A4E">
        <w:t xml:space="preserve">-Discovery project and the European Union’s Horizon 2020 research and innovation program under the Marie </w:t>
      </w:r>
      <w:proofErr w:type="spellStart"/>
      <w:r w:rsidRPr="00D84A4E">
        <w:t>Skłodowska</w:t>
      </w:r>
      <w:proofErr w:type="spellEnd"/>
      <w:r w:rsidRPr="00D84A4E">
        <w:t>-Curie grant agreement No 75439</w:t>
      </w:r>
      <w:r w:rsidR="00B1693D" w:rsidRPr="00D84A4E">
        <w:t>.</w:t>
      </w:r>
    </w:p>
    <w:p w14:paraId="25B2FBBD" w14:textId="3B623F0E" w:rsidR="006E4797" w:rsidRPr="00D84A4E" w:rsidRDefault="006E4797">
      <w:pPr>
        <w:rPr>
          <w:b/>
        </w:rPr>
      </w:pPr>
    </w:p>
    <w:p w14:paraId="5E703EBA" w14:textId="3CF21A01" w:rsidR="006E4797" w:rsidRPr="00D84A4E" w:rsidRDefault="00C737F9">
      <w:pPr>
        <w:pBdr>
          <w:top w:val="nil"/>
          <w:left w:val="nil"/>
          <w:bottom w:val="nil"/>
          <w:right w:val="nil"/>
          <w:between w:val="nil"/>
        </w:pBdr>
        <w:rPr>
          <w:color w:val="808080"/>
        </w:rPr>
      </w:pPr>
      <w:r w:rsidRPr="00D84A4E">
        <w:rPr>
          <w:b/>
          <w:color w:val="000000"/>
        </w:rPr>
        <w:t>DISCLOSURES</w:t>
      </w:r>
      <w:r w:rsidR="00641EC9" w:rsidRPr="00D84A4E">
        <w:rPr>
          <w:b/>
          <w:color w:val="000000"/>
        </w:rPr>
        <w:t>:</w:t>
      </w:r>
    </w:p>
    <w:p w14:paraId="4A7B0E5C" w14:textId="2CB99E14" w:rsidR="006E4797" w:rsidRPr="00D84A4E" w:rsidRDefault="00FA7314">
      <w:pPr>
        <w:rPr>
          <w:color w:val="000000"/>
        </w:rPr>
      </w:pPr>
      <w:r w:rsidRPr="00D84A4E">
        <w:rPr>
          <w:color w:val="000000"/>
        </w:rPr>
        <w:t>The authors declare no conflict of interest.</w:t>
      </w:r>
    </w:p>
    <w:p w14:paraId="67F22866" w14:textId="77777777" w:rsidR="00FA7314" w:rsidRPr="00D84A4E" w:rsidRDefault="00FA7314">
      <w:pPr>
        <w:rPr>
          <w:color w:val="000000"/>
        </w:rPr>
      </w:pPr>
    </w:p>
    <w:p w14:paraId="6DE2B73C" w14:textId="5BA35E17" w:rsidR="006E4797" w:rsidRPr="00D169B7" w:rsidRDefault="00C737F9">
      <w:pPr>
        <w:rPr>
          <w:b/>
          <w:color w:val="000000"/>
        </w:rPr>
      </w:pPr>
      <w:r w:rsidRPr="00D169B7">
        <w:rPr>
          <w:b/>
        </w:rPr>
        <w:t>REFERENCES</w:t>
      </w:r>
      <w:r w:rsidR="00641EC9" w:rsidRPr="00D169B7">
        <w:rPr>
          <w:b/>
        </w:rPr>
        <w:t>:</w:t>
      </w:r>
    </w:p>
    <w:p w14:paraId="5E3AE5ED" w14:textId="4319D46D" w:rsidR="00730316" w:rsidRPr="00D84A4E" w:rsidRDefault="009F55C2" w:rsidP="00CF7222">
      <w:pPr>
        <w:pStyle w:val="ListParagraph"/>
        <w:numPr>
          <w:ilvl w:val="0"/>
          <w:numId w:val="36"/>
        </w:numPr>
        <w:ind w:left="0" w:firstLine="0"/>
      </w:pPr>
      <w:proofErr w:type="spellStart"/>
      <w:r w:rsidRPr="00D169B7">
        <w:t>Carrascosa</w:t>
      </w:r>
      <w:proofErr w:type="spellEnd"/>
      <w:r w:rsidR="000C5F96" w:rsidRPr="00D169B7">
        <w:t>,</w:t>
      </w:r>
      <w:r w:rsidRPr="00D169B7">
        <w:t xml:space="preserve"> </w:t>
      </w:r>
      <w:r w:rsidR="00756F71" w:rsidRPr="00D169B7">
        <w:t>J.</w:t>
      </w:r>
      <w:r w:rsidR="000C5F96" w:rsidRPr="00D169B7">
        <w:t xml:space="preserve"> </w:t>
      </w:r>
      <w:r w:rsidR="00756F71" w:rsidRPr="00D169B7">
        <w:t xml:space="preserve">L. </w:t>
      </w:r>
      <w:r w:rsidR="000C5F96" w:rsidRPr="00D169B7">
        <w:t>et al</w:t>
      </w:r>
      <w:r w:rsidRPr="00D169B7">
        <w:rPr>
          <w:i/>
        </w:rPr>
        <w:t>.</w:t>
      </w:r>
      <w:r w:rsidRPr="00D169B7">
        <w:t xml:space="preserve"> </w:t>
      </w:r>
      <w:proofErr w:type="spellStart"/>
      <w:r w:rsidR="00756F71" w:rsidRPr="00D84A4E">
        <w:t>Cryo</w:t>
      </w:r>
      <w:proofErr w:type="spellEnd"/>
      <w:r w:rsidR="00756F71" w:rsidRPr="00D84A4E">
        <w:t xml:space="preserve"> X-ray tomography of vaccinia virus membranes and inner compartments. </w:t>
      </w:r>
      <w:r w:rsidR="00756F71" w:rsidRPr="00D84A4E">
        <w:rPr>
          <w:i/>
        </w:rPr>
        <w:t>Journal of Structural Biology</w:t>
      </w:r>
      <w:r w:rsidR="000C5F96" w:rsidRPr="00D84A4E">
        <w:rPr>
          <w:i/>
        </w:rPr>
        <w:t>.</w:t>
      </w:r>
      <w:r w:rsidR="00756F71" w:rsidRPr="00D84A4E">
        <w:t xml:space="preserve"> </w:t>
      </w:r>
      <w:r w:rsidR="00756F71" w:rsidRPr="00D84A4E">
        <w:rPr>
          <w:b/>
        </w:rPr>
        <w:t>168</w:t>
      </w:r>
      <w:r w:rsidR="00261756" w:rsidRPr="00D84A4E">
        <w:t>,</w:t>
      </w:r>
      <w:r w:rsidR="00756F71" w:rsidRPr="00D84A4E">
        <w:t xml:space="preserve"> 234</w:t>
      </w:r>
      <w:r w:rsidR="00D84A4E">
        <w:t>–</w:t>
      </w:r>
      <w:r w:rsidR="00756F71" w:rsidRPr="00D84A4E">
        <w:t>239 (</w:t>
      </w:r>
      <w:r w:rsidRPr="00D84A4E">
        <w:t>2009</w:t>
      </w:r>
      <w:r w:rsidR="00756F71" w:rsidRPr="00D84A4E">
        <w:t>)</w:t>
      </w:r>
      <w:r w:rsidR="00656028" w:rsidRPr="00D84A4E">
        <w:t>.</w:t>
      </w:r>
    </w:p>
    <w:p w14:paraId="592F069E" w14:textId="50F7395B" w:rsidR="00730316" w:rsidRPr="00D84A4E" w:rsidRDefault="00756F71" w:rsidP="00CF7222">
      <w:pPr>
        <w:pStyle w:val="ListParagraph"/>
        <w:numPr>
          <w:ilvl w:val="0"/>
          <w:numId w:val="36"/>
        </w:numPr>
        <w:ind w:left="0" w:firstLine="0"/>
      </w:pPr>
      <w:r w:rsidRPr="00D84A4E">
        <w:t>Uchida</w:t>
      </w:r>
      <w:r w:rsidR="00730316" w:rsidRPr="00D84A4E">
        <w:t>,</w:t>
      </w:r>
      <w:r w:rsidRPr="00D84A4E">
        <w:t xml:space="preserve"> M. </w:t>
      </w:r>
      <w:r w:rsidR="000C5F96" w:rsidRPr="00D84A4E">
        <w:t>et al</w:t>
      </w:r>
      <w:r w:rsidRPr="00D84A4E">
        <w:t xml:space="preserve">. Soft X-ray tomography of phenotypic switching and the cellular response to antifungal </w:t>
      </w:r>
      <w:proofErr w:type="spellStart"/>
      <w:r w:rsidRPr="00D84A4E">
        <w:t>peptoids</w:t>
      </w:r>
      <w:proofErr w:type="spellEnd"/>
      <w:r w:rsidR="00730316" w:rsidRPr="00D84A4E">
        <w:t xml:space="preserve"> </w:t>
      </w:r>
      <w:r w:rsidRPr="00D84A4E">
        <w:t xml:space="preserve">in Candida albicans. </w:t>
      </w:r>
      <w:r w:rsidRPr="00D84A4E">
        <w:rPr>
          <w:i/>
        </w:rPr>
        <w:t>PNAS</w:t>
      </w:r>
      <w:r w:rsidR="00730316" w:rsidRPr="00D169B7">
        <w:rPr>
          <w:iCs/>
        </w:rPr>
        <w:t>.</w:t>
      </w:r>
      <w:r w:rsidRPr="00D84A4E">
        <w:t xml:space="preserve"> </w:t>
      </w:r>
      <w:r w:rsidRPr="00D84A4E">
        <w:rPr>
          <w:b/>
        </w:rPr>
        <w:t>106</w:t>
      </w:r>
      <w:r w:rsidR="00261756" w:rsidRPr="00D84A4E">
        <w:t>,</w:t>
      </w:r>
      <w:r w:rsidRPr="00D84A4E">
        <w:t xml:space="preserve"> 19375</w:t>
      </w:r>
      <w:r w:rsidR="00D84A4E">
        <w:t>–</w:t>
      </w:r>
      <w:r w:rsidRPr="00D84A4E">
        <w:t>19380 (2009).</w:t>
      </w:r>
    </w:p>
    <w:p w14:paraId="4CC6D264" w14:textId="37603725" w:rsidR="00730316" w:rsidRPr="00D84A4E" w:rsidRDefault="00463557" w:rsidP="00CF7222">
      <w:pPr>
        <w:pStyle w:val="ListParagraph"/>
        <w:numPr>
          <w:ilvl w:val="0"/>
          <w:numId w:val="36"/>
        </w:numPr>
        <w:ind w:left="0" w:firstLine="0"/>
      </w:pPr>
      <w:r w:rsidRPr="00D84A4E">
        <w:t>Schneider</w:t>
      </w:r>
      <w:r w:rsidR="00730316" w:rsidRPr="00D84A4E">
        <w:t>,</w:t>
      </w:r>
      <w:r w:rsidRPr="00D84A4E">
        <w:t xml:space="preserve"> </w:t>
      </w:r>
      <w:r w:rsidR="00052FBE" w:rsidRPr="00D84A4E">
        <w:t xml:space="preserve">G. </w:t>
      </w:r>
      <w:r w:rsidR="000C5F96" w:rsidRPr="00D84A4E">
        <w:t>et al</w:t>
      </w:r>
      <w:r w:rsidRPr="00D84A4E">
        <w:t xml:space="preserve">. </w:t>
      </w:r>
      <w:r w:rsidR="00052FBE" w:rsidRPr="00D84A4E">
        <w:t xml:space="preserve">Three-dimensional cellular ultrastructure resolved by X-ray microscopy. </w:t>
      </w:r>
      <w:r w:rsidR="00052FBE" w:rsidRPr="00D84A4E">
        <w:rPr>
          <w:i/>
        </w:rPr>
        <w:t>Natur</w:t>
      </w:r>
      <w:r w:rsidR="00052FBE" w:rsidRPr="009F6E0C">
        <w:rPr>
          <w:i/>
        </w:rPr>
        <w:t>e Methods</w:t>
      </w:r>
      <w:r w:rsidR="00730316" w:rsidRPr="009F6E0C">
        <w:rPr>
          <w:i/>
        </w:rPr>
        <w:t>.</w:t>
      </w:r>
      <w:r w:rsidR="00052FBE" w:rsidRPr="009F6E0C">
        <w:t xml:space="preserve"> </w:t>
      </w:r>
      <w:r w:rsidR="00052FBE" w:rsidRPr="009F6E0C">
        <w:rPr>
          <w:b/>
        </w:rPr>
        <w:t>10</w:t>
      </w:r>
      <w:r w:rsidR="00261756" w:rsidRPr="009F6E0C">
        <w:t>,</w:t>
      </w:r>
      <w:r w:rsidR="00D84A4E">
        <w:t xml:space="preserve"> </w:t>
      </w:r>
      <w:r w:rsidR="00052FBE" w:rsidRPr="00D84A4E">
        <w:t>1</w:t>
      </w:r>
      <w:r w:rsidR="00D84A4E">
        <w:t>–</w:t>
      </w:r>
      <w:r w:rsidR="00052FBE" w:rsidRPr="00D84A4E">
        <w:t>3 (</w:t>
      </w:r>
      <w:r w:rsidRPr="00D84A4E">
        <w:t>2010</w:t>
      </w:r>
      <w:r w:rsidR="00052FBE" w:rsidRPr="00D84A4E">
        <w:t>).</w:t>
      </w:r>
    </w:p>
    <w:p w14:paraId="1E3E9588" w14:textId="01304D2E" w:rsidR="00730316" w:rsidRPr="009F6E0C" w:rsidRDefault="00463557" w:rsidP="00CF7222">
      <w:pPr>
        <w:pStyle w:val="ListParagraph"/>
        <w:numPr>
          <w:ilvl w:val="0"/>
          <w:numId w:val="36"/>
        </w:numPr>
        <w:ind w:left="0" w:firstLine="0"/>
      </w:pPr>
      <w:proofErr w:type="spellStart"/>
      <w:r w:rsidRPr="009F6E0C">
        <w:t>Chichón</w:t>
      </w:r>
      <w:proofErr w:type="spellEnd"/>
      <w:r w:rsidR="00730316" w:rsidRPr="009F6E0C">
        <w:t>,</w:t>
      </w:r>
      <w:r w:rsidRPr="009F6E0C">
        <w:t xml:space="preserve"> </w:t>
      </w:r>
      <w:r w:rsidR="00756F71" w:rsidRPr="009F6E0C">
        <w:t>F.</w:t>
      </w:r>
      <w:r w:rsidR="009F6E0C">
        <w:t xml:space="preserve"> </w:t>
      </w:r>
      <w:r w:rsidR="00756F71" w:rsidRPr="009F6E0C">
        <w:t xml:space="preserve">J. </w:t>
      </w:r>
      <w:r w:rsidR="000C5F96" w:rsidRPr="009F6E0C">
        <w:t>et al</w:t>
      </w:r>
      <w:r w:rsidRPr="009F6E0C">
        <w:t xml:space="preserve">. </w:t>
      </w:r>
      <w:proofErr w:type="spellStart"/>
      <w:r w:rsidR="00756F71" w:rsidRPr="009F6E0C">
        <w:t>Cryo</w:t>
      </w:r>
      <w:proofErr w:type="spellEnd"/>
      <w:r w:rsidR="00756F71" w:rsidRPr="009F6E0C">
        <w:t xml:space="preserve"> nano-tomography of vaccinia virus infected cells. </w:t>
      </w:r>
      <w:r w:rsidR="00756F71" w:rsidRPr="009F6E0C">
        <w:rPr>
          <w:i/>
        </w:rPr>
        <w:t>Journal of Structural Biology</w:t>
      </w:r>
      <w:r w:rsidR="00730316" w:rsidRPr="00D169B7">
        <w:rPr>
          <w:iCs/>
        </w:rPr>
        <w:t>.</w:t>
      </w:r>
      <w:r w:rsidR="00756F71" w:rsidRPr="009F6E0C">
        <w:rPr>
          <w:i/>
        </w:rPr>
        <w:t xml:space="preserve"> </w:t>
      </w:r>
      <w:r w:rsidR="00756F71" w:rsidRPr="009F6E0C">
        <w:rPr>
          <w:b/>
        </w:rPr>
        <w:t>177</w:t>
      </w:r>
      <w:r w:rsidR="00261756" w:rsidRPr="009F6E0C">
        <w:t>,</w:t>
      </w:r>
      <w:r w:rsidR="00756F71" w:rsidRPr="009F6E0C">
        <w:t xml:space="preserve"> 202</w:t>
      </w:r>
      <w:r w:rsidR="009F6E0C">
        <w:t>–</w:t>
      </w:r>
      <w:r w:rsidR="00756F71" w:rsidRPr="009F6E0C">
        <w:t>211</w:t>
      </w:r>
      <w:r w:rsidR="00730316" w:rsidRPr="009F6E0C">
        <w:t xml:space="preserve"> </w:t>
      </w:r>
      <w:r w:rsidR="00756F71" w:rsidRPr="009F6E0C">
        <w:t>(</w:t>
      </w:r>
      <w:r w:rsidRPr="009F6E0C">
        <w:t>2012</w:t>
      </w:r>
      <w:r w:rsidR="00756F71" w:rsidRPr="009F6E0C">
        <w:t>)</w:t>
      </w:r>
      <w:r w:rsidR="00656028" w:rsidRPr="009F6E0C">
        <w:t>.</w:t>
      </w:r>
    </w:p>
    <w:p w14:paraId="3659494C" w14:textId="350D7CCF" w:rsidR="00730316" w:rsidRPr="009F6E0C" w:rsidRDefault="00463557" w:rsidP="00CF7222">
      <w:pPr>
        <w:pStyle w:val="ListParagraph"/>
        <w:numPr>
          <w:ilvl w:val="0"/>
          <w:numId w:val="36"/>
        </w:numPr>
        <w:ind w:left="0" w:firstLine="0"/>
      </w:pPr>
      <w:r w:rsidRPr="009F6E0C">
        <w:t>Groen</w:t>
      </w:r>
      <w:r w:rsidR="00730316" w:rsidRPr="009F6E0C">
        <w:t>,</w:t>
      </w:r>
      <w:r w:rsidR="00756F71" w:rsidRPr="009F6E0C">
        <w:t xml:space="preserve"> J., </w:t>
      </w:r>
      <w:r w:rsidR="00656028" w:rsidRPr="009F6E0C">
        <w:t>Conesa</w:t>
      </w:r>
      <w:r w:rsidR="00673729" w:rsidRPr="009F6E0C">
        <w:t xml:space="preserve"> J.</w:t>
      </w:r>
      <w:r w:rsidR="00730316" w:rsidRPr="009F6E0C">
        <w:t xml:space="preserve"> </w:t>
      </w:r>
      <w:r w:rsidR="00673729" w:rsidRPr="009F6E0C">
        <w:t>J.,</w:t>
      </w:r>
      <w:r w:rsidR="00656028" w:rsidRPr="009F6E0C">
        <w:t xml:space="preserve"> </w:t>
      </w:r>
      <w:proofErr w:type="spellStart"/>
      <w:r w:rsidR="00656028" w:rsidRPr="009F6E0C">
        <w:t>Valcárcel</w:t>
      </w:r>
      <w:proofErr w:type="spellEnd"/>
      <w:r w:rsidR="00730316" w:rsidRPr="009F6E0C">
        <w:t>,</w:t>
      </w:r>
      <w:r w:rsidR="00673729" w:rsidRPr="009F6E0C">
        <w:t xml:space="preserve"> R.</w:t>
      </w:r>
      <w:r w:rsidR="00656028" w:rsidRPr="009F6E0C">
        <w:t xml:space="preserve">, </w:t>
      </w:r>
      <w:proofErr w:type="spellStart"/>
      <w:r w:rsidR="00756F71" w:rsidRPr="009F6E0C">
        <w:t>Pereiro</w:t>
      </w:r>
      <w:proofErr w:type="spellEnd"/>
      <w:r w:rsidR="00730316" w:rsidRPr="009F6E0C">
        <w:t>,</w:t>
      </w:r>
      <w:r w:rsidR="00756F71" w:rsidRPr="009F6E0C">
        <w:t xml:space="preserve"> E</w:t>
      </w:r>
      <w:r w:rsidRPr="009F6E0C">
        <w:t xml:space="preserve">. </w:t>
      </w:r>
      <w:r w:rsidR="00656028" w:rsidRPr="009F6E0C">
        <w:t xml:space="preserve">The cellular landscape by soft X-ray tomography. </w:t>
      </w:r>
      <w:r w:rsidR="00656028" w:rsidRPr="009F6E0C">
        <w:rPr>
          <w:i/>
        </w:rPr>
        <w:t>Biophys</w:t>
      </w:r>
      <w:r w:rsidR="00850B90" w:rsidRPr="009F6E0C">
        <w:rPr>
          <w:i/>
        </w:rPr>
        <w:t>ical</w:t>
      </w:r>
      <w:r w:rsidR="00656028" w:rsidRPr="009F6E0C">
        <w:rPr>
          <w:i/>
        </w:rPr>
        <w:t xml:space="preserve"> Rev</w:t>
      </w:r>
      <w:r w:rsidR="00850B90" w:rsidRPr="009F6E0C">
        <w:rPr>
          <w:i/>
        </w:rPr>
        <w:t>iews</w:t>
      </w:r>
      <w:r w:rsidR="00730316" w:rsidRPr="00D169B7">
        <w:rPr>
          <w:iCs/>
        </w:rPr>
        <w:t>.</w:t>
      </w:r>
      <w:r w:rsidR="00261756" w:rsidRPr="009F6E0C">
        <w:t xml:space="preserve"> </w:t>
      </w:r>
      <w:r w:rsidR="00261756" w:rsidRPr="009F6E0C">
        <w:rPr>
          <w:b/>
        </w:rPr>
        <w:t>11</w:t>
      </w:r>
      <w:r w:rsidR="00261756" w:rsidRPr="009F6E0C">
        <w:t>,</w:t>
      </w:r>
      <w:r w:rsidR="00656028" w:rsidRPr="009F6E0C">
        <w:t xml:space="preserve"> 611</w:t>
      </w:r>
      <w:r w:rsidR="009F6E0C">
        <w:t>–</w:t>
      </w:r>
      <w:r w:rsidR="00656028" w:rsidRPr="009F6E0C">
        <w:t>619 (</w:t>
      </w:r>
      <w:r w:rsidRPr="009F6E0C">
        <w:t>2019</w:t>
      </w:r>
      <w:r w:rsidR="00656028" w:rsidRPr="009F6E0C">
        <w:t>).</w:t>
      </w:r>
    </w:p>
    <w:p w14:paraId="2160C852" w14:textId="6179D349" w:rsidR="00730316" w:rsidRPr="009F6E0C" w:rsidRDefault="00463557" w:rsidP="00CF7222">
      <w:pPr>
        <w:pStyle w:val="ListParagraph"/>
        <w:numPr>
          <w:ilvl w:val="0"/>
          <w:numId w:val="36"/>
        </w:numPr>
        <w:ind w:left="0" w:firstLine="0"/>
      </w:pPr>
      <w:proofErr w:type="spellStart"/>
      <w:r w:rsidRPr="009F6E0C">
        <w:t>Kepsutlu</w:t>
      </w:r>
      <w:proofErr w:type="spellEnd"/>
      <w:r w:rsidR="00730316" w:rsidRPr="009F6E0C">
        <w:t>,</w:t>
      </w:r>
      <w:r w:rsidRPr="009F6E0C">
        <w:t xml:space="preserve"> </w:t>
      </w:r>
      <w:r w:rsidR="00656028" w:rsidRPr="009F6E0C">
        <w:t xml:space="preserve">B. </w:t>
      </w:r>
      <w:r w:rsidR="000C5F96" w:rsidRPr="009F6E0C">
        <w:t>et al</w:t>
      </w:r>
      <w:r w:rsidRPr="009F6E0C">
        <w:rPr>
          <w:i/>
        </w:rPr>
        <w:t>.</w:t>
      </w:r>
      <w:r w:rsidRPr="009F6E0C">
        <w:t xml:space="preserve"> </w:t>
      </w:r>
      <w:r w:rsidR="00656028" w:rsidRPr="009F6E0C">
        <w:t xml:space="preserve">Cells undergo major changes in the quantity of cytoplasmic organelles after uptake of gold nanoparticles with biologically relevant surface coatings. </w:t>
      </w:r>
      <w:r w:rsidR="00656028" w:rsidRPr="009F6E0C">
        <w:rPr>
          <w:i/>
        </w:rPr>
        <w:t>ACS Nano</w:t>
      </w:r>
      <w:r w:rsidR="00730316" w:rsidRPr="00D169B7">
        <w:rPr>
          <w:iCs/>
        </w:rPr>
        <w:t>.</w:t>
      </w:r>
      <w:r w:rsidR="00261756" w:rsidRPr="009F6E0C">
        <w:t xml:space="preserve"> </w:t>
      </w:r>
      <w:r w:rsidR="00261756" w:rsidRPr="009F6E0C">
        <w:rPr>
          <w:b/>
        </w:rPr>
        <w:t>14</w:t>
      </w:r>
      <w:r w:rsidR="00261756" w:rsidRPr="009F6E0C">
        <w:t>,</w:t>
      </w:r>
      <w:r w:rsidR="00656028" w:rsidRPr="009F6E0C">
        <w:t xml:space="preserve"> 2248</w:t>
      </w:r>
      <w:r w:rsidR="009F6E0C">
        <w:t>–</w:t>
      </w:r>
      <w:r w:rsidR="00656028" w:rsidRPr="009F6E0C">
        <w:t>2264 (</w:t>
      </w:r>
      <w:r w:rsidRPr="009F6E0C">
        <w:t>2020</w:t>
      </w:r>
      <w:r w:rsidR="00656028" w:rsidRPr="009F6E0C">
        <w:t>).</w:t>
      </w:r>
    </w:p>
    <w:p w14:paraId="09B8D7D4" w14:textId="65733633" w:rsidR="00730316" w:rsidRPr="009F6E0C" w:rsidRDefault="00464FED" w:rsidP="00730316">
      <w:pPr>
        <w:pStyle w:val="ListParagraph"/>
        <w:numPr>
          <w:ilvl w:val="0"/>
          <w:numId w:val="36"/>
        </w:numPr>
        <w:ind w:left="0" w:firstLine="0"/>
      </w:pPr>
      <w:r w:rsidRPr="009F6E0C">
        <w:t>Natterer</w:t>
      </w:r>
      <w:r w:rsidR="00730316" w:rsidRPr="009F6E0C">
        <w:t>,</w:t>
      </w:r>
      <w:r w:rsidRPr="009F6E0C">
        <w:t xml:space="preserve"> F. </w:t>
      </w:r>
      <w:r w:rsidRPr="009F6E0C">
        <w:rPr>
          <w:i/>
          <w:iCs/>
        </w:rPr>
        <w:t>The mathematics of computerized tomography</w:t>
      </w:r>
      <w:r w:rsidRPr="009F6E0C">
        <w:t>. Wiley, New York (1986).</w:t>
      </w:r>
    </w:p>
    <w:p w14:paraId="183468EE" w14:textId="4604834D" w:rsidR="00730316" w:rsidRPr="009F6E0C" w:rsidRDefault="00741EDE" w:rsidP="00CF7222">
      <w:pPr>
        <w:pStyle w:val="ListParagraph"/>
        <w:numPr>
          <w:ilvl w:val="0"/>
          <w:numId w:val="36"/>
        </w:numPr>
        <w:ind w:left="0" w:firstLine="0"/>
      </w:pPr>
      <w:r w:rsidRPr="009F6E0C">
        <w:t>Weiss</w:t>
      </w:r>
      <w:r w:rsidR="00730316" w:rsidRPr="009F6E0C">
        <w:t>,</w:t>
      </w:r>
      <w:r w:rsidRPr="009F6E0C">
        <w:t xml:space="preserve"> D.</w:t>
      </w:r>
      <w:r w:rsidR="009F6E0C">
        <w:t xml:space="preserve"> et al</w:t>
      </w:r>
      <w:r w:rsidRPr="009F6E0C">
        <w:t xml:space="preserve">. Computed tomography of cryogenic biological specimens based on X-ray microscopic images. </w:t>
      </w:r>
      <w:r w:rsidRPr="009F6E0C">
        <w:rPr>
          <w:i/>
        </w:rPr>
        <w:t>Ultramicroscopy</w:t>
      </w:r>
      <w:r w:rsidR="00730316" w:rsidRPr="00D169B7">
        <w:rPr>
          <w:iCs/>
        </w:rPr>
        <w:t>.</w:t>
      </w:r>
      <w:r w:rsidRPr="009F6E0C">
        <w:t xml:space="preserve"> </w:t>
      </w:r>
      <w:r w:rsidRPr="009F6E0C">
        <w:rPr>
          <w:b/>
        </w:rPr>
        <w:t>84</w:t>
      </w:r>
      <w:r w:rsidRPr="009F6E0C">
        <w:t>, 185</w:t>
      </w:r>
      <w:r w:rsidR="009F6E0C">
        <w:t>–</w:t>
      </w:r>
      <w:r w:rsidRPr="009F6E0C">
        <w:t>197 (2000)</w:t>
      </w:r>
      <w:r w:rsidR="00730316" w:rsidRPr="009F6E0C">
        <w:t>.</w:t>
      </w:r>
    </w:p>
    <w:p w14:paraId="1B5A915F" w14:textId="362DEB27" w:rsidR="00730316" w:rsidRPr="009F6E0C" w:rsidRDefault="00463557" w:rsidP="00CF7222">
      <w:pPr>
        <w:pStyle w:val="ListParagraph"/>
        <w:numPr>
          <w:ilvl w:val="0"/>
          <w:numId w:val="36"/>
        </w:numPr>
        <w:ind w:left="0" w:firstLine="0"/>
      </w:pPr>
      <w:proofErr w:type="spellStart"/>
      <w:r w:rsidRPr="009F6E0C">
        <w:t>Clowney</w:t>
      </w:r>
      <w:proofErr w:type="spellEnd"/>
      <w:r w:rsidR="00424EA8" w:rsidRPr="009F6E0C">
        <w:t>,</w:t>
      </w:r>
      <w:r w:rsidRPr="009F6E0C">
        <w:t xml:space="preserve"> </w:t>
      </w:r>
      <w:r w:rsidR="00656028" w:rsidRPr="009F6E0C">
        <w:t>E</w:t>
      </w:r>
      <w:r w:rsidR="00424EA8" w:rsidRPr="009F6E0C">
        <w:t xml:space="preserve">. </w:t>
      </w:r>
      <w:r w:rsidR="00656028" w:rsidRPr="009F6E0C">
        <w:t xml:space="preserve">J. </w:t>
      </w:r>
      <w:r w:rsidR="000C5F96" w:rsidRPr="009F6E0C">
        <w:t>et al</w:t>
      </w:r>
      <w:r w:rsidRPr="009F6E0C">
        <w:t xml:space="preserve">. </w:t>
      </w:r>
      <w:r w:rsidR="00656028" w:rsidRPr="009F6E0C">
        <w:t xml:space="preserve">Nuclear aggregation of olfactory receptor genes governs their monogenic expression. </w:t>
      </w:r>
      <w:r w:rsidR="00656028" w:rsidRPr="009F6E0C">
        <w:rPr>
          <w:i/>
        </w:rPr>
        <w:t>Cell</w:t>
      </w:r>
      <w:r w:rsidR="00424EA8" w:rsidRPr="00D169B7">
        <w:rPr>
          <w:iCs/>
        </w:rPr>
        <w:t>.</w:t>
      </w:r>
      <w:r w:rsidR="00656028" w:rsidRPr="009F6E0C">
        <w:rPr>
          <w:i/>
        </w:rPr>
        <w:t xml:space="preserve"> </w:t>
      </w:r>
      <w:r w:rsidR="00656028" w:rsidRPr="009F6E0C">
        <w:rPr>
          <w:b/>
        </w:rPr>
        <w:t>151</w:t>
      </w:r>
      <w:r w:rsidR="00261756" w:rsidRPr="009F6E0C">
        <w:t>,</w:t>
      </w:r>
      <w:r w:rsidR="00656028" w:rsidRPr="009F6E0C">
        <w:t xml:space="preserve"> 724</w:t>
      </w:r>
      <w:r w:rsidR="009F6E0C">
        <w:t>–</w:t>
      </w:r>
      <w:r w:rsidR="00656028" w:rsidRPr="009F6E0C">
        <w:t>737 (</w:t>
      </w:r>
      <w:r w:rsidRPr="009F6E0C">
        <w:t>2012</w:t>
      </w:r>
      <w:r w:rsidR="00656028" w:rsidRPr="009F6E0C">
        <w:t>).</w:t>
      </w:r>
    </w:p>
    <w:p w14:paraId="1A2BA381" w14:textId="1AA30A44" w:rsidR="00424EA8" w:rsidRPr="009F6E0C" w:rsidRDefault="00463557" w:rsidP="00CF7222">
      <w:pPr>
        <w:pStyle w:val="ListParagraph"/>
        <w:numPr>
          <w:ilvl w:val="0"/>
          <w:numId w:val="36"/>
        </w:numPr>
        <w:ind w:left="0" w:firstLine="0"/>
      </w:pPr>
      <w:r w:rsidRPr="00D169B7">
        <w:t>Duke</w:t>
      </w:r>
      <w:r w:rsidR="00424EA8" w:rsidRPr="00D169B7">
        <w:t>,</w:t>
      </w:r>
      <w:r w:rsidRPr="00D169B7">
        <w:t xml:space="preserve"> </w:t>
      </w:r>
      <w:r w:rsidR="006A7500" w:rsidRPr="00D169B7">
        <w:t>E.</w:t>
      </w:r>
      <w:r w:rsidR="00424EA8" w:rsidRPr="00D169B7">
        <w:t xml:space="preserve"> </w:t>
      </w:r>
      <w:r w:rsidR="006A7500" w:rsidRPr="00D169B7">
        <w:t>M.</w:t>
      </w:r>
      <w:r w:rsidR="00424EA8" w:rsidRPr="00D169B7">
        <w:t xml:space="preserve"> </w:t>
      </w:r>
      <w:r w:rsidR="006A7500" w:rsidRPr="00D169B7">
        <w:t xml:space="preserve">H. </w:t>
      </w:r>
      <w:r w:rsidR="000C5F96" w:rsidRPr="00D169B7">
        <w:t>et al</w:t>
      </w:r>
      <w:r w:rsidR="006A7500" w:rsidRPr="00D169B7">
        <w:t>.</w:t>
      </w:r>
      <w:r w:rsidRPr="00D169B7">
        <w:t xml:space="preserve"> </w:t>
      </w:r>
      <w:r w:rsidR="006A7500" w:rsidRPr="00D84A4E">
        <w:t xml:space="preserve">Imaging endosomes and autophagosomes in whole mammalian cells using correlative cryo-fluorescence and cryo-soft X-ray microscopy (cryo-CLXM). </w:t>
      </w:r>
      <w:r w:rsidR="006A7500" w:rsidRPr="00D84A4E">
        <w:rPr>
          <w:i/>
        </w:rPr>
        <w:t>Ultramicroscopy</w:t>
      </w:r>
      <w:r w:rsidR="00424EA8" w:rsidRPr="00D169B7">
        <w:rPr>
          <w:iCs/>
        </w:rPr>
        <w:t>.</w:t>
      </w:r>
      <w:r w:rsidR="006A7500" w:rsidRPr="00D84A4E">
        <w:rPr>
          <w:i/>
        </w:rPr>
        <w:t xml:space="preserve"> </w:t>
      </w:r>
      <w:r w:rsidR="006A7500" w:rsidRPr="00D84A4E">
        <w:rPr>
          <w:b/>
        </w:rPr>
        <w:t>143</w:t>
      </w:r>
      <w:r w:rsidR="00261756" w:rsidRPr="00D84A4E">
        <w:t>,</w:t>
      </w:r>
      <w:r w:rsidR="006A7500" w:rsidRPr="00D84A4E">
        <w:t xml:space="preserve"> 77</w:t>
      </w:r>
      <w:r w:rsidR="009F6E0C">
        <w:t>–</w:t>
      </w:r>
      <w:r w:rsidR="006A7500" w:rsidRPr="00D84A4E">
        <w:t>87 (</w:t>
      </w:r>
      <w:r w:rsidRPr="009F6E0C">
        <w:t>2014</w:t>
      </w:r>
      <w:r w:rsidR="006A7500" w:rsidRPr="009F6E0C">
        <w:t>)</w:t>
      </w:r>
      <w:r w:rsidR="00B61211" w:rsidRPr="009F6E0C">
        <w:t>.</w:t>
      </w:r>
    </w:p>
    <w:p w14:paraId="1FBCC97F" w14:textId="7BCD9709" w:rsidR="00424EA8" w:rsidRPr="00D84A4E" w:rsidRDefault="00424EA8" w:rsidP="00CF7222">
      <w:pPr>
        <w:pStyle w:val="ListParagraph"/>
        <w:numPr>
          <w:ilvl w:val="0"/>
          <w:numId w:val="36"/>
        </w:numPr>
        <w:ind w:left="0" w:firstLine="0"/>
      </w:pPr>
      <w:proofErr w:type="spellStart"/>
      <w:r w:rsidRPr="00D169B7">
        <w:t>Cinquin</w:t>
      </w:r>
      <w:proofErr w:type="spellEnd"/>
      <w:r w:rsidRPr="00D169B7">
        <w:t>,</w:t>
      </w:r>
      <w:r w:rsidRPr="00D84A4E">
        <w:t xml:space="preserve"> B. et al. Putting molecules in their place. </w:t>
      </w:r>
      <w:r w:rsidRPr="00D84A4E">
        <w:rPr>
          <w:i/>
        </w:rPr>
        <w:t>Journal of Cellular Biochemistry</w:t>
      </w:r>
      <w:r w:rsidRPr="00D169B7">
        <w:rPr>
          <w:iCs/>
        </w:rPr>
        <w:t>.</w:t>
      </w:r>
      <w:r w:rsidRPr="00D84A4E">
        <w:t xml:space="preserve"> </w:t>
      </w:r>
      <w:r w:rsidRPr="00D84A4E">
        <w:rPr>
          <w:b/>
        </w:rPr>
        <w:t>115</w:t>
      </w:r>
      <w:r w:rsidRPr="00D84A4E">
        <w:t>, 209</w:t>
      </w:r>
      <w:r w:rsidR="009F6E0C">
        <w:t>–</w:t>
      </w:r>
      <w:r w:rsidRPr="00D84A4E">
        <w:t>216 (2014).</w:t>
      </w:r>
    </w:p>
    <w:p w14:paraId="0254CE6D" w14:textId="77777777" w:rsidR="00424EA8" w:rsidRPr="009F6E0C" w:rsidRDefault="00424EA8" w:rsidP="00CF7222">
      <w:pPr>
        <w:pStyle w:val="ListParagraph"/>
        <w:numPr>
          <w:ilvl w:val="0"/>
          <w:numId w:val="36"/>
        </w:numPr>
        <w:ind w:left="0" w:firstLine="0"/>
      </w:pPr>
      <w:r w:rsidRPr="009F6E0C">
        <w:t>Hagen C. et al</w:t>
      </w:r>
      <w:r w:rsidRPr="009F6E0C">
        <w:rPr>
          <w:i/>
        </w:rPr>
        <w:t>.</w:t>
      </w:r>
      <w:r w:rsidRPr="009F6E0C">
        <w:t xml:space="preserve"> Multimodal nanoparticles as alignment and correlation markers in</w:t>
      </w:r>
    </w:p>
    <w:p w14:paraId="6FDC54B2" w14:textId="1928274A" w:rsidR="00730316" w:rsidRPr="00D169B7" w:rsidRDefault="00424EA8" w:rsidP="00CF7222">
      <w:r w:rsidRPr="009F6E0C">
        <w:t xml:space="preserve">fluorescence/soft X-ray cryo-microscopy/tomography of </w:t>
      </w:r>
      <w:proofErr w:type="spellStart"/>
      <w:r w:rsidRPr="009F6E0C">
        <w:t>nucleoplasmic</w:t>
      </w:r>
      <w:proofErr w:type="spellEnd"/>
      <w:r w:rsidRPr="009F6E0C">
        <w:t xml:space="preserve"> reticulum and apoptosis </w:t>
      </w:r>
      <w:r w:rsidRPr="00D169B7">
        <w:lastRenderedPageBreak/>
        <w:t xml:space="preserve">in mammalian cells. </w:t>
      </w:r>
      <w:r w:rsidRPr="00D169B7">
        <w:rPr>
          <w:i/>
        </w:rPr>
        <w:t>Ultramicroscopy</w:t>
      </w:r>
      <w:r w:rsidRPr="00D169B7">
        <w:rPr>
          <w:iCs/>
        </w:rPr>
        <w:t>.</w:t>
      </w:r>
      <w:r w:rsidRPr="00D169B7">
        <w:rPr>
          <w:i/>
        </w:rPr>
        <w:t xml:space="preserve"> </w:t>
      </w:r>
      <w:r w:rsidRPr="00D169B7">
        <w:rPr>
          <w:b/>
        </w:rPr>
        <w:t>146</w:t>
      </w:r>
      <w:r w:rsidRPr="00D169B7">
        <w:t>, 46</w:t>
      </w:r>
      <w:r w:rsidR="009F6E0C">
        <w:t>–</w:t>
      </w:r>
      <w:r w:rsidRPr="00D169B7">
        <w:t>54 (2014)</w:t>
      </w:r>
      <w:r w:rsidRPr="00D169B7">
        <w:rPr>
          <w:i/>
        </w:rPr>
        <w:t>.</w:t>
      </w:r>
    </w:p>
    <w:p w14:paraId="63513CBD" w14:textId="3477EE77" w:rsidR="00730316" w:rsidRPr="009F6E0C" w:rsidRDefault="00463557" w:rsidP="00CF7222">
      <w:pPr>
        <w:pStyle w:val="ListParagraph"/>
        <w:numPr>
          <w:ilvl w:val="0"/>
          <w:numId w:val="36"/>
        </w:numPr>
        <w:ind w:left="0" w:firstLine="0"/>
      </w:pPr>
      <w:r w:rsidRPr="00D169B7">
        <w:t>Pérez-</w:t>
      </w:r>
      <w:proofErr w:type="spellStart"/>
      <w:r w:rsidRPr="00D169B7">
        <w:t>Berná</w:t>
      </w:r>
      <w:proofErr w:type="spellEnd"/>
      <w:r w:rsidR="00BD47C1" w:rsidRPr="00D169B7">
        <w:t>,</w:t>
      </w:r>
      <w:r w:rsidRPr="00D169B7">
        <w:t xml:space="preserve"> </w:t>
      </w:r>
      <w:r w:rsidR="006A7500" w:rsidRPr="00D169B7">
        <w:t>A.</w:t>
      </w:r>
      <w:r w:rsidR="00BD47C1" w:rsidRPr="00D169B7">
        <w:t xml:space="preserve"> </w:t>
      </w:r>
      <w:r w:rsidR="006A7500" w:rsidRPr="00D169B7">
        <w:t xml:space="preserve">J. </w:t>
      </w:r>
      <w:r w:rsidR="000C5F96" w:rsidRPr="00D169B7">
        <w:t>et al</w:t>
      </w:r>
      <w:r w:rsidRPr="00D169B7">
        <w:t xml:space="preserve">. </w:t>
      </w:r>
      <w:r w:rsidR="006A7500" w:rsidRPr="00D84A4E">
        <w:t xml:space="preserve">Structural changes in cells images by soft X-ray cryo-tomography during Hepatitis C virus infection. </w:t>
      </w:r>
      <w:r w:rsidR="006A7500" w:rsidRPr="00D84A4E">
        <w:rPr>
          <w:i/>
        </w:rPr>
        <w:t>ACS Nano</w:t>
      </w:r>
      <w:r w:rsidR="00BD47C1" w:rsidRPr="00D169B7">
        <w:rPr>
          <w:iCs/>
        </w:rPr>
        <w:t>.</w:t>
      </w:r>
      <w:r w:rsidR="006A7500" w:rsidRPr="00D84A4E">
        <w:t xml:space="preserve"> </w:t>
      </w:r>
      <w:r w:rsidR="006A7500" w:rsidRPr="00D84A4E">
        <w:rPr>
          <w:b/>
        </w:rPr>
        <w:t>10</w:t>
      </w:r>
      <w:r w:rsidR="00261756" w:rsidRPr="00D84A4E">
        <w:t>,</w:t>
      </w:r>
      <w:r w:rsidR="006A7500" w:rsidRPr="00D84A4E">
        <w:t xml:space="preserve"> 6597</w:t>
      </w:r>
      <w:r w:rsidR="009F6E0C">
        <w:t>–</w:t>
      </w:r>
      <w:r w:rsidR="006A7500" w:rsidRPr="00D84A4E">
        <w:t>6611 (</w:t>
      </w:r>
      <w:r w:rsidRPr="00D84A4E">
        <w:t>2016</w:t>
      </w:r>
      <w:r w:rsidR="006A7500" w:rsidRPr="00D84A4E">
        <w:t>)</w:t>
      </w:r>
      <w:r w:rsidR="00E261F3" w:rsidRPr="009F6E0C">
        <w:t>.</w:t>
      </w:r>
    </w:p>
    <w:p w14:paraId="46EDD49D" w14:textId="441CCB30" w:rsidR="00730316" w:rsidRPr="009F6E0C" w:rsidRDefault="006C0524" w:rsidP="00CF7222">
      <w:pPr>
        <w:pStyle w:val="ListParagraph"/>
        <w:numPr>
          <w:ilvl w:val="0"/>
          <w:numId w:val="36"/>
        </w:numPr>
        <w:ind w:left="0" w:firstLine="0"/>
      </w:pPr>
      <w:r w:rsidRPr="009F6E0C">
        <w:t xml:space="preserve"> </w:t>
      </w:r>
      <w:proofErr w:type="spellStart"/>
      <w:r w:rsidRPr="009F6E0C">
        <w:t>Chiappi</w:t>
      </w:r>
      <w:proofErr w:type="spellEnd"/>
      <w:r w:rsidR="006F487A" w:rsidRPr="009F6E0C">
        <w:t>,</w:t>
      </w:r>
      <w:r w:rsidRPr="009F6E0C">
        <w:t xml:space="preserve"> M. et al. Cryo-soft X-ray tomography as a quantitative three-dimensional tool to model </w:t>
      </w:r>
      <w:proofErr w:type="spellStart"/>
      <w:r w:rsidRPr="009F6E0C">
        <w:t>nanoparticle:cell</w:t>
      </w:r>
      <w:proofErr w:type="spellEnd"/>
      <w:r w:rsidRPr="009F6E0C">
        <w:t xml:space="preserve"> interaction. </w:t>
      </w:r>
      <w:r w:rsidRPr="009F6E0C">
        <w:rPr>
          <w:i/>
        </w:rPr>
        <w:t>J</w:t>
      </w:r>
      <w:r w:rsidR="006F487A" w:rsidRPr="009F6E0C">
        <w:rPr>
          <w:i/>
        </w:rPr>
        <w:t>ournal</w:t>
      </w:r>
      <w:r w:rsidRPr="009F6E0C">
        <w:rPr>
          <w:i/>
        </w:rPr>
        <w:t xml:space="preserve"> of Nanobiotechnology</w:t>
      </w:r>
      <w:r w:rsidR="006F487A" w:rsidRPr="00D169B7">
        <w:rPr>
          <w:iCs/>
        </w:rPr>
        <w:t>.</w:t>
      </w:r>
      <w:r w:rsidRPr="009F6E0C">
        <w:t xml:space="preserve"> </w:t>
      </w:r>
      <w:r w:rsidRPr="009F6E0C">
        <w:rPr>
          <w:b/>
        </w:rPr>
        <w:t>14</w:t>
      </w:r>
      <w:r w:rsidR="00261756" w:rsidRPr="009F6E0C">
        <w:t>,</w:t>
      </w:r>
      <w:r w:rsidR="009F6E0C">
        <w:t xml:space="preserve"> </w:t>
      </w:r>
      <w:r w:rsidRPr="009F6E0C">
        <w:t>15 (2016).</w:t>
      </w:r>
    </w:p>
    <w:p w14:paraId="39E62D73" w14:textId="780427FD" w:rsidR="00730316" w:rsidRPr="009F6E0C" w:rsidRDefault="00B61211" w:rsidP="00CF7222">
      <w:pPr>
        <w:pStyle w:val="ListParagraph"/>
        <w:numPr>
          <w:ilvl w:val="0"/>
          <w:numId w:val="36"/>
        </w:numPr>
        <w:ind w:left="0" w:firstLine="0"/>
      </w:pPr>
      <w:r w:rsidRPr="009F6E0C">
        <w:t>Varsano</w:t>
      </w:r>
      <w:r w:rsidR="006F487A" w:rsidRPr="009F6E0C">
        <w:t>,</w:t>
      </w:r>
      <w:r w:rsidRPr="009F6E0C">
        <w:t xml:space="preserve"> N. </w:t>
      </w:r>
      <w:r w:rsidR="000C5F96" w:rsidRPr="009F6E0C">
        <w:t>et al</w:t>
      </w:r>
      <w:r w:rsidRPr="009F6E0C">
        <w:rPr>
          <w:i/>
        </w:rPr>
        <w:t>.</w:t>
      </w:r>
      <w:r w:rsidRPr="009F6E0C">
        <w:t xml:space="preserve"> Development of correlative cryo-soft X-ray tomography and stochastic reconstruction microscopy. A study of cholesterol crystal early formation in cells. </w:t>
      </w:r>
      <w:r w:rsidRPr="009F6E0C">
        <w:rPr>
          <w:i/>
        </w:rPr>
        <w:t>J</w:t>
      </w:r>
      <w:r w:rsidR="006F487A" w:rsidRPr="009F6E0C">
        <w:rPr>
          <w:i/>
        </w:rPr>
        <w:t xml:space="preserve">ournal of the </w:t>
      </w:r>
      <w:r w:rsidRPr="009F6E0C">
        <w:rPr>
          <w:i/>
        </w:rPr>
        <w:t>A</w:t>
      </w:r>
      <w:r w:rsidR="006F487A" w:rsidRPr="009F6E0C">
        <w:rPr>
          <w:i/>
        </w:rPr>
        <w:t xml:space="preserve">merican </w:t>
      </w:r>
      <w:r w:rsidRPr="009F6E0C">
        <w:rPr>
          <w:i/>
        </w:rPr>
        <w:t>C</w:t>
      </w:r>
      <w:r w:rsidR="006F487A" w:rsidRPr="009F6E0C">
        <w:rPr>
          <w:i/>
        </w:rPr>
        <w:t xml:space="preserve">hemical </w:t>
      </w:r>
      <w:r w:rsidRPr="009F6E0C">
        <w:rPr>
          <w:i/>
        </w:rPr>
        <w:t>S</w:t>
      </w:r>
      <w:r w:rsidR="006F487A" w:rsidRPr="009F6E0C">
        <w:rPr>
          <w:i/>
        </w:rPr>
        <w:t>ociety</w:t>
      </w:r>
      <w:r w:rsidR="006F487A" w:rsidRPr="00D169B7">
        <w:rPr>
          <w:iCs/>
        </w:rPr>
        <w:t>.</w:t>
      </w:r>
      <w:r w:rsidRPr="009F6E0C">
        <w:t xml:space="preserve"> </w:t>
      </w:r>
      <w:r w:rsidRPr="009F6E0C">
        <w:rPr>
          <w:b/>
        </w:rPr>
        <w:t>138</w:t>
      </w:r>
      <w:r w:rsidR="00261756" w:rsidRPr="009F6E0C">
        <w:t>,</w:t>
      </w:r>
      <w:r w:rsidRPr="009F6E0C">
        <w:t xml:space="preserve"> 14931</w:t>
      </w:r>
      <w:r w:rsidR="009F6E0C">
        <w:t>–</w:t>
      </w:r>
      <w:r w:rsidRPr="009F6E0C">
        <w:t>14940 (2016).</w:t>
      </w:r>
    </w:p>
    <w:p w14:paraId="565BC12F" w14:textId="527F102B" w:rsidR="00730316" w:rsidRPr="00D84A4E" w:rsidRDefault="00463557" w:rsidP="00CF7222">
      <w:pPr>
        <w:pStyle w:val="ListParagraph"/>
        <w:numPr>
          <w:ilvl w:val="0"/>
          <w:numId w:val="36"/>
        </w:numPr>
        <w:ind w:left="0" w:firstLine="0"/>
      </w:pPr>
      <w:proofErr w:type="spellStart"/>
      <w:r w:rsidRPr="009F6E0C">
        <w:t>Kounatidis</w:t>
      </w:r>
      <w:proofErr w:type="spellEnd"/>
      <w:r w:rsidR="006F487A" w:rsidRPr="009F6E0C">
        <w:t>,</w:t>
      </w:r>
      <w:r w:rsidRPr="009F6E0C">
        <w:t xml:space="preserve"> </w:t>
      </w:r>
      <w:r w:rsidR="00E409C2" w:rsidRPr="009F6E0C">
        <w:t xml:space="preserve">I. </w:t>
      </w:r>
      <w:r w:rsidR="000C5F96" w:rsidRPr="009F6E0C">
        <w:t>et al</w:t>
      </w:r>
      <w:r w:rsidRPr="009F6E0C">
        <w:t xml:space="preserve">. </w:t>
      </w:r>
      <w:r w:rsidR="00E409C2" w:rsidRPr="00D169B7">
        <w:t xml:space="preserve">Correlative cryo-structured illumination fluorescence microscopy and soft X-ray tomography elucidates reovirus intracellular release pathway. </w:t>
      </w:r>
      <w:r w:rsidR="00E409C2" w:rsidRPr="00D169B7">
        <w:rPr>
          <w:i/>
        </w:rPr>
        <w:t>Cell</w:t>
      </w:r>
      <w:r w:rsidR="006F487A" w:rsidRPr="00D169B7">
        <w:rPr>
          <w:iCs/>
        </w:rPr>
        <w:t>.</w:t>
      </w:r>
      <w:r w:rsidR="00E409C2" w:rsidRPr="00D169B7">
        <w:t xml:space="preserve"> </w:t>
      </w:r>
      <w:r w:rsidR="00E409C2" w:rsidRPr="00D169B7">
        <w:rPr>
          <w:b/>
        </w:rPr>
        <w:t>182</w:t>
      </w:r>
      <w:r w:rsidR="00261756" w:rsidRPr="00D169B7">
        <w:t>,</w:t>
      </w:r>
      <w:r w:rsidR="006F487A" w:rsidRPr="00D169B7">
        <w:t xml:space="preserve"> </w:t>
      </w:r>
      <w:r w:rsidR="00E409C2" w:rsidRPr="00D169B7">
        <w:t>1</w:t>
      </w:r>
      <w:r w:rsidR="009F6E0C">
        <w:t>–</w:t>
      </w:r>
      <w:r w:rsidR="00E409C2" w:rsidRPr="00D169B7">
        <w:t>16</w:t>
      </w:r>
      <w:r w:rsidR="00E409C2" w:rsidRPr="00D84A4E">
        <w:t xml:space="preserve"> </w:t>
      </w:r>
      <w:r w:rsidR="00052FBE" w:rsidRPr="00D84A4E">
        <w:t>(</w:t>
      </w:r>
      <w:r w:rsidRPr="00D84A4E">
        <w:t>2020</w:t>
      </w:r>
      <w:r w:rsidR="00052FBE" w:rsidRPr="00D84A4E">
        <w:t>)</w:t>
      </w:r>
      <w:r w:rsidR="00E261F3" w:rsidRPr="00D84A4E">
        <w:t>.</w:t>
      </w:r>
    </w:p>
    <w:p w14:paraId="249C2EA1" w14:textId="6F9C13D1" w:rsidR="00730316" w:rsidRPr="009F6E0C" w:rsidRDefault="00463557" w:rsidP="00CF7222">
      <w:pPr>
        <w:pStyle w:val="ListParagraph"/>
        <w:numPr>
          <w:ilvl w:val="0"/>
          <w:numId w:val="36"/>
        </w:numPr>
        <w:ind w:left="0" w:firstLine="0"/>
      </w:pPr>
      <w:proofErr w:type="spellStart"/>
      <w:r w:rsidRPr="00D84A4E">
        <w:t>Kapishnikov</w:t>
      </w:r>
      <w:proofErr w:type="spellEnd"/>
      <w:r w:rsidR="006F487A" w:rsidRPr="00D84A4E">
        <w:t>,</w:t>
      </w:r>
      <w:r w:rsidRPr="00D84A4E">
        <w:t xml:space="preserve"> </w:t>
      </w:r>
      <w:r w:rsidR="00E409C2" w:rsidRPr="00D84A4E">
        <w:t xml:space="preserve">S. </w:t>
      </w:r>
      <w:r w:rsidR="000C5F96" w:rsidRPr="00D84A4E">
        <w:t>et al</w:t>
      </w:r>
      <w:r w:rsidRPr="00D84A4E">
        <w:t xml:space="preserve">. </w:t>
      </w:r>
      <w:r w:rsidR="00E409C2" w:rsidRPr="00D169B7">
        <w:t>Mode of action of quinoline antimalarial drugs in red blood cells infected by Plasmodium falciparum revealed in vivo.</w:t>
      </w:r>
      <w:r w:rsidR="00E409C2" w:rsidRPr="00D84A4E">
        <w:t xml:space="preserve"> </w:t>
      </w:r>
      <w:r w:rsidR="00E409C2" w:rsidRPr="00D84A4E">
        <w:rPr>
          <w:i/>
        </w:rPr>
        <w:t>PNAS</w:t>
      </w:r>
      <w:r w:rsidR="006F487A" w:rsidRPr="00D169B7">
        <w:rPr>
          <w:iCs/>
        </w:rPr>
        <w:t>.</w:t>
      </w:r>
      <w:r w:rsidR="00E409C2" w:rsidRPr="009F6E0C">
        <w:t xml:space="preserve"> </w:t>
      </w:r>
      <w:r w:rsidR="00E409C2" w:rsidRPr="009F6E0C">
        <w:rPr>
          <w:b/>
        </w:rPr>
        <w:t>116</w:t>
      </w:r>
      <w:r w:rsidR="00E409C2" w:rsidRPr="009F6E0C">
        <w:t xml:space="preserve"> </w:t>
      </w:r>
      <w:r w:rsidR="00261756" w:rsidRPr="009F6E0C">
        <w:t>(46),</w:t>
      </w:r>
      <w:r w:rsidR="00003E19" w:rsidRPr="009F6E0C">
        <w:t xml:space="preserve"> </w:t>
      </w:r>
      <w:r w:rsidR="00E409C2" w:rsidRPr="009F6E0C">
        <w:t>22946</w:t>
      </w:r>
      <w:r w:rsidR="009F6E0C">
        <w:t>–</w:t>
      </w:r>
      <w:r w:rsidR="00E409C2" w:rsidRPr="009F6E0C">
        <w:t xml:space="preserve">22952 </w:t>
      </w:r>
      <w:r w:rsidR="00052FBE" w:rsidRPr="009F6E0C">
        <w:t>(</w:t>
      </w:r>
      <w:r w:rsidRPr="009F6E0C">
        <w:t>2019</w:t>
      </w:r>
      <w:r w:rsidR="00052FBE" w:rsidRPr="009F6E0C">
        <w:t>)</w:t>
      </w:r>
      <w:r w:rsidR="00E261F3" w:rsidRPr="009F6E0C">
        <w:t>.</w:t>
      </w:r>
    </w:p>
    <w:p w14:paraId="59AC6957" w14:textId="12A809AD" w:rsidR="00730316" w:rsidRPr="00D84A4E" w:rsidRDefault="00463557" w:rsidP="00CF7222">
      <w:pPr>
        <w:pStyle w:val="ListParagraph"/>
        <w:numPr>
          <w:ilvl w:val="0"/>
          <w:numId w:val="36"/>
        </w:numPr>
        <w:ind w:left="0" w:firstLine="0"/>
      </w:pPr>
      <w:r w:rsidRPr="00D169B7">
        <w:t>Conesa</w:t>
      </w:r>
      <w:r w:rsidR="006F487A" w:rsidRPr="00D169B7">
        <w:t>,</w:t>
      </w:r>
      <w:r w:rsidRPr="00D169B7">
        <w:t xml:space="preserve"> </w:t>
      </w:r>
      <w:r w:rsidR="00F30A85" w:rsidRPr="00D169B7">
        <w:t>J.</w:t>
      </w:r>
      <w:r w:rsidR="006F487A" w:rsidRPr="00D169B7">
        <w:t xml:space="preserve"> </w:t>
      </w:r>
      <w:r w:rsidR="00F30A85" w:rsidRPr="00D169B7">
        <w:t xml:space="preserve">J. </w:t>
      </w:r>
      <w:r w:rsidR="000C5F96" w:rsidRPr="00D169B7">
        <w:t>et al</w:t>
      </w:r>
      <w:r w:rsidRPr="00D169B7">
        <w:t xml:space="preserve">. </w:t>
      </w:r>
      <w:r w:rsidR="00F30A85" w:rsidRPr="00D84A4E">
        <w:t>Unambiguous intracel</w:t>
      </w:r>
      <w:r w:rsidR="00741EDE" w:rsidRPr="00D84A4E">
        <w:t>l</w:t>
      </w:r>
      <w:r w:rsidR="00F30A85" w:rsidRPr="00D84A4E">
        <w:t xml:space="preserve">ular localization and quantification of a potent iridium anticancer compound by correlative 3D </w:t>
      </w:r>
      <w:proofErr w:type="spellStart"/>
      <w:r w:rsidR="00F30A85" w:rsidRPr="00D84A4E">
        <w:t>cryo</w:t>
      </w:r>
      <w:proofErr w:type="spellEnd"/>
      <w:r w:rsidR="00F30A85" w:rsidRPr="00D84A4E">
        <w:t xml:space="preserve"> X-ray imaging. </w:t>
      </w:r>
      <w:proofErr w:type="spellStart"/>
      <w:r w:rsidR="00F30A85" w:rsidRPr="009F6E0C">
        <w:rPr>
          <w:i/>
        </w:rPr>
        <w:t>Angew</w:t>
      </w:r>
      <w:r w:rsidR="006F487A" w:rsidRPr="009F6E0C">
        <w:rPr>
          <w:i/>
        </w:rPr>
        <w:t>andte</w:t>
      </w:r>
      <w:proofErr w:type="spellEnd"/>
      <w:r w:rsidR="00F30A85" w:rsidRPr="009F6E0C">
        <w:rPr>
          <w:i/>
        </w:rPr>
        <w:t xml:space="preserve"> </w:t>
      </w:r>
      <w:proofErr w:type="spellStart"/>
      <w:r w:rsidR="00F30A85" w:rsidRPr="009F6E0C">
        <w:rPr>
          <w:i/>
        </w:rPr>
        <w:t>Chem</w:t>
      </w:r>
      <w:r w:rsidR="006F487A" w:rsidRPr="009F6E0C">
        <w:rPr>
          <w:i/>
        </w:rPr>
        <w:t>ie</w:t>
      </w:r>
      <w:proofErr w:type="spellEnd"/>
      <w:r w:rsidR="00F30A85" w:rsidRPr="009F6E0C">
        <w:rPr>
          <w:i/>
        </w:rPr>
        <w:t xml:space="preserve"> Int</w:t>
      </w:r>
      <w:r w:rsidR="006F487A" w:rsidRPr="009F6E0C">
        <w:rPr>
          <w:i/>
        </w:rPr>
        <w:t>ernational</w:t>
      </w:r>
      <w:r w:rsidR="00F30A85" w:rsidRPr="009F6E0C">
        <w:rPr>
          <w:i/>
        </w:rPr>
        <w:t xml:space="preserve"> Ed</w:t>
      </w:r>
      <w:r w:rsidR="006F487A" w:rsidRPr="009F6E0C">
        <w:rPr>
          <w:i/>
        </w:rPr>
        <w:t>ition</w:t>
      </w:r>
      <w:r w:rsidR="00F30A85" w:rsidRPr="009F6E0C">
        <w:t xml:space="preserve">. </w:t>
      </w:r>
      <w:r w:rsidR="00F30A85" w:rsidRPr="009F6E0C">
        <w:rPr>
          <w:b/>
        </w:rPr>
        <w:t>59</w:t>
      </w:r>
      <w:r w:rsidR="00261756" w:rsidRPr="009F6E0C">
        <w:t>,</w:t>
      </w:r>
      <w:r w:rsidR="00F30A85" w:rsidRPr="009F6E0C">
        <w:t xml:space="preserve"> 1270</w:t>
      </w:r>
      <w:r w:rsidR="009F6E0C">
        <w:t>–</w:t>
      </w:r>
      <w:r w:rsidR="00F30A85" w:rsidRPr="009F6E0C">
        <w:t>1278 (</w:t>
      </w:r>
      <w:r w:rsidRPr="009F6E0C">
        <w:t>2020</w:t>
      </w:r>
      <w:r w:rsidR="00F30A85" w:rsidRPr="009F6E0C">
        <w:t>).</w:t>
      </w:r>
    </w:p>
    <w:p w14:paraId="7A0C93C1" w14:textId="237D6466" w:rsidR="00730316" w:rsidRPr="009F6E0C" w:rsidRDefault="00463557" w:rsidP="00CF7222">
      <w:pPr>
        <w:pStyle w:val="ListParagraph"/>
        <w:numPr>
          <w:ilvl w:val="0"/>
          <w:numId w:val="36"/>
        </w:numPr>
        <w:ind w:left="0" w:firstLine="0"/>
      </w:pPr>
      <w:r w:rsidRPr="00D84A4E">
        <w:t>Gal</w:t>
      </w:r>
      <w:r w:rsidR="006F487A" w:rsidRPr="00D84A4E">
        <w:t>,</w:t>
      </w:r>
      <w:r w:rsidRPr="00D84A4E">
        <w:t xml:space="preserve"> </w:t>
      </w:r>
      <w:r w:rsidR="00F30A85" w:rsidRPr="00D84A4E">
        <w:t xml:space="preserve">A. </w:t>
      </w:r>
      <w:r w:rsidR="000C5F96" w:rsidRPr="00D84A4E">
        <w:t>et al</w:t>
      </w:r>
      <w:r w:rsidRPr="00D84A4E">
        <w:t xml:space="preserve">. </w:t>
      </w:r>
      <w:r w:rsidR="00F30A85" w:rsidRPr="00D84A4E">
        <w:t xml:space="preserve">Native-state imaging of calcifying and noncalcifying microalgae reveals similarities in their calcium storage organelles. </w:t>
      </w:r>
      <w:r w:rsidR="00F30A85" w:rsidRPr="00D84A4E">
        <w:rPr>
          <w:i/>
        </w:rPr>
        <w:t>PNAS</w:t>
      </w:r>
      <w:r w:rsidR="006F487A" w:rsidRPr="00D169B7">
        <w:rPr>
          <w:iCs/>
        </w:rPr>
        <w:t>.</w:t>
      </w:r>
      <w:r w:rsidR="00F30A85" w:rsidRPr="009F6E0C">
        <w:t xml:space="preserve"> </w:t>
      </w:r>
      <w:r w:rsidR="00F30A85" w:rsidRPr="009F6E0C">
        <w:rPr>
          <w:b/>
        </w:rPr>
        <w:t>115</w:t>
      </w:r>
      <w:r w:rsidR="00F30A85" w:rsidRPr="009F6E0C">
        <w:t xml:space="preserve"> (43)</w:t>
      </w:r>
      <w:r w:rsidR="009F6E0C">
        <w:t>,</w:t>
      </w:r>
      <w:r w:rsidR="00F30A85" w:rsidRPr="00D84A4E">
        <w:t xml:space="preserve"> 11000</w:t>
      </w:r>
      <w:r w:rsidR="009F6E0C">
        <w:t>–</w:t>
      </w:r>
      <w:r w:rsidR="00F30A85" w:rsidRPr="009F6E0C">
        <w:t>11005 (</w:t>
      </w:r>
      <w:r w:rsidRPr="009F6E0C">
        <w:t>2018</w:t>
      </w:r>
      <w:r w:rsidR="00F30A85" w:rsidRPr="009F6E0C">
        <w:t>).</w:t>
      </w:r>
    </w:p>
    <w:p w14:paraId="32D90963" w14:textId="1C8160CB" w:rsidR="00730316" w:rsidRPr="009F6E0C" w:rsidRDefault="00463557" w:rsidP="00CF7222">
      <w:pPr>
        <w:pStyle w:val="ListParagraph"/>
        <w:numPr>
          <w:ilvl w:val="0"/>
          <w:numId w:val="36"/>
        </w:numPr>
        <w:ind w:left="0" w:firstLine="0"/>
      </w:pPr>
      <w:r w:rsidRPr="009F6E0C">
        <w:t>Procopio</w:t>
      </w:r>
      <w:r w:rsidR="006F487A" w:rsidRPr="009F6E0C">
        <w:t>,</w:t>
      </w:r>
      <w:r w:rsidRPr="009F6E0C">
        <w:t xml:space="preserve"> </w:t>
      </w:r>
      <w:r w:rsidR="00DC3E9D" w:rsidRPr="009F6E0C">
        <w:t xml:space="preserve">A. </w:t>
      </w:r>
      <w:r w:rsidR="000C5F96" w:rsidRPr="009F6E0C">
        <w:t>et al</w:t>
      </w:r>
      <w:r w:rsidRPr="009F6E0C">
        <w:t xml:space="preserve">. </w:t>
      </w:r>
      <w:r w:rsidR="00673729" w:rsidRPr="009F6E0C">
        <w:t xml:space="preserve">Chemical fingerprint of Zn-hydroxyapatite in the early stages of osteogenic differentiation. </w:t>
      </w:r>
      <w:r w:rsidR="00673729" w:rsidRPr="009F6E0C">
        <w:rPr>
          <w:i/>
        </w:rPr>
        <w:t>ACS Cent</w:t>
      </w:r>
      <w:r w:rsidR="006F487A" w:rsidRPr="009F6E0C">
        <w:rPr>
          <w:i/>
        </w:rPr>
        <w:t>ral</w:t>
      </w:r>
      <w:r w:rsidR="00673729" w:rsidRPr="009F6E0C">
        <w:rPr>
          <w:i/>
        </w:rPr>
        <w:t xml:space="preserve"> Sci</w:t>
      </w:r>
      <w:r w:rsidR="006F487A" w:rsidRPr="009F6E0C">
        <w:rPr>
          <w:i/>
        </w:rPr>
        <w:t>ence</w:t>
      </w:r>
      <w:r w:rsidR="00673729" w:rsidRPr="00D169B7">
        <w:rPr>
          <w:iCs/>
        </w:rPr>
        <w:t>.</w:t>
      </w:r>
      <w:r w:rsidR="00673729" w:rsidRPr="009F6E0C">
        <w:t xml:space="preserve"> </w:t>
      </w:r>
      <w:r w:rsidR="00673729" w:rsidRPr="009F6E0C">
        <w:rPr>
          <w:b/>
        </w:rPr>
        <w:t>5</w:t>
      </w:r>
      <w:r w:rsidR="00261756" w:rsidRPr="009F6E0C">
        <w:t>,</w:t>
      </w:r>
      <w:r w:rsidR="00673729" w:rsidRPr="009F6E0C">
        <w:t xml:space="preserve"> 1449</w:t>
      </w:r>
      <w:r w:rsidR="009F6E0C">
        <w:t>–</w:t>
      </w:r>
      <w:r w:rsidR="00673729" w:rsidRPr="009F6E0C">
        <w:t xml:space="preserve">1460 </w:t>
      </w:r>
      <w:r w:rsidR="00F30A85" w:rsidRPr="009F6E0C">
        <w:t>(</w:t>
      </w:r>
      <w:r w:rsidRPr="009F6E0C">
        <w:t>2019</w:t>
      </w:r>
      <w:r w:rsidR="00F30A85" w:rsidRPr="009F6E0C">
        <w:t>).</w:t>
      </w:r>
    </w:p>
    <w:p w14:paraId="3E86F530" w14:textId="2A6B0704" w:rsidR="00730316" w:rsidRPr="009F6E0C" w:rsidRDefault="00003E19" w:rsidP="00CF7222">
      <w:pPr>
        <w:pStyle w:val="ListParagraph"/>
        <w:numPr>
          <w:ilvl w:val="0"/>
          <w:numId w:val="36"/>
        </w:numPr>
        <w:ind w:left="0" w:firstLine="0"/>
      </w:pPr>
      <w:proofErr w:type="spellStart"/>
      <w:r w:rsidRPr="009F6E0C">
        <w:t>Kahil</w:t>
      </w:r>
      <w:proofErr w:type="spellEnd"/>
      <w:r w:rsidR="006F487A" w:rsidRPr="009F6E0C">
        <w:t>,</w:t>
      </w:r>
      <w:r w:rsidRPr="009F6E0C">
        <w:t xml:space="preserve"> K. </w:t>
      </w:r>
      <w:r w:rsidR="000C5F96" w:rsidRPr="009F6E0C">
        <w:t>et al</w:t>
      </w:r>
      <w:r w:rsidRPr="009F6E0C">
        <w:t xml:space="preserve">. Cellular pathways of calcium transport and concentration toward mineral formation in sea urchin larvae. </w:t>
      </w:r>
      <w:r w:rsidRPr="009F6E0C">
        <w:rPr>
          <w:i/>
        </w:rPr>
        <w:t>PNAS</w:t>
      </w:r>
      <w:r w:rsidR="006F487A" w:rsidRPr="00D169B7">
        <w:rPr>
          <w:iCs/>
        </w:rPr>
        <w:t>.</w:t>
      </w:r>
      <w:r w:rsidR="00261756" w:rsidRPr="009F6E0C">
        <w:t xml:space="preserve"> </w:t>
      </w:r>
      <w:r w:rsidR="00261756" w:rsidRPr="009F6E0C">
        <w:rPr>
          <w:b/>
        </w:rPr>
        <w:t>117</w:t>
      </w:r>
      <w:r w:rsidR="00261756" w:rsidRPr="00D169B7">
        <w:rPr>
          <w:bCs/>
        </w:rPr>
        <w:t xml:space="preserve"> </w:t>
      </w:r>
      <w:r w:rsidR="00261756" w:rsidRPr="009F6E0C">
        <w:t>(49),</w:t>
      </w:r>
      <w:r w:rsidRPr="009F6E0C">
        <w:t xml:space="preserve"> 30957</w:t>
      </w:r>
      <w:r w:rsidR="009F6E0C">
        <w:t>–</w:t>
      </w:r>
      <w:r w:rsidRPr="009F6E0C">
        <w:t>30965 (2020).</w:t>
      </w:r>
    </w:p>
    <w:p w14:paraId="2542BE66" w14:textId="6BE7D9DA" w:rsidR="00730316" w:rsidRPr="00D169B7" w:rsidRDefault="00463557" w:rsidP="00CF7222">
      <w:pPr>
        <w:pStyle w:val="ListParagraph"/>
        <w:numPr>
          <w:ilvl w:val="0"/>
          <w:numId w:val="36"/>
        </w:numPr>
        <w:ind w:left="0" w:firstLine="0"/>
      </w:pPr>
      <w:r w:rsidRPr="00D169B7">
        <w:t>Conesa</w:t>
      </w:r>
      <w:r w:rsidR="006F487A" w:rsidRPr="00D169B7">
        <w:t>,</w:t>
      </w:r>
      <w:r w:rsidRPr="00D169B7">
        <w:t xml:space="preserve"> </w:t>
      </w:r>
      <w:r w:rsidR="00003E19" w:rsidRPr="00D169B7">
        <w:t>J.</w:t>
      </w:r>
      <w:r w:rsidR="006F487A" w:rsidRPr="00D169B7">
        <w:t xml:space="preserve"> </w:t>
      </w:r>
      <w:r w:rsidR="00003E19" w:rsidRPr="00D169B7">
        <w:t xml:space="preserve">J. </w:t>
      </w:r>
      <w:r w:rsidR="000C5F96" w:rsidRPr="00D169B7">
        <w:t>et al</w:t>
      </w:r>
      <w:r w:rsidRPr="00D169B7">
        <w:t>.</w:t>
      </w:r>
      <w:r w:rsidR="00052FBE" w:rsidRPr="00D169B7">
        <w:t xml:space="preserve"> </w:t>
      </w:r>
      <w:r w:rsidR="00052FBE" w:rsidRPr="00D84A4E">
        <w:t xml:space="preserve">Intracellular nanoparticles mass quantification by near-edge absorption soft X-ray </w:t>
      </w:r>
      <w:proofErr w:type="spellStart"/>
      <w:r w:rsidR="00052FBE" w:rsidRPr="00D84A4E">
        <w:t>nanotomography</w:t>
      </w:r>
      <w:proofErr w:type="spellEnd"/>
      <w:r w:rsidR="00052FBE" w:rsidRPr="00D84A4E">
        <w:t xml:space="preserve">. </w:t>
      </w:r>
      <w:r w:rsidR="00052FBE" w:rsidRPr="00D169B7">
        <w:rPr>
          <w:i/>
        </w:rPr>
        <w:t>Scientific Reports</w:t>
      </w:r>
      <w:r w:rsidR="006F487A" w:rsidRPr="00D169B7">
        <w:rPr>
          <w:iCs/>
        </w:rPr>
        <w:t>.</w:t>
      </w:r>
      <w:r w:rsidR="00052FBE" w:rsidRPr="00D169B7">
        <w:t xml:space="preserve"> </w:t>
      </w:r>
      <w:r w:rsidR="00052FBE" w:rsidRPr="00D169B7">
        <w:rPr>
          <w:b/>
        </w:rPr>
        <w:t>6</w:t>
      </w:r>
      <w:r w:rsidR="00261756" w:rsidRPr="00D169B7">
        <w:t>,</w:t>
      </w:r>
      <w:r w:rsidR="00052FBE" w:rsidRPr="00D169B7">
        <w:t xml:space="preserve"> 22354 (</w:t>
      </w:r>
      <w:r w:rsidRPr="00D169B7">
        <w:t>2016</w:t>
      </w:r>
      <w:r w:rsidR="00052FBE" w:rsidRPr="00D169B7">
        <w:t>)</w:t>
      </w:r>
      <w:r w:rsidR="006C0524" w:rsidRPr="00D169B7">
        <w:t>.</w:t>
      </w:r>
    </w:p>
    <w:p w14:paraId="716278DB" w14:textId="66F8F1ED" w:rsidR="00730316" w:rsidRPr="00D169B7" w:rsidRDefault="009F080E" w:rsidP="00CF7222">
      <w:pPr>
        <w:pStyle w:val="ListParagraph"/>
        <w:numPr>
          <w:ilvl w:val="0"/>
          <w:numId w:val="36"/>
        </w:numPr>
        <w:ind w:left="0" w:firstLine="0"/>
      </w:pPr>
      <w:bookmarkStart w:id="1" w:name="_ENREF_4"/>
      <w:bookmarkStart w:id="2" w:name="_ENREF_2"/>
      <w:proofErr w:type="spellStart"/>
      <w:r w:rsidRPr="00D169B7">
        <w:t>Otón</w:t>
      </w:r>
      <w:proofErr w:type="spellEnd"/>
      <w:r w:rsidRPr="00D169B7">
        <w:t>, J.</w:t>
      </w:r>
      <w:r w:rsidR="009F6E0C">
        <w:t>,</w:t>
      </w:r>
      <w:r w:rsidRPr="00D169B7">
        <w:t xml:space="preserve"> </w:t>
      </w:r>
      <w:proofErr w:type="spellStart"/>
      <w:r w:rsidRPr="00D169B7">
        <w:t>Sorzano</w:t>
      </w:r>
      <w:proofErr w:type="spellEnd"/>
      <w:r w:rsidR="006F487A" w:rsidRPr="00D169B7">
        <w:t>,</w:t>
      </w:r>
      <w:r w:rsidRPr="00D169B7">
        <w:t xml:space="preserve"> C.</w:t>
      </w:r>
      <w:r w:rsidR="006F487A" w:rsidRPr="00D169B7">
        <w:t xml:space="preserve"> </w:t>
      </w:r>
      <w:r w:rsidRPr="00D169B7">
        <w:t>O.</w:t>
      </w:r>
      <w:r w:rsidR="006F487A" w:rsidRPr="00D169B7">
        <w:t xml:space="preserve"> </w:t>
      </w:r>
      <w:r w:rsidRPr="00D169B7">
        <w:t xml:space="preserve">S., </w:t>
      </w:r>
      <w:proofErr w:type="spellStart"/>
      <w:r w:rsidRPr="00D169B7">
        <w:t>Maribini</w:t>
      </w:r>
      <w:proofErr w:type="spellEnd"/>
      <w:r w:rsidR="006F487A" w:rsidRPr="00D169B7">
        <w:t>,</w:t>
      </w:r>
      <w:r w:rsidRPr="00D169B7">
        <w:t xml:space="preserve"> R., </w:t>
      </w:r>
      <w:proofErr w:type="spellStart"/>
      <w:r w:rsidRPr="00D169B7">
        <w:t>Pereiro</w:t>
      </w:r>
      <w:proofErr w:type="spellEnd"/>
      <w:r w:rsidR="006F487A" w:rsidRPr="00D169B7">
        <w:t>,</w:t>
      </w:r>
      <w:r w:rsidRPr="00D169B7">
        <w:t xml:space="preserve"> E., Carazo</w:t>
      </w:r>
      <w:r w:rsidR="006F487A" w:rsidRPr="00D169B7">
        <w:t>,</w:t>
      </w:r>
      <w:r w:rsidRPr="00D169B7">
        <w:t xml:space="preserve"> J.</w:t>
      </w:r>
      <w:r w:rsidR="006F487A" w:rsidRPr="00D169B7">
        <w:t xml:space="preserve"> </w:t>
      </w:r>
      <w:r w:rsidRPr="00D169B7">
        <w:t xml:space="preserve">M. Measurement of the modulation transfer function of an X-ray microscope based on multiple Fourier orders analysis of a Siemens star. </w:t>
      </w:r>
      <w:r w:rsidRPr="00D169B7">
        <w:rPr>
          <w:i/>
        </w:rPr>
        <w:t>Optics Express</w:t>
      </w:r>
      <w:r w:rsidR="006F487A" w:rsidRPr="00D169B7">
        <w:rPr>
          <w:iCs/>
        </w:rPr>
        <w:t>.</w:t>
      </w:r>
      <w:r w:rsidRPr="00D169B7">
        <w:t xml:space="preserve"> </w:t>
      </w:r>
      <w:r w:rsidRPr="00D169B7">
        <w:rPr>
          <w:b/>
        </w:rPr>
        <w:t>23</w:t>
      </w:r>
      <w:r w:rsidRPr="00D169B7">
        <w:t xml:space="preserve"> (8), 9567</w:t>
      </w:r>
      <w:r w:rsidR="009F6E0C">
        <w:t>–</w:t>
      </w:r>
      <w:r w:rsidRPr="00D169B7">
        <w:t>9572</w:t>
      </w:r>
      <w:r w:rsidR="006F487A" w:rsidRPr="00D169B7">
        <w:t xml:space="preserve"> (2015).</w:t>
      </w:r>
    </w:p>
    <w:p w14:paraId="3C991D1B" w14:textId="5B56199B" w:rsidR="00730316" w:rsidRPr="00D169B7" w:rsidRDefault="009F080E" w:rsidP="00CF7222">
      <w:pPr>
        <w:pStyle w:val="ListParagraph"/>
        <w:numPr>
          <w:ilvl w:val="0"/>
          <w:numId w:val="36"/>
        </w:numPr>
        <w:ind w:left="0" w:firstLine="0"/>
      </w:pPr>
      <w:proofErr w:type="spellStart"/>
      <w:r w:rsidRPr="00D169B7">
        <w:t>Otó</w:t>
      </w:r>
      <w:r w:rsidR="00C3091E" w:rsidRPr="00D169B7">
        <w:t>n</w:t>
      </w:r>
      <w:proofErr w:type="spellEnd"/>
      <w:r w:rsidR="00C3091E" w:rsidRPr="00D169B7">
        <w:t xml:space="preserve">, J. </w:t>
      </w:r>
      <w:r w:rsidR="000C5F96" w:rsidRPr="00D169B7">
        <w:t>et al</w:t>
      </w:r>
      <w:r w:rsidR="00C3091E" w:rsidRPr="00D169B7">
        <w:rPr>
          <w:i/>
        </w:rPr>
        <w:t>.</w:t>
      </w:r>
      <w:r w:rsidR="00C3091E" w:rsidRPr="00D169B7">
        <w:t xml:space="preserve"> Characterization of transfer function, resolution and depth of field of a soft X-ray microscope applied to tomography enhancement by Wiener deconvolution. </w:t>
      </w:r>
      <w:r w:rsidR="00C3091E" w:rsidRPr="00D169B7">
        <w:rPr>
          <w:i/>
        </w:rPr>
        <w:t xml:space="preserve">Biomedical </w:t>
      </w:r>
      <w:r w:rsidR="00850B90" w:rsidRPr="00D169B7">
        <w:rPr>
          <w:i/>
        </w:rPr>
        <w:t>O</w:t>
      </w:r>
      <w:r w:rsidR="00C3091E" w:rsidRPr="00D169B7">
        <w:rPr>
          <w:i/>
        </w:rPr>
        <w:t xml:space="preserve">ptics </w:t>
      </w:r>
      <w:r w:rsidR="00850B90" w:rsidRPr="00D169B7">
        <w:rPr>
          <w:i/>
        </w:rPr>
        <w:t>E</w:t>
      </w:r>
      <w:r w:rsidR="00C3091E" w:rsidRPr="00D169B7">
        <w:rPr>
          <w:i/>
        </w:rPr>
        <w:t>xpress</w:t>
      </w:r>
      <w:r w:rsidR="006F487A" w:rsidRPr="00D169B7">
        <w:rPr>
          <w:iCs/>
        </w:rPr>
        <w:t>.</w:t>
      </w:r>
      <w:r w:rsidR="00C3091E" w:rsidRPr="00D169B7">
        <w:rPr>
          <w:i/>
        </w:rPr>
        <w:t xml:space="preserve"> </w:t>
      </w:r>
      <w:r w:rsidR="00C3091E" w:rsidRPr="00D169B7">
        <w:rPr>
          <w:b/>
          <w:iCs/>
        </w:rPr>
        <w:t>7</w:t>
      </w:r>
      <w:r w:rsidR="00261756" w:rsidRPr="00D169B7">
        <w:t>,</w:t>
      </w:r>
      <w:r w:rsidR="00003E19" w:rsidRPr="00D169B7">
        <w:t xml:space="preserve"> </w:t>
      </w:r>
      <w:r w:rsidR="00C3091E" w:rsidRPr="00D169B7">
        <w:t>5092</w:t>
      </w:r>
      <w:r w:rsidR="009F6E0C">
        <w:t>–</w:t>
      </w:r>
      <w:r w:rsidR="00C3091E" w:rsidRPr="00D169B7">
        <w:t>5103</w:t>
      </w:r>
      <w:r w:rsidR="00261756" w:rsidRPr="00D169B7">
        <w:t xml:space="preserve"> (2016)</w:t>
      </w:r>
      <w:r w:rsidR="00C3091E" w:rsidRPr="00D169B7">
        <w:t>.</w:t>
      </w:r>
      <w:bookmarkEnd w:id="1"/>
    </w:p>
    <w:p w14:paraId="527F0849" w14:textId="1121470C" w:rsidR="00730316" w:rsidRPr="00D169B7" w:rsidRDefault="00C3091E" w:rsidP="00CF7222">
      <w:pPr>
        <w:pStyle w:val="ListParagraph"/>
        <w:numPr>
          <w:ilvl w:val="0"/>
          <w:numId w:val="36"/>
        </w:numPr>
        <w:ind w:left="0" w:firstLine="0"/>
      </w:pPr>
      <w:r w:rsidRPr="00D169B7">
        <w:t>Kremer, J.</w:t>
      </w:r>
      <w:r w:rsidR="00850B90" w:rsidRPr="00D169B7">
        <w:t xml:space="preserve"> </w:t>
      </w:r>
      <w:r w:rsidRPr="00D169B7">
        <w:t xml:space="preserve">R., </w:t>
      </w:r>
      <w:proofErr w:type="spellStart"/>
      <w:r w:rsidRPr="00D169B7">
        <w:t>Mastronarde</w:t>
      </w:r>
      <w:proofErr w:type="spellEnd"/>
      <w:r w:rsidRPr="00D169B7">
        <w:t>, D.</w:t>
      </w:r>
      <w:r w:rsidR="00850B90" w:rsidRPr="00D169B7">
        <w:t xml:space="preserve"> </w:t>
      </w:r>
      <w:r w:rsidRPr="00D169B7">
        <w:t>N., McIntosh, J.</w:t>
      </w:r>
      <w:r w:rsidR="00850B90" w:rsidRPr="00D169B7">
        <w:t xml:space="preserve"> </w:t>
      </w:r>
      <w:r w:rsidRPr="00D169B7">
        <w:t xml:space="preserve">R. Computer visualization of three-dimensional image data using IMOD. </w:t>
      </w:r>
      <w:r w:rsidRPr="00D169B7">
        <w:rPr>
          <w:i/>
        </w:rPr>
        <w:t xml:space="preserve">Journal of </w:t>
      </w:r>
      <w:r w:rsidR="00850B90" w:rsidRPr="00D169B7">
        <w:rPr>
          <w:i/>
        </w:rPr>
        <w:t>S</w:t>
      </w:r>
      <w:r w:rsidRPr="00D169B7">
        <w:rPr>
          <w:i/>
        </w:rPr>
        <w:t xml:space="preserve">tructural </w:t>
      </w:r>
      <w:r w:rsidR="00850B90" w:rsidRPr="00D169B7">
        <w:rPr>
          <w:i/>
        </w:rPr>
        <w:t>B</w:t>
      </w:r>
      <w:r w:rsidRPr="00D169B7">
        <w:rPr>
          <w:i/>
        </w:rPr>
        <w:t>iology</w:t>
      </w:r>
      <w:r w:rsidR="00850B90" w:rsidRPr="00D169B7">
        <w:rPr>
          <w:iCs/>
        </w:rPr>
        <w:t>.</w:t>
      </w:r>
      <w:r w:rsidRPr="00D169B7">
        <w:rPr>
          <w:i/>
        </w:rPr>
        <w:t xml:space="preserve"> </w:t>
      </w:r>
      <w:r w:rsidRPr="00D169B7">
        <w:rPr>
          <w:b/>
        </w:rPr>
        <w:t>116</w:t>
      </w:r>
      <w:r w:rsidRPr="00D169B7">
        <w:t>, 71</w:t>
      </w:r>
      <w:r w:rsidR="009F6E0C">
        <w:t>–</w:t>
      </w:r>
      <w:r w:rsidRPr="00D169B7">
        <w:t>76</w:t>
      </w:r>
      <w:r w:rsidR="00261756" w:rsidRPr="00D169B7">
        <w:t xml:space="preserve"> (1996)</w:t>
      </w:r>
      <w:r w:rsidRPr="00D169B7">
        <w:t>.</w:t>
      </w:r>
      <w:bookmarkEnd w:id="2"/>
    </w:p>
    <w:p w14:paraId="01FA4307" w14:textId="47946A96" w:rsidR="00730316" w:rsidRPr="00D169B7" w:rsidRDefault="00C3091E" w:rsidP="00CF7222">
      <w:pPr>
        <w:pStyle w:val="ListParagraph"/>
        <w:numPr>
          <w:ilvl w:val="0"/>
          <w:numId w:val="36"/>
        </w:numPr>
        <w:ind w:left="0" w:firstLine="0"/>
      </w:pPr>
      <w:bookmarkStart w:id="3" w:name="_ENREF_1"/>
      <w:proofErr w:type="spellStart"/>
      <w:r w:rsidRPr="00D169B7">
        <w:t>Heymann</w:t>
      </w:r>
      <w:proofErr w:type="spellEnd"/>
      <w:r w:rsidRPr="00D169B7">
        <w:t>, J.</w:t>
      </w:r>
      <w:r w:rsidR="00850B90" w:rsidRPr="00D169B7">
        <w:t xml:space="preserve"> </w:t>
      </w:r>
      <w:r w:rsidRPr="00D169B7">
        <w:t>B., Cardone, G., Winkle</w:t>
      </w:r>
      <w:r w:rsidR="00261756" w:rsidRPr="00D169B7">
        <w:t>r, D.</w:t>
      </w:r>
      <w:r w:rsidR="00850B90" w:rsidRPr="00D169B7">
        <w:t xml:space="preserve"> </w:t>
      </w:r>
      <w:r w:rsidR="00261756" w:rsidRPr="00D169B7">
        <w:t>C., Steven, A.</w:t>
      </w:r>
      <w:r w:rsidR="00850B90" w:rsidRPr="00D169B7">
        <w:t xml:space="preserve"> </w:t>
      </w:r>
      <w:r w:rsidR="00261756" w:rsidRPr="00D169B7">
        <w:t>C</w:t>
      </w:r>
      <w:r w:rsidRPr="00D169B7">
        <w:t xml:space="preserve">. Computational resources for cryo-electron tomography in </w:t>
      </w:r>
      <w:proofErr w:type="spellStart"/>
      <w:r w:rsidRPr="00D169B7">
        <w:t>Bsoft</w:t>
      </w:r>
      <w:proofErr w:type="spellEnd"/>
      <w:r w:rsidRPr="00D169B7">
        <w:t xml:space="preserve">. </w:t>
      </w:r>
      <w:r w:rsidRPr="00D169B7">
        <w:rPr>
          <w:i/>
        </w:rPr>
        <w:t xml:space="preserve">Journal of </w:t>
      </w:r>
      <w:r w:rsidR="00850B90" w:rsidRPr="00D169B7">
        <w:rPr>
          <w:i/>
        </w:rPr>
        <w:t>S</w:t>
      </w:r>
      <w:r w:rsidRPr="00D169B7">
        <w:rPr>
          <w:i/>
        </w:rPr>
        <w:t xml:space="preserve">tructural </w:t>
      </w:r>
      <w:r w:rsidR="00850B90" w:rsidRPr="00D169B7">
        <w:rPr>
          <w:i/>
        </w:rPr>
        <w:t>Biology</w:t>
      </w:r>
      <w:r w:rsidR="00850B90" w:rsidRPr="00D169B7">
        <w:rPr>
          <w:iCs/>
        </w:rPr>
        <w:t>.</w:t>
      </w:r>
      <w:r w:rsidR="00850B90" w:rsidRPr="00D169B7">
        <w:rPr>
          <w:i/>
        </w:rPr>
        <w:t xml:space="preserve"> </w:t>
      </w:r>
      <w:r w:rsidRPr="00D169B7">
        <w:rPr>
          <w:b/>
        </w:rPr>
        <w:t>161</w:t>
      </w:r>
      <w:r w:rsidRPr="00D169B7">
        <w:t>, 232</w:t>
      </w:r>
      <w:r w:rsidR="009F6E0C">
        <w:t>–</w:t>
      </w:r>
      <w:r w:rsidRPr="00D169B7">
        <w:t>242</w:t>
      </w:r>
      <w:r w:rsidR="00261756" w:rsidRPr="00D169B7">
        <w:t xml:space="preserve"> (2008)</w:t>
      </w:r>
      <w:r w:rsidRPr="00D169B7">
        <w:t>.</w:t>
      </w:r>
      <w:bookmarkEnd w:id="3"/>
    </w:p>
    <w:p w14:paraId="2BFFFE60" w14:textId="637736CB" w:rsidR="00730316" w:rsidRPr="00D169B7" w:rsidRDefault="00CB3EE6" w:rsidP="00CF7222">
      <w:pPr>
        <w:pStyle w:val="ListParagraph"/>
        <w:numPr>
          <w:ilvl w:val="0"/>
          <w:numId w:val="36"/>
        </w:numPr>
        <w:ind w:left="0" w:firstLine="0"/>
      </w:pPr>
      <w:bookmarkStart w:id="4" w:name="_ENREF_3"/>
      <w:proofErr w:type="spellStart"/>
      <w:r w:rsidRPr="00D169B7">
        <w:t>Messaoudi</w:t>
      </w:r>
      <w:proofErr w:type="spellEnd"/>
      <w:r w:rsidR="00850B90" w:rsidRPr="00D169B7">
        <w:t>,</w:t>
      </w:r>
      <w:r w:rsidRPr="00D169B7">
        <w:t xml:space="preserve"> </w:t>
      </w:r>
      <w:r w:rsidR="00847C3D" w:rsidRPr="00D169B7">
        <w:t xml:space="preserve">C. </w:t>
      </w:r>
      <w:r w:rsidR="000C5F96" w:rsidRPr="00D169B7">
        <w:t>et al</w:t>
      </w:r>
      <w:r w:rsidRPr="00D169B7">
        <w:rPr>
          <w:i/>
        </w:rPr>
        <w:t>.</w:t>
      </w:r>
      <w:r w:rsidRPr="00D169B7">
        <w:t xml:space="preserve"> </w:t>
      </w:r>
      <w:r w:rsidR="00847C3D" w:rsidRPr="00D169B7">
        <w:t>Three-dimensional chemical mapping by EFTEM-</w:t>
      </w:r>
      <w:proofErr w:type="spellStart"/>
      <w:r w:rsidR="00847C3D" w:rsidRPr="00D169B7">
        <w:t>TomoJ</w:t>
      </w:r>
      <w:proofErr w:type="spellEnd"/>
      <w:r w:rsidR="00847C3D" w:rsidRPr="00D169B7">
        <w:t xml:space="preserve"> including improvement of SNR by PCA and ART reconstruction of volume by noise </w:t>
      </w:r>
      <w:proofErr w:type="spellStart"/>
      <w:r w:rsidR="00847C3D" w:rsidRPr="00D169B7">
        <w:t>supression</w:t>
      </w:r>
      <w:proofErr w:type="spellEnd"/>
      <w:r w:rsidR="00847C3D" w:rsidRPr="00D169B7">
        <w:t xml:space="preserve">. </w:t>
      </w:r>
      <w:r w:rsidR="00847C3D" w:rsidRPr="00D169B7">
        <w:rPr>
          <w:i/>
        </w:rPr>
        <w:t>Microsc</w:t>
      </w:r>
      <w:r w:rsidR="00850B90" w:rsidRPr="00D169B7">
        <w:rPr>
          <w:i/>
        </w:rPr>
        <w:t>opy</w:t>
      </w:r>
      <w:r w:rsidR="00847C3D" w:rsidRPr="00D169B7">
        <w:rPr>
          <w:i/>
        </w:rPr>
        <w:t xml:space="preserve"> Microana</w:t>
      </w:r>
      <w:r w:rsidR="00850B90" w:rsidRPr="00D169B7">
        <w:rPr>
          <w:i/>
        </w:rPr>
        <w:t>lysis</w:t>
      </w:r>
      <w:r w:rsidR="00847C3D" w:rsidRPr="00D169B7">
        <w:rPr>
          <w:iCs/>
        </w:rPr>
        <w:t>.</w:t>
      </w:r>
      <w:r w:rsidR="00847C3D" w:rsidRPr="00D169B7">
        <w:t xml:space="preserve"> </w:t>
      </w:r>
      <w:r w:rsidR="00847C3D" w:rsidRPr="00D169B7">
        <w:rPr>
          <w:b/>
        </w:rPr>
        <w:t>19</w:t>
      </w:r>
      <w:r w:rsidR="00847C3D" w:rsidRPr="00D169B7">
        <w:t>, 1669</w:t>
      </w:r>
      <w:r w:rsidR="009F6E0C">
        <w:t>–</w:t>
      </w:r>
      <w:r w:rsidR="00847C3D" w:rsidRPr="00D169B7">
        <w:t>1677 (2013).</w:t>
      </w:r>
    </w:p>
    <w:p w14:paraId="2A329E0B" w14:textId="6F7DF0EB" w:rsidR="00730316" w:rsidRPr="00D169B7" w:rsidRDefault="00D073EB" w:rsidP="00CF7222">
      <w:pPr>
        <w:pStyle w:val="ListParagraph"/>
        <w:numPr>
          <w:ilvl w:val="0"/>
          <w:numId w:val="36"/>
        </w:numPr>
        <w:ind w:left="0" w:firstLine="0"/>
      </w:pPr>
      <w:proofErr w:type="spellStart"/>
      <w:r w:rsidRPr="00D169B7">
        <w:t>Agulleiro</w:t>
      </w:r>
      <w:proofErr w:type="spellEnd"/>
      <w:r w:rsidR="00850B90" w:rsidRPr="00D169B7">
        <w:t>,</w:t>
      </w:r>
      <w:r w:rsidRPr="00D169B7">
        <w:t xml:space="preserve"> J.</w:t>
      </w:r>
      <w:r w:rsidR="00850B90" w:rsidRPr="00D169B7">
        <w:t xml:space="preserve"> </w:t>
      </w:r>
      <w:r w:rsidRPr="00D169B7">
        <w:t>I.</w:t>
      </w:r>
      <w:r w:rsidR="00850B90" w:rsidRPr="00D169B7">
        <w:t>,</w:t>
      </w:r>
      <w:r w:rsidRPr="00D169B7">
        <w:t xml:space="preserve"> </w:t>
      </w:r>
      <w:r w:rsidR="002A018E" w:rsidRPr="00D169B7">
        <w:t>Fernández</w:t>
      </w:r>
      <w:r w:rsidR="00850B90" w:rsidRPr="00D169B7">
        <w:t>,</w:t>
      </w:r>
      <w:r w:rsidR="002A018E" w:rsidRPr="00D169B7">
        <w:t xml:space="preserve"> J.</w:t>
      </w:r>
      <w:r w:rsidR="00850B90" w:rsidRPr="00D169B7">
        <w:t xml:space="preserve"> </w:t>
      </w:r>
      <w:r w:rsidR="002A018E" w:rsidRPr="00D169B7">
        <w:t>J.</w:t>
      </w:r>
      <w:r w:rsidRPr="00D169B7">
        <w:t xml:space="preserve"> Fast tomographic reconstruction on multicore computers </w:t>
      </w:r>
      <w:r w:rsidRPr="00D169B7">
        <w:rPr>
          <w:i/>
        </w:rPr>
        <w:t>Bioinformatics</w:t>
      </w:r>
      <w:r w:rsidR="00850B90" w:rsidRPr="00D169B7">
        <w:rPr>
          <w:iCs/>
        </w:rPr>
        <w:t>.</w:t>
      </w:r>
      <w:r w:rsidRPr="00D169B7">
        <w:t xml:space="preserve"> </w:t>
      </w:r>
      <w:r w:rsidRPr="00D169B7">
        <w:rPr>
          <w:b/>
        </w:rPr>
        <w:t>27</w:t>
      </w:r>
      <w:r w:rsidR="00850B90" w:rsidRPr="00D169B7">
        <w:rPr>
          <w:bCs/>
        </w:rPr>
        <w:t xml:space="preserve">, </w:t>
      </w:r>
      <w:r w:rsidRPr="00D169B7">
        <w:t>582</w:t>
      </w:r>
      <w:r w:rsidR="009F6E0C">
        <w:t>–</w:t>
      </w:r>
      <w:r w:rsidRPr="00D169B7">
        <w:t>583 (2011).</w:t>
      </w:r>
    </w:p>
    <w:p w14:paraId="159ED629" w14:textId="1D9224F4" w:rsidR="00730316" w:rsidRPr="00D169B7" w:rsidRDefault="001B0565" w:rsidP="00CF7222">
      <w:pPr>
        <w:pStyle w:val="ListParagraph"/>
        <w:numPr>
          <w:ilvl w:val="0"/>
          <w:numId w:val="36"/>
        </w:numPr>
        <w:ind w:left="0" w:firstLine="0"/>
      </w:pPr>
      <w:r w:rsidRPr="00D169B7">
        <w:t>Toro-</w:t>
      </w:r>
      <w:proofErr w:type="spellStart"/>
      <w:r w:rsidRPr="00D169B7">
        <w:t>Na</w:t>
      </w:r>
      <w:r w:rsidR="00333424" w:rsidRPr="00D169B7">
        <w:t>huelpan</w:t>
      </w:r>
      <w:proofErr w:type="spellEnd"/>
      <w:r w:rsidR="00850B90" w:rsidRPr="00D169B7">
        <w:t>,</w:t>
      </w:r>
      <w:r w:rsidR="00333424" w:rsidRPr="00D169B7">
        <w:t xml:space="preserve"> M.</w:t>
      </w:r>
      <w:r w:rsidR="009F6E0C">
        <w:t xml:space="preserve"> et </w:t>
      </w:r>
      <w:proofErr w:type="spellStart"/>
      <w:r w:rsidR="009F6E0C">
        <w:t>ak</w:t>
      </w:r>
      <w:proofErr w:type="spellEnd"/>
      <w:r w:rsidR="00333424" w:rsidRPr="00D169B7">
        <w:t xml:space="preserve">. Tailoring cryo-electron microscopy grids by photo-micropatterning for in-cell structural studies. </w:t>
      </w:r>
      <w:r w:rsidR="00333424" w:rsidRPr="00D169B7">
        <w:rPr>
          <w:i/>
        </w:rPr>
        <w:t>Nature Methods</w:t>
      </w:r>
      <w:r w:rsidR="00850B90" w:rsidRPr="00D169B7">
        <w:rPr>
          <w:iCs/>
        </w:rPr>
        <w:t>.</w:t>
      </w:r>
      <w:r w:rsidR="00333424" w:rsidRPr="00D169B7">
        <w:t xml:space="preserve"> </w:t>
      </w:r>
      <w:r w:rsidR="00333424" w:rsidRPr="00D169B7">
        <w:rPr>
          <w:b/>
        </w:rPr>
        <w:t>17</w:t>
      </w:r>
      <w:r w:rsidR="00333424" w:rsidRPr="00D169B7">
        <w:t>, 50</w:t>
      </w:r>
      <w:r w:rsidR="009F6E0C">
        <w:t>–</w:t>
      </w:r>
      <w:r w:rsidR="00333424" w:rsidRPr="00D169B7">
        <w:t>54 (2020).</w:t>
      </w:r>
    </w:p>
    <w:p w14:paraId="32448D89" w14:textId="17035A41" w:rsidR="00730316" w:rsidRPr="00D84A4E" w:rsidRDefault="009B5545" w:rsidP="00CF7222">
      <w:pPr>
        <w:pStyle w:val="ListParagraph"/>
        <w:numPr>
          <w:ilvl w:val="0"/>
          <w:numId w:val="36"/>
        </w:numPr>
        <w:ind w:left="0" w:firstLine="0"/>
      </w:pPr>
      <w:r w:rsidRPr="00D84A4E">
        <w:t>Attwood</w:t>
      </w:r>
      <w:r w:rsidR="00850B90" w:rsidRPr="00D84A4E">
        <w:t>,</w:t>
      </w:r>
      <w:r w:rsidRPr="00D84A4E">
        <w:t xml:space="preserve"> D. </w:t>
      </w:r>
      <w:r w:rsidRPr="00D84A4E">
        <w:rPr>
          <w:i/>
          <w:iCs/>
        </w:rPr>
        <w:t xml:space="preserve">Soft X-rays and Extreme Ultraviolet Radiation. Principles and </w:t>
      </w:r>
      <w:r w:rsidR="00252B99" w:rsidRPr="00D84A4E">
        <w:rPr>
          <w:i/>
          <w:iCs/>
        </w:rPr>
        <w:t>Applications</w:t>
      </w:r>
      <w:r w:rsidR="00252B99" w:rsidRPr="00D84A4E">
        <w:t xml:space="preserve">. </w:t>
      </w:r>
      <w:r w:rsidRPr="00D84A4E">
        <w:t>Cambridge University Press, Cambridge (2000).</w:t>
      </w:r>
    </w:p>
    <w:p w14:paraId="529FCD08" w14:textId="78F130F0" w:rsidR="009B5545" w:rsidRPr="00D84A4E" w:rsidRDefault="009B5545" w:rsidP="00CF7222">
      <w:pPr>
        <w:pStyle w:val="ListParagraph"/>
        <w:numPr>
          <w:ilvl w:val="0"/>
          <w:numId w:val="36"/>
        </w:numPr>
        <w:ind w:left="0" w:firstLine="0"/>
        <w:rPr>
          <w:i/>
          <w:iCs/>
        </w:rPr>
      </w:pPr>
      <w:r w:rsidRPr="00D84A4E">
        <w:t>Howells</w:t>
      </w:r>
      <w:r w:rsidR="00850B90" w:rsidRPr="00D84A4E">
        <w:t>,</w:t>
      </w:r>
      <w:r w:rsidRPr="00D84A4E">
        <w:t xml:space="preserve"> M., Jacobsen</w:t>
      </w:r>
      <w:r w:rsidR="00850B90" w:rsidRPr="00D84A4E">
        <w:t>,</w:t>
      </w:r>
      <w:r w:rsidRPr="00D84A4E">
        <w:t xml:space="preserve"> C., Warwick</w:t>
      </w:r>
      <w:r w:rsidR="00850B90" w:rsidRPr="00D84A4E">
        <w:t>,</w:t>
      </w:r>
      <w:r w:rsidRPr="00D84A4E">
        <w:t xml:space="preserve"> T. </w:t>
      </w:r>
      <w:r w:rsidRPr="00D84A4E">
        <w:rPr>
          <w:i/>
          <w:iCs/>
        </w:rPr>
        <w:t>Principles and Applications of Zone Plate X-ray</w:t>
      </w:r>
    </w:p>
    <w:p w14:paraId="4BF8C49E" w14:textId="57EF5867" w:rsidR="00730316" w:rsidRPr="00D84A4E" w:rsidRDefault="009B5545">
      <w:r w:rsidRPr="00D84A4E">
        <w:rPr>
          <w:i/>
          <w:iCs/>
        </w:rPr>
        <w:t>Microscopes. Science of Microscopy</w:t>
      </w:r>
      <w:r w:rsidRPr="00D84A4E">
        <w:t>. Springer, New York (2007).</w:t>
      </w:r>
    </w:p>
    <w:p w14:paraId="7EBE4239" w14:textId="0AA06130" w:rsidR="00730316" w:rsidRPr="00D169B7" w:rsidRDefault="00152244" w:rsidP="00CF7222">
      <w:pPr>
        <w:pStyle w:val="ListParagraph"/>
        <w:numPr>
          <w:ilvl w:val="0"/>
          <w:numId w:val="36"/>
        </w:numPr>
        <w:ind w:left="0" w:firstLine="0"/>
      </w:pPr>
      <w:bookmarkStart w:id="5" w:name="_ENREF_5"/>
      <w:r w:rsidRPr="00D169B7">
        <w:lastRenderedPageBreak/>
        <w:t>Pettersen, E.</w:t>
      </w:r>
      <w:r w:rsidR="00850B90" w:rsidRPr="00D169B7">
        <w:t xml:space="preserve"> </w:t>
      </w:r>
      <w:r w:rsidRPr="00D169B7">
        <w:t xml:space="preserve">F. </w:t>
      </w:r>
      <w:r w:rsidR="000C5F96" w:rsidRPr="00D169B7">
        <w:t>et al</w:t>
      </w:r>
      <w:r w:rsidRPr="00D169B7">
        <w:t xml:space="preserve">. UCSF Chimera--a visualization system for exploratory research and analysis. </w:t>
      </w:r>
      <w:r w:rsidRPr="00D169B7">
        <w:rPr>
          <w:i/>
        </w:rPr>
        <w:t>Journal of</w:t>
      </w:r>
      <w:r w:rsidR="00850B90" w:rsidRPr="00D169B7">
        <w:rPr>
          <w:i/>
        </w:rPr>
        <w:t xml:space="preserve"> C</w:t>
      </w:r>
      <w:r w:rsidRPr="00D169B7">
        <w:rPr>
          <w:i/>
        </w:rPr>
        <w:t xml:space="preserve">omputational </w:t>
      </w:r>
      <w:r w:rsidR="00850B90" w:rsidRPr="00D169B7">
        <w:rPr>
          <w:i/>
        </w:rPr>
        <w:t>C</w:t>
      </w:r>
      <w:r w:rsidRPr="00D169B7">
        <w:rPr>
          <w:i/>
        </w:rPr>
        <w:t>hemistry</w:t>
      </w:r>
      <w:r w:rsidR="00850B90" w:rsidRPr="00D169B7">
        <w:rPr>
          <w:iCs/>
        </w:rPr>
        <w:t>.</w:t>
      </w:r>
      <w:r w:rsidRPr="00D169B7">
        <w:rPr>
          <w:i/>
        </w:rPr>
        <w:t xml:space="preserve"> </w:t>
      </w:r>
      <w:r w:rsidRPr="00D169B7">
        <w:rPr>
          <w:b/>
        </w:rPr>
        <w:t>25</w:t>
      </w:r>
      <w:r w:rsidRPr="00D169B7">
        <w:t>, 1605</w:t>
      </w:r>
      <w:r w:rsidR="009F6E0C">
        <w:t>–</w:t>
      </w:r>
      <w:r w:rsidRPr="00D169B7">
        <w:t>1612 (2004).</w:t>
      </w:r>
      <w:bookmarkEnd w:id="5"/>
    </w:p>
    <w:p w14:paraId="3033D4BC" w14:textId="0271EF34" w:rsidR="00730316" w:rsidRPr="00D169B7" w:rsidRDefault="002A018E" w:rsidP="00CF7222">
      <w:pPr>
        <w:pStyle w:val="ListParagraph"/>
        <w:numPr>
          <w:ilvl w:val="0"/>
          <w:numId w:val="36"/>
        </w:numPr>
        <w:ind w:left="0" w:firstLine="0"/>
      </w:pPr>
      <w:proofErr w:type="spellStart"/>
      <w:r w:rsidRPr="00D169B7">
        <w:t>Belevich</w:t>
      </w:r>
      <w:proofErr w:type="spellEnd"/>
      <w:r w:rsidR="00850B90" w:rsidRPr="00D169B7">
        <w:t>,</w:t>
      </w:r>
      <w:r w:rsidR="004B6195" w:rsidRPr="00D169B7">
        <w:t xml:space="preserve"> I., Joensuu</w:t>
      </w:r>
      <w:r w:rsidR="00850B90" w:rsidRPr="00D169B7">
        <w:t>,</w:t>
      </w:r>
      <w:r w:rsidR="004B6195" w:rsidRPr="00D169B7">
        <w:t xml:space="preserve"> M., Kumar</w:t>
      </w:r>
      <w:r w:rsidR="00850B90" w:rsidRPr="00D169B7">
        <w:t>,</w:t>
      </w:r>
      <w:r w:rsidR="004B6195" w:rsidRPr="00D169B7">
        <w:t xml:space="preserve"> D., </w:t>
      </w:r>
      <w:proofErr w:type="spellStart"/>
      <w:r w:rsidR="004B6195" w:rsidRPr="00D169B7">
        <w:t>Vihinen</w:t>
      </w:r>
      <w:proofErr w:type="spellEnd"/>
      <w:r w:rsidR="00850B90" w:rsidRPr="00D169B7">
        <w:t>,</w:t>
      </w:r>
      <w:r w:rsidR="004B6195" w:rsidRPr="00D169B7">
        <w:t xml:space="preserve"> H., </w:t>
      </w:r>
      <w:proofErr w:type="spellStart"/>
      <w:r w:rsidR="004B6195" w:rsidRPr="00D169B7">
        <w:t>Jokitalo</w:t>
      </w:r>
      <w:proofErr w:type="spellEnd"/>
      <w:r w:rsidR="00850B90" w:rsidRPr="00D169B7">
        <w:t>,</w:t>
      </w:r>
      <w:r w:rsidR="004B6195" w:rsidRPr="00D169B7">
        <w:t xml:space="preserve"> E. Microscopy image browser: a platform for segmentation and analysis of multidimensional datasets. </w:t>
      </w:r>
      <w:r w:rsidR="004B6195" w:rsidRPr="00D169B7">
        <w:rPr>
          <w:i/>
        </w:rPr>
        <w:t>PLOS Biology</w:t>
      </w:r>
      <w:r w:rsidR="00850B90" w:rsidRPr="00D169B7">
        <w:rPr>
          <w:iCs/>
        </w:rPr>
        <w:t>.</w:t>
      </w:r>
      <w:r w:rsidR="004B6195" w:rsidRPr="00D169B7">
        <w:t xml:space="preserve"> </w:t>
      </w:r>
      <w:r w:rsidR="004B6195" w:rsidRPr="00D169B7">
        <w:rPr>
          <w:b/>
        </w:rPr>
        <w:t>14</w:t>
      </w:r>
      <w:r w:rsidR="004B6195" w:rsidRPr="00D169B7">
        <w:t xml:space="preserve"> (1), e1002340 (2016).</w:t>
      </w:r>
    </w:p>
    <w:p w14:paraId="4CAFEB86" w14:textId="4A2261FF" w:rsidR="00F6051D" w:rsidRPr="00D84A4E" w:rsidRDefault="00C3091E" w:rsidP="00CF7222">
      <w:pPr>
        <w:pStyle w:val="ListParagraph"/>
        <w:numPr>
          <w:ilvl w:val="0"/>
          <w:numId w:val="36"/>
        </w:numPr>
        <w:ind w:left="0" w:firstLine="0"/>
        <w:rPr>
          <w:b/>
          <w:color w:val="808080"/>
        </w:rPr>
      </w:pPr>
      <w:proofErr w:type="spellStart"/>
      <w:r w:rsidRPr="00D169B7">
        <w:t>Luengo</w:t>
      </w:r>
      <w:proofErr w:type="spellEnd"/>
      <w:r w:rsidRPr="00D169B7">
        <w:t xml:space="preserve">, I. </w:t>
      </w:r>
      <w:r w:rsidR="000C5F96" w:rsidRPr="00D169B7">
        <w:t>et al</w:t>
      </w:r>
      <w:r w:rsidRPr="00D169B7">
        <w:rPr>
          <w:i/>
        </w:rPr>
        <w:t>.</w:t>
      </w:r>
      <w:r w:rsidRPr="00D169B7">
        <w:t xml:space="preserve"> </w:t>
      </w:r>
      <w:proofErr w:type="spellStart"/>
      <w:r w:rsidRPr="00D169B7">
        <w:t>SuRVoS</w:t>
      </w:r>
      <w:proofErr w:type="spellEnd"/>
      <w:r w:rsidRPr="00D169B7">
        <w:t>: Super-</w:t>
      </w:r>
      <w:r w:rsidR="009F6E0C">
        <w:t>r</w:t>
      </w:r>
      <w:r w:rsidRPr="00D169B7">
        <w:t xml:space="preserve">egion </w:t>
      </w:r>
      <w:r w:rsidR="009F6E0C">
        <w:t>v</w:t>
      </w:r>
      <w:r w:rsidRPr="00D169B7">
        <w:t xml:space="preserve">olume </w:t>
      </w:r>
      <w:r w:rsidR="009F6E0C">
        <w:t>s</w:t>
      </w:r>
      <w:r w:rsidRPr="00D169B7">
        <w:t xml:space="preserve">egmentation workbench. </w:t>
      </w:r>
      <w:r w:rsidRPr="00D169B7">
        <w:rPr>
          <w:i/>
        </w:rPr>
        <w:t xml:space="preserve">Journal of </w:t>
      </w:r>
      <w:r w:rsidR="00850B90" w:rsidRPr="00D169B7">
        <w:rPr>
          <w:i/>
        </w:rPr>
        <w:t>S</w:t>
      </w:r>
      <w:r w:rsidRPr="00D169B7">
        <w:rPr>
          <w:i/>
        </w:rPr>
        <w:t xml:space="preserve">tructural </w:t>
      </w:r>
      <w:r w:rsidR="00850B90" w:rsidRPr="00D169B7">
        <w:rPr>
          <w:i/>
        </w:rPr>
        <w:t>B</w:t>
      </w:r>
      <w:r w:rsidRPr="00D169B7">
        <w:rPr>
          <w:i/>
        </w:rPr>
        <w:t>iology</w:t>
      </w:r>
      <w:r w:rsidR="00850B90" w:rsidRPr="00D169B7">
        <w:rPr>
          <w:iCs/>
        </w:rPr>
        <w:t>.</w:t>
      </w:r>
      <w:r w:rsidRPr="00D169B7">
        <w:rPr>
          <w:i/>
        </w:rPr>
        <w:t xml:space="preserve"> </w:t>
      </w:r>
      <w:r w:rsidRPr="00D169B7">
        <w:rPr>
          <w:b/>
        </w:rPr>
        <w:t>198</w:t>
      </w:r>
      <w:r w:rsidRPr="00D169B7">
        <w:t>, 43</w:t>
      </w:r>
      <w:r w:rsidR="009F6E0C">
        <w:t>–</w:t>
      </w:r>
      <w:r w:rsidRPr="00D169B7">
        <w:t>53</w:t>
      </w:r>
      <w:r w:rsidR="00003E19" w:rsidRPr="00D169B7">
        <w:t xml:space="preserve"> (2017)</w:t>
      </w:r>
      <w:r w:rsidRPr="00D169B7">
        <w:t>.</w:t>
      </w:r>
      <w:bookmarkEnd w:id="4"/>
    </w:p>
    <w:sectPr w:rsidR="00F6051D" w:rsidRPr="00D84A4E" w:rsidSect="00862E6D">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CB11D" w14:textId="77777777" w:rsidR="00902F47" w:rsidRDefault="00902F47">
      <w:r>
        <w:separator/>
      </w:r>
    </w:p>
  </w:endnote>
  <w:endnote w:type="continuationSeparator" w:id="0">
    <w:p w14:paraId="291491A8" w14:textId="77777777" w:rsidR="00902F47" w:rsidRDefault="0090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FE1D1C" w:rsidRDefault="00FE1D1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48827" w14:textId="77777777" w:rsidR="00902F47" w:rsidRDefault="00902F47">
      <w:r>
        <w:separator/>
      </w:r>
    </w:p>
  </w:footnote>
  <w:footnote w:type="continuationSeparator" w:id="0">
    <w:p w14:paraId="1FBAEBBF" w14:textId="77777777" w:rsidR="00902F47" w:rsidRDefault="00902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FE1D1C" w:rsidRDefault="00FE1D1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24164B14" w:rsidR="00FE1D1C" w:rsidRDefault="00FE1D1C">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5CAD40B4" w:rsidR="00FE1D1C" w:rsidRDefault="00FE1D1C" w:rsidP="00D169B7">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65E8A"/>
    <w:multiLevelType w:val="multilevel"/>
    <w:tmpl w:val="9E5A6B1E"/>
    <w:lvl w:ilvl="0">
      <w:start w:val="3"/>
      <w:numFmt w:val="decimal"/>
      <w:lvlText w:val="%1"/>
      <w:lvlJc w:val="left"/>
      <w:pPr>
        <w:ind w:left="480" w:hanging="480"/>
      </w:pPr>
      <w:rPr>
        <w:rFonts w:hint="default"/>
      </w:rPr>
    </w:lvl>
    <w:lvl w:ilvl="1">
      <w:start w:val="5"/>
      <w:numFmt w:val="decimal"/>
      <w:lvlText w:val="%1.%2"/>
      <w:lvlJc w:val="left"/>
      <w:pPr>
        <w:ind w:left="1011" w:hanging="480"/>
      </w:pPr>
      <w:rPr>
        <w:rFonts w:hint="default"/>
      </w:rPr>
    </w:lvl>
    <w:lvl w:ilvl="2">
      <w:start w:val="1"/>
      <w:numFmt w:val="decimal"/>
      <w:lvlText w:val="%1.%2.%3"/>
      <w:lvlJc w:val="left"/>
      <w:pPr>
        <w:ind w:left="1782" w:hanging="720"/>
      </w:pPr>
      <w:rPr>
        <w:rFonts w:hint="default"/>
        <w:b w:val="0"/>
      </w:rPr>
    </w:lvl>
    <w:lvl w:ilvl="3">
      <w:start w:val="1"/>
      <w:numFmt w:val="decimal"/>
      <w:lvlText w:val="%1.%2.%3.%4"/>
      <w:lvlJc w:val="left"/>
      <w:pPr>
        <w:ind w:left="2313" w:hanging="72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3735" w:hanging="1080"/>
      </w:pPr>
      <w:rPr>
        <w:rFonts w:hint="default"/>
      </w:rPr>
    </w:lvl>
    <w:lvl w:ilvl="6">
      <w:start w:val="1"/>
      <w:numFmt w:val="decimal"/>
      <w:lvlText w:val="%1.%2.%3.%4.%5.%6.%7"/>
      <w:lvlJc w:val="left"/>
      <w:pPr>
        <w:ind w:left="4626" w:hanging="1440"/>
      </w:pPr>
      <w:rPr>
        <w:rFonts w:hint="default"/>
      </w:rPr>
    </w:lvl>
    <w:lvl w:ilvl="7">
      <w:start w:val="1"/>
      <w:numFmt w:val="decimal"/>
      <w:lvlText w:val="%1.%2.%3.%4.%5.%6.%7.%8"/>
      <w:lvlJc w:val="left"/>
      <w:pPr>
        <w:ind w:left="5157" w:hanging="1440"/>
      </w:pPr>
      <w:rPr>
        <w:rFonts w:hint="default"/>
      </w:rPr>
    </w:lvl>
    <w:lvl w:ilvl="8">
      <w:start w:val="1"/>
      <w:numFmt w:val="decimal"/>
      <w:lvlText w:val="%1.%2.%3.%4.%5.%6.%7.%8.%9"/>
      <w:lvlJc w:val="left"/>
      <w:pPr>
        <w:ind w:left="6048" w:hanging="1800"/>
      </w:pPr>
      <w:rPr>
        <w:rFonts w:hint="default"/>
      </w:rPr>
    </w:lvl>
  </w:abstractNum>
  <w:abstractNum w:abstractNumId="1" w15:restartNumberingAfterBreak="0">
    <w:nsid w:val="049E51A3"/>
    <w:multiLevelType w:val="multilevel"/>
    <w:tmpl w:val="3FC8435A"/>
    <w:lvl w:ilvl="0">
      <w:start w:val="3"/>
      <w:numFmt w:val="decimal"/>
      <w:lvlText w:val="%1"/>
      <w:lvlJc w:val="left"/>
      <w:pPr>
        <w:ind w:left="480" w:hanging="480"/>
      </w:pPr>
      <w:rPr>
        <w:rFonts w:hint="default"/>
      </w:rPr>
    </w:lvl>
    <w:lvl w:ilvl="1">
      <w:start w:val="4"/>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 w15:restartNumberingAfterBreak="0">
    <w:nsid w:val="100962BC"/>
    <w:multiLevelType w:val="hybridMultilevel"/>
    <w:tmpl w:val="081EA2E0"/>
    <w:lvl w:ilvl="0" w:tplc="69EAB94C">
      <w:start w:val="1"/>
      <w:numFmt w:val="bullet"/>
      <w:lvlText w:val=""/>
      <w:lvlJc w:val="left"/>
      <w:pPr>
        <w:tabs>
          <w:tab w:val="num" w:pos="720"/>
        </w:tabs>
        <w:ind w:left="720" w:hanging="360"/>
      </w:pPr>
      <w:rPr>
        <w:rFonts w:ascii="Symbol" w:hAnsi="Symbol" w:cs="Symbol" w:hint="default"/>
        <w:sz w:val="20"/>
      </w:rPr>
    </w:lvl>
    <w:lvl w:ilvl="1" w:tplc="37ECC1A4">
      <w:start w:val="1"/>
      <w:numFmt w:val="bullet"/>
      <w:lvlText w:val=""/>
      <w:lvlJc w:val="left"/>
      <w:pPr>
        <w:tabs>
          <w:tab w:val="num" w:pos="1440"/>
        </w:tabs>
        <w:ind w:left="1440" w:hanging="360"/>
      </w:pPr>
      <w:rPr>
        <w:rFonts w:ascii="Symbol" w:hAnsi="Symbol" w:cs="Symbol" w:hint="default"/>
        <w:sz w:val="20"/>
      </w:rPr>
    </w:lvl>
    <w:lvl w:ilvl="2" w:tplc="4F7839B2">
      <w:start w:val="1"/>
      <w:numFmt w:val="bullet"/>
      <w:lvlText w:val=""/>
      <w:lvlJc w:val="left"/>
      <w:pPr>
        <w:tabs>
          <w:tab w:val="num" w:pos="2160"/>
        </w:tabs>
        <w:ind w:left="2160" w:hanging="360"/>
      </w:pPr>
      <w:rPr>
        <w:rFonts w:ascii="Symbol" w:hAnsi="Symbol" w:cs="Symbol" w:hint="default"/>
        <w:sz w:val="20"/>
      </w:rPr>
    </w:lvl>
    <w:lvl w:ilvl="3" w:tplc="C1FEDCE0">
      <w:start w:val="1"/>
      <w:numFmt w:val="bullet"/>
      <w:lvlText w:val=""/>
      <w:lvlJc w:val="left"/>
      <w:pPr>
        <w:tabs>
          <w:tab w:val="num" w:pos="2880"/>
        </w:tabs>
        <w:ind w:left="2880" w:hanging="360"/>
      </w:pPr>
      <w:rPr>
        <w:rFonts w:ascii="Symbol" w:hAnsi="Symbol" w:cs="Symbol" w:hint="default"/>
        <w:sz w:val="20"/>
      </w:rPr>
    </w:lvl>
    <w:lvl w:ilvl="4" w:tplc="135E4878">
      <w:start w:val="1"/>
      <w:numFmt w:val="bullet"/>
      <w:lvlText w:val=""/>
      <w:lvlJc w:val="left"/>
      <w:pPr>
        <w:tabs>
          <w:tab w:val="num" w:pos="3600"/>
        </w:tabs>
        <w:ind w:left="3600" w:hanging="360"/>
      </w:pPr>
      <w:rPr>
        <w:rFonts w:ascii="Symbol" w:hAnsi="Symbol" w:cs="Symbol" w:hint="default"/>
        <w:sz w:val="20"/>
      </w:rPr>
    </w:lvl>
    <w:lvl w:ilvl="5" w:tplc="77F6A50E">
      <w:start w:val="1"/>
      <w:numFmt w:val="bullet"/>
      <w:lvlText w:val=""/>
      <w:lvlJc w:val="left"/>
      <w:pPr>
        <w:tabs>
          <w:tab w:val="num" w:pos="4320"/>
        </w:tabs>
        <w:ind w:left="4320" w:hanging="360"/>
      </w:pPr>
      <w:rPr>
        <w:rFonts w:ascii="Symbol" w:hAnsi="Symbol" w:cs="Symbol" w:hint="default"/>
        <w:sz w:val="20"/>
      </w:rPr>
    </w:lvl>
    <w:lvl w:ilvl="6" w:tplc="7C58AFB4">
      <w:start w:val="1"/>
      <w:numFmt w:val="bullet"/>
      <w:lvlText w:val=""/>
      <w:lvlJc w:val="left"/>
      <w:pPr>
        <w:tabs>
          <w:tab w:val="num" w:pos="5040"/>
        </w:tabs>
        <w:ind w:left="5040" w:hanging="360"/>
      </w:pPr>
      <w:rPr>
        <w:rFonts w:ascii="Symbol" w:hAnsi="Symbol" w:cs="Symbol" w:hint="default"/>
        <w:sz w:val="20"/>
      </w:rPr>
    </w:lvl>
    <w:lvl w:ilvl="7" w:tplc="30C418E0">
      <w:start w:val="1"/>
      <w:numFmt w:val="bullet"/>
      <w:lvlText w:val=""/>
      <w:lvlJc w:val="left"/>
      <w:pPr>
        <w:tabs>
          <w:tab w:val="num" w:pos="5760"/>
        </w:tabs>
        <w:ind w:left="5760" w:hanging="360"/>
      </w:pPr>
      <w:rPr>
        <w:rFonts w:ascii="Symbol" w:hAnsi="Symbol" w:cs="Symbol" w:hint="default"/>
        <w:sz w:val="20"/>
      </w:rPr>
    </w:lvl>
    <w:lvl w:ilvl="8" w:tplc="C27E1720">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4570E2C"/>
    <w:multiLevelType w:val="multilevel"/>
    <w:tmpl w:val="5DAC11B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646"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rPr>
        <w:b w:val="0"/>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C67105"/>
    <w:multiLevelType w:val="multilevel"/>
    <w:tmpl w:val="46047F92"/>
    <w:lvl w:ilvl="0">
      <w:start w:val="3"/>
      <w:numFmt w:val="decimal"/>
      <w:lvlText w:val="%1"/>
      <w:lvlJc w:val="left"/>
      <w:pPr>
        <w:ind w:left="660" w:hanging="660"/>
      </w:pPr>
      <w:rPr>
        <w:rFonts w:hint="default"/>
      </w:rPr>
    </w:lvl>
    <w:lvl w:ilvl="1">
      <w:start w:val="1"/>
      <w:numFmt w:val="decimal"/>
      <w:lvlText w:val="%1.%2"/>
      <w:lvlJc w:val="left"/>
      <w:pPr>
        <w:ind w:left="1068" w:hanging="660"/>
      </w:pPr>
      <w:rPr>
        <w:rFonts w:hint="default"/>
        <w:b/>
      </w:rPr>
    </w:lvl>
    <w:lvl w:ilvl="2">
      <w:start w:val="3"/>
      <w:numFmt w:val="decimal"/>
      <w:lvlText w:val="%1.%2.%3"/>
      <w:lvlJc w:val="left"/>
      <w:pPr>
        <w:ind w:left="1536" w:hanging="720"/>
      </w:pPr>
      <w:rPr>
        <w:rFonts w:hint="default"/>
        <w:b/>
      </w:rPr>
    </w:lvl>
    <w:lvl w:ilvl="3">
      <w:start w:val="1"/>
      <w:numFmt w:val="decimal"/>
      <w:lvlText w:val="%1.%2.%3.%4"/>
      <w:lvlJc w:val="left"/>
      <w:pPr>
        <w:ind w:left="1944" w:hanging="7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5" w15:restartNumberingAfterBreak="0">
    <w:nsid w:val="18856D3F"/>
    <w:multiLevelType w:val="multilevel"/>
    <w:tmpl w:val="D3B8D108"/>
    <w:lvl w:ilvl="0">
      <w:start w:val="3"/>
      <w:numFmt w:val="decimal"/>
      <w:lvlText w:val="%1"/>
      <w:lvlJc w:val="left"/>
      <w:pPr>
        <w:ind w:left="480" w:hanging="480"/>
      </w:pPr>
      <w:rPr>
        <w:rFonts w:hint="default"/>
        <w:b/>
      </w:rPr>
    </w:lvl>
    <w:lvl w:ilvl="1">
      <w:start w:val="2"/>
      <w:numFmt w:val="decimal"/>
      <w:lvlText w:val="%1.%2"/>
      <w:lvlJc w:val="left"/>
      <w:pPr>
        <w:ind w:left="888" w:hanging="480"/>
      </w:pPr>
      <w:rPr>
        <w:rFonts w:hint="default"/>
        <w:b/>
      </w:rPr>
    </w:lvl>
    <w:lvl w:ilvl="2">
      <w:start w:val="1"/>
      <w:numFmt w:val="decimal"/>
      <w:lvlText w:val="%1.%2.%3"/>
      <w:lvlJc w:val="left"/>
      <w:pPr>
        <w:ind w:left="1536" w:hanging="720"/>
      </w:pPr>
      <w:rPr>
        <w:rFonts w:hint="default"/>
        <w:b/>
      </w:rPr>
    </w:lvl>
    <w:lvl w:ilvl="3">
      <w:start w:val="1"/>
      <w:numFmt w:val="decimal"/>
      <w:lvlText w:val="%1.%2.%3.%4"/>
      <w:lvlJc w:val="left"/>
      <w:pPr>
        <w:ind w:left="2430" w:hanging="720"/>
      </w:pPr>
      <w:rPr>
        <w:rFonts w:hint="default"/>
        <w:b w:val="0"/>
      </w:rPr>
    </w:lvl>
    <w:lvl w:ilvl="4">
      <w:start w:val="1"/>
      <w:numFmt w:val="decimal"/>
      <w:lvlText w:val="%1.%2.%3.%4.%5"/>
      <w:lvlJc w:val="left"/>
      <w:pPr>
        <w:ind w:left="2712" w:hanging="1080"/>
      </w:pPr>
      <w:rPr>
        <w:rFonts w:hint="default"/>
        <w:b/>
      </w:rPr>
    </w:lvl>
    <w:lvl w:ilvl="5">
      <w:start w:val="1"/>
      <w:numFmt w:val="decimal"/>
      <w:lvlText w:val="%1.%2.%3.%4.%5.%6"/>
      <w:lvlJc w:val="left"/>
      <w:pPr>
        <w:ind w:left="3120" w:hanging="1080"/>
      </w:pPr>
      <w:rPr>
        <w:rFonts w:hint="default"/>
        <w:b/>
      </w:rPr>
    </w:lvl>
    <w:lvl w:ilvl="6">
      <w:start w:val="1"/>
      <w:numFmt w:val="decimal"/>
      <w:lvlText w:val="%1.%2.%3.%4.%5.%6.%7"/>
      <w:lvlJc w:val="left"/>
      <w:pPr>
        <w:ind w:left="3888" w:hanging="1440"/>
      </w:pPr>
      <w:rPr>
        <w:rFonts w:hint="default"/>
        <w:b/>
      </w:rPr>
    </w:lvl>
    <w:lvl w:ilvl="7">
      <w:start w:val="1"/>
      <w:numFmt w:val="decimal"/>
      <w:lvlText w:val="%1.%2.%3.%4.%5.%6.%7.%8"/>
      <w:lvlJc w:val="left"/>
      <w:pPr>
        <w:ind w:left="4296" w:hanging="1440"/>
      </w:pPr>
      <w:rPr>
        <w:rFonts w:hint="default"/>
        <w:b/>
      </w:rPr>
    </w:lvl>
    <w:lvl w:ilvl="8">
      <w:start w:val="1"/>
      <w:numFmt w:val="decimal"/>
      <w:lvlText w:val="%1.%2.%3.%4.%5.%6.%7.%8.%9"/>
      <w:lvlJc w:val="left"/>
      <w:pPr>
        <w:ind w:left="5064" w:hanging="1800"/>
      </w:pPr>
      <w:rPr>
        <w:rFonts w:hint="default"/>
        <w:b/>
      </w:rPr>
    </w:lvl>
  </w:abstractNum>
  <w:abstractNum w:abstractNumId="6" w15:restartNumberingAfterBreak="0">
    <w:nsid w:val="192838D6"/>
    <w:multiLevelType w:val="multilevel"/>
    <w:tmpl w:val="5D004BB6"/>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1AB4D71"/>
    <w:multiLevelType w:val="multilevel"/>
    <w:tmpl w:val="4C9EB676"/>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A344654"/>
    <w:multiLevelType w:val="multilevel"/>
    <w:tmpl w:val="C4EC44CC"/>
    <w:lvl w:ilvl="0">
      <w:start w:val="1"/>
      <w:numFmt w:val="decimal"/>
      <w:lvlText w:val="%1"/>
      <w:lvlJc w:val="left"/>
      <w:pPr>
        <w:ind w:left="570" w:hanging="480"/>
      </w:pPr>
      <w:rPr>
        <w:rFonts w:hint="default"/>
      </w:rPr>
    </w:lvl>
    <w:lvl w:ilvl="1">
      <w:start w:val="4"/>
      <w:numFmt w:val="decimal"/>
      <w:lvlText w:val="%1.%2"/>
      <w:lvlJc w:val="left"/>
      <w:pPr>
        <w:ind w:left="720" w:hanging="480"/>
      </w:pPr>
      <w:rPr>
        <w:rFonts w:hint="default"/>
      </w:rPr>
    </w:lvl>
    <w:lvl w:ilvl="2">
      <w:start w:val="1"/>
      <w:numFmt w:val="decimal"/>
      <w:lvlText w:val="%1.%2.%3"/>
      <w:lvlJc w:val="left"/>
      <w:pPr>
        <w:ind w:left="1200" w:hanging="720"/>
      </w:pPr>
      <w:rPr>
        <w:rFonts w:hint="default"/>
        <w:color w:val="auto"/>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6A75B86"/>
    <w:multiLevelType w:val="multilevel"/>
    <w:tmpl w:val="E974B40E"/>
    <w:lvl w:ilvl="0">
      <w:start w:val="3"/>
      <w:numFmt w:val="decimal"/>
      <w:lvlText w:val="%1."/>
      <w:lvlJc w:val="left"/>
      <w:pPr>
        <w:ind w:left="540" w:hanging="540"/>
      </w:pPr>
      <w:rPr>
        <w:rFonts w:hint="default"/>
        <w:b/>
      </w:rPr>
    </w:lvl>
    <w:lvl w:ilvl="1">
      <w:start w:val="2"/>
      <w:numFmt w:val="decimal"/>
      <w:lvlText w:val="%1.%2."/>
      <w:lvlJc w:val="left"/>
      <w:pPr>
        <w:ind w:left="900" w:hanging="54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36C012D3"/>
    <w:multiLevelType w:val="hybridMultilevel"/>
    <w:tmpl w:val="C2D8874C"/>
    <w:lvl w:ilvl="0" w:tplc="0409000F">
      <w:start w:val="1"/>
      <w:numFmt w:val="decimal"/>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81248B2"/>
    <w:multiLevelType w:val="hybridMultilevel"/>
    <w:tmpl w:val="9888036E"/>
    <w:lvl w:ilvl="0" w:tplc="BEAED22C">
      <w:start w:val="21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D4A10C3"/>
    <w:multiLevelType w:val="multilevel"/>
    <w:tmpl w:val="7312E34E"/>
    <w:lvl w:ilvl="0">
      <w:start w:val="1"/>
      <w:numFmt w:val="decimal"/>
      <w:lvlText w:val="%1"/>
      <w:lvlJc w:val="left"/>
      <w:pPr>
        <w:ind w:left="480" w:hanging="480"/>
      </w:pPr>
      <w:rPr>
        <w:rFonts w:hint="default"/>
        <w:color w:val="000000"/>
      </w:rPr>
    </w:lvl>
    <w:lvl w:ilvl="1">
      <w:start w:val="6"/>
      <w:numFmt w:val="decimal"/>
      <w:lvlText w:val="%1.%2"/>
      <w:lvlJc w:val="left"/>
      <w:pPr>
        <w:ind w:left="480" w:hanging="48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3DBD4646"/>
    <w:multiLevelType w:val="multilevel"/>
    <w:tmpl w:val="DA208E08"/>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F847DE1"/>
    <w:multiLevelType w:val="multilevel"/>
    <w:tmpl w:val="DACA1682"/>
    <w:lvl w:ilvl="0">
      <w:start w:val="4"/>
      <w:numFmt w:val="decimal"/>
      <w:lvlText w:val="%1"/>
      <w:lvlJc w:val="left"/>
      <w:pPr>
        <w:ind w:left="360" w:hanging="360"/>
      </w:pPr>
      <w:rPr>
        <w:rFonts w:hint="default"/>
      </w:rPr>
    </w:lvl>
    <w:lvl w:ilvl="1">
      <w:start w:val="1"/>
      <w:numFmt w:val="decimal"/>
      <w:lvlText w:val="%1.%2"/>
      <w:lvlJc w:val="left"/>
      <w:pPr>
        <w:ind w:left="891" w:hanging="360"/>
      </w:pPr>
      <w:rPr>
        <w:rFonts w:hint="default"/>
      </w:rPr>
    </w:lvl>
    <w:lvl w:ilvl="2">
      <w:start w:val="1"/>
      <w:numFmt w:val="decimal"/>
      <w:lvlText w:val="%1.%2.%3"/>
      <w:lvlJc w:val="left"/>
      <w:pPr>
        <w:ind w:left="1782" w:hanging="720"/>
      </w:pPr>
      <w:rPr>
        <w:rFonts w:hint="default"/>
      </w:rPr>
    </w:lvl>
    <w:lvl w:ilvl="3">
      <w:start w:val="1"/>
      <w:numFmt w:val="decimal"/>
      <w:lvlText w:val="%1.%2.%3.%4"/>
      <w:lvlJc w:val="left"/>
      <w:pPr>
        <w:ind w:left="2313" w:hanging="72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3735" w:hanging="1080"/>
      </w:pPr>
      <w:rPr>
        <w:rFonts w:hint="default"/>
      </w:rPr>
    </w:lvl>
    <w:lvl w:ilvl="6">
      <w:start w:val="1"/>
      <w:numFmt w:val="decimal"/>
      <w:lvlText w:val="%1.%2.%3.%4.%5.%6.%7"/>
      <w:lvlJc w:val="left"/>
      <w:pPr>
        <w:ind w:left="4626" w:hanging="1440"/>
      </w:pPr>
      <w:rPr>
        <w:rFonts w:hint="default"/>
      </w:rPr>
    </w:lvl>
    <w:lvl w:ilvl="7">
      <w:start w:val="1"/>
      <w:numFmt w:val="decimal"/>
      <w:lvlText w:val="%1.%2.%3.%4.%5.%6.%7.%8"/>
      <w:lvlJc w:val="left"/>
      <w:pPr>
        <w:ind w:left="5157" w:hanging="1440"/>
      </w:pPr>
      <w:rPr>
        <w:rFonts w:hint="default"/>
      </w:rPr>
    </w:lvl>
    <w:lvl w:ilvl="8">
      <w:start w:val="1"/>
      <w:numFmt w:val="decimal"/>
      <w:lvlText w:val="%1.%2.%3.%4.%5.%6.%7.%8.%9"/>
      <w:lvlJc w:val="left"/>
      <w:pPr>
        <w:ind w:left="6048" w:hanging="1800"/>
      </w:pPr>
      <w:rPr>
        <w:rFonts w:hint="default"/>
      </w:rPr>
    </w:lvl>
  </w:abstractNum>
  <w:abstractNum w:abstractNumId="2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53378A3"/>
    <w:multiLevelType w:val="multilevel"/>
    <w:tmpl w:val="8FEA69AE"/>
    <w:lvl w:ilvl="0">
      <w:start w:val="3"/>
      <w:numFmt w:val="decimal"/>
      <w:lvlText w:val="%1."/>
      <w:lvlJc w:val="left"/>
      <w:pPr>
        <w:ind w:left="540" w:hanging="540"/>
      </w:pPr>
      <w:rPr>
        <w:rFonts w:hint="default"/>
        <w:b/>
      </w:rPr>
    </w:lvl>
    <w:lvl w:ilvl="1">
      <w:start w:val="1"/>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F3C6973"/>
    <w:multiLevelType w:val="hybridMultilevel"/>
    <w:tmpl w:val="0854DD4C"/>
    <w:lvl w:ilvl="0" w:tplc="62747D8A">
      <w:start w:val="1"/>
      <w:numFmt w:val="decimal"/>
      <w:lvlText w:val="%1."/>
      <w:lvlJc w:val="left"/>
      <w:pPr>
        <w:ind w:left="502" w:hanging="360"/>
      </w:pPr>
      <w:rPr>
        <w:rFonts w:hint="default"/>
        <w:b w:val="0"/>
        <w:bCs w:val="0"/>
        <w:i w:val="0"/>
        <w:iCs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1D8160F"/>
    <w:multiLevelType w:val="multilevel"/>
    <w:tmpl w:val="4C9EB676"/>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F03167"/>
    <w:multiLevelType w:val="multilevel"/>
    <w:tmpl w:val="DCCAAC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6346D7"/>
    <w:multiLevelType w:val="multilevel"/>
    <w:tmpl w:val="CB5E7D12"/>
    <w:lvl w:ilvl="0">
      <w:start w:val="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4A26DD7"/>
    <w:multiLevelType w:val="multilevel"/>
    <w:tmpl w:val="8E70C4F0"/>
    <w:lvl w:ilvl="0">
      <w:start w:val="1"/>
      <w:numFmt w:val="decimal"/>
      <w:lvlText w:val="%1"/>
      <w:lvlJc w:val="left"/>
      <w:pPr>
        <w:ind w:left="840" w:hanging="840"/>
      </w:pPr>
      <w:rPr>
        <w:rFonts w:hint="default"/>
      </w:rPr>
    </w:lvl>
    <w:lvl w:ilvl="1">
      <w:start w:val="1"/>
      <w:numFmt w:val="decimal"/>
      <w:lvlText w:val="%1.%2"/>
      <w:lvlJc w:val="left"/>
      <w:pPr>
        <w:ind w:left="1200" w:hanging="840"/>
      </w:pPr>
      <w:rPr>
        <w:rFonts w:hint="default"/>
        <w:b/>
      </w:rPr>
    </w:lvl>
    <w:lvl w:ilvl="2">
      <w:start w:val="2"/>
      <w:numFmt w:val="decimal"/>
      <w:lvlText w:val="%1.%2.%3"/>
      <w:lvlJc w:val="left"/>
      <w:pPr>
        <w:ind w:left="1560" w:hanging="840"/>
      </w:pPr>
      <w:rPr>
        <w:rFonts w:hint="default"/>
      </w:rPr>
    </w:lvl>
    <w:lvl w:ilvl="3">
      <w:start w:val="2"/>
      <w:numFmt w:val="decimal"/>
      <w:lvlText w:val="%1.%2.%3.%4"/>
      <w:lvlJc w:val="left"/>
      <w:pPr>
        <w:ind w:left="1920" w:hanging="840"/>
      </w:pPr>
      <w:rPr>
        <w:rFonts w:hint="default"/>
      </w:rPr>
    </w:lvl>
    <w:lvl w:ilvl="4">
      <w:start w:val="2"/>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5AF2604"/>
    <w:multiLevelType w:val="multilevel"/>
    <w:tmpl w:val="FDE87240"/>
    <w:lvl w:ilvl="0">
      <w:start w:val="1"/>
      <w:numFmt w:val="decimal"/>
      <w:lvlText w:val="%1"/>
      <w:lvlJc w:val="left"/>
      <w:pPr>
        <w:ind w:left="480" w:hanging="480"/>
      </w:pPr>
      <w:rPr>
        <w:rFonts w:hint="default"/>
        <w:b w:val="0"/>
        <w:color w:val="000000"/>
      </w:rPr>
    </w:lvl>
    <w:lvl w:ilvl="1">
      <w:start w:val="2"/>
      <w:numFmt w:val="decimal"/>
      <w:lvlText w:val="%1.%2"/>
      <w:lvlJc w:val="left"/>
      <w:pPr>
        <w:ind w:left="480" w:hanging="480"/>
      </w:pPr>
      <w:rPr>
        <w:rFonts w:hint="default"/>
        <w:b/>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2" w15:restartNumberingAfterBreak="0">
    <w:nsid w:val="67457FAE"/>
    <w:multiLevelType w:val="multilevel"/>
    <w:tmpl w:val="4C9EB676"/>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D726ABC"/>
    <w:multiLevelType w:val="multilevel"/>
    <w:tmpl w:val="F5520CD0"/>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16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A920EB8"/>
    <w:multiLevelType w:val="multilevel"/>
    <w:tmpl w:val="D58E6B16"/>
    <w:lvl w:ilvl="0">
      <w:start w:val="3"/>
      <w:numFmt w:val="decimal"/>
      <w:lvlText w:val="%1"/>
      <w:lvlJc w:val="left"/>
      <w:pPr>
        <w:ind w:left="480" w:hanging="480"/>
      </w:pPr>
      <w:rPr>
        <w:rFonts w:hint="default"/>
        <w:b/>
      </w:rPr>
    </w:lvl>
    <w:lvl w:ilvl="1">
      <w:start w:val="3"/>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12"/>
  </w:num>
  <w:num w:numId="2">
    <w:abstractNumId w:val="22"/>
  </w:num>
  <w:num w:numId="3">
    <w:abstractNumId w:val="35"/>
  </w:num>
  <w:num w:numId="4">
    <w:abstractNumId w:val="8"/>
  </w:num>
  <w:num w:numId="5">
    <w:abstractNumId w:val="25"/>
  </w:num>
  <w:num w:numId="6">
    <w:abstractNumId w:val="33"/>
  </w:num>
  <w:num w:numId="7">
    <w:abstractNumId w:val="13"/>
  </w:num>
  <w:num w:numId="8">
    <w:abstractNumId w:val="21"/>
  </w:num>
  <w:num w:numId="9">
    <w:abstractNumId w:val="9"/>
  </w:num>
  <w:num w:numId="10">
    <w:abstractNumId w:val="16"/>
  </w:num>
  <w:num w:numId="11">
    <w:abstractNumId w:val="24"/>
  </w:num>
  <w:num w:numId="12">
    <w:abstractNumId w:val="11"/>
  </w:num>
  <w:num w:numId="13">
    <w:abstractNumId w:val="28"/>
  </w:num>
  <w:num w:numId="14">
    <w:abstractNumId w:val="23"/>
  </w:num>
  <w:num w:numId="15">
    <w:abstractNumId w:val="14"/>
  </w:num>
  <w:num w:numId="16">
    <w:abstractNumId w:val="36"/>
  </w:num>
  <w:num w:numId="17">
    <w:abstractNumId w:val="31"/>
  </w:num>
  <w:num w:numId="18">
    <w:abstractNumId w:val="10"/>
  </w:num>
  <w:num w:numId="19">
    <w:abstractNumId w:val="34"/>
  </w:num>
  <w:num w:numId="20">
    <w:abstractNumId w:val="18"/>
  </w:num>
  <w:num w:numId="21">
    <w:abstractNumId w:val="19"/>
  </w:num>
  <w:num w:numId="22">
    <w:abstractNumId w:val="1"/>
  </w:num>
  <w:num w:numId="23">
    <w:abstractNumId w:val="0"/>
  </w:num>
  <w:num w:numId="24">
    <w:abstractNumId w:val="20"/>
  </w:num>
  <w:num w:numId="25">
    <w:abstractNumId w:val="4"/>
  </w:num>
  <w:num w:numId="26">
    <w:abstractNumId w:val="5"/>
  </w:num>
  <w:num w:numId="27">
    <w:abstractNumId w:val="29"/>
  </w:num>
  <w:num w:numId="28">
    <w:abstractNumId w:val="6"/>
  </w:num>
  <w:num w:numId="29">
    <w:abstractNumId w:val="30"/>
  </w:num>
  <w:num w:numId="30">
    <w:abstractNumId w:val="32"/>
  </w:num>
  <w:num w:numId="31">
    <w:abstractNumId w:val="3"/>
  </w:num>
  <w:num w:numId="32">
    <w:abstractNumId w:val="2"/>
  </w:num>
  <w:num w:numId="33">
    <w:abstractNumId w:val="15"/>
  </w:num>
  <w:num w:numId="34">
    <w:abstractNumId w:val="7"/>
  </w:num>
  <w:num w:numId="35">
    <w:abstractNumId w:val="27"/>
  </w:num>
  <w:num w:numId="36">
    <w:abstractNumId w:val="26"/>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797"/>
    <w:rsid w:val="00003E19"/>
    <w:rsid w:val="00005843"/>
    <w:rsid w:val="00007CE6"/>
    <w:rsid w:val="00020F1C"/>
    <w:rsid w:val="00027AAC"/>
    <w:rsid w:val="00034B37"/>
    <w:rsid w:val="0004148B"/>
    <w:rsid w:val="00041A9F"/>
    <w:rsid w:val="00044B98"/>
    <w:rsid w:val="0004672A"/>
    <w:rsid w:val="00052FBE"/>
    <w:rsid w:val="00065DEE"/>
    <w:rsid w:val="000725A3"/>
    <w:rsid w:val="00072B73"/>
    <w:rsid w:val="00075980"/>
    <w:rsid w:val="0008421F"/>
    <w:rsid w:val="000849FC"/>
    <w:rsid w:val="00084BF3"/>
    <w:rsid w:val="00087293"/>
    <w:rsid w:val="0009299E"/>
    <w:rsid w:val="000A1574"/>
    <w:rsid w:val="000A2D48"/>
    <w:rsid w:val="000A6D3E"/>
    <w:rsid w:val="000B2835"/>
    <w:rsid w:val="000C3B5C"/>
    <w:rsid w:val="000C5C61"/>
    <w:rsid w:val="000C5F96"/>
    <w:rsid w:val="000C74F6"/>
    <w:rsid w:val="000D4C63"/>
    <w:rsid w:val="000D53CE"/>
    <w:rsid w:val="000D7559"/>
    <w:rsid w:val="000F3A0C"/>
    <w:rsid w:val="00102970"/>
    <w:rsid w:val="001103A3"/>
    <w:rsid w:val="00110CDD"/>
    <w:rsid w:val="00120BC9"/>
    <w:rsid w:val="00125B38"/>
    <w:rsid w:val="00130F7A"/>
    <w:rsid w:val="00132BFD"/>
    <w:rsid w:val="00136688"/>
    <w:rsid w:val="0014034B"/>
    <w:rsid w:val="001475DD"/>
    <w:rsid w:val="0015142F"/>
    <w:rsid w:val="00152244"/>
    <w:rsid w:val="001627CD"/>
    <w:rsid w:val="00164CB1"/>
    <w:rsid w:val="001735D5"/>
    <w:rsid w:val="00177626"/>
    <w:rsid w:val="00195F01"/>
    <w:rsid w:val="00196AAD"/>
    <w:rsid w:val="001A0BBF"/>
    <w:rsid w:val="001B0565"/>
    <w:rsid w:val="001B3439"/>
    <w:rsid w:val="001C2CB0"/>
    <w:rsid w:val="001C51A4"/>
    <w:rsid w:val="001D0D9B"/>
    <w:rsid w:val="001D248D"/>
    <w:rsid w:val="001D5027"/>
    <w:rsid w:val="001F660F"/>
    <w:rsid w:val="00200F2C"/>
    <w:rsid w:val="002134CE"/>
    <w:rsid w:val="00216B71"/>
    <w:rsid w:val="002203A7"/>
    <w:rsid w:val="00220B33"/>
    <w:rsid w:val="00230E76"/>
    <w:rsid w:val="00233C8B"/>
    <w:rsid w:val="002443ED"/>
    <w:rsid w:val="002447BD"/>
    <w:rsid w:val="0024482C"/>
    <w:rsid w:val="00250051"/>
    <w:rsid w:val="00252B99"/>
    <w:rsid w:val="002541AF"/>
    <w:rsid w:val="002555FF"/>
    <w:rsid w:val="00260A5B"/>
    <w:rsid w:val="00261756"/>
    <w:rsid w:val="002645D4"/>
    <w:rsid w:val="00270FD2"/>
    <w:rsid w:val="00275ED7"/>
    <w:rsid w:val="00277046"/>
    <w:rsid w:val="0028045A"/>
    <w:rsid w:val="002A018E"/>
    <w:rsid w:val="002A599C"/>
    <w:rsid w:val="002A64F5"/>
    <w:rsid w:val="002A70F4"/>
    <w:rsid w:val="002B0FB1"/>
    <w:rsid w:val="002B441B"/>
    <w:rsid w:val="002B48FA"/>
    <w:rsid w:val="002B7A89"/>
    <w:rsid w:val="002E000E"/>
    <w:rsid w:val="002E3264"/>
    <w:rsid w:val="002E3310"/>
    <w:rsid w:val="002E58E8"/>
    <w:rsid w:val="002F2C7E"/>
    <w:rsid w:val="00301958"/>
    <w:rsid w:val="00301A7F"/>
    <w:rsid w:val="003074DA"/>
    <w:rsid w:val="003144DA"/>
    <w:rsid w:val="00315991"/>
    <w:rsid w:val="00323490"/>
    <w:rsid w:val="00325BE6"/>
    <w:rsid w:val="00327DFF"/>
    <w:rsid w:val="003306C3"/>
    <w:rsid w:val="003322F1"/>
    <w:rsid w:val="00332E4C"/>
    <w:rsid w:val="00333424"/>
    <w:rsid w:val="00336BA6"/>
    <w:rsid w:val="003427CB"/>
    <w:rsid w:val="00343293"/>
    <w:rsid w:val="00343CF8"/>
    <w:rsid w:val="00350EA7"/>
    <w:rsid w:val="00351087"/>
    <w:rsid w:val="00372A20"/>
    <w:rsid w:val="00377BE9"/>
    <w:rsid w:val="00386C99"/>
    <w:rsid w:val="003870E2"/>
    <w:rsid w:val="003A0BE2"/>
    <w:rsid w:val="003A18C9"/>
    <w:rsid w:val="003A350C"/>
    <w:rsid w:val="003B3780"/>
    <w:rsid w:val="003B554D"/>
    <w:rsid w:val="003B5E00"/>
    <w:rsid w:val="003C7201"/>
    <w:rsid w:val="003E1A28"/>
    <w:rsid w:val="003E275D"/>
    <w:rsid w:val="003F0621"/>
    <w:rsid w:val="003F1933"/>
    <w:rsid w:val="003F79B7"/>
    <w:rsid w:val="00404D94"/>
    <w:rsid w:val="00415334"/>
    <w:rsid w:val="00415C25"/>
    <w:rsid w:val="00424A5A"/>
    <w:rsid w:val="00424EA8"/>
    <w:rsid w:val="00427A9E"/>
    <w:rsid w:val="00440090"/>
    <w:rsid w:val="00440635"/>
    <w:rsid w:val="0044190D"/>
    <w:rsid w:val="00450CE8"/>
    <w:rsid w:val="004569BE"/>
    <w:rsid w:val="004577C8"/>
    <w:rsid w:val="004621D4"/>
    <w:rsid w:val="00463557"/>
    <w:rsid w:val="00464499"/>
    <w:rsid w:val="00464FED"/>
    <w:rsid w:val="00472085"/>
    <w:rsid w:val="004756B4"/>
    <w:rsid w:val="0048101F"/>
    <w:rsid w:val="00481657"/>
    <w:rsid w:val="00486672"/>
    <w:rsid w:val="00486EB5"/>
    <w:rsid w:val="00495CCD"/>
    <w:rsid w:val="004A307F"/>
    <w:rsid w:val="004B2231"/>
    <w:rsid w:val="004B6195"/>
    <w:rsid w:val="004C4DC4"/>
    <w:rsid w:val="004D023E"/>
    <w:rsid w:val="004E0977"/>
    <w:rsid w:val="004E3914"/>
    <w:rsid w:val="004E59E3"/>
    <w:rsid w:val="005002ED"/>
    <w:rsid w:val="00501F07"/>
    <w:rsid w:val="0050294E"/>
    <w:rsid w:val="00511093"/>
    <w:rsid w:val="00515763"/>
    <w:rsid w:val="005164BC"/>
    <w:rsid w:val="00541216"/>
    <w:rsid w:val="0054177F"/>
    <w:rsid w:val="00550318"/>
    <w:rsid w:val="00550583"/>
    <w:rsid w:val="00551C8D"/>
    <w:rsid w:val="00551D82"/>
    <w:rsid w:val="00557721"/>
    <w:rsid w:val="00563C6B"/>
    <w:rsid w:val="00564E3A"/>
    <w:rsid w:val="00570265"/>
    <w:rsid w:val="005769AB"/>
    <w:rsid w:val="00581CE4"/>
    <w:rsid w:val="00587204"/>
    <w:rsid w:val="00594675"/>
    <w:rsid w:val="0059726D"/>
    <w:rsid w:val="005A06C8"/>
    <w:rsid w:val="005A2FB5"/>
    <w:rsid w:val="005B3BE1"/>
    <w:rsid w:val="005B7B7D"/>
    <w:rsid w:val="005C39C1"/>
    <w:rsid w:val="005C4CC1"/>
    <w:rsid w:val="005C4E4E"/>
    <w:rsid w:val="005F1448"/>
    <w:rsid w:val="005F5D4E"/>
    <w:rsid w:val="006036F5"/>
    <w:rsid w:val="00611CDB"/>
    <w:rsid w:val="0061733C"/>
    <w:rsid w:val="00622578"/>
    <w:rsid w:val="006312D9"/>
    <w:rsid w:val="006324C3"/>
    <w:rsid w:val="00636AA4"/>
    <w:rsid w:val="00641E43"/>
    <w:rsid w:val="00641EC9"/>
    <w:rsid w:val="006442E5"/>
    <w:rsid w:val="00645549"/>
    <w:rsid w:val="00654C2F"/>
    <w:rsid w:val="00656028"/>
    <w:rsid w:val="00660108"/>
    <w:rsid w:val="00664056"/>
    <w:rsid w:val="006732BB"/>
    <w:rsid w:val="00673729"/>
    <w:rsid w:val="00677675"/>
    <w:rsid w:val="0068124F"/>
    <w:rsid w:val="00687DF1"/>
    <w:rsid w:val="00693E3B"/>
    <w:rsid w:val="00693FF2"/>
    <w:rsid w:val="00695216"/>
    <w:rsid w:val="00695FF3"/>
    <w:rsid w:val="006A68D1"/>
    <w:rsid w:val="006A7500"/>
    <w:rsid w:val="006B502D"/>
    <w:rsid w:val="006B6AB3"/>
    <w:rsid w:val="006C0524"/>
    <w:rsid w:val="006C1EB6"/>
    <w:rsid w:val="006C713D"/>
    <w:rsid w:val="006D1E90"/>
    <w:rsid w:val="006D2DAD"/>
    <w:rsid w:val="006D48C3"/>
    <w:rsid w:val="006D66A8"/>
    <w:rsid w:val="006E04B4"/>
    <w:rsid w:val="006E4797"/>
    <w:rsid w:val="006F487A"/>
    <w:rsid w:val="006F70AD"/>
    <w:rsid w:val="006F74B2"/>
    <w:rsid w:val="00700788"/>
    <w:rsid w:val="0070309B"/>
    <w:rsid w:val="00712C53"/>
    <w:rsid w:val="0072382B"/>
    <w:rsid w:val="00730316"/>
    <w:rsid w:val="00741EDE"/>
    <w:rsid w:val="00756F71"/>
    <w:rsid w:val="0076140A"/>
    <w:rsid w:val="00762B8A"/>
    <w:rsid w:val="00766FDE"/>
    <w:rsid w:val="00771FAE"/>
    <w:rsid w:val="00780B58"/>
    <w:rsid w:val="007839E8"/>
    <w:rsid w:val="007920DA"/>
    <w:rsid w:val="007A6A2C"/>
    <w:rsid w:val="007B2079"/>
    <w:rsid w:val="007C0780"/>
    <w:rsid w:val="007C40E0"/>
    <w:rsid w:val="007C5172"/>
    <w:rsid w:val="007D209C"/>
    <w:rsid w:val="007D3E7D"/>
    <w:rsid w:val="007D46CE"/>
    <w:rsid w:val="007E0B3F"/>
    <w:rsid w:val="007E60C0"/>
    <w:rsid w:val="007F05CD"/>
    <w:rsid w:val="007F1D09"/>
    <w:rsid w:val="007F45AD"/>
    <w:rsid w:val="008052D8"/>
    <w:rsid w:val="008150EC"/>
    <w:rsid w:val="00823B18"/>
    <w:rsid w:val="008268C7"/>
    <w:rsid w:val="00830D9C"/>
    <w:rsid w:val="008464E7"/>
    <w:rsid w:val="00847C3D"/>
    <w:rsid w:val="00850B90"/>
    <w:rsid w:val="008512C2"/>
    <w:rsid w:val="008532DE"/>
    <w:rsid w:val="0085412A"/>
    <w:rsid w:val="00861E86"/>
    <w:rsid w:val="00862219"/>
    <w:rsid w:val="00862E6D"/>
    <w:rsid w:val="00865691"/>
    <w:rsid w:val="008668B9"/>
    <w:rsid w:val="00883656"/>
    <w:rsid w:val="00886C17"/>
    <w:rsid w:val="00896D7F"/>
    <w:rsid w:val="008A0C88"/>
    <w:rsid w:val="008A1B66"/>
    <w:rsid w:val="008A2D86"/>
    <w:rsid w:val="008A4FD8"/>
    <w:rsid w:val="008B0E59"/>
    <w:rsid w:val="008B2115"/>
    <w:rsid w:val="008B4D87"/>
    <w:rsid w:val="008C3A1D"/>
    <w:rsid w:val="008E62DC"/>
    <w:rsid w:val="008F56A9"/>
    <w:rsid w:val="0090119B"/>
    <w:rsid w:val="00902EE1"/>
    <w:rsid w:val="00902F47"/>
    <w:rsid w:val="0090451A"/>
    <w:rsid w:val="0090610F"/>
    <w:rsid w:val="00915972"/>
    <w:rsid w:val="00915DA1"/>
    <w:rsid w:val="00916D83"/>
    <w:rsid w:val="00916E5D"/>
    <w:rsid w:val="0092049D"/>
    <w:rsid w:val="0092399E"/>
    <w:rsid w:val="009251B0"/>
    <w:rsid w:val="00943064"/>
    <w:rsid w:val="0094332D"/>
    <w:rsid w:val="00951ADC"/>
    <w:rsid w:val="009570E9"/>
    <w:rsid w:val="00964911"/>
    <w:rsid w:val="009708DA"/>
    <w:rsid w:val="00971068"/>
    <w:rsid w:val="00980B44"/>
    <w:rsid w:val="00984F02"/>
    <w:rsid w:val="00997AD1"/>
    <w:rsid w:val="009B5545"/>
    <w:rsid w:val="009C2B57"/>
    <w:rsid w:val="009C401E"/>
    <w:rsid w:val="009C79AF"/>
    <w:rsid w:val="009D0509"/>
    <w:rsid w:val="009D3EDC"/>
    <w:rsid w:val="009D479F"/>
    <w:rsid w:val="009D5BDF"/>
    <w:rsid w:val="009E3E28"/>
    <w:rsid w:val="009E6028"/>
    <w:rsid w:val="009F02BC"/>
    <w:rsid w:val="009F080E"/>
    <w:rsid w:val="009F55C2"/>
    <w:rsid w:val="009F6E0C"/>
    <w:rsid w:val="009F7543"/>
    <w:rsid w:val="00A0226E"/>
    <w:rsid w:val="00A102B8"/>
    <w:rsid w:val="00A120F4"/>
    <w:rsid w:val="00A21C27"/>
    <w:rsid w:val="00A270E8"/>
    <w:rsid w:val="00A30650"/>
    <w:rsid w:val="00A4077A"/>
    <w:rsid w:val="00A50FFF"/>
    <w:rsid w:val="00A53690"/>
    <w:rsid w:val="00A55C80"/>
    <w:rsid w:val="00A57CB8"/>
    <w:rsid w:val="00A6350F"/>
    <w:rsid w:val="00A67263"/>
    <w:rsid w:val="00A703C7"/>
    <w:rsid w:val="00A7469E"/>
    <w:rsid w:val="00A770F9"/>
    <w:rsid w:val="00A8507E"/>
    <w:rsid w:val="00A85EE7"/>
    <w:rsid w:val="00A866C3"/>
    <w:rsid w:val="00A929CD"/>
    <w:rsid w:val="00A97217"/>
    <w:rsid w:val="00AA2209"/>
    <w:rsid w:val="00AA532F"/>
    <w:rsid w:val="00AB057C"/>
    <w:rsid w:val="00AB7524"/>
    <w:rsid w:val="00AB7CFE"/>
    <w:rsid w:val="00AC0071"/>
    <w:rsid w:val="00AC2E17"/>
    <w:rsid w:val="00AC431A"/>
    <w:rsid w:val="00AD29FE"/>
    <w:rsid w:val="00AD3138"/>
    <w:rsid w:val="00AE0E9D"/>
    <w:rsid w:val="00AE13FF"/>
    <w:rsid w:val="00AE41EF"/>
    <w:rsid w:val="00B02A26"/>
    <w:rsid w:val="00B030E4"/>
    <w:rsid w:val="00B13527"/>
    <w:rsid w:val="00B142F3"/>
    <w:rsid w:val="00B1693D"/>
    <w:rsid w:val="00B33583"/>
    <w:rsid w:val="00B43435"/>
    <w:rsid w:val="00B456C7"/>
    <w:rsid w:val="00B46A9F"/>
    <w:rsid w:val="00B540C1"/>
    <w:rsid w:val="00B61211"/>
    <w:rsid w:val="00B832FF"/>
    <w:rsid w:val="00B84DAE"/>
    <w:rsid w:val="00B94224"/>
    <w:rsid w:val="00B95B93"/>
    <w:rsid w:val="00BA002F"/>
    <w:rsid w:val="00BA0DE2"/>
    <w:rsid w:val="00BA4E95"/>
    <w:rsid w:val="00BB2B90"/>
    <w:rsid w:val="00BB722C"/>
    <w:rsid w:val="00BC6632"/>
    <w:rsid w:val="00BD0B6C"/>
    <w:rsid w:val="00BD4194"/>
    <w:rsid w:val="00BD47C1"/>
    <w:rsid w:val="00BD6BB3"/>
    <w:rsid w:val="00BD7D7B"/>
    <w:rsid w:val="00BD7FB1"/>
    <w:rsid w:val="00BE25D7"/>
    <w:rsid w:val="00BE2FD9"/>
    <w:rsid w:val="00BF350C"/>
    <w:rsid w:val="00BF6F93"/>
    <w:rsid w:val="00C0698C"/>
    <w:rsid w:val="00C100B0"/>
    <w:rsid w:val="00C25F19"/>
    <w:rsid w:val="00C3022A"/>
    <w:rsid w:val="00C3091E"/>
    <w:rsid w:val="00C35771"/>
    <w:rsid w:val="00C46C68"/>
    <w:rsid w:val="00C51D19"/>
    <w:rsid w:val="00C51F61"/>
    <w:rsid w:val="00C52211"/>
    <w:rsid w:val="00C53845"/>
    <w:rsid w:val="00C6563A"/>
    <w:rsid w:val="00C737F9"/>
    <w:rsid w:val="00C73F06"/>
    <w:rsid w:val="00C74C50"/>
    <w:rsid w:val="00C760A1"/>
    <w:rsid w:val="00C76557"/>
    <w:rsid w:val="00C76F79"/>
    <w:rsid w:val="00C7731B"/>
    <w:rsid w:val="00C81101"/>
    <w:rsid w:val="00C84A5A"/>
    <w:rsid w:val="00C8648A"/>
    <w:rsid w:val="00C87455"/>
    <w:rsid w:val="00CA4629"/>
    <w:rsid w:val="00CB060F"/>
    <w:rsid w:val="00CB0955"/>
    <w:rsid w:val="00CB3EE6"/>
    <w:rsid w:val="00CB688C"/>
    <w:rsid w:val="00CB6B8E"/>
    <w:rsid w:val="00CC30B1"/>
    <w:rsid w:val="00CC63D0"/>
    <w:rsid w:val="00CD0202"/>
    <w:rsid w:val="00CD0E95"/>
    <w:rsid w:val="00CD2C70"/>
    <w:rsid w:val="00CD44E7"/>
    <w:rsid w:val="00CD73B3"/>
    <w:rsid w:val="00CD7CB3"/>
    <w:rsid w:val="00CE0E47"/>
    <w:rsid w:val="00CF108D"/>
    <w:rsid w:val="00CF7222"/>
    <w:rsid w:val="00D014D6"/>
    <w:rsid w:val="00D02332"/>
    <w:rsid w:val="00D03407"/>
    <w:rsid w:val="00D0542E"/>
    <w:rsid w:val="00D073EB"/>
    <w:rsid w:val="00D15F38"/>
    <w:rsid w:val="00D16861"/>
    <w:rsid w:val="00D169B7"/>
    <w:rsid w:val="00D24746"/>
    <w:rsid w:val="00D248E7"/>
    <w:rsid w:val="00D30B83"/>
    <w:rsid w:val="00D32861"/>
    <w:rsid w:val="00D32C14"/>
    <w:rsid w:val="00D36484"/>
    <w:rsid w:val="00D419E1"/>
    <w:rsid w:val="00D52779"/>
    <w:rsid w:val="00D5509C"/>
    <w:rsid w:val="00D567D0"/>
    <w:rsid w:val="00D63F7C"/>
    <w:rsid w:val="00D664F2"/>
    <w:rsid w:val="00D767C3"/>
    <w:rsid w:val="00D80DF7"/>
    <w:rsid w:val="00D834BA"/>
    <w:rsid w:val="00D83BF2"/>
    <w:rsid w:val="00D84A4E"/>
    <w:rsid w:val="00D87096"/>
    <w:rsid w:val="00D949E4"/>
    <w:rsid w:val="00D96143"/>
    <w:rsid w:val="00D97227"/>
    <w:rsid w:val="00DA3023"/>
    <w:rsid w:val="00DA5447"/>
    <w:rsid w:val="00DB7E3C"/>
    <w:rsid w:val="00DC3E9D"/>
    <w:rsid w:val="00DD3DF7"/>
    <w:rsid w:val="00DE068F"/>
    <w:rsid w:val="00DF39CA"/>
    <w:rsid w:val="00E118CF"/>
    <w:rsid w:val="00E23A8B"/>
    <w:rsid w:val="00E25211"/>
    <w:rsid w:val="00E261F3"/>
    <w:rsid w:val="00E26B48"/>
    <w:rsid w:val="00E32056"/>
    <w:rsid w:val="00E36390"/>
    <w:rsid w:val="00E409C2"/>
    <w:rsid w:val="00E40EF5"/>
    <w:rsid w:val="00E422E7"/>
    <w:rsid w:val="00E43048"/>
    <w:rsid w:val="00E43393"/>
    <w:rsid w:val="00E4439C"/>
    <w:rsid w:val="00E635E5"/>
    <w:rsid w:val="00E92610"/>
    <w:rsid w:val="00EA3033"/>
    <w:rsid w:val="00EA585A"/>
    <w:rsid w:val="00EA5C4C"/>
    <w:rsid w:val="00EB1E68"/>
    <w:rsid w:val="00EB4B4B"/>
    <w:rsid w:val="00EB58AE"/>
    <w:rsid w:val="00EC2513"/>
    <w:rsid w:val="00ED0065"/>
    <w:rsid w:val="00ED3A58"/>
    <w:rsid w:val="00F050D3"/>
    <w:rsid w:val="00F06928"/>
    <w:rsid w:val="00F111A0"/>
    <w:rsid w:val="00F30A85"/>
    <w:rsid w:val="00F40BF5"/>
    <w:rsid w:val="00F40D35"/>
    <w:rsid w:val="00F42D68"/>
    <w:rsid w:val="00F459B0"/>
    <w:rsid w:val="00F5171A"/>
    <w:rsid w:val="00F5724B"/>
    <w:rsid w:val="00F57A31"/>
    <w:rsid w:val="00F6051D"/>
    <w:rsid w:val="00F719F2"/>
    <w:rsid w:val="00F732E5"/>
    <w:rsid w:val="00F73A10"/>
    <w:rsid w:val="00F75D6C"/>
    <w:rsid w:val="00F778F5"/>
    <w:rsid w:val="00F916A6"/>
    <w:rsid w:val="00F94DB3"/>
    <w:rsid w:val="00F95CEC"/>
    <w:rsid w:val="00F971B3"/>
    <w:rsid w:val="00FA0680"/>
    <w:rsid w:val="00FA0E61"/>
    <w:rsid w:val="00FA66FC"/>
    <w:rsid w:val="00FA7314"/>
    <w:rsid w:val="00FB210A"/>
    <w:rsid w:val="00FB246C"/>
    <w:rsid w:val="00FB2D09"/>
    <w:rsid w:val="00FB421F"/>
    <w:rsid w:val="00FD481D"/>
    <w:rsid w:val="00FE16EE"/>
    <w:rsid w:val="00FE1D1C"/>
    <w:rsid w:val="00FF5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7AE10"/>
  <w15:docId w15:val="{454535F3-F453-4F1A-9D30-F502D7DF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971068"/>
    <w:rPr>
      <w:rFonts w:ascii="Tahoma" w:hAnsi="Tahoma" w:cs="Tahoma"/>
      <w:sz w:val="16"/>
      <w:szCs w:val="16"/>
    </w:rPr>
  </w:style>
  <w:style w:type="character" w:customStyle="1" w:styleId="BalloonTextChar">
    <w:name w:val="Balloon Text Char"/>
    <w:basedOn w:val="DefaultParagraphFont"/>
    <w:link w:val="BalloonText"/>
    <w:uiPriority w:val="99"/>
    <w:semiHidden/>
    <w:rsid w:val="00971068"/>
    <w:rPr>
      <w:rFonts w:ascii="Tahoma" w:hAnsi="Tahoma" w:cs="Tahoma"/>
      <w:sz w:val="16"/>
      <w:szCs w:val="16"/>
    </w:rPr>
  </w:style>
  <w:style w:type="paragraph" w:styleId="ListParagraph">
    <w:name w:val="List Paragraph"/>
    <w:basedOn w:val="Normal"/>
    <w:uiPriority w:val="34"/>
    <w:qFormat/>
    <w:rsid w:val="00C3091E"/>
    <w:pPr>
      <w:ind w:left="720"/>
      <w:contextualSpacing/>
    </w:pPr>
  </w:style>
  <w:style w:type="character" w:styleId="CommentReference">
    <w:name w:val="annotation reference"/>
    <w:basedOn w:val="DefaultParagraphFont"/>
    <w:uiPriority w:val="99"/>
    <w:semiHidden/>
    <w:unhideWhenUsed/>
    <w:rsid w:val="00CB3EE6"/>
    <w:rPr>
      <w:sz w:val="16"/>
      <w:szCs w:val="16"/>
    </w:rPr>
  </w:style>
  <w:style w:type="paragraph" w:styleId="CommentText">
    <w:name w:val="annotation text"/>
    <w:basedOn w:val="Normal"/>
    <w:link w:val="CommentTextChar"/>
    <w:uiPriority w:val="99"/>
    <w:semiHidden/>
    <w:unhideWhenUsed/>
    <w:rsid w:val="00CB3EE6"/>
    <w:rPr>
      <w:sz w:val="20"/>
      <w:szCs w:val="20"/>
    </w:rPr>
  </w:style>
  <w:style w:type="character" w:customStyle="1" w:styleId="CommentTextChar">
    <w:name w:val="Comment Text Char"/>
    <w:basedOn w:val="DefaultParagraphFont"/>
    <w:link w:val="CommentText"/>
    <w:uiPriority w:val="99"/>
    <w:semiHidden/>
    <w:rsid w:val="00CB3EE6"/>
    <w:rPr>
      <w:sz w:val="20"/>
      <w:szCs w:val="20"/>
    </w:rPr>
  </w:style>
  <w:style w:type="paragraph" w:styleId="CommentSubject">
    <w:name w:val="annotation subject"/>
    <w:basedOn w:val="CommentText"/>
    <w:next w:val="CommentText"/>
    <w:link w:val="CommentSubjectChar"/>
    <w:uiPriority w:val="99"/>
    <w:semiHidden/>
    <w:unhideWhenUsed/>
    <w:rsid w:val="00CB3EE6"/>
    <w:rPr>
      <w:b/>
      <w:bCs/>
    </w:rPr>
  </w:style>
  <w:style w:type="character" w:customStyle="1" w:styleId="CommentSubjectChar">
    <w:name w:val="Comment Subject Char"/>
    <w:basedOn w:val="CommentTextChar"/>
    <w:link w:val="CommentSubject"/>
    <w:uiPriority w:val="99"/>
    <w:semiHidden/>
    <w:rsid w:val="00CB3EE6"/>
    <w:rPr>
      <w:b/>
      <w:bCs/>
      <w:sz w:val="20"/>
      <w:szCs w:val="20"/>
    </w:rPr>
  </w:style>
  <w:style w:type="paragraph" w:styleId="Caption">
    <w:name w:val="caption"/>
    <w:basedOn w:val="Normal"/>
    <w:next w:val="Normal"/>
    <w:uiPriority w:val="35"/>
    <w:unhideWhenUsed/>
    <w:qFormat/>
    <w:rsid w:val="00C81101"/>
    <w:pPr>
      <w:widowControl/>
      <w:spacing w:after="200"/>
      <w:jc w:val="left"/>
    </w:pPr>
    <w:rPr>
      <w:rFonts w:asciiTheme="minorHAnsi" w:eastAsiaTheme="minorHAnsi" w:hAnsiTheme="minorHAnsi" w:cstheme="minorBidi"/>
      <w:b/>
      <w:bCs/>
      <w:color w:val="4F81BD" w:themeColor="accent1"/>
      <w:sz w:val="18"/>
      <w:szCs w:val="18"/>
    </w:rPr>
  </w:style>
  <w:style w:type="paragraph" w:styleId="Revision">
    <w:name w:val="Revision"/>
    <w:hidden/>
    <w:uiPriority w:val="99"/>
    <w:semiHidden/>
    <w:rsid w:val="008B0E59"/>
    <w:pPr>
      <w:widowControl/>
      <w:jc w:val="left"/>
    </w:pPr>
  </w:style>
  <w:style w:type="paragraph" w:styleId="Footer">
    <w:name w:val="footer"/>
    <w:basedOn w:val="Normal"/>
    <w:link w:val="FooterChar"/>
    <w:uiPriority w:val="99"/>
    <w:unhideWhenUsed/>
    <w:rsid w:val="00862E6D"/>
    <w:pPr>
      <w:tabs>
        <w:tab w:val="center" w:pos="4513"/>
        <w:tab w:val="right" w:pos="9026"/>
      </w:tabs>
    </w:pPr>
  </w:style>
  <w:style w:type="character" w:customStyle="1" w:styleId="FooterChar">
    <w:name w:val="Footer Char"/>
    <w:basedOn w:val="DefaultParagraphFont"/>
    <w:link w:val="Footer"/>
    <w:uiPriority w:val="99"/>
    <w:rsid w:val="00862E6D"/>
  </w:style>
  <w:style w:type="character" w:styleId="LineNumber">
    <w:name w:val="line number"/>
    <w:basedOn w:val="DefaultParagraphFont"/>
    <w:uiPriority w:val="99"/>
    <w:semiHidden/>
    <w:unhideWhenUsed/>
    <w:rsid w:val="00862E6D"/>
  </w:style>
  <w:style w:type="character" w:styleId="UnresolvedMention">
    <w:name w:val="Unresolved Mention"/>
    <w:basedOn w:val="DefaultParagraphFont"/>
    <w:uiPriority w:val="99"/>
    <w:semiHidden/>
    <w:unhideWhenUsed/>
    <w:rsid w:val="00BB2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870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4FB97-D762-470C-AA3E-DE1F21A6A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6451</Words>
  <Characters>36777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CELLS</Company>
  <LinksUpToDate>false</LinksUpToDate>
  <CharactersWithSpaces>43142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Pereiro López</dc:creator>
  <cp:lastModifiedBy>Amit G krishnan</cp:lastModifiedBy>
  <cp:revision>4</cp:revision>
  <dcterms:created xsi:type="dcterms:W3CDTF">2021-01-15T09:02:00Z</dcterms:created>
  <dcterms:modified xsi:type="dcterms:W3CDTF">2021-01-15T14:37:00Z</dcterms:modified>
</cp:coreProperties>
</file>