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200AA9" w:rsidRDefault="00CE728C">
      <w:pPr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 xml:space="preserve">62181 </w:t>
      </w:r>
      <w:proofErr w:type="spellStart"/>
      <w:r>
        <w:rPr>
          <w:rFonts w:ascii="Calibri" w:eastAsia="Calibri" w:hAnsi="Calibri" w:cs="Calibri"/>
          <w:b/>
        </w:rPr>
        <w:t>ScreenShot_Summary</w:t>
      </w:r>
      <w:proofErr w:type="spellEnd"/>
    </w:p>
    <w:p w14:paraId="00000002" w14:textId="77777777" w:rsidR="00200AA9" w:rsidRDefault="00200AA9"/>
    <w:p w14:paraId="00000003" w14:textId="77777777" w:rsidR="00200AA9" w:rsidRDefault="00CE728C">
      <w:r>
        <w:t>5.3. From the software’s File menu, open the image file and convert it to greyscale, adjust</w:t>
      </w:r>
    </w:p>
    <w:p w14:paraId="00000004" w14:textId="77777777" w:rsidR="00200AA9" w:rsidRDefault="00CE728C">
      <w:r>
        <w:t xml:space="preserve">brightness and contrast, and remove outlier noise if necessary [1]. </w:t>
      </w:r>
    </w:p>
    <w:p w14:paraId="00000005" w14:textId="77777777" w:rsidR="00200AA9" w:rsidRDefault="00CE728C">
      <w:pPr>
        <w:ind w:firstLine="720"/>
      </w:pPr>
      <w:r>
        <w:t>5.3.1. SCREEN: Image opened, converted to greyscale, then brightness, contrast, and</w:t>
      </w:r>
    </w:p>
    <w:p w14:paraId="00000006" w14:textId="77777777" w:rsidR="00200AA9" w:rsidRDefault="00CE728C">
      <w:r>
        <w:t xml:space="preserve">noise corrected. </w:t>
      </w:r>
      <w:r>
        <w:rPr>
          <w:color w:val="FF0000"/>
        </w:rPr>
        <w:t>00:00-00:19</w:t>
      </w:r>
    </w:p>
    <w:p w14:paraId="00000007" w14:textId="77777777" w:rsidR="00200AA9" w:rsidRDefault="00200AA9"/>
    <w:p w14:paraId="00000008" w14:textId="77777777" w:rsidR="00200AA9" w:rsidRDefault="00CE728C">
      <w:r>
        <w:t>5.4. Draw a rectangle around the first lane with the Rectangle Selection tool and select it</w:t>
      </w:r>
    </w:p>
    <w:p w14:paraId="00000009" w14:textId="77777777" w:rsidR="00200AA9" w:rsidRDefault="00CE728C">
      <w:r>
        <w:t xml:space="preserve">through the </w:t>
      </w:r>
      <w:proofErr w:type="spellStart"/>
      <w:r>
        <w:t>Analyze</w:t>
      </w:r>
      <w:proofErr w:type="spellEnd"/>
      <w:r>
        <w:t>, Gels, and Select First Lane c</w:t>
      </w:r>
      <w:r>
        <w:t>ommand or by using the keyboard</w:t>
      </w:r>
    </w:p>
    <w:p w14:paraId="0000000A" w14:textId="77777777" w:rsidR="00200AA9" w:rsidRDefault="00CE728C">
      <w:r>
        <w:t xml:space="preserve">shortcut [1]. </w:t>
      </w:r>
    </w:p>
    <w:p w14:paraId="0000000B" w14:textId="77777777" w:rsidR="00200AA9" w:rsidRDefault="00CE728C">
      <w:pPr>
        <w:ind w:firstLine="720"/>
      </w:pPr>
      <w:r>
        <w:t>5.4.1. SCREEN: Rectangle drawn and selected.</w:t>
      </w:r>
      <w:r>
        <w:rPr>
          <w:color w:val="FF0000"/>
        </w:rPr>
        <w:t xml:space="preserve"> 00:19-00:27</w:t>
      </w:r>
    </w:p>
    <w:p w14:paraId="0000000C" w14:textId="77777777" w:rsidR="00200AA9" w:rsidRDefault="00200AA9"/>
    <w:p w14:paraId="0000000D" w14:textId="77777777" w:rsidR="00200AA9" w:rsidRDefault="00CE728C">
      <w:pPr>
        <w:rPr>
          <w:color w:val="FF0000"/>
        </w:rPr>
      </w:pPr>
      <w:r>
        <w:t xml:space="preserve">5.5. Use the mouse to click and hold in the middle of the rectangle on the first lane and drag it over to the next lane. Go to </w:t>
      </w:r>
      <w:proofErr w:type="spellStart"/>
      <w:r>
        <w:t>Analyze</w:t>
      </w:r>
      <w:proofErr w:type="spellEnd"/>
      <w:r>
        <w:t>, Gels, and Selec</w:t>
      </w:r>
      <w:r>
        <w:t xml:space="preserve">t Next Lane. Repeat this step for all remaining lanes [1]. </w:t>
      </w:r>
    </w:p>
    <w:p w14:paraId="0000000E" w14:textId="77777777" w:rsidR="00200AA9" w:rsidRDefault="00CE728C">
      <w:pPr>
        <w:ind w:firstLine="720"/>
      </w:pPr>
      <w:r>
        <w:t xml:space="preserve">5.5.1. SCREEN: Rectangle moved and lane selected. </w:t>
      </w:r>
      <w:r>
        <w:rPr>
          <w:color w:val="FF0000"/>
        </w:rPr>
        <w:t>00:27-00:44</w:t>
      </w:r>
    </w:p>
    <w:p w14:paraId="0000000F" w14:textId="77777777" w:rsidR="00200AA9" w:rsidRDefault="00200AA9"/>
    <w:p w14:paraId="00000010" w14:textId="77777777" w:rsidR="00200AA9" w:rsidRDefault="00CE728C">
      <w:r>
        <w:t xml:space="preserve">5.6. After all the lanes are highlighted and numbered, go to </w:t>
      </w:r>
      <w:proofErr w:type="spellStart"/>
      <w:r>
        <w:t>Analyze</w:t>
      </w:r>
      <w:proofErr w:type="spellEnd"/>
      <w:r>
        <w:t>, Gels, and Plot Lanes</w:t>
      </w:r>
    </w:p>
    <w:p w14:paraId="00000011" w14:textId="77777777" w:rsidR="00200AA9" w:rsidRDefault="00CE728C">
      <w:r>
        <w:t xml:space="preserve">to draw a profile plot of each lane [1]. </w:t>
      </w:r>
    </w:p>
    <w:p w14:paraId="00000012" w14:textId="77777777" w:rsidR="00200AA9" w:rsidRDefault="00CE728C">
      <w:pPr>
        <w:rPr>
          <w:color w:val="FF0000"/>
        </w:rPr>
      </w:pPr>
      <w:r>
        <w:tab/>
        <w:t>5.6.1. SCREEN: Lane profile plots created.</w:t>
      </w:r>
      <w:r>
        <w:rPr>
          <w:color w:val="FF0000"/>
        </w:rPr>
        <w:t>00:44-00:50</w:t>
      </w:r>
    </w:p>
    <w:p w14:paraId="00000013" w14:textId="77777777" w:rsidR="00200AA9" w:rsidRDefault="00200AA9">
      <w:pPr>
        <w:rPr>
          <w:color w:val="FF0000"/>
        </w:rPr>
      </w:pPr>
    </w:p>
    <w:p w14:paraId="00000014" w14:textId="77777777" w:rsidR="00200AA9" w:rsidRDefault="00CE728C">
      <w:r>
        <w:t>5.7. Use the Straight-line selection tool to draw a line across the base of each peak</w:t>
      </w:r>
    </w:p>
    <w:p w14:paraId="00000015" w14:textId="77777777" w:rsidR="00200AA9" w:rsidRDefault="00CE728C">
      <w:r>
        <w:t>corresponding to each band, leaving out the background noise [1]. After all the peaks</w:t>
      </w:r>
    </w:p>
    <w:p w14:paraId="00000016" w14:textId="77777777" w:rsidR="00200AA9" w:rsidRDefault="00CE728C">
      <w:r>
        <w:t>from every lane have been cl</w:t>
      </w:r>
      <w:r>
        <w:t>osed off, select the Wand tool and click inside each peak.</w:t>
      </w:r>
    </w:p>
    <w:p w14:paraId="00000017" w14:textId="77777777" w:rsidR="00200AA9" w:rsidRDefault="00CE728C">
      <w:r>
        <w:t>Measurements should pop up in the Results window for each highlighted peak [2].</w:t>
      </w:r>
    </w:p>
    <w:p w14:paraId="00000018" w14:textId="77777777" w:rsidR="00200AA9" w:rsidRDefault="00CE728C">
      <w:pPr>
        <w:ind w:firstLine="720"/>
      </w:pPr>
      <w:r>
        <w:t xml:space="preserve">5.7.1. SCREEN: Line drawn across a peak. </w:t>
      </w:r>
      <w:r>
        <w:rPr>
          <w:color w:val="FF0000"/>
        </w:rPr>
        <w:t>00:50-1:26</w:t>
      </w:r>
    </w:p>
    <w:p w14:paraId="00000019" w14:textId="77777777" w:rsidR="00200AA9" w:rsidRDefault="00CE728C">
      <w:pPr>
        <w:ind w:firstLine="720"/>
      </w:pPr>
      <w:r>
        <w:t xml:space="preserve">5.7.2. SCREEN: Wand tool used to create measurements. </w:t>
      </w:r>
      <w:r>
        <w:rPr>
          <w:color w:val="FF0000"/>
        </w:rPr>
        <w:t>1:26-1:53</w:t>
      </w:r>
    </w:p>
    <w:p w14:paraId="0000001A" w14:textId="77777777" w:rsidR="00200AA9" w:rsidRDefault="00200AA9"/>
    <w:p w14:paraId="0000001B" w14:textId="77777777" w:rsidR="00200AA9" w:rsidRDefault="00CE728C">
      <w:r>
        <w:t>5.8. Sum the intensity from all 3 bands for each sample and calculate the percentage for</w:t>
      </w:r>
    </w:p>
    <w:p w14:paraId="0000001C" w14:textId="77777777" w:rsidR="00200AA9" w:rsidRDefault="00CE728C">
      <w:r>
        <w:t>each isoform relative to the total [1]. Plot the percentages of each isoform or the</w:t>
      </w:r>
    </w:p>
    <w:p w14:paraId="0000001D" w14:textId="77777777" w:rsidR="00200AA9" w:rsidRDefault="00CE728C">
      <w:pPr>
        <w:rPr>
          <w:color w:val="FF0000"/>
        </w:rPr>
      </w:pPr>
      <w:r>
        <w:t>differences in the percentage relative to untreated samples [2].</w:t>
      </w:r>
      <w:r>
        <w:rPr>
          <w:color w:val="FF0000"/>
        </w:rPr>
        <w:t xml:space="preserve"> 1:53-2:18</w:t>
      </w:r>
    </w:p>
    <w:p w14:paraId="0000001E" w14:textId="77777777" w:rsidR="00200AA9" w:rsidRDefault="00CE728C">
      <w:r>
        <w:t>5.8.1. SCREEN: Intensity summed and percentage calculated.</w:t>
      </w:r>
    </w:p>
    <w:p w14:paraId="0000001F" w14:textId="77777777" w:rsidR="00200AA9" w:rsidRDefault="00CE728C">
      <w:r>
        <w:t>5.8.2. SCREEN: Percentages plotted.</w:t>
      </w:r>
    </w:p>
    <w:p w14:paraId="00000020" w14:textId="77777777" w:rsidR="00200AA9" w:rsidRDefault="00200AA9"/>
    <w:sectPr w:rsidR="00200A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D8425" w14:textId="77777777" w:rsidR="00CE728C" w:rsidRDefault="00CE728C" w:rsidP="001D24F4">
      <w:pPr>
        <w:spacing w:line="240" w:lineRule="auto"/>
      </w:pPr>
      <w:r>
        <w:separator/>
      </w:r>
    </w:p>
  </w:endnote>
  <w:endnote w:type="continuationSeparator" w:id="0">
    <w:p w14:paraId="6FBEC542" w14:textId="77777777" w:rsidR="00CE728C" w:rsidRDefault="00CE728C" w:rsidP="001D2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0D3FB" w14:textId="77777777" w:rsidR="001D24F4" w:rsidRDefault="001D24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CDBF" w14:textId="77777777" w:rsidR="001D24F4" w:rsidRDefault="001D24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009EB" w14:textId="77777777" w:rsidR="001D24F4" w:rsidRDefault="001D24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F99A" w14:textId="77777777" w:rsidR="00CE728C" w:rsidRDefault="00CE728C" w:rsidP="001D24F4">
      <w:pPr>
        <w:spacing w:line="240" w:lineRule="auto"/>
      </w:pPr>
      <w:r>
        <w:separator/>
      </w:r>
    </w:p>
  </w:footnote>
  <w:footnote w:type="continuationSeparator" w:id="0">
    <w:p w14:paraId="4567D33A" w14:textId="77777777" w:rsidR="00CE728C" w:rsidRDefault="00CE728C" w:rsidP="001D2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E3B3" w14:textId="77777777" w:rsidR="001D24F4" w:rsidRDefault="001D24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2A5C8" w14:textId="77777777" w:rsidR="001D24F4" w:rsidRDefault="001D24F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2953" w14:textId="77777777" w:rsidR="001D24F4" w:rsidRDefault="001D24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AA9"/>
    <w:rsid w:val="001D24F4"/>
    <w:rsid w:val="00200AA9"/>
    <w:rsid w:val="00CE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D088D-05B8-C647-BEED-9E7FE70E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D24F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24F4"/>
  </w:style>
  <w:style w:type="paragraph" w:styleId="Rodap">
    <w:name w:val="footer"/>
    <w:basedOn w:val="Normal"/>
    <w:link w:val="RodapChar"/>
    <w:uiPriority w:val="99"/>
    <w:unhideWhenUsed/>
    <w:rsid w:val="001D24F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2</cp:revision>
  <dcterms:created xsi:type="dcterms:W3CDTF">2021-02-15T15:21:00Z</dcterms:created>
  <dcterms:modified xsi:type="dcterms:W3CDTF">2021-02-15T15:21:00Z</dcterms:modified>
</cp:coreProperties>
</file>