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38F17" w14:textId="012FA234" w:rsidR="00F8445D" w:rsidRPr="00562C4A" w:rsidRDefault="00F8445D" w:rsidP="007211A4">
      <w:pPr>
        <w:autoSpaceDE w:val="0"/>
        <w:autoSpaceDN w:val="0"/>
        <w:adjustRightInd w:val="0"/>
        <w:spacing w:line="276" w:lineRule="auto"/>
        <w:rPr>
          <w:rFonts w:ascii="Times New Roman" w:hAnsi="Times New Roman" w:cs="Times New Roman"/>
          <w:color w:val="000000"/>
        </w:rPr>
      </w:pPr>
      <w:r w:rsidRPr="00562C4A">
        <w:rPr>
          <w:rFonts w:ascii="Times New Roman" w:hAnsi="Times New Roman" w:cs="Times New Roman"/>
          <w:color w:val="000000"/>
        </w:rPr>
        <w:t>Dear Editor and Reviewers,</w:t>
      </w:r>
    </w:p>
    <w:p w14:paraId="4CE5E638" w14:textId="6B85A59E" w:rsidR="00F8445D" w:rsidRPr="00562C4A" w:rsidRDefault="00F8445D" w:rsidP="007211A4">
      <w:pPr>
        <w:spacing w:line="276" w:lineRule="auto"/>
        <w:ind w:firstLine="360"/>
        <w:rPr>
          <w:rFonts w:ascii="Times New Roman" w:hAnsi="Times New Roman" w:cs="Times New Roman"/>
        </w:rPr>
      </w:pPr>
      <w:r w:rsidRPr="00562C4A">
        <w:rPr>
          <w:rFonts w:ascii="Times New Roman" w:hAnsi="Times New Roman" w:cs="Times New Roman"/>
        </w:rPr>
        <w:t>Thank you for your thorough review of our manuscript “</w:t>
      </w:r>
      <w:r w:rsidRPr="00562C4A">
        <w:rPr>
          <w:rFonts w:ascii="Times New Roman" w:hAnsi="Times New Roman" w:cs="Times New Roman"/>
          <w:i/>
          <w:iCs/>
        </w:rPr>
        <w:t>Myosin-specific adaptations of in vitro fluorescence-microscopy based motility assays</w:t>
      </w:r>
      <w:r w:rsidRPr="00562C4A">
        <w:rPr>
          <w:rFonts w:ascii="Times New Roman" w:hAnsi="Times New Roman" w:cs="Times New Roman"/>
        </w:rPr>
        <w:t xml:space="preserve">”. We are grateful to resubmit a revised version of the manuscript in response to your comments. We particularly would like to thank reviewers #2 and #3, for their time and effort for a thorough review, addressing issues with our manuscript. We believe that the manuscript is now improved, after incorporating the reviews and comments by all reviewers. </w:t>
      </w:r>
    </w:p>
    <w:p w14:paraId="1BFBFA7A" w14:textId="74566E6D" w:rsidR="00EE3B21" w:rsidRPr="008476D2" w:rsidRDefault="00F8445D" w:rsidP="007211A4">
      <w:pPr>
        <w:autoSpaceDE w:val="0"/>
        <w:autoSpaceDN w:val="0"/>
        <w:adjustRightInd w:val="0"/>
        <w:spacing w:line="276" w:lineRule="auto"/>
        <w:ind w:firstLine="360"/>
        <w:rPr>
          <w:rFonts w:ascii="Times New Roman" w:hAnsi="Times New Roman" w:cs="Times New Roman"/>
        </w:rPr>
      </w:pPr>
      <w:r w:rsidRPr="00562C4A">
        <w:rPr>
          <w:rFonts w:ascii="Times New Roman" w:hAnsi="Times New Roman" w:cs="Times New Roman"/>
          <w:color w:val="000000"/>
        </w:rPr>
        <w:t xml:space="preserve">We have addressed all of the concerns </w:t>
      </w:r>
      <w:r w:rsidR="00EE3B21" w:rsidRPr="00562C4A">
        <w:rPr>
          <w:rFonts w:ascii="Times New Roman" w:hAnsi="Times New Roman" w:cs="Times New Roman"/>
          <w:color w:val="000000"/>
        </w:rPr>
        <w:t>of the reviewers and a “point-to-point” response to the reviewer’s concerns are attached at the end of this letter.  In this response letter, our response to each question is in</w:t>
      </w:r>
      <w:r w:rsidR="00EE3B21" w:rsidRPr="00562C4A">
        <w:rPr>
          <w:rFonts w:ascii="Times New Roman" w:hAnsi="Times New Roman" w:cs="Times New Roman"/>
          <w:color w:val="00B050"/>
        </w:rPr>
        <w:t xml:space="preserve"> </w:t>
      </w:r>
      <w:r w:rsidR="00EE3B21" w:rsidRPr="00562C4A">
        <w:rPr>
          <w:rFonts w:ascii="Times New Roman" w:hAnsi="Times New Roman" w:cs="Times New Roman"/>
          <w:i/>
          <w:color w:val="00B050"/>
        </w:rPr>
        <w:t>Green font</w:t>
      </w:r>
      <w:r w:rsidR="00EE3B21" w:rsidRPr="00562C4A">
        <w:rPr>
          <w:rFonts w:ascii="Times New Roman" w:hAnsi="Times New Roman" w:cs="Times New Roman"/>
        </w:rPr>
        <w:t xml:space="preserve"> and have also included the text changes that we made in the article in </w:t>
      </w:r>
      <w:r w:rsidR="007211A4" w:rsidRPr="007211A4">
        <w:rPr>
          <w:rFonts w:ascii="Times New Roman" w:hAnsi="Times New Roman" w:cs="Times New Roman"/>
          <w:b/>
          <w:bCs/>
          <w:i/>
          <w:iCs/>
        </w:rPr>
        <w:t>bold, italicized text</w:t>
      </w:r>
      <w:r w:rsidR="00EE3B21" w:rsidRPr="00562C4A">
        <w:rPr>
          <w:rFonts w:ascii="Times New Roman" w:hAnsi="Times New Roman" w:cs="Times New Roman"/>
        </w:rPr>
        <w:t xml:space="preserve">. </w:t>
      </w:r>
    </w:p>
    <w:p w14:paraId="781C5903" w14:textId="001560FB" w:rsidR="00F8445D" w:rsidRPr="002C37EC" w:rsidRDefault="00F8445D" w:rsidP="007211A4">
      <w:pPr>
        <w:spacing w:line="276" w:lineRule="auto"/>
        <w:ind w:firstLine="360"/>
        <w:rPr>
          <w:rFonts w:ascii="Times New Roman" w:hAnsi="Times New Roman" w:cs="Times New Roman"/>
        </w:rPr>
      </w:pPr>
      <w:r w:rsidRPr="003E52CD">
        <w:rPr>
          <w:rFonts w:ascii="Times New Roman" w:hAnsi="Times New Roman" w:cs="Times New Roman"/>
        </w:rPr>
        <w:t>We are very grateful for your time and effort in handling our revised manuscript and we hope that you will find that it has been suitably revised.</w:t>
      </w:r>
    </w:p>
    <w:p w14:paraId="728FC96A" w14:textId="77777777" w:rsidR="00F8445D" w:rsidRPr="00B10FAB" w:rsidRDefault="00F8445D" w:rsidP="007211A4">
      <w:pPr>
        <w:spacing w:line="276" w:lineRule="auto"/>
        <w:rPr>
          <w:rFonts w:ascii="Times New Roman" w:hAnsi="Times New Roman" w:cs="Times New Roman"/>
        </w:rPr>
      </w:pPr>
      <w:r w:rsidRPr="0071435E">
        <w:rPr>
          <w:rFonts w:ascii="Times New Roman" w:hAnsi="Times New Roman" w:cs="Times New Roman"/>
        </w:rPr>
        <w:t>Sincerely,</w:t>
      </w:r>
    </w:p>
    <w:p w14:paraId="6D74542D" w14:textId="706C8069" w:rsidR="00F8445D" w:rsidRPr="006271D6" w:rsidRDefault="00F8445D" w:rsidP="007211A4">
      <w:pPr>
        <w:spacing w:line="276" w:lineRule="auto"/>
        <w:rPr>
          <w:rFonts w:ascii="Times New Roman" w:hAnsi="Times New Roman" w:cs="Times New Roman"/>
        </w:rPr>
      </w:pPr>
      <w:r w:rsidRPr="00A61AB1">
        <w:rPr>
          <w:rFonts w:ascii="Times New Roman" w:hAnsi="Times New Roman" w:cs="Times New Roman"/>
        </w:rPr>
        <w:t xml:space="preserve">Ananya </w:t>
      </w:r>
      <w:r w:rsidRPr="006271D6">
        <w:rPr>
          <w:rFonts w:ascii="Times New Roman" w:hAnsi="Times New Roman" w:cs="Times New Roman"/>
        </w:rPr>
        <w:t>Tripathi, Charles Bond, Jim Sellers, Neil Billington and Yasuharu Takagi</w:t>
      </w:r>
    </w:p>
    <w:p w14:paraId="0D8723BC" w14:textId="4853AFB9" w:rsidR="00F8445D" w:rsidRPr="008476D2" w:rsidRDefault="00F8445D" w:rsidP="007211A4">
      <w:pPr>
        <w:spacing w:line="276" w:lineRule="auto"/>
        <w:rPr>
          <w:rStyle w:val="Strong"/>
          <w:rFonts w:ascii="Times New Roman" w:hAnsi="Times New Roman" w:cs="Times New Roman"/>
          <w:b w:val="0"/>
          <w:bCs w:val="0"/>
        </w:rPr>
      </w:pPr>
      <w:r w:rsidRPr="007211A4">
        <w:rPr>
          <w:rFonts w:ascii="Times New Roman" w:hAnsi="Times New Roman" w:cs="Times New Roman"/>
        </w:rPr>
        <w:t>++++++++++++++++++++++++++++++++++++++++++++++++++++++++++++++++++++++++++</w:t>
      </w:r>
    </w:p>
    <w:p w14:paraId="5BF64CE1" w14:textId="36261159" w:rsidR="004804F8" w:rsidRPr="008476D2" w:rsidRDefault="0065529B" w:rsidP="007211A4">
      <w:pPr>
        <w:spacing w:line="276" w:lineRule="auto"/>
        <w:rPr>
          <w:rFonts w:ascii="Times New Roman" w:hAnsi="Times New Roman" w:cs="Times New Roman"/>
          <w:bCs/>
          <w:color w:val="4472C4" w:themeColor="accent1"/>
        </w:rPr>
      </w:pPr>
      <w:r w:rsidRPr="007211A4">
        <w:rPr>
          <w:rStyle w:val="Strong"/>
          <w:rFonts w:ascii="Times New Roman" w:hAnsi="Times New Roman" w:cs="Times New Roman"/>
          <w:color w:val="4472C4" w:themeColor="accent1"/>
          <w:u w:val="single"/>
          <w:shd w:val="clear" w:color="auto" w:fill="FFFFFF"/>
        </w:rPr>
        <w:t>Editorial comments:</w:t>
      </w:r>
    </w:p>
    <w:p w14:paraId="56B60562" w14:textId="77777777" w:rsidR="003F6065" w:rsidRDefault="003F6065" w:rsidP="007211A4">
      <w:pPr>
        <w:pStyle w:val="ListParagraph"/>
        <w:numPr>
          <w:ilvl w:val="0"/>
          <w:numId w:val="2"/>
        </w:numPr>
        <w:spacing w:before="240" w:line="276" w:lineRule="auto"/>
        <w:rPr>
          <w:rFonts w:ascii="Times New Roman" w:hAnsi="Times New Roman" w:cs="Times New Roman"/>
          <w:color w:val="000000"/>
          <w:shd w:val="clear" w:color="auto" w:fill="FFFFFF"/>
        </w:rPr>
      </w:pPr>
      <w:r w:rsidRPr="00562C4A">
        <w:rPr>
          <w:rFonts w:ascii="Times New Roman" w:hAnsi="Times New Roman" w:cs="Times New Roman"/>
          <w:color w:val="000000"/>
          <w:shd w:val="clear" w:color="auto" w:fill="FFFFFF"/>
        </w:rPr>
        <w:t>Please take this opportunity to thoroughly proofread the manuscript to ensure that there are no spelling or grammar issues. Please define all abbreviations at first use.</w:t>
      </w:r>
    </w:p>
    <w:p w14:paraId="1FF95473" w14:textId="77777777" w:rsidR="003F6065" w:rsidRPr="007203FF" w:rsidRDefault="003F6065" w:rsidP="007211A4">
      <w:pPr>
        <w:pStyle w:val="ListParagraph"/>
        <w:numPr>
          <w:ilvl w:val="1"/>
          <w:numId w:val="2"/>
        </w:numPr>
        <w:spacing w:before="240" w:line="276" w:lineRule="auto"/>
        <w:rPr>
          <w:rFonts w:ascii="Times New Roman" w:hAnsi="Times New Roman" w:cs="Times New Roman"/>
          <w:color w:val="000000"/>
          <w:shd w:val="clear" w:color="auto" w:fill="FFFFFF"/>
        </w:rPr>
      </w:pPr>
      <w:r w:rsidRPr="007203FF">
        <w:rPr>
          <w:rFonts w:ascii="Times New Roman" w:hAnsi="Times New Roman" w:cs="Times New Roman"/>
          <w:color w:val="00B050"/>
          <w:shd w:val="clear" w:color="auto" w:fill="FFFFFF"/>
        </w:rPr>
        <w:t xml:space="preserve">Thank you. </w:t>
      </w:r>
      <w:r w:rsidRPr="007203FF">
        <w:rPr>
          <w:rFonts w:ascii="Times New Roman" w:hAnsi="Times New Roman" w:cs="Times New Roman"/>
          <w:color w:val="00B050"/>
        </w:rPr>
        <w:t>We have corrected this.</w:t>
      </w:r>
    </w:p>
    <w:p w14:paraId="3B297D12" w14:textId="77777777" w:rsidR="003F6065" w:rsidRDefault="003F6065" w:rsidP="007211A4">
      <w:pPr>
        <w:pStyle w:val="ListParagraph"/>
        <w:numPr>
          <w:ilvl w:val="0"/>
          <w:numId w:val="2"/>
        </w:numPr>
        <w:spacing w:before="240" w:line="276" w:lineRule="auto"/>
        <w:rPr>
          <w:rFonts w:ascii="Times New Roman" w:hAnsi="Times New Roman" w:cs="Times New Roman"/>
          <w:color w:val="000000"/>
          <w:shd w:val="clear" w:color="auto" w:fill="FFFFFF"/>
        </w:rPr>
      </w:pPr>
      <w:r w:rsidRPr="00562C4A">
        <w:rPr>
          <w:rFonts w:ascii="Times New Roman" w:hAnsi="Times New Roman" w:cs="Times New Roman"/>
          <w:color w:val="000000"/>
          <w:shd w:val="clear" w:color="auto" w:fill="FFFFFF"/>
        </w:rPr>
        <w:t xml:space="preserve">Please revise the text, especially in the protocol, to avoid the use of any personal pronouns (e.g., "we", "you", "our" etc.). </w:t>
      </w:r>
    </w:p>
    <w:p w14:paraId="41AFE558" w14:textId="77777777" w:rsidR="003F6065" w:rsidRPr="007203FF" w:rsidRDefault="003F6065" w:rsidP="007211A4">
      <w:pPr>
        <w:pStyle w:val="ListParagraph"/>
        <w:numPr>
          <w:ilvl w:val="1"/>
          <w:numId w:val="2"/>
        </w:numPr>
        <w:spacing w:before="240" w:line="276" w:lineRule="auto"/>
        <w:rPr>
          <w:rFonts w:ascii="Times New Roman" w:hAnsi="Times New Roman" w:cs="Times New Roman"/>
          <w:color w:val="000000"/>
          <w:shd w:val="clear" w:color="auto" w:fill="FFFFFF"/>
        </w:rPr>
      </w:pPr>
      <w:r w:rsidRPr="007203FF">
        <w:rPr>
          <w:rFonts w:ascii="Times New Roman" w:hAnsi="Times New Roman" w:cs="Times New Roman"/>
          <w:color w:val="00B050"/>
          <w:shd w:val="clear" w:color="auto" w:fill="FFFFFF"/>
        </w:rPr>
        <w:t xml:space="preserve">Thank you. </w:t>
      </w:r>
      <w:r w:rsidRPr="007203FF">
        <w:rPr>
          <w:rFonts w:ascii="Times New Roman" w:hAnsi="Times New Roman" w:cs="Times New Roman"/>
          <w:color w:val="00B050"/>
        </w:rPr>
        <w:t>We have corrected for this throughout the article.</w:t>
      </w:r>
    </w:p>
    <w:p w14:paraId="13FE3797" w14:textId="77777777" w:rsidR="003F6065" w:rsidRPr="00562C4A" w:rsidRDefault="003F6065" w:rsidP="007211A4">
      <w:pPr>
        <w:pStyle w:val="ListParagraph"/>
        <w:spacing w:before="240" w:line="276" w:lineRule="auto"/>
        <w:ind w:left="360"/>
        <w:rPr>
          <w:rFonts w:ascii="Times New Roman" w:hAnsi="Times New Roman" w:cs="Times New Roman"/>
          <w:color w:val="00B050"/>
          <w:shd w:val="clear" w:color="auto" w:fill="FFFFFF"/>
        </w:rPr>
      </w:pPr>
    </w:p>
    <w:p w14:paraId="1AA74E6F" w14:textId="77777777" w:rsidR="003F6065" w:rsidRPr="007203FF" w:rsidRDefault="003F6065" w:rsidP="007211A4">
      <w:pPr>
        <w:pStyle w:val="ListParagraph"/>
        <w:numPr>
          <w:ilvl w:val="0"/>
          <w:numId w:val="2"/>
        </w:numPr>
        <w:spacing w:before="240" w:line="276" w:lineRule="auto"/>
        <w:rPr>
          <w:rFonts w:ascii="Times New Roman" w:hAnsi="Times New Roman" w:cs="Times New Roman"/>
          <w:color w:val="000000"/>
          <w:shd w:val="clear" w:color="auto" w:fill="FFFFFF"/>
        </w:rPr>
      </w:pPr>
      <w:r w:rsidRPr="00562C4A">
        <w:rPr>
          <w:rFonts w:ascii="Times New Roman" w:hAnsi="Times New Roman" w:cs="Times New Roman"/>
          <w:color w:val="000000"/>
          <w:shd w:val="clear" w:color="auto" w:fill="FFFFFF"/>
        </w:rPr>
        <w:t>For in-text formatting, corresponding reference numbers should appear as numbered superscripts after the appropriate statement(s), but before punctuation.</w:t>
      </w:r>
      <w:r w:rsidRPr="00562C4A">
        <w:rPr>
          <w:rFonts w:ascii="Times New Roman" w:hAnsi="Times New Roman" w:cs="Times New Roman"/>
          <w:color w:val="00B050"/>
          <w:shd w:val="clear" w:color="auto" w:fill="FFFFFF"/>
        </w:rPr>
        <w:t xml:space="preserve"> </w:t>
      </w:r>
    </w:p>
    <w:p w14:paraId="1F78C31B" w14:textId="77777777" w:rsidR="003F6065" w:rsidRPr="007203FF" w:rsidRDefault="003F6065" w:rsidP="007211A4">
      <w:pPr>
        <w:pStyle w:val="ListParagraph"/>
        <w:numPr>
          <w:ilvl w:val="1"/>
          <w:numId w:val="2"/>
        </w:numPr>
        <w:spacing w:before="240" w:line="276" w:lineRule="auto"/>
        <w:rPr>
          <w:rFonts w:ascii="Times New Roman" w:hAnsi="Times New Roman" w:cs="Times New Roman"/>
          <w:color w:val="000000"/>
          <w:shd w:val="clear" w:color="auto" w:fill="FFFFFF"/>
        </w:rPr>
      </w:pPr>
      <w:r w:rsidRPr="007203FF">
        <w:rPr>
          <w:rFonts w:ascii="Times New Roman" w:hAnsi="Times New Roman" w:cs="Times New Roman"/>
          <w:color w:val="00B050"/>
          <w:shd w:val="clear" w:color="auto" w:fill="FFFFFF"/>
        </w:rPr>
        <w:t xml:space="preserve">Thank you. </w:t>
      </w:r>
      <w:r w:rsidRPr="007203FF">
        <w:rPr>
          <w:rFonts w:ascii="Times New Roman" w:hAnsi="Times New Roman" w:cs="Times New Roman"/>
          <w:color w:val="00B050"/>
        </w:rPr>
        <w:t>We have corrected for this throughout the article</w:t>
      </w:r>
      <w:r w:rsidRPr="007203FF" w:rsidDel="00905123">
        <w:rPr>
          <w:rFonts w:ascii="Times New Roman" w:hAnsi="Times New Roman" w:cs="Times New Roman"/>
          <w:color w:val="00B050"/>
        </w:rPr>
        <w:t xml:space="preserve"> </w:t>
      </w:r>
      <w:r w:rsidRPr="007203FF">
        <w:rPr>
          <w:rFonts w:ascii="Times New Roman" w:hAnsi="Times New Roman" w:cs="Times New Roman"/>
          <w:color w:val="00B050"/>
        </w:rPr>
        <w:t>.</w:t>
      </w:r>
    </w:p>
    <w:p w14:paraId="76E1A0EC" w14:textId="77777777" w:rsidR="003F6065" w:rsidRPr="00562C4A" w:rsidRDefault="003F6065" w:rsidP="007211A4">
      <w:pPr>
        <w:pStyle w:val="ListParagraph"/>
        <w:spacing w:before="240" w:line="276" w:lineRule="auto"/>
        <w:ind w:left="360"/>
        <w:rPr>
          <w:rFonts w:ascii="Times New Roman" w:hAnsi="Times New Roman" w:cs="Times New Roman"/>
          <w:color w:val="000000"/>
          <w:shd w:val="clear" w:color="auto" w:fill="FFFFFF"/>
        </w:rPr>
      </w:pPr>
    </w:p>
    <w:p w14:paraId="48E76DD4" w14:textId="77777777" w:rsidR="003F6065" w:rsidRDefault="003F6065" w:rsidP="007211A4">
      <w:pPr>
        <w:pStyle w:val="ListParagraph"/>
        <w:numPr>
          <w:ilvl w:val="0"/>
          <w:numId w:val="2"/>
        </w:numPr>
        <w:spacing w:before="240" w:line="276" w:lineRule="auto"/>
        <w:rPr>
          <w:rFonts w:ascii="Times New Roman" w:hAnsi="Times New Roman" w:cs="Times New Roman"/>
          <w:color w:val="000000"/>
          <w:shd w:val="clear" w:color="auto" w:fill="FFFFFF"/>
        </w:rPr>
      </w:pPr>
      <w:r w:rsidRPr="00562C4A">
        <w:rPr>
          <w:rFonts w:ascii="Times New Roman" w:hAnsi="Times New Roman" w:cs="Times New Roman"/>
          <w:color w:val="000000"/>
          <w:shd w:val="clear" w:color="auto" w:fill="FFFFFF"/>
        </w:rPr>
        <w:t>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562C4A">
        <w:rPr>
          <w:rFonts w:ascii="Times New Roman" w:hAnsi="Times New Roman" w:cs="Times New Roman"/>
          <w:color w:val="000000"/>
        </w:rPr>
        <w:t xml:space="preserve"> </w:t>
      </w:r>
      <w:r w:rsidRPr="00562C4A">
        <w:rPr>
          <w:rFonts w:ascii="Times New Roman" w:hAnsi="Times New Roman" w:cs="Times New Roman"/>
          <w:color w:val="000000"/>
          <w:shd w:val="clear" w:color="auto" w:fill="FFFFFF"/>
        </w:rPr>
        <w:t xml:space="preserve">For example: </w:t>
      </w:r>
      <w:proofErr w:type="spellStart"/>
      <w:r w:rsidRPr="00562C4A">
        <w:rPr>
          <w:rFonts w:ascii="Times New Roman" w:hAnsi="Times New Roman" w:cs="Times New Roman"/>
          <w:color w:val="000000"/>
          <w:shd w:val="clear" w:color="auto" w:fill="FFFFFF"/>
        </w:rPr>
        <w:t>FAStrack</w:t>
      </w:r>
      <w:proofErr w:type="spellEnd"/>
      <w:r w:rsidRPr="00562C4A">
        <w:rPr>
          <w:rFonts w:ascii="Times New Roman" w:hAnsi="Times New Roman" w:cs="Times New Roman"/>
          <w:color w:val="000000"/>
          <w:shd w:val="clear" w:color="auto" w:fill="FFFFFF"/>
        </w:rPr>
        <w:t xml:space="preserve">, ImageJ/Fiji (even though these are open-source, please mention in the Table of Materials) etc </w:t>
      </w:r>
    </w:p>
    <w:p w14:paraId="716D2DA9" w14:textId="77777777" w:rsidR="003F6065" w:rsidRPr="007203FF" w:rsidRDefault="003F6065" w:rsidP="007211A4">
      <w:pPr>
        <w:pStyle w:val="ListParagraph"/>
        <w:numPr>
          <w:ilvl w:val="1"/>
          <w:numId w:val="2"/>
        </w:numPr>
        <w:spacing w:before="240" w:line="276" w:lineRule="auto"/>
        <w:rPr>
          <w:rFonts w:ascii="Times New Roman" w:hAnsi="Times New Roman" w:cs="Times New Roman"/>
          <w:color w:val="000000"/>
          <w:shd w:val="clear" w:color="auto" w:fill="FFFFFF"/>
        </w:rPr>
      </w:pPr>
      <w:r w:rsidRPr="007203FF">
        <w:rPr>
          <w:rFonts w:ascii="Times New Roman" w:hAnsi="Times New Roman" w:cs="Times New Roman"/>
          <w:color w:val="00B050"/>
          <w:shd w:val="clear" w:color="auto" w:fill="FFFFFF"/>
        </w:rPr>
        <w:t xml:space="preserve">Thank you. </w:t>
      </w:r>
      <w:r w:rsidRPr="007203FF">
        <w:rPr>
          <w:rFonts w:ascii="Times New Roman" w:hAnsi="Times New Roman" w:cs="Times New Roman"/>
          <w:color w:val="00B050"/>
        </w:rPr>
        <w:t>We have corrected for these points to remove the commercial language in the manuscript.</w:t>
      </w:r>
    </w:p>
    <w:p w14:paraId="047DAFD3" w14:textId="77777777" w:rsidR="003F6065" w:rsidRPr="00562C4A" w:rsidRDefault="003F6065" w:rsidP="007211A4">
      <w:pPr>
        <w:pStyle w:val="ListParagraph"/>
        <w:spacing w:before="240" w:line="276" w:lineRule="auto"/>
        <w:ind w:left="360"/>
        <w:rPr>
          <w:rFonts w:ascii="Times New Roman" w:hAnsi="Times New Roman" w:cs="Times New Roman"/>
          <w:color w:val="000000"/>
          <w:shd w:val="clear" w:color="auto" w:fill="FFFFFF"/>
        </w:rPr>
      </w:pPr>
    </w:p>
    <w:p w14:paraId="64CED5D7" w14:textId="77777777" w:rsidR="003F6065" w:rsidRDefault="003F6065" w:rsidP="007211A4">
      <w:pPr>
        <w:pStyle w:val="ListParagraph"/>
        <w:numPr>
          <w:ilvl w:val="0"/>
          <w:numId w:val="2"/>
        </w:numPr>
        <w:spacing w:before="240" w:line="276" w:lineRule="auto"/>
        <w:rPr>
          <w:rFonts w:ascii="Times New Roman" w:hAnsi="Times New Roman" w:cs="Times New Roman"/>
          <w:color w:val="000000"/>
          <w:shd w:val="clear" w:color="auto" w:fill="FFFFFF"/>
        </w:rPr>
      </w:pPr>
      <w:r w:rsidRPr="00562C4A">
        <w:rPr>
          <w:rFonts w:ascii="Times New Roman" w:hAnsi="Times New Roman" w:cs="Times New Roman"/>
          <w:color w:val="000000"/>
          <w:shd w:val="clear" w:color="auto" w:fill="FFFFFF"/>
        </w:rPr>
        <w:t xml:space="preserve">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t>
      </w:r>
      <w:r w:rsidRPr="00562C4A">
        <w:rPr>
          <w:rFonts w:ascii="Times New Roman" w:hAnsi="Times New Roman" w:cs="Times New Roman"/>
          <w:color w:val="000000"/>
          <w:shd w:val="clear" w:color="auto" w:fill="FFFFFF"/>
        </w:rPr>
        <w:lastRenderedPageBreak/>
        <w:t xml:space="preserve">written in the imperative tense may be added as a “Note.” However, notes should be concise and used sparingly. Please include all safety procedures and use of hoods, etc. </w:t>
      </w:r>
    </w:p>
    <w:p w14:paraId="6DEE8F0A" w14:textId="77777777" w:rsidR="003F6065" w:rsidRPr="007203FF" w:rsidRDefault="003F6065" w:rsidP="007211A4">
      <w:pPr>
        <w:pStyle w:val="ListParagraph"/>
        <w:numPr>
          <w:ilvl w:val="1"/>
          <w:numId w:val="2"/>
        </w:numPr>
        <w:spacing w:before="240" w:line="276" w:lineRule="auto"/>
        <w:rPr>
          <w:rFonts w:ascii="Times New Roman" w:hAnsi="Times New Roman" w:cs="Times New Roman"/>
          <w:color w:val="000000"/>
          <w:shd w:val="clear" w:color="auto" w:fill="FFFFFF"/>
        </w:rPr>
      </w:pPr>
      <w:r w:rsidRPr="007203FF">
        <w:rPr>
          <w:rFonts w:ascii="Times New Roman" w:hAnsi="Times New Roman" w:cs="Times New Roman"/>
          <w:color w:val="00B050"/>
          <w:shd w:val="clear" w:color="auto" w:fill="FFFFFF"/>
        </w:rPr>
        <w:t xml:space="preserve">Thank you. </w:t>
      </w:r>
      <w:r w:rsidRPr="007203FF">
        <w:rPr>
          <w:rFonts w:ascii="Times New Roman" w:hAnsi="Times New Roman" w:cs="Times New Roman"/>
          <w:color w:val="00B050"/>
        </w:rPr>
        <w:t>We have corrected this throughout the protocol.</w:t>
      </w:r>
    </w:p>
    <w:p w14:paraId="73F26F16" w14:textId="77777777" w:rsidR="003F6065" w:rsidRPr="00562C4A" w:rsidRDefault="003F6065" w:rsidP="007211A4">
      <w:pPr>
        <w:pStyle w:val="ListParagraph"/>
        <w:spacing w:before="240" w:line="276" w:lineRule="auto"/>
        <w:ind w:left="360"/>
        <w:rPr>
          <w:rFonts w:ascii="Times New Roman" w:hAnsi="Times New Roman" w:cs="Times New Roman"/>
          <w:color w:val="000000"/>
          <w:shd w:val="clear" w:color="auto" w:fill="FFFFFF"/>
        </w:rPr>
      </w:pPr>
    </w:p>
    <w:p w14:paraId="369C93F5" w14:textId="77777777" w:rsidR="003F6065" w:rsidRDefault="003F6065" w:rsidP="007211A4">
      <w:pPr>
        <w:pStyle w:val="ListParagraph"/>
        <w:numPr>
          <w:ilvl w:val="0"/>
          <w:numId w:val="2"/>
        </w:numPr>
        <w:spacing w:before="240" w:line="276" w:lineRule="auto"/>
        <w:rPr>
          <w:rFonts w:ascii="Times New Roman" w:hAnsi="Times New Roman" w:cs="Times New Roman"/>
          <w:color w:val="000000"/>
          <w:shd w:val="clear" w:color="auto" w:fill="FFFFFF"/>
        </w:rPr>
      </w:pPr>
      <w:r w:rsidRPr="00562C4A">
        <w:rPr>
          <w:rFonts w:ascii="Times New Roman" w:hAnsi="Times New Roman" w:cs="Times New Roman"/>
          <w:color w:val="000000"/>
          <w:shd w:val="clear" w:color="auto" w:fill="FFFFFF"/>
        </w:rPr>
        <w:t xml:space="preserve">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 </w:t>
      </w:r>
    </w:p>
    <w:p w14:paraId="2FE4E650" w14:textId="77777777" w:rsidR="003F6065" w:rsidRPr="007203FF" w:rsidRDefault="003F6065" w:rsidP="007211A4">
      <w:pPr>
        <w:pStyle w:val="ListParagraph"/>
        <w:numPr>
          <w:ilvl w:val="1"/>
          <w:numId w:val="2"/>
        </w:numPr>
        <w:spacing w:before="240" w:line="276" w:lineRule="auto"/>
        <w:rPr>
          <w:rFonts w:ascii="Times New Roman" w:hAnsi="Times New Roman" w:cs="Times New Roman"/>
          <w:color w:val="000000"/>
          <w:shd w:val="clear" w:color="auto" w:fill="FFFFFF"/>
        </w:rPr>
      </w:pPr>
      <w:r w:rsidRPr="007203FF">
        <w:rPr>
          <w:rFonts w:ascii="Times New Roman" w:hAnsi="Times New Roman" w:cs="Times New Roman"/>
          <w:color w:val="00B050"/>
          <w:shd w:val="clear" w:color="auto" w:fill="FFFFFF"/>
        </w:rPr>
        <w:t xml:space="preserve">Thank you. </w:t>
      </w:r>
      <w:r w:rsidRPr="007203FF">
        <w:rPr>
          <w:rFonts w:ascii="Times New Roman" w:hAnsi="Times New Roman" w:cs="Times New Roman"/>
          <w:color w:val="00B050"/>
        </w:rPr>
        <w:t xml:space="preserve">We have corrected for this, especially in the context of the image analysis section. Specifically, please note that numerical values are variable depending on fluorophores and microscope used, so while we provide our numerical values and thought-processes as an examples for the two types of myosin with different kinetic and mechanical activity, this is not a “one size fits all” solution. However, we have addressed how such parameters are determined throughout the article for easier replication of the protocol. </w:t>
      </w:r>
    </w:p>
    <w:p w14:paraId="7B644966" w14:textId="77777777" w:rsidR="003F6065" w:rsidRPr="00562C4A" w:rsidRDefault="003F6065" w:rsidP="007211A4">
      <w:pPr>
        <w:pStyle w:val="ListParagraph"/>
        <w:spacing w:before="240" w:line="276" w:lineRule="auto"/>
        <w:ind w:left="360"/>
        <w:rPr>
          <w:rFonts w:ascii="Times New Roman" w:hAnsi="Times New Roman" w:cs="Times New Roman"/>
          <w:color w:val="000000"/>
          <w:shd w:val="clear" w:color="auto" w:fill="FFFFFF"/>
        </w:rPr>
      </w:pPr>
    </w:p>
    <w:p w14:paraId="5160D30D" w14:textId="77777777" w:rsidR="003F6065" w:rsidRPr="007203FF" w:rsidRDefault="003F6065" w:rsidP="007211A4">
      <w:pPr>
        <w:pStyle w:val="ListParagraph"/>
        <w:numPr>
          <w:ilvl w:val="0"/>
          <w:numId w:val="2"/>
        </w:numPr>
        <w:spacing w:before="240" w:line="276" w:lineRule="auto"/>
        <w:rPr>
          <w:rFonts w:ascii="Times New Roman" w:hAnsi="Times New Roman" w:cs="Times New Roman"/>
          <w:color w:val="000000"/>
          <w:shd w:val="clear" w:color="auto" w:fill="FFFFFF"/>
        </w:rPr>
      </w:pPr>
      <w:r w:rsidRPr="00562C4A">
        <w:rPr>
          <w:rFonts w:ascii="Times New Roman" w:hAnsi="Times New Roman" w:cs="Times New Roman"/>
          <w:color w:val="000000"/>
          <w:shd w:val="clear" w:color="auto" w:fill="FFFFFF"/>
        </w:rPr>
        <w:t xml:space="preserve">Please format the manuscript as: paragraph Indentation: 0 for both left and right and special: none, Line spacings: single. Please include a single line space between each step, </w:t>
      </w:r>
      <w:proofErr w:type="spellStart"/>
      <w:r w:rsidRPr="00562C4A">
        <w:rPr>
          <w:rFonts w:ascii="Times New Roman" w:hAnsi="Times New Roman" w:cs="Times New Roman"/>
          <w:color w:val="000000"/>
          <w:shd w:val="clear" w:color="auto" w:fill="FFFFFF"/>
        </w:rPr>
        <w:t>substep</w:t>
      </w:r>
      <w:proofErr w:type="spellEnd"/>
      <w:r w:rsidRPr="00562C4A">
        <w:rPr>
          <w:rFonts w:ascii="Times New Roman" w:hAnsi="Times New Roman" w:cs="Times New Roman"/>
          <w:color w:val="000000"/>
          <w:shd w:val="clear" w:color="auto" w:fill="FFFFFF"/>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r w:rsidRPr="008C712C">
        <w:rPr>
          <w:rFonts w:ascii="Times New Roman" w:hAnsi="Times New Roman" w:cs="Times New Roman"/>
          <w:color w:val="00B050"/>
        </w:rPr>
        <w:t xml:space="preserve"> </w:t>
      </w:r>
    </w:p>
    <w:p w14:paraId="0A8D8373" w14:textId="77777777" w:rsidR="003F6065" w:rsidRPr="007203FF" w:rsidRDefault="003F6065" w:rsidP="007211A4">
      <w:pPr>
        <w:pStyle w:val="ListParagraph"/>
        <w:numPr>
          <w:ilvl w:val="1"/>
          <w:numId w:val="2"/>
        </w:numPr>
        <w:spacing w:before="240" w:line="276" w:lineRule="auto"/>
        <w:rPr>
          <w:rFonts w:ascii="Times New Roman" w:hAnsi="Times New Roman" w:cs="Times New Roman"/>
          <w:color w:val="000000"/>
          <w:shd w:val="clear" w:color="auto" w:fill="FFFFFF"/>
        </w:rPr>
      </w:pPr>
      <w:r w:rsidRPr="007203FF">
        <w:rPr>
          <w:rFonts w:ascii="Times New Roman" w:hAnsi="Times New Roman" w:cs="Times New Roman"/>
          <w:color w:val="00B050"/>
        </w:rPr>
        <w:t xml:space="preserve">Thank you. We have corrected this and highlighted the protocol text for the video. </w:t>
      </w:r>
    </w:p>
    <w:p w14:paraId="71F89191" w14:textId="77777777" w:rsidR="003F6065" w:rsidRDefault="003F6065" w:rsidP="007211A4">
      <w:pPr>
        <w:pStyle w:val="ListParagraph"/>
        <w:spacing w:before="240" w:line="276" w:lineRule="auto"/>
        <w:ind w:left="360"/>
        <w:rPr>
          <w:rFonts w:ascii="Times New Roman" w:hAnsi="Times New Roman" w:cs="Times New Roman"/>
          <w:color w:val="000000"/>
          <w:shd w:val="clear" w:color="auto" w:fill="FFFFFF"/>
        </w:rPr>
      </w:pPr>
    </w:p>
    <w:p w14:paraId="67F549C1" w14:textId="77777777" w:rsidR="003F6065" w:rsidRDefault="003F6065" w:rsidP="007211A4">
      <w:pPr>
        <w:pStyle w:val="ListParagraph"/>
        <w:numPr>
          <w:ilvl w:val="0"/>
          <w:numId w:val="2"/>
        </w:numPr>
        <w:spacing w:before="240" w:line="276"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As we are a methods journal, please briefly discuss limitations of your technique in the Discussion.</w:t>
      </w:r>
    </w:p>
    <w:p w14:paraId="481B6879" w14:textId="47A740DE" w:rsidR="003F6065" w:rsidRPr="007203FF" w:rsidRDefault="003F6065" w:rsidP="007211A4">
      <w:pPr>
        <w:pStyle w:val="ListParagraph"/>
        <w:numPr>
          <w:ilvl w:val="1"/>
          <w:numId w:val="2"/>
        </w:numPr>
        <w:spacing w:before="240" w:line="276" w:lineRule="auto"/>
        <w:rPr>
          <w:rFonts w:ascii="Times New Roman" w:hAnsi="Times New Roman" w:cs="Times New Roman"/>
          <w:color w:val="000000"/>
          <w:shd w:val="clear" w:color="auto" w:fill="FFFFFF"/>
        </w:rPr>
      </w:pPr>
      <w:r w:rsidRPr="007203FF">
        <w:rPr>
          <w:rFonts w:ascii="Times New Roman" w:hAnsi="Times New Roman" w:cs="Times New Roman"/>
          <w:color w:val="00B050"/>
        </w:rPr>
        <w:t>Thank you. We have corrected for inclusion of limitations/problems for these techniques.</w:t>
      </w:r>
      <w:r w:rsidRPr="007203FF">
        <w:rPr>
          <w:rFonts w:ascii="Times New Roman" w:hAnsi="Times New Roman" w:cs="Times New Roman"/>
        </w:rPr>
        <w:t xml:space="preserve"> </w:t>
      </w:r>
      <w:r w:rsidRPr="007203FF">
        <w:rPr>
          <w:rFonts w:ascii="Times New Roman" w:hAnsi="Times New Roman" w:cs="Times New Roman"/>
          <w:color w:val="00B050"/>
        </w:rPr>
        <w:t xml:space="preserve">We believe that we have included </w:t>
      </w:r>
      <w:r w:rsidR="0059091E" w:rsidRPr="007203FF">
        <w:rPr>
          <w:rFonts w:ascii="Times New Roman" w:hAnsi="Times New Roman" w:cs="Times New Roman"/>
          <w:color w:val="00B050"/>
        </w:rPr>
        <w:t>enough</w:t>
      </w:r>
      <w:r w:rsidRPr="007203FF">
        <w:rPr>
          <w:rFonts w:ascii="Times New Roman" w:hAnsi="Times New Roman" w:cs="Times New Roman"/>
          <w:color w:val="00B050"/>
        </w:rPr>
        <w:t xml:space="preserve"> limitations and problems for both protein purification and fluorescence microscopy assays in the</w:t>
      </w:r>
      <w:r w:rsidRPr="007203FF">
        <w:rPr>
          <w:rFonts w:ascii="Times New Roman" w:hAnsi="Times New Roman" w:cs="Times New Roman"/>
          <w:i/>
          <w:iCs/>
          <w:color w:val="00B050"/>
        </w:rPr>
        <w:t xml:space="preserve"> </w:t>
      </w:r>
      <w:r w:rsidRPr="007203FF">
        <w:rPr>
          <w:rFonts w:ascii="Times New Roman" w:hAnsi="Times New Roman" w:cs="Times New Roman"/>
          <w:b/>
          <w:bCs/>
          <w:i/>
          <w:iCs/>
          <w:color w:val="00B050"/>
        </w:rPr>
        <w:t>DISCUSSION SECTION</w:t>
      </w:r>
      <w:r w:rsidRPr="007203FF">
        <w:rPr>
          <w:rFonts w:ascii="Times New Roman" w:hAnsi="Times New Roman" w:cs="Times New Roman"/>
          <w:i/>
          <w:iCs/>
          <w:color w:val="00B050"/>
        </w:rPr>
        <w:t>.</w:t>
      </w:r>
      <w:r w:rsidRPr="007203FF">
        <w:rPr>
          <w:rFonts w:ascii="Times New Roman" w:hAnsi="Times New Roman" w:cs="Times New Roman"/>
          <w:color w:val="00B050"/>
        </w:rPr>
        <w:t xml:space="preserve"> The following are examples of limitations/problems that has been included. We have highlighted below the start of the section discussing these limitations, as well as some specific problems. </w:t>
      </w:r>
    </w:p>
    <w:p w14:paraId="5E83D15B" w14:textId="114B7175" w:rsidR="003F6065" w:rsidRPr="007211A4" w:rsidRDefault="003F6065" w:rsidP="007211A4">
      <w:pPr>
        <w:pStyle w:val="ListParagraph"/>
        <w:numPr>
          <w:ilvl w:val="2"/>
          <w:numId w:val="2"/>
        </w:numPr>
        <w:spacing w:before="240" w:line="276" w:lineRule="auto"/>
        <w:rPr>
          <w:rFonts w:ascii="Times New Roman" w:hAnsi="Times New Roman" w:cs="Times New Roman"/>
          <w:b/>
          <w:bCs/>
          <w:color w:val="000000"/>
          <w:shd w:val="clear" w:color="auto" w:fill="FFFFFF"/>
        </w:rPr>
      </w:pPr>
      <w:r w:rsidRPr="007203FF">
        <w:rPr>
          <w:rFonts w:ascii="Times New Roman" w:hAnsi="Times New Roman" w:cs="Times New Roman"/>
          <w:color w:val="00B050"/>
        </w:rPr>
        <w:t xml:space="preserve">Line </w:t>
      </w:r>
      <w:r w:rsidR="001C59DB">
        <w:rPr>
          <w:rFonts w:ascii="Times New Roman" w:hAnsi="Times New Roman" w:cs="Times New Roman"/>
          <w:color w:val="00B050"/>
        </w:rPr>
        <w:t>91</w:t>
      </w:r>
      <w:r w:rsidR="000C0A5D">
        <w:rPr>
          <w:rFonts w:ascii="Times New Roman" w:hAnsi="Times New Roman" w:cs="Times New Roman"/>
          <w:color w:val="00B050"/>
        </w:rPr>
        <w:t>6</w:t>
      </w:r>
      <w:r w:rsidRPr="007203FF">
        <w:rPr>
          <w:rFonts w:ascii="Times New Roman" w:hAnsi="Times New Roman" w:cs="Times New Roman"/>
          <w:color w:val="00B050"/>
        </w:rPr>
        <w:t xml:space="preserve">: </w:t>
      </w:r>
      <w:r w:rsidRPr="007211A4">
        <w:rPr>
          <w:rFonts w:ascii="Times New Roman" w:hAnsi="Times New Roman" w:cs="Times New Roman"/>
          <w:b/>
          <w:bCs/>
          <w:i/>
          <w:iCs/>
          <w:color w:val="000000" w:themeColor="text1"/>
        </w:rPr>
        <w:t>Several factors can hamper successful production of the recombinant protein.</w:t>
      </w:r>
    </w:p>
    <w:p w14:paraId="02038361" w14:textId="05D0953B" w:rsidR="003F6065" w:rsidRPr="007211A4" w:rsidRDefault="003F6065" w:rsidP="007211A4">
      <w:pPr>
        <w:pStyle w:val="ListParagraph"/>
        <w:numPr>
          <w:ilvl w:val="2"/>
          <w:numId w:val="2"/>
        </w:numPr>
        <w:spacing w:before="240" w:line="276" w:lineRule="auto"/>
        <w:rPr>
          <w:rFonts w:ascii="Times New Roman" w:hAnsi="Times New Roman" w:cs="Times New Roman"/>
          <w:b/>
          <w:bCs/>
          <w:color w:val="000000"/>
          <w:shd w:val="clear" w:color="auto" w:fill="FFFFFF"/>
        </w:rPr>
      </w:pPr>
      <w:r w:rsidRPr="007203FF">
        <w:rPr>
          <w:rFonts w:ascii="Times New Roman" w:hAnsi="Times New Roman" w:cs="Times New Roman"/>
          <w:color w:val="00B050"/>
        </w:rPr>
        <w:t xml:space="preserve">Line </w:t>
      </w:r>
      <w:r w:rsidR="001C59DB">
        <w:rPr>
          <w:rFonts w:ascii="Times New Roman" w:hAnsi="Times New Roman" w:cs="Times New Roman"/>
          <w:color w:val="00B050"/>
        </w:rPr>
        <w:t>93</w:t>
      </w:r>
      <w:r w:rsidR="005F3FC9">
        <w:rPr>
          <w:rFonts w:ascii="Times New Roman" w:hAnsi="Times New Roman" w:cs="Times New Roman"/>
          <w:color w:val="00B050"/>
        </w:rPr>
        <w:t>5-937</w:t>
      </w:r>
      <w:r w:rsidRPr="007203FF">
        <w:rPr>
          <w:rFonts w:ascii="Times New Roman" w:hAnsi="Times New Roman" w:cs="Times New Roman"/>
          <w:color w:val="00B050"/>
        </w:rPr>
        <w:t xml:space="preserve">: </w:t>
      </w:r>
      <w:r w:rsidRPr="007211A4">
        <w:rPr>
          <w:rFonts w:ascii="Times New Roman" w:hAnsi="Times New Roman" w:cs="Times New Roman"/>
          <w:b/>
          <w:bCs/>
          <w:i/>
          <w:iCs/>
          <w:color w:val="000000" w:themeColor="text1"/>
        </w:rPr>
        <w:t>It is important to note that protein degradation also occurs during the expression stage and shortening expression times may be advantageous in terms of degradation, although this can be at the expense of total yield.</w:t>
      </w:r>
    </w:p>
    <w:p w14:paraId="5BD3C241" w14:textId="4B5CB774" w:rsidR="003F6065" w:rsidRPr="007203FF" w:rsidRDefault="003F6065" w:rsidP="007211A4">
      <w:pPr>
        <w:pStyle w:val="ListParagraph"/>
        <w:numPr>
          <w:ilvl w:val="2"/>
          <w:numId w:val="2"/>
        </w:numPr>
        <w:spacing w:before="240" w:line="276" w:lineRule="auto"/>
        <w:rPr>
          <w:rFonts w:ascii="Times New Roman" w:hAnsi="Times New Roman" w:cs="Times New Roman"/>
          <w:color w:val="000000"/>
          <w:shd w:val="clear" w:color="auto" w:fill="FFFFFF"/>
        </w:rPr>
      </w:pPr>
      <w:r w:rsidRPr="007203FF">
        <w:rPr>
          <w:rFonts w:ascii="Times New Roman" w:hAnsi="Times New Roman" w:cs="Times New Roman"/>
          <w:color w:val="00B050"/>
        </w:rPr>
        <w:t xml:space="preserve">Line </w:t>
      </w:r>
      <w:r w:rsidR="001C59DB">
        <w:rPr>
          <w:rFonts w:ascii="Times New Roman" w:hAnsi="Times New Roman" w:cs="Times New Roman"/>
          <w:color w:val="00B050"/>
        </w:rPr>
        <w:t>93</w:t>
      </w:r>
      <w:r w:rsidR="005F3FC9">
        <w:rPr>
          <w:rFonts w:ascii="Times New Roman" w:hAnsi="Times New Roman" w:cs="Times New Roman"/>
          <w:color w:val="00B050"/>
        </w:rPr>
        <w:t>9-941</w:t>
      </w:r>
      <w:r w:rsidRPr="007203FF">
        <w:rPr>
          <w:rFonts w:ascii="Times New Roman" w:hAnsi="Times New Roman" w:cs="Times New Roman"/>
          <w:color w:val="00B050"/>
        </w:rPr>
        <w:t xml:space="preserve">: </w:t>
      </w:r>
      <w:r w:rsidRPr="007211A4">
        <w:rPr>
          <w:rFonts w:ascii="Times New Roman" w:hAnsi="Times New Roman" w:cs="Times New Roman"/>
          <w:b/>
          <w:bCs/>
          <w:i/>
          <w:iCs/>
          <w:color w:val="000000" w:themeColor="text1"/>
        </w:rPr>
        <w:t>For myosins which repeatedly resist successful expression and purification, common problems can be co-expression with insufficient or inappropriate light chains as well as improper folding during overexpression.</w:t>
      </w:r>
    </w:p>
    <w:p w14:paraId="65D02349" w14:textId="0BFEB6AF" w:rsidR="003F6065" w:rsidRPr="007211A4" w:rsidRDefault="003F6065" w:rsidP="007211A4">
      <w:pPr>
        <w:pStyle w:val="ListParagraph"/>
        <w:numPr>
          <w:ilvl w:val="2"/>
          <w:numId w:val="2"/>
        </w:numPr>
        <w:spacing w:before="240" w:line="276" w:lineRule="auto"/>
        <w:rPr>
          <w:rFonts w:ascii="Times New Roman" w:hAnsi="Times New Roman" w:cs="Times New Roman"/>
          <w:b/>
          <w:bCs/>
          <w:color w:val="000000"/>
          <w:shd w:val="clear" w:color="auto" w:fill="FFFFFF"/>
        </w:rPr>
      </w:pPr>
      <w:r w:rsidRPr="007203FF">
        <w:rPr>
          <w:rFonts w:ascii="Times New Roman" w:hAnsi="Times New Roman" w:cs="Times New Roman"/>
          <w:color w:val="00B050"/>
        </w:rPr>
        <w:t xml:space="preserve">Line </w:t>
      </w:r>
      <w:r w:rsidR="001C59DB">
        <w:rPr>
          <w:rFonts w:ascii="Times New Roman" w:hAnsi="Times New Roman" w:cs="Times New Roman"/>
          <w:color w:val="00B050"/>
        </w:rPr>
        <w:t>94</w:t>
      </w:r>
      <w:r w:rsidR="005F3FC9">
        <w:rPr>
          <w:rFonts w:ascii="Times New Roman" w:hAnsi="Times New Roman" w:cs="Times New Roman"/>
          <w:color w:val="00B050"/>
        </w:rPr>
        <w:t>7-948</w:t>
      </w:r>
      <w:r w:rsidRPr="007203FF">
        <w:rPr>
          <w:rFonts w:ascii="Times New Roman" w:hAnsi="Times New Roman" w:cs="Times New Roman"/>
          <w:color w:val="00B050"/>
        </w:rPr>
        <w:t xml:space="preserve">: </w:t>
      </w:r>
      <w:r w:rsidRPr="007211A4">
        <w:rPr>
          <w:rFonts w:ascii="Times New Roman" w:hAnsi="Times New Roman" w:cs="Times New Roman"/>
          <w:b/>
          <w:bCs/>
          <w:i/>
          <w:iCs/>
          <w:color w:val="000000" w:themeColor="text1"/>
        </w:rPr>
        <w:t>Purified myosin products inevitably contain a small population of damaged myosin, referred to as “dead heads,” which can be addressed in two ways.</w:t>
      </w:r>
    </w:p>
    <w:p w14:paraId="7CE69908" w14:textId="5A94D164" w:rsidR="003F6065" w:rsidRPr="007211A4" w:rsidRDefault="003F6065" w:rsidP="007211A4">
      <w:pPr>
        <w:pStyle w:val="ListParagraph"/>
        <w:numPr>
          <w:ilvl w:val="2"/>
          <w:numId w:val="2"/>
        </w:numPr>
        <w:spacing w:before="240" w:line="276" w:lineRule="auto"/>
        <w:rPr>
          <w:rFonts w:ascii="Times New Roman" w:hAnsi="Times New Roman" w:cs="Times New Roman"/>
          <w:b/>
          <w:bCs/>
          <w:color w:val="000000"/>
          <w:shd w:val="clear" w:color="auto" w:fill="FFFFFF"/>
        </w:rPr>
      </w:pPr>
      <w:r w:rsidRPr="007203FF">
        <w:rPr>
          <w:rFonts w:ascii="Times New Roman" w:hAnsi="Times New Roman" w:cs="Times New Roman"/>
          <w:color w:val="00B050"/>
        </w:rPr>
        <w:t xml:space="preserve">Line </w:t>
      </w:r>
      <w:r w:rsidR="001C59DB">
        <w:rPr>
          <w:rFonts w:ascii="Times New Roman" w:hAnsi="Times New Roman" w:cs="Times New Roman"/>
          <w:color w:val="00B050"/>
        </w:rPr>
        <w:t>98</w:t>
      </w:r>
      <w:r w:rsidR="005F3FC9">
        <w:rPr>
          <w:rFonts w:ascii="Times New Roman" w:hAnsi="Times New Roman" w:cs="Times New Roman"/>
          <w:color w:val="00B050"/>
        </w:rPr>
        <w:t>6</w:t>
      </w:r>
      <w:r w:rsidR="001C59DB">
        <w:rPr>
          <w:rFonts w:ascii="Times New Roman" w:hAnsi="Times New Roman" w:cs="Times New Roman"/>
          <w:color w:val="00B050"/>
        </w:rPr>
        <w:t>-98</w:t>
      </w:r>
      <w:r w:rsidR="005F3FC9">
        <w:rPr>
          <w:rFonts w:ascii="Times New Roman" w:hAnsi="Times New Roman" w:cs="Times New Roman"/>
          <w:color w:val="00B050"/>
        </w:rPr>
        <w:t>9</w:t>
      </w:r>
      <w:r w:rsidRPr="007203FF">
        <w:rPr>
          <w:rFonts w:ascii="Times New Roman" w:hAnsi="Times New Roman" w:cs="Times New Roman"/>
          <w:color w:val="00B050"/>
        </w:rPr>
        <w:t xml:space="preserve">: </w:t>
      </w:r>
      <w:r w:rsidRPr="007211A4">
        <w:rPr>
          <w:rFonts w:ascii="Times New Roman" w:hAnsi="Times New Roman" w:cs="Times New Roman"/>
          <w:b/>
          <w:bCs/>
          <w:i/>
          <w:iCs/>
          <w:color w:val="000000" w:themeColor="text1"/>
        </w:rPr>
        <w:t xml:space="preserve">With many myosins, particularly those with low duty ratios, the conditions of the final buffer given for M5a would result in the fluorescently </w:t>
      </w:r>
      <w:r w:rsidRPr="007211A4">
        <w:rPr>
          <w:rFonts w:ascii="Times New Roman" w:hAnsi="Times New Roman" w:cs="Times New Roman"/>
          <w:b/>
          <w:bCs/>
          <w:i/>
          <w:iCs/>
          <w:color w:val="000000" w:themeColor="text1"/>
        </w:rPr>
        <w:lastRenderedPageBreak/>
        <w:t>labeled actin filaments being only loosely bound to the surface or dissociating altogether. This results in erratic movements that complicate quantification.</w:t>
      </w:r>
    </w:p>
    <w:p w14:paraId="081F3076" w14:textId="77777777" w:rsidR="009B6B73" w:rsidRPr="008476D2" w:rsidRDefault="009B6B73" w:rsidP="007211A4">
      <w:pPr>
        <w:spacing w:line="276" w:lineRule="auto"/>
        <w:rPr>
          <w:rFonts w:ascii="Times New Roman" w:hAnsi="Times New Roman" w:cs="Times New Roman"/>
          <w:bCs/>
          <w:color w:val="000000"/>
          <w:shd w:val="clear" w:color="auto" w:fill="FFFFFF"/>
        </w:rPr>
      </w:pPr>
      <w:r w:rsidRPr="007211A4">
        <w:rPr>
          <w:rStyle w:val="Strong"/>
          <w:rFonts w:ascii="Times New Roman" w:hAnsi="Times New Roman" w:cs="Times New Roman"/>
          <w:color w:val="4472C4" w:themeColor="accent1"/>
          <w:u w:val="single"/>
          <w:shd w:val="clear" w:color="auto" w:fill="FFFFFF"/>
        </w:rPr>
        <w:t>Reviewers' comments:</w:t>
      </w:r>
      <w:r w:rsidRPr="008476D2">
        <w:rPr>
          <w:rFonts w:ascii="Times New Roman" w:hAnsi="Times New Roman" w:cs="Times New Roman"/>
          <w:bCs/>
          <w:color w:val="000000"/>
        </w:rPr>
        <w:br/>
      </w:r>
      <w:r w:rsidRPr="008476D2">
        <w:rPr>
          <w:rFonts w:ascii="Times New Roman" w:hAnsi="Times New Roman" w:cs="Times New Roman"/>
          <w:bCs/>
          <w:color w:val="000000"/>
          <w:shd w:val="clear" w:color="auto" w:fill="FFFFFF"/>
        </w:rPr>
        <w:br/>
      </w:r>
      <w:r w:rsidRPr="007211A4">
        <w:rPr>
          <w:rFonts w:ascii="Times New Roman" w:hAnsi="Times New Roman" w:cs="Times New Roman"/>
          <w:b/>
          <w:color w:val="000000"/>
          <w:shd w:val="clear" w:color="auto" w:fill="FFFFFF"/>
        </w:rPr>
        <w:t>Reviewer #1:</w:t>
      </w:r>
    </w:p>
    <w:p w14:paraId="2F92D15F" w14:textId="77777777" w:rsidR="009B6B73" w:rsidRPr="00562C4A" w:rsidRDefault="009B6B73" w:rsidP="007211A4">
      <w:pPr>
        <w:spacing w:line="276" w:lineRule="auto"/>
        <w:rPr>
          <w:rFonts w:ascii="Times New Roman" w:hAnsi="Times New Roman" w:cs="Times New Roman"/>
          <w:color w:val="000000"/>
        </w:rPr>
      </w:pPr>
      <w:r w:rsidRPr="00562C4A">
        <w:rPr>
          <w:rFonts w:ascii="Times New Roman" w:hAnsi="Times New Roman" w:cs="Times New Roman"/>
          <w:color w:val="000000"/>
          <w:shd w:val="clear" w:color="auto" w:fill="FFFFFF"/>
        </w:rPr>
        <w:t>Manuscript Summary:</w:t>
      </w:r>
    </w:p>
    <w:p w14:paraId="2E76ED53" w14:textId="77777777" w:rsidR="009B6B73" w:rsidRPr="00562C4A" w:rsidRDefault="009B6B73" w:rsidP="007211A4">
      <w:pPr>
        <w:spacing w:line="276" w:lineRule="auto"/>
        <w:rPr>
          <w:rFonts w:ascii="Times New Roman" w:hAnsi="Times New Roman" w:cs="Times New Roman"/>
          <w:color w:val="000000"/>
        </w:rPr>
      </w:pPr>
      <w:r w:rsidRPr="00562C4A">
        <w:rPr>
          <w:rFonts w:ascii="Times New Roman" w:hAnsi="Times New Roman" w:cs="Times New Roman"/>
          <w:color w:val="000000"/>
          <w:shd w:val="clear" w:color="auto" w:fill="FFFFFF"/>
        </w:rPr>
        <w:t>This manuscript presents the detailed procedures for three key techniques which are widely used for characterizing myosin motor function in vitro: 1) expression and purification of recombinant myosins using baculovirus-Sf9 system; 2) the in vitro actin-gliding assay (the ensemble motility assay); and 3) the single-molecule motility assay. Except for a few minor issues, this is a well-written technique article.</w:t>
      </w:r>
      <w:r w:rsidRPr="00562C4A">
        <w:rPr>
          <w:rFonts w:ascii="Times New Roman" w:hAnsi="Times New Roman" w:cs="Times New Roman"/>
          <w:color w:val="000000"/>
        </w:rPr>
        <w:br/>
      </w:r>
      <w:r w:rsidRPr="00562C4A">
        <w:rPr>
          <w:rFonts w:ascii="Times New Roman" w:hAnsi="Times New Roman" w:cs="Times New Roman"/>
          <w:color w:val="000000"/>
        </w:rPr>
        <w:br/>
      </w:r>
      <w:r w:rsidRPr="00562C4A">
        <w:rPr>
          <w:rFonts w:ascii="Times New Roman" w:hAnsi="Times New Roman" w:cs="Times New Roman"/>
          <w:color w:val="000000"/>
          <w:shd w:val="clear" w:color="auto" w:fill="FFFFFF"/>
        </w:rPr>
        <w:t>Major Concerns:</w:t>
      </w:r>
      <w:r w:rsidRPr="00562C4A">
        <w:rPr>
          <w:rFonts w:ascii="Times New Roman" w:hAnsi="Times New Roman" w:cs="Times New Roman"/>
          <w:color w:val="000000"/>
        </w:rPr>
        <w:br/>
      </w:r>
      <w:r w:rsidRPr="00562C4A">
        <w:rPr>
          <w:rFonts w:ascii="Times New Roman" w:hAnsi="Times New Roman" w:cs="Times New Roman"/>
          <w:color w:val="000000"/>
          <w:shd w:val="clear" w:color="auto" w:fill="FFFFFF"/>
        </w:rPr>
        <w:t>No</w:t>
      </w:r>
      <w:r w:rsidRPr="00562C4A">
        <w:rPr>
          <w:rFonts w:ascii="Times New Roman" w:hAnsi="Times New Roman" w:cs="Times New Roman"/>
          <w:color w:val="000000"/>
        </w:rPr>
        <w:br/>
      </w:r>
      <w:r w:rsidRPr="00562C4A">
        <w:rPr>
          <w:rFonts w:ascii="Times New Roman" w:hAnsi="Times New Roman" w:cs="Times New Roman"/>
          <w:color w:val="000000"/>
        </w:rPr>
        <w:br/>
      </w:r>
      <w:r w:rsidRPr="00562C4A">
        <w:rPr>
          <w:rFonts w:ascii="Times New Roman" w:hAnsi="Times New Roman" w:cs="Times New Roman"/>
          <w:color w:val="000000"/>
          <w:shd w:val="clear" w:color="auto" w:fill="FFFFFF"/>
        </w:rPr>
        <w:t>Minor Concerns:</w:t>
      </w:r>
    </w:p>
    <w:p w14:paraId="237B4B64" w14:textId="77777777" w:rsidR="009B6B73" w:rsidRPr="007203FF" w:rsidRDefault="009B6B73" w:rsidP="007211A4">
      <w:pPr>
        <w:pStyle w:val="ListParagraph"/>
        <w:numPr>
          <w:ilvl w:val="0"/>
          <w:numId w:val="5"/>
        </w:numPr>
        <w:spacing w:line="276" w:lineRule="auto"/>
        <w:rPr>
          <w:rFonts w:ascii="Times New Roman" w:hAnsi="Times New Roman" w:cs="Times New Roman"/>
        </w:rPr>
      </w:pPr>
      <w:r w:rsidRPr="008B72B3">
        <w:rPr>
          <w:rFonts w:ascii="Times New Roman" w:hAnsi="Times New Roman" w:cs="Times New Roman"/>
          <w:shd w:val="clear" w:color="auto" w:fill="FFFFFF"/>
        </w:rPr>
        <w:t xml:space="preserve">P5, line 179, "Step 1.8" should be "Step 1.7" </w:t>
      </w:r>
    </w:p>
    <w:p w14:paraId="4C0804AF" w14:textId="566FB044" w:rsidR="009B6B73" w:rsidRPr="007203FF" w:rsidRDefault="009B6B73" w:rsidP="007211A4">
      <w:pPr>
        <w:pStyle w:val="ListParagraph"/>
        <w:numPr>
          <w:ilvl w:val="1"/>
          <w:numId w:val="5"/>
        </w:numPr>
        <w:spacing w:line="276" w:lineRule="auto"/>
        <w:rPr>
          <w:rFonts w:ascii="Times New Roman" w:hAnsi="Times New Roman" w:cs="Times New Roman"/>
        </w:rPr>
      </w:pPr>
      <w:r w:rsidRPr="007203FF">
        <w:rPr>
          <w:rFonts w:ascii="Times New Roman" w:hAnsi="Times New Roman" w:cs="Times New Roman"/>
          <w:color w:val="00B050"/>
        </w:rPr>
        <w:t>Thank you. We have now corrected this</w:t>
      </w:r>
      <w:r w:rsidRPr="007203FF">
        <w:rPr>
          <w:rFonts w:ascii="Times New Roman" w:hAnsi="Times New Roman" w:cs="Times New Roman"/>
          <w:color w:val="00B050"/>
          <w:shd w:val="clear" w:color="auto" w:fill="FFFFFF"/>
        </w:rPr>
        <w:t>. Please see Line</w:t>
      </w:r>
      <w:r w:rsidR="00886D04">
        <w:rPr>
          <w:rFonts w:ascii="Times New Roman" w:hAnsi="Times New Roman" w:cs="Times New Roman"/>
          <w:color w:val="00B050"/>
          <w:shd w:val="clear" w:color="auto" w:fill="FFFFFF"/>
        </w:rPr>
        <w:t xml:space="preserve"> 247</w:t>
      </w:r>
      <w:r w:rsidRPr="007203FF">
        <w:rPr>
          <w:rFonts w:ascii="Times New Roman" w:hAnsi="Times New Roman" w:cs="Times New Roman"/>
          <w:color w:val="00B050"/>
          <w:shd w:val="clear" w:color="auto" w:fill="FFFFFF"/>
        </w:rPr>
        <w:t>.</w:t>
      </w:r>
    </w:p>
    <w:p w14:paraId="6AA880BE" w14:textId="77777777" w:rsidR="009B6B73" w:rsidRPr="00562C4A" w:rsidRDefault="009B6B73" w:rsidP="007211A4">
      <w:pPr>
        <w:pStyle w:val="ListParagraph"/>
        <w:spacing w:line="276" w:lineRule="auto"/>
        <w:ind w:left="360"/>
        <w:rPr>
          <w:rFonts w:ascii="Times New Roman" w:hAnsi="Times New Roman" w:cs="Times New Roman"/>
        </w:rPr>
      </w:pPr>
    </w:p>
    <w:p w14:paraId="5D5FEAB0" w14:textId="77777777" w:rsidR="009B6B73" w:rsidRPr="007203FF" w:rsidRDefault="009B6B73" w:rsidP="007211A4">
      <w:pPr>
        <w:pStyle w:val="ListParagraph"/>
        <w:numPr>
          <w:ilvl w:val="0"/>
          <w:numId w:val="5"/>
        </w:numPr>
        <w:spacing w:line="276" w:lineRule="auto"/>
        <w:rPr>
          <w:rFonts w:ascii="Times New Roman" w:hAnsi="Times New Roman" w:cs="Times New Roman"/>
        </w:rPr>
      </w:pPr>
      <w:r w:rsidRPr="008B72B3">
        <w:rPr>
          <w:rFonts w:ascii="Times New Roman" w:hAnsi="Times New Roman" w:cs="Times New Roman"/>
          <w:shd w:val="clear" w:color="auto" w:fill="FFFFFF"/>
        </w:rPr>
        <w:t xml:space="preserve">P15, line 573, "Figure 5" should be "Figure 4" </w:t>
      </w:r>
    </w:p>
    <w:p w14:paraId="43BB50D5" w14:textId="79D8C85D" w:rsidR="009B6B73" w:rsidRPr="007203FF" w:rsidRDefault="009B6B73" w:rsidP="007211A4">
      <w:pPr>
        <w:pStyle w:val="ListParagraph"/>
        <w:numPr>
          <w:ilvl w:val="1"/>
          <w:numId w:val="5"/>
        </w:numPr>
        <w:spacing w:line="276" w:lineRule="auto"/>
        <w:rPr>
          <w:rFonts w:ascii="Times New Roman" w:hAnsi="Times New Roman" w:cs="Times New Roman"/>
        </w:rPr>
      </w:pPr>
      <w:r w:rsidRPr="007203FF">
        <w:rPr>
          <w:rFonts w:ascii="Times New Roman" w:hAnsi="Times New Roman" w:cs="Times New Roman"/>
          <w:color w:val="00B050"/>
          <w:shd w:val="clear" w:color="auto" w:fill="FFFFFF"/>
        </w:rPr>
        <w:t xml:space="preserve">Thank you for pointing this out. </w:t>
      </w:r>
      <w:r w:rsidRPr="007203FF">
        <w:rPr>
          <w:rFonts w:ascii="Times New Roman" w:hAnsi="Times New Roman" w:cs="Times New Roman"/>
          <w:color w:val="00B050"/>
        </w:rPr>
        <w:t>We have now corrected this error</w:t>
      </w:r>
      <w:r w:rsidRPr="007203FF">
        <w:rPr>
          <w:rFonts w:ascii="Times New Roman" w:hAnsi="Times New Roman" w:cs="Times New Roman"/>
          <w:color w:val="00B050"/>
          <w:shd w:val="clear" w:color="auto" w:fill="FFFFFF"/>
        </w:rPr>
        <w:t xml:space="preserve">. Please see </w:t>
      </w:r>
      <w:r w:rsidR="00886D04">
        <w:rPr>
          <w:rFonts w:ascii="Times New Roman" w:hAnsi="Times New Roman" w:cs="Times New Roman"/>
          <w:color w:val="00B050"/>
          <w:shd w:val="clear" w:color="auto" w:fill="FFFFFF"/>
        </w:rPr>
        <w:t>Line 8</w:t>
      </w:r>
      <w:r w:rsidR="00E123BA">
        <w:rPr>
          <w:rFonts w:ascii="Times New Roman" w:hAnsi="Times New Roman" w:cs="Times New Roman"/>
          <w:color w:val="00B050"/>
          <w:shd w:val="clear" w:color="auto" w:fill="FFFFFF"/>
        </w:rPr>
        <w:t>10</w:t>
      </w:r>
      <w:r w:rsidRPr="007203FF">
        <w:rPr>
          <w:rFonts w:ascii="Times New Roman" w:hAnsi="Times New Roman" w:cs="Times New Roman"/>
          <w:color w:val="00B050"/>
          <w:shd w:val="clear" w:color="auto" w:fill="FFFFFF"/>
        </w:rPr>
        <w:t>.</w:t>
      </w:r>
    </w:p>
    <w:p w14:paraId="0418CEA1" w14:textId="77777777" w:rsidR="009B6B73" w:rsidRPr="008B72B3" w:rsidRDefault="009B6B73" w:rsidP="007211A4">
      <w:pPr>
        <w:pStyle w:val="ListParagraph"/>
        <w:spacing w:line="276" w:lineRule="auto"/>
        <w:ind w:left="360"/>
        <w:rPr>
          <w:rFonts w:ascii="Times New Roman" w:hAnsi="Times New Roman" w:cs="Times New Roman"/>
        </w:rPr>
      </w:pPr>
    </w:p>
    <w:p w14:paraId="46BBA265" w14:textId="77777777" w:rsidR="009B6B73" w:rsidRPr="007203FF" w:rsidRDefault="009B6B73" w:rsidP="007211A4">
      <w:pPr>
        <w:pStyle w:val="ListParagraph"/>
        <w:numPr>
          <w:ilvl w:val="0"/>
          <w:numId w:val="5"/>
        </w:numPr>
        <w:spacing w:line="276" w:lineRule="auto"/>
        <w:rPr>
          <w:rFonts w:ascii="Times New Roman" w:hAnsi="Times New Roman" w:cs="Times New Roman"/>
          <w:color w:val="00B050"/>
        </w:rPr>
      </w:pPr>
      <w:r w:rsidRPr="008B72B3">
        <w:rPr>
          <w:rFonts w:ascii="Times New Roman" w:hAnsi="Times New Roman" w:cs="Times New Roman"/>
          <w:shd w:val="clear" w:color="auto" w:fill="FFFFFF"/>
        </w:rPr>
        <w:t>P15, line 613, please define the abbreviation "VOF" at its first use.</w:t>
      </w:r>
      <w:r w:rsidRPr="008B72B3">
        <w:rPr>
          <w:rFonts w:ascii="Times New Roman" w:hAnsi="Times New Roman" w:cs="Times New Roman"/>
          <w:color w:val="00B050"/>
          <w:shd w:val="clear" w:color="auto" w:fill="FFFFFF"/>
        </w:rPr>
        <w:t xml:space="preserve"> </w:t>
      </w:r>
    </w:p>
    <w:p w14:paraId="2751E777" w14:textId="1F12236D" w:rsidR="009B6B73" w:rsidRPr="007203FF" w:rsidRDefault="009B6B73" w:rsidP="007211A4">
      <w:pPr>
        <w:pStyle w:val="ListParagraph"/>
        <w:numPr>
          <w:ilvl w:val="1"/>
          <w:numId w:val="5"/>
        </w:numPr>
        <w:spacing w:line="276" w:lineRule="auto"/>
        <w:rPr>
          <w:rFonts w:ascii="Times New Roman" w:hAnsi="Times New Roman" w:cs="Times New Roman"/>
          <w:color w:val="00B050"/>
        </w:rPr>
      </w:pPr>
      <w:r w:rsidRPr="007203FF">
        <w:rPr>
          <w:rFonts w:ascii="Times New Roman" w:hAnsi="Times New Roman" w:cs="Times New Roman"/>
          <w:color w:val="00B050"/>
          <w:shd w:val="clear" w:color="auto" w:fill="FFFFFF"/>
        </w:rPr>
        <w:t xml:space="preserve">Thank you. </w:t>
      </w:r>
      <w:r w:rsidRPr="007203FF">
        <w:rPr>
          <w:rFonts w:ascii="Times New Roman" w:hAnsi="Times New Roman" w:cs="Times New Roman"/>
          <w:color w:val="00B050"/>
        </w:rPr>
        <w:t>We have now defined the abbreviation on</w:t>
      </w:r>
      <w:r w:rsidRPr="007203FF">
        <w:rPr>
          <w:rFonts w:ascii="Times New Roman" w:hAnsi="Times New Roman" w:cs="Times New Roman"/>
          <w:color w:val="00B050"/>
          <w:shd w:val="clear" w:color="auto" w:fill="FFFFFF"/>
        </w:rPr>
        <w:t xml:space="preserve"> Line </w:t>
      </w:r>
      <w:r w:rsidR="00886D04">
        <w:rPr>
          <w:rFonts w:ascii="Times New Roman" w:hAnsi="Times New Roman" w:cs="Times New Roman"/>
          <w:color w:val="00B050"/>
          <w:shd w:val="clear" w:color="auto" w:fill="FFFFFF"/>
        </w:rPr>
        <w:t>67</w:t>
      </w:r>
      <w:r w:rsidR="00E123BA">
        <w:rPr>
          <w:rFonts w:ascii="Times New Roman" w:hAnsi="Times New Roman" w:cs="Times New Roman"/>
          <w:color w:val="00B050"/>
          <w:shd w:val="clear" w:color="auto" w:fill="FFFFFF"/>
        </w:rPr>
        <w:t>7</w:t>
      </w:r>
      <w:r w:rsidRPr="007203FF">
        <w:rPr>
          <w:rFonts w:ascii="Times New Roman" w:hAnsi="Times New Roman" w:cs="Times New Roman"/>
          <w:color w:val="00B050"/>
          <w:shd w:val="clear" w:color="auto" w:fill="FFFFFF"/>
        </w:rPr>
        <w:t>.</w:t>
      </w:r>
    </w:p>
    <w:p w14:paraId="0C2993DB" w14:textId="77777777" w:rsidR="009B6B73" w:rsidRPr="008B72B3" w:rsidRDefault="009B6B73" w:rsidP="007211A4">
      <w:pPr>
        <w:pStyle w:val="ListParagraph"/>
        <w:spacing w:line="276" w:lineRule="auto"/>
        <w:ind w:left="360"/>
        <w:rPr>
          <w:rFonts w:ascii="Times New Roman" w:hAnsi="Times New Roman" w:cs="Times New Roman"/>
          <w:color w:val="00B050"/>
        </w:rPr>
      </w:pPr>
    </w:p>
    <w:p w14:paraId="3219E0F2" w14:textId="77777777" w:rsidR="009B6B73" w:rsidRPr="007203FF" w:rsidRDefault="009B6B73" w:rsidP="007211A4">
      <w:pPr>
        <w:pStyle w:val="ListParagraph"/>
        <w:numPr>
          <w:ilvl w:val="0"/>
          <w:numId w:val="5"/>
        </w:numPr>
        <w:spacing w:line="276" w:lineRule="auto"/>
        <w:rPr>
          <w:rFonts w:ascii="Times New Roman" w:hAnsi="Times New Roman" w:cs="Times New Roman"/>
          <w:color w:val="000000"/>
        </w:rPr>
      </w:pPr>
      <w:r w:rsidRPr="008B72B3">
        <w:rPr>
          <w:rFonts w:ascii="Times New Roman" w:hAnsi="Times New Roman" w:cs="Times New Roman"/>
          <w:color w:val="000000"/>
          <w:shd w:val="clear" w:color="auto" w:fill="FFFFFF"/>
        </w:rPr>
        <w:t xml:space="preserve">There are two Figure 3. </w:t>
      </w:r>
      <w:r w:rsidRPr="008B72B3">
        <w:rPr>
          <w:rFonts w:ascii="Times New Roman" w:hAnsi="Times New Roman" w:cs="Times New Roman"/>
          <w:shd w:val="clear" w:color="auto" w:fill="FFFFFF"/>
        </w:rPr>
        <w:t xml:space="preserve"> </w:t>
      </w:r>
    </w:p>
    <w:p w14:paraId="25D77A15" w14:textId="6B58258D" w:rsidR="009B6B73" w:rsidRPr="007203FF" w:rsidRDefault="009B6B73" w:rsidP="007211A4">
      <w:pPr>
        <w:pStyle w:val="ListParagraph"/>
        <w:numPr>
          <w:ilvl w:val="1"/>
          <w:numId w:val="5"/>
        </w:numPr>
        <w:spacing w:line="276" w:lineRule="auto"/>
        <w:rPr>
          <w:rFonts w:ascii="Times New Roman" w:hAnsi="Times New Roman" w:cs="Times New Roman"/>
          <w:color w:val="000000"/>
        </w:rPr>
      </w:pPr>
      <w:r w:rsidRPr="007203FF">
        <w:rPr>
          <w:rFonts w:ascii="Times New Roman" w:hAnsi="Times New Roman" w:cs="Times New Roman"/>
          <w:color w:val="00B050"/>
          <w:shd w:val="clear" w:color="auto" w:fill="FFFFFF"/>
        </w:rPr>
        <w:t>Thank you for finding this error. We have corrected for this and re-uploaded one</w:t>
      </w:r>
      <w:r w:rsidR="00435A4D">
        <w:rPr>
          <w:rFonts w:ascii="Times New Roman" w:hAnsi="Times New Roman" w:cs="Times New Roman"/>
          <w:color w:val="00B050"/>
          <w:shd w:val="clear" w:color="auto" w:fill="FFFFFF"/>
        </w:rPr>
        <w:t xml:space="preserve"> </w:t>
      </w:r>
      <w:r w:rsidRPr="007203FF">
        <w:rPr>
          <w:rFonts w:ascii="Times New Roman" w:hAnsi="Times New Roman" w:cs="Times New Roman"/>
          <w:color w:val="00B050"/>
          <w:shd w:val="clear" w:color="auto" w:fill="FFFFFF"/>
        </w:rPr>
        <w:t xml:space="preserve">figure </w:t>
      </w:r>
      <w:r w:rsidR="00435A4D">
        <w:rPr>
          <w:rFonts w:ascii="Times New Roman" w:hAnsi="Times New Roman" w:cs="Times New Roman"/>
          <w:color w:val="00B050"/>
          <w:shd w:val="clear" w:color="auto" w:fill="FFFFFF"/>
        </w:rPr>
        <w:t xml:space="preserve">each </w:t>
      </w:r>
      <w:r w:rsidRPr="007203FF">
        <w:rPr>
          <w:rFonts w:ascii="Times New Roman" w:hAnsi="Times New Roman" w:cs="Times New Roman"/>
          <w:color w:val="00B050"/>
          <w:shd w:val="clear" w:color="auto" w:fill="FFFFFF"/>
        </w:rPr>
        <w:t>for the document labeled “Figure 3”</w:t>
      </w:r>
      <w:r w:rsidR="00435A4D">
        <w:rPr>
          <w:rFonts w:ascii="Times New Roman" w:hAnsi="Times New Roman" w:cs="Times New Roman"/>
          <w:color w:val="00B050"/>
          <w:shd w:val="clear" w:color="auto" w:fill="FFFFFF"/>
        </w:rPr>
        <w:t xml:space="preserve"> and “Figure 4”</w:t>
      </w:r>
      <w:r w:rsidRPr="007203FF">
        <w:rPr>
          <w:rFonts w:ascii="Times New Roman" w:hAnsi="Times New Roman" w:cs="Times New Roman"/>
          <w:color w:val="00B050"/>
          <w:shd w:val="clear" w:color="auto" w:fill="FFFFFF"/>
        </w:rPr>
        <w:t>.</w:t>
      </w:r>
    </w:p>
    <w:p w14:paraId="7A9D22C2" w14:textId="77777777" w:rsidR="009B6B73" w:rsidRPr="007211A4" w:rsidRDefault="009B6B73" w:rsidP="007211A4">
      <w:pPr>
        <w:spacing w:line="276" w:lineRule="auto"/>
        <w:rPr>
          <w:rFonts w:ascii="Times New Roman" w:hAnsi="Times New Roman" w:cs="Times New Roman"/>
          <w:b/>
          <w:bCs/>
          <w:color w:val="000000"/>
        </w:rPr>
      </w:pPr>
      <w:r w:rsidRPr="007211A4">
        <w:rPr>
          <w:rFonts w:ascii="Times New Roman" w:hAnsi="Times New Roman" w:cs="Times New Roman"/>
          <w:b/>
          <w:bCs/>
          <w:color w:val="000000"/>
          <w:shd w:val="clear" w:color="auto" w:fill="FFFFFF"/>
        </w:rPr>
        <w:t>Reviewer #2:</w:t>
      </w:r>
    </w:p>
    <w:p w14:paraId="794B6389" w14:textId="77777777" w:rsidR="009B6B73" w:rsidRPr="00562C4A" w:rsidRDefault="009B6B73" w:rsidP="007211A4">
      <w:pPr>
        <w:spacing w:after="0" w:line="276" w:lineRule="auto"/>
        <w:rPr>
          <w:rFonts w:ascii="Times New Roman" w:hAnsi="Times New Roman" w:cs="Times New Roman"/>
          <w:color w:val="000000"/>
        </w:rPr>
      </w:pPr>
      <w:r w:rsidRPr="00562C4A">
        <w:rPr>
          <w:rFonts w:ascii="Times New Roman" w:hAnsi="Times New Roman" w:cs="Times New Roman"/>
          <w:color w:val="000000"/>
          <w:shd w:val="clear" w:color="auto" w:fill="FFFFFF"/>
        </w:rPr>
        <w:t>Manuscript Summary:</w:t>
      </w:r>
    </w:p>
    <w:p w14:paraId="5C3670BC" w14:textId="77777777" w:rsidR="009B6B73" w:rsidRPr="00562C4A" w:rsidRDefault="009B6B73" w:rsidP="007211A4">
      <w:pPr>
        <w:spacing w:after="0" w:line="276" w:lineRule="auto"/>
        <w:rPr>
          <w:rFonts w:ascii="Times New Roman" w:hAnsi="Times New Roman" w:cs="Times New Roman"/>
          <w:color w:val="000000"/>
        </w:rPr>
      </w:pPr>
      <w:r w:rsidRPr="00562C4A">
        <w:rPr>
          <w:rFonts w:ascii="Times New Roman" w:hAnsi="Times New Roman" w:cs="Times New Roman"/>
          <w:color w:val="000000"/>
          <w:shd w:val="clear" w:color="auto" w:fill="FFFFFF"/>
        </w:rPr>
        <w:t>The manuscript by Tripathi et al. titled "Myosin-specific adaptations of in vitro fluorescence-based motility assays," provides an experimental protocol for the quantification of myosin 5a and myosin 2b in vitro motility. In general, the manuscript is well-written and will provide a newcomer to the field an excellent resource to perform such measurements. I appreciated the pitfalls and potential solution to problems highlighted in the discussion. I particularly enjoyed the acknowledgment of issues surrounding framerate because this is often overlooked. I have minimal concerns that are meant to improve the readability and impact of the manuscript for non-experts.</w:t>
      </w:r>
      <w:r w:rsidRPr="00562C4A">
        <w:rPr>
          <w:rFonts w:ascii="Times New Roman" w:hAnsi="Times New Roman" w:cs="Times New Roman"/>
          <w:color w:val="000000"/>
        </w:rPr>
        <w:br/>
      </w:r>
      <w:r w:rsidRPr="00562C4A">
        <w:rPr>
          <w:rFonts w:ascii="Times New Roman" w:hAnsi="Times New Roman" w:cs="Times New Roman"/>
          <w:color w:val="000000"/>
        </w:rPr>
        <w:br/>
      </w:r>
      <w:r w:rsidRPr="00562C4A">
        <w:rPr>
          <w:rFonts w:ascii="Times New Roman" w:hAnsi="Times New Roman" w:cs="Times New Roman"/>
          <w:i/>
          <w:iCs/>
          <w:color w:val="000000"/>
          <w:u w:val="single"/>
          <w:shd w:val="clear" w:color="auto" w:fill="FFFFFF"/>
        </w:rPr>
        <w:t>Major Concerns:</w:t>
      </w:r>
    </w:p>
    <w:p w14:paraId="2F8FC0C7" w14:textId="77777777" w:rsidR="009B6B73" w:rsidRPr="007203FF" w:rsidRDefault="009B6B73" w:rsidP="007211A4">
      <w:pPr>
        <w:pStyle w:val="ListParagraph"/>
        <w:numPr>
          <w:ilvl w:val="0"/>
          <w:numId w:val="18"/>
        </w:numPr>
        <w:spacing w:after="0" w:line="276" w:lineRule="auto"/>
        <w:jc w:val="both"/>
        <w:rPr>
          <w:rFonts w:ascii="Times New Roman" w:hAnsi="Times New Roman" w:cs="Times New Roman"/>
          <w:color w:val="000000"/>
          <w:shd w:val="clear" w:color="auto" w:fill="FFFFFF"/>
        </w:rPr>
      </w:pPr>
      <w:r w:rsidRPr="007203FF">
        <w:rPr>
          <w:rFonts w:ascii="Times New Roman" w:hAnsi="Times New Roman" w:cs="Times New Roman"/>
          <w:color w:val="000000"/>
          <w:shd w:val="clear" w:color="auto" w:fill="FFFFFF"/>
        </w:rPr>
        <w:t xml:space="preserve">The Introduction should be reorganized to improve access. </w:t>
      </w:r>
      <w:r w:rsidRPr="007203FF">
        <w:rPr>
          <w:rFonts w:ascii="Times New Roman" w:hAnsi="Times New Roman" w:cs="Times New Roman"/>
          <w:shd w:val="clear" w:color="auto" w:fill="FFFFFF"/>
        </w:rPr>
        <w:t xml:space="preserve">I would start with a general description of what is common to all myosin molecules (motor domain, lever arm, light chains, calmodulin, tails, ATP hydrolysis etc.) Next introduce the classes of myosin, talk about processivity and duty ratio, and then </w:t>
      </w:r>
      <w:r w:rsidRPr="007203FF">
        <w:rPr>
          <w:rFonts w:ascii="Times New Roman" w:hAnsi="Times New Roman" w:cs="Times New Roman"/>
          <w:shd w:val="clear" w:color="auto" w:fill="FFFFFF"/>
        </w:rPr>
        <w:lastRenderedPageBreak/>
        <w:t xml:space="preserve">move into </w:t>
      </w:r>
      <w:proofErr w:type="spellStart"/>
      <w:r w:rsidRPr="007203FF">
        <w:rPr>
          <w:rFonts w:ascii="Times New Roman" w:hAnsi="Times New Roman" w:cs="Times New Roman"/>
          <w:shd w:val="clear" w:color="auto" w:fill="FFFFFF"/>
        </w:rPr>
        <w:t>myo</w:t>
      </w:r>
      <w:proofErr w:type="spellEnd"/>
      <w:r w:rsidRPr="007203FF">
        <w:rPr>
          <w:rFonts w:ascii="Times New Roman" w:hAnsi="Times New Roman" w:cs="Times New Roman"/>
          <w:shd w:val="clear" w:color="auto" w:fill="FFFFFF"/>
        </w:rPr>
        <w:t xml:space="preserve"> 5a and NM2b. Spend a bit of time talking about how they operate and are regulated, it will come up in the protocol. Finally introduce how we know this knowledge (purified proteins, reductionists in vitro motility assay). Provide experimental rationale for the use of the actin sliding versus inverted assays. You can also use this same logic in the Abstract. </w:t>
      </w:r>
    </w:p>
    <w:p w14:paraId="38E35C06" w14:textId="77777777" w:rsidR="009B6B73" w:rsidRPr="007203FF" w:rsidRDefault="009B6B73" w:rsidP="007211A4">
      <w:pPr>
        <w:pStyle w:val="ListParagraph"/>
        <w:numPr>
          <w:ilvl w:val="1"/>
          <w:numId w:val="18"/>
        </w:numPr>
        <w:spacing w:after="0" w:line="276" w:lineRule="auto"/>
        <w:jc w:val="both"/>
        <w:rPr>
          <w:rFonts w:ascii="Times New Roman" w:hAnsi="Times New Roman" w:cs="Times New Roman"/>
          <w:color w:val="000000"/>
          <w:shd w:val="clear" w:color="auto" w:fill="FFFFFF"/>
        </w:rPr>
      </w:pPr>
      <w:r w:rsidRPr="007203FF">
        <w:rPr>
          <w:rFonts w:ascii="Times New Roman" w:hAnsi="Times New Roman" w:cs="Times New Roman"/>
          <w:color w:val="00B050"/>
          <w:shd w:val="clear" w:color="auto" w:fill="FFFFFF"/>
        </w:rPr>
        <w:t>Thank you for the suggestions. We have rearranged</w:t>
      </w:r>
      <w:r w:rsidRPr="007203FF">
        <w:rPr>
          <w:rFonts w:ascii="Times New Roman" w:hAnsi="Times New Roman" w:cs="Times New Roman"/>
          <w:i/>
          <w:iCs/>
          <w:color w:val="00B050"/>
          <w:shd w:val="clear" w:color="auto" w:fill="FFFFFF"/>
        </w:rPr>
        <w:t xml:space="preserve"> </w:t>
      </w:r>
      <w:r w:rsidRPr="007203FF">
        <w:rPr>
          <w:rFonts w:ascii="Times New Roman" w:hAnsi="Times New Roman" w:cs="Times New Roman"/>
          <w:color w:val="00B050"/>
          <w:shd w:val="clear" w:color="auto" w:fill="FFFFFF"/>
        </w:rPr>
        <w:t xml:space="preserve">the introduction as advised and believe that now, the introduction provides better access to the readership. </w:t>
      </w:r>
    </w:p>
    <w:p w14:paraId="12FC2EB4" w14:textId="6F986B8E" w:rsidR="009B6B73" w:rsidRDefault="009B6B73" w:rsidP="007211A4">
      <w:pPr>
        <w:spacing w:line="276" w:lineRule="auto"/>
        <w:ind w:left="1440"/>
        <w:rPr>
          <w:rStyle w:val="Strong"/>
          <w:rFonts w:ascii="Times New Roman" w:hAnsi="Times New Roman" w:cs="Times New Roman"/>
          <w:b w:val="0"/>
          <w:bCs w:val="0"/>
          <w:color w:val="4472C4" w:themeColor="accent1"/>
          <w:u w:val="single"/>
          <w:shd w:val="clear" w:color="auto" w:fill="FFFFFF"/>
        </w:rPr>
      </w:pPr>
    </w:p>
    <w:p w14:paraId="57A0F9E9" w14:textId="77777777" w:rsidR="00F44191" w:rsidRPr="00F44191" w:rsidRDefault="00F44191" w:rsidP="007211A4">
      <w:pPr>
        <w:spacing w:after="0" w:line="276" w:lineRule="auto"/>
        <w:rPr>
          <w:rFonts w:ascii="Times New Roman" w:hAnsi="Times New Roman" w:cs="Times New Roman"/>
          <w:i/>
          <w:iCs/>
          <w:color w:val="000000"/>
          <w:u w:val="single"/>
          <w:shd w:val="clear" w:color="auto" w:fill="FFFFFF"/>
        </w:rPr>
      </w:pPr>
      <w:r w:rsidRPr="00F44191">
        <w:rPr>
          <w:rFonts w:ascii="Times New Roman" w:hAnsi="Times New Roman" w:cs="Times New Roman"/>
          <w:i/>
          <w:iCs/>
          <w:color w:val="000000"/>
          <w:u w:val="single"/>
          <w:shd w:val="clear" w:color="auto" w:fill="FFFFFF"/>
        </w:rPr>
        <w:t>Minor Concerns:</w:t>
      </w:r>
    </w:p>
    <w:p w14:paraId="18E5AD37" w14:textId="77777777" w:rsidR="00F44191" w:rsidRDefault="00F44191" w:rsidP="007211A4">
      <w:pPr>
        <w:numPr>
          <w:ilvl w:val="0"/>
          <w:numId w:val="19"/>
        </w:numPr>
        <w:spacing w:line="276" w:lineRule="auto"/>
        <w:contextualSpacing/>
        <w:rPr>
          <w:rFonts w:ascii="Times New Roman" w:hAnsi="Times New Roman" w:cs="Times New Roman"/>
        </w:rPr>
      </w:pPr>
      <w:r w:rsidRPr="00F44191">
        <w:rPr>
          <w:rFonts w:ascii="Times New Roman" w:hAnsi="Times New Roman" w:cs="Times New Roman"/>
          <w:shd w:val="clear" w:color="auto" w:fill="FFFFFF"/>
        </w:rPr>
        <w:t>Line 143 - why are the tags on different termini? Please provide rationale.</w:t>
      </w:r>
    </w:p>
    <w:p w14:paraId="78584912" w14:textId="0A090EE5" w:rsidR="003E52CD" w:rsidRDefault="00F44191" w:rsidP="007211A4">
      <w:pPr>
        <w:numPr>
          <w:ilvl w:val="1"/>
          <w:numId w:val="19"/>
        </w:numPr>
        <w:spacing w:line="276" w:lineRule="auto"/>
        <w:ind w:left="1080"/>
        <w:contextualSpacing/>
        <w:rPr>
          <w:rFonts w:ascii="Times New Roman" w:hAnsi="Times New Roman" w:cs="Times New Roman"/>
        </w:rPr>
      </w:pPr>
      <w:r w:rsidRPr="008476D2">
        <w:rPr>
          <w:rFonts w:ascii="Times New Roman" w:hAnsi="Times New Roman" w:cs="Times New Roman"/>
          <w:color w:val="00B050"/>
        </w:rPr>
        <w:t>Tags are placed either at the N- or C-terminus depending on what it will be used for. Numerous studies have shown that N-terminal tags, in general, do not affect enzymatic properties. Placing a tag on the N-terminus allows one to specifically track the</w:t>
      </w:r>
      <w:r w:rsidRPr="003E52CD">
        <w:rPr>
          <w:rFonts w:ascii="Times New Roman" w:hAnsi="Times New Roman" w:cs="Times New Roman"/>
          <w:color w:val="00B050"/>
        </w:rPr>
        <w:t xml:space="preserve"> position of the motor domain on actin during single molecule IVM studies. Placing a tag on the C-terminus allows for specific attachment of the myosin to the surface. Note, that our initial attempts to place a FLAG tag on the </w:t>
      </w:r>
      <w:r w:rsidRPr="002C37EC">
        <w:rPr>
          <w:rFonts w:ascii="Times New Roman" w:hAnsi="Times New Roman" w:cs="Times New Roman"/>
          <w:color w:val="00B050"/>
        </w:rPr>
        <w:t>C-terminus of NM2A resulted</w:t>
      </w:r>
      <w:r w:rsidRPr="0071435E">
        <w:rPr>
          <w:rFonts w:ascii="Times New Roman" w:hAnsi="Times New Roman" w:cs="Times New Roman"/>
          <w:color w:val="00B050"/>
        </w:rPr>
        <w:t xml:space="preserve"> in </w:t>
      </w:r>
      <w:r w:rsidRPr="00B10FAB">
        <w:rPr>
          <w:rFonts w:ascii="Times New Roman" w:hAnsi="Times New Roman" w:cs="Times New Roman"/>
          <w:color w:val="00B050"/>
        </w:rPr>
        <w:t xml:space="preserve">an </w:t>
      </w:r>
      <w:r w:rsidRPr="00A61AB1">
        <w:rPr>
          <w:rFonts w:ascii="Times New Roman" w:hAnsi="Times New Roman" w:cs="Times New Roman"/>
          <w:color w:val="00B050"/>
        </w:rPr>
        <w:t>inability to bind to a FLAG affinity column</w:t>
      </w:r>
      <w:r w:rsidR="008476D2">
        <w:rPr>
          <w:rFonts w:ascii="Times New Roman" w:hAnsi="Times New Roman" w:cs="Times New Roman"/>
          <w:color w:val="00B050"/>
        </w:rPr>
        <w:t>.</w:t>
      </w:r>
      <w:r w:rsidRPr="008476D2">
        <w:rPr>
          <w:rFonts w:ascii="Times New Roman" w:hAnsi="Times New Roman" w:cs="Times New Roman"/>
          <w:color w:val="00B050"/>
        </w:rPr>
        <w:t xml:space="preserve"> </w:t>
      </w:r>
    </w:p>
    <w:p w14:paraId="04817C50" w14:textId="451A0C8D" w:rsidR="00F44191" w:rsidRPr="007211A4" w:rsidRDefault="00F44191" w:rsidP="007211A4">
      <w:pPr>
        <w:numPr>
          <w:ilvl w:val="1"/>
          <w:numId w:val="19"/>
        </w:numPr>
        <w:spacing w:line="276" w:lineRule="auto"/>
        <w:ind w:left="1080"/>
        <w:contextualSpacing/>
        <w:rPr>
          <w:rFonts w:ascii="Times New Roman" w:hAnsi="Times New Roman" w:cs="Times New Roman"/>
          <w:b/>
          <w:bCs/>
        </w:rPr>
      </w:pPr>
      <w:r w:rsidRPr="003E52CD">
        <w:rPr>
          <w:rFonts w:ascii="Times New Roman" w:hAnsi="Times New Roman" w:cs="Times New Roman"/>
          <w:color w:val="00B050"/>
        </w:rPr>
        <w:t xml:space="preserve">We have now addressed </w:t>
      </w:r>
      <w:r w:rsidRPr="002C37EC">
        <w:rPr>
          <w:rFonts w:ascii="Times New Roman" w:hAnsi="Times New Roman" w:cs="Times New Roman"/>
          <w:color w:val="00B050"/>
        </w:rPr>
        <w:t>th</w:t>
      </w:r>
      <w:r w:rsidRPr="0071435E">
        <w:rPr>
          <w:rFonts w:ascii="Times New Roman" w:hAnsi="Times New Roman" w:cs="Times New Roman"/>
          <w:color w:val="00B050"/>
        </w:rPr>
        <w:t xml:space="preserve">ese </w:t>
      </w:r>
      <w:r w:rsidRPr="00B10FAB">
        <w:rPr>
          <w:rFonts w:ascii="Times New Roman" w:hAnsi="Times New Roman" w:cs="Times New Roman"/>
          <w:color w:val="00B050"/>
        </w:rPr>
        <w:t>point</w:t>
      </w:r>
      <w:r w:rsidRPr="00A61AB1">
        <w:rPr>
          <w:rFonts w:ascii="Times New Roman" w:hAnsi="Times New Roman" w:cs="Times New Roman"/>
          <w:color w:val="00B050"/>
        </w:rPr>
        <w:t>s</w:t>
      </w:r>
      <w:r w:rsidRPr="006271D6">
        <w:rPr>
          <w:rFonts w:ascii="Times New Roman" w:hAnsi="Times New Roman" w:cs="Times New Roman"/>
          <w:color w:val="00B050"/>
        </w:rPr>
        <w:t xml:space="preserve"> in the article</w:t>
      </w:r>
      <w:r w:rsidRPr="006271D6">
        <w:rPr>
          <w:rFonts w:ascii="Times New Roman" w:hAnsi="Times New Roman" w:cs="Times New Roman"/>
          <w:color w:val="00B050"/>
          <w:shd w:val="clear" w:color="auto" w:fill="FFFFFF"/>
        </w:rPr>
        <w:t xml:space="preserve"> and included the following</w:t>
      </w:r>
      <w:r w:rsidRPr="00197BD8">
        <w:rPr>
          <w:rFonts w:ascii="Times New Roman" w:hAnsi="Times New Roman" w:cs="Times New Roman"/>
          <w:color w:val="00B050"/>
          <w:shd w:val="clear" w:color="auto" w:fill="FFFFFF"/>
        </w:rPr>
        <w:t xml:space="preserve"> sentence</w:t>
      </w:r>
      <w:r w:rsidR="009361FE">
        <w:rPr>
          <w:rFonts w:ascii="Times New Roman" w:hAnsi="Times New Roman" w:cs="Times New Roman"/>
          <w:color w:val="00B050"/>
          <w:shd w:val="clear" w:color="auto" w:fill="FFFFFF"/>
        </w:rPr>
        <w:t xml:space="preserve"> (Lines 17</w:t>
      </w:r>
      <w:r w:rsidR="005E39CE">
        <w:rPr>
          <w:rFonts w:ascii="Times New Roman" w:hAnsi="Times New Roman" w:cs="Times New Roman"/>
          <w:color w:val="00B050"/>
          <w:shd w:val="clear" w:color="auto" w:fill="FFFFFF"/>
        </w:rPr>
        <w:t>6</w:t>
      </w:r>
      <w:r w:rsidR="009361FE">
        <w:rPr>
          <w:rFonts w:ascii="Times New Roman" w:hAnsi="Times New Roman" w:cs="Times New Roman"/>
          <w:color w:val="00B050"/>
          <w:shd w:val="clear" w:color="auto" w:fill="FFFFFF"/>
        </w:rPr>
        <w:t>-18</w:t>
      </w:r>
      <w:r w:rsidR="005E39CE">
        <w:rPr>
          <w:rFonts w:ascii="Times New Roman" w:hAnsi="Times New Roman" w:cs="Times New Roman"/>
          <w:color w:val="00B050"/>
          <w:shd w:val="clear" w:color="auto" w:fill="FFFFFF"/>
        </w:rPr>
        <w:t>2</w:t>
      </w:r>
      <w:r w:rsidR="009361FE">
        <w:rPr>
          <w:rFonts w:ascii="Times New Roman" w:hAnsi="Times New Roman" w:cs="Times New Roman"/>
          <w:color w:val="00B050"/>
          <w:shd w:val="clear" w:color="auto" w:fill="FFFFFF"/>
        </w:rPr>
        <w:t>)</w:t>
      </w:r>
      <w:r w:rsidRPr="000037C9">
        <w:rPr>
          <w:rFonts w:ascii="Times New Roman" w:hAnsi="Times New Roman" w:cs="Times New Roman"/>
          <w:color w:val="00B050"/>
          <w:shd w:val="clear" w:color="auto" w:fill="FFFFFF"/>
        </w:rPr>
        <w:t xml:space="preserve">: </w:t>
      </w:r>
      <w:r w:rsidR="003E52CD" w:rsidRPr="007211A4">
        <w:rPr>
          <w:rFonts w:ascii="Times New Roman" w:eastAsia="Calibri" w:hAnsi="Times New Roman" w:cs="Times New Roman"/>
          <w:b/>
          <w:bCs/>
          <w:i/>
          <w:iCs/>
        </w:rPr>
        <w:t xml:space="preserve">The cDNA for the myosin of interest must be cloned onto a modified pFastBac1 vector that encodes for either a C-terminal FLAG-tag (DYKDDDDK) if expressing M5a-HMM, or an N-terminal FLAG-tag if expressing the full length molecule of NM2b. </w:t>
      </w:r>
      <w:bookmarkStart w:id="0" w:name="_Hlk58667261"/>
      <w:r w:rsidR="003E52CD" w:rsidRPr="007211A4">
        <w:rPr>
          <w:rFonts w:ascii="Times New Roman" w:eastAsia="Calibri" w:hAnsi="Times New Roman" w:cs="Times New Roman"/>
          <w:b/>
          <w:bCs/>
          <w:i/>
          <w:iCs/>
        </w:rPr>
        <w:t>C-terminal FLAG-tags on NM2b result in weakened affinity of the protein to bind to the FLAG-affinity column. In contrast, the N-terminally FLAG-tagged protein usually binds well to the FLAG-affinity column. The N-terminally tagged protein retains enzymatic activity, mechanical activity and phosphorylation-dependent regulation.</w:t>
      </w:r>
      <w:bookmarkEnd w:id="0"/>
      <w:r w:rsidR="007211A4" w:rsidRPr="007211A4">
        <w:rPr>
          <w:rFonts w:ascii="Times New Roman" w:hAnsi="Times New Roman" w:cs="Times New Roman"/>
          <w:b/>
          <w:bCs/>
        </w:rPr>
        <w:t xml:space="preserve"> </w:t>
      </w:r>
    </w:p>
    <w:p w14:paraId="446FB74A" w14:textId="77777777" w:rsidR="00F44191" w:rsidRPr="00F44191" w:rsidRDefault="00F44191" w:rsidP="007211A4">
      <w:pPr>
        <w:spacing w:line="276" w:lineRule="auto"/>
        <w:ind w:left="360"/>
        <w:contextualSpacing/>
        <w:rPr>
          <w:rFonts w:ascii="Times New Roman" w:hAnsi="Times New Roman" w:cs="Times New Roman"/>
        </w:rPr>
      </w:pPr>
    </w:p>
    <w:p w14:paraId="0CD763EF" w14:textId="77777777" w:rsidR="00F44191" w:rsidRPr="00F44191" w:rsidRDefault="00F44191" w:rsidP="007211A4">
      <w:pPr>
        <w:numPr>
          <w:ilvl w:val="0"/>
          <w:numId w:val="19"/>
        </w:numPr>
        <w:spacing w:line="276" w:lineRule="auto"/>
        <w:contextualSpacing/>
        <w:rPr>
          <w:rFonts w:ascii="Times New Roman" w:hAnsi="Times New Roman" w:cs="Times New Roman"/>
        </w:rPr>
      </w:pPr>
      <w:r w:rsidRPr="00F44191">
        <w:rPr>
          <w:rFonts w:ascii="Times New Roman" w:hAnsi="Times New Roman" w:cs="Times New Roman"/>
          <w:shd w:val="clear" w:color="auto" w:fill="FFFFFF"/>
        </w:rPr>
        <w:t xml:space="preserve">Line 249 - which molecular weight should you use? If you use the MW for the heavy chain, I don't believe you are determining the concentration of dimers. Please clarify. </w:t>
      </w:r>
    </w:p>
    <w:p w14:paraId="3E217754" w14:textId="566C0221" w:rsidR="00F44191" w:rsidRPr="00F44191" w:rsidRDefault="00F44191" w:rsidP="007211A4">
      <w:pPr>
        <w:numPr>
          <w:ilvl w:val="1"/>
          <w:numId w:val="19"/>
        </w:numPr>
        <w:spacing w:line="276" w:lineRule="auto"/>
        <w:ind w:left="1080"/>
        <w:contextualSpacing/>
        <w:rPr>
          <w:rFonts w:ascii="Times New Roman" w:hAnsi="Times New Roman" w:cs="Times New Roman"/>
        </w:rPr>
      </w:pPr>
      <w:r w:rsidRPr="00F44191">
        <w:rPr>
          <w:rFonts w:ascii="Times New Roman" w:hAnsi="Times New Roman" w:cs="Times New Roman"/>
          <w:color w:val="00B050"/>
          <w:shd w:val="clear" w:color="auto" w:fill="FFFFFF"/>
        </w:rPr>
        <w:t xml:space="preserve">Thank you for this question. </w:t>
      </w:r>
      <w:r w:rsidRPr="00F44191">
        <w:rPr>
          <w:rFonts w:ascii="Times New Roman" w:hAnsi="Times New Roman" w:cs="Times New Roman"/>
          <w:color w:val="00B050"/>
        </w:rPr>
        <w:t>We have now clarified this point about molecular weight of the myosin and corrected the sentence as</w:t>
      </w:r>
      <w:r w:rsidR="00784281">
        <w:rPr>
          <w:rFonts w:ascii="Times New Roman" w:hAnsi="Times New Roman" w:cs="Times New Roman"/>
          <w:color w:val="00B050"/>
        </w:rPr>
        <w:t xml:space="preserve"> (Lines 32</w:t>
      </w:r>
      <w:r w:rsidR="005E39CE">
        <w:rPr>
          <w:rFonts w:ascii="Times New Roman" w:hAnsi="Times New Roman" w:cs="Times New Roman"/>
          <w:color w:val="00B050"/>
        </w:rPr>
        <w:t>6</w:t>
      </w:r>
      <w:r w:rsidR="00784281">
        <w:rPr>
          <w:rFonts w:ascii="Times New Roman" w:hAnsi="Times New Roman" w:cs="Times New Roman"/>
          <w:color w:val="00B050"/>
        </w:rPr>
        <w:t>-3</w:t>
      </w:r>
      <w:r w:rsidR="005E39CE">
        <w:rPr>
          <w:rFonts w:ascii="Times New Roman" w:hAnsi="Times New Roman" w:cs="Times New Roman"/>
          <w:color w:val="00B050"/>
        </w:rPr>
        <w:t>29</w:t>
      </w:r>
      <w:r w:rsidR="00784281">
        <w:rPr>
          <w:rFonts w:ascii="Times New Roman" w:hAnsi="Times New Roman" w:cs="Times New Roman"/>
          <w:color w:val="00B050"/>
        </w:rPr>
        <w:t>)</w:t>
      </w:r>
      <w:r w:rsidRPr="00F44191">
        <w:rPr>
          <w:rFonts w:ascii="Times New Roman" w:hAnsi="Times New Roman" w:cs="Times New Roman"/>
          <w:color w:val="00B050"/>
        </w:rPr>
        <w:t>:</w:t>
      </w:r>
      <w:r w:rsidRPr="00F44191">
        <w:rPr>
          <w:rFonts w:ascii="Times New Roman" w:hAnsi="Times New Roman" w:cs="Times New Roman"/>
          <w:color w:val="00B050"/>
          <w:shd w:val="clear" w:color="auto" w:fill="FFFFFF"/>
        </w:rPr>
        <w:t xml:space="preserve"> </w:t>
      </w:r>
      <w:r w:rsidRPr="007211A4">
        <w:rPr>
          <w:rFonts w:ascii="Times New Roman" w:hAnsi="Times New Roman" w:cs="Times New Roman"/>
          <w:b/>
          <w:bCs/>
          <w:i/>
          <w:iCs/>
          <w:shd w:val="clear" w:color="auto" w:fill="FFFFFF"/>
        </w:rPr>
        <w:t xml:space="preserve">The resulting concentration in mg/mL can be converted into µM of myosin </w:t>
      </w:r>
      <w:r w:rsidR="00D23A71" w:rsidRPr="007211A4">
        <w:rPr>
          <w:rFonts w:ascii="Times New Roman" w:hAnsi="Times New Roman" w:cs="Times New Roman"/>
          <w:b/>
          <w:bCs/>
          <w:i/>
          <w:iCs/>
          <w:shd w:val="clear" w:color="auto" w:fill="FFFFFF"/>
        </w:rPr>
        <w:t>molecules</w:t>
      </w:r>
      <w:r w:rsidRPr="007211A4">
        <w:rPr>
          <w:rFonts w:ascii="Times New Roman" w:hAnsi="Times New Roman" w:cs="Times New Roman"/>
          <w:b/>
          <w:bCs/>
          <w:i/>
          <w:iCs/>
          <w:shd w:val="clear" w:color="auto" w:fill="FFFFFF"/>
        </w:rPr>
        <w:t xml:space="preserve"> with Equation 2, where M is the molecular weight of the entire protein (including the heavy chains, light chains, fluorophores and all tags).</w:t>
      </w:r>
      <w:r w:rsidRPr="00F44191">
        <w:rPr>
          <w:rFonts w:ascii="Times New Roman" w:hAnsi="Times New Roman" w:cs="Times New Roman"/>
          <w:i/>
          <w:iCs/>
          <w:shd w:val="clear" w:color="auto" w:fill="FFFFFF"/>
        </w:rPr>
        <w:t xml:space="preserve">  </w:t>
      </w:r>
    </w:p>
    <w:p w14:paraId="01054921" w14:textId="77777777" w:rsidR="00F44191" w:rsidRPr="00F44191" w:rsidRDefault="00F44191" w:rsidP="007211A4">
      <w:pPr>
        <w:spacing w:line="276" w:lineRule="auto"/>
        <w:ind w:left="360"/>
        <w:contextualSpacing/>
        <w:rPr>
          <w:rFonts w:ascii="Times New Roman" w:hAnsi="Times New Roman" w:cs="Times New Roman"/>
        </w:rPr>
      </w:pPr>
    </w:p>
    <w:p w14:paraId="42D3315C" w14:textId="77777777" w:rsidR="00F44191" w:rsidRPr="00F44191" w:rsidRDefault="00F44191" w:rsidP="007211A4">
      <w:pPr>
        <w:numPr>
          <w:ilvl w:val="0"/>
          <w:numId w:val="19"/>
        </w:numPr>
        <w:spacing w:line="276" w:lineRule="auto"/>
        <w:contextualSpacing/>
        <w:rPr>
          <w:rFonts w:ascii="Times New Roman" w:hAnsi="Times New Roman" w:cs="Times New Roman"/>
        </w:rPr>
      </w:pPr>
      <w:r w:rsidRPr="00F44191">
        <w:rPr>
          <w:rFonts w:ascii="Times New Roman" w:hAnsi="Times New Roman" w:cs="Times New Roman"/>
          <w:shd w:val="clear" w:color="auto" w:fill="FFFFFF"/>
        </w:rPr>
        <w:t>Line 291 and elsewhere - should you add the method for the dead head spin down? I realize you talk about this in the Discussion but it might be useful in the method because it can be a critical step in the protocol.</w:t>
      </w:r>
      <w:r w:rsidRPr="00F44191">
        <w:rPr>
          <w:rFonts w:ascii="Times New Roman" w:hAnsi="Times New Roman" w:cs="Times New Roman"/>
          <w:color w:val="00B050"/>
          <w:shd w:val="clear" w:color="auto" w:fill="FFFFFF"/>
        </w:rPr>
        <w:t xml:space="preserve"> </w:t>
      </w:r>
    </w:p>
    <w:p w14:paraId="62B3A6CA" w14:textId="048657A2" w:rsidR="00F44191" w:rsidRDefault="00F44191" w:rsidP="006F20E7">
      <w:pPr>
        <w:numPr>
          <w:ilvl w:val="1"/>
          <w:numId w:val="19"/>
        </w:numPr>
        <w:spacing w:line="276" w:lineRule="auto"/>
        <w:ind w:left="1080"/>
        <w:contextualSpacing/>
        <w:rPr>
          <w:rFonts w:ascii="Times New Roman" w:hAnsi="Times New Roman" w:cs="Times New Roman"/>
          <w:b/>
          <w:bCs/>
        </w:rPr>
      </w:pPr>
      <w:r w:rsidRPr="00F44191">
        <w:rPr>
          <w:rFonts w:ascii="Times New Roman" w:hAnsi="Times New Roman" w:cs="Times New Roman"/>
          <w:color w:val="00B050"/>
          <w:shd w:val="clear" w:color="auto" w:fill="FFFFFF"/>
        </w:rPr>
        <w:t>Thank you for the suggestion to include some details about a “dead head” spin. We have included the following sentence as step 4.5.2</w:t>
      </w:r>
      <w:r w:rsidR="00784281">
        <w:rPr>
          <w:rFonts w:ascii="Times New Roman" w:hAnsi="Times New Roman" w:cs="Times New Roman"/>
          <w:color w:val="00B050"/>
          <w:shd w:val="clear" w:color="auto" w:fill="FFFFFF"/>
        </w:rPr>
        <w:t xml:space="preserve"> (Lines </w:t>
      </w:r>
      <w:r w:rsidR="005E39CE">
        <w:rPr>
          <w:rFonts w:ascii="Times New Roman" w:hAnsi="Times New Roman" w:cs="Times New Roman"/>
          <w:color w:val="00B050"/>
          <w:shd w:val="clear" w:color="auto" w:fill="FFFFFF"/>
        </w:rPr>
        <w:t>415-418</w:t>
      </w:r>
      <w:r w:rsidR="00784281">
        <w:rPr>
          <w:rFonts w:ascii="Times New Roman" w:hAnsi="Times New Roman" w:cs="Times New Roman"/>
          <w:color w:val="00B050"/>
          <w:shd w:val="clear" w:color="auto" w:fill="FFFFFF"/>
        </w:rPr>
        <w:t>)</w:t>
      </w:r>
      <w:r w:rsidRPr="00F44191">
        <w:rPr>
          <w:rFonts w:ascii="Times New Roman" w:hAnsi="Times New Roman" w:cs="Times New Roman"/>
          <w:color w:val="00B050"/>
          <w:shd w:val="clear" w:color="auto" w:fill="FFFFFF"/>
        </w:rPr>
        <w:t>:</w:t>
      </w:r>
      <w:r w:rsidRPr="00F44191">
        <w:rPr>
          <w:rFonts w:ascii="Times New Roman" w:hAnsi="Times New Roman" w:cs="Times New Roman"/>
          <w:color w:val="FF0000"/>
        </w:rPr>
        <w:t xml:space="preserve"> </w:t>
      </w:r>
      <w:r w:rsidRPr="007211A4">
        <w:rPr>
          <w:rFonts w:ascii="Times New Roman" w:hAnsi="Times New Roman" w:cs="Times New Roman"/>
          <w:b/>
          <w:bCs/>
          <w:i/>
          <w:iCs/>
        </w:rPr>
        <w:t>To perform the “dead head” spin, a stoichiometric amount of F-actin can be added to myosin in the presence of 1 mM ATP and 1 mM MgCl</w:t>
      </w:r>
      <w:r w:rsidRPr="007211A4">
        <w:rPr>
          <w:rFonts w:ascii="Times New Roman" w:hAnsi="Times New Roman" w:cs="Times New Roman"/>
          <w:b/>
          <w:bCs/>
          <w:i/>
          <w:iCs/>
          <w:vertAlign w:val="subscript"/>
        </w:rPr>
        <w:t>2</w:t>
      </w:r>
      <w:r w:rsidRPr="007211A4">
        <w:rPr>
          <w:rFonts w:ascii="Times New Roman" w:hAnsi="Times New Roman" w:cs="Times New Roman"/>
          <w:b/>
          <w:bCs/>
          <w:i/>
          <w:iCs/>
        </w:rPr>
        <w:t xml:space="preserve"> at a salt concentration of 500 mM. This can then be ultracentrifuged at 480,000 x g for 15 min at 4 °C. The dead myosin will be in the pellet. </w:t>
      </w:r>
    </w:p>
    <w:p w14:paraId="0EE3CB08" w14:textId="77777777" w:rsidR="006F20E7" w:rsidRPr="006F20E7" w:rsidRDefault="006F20E7" w:rsidP="006F20E7">
      <w:pPr>
        <w:spacing w:line="276" w:lineRule="auto"/>
        <w:ind w:left="1080"/>
        <w:contextualSpacing/>
        <w:rPr>
          <w:rFonts w:ascii="Times New Roman" w:hAnsi="Times New Roman" w:cs="Times New Roman"/>
          <w:b/>
          <w:bCs/>
        </w:rPr>
      </w:pPr>
    </w:p>
    <w:p w14:paraId="21128A12" w14:textId="77777777" w:rsidR="00F44191" w:rsidRPr="00F44191" w:rsidRDefault="00F44191" w:rsidP="007211A4">
      <w:pPr>
        <w:numPr>
          <w:ilvl w:val="0"/>
          <w:numId w:val="19"/>
        </w:numPr>
        <w:spacing w:line="276" w:lineRule="auto"/>
        <w:contextualSpacing/>
        <w:rPr>
          <w:rFonts w:ascii="Times New Roman" w:hAnsi="Times New Roman" w:cs="Times New Roman"/>
        </w:rPr>
      </w:pPr>
      <w:r w:rsidRPr="00F44191">
        <w:rPr>
          <w:rFonts w:ascii="Times New Roman" w:hAnsi="Times New Roman" w:cs="Times New Roman"/>
          <w:shd w:val="clear" w:color="auto" w:fill="FFFFFF"/>
        </w:rPr>
        <w:lastRenderedPageBreak/>
        <w:t xml:space="preserve">Line 317 and elsewhere - please prove some examples for frame rates, particularly under your conditions. How many frames total?  </w:t>
      </w:r>
    </w:p>
    <w:p w14:paraId="155CD05C" w14:textId="77777777" w:rsidR="000B6E6E" w:rsidRPr="007211A4" w:rsidRDefault="00F44191" w:rsidP="007211A4">
      <w:pPr>
        <w:numPr>
          <w:ilvl w:val="1"/>
          <w:numId w:val="19"/>
        </w:numPr>
        <w:spacing w:line="276" w:lineRule="auto"/>
        <w:ind w:left="1080"/>
        <w:contextualSpacing/>
        <w:rPr>
          <w:rFonts w:ascii="Times New Roman" w:hAnsi="Times New Roman" w:cs="Times New Roman"/>
        </w:rPr>
      </w:pPr>
      <w:r w:rsidRPr="00F44191">
        <w:rPr>
          <w:rFonts w:ascii="Times New Roman" w:hAnsi="Times New Roman" w:cs="Times New Roman"/>
          <w:color w:val="00B050"/>
          <w:shd w:val="clear" w:color="auto" w:fill="FFFFFF"/>
        </w:rPr>
        <w:t xml:space="preserve">Thank you. </w:t>
      </w:r>
      <w:r w:rsidR="000B6E6E">
        <w:rPr>
          <w:rFonts w:ascii="Times New Roman" w:hAnsi="Times New Roman" w:cs="Times New Roman"/>
          <w:color w:val="00B050"/>
        </w:rPr>
        <w:t>We addressed frame rates here</w:t>
      </w:r>
      <w:r w:rsidR="00F345D2">
        <w:rPr>
          <w:rFonts w:ascii="Times New Roman" w:hAnsi="Times New Roman" w:cs="Times New Roman"/>
          <w:color w:val="00B050"/>
          <w:shd w:val="clear" w:color="auto" w:fill="FFFFFF"/>
        </w:rPr>
        <w:t xml:space="preserve">: </w:t>
      </w:r>
    </w:p>
    <w:p w14:paraId="5F47A396" w14:textId="078BFE54" w:rsidR="00F44191" w:rsidRPr="007211A4" w:rsidRDefault="000B6E6E" w:rsidP="007211A4">
      <w:pPr>
        <w:numPr>
          <w:ilvl w:val="2"/>
          <w:numId w:val="19"/>
        </w:numPr>
        <w:spacing w:line="276" w:lineRule="auto"/>
        <w:ind w:left="1800"/>
        <w:contextualSpacing/>
        <w:rPr>
          <w:rFonts w:ascii="Times New Roman" w:hAnsi="Times New Roman" w:cs="Times New Roman"/>
        </w:rPr>
      </w:pPr>
      <w:r w:rsidRPr="00F44191">
        <w:rPr>
          <w:rFonts w:ascii="Times New Roman" w:hAnsi="Times New Roman" w:cs="Times New Roman"/>
          <w:color w:val="00B050"/>
          <w:shd w:val="clear" w:color="auto" w:fill="FFFFFF"/>
        </w:rPr>
        <w:t xml:space="preserve">Lines </w:t>
      </w:r>
      <w:r w:rsidR="00755FA9">
        <w:rPr>
          <w:rFonts w:ascii="Times New Roman" w:hAnsi="Times New Roman" w:cs="Times New Roman"/>
          <w:color w:val="00B050"/>
          <w:shd w:val="clear" w:color="auto" w:fill="FFFFFF"/>
        </w:rPr>
        <w:t>43</w:t>
      </w:r>
      <w:r w:rsidR="005E39CE">
        <w:rPr>
          <w:rFonts w:ascii="Times New Roman" w:hAnsi="Times New Roman" w:cs="Times New Roman"/>
          <w:color w:val="00B050"/>
          <w:shd w:val="clear" w:color="auto" w:fill="FFFFFF"/>
        </w:rPr>
        <w:t>9</w:t>
      </w:r>
      <w:r w:rsidR="00755FA9">
        <w:rPr>
          <w:rFonts w:ascii="Times New Roman" w:hAnsi="Times New Roman" w:cs="Times New Roman"/>
          <w:color w:val="00B050"/>
          <w:shd w:val="clear" w:color="auto" w:fill="FFFFFF"/>
        </w:rPr>
        <w:t>-44</w:t>
      </w:r>
      <w:r w:rsidR="005E39CE">
        <w:rPr>
          <w:rFonts w:ascii="Times New Roman" w:hAnsi="Times New Roman" w:cs="Times New Roman"/>
          <w:color w:val="00B050"/>
          <w:shd w:val="clear" w:color="auto" w:fill="FFFFFF"/>
        </w:rPr>
        <w:t>8</w:t>
      </w:r>
      <w:r>
        <w:rPr>
          <w:rFonts w:ascii="Times New Roman" w:hAnsi="Times New Roman" w:cs="Times New Roman"/>
          <w:color w:val="00B050"/>
          <w:shd w:val="clear" w:color="auto" w:fill="FFFFFF"/>
        </w:rPr>
        <w:t xml:space="preserve">: </w:t>
      </w:r>
      <w:r w:rsidRPr="007211A4">
        <w:rPr>
          <w:rFonts w:ascii="Times New Roman" w:hAnsi="Times New Roman" w:cs="Times New Roman"/>
          <w:b/>
          <w:bCs/>
          <w:i/>
          <w:iCs/>
          <w:shd w:val="clear" w:color="auto" w:fill="FFFFFF"/>
        </w:rPr>
        <w:t>Ensure that the acquisition rate is scaled appropriately to the speed of the moving filaments. An important consideration before collecting data for use with tracking programs is the acquisition frame rate. Subpixel movements between frames will result in an overestimate of the velocity, and movements of several hundred nanometers are required to obtain accurate values. An optimal acquisition rate features actin gliding for at least one pixel distance between frames. In the case of the TIRF microscope used for the imaging here,  this threshold translates to 130 nm; therefore, a myosin expected to travel 1 μm/s must be imaged at rate of 5 frames/s (0.2 s interval) to achieve 200 nm of movement whilst a myosin expected to travel 10 nm/s requires 0.05 frames/s (20 s intervals). Data can therefore be down-sampled at this stage if necessary (see Discussion for more details).</w:t>
      </w:r>
    </w:p>
    <w:p w14:paraId="4A230869" w14:textId="327EDF8B" w:rsidR="000B6E6E" w:rsidRPr="007211A4" w:rsidRDefault="000B6E6E" w:rsidP="007211A4">
      <w:pPr>
        <w:numPr>
          <w:ilvl w:val="2"/>
          <w:numId w:val="19"/>
        </w:numPr>
        <w:spacing w:line="276" w:lineRule="auto"/>
        <w:ind w:left="1800"/>
        <w:contextualSpacing/>
        <w:rPr>
          <w:rFonts w:ascii="Times New Roman" w:hAnsi="Times New Roman" w:cs="Times New Roman"/>
          <w:b/>
          <w:bCs/>
          <w:i/>
          <w:iCs/>
        </w:rPr>
      </w:pPr>
      <w:r w:rsidRPr="007211A4">
        <w:rPr>
          <w:rFonts w:ascii="Times New Roman" w:hAnsi="Times New Roman" w:cs="Times New Roman"/>
          <w:color w:val="00B050"/>
          <w:shd w:val="clear" w:color="auto" w:fill="FFFFFF"/>
        </w:rPr>
        <w:t xml:space="preserve">Lines </w:t>
      </w:r>
      <w:r w:rsidR="007D3A90">
        <w:rPr>
          <w:rFonts w:ascii="Times New Roman" w:hAnsi="Times New Roman" w:cs="Times New Roman"/>
          <w:color w:val="00B050"/>
          <w:shd w:val="clear" w:color="auto" w:fill="FFFFFF"/>
        </w:rPr>
        <w:t>8</w:t>
      </w:r>
      <w:r w:rsidR="00407FFB">
        <w:rPr>
          <w:rFonts w:ascii="Times New Roman" w:hAnsi="Times New Roman" w:cs="Times New Roman"/>
          <w:color w:val="00B050"/>
          <w:shd w:val="clear" w:color="auto" w:fill="FFFFFF"/>
        </w:rPr>
        <w:t>80</w:t>
      </w:r>
      <w:r w:rsidR="007D3A90">
        <w:rPr>
          <w:rFonts w:ascii="Times New Roman" w:hAnsi="Times New Roman" w:cs="Times New Roman"/>
          <w:color w:val="00B050"/>
          <w:shd w:val="clear" w:color="auto" w:fill="FFFFFF"/>
        </w:rPr>
        <w:t>-88</w:t>
      </w:r>
      <w:r w:rsidR="00407FFB">
        <w:rPr>
          <w:rFonts w:ascii="Times New Roman" w:hAnsi="Times New Roman" w:cs="Times New Roman"/>
          <w:color w:val="00B050"/>
          <w:shd w:val="clear" w:color="auto" w:fill="FFFFFF"/>
        </w:rPr>
        <w:t>1</w:t>
      </w:r>
      <w:r w:rsidRPr="007211A4">
        <w:rPr>
          <w:rFonts w:ascii="Times New Roman" w:hAnsi="Times New Roman" w:cs="Times New Roman"/>
          <w:color w:val="00B050"/>
          <w:shd w:val="clear" w:color="auto" w:fill="FFFFFF"/>
        </w:rPr>
        <w:t>:</w:t>
      </w:r>
      <w:r w:rsidRPr="007211A4">
        <w:rPr>
          <w:rFonts w:ascii="Times New Roman" w:hAnsi="Times New Roman" w:cs="Times New Roman"/>
          <w:b/>
          <w:bCs/>
          <w:color w:val="00B050"/>
          <w:shd w:val="clear" w:color="auto" w:fill="FFFFFF"/>
        </w:rPr>
        <w:t xml:space="preserve"> </w:t>
      </w:r>
      <w:r w:rsidRPr="007211A4">
        <w:rPr>
          <w:rFonts w:ascii="Times New Roman" w:hAnsi="Times New Roman" w:cs="Times New Roman"/>
          <w:b/>
          <w:bCs/>
          <w:i/>
          <w:iCs/>
        </w:rPr>
        <w:t>NM2b data acquired at 0.33 frames per second with 200 ms exposure. M5a-HMM data acquired at 5 frames per second with 200 ms exposure (continuous) and subsequently down-sampled to 1 frame per second.</w:t>
      </w:r>
    </w:p>
    <w:p w14:paraId="0EC8D961" w14:textId="02118DF5" w:rsidR="000B6E6E" w:rsidRPr="007211A4" w:rsidRDefault="000B6E6E" w:rsidP="007211A4">
      <w:pPr>
        <w:numPr>
          <w:ilvl w:val="2"/>
          <w:numId w:val="19"/>
        </w:numPr>
        <w:spacing w:line="276" w:lineRule="auto"/>
        <w:ind w:left="1800"/>
        <w:contextualSpacing/>
        <w:rPr>
          <w:rFonts w:ascii="Times New Roman" w:hAnsi="Times New Roman" w:cs="Times New Roman"/>
          <w:b/>
          <w:bCs/>
          <w:i/>
          <w:iCs/>
        </w:rPr>
      </w:pPr>
      <w:r w:rsidRPr="00F44191">
        <w:rPr>
          <w:rFonts w:ascii="Times New Roman" w:hAnsi="Times New Roman" w:cs="Times New Roman"/>
          <w:color w:val="00B050"/>
          <w:shd w:val="clear" w:color="auto" w:fill="FFFFFF"/>
        </w:rPr>
        <w:t xml:space="preserve">Lines </w:t>
      </w:r>
      <w:r w:rsidR="007D3A90">
        <w:rPr>
          <w:rFonts w:ascii="Times New Roman" w:hAnsi="Times New Roman" w:cs="Times New Roman"/>
          <w:color w:val="00B050"/>
          <w:shd w:val="clear" w:color="auto" w:fill="FFFFFF"/>
        </w:rPr>
        <w:t>89</w:t>
      </w:r>
      <w:r w:rsidR="00407FFB">
        <w:rPr>
          <w:rFonts w:ascii="Times New Roman" w:hAnsi="Times New Roman" w:cs="Times New Roman"/>
          <w:color w:val="00B050"/>
          <w:shd w:val="clear" w:color="auto" w:fill="FFFFFF"/>
        </w:rPr>
        <w:t>1</w:t>
      </w:r>
      <w:r w:rsidR="007D3A90">
        <w:rPr>
          <w:rFonts w:ascii="Times New Roman" w:hAnsi="Times New Roman" w:cs="Times New Roman"/>
          <w:color w:val="00B050"/>
          <w:shd w:val="clear" w:color="auto" w:fill="FFFFFF"/>
        </w:rPr>
        <w:t>-89</w:t>
      </w:r>
      <w:r w:rsidR="00407FFB">
        <w:rPr>
          <w:rFonts w:ascii="Times New Roman" w:hAnsi="Times New Roman" w:cs="Times New Roman"/>
          <w:color w:val="00B050"/>
          <w:shd w:val="clear" w:color="auto" w:fill="FFFFFF"/>
        </w:rPr>
        <w:t>2</w:t>
      </w:r>
      <w:r>
        <w:rPr>
          <w:rFonts w:ascii="Times New Roman" w:hAnsi="Times New Roman" w:cs="Times New Roman"/>
          <w:color w:val="00B050"/>
          <w:shd w:val="clear" w:color="auto" w:fill="FFFFFF"/>
        </w:rPr>
        <w:t xml:space="preserve">: </w:t>
      </w:r>
      <w:r w:rsidRPr="007211A4">
        <w:rPr>
          <w:rFonts w:ascii="Times New Roman" w:hAnsi="Times New Roman" w:cs="Times New Roman"/>
          <w:b/>
          <w:bCs/>
          <w:i/>
          <w:iCs/>
        </w:rPr>
        <w:t>This movie was acquired at 0.33 frames per second with 200 ms exposure.</w:t>
      </w:r>
    </w:p>
    <w:p w14:paraId="49819836" w14:textId="43CD56C5" w:rsidR="000B6E6E" w:rsidRPr="007211A4" w:rsidRDefault="000B6E6E" w:rsidP="007211A4">
      <w:pPr>
        <w:numPr>
          <w:ilvl w:val="2"/>
          <w:numId w:val="19"/>
        </w:numPr>
        <w:spacing w:line="276" w:lineRule="auto"/>
        <w:ind w:left="1800"/>
        <w:contextualSpacing/>
        <w:rPr>
          <w:rFonts w:ascii="Times New Roman" w:hAnsi="Times New Roman" w:cs="Times New Roman"/>
          <w:b/>
          <w:bCs/>
          <w:i/>
          <w:iCs/>
        </w:rPr>
      </w:pPr>
      <w:r w:rsidRPr="00F44191">
        <w:rPr>
          <w:rFonts w:ascii="Times New Roman" w:hAnsi="Times New Roman" w:cs="Times New Roman"/>
          <w:color w:val="00B050"/>
          <w:shd w:val="clear" w:color="auto" w:fill="FFFFFF"/>
        </w:rPr>
        <w:t xml:space="preserve">Lines </w:t>
      </w:r>
      <w:r w:rsidR="007D3A90">
        <w:rPr>
          <w:rFonts w:ascii="Times New Roman" w:hAnsi="Times New Roman" w:cs="Times New Roman"/>
          <w:color w:val="00B050"/>
          <w:shd w:val="clear" w:color="auto" w:fill="FFFFFF"/>
        </w:rPr>
        <w:t>89</w:t>
      </w:r>
      <w:r w:rsidR="003F5ECE">
        <w:rPr>
          <w:rFonts w:ascii="Times New Roman" w:hAnsi="Times New Roman" w:cs="Times New Roman"/>
          <w:color w:val="00B050"/>
          <w:shd w:val="clear" w:color="auto" w:fill="FFFFFF"/>
        </w:rPr>
        <w:t>4</w:t>
      </w:r>
      <w:r w:rsidR="007D3A90">
        <w:rPr>
          <w:rFonts w:ascii="Times New Roman" w:hAnsi="Times New Roman" w:cs="Times New Roman"/>
          <w:color w:val="00B050"/>
          <w:shd w:val="clear" w:color="auto" w:fill="FFFFFF"/>
        </w:rPr>
        <w:t>-89</w:t>
      </w:r>
      <w:r w:rsidR="003F5ECE">
        <w:rPr>
          <w:rFonts w:ascii="Times New Roman" w:hAnsi="Times New Roman" w:cs="Times New Roman"/>
          <w:color w:val="00B050"/>
          <w:shd w:val="clear" w:color="auto" w:fill="FFFFFF"/>
        </w:rPr>
        <w:t>6</w:t>
      </w:r>
      <w:r>
        <w:rPr>
          <w:rFonts w:ascii="Times New Roman" w:hAnsi="Times New Roman" w:cs="Times New Roman"/>
          <w:color w:val="00B050"/>
          <w:shd w:val="clear" w:color="auto" w:fill="FFFFFF"/>
        </w:rPr>
        <w:t xml:space="preserve">: </w:t>
      </w:r>
      <w:r w:rsidRPr="007211A4">
        <w:rPr>
          <w:rFonts w:ascii="Times New Roman" w:hAnsi="Times New Roman" w:cs="Times New Roman"/>
          <w:b/>
          <w:bCs/>
          <w:i/>
          <w:iCs/>
        </w:rPr>
        <w:t>The NM2b inverted motility assay was performed in the presence of methylcellulose and recorded at a rate of 0.33 frames per second</w:t>
      </w:r>
      <w:r w:rsidR="007D3A90">
        <w:rPr>
          <w:rFonts w:ascii="Times New Roman" w:hAnsi="Times New Roman" w:cs="Times New Roman"/>
          <w:b/>
          <w:bCs/>
          <w:i/>
          <w:iCs/>
        </w:rPr>
        <w:t xml:space="preserve"> with the use of a shutter.</w:t>
      </w:r>
    </w:p>
    <w:p w14:paraId="7539ED15" w14:textId="51232052" w:rsidR="000B6E6E" w:rsidRPr="007211A4" w:rsidRDefault="000B6E6E" w:rsidP="007211A4">
      <w:pPr>
        <w:numPr>
          <w:ilvl w:val="2"/>
          <w:numId w:val="19"/>
        </w:numPr>
        <w:spacing w:line="276" w:lineRule="auto"/>
        <w:ind w:left="1800"/>
        <w:contextualSpacing/>
        <w:rPr>
          <w:rFonts w:ascii="Times New Roman" w:hAnsi="Times New Roman" w:cs="Times New Roman"/>
          <w:b/>
          <w:bCs/>
          <w:i/>
          <w:iCs/>
        </w:rPr>
      </w:pPr>
      <w:r w:rsidRPr="00F44191">
        <w:rPr>
          <w:rFonts w:ascii="Times New Roman" w:hAnsi="Times New Roman" w:cs="Times New Roman"/>
          <w:color w:val="00B050"/>
          <w:shd w:val="clear" w:color="auto" w:fill="FFFFFF"/>
        </w:rPr>
        <w:t xml:space="preserve">Lines </w:t>
      </w:r>
      <w:r w:rsidR="007D3A90">
        <w:rPr>
          <w:rFonts w:ascii="Times New Roman" w:hAnsi="Times New Roman" w:cs="Times New Roman"/>
          <w:color w:val="00B050"/>
          <w:shd w:val="clear" w:color="auto" w:fill="FFFFFF"/>
        </w:rPr>
        <w:t>89</w:t>
      </w:r>
      <w:r w:rsidR="003F5ECE">
        <w:rPr>
          <w:rFonts w:ascii="Times New Roman" w:hAnsi="Times New Roman" w:cs="Times New Roman"/>
          <w:color w:val="00B050"/>
          <w:shd w:val="clear" w:color="auto" w:fill="FFFFFF"/>
        </w:rPr>
        <w:t>7</w:t>
      </w:r>
      <w:r w:rsidR="007D3A90">
        <w:rPr>
          <w:rFonts w:ascii="Times New Roman" w:hAnsi="Times New Roman" w:cs="Times New Roman"/>
          <w:color w:val="00B050"/>
          <w:shd w:val="clear" w:color="auto" w:fill="FFFFFF"/>
        </w:rPr>
        <w:t>-89</w:t>
      </w:r>
      <w:r w:rsidR="003F5ECE">
        <w:rPr>
          <w:rFonts w:ascii="Times New Roman" w:hAnsi="Times New Roman" w:cs="Times New Roman"/>
          <w:color w:val="00B050"/>
          <w:shd w:val="clear" w:color="auto" w:fill="FFFFFF"/>
        </w:rPr>
        <w:t>9</w:t>
      </w:r>
      <w:r>
        <w:rPr>
          <w:rFonts w:ascii="Times New Roman" w:hAnsi="Times New Roman" w:cs="Times New Roman"/>
          <w:color w:val="00B050"/>
          <w:shd w:val="clear" w:color="auto" w:fill="FFFFFF"/>
        </w:rPr>
        <w:t xml:space="preserve">: </w:t>
      </w:r>
      <w:bookmarkStart w:id="1" w:name="_Hlk58843028"/>
      <w:r w:rsidR="007D3A90" w:rsidRPr="007D3A90">
        <w:rPr>
          <w:rFonts w:ascii="Times New Roman" w:hAnsi="Times New Roman" w:cs="Times New Roman"/>
          <w:b/>
          <w:bCs/>
          <w:i/>
          <w:iCs/>
        </w:rPr>
        <w:t>Similarly, the inverted motility assay for M5a-HMM in the absence of methylcellulose was recorded at a rate of 5 frames per second</w:t>
      </w:r>
      <w:bookmarkEnd w:id="1"/>
    </w:p>
    <w:p w14:paraId="5A5BA388" w14:textId="77777777" w:rsidR="00F44191" w:rsidRPr="007211A4" w:rsidRDefault="00F44191" w:rsidP="007211A4">
      <w:pPr>
        <w:spacing w:line="276" w:lineRule="auto"/>
        <w:ind w:left="360"/>
        <w:contextualSpacing/>
        <w:rPr>
          <w:rFonts w:ascii="Times New Roman" w:hAnsi="Times New Roman" w:cs="Times New Roman"/>
          <w:b/>
          <w:bCs/>
        </w:rPr>
      </w:pPr>
    </w:p>
    <w:p w14:paraId="089D83C8" w14:textId="77777777" w:rsidR="00F44191" w:rsidRPr="00F44191" w:rsidRDefault="00F44191" w:rsidP="007211A4">
      <w:pPr>
        <w:numPr>
          <w:ilvl w:val="0"/>
          <w:numId w:val="19"/>
        </w:numPr>
        <w:spacing w:line="276" w:lineRule="auto"/>
        <w:contextualSpacing/>
        <w:rPr>
          <w:rFonts w:ascii="Times New Roman" w:hAnsi="Times New Roman" w:cs="Times New Roman"/>
        </w:rPr>
      </w:pPr>
      <w:r w:rsidRPr="00F44191">
        <w:rPr>
          <w:rFonts w:ascii="Times New Roman" w:hAnsi="Times New Roman" w:cs="Times New Roman"/>
          <w:shd w:val="clear" w:color="auto" w:fill="FFFFFF"/>
        </w:rPr>
        <w:t>Line 322 - please provide a few quick lines highlighting the differences and rationale for the differences.</w:t>
      </w:r>
      <w:r w:rsidRPr="00F44191">
        <w:rPr>
          <w:rFonts w:ascii="Times New Roman" w:hAnsi="Times New Roman" w:cs="Times New Roman"/>
          <w:color w:val="00B050"/>
          <w:shd w:val="clear" w:color="auto" w:fill="FFFFFF"/>
        </w:rPr>
        <w:t xml:space="preserve"> </w:t>
      </w:r>
    </w:p>
    <w:p w14:paraId="0C7977E9" w14:textId="10C38288" w:rsidR="00F5000F" w:rsidRPr="007211A4" w:rsidRDefault="00F44191" w:rsidP="007211A4">
      <w:pPr>
        <w:numPr>
          <w:ilvl w:val="1"/>
          <w:numId w:val="19"/>
        </w:numPr>
        <w:spacing w:line="276" w:lineRule="auto"/>
        <w:ind w:left="1080"/>
        <w:contextualSpacing/>
        <w:rPr>
          <w:rFonts w:ascii="Times New Roman" w:hAnsi="Times New Roman" w:cs="Times New Roman"/>
          <w:b/>
          <w:bCs/>
        </w:rPr>
      </w:pPr>
      <w:r w:rsidRPr="00F44191">
        <w:rPr>
          <w:rFonts w:ascii="Times New Roman" w:hAnsi="Times New Roman" w:cs="Times New Roman"/>
          <w:color w:val="00B050"/>
          <w:shd w:val="clear" w:color="auto" w:fill="FFFFFF"/>
        </w:rPr>
        <w:t xml:space="preserve">Thank you for the suggestion. </w:t>
      </w:r>
      <w:r w:rsidRPr="00F44191">
        <w:rPr>
          <w:rFonts w:ascii="Times New Roman" w:hAnsi="Times New Roman" w:cs="Times New Roman"/>
          <w:color w:val="00B050"/>
        </w:rPr>
        <w:t>We have now addressed some of these differences and rational for image acquisition</w:t>
      </w:r>
      <w:r w:rsidR="003B433E">
        <w:rPr>
          <w:rFonts w:ascii="Times New Roman" w:hAnsi="Times New Roman" w:cs="Times New Roman"/>
          <w:color w:val="00B050"/>
        </w:rPr>
        <w:t xml:space="preserve"> (Lines 45</w:t>
      </w:r>
      <w:r w:rsidR="00BC4279">
        <w:rPr>
          <w:rFonts w:ascii="Times New Roman" w:hAnsi="Times New Roman" w:cs="Times New Roman"/>
          <w:color w:val="00B050"/>
        </w:rPr>
        <w:t>3</w:t>
      </w:r>
      <w:r w:rsidR="003B433E">
        <w:rPr>
          <w:rFonts w:ascii="Times New Roman" w:hAnsi="Times New Roman" w:cs="Times New Roman"/>
          <w:color w:val="00B050"/>
        </w:rPr>
        <w:t>-45</w:t>
      </w:r>
      <w:r w:rsidR="00BC4279">
        <w:rPr>
          <w:rFonts w:ascii="Times New Roman" w:hAnsi="Times New Roman" w:cs="Times New Roman"/>
          <w:color w:val="00B050"/>
        </w:rPr>
        <w:t>8</w:t>
      </w:r>
      <w:r w:rsidR="003B433E">
        <w:rPr>
          <w:rFonts w:ascii="Times New Roman" w:hAnsi="Times New Roman" w:cs="Times New Roman"/>
          <w:color w:val="00B050"/>
        </w:rPr>
        <w:t>)</w:t>
      </w:r>
      <w:r w:rsidR="00F5000F">
        <w:rPr>
          <w:rFonts w:ascii="Times New Roman" w:hAnsi="Times New Roman" w:cs="Times New Roman"/>
          <w:color w:val="00B050"/>
          <w:shd w:val="clear" w:color="auto" w:fill="FFFFFF"/>
        </w:rPr>
        <w:t>:</w:t>
      </w:r>
      <w:r w:rsidR="00F5000F" w:rsidRPr="00F5000F">
        <w:t xml:space="preserve"> </w:t>
      </w:r>
      <w:r w:rsidR="000B6E6E" w:rsidRPr="007211A4">
        <w:rPr>
          <w:rFonts w:ascii="Times New Roman" w:hAnsi="Times New Roman" w:cs="Times New Roman"/>
          <w:b/>
          <w:bCs/>
          <w:i/>
          <w:iCs/>
          <w:shd w:val="clear" w:color="auto" w:fill="FFFFFF"/>
        </w:rPr>
        <w:t>The nonmuscle myosin 2b gliding actin filament assay protocol is different from the myosin 5a protocol at certain steps. Ensure that the correct buffers are used for each of these steps. For example, the NM2b assay requires attachment of myosin to the coverslip in high salt buffer whilst the M5a can be attached to the coverslip in high or low salt buffers. Additionally, the M5a gliding actin filament assay uses a lower concentration of myosin to mitigate the frequency of actin filaments breaking apart during acquisition.</w:t>
      </w:r>
    </w:p>
    <w:p w14:paraId="1B298DC2" w14:textId="77777777" w:rsidR="00F44191" w:rsidRPr="00F44191" w:rsidRDefault="00F44191" w:rsidP="007211A4">
      <w:pPr>
        <w:spacing w:line="276" w:lineRule="auto"/>
        <w:ind w:left="360"/>
        <w:contextualSpacing/>
        <w:rPr>
          <w:rFonts w:ascii="Times New Roman" w:hAnsi="Times New Roman" w:cs="Times New Roman"/>
        </w:rPr>
      </w:pPr>
    </w:p>
    <w:p w14:paraId="242FFE48" w14:textId="77777777" w:rsidR="00F44191" w:rsidRPr="00F44191" w:rsidRDefault="00F44191" w:rsidP="007211A4">
      <w:pPr>
        <w:numPr>
          <w:ilvl w:val="0"/>
          <w:numId w:val="19"/>
        </w:numPr>
        <w:spacing w:after="0" w:line="276" w:lineRule="auto"/>
        <w:contextualSpacing/>
        <w:rPr>
          <w:rFonts w:ascii="Times New Roman" w:hAnsi="Times New Roman" w:cs="Times New Roman"/>
        </w:rPr>
      </w:pPr>
      <w:r w:rsidRPr="00F44191">
        <w:rPr>
          <w:rFonts w:ascii="Times New Roman" w:hAnsi="Times New Roman" w:cs="Times New Roman"/>
          <w:shd w:val="clear" w:color="auto" w:fill="FFFFFF"/>
        </w:rPr>
        <w:t xml:space="preserve">Line 335-337 - does not make sense as written. </w:t>
      </w:r>
    </w:p>
    <w:p w14:paraId="24467135" w14:textId="49E0081B" w:rsidR="000B6E6E" w:rsidRPr="007211A4" w:rsidRDefault="00F44191" w:rsidP="007211A4">
      <w:pPr>
        <w:pStyle w:val="ListParagraph"/>
        <w:numPr>
          <w:ilvl w:val="1"/>
          <w:numId w:val="19"/>
        </w:numPr>
        <w:spacing w:line="276" w:lineRule="auto"/>
        <w:ind w:left="1080"/>
        <w:rPr>
          <w:rFonts w:ascii="Times New Roman" w:hAnsi="Times New Roman" w:cs="Times New Roman"/>
          <w:b/>
          <w:bCs/>
          <w:i/>
          <w:iCs/>
        </w:rPr>
      </w:pPr>
      <w:r w:rsidRPr="000B6E6E">
        <w:rPr>
          <w:rFonts w:ascii="Times New Roman" w:hAnsi="Times New Roman" w:cs="Times New Roman"/>
          <w:color w:val="00B050"/>
          <w:shd w:val="clear" w:color="auto" w:fill="FFFFFF"/>
        </w:rPr>
        <w:t xml:space="preserve">Thank you. </w:t>
      </w:r>
      <w:r w:rsidRPr="000B6E6E">
        <w:rPr>
          <w:rFonts w:ascii="Times New Roman" w:hAnsi="Times New Roman" w:cs="Times New Roman"/>
          <w:color w:val="00B050"/>
        </w:rPr>
        <w:t>We have reviewed the sentence, and rephrased this</w:t>
      </w:r>
      <w:r w:rsidR="00FE34A5">
        <w:rPr>
          <w:rFonts w:ascii="Times New Roman" w:hAnsi="Times New Roman" w:cs="Times New Roman"/>
          <w:color w:val="00B050"/>
        </w:rPr>
        <w:t xml:space="preserve"> (Lines 47</w:t>
      </w:r>
      <w:r w:rsidR="00BC4279">
        <w:rPr>
          <w:rFonts w:ascii="Times New Roman" w:hAnsi="Times New Roman" w:cs="Times New Roman"/>
          <w:color w:val="00B050"/>
        </w:rPr>
        <w:t>8</w:t>
      </w:r>
      <w:r w:rsidR="00FE34A5">
        <w:rPr>
          <w:rFonts w:ascii="Times New Roman" w:hAnsi="Times New Roman" w:cs="Times New Roman"/>
          <w:color w:val="00B050"/>
        </w:rPr>
        <w:t>-48</w:t>
      </w:r>
      <w:r w:rsidR="00BC4279">
        <w:rPr>
          <w:rFonts w:ascii="Times New Roman" w:hAnsi="Times New Roman" w:cs="Times New Roman"/>
          <w:color w:val="00B050"/>
        </w:rPr>
        <w:t>2</w:t>
      </w:r>
      <w:r w:rsidR="00FE34A5">
        <w:rPr>
          <w:rFonts w:ascii="Times New Roman" w:hAnsi="Times New Roman" w:cs="Times New Roman"/>
          <w:color w:val="00B050"/>
        </w:rPr>
        <w:t>)</w:t>
      </w:r>
      <w:r w:rsidR="00F5000F" w:rsidRPr="000B6E6E">
        <w:rPr>
          <w:rFonts w:ascii="Times New Roman" w:hAnsi="Times New Roman" w:cs="Times New Roman"/>
          <w:color w:val="00B050"/>
        </w:rPr>
        <w:t>:</w:t>
      </w:r>
      <w:r w:rsidR="00F5000F" w:rsidRPr="00F5000F">
        <w:t xml:space="preserve"> </w:t>
      </w:r>
      <w:r w:rsidR="000B6E6E" w:rsidRPr="007211A4">
        <w:rPr>
          <w:rFonts w:ascii="Times New Roman" w:hAnsi="Times New Roman" w:cs="Times New Roman"/>
          <w:b/>
          <w:bCs/>
          <w:i/>
          <w:iCs/>
        </w:rPr>
        <w:t>Flow in 10 μL of the black actin solution as described in Table 2 to eliminate “dead heads,” as discussed further in the Discussion section. The black actin solution contains 5 µM of unlabeled F-actin, 1-10 nM MLCK, 1 mM ATP, 0.2 mM CaCl</w:t>
      </w:r>
      <w:r w:rsidR="000B6E6E" w:rsidRPr="007211A4">
        <w:rPr>
          <w:rFonts w:ascii="Times New Roman" w:hAnsi="Times New Roman" w:cs="Times New Roman"/>
          <w:b/>
          <w:bCs/>
          <w:i/>
          <w:iCs/>
          <w:vertAlign w:val="subscript"/>
        </w:rPr>
        <w:t>2</w:t>
      </w:r>
      <w:r w:rsidR="000B6E6E" w:rsidRPr="007211A4">
        <w:rPr>
          <w:rFonts w:ascii="Times New Roman" w:hAnsi="Times New Roman" w:cs="Times New Roman"/>
          <w:b/>
          <w:bCs/>
          <w:i/>
          <w:iCs/>
        </w:rPr>
        <w:t>, 1 µM CaM, and 1 mM DTT in 50 mM NaCl motility buffer to phosphorylate the nonmuscle myosin 2b on the surface of the chamber.</w:t>
      </w:r>
    </w:p>
    <w:p w14:paraId="4A502570" w14:textId="77777777" w:rsidR="00F44191" w:rsidRPr="00F44191" w:rsidRDefault="00F44191" w:rsidP="007211A4">
      <w:pPr>
        <w:spacing w:line="276" w:lineRule="auto"/>
        <w:ind w:left="360"/>
        <w:contextualSpacing/>
        <w:rPr>
          <w:rFonts w:ascii="Times New Roman" w:hAnsi="Times New Roman" w:cs="Times New Roman"/>
        </w:rPr>
      </w:pPr>
    </w:p>
    <w:p w14:paraId="7FB9048A" w14:textId="77777777" w:rsidR="00F44191" w:rsidRPr="00F44191" w:rsidRDefault="00F44191" w:rsidP="007211A4">
      <w:pPr>
        <w:numPr>
          <w:ilvl w:val="0"/>
          <w:numId w:val="19"/>
        </w:numPr>
        <w:spacing w:line="276" w:lineRule="auto"/>
        <w:contextualSpacing/>
        <w:rPr>
          <w:rFonts w:ascii="Times New Roman" w:hAnsi="Times New Roman" w:cs="Times New Roman"/>
        </w:rPr>
      </w:pPr>
      <w:r w:rsidRPr="00F44191">
        <w:rPr>
          <w:rFonts w:ascii="Times New Roman" w:hAnsi="Times New Roman" w:cs="Times New Roman"/>
          <w:shd w:val="clear" w:color="auto" w:fill="FFFFFF"/>
        </w:rPr>
        <w:t xml:space="preserve">Line 661 delete "purified". </w:t>
      </w:r>
    </w:p>
    <w:p w14:paraId="357FAB96" w14:textId="074085B4" w:rsidR="00F345D2" w:rsidRPr="00F44191" w:rsidRDefault="00F345D2" w:rsidP="007211A4">
      <w:pPr>
        <w:numPr>
          <w:ilvl w:val="1"/>
          <w:numId w:val="19"/>
        </w:numPr>
        <w:spacing w:line="276" w:lineRule="auto"/>
        <w:ind w:left="1080"/>
        <w:contextualSpacing/>
        <w:rPr>
          <w:rFonts w:ascii="Times New Roman" w:hAnsi="Times New Roman" w:cs="Times New Roman"/>
        </w:rPr>
      </w:pPr>
      <w:r w:rsidRPr="00F44191">
        <w:rPr>
          <w:rFonts w:ascii="Times New Roman" w:hAnsi="Times New Roman" w:cs="Times New Roman"/>
          <w:color w:val="00B050"/>
          <w:shd w:val="clear" w:color="auto" w:fill="FFFFFF"/>
        </w:rPr>
        <w:t xml:space="preserve">Please refer to Lines </w:t>
      </w:r>
      <w:r w:rsidR="00736BED">
        <w:rPr>
          <w:rFonts w:ascii="Times New Roman" w:hAnsi="Times New Roman" w:cs="Times New Roman"/>
          <w:color w:val="00B050"/>
          <w:shd w:val="clear" w:color="auto" w:fill="FFFFFF"/>
        </w:rPr>
        <w:t>90</w:t>
      </w:r>
      <w:r w:rsidR="00BC4279">
        <w:rPr>
          <w:rFonts w:ascii="Times New Roman" w:hAnsi="Times New Roman" w:cs="Times New Roman"/>
          <w:color w:val="00B050"/>
          <w:shd w:val="clear" w:color="auto" w:fill="FFFFFF"/>
        </w:rPr>
        <w:t>5</w:t>
      </w:r>
      <w:r w:rsidR="00736BED">
        <w:rPr>
          <w:rFonts w:ascii="Times New Roman" w:hAnsi="Times New Roman" w:cs="Times New Roman"/>
          <w:color w:val="00B050"/>
          <w:shd w:val="clear" w:color="auto" w:fill="FFFFFF"/>
        </w:rPr>
        <w:t>-90</w:t>
      </w:r>
      <w:r w:rsidR="00BC4279">
        <w:rPr>
          <w:rFonts w:ascii="Times New Roman" w:hAnsi="Times New Roman" w:cs="Times New Roman"/>
          <w:color w:val="00B050"/>
          <w:shd w:val="clear" w:color="auto" w:fill="FFFFFF"/>
        </w:rPr>
        <w:t>6</w:t>
      </w:r>
      <w:r w:rsidRPr="00F44191">
        <w:rPr>
          <w:rFonts w:ascii="Times New Roman" w:hAnsi="Times New Roman" w:cs="Times New Roman"/>
          <w:color w:val="00B050"/>
          <w:shd w:val="clear" w:color="auto" w:fill="FFFFFF"/>
        </w:rPr>
        <w:t xml:space="preserve"> for this change. </w:t>
      </w:r>
    </w:p>
    <w:p w14:paraId="4F45D2E3" w14:textId="77777777" w:rsidR="00F44191" w:rsidRPr="00F44191" w:rsidRDefault="00F44191" w:rsidP="007211A4">
      <w:pPr>
        <w:spacing w:line="276" w:lineRule="auto"/>
        <w:ind w:left="360"/>
        <w:contextualSpacing/>
        <w:rPr>
          <w:rFonts w:ascii="Times New Roman" w:hAnsi="Times New Roman" w:cs="Times New Roman"/>
        </w:rPr>
      </w:pPr>
    </w:p>
    <w:p w14:paraId="44B82C80" w14:textId="77777777" w:rsidR="00F44191" w:rsidRPr="00F44191" w:rsidRDefault="00F44191" w:rsidP="007211A4">
      <w:pPr>
        <w:numPr>
          <w:ilvl w:val="0"/>
          <w:numId w:val="19"/>
        </w:numPr>
        <w:spacing w:after="0" w:line="276" w:lineRule="auto"/>
        <w:contextualSpacing/>
        <w:rPr>
          <w:rFonts w:ascii="Times New Roman" w:hAnsi="Times New Roman" w:cs="Times New Roman"/>
        </w:rPr>
      </w:pPr>
      <w:r w:rsidRPr="00F44191">
        <w:rPr>
          <w:rFonts w:ascii="Times New Roman" w:hAnsi="Times New Roman" w:cs="Times New Roman"/>
          <w:shd w:val="clear" w:color="auto" w:fill="FFFFFF"/>
        </w:rPr>
        <w:t xml:space="preserve">Title - Should the title be "…adaptations of fluorescence-based in vitro fluorescence-based motility assays"? </w:t>
      </w:r>
    </w:p>
    <w:p w14:paraId="58A4ACB6" w14:textId="77777777" w:rsidR="00B10323" w:rsidRPr="007211A4" w:rsidRDefault="00B10323" w:rsidP="007211A4">
      <w:pPr>
        <w:pStyle w:val="ListParagraph"/>
        <w:numPr>
          <w:ilvl w:val="1"/>
          <w:numId w:val="19"/>
        </w:numPr>
        <w:spacing w:line="276" w:lineRule="auto"/>
        <w:ind w:left="1080"/>
        <w:rPr>
          <w:rFonts w:ascii="Times New Roman" w:hAnsi="Times New Roman" w:cs="Times New Roman"/>
          <w:b/>
          <w:bCs/>
        </w:rPr>
      </w:pPr>
      <w:r w:rsidRPr="00260A64">
        <w:rPr>
          <w:rFonts w:ascii="Times New Roman" w:hAnsi="Times New Roman" w:cs="Times New Roman"/>
          <w:color w:val="00B050"/>
          <w:shd w:val="clear" w:color="auto" w:fill="FFFFFF"/>
        </w:rPr>
        <w:t xml:space="preserve">Thank you for this suggestion. Respectfully, we would like to keep our current title: </w:t>
      </w:r>
      <w:r w:rsidRPr="007211A4">
        <w:rPr>
          <w:rFonts w:ascii="Times New Roman" w:hAnsi="Times New Roman" w:cs="Times New Roman"/>
          <w:b/>
          <w:bCs/>
          <w:i/>
          <w:iCs/>
          <w:shd w:val="clear" w:color="auto" w:fill="FFFFFF"/>
        </w:rPr>
        <w:t>Myosin-specific adaptations of in vitro fluorescence microscopy-based motility assays</w:t>
      </w:r>
    </w:p>
    <w:p w14:paraId="12CEF505" w14:textId="77777777" w:rsidR="004A7059" w:rsidRPr="00260A64" w:rsidRDefault="0065529B" w:rsidP="007211A4">
      <w:pPr>
        <w:spacing w:after="0" w:line="276" w:lineRule="auto"/>
        <w:rPr>
          <w:rFonts w:ascii="Times New Roman" w:hAnsi="Times New Roman" w:cs="Times New Roman"/>
          <w:color w:val="000000"/>
        </w:rPr>
      </w:pPr>
      <w:r w:rsidRPr="007211A4">
        <w:rPr>
          <w:rFonts w:ascii="Times New Roman" w:hAnsi="Times New Roman" w:cs="Times New Roman"/>
          <w:b/>
          <w:bCs/>
          <w:color w:val="000000"/>
          <w:shd w:val="clear" w:color="auto" w:fill="FFFFFF"/>
        </w:rPr>
        <w:t>Reviewer #3:</w:t>
      </w:r>
      <w:r w:rsidRPr="00562C4A">
        <w:rPr>
          <w:rFonts w:ascii="Times New Roman" w:hAnsi="Times New Roman" w:cs="Times New Roman"/>
          <w:color w:val="000000"/>
        </w:rPr>
        <w:br/>
      </w:r>
      <w:r w:rsidRPr="00562C4A">
        <w:rPr>
          <w:rFonts w:ascii="Times New Roman" w:hAnsi="Times New Roman" w:cs="Times New Roman"/>
          <w:color w:val="000000"/>
          <w:shd w:val="clear" w:color="auto" w:fill="FFFFFF"/>
        </w:rPr>
        <w:t>Manuscript Summary:</w:t>
      </w:r>
      <w:r w:rsidRPr="00562C4A">
        <w:rPr>
          <w:rFonts w:ascii="Times New Roman" w:hAnsi="Times New Roman" w:cs="Times New Roman"/>
          <w:color w:val="000000"/>
        </w:rPr>
        <w:br/>
      </w:r>
      <w:r w:rsidRPr="00562C4A">
        <w:rPr>
          <w:rFonts w:ascii="Times New Roman" w:hAnsi="Times New Roman" w:cs="Times New Roman"/>
          <w:color w:val="000000"/>
          <w:shd w:val="clear" w:color="auto" w:fill="FFFFFF"/>
        </w:rPr>
        <w:t>The protocol provide very useful description of step by step execution of important biochemical and biophysical assays in the field of mechanochemistry to successfully characterize conventional and unconventional molecular motors. It provides useful assays adaptation to motor specificity as demonstrated on two kinetically very different myosins. Although the assays are well known by some labs working with molecular motors it can be great source of knowledge to any new in the field. With this in mind I suggest several small but useful details to be addressed in order to further clarify the protocol to be quickly and most importantly correctly adapted to any new research environment with the hope to bring greater consistency and reproducibility in our modern science.</w:t>
      </w:r>
      <w:r w:rsidRPr="00562C4A">
        <w:rPr>
          <w:rFonts w:ascii="Times New Roman" w:hAnsi="Times New Roman" w:cs="Times New Roman"/>
          <w:color w:val="000000"/>
        </w:rPr>
        <w:br/>
      </w:r>
      <w:r w:rsidRPr="00562C4A">
        <w:rPr>
          <w:rFonts w:ascii="Times New Roman" w:hAnsi="Times New Roman" w:cs="Times New Roman"/>
          <w:color w:val="000000"/>
        </w:rPr>
        <w:br/>
      </w:r>
      <w:r w:rsidR="004A7059" w:rsidRPr="00260A64">
        <w:rPr>
          <w:rFonts w:ascii="Times New Roman" w:hAnsi="Times New Roman" w:cs="Times New Roman"/>
          <w:color w:val="000000"/>
          <w:shd w:val="clear" w:color="auto" w:fill="FFFFFF"/>
        </w:rPr>
        <w:t>Major and Minor Concerns:</w:t>
      </w:r>
    </w:p>
    <w:p w14:paraId="289A69BB"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Title:</w:t>
      </w:r>
      <w:r w:rsidRPr="00260A64">
        <w:rPr>
          <w:rFonts w:ascii="Times New Roman" w:hAnsi="Times New Roman" w:cs="Times New Roman"/>
        </w:rPr>
        <w:t xml:space="preserve"> </w:t>
      </w:r>
      <w:r w:rsidRPr="00260A64">
        <w:rPr>
          <w:rFonts w:ascii="Times New Roman" w:hAnsi="Times New Roman" w:cs="Times New Roman"/>
          <w:shd w:val="clear" w:color="auto" w:fill="FFFFFF"/>
        </w:rPr>
        <w:t>It would be clearer and more specific to either say fluorescence microscopy -based (as in summary) or just skip (without fluorescence-based)</w:t>
      </w:r>
      <w:r w:rsidRPr="00260A64">
        <w:rPr>
          <w:rFonts w:ascii="Times New Roman" w:hAnsi="Times New Roman" w:cs="Times New Roman"/>
          <w:color w:val="00B050"/>
          <w:shd w:val="clear" w:color="auto" w:fill="FFFFFF"/>
        </w:rPr>
        <w:t xml:space="preserve"> </w:t>
      </w:r>
    </w:p>
    <w:p w14:paraId="46D6E527" w14:textId="184AF6A8" w:rsidR="004A7059" w:rsidRPr="007211A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shd w:val="clear" w:color="auto" w:fill="FFFFFF"/>
        </w:rPr>
        <w:t xml:space="preserve">Thank you for this suggestion. Respectfully, we would like to keep our current title: </w:t>
      </w:r>
      <w:r w:rsidR="000D7B25" w:rsidRPr="007211A4">
        <w:rPr>
          <w:rFonts w:ascii="Times New Roman" w:hAnsi="Times New Roman" w:cs="Times New Roman"/>
          <w:b/>
          <w:bCs/>
          <w:i/>
          <w:iCs/>
          <w:shd w:val="clear" w:color="auto" w:fill="FFFFFF"/>
        </w:rPr>
        <w:t>Myosin-specific adaptations of in vitro fluorescence microscopy-based motility assays</w:t>
      </w:r>
    </w:p>
    <w:p w14:paraId="0EE558E3" w14:textId="77777777" w:rsidR="00B10323" w:rsidRPr="00260A64" w:rsidRDefault="00B10323" w:rsidP="007211A4">
      <w:pPr>
        <w:pStyle w:val="ListParagraph"/>
        <w:spacing w:line="276" w:lineRule="auto"/>
        <w:ind w:left="1440"/>
        <w:rPr>
          <w:rFonts w:ascii="Times New Roman" w:hAnsi="Times New Roman" w:cs="Times New Roman"/>
        </w:rPr>
      </w:pPr>
    </w:p>
    <w:p w14:paraId="3D21E82D"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30: walk "along" or better "on"? </w:t>
      </w:r>
    </w:p>
    <w:p w14:paraId="58D4EC79" w14:textId="1C0F96C1"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We have made the suggested change and used the word, “on”</w:t>
      </w:r>
      <w:r w:rsidRPr="00260A64">
        <w:rPr>
          <w:rFonts w:ascii="Times New Roman" w:hAnsi="Times New Roman" w:cs="Times New Roman"/>
          <w:color w:val="00B050"/>
          <w:shd w:val="clear" w:color="auto" w:fill="FFFFFF"/>
        </w:rPr>
        <w:t xml:space="preserve">. Please </w:t>
      </w:r>
      <w:r w:rsidR="00F5000F">
        <w:rPr>
          <w:rFonts w:ascii="Times New Roman" w:hAnsi="Times New Roman" w:cs="Times New Roman"/>
          <w:color w:val="00B050"/>
          <w:shd w:val="clear" w:color="auto" w:fill="FFFFFF"/>
        </w:rPr>
        <w:t>refer to</w:t>
      </w:r>
      <w:r w:rsidRPr="00260A64">
        <w:rPr>
          <w:rFonts w:ascii="Times New Roman" w:hAnsi="Times New Roman" w:cs="Times New Roman"/>
          <w:color w:val="00B050"/>
          <w:shd w:val="clear" w:color="auto" w:fill="FFFFFF"/>
        </w:rPr>
        <w:t xml:space="preserve"> Lines </w:t>
      </w:r>
      <w:r w:rsidR="009024BB">
        <w:rPr>
          <w:rFonts w:ascii="Times New Roman" w:hAnsi="Times New Roman" w:cs="Times New Roman"/>
          <w:color w:val="00B050"/>
          <w:shd w:val="clear" w:color="auto" w:fill="FFFFFF"/>
        </w:rPr>
        <w:t>32-33</w:t>
      </w:r>
      <w:r w:rsidRPr="00260A64">
        <w:rPr>
          <w:rFonts w:ascii="Times New Roman" w:hAnsi="Times New Roman" w:cs="Times New Roman"/>
          <w:color w:val="00B050"/>
          <w:shd w:val="clear" w:color="auto" w:fill="FFFFFF"/>
        </w:rPr>
        <w:t>.</w:t>
      </w:r>
    </w:p>
    <w:p w14:paraId="7B80CDE6" w14:textId="77777777" w:rsidR="004A7059" w:rsidRPr="00260A64" w:rsidRDefault="004A7059" w:rsidP="007211A4">
      <w:pPr>
        <w:pStyle w:val="ListParagraph"/>
        <w:spacing w:line="276" w:lineRule="auto"/>
        <w:ind w:left="0"/>
        <w:rPr>
          <w:rFonts w:ascii="Times New Roman" w:hAnsi="Times New Roman" w:cs="Times New Roman"/>
        </w:rPr>
      </w:pPr>
    </w:p>
    <w:p w14:paraId="1767D8A2"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33: please add a sentence of some cell function for myosin 2b also (similar to myo5a above)</w:t>
      </w:r>
      <w:r w:rsidRPr="00260A64">
        <w:rPr>
          <w:rFonts w:ascii="Times New Roman" w:hAnsi="Times New Roman" w:cs="Times New Roman"/>
          <w:color w:val="00B050"/>
          <w:shd w:val="clear" w:color="auto" w:fill="FFFFFF"/>
        </w:rPr>
        <w:t xml:space="preserve"> </w:t>
      </w:r>
    </w:p>
    <w:p w14:paraId="75160C44" w14:textId="2567F46D" w:rsidR="00A43F83" w:rsidRPr="007211A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We have now included some cellular function of nonmuscle myosin 2b</w:t>
      </w:r>
      <w:r w:rsidR="00A43F83">
        <w:rPr>
          <w:rFonts w:ascii="Times New Roman" w:hAnsi="Times New Roman" w:cs="Times New Roman"/>
          <w:color w:val="00B050"/>
        </w:rPr>
        <w:t>:</w:t>
      </w:r>
    </w:p>
    <w:p w14:paraId="004C37BC" w14:textId="21EAB317" w:rsidR="00F345D2" w:rsidRPr="007211A4" w:rsidRDefault="00A43F83" w:rsidP="007211A4">
      <w:pPr>
        <w:pStyle w:val="ListParagraph"/>
        <w:numPr>
          <w:ilvl w:val="2"/>
          <w:numId w:val="32"/>
        </w:numPr>
        <w:spacing w:line="276" w:lineRule="auto"/>
        <w:ind w:left="1800"/>
        <w:rPr>
          <w:rFonts w:ascii="Times New Roman" w:hAnsi="Times New Roman" w:cs="Times New Roman"/>
        </w:rPr>
      </w:pPr>
      <w:r w:rsidRPr="00F44191">
        <w:rPr>
          <w:rFonts w:ascii="Times New Roman" w:hAnsi="Times New Roman" w:cs="Times New Roman"/>
          <w:color w:val="00B050"/>
          <w:shd w:val="clear" w:color="auto" w:fill="FFFFFF"/>
        </w:rPr>
        <w:t xml:space="preserve">Lines </w:t>
      </w:r>
      <w:r w:rsidR="009024BB">
        <w:rPr>
          <w:rFonts w:ascii="Times New Roman" w:hAnsi="Times New Roman" w:cs="Times New Roman"/>
          <w:color w:val="00B050"/>
          <w:shd w:val="clear" w:color="auto" w:fill="FFFFFF"/>
        </w:rPr>
        <w:t>36-38</w:t>
      </w:r>
      <w:r>
        <w:rPr>
          <w:rFonts w:ascii="Times New Roman" w:hAnsi="Times New Roman" w:cs="Times New Roman"/>
          <w:color w:val="00B050"/>
          <w:shd w:val="clear" w:color="auto" w:fill="FFFFFF"/>
        </w:rPr>
        <w:t xml:space="preserve">: </w:t>
      </w:r>
      <w:r w:rsidRPr="007211A4">
        <w:rPr>
          <w:rFonts w:ascii="Times New Roman" w:hAnsi="Times New Roman" w:cs="Times New Roman"/>
          <w:b/>
          <w:bCs/>
          <w:i/>
          <w:iCs/>
        </w:rPr>
        <w:t>Nonmuscle myosin 2b, along with its other nonmuscle myosin 2 isoforms, has roles including cell adhesion, cytokinesis, and tension maintenance.</w:t>
      </w:r>
    </w:p>
    <w:p w14:paraId="096D9478" w14:textId="6A55D2C2" w:rsidR="00A43F83" w:rsidRPr="0071435E" w:rsidRDefault="00A43F83" w:rsidP="007211A4">
      <w:pPr>
        <w:pStyle w:val="ListParagraph"/>
        <w:numPr>
          <w:ilvl w:val="2"/>
          <w:numId w:val="32"/>
        </w:numPr>
        <w:spacing w:line="276" w:lineRule="auto"/>
        <w:ind w:left="1800"/>
        <w:rPr>
          <w:rFonts w:ascii="Times New Roman" w:hAnsi="Times New Roman" w:cs="Times New Roman"/>
          <w:i/>
          <w:iCs/>
        </w:rPr>
      </w:pPr>
      <w:r w:rsidRPr="00F44191">
        <w:rPr>
          <w:rFonts w:ascii="Times New Roman" w:hAnsi="Times New Roman" w:cs="Times New Roman"/>
          <w:color w:val="00B050"/>
          <w:shd w:val="clear" w:color="auto" w:fill="FFFFFF"/>
        </w:rPr>
        <w:t xml:space="preserve">Lines </w:t>
      </w:r>
      <w:r w:rsidR="009024BB">
        <w:rPr>
          <w:rFonts w:ascii="Times New Roman" w:hAnsi="Times New Roman" w:cs="Times New Roman"/>
          <w:color w:val="00B050"/>
          <w:shd w:val="clear" w:color="auto" w:fill="FFFFFF"/>
        </w:rPr>
        <w:t>82-83</w:t>
      </w:r>
      <w:r>
        <w:rPr>
          <w:rFonts w:ascii="Times New Roman" w:hAnsi="Times New Roman" w:cs="Times New Roman"/>
          <w:color w:val="00B050"/>
          <w:shd w:val="clear" w:color="auto" w:fill="FFFFFF"/>
        </w:rPr>
        <w:t xml:space="preserve">: </w:t>
      </w:r>
      <w:r w:rsidRPr="007211A4">
        <w:rPr>
          <w:rFonts w:ascii="Times New Roman" w:eastAsia="Times New Roman" w:hAnsi="Times New Roman" w:cs="Times New Roman"/>
          <w:b/>
          <w:bCs/>
          <w:i/>
          <w:iCs/>
        </w:rPr>
        <w:t>The NM2 isoforms are found in the cytoplasm of all cells and have shared roles in cytokinesis, adhesion, tissue morphogenesis, and cell migration.</w:t>
      </w:r>
      <w:r w:rsidRPr="007211A4">
        <w:rPr>
          <w:rFonts w:ascii="Times New Roman" w:eastAsia="Times New Roman" w:hAnsi="Times New Roman" w:cs="Times New Roman"/>
          <w:i/>
          <w:iCs/>
        </w:rPr>
        <w:t> </w:t>
      </w:r>
    </w:p>
    <w:p w14:paraId="4F7C07FD" w14:textId="77777777" w:rsidR="004A7059" w:rsidRPr="00260A64" w:rsidRDefault="004A7059" w:rsidP="007211A4">
      <w:pPr>
        <w:pStyle w:val="ListParagraph"/>
        <w:spacing w:line="276" w:lineRule="auto"/>
        <w:ind w:left="0"/>
        <w:rPr>
          <w:rFonts w:ascii="Times New Roman" w:hAnsi="Times New Roman" w:cs="Times New Roman"/>
        </w:rPr>
      </w:pPr>
    </w:p>
    <w:p w14:paraId="644B5677"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39: you use "fluorescence-based", "fluorescence microscopy-based" and here "fluorescence imaging based". Please chose one term and use it through the entire paper consistently. </w:t>
      </w:r>
    </w:p>
    <w:p w14:paraId="3941001A" w14:textId="4D3B1809"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 xml:space="preserve">Thank you for the suggestion. We have changed these different terms to all be “fluorescence microscopy-based” for consistency. These are changed in </w:t>
      </w:r>
      <w:r w:rsidR="002E1969">
        <w:rPr>
          <w:rFonts w:ascii="Times New Roman" w:hAnsi="Times New Roman" w:cs="Times New Roman"/>
          <w:color w:val="00B050"/>
        </w:rPr>
        <w:t>Lines 25-26, 44, 125, and 108</w:t>
      </w:r>
      <w:r w:rsidR="00F269B1">
        <w:rPr>
          <w:rFonts w:ascii="Times New Roman" w:hAnsi="Times New Roman" w:cs="Times New Roman"/>
          <w:color w:val="00B050"/>
        </w:rPr>
        <w:t>9</w:t>
      </w:r>
      <w:r w:rsidRPr="00260A64">
        <w:rPr>
          <w:rFonts w:ascii="Times New Roman" w:hAnsi="Times New Roman" w:cs="Times New Roman"/>
          <w:color w:val="00B050"/>
        </w:rPr>
        <w:t>.</w:t>
      </w:r>
    </w:p>
    <w:p w14:paraId="0DADBC5E" w14:textId="77777777" w:rsidR="004A7059" w:rsidRPr="00260A64" w:rsidRDefault="004A7059" w:rsidP="007211A4">
      <w:pPr>
        <w:pStyle w:val="ListParagraph"/>
        <w:spacing w:line="276" w:lineRule="auto"/>
        <w:ind w:left="0"/>
        <w:rPr>
          <w:rFonts w:ascii="Times New Roman" w:hAnsi="Times New Roman" w:cs="Times New Roman"/>
        </w:rPr>
      </w:pPr>
    </w:p>
    <w:p w14:paraId="5D200A3C"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45: why myosin 2s? Is not 2b? </w:t>
      </w:r>
    </w:p>
    <w:p w14:paraId="31358075" w14:textId="5936676F" w:rsidR="004A7059" w:rsidRDefault="004A7059" w:rsidP="007211A4">
      <w:pPr>
        <w:pStyle w:val="ListParagraph"/>
        <w:numPr>
          <w:ilvl w:val="1"/>
          <w:numId w:val="24"/>
        </w:numPr>
        <w:spacing w:line="276" w:lineRule="auto"/>
        <w:ind w:left="1080"/>
        <w:rPr>
          <w:rFonts w:ascii="Times New Roman" w:hAnsi="Times New Roman" w:cs="Times New Roman"/>
          <w:i/>
          <w:iCs/>
        </w:rPr>
      </w:pPr>
      <w:r w:rsidRPr="00260A64">
        <w:rPr>
          <w:rFonts w:ascii="Times New Roman" w:hAnsi="Times New Roman" w:cs="Times New Roman"/>
          <w:color w:val="00B050"/>
        </w:rPr>
        <w:t xml:space="preserve">We were trying to communicate the plural form of nonmuscle myosin 2, to discuss the general use of the assays to study all nonmuscle myosin 2 </w:t>
      </w:r>
      <w:r w:rsidRPr="00260A64">
        <w:rPr>
          <w:rFonts w:ascii="Times New Roman" w:hAnsi="Times New Roman" w:cs="Times New Roman"/>
          <w:i/>
          <w:iCs/>
          <w:color w:val="00B050"/>
        </w:rPr>
        <w:t>isoforms</w:t>
      </w:r>
      <w:r w:rsidRPr="00260A64">
        <w:rPr>
          <w:rFonts w:ascii="Times New Roman" w:hAnsi="Times New Roman" w:cs="Times New Roman"/>
          <w:color w:val="00B050"/>
        </w:rPr>
        <w:t xml:space="preserve">, but we have corrected </w:t>
      </w:r>
      <w:r w:rsidRPr="00260A64">
        <w:rPr>
          <w:rFonts w:ascii="Times New Roman" w:hAnsi="Times New Roman" w:cs="Times New Roman"/>
          <w:color w:val="00B050"/>
        </w:rPr>
        <w:lastRenderedPageBreak/>
        <w:t>this to be less confusing. Changes have been made in the abstract to reflect this as</w:t>
      </w:r>
      <w:r w:rsidR="00667B26">
        <w:rPr>
          <w:rFonts w:ascii="Times New Roman" w:hAnsi="Times New Roman" w:cs="Times New Roman"/>
          <w:color w:val="00B050"/>
        </w:rPr>
        <w:t xml:space="preserve"> (Lines 47-49)</w:t>
      </w:r>
      <w:r w:rsidRPr="00260A64">
        <w:rPr>
          <w:rFonts w:ascii="Times New Roman" w:hAnsi="Times New Roman" w:cs="Times New Roman"/>
          <w:color w:val="00B050"/>
        </w:rPr>
        <w:t>:</w:t>
      </w:r>
      <w:r>
        <w:rPr>
          <w:rFonts w:ascii="Times New Roman" w:hAnsi="Times New Roman" w:cs="Times New Roman"/>
          <w:color w:val="00B050"/>
        </w:rPr>
        <w:t xml:space="preserve"> </w:t>
      </w:r>
      <w:r w:rsidRPr="007211A4">
        <w:rPr>
          <w:rFonts w:ascii="Times New Roman" w:hAnsi="Times New Roman" w:cs="Times New Roman"/>
          <w:b/>
          <w:bCs/>
          <w:i/>
          <w:iCs/>
        </w:rPr>
        <w:t>These techniques can also be applied to study the movement of single filaments of the nonmuscle myosin 2 isoforms, discussed herein in the context of nonmuscle myosin 2b.</w:t>
      </w:r>
    </w:p>
    <w:p w14:paraId="164308E8" w14:textId="77777777" w:rsidR="004A7059" w:rsidRPr="00260A64" w:rsidRDefault="004A7059" w:rsidP="007211A4">
      <w:pPr>
        <w:pStyle w:val="ListParagraph"/>
        <w:spacing w:line="276" w:lineRule="auto"/>
        <w:ind w:left="1080"/>
        <w:rPr>
          <w:rFonts w:ascii="Times New Roman" w:hAnsi="Times New Roman" w:cs="Times New Roman"/>
        </w:rPr>
      </w:pPr>
    </w:p>
    <w:p w14:paraId="24B9763D"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47-48: I think overall is a protocol for both an ensemble (motility assays) and single particle/molecule (and not just that). Please modify accordingly.</w:t>
      </w:r>
      <w:r w:rsidRPr="00260A64">
        <w:rPr>
          <w:rFonts w:ascii="Times New Roman" w:hAnsi="Times New Roman" w:cs="Times New Roman"/>
          <w:color w:val="00B050"/>
          <w:shd w:val="clear" w:color="auto" w:fill="FFFFFF"/>
        </w:rPr>
        <w:t xml:space="preserve"> </w:t>
      </w:r>
    </w:p>
    <w:p w14:paraId="79F9C059" w14:textId="39616C6A" w:rsidR="004A7059" w:rsidRPr="007211A4" w:rsidRDefault="004A7059" w:rsidP="007211A4">
      <w:pPr>
        <w:pStyle w:val="ListParagraph"/>
        <w:numPr>
          <w:ilvl w:val="1"/>
          <w:numId w:val="24"/>
        </w:numPr>
        <w:spacing w:line="276" w:lineRule="auto"/>
        <w:ind w:left="1080"/>
        <w:rPr>
          <w:rFonts w:ascii="Times New Roman" w:hAnsi="Times New Roman" w:cs="Times New Roman"/>
          <w:b/>
          <w:bCs/>
          <w:i/>
          <w:iCs/>
        </w:rPr>
      </w:pPr>
      <w:r w:rsidRPr="00260A64">
        <w:rPr>
          <w:rFonts w:ascii="Times New Roman" w:hAnsi="Times New Roman" w:cs="Times New Roman"/>
          <w:color w:val="00B050"/>
          <w:shd w:val="clear" w:color="auto" w:fill="FFFFFF"/>
        </w:rPr>
        <w:t xml:space="preserve">Thank you for pointing this out. </w:t>
      </w:r>
      <w:r w:rsidRPr="00260A64">
        <w:rPr>
          <w:rFonts w:ascii="Times New Roman" w:hAnsi="Times New Roman" w:cs="Times New Roman"/>
          <w:color w:val="00B050"/>
        </w:rPr>
        <w:t>We have modified this sentence to clarify that we address/cover both ensemble and single particle/molecule/filaments in our protocol. We have modified the sentence as</w:t>
      </w:r>
      <w:r w:rsidR="00667B26">
        <w:rPr>
          <w:rFonts w:ascii="Times New Roman" w:hAnsi="Times New Roman" w:cs="Times New Roman"/>
          <w:color w:val="00B050"/>
        </w:rPr>
        <w:t xml:space="preserve"> (Lines 49-51)</w:t>
      </w:r>
      <w:r w:rsidRPr="00260A64">
        <w:rPr>
          <w:rFonts w:ascii="Times New Roman" w:hAnsi="Times New Roman" w:cs="Times New Roman"/>
          <w:color w:val="00B050"/>
        </w:rPr>
        <w:t xml:space="preserve">: </w:t>
      </w:r>
      <w:r w:rsidR="00667B26">
        <w:rPr>
          <w:rFonts w:ascii="Times New Roman" w:hAnsi="Times New Roman" w:cs="Times New Roman"/>
          <w:b/>
          <w:bCs/>
          <w:i/>
          <w:iCs/>
        </w:rPr>
        <w:t>This workflow</w:t>
      </w:r>
      <w:r w:rsidRPr="007211A4">
        <w:rPr>
          <w:rFonts w:ascii="Times New Roman" w:hAnsi="Times New Roman" w:cs="Times New Roman"/>
          <w:b/>
          <w:bCs/>
          <w:i/>
          <w:iCs/>
        </w:rPr>
        <w:t xml:space="preserve"> represents a protocol and a set of quantitative tools that can be used to study the single</w:t>
      </w:r>
      <w:r w:rsidR="00667B26">
        <w:rPr>
          <w:rFonts w:ascii="Times New Roman" w:hAnsi="Times New Roman" w:cs="Times New Roman"/>
          <w:b/>
          <w:bCs/>
          <w:i/>
          <w:iCs/>
        </w:rPr>
        <w:t xml:space="preserve"> </w:t>
      </w:r>
      <w:r w:rsidRPr="007211A4">
        <w:rPr>
          <w:rFonts w:ascii="Times New Roman" w:hAnsi="Times New Roman" w:cs="Times New Roman"/>
          <w:b/>
          <w:bCs/>
          <w:i/>
          <w:iCs/>
        </w:rPr>
        <w:t>molecule and ensemble dynamics of nonmuscle myosins</w:t>
      </w:r>
    </w:p>
    <w:p w14:paraId="42EFA74B" w14:textId="77777777" w:rsidR="004A7059" w:rsidRPr="00260A64" w:rsidRDefault="004A7059" w:rsidP="007211A4">
      <w:pPr>
        <w:pStyle w:val="ListParagraph"/>
        <w:spacing w:line="276" w:lineRule="auto"/>
        <w:ind w:left="1080"/>
        <w:rPr>
          <w:rFonts w:ascii="Times New Roman" w:hAnsi="Times New Roman" w:cs="Times New Roman"/>
        </w:rPr>
      </w:pPr>
    </w:p>
    <w:p w14:paraId="7EF1CCB9"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54: any specific reason to write Class (also throughout the text) with capital letter?</w:t>
      </w:r>
    </w:p>
    <w:p w14:paraId="1D47C54D"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color w:val="00B050"/>
          <w:shd w:val="clear" w:color="auto" w:fill="FFFFFF"/>
        </w:rPr>
      </w:pPr>
      <w:r w:rsidRPr="00260A64">
        <w:rPr>
          <w:rFonts w:ascii="Times New Roman" w:hAnsi="Times New Roman" w:cs="Times New Roman"/>
          <w:color w:val="00B050"/>
        </w:rPr>
        <w:t>Thank you for picking up on this error. We have changed this to lower case</w:t>
      </w:r>
      <w:r w:rsidRPr="00260A64">
        <w:rPr>
          <w:rFonts w:ascii="Times New Roman" w:hAnsi="Times New Roman" w:cs="Times New Roman"/>
          <w:color w:val="00B050"/>
          <w:shd w:val="clear" w:color="auto" w:fill="FFFFFF"/>
        </w:rPr>
        <w:t>.</w:t>
      </w:r>
    </w:p>
    <w:p w14:paraId="6568EA9F" w14:textId="77777777" w:rsidR="004A7059" w:rsidRPr="00260A64" w:rsidRDefault="004A7059" w:rsidP="007211A4">
      <w:pPr>
        <w:pStyle w:val="ListParagraph"/>
        <w:spacing w:line="276" w:lineRule="auto"/>
        <w:ind w:left="1080"/>
        <w:rPr>
          <w:rFonts w:ascii="Times New Roman" w:hAnsi="Times New Roman" w:cs="Times New Roman"/>
        </w:rPr>
      </w:pPr>
    </w:p>
    <w:p w14:paraId="04FDB2D4"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59: so several step per encounter…when it dissociates?</w:t>
      </w:r>
      <w:r w:rsidRPr="00260A64">
        <w:rPr>
          <w:rFonts w:ascii="Times New Roman" w:hAnsi="Times New Roman" w:cs="Times New Roman"/>
          <w:color w:val="00B050"/>
          <w:shd w:val="clear" w:color="auto" w:fill="FFFFFF"/>
        </w:rPr>
        <w:t xml:space="preserve"> </w:t>
      </w:r>
    </w:p>
    <w:p w14:paraId="13C2130F" w14:textId="004AA372" w:rsidR="004A7059" w:rsidRPr="007211A4" w:rsidRDefault="004A7059" w:rsidP="007211A4">
      <w:pPr>
        <w:pStyle w:val="ListParagraph"/>
        <w:numPr>
          <w:ilvl w:val="1"/>
          <w:numId w:val="24"/>
        </w:numPr>
        <w:spacing w:line="276" w:lineRule="auto"/>
        <w:ind w:left="1080"/>
        <w:rPr>
          <w:rFonts w:ascii="Times New Roman" w:eastAsia="Times New Roman" w:hAnsi="Times New Roman" w:cs="Times New Roman"/>
          <w:b/>
          <w:bCs/>
          <w:i/>
          <w:iCs/>
        </w:rPr>
      </w:pPr>
      <w:r w:rsidRPr="00260A64">
        <w:rPr>
          <w:rFonts w:ascii="Times New Roman" w:hAnsi="Times New Roman" w:cs="Times New Roman"/>
          <w:color w:val="00B050"/>
          <w:shd w:val="clear" w:color="auto" w:fill="FFFFFF"/>
        </w:rPr>
        <w:t>We have clarified this in the text. The sentence was changed to</w:t>
      </w:r>
      <w:r w:rsidR="00EB32D1">
        <w:rPr>
          <w:rFonts w:ascii="Times New Roman" w:hAnsi="Times New Roman" w:cs="Times New Roman"/>
          <w:color w:val="00B050"/>
          <w:shd w:val="clear" w:color="auto" w:fill="FFFFFF"/>
        </w:rPr>
        <w:t xml:space="preserve"> (Lines 69-70)</w:t>
      </w:r>
      <w:r w:rsidRPr="00260A64">
        <w:rPr>
          <w:rFonts w:ascii="Times New Roman" w:hAnsi="Times New Roman" w:cs="Times New Roman"/>
          <w:color w:val="00B050"/>
          <w:shd w:val="clear" w:color="auto" w:fill="FFFFFF"/>
        </w:rPr>
        <w:t>:</w:t>
      </w:r>
      <w:r>
        <w:rPr>
          <w:rFonts w:ascii="Times New Roman" w:hAnsi="Times New Roman" w:cs="Times New Roman"/>
          <w:color w:val="00B050"/>
          <w:shd w:val="clear" w:color="auto" w:fill="FFFFFF"/>
        </w:rPr>
        <w:t xml:space="preserve"> </w:t>
      </w:r>
      <w:r w:rsidRPr="007211A4">
        <w:rPr>
          <w:rFonts w:ascii="Times New Roman" w:eastAsia="Times New Roman" w:hAnsi="Times New Roman" w:cs="Times New Roman"/>
          <w:b/>
          <w:bCs/>
          <w:i/>
          <w:iCs/>
        </w:rPr>
        <w:t>Myosin 5a (M5a) is a class 5 myosin and is a processive motor, meaning that it can take multiple steps along actin before dissociating.</w:t>
      </w:r>
    </w:p>
    <w:p w14:paraId="22117254" w14:textId="77777777" w:rsidR="004A7059" w:rsidRPr="00260A64" w:rsidRDefault="004A7059" w:rsidP="007211A4">
      <w:pPr>
        <w:pStyle w:val="ListParagraph"/>
        <w:spacing w:line="276" w:lineRule="auto"/>
        <w:ind w:left="1080"/>
        <w:rPr>
          <w:rFonts w:ascii="Times New Roman" w:hAnsi="Times New Roman" w:cs="Times New Roman"/>
        </w:rPr>
      </w:pPr>
    </w:p>
    <w:p w14:paraId="125BCE4B"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76: "slow enzymatically" please define/describe/relate what that means</w:t>
      </w:r>
    </w:p>
    <w:p w14:paraId="6705DB8D" w14:textId="095A7BB9" w:rsidR="004A7059" w:rsidRPr="007211A4" w:rsidRDefault="004A7059" w:rsidP="007211A4">
      <w:pPr>
        <w:pStyle w:val="ListParagraph"/>
        <w:numPr>
          <w:ilvl w:val="1"/>
          <w:numId w:val="24"/>
        </w:numPr>
        <w:spacing w:line="276" w:lineRule="auto"/>
        <w:ind w:left="1080"/>
        <w:rPr>
          <w:rFonts w:ascii="Times New Roman" w:hAnsi="Times New Roman" w:cs="Times New Roman"/>
          <w:b/>
          <w:bCs/>
          <w:i/>
          <w:iCs/>
        </w:rPr>
      </w:pPr>
      <w:r w:rsidRPr="00260A64">
        <w:rPr>
          <w:rFonts w:ascii="Times New Roman" w:hAnsi="Times New Roman" w:cs="Times New Roman"/>
          <w:color w:val="00B050"/>
        </w:rPr>
        <w:t>We have now addressed this including actual ATPase rates</w:t>
      </w:r>
      <w:r w:rsidR="000010C0">
        <w:rPr>
          <w:rFonts w:ascii="Times New Roman" w:hAnsi="Times New Roman" w:cs="Times New Roman"/>
          <w:color w:val="00B050"/>
        </w:rPr>
        <w:t xml:space="preserve"> (Lines 85-86)</w:t>
      </w:r>
      <w:r>
        <w:rPr>
          <w:rFonts w:ascii="Times New Roman" w:hAnsi="Times New Roman" w:cs="Times New Roman"/>
          <w:color w:val="00B050"/>
          <w:shd w:val="clear" w:color="auto" w:fill="FFFFFF"/>
        </w:rPr>
        <w:t xml:space="preserve">: </w:t>
      </w:r>
      <w:r w:rsidR="0071435E" w:rsidRPr="007211A4">
        <w:rPr>
          <w:rFonts w:ascii="Times New Roman" w:eastAsia="Times New Roman" w:hAnsi="Times New Roman" w:cs="Times New Roman"/>
          <w:b/>
          <w:bCs/>
          <w:i/>
          <w:iCs/>
        </w:rPr>
        <w:t xml:space="preserve">NM2b, in comparison to M5a, </w:t>
      </w:r>
      <w:r w:rsidR="0071435E" w:rsidRPr="007211A4">
        <w:rPr>
          <w:rFonts w:ascii="Times New Roman" w:hAnsi="Times New Roman" w:cs="Times New Roman"/>
          <w:b/>
          <w:bCs/>
          <w:i/>
          <w:iCs/>
        </w:rPr>
        <w:t>has a low duty ratio and is enzymatically slower with a V</w:t>
      </w:r>
      <w:r w:rsidR="0071435E" w:rsidRPr="007211A4">
        <w:rPr>
          <w:rFonts w:ascii="Times New Roman" w:hAnsi="Times New Roman" w:cs="Times New Roman"/>
          <w:b/>
          <w:bCs/>
          <w:i/>
          <w:iCs/>
          <w:vertAlign w:val="subscript"/>
        </w:rPr>
        <w:t>max</w:t>
      </w:r>
      <w:r w:rsidR="0071435E" w:rsidRPr="007211A4">
        <w:rPr>
          <w:rFonts w:ascii="Times New Roman" w:hAnsi="Times New Roman" w:cs="Times New Roman"/>
          <w:b/>
          <w:bCs/>
          <w:i/>
          <w:iCs/>
        </w:rPr>
        <w:t xml:space="preserve"> of 0.2 s</w:t>
      </w:r>
      <w:r w:rsidR="0071435E" w:rsidRPr="007211A4">
        <w:rPr>
          <w:rFonts w:ascii="Times New Roman" w:hAnsi="Times New Roman" w:cs="Times New Roman"/>
          <w:b/>
          <w:bCs/>
          <w:i/>
          <w:iCs/>
          <w:vertAlign w:val="superscript"/>
        </w:rPr>
        <w:t xml:space="preserve">-1 </w:t>
      </w:r>
      <w:r w:rsidR="0071435E" w:rsidRPr="007211A4">
        <w:rPr>
          <w:rFonts w:ascii="Times New Roman" w:hAnsi="Times New Roman" w:cs="Times New Roman"/>
          <w:b/>
          <w:bCs/>
          <w:i/>
          <w:iCs/>
        </w:rPr>
        <w:t>compared to M5a’s V</w:t>
      </w:r>
      <w:r w:rsidR="0071435E" w:rsidRPr="007211A4">
        <w:rPr>
          <w:rFonts w:ascii="Times New Roman" w:hAnsi="Times New Roman" w:cs="Times New Roman"/>
          <w:b/>
          <w:bCs/>
          <w:i/>
          <w:iCs/>
          <w:vertAlign w:val="subscript"/>
        </w:rPr>
        <w:t>max</w:t>
      </w:r>
      <w:r w:rsidR="0071435E" w:rsidRPr="007211A4">
        <w:rPr>
          <w:rFonts w:ascii="Times New Roman" w:hAnsi="Times New Roman" w:cs="Times New Roman"/>
          <w:b/>
          <w:bCs/>
          <w:i/>
          <w:iCs/>
        </w:rPr>
        <w:t xml:space="preserve"> of ≈18 s</w:t>
      </w:r>
      <w:r w:rsidR="0071435E" w:rsidRPr="007211A4">
        <w:rPr>
          <w:rFonts w:ascii="Times New Roman" w:hAnsi="Times New Roman" w:cs="Times New Roman"/>
          <w:b/>
          <w:bCs/>
          <w:i/>
          <w:iCs/>
          <w:vertAlign w:val="superscript"/>
        </w:rPr>
        <w:t>-1</w:t>
      </w:r>
      <w:r w:rsidR="0071435E" w:rsidRPr="007211A4">
        <w:rPr>
          <w:rFonts w:ascii="Times New Roman" w:hAnsi="Times New Roman" w:cs="Times New Roman"/>
          <w:b/>
          <w:bCs/>
          <w:i/>
          <w:iCs/>
        </w:rPr>
        <w:t>.</w:t>
      </w:r>
    </w:p>
    <w:p w14:paraId="66C494ED" w14:textId="57C3DA96" w:rsidR="004A7059" w:rsidRPr="00260A64" w:rsidRDefault="004A7059" w:rsidP="000010C0">
      <w:pPr>
        <w:pStyle w:val="ListParagraph"/>
        <w:spacing w:line="276" w:lineRule="auto"/>
        <w:ind w:left="1080"/>
        <w:rPr>
          <w:rFonts w:ascii="Times New Roman" w:hAnsi="Times New Roman" w:cs="Times New Roman"/>
          <w:i/>
          <w:iCs/>
        </w:rPr>
      </w:pPr>
    </w:p>
    <w:p w14:paraId="1E9226BC" w14:textId="77777777" w:rsidR="004A7059" w:rsidRPr="00260A64" w:rsidRDefault="004A7059" w:rsidP="007211A4">
      <w:pPr>
        <w:pStyle w:val="ListParagraph"/>
        <w:numPr>
          <w:ilvl w:val="0"/>
          <w:numId w:val="24"/>
        </w:numPr>
        <w:spacing w:line="276" w:lineRule="auto"/>
        <w:rPr>
          <w:rFonts w:ascii="Times New Roman" w:hAnsi="Times New Roman" w:cs="Times New Roman"/>
          <w:i/>
          <w:iCs/>
        </w:rPr>
      </w:pPr>
      <w:r w:rsidRPr="00260A64">
        <w:rPr>
          <w:rFonts w:ascii="Times New Roman" w:hAnsi="Times New Roman" w:cs="Times New Roman"/>
          <w:shd w:val="clear" w:color="auto" w:fill="FFFFFF"/>
        </w:rPr>
        <w:t xml:space="preserve">76: if NM2b is hexamer what is the M5a in this sense? </w:t>
      </w:r>
    </w:p>
    <w:p w14:paraId="67E4BD95" w14:textId="5E088DEB"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shd w:val="clear" w:color="auto" w:fill="FFFFFF"/>
        </w:rPr>
        <w:t xml:space="preserve">M5a will be </w:t>
      </w:r>
      <w:r w:rsidRPr="00260A64">
        <w:rPr>
          <w:rFonts w:ascii="Times New Roman" w:hAnsi="Times New Roman" w:cs="Times New Roman"/>
          <w:color w:val="00B050"/>
        </w:rPr>
        <w:t xml:space="preserve">a 14-mer, but we have </w:t>
      </w:r>
      <w:r w:rsidR="0071435E">
        <w:rPr>
          <w:rFonts w:ascii="Times New Roman" w:hAnsi="Times New Roman" w:cs="Times New Roman"/>
          <w:color w:val="00B050"/>
        </w:rPr>
        <w:t xml:space="preserve">adjusted our language to avoid the use of “polymer terminology” such as monomer, dimer, etc. to reduce confusion. Please see </w:t>
      </w:r>
      <w:r w:rsidR="006F68DC">
        <w:rPr>
          <w:rFonts w:ascii="Times New Roman" w:hAnsi="Times New Roman" w:cs="Times New Roman"/>
          <w:color w:val="00B050"/>
        </w:rPr>
        <w:t>Line 90</w:t>
      </w:r>
      <w:r w:rsidR="0071435E">
        <w:rPr>
          <w:rFonts w:ascii="Times New Roman" w:hAnsi="Times New Roman" w:cs="Times New Roman"/>
          <w:color w:val="00B050"/>
        </w:rPr>
        <w:t>.</w:t>
      </w:r>
    </w:p>
    <w:p w14:paraId="4D49DB50" w14:textId="77777777" w:rsidR="004A7059" w:rsidRPr="00260A64" w:rsidRDefault="004A7059" w:rsidP="007211A4">
      <w:pPr>
        <w:pStyle w:val="ListParagraph"/>
        <w:spacing w:line="276" w:lineRule="auto"/>
        <w:ind w:left="1080"/>
        <w:rPr>
          <w:rFonts w:ascii="Times New Roman" w:hAnsi="Times New Roman" w:cs="Times New Roman"/>
        </w:rPr>
      </w:pPr>
    </w:p>
    <w:p w14:paraId="256F7244"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76-79: structure of NM2b: perhaps can be written more clearly and to separate description dimer and description of monomer (you have head domain (singular) but lever-arms (plural), etc. </w:t>
      </w:r>
    </w:p>
    <w:p w14:paraId="16425A35" w14:textId="0C011DD7" w:rsidR="004A7059" w:rsidRDefault="004A7059" w:rsidP="007211A4">
      <w:pPr>
        <w:pStyle w:val="ListParagraph"/>
        <w:numPr>
          <w:ilvl w:val="1"/>
          <w:numId w:val="24"/>
        </w:numPr>
        <w:spacing w:line="276" w:lineRule="auto"/>
        <w:ind w:left="1080"/>
        <w:rPr>
          <w:rFonts w:ascii="Times New Roman" w:hAnsi="Times New Roman" w:cs="Times New Roman"/>
          <w:b/>
          <w:bCs/>
        </w:rPr>
      </w:pPr>
      <w:r w:rsidRPr="0071435E">
        <w:rPr>
          <w:rFonts w:ascii="Times New Roman" w:hAnsi="Times New Roman" w:cs="Times New Roman"/>
          <w:color w:val="00B050"/>
          <w:shd w:val="clear" w:color="auto" w:fill="FFFFFF"/>
        </w:rPr>
        <w:t>W</w:t>
      </w:r>
      <w:r w:rsidRPr="0071435E">
        <w:rPr>
          <w:rFonts w:ascii="Times New Roman" w:hAnsi="Times New Roman" w:cs="Times New Roman"/>
          <w:color w:val="00B050"/>
        </w:rPr>
        <w:t xml:space="preserve">e </w:t>
      </w:r>
      <w:r w:rsidR="0071435E" w:rsidRPr="0071435E">
        <w:rPr>
          <w:rFonts w:ascii="Times New Roman" w:hAnsi="Times New Roman" w:cs="Times New Roman"/>
          <w:color w:val="00B050"/>
        </w:rPr>
        <w:t>have adjusted our language to avoid the use of “polymer terminology” such as monomer, dimer, etc. to reduce confusion</w:t>
      </w:r>
      <w:r w:rsidR="0071435E">
        <w:rPr>
          <w:rFonts w:ascii="Times New Roman" w:hAnsi="Times New Roman" w:cs="Times New Roman"/>
          <w:color w:val="00B050"/>
        </w:rPr>
        <w:t xml:space="preserve"> and have instead used terminology such as “molecules”. In this case, we have changed the sentence to</w:t>
      </w:r>
      <w:r w:rsidR="00F44BC3">
        <w:rPr>
          <w:rFonts w:ascii="Times New Roman" w:hAnsi="Times New Roman" w:cs="Times New Roman"/>
          <w:color w:val="00B050"/>
        </w:rPr>
        <w:t xml:space="preserve"> (Lines 90-92)</w:t>
      </w:r>
      <w:r w:rsidR="0071435E">
        <w:rPr>
          <w:rFonts w:ascii="Times New Roman" w:hAnsi="Times New Roman" w:cs="Times New Roman"/>
          <w:color w:val="00B050"/>
        </w:rPr>
        <w:t xml:space="preserve">: </w:t>
      </w:r>
      <w:r w:rsidR="0071435E" w:rsidRPr="007211A4">
        <w:rPr>
          <w:rFonts w:ascii="Times New Roman" w:hAnsi="Times New Roman" w:cs="Times New Roman"/>
          <w:b/>
          <w:bCs/>
          <w:i/>
          <w:iCs/>
        </w:rPr>
        <w:t>NM2b contains two myosin heavy chains, each with one globular head domain, two lever-arm regions (each with one ELC and one regulatory light chain (RLC)), and an α-helical coiled-coil rod</w:t>
      </w:r>
      <w:r w:rsidR="00F90F23">
        <w:rPr>
          <w:rFonts w:ascii="Times New Roman" w:hAnsi="Times New Roman" w:cs="Times New Roman"/>
          <w:b/>
          <w:bCs/>
          <w:i/>
          <w:iCs/>
        </w:rPr>
        <w:t>/tail</w:t>
      </w:r>
      <w:r w:rsidR="0071435E" w:rsidRPr="007211A4">
        <w:rPr>
          <w:rFonts w:ascii="Times New Roman" w:hAnsi="Times New Roman" w:cs="Times New Roman"/>
          <w:b/>
          <w:bCs/>
          <w:i/>
          <w:iCs/>
        </w:rPr>
        <w:t xml:space="preserve"> domain, approximately 1,100 amino acids long, that dimerizes these two heavy chains.</w:t>
      </w:r>
      <w:r w:rsidR="0071435E" w:rsidRPr="007211A4">
        <w:rPr>
          <w:rFonts w:ascii="Times New Roman" w:hAnsi="Times New Roman" w:cs="Times New Roman"/>
          <w:b/>
          <w:bCs/>
        </w:rPr>
        <w:t xml:space="preserve">  </w:t>
      </w:r>
    </w:p>
    <w:p w14:paraId="63E4C1A9" w14:textId="77777777" w:rsidR="00B36A10" w:rsidRPr="007211A4" w:rsidRDefault="00B36A10" w:rsidP="00B36A10">
      <w:pPr>
        <w:pStyle w:val="ListParagraph"/>
        <w:spacing w:line="276" w:lineRule="auto"/>
        <w:ind w:left="1080"/>
        <w:rPr>
          <w:rFonts w:ascii="Times New Roman" w:hAnsi="Times New Roman" w:cs="Times New Roman"/>
          <w:b/>
          <w:bCs/>
        </w:rPr>
      </w:pPr>
    </w:p>
    <w:p w14:paraId="0A8B6292"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79: "long" coiled coil: please define/describe/relate what that means </w:t>
      </w:r>
    </w:p>
    <w:p w14:paraId="1E2C36AF" w14:textId="49CD3FF9" w:rsidR="00CF5E69" w:rsidRPr="007211A4" w:rsidRDefault="00CF5E69" w:rsidP="007211A4">
      <w:pPr>
        <w:pStyle w:val="ListParagraph"/>
        <w:numPr>
          <w:ilvl w:val="1"/>
          <w:numId w:val="24"/>
        </w:numPr>
        <w:spacing w:line="276" w:lineRule="auto"/>
        <w:ind w:left="1080"/>
        <w:rPr>
          <w:rFonts w:ascii="Times New Roman" w:hAnsi="Times New Roman" w:cs="Times New Roman"/>
          <w:b/>
          <w:bCs/>
        </w:rPr>
      </w:pPr>
      <w:r w:rsidRPr="007211A4">
        <w:rPr>
          <w:rFonts w:ascii="Times New Roman" w:hAnsi="Times New Roman" w:cs="Times New Roman"/>
          <w:color w:val="00B050"/>
        </w:rPr>
        <w:t>We have edited this sentence to clarify the length of the coiled-coil</w:t>
      </w:r>
      <w:r w:rsidR="00F90F23">
        <w:rPr>
          <w:rFonts w:ascii="Times New Roman" w:hAnsi="Times New Roman" w:cs="Times New Roman"/>
          <w:color w:val="00B050"/>
        </w:rPr>
        <w:t xml:space="preserve"> (Line 92)</w:t>
      </w:r>
      <w:r w:rsidRPr="007211A4">
        <w:rPr>
          <w:rFonts w:ascii="Times New Roman" w:hAnsi="Times New Roman" w:cs="Times New Roman"/>
          <w:color w:val="00B050"/>
        </w:rPr>
        <w:t xml:space="preserve">: </w:t>
      </w:r>
      <w:r w:rsidRPr="007211A4">
        <w:rPr>
          <w:rFonts w:ascii="Times New Roman" w:hAnsi="Times New Roman" w:cs="Times New Roman"/>
          <w:b/>
          <w:bCs/>
        </w:rPr>
        <w:t xml:space="preserve">[…] </w:t>
      </w:r>
      <w:r w:rsidRPr="007211A4">
        <w:rPr>
          <w:rFonts w:ascii="Times New Roman" w:hAnsi="Times New Roman" w:cs="Times New Roman"/>
          <w:b/>
          <w:bCs/>
          <w:i/>
          <w:iCs/>
        </w:rPr>
        <w:t>and an α-helical coiled-coil rod</w:t>
      </w:r>
      <w:r w:rsidR="00F90F23">
        <w:rPr>
          <w:rFonts w:ascii="Times New Roman" w:hAnsi="Times New Roman" w:cs="Times New Roman"/>
          <w:b/>
          <w:bCs/>
          <w:i/>
          <w:iCs/>
        </w:rPr>
        <w:t>/tail</w:t>
      </w:r>
      <w:r w:rsidRPr="007211A4">
        <w:rPr>
          <w:rFonts w:ascii="Times New Roman" w:hAnsi="Times New Roman" w:cs="Times New Roman"/>
          <w:b/>
          <w:bCs/>
          <w:i/>
          <w:iCs/>
        </w:rPr>
        <w:t xml:space="preserve"> domain, approximately 1,100 amino acids long, that dimerizes these two heavy chains.</w:t>
      </w:r>
      <w:r w:rsidRPr="007211A4">
        <w:rPr>
          <w:rFonts w:ascii="Times New Roman" w:hAnsi="Times New Roman" w:cs="Times New Roman"/>
          <w:b/>
          <w:bCs/>
        </w:rPr>
        <w:t xml:space="preserve">  </w:t>
      </w:r>
    </w:p>
    <w:p w14:paraId="683E0F6C" w14:textId="77777777" w:rsidR="004A7059" w:rsidRPr="00260A64" w:rsidRDefault="004A7059" w:rsidP="007211A4">
      <w:pPr>
        <w:pStyle w:val="ListParagraph"/>
        <w:spacing w:line="276" w:lineRule="auto"/>
        <w:ind w:left="1080"/>
        <w:rPr>
          <w:rFonts w:ascii="Times New Roman" w:hAnsi="Times New Roman" w:cs="Times New Roman"/>
        </w:rPr>
      </w:pPr>
    </w:p>
    <w:p w14:paraId="2FE2854A"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81: activation of what? </w:t>
      </w:r>
    </w:p>
    <w:p w14:paraId="568D0517" w14:textId="6CADAEA2" w:rsidR="004E1E20" w:rsidRPr="007211A4" w:rsidRDefault="004A7059" w:rsidP="007211A4">
      <w:pPr>
        <w:pStyle w:val="ListParagraph"/>
        <w:numPr>
          <w:ilvl w:val="1"/>
          <w:numId w:val="24"/>
        </w:numPr>
        <w:spacing w:line="276" w:lineRule="auto"/>
        <w:ind w:left="1080"/>
        <w:rPr>
          <w:rFonts w:ascii="Times New Roman" w:hAnsi="Times New Roman" w:cs="Times New Roman"/>
          <w:i/>
          <w:iCs/>
        </w:rPr>
      </w:pPr>
      <w:r w:rsidRPr="00260A64">
        <w:rPr>
          <w:rFonts w:ascii="Times New Roman" w:hAnsi="Times New Roman" w:cs="Times New Roman"/>
          <w:color w:val="00B050"/>
        </w:rPr>
        <w:lastRenderedPageBreak/>
        <w:t xml:space="preserve">We have </w:t>
      </w:r>
      <w:r w:rsidR="004E1E20">
        <w:rPr>
          <w:rFonts w:ascii="Times New Roman" w:hAnsi="Times New Roman" w:cs="Times New Roman"/>
          <w:color w:val="00B050"/>
        </w:rPr>
        <w:t xml:space="preserve">removed the word “activation” in this sentence and replaced </w:t>
      </w:r>
      <w:r w:rsidR="00A16674">
        <w:rPr>
          <w:rFonts w:ascii="Times New Roman" w:hAnsi="Times New Roman" w:cs="Times New Roman"/>
          <w:color w:val="00B050"/>
        </w:rPr>
        <w:t>as follows (Lines 97-100)</w:t>
      </w:r>
      <w:r w:rsidR="004E1E20">
        <w:rPr>
          <w:rFonts w:ascii="Times New Roman" w:hAnsi="Times New Roman" w:cs="Times New Roman"/>
          <w:color w:val="00B050"/>
        </w:rPr>
        <w:t>:</w:t>
      </w:r>
      <w:r w:rsidR="004E1E20" w:rsidRPr="004E1E20">
        <w:rPr>
          <w:rFonts w:asciiTheme="majorHAnsi" w:eastAsia="Times New Roman" w:hAnsiTheme="majorHAnsi" w:cstheme="majorHAnsi"/>
        </w:rPr>
        <w:t xml:space="preserve"> </w:t>
      </w:r>
      <w:r w:rsidR="004E1E20" w:rsidRPr="007211A4">
        <w:rPr>
          <w:rFonts w:ascii="Times New Roman" w:eastAsia="Times New Roman" w:hAnsi="Times New Roman" w:cs="Times New Roman"/>
          <w:b/>
          <w:bCs/>
          <w:i/>
          <w:iCs/>
        </w:rPr>
        <w:t>Upon RLC phosphorylation by calmodulin-dependent myosin light chain kinase (MLCK) or Rho-associated protein kinase, the molecule extends and associates with other myosins through the tail region to form bipolar filaments of approximately 30 myosin molecules.</w:t>
      </w:r>
      <w:r w:rsidR="001E2011" w:rsidRPr="007211A4">
        <w:rPr>
          <w:rFonts w:ascii="Times New Roman" w:hAnsi="Times New Roman" w:cs="Times New Roman"/>
          <w:i/>
          <w:iCs/>
        </w:rPr>
        <w:t xml:space="preserve"> </w:t>
      </w:r>
    </w:p>
    <w:p w14:paraId="1143DF59" w14:textId="77777777" w:rsidR="004A7059" w:rsidRPr="00260A64" w:rsidRDefault="004A7059" w:rsidP="007211A4">
      <w:pPr>
        <w:pStyle w:val="ListParagraph"/>
        <w:spacing w:line="276" w:lineRule="auto"/>
        <w:ind w:left="1080"/>
        <w:rPr>
          <w:rFonts w:ascii="Times New Roman" w:hAnsi="Times New Roman" w:cs="Times New Roman"/>
        </w:rPr>
      </w:pPr>
    </w:p>
    <w:p w14:paraId="73DC08E9"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83: "increased" please provide some approximate quantification e.g. like x-fold</w:t>
      </w:r>
    </w:p>
    <w:p w14:paraId="1B43B284" w14:textId="3E00361C" w:rsidR="00B10FAB" w:rsidRPr="007211A4" w:rsidRDefault="004A7059" w:rsidP="007211A4">
      <w:pPr>
        <w:pStyle w:val="ListParagraph"/>
        <w:numPr>
          <w:ilvl w:val="1"/>
          <w:numId w:val="24"/>
        </w:numPr>
        <w:spacing w:line="276" w:lineRule="auto"/>
        <w:ind w:left="1080"/>
        <w:rPr>
          <w:rFonts w:ascii="Times New Roman" w:hAnsi="Times New Roman" w:cs="Times New Roman"/>
          <w:b/>
          <w:bCs/>
        </w:rPr>
      </w:pPr>
      <w:r w:rsidRPr="00260A64">
        <w:rPr>
          <w:rFonts w:ascii="Times New Roman" w:hAnsi="Times New Roman" w:cs="Times New Roman"/>
          <w:color w:val="00B050"/>
        </w:rPr>
        <w:t xml:space="preserve">We have now </w:t>
      </w:r>
      <w:r w:rsidR="00B10FAB">
        <w:rPr>
          <w:rFonts w:ascii="Times New Roman" w:hAnsi="Times New Roman" w:cs="Times New Roman"/>
          <w:color w:val="00B050"/>
        </w:rPr>
        <w:t>clarified this</w:t>
      </w:r>
      <w:r w:rsidR="00A16674">
        <w:rPr>
          <w:rFonts w:ascii="Times New Roman" w:hAnsi="Times New Roman" w:cs="Times New Roman"/>
          <w:color w:val="00B050"/>
        </w:rPr>
        <w:t xml:space="preserve"> (Lines 100-102)</w:t>
      </w:r>
      <w:r w:rsidR="00B10FAB">
        <w:rPr>
          <w:rFonts w:ascii="Times New Roman" w:hAnsi="Times New Roman" w:cs="Times New Roman"/>
          <w:color w:val="00B050"/>
        </w:rPr>
        <w:t xml:space="preserve">: </w:t>
      </w:r>
      <w:r w:rsidR="00B10FAB" w:rsidRPr="007211A4">
        <w:rPr>
          <w:rFonts w:ascii="Times New Roman" w:eastAsia="Times New Roman" w:hAnsi="Times New Roman" w:cs="Times New Roman"/>
          <w:b/>
          <w:bCs/>
          <w:i/>
          <w:iCs/>
        </w:rPr>
        <w:t>The aforementioned phosphorylation of the RLC also leads to increased actin-activated ATPase activity of NM2b by approximately four times.</w:t>
      </w:r>
    </w:p>
    <w:p w14:paraId="7632EC3C" w14:textId="77777777" w:rsidR="004A7059" w:rsidRPr="00260A64" w:rsidRDefault="004A7059" w:rsidP="007211A4">
      <w:pPr>
        <w:pStyle w:val="ListParagraph"/>
        <w:spacing w:line="276" w:lineRule="auto"/>
        <w:ind w:left="1080"/>
        <w:rPr>
          <w:rFonts w:ascii="Times New Roman" w:hAnsi="Times New Roman" w:cs="Times New Roman"/>
        </w:rPr>
      </w:pPr>
    </w:p>
    <w:p w14:paraId="1A9DA8D8"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83: "filaments" (throughout the text): since the text talks about myosin and actin filaments would be wise to consistently use that two words together so we always easily know about what filaments we are talking </w:t>
      </w:r>
    </w:p>
    <w:p w14:paraId="2D632170" w14:textId="4A8FB863" w:rsidR="004A7059" w:rsidRPr="007211A4" w:rsidRDefault="004A7059" w:rsidP="007211A4">
      <w:pPr>
        <w:pStyle w:val="ListParagraph"/>
        <w:numPr>
          <w:ilvl w:val="1"/>
          <w:numId w:val="24"/>
        </w:numPr>
        <w:spacing w:line="276" w:lineRule="auto"/>
        <w:ind w:left="1080"/>
        <w:rPr>
          <w:rFonts w:ascii="Times New Roman" w:hAnsi="Times New Roman" w:cs="Times New Roman"/>
          <w:b/>
          <w:bCs/>
          <w:i/>
          <w:iCs/>
        </w:rPr>
      </w:pPr>
      <w:r w:rsidRPr="00260A64">
        <w:rPr>
          <w:rFonts w:ascii="Times New Roman" w:hAnsi="Times New Roman" w:cs="Times New Roman"/>
          <w:color w:val="00B050"/>
        </w:rPr>
        <w:t xml:space="preserve">We have </w:t>
      </w:r>
      <w:r w:rsidR="001D5164">
        <w:rPr>
          <w:rFonts w:ascii="Times New Roman" w:hAnsi="Times New Roman" w:cs="Times New Roman"/>
          <w:color w:val="00B050"/>
        </w:rPr>
        <w:t>now clarified this in another sentence</w:t>
      </w:r>
      <w:r w:rsidR="00AF738F">
        <w:rPr>
          <w:rFonts w:ascii="Times New Roman" w:hAnsi="Times New Roman" w:cs="Times New Roman"/>
          <w:color w:val="00B050"/>
        </w:rPr>
        <w:t xml:space="preserve"> (Lines 102-104)</w:t>
      </w:r>
      <w:r w:rsidR="001D5164">
        <w:rPr>
          <w:rFonts w:ascii="Times New Roman" w:hAnsi="Times New Roman" w:cs="Times New Roman"/>
          <w:color w:val="00B050"/>
        </w:rPr>
        <w:t xml:space="preserve">: </w:t>
      </w:r>
      <w:r w:rsidR="001D5164" w:rsidRPr="007211A4">
        <w:rPr>
          <w:rFonts w:ascii="Times New Roman" w:eastAsia="Times New Roman" w:hAnsi="Times New Roman" w:cs="Times New Roman"/>
          <w:b/>
          <w:bCs/>
          <w:i/>
          <w:iCs/>
        </w:rPr>
        <w:t>This bipolar filament arrangement, featuring many myosin motors at each end, is optimized for roles in contraction and tension maintenance, where actin filaments with opposing polarities can be moved relative to each other.</w:t>
      </w:r>
    </w:p>
    <w:p w14:paraId="4F069DA7" w14:textId="77777777" w:rsidR="004A7059" w:rsidRPr="00260A64" w:rsidRDefault="004A7059" w:rsidP="007211A4">
      <w:pPr>
        <w:pStyle w:val="ListParagraph"/>
        <w:spacing w:line="276" w:lineRule="auto"/>
        <w:ind w:left="1080"/>
        <w:rPr>
          <w:rFonts w:ascii="Times New Roman" w:hAnsi="Times New Roman" w:cs="Times New Roman"/>
        </w:rPr>
      </w:pPr>
    </w:p>
    <w:p w14:paraId="4BDAF2F3"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93: perhaps myosins (plural) better word here </w:t>
      </w:r>
    </w:p>
    <w:p w14:paraId="3C9412F7" w14:textId="09CCCECB" w:rsidR="001D5164" w:rsidRPr="0069758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We have now addressed this</w:t>
      </w:r>
      <w:r w:rsidR="00697584">
        <w:rPr>
          <w:rFonts w:ascii="Times New Roman" w:hAnsi="Times New Roman" w:cs="Times New Roman"/>
          <w:color w:val="00B050"/>
        </w:rPr>
        <w:t xml:space="preserve"> (Lines 110-112)</w:t>
      </w:r>
      <w:r w:rsidR="001D5164">
        <w:rPr>
          <w:rFonts w:ascii="Times New Roman" w:hAnsi="Times New Roman" w:cs="Times New Roman"/>
          <w:color w:val="00B050"/>
          <w:shd w:val="clear" w:color="auto" w:fill="FFFFFF"/>
        </w:rPr>
        <w:t>:</w:t>
      </w:r>
      <w:r w:rsidR="001D5164" w:rsidRPr="001D5164">
        <w:rPr>
          <w:rFonts w:asciiTheme="majorHAnsi" w:eastAsia="Times New Roman" w:hAnsiTheme="majorHAnsi" w:cstheme="majorHAnsi"/>
          <w:color w:val="0E101A"/>
        </w:rPr>
        <w:t xml:space="preserve"> </w:t>
      </w:r>
      <w:r w:rsidR="001D5164" w:rsidRPr="007211A4">
        <w:rPr>
          <w:rFonts w:ascii="Times New Roman" w:eastAsia="Times New Roman" w:hAnsi="Times New Roman" w:cs="Times New Roman"/>
          <w:b/>
          <w:bCs/>
          <w:i/>
          <w:iCs/>
          <w:color w:val="0E101A"/>
        </w:rPr>
        <w:t>To understand actomyosin interactions at a simple protein-protein interaction level, rather than inside of a cell, we can express and purify recombinant myosins for use in in vitro studies.</w:t>
      </w:r>
      <w:r w:rsidR="001D5164" w:rsidRPr="00263099">
        <w:rPr>
          <w:rFonts w:asciiTheme="majorHAnsi" w:eastAsia="Times New Roman" w:hAnsiTheme="majorHAnsi" w:cstheme="majorHAnsi"/>
          <w:color w:val="0E101A"/>
        </w:rPr>
        <w:t xml:space="preserve"> </w:t>
      </w:r>
      <w:r w:rsidRPr="00260A64">
        <w:rPr>
          <w:rFonts w:ascii="Times New Roman" w:hAnsi="Times New Roman" w:cs="Times New Roman"/>
          <w:color w:val="00B050"/>
          <w:shd w:val="clear" w:color="auto" w:fill="FFFFFF"/>
        </w:rPr>
        <w:t xml:space="preserve"> </w:t>
      </w:r>
    </w:p>
    <w:p w14:paraId="112606C2" w14:textId="77777777" w:rsidR="00697584" w:rsidRPr="007211A4" w:rsidRDefault="00697584" w:rsidP="00697584">
      <w:pPr>
        <w:pStyle w:val="ListParagraph"/>
        <w:spacing w:line="276" w:lineRule="auto"/>
        <w:ind w:left="1080"/>
        <w:rPr>
          <w:rFonts w:ascii="Times New Roman" w:hAnsi="Times New Roman" w:cs="Times New Roman"/>
        </w:rPr>
      </w:pPr>
    </w:p>
    <w:p w14:paraId="0BC0FC2C" w14:textId="77777777" w:rsidR="004A7059" w:rsidRPr="00260A64" w:rsidRDefault="004A7059" w:rsidP="007211A4">
      <w:pPr>
        <w:pStyle w:val="ListParagraph"/>
        <w:numPr>
          <w:ilvl w:val="0"/>
          <w:numId w:val="24"/>
        </w:numPr>
        <w:spacing w:line="276" w:lineRule="auto"/>
        <w:rPr>
          <w:rFonts w:ascii="Times New Roman" w:hAnsi="Times New Roman" w:cs="Times New Roman"/>
          <w:color w:val="00B050"/>
        </w:rPr>
      </w:pPr>
      <w:r w:rsidRPr="00260A64">
        <w:rPr>
          <w:rFonts w:ascii="Times New Roman" w:hAnsi="Times New Roman" w:cs="Times New Roman"/>
          <w:shd w:val="clear" w:color="auto" w:fill="FFFFFF"/>
        </w:rPr>
        <w:t xml:space="preserve">110: "robust to perturbations" define/list of some such perturbations? On the other hand it is not that this particular assay is quite sensitive to myosin dead heads at least in comparison to solution kinetics? </w:t>
      </w:r>
    </w:p>
    <w:p w14:paraId="675BE331" w14:textId="3EC9240C" w:rsidR="0076709A" w:rsidRPr="007211A4" w:rsidRDefault="004A7059" w:rsidP="007211A4">
      <w:pPr>
        <w:pStyle w:val="ListParagraph"/>
        <w:numPr>
          <w:ilvl w:val="1"/>
          <w:numId w:val="24"/>
        </w:numPr>
        <w:spacing w:line="276" w:lineRule="auto"/>
        <w:ind w:left="1080"/>
        <w:rPr>
          <w:rFonts w:ascii="Times New Roman" w:hAnsi="Times New Roman" w:cs="Times New Roman"/>
          <w:b/>
          <w:bCs/>
          <w:i/>
          <w:iCs/>
          <w:color w:val="00B050"/>
        </w:rPr>
      </w:pPr>
      <w:r w:rsidRPr="00260A64">
        <w:rPr>
          <w:rFonts w:ascii="Times New Roman" w:hAnsi="Times New Roman" w:cs="Times New Roman"/>
          <w:color w:val="00B050"/>
        </w:rPr>
        <w:t xml:space="preserve">The gliding actin filament assay is more sensitive to deadheads than is the measurement of the ATPase activity.  For example, if you have 5% deadheads the gliding assay would be a mess… There will be (1) lots of immobile actin filaments, (2) many “stop and go” movements, slower overall rates of movement due to the effect of  (1) and (2) and furthermore, lots of “shearing” of actin filaments. On the other hand in the ATPase assay you would merely see a rate that is 95% of that of a “perfect” prep and this is probably within the error of your measurement. </w:t>
      </w:r>
      <w:r w:rsidR="0076709A">
        <w:rPr>
          <w:rFonts w:ascii="Times New Roman" w:hAnsi="Times New Roman" w:cs="Times New Roman"/>
          <w:color w:val="00B050"/>
        </w:rPr>
        <w:t>We have added some discussion on this as well as perturbations to the assay here</w:t>
      </w:r>
      <w:r w:rsidR="00CD4D69">
        <w:rPr>
          <w:rFonts w:ascii="Times New Roman" w:hAnsi="Times New Roman" w:cs="Times New Roman"/>
          <w:color w:val="00B050"/>
        </w:rPr>
        <w:t xml:space="preserve"> (Lines 144-152)</w:t>
      </w:r>
      <w:r w:rsidR="0076709A">
        <w:rPr>
          <w:rFonts w:ascii="Times New Roman" w:hAnsi="Times New Roman" w:cs="Times New Roman"/>
          <w:color w:val="00B050"/>
        </w:rPr>
        <w:t xml:space="preserve">: </w:t>
      </w:r>
      <w:bookmarkStart w:id="2" w:name="_Hlk58843905"/>
      <w:r w:rsidR="0076709A" w:rsidRPr="007211A4">
        <w:rPr>
          <w:rFonts w:ascii="Times New Roman" w:eastAsia="Times New Roman" w:hAnsi="Times New Roman" w:cs="Times New Roman"/>
          <w:b/>
          <w:bCs/>
          <w:i/>
          <w:iCs/>
          <w:color w:val="0E101A"/>
        </w:rPr>
        <w:t xml:space="preserve">Because each actin filament can be propelled by a large number of available motors, this assay is very reproducible, with the final measured velocity being robust to perturbations such as alterations in the starting myosin concentration or the presence of additional factors in the solution. This means it can be easily modified to study myosin activity under different conditions, such as altered phosphorylation, temperature, ionic strength, solution viscosity, and the effects of load induced by surface tethers. </w:t>
      </w:r>
      <w:bookmarkEnd w:id="2"/>
      <w:r w:rsidR="0076709A" w:rsidRPr="007211A4">
        <w:rPr>
          <w:rFonts w:ascii="Times New Roman" w:eastAsia="Times New Roman" w:hAnsi="Times New Roman" w:cs="Times New Roman"/>
          <w:b/>
          <w:bCs/>
          <w:i/>
          <w:iCs/>
          <w:color w:val="0E101A"/>
        </w:rPr>
        <w:t>Although factors such as strong-binding myosin “dead heads” incapable of ATP hydrolysis can cause stalled actin filaments, multiple methods exist to mitigate such issues and allow for accurate measurements.</w:t>
      </w:r>
    </w:p>
    <w:p w14:paraId="0596D4B1" w14:textId="78416BC4" w:rsidR="004A7059" w:rsidRPr="00260A64" w:rsidRDefault="004A7059" w:rsidP="00CD4D69">
      <w:pPr>
        <w:pStyle w:val="ListParagraph"/>
        <w:spacing w:line="276" w:lineRule="auto"/>
        <w:ind w:left="1080"/>
        <w:rPr>
          <w:rFonts w:ascii="Times New Roman" w:hAnsi="Times New Roman" w:cs="Times New Roman"/>
          <w:color w:val="00B050"/>
        </w:rPr>
      </w:pPr>
    </w:p>
    <w:p w14:paraId="066A4054" w14:textId="77777777" w:rsidR="004A7059" w:rsidRPr="00260A64" w:rsidRDefault="004A7059" w:rsidP="007211A4">
      <w:pPr>
        <w:pStyle w:val="ListParagraph"/>
        <w:spacing w:line="276" w:lineRule="auto"/>
        <w:ind w:left="1080"/>
        <w:rPr>
          <w:rFonts w:ascii="Times New Roman" w:hAnsi="Times New Roman" w:cs="Times New Roman"/>
          <w:color w:val="00B050"/>
        </w:rPr>
      </w:pPr>
    </w:p>
    <w:p w14:paraId="35328892"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112: "nitrocellulose" some short discussion about myosin attachment to different surfaces may be of value…i.e. is nitrocellulose the most optimal way for nonmuscle myosins? Are there any other applicable (e.g. TMCS, glass, silica, gold, hydrophobicity …)? </w:t>
      </w:r>
    </w:p>
    <w:p w14:paraId="529854F0" w14:textId="7D923F44" w:rsidR="006F4016" w:rsidRPr="007211A4" w:rsidRDefault="004A7059" w:rsidP="007211A4">
      <w:pPr>
        <w:pStyle w:val="ListParagraph"/>
        <w:numPr>
          <w:ilvl w:val="1"/>
          <w:numId w:val="24"/>
        </w:numPr>
        <w:spacing w:line="276" w:lineRule="auto"/>
        <w:ind w:left="1080"/>
        <w:rPr>
          <w:rFonts w:ascii="Times New Roman" w:hAnsi="Times New Roman" w:cs="Times New Roman"/>
          <w:i/>
          <w:iCs/>
        </w:rPr>
      </w:pPr>
      <w:r w:rsidRPr="00260A64">
        <w:rPr>
          <w:rFonts w:ascii="Times New Roman" w:hAnsi="Times New Roman" w:cs="Times New Roman"/>
          <w:color w:val="00B050"/>
        </w:rPr>
        <w:t>We have now addressed this</w:t>
      </w:r>
      <w:r w:rsidR="002126E8">
        <w:rPr>
          <w:rFonts w:ascii="Times New Roman" w:hAnsi="Times New Roman" w:cs="Times New Roman"/>
          <w:color w:val="00B050"/>
        </w:rPr>
        <w:t xml:space="preserve"> (Lines 134-136)</w:t>
      </w:r>
      <w:r w:rsidR="006F4016">
        <w:rPr>
          <w:rFonts w:ascii="Times New Roman" w:hAnsi="Times New Roman" w:cs="Times New Roman"/>
          <w:color w:val="00B050"/>
          <w:shd w:val="clear" w:color="auto" w:fill="FFFFFF"/>
        </w:rPr>
        <w:t>:</w:t>
      </w:r>
      <w:r w:rsidR="006F4016" w:rsidRPr="006F4016">
        <w:rPr>
          <w:rFonts w:asciiTheme="majorHAnsi" w:eastAsia="Times New Roman" w:hAnsiTheme="majorHAnsi" w:cstheme="majorHAnsi"/>
          <w:color w:val="0E101A"/>
        </w:rPr>
        <w:t xml:space="preserve"> </w:t>
      </w:r>
      <w:r w:rsidR="006F4016" w:rsidRPr="007211A4">
        <w:rPr>
          <w:rFonts w:ascii="Times New Roman" w:eastAsia="Times New Roman" w:hAnsi="Times New Roman" w:cs="Times New Roman"/>
          <w:b/>
          <w:bCs/>
          <w:i/>
          <w:iCs/>
          <w:color w:val="0E101A"/>
        </w:rPr>
        <w:t>This can be accomplished by using nitrocellulose, antibodies, membranes, SiO</w:t>
      </w:r>
      <w:r w:rsidR="006F4016" w:rsidRPr="007211A4">
        <w:rPr>
          <w:rFonts w:ascii="Times New Roman" w:eastAsia="Times New Roman" w:hAnsi="Times New Roman" w:cs="Times New Roman"/>
          <w:b/>
          <w:bCs/>
          <w:i/>
          <w:iCs/>
          <w:color w:val="0E101A"/>
          <w:vertAlign w:val="subscript"/>
        </w:rPr>
        <w:t>2</w:t>
      </w:r>
      <w:r w:rsidR="006F4016" w:rsidRPr="007211A4">
        <w:rPr>
          <w:rFonts w:ascii="Times New Roman" w:eastAsia="Times New Roman" w:hAnsi="Times New Roman" w:cs="Times New Roman"/>
          <w:b/>
          <w:bCs/>
          <w:i/>
          <w:iCs/>
          <w:color w:val="0E101A"/>
        </w:rPr>
        <w:t xml:space="preserve">-derivatized surfaces (such as </w:t>
      </w:r>
      <w:proofErr w:type="spellStart"/>
      <w:r w:rsidR="006F4016" w:rsidRPr="007211A4">
        <w:rPr>
          <w:rFonts w:ascii="Times New Roman" w:eastAsia="Times New Roman" w:hAnsi="Times New Roman" w:cs="Times New Roman"/>
          <w:b/>
          <w:bCs/>
          <w:i/>
          <w:iCs/>
          <w:color w:val="0E101A"/>
        </w:rPr>
        <w:t>trimethylcholorosilane</w:t>
      </w:r>
      <w:proofErr w:type="spellEnd"/>
      <w:r w:rsidR="006F4016" w:rsidRPr="007211A4">
        <w:rPr>
          <w:rFonts w:ascii="Times New Roman" w:eastAsia="Times New Roman" w:hAnsi="Times New Roman" w:cs="Times New Roman"/>
          <w:b/>
          <w:bCs/>
          <w:i/>
          <w:iCs/>
          <w:color w:val="0E101A"/>
        </w:rPr>
        <w:t>), amongst others.</w:t>
      </w:r>
      <w:r w:rsidR="006F4016" w:rsidRPr="007211A4">
        <w:rPr>
          <w:rFonts w:ascii="Times New Roman" w:eastAsia="Times New Roman" w:hAnsi="Times New Roman" w:cs="Times New Roman"/>
          <w:i/>
          <w:iCs/>
          <w:color w:val="0E101A"/>
        </w:rPr>
        <w:t xml:space="preserve"> </w:t>
      </w:r>
      <w:r w:rsidRPr="007211A4">
        <w:rPr>
          <w:rFonts w:ascii="Times New Roman" w:hAnsi="Times New Roman" w:cs="Times New Roman"/>
          <w:i/>
          <w:iCs/>
          <w:color w:val="00B050"/>
          <w:shd w:val="clear" w:color="auto" w:fill="FFFFFF"/>
        </w:rPr>
        <w:t xml:space="preserve"> </w:t>
      </w:r>
    </w:p>
    <w:p w14:paraId="25AB8F62" w14:textId="77777777" w:rsidR="004A7059" w:rsidRPr="00260A64" w:rsidRDefault="004A7059" w:rsidP="007211A4">
      <w:pPr>
        <w:pStyle w:val="ListParagraph"/>
        <w:spacing w:line="276" w:lineRule="auto"/>
        <w:ind w:left="360"/>
        <w:rPr>
          <w:rFonts w:ascii="Times New Roman" w:hAnsi="Times New Roman" w:cs="Times New Roman"/>
        </w:rPr>
      </w:pPr>
    </w:p>
    <w:p w14:paraId="41A869DC"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112: "dense" layer: please define what that means? Is there an optimal density to achieve or one can just saturate as much as possible the surface with myosin molecule, or? </w:t>
      </w:r>
    </w:p>
    <w:p w14:paraId="18BC36AF" w14:textId="76CC7532" w:rsidR="00803790" w:rsidRPr="007211A4" w:rsidRDefault="004A7059" w:rsidP="007211A4">
      <w:pPr>
        <w:pStyle w:val="ListParagraph"/>
        <w:numPr>
          <w:ilvl w:val="1"/>
          <w:numId w:val="24"/>
        </w:numPr>
        <w:spacing w:line="276" w:lineRule="auto"/>
        <w:ind w:left="1080"/>
        <w:rPr>
          <w:rFonts w:ascii="Times New Roman" w:hAnsi="Times New Roman" w:cs="Times New Roman"/>
          <w:b/>
          <w:bCs/>
        </w:rPr>
      </w:pPr>
      <w:r w:rsidRPr="00260A64">
        <w:rPr>
          <w:rFonts w:ascii="Times New Roman" w:hAnsi="Times New Roman" w:cs="Times New Roman"/>
          <w:color w:val="00B050"/>
        </w:rPr>
        <w:t>We have now addressed this</w:t>
      </w:r>
      <w:r w:rsidR="00B822AC">
        <w:rPr>
          <w:rFonts w:ascii="Times New Roman" w:hAnsi="Times New Roman" w:cs="Times New Roman"/>
          <w:color w:val="00B050"/>
        </w:rPr>
        <w:t xml:space="preserve"> (Lines 133-134)</w:t>
      </w:r>
      <w:r w:rsidR="00803790">
        <w:rPr>
          <w:rFonts w:ascii="Times New Roman" w:hAnsi="Times New Roman" w:cs="Times New Roman"/>
          <w:color w:val="00B050"/>
        </w:rPr>
        <w:t xml:space="preserve">: </w:t>
      </w:r>
      <w:r w:rsidR="00803790" w:rsidRPr="007211A4">
        <w:rPr>
          <w:rFonts w:ascii="Times New Roman" w:eastAsia="Times New Roman" w:hAnsi="Times New Roman" w:cs="Times New Roman"/>
          <w:b/>
          <w:bCs/>
          <w:i/>
          <w:iCs/>
          <w:color w:val="0E101A"/>
        </w:rPr>
        <w:t>In this assay, a saturating layer of myosin motors is attached to a coverslip.</w:t>
      </w:r>
    </w:p>
    <w:p w14:paraId="001619B7" w14:textId="77777777" w:rsidR="004A7059" w:rsidRPr="00260A64" w:rsidRDefault="004A7059" w:rsidP="007211A4">
      <w:pPr>
        <w:pStyle w:val="ListParagraph"/>
        <w:spacing w:line="276" w:lineRule="auto"/>
        <w:ind w:left="1080"/>
        <w:rPr>
          <w:rFonts w:ascii="Times New Roman" w:hAnsi="Times New Roman" w:cs="Times New Roman"/>
          <w:color w:val="000000" w:themeColor="text1"/>
        </w:rPr>
      </w:pPr>
    </w:p>
    <w:p w14:paraId="6AE53F98" w14:textId="77777777" w:rsidR="004A7059" w:rsidRPr="00260A64" w:rsidRDefault="004A7059" w:rsidP="007211A4">
      <w:pPr>
        <w:pStyle w:val="ListParagraph"/>
        <w:numPr>
          <w:ilvl w:val="0"/>
          <w:numId w:val="24"/>
        </w:numPr>
        <w:spacing w:line="276" w:lineRule="auto"/>
        <w:rPr>
          <w:rFonts w:ascii="Times New Roman" w:hAnsi="Times New Roman" w:cs="Times New Roman"/>
          <w:color w:val="000000" w:themeColor="text1"/>
        </w:rPr>
      </w:pPr>
      <w:r w:rsidRPr="00260A64">
        <w:rPr>
          <w:rFonts w:ascii="Times New Roman" w:hAnsi="Times New Roman" w:cs="Times New Roman"/>
          <w:color w:val="000000" w:themeColor="text1"/>
          <w:shd w:val="clear" w:color="auto" w:fill="FFFFFF"/>
        </w:rPr>
        <w:t>116: velocity is one parameter which can be derived. What about the fraction of motile filament? Can we learn anything from that?</w:t>
      </w:r>
    </w:p>
    <w:p w14:paraId="77C59A4F" w14:textId="73834C5F" w:rsidR="004A7059" w:rsidRPr="007211A4" w:rsidRDefault="004A7059" w:rsidP="007211A4">
      <w:pPr>
        <w:pStyle w:val="ListParagraph"/>
        <w:numPr>
          <w:ilvl w:val="1"/>
          <w:numId w:val="24"/>
        </w:numPr>
        <w:spacing w:after="0" w:line="276" w:lineRule="auto"/>
        <w:ind w:left="1080"/>
        <w:rPr>
          <w:rFonts w:ascii="Times New Roman" w:hAnsi="Times New Roman" w:cs="Times New Roman"/>
          <w:b/>
          <w:bCs/>
          <w:i/>
          <w:iCs/>
          <w:color w:val="000000" w:themeColor="text1"/>
        </w:rPr>
      </w:pPr>
      <w:r w:rsidRPr="00260A64">
        <w:rPr>
          <w:rFonts w:ascii="Times New Roman" w:hAnsi="Times New Roman" w:cs="Times New Roman"/>
          <w:color w:val="00B050"/>
        </w:rPr>
        <w:t>We have now addressed this</w:t>
      </w:r>
      <w:r w:rsidR="00BE1E43">
        <w:rPr>
          <w:rFonts w:ascii="Times New Roman" w:hAnsi="Times New Roman" w:cs="Times New Roman"/>
          <w:color w:val="00B050"/>
        </w:rPr>
        <w:t xml:space="preserve"> (Lines 139-142)</w:t>
      </w:r>
      <w:r w:rsidR="00A33BC1">
        <w:rPr>
          <w:rFonts w:ascii="Times New Roman" w:hAnsi="Times New Roman" w:cs="Times New Roman"/>
          <w:color w:val="00B050"/>
          <w:shd w:val="clear" w:color="auto" w:fill="FFFFFF"/>
        </w:rPr>
        <w:t xml:space="preserve">: </w:t>
      </w:r>
      <w:r w:rsidR="00A33BC1" w:rsidRPr="007211A4">
        <w:rPr>
          <w:rFonts w:ascii="Times New Roman" w:eastAsia="Times New Roman" w:hAnsi="Times New Roman" w:cs="Times New Roman"/>
          <w:b/>
          <w:bCs/>
          <w:i/>
          <w:iCs/>
          <w:color w:val="0E101A"/>
        </w:rPr>
        <w:t xml:space="preserve">Tracking software can be used to provide to correlate </w:t>
      </w:r>
      <w:r w:rsidR="00A33BC1" w:rsidRPr="007211A4">
        <w:rPr>
          <w:rStyle w:val="CommentReference"/>
          <w:rFonts w:ascii="Times New Roman" w:hAnsi="Times New Roman" w:cs="Times New Roman"/>
          <w:b/>
          <w:bCs/>
          <w:i/>
          <w:iCs/>
          <w:sz w:val="22"/>
          <w:szCs w:val="22"/>
        </w:rPr>
        <w:t>t</w:t>
      </w:r>
      <w:r w:rsidR="00A33BC1" w:rsidRPr="007211A4">
        <w:rPr>
          <w:rFonts w:ascii="Times New Roman" w:hAnsi="Times New Roman" w:cs="Times New Roman"/>
          <w:b/>
          <w:bCs/>
          <w:i/>
          <w:iCs/>
        </w:rPr>
        <w:t>he velocity and length of each gliding actin filament</w:t>
      </w:r>
      <w:r w:rsidR="00A33BC1" w:rsidRPr="007211A4">
        <w:rPr>
          <w:rFonts w:ascii="Times New Roman" w:eastAsia="Times New Roman" w:hAnsi="Times New Roman" w:cs="Times New Roman"/>
          <w:b/>
          <w:bCs/>
          <w:i/>
          <w:iCs/>
          <w:color w:val="0E101A"/>
        </w:rPr>
        <w:t>. Analysis software can also provide a measure of the number of both moving and stationary actin filaments, which can be useful to determine the quality of a given myosin preparation.</w:t>
      </w:r>
    </w:p>
    <w:p w14:paraId="72BDCC7F" w14:textId="77777777" w:rsidR="004A7059" w:rsidRPr="00260A64" w:rsidRDefault="004A7059" w:rsidP="007211A4">
      <w:pPr>
        <w:pStyle w:val="ListParagraph"/>
        <w:spacing w:line="276" w:lineRule="auto"/>
        <w:ind w:left="1080"/>
        <w:rPr>
          <w:rFonts w:ascii="Times New Roman" w:hAnsi="Times New Roman" w:cs="Times New Roman"/>
        </w:rPr>
      </w:pPr>
    </w:p>
    <w:p w14:paraId="765B1174"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119: please provide some myosin class examples for both extreme velocities listed.</w:t>
      </w:r>
      <w:r w:rsidRPr="00260A64">
        <w:rPr>
          <w:rFonts w:ascii="Times New Roman" w:hAnsi="Times New Roman" w:cs="Times New Roman"/>
          <w:color w:val="00B050"/>
          <w:shd w:val="clear" w:color="auto" w:fill="FFFFFF"/>
        </w:rPr>
        <w:t xml:space="preserve"> </w:t>
      </w:r>
    </w:p>
    <w:p w14:paraId="7DD73932" w14:textId="4475502F" w:rsidR="00B47DEF" w:rsidRPr="007211A4" w:rsidRDefault="004A7059" w:rsidP="007211A4">
      <w:pPr>
        <w:pStyle w:val="ListParagraph"/>
        <w:numPr>
          <w:ilvl w:val="1"/>
          <w:numId w:val="24"/>
        </w:numPr>
        <w:spacing w:line="276" w:lineRule="auto"/>
        <w:ind w:left="1080"/>
        <w:rPr>
          <w:rFonts w:ascii="Times New Roman" w:hAnsi="Times New Roman" w:cs="Times New Roman"/>
          <w:color w:val="00B050"/>
          <w:shd w:val="clear" w:color="auto" w:fill="FFFFFF"/>
        </w:rPr>
      </w:pPr>
      <w:r w:rsidRPr="00260A64">
        <w:rPr>
          <w:rFonts w:ascii="Times New Roman" w:hAnsi="Times New Roman" w:cs="Times New Roman"/>
          <w:color w:val="00B050"/>
        </w:rPr>
        <w:t>We have now addressed this</w:t>
      </w:r>
      <w:r w:rsidR="00AC7953">
        <w:rPr>
          <w:rFonts w:ascii="Times New Roman" w:hAnsi="Times New Roman" w:cs="Times New Roman"/>
          <w:color w:val="00B050"/>
        </w:rPr>
        <w:t xml:space="preserve"> (Lines 152-154)</w:t>
      </w:r>
      <w:r w:rsidR="00B47DEF">
        <w:rPr>
          <w:rFonts w:ascii="Times New Roman" w:hAnsi="Times New Roman" w:cs="Times New Roman"/>
          <w:color w:val="00B050"/>
          <w:shd w:val="clear" w:color="auto" w:fill="FFFFFF"/>
        </w:rPr>
        <w:t xml:space="preserve">: </w:t>
      </w:r>
      <w:r w:rsidR="00B47DEF" w:rsidRPr="007211A4">
        <w:rPr>
          <w:rFonts w:ascii="Times New Roman" w:eastAsia="Times New Roman" w:hAnsi="Times New Roman" w:cs="Times New Roman"/>
          <w:b/>
          <w:bCs/>
          <w:i/>
          <w:iCs/>
          <w:color w:val="0E101A"/>
        </w:rPr>
        <w:t>The kinetic properties of myosin vary greatly across classes and, depending on the specific myosin used, the speed of actin filament gliding in this assay can vary from under 20 nm/s (myosin 9), and up to 60,000 nm/s (Characean myosin).</w:t>
      </w:r>
      <w:r w:rsidR="00B47DEF" w:rsidRPr="007211A4">
        <w:rPr>
          <w:rFonts w:ascii="Times New Roman" w:hAnsi="Times New Roman" w:cs="Times New Roman"/>
          <w:color w:val="00B050"/>
          <w:shd w:val="clear" w:color="auto" w:fill="FFFFFF"/>
        </w:rPr>
        <w:t xml:space="preserve"> </w:t>
      </w:r>
    </w:p>
    <w:p w14:paraId="4FD3F3AE" w14:textId="77777777" w:rsidR="004A7059" w:rsidRPr="00260A64" w:rsidRDefault="004A7059" w:rsidP="007211A4">
      <w:pPr>
        <w:pStyle w:val="ListParagraph"/>
        <w:spacing w:line="276" w:lineRule="auto"/>
        <w:ind w:left="1080"/>
        <w:rPr>
          <w:rFonts w:ascii="Times New Roman" w:hAnsi="Times New Roman" w:cs="Times New Roman"/>
        </w:rPr>
      </w:pPr>
    </w:p>
    <w:p w14:paraId="11383FF7"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128: perhaps is useful to provide some myosin concentration range already here for this type of assay </w:t>
      </w:r>
    </w:p>
    <w:p w14:paraId="3CED98BF" w14:textId="0B01B580" w:rsidR="00A61AB1" w:rsidRPr="00A61AB1" w:rsidRDefault="004A7059" w:rsidP="007211A4">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rPr>
        <w:t>We have now addressed this</w:t>
      </w:r>
      <w:r w:rsidR="00AC7953">
        <w:rPr>
          <w:rFonts w:ascii="Times New Roman" w:hAnsi="Times New Roman" w:cs="Times New Roman"/>
          <w:color w:val="00B050"/>
        </w:rPr>
        <w:t xml:space="preserve"> (Lines 163-165)</w:t>
      </w:r>
      <w:r w:rsidR="00A61AB1">
        <w:rPr>
          <w:rFonts w:ascii="Times New Roman" w:hAnsi="Times New Roman" w:cs="Times New Roman"/>
          <w:color w:val="00B050"/>
        </w:rPr>
        <w:t>:</w:t>
      </w:r>
      <w:r w:rsidR="00A61AB1" w:rsidRPr="00A61AB1">
        <w:rPr>
          <w:rFonts w:asciiTheme="majorHAnsi" w:eastAsia="Times New Roman" w:hAnsiTheme="majorHAnsi" w:cstheme="majorHAnsi"/>
          <w:color w:val="0E101A"/>
          <w:sz w:val="24"/>
          <w:szCs w:val="24"/>
        </w:rPr>
        <w:t xml:space="preserve"> </w:t>
      </w:r>
      <w:r w:rsidR="00A61AB1" w:rsidRPr="007211A4">
        <w:rPr>
          <w:rFonts w:ascii="Times New Roman" w:hAnsi="Times New Roman" w:cs="Times New Roman"/>
          <w:b/>
          <w:bCs/>
          <w:i/>
          <w:iCs/>
        </w:rPr>
        <w:t>Finally, activated and fluorescently labeled myosin (typically 1 – 100 nM) is flowed through the chamber, which is then imaged to observe myosin movement over the stationary actin filaments.</w:t>
      </w:r>
      <w:r w:rsidR="00A61AB1" w:rsidRPr="007211A4">
        <w:rPr>
          <w:rFonts w:ascii="Times New Roman" w:hAnsi="Times New Roman" w:cs="Times New Roman"/>
        </w:rPr>
        <w:t xml:space="preserve"> </w:t>
      </w:r>
    </w:p>
    <w:p w14:paraId="6DD1C8B2" w14:textId="77777777" w:rsidR="004A7059" w:rsidRPr="00260A64" w:rsidRDefault="004A7059" w:rsidP="007211A4">
      <w:pPr>
        <w:pStyle w:val="ListParagraph"/>
        <w:spacing w:line="276" w:lineRule="auto"/>
        <w:ind w:left="1080"/>
        <w:rPr>
          <w:rFonts w:ascii="Times New Roman" w:hAnsi="Times New Roman" w:cs="Times New Roman"/>
        </w:rPr>
      </w:pPr>
    </w:p>
    <w:p w14:paraId="240D3819" w14:textId="77777777" w:rsidR="004A7059" w:rsidRPr="006271D6" w:rsidRDefault="004A7059" w:rsidP="007211A4">
      <w:pPr>
        <w:pStyle w:val="ListParagraph"/>
        <w:numPr>
          <w:ilvl w:val="0"/>
          <w:numId w:val="24"/>
        </w:numPr>
        <w:spacing w:line="276" w:lineRule="auto"/>
        <w:rPr>
          <w:rFonts w:ascii="Times New Roman" w:hAnsi="Times New Roman" w:cs="Times New Roman"/>
          <w:color w:val="ED7D31" w:themeColor="accent2"/>
        </w:rPr>
      </w:pPr>
      <w:r w:rsidRPr="006271D6">
        <w:rPr>
          <w:rFonts w:ascii="Times New Roman" w:hAnsi="Times New Roman" w:cs="Times New Roman"/>
          <w:color w:val="000000" w:themeColor="text1"/>
          <w:shd w:val="clear" w:color="auto" w:fill="FFFFFF"/>
        </w:rPr>
        <w:t>14</w:t>
      </w:r>
      <w:r w:rsidRPr="00197BD8">
        <w:rPr>
          <w:rFonts w:ascii="Times New Roman" w:hAnsi="Times New Roman" w:cs="Times New Roman"/>
          <w:color w:val="000000" w:themeColor="text1"/>
          <w:shd w:val="clear" w:color="auto" w:fill="FFFFFF"/>
        </w:rPr>
        <w:t>2: a short reasoning (why different) regarding tag position (C vs N terminal)… optimal posi</w:t>
      </w:r>
      <w:r w:rsidRPr="000037C9">
        <w:rPr>
          <w:rFonts w:ascii="Times New Roman" w:hAnsi="Times New Roman" w:cs="Times New Roman"/>
          <w:color w:val="000000" w:themeColor="text1"/>
          <w:shd w:val="clear" w:color="auto" w:fill="FFFFFF"/>
        </w:rPr>
        <w:t xml:space="preserve">tion?, </w:t>
      </w:r>
      <w:r w:rsidRPr="007E7F4E">
        <w:rPr>
          <w:rFonts w:ascii="Times New Roman" w:hAnsi="Times New Roman" w:cs="Times New Roman"/>
          <w:color w:val="000000" w:themeColor="text1"/>
          <w:shd w:val="clear" w:color="auto" w:fill="FFFFFF"/>
        </w:rPr>
        <w:t>myosin specific?, assay specific?, expression specific?...one would i</w:t>
      </w:r>
      <w:r w:rsidRPr="00356702">
        <w:rPr>
          <w:rFonts w:ascii="Times New Roman" w:hAnsi="Times New Roman" w:cs="Times New Roman"/>
          <w:color w:val="000000" w:themeColor="text1"/>
          <w:shd w:val="clear" w:color="auto" w:fill="FFFFFF"/>
        </w:rPr>
        <w:t xml:space="preserve">ntuitively say that it is always good to keep any tag and fusion protein away from catalytic domain to avoid any kinetic consequence. Is any extra aa linker needed between tag and heavy chain? </w:t>
      </w:r>
    </w:p>
    <w:p w14:paraId="2A2DCC0F" w14:textId="4BAED0BC" w:rsidR="004A7059" w:rsidRDefault="004A7059" w:rsidP="007211A4">
      <w:pPr>
        <w:pStyle w:val="ListParagraph"/>
        <w:numPr>
          <w:ilvl w:val="1"/>
          <w:numId w:val="24"/>
        </w:numPr>
        <w:spacing w:after="0" w:line="276" w:lineRule="auto"/>
        <w:ind w:left="1080"/>
        <w:rPr>
          <w:rFonts w:ascii="Times New Roman" w:hAnsi="Times New Roman" w:cs="Times New Roman"/>
          <w:color w:val="00B050"/>
          <w:shd w:val="clear" w:color="auto" w:fill="FFFFFF"/>
        </w:rPr>
      </w:pPr>
      <w:r w:rsidRPr="00260A64">
        <w:rPr>
          <w:rFonts w:ascii="Times New Roman" w:hAnsi="Times New Roman" w:cs="Times New Roman"/>
          <w:color w:val="00B050"/>
          <w:shd w:val="clear" w:color="auto" w:fill="FFFFFF"/>
        </w:rPr>
        <w:t>Our discussion revolves around what we used for our protein, but it is important to note that protein design is not necessarily “one size fits all” and will depend on the experimental needs.</w:t>
      </w:r>
    </w:p>
    <w:p w14:paraId="3C6F7E68" w14:textId="06AD5125" w:rsidR="00356702" w:rsidRPr="007211A4" w:rsidRDefault="00356702" w:rsidP="007211A4">
      <w:pPr>
        <w:numPr>
          <w:ilvl w:val="1"/>
          <w:numId w:val="24"/>
        </w:numPr>
        <w:spacing w:after="0" w:line="276" w:lineRule="auto"/>
        <w:ind w:left="1080"/>
        <w:contextualSpacing/>
        <w:rPr>
          <w:rFonts w:ascii="Times New Roman" w:hAnsi="Times New Roman" w:cs="Times New Roman"/>
          <w:b/>
          <w:bCs/>
        </w:rPr>
      </w:pPr>
      <w:r w:rsidRPr="003E52CD">
        <w:rPr>
          <w:rFonts w:ascii="Times New Roman" w:hAnsi="Times New Roman" w:cs="Times New Roman"/>
          <w:color w:val="00B050"/>
        </w:rPr>
        <w:t xml:space="preserve">We have now addressed </w:t>
      </w:r>
      <w:r w:rsidRPr="002C37EC">
        <w:rPr>
          <w:rFonts w:ascii="Times New Roman" w:hAnsi="Times New Roman" w:cs="Times New Roman"/>
          <w:color w:val="00B050"/>
        </w:rPr>
        <w:t>th</w:t>
      </w:r>
      <w:r w:rsidRPr="0071435E">
        <w:rPr>
          <w:rFonts w:ascii="Times New Roman" w:hAnsi="Times New Roman" w:cs="Times New Roman"/>
          <w:color w:val="00B050"/>
        </w:rPr>
        <w:t xml:space="preserve">ese </w:t>
      </w:r>
      <w:r w:rsidRPr="00B10FAB">
        <w:rPr>
          <w:rFonts w:ascii="Times New Roman" w:hAnsi="Times New Roman" w:cs="Times New Roman"/>
          <w:color w:val="00B050"/>
        </w:rPr>
        <w:t>point</w:t>
      </w:r>
      <w:r w:rsidRPr="00A61AB1">
        <w:rPr>
          <w:rFonts w:ascii="Times New Roman" w:hAnsi="Times New Roman" w:cs="Times New Roman"/>
          <w:color w:val="00B050"/>
        </w:rPr>
        <w:t>s</w:t>
      </w:r>
      <w:r w:rsidRPr="008B72B3">
        <w:rPr>
          <w:rFonts w:ascii="Times New Roman" w:hAnsi="Times New Roman" w:cs="Times New Roman"/>
          <w:color w:val="00B050"/>
        </w:rPr>
        <w:t xml:space="preserve"> in the article</w:t>
      </w:r>
      <w:r w:rsidRPr="008B72B3">
        <w:rPr>
          <w:rFonts w:ascii="Times New Roman" w:hAnsi="Times New Roman" w:cs="Times New Roman"/>
          <w:color w:val="00B050"/>
          <w:shd w:val="clear" w:color="auto" w:fill="FFFFFF"/>
        </w:rPr>
        <w:t xml:space="preserve"> and included the following sentence</w:t>
      </w:r>
      <w:r w:rsidR="00886C2C">
        <w:rPr>
          <w:rFonts w:ascii="Times New Roman" w:hAnsi="Times New Roman" w:cs="Times New Roman"/>
          <w:color w:val="00B050"/>
          <w:shd w:val="clear" w:color="auto" w:fill="FFFFFF"/>
        </w:rPr>
        <w:t xml:space="preserve"> (Lines 176-182)</w:t>
      </w:r>
      <w:r w:rsidRPr="008B72B3">
        <w:rPr>
          <w:rFonts w:ascii="Times New Roman" w:hAnsi="Times New Roman" w:cs="Times New Roman"/>
          <w:color w:val="00B050"/>
          <w:shd w:val="clear" w:color="auto" w:fill="FFFFFF"/>
        </w:rPr>
        <w:t xml:space="preserve">: </w:t>
      </w:r>
      <w:r w:rsidRPr="007211A4">
        <w:rPr>
          <w:rFonts w:ascii="Times New Roman" w:eastAsia="Calibri" w:hAnsi="Times New Roman" w:cs="Times New Roman"/>
          <w:b/>
          <w:bCs/>
          <w:i/>
          <w:iCs/>
        </w:rPr>
        <w:t xml:space="preserve">The cDNA for the myosin of interest must be cloned onto a modified pFastBac1 vector that encodes for either a C-terminal FLAG-tag (DYKDDDDK) if expressing M5a-HMM, or an N-terminal FLAG-tag if expressing the full length molecule of NM2b. C-terminal FLAG-tags on NM2b result in weakened affinity of the protein to bind to the FLAG-affinity column. In contrast, the N-terminally FLAG-tagged protein usually binds </w:t>
      </w:r>
      <w:r w:rsidRPr="007211A4">
        <w:rPr>
          <w:rFonts w:ascii="Times New Roman" w:eastAsia="Calibri" w:hAnsi="Times New Roman" w:cs="Times New Roman"/>
          <w:b/>
          <w:bCs/>
          <w:i/>
          <w:iCs/>
        </w:rPr>
        <w:lastRenderedPageBreak/>
        <w:t>well to the FLAG-affinity column. The N-terminally tagged protein retains enzymatic activity, mechanical activity and phosphorylation-dependent regulation.</w:t>
      </w:r>
      <w:r w:rsidRPr="007211A4">
        <w:rPr>
          <w:rFonts w:ascii="Times New Roman" w:eastAsia="Calibri" w:hAnsi="Times New Roman" w:cs="Times New Roman"/>
          <w:b/>
          <w:bCs/>
          <w:i/>
          <w:iCs/>
        </w:rPr>
        <w:fldChar w:fldCharType="begin" w:fldLock="1"/>
      </w:r>
      <w:r w:rsidR="003C5CCC">
        <w:rPr>
          <w:rFonts w:ascii="Times New Roman" w:eastAsia="Calibri" w:hAnsi="Times New Roman" w:cs="Times New Roman"/>
          <w:b/>
          <w:bCs/>
          <w:i/>
          <w:iCs/>
        </w:rPr>
        <w:instrText>ADDIN CSL_CITATION {"citationItems":[{"id":"ITEM-1","itemData":{"DOI":"10.1074/jbc.M113.499848","ISSN":"00219258","abstract":"Nonmuscle myosin IIs (NM IIs) are a group of molecular motors involved in a wide variety of cellular processes including cytokinesis, migration, and control of cell morphology. There are three paralogs of the NMII heavy chain in humans (IIA, IIB, and IIC), each encoded by a separate gene. These paralogs are expressed at different levels according to cell type and have different roles and intracellular distributions in vivo. Most previous studies on NM II used tissue-purified protein or expressed fragments of the molecule, which presents potential drawbacks for characterizing individual paralogs of the intact protein in vitro. To circumvent current limitations and approach their native properties, we have successfully expressed and purified the three full-length human NM II proteins with their light chains, using the baculovirus/Sf9 system. The enzymatic and structural properties of the three paralogs were characterized. Although each NM II is capable of forming bipolar filaments, those formed by IIC tend to contain fewer constituent molecules than those of IIA and IIB. All paralogs adopt the compact conformation in the presence of ATP. Phosphorylation of the regulatory light chain leads to assembly into filaments, which bind to actin in the presence of ATP. The nature of interactions with actin filaments is shown with different paralogs exhibiting different actin binding behaviors under equivalent conditions. The data show that although NM IIA and IIB form filaments with similar properties, NM IIC forms filaments that are less well suited to roles such as tension maintenance within the cell. © 2013 by The American Society for Biochemistry and Molecular Biology, Inc.","author":[{"dropping-particle":"","family":"Billington","given":"Neil","non-dropping-particle":"","parse-names":false,"suffix":""},{"dropping-particle":"","family":"Wang","given":"Aibing","non-dropping-particle":"","parse-names":false,"suffix":""},{"dropping-particle":"","family":"Mao","given":"Jian","non-dropping-particle":"","parse-names":false,"suffix":""},{"dropping-particle":"","family":"Adelstein","given":"Robert S.","non-dropping-particle":"","parse-names":false,"suffix":""},{"dropping-particle":"","family":"Sellers","given":"James R.","non-dropping-particle":"","parse-names":false,"suffix":""}],"container-title":"Journal of Biological Chemistry","id":"ITEM-1","issue":"46","issued":{"date-parts":[["2013"]]},"page":"33398-33410","title":"Characterization of three full-length human nonmuscle myosin II paralogs","type":"article-journal","volume":"288"},"uris":["http://www.mendeley.com/documents/?uuid=a536c87a-470b-4164-881d-bbeca74105c0"]}],"mendeley":{"formattedCitation":"&lt;sup&gt;7&lt;/sup&gt;","plainTextFormattedCitation":"7","previouslyFormattedCitation":"&lt;sup&gt;7&lt;/sup&gt;"},"properties":{"noteIndex":0},"schema":"https://github.com/citation-style-language/schema/raw/master/csl-citation.json"}</w:instrText>
      </w:r>
      <w:r w:rsidRPr="007211A4">
        <w:rPr>
          <w:rFonts w:ascii="Times New Roman" w:eastAsia="Calibri" w:hAnsi="Times New Roman" w:cs="Times New Roman"/>
          <w:b/>
          <w:bCs/>
          <w:i/>
          <w:iCs/>
        </w:rPr>
        <w:fldChar w:fldCharType="separate"/>
      </w:r>
      <w:r w:rsidR="003C5CCC" w:rsidRPr="003C5CCC">
        <w:rPr>
          <w:rFonts w:ascii="Times New Roman" w:eastAsia="Calibri" w:hAnsi="Times New Roman" w:cs="Times New Roman"/>
          <w:bCs/>
          <w:iCs/>
          <w:noProof/>
          <w:vertAlign w:val="superscript"/>
        </w:rPr>
        <w:t>7</w:t>
      </w:r>
      <w:r w:rsidRPr="007211A4">
        <w:rPr>
          <w:rFonts w:ascii="Times New Roman" w:eastAsia="Calibri" w:hAnsi="Times New Roman" w:cs="Times New Roman"/>
          <w:b/>
          <w:bCs/>
          <w:i/>
          <w:iCs/>
        </w:rPr>
        <w:fldChar w:fldCharType="end"/>
      </w:r>
    </w:p>
    <w:p w14:paraId="39FA1F09" w14:textId="77777777" w:rsidR="004A7059" w:rsidRPr="00260A64" w:rsidRDefault="004A7059" w:rsidP="007211A4">
      <w:pPr>
        <w:pStyle w:val="ListParagraph"/>
        <w:spacing w:line="276" w:lineRule="auto"/>
        <w:ind w:left="1080"/>
        <w:rPr>
          <w:rFonts w:ascii="Times New Roman" w:hAnsi="Times New Roman" w:cs="Times New Roman"/>
          <w:color w:val="ED7D31" w:themeColor="accent2"/>
        </w:rPr>
      </w:pPr>
    </w:p>
    <w:p w14:paraId="4B856FF7" w14:textId="77777777" w:rsidR="004A7059" w:rsidRPr="008504F7" w:rsidRDefault="004A7059" w:rsidP="007211A4">
      <w:pPr>
        <w:pStyle w:val="ListParagraph"/>
        <w:numPr>
          <w:ilvl w:val="0"/>
          <w:numId w:val="24"/>
        </w:numPr>
        <w:spacing w:after="0" w:line="276" w:lineRule="auto"/>
        <w:rPr>
          <w:rFonts w:ascii="Times New Roman" w:hAnsi="Times New Roman" w:cs="Times New Roman"/>
          <w:color w:val="ED7D31" w:themeColor="accent2"/>
        </w:rPr>
      </w:pPr>
      <w:r w:rsidRPr="00260A64">
        <w:rPr>
          <w:rFonts w:ascii="Times New Roman" w:hAnsi="Times New Roman" w:cs="Times New Roman"/>
          <w:color w:val="000000" w:themeColor="text1"/>
          <w:shd w:val="clear" w:color="auto" w:fill="FFFFFF"/>
        </w:rPr>
        <w:t>142-143 please provide species of those example myosins (human?, etc).</w:t>
      </w:r>
      <w:r w:rsidRPr="00260A64">
        <w:rPr>
          <w:rFonts w:ascii="Times New Roman" w:hAnsi="Times New Roman" w:cs="Times New Roman"/>
          <w:color w:val="00B050"/>
          <w:shd w:val="clear" w:color="auto" w:fill="FFFFFF"/>
        </w:rPr>
        <w:t xml:space="preserve"> </w:t>
      </w:r>
    </w:p>
    <w:p w14:paraId="56F67EB6" w14:textId="04B6DC8D" w:rsidR="00726B29" w:rsidRPr="007211A4" w:rsidRDefault="00726B29" w:rsidP="007211A4">
      <w:pPr>
        <w:numPr>
          <w:ilvl w:val="1"/>
          <w:numId w:val="24"/>
        </w:numPr>
        <w:spacing w:after="0" w:line="276" w:lineRule="auto"/>
        <w:ind w:left="1080"/>
        <w:contextualSpacing/>
        <w:rPr>
          <w:rFonts w:ascii="Times New Roman" w:hAnsi="Times New Roman" w:cs="Times New Roman"/>
          <w:color w:val="00B050"/>
        </w:rPr>
      </w:pPr>
      <w:r w:rsidRPr="007211A4">
        <w:rPr>
          <w:rFonts w:ascii="Times New Roman" w:hAnsi="Times New Roman" w:cs="Times New Roman"/>
          <w:color w:val="00B050"/>
        </w:rPr>
        <w:t>We have now addressed these points:</w:t>
      </w:r>
    </w:p>
    <w:p w14:paraId="7637B335" w14:textId="0301FD9C" w:rsidR="00726B29" w:rsidRPr="007211A4" w:rsidRDefault="00726B29" w:rsidP="007211A4">
      <w:pPr>
        <w:numPr>
          <w:ilvl w:val="2"/>
          <w:numId w:val="33"/>
        </w:numPr>
        <w:spacing w:after="0" w:line="276" w:lineRule="auto"/>
        <w:ind w:left="1800"/>
        <w:contextualSpacing/>
        <w:rPr>
          <w:rFonts w:ascii="Times New Roman" w:hAnsi="Times New Roman" w:cs="Times New Roman"/>
          <w:b/>
          <w:bCs/>
          <w:i/>
          <w:iCs/>
        </w:rPr>
      </w:pPr>
      <w:r w:rsidRPr="00F44191">
        <w:rPr>
          <w:rFonts w:ascii="Times New Roman" w:hAnsi="Times New Roman" w:cs="Times New Roman"/>
          <w:color w:val="00B050"/>
          <w:shd w:val="clear" w:color="auto" w:fill="FFFFFF"/>
        </w:rPr>
        <w:t xml:space="preserve">Lines </w:t>
      </w:r>
      <w:r w:rsidR="00886C2C">
        <w:rPr>
          <w:rFonts w:ascii="Times New Roman" w:hAnsi="Times New Roman" w:cs="Times New Roman"/>
          <w:color w:val="00B050"/>
          <w:shd w:val="clear" w:color="auto" w:fill="FFFFFF"/>
        </w:rPr>
        <w:t>184-185</w:t>
      </w:r>
      <w:r>
        <w:rPr>
          <w:rFonts w:ascii="Times New Roman" w:hAnsi="Times New Roman" w:cs="Times New Roman"/>
          <w:color w:val="00B050"/>
          <w:shd w:val="clear" w:color="auto" w:fill="FFFFFF"/>
        </w:rPr>
        <w:t xml:space="preserve">: </w:t>
      </w:r>
      <w:r w:rsidRPr="007211A4">
        <w:rPr>
          <w:rFonts w:ascii="Times New Roman" w:hAnsi="Times New Roman" w:cs="Times New Roman"/>
          <w:b/>
          <w:bCs/>
          <w:i/>
          <w:iCs/>
        </w:rPr>
        <w:t>In this paper, a truncated mouse M5a heavy meromyosin (HMM)-like construct with a GFP between the FLAG-tag and the C-terminus of the myosin heavy chain was used.</w:t>
      </w:r>
      <w:r w:rsidRPr="007211A4">
        <w:rPr>
          <w:rFonts w:asciiTheme="majorHAnsi" w:hAnsiTheme="majorHAnsi" w:cstheme="majorHAnsi"/>
          <w:b/>
          <w:bCs/>
          <w:i/>
          <w:iCs/>
        </w:rPr>
        <w:t xml:space="preserve"> </w:t>
      </w:r>
    </w:p>
    <w:p w14:paraId="247C4AF8" w14:textId="1D4E8DBE" w:rsidR="00726B29" w:rsidRPr="007211A4" w:rsidRDefault="00726B29" w:rsidP="007211A4">
      <w:pPr>
        <w:numPr>
          <w:ilvl w:val="2"/>
          <w:numId w:val="33"/>
        </w:numPr>
        <w:spacing w:after="0" w:line="276" w:lineRule="auto"/>
        <w:ind w:left="1800"/>
        <w:contextualSpacing/>
        <w:rPr>
          <w:rFonts w:ascii="Times New Roman" w:hAnsi="Times New Roman" w:cs="Times New Roman"/>
          <w:b/>
          <w:bCs/>
          <w:i/>
          <w:iCs/>
        </w:rPr>
      </w:pPr>
      <w:r w:rsidRPr="00F44191">
        <w:rPr>
          <w:rFonts w:ascii="Times New Roman" w:hAnsi="Times New Roman" w:cs="Times New Roman"/>
          <w:color w:val="00B050"/>
          <w:shd w:val="clear" w:color="auto" w:fill="FFFFFF"/>
        </w:rPr>
        <w:t xml:space="preserve">Lines </w:t>
      </w:r>
      <w:r w:rsidR="00886C2C">
        <w:rPr>
          <w:rFonts w:ascii="Times New Roman" w:hAnsi="Times New Roman" w:cs="Times New Roman"/>
          <w:color w:val="00B050"/>
          <w:shd w:val="clear" w:color="auto" w:fill="FFFFFF"/>
        </w:rPr>
        <w:t>190-191</w:t>
      </w:r>
      <w:r>
        <w:rPr>
          <w:rFonts w:ascii="Times New Roman" w:hAnsi="Times New Roman" w:cs="Times New Roman"/>
          <w:color w:val="00B050"/>
          <w:shd w:val="clear" w:color="auto" w:fill="FFFFFF"/>
        </w:rPr>
        <w:t>:</w:t>
      </w:r>
      <w:r w:rsidRPr="00F44191">
        <w:rPr>
          <w:rFonts w:ascii="Times New Roman" w:hAnsi="Times New Roman" w:cs="Times New Roman"/>
          <w:color w:val="00B050"/>
          <w:shd w:val="clear" w:color="auto" w:fill="FFFFFF"/>
        </w:rPr>
        <w:t xml:space="preserve"> </w:t>
      </w:r>
      <w:r w:rsidRPr="007211A4">
        <w:rPr>
          <w:rFonts w:ascii="Times New Roman" w:hAnsi="Times New Roman" w:cs="Times New Roman"/>
          <w:b/>
          <w:bCs/>
          <w:i/>
          <w:iCs/>
        </w:rPr>
        <w:t>The full-length human NM2b construct was co-expressed with ELC and RLC.</w:t>
      </w:r>
    </w:p>
    <w:p w14:paraId="2D2D6261" w14:textId="77777777" w:rsidR="00726B29" w:rsidRPr="007211A4" w:rsidRDefault="00726B29" w:rsidP="007211A4">
      <w:pPr>
        <w:spacing w:after="0" w:line="276" w:lineRule="auto"/>
        <w:ind w:left="2160"/>
        <w:contextualSpacing/>
        <w:rPr>
          <w:rFonts w:ascii="Times New Roman" w:hAnsi="Times New Roman" w:cs="Times New Roman"/>
        </w:rPr>
      </w:pPr>
    </w:p>
    <w:p w14:paraId="2EB0B986" w14:textId="44484B44"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146: if there any extra amino acid linker needed between different fusion proteins (</w:t>
      </w:r>
      <w:proofErr w:type="spellStart"/>
      <w:r w:rsidRPr="00260A64">
        <w:rPr>
          <w:rFonts w:ascii="Times New Roman" w:hAnsi="Times New Roman" w:cs="Times New Roman"/>
          <w:shd w:val="clear" w:color="auto" w:fill="FFFFFF"/>
        </w:rPr>
        <w:t>myosin&amp;GFP</w:t>
      </w:r>
      <w:proofErr w:type="spellEnd"/>
      <w:r w:rsidRPr="00260A64">
        <w:rPr>
          <w:rFonts w:ascii="Times New Roman" w:hAnsi="Times New Roman" w:cs="Times New Roman"/>
          <w:shd w:val="clear" w:color="auto" w:fill="FFFFFF"/>
        </w:rPr>
        <w:t xml:space="preserve">) and tag (FLAG)? </w:t>
      </w:r>
    </w:p>
    <w:p w14:paraId="4CCA034D" w14:textId="7AB824E0" w:rsidR="004A7059" w:rsidRPr="007211A4" w:rsidRDefault="00002086" w:rsidP="007211A4">
      <w:pPr>
        <w:pStyle w:val="ListParagraph"/>
        <w:numPr>
          <w:ilvl w:val="1"/>
          <w:numId w:val="24"/>
        </w:numPr>
        <w:spacing w:line="276" w:lineRule="auto"/>
        <w:ind w:left="1080"/>
        <w:rPr>
          <w:rFonts w:ascii="Times New Roman" w:hAnsi="Times New Roman" w:cs="Times New Roman"/>
          <w:color w:val="00B050"/>
          <w:shd w:val="clear" w:color="auto" w:fill="FFFFFF"/>
        </w:rPr>
      </w:pPr>
      <w:r>
        <w:rPr>
          <w:rFonts w:ascii="Times New Roman" w:hAnsi="Times New Roman" w:cs="Times New Roman"/>
          <w:color w:val="00B050"/>
        </w:rPr>
        <w:t>Discussion on linkers can now be found here:</w:t>
      </w:r>
    </w:p>
    <w:p w14:paraId="4D5628BD" w14:textId="485F4836" w:rsidR="00002086" w:rsidRPr="007211A4" w:rsidRDefault="00002086" w:rsidP="007211A4">
      <w:pPr>
        <w:pStyle w:val="ListParagraph"/>
        <w:numPr>
          <w:ilvl w:val="2"/>
          <w:numId w:val="24"/>
        </w:numPr>
        <w:spacing w:after="0" w:line="276" w:lineRule="auto"/>
        <w:ind w:left="1800"/>
        <w:rPr>
          <w:rFonts w:ascii="Times New Roman" w:hAnsi="Times New Roman" w:cs="Times New Roman"/>
          <w:b/>
          <w:bCs/>
          <w:color w:val="00B050"/>
          <w:shd w:val="clear" w:color="auto" w:fill="FFFFFF"/>
        </w:rPr>
      </w:pPr>
      <w:r>
        <w:rPr>
          <w:rFonts w:ascii="Times New Roman" w:hAnsi="Times New Roman" w:cs="Times New Roman"/>
          <w:color w:val="00B050"/>
          <w:shd w:val="clear" w:color="auto" w:fill="FFFFFF"/>
        </w:rPr>
        <w:t xml:space="preserve">Lines </w:t>
      </w:r>
      <w:r w:rsidR="00690918">
        <w:rPr>
          <w:rFonts w:ascii="Times New Roman" w:hAnsi="Times New Roman" w:cs="Times New Roman"/>
          <w:color w:val="00B050"/>
          <w:shd w:val="clear" w:color="auto" w:fill="FFFFFF"/>
        </w:rPr>
        <w:t>187-189</w:t>
      </w:r>
      <w:r>
        <w:rPr>
          <w:rFonts w:ascii="Times New Roman" w:hAnsi="Times New Roman" w:cs="Times New Roman"/>
          <w:color w:val="00B050"/>
          <w:shd w:val="clear" w:color="auto" w:fill="FFFFFF"/>
        </w:rPr>
        <w:t xml:space="preserve">: </w:t>
      </w:r>
      <w:r w:rsidRPr="007211A4">
        <w:rPr>
          <w:rFonts w:ascii="Times New Roman" w:hAnsi="Times New Roman" w:cs="Times New Roman"/>
          <w:b/>
          <w:bCs/>
          <w:i/>
          <w:iCs/>
        </w:rPr>
        <w:t>The M5a heavy chain was truncated at amino acid 1090 and contains a three amino acid linker (GCG) between the GFP and the coiled-coil region of the M5a.</w:t>
      </w:r>
    </w:p>
    <w:p w14:paraId="7CED8599" w14:textId="5F1C4AF5" w:rsidR="004A7059" w:rsidRDefault="00002086" w:rsidP="00172DD3">
      <w:pPr>
        <w:numPr>
          <w:ilvl w:val="2"/>
          <w:numId w:val="24"/>
        </w:numPr>
        <w:spacing w:after="0" w:line="276" w:lineRule="auto"/>
        <w:ind w:left="1800"/>
        <w:contextualSpacing/>
        <w:rPr>
          <w:rFonts w:ascii="Times New Roman" w:hAnsi="Times New Roman" w:cs="Times New Roman"/>
          <w:shd w:val="clear" w:color="auto" w:fill="FFFFFF"/>
        </w:rPr>
      </w:pPr>
      <w:r>
        <w:rPr>
          <w:rFonts w:ascii="Times New Roman" w:hAnsi="Times New Roman" w:cs="Times New Roman"/>
          <w:color w:val="00B050"/>
          <w:shd w:val="clear" w:color="auto" w:fill="FFFFFF"/>
        </w:rPr>
        <w:t xml:space="preserve">Lines </w:t>
      </w:r>
      <w:r w:rsidR="00690918">
        <w:rPr>
          <w:rFonts w:ascii="Times New Roman" w:hAnsi="Times New Roman" w:cs="Times New Roman"/>
          <w:color w:val="00B050"/>
          <w:shd w:val="clear" w:color="auto" w:fill="FFFFFF"/>
        </w:rPr>
        <w:t>191-194</w:t>
      </w:r>
      <w:r>
        <w:rPr>
          <w:rFonts w:ascii="Times New Roman" w:hAnsi="Times New Roman" w:cs="Times New Roman"/>
          <w:color w:val="00B050"/>
          <w:shd w:val="clear" w:color="auto" w:fill="FFFFFF"/>
        </w:rPr>
        <w:t xml:space="preserve">: </w:t>
      </w:r>
      <w:r w:rsidRPr="007211A4">
        <w:rPr>
          <w:rFonts w:ascii="Times New Roman" w:hAnsi="Times New Roman" w:cs="Times New Roman"/>
          <w:b/>
          <w:bCs/>
          <w:i/>
          <w:iCs/>
          <w:shd w:val="clear" w:color="auto" w:fill="FFFFFF"/>
        </w:rPr>
        <w:t>The N-termini of the RLC was fused with a GFP via a linker of five amino acids (SGLRS). Directly attached to the FLAG-tag was a HaloTag</w:t>
      </w:r>
      <w:r w:rsidRPr="007211A4" w:rsidDel="00A166A0">
        <w:rPr>
          <w:rFonts w:ascii="Times New Roman" w:hAnsi="Times New Roman" w:cs="Times New Roman"/>
          <w:b/>
          <w:bCs/>
          <w:i/>
          <w:iCs/>
          <w:shd w:val="clear" w:color="auto" w:fill="FFFFFF"/>
        </w:rPr>
        <w:t>.</w:t>
      </w:r>
      <w:r w:rsidRPr="007211A4">
        <w:rPr>
          <w:rFonts w:ascii="Times New Roman" w:hAnsi="Times New Roman" w:cs="Times New Roman"/>
          <w:b/>
          <w:bCs/>
          <w:i/>
          <w:iCs/>
          <w:shd w:val="clear" w:color="auto" w:fill="FFFFFF"/>
        </w:rPr>
        <w:t xml:space="preserve"> Between the HaloTag and the N-terminus of the myosin heavy chain was a linker made of two amino acids (AS).</w:t>
      </w:r>
      <w:r w:rsidRPr="007211A4">
        <w:rPr>
          <w:rFonts w:ascii="Times New Roman" w:hAnsi="Times New Roman" w:cs="Times New Roman"/>
          <w:shd w:val="clear" w:color="auto" w:fill="FFFFFF"/>
        </w:rPr>
        <w:t xml:space="preserve"> </w:t>
      </w:r>
    </w:p>
    <w:p w14:paraId="5B748A98" w14:textId="77777777" w:rsidR="00172DD3" w:rsidRPr="00172DD3" w:rsidRDefault="00172DD3" w:rsidP="00172DD3">
      <w:pPr>
        <w:spacing w:after="0" w:line="276" w:lineRule="auto"/>
        <w:ind w:left="1800"/>
        <w:contextualSpacing/>
        <w:rPr>
          <w:rFonts w:ascii="Times New Roman" w:hAnsi="Times New Roman" w:cs="Times New Roman"/>
          <w:shd w:val="clear" w:color="auto" w:fill="FFFFFF"/>
        </w:rPr>
      </w:pPr>
    </w:p>
    <w:p w14:paraId="3F2B3C9D"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147: please provide ratio between calmodulin and myosin viruses for co-infection.</w:t>
      </w:r>
    </w:p>
    <w:p w14:paraId="1A97D574" w14:textId="20F5D126" w:rsidR="00172DD3" w:rsidRPr="00172DD3" w:rsidRDefault="004A7059" w:rsidP="00172DD3">
      <w:pPr>
        <w:pStyle w:val="ListParagraph"/>
        <w:numPr>
          <w:ilvl w:val="1"/>
          <w:numId w:val="24"/>
        </w:numPr>
        <w:spacing w:line="276" w:lineRule="auto"/>
        <w:rPr>
          <w:rStyle w:val="CommentReference"/>
          <w:rFonts w:ascii="Times New Roman" w:hAnsi="Times New Roman" w:cs="Times New Roman"/>
          <w:b/>
          <w:bCs/>
          <w:sz w:val="22"/>
          <w:szCs w:val="22"/>
        </w:rPr>
      </w:pPr>
      <w:r w:rsidRPr="00260A64">
        <w:rPr>
          <w:rFonts w:ascii="Times New Roman" w:hAnsi="Times New Roman" w:cs="Times New Roman"/>
          <w:color w:val="00B050"/>
        </w:rPr>
        <w:t>We have now addressed this</w:t>
      </w:r>
      <w:r w:rsidR="00002086">
        <w:rPr>
          <w:rFonts w:ascii="Times New Roman" w:hAnsi="Times New Roman" w:cs="Times New Roman"/>
          <w:color w:val="00B050"/>
          <w:shd w:val="clear" w:color="auto" w:fill="FFFFFF"/>
        </w:rPr>
        <w:t xml:space="preserve"> here</w:t>
      </w:r>
      <w:r w:rsidR="00077BCF">
        <w:rPr>
          <w:rFonts w:ascii="Times New Roman" w:hAnsi="Times New Roman" w:cs="Times New Roman"/>
          <w:color w:val="00B050"/>
          <w:shd w:val="clear" w:color="auto" w:fill="FFFFFF"/>
        </w:rPr>
        <w:t xml:space="preserve"> (Lines 197-199)</w:t>
      </w:r>
      <w:r w:rsidR="00002086">
        <w:rPr>
          <w:rFonts w:ascii="Times New Roman" w:hAnsi="Times New Roman" w:cs="Times New Roman"/>
          <w:color w:val="00B050"/>
          <w:shd w:val="clear" w:color="auto" w:fill="FFFFFF"/>
        </w:rPr>
        <w:t xml:space="preserve">: </w:t>
      </w:r>
      <w:r w:rsidR="00002086" w:rsidRPr="007211A4">
        <w:rPr>
          <w:rStyle w:val="CommentReference"/>
          <w:rFonts w:ascii="Times New Roman" w:hAnsi="Times New Roman" w:cs="Times New Roman"/>
          <w:b/>
          <w:bCs/>
          <w:i/>
          <w:iCs/>
          <w:sz w:val="22"/>
          <w:szCs w:val="22"/>
        </w:rPr>
        <w:t>The volumes of the baculovirus for each subunit depended on the virus’ multiplicity of infection as determined by the manufacturer’s instructions.</w:t>
      </w:r>
    </w:p>
    <w:p w14:paraId="11654FD0" w14:textId="77777777" w:rsidR="00172DD3" w:rsidRPr="00172DD3" w:rsidRDefault="00172DD3" w:rsidP="00172DD3">
      <w:pPr>
        <w:pStyle w:val="ListParagraph"/>
        <w:spacing w:line="276" w:lineRule="auto"/>
        <w:ind w:left="1440"/>
        <w:rPr>
          <w:rFonts w:ascii="Times New Roman" w:hAnsi="Times New Roman" w:cs="Times New Roman"/>
          <w:b/>
          <w:bCs/>
        </w:rPr>
      </w:pPr>
    </w:p>
    <w:p w14:paraId="03A53B95" w14:textId="77777777" w:rsidR="004A7059" w:rsidRPr="008504F7" w:rsidRDefault="004A7059" w:rsidP="007211A4">
      <w:pPr>
        <w:pStyle w:val="ListParagraph"/>
        <w:numPr>
          <w:ilvl w:val="0"/>
          <w:numId w:val="24"/>
        </w:numPr>
        <w:spacing w:line="276" w:lineRule="auto"/>
        <w:rPr>
          <w:rFonts w:ascii="Times New Roman" w:hAnsi="Times New Roman" w:cs="Times New Roman"/>
          <w:color w:val="00B050"/>
        </w:rPr>
      </w:pPr>
      <w:r w:rsidRPr="00260A64">
        <w:rPr>
          <w:rFonts w:ascii="Times New Roman" w:hAnsi="Times New Roman" w:cs="Times New Roman"/>
          <w:shd w:val="clear" w:color="auto" w:fill="FFFFFF"/>
        </w:rPr>
        <w:t xml:space="preserve">148: both light chains fused with GFP? Any extra linker needed between light chain aa and GFP? Is this specific for this myosin to use fluorescent light chains or can be done also as in myosin 5 with </w:t>
      </w:r>
      <w:proofErr w:type="spellStart"/>
      <w:r w:rsidRPr="00260A64">
        <w:rPr>
          <w:rFonts w:ascii="Times New Roman" w:hAnsi="Times New Roman" w:cs="Times New Roman"/>
          <w:shd w:val="clear" w:color="auto" w:fill="FFFFFF"/>
        </w:rPr>
        <w:t>gfp</w:t>
      </w:r>
      <w:proofErr w:type="spellEnd"/>
      <w:r w:rsidRPr="00260A64">
        <w:rPr>
          <w:rFonts w:ascii="Times New Roman" w:hAnsi="Times New Roman" w:cs="Times New Roman"/>
          <w:shd w:val="clear" w:color="auto" w:fill="FFFFFF"/>
        </w:rPr>
        <w:t xml:space="preserve"> on heavy chain? Please discuss. Please provide ratio for co-infection with three different viruses. </w:t>
      </w:r>
    </w:p>
    <w:p w14:paraId="588954F7" w14:textId="08C79F7E" w:rsidR="009E0F7A" w:rsidRPr="007211A4" w:rsidRDefault="0020507D" w:rsidP="007211A4">
      <w:pPr>
        <w:pStyle w:val="ListParagraph"/>
        <w:numPr>
          <w:ilvl w:val="1"/>
          <w:numId w:val="24"/>
        </w:numPr>
        <w:spacing w:line="276" w:lineRule="auto"/>
        <w:ind w:left="1080"/>
        <w:rPr>
          <w:rFonts w:ascii="Times New Roman" w:hAnsi="Times New Roman" w:cs="Times New Roman"/>
          <w:b/>
          <w:bCs/>
          <w:color w:val="00B050"/>
        </w:rPr>
      </w:pPr>
      <w:r>
        <w:rPr>
          <w:rFonts w:ascii="Times New Roman" w:hAnsi="Times New Roman" w:cs="Times New Roman"/>
          <w:color w:val="00B050"/>
        </w:rPr>
        <w:t>An N-terminal GFP on the heavy chain is also possible for NM2</w:t>
      </w:r>
      <w:r w:rsidR="006271D6">
        <w:rPr>
          <w:rFonts w:ascii="Times New Roman" w:hAnsi="Times New Roman" w:cs="Times New Roman"/>
          <w:color w:val="00B050"/>
        </w:rPr>
        <w:t xml:space="preserve"> isoforms</w:t>
      </w:r>
      <w:r w:rsidR="009E0F7A">
        <w:rPr>
          <w:rFonts w:ascii="Times New Roman" w:hAnsi="Times New Roman" w:cs="Times New Roman"/>
          <w:color w:val="00B050"/>
        </w:rPr>
        <w:t>, but we use the HaloTag because it offers more flexibility in the fluorophore color. A discussion of various tags can be found here</w:t>
      </w:r>
      <w:r w:rsidR="00815273">
        <w:rPr>
          <w:rFonts w:ascii="Times New Roman" w:hAnsi="Times New Roman" w:cs="Times New Roman"/>
          <w:color w:val="00B050"/>
        </w:rPr>
        <w:t xml:space="preserve"> (</w:t>
      </w:r>
      <w:r w:rsidR="00B15C96">
        <w:rPr>
          <w:rFonts w:ascii="Times New Roman" w:hAnsi="Times New Roman" w:cs="Times New Roman"/>
          <w:color w:val="00B050"/>
        </w:rPr>
        <w:t xml:space="preserve">Lines </w:t>
      </w:r>
      <w:r w:rsidR="00815273">
        <w:rPr>
          <w:rFonts w:ascii="Times New Roman" w:hAnsi="Times New Roman" w:cs="Times New Roman"/>
          <w:color w:val="00B050"/>
        </w:rPr>
        <w:t>102</w:t>
      </w:r>
      <w:r w:rsidR="0087258D">
        <w:rPr>
          <w:rFonts w:ascii="Times New Roman" w:hAnsi="Times New Roman" w:cs="Times New Roman"/>
          <w:color w:val="00B050"/>
        </w:rPr>
        <w:t>8</w:t>
      </w:r>
      <w:r w:rsidR="00815273">
        <w:rPr>
          <w:rFonts w:ascii="Times New Roman" w:hAnsi="Times New Roman" w:cs="Times New Roman"/>
          <w:color w:val="00B050"/>
        </w:rPr>
        <w:t>-10</w:t>
      </w:r>
      <w:r w:rsidR="0087258D">
        <w:rPr>
          <w:rFonts w:ascii="Times New Roman" w:hAnsi="Times New Roman" w:cs="Times New Roman"/>
          <w:color w:val="00B050"/>
        </w:rPr>
        <w:t>31</w:t>
      </w:r>
      <w:r w:rsidR="00815273">
        <w:rPr>
          <w:rFonts w:ascii="Times New Roman" w:hAnsi="Times New Roman" w:cs="Times New Roman"/>
          <w:color w:val="00B050"/>
        </w:rPr>
        <w:t>)</w:t>
      </w:r>
      <w:r w:rsidR="009E0F7A">
        <w:rPr>
          <w:rFonts w:ascii="Times New Roman" w:hAnsi="Times New Roman" w:cs="Times New Roman"/>
          <w:color w:val="00B050"/>
        </w:rPr>
        <w:t>:</w:t>
      </w:r>
      <w:r w:rsidR="00EE37E2">
        <w:rPr>
          <w:rFonts w:ascii="Times New Roman" w:hAnsi="Times New Roman" w:cs="Times New Roman"/>
          <w:color w:val="00B050"/>
        </w:rPr>
        <w:t xml:space="preserve"> </w:t>
      </w:r>
      <w:r w:rsidR="00EE37E2" w:rsidRPr="007211A4">
        <w:rPr>
          <w:rFonts w:ascii="Times New Roman" w:hAnsi="Times New Roman" w:cs="Times New Roman"/>
          <w:b/>
          <w:bCs/>
          <w:i/>
          <w:iCs/>
        </w:rPr>
        <w:t>Examples include HaloTag or SNAP-tag, which can be genetically fused to the myosin and covalently bind a synthetic dye. The benefit of HaloTag technology lies in its versatility for several experimental adaptations, such as labeling with different colors or adding a biotin affinity tag</w:t>
      </w:r>
      <w:r w:rsidR="00EE37E2" w:rsidRPr="007211A4">
        <w:rPr>
          <w:rFonts w:asciiTheme="majorHAnsi" w:hAnsiTheme="majorHAnsi" w:cstheme="majorHAnsi"/>
          <w:b/>
          <w:bCs/>
        </w:rPr>
        <w:t>.</w:t>
      </w:r>
    </w:p>
    <w:p w14:paraId="60640EBA" w14:textId="015A011B" w:rsidR="0020507D" w:rsidRDefault="006271D6" w:rsidP="007211A4">
      <w:pPr>
        <w:pStyle w:val="ListParagraph"/>
        <w:numPr>
          <w:ilvl w:val="1"/>
          <w:numId w:val="24"/>
        </w:numPr>
        <w:spacing w:line="276" w:lineRule="auto"/>
        <w:ind w:left="1080"/>
        <w:rPr>
          <w:rFonts w:ascii="Times New Roman" w:hAnsi="Times New Roman" w:cs="Times New Roman"/>
          <w:color w:val="00B050"/>
        </w:rPr>
      </w:pPr>
      <w:r>
        <w:rPr>
          <w:rFonts w:ascii="Times New Roman" w:hAnsi="Times New Roman" w:cs="Times New Roman"/>
          <w:color w:val="00B050"/>
        </w:rPr>
        <w:t>We have also fused a GFP to the NM2 tail group as well</w:t>
      </w:r>
      <w:r>
        <w:rPr>
          <w:rFonts w:ascii="Times New Roman" w:hAnsi="Times New Roman" w:cs="Times New Roman"/>
          <w:color w:val="00B050"/>
        </w:rPr>
        <w:fldChar w:fldCharType="begin" w:fldLock="1"/>
      </w:r>
      <w:r w:rsidR="003C5CCC">
        <w:rPr>
          <w:rFonts w:ascii="Times New Roman" w:hAnsi="Times New Roman" w:cs="Times New Roman"/>
          <w:color w:val="00B050"/>
        </w:rPr>
        <w:instrText>ADDIN CSL_CITATION {"citationItems":[{"id":"ITEM-1","itemData":{"DOI":"10.1074/jbc.RA118.004277","ISSN":"0021-9258","author":[{"dropping-particle":"","family":"Ecsédi","given":"Péter","non-dropping-particle":"","parse-names":false,"suffix":""},{"dropping-particle":"","family":"Billington","given":"Neil","non-dropping-particle":"","parse-names":false,"suffix":""},{"dropping-particle":"","family":"Pálfy","given":"Gyula","non-dropping-particle":"","parse-names":false,"suffix":""},{"dropping-particle":"","family":"Gógl","given":"Gergő","non-dropping-particle":"","parse-names":false,"suffix":""},{"dropping-particle":"","family":"Kiss","given":"Bence","non-dropping-particle":"","parse-names":false,"suffix":""},{"dropping-particle":"","family":"Bulyáki","given":"Éva","non-dropping-particle":"","parse-names":false,"suffix":""},{"dropping-particle":"","family":"Bodor","given":"Andrea","non-dropping-particle":"","parse-names":false,"suffix":""},{"dropping-particle":"","family":"Sellers","given":"James R.","non-dropping-particle":"","parse-names":false,"suffix":""},{"dropping-particle":"","family":"Nyitray","given":"László","non-dropping-particle":"","parse-names":false,"suffix":""}],"container-title":"Journal of Biological Chemistry","id":"ITEM-1","issue":"38","issued":{"date-parts":[["2018","9"]]},"page":"14850-14867","title":"Multiple S100 protein isoforms and C-terminal phosphorylation contribute to the paralog-selective regulation of nonmuscle myosin 2 filaments","type":"article-journal","volume":"293"},"uris":["http://www.mendeley.com/documents/?uuid=0ecc5b4c-6cd8-4411-8ece-9daef56af477","http://www.mendeley.com/documents/?uuid=901aa62c-13ce-438b-a692-0f28a254ac20"]}],"mendeley":{"formattedCitation":"&lt;sup&gt;9&lt;/sup&gt;","plainTextFormattedCitation":"9","previouslyFormattedCitation":"&lt;sup&gt;9&lt;/sup&gt;"},"properties":{"noteIndex":0},"schema":"https://github.com/citation-style-language/schema/raw/master/csl-citation.json"}</w:instrText>
      </w:r>
      <w:r>
        <w:rPr>
          <w:rFonts w:ascii="Times New Roman" w:hAnsi="Times New Roman" w:cs="Times New Roman"/>
          <w:color w:val="00B050"/>
        </w:rPr>
        <w:fldChar w:fldCharType="separate"/>
      </w:r>
      <w:r w:rsidR="003C5CCC" w:rsidRPr="003C5CCC">
        <w:rPr>
          <w:rFonts w:ascii="Times New Roman" w:hAnsi="Times New Roman" w:cs="Times New Roman"/>
          <w:noProof/>
          <w:color w:val="00B050"/>
          <w:vertAlign w:val="superscript"/>
        </w:rPr>
        <w:t>9</w:t>
      </w:r>
      <w:r>
        <w:rPr>
          <w:rFonts w:ascii="Times New Roman" w:hAnsi="Times New Roman" w:cs="Times New Roman"/>
          <w:color w:val="00B050"/>
        </w:rPr>
        <w:fldChar w:fldCharType="end"/>
      </w:r>
      <w:r>
        <w:rPr>
          <w:rFonts w:ascii="Times New Roman" w:hAnsi="Times New Roman" w:cs="Times New Roman"/>
          <w:color w:val="00B050"/>
        </w:rPr>
        <w:t xml:space="preserve">. </w:t>
      </w:r>
    </w:p>
    <w:p w14:paraId="74EB6A3D" w14:textId="2B4064B4" w:rsidR="004A7059" w:rsidRPr="007211A4" w:rsidRDefault="004A7059" w:rsidP="007211A4">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rPr>
        <w:t xml:space="preserve">We have now addressed </w:t>
      </w:r>
      <w:r w:rsidR="0020507D">
        <w:rPr>
          <w:rFonts w:ascii="Times New Roman" w:hAnsi="Times New Roman" w:cs="Times New Roman"/>
          <w:color w:val="00B050"/>
        </w:rPr>
        <w:t>these points here:</w:t>
      </w:r>
      <w:r w:rsidR="0020507D">
        <w:rPr>
          <w:rFonts w:ascii="Times New Roman" w:hAnsi="Times New Roman" w:cs="Times New Roman"/>
          <w:color w:val="00B050"/>
          <w:shd w:val="clear" w:color="auto" w:fill="FFFFFF"/>
        </w:rPr>
        <w:t xml:space="preserve"> </w:t>
      </w:r>
    </w:p>
    <w:p w14:paraId="31E0B5C2" w14:textId="518C8F23" w:rsidR="0020507D" w:rsidRPr="007211A4" w:rsidRDefault="0034549F" w:rsidP="007211A4">
      <w:pPr>
        <w:pStyle w:val="ListParagraph"/>
        <w:numPr>
          <w:ilvl w:val="2"/>
          <w:numId w:val="24"/>
        </w:numPr>
        <w:spacing w:line="276" w:lineRule="auto"/>
        <w:ind w:left="1800"/>
        <w:rPr>
          <w:rFonts w:ascii="Times New Roman" w:hAnsi="Times New Roman" w:cs="Times New Roman"/>
          <w:color w:val="00B050"/>
        </w:rPr>
      </w:pPr>
      <w:r>
        <w:rPr>
          <w:rFonts w:ascii="Times New Roman" w:hAnsi="Times New Roman" w:cs="Times New Roman"/>
          <w:color w:val="00B050"/>
          <w:shd w:val="clear" w:color="auto" w:fill="FFFFFF"/>
        </w:rPr>
        <w:t>Lines 191-192</w:t>
      </w:r>
      <w:r w:rsidR="0020507D">
        <w:rPr>
          <w:rFonts w:ascii="Times New Roman" w:hAnsi="Times New Roman" w:cs="Times New Roman"/>
          <w:color w:val="00B050"/>
          <w:shd w:val="clear" w:color="auto" w:fill="FFFFFF"/>
        </w:rPr>
        <w:t xml:space="preserve">: </w:t>
      </w:r>
      <w:r w:rsidR="0020507D" w:rsidRPr="007211A4">
        <w:rPr>
          <w:rFonts w:ascii="Times New Roman" w:hAnsi="Times New Roman" w:cs="Times New Roman"/>
          <w:b/>
          <w:bCs/>
          <w:i/>
          <w:iCs/>
          <w:shd w:val="clear" w:color="auto" w:fill="FFFFFF"/>
        </w:rPr>
        <w:t>The N-termini of the RLC was fused with a GFP via a linker of five amino acids (SGLRS).</w:t>
      </w:r>
    </w:p>
    <w:p w14:paraId="648F05E2" w14:textId="390EB20B" w:rsidR="0020507D" w:rsidRPr="007211A4" w:rsidRDefault="0020507D" w:rsidP="007211A4">
      <w:pPr>
        <w:pStyle w:val="ListParagraph"/>
        <w:numPr>
          <w:ilvl w:val="2"/>
          <w:numId w:val="24"/>
        </w:numPr>
        <w:spacing w:line="276" w:lineRule="auto"/>
        <w:ind w:left="1800"/>
        <w:rPr>
          <w:rFonts w:ascii="Times New Roman" w:hAnsi="Times New Roman" w:cs="Times New Roman"/>
          <w:b/>
          <w:bCs/>
        </w:rPr>
      </w:pPr>
      <w:r>
        <w:rPr>
          <w:rFonts w:ascii="Times New Roman" w:hAnsi="Times New Roman" w:cs="Times New Roman"/>
          <w:color w:val="00B050"/>
          <w:shd w:val="clear" w:color="auto" w:fill="FFFFFF"/>
        </w:rPr>
        <w:t xml:space="preserve">Lines </w:t>
      </w:r>
      <w:r w:rsidR="00FA160B">
        <w:rPr>
          <w:rFonts w:ascii="Times New Roman" w:hAnsi="Times New Roman" w:cs="Times New Roman"/>
          <w:color w:val="00B050"/>
          <w:shd w:val="clear" w:color="auto" w:fill="FFFFFF"/>
        </w:rPr>
        <w:t>197-199</w:t>
      </w:r>
      <w:r>
        <w:rPr>
          <w:rFonts w:ascii="Times New Roman" w:hAnsi="Times New Roman" w:cs="Times New Roman"/>
          <w:color w:val="00B050"/>
          <w:shd w:val="clear" w:color="auto" w:fill="FFFFFF"/>
        </w:rPr>
        <w:t xml:space="preserve">: </w:t>
      </w:r>
      <w:r w:rsidRPr="007211A4">
        <w:rPr>
          <w:rStyle w:val="CommentReference"/>
          <w:rFonts w:ascii="Times New Roman" w:hAnsi="Times New Roman" w:cs="Times New Roman"/>
          <w:b/>
          <w:bCs/>
          <w:i/>
          <w:iCs/>
          <w:sz w:val="22"/>
          <w:szCs w:val="22"/>
        </w:rPr>
        <w:t>The volumes of the baculovirus for each subunit depended on the virus’ multiplicity of infection as determined by the manufacturer’s instructions.</w:t>
      </w:r>
    </w:p>
    <w:p w14:paraId="06579F53" w14:textId="77777777" w:rsidR="004A7059" w:rsidRPr="00260A64" w:rsidRDefault="004A7059" w:rsidP="007211A4">
      <w:pPr>
        <w:pStyle w:val="ListParagraph"/>
        <w:spacing w:line="276" w:lineRule="auto"/>
        <w:ind w:left="1080"/>
        <w:rPr>
          <w:rFonts w:ascii="Times New Roman" w:hAnsi="Times New Roman" w:cs="Times New Roman"/>
          <w:color w:val="00B050"/>
        </w:rPr>
      </w:pPr>
    </w:p>
    <w:p w14:paraId="6A87DBB0" w14:textId="77777777" w:rsidR="004A7059" w:rsidRPr="008504F7" w:rsidRDefault="004A7059" w:rsidP="007211A4">
      <w:pPr>
        <w:pStyle w:val="ListParagraph"/>
        <w:numPr>
          <w:ilvl w:val="0"/>
          <w:numId w:val="24"/>
        </w:numPr>
        <w:spacing w:line="276" w:lineRule="auto"/>
        <w:rPr>
          <w:rFonts w:ascii="Times New Roman" w:hAnsi="Times New Roman" w:cs="Times New Roman"/>
          <w:color w:val="00B050"/>
        </w:rPr>
      </w:pPr>
      <w:r w:rsidRPr="00260A64">
        <w:rPr>
          <w:rFonts w:ascii="Times New Roman" w:hAnsi="Times New Roman" w:cs="Times New Roman"/>
          <w:shd w:val="clear" w:color="auto" w:fill="FFFFFF"/>
        </w:rPr>
        <w:lastRenderedPageBreak/>
        <w:t xml:space="preserve">149: Is there any specific (beside historical) reason that mammalian? myosin are still expressed in insect cells? For as it know posttranslational modifications in insect cells is quite different that in mammalian ones (e.g. glycosylation) and one can expect that expression host can have some effect on recombinant mechanoenzyme activity. Was ever any "expression host effect" tested? Please discuss expression host selection and possible alternatives </w:t>
      </w:r>
    </w:p>
    <w:p w14:paraId="7903D30A" w14:textId="77777777" w:rsidR="004A7059" w:rsidRPr="008504F7" w:rsidRDefault="004A7059" w:rsidP="007211A4">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shd w:val="clear" w:color="auto" w:fill="FFFFFF"/>
        </w:rPr>
        <w:t>In our laboratory, we have relied on the i</w:t>
      </w:r>
      <w:r w:rsidRPr="00260A64">
        <w:rPr>
          <w:rFonts w:ascii="Times New Roman" w:hAnsi="Times New Roman" w:cs="Times New Roman"/>
          <w:color w:val="00B050"/>
        </w:rPr>
        <w:t>nsect cell expression for much of our recent work and since this protocol focuses on the description of our laboratory method, we will discuss only the insect cell expression system.</w:t>
      </w:r>
    </w:p>
    <w:p w14:paraId="22C41A40" w14:textId="77777777" w:rsidR="004A7059" w:rsidRPr="008504F7" w:rsidRDefault="004A7059" w:rsidP="007211A4">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rPr>
        <w:t>We have two cases in our laboratory, where we have tissue purified myosins and compared that to ones that have been recombinantly expressed with the baculovirus/Sf9 cell expression system – nonmuscle myosin 2a and myosin 5a. We have noted no significant differences in regulation, enzymatic activity or rate of motility for these.</w:t>
      </w:r>
    </w:p>
    <w:p w14:paraId="582FC737"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rPr>
        <w:t xml:space="preserve">Respectfully, we will not include any other “possible” methods for protein expression, since this will include much more information than the scope of this article. </w:t>
      </w:r>
    </w:p>
    <w:p w14:paraId="3BFA6B23" w14:textId="77777777" w:rsidR="004A7059" w:rsidRPr="00260A64" w:rsidRDefault="004A7059" w:rsidP="007211A4">
      <w:pPr>
        <w:pStyle w:val="ListParagraph"/>
        <w:spacing w:line="276" w:lineRule="auto"/>
        <w:ind w:left="1080"/>
        <w:rPr>
          <w:rFonts w:ascii="Times New Roman" w:hAnsi="Times New Roman" w:cs="Times New Roman"/>
          <w:color w:val="00B050"/>
        </w:rPr>
      </w:pPr>
    </w:p>
    <w:p w14:paraId="10ECF59C"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152: are pellets first snap frozen in liquid nitrogen and then put on -80? please clarify. </w:t>
      </w:r>
    </w:p>
    <w:p w14:paraId="6D97179E" w14:textId="612B763F" w:rsidR="004A7059" w:rsidRPr="00260A64" w:rsidRDefault="004A7059" w:rsidP="007211A4">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rPr>
        <w:t xml:space="preserve">We can either snap freeze in liquid nitrogen or put them straight into the -80 °C freezer. We have tested both methods, and there seems to be no difference in yield and enzymatic activity.  </w:t>
      </w:r>
    </w:p>
    <w:p w14:paraId="58720035" w14:textId="77777777" w:rsidR="004A7059" w:rsidRPr="00260A64" w:rsidRDefault="004A7059" w:rsidP="007211A4">
      <w:pPr>
        <w:pStyle w:val="ListParagraph"/>
        <w:spacing w:line="276" w:lineRule="auto"/>
        <w:ind w:left="1080"/>
        <w:rPr>
          <w:rFonts w:ascii="Times New Roman" w:hAnsi="Times New Roman" w:cs="Times New Roman"/>
        </w:rPr>
      </w:pPr>
    </w:p>
    <w:p w14:paraId="287EDC2E" w14:textId="77777777" w:rsidR="004A7059" w:rsidRPr="007211A4" w:rsidRDefault="004A7059" w:rsidP="007211A4">
      <w:pPr>
        <w:pStyle w:val="ListParagraph"/>
        <w:numPr>
          <w:ilvl w:val="0"/>
          <w:numId w:val="24"/>
        </w:numPr>
        <w:spacing w:line="276" w:lineRule="auto"/>
        <w:rPr>
          <w:rFonts w:ascii="Times New Roman" w:hAnsi="Times New Roman" w:cs="Times New Roman"/>
          <w:color w:val="000000" w:themeColor="text1"/>
        </w:rPr>
      </w:pPr>
      <w:r w:rsidRPr="007211A4">
        <w:rPr>
          <w:rFonts w:ascii="Times New Roman" w:hAnsi="Times New Roman" w:cs="Times New Roman"/>
          <w:color w:val="000000" w:themeColor="text1"/>
          <w:shd w:val="clear" w:color="auto" w:fill="FFFFFF"/>
        </w:rPr>
        <w:t xml:space="preserve">157: please provide some storage time. Beside the Tables are not numerated at all (at least in this overall pdf file) and it seems they do not appear in order or/and are scattered on several pages (they were made too big I guess for one page) as in text…very confusing and please make table numerated and that appear in order as in text and as one table per page…or at least all column in one page (landscape paper orientation is ok). So </w:t>
      </w:r>
      <w:proofErr w:type="spellStart"/>
      <w:r w:rsidRPr="007211A4">
        <w:rPr>
          <w:rFonts w:ascii="Times New Roman" w:hAnsi="Times New Roman" w:cs="Times New Roman"/>
          <w:color w:val="000000" w:themeColor="text1"/>
          <w:shd w:val="clear" w:color="auto" w:fill="FFFFFF"/>
        </w:rPr>
        <w:t>lets</w:t>
      </w:r>
      <w:proofErr w:type="spellEnd"/>
      <w:r w:rsidRPr="007211A4">
        <w:rPr>
          <w:rFonts w:ascii="Times New Roman" w:hAnsi="Times New Roman" w:cs="Times New Roman"/>
          <w:color w:val="000000" w:themeColor="text1"/>
          <w:shd w:val="clear" w:color="auto" w:fill="FFFFFF"/>
        </w:rPr>
        <w:t xml:space="preserve"> say that table 1 is on page 37 (pdf) then it seems by looking only the table that NM2b buffer consist only of cooking salt…is that correct?</w:t>
      </w:r>
    </w:p>
    <w:p w14:paraId="25D18BE8" w14:textId="77777777" w:rsidR="004A7059" w:rsidRPr="008504F7" w:rsidRDefault="004A7059" w:rsidP="007211A4">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rPr>
        <w:t xml:space="preserve">We apologize for the complication. Indeed, some of the tables that have been uploaded to the JoVE editorial website was too large to be formatted properly. </w:t>
      </w:r>
    </w:p>
    <w:p w14:paraId="71B8D679" w14:textId="2360566B" w:rsidR="00E244FC" w:rsidRDefault="004A7059" w:rsidP="007211A4">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rPr>
        <w:t xml:space="preserve">To ensure that the editors and reviewers can see the tables/lists as we would like to be viewed, we have also attached a PDF version of the Excel files which we converted prior to uploading the files, as supplementary files for review. These documents are: </w:t>
      </w:r>
      <w:proofErr w:type="spellStart"/>
      <w:r w:rsidR="00E244FC" w:rsidRPr="00E244FC">
        <w:rPr>
          <w:rFonts w:ascii="Times New Roman" w:hAnsi="Times New Roman" w:cs="Times New Roman"/>
          <w:color w:val="00B050"/>
        </w:rPr>
        <w:t>Preconverted</w:t>
      </w:r>
      <w:proofErr w:type="spellEnd"/>
      <w:r w:rsidR="00E244FC" w:rsidRPr="00E244FC">
        <w:rPr>
          <w:rFonts w:ascii="Times New Roman" w:hAnsi="Times New Roman" w:cs="Times New Roman"/>
          <w:color w:val="00B050"/>
        </w:rPr>
        <w:t xml:space="preserve"> - Buffer Table - 12-16-2020</w:t>
      </w:r>
      <w:r w:rsidR="00E244FC">
        <w:rPr>
          <w:rFonts w:ascii="Times New Roman" w:hAnsi="Times New Roman" w:cs="Times New Roman"/>
          <w:color w:val="00B050"/>
        </w:rPr>
        <w:t xml:space="preserve">.pdf and </w:t>
      </w:r>
      <w:proofErr w:type="spellStart"/>
      <w:r w:rsidR="00E244FC" w:rsidRPr="00E244FC">
        <w:rPr>
          <w:rFonts w:ascii="Times New Roman" w:hAnsi="Times New Roman" w:cs="Times New Roman"/>
          <w:color w:val="00B050"/>
        </w:rPr>
        <w:t>Preconverted</w:t>
      </w:r>
      <w:proofErr w:type="spellEnd"/>
      <w:r w:rsidR="00E244FC" w:rsidRPr="00E244FC">
        <w:rPr>
          <w:rFonts w:ascii="Times New Roman" w:hAnsi="Times New Roman" w:cs="Times New Roman"/>
          <w:color w:val="00B050"/>
        </w:rPr>
        <w:t xml:space="preserve"> - Material List - 12-16-2020</w:t>
      </w:r>
      <w:r w:rsidR="00E244FC">
        <w:rPr>
          <w:rFonts w:ascii="Times New Roman" w:hAnsi="Times New Roman" w:cs="Times New Roman"/>
          <w:color w:val="00B050"/>
        </w:rPr>
        <w:t xml:space="preserve">.pdf. </w:t>
      </w:r>
      <w:proofErr w:type="spellStart"/>
      <w:r w:rsidR="00E244FC" w:rsidRPr="00E244FC">
        <w:rPr>
          <w:rFonts w:ascii="Times New Roman" w:hAnsi="Times New Roman" w:cs="Times New Roman"/>
          <w:color w:val="00B050"/>
        </w:rPr>
        <w:t>Preconverted</w:t>
      </w:r>
      <w:proofErr w:type="spellEnd"/>
      <w:r w:rsidR="00E244FC" w:rsidRPr="00E244FC">
        <w:rPr>
          <w:rFonts w:ascii="Times New Roman" w:hAnsi="Times New Roman" w:cs="Times New Roman"/>
          <w:color w:val="00B050"/>
        </w:rPr>
        <w:t xml:space="preserve"> - Buffer Table - 12-16-2020</w:t>
      </w:r>
      <w:r w:rsidR="00E244FC">
        <w:rPr>
          <w:rFonts w:ascii="Times New Roman" w:hAnsi="Times New Roman" w:cs="Times New Roman"/>
          <w:color w:val="00B050"/>
        </w:rPr>
        <w:t xml:space="preserve">.pdf includes the protein purification buffer table (page 1), gliding assay buffer table (page 2), and the inverted assay buffer table (page 3). </w:t>
      </w:r>
      <w:proofErr w:type="spellStart"/>
      <w:r w:rsidR="00E244FC" w:rsidRPr="00E244FC">
        <w:rPr>
          <w:rFonts w:ascii="Times New Roman" w:hAnsi="Times New Roman" w:cs="Times New Roman"/>
          <w:color w:val="00B050"/>
        </w:rPr>
        <w:t>Preconverted</w:t>
      </w:r>
      <w:proofErr w:type="spellEnd"/>
      <w:r w:rsidR="00E244FC" w:rsidRPr="00E244FC">
        <w:rPr>
          <w:rFonts w:ascii="Times New Roman" w:hAnsi="Times New Roman" w:cs="Times New Roman"/>
          <w:color w:val="00B050"/>
        </w:rPr>
        <w:t xml:space="preserve"> - Material List - 12-16-2020</w:t>
      </w:r>
      <w:r w:rsidR="00E244FC">
        <w:rPr>
          <w:rFonts w:ascii="Times New Roman" w:hAnsi="Times New Roman" w:cs="Times New Roman"/>
          <w:color w:val="00B050"/>
        </w:rPr>
        <w:t xml:space="preserve">.pdf includes the reagents list (page 1), equipment list (page 2) and the software list (page3).  </w:t>
      </w:r>
    </w:p>
    <w:p w14:paraId="2411614D" w14:textId="5AFCC6CD" w:rsidR="004A7059" w:rsidRPr="00260A64" w:rsidRDefault="004A7059" w:rsidP="007211A4">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rPr>
        <w:t>The storage time for the extraction buffer</w:t>
      </w:r>
      <w:r w:rsidR="001C12A6">
        <w:rPr>
          <w:rFonts w:ascii="Times New Roman" w:hAnsi="Times New Roman" w:cs="Times New Roman"/>
          <w:color w:val="00B050"/>
        </w:rPr>
        <w:t>, containing</w:t>
      </w:r>
      <w:r w:rsidR="00C93EC1">
        <w:rPr>
          <w:rFonts w:ascii="Times New Roman" w:hAnsi="Times New Roman" w:cs="Times New Roman"/>
          <w:color w:val="00B050"/>
        </w:rPr>
        <w:t xml:space="preserve"> </w:t>
      </w:r>
      <w:r w:rsidR="001C12A6">
        <w:rPr>
          <w:rFonts w:ascii="Times New Roman" w:hAnsi="Times New Roman" w:cs="Times New Roman"/>
          <w:color w:val="00B050"/>
        </w:rPr>
        <w:t>15 mM MOPS, 15 mM MgCl</w:t>
      </w:r>
      <w:r w:rsidR="001C12A6">
        <w:rPr>
          <w:rFonts w:ascii="Times New Roman" w:hAnsi="Times New Roman" w:cs="Times New Roman"/>
          <w:color w:val="00B050"/>
          <w:vertAlign w:val="subscript"/>
        </w:rPr>
        <w:t>2</w:t>
      </w:r>
      <w:r w:rsidR="001C12A6">
        <w:rPr>
          <w:rFonts w:ascii="Times New Roman" w:hAnsi="Times New Roman" w:cs="Times New Roman"/>
          <w:color w:val="00B050"/>
        </w:rPr>
        <w:t>, 1.5 mM EGTA, 4.5 mM NaN</w:t>
      </w:r>
      <w:r w:rsidR="001C12A6">
        <w:rPr>
          <w:rFonts w:ascii="Times New Roman" w:hAnsi="Times New Roman" w:cs="Times New Roman"/>
          <w:color w:val="00B050"/>
          <w:vertAlign w:val="subscript"/>
        </w:rPr>
        <w:t>3</w:t>
      </w:r>
      <w:r w:rsidR="001C12A6">
        <w:rPr>
          <w:rFonts w:ascii="Times New Roman" w:hAnsi="Times New Roman" w:cs="Times New Roman"/>
          <w:color w:val="00B050"/>
        </w:rPr>
        <w:t>, and either 0.3 M NaCl (for M5a) or 0.5 M NaCl (for NM2b</w:t>
      </w:r>
      <w:r w:rsidRPr="00260A64">
        <w:rPr>
          <w:rFonts w:ascii="Times New Roman" w:hAnsi="Times New Roman" w:cs="Times New Roman"/>
          <w:color w:val="00B050"/>
        </w:rPr>
        <w:t xml:space="preserve">), which does not contain such reagents such as DTT, PMSF, leupeptin, protease inhibitor tablets, and ATP (i.e. reagents that can “go off”) can be quite long. However, we usually need to prepare more of this buffer since it is all consumed (~ 2 liter bottle/preparation) in the laboratory within ~3 months.  </w:t>
      </w:r>
    </w:p>
    <w:p w14:paraId="49CE956C" w14:textId="77777777" w:rsidR="004A7059" w:rsidRPr="00260A64" w:rsidRDefault="004A7059" w:rsidP="007211A4">
      <w:pPr>
        <w:pStyle w:val="ListParagraph"/>
        <w:spacing w:line="276" w:lineRule="auto"/>
        <w:ind w:left="1080"/>
        <w:rPr>
          <w:rFonts w:ascii="Times New Roman" w:hAnsi="Times New Roman" w:cs="Times New Roman"/>
          <w:color w:val="000000" w:themeColor="text1"/>
          <w:highlight w:val="yellow"/>
        </w:rPr>
      </w:pPr>
    </w:p>
    <w:p w14:paraId="154730E5"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lastRenderedPageBreak/>
        <w:t xml:space="preserve">161: perhaps some PMSF stock preparation tips and warning about precipitation and inactivation in aqueous solution is useful here, so that once added the protocol must continue, etc. Is PMSF stable alternative </w:t>
      </w:r>
      <w:proofErr w:type="spellStart"/>
      <w:r w:rsidRPr="00260A64">
        <w:rPr>
          <w:rFonts w:ascii="Times New Roman" w:hAnsi="Times New Roman" w:cs="Times New Roman"/>
          <w:shd w:val="clear" w:color="auto" w:fill="FFFFFF"/>
        </w:rPr>
        <w:t>Pefabloc</w:t>
      </w:r>
      <w:proofErr w:type="spellEnd"/>
      <w:r w:rsidRPr="00260A64">
        <w:rPr>
          <w:rFonts w:ascii="Times New Roman" w:hAnsi="Times New Roman" w:cs="Times New Roman"/>
          <w:shd w:val="clear" w:color="auto" w:fill="FFFFFF"/>
        </w:rPr>
        <w:t xml:space="preserve"> compatible with your protocol? </w:t>
      </w:r>
    </w:p>
    <w:p w14:paraId="672B80CE"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We have added the PMSF preparation tips to the List of Materials.</w:t>
      </w:r>
    </w:p>
    <w:p w14:paraId="0AF940D9" w14:textId="77777777" w:rsidR="004A7059" w:rsidRPr="00260A64" w:rsidRDefault="004A7059" w:rsidP="007211A4">
      <w:pPr>
        <w:pStyle w:val="ListParagraph"/>
        <w:spacing w:line="276" w:lineRule="auto"/>
        <w:ind w:left="1080"/>
        <w:rPr>
          <w:rFonts w:ascii="Times New Roman" w:hAnsi="Times New Roman" w:cs="Times New Roman"/>
        </w:rPr>
      </w:pPr>
    </w:p>
    <w:p w14:paraId="1739686D"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166: is one ice or water-ice mixture better for cooling during sonicating? </w:t>
      </w:r>
    </w:p>
    <w:p w14:paraId="1067DBCB"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We use just ice for this sonication process.</w:t>
      </w:r>
    </w:p>
    <w:p w14:paraId="7B67A514" w14:textId="77777777" w:rsidR="004A7059" w:rsidRPr="00260A64" w:rsidRDefault="004A7059" w:rsidP="007211A4">
      <w:pPr>
        <w:pStyle w:val="ListParagraph"/>
        <w:spacing w:line="276" w:lineRule="auto"/>
        <w:ind w:left="1080"/>
        <w:rPr>
          <w:rFonts w:ascii="Times New Roman" w:hAnsi="Times New Roman" w:cs="Times New Roman"/>
        </w:rPr>
      </w:pPr>
    </w:p>
    <w:p w14:paraId="5234E228"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166: please provide specific type of the sonicator (not just vendor) which probe or tip (diameter) is usually used for certain volume (e.g. 50 ml) and if possible power/amplitude and frequency in some international units so that sonication can be readily transferred to different sonicator device. </w:t>
      </w:r>
    </w:p>
    <w:p w14:paraId="51D4F5F7"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We have added the sonicator probe information to the List of Materials.</w:t>
      </w:r>
    </w:p>
    <w:p w14:paraId="71ECF1F9" w14:textId="77777777" w:rsidR="004A7059" w:rsidRPr="00260A64" w:rsidRDefault="004A7059" w:rsidP="007211A4">
      <w:pPr>
        <w:pStyle w:val="ListParagraph"/>
        <w:spacing w:line="276" w:lineRule="auto"/>
        <w:ind w:left="1080"/>
        <w:rPr>
          <w:rFonts w:ascii="Times New Roman" w:hAnsi="Times New Roman" w:cs="Times New Roman"/>
        </w:rPr>
      </w:pPr>
    </w:p>
    <w:p w14:paraId="2A0BD738"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169: for any new on the filed it is good to provide short reasoning why is good to add ATP here and why just before this centrifugation. Also it is good to mentioned that this centrifugation is done in </w:t>
      </w:r>
      <w:proofErr w:type="spellStart"/>
      <w:r w:rsidRPr="00260A64">
        <w:rPr>
          <w:rFonts w:ascii="Times New Roman" w:hAnsi="Times New Roman" w:cs="Times New Roman"/>
          <w:shd w:val="clear" w:color="auto" w:fill="FFFFFF"/>
        </w:rPr>
        <w:t>ultra centrifuge</w:t>
      </w:r>
      <w:proofErr w:type="spellEnd"/>
      <w:r w:rsidRPr="00260A64">
        <w:rPr>
          <w:rFonts w:ascii="Times New Roman" w:hAnsi="Times New Roman" w:cs="Times New Roman"/>
          <w:shd w:val="clear" w:color="auto" w:fill="FFFFFF"/>
        </w:rPr>
        <w:t xml:space="preserve">. </w:t>
      </w:r>
    </w:p>
    <w:p w14:paraId="234C3944" w14:textId="74CB2C1A" w:rsidR="004A7059" w:rsidRPr="007211A4" w:rsidRDefault="004A7059" w:rsidP="007211A4">
      <w:pPr>
        <w:pStyle w:val="ListParagraph"/>
        <w:numPr>
          <w:ilvl w:val="1"/>
          <w:numId w:val="24"/>
        </w:numPr>
        <w:spacing w:line="276" w:lineRule="auto"/>
        <w:ind w:left="1080"/>
        <w:rPr>
          <w:rFonts w:ascii="Times New Roman" w:hAnsi="Times New Roman" w:cs="Times New Roman"/>
          <w:b/>
          <w:bCs/>
          <w:i/>
          <w:iCs/>
          <w:shd w:val="clear" w:color="auto" w:fill="FFFFFF"/>
        </w:rPr>
      </w:pPr>
      <w:r w:rsidRPr="008504F7">
        <w:rPr>
          <w:rFonts w:ascii="Times New Roman" w:hAnsi="Times New Roman" w:cs="Times New Roman"/>
          <w:color w:val="00B050"/>
        </w:rPr>
        <w:t>We have now addressed this</w:t>
      </w:r>
      <w:r w:rsidRPr="008504F7">
        <w:rPr>
          <w:rFonts w:ascii="Times New Roman" w:hAnsi="Times New Roman" w:cs="Times New Roman"/>
          <w:color w:val="00B050"/>
          <w:shd w:val="clear" w:color="auto" w:fill="FFFFFF"/>
        </w:rPr>
        <w:t>. In step 1.5, we included the sentence</w:t>
      </w:r>
      <w:r w:rsidR="0098019F">
        <w:rPr>
          <w:rFonts w:ascii="Times New Roman" w:hAnsi="Times New Roman" w:cs="Times New Roman"/>
          <w:color w:val="00B050"/>
          <w:shd w:val="clear" w:color="auto" w:fill="FFFFFF"/>
        </w:rPr>
        <w:t xml:space="preserve"> (Lines 229-232)</w:t>
      </w:r>
      <w:r w:rsidRPr="008504F7">
        <w:rPr>
          <w:rFonts w:ascii="Times New Roman" w:hAnsi="Times New Roman" w:cs="Times New Roman"/>
          <w:color w:val="00B050"/>
          <w:shd w:val="clear" w:color="auto" w:fill="FFFFFF"/>
        </w:rPr>
        <w:t>:</w:t>
      </w:r>
      <w:r>
        <w:rPr>
          <w:rFonts w:ascii="Times New Roman" w:hAnsi="Times New Roman" w:cs="Times New Roman"/>
          <w:color w:val="00B050"/>
          <w:shd w:val="clear" w:color="auto" w:fill="FFFFFF"/>
        </w:rPr>
        <w:t xml:space="preserve"> </w:t>
      </w:r>
      <w:r w:rsidRPr="007211A4">
        <w:rPr>
          <w:rFonts w:ascii="Times New Roman" w:hAnsi="Times New Roman" w:cs="Times New Roman"/>
          <w:b/>
          <w:bCs/>
          <w:i/>
          <w:iCs/>
        </w:rPr>
        <w:t>The ATP dissociates active myosin from actin, allowing it to be separated in the following centrifugation step. It is therefore essential to proceed to the next step immediately in order to minimize the possibility for ATP depletion and rebinding to actin.</w:t>
      </w:r>
    </w:p>
    <w:p w14:paraId="5E83105A" w14:textId="77777777" w:rsidR="004A7059" w:rsidRPr="00260A64" w:rsidRDefault="004A7059" w:rsidP="007211A4">
      <w:pPr>
        <w:pStyle w:val="ListParagraph"/>
        <w:spacing w:line="276" w:lineRule="auto"/>
        <w:ind w:left="1080"/>
        <w:rPr>
          <w:rFonts w:ascii="Times New Roman" w:hAnsi="Times New Roman" w:cs="Times New Roman"/>
        </w:rPr>
      </w:pPr>
    </w:p>
    <w:p w14:paraId="65173B23"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172: 5 ml of resin slurry? Or dry resin? If slurry what is the slurry %? 5 ml of resin per how much of cells (volume)? </w:t>
      </w:r>
    </w:p>
    <w:p w14:paraId="2D1925DF" w14:textId="16BF39B0" w:rsidR="00893B39" w:rsidRPr="007211A4" w:rsidRDefault="004A7059" w:rsidP="007211A4">
      <w:pPr>
        <w:pStyle w:val="ListParagraph"/>
        <w:numPr>
          <w:ilvl w:val="1"/>
          <w:numId w:val="24"/>
        </w:numPr>
        <w:spacing w:line="276" w:lineRule="auto"/>
        <w:ind w:left="1080"/>
        <w:rPr>
          <w:rFonts w:ascii="Times New Roman" w:hAnsi="Times New Roman" w:cs="Times New Roman"/>
          <w:b/>
          <w:bCs/>
          <w:color w:val="00B050"/>
          <w:shd w:val="clear" w:color="auto" w:fill="FFFFFF"/>
        </w:rPr>
      </w:pPr>
      <w:r w:rsidRPr="00260A64">
        <w:rPr>
          <w:rFonts w:ascii="Times New Roman" w:hAnsi="Times New Roman" w:cs="Times New Roman"/>
          <w:color w:val="00B050"/>
        </w:rPr>
        <w:t>We have now addressed this</w:t>
      </w:r>
      <w:r w:rsidR="0062038E">
        <w:rPr>
          <w:rFonts w:ascii="Times New Roman" w:hAnsi="Times New Roman" w:cs="Times New Roman"/>
          <w:color w:val="00B050"/>
        </w:rPr>
        <w:t xml:space="preserve"> (Lines 234-238)</w:t>
      </w:r>
      <w:r w:rsidR="00893B39">
        <w:rPr>
          <w:rFonts w:ascii="Times New Roman" w:hAnsi="Times New Roman" w:cs="Times New Roman"/>
          <w:color w:val="00B050"/>
          <w:shd w:val="clear" w:color="auto" w:fill="FFFFFF"/>
        </w:rPr>
        <w:t xml:space="preserve">: </w:t>
      </w:r>
      <w:r w:rsidR="00893B39" w:rsidRPr="007211A4">
        <w:rPr>
          <w:rFonts w:ascii="Times New Roman" w:hAnsi="Times New Roman" w:cs="Times New Roman"/>
          <w:b/>
          <w:bCs/>
          <w:i/>
          <w:iCs/>
          <w:shd w:val="clear" w:color="auto" w:fill="FFFFFF"/>
        </w:rPr>
        <w:t>While this is occurring, begin washing 1-5 mL of a 50% slurry of Anti-FLAG affinity resin (for a pellet formed from 1 L of cells) with 100 mL phosphate-buffered saline (PBS), according to the manufacturer’s instructions. For example, 5 mL of resin, wash 10 mL of a 50% slurry. In the final wash step, resuspend the resin with 1-5 mL of PBS with enough volume to create a 50% slurry.</w:t>
      </w:r>
      <w:r w:rsidR="00893B39" w:rsidRPr="007211A4">
        <w:rPr>
          <w:rFonts w:ascii="Times New Roman" w:hAnsi="Times New Roman" w:cs="Times New Roman"/>
          <w:b/>
          <w:bCs/>
          <w:shd w:val="clear" w:color="auto" w:fill="FFFFFF"/>
        </w:rPr>
        <w:t xml:space="preserve"> </w:t>
      </w:r>
      <w:r w:rsidRPr="007211A4">
        <w:rPr>
          <w:rFonts w:ascii="Times New Roman" w:hAnsi="Times New Roman" w:cs="Times New Roman"/>
          <w:b/>
          <w:bCs/>
          <w:shd w:val="clear" w:color="auto" w:fill="FFFFFF"/>
        </w:rPr>
        <w:t xml:space="preserve"> </w:t>
      </w:r>
    </w:p>
    <w:p w14:paraId="2F4FB360" w14:textId="77777777" w:rsidR="004A7059" w:rsidRPr="00260A64" w:rsidRDefault="004A7059" w:rsidP="007211A4">
      <w:pPr>
        <w:pStyle w:val="ListParagraph"/>
        <w:spacing w:line="276" w:lineRule="auto"/>
        <w:ind w:left="1080"/>
        <w:rPr>
          <w:rFonts w:ascii="Times New Roman" w:hAnsi="Times New Roman" w:cs="Times New Roman"/>
        </w:rPr>
      </w:pPr>
    </w:p>
    <w:p w14:paraId="1FA12C0A"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172: Is any difference in final contaminating level of Pi if you use PBS here and not TBS? Let's say you want to do phosphate release measurements…</w:t>
      </w:r>
    </w:p>
    <w:p w14:paraId="05233E06" w14:textId="0F9B2B72" w:rsidR="004A7059" w:rsidRPr="008504F7" w:rsidRDefault="004A7059" w:rsidP="007211A4">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shd w:val="clear" w:color="auto" w:fill="FFFFFF"/>
        </w:rPr>
        <w:t>Since w</w:t>
      </w:r>
      <w:r w:rsidRPr="00260A64">
        <w:rPr>
          <w:rFonts w:ascii="Times New Roman" w:hAnsi="Times New Roman" w:cs="Times New Roman"/>
          <w:color w:val="00B050"/>
        </w:rPr>
        <w:t xml:space="preserve">e are not performing transient state kinetics in this </w:t>
      </w:r>
      <w:r w:rsidR="007732EF" w:rsidRPr="00260A64">
        <w:rPr>
          <w:rFonts w:ascii="Times New Roman" w:hAnsi="Times New Roman" w:cs="Times New Roman"/>
          <w:color w:val="00B050"/>
        </w:rPr>
        <w:t>paper,</w:t>
      </w:r>
      <w:r w:rsidRPr="00260A64">
        <w:rPr>
          <w:rFonts w:ascii="Times New Roman" w:hAnsi="Times New Roman" w:cs="Times New Roman"/>
          <w:color w:val="00B050"/>
        </w:rPr>
        <w:t xml:space="preserve"> we are not worried about Pi contamination. Furthermore, during the following steps for the purification, we thoroughly wash with buffers which do not contain PBS. We do not consider </w:t>
      </w:r>
      <w:r w:rsidR="007732EF">
        <w:rPr>
          <w:rFonts w:ascii="Times New Roman" w:hAnsi="Times New Roman" w:cs="Times New Roman"/>
          <w:color w:val="00B050"/>
        </w:rPr>
        <w:t>the use</w:t>
      </w:r>
      <w:r w:rsidRPr="00260A64">
        <w:rPr>
          <w:rFonts w:ascii="Times New Roman" w:hAnsi="Times New Roman" w:cs="Times New Roman"/>
          <w:color w:val="00B050"/>
        </w:rPr>
        <w:t xml:space="preserve"> of PBS at this step to be a problem.</w:t>
      </w:r>
    </w:p>
    <w:p w14:paraId="340F1D1C"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 xml:space="preserve">As for the use of TBS instead of PBS, we have not used TBS, so we do not have knowledge of commenting about this query. </w:t>
      </w:r>
    </w:p>
    <w:p w14:paraId="42DC861A" w14:textId="77777777" w:rsidR="004A7059" w:rsidRPr="00260A64" w:rsidRDefault="004A7059" w:rsidP="007211A4">
      <w:pPr>
        <w:pStyle w:val="ListParagraph"/>
        <w:spacing w:line="276" w:lineRule="auto"/>
        <w:ind w:left="1080"/>
        <w:rPr>
          <w:rFonts w:ascii="Times New Roman" w:hAnsi="Times New Roman" w:cs="Times New Roman"/>
        </w:rPr>
      </w:pPr>
    </w:p>
    <w:p w14:paraId="21115F80"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179: I do not see step 1.8 </w:t>
      </w:r>
    </w:p>
    <w:p w14:paraId="5E0D244F"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shd w:val="clear" w:color="auto" w:fill="FFFFFF"/>
        </w:rPr>
        <w:t xml:space="preserve">Thank you for pointing this out. </w:t>
      </w:r>
      <w:r w:rsidRPr="00260A64">
        <w:rPr>
          <w:rFonts w:ascii="Times New Roman" w:hAnsi="Times New Roman" w:cs="Times New Roman"/>
          <w:color w:val="00B050"/>
        </w:rPr>
        <w:t>We have now corrected for this error</w:t>
      </w:r>
      <w:r w:rsidRPr="00260A64">
        <w:rPr>
          <w:rFonts w:ascii="Times New Roman" w:hAnsi="Times New Roman" w:cs="Times New Roman"/>
          <w:color w:val="00B050"/>
          <w:shd w:val="clear" w:color="auto" w:fill="FFFFFF"/>
        </w:rPr>
        <w:t>.</w:t>
      </w:r>
    </w:p>
    <w:p w14:paraId="3936C0B8" w14:textId="77777777" w:rsidR="004A7059" w:rsidRPr="00260A64" w:rsidRDefault="004A7059" w:rsidP="007211A4">
      <w:pPr>
        <w:pStyle w:val="ListParagraph"/>
        <w:spacing w:line="276" w:lineRule="auto"/>
        <w:ind w:left="1080"/>
        <w:rPr>
          <w:rFonts w:ascii="Times New Roman" w:hAnsi="Times New Roman" w:cs="Times New Roman"/>
        </w:rPr>
      </w:pPr>
    </w:p>
    <w:p w14:paraId="048C1A67"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187: must the resuspension of resin in steps 2.1 2.2 2.3 always be done my inverting the tube as in last part of 2.3? Is this done by hand or a tube mixer? If so what is the time if mixing. Please clarify.</w:t>
      </w:r>
    </w:p>
    <w:p w14:paraId="116AA1EF" w14:textId="13CDDE33" w:rsidR="002E7CD9" w:rsidRPr="007211A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lastRenderedPageBreak/>
        <w:t>We have now addressed this</w:t>
      </w:r>
      <w:r w:rsidR="0062038E">
        <w:rPr>
          <w:rFonts w:ascii="Times New Roman" w:hAnsi="Times New Roman" w:cs="Times New Roman"/>
          <w:color w:val="00B050"/>
        </w:rPr>
        <w:t xml:space="preserve"> (Lines 254-255)</w:t>
      </w:r>
      <w:r w:rsidR="002E7CD9">
        <w:rPr>
          <w:rFonts w:ascii="Times New Roman" w:hAnsi="Times New Roman" w:cs="Times New Roman"/>
          <w:color w:val="00B050"/>
          <w:shd w:val="clear" w:color="auto" w:fill="FFFFFF"/>
        </w:rPr>
        <w:t xml:space="preserve">: </w:t>
      </w:r>
      <w:r w:rsidR="002E7CD9" w:rsidRPr="007211A4">
        <w:rPr>
          <w:rFonts w:ascii="Times New Roman" w:hAnsi="Times New Roman" w:cs="Times New Roman"/>
          <w:b/>
          <w:bCs/>
          <w:i/>
          <w:iCs/>
          <w:shd w:val="clear" w:color="auto" w:fill="FFFFFF"/>
        </w:rPr>
        <w:t>Then, mix the resin and the buffer thoroughly by gently inverting the tube by hand approximately ten times.</w:t>
      </w:r>
      <w:r w:rsidR="002E7CD9" w:rsidRPr="00263099">
        <w:rPr>
          <w:rFonts w:asciiTheme="majorHAnsi" w:hAnsiTheme="majorHAnsi" w:cstheme="majorHAnsi"/>
          <w:shd w:val="clear" w:color="auto" w:fill="FFFFFF"/>
        </w:rPr>
        <w:t xml:space="preserve"> </w:t>
      </w:r>
      <w:r w:rsidRPr="00260A64">
        <w:rPr>
          <w:rFonts w:ascii="Times New Roman" w:hAnsi="Times New Roman" w:cs="Times New Roman"/>
          <w:color w:val="00B050"/>
          <w:shd w:val="clear" w:color="auto" w:fill="FFFFFF"/>
        </w:rPr>
        <w:t xml:space="preserve"> </w:t>
      </w:r>
    </w:p>
    <w:p w14:paraId="0B54E7F5" w14:textId="77777777" w:rsidR="004A7059" w:rsidRPr="00260A64" w:rsidRDefault="004A7059" w:rsidP="007211A4">
      <w:pPr>
        <w:pStyle w:val="ListParagraph"/>
        <w:spacing w:line="276" w:lineRule="auto"/>
        <w:ind w:left="1080"/>
        <w:rPr>
          <w:rFonts w:ascii="Times New Roman" w:hAnsi="Times New Roman" w:cs="Times New Roman"/>
        </w:rPr>
      </w:pPr>
    </w:p>
    <w:p w14:paraId="5353618B"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183: Buffer A, buffer B… the protocol is started by a step of buffer preparation referencing the table. Please do so for the rest of the buffers when they are mentioned by the first time.</w:t>
      </w:r>
      <w:r w:rsidRPr="00260A64">
        <w:rPr>
          <w:rFonts w:ascii="Times New Roman" w:hAnsi="Times New Roman" w:cs="Times New Roman"/>
          <w:color w:val="00B050"/>
          <w:shd w:val="clear" w:color="auto" w:fill="FFFFFF"/>
        </w:rPr>
        <w:t xml:space="preserve"> – </w:t>
      </w:r>
    </w:p>
    <w:p w14:paraId="40D1EC89" w14:textId="3BCE59C7"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We have now addressed this</w:t>
      </w:r>
      <w:r w:rsidRPr="00260A64">
        <w:rPr>
          <w:rFonts w:ascii="Times New Roman" w:hAnsi="Times New Roman" w:cs="Times New Roman"/>
          <w:color w:val="00B050"/>
          <w:shd w:val="clear" w:color="auto" w:fill="FFFFFF"/>
        </w:rPr>
        <w:t>.</w:t>
      </w:r>
    </w:p>
    <w:p w14:paraId="506C11D8" w14:textId="77777777" w:rsidR="004A7059" w:rsidRPr="00260A64" w:rsidRDefault="004A7059" w:rsidP="007211A4">
      <w:pPr>
        <w:pStyle w:val="ListParagraph"/>
        <w:spacing w:line="276" w:lineRule="auto"/>
        <w:ind w:left="1080"/>
        <w:rPr>
          <w:rFonts w:ascii="Times New Roman" w:hAnsi="Times New Roman" w:cs="Times New Roman"/>
          <w:color w:val="00B050"/>
          <w:highlight w:val="yellow"/>
        </w:rPr>
      </w:pPr>
    </w:p>
    <w:p w14:paraId="5CF56FA5" w14:textId="77777777" w:rsidR="004A7059" w:rsidRPr="007211A4" w:rsidRDefault="004A7059" w:rsidP="007211A4">
      <w:pPr>
        <w:pStyle w:val="ListParagraph"/>
        <w:numPr>
          <w:ilvl w:val="0"/>
          <w:numId w:val="24"/>
        </w:numPr>
        <w:spacing w:line="276" w:lineRule="auto"/>
        <w:rPr>
          <w:rFonts w:ascii="Times New Roman" w:hAnsi="Times New Roman" w:cs="Times New Roman"/>
          <w:color w:val="00B050"/>
        </w:rPr>
      </w:pPr>
      <w:r w:rsidRPr="007211A4">
        <w:rPr>
          <w:rFonts w:ascii="Times New Roman" w:hAnsi="Times New Roman" w:cs="Times New Roman"/>
          <w:shd w:val="clear" w:color="auto" w:fill="FFFFFF"/>
        </w:rPr>
        <w:t xml:space="preserve">190: please provide volume of elution buffer to make (i.e. certain ml per beads volume used or similar metrics.) </w:t>
      </w:r>
    </w:p>
    <w:p w14:paraId="4EC90786" w14:textId="11B04105" w:rsidR="004A7059" w:rsidRPr="007211A4" w:rsidRDefault="004A7059" w:rsidP="007211A4">
      <w:pPr>
        <w:pStyle w:val="ListParagraph"/>
        <w:numPr>
          <w:ilvl w:val="1"/>
          <w:numId w:val="24"/>
        </w:numPr>
        <w:spacing w:line="276" w:lineRule="auto"/>
        <w:ind w:left="1080"/>
        <w:rPr>
          <w:rFonts w:ascii="Times New Roman" w:hAnsi="Times New Roman" w:cs="Times New Roman"/>
          <w:color w:val="00B050"/>
        </w:rPr>
      </w:pPr>
      <w:r w:rsidRPr="00197BD8">
        <w:rPr>
          <w:rFonts w:ascii="Times New Roman" w:hAnsi="Times New Roman" w:cs="Times New Roman"/>
          <w:color w:val="00B050"/>
        </w:rPr>
        <w:t>We prepare approximately 30 ml of the elution buffer (</w:t>
      </w:r>
      <w:r w:rsidRPr="000037C9">
        <w:rPr>
          <w:rFonts w:ascii="Times New Roman" w:hAnsi="Times New Roman" w:cs="Times New Roman"/>
          <w:color w:val="00B050"/>
        </w:rPr>
        <w:t>~</w:t>
      </w:r>
      <w:r w:rsidRPr="007E7F4E">
        <w:rPr>
          <w:rFonts w:ascii="Times New Roman" w:hAnsi="Times New Roman" w:cs="Times New Roman"/>
          <w:color w:val="00B050"/>
        </w:rPr>
        <w:t>1</w:t>
      </w:r>
      <w:r w:rsidRPr="00C95A8F">
        <w:rPr>
          <w:rFonts w:ascii="Times New Roman" w:hAnsi="Times New Roman" w:cs="Times New Roman"/>
          <w:color w:val="00B050"/>
        </w:rPr>
        <w:t>2 resin volumes since we use ~2.5 ml resin). This is sufficient for completely eluting the protein for a FLAG affinity purification. The volume of the elution buffer is now included in step 3.1 (Line</w:t>
      </w:r>
      <w:r w:rsidR="006B5A5B">
        <w:rPr>
          <w:rFonts w:ascii="Times New Roman" w:hAnsi="Times New Roman" w:cs="Times New Roman"/>
          <w:color w:val="00B050"/>
        </w:rPr>
        <w:t xml:space="preserve"> 259</w:t>
      </w:r>
      <w:r w:rsidRPr="00C95A8F">
        <w:rPr>
          <w:rFonts w:ascii="Times New Roman" w:hAnsi="Times New Roman" w:cs="Times New Roman"/>
          <w:color w:val="00B050"/>
        </w:rPr>
        <w:t xml:space="preserve">). </w:t>
      </w:r>
    </w:p>
    <w:p w14:paraId="11327FD1" w14:textId="77777777" w:rsidR="004A7059" w:rsidRPr="00260A64" w:rsidRDefault="004A7059" w:rsidP="007211A4">
      <w:pPr>
        <w:pStyle w:val="ListParagraph"/>
        <w:spacing w:line="276" w:lineRule="auto"/>
        <w:ind w:left="1080"/>
        <w:rPr>
          <w:rFonts w:ascii="Times New Roman" w:hAnsi="Times New Roman" w:cs="Times New Roman"/>
          <w:color w:val="00B050"/>
          <w:highlight w:val="yellow"/>
        </w:rPr>
      </w:pPr>
    </w:p>
    <w:p w14:paraId="595E2A20"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191: provide type, vendor etc. of elution column </w:t>
      </w:r>
    </w:p>
    <w:p w14:paraId="0C82E61E"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rPr>
        <w:t>We have now added this information to the List of Materials.</w:t>
      </w:r>
    </w:p>
    <w:p w14:paraId="14C2D43C" w14:textId="77777777" w:rsidR="004A7059" w:rsidRPr="00260A64" w:rsidRDefault="004A7059" w:rsidP="007211A4">
      <w:pPr>
        <w:pStyle w:val="ListParagraph"/>
        <w:spacing w:line="276" w:lineRule="auto"/>
        <w:ind w:left="1080"/>
        <w:rPr>
          <w:rFonts w:ascii="Times New Roman" w:hAnsi="Times New Roman" w:cs="Times New Roman"/>
        </w:rPr>
      </w:pPr>
    </w:p>
    <w:p w14:paraId="1154B247"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192: please provide the volume of buffer B to wash resin</w:t>
      </w:r>
    </w:p>
    <w:p w14:paraId="79481545" w14:textId="1CE7BCD7"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We have provided the volume of buffer B (1- 2 column volumes) to wash the resin. P</w:t>
      </w:r>
      <w:r w:rsidRPr="00260A64">
        <w:rPr>
          <w:rFonts w:ascii="Times New Roman" w:hAnsi="Times New Roman" w:cs="Times New Roman"/>
          <w:color w:val="00B050"/>
          <w:shd w:val="clear" w:color="auto" w:fill="FFFFFF"/>
        </w:rPr>
        <w:t xml:space="preserve">lease see </w:t>
      </w:r>
      <w:r w:rsidR="00295BED">
        <w:rPr>
          <w:rFonts w:ascii="Times New Roman" w:hAnsi="Times New Roman" w:cs="Times New Roman"/>
          <w:color w:val="00B050"/>
          <w:shd w:val="clear" w:color="auto" w:fill="FFFFFF"/>
        </w:rPr>
        <w:t>Line 262</w:t>
      </w:r>
      <w:r w:rsidRPr="00260A64">
        <w:rPr>
          <w:rFonts w:ascii="Times New Roman" w:hAnsi="Times New Roman" w:cs="Times New Roman"/>
          <w:color w:val="00B050"/>
          <w:shd w:val="clear" w:color="auto" w:fill="FFFFFF"/>
        </w:rPr>
        <w:t>.</w:t>
      </w:r>
    </w:p>
    <w:p w14:paraId="5D650335" w14:textId="77777777" w:rsidR="004A7059" w:rsidRPr="00260A64" w:rsidRDefault="004A7059" w:rsidP="007211A4">
      <w:pPr>
        <w:pStyle w:val="ListParagraph"/>
        <w:spacing w:line="276" w:lineRule="auto"/>
        <w:ind w:left="1080"/>
        <w:rPr>
          <w:rFonts w:ascii="Times New Roman" w:hAnsi="Times New Roman" w:cs="Times New Roman"/>
        </w:rPr>
      </w:pPr>
    </w:p>
    <w:p w14:paraId="0738EDEF"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201: reaming elution buffer B: please provide some volume estimation. What is the function/use of this remaining elution in 50 ml tube?</w:t>
      </w:r>
    </w:p>
    <w:p w14:paraId="2E0CAFF5" w14:textId="34659596" w:rsidR="004A7059" w:rsidRPr="007211A4" w:rsidRDefault="00F45DC3" w:rsidP="007211A4">
      <w:pPr>
        <w:pStyle w:val="ListParagraph"/>
        <w:numPr>
          <w:ilvl w:val="1"/>
          <w:numId w:val="24"/>
        </w:numPr>
        <w:spacing w:line="276" w:lineRule="auto"/>
        <w:ind w:left="1080"/>
        <w:rPr>
          <w:rFonts w:ascii="Times New Roman" w:hAnsi="Times New Roman" w:cs="Times New Roman"/>
          <w:b/>
          <w:bCs/>
          <w:shd w:val="clear" w:color="auto" w:fill="FFFFFF"/>
        </w:rPr>
      </w:pPr>
      <w:r w:rsidRPr="007211A4">
        <w:rPr>
          <w:rFonts w:ascii="Times New Roman" w:hAnsi="Times New Roman" w:cs="Times New Roman"/>
          <w:color w:val="00B050"/>
          <w:shd w:val="clear" w:color="auto" w:fill="FFFFFF"/>
        </w:rPr>
        <w:t>We recommended making 30 mL of the Elution Buffer, 12 mL of which is used in collecting the 1 mL fractions (which end up being the most concentrated fractions) meaning that there should be approximately 18 mL of Elution Buffer remaining that is used to collect any remaining protein for further concentration. This is addressed here</w:t>
      </w:r>
      <w:r w:rsidR="006B5A5B">
        <w:rPr>
          <w:rFonts w:ascii="Times New Roman" w:hAnsi="Times New Roman" w:cs="Times New Roman"/>
          <w:color w:val="00B050"/>
          <w:shd w:val="clear" w:color="auto" w:fill="FFFFFF"/>
        </w:rPr>
        <w:t xml:space="preserve"> (Lines 273-276)</w:t>
      </w:r>
      <w:r w:rsidRPr="007211A4">
        <w:rPr>
          <w:rFonts w:ascii="Times New Roman" w:hAnsi="Times New Roman" w:cs="Times New Roman"/>
          <w:color w:val="00B050"/>
          <w:shd w:val="clear" w:color="auto" w:fill="FFFFFF"/>
        </w:rPr>
        <w:t xml:space="preserve">: </w:t>
      </w:r>
      <w:r w:rsidRPr="007211A4">
        <w:rPr>
          <w:rFonts w:ascii="Times New Roman" w:hAnsi="Times New Roman" w:cs="Times New Roman"/>
          <w:b/>
          <w:bCs/>
          <w:i/>
          <w:iCs/>
          <w:shd w:val="clear" w:color="auto" w:fill="FFFFFF"/>
        </w:rPr>
        <w:t>In a 50 mL tube, collect the remaining protein by gently pipetting the remaining Elution Buffer through the column, to release any remaining myosin bound to the resin in the column flowthrough. This flow-through will be concentrated in the next step. Ensure that the resin is then regenerated for reuse and stored according to the manufacturer’s instructions.</w:t>
      </w:r>
      <w:r w:rsidRPr="007211A4">
        <w:rPr>
          <w:rFonts w:ascii="Times New Roman" w:hAnsi="Times New Roman" w:cs="Times New Roman"/>
          <w:b/>
          <w:bCs/>
          <w:shd w:val="clear" w:color="auto" w:fill="FFFFFF"/>
        </w:rPr>
        <w:t xml:space="preserve"> </w:t>
      </w:r>
    </w:p>
    <w:p w14:paraId="37C72471" w14:textId="77777777" w:rsidR="004A7059" w:rsidRPr="00260A64" w:rsidRDefault="004A7059" w:rsidP="007211A4">
      <w:pPr>
        <w:pStyle w:val="ListParagraph"/>
        <w:spacing w:line="276" w:lineRule="auto"/>
        <w:ind w:left="1080"/>
        <w:rPr>
          <w:rFonts w:ascii="Times New Roman" w:hAnsi="Times New Roman" w:cs="Times New Roman"/>
        </w:rPr>
      </w:pPr>
    </w:p>
    <w:p w14:paraId="6DCDE61A"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206: please provide the type/vendor of concentrator with type of membrane used. Is any membrane preferable to work with myosins? Please also state here the kDa of the purified proteins to relate it with the concentrator cut off size. Do you use any specific ratio between membrane size and size of the purified myosin? Curious: Does not use of such large MWCO lead to the great loss of (added) light chains? Is any danger of overconcentration the myosins or to store them too diluted? </w:t>
      </w:r>
    </w:p>
    <w:p w14:paraId="0F017899" w14:textId="0E3131D8" w:rsidR="004A7059" w:rsidRPr="007211A4" w:rsidRDefault="004A7059" w:rsidP="007211A4">
      <w:pPr>
        <w:pStyle w:val="ListParagraph"/>
        <w:numPr>
          <w:ilvl w:val="1"/>
          <w:numId w:val="24"/>
        </w:numPr>
        <w:spacing w:line="276" w:lineRule="auto"/>
        <w:ind w:left="1080"/>
        <w:rPr>
          <w:rFonts w:ascii="Times New Roman" w:hAnsi="Times New Roman" w:cs="Times New Roman"/>
          <w:b/>
          <w:bCs/>
          <w:color w:val="00B050"/>
        </w:rPr>
      </w:pPr>
      <w:r w:rsidRPr="00197BD8">
        <w:rPr>
          <w:rFonts w:ascii="Times New Roman" w:hAnsi="Times New Roman" w:cs="Times New Roman"/>
          <w:color w:val="00B050"/>
          <w:shd w:val="clear" w:color="auto" w:fill="FFFFFF"/>
        </w:rPr>
        <w:t xml:space="preserve">The vendor/type is in our </w:t>
      </w:r>
      <w:r w:rsidRPr="000037C9">
        <w:rPr>
          <w:rFonts w:ascii="Times New Roman" w:hAnsi="Times New Roman" w:cs="Times New Roman"/>
          <w:color w:val="00B050"/>
          <w:shd w:val="clear" w:color="auto" w:fill="FFFFFF"/>
        </w:rPr>
        <w:t xml:space="preserve">List of </w:t>
      </w:r>
      <w:r w:rsidRPr="007E7F4E">
        <w:rPr>
          <w:rFonts w:ascii="Times New Roman" w:hAnsi="Times New Roman" w:cs="Times New Roman"/>
          <w:color w:val="00B050"/>
          <w:shd w:val="clear" w:color="auto" w:fill="FFFFFF"/>
        </w:rPr>
        <w:t>Materials</w:t>
      </w:r>
      <w:r w:rsidRPr="003469FA">
        <w:rPr>
          <w:rFonts w:ascii="Times New Roman" w:hAnsi="Times New Roman" w:cs="Times New Roman"/>
          <w:color w:val="00B050"/>
          <w:shd w:val="clear" w:color="auto" w:fill="FFFFFF"/>
        </w:rPr>
        <w:t xml:space="preserve">. </w:t>
      </w:r>
      <w:r w:rsidRPr="003469FA">
        <w:rPr>
          <w:rFonts w:ascii="Times New Roman" w:hAnsi="Times New Roman" w:cs="Times New Roman"/>
          <w:color w:val="00B050"/>
        </w:rPr>
        <w:t xml:space="preserve">The light chains remain tightly bound to the heavy chain and do not pass through the membrane. In our laboratory, myosins stored at less than 0.2 mg/ml did not retain activity very well, but this was never done in a controlled manner. We have not run into “overconcentration” problem in our laboratory using the amount of protein purified from the in the baculovirus/Sf9 cell expression system. </w:t>
      </w:r>
      <w:r w:rsidR="003469FA" w:rsidRPr="003469FA">
        <w:rPr>
          <w:rFonts w:ascii="Times New Roman" w:hAnsi="Times New Roman" w:cs="Times New Roman"/>
          <w:color w:val="00B050"/>
        </w:rPr>
        <w:t xml:space="preserve">The </w:t>
      </w:r>
      <w:r w:rsidR="003469FA" w:rsidRPr="007211A4">
        <w:rPr>
          <w:rFonts w:ascii="Times New Roman" w:hAnsi="Times New Roman" w:cs="Times New Roman"/>
          <w:color w:val="00B050"/>
        </w:rPr>
        <w:t>pore size specified in the text (100,000 MWCO) allows for retention of the myosin molecules since their molecular masses are in the range of 500,000 Da.</w:t>
      </w:r>
      <w:r w:rsidR="006208B8">
        <w:rPr>
          <w:rFonts w:ascii="Times New Roman" w:hAnsi="Times New Roman" w:cs="Times New Roman"/>
          <w:color w:val="00B050"/>
        </w:rPr>
        <w:t xml:space="preserve"> We have written the following on the “Additional Information” column of our List of Materials: </w:t>
      </w:r>
      <w:r w:rsidR="006208B8" w:rsidRPr="007211A4">
        <w:rPr>
          <w:rFonts w:ascii="Times New Roman" w:hAnsi="Times New Roman" w:cs="Times New Roman"/>
          <w:b/>
          <w:bCs/>
          <w:i/>
          <w:iCs/>
        </w:rPr>
        <w:t xml:space="preserve">The MWCO of the tube is </w:t>
      </w:r>
      <w:r w:rsidR="006208B8" w:rsidRPr="007211A4">
        <w:rPr>
          <w:rFonts w:ascii="Times New Roman" w:hAnsi="Times New Roman" w:cs="Times New Roman"/>
          <w:b/>
          <w:bCs/>
          <w:i/>
          <w:iCs/>
        </w:rPr>
        <w:lastRenderedPageBreak/>
        <w:t>not necessarily "one size fits all," as long as the MWCO is less than the total molecular weight of the protein being purified. The NM2b herein was concentrated with a 100,000 MWCO tube and the M5a was concentrated with a 30,000 MWCO tube.</w:t>
      </w:r>
    </w:p>
    <w:p w14:paraId="467C3084" w14:textId="77777777" w:rsidR="004A7059" w:rsidRPr="00260A64" w:rsidRDefault="004A7059" w:rsidP="007211A4">
      <w:pPr>
        <w:pStyle w:val="ListParagraph"/>
        <w:spacing w:line="276" w:lineRule="auto"/>
        <w:ind w:left="1080"/>
        <w:rPr>
          <w:rFonts w:ascii="Times New Roman" w:hAnsi="Times New Roman" w:cs="Times New Roman"/>
        </w:rPr>
      </w:pPr>
    </w:p>
    <w:p w14:paraId="255E14DE"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212: please provide the type/vendor/membrane material of dialysis bag and dialyzer </w:t>
      </w:r>
    </w:p>
    <w:p w14:paraId="2553451E"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rPr>
        <w:t>We have now added this information to the List of Materials.</w:t>
      </w:r>
    </w:p>
    <w:p w14:paraId="068F59C8" w14:textId="77777777" w:rsidR="004A7059" w:rsidRPr="00260A64" w:rsidRDefault="004A7059" w:rsidP="007211A4">
      <w:pPr>
        <w:pStyle w:val="ListParagraph"/>
        <w:spacing w:line="276" w:lineRule="auto"/>
        <w:ind w:left="1080"/>
        <w:rPr>
          <w:rFonts w:ascii="Times New Roman" w:hAnsi="Times New Roman" w:cs="Times New Roman"/>
        </w:rPr>
      </w:pPr>
    </w:p>
    <w:p w14:paraId="447404E1" w14:textId="77777777" w:rsidR="004A7059" w:rsidRPr="008504F7" w:rsidRDefault="004A7059" w:rsidP="007211A4">
      <w:pPr>
        <w:pStyle w:val="ListParagraph"/>
        <w:numPr>
          <w:ilvl w:val="0"/>
          <w:numId w:val="24"/>
        </w:numPr>
        <w:spacing w:line="276" w:lineRule="auto"/>
        <w:rPr>
          <w:rFonts w:ascii="Times New Roman" w:hAnsi="Times New Roman" w:cs="Times New Roman"/>
          <w:color w:val="FF0000"/>
        </w:rPr>
      </w:pPr>
      <w:r w:rsidRPr="00260A64">
        <w:rPr>
          <w:rFonts w:ascii="Times New Roman" w:hAnsi="Times New Roman" w:cs="Times New Roman"/>
          <w:shd w:val="clear" w:color="auto" w:fill="FFFFFF"/>
        </w:rPr>
        <w:t xml:space="preserve">215: step 4.1.1. so it good to say that for NM2b use dialyzing chamber? </w:t>
      </w:r>
    </w:p>
    <w:p w14:paraId="45DE391A" w14:textId="1D84BA4D" w:rsidR="004A7059" w:rsidRPr="006208B8" w:rsidRDefault="004A7059" w:rsidP="007211A4">
      <w:pPr>
        <w:pStyle w:val="ListParagraph"/>
        <w:numPr>
          <w:ilvl w:val="1"/>
          <w:numId w:val="24"/>
        </w:numPr>
        <w:spacing w:line="276" w:lineRule="auto"/>
        <w:ind w:left="1080"/>
        <w:rPr>
          <w:rFonts w:ascii="Times New Roman" w:hAnsi="Times New Roman" w:cs="Times New Roman"/>
          <w:color w:val="FF0000"/>
        </w:rPr>
      </w:pPr>
      <w:r w:rsidRPr="00197BD8">
        <w:rPr>
          <w:rFonts w:ascii="Times New Roman" w:hAnsi="Times New Roman" w:cs="Times New Roman"/>
          <w:color w:val="00B050"/>
          <w:shd w:val="clear" w:color="auto" w:fill="FFFFFF"/>
        </w:rPr>
        <w:t xml:space="preserve">We use a dialyzing </w:t>
      </w:r>
      <w:r w:rsidR="006208B8" w:rsidRPr="000037C9">
        <w:rPr>
          <w:rFonts w:ascii="Times New Roman" w:hAnsi="Times New Roman" w:cs="Times New Roman"/>
          <w:color w:val="00B050"/>
          <w:shd w:val="clear" w:color="auto" w:fill="FFFFFF"/>
        </w:rPr>
        <w:t xml:space="preserve">tube </w:t>
      </w:r>
      <w:r w:rsidRPr="007E7F4E">
        <w:rPr>
          <w:rFonts w:ascii="Times New Roman" w:hAnsi="Times New Roman" w:cs="Times New Roman"/>
          <w:color w:val="00B050"/>
          <w:shd w:val="clear" w:color="auto" w:fill="FFFFFF"/>
        </w:rPr>
        <w:t xml:space="preserve">because it is easy to collect the </w:t>
      </w:r>
      <w:r w:rsidR="006208B8" w:rsidRPr="006208B8">
        <w:rPr>
          <w:rFonts w:ascii="Times New Roman" w:hAnsi="Times New Roman" w:cs="Times New Roman"/>
          <w:color w:val="00B050"/>
          <w:shd w:val="clear" w:color="auto" w:fill="FFFFFF"/>
        </w:rPr>
        <w:t>myosin filaments</w:t>
      </w:r>
      <w:r w:rsidRPr="006208B8">
        <w:rPr>
          <w:rFonts w:ascii="Times New Roman" w:hAnsi="Times New Roman" w:cs="Times New Roman"/>
          <w:color w:val="00B050"/>
          <w:shd w:val="clear" w:color="auto" w:fill="FFFFFF"/>
        </w:rPr>
        <w:t xml:space="preserve"> with this set-up. </w:t>
      </w:r>
    </w:p>
    <w:p w14:paraId="79417B66" w14:textId="77777777" w:rsidR="004A7059" w:rsidRPr="007211A4" w:rsidRDefault="004A7059" w:rsidP="007211A4">
      <w:pPr>
        <w:pStyle w:val="ListParagraph"/>
        <w:numPr>
          <w:ilvl w:val="0"/>
          <w:numId w:val="24"/>
        </w:numPr>
        <w:spacing w:line="276" w:lineRule="auto"/>
        <w:rPr>
          <w:rFonts w:ascii="Times New Roman" w:hAnsi="Times New Roman" w:cs="Times New Roman"/>
        </w:rPr>
      </w:pPr>
      <w:r w:rsidRPr="007211A4">
        <w:rPr>
          <w:rFonts w:ascii="Times New Roman" w:hAnsi="Times New Roman" w:cs="Times New Roman"/>
          <w:shd w:val="clear" w:color="auto" w:fill="FFFFFF"/>
        </w:rPr>
        <w:t>220: is it proper step 5.1?</w:t>
      </w:r>
    </w:p>
    <w:p w14:paraId="73A77C2C" w14:textId="0137CDA8" w:rsidR="00CC3D7D" w:rsidRDefault="00CC3D7D" w:rsidP="007211A4">
      <w:pPr>
        <w:pStyle w:val="ListParagraph"/>
        <w:numPr>
          <w:ilvl w:val="1"/>
          <w:numId w:val="24"/>
        </w:numPr>
        <w:spacing w:line="276" w:lineRule="auto"/>
        <w:ind w:left="1080"/>
        <w:rPr>
          <w:rFonts w:ascii="Times New Roman" w:hAnsi="Times New Roman" w:cs="Times New Roman"/>
          <w:color w:val="00B050"/>
        </w:rPr>
      </w:pPr>
      <w:r w:rsidRPr="00197BD8">
        <w:rPr>
          <w:rFonts w:ascii="Times New Roman" w:hAnsi="Times New Roman" w:cs="Times New Roman"/>
          <w:color w:val="00B050"/>
        </w:rPr>
        <w:t>We</w:t>
      </w:r>
      <w:r w:rsidRPr="000037C9">
        <w:rPr>
          <w:rFonts w:ascii="Times New Roman" w:hAnsi="Times New Roman" w:cs="Times New Roman"/>
          <w:color w:val="00B050"/>
        </w:rPr>
        <w:t xml:space="preserve"> </w:t>
      </w:r>
      <w:r w:rsidRPr="007E7F4E">
        <w:rPr>
          <w:rFonts w:ascii="Times New Roman" w:hAnsi="Times New Roman" w:cs="Times New Roman"/>
          <w:color w:val="00B050"/>
        </w:rPr>
        <w:t>have clarified the dialysis section as follow</w:t>
      </w:r>
      <w:r w:rsidRPr="00CC3D7D">
        <w:rPr>
          <w:rFonts w:ascii="Times New Roman" w:hAnsi="Times New Roman" w:cs="Times New Roman"/>
          <w:color w:val="00B050"/>
        </w:rPr>
        <w:t>s</w:t>
      </w:r>
      <w:r w:rsidR="00B27D18">
        <w:rPr>
          <w:rFonts w:ascii="Times New Roman" w:hAnsi="Times New Roman" w:cs="Times New Roman"/>
          <w:color w:val="00B050"/>
        </w:rPr>
        <w:t xml:space="preserve"> (Lines 291-317)</w:t>
      </w:r>
      <w:r w:rsidRPr="00CC3D7D">
        <w:rPr>
          <w:rFonts w:ascii="Times New Roman" w:hAnsi="Times New Roman" w:cs="Times New Roman"/>
          <w:color w:val="00B050"/>
        </w:rPr>
        <w:t xml:space="preserve">: </w:t>
      </w:r>
    </w:p>
    <w:p w14:paraId="2A66C55F" w14:textId="4A683C5D" w:rsidR="00CC3D7D" w:rsidRPr="007211A4" w:rsidRDefault="00CC3D7D" w:rsidP="007211A4">
      <w:pPr>
        <w:spacing w:line="276" w:lineRule="auto"/>
        <w:ind w:left="1620"/>
        <w:rPr>
          <w:rFonts w:ascii="Times New Roman" w:hAnsi="Times New Roman" w:cs="Times New Roman"/>
          <w:b/>
          <w:bCs/>
          <w:i/>
          <w:iCs/>
        </w:rPr>
      </w:pPr>
      <w:r w:rsidRPr="007211A4">
        <w:rPr>
          <w:rFonts w:ascii="Times New Roman" w:hAnsi="Times New Roman" w:cs="Times New Roman"/>
          <w:b/>
          <w:bCs/>
          <w:i/>
          <w:iCs/>
        </w:rPr>
        <w:t>4.1 Make 2 L of Dialysis Buffer, as described in Table 1. Load the sample in a dialysis bag or chamber and dialyze overnight in the cold room. Note that the composition of the dialysis buffers differs for NM2b and M5a.</w:t>
      </w:r>
    </w:p>
    <w:p w14:paraId="43AE8E40" w14:textId="77777777" w:rsidR="00CC3D7D" w:rsidRPr="007211A4" w:rsidRDefault="00CC3D7D" w:rsidP="007211A4">
      <w:pPr>
        <w:pStyle w:val="ListParagraph"/>
        <w:spacing w:line="276" w:lineRule="auto"/>
        <w:ind w:left="1620"/>
        <w:rPr>
          <w:rFonts w:ascii="Times New Roman" w:hAnsi="Times New Roman" w:cs="Times New Roman"/>
          <w:b/>
          <w:bCs/>
          <w:i/>
          <w:iCs/>
        </w:rPr>
      </w:pPr>
    </w:p>
    <w:p w14:paraId="1A9404B2" w14:textId="77777777" w:rsidR="00CC3D7D" w:rsidRPr="007211A4" w:rsidRDefault="00CC3D7D" w:rsidP="007211A4">
      <w:pPr>
        <w:pStyle w:val="ListParagraph"/>
        <w:spacing w:line="276" w:lineRule="auto"/>
        <w:ind w:left="1620"/>
        <w:rPr>
          <w:rFonts w:ascii="Times New Roman" w:hAnsi="Times New Roman" w:cs="Times New Roman"/>
          <w:b/>
          <w:bCs/>
          <w:i/>
          <w:iCs/>
        </w:rPr>
      </w:pPr>
      <w:r w:rsidRPr="007211A4">
        <w:rPr>
          <w:rFonts w:ascii="Times New Roman" w:hAnsi="Times New Roman" w:cs="Times New Roman"/>
          <w:b/>
          <w:bCs/>
          <w:i/>
          <w:iCs/>
        </w:rPr>
        <w:t xml:space="preserve">NOTE: In the case of NM2b, the purpose of this dialysis step is to form myosin filaments in the low ionic strength buffer. Sedimentation of these filaments then provides an additional purification step and allows for concentration of the sample. There will therefore be a visible white precipitate in the dialysis chamber the next day. These filaments will be collected by centrifugation and depolymerized in step 5.1. In the case of M5a-HMM, after the overnight dialysis, the protein may be sufficiently pure for use in subsequent assays. Further purification steps such as gel filtration or ionic exchange chromatography can be performed if required. For M5a recovery after dialysis, go to step 5.2. </w:t>
      </w:r>
    </w:p>
    <w:p w14:paraId="3B84D32B" w14:textId="77777777" w:rsidR="00CC3D7D" w:rsidRPr="007211A4" w:rsidRDefault="00CC3D7D" w:rsidP="007211A4">
      <w:pPr>
        <w:pStyle w:val="ListParagraph"/>
        <w:spacing w:line="276" w:lineRule="auto"/>
        <w:ind w:left="1440"/>
        <w:rPr>
          <w:rFonts w:ascii="Times New Roman" w:hAnsi="Times New Roman" w:cs="Times New Roman"/>
          <w:b/>
          <w:bCs/>
          <w:i/>
          <w:iCs/>
        </w:rPr>
      </w:pPr>
    </w:p>
    <w:p w14:paraId="71A5DC6E" w14:textId="36035602" w:rsidR="00CC3D7D" w:rsidRPr="007211A4" w:rsidRDefault="00CC3D7D" w:rsidP="007211A4">
      <w:pPr>
        <w:pStyle w:val="ListParagraph"/>
        <w:spacing w:line="276" w:lineRule="auto"/>
        <w:ind w:left="1620"/>
        <w:rPr>
          <w:rFonts w:ascii="Times New Roman" w:hAnsi="Times New Roman" w:cs="Times New Roman"/>
          <w:b/>
          <w:bCs/>
          <w:i/>
          <w:iCs/>
        </w:rPr>
      </w:pPr>
      <w:r w:rsidRPr="007211A4">
        <w:rPr>
          <w:rFonts w:ascii="Times New Roman" w:hAnsi="Times New Roman" w:cs="Times New Roman"/>
          <w:b/>
          <w:bCs/>
          <w:i/>
          <w:iCs/>
        </w:rPr>
        <w:t>5. Recovering Myosin after Dialysis</w:t>
      </w:r>
    </w:p>
    <w:p w14:paraId="03065091" w14:textId="77777777" w:rsidR="00CC3D7D" w:rsidRPr="007211A4" w:rsidRDefault="00CC3D7D" w:rsidP="007211A4">
      <w:pPr>
        <w:pStyle w:val="ListParagraph"/>
        <w:spacing w:line="276" w:lineRule="auto"/>
        <w:ind w:left="1620"/>
        <w:rPr>
          <w:rFonts w:ascii="Times New Roman" w:hAnsi="Times New Roman" w:cs="Times New Roman"/>
          <w:b/>
          <w:bCs/>
          <w:i/>
          <w:iCs/>
        </w:rPr>
      </w:pPr>
    </w:p>
    <w:p w14:paraId="244D6DAB" w14:textId="1934680F" w:rsidR="00CC3D7D" w:rsidRPr="007211A4" w:rsidRDefault="00CC3D7D" w:rsidP="007211A4">
      <w:pPr>
        <w:pStyle w:val="ListParagraph"/>
        <w:spacing w:line="276" w:lineRule="auto"/>
        <w:ind w:left="1620"/>
        <w:rPr>
          <w:rFonts w:ascii="Times New Roman" w:hAnsi="Times New Roman" w:cs="Times New Roman"/>
          <w:b/>
          <w:bCs/>
          <w:i/>
          <w:iCs/>
        </w:rPr>
      </w:pPr>
      <w:r w:rsidRPr="007211A4">
        <w:rPr>
          <w:rFonts w:ascii="Times New Roman" w:hAnsi="Times New Roman" w:cs="Times New Roman"/>
          <w:b/>
          <w:bCs/>
          <w:i/>
          <w:iCs/>
        </w:rPr>
        <w:t xml:space="preserve">5.1 For NM2b, carefully unload the entire sample from the dialysis bag or chamber and centrifuge at 4 °C for 15 minutes at 49,000 x g to collect the myosin filaments. Discard the supernatant and incrementally add the Storage Buffer to the pellet as described in Table 1 until it has dissolved. Gentle up and down pipetting helps to solubilize the pellet. Normally, this does not require more than 500 µL per tube. After ensuring that the pellet is fully dissolved in the high ionic strength storage buffer, an additional centrifugation step (15 minutes at 49,000 x g) can be performed to remove unwanted aggregates if required, since the myosin will now be unpolymerized and will remain in the supernatant. </w:t>
      </w:r>
    </w:p>
    <w:p w14:paraId="49750C4B" w14:textId="77777777" w:rsidR="00CC3D7D" w:rsidRPr="007211A4" w:rsidRDefault="00CC3D7D" w:rsidP="007211A4">
      <w:pPr>
        <w:pStyle w:val="ListParagraph"/>
        <w:spacing w:line="276" w:lineRule="auto"/>
        <w:ind w:left="1620"/>
        <w:rPr>
          <w:rFonts w:ascii="Times New Roman" w:hAnsi="Times New Roman" w:cs="Times New Roman"/>
          <w:b/>
          <w:bCs/>
          <w:i/>
          <w:iCs/>
        </w:rPr>
      </w:pPr>
    </w:p>
    <w:p w14:paraId="6027F9E7" w14:textId="7CEB4CED" w:rsidR="004A7059" w:rsidRPr="007211A4" w:rsidRDefault="00CC3D7D" w:rsidP="007211A4">
      <w:pPr>
        <w:pStyle w:val="ListParagraph"/>
        <w:spacing w:line="276" w:lineRule="auto"/>
        <w:ind w:left="1620"/>
        <w:rPr>
          <w:rFonts w:ascii="Times New Roman" w:hAnsi="Times New Roman" w:cs="Times New Roman"/>
          <w:b/>
          <w:bCs/>
          <w:i/>
          <w:iCs/>
        </w:rPr>
      </w:pPr>
      <w:r w:rsidRPr="007211A4">
        <w:rPr>
          <w:rFonts w:ascii="Times New Roman" w:hAnsi="Times New Roman" w:cs="Times New Roman"/>
          <w:b/>
          <w:bCs/>
          <w:i/>
          <w:iCs/>
        </w:rPr>
        <w:t>5.2 For M5a-HMM, carefully unload the entire sample from the dialysis chamber and centrifuge at 4 °C for 15 minutes at 49,000 x g in case any unwanted aggregates are present. Take the supernatant.</w:t>
      </w:r>
    </w:p>
    <w:p w14:paraId="78AB0AE0" w14:textId="77777777" w:rsidR="004A7059" w:rsidRPr="00260A64" w:rsidRDefault="004A7059" w:rsidP="007211A4">
      <w:pPr>
        <w:pStyle w:val="ListParagraph"/>
        <w:spacing w:line="276" w:lineRule="auto"/>
        <w:ind w:left="1080"/>
        <w:rPr>
          <w:rFonts w:ascii="Times New Roman" w:hAnsi="Times New Roman" w:cs="Times New Roman"/>
          <w:highlight w:val="yellow"/>
        </w:rPr>
      </w:pPr>
    </w:p>
    <w:p w14:paraId="54CD2C29" w14:textId="77777777" w:rsidR="004A7059" w:rsidRPr="007211A4" w:rsidRDefault="004A7059" w:rsidP="007211A4">
      <w:pPr>
        <w:pStyle w:val="ListParagraph"/>
        <w:numPr>
          <w:ilvl w:val="0"/>
          <w:numId w:val="24"/>
        </w:numPr>
        <w:spacing w:line="276" w:lineRule="auto"/>
        <w:rPr>
          <w:rFonts w:ascii="Times New Roman" w:hAnsi="Times New Roman" w:cs="Times New Roman"/>
        </w:rPr>
      </w:pPr>
      <w:r w:rsidRPr="007211A4">
        <w:rPr>
          <w:rFonts w:ascii="Times New Roman" w:hAnsi="Times New Roman" w:cs="Times New Roman"/>
          <w:shd w:val="clear" w:color="auto" w:fill="FFFFFF"/>
        </w:rPr>
        <w:t xml:space="preserve">230: please provide which tips work best and if it is better to cut the tip cone… </w:t>
      </w:r>
    </w:p>
    <w:p w14:paraId="5E23F33D" w14:textId="1AA141AC" w:rsidR="004A7059" w:rsidRPr="007211A4" w:rsidRDefault="004A7059" w:rsidP="007211A4">
      <w:pPr>
        <w:pStyle w:val="ListParagraph"/>
        <w:numPr>
          <w:ilvl w:val="1"/>
          <w:numId w:val="24"/>
        </w:numPr>
        <w:spacing w:line="276" w:lineRule="auto"/>
        <w:ind w:left="1080"/>
        <w:rPr>
          <w:rFonts w:ascii="Times New Roman" w:hAnsi="Times New Roman" w:cs="Times New Roman"/>
          <w:color w:val="00B050"/>
        </w:rPr>
      </w:pPr>
      <w:r w:rsidRPr="007211A4">
        <w:rPr>
          <w:rFonts w:ascii="Times New Roman" w:hAnsi="Times New Roman" w:cs="Times New Roman"/>
          <w:color w:val="00B050"/>
        </w:rPr>
        <w:lastRenderedPageBreak/>
        <w:t xml:space="preserve">We have added this to the List of Materials. We have addressed the tip considerations in Lines </w:t>
      </w:r>
      <w:r w:rsidR="009753A2">
        <w:rPr>
          <w:rFonts w:ascii="Times New Roman" w:hAnsi="Times New Roman" w:cs="Times New Roman"/>
          <w:color w:val="00B050"/>
        </w:rPr>
        <w:t>601-602</w:t>
      </w:r>
      <w:r w:rsidRPr="007211A4">
        <w:rPr>
          <w:rFonts w:ascii="Times New Roman" w:hAnsi="Times New Roman" w:cs="Times New Roman"/>
          <w:color w:val="00B050"/>
        </w:rPr>
        <w:t>.</w:t>
      </w:r>
    </w:p>
    <w:p w14:paraId="24375CE7" w14:textId="77777777" w:rsidR="004A7059" w:rsidRPr="00260A64" w:rsidRDefault="004A7059" w:rsidP="007211A4">
      <w:pPr>
        <w:pStyle w:val="ListParagraph"/>
        <w:spacing w:line="276" w:lineRule="auto"/>
        <w:ind w:left="1080"/>
        <w:rPr>
          <w:rFonts w:ascii="Times New Roman" w:hAnsi="Times New Roman" w:cs="Times New Roman"/>
        </w:rPr>
      </w:pPr>
    </w:p>
    <w:p w14:paraId="7AF3D96A"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235: single molecule: like a dimer or monomer?</w:t>
      </w:r>
    </w:p>
    <w:p w14:paraId="283C6D5A" w14:textId="779FE525" w:rsidR="00907340" w:rsidRPr="007211A4" w:rsidRDefault="004A7059" w:rsidP="007211A4">
      <w:pPr>
        <w:pStyle w:val="ListParagraph"/>
        <w:numPr>
          <w:ilvl w:val="1"/>
          <w:numId w:val="24"/>
        </w:numPr>
        <w:spacing w:line="276" w:lineRule="auto"/>
        <w:ind w:left="1080"/>
        <w:rPr>
          <w:rFonts w:ascii="Times New Roman" w:hAnsi="Times New Roman" w:cs="Times New Roman"/>
          <w:b/>
          <w:bCs/>
          <w:color w:val="00B050"/>
          <w:shd w:val="clear" w:color="auto" w:fill="FFFFFF"/>
        </w:rPr>
      </w:pPr>
      <w:r w:rsidRPr="00260A64">
        <w:rPr>
          <w:rFonts w:ascii="Times New Roman" w:hAnsi="Times New Roman" w:cs="Times New Roman"/>
          <w:color w:val="00B050"/>
          <w:shd w:val="clear" w:color="auto" w:fill="FFFFFF"/>
        </w:rPr>
        <w:t>We have modified the language to avoid confusion</w:t>
      </w:r>
      <w:r w:rsidR="00907340">
        <w:rPr>
          <w:rFonts w:ascii="Times New Roman" w:hAnsi="Times New Roman" w:cs="Times New Roman"/>
          <w:color w:val="00B050"/>
          <w:shd w:val="clear" w:color="auto" w:fill="FFFFFF"/>
        </w:rPr>
        <w:t xml:space="preserve"> by changing “single-molecules” to “unpolymerized”</w:t>
      </w:r>
      <w:r w:rsidR="00540234">
        <w:rPr>
          <w:rFonts w:ascii="Times New Roman" w:hAnsi="Times New Roman" w:cs="Times New Roman"/>
          <w:color w:val="00B050"/>
          <w:shd w:val="clear" w:color="auto" w:fill="FFFFFF"/>
        </w:rPr>
        <w:t xml:space="preserve"> (Lines 310-313)</w:t>
      </w:r>
      <w:r w:rsidR="00907340">
        <w:rPr>
          <w:rFonts w:ascii="Times New Roman" w:hAnsi="Times New Roman" w:cs="Times New Roman"/>
          <w:color w:val="00B050"/>
          <w:shd w:val="clear" w:color="auto" w:fill="FFFFFF"/>
        </w:rPr>
        <w:t xml:space="preserve">: </w:t>
      </w:r>
      <w:r w:rsidR="00907340" w:rsidRPr="007211A4">
        <w:rPr>
          <w:rFonts w:ascii="Times New Roman" w:hAnsi="Times New Roman" w:cs="Times New Roman"/>
          <w:b/>
          <w:bCs/>
          <w:i/>
          <w:iCs/>
          <w:shd w:val="clear" w:color="auto" w:fill="FFFFFF"/>
        </w:rPr>
        <w:t xml:space="preserve">After ensuring that the pellet is fully dissolved in the high ionic strength storage buffer, an additional centrifugation step (15 minutes at 49,000 x g) can be performed to remove unwanted aggregates if required, since the myosin will now be unpolymerized and will remain in the supernatant. </w:t>
      </w:r>
    </w:p>
    <w:p w14:paraId="34418549" w14:textId="77777777" w:rsidR="004A7059" w:rsidRPr="00260A64" w:rsidRDefault="004A7059" w:rsidP="007211A4">
      <w:pPr>
        <w:pStyle w:val="ListParagraph"/>
        <w:spacing w:line="276" w:lineRule="auto"/>
        <w:ind w:left="1080"/>
        <w:rPr>
          <w:rFonts w:ascii="Times New Roman" w:hAnsi="Times New Roman" w:cs="Times New Roman"/>
        </w:rPr>
      </w:pPr>
    </w:p>
    <w:p w14:paraId="50A3027B" w14:textId="77777777" w:rsidR="004A7059" w:rsidRPr="008504F7" w:rsidRDefault="004A7059" w:rsidP="007211A4">
      <w:pPr>
        <w:pStyle w:val="ListParagraph"/>
        <w:numPr>
          <w:ilvl w:val="0"/>
          <w:numId w:val="24"/>
        </w:numPr>
        <w:spacing w:line="276" w:lineRule="auto"/>
        <w:rPr>
          <w:rFonts w:ascii="Times New Roman" w:hAnsi="Times New Roman" w:cs="Times New Roman"/>
          <w:color w:val="00B050"/>
        </w:rPr>
      </w:pPr>
      <w:r w:rsidRPr="00260A64">
        <w:rPr>
          <w:rFonts w:ascii="Times New Roman" w:hAnsi="Times New Roman" w:cs="Times New Roman"/>
          <w:shd w:val="clear" w:color="auto" w:fill="FFFFFF"/>
        </w:rPr>
        <w:t xml:space="preserve">247: when using calculated (ExPASy determined) extinction coefficient one would suggest that proteins must first be </w:t>
      </w:r>
      <w:proofErr w:type="spellStart"/>
      <w:r w:rsidRPr="00260A64">
        <w:rPr>
          <w:rFonts w:ascii="Times New Roman" w:hAnsi="Times New Roman" w:cs="Times New Roman"/>
          <w:shd w:val="clear" w:color="auto" w:fill="FFFFFF"/>
        </w:rPr>
        <w:t>denaturated</w:t>
      </w:r>
      <w:proofErr w:type="spellEnd"/>
      <w:r w:rsidRPr="00260A64">
        <w:rPr>
          <w:rFonts w:ascii="Times New Roman" w:hAnsi="Times New Roman" w:cs="Times New Roman"/>
          <w:shd w:val="clear" w:color="auto" w:fill="FFFFFF"/>
        </w:rPr>
        <w:t xml:space="preserve"> by using e.g. guanidine hydrochloride…is this also the case here and with myosins in general? </w:t>
      </w:r>
    </w:p>
    <w:p w14:paraId="18A31508"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rPr>
        <w:t xml:space="preserve">We do not denature the myosin with </w:t>
      </w:r>
      <w:proofErr w:type="spellStart"/>
      <w:r w:rsidRPr="00260A64">
        <w:rPr>
          <w:rFonts w:ascii="Times New Roman" w:hAnsi="Times New Roman" w:cs="Times New Roman"/>
          <w:color w:val="00B050"/>
        </w:rPr>
        <w:t>GdHCl</w:t>
      </w:r>
      <w:proofErr w:type="spellEnd"/>
      <w:r w:rsidRPr="00260A64">
        <w:rPr>
          <w:rFonts w:ascii="Times New Roman" w:hAnsi="Times New Roman" w:cs="Times New Roman"/>
          <w:color w:val="00B050"/>
        </w:rPr>
        <w:t>, mainly because we cannot afford the loss of protein to do these measurements in a spectrophotometer in our lab that requires ~200 ml of specimen.</w:t>
      </w:r>
    </w:p>
    <w:p w14:paraId="436AA068" w14:textId="77777777" w:rsidR="004A7059" w:rsidRPr="00260A64" w:rsidRDefault="004A7059" w:rsidP="007211A4">
      <w:pPr>
        <w:pStyle w:val="ListParagraph"/>
        <w:spacing w:line="276" w:lineRule="auto"/>
        <w:ind w:left="1080"/>
        <w:rPr>
          <w:rFonts w:ascii="Times New Roman" w:hAnsi="Times New Roman" w:cs="Times New Roman"/>
        </w:rPr>
      </w:pPr>
    </w:p>
    <w:p w14:paraId="6C98A113"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250: short reasoning why to subtract 1.5 A320</w:t>
      </w:r>
    </w:p>
    <w:p w14:paraId="5C5D1450" w14:textId="4F24BE9B" w:rsidR="004A7059" w:rsidRPr="007211A4" w:rsidRDefault="004A7059" w:rsidP="007211A4">
      <w:pPr>
        <w:pStyle w:val="ListParagraph"/>
        <w:numPr>
          <w:ilvl w:val="1"/>
          <w:numId w:val="24"/>
        </w:numPr>
        <w:spacing w:line="276" w:lineRule="auto"/>
        <w:ind w:left="1080"/>
        <w:rPr>
          <w:rFonts w:ascii="Times New Roman" w:hAnsi="Times New Roman" w:cs="Times New Roman"/>
          <w:color w:val="00B050"/>
          <w:shd w:val="clear" w:color="auto" w:fill="FFFFFF"/>
        </w:rPr>
      </w:pPr>
      <w:r w:rsidRPr="00260A64">
        <w:rPr>
          <w:rFonts w:ascii="Times New Roman" w:hAnsi="Times New Roman" w:cs="Times New Roman"/>
          <w:color w:val="00B050"/>
          <w:shd w:val="clear" w:color="auto" w:fill="FFFFFF"/>
        </w:rPr>
        <w:t>This is a formula that some labs have used. Others just subtract A320. We have modified to the latter to avoid confusion</w:t>
      </w:r>
      <w:r w:rsidR="008C407E">
        <w:rPr>
          <w:rFonts w:ascii="Times New Roman" w:hAnsi="Times New Roman" w:cs="Times New Roman"/>
          <w:color w:val="00B050"/>
          <w:shd w:val="clear" w:color="auto" w:fill="FFFFFF"/>
        </w:rPr>
        <w:t xml:space="preserve">: </w:t>
      </w:r>
      <m:oMath>
        <m:r>
          <m:rPr>
            <m:sty m:val="p"/>
          </m:rPr>
          <w:rPr>
            <w:rFonts w:ascii="Cambria Math" w:eastAsia="Calibri" w:hAnsi="Cambria Math" w:cstheme="majorHAnsi"/>
            <w:sz w:val="24"/>
            <w:szCs w:val="24"/>
          </w:rPr>
          <w:br/>
        </m:r>
      </m:oMath>
      <m:oMathPara>
        <m:oMath>
          <m:sSub>
            <m:sSubPr>
              <m:ctrlPr>
                <w:rPr>
                  <w:rFonts w:ascii="Cambria Math" w:hAnsi="Cambria Math" w:cs="Times New Roman"/>
                  <w:b/>
                  <w:bCs/>
                  <w:i/>
                  <w:shd w:val="clear" w:color="auto" w:fill="FFFFFF"/>
                </w:rPr>
              </m:ctrlPr>
            </m:sSubPr>
            <m:e>
              <m:sSub>
                <m:sSubPr>
                  <m:ctrlPr>
                    <w:rPr>
                      <w:rFonts w:ascii="Cambria Math" w:hAnsi="Cambria Math" w:cs="Times New Roman"/>
                      <w:b/>
                      <w:bCs/>
                      <w:i/>
                      <w:shd w:val="clear" w:color="auto" w:fill="FFFFFF"/>
                    </w:rPr>
                  </m:ctrlPr>
                </m:sSubPr>
                <m:e>
                  <m:r>
                    <m:rPr>
                      <m:sty m:val="bi"/>
                    </m:rPr>
                    <w:rPr>
                      <w:rFonts w:ascii="Cambria Math" w:hAnsi="Cambria Math" w:cs="Times New Roman"/>
                      <w:shd w:val="clear" w:color="auto" w:fill="FFFFFF"/>
                    </w:rPr>
                    <m:t>c</m:t>
                  </m:r>
                </m:e>
                <m:sub>
                  <m:r>
                    <m:rPr>
                      <m:sty m:val="bi"/>
                    </m:rPr>
                    <w:rPr>
                      <w:rFonts w:ascii="Cambria Math" w:hAnsi="Cambria Math" w:cs="Times New Roman"/>
                      <w:shd w:val="clear" w:color="auto" w:fill="FFFFFF"/>
                    </w:rPr>
                    <m:t>mg/mL</m:t>
                  </m:r>
                </m:sub>
              </m:sSub>
              <m:r>
                <m:rPr>
                  <m:sty m:val="bi"/>
                </m:rPr>
                <w:rPr>
                  <w:rFonts w:ascii="Cambria Math" w:hAnsi="Cambria Math" w:cs="Times New Roman"/>
                  <w:shd w:val="clear" w:color="auto" w:fill="FFFFFF"/>
                </w:rPr>
                <m:t>=(A</m:t>
              </m:r>
            </m:e>
            <m:sub>
              <m:r>
                <m:rPr>
                  <m:sty m:val="bi"/>
                </m:rPr>
                <w:rPr>
                  <w:rFonts w:ascii="Cambria Math" w:hAnsi="Cambria Math" w:cs="Times New Roman"/>
                  <w:shd w:val="clear" w:color="auto" w:fill="FFFFFF"/>
                </w:rPr>
                <m:t>280</m:t>
              </m:r>
            </m:sub>
          </m:sSub>
          <m:r>
            <m:rPr>
              <m:sty m:val="bi"/>
            </m:rPr>
            <w:rPr>
              <w:rFonts w:ascii="Cambria Math" w:hAnsi="Cambria Math" w:cs="Times New Roman"/>
              <w:shd w:val="clear" w:color="auto" w:fill="FFFFFF"/>
            </w:rPr>
            <m:t>-</m:t>
          </m:r>
          <m:sSub>
            <m:sSubPr>
              <m:ctrlPr>
                <w:rPr>
                  <w:rFonts w:ascii="Cambria Math" w:hAnsi="Cambria Math" w:cs="Times New Roman"/>
                  <w:b/>
                  <w:bCs/>
                  <w:i/>
                  <w:shd w:val="clear" w:color="auto" w:fill="FFFFFF"/>
                </w:rPr>
              </m:ctrlPr>
            </m:sSubPr>
            <m:e>
              <m:r>
                <m:rPr>
                  <m:sty m:val="bi"/>
                </m:rPr>
                <w:rPr>
                  <w:rFonts w:ascii="Cambria Math" w:hAnsi="Cambria Math" w:cs="Times New Roman"/>
                  <w:shd w:val="clear" w:color="auto" w:fill="FFFFFF"/>
                </w:rPr>
                <m:t>A</m:t>
              </m:r>
            </m:e>
            <m:sub>
              <m:r>
                <m:rPr>
                  <m:sty m:val="bi"/>
                </m:rPr>
                <w:rPr>
                  <w:rFonts w:ascii="Cambria Math" w:hAnsi="Cambria Math" w:cs="Times New Roman"/>
                  <w:shd w:val="clear" w:color="auto" w:fill="FFFFFF"/>
                </w:rPr>
                <m:t>320</m:t>
              </m:r>
            </m:sub>
          </m:sSub>
          <m:r>
            <m:rPr>
              <m:sty m:val="bi"/>
            </m:rPr>
            <w:rPr>
              <w:rFonts w:ascii="Cambria Math" w:hAnsi="Cambria Math" w:cs="Times New Roman"/>
              <w:shd w:val="clear" w:color="auto" w:fill="FFFFFF"/>
            </w:rPr>
            <m:t>)/ε   (1)</m:t>
          </m:r>
        </m:oMath>
      </m:oMathPara>
    </w:p>
    <w:p w14:paraId="79E120D1" w14:textId="40F5B77E" w:rsidR="004A7059" w:rsidRPr="00260A64" w:rsidRDefault="004A7059" w:rsidP="007211A4">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rPr>
        <w:t xml:space="preserve">Please refer to </w:t>
      </w:r>
      <w:r w:rsidR="00F503EA">
        <w:rPr>
          <w:rFonts w:ascii="Times New Roman" w:hAnsi="Times New Roman" w:cs="Times New Roman"/>
          <w:color w:val="00B050"/>
        </w:rPr>
        <w:t>Line 330</w:t>
      </w:r>
      <w:r w:rsidRPr="00260A64">
        <w:rPr>
          <w:rFonts w:ascii="Times New Roman" w:hAnsi="Times New Roman" w:cs="Times New Roman"/>
          <w:color w:val="00B050"/>
        </w:rPr>
        <w:t>.</w:t>
      </w:r>
    </w:p>
    <w:p w14:paraId="4CB4F75F" w14:textId="77777777" w:rsidR="004A7059" w:rsidRPr="00260A64" w:rsidRDefault="004A7059" w:rsidP="007211A4">
      <w:pPr>
        <w:pStyle w:val="ListParagraph"/>
        <w:spacing w:line="276" w:lineRule="auto"/>
        <w:ind w:left="1080"/>
        <w:rPr>
          <w:rFonts w:ascii="Times New Roman" w:hAnsi="Times New Roman" w:cs="Times New Roman"/>
        </w:rPr>
      </w:pPr>
    </w:p>
    <w:p w14:paraId="5582E4AE"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251: please provide extinction coefficients for protein in this protocol of example here </w:t>
      </w:r>
    </w:p>
    <w:p w14:paraId="016DB104" w14:textId="42F61A7F" w:rsidR="00771874" w:rsidRPr="007211A4" w:rsidRDefault="004A7059" w:rsidP="007211A4">
      <w:pPr>
        <w:pStyle w:val="ListParagraph"/>
        <w:numPr>
          <w:ilvl w:val="1"/>
          <w:numId w:val="24"/>
        </w:numPr>
        <w:spacing w:line="276" w:lineRule="auto"/>
        <w:ind w:left="1080"/>
        <w:rPr>
          <w:rFonts w:ascii="Times New Roman" w:hAnsi="Times New Roman" w:cs="Times New Roman"/>
          <w:b/>
          <w:bCs/>
        </w:rPr>
      </w:pPr>
      <w:r w:rsidRPr="00260A64">
        <w:rPr>
          <w:rFonts w:ascii="Times New Roman" w:hAnsi="Times New Roman" w:cs="Times New Roman"/>
          <w:color w:val="00B050"/>
        </w:rPr>
        <w:t>We have now included the extinction coefficient values for these proteins</w:t>
      </w:r>
      <w:r w:rsidR="00F503EA">
        <w:rPr>
          <w:rFonts w:ascii="Times New Roman" w:hAnsi="Times New Roman" w:cs="Times New Roman"/>
          <w:color w:val="00B050"/>
        </w:rPr>
        <w:t xml:space="preserve"> (Lines 333-336)</w:t>
      </w:r>
      <w:r w:rsidR="00771874">
        <w:rPr>
          <w:rFonts w:ascii="Times New Roman" w:hAnsi="Times New Roman" w:cs="Times New Roman"/>
          <w:color w:val="00B050"/>
        </w:rPr>
        <w:t>:</w:t>
      </w:r>
      <w:r w:rsidR="00771874" w:rsidRPr="00771874">
        <w:rPr>
          <w:rFonts w:asciiTheme="majorHAnsi" w:hAnsiTheme="majorHAnsi" w:cstheme="majorHAnsi"/>
        </w:rPr>
        <w:t xml:space="preserve"> </w:t>
      </w:r>
      <w:r w:rsidR="00771874" w:rsidRPr="007211A4">
        <w:rPr>
          <w:rFonts w:ascii="Times New Roman" w:hAnsi="Times New Roman" w:cs="Times New Roman"/>
          <w:b/>
          <w:bCs/>
          <w:i/>
          <w:iCs/>
          <w:shd w:val="clear" w:color="auto" w:fill="FFFFFF"/>
        </w:rPr>
        <w:t>Typical yield for the M5a-HMM is approximately 0.5 – 1 mL of 1 – 5 mg/ml protein and for the full-length NM2b is 0.5 – 1 mL of 0.5 – 2 mg/mL. The extinction coefficient for the M5a-HMM used in this paper was 0.671. The extinction coefficient for the NM2b used in this paper was 0.611</w:t>
      </w:r>
      <w:r w:rsidRPr="007211A4">
        <w:rPr>
          <w:rFonts w:ascii="Times New Roman" w:hAnsi="Times New Roman" w:cs="Times New Roman"/>
          <w:b/>
          <w:bCs/>
          <w:i/>
          <w:iCs/>
          <w:color w:val="00B050"/>
          <w:shd w:val="clear" w:color="auto" w:fill="FFFFFF"/>
        </w:rPr>
        <w:t xml:space="preserve">. </w:t>
      </w:r>
    </w:p>
    <w:p w14:paraId="25371655" w14:textId="77777777" w:rsidR="004A7059" w:rsidRPr="00260A64" w:rsidRDefault="004A7059" w:rsidP="007211A4">
      <w:pPr>
        <w:pStyle w:val="ListParagraph"/>
        <w:spacing w:line="276" w:lineRule="auto"/>
        <w:ind w:left="1080"/>
        <w:rPr>
          <w:rFonts w:ascii="Times New Roman" w:hAnsi="Times New Roman" w:cs="Times New Roman"/>
        </w:rPr>
      </w:pPr>
    </w:p>
    <w:p w14:paraId="4D6076AC"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255: I see only two ways here </w:t>
      </w:r>
    </w:p>
    <w:p w14:paraId="08B57C61" w14:textId="515942F4" w:rsidR="004A7059" w:rsidRPr="007211A4" w:rsidRDefault="004A7059" w:rsidP="007211A4">
      <w:pPr>
        <w:pStyle w:val="ListParagraph"/>
        <w:numPr>
          <w:ilvl w:val="1"/>
          <w:numId w:val="24"/>
        </w:numPr>
        <w:spacing w:line="276" w:lineRule="auto"/>
        <w:ind w:left="1080"/>
        <w:rPr>
          <w:rFonts w:ascii="Times New Roman" w:hAnsi="Times New Roman" w:cs="Times New Roman"/>
          <w:b/>
          <w:bCs/>
          <w:i/>
          <w:iCs/>
        </w:rPr>
      </w:pPr>
      <w:r w:rsidRPr="00197BD8">
        <w:rPr>
          <w:rFonts w:ascii="Times New Roman" w:hAnsi="Times New Roman" w:cs="Times New Roman"/>
          <w:color w:val="00B050"/>
        </w:rPr>
        <w:t>We have now changed the wording</w:t>
      </w:r>
      <w:r w:rsidRPr="000037C9">
        <w:rPr>
          <w:rFonts w:ascii="Times New Roman" w:hAnsi="Times New Roman" w:cs="Times New Roman"/>
          <w:color w:val="00B050"/>
        </w:rPr>
        <w:t xml:space="preserve"> to</w:t>
      </w:r>
      <w:r w:rsidR="00F503EA">
        <w:rPr>
          <w:rFonts w:ascii="Times New Roman" w:hAnsi="Times New Roman" w:cs="Times New Roman"/>
          <w:color w:val="00B050"/>
        </w:rPr>
        <w:t xml:space="preserve"> (Line 338)</w:t>
      </w:r>
      <w:r w:rsidRPr="007E7F4E">
        <w:rPr>
          <w:rFonts w:ascii="Times New Roman" w:hAnsi="Times New Roman" w:cs="Times New Roman"/>
          <w:color w:val="00B050"/>
        </w:rPr>
        <w:t>:</w:t>
      </w:r>
      <w:r w:rsidRPr="00A03CE5">
        <w:rPr>
          <w:rFonts w:ascii="Times New Roman" w:hAnsi="Times New Roman" w:cs="Times New Roman"/>
          <w:color w:val="00B050"/>
        </w:rPr>
        <w:t xml:space="preserve"> </w:t>
      </w:r>
      <w:r w:rsidRPr="007211A4">
        <w:rPr>
          <w:rFonts w:ascii="Times New Roman" w:hAnsi="Times New Roman" w:cs="Times New Roman"/>
          <w:b/>
          <w:bCs/>
          <w:i/>
          <w:iCs/>
          <w:shd w:val="clear" w:color="auto" w:fill="FFFFFF"/>
        </w:rPr>
        <w:t>There are two ways to store the purified myosin.</w:t>
      </w:r>
    </w:p>
    <w:p w14:paraId="565E41E2" w14:textId="77777777" w:rsidR="004A7059" w:rsidRPr="00260A64" w:rsidRDefault="004A7059" w:rsidP="007211A4">
      <w:pPr>
        <w:pStyle w:val="ListParagraph"/>
        <w:spacing w:line="276" w:lineRule="auto"/>
        <w:ind w:left="1080"/>
        <w:rPr>
          <w:rFonts w:ascii="Times New Roman" w:hAnsi="Times New Roman" w:cs="Times New Roman"/>
        </w:rPr>
      </w:pPr>
    </w:p>
    <w:p w14:paraId="791265F2"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267: please provide the appropriate size of Petri dish per coverslips used </w:t>
      </w:r>
    </w:p>
    <w:p w14:paraId="51DDF5DD"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 xml:space="preserve">We have now the Petri dish information </w:t>
      </w:r>
      <w:r w:rsidRPr="00260A64">
        <w:rPr>
          <w:rFonts w:ascii="Times New Roman" w:hAnsi="Times New Roman" w:cs="Times New Roman"/>
          <w:color w:val="00B050"/>
          <w:shd w:val="clear" w:color="auto" w:fill="FFFFFF"/>
        </w:rPr>
        <w:t>in the List of Materials.</w:t>
      </w:r>
    </w:p>
    <w:p w14:paraId="4B2E105A" w14:textId="77777777" w:rsidR="004A7059" w:rsidRPr="00260A64" w:rsidRDefault="004A7059" w:rsidP="007211A4">
      <w:pPr>
        <w:pStyle w:val="ListParagraph"/>
        <w:spacing w:line="276" w:lineRule="auto"/>
        <w:ind w:left="1080"/>
        <w:rPr>
          <w:rFonts w:ascii="Times New Roman" w:hAnsi="Times New Roman" w:cs="Times New Roman"/>
        </w:rPr>
      </w:pPr>
    </w:p>
    <w:p w14:paraId="41362A35"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268: coverslip rack: model/type/reference missing </w:t>
      </w:r>
    </w:p>
    <w:p w14:paraId="55FE011A"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We have now included the coverslip rack information</w:t>
      </w:r>
      <w:r w:rsidRPr="00260A64">
        <w:rPr>
          <w:rFonts w:ascii="Times New Roman" w:hAnsi="Times New Roman" w:cs="Times New Roman"/>
          <w:color w:val="00B050"/>
          <w:shd w:val="clear" w:color="auto" w:fill="FFFFFF"/>
        </w:rPr>
        <w:t xml:space="preserve"> in the List of Materials.</w:t>
      </w:r>
    </w:p>
    <w:p w14:paraId="0C7D3816" w14:textId="77777777" w:rsidR="004A7059" w:rsidRPr="00260A64" w:rsidRDefault="004A7059" w:rsidP="007211A4">
      <w:pPr>
        <w:pStyle w:val="ListParagraph"/>
        <w:spacing w:line="276" w:lineRule="auto"/>
        <w:ind w:left="1080"/>
        <w:rPr>
          <w:rFonts w:ascii="Times New Roman" w:hAnsi="Times New Roman" w:cs="Times New Roman"/>
        </w:rPr>
      </w:pPr>
    </w:p>
    <w:p w14:paraId="3ADD5E36"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269: is volume and time of washing steps important? </w:t>
      </w:r>
    </w:p>
    <w:p w14:paraId="59741CA0" w14:textId="092382EB" w:rsidR="004A7059" w:rsidRPr="007211A4" w:rsidRDefault="002A52A1" w:rsidP="007211A4">
      <w:pPr>
        <w:pStyle w:val="ListParagraph"/>
        <w:numPr>
          <w:ilvl w:val="1"/>
          <w:numId w:val="24"/>
        </w:numPr>
        <w:spacing w:line="276" w:lineRule="auto"/>
        <w:ind w:left="1080"/>
        <w:rPr>
          <w:rFonts w:ascii="Times New Roman" w:hAnsi="Times New Roman" w:cs="Times New Roman"/>
          <w:b/>
          <w:bCs/>
        </w:rPr>
      </w:pPr>
      <w:r w:rsidRPr="007211A4">
        <w:rPr>
          <w:rFonts w:ascii="Times New Roman" w:hAnsi="Times New Roman" w:cs="Times New Roman"/>
          <w:color w:val="00B050"/>
        </w:rPr>
        <w:t>The precise volume of washing does not matter, but we estimate this to be around 2-5 mL and have modified the text accordingly</w:t>
      </w:r>
      <w:r w:rsidR="00F503EA">
        <w:rPr>
          <w:rFonts w:ascii="Times New Roman" w:hAnsi="Times New Roman" w:cs="Times New Roman"/>
          <w:color w:val="00B050"/>
        </w:rPr>
        <w:t xml:space="preserve"> (Lines 354-355)</w:t>
      </w:r>
      <w:r w:rsidRPr="00F503EA">
        <w:rPr>
          <w:rFonts w:asciiTheme="majorHAnsi" w:hAnsiTheme="majorHAnsi" w:cstheme="majorHAnsi"/>
          <w:color w:val="00B050"/>
        </w:rPr>
        <w:t>:</w:t>
      </w:r>
      <w:r w:rsidRPr="00197BD8">
        <w:rPr>
          <w:rFonts w:asciiTheme="majorHAnsi" w:hAnsiTheme="majorHAnsi" w:cstheme="majorHAnsi"/>
        </w:rPr>
        <w:t xml:space="preserve"> </w:t>
      </w:r>
      <w:r w:rsidRPr="007211A4">
        <w:rPr>
          <w:rFonts w:ascii="Times New Roman" w:hAnsi="Times New Roman" w:cs="Times New Roman"/>
          <w:b/>
          <w:bCs/>
          <w:i/>
          <w:iCs/>
        </w:rPr>
        <w:t xml:space="preserve">Load eight No. 1.5 thickness 22-mm </w:t>
      </w:r>
      <w:r w:rsidRPr="007211A4">
        <w:rPr>
          <w:rFonts w:ascii="Times New Roman" w:hAnsi="Times New Roman" w:cs="Times New Roman"/>
          <w:b/>
          <w:bCs/>
          <w:i/>
          <w:iCs/>
        </w:rPr>
        <w:lastRenderedPageBreak/>
        <w:t xml:space="preserve">square coverslips onto a rack and wash with approximately </w:t>
      </w:r>
      <w:bookmarkStart w:id="3" w:name="_Hlk58847127"/>
      <w:r w:rsidRPr="007211A4">
        <w:rPr>
          <w:rFonts w:ascii="Times New Roman" w:hAnsi="Times New Roman" w:cs="Times New Roman"/>
          <w:b/>
          <w:bCs/>
          <w:i/>
          <w:iCs/>
        </w:rPr>
        <w:t xml:space="preserve">2-5 mL </w:t>
      </w:r>
      <w:bookmarkEnd w:id="3"/>
      <w:r w:rsidRPr="007211A4">
        <w:rPr>
          <w:rFonts w:ascii="Times New Roman" w:hAnsi="Times New Roman" w:cs="Times New Roman"/>
          <w:b/>
          <w:bCs/>
          <w:i/>
          <w:iCs/>
        </w:rPr>
        <w:t>of 200-proof ethanol followed by 2-5 mL of distilled water (dH</w:t>
      </w:r>
      <w:r w:rsidRPr="007211A4">
        <w:rPr>
          <w:rFonts w:ascii="Times New Roman" w:hAnsi="Times New Roman" w:cs="Times New Roman"/>
          <w:b/>
          <w:bCs/>
          <w:i/>
          <w:iCs/>
          <w:vertAlign w:val="subscript"/>
        </w:rPr>
        <w:t>2</w:t>
      </w:r>
      <w:r w:rsidRPr="007211A4">
        <w:rPr>
          <w:rFonts w:ascii="Times New Roman" w:hAnsi="Times New Roman" w:cs="Times New Roman"/>
          <w:b/>
          <w:bCs/>
          <w:i/>
          <w:iCs/>
        </w:rPr>
        <w:t xml:space="preserve">O). </w:t>
      </w:r>
    </w:p>
    <w:p w14:paraId="567B0C40" w14:textId="77777777" w:rsidR="004A7059" w:rsidRPr="00260A64" w:rsidRDefault="004A7059" w:rsidP="007211A4">
      <w:pPr>
        <w:pStyle w:val="ListParagraph"/>
        <w:spacing w:line="276" w:lineRule="auto"/>
        <w:ind w:left="1080"/>
        <w:rPr>
          <w:rFonts w:ascii="Times New Roman" w:hAnsi="Times New Roman" w:cs="Times New Roman"/>
        </w:rPr>
      </w:pPr>
    </w:p>
    <w:p w14:paraId="4991E331"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270: drying the coverslips: simply on air, RT? with the help of blowing air? Specify</w:t>
      </w:r>
    </w:p>
    <w:p w14:paraId="7CC5B6DF"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Coverslips are dried using a compressed air-line (filtered) at room temperature (RT).</w:t>
      </w:r>
    </w:p>
    <w:p w14:paraId="480594AE" w14:textId="77777777" w:rsidR="004A7059" w:rsidRPr="00260A64" w:rsidRDefault="004A7059" w:rsidP="007211A4">
      <w:pPr>
        <w:pStyle w:val="ListParagraph"/>
        <w:spacing w:line="276" w:lineRule="auto"/>
        <w:ind w:left="1080"/>
        <w:rPr>
          <w:rFonts w:ascii="Times New Roman" w:hAnsi="Times New Roman" w:cs="Times New Roman"/>
        </w:rPr>
      </w:pPr>
    </w:p>
    <w:p w14:paraId="1925A0DE" w14:textId="7B5FFCAA"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279: please specify some appropriate microscope slides</w:t>
      </w:r>
      <w:r w:rsidR="00F503EA">
        <w:rPr>
          <w:rFonts w:ascii="Times New Roman" w:hAnsi="Times New Roman" w:cs="Times New Roman"/>
          <w:shd w:val="clear" w:color="auto" w:fill="FFFFFF"/>
        </w:rPr>
        <w:t xml:space="preserve"> </w:t>
      </w:r>
      <w:r w:rsidRPr="00260A64">
        <w:rPr>
          <w:rFonts w:ascii="Times New Roman" w:hAnsi="Times New Roman" w:cs="Times New Roman"/>
          <w:color w:val="00B050"/>
          <w:shd w:val="clear" w:color="auto" w:fill="FFFFFF"/>
        </w:rPr>
        <w:t xml:space="preserve"> </w:t>
      </w:r>
    </w:p>
    <w:p w14:paraId="53992D54"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This is defined in our List of Materials.</w:t>
      </w:r>
    </w:p>
    <w:p w14:paraId="366CD0B3" w14:textId="77777777" w:rsidR="004A7059" w:rsidRPr="00260A64" w:rsidRDefault="004A7059" w:rsidP="007211A4">
      <w:pPr>
        <w:pStyle w:val="ListParagraph"/>
        <w:spacing w:line="276" w:lineRule="auto"/>
        <w:ind w:left="1080"/>
        <w:rPr>
          <w:rFonts w:ascii="Times New Roman" w:hAnsi="Times New Roman" w:cs="Times New Roman"/>
        </w:rPr>
      </w:pPr>
    </w:p>
    <w:p w14:paraId="078F2D0F"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294: myosin 5a is dissolved here in which buffer? </w:t>
      </w:r>
    </w:p>
    <w:p w14:paraId="1AC05D9C"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This is defined in our buffers table.</w:t>
      </w:r>
    </w:p>
    <w:p w14:paraId="60D3F63F" w14:textId="77777777" w:rsidR="004A7059" w:rsidRPr="00260A64" w:rsidRDefault="004A7059" w:rsidP="007211A4">
      <w:pPr>
        <w:pStyle w:val="ListParagraph"/>
        <w:spacing w:line="276" w:lineRule="auto"/>
        <w:ind w:left="1080"/>
        <w:rPr>
          <w:rFonts w:ascii="Times New Roman" w:hAnsi="Times New Roman" w:cs="Times New Roman"/>
        </w:rPr>
      </w:pPr>
    </w:p>
    <w:p w14:paraId="3E9AC127"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299: is BSA solution here and below for NM2b actin gliding assay without DTT? Is this healthy for myosin?</w:t>
      </w:r>
    </w:p>
    <w:p w14:paraId="51F0CF15"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This was a writing oversight. The BSA should include DTT. This has now been corrected on our buffers table.</w:t>
      </w:r>
    </w:p>
    <w:p w14:paraId="1E453145" w14:textId="77777777" w:rsidR="004A7059" w:rsidRPr="00260A64" w:rsidRDefault="004A7059" w:rsidP="007211A4">
      <w:pPr>
        <w:pStyle w:val="ListParagraph"/>
        <w:spacing w:line="276" w:lineRule="auto"/>
        <w:ind w:left="1080"/>
        <w:rPr>
          <w:rFonts w:ascii="Times New Roman" w:hAnsi="Times New Roman" w:cs="Times New Roman"/>
        </w:rPr>
      </w:pPr>
    </w:p>
    <w:p w14:paraId="5F7FF955"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302: black actin solution: F-actin, calmodulin, etc…please provide final concentrations. Also for NM2b case. </w:t>
      </w:r>
      <w:r w:rsidRPr="00260A64">
        <w:rPr>
          <w:rFonts w:ascii="Times New Roman" w:hAnsi="Times New Roman" w:cs="Times New Roman"/>
          <w:color w:val="00B050"/>
          <w:shd w:val="clear" w:color="auto" w:fill="FFFFFF"/>
        </w:rPr>
        <w:t xml:space="preserve"> </w:t>
      </w:r>
    </w:p>
    <w:p w14:paraId="3B1C39D9" w14:textId="77777777" w:rsidR="00F503EA" w:rsidRDefault="00F503EA" w:rsidP="00F503EA">
      <w:pPr>
        <w:pStyle w:val="ListParagraph"/>
        <w:numPr>
          <w:ilvl w:val="1"/>
          <w:numId w:val="24"/>
        </w:numPr>
        <w:spacing w:line="276" w:lineRule="auto"/>
        <w:ind w:left="1080"/>
        <w:rPr>
          <w:rFonts w:ascii="Times New Roman" w:hAnsi="Times New Roman" w:cs="Times New Roman"/>
        </w:rPr>
      </w:pPr>
      <w:r>
        <w:rPr>
          <w:rFonts w:ascii="Times New Roman" w:hAnsi="Times New Roman" w:cs="Times New Roman"/>
          <w:color w:val="00B050"/>
        </w:rPr>
        <w:t>We have made the corrections as follows:</w:t>
      </w:r>
    </w:p>
    <w:p w14:paraId="1638628D" w14:textId="77777777" w:rsidR="00F503EA" w:rsidRPr="00F503EA" w:rsidRDefault="00F503EA" w:rsidP="00F503EA">
      <w:pPr>
        <w:pStyle w:val="ListParagraph"/>
        <w:numPr>
          <w:ilvl w:val="2"/>
          <w:numId w:val="24"/>
        </w:numPr>
        <w:spacing w:line="276" w:lineRule="auto"/>
        <w:ind w:left="1800"/>
        <w:rPr>
          <w:rFonts w:ascii="Times New Roman" w:hAnsi="Times New Roman" w:cs="Times New Roman"/>
          <w:b/>
          <w:bCs/>
          <w:i/>
          <w:iCs/>
        </w:rPr>
      </w:pPr>
      <w:r w:rsidRPr="00F503EA">
        <w:rPr>
          <w:rFonts w:ascii="Times New Roman" w:hAnsi="Times New Roman" w:cs="Times New Roman"/>
          <w:color w:val="00B050"/>
        </w:rPr>
        <w:t xml:space="preserve">Lines 407-409: </w:t>
      </w:r>
      <w:r w:rsidRPr="00F503EA">
        <w:rPr>
          <w:rFonts w:ascii="Times New Roman" w:hAnsi="Times New Roman" w:cs="Times New Roman"/>
          <w:b/>
          <w:bCs/>
          <w:i/>
          <w:iCs/>
        </w:rPr>
        <w:t xml:space="preserve">Flow in 10 </w:t>
      </w:r>
      <w:r w:rsidRPr="00F503EA">
        <w:rPr>
          <w:rFonts w:ascii="Times New Roman" w:hAnsi="Times New Roman" w:cs="Times New Roman"/>
          <w:b/>
          <w:bCs/>
          <w:i/>
          <w:iCs/>
          <w:shd w:val="clear" w:color="auto" w:fill="FFFFFF"/>
        </w:rPr>
        <w:t>μ</w:t>
      </w:r>
      <w:r w:rsidRPr="00F503EA">
        <w:rPr>
          <w:rFonts w:ascii="Times New Roman" w:hAnsi="Times New Roman" w:cs="Times New Roman"/>
          <w:b/>
          <w:bCs/>
          <w:i/>
          <w:iCs/>
        </w:rPr>
        <w:t xml:space="preserve">L of the black actin solution (5 µM F-actin, 1 µM calmodulin, and 1 mM ATP in 50 mM MB with 1 mM DTT) to eliminate “dead heads”, as discussed in the Discussion section. </w:t>
      </w:r>
    </w:p>
    <w:p w14:paraId="5A2EFFA1" w14:textId="3B0290C9" w:rsidR="00F503EA" w:rsidRPr="00F503EA" w:rsidRDefault="00F503EA" w:rsidP="00F503EA">
      <w:pPr>
        <w:pStyle w:val="ListParagraph"/>
        <w:numPr>
          <w:ilvl w:val="2"/>
          <w:numId w:val="24"/>
        </w:numPr>
        <w:spacing w:line="276" w:lineRule="auto"/>
        <w:ind w:left="1800"/>
        <w:rPr>
          <w:rFonts w:ascii="Times New Roman" w:hAnsi="Times New Roman" w:cs="Times New Roman"/>
        </w:rPr>
      </w:pPr>
      <w:r w:rsidRPr="00F503EA">
        <w:rPr>
          <w:rFonts w:ascii="Times New Roman" w:hAnsi="Times New Roman" w:cs="Times New Roman"/>
          <w:color w:val="00B050"/>
        </w:rPr>
        <w:t>Lines 47</w:t>
      </w:r>
      <w:r w:rsidR="008E12D7">
        <w:rPr>
          <w:rFonts w:ascii="Times New Roman" w:hAnsi="Times New Roman" w:cs="Times New Roman"/>
          <w:color w:val="00B050"/>
        </w:rPr>
        <w:t>8</w:t>
      </w:r>
      <w:r w:rsidRPr="00F503EA">
        <w:rPr>
          <w:rFonts w:ascii="Times New Roman" w:hAnsi="Times New Roman" w:cs="Times New Roman"/>
          <w:color w:val="00B050"/>
        </w:rPr>
        <w:t>-48</w:t>
      </w:r>
      <w:r w:rsidR="008E12D7">
        <w:rPr>
          <w:rFonts w:ascii="Times New Roman" w:hAnsi="Times New Roman" w:cs="Times New Roman"/>
          <w:color w:val="00B050"/>
        </w:rPr>
        <w:t>2</w:t>
      </w:r>
      <w:r w:rsidRPr="00F503EA">
        <w:rPr>
          <w:rFonts w:ascii="Times New Roman" w:hAnsi="Times New Roman" w:cs="Times New Roman"/>
          <w:color w:val="00B050"/>
        </w:rPr>
        <w:t xml:space="preserve">: </w:t>
      </w:r>
      <w:r w:rsidRPr="00F503EA">
        <w:rPr>
          <w:rFonts w:ascii="Times New Roman" w:hAnsi="Times New Roman" w:cs="Times New Roman"/>
          <w:b/>
          <w:bCs/>
          <w:i/>
          <w:iCs/>
        </w:rPr>
        <w:t>Flow in 10 μL of the black actin solution as described in Table 2 to eliminate “dead heads,” as discussed further in the Discussion section. The black actin solution contains 5 µM of unlabeled F-actin, 1-10 nM MLCK, 1 mM ATP, 0.2 mM CaCl</w:t>
      </w:r>
      <w:r w:rsidRPr="00F503EA">
        <w:rPr>
          <w:rFonts w:ascii="Times New Roman" w:hAnsi="Times New Roman" w:cs="Times New Roman"/>
          <w:b/>
          <w:bCs/>
          <w:i/>
          <w:iCs/>
          <w:vertAlign w:val="subscript"/>
        </w:rPr>
        <w:t>2</w:t>
      </w:r>
      <w:r w:rsidRPr="00F503EA">
        <w:rPr>
          <w:rFonts w:ascii="Times New Roman" w:hAnsi="Times New Roman" w:cs="Times New Roman"/>
          <w:b/>
          <w:bCs/>
          <w:i/>
          <w:iCs/>
        </w:rPr>
        <w:t>, 1 µM CaM, and 1 mM DTT in 50 mM NaCl motility buffer to phosphorylate the nonmuscle myosin 2b on the surface of the chamber.</w:t>
      </w:r>
    </w:p>
    <w:p w14:paraId="0117F4B4" w14:textId="77777777" w:rsidR="004A7059" w:rsidRPr="00260A64" w:rsidRDefault="004A7059" w:rsidP="007211A4">
      <w:pPr>
        <w:pStyle w:val="ListParagraph"/>
        <w:spacing w:line="276" w:lineRule="auto"/>
        <w:ind w:left="1080"/>
        <w:rPr>
          <w:rFonts w:ascii="Times New Roman" w:hAnsi="Times New Roman" w:cs="Times New Roman"/>
        </w:rPr>
      </w:pPr>
    </w:p>
    <w:p w14:paraId="0F1354C4"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303: narrow bored plastic pipette tip: please provide example (model, vendor, size) or if it is with syringe the diameter of needle. How many pipetting events to sufficiently break the filaments? </w:t>
      </w:r>
    </w:p>
    <w:p w14:paraId="414D49EE" w14:textId="3D3C5B08" w:rsidR="00D95E4E" w:rsidRPr="00D95E4E" w:rsidRDefault="004A7059" w:rsidP="00D95E4E">
      <w:pPr>
        <w:pStyle w:val="ListParagraph"/>
        <w:widowControl w:val="0"/>
        <w:numPr>
          <w:ilvl w:val="1"/>
          <w:numId w:val="34"/>
        </w:numPr>
        <w:spacing w:after="0" w:line="240" w:lineRule="auto"/>
        <w:ind w:left="1170" w:hanging="450"/>
      </w:pPr>
      <w:r w:rsidRPr="00260A64">
        <w:rPr>
          <w:rFonts w:ascii="Times New Roman" w:hAnsi="Times New Roman" w:cs="Times New Roman"/>
          <w:color w:val="00B050"/>
        </w:rPr>
        <w:t>We have now addressed this</w:t>
      </w:r>
      <w:r w:rsidR="00D95E4E">
        <w:rPr>
          <w:rFonts w:ascii="Times New Roman" w:hAnsi="Times New Roman" w:cs="Times New Roman"/>
          <w:color w:val="00B050"/>
        </w:rPr>
        <w:t xml:space="preserve"> by specifying that a syringe works best (Lines </w:t>
      </w:r>
      <w:r w:rsidR="00D35EB1">
        <w:rPr>
          <w:rFonts w:ascii="Times New Roman" w:hAnsi="Times New Roman" w:cs="Times New Roman"/>
          <w:color w:val="00B050"/>
        </w:rPr>
        <w:t xml:space="preserve">411-413, </w:t>
      </w:r>
      <w:r w:rsidR="00D95E4E">
        <w:rPr>
          <w:rFonts w:ascii="Times New Roman" w:hAnsi="Times New Roman" w:cs="Times New Roman"/>
          <w:color w:val="00B050"/>
        </w:rPr>
        <w:t>48</w:t>
      </w:r>
      <w:r w:rsidR="008E12D7">
        <w:rPr>
          <w:rFonts w:ascii="Times New Roman" w:hAnsi="Times New Roman" w:cs="Times New Roman"/>
          <w:color w:val="00B050"/>
        </w:rPr>
        <w:t>4</w:t>
      </w:r>
      <w:r w:rsidR="00D95E4E">
        <w:rPr>
          <w:rFonts w:ascii="Times New Roman" w:hAnsi="Times New Roman" w:cs="Times New Roman"/>
          <w:color w:val="00B050"/>
        </w:rPr>
        <w:t>-48</w:t>
      </w:r>
      <w:r w:rsidR="008E12D7">
        <w:rPr>
          <w:rFonts w:ascii="Times New Roman" w:hAnsi="Times New Roman" w:cs="Times New Roman"/>
          <w:color w:val="00B050"/>
        </w:rPr>
        <w:t>6</w:t>
      </w:r>
      <w:r w:rsidR="00D95E4E">
        <w:rPr>
          <w:rFonts w:ascii="Times New Roman" w:hAnsi="Times New Roman" w:cs="Times New Roman"/>
          <w:color w:val="00B050"/>
        </w:rPr>
        <w:t xml:space="preserve">): </w:t>
      </w:r>
      <w:r w:rsidR="00D95E4E" w:rsidRPr="00D95E4E">
        <w:rPr>
          <w:rFonts w:ascii="Times New Roman" w:hAnsi="Times New Roman" w:cs="Times New Roman"/>
          <w:b/>
          <w:bCs/>
          <w:i/>
          <w:iCs/>
        </w:rPr>
        <w:t>Pipette the solution with a 1 mL syringe and 27 G needle to shear the actin filaments before introducing the solution to the chamber. Repeat this step two more times and wait 1 minute after the third time. Approximately 20 pipetting events is sufficient.</w:t>
      </w:r>
    </w:p>
    <w:p w14:paraId="73A79F98" w14:textId="5E8E6FAD" w:rsidR="004A7059" w:rsidRPr="00260A64" w:rsidRDefault="00D95E4E" w:rsidP="007211A4">
      <w:pPr>
        <w:pStyle w:val="ListParagraph"/>
        <w:numPr>
          <w:ilvl w:val="1"/>
          <w:numId w:val="24"/>
        </w:numPr>
        <w:spacing w:line="276" w:lineRule="auto"/>
        <w:ind w:left="1080"/>
        <w:rPr>
          <w:rFonts w:ascii="Times New Roman" w:hAnsi="Times New Roman" w:cs="Times New Roman"/>
        </w:rPr>
      </w:pPr>
      <w:r>
        <w:rPr>
          <w:rFonts w:ascii="Times New Roman" w:hAnsi="Times New Roman" w:cs="Times New Roman"/>
          <w:color w:val="00B050"/>
          <w:shd w:val="clear" w:color="auto" w:fill="FFFFFF"/>
        </w:rPr>
        <w:t>This</w:t>
      </w:r>
      <w:r w:rsidR="004A7059" w:rsidRPr="00260A64">
        <w:rPr>
          <w:rFonts w:ascii="Times New Roman" w:hAnsi="Times New Roman" w:cs="Times New Roman"/>
          <w:color w:val="00B050"/>
          <w:shd w:val="clear" w:color="auto" w:fill="FFFFFF"/>
        </w:rPr>
        <w:t xml:space="preserve"> information is now on the </w:t>
      </w:r>
      <w:r w:rsidR="005F294A">
        <w:rPr>
          <w:rFonts w:ascii="Times New Roman" w:hAnsi="Times New Roman" w:cs="Times New Roman"/>
          <w:color w:val="00B050"/>
          <w:shd w:val="clear" w:color="auto" w:fill="FFFFFF"/>
        </w:rPr>
        <w:t>List of Materials</w:t>
      </w:r>
      <w:r w:rsidR="004A7059" w:rsidRPr="00260A64">
        <w:rPr>
          <w:rFonts w:ascii="Times New Roman" w:hAnsi="Times New Roman" w:cs="Times New Roman"/>
          <w:color w:val="00B050"/>
          <w:shd w:val="clear" w:color="auto" w:fill="FFFFFF"/>
        </w:rPr>
        <w:t>.</w:t>
      </w:r>
    </w:p>
    <w:p w14:paraId="00A27F00" w14:textId="77777777" w:rsidR="004A7059" w:rsidRPr="00260A64" w:rsidRDefault="004A7059" w:rsidP="007211A4">
      <w:pPr>
        <w:pStyle w:val="ListParagraph"/>
        <w:spacing w:line="276" w:lineRule="auto"/>
        <w:ind w:left="1080"/>
        <w:rPr>
          <w:rFonts w:ascii="Times New Roman" w:hAnsi="Times New Roman" w:cs="Times New Roman"/>
        </w:rPr>
      </w:pPr>
    </w:p>
    <w:p w14:paraId="74EEC6BD"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310: Rh-actin: please use full name when you refer to the item for the first time (also on other occasions). What is the solution? Since labeled F-actin is one of the key reagent would be useful to describe labeling procedure </w:t>
      </w:r>
    </w:p>
    <w:p w14:paraId="3E014FBF" w14:textId="207F7C62" w:rsidR="00646F4D" w:rsidRPr="007211A4" w:rsidRDefault="004A7059" w:rsidP="007211A4">
      <w:pPr>
        <w:pStyle w:val="ListParagraph"/>
        <w:numPr>
          <w:ilvl w:val="1"/>
          <w:numId w:val="24"/>
        </w:numPr>
        <w:spacing w:line="276" w:lineRule="auto"/>
        <w:ind w:left="1080"/>
        <w:rPr>
          <w:rFonts w:ascii="Times New Roman" w:hAnsi="Times New Roman" w:cs="Times New Roman"/>
          <w:b/>
          <w:bCs/>
        </w:rPr>
      </w:pPr>
      <w:r w:rsidRPr="00260A64">
        <w:rPr>
          <w:rFonts w:ascii="Times New Roman" w:hAnsi="Times New Roman" w:cs="Times New Roman"/>
          <w:color w:val="00B050"/>
          <w:shd w:val="clear" w:color="auto" w:fill="FFFFFF"/>
        </w:rPr>
        <w:t>The solution is in the buffers table</w:t>
      </w:r>
      <w:r w:rsidR="001E40FF">
        <w:rPr>
          <w:rFonts w:ascii="Times New Roman" w:hAnsi="Times New Roman" w:cs="Times New Roman"/>
          <w:color w:val="00B050"/>
          <w:shd w:val="clear" w:color="auto" w:fill="FFFFFF"/>
        </w:rPr>
        <w:t xml:space="preserve"> and we have also written it out here</w:t>
      </w:r>
      <w:r w:rsidR="00693521">
        <w:rPr>
          <w:rFonts w:ascii="Times New Roman" w:hAnsi="Times New Roman" w:cs="Times New Roman"/>
          <w:color w:val="00B050"/>
          <w:shd w:val="clear" w:color="auto" w:fill="FFFFFF"/>
        </w:rPr>
        <w:t xml:space="preserve"> (Lines 426-427)</w:t>
      </w:r>
      <w:r w:rsidR="001E40FF">
        <w:rPr>
          <w:rFonts w:ascii="Times New Roman" w:hAnsi="Times New Roman" w:cs="Times New Roman"/>
          <w:color w:val="00B050"/>
          <w:shd w:val="clear" w:color="auto" w:fill="FFFFFF"/>
        </w:rPr>
        <w:t xml:space="preserve">: </w:t>
      </w:r>
      <w:r w:rsidR="001E40FF" w:rsidRPr="007211A4">
        <w:rPr>
          <w:rFonts w:ascii="Times New Roman" w:hAnsi="Times New Roman" w:cs="Times New Roman"/>
          <w:b/>
          <w:bCs/>
          <w:i/>
          <w:iCs/>
        </w:rPr>
        <w:t xml:space="preserve">Flow in 10 </w:t>
      </w:r>
      <w:r w:rsidR="001E40FF" w:rsidRPr="007211A4">
        <w:rPr>
          <w:rFonts w:ascii="Times New Roman" w:hAnsi="Times New Roman" w:cs="Times New Roman"/>
          <w:b/>
          <w:bCs/>
          <w:i/>
          <w:iCs/>
          <w:shd w:val="clear" w:color="auto" w:fill="FFFFFF"/>
        </w:rPr>
        <w:t>μ</w:t>
      </w:r>
      <w:r w:rsidR="001E40FF" w:rsidRPr="007211A4">
        <w:rPr>
          <w:rFonts w:ascii="Times New Roman" w:hAnsi="Times New Roman" w:cs="Times New Roman"/>
          <w:b/>
          <w:bCs/>
          <w:i/>
          <w:iCs/>
        </w:rPr>
        <w:t>L of 20 nM rhodamine actin (Rh-</w:t>
      </w:r>
      <w:r w:rsidR="00D35EB1">
        <w:rPr>
          <w:rFonts w:ascii="Times New Roman" w:hAnsi="Times New Roman" w:cs="Times New Roman"/>
          <w:b/>
          <w:bCs/>
          <w:i/>
          <w:iCs/>
        </w:rPr>
        <w:t>A</w:t>
      </w:r>
      <w:r w:rsidR="001E40FF" w:rsidRPr="007211A4">
        <w:rPr>
          <w:rFonts w:ascii="Times New Roman" w:hAnsi="Times New Roman" w:cs="Times New Roman"/>
          <w:b/>
          <w:bCs/>
          <w:i/>
          <w:iCs/>
        </w:rPr>
        <w:t xml:space="preserve">ctin) solution containing 1 mM DTT in 50 mM MB and wait 1 minute [..] </w:t>
      </w:r>
    </w:p>
    <w:p w14:paraId="22C91DE3" w14:textId="002A0A42" w:rsidR="00646F4D" w:rsidRPr="007211A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lastRenderedPageBreak/>
        <w:t xml:space="preserve">We have now </w:t>
      </w:r>
      <w:r w:rsidR="00646F4D">
        <w:rPr>
          <w:rFonts w:ascii="Times New Roman" w:hAnsi="Times New Roman" w:cs="Times New Roman"/>
          <w:color w:val="00B050"/>
        </w:rPr>
        <w:t>added our actin preparation procedure – thank you for this suggestion. Please see here</w:t>
      </w:r>
      <w:r w:rsidR="00693521">
        <w:rPr>
          <w:rFonts w:ascii="Times New Roman" w:hAnsi="Times New Roman" w:cs="Times New Roman"/>
          <w:color w:val="00B050"/>
        </w:rPr>
        <w:t xml:space="preserve"> (Lines 381-389)</w:t>
      </w:r>
      <w:r w:rsidR="00646F4D">
        <w:rPr>
          <w:rFonts w:ascii="Times New Roman" w:hAnsi="Times New Roman" w:cs="Times New Roman"/>
          <w:color w:val="00B050"/>
        </w:rPr>
        <w:t xml:space="preserve">: </w:t>
      </w:r>
    </w:p>
    <w:p w14:paraId="79C3E21D" w14:textId="41FAD80E" w:rsidR="00646F4D" w:rsidRPr="007211A4" w:rsidRDefault="00646F4D" w:rsidP="007211A4">
      <w:pPr>
        <w:pStyle w:val="ListParagraph"/>
        <w:spacing w:line="276" w:lineRule="auto"/>
        <w:ind w:left="1620"/>
        <w:rPr>
          <w:rFonts w:ascii="Times New Roman" w:hAnsi="Times New Roman" w:cs="Times New Roman"/>
          <w:b/>
          <w:bCs/>
          <w:i/>
          <w:iCs/>
        </w:rPr>
      </w:pPr>
      <w:r w:rsidRPr="007211A4">
        <w:rPr>
          <w:rFonts w:ascii="Times New Roman" w:hAnsi="Times New Roman" w:cs="Times New Roman"/>
          <w:b/>
          <w:bCs/>
          <w:i/>
          <w:iCs/>
        </w:rPr>
        <w:t>Actin Preparation</w:t>
      </w:r>
    </w:p>
    <w:p w14:paraId="6AC66420" w14:textId="77777777" w:rsidR="00646F4D" w:rsidRPr="007211A4" w:rsidRDefault="00646F4D" w:rsidP="007211A4">
      <w:pPr>
        <w:spacing w:after="0" w:line="276" w:lineRule="auto"/>
        <w:ind w:left="1620"/>
        <w:rPr>
          <w:rFonts w:ascii="Times New Roman" w:hAnsi="Times New Roman" w:cs="Times New Roman"/>
          <w:b/>
          <w:bCs/>
          <w:i/>
          <w:iCs/>
        </w:rPr>
      </w:pPr>
      <w:r w:rsidRPr="007211A4">
        <w:rPr>
          <w:rFonts w:ascii="Times New Roman" w:hAnsi="Times New Roman" w:cs="Times New Roman"/>
          <w:b/>
          <w:bCs/>
          <w:i/>
          <w:iCs/>
        </w:rPr>
        <w:t xml:space="preserve">Make 20 </w:t>
      </w:r>
      <w:proofErr w:type="spellStart"/>
      <w:r w:rsidRPr="007211A4">
        <w:rPr>
          <w:rFonts w:ascii="Times New Roman" w:hAnsi="Times New Roman" w:cs="Times New Roman"/>
          <w:b/>
          <w:bCs/>
          <w:i/>
          <w:iCs/>
        </w:rPr>
        <w:t>μM</w:t>
      </w:r>
      <w:proofErr w:type="spellEnd"/>
      <w:r w:rsidRPr="007211A4">
        <w:rPr>
          <w:rFonts w:ascii="Times New Roman" w:hAnsi="Times New Roman" w:cs="Times New Roman"/>
          <w:b/>
          <w:bCs/>
          <w:i/>
          <w:iCs/>
        </w:rPr>
        <w:t xml:space="preserve"> F-</w:t>
      </w:r>
      <w:proofErr w:type="spellStart"/>
      <w:r w:rsidRPr="007211A4">
        <w:rPr>
          <w:rFonts w:ascii="Times New Roman" w:hAnsi="Times New Roman" w:cs="Times New Roman"/>
          <w:b/>
          <w:bCs/>
          <w:i/>
          <w:iCs/>
        </w:rPr>
        <w:t>actin</w:t>
      </w:r>
      <w:proofErr w:type="spellEnd"/>
      <w:r w:rsidRPr="007211A4">
        <w:rPr>
          <w:rFonts w:ascii="Times New Roman" w:hAnsi="Times New Roman" w:cs="Times New Roman"/>
          <w:b/>
          <w:bCs/>
          <w:i/>
          <w:iCs/>
        </w:rPr>
        <w:t xml:space="preserve"> by polymerizing G-actin in polymerization buffer (50 mM KCl, 2 mM MgCl</w:t>
      </w:r>
      <w:r w:rsidRPr="007211A4">
        <w:rPr>
          <w:rFonts w:ascii="Times New Roman" w:hAnsi="Times New Roman" w:cs="Times New Roman"/>
          <w:b/>
          <w:bCs/>
          <w:i/>
          <w:iCs/>
          <w:vertAlign w:val="subscript"/>
        </w:rPr>
        <w:t>2</w:t>
      </w:r>
      <w:r w:rsidRPr="007211A4">
        <w:rPr>
          <w:rFonts w:ascii="Times New Roman" w:hAnsi="Times New Roman" w:cs="Times New Roman"/>
          <w:b/>
          <w:bCs/>
          <w:i/>
          <w:iCs/>
        </w:rPr>
        <w:t xml:space="preserve">, 1 mM DTT, 25 mM MOPS (pH 7.0)) at 4 °C overnight.  </w:t>
      </w:r>
    </w:p>
    <w:p w14:paraId="57FC078D" w14:textId="77777777" w:rsidR="00646F4D" w:rsidRPr="007211A4" w:rsidRDefault="00646F4D" w:rsidP="007211A4">
      <w:pPr>
        <w:pStyle w:val="ListParagraph"/>
        <w:spacing w:after="0" w:line="276" w:lineRule="auto"/>
        <w:ind w:left="1620"/>
        <w:rPr>
          <w:rFonts w:ascii="Times New Roman" w:hAnsi="Times New Roman" w:cs="Times New Roman"/>
          <w:b/>
          <w:bCs/>
          <w:i/>
          <w:iCs/>
        </w:rPr>
      </w:pPr>
    </w:p>
    <w:p w14:paraId="297257D5" w14:textId="46E70458" w:rsidR="00646F4D" w:rsidRPr="007211A4" w:rsidRDefault="00646F4D" w:rsidP="007211A4">
      <w:pPr>
        <w:pStyle w:val="ListParagraph"/>
        <w:spacing w:after="0" w:line="276" w:lineRule="auto"/>
        <w:ind w:left="1620"/>
        <w:rPr>
          <w:rFonts w:ascii="Times New Roman" w:hAnsi="Times New Roman" w:cs="Times New Roman"/>
          <w:b/>
          <w:bCs/>
          <w:i/>
          <w:iCs/>
        </w:rPr>
      </w:pPr>
      <w:r w:rsidRPr="007211A4">
        <w:rPr>
          <w:rFonts w:ascii="Times New Roman" w:hAnsi="Times New Roman" w:cs="Times New Roman"/>
          <w:b/>
          <w:bCs/>
          <w:i/>
          <w:iCs/>
        </w:rPr>
        <w:t>Dilute F-actin to 5 μM in motility buffer (20 mM MOPS, 5 mM MgCl</w:t>
      </w:r>
      <w:r w:rsidRPr="007211A4">
        <w:rPr>
          <w:rFonts w:ascii="Times New Roman" w:hAnsi="Times New Roman" w:cs="Times New Roman"/>
          <w:b/>
          <w:bCs/>
          <w:i/>
          <w:iCs/>
          <w:vertAlign w:val="subscript"/>
        </w:rPr>
        <w:t>2</w:t>
      </w:r>
      <w:r w:rsidRPr="007211A4">
        <w:rPr>
          <w:rFonts w:ascii="Times New Roman" w:hAnsi="Times New Roman" w:cs="Times New Roman"/>
          <w:b/>
          <w:bCs/>
          <w:i/>
          <w:iCs/>
        </w:rPr>
        <w:t>, 0.1 mM EGTA, 1 mM DTT (pH 7.4)). Label with at least 1.2x molar excess of rhodamine-phalloidin. Leave (covered in aluminum foil) for at least 2 h on ice. This can be used for up to 1 – 2 months, stored on ice.</w:t>
      </w:r>
    </w:p>
    <w:p w14:paraId="6AF63329" w14:textId="77777777" w:rsidR="004A7059" w:rsidRPr="00260A64" w:rsidRDefault="004A7059" w:rsidP="007211A4">
      <w:pPr>
        <w:pStyle w:val="ListParagraph"/>
        <w:spacing w:line="276" w:lineRule="auto"/>
        <w:ind w:left="1080"/>
        <w:rPr>
          <w:rFonts w:ascii="Times New Roman" w:hAnsi="Times New Roman" w:cs="Times New Roman"/>
        </w:rPr>
      </w:pPr>
    </w:p>
    <w:p w14:paraId="02159D7D"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315: please provide some useful range/starting point for exposure time and total length of the one recording</w:t>
      </w:r>
    </w:p>
    <w:p w14:paraId="01E67D11" w14:textId="17AE367A" w:rsidR="001E40FF" w:rsidRPr="007211A4" w:rsidRDefault="004A7059" w:rsidP="007211A4">
      <w:pPr>
        <w:pStyle w:val="ListParagraph"/>
        <w:numPr>
          <w:ilvl w:val="1"/>
          <w:numId w:val="24"/>
        </w:numPr>
        <w:spacing w:line="276" w:lineRule="auto"/>
        <w:ind w:left="1080"/>
        <w:rPr>
          <w:rFonts w:ascii="Times New Roman" w:hAnsi="Times New Roman" w:cs="Times New Roman"/>
          <w:b/>
          <w:bCs/>
          <w:i/>
          <w:iCs/>
          <w:color w:val="00B050"/>
          <w:shd w:val="clear" w:color="auto" w:fill="FFFFFF"/>
        </w:rPr>
      </w:pPr>
      <w:r w:rsidRPr="00260A64">
        <w:rPr>
          <w:rFonts w:ascii="Times New Roman" w:hAnsi="Times New Roman" w:cs="Times New Roman"/>
          <w:color w:val="00B050"/>
        </w:rPr>
        <w:t>We have now addressed this</w:t>
      </w:r>
      <w:r w:rsidR="0055702E">
        <w:rPr>
          <w:rFonts w:ascii="Times New Roman" w:hAnsi="Times New Roman" w:cs="Times New Roman"/>
          <w:color w:val="00B050"/>
        </w:rPr>
        <w:t xml:space="preserve"> (Lines 43</w:t>
      </w:r>
      <w:r w:rsidR="008E12D7">
        <w:rPr>
          <w:rFonts w:ascii="Times New Roman" w:hAnsi="Times New Roman" w:cs="Times New Roman"/>
          <w:color w:val="00B050"/>
        </w:rPr>
        <w:t>5</w:t>
      </w:r>
      <w:r w:rsidR="0055702E">
        <w:rPr>
          <w:rFonts w:ascii="Times New Roman" w:hAnsi="Times New Roman" w:cs="Times New Roman"/>
          <w:color w:val="00B050"/>
        </w:rPr>
        <w:t>-43</w:t>
      </w:r>
      <w:r w:rsidR="008E12D7">
        <w:rPr>
          <w:rFonts w:ascii="Times New Roman" w:hAnsi="Times New Roman" w:cs="Times New Roman"/>
          <w:color w:val="00B050"/>
        </w:rPr>
        <w:t>7</w:t>
      </w:r>
      <w:r w:rsidR="0055702E">
        <w:rPr>
          <w:rFonts w:ascii="Times New Roman" w:hAnsi="Times New Roman" w:cs="Times New Roman"/>
          <w:color w:val="00B050"/>
        </w:rPr>
        <w:t>, 50</w:t>
      </w:r>
      <w:r w:rsidR="008E12D7">
        <w:rPr>
          <w:rFonts w:ascii="Times New Roman" w:hAnsi="Times New Roman" w:cs="Times New Roman"/>
          <w:color w:val="00B050"/>
        </w:rPr>
        <w:t>7</w:t>
      </w:r>
      <w:r w:rsidR="0055702E">
        <w:rPr>
          <w:rFonts w:ascii="Times New Roman" w:hAnsi="Times New Roman" w:cs="Times New Roman"/>
          <w:color w:val="00B050"/>
        </w:rPr>
        <w:t>-50</w:t>
      </w:r>
      <w:r w:rsidR="008E12D7">
        <w:rPr>
          <w:rFonts w:ascii="Times New Roman" w:hAnsi="Times New Roman" w:cs="Times New Roman"/>
          <w:color w:val="00B050"/>
        </w:rPr>
        <w:t>9</w:t>
      </w:r>
      <w:r w:rsidR="0055702E">
        <w:rPr>
          <w:rFonts w:ascii="Times New Roman" w:hAnsi="Times New Roman" w:cs="Times New Roman"/>
          <w:color w:val="00B050"/>
        </w:rPr>
        <w:t>)</w:t>
      </w:r>
      <w:r w:rsidR="001E40FF">
        <w:rPr>
          <w:rFonts w:ascii="Times New Roman" w:hAnsi="Times New Roman" w:cs="Times New Roman"/>
          <w:color w:val="00B050"/>
          <w:shd w:val="clear" w:color="auto" w:fill="FFFFFF"/>
        </w:rPr>
        <w:t>:</w:t>
      </w:r>
      <w:r w:rsidRPr="00260A64">
        <w:rPr>
          <w:rFonts w:ascii="Times New Roman" w:hAnsi="Times New Roman" w:cs="Times New Roman"/>
          <w:color w:val="00B050"/>
          <w:shd w:val="clear" w:color="auto" w:fill="FFFFFF"/>
        </w:rPr>
        <w:t xml:space="preserve"> </w:t>
      </w:r>
      <w:r w:rsidR="001E40FF" w:rsidRPr="007211A4">
        <w:rPr>
          <w:rFonts w:ascii="Times New Roman" w:hAnsi="Times New Roman" w:cs="Times New Roman"/>
          <w:b/>
          <w:bCs/>
          <w:i/>
          <w:iCs/>
        </w:rPr>
        <w:t xml:space="preserve">Record images on a fluorescence microscope using an excitation wavelength of 561 nm to visualize Rh-actin. An appropriate exposure time is 200 </w:t>
      </w:r>
      <w:proofErr w:type="spellStart"/>
      <w:r w:rsidR="001E40FF" w:rsidRPr="007211A4">
        <w:rPr>
          <w:rFonts w:ascii="Times New Roman" w:hAnsi="Times New Roman" w:cs="Times New Roman"/>
          <w:b/>
          <w:bCs/>
          <w:i/>
          <w:iCs/>
        </w:rPr>
        <w:t>ms</w:t>
      </w:r>
      <w:proofErr w:type="spellEnd"/>
      <w:r w:rsidR="001E40FF" w:rsidRPr="007211A4">
        <w:rPr>
          <w:rFonts w:ascii="Times New Roman" w:hAnsi="Times New Roman" w:cs="Times New Roman"/>
          <w:b/>
          <w:bCs/>
          <w:i/>
          <w:iCs/>
        </w:rPr>
        <w:t xml:space="preserve"> at 1.4 </w:t>
      </w:r>
      <w:proofErr w:type="spellStart"/>
      <w:r w:rsidR="001E40FF" w:rsidRPr="007211A4">
        <w:rPr>
          <w:rFonts w:ascii="Times New Roman" w:hAnsi="Times New Roman" w:cs="Times New Roman"/>
          <w:b/>
          <w:bCs/>
          <w:i/>
          <w:iCs/>
        </w:rPr>
        <w:t>mW</w:t>
      </w:r>
      <w:proofErr w:type="spellEnd"/>
      <w:r w:rsidR="001E40FF" w:rsidRPr="007211A4">
        <w:rPr>
          <w:rFonts w:ascii="Times New Roman" w:hAnsi="Times New Roman" w:cs="Times New Roman"/>
          <w:b/>
          <w:bCs/>
          <w:i/>
          <w:iCs/>
        </w:rPr>
        <w:t xml:space="preserve"> laser power for a total acquisition duration of 0.5 – 1 min.</w:t>
      </w:r>
    </w:p>
    <w:p w14:paraId="5CEB78D3" w14:textId="77777777" w:rsidR="004A7059" w:rsidRPr="00260A64" w:rsidRDefault="004A7059" w:rsidP="007211A4">
      <w:pPr>
        <w:pStyle w:val="ListParagraph"/>
        <w:spacing w:line="276" w:lineRule="auto"/>
        <w:ind w:left="1080"/>
        <w:rPr>
          <w:rFonts w:ascii="Times New Roman" w:hAnsi="Times New Roman" w:cs="Times New Roman"/>
        </w:rPr>
      </w:pPr>
    </w:p>
    <w:p w14:paraId="50871F8D"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327: is any particular reason to use 2x more NM2b for the same assay? One would intuitively expect that to compare gliding velocity between myosins the motor heads density on surface should be constant. </w:t>
      </w:r>
    </w:p>
    <w:p w14:paraId="30A72576" w14:textId="1DDEAEA7" w:rsidR="001E40FF" w:rsidRPr="007211A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This is addressed in the Discussion</w:t>
      </w:r>
      <w:r w:rsidR="00715F6D">
        <w:rPr>
          <w:rFonts w:ascii="Times New Roman" w:hAnsi="Times New Roman" w:cs="Times New Roman"/>
          <w:color w:val="00B050"/>
        </w:rPr>
        <w:t xml:space="preserve"> (Lines 98</w:t>
      </w:r>
      <w:r w:rsidR="00DC362A">
        <w:rPr>
          <w:rFonts w:ascii="Times New Roman" w:hAnsi="Times New Roman" w:cs="Times New Roman"/>
          <w:color w:val="00B050"/>
        </w:rPr>
        <w:t>8</w:t>
      </w:r>
      <w:r w:rsidR="00715F6D">
        <w:rPr>
          <w:rFonts w:ascii="Times New Roman" w:hAnsi="Times New Roman" w:cs="Times New Roman"/>
          <w:color w:val="00B050"/>
        </w:rPr>
        <w:t>-100</w:t>
      </w:r>
      <w:r w:rsidR="00DC362A">
        <w:rPr>
          <w:rFonts w:ascii="Times New Roman" w:hAnsi="Times New Roman" w:cs="Times New Roman"/>
          <w:color w:val="00B050"/>
        </w:rPr>
        <w:t>3</w:t>
      </w:r>
      <w:r w:rsidR="00715F6D">
        <w:rPr>
          <w:rFonts w:ascii="Times New Roman" w:hAnsi="Times New Roman" w:cs="Times New Roman"/>
          <w:color w:val="00B050"/>
        </w:rPr>
        <w:t>)</w:t>
      </w:r>
      <w:r w:rsidR="001E40FF">
        <w:rPr>
          <w:rFonts w:ascii="Times New Roman" w:hAnsi="Times New Roman" w:cs="Times New Roman"/>
          <w:color w:val="00B050"/>
        </w:rPr>
        <w:t xml:space="preserve">: </w:t>
      </w:r>
      <w:r w:rsidR="0051791B" w:rsidRPr="001E2011">
        <w:rPr>
          <w:rFonts w:ascii="Times New Roman" w:hAnsi="Times New Roman" w:cs="Times New Roman"/>
          <w:b/>
          <w:bCs/>
          <w:i/>
          <w:iCs/>
          <w:shd w:val="clear" w:color="auto" w:fill="FFFFFF"/>
        </w:rPr>
        <w:t>With many myosins, particularly those with low duty ratios, the conditions of the final buffer given for M5a would result in the fluorescently labeled actin filaments being only loosely bound to the surface or dissociating altogether.</w:t>
      </w:r>
      <w:r w:rsidR="0051791B" w:rsidRPr="001E2011">
        <w:rPr>
          <w:rFonts w:ascii="Times New Roman" w:hAnsi="Times New Roman" w:cs="Times New Roman"/>
          <w:b/>
          <w:bCs/>
          <w:shd w:val="clear" w:color="auto" w:fill="FFFFFF"/>
        </w:rPr>
        <w:t xml:space="preserve"> </w:t>
      </w:r>
      <w:r w:rsidR="0051791B" w:rsidRPr="001E2011">
        <w:rPr>
          <w:rFonts w:asciiTheme="majorHAnsi" w:hAnsiTheme="majorHAnsi" w:cstheme="majorHAnsi"/>
          <w:b/>
          <w:bCs/>
          <w:shd w:val="clear" w:color="auto" w:fill="FFFFFF"/>
        </w:rPr>
        <w:t>[…</w:t>
      </w:r>
      <w:r w:rsidR="00917B55" w:rsidRPr="001E2011">
        <w:rPr>
          <w:rFonts w:asciiTheme="majorHAnsi" w:hAnsiTheme="majorHAnsi" w:cstheme="majorHAnsi"/>
          <w:b/>
          <w:bCs/>
          <w:shd w:val="clear" w:color="auto" w:fill="FFFFFF"/>
        </w:rPr>
        <w:t>]</w:t>
      </w:r>
      <w:r w:rsidR="0051791B" w:rsidRPr="001E2011">
        <w:rPr>
          <w:rFonts w:asciiTheme="majorHAnsi" w:hAnsiTheme="majorHAnsi" w:cstheme="majorHAnsi"/>
          <w:b/>
          <w:bCs/>
          <w:shd w:val="clear" w:color="auto" w:fill="FFFFFF"/>
        </w:rPr>
        <w:t xml:space="preserve"> </w:t>
      </w:r>
      <w:r w:rsidR="001E40FF" w:rsidRPr="001E2011">
        <w:rPr>
          <w:rFonts w:ascii="Times New Roman" w:hAnsi="Times New Roman" w:cs="Times New Roman"/>
          <w:b/>
          <w:bCs/>
          <w:i/>
          <w:iCs/>
          <w:shd w:val="clear" w:color="auto" w:fill="FFFFFF"/>
        </w:rPr>
        <w:t>Alternatives to methylcellulose when troubleshooting a lack of movement or loosely bound actin filaments in the gliding actin filament assay are to lower the salt concentration in the motility buffers or to increase the myosin surface density. As stated above, a high ionic strength in the motility buffers has been shown to lower the ability of some myosins to bind to actin.</w:t>
      </w:r>
    </w:p>
    <w:p w14:paraId="2058A9D4" w14:textId="77777777" w:rsidR="004A7059" w:rsidRPr="00260A64" w:rsidRDefault="004A7059" w:rsidP="007211A4">
      <w:pPr>
        <w:pStyle w:val="ListParagraph"/>
        <w:spacing w:line="276" w:lineRule="auto"/>
        <w:ind w:left="1080"/>
        <w:rPr>
          <w:rFonts w:ascii="Times New Roman" w:hAnsi="Times New Roman" w:cs="Times New Roman"/>
        </w:rPr>
      </w:pPr>
    </w:p>
    <w:p w14:paraId="0477F6F9" w14:textId="77777777" w:rsidR="004A7059" w:rsidRPr="000037C9" w:rsidRDefault="004A7059" w:rsidP="007211A4">
      <w:pPr>
        <w:pStyle w:val="ListParagraph"/>
        <w:numPr>
          <w:ilvl w:val="0"/>
          <w:numId w:val="24"/>
        </w:numPr>
        <w:spacing w:line="276" w:lineRule="auto"/>
        <w:rPr>
          <w:rFonts w:ascii="Times New Roman" w:hAnsi="Times New Roman" w:cs="Times New Roman"/>
        </w:rPr>
      </w:pPr>
      <w:r w:rsidRPr="000037C9">
        <w:rPr>
          <w:rFonts w:ascii="Times New Roman" w:hAnsi="Times New Roman" w:cs="Times New Roman"/>
          <w:shd w:val="clear" w:color="auto" w:fill="FFFFFF"/>
        </w:rPr>
        <w:t>359: please provide useful range/starting point for exposure time and length of video</w:t>
      </w:r>
      <w:r w:rsidRPr="000037C9">
        <w:rPr>
          <w:rFonts w:ascii="Times New Roman" w:hAnsi="Times New Roman" w:cs="Times New Roman"/>
        </w:rPr>
        <w:br/>
      </w:r>
      <w:r w:rsidRPr="007E7F4E">
        <w:rPr>
          <w:rFonts w:ascii="Times New Roman" w:hAnsi="Times New Roman" w:cs="Times New Roman"/>
          <w:shd w:val="clear" w:color="auto" w:fill="FFFFFF"/>
        </w:rPr>
        <w:t>Single molecule TIRF assay</w:t>
      </w:r>
      <w:r w:rsidRPr="00197BD8">
        <w:rPr>
          <w:rFonts w:ascii="Times New Roman" w:hAnsi="Times New Roman" w:cs="Times New Roman"/>
          <w:shd w:val="clear" w:color="auto" w:fill="FFFFFF"/>
        </w:rPr>
        <w:t xml:space="preserve"> </w:t>
      </w:r>
    </w:p>
    <w:p w14:paraId="1F2C497C" w14:textId="3F1ED9AA" w:rsidR="00197BD8" w:rsidRPr="007211A4" w:rsidRDefault="004A7059" w:rsidP="007211A4">
      <w:pPr>
        <w:pStyle w:val="ListParagraph"/>
        <w:numPr>
          <w:ilvl w:val="1"/>
          <w:numId w:val="24"/>
        </w:numPr>
        <w:spacing w:line="276" w:lineRule="auto"/>
        <w:ind w:left="1080"/>
        <w:rPr>
          <w:rFonts w:ascii="Times New Roman" w:hAnsi="Times New Roman" w:cs="Times New Roman"/>
          <w:b/>
          <w:bCs/>
          <w:i/>
          <w:iCs/>
          <w:shd w:val="clear" w:color="auto" w:fill="FFFFFF"/>
        </w:rPr>
      </w:pPr>
      <w:r w:rsidRPr="00260A64">
        <w:rPr>
          <w:rFonts w:ascii="Times New Roman" w:hAnsi="Times New Roman" w:cs="Times New Roman"/>
          <w:color w:val="00B050"/>
        </w:rPr>
        <w:t>We have now addressed this</w:t>
      </w:r>
      <w:r w:rsidR="0066701B">
        <w:rPr>
          <w:rFonts w:ascii="Times New Roman" w:hAnsi="Times New Roman" w:cs="Times New Roman"/>
          <w:color w:val="00B050"/>
        </w:rPr>
        <w:t xml:space="preserve"> (Lines 60</w:t>
      </w:r>
      <w:r w:rsidR="00DC362A">
        <w:rPr>
          <w:rFonts w:ascii="Times New Roman" w:hAnsi="Times New Roman" w:cs="Times New Roman"/>
          <w:color w:val="00B050"/>
        </w:rPr>
        <w:t>8</w:t>
      </w:r>
      <w:r w:rsidR="0066701B">
        <w:rPr>
          <w:rFonts w:ascii="Times New Roman" w:hAnsi="Times New Roman" w:cs="Times New Roman"/>
          <w:color w:val="00B050"/>
        </w:rPr>
        <w:t>-60</w:t>
      </w:r>
      <w:r w:rsidR="00DC362A">
        <w:rPr>
          <w:rFonts w:ascii="Times New Roman" w:hAnsi="Times New Roman" w:cs="Times New Roman"/>
          <w:color w:val="00B050"/>
        </w:rPr>
        <w:t>9</w:t>
      </w:r>
      <w:r w:rsidR="0066701B">
        <w:rPr>
          <w:rFonts w:ascii="Times New Roman" w:hAnsi="Times New Roman" w:cs="Times New Roman"/>
          <w:color w:val="00B050"/>
        </w:rPr>
        <w:t>)</w:t>
      </w:r>
      <w:r w:rsidR="00197BD8">
        <w:rPr>
          <w:rFonts w:ascii="Times New Roman" w:hAnsi="Times New Roman" w:cs="Times New Roman"/>
          <w:color w:val="00B050"/>
          <w:shd w:val="clear" w:color="auto" w:fill="FFFFFF"/>
        </w:rPr>
        <w:t xml:space="preserve">: </w:t>
      </w:r>
      <w:r w:rsidR="00197BD8" w:rsidRPr="007211A4">
        <w:rPr>
          <w:rFonts w:ascii="Times New Roman" w:hAnsi="Times New Roman" w:cs="Times New Roman"/>
          <w:b/>
          <w:bCs/>
          <w:i/>
          <w:iCs/>
          <w:shd w:val="clear" w:color="auto" w:fill="FFFFFF"/>
        </w:rPr>
        <w:t xml:space="preserve">Exposure times between 100-200 ms are appropriate at 1.4 </w:t>
      </w:r>
      <w:proofErr w:type="spellStart"/>
      <w:r w:rsidR="00197BD8" w:rsidRPr="007211A4">
        <w:rPr>
          <w:rFonts w:ascii="Times New Roman" w:hAnsi="Times New Roman" w:cs="Times New Roman"/>
          <w:b/>
          <w:bCs/>
          <w:i/>
          <w:iCs/>
          <w:shd w:val="clear" w:color="auto" w:fill="FFFFFF"/>
        </w:rPr>
        <w:t>mW</w:t>
      </w:r>
      <w:proofErr w:type="spellEnd"/>
      <w:r w:rsidR="00197BD8" w:rsidRPr="007211A4">
        <w:rPr>
          <w:rFonts w:ascii="Times New Roman" w:hAnsi="Times New Roman" w:cs="Times New Roman"/>
          <w:b/>
          <w:bCs/>
          <w:i/>
          <w:iCs/>
          <w:shd w:val="clear" w:color="auto" w:fill="FFFFFF"/>
        </w:rPr>
        <w:t xml:space="preserve"> laser power for the actin and GFP-labeled myosin. An appropriate acquisition time for velocity analysis is 3 min.</w:t>
      </w:r>
    </w:p>
    <w:p w14:paraId="02FE1DA2" w14:textId="77777777" w:rsidR="004A7059" w:rsidRPr="00260A64" w:rsidRDefault="004A7059" w:rsidP="007211A4">
      <w:pPr>
        <w:pStyle w:val="ListParagraph"/>
        <w:spacing w:line="276" w:lineRule="auto"/>
        <w:ind w:left="1080"/>
        <w:rPr>
          <w:rFonts w:ascii="Times New Roman" w:hAnsi="Times New Roman" w:cs="Times New Roman"/>
        </w:rPr>
      </w:pPr>
    </w:p>
    <w:p w14:paraId="69C38400"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374: several second: please provide approx. number </w:t>
      </w:r>
    </w:p>
    <w:p w14:paraId="203BAC95" w14:textId="2C18CD68" w:rsidR="00197BD8" w:rsidRPr="000037C9" w:rsidRDefault="004A7059" w:rsidP="007211A4">
      <w:pPr>
        <w:pStyle w:val="ListParagraph"/>
        <w:numPr>
          <w:ilvl w:val="1"/>
          <w:numId w:val="24"/>
        </w:numPr>
        <w:spacing w:line="276" w:lineRule="auto"/>
        <w:ind w:left="1080"/>
        <w:rPr>
          <w:rFonts w:ascii="Times New Roman" w:hAnsi="Times New Roman" w:cs="Times New Roman"/>
          <w:color w:val="00B050"/>
        </w:rPr>
      </w:pPr>
      <w:r w:rsidRPr="008504F7">
        <w:rPr>
          <w:rFonts w:ascii="Times New Roman" w:hAnsi="Times New Roman" w:cs="Times New Roman"/>
          <w:color w:val="00B050"/>
        </w:rPr>
        <w:t>We have now addressed this</w:t>
      </w:r>
      <w:r w:rsidR="0066701B">
        <w:rPr>
          <w:rFonts w:ascii="Times New Roman" w:hAnsi="Times New Roman" w:cs="Times New Roman"/>
          <w:color w:val="00B050"/>
        </w:rPr>
        <w:t xml:space="preserve"> (Lines </w:t>
      </w:r>
      <w:r w:rsidR="00FF37E2">
        <w:rPr>
          <w:rFonts w:ascii="Times New Roman" w:hAnsi="Times New Roman" w:cs="Times New Roman"/>
          <w:color w:val="00B050"/>
        </w:rPr>
        <w:t>540-541</w:t>
      </w:r>
      <w:r w:rsidR="0066701B">
        <w:rPr>
          <w:rFonts w:ascii="Times New Roman" w:hAnsi="Times New Roman" w:cs="Times New Roman"/>
          <w:color w:val="00B050"/>
        </w:rPr>
        <w:t>)</w:t>
      </w:r>
      <w:r w:rsidR="00197BD8">
        <w:rPr>
          <w:rFonts w:ascii="Times New Roman" w:hAnsi="Times New Roman" w:cs="Times New Roman"/>
          <w:color w:val="00B050"/>
        </w:rPr>
        <w:t xml:space="preserve">: </w:t>
      </w:r>
      <w:r w:rsidR="00197BD8" w:rsidRPr="007211A4">
        <w:rPr>
          <w:rFonts w:ascii="Times New Roman" w:hAnsi="Times New Roman" w:cs="Times New Roman"/>
          <w:b/>
          <w:bCs/>
          <w:i/>
          <w:iCs/>
        </w:rPr>
        <w:t>Vortex to dissolve, which should not take more than 30 sec.</w:t>
      </w:r>
    </w:p>
    <w:p w14:paraId="38717DD9" w14:textId="77777777" w:rsidR="004A7059" w:rsidRPr="00260A64" w:rsidRDefault="004A7059" w:rsidP="007211A4">
      <w:pPr>
        <w:pStyle w:val="ListParagraph"/>
        <w:spacing w:line="276" w:lineRule="auto"/>
        <w:ind w:left="1080"/>
        <w:rPr>
          <w:rFonts w:ascii="Times New Roman" w:hAnsi="Times New Roman" w:cs="Times New Roman"/>
        </w:rPr>
      </w:pPr>
    </w:p>
    <w:p w14:paraId="74F5B65C"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383: to ensure only the top surface is wet: so you pipette the PEG solution like a big drop in the middle of the surface or…? </w:t>
      </w:r>
    </w:p>
    <w:p w14:paraId="2325CF18" w14:textId="0ECCA198" w:rsidR="000A61C3" w:rsidRPr="007211A4" w:rsidRDefault="000A61C3" w:rsidP="007211A4">
      <w:pPr>
        <w:pStyle w:val="ListParagraph"/>
        <w:numPr>
          <w:ilvl w:val="1"/>
          <w:numId w:val="24"/>
        </w:numPr>
        <w:spacing w:line="276" w:lineRule="auto"/>
        <w:ind w:left="1080"/>
        <w:rPr>
          <w:rFonts w:ascii="Times New Roman" w:hAnsi="Times New Roman" w:cs="Times New Roman"/>
        </w:rPr>
      </w:pPr>
      <w:r>
        <w:rPr>
          <w:rFonts w:ascii="Times New Roman" w:hAnsi="Times New Roman" w:cs="Times New Roman"/>
          <w:color w:val="00B050"/>
        </w:rPr>
        <w:lastRenderedPageBreak/>
        <w:t>Yes. We have rephrased this sentence to say</w:t>
      </w:r>
      <w:r w:rsidR="007B57E6">
        <w:rPr>
          <w:rFonts w:ascii="Times New Roman" w:hAnsi="Times New Roman" w:cs="Times New Roman"/>
          <w:color w:val="00B050"/>
        </w:rPr>
        <w:t xml:space="preserve"> (Lines </w:t>
      </w:r>
      <w:r w:rsidR="00FF37E2">
        <w:rPr>
          <w:rFonts w:ascii="Times New Roman" w:hAnsi="Times New Roman" w:cs="Times New Roman"/>
          <w:color w:val="00B050"/>
        </w:rPr>
        <w:t>552-553</w:t>
      </w:r>
      <w:r w:rsidR="007B57E6">
        <w:rPr>
          <w:rFonts w:ascii="Times New Roman" w:hAnsi="Times New Roman" w:cs="Times New Roman"/>
          <w:color w:val="00B050"/>
        </w:rPr>
        <w:t>)</w:t>
      </w:r>
      <w:r w:rsidR="00703680">
        <w:rPr>
          <w:rFonts w:ascii="Times New Roman" w:hAnsi="Times New Roman" w:cs="Times New Roman"/>
          <w:color w:val="00B050"/>
        </w:rPr>
        <w:t xml:space="preserve">: </w:t>
      </w:r>
      <w:r w:rsidR="00703680" w:rsidRPr="007211A4">
        <w:rPr>
          <w:rFonts w:ascii="Times New Roman" w:hAnsi="Times New Roman" w:cs="Times New Roman"/>
          <w:b/>
          <w:bCs/>
          <w:i/>
          <w:iCs/>
        </w:rPr>
        <w:t>Carefully dispense 100 µL of the PEG solution onto the center of each coverslip, ensuring that the only the top surface is wet.</w:t>
      </w:r>
    </w:p>
    <w:p w14:paraId="7302C240" w14:textId="77777777" w:rsidR="004A7059" w:rsidRPr="00260A64" w:rsidRDefault="004A7059" w:rsidP="007211A4">
      <w:pPr>
        <w:pStyle w:val="ListParagraph"/>
        <w:spacing w:line="276" w:lineRule="auto"/>
        <w:ind w:left="1080"/>
        <w:rPr>
          <w:rFonts w:ascii="Times New Roman" w:hAnsi="Times New Roman" w:cs="Times New Roman"/>
        </w:rPr>
      </w:pPr>
    </w:p>
    <w:p w14:paraId="4BE302FE"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387: filtered </w:t>
      </w:r>
      <w:proofErr w:type="spellStart"/>
      <w:r w:rsidRPr="00260A64">
        <w:rPr>
          <w:rFonts w:ascii="Times New Roman" w:hAnsi="Times New Roman" w:cs="Times New Roman"/>
          <w:shd w:val="clear" w:color="auto" w:fill="FFFFFF"/>
        </w:rPr>
        <w:t>air line</w:t>
      </w:r>
      <w:proofErr w:type="spellEnd"/>
      <w:r w:rsidRPr="00260A64">
        <w:rPr>
          <w:rFonts w:ascii="Times New Roman" w:hAnsi="Times New Roman" w:cs="Times New Roman"/>
          <w:shd w:val="clear" w:color="auto" w:fill="FFFFFF"/>
        </w:rPr>
        <w:t xml:space="preserve"> as above? How is actually that filtering done?</w:t>
      </w:r>
    </w:p>
    <w:p w14:paraId="5EF699EC" w14:textId="77777777" w:rsidR="004A7059" w:rsidRPr="00260A64" w:rsidRDefault="004A7059" w:rsidP="000F3605">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 xml:space="preserve">We have modified the text as the air filtration at our institution may be different from that of other institutions. </w:t>
      </w:r>
    </w:p>
    <w:p w14:paraId="357BCFCC" w14:textId="77777777" w:rsidR="004A7059" w:rsidRPr="00260A64" w:rsidRDefault="004A7059" w:rsidP="007211A4">
      <w:pPr>
        <w:pStyle w:val="ListParagraph"/>
        <w:spacing w:line="276" w:lineRule="auto"/>
        <w:ind w:left="1080"/>
        <w:rPr>
          <w:rFonts w:ascii="Times New Roman" w:hAnsi="Times New Roman" w:cs="Times New Roman"/>
        </w:rPr>
      </w:pPr>
    </w:p>
    <w:p w14:paraId="69DF8F83"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417: </w:t>
      </w:r>
      <w:proofErr w:type="spellStart"/>
      <w:r w:rsidRPr="00260A64">
        <w:rPr>
          <w:rFonts w:ascii="Times New Roman" w:hAnsi="Times New Roman" w:cs="Times New Roman"/>
          <w:shd w:val="clear" w:color="auto" w:fill="FFFFFF"/>
        </w:rPr>
        <w:t>bRH</w:t>
      </w:r>
      <w:proofErr w:type="spellEnd"/>
      <w:r w:rsidRPr="00260A64">
        <w:rPr>
          <w:rFonts w:ascii="Times New Roman" w:hAnsi="Times New Roman" w:cs="Times New Roman"/>
          <w:shd w:val="clear" w:color="auto" w:fill="FFFFFF"/>
        </w:rPr>
        <w:t xml:space="preserve"> actin: specify </w:t>
      </w:r>
    </w:p>
    <w:p w14:paraId="73664912" w14:textId="615C9ACF" w:rsidR="00010E50" w:rsidRPr="007211A4" w:rsidRDefault="004A7059" w:rsidP="007211A4">
      <w:pPr>
        <w:pStyle w:val="ListParagraph"/>
        <w:numPr>
          <w:ilvl w:val="1"/>
          <w:numId w:val="24"/>
        </w:numPr>
        <w:spacing w:line="276" w:lineRule="auto"/>
        <w:ind w:left="1080"/>
        <w:rPr>
          <w:rFonts w:ascii="Times New Roman" w:hAnsi="Times New Roman" w:cs="Times New Roman"/>
          <w:b/>
          <w:bCs/>
          <w:i/>
          <w:iCs/>
        </w:rPr>
      </w:pPr>
      <w:r w:rsidRPr="00260A64">
        <w:rPr>
          <w:rFonts w:ascii="Times New Roman" w:hAnsi="Times New Roman" w:cs="Times New Roman"/>
          <w:color w:val="00B050"/>
        </w:rPr>
        <w:t>We have now addressed this</w:t>
      </w:r>
      <w:r w:rsidR="00010E50">
        <w:rPr>
          <w:rFonts w:ascii="Times New Roman" w:hAnsi="Times New Roman" w:cs="Times New Roman"/>
          <w:color w:val="00B050"/>
        </w:rPr>
        <w:t xml:space="preserve"> and have added more detail to this step</w:t>
      </w:r>
      <w:r w:rsidR="000F3605">
        <w:rPr>
          <w:rFonts w:ascii="Times New Roman" w:hAnsi="Times New Roman" w:cs="Times New Roman"/>
          <w:color w:val="00B050"/>
        </w:rPr>
        <w:t xml:space="preserve"> (Lines 59</w:t>
      </w:r>
      <w:r w:rsidR="00FF37E2">
        <w:rPr>
          <w:rFonts w:ascii="Times New Roman" w:hAnsi="Times New Roman" w:cs="Times New Roman"/>
          <w:color w:val="00B050"/>
        </w:rPr>
        <w:t>8</w:t>
      </w:r>
      <w:r w:rsidR="000F3605">
        <w:rPr>
          <w:rFonts w:ascii="Times New Roman" w:hAnsi="Times New Roman" w:cs="Times New Roman"/>
          <w:color w:val="00B050"/>
        </w:rPr>
        <w:t>-</w:t>
      </w:r>
      <w:r w:rsidR="00FF37E2">
        <w:rPr>
          <w:rFonts w:ascii="Times New Roman" w:hAnsi="Times New Roman" w:cs="Times New Roman"/>
          <w:color w:val="00B050"/>
        </w:rPr>
        <w:t>602</w:t>
      </w:r>
      <w:r w:rsidR="000F3605">
        <w:rPr>
          <w:rFonts w:ascii="Times New Roman" w:hAnsi="Times New Roman" w:cs="Times New Roman"/>
          <w:color w:val="00B050"/>
        </w:rPr>
        <w:t>)</w:t>
      </w:r>
      <w:r w:rsidR="00010E50">
        <w:rPr>
          <w:rFonts w:ascii="Times New Roman" w:hAnsi="Times New Roman" w:cs="Times New Roman"/>
          <w:color w:val="00B050"/>
        </w:rPr>
        <w:t xml:space="preserve">: </w:t>
      </w:r>
      <w:r w:rsidR="00010E50" w:rsidRPr="007211A4">
        <w:rPr>
          <w:rFonts w:ascii="Times New Roman" w:hAnsi="Times New Roman" w:cs="Times New Roman"/>
          <w:b/>
          <w:bCs/>
          <w:i/>
          <w:iCs/>
        </w:rPr>
        <w:t>Flow in 10 μL of biotinylated rhodamine actin (bRh-</w:t>
      </w:r>
      <w:r w:rsidR="00FF37E2">
        <w:rPr>
          <w:rFonts w:ascii="Times New Roman" w:hAnsi="Times New Roman" w:cs="Times New Roman"/>
          <w:b/>
          <w:bCs/>
          <w:i/>
          <w:iCs/>
        </w:rPr>
        <w:t>A</w:t>
      </w:r>
      <w:r w:rsidR="00010E50" w:rsidRPr="007211A4">
        <w:rPr>
          <w:rFonts w:ascii="Times New Roman" w:hAnsi="Times New Roman" w:cs="Times New Roman"/>
          <w:b/>
          <w:bCs/>
          <w:i/>
          <w:iCs/>
        </w:rPr>
        <w:t>ctin) containing 1 mM DTT in 50 mM MB and wait for 1 minute. For this step, use a large-bored pipette tip and avoid pipetting up and down to minimize shearing of the fluorescent actin filaments to ensure that long actin filaments can be attached to the surface (20 – 30 µm or longer). An effective alternative is cutting the cone of a standard pipette tip (with an opening of ≈1 – 1.5 mm).</w:t>
      </w:r>
      <w:r w:rsidR="00010E50" w:rsidRPr="007211A4">
        <w:rPr>
          <w:rFonts w:ascii="Times New Roman" w:hAnsi="Times New Roman" w:cs="Times New Roman"/>
          <w:b/>
          <w:bCs/>
          <w:color w:val="00B050"/>
        </w:rPr>
        <w:t xml:space="preserve"> </w:t>
      </w:r>
    </w:p>
    <w:p w14:paraId="28658B31" w14:textId="77777777" w:rsidR="004A7059" w:rsidRPr="00260A64" w:rsidRDefault="004A7059" w:rsidP="007211A4">
      <w:pPr>
        <w:pStyle w:val="ListParagraph"/>
        <w:spacing w:line="276" w:lineRule="auto"/>
        <w:ind w:left="1080"/>
        <w:rPr>
          <w:rFonts w:ascii="Times New Roman" w:hAnsi="Times New Roman" w:cs="Times New Roman"/>
        </w:rPr>
      </w:pPr>
    </w:p>
    <w:p w14:paraId="5A99A493"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418: large bore pipette tip: please list some example…is cutting the tip cone useful alternative?</w:t>
      </w:r>
      <w:r w:rsidRPr="00260A64">
        <w:rPr>
          <w:rFonts w:ascii="Times New Roman" w:hAnsi="Times New Roman" w:cs="Times New Roman"/>
          <w:color w:val="00B050"/>
          <w:shd w:val="clear" w:color="auto" w:fill="FFFFFF"/>
        </w:rPr>
        <w:t xml:space="preserve"> </w:t>
      </w:r>
    </w:p>
    <w:p w14:paraId="534B8A12" w14:textId="09E06D4B"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 xml:space="preserve">We have now included the example in the </w:t>
      </w:r>
      <w:r w:rsidR="00B03E77">
        <w:rPr>
          <w:rFonts w:ascii="Times New Roman" w:hAnsi="Times New Roman" w:cs="Times New Roman"/>
          <w:color w:val="00B050"/>
        </w:rPr>
        <w:t>List of Materials</w:t>
      </w:r>
      <w:r w:rsidRPr="00260A64">
        <w:rPr>
          <w:rFonts w:ascii="Times New Roman" w:hAnsi="Times New Roman" w:cs="Times New Roman"/>
          <w:color w:val="00B050"/>
        </w:rPr>
        <w:t xml:space="preserve"> and that cutting the tip of a plastics pipette is a good alternative/ thank you for this suggestion.</w:t>
      </w:r>
      <w:r w:rsidRPr="00260A64">
        <w:rPr>
          <w:rFonts w:ascii="Times New Roman" w:hAnsi="Times New Roman" w:cs="Times New Roman"/>
          <w:color w:val="00B050"/>
          <w:shd w:val="clear" w:color="auto" w:fill="FFFFFF"/>
        </w:rPr>
        <w:t xml:space="preserve"> Please see Lines </w:t>
      </w:r>
      <w:r w:rsidR="00C75DE5">
        <w:rPr>
          <w:rFonts w:ascii="Times New Roman" w:hAnsi="Times New Roman" w:cs="Times New Roman"/>
          <w:color w:val="00B050"/>
          <w:shd w:val="clear" w:color="auto" w:fill="FFFFFF"/>
        </w:rPr>
        <w:t>597-598</w:t>
      </w:r>
      <w:r w:rsidRPr="00260A64">
        <w:rPr>
          <w:rFonts w:ascii="Times New Roman" w:hAnsi="Times New Roman" w:cs="Times New Roman"/>
          <w:color w:val="00B050"/>
          <w:shd w:val="clear" w:color="auto" w:fill="FFFFFF"/>
        </w:rPr>
        <w:t xml:space="preserve"> for the changes.</w:t>
      </w:r>
    </w:p>
    <w:p w14:paraId="13FCB93F" w14:textId="77777777" w:rsidR="004A7059" w:rsidRPr="00260A64" w:rsidRDefault="004A7059" w:rsidP="007211A4">
      <w:pPr>
        <w:pStyle w:val="ListParagraph"/>
        <w:spacing w:line="276" w:lineRule="auto"/>
        <w:ind w:left="1080"/>
        <w:rPr>
          <w:rFonts w:ascii="Times New Roman" w:hAnsi="Times New Roman" w:cs="Times New Roman"/>
        </w:rPr>
      </w:pPr>
    </w:p>
    <w:p w14:paraId="615B5E28" w14:textId="77777777" w:rsidR="004A7059" w:rsidRPr="008504F7"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423: please provide some typical exposure time and recording duration</w:t>
      </w:r>
    </w:p>
    <w:p w14:paraId="5560836A" w14:textId="3B65E38F" w:rsidR="00B03E77" w:rsidRPr="007211A4" w:rsidRDefault="004A7059" w:rsidP="007211A4">
      <w:pPr>
        <w:pStyle w:val="ListParagraph"/>
        <w:numPr>
          <w:ilvl w:val="1"/>
          <w:numId w:val="24"/>
        </w:numPr>
        <w:spacing w:line="276" w:lineRule="auto"/>
        <w:ind w:left="1080"/>
        <w:rPr>
          <w:rFonts w:ascii="Times New Roman" w:hAnsi="Times New Roman" w:cs="Times New Roman"/>
          <w:b/>
          <w:bCs/>
          <w:i/>
          <w:iCs/>
        </w:rPr>
      </w:pPr>
      <w:r w:rsidRPr="00260A64">
        <w:rPr>
          <w:rFonts w:ascii="Times New Roman" w:hAnsi="Times New Roman" w:cs="Times New Roman"/>
          <w:color w:val="00B050"/>
        </w:rPr>
        <w:t>We have now addressed this</w:t>
      </w:r>
      <w:r w:rsidR="00D522F7">
        <w:rPr>
          <w:rFonts w:ascii="Times New Roman" w:hAnsi="Times New Roman" w:cs="Times New Roman"/>
          <w:color w:val="00B050"/>
        </w:rPr>
        <w:t xml:space="preserve"> (Lines 60</w:t>
      </w:r>
      <w:r w:rsidR="00613492">
        <w:rPr>
          <w:rFonts w:ascii="Times New Roman" w:hAnsi="Times New Roman" w:cs="Times New Roman"/>
          <w:color w:val="00B050"/>
        </w:rPr>
        <w:t>8</w:t>
      </w:r>
      <w:r w:rsidR="00D522F7">
        <w:rPr>
          <w:rFonts w:ascii="Times New Roman" w:hAnsi="Times New Roman" w:cs="Times New Roman"/>
          <w:color w:val="00B050"/>
        </w:rPr>
        <w:t>-60</w:t>
      </w:r>
      <w:r w:rsidR="00613492">
        <w:rPr>
          <w:rFonts w:ascii="Times New Roman" w:hAnsi="Times New Roman" w:cs="Times New Roman"/>
          <w:color w:val="00B050"/>
        </w:rPr>
        <w:t>9</w:t>
      </w:r>
      <w:r w:rsidR="00D522F7">
        <w:rPr>
          <w:rFonts w:ascii="Times New Roman" w:hAnsi="Times New Roman" w:cs="Times New Roman"/>
          <w:color w:val="00B050"/>
        </w:rPr>
        <w:t>)</w:t>
      </w:r>
      <w:r w:rsidR="00B03E77" w:rsidRPr="007211A4">
        <w:rPr>
          <w:rFonts w:ascii="Times New Roman" w:hAnsi="Times New Roman" w:cs="Times New Roman"/>
          <w:i/>
          <w:iCs/>
          <w:color w:val="00B050"/>
          <w:shd w:val="clear" w:color="auto" w:fill="FFFFFF"/>
        </w:rPr>
        <w:t xml:space="preserve">: </w:t>
      </w:r>
      <w:r w:rsidR="00B03E77" w:rsidRPr="007211A4">
        <w:rPr>
          <w:rFonts w:ascii="Times New Roman" w:hAnsi="Times New Roman" w:cs="Times New Roman"/>
          <w:b/>
          <w:bCs/>
          <w:i/>
          <w:iCs/>
        </w:rPr>
        <w:t xml:space="preserve">Exposure times between 100-200 ms are appropriate at 1.4 </w:t>
      </w:r>
      <w:proofErr w:type="spellStart"/>
      <w:r w:rsidR="00B03E77" w:rsidRPr="007211A4">
        <w:rPr>
          <w:rFonts w:ascii="Times New Roman" w:hAnsi="Times New Roman" w:cs="Times New Roman"/>
          <w:b/>
          <w:bCs/>
          <w:i/>
          <w:iCs/>
        </w:rPr>
        <w:t>mW</w:t>
      </w:r>
      <w:proofErr w:type="spellEnd"/>
      <w:r w:rsidR="00B03E77" w:rsidRPr="007211A4">
        <w:rPr>
          <w:rFonts w:ascii="Times New Roman" w:hAnsi="Times New Roman" w:cs="Times New Roman"/>
          <w:b/>
          <w:bCs/>
          <w:i/>
          <w:iCs/>
        </w:rPr>
        <w:t xml:space="preserve"> laser power for the actin and GFP-labeled myosin. An appropriate acquisition time for velocity analysis is 3 min</w:t>
      </w:r>
      <w:r w:rsidR="00D522F7">
        <w:rPr>
          <w:rFonts w:ascii="Times New Roman" w:hAnsi="Times New Roman" w:cs="Times New Roman"/>
          <w:b/>
          <w:bCs/>
          <w:i/>
          <w:iCs/>
        </w:rPr>
        <w:t>.</w:t>
      </w:r>
    </w:p>
    <w:p w14:paraId="4684D8E5" w14:textId="77777777" w:rsidR="004A7059" w:rsidRPr="00260A64" w:rsidRDefault="004A7059" w:rsidP="007211A4">
      <w:pPr>
        <w:pStyle w:val="ListParagraph"/>
        <w:spacing w:line="276" w:lineRule="auto"/>
        <w:ind w:left="1080"/>
        <w:rPr>
          <w:rFonts w:ascii="Times New Roman" w:hAnsi="Times New Roman" w:cs="Times New Roman"/>
        </w:rPr>
      </w:pPr>
    </w:p>
    <w:p w14:paraId="7181AF64"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435: add some useful or typical myosin concentration range </w:t>
      </w:r>
    </w:p>
    <w:p w14:paraId="6406F719" w14:textId="75428312" w:rsidR="005C1C34" w:rsidRPr="007211A4" w:rsidRDefault="004A7059" w:rsidP="007211A4">
      <w:pPr>
        <w:pStyle w:val="ListParagraph"/>
        <w:numPr>
          <w:ilvl w:val="1"/>
          <w:numId w:val="24"/>
        </w:numPr>
        <w:spacing w:line="276" w:lineRule="auto"/>
        <w:ind w:left="1080"/>
        <w:rPr>
          <w:rFonts w:ascii="Times New Roman" w:hAnsi="Times New Roman" w:cs="Times New Roman"/>
          <w:b/>
          <w:bCs/>
        </w:rPr>
      </w:pPr>
      <w:r w:rsidRPr="00260A64">
        <w:rPr>
          <w:rFonts w:ascii="Times New Roman" w:hAnsi="Times New Roman" w:cs="Times New Roman"/>
          <w:color w:val="00B050"/>
        </w:rPr>
        <w:t>We have now addressed this</w:t>
      </w:r>
      <w:r w:rsidR="005C1C34">
        <w:rPr>
          <w:rFonts w:ascii="Times New Roman" w:hAnsi="Times New Roman" w:cs="Times New Roman"/>
          <w:color w:val="00B050"/>
        </w:rPr>
        <w:t xml:space="preserve"> by adding this statement</w:t>
      </w:r>
      <w:r w:rsidR="00D64606">
        <w:rPr>
          <w:rFonts w:ascii="Times New Roman" w:hAnsi="Times New Roman" w:cs="Times New Roman"/>
          <w:color w:val="00B050"/>
        </w:rPr>
        <w:t xml:space="preserve"> (Line </w:t>
      </w:r>
      <w:r w:rsidR="00613492">
        <w:rPr>
          <w:rFonts w:ascii="Times New Roman" w:hAnsi="Times New Roman" w:cs="Times New Roman"/>
          <w:color w:val="00B050"/>
        </w:rPr>
        <w:t>621</w:t>
      </w:r>
      <w:r w:rsidR="00D64606">
        <w:rPr>
          <w:rFonts w:ascii="Times New Roman" w:hAnsi="Times New Roman" w:cs="Times New Roman"/>
          <w:color w:val="00B050"/>
        </w:rPr>
        <w:t>)</w:t>
      </w:r>
      <w:r w:rsidR="005C1C34">
        <w:rPr>
          <w:rFonts w:ascii="Times New Roman" w:hAnsi="Times New Roman" w:cs="Times New Roman"/>
          <w:color w:val="00B050"/>
        </w:rPr>
        <w:t xml:space="preserve">: </w:t>
      </w:r>
      <w:r w:rsidR="005C1C34" w:rsidRPr="007211A4">
        <w:rPr>
          <w:rFonts w:ascii="Times New Roman" w:hAnsi="Times New Roman" w:cs="Times New Roman"/>
          <w:b/>
          <w:bCs/>
          <w:i/>
          <w:iCs/>
        </w:rPr>
        <w:t>Typically, the myosin concentration for this step is 1 μM.</w:t>
      </w:r>
    </w:p>
    <w:p w14:paraId="0854B631" w14:textId="77777777" w:rsidR="004A7059" w:rsidRPr="00260A64" w:rsidRDefault="004A7059" w:rsidP="007211A4">
      <w:pPr>
        <w:pStyle w:val="ListParagraph"/>
        <w:spacing w:line="276" w:lineRule="auto"/>
        <w:ind w:left="1080"/>
        <w:rPr>
          <w:rFonts w:ascii="Times New Roman" w:hAnsi="Times New Roman" w:cs="Times New Roman"/>
        </w:rPr>
      </w:pPr>
    </w:p>
    <w:p w14:paraId="34DE3C16" w14:textId="77777777" w:rsidR="004A7059" w:rsidRPr="005225B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446: if the order is changed is it ionic strength still the same at the end? </w:t>
      </w:r>
    </w:p>
    <w:p w14:paraId="0841E21F" w14:textId="5F5FA53F" w:rsidR="008E56F1" w:rsidRPr="007211A4" w:rsidRDefault="004A7059" w:rsidP="007211A4">
      <w:pPr>
        <w:pStyle w:val="ListParagraph"/>
        <w:numPr>
          <w:ilvl w:val="1"/>
          <w:numId w:val="24"/>
        </w:numPr>
        <w:spacing w:line="276" w:lineRule="auto"/>
        <w:ind w:left="1080"/>
        <w:rPr>
          <w:rFonts w:ascii="Times New Roman" w:hAnsi="Times New Roman" w:cs="Times New Roman"/>
          <w:b/>
          <w:bCs/>
          <w:i/>
          <w:iCs/>
          <w:color w:val="00B050"/>
          <w:shd w:val="clear" w:color="auto" w:fill="FFFFFF"/>
        </w:rPr>
      </w:pPr>
      <w:r w:rsidRPr="00260A64">
        <w:rPr>
          <w:rFonts w:ascii="Times New Roman" w:hAnsi="Times New Roman" w:cs="Times New Roman"/>
          <w:color w:val="00B050"/>
        </w:rPr>
        <w:t>This is a good point. We have reworded this section</w:t>
      </w:r>
      <w:r w:rsidR="008E56F1">
        <w:rPr>
          <w:rFonts w:ascii="Times New Roman" w:hAnsi="Times New Roman" w:cs="Times New Roman"/>
          <w:color w:val="00B050"/>
        </w:rPr>
        <w:t xml:space="preserve"> to</w:t>
      </w:r>
      <w:r w:rsidR="006726F6">
        <w:rPr>
          <w:rFonts w:ascii="Times New Roman" w:hAnsi="Times New Roman" w:cs="Times New Roman"/>
          <w:color w:val="00B050"/>
        </w:rPr>
        <w:t xml:space="preserve"> (Lines </w:t>
      </w:r>
      <w:r w:rsidR="00613492">
        <w:rPr>
          <w:rFonts w:ascii="Times New Roman" w:hAnsi="Times New Roman" w:cs="Times New Roman"/>
          <w:color w:val="00B050"/>
        </w:rPr>
        <w:t>631-633</w:t>
      </w:r>
      <w:r w:rsidR="006726F6">
        <w:rPr>
          <w:rFonts w:ascii="Times New Roman" w:hAnsi="Times New Roman" w:cs="Times New Roman"/>
          <w:color w:val="00B050"/>
        </w:rPr>
        <w:t>)</w:t>
      </w:r>
      <w:r w:rsidR="008E56F1">
        <w:rPr>
          <w:rFonts w:ascii="Times New Roman" w:hAnsi="Times New Roman" w:cs="Times New Roman"/>
          <w:color w:val="00B050"/>
        </w:rPr>
        <w:t xml:space="preserve">: </w:t>
      </w:r>
      <w:r w:rsidR="008E56F1" w:rsidRPr="007211A4">
        <w:rPr>
          <w:rFonts w:ascii="Times New Roman" w:hAnsi="Times New Roman" w:cs="Times New Roman"/>
          <w:b/>
          <w:bCs/>
          <w:i/>
          <w:iCs/>
          <w:shd w:val="clear" w:color="auto" w:fill="FFFFFF"/>
        </w:rPr>
        <w:t>The order in sections 4.1 – 4.3 is not crucial as long as the NM2b is phosphorylated and the final salt concentration is 150 mM. Incubation on the order of 30 min – 1 h allows enough time for complete phosphorylation and polymerization.</w:t>
      </w:r>
    </w:p>
    <w:p w14:paraId="2ABF332E" w14:textId="77777777" w:rsidR="004A7059" w:rsidRPr="00260A64" w:rsidRDefault="004A7059" w:rsidP="007211A4">
      <w:pPr>
        <w:pStyle w:val="ListParagraph"/>
        <w:spacing w:line="276" w:lineRule="auto"/>
        <w:ind w:left="1080"/>
        <w:rPr>
          <w:rFonts w:ascii="Times New Roman" w:hAnsi="Times New Roman" w:cs="Times New Roman"/>
        </w:rPr>
      </w:pPr>
    </w:p>
    <w:p w14:paraId="041B24E3" w14:textId="77777777" w:rsidR="004A7059" w:rsidRPr="005225B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456: here it seems that BSA solutions contains DTT in contrast to motility… </w:t>
      </w:r>
    </w:p>
    <w:p w14:paraId="2062BC48"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shd w:val="clear" w:color="auto" w:fill="FFFFFF"/>
        </w:rPr>
        <w:t xml:space="preserve">The gliding assays should also have DTT in the BSA solutions. </w:t>
      </w:r>
      <w:r w:rsidRPr="00260A64">
        <w:rPr>
          <w:rFonts w:ascii="Times New Roman" w:hAnsi="Times New Roman" w:cs="Times New Roman"/>
          <w:color w:val="00B050"/>
        </w:rPr>
        <w:t>This was a writing oversight. Thank you for pointing this error. This has now been corrected on our buffers table.</w:t>
      </w:r>
    </w:p>
    <w:p w14:paraId="06DDE941" w14:textId="77777777" w:rsidR="004A7059" w:rsidRPr="00260A64" w:rsidRDefault="004A7059" w:rsidP="007211A4">
      <w:pPr>
        <w:pStyle w:val="ListParagraph"/>
        <w:spacing w:line="276" w:lineRule="auto"/>
        <w:ind w:left="1080"/>
        <w:rPr>
          <w:rFonts w:ascii="Times New Roman" w:hAnsi="Times New Roman" w:cs="Times New Roman"/>
        </w:rPr>
      </w:pPr>
    </w:p>
    <w:p w14:paraId="0A4A26F4" w14:textId="77777777" w:rsidR="004A7059" w:rsidRPr="005225B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470: please provide some typical exposure time and recording time</w:t>
      </w:r>
    </w:p>
    <w:p w14:paraId="59C504EE" w14:textId="1ED50D99"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We have now addressed this</w:t>
      </w:r>
      <w:r w:rsidR="00C65C91">
        <w:rPr>
          <w:rFonts w:ascii="Times New Roman" w:hAnsi="Times New Roman" w:cs="Times New Roman"/>
          <w:color w:val="00B050"/>
          <w:shd w:val="clear" w:color="auto" w:fill="FFFFFF"/>
        </w:rPr>
        <w:t xml:space="preserve"> (Lines 66</w:t>
      </w:r>
      <w:r w:rsidR="00613492">
        <w:rPr>
          <w:rFonts w:ascii="Times New Roman" w:hAnsi="Times New Roman" w:cs="Times New Roman"/>
          <w:color w:val="00B050"/>
          <w:shd w:val="clear" w:color="auto" w:fill="FFFFFF"/>
        </w:rPr>
        <w:t>4</w:t>
      </w:r>
      <w:r w:rsidR="00C65C91">
        <w:rPr>
          <w:rFonts w:ascii="Times New Roman" w:hAnsi="Times New Roman" w:cs="Times New Roman"/>
          <w:color w:val="00B050"/>
          <w:shd w:val="clear" w:color="auto" w:fill="FFFFFF"/>
        </w:rPr>
        <w:t>-66</w:t>
      </w:r>
      <w:r w:rsidR="00613492">
        <w:rPr>
          <w:rFonts w:ascii="Times New Roman" w:hAnsi="Times New Roman" w:cs="Times New Roman"/>
          <w:color w:val="00B050"/>
          <w:shd w:val="clear" w:color="auto" w:fill="FFFFFF"/>
        </w:rPr>
        <w:t>6</w:t>
      </w:r>
      <w:r w:rsidR="00C65C91">
        <w:rPr>
          <w:rFonts w:ascii="Times New Roman" w:hAnsi="Times New Roman" w:cs="Times New Roman"/>
          <w:color w:val="00B050"/>
          <w:shd w:val="clear" w:color="auto" w:fill="FFFFFF"/>
        </w:rPr>
        <w:t xml:space="preserve">): </w:t>
      </w:r>
      <w:r w:rsidR="00C65C91" w:rsidRPr="00C65C91">
        <w:rPr>
          <w:rFonts w:ascii="Times New Roman" w:hAnsi="Times New Roman" w:cs="Times New Roman"/>
          <w:b/>
          <w:bCs/>
          <w:i/>
          <w:iCs/>
          <w:shd w:val="clear" w:color="auto" w:fill="FFFFFF"/>
        </w:rPr>
        <w:t xml:space="preserve">Exposure times between 100-200 ms are appropriate at 1.4 </w:t>
      </w:r>
      <w:proofErr w:type="spellStart"/>
      <w:r w:rsidR="00C65C91" w:rsidRPr="00C65C91">
        <w:rPr>
          <w:rFonts w:ascii="Times New Roman" w:hAnsi="Times New Roman" w:cs="Times New Roman"/>
          <w:b/>
          <w:bCs/>
          <w:i/>
          <w:iCs/>
          <w:shd w:val="clear" w:color="auto" w:fill="FFFFFF"/>
        </w:rPr>
        <w:t>mW</w:t>
      </w:r>
      <w:proofErr w:type="spellEnd"/>
      <w:r w:rsidR="00C65C91" w:rsidRPr="00C65C91">
        <w:rPr>
          <w:rFonts w:ascii="Times New Roman" w:hAnsi="Times New Roman" w:cs="Times New Roman"/>
          <w:b/>
          <w:bCs/>
          <w:i/>
          <w:iCs/>
          <w:shd w:val="clear" w:color="auto" w:fill="FFFFFF"/>
        </w:rPr>
        <w:t xml:space="preserve"> laser power for the actin and GFP-labeled myosin. An appropriate acquisition time for velocity analysis is 3 min.</w:t>
      </w:r>
    </w:p>
    <w:p w14:paraId="765AF154" w14:textId="77777777" w:rsidR="004A7059" w:rsidRPr="00260A64" w:rsidRDefault="004A7059" w:rsidP="007211A4">
      <w:pPr>
        <w:pStyle w:val="ListParagraph"/>
        <w:spacing w:line="276" w:lineRule="auto"/>
        <w:ind w:left="1080"/>
        <w:rPr>
          <w:rFonts w:ascii="Times New Roman" w:hAnsi="Times New Roman" w:cs="Times New Roman"/>
        </w:rPr>
      </w:pPr>
    </w:p>
    <w:p w14:paraId="19E91FAD" w14:textId="77777777" w:rsidR="004A7059" w:rsidRPr="005225B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476: please specify for which OS is FASTrack available or if it need any other software to run </w:t>
      </w:r>
    </w:p>
    <w:p w14:paraId="1F70E294"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color w:val="00B050"/>
          <w:shd w:val="clear" w:color="auto" w:fill="FFFFFF"/>
        </w:rPr>
      </w:pPr>
      <w:r w:rsidRPr="00260A64">
        <w:rPr>
          <w:rFonts w:ascii="Times New Roman" w:hAnsi="Times New Roman" w:cs="Times New Roman"/>
          <w:color w:val="00B050"/>
        </w:rPr>
        <w:t>We have now addressed this</w:t>
      </w:r>
      <w:r w:rsidRPr="00260A64">
        <w:rPr>
          <w:rFonts w:ascii="Times New Roman" w:hAnsi="Times New Roman" w:cs="Times New Roman"/>
          <w:color w:val="00B050"/>
          <w:shd w:val="clear" w:color="auto" w:fill="FFFFFF"/>
        </w:rPr>
        <w:t xml:space="preserve"> in our List of Materials.</w:t>
      </w:r>
    </w:p>
    <w:p w14:paraId="48B0FA1E" w14:textId="77777777" w:rsidR="004A7059" w:rsidRPr="00260A64" w:rsidRDefault="004A7059" w:rsidP="007211A4">
      <w:pPr>
        <w:pStyle w:val="ListParagraph"/>
        <w:spacing w:line="276" w:lineRule="auto"/>
        <w:ind w:left="1080"/>
        <w:rPr>
          <w:rFonts w:ascii="Times New Roman" w:hAnsi="Times New Roman" w:cs="Times New Roman"/>
        </w:rPr>
      </w:pPr>
    </w:p>
    <w:p w14:paraId="48782D23" w14:textId="77777777" w:rsidR="004A7059" w:rsidRPr="005225B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478: since acquisition time rate seems to be very important and related to speed of myosin would be nice to provide some general simple rule relating acquisition time and (expected) velocity of actin filaments or myosin. </w:t>
      </w:r>
    </w:p>
    <w:p w14:paraId="3F37EBD6" w14:textId="342F5D20" w:rsidR="00B933C2" w:rsidRPr="007211A4" w:rsidRDefault="004A7059" w:rsidP="007211A4">
      <w:pPr>
        <w:pStyle w:val="ListParagraph"/>
        <w:numPr>
          <w:ilvl w:val="1"/>
          <w:numId w:val="24"/>
        </w:numPr>
        <w:spacing w:line="276" w:lineRule="auto"/>
        <w:ind w:left="1080"/>
        <w:rPr>
          <w:rFonts w:ascii="Times New Roman" w:hAnsi="Times New Roman" w:cs="Times New Roman"/>
          <w:b/>
          <w:bCs/>
          <w:color w:val="00B050"/>
          <w:shd w:val="clear" w:color="auto" w:fill="FFFFFF"/>
        </w:rPr>
      </w:pPr>
      <w:r w:rsidRPr="00260A64">
        <w:rPr>
          <w:rFonts w:ascii="Times New Roman" w:hAnsi="Times New Roman" w:cs="Times New Roman"/>
          <w:color w:val="00B050"/>
        </w:rPr>
        <w:t>We have now addressed this</w:t>
      </w:r>
      <w:r w:rsidR="00430BC9">
        <w:rPr>
          <w:rFonts w:ascii="Times New Roman" w:hAnsi="Times New Roman" w:cs="Times New Roman"/>
          <w:color w:val="00B050"/>
        </w:rPr>
        <w:t xml:space="preserve"> (Lines 43</w:t>
      </w:r>
      <w:r w:rsidR="00FA66C6">
        <w:rPr>
          <w:rFonts w:ascii="Times New Roman" w:hAnsi="Times New Roman" w:cs="Times New Roman"/>
          <w:color w:val="00B050"/>
        </w:rPr>
        <w:t>9</w:t>
      </w:r>
      <w:r w:rsidR="00430BC9">
        <w:rPr>
          <w:rFonts w:ascii="Times New Roman" w:hAnsi="Times New Roman" w:cs="Times New Roman"/>
          <w:color w:val="00B050"/>
        </w:rPr>
        <w:t>-44</w:t>
      </w:r>
      <w:r w:rsidR="00FA66C6">
        <w:rPr>
          <w:rFonts w:ascii="Times New Roman" w:hAnsi="Times New Roman" w:cs="Times New Roman"/>
          <w:color w:val="00B050"/>
        </w:rPr>
        <w:t>8</w:t>
      </w:r>
      <w:r w:rsidR="00430BC9">
        <w:rPr>
          <w:rFonts w:ascii="Times New Roman" w:hAnsi="Times New Roman" w:cs="Times New Roman"/>
          <w:color w:val="00B050"/>
        </w:rPr>
        <w:t>)</w:t>
      </w:r>
      <w:r w:rsidR="00B933C2">
        <w:rPr>
          <w:rFonts w:ascii="Times New Roman" w:hAnsi="Times New Roman" w:cs="Times New Roman"/>
          <w:color w:val="00B050"/>
          <w:shd w:val="clear" w:color="auto" w:fill="FFFFFF"/>
        </w:rPr>
        <w:t>:</w:t>
      </w:r>
      <w:r w:rsidRPr="00260A64">
        <w:rPr>
          <w:rFonts w:ascii="Times New Roman" w:hAnsi="Times New Roman" w:cs="Times New Roman"/>
          <w:color w:val="00B050"/>
          <w:shd w:val="clear" w:color="auto" w:fill="FFFFFF"/>
        </w:rPr>
        <w:t xml:space="preserve"> </w:t>
      </w:r>
      <w:r w:rsidR="005103EC" w:rsidRPr="007211A4">
        <w:rPr>
          <w:rFonts w:ascii="Times New Roman" w:hAnsi="Times New Roman" w:cs="Times New Roman"/>
          <w:b/>
          <w:bCs/>
          <w:i/>
          <w:iCs/>
          <w:shd w:val="clear" w:color="auto" w:fill="FFFFFF"/>
        </w:rPr>
        <w:t xml:space="preserve">NOTE: Ensure that the acquisition rate is scaled appropriately to the speed of the moving filaments. An important consideration before collecting data for use with tracking programs is the acquisition frame rate. Subpixel movements between frames will result in an overestimate of the velocity, and movements of several hundred nanometers are required to obtain accurate values. An optimal acquisition rate features actin gliding for at least one pixel distance between frames. In the case of the TIRF microscope used for the imaging here,  this threshold translates to 130 nm; therefore, a myosin expected to travel 1 μm/s must be imaged at rate of 5 frames/s (0.2 s interval) to achieve 200 nm of movement whilst a myosin expected to travel 10 nm/s requires 0.05 frames/s (20 s intervals). Data can therefore be down-sampled at this stage if necessary (see Discussion for more details). </w:t>
      </w:r>
    </w:p>
    <w:p w14:paraId="508BE0C5" w14:textId="77777777" w:rsidR="004A7059" w:rsidRPr="00260A64" w:rsidRDefault="004A7059" w:rsidP="007211A4">
      <w:pPr>
        <w:pStyle w:val="ListParagraph"/>
        <w:spacing w:line="276" w:lineRule="auto"/>
        <w:ind w:left="1080"/>
        <w:rPr>
          <w:rFonts w:ascii="Times New Roman" w:hAnsi="Times New Roman" w:cs="Times New Roman"/>
        </w:rPr>
      </w:pPr>
    </w:p>
    <w:p w14:paraId="213ABFC8"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482: the replicates are videos of the same condition? From the same chamber or new chamber? Please specify.</w:t>
      </w:r>
    </w:p>
    <w:p w14:paraId="3ED7CC01" w14:textId="00E473EB" w:rsidR="00C3774D" w:rsidRPr="007211A4" w:rsidRDefault="004A7059" w:rsidP="007211A4">
      <w:pPr>
        <w:pStyle w:val="ListParagraph"/>
        <w:numPr>
          <w:ilvl w:val="1"/>
          <w:numId w:val="24"/>
        </w:numPr>
        <w:spacing w:line="276" w:lineRule="auto"/>
        <w:ind w:left="1080"/>
        <w:rPr>
          <w:rFonts w:ascii="Times New Roman" w:hAnsi="Times New Roman" w:cs="Times New Roman"/>
          <w:b/>
        </w:rPr>
      </w:pPr>
      <w:r w:rsidRPr="00260A64">
        <w:rPr>
          <w:rFonts w:ascii="Times New Roman" w:hAnsi="Times New Roman" w:cs="Times New Roman"/>
          <w:color w:val="00B050"/>
        </w:rPr>
        <w:t>We have attempted to further clarify this</w:t>
      </w:r>
      <w:r w:rsidR="004E0EBA">
        <w:rPr>
          <w:rFonts w:ascii="Times New Roman" w:hAnsi="Times New Roman" w:cs="Times New Roman"/>
          <w:color w:val="00B050"/>
        </w:rPr>
        <w:t xml:space="preserve"> (Lines </w:t>
      </w:r>
      <w:r w:rsidR="009A0B85">
        <w:rPr>
          <w:rFonts w:ascii="Times New Roman" w:hAnsi="Times New Roman" w:cs="Times New Roman"/>
          <w:color w:val="00B050"/>
        </w:rPr>
        <w:t>677-679</w:t>
      </w:r>
      <w:r w:rsidR="004E0EBA">
        <w:rPr>
          <w:rFonts w:ascii="Times New Roman" w:hAnsi="Times New Roman" w:cs="Times New Roman"/>
          <w:color w:val="00B050"/>
        </w:rPr>
        <w:t>)</w:t>
      </w:r>
      <w:r w:rsidR="00C3774D">
        <w:rPr>
          <w:rFonts w:ascii="Times New Roman" w:hAnsi="Times New Roman" w:cs="Times New Roman"/>
          <w:color w:val="00B050"/>
          <w:shd w:val="clear" w:color="auto" w:fill="FFFFFF"/>
        </w:rPr>
        <w:t xml:space="preserve">: </w:t>
      </w:r>
      <w:r w:rsidR="00C3774D" w:rsidRPr="007211A4">
        <w:rPr>
          <w:rFonts w:ascii="Times New Roman" w:hAnsi="Times New Roman" w:cs="Times New Roman"/>
          <w:b/>
          <w:i/>
          <w:iCs/>
          <w:color w:val="000000"/>
        </w:rPr>
        <w:t>When characterizing a novel myosin or investigating a new experimental condition, it is recommended to analyze movies from three field-of-views (FOV) per chamber for a total of three chambers and to repeat this workflow for three preparations of the myosin being investigated.</w:t>
      </w:r>
    </w:p>
    <w:p w14:paraId="4A3CAEFC" w14:textId="77777777" w:rsidR="004A7059" w:rsidRPr="00260A64" w:rsidRDefault="004A7059" w:rsidP="007211A4">
      <w:pPr>
        <w:pStyle w:val="ListParagraph"/>
        <w:spacing w:line="276" w:lineRule="auto"/>
        <w:ind w:left="1080"/>
        <w:rPr>
          <w:rFonts w:ascii="Times New Roman" w:hAnsi="Times New Roman" w:cs="Times New Roman"/>
        </w:rPr>
      </w:pPr>
    </w:p>
    <w:p w14:paraId="1511C9A6"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490: are </w:t>
      </w:r>
      <w:proofErr w:type="spellStart"/>
      <w:r w:rsidRPr="00260A64">
        <w:rPr>
          <w:rFonts w:ascii="Times New Roman" w:hAnsi="Times New Roman" w:cs="Times New Roman"/>
          <w:shd w:val="clear" w:color="auto" w:fill="FFFFFF"/>
        </w:rPr>
        <w:t>xmax</w:t>
      </w:r>
      <w:proofErr w:type="spellEnd"/>
      <w:r w:rsidRPr="00260A64">
        <w:rPr>
          <w:rFonts w:ascii="Times New Roman" w:hAnsi="Times New Roman" w:cs="Times New Roman"/>
          <w:shd w:val="clear" w:color="auto" w:fill="FFFFFF"/>
        </w:rPr>
        <w:t xml:space="preserve"> and </w:t>
      </w:r>
      <w:proofErr w:type="spellStart"/>
      <w:r w:rsidRPr="00260A64">
        <w:rPr>
          <w:rFonts w:ascii="Times New Roman" w:hAnsi="Times New Roman" w:cs="Times New Roman"/>
          <w:shd w:val="clear" w:color="auto" w:fill="FFFFFF"/>
        </w:rPr>
        <w:t>ymax</w:t>
      </w:r>
      <w:proofErr w:type="spellEnd"/>
      <w:r w:rsidRPr="00260A64">
        <w:rPr>
          <w:rFonts w:ascii="Times New Roman" w:hAnsi="Times New Roman" w:cs="Times New Roman"/>
          <w:shd w:val="clear" w:color="auto" w:fill="FFFFFF"/>
        </w:rPr>
        <w:t xml:space="preserve"> (educated) estimates? Or how you specify them?</w:t>
      </w:r>
    </w:p>
    <w:p w14:paraId="7179967C" w14:textId="1AA49543" w:rsidR="007B16D6" w:rsidRPr="007211A4" w:rsidRDefault="004A7059" w:rsidP="007211A4">
      <w:pPr>
        <w:pStyle w:val="ListParagraph"/>
        <w:numPr>
          <w:ilvl w:val="1"/>
          <w:numId w:val="24"/>
        </w:numPr>
        <w:spacing w:line="276" w:lineRule="auto"/>
        <w:ind w:left="1080"/>
        <w:rPr>
          <w:rFonts w:ascii="Times New Roman" w:hAnsi="Times New Roman" w:cs="Times New Roman"/>
          <w:b/>
          <w:i/>
          <w:iCs/>
          <w:color w:val="00B050"/>
          <w:shd w:val="clear" w:color="auto" w:fill="FFFFFF"/>
        </w:rPr>
      </w:pPr>
      <w:r w:rsidRPr="00260A64">
        <w:rPr>
          <w:rFonts w:ascii="Times New Roman" w:hAnsi="Times New Roman" w:cs="Times New Roman"/>
          <w:color w:val="00B050"/>
        </w:rPr>
        <w:t>We have now addressed this</w:t>
      </w:r>
      <w:r w:rsidR="004E0EBA">
        <w:rPr>
          <w:rFonts w:ascii="Times New Roman" w:hAnsi="Times New Roman" w:cs="Times New Roman"/>
          <w:color w:val="00B050"/>
        </w:rPr>
        <w:t xml:space="preserve"> (Lines 68</w:t>
      </w:r>
      <w:r w:rsidR="009A0B85">
        <w:rPr>
          <w:rFonts w:ascii="Times New Roman" w:hAnsi="Times New Roman" w:cs="Times New Roman"/>
          <w:color w:val="00B050"/>
        </w:rPr>
        <w:t>7</w:t>
      </w:r>
      <w:r w:rsidR="004E0EBA">
        <w:rPr>
          <w:rFonts w:ascii="Times New Roman" w:hAnsi="Times New Roman" w:cs="Times New Roman"/>
          <w:color w:val="00B050"/>
        </w:rPr>
        <w:t>-6</w:t>
      </w:r>
      <w:r w:rsidR="009A0B85">
        <w:rPr>
          <w:rFonts w:ascii="Times New Roman" w:hAnsi="Times New Roman" w:cs="Times New Roman"/>
          <w:color w:val="00B050"/>
        </w:rPr>
        <w:t>91</w:t>
      </w:r>
      <w:r w:rsidR="004E0EBA">
        <w:rPr>
          <w:rFonts w:ascii="Times New Roman" w:hAnsi="Times New Roman" w:cs="Times New Roman"/>
          <w:color w:val="00B050"/>
        </w:rPr>
        <w:t>)</w:t>
      </w:r>
      <w:r w:rsidR="007B16D6">
        <w:rPr>
          <w:rFonts w:ascii="Times New Roman" w:hAnsi="Times New Roman" w:cs="Times New Roman"/>
          <w:color w:val="00B050"/>
          <w:shd w:val="clear" w:color="auto" w:fill="FFFFFF"/>
        </w:rPr>
        <w:t xml:space="preserve">: </w:t>
      </w:r>
      <w:r w:rsidR="007B16D6" w:rsidRPr="007211A4">
        <w:rPr>
          <w:rFonts w:ascii="Times New Roman" w:hAnsi="Times New Roman" w:cs="Times New Roman"/>
          <w:b/>
          <w:i/>
          <w:iCs/>
          <w:color w:val="000000"/>
        </w:rPr>
        <w:t>The -</w:t>
      </w:r>
      <w:proofErr w:type="spellStart"/>
      <w:r w:rsidR="007B16D6" w:rsidRPr="007211A4">
        <w:rPr>
          <w:rFonts w:ascii="Times New Roman" w:hAnsi="Times New Roman" w:cs="Times New Roman"/>
          <w:b/>
          <w:i/>
          <w:iCs/>
          <w:color w:val="000000"/>
        </w:rPr>
        <w:t>xmax</w:t>
      </w:r>
      <w:proofErr w:type="spellEnd"/>
      <w:r w:rsidR="007B16D6" w:rsidRPr="007211A4">
        <w:rPr>
          <w:rFonts w:ascii="Times New Roman" w:hAnsi="Times New Roman" w:cs="Times New Roman"/>
          <w:b/>
          <w:i/>
          <w:iCs/>
          <w:color w:val="000000"/>
        </w:rPr>
        <w:t xml:space="preserve"> and -</w:t>
      </w:r>
      <w:proofErr w:type="spellStart"/>
      <w:r w:rsidR="007B16D6" w:rsidRPr="007211A4">
        <w:rPr>
          <w:rFonts w:ascii="Times New Roman" w:hAnsi="Times New Roman" w:cs="Times New Roman"/>
          <w:b/>
          <w:i/>
          <w:iCs/>
          <w:color w:val="000000"/>
        </w:rPr>
        <w:t>ymax</w:t>
      </w:r>
      <w:proofErr w:type="spellEnd"/>
      <w:r w:rsidR="007B16D6" w:rsidRPr="007211A4">
        <w:rPr>
          <w:rFonts w:ascii="Times New Roman" w:hAnsi="Times New Roman" w:cs="Times New Roman"/>
          <w:b/>
          <w:i/>
          <w:iCs/>
          <w:color w:val="000000"/>
        </w:rPr>
        <w:t xml:space="preserve"> parameters scale the axes for the scatter plot outputs and correspond to longest plotted filament length and the maximum plotted velocity (in nm/s). These are estimated values and can be set to </w:t>
      </w:r>
      <w:r w:rsidR="004E0EBA" w:rsidRPr="007211A4">
        <w:rPr>
          <w:rFonts w:ascii="Times New Roman" w:hAnsi="Times New Roman" w:cs="Times New Roman"/>
          <w:b/>
          <w:i/>
          <w:iCs/>
          <w:color w:val="000000"/>
        </w:rPr>
        <w:t>higher-than-expected</w:t>
      </w:r>
      <w:r w:rsidR="007B16D6" w:rsidRPr="007211A4">
        <w:rPr>
          <w:rFonts w:ascii="Times New Roman" w:hAnsi="Times New Roman" w:cs="Times New Roman"/>
          <w:b/>
          <w:i/>
          <w:iCs/>
          <w:color w:val="000000"/>
        </w:rPr>
        <w:t xml:space="preserve"> values to ensure data are contained in the plot.</w:t>
      </w:r>
    </w:p>
    <w:p w14:paraId="2FFED6D2" w14:textId="77777777" w:rsidR="004A7059" w:rsidRPr="00260A64" w:rsidRDefault="004A7059" w:rsidP="007211A4">
      <w:pPr>
        <w:pStyle w:val="ListParagraph"/>
        <w:spacing w:line="276" w:lineRule="auto"/>
        <w:ind w:left="1080"/>
        <w:rPr>
          <w:rFonts w:ascii="Times New Roman" w:hAnsi="Times New Roman" w:cs="Times New Roman"/>
        </w:rPr>
      </w:pPr>
    </w:p>
    <w:p w14:paraId="5E83FA2C"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501: linkage distance: a short definition needed </w:t>
      </w:r>
    </w:p>
    <w:p w14:paraId="5529603E" w14:textId="2D4C37D8" w:rsidR="006B746B" w:rsidRPr="007211A4" w:rsidRDefault="004A7059" w:rsidP="007211A4">
      <w:pPr>
        <w:pStyle w:val="ListParagraph"/>
        <w:numPr>
          <w:ilvl w:val="1"/>
          <w:numId w:val="24"/>
        </w:numPr>
        <w:spacing w:line="276" w:lineRule="auto"/>
        <w:ind w:left="1080"/>
        <w:rPr>
          <w:rFonts w:ascii="Times New Roman" w:hAnsi="Times New Roman" w:cs="Times New Roman"/>
          <w:b/>
          <w:bCs/>
          <w:i/>
          <w:iCs/>
        </w:rPr>
      </w:pPr>
      <w:r w:rsidRPr="00260A64">
        <w:rPr>
          <w:rFonts w:ascii="Times New Roman" w:hAnsi="Times New Roman" w:cs="Times New Roman"/>
          <w:color w:val="00B050"/>
        </w:rPr>
        <w:t>We have now addressed this</w:t>
      </w:r>
      <w:r w:rsidR="00E002F7">
        <w:rPr>
          <w:rFonts w:ascii="Times New Roman" w:hAnsi="Times New Roman" w:cs="Times New Roman"/>
          <w:color w:val="00B050"/>
        </w:rPr>
        <w:t xml:space="preserve"> (Lines 70</w:t>
      </w:r>
      <w:r w:rsidR="009A0B85">
        <w:rPr>
          <w:rFonts w:ascii="Times New Roman" w:hAnsi="Times New Roman" w:cs="Times New Roman"/>
          <w:color w:val="00B050"/>
        </w:rPr>
        <w:t>3</w:t>
      </w:r>
      <w:r w:rsidR="00E002F7">
        <w:rPr>
          <w:rFonts w:ascii="Times New Roman" w:hAnsi="Times New Roman" w:cs="Times New Roman"/>
          <w:color w:val="00B050"/>
        </w:rPr>
        <w:t>-70</w:t>
      </w:r>
      <w:r w:rsidR="009A0B85">
        <w:rPr>
          <w:rFonts w:ascii="Times New Roman" w:hAnsi="Times New Roman" w:cs="Times New Roman"/>
          <w:color w:val="00B050"/>
        </w:rPr>
        <w:t>6</w:t>
      </w:r>
      <w:r w:rsidR="00E002F7">
        <w:rPr>
          <w:rFonts w:ascii="Times New Roman" w:hAnsi="Times New Roman" w:cs="Times New Roman"/>
          <w:color w:val="00B050"/>
        </w:rPr>
        <w:t>)</w:t>
      </w:r>
      <w:r w:rsidR="006B746B">
        <w:rPr>
          <w:rFonts w:ascii="Times New Roman" w:hAnsi="Times New Roman" w:cs="Times New Roman"/>
          <w:color w:val="00B050"/>
        </w:rPr>
        <w:t xml:space="preserve">: </w:t>
      </w:r>
      <w:r w:rsidR="006B746B" w:rsidRPr="007211A4">
        <w:rPr>
          <w:rFonts w:ascii="Times New Roman" w:hAnsi="Times New Roman" w:cs="Times New Roman"/>
          <w:b/>
          <w:bCs/>
          <w:i/>
          <w:iCs/>
        </w:rPr>
        <w:t>The -</w:t>
      </w:r>
      <w:proofErr w:type="spellStart"/>
      <w:r w:rsidR="006B746B" w:rsidRPr="007211A4">
        <w:rPr>
          <w:rFonts w:ascii="Times New Roman" w:hAnsi="Times New Roman" w:cs="Times New Roman"/>
          <w:b/>
          <w:bCs/>
          <w:i/>
          <w:iCs/>
        </w:rPr>
        <w:t>maxd</w:t>
      </w:r>
      <w:proofErr w:type="spellEnd"/>
      <w:r w:rsidR="006B746B" w:rsidRPr="007211A4">
        <w:rPr>
          <w:rFonts w:ascii="Times New Roman" w:hAnsi="Times New Roman" w:cs="Times New Roman"/>
          <w:b/>
          <w:bCs/>
          <w:i/>
          <w:iCs/>
        </w:rPr>
        <w:t xml:space="preserve"> can be used to set a maximum allowed linkage distance between frames. This is a calculated frame-to-frame distance moved by the centroid of the filament in units of nm. It can be useful for excluding sporadic movements or incorrect linkage between filaments. In the examples here, the parameter was left on the default value of 2000 nm. </w:t>
      </w:r>
    </w:p>
    <w:p w14:paraId="027561D3" w14:textId="77777777" w:rsidR="004A7059" w:rsidRPr="00260A64" w:rsidRDefault="004A7059" w:rsidP="007211A4">
      <w:pPr>
        <w:pStyle w:val="ListParagraph"/>
        <w:spacing w:line="276" w:lineRule="auto"/>
        <w:ind w:left="1080"/>
        <w:rPr>
          <w:rFonts w:ascii="Times New Roman" w:hAnsi="Times New Roman" w:cs="Times New Roman"/>
        </w:rPr>
      </w:pPr>
    </w:p>
    <w:p w14:paraId="6C3688D5"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512: short description what/how image stabilizer correct instrumental drift (i.e. what is the reference point for correction, do you need to use some non-movable object like fluorescent beads)?</w:t>
      </w:r>
    </w:p>
    <w:p w14:paraId="2FE4BEDC" w14:textId="0CD65B86" w:rsidR="003530B9" w:rsidRPr="007211A4" w:rsidRDefault="004A7059" w:rsidP="007211A4">
      <w:pPr>
        <w:pStyle w:val="ListParagraph"/>
        <w:numPr>
          <w:ilvl w:val="1"/>
          <w:numId w:val="24"/>
        </w:numPr>
        <w:spacing w:line="276" w:lineRule="auto"/>
        <w:ind w:left="1080"/>
        <w:rPr>
          <w:rFonts w:ascii="Times New Roman" w:hAnsi="Times New Roman" w:cs="Times New Roman"/>
          <w:b/>
          <w:i/>
          <w:iCs/>
          <w:color w:val="00B050"/>
          <w:shd w:val="clear" w:color="auto" w:fill="FFFFFF"/>
        </w:rPr>
      </w:pPr>
      <w:r w:rsidRPr="00260A64">
        <w:rPr>
          <w:rFonts w:ascii="Times New Roman" w:hAnsi="Times New Roman" w:cs="Times New Roman"/>
          <w:color w:val="00B050"/>
        </w:rPr>
        <w:t>We have now addressed this</w:t>
      </w:r>
      <w:r w:rsidR="00920EB8">
        <w:rPr>
          <w:rFonts w:ascii="Times New Roman" w:hAnsi="Times New Roman" w:cs="Times New Roman"/>
          <w:color w:val="00B050"/>
        </w:rPr>
        <w:t xml:space="preserve"> (Lines 7</w:t>
      </w:r>
      <w:r w:rsidR="00E624B9">
        <w:rPr>
          <w:rFonts w:ascii="Times New Roman" w:hAnsi="Times New Roman" w:cs="Times New Roman"/>
          <w:color w:val="00B050"/>
        </w:rPr>
        <w:t>16</w:t>
      </w:r>
      <w:r w:rsidR="00920EB8">
        <w:rPr>
          <w:rFonts w:ascii="Times New Roman" w:hAnsi="Times New Roman" w:cs="Times New Roman"/>
          <w:color w:val="00B050"/>
        </w:rPr>
        <w:t>-72</w:t>
      </w:r>
      <w:r w:rsidR="00E624B9">
        <w:rPr>
          <w:rFonts w:ascii="Times New Roman" w:hAnsi="Times New Roman" w:cs="Times New Roman"/>
          <w:color w:val="00B050"/>
        </w:rPr>
        <w:t>6</w:t>
      </w:r>
      <w:r w:rsidR="00920EB8">
        <w:rPr>
          <w:rFonts w:ascii="Times New Roman" w:hAnsi="Times New Roman" w:cs="Times New Roman"/>
          <w:color w:val="00B050"/>
        </w:rPr>
        <w:t>)</w:t>
      </w:r>
      <w:r w:rsidR="003530B9">
        <w:rPr>
          <w:rFonts w:ascii="Times New Roman" w:hAnsi="Times New Roman" w:cs="Times New Roman"/>
          <w:color w:val="00B050"/>
        </w:rPr>
        <w:t xml:space="preserve">: </w:t>
      </w:r>
      <w:r w:rsidR="003530B9" w:rsidRPr="007211A4">
        <w:rPr>
          <w:rFonts w:ascii="Times New Roman" w:eastAsia="Calibri" w:hAnsi="Times New Roman" w:cs="Times New Roman"/>
          <w:b/>
          <w:i/>
          <w:iCs/>
          <w:color w:val="000000"/>
        </w:rPr>
        <w:t xml:space="preserve">In the event of appreciable stage drift during the acquisition, images must be stabilized to correct instrumental drift on the imaging plane. In this case, no compensation for Z-axis drift was used as the microscope used to </w:t>
      </w:r>
      <w:r w:rsidR="003530B9" w:rsidRPr="007211A4">
        <w:rPr>
          <w:rFonts w:ascii="Times New Roman" w:eastAsia="Calibri" w:hAnsi="Times New Roman" w:cs="Times New Roman"/>
          <w:b/>
          <w:i/>
          <w:iCs/>
          <w:color w:val="000000"/>
        </w:rPr>
        <w:lastRenderedPageBreak/>
        <w:t>obtain these data stabilizes the Z-focus well. To stabilize the image on the image analysis program, install the appropriate stabilizer plug-in that is linked on the List of Materials. The image stabilizer assumes fixed positions for the objects in the image and uses a rolling average of the previous frames as a reference. The recommended procedure is therefore to begin with the channel containing images of labeled actin, since this is in a fixed position. Click on “Plugins,” then find “Image Stabilizer,” ensure that “Translation” is selected, and keep the default settings. Check the box next to “Log Transformation Coefficients.” Applying this Log step allows for the calculated shift parameters to be applied to the other channel in the next step. Allow for the process to complete.</w:t>
      </w:r>
    </w:p>
    <w:p w14:paraId="53DAA30C" w14:textId="77777777" w:rsidR="004A7059" w:rsidRPr="00260A64" w:rsidRDefault="004A7059" w:rsidP="007211A4">
      <w:pPr>
        <w:pStyle w:val="ListParagraph"/>
        <w:spacing w:line="276" w:lineRule="auto"/>
        <w:ind w:left="1080"/>
        <w:rPr>
          <w:rFonts w:ascii="Times New Roman" w:hAnsi="Times New Roman" w:cs="Times New Roman"/>
        </w:rPr>
      </w:pPr>
    </w:p>
    <w:p w14:paraId="05ADD663"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539: minimal velocity here and minimal velocity in line 540 is that unnecessary repetition?</w:t>
      </w:r>
    </w:p>
    <w:p w14:paraId="3C1C232B" w14:textId="4C535C5E" w:rsidR="007E3460" w:rsidRPr="007211A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We have now addressed this</w:t>
      </w:r>
      <w:r w:rsidR="007E3460">
        <w:rPr>
          <w:rFonts w:ascii="Times New Roman" w:hAnsi="Times New Roman" w:cs="Times New Roman"/>
          <w:color w:val="00B050"/>
        </w:rPr>
        <w:t xml:space="preserve"> by modifying the diction as follows</w:t>
      </w:r>
      <w:r w:rsidR="00691084">
        <w:rPr>
          <w:rFonts w:ascii="Times New Roman" w:hAnsi="Times New Roman" w:cs="Times New Roman"/>
          <w:color w:val="00B050"/>
        </w:rPr>
        <w:t xml:space="preserve"> (Lines 76</w:t>
      </w:r>
      <w:r w:rsidR="00E624B9">
        <w:rPr>
          <w:rFonts w:ascii="Times New Roman" w:hAnsi="Times New Roman" w:cs="Times New Roman"/>
          <w:color w:val="00B050"/>
        </w:rPr>
        <w:t>8</w:t>
      </w:r>
      <w:r w:rsidR="00691084">
        <w:rPr>
          <w:rFonts w:ascii="Times New Roman" w:hAnsi="Times New Roman" w:cs="Times New Roman"/>
          <w:color w:val="00B050"/>
        </w:rPr>
        <w:t>-7</w:t>
      </w:r>
      <w:r w:rsidR="00E624B9">
        <w:rPr>
          <w:rFonts w:ascii="Times New Roman" w:hAnsi="Times New Roman" w:cs="Times New Roman"/>
          <w:color w:val="00B050"/>
        </w:rPr>
        <w:t>70</w:t>
      </w:r>
      <w:r w:rsidR="00691084">
        <w:rPr>
          <w:rFonts w:ascii="Times New Roman" w:hAnsi="Times New Roman" w:cs="Times New Roman"/>
          <w:color w:val="00B050"/>
        </w:rPr>
        <w:t>)</w:t>
      </w:r>
      <w:r w:rsidR="007E3460">
        <w:rPr>
          <w:rFonts w:ascii="Times New Roman" w:hAnsi="Times New Roman" w:cs="Times New Roman"/>
          <w:color w:val="00B050"/>
        </w:rPr>
        <w:t xml:space="preserve">: </w:t>
      </w:r>
      <w:r w:rsidR="007E3460" w:rsidRPr="007211A4">
        <w:rPr>
          <w:rFonts w:ascii="Times New Roman" w:hAnsi="Times New Roman" w:cs="Times New Roman"/>
          <w:b/>
          <w:i/>
          <w:iCs/>
          <w:color w:val="000000"/>
        </w:rPr>
        <w:t>Set filters on tracks: Track Displacement (&gt;0.39 - to include only spots moving more than 3 pixels), Spots in tracks (&gt;3 – to include only tracks with at least 3 spots). Others filters such as Minimal Velocity may be introduced to exclude spots which stall for long periods</w:t>
      </w:r>
      <w:r w:rsidR="007E3460" w:rsidRPr="007211A4">
        <w:rPr>
          <w:rFonts w:ascii="Times New Roman" w:hAnsi="Times New Roman" w:cs="Times New Roman"/>
          <w:bCs/>
          <w:i/>
          <w:iCs/>
          <w:color w:val="000000"/>
        </w:rPr>
        <w:t>.</w:t>
      </w:r>
    </w:p>
    <w:p w14:paraId="001DB52B" w14:textId="77777777" w:rsidR="004A7059" w:rsidRPr="00260A64" w:rsidRDefault="004A7059" w:rsidP="007211A4">
      <w:pPr>
        <w:pStyle w:val="ListParagraph"/>
        <w:spacing w:line="276" w:lineRule="auto"/>
        <w:ind w:left="1080"/>
        <w:rPr>
          <w:rFonts w:ascii="Times New Roman" w:hAnsi="Times New Roman" w:cs="Times New Roman"/>
        </w:rPr>
      </w:pPr>
    </w:p>
    <w:p w14:paraId="0EBBDFA8"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542: spurious track: please describe</w:t>
      </w:r>
    </w:p>
    <w:p w14:paraId="3665818E" w14:textId="18EF7147" w:rsidR="00106C26" w:rsidRPr="007211A4" w:rsidRDefault="004A7059" w:rsidP="007211A4">
      <w:pPr>
        <w:pStyle w:val="ListParagraph"/>
        <w:numPr>
          <w:ilvl w:val="1"/>
          <w:numId w:val="24"/>
        </w:numPr>
        <w:spacing w:line="276" w:lineRule="auto"/>
        <w:ind w:left="1080"/>
        <w:rPr>
          <w:rFonts w:ascii="Times New Roman" w:hAnsi="Times New Roman" w:cs="Times New Roman"/>
          <w:b/>
          <w:color w:val="00B050"/>
        </w:rPr>
      </w:pPr>
      <w:r w:rsidRPr="00260A64">
        <w:rPr>
          <w:rFonts w:ascii="Times New Roman" w:hAnsi="Times New Roman" w:cs="Times New Roman"/>
          <w:color w:val="00B050"/>
        </w:rPr>
        <w:t>We have now addressed this</w:t>
      </w:r>
      <w:r w:rsidR="00691084">
        <w:rPr>
          <w:rFonts w:ascii="Times New Roman" w:hAnsi="Times New Roman" w:cs="Times New Roman"/>
          <w:color w:val="00B050"/>
        </w:rPr>
        <w:t xml:space="preserve"> (Lines </w:t>
      </w:r>
      <w:r w:rsidR="00E624B9">
        <w:rPr>
          <w:rFonts w:ascii="Times New Roman" w:hAnsi="Times New Roman" w:cs="Times New Roman"/>
          <w:color w:val="00B050"/>
        </w:rPr>
        <w:t>770-773</w:t>
      </w:r>
      <w:r w:rsidR="00691084">
        <w:rPr>
          <w:rFonts w:ascii="Times New Roman" w:hAnsi="Times New Roman" w:cs="Times New Roman"/>
          <w:color w:val="00B050"/>
        </w:rPr>
        <w:t>)</w:t>
      </w:r>
      <w:r w:rsidR="00106C26">
        <w:rPr>
          <w:rFonts w:ascii="Times New Roman" w:hAnsi="Times New Roman" w:cs="Times New Roman"/>
          <w:color w:val="00B050"/>
        </w:rPr>
        <w:t xml:space="preserve">: </w:t>
      </w:r>
      <w:r w:rsidR="00106C26" w:rsidRPr="007211A4">
        <w:rPr>
          <w:rFonts w:ascii="Times New Roman" w:hAnsi="Times New Roman" w:cs="Times New Roman"/>
          <w:b/>
          <w:i/>
          <w:iCs/>
        </w:rPr>
        <w:t xml:space="preserve">The results of filtering must be checked by visual inspection of tracks to ensure that spurious tracks (i.e., myosin movement in the background that is not along an </w:t>
      </w:r>
      <w:proofErr w:type="spellStart"/>
      <w:r w:rsidR="00106C26" w:rsidRPr="007211A4">
        <w:rPr>
          <w:rFonts w:ascii="Times New Roman" w:hAnsi="Times New Roman" w:cs="Times New Roman"/>
          <w:b/>
          <w:i/>
          <w:iCs/>
        </w:rPr>
        <w:t>actin</w:t>
      </w:r>
      <w:proofErr w:type="spellEnd"/>
      <w:r w:rsidR="00106C26" w:rsidRPr="007211A4">
        <w:rPr>
          <w:rFonts w:ascii="Times New Roman" w:hAnsi="Times New Roman" w:cs="Times New Roman"/>
          <w:b/>
          <w:i/>
          <w:iCs/>
        </w:rPr>
        <w:t xml:space="preserve"> track) are removed whilst retaining the tracks associated with actin.</w:t>
      </w:r>
    </w:p>
    <w:p w14:paraId="3E3C2746" w14:textId="77777777" w:rsidR="004A7059" w:rsidRPr="00260A64" w:rsidRDefault="004A7059" w:rsidP="007211A4">
      <w:pPr>
        <w:pStyle w:val="ListParagraph"/>
        <w:spacing w:line="276" w:lineRule="auto"/>
        <w:ind w:left="1080"/>
        <w:rPr>
          <w:rFonts w:ascii="Times New Roman" w:hAnsi="Times New Roman" w:cs="Times New Roman"/>
        </w:rPr>
      </w:pPr>
    </w:p>
    <w:p w14:paraId="24BB7FDF" w14:textId="77777777" w:rsidR="004A7059" w:rsidRPr="007211A4" w:rsidRDefault="004A7059" w:rsidP="007211A4">
      <w:pPr>
        <w:pStyle w:val="ListParagraph"/>
        <w:numPr>
          <w:ilvl w:val="0"/>
          <w:numId w:val="24"/>
        </w:numPr>
        <w:spacing w:line="276" w:lineRule="auto"/>
        <w:rPr>
          <w:rFonts w:ascii="Times New Roman" w:hAnsi="Times New Roman" w:cs="Times New Roman"/>
        </w:rPr>
      </w:pPr>
      <w:r w:rsidRPr="007211A4">
        <w:rPr>
          <w:rFonts w:ascii="Times New Roman" w:hAnsi="Times New Roman" w:cs="Times New Roman"/>
          <w:shd w:val="clear" w:color="auto" w:fill="FFFFFF"/>
        </w:rPr>
        <w:t xml:space="preserve">545: three documents: can we name them? </w:t>
      </w:r>
    </w:p>
    <w:p w14:paraId="482566E0" w14:textId="712E6E0D" w:rsidR="004A7059" w:rsidRPr="007211A4" w:rsidRDefault="00F846C8" w:rsidP="007211A4">
      <w:pPr>
        <w:pStyle w:val="ListParagraph"/>
        <w:numPr>
          <w:ilvl w:val="1"/>
          <w:numId w:val="24"/>
        </w:numPr>
        <w:spacing w:line="276" w:lineRule="auto"/>
        <w:ind w:left="1080"/>
        <w:rPr>
          <w:rFonts w:ascii="Times New Roman" w:hAnsi="Times New Roman" w:cs="Times New Roman"/>
          <w:b/>
          <w:bCs/>
          <w:color w:val="00B050"/>
        </w:rPr>
      </w:pPr>
      <w:r w:rsidRPr="00F846C8">
        <w:rPr>
          <w:rFonts w:ascii="Times New Roman" w:hAnsi="Times New Roman" w:cs="Times New Roman"/>
          <w:color w:val="00B050"/>
        </w:rPr>
        <w:t>We have named them accordingly</w:t>
      </w:r>
      <w:r w:rsidR="00A97CE3">
        <w:rPr>
          <w:rFonts w:ascii="Times New Roman" w:hAnsi="Times New Roman" w:cs="Times New Roman"/>
          <w:color w:val="00B050"/>
        </w:rPr>
        <w:t xml:space="preserve"> (Lines 77</w:t>
      </w:r>
      <w:r w:rsidR="00E624B9">
        <w:rPr>
          <w:rFonts w:ascii="Times New Roman" w:hAnsi="Times New Roman" w:cs="Times New Roman"/>
          <w:color w:val="00B050"/>
        </w:rPr>
        <w:t>6</w:t>
      </w:r>
      <w:r w:rsidR="00A97CE3">
        <w:rPr>
          <w:rFonts w:ascii="Times New Roman" w:hAnsi="Times New Roman" w:cs="Times New Roman"/>
          <w:color w:val="00B050"/>
        </w:rPr>
        <w:t>-77</w:t>
      </w:r>
      <w:r w:rsidR="00E624B9">
        <w:rPr>
          <w:rFonts w:ascii="Times New Roman" w:hAnsi="Times New Roman" w:cs="Times New Roman"/>
          <w:color w:val="00B050"/>
        </w:rPr>
        <w:t>7</w:t>
      </w:r>
      <w:r w:rsidR="00A97CE3">
        <w:rPr>
          <w:rFonts w:ascii="Times New Roman" w:hAnsi="Times New Roman" w:cs="Times New Roman"/>
          <w:color w:val="00B050"/>
        </w:rPr>
        <w:t>)</w:t>
      </w:r>
      <w:r w:rsidRPr="00F846C8">
        <w:rPr>
          <w:rFonts w:ascii="Times New Roman" w:hAnsi="Times New Roman" w:cs="Times New Roman"/>
          <w:color w:val="00B050"/>
        </w:rPr>
        <w:t xml:space="preserve">: </w:t>
      </w:r>
      <w:r w:rsidRPr="007211A4">
        <w:rPr>
          <w:rFonts w:ascii="Times New Roman" w:hAnsi="Times New Roman" w:cs="Times New Roman"/>
          <w:b/>
          <w:bCs/>
          <w:i/>
          <w:iCs/>
        </w:rPr>
        <w:t>Save the three tables produced (Track Statistics, Links in Tracks Statistics, and Spots in Tracks Statistics).</w:t>
      </w:r>
    </w:p>
    <w:p w14:paraId="5DE8898C" w14:textId="77777777" w:rsidR="004A7059" w:rsidRPr="00260A64" w:rsidRDefault="004A7059" w:rsidP="007211A4">
      <w:pPr>
        <w:pStyle w:val="ListParagraph"/>
        <w:spacing w:line="276" w:lineRule="auto"/>
        <w:ind w:left="1080"/>
        <w:rPr>
          <w:rFonts w:ascii="Times New Roman" w:hAnsi="Times New Roman" w:cs="Times New Roman"/>
          <w:highlight w:val="yellow"/>
        </w:rPr>
      </w:pPr>
    </w:p>
    <w:p w14:paraId="3CF1A876"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546: some description of "analysis" i.e. what can we do with this data from this step is welcome </w:t>
      </w:r>
    </w:p>
    <w:p w14:paraId="0DEBC2A5" w14:textId="79F822C6" w:rsidR="00310F0E" w:rsidRPr="007211A4" w:rsidRDefault="004A7059" w:rsidP="007211A4">
      <w:pPr>
        <w:pStyle w:val="ListParagraph"/>
        <w:numPr>
          <w:ilvl w:val="1"/>
          <w:numId w:val="24"/>
        </w:numPr>
        <w:spacing w:line="276" w:lineRule="auto"/>
        <w:ind w:left="1080"/>
        <w:rPr>
          <w:rFonts w:ascii="Times New Roman" w:hAnsi="Times New Roman" w:cs="Times New Roman"/>
          <w:b/>
          <w:bCs/>
        </w:rPr>
      </w:pPr>
      <w:r w:rsidRPr="00260A64">
        <w:rPr>
          <w:rFonts w:ascii="Times New Roman" w:hAnsi="Times New Roman" w:cs="Times New Roman"/>
          <w:color w:val="00B050"/>
        </w:rPr>
        <w:t>We have now addressed this</w:t>
      </w:r>
      <w:r w:rsidR="00310F0E">
        <w:rPr>
          <w:rFonts w:ascii="Times New Roman" w:hAnsi="Times New Roman" w:cs="Times New Roman"/>
          <w:color w:val="00B050"/>
        </w:rPr>
        <w:t xml:space="preserve"> within the same sentence</w:t>
      </w:r>
      <w:r w:rsidR="00356CDE">
        <w:rPr>
          <w:rFonts w:ascii="Times New Roman" w:hAnsi="Times New Roman" w:cs="Times New Roman"/>
          <w:color w:val="00B050"/>
        </w:rPr>
        <w:t xml:space="preserve"> (Lines 77</w:t>
      </w:r>
      <w:r w:rsidR="00E624B9">
        <w:rPr>
          <w:rFonts w:ascii="Times New Roman" w:hAnsi="Times New Roman" w:cs="Times New Roman"/>
          <w:color w:val="00B050"/>
        </w:rPr>
        <w:t>7</w:t>
      </w:r>
      <w:r w:rsidR="00356CDE">
        <w:rPr>
          <w:rFonts w:ascii="Times New Roman" w:hAnsi="Times New Roman" w:cs="Times New Roman"/>
          <w:color w:val="00B050"/>
        </w:rPr>
        <w:t>-77</w:t>
      </w:r>
      <w:r w:rsidR="00E624B9">
        <w:rPr>
          <w:rFonts w:ascii="Times New Roman" w:hAnsi="Times New Roman" w:cs="Times New Roman"/>
          <w:color w:val="00B050"/>
        </w:rPr>
        <w:t>9</w:t>
      </w:r>
      <w:r w:rsidR="00356CDE">
        <w:rPr>
          <w:rFonts w:ascii="Times New Roman" w:hAnsi="Times New Roman" w:cs="Times New Roman"/>
          <w:color w:val="00B050"/>
        </w:rPr>
        <w:t>)</w:t>
      </w:r>
      <w:r w:rsidR="00310F0E">
        <w:rPr>
          <w:rFonts w:ascii="Times New Roman" w:hAnsi="Times New Roman" w:cs="Times New Roman"/>
          <w:color w:val="00B050"/>
        </w:rPr>
        <w:t xml:space="preserve">: </w:t>
      </w:r>
      <w:r w:rsidR="00310F0E" w:rsidRPr="007211A4">
        <w:rPr>
          <w:rFonts w:ascii="Times New Roman" w:hAnsi="Times New Roman" w:cs="Times New Roman"/>
          <w:b/>
          <w:bCs/>
          <w:i/>
          <w:iCs/>
        </w:rPr>
        <w:t>The “Track Statistics” table will contain the velocity and displacement data that can then be subsequently analyzed to characterize a novel protein or the effects of a certain experimental condition, for example.</w:t>
      </w:r>
    </w:p>
    <w:p w14:paraId="15BBDDE1" w14:textId="77777777" w:rsidR="004A7059" w:rsidRPr="00260A64" w:rsidRDefault="004A7059" w:rsidP="007211A4">
      <w:pPr>
        <w:pStyle w:val="ListParagraph"/>
        <w:spacing w:line="276" w:lineRule="auto"/>
        <w:ind w:left="1080"/>
        <w:rPr>
          <w:rFonts w:ascii="Times New Roman" w:hAnsi="Times New Roman" w:cs="Times New Roman"/>
        </w:rPr>
      </w:pPr>
    </w:p>
    <w:p w14:paraId="633BCC0A"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564: how can one assure short enough actin filaments? </w:t>
      </w:r>
    </w:p>
    <w:p w14:paraId="5E6B5024" w14:textId="0339425B" w:rsidR="004D5850" w:rsidRPr="007211A4" w:rsidRDefault="004A7059" w:rsidP="007211A4">
      <w:pPr>
        <w:pStyle w:val="ListParagraph"/>
        <w:numPr>
          <w:ilvl w:val="1"/>
          <w:numId w:val="24"/>
        </w:numPr>
        <w:spacing w:line="276" w:lineRule="auto"/>
        <w:ind w:left="1080"/>
        <w:rPr>
          <w:rFonts w:ascii="Times New Roman" w:hAnsi="Times New Roman" w:cs="Times New Roman"/>
          <w:b/>
          <w:bCs/>
          <w:i/>
          <w:iCs/>
        </w:rPr>
      </w:pPr>
      <w:r w:rsidRPr="00260A64">
        <w:rPr>
          <w:rFonts w:ascii="Times New Roman" w:hAnsi="Times New Roman" w:cs="Times New Roman"/>
          <w:color w:val="00B050"/>
        </w:rPr>
        <w:t>We have now addressed this</w:t>
      </w:r>
      <w:r w:rsidR="00356CDE">
        <w:rPr>
          <w:rFonts w:ascii="Times New Roman" w:hAnsi="Times New Roman" w:cs="Times New Roman"/>
          <w:color w:val="00B050"/>
        </w:rPr>
        <w:t xml:space="preserve"> (Lines </w:t>
      </w:r>
      <w:r w:rsidR="00CC2623">
        <w:rPr>
          <w:rFonts w:ascii="Times New Roman" w:hAnsi="Times New Roman" w:cs="Times New Roman"/>
          <w:color w:val="00B050"/>
        </w:rPr>
        <w:t>800-801</w:t>
      </w:r>
      <w:r w:rsidR="00356CDE">
        <w:rPr>
          <w:rFonts w:ascii="Times New Roman" w:hAnsi="Times New Roman" w:cs="Times New Roman"/>
          <w:color w:val="00B050"/>
        </w:rPr>
        <w:t>)</w:t>
      </w:r>
      <w:r w:rsidR="004D5850">
        <w:rPr>
          <w:rFonts w:ascii="Times New Roman" w:hAnsi="Times New Roman" w:cs="Times New Roman"/>
          <w:color w:val="00B050"/>
          <w:shd w:val="clear" w:color="auto" w:fill="FFFFFF"/>
        </w:rPr>
        <w:t xml:space="preserve">: </w:t>
      </w:r>
      <w:bookmarkStart w:id="4" w:name="_Hlk58852024"/>
      <w:r w:rsidR="004D5850" w:rsidRPr="007211A4">
        <w:rPr>
          <w:rFonts w:ascii="Times New Roman" w:hAnsi="Times New Roman" w:cs="Times New Roman"/>
          <w:b/>
          <w:bCs/>
          <w:i/>
          <w:iCs/>
        </w:rPr>
        <w:t xml:space="preserve">This problem can be avoided by </w:t>
      </w:r>
      <w:r w:rsidR="00406EDF" w:rsidRPr="007211A4">
        <w:rPr>
          <w:rFonts w:ascii="Times New Roman" w:hAnsi="Times New Roman" w:cs="Times New Roman"/>
          <w:b/>
          <w:bCs/>
          <w:i/>
          <w:iCs/>
        </w:rPr>
        <w:t xml:space="preserve">pipetting up and down </w:t>
      </w:r>
      <w:r w:rsidR="00356CDE">
        <w:rPr>
          <w:rFonts w:ascii="Times New Roman" w:hAnsi="Times New Roman" w:cs="Times New Roman"/>
          <w:b/>
          <w:bCs/>
          <w:i/>
          <w:iCs/>
        </w:rPr>
        <w:t>10-20</w:t>
      </w:r>
      <w:r w:rsidR="00406EDF" w:rsidRPr="007211A4">
        <w:rPr>
          <w:rFonts w:ascii="Times New Roman" w:hAnsi="Times New Roman" w:cs="Times New Roman"/>
          <w:b/>
          <w:bCs/>
          <w:i/>
          <w:iCs/>
        </w:rPr>
        <w:t xml:space="preserve"> times to shear the actin filaments</w:t>
      </w:r>
      <w:r w:rsidR="004D5850" w:rsidRPr="007211A4">
        <w:rPr>
          <w:rFonts w:ascii="Times New Roman" w:hAnsi="Times New Roman" w:cs="Times New Roman"/>
          <w:b/>
          <w:bCs/>
          <w:i/>
          <w:iCs/>
        </w:rPr>
        <w:t xml:space="preserve"> before loading onto the coverslip.</w:t>
      </w:r>
    </w:p>
    <w:bookmarkEnd w:id="4"/>
    <w:p w14:paraId="5742304A" w14:textId="77777777" w:rsidR="004A7059" w:rsidRPr="00260A64" w:rsidRDefault="004A7059" w:rsidP="007211A4">
      <w:pPr>
        <w:pStyle w:val="ListParagraph"/>
        <w:spacing w:line="276" w:lineRule="auto"/>
        <w:ind w:left="1080"/>
        <w:rPr>
          <w:rFonts w:ascii="Times New Roman" w:hAnsi="Times New Roman" w:cs="Times New Roman"/>
        </w:rPr>
      </w:pPr>
    </w:p>
    <w:p w14:paraId="2FC017F1" w14:textId="54A3CC6E" w:rsidR="004A7059" w:rsidRPr="007211A4" w:rsidRDefault="004A7059" w:rsidP="007211A4">
      <w:pPr>
        <w:pStyle w:val="ListParagraph"/>
        <w:numPr>
          <w:ilvl w:val="0"/>
          <w:numId w:val="24"/>
        </w:numPr>
        <w:spacing w:line="276" w:lineRule="auto"/>
        <w:rPr>
          <w:rFonts w:ascii="Times New Roman" w:hAnsi="Times New Roman" w:cs="Times New Roman"/>
        </w:rPr>
      </w:pPr>
      <w:r w:rsidRPr="005225B4">
        <w:rPr>
          <w:rFonts w:ascii="Times New Roman" w:hAnsi="Times New Roman" w:cs="Times New Roman"/>
          <w:shd w:val="clear" w:color="auto" w:fill="FFFFFF"/>
        </w:rPr>
        <w:t xml:space="preserve">569: short reasoning why actin filaments does not move away in case of myo5 </w:t>
      </w:r>
    </w:p>
    <w:p w14:paraId="77634C2B" w14:textId="1B34FF21" w:rsidR="004A7059" w:rsidRPr="007211A4" w:rsidRDefault="00406EDF" w:rsidP="007211A4">
      <w:pPr>
        <w:pStyle w:val="ListParagraph"/>
        <w:numPr>
          <w:ilvl w:val="1"/>
          <w:numId w:val="24"/>
        </w:numPr>
        <w:spacing w:line="276" w:lineRule="auto"/>
        <w:ind w:left="1080"/>
        <w:rPr>
          <w:rFonts w:ascii="Times New Roman" w:hAnsi="Times New Roman" w:cs="Times New Roman"/>
          <w:b/>
          <w:bCs/>
        </w:rPr>
      </w:pPr>
      <w:r>
        <w:rPr>
          <w:rFonts w:ascii="Times New Roman" w:hAnsi="Times New Roman" w:cs="Times New Roman"/>
          <w:color w:val="00B050"/>
        </w:rPr>
        <w:t>Thank you for this suggestion. We have modified accordingly</w:t>
      </w:r>
      <w:r w:rsidR="00E80812">
        <w:rPr>
          <w:rFonts w:ascii="Times New Roman" w:hAnsi="Times New Roman" w:cs="Times New Roman"/>
          <w:color w:val="00B050"/>
        </w:rPr>
        <w:t xml:space="preserve"> (Lines 80</w:t>
      </w:r>
      <w:r w:rsidR="00CC2623">
        <w:rPr>
          <w:rFonts w:ascii="Times New Roman" w:hAnsi="Times New Roman" w:cs="Times New Roman"/>
          <w:color w:val="00B050"/>
        </w:rPr>
        <w:t>4</w:t>
      </w:r>
      <w:r w:rsidR="00E80812">
        <w:rPr>
          <w:rFonts w:ascii="Times New Roman" w:hAnsi="Times New Roman" w:cs="Times New Roman"/>
          <w:color w:val="00B050"/>
        </w:rPr>
        <w:t>-80</w:t>
      </w:r>
      <w:r w:rsidR="00CC2623">
        <w:rPr>
          <w:rFonts w:ascii="Times New Roman" w:hAnsi="Times New Roman" w:cs="Times New Roman"/>
          <w:color w:val="00B050"/>
        </w:rPr>
        <w:t>7</w:t>
      </w:r>
      <w:r w:rsidR="00E80812">
        <w:rPr>
          <w:rFonts w:ascii="Times New Roman" w:hAnsi="Times New Roman" w:cs="Times New Roman"/>
          <w:color w:val="00B050"/>
        </w:rPr>
        <w:t>)</w:t>
      </w:r>
      <w:r>
        <w:rPr>
          <w:rFonts w:ascii="Times New Roman" w:hAnsi="Times New Roman" w:cs="Times New Roman"/>
          <w:color w:val="00B050"/>
        </w:rPr>
        <w:t xml:space="preserve">: </w:t>
      </w:r>
      <w:r w:rsidRPr="007211A4">
        <w:rPr>
          <w:rFonts w:ascii="Times New Roman" w:hAnsi="Times New Roman" w:cs="Times New Roman"/>
          <w:b/>
          <w:bCs/>
          <w:i/>
          <w:iCs/>
        </w:rPr>
        <w:t>This is not necessary for M5a because its higher duty ratio allows for a stronger attachment of the actin to the myosin-coated surface. If methylcellulose is used, wicking the solution through the chamber is necessary to ensure the solution flows through.</w:t>
      </w:r>
    </w:p>
    <w:p w14:paraId="376E02BC" w14:textId="77777777" w:rsidR="004A7059" w:rsidRPr="00260A64" w:rsidRDefault="004A7059" w:rsidP="007211A4">
      <w:pPr>
        <w:pStyle w:val="ListParagraph"/>
        <w:spacing w:line="276" w:lineRule="auto"/>
        <w:ind w:left="1080"/>
        <w:rPr>
          <w:rFonts w:ascii="Times New Roman" w:hAnsi="Times New Roman" w:cs="Times New Roman"/>
        </w:rPr>
      </w:pPr>
    </w:p>
    <w:p w14:paraId="126BBC8B"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573: There is no Figure 5…the one on the page 33 where Fig5 I supposed should be is identical to Figure 3. Figure 4 probably was meant….?</w:t>
      </w:r>
    </w:p>
    <w:p w14:paraId="71E39AE4" w14:textId="6F04BBAB" w:rsidR="005E7AF6" w:rsidRPr="007211A4" w:rsidRDefault="004A7059" w:rsidP="007211A4">
      <w:pPr>
        <w:pStyle w:val="ListParagraph"/>
        <w:numPr>
          <w:ilvl w:val="1"/>
          <w:numId w:val="24"/>
        </w:numPr>
        <w:spacing w:line="276" w:lineRule="auto"/>
        <w:ind w:left="1080"/>
        <w:rPr>
          <w:rFonts w:ascii="Times New Roman" w:hAnsi="Times New Roman" w:cs="Times New Roman"/>
          <w:b/>
          <w:bCs/>
          <w:color w:val="00B050"/>
          <w:shd w:val="clear" w:color="auto" w:fill="FFFFFF"/>
        </w:rPr>
      </w:pPr>
      <w:r w:rsidRPr="00260A64">
        <w:rPr>
          <w:rFonts w:ascii="Times New Roman" w:hAnsi="Times New Roman" w:cs="Times New Roman"/>
          <w:color w:val="00B050"/>
        </w:rPr>
        <w:lastRenderedPageBreak/>
        <w:t>We have now addressed this</w:t>
      </w:r>
      <w:r w:rsidR="0031095C">
        <w:rPr>
          <w:rFonts w:ascii="Times New Roman" w:hAnsi="Times New Roman" w:cs="Times New Roman"/>
          <w:color w:val="00B050"/>
        </w:rPr>
        <w:t>, thank you for pointing out this oversight</w:t>
      </w:r>
      <w:r w:rsidR="00E80812">
        <w:rPr>
          <w:rFonts w:ascii="Times New Roman" w:hAnsi="Times New Roman" w:cs="Times New Roman"/>
          <w:color w:val="00B050"/>
        </w:rPr>
        <w:t xml:space="preserve"> (Line 8</w:t>
      </w:r>
      <w:r w:rsidR="00CC2623">
        <w:rPr>
          <w:rFonts w:ascii="Times New Roman" w:hAnsi="Times New Roman" w:cs="Times New Roman"/>
          <w:color w:val="00B050"/>
        </w:rPr>
        <w:t>11</w:t>
      </w:r>
      <w:r w:rsidR="00E80812">
        <w:rPr>
          <w:rFonts w:ascii="Times New Roman" w:hAnsi="Times New Roman" w:cs="Times New Roman"/>
          <w:color w:val="00B050"/>
        </w:rPr>
        <w:t>)</w:t>
      </w:r>
      <w:r w:rsidR="005E7AF6">
        <w:rPr>
          <w:rFonts w:ascii="Times New Roman" w:hAnsi="Times New Roman" w:cs="Times New Roman"/>
          <w:color w:val="00B050"/>
          <w:shd w:val="clear" w:color="auto" w:fill="FFFFFF"/>
        </w:rPr>
        <w:t>:</w:t>
      </w:r>
      <w:r w:rsidR="0031095C">
        <w:rPr>
          <w:rFonts w:ascii="Times New Roman" w:hAnsi="Times New Roman" w:cs="Times New Roman"/>
          <w:color w:val="00B050"/>
          <w:shd w:val="clear" w:color="auto" w:fill="FFFFFF"/>
        </w:rPr>
        <w:t xml:space="preserve"> </w:t>
      </w:r>
      <w:r w:rsidR="0031095C" w:rsidRPr="007211A4">
        <w:rPr>
          <w:rFonts w:ascii="Times New Roman" w:hAnsi="Times New Roman" w:cs="Times New Roman"/>
          <w:b/>
          <w:bCs/>
          <w:i/>
          <w:iCs/>
        </w:rPr>
        <w:t>Conversely, the goal for the inverted motility assay shown in Video 3 and Figure 4 is to introduce surface-tethered fluorescent actin filaments upon which myosin movement can be observed.</w:t>
      </w:r>
    </w:p>
    <w:p w14:paraId="3531649A" w14:textId="77777777" w:rsidR="004A7059" w:rsidRPr="00260A64" w:rsidRDefault="004A7059" w:rsidP="007211A4">
      <w:pPr>
        <w:pStyle w:val="ListParagraph"/>
        <w:spacing w:line="276" w:lineRule="auto"/>
        <w:ind w:left="1080"/>
        <w:rPr>
          <w:rFonts w:ascii="Times New Roman" w:hAnsi="Times New Roman" w:cs="Times New Roman"/>
        </w:rPr>
      </w:pPr>
    </w:p>
    <w:p w14:paraId="42ED4A8D"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577: glucose oxidase: the substance by removing O2 from solution acidify the solution. So it allows longer measurements but not too long. To slow dawn the process assay solutions are additionally degassed and stored in syringe during the experimental day. Is this the approach used also here? </w:t>
      </w:r>
    </w:p>
    <w:p w14:paraId="2451DE90" w14:textId="4337AFA3"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We find that our combination of DTT, glucose oxidase, catalase, and glucose allows for long enough imaging</w:t>
      </w:r>
      <w:r w:rsidR="00921E32">
        <w:rPr>
          <w:rFonts w:ascii="Times New Roman" w:hAnsi="Times New Roman" w:cs="Times New Roman"/>
          <w:color w:val="00B050"/>
        </w:rPr>
        <w:t xml:space="preserve"> (</w:t>
      </w:r>
      <w:r w:rsidR="00B61D58">
        <w:rPr>
          <w:rFonts w:ascii="Times New Roman" w:hAnsi="Times New Roman" w:cs="Times New Roman"/>
          <w:color w:val="00B050"/>
        </w:rPr>
        <w:t>approximately an hour</w:t>
      </w:r>
      <w:r w:rsidR="00921E32">
        <w:rPr>
          <w:rFonts w:ascii="Times New Roman" w:hAnsi="Times New Roman" w:cs="Times New Roman"/>
          <w:color w:val="00B050"/>
        </w:rPr>
        <w:t>)</w:t>
      </w:r>
      <w:r w:rsidRPr="00260A64">
        <w:rPr>
          <w:rFonts w:ascii="Times New Roman" w:hAnsi="Times New Roman" w:cs="Times New Roman"/>
          <w:color w:val="00B050"/>
        </w:rPr>
        <w:t>, but we are interested in trying this presented method prior to TIRF imaging as we have not attempted this yet.</w:t>
      </w:r>
      <w:r w:rsidR="00921E32">
        <w:rPr>
          <w:rFonts w:ascii="Times New Roman" w:hAnsi="Times New Roman" w:cs="Times New Roman"/>
          <w:color w:val="00B050"/>
        </w:rPr>
        <w:t xml:space="preserve"> Additionally, we use shuttered lasers, which means we are not bleaching our samples</w:t>
      </w:r>
      <w:r w:rsidR="00B61D58">
        <w:rPr>
          <w:rFonts w:ascii="Times New Roman" w:hAnsi="Times New Roman" w:cs="Times New Roman"/>
          <w:color w:val="00B050"/>
        </w:rPr>
        <w:t xml:space="preserve"> as much as we would be if we had continuous illumination</w:t>
      </w:r>
      <w:r w:rsidR="00921E32">
        <w:rPr>
          <w:rFonts w:ascii="Times New Roman" w:hAnsi="Times New Roman" w:cs="Times New Roman"/>
          <w:color w:val="00B050"/>
        </w:rPr>
        <w:t xml:space="preserve">. </w:t>
      </w:r>
    </w:p>
    <w:p w14:paraId="73D3FDE5" w14:textId="77777777" w:rsidR="004A7059" w:rsidRPr="00260A64" w:rsidRDefault="004A7059" w:rsidP="007211A4">
      <w:pPr>
        <w:pStyle w:val="ListParagraph"/>
        <w:spacing w:line="276" w:lineRule="auto"/>
        <w:ind w:left="1080"/>
        <w:rPr>
          <w:rFonts w:ascii="Times New Roman" w:hAnsi="Times New Roman" w:cs="Times New Roman"/>
        </w:rPr>
      </w:pPr>
    </w:p>
    <w:p w14:paraId="26C03440"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Are all images presented acquired under TIRF illumination?</w:t>
      </w:r>
      <w:r w:rsidRPr="00260A64">
        <w:rPr>
          <w:rFonts w:ascii="Times New Roman" w:hAnsi="Times New Roman" w:cs="Times New Roman"/>
          <w:color w:val="00B050"/>
          <w:shd w:val="clear" w:color="auto" w:fill="FFFFFF"/>
        </w:rPr>
        <w:t xml:space="preserve"> </w:t>
      </w:r>
    </w:p>
    <w:p w14:paraId="36A1510B" w14:textId="2BA44B61"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shd w:val="clear" w:color="auto" w:fill="FFFFFF"/>
        </w:rPr>
        <w:t xml:space="preserve">Yes. All of the images presented in this article were all acquired under TIRF illumination. </w:t>
      </w:r>
      <w:r w:rsidRPr="00260A64">
        <w:rPr>
          <w:rFonts w:ascii="Times New Roman" w:hAnsi="Times New Roman" w:cs="Times New Roman"/>
          <w:color w:val="00B050"/>
        </w:rPr>
        <w:t>We have now addressed this in the article</w:t>
      </w:r>
      <w:r w:rsidRPr="00260A64">
        <w:rPr>
          <w:rFonts w:ascii="Times New Roman" w:hAnsi="Times New Roman" w:cs="Times New Roman"/>
          <w:color w:val="00B050"/>
          <w:shd w:val="clear" w:color="auto" w:fill="FFFFFF"/>
        </w:rPr>
        <w:t xml:space="preserve">. Please see Lines </w:t>
      </w:r>
      <w:r w:rsidR="00E9621A">
        <w:rPr>
          <w:rFonts w:ascii="Times New Roman" w:hAnsi="Times New Roman" w:cs="Times New Roman"/>
          <w:color w:val="00B050"/>
          <w:shd w:val="clear" w:color="auto" w:fill="FFFFFF"/>
        </w:rPr>
        <w:t>8</w:t>
      </w:r>
      <w:r w:rsidR="00CC2623">
        <w:rPr>
          <w:rFonts w:ascii="Times New Roman" w:hAnsi="Times New Roman" w:cs="Times New Roman"/>
          <w:color w:val="00B050"/>
          <w:shd w:val="clear" w:color="auto" w:fill="FFFFFF"/>
        </w:rPr>
        <w:t>37 and 850.</w:t>
      </w:r>
    </w:p>
    <w:p w14:paraId="65AEEC02" w14:textId="77777777" w:rsidR="004A7059" w:rsidRPr="00260A64" w:rsidRDefault="004A7059" w:rsidP="007211A4">
      <w:pPr>
        <w:pStyle w:val="ListParagraph"/>
        <w:spacing w:line="276" w:lineRule="auto"/>
        <w:ind w:left="1080"/>
        <w:rPr>
          <w:rFonts w:ascii="Times New Roman" w:hAnsi="Times New Roman" w:cs="Times New Roman"/>
          <w:highlight w:val="yellow"/>
        </w:rPr>
      </w:pPr>
    </w:p>
    <w:p w14:paraId="02A100D7" w14:textId="77777777" w:rsidR="004A7059" w:rsidRPr="007211A4" w:rsidRDefault="004A7059" w:rsidP="007211A4">
      <w:pPr>
        <w:pStyle w:val="ListParagraph"/>
        <w:numPr>
          <w:ilvl w:val="0"/>
          <w:numId w:val="24"/>
        </w:numPr>
        <w:spacing w:line="276" w:lineRule="auto"/>
        <w:rPr>
          <w:rFonts w:ascii="Times New Roman" w:hAnsi="Times New Roman" w:cs="Times New Roman"/>
        </w:rPr>
      </w:pPr>
      <w:r w:rsidRPr="007211A4">
        <w:rPr>
          <w:rFonts w:ascii="Times New Roman" w:hAnsi="Times New Roman" w:cs="Times New Roman"/>
          <w:shd w:val="clear" w:color="auto" w:fill="FFFFFF"/>
        </w:rPr>
        <w:t>1.A: If this is a composition of not-associating lanes from the same gel in original publication (lane1 and 4?) is better to make that clear by putting a space in between. Is 200 mark lane really so up? Really nice prep I must say.</w:t>
      </w:r>
    </w:p>
    <w:p w14:paraId="75A9F219" w14:textId="3BC61227" w:rsidR="004A7059" w:rsidRPr="00260A64" w:rsidRDefault="007551CB" w:rsidP="00F9275A">
      <w:pPr>
        <w:pStyle w:val="ListParagraph"/>
        <w:numPr>
          <w:ilvl w:val="1"/>
          <w:numId w:val="24"/>
        </w:numPr>
        <w:spacing w:line="276" w:lineRule="auto"/>
        <w:ind w:left="1080"/>
        <w:rPr>
          <w:rFonts w:ascii="Times New Roman" w:hAnsi="Times New Roman" w:cs="Times New Roman"/>
          <w:color w:val="00B050"/>
        </w:rPr>
      </w:pPr>
      <w:r>
        <w:rPr>
          <w:rFonts w:ascii="Times New Roman" w:hAnsi="Times New Roman" w:cs="Times New Roman"/>
          <w:color w:val="00B050"/>
        </w:rPr>
        <w:t xml:space="preserve">We have reformatted this figure to make it clearer. We have made the gel clearer as suggested. </w:t>
      </w:r>
    </w:p>
    <w:p w14:paraId="13B9998E" w14:textId="77777777" w:rsidR="004A7059" w:rsidRPr="00260A64" w:rsidRDefault="004A7059" w:rsidP="007211A4">
      <w:pPr>
        <w:pStyle w:val="ListParagraph"/>
        <w:spacing w:line="276" w:lineRule="auto"/>
        <w:ind w:left="1080"/>
        <w:rPr>
          <w:rFonts w:ascii="Times New Roman" w:hAnsi="Times New Roman" w:cs="Times New Roman"/>
          <w:highlight w:val="yellow"/>
        </w:rPr>
      </w:pPr>
    </w:p>
    <w:p w14:paraId="5244995A"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1B. If any extra background subtraction/correction was used here please provide that info. </w:t>
      </w:r>
    </w:p>
    <w:p w14:paraId="2CBBF773" w14:textId="6D5A4E2B" w:rsidR="004A7059" w:rsidRPr="00260A64" w:rsidRDefault="004A7059" w:rsidP="00F9275A">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rPr>
        <w:t xml:space="preserve">We did not do any extra background correction (other than image stabilization, which is described in Lines </w:t>
      </w:r>
      <w:r w:rsidR="00F84354">
        <w:rPr>
          <w:rFonts w:ascii="Times New Roman" w:hAnsi="Times New Roman" w:cs="Times New Roman"/>
          <w:color w:val="00B050"/>
        </w:rPr>
        <w:t>716-735</w:t>
      </w:r>
      <w:r w:rsidRPr="00260A64">
        <w:rPr>
          <w:rFonts w:ascii="Times New Roman" w:hAnsi="Times New Roman" w:cs="Times New Roman"/>
          <w:color w:val="00B050"/>
        </w:rPr>
        <w:t xml:space="preserve">). </w:t>
      </w:r>
    </w:p>
    <w:p w14:paraId="4210C3E1" w14:textId="77777777" w:rsidR="004A7059" w:rsidRPr="00260A64" w:rsidRDefault="004A7059" w:rsidP="007211A4">
      <w:pPr>
        <w:pStyle w:val="ListParagraph"/>
        <w:spacing w:line="276" w:lineRule="auto"/>
        <w:ind w:left="1080"/>
        <w:rPr>
          <w:rFonts w:ascii="Times New Roman" w:hAnsi="Times New Roman" w:cs="Times New Roman"/>
        </w:rPr>
      </w:pPr>
    </w:p>
    <w:p w14:paraId="1837650F"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596: the citation of copyright should probably be done a bit different/shorter</w:t>
      </w:r>
    </w:p>
    <w:p w14:paraId="202CAD85" w14:textId="71242CE4" w:rsidR="004A7059" w:rsidRPr="00260A64" w:rsidRDefault="004A7059" w:rsidP="00F9275A">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We have now addressed this and changed the citation</w:t>
      </w:r>
      <w:r w:rsidRPr="00260A64">
        <w:rPr>
          <w:rFonts w:ascii="Times New Roman" w:hAnsi="Times New Roman" w:cs="Times New Roman"/>
          <w:color w:val="00B050"/>
          <w:shd w:val="clear" w:color="auto" w:fill="FFFFFF"/>
        </w:rPr>
        <w:t xml:space="preserve">. Please see Lines </w:t>
      </w:r>
      <w:r w:rsidR="00F84354">
        <w:rPr>
          <w:rFonts w:ascii="Times New Roman" w:hAnsi="Times New Roman" w:cs="Times New Roman"/>
          <w:color w:val="00B050"/>
          <w:shd w:val="clear" w:color="auto" w:fill="FFFFFF"/>
        </w:rPr>
        <w:t>834-835</w:t>
      </w:r>
      <w:r w:rsidRPr="00260A64">
        <w:rPr>
          <w:rFonts w:ascii="Times New Roman" w:hAnsi="Times New Roman" w:cs="Times New Roman"/>
          <w:color w:val="00B050"/>
          <w:shd w:val="clear" w:color="auto" w:fill="FFFFFF"/>
        </w:rPr>
        <w:t>.</w:t>
      </w:r>
    </w:p>
    <w:p w14:paraId="6D097C37" w14:textId="77777777" w:rsidR="004A7059" w:rsidRPr="00260A64" w:rsidRDefault="004A7059" w:rsidP="007211A4">
      <w:pPr>
        <w:pStyle w:val="ListParagraph"/>
        <w:spacing w:line="276" w:lineRule="auto"/>
        <w:ind w:left="1080"/>
        <w:rPr>
          <w:rFonts w:ascii="Times New Roman" w:hAnsi="Times New Roman" w:cs="Times New Roman"/>
        </w:rPr>
      </w:pPr>
    </w:p>
    <w:p w14:paraId="1FEF2CF7"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601&amp;606: snapshot image: like first frame of video or some random time frame?</w:t>
      </w:r>
    </w:p>
    <w:p w14:paraId="359CB142" w14:textId="5316727B" w:rsidR="004A7059" w:rsidRPr="007211A4" w:rsidRDefault="00406691" w:rsidP="007211A4">
      <w:pPr>
        <w:pStyle w:val="ListParagraph"/>
        <w:numPr>
          <w:ilvl w:val="1"/>
          <w:numId w:val="24"/>
        </w:numPr>
        <w:spacing w:line="276" w:lineRule="auto"/>
        <w:ind w:left="1080"/>
        <w:rPr>
          <w:rFonts w:ascii="Times New Roman" w:hAnsi="Times New Roman" w:cs="Times New Roman"/>
          <w:b/>
          <w:bCs/>
        </w:rPr>
      </w:pPr>
      <w:r>
        <w:rPr>
          <w:rFonts w:ascii="Times New Roman" w:hAnsi="Times New Roman" w:cs="Times New Roman"/>
          <w:color w:val="00B050"/>
        </w:rPr>
        <w:t>We have rephrased this</w:t>
      </w:r>
      <w:r w:rsidR="00030B6B">
        <w:rPr>
          <w:rFonts w:ascii="Times New Roman" w:hAnsi="Times New Roman" w:cs="Times New Roman"/>
          <w:color w:val="00B050"/>
        </w:rPr>
        <w:t xml:space="preserve"> (Lines </w:t>
      </w:r>
      <w:r w:rsidR="00F84354">
        <w:rPr>
          <w:rFonts w:ascii="Times New Roman" w:hAnsi="Times New Roman" w:cs="Times New Roman"/>
          <w:color w:val="00B050"/>
        </w:rPr>
        <w:t>837-839</w:t>
      </w:r>
      <w:r w:rsidR="00030B6B">
        <w:rPr>
          <w:rFonts w:ascii="Times New Roman" w:hAnsi="Times New Roman" w:cs="Times New Roman"/>
          <w:color w:val="00B050"/>
        </w:rPr>
        <w:t>)</w:t>
      </w:r>
      <w:r>
        <w:rPr>
          <w:rFonts w:ascii="Times New Roman" w:hAnsi="Times New Roman" w:cs="Times New Roman"/>
          <w:color w:val="00B050"/>
        </w:rPr>
        <w:t xml:space="preserve">: </w:t>
      </w:r>
      <w:r w:rsidRPr="007211A4">
        <w:rPr>
          <w:rFonts w:ascii="Times New Roman" w:hAnsi="Times New Roman" w:cs="Times New Roman"/>
          <w:b/>
          <w:bCs/>
          <w:i/>
          <w:iCs/>
        </w:rPr>
        <w:t>Example frame from a movie showing translocation of rhodamine-phalloidin labeled actin filaments (in red) on 0.2 μM NM2b in the presence of 0.7% methylcellulose at 30 °C.</w:t>
      </w:r>
    </w:p>
    <w:p w14:paraId="57490D4A" w14:textId="77777777" w:rsidR="004A7059" w:rsidRPr="00260A64" w:rsidRDefault="004A7059" w:rsidP="007211A4">
      <w:pPr>
        <w:pStyle w:val="ListParagraph"/>
        <w:spacing w:line="276" w:lineRule="auto"/>
        <w:ind w:left="1080"/>
        <w:rPr>
          <w:rFonts w:ascii="Times New Roman" w:hAnsi="Times New Roman" w:cs="Times New Roman"/>
        </w:rPr>
      </w:pPr>
    </w:p>
    <w:p w14:paraId="288FA155"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606&amp;611: number of tracks: is this just from that video or several videos combined?</w:t>
      </w:r>
    </w:p>
    <w:p w14:paraId="292CFE5D" w14:textId="77777777" w:rsidR="004A7059" w:rsidRPr="00260A64" w:rsidRDefault="004A7059" w:rsidP="00BB625E">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Number of tracks shown is the total number of tracks identified, just from this particular video attached to this article.</w:t>
      </w:r>
    </w:p>
    <w:p w14:paraId="3E271060" w14:textId="77777777" w:rsidR="004A7059" w:rsidRPr="00260A64" w:rsidRDefault="004A7059" w:rsidP="007211A4">
      <w:pPr>
        <w:pStyle w:val="ListParagraph"/>
        <w:spacing w:line="276" w:lineRule="auto"/>
        <w:ind w:left="1080"/>
        <w:rPr>
          <w:rFonts w:ascii="Times New Roman" w:hAnsi="Times New Roman" w:cs="Times New Roman"/>
        </w:rPr>
      </w:pPr>
    </w:p>
    <w:p w14:paraId="7BABFD80"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Please provide temperature at which motility was made. ? </w:t>
      </w:r>
    </w:p>
    <w:p w14:paraId="10291469" w14:textId="59278AE9" w:rsidR="004A7059" w:rsidRPr="00260A64" w:rsidRDefault="004A7059" w:rsidP="00BB625E">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We have now provided the temperature for these assays (30 ˚C)</w:t>
      </w:r>
      <w:r w:rsidRPr="00260A64">
        <w:rPr>
          <w:rFonts w:ascii="Times New Roman" w:hAnsi="Times New Roman" w:cs="Times New Roman"/>
          <w:color w:val="00B050"/>
          <w:shd w:val="clear" w:color="auto" w:fill="FFFFFF"/>
        </w:rPr>
        <w:t>.</w:t>
      </w:r>
    </w:p>
    <w:p w14:paraId="1300ABD5" w14:textId="77777777" w:rsidR="004A7059" w:rsidRPr="00260A64" w:rsidRDefault="004A7059" w:rsidP="007211A4">
      <w:pPr>
        <w:pStyle w:val="ListParagraph"/>
        <w:spacing w:line="276" w:lineRule="auto"/>
        <w:ind w:left="1080"/>
        <w:rPr>
          <w:rFonts w:ascii="Times New Roman" w:hAnsi="Times New Roman" w:cs="Times New Roman"/>
          <w:color w:val="ED7D31" w:themeColor="accent2"/>
        </w:rPr>
      </w:pPr>
    </w:p>
    <w:p w14:paraId="1BCCB9E3" w14:textId="77777777" w:rsidR="004A7059" w:rsidRPr="00260A64" w:rsidRDefault="004A7059" w:rsidP="007211A4">
      <w:pPr>
        <w:pStyle w:val="ListParagraph"/>
        <w:numPr>
          <w:ilvl w:val="0"/>
          <w:numId w:val="24"/>
        </w:numPr>
        <w:spacing w:line="276" w:lineRule="auto"/>
        <w:rPr>
          <w:rFonts w:ascii="Times New Roman" w:hAnsi="Times New Roman" w:cs="Times New Roman"/>
          <w:color w:val="ED7D31" w:themeColor="accent2"/>
        </w:rPr>
      </w:pPr>
      <w:r w:rsidRPr="00260A64">
        <w:rPr>
          <w:rFonts w:ascii="Times New Roman" w:hAnsi="Times New Roman" w:cs="Times New Roman"/>
          <w:shd w:val="clear" w:color="auto" w:fill="FFFFFF"/>
        </w:rPr>
        <w:lastRenderedPageBreak/>
        <w:t xml:space="preserve">2A: please specify that it is actually two channel (merged) fluorescence image of NM2B and AlexaFluor647-phaloidin labeled actin filaments (blue is probably a pseudo color, is not AF647 red?) </w:t>
      </w:r>
    </w:p>
    <w:p w14:paraId="371DA6A8" w14:textId="0BC1562B" w:rsidR="00406691" w:rsidRDefault="004A7059" w:rsidP="007211A4">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rPr>
        <w:t>We have edited to text to make it clear that it is a two channel (merged) fluorescence image</w:t>
      </w:r>
      <w:r w:rsidR="009029E3">
        <w:rPr>
          <w:rFonts w:ascii="Times New Roman" w:hAnsi="Times New Roman" w:cs="Times New Roman"/>
          <w:color w:val="00B050"/>
        </w:rPr>
        <w:t xml:space="preserve"> (Lines </w:t>
      </w:r>
      <w:r w:rsidR="00BC61C8">
        <w:rPr>
          <w:rFonts w:ascii="Times New Roman" w:hAnsi="Times New Roman" w:cs="Times New Roman"/>
          <w:color w:val="00B050"/>
        </w:rPr>
        <w:t>850-852</w:t>
      </w:r>
      <w:r w:rsidR="009029E3">
        <w:rPr>
          <w:rFonts w:ascii="Times New Roman" w:hAnsi="Times New Roman" w:cs="Times New Roman"/>
          <w:color w:val="00B050"/>
        </w:rPr>
        <w:t>)</w:t>
      </w:r>
      <w:r w:rsidR="00406691">
        <w:rPr>
          <w:rFonts w:ascii="Times New Roman" w:hAnsi="Times New Roman" w:cs="Times New Roman"/>
          <w:color w:val="00B050"/>
        </w:rPr>
        <w:t>:</w:t>
      </w:r>
      <w:r w:rsidR="00406691" w:rsidRPr="00406691">
        <w:rPr>
          <w:rFonts w:asciiTheme="majorHAnsi" w:hAnsiTheme="majorHAnsi" w:cstheme="majorHAnsi"/>
        </w:rPr>
        <w:t xml:space="preserve"> </w:t>
      </w:r>
      <w:r w:rsidR="00406691" w:rsidRPr="007211A4">
        <w:rPr>
          <w:rFonts w:ascii="Times New Roman" w:hAnsi="Times New Roman" w:cs="Times New Roman"/>
          <w:b/>
          <w:bCs/>
          <w:i/>
          <w:iCs/>
        </w:rPr>
        <w:t>A representative FOV from a two</w:t>
      </w:r>
      <w:r w:rsidR="009029E3">
        <w:rPr>
          <w:rFonts w:ascii="Times New Roman" w:hAnsi="Times New Roman" w:cs="Times New Roman"/>
          <w:b/>
          <w:bCs/>
          <w:i/>
          <w:iCs/>
        </w:rPr>
        <w:t>-</w:t>
      </w:r>
      <w:r w:rsidR="00406691" w:rsidRPr="007211A4">
        <w:rPr>
          <w:rFonts w:ascii="Times New Roman" w:hAnsi="Times New Roman" w:cs="Times New Roman"/>
          <w:b/>
          <w:bCs/>
          <w:i/>
          <w:iCs/>
        </w:rPr>
        <w:t>channel, merged image stack showing the single particle movement of NM2b filaments (displayed in green) on biotinylated actin filaments labeled with AF647-phalloidin (displayed in blue) at 30 °C.</w:t>
      </w:r>
      <w:r w:rsidR="00406691" w:rsidRPr="007211A4">
        <w:rPr>
          <w:rFonts w:asciiTheme="majorHAnsi" w:hAnsiTheme="majorHAnsi" w:cstheme="majorHAnsi"/>
          <w:b/>
          <w:bCs/>
        </w:rPr>
        <w:t xml:space="preserve"> </w:t>
      </w:r>
      <w:r w:rsidRPr="007211A4">
        <w:rPr>
          <w:rFonts w:ascii="Times New Roman" w:hAnsi="Times New Roman" w:cs="Times New Roman"/>
          <w:b/>
          <w:bCs/>
          <w:color w:val="00B050"/>
        </w:rPr>
        <w:t xml:space="preserve"> </w:t>
      </w:r>
    </w:p>
    <w:p w14:paraId="6A91609E" w14:textId="77777777" w:rsidR="004A7059" w:rsidRPr="00260A64" w:rsidRDefault="004A7059" w:rsidP="007211A4">
      <w:pPr>
        <w:pStyle w:val="ListParagraph"/>
        <w:spacing w:line="276" w:lineRule="auto"/>
        <w:ind w:left="1080"/>
        <w:rPr>
          <w:rFonts w:ascii="Times New Roman" w:hAnsi="Times New Roman" w:cs="Times New Roman"/>
          <w:color w:val="ED7D31" w:themeColor="accent2"/>
        </w:rPr>
      </w:pPr>
    </w:p>
    <w:p w14:paraId="66346E21" w14:textId="77777777" w:rsidR="004A7059" w:rsidRPr="00260A64" w:rsidRDefault="004A7059" w:rsidP="007211A4">
      <w:pPr>
        <w:pStyle w:val="ListParagraph"/>
        <w:numPr>
          <w:ilvl w:val="0"/>
          <w:numId w:val="24"/>
        </w:numPr>
        <w:spacing w:line="276" w:lineRule="auto"/>
        <w:rPr>
          <w:rFonts w:ascii="Times New Roman" w:hAnsi="Times New Roman" w:cs="Times New Roman"/>
          <w:color w:val="ED7D31" w:themeColor="accent2"/>
        </w:rPr>
      </w:pPr>
      <w:r w:rsidRPr="00260A64">
        <w:rPr>
          <w:rFonts w:ascii="Times New Roman" w:hAnsi="Times New Roman" w:cs="Times New Roman"/>
          <w:shd w:val="clear" w:color="auto" w:fill="FFFFFF"/>
        </w:rPr>
        <w:t xml:space="preserve">2D: it seems again two channel (merged) fluorescence image. Is this the same magnification/objective as in A? </w:t>
      </w:r>
    </w:p>
    <w:p w14:paraId="0471D4F0"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color w:val="ED7D31" w:themeColor="accent2"/>
        </w:rPr>
      </w:pPr>
      <w:r w:rsidRPr="00260A64">
        <w:rPr>
          <w:rFonts w:ascii="Times New Roman" w:hAnsi="Times New Roman" w:cs="Times New Roman"/>
          <w:color w:val="00B050"/>
          <w:shd w:val="clear" w:color="auto" w:fill="FFFFFF"/>
        </w:rPr>
        <w:t>The magnification and objective are the same in each case (during acquisition). The images shown here are cropped to allow individual particles to be seen on the actin. In the case of Myo5a the cropped region is smaller (as shown by the scale bar) since the individual particles are more difficult to see in a large field of view, unlike the larger and brighter myosin filaments.</w:t>
      </w:r>
    </w:p>
    <w:p w14:paraId="1E02B2B6" w14:textId="77777777" w:rsidR="004A7059" w:rsidRPr="00260A64" w:rsidRDefault="004A7059" w:rsidP="007211A4">
      <w:pPr>
        <w:pStyle w:val="ListParagraph"/>
        <w:spacing w:line="276" w:lineRule="auto"/>
        <w:ind w:left="1080"/>
        <w:rPr>
          <w:rFonts w:ascii="Times New Roman" w:hAnsi="Times New Roman" w:cs="Times New Roman"/>
        </w:rPr>
      </w:pPr>
    </w:p>
    <w:p w14:paraId="688EBA72"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625: single molecule or single particle as in 629?</w:t>
      </w:r>
    </w:p>
    <w:p w14:paraId="2F25F493" w14:textId="73DF01C0" w:rsidR="00596D8E" w:rsidRPr="007211A4" w:rsidRDefault="00596D8E" w:rsidP="007211A4">
      <w:pPr>
        <w:pStyle w:val="ListParagraph"/>
        <w:numPr>
          <w:ilvl w:val="1"/>
          <w:numId w:val="24"/>
        </w:numPr>
        <w:spacing w:line="276" w:lineRule="auto"/>
        <w:ind w:left="1080"/>
        <w:rPr>
          <w:rFonts w:ascii="Times New Roman" w:hAnsi="Times New Roman" w:cs="Times New Roman"/>
          <w:b/>
          <w:bCs/>
        </w:rPr>
      </w:pPr>
      <w:r>
        <w:rPr>
          <w:rFonts w:ascii="Times New Roman" w:hAnsi="Times New Roman" w:cs="Times New Roman"/>
          <w:color w:val="00B050"/>
        </w:rPr>
        <w:t>We have changed this to</w:t>
      </w:r>
      <w:r w:rsidR="0051146D">
        <w:rPr>
          <w:rFonts w:ascii="Times New Roman" w:hAnsi="Times New Roman" w:cs="Times New Roman"/>
          <w:color w:val="00B050"/>
        </w:rPr>
        <w:t xml:space="preserve"> (Lines </w:t>
      </w:r>
      <w:r w:rsidR="00BC61C8">
        <w:rPr>
          <w:rFonts w:ascii="Times New Roman" w:hAnsi="Times New Roman" w:cs="Times New Roman"/>
          <w:color w:val="00B050"/>
        </w:rPr>
        <w:t>867-868</w:t>
      </w:r>
      <w:r w:rsidR="0051146D">
        <w:rPr>
          <w:rFonts w:ascii="Times New Roman" w:hAnsi="Times New Roman" w:cs="Times New Roman"/>
          <w:color w:val="00B050"/>
        </w:rPr>
        <w:t>)</w:t>
      </w:r>
      <w:r>
        <w:rPr>
          <w:rFonts w:ascii="Times New Roman" w:hAnsi="Times New Roman" w:cs="Times New Roman"/>
          <w:color w:val="00B050"/>
        </w:rPr>
        <w:t xml:space="preserve">: </w:t>
      </w:r>
      <w:r w:rsidRPr="007211A4">
        <w:rPr>
          <w:rFonts w:ascii="Times New Roman" w:hAnsi="Times New Roman" w:cs="Times New Roman"/>
          <w:b/>
          <w:bCs/>
          <w:i/>
          <w:iCs/>
        </w:rPr>
        <w:t>Representative histogram of single molecule M5a-HMM velocity on single actin filaments.</w:t>
      </w:r>
      <w:r w:rsidRPr="007211A4">
        <w:rPr>
          <w:rFonts w:asciiTheme="majorHAnsi" w:hAnsiTheme="majorHAnsi" w:cstheme="majorHAnsi"/>
          <w:b/>
          <w:bCs/>
        </w:rPr>
        <w:t xml:space="preserve"> </w:t>
      </w:r>
    </w:p>
    <w:p w14:paraId="24E65FDF" w14:textId="77777777" w:rsidR="004A7059" w:rsidRPr="00260A64" w:rsidRDefault="004A7059" w:rsidP="007211A4">
      <w:pPr>
        <w:pStyle w:val="ListParagraph"/>
        <w:spacing w:line="276" w:lineRule="auto"/>
        <w:ind w:left="1080"/>
        <w:rPr>
          <w:rFonts w:ascii="Times New Roman" w:hAnsi="Times New Roman" w:cs="Times New Roman"/>
          <w:color w:val="ED7D31" w:themeColor="accent2"/>
        </w:rPr>
      </w:pPr>
    </w:p>
    <w:p w14:paraId="34F8BB6A" w14:textId="77777777" w:rsidR="004A7059" w:rsidRPr="00260A64" w:rsidRDefault="004A7059" w:rsidP="007211A4">
      <w:pPr>
        <w:pStyle w:val="ListParagraph"/>
        <w:numPr>
          <w:ilvl w:val="0"/>
          <w:numId w:val="24"/>
        </w:numPr>
        <w:spacing w:line="276" w:lineRule="auto"/>
        <w:rPr>
          <w:rFonts w:ascii="Times New Roman" w:hAnsi="Times New Roman" w:cs="Times New Roman"/>
          <w:color w:val="ED7D31" w:themeColor="accent2"/>
        </w:rPr>
      </w:pPr>
      <w:r w:rsidRPr="00260A64">
        <w:rPr>
          <w:rFonts w:ascii="Times New Roman" w:hAnsi="Times New Roman" w:cs="Times New Roman"/>
          <w:shd w:val="clear" w:color="auto" w:fill="FFFFFF"/>
        </w:rPr>
        <w:t>628: is run length obtained by fit? If so +/- error of the fit can be provided.</w:t>
      </w:r>
    </w:p>
    <w:p w14:paraId="453A9D56" w14:textId="1862FBDE" w:rsidR="004A7059" w:rsidRPr="00260A64" w:rsidRDefault="004A7059" w:rsidP="007211A4">
      <w:pPr>
        <w:pStyle w:val="ListParagraph"/>
        <w:numPr>
          <w:ilvl w:val="1"/>
          <w:numId w:val="24"/>
        </w:numPr>
        <w:spacing w:line="276" w:lineRule="auto"/>
        <w:ind w:left="1080"/>
        <w:rPr>
          <w:rFonts w:ascii="Times New Roman" w:hAnsi="Times New Roman" w:cs="Times New Roman"/>
          <w:color w:val="ED7D31" w:themeColor="accent2"/>
        </w:rPr>
      </w:pPr>
      <w:r w:rsidRPr="00260A64">
        <w:rPr>
          <w:rFonts w:ascii="Times New Roman" w:hAnsi="Times New Roman" w:cs="Times New Roman"/>
          <w:color w:val="00B050"/>
        </w:rPr>
        <w:t xml:space="preserve">In the text, we indicate that the histogram for run length is fit to a single-exponential fit in </w:t>
      </w:r>
      <w:r w:rsidR="0046256F">
        <w:rPr>
          <w:rFonts w:ascii="Times New Roman" w:hAnsi="Times New Roman" w:cs="Times New Roman"/>
          <w:color w:val="00B050"/>
        </w:rPr>
        <w:t>Line 862</w:t>
      </w:r>
      <w:r w:rsidRPr="00260A64">
        <w:rPr>
          <w:rFonts w:ascii="Times New Roman" w:hAnsi="Times New Roman" w:cs="Times New Roman"/>
          <w:color w:val="00B050"/>
        </w:rPr>
        <w:t>. A confidence interval can also be deduced from these statistics. In our case, the characteristic run length is 1.32</w:t>
      </w:r>
      <w:r w:rsidR="00F81A2D">
        <w:rPr>
          <w:rFonts w:ascii="Times New Roman" w:hAnsi="Times New Roman" w:cs="Times New Roman"/>
          <w:color w:val="00B050"/>
        </w:rPr>
        <w:t xml:space="preserve"> microns</w:t>
      </w:r>
      <w:r w:rsidRPr="00260A64">
        <w:rPr>
          <w:rFonts w:ascii="Times New Roman" w:hAnsi="Times New Roman" w:cs="Times New Roman"/>
          <w:color w:val="00B050"/>
        </w:rPr>
        <w:t xml:space="preserve"> (1.23-1.42 at 95% CI, R</w:t>
      </w:r>
      <w:r w:rsidRPr="00260A64">
        <w:rPr>
          <w:rFonts w:ascii="Times New Roman" w:hAnsi="Times New Roman" w:cs="Times New Roman"/>
          <w:color w:val="00B050"/>
          <w:vertAlign w:val="superscript"/>
        </w:rPr>
        <w:t>2</w:t>
      </w:r>
      <w:r w:rsidRPr="00260A64">
        <w:rPr>
          <w:rFonts w:ascii="Times New Roman" w:hAnsi="Times New Roman" w:cs="Times New Roman"/>
          <w:color w:val="00B050"/>
        </w:rPr>
        <w:t>=0.99)</w:t>
      </w:r>
      <w:r w:rsidRPr="00260A64">
        <w:rPr>
          <w:rFonts w:ascii="Times New Roman" w:hAnsi="Times New Roman" w:cs="Times New Roman"/>
          <w:color w:val="00B050"/>
          <w:shd w:val="clear" w:color="auto" w:fill="FFFFFF"/>
        </w:rPr>
        <w:t>.</w:t>
      </w:r>
    </w:p>
    <w:p w14:paraId="74B2BF2F" w14:textId="77777777" w:rsidR="004A7059" w:rsidRPr="00260A64" w:rsidRDefault="004A7059" w:rsidP="007211A4">
      <w:pPr>
        <w:pStyle w:val="ListParagraph"/>
        <w:spacing w:line="276" w:lineRule="auto"/>
        <w:ind w:left="1080"/>
        <w:rPr>
          <w:rFonts w:ascii="Times New Roman" w:hAnsi="Times New Roman" w:cs="Times New Roman"/>
          <w:color w:val="ED7D31" w:themeColor="accent2"/>
        </w:rPr>
      </w:pPr>
    </w:p>
    <w:p w14:paraId="085D7134" w14:textId="77777777" w:rsidR="004A7059" w:rsidRPr="00260A64" w:rsidRDefault="004A7059" w:rsidP="007211A4">
      <w:pPr>
        <w:pStyle w:val="ListParagraph"/>
        <w:numPr>
          <w:ilvl w:val="0"/>
          <w:numId w:val="24"/>
        </w:numPr>
        <w:spacing w:line="276" w:lineRule="auto"/>
        <w:rPr>
          <w:rFonts w:ascii="Times New Roman" w:hAnsi="Times New Roman" w:cs="Times New Roman"/>
          <w:color w:val="ED7D31" w:themeColor="accent2"/>
        </w:rPr>
      </w:pPr>
      <w:r w:rsidRPr="00260A64">
        <w:rPr>
          <w:rFonts w:ascii="Times New Roman" w:hAnsi="Times New Roman" w:cs="Times New Roman"/>
          <w:shd w:val="clear" w:color="auto" w:fill="FFFFFF"/>
        </w:rPr>
        <w:t>Please provide temperature at which experiment was performed</w:t>
      </w:r>
    </w:p>
    <w:p w14:paraId="03CC8693" w14:textId="268ADC30" w:rsidR="004A7059" w:rsidRPr="00260A64" w:rsidRDefault="004A7059" w:rsidP="00871E9A">
      <w:pPr>
        <w:pStyle w:val="ListParagraph"/>
        <w:numPr>
          <w:ilvl w:val="1"/>
          <w:numId w:val="24"/>
        </w:numPr>
        <w:spacing w:line="276" w:lineRule="auto"/>
        <w:ind w:left="1080"/>
        <w:rPr>
          <w:rFonts w:ascii="Times New Roman" w:hAnsi="Times New Roman" w:cs="Times New Roman"/>
          <w:color w:val="00B050"/>
          <w:shd w:val="clear" w:color="auto" w:fill="FFFFFF"/>
        </w:rPr>
      </w:pPr>
      <w:r w:rsidRPr="00260A64">
        <w:rPr>
          <w:rFonts w:ascii="Times New Roman" w:hAnsi="Times New Roman" w:cs="Times New Roman"/>
          <w:color w:val="00B050"/>
        </w:rPr>
        <w:t xml:space="preserve">We have now provided the temperature for these assays (30 ˚C). </w:t>
      </w:r>
    </w:p>
    <w:p w14:paraId="58536F19" w14:textId="77777777" w:rsidR="004A7059" w:rsidRPr="00260A64" w:rsidRDefault="004A7059" w:rsidP="007211A4">
      <w:pPr>
        <w:pStyle w:val="ListParagraph"/>
        <w:spacing w:line="276" w:lineRule="auto"/>
        <w:ind w:left="1080"/>
        <w:rPr>
          <w:rFonts w:ascii="Times New Roman" w:hAnsi="Times New Roman" w:cs="Times New Roman"/>
          <w:color w:val="ED7D31" w:themeColor="accent2"/>
        </w:rPr>
      </w:pPr>
    </w:p>
    <w:p w14:paraId="13D9E6AE"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Video Legend 1: provide exact fps/exposure time and perhaps a tool where such nice doubl</w:t>
      </w:r>
      <w:r>
        <w:rPr>
          <w:rFonts w:ascii="Times New Roman" w:hAnsi="Times New Roman" w:cs="Times New Roman"/>
          <w:shd w:val="clear" w:color="auto" w:fill="FFFFFF"/>
        </w:rPr>
        <w:t xml:space="preserve">e </w:t>
      </w:r>
      <w:proofErr w:type="spellStart"/>
      <w:r w:rsidRPr="00260A64">
        <w:rPr>
          <w:rFonts w:ascii="Times New Roman" w:hAnsi="Times New Roman" w:cs="Times New Roman"/>
          <w:shd w:val="clear" w:color="auto" w:fill="FFFFFF"/>
        </w:rPr>
        <w:t>timelaps</w:t>
      </w:r>
      <w:proofErr w:type="spellEnd"/>
      <w:r w:rsidRPr="00260A64">
        <w:rPr>
          <w:rFonts w:ascii="Times New Roman" w:hAnsi="Times New Roman" w:cs="Times New Roman"/>
          <w:shd w:val="clear" w:color="auto" w:fill="FFFFFF"/>
        </w:rPr>
        <w:t xml:space="preserve"> videos can be made </w:t>
      </w:r>
    </w:p>
    <w:p w14:paraId="29735776" w14:textId="365404A7" w:rsidR="004A7059" w:rsidRPr="007211A4" w:rsidRDefault="00151712" w:rsidP="007211A4">
      <w:pPr>
        <w:pStyle w:val="ListParagraph"/>
        <w:numPr>
          <w:ilvl w:val="1"/>
          <w:numId w:val="24"/>
        </w:numPr>
        <w:spacing w:line="276" w:lineRule="auto"/>
        <w:ind w:left="1080"/>
        <w:rPr>
          <w:rFonts w:ascii="Times New Roman" w:hAnsi="Times New Roman" w:cs="Times New Roman"/>
        </w:rPr>
      </w:pPr>
      <w:r>
        <w:rPr>
          <w:rFonts w:ascii="Times New Roman" w:hAnsi="Times New Roman" w:cs="Times New Roman"/>
          <w:color w:val="00B050"/>
        </w:rPr>
        <w:t>We have added the requested information</w:t>
      </w:r>
      <w:r w:rsidR="002119B5">
        <w:rPr>
          <w:rFonts w:ascii="Times New Roman" w:hAnsi="Times New Roman" w:cs="Times New Roman"/>
          <w:color w:val="00B050"/>
        </w:rPr>
        <w:t xml:space="preserve"> (Lines 8</w:t>
      </w:r>
      <w:r w:rsidR="00FC3C7F">
        <w:rPr>
          <w:rFonts w:ascii="Times New Roman" w:hAnsi="Times New Roman" w:cs="Times New Roman"/>
          <w:color w:val="00B050"/>
        </w:rPr>
        <w:t>80</w:t>
      </w:r>
      <w:r w:rsidR="002119B5">
        <w:rPr>
          <w:rFonts w:ascii="Times New Roman" w:hAnsi="Times New Roman" w:cs="Times New Roman"/>
          <w:color w:val="00B050"/>
        </w:rPr>
        <w:t>-88</w:t>
      </w:r>
      <w:r w:rsidR="00FC3C7F">
        <w:rPr>
          <w:rFonts w:ascii="Times New Roman" w:hAnsi="Times New Roman" w:cs="Times New Roman"/>
          <w:color w:val="00B050"/>
        </w:rPr>
        <w:t>3</w:t>
      </w:r>
      <w:r w:rsidR="002119B5">
        <w:rPr>
          <w:rFonts w:ascii="Times New Roman" w:hAnsi="Times New Roman" w:cs="Times New Roman"/>
          <w:color w:val="00B050"/>
        </w:rPr>
        <w:t>)</w:t>
      </w:r>
      <w:r>
        <w:rPr>
          <w:rFonts w:ascii="Times New Roman" w:hAnsi="Times New Roman" w:cs="Times New Roman"/>
          <w:color w:val="00B050"/>
        </w:rPr>
        <w:t xml:space="preserve">: </w:t>
      </w:r>
      <w:bookmarkStart w:id="5" w:name="_Hlk58842975"/>
      <w:r w:rsidRPr="007211A4">
        <w:rPr>
          <w:rFonts w:ascii="Times New Roman" w:hAnsi="Times New Roman" w:cs="Times New Roman"/>
          <w:b/>
          <w:bCs/>
          <w:i/>
          <w:iCs/>
        </w:rPr>
        <w:t>NM2b data acquired at 0.33 frames per second with 200 ms exposure. M5a-HMM data acquired at 5 frames per second with 200 ms exposure (continuous) and subsequently down-sampled to 1 frame per second.</w:t>
      </w:r>
      <w:bookmarkEnd w:id="5"/>
      <w:r w:rsidRPr="007211A4">
        <w:rPr>
          <w:rFonts w:ascii="Times New Roman" w:hAnsi="Times New Roman" w:cs="Times New Roman"/>
          <w:b/>
          <w:bCs/>
          <w:i/>
          <w:iCs/>
        </w:rPr>
        <w:t xml:space="preserve"> Timestamps were added using the </w:t>
      </w:r>
      <w:r w:rsidR="002119B5" w:rsidRPr="002119B5">
        <w:rPr>
          <w:rFonts w:ascii="Times New Roman" w:hAnsi="Times New Roman" w:cs="Times New Roman"/>
          <w:b/>
          <w:bCs/>
          <w:i/>
          <w:iCs/>
        </w:rPr>
        <w:t>plugin described in the List of Materials</w:t>
      </w:r>
      <w:r w:rsidRPr="007211A4">
        <w:rPr>
          <w:rFonts w:ascii="Times New Roman" w:hAnsi="Times New Roman" w:cs="Times New Roman"/>
          <w:b/>
          <w:bCs/>
          <w:i/>
          <w:iCs/>
        </w:rPr>
        <w:t>.</w:t>
      </w:r>
    </w:p>
    <w:p w14:paraId="48EF10D3" w14:textId="77777777" w:rsidR="004A7059" w:rsidRPr="00260A64" w:rsidRDefault="004A7059" w:rsidP="007211A4">
      <w:pPr>
        <w:pStyle w:val="ListParagraph"/>
        <w:spacing w:line="276" w:lineRule="auto"/>
        <w:ind w:left="1080"/>
        <w:rPr>
          <w:rFonts w:ascii="Times New Roman" w:hAnsi="Times New Roman" w:cs="Times New Roman"/>
        </w:rPr>
      </w:pPr>
    </w:p>
    <w:p w14:paraId="16654905"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Video2: provide time stamps</w:t>
      </w:r>
    </w:p>
    <w:p w14:paraId="46AEFA8A" w14:textId="1114AA32" w:rsidR="004A7059" w:rsidRPr="00260A64" w:rsidRDefault="004A7059" w:rsidP="00871E9A">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 xml:space="preserve">We have included the time stamp with the video for </w:t>
      </w:r>
      <w:r w:rsidR="000C13C4">
        <w:rPr>
          <w:rFonts w:ascii="Times New Roman" w:hAnsi="Times New Roman" w:cs="Times New Roman"/>
          <w:color w:val="00B050"/>
        </w:rPr>
        <w:t>Vi</w:t>
      </w:r>
      <w:r w:rsidRPr="00260A64">
        <w:rPr>
          <w:rFonts w:ascii="Times New Roman" w:hAnsi="Times New Roman" w:cs="Times New Roman"/>
          <w:color w:val="00B050"/>
        </w:rPr>
        <w:t xml:space="preserve">deo 2 now. Thank you for pointing out this oversight. </w:t>
      </w:r>
    </w:p>
    <w:p w14:paraId="41CE630A" w14:textId="77777777" w:rsidR="004A7059" w:rsidRPr="00260A64" w:rsidRDefault="004A7059" w:rsidP="007211A4">
      <w:pPr>
        <w:pStyle w:val="ListParagraph"/>
        <w:spacing w:line="276" w:lineRule="auto"/>
        <w:ind w:left="1080"/>
        <w:rPr>
          <w:rFonts w:ascii="Times New Roman" w:hAnsi="Times New Roman" w:cs="Times New Roman"/>
        </w:rPr>
      </w:pPr>
    </w:p>
    <w:p w14:paraId="25BA477B"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Video legend 2: provide exact fps/exposure time </w:t>
      </w:r>
    </w:p>
    <w:p w14:paraId="3906F739" w14:textId="47A2498A" w:rsidR="008A7B97" w:rsidRPr="007211A4" w:rsidRDefault="004A7059" w:rsidP="007211A4">
      <w:pPr>
        <w:pStyle w:val="ListParagraph"/>
        <w:numPr>
          <w:ilvl w:val="1"/>
          <w:numId w:val="24"/>
        </w:numPr>
        <w:spacing w:line="276" w:lineRule="auto"/>
        <w:ind w:left="1080"/>
        <w:rPr>
          <w:rFonts w:ascii="Times New Roman" w:hAnsi="Times New Roman" w:cs="Times New Roman"/>
          <w:b/>
          <w:bCs/>
          <w:i/>
          <w:iCs/>
        </w:rPr>
      </w:pPr>
      <w:r w:rsidRPr="00260A64">
        <w:rPr>
          <w:rFonts w:ascii="Times New Roman" w:hAnsi="Times New Roman" w:cs="Times New Roman"/>
          <w:color w:val="00B050"/>
        </w:rPr>
        <w:t>We have now included the exact FPS and exposure time</w:t>
      </w:r>
      <w:r w:rsidR="000C13C4">
        <w:rPr>
          <w:rFonts w:ascii="Times New Roman" w:hAnsi="Times New Roman" w:cs="Times New Roman"/>
          <w:color w:val="00B050"/>
        </w:rPr>
        <w:t xml:space="preserve"> (Lines </w:t>
      </w:r>
      <w:r w:rsidR="00E9435F">
        <w:rPr>
          <w:rFonts w:ascii="Times New Roman" w:hAnsi="Times New Roman" w:cs="Times New Roman"/>
          <w:color w:val="00B050"/>
        </w:rPr>
        <w:t>891-892</w:t>
      </w:r>
      <w:r w:rsidR="000C13C4">
        <w:rPr>
          <w:rFonts w:ascii="Times New Roman" w:hAnsi="Times New Roman" w:cs="Times New Roman"/>
          <w:color w:val="00B050"/>
        </w:rPr>
        <w:t>)</w:t>
      </w:r>
      <w:r w:rsidR="008A7B97">
        <w:rPr>
          <w:rFonts w:ascii="Times New Roman" w:hAnsi="Times New Roman" w:cs="Times New Roman"/>
          <w:color w:val="00B050"/>
        </w:rPr>
        <w:t xml:space="preserve">: </w:t>
      </w:r>
      <w:bookmarkStart w:id="6" w:name="_Hlk58842989"/>
      <w:r w:rsidR="008A7B97" w:rsidRPr="007211A4">
        <w:rPr>
          <w:rFonts w:ascii="Times New Roman" w:hAnsi="Times New Roman" w:cs="Times New Roman"/>
          <w:b/>
          <w:bCs/>
          <w:i/>
          <w:iCs/>
        </w:rPr>
        <w:t>This movie was acquired at 0.33 frames per second with 200 ms exposure.</w:t>
      </w:r>
      <w:bookmarkEnd w:id="6"/>
    </w:p>
    <w:p w14:paraId="38CC6E00" w14:textId="77777777" w:rsidR="004A7059" w:rsidRPr="00260A64" w:rsidRDefault="004A7059" w:rsidP="007211A4">
      <w:pPr>
        <w:pStyle w:val="ListParagraph"/>
        <w:spacing w:line="276" w:lineRule="auto"/>
        <w:ind w:left="1080"/>
        <w:rPr>
          <w:rFonts w:ascii="Times New Roman" w:hAnsi="Times New Roman" w:cs="Times New Roman"/>
          <w:highlight w:val="yellow"/>
        </w:rPr>
      </w:pPr>
    </w:p>
    <w:p w14:paraId="15A4BDB6" w14:textId="77777777" w:rsidR="004A7059" w:rsidRPr="007211A4" w:rsidRDefault="004A7059" w:rsidP="007211A4">
      <w:pPr>
        <w:pStyle w:val="ListParagraph"/>
        <w:numPr>
          <w:ilvl w:val="0"/>
          <w:numId w:val="24"/>
        </w:numPr>
        <w:spacing w:line="276" w:lineRule="auto"/>
        <w:ind w:left="720" w:hanging="720"/>
        <w:rPr>
          <w:rFonts w:ascii="Times New Roman" w:hAnsi="Times New Roman" w:cs="Times New Roman"/>
        </w:rPr>
      </w:pPr>
      <w:r w:rsidRPr="007211A4">
        <w:rPr>
          <w:rFonts w:ascii="Times New Roman" w:hAnsi="Times New Roman" w:cs="Times New Roman"/>
          <w:shd w:val="clear" w:color="auto" w:fill="FFFFFF"/>
        </w:rPr>
        <w:lastRenderedPageBreak/>
        <w:t>Video legend 3: provide short description how such double channel fluorescence video was made (split camera?, double band filter cube?, etc)….if such equipment must be needed please specify in table</w:t>
      </w:r>
    </w:p>
    <w:p w14:paraId="6C0E9C12" w14:textId="3DAA0A8B" w:rsidR="004A7059" w:rsidRPr="007211A4" w:rsidRDefault="007A1D27" w:rsidP="007211A4">
      <w:pPr>
        <w:pStyle w:val="ListParagraph"/>
        <w:numPr>
          <w:ilvl w:val="1"/>
          <w:numId w:val="24"/>
        </w:numPr>
        <w:spacing w:line="276" w:lineRule="auto"/>
        <w:ind w:left="1080"/>
        <w:rPr>
          <w:rFonts w:ascii="Times New Roman" w:hAnsi="Times New Roman" w:cs="Times New Roman"/>
          <w:b/>
          <w:bCs/>
          <w:color w:val="00B050"/>
        </w:rPr>
      </w:pPr>
      <w:r>
        <w:rPr>
          <w:rFonts w:ascii="Times New Roman" w:hAnsi="Times New Roman" w:cs="Times New Roman"/>
          <w:color w:val="00B050"/>
          <w:shd w:val="clear" w:color="auto" w:fill="FFFFFF"/>
        </w:rPr>
        <w:t>We did not use any special equipment for acquisition, but we wrote the following</w:t>
      </w:r>
      <w:r w:rsidR="00192CF2">
        <w:rPr>
          <w:rFonts w:ascii="Times New Roman" w:hAnsi="Times New Roman" w:cs="Times New Roman"/>
          <w:color w:val="00B050"/>
          <w:shd w:val="clear" w:color="auto" w:fill="FFFFFF"/>
        </w:rPr>
        <w:t xml:space="preserve"> (Lines </w:t>
      </w:r>
      <w:r w:rsidR="00E9435F">
        <w:rPr>
          <w:rFonts w:ascii="Times New Roman" w:hAnsi="Times New Roman" w:cs="Times New Roman"/>
          <w:color w:val="00B050"/>
          <w:shd w:val="clear" w:color="auto" w:fill="FFFFFF"/>
        </w:rPr>
        <w:t>901-902</w:t>
      </w:r>
      <w:r w:rsidR="00192CF2">
        <w:rPr>
          <w:rFonts w:ascii="Times New Roman" w:hAnsi="Times New Roman" w:cs="Times New Roman"/>
          <w:color w:val="00B050"/>
          <w:shd w:val="clear" w:color="auto" w:fill="FFFFFF"/>
        </w:rPr>
        <w:t>)</w:t>
      </w:r>
      <w:r>
        <w:rPr>
          <w:rFonts w:ascii="Times New Roman" w:hAnsi="Times New Roman" w:cs="Times New Roman"/>
          <w:color w:val="00B050"/>
          <w:shd w:val="clear" w:color="auto" w:fill="FFFFFF"/>
        </w:rPr>
        <w:t xml:space="preserve">: </w:t>
      </w:r>
      <w:r w:rsidRPr="007211A4">
        <w:rPr>
          <w:rFonts w:ascii="Times New Roman" w:hAnsi="Times New Roman" w:cs="Times New Roman"/>
          <w:b/>
          <w:bCs/>
          <w:i/>
          <w:iCs/>
        </w:rPr>
        <w:t>The two lasers were toggled back and forth with the use of a single camera for acquisition.</w:t>
      </w:r>
    </w:p>
    <w:p w14:paraId="07865E25" w14:textId="77777777" w:rsidR="004A7059" w:rsidRPr="00260A64" w:rsidRDefault="004A7059" w:rsidP="007211A4">
      <w:pPr>
        <w:pStyle w:val="ListParagraph"/>
        <w:spacing w:line="276" w:lineRule="auto"/>
        <w:ind w:left="1080"/>
        <w:rPr>
          <w:rFonts w:ascii="Times New Roman" w:hAnsi="Times New Roman" w:cs="Times New Roman"/>
          <w:highlight w:val="yellow"/>
        </w:rPr>
      </w:pPr>
    </w:p>
    <w:p w14:paraId="48D671CE"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654: specify more precisely the exposure time, fps, and if the illumination was closed by a shutter in between for NM2b…</w:t>
      </w:r>
      <w:r w:rsidRPr="00260A64">
        <w:rPr>
          <w:rFonts w:ascii="Times New Roman" w:hAnsi="Times New Roman" w:cs="Times New Roman"/>
          <w:color w:val="00B050"/>
          <w:shd w:val="clear" w:color="auto" w:fill="FFFFFF"/>
        </w:rPr>
        <w:t xml:space="preserve"> </w:t>
      </w:r>
    </w:p>
    <w:p w14:paraId="65D8C6CC" w14:textId="00A882A9" w:rsidR="004A7059" w:rsidRPr="00260A64" w:rsidRDefault="004A7059" w:rsidP="007211A4">
      <w:pPr>
        <w:pStyle w:val="ListParagraph"/>
        <w:numPr>
          <w:ilvl w:val="1"/>
          <w:numId w:val="24"/>
        </w:numPr>
        <w:spacing w:line="276" w:lineRule="auto"/>
        <w:ind w:left="1080"/>
        <w:rPr>
          <w:rFonts w:ascii="Times New Roman" w:hAnsi="Times New Roman" w:cs="Times New Roman"/>
          <w:color w:val="00B050"/>
          <w:shd w:val="clear" w:color="auto" w:fill="FFFFFF"/>
        </w:rPr>
      </w:pPr>
      <w:r w:rsidRPr="00260A64">
        <w:rPr>
          <w:rFonts w:ascii="Times New Roman" w:hAnsi="Times New Roman" w:cs="Times New Roman"/>
          <w:color w:val="00B050"/>
        </w:rPr>
        <w:t>We have now included the exact FPS, exposure time, and that shuttering of the illumination is deployed</w:t>
      </w:r>
      <w:r w:rsidRPr="00260A64">
        <w:rPr>
          <w:rFonts w:ascii="Times New Roman" w:hAnsi="Times New Roman" w:cs="Times New Roman"/>
          <w:color w:val="00B050"/>
          <w:shd w:val="clear" w:color="auto" w:fill="FFFFFF"/>
        </w:rPr>
        <w:t xml:space="preserve">. </w:t>
      </w:r>
    </w:p>
    <w:p w14:paraId="484F6D94" w14:textId="77777777" w:rsidR="004A7059" w:rsidRPr="00260A64" w:rsidRDefault="004A7059" w:rsidP="007211A4">
      <w:pPr>
        <w:pStyle w:val="ListParagraph"/>
        <w:spacing w:line="276" w:lineRule="auto"/>
        <w:ind w:left="1080"/>
        <w:rPr>
          <w:rFonts w:ascii="Times New Roman" w:hAnsi="Times New Roman" w:cs="Times New Roman"/>
          <w:color w:val="00B050"/>
          <w:shd w:val="clear" w:color="auto" w:fill="FFFFFF"/>
        </w:rPr>
      </w:pPr>
    </w:p>
    <w:p w14:paraId="2A2BAF11"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676: step 1.8 missing </w:t>
      </w:r>
    </w:p>
    <w:p w14:paraId="68E7F305" w14:textId="6EAE26A4"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shd w:val="clear" w:color="auto" w:fill="FFFFFF"/>
        </w:rPr>
        <w:t xml:space="preserve">Thank you for pointing this out. </w:t>
      </w:r>
      <w:r w:rsidRPr="00260A64">
        <w:rPr>
          <w:rFonts w:ascii="Times New Roman" w:hAnsi="Times New Roman" w:cs="Times New Roman"/>
          <w:color w:val="00B050"/>
        </w:rPr>
        <w:t>We have now addressed this</w:t>
      </w:r>
      <w:r w:rsidRPr="00260A64">
        <w:rPr>
          <w:rFonts w:ascii="Times New Roman" w:hAnsi="Times New Roman" w:cs="Times New Roman"/>
          <w:color w:val="00B050"/>
          <w:shd w:val="clear" w:color="auto" w:fill="FFFFFF"/>
        </w:rPr>
        <w:t xml:space="preserve">. Please see </w:t>
      </w:r>
      <w:r w:rsidR="00196189">
        <w:rPr>
          <w:rFonts w:ascii="Times New Roman" w:hAnsi="Times New Roman" w:cs="Times New Roman"/>
          <w:color w:val="00B050"/>
          <w:shd w:val="clear" w:color="auto" w:fill="FFFFFF"/>
        </w:rPr>
        <w:t>Line 246</w:t>
      </w:r>
      <w:r w:rsidRPr="00260A64">
        <w:rPr>
          <w:rFonts w:ascii="Times New Roman" w:hAnsi="Times New Roman" w:cs="Times New Roman"/>
          <w:color w:val="00B050"/>
          <w:shd w:val="clear" w:color="auto" w:fill="FFFFFF"/>
        </w:rPr>
        <w:t xml:space="preserve"> for the change. </w:t>
      </w:r>
    </w:p>
    <w:p w14:paraId="2562EA79" w14:textId="77777777" w:rsidR="004A7059" w:rsidRPr="00260A64" w:rsidRDefault="004A7059" w:rsidP="007211A4">
      <w:pPr>
        <w:pStyle w:val="ListParagraph"/>
        <w:spacing w:line="276" w:lineRule="auto"/>
        <w:ind w:left="1080"/>
        <w:rPr>
          <w:rFonts w:ascii="Times New Roman" w:hAnsi="Times New Roman" w:cs="Times New Roman"/>
        </w:rPr>
      </w:pPr>
    </w:p>
    <w:p w14:paraId="5EC9EDC3"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683: how many times we can reuse resin?</w:t>
      </w:r>
      <w:r w:rsidRPr="00260A64">
        <w:rPr>
          <w:rFonts w:ascii="Times New Roman" w:hAnsi="Times New Roman" w:cs="Times New Roman"/>
          <w:color w:val="00B050"/>
          <w:shd w:val="clear" w:color="auto" w:fill="FFFFFF"/>
        </w:rPr>
        <w:t xml:space="preserve"> </w:t>
      </w:r>
    </w:p>
    <w:p w14:paraId="23C23ABA" w14:textId="7A96556D" w:rsidR="007C1631" w:rsidRPr="007211A4" w:rsidRDefault="004A7059" w:rsidP="007211A4">
      <w:pPr>
        <w:pStyle w:val="ListParagraph"/>
        <w:numPr>
          <w:ilvl w:val="1"/>
          <w:numId w:val="24"/>
        </w:numPr>
        <w:spacing w:line="276" w:lineRule="auto"/>
        <w:ind w:left="1080"/>
        <w:rPr>
          <w:rFonts w:ascii="Times New Roman" w:hAnsi="Times New Roman" w:cs="Times New Roman"/>
          <w:b/>
          <w:bCs/>
          <w:i/>
          <w:iCs/>
        </w:rPr>
      </w:pPr>
      <w:r w:rsidRPr="00260A64">
        <w:rPr>
          <w:rFonts w:ascii="Times New Roman" w:hAnsi="Times New Roman" w:cs="Times New Roman"/>
          <w:color w:val="00B050"/>
        </w:rPr>
        <w:t>We have now addressed this</w:t>
      </w:r>
      <w:r w:rsidR="007D4D24">
        <w:rPr>
          <w:rFonts w:ascii="Times New Roman" w:hAnsi="Times New Roman" w:cs="Times New Roman"/>
          <w:color w:val="00B050"/>
        </w:rPr>
        <w:t xml:space="preserve"> (Lines 93</w:t>
      </w:r>
      <w:r w:rsidR="00E9435F">
        <w:rPr>
          <w:rFonts w:ascii="Times New Roman" w:hAnsi="Times New Roman" w:cs="Times New Roman"/>
          <w:color w:val="00B050"/>
        </w:rPr>
        <w:t>1</w:t>
      </w:r>
      <w:r w:rsidR="007D4D24">
        <w:rPr>
          <w:rFonts w:ascii="Times New Roman" w:hAnsi="Times New Roman" w:cs="Times New Roman"/>
          <w:color w:val="00B050"/>
        </w:rPr>
        <w:t>-93</w:t>
      </w:r>
      <w:r w:rsidR="00E9435F">
        <w:rPr>
          <w:rFonts w:ascii="Times New Roman" w:hAnsi="Times New Roman" w:cs="Times New Roman"/>
          <w:color w:val="00B050"/>
        </w:rPr>
        <w:t>5</w:t>
      </w:r>
      <w:r w:rsidR="007D4D24">
        <w:rPr>
          <w:rFonts w:ascii="Times New Roman" w:hAnsi="Times New Roman" w:cs="Times New Roman"/>
          <w:color w:val="00B050"/>
        </w:rPr>
        <w:t>)</w:t>
      </w:r>
      <w:r w:rsidR="007C1631">
        <w:rPr>
          <w:rFonts w:ascii="Times New Roman" w:hAnsi="Times New Roman" w:cs="Times New Roman"/>
          <w:color w:val="00B050"/>
          <w:shd w:val="clear" w:color="auto" w:fill="FFFFFF"/>
        </w:rPr>
        <w:t xml:space="preserve">: </w:t>
      </w:r>
      <w:r w:rsidR="007C1631" w:rsidRPr="007211A4">
        <w:rPr>
          <w:rFonts w:ascii="Times New Roman" w:hAnsi="Times New Roman" w:cs="Times New Roman"/>
          <w:b/>
          <w:bCs/>
          <w:i/>
          <w:iCs/>
          <w:color w:val="000000"/>
          <w:shd w:val="clear" w:color="auto" w:fill="FFFFFF"/>
        </w:rPr>
        <w:t>Additionally, improper washing of the resin both before and after use may result in the elution of an undesired protein product, so it is imperative that the proper protocols are followed before and after using the FLAG-affinity resin. If the resin is washed immediately after use and stored appropriately, it can be reused up to twenty times.</w:t>
      </w:r>
    </w:p>
    <w:p w14:paraId="0B23E973" w14:textId="77777777" w:rsidR="004A7059" w:rsidRPr="00260A64" w:rsidRDefault="004A7059" w:rsidP="007211A4">
      <w:pPr>
        <w:pStyle w:val="ListParagraph"/>
        <w:spacing w:line="276" w:lineRule="auto"/>
        <w:ind w:left="1080"/>
        <w:rPr>
          <w:rFonts w:ascii="Times New Roman" w:hAnsi="Times New Roman" w:cs="Times New Roman"/>
        </w:rPr>
      </w:pPr>
    </w:p>
    <w:p w14:paraId="7BBF8530"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753: please define/provide example of short lever arm</w:t>
      </w:r>
    </w:p>
    <w:p w14:paraId="7D658D47" w14:textId="480A7486" w:rsidR="004A7059" w:rsidRPr="007211A4" w:rsidRDefault="004A7059" w:rsidP="0014647D">
      <w:pPr>
        <w:pStyle w:val="ListParagraph"/>
        <w:numPr>
          <w:ilvl w:val="1"/>
          <w:numId w:val="24"/>
        </w:numPr>
        <w:spacing w:line="276" w:lineRule="auto"/>
        <w:ind w:left="1080"/>
        <w:rPr>
          <w:rFonts w:ascii="Times New Roman" w:hAnsi="Times New Roman" w:cs="Times New Roman"/>
          <w:b/>
          <w:bCs/>
          <w:i/>
          <w:iCs/>
        </w:rPr>
      </w:pPr>
      <w:r w:rsidRPr="007E7F4E">
        <w:rPr>
          <w:rFonts w:ascii="Times New Roman" w:hAnsi="Times New Roman" w:cs="Times New Roman"/>
          <w:color w:val="00B050"/>
        </w:rPr>
        <w:t>We</w:t>
      </w:r>
      <w:r w:rsidRPr="00321B34">
        <w:rPr>
          <w:rFonts w:ascii="Times New Roman" w:hAnsi="Times New Roman" w:cs="Times New Roman"/>
          <w:color w:val="00B050"/>
        </w:rPr>
        <w:t xml:space="preserve"> have rephrased this language</w:t>
      </w:r>
      <w:r w:rsidR="0014647D">
        <w:rPr>
          <w:rFonts w:ascii="Times New Roman" w:hAnsi="Times New Roman" w:cs="Times New Roman"/>
          <w:color w:val="00B050"/>
        </w:rPr>
        <w:t xml:space="preserve"> (Lines </w:t>
      </w:r>
      <w:r w:rsidR="00775F89">
        <w:rPr>
          <w:rFonts w:ascii="Times New Roman" w:hAnsi="Times New Roman" w:cs="Times New Roman"/>
          <w:color w:val="00B050"/>
        </w:rPr>
        <w:t>1008-1010</w:t>
      </w:r>
      <w:r w:rsidR="0014647D">
        <w:rPr>
          <w:rFonts w:ascii="Times New Roman" w:hAnsi="Times New Roman" w:cs="Times New Roman"/>
          <w:color w:val="00B050"/>
        </w:rPr>
        <w:t>)</w:t>
      </w:r>
      <w:r w:rsidR="00321B34" w:rsidRPr="00321B34">
        <w:rPr>
          <w:rFonts w:ascii="Times New Roman" w:hAnsi="Times New Roman" w:cs="Times New Roman"/>
          <w:color w:val="00B050"/>
        </w:rPr>
        <w:t>:</w:t>
      </w:r>
      <w:r w:rsidR="00321B34" w:rsidRPr="007211A4">
        <w:rPr>
          <w:rFonts w:ascii="Times New Roman" w:hAnsi="Times New Roman" w:cs="Times New Roman"/>
          <w:shd w:val="clear" w:color="auto" w:fill="FFFFFF"/>
        </w:rPr>
        <w:t xml:space="preserve"> </w:t>
      </w:r>
      <w:r w:rsidR="00321B34" w:rsidRPr="007211A4">
        <w:rPr>
          <w:rFonts w:ascii="Times New Roman" w:hAnsi="Times New Roman" w:cs="Times New Roman"/>
          <w:b/>
          <w:bCs/>
          <w:i/>
          <w:iCs/>
          <w:shd w:val="clear" w:color="auto" w:fill="FFFFFF"/>
        </w:rPr>
        <w:t xml:space="preserve">This can aid </w:t>
      </w:r>
      <w:r w:rsidR="00775F89">
        <w:rPr>
          <w:rFonts w:ascii="Times New Roman" w:hAnsi="Times New Roman" w:cs="Times New Roman"/>
          <w:b/>
          <w:bCs/>
          <w:i/>
          <w:iCs/>
          <w:shd w:val="clear" w:color="auto" w:fill="FFFFFF"/>
        </w:rPr>
        <w:t>with</w:t>
      </w:r>
      <w:r w:rsidR="00321B34" w:rsidRPr="007211A4">
        <w:rPr>
          <w:rFonts w:ascii="Times New Roman" w:hAnsi="Times New Roman" w:cs="Times New Roman"/>
          <w:b/>
          <w:bCs/>
          <w:i/>
          <w:iCs/>
          <w:shd w:val="clear" w:color="auto" w:fill="FFFFFF"/>
        </w:rPr>
        <w:t xml:space="preserve"> obtaining successful motility in situations where the geometry of the system may otherwise hamper actin translocation, such as in the case of testing artificial or short lever arms.</w:t>
      </w:r>
    </w:p>
    <w:p w14:paraId="3BE9CCF6" w14:textId="77777777" w:rsidR="004A7059" w:rsidRPr="00260A64" w:rsidRDefault="004A7059" w:rsidP="007211A4">
      <w:pPr>
        <w:pStyle w:val="ListParagraph"/>
        <w:spacing w:line="276" w:lineRule="auto"/>
        <w:ind w:left="1080"/>
        <w:rPr>
          <w:rFonts w:ascii="Times New Roman" w:hAnsi="Times New Roman" w:cs="Times New Roman"/>
        </w:rPr>
      </w:pPr>
    </w:p>
    <w:p w14:paraId="3702AF5C" w14:textId="00059942" w:rsidR="004A7059" w:rsidRPr="007211A4" w:rsidRDefault="004A7059" w:rsidP="007211A4">
      <w:pPr>
        <w:pStyle w:val="ListParagraph"/>
        <w:numPr>
          <w:ilvl w:val="0"/>
          <w:numId w:val="24"/>
        </w:numPr>
        <w:spacing w:line="276" w:lineRule="auto"/>
        <w:ind w:left="720" w:hanging="720"/>
        <w:rPr>
          <w:rFonts w:ascii="Times New Roman" w:hAnsi="Times New Roman" w:cs="Times New Roman"/>
        </w:rPr>
      </w:pPr>
      <w:r w:rsidRPr="00260A64">
        <w:rPr>
          <w:rFonts w:ascii="Times New Roman" w:hAnsi="Times New Roman" w:cs="Times New Roman"/>
          <w:shd w:val="clear" w:color="auto" w:fill="FFFFFF"/>
        </w:rPr>
        <w:t>766: photobleaching is one issue however and especially in single molecule assay fluorophore blinking is another phenomena usually observed. Please discuss how (if) is this issue demonstrated/present in described single molecule assays and if so what are the approaches commonly used to minimize it.</w:t>
      </w:r>
      <w:r w:rsidRPr="00260A64">
        <w:rPr>
          <w:rFonts w:ascii="Times New Roman" w:hAnsi="Times New Roman" w:cs="Times New Roman"/>
          <w:color w:val="00B050"/>
          <w:shd w:val="clear" w:color="auto" w:fill="FFFFFF"/>
        </w:rPr>
        <w:t xml:space="preserve"> </w:t>
      </w:r>
    </w:p>
    <w:p w14:paraId="315F2A5B" w14:textId="2F5799AB" w:rsidR="000037C9" w:rsidRPr="007211A4" w:rsidRDefault="004A7059" w:rsidP="007211A4">
      <w:pPr>
        <w:pStyle w:val="ListParagraph"/>
        <w:numPr>
          <w:ilvl w:val="1"/>
          <w:numId w:val="24"/>
        </w:numPr>
        <w:spacing w:line="276" w:lineRule="auto"/>
        <w:ind w:left="1080"/>
        <w:rPr>
          <w:rFonts w:ascii="Times New Roman" w:hAnsi="Times New Roman" w:cs="Times New Roman"/>
          <w:b/>
          <w:bCs/>
          <w:i/>
          <w:iCs/>
        </w:rPr>
      </w:pPr>
      <w:r w:rsidRPr="007E7F4E">
        <w:rPr>
          <w:rFonts w:ascii="Times New Roman" w:hAnsi="Times New Roman" w:cs="Times New Roman"/>
          <w:color w:val="00B050"/>
        </w:rPr>
        <w:t>We have now addressed this</w:t>
      </w:r>
      <w:r w:rsidR="006F72CE">
        <w:rPr>
          <w:rFonts w:ascii="Times New Roman" w:hAnsi="Times New Roman" w:cs="Times New Roman"/>
          <w:color w:val="00B050"/>
        </w:rPr>
        <w:t xml:space="preserve"> (Lines </w:t>
      </w:r>
      <w:r w:rsidR="00D43FBD">
        <w:rPr>
          <w:rFonts w:ascii="Times New Roman" w:hAnsi="Times New Roman" w:cs="Times New Roman"/>
          <w:color w:val="00B050"/>
        </w:rPr>
        <w:t>1073-1079</w:t>
      </w:r>
      <w:r w:rsidR="006F72CE">
        <w:rPr>
          <w:rFonts w:ascii="Times New Roman" w:hAnsi="Times New Roman" w:cs="Times New Roman"/>
          <w:color w:val="00B050"/>
        </w:rPr>
        <w:t>)</w:t>
      </w:r>
      <w:r w:rsidR="000037C9" w:rsidRPr="000037C9">
        <w:rPr>
          <w:rFonts w:ascii="Times New Roman" w:hAnsi="Times New Roman" w:cs="Times New Roman"/>
          <w:color w:val="00B050"/>
        </w:rPr>
        <w:t xml:space="preserve">: </w:t>
      </w:r>
      <w:r w:rsidR="000037C9" w:rsidRPr="007211A4">
        <w:rPr>
          <w:rFonts w:ascii="Times New Roman" w:hAnsi="Times New Roman" w:cs="Times New Roman"/>
          <w:b/>
          <w:bCs/>
          <w:i/>
          <w:iCs/>
        </w:rPr>
        <w:t>Another phenomenon that can be observed in single molecule fluorescence studies is photoblinking, in which fluorophores switch between the on and off state rapidly and appear to blink. This typically does not occur in these motility experiments; however, if this does occur, the laser intensity and exposure times can be decreased which should minimize this. Several chemicals including β-</w:t>
      </w:r>
      <w:proofErr w:type="spellStart"/>
      <w:r w:rsidR="000037C9" w:rsidRPr="007211A4">
        <w:rPr>
          <w:rFonts w:ascii="Times New Roman" w:hAnsi="Times New Roman" w:cs="Times New Roman"/>
          <w:b/>
          <w:bCs/>
          <w:i/>
          <w:iCs/>
        </w:rPr>
        <w:t>mercaptoethanol</w:t>
      </w:r>
      <w:proofErr w:type="spellEnd"/>
      <w:r w:rsidR="000037C9" w:rsidRPr="007211A4">
        <w:rPr>
          <w:rFonts w:ascii="Times New Roman" w:hAnsi="Times New Roman" w:cs="Times New Roman"/>
          <w:b/>
          <w:bCs/>
          <w:i/>
          <w:iCs/>
        </w:rPr>
        <w:t xml:space="preserve">, Trolox, </w:t>
      </w:r>
      <w:proofErr w:type="spellStart"/>
      <w:r w:rsidR="000037C9" w:rsidRPr="007211A4">
        <w:rPr>
          <w:rFonts w:ascii="Times New Roman" w:hAnsi="Times New Roman" w:cs="Times New Roman"/>
          <w:b/>
          <w:bCs/>
          <w:i/>
          <w:iCs/>
        </w:rPr>
        <w:t>cyclooctateraene</w:t>
      </w:r>
      <w:proofErr w:type="spellEnd"/>
      <w:r w:rsidR="000037C9" w:rsidRPr="007211A4">
        <w:rPr>
          <w:rFonts w:ascii="Times New Roman" w:hAnsi="Times New Roman" w:cs="Times New Roman"/>
          <w:b/>
          <w:bCs/>
          <w:i/>
          <w:iCs/>
        </w:rPr>
        <w:t>, n-propyl gallate, 4-nitrobenzyl alcohol, and 1,4-diazabicyclo[2.2.2]octane can be utilized to mitigate this as well.</w:t>
      </w:r>
    </w:p>
    <w:p w14:paraId="22649B1F" w14:textId="77777777" w:rsidR="004A7059" w:rsidRPr="00260A64" w:rsidRDefault="004A7059" w:rsidP="007211A4">
      <w:pPr>
        <w:pStyle w:val="ListParagraph"/>
        <w:spacing w:line="276" w:lineRule="auto"/>
        <w:ind w:left="1080"/>
        <w:rPr>
          <w:rFonts w:ascii="Times New Roman" w:hAnsi="Times New Roman" w:cs="Times New Roman"/>
        </w:rPr>
      </w:pPr>
    </w:p>
    <w:p w14:paraId="089FBAA0" w14:textId="77777777" w:rsidR="004A7059" w:rsidRPr="00260A64" w:rsidRDefault="004A7059" w:rsidP="007211A4">
      <w:pPr>
        <w:pStyle w:val="ListParagraph"/>
        <w:numPr>
          <w:ilvl w:val="0"/>
          <w:numId w:val="24"/>
        </w:numPr>
        <w:spacing w:line="276" w:lineRule="auto"/>
        <w:ind w:left="720" w:hanging="720"/>
        <w:rPr>
          <w:rFonts w:ascii="Times New Roman" w:hAnsi="Times New Roman" w:cs="Times New Roman"/>
        </w:rPr>
      </w:pPr>
      <w:r w:rsidRPr="00260A64">
        <w:rPr>
          <w:rFonts w:ascii="Times New Roman" w:hAnsi="Times New Roman" w:cs="Times New Roman"/>
          <w:shd w:val="clear" w:color="auto" w:fill="FFFFFF"/>
        </w:rPr>
        <w:t>790: accessible: well, you still need to have plasma cleaner so one can wonder if piranha solution is not more accessible. ?</w:t>
      </w:r>
      <w:r w:rsidRPr="00260A64">
        <w:rPr>
          <w:rFonts w:ascii="Times New Roman" w:hAnsi="Times New Roman" w:cs="Times New Roman"/>
          <w:color w:val="00B050"/>
          <w:shd w:val="clear" w:color="auto" w:fill="FFFFFF"/>
        </w:rPr>
        <w:t xml:space="preserve"> </w:t>
      </w:r>
    </w:p>
    <w:p w14:paraId="34E58DA8" w14:textId="77777777" w:rsidR="00D85E3D" w:rsidRPr="00D85E3D" w:rsidRDefault="00D85E3D" w:rsidP="00D85E3D">
      <w:pPr>
        <w:pStyle w:val="ListParagraph"/>
        <w:numPr>
          <w:ilvl w:val="1"/>
          <w:numId w:val="24"/>
        </w:numPr>
        <w:spacing w:line="240" w:lineRule="auto"/>
        <w:ind w:left="1080"/>
        <w:rPr>
          <w:rStyle w:val="CommentReference"/>
          <w:rFonts w:ascii="Times New Roman" w:hAnsi="Times New Roman" w:cs="Times New Roman"/>
          <w:sz w:val="22"/>
          <w:szCs w:val="22"/>
        </w:rPr>
      </w:pPr>
      <w:r w:rsidRPr="00260A64">
        <w:rPr>
          <w:rFonts w:ascii="Times New Roman" w:hAnsi="Times New Roman" w:cs="Times New Roman"/>
          <w:color w:val="00B050"/>
        </w:rPr>
        <w:t xml:space="preserve">The piranha solution </w:t>
      </w:r>
      <w:r>
        <w:rPr>
          <w:rFonts w:ascii="Times New Roman" w:hAnsi="Times New Roman" w:cs="Times New Roman"/>
          <w:color w:val="00B050"/>
        </w:rPr>
        <w:t xml:space="preserve">may be more accessible, but </w:t>
      </w:r>
      <w:r w:rsidRPr="00260A64">
        <w:rPr>
          <w:rFonts w:ascii="Times New Roman" w:hAnsi="Times New Roman" w:cs="Times New Roman"/>
          <w:color w:val="00B050"/>
        </w:rPr>
        <w:t>requires a fume hood and is more dangerous to the user than plasma cleaners</w:t>
      </w:r>
      <w:r w:rsidRPr="00260A64">
        <w:rPr>
          <w:rFonts w:ascii="Times New Roman" w:hAnsi="Times New Roman" w:cs="Times New Roman"/>
          <w:color w:val="00B050"/>
          <w:shd w:val="clear" w:color="auto" w:fill="FFFFFF"/>
        </w:rPr>
        <w:t>.</w:t>
      </w:r>
      <w:r>
        <w:rPr>
          <w:rFonts w:ascii="Times New Roman" w:hAnsi="Times New Roman" w:cs="Times New Roman"/>
          <w:color w:val="00B050"/>
          <w:shd w:val="clear" w:color="auto" w:fill="FFFFFF"/>
        </w:rPr>
        <w:t xml:space="preserve"> We also have used the piranha solution  in our </w:t>
      </w:r>
      <w:r>
        <w:rPr>
          <w:rFonts w:ascii="Times New Roman" w:hAnsi="Times New Roman" w:cs="Times New Roman"/>
          <w:color w:val="00B050"/>
          <w:shd w:val="clear" w:color="auto" w:fill="FFFFFF"/>
        </w:rPr>
        <w:lastRenderedPageBreak/>
        <w:t>laboratory, but had better success with coverslip cleaning using the plasma cleaner compared to harsh chemicals.</w:t>
      </w:r>
    </w:p>
    <w:p w14:paraId="5E5905B7" w14:textId="138D759C" w:rsidR="004A7059" w:rsidRPr="00D85E3D" w:rsidRDefault="00D85E3D" w:rsidP="00D85E3D">
      <w:pPr>
        <w:pStyle w:val="ListParagraph"/>
        <w:spacing w:line="240" w:lineRule="auto"/>
        <w:ind w:left="1080"/>
        <w:rPr>
          <w:rFonts w:ascii="Times New Roman" w:hAnsi="Times New Roman" w:cs="Times New Roman"/>
        </w:rPr>
      </w:pPr>
      <w:r w:rsidRPr="00D85E3D">
        <w:rPr>
          <w:rFonts w:ascii="Times New Roman" w:hAnsi="Times New Roman" w:cs="Times New Roman"/>
        </w:rPr>
        <w:t xml:space="preserve"> </w:t>
      </w:r>
    </w:p>
    <w:p w14:paraId="183D1D77" w14:textId="04862CC8" w:rsidR="004A7059" w:rsidRPr="00260A64" w:rsidRDefault="004A7059" w:rsidP="007211A4">
      <w:pPr>
        <w:pStyle w:val="ListParagraph"/>
        <w:numPr>
          <w:ilvl w:val="0"/>
          <w:numId w:val="24"/>
        </w:numPr>
        <w:spacing w:line="276" w:lineRule="auto"/>
        <w:ind w:left="720" w:hanging="720"/>
        <w:rPr>
          <w:rFonts w:ascii="Times New Roman" w:hAnsi="Times New Roman" w:cs="Times New Roman"/>
        </w:rPr>
      </w:pPr>
      <w:r w:rsidRPr="00260A64">
        <w:rPr>
          <w:rFonts w:ascii="Times New Roman" w:hAnsi="Times New Roman" w:cs="Times New Roman"/>
          <w:shd w:val="clear" w:color="auto" w:fill="FFFFFF"/>
        </w:rPr>
        <w:t xml:space="preserve">811: following well-spaced out localization points: can you say/describe more what do you mean by that? </w:t>
      </w:r>
    </w:p>
    <w:p w14:paraId="2ED7A81A" w14:textId="42938339" w:rsidR="001A6E69" w:rsidRPr="007211A4" w:rsidRDefault="004A7059" w:rsidP="007211A4">
      <w:pPr>
        <w:pStyle w:val="ListParagraph"/>
        <w:numPr>
          <w:ilvl w:val="1"/>
          <w:numId w:val="24"/>
        </w:numPr>
        <w:spacing w:line="276" w:lineRule="auto"/>
        <w:ind w:left="1080"/>
        <w:rPr>
          <w:rFonts w:ascii="Times New Roman" w:hAnsi="Times New Roman" w:cs="Times New Roman"/>
          <w:color w:val="00B050"/>
          <w:shd w:val="clear" w:color="auto" w:fill="FFFFFF"/>
        </w:rPr>
      </w:pPr>
      <w:r w:rsidRPr="00260A64">
        <w:rPr>
          <w:rFonts w:ascii="Times New Roman" w:hAnsi="Times New Roman" w:cs="Times New Roman"/>
          <w:color w:val="00B050"/>
        </w:rPr>
        <w:t>We have edited the language to reduce confusion</w:t>
      </w:r>
      <w:r w:rsidR="00B5037C">
        <w:rPr>
          <w:rFonts w:ascii="Times New Roman" w:hAnsi="Times New Roman" w:cs="Times New Roman"/>
          <w:color w:val="00B050"/>
        </w:rPr>
        <w:t xml:space="preserve"> (Lines </w:t>
      </w:r>
      <w:r w:rsidR="005D641D">
        <w:rPr>
          <w:rFonts w:ascii="Times New Roman" w:hAnsi="Times New Roman" w:cs="Times New Roman"/>
          <w:color w:val="00B050"/>
        </w:rPr>
        <w:t>1066-1070</w:t>
      </w:r>
      <w:r w:rsidR="00B5037C">
        <w:rPr>
          <w:rFonts w:ascii="Times New Roman" w:hAnsi="Times New Roman" w:cs="Times New Roman"/>
          <w:color w:val="00B050"/>
        </w:rPr>
        <w:t>)</w:t>
      </w:r>
      <w:r w:rsidR="001A6E69">
        <w:rPr>
          <w:rFonts w:ascii="Times New Roman" w:hAnsi="Times New Roman" w:cs="Times New Roman"/>
          <w:color w:val="00B050"/>
        </w:rPr>
        <w:t xml:space="preserve">: </w:t>
      </w:r>
      <w:r w:rsidR="001A6E69" w:rsidRPr="007211A4">
        <w:rPr>
          <w:rFonts w:ascii="Times New Roman" w:hAnsi="Times New Roman" w:cs="Times New Roman"/>
          <w:b/>
          <w:bCs/>
          <w:i/>
          <w:iCs/>
        </w:rPr>
        <w:t>[…] using an acquisition rate that allows for successive localization points to be sufficiently well spaced to avoid oversampling errors as described above, whilst being close enough together that the straight line distance between them remains a good approximation of the curve between those points.</w:t>
      </w:r>
    </w:p>
    <w:p w14:paraId="4ABF514A" w14:textId="77777777" w:rsidR="004A7059" w:rsidRPr="00260A64" w:rsidRDefault="004A7059" w:rsidP="007211A4">
      <w:pPr>
        <w:pStyle w:val="ListParagraph"/>
        <w:spacing w:line="276" w:lineRule="auto"/>
        <w:ind w:left="1080"/>
        <w:rPr>
          <w:rFonts w:ascii="Times New Roman" w:hAnsi="Times New Roman" w:cs="Times New Roman"/>
        </w:rPr>
      </w:pPr>
    </w:p>
    <w:p w14:paraId="289E70E8"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please check reference 8 and 65 </w:t>
      </w:r>
    </w:p>
    <w:p w14:paraId="615E32C5"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shd w:val="clear" w:color="auto" w:fill="FFFFFF"/>
        </w:rPr>
        <w:t xml:space="preserve">Thank you for finding this duplicate error. </w:t>
      </w:r>
      <w:r w:rsidRPr="00260A64">
        <w:rPr>
          <w:rFonts w:ascii="Times New Roman" w:hAnsi="Times New Roman" w:cs="Times New Roman"/>
          <w:color w:val="00B050"/>
        </w:rPr>
        <w:t>We have resolved this oversight.</w:t>
      </w:r>
    </w:p>
    <w:p w14:paraId="75CE9C22" w14:textId="77777777" w:rsidR="004A7059" w:rsidRPr="00260A64" w:rsidRDefault="004A7059" w:rsidP="007211A4">
      <w:pPr>
        <w:pStyle w:val="ListParagraph"/>
        <w:spacing w:line="276" w:lineRule="auto"/>
        <w:ind w:left="1080"/>
        <w:rPr>
          <w:rFonts w:ascii="Times New Roman" w:hAnsi="Times New Roman" w:cs="Times New Roman"/>
        </w:rPr>
      </w:pPr>
    </w:p>
    <w:p w14:paraId="1248CC20" w14:textId="77777777" w:rsidR="004A7059" w:rsidRPr="007211A4" w:rsidRDefault="004A7059" w:rsidP="007211A4">
      <w:pPr>
        <w:pStyle w:val="ListParagraph"/>
        <w:numPr>
          <w:ilvl w:val="0"/>
          <w:numId w:val="24"/>
        </w:numPr>
        <w:spacing w:line="276" w:lineRule="auto"/>
        <w:ind w:left="720" w:hanging="720"/>
        <w:rPr>
          <w:rFonts w:ascii="Times New Roman" w:hAnsi="Times New Roman" w:cs="Times New Roman"/>
        </w:rPr>
      </w:pPr>
      <w:r w:rsidRPr="007211A4">
        <w:rPr>
          <w:rFonts w:ascii="Times New Roman" w:hAnsi="Times New Roman" w:cs="Times New Roman"/>
          <w:shd w:val="clear" w:color="auto" w:fill="FFFFFF"/>
        </w:rPr>
        <w:t>As mentioned tables were hard to navigate due to strange appearance in combined pdf and I think need to be redone.</w:t>
      </w:r>
    </w:p>
    <w:p w14:paraId="57CD7D52" w14:textId="7D0204F1" w:rsidR="004A7059" w:rsidRPr="00805AFB" w:rsidRDefault="004A7059" w:rsidP="00805AFB">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rPr>
        <w:t xml:space="preserve">Again, we apologize for the complication. Indeed, some of the tables that have been uploaded to the JoVE editorial website was too large to be formatted properly. </w:t>
      </w:r>
    </w:p>
    <w:p w14:paraId="1A97687C" w14:textId="4F1AE914" w:rsidR="00E244FC" w:rsidRPr="00E244FC" w:rsidRDefault="00E244FC" w:rsidP="00E244FC">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rPr>
        <w:t xml:space="preserve">To ensure that the editors and reviewers can see the tables/lists as we would like to be viewed, we have also attached a PDF version of the Excel files which we converted prior to uploading the files, as supplementary files for review. These documents are: </w:t>
      </w:r>
      <w:proofErr w:type="spellStart"/>
      <w:r w:rsidRPr="00E244FC">
        <w:rPr>
          <w:rFonts w:ascii="Times New Roman" w:hAnsi="Times New Roman" w:cs="Times New Roman"/>
          <w:color w:val="00B050"/>
        </w:rPr>
        <w:t>Preconverted</w:t>
      </w:r>
      <w:proofErr w:type="spellEnd"/>
      <w:r w:rsidRPr="00E244FC">
        <w:rPr>
          <w:rFonts w:ascii="Times New Roman" w:hAnsi="Times New Roman" w:cs="Times New Roman"/>
          <w:color w:val="00B050"/>
        </w:rPr>
        <w:t xml:space="preserve"> - Buffer Table - 12-16-2020</w:t>
      </w:r>
      <w:r>
        <w:rPr>
          <w:rFonts w:ascii="Times New Roman" w:hAnsi="Times New Roman" w:cs="Times New Roman"/>
          <w:color w:val="00B050"/>
        </w:rPr>
        <w:t xml:space="preserve">.pdf and </w:t>
      </w:r>
      <w:proofErr w:type="spellStart"/>
      <w:r w:rsidRPr="00E244FC">
        <w:rPr>
          <w:rFonts w:ascii="Times New Roman" w:hAnsi="Times New Roman" w:cs="Times New Roman"/>
          <w:color w:val="00B050"/>
        </w:rPr>
        <w:t>Preconverted</w:t>
      </w:r>
      <w:proofErr w:type="spellEnd"/>
      <w:r w:rsidRPr="00E244FC">
        <w:rPr>
          <w:rFonts w:ascii="Times New Roman" w:hAnsi="Times New Roman" w:cs="Times New Roman"/>
          <w:color w:val="00B050"/>
        </w:rPr>
        <w:t xml:space="preserve"> - Material List - 12-16-2020</w:t>
      </w:r>
      <w:r>
        <w:rPr>
          <w:rFonts w:ascii="Times New Roman" w:hAnsi="Times New Roman" w:cs="Times New Roman"/>
          <w:color w:val="00B050"/>
        </w:rPr>
        <w:t xml:space="preserve">.pdf. </w:t>
      </w:r>
      <w:proofErr w:type="spellStart"/>
      <w:r w:rsidRPr="00E244FC">
        <w:rPr>
          <w:rFonts w:ascii="Times New Roman" w:hAnsi="Times New Roman" w:cs="Times New Roman"/>
          <w:color w:val="00B050"/>
        </w:rPr>
        <w:t>Preconverted</w:t>
      </w:r>
      <w:proofErr w:type="spellEnd"/>
      <w:r w:rsidRPr="00E244FC">
        <w:rPr>
          <w:rFonts w:ascii="Times New Roman" w:hAnsi="Times New Roman" w:cs="Times New Roman"/>
          <w:color w:val="00B050"/>
        </w:rPr>
        <w:t xml:space="preserve"> - Buffer Table - 12-16-2020</w:t>
      </w:r>
      <w:r>
        <w:rPr>
          <w:rFonts w:ascii="Times New Roman" w:hAnsi="Times New Roman" w:cs="Times New Roman"/>
          <w:color w:val="00B050"/>
        </w:rPr>
        <w:t xml:space="preserve">.pdf includes the protein purification buffer table (page 1), gliding assay buffer table (page 2), and the inverted assay buffer table (page 3). </w:t>
      </w:r>
      <w:proofErr w:type="spellStart"/>
      <w:r w:rsidRPr="00E244FC">
        <w:rPr>
          <w:rFonts w:ascii="Times New Roman" w:hAnsi="Times New Roman" w:cs="Times New Roman"/>
          <w:color w:val="00B050"/>
        </w:rPr>
        <w:t>Preconverted</w:t>
      </w:r>
      <w:proofErr w:type="spellEnd"/>
      <w:r w:rsidRPr="00E244FC">
        <w:rPr>
          <w:rFonts w:ascii="Times New Roman" w:hAnsi="Times New Roman" w:cs="Times New Roman"/>
          <w:color w:val="00B050"/>
        </w:rPr>
        <w:t xml:space="preserve"> - Material List - 12-16-2020</w:t>
      </w:r>
      <w:r>
        <w:rPr>
          <w:rFonts w:ascii="Times New Roman" w:hAnsi="Times New Roman" w:cs="Times New Roman"/>
          <w:color w:val="00B050"/>
        </w:rPr>
        <w:t xml:space="preserve">.pdf includes the reagents list (page 1), equipment list (page 2) and the software list (page3). </w:t>
      </w:r>
    </w:p>
    <w:p w14:paraId="014DA6DB" w14:textId="085252CE" w:rsidR="004A7059" w:rsidRPr="00260A64" w:rsidRDefault="004A7059" w:rsidP="007211A4">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rPr>
        <w:t>Thank you for point</w:t>
      </w:r>
      <w:r w:rsidR="00E244FC">
        <w:rPr>
          <w:rFonts w:ascii="Times New Roman" w:hAnsi="Times New Roman" w:cs="Times New Roman"/>
          <w:color w:val="00B050"/>
        </w:rPr>
        <w:t>ing</w:t>
      </w:r>
      <w:r w:rsidRPr="00260A64">
        <w:rPr>
          <w:rFonts w:ascii="Times New Roman" w:hAnsi="Times New Roman" w:cs="Times New Roman"/>
          <w:color w:val="00B050"/>
        </w:rPr>
        <w:t xml:space="preserve"> this out. </w:t>
      </w:r>
    </w:p>
    <w:p w14:paraId="1B06E0E6" w14:textId="77777777" w:rsidR="004A7059" w:rsidRPr="00260A64" w:rsidRDefault="004A7059" w:rsidP="007211A4">
      <w:pPr>
        <w:pStyle w:val="ListParagraph"/>
        <w:spacing w:line="276" w:lineRule="auto"/>
        <w:ind w:left="1080"/>
        <w:rPr>
          <w:rFonts w:ascii="Times New Roman" w:hAnsi="Times New Roman" w:cs="Times New Roman"/>
          <w:color w:val="00B050"/>
        </w:rPr>
      </w:pPr>
    </w:p>
    <w:p w14:paraId="71EE9A04" w14:textId="77777777" w:rsidR="004A7059" w:rsidRPr="007211A4" w:rsidRDefault="004A7059" w:rsidP="007211A4">
      <w:pPr>
        <w:pStyle w:val="ListParagraph"/>
        <w:numPr>
          <w:ilvl w:val="0"/>
          <w:numId w:val="24"/>
        </w:numPr>
        <w:spacing w:line="276" w:lineRule="auto"/>
        <w:rPr>
          <w:rFonts w:ascii="Times New Roman" w:hAnsi="Times New Roman" w:cs="Times New Roman"/>
        </w:rPr>
      </w:pPr>
      <w:r w:rsidRPr="007211A4">
        <w:rPr>
          <w:rFonts w:ascii="Times New Roman" w:hAnsi="Times New Roman" w:cs="Times New Roman"/>
          <w:shd w:val="clear" w:color="auto" w:fill="FFFFFF"/>
        </w:rPr>
        <w:t>-store at 4C: please provide some shelf life</w:t>
      </w:r>
    </w:p>
    <w:p w14:paraId="69977536" w14:textId="06DB8197" w:rsidR="004A7059" w:rsidRPr="00F846C8" w:rsidRDefault="00F846C8" w:rsidP="007211A4">
      <w:pPr>
        <w:pStyle w:val="ListParagraph"/>
        <w:numPr>
          <w:ilvl w:val="1"/>
          <w:numId w:val="24"/>
        </w:numPr>
        <w:spacing w:line="276" w:lineRule="auto"/>
        <w:ind w:left="1080"/>
        <w:rPr>
          <w:rFonts w:ascii="Times New Roman" w:hAnsi="Times New Roman" w:cs="Times New Roman"/>
          <w:color w:val="00B050"/>
        </w:rPr>
      </w:pPr>
      <w:r w:rsidRPr="00F846C8">
        <w:rPr>
          <w:rFonts w:ascii="Times New Roman" w:hAnsi="Times New Roman" w:cs="Times New Roman"/>
          <w:color w:val="00B050"/>
          <w:shd w:val="clear" w:color="auto" w:fill="FFFFFF"/>
        </w:rPr>
        <w:t>This has been added to the List of Materials.</w:t>
      </w:r>
      <w:r w:rsidR="004A7059" w:rsidRPr="00F846C8">
        <w:rPr>
          <w:rFonts w:ascii="Times New Roman" w:hAnsi="Times New Roman" w:cs="Times New Roman"/>
          <w:color w:val="00B050"/>
          <w:shd w:val="clear" w:color="auto" w:fill="FFFFFF"/>
        </w:rPr>
        <w:t xml:space="preserve"> </w:t>
      </w:r>
    </w:p>
    <w:p w14:paraId="72789479" w14:textId="77777777" w:rsidR="004A7059" w:rsidRPr="00260A64" w:rsidRDefault="004A7059" w:rsidP="007211A4">
      <w:pPr>
        <w:pStyle w:val="ListParagraph"/>
        <w:spacing w:line="276" w:lineRule="auto"/>
        <w:ind w:left="1080"/>
        <w:rPr>
          <w:rFonts w:ascii="Times New Roman" w:hAnsi="Times New Roman" w:cs="Times New Roman"/>
        </w:rPr>
      </w:pPr>
    </w:p>
    <w:p w14:paraId="16E4C977" w14:textId="77777777" w:rsidR="004A7059" w:rsidRPr="00260A64" w:rsidRDefault="004A7059" w:rsidP="007211A4">
      <w:pPr>
        <w:pStyle w:val="ListParagraph"/>
        <w:numPr>
          <w:ilvl w:val="0"/>
          <w:numId w:val="24"/>
        </w:numPr>
        <w:spacing w:line="276" w:lineRule="auto"/>
        <w:rPr>
          <w:rFonts w:ascii="Times New Roman" w:hAnsi="Times New Roman" w:cs="Times New Roman"/>
        </w:rPr>
      </w:pPr>
      <w:r w:rsidRPr="00260A64">
        <w:rPr>
          <w:rFonts w:ascii="Times New Roman" w:hAnsi="Times New Roman" w:cs="Times New Roman"/>
          <w:shd w:val="clear" w:color="auto" w:fill="FFFFFF"/>
        </w:rPr>
        <w:t xml:space="preserve">-HaloTag: was not used here so can be skipped </w:t>
      </w:r>
    </w:p>
    <w:p w14:paraId="62119619"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color w:val="00B050"/>
        </w:rPr>
      </w:pPr>
      <w:r w:rsidRPr="00260A64">
        <w:rPr>
          <w:rFonts w:ascii="Times New Roman" w:hAnsi="Times New Roman" w:cs="Times New Roman"/>
          <w:color w:val="00B050"/>
        </w:rPr>
        <w:t xml:space="preserve">The NM2b we used in this paper did indeed have a HaloTag even though we did not employ this for the presented data. </w:t>
      </w:r>
    </w:p>
    <w:p w14:paraId="57B81BF1" w14:textId="77777777" w:rsidR="004A7059" w:rsidRPr="00260A64" w:rsidRDefault="004A7059" w:rsidP="007211A4">
      <w:pPr>
        <w:pStyle w:val="ListParagraph"/>
        <w:spacing w:line="276" w:lineRule="auto"/>
        <w:ind w:left="1080"/>
        <w:rPr>
          <w:rFonts w:ascii="Times New Roman" w:hAnsi="Times New Roman" w:cs="Times New Roman"/>
          <w:color w:val="00B050"/>
        </w:rPr>
      </w:pPr>
    </w:p>
    <w:p w14:paraId="4D14C4BE" w14:textId="77777777" w:rsidR="004A7059" w:rsidRPr="00260A64" w:rsidRDefault="004A7059" w:rsidP="007211A4">
      <w:pPr>
        <w:pStyle w:val="ListParagraph"/>
        <w:numPr>
          <w:ilvl w:val="0"/>
          <w:numId w:val="24"/>
        </w:numPr>
        <w:spacing w:line="276" w:lineRule="auto"/>
        <w:ind w:left="720" w:hanging="720"/>
        <w:rPr>
          <w:rFonts w:ascii="Times New Roman" w:hAnsi="Times New Roman" w:cs="Times New Roman"/>
        </w:rPr>
      </w:pPr>
      <w:r w:rsidRPr="00260A64">
        <w:rPr>
          <w:rFonts w:ascii="Times New Roman" w:hAnsi="Times New Roman" w:cs="Times New Roman"/>
          <w:shd w:val="clear" w:color="auto" w:fill="FFFFFF"/>
        </w:rPr>
        <w:t>-calmodulin, actin, kinase, light chains: please provide cat. number or reference to publication protocol by which were purified</w:t>
      </w:r>
    </w:p>
    <w:p w14:paraId="30CC7ED9" w14:textId="77777777" w:rsidR="004A7059" w:rsidRPr="00260A64" w:rsidRDefault="004A7059" w:rsidP="007211A4">
      <w:pPr>
        <w:pStyle w:val="ListParagraph"/>
        <w:numPr>
          <w:ilvl w:val="1"/>
          <w:numId w:val="24"/>
        </w:numPr>
        <w:spacing w:line="276" w:lineRule="auto"/>
        <w:ind w:left="1080"/>
        <w:rPr>
          <w:rFonts w:ascii="Times New Roman" w:hAnsi="Times New Roman" w:cs="Times New Roman"/>
        </w:rPr>
      </w:pPr>
      <w:r w:rsidRPr="00260A64">
        <w:rPr>
          <w:rFonts w:ascii="Times New Roman" w:hAnsi="Times New Roman" w:cs="Times New Roman"/>
          <w:color w:val="00B050"/>
        </w:rPr>
        <w:t>We have now addressed this in the List of Materials.</w:t>
      </w:r>
    </w:p>
    <w:p w14:paraId="302B0BCC" w14:textId="77777777" w:rsidR="004A7059" w:rsidRPr="00260A64" w:rsidRDefault="004A7059" w:rsidP="007211A4">
      <w:pPr>
        <w:pStyle w:val="ListParagraph"/>
        <w:spacing w:line="276" w:lineRule="auto"/>
        <w:ind w:left="1080"/>
        <w:rPr>
          <w:rFonts w:ascii="Times New Roman" w:hAnsi="Times New Roman" w:cs="Times New Roman"/>
        </w:rPr>
      </w:pPr>
    </w:p>
    <w:p w14:paraId="7E705717" w14:textId="77777777" w:rsidR="004A7059" w:rsidRPr="00260A64" w:rsidRDefault="004A7059" w:rsidP="007211A4">
      <w:pPr>
        <w:pStyle w:val="ListParagraph"/>
        <w:numPr>
          <w:ilvl w:val="0"/>
          <w:numId w:val="24"/>
        </w:numPr>
        <w:spacing w:line="276" w:lineRule="auto"/>
        <w:ind w:left="720" w:hanging="720"/>
        <w:rPr>
          <w:rFonts w:ascii="Times New Roman" w:hAnsi="Times New Roman" w:cs="Times New Roman"/>
        </w:rPr>
      </w:pPr>
      <w:r w:rsidRPr="00260A64">
        <w:rPr>
          <w:rFonts w:ascii="Times New Roman" w:hAnsi="Times New Roman" w:cs="Times New Roman"/>
          <w:shd w:val="clear" w:color="auto" w:fill="FFFFFF"/>
        </w:rPr>
        <w:t xml:space="preserve">-lasers: please provide laser power and working illumination intensity (W, W/cm2, etc.) if possible </w:t>
      </w:r>
    </w:p>
    <w:p w14:paraId="232D249C" w14:textId="2E206263" w:rsidR="007D49CA" w:rsidRPr="007211A4" w:rsidRDefault="004A7059" w:rsidP="007211A4">
      <w:pPr>
        <w:pStyle w:val="ListParagraph"/>
        <w:numPr>
          <w:ilvl w:val="1"/>
          <w:numId w:val="24"/>
        </w:numPr>
        <w:spacing w:line="276" w:lineRule="auto"/>
        <w:ind w:left="1080"/>
        <w:rPr>
          <w:rFonts w:ascii="Times New Roman" w:hAnsi="Times New Roman" w:cs="Times New Roman"/>
        </w:rPr>
      </w:pPr>
      <w:r w:rsidRPr="007D49CA">
        <w:rPr>
          <w:rFonts w:ascii="Times New Roman" w:hAnsi="Times New Roman" w:cs="Times New Roman"/>
          <w:color w:val="00B050"/>
        </w:rPr>
        <w:t>We have now addressed this</w:t>
      </w:r>
      <w:r w:rsidR="00FD0FFC">
        <w:rPr>
          <w:rFonts w:ascii="Times New Roman" w:hAnsi="Times New Roman" w:cs="Times New Roman"/>
          <w:color w:val="00B050"/>
        </w:rPr>
        <w:t xml:space="preserve"> (Lines 43</w:t>
      </w:r>
      <w:r w:rsidR="00F37F33">
        <w:rPr>
          <w:rFonts w:ascii="Times New Roman" w:hAnsi="Times New Roman" w:cs="Times New Roman"/>
          <w:color w:val="00B050"/>
        </w:rPr>
        <w:t>6-437</w:t>
      </w:r>
      <w:r w:rsidR="00FD0FFC">
        <w:rPr>
          <w:rFonts w:ascii="Times New Roman" w:hAnsi="Times New Roman" w:cs="Times New Roman"/>
          <w:color w:val="00B050"/>
        </w:rPr>
        <w:t>)</w:t>
      </w:r>
      <w:r w:rsidR="007D49CA" w:rsidRPr="007D49CA">
        <w:rPr>
          <w:rFonts w:ascii="Times New Roman" w:hAnsi="Times New Roman" w:cs="Times New Roman"/>
          <w:color w:val="00B050"/>
        </w:rPr>
        <w:t>:</w:t>
      </w:r>
      <w:r w:rsidR="007D49CA" w:rsidRPr="007211A4">
        <w:rPr>
          <w:rFonts w:ascii="Times New Roman" w:hAnsi="Times New Roman" w:cs="Times New Roman"/>
        </w:rPr>
        <w:t xml:space="preserve"> </w:t>
      </w:r>
      <w:r w:rsidR="007D49CA" w:rsidRPr="007211A4">
        <w:rPr>
          <w:rFonts w:ascii="Times New Roman" w:hAnsi="Times New Roman" w:cs="Times New Roman"/>
          <w:b/>
          <w:bCs/>
          <w:i/>
          <w:iCs/>
        </w:rPr>
        <w:t xml:space="preserve">An appropriate exposure time is 200 </w:t>
      </w:r>
      <w:proofErr w:type="spellStart"/>
      <w:r w:rsidR="007D49CA" w:rsidRPr="007211A4">
        <w:rPr>
          <w:rFonts w:ascii="Times New Roman" w:hAnsi="Times New Roman" w:cs="Times New Roman"/>
          <w:b/>
          <w:bCs/>
          <w:i/>
          <w:iCs/>
        </w:rPr>
        <w:t>ms</w:t>
      </w:r>
      <w:proofErr w:type="spellEnd"/>
      <w:r w:rsidR="007D49CA" w:rsidRPr="007211A4">
        <w:rPr>
          <w:rFonts w:ascii="Times New Roman" w:hAnsi="Times New Roman" w:cs="Times New Roman"/>
          <w:b/>
          <w:bCs/>
          <w:i/>
          <w:iCs/>
        </w:rPr>
        <w:t xml:space="preserve"> at 1.4 </w:t>
      </w:r>
      <w:proofErr w:type="spellStart"/>
      <w:r w:rsidR="007D49CA" w:rsidRPr="007211A4">
        <w:rPr>
          <w:rFonts w:ascii="Times New Roman" w:hAnsi="Times New Roman" w:cs="Times New Roman"/>
          <w:b/>
          <w:bCs/>
          <w:i/>
          <w:iCs/>
        </w:rPr>
        <w:t>mW</w:t>
      </w:r>
      <w:proofErr w:type="spellEnd"/>
      <w:r w:rsidR="007D49CA" w:rsidRPr="007211A4">
        <w:rPr>
          <w:rFonts w:ascii="Times New Roman" w:hAnsi="Times New Roman" w:cs="Times New Roman"/>
          <w:b/>
          <w:bCs/>
          <w:i/>
          <w:iCs/>
        </w:rPr>
        <w:t xml:space="preserve"> laser power for a total acquisition duration of 0.5 – 1 min.</w:t>
      </w:r>
    </w:p>
    <w:p w14:paraId="5740C9F8" w14:textId="77777777" w:rsidR="005D0585" w:rsidRDefault="005D0585" w:rsidP="007211A4">
      <w:pPr>
        <w:spacing w:line="276" w:lineRule="auto"/>
        <w:rPr>
          <w:rFonts w:ascii="Times New Roman" w:hAnsi="Times New Roman" w:cs="Times New Roman"/>
          <w:color w:val="000000"/>
          <w:shd w:val="clear" w:color="auto" w:fill="FFFFFF"/>
        </w:rPr>
      </w:pPr>
    </w:p>
    <w:p w14:paraId="410F7411" w14:textId="00EE7666" w:rsidR="009D026F" w:rsidRPr="00562C4A" w:rsidRDefault="0065529B" w:rsidP="007211A4">
      <w:pPr>
        <w:spacing w:line="276" w:lineRule="auto"/>
        <w:rPr>
          <w:rFonts w:ascii="Times New Roman" w:hAnsi="Times New Roman" w:cs="Times New Roman"/>
          <w:color w:val="000000"/>
        </w:rPr>
      </w:pPr>
      <w:r w:rsidRPr="00562C4A">
        <w:rPr>
          <w:rFonts w:ascii="Times New Roman" w:hAnsi="Times New Roman" w:cs="Times New Roman"/>
          <w:color w:val="000000"/>
          <w:shd w:val="clear" w:color="auto" w:fill="FFFFFF"/>
        </w:rPr>
        <w:lastRenderedPageBreak/>
        <w:t>Reviewer #4:</w:t>
      </w:r>
    </w:p>
    <w:p w14:paraId="279B38BE" w14:textId="77777777" w:rsidR="009D026F" w:rsidRPr="00562C4A" w:rsidRDefault="0065529B" w:rsidP="007211A4">
      <w:pPr>
        <w:spacing w:line="276" w:lineRule="auto"/>
        <w:rPr>
          <w:rFonts w:ascii="Times New Roman" w:hAnsi="Times New Roman" w:cs="Times New Roman"/>
          <w:color w:val="000000"/>
        </w:rPr>
      </w:pPr>
      <w:r w:rsidRPr="00562C4A">
        <w:rPr>
          <w:rFonts w:ascii="Times New Roman" w:hAnsi="Times New Roman" w:cs="Times New Roman"/>
          <w:color w:val="000000"/>
          <w:shd w:val="clear" w:color="auto" w:fill="FFFFFF"/>
        </w:rPr>
        <w:t>Manuscript Summary:</w:t>
      </w:r>
    </w:p>
    <w:p w14:paraId="17C73F81" w14:textId="77777777" w:rsidR="00BE6425" w:rsidRPr="00562C4A" w:rsidRDefault="0065529B" w:rsidP="007211A4">
      <w:pPr>
        <w:spacing w:line="276" w:lineRule="auto"/>
        <w:rPr>
          <w:rFonts w:ascii="Times New Roman" w:hAnsi="Times New Roman" w:cs="Times New Roman"/>
          <w:color w:val="000000"/>
        </w:rPr>
      </w:pPr>
      <w:r w:rsidRPr="00562C4A">
        <w:rPr>
          <w:rFonts w:ascii="Times New Roman" w:hAnsi="Times New Roman" w:cs="Times New Roman"/>
          <w:color w:val="000000"/>
          <w:shd w:val="clear" w:color="auto" w:fill="FFFFFF"/>
        </w:rPr>
        <w:t>The authors present a protocol for purification of myosin 5a and non-muscle myosin 2b. They use these motor proteins to demonstrate two fundamental techniques for motor characterization: the actin gliding filament assay and 2) the single-molecule translocation/motility assay. They also present established, automated analysis techniques for extracting quantitative data on run length and velocity.</w:t>
      </w:r>
      <w:r w:rsidRPr="00562C4A">
        <w:rPr>
          <w:rFonts w:ascii="Times New Roman" w:hAnsi="Times New Roman" w:cs="Times New Roman"/>
          <w:color w:val="000000"/>
        </w:rPr>
        <w:br/>
      </w:r>
      <w:r w:rsidRPr="00562C4A">
        <w:rPr>
          <w:rFonts w:ascii="Times New Roman" w:hAnsi="Times New Roman" w:cs="Times New Roman"/>
          <w:color w:val="000000"/>
        </w:rPr>
        <w:br/>
      </w:r>
      <w:r w:rsidRPr="00562C4A">
        <w:rPr>
          <w:rFonts w:ascii="Times New Roman" w:hAnsi="Times New Roman" w:cs="Times New Roman"/>
          <w:color w:val="000000"/>
          <w:shd w:val="clear" w:color="auto" w:fill="FFFFFF"/>
        </w:rPr>
        <w:t>Major Concerns:</w:t>
      </w:r>
      <w:r w:rsidRPr="00562C4A">
        <w:rPr>
          <w:rFonts w:ascii="Times New Roman" w:hAnsi="Times New Roman" w:cs="Times New Roman"/>
          <w:color w:val="000000"/>
        </w:rPr>
        <w:br/>
      </w:r>
      <w:r w:rsidRPr="00562C4A">
        <w:rPr>
          <w:rFonts w:ascii="Times New Roman" w:hAnsi="Times New Roman" w:cs="Times New Roman"/>
          <w:color w:val="000000"/>
          <w:shd w:val="clear" w:color="auto" w:fill="FFFFFF"/>
        </w:rPr>
        <w:t>None</w:t>
      </w:r>
      <w:r w:rsidRPr="00562C4A">
        <w:rPr>
          <w:rFonts w:ascii="Times New Roman" w:hAnsi="Times New Roman" w:cs="Times New Roman"/>
          <w:color w:val="000000"/>
        </w:rPr>
        <w:br/>
      </w:r>
      <w:r w:rsidRPr="00562C4A">
        <w:rPr>
          <w:rFonts w:ascii="Times New Roman" w:hAnsi="Times New Roman" w:cs="Times New Roman"/>
          <w:color w:val="000000"/>
        </w:rPr>
        <w:br/>
      </w:r>
      <w:bookmarkStart w:id="7" w:name="_Hlk58840342"/>
      <w:r w:rsidR="00BE6425" w:rsidRPr="00562C4A">
        <w:rPr>
          <w:rFonts w:ascii="Times New Roman" w:hAnsi="Times New Roman" w:cs="Times New Roman"/>
          <w:color w:val="000000"/>
          <w:shd w:val="clear" w:color="auto" w:fill="FFFFFF"/>
        </w:rPr>
        <w:t>Minor Concerns:</w:t>
      </w:r>
    </w:p>
    <w:p w14:paraId="51DBE771" w14:textId="77777777" w:rsidR="00BE6425" w:rsidRPr="00541635" w:rsidRDefault="00BE6425" w:rsidP="007211A4">
      <w:pPr>
        <w:pStyle w:val="ListParagraph"/>
        <w:numPr>
          <w:ilvl w:val="0"/>
          <w:numId w:val="25"/>
        </w:numPr>
        <w:spacing w:line="276" w:lineRule="auto"/>
        <w:rPr>
          <w:rFonts w:ascii="Times New Roman" w:hAnsi="Times New Roman" w:cs="Times New Roman"/>
        </w:rPr>
      </w:pPr>
      <w:r w:rsidRPr="00562C4A">
        <w:rPr>
          <w:rFonts w:ascii="Times New Roman" w:hAnsi="Times New Roman" w:cs="Times New Roman"/>
          <w:shd w:val="clear" w:color="auto" w:fill="FFFFFF"/>
        </w:rPr>
        <w:t>Line 33: I assume the authors mean asynchronously when they write "</w:t>
      </w:r>
      <w:proofErr w:type="spellStart"/>
      <w:r w:rsidRPr="00562C4A">
        <w:rPr>
          <w:rFonts w:ascii="Times New Roman" w:hAnsi="Times New Roman" w:cs="Times New Roman"/>
          <w:shd w:val="clear" w:color="auto" w:fill="FFFFFF"/>
        </w:rPr>
        <w:t>asynchronistically</w:t>
      </w:r>
      <w:proofErr w:type="spellEnd"/>
      <w:r w:rsidRPr="00562C4A">
        <w:rPr>
          <w:rFonts w:ascii="Times New Roman" w:hAnsi="Times New Roman" w:cs="Times New Roman"/>
          <w:shd w:val="clear" w:color="auto" w:fill="FFFFFF"/>
        </w:rPr>
        <w:t>"</w:t>
      </w:r>
    </w:p>
    <w:p w14:paraId="7C4AC100" w14:textId="07A4D23D" w:rsidR="00BE6425" w:rsidRPr="00541635" w:rsidRDefault="00BE6425" w:rsidP="007211A4">
      <w:pPr>
        <w:pStyle w:val="ListParagraph"/>
        <w:numPr>
          <w:ilvl w:val="1"/>
          <w:numId w:val="25"/>
        </w:numPr>
        <w:spacing w:line="276" w:lineRule="auto"/>
        <w:rPr>
          <w:rFonts w:ascii="Times New Roman" w:hAnsi="Times New Roman" w:cs="Times New Roman"/>
        </w:rPr>
      </w:pPr>
      <w:r w:rsidRPr="00541635">
        <w:rPr>
          <w:rFonts w:ascii="Times New Roman" w:hAnsi="Times New Roman" w:cs="Times New Roman"/>
          <w:color w:val="00B050"/>
        </w:rPr>
        <w:t>Thank you for pointing out this error. We have now correct</w:t>
      </w:r>
      <w:r w:rsidR="00797CD0">
        <w:rPr>
          <w:rFonts w:ascii="Times New Roman" w:hAnsi="Times New Roman" w:cs="Times New Roman"/>
          <w:color w:val="00B050"/>
        </w:rPr>
        <w:t>ed</w:t>
      </w:r>
      <w:r w:rsidRPr="00541635">
        <w:rPr>
          <w:rFonts w:ascii="Times New Roman" w:hAnsi="Times New Roman" w:cs="Times New Roman"/>
          <w:color w:val="00B050"/>
        </w:rPr>
        <w:t xml:space="preserve"> this</w:t>
      </w:r>
      <w:r w:rsidRPr="00541635">
        <w:rPr>
          <w:rFonts w:ascii="Times New Roman" w:hAnsi="Times New Roman" w:cs="Times New Roman"/>
          <w:color w:val="00B050"/>
          <w:shd w:val="clear" w:color="auto" w:fill="FFFFFF"/>
        </w:rPr>
        <w:t xml:space="preserve"> in the article. Please see </w:t>
      </w:r>
      <w:r w:rsidR="00D568F0">
        <w:rPr>
          <w:rFonts w:ascii="Times New Roman" w:hAnsi="Times New Roman" w:cs="Times New Roman"/>
          <w:color w:val="00B050"/>
          <w:shd w:val="clear" w:color="auto" w:fill="FFFFFF"/>
        </w:rPr>
        <w:t>Line 35</w:t>
      </w:r>
      <w:r w:rsidRPr="00541635">
        <w:rPr>
          <w:rFonts w:ascii="Times New Roman" w:hAnsi="Times New Roman" w:cs="Times New Roman"/>
          <w:color w:val="00B050"/>
          <w:shd w:val="clear" w:color="auto" w:fill="FFFFFF"/>
        </w:rPr>
        <w:t>.</w:t>
      </w:r>
    </w:p>
    <w:p w14:paraId="5ADB0CDE" w14:textId="77777777" w:rsidR="00BE6425" w:rsidRPr="008B72B3" w:rsidRDefault="00BE6425" w:rsidP="007211A4">
      <w:pPr>
        <w:pStyle w:val="ListParagraph"/>
        <w:spacing w:line="276" w:lineRule="auto"/>
        <w:ind w:left="360"/>
        <w:rPr>
          <w:rFonts w:ascii="Times New Roman" w:hAnsi="Times New Roman" w:cs="Times New Roman"/>
        </w:rPr>
      </w:pPr>
    </w:p>
    <w:p w14:paraId="208981D5" w14:textId="77777777" w:rsidR="00BE6425" w:rsidRPr="00541635" w:rsidRDefault="00BE6425" w:rsidP="007211A4">
      <w:pPr>
        <w:pStyle w:val="ListParagraph"/>
        <w:numPr>
          <w:ilvl w:val="0"/>
          <w:numId w:val="25"/>
        </w:numPr>
        <w:spacing w:line="276" w:lineRule="auto"/>
        <w:rPr>
          <w:rFonts w:ascii="Times New Roman" w:hAnsi="Times New Roman" w:cs="Times New Roman"/>
        </w:rPr>
      </w:pPr>
      <w:r w:rsidRPr="00562C4A">
        <w:rPr>
          <w:rFonts w:ascii="Times New Roman" w:hAnsi="Times New Roman" w:cs="Times New Roman"/>
          <w:shd w:val="clear" w:color="auto" w:fill="FFFFFF"/>
        </w:rPr>
        <w:t>The authors refer to the assay where motors are adhered to the surface and filaments are visualized moving as the "actin gliding assay". While it is admittedly a pedantic point, I believe this assay should be referred to as the "actin gliding filament assay". Because actin can exist in both the g and f forms this eliminates any confusion for the novice reader.</w:t>
      </w:r>
      <w:r w:rsidRPr="00562C4A">
        <w:rPr>
          <w:rFonts w:ascii="Times New Roman" w:hAnsi="Times New Roman" w:cs="Times New Roman"/>
          <w:color w:val="00B050"/>
          <w:shd w:val="clear" w:color="auto" w:fill="FFFFFF"/>
        </w:rPr>
        <w:t xml:space="preserve"> </w:t>
      </w:r>
    </w:p>
    <w:p w14:paraId="56469268" w14:textId="157A2B75" w:rsidR="00BE6425" w:rsidRPr="00541635" w:rsidRDefault="00BE6425" w:rsidP="007211A4">
      <w:pPr>
        <w:pStyle w:val="ListParagraph"/>
        <w:numPr>
          <w:ilvl w:val="1"/>
          <w:numId w:val="25"/>
        </w:numPr>
        <w:spacing w:line="276" w:lineRule="auto"/>
        <w:rPr>
          <w:rFonts w:ascii="Times New Roman" w:hAnsi="Times New Roman" w:cs="Times New Roman"/>
        </w:rPr>
      </w:pPr>
      <w:r w:rsidRPr="00541635">
        <w:rPr>
          <w:rFonts w:ascii="Times New Roman" w:hAnsi="Times New Roman" w:cs="Times New Roman"/>
          <w:color w:val="00B050"/>
        </w:rPr>
        <w:t>We have now addressed this throughout the article</w:t>
      </w:r>
      <w:r w:rsidR="00D91CE6">
        <w:rPr>
          <w:rFonts w:ascii="Times New Roman" w:hAnsi="Times New Roman" w:cs="Times New Roman"/>
          <w:color w:val="00B050"/>
          <w:shd w:val="clear" w:color="auto" w:fill="FFFFFF"/>
        </w:rPr>
        <w:t xml:space="preserve"> and replaced this with “</w:t>
      </w:r>
      <w:r w:rsidR="005C0CD0">
        <w:rPr>
          <w:rFonts w:ascii="Times New Roman" w:hAnsi="Times New Roman" w:cs="Times New Roman"/>
          <w:color w:val="00B050"/>
          <w:shd w:val="clear" w:color="auto" w:fill="FFFFFF"/>
        </w:rPr>
        <w:t>gliding actin filament assay</w:t>
      </w:r>
      <w:r w:rsidR="007151EF">
        <w:rPr>
          <w:rFonts w:ascii="Times New Roman" w:hAnsi="Times New Roman" w:cs="Times New Roman"/>
          <w:color w:val="00B050"/>
          <w:shd w:val="clear" w:color="auto" w:fill="FFFFFF"/>
        </w:rPr>
        <w:t>.</w:t>
      </w:r>
      <w:r w:rsidR="005C0CD0">
        <w:rPr>
          <w:rFonts w:ascii="Times New Roman" w:hAnsi="Times New Roman" w:cs="Times New Roman"/>
          <w:color w:val="00B050"/>
          <w:shd w:val="clear" w:color="auto" w:fill="FFFFFF"/>
        </w:rPr>
        <w:t>”</w:t>
      </w:r>
    </w:p>
    <w:p w14:paraId="6C6B8B4D" w14:textId="77777777" w:rsidR="00BE6425" w:rsidRPr="008B72B3" w:rsidRDefault="00BE6425" w:rsidP="007211A4">
      <w:pPr>
        <w:pStyle w:val="ListParagraph"/>
        <w:spacing w:line="276" w:lineRule="auto"/>
        <w:ind w:left="360"/>
        <w:rPr>
          <w:rFonts w:ascii="Times New Roman" w:hAnsi="Times New Roman" w:cs="Times New Roman"/>
        </w:rPr>
      </w:pPr>
    </w:p>
    <w:p w14:paraId="74CBFBE9" w14:textId="77777777" w:rsidR="00BE6425" w:rsidRPr="00541635" w:rsidRDefault="00BE6425" w:rsidP="007211A4">
      <w:pPr>
        <w:pStyle w:val="ListParagraph"/>
        <w:numPr>
          <w:ilvl w:val="0"/>
          <w:numId w:val="25"/>
        </w:numPr>
        <w:spacing w:line="276" w:lineRule="auto"/>
        <w:rPr>
          <w:rFonts w:ascii="Times New Roman" w:hAnsi="Times New Roman" w:cs="Times New Roman"/>
        </w:rPr>
      </w:pPr>
      <w:r w:rsidRPr="00562C4A">
        <w:rPr>
          <w:rFonts w:ascii="Times New Roman" w:hAnsi="Times New Roman" w:cs="Times New Roman"/>
          <w:shd w:val="clear" w:color="auto" w:fill="FFFFFF"/>
        </w:rPr>
        <w:t>Line 148: was the GFP tag fused to NM2b, the light chains, or all? The wording is unclear.</w:t>
      </w:r>
    </w:p>
    <w:p w14:paraId="07317A00" w14:textId="3C9B3C79" w:rsidR="00797CD0" w:rsidRPr="007211A4" w:rsidRDefault="00BE6425" w:rsidP="007211A4">
      <w:pPr>
        <w:pStyle w:val="ListParagraph"/>
        <w:numPr>
          <w:ilvl w:val="1"/>
          <w:numId w:val="25"/>
        </w:numPr>
        <w:spacing w:line="276" w:lineRule="auto"/>
        <w:ind w:left="1080"/>
        <w:rPr>
          <w:rFonts w:ascii="Times New Roman" w:hAnsi="Times New Roman" w:cs="Times New Roman"/>
          <w:b/>
          <w:bCs/>
        </w:rPr>
      </w:pPr>
      <w:r w:rsidRPr="00541635">
        <w:rPr>
          <w:rFonts w:ascii="Times New Roman" w:hAnsi="Times New Roman" w:cs="Times New Roman"/>
          <w:color w:val="00B050"/>
        </w:rPr>
        <w:t>We have now addressed this</w:t>
      </w:r>
      <w:r w:rsidR="00797CD0">
        <w:rPr>
          <w:rFonts w:ascii="Times New Roman" w:hAnsi="Times New Roman" w:cs="Times New Roman"/>
          <w:color w:val="00B050"/>
          <w:shd w:val="clear" w:color="auto" w:fill="FFFFFF"/>
        </w:rPr>
        <w:t xml:space="preserve"> by rewording the sentence</w:t>
      </w:r>
      <w:r w:rsidR="007151EF">
        <w:rPr>
          <w:rFonts w:ascii="Times New Roman" w:hAnsi="Times New Roman" w:cs="Times New Roman"/>
          <w:color w:val="00B050"/>
          <w:shd w:val="clear" w:color="auto" w:fill="FFFFFF"/>
        </w:rPr>
        <w:t xml:space="preserve"> (Lines 191-192)</w:t>
      </w:r>
      <w:r w:rsidR="00797CD0">
        <w:rPr>
          <w:rFonts w:ascii="Times New Roman" w:hAnsi="Times New Roman" w:cs="Times New Roman"/>
          <w:color w:val="00B050"/>
          <w:shd w:val="clear" w:color="auto" w:fill="FFFFFF"/>
        </w:rPr>
        <w:t xml:space="preserve">: </w:t>
      </w:r>
      <w:r w:rsidR="00797CD0" w:rsidRPr="007211A4">
        <w:rPr>
          <w:rFonts w:ascii="Times New Roman" w:hAnsi="Times New Roman" w:cs="Times New Roman"/>
          <w:b/>
          <w:bCs/>
          <w:i/>
          <w:iCs/>
        </w:rPr>
        <w:t>The N-termini of the RLC was fused with a GFP via a linker of five amino acids (SGLRS).</w:t>
      </w:r>
      <w:r w:rsidR="00797CD0" w:rsidRPr="007211A4">
        <w:rPr>
          <w:rFonts w:asciiTheme="majorHAnsi" w:hAnsiTheme="majorHAnsi" w:cstheme="majorHAnsi"/>
          <w:b/>
          <w:bCs/>
        </w:rPr>
        <w:t xml:space="preserve"> </w:t>
      </w:r>
      <w:r w:rsidRPr="007211A4">
        <w:rPr>
          <w:rFonts w:ascii="Times New Roman" w:hAnsi="Times New Roman" w:cs="Times New Roman"/>
          <w:b/>
          <w:bCs/>
          <w:color w:val="00B050"/>
          <w:shd w:val="clear" w:color="auto" w:fill="FFFFFF"/>
        </w:rPr>
        <w:t xml:space="preserve"> </w:t>
      </w:r>
    </w:p>
    <w:p w14:paraId="27B78360" w14:textId="77777777" w:rsidR="00BE6425" w:rsidRPr="008B72B3" w:rsidRDefault="00BE6425" w:rsidP="007211A4">
      <w:pPr>
        <w:pStyle w:val="ListParagraph"/>
        <w:spacing w:line="276" w:lineRule="auto"/>
        <w:ind w:left="360"/>
        <w:rPr>
          <w:rFonts w:ascii="Times New Roman" w:hAnsi="Times New Roman" w:cs="Times New Roman"/>
          <w:highlight w:val="yellow"/>
        </w:rPr>
      </w:pPr>
    </w:p>
    <w:p w14:paraId="4637D13E" w14:textId="77777777" w:rsidR="00BE6425" w:rsidRPr="007211A4" w:rsidRDefault="00BE6425" w:rsidP="007211A4">
      <w:pPr>
        <w:pStyle w:val="ListParagraph"/>
        <w:numPr>
          <w:ilvl w:val="0"/>
          <w:numId w:val="25"/>
        </w:numPr>
        <w:spacing w:line="276" w:lineRule="auto"/>
        <w:rPr>
          <w:rFonts w:ascii="Times New Roman" w:hAnsi="Times New Roman" w:cs="Times New Roman"/>
        </w:rPr>
      </w:pPr>
      <w:r w:rsidRPr="007211A4">
        <w:rPr>
          <w:rFonts w:ascii="Times New Roman" w:hAnsi="Times New Roman" w:cs="Times New Roman"/>
          <w:shd w:val="clear" w:color="auto" w:fill="FFFFFF"/>
        </w:rPr>
        <w:t>Line 482: what file formats are acceptable? Are tiff stacks required, as implied by line 486/7, or are other formats (Nikon ND, etc) acceptable? If specific formats are required that should be stated.</w:t>
      </w:r>
    </w:p>
    <w:p w14:paraId="6663096B" w14:textId="6F0D5BEB" w:rsidR="00BE6425" w:rsidRPr="007211A4" w:rsidRDefault="00A02EC8" w:rsidP="007211A4">
      <w:pPr>
        <w:pStyle w:val="ListParagraph"/>
        <w:numPr>
          <w:ilvl w:val="1"/>
          <w:numId w:val="25"/>
        </w:numPr>
        <w:spacing w:line="276" w:lineRule="auto"/>
        <w:ind w:left="1080"/>
        <w:rPr>
          <w:rFonts w:ascii="Times New Roman" w:hAnsi="Times New Roman" w:cs="Times New Roman"/>
          <w:b/>
          <w:i/>
          <w:iCs/>
        </w:rPr>
      </w:pPr>
      <w:r w:rsidRPr="007211A4">
        <w:rPr>
          <w:rFonts w:ascii="Times New Roman" w:hAnsi="Times New Roman" w:cs="Times New Roman"/>
          <w:color w:val="00B050"/>
        </w:rPr>
        <w:t xml:space="preserve">Tiff stacks are </w:t>
      </w:r>
      <w:r w:rsidR="007864CE" w:rsidRPr="007211A4">
        <w:rPr>
          <w:rFonts w:ascii="Times New Roman" w:hAnsi="Times New Roman" w:cs="Times New Roman"/>
          <w:color w:val="00B050"/>
        </w:rPr>
        <w:t>required,</w:t>
      </w:r>
      <w:r w:rsidRPr="007211A4">
        <w:rPr>
          <w:rFonts w:ascii="Times New Roman" w:hAnsi="Times New Roman" w:cs="Times New Roman"/>
          <w:color w:val="00B050"/>
        </w:rPr>
        <w:t xml:space="preserve"> and this has been clarified</w:t>
      </w:r>
      <w:r w:rsidR="007C3AEC">
        <w:rPr>
          <w:rFonts w:ascii="Times New Roman" w:hAnsi="Times New Roman" w:cs="Times New Roman"/>
          <w:color w:val="00B050"/>
        </w:rPr>
        <w:t xml:space="preserve"> (Lines </w:t>
      </w:r>
      <w:r w:rsidR="0029381B">
        <w:rPr>
          <w:rFonts w:ascii="Times New Roman" w:hAnsi="Times New Roman" w:cs="Times New Roman"/>
          <w:color w:val="00B050"/>
        </w:rPr>
        <w:t>669-671</w:t>
      </w:r>
      <w:r w:rsidR="007C3AEC">
        <w:rPr>
          <w:rFonts w:ascii="Times New Roman" w:hAnsi="Times New Roman" w:cs="Times New Roman"/>
          <w:color w:val="00B050"/>
        </w:rPr>
        <w:t>)</w:t>
      </w:r>
      <w:r w:rsidRPr="007211A4">
        <w:rPr>
          <w:rFonts w:ascii="Times New Roman" w:hAnsi="Times New Roman" w:cs="Times New Roman"/>
          <w:color w:val="00B050"/>
        </w:rPr>
        <w:t xml:space="preserve">: </w:t>
      </w:r>
      <w:r w:rsidRPr="007211A4">
        <w:rPr>
          <w:rFonts w:ascii="Times New Roman" w:hAnsi="Times New Roman" w:cs="Times New Roman"/>
          <w:b/>
          <w:i/>
          <w:iCs/>
          <w:color w:val="000000"/>
        </w:rPr>
        <w:t>The images can be analyzed by using the software and manuals linked in the List of Materials.</w:t>
      </w:r>
      <w:r w:rsidRPr="007211A4">
        <w:rPr>
          <w:rFonts w:ascii="Times New Roman" w:hAnsi="Times New Roman" w:cs="Times New Roman"/>
          <w:b/>
          <w:i/>
          <w:iCs/>
        </w:rPr>
        <w:t xml:space="preserve"> It is important to note that the program described here requires TIFF-stacks for analysis.</w:t>
      </w:r>
    </w:p>
    <w:p w14:paraId="006D3C2B" w14:textId="77777777" w:rsidR="00BE6425" w:rsidRPr="008B72B3" w:rsidRDefault="00BE6425" w:rsidP="007211A4">
      <w:pPr>
        <w:pStyle w:val="ListParagraph"/>
        <w:spacing w:line="276" w:lineRule="auto"/>
        <w:ind w:left="360"/>
        <w:rPr>
          <w:rFonts w:ascii="Times New Roman" w:hAnsi="Times New Roman" w:cs="Times New Roman"/>
          <w:color w:val="00B050"/>
        </w:rPr>
      </w:pPr>
    </w:p>
    <w:p w14:paraId="79A9FF7B" w14:textId="77777777" w:rsidR="00BE6425" w:rsidRPr="00541635" w:rsidRDefault="00BE6425" w:rsidP="007211A4">
      <w:pPr>
        <w:pStyle w:val="ListParagraph"/>
        <w:numPr>
          <w:ilvl w:val="0"/>
          <w:numId w:val="25"/>
        </w:numPr>
        <w:spacing w:line="276" w:lineRule="auto"/>
        <w:rPr>
          <w:rFonts w:ascii="Times New Roman" w:hAnsi="Times New Roman" w:cs="Times New Roman"/>
        </w:rPr>
      </w:pPr>
      <w:r w:rsidRPr="00562C4A">
        <w:rPr>
          <w:rFonts w:ascii="Times New Roman" w:hAnsi="Times New Roman" w:cs="Times New Roman"/>
          <w:shd w:val="clear" w:color="auto" w:fill="FFFFFF"/>
        </w:rPr>
        <w:t>I suggest adding a note about the version of each software package that was used in the creation of each analysis workflow, as future software updates may necessitate workflow changes.</w:t>
      </w:r>
    </w:p>
    <w:p w14:paraId="09BB04EE" w14:textId="77777777" w:rsidR="00BE6425" w:rsidRPr="00541635" w:rsidRDefault="00BE6425" w:rsidP="007211A4">
      <w:pPr>
        <w:pStyle w:val="ListParagraph"/>
        <w:numPr>
          <w:ilvl w:val="1"/>
          <w:numId w:val="25"/>
        </w:numPr>
        <w:spacing w:line="276" w:lineRule="auto"/>
        <w:ind w:left="1080"/>
        <w:rPr>
          <w:rFonts w:ascii="Times New Roman" w:hAnsi="Times New Roman" w:cs="Times New Roman"/>
        </w:rPr>
      </w:pPr>
      <w:r w:rsidRPr="00541635">
        <w:rPr>
          <w:rFonts w:ascii="Times New Roman" w:hAnsi="Times New Roman" w:cs="Times New Roman"/>
          <w:color w:val="00B050"/>
        </w:rPr>
        <w:t>We have included the version information of the software packages in the List of Materials.</w:t>
      </w:r>
      <w:r w:rsidRPr="00541635">
        <w:rPr>
          <w:rFonts w:ascii="Times New Roman" w:hAnsi="Times New Roman" w:cs="Times New Roman"/>
          <w:color w:val="00B050"/>
          <w:shd w:val="clear" w:color="auto" w:fill="FFFFFF"/>
        </w:rPr>
        <w:t xml:space="preserve"> </w:t>
      </w:r>
    </w:p>
    <w:p w14:paraId="66B8C50C" w14:textId="77777777" w:rsidR="00BE6425" w:rsidRPr="00562C4A" w:rsidRDefault="00BE6425" w:rsidP="007211A4">
      <w:pPr>
        <w:pStyle w:val="ListParagraph"/>
        <w:spacing w:line="276" w:lineRule="auto"/>
        <w:ind w:left="360"/>
        <w:rPr>
          <w:rFonts w:ascii="Times New Roman" w:hAnsi="Times New Roman" w:cs="Times New Roman"/>
          <w:shd w:val="clear" w:color="auto" w:fill="FFFFFF"/>
        </w:rPr>
      </w:pPr>
    </w:p>
    <w:p w14:paraId="596C4C1A" w14:textId="77777777" w:rsidR="00BE6425" w:rsidRDefault="00BE6425" w:rsidP="007211A4">
      <w:pPr>
        <w:pStyle w:val="ListParagraph"/>
        <w:numPr>
          <w:ilvl w:val="0"/>
          <w:numId w:val="25"/>
        </w:numPr>
        <w:spacing w:line="276" w:lineRule="auto"/>
        <w:rPr>
          <w:rFonts w:ascii="Times New Roman" w:hAnsi="Times New Roman" w:cs="Times New Roman"/>
          <w:shd w:val="clear" w:color="auto" w:fill="FFFFFF"/>
        </w:rPr>
      </w:pPr>
      <w:r w:rsidRPr="00562C4A">
        <w:rPr>
          <w:rFonts w:ascii="Times New Roman" w:hAnsi="Times New Roman" w:cs="Times New Roman"/>
          <w:shd w:val="clear" w:color="auto" w:fill="FFFFFF"/>
        </w:rPr>
        <w:t>616: field of view (FOV). Only used twice (616,626), so consider forgoing abbreviation.</w:t>
      </w:r>
    </w:p>
    <w:p w14:paraId="2AB06D1E" w14:textId="28745688" w:rsidR="00BE6425" w:rsidRPr="00541635" w:rsidRDefault="00BE6425" w:rsidP="007211A4">
      <w:pPr>
        <w:pStyle w:val="ListParagraph"/>
        <w:numPr>
          <w:ilvl w:val="1"/>
          <w:numId w:val="25"/>
        </w:numPr>
        <w:spacing w:line="276" w:lineRule="auto"/>
        <w:ind w:left="1080"/>
        <w:rPr>
          <w:rFonts w:ascii="Times New Roman" w:hAnsi="Times New Roman" w:cs="Times New Roman"/>
          <w:shd w:val="clear" w:color="auto" w:fill="FFFFFF"/>
        </w:rPr>
      </w:pPr>
      <w:r w:rsidRPr="00541635">
        <w:rPr>
          <w:rFonts w:ascii="Times New Roman" w:hAnsi="Times New Roman" w:cs="Times New Roman"/>
          <w:color w:val="00B050"/>
        </w:rPr>
        <w:t>We have now addressed this throughout the article, since there are a number of instances we used the term “field-of-view”</w:t>
      </w:r>
      <w:r w:rsidRPr="00541635">
        <w:rPr>
          <w:rFonts w:ascii="Times New Roman" w:hAnsi="Times New Roman" w:cs="Times New Roman"/>
          <w:color w:val="00B050"/>
          <w:shd w:val="clear" w:color="auto" w:fill="FFFFFF"/>
        </w:rPr>
        <w:t>. We have used the abbreviation FOV, after defining this abbreviation</w:t>
      </w:r>
      <w:r w:rsidR="002541CD">
        <w:rPr>
          <w:rFonts w:ascii="Times New Roman" w:hAnsi="Times New Roman" w:cs="Times New Roman"/>
          <w:color w:val="00B050"/>
          <w:shd w:val="clear" w:color="auto" w:fill="FFFFFF"/>
        </w:rPr>
        <w:t xml:space="preserve"> on Line 67</w:t>
      </w:r>
      <w:r w:rsidR="0029381B">
        <w:rPr>
          <w:rFonts w:ascii="Times New Roman" w:hAnsi="Times New Roman" w:cs="Times New Roman"/>
          <w:color w:val="00B050"/>
          <w:shd w:val="clear" w:color="auto" w:fill="FFFFFF"/>
        </w:rPr>
        <w:t>8</w:t>
      </w:r>
      <w:r w:rsidR="002541CD">
        <w:rPr>
          <w:rFonts w:ascii="Times New Roman" w:hAnsi="Times New Roman" w:cs="Times New Roman"/>
          <w:color w:val="00B050"/>
          <w:shd w:val="clear" w:color="auto" w:fill="FFFFFF"/>
        </w:rPr>
        <w:t>.</w:t>
      </w:r>
      <w:r w:rsidRPr="00541635">
        <w:rPr>
          <w:rFonts w:ascii="Times New Roman" w:hAnsi="Times New Roman" w:cs="Times New Roman"/>
          <w:color w:val="00B050"/>
          <w:shd w:val="clear" w:color="auto" w:fill="FFFFFF"/>
        </w:rPr>
        <w:t xml:space="preserve"> </w:t>
      </w:r>
    </w:p>
    <w:p w14:paraId="4D56F269" w14:textId="77777777" w:rsidR="00BE6425" w:rsidRPr="008B72B3" w:rsidRDefault="00BE6425" w:rsidP="007211A4">
      <w:pPr>
        <w:pStyle w:val="ListParagraph"/>
        <w:spacing w:line="276" w:lineRule="auto"/>
        <w:ind w:left="360"/>
        <w:rPr>
          <w:rFonts w:ascii="Times New Roman" w:hAnsi="Times New Roman" w:cs="Times New Roman"/>
        </w:rPr>
      </w:pPr>
    </w:p>
    <w:p w14:paraId="1B9E902C" w14:textId="77777777" w:rsidR="00BE6425" w:rsidRPr="00541635" w:rsidRDefault="00BE6425" w:rsidP="007211A4">
      <w:pPr>
        <w:pStyle w:val="ListParagraph"/>
        <w:numPr>
          <w:ilvl w:val="0"/>
          <w:numId w:val="25"/>
        </w:numPr>
        <w:spacing w:line="276" w:lineRule="auto"/>
        <w:rPr>
          <w:rFonts w:ascii="Times New Roman" w:hAnsi="Times New Roman" w:cs="Times New Roman"/>
        </w:rPr>
      </w:pPr>
      <w:r w:rsidRPr="00562C4A">
        <w:rPr>
          <w:rFonts w:ascii="Times New Roman" w:hAnsi="Times New Roman" w:cs="Times New Roman"/>
          <w:shd w:val="clear" w:color="auto" w:fill="FFFFFF"/>
        </w:rPr>
        <w:t xml:space="preserve">Video 2 should have time stamp to allow direct comparison with NM2b in video 1 </w:t>
      </w:r>
    </w:p>
    <w:p w14:paraId="279F2954" w14:textId="6AFC5DF7" w:rsidR="00E47DE3" w:rsidRPr="00C14411" w:rsidRDefault="00BE6425" w:rsidP="007211A4">
      <w:pPr>
        <w:pStyle w:val="ListParagraph"/>
        <w:numPr>
          <w:ilvl w:val="1"/>
          <w:numId w:val="25"/>
        </w:numPr>
        <w:spacing w:line="276" w:lineRule="auto"/>
        <w:ind w:left="1080"/>
        <w:rPr>
          <w:rFonts w:ascii="Times New Roman" w:hAnsi="Times New Roman" w:cs="Times New Roman"/>
        </w:rPr>
      </w:pPr>
      <w:r w:rsidRPr="00541635">
        <w:rPr>
          <w:rFonts w:ascii="Times New Roman" w:hAnsi="Times New Roman" w:cs="Times New Roman"/>
          <w:color w:val="00B050"/>
        </w:rPr>
        <w:lastRenderedPageBreak/>
        <w:t xml:space="preserve">We have included the time stamp with the video for video 2 now. Thank you for pointing out this oversight. </w:t>
      </w:r>
      <w:bookmarkEnd w:id="7"/>
    </w:p>
    <w:sectPr w:rsidR="00E47DE3" w:rsidRPr="00C1441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3EB56" w14:textId="77777777" w:rsidR="00EC03E1" w:rsidRDefault="00EC03E1" w:rsidP="004804F8">
      <w:pPr>
        <w:spacing w:after="0" w:line="240" w:lineRule="auto"/>
      </w:pPr>
      <w:r>
        <w:separator/>
      </w:r>
    </w:p>
  </w:endnote>
  <w:endnote w:type="continuationSeparator" w:id="0">
    <w:p w14:paraId="74919A64" w14:textId="77777777" w:rsidR="00EC03E1" w:rsidRDefault="00EC03E1" w:rsidP="00480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092580"/>
      <w:docPartObj>
        <w:docPartGallery w:val="Page Numbers (Bottom of Page)"/>
        <w:docPartUnique/>
      </w:docPartObj>
    </w:sdtPr>
    <w:sdtEndPr>
      <w:rPr>
        <w:noProof/>
      </w:rPr>
    </w:sdtEndPr>
    <w:sdtContent>
      <w:p w14:paraId="53976FD8" w14:textId="72139755" w:rsidR="00755FA9" w:rsidRDefault="00755F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0781F5" w14:textId="77777777" w:rsidR="00755FA9" w:rsidRDefault="00755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B7E7C" w14:textId="77777777" w:rsidR="00EC03E1" w:rsidRDefault="00EC03E1" w:rsidP="004804F8">
      <w:pPr>
        <w:spacing w:after="0" w:line="240" w:lineRule="auto"/>
      </w:pPr>
      <w:r>
        <w:separator/>
      </w:r>
    </w:p>
  </w:footnote>
  <w:footnote w:type="continuationSeparator" w:id="0">
    <w:p w14:paraId="4261AD9C" w14:textId="77777777" w:rsidR="00EC03E1" w:rsidRDefault="00EC03E1" w:rsidP="00480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3400D"/>
    <w:multiLevelType w:val="hybridMultilevel"/>
    <w:tmpl w:val="37EA7D8E"/>
    <w:lvl w:ilvl="0" w:tplc="2B48C36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A04CD"/>
    <w:multiLevelType w:val="multilevel"/>
    <w:tmpl w:val="1146EE72"/>
    <w:lvl w:ilvl="0">
      <w:start w:val="3"/>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4046BC"/>
    <w:multiLevelType w:val="hybridMultilevel"/>
    <w:tmpl w:val="7112243A"/>
    <w:lvl w:ilvl="0" w:tplc="7FF8D57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b w:val="0"/>
        <w:bCs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0C18A1"/>
    <w:multiLevelType w:val="hybridMultilevel"/>
    <w:tmpl w:val="2D22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703DC"/>
    <w:multiLevelType w:val="hybridMultilevel"/>
    <w:tmpl w:val="7B7CDC92"/>
    <w:lvl w:ilvl="0" w:tplc="97948530">
      <w:start w:val="1"/>
      <w:numFmt w:val="decimal"/>
      <w:lvlText w:val="%1."/>
      <w:lvlJc w:val="left"/>
      <w:pPr>
        <w:ind w:left="360" w:hanging="360"/>
      </w:pPr>
      <w:rPr>
        <w:i w:val="0"/>
        <w:iCs w:val="0"/>
        <w:color w:val="auto"/>
      </w:rPr>
    </w:lvl>
    <w:lvl w:ilvl="1" w:tplc="04090001">
      <w:start w:val="1"/>
      <w:numFmt w:val="bullet"/>
      <w:lvlText w:val=""/>
      <w:lvlJc w:val="left"/>
      <w:pPr>
        <w:ind w:left="1440" w:hanging="360"/>
      </w:pPr>
      <w:rPr>
        <w:rFonts w:ascii="Symbol" w:hAnsi="Symbol" w:hint="default"/>
        <w:b w:val="0"/>
        <w:bCs w:val="0"/>
        <w:i w:val="0"/>
        <w:iCs w:val="0"/>
        <w:color w:val="auto"/>
      </w:rPr>
    </w:lvl>
    <w:lvl w:ilvl="2" w:tplc="04090001">
      <w:start w:val="1"/>
      <w:numFmt w:val="bullet"/>
      <w:lvlText w:val=""/>
      <w:lvlJc w:val="left"/>
      <w:pPr>
        <w:ind w:left="2160" w:hanging="180"/>
      </w:pPr>
      <w:rPr>
        <w:rFonts w:ascii="Symbol" w:hAnsi="Symbol" w:hint="default"/>
        <w:i w:val="0"/>
        <w:iCs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901A9"/>
    <w:multiLevelType w:val="hybridMultilevel"/>
    <w:tmpl w:val="B76AE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C70F25"/>
    <w:multiLevelType w:val="hybridMultilevel"/>
    <w:tmpl w:val="4B3C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E082F"/>
    <w:multiLevelType w:val="multilevel"/>
    <w:tmpl w:val="B76A0E74"/>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0EA5FDF"/>
    <w:multiLevelType w:val="multilevel"/>
    <w:tmpl w:val="B324FE3A"/>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9893609"/>
    <w:multiLevelType w:val="hybridMultilevel"/>
    <w:tmpl w:val="A76A05C2"/>
    <w:lvl w:ilvl="0" w:tplc="97948530">
      <w:start w:val="1"/>
      <w:numFmt w:val="decimal"/>
      <w:lvlText w:val="%1."/>
      <w:lvlJc w:val="left"/>
      <w:pPr>
        <w:ind w:left="360" w:hanging="360"/>
      </w:pPr>
      <w:rPr>
        <w:i w:val="0"/>
        <w:iCs w:val="0"/>
        <w:color w:val="auto"/>
      </w:rPr>
    </w:lvl>
    <w:lvl w:ilvl="1" w:tplc="04090001">
      <w:start w:val="1"/>
      <w:numFmt w:val="bullet"/>
      <w:lvlText w:val=""/>
      <w:lvlJc w:val="left"/>
      <w:pPr>
        <w:ind w:left="1440" w:hanging="360"/>
      </w:pPr>
      <w:rPr>
        <w:rFonts w:ascii="Symbol" w:hAnsi="Symbol" w:hint="default"/>
        <w:b w:val="0"/>
        <w:bCs w:val="0"/>
        <w:i w:val="0"/>
        <w:iCs w:val="0"/>
        <w:color w:val="auto"/>
      </w:rPr>
    </w:lvl>
    <w:lvl w:ilvl="2" w:tplc="04090001">
      <w:start w:val="1"/>
      <w:numFmt w:val="bullet"/>
      <w:lvlText w:val=""/>
      <w:lvlJc w:val="left"/>
      <w:pPr>
        <w:ind w:left="2160" w:hanging="180"/>
      </w:pPr>
      <w:rPr>
        <w:rFonts w:ascii="Symbol" w:hAnsi="Symbol" w:hint="default"/>
        <w:i w:val="0"/>
        <w:iCs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A4424B"/>
    <w:multiLevelType w:val="hybridMultilevel"/>
    <w:tmpl w:val="0C740A38"/>
    <w:lvl w:ilvl="0" w:tplc="559E16F6">
      <w:start w:val="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D6C13"/>
    <w:multiLevelType w:val="multilevel"/>
    <w:tmpl w:val="D0BE86BC"/>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cstheme="maj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FB2163"/>
    <w:multiLevelType w:val="hybridMultilevel"/>
    <w:tmpl w:val="2B60484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71CB8"/>
    <w:multiLevelType w:val="hybridMultilevel"/>
    <w:tmpl w:val="EAE01924"/>
    <w:lvl w:ilvl="0" w:tplc="97948530">
      <w:start w:val="1"/>
      <w:numFmt w:val="decimal"/>
      <w:lvlText w:val="%1."/>
      <w:lvlJc w:val="left"/>
      <w:pPr>
        <w:ind w:left="360" w:hanging="360"/>
      </w:pPr>
      <w:rPr>
        <w:i w:val="0"/>
        <w:iCs w:val="0"/>
        <w:color w:val="auto"/>
      </w:rPr>
    </w:lvl>
    <w:lvl w:ilvl="1" w:tplc="04090001">
      <w:start w:val="1"/>
      <w:numFmt w:val="bullet"/>
      <w:lvlText w:val=""/>
      <w:lvlJc w:val="left"/>
      <w:pPr>
        <w:ind w:left="1440" w:hanging="360"/>
      </w:pPr>
      <w:rPr>
        <w:rFonts w:ascii="Symbol" w:hAnsi="Symbol" w:hint="default"/>
        <w:b w:val="0"/>
        <w:bCs w:val="0"/>
        <w:i w:val="0"/>
        <w:iCs w:val="0"/>
        <w:color w:val="auto"/>
      </w:rPr>
    </w:lvl>
    <w:lvl w:ilvl="2" w:tplc="04090001">
      <w:start w:val="1"/>
      <w:numFmt w:val="bullet"/>
      <w:lvlText w:val=""/>
      <w:lvlJc w:val="left"/>
      <w:pPr>
        <w:ind w:left="2160" w:hanging="180"/>
      </w:pPr>
      <w:rPr>
        <w:rFonts w:ascii="Symbol" w:hAnsi="Symbol" w:hint="default"/>
        <w:i w:val="0"/>
        <w:iCs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C6DDD"/>
    <w:multiLevelType w:val="hybridMultilevel"/>
    <w:tmpl w:val="F48E9E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B1EA0"/>
    <w:multiLevelType w:val="hybridMultilevel"/>
    <w:tmpl w:val="22D80152"/>
    <w:lvl w:ilvl="0" w:tplc="0A78094E">
      <w:start w:val="1"/>
      <w:numFmt w:val="decimal"/>
      <w:lvlText w:val="%1."/>
      <w:lvlJc w:val="left"/>
      <w:pPr>
        <w:ind w:left="360" w:hanging="360"/>
      </w:pPr>
      <w:rPr>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9A7D75"/>
    <w:multiLevelType w:val="hybridMultilevel"/>
    <w:tmpl w:val="0FC8BD3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396E01"/>
    <w:multiLevelType w:val="hybridMultilevel"/>
    <w:tmpl w:val="E8409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CE0109"/>
    <w:multiLevelType w:val="hybridMultilevel"/>
    <w:tmpl w:val="C27210D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C31EA4"/>
    <w:multiLevelType w:val="hybridMultilevel"/>
    <w:tmpl w:val="78E8D402"/>
    <w:lvl w:ilvl="0" w:tplc="A724B104">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i w:val="0"/>
        <w:iCs w:val="0"/>
        <w:color w:val="auto"/>
      </w:rPr>
    </w:lvl>
    <w:lvl w:ilvl="2" w:tplc="04090001">
      <w:start w:val="1"/>
      <w:numFmt w:val="bullet"/>
      <w:lvlText w:val=""/>
      <w:lvlJc w:val="left"/>
      <w:pPr>
        <w:ind w:left="2160" w:hanging="180"/>
      </w:pPr>
      <w:rPr>
        <w:rFonts w:ascii="Symbol" w:hAnsi="Symbol"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46708"/>
    <w:multiLevelType w:val="hybridMultilevel"/>
    <w:tmpl w:val="B46C3756"/>
    <w:lvl w:ilvl="0" w:tplc="C002B7CC">
      <w:start w:val="1"/>
      <w:numFmt w:val="decimal"/>
      <w:lvlText w:val="%1."/>
      <w:lvlJc w:val="left"/>
      <w:pPr>
        <w:ind w:left="360" w:hanging="360"/>
      </w:pPr>
      <w:rPr>
        <w:color w:val="auto"/>
      </w:rPr>
    </w:lvl>
    <w:lvl w:ilvl="1" w:tplc="57920204">
      <w:start w:val="1"/>
      <w:numFmt w:val="lowerLetter"/>
      <w:lvlText w:val="%2."/>
      <w:lvlJc w:val="left"/>
      <w:pPr>
        <w:ind w:left="1080" w:hanging="360"/>
      </w:pPr>
      <w:rPr>
        <w:b w:val="0"/>
        <w:bCs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D23A5A"/>
    <w:multiLevelType w:val="multilevel"/>
    <w:tmpl w:val="5C2EE69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4E9162D7"/>
    <w:multiLevelType w:val="multilevel"/>
    <w:tmpl w:val="5C2EE696"/>
    <w:lvl w:ilvl="0">
      <w:start w:val="1"/>
      <w:numFmt w:val="decimal"/>
      <w:lvlText w:val="%1"/>
      <w:lvlJc w:val="left"/>
      <w:pPr>
        <w:ind w:left="360" w:hanging="360"/>
      </w:pPr>
    </w:lvl>
    <w:lvl w:ilvl="1">
      <w:start w:val="1"/>
      <w:numFmt w:val="decimal"/>
      <w:lvlText w:val="%1.%2"/>
      <w:lvlJc w:val="left"/>
      <w:pPr>
        <w:ind w:left="135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50EC42B3"/>
    <w:multiLevelType w:val="hybridMultilevel"/>
    <w:tmpl w:val="1CCC1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46951"/>
    <w:multiLevelType w:val="hybridMultilevel"/>
    <w:tmpl w:val="169CA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3625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FA6EE2"/>
    <w:multiLevelType w:val="hybridMultilevel"/>
    <w:tmpl w:val="423A1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C96E0D"/>
    <w:multiLevelType w:val="hybridMultilevel"/>
    <w:tmpl w:val="573040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510CF5"/>
    <w:multiLevelType w:val="hybridMultilevel"/>
    <w:tmpl w:val="6DF83BB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CB7241"/>
    <w:multiLevelType w:val="hybridMultilevel"/>
    <w:tmpl w:val="11A657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F35FE2"/>
    <w:multiLevelType w:val="hybridMultilevel"/>
    <w:tmpl w:val="70A61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F539DC"/>
    <w:multiLevelType w:val="multilevel"/>
    <w:tmpl w:val="5C2EE6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E665D56"/>
    <w:multiLevelType w:val="hybridMultilevel"/>
    <w:tmpl w:val="4DD42B76"/>
    <w:lvl w:ilvl="0" w:tplc="97948530">
      <w:start w:val="1"/>
      <w:numFmt w:val="decimal"/>
      <w:lvlText w:val="%1."/>
      <w:lvlJc w:val="left"/>
      <w:pPr>
        <w:ind w:left="360" w:hanging="360"/>
      </w:pPr>
      <w:rPr>
        <w:i w:val="0"/>
        <w:iCs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6"/>
  </w:num>
  <w:num w:numId="3">
    <w:abstractNumId w:val="17"/>
  </w:num>
  <w:num w:numId="4">
    <w:abstractNumId w:val="15"/>
  </w:num>
  <w:num w:numId="5">
    <w:abstractNumId w:val="2"/>
  </w:num>
  <w:num w:numId="6">
    <w:abstractNumId w:val="20"/>
  </w:num>
  <w:num w:numId="7">
    <w:abstractNumId w:val="14"/>
  </w:num>
  <w:num w:numId="8">
    <w:abstractNumId w:val="26"/>
  </w:num>
  <w:num w:numId="9">
    <w:abstractNumId w:val="3"/>
  </w:num>
  <w:num w:numId="10">
    <w:abstractNumId w:val="29"/>
  </w:num>
  <w:num w:numId="11">
    <w:abstractNumId w:val="6"/>
  </w:num>
  <w:num w:numId="12">
    <w:abstractNumId w:val="24"/>
  </w:num>
  <w:num w:numId="13">
    <w:abstractNumId w:val="10"/>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0"/>
  </w:num>
  <w:num w:numId="18">
    <w:abstractNumId w:val="18"/>
  </w:num>
  <w:num w:numId="19">
    <w:abstractNumId w:val="19"/>
  </w:num>
  <w:num w:numId="20">
    <w:abstractNumId w:val="30"/>
  </w:num>
  <w:num w:numId="21">
    <w:abstractNumId w:val="27"/>
  </w:num>
  <w:num w:numId="22">
    <w:abstractNumId w:val="28"/>
  </w:num>
  <w:num w:numId="23">
    <w:abstractNumId w:val="12"/>
  </w:num>
  <w:num w:numId="24">
    <w:abstractNumId w:val="9"/>
  </w:num>
  <w:num w:numId="25">
    <w:abstractNumId w:val="32"/>
  </w:num>
  <w:num w:numId="26">
    <w:abstractNumId w:val="22"/>
  </w:num>
  <w:num w:numId="27">
    <w:abstractNumId w:val="8"/>
  </w:num>
  <w:num w:numId="28">
    <w:abstractNumId w:val="1"/>
  </w:num>
  <w:num w:numId="29">
    <w:abstractNumId w:val="31"/>
  </w:num>
  <w:num w:numId="30">
    <w:abstractNumId w:val="11"/>
  </w:num>
  <w:num w:numId="31">
    <w:abstractNumId w:val="25"/>
  </w:num>
  <w:num w:numId="32">
    <w:abstractNumId w:val="13"/>
  </w:num>
  <w:num w:numId="33">
    <w:abstractNumId w:val="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0M7YwtjQyMTQ1MjdS0lEKTi0uzszPAykwqwUAa5akvSwAAAA="/>
  </w:docVars>
  <w:rsids>
    <w:rsidRoot w:val="00E16195"/>
    <w:rsid w:val="000010C0"/>
    <w:rsid w:val="00002086"/>
    <w:rsid w:val="000037C9"/>
    <w:rsid w:val="00010E50"/>
    <w:rsid w:val="000110A7"/>
    <w:rsid w:val="00017CF9"/>
    <w:rsid w:val="0002007A"/>
    <w:rsid w:val="00030B6B"/>
    <w:rsid w:val="0003301E"/>
    <w:rsid w:val="00041727"/>
    <w:rsid w:val="00045768"/>
    <w:rsid w:val="000477B0"/>
    <w:rsid w:val="00051490"/>
    <w:rsid w:val="000537B3"/>
    <w:rsid w:val="000566C7"/>
    <w:rsid w:val="0006798B"/>
    <w:rsid w:val="00073DEA"/>
    <w:rsid w:val="00077BCF"/>
    <w:rsid w:val="00082964"/>
    <w:rsid w:val="000848A0"/>
    <w:rsid w:val="00087F13"/>
    <w:rsid w:val="00095802"/>
    <w:rsid w:val="000A29D6"/>
    <w:rsid w:val="000A2CFF"/>
    <w:rsid w:val="000A61C3"/>
    <w:rsid w:val="000B24DA"/>
    <w:rsid w:val="000B42D1"/>
    <w:rsid w:val="000B5619"/>
    <w:rsid w:val="000B6E6E"/>
    <w:rsid w:val="000B7B45"/>
    <w:rsid w:val="000C0A5D"/>
    <w:rsid w:val="000C13C4"/>
    <w:rsid w:val="000C68F6"/>
    <w:rsid w:val="000C68F7"/>
    <w:rsid w:val="000D7B25"/>
    <w:rsid w:val="000E1019"/>
    <w:rsid w:val="000E490F"/>
    <w:rsid w:val="000E4DB4"/>
    <w:rsid w:val="000F3605"/>
    <w:rsid w:val="000F40EB"/>
    <w:rsid w:val="000F55BE"/>
    <w:rsid w:val="001028F1"/>
    <w:rsid w:val="00106C26"/>
    <w:rsid w:val="00120147"/>
    <w:rsid w:val="00121107"/>
    <w:rsid w:val="001253C8"/>
    <w:rsid w:val="00130E1E"/>
    <w:rsid w:val="00131528"/>
    <w:rsid w:val="00134675"/>
    <w:rsid w:val="00135EBD"/>
    <w:rsid w:val="0014647D"/>
    <w:rsid w:val="00151712"/>
    <w:rsid w:val="001632C1"/>
    <w:rsid w:val="00167203"/>
    <w:rsid w:val="00172DD3"/>
    <w:rsid w:val="00181D57"/>
    <w:rsid w:val="00192CF2"/>
    <w:rsid w:val="00196189"/>
    <w:rsid w:val="00197BD8"/>
    <w:rsid w:val="001A2125"/>
    <w:rsid w:val="001A6E69"/>
    <w:rsid w:val="001B7516"/>
    <w:rsid w:val="001C0035"/>
    <w:rsid w:val="001C0F64"/>
    <w:rsid w:val="001C12A6"/>
    <w:rsid w:val="001C4785"/>
    <w:rsid w:val="001C59DB"/>
    <w:rsid w:val="001C742A"/>
    <w:rsid w:val="001D3A8E"/>
    <w:rsid w:val="001D5164"/>
    <w:rsid w:val="001E1587"/>
    <w:rsid w:val="001E2011"/>
    <w:rsid w:val="001E40FF"/>
    <w:rsid w:val="001E7C41"/>
    <w:rsid w:val="001F152A"/>
    <w:rsid w:val="001F43C4"/>
    <w:rsid w:val="002033A3"/>
    <w:rsid w:val="0020507D"/>
    <w:rsid w:val="00211740"/>
    <w:rsid w:val="002119B5"/>
    <w:rsid w:val="002126E8"/>
    <w:rsid w:val="002169CC"/>
    <w:rsid w:val="00223E01"/>
    <w:rsid w:val="00230AFD"/>
    <w:rsid w:val="00235470"/>
    <w:rsid w:val="00241D16"/>
    <w:rsid w:val="0024626F"/>
    <w:rsid w:val="00250B6D"/>
    <w:rsid w:val="002541CD"/>
    <w:rsid w:val="00255616"/>
    <w:rsid w:val="002561FB"/>
    <w:rsid w:val="00271E0F"/>
    <w:rsid w:val="0027444A"/>
    <w:rsid w:val="00285512"/>
    <w:rsid w:val="00286059"/>
    <w:rsid w:val="00286FBA"/>
    <w:rsid w:val="00290689"/>
    <w:rsid w:val="0029381B"/>
    <w:rsid w:val="002950A3"/>
    <w:rsid w:val="00295BED"/>
    <w:rsid w:val="002A26CE"/>
    <w:rsid w:val="002A2BCC"/>
    <w:rsid w:val="002A40A4"/>
    <w:rsid w:val="002A499E"/>
    <w:rsid w:val="002A52A1"/>
    <w:rsid w:val="002A5495"/>
    <w:rsid w:val="002C37EC"/>
    <w:rsid w:val="002C40B8"/>
    <w:rsid w:val="002C6908"/>
    <w:rsid w:val="002E1969"/>
    <w:rsid w:val="002E233A"/>
    <w:rsid w:val="002E55A6"/>
    <w:rsid w:val="002E578A"/>
    <w:rsid w:val="002E65EA"/>
    <w:rsid w:val="002E7CD9"/>
    <w:rsid w:val="002F0931"/>
    <w:rsid w:val="003022F6"/>
    <w:rsid w:val="003039EF"/>
    <w:rsid w:val="003055B0"/>
    <w:rsid w:val="0031095C"/>
    <w:rsid w:val="00310F0E"/>
    <w:rsid w:val="00314D37"/>
    <w:rsid w:val="00321B34"/>
    <w:rsid w:val="00333F69"/>
    <w:rsid w:val="0034549F"/>
    <w:rsid w:val="003459CE"/>
    <w:rsid w:val="003469FA"/>
    <w:rsid w:val="00347A7A"/>
    <w:rsid w:val="0035046F"/>
    <w:rsid w:val="003530B9"/>
    <w:rsid w:val="003555B6"/>
    <w:rsid w:val="00356702"/>
    <w:rsid w:val="00356CDE"/>
    <w:rsid w:val="00357C3F"/>
    <w:rsid w:val="00363721"/>
    <w:rsid w:val="00380FFD"/>
    <w:rsid w:val="00381446"/>
    <w:rsid w:val="00393F6F"/>
    <w:rsid w:val="003A3FF6"/>
    <w:rsid w:val="003A55BF"/>
    <w:rsid w:val="003B433E"/>
    <w:rsid w:val="003C1E32"/>
    <w:rsid w:val="003C5CCC"/>
    <w:rsid w:val="003E2190"/>
    <w:rsid w:val="003E4AED"/>
    <w:rsid w:val="003E52CD"/>
    <w:rsid w:val="003F0919"/>
    <w:rsid w:val="003F5ECE"/>
    <w:rsid w:val="003F6065"/>
    <w:rsid w:val="003F6F5B"/>
    <w:rsid w:val="00405035"/>
    <w:rsid w:val="00406691"/>
    <w:rsid w:val="00406EDF"/>
    <w:rsid w:val="00407D04"/>
    <w:rsid w:val="00407FFB"/>
    <w:rsid w:val="00425CBA"/>
    <w:rsid w:val="00430BC9"/>
    <w:rsid w:val="004313DB"/>
    <w:rsid w:val="00435A4D"/>
    <w:rsid w:val="00436F47"/>
    <w:rsid w:val="004459DE"/>
    <w:rsid w:val="0046256F"/>
    <w:rsid w:val="0046303E"/>
    <w:rsid w:val="004804F8"/>
    <w:rsid w:val="00481EC0"/>
    <w:rsid w:val="0048364B"/>
    <w:rsid w:val="004920D5"/>
    <w:rsid w:val="004A24F4"/>
    <w:rsid w:val="004A7059"/>
    <w:rsid w:val="004A7E3C"/>
    <w:rsid w:val="004B19AF"/>
    <w:rsid w:val="004B2B28"/>
    <w:rsid w:val="004B4044"/>
    <w:rsid w:val="004B4A0C"/>
    <w:rsid w:val="004B5F41"/>
    <w:rsid w:val="004C005D"/>
    <w:rsid w:val="004C7858"/>
    <w:rsid w:val="004D5850"/>
    <w:rsid w:val="004E0EBA"/>
    <w:rsid w:val="004E1E20"/>
    <w:rsid w:val="004E4C69"/>
    <w:rsid w:val="004E557C"/>
    <w:rsid w:val="004F2C3A"/>
    <w:rsid w:val="0050121E"/>
    <w:rsid w:val="005103EC"/>
    <w:rsid w:val="00510B1A"/>
    <w:rsid w:val="0051146D"/>
    <w:rsid w:val="00514E4A"/>
    <w:rsid w:val="00515048"/>
    <w:rsid w:val="0051791B"/>
    <w:rsid w:val="00530CFC"/>
    <w:rsid w:val="00534FB6"/>
    <w:rsid w:val="00536565"/>
    <w:rsid w:val="00540234"/>
    <w:rsid w:val="005448CF"/>
    <w:rsid w:val="0054743A"/>
    <w:rsid w:val="0055702E"/>
    <w:rsid w:val="00557BDD"/>
    <w:rsid w:val="00562C4A"/>
    <w:rsid w:val="00563605"/>
    <w:rsid w:val="00563A58"/>
    <w:rsid w:val="005672CB"/>
    <w:rsid w:val="00567775"/>
    <w:rsid w:val="0057311C"/>
    <w:rsid w:val="00584988"/>
    <w:rsid w:val="00587D6D"/>
    <w:rsid w:val="0059091E"/>
    <w:rsid w:val="00592527"/>
    <w:rsid w:val="00596D8E"/>
    <w:rsid w:val="005A17BC"/>
    <w:rsid w:val="005A2F8D"/>
    <w:rsid w:val="005A497F"/>
    <w:rsid w:val="005A7747"/>
    <w:rsid w:val="005B0227"/>
    <w:rsid w:val="005C0CD0"/>
    <w:rsid w:val="005C1C34"/>
    <w:rsid w:val="005D0585"/>
    <w:rsid w:val="005D0C16"/>
    <w:rsid w:val="005D14C1"/>
    <w:rsid w:val="005D2D6D"/>
    <w:rsid w:val="005D3245"/>
    <w:rsid w:val="005D3A92"/>
    <w:rsid w:val="005D641D"/>
    <w:rsid w:val="005E39CE"/>
    <w:rsid w:val="005E7AF6"/>
    <w:rsid w:val="005F1EF8"/>
    <w:rsid w:val="005F294A"/>
    <w:rsid w:val="005F3FC9"/>
    <w:rsid w:val="0060382B"/>
    <w:rsid w:val="00613492"/>
    <w:rsid w:val="0062038E"/>
    <w:rsid w:val="0062056A"/>
    <w:rsid w:val="006207A1"/>
    <w:rsid w:val="006208B8"/>
    <w:rsid w:val="006271D6"/>
    <w:rsid w:val="006433CC"/>
    <w:rsid w:val="006448B7"/>
    <w:rsid w:val="00646C29"/>
    <w:rsid w:val="00646F4D"/>
    <w:rsid w:val="006531C0"/>
    <w:rsid w:val="0065529B"/>
    <w:rsid w:val="00657FB4"/>
    <w:rsid w:val="006666A8"/>
    <w:rsid w:val="0066701B"/>
    <w:rsid w:val="00667B26"/>
    <w:rsid w:val="00671A93"/>
    <w:rsid w:val="006726F6"/>
    <w:rsid w:val="00672BC9"/>
    <w:rsid w:val="0067646E"/>
    <w:rsid w:val="006873B5"/>
    <w:rsid w:val="00690918"/>
    <w:rsid w:val="00690B74"/>
    <w:rsid w:val="00691084"/>
    <w:rsid w:val="00693521"/>
    <w:rsid w:val="00697584"/>
    <w:rsid w:val="006A3438"/>
    <w:rsid w:val="006A4704"/>
    <w:rsid w:val="006B0279"/>
    <w:rsid w:val="006B1D32"/>
    <w:rsid w:val="006B4FA0"/>
    <w:rsid w:val="006B564D"/>
    <w:rsid w:val="006B5A5B"/>
    <w:rsid w:val="006B737B"/>
    <w:rsid w:val="006B746B"/>
    <w:rsid w:val="006D12CB"/>
    <w:rsid w:val="006E35EF"/>
    <w:rsid w:val="006E53B4"/>
    <w:rsid w:val="006F20E7"/>
    <w:rsid w:val="006F4016"/>
    <w:rsid w:val="006F68DC"/>
    <w:rsid w:val="006F72CE"/>
    <w:rsid w:val="006F72E2"/>
    <w:rsid w:val="007007F3"/>
    <w:rsid w:val="00703236"/>
    <w:rsid w:val="00703680"/>
    <w:rsid w:val="0071435E"/>
    <w:rsid w:val="007151EF"/>
    <w:rsid w:val="00715BE3"/>
    <w:rsid w:val="00715F6D"/>
    <w:rsid w:val="007207E2"/>
    <w:rsid w:val="00720DFF"/>
    <w:rsid w:val="007211A4"/>
    <w:rsid w:val="00723E12"/>
    <w:rsid w:val="0072585D"/>
    <w:rsid w:val="00726B29"/>
    <w:rsid w:val="00726B32"/>
    <w:rsid w:val="00736BED"/>
    <w:rsid w:val="007374B1"/>
    <w:rsid w:val="0074786A"/>
    <w:rsid w:val="00754F9B"/>
    <w:rsid w:val="007551CB"/>
    <w:rsid w:val="00755FA9"/>
    <w:rsid w:val="0075620D"/>
    <w:rsid w:val="00760826"/>
    <w:rsid w:val="0076709A"/>
    <w:rsid w:val="00770444"/>
    <w:rsid w:val="00771874"/>
    <w:rsid w:val="007732EF"/>
    <w:rsid w:val="00775F89"/>
    <w:rsid w:val="0078047E"/>
    <w:rsid w:val="00784281"/>
    <w:rsid w:val="007864CE"/>
    <w:rsid w:val="00797CD0"/>
    <w:rsid w:val="007A1D27"/>
    <w:rsid w:val="007A2CD1"/>
    <w:rsid w:val="007A389A"/>
    <w:rsid w:val="007A5A76"/>
    <w:rsid w:val="007B16D6"/>
    <w:rsid w:val="007B429B"/>
    <w:rsid w:val="007B4EBC"/>
    <w:rsid w:val="007B57E6"/>
    <w:rsid w:val="007B7907"/>
    <w:rsid w:val="007C0A32"/>
    <w:rsid w:val="007C1631"/>
    <w:rsid w:val="007C3AEC"/>
    <w:rsid w:val="007C6BFD"/>
    <w:rsid w:val="007D3A90"/>
    <w:rsid w:val="007D4958"/>
    <w:rsid w:val="007D49CA"/>
    <w:rsid w:val="007D4D24"/>
    <w:rsid w:val="007E3460"/>
    <w:rsid w:val="007E601C"/>
    <w:rsid w:val="007E6C61"/>
    <w:rsid w:val="007E7968"/>
    <w:rsid w:val="007E7F4E"/>
    <w:rsid w:val="007F45FC"/>
    <w:rsid w:val="007F4F3D"/>
    <w:rsid w:val="007F59C8"/>
    <w:rsid w:val="00803790"/>
    <w:rsid w:val="00804E93"/>
    <w:rsid w:val="00805AFB"/>
    <w:rsid w:val="00815273"/>
    <w:rsid w:val="008276FC"/>
    <w:rsid w:val="00830FB8"/>
    <w:rsid w:val="008355B4"/>
    <w:rsid w:val="008437B6"/>
    <w:rsid w:val="008476D2"/>
    <w:rsid w:val="00853806"/>
    <w:rsid w:val="00855080"/>
    <w:rsid w:val="008564CC"/>
    <w:rsid w:val="00856D9A"/>
    <w:rsid w:val="0087064D"/>
    <w:rsid w:val="00871E9A"/>
    <w:rsid w:val="0087258D"/>
    <w:rsid w:val="00880B58"/>
    <w:rsid w:val="00886C2C"/>
    <w:rsid w:val="00886D04"/>
    <w:rsid w:val="008878D6"/>
    <w:rsid w:val="008936FB"/>
    <w:rsid w:val="00893B39"/>
    <w:rsid w:val="00894AFE"/>
    <w:rsid w:val="008956FD"/>
    <w:rsid w:val="0089617A"/>
    <w:rsid w:val="008A589F"/>
    <w:rsid w:val="008A7B97"/>
    <w:rsid w:val="008C16AD"/>
    <w:rsid w:val="008C2F9E"/>
    <w:rsid w:val="008C407E"/>
    <w:rsid w:val="008C6DEE"/>
    <w:rsid w:val="008C712C"/>
    <w:rsid w:val="008E12D7"/>
    <w:rsid w:val="008E56F1"/>
    <w:rsid w:val="008F3AA7"/>
    <w:rsid w:val="008F4E69"/>
    <w:rsid w:val="008F73DA"/>
    <w:rsid w:val="00902351"/>
    <w:rsid w:val="009024BB"/>
    <w:rsid w:val="009029E3"/>
    <w:rsid w:val="00904842"/>
    <w:rsid w:val="00905123"/>
    <w:rsid w:val="00906280"/>
    <w:rsid w:val="00907340"/>
    <w:rsid w:val="00917B55"/>
    <w:rsid w:val="00920EB8"/>
    <w:rsid w:val="00921E32"/>
    <w:rsid w:val="009313C9"/>
    <w:rsid w:val="00933364"/>
    <w:rsid w:val="009361FE"/>
    <w:rsid w:val="0094053D"/>
    <w:rsid w:val="00942842"/>
    <w:rsid w:val="009473B0"/>
    <w:rsid w:val="0094774B"/>
    <w:rsid w:val="009525F5"/>
    <w:rsid w:val="0097103E"/>
    <w:rsid w:val="009753A2"/>
    <w:rsid w:val="0098019F"/>
    <w:rsid w:val="00981F41"/>
    <w:rsid w:val="0098520B"/>
    <w:rsid w:val="00985E36"/>
    <w:rsid w:val="00985EB0"/>
    <w:rsid w:val="0098667C"/>
    <w:rsid w:val="009948A5"/>
    <w:rsid w:val="009A0B85"/>
    <w:rsid w:val="009B6B73"/>
    <w:rsid w:val="009D026F"/>
    <w:rsid w:val="009D07B2"/>
    <w:rsid w:val="009D1D24"/>
    <w:rsid w:val="009E0F7A"/>
    <w:rsid w:val="009E1712"/>
    <w:rsid w:val="009E1D3B"/>
    <w:rsid w:val="009E6807"/>
    <w:rsid w:val="009F5ED0"/>
    <w:rsid w:val="009F7342"/>
    <w:rsid w:val="00A02EC8"/>
    <w:rsid w:val="00A03CE5"/>
    <w:rsid w:val="00A10292"/>
    <w:rsid w:val="00A112DB"/>
    <w:rsid w:val="00A1287D"/>
    <w:rsid w:val="00A13FD7"/>
    <w:rsid w:val="00A162B9"/>
    <w:rsid w:val="00A16674"/>
    <w:rsid w:val="00A311F0"/>
    <w:rsid w:val="00A33BC1"/>
    <w:rsid w:val="00A34A5D"/>
    <w:rsid w:val="00A43F83"/>
    <w:rsid w:val="00A61AB1"/>
    <w:rsid w:val="00A64085"/>
    <w:rsid w:val="00A67E51"/>
    <w:rsid w:val="00A871D1"/>
    <w:rsid w:val="00A8736D"/>
    <w:rsid w:val="00A97653"/>
    <w:rsid w:val="00A97CE3"/>
    <w:rsid w:val="00AA75D3"/>
    <w:rsid w:val="00AC2DC7"/>
    <w:rsid w:val="00AC4918"/>
    <w:rsid w:val="00AC7953"/>
    <w:rsid w:val="00AF1AF4"/>
    <w:rsid w:val="00AF1CB9"/>
    <w:rsid w:val="00AF68D2"/>
    <w:rsid w:val="00AF738F"/>
    <w:rsid w:val="00B03E77"/>
    <w:rsid w:val="00B0501F"/>
    <w:rsid w:val="00B05607"/>
    <w:rsid w:val="00B066C0"/>
    <w:rsid w:val="00B10323"/>
    <w:rsid w:val="00B10FAB"/>
    <w:rsid w:val="00B145EF"/>
    <w:rsid w:val="00B15C96"/>
    <w:rsid w:val="00B15EF1"/>
    <w:rsid w:val="00B1795B"/>
    <w:rsid w:val="00B26ECF"/>
    <w:rsid w:val="00B27D18"/>
    <w:rsid w:val="00B36A10"/>
    <w:rsid w:val="00B37F11"/>
    <w:rsid w:val="00B47DEF"/>
    <w:rsid w:val="00B5037C"/>
    <w:rsid w:val="00B5244A"/>
    <w:rsid w:val="00B61D58"/>
    <w:rsid w:val="00B61EAB"/>
    <w:rsid w:val="00B66EA7"/>
    <w:rsid w:val="00B822AC"/>
    <w:rsid w:val="00B85803"/>
    <w:rsid w:val="00B868CE"/>
    <w:rsid w:val="00B93216"/>
    <w:rsid w:val="00B933C2"/>
    <w:rsid w:val="00BA4A6B"/>
    <w:rsid w:val="00BB625E"/>
    <w:rsid w:val="00BC4279"/>
    <w:rsid w:val="00BC4811"/>
    <w:rsid w:val="00BC61C8"/>
    <w:rsid w:val="00BD79BA"/>
    <w:rsid w:val="00BE1E43"/>
    <w:rsid w:val="00BE4460"/>
    <w:rsid w:val="00BE6425"/>
    <w:rsid w:val="00BF659E"/>
    <w:rsid w:val="00C00517"/>
    <w:rsid w:val="00C126C0"/>
    <w:rsid w:val="00C137F9"/>
    <w:rsid w:val="00C14411"/>
    <w:rsid w:val="00C14804"/>
    <w:rsid w:val="00C20FCE"/>
    <w:rsid w:val="00C22345"/>
    <w:rsid w:val="00C26F34"/>
    <w:rsid w:val="00C34F2F"/>
    <w:rsid w:val="00C36782"/>
    <w:rsid w:val="00C3774D"/>
    <w:rsid w:val="00C46CFB"/>
    <w:rsid w:val="00C5428E"/>
    <w:rsid w:val="00C55282"/>
    <w:rsid w:val="00C569A1"/>
    <w:rsid w:val="00C65C91"/>
    <w:rsid w:val="00C73B4E"/>
    <w:rsid w:val="00C74740"/>
    <w:rsid w:val="00C75DE5"/>
    <w:rsid w:val="00C93D67"/>
    <w:rsid w:val="00C93EC1"/>
    <w:rsid w:val="00C95A8F"/>
    <w:rsid w:val="00C9608C"/>
    <w:rsid w:val="00C97BF0"/>
    <w:rsid w:val="00CB66D5"/>
    <w:rsid w:val="00CC2623"/>
    <w:rsid w:val="00CC3501"/>
    <w:rsid w:val="00CC3CE0"/>
    <w:rsid w:val="00CC3D7D"/>
    <w:rsid w:val="00CC71B6"/>
    <w:rsid w:val="00CC7814"/>
    <w:rsid w:val="00CD4D69"/>
    <w:rsid w:val="00CD615A"/>
    <w:rsid w:val="00CE39CF"/>
    <w:rsid w:val="00CE71F1"/>
    <w:rsid w:val="00CF0E79"/>
    <w:rsid w:val="00CF46C1"/>
    <w:rsid w:val="00CF5DBE"/>
    <w:rsid w:val="00CF5E69"/>
    <w:rsid w:val="00D00CA2"/>
    <w:rsid w:val="00D11208"/>
    <w:rsid w:val="00D16CB2"/>
    <w:rsid w:val="00D23A71"/>
    <w:rsid w:val="00D2468F"/>
    <w:rsid w:val="00D34656"/>
    <w:rsid w:val="00D34B51"/>
    <w:rsid w:val="00D355BC"/>
    <w:rsid w:val="00D35EB1"/>
    <w:rsid w:val="00D35EC2"/>
    <w:rsid w:val="00D36E19"/>
    <w:rsid w:val="00D376A3"/>
    <w:rsid w:val="00D43FBD"/>
    <w:rsid w:val="00D4563C"/>
    <w:rsid w:val="00D456AE"/>
    <w:rsid w:val="00D522F7"/>
    <w:rsid w:val="00D568F0"/>
    <w:rsid w:val="00D570F4"/>
    <w:rsid w:val="00D64606"/>
    <w:rsid w:val="00D7626F"/>
    <w:rsid w:val="00D843AF"/>
    <w:rsid w:val="00D85E3D"/>
    <w:rsid w:val="00D91CE6"/>
    <w:rsid w:val="00D95441"/>
    <w:rsid w:val="00D95E4E"/>
    <w:rsid w:val="00DA7019"/>
    <w:rsid w:val="00DC1663"/>
    <w:rsid w:val="00DC3327"/>
    <w:rsid w:val="00DC362A"/>
    <w:rsid w:val="00DC3E6B"/>
    <w:rsid w:val="00DC74E0"/>
    <w:rsid w:val="00DD5419"/>
    <w:rsid w:val="00DE0DFA"/>
    <w:rsid w:val="00DE4ABB"/>
    <w:rsid w:val="00DF10F6"/>
    <w:rsid w:val="00E002F7"/>
    <w:rsid w:val="00E123BA"/>
    <w:rsid w:val="00E16195"/>
    <w:rsid w:val="00E244FC"/>
    <w:rsid w:val="00E24E6B"/>
    <w:rsid w:val="00E32CCE"/>
    <w:rsid w:val="00E330CD"/>
    <w:rsid w:val="00E4439F"/>
    <w:rsid w:val="00E47DE3"/>
    <w:rsid w:val="00E604BE"/>
    <w:rsid w:val="00E624B9"/>
    <w:rsid w:val="00E6401B"/>
    <w:rsid w:val="00E7128B"/>
    <w:rsid w:val="00E80812"/>
    <w:rsid w:val="00E84893"/>
    <w:rsid w:val="00E84DF4"/>
    <w:rsid w:val="00E9435F"/>
    <w:rsid w:val="00E9440A"/>
    <w:rsid w:val="00E9621A"/>
    <w:rsid w:val="00EA1906"/>
    <w:rsid w:val="00EA48DA"/>
    <w:rsid w:val="00EA6C77"/>
    <w:rsid w:val="00EB32D1"/>
    <w:rsid w:val="00EB6129"/>
    <w:rsid w:val="00EC03E1"/>
    <w:rsid w:val="00ED0705"/>
    <w:rsid w:val="00ED10AA"/>
    <w:rsid w:val="00ED2D90"/>
    <w:rsid w:val="00ED5DFE"/>
    <w:rsid w:val="00EE37E2"/>
    <w:rsid w:val="00EE3B21"/>
    <w:rsid w:val="00EE455B"/>
    <w:rsid w:val="00EE4D78"/>
    <w:rsid w:val="00EF395C"/>
    <w:rsid w:val="00F02B75"/>
    <w:rsid w:val="00F1350F"/>
    <w:rsid w:val="00F15409"/>
    <w:rsid w:val="00F16BA7"/>
    <w:rsid w:val="00F20F72"/>
    <w:rsid w:val="00F22869"/>
    <w:rsid w:val="00F22F52"/>
    <w:rsid w:val="00F234D7"/>
    <w:rsid w:val="00F23AC5"/>
    <w:rsid w:val="00F269B1"/>
    <w:rsid w:val="00F30A6E"/>
    <w:rsid w:val="00F30C2F"/>
    <w:rsid w:val="00F345D2"/>
    <w:rsid w:val="00F37F33"/>
    <w:rsid w:val="00F44191"/>
    <w:rsid w:val="00F44BC3"/>
    <w:rsid w:val="00F45DC3"/>
    <w:rsid w:val="00F45F21"/>
    <w:rsid w:val="00F5000F"/>
    <w:rsid w:val="00F5017B"/>
    <w:rsid w:val="00F503EA"/>
    <w:rsid w:val="00F5488E"/>
    <w:rsid w:val="00F63CA1"/>
    <w:rsid w:val="00F64162"/>
    <w:rsid w:val="00F770B1"/>
    <w:rsid w:val="00F81A2D"/>
    <w:rsid w:val="00F84354"/>
    <w:rsid w:val="00F8445D"/>
    <w:rsid w:val="00F846C8"/>
    <w:rsid w:val="00F90F23"/>
    <w:rsid w:val="00F9275A"/>
    <w:rsid w:val="00F975B8"/>
    <w:rsid w:val="00F97A83"/>
    <w:rsid w:val="00FA00E1"/>
    <w:rsid w:val="00FA160B"/>
    <w:rsid w:val="00FA1E63"/>
    <w:rsid w:val="00FA66C6"/>
    <w:rsid w:val="00FB4492"/>
    <w:rsid w:val="00FB6584"/>
    <w:rsid w:val="00FC3C7F"/>
    <w:rsid w:val="00FD0FFC"/>
    <w:rsid w:val="00FD5530"/>
    <w:rsid w:val="00FD7749"/>
    <w:rsid w:val="00FE1CA9"/>
    <w:rsid w:val="00FE34A5"/>
    <w:rsid w:val="00FE4040"/>
    <w:rsid w:val="00FF0DD6"/>
    <w:rsid w:val="00FF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F41FE"/>
  <w15:chartTrackingRefBased/>
  <w15:docId w15:val="{C0561A2E-F1E2-46C9-AB6A-BD44549D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21"/>
  </w:style>
  <w:style w:type="paragraph" w:styleId="Heading1">
    <w:name w:val="heading 1"/>
    <w:basedOn w:val="Normal"/>
    <w:link w:val="Heading1Char"/>
    <w:uiPriority w:val="9"/>
    <w:qFormat/>
    <w:rsid w:val="004B2B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529B"/>
    <w:rPr>
      <w:b/>
      <w:bCs/>
    </w:rPr>
  </w:style>
  <w:style w:type="paragraph" w:styleId="ListParagraph">
    <w:name w:val="List Paragraph"/>
    <w:basedOn w:val="Normal"/>
    <w:uiPriority w:val="34"/>
    <w:qFormat/>
    <w:rsid w:val="0065529B"/>
    <w:pPr>
      <w:ind w:left="720"/>
      <w:contextualSpacing/>
    </w:pPr>
  </w:style>
  <w:style w:type="paragraph" w:styleId="Header">
    <w:name w:val="header"/>
    <w:basedOn w:val="Normal"/>
    <w:link w:val="HeaderChar"/>
    <w:uiPriority w:val="99"/>
    <w:unhideWhenUsed/>
    <w:rsid w:val="00480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4F8"/>
  </w:style>
  <w:style w:type="paragraph" w:styleId="Footer">
    <w:name w:val="footer"/>
    <w:basedOn w:val="Normal"/>
    <w:link w:val="FooterChar"/>
    <w:uiPriority w:val="99"/>
    <w:unhideWhenUsed/>
    <w:rsid w:val="00480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4F8"/>
  </w:style>
  <w:style w:type="paragraph" w:styleId="BalloonText">
    <w:name w:val="Balloon Text"/>
    <w:basedOn w:val="Normal"/>
    <w:link w:val="BalloonTextChar"/>
    <w:uiPriority w:val="99"/>
    <w:semiHidden/>
    <w:unhideWhenUsed/>
    <w:rsid w:val="00E3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CCE"/>
    <w:rPr>
      <w:rFonts w:ascii="Segoe UI" w:hAnsi="Segoe UI" w:cs="Segoe UI"/>
      <w:sz w:val="18"/>
      <w:szCs w:val="18"/>
    </w:rPr>
  </w:style>
  <w:style w:type="character" w:styleId="CommentReference">
    <w:name w:val="annotation reference"/>
    <w:basedOn w:val="DefaultParagraphFont"/>
    <w:uiPriority w:val="99"/>
    <w:semiHidden/>
    <w:unhideWhenUsed/>
    <w:rsid w:val="00DE4ABB"/>
    <w:rPr>
      <w:sz w:val="16"/>
      <w:szCs w:val="16"/>
    </w:rPr>
  </w:style>
  <w:style w:type="paragraph" w:styleId="CommentText">
    <w:name w:val="annotation text"/>
    <w:basedOn w:val="Normal"/>
    <w:link w:val="CommentTextChar"/>
    <w:uiPriority w:val="99"/>
    <w:unhideWhenUsed/>
    <w:rsid w:val="00DE4ABB"/>
    <w:pPr>
      <w:spacing w:line="240" w:lineRule="auto"/>
    </w:pPr>
    <w:rPr>
      <w:sz w:val="20"/>
      <w:szCs w:val="20"/>
    </w:rPr>
  </w:style>
  <w:style w:type="character" w:customStyle="1" w:styleId="CommentTextChar">
    <w:name w:val="Comment Text Char"/>
    <w:basedOn w:val="DefaultParagraphFont"/>
    <w:link w:val="CommentText"/>
    <w:uiPriority w:val="99"/>
    <w:rsid w:val="00DE4ABB"/>
    <w:rPr>
      <w:sz w:val="20"/>
      <w:szCs w:val="20"/>
    </w:rPr>
  </w:style>
  <w:style w:type="paragraph" w:styleId="CommentSubject">
    <w:name w:val="annotation subject"/>
    <w:basedOn w:val="CommentText"/>
    <w:next w:val="CommentText"/>
    <w:link w:val="CommentSubjectChar"/>
    <w:uiPriority w:val="99"/>
    <w:semiHidden/>
    <w:unhideWhenUsed/>
    <w:rsid w:val="00DE4ABB"/>
    <w:rPr>
      <w:b/>
      <w:bCs/>
    </w:rPr>
  </w:style>
  <w:style w:type="character" w:customStyle="1" w:styleId="CommentSubjectChar">
    <w:name w:val="Comment Subject Char"/>
    <w:basedOn w:val="CommentTextChar"/>
    <w:link w:val="CommentSubject"/>
    <w:uiPriority w:val="99"/>
    <w:semiHidden/>
    <w:rsid w:val="00DE4ABB"/>
    <w:rPr>
      <w:b/>
      <w:bCs/>
      <w:sz w:val="20"/>
      <w:szCs w:val="20"/>
    </w:rPr>
  </w:style>
  <w:style w:type="character" w:styleId="Hyperlink">
    <w:name w:val="Hyperlink"/>
    <w:basedOn w:val="DefaultParagraphFont"/>
    <w:uiPriority w:val="99"/>
    <w:unhideWhenUsed/>
    <w:rsid w:val="000F40EB"/>
    <w:rPr>
      <w:color w:val="0563C1" w:themeColor="hyperlink"/>
      <w:u w:val="single"/>
    </w:rPr>
  </w:style>
  <w:style w:type="character" w:styleId="UnresolvedMention">
    <w:name w:val="Unresolved Mention"/>
    <w:basedOn w:val="DefaultParagraphFont"/>
    <w:uiPriority w:val="99"/>
    <w:semiHidden/>
    <w:unhideWhenUsed/>
    <w:rsid w:val="000F40EB"/>
    <w:rPr>
      <w:color w:val="605E5C"/>
      <w:shd w:val="clear" w:color="auto" w:fill="E1DFDD"/>
    </w:rPr>
  </w:style>
  <w:style w:type="character" w:styleId="FollowedHyperlink">
    <w:name w:val="FollowedHyperlink"/>
    <w:basedOn w:val="DefaultParagraphFont"/>
    <w:uiPriority w:val="99"/>
    <w:semiHidden/>
    <w:unhideWhenUsed/>
    <w:rsid w:val="007E7F4E"/>
    <w:rPr>
      <w:color w:val="954F72" w:themeColor="followedHyperlink"/>
      <w:u w:val="single"/>
    </w:rPr>
  </w:style>
  <w:style w:type="character" w:customStyle="1" w:styleId="Heading1Char">
    <w:name w:val="Heading 1 Char"/>
    <w:basedOn w:val="DefaultParagraphFont"/>
    <w:link w:val="Heading1"/>
    <w:uiPriority w:val="9"/>
    <w:rsid w:val="004B2B2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21687">
      <w:bodyDiv w:val="1"/>
      <w:marLeft w:val="0"/>
      <w:marRight w:val="0"/>
      <w:marTop w:val="0"/>
      <w:marBottom w:val="0"/>
      <w:divBdr>
        <w:top w:val="none" w:sz="0" w:space="0" w:color="auto"/>
        <w:left w:val="none" w:sz="0" w:space="0" w:color="auto"/>
        <w:bottom w:val="none" w:sz="0" w:space="0" w:color="auto"/>
        <w:right w:val="none" w:sz="0" w:space="0" w:color="auto"/>
      </w:divBdr>
    </w:div>
    <w:div w:id="834759289">
      <w:bodyDiv w:val="1"/>
      <w:marLeft w:val="0"/>
      <w:marRight w:val="0"/>
      <w:marTop w:val="0"/>
      <w:marBottom w:val="0"/>
      <w:divBdr>
        <w:top w:val="none" w:sz="0" w:space="0" w:color="auto"/>
        <w:left w:val="none" w:sz="0" w:space="0" w:color="auto"/>
        <w:bottom w:val="none" w:sz="0" w:space="0" w:color="auto"/>
        <w:right w:val="none" w:sz="0" w:space="0" w:color="auto"/>
      </w:divBdr>
    </w:div>
    <w:div w:id="855582601">
      <w:bodyDiv w:val="1"/>
      <w:marLeft w:val="0"/>
      <w:marRight w:val="0"/>
      <w:marTop w:val="0"/>
      <w:marBottom w:val="0"/>
      <w:divBdr>
        <w:top w:val="none" w:sz="0" w:space="0" w:color="auto"/>
        <w:left w:val="none" w:sz="0" w:space="0" w:color="auto"/>
        <w:bottom w:val="none" w:sz="0" w:space="0" w:color="auto"/>
        <w:right w:val="none" w:sz="0" w:space="0" w:color="auto"/>
      </w:divBdr>
    </w:div>
    <w:div w:id="1047023921">
      <w:bodyDiv w:val="1"/>
      <w:marLeft w:val="0"/>
      <w:marRight w:val="0"/>
      <w:marTop w:val="0"/>
      <w:marBottom w:val="0"/>
      <w:divBdr>
        <w:top w:val="none" w:sz="0" w:space="0" w:color="auto"/>
        <w:left w:val="none" w:sz="0" w:space="0" w:color="auto"/>
        <w:bottom w:val="none" w:sz="0" w:space="0" w:color="auto"/>
        <w:right w:val="none" w:sz="0" w:space="0" w:color="auto"/>
      </w:divBdr>
    </w:div>
    <w:div w:id="1299335372">
      <w:bodyDiv w:val="1"/>
      <w:marLeft w:val="0"/>
      <w:marRight w:val="0"/>
      <w:marTop w:val="0"/>
      <w:marBottom w:val="0"/>
      <w:divBdr>
        <w:top w:val="none" w:sz="0" w:space="0" w:color="auto"/>
        <w:left w:val="none" w:sz="0" w:space="0" w:color="auto"/>
        <w:bottom w:val="none" w:sz="0" w:space="0" w:color="auto"/>
        <w:right w:val="none" w:sz="0" w:space="0" w:color="auto"/>
      </w:divBdr>
      <w:divsChild>
        <w:div w:id="1774550210">
          <w:marLeft w:val="0"/>
          <w:marRight w:val="0"/>
          <w:marTop w:val="0"/>
          <w:marBottom w:val="0"/>
          <w:divBdr>
            <w:top w:val="none" w:sz="0" w:space="0" w:color="auto"/>
            <w:left w:val="none" w:sz="0" w:space="0" w:color="auto"/>
            <w:bottom w:val="none" w:sz="0" w:space="0" w:color="auto"/>
            <w:right w:val="none" w:sz="0" w:space="0" w:color="auto"/>
          </w:divBdr>
        </w:div>
      </w:divsChild>
    </w:div>
    <w:div w:id="1428111806">
      <w:bodyDiv w:val="1"/>
      <w:marLeft w:val="0"/>
      <w:marRight w:val="0"/>
      <w:marTop w:val="0"/>
      <w:marBottom w:val="0"/>
      <w:divBdr>
        <w:top w:val="none" w:sz="0" w:space="0" w:color="auto"/>
        <w:left w:val="none" w:sz="0" w:space="0" w:color="auto"/>
        <w:bottom w:val="none" w:sz="0" w:space="0" w:color="auto"/>
        <w:right w:val="none" w:sz="0" w:space="0" w:color="auto"/>
      </w:divBdr>
    </w:div>
    <w:div w:id="1463419486">
      <w:bodyDiv w:val="1"/>
      <w:marLeft w:val="0"/>
      <w:marRight w:val="0"/>
      <w:marTop w:val="0"/>
      <w:marBottom w:val="0"/>
      <w:divBdr>
        <w:top w:val="none" w:sz="0" w:space="0" w:color="auto"/>
        <w:left w:val="none" w:sz="0" w:space="0" w:color="auto"/>
        <w:bottom w:val="none" w:sz="0" w:space="0" w:color="auto"/>
        <w:right w:val="none" w:sz="0" w:space="0" w:color="auto"/>
      </w:divBdr>
      <w:divsChild>
        <w:div w:id="1824738291">
          <w:marLeft w:val="0"/>
          <w:marRight w:val="0"/>
          <w:marTop w:val="0"/>
          <w:marBottom w:val="0"/>
          <w:divBdr>
            <w:top w:val="none" w:sz="0" w:space="0" w:color="auto"/>
            <w:left w:val="none" w:sz="0" w:space="0" w:color="auto"/>
            <w:bottom w:val="none" w:sz="0" w:space="0" w:color="auto"/>
            <w:right w:val="none" w:sz="0" w:space="0" w:color="auto"/>
          </w:divBdr>
        </w:div>
      </w:divsChild>
    </w:div>
    <w:div w:id="1703752211">
      <w:bodyDiv w:val="1"/>
      <w:marLeft w:val="0"/>
      <w:marRight w:val="0"/>
      <w:marTop w:val="0"/>
      <w:marBottom w:val="0"/>
      <w:divBdr>
        <w:top w:val="none" w:sz="0" w:space="0" w:color="auto"/>
        <w:left w:val="none" w:sz="0" w:space="0" w:color="auto"/>
        <w:bottom w:val="none" w:sz="0" w:space="0" w:color="auto"/>
        <w:right w:val="none" w:sz="0" w:space="0" w:color="auto"/>
      </w:divBdr>
      <w:divsChild>
        <w:div w:id="1708256">
          <w:marLeft w:val="0"/>
          <w:marRight w:val="0"/>
          <w:marTop w:val="0"/>
          <w:marBottom w:val="0"/>
          <w:divBdr>
            <w:top w:val="none" w:sz="0" w:space="0" w:color="auto"/>
            <w:left w:val="none" w:sz="0" w:space="0" w:color="auto"/>
            <w:bottom w:val="none" w:sz="0" w:space="0" w:color="auto"/>
            <w:right w:val="none" w:sz="0" w:space="0" w:color="auto"/>
          </w:divBdr>
        </w:div>
      </w:divsChild>
    </w:div>
    <w:div w:id="1765298589">
      <w:bodyDiv w:val="1"/>
      <w:marLeft w:val="0"/>
      <w:marRight w:val="0"/>
      <w:marTop w:val="0"/>
      <w:marBottom w:val="0"/>
      <w:divBdr>
        <w:top w:val="none" w:sz="0" w:space="0" w:color="auto"/>
        <w:left w:val="none" w:sz="0" w:space="0" w:color="auto"/>
        <w:bottom w:val="none" w:sz="0" w:space="0" w:color="auto"/>
        <w:right w:val="none" w:sz="0" w:space="0" w:color="auto"/>
      </w:divBdr>
    </w:div>
    <w:div w:id="1780559580">
      <w:bodyDiv w:val="1"/>
      <w:marLeft w:val="0"/>
      <w:marRight w:val="0"/>
      <w:marTop w:val="0"/>
      <w:marBottom w:val="0"/>
      <w:divBdr>
        <w:top w:val="none" w:sz="0" w:space="0" w:color="auto"/>
        <w:left w:val="none" w:sz="0" w:space="0" w:color="auto"/>
        <w:bottom w:val="none" w:sz="0" w:space="0" w:color="auto"/>
        <w:right w:val="none" w:sz="0" w:space="0" w:color="auto"/>
      </w:divBdr>
    </w:div>
    <w:div w:id="1826359090">
      <w:bodyDiv w:val="1"/>
      <w:marLeft w:val="0"/>
      <w:marRight w:val="0"/>
      <w:marTop w:val="0"/>
      <w:marBottom w:val="0"/>
      <w:divBdr>
        <w:top w:val="none" w:sz="0" w:space="0" w:color="auto"/>
        <w:left w:val="none" w:sz="0" w:space="0" w:color="auto"/>
        <w:bottom w:val="none" w:sz="0" w:space="0" w:color="auto"/>
        <w:right w:val="none" w:sz="0" w:space="0" w:color="auto"/>
      </w:divBdr>
    </w:div>
    <w:div w:id="1941258170">
      <w:bodyDiv w:val="1"/>
      <w:marLeft w:val="0"/>
      <w:marRight w:val="0"/>
      <w:marTop w:val="0"/>
      <w:marBottom w:val="0"/>
      <w:divBdr>
        <w:top w:val="none" w:sz="0" w:space="0" w:color="auto"/>
        <w:left w:val="none" w:sz="0" w:space="0" w:color="auto"/>
        <w:bottom w:val="none" w:sz="0" w:space="0" w:color="auto"/>
        <w:right w:val="none" w:sz="0" w:space="0" w:color="auto"/>
      </w:divBdr>
    </w:div>
    <w:div w:id="2034843157">
      <w:bodyDiv w:val="1"/>
      <w:marLeft w:val="0"/>
      <w:marRight w:val="0"/>
      <w:marTop w:val="0"/>
      <w:marBottom w:val="0"/>
      <w:divBdr>
        <w:top w:val="none" w:sz="0" w:space="0" w:color="auto"/>
        <w:left w:val="none" w:sz="0" w:space="0" w:color="auto"/>
        <w:bottom w:val="none" w:sz="0" w:space="0" w:color="auto"/>
        <w:right w:val="none" w:sz="0" w:space="0" w:color="auto"/>
      </w:divBdr>
    </w:div>
    <w:div w:id="207658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0FD6E-E344-4C6F-BEC4-1D79AAE5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26</Pages>
  <Words>10985</Words>
  <Characters>62618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Tripathi, Ananya (NIH/NHLBI) [F]</dc:creator>
  <cp:keywords/>
  <dc:description/>
  <cp:lastModifiedBy>Takagi, Yasuharu (NIH/NHLBI) [E]</cp:lastModifiedBy>
  <cp:revision>135</cp:revision>
  <dcterms:created xsi:type="dcterms:W3CDTF">2020-12-15T23:59:00Z</dcterms:created>
  <dcterms:modified xsi:type="dcterms:W3CDTF">2020-12-16T18:54:00Z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53dc23c9-c44c-3697-9e70-e12bf250c0ef</vt:lpwstr>
  </property>
  <property fmtid="{D5CDD505-2E9C-101B-9397-08002B2CF9AE}" pid="24" name="Mendeley Citation Style_1">
    <vt:lpwstr>http://www.zotero.org/styles/journal-of-visualized-experiments</vt:lpwstr>
  </property>
</Properties>
</file>