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FCC76" w14:textId="6BABE7EB" w:rsidR="00C90B83" w:rsidRDefault="00C90B83" w:rsidP="00C90B83">
      <w:pPr>
        <w:jc w:val="center"/>
        <w:rPr>
          <w:rFonts w:cstheme="minorHAnsi"/>
          <w:b/>
          <w:bCs/>
          <w:sz w:val="24"/>
          <w:szCs w:val="24"/>
          <w:shd w:val="clear" w:color="auto" w:fill="FFFFFF"/>
        </w:rPr>
      </w:pPr>
      <w:bookmarkStart w:id="0" w:name="_Hlk53584861"/>
      <w:r>
        <w:rPr>
          <w:rFonts w:cstheme="minorHAnsi"/>
          <w:b/>
          <w:bCs/>
          <w:sz w:val="24"/>
          <w:szCs w:val="24"/>
          <w:shd w:val="clear" w:color="auto" w:fill="FFFFFF"/>
        </w:rPr>
        <w:t>Rebuttal Letter</w:t>
      </w:r>
      <w:r w:rsidR="0006604E">
        <w:rPr>
          <w:rFonts w:cstheme="minorHAnsi"/>
          <w:b/>
          <w:bCs/>
          <w:sz w:val="24"/>
          <w:szCs w:val="24"/>
          <w:shd w:val="clear" w:color="auto" w:fill="FFFFFF"/>
        </w:rPr>
        <w:t xml:space="preserve"> – second review round</w:t>
      </w:r>
    </w:p>
    <w:p w14:paraId="2D44C4D9" w14:textId="4606D008" w:rsidR="004C4813" w:rsidRDefault="004C4813" w:rsidP="004C4813">
      <w:pPr>
        <w:rPr>
          <w:rFonts w:cstheme="minorHAnsi"/>
          <w:b/>
          <w:bCs/>
          <w:sz w:val="24"/>
          <w:szCs w:val="24"/>
          <w:shd w:val="clear" w:color="auto" w:fill="FFFFFF"/>
        </w:rPr>
      </w:pPr>
      <w:r w:rsidRPr="004C4813">
        <w:rPr>
          <w:rFonts w:cstheme="minorHAnsi"/>
          <w:b/>
          <w:bCs/>
          <w:sz w:val="24"/>
          <w:szCs w:val="24"/>
          <w:shd w:val="clear" w:color="auto" w:fill="FFFFFF"/>
        </w:rPr>
        <w:t>“Chromatin extraction from frozen liver tissue for Chromatin immunoprecipitation (ChIP) analysis of host and viral genome”</w:t>
      </w:r>
      <w:r>
        <w:rPr>
          <w:rFonts w:cstheme="minorHAnsi"/>
          <w:b/>
          <w:bCs/>
          <w:sz w:val="24"/>
          <w:szCs w:val="24"/>
          <w:shd w:val="clear" w:color="auto" w:fill="FFFFFF"/>
        </w:rPr>
        <w:t xml:space="preserve"> </w:t>
      </w:r>
    </w:p>
    <w:p w14:paraId="2449A9E7" w14:textId="231F2593" w:rsidR="00C90B83" w:rsidRPr="00C90B83" w:rsidRDefault="00C90B83" w:rsidP="004C4813">
      <w:pPr>
        <w:rPr>
          <w:rFonts w:cstheme="minorHAnsi"/>
          <w:bCs/>
          <w:sz w:val="24"/>
          <w:szCs w:val="24"/>
          <w:shd w:val="clear" w:color="auto" w:fill="FFFFFF"/>
        </w:rPr>
      </w:pPr>
      <w:r w:rsidRPr="00C90B83">
        <w:rPr>
          <w:rFonts w:cstheme="minorHAnsi"/>
          <w:bCs/>
          <w:sz w:val="24"/>
          <w:szCs w:val="24"/>
          <w:shd w:val="clear" w:color="auto" w:fill="FFFFFF"/>
        </w:rPr>
        <w:t>We would like to thank</w:t>
      </w:r>
      <w:r>
        <w:rPr>
          <w:rFonts w:cstheme="minorHAnsi"/>
          <w:bCs/>
          <w:sz w:val="24"/>
          <w:szCs w:val="24"/>
          <w:shd w:val="clear" w:color="auto" w:fill="FFFFFF"/>
        </w:rPr>
        <w:t xml:space="preserve"> the reviewers and the editors for their work. In the text we replied all questions/concerns from editors/reviewers.</w:t>
      </w:r>
    </w:p>
    <w:p w14:paraId="42409345" w14:textId="77777777" w:rsidR="004C4813" w:rsidRPr="004C4813" w:rsidRDefault="004C4813" w:rsidP="004C4813">
      <w:pPr>
        <w:rPr>
          <w:rFonts w:cstheme="minorHAnsi"/>
          <w:b/>
          <w:bCs/>
          <w:sz w:val="24"/>
          <w:szCs w:val="24"/>
          <w:shd w:val="clear" w:color="auto" w:fill="FFFFFF"/>
        </w:rPr>
      </w:pPr>
    </w:p>
    <w:bookmarkEnd w:id="0"/>
    <w:p w14:paraId="2DF6D505" w14:textId="4CF48F46" w:rsidR="0006604E" w:rsidRDefault="00691474" w:rsidP="0006604E">
      <w:pPr>
        <w:spacing w:line="240" w:lineRule="auto"/>
        <w:rPr>
          <w:rFonts w:eastAsia="Times New Roman" w:cstheme="minorHAnsi"/>
          <w:color w:val="000000"/>
          <w:sz w:val="24"/>
          <w:szCs w:val="24"/>
          <w:lang w:eastAsia="en-GB"/>
        </w:rPr>
      </w:pPr>
      <w:r w:rsidRPr="00691474">
        <w:rPr>
          <w:rFonts w:eastAsia="Times New Roman" w:cstheme="minorHAnsi"/>
          <w:color w:val="000000"/>
          <w:sz w:val="24"/>
          <w:szCs w:val="24"/>
          <w:lang w:eastAsia="en-GB"/>
        </w:rPr>
        <w:br/>
      </w:r>
      <w:r w:rsidRPr="00691474">
        <w:rPr>
          <w:rFonts w:eastAsia="Times New Roman" w:cstheme="minorHAnsi"/>
          <w:b/>
          <w:bCs/>
          <w:color w:val="FF0000"/>
          <w:sz w:val="24"/>
          <w:szCs w:val="24"/>
          <w:u w:val="single"/>
          <w:lang w:eastAsia="en-GB"/>
        </w:rPr>
        <w:t>Editorial comments:</w:t>
      </w:r>
      <w:r w:rsidRPr="00691474">
        <w:rPr>
          <w:rFonts w:eastAsia="Times New Roman" w:cstheme="minorHAnsi"/>
          <w:color w:val="000000"/>
          <w:sz w:val="24"/>
          <w:szCs w:val="24"/>
          <w:lang w:eastAsia="en-GB"/>
        </w:rPr>
        <w:br/>
      </w:r>
      <w:r w:rsidR="0006604E" w:rsidRPr="0006604E">
        <w:rPr>
          <w:rFonts w:eastAsia="Times New Roman" w:cstheme="minorHAnsi"/>
          <w:color w:val="000000"/>
          <w:sz w:val="24"/>
          <w:szCs w:val="24"/>
          <w:lang w:eastAsia="en-GB"/>
        </w:rPr>
        <w:t>1. The editor has formatted the manuscript to match the journal's style. Please retain and use the attached version for revision.</w:t>
      </w:r>
    </w:p>
    <w:p w14:paraId="5D295D4D" w14:textId="5F0751E3" w:rsidR="00B839C2" w:rsidRPr="00880A77" w:rsidRDefault="00B839C2" w:rsidP="0006604E">
      <w:pPr>
        <w:spacing w:line="240" w:lineRule="auto"/>
        <w:rPr>
          <w:rFonts w:eastAsia="Times New Roman" w:cstheme="minorHAnsi"/>
          <w:i/>
          <w:iCs/>
          <w:color w:val="0070C0"/>
          <w:sz w:val="24"/>
          <w:szCs w:val="24"/>
          <w:lang w:eastAsia="en-GB"/>
        </w:rPr>
      </w:pPr>
      <w:r w:rsidRPr="00880A77">
        <w:rPr>
          <w:rFonts w:eastAsia="Times New Roman" w:cstheme="minorHAnsi"/>
          <w:i/>
          <w:iCs/>
          <w:color w:val="0070C0"/>
          <w:sz w:val="24"/>
          <w:szCs w:val="24"/>
          <w:lang w:eastAsia="en-GB"/>
        </w:rPr>
        <w:t>The forma</w:t>
      </w:r>
      <w:r w:rsidR="00880A77" w:rsidRPr="00880A77">
        <w:rPr>
          <w:rFonts w:eastAsia="Times New Roman" w:cstheme="minorHAnsi"/>
          <w:i/>
          <w:iCs/>
          <w:color w:val="0070C0"/>
          <w:sz w:val="24"/>
          <w:szCs w:val="24"/>
          <w:lang w:eastAsia="en-GB"/>
        </w:rPr>
        <w:t>t</w:t>
      </w:r>
      <w:r w:rsidRPr="00880A77">
        <w:rPr>
          <w:rFonts w:eastAsia="Times New Roman" w:cstheme="minorHAnsi"/>
          <w:i/>
          <w:iCs/>
          <w:color w:val="0070C0"/>
          <w:sz w:val="24"/>
          <w:szCs w:val="24"/>
          <w:lang w:eastAsia="en-GB"/>
        </w:rPr>
        <w:t xml:space="preserve"> of the document has not been changed.</w:t>
      </w:r>
    </w:p>
    <w:p w14:paraId="7156E779" w14:textId="0CCB9C09" w:rsidR="0006604E" w:rsidRDefault="0006604E" w:rsidP="0006604E">
      <w:pPr>
        <w:spacing w:line="240" w:lineRule="auto"/>
        <w:rPr>
          <w:rFonts w:eastAsia="Times New Roman" w:cstheme="minorHAnsi"/>
          <w:color w:val="000000"/>
          <w:sz w:val="24"/>
          <w:szCs w:val="24"/>
          <w:lang w:eastAsia="en-GB"/>
        </w:rPr>
      </w:pPr>
      <w:r w:rsidRPr="0006604E">
        <w:rPr>
          <w:rFonts w:eastAsia="Times New Roman" w:cstheme="minorHAnsi"/>
          <w:color w:val="000000"/>
          <w:sz w:val="24"/>
          <w:szCs w:val="24"/>
          <w:lang w:eastAsia="en-GB"/>
        </w:rPr>
        <w:t>2. Please address all the comments marked in the manuscript.</w:t>
      </w:r>
    </w:p>
    <w:p w14:paraId="7A2DC195" w14:textId="1A691919" w:rsidR="00B839C2" w:rsidRPr="00880A77" w:rsidRDefault="00B839C2" w:rsidP="0006604E">
      <w:pPr>
        <w:spacing w:line="240" w:lineRule="auto"/>
        <w:rPr>
          <w:rFonts w:eastAsia="Times New Roman" w:cstheme="minorHAnsi"/>
          <w:i/>
          <w:iCs/>
          <w:color w:val="0070C0"/>
          <w:sz w:val="24"/>
          <w:szCs w:val="24"/>
          <w:lang w:eastAsia="en-GB"/>
        </w:rPr>
      </w:pPr>
      <w:r w:rsidRPr="00880A77">
        <w:rPr>
          <w:rFonts w:eastAsia="Times New Roman" w:cstheme="minorHAnsi"/>
          <w:i/>
          <w:iCs/>
          <w:color w:val="0070C0"/>
          <w:sz w:val="24"/>
          <w:szCs w:val="24"/>
          <w:lang w:eastAsia="en-GB"/>
        </w:rPr>
        <w:t>We thank the editor for providing useful suggestions and comments. We addressed them directly in the document.</w:t>
      </w:r>
    </w:p>
    <w:p w14:paraId="2DFAF1D0" w14:textId="36DD5E7D" w:rsidR="0006604E" w:rsidRDefault="0006604E" w:rsidP="0006604E">
      <w:pPr>
        <w:spacing w:line="240" w:lineRule="auto"/>
        <w:rPr>
          <w:rFonts w:eastAsia="Times New Roman" w:cstheme="minorHAnsi"/>
          <w:color w:val="000000"/>
          <w:sz w:val="24"/>
          <w:szCs w:val="24"/>
          <w:lang w:eastAsia="en-GB"/>
        </w:rPr>
      </w:pPr>
      <w:r w:rsidRPr="0006604E">
        <w:rPr>
          <w:rFonts w:eastAsia="Times New Roman" w:cstheme="minorHAnsi"/>
          <w:color w:val="000000"/>
          <w:sz w:val="24"/>
          <w:szCs w:val="24"/>
          <w:lang w:eastAsia="en-GB"/>
        </w:rPr>
        <w:t>3. Please address all reviewers' comments.</w:t>
      </w:r>
    </w:p>
    <w:p w14:paraId="657E9FE6" w14:textId="3E87C76D" w:rsidR="00880A77" w:rsidRPr="00880A77" w:rsidRDefault="00880A77" w:rsidP="0006604E">
      <w:pPr>
        <w:spacing w:line="240" w:lineRule="auto"/>
        <w:rPr>
          <w:rFonts w:eastAsia="Times New Roman" w:cstheme="minorHAnsi"/>
          <w:i/>
          <w:iCs/>
          <w:color w:val="0070C0"/>
          <w:sz w:val="24"/>
          <w:szCs w:val="24"/>
          <w:lang w:eastAsia="en-GB"/>
        </w:rPr>
      </w:pPr>
      <w:r w:rsidRPr="00880A77">
        <w:rPr>
          <w:rFonts w:eastAsia="Times New Roman" w:cstheme="minorHAnsi"/>
          <w:i/>
          <w:iCs/>
          <w:color w:val="0070C0"/>
          <w:sz w:val="24"/>
          <w:szCs w:val="24"/>
          <w:lang w:eastAsia="en-GB"/>
        </w:rPr>
        <w:t>We addressed all the reviewers’ comments.</w:t>
      </w:r>
    </w:p>
    <w:p w14:paraId="5FBEAC9D" w14:textId="60C05248" w:rsidR="00C90B83" w:rsidRPr="00880A77" w:rsidRDefault="0006604E" w:rsidP="00691474">
      <w:pPr>
        <w:spacing w:line="240" w:lineRule="auto"/>
        <w:rPr>
          <w:rFonts w:eastAsia="Times New Roman" w:cstheme="minorHAnsi"/>
          <w:b/>
          <w:bCs/>
          <w:i/>
          <w:iCs/>
          <w:color w:val="FF0000"/>
          <w:sz w:val="24"/>
          <w:szCs w:val="24"/>
          <w:lang w:eastAsia="en-GB"/>
        </w:rPr>
      </w:pPr>
      <w:r w:rsidRPr="0006604E">
        <w:rPr>
          <w:rFonts w:eastAsia="Times New Roman" w:cstheme="minorHAnsi"/>
          <w:color w:val="000000"/>
          <w:sz w:val="24"/>
          <w:szCs w:val="24"/>
          <w:lang w:eastAsia="en-GB"/>
        </w:rPr>
        <w:t>4. Please ensure that the highlight is no more than 3 pages including headings and spacings.</w:t>
      </w:r>
      <w:r w:rsidR="00691474" w:rsidRPr="00691474">
        <w:rPr>
          <w:rFonts w:eastAsia="Times New Roman" w:cstheme="minorHAnsi"/>
          <w:color w:val="000000"/>
          <w:sz w:val="24"/>
          <w:szCs w:val="24"/>
          <w:lang w:eastAsia="en-GB"/>
        </w:rPr>
        <w:br/>
      </w:r>
      <w:r w:rsidR="00BC44AA" w:rsidRPr="00B62250">
        <w:rPr>
          <w:rFonts w:eastAsia="Times New Roman" w:cstheme="minorHAnsi"/>
          <w:i/>
          <w:iCs/>
          <w:color w:val="0070C0"/>
          <w:sz w:val="24"/>
          <w:szCs w:val="24"/>
          <w:lang w:eastAsia="en-GB"/>
        </w:rPr>
        <w:t>We complied with the highlight maximal length.</w:t>
      </w:r>
      <w:r w:rsidR="00BC44AA" w:rsidRPr="00B62250">
        <w:rPr>
          <w:rFonts w:eastAsia="Times New Roman" w:cstheme="minorHAnsi"/>
          <w:color w:val="0070C0"/>
          <w:sz w:val="24"/>
          <w:szCs w:val="24"/>
          <w:lang w:eastAsia="en-GB"/>
        </w:rPr>
        <w:t xml:space="preserve"> </w:t>
      </w:r>
      <w:r w:rsidR="00880A77" w:rsidRPr="00B62250">
        <w:rPr>
          <w:rFonts w:eastAsia="Times New Roman" w:cstheme="minorHAnsi"/>
          <w:color w:val="0070C0"/>
          <w:sz w:val="24"/>
          <w:szCs w:val="24"/>
          <w:lang w:eastAsia="en-GB"/>
        </w:rPr>
        <w:t xml:space="preserve"> </w:t>
      </w:r>
    </w:p>
    <w:p w14:paraId="6E5878C6" w14:textId="3CDEBA7C" w:rsidR="00B839C2" w:rsidRDefault="00691474" w:rsidP="0006604E">
      <w:pPr>
        <w:rPr>
          <w:rFonts w:ascii="Helvetica" w:eastAsia="Times New Roman" w:hAnsi="Helvetica" w:cs="Times New Roman"/>
          <w:color w:val="000000"/>
          <w:sz w:val="21"/>
          <w:szCs w:val="21"/>
          <w:lang w:eastAsia="en-GB"/>
        </w:rPr>
      </w:pPr>
      <w:r w:rsidRPr="00691474">
        <w:rPr>
          <w:rFonts w:eastAsia="Times New Roman" w:cstheme="minorHAnsi"/>
          <w:b/>
          <w:bCs/>
          <w:color w:val="0000FF"/>
          <w:sz w:val="24"/>
          <w:szCs w:val="24"/>
          <w:u w:val="single"/>
          <w:lang w:eastAsia="en-GB"/>
        </w:rPr>
        <w:t>Reviewers' comments:</w:t>
      </w:r>
      <w:r w:rsidRPr="00691474">
        <w:rPr>
          <w:rFonts w:eastAsia="Times New Roman" w:cstheme="minorHAnsi"/>
          <w:color w:val="000000"/>
          <w:sz w:val="24"/>
          <w:szCs w:val="24"/>
          <w:lang w:eastAsia="en-GB"/>
        </w:rPr>
        <w:br/>
      </w:r>
      <w:r w:rsidR="0006604E" w:rsidRPr="0006604E">
        <w:rPr>
          <w:rFonts w:ascii="Helvetica" w:eastAsia="Times New Roman" w:hAnsi="Helvetica" w:cs="Times New Roman"/>
          <w:b/>
          <w:bCs/>
          <w:color w:val="000000"/>
          <w:sz w:val="21"/>
          <w:szCs w:val="21"/>
          <w:lang w:eastAsia="en-GB"/>
        </w:rPr>
        <w:t>Reviewer #3:</w:t>
      </w:r>
      <w:r w:rsidR="0006604E" w:rsidRPr="0006604E">
        <w:rPr>
          <w:rFonts w:ascii="Helvetica" w:eastAsia="Times New Roman" w:hAnsi="Helvetica" w:cs="Times New Roman"/>
          <w:color w:val="000000"/>
          <w:sz w:val="21"/>
          <w:szCs w:val="21"/>
          <w:lang w:eastAsia="en-GB"/>
        </w:rPr>
        <w:br/>
        <w:t>Manuscript Summary:</w:t>
      </w:r>
      <w:r w:rsidR="0006604E" w:rsidRPr="0006604E">
        <w:rPr>
          <w:rFonts w:ascii="Helvetica" w:eastAsia="Times New Roman" w:hAnsi="Helvetica" w:cs="Times New Roman"/>
          <w:color w:val="000000"/>
          <w:sz w:val="21"/>
          <w:szCs w:val="21"/>
          <w:lang w:eastAsia="en-GB"/>
        </w:rPr>
        <w:br/>
        <w:t>The paper describes a detailed chromatin extraction method from frozen liver tissue that can be used for chromatin immunoprecipitation experiments. The protocol is similar to currently widely used protocols. The description of the different steps is clear and sufficiently detailed, so other investigators can easily follow the experiment.</w:t>
      </w:r>
      <w:r w:rsidR="0006604E" w:rsidRPr="0006604E">
        <w:rPr>
          <w:rFonts w:ascii="Helvetica" w:eastAsia="Times New Roman" w:hAnsi="Helvetica" w:cs="Times New Roman"/>
          <w:color w:val="000000"/>
          <w:sz w:val="21"/>
          <w:szCs w:val="21"/>
          <w:lang w:eastAsia="en-GB"/>
        </w:rPr>
        <w:br/>
        <w:t>Data from intermediate steps (eg. efficiency of genome fragmentation) and ChIP experimental data are provided. They confirm the efficacy of the method.</w:t>
      </w:r>
      <w:r w:rsidR="0006604E" w:rsidRPr="0006604E">
        <w:rPr>
          <w:rFonts w:ascii="Helvetica" w:eastAsia="Times New Roman" w:hAnsi="Helvetica" w:cs="Times New Roman"/>
          <w:color w:val="000000"/>
          <w:sz w:val="21"/>
          <w:szCs w:val="21"/>
          <w:lang w:eastAsia="en-GB"/>
        </w:rPr>
        <w:br/>
      </w:r>
      <w:r w:rsidR="0006604E" w:rsidRPr="0006604E">
        <w:rPr>
          <w:rFonts w:ascii="Helvetica" w:eastAsia="Times New Roman" w:hAnsi="Helvetica" w:cs="Times New Roman"/>
          <w:color w:val="000000"/>
          <w:sz w:val="21"/>
          <w:szCs w:val="21"/>
          <w:lang w:eastAsia="en-GB"/>
        </w:rPr>
        <w:br/>
        <w:t>Major Concerns:</w:t>
      </w:r>
      <w:r w:rsidR="0006604E" w:rsidRPr="0006604E">
        <w:rPr>
          <w:rFonts w:ascii="Helvetica" w:eastAsia="Times New Roman" w:hAnsi="Helvetica" w:cs="Times New Roman"/>
          <w:color w:val="000000"/>
          <w:sz w:val="21"/>
          <w:szCs w:val="21"/>
          <w:lang w:eastAsia="en-GB"/>
        </w:rPr>
        <w:br/>
        <w:t>None</w:t>
      </w:r>
      <w:r w:rsidR="0006604E" w:rsidRPr="0006604E">
        <w:rPr>
          <w:rFonts w:ascii="Helvetica" w:eastAsia="Times New Roman" w:hAnsi="Helvetica" w:cs="Times New Roman"/>
          <w:color w:val="000000"/>
          <w:sz w:val="21"/>
          <w:szCs w:val="21"/>
          <w:lang w:eastAsia="en-GB"/>
        </w:rPr>
        <w:br/>
      </w:r>
      <w:r w:rsidR="0006604E" w:rsidRPr="0006604E">
        <w:rPr>
          <w:rFonts w:ascii="Helvetica" w:eastAsia="Times New Roman" w:hAnsi="Helvetica" w:cs="Times New Roman"/>
          <w:color w:val="000000"/>
          <w:sz w:val="21"/>
          <w:szCs w:val="21"/>
          <w:lang w:eastAsia="en-GB"/>
        </w:rPr>
        <w:br/>
        <w:t>Minor Concerns:</w:t>
      </w:r>
      <w:r w:rsidR="0006604E" w:rsidRPr="0006604E">
        <w:rPr>
          <w:rFonts w:ascii="Helvetica" w:eastAsia="Times New Roman" w:hAnsi="Helvetica" w:cs="Times New Roman"/>
          <w:color w:val="000000"/>
          <w:sz w:val="21"/>
          <w:szCs w:val="21"/>
          <w:lang w:eastAsia="en-GB"/>
        </w:rPr>
        <w:br/>
        <w:t>None</w:t>
      </w:r>
      <w:r w:rsidR="0006604E" w:rsidRPr="0006604E">
        <w:rPr>
          <w:rFonts w:ascii="Helvetica" w:eastAsia="Times New Roman" w:hAnsi="Helvetica" w:cs="Times New Roman"/>
          <w:color w:val="000000"/>
          <w:sz w:val="21"/>
          <w:szCs w:val="21"/>
          <w:lang w:eastAsia="en-GB"/>
        </w:rPr>
        <w:br/>
      </w:r>
      <w:r w:rsidR="0006604E" w:rsidRPr="0006604E">
        <w:rPr>
          <w:rFonts w:ascii="Helvetica" w:eastAsia="Times New Roman" w:hAnsi="Helvetica" w:cs="Times New Roman"/>
          <w:color w:val="000000"/>
          <w:sz w:val="21"/>
          <w:szCs w:val="21"/>
          <w:lang w:eastAsia="en-GB"/>
        </w:rPr>
        <w:br/>
      </w:r>
      <w:r w:rsidR="0006604E" w:rsidRPr="0006604E">
        <w:rPr>
          <w:rFonts w:ascii="Helvetica" w:eastAsia="Times New Roman" w:hAnsi="Helvetica" w:cs="Times New Roman"/>
          <w:b/>
          <w:bCs/>
          <w:color w:val="000000"/>
          <w:sz w:val="21"/>
          <w:szCs w:val="21"/>
          <w:lang w:eastAsia="en-GB"/>
        </w:rPr>
        <w:t>Reviewer #4:</w:t>
      </w:r>
      <w:r w:rsidR="0006604E" w:rsidRPr="0006604E">
        <w:rPr>
          <w:rFonts w:ascii="Helvetica" w:eastAsia="Times New Roman" w:hAnsi="Helvetica" w:cs="Times New Roman"/>
          <w:color w:val="000000"/>
          <w:sz w:val="21"/>
          <w:szCs w:val="21"/>
          <w:lang w:eastAsia="en-GB"/>
        </w:rPr>
        <w:br/>
        <w:t>Manuscript Summary:</w:t>
      </w:r>
      <w:r w:rsidR="0006604E" w:rsidRPr="0006604E">
        <w:rPr>
          <w:rFonts w:ascii="Helvetica" w:eastAsia="Times New Roman" w:hAnsi="Helvetica" w:cs="Times New Roman"/>
          <w:color w:val="000000"/>
          <w:sz w:val="21"/>
          <w:szCs w:val="21"/>
          <w:lang w:eastAsia="en-GB"/>
        </w:rPr>
        <w:br/>
        <w:t>The protocol by Pirosu et al. provides a useful guide for chromatin preparation for X-ChIP for frozen samples. As far as I can see this paper has gone through a previous round of revision, in which I was not involved. The additions are definitely welcome for a more complete protocol. I think the paper is overall in good shape and the details required for a technical protocol are appropriate.</w:t>
      </w:r>
      <w:r w:rsidR="0006604E" w:rsidRPr="0006604E">
        <w:rPr>
          <w:rFonts w:ascii="Helvetica" w:eastAsia="Times New Roman" w:hAnsi="Helvetica" w:cs="Times New Roman"/>
          <w:color w:val="000000"/>
          <w:sz w:val="21"/>
          <w:szCs w:val="21"/>
          <w:lang w:eastAsia="en-GB"/>
        </w:rPr>
        <w:br/>
      </w:r>
      <w:r w:rsidR="0006604E" w:rsidRPr="0006604E">
        <w:rPr>
          <w:rFonts w:ascii="Helvetica" w:eastAsia="Times New Roman" w:hAnsi="Helvetica" w:cs="Times New Roman"/>
          <w:color w:val="000000"/>
          <w:sz w:val="21"/>
          <w:szCs w:val="21"/>
          <w:lang w:eastAsia="en-GB"/>
        </w:rPr>
        <w:br/>
      </w:r>
      <w:r w:rsidR="0006604E" w:rsidRPr="0006604E">
        <w:rPr>
          <w:rFonts w:ascii="Helvetica" w:eastAsia="Times New Roman" w:hAnsi="Helvetica" w:cs="Times New Roman"/>
          <w:color w:val="000000"/>
          <w:sz w:val="21"/>
          <w:szCs w:val="21"/>
          <w:lang w:eastAsia="en-GB"/>
        </w:rPr>
        <w:lastRenderedPageBreak/>
        <w:t>Minor Concerns:</w:t>
      </w:r>
      <w:r w:rsidR="0006604E" w:rsidRPr="0006604E">
        <w:rPr>
          <w:rFonts w:ascii="Helvetica" w:eastAsia="Times New Roman" w:hAnsi="Helvetica" w:cs="Times New Roman"/>
          <w:color w:val="000000"/>
          <w:sz w:val="21"/>
          <w:szCs w:val="21"/>
          <w:lang w:eastAsia="en-GB"/>
        </w:rPr>
        <w:br/>
        <w:t>However, the authors should address the following points:</w:t>
      </w:r>
      <w:r w:rsidR="0006604E" w:rsidRPr="0006604E">
        <w:rPr>
          <w:rFonts w:ascii="Helvetica" w:eastAsia="Times New Roman" w:hAnsi="Helvetica" w:cs="Times New Roman"/>
          <w:color w:val="000000"/>
          <w:sz w:val="21"/>
          <w:szCs w:val="21"/>
          <w:lang w:eastAsia="en-GB"/>
        </w:rPr>
        <w:br/>
        <w:t>- In the introduction, the authors should acknowledge previous technical papers that performed ChIP on frozen tissues. Some of them even included a pulverization step (</w:t>
      </w:r>
      <w:proofErr w:type="gramStart"/>
      <w:r w:rsidR="0006604E" w:rsidRPr="0006604E">
        <w:rPr>
          <w:rFonts w:ascii="Helvetica" w:eastAsia="Times New Roman" w:hAnsi="Helvetica" w:cs="Times New Roman"/>
          <w:color w:val="000000"/>
          <w:sz w:val="21"/>
          <w:szCs w:val="21"/>
          <w:lang w:eastAsia="en-GB"/>
        </w:rPr>
        <w:t>e.g.</w:t>
      </w:r>
      <w:proofErr w:type="gramEnd"/>
      <w:r w:rsidR="0006604E" w:rsidRPr="0006604E">
        <w:rPr>
          <w:rFonts w:ascii="Helvetica" w:eastAsia="Times New Roman" w:hAnsi="Helvetica" w:cs="Times New Roman"/>
          <w:color w:val="000000"/>
          <w:sz w:val="21"/>
          <w:szCs w:val="21"/>
          <w:lang w:eastAsia="en-GB"/>
        </w:rPr>
        <w:t xml:space="preserve"> Savic D et al., Epigenetics Chromatin. 2013, PMID: 24279905).</w:t>
      </w:r>
    </w:p>
    <w:p w14:paraId="498E37E3" w14:textId="327B39BD" w:rsidR="00FD70C3" w:rsidRPr="00880A77" w:rsidRDefault="00FD70C3" w:rsidP="0006604E">
      <w:pPr>
        <w:rPr>
          <w:rFonts w:ascii="Helvetica" w:eastAsia="Times New Roman" w:hAnsi="Helvetica" w:cs="Times New Roman"/>
          <w:i/>
          <w:iCs/>
          <w:color w:val="0070C0"/>
          <w:sz w:val="21"/>
          <w:szCs w:val="21"/>
          <w:lang w:val="en-US" w:eastAsia="en-GB"/>
        </w:rPr>
      </w:pPr>
      <w:r w:rsidRPr="00880A77">
        <w:rPr>
          <w:rFonts w:ascii="Helvetica" w:eastAsia="Times New Roman" w:hAnsi="Helvetica" w:cs="Times New Roman"/>
          <w:i/>
          <w:iCs/>
          <w:color w:val="0070C0"/>
          <w:sz w:val="21"/>
          <w:szCs w:val="21"/>
          <w:lang w:val="en-US" w:eastAsia="en-GB"/>
        </w:rPr>
        <w:t xml:space="preserve">We thank the reviewer for pointing this out. We </w:t>
      </w:r>
      <w:r w:rsidR="002C410E">
        <w:rPr>
          <w:rFonts w:ascii="Helvetica" w:eastAsia="Times New Roman" w:hAnsi="Helvetica" w:cs="Times New Roman"/>
          <w:i/>
          <w:iCs/>
          <w:color w:val="0070C0"/>
          <w:sz w:val="21"/>
          <w:szCs w:val="21"/>
          <w:lang w:val="en-US" w:eastAsia="en-GB"/>
        </w:rPr>
        <w:t xml:space="preserve">acknowledged the paper from </w:t>
      </w:r>
      <w:proofErr w:type="spellStart"/>
      <w:r w:rsidR="002C410E">
        <w:rPr>
          <w:rFonts w:ascii="Helvetica" w:eastAsia="Times New Roman" w:hAnsi="Helvetica" w:cs="Times New Roman"/>
          <w:i/>
          <w:iCs/>
          <w:color w:val="0070C0"/>
          <w:sz w:val="21"/>
          <w:szCs w:val="21"/>
          <w:lang w:val="en-US" w:eastAsia="en-GB"/>
        </w:rPr>
        <w:t>Savic</w:t>
      </w:r>
      <w:proofErr w:type="spellEnd"/>
      <w:r w:rsidR="002C410E">
        <w:rPr>
          <w:rFonts w:ascii="Helvetica" w:eastAsia="Times New Roman" w:hAnsi="Helvetica" w:cs="Times New Roman"/>
          <w:i/>
          <w:iCs/>
          <w:color w:val="0070C0"/>
          <w:sz w:val="21"/>
          <w:szCs w:val="21"/>
          <w:lang w:val="en-US" w:eastAsia="en-GB"/>
        </w:rPr>
        <w:t xml:space="preserve"> et al</w:t>
      </w:r>
      <w:r w:rsidR="007D2450">
        <w:rPr>
          <w:rFonts w:ascii="Helvetica" w:eastAsia="Times New Roman" w:hAnsi="Helvetica" w:cs="Times New Roman"/>
          <w:i/>
          <w:iCs/>
          <w:color w:val="0070C0"/>
          <w:sz w:val="21"/>
          <w:szCs w:val="21"/>
          <w:lang w:val="en-US" w:eastAsia="en-GB"/>
        </w:rPr>
        <w:t>.</w:t>
      </w:r>
      <w:r w:rsidR="002C410E" w:rsidRPr="00880A77">
        <w:rPr>
          <w:rFonts w:ascii="Helvetica" w:eastAsia="Times New Roman" w:hAnsi="Helvetica" w:cs="Times New Roman"/>
          <w:i/>
          <w:iCs/>
          <w:color w:val="0070C0"/>
          <w:sz w:val="21"/>
          <w:szCs w:val="21"/>
          <w:lang w:val="en-US" w:eastAsia="en-GB"/>
        </w:rPr>
        <w:t xml:space="preserve"> </w:t>
      </w:r>
      <w:r w:rsidR="007D2450">
        <w:rPr>
          <w:rFonts w:ascii="Helvetica" w:eastAsia="Times New Roman" w:hAnsi="Helvetica" w:cs="Times New Roman"/>
          <w:i/>
          <w:iCs/>
          <w:color w:val="0070C0"/>
          <w:sz w:val="21"/>
          <w:szCs w:val="21"/>
          <w:lang w:val="en-US" w:eastAsia="en-GB"/>
        </w:rPr>
        <w:t xml:space="preserve">and two additional papers </w:t>
      </w:r>
      <w:r w:rsidRPr="00880A77">
        <w:rPr>
          <w:rFonts w:ascii="Helvetica" w:eastAsia="Times New Roman" w:hAnsi="Helvetica" w:cs="Times New Roman"/>
          <w:i/>
          <w:iCs/>
          <w:color w:val="0070C0"/>
          <w:sz w:val="21"/>
          <w:szCs w:val="21"/>
          <w:lang w:val="en-US" w:eastAsia="en-GB"/>
        </w:rPr>
        <w:t xml:space="preserve">at lines </w:t>
      </w:r>
      <w:r w:rsidR="00B62250">
        <w:rPr>
          <w:rFonts w:ascii="Helvetica" w:eastAsia="Times New Roman" w:hAnsi="Helvetica" w:cs="Times New Roman"/>
          <w:i/>
          <w:iCs/>
          <w:color w:val="0070C0"/>
          <w:sz w:val="21"/>
          <w:szCs w:val="21"/>
          <w:lang w:val="en-US" w:eastAsia="en-GB"/>
        </w:rPr>
        <w:t>104-106.</w:t>
      </w:r>
      <w:r w:rsidR="007D2450">
        <w:rPr>
          <w:rFonts w:ascii="Helvetica" w:eastAsia="Times New Roman" w:hAnsi="Helvetica" w:cs="Times New Roman"/>
          <w:i/>
          <w:iCs/>
          <w:color w:val="0070C0"/>
          <w:sz w:val="21"/>
          <w:szCs w:val="21"/>
          <w:lang w:val="en-US" w:eastAsia="en-GB"/>
        </w:rPr>
        <w:t xml:space="preserve"> We now clearly state the difference between our and previous protocols for ChIP on frozen tissue.</w:t>
      </w:r>
    </w:p>
    <w:p w14:paraId="4873DD57" w14:textId="4F221394" w:rsidR="00B839C2" w:rsidRDefault="0006604E" w:rsidP="0006604E">
      <w:pPr>
        <w:rPr>
          <w:rFonts w:ascii="Helvetica" w:eastAsia="Times New Roman" w:hAnsi="Helvetica" w:cs="Times New Roman"/>
          <w:color w:val="000000"/>
          <w:sz w:val="21"/>
          <w:szCs w:val="21"/>
          <w:lang w:eastAsia="en-GB"/>
        </w:rPr>
      </w:pPr>
      <w:r w:rsidRPr="0006604E">
        <w:rPr>
          <w:rFonts w:ascii="Helvetica" w:eastAsia="Times New Roman" w:hAnsi="Helvetica" w:cs="Times New Roman"/>
          <w:color w:val="000000"/>
          <w:sz w:val="21"/>
          <w:szCs w:val="21"/>
          <w:lang w:eastAsia="en-GB"/>
        </w:rPr>
        <w:br/>
        <w:t>- The phrase at lines 64-66 needs re-wording. Majority of post-transcriptional histone modifications affect amino acids at the amino histone tail rather than "both ends".</w:t>
      </w:r>
    </w:p>
    <w:p w14:paraId="6955F07A" w14:textId="077ECDB8" w:rsidR="00ED67B1" w:rsidRPr="00880A77" w:rsidRDefault="00ED67B1" w:rsidP="0006604E">
      <w:pPr>
        <w:rPr>
          <w:rFonts w:ascii="Helvetica" w:eastAsia="Times New Roman" w:hAnsi="Helvetica" w:cs="Times New Roman"/>
          <w:i/>
          <w:iCs/>
          <w:color w:val="0070C0"/>
          <w:sz w:val="21"/>
          <w:szCs w:val="21"/>
          <w:lang w:val="en-US" w:eastAsia="en-GB"/>
        </w:rPr>
      </w:pPr>
      <w:r w:rsidRPr="00880A77">
        <w:rPr>
          <w:rFonts w:ascii="Helvetica" w:eastAsia="Times New Roman" w:hAnsi="Helvetica" w:cs="Times New Roman"/>
          <w:i/>
          <w:iCs/>
          <w:color w:val="0070C0"/>
          <w:sz w:val="21"/>
          <w:szCs w:val="21"/>
          <w:lang w:val="en-US" w:eastAsia="en-GB"/>
        </w:rPr>
        <w:t xml:space="preserve">The sentence has been rephrased specifying N-terminus histone tail modification prevalence (lines </w:t>
      </w:r>
      <w:r w:rsidR="00B62250">
        <w:rPr>
          <w:rFonts w:ascii="Helvetica" w:eastAsia="Times New Roman" w:hAnsi="Helvetica" w:cs="Times New Roman"/>
          <w:i/>
          <w:iCs/>
          <w:color w:val="0070C0"/>
          <w:sz w:val="21"/>
          <w:szCs w:val="21"/>
          <w:lang w:val="en-US" w:eastAsia="en-GB"/>
        </w:rPr>
        <w:t>63-64</w:t>
      </w:r>
      <w:r w:rsidRPr="00880A77">
        <w:rPr>
          <w:rFonts w:ascii="Helvetica" w:eastAsia="Times New Roman" w:hAnsi="Helvetica" w:cs="Times New Roman"/>
          <w:i/>
          <w:iCs/>
          <w:color w:val="0070C0"/>
          <w:sz w:val="21"/>
          <w:szCs w:val="21"/>
          <w:lang w:val="en-US" w:eastAsia="en-GB"/>
        </w:rPr>
        <w:t>)</w:t>
      </w:r>
      <w:r w:rsidR="00853B3C">
        <w:rPr>
          <w:rFonts w:ascii="Helvetica" w:eastAsia="Times New Roman" w:hAnsi="Helvetica" w:cs="Times New Roman"/>
          <w:i/>
          <w:iCs/>
          <w:color w:val="0070C0"/>
          <w:sz w:val="21"/>
          <w:szCs w:val="21"/>
          <w:lang w:val="en-US" w:eastAsia="en-GB"/>
        </w:rPr>
        <w:t>.</w:t>
      </w:r>
    </w:p>
    <w:p w14:paraId="1CBA732E" w14:textId="786A3670" w:rsidR="00B839C2" w:rsidRDefault="0006604E" w:rsidP="0006604E">
      <w:pPr>
        <w:rPr>
          <w:rFonts w:ascii="Helvetica" w:eastAsia="Times New Roman" w:hAnsi="Helvetica" w:cs="Times New Roman"/>
          <w:color w:val="000000"/>
          <w:sz w:val="21"/>
          <w:szCs w:val="21"/>
          <w:lang w:eastAsia="en-GB"/>
        </w:rPr>
      </w:pPr>
      <w:r w:rsidRPr="0006604E">
        <w:rPr>
          <w:rFonts w:ascii="Helvetica" w:eastAsia="Times New Roman" w:hAnsi="Helvetica" w:cs="Times New Roman"/>
          <w:color w:val="000000"/>
          <w:sz w:val="21"/>
          <w:szCs w:val="21"/>
          <w:lang w:eastAsia="en-GB"/>
        </w:rPr>
        <w:br/>
        <w:t>- The authors should be more explicit about what they mean by "sampling from human liver chimeric mice" (line 115). Is this information strictly relevant for this protocol?</w:t>
      </w:r>
    </w:p>
    <w:p w14:paraId="1DB755BC" w14:textId="2E05EFF7" w:rsidR="00ED67B1" w:rsidRPr="00880A77" w:rsidRDefault="00ED67B1" w:rsidP="0006604E">
      <w:pPr>
        <w:rPr>
          <w:rFonts w:ascii="Helvetica" w:eastAsia="Times New Roman" w:hAnsi="Helvetica" w:cs="Times New Roman"/>
          <w:i/>
          <w:iCs/>
          <w:color w:val="0070C0"/>
          <w:sz w:val="21"/>
          <w:szCs w:val="21"/>
          <w:lang w:val="en-US" w:eastAsia="en-GB"/>
        </w:rPr>
      </w:pPr>
      <w:r w:rsidRPr="00880A77">
        <w:rPr>
          <w:rFonts w:ascii="Helvetica" w:eastAsia="Times New Roman" w:hAnsi="Helvetica" w:cs="Times New Roman"/>
          <w:i/>
          <w:iCs/>
          <w:color w:val="0070C0"/>
          <w:sz w:val="21"/>
          <w:szCs w:val="21"/>
          <w:lang w:val="en-US" w:eastAsia="en-GB"/>
        </w:rPr>
        <w:t xml:space="preserve">The sentence was added in accordance with </w:t>
      </w:r>
      <w:proofErr w:type="spellStart"/>
      <w:r w:rsidRPr="00880A77">
        <w:rPr>
          <w:rFonts w:ascii="Helvetica" w:eastAsia="Times New Roman" w:hAnsi="Helvetica" w:cs="Times New Roman"/>
          <w:i/>
          <w:iCs/>
          <w:color w:val="0070C0"/>
          <w:sz w:val="21"/>
          <w:szCs w:val="21"/>
          <w:lang w:val="en-US" w:eastAsia="en-GB"/>
        </w:rPr>
        <w:t>JoVE</w:t>
      </w:r>
      <w:proofErr w:type="spellEnd"/>
      <w:r w:rsidRPr="00880A77">
        <w:rPr>
          <w:rFonts w:ascii="Helvetica" w:eastAsia="Times New Roman" w:hAnsi="Helvetica" w:cs="Times New Roman"/>
          <w:i/>
          <w:iCs/>
          <w:color w:val="0070C0"/>
          <w:sz w:val="21"/>
          <w:szCs w:val="21"/>
          <w:lang w:val="en-US" w:eastAsia="en-GB"/>
        </w:rPr>
        <w:t xml:space="preserve"> publishing guidelines:</w:t>
      </w:r>
    </w:p>
    <w:p w14:paraId="45BE60BF" w14:textId="251875C5" w:rsidR="00ED67B1" w:rsidRDefault="00ED67B1" w:rsidP="00ED67B1">
      <w:pPr>
        <w:widowControl w:val="0"/>
        <w:pBdr>
          <w:top w:val="nil"/>
          <w:left w:val="nil"/>
          <w:bottom w:val="nil"/>
          <w:right w:val="nil"/>
          <w:between w:val="nil"/>
        </w:pBdr>
        <w:spacing w:after="0" w:line="240" w:lineRule="auto"/>
        <w:jc w:val="both"/>
        <w:rPr>
          <w:color w:val="808080"/>
        </w:rPr>
      </w:pPr>
      <w:r>
        <w:rPr>
          <w:rFonts w:ascii="Helvetica" w:eastAsia="Times New Roman" w:hAnsi="Helvetica" w:cs="Times New Roman"/>
          <w:color w:val="000000"/>
          <w:sz w:val="21"/>
          <w:szCs w:val="21"/>
          <w:lang w:val="en-US" w:eastAsia="en-GB"/>
        </w:rPr>
        <w:t>“</w:t>
      </w:r>
      <w:r>
        <w:rPr>
          <w:color w:val="808080"/>
        </w:rPr>
        <w:t>All methods that involve the use of human or vertebrate subjects and/or tissue sampling must include a statement that the research was performed in compliance with institutional guidelines at the beginning of the protocol section.”</w:t>
      </w:r>
    </w:p>
    <w:p w14:paraId="366ABADE" w14:textId="675A038B" w:rsidR="00ED67B1" w:rsidRPr="00880A77" w:rsidRDefault="00ED67B1" w:rsidP="00ED67B1">
      <w:pPr>
        <w:widowControl w:val="0"/>
        <w:pBdr>
          <w:top w:val="nil"/>
          <w:left w:val="nil"/>
          <w:bottom w:val="nil"/>
          <w:right w:val="nil"/>
          <w:between w:val="nil"/>
        </w:pBdr>
        <w:spacing w:after="0" w:line="240" w:lineRule="auto"/>
        <w:jc w:val="both"/>
        <w:rPr>
          <w:i/>
          <w:iCs/>
          <w:color w:val="0070C0"/>
        </w:rPr>
      </w:pPr>
    </w:p>
    <w:p w14:paraId="0346D081" w14:textId="5F5A80A4" w:rsidR="00ED67B1" w:rsidRPr="00880A77" w:rsidRDefault="00D6102B" w:rsidP="00ED67B1">
      <w:pPr>
        <w:widowControl w:val="0"/>
        <w:pBdr>
          <w:top w:val="nil"/>
          <w:left w:val="nil"/>
          <w:bottom w:val="nil"/>
          <w:right w:val="nil"/>
          <w:between w:val="nil"/>
        </w:pBdr>
        <w:spacing w:after="0" w:line="240" w:lineRule="auto"/>
        <w:jc w:val="both"/>
        <w:rPr>
          <w:rFonts w:ascii="Helvetica" w:hAnsi="Helvetica"/>
          <w:i/>
          <w:iCs/>
          <w:color w:val="0070C0"/>
          <w:sz w:val="21"/>
          <w:szCs w:val="21"/>
        </w:rPr>
      </w:pPr>
      <w:r w:rsidRPr="00880A77">
        <w:rPr>
          <w:rFonts w:ascii="Helvetica" w:hAnsi="Helvetica"/>
          <w:i/>
          <w:iCs/>
          <w:color w:val="0070C0"/>
          <w:sz w:val="21"/>
          <w:szCs w:val="21"/>
        </w:rPr>
        <w:t>T</w:t>
      </w:r>
      <w:r w:rsidR="00ED67B1" w:rsidRPr="00880A77">
        <w:rPr>
          <w:rFonts w:ascii="Helvetica" w:hAnsi="Helvetica"/>
          <w:i/>
          <w:iCs/>
          <w:color w:val="0070C0"/>
          <w:sz w:val="21"/>
          <w:szCs w:val="21"/>
        </w:rPr>
        <w:t xml:space="preserve">he information is </w:t>
      </w:r>
      <w:r w:rsidRPr="00880A77">
        <w:rPr>
          <w:rFonts w:ascii="Helvetica" w:hAnsi="Helvetica"/>
          <w:i/>
          <w:iCs/>
          <w:color w:val="0070C0"/>
          <w:sz w:val="21"/>
          <w:szCs w:val="21"/>
        </w:rPr>
        <w:t xml:space="preserve">indeed </w:t>
      </w:r>
      <w:r w:rsidR="00ED67B1" w:rsidRPr="00880A77">
        <w:rPr>
          <w:rFonts w:ascii="Helvetica" w:hAnsi="Helvetica"/>
          <w:i/>
          <w:iCs/>
          <w:color w:val="0070C0"/>
          <w:sz w:val="21"/>
          <w:szCs w:val="21"/>
        </w:rPr>
        <w:t>not strictly relevant for the protocol</w:t>
      </w:r>
      <w:r w:rsidRPr="00880A77">
        <w:rPr>
          <w:rFonts w:ascii="Helvetica" w:hAnsi="Helvetica"/>
          <w:i/>
          <w:iCs/>
          <w:color w:val="0070C0"/>
          <w:sz w:val="21"/>
          <w:szCs w:val="21"/>
        </w:rPr>
        <w:t>. However, as</w:t>
      </w:r>
      <w:r w:rsidR="00ED67B1" w:rsidRPr="00880A77">
        <w:rPr>
          <w:rFonts w:ascii="Helvetica" w:hAnsi="Helvetica"/>
          <w:i/>
          <w:iCs/>
          <w:color w:val="0070C0"/>
          <w:sz w:val="21"/>
          <w:szCs w:val="21"/>
        </w:rPr>
        <w:t xml:space="preserve"> we work with a mouse model, we had to specify that we obtained the sample in compliance with animal work guidelines. </w:t>
      </w:r>
    </w:p>
    <w:p w14:paraId="77B6AE66" w14:textId="339266CA" w:rsidR="00ED67B1" w:rsidRPr="00ED67B1" w:rsidRDefault="00ED67B1" w:rsidP="0006604E">
      <w:pPr>
        <w:rPr>
          <w:rFonts w:ascii="Helvetica" w:eastAsia="Times New Roman" w:hAnsi="Helvetica" w:cs="Times New Roman"/>
          <w:color w:val="000000"/>
          <w:sz w:val="21"/>
          <w:szCs w:val="21"/>
          <w:lang w:eastAsia="en-GB"/>
        </w:rPr>
      </w:pPr>
    </w:p>
    <w:p w14:paraId="6082B2C4" w14:textId="60AA1AC9" w:rsidR="00B839C2" w:rsidRDefault="0006604E" w:rsidP="0006604E">
      <w:pPr>
        <w:rPr>
          <w:rFonts w:ascii="Helvetica" w:eastAsia="Times New Roman" w:hAnsi="Helvetica" w:cs="Times New Roman"/>
          <w:color w:val="000000"/>
          <w:sz w:val="21"/>
          <w:szCs w:val="21"/>
          <w:lang w:eastAsia="en-GB"/>
        </w:rPr>
      </w:pPr>
      <w:r w:rsidRPr="0006604E">
        <w:rPr>
          <w:rFonts w:ascii="Helvetica" w:eastAsia="Times New Roman" w:hAnsi="Helvetica" w:cs="Times New Roman"/>
          <w:color w:val="000000"/>
          <w:sz w:val="21"/>
          <w:szCs w:val="21"/>
          <w:lang w:eastAsia="en-GB"/>
        </w:rPr>
        <w:br/>
        <w:t>- Why not have a section on chromatin immunoprecipitation? Are there any specific changes to a standard ChIP protocol that users should know about after following the steps described for chromatin preparation? I find that data shown in Figs 2b and 3 and Table 1 are a bit pointless in the absence of a section describing chromatin immunoprecipitation.</w:t>
      </w:r>
    </w:p>
    <w:p w14:paraId="78D28DB2" w14:textId="0796B940" w:rsidR="00D6102B" w:rsidRPr="00880A77" w:rsidRDefault="00D6102B" w:rsidP="0006604E">
      <w:pPr>
        <w:rPr>
          <w:rFonts w:ascii="Helvetica" w:eastAsia="Times New Roman" w:hAnsi="Helvetica" w:cs="Times New Roman"/>
          <w:i/>
          <w:iCs/>
          <w:color w:val="0070C0"/>
          <w:sz w:val="21"/>
          <w:szCs w:val="21"/>
          <w:lang w:val="en-US" w:eastAsia="en-GB"/>
        </w:rPr>
      </w:pPr>
      <w:r w:rsidRPr="00880A77">
        <w:rPr>
          <w:rFonts w:ascii="Helvetica" w:eastAsia="Times New Roman" w:hAnsi="Helvetica" w:cs="Times New Roman"/>
          <w:i/>
          <w:iCs/>
          <w:color w:val="0070C0"/>
          <w:sz w:val="21"/>
          <w:szCs w:val="21"/>
          <w:lang w:val="en-US" w:eastAsia="en-GB"/>
        </w:rPr>
        <w:t>We decided not</w:t>
      </w:r>
      <w:r w:rsidR="002211F2" w:rsidRPr="00880A77">
        <w:rPr>
          <w:rFonts w:ascii="Helvetica" w:eastAsia="Times New Roman" w:hAnsi="Helvetica" w:cs="Times New Roman"/>
          <w:i/>
          <w:iCs/>
          <w:color w:val="0070C0"/>
          <w:sz w:val="21"/>
          <w:szCs w:val="21"/>
          <w:lang w:val="en-US" w:eastAsia="en-GB"/>
        </w:rPr>
        <w:t xml:space="preserve"> to</w:t>
      </w:r>
      <w:r w:rsidRPr="00880A77">
        <w:rPr>
          <w:rFonts w:ascii="Helvetica" w:eastAsia="Times New Roman" w:hAnsi="Helvetica" w:cs="Times New Roman"/>
          <w:i/>
          <w:iCs/>
          <w:color w:val="0070C0"/>
          <w:sz w:val="21"/>
          <w:szCs w:val="21"/>
          <w:lang w:val="en-US" w:eastAsia="en-GB"/>
        </w:rPr>
        <w:t xml:space="preserve"> include any ChIP section because </w:t>
      </w:r>
      <w:r w:rsidR="007D2450">
        <w:rPr>
          <w:rFonts w:ascii="Helvetica" w:eastAsia="Times New Roman" w:hAnsi="Helvetica" w:cs="Times New Roman"/>
          <w:i/>
          <w:iCs/>
          <w:color w:val="0070C0"/>
          <w:sz w:val="21"/>
          <w:szCs w:val="21"/>
          <w:lang w:val="en-US" w:eastAsia="en-GB"/>
        </w:rPr>
        <w:t xml:space="preserve">there are </w:t>
      </w:r>
      <w:r w:rsidRPr="00880A77">
        <w:rPr>
          <w:rFonts w:ascii="Helvetica" w:eastAsia="Times New Roman" w:hAnsi="Helvetica" w:cs="Times New Roman"/>
          <w:i/>
          <w:iCs/>
          <w:color w:val="0070C0"/>
          <w:sz w:val="21"/>
          <w:szCs w:val="21"/>
          <w:lang w:val="en-US" w:eastAsia="en-GB"/>
        </w:rPr>
        <w:t>no changes during the IP in comparison to standard protocols. In addition to that, the use</w:t>
      </w:r>
      <w:r w:rsidR="002211F2" w:rsidRPr="00880A77">
        <w:rPr>
          <w:rFonts w:ascii="Helvetica" w:eastAsia="Times New Roman" w:hAnsi="Helvetica" w:cs="Times New Roman"/>
          <w:i/>
          <w:iCs/>
          <w:color w:val="0070C0"/>
          <w:sz w:val="21"/>
          <w:szCs w:val="21"/>
          <w:lang w:val="en-US" w:eastAsia="en-GB"/>
        </w:rPr>
        <w:t>r</w:t>
      </w:r>
      <w:r w:rsidR="007D2450">
        <w:rPr>
          <w:rFonts w:ascii="Helvetica" w:eastAsia="Times New Roman" w:hAnsi="Helvetica" w:cs="Times New Roman"/>
          <w:i/>
          <w:iCs/>
          <w:color w:val="0070C0"/>
          <w:sz w:val="21"/>
          <w:szCs w:val="21"/>
          <w:lang w:val="en-US" w:eastAsia="en-GB"/>
        </w:rPr>
        <w:t>s</w:t>
      </w:r>
      <w:r w:rsidRPr="00880A77">
        <w:rPr>
          <w:rFonts w:ascii="Helvetica" w:eastAsia="Times New Roman" w:hAnsi="Helvetica" w:cs="Times New Roman"/>
          <w:i/>
          <w:iCs/>
          <w:color w:val="0070C0"/>
          <w:sz w:val="21"/>
          <w:szCs w:val="21"/>
          <w:lang w:val="en-US" w:eastAsia="en-GB"/>
        </w:rPr>
        <w:t xml:space="preserve"> could decide to use a kit-based protoco</w:t>
      </w:r>
      <w:r w:rsidR="002211F2" w:rsidRPr="00880A77">
        <w:rPr>
          <w:rFonts w:ascii="Helvetica" w:eastAsia="Times New Roman" w:hAnsi="Helvetica" w:cs="Times New Roman"/>
          <w:i/>
          <w:iCs/>
          <w:color w:val="0070C0"/>
          <w:sz w:val="21"/>
          <w:szCs w:val="21"/>
          <w:lang w:val="en-US" w:eastAsia="en-GB"/>
        </w:rPr>
        <w:t xml:space="preserve">l for the precipitation step or implement </w:t>
      </w:r>
      <w:r w:rsidR="007D2450">
        <w:rPr>
          <w:rFonts w:ascii="Helvetica" w:eastAsia="Times New Roman" w:hAnsi="Helvetica" w:cs="Times New Roman"/>
          <w:i/>
          <w:iCs/>
          <w:color w:val="0070C0"/>
          <w:sz w:val="21"/>
          <w:szCs w:val="21"/>
          <w:lang w:val="en-US" w:eastAsia="en-GB"/>
        </w:rPr>
        <w:t>their</w:t>
      </w:r>
      <w:r w:rsidR="007D2450" w:rsidRPr="00880A77">
        <w:rPr>
          <w:rFonts w:ascii="Helvetica" w:eastAsia="Times New Roman" w:hAnsi="Helvetica" w:cs="Times New Roman"/>
          <w:i/>
          <w:iCs/>
          <w:color w:val="0070C0"/>
          <w:sz w:val="21"/>
          <w:szCs w:val="21"/>
          <w:lang w:val="en-US" w:eastAsia="en-GB"/>
        </w:rPr>
        <w:t xml:space="preserve"> </w:t>
      </w:r>
      <w:r w:rsidR="002211F2" w:rsidRPr="00880A77">
        <w:rPr>
          <w:rFonts w:ascii="Helvetica" w:eastAsia="Times New Roman" w:hAnsi="Helvetica" w:cs="Times New Roman"/>
          <w:i/>
          <w:iCs/>
          <w:color w:val="0070C0"/>
          <w:sz w:val="21"/>
          <w:szCs w:val="21"/>
          <w:lang w:val="en-US" w:eastAsia="en-GB"/>
        </w:rPr>
        <w:t>own</w:t>
      </w:r>
      <w:r w:rsidR="007D2450">
        <w:rPr>
          <w:rFonts w:ascii="Helvetica" w:eastAsia="Times New Roman" w:hAnsi="Helvetica" w:cs="Times New Roman"/>
          <w:i/>
          <w:iCs/>
          <w:color w:val="0070C0"/>
          <w:sz w:val="21"/>
          <w:szCs w:val="21"/>
          <w:lang w:val="en-US" w:eastAsia="en-GB"/>
        </w:rPr>
        <w:t xml:space="preserve"> protocol</w:t>
      </w:r>
      <w:r w:rsidR="002211F2" w:rsidRPr="00880A77">
        <w:rPr>
          <w:rFonts w:ascii="Helvetica" w:eastAsia="Times New Roman" w:hAnsi="Helvetica" w:cs="Times New Roman"/>
          <w:i/>
          <w:iCs/>
          <w:color w:val="0070C0"/>
          <w:sz w:val="21"/>
          <w:szCs w:val="21"/>
          <w:lang w:val="en-US" w:eastAsia="en-GB"/>
        </w:rPr>
        <w:t>. The data shown in figures 2b,</w:t>
      </w:r>
      <w:r w:rsidR="007D2450">
        <w:rPr>
          <w:rFonts w:ascii="Helvetica" w:eastAsia="Times New Roman" w:hAnsi="Helvetica" w:cs="Times New Roman"/>
          <w:i/>
          <w:iCs/>
          <w:color w:val="0070C0"/>
          <w:sz w:val="21"/>
          <w:szCs w:val="21"/>
          <w:lang w:val="en-US" w:eastAsia="en-GB"/>
        </w:rPr>
        <w:t xml:space="preserve"> </w:t>
      </w:r>
      <w:r w:rsidR="002211F2" w:rsidRPr="00880A77">
        <w:rPr>
          <w:rFonts w:ascii="Helvetica" w:eastAsia="Times New Roman" w:hAnsi="Helvetica" w:cs="Times New Roman"/>
          <w:i/>
          <w:iCs/>
          <w:color w:val="0070C0"/>
          <w:sz w:val="21"/>
          <w:szCs w:val="21"/>
          <w:lang w:val="en-US" w:eastAsia="en-GB"/>
        </w:rPr>
        <w:t xml:space="preserve">3 and </w:t>
      </w:r>
      <w:r w:rsidR="007D2450">
        <w:rPr>
          <w:rFonts w:ascii="Helvetica" w:eastAsia="Times New Roman" w:hAnsi="Helvetica" w:cs="Times New Roman"/>
          <w:i/>
          <w:iCs/>
          <w:color w:val="0070C0"/>
          <w:sz w:val="21"/>
          <w:szCs w:val="21"/>
          <w:lang w:val="en-US" w:eastAsia="en-GB"/>
        </w:rPr>
        <w:t>t</w:t>
      </w:r>
      <w:r w:rsidR="002211F2" w:rsidRPr="00880A77">
        <w:rPr>
          <w:rFonts w:ascii="Helvetica" w:eastAsia="Times New Roman" w:hAnsi="Helvetica" w:cs="Times New Roman"/>
          <w:i/>
          <w:iCs/>
          <w:color w:val="0070C0"/>
          <w:sz w:val="21"/>
          <w:szCs w:val="21"/>
          <w:lang w:val="en-US" w:eastAsia="en-GB"/>
        </w:rPr>
        <w:t>able 1 has been included to demonstrate that the chromatin extracted using our protocol is suitable for ChIP-qPCR and ChIP-seq approaches</w:t>
      </w:r>
      <w:r w:rsidR="00B62250">
        <w:rPr>
          <w:rFonts w:ascii="Helvetica" w:eastAsia="Times New Roman" w:hAnsi="Helvetica" w:cs="Times New Roman"/>
          <w:i/>
          <w:iCs/>
          <w:color w:val="0070C0"/>
          <w:sz w:val="21"/>
          <w:szCs w:val="21"/>
          <w:lang w:val="en-US" w:eastAsia="en-GB"/>
        </w:rPr>
        <w:t xml:space="preserve">. </w:t>
      </w:r>
      <w:r w:rsidR="002211F2" w:rsidRPr="00880A77">
        <w:rPr>
          <w:rFonts w:ascii="Helvetica" w:eastAsia="Times New Roman" w:hAnsi="Helvetica" w:cs="Times New Roman"/>
          <w:i/>
          <w:iCs/>
          <w:color w:val="0070C0"/>
          <w:sz w:val="21"/>
          <w:szCs w:val="21"/>
          <w:lang w:val="en-US" w:eastAsia="en-GB"/>
        </w:rPr>
        <w:t xml:space="preserve">Without showing them, there would be no proof that the protocol indeed works. Therefore, we would like to </w:t>
      </w:r>
      <w:r w:rsidR="007D2450">
        <w:rPr>
          <w:rFonts w:ascii="Helvetica" w:eastAsia="Times New Roman" w:hAnsi="Helvetica" w:cs="Times New Roman"/>
          <w:i/>
          <w:iCs/>
          <w:color w:val="0070C0"/>
          <w:sz w:val="21"/>
          <w:szCs w:val="21"/>
          <w:lang w:val="en-US" w:eastAsia="en-GB"/>
        </w:rPr>
        <w:t>keep</w:t>
      </w:r>
      <w:r w:rsidR="007D2450" w:rsidRPr="00880A77">
        <w:rPr>
          <w:rFonts w:ascii="Helvetica" w:eastAsia="Times New Roman" w:hAnsi="Helvetica" w:cs="Times New Roman"/>
          <w:i/>
          <w:iCs/>
          <w:color w:val="0070C0"/>
          <w:sz w:val="21"/>
          <w:szCs w:val="21"/>
          <w:lang w:val="en-US" w:eastAsia="en-GB"/>
        </w:rPr>
        <w:t xml:space="preserve"> </w:t>
      </w:r>
      <w:r w:rsidR="002211F2" w:rsidRPr="00880A77">
        <w:rPr>
          <w:rFonts w:ascii="Helvetica" w:eastAsia="Times New Roman" w:hAnsi="Helvetica" w:cs="Times New Roman"/>
          <w:i/>
          <w:iCs/>
          <w:color w:val="0070C0"/>
          <w:sz w:val="21"/>
          <w:szCs w:val="21"/>
          <w:lang w:val="en-US" w:eastAsia="en-GB"/>
        </w:rPr>
        <w:t xml:space="preserve">the figures as they are. </w:t>
      </w:r>
      <w:r w:rsidR="00B219CF">
        <w:rPr>
          <w:rFonts w:ascii="Helvetica" w:eastAsia="Times New Roman" w:hAnsi="Helvetica" w:cs="Times New Roman"/>
          <w:i/>
          <w:iCs/>
          <w:color w:val="0070C0"/>
          <w:sz w:val="21"/>
          <w:szCs w:val="21"/>
          <w:lang w:val="en-US" w:eastAsia="en-GB"/>
        </w:rPr>
        <w:t>Please, note</w:t>
      </w:r>
      <w:r w:rsidR="00EB34B7" w:rsidRPr="00880A77">
        <w:rPr>
          <w:rFonts w:ascii="Helvetica" w:eastAsia="Times New Roman" w:hAnsi="Helvetica" w:cs="Times New Roman"/>
          <w:i/>
          <w:iCs/>
          <w:color w:val="0070C0"/>
          <w:sz w:val="21"/>
          <w:szCs w:val="21"/>
          <w:lang w:val="en-US" w:eastAsia="en-GB"/>
        </w:rPr>
        <w:t xml:space="preserve"> that reviewer #1 and #2 asked specifically for additional proof that the chromatin </w:t>
      </w:r>
      <w:r w:rsidR="00880A77">
        <w:rPr>
          <w:rFonts w:ascii="Helvetica" w:eastAsia="Times New Roman" w:hAnsi="Helvetica" w:cs="Times New Roman"/>
          <w:i/>
          <w:iCs/>
          <w:color w:val="0070C0"/>
          <w:sz w:val="21"/>
          <w:szCs w:val="21"/>
          <w:lang w:val="en-US" w:eastAsia="en-GB"/>
        </w:rPr>
        <w:t xml:space="preserve">would be suitable for </w:t>
      </w:r>
      <w:r w:rsidR="00EB34B7" w:rsidRPr="00880A77">
        <w:rPr>
          <w:rFonts w:ascii="Helvetica" w:eastAsia="Times New Roman" w:hAnsi="Helvetica" w:cs="Times New Roman"/>
          <w:i/>
          <w:iCs/>
          <w:color w:val="0070C0"/>
          <w:sz w:val="21"/>
          <w:szCs w:val="21"/>
          <w:lang w:val="en-US" w:eastAsia="en-GB"/>
        </w:rPr>
        <w:t xml:space="preserve">IP </w:t>
      </w:r>
      <w:r w:rsidR="00880A77">
        <w:rPr>
          <w:rFonts w:ascii="Helvetica" w:eastAsia="Times New Roman" w:hAnsi="Helvetica" w:cs="Times New Roman"/>
          <w:i/>
          <w:iCs/>
          <w:color w:val="0070C0"/>
          <w:sz w:val="21"/>
          <w:szCs w:val="21"/>
          <w:lang w:val="en-US" w:eastAsia="en-GB"/>
        </w:rPr>
        <w:t>for</w:t>
      </w:r>
      <w:r w:rsidR="00EB34B7" w:rsidRPr="00880A77">
        <w:rPr>
          <w:rFonts w:ascii="Helvetica" w:eastAsia="Times New Roman" w:hAnsi="Helvetica" w:cs="Times New Roman"/>
          <w:i/>
          <w:iCs/>
          <w:color w:val="0070C0"/>
          <w:sz w:val="21"/>
          <w:szCs w:val="21"/>
          <w:lang w:val="en-US" w:eastAsia="en-GB"/>
        </w:rPr>
        <w:t xml:space="preserve"> both human and murine genomes. </w:t>
      </w:r>
    </w:p>
    <w:p w14:paraId="0F8BEDC5" w14:textId="37E17CEF" w:rsidR="0006604E" w:rsidRPr="00880A77" w:rsidRDefault="0006604E" w:rsidP="0006604E">
      <w:pPr>
        <w:rPr>
          <w:rFonts w:ascii="Helvetica" w:eastAsia="Times New Roman" w:hAnsi="Helvetica" w:cs="Times New Roman"/>
          <w:sz w:val="21"/>
          <w:szCs w:val="21"/>
          <w:lang w:eastAsia="en-GB"/>
        </w:rPr>
      </w:pPr>
      <w:r w:rsidRPr="0006604E">
        <w:rPr>
          <w:rFonts w:ascii="Helvetica" w:eastAsia="Times New Roman" w:hAnsi="Helvetica" w:cs="Times New Roman"/>
          <w:color w:val="000000"/>
          <w:sz w:val="21"/>
          <w:szCs w:val="21"/>
          <w:lang w:eastAsia="en-GB"/>
        </w:rPr>
        <w:br/>
      </w:r>
      <w:r w:rsidRPr="00880A77">
        <w:rPr>
          <w:rFonts w:ascii="Helvetica" w:eastAsia="Times New Roman" w:hAnsi="Helvetica" w:cs="Times New Roman"/>
          <w:color w:val="000000"/>
          <w:sz w:val="21"/>
          <w:szCs w:val="21"/>
          <w:lang w:eastAsia="en-GB"/>
        </w:rPr>
        <w:t>- The paragraph at lines 457-469 requires a heading (</w:t>
      </w:r>
      <w:proofErr w:type="gramStart"/>
      <w:r w:rsidRPr="00880A77">
        <w:rPr>
          <w:rFonts w:ascii="Helvetica" w:eastAsia="Times New Roman" w:hAnsi="Helvetica" w:cs="Times New Roman"/>
          <w:color w:val="000000"/>
          <w:sz w:val="21"/>
          <w:szCs w:val="21"/>
          <w:lang w:eastAsia="en-GB"/>
        </w:rPr>
        <w:t>e.g.</w:t>
      </w:r>
      <w:proofErr w:type="gramEnd"/>
      <w:r w:rsidRPr="00880A77">
        <w:rPr>
          <w:rFonts w:ascii="Helvetica" w:eastAsia="Times New Roman" w:hAnsi="Helvetica" w:cs="Times New Roman"/>
          <w:color w:val="000000"/>
          <w:sz w:val="21"/>
          <w:szCs w:val="21"/>
          <w:lang w:eastAsia="en-GB"/>
        </w:rPr>
        <w:t xml:space="preserve"> "Troubleshooting").</w:t>
      </w:r>
    </w:p>
    <w:p w14:paraId="63FFA21B" w14:textId="319B8A7E" w:rsidR="0006604E" w:rsidRPr="00880A77" w:rsidRDefault="00880A77" w:rsidP="0006604E">
      <w:pPr>
        <w:spacing w:line="240" w:lineRule="auto"/>
        <w:rPr>
          <w:rFonts w:ascii="Helvetica" w:eastAsia="Times New Roman" w:hAnsi="Helvetica" w:cstheme="minorHAnsi"/>
          <w:i/>
          <w:color w:val="0070C0"/>
          <w:sz w:val="21"/>
          <w:szCs w:val="21"/>
          <w:lang w:val="en-US" w:eastAsia="en-GB"/>
        </w:rPr>
      </w:pPr>
      <w:r w:rsidRPr="00880A77">
        <w:rPr>
          <w:rFonts w:ascii="Helvetica" w:eastAsia="Times New Roman" w:hAnsi="Helvetica" w:cstheme="minorHAnsi"/>
          <w:i/>
          <w:color w:val="0070C0"/>
          <w:sz w:val="21"/>
          <w:szCs w:val="21"/>
          <w:lang w:val="en-US" w:eastAsia="en-GB"/>
        </w:rPr>
        <w:t xml:space="preserve">A heading has been included at line </w:t>
      </w:r>
      <w:r w:rsidR="00B62250">
        <w:rPr>
          <w:rFonts w:ascii="Helvetica" w:eastAsia="Times New Roman" w:hAnsi="Helvetica" w:cstheme="minorHAnsi"/>
          <w:i/>
          <w:color w:val="0070C0"/>
          <w:sz w:val="21"/>
          <w:szCs w:val="21"/>
          <w:lang w:val="en-US" w:eastAsia="en-GB"/>
        </w:rPr>
        <w:t>463</w:t>
      </w:r>
    </w:p>
    <w:sectPr w:rsidR="0006604E" w:rsidRPr="00880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xrxf5e89xfvyespp15vpah5pw0x950sser&quot;&gt;Andrea Endnote&lt;record-ids&gt;&lt;item&gt;689&lt;/item&gt;&lt;/record-ids&gt;&lt;/item&gt;&lt;/Libraries&gt;"/>
  </w:docVars>
  <w:rsids>
    <w:rsidRoot w:val="00691474"/>
    <w:rsid w:val="0001440F"/>
    <w:rsid w:val="00023953"/>
    <w:rsid w:val="00065526"/>
    <w:rsid w:val="00065C0E"/>
    <w:rsid w:val="0006604E"/>
    <w:rsid w:val="0007002E"/>
    <w:rsid w:val="00081713"/>
    <w:rsid w:val="000C66F7"/>
    <w:rsid w:val="000E04D9"/>
    <w:rsid w:val="000F6C7D"/>
    <w:rsid w:val="00107217"/>
    <w:rsid w:val="00121DE1"/>
    <w:rsid w:val="0012450C"/>
    <w:rsid w:val="00127620"/>
    <w:rsid w:val="0013323E"/>
    <w:rsid w:val="0013460F"/>
    <w:rsid w:val="0014383C"/>
    <w:rsid w:val="00151F34"/>
    <w:rsid w:val="001745D0"/>
    <w:rsid w:val="00185DA1"/>
    <w:rsid w:val="001C4C30"/>
    <w:rsid w:val="001C4D51"/>
    <w:rsid w:val="001E068B"/>
    <w:rsid w:val="001F67DB"/>
    <w:rsid w:val="002062DB"/>
    <w:rsid w:val="002211F2"/>
    <w:rsid w:val="00221701"/>
    <w:rsid w:val="0022525C"/>
    <w:rsid w:val="00225ADA"/>
    <w:rsid w:val="0023713C"/>
    <w:rsid w:val="00243FF0"/>
    <w:rsid w:val="00245CF7"/>
    <w:rsid w:val="0025316A"/>
    <w:rsid w:val="002557B0"/>
    <w:rsid w:val="00276812"/>
    <w:rsid w:val="00280CB5"/>
    <w:rsid w:val="002C410E"/>
    <w:rsid w:val="002C4A2B"/>
    <w:rsid w:val="002D5509"/>
    <w:rsid w:val="002E6B59"/>
    <w:rsid w:val="003463AC"/>
    <w:rsid w:val="00352C77"/>
    <w:rsid w:val="003A6D0F"/>
    <w:rsid w:val="003B33E0"/>
    <w:rsid w:val="003B5F73"/>
    <w:rsid w:val="003C1897"/>
    <w:rsid w:val="003E2311"/>
    <w:rsid w:val="003E5E1A"/>
    <w:rsid w:val="004061C9"/>
    <w:rsid w:val="0045138E"/>
    <w:rsid w:val="00455EBD"/>
    <w:rsid w:val="004700CE"/>
    <w:rsid w:val="004758C2"/>
    <w:rsid w:val="00475D89"/>
    <w:rsid w:val="00485670"/>
    <w:rsid w:val="00494828"/>
    <w:rsid w:val="004A18A5"/>
    <w:rsid w:val="004A785F"/>
    <w:rsid w:val="004A7862"/>
    <w:rsid w:val="004B78E2"/>
    <w:rsid w:val="004C4813"/>
    <w:rsid w:val="004E7D5A"/>
    <w:rsid w:val="00500D2C"/>
    <w:rsid w:val="00507A50"/>
    <w:rsid w:val="0051678C"/>
    <w:rsid w:val="00516830"/>
    <w:rsid w:val="00536121"/>
    <w:rsid w:val="00550DA7"/>
    <w:rsid w:val="00564EEB"/>
    <w:rsid w:val="00566670"/>
    <w:rsid w:val="0058725C"/>
    <w:rsid w:val="00593B3B"/>
    <w:rsid w:val="005A7559"/>
    <w:rsid w:val="005E016A"/>
    <w:rsid w:val="00617EBB"/>
    <w:rsid w:val="00633B43"/>
    <w:rsid w:val="006667AB"/>
    <w:rsid w:val="00666C42"/>
    <w:rsid w:val="00686C70"/>
    <w:rsid w:val="00691474"/>
    <w:rsid w:val="006918CF"/>
    <w:rsid w:val="00691C8F"/>
    <w:rsid w:val="00692CA1"/>
    <w:rsid w:val="006B5DD0"/>
    <w:rsid w:val="006F69B8"/>
    <w:rsid w:val="00727F27"/>
    <w:rsid w:val="0073689A"/>
    <w:rsid w:val="0074410E"/>
    <w:rsid w:val="00757804"/>
    <w:rsid w:val="007630D1"/>
    <w:rsid w:val="00773AA6"/>
    <w:rsid w:val="0078252D"/>
    <w:rsid w:val="007D2450"/>
    <w:rsid w:val="007D2B16"/>
    <w:rsid w:val="007D5060"/>
    <w:rsid w:val="007D756D"/>
    <w:rsid w:val="007F7A77"/>
    <w:rsid w:val="00802D7C"/>
    <w:rsid w:val="00810763"/>
    <w:rsid w:val="00817D75"/>
    <w:rsid w:val="0082428A"/>
    <w:rsid w:val="00853B3C"/>
    <w:rsid w:val="00861AB8"/>
    <w:rsid w:val="00877DD8"/>
    <w:rsid w:val="00880A77"/>
    <w:rsid w:val="008949E2"/>
    <w:rsid w:val="0089570D"/>
    <w:rsid w:val="008B38B8"/>
    <w:rsid w:val="008B40A6"/>
    <w:rsid w:val="008C4705"/>
    <w:rsid w:val="008C5272"/>
    <w:rsid w:val="008D0302"/>
    <w:rsid w:val="008D561B"/>
    <w:rsid w:val="008E2D76"/>
    <w:rsid w:val="008F58D1"/>
    <w:rsid w:val="008F5CF2"/>
    <w:rsid w:val="00913856"/>
    <w:rsid w:val="00917A93"/>
    <w:rsid w:val="00920AB0"/>
    <w:rsid w:val="00927925"/>
    <w:rsid w:val="00943D07"/>
    <w:rsid w:val="00944DB2"/>
    <w:rsid w:val="00952427"/>
    <w:rsid w:val="00957885"/>
    <w:rsid w:val="00971B3B"/>
    <w:rsid w:val="009775D4"/>
    <w:rsid w:val="0098121F"/>
    <w:rsid w:val="00983CAF"/>
    <w:rsid w:val="009B5360"/>
    <w:rsid w:val="009C29E5"/>
    <w:rsid w:val="00A476C9"/>
    <w:rsid w:val="00A60017"/>
    <w:rsid w:val="00A77C84"/>
    <w:rsid w:val="00A9175E"/>
    <w:rsid w:val="00A94CBD"/>
    <w:rsid w:val="00AC088E"/>
    <w:rsid w:val="00AE1653"/>
    <w:rsid w:val="00B118CD"/>
    <w:rsid w:val="00B129F9"/>
    <w:rsid w:val="00B219CF"/>
    <w:rsid w:val="00B4280F"/>
    <w:rsid w:val="00B527D0"/>
    <w:rsid w:val="00B5394D"/>
    <w:rsid w:val="00B62250"/>
    <w:rsid w:val="00B754B6"/>
    <w:rsid w:val="00B77A0A"/>
    <w:rsid w:val="00B839C2"/>
    <w:rsid w:val="00BA035A"/>
    <w:rsid w:val="00BA3715"/>
    <w:rsid w:val="00BC44AA"/>
    <w:rsid w:val="00BD092A"/>
    <w:rsid w:val="00BE5428"/>
    <w:rsid w:val="00BF4475"/>
    <w:rsid w:val="00C06F62"/>
    <w:rsid w:val="00C10A1F"/>
    <w:rsid w:val="00C31E5B"/>
    <w:rsid w:val="00C353C5"/>
    <w:rsid w:val="00C45C6A"/>
    <w:rsid w:val="00C51144"/>
    <w:rsid w:val="00C560C4"/>
    <w:rsid w:val="00C632A1"/>
    <w:rsid w:val="00C672B6"/>
    <w:rsid w:val="00C90B83"/>
    <w:rsid w:val="00CA7437"/>
    <w:rsid w:val="00CC2FF8"/>
    <w:rsid w:val="00CC6CF5"/>
    <w:rsid w:val="00CD54F1"/>
    <w:rsid w:val="00CE74A2"/>
    <w:rsid w:val="00CF6005"/>
    <w:rsid w:val="00D0051E"/>
    <w:rsid w:val="00D070E4"/>
    <w:rsid w:val="00D30F78"/>
    <w:rsid w:val="00D561F7"/>
    <w:rsid w:val="00D6102B"/>
    <w:rsid w:val="00D64246"/>
    <w:rsid w:val="00D711C4"/>
    <w:rsid w:val="00D75D54"/>
    <w:rsid w:val="00D90DD9"/>
    <w:rsid w:val="00D9161A"/>
    <w:rsid w:val="00D91A44"/>
    <w:rsid w:val="00D93F84"/>
    <w:rsid w:val="00D94AB8"/>
    <w:rsid w:val="00DA659E"/>
    <w:rsid w:val="00DA7268"/>
    <w:rsid w:val="00DB5A09"/>
    <w:rsid w:val="00DE3A6B"/>
    <w:rsid w:val="00DE4751"/>
    <w:rsid w:val="00E00C06"/>
    <w:rsid w:val="00E0352F"/>
    <w:rsid w:val="00E22784"/>
    <w:rsid w:val="00E620B4"/>
    <w:rsid w:val="00E62E12"/>
    <w:rsid w:val="00E63DF8"/>
    <w:rsid w:val="00E752B6"/>
    <w:rsid w:val="00E813FD"/>
    <w:rsid w:val="00E84DBD"/>
    <w:rsid w:val="00E938D7"/>
    <w:rsid w:val="00E95D5B"/>
    <w:rsid w:val="00EB34B7"/>
    <w:rsid w:val="00EC17D7"/>
    <w:rsid w:val="00EC2D7A"/>
    <w:rsid w:val="00ED67B1"/>
    <w:rsid w:val="00F216AD"/>
    <w:rsid w:val="00F21CF7"/>
    <w:rsid w:val="00F31BC1"/>
    <w:rsid w:val="00F41567"/>
    <w:rsid w:val="00F527C7"/>
    <w:rsid w:val="00F60A5F"/>
    <w:rsid w:val="00F719F4"/>
    <w:rsid w:val="00F7562F"/>
    <w:rsid w:val="00FA087F"/>
    <w:rsid w:val="00FA60DA"/>
    <w:rsid w:val="00FA7908"/>
    <w:rsid w:val="00FC357E"/>
    <w:rsid w:val="00FC5E52"/>
    <w:rsid w:val="00FD1E0F"/>
    <w:rsid w:val="00FD70C3"/>
    <w:rsid w:val="00FF2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BA2D"/>
  <w15:chartTrackingRefBased/>
  <w15:docId w15:val="{77D6920D-D193-46ED-BFCE-0FFF167D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9147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91474"/>
    <w:rPr>
      <w:rFonts w:ascii="Calibri" w:hAnsi="Calibri" w:cs="Calibri"/>
      <w:noProof/>
      <w:lang w:val="en-US"/>
    </w:rPr>
  </w:style>
  <w:style w:type="paragraph" w:customStyle="1" w:styleId="EndNoteBibliography">
    <w:name w:val="EndNote Bibliography"/>
    <w:basedOn w:val="Normal"/>
    <w:link w:val="EndNoteBibliographyChar"/>
    <w:rsid w:val="0069147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91474"/>
    <w:rPr>
      <w:rFonts w:ascii="Calibri" w:hAnsi="Calibri" w:cs="Calibri"/>
      <w:noProof/>
      <w:lang w:val="en-US"/>
    </w:rPr>
  </w:style>
  <w:style w:type="character" w:styleId="CommentReference">
    <w:name w:val="annotation reference"/>
    <w:basedOn w:val="DefaultParagraphFont"/>
    <w:uiPriority w:val="99"/>
    <w:semiHidden/>
    <w:unhideWhenUsed/>
    <w:rsid w:val="006918CF"/>
    <w:rPr>
      <w:sz w:val="16"/>
      <w:szCs w:val="16"/>
    </w:rPr>
  </w:style>
  <w:style w:type="paragraph" w:styleId="CommentText">
    <w:name w:val="annotation text"/>
    <w:basedOn w:val="Normal"/>
    <w:link w:val="CommentTextChar"/>
    <w:uiPriority w:val="99"/>
    <w:semiHidden/>
    <w:unhideWhenUsed/>
    <w:rsid w:val="006918CF"/>
    <w:pPr>
      <w:spacing w:line="240" w:lineRule="auto"/>
    </w:pPr>
    <w:rPr>
      <w:sz w:val="20"/>
      <w:szCs w:val="20"/>
    </w:rPr>
  </w:style>
  <w:style w:type="character" w:customStyle="1" w:styleId="CommentTextChar">
    <w:name w:val="Comment Text Char"/>
    <w:basedOn w:val="DefaultParagraphFont"/>
    <w:link w:val="CommentText"/>
    <w:uiPriority w:val="99"/>
    <w:semiHidden/>
    <w:rsid w:val="006918CF"/>
    <w:rPr>
      <w:sz w:val="20"/>
      <w:szCs w:val="20"/>
    </w:rPr>
  </w:style>
  <w:style w:type="paragraph" w:styleId="CommentSubject">
    <w:name w:val="annotation subject"/>
    <w:basedOn w:val="CommentText"/>
    <w:next w:val="CommentText"/>
    <w:link w:val="CommentSubjectChar"/>
    <w:uiPriority w:val="99"/>
    <w:semiHidden/>
    <w:unhideWhenUsed/>
    <w:rsid w:val="006918CF"/>
    <w:rPr>
      <w:b/>
      <w:bCs/>
    </w:rPr>
  </w:style>
  <w:style w:type="character" w:customStyle="1" w:styleId="CommentSubjectChar">
    <w:name w:val="Comment Subject Char"/>
    <w:basedOn w:val="CommentTextChar"/>
    <w:link w:val="CommentSubject"/>
    <w:uiPriority w:val="99"/>
    <w:semiHidden/>
    <w:rsid w:val="006918CF"/>
    <w:rPr>
      <w:b/>
      <w:bCs/>
      <w:sz w:val="20"/>
      <w:szCs w:val="20"/>
    </w:rPr>
  </w:style>
  <w:style w:type="paragraph" w:styleId="BalloonText">
    <w:name w:val="Balloon Text"/>
    <w:basedOn w:val="Normal"/>
    <w:link w:val="BalloonTextChar"/>
    <w:uiPriority w:val="99"/>
    <w:semiHidden/>
    <w:unhideWhenUsed/>
    <w:rsid w:val="00691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8CF"/>
    <w:rPr>
      <w:rFonts w:ascii="Segoe UI" w:hAnsi="Segoe UI" w:cs="Segoe UI"/>
      <w:sz w:val="18"/>
      <w:szCs w:val="18"/>
    </w:rPr>
  </w:style>
  <w:style w:type="character" w:customStyle="1" w:styleId="apple-converted-space">
    <w:name w:val="apple-converted-space"/>
    <w:basedOn w:val="DefaultParagraphFont"/>
    <w:rsid w:val="008949E2"/>
  </w:style>
  <w:style w:type="paragraph" w:styleId="Revision">
    <w:name w:val="Revision"/>
    <w:hidden/>
    <w:uiPriority w:val="99"/>
    <w:semiHidden/>
    <w:rsid w:val="00A77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76967">
      <w:bodyDiv w:val="1"/>
      <w:marLeft w:val="0"/>
      <w:marRight w:val="0"/>
      <w:marTop w:val="0"/>
      <w:marBottom w:val="0"/>
      <w:divBdr>
        <w:top w:val="none" w:sz="0" w:space="0" w:color="auto"/>
        <w:left w:val="none" w:sz="0" w:space="0" w:color="auto"/>
        <w:bottom w:val="none" w:sz="0" w:space="0" w:color="auto"/>
        <w:right w:val="none" w:sz="0" w:space="0" w:color="auto"/>
      </w:divBdr>
    </w:div>
    <w:div w:id="786894843">
      <w:bodyDiv w:val="1"/>
      <w:marLeft w:val="0"/>
      <w:marRight w:val="0"/>
      <w:marTop w:val="0"/>
      <w:marBottom w:val="0"/>
      <w:divBdr>
        <w:top w:val="none" w:sz="0" w:space="0" w:color="auto"/>
        <w:left w:val="none" w:sz="0" w:space="0" w:color="auto"/>
        <w:bottom w:val="none" w:sz="0" w:space="0" w:color="auto"/>
        <w:right w:val="none" w:sz="0" w:space="0" w:color="auto"/>
      </w:divBdr>
    </w:div>
    <w:div w:id="921185169">
      <w:bodyDiv w:val="1"/>
      <w:marLeft w:val="0"/>
      <w:marRight w:val="0"/>
      <w:marTop w:val="0"/>
      <w:marBottom w:val="0"/>
      <w:divBdr>
        <w:top w:val="none" w:sz="0" w:space="0" w:color="auto"/>
        <w:left w:val="none" w:sz="0" w:space="0" w:color="auto"/>
        <w:bottom w:val="none" w:sz="0" w:space="0" w:color="auto"/>
        <w:right w:val="none" w:sz="0" w:space="0" w:color="auto"/>
      </w:divBdr>
      <w:divsChild>
        <w:div w:id="1877349212">
          <w:marLeft w:val="0"/>
          <w:marRight w:val="0"/>
          <w:marTop w:val="280"/>
          <w:marBottom w:val="280"/>
          <w:divBdr>
            <w:top w:val="none" w:sz="0" w:space="0" w:color="auto"/>
            <w:left w:val="none" w:sz="0" w:space="0" w:color="auto"/>
            <w:bottom w:val="none" w:sz="0" w:space="0" w:color="auto"/>
            <w:right w:val="none" w:sz="0" w:space="0" w:color="auto"/>
          </w:divBdr>
        </w:div>
      </w:divsChild>
    </w:div>
    <w:div w:id="198188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6607-0CDC-4E03-8DA5-45131689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688</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Pirosu</dc:creator>
  <cp:keywords/>
  <dc:description/>
  <cp:lastModifiedBy>Andrea Pirosu</cp:lastModifiedBy>
  <cp:revision>4</cp:revision>
  <dcterms:created xsi:type="dcterms:W3CDTF">2021-02-15T18:33:00Z</dcterms:created>
  <dcterms:modified xsi:type="dcterms:W3CDTF">2021-02-15T19:27:00Z</dcterms:modified>
</cp:coreProperties>
</file>