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4A304AF" w:rsidR="006305D7" w:rsidRPr="000E65AB" w:rsidRDefault="006305D7" w:rsidP="00774C38">
      <w:pPr>
        <w:pStyle w:val="NormalWeb"/>
        <w:spacing w:before="0" w:beforeAutospacing="0" w:after="0" w:afterAutospacing="0"/>
        <w:rPr>
          <w:rFonts w:asciiTheme="minorHAnsi" w:hAnsiTheme="minorHAnsi" w:cstheme="minorHAnsi"/>
          <w:bCs/>
        </w:rPr>
      </w:pPr>
      <w:r w:rsidRPr="0013066F">
        <w:rPr>
          <w:rFonts w:asciiTheme="minorHAnsi" w:hAnsiTheme="minorHAnsi" w:cstheme="minorHAnsi"/>
          <w:b/>
          <w:bCs/>
        </w:rPr>
        <w:t>TITLE:</w:t>
      </w:r>
      <w:r w:rsidRPr="0013066F">
        <w:rPr>
          <w:rFonts w:asciiTheme="minorHAnsi" w:hAnsiTheme="minorHAnsi" w:cstheme="minorHAnsi"/>
        </w:rPr>
        <w:t xml:space="preserve"> </w:t>
      </w:r>
    </w:p>
    <w:p w14:paraId="03036C41" w14:textId="3B3359A9" w:rsidR="00213207" w:rsidRPr="000E65AB" w:rsidRDefault="00213207" w:rsidP="00774C38">
      <w:pPr>
        <w:rPr>
          <w:rFonts w:asciiTheme="minorHAnsi" w:hAnsiTheme="minorHAnsi" w:cstheme="minorHAnsi"/>
          <w:bCs/>
          <w:lang w:eastAsia="fr-CH"/>
        </w:rPr>
      </w:pPr>
      <w:r w:rsidRPr="000E65AB">
        <w:rPr>
          <w:rFonts w:asciiTheme="minorHAnsi" w:hAnsiTheme="minorHAnsi" w:cstheme="minorHAnsi"/>
          <w:bCs/>
          <w:lang w:eastAsia="fr-CH"/>
        </w:rPr>
        <w:t>Isolation</w:t>
      </w:r>
      <w:r w:rsidR="008F4D80">
        <w:rPr>
          <w:rFonts w:asciiTheme="minorHAnsi" w:hAnsiTheme="minorHAnsi" w:cstheme="minorHAnsi"/>
          <w:bCs/>
          <w:lang w:eastAsia="fr-CH"/>
        </w:rPr>
        <w:t xml:space="preserve">, </w:t>
      </w:r>
      <w:r w:rsidR="000E65AB" w:rsidRPr="000E65AB">
        <w:rPr>
          <w:rFonts w:asciiTheme="minorHAnsi" w:hAnsiTheme="minorHAnsi" w:cstheme="minorHAnsi"/>
          <w:bCs/>
          <w:lang w:eastAsia="fr-CH"/>
        </w:rPr>
        <w:t>C</w:t>
      </w:r>
      <w:r w:rsidRPr="000E65AB">
        <w:rPr>
          <w:rFonts w:asciiTheme="minorHAnsi" w:hAnsiTheme="minorHAnsi" w:cstheme="minorHAnsi"/>
          <w:bCs/>
          <w:lang w:eastAsia="fr-CH"/>
        </w:rPr>
        <w:t>ulture</w:t>
      </w:r>
      <w:r w:rsidR="005E5C94">
        <w:rPr>
          <w:rFonts w:asciiTheme="minorHAnsi" w:hAnsiTheme="minorHAnsi" w:cstheme="minorHAnsi"/>
          <w:bCs/>
          <w:lang w:eastAsia="fr-CH"/>
        </w:rPr>
        <w:t>,</w:t>
      </w:r>
      <w:r w:rsidR="008F4D80">
        <w:rPr>
          <w:rFonts w:asciiTheme="minorHAnsi" w:hAnsiTheme="minorHAnsi" w:cstheme="minorHAnsi"/>
          <w:bCs/>
          <w:lang w:eastAsia="fr-CH"/>
        </w:rPr>
        <w:t xml:space="preserve"> and </w:t>
      </w:r>
      <w:r w:rsidR="005E5C94">
        <w:rPr>
          <w:rFonts w:asciiTheme="minorHAnsi" w:hAnsiTheme="minorHAnsi" w:cstheme="minorHAnsi"/>
          <w:bCs/>
          <w:lang w:eastAsia="fr-CH"/>
        </w:rPr>
        <w:t>G</w:t>
      </w:r>
      <w:r w:rsidR="008F4D80">
        <w:rPr>
          <w:rFonts w:asciiTheme="minorHAnsi" w:hAnsiTheme="minorHAnsi" w:cstheme="minorHAnsi"/>
          <w:bCs/>
          <w:lang w:eastAsia="fr-CH"/>
        </w:rPr>
        <w:t xml:space="preserve">enetic </w:t>
      </w:r>
      <w:r w:rsidR="005E5C94">
        <w:rPr>
          <w:rFonts w:asciiTheme="minorHAnsi" w:hAnsiTheme="minorHAnsi" w:cstheme="minorHAnsi"/>
          <w:bCs/>
          <w:lang w:eastAsia="fr-CH"/>
        </w:rPr>
        <w:t>E</w:t>
      </w:r>
      <w:r w:rsidR="008F4D80">
        <w:rPr>
          <w:rFonts w:asciiTheme="minorHAnsi" w:hAnsiTheme="minorHAnsi" w:cstheme="minorHAnsi"/>
          <w:bCs/>
          <w:lang w:eastAsia="fr-CH"/>
        </w:rPr>
        <w:t>ngineering</w:t>
      </w:r>
      <w:r w:rsidRPr="000E65AB">
        <w:rPr>
          <w:rFonts w:asciiTheme="minorHAnsi" w:hAnsiTheme="minorHAnsi" w:cstheme="minorHAnsi"/>
          <w:bCs/>
          <w:lang w:eastAsia="fr-CH"/>
        </w:rPr>
        <w:t xml:space="preserve"> of </w:t>
      </w:r>
      <w:r w:rsidR="006627D8" w:rsidRPr="000E65AB">
        <w:rPr>
          <w:rFonts w:asciiTheme="minorHAnsi" w:hAnsiTheme="minorHAnsi" w:cstheme="minorHAnsi"/>
          <w:bCs/>
          <w:lang w:eastAsia="fr-CH"/>
        </w:rPr>
        <w:t>Mammalian P</w:t>
      </w:r>
      <w:r w:rsidRPr="000E65AB">
        <w:rPr>
          <w:rFonts w:asciiTheme="minorHAnsi" w:hAnsiTheme="minorHAnsi" w:cstheme="minorHAnsi"/>
          <w:bCs/>
          <w:lang w:eastAsia="fr-CH"/>
        </w:rPr>
        <w:t>rimary </w:t>
      </w:r>
      <w:r w:rsidR="006627D8" w:rsidRPr="000E65AB">
        <w:rPr>
          <w:rFonts w:asciiTheme="minorHAnsi" w:hAnsiTheme="minorHAnsi" w:cstheme="minorHAnsi"/>
          <w:bCs/>
          <w:lang w:eastAsia="fr-CH"/>
        </w:rPr>
        <w:t>P</w:t>
      </w:r>
      <w:r w:rsidRPr="000E65AB">
        <w:rPr>
          <w:rFonts w:asciiTheme="minorHAnsi" w:hAnsiTheme="minorHAnsi" w:cstheme="minorHAnsi"/>
          <w:bCs/>
          <w:lang w:eastAsia="fr-CH"/>
        </w:rPr>
        <w:t xml:space="preserve">igment </w:t>
      </w:r>
      <w:r w:rsidR="006627D8" w:rsidRPr="000E65AB">
        <w:rPr>
          <w:rFonts w:asciiTheme="minorHAnsi" w:hAnsiTheme="minorHAnsi" w:cstheme="minorHAnsi"/>
          <w:bCs/>
          <w:lang w:eastAsia="fr-CH"/>
        </w:rPr>
        <w:t>E</w:t>
      </w:r>
      <w:r w:rsidRPr="000E65AB">
        <w:rPr>
          <w:rFonts w:asciiTheme="minorHAnsi" w:hAnsiTheme="minorHAnsi" w:cstheme="minorHAnsi"/>
          <w:bCs/>
          <w:lang w:eastAsia="fr-CH"/>
        </w:rPr>
        <w:t xml:space="preserve">pithelial </w:t>
      </w:r>
      <w:r w:rsidR="006627D8" w:rsidRPr="000E65AB">
        <w:rPr>
          <w:rFonts w:asciiTheme="minorHAnsi" w:hAnsiTheme="minorHAnsi" w:cstheme="minorHAnsi"/>
          <w:bCs/>
          <w:lang w:eastAsia="fr-CH"/>
        </w:rPr>
        <w:t>C</w:t>
      </w:r>
      <w:r w:rsidRPr="000E65AB">
        <w:rPr>
          <w:rFonts w:asciiTheme="minorHAnsi" w:hAnsiTheme="minorHAnsi" w:cstheme="minorHAnsi"/>
          <w:bCs/>
          <w:lang w:eastAsia="fr-CH"/>
        </w:rPr>
        <w:t xml:space="preserve">ells </w:t>
      </w:r>
      <w:r w:rsidR="006627D8" w:rsidRPr="000E65AB">
        <w:rPr>
          <w:rFonts w:asciiTheme="minorHAnsi" w:hAnsiTheme="minorHAnsi" w:cstheme="minorHAnsi"/>
          <w:bCs/>
          <w:lang w:eastAsia="fr-CH"/>
        </w:rPr>
        <w:t>for Non-viral</w:t>
      </w:r>
      <w:r w:rsidRPr="000E65AB">
        <w:rPr>
          <w:rFonts w:asciiTheme="minorHAnsi" w:hAnsiTheme="minorHAnsi" w:cstheme="minorHAnsi"/>
          <w:bCs/>
          <w:lang w:eastAsia="fr-CH"/>
        </w:rPr>
        <w:t xml:space="preserve"> </w:t>
      </w:r>
      <w:r w:rsidR="006627D8" w:rsidRPr="000E65AB">
        <w:rPr>
          <w:rFonts w:asciiTheme="minorHAnsi" w:hAnsiTheme="minorHAnsi" w:cstheme="minorHAnsi"/>
          <w:bCs/>
          <w:lang w:eastAsia="fr-CH"/>
        </w:rPr>
        <w:t>G</w:t>
      </w:r>
      <w:r w:rsidRPr="000E65AB">
        <w:rPr>
          <w:rFonts w:asciiTheme="minorHAnsi" w:hAnsiTheme="minorHAnsi" w:cstheme="minorHAnsi"/>
          <w:bCs/>
          <w:lang w:eastAsia="fr-CH"/>
        </w:rPr>
        <w:t xml:space="preserve">ene </w:t>
      </w:r>
      <w:r w:rsidR="006627D8" w:rsidRPr="000E65AB">
        <w:rPr>
          <w:rFonts w:asciiTheme="minorHAnsi" w:hAnsiTheme="minorHAnsi" w:cstheme="minorHAnsi"/>
          <w:bCs/>
          <w:lang w:eastAsia="fr-CH"/>
        </w:rPr>
        <w:t>T</w:t>
      </w:r>
      <w:r w:rsidRPr="000E65AB">
        <w:rPr>
          <w:rFonts w:asciiTheme="minorHAnsi" w:hAnsiTheme="minorHAnsi" w:cstheme="minorHAnsi"/>
          <w:bCs/>
          <w:lang w:eastAsia="fr-CH"/>
        </w:rPr>
        <w:t xml:space="preserve">herapy </w:t>
      </w:r>
    </w:p>
    <w:p w14:paraId="2E300B21" w14:textId="77777777" w:rsidR="007A4DD6" w:rsidRPr="0013066F" w:rsidRDefault="007A4DD6" w:rsidP="00774C38">
      <w:pPr>
        <w:rPr>
          <w:rFonts w:asciiTheme="minorHAnsi" w:hAnsiTheme="minorHAnsi" w:cstheme="minorHAnsi"/>
          <w:b/>
          <w:bCs/>
        </w:rPr>
      </w:pPr>
    </w:p>
    <w:p w14:paraId="3D080DA3" w14:textId="5F8FCCC9" w:rsidR="006305D7" w:rsidRPr="0013066F" w:rsidRDefault="006305D7" w:rsidP="00774C38">
      <w:pPr>
        <w:rPr>
          <w:rFonts w:asciiTheme="minorHAnsi" w:hAnsiTheme="minorHAnsi" w:cstheme="minorHAnsi"/>
          <w:color w:val="808080" w:themeColor="background1" w:themeShade="80"/>
        </w:rPr>
      </w:pPr>
      <w:r w:rsidRPr="0013066F">
        <w:rPr>
          <w:rFonts w:asciiTheme="minorHAnsi" w:hAnsiTheme="minorHAnsi" w:cstheme="minorHAnsi"/>
          <w:b/>
          <w:bCs/>
        </w:rPr>
        <w:t>AUTHORS</w:t>
      </w:r>
      <w:r w:rsidR="000B662E" w:rsidRPr="0013066F">
        <w:rPr>
          <w:rFonts w:asciiTheme="minorHAnsi" w:hAnsiTheme="minorHAnsi" w:cstheme="minorHAnsi"/>
          <w:b/>
          <w:bCs/>
        </w:rPr>
        <w:t xml:space="preserve"> </w:t>
      </w:r>
      <w:r w:rsidR="00086FF5" w:rsidRPr="0013066F">
        <w:rPr>
          <w:rFonts w:asciiTheme="minorHAnsi" w:hAnsiTheme="minorHAnsi" w:cstheme="minorHAnsi"/>
          <w:b/>
          <w:bCs/>
        </w:rPr>
        <w:t xml:space="preserve">AND </w:t>
      </w:r>
      <w:r w:rsidR="000B662E" w:rsidRPr="0013066F">
        <w:rPr>
          <w:rFonts w:asciiTheme="minorHAnsi" w:hAnsiTheme="minorHAnsi" w:cstheme="minorHAnsi"/>
          <w:b/>
          <w:bCs/>
        </w:rPr>
        <w:t>AFFILIATIONS</w:t>
      </w:r>
      <w:r w:rsidRPr="0013066F">
        <w:rPr>
          <w:rFonts w:asciiTheme="minorHAnsi" w:hAnsiTheme="minorHAnsi" w:cstheme="minorHAnsi"/>
          <w:b/>
          <w:bCs/>
        </w:rPr>
        <w:t xml:space="preserve">: </w:t>
      </w:r>
    </w:p>
    <w:p w14:paraId="778FAED5" w14:textId="2B7E44C4" w:rsidR="005969AC" w:rsidRPr="0013066F" w:rsidRDefault="005969AC" w:rsidP="00774C38">
      <w:pPr>
        <w:rPr>
          <w:rFonts w:asciiTheme="minorHAnsi" w:hAnsiTheme="minorHAnsi" w:cstheme="minorHAnsi"/>
          <w:color w:val="auto"/>
        </w:rPr>
      </w:pPr>
      <w:r w:rsidRPr="0013066F">
        <w:rPr>
          <w:rFonts w:asciiTheme="minorHAnsi" w:hAnsiTheme="minorHAnsi" w:cstheme="minorHAnsi"/>
        </w:rPr>
        <w:t>Thais Bascuas</w:t>
      </w:r>
      <w:r w:rsidRPr="0013066F">
        <w:rPr>
          <w:rFonts w:asciiTheme="minorHAnsi" w:hAnsiTheme="minorHAnsi" w:cstheme="minorHAnsi"/>
          <w:vertAlign w:val="superscript"/>
        </w:rPr>
        <w:t>1,2</w:t>
      </w:r>
      <w:r w:rsidR="0013066F" w:rsidRPr="0013066F">
        <w:rPr>
          <w:rFonts w:asciiTheme="minorHAnsi" w:hAnsiTheme="minorHAnsi" w:cstheme="minorHAnsi"/>
        </w:rPr>
        <w:t>*</w:t>
      </w:r>
      <w:r w:rsidRPr="0013066F">
        <w:rPr>
          <w:rFonts w:asciiTheme="minorHAnsi" w:hAnsiTheme="minorHAnsi" w:cstheme="minorHAnsi"/>
        </w:rPr>
        <w:t>, Martina Kropp</w:t>
      </w:r>
      <w:r w:rsidRPr="0013066F">
        <w:rPr>
          <w:rFonts w:asciiTheme="minorHAnsi" w:hAnsiTheme="minorHAnsi" w:cstheme="minorHAnsi"/>
          <w:vertAlign w:val="superscript"/>
        </w:rPr>
        <w:t>1,2</w:t>
      </w:r>
      <w:r w:rsidR="0013066F" w:rsidRPr="0013066F">
        <w:rPr>
          <w:rFonts w:asciiTheme="minorHAnsi" w:hAnsiTheme="minorHAnsi" w:cstheme="minorHAnsi"/>
        </w:rPr>
        <w:t>*</w:t>
      </w:r>
      <w:r w:rsidRPr="0013066F">
        <w:rPr>
          <w:rFonts w:asciiTheme="minorHAnsi" w:hAnsiTheme="minorHAnsi" w:cstheme="minorHAnsi"/>
        </w:rPr>
        <w:t>, Nina Harmening</w:t>
      </w:r>
      <w:r w:rsidRPr="0013066F">
        <w:rPr>
          <w:rFonts w:asciiTheme="minorHAnsi" w:hAnsiTheme="minorHAnsi" w:cstheme="minorHAnsi"/>
          <w:vertAlign w:val="superscript"/>
        </w:rPr>
        <w:t>1,2</w:t>
      </w:r>
      <w:r w:rsidRPr="0013066F">
        <w:rPr>
          <w:rFonts w:asciiTheme="minorHAnsi" w:hAnsiTheme="minorHAnsi" w:cstheme="minorHAnsi"/>
        </w:rPr>
        <w:t>,</w:t>
      </w:r>
      <w:r w:rsidRPr="0013066F">
        <w:rPr>
          <w:rFonts w:asciiTheme="minorHAnsi" w:hAnsiTheme="minorHAnsi" w:cstheme="minorHAnsi"/>
          <w:vertAlign w:val="superscript"/>
        </w:rPr>
        <w:t xml:space="preserve"> </w:t>
      </w:r>
      <w:r w:rsidRPr="0013066F">
        <w:rPr>
          <w:rFonts w:asciiTheme="minorHAnsi" w:hAnsiTheme="minorHAnsi" w:cstheme="minorHAnsi"/>
        </w:rPr>
        <w:t xml:space="preserve">Brittany </w:t>
      </w:r>
      <w:r w:rsidR="00AC6A13" w:rsidRPr="0013066F">
        <w:rPr>
          <w:rFonts w:asciiTheme="minorHAnsi" w:hAnsiTheme="minorHAnsi" w:cstheme="minorHAnsi"/>
        </w:rPr>
        <w:t xml:space="preserve">M. </w:t>
      </w:r>
      <w:r w:rsidRPr="0013066F">
        <w:rPr>
          <w:rFonts w:asciiTheme="minorHAnsi" w:hAnsiTheme="minorHAnsi" w:cstheme="minorHAnsi"/>
        </w:rPr>
        <w:t>Wong</w:t>
      </w:r>
      <w:r w:rsidRPr="0013066F">
        <w:rPr>
          <w:rFonts w:asciiTheme="minorHAnsi" w:hAnsiTheme="minorHAnsi" w:cstheme="minorHAnsi"/>
          <w:vertAlign w:val="superscript"/>
        </w:rPr>
        <w:t>1</w:t>
      </w:r>
      <w:r w:rsidRPr="0013066F">
        <w:rPr>
          <w:rFonts w:asciiTheme="minorHAnsi" w:hAnsiTheme="minorHAnsi" w:cstheme="minorHAnsi"/>
        </w:rPr>
        <w:t>, Sandra Johnen</w:t>
      </w:r>
      <w:r w:rsidRPr="0013066F">
        <w:rPr>
          <w:rFonts w:asciiTheme="minorHAnsi" w:hAnsiTheme="minorHAnsi" w:cstheme="minorHAnsi"/>
          <w:vertAlign w:val="superscript"/>
        </w:rPr>
        <w:t>3</w:t>
      </w:r>
      <w:r w:rsidRPr="0013066F">
        <w:rPr>
          <w:rFonts w:asciiTheme="minorHAnsi" w:hAnsiTheme="minorHAnsi" w:cstheme="minorHAnsi"/>
        </w:rPr>
        <w:t xml:space="preserve">, </w:t>
      </w:r>
      <w:proofErr w:type="spellStart"/>
      <w:r w:rsidRPr="0013066F">
        <w:rPr>
          <w:rFonts w:asciiTheme="minorHAnsi" w:hAnsiTheme="minorHAnsi" w:cstheme="minorHAnsi"/>
          <w:color w:val="auto"/>
        </w:rPr>
        <w:t>Zsuzsanna</w:t>
      </w:r>
      <w:proofErr w:type="spellEnd"/>
      <w:r w:rsidRPr="0013066F">
        <w:rPr>
          <w:rFonts w:asciiTheme="minorHAnsi" w:hAnsiTheme="minorHAnsi" w:cstheme="minorHAnsi"/>
          <w:color w:val="auto"/>
        </w:rPr>
        <w:t xml:space="preserve"> Izsvák</w:t>
      </w:r>
      <w:r w:rsidRPr="0013066F">
        <w:rPr>
          <w:rFonts w:asciiTheme="minorHAnsi" w:hAnsiTheme="minorHAnsi" w:cstheme="minorHAnsi"/>
          <w:color w:val="auto"/>
          <w:vertAlign w:val="superscript"/>
        </w:rPr>
        <w:t>4</w:t>
      </w:r>
      <w:r w:rsidRPr="0013066F">
        <w:rPr>
          <w:rFonts w:asciiTheme="minorHAnsi" w:hAnsiTheme="minorHAnsi" w:cstheme="minorHAnsi"/>
          <w:color w:val="auto"/>
        </w:rPr>
        <w:t>, Gabriele Thumann</w:t>
      </w:r>
      <w:r w:rsidRPr="0013066F">
        <w:rPr>
          <w:rFonts w:asciiTheme="minorHAnsi" w:hAnsiTheme="minorHAnsi" w:cstheme="minorHAnsi"/>
          <w:color w:val="auto"/>
          <w:vertAlign w:val="superscript"/>
        </w:rPr>
        <w:t>1,2</w:t>
      </w:r>
    </w:p>
    <w:p w14:paraId="5E332254" w14:textId="26B2273A" w:rsidR="005969AC" w:rsidRPr="0013066F" w:rsidRDefault="005969AC" w:rsidP="00774C38">
      <w:pPr>
        <w:rPr>
          <w:rFonts w:asciiTheme="minorHAnsi" w:hAnsiTheme="minorHAnsi" w:cstheme="minorHAnsi"/>
          <w:bCs/>
          <w:color w:val="auto"/>
        </w:rPr>
      </w:pPr>
    </w:p>
    <w:p w14:paraId="6AB8E195" w14:textId="1E20008E" w:rsidR="005969AC" w:rsidRPr="0013066F" w:rsidRDefault="005969AC" w:rsidP="00774C38">
      <w:pPr>
        <w:rPr>
          <w:rFonts w:asciiTheme="minorHAnsi" w:hAnsiTheme="minorHAnsi" w:cstheme="minorHAnsi"/>
          <w:bCs/>
          <w:color w:val="auto"/>
        </w:rPr>
      </w:pPr>
      <w:r w:rsidRPr="0013066F">
        <w:rPr>
          <w:rFonts w:asciiTheme="minorHAnsi" w:hAnsiTheme="minorHAnsi" w:cstheme="minorHAnsi"/>
          <w:bCs/>
          <w:color w:val="auto"/>
          <w:vertAlign w:val="superscript"/>
        </w:rPr>
        <w:t>1</w:t>
      </w:r>
      <w:r w:rsidRPr="0013066F">
        <w:rPr>
          <w:rFonts w:asciiTheme="minorHAnsi" w:hAnsiTheme="minorHAnsi" w:cstheme="minorHAnsi"/>
          <w:bCs/>
          <w:color w:val="auto"/>
        </w:rPr>
        <w:t>Experimental Ophthalmology, University of Geneva, Geneva, Switzerland</w:t>
      </w:r>
    </w:p>
    <w:p w14:paraId="51B2EEA3" w14:textId="71F5F406" w:rsidR="005969AC" w:rsidRPr="0013066F" w:rsidRDefault="005969AC" w:rsidP="00774C38">
      <w:pPr>
        <w:rPr>
          <w:rFonts w:asciiTheme="minorHAnsi" w:hAnsiTheme="minorHAnsi" w:cstheme="minorHAnsi"/>
          <w:bCs/>
          <w:color w:val="auto"/>
        </w:rPr>
      </w:pPr>
      <w:r w:rsidRPr="0013066F">
        <w:rPr>
          <w:rFonts w:asciiTheme="minorHAnsi" w:hAnsiTheme="minorHAnsi" w:cstheme="minorHAnsi"/>
          <w:bCs/>
          <w:color w:val="auto"/>
          <w:vertAlign w:val="superscript"/>
        </w:rPr>
        <w:t>2</w:t>
      </w:r>
      <w:r w:rsidRPr="0013066F">
        <w:rPr>
          <w:rFonts w:asciiTheme="minorHAnsi" w:hAnsiTheme="minorHAnsi" w:cstheme="minorHAnsi"/>
          <w:bCs/>
          <w:color w:val="auto"/>
        </w:rPr>
        <w:t xml:space="preserve">Department of Ophthalmology, University Hospitals of Geneva, Geneva, Switzerland </w:t>
      </w:r>
    </w:p>
    <w:p w14:paraId="3E57BD4F" w14:textId="5E6CD8EA" w:rsidR="005969AC" w:rsidRPr="0013066F" w:rsidRDefault="005969AC" w:rsidP="00774C38">
      <w:pPr>
        <w:rPr>
          <w:rFonts w:asciiTheme="minorHAnsi" w:hAnsiTheme="minorHAnsi" w:cstheme="minorHAnsi"/>
          <w:bCs/>
          <w:color w:val="auto"/>
        </w:rPr>
      </w:pPr>
      <w:r w:rsidRPr="0013066F">
        <w:rPr>
          <w:rFonts w:asciiTheme="minorHAnsi" w:hAnsiTheme="minorHAnsi" w:cstheme="minorHAnsi"/>
          <w:bCs/>
          <w:color w:val="auto"/>
          <w:vertAlign w:val="superscript"/>
        </w:rPr>
        <w:t>3</w:t>
      </w:r>
      <w:r w:rsidRPr="0013066F">
        <w:rPr>
          <w:rFonts w:asciiTheme="minorHAnsi" w:hAnsiTheme="minorHAnsi" w:cstheme="minorHAnsi"/>
          <w:bCs/>
          <w:color w:val="auto"/>
        </w:rPr>
        <w:t xml:space="preserve">Department of Ophthalmology, </w:t>
      </w:r>
      <w:r w:rsidR="00986EF5" w:rsidRPr="0013066F">
        <w:rPr>
          <w:rFonts w:asciiTheme="minorHAnsi" w:hAnsiTheme="minorHAnsi" w:cstheme="minorHAnsi"/>
          <w:bCs/>
          <w:color w:val="auto"/>
        </w:rPr>
        <w:t xml:space="preserve">University Hospital RWTH Aachen, Aachen, Germany  </w:t>
      </w:r>
    </w:p>
    <w:p w14:paraId="60FCB589" w14:textId="731818D3" w:rsidR="00D04A95" w:rsidRPr="0013066F" w:rsidRDefault="005969AC" w:rsidP="00774C38">
      <w:pPr>
        <w:rPr>
          <w:rFonts w:asciiTheme="minorHAnsi" w:hAnsiTheme="minorHAnsi" w:cstheme="minorHAnsi"/>
          <w:bCs/>
          <w:color w:val="auto"/>
        </w:rPr>
      </w:pPr>
      <w:r w:rsidRPr="0013066F">
        <w:rPr>
          <w:rFonts w:asciiTheme="minorHAnsi" w:hAnsiTheme="minorHAnsi" w:cstheme="minorHAnsi"/>
          <w:bCs/>
          <w:color w:val="auto"/>
          <w:vertAlign w:val="superscript"/>
        </w:rPr>
        <w:t>4</w:t>
      </w:r>
      <w:r w:rsidRPr="0013066F">
        <w:rPr>
          <w:rFonts w:asciiTheme="minorHAnsi" w:hAnsiTheme="minorHAnsi" w:cstheme="minorHAnsi"/>
          <w:bCs/>
          <w:color w:val="auto"/>
        </w:rPr>
        <w:t>Max Delbrück Center for Molecular Medicine, Berlin, Germany</w:t>
      </w:r>
    </w:p>
    <w:p w14:paraId="168D5FB7" w14:textId="0A181FF3" w:rsidR="00C26DAC" w:rsidRDefault="00C26DAC" w:rsidP="00774C38">
      <w:pPr>
        <w:rPr>
          <w:rFonts w:asciiTheme="minorHAnsi" w:hAnsiTheme="minorHAnsi" w:cstheme="minorHAnsi"/>
          <w:bCs/>
          <w:color w:val="auto"/>
        </w:rPr>
      </w:pPr>
    </w:p>
    <w:p w14:paraId="48001029" w14:textId="37ED89D8" w:rsidR="0013066F" w:rsidRPr="0013066F" w:rsidRDefault="0013066F" w:rsidP="00774C38">
      <w:pPr>
        <w:rPr>
          <w:rFonts w:asciiTheme="minorHAnsi" w:hAnsiTheme="minorHAnsi" w:cstheme="minorHAnsi"/>
          <w:bCs/>
          <w:color w:val="auto"/>
        </w:rPr>
      </w:pPr>
      <w:r w:rsidRPr="0013066F">
        <w:rPr>
          <w:rFonts w:asciiTheme="minorHAnsi" w:hAnsiTheme="minorHAnsi" w:cstheme="minorHAnsi"/>
          <w:bCs/>
          <w:color w:val="auto"/>
        </w:rPr>
        <w:t>*These authors contribute</w:t>
      </w:r>
      <w:r w:rsidR="00C60308">
        <w:rPr>
          <w:rFonts w:asciiTheme="minorHAnsi" w:hAnsiTheme="minorHAnsi" w:cstheme="minorHAnsi"/>
          <w:bCs/>
          <w:color w:val="auto"/>
        </w:rPr>
        <w:t>d</w:t>
      </w:r>
      <w:r w:rsidRPr="0013066F">
        <w:rPr>
          <w:rFonts w:asciiTheme="minorHAnsi" w:hAnsiTheme="minorHAnsi" w:cstheme="minorHAnsi"/>
          <w:bCs/>
          <w:color w:val="auto"/>
        </w:rPr>
        <w:t xml:space="preserve"> equally</w:t>
      </w:r>
      <w:r w:rsidR="00C60308">
        <w:rPr>
          <w:rFonts w:asciiTheme="minorHAnsi" w:hAnsiTheme="minorHAnsi" w:cstheme="minorHAnsi"/>
          <w:bCs/>
          <w:color w:val="auto"/>
        </w:rPr>
        <w:t>.</w:t>
      </w:r>
    </w:p>
    <w:p w14:paraId="5A8E6699" w14:textId="77777777" w:rsidR="0013066F" w:rsidRPr="0013066F" w:rsidRDefault="0013066F" w:rsidP="00774C38">
      <w:pPr>
        <w:rPr>
          <w:rFonts w:asciiTheme="minorHAnsi" w:hAnsiTheme="minorHAnsi" w:cstheme="minorHAnsi"/>
          <w:bCs/>
          <w:color w:val="auto"/>
        </w:rPr>
      </w:pPr>
    </w:p>
    <w:p w14:paraId="2BF8BE8F" w14:textId="77777777" w:rsidR="00C26DAC" w:rsidRPr="0013066F" w:rsidRDefault="00C26DAC" w:rsidP="00774C38">
      <w:pPr>
        <w:rPr>
          <w:rFonts w:asciiTheme="minorHAnsi" w:hAnsiTheme="minorHAnsi" w:cstheme="minorHAnsi"/>
          <w:bCs/>
          <w:color w:val="auto"/>
        </w:rPr>
      </w:pPr>
      <w:r w:rsidRPr="0013066F">
        <w:rPr>
          <w:rFonts w:asciiTheme="minorHAnsi" w:hAnsiTheme="minorHAnsi" w:cstheme="minorHAnsi"/>
          <w:bCs/>
          <w:color w:val="auto"/>
        </w:rPr>
        <w:t>Email addresses of co-authors:</w:t>
      </w:r>
    </w:p>
    <w:p w14:paraId="0938B052" w14:textId="77777777" w:rsidR="00C26DAC" w:rsidRPr="0013066F" w:rsidRDefault="00C26DAC" w:rsidP="00774C38">
      <w:pPr>
        <w:pStyle w:val="NormalWeb"/>
        <w:spacing w:before="0" w:beforeAutospacing="0" w:after="0" w:afterAutospacing="0"/>
        <w:rPr>
          <w:rFonts w:asciiTheme="minorHAnsi" w:hAnsiTheme="minorHAnsi" w:cs="Arial"/>
          <w:bCs/>
          <w:color w:val="auto"/>
          <w:lang w:val="es-419"/>
        </w:rPr>
      </w:pPr>
      <w:r w:rsidRPr="0013066F">
        <w:rPr>
          <w:rFonts w:asciiTheme="minorHAnsi" w:hAnsiTheme="minorHAnsi" w:cstheme="minorHAnsi"/>
          <w:color w:val="auto"/>
          <w:lang w:val="es-419"/>
        </w:rPr>
        <w:t>Nina Harmening</w:t>
      </w:r>
      <w:r w:rsidRPr="0013066F">
        <w:rPr>
          <w:rFonts w:asciiTheme="minorHAnsi" w:hAnsiTheme="minorHAnsi" w:cstheme="minorHAnsi"/>
          <w:color w:val="auto"/>
          <w:lang w:val="es-419"/>
        </w:rPr>
        <w:tab/>
      </w:r>
      <w:r w:rsidRPr="0013066F">
        <w:rPr>
          <w:rFonts w:asciiTheme="minorHAnsi" w:hAnsiTheme="minorHAnsi" w:cs="Arial"/>
          <w:bCs/>
          <w:color w:val="auto"/>
          <w:lang w:val="es-419"/>
        </w:rPr>
        <w:t>(nina.harmening@unige.ch)</w:t>
      </w:r>
    </w:p>
    <w:p w14:paraId="5ED0FA9A" w14:textId="20DEFF72" w:rsidR="00C26DAC" w:rsidRPr="0013066F" w:rsidRDefault="00C26DAC" w:rsidP="00774C38">
      <w:pPr>
        <w:pStyle w:val="NormalWeb"/>
        <w:spacing w:before="0" w:beforeAutospacing="0" w:after="0" w:afterAutospacing="0"/>
        <w:rPr>
          <w:rFonts w:asciiTheme="minorHAnsi" w:hAnsiTheme="minorHAnsi"/>
          <w:color w:val="auto"/>
        </w:rPr>
      </w:pPr>
      <w:r w:rsidRPr="0013066F">
        <w:rPr>
          <w:rFonts w:asciiTheme="minorHAnsi" w:hAnsiTheme="minorHAnsi" w:cstheme="minorHAnsi"/>
          <w:color w:val="auto"/>
        </w:rPr>
        <w:t xml:space="preserve">Brittany Wong </w:t>
      </w:r>
      <w:r w:rsidRPr="0013066F">
        <w:rPr>
          <w:rFonts w:asciiTheme="minorHAnsi" w:hAnsiTheme="minorHAnsi" w:cstheme="minorHAnsi"/>
          <w:color w:val="auto"/>
        </w:rPr>
        <w:tab/>
        <w:t>(</w:t>
      </w:r>
      <w:r w:rsidR="00CC2FF5" w:rsidRPr="0013066F">
        <w:rPr>
          <w:rFonts w:asciiTheme="minorHAnsi" w:hAnsiTheme="minorHAnsi" w:cstheme="minorHAnsi"/>
          <w:color w:val="auto"/>
        </w:rPr>
        <w:t>bmwong@mednet.ucla.edu</w:t>
      </w:r>
      <w:r w:rsidRPr="0013066F">
        <w:rPr>
          <w:rFonts w:asciiTheme="minorHAnsi" w:hAnsiTheme="minorHAnsi"/>
          <w:color w:val="auto"/>
        </w:rPr>
        <w:t>)</w:t>
      </w:r>
    </w:p>
    <w:p w14:paraId="194FC8E2" w14:textId="7F135B21" w:rsidR="00C26DAC" w:rsidRPr="0013066F" w:rsidRDefault="00C26DAC" w:rsidP="00774C38">
      <w:pPr>
        <w:pStyle w:val="NormalWeb"/>
        <w:spacing w:before="0" w:beforeAutospacing="0" w:after="0" w:afterAutospacing="0"/>
        <w:rPr>
          <w:rFonts w:asciiTheme="minorHAnsi" w:hAnsiTheme="minorHAnsi" w:cstheme="minorHAnsi"/>
          <w:color w:val="auto"/>
          <w:lang w:val="it-IT"/>
        </w:rPr>
      </w:pPr>
      <w:r w:rsidRPr="0013066F">
        <w:rPr>
          <w:rFonts w:asciiTheme="minorHAnsi" w:hAnsiTheme="minorHAnsi" w:cstheme="minorHAnsi"/>
          <w:color w:val="auto"/>
          <w:lang w:val="it-IT"/>
        </w:rPr>
        <w:t>Sandra Johnen</w:t>
      </w:r>
      <w:r w:rsidRPr="0013066F">
        <w:rPr>
          <w:rFonts w:asciiTheme="minorHAnsi" w:hAnsiTheme="minorHAnsi" w:cstheme="minorHAnsi"/>
          <w:color w:val="auto"/>
          <w:lang w:val="it-IT"/>
        </w:rPr>
        <w:tab/>
      </w:r>
      <w:r w:rsidRPr="0013066F">
        <w:rPr>
          <w:rFonts w:asciiTheme="minorHAnsi" w:hAnsiTheme="minorHAnsi" w:cstheme="minorHAnsi"/>
          <w:color w:val="auto"/>
          <w:lang w:val="it-IT"/>
        </w:rPr>
        <w:tab/>
        <w:t>(sjohnen@ukaachen.de)</w:t>
      </w:r>
    </w:p>
    <w:p w14:paraId="122AC45C" w14:textId="7C3F092C" w:rsidR="00C26DAC" w:rsidRPr="0013066F" w:rsidRDefault="00C26DAC" w:rsidP="00774C38">
      <w:pPr>
        <w:pStyle w:val="NormalWeb"/>
        <w:spacing w:before="0" w:beforeAutospacing="0" w:after="0" w:afterAutospacing="0"/>
        <w:rPr>
          <w:rFonts w:asciiTheme="minorHAnsi" w:hAnsiTheme="minorHAnsi" w:cs="Arial"/>
          <w:bCs/>
          <w:color w:val="auto"/>
          <w:lang w:val="it-IT"/>
        </w:rPr>
      </w:pPr>
      <w:r w:rsidRPr="0013066F">
        <w:rPr>
          <w:rFonts w:asciiTheme="minorHAnsi" w:hAnsiTheme="minorHAnsi" w:cstheme="minorHAnsi"/>
          <w:color w:val="auto"/>
          <w:lang w:val="it-IT"/>
        </w:rPr>
        <w:t xml:space="preserve">Zsuzsanna Izsvák </w:t>
      </w:r>
      <w:r w:rsidRPr="0013066F">
        <w:rPr>
          <w:rFonts w:asciiTheme="minorHAnsi" w:hAnsiTheme="minorHAnsi" w:cstheme="minorHAnsi"/>
          <w:color w:val="auto"/>
          <w:lang w:val="it-IT"/>
        </w:rPr>
        <w:tab/>
        <w:t>(</w:t>
      </w:r>
      <w:r w:rsidRPr="0013066F">
        <w:rPr>
          <w:rFonts w:asciiTheme="minorHAnsi" w:hAnsiTheme="minorHAnsi"/>
          <w:color w:val="auto"/>
          <w:lang w:val="it-IT"/>
        </w:rPr>
        <w:t>zizsvak@mdc-berlin.de)</w:t>
      </w:r>
    </w:p>
    <w:p w14:paraId="0DBBABCE" w14:textId="77777777" w:rsidR="00C26DAC" w:rsidRPr="0013066F" w:rsidRDefault="00C26DAC" w:rsidP="00774C38">
      <w:pPr>
        <w:rPr>
          <w:rFonts w:asciiTheme="minorHAnsi" w:hAnsiTheme="minorHAnsi" w:cstheme="minorHAnsi"/>
          <w:bCs/>
          <w:color w:val="auto"/>
          <w:lang w:val="de-CH"/>
        </w:rPr>
      </w:pPr>
      <w:r w:rsidRPr="0013066F">
        <w:rPr>
          <w:rFonts w:asciiTheme="minorHAnsi" w:hAnsiTheme="minorHAnsi" w:cstheme="minorHAnsi"/>
          <w:lang w:val="de-CH"/>
        </w:rPr>
        <w:t xml:space="preserve">Gabriele Thumann </w:t>
      </w:r>
      <w:r w:rsidRPr="0013066F">
        <w:rPr>
          <w:rFonts w:asciiTheme="minorHAnsi" w:hAnsiTheme="minorHAnsi" w:cstheme="minorHAnsi"/>
          <w:lang w:val="de-CH"/>
        </w:rPr>
        <w:tab/>
        <w:t>(gabriele.thumann@unige.ch)</w:t>
      </w:r>
    </w:p>
    <w:p w14:paraId="73BAC205" w14:textId="77777777" w:rsidR="00C26DAC" w:rsidRPr="0013066F" w:rsidRDefault="00C26DAC" w:rsidP="00774C38">
      <w:pPr>
        <w:rPr>
          <w:rFonts w:asciiTheme="minorHAnsi" w:hAnsiTheme="minorHAnsi" w:cstheme="minorHAnsi"/>
          <w:bCs/>
          <w:color w:val="808080"/>
          <w:lang w:val="de-CH"/>
        </w:rPr>
      </w:pPr>
    </w:p>
    <w:p w14:paraId="5EB21EE5" w14:textId="0E24A2E4" w:rsidR="00C26DAC" w:rsidRPr="0013066F" w:rsidRDefault="00C26DAC" w:rsidP="00774C38">
      <w:pPr>
        <w:rPr>
          <w:rFonts w:asciiTheme="minorHAnsi" w:hAnsiTheme="minorHAnsi" w:cstheme="minorHAnsi"/>
          <w:bCs/>
          <w:color w:val="auto"/>
        </w:rPr>
      </w:pPr>
      <w:r w:rsidRPr="0013066F">
        <w:rPr>
          <w:rFonts w:asciiTheme="minorHAnsi" w:hAnsiTheme="minorHAnsi" w:cstheme="minorHAnsi"/>
          <w:bCs/>
          <w:color w:val="auto"/>
        </w:rPr>
        <w:t>Corresponding author</w:t>
      </w:r>
      <w:r w:rsidR="001A5DD1" w:rsidRPr="0013066F">
        <w:rPr>
          <w:rFonts w:asciiTheme="minorHAnsi" w:hAnsiTheme="minorHAnsi" w:cstheme="minorHAnsi"/>
          <w:bCs/>
          <w:color w:val="auto"/>
        </w:rPr>
        <w:t>s</w:t>
      </w:r>
      <w:r w:rsidRPr="0013066F">
        <w:rPr>
          <w:rFonts w:asciiTheme="minorHAnsi" w:hAnsiTheme="minorHAnsi" w:cstheme="minorHAnsi"/>
          <w:bCs/>
          <w:color w:val="auto"/>
        </w:rPr>
        <w:t xml:space="preserve">: </w:t>
      </w:r>
    </w:p>
    <w:p w14:paraId="004423BC" w14:textId="4A492447" w:rsidR="00C26DAC" w:rsidRPr="0013066F" w:rsidRDefault="00C26DAC" w:rsidP="00774C38">
      <w:pPr>
        <w:pStyle w:val="NormalWeb"/>
        <w:spacing w:before="0" w:beforeAutospacing="0" w:after="0" w:afterAutospacing="0"/>
        <w:rPr>
          <w:rFonts w:asciiTheme="minorHAnsi" w:hAnsiTheme="minorHAnsi" w:cs="Arial"/>
          <w:bCs/>
          <w:color w:val="auto"/>
          <w:lang w:val="fr-CH"/>
        </w:rPr>
      </w:pPr>
      <w:r w:rsidRPr="0013066F">
        <w:rPr>
          <w:rFonts w:asciiTheme="minorHAnsi" w:hAnsiTheme="minorHAnsi" w:cstheme="minorHAnsi"/>
          <w:color w:val="auto"/>
          <w:lang w:val="fr-CH"/>
        </w:rPr>
        <w:t xml:space="preserve">Thais Bascuas </w:t>
      </w:r>
      <w:r w:rsidRPr="0013066F">
        <w:rPr>
          <w:rFonts w:asciiTheme="minorHAnsi" w:hAnsiTheme="minorHAnsi" w:cstheme="minorHAnsi"/>
          <w:color w:val="auto"/>
          <w:lang w:val="fr-CH"/>
        </w:rPr>
        <w:tab/>
      </w:r>
      <w:r w:rsidRPr="0013066F">
        <w:rPr>
          <w:rFonts w:asciiTheme="minorHAnsi" w:hAnsiTheme="minorHAnsi" w:cstheme="minorHAnsi"/>
          <w:color w:val="auto"/>
          <w:lang w:val="fr-CH"/>
        </w:rPr>
        <w:tab/>
      </w:r>
      <w:r w:rsidRPr="0013066F">
        <w:rPr>
          <w:rFonts w:asciiTheme="minorHAnsi" w:hAnsiTheme="minorHAnsi" w:cs="Arial"/>
          <w:bCs/>
          <w:color w:val="auto"/>
          <w:lang w:val="fr-CH"/>
        </w:rPr>
        <w:t>(</w:t>
      </w:r>
      <w:r w:rsidR="001A5DD1" w:rsidRPr="0013066F">
        <w:rPr>
          <w:rFonts w:asciiTheme="minorHAnsi" w:hAnsiTheme="minorHAnsi" w:cs="Calibri Light"/>
          <w:color w:val="auto"/>
          <w:lang w:val="fr-CH"/>
        </w:rPr>
        <w:t>thais.bascuascastillo@unige.ch</w:t>
      </w:r>
      <w:r w:rsidRPr="0013066F">
        <w:rPr>
          <w:rFonts w:asciiTheme="minorHAnsi" w:hAnsiTheme="minorHAnsi" w:cs="Arial"/>
          <w:bCs/>
          <w:color w:val="auto"/>
          <w:lang w:val="fr-CH"/>
        </w:rPr>
        <w:t>)</w:t>
      </w:r>
    </w:p>
    <w:p w14:paraId="0E2A5046" w14:textId="3395412D" w:rsidR="001A5DD1" w:rsidRPr="0013066F" w:rsidRDefault="00BB387C" w:rsidP="00774C38">
      <w:pPr>
        <w:pStyle w:val="NormalWeb"/>
        <w:spacing w:before="0" w:beforeAutospacing="0" w:after="0" w:afterAutospacing="0"/>
        <w:rPr>
          <w:rFonts w:asciiTheme="minorHAnsi" w:hAnsiTheme="minorHAnsi" w:cs="Arial"/>
          <w:bCs/>
          <w:color w:val="auto"/>
          <w:lang w:val="es-419"/>
        </w:rPr>
      </w:pPr>
      <w:r w:rsidRPr="0013066F">
        <w:rPr>
          <w:rFonts w:asciiTheme="minorHAnsi" w:hAnsiTheme="minorHAnsi" w:cs="Arial"/>
          <w:bCs/>
          <w:color w:val="auto"/>
          <w:lang w:val="es-419"/>
        </w:rPr>
        <w:t>Martina Kropp</w:t>
      </w:r>
      <w:r w:rsidRPr="0013066F">
        <w:rPr>
          <w:rFonts w:asciiTheme="minorHAnsi" w:hAnsiTheme="minorHAnsi" w:cs="Arial"/>
          <w:bCs/>
          <w:color w:val="auto"/>
          <w:lang w:val="es-419"/>
        </w:rPr>
        <w:tab/>
      </w:r>
      <w:r w:rsidRPr="0013066F">
        <w:rPr>
          <w:rFonts w:asciiTheme="minorHAnsi" w:hAnsiTheme="minorHAnsi" w:cs="Arial"/>
          <w:bCs/>
          <w:color w:val="auto"/>
          <w:lang w:val="es-419"/>
        </w:rPr>
        <w:tab/>
        <w:t>(</w:t>
      </w:r>
      <w:r w:rsidRPr="0013066F">
        <w:rPr>
          <w:rFonts w:asciiTheme="minorHAnsi" w:hAnsiTheme="minorHAnsi" w:cstheme="minorHAnsi"/>
          <w:bCs/>
          <w:color w:val="auto"/>
          <w:lang w:val="es-419"/>
        </w:rPr>
        <w:t>martina.kropp@unige.ch)</w:t>
      </w:r>
    </w:p>
    <w:p w14:paraId="6E15412A" w14:textId="77777777" w:rsidR="005969AC" w:rsidRPr="0013066F" w:rsidRDefault="005969AC" w:rsidP="00774C38">
      <w:pPr>
        <w:rPr>
          <w:rFonts w:asciiTheme="minorHAnsi" w:hAnsiTheme="minorHAnsi" w:cstheme="minorHAnsi"/>
          <w:bCs/>
          <w:color w:val="auto"/>
          <w:lang w:val="es-419"/>
        </w:rPr>
      </w:pPr>
    </w:p>
    <w:p w14:paraId="71B79AC9" w14:textId="59415DFC" w:rsidR="006305D7" w:rsidRPr="0013066F" w:rsidRDefault="006305D7" w:rsidP="00774C38">
      <w:pPr>
        <w:pStyle w:val="NormalWeb"/>
        <w:spacing w:before="0" w:beforeAutospacing="0" w:after="0" w:afterAutospacing="0"/>
        <w:rPr>
          <w:rFonts w:asciiTheme="minorHAnsi" w:hAnsiTheme="minorHAnsi" w:cstheme="minorHAnsi"/>
          <w:color w:val="808080"/>
        </w:rPr>
      </w:pPr>
      <w:r w:rsidRPr="0013066F">
        <w:rPr>
          <w:rFonts w:asciiTheme="minorHAnsi" w:hAnsiTheme="minorHAnsi" w:cstheme="minorHAnsi"/>
          <w:b/>
          <w:bCs/>
        </w:rPr>
        <w:t>KEYWORDS:</w:t>
      </w:r>
      <w:r w:rsidRPr="0013066F">
        <w:rPr>
          <w:rFonts w:asciiTheme="minorHAnsi" w:hAnsiTheme="minorHAnsi" w:cstheme="minorHAnsi"/>
        </w:rPr>
        <w:t xml:space="preserve"> </w:t>
      </w:r>
    </w:p>
    <w:p w14:paraId="3BBF79F1" w14:textId="7CF59CD7" w:rsidR="005969AC" w:rsidRPr="0013066F" w:rsidRDefault="008419DC" w:rsidP="00774C38">
      <w:pPr>
        <w:pStyle w:val="NormalWeb"/>
        <w:spacing w:before="0" w:beforeAutospacing="0" w:after="0" w:afterAutospacing="0"/>
        <w:rPr>
          <w:rFonts w:asciiTheme="minorHAnsi" w:hAnsiTheme="minorHAnsi" w:cstheme="minorHAnsi"/>
        </w:rPr>
      </w:pPr>
      <w:r w:rsidRPr="0013066F">
        <w:rPr>
          <w:rFonts w:asciiTheme="minorHAnsi" w:hAnsiTheme="minorHAnsi" w:cstheme="minorHAnsi"/>
        </w:rPr>
        <w:t>ocular g</w:t>
      </w:r>
      <w:r w:rsidR="0011359E" w:rsidRPr="0013066F">
        <w:rPr>
          <w:rFonts w:asciiTheme="minorHAnsi" w:hAnsiTheme="minorHAnsi" w:cstheme="minorHAnsi"/>
        </w:rPr>
        <w:t>ene ther</w:t>
      </w:r>
      <w:r w:rsidRPr="0013066F">
        <w:rPr>
          <w:rFonts w:asciiTheme="minorHAnsi" w:hAnsiTheme="minorHAnsi" w:cstheme="minorHAnsi"/>
        </w:rPr>
        <w:t>a</w:t>
      </w:r>
      <w:r w:rsidR="0011359E" w:rsidRPr="0013066F">
        <w:rPr>
          <w:rFonts w:asciiTheme="minorHAnsi" w:hAnsiTheme="minorHAnsi" w:cstheme="minorHAnsi"/>
        </w:rPr>
        <w:t xml:space="preserve">py, </w:t>
      </w:r>
      <w:r w:rsidRPr="0013066F">
        <w:rPr>
          <w:rFonts w:asciiTheme="minorHAnsi" w:hAnsiTheme="minorHAnsi" w:cstheme="minorHAnsi"/>
        </w:rPr>
        <w:t xml:space="preserve">retinal degeneration, </w:t>
      </w:r>
      <w:r w:rsidR="0011359E" w:rsidRPr="0013066F">
        <w:rPr>
          <w:rFonts w:asciiTheme="minorHAnsi" w:hAnsiTheme="minorHAnsi" w:cstheme="minorHAnsi"/>
        </w:rPr>
        <w:t>RPE</w:t>
      </w:r>
      <w:r w:rsidRPr="0013066F">
        <w:rPr>
          <w:rFonts w:asciiTheme="minorHAnsi" w:hAnsiTheme="minorHAnsi" w:cstheme="minorHAnsi"/>
        </w:rPr>
        <w:t xml:space="preserve"> cells</w:t>
      </w:r>
      <w:r w:rsidR="0011359E" w:rsidRPr="0013066F">
        <w:rPr>
          <w:rFonts w:asciiTheme="minorHAnsi" w:hAnsiTheme="minorHAnsi" w:cstheme="minorHAnsi"/>
        </w:rPr>
        <w:t>, IPE</w:t>
      </w:r>
      <w:r w:rsidRPr="0013066F">
        <w:rPr>
          <w:rFonts w:asciiTheme="minorHAnsi" w:hAnsiTheme="minorHAnsi" w:cstheme="minorHAnsi"/>
        </w:rPr>
        <w:t xml:space="preserve"> cells</w:t>
      </w:r>
      <w:r w:rsidR="0011359E" w:rsidRPr="0013066F">
        <w:rPr>
          <w:rFonts w:asciiTheme="minorHAnsi" w:hAnsiTheme="minorHAnsi" w:cstheme="minorHAnsi"/>
        </w:rPr>
        <w:t xml:space="preserve">, cell isolation, </w:t>
      </w:r>
      <w:r w:rsidR="0011359E" w:rsidRPr="0013066F">
        <w:rPr>
          <w:rFonts w:asciiTheme="minorHAnsi" w:hAnsiTheme="minorHAnsi" w:cstheme="minorHAnsi"/>
          <w:i/>
        </w:rPr>
        <w:t>Sleeping Beauty</w:t>
      </w:r>
      <w:r w:rsidR="0011359E" w:rsidRPr="0013066F">
        <w:rPr>
          <w:rFonts w:asciiTheme="minorHAnsi" w:hAnsiTheme="minorHAnsi" w:cstheme="minorHAnsi"/>
        </w:rPr>
        <w:t xml:space="preserve"> transposon,</w:t>
      </w:r>
      <w:r w:rsidRPr="0013066F">
        <w:rPr>
          <w:rFonts w:asciiTheme="minorHAnsi" w:hAnsiTheme="minorHAnsi" w:cstheme="minorHAnsi"/>
        </w:rPr>
        <w:t xml:space="preserve"> non-viral gene therapy, PEDF, GM-CSF</w:t>
      </w:r>
      <w:r w:rsidR="00986EF5" w:rsidRPr="0013066F">
        <w:rPr>
          <w:rFonts w:asciiTheme="minorHAnsi" w:hAnsiTheme="minorHAnsi" w:cstheme="minorHAnsi"/>
        </w:rPr>
        <w:t xml:space="preserve"> </w:t>
      </w:r>
    </w:p>
    <w:p w14:paraId="1CB4E390" w14:textId="77777777" w:rsidR="006305D7" w:rsidRPr="0013066F" w:rsidRDefault="006305D7" w:rsidP="00774C38">
      <w:pPr>
        <w:pStyle w:val="NormalWeb"/>
        <w:spacing w:before="0" w:beforeAutospacing="0" w:after="0" w:afterAutospacing="0"/>
        <w:rPr>
          <w:rFonts w:asciiTheme="minorHAnsi" w:hAnsiTheme="minorHAnsi" w:cstheme="minorHAnsi"/>
        </w:rPr>
      </w:pPr>
    </w:p>
    <w:p w14:paraId="628AC4B5" w14:textId="7EE25B1F" w:rsidR="006305D7" w:rsidRPr="0013066F" w:rsidRDefault="00086FF5" w:rsidP="00774C38">
      <w:pPr>
        <w:rPr>
          <w:rFonts w:asciiTheme="minorHAnsi" w:hAnsiTheme="minorHAnsi" w:cstheme="minorHAnsi"/>
        </w:rPr>
      </w:pPr>
      <w:r w:rsidRPr="0013066F">
        <w:rPr>
          <w:rFonts w:asciiTheme="minorHAnsi" w:hAnsiTheme="minorHAnsi" w:cstheme="minorHAnsi"/>
          <w:b/>
          <w:bCs/>
        </w:rPr>
        <w:t>SUMMARY</w:t>
      </w:r>
      <w:r w:rsidR="006305D7" w:rsidRPr="0013066F">
        <w:rPr>
          <w:rFonts w:asciiTheme="minorHAnsi" w:hAnsiTheme="minorHAnsi" w:cstheme="minorHAnsi"/>
          <w:b/>
          <w:bCs/>
        </w:rPr>
        <w:t>:</w:t>
      </w:r>
      <w:r w:rsidR="006305D7" w:rsidRPr="0013066F">
        <w:rPr>
          <w:rFonts w:asciiTheme="minorHAnsi" w:hAnsiTheme="minorHAnsi" w:cstheme="minorHAnsi"/>
        </w:rPr>
        <w:t xml:space="preserve"> </w:t>
      </w:r>
    </w:p>
    <w:p w14:paraId="0E1D7850" w14:textId="22F4B857" w:rsidR="0016710B" w:rsidRPr="0013066F" w:rsidRDefault="00D1105B" w:rsidP="00774C38">
      <w:pPr>
        <w:rPr>
          <w:rFonts w:asciiTheme="minorHAnsi" w:hAnsiTheme="minorHAnsi" w:cstheme="minorHAnsi"/>
        </w:rPr>
      </w:pPr>
      <w:r w:rsidRPr="0013066F">
        <w:rPr>
          <w:rFonts w:asciiTheme="minorHAnsi" w:hAnsiTheme="minorHAnsi" w:cstheme="minorHAnsi"/>
          <w:color w:val="auto"/>
        </w:rPr>
        <w:t>Here, a protocol to isolate</w:t>
      </w:r>
      <w:r w:rsidR="005969AC" w:rsidRPr="0013066F">
        <w:rPr>
          <w:rFonts w:asciiTheme="minorHAnsi" w:hAnsiTheme="minorHAnsi" w:cstheme="minorHAnsi"/>
          <w:color w:val="auto"/>
        </w:rPr>
        <w:t xml:space="preserve"> </w:t>
      </w:r>
      <w:r w:rsidRPr="0013066F">
        <w:rPr>
          <w:rFonts w:asciiTheme="minorHAnsi" w:hAnsiTheme="minorHAnsi" w:cstheme="minorHAnsi"/>
          <w:color w:val="auto"/>
        </w:rPr>
        <w:t>and transfect</w:t>
      </w:r>
      <w:r w:rsidR="005969AC" w:rsidRPr="0013066F">
        <w:rPr>
          <w:rFonts w:asciiTheme="minorHAnsi" w:hAnsiTheme="minorHAnsi" w:cstheme="minorHAnsi"/>
          <w:color w:val="auto"/>
        </w:rPr>
        <w:t xml:space="preserve"> </w:t>
      </w:r>
      <w:r w:rsidR="00821A55" w:rsidRPr="0013066F">
        <w:rPr>
          <w:rFonts w:asciiTheme="minorHAnsi" w:hAnsiTheme="minorHAnsi" w:cstheme="minorHAnsi"/>
          <w:color w:val="auto"/>
        </w:rPr>
        <w:t xml:space="preserve">primary </w:t>
      </w:r>
      <w:r w:rsidR="005969AC" w:rsidRPr="0013066F">
        <w:rPr>
          <w:rFonts w:asciiTheme="minorHAnsi" w:hAnsiTheme="minorHAnsi" w:cstheme="minorHAnsi"/>
          <w:color w:val="auto"/>
        </w:rPr>
        <w:t xml:space="preserve">iris and retinal pigment epithelial cells from </w:t>
      </w:r>
      <w:r w:rsidR="005965C8" w:rsidRPr="0013066F">
        <w:rPr>
          <w:rFonts w:asciiTheme="minorHAnsi" w:hAnsiTheme="minorHAnsi" w:cstheme="minorHAnsi"/>
          <w:color w:val="auto"/>
        </w:rPr>
        <w:t>various mammals</w:t>
      </w:r>
      <w:r w:rsidR="00821A55" w:rsidRPr="0013066F">
        <w:rPr>
          <w:rFonts w:asciiTheme="minorHAnsi" w:hAnsiTheme="minorHAnsi" w:cstheme="minorHAnsi"/>
          <w:color w:val="auto"/>
        </w:rPr>
        <w:t xml:space="preserve"> (mice, rat, rabbit, pig, and bovine)</w:t>
      </w:r>
      <w:r w:rsidR="006627D8" w:rsidRPr="0013066F">
        <w:rPr>
          <w:rFonts w:asciiTheme="minorHAnsi" w:hAnsiTheme="minorHAnsi" w:cstheme="minorHAnsi"/>
          <w:color w:val="auto"/>
        </w:rPr>
        <w:t xml:space="preserve"> is presen</w:t>
      </w:r>
      <w:r w:rsidR="00EE26DD" w:rsidRPr="0013066F">
        <w:rPr>
          <w:rFonts w:asciiTheme="minorHAnsi" w:hAnsiTheme="minorHAnsi" w:cstheme="minorHAnsi"/>
          <w:color w:val="auto"/>
        </w:rPr>
        <w:t>t</w:t>
      </w:r>
      <w:r w:rsidR="006627D8" w:rsidRPr="0013066F">
        <w:rPr>
          <w:rFonts w:asciiTheme="minorHAnsi" w:hAnsiTheme="minorHAnsi" w:cstheme="minorHAnsi"/>
          <w:color w:val="auto"/>
        </w:rPr>
        <w:t>ed</w:t>
      </w:r>
      <w:r w:rsidR="00C05AEA" w:rsidRPr="0013066F">
        <w:rPr>
          <w:rFonts w:asciiTheme="minorHAnsi" w:hAnsiTheme="minorHAnsi" w:cstheme="minorHAnsi"/>
          <w:color w:val="auto"/>
        </w:rPr>
        <w:t>.</w:t>
      </w:r>
      <w:r w:rsidR="00A95BD9" w:rsidRPr="0013066F">
        <w:rPr>
          <w:rFonts w:asciiTheme="minorHAnsi" w:hAnsiTheme="minorHAnsi" w:cstheme="minorHAnsi"/>
          <w:color w:val="auto"/>
        </w:rPr>
        <w:t xml:space="preserve"> </w:t>
      </w:r>
      <w:r w:rsidR="00C05AEA" w:rsidRPr="0013066F">
        <w:rPr>
          <w:rFonts w:asciiTheme="minorHAnsi" w:hAnsiTheme="minorHAnsi" w:cstheme="minorHAnsi"/>
          <w:color w:val="auto"/>
        </w:rPr>
        <w:t xml:space="preserve">The method </w:t>
      </w:r>
      <w:r w:rsidR="005965C8" w:rsidRPr="0013066F">
        <w:rPr>
          <w:rFonts w:asciiTheme="minorHAnsi" w:hAnsiTheme="minorHAnsi" w:cstheme="minorHAnsi"/>
          <w:color w:val="auto"/>
        </w:rPr>
        <w:t>is</w:t>
      </w:r>
      <w:r w:rsidR="00C05AEA" w:rsidRPr="0013066F">
        <w:rPr>
          <w:rFonts w:asciiTheme="minorHAnsi" w:hAnsiTheme="minorHAnsi" w:cstheme="minorHAnsi"/>
          <w:color w:val="auto"/>
        </w:rPr>
        <w:t xml:space="preserve"> </w:t>
      </w:r>
      <w:r w:rsidR="00A359A1" w:rsidRPr="0013066F">
        <w:rPr>
          <w:rFonts w:asciiTheme="minorHAnsi" w:hAnsiTheme="minorHAnsi" w:cstheme="minorHAnsi"/>
          <w:color w:val="auto"/>
        </w:rPr>
        <w:t>ideally suited</w:t>
      </w:r>
      <w:r w:rsidR="000D55E1" w:rsidRPr="0013066F">
        <w:rPr>
          <w:rFonts w:asciiTheme="minorHAnsi" w:hAnsiTheme="minorHAnsi" w:cstheme="minorHAnsi"/>
          <w:color w:val="auto"/>
        </w:rPr>
        <w:t xml:space="preserve"> </w:t>
      </w:r>
      <w:r w:rsidR="00A95BD9" w:rsidRPr="0013066F">
        <w:rPr>
          <w:rFonts w:asciiTheme="minorHAnsi" w:hAnsiTheme="minorHAnsi" w:cstheme="minorHAnsi"/>
          <w:color w:val="auto"/>
        </w:rPr>
        <w:t xml:space="preserve">to </w:t>
      </w:r>
      <w:r w:rsidR="00C05AEA" w:rsidRPr="0013066F">
        <w:rPr>
          <w:rFonts w:asciiTheme="minorHAnsi" w:hAnsiTheme="minorHAnsi" w:cstheme="minorHAnsi"/>
        </w:rPr>
        <w:t>study</w:t>
      </w:r>
      <w:r w:rsidR="00A95BD9" w:rsidRPr="0013066F">
        <w:rPr>
          <w:rFonts w:asciiTheme="minorHAnsi" w:hAnsiTheme="minorHAnsi" w:cstheme="minorHAnsi"/>
        </w:rPr>
        <w:t xml:space="preserve"> ocular gene therapy approaches </w:t>
      </w:r>
      <w:r w:rsidR="005965C8" w:rsidRPr="0013066F">
        <w:rPr>
          <w:rFonts w:asciiTheme="minorHAnsi" w:hAnsiTheme="minorHAnsi" w:cstheme="minorHAnsi"/>
        </w:rPr>
        <w:t>in various set</w:t>
      </w:r>
      <w:r w:rsidR="00AC6A13" w:rsidRPr="0013066F">
        <w:rPr>
          <w:rFonts w:asciiTheme="minorHAnsi" w:hAnsiTheme="minorHAnsi" w:cstheme="minorHAnsi"/>
        </w:rPr>
        <w:t>-</w:t>
      </w:r>
      <w:r w:rsidR="005965C8" w:rsidRPr="0013066F">
        <w:rPr>
          <w:rFonts w:asciiTheme="minorHAnsi" w:hAnsiTheme="minorHAnsi" w:cstheme="minorHAnsi"/>
        </w:rPr>
        <w:t>ups</w:t>
      </w:r>
      <w:r w:rsidR="0016710B" w:rsidRPr="0013066F">
        <w:rPr>
          <w:rFonts w:asciiTheme="minorHAnsi" w:hAnsiTheme="minorHAnsi" w:cstheme="minorHAnsi"/>
        </w:rPr>
        <w:t xml:space="preserve"> for </w:t>
      </w:r>
      <w:r w:rsidR="0016710B" w:rsidRPr="005E5C94">
        <w:rPr>
          <w:rFonts w:asciiTheme="minorHAnsi" w:hAnsiTheme="minorHAnsi" w:cstheme="minorHAnsi"/>
        </w:rPr>
        <w:t>ex vivo</w:t>
      </w:r>
      <w:r w:rsidR="0016710B" w:rsidRPr="0013066F">
        <w:rPr>
          <w:rFonts w:asciiTheme="minorHAnsi" w:hAnsiTheme="minorHAnsi" w:cstheme="minorHAnsi"/>
          <w:i/>
        </w:rPr>
        <w:t xml:space="preserve"> </w:t>
      </w:r>
      <w:r w:rsidR="0016710B" w:rsidRPr="0013066F">
        <w:rPr>
          <w:rFonts w:asciiTheme="minorHAnsi" w:hAnsiTheme="minorHAnsi" w:cstheme="minorHAnsi"/>
        </w:rPr>
        <w:t>analyses and</w:t>
      </w:r>
      <w:r w:rsidR="0016710B" w:rsidRPr="0013066F">
        <w:rPr>
          <w:rFonts w:asciiTheme="minorHAnsi" w:hAnsiTheme="minorHAnsi" w:cstheme="minorHAnsi"/>
          <w:i/>
        </w:rPr>
        <w:t xml:space="preserve"> </w:t>
      </w:r>
      <w:r w:rsidR="0016710B" w:rsidRPr="005E5C94">
        <w:rPr>
          <w:rFonts w:asciiTheme="minorHAnsi" w:hAnsiTheme="minorHAnsi" w:cstheme="minorHAnsi"/>
          <w:iCs/>
        </w:rPr>
        <w:t xml:space="preserve">in vivo </w:t>
      </w:r>
      <w:r w:rsidR="0016710B" w:rsidRPr="0013066F">
        <w:rPr>
          <w:rFonts w:asciiTheme="minorHAnsi" w:hAnsiTheme="minorHAnsi" w:cstheme="minorHAnsi"/>
        </w:rPr>
        <w:t>studies</w:t>
      </w:r>
      <w:r w:rsidR="000D55E1" w:rsidRPr="0013066F">
        <w:rPr>
          <w:rFonts w:asciiTheme="minorHAnsi" w:hAnsiTheme="minorHAnsi" w:cstheme="minorHAnsi"/>
        </w:rPr>
        <w:t xml:space="preserve"> </w:t>
      </w:r>
      <w:r w:rsidR="00C05AEA" w:rsidRPr="0013066F">
        <w:rPr>
          <w:rFonts w:asciiTheme="minorHAnsi" w:hAnsiTheme="minorHAnsi" w:cstheme="minorHAnsi"/>
        </w:rPr>
        <w:t>transferable to human</w:t>
      </w:r>
      <w:r w:rsidR="00AC6A13" w:rsidRPr="0013066F">
        <w:rPr>
          <w:rFonts w:asciiTheme="minorHAnsi" w:hAnsiTheme="minorHAnsi" w:cstheme="minorHAnsi"/>
        </w:rPr>
        <w:t>s</w:t>
      </w:r>
      <w:r w:rsidR="00A95BD9" w:rsidRPr="0013066F">
        <w:rPr>
          <w:rFonts w:asciiTheme="minorHAnsi" w:hAnsiTheme="minorHAnsi" w:cstheme="minorHAnsi"/>
        </w:rPr>
        <w:t>.</w:t>
      </w:r>
    </w:p>
    <w:p w14:paraId="761028D6" w14:textId="76F3E928" w:rsidR="006305D7" w:rsidRPr="0013066F" w:rsidRDefault="006305D7" w:rsidP="00774C38">
      <w:pPr>
        <w:rPr>
          <w:rFonts w:asciiTheme="minorHAnsi" w:hAnsiTheme="minorHAnsi" w:cstheme="minorHAnsi"/>
          <w:color w:val="auto"/>
        </w:rPr>
      </w:pPr>
    </w:p>
    <w:p w14:paraId="64FB8590" w14:textId="14AB70D7" w:rsidR="006305D7" w:rsidRPr="0013066F" w:rsidRDefault="006305D7" w:rsidP="00774C38">
      <w:pPr>
        <w:rPr>
          <w:rFonts w:asciiTheme="minorHAnsi" w:hAnsiTheme="minorHAnsi" w:cstheme="minorHAnsi"/>
          <w:color w:val="808080"/>
        </w:rPr>
      </w:pPr>
      <w:r w:rsidRPr="0013066F">
        <w:rPr>
          <w:rFonts w:asciiTheme="minorHAnsi" w:hAnsiTheme="minorHAnsi" w:cstheme="minorHAnsi"/>
          <w:b/>
          <w:bCs/>
        </w:rPr>
        <w:t>ABSTRACT:</w:t>
      </w:r>
      <w:r w:rsidRPr="0013066F">
        <w:rPr>
          <w:rFonts w:asciiTheme="minorHAnsi" w:hAnsiTheme="minorHAnsi" w:cstheme="minorHAnsi"/>
        </w:rPr>
        <w:t xml:space="preserve"> </w:t>
      </w:r>
    </w:p>
    <w:p w14:paraId="16B4858E" w14:textId="4DBC2267" w:rsidR="005969AC" w:rsidRPr="0013066F" w:rsidRDefault="005969AC" w:rsidP="00774C38">
      <w:pPr>
        <w:rPr>
          <w:rFonts w:asciiTheme="minorHAnsi" w:hAnsiTheme="minorHAnsi" w:cstheme="minorHAnsi"/>
        </w:rPr>
      </w:pPr>
      <w:r w:rsidRPr="0013066F">
        <w:rPr>
          <w:rFonts w:asciiTheme="minorHAnsi" w:hAnsiTheme="minorHAnsi" w:cstheme="minorHAnsi"/>
          <w:bCs/>
          <w:lang w:eastAsia="fr-CH"/>
        </w:rPr>
        <w:t>Age-related macular degeneration (AMD) is the most frequent cause of blindness in patients &gt;60 years, affecting ~30</w:t>
      </w:r>
      <w:r w:rsidR="00AC6A13" w:rsidRPr="0013066F">
        <w:rPr>
          <w:rFonts w:asciiTheme="minorHAnsi" w:hAnsiTheme="minorHAnsi" w:cstheme="minorHAnsi"/>
          <w:bCs/>
          <w:lang w:eastAsia="fr-CH"/>
        </w:rPr>
        <w:t xml:space="preserve"> million</w:t>
      </w:r>
      <w:r w:rsidRPr="0013066F">
        <w:rPr>
          <w:rFonts w:asciiTheme="minorHAnsi" w:hAnsiTheme="minorHAnsi" w:cstheme="minorHAnsi"/>
          <w:bCs/>
          <w:lang w:eastAsia="fr-CH"/>
        </w:rPr>
        <w:t xml:space="preserve"> people worldwide. AMD is a </w:t>
      </w:r>
      <w:r w:rsidR="00986EF5" w:rsidRPr="0013066F">
        <w:rPr>
          <w:rFonts w:asciiTheme="minorHAnsi" w:hAnsiTheme="minorHAnsi" w:cstheme="minorHAnsi"/>
          <w:bCs/>
          <w:lang w:eastAsia="fr-CH"/>
        </w:rPr>
        <w:t>multifactorial</w:t>
      </w:r>
      <w:r w:rsidR="00704C15" w:rsidRPr="0013066F">
        <w:rPr>
          <w:rFonts w:asciiTheme="minorHAnsi" w:hAnsiTheme="minorHAnsi" w:cstheme="minorHAnsi"/>
          <w:bCs/>
          <w:lang w:eastAsia="fr-CH"/>
        </w:rPr>
        <w:t xml:space="preserve"> disease influenced by </w:t>
      </w:r>
      <w:r w:rsidRPr="0013066F">
        <w:rPr>
          <w:rFonts w:asciiTheme="minorHAnsi" w:hAnsiTheme="minorHAnsi" w:cstheme="minorHAnsi"/>
          <w:bCs/>
          <w:lang w:eastAsia="fr-CH"/>
        </w:rPr>
        <w:t xml:space="preserve">environmental and genetic factors, which lead to functional impairment </w:t>
      </w:r>
      <w:r w:rsidR="002B3AB5" w:rsidRPr="0013066F">
        <w:rPr>
          <w:rFonts w:asciiTheme="minorHAnsi" w:hAnsiTheme="minorHAnsi" w:cstheme="minorHAnsi"/>
          <w:bCs/>
          <w:lang w:eastAsia="fr-CH"/>
        </w:rPr>
        <w:t xml:space="preserve">of the retina </w:t>
      </w:r>
      <w:r w:rsidRPr="0013066F">
        <w:rPr>
          <w:rFonts w:asciiTheme="minorHAnsi" w:hAnsiTheme="minorHAnsi" w:cstheme="minorHAnsi"/>
          <w:bCs/>
          <w:lang w:eastAsia="fr-CH"/>
        </w:rPr>
        <w:t>due to retinal pigment epithelial (RPE) cell</w:t>
      </w:r>
      <w:r w:rsidR="00C846E1" w:rsidRPr="0013066F">
        <w:rPr>
          <w:rFonts w:asciiTheme="minorHAnsi" w:hAnsiTheme="minorHAnsi" w:cstheme="minorHAnsi"/>
          <w:bCs/>
          <w:lang w:eastAsia="fr-CH"/>
        </w:rPr>
        <w:t xml:space="preserve"> degeneration </w:t>
      </w:r>
      <w:r w:rsidRPr="0013066F">
        <w:rPr>
          <w:rFonts w:asciiTheme="minorHAnsi" w:hAnsiTheme="minorHAnsi" w:cstheme="minorHAnsi"/>
          <w:bCs/>
          <w:lang w:eastAsia="fr-CH"/>
        </w:rPr>
        <w:t xml:space="preserve">followed by photoreceptor degradation. An ideal treatment would include the transplantation of healthy RPE cells secreting neuroprotective factors to prevent </w:t>
      </w:r>
      <w:r w:rsidR="00AE0E66" w:rsidRPr="0013066F">
        <w:rPr>
          <w:rFonts w:asciiTheme="minorHAnsi" w:hAnsiTheme="minorHAnsi" w:cstheme="minorHAnsi"/>
          <w:bCs/>
          <w:lang w:eastAsia="fr-CH"/>
        </w:rPr>
        <w:t xml:space="preserve">RPE cell death and </w:t>
      </w:r>
      <w:r w:rsidRPr="0013066F">
        <w:rPr>
          <w:rFonts w:asciiTheme="minorHAnsi" w:hAnsiTheme="minorHAnsi" w:cstheme="minorHAnsi"/>
          <w:bCs/>
          <w:lang w:eastAsia="fr-CH"/>
        </w:rPr>
        <w:t>photoreceptor degeneration. Due to</w:t>
      </w:r>
      <w:r w:rsidR="005E5C94">
        <w:rPr>
          <w:rFonts w:asciiTheme="minorHAnsi" w:hAnsiTheme="minorHAnsi" w:cstheme="minorHAnsi"/>
          <w:bCs/>
          <w:lang w:eastAsia="fr-CH"/>
        </w:rPr>
        <w:t xml:space="preserve"> the</w:t>
      </w:r>
      <w:r w:rsidRPr="0013066F">
        <w:rPr>
          <w:rFonts w:asciiTheme="minorHAnsi" w:hAnsiTheme="minorHAnsi" w:cstheme="minorHAnsi"/>
          <w:bCs/>
          <w:lang w:eastAsia="fr-CH"/>
        </w:rPr>
        <w:t xml:space="preserve"> functional </w:t>
      </w:r>
      <w:r w:rsidR="00AE0E66" w:rsidRPr="0013066F">
        <w:rPr>
          <w:rFonts w:asciiTheme="minorHAnsi" w:hAnsiTheme="minorHAnsi" w:cstheme="minorHAnsi"/>
          <w:bCs/>
          <w:lang w:eastAsia="fr-CH"/>
        </w:rPr>
        <w:t xml:space="preserve">and genetic </w:t>
      </w:r>
      <w:r w:rsidRPr="0013066F">
        <w:rPr>
          <w:rFonts w:asciiTheme="minorHAnsi" w:hAnsiTheme="minorHAnsi" w:cstheme="minorHAnsi"/>
          <w:bCs/>
          <w:lang w:eastAsia="fr-CH"/>
        </w:rPr>
        <w:t xml:space="preserve">similarities and the possibility of a less invasive biopsy, </w:t>
      </w:r>
      <w:r w:rsidR="00C846E1" w:rsidRPr="0013066F">
        <w:rPr>
          <w:rFonts w:asciiTheme="minorHAnsi" w:hAnsiTheme="minorHAnsi" w:cstheme="minorHAnsi"/>
          <w:bCs/>
          <w:lang w:eastAsia="fr-CH"/>
        </w:rPr>
        <w:t>the transplantation of</w:t>
      </w:r>
      <w:r w:rsidRPr="0013066F">
        <w:rPr>
          <w:rFonts w:asciiTheme="minorHAnsi" w:hAnsiTheme="minorHAnsi" w:cstheme="minorHAnsi"/>
          <w:bCs/>
          <w:lang w:eastAsia="fr-CH"/>
        </w:rPr>
        <w:t xml:space="preserve"> iris pigment </w:t>
      </w:r>
      <w:r w:rsidRPr="0013066F">
        <w:rPr>
          <w:rFonts w:asciiTheme="minorHAnsi" w:hAnsiTheme="minorHAnsi" w:cstheme="minorHAnsi"/>
          <w:bCs/>
          <w:lang w:eastAsia="fr-CH"/>
        </w:rPr>
        <w:lastRenderedPageBreak/>
        <w:t xml:space="preserve">epithelial (IPE) cells </w:t>
      </w:r>
      <w:r w:rsidR="00C846E1" w:rsidRPr="0013066F">
        <w:rPr>
          <w:rFonts w:asciiTheme="minorHAnsi" w:hAnsiTheme="minorHAnsi" w:cstheme="minorHAnsi"/>
          <w:bCs/>
          <w:lang w:eastAsia="fr-CH"/>
        </w:rPr>
        <w:t xml:space="preserve">was proposed as a </w:t>
      </w:r>
      <w:r w:rsidRPr="0013066F">
        <w:rPr>
          <w:rFonts w:asciiTheme="minorHAnsi" w:hAnsiTheme="minorHAnsi" w:cstheme="minorHAnsi"/>
          <w:bCs/>
          <w:lang w:eastAsia="fr-CH"/>
        </w:rPr>
        <w:t xml:space="preserve">substitute for </w:t>
      </w:r>
      <w:r w:rsidR="00C846E1" w:rsidRPr="0013066F">
        <w:rPr>
          <w:rFonts w:asciiTheme="minorHAnsi" w:hAnsiTheme="minorHAnsi" w:cstheme="minorHAnsi"/>
          <w:bCs/>
          <w:lang w:eastAsia="fr-CH"/>
        </w:rPr>
        <w:t xml:space="preserve">the </w:t>
      </w:r>
      <w:r w:rsidRPr="0013066F">
        <w:rPr>
          <w:rFonts w:asciiTheme="minorHAnsi" w:hAnsiTheme="minorHAnsi" w:cstheme="minorHAnsi"/>
          <w:bCs/>
          <w:lang w:eastAsia="fr-CH"/>
        </w:rPr>
        <w:t xml:space="preserve">degenerated RPE. Secretion of neuroprotective factors by a low number of </w:t>
      </w:r>
      <w:proofErr w:type="spellStart"/>
      <w:r w:rsidR="000B3084" w:rsidRPr="0013066F">
        <w:rPr>
          <w:rFonts w:asciiTheme="minorHAnsi" w:hAnsiTheme="minorHAnsi" w:cstheme="minorHAnsi"/>
          <w:bCs/>
          <w:lang w:eastAsia="fr-CH"/>
        </w:rPr>
        <w:t>subretinally</w:t>
      </w:r>
      <w:proofErr w:type="spellEnd"/>
      <w:r w:rsidR="00C846E1" w:rsidRPr="0013066F">
        <w:rPr>
          <w:rFonts w:asciiTheme="minorHAnsi" w:hAnsiTheme="minorHAnsi" w:cstheme="minorHAnsi"/>
          <w:bCs/>
          <w:lang w:eastAsia="fr-CH"/>
        </w:rPr>
        <w:t>-</w:t>
      </w:r>
      <w:r w:rsidR="000B3084" w:rsidRPr="0013066F">
        <w:rPr>
          <w:rFonts w:asciiTheme="minorHAnsi" w:hAnsiTheme="minorHAnsi" w:cstheme="minorHAnsi"/>
          <w:bCs/>
          <w:lang w:eastAsia="fr-CH"/>
        </w:rPr>
        <w:t xml:space="preserve">transplanted cells </w:t>
      </w:r>
      <w:r w:rsidRPr="0013066F">
        <w:rPr>
          <w:rFonts w:asciiTheme="minorHAnsi" w:hAnsiTheme="minorHAnsi" w:cstheme="minorHAnsi"/>
          <w:bCs/>
          <w:lang w:eastAsia="fr-CH"/>
        </w:rPr>
        <w:t xml:space="preserve">can be achieved by </w:t>
      </w:r>
      <w:r w:rsidRPr="0013066F">
        <w:rPr>
          <w:rFonts w:asciiTheme="minorHAnsi" w:hAnsiTheme="minorHAnsi" w:cstheme="minorHAnsi"/>
          <w:bCs/>
          <w:i/>
          <w:lang w:eastAsia="fr-CH"/>
        </w:rPr>
        <w:t>Sleeping Beauty</w:t>
      </w:r>
      <w:r w:rsidRPr="0013066F">
        <w:rPr>
          <w:rFonts w:asciiTheme="minorHAnsi" w:hAnsiTheme="minorHAnsi" w:cstheme="minorHAnsi"/>
          <w:bCs/>
          <w:lang w:eastAsia="fr-CH"/>
        </w:rPr>
        <w:t xml:space="preserve"> (</w:t>
      </w:r>
      <w:r w:rsidRPr="0013066F">
        <w:rPr>
          <w:rFonts w:asciiTheme="minorHAnsi" w:hAnsiTheme="minorHAnsi" w:cstheme="minorHAnsi"/>
          <w:bCs/>
          <w:i/>
          <w:lang w:eastAsia="fr-CH"/>
        </w:rPr>
        <w:t>SB100X</w:t>
      </w:r>
      <w:r w:rsidRPr="0013066F">
        <w:rPr>
          <w:rFonts w:asciiTheme="minorHAnsi" w:hAnsiTheme="minorHAnsi" w:cstheme="minorHAnsi"/>
          <w:bCs/>
          <w:lang w:eastAsia="fr-CH"/>
        </w:rPr>
        <w:t>) transposon-mediated transfection with genes coding for the pigment</w:t>
      </w:r>
      <w:r w:rsidR="002B3AB5" w:rsidRPr="0013066F">
        <w:rPr>
          <w:rFonts w:asciiTheme="minorHAnsi" w:hAnsiTheme="minorHAnsi" w:cstheme="minorHAnsi"/>
          <w:bCs/>
          <w:lang w:eastAsia="fr-CH"/>
        </w:rPr>
        <w:t xml:space="preserve"> </w:t>
      </w:r>
      <w:r w:rsidRPr="0013066F">
        <w:rPr>
          <w:rFonts w:asciiTheme="minorHAnsi" w:hAnsiTheme="minorHAnsi" w:cstheme="minorHAnsi"/>
          <w:bCs/>
          <w:lang w:eastAsia="fr-CH"/>
        </w:rPr>
        <w:t>epitheli</w:t>
      </w:r>
      <w:r w:rsidR="002B3AB5" w:rsidRPr="0013066F">
        <w:rPr>
          <w:rFonts w:asciiTheme="minorHAnsi" w:hAnsiTheme="minorHAnsi" w:cstheme="minorHAnsi"/>
          <w:bCs/>
          <w:lang w:eastAsia="fr-CH"/>
        </w:rPr>
        <w:t>um</w:t>
      </w:r>
      <w:r w:rsidRPr="0013066F">
        <w:rPr>
          <w:rFonts w:asciiTheme="minorHAnsi" w:hAnsiTheme="minorHAnsi" w:cstheme="minorHAnsi"/>
          <w:bCs/>
          <w:lang w:eastAsia="fr-CH"/>
        </w:rPr>
        <w:t xml:space="preserve">-derived factor (PEDF) and/or </w:t>
      </w:r>
      <w:r w:rsidR="002B3AB5" w:rsidRPr="0013066F">
        <w:rPr>
          <w:rFonts w:asciiTheme="minorHAnsi" w:hAnsiTheme="minorHAnsi" w:cstheme="minorHAnsi"/>
          <w:bCs/>
          <w:lang w:eastAsia="fr-CH"/>
        </w:rPr>
        <w:t xml:space="preserve">the </w:t>
      </w:r>
      <w:r w:rsidRPr="0013066F">
        <w:rPr>
          <w:rFonts w:asciiTheme="minorHAnsi" w:hAnsiTheme="minorHAnsi" w:cstheme="minorHAnsi"/>
          <w:bCs/>
          <w:lang w:eastAsia="fr-CH"/>
        </w:rPr>
        <w:t>granulocyte</w:t>
      </w:r>
      <w:r w:rsidR="002B3AB5" w:rsidRPr="0013066F">
        <w:rPr>
          <w:rFonts w:asciiTheme="minorHAnsi" w:hAnsiTheme="minorHAnsi" w:cstheme="minorHAnsi"/>
          <w:bCs/>
          <w:lang w:eastAsia="fr-CH"/>
        </w:rPr>
        <w:t xml:space="preserve"> </w:t>
      </w:r>
      <w:r w:rsidRPr="0013066F">
        <w:rPr>
          <w:rFonts w:asciiTheme="minorHAnsi" w:hAnsiTheme="minorHAnsi" w:cstheme="minorHAnsi"/>
          <w:bCs/>
          <w:lang w:eastAsia="fr-CH"/>
        </w:rPr>
        <w:t>macrophage</w:t>
      </w:r>
      <w:r w:rsidR="002B3AB5" w:rsidRPr="0013066F">
        <w:rPr>
          <w:rFonts w:asciiTheme="minorHAnsi" w:hAnsiTheme="minorHAnsi" w:cstheme="minorHAnsi"/>
          <w:bCs/>
          <w:lang w:eastAsia="fr-CH"/>
        </w:rPr>
        <w:t>-</w:t>
      </w:r>
      <w:r w:rsidRPr="0013066F">
        <w:rPr>
          <w:rFonts w:asciiTheme="minorHAnsi" w:hAnsiTheme="minorHAnsi" w:cstheme="minorHAnsi"/>
          <w:bCs/>
          <w:lang w:eastAsia="fr-CH"/>
        </w:rPr>
        <w:t>colony</w:t>
      </w:r>
      <w:r w:rsidR="002B3AB5" w:rsidRPr="0013066F">
        <w:rPr>
          <w:rFonts w:asciiTheme="minorHAnsi" w:hAnsiTheme="minorHAnsi" w:cstheme="minorHAnsi"/>
          <w:bCs/>
          <w:lang w:eastAsia="fr-CH"/>
        </w:rPr>
        <w:t xml:space="preserve"> </w:t>
      </w:r>
      <w:r w:rsidRPr="0013066F">
        <w:rPr>
          <w:rFonts w:asciiTheme="minorHAnsi" w:hAnsiTheme="minorHAnsi" w:cstheme="minorHAnsi"/>
          <w:bCs/>
          <w:lang w:eastAsia="fr-CH"/>
        </w:rPr>
        <w:t xml:space="preserve">stimulating factor (GM-CSF). </w:t>
      </w:r>
      <w:r w:rsidRPr="0013066F">
        <w:rPr>
          <w:rFonts w:asciiTheme="minorHAnsi" w:hAnsiTheme="minorHAnsi" w:cstheme="minorHAnsi"/>
        </w:rPr>
        <w:t xml:space="preserve">We established the isolation, culture, and </w:t>
      </w:r>
      <w:r w:rsidRPr="0013066F">
        <w:rPr>
          <w:rFonts w:asciiTheme="minorHAnsi" w:hAnsiTheme="minorHAnsi" w:cstheme="minorHAnsi"/>
          <w:i/>
        </w:rPr>
        <w:t>SB100X</w:t>
      </w:r>
      <w:r w:rsidRPr="0013066F">
        <w:rPr>
          <w:rFonts w:asciiTheme="minorHAnsi" w:hAnsiTheme="minorHAnsi" w:cstheme="minorHAnsi"/>
        </w:rPr>
        <w:t xml:space="preserve">-mediated transfection of RPE </w:t>
      </w:r>
      <w:r w:rsidR="00CF7FDE" w:rsidRPr="0013066F">
        <w:rPr>
          <w:rFonts w:asciiTheme="minorHAnsi" w:hAnsiTheme="minorHAnsi" w:cstheme="minorHAnsi"/>
        </w:rPr>
        <w:t>and</w:t>
      </w:r>
      <w:r w:rsidRPr="0013066F">
        <w:rPr>
          <w:rFonts w:asciiTheme="minorHAnsi" w:hAnsiTheme="minorHAnsi" w:cstheme="minorHAnsi"/>
        </w:rPr>
        <w:t xml:space="preserve"> IPE cells from various </w:t>
      </w:r>
      <w:r w:rsidR="00AE0E66" w:rsidRPr="0013066F">
        <w:rPr>
          <w:rFonts w:asciiTheme="minorHAnsi" w:hAnsiTheme="minorHAnsi" w:cstheme="minorHAnsi"/>
        </w:rPr>
        <w:t>species including rodents, pigs</w:t>
      </w:r>
      <w:r w:rsidR="005E5C94">
        <w:rPr>
          <w:rFonts w:asciiTheme="minorHAnsi" w:hAnsiTheme="minorHAnsi" w:cstheme="minorHAnsi"/>
        </w:rPr>
        <w:t>,</w:t>
      </w:r>
      <w:r w:rsidR="00AE0E66" w:rsidRPr="0013066F">
        <w:rPr>
          <w:rFonts w:asciiTheme="minorHAnsi" w:hAnsiTheme="minorHAnsi" w:cstheme="minorHAnsi"/>
        </w:rPr>
        <w:t xml:space="preserve"> and cattle</w:t>
      </w:r>
      <w:r w:rsidRPr="0013066F">
        <w:rPr>
          <w:rFonts w:asciiTheme="minorHAnsi" w:hAnsiTheme="minorHAnsi" w:cstheme="minorHAnsi"/>
        </w:rPr>
        <w:t>. Globes are explanted</w:t>
      </w:r>
      <w:r w:rsidR="00C846E1" w:rsidRPr="0013066F">
        <w:rPr>
          <w:rFonts w:asciiTheme="minorHAnsi" w:hAnsiTheme="minorHAnsi" w:cstheme="minorHAnsi"/>
        </w:rPr>
        <w:t xml:space="preserve"> and the</w:t>
      </w:r>
      <w:r w:rsidRPr="0013066F">
        <w:rPr>
          <w:rFonts w:asciiTheme="minorHAnsi" w:hAnsiTheme="minorHAnsi" w:cstheme="minorHAnsi"/>
        </w:rPr>
        <w:t xml:space="preserve"> cornea and lens </w:t>
      </w:r>
      <w:r w:rsidR="00C846E1" w:rsidRPr="0013066F">
        <w:rPr>
          <w:rFonts w:asciiTheme="minorHAnsi" w:hAnsiTheme="minorHAnsi" w:cstheme="minorHAnsi"/>
        </w:rPr>
        <w:t xml:space="preserve">are </w:t>
      </w:r>
      <w:r w:rsidRPr="0013066F">
        <w:rPr>
          <w:rFonts w:asciiTheme="minorHAnsi" w:hAnsiTheme="minorHAnsi" w:cstheme="minorHAnsi"/>
        </w:rPr>
        <w:t>removed to access</w:t>
      </w:r>
      <w:r w:rsidR="00C846E1" w:rsidRPr="0013066F">
        <w:rPr>
          <w:rFonts w:asciiTheme="minorHAnsi" w:hAnsiTheme="minorHAnsi" w:cstheme="minorHAnsi"/>
        </w:rPr>
        <w:t xml:space="preserve"> the </w:t>
      </w:r>
      <w:r w:rsidRPr="0013066F">
        <w:rPr>
          <w:rFonts w:asciiTheme="minorHAnsi" w:hAnsiTheme="minorHAnsi" w:cstheme="minorHAnsi"/>
        </w:rPr>
        <w:t xml:space="preserve">iris and retina. Using </w:t>
      </w:r>
      <w:r w:rsidR="00C846E1" w:rsidRPr="0013066F">
        <w:rPr>
          <w:rFonts w:asciiTheme="minorHAnsi" w:hAnsiTheme="minorHAnsi" w:cstheme="minorHAnsi"/>
        </w:rPr>
        <w:t xml:space="preserve">a </w:t>
      </w:r>
      <w:r w:rsidRPr="0013066F">
        <w:rPr>
          <w:rFonts w:asciiTheme="minorHAnsi" w:hAnsiTheme="minorHAnsi" w:cstheme="minorHAnsi"/>
        </w:rPr>
        <w:t xml:space="preserve">custom-made spatula, IPE </w:t>
      </w:r>
      <w:r w:rsidR="00C846E1" w:rsidRPr="0013066F">
        <w:rPr>
          <w:rFonts w:asciiTheme="minorHAnsi" w:hAnsiTheme="minorHAnsi" w:cstheme="minorHAnsi"/>
        </w:rPr>
        <w:t xml:space="preserve">cells </w:t>
      </w:r>
      <w:r w:rsidR="00AE0E66" w:rsidRPr="0013066F">
        <w:rPr>
          <w:rFonts w:asciiTheme="minorHAnsi" w:hAnsiTheme="minorHAnsi" w:cstheme="minorHAnsi"/>
        </w:rPr>
        <w:t>are</w:t>
      </w:r>
      <w:r w:rsidRPr="0013066F">
        <w:rPr>
          <w:rFonts w:asciiTheme="minorHAnsi" w:hAnsiTheme="minorHAnsi" w:cstheme="minorHAnsi"/>
        </w:rPr>
        <w:t xml:space="preserve"> </w:t>
      </w:r>
      <w:r w:rsidR="00C846E1" w:rsidRPr="0013066F">
        <w:rPr>
          <w:rFonts w:asciiTheme="minorHAnsi" w:hAnsiTheme="minorHAnsi" w:cstheme="minorHAnsi"/>
        </w:rPr>
        <w:t xml:space="preserve">removed </w:t>
      </w:r>
      <w:r w:rsidRPr="0013066F">
        <w:rPr>
          <w:rFonts w:asciiTheme="minorHAnsi" w:hAnsiTheme="minorHAnsi" w:cstheme="minorHAnsi"/>
        </w:rPr>
        <w:t xml:space="preserve">from the isolated iris. To harvest </w:t>
      </w:r>
      <w:r w:rsidR="00AE0E66" w:rsidRPr="0013066F">
        <w:rPr>
          <w:rFonts w:asciiTheme="minorHAnsi" w:hAnsiTheme="minorHAnsi" w:cstheme="minorHAnsi"/>
        </w:rPr>
        <w:t xml:space="preserve">RPE cells, a trypsin incubation </w:t>
      </w:r>
      <w:r w:rsidR="000C4904" w:rsidRPr="0013066F">
        <w:rPr>
          <w:rFonts w:asciiTheme="minorHAnsi" w:hAnsiTheme="minorHAnsi" w:cstheme="minorHAnsi"/>
        </w:rPr>
        <w:t>may be</w:t>
      </w:r>
      <w:r w:rsidR="00C846E1" w:rsidRPr="0013066F">
        <w:rPr>
          <w:rFonts w:asciiTheme="minorHAnsi" w:hAnsiTheme="minorHAnsi" w:cstheme="minorHAnsi"/>
        </w:rPr>
        <w:t xml:space="preserve"> </w:t>
      </w:r>
      <w:r w:rsidR="00AE0E66" w:rsidRPr="0013066F">
        <w:rPr>
          <w:rFonts w:asciiTheme="minorHAnsi" w:hAnsiTheme="minorHAnsi" w:cstheme="minorHAnsi"/>
        </w:rPr>
        <w:t>required</w:t>
      </w:r>
      <w:r w:rsidR="00C846E1" w:rsidRPr="0013066F">
        <w:rPr>
          <w:rFonts w:asciiTheme="minorHAnsi" w:hAnsiTheme="minorHAnsi" w:cstheme="minorHAnsi"/>
        </w:rPr>
        <w:t>, depending on the species</w:t>
      </w:r>
      <w:r w:rsidRPr="0013066F">
        <w:rPr>
          <w:rFonts w:asciiTheme="minorHAnsi" w:hAnsiTheme="minorHAnsi" w:cstheme="minorHAnsi"/>
        </w:rPr>
        <w:t>. Then, using RPE-customized spatula, cells are suspended in medium</w:t>
      </w:r>
      <w:r w:rsidR="00AE0E66" w:rsidRPr="0013066F">
        <w:rPr>
          <w:rFonts w:asciiTheme="minorHAnsi" w:hAnsiTheme="minorHAnsi" w:cstheme="minorHAnsi"/>
        </w:rPr>
        <w:t>.</w:t>
      </w:r>
      <w:r w:rsidRPr="0013066F">
        <w:rPr>
          <w:rFonts w:asciiTheme="minorHAnsi" w:hAnsiTheme="minorHAnsi" w:cstheme="minorHAnsi"/>
        </w:rPr>
        <w:t xml:space="preserve"> After seeding, cells are </w:t>
      </w:r>
      <w:r w:rsidR="00430F51" w:rsidRPr="0013066F">
        <w:rPr>
          <w:rFonts w:asciiTheme="minorHAnsi" w:hAnsiTheme="minorHAnsi" w:cstheme="minorHAnsi"/>
        </w:rPr>
        <w:t xml:space="preserve">monitored </w:t>
      </w:r>
      <w:r w:rsidRPr="0013066F">
        <w:rPr>
          <w:rFonts w:asciiTheme="minorHAnsi" w:hAnsiTheme="minorHAnsi" w:cstheme="minorHAnsi"/>
        </w:rPr>
        <w:t>twice per week and, after reaching confluence, transfected</w:t>
      </w:r>
      <w:r w:rsidR="00430F51" w:rsidRPr="0013066F">
        <w:rPr>
          <w:rFonts w:asciiTheme="minorHAnsi" w:hAnsiTheme="minorHAnsi" w:cstheme="minorHAnsi"/>
        </w:rPr>
        <w:t xml:space="preserve"> by electroporation</w:t>
      </w:r>
      <w:r w:rsidRPr="0013066F">
        <w:rPr>
          <w:rFonts w:asciiTheme="minorHAnsi" w:hAnsiTheme="minorHAnsi" w:cstheme="minorHAnsi"/>
        </w:rPr>
        <w:t>. Gene integration, expression, protein secretion</w:t>
      </w:r>
      <w:r w:rsidR="005E5C94">
        <w:rPr>
          <w:rFonts w:asciiTheme="minorHAnsi" w:hAnsiTheme="minorHAnsi" w:cstheme="minorHAnsi"/>
        </w:rPr>
        <w:t>,</w:t>
      </w:r>
      <w:r w:rsidRPr="0013066F">
        <w:rPr>
          <w:rFonts w:asciiTheme="minorHAnsi" w:hAnsiTheme="minorHAnsi" w:cstheme="minorHAnsi"/>
        </w:rPr>
        <w:t xml:space="preserve"> and function were confirmed by qPCR, </w:t>
      </w:r>
      <w:r w:rsidR="00CF7FDE" w:rsidRPr="0013066F">
        <w:rPr>
          <w:rFonts w:asciiTheme="minorHAnsi" w:hAnsiTheme="minorHAnsi" w:cstheme="minorHAnsi"/>
        </w:rPr>
        <w:t>WB</w:t>
      </w:r>
      <w:r w:rsidRPr="0013066F">
        <w:rPr>
          <w:rFonts w:asciiTheme="minorHAnsi" w:hAnsiTheme="minorHAnsi" w:cstheme="minorHAnsi"/>
        </w:rPr>
        <w:t>, ELISA, immunofluorescence, and functional assays. Depending on the species, 30,000-</w:t>
      </w:r>
      <w:r w:rsidR="00C846E1" w:rsidRPr="0013066F">
        <w:rPr>
          <w:rFonts w:asciiTheme="minorHAnsi" w:hAnsiTheme="minorHAnsi" w:cstheme="minorHAnsi"/>
        </w:rPr>
        <w:t xml:space="preserve">5 million </w:t>
      </w:r>
      <w:r w:rsidRPr="0013066F">
        <w:rPr>
          <w:rFonts w:asciiTheme="minorHAnsi" w:hAnsiTheme="minorHAnsi" w:cstheme="minorHAnsi"/>
        </w:rPr>
        <w:t>(RPE) and 10,000-1.5</w:t>
      </w:r>
      <w:r w:rsidR="00C846E1" w:rsidRPr="0013066F">
        <w:rPr>
          <w:rFonts w:asciiTheme="minorHAnsi" w:hAnsiTheme="minorHAnsi" w:cstheme="minorHAnsi"/>
        </w:rPr>
        <w:t xml:space="preserve"> million</w:t>
      </w:r>
      <w:r w:rsidRPr="0013066F">
        <w:rPr>
          <w:rFonts w:asciiTheme="minorHAnsi" w:hAnsiTheme="minorHAnsi" w:cstheme="minorHAnsi"/>
        </w:rPr>
        <w:t xml:space="preserve"> (IPE) cells can be isolated per eye. Genetically</w:t>
      </w:r>
      <w:r w:rsidR="00C60308">
        <w:rPr>
          <w:rFonts w:asciiTheme="minorHAnsi" w:hAnsiTheme="minorHAnsi" w:cstheme="minorHAnsi"/>
        </w:rPr>
        <w:t xml:space="preserve"> </w:t>
      </w:r>
      <w:r w:rsidRPr="0013066F">
        <w:rPr>
          <w:rFonts w:asciiTheme="minorHAnsi" w:hAnsiTheme="minorHAnsi" w:cstheme="minorHAnsi"/>
        </w:rPr>
        <w:t>modified cells show significant PEDF/GM-CSF overexpression with the capacity to reduce oxidative stress</w:t>
      </w:r>
      <w:r w:rsidR="00AE0E66" w:rsidRPr="0013066F">
        <w:rPr>
          <w:rFonts w:asciiTheme="minorHAnsi" w:hAnsiTheme="minorHAnsi" w:cstheme="minorHAnsi"/>
        </w:rPr>
        <w:t xml:space="preserve"> and offers</w:t>
      </w:r>
      <w:r w:rsidRPr="0013066F">
        <w:rPr>
          <w:rFonts w:asciiTheme="minorHAnsi" w:hAnsiTheme="minorHAnsi" w:cstheme="minorHAnsi"/>
        </w:rPr>
        <w:t xml:space="preserve"> a flexible system for </w:t>
      </w:r>
      <w:r w:rsidRPr="008F5E07">
        <w:rPr>
          <w:rFonts w:asciiTheme="minorHAnsi" w:hAnsiTheme="minorHAnsi" w:cstheme="minorHAnsi"/>
        </w:rPr>
        <w:t>ex vivo</w:t>
      </w:r>
      <w:r w:rsidRPr="0013066F">
        <w:rPr>
          <w:rFonts w:asciiTheme="minorHAnsi" w:hAnsiTheme="minorHAnsi" w:cstheme="minorHAnsi"/>
          <w:i/>
        </w:rPr>
        <w:t xml:space="preserve"> </w:t>
      </w:r>
      <w:r w:rsidRPr="0013066F">
        <w:rPr>
          <w:rFonts w:asciiTheme="minorHAnsi" w:hAnsiTheme="minorHAnsi" w:cstheme="minorHAnsi"/>
        </w:rPr>
        <w:t>analyses and</w:t>
      </w:r>
      <w:r w:rsidRPr="0013066F">
        <w:rPr>
          <w:rFonts w:asciiTheme="minorHAnsi" w:hAnsiTheme="minorHAnsi" w:cstheme="minorHAnsi"/>
          <w:i/>
        </w:rPr>
        <w:t xml:space="preserve"> </w:t>
      </w:r>
      <w:r w:rsidRPr="008F5E07">
        <w:rPr>
          <w:rFonts w:asciiTheme="minorHAnsi" w:hAnsiTheme="minorHAnsi" w:cstheme="minorHAnsi"/>
          <w:iCs/>
        </w:rPr>
        <w:t xml:space="preserve">in vivo </w:t>
      </w:r>
      <w:r w:rsidRPr="0013066F">
        <w:rPr>
          <w:rFonts w:asciiTheme="minorHAnsi" w:hAnsiTheme="minorHAnsi" w:cstheme="minorHAnsi"/>
        </w:rPr>
        <w:t>studies transferable to humans to develop ocular gene therapy approaches.</w:t>
      </w:r>
    </w:p>
    <w:p w14:paraId="4C7D5FD5" w14:textId="77777777" w:rsidR="006305D7" w:rsidRPr="0013066F" w:rsidRDefault="006305D7" w:rsidP="00774C38">
      <w:pPr>
        <w:rPr>
          <w:rFonts w:asciiTheme="minorHAnsi" w:hAnsiTheme="minorHAnsi" w:cstheme="minorHAnsi"/>
        </w:rPr>
      </w:pPr>
    </w:p>
    <w:p w14:paraId="61BF3803" w14:textId="77777777" w:rsidR="005563ED" w:rsidRPr="0013066F" w:rsidRDefault="005563ED" w:rsidP="005563ED">
      <w:pPr>
        <w:rPr>
          <w:rFonts w:asciiTheme="minorHAnsi" w:hAnsiTheme="minorHAnsi" w:cstheme="minorHAnsi"/>
          <w:color w:val="808080"/>
        </w:rPr>
      </w:pPr>
      <w:r w:rsidRPr="0013066F">
        <w:rPr>
          <w:rFonts w:asciiTheme="minorHAnsi" w:hAnsiTheme="minorHAnsi" w:cstheme="minorHAnsi"/>
          <w:b/>
        </w:rPr>
        <w:t>INTRODUCTION</w:t>
      </w:r>
      <w:r w:rsidRPr="0013066F">
        <w:rPr>
          <w:rFonts w:asciiTheme="minorHAnsi" w:hAnsiTheme="minorHAnsi" w:cstheme="minorHAnsi"/>
          <w:b/>
          <w:bCs/>
        </w:rPr>
        <w:t>:</w:t>
      </w:r>
      <w:r w:rsidRPr="0013066F">
        <w:rPr>
          <w:rFonts w:asciiTheme="minorHAnsi" w:hAnsiTheme="minorHAnsi" w:cstheme="minorHAnsi"/>
        </w:rPr>
        <w:t xml:space="preserve"> </w:t>
      </w:r>
    </w:p>
    <w:p w14:paraId="68AF4FA7" w14:textId="2B408086" w:rsidR="005563ED" w:rsidRDefault="005563ED" w:rsidP="005B3A15">
      <w:pPr>
        <w:rPr>
          <w:rFonts w:asciiTheme="minorHAnsi" w:hAnsiTheme="minorHAnsi" w:cstheme="minorHAnsi"/>
        </w:rPr>
      </w:pPr>
      <w:r>
        <w:rPr>
          <w:rFonts w:asciiTheme="minorHAnsi" w:hAnsiTheme="minorHAnsi" w:cstheme="minorHAnsi"/>
        </w:rPr>
        <w:t xml:space="preserve">Our group is focusing on the development of regenerative approaches to treat </w:t>
      </w:r>
      <w:proofErr w:type="spellStart"/>
      <w:r>
        <w:rPr>
          <w:rFonts w:asciiTheme="minorHAnsi" w:hAnsiTheme="minorHAnsi" w:cstheme="minorHAnsi"/>
        </w:rPr>
        <w:t>neuroretinal</w:t>
      </w:r>
      <w:proofErr w:type="spellEnd"/>
      <w:r>
        <w:rPr>
          <w:rFonts w:asciiTheme="minorHAnsi" w:hAnsiTheme="minorHAnsi" w:cstheme="minorHAnsi"/>
        </w:rPr>
        <w:t xml:space="preserve"> degeneration, i.e.</w:t>
      </w:r>
      <w:r w:rsidR="005E5C94">
        <w:rPr>
          <w:rFonts w:asciiTheme="minorHAnsi" w:hAnsiTheme="minorHAnsi" w:cstheme="minorHAnsi"/>
        </w:rPr>
        <w:t>,</w:t>
      </w:r>
      <w:r>
        <w:rPr>
          <w:rFonts w:asciiTheme="minorHAnsi" w:hAnsiTheme="minorHAnsi" w:cstheme="minorHAnsi"/>
        </w:rPr>
        <w:t xml:space="preserve"> AMD, by RPE and IPE-based non-viral gene therapy. The pre</w:t>
      </w:r>
      <w:r w:rsidR="00CA0CD6">
        <w:rPr>
          <w:rFonts w:asciiTheme="minorHAnsi" w:hAnsiTheme="minorHAnsi" w:cstheme="minorHAnsi"/>
        </w:rPr>
        <w:t>-</w:t>
      </w:r>
      <w:r>
        <w:rPr>
          <w:rFonts w:asciiTheme="minorHAnsi" w:hAnsiTheme="minorHAnsi" w:cstheme="minorHAnsi"/>
        </w:rPr>
        <w:t>clinical establishment of such therapies necessitate</w:t>
      </w:r>
      <w:r w:rsidR="005B3A15">
        <w:rPr>
          <w:rFonts w:asciiTheme="minorHAnsi" w:hAnsiTheme="minorHAnsi" w:cstheme="minorHAnsi"/>
        </w:rPr>
        <w:t>s</w:t>
      </w:r>
      <w:r>
        <w:rPr>
          <w:rFonts w:asciiTheme="minorHAnsi" w:hAnsiTheme="minorHAnsi" w:cstheme="minorHAnsi"/>
        </w:rPr>
        <w:t xml:space="preserve"> </w:t>
      </w:r>
      <w:r w:rsidRPr="005E5C94">
        <w:rPr>
          <w:rFonts w:asciiTheme="minorHAnsi" w:hAnsiTheme="minorHAnsi" w:cstheme="minorHAnsi"/>
          <w:iCs/>
        </w:rPr>
        <w:t xml:space="preserve">in vitro </w:t>
      </w:r>
      <w:r>
        <w:rPr>
          <w:rFonts w:asciiTheme="minorHAnsi" w:hAnsiTheme="minorHAnsi" w:cstheme="minorHAnsi"/>
        </w:rPr>
        <w:t xml:space="preserve">models </w:t>
      </w:r>
      <w:r w:rsidRPr="00A84666">
        <w:rPr>
          <w:rFonts w:asciiTheme="minorHAnsi" w:hAnsiTheme="minorHAnsi" w:cstheme="minorHAnsi"/>
        </w:rPr>
        <w:t xml:space="preserve">transferable </w:t>
      </w:r>
      <w:r>
        <w:rPr>
          <w:rFonts w:asciiTheme="minorHAnsi" w:hAnsiTheme="minorHAnsi" w:cstheme="minorHAnsi"/>
        </w:rPr>
        <w:t xml:space="preserve">to human beings. Thus, the goal of the study presented here is to deliver protocols for the isolation, </w:t>
      </w:r>
      <w:r w:rsidR="00EF212E">
        <w:rPr>
          <w:rFonts w:asciiTheme="minorHAnsi" w:hAnsiTheme="minorHAnsi" w:cstheme="minorHAnsi"/>
        </w:rPr>
        <w:t>culture,</w:t>
      </w:r>
      <w:r>
        <w:rPr>
          <w:rFonts w:asciiTheme="minorHAnsi" w:hAnsiTheme="minorHAnsi" w:cstheme="minorHAnsi"/>
        </w:rPr>
        <w:t xml:space="preserve"> and genetic engineering of primary RPE and IPE cells. The rationale to establish the isolation </w:t>
      </w:r>
      <w:r w:rsidR="005B3A15">
        <w:rPr>
          <w:rFonts w:asciiTheme="minorHAnsi" w:hAnsiTheme="minorHAnsi" w:cstheme="minorHAnsi"/>
        </w:rPr>
        <w:t xml:space="preserve">of </w:t>
      </w:r>
      <w:r>
        <w:rPr>
          <w:rFonts w:asciiTheme="minorHAnsi" w:hAnsiTheme="minorHAnsi" w:cstheme="minorHAnsi"/>
        </w:rPr>
        <w:t xml:space="preserve">PE cells from </w:t>
      </w:r>
      <w:r w:rsidR="005B3A15">
        <w:rPr>
          <w:rFonts w:asciiTheme="minorHAnsi" w:hAnsiTheme="minorHAnsi" w:cstheme="minorHAnsi"/>
        </w:rPr>
        <w:t xml:space="preserve">multiple </w:t>
      </w:r>
      <w:r>
        <w:rPr>
          <w:rFonts w:asciiTheme="minorHAnsi" w:hAnsiTheme="minorHAnsi" w:cstheme="minorHAnsi"/>
        </w:rPr>
        <w:t xml:space="preserve">species is to </w:t>
      </w:r>
      <w:r w:rsidR="005B3A15">
        <w:rPr>
          <w:rFonts w:asciiTheme="minorHAnsi" w:hAnsiTheme="minorHAnsi" w:cstheme="minorHAnsi"/>
        </w:rPr>
        <w:t xml:space="preserve">robustly </w:t>
      </w:r>
      <w:r>
        <w:rPr>
          <w:rFonts w:asciiTheme="minorHAnsi" w:hAnsiTheme="minorHAnsi" w:cstheme="minorHAnsi"/>
        </w:rPr>
        <w:t xml:space="preserve">confirm safety and efficiency of the approach </w:t>
      </w:r>
      <w:r w:rsidR="005B3A15">
        <w:rPr>
          <w:rFonts w:asciiTheme="minorHAnsi" w:hAnsiTheme="minorHAnsi" w:cstheme="minorHAnsi"/>
        </w:rPr>
        <w:t>and</w:t>
      </w:r>
      <w:r>
        <w:rPr>
          <w:rFonts w:asciiTheme="minorHAnsi" w:hAnsiTheme="minorHAnsi" w:cstheme="minorHAnsi"/>
        </w:rPr>
        <w:t xml:space="preserve"> increase </w:t>
      </w:r>
      <w:r w:rsidR="005B3A15">
        <w:rPr>
          <w:rFonts w:asciiTheme="minorHAnsi" w:hAnsiTheme="minorHAnsi" w:cstheme="minorHAnsi"/>
        </w:rPr>
        <w:t xml:space="preserve">its </w:t>
      </w:r>
      <w:r>
        <w:rPr>
          <w:rFonts w:asciiTheme="minorHAnsi" w:hAnsiTheme="minorHAnsi" w:cstheme="minorHAnsi"/>
        </w:rPr>
        <w:t xml:space="preserve">reproducibility and transferability. </w:t>
      </w:r>
      <w:r w:rsidR="005B3A15">
        <w:rPr>
          <w:rFonts w:asciiTheme="minorHAnsi" w:hAnsiTheme="minorHAnsi" w:cstheme="minorHAnsi"/>
        </w:rPr>
        <w:t>The available human RPE-cell line ARPE-19 differs from primary cells (e.g., they are less pigmented) and is</w:t>
      </w:r>
      <w:r w:rsidR="0039415A">
        <w:rPr>
          <w:rFonts w:asciiTheme="minorHAnsi" w:hAnsiTheme="minorHAnsi" w:cstheme="minorHAnsi"/>
        </w:rPr>
        <w:t>,</w:t>
      </w:r>
      <w:r w:rsidR="005B3A15">
        <w:rPr>
          <w:rFonts w:asciiTheme="minorHAnsi" w:hAnsiTheme="minorHAnsi" w:cstheme="minorHAnsi"/>
        </w:rPr>
        <w:t xml:space="preserve"> th</w:t>
      </w:r>
      <w:r w:rsidR="0039415A">
        <w:rPr>
          <w:rFonts w:asciiTheme="minorHAnsi" w:hAnsiTheme="minorHAnsi" w:cstheme="minorHAnsi"/>
        </w:rPr>
        <w:t>erefore,</w:t>
      </w:r>
      <w:r w:rsidR="005B3A15">
        <w:rPr>
          <w:rFonts w:asciiTheme="minorHAnsi" w:hAnsiTheme="minorHAnsi" w:cstheme="minorHAnsi"/>
        </w:rPr>
        <w:t xml:space="preserve"> only of limited value for pre</w:t>
      </w:r>
      <w:r w:rsidR="00CA0CD6">
        <w:rPr>
          <w:rFonts w:asciiTheme="minorHAnsi" w:hAnsiTheme="minorHAnsi" w:cstheme="minorHAnsi"/>
        </w:rPr>
        <w:t>-</w:t>
      </w:r>
      <w:r w:rsidR="005B3A15">
        <w:rPr>
          <w:rFonts w:asciiTheme="minorHAnsi" w:hAnsiTheme="minorHAnsi" w:cstheme="minorHAnsi"/>
        </w:rPr>
        <w:t>clinical analyses</w:t>
      </w:r>
      <w:r w:rsidR="005B3A15">
        <w:rPr>
          <w:rFonts w:asciiTheme="minorHAnsi" w:hAnsiTheme="minorHAnsi" w:cstheme="minorHAnsi"/>
        </w:rPr>
        <w:fldChar w:fldCharType="begin" w:fldLock="1"/>
      </w:r>
      <w:r w:rsidR="005B3A15">
        <w:rPr>
          <w:rFonts w:asciiTheme="minorHAnsi" w:hAnsiTheme="minorHAnsi" w:cstheme="minorHAnsi"/>
        </w:rPr>
        <w:instrText>ADDIN CSL_CITATION {"citationItems":[{"id":"ITEM-1","itemData":{"DOI":"10.1167/iovs.12-9951","ISSN":"01460404","abstract":"PURPOSE.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Science","id":"ITEM-1","issue":"8","issued":{"date-parts":[["2012"]]},"page":"4787-4796","title":"Sleeping Beauty transposon-mediated transfection of retinal and iris pigment epithelial cells","type":"article-journal","volume":"53"},"uris":["http://www.mendeley.com/documents/?uuid=8138ea35-2434-4a4a-9509-ef9b5cff2162"]}],"mendeley":{"formattedCitation":"&lt;sup&gt;1&lt;/sup&gt;","plainTextFormattedCitation":"1","previouslyFormattedCitation":"&lt;sup&gt;1&lt;/sup&gt;"},"properties":{"noteIndex":0},"schema":"https://github.com/citation-style-language/schema/raw/master/csl-citation.json"}</w:instrText>
      </w:r>
      <w:r w:rsidR="005B3A15">
        <w:rPr>
          <w:rFonts w:asciiTheme="minorHAnsi" w:hAnsiTheme="minorHAnsi" w:cstheme="minorHAnsi"/>
        </w:rPr>
        <w:fldChar w:fldCharType="separate"/>
      </w:r>
      <w:r w:rsidR="005B3A15" w:rsidRPr="005A7695">
        <w:rPr>
          <w:rFonts w:asciiTheme="minorHAnsi" w:hAnsiTheme="minorHAnsi" w:cstheme="minorHAnsi"/>
          <w:noProof/>
          <w:vertAlign w:val="superscript"/>
        </w:rPr>
        <w:t>1</w:t>
      </w:r>
      <w:r w:rsidR="005B3A15">
        <w:rPr>
          <w:rFonts w:asciiTheme="minorHAnsi" w:hAnsiTheme="minorHAnsi" w:cstheme="minorHAnsi"/>
        </w:rPr>
        <w:fldChar w:fldCharType="end"/>
      </w:r>
      <w:r w:rsidR="005B3A15">
        <w:rPr>
          <w:rFonts w:asciiTheme="minorHAnsi" w:hAnsiTheme="minorHAnsi" w:cstheme="minorHAnsi"/>
        </w:rPr>
        <w:t xml:space="preserve">. </w:t>
      </w:r>
      <w:r w:rsidR="005B3A15" w:rsidDel="005B3A15">
        <w:rPr>
          <w:rStyle w:val="CommentReference"/>
        </w:rPr>
        <w:t xml:space="preserve"> </w:t>
      </w:r>
      <w:r>
        <w:rPr>
          <w:rFonts w:asciiTheme="minorHAnsi" w:hAnsiTheme="minorHAnsi" w:cstheme="minorHAnsi"/>
        </w:rPr>
        <w:t xml:space="preserve">Additionally, non-human mammalian cells can be purchased </w:t>
      </w:r>
      <w:r w:rsidR="008F5E07">
        <w:rPr>
          <w:rFonts w:asciiTheme="minorHAnsi" w:hAnsiTheme="minorHAnsi" w:cstheme="minorHAnsi"/>
        </w:rPr>
        <w:t xml:space="preserve">for </w:t>
      </w:r>
      <w:r>
        <w:rPr>
          <w:rFonts w:asciiTheme="minorHAnsi" w:hAnsiTheme="minorHAnsi" w:cstheme="minorHAnsi"/>
        </w:rPr>
        <w:t>less cost and in bigger quantities</w:t>
      </w:r>
      <w:r w:rsidR="005B3A15">
        <w:rPr>
          <w:rFonts w:asciiTheme="minorHAnsi" w:hAnsiTheme="minorHAnsi" w:cstheme="minorHAnsi"/>
        </w:rPr>
        <w:t>; h</w:t>
      </w:r>
      <w:r>
        <w:rPr>
          <w:rFonts w:asciiTheme="minorHAnsi" w:hAnsiTheme="minorHAnsi" w:cstheme="minorHAnsi"/>
        </w:rPr>
        <w:t>uman donor tissue can be obtained</w:t>
      </w:r>
      <w:r w:rsidR="008F5E07">
        <w:rPr>
          <w:rFonts w:asciiTheme="minorHAnsi" w:hAnsiTheme="minorHAnsi" w:cstheme="minorHAnsi"/>
        </w:rPr>
        <w:t xml:space="preserve"> from various</w:t>
      </w:r>
      <w:r>
        <w:rPr>
          <w:rFonts w:asciiTheme="minorHAnsi" w:hAnsiTheme="minorHAnsi" w:cstheme="minorHAnsi"/>
        </w:rPr>
        <w:t xml:space="preserve"> Eye </w:t>
      </w:r>
      <w:r w:rsidR="008F5E07">
        <w:rPr>
          <w:rFonts w:asciiTheme="minorHAnsi" w:hAnsiTheme="minorHAnsi" w:cstheme="minorHAnsi"/>
        </w:rPr>
        <w:t xml:space="preserve">Banks, </w:t>
      </w:r>
      <w:r>
        <w:rPr>
          <w:rFonts w:asciiTheme="minorHAnsi" w:hAnsiTheme="minorHAnsi" w:cstheme="minorHAnsi"/>
        </w:rPr>
        <w:t xml:space="preserve">but </w:t>
      </w:r>
      <w:r w:rsidR="008F5E07">
        <w:rPr>
          <w:rFonts w:asciiTheme="minorHAnsi" w:hAnsiTheme="minorHAnsi" w:cstheme="minorHAnsi"/>
        </w:rPr>
        <w:t xml:space="preserve">the </w:t>
      </w:r>
      <w:r>
        <w:rPr>
          <w:rFonts w:asciiTheme="minorHAnsi" w:hAnsiTheme="minorHAnsi" w:cstheme="minorHAnsi"/>
        </w:rPr>
        <w:t>availab</w:t>
      </w:r>
      <w:r w:rsidR="008F5E07">
        <w:rPr>
          <w:rFonts w:asciiTheme="minorHAnsi" w:hAnsiTheme="minorHAnsi" w:cstheme="minorHAnsi"/>
        </w:rPr>
        <w:t>ility is limited</w:t>
      </w:r>
      <w:r>
        <w:rPr>
          <w:rFonts w:asciiTheme="minorHAnsi" w:hAnsiTheme="minorHAnsi" w:cstheme="minorHAnsi"/>
        </w:rPr>
        <w:t xml:space="preserve"> and expensive. Finally, new </w:t>
      </w:r>
      <w:r w:rsidRPr="0013066F">
        <w:rPr>
          <w:rFonts w:asciiTheme="minorHAnsi" w:hAnsiTheme="minorHAnsi" w:cstheme="minorHAnsi"/>
        </w:rPr>
        <w:t xml:space="preserve">Advanced Therapy Medicinal Products </w:t>
      </w:r>
      <w:r>
        <w:rPr>
          <w:rFonts w:asciiTheme="minorHAnsi" w:hAnsiTheme="minorHAnsi" w:cstheme="minorHAnsi"/>
        </w:rPr>
        <w:t>(</w:t>
      </w:r>
      <w:r w:rsidRPr="0013066F">
        <w:rPr>
          <w:rFonts w:asciiTheme="minorHAnsi" w:hAnsiTheme="minorHAnsi" w:cstheme="minorHAnsi"/>
        </w:rPr>
        <w:t>ATMP</w:t>
      </w:r>
      <w:r>
        <w:rPr>
          <w:rFonts w:asciiTheme="minorHAnsi" w:hAnsiTheme="minorHAnsi" w:cstheme="minorHAnsi"/>
        </w:rPr>
        <w:t xml:space="preserve">, </w:t>
      </w:r>
      <w:r w:rsidR="005A7695">
        <w:rPr>
          <w:rFonts w:asciiTheme="minorHAnsi" w:hAnsiTheme="minorHAnsi" w:cstheme="minorHAnsi"/>
        </w:rPr>
        <w:t>i.e.,</w:t>
      </w:r>
      <w:r>
        <w:rPr>
          <w:rFonts w:asciiTheme="minorHAnsi" w:hAnsiTheme="minorHAnsi" w:cstheme="minorHAnsi"/>
        </w:rPr>
        <w:t xml:space="preserve"> cell, </w:t>
      </w:r>
      <w:r w:rsidR="005A7695">
        <w:rPr>
          <w:rFonts w:asciiTheme="minorHAnsi" w:hAnsiTheme="minorHAnsi" w:cstheme="minorHAnsi"/>
        </w:rPr>
        <w:t>tissue,</w:t>
      </w:r>
      <w:r>
        <w:rPr>
          <w:rFonts w:asciiTheme="minorHAnsi" w:hAnsiTheme="minorHAnsi" w:cstheme="minorHAnsi"/>
        </w:rPr>
        <w:t xml:space="preserve"> or gene therapeutic products) need to be applied in at least two different species before being tested in patients and these </w:t>
      </w:r>
      <w:r w:rsidRPr="005E5C94">
        <w:rPr>
          <w:rFonts w:asciiTheme="minorHAnsi" w:hAnsiTheme="minorHAnsi" w:cstheme="minorHAnsi"/>
          <w:iCs/>
        </w:rPr>
        <w:t>in vivo</w:t>
      </w:r>
      <w:r>
        <w:rPr>
          <w:rFonts w:asciiTheme="minorHAnsi" w:hAnsiTheme="minorHAnsi" w:cstheme="minorHAnsi"/>
        </w:rPr>
        <w:t xml:space="preserve"> studies request the preparation of allogenic cell transplants.</w:t>
      </w:r>
    </w:p>
    <w:p w14:paraId="288FAD36" w14:textId="77777777" w:rsidR="005563ED" w:rsidRDefault="005563ED" w:rsidP="005563ED">
      <w:pPr>
        <w:rPr>
          <w:rFonts w:asciiTheme="minorHAnsi" w:hAnsiTheme="minorHAnsi" w:cstheme="minorHAnsi"/>
        </w:rPr>
      </w:pPr>
    </w:p>
    <w:p w14:paraId="2AF4A78B" w14:textId="4E9E49D5" w:rsidR="005563ED" w:rsidRPr="0013066F" w:rsidRDefault="005563ED" w:rsidP="005563ED">
      <w:pPr>
        <w:rPr>
          <w:rFonts w:asciiTheme="minorHAnsi" w:hAnsiTheme="minorHAnsi" w:cstheme="minorHAnsi"/>
        </w:rPr>
      </w:pPr>
      <w:r w:rsidRPr="0013066F">
        <w:rPr>
          <w:rFonts w:asciiTheme="minorHAnsi" w:hAnsiTheme="minorHAnsi" w:cstheme="minorHAnsi"/>
        </w:rPr>
        <w:t>Retinal neurodegenerative diseases are the leading cause of blindness in industrialized countries, comprising common diseases like AMD</w:t>
      </w:r>
      <w:r w:rsidR="005E5C94">
        <w:rPr>
          <w:rFonts w:asciiTheme="minorHAnsi" w:hAnsiTheme="minorHAnsi" w:cstheme="minorHAnsi"/>
        </w:rPr>
        <w:t>,</w:t>
      </w:r>
      <w:r w:rsidRPr="0013066F">
        <w:rPr>
          <w:rFonts w:asciiTheme="minorHAnsi" w:hAnsiTheme="minorHAnsi" w:cstheme="minorHAnsi"/>
        </w:rPr>
        <w:t xml:space="preserve"> as well as rare diseases like retinitis pigmentosa</w:t>
      </w:r>
      <w:r w:rsidR="002750D3">
        <w:rPr>
          <w:rFonts w:asciiTheme="minorHAnsi" w:hAnsiTheme="minorHAnsi" w:cstheme="minorHAnsi"/>
        </w:rPr>
        <w:t>, i</w:t>
      </w:r>
      <w:r w:rsidRPr="0013066F">
        <w:rPr>
          <w:rFonts w:asciiTheme="minorHAnsi" w:hAnsiTheme="minorHAnsi" w:cstheme="minorHAnsi"/>
        </w:rPr>
        <w:t xml:space="preserve">n </w:t>
      </w:r>
      <w:r w:rsidR="002750D3">
        <w:rPr>
          <w:rFonts w:asciiTheme="minorHAnsi" w:hAnsiTheme="minorHAnsi" w:cstheme="minorHAnsi"/>
        </w:rPr>
        <w:t>which the</w:t>
      </w:r>
      <w:r w:rsidRPr="0013066F">
        <w:rPr>
          <w:rFonts w:asciiTheme="minorHAnsi" w:hAnsiTheme="minorHAnsi" w:cstheme="minorHAnsi"/>
        </w:rPr>
        <w:t xml:space="preserve"> retinal cell death eventually leads to blindness. RPE cells, photoreceptor</w:t>
      </w:r>
      <w:r>
        <w:rPr>
          <w:rFonts w:asciiTheme="minorHAnsi" w:hAnsiTheme="minorHAnsi" w:cstheme="minorHAnsi"/>
        </w:rPr>
        <w:t>,</w:t>
      </w:r>
      <w:r w:rsidRPr="0013066F">
        <w:rPr>
          <w:rFonts w:asciiTheme="minorHAnsi" w:hAnsiTheme="minorHAnsi" w:cstheme="minorHAnsi"/>
        </w:rPr>
        <w:t xml:space="preserve"> and retinal ganglion cells (RGC) damage can in some cases be slowed, but there are currently no curative therapies </w:t>
      </w:r>
      <w:r>
        <w:rPr>
          <w:rFonts w:asciiTheme="minorHAnsi" w:hAnsiTheme="minorHAnsi" w:cstheme="minorHAnsi"/>
        </w:rPr>
        <w:t>available</w:t>
      </w:r>
      <w:r w:rsidRPr="0013066F">
        <w:rPr>
          <w:rFonts w:asciiTheme="minorHAnsi" w:hAnsiTheme="minorHAnsi" w:cstheme="minorHAnsi"/>
        </w:rPr>
        <w:t xml:space="preserve">. </w:t>
      </w:r>
      <w:r>
        <w:rPr>
          <w:rFonts w:asciiTheme="minorHAnsi" w:hAnsiTheme="minorHAnsi" w:cstheme="minorHAnsi"/>
        </w:rPr>
        <w:t>ATMP</w:t>
      </w:r>
      <w:r w:rsidR="002750D3">
        <w:rPr>
          <w:rFonts w:asciiTheme="minorHAnsi" w:hAnsiTheme="minorHAnsi" w:cstheme="minorHAnsi"/>
        </w:rPr>
        <w:t>s</w:t>
      </w:r>
      <w:r>
        <w:rPr>
          <w:rFonts w:asciiTheme="minorHAnsi" w:hAnsiTheme="minorHAnsi" w:cstheme="minorHAnsi"/>
        </w:rPr>
        <w:t xml:space="preserve"> </w:t>
      </w:r>
      <w:r w:rsidRPr="0013066F">
        <w:rPr>
          <w:rFonts w:asciiTheme="minorHAnsi" w:hAnsiTheme="minorHAnsi" w:cstheme="minorHAnsi"/>
        </w:rPr>
        <w:t>offer the potential to correct gene defects, integrate therapeutic genes or replace degenerated cells, th</w:t>
      </w:r>
      <w:r>
        <w:rPr>
          <w:rFonts w:asciiTheme="minorHAnsi" w:hAnsiTheme="minorHAnsi" w:cstheme="minorHAnsi"/>
        </w:rPr>
        <w:t>ereby</w:t>
      </w:r>
      <w:r w:rsidRPr="0013066F">
        <w:rPr>
          <w:rFonts w:asciiTheme="minorHAnsi" w:hAnsiTheme="minorHAnsi" w:cstheme="minorHAnsi"/>
        </w:rPr>
        <w:t xml:space="preserve"> enabling the development of</w:t>
      </w:r>
      <w:r w:rsidR="007D3058">
        <w:rPr>
          <w:rFonts w:asciiTheme="minorHAnsi" w:hAnsiTheme="minorHAnsi" w:cstheme="minorHAnsi"/>
        </w:rPr>
        <w:t xml:space="preserve"> </w:t>
      </w:r>
      <w:r w:rsidRPr="0013066F">
        <w:rPr>
          <w:rFonts w:asciiTheme="minorHAnsi" w:hAnsiTheme="minorHAnsi" w:cstheme="minorHAnsi"/>
        </w:rPr>
        <w:t xml:space="preserve">regenerative and curative </w:t>
      </w:r>
      <w:r>
        <w:rPr>
          <w:rFonts w:asciiTheme="minorHAnsi" w:hAnsiTheme="minorHAnsi" w:cstheme="minorHAnsi"/>
        </w:rPr>
        <w:t>therapies</w:t>
      </w:r>
      <w:r w:rsidRPr="0013066F">
        <w:rPr>
          <w:rFonts w:asciiTheme="minorHAnsi" w:hAnsiTheme="minorHAnsi" w:cstheme="minorHAnsi"/>
        </w:rPr>
        <w:t xml:space="preserve"> for diseases such as AMD; 13 gene therapies already got marketing approval including a therapy to treat RPE65 mutation-associated retinal degeneration</w:t>
      </w:r>
      <w:r>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{"citationItems":[{"id":"ITEM-1","itemData":{"DOI":"10.1097/ICU.0000000000000660","ISBN":"0000000000000","ISSN":"15317021","PMID":"32175942","abstract":"Purpose of reviewGene therapy offers, for the first time, the possibility to cure diseases such as retinitis pigmentosa. The positive outcomes that led to the U.S. Food and Drug Administration (FDA) approval of Luxturna to treat Leber congenital amaurosis caused by RPE65 mutations created an optimistic atmosphere in the research, clinical and patient community. Despite this first success, we must understand that this is not a 'one treatment for all'. This review aims to explain the basic concepts of gene therapy and how they translate in different approaches that are utilized in ongoing clinical trials here reviewed.Recent findingsIn 2017, the FDA approved the first gene therapy treatment. In parallel, other approaches have gained attention. Different delivery methods (adeno-associated virus, lentivirus), injection sites (subretinal, intravitreal, suprachoroidal) and methodologies (gene replacement, silencing, editing) are currently being tested.SummaryGene therapy is an evolving field in medicine and ophthalmology. Its success and application depends on several factors that are specific to the disease to treat. For now, we know it's a relatively safe approach and we look forward to the continued advancements of current ongoing clinical trials.","author":[{"dropping-particle":"","family":"Prado","given":"Dominic A.","non-dropping-particle":"","parse-names":false,"suffix":""},{"dropping-particle":"","family":"Acosta-Acero","given":"Marcy","non-dropping-particle":"","parse-names":false,"suffix":""},{"dropping-particle":"","family":"Maldonado","given":"Ramiro S.","non-dropping-particle":"","parse-names":false,"suffix":""}],"container-title":"Current Opinion in Ophthalmology","id":"ITEM-1","issue":"3","issued":{"date-parts":[["2020"]]},"page":"147-154","title":"Gene therapy beyond luxturna: A new horizon of the treatment for inherited retinal disease","type":"article-journal","volume":"31"},"uris":["http://www.mendeley.com/documents/?uuid=a62201e2-492d-49bd-a6ef-7f5c250bf8b1"]},{"id":"ITEM-2","itemData":{"DOI":"10.1016/S0140-6736(17)31868-8","ISSN":"1474547X","abstract":"Background Phase 1 studies have shown potential benefit of gene replacement in RPE65-mediated inherited retinal dystrophy. This phase 3 study assessed the efficacy and safety of voretigene neparvovec in participants whose inherited retinal dystrophy would otherwise progress to complete blindness. Methods In this open-label, randomised, controlled phase 3 trial done at two sites in the USA, individuals aged 3 years or older with, in each eye, best corrected visual acuity of 20/60 or worse, or visual field less than 20 degrees in any meridian, or both, with confirmed genetic diagnosis of biallelic RPE65 mutations, sufficient viable retina, and ability to perform standardised multi-luminance mobility testing (MLMT) within the luminance range evaluated, were eligible. Participants were randomly assigned (2:1) to intervention or control using a permuted block design, stratified by age (&lt;10 years and ≥10 years) and baseline mobility testing passing level (pass at ≥125 lux vs &lt;125 lux). Graders assessing primary outcome were masked to treatment group. Intervention was bilateral, subretinal injection of 1·5 × 1011 vector genomes of voretigene neparvovec in 0·3 mL total volume. The primary efficacy endpoint was 1-year change in MLMT performance, measuring functional vision at specified light levels. The intention-to-treat (ITT) and modified ITT populations were included in primary and safety analyses. This trial is registered with ClinicalTrials.gov, number NCT00999609, and enrolment is complete. Findings Between Nov 15, 2012, and Nov 21, 2013, 31 individuals were enrolled and randomly assigned to intervention (n=21) or control (n=10). One participant from each group withdrew after consent, before intervention, leaving an mITT population of 20 intervention and nine control participants. At 1 year, mean bilateral MLMT change score was 1·8 (SD 1·1) light levels in the intervention group versus 0·2 (1·0) in the control group (difference of 1·6, 95% CI 0·72–2·41, p=0·0013). 13 (65%) of 20 intervention participants, but no control participants, passed MLMT at the lowest luminance level tested (1 lux), demonstrating maximum possible improvement. No product-related serious adverse events or deleterious immune responses occurred. Two intervention participants, one with a pre-existing complex seizure disorder and another who experienced oral surgery complications, had serious adverse events unrelated to study participation. Most ocular events were mild in severity. Inter…","author":[{"dropping-particle":"","family":"Russell","given":"Stephen","non-dropping-particle":"","parse-names":false,"suffix":""},{"dropping-particle":"","family":"Bennett","given":"Jean","non-dropping-particle":"","parse-names":false,"suffix":""},{"dropping-particle":"","family":"Wellman","given":"Jennifer A.","non-dropping-particle":"","parse-names":false,"suffix":""},{"dropping-particle":"","family":"Chung","given":"Daniel C.","non-dropping-particle":"","parse-names":false,"suffix":""},{"dropping-particle":"","family":"Yu","given":"Zi Fan","non-dropping-particle":"","parse-names":false,"suffix":""},{"dropping-particle":"","family":"Tillman","given":"Amy","non-dropping-particle":"","parse-names":false,"suffix":""},{"dropping-particle":"","family":"Wittes","given":"Janet","non-dropping-particle":"","parse-names":false,"suffix":""},{"dropping-particle":"","family":"Pappas","given":"Julie","non-dropping-particle":"","parse-names":false,"suffix":""},{"dropping-particle":"","family":"Elci","given":"Okan","non-dropping-particle":"","parse-names":false,"suffix":""},{"dropping-particle":"","family":"McCague","given":"Sarah","non-dropping-particle":"","parse-names":false,"suffix":""},{"dropping-particle":"","family":"Cross","given":"Dominique","non-dropping-particle":"","parse-names":false,"suffix":""},{"dropping-particle":"","family":"Marshall","given":"Kathleen A.","non-dropping-particle":"","parse-names":false,"suffix":""},{"dropping-particle":"","family":"Walshire","given":"Jean","non-dropping-particle":"","parse-names":false,"suffix":""},{"dropping-particle":"","family":"Kehoe","given":"Taylor L.","non-dropping-particle":"","parse-names":false,"suffix":""},{"dropping-particle":"","family":"Reichert","given":"Hannah","non-dropping-particle":"","parse-names":false,"suffix":""},{"dropping-particle":"","family":"Davis","given":"Maria","non-dropping-particle":"","parse-names":false,"suffix":""},{"dropping-particle":"","family":"Raffini","given":"Leslie","non-dropping-particle":"","parse-names":false,"suffix":""},{"dropping-particle":"","family":"George","given":"Lindsey A.","non-dropping-particle":"","parse-names":false,"suffix":""},{"dropping-particle":"","family":"Hudson","given":"F. Parker","non-dropping-particle":"","parse-names":false,"suffix":""},{"dropping-particle":"","family":"Dingfield","given":"Laura","non-dropping-particle":"","parse-names":false,"suffix":""},{"dropping-particle":"","family":"Zhu","given":"Xiaosong","non-dropping-particle":"","parse-names":false,"suffix":""},{"dropping-particle":"","family":"Haller","given":"Julia A.","non-dropping-particle":"","parse-names":false,"suffix":""},{"dropping-particle":"","family":"Sohn","given":"Elliott H.","non-dropping-particle":"","parse-names":false,"suffix":""},{"dropping-particle":"","family":"Mahajan","given":"Vinit B.","non-dropping-particle":"","parse-names":false,"suffix":""},{"dropping-particle":"","family":"Pfeifer","given":"Wanda","non-dropping-particle":"","parse-names":false,"suffix":""},{"dropping-particle":"","family":"Weckmann","given":"Michelle","non-dropping-particle":"","parse-names":false,"suffix":""},{"dropping-particle":"","family":"Johnson","given":"Chris","non-dropping-particle":"","parse-names":false,"suffix":""},{"dropping-particle":"","family":"Gewaily","given":"Dina","non-dropping-particle":"","parse-names":false,"suffix":""},{"dropping-particle":"","family":"Drack","given":"Arlene","non-dropping-particle":"","parse-names":false,"suffix":""},{"dropping-particle":"","family":"Stone","given":"Edwin","non-dropping-particle":"","parse-names":false,"suffix":""},{"dropping-particle":"","family":"Wachtel","given":"Katie","non-dropping-particle":"","parse-names":false,"suffix":""},{"dropping-particle":"","family":"Simonelli","given":"Francesca","non-dropping-particle":"","parse-names":false,"suffix":""},{"dropping-particle":"","family":"Leroy","given":"Bart P.","non-dropping-particle":"","parse-names":false,"suffix":""},{"dropping-particle":"","family":"Wright","given":"J. Fraser","non-dropping-particle":"","parse-names":false,"suffix":""},{"dropping-particle":"","family":"High","given":"Katherine A.","non-dropping-particle":"","parse-names":false,"suffix":""},{"dropping-particle":"","family":"Maguire","given":"Albert M.","non-dropping-particle":"","parse-names":false,"suffix":""}],"container-title":"The Lancet","id":"ITEM-2","issued":{"date-parts":[["2017"]]},"page":"849-860","publisher":"Elsevier Ltd","title":"Efficacy and safety of voretigene neparvovec (AAV2-hRPE65v2) in patients with RPE65-mediated inherited retinal dystrophy: a randomised, controlled, open-label, phase 3 trial","type":"article-journal","volume":"390"},"uris":["http://www.mendeley.com/documents/?uuid=d9378d1e-02e5-4697-b54a-dc973d07a2db"]}],"mendeley":{"formattedCitation":"&lt;sup&gt;2, 3&lt;/sup&gt;","plainTextFormattedCitation":"2, 3","previouslyFormattedCitation":"&lt;sup&gt;2, 3&lt;/sup&gt;"},"properties":{"noteIndex":0},"schema":"https://github.com/citation-style-language/schema/raw/master/csl-citation.json"}</w:instrText>
      </w:r>
      <w:r>
        <w:rPr>
          <w:rFonts w:asciiTheme="minorHAnsi" w:hAnsiTheme="minorHAnsi" w:cstheme="minorHAnsi"/>
        </w:rPr>
        <w:fldChar w:fldCharType="separate"/>
      </w:r>
      <w:r w:rsidR="00C936BA" w:rsidRPr="00C936BA">
        <w:rPr>
          <w:rFonts w:asciiTheme="minorHAnsi" w:hAnsiTheme="minorHAnsi" w:cstheme="minorHAnsi"/>
          <w:noProof/>
          <w:vertAlign w:val="superscript"/>
        </w:rPr>
        <w:t>2,3</w:t>
      </w:r>
      <w:r>
        <w:rPr>
          <w:rFonts w:asciiTheme="minorHAnsi" w:hAnsiTheme="minorHAnsi" w:cstheme="minorHAnsi"/>
        </w:rPr>
        <w:fldChar w:fldCharType="end"/>
      </w:r>
      <w:r w:rsidRPr="0013066F">
        <w:rPr>
          <w:rFonts w:asciiTheme="minorHAnsi" w:hAnsiTheme="minorHAnsi" w:cstheme="minorHAnsi"/>
        </w:rPr>
        <w:t>. Among older adults (&gt;60 years), ~30 million people worldwide are affected by either neovascular (</w:t>
      </w:r>
      <w:proofErr w:type="spellStart"/>
      <w:r w:rsidRPr="0013066F">
        <w:rPr>
          <w:rFonts w:asciiTheme="minorHAnsi" w:hAnsiTheme="minorHAnsi" w:cstheme="minorHAnsi"/>
        </w:rPr>
        <w:t>nvAMD</w:t>
      </w:r>
      <w:proofErr w:type="spellEnd"/>
      <w:r w:rsidRPr="0013066F">
        <w:rPr>
          <w:rFonts w:asciiTheme="minorHAnsi" w:hAnsiTheme="minorHAnsi" w:cstheme="minorHAnsi"/>
        </w:rPr>
        <w:t>) or avascular (</w:t>
      </w:r>
      <w:proofErr w:type="spellStart"/>
      <w:r w:rsidRPr="0013066F">
        <w:rPr>
          <w:rFonts w:asciiTheme="minorHAnsi" w:hAnsiTheme="minorHAnsi" w:cstheme="minorHAnsi"/>
        </w:rPr>
        <w:t>aAMD</w:t>
      </w:r>
      <w:proofErr w:type="spellEnd"/>
      <w:r w:rsidRPr="0013066F">
        <w:rPr>
          <w:rFonts w:asciiTheme="minorHAnsi" w:hAnsiTheme="minorHAnsi" w:cstheme="minorHAnsi"/>
        </w:rPr>
        <w:t>) AMD</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author":[{"dropping-particle":"","family":"NIH","given":"","non-dropping-particle":"","parse-names":false,"suffix":""}],"id":"ITEM-1","issued":{"date-parts":[["0"]]},"title":"https://nei.nih.gov/learn-about-eye-health/resources-for-health-educators/eye-health-data-and-statistics/age-related-macular-degeneration-amd-data-and-statistics (Accessed November 13, 2020)","type":"webpage"},"uris":["http://www.mendeley.com/documents/?uuid=566ceefa-4abb-4918-8afc-8b41e91dc708"]}],"mendeley":{"formattedCitation":"&lt;sup&gt;4&lt;/sup&gt;","plainTextFormattedCitation":"4","previouslyFormattedCitation":"&lt;sup&gt;4&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4</w:t>
      </w:r>
      <w:r w:rsidRPr="0013066F">
        <w:rPr>
          <w:rFonts w:asciiTheme="minorHAnsi" w:hAnsiTheme="minorHAnsi" w:cstheme="minorHAnsi"/>
        </w:rPr>
        <w:fldChar w:fldCharType="end"/>
      </w:r>
      <w:r w:rsidRPr="0013066F">
        <w:rPr>
          <w:rFonts w:asciiTheme="minorHAnsi" w:hAnsiTheme="minorHAnsi" w:cstheme="minorHAnsi"/>
        </w:rPr>
        <w:t xml:space="preserve">. Both forms are induced by age-associated </w:t>
      </w:r>
      <w:r w:rsidR="007D3058">
        <w:rPr>
          <w:rFonts w:asciiTheme="minorHAnsi" w:hAnsiTheme="minorHAnsi" w:cstheme="minorHAnsi"/>
        </w:rPr>
        <w:t>triggers</w:t>
      </w:r>
      <w:r w:rsidR="007D3058" w:rsidRPr="0013066F">
        <w:rPr>
          <w:rFonts w:asciiTheme="minorHAnsi" w:hAnsiTheme="minorHAnsi" w:cstheme="minorHAnsi"/>
        </w:rPr>
        <w:t xml:space="preserve"> </w:t>
      </w:r>
      <w:r w:rsidRPr="0013066F">
        <w:rPr>
          <w:rFonts w:asciiTheme="minorHAnsi" w:hAnsiTheme="minorHAnsi" w:cstheme="minorHAnsi"/>
        </w:rPr>
        <w:t>including oxidative damage, function impairment and loss of RPE cells followed by photoreceptor degradation, among others (e.g. genetic risk alleles, smoking,  hypertension)</w:t>
      </w:r>
      <w:r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{"citationItems":[{"id":"ITEM-1","itemData":{"DOI":"10.2147/CIA.S143508","ISSN":"11781998","abstract":"BACKGROUND Visual impairment in elderly people is a considerable health problem that significantly affects quality of life of millions worldwide. The magnitude of this issue is becoming more evident with an aging population and an increasing number of older individuals. OBJECTIVE The objective of this article was to review the clinical and pathological aspects of age-related macular degeneration (AMD), diagnostic tools, and therapeutic modalities presently available or underway for both atrophic and wet forms of the disease. METHODS An online review of the PubMed database was performed, searching for the key words. The search was limited to articles published since 1980 to date. RESULTS Several risk factors have been linked to AMD, such as age (&gt;60 years), lifestyle (smoking and diet), and family history. Although the pathogenesis of AMD remains unclear, genetic factors have been implicated in the condition. Treatment for atrophic AMD is mainly close observation, coupled with nutritional supplements such as zinc and antioxidants, whereas treatment of wet AMD is based on targeting choroidal neovascular membranes. CONCLUSION Identification of modifiable risk factors would improve the possibilities of preventing the progression of AMD. The role of anti-vascular endothelial growth factor (anti-VEGF) agents has transformed the therapeutic approach of the potentially blinding disease \"wet AMD\" into a more favorable outcome.","author":[{"dropping-particle":"","family":"Al-Zamil","given":"Waseem M.","non-dropping-particle":"","parse-names":false,"suffix":""},{"dropping-particle":"","family":"Yassin","given":"Sanaa A.","non-dropping-particle":"","parse-names":false,"suffix":""}],"container-title":"Clinical Interventions in Aging","id":"ITEM-1","issued":{"date-parts":[["2017"]]},"page":"1313-1330","title":"Recent developments in age-related macular degeneration: a review","type":"article-journal","volume":"12"},"uris":["http://www.mendeley.com/documents/?uuid=5b0b5f97-2012-4b71-8290-f60b8310bf01"]},{"id":"ITEM-2","itemData":{"DOI":"10.3238/arztebl.2020.0513","ISSN":"18660452","PMID":"33087239","author":[{"dropping-particle":"","family":"Stahl","given":"Andreas","non-dropping-particle":"","parse-names":false,"suffix":""}],"container-title":"Deutsches Arzteblatt International","id":"ITEM-2","issued":{"date-parts":[["2020"]]},"page":"513-520","title":"The Diagnosis and Treatment of Age-Related Macular Degeneration","type":"article-journal","volume":"117"},"uris":["http://www.mendeley.com/documents/?uuid=044caf0b-3bed-4d79-be28-6ec92ffafeb0","http://www.mendeley.com/documents/?uuid=7b87ceae-0309-47e3-9785-aac159a28e2f"]}],"mendeley":{"formattedCitation":"&lt;sup&gt;5, 6&lt;/sup&gt;","plainTextFormattedCitation":"5, 6","previouslyFormattedCitation":"&lt;sup&gt;5, 6&lt;/sup&gt;"},"properties":{"noteIndex":0},"schema":"https://github.com/citation-style-language/schema/raw/master/csl-citation.json"}</w:instrText>
      </w:r>
      <w:r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5,6</w:t>
      </w:r>
      <w:r w:rsidRPr="0013066F">
        <w:rPr>
          <w:rFonts w:asciiTheme="minorHAnsi" w:hAnsiTheme="minorHAnsi" w:cstheme="minorHAnsi"/>
        </w:rPr>
        <w:fldChar w:fldCharType="end"/>
      </w:r>
      <w:r w:rsidRPr="0013066F">
        <w:rPr>
          <w:rFonts w:asciiTheme="minorHAnsi" w:hAnsiTheme="minorHAnsi" w:cstheme="minorHAnsi"/>
        </w:rPr>
        <w:t xml:space="preserve">. In </w:t>
      </w:r>
      <w:proofErr w:type="spellStart"/>
      <w:r w:rsidRPr="0013066F">
        <w:rPr>
          <w:rFonts w:asciiTheme="minorHAnsi" w:hAnsiTheme="minorHAnsi" w:cstheme="minorHAnsi"/>
        </w:rPr>
        <w:t>nvAMD</w:t>
      </w:r>
      <w:proofErr w:type="spellEnd"/>
      <w:r w:rsidRPr="0013066F">
        <w:rPr>
          <w:rFonts w:asciiTheme="minorHAnsi" w:hAnsiTheme="minorHAnsi" w:cstheme="minorHAnsi"/>
        </w:rPr>
        <w:t xml:space="preserve">, pathogenesis is aggravated by an </w:t>
      </w:r>
      <w:r w:rsidRPr="0013066F">
        <w:rPr>
          <w:rFonts w:asciiTheme="minorHAnsi" w:hAnsiTheme="minorHAnsi" w:cstheme="minorHAnsi"/>
        </w:rPr>
        <w:lastRenderedPageBreak/>
        <w:t xml:space="preserve">imbalance of angiogenic and anti-angiogenic factors in favor of the angiogenic vascular endothelial cell growth factor (VEGF) that induces choroidal neovascularization (CNV). To date, only </w:t>
      </w:r>
      <w:proofErr w:type="spellStart"/>
      <w:r w:rsidRPr="0013066F">
        <w:rPr>
          <w:rFonts w:asciiTheme="minorHAnsi" w:hAnsiTheme="minorHAnsi" w:cstheme="minorHAnsi"/>
        </w:rPr>
        <w:t>nvAMD</w:t>
      </w:r>
      <w:proofErr w:type="spellEnd"/>
      <w:r w:rsidRPr="0013066F">
        <w:rPr>
          <w:rFonts w:asciiTheme="minorHAnsi" w:hAnsiTheme="minorHAnsi" w:cstheme="minorHAnsi"/>
        </w:rPr>
        <w:t xml:space="preserve"> is treatable by monthly intravitreal injections of </w:t>
      </w:r>
      <w:r w:rsidR="006B7D24">
        <w:rPr>
          <w:rFonts w:asciiTheme="minorHAnsi" w:hAnsiTheme="minorHAnsi" w:cstheme="minorHAnsi"/>
        </w:rPr>
        <w:t xml:space="preserve">inhibitors of the </w:t>
      </w:r>
      <w:r w:rsidRPr="0013066F">
        <w:rPr>
          <w:rFonts w:asciiTheme="minorHAnsi" w:hAnsiTheme="minorHAnsi" w:cstheme="minorHAnsi"/>
        </w:rPr>
        <w:t xml:space="preserve">VEGF </w:t>
      </w:r>
      <w:r w:rsidR="006B7D24">
        <w:rPr>
          <w:rFonts w:asciiTheme="minorHAnsi" w:hAnsiTheme="minorHAnsi" w:cstheme="minorHAnsi"/>
        </w:rPr>
        <w:t xml:space="preserve">protein </w:t>
      </w:r>
      <w:r w:rsidRPr="0013066F">
        <w:rPr>
          <w:rFonts w:asciiTheme="minorHAnsi" w:hAnsiTheme="minorHAnsi" w:cstheme="minorHAnsi"/>
        </w:rPr>
        <w:t>t</w:t>
      </w:r>
      <w:r w:rsidR="006B7D24">
        <w:rPr>
          <w:rFonts w:asciiTheme="minorHAnsi" w:hAnsiTheme="minorHAnsi" w:cstheme="minorHAnsi"/>
        </w:rPr>
        <w:t>o</w:t>
      </w:r>
      <w:r w:rsidRPr="0013066F">
        <w:rPr>
          <w:rFonts w:asciiTheme="minorHAnsi" w:hAnsiTheme="minorHAnsi" w:cstheme="minorHAnsi"/>
        </w:rPr>
        <w:t xml:space="preserve"> suppress the CNV</w:t>
      </w:r>
      <w:r>
        <w:rPr>
          <w:rFonts w:asciiTheme="minorHAnsi" w:hAnsiTheme="minorHAnsi" w:cstheme="minorHAnsi"/>
        </w:rPr>
        <w:t>;</w:t>
      </w:r>
      <w:r w:rsidRPr="0013066F">
        <w:rPr>
          <w:rFonts w:asciiTheme="minorHAnsi" w:hAnsiTheme="minorHAnsi" w:cstheme="minorHAnsi"/>
        </w:rPr>
        <w:t xml:space="preserve"> no effective treatment </w:t>
      </w:r>
      <w:r w:rsidRPr="0013066F">
        <w:t>is yet available for aAMD</w:t>
      </w:r>
      <w:r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{"citationItems":[{"id":"ITEM-1","itemData":{"DOI":"10.1016/S0140-6736(18)31550-2","ISSN":"1474547X","abstract":"Age-related macular degeneration is a leading cause of visual impairment and severe vision loss. Clinically, it is classified as early-stage (medium-sized drusen and retinal pigmentary changes) to late-stage (neovascular and atrophic). Age-related macular degeneration is a multifactorial disorder, with dysregulation in the complement, lipid, angiogenic, inflammatory, and extracellular matrix pathways implicated in its pathogenesis. More than 50 genetic susceptibility loci have been identified, of which the most important are in the CFH and ARMS2 genes. The major non-genetic risk factors are smoking and low dietary intake of antioxidants (zinc and carotenoids). Progression from early-stage to late-stage disease can be slowed with high-dose zinc and antioxidant vitamin supplements. Intravitreal anti-vascular endothelial growth factor therapy (eg, ranibizumab, aflibercept, or bevacizumab) is highly effective at treating neovascular age-related macular degeneration, and has markedly decreased the prevalence of visual impairment in populations worldwide. Currently, no proven therapies for atrophic disease are available, but several agents are being investigated in clinical trials. Future progress is likely to be from improved efforts in prevention and risk-factor modification, personalised medicine targeting specific pathways, newer anti-vascular endothelial growth factor agents or other agents, and regenerative therapies.","author":[{"dropping-particle":"","family":"Mitchell","given":"Paul","non-dropping-particle":"","parse-names":false,"suffix":""},{"dropping-particle":"","family":"Liew","given":"Gerald","non-dropping-particle":"","parse-names":false,"suffix":""},{"dropping-particle":"","family":"Gopinath","given":"Bamini","non-dropping-particle":"","parse-names":false,"suffix":""},{"dropping-particle":"","family":"Wong","given":"Tien Y.","non-dropping-particle":"","parse-names":false,"suffix":""}],"container-title":"The Lancet","id":"ITEM-1","issued":{"date-parts":[["2018"]]},"page":"1147-1159","publisher":"Elsevier Ltd","title":"Age-related macular degeneration","type":"article-journal","volume":"392"},"uris":["http://www.mendeley.com/documents/?uuid=33f9ff2c-96a6-4e96-b1f7-636a4f1d9b79"]},{"id":"ITEM-2","itemData":{"DOI":"10.3238/arztebl.2020.0513","ISSN":"18660452","PMID":"33087239","author":[{"dropping-particle":"","family":"Stahl","given":"Andreas","non-dropping-particle":"","parse-names":false,"suffix":""}],"container-title":"Deutsches Arzteblatt International","id":"ITEM-2","issued":{"date-parts":[["2020"]]},"page":"513-520","title":"The Diagnosis and Treatment of Age-Related Macular Degeneration","type":"article-journal","volume":"117"},"uris":["http://www.mendeley.com/documents/?uuid=7b87ceae-0309-47e3-9785-aac159a28e2f","http://www.mendeley.com/documents/?uuid=044caf0b-3bed-4d79-be28-6ec92ffafeb0"]}],"mendeley":{"formattedCitation":"&lt;sup&gt;6, 7&lt;/sup&gt;","plainTextFormattedCitation":"6, 7","previouslyFormattedCitation":"&lt;sup&gt;6, 7&lt;/sup&gt;"},"properties":{"noteIndex":0},"schema":"https://github.com/citation-style-language/schema/raw/master/csl-citation.json"}</w:instrText>
      </w:r>
      <w:r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6,7</w:t>
      </w:r>
      <w:r w:rsidRPr="0013066F">
        <w:rPr>
          <w:rFonts w:asciiTheme="minorHAnsi" w:hAnsiTheme="minorHAnsi" w:cstheme="minorHAnsi"/>
        </w:rPr>
        <w:fldChar w:fldCharType="end"/>
      </w:r>
      <w:r w:rsidRPr="0013066F">
        <w:t>.</w:t>
      </w:r>
    </w:p>
    <w:p w14:paraId="06CC3872" w14:textId="77777777" w:rsidR="005563ED" w:rsidRPr="0013066F" w:rsidRDefault="005563ED" w:rsidP="005563ED">
      <w:pPr>
        <w:rPr>
          <w:rFonts w:asciiTheme="minorHAnsi" w:hAnsiTheme="minorHAnsi" w:cstheme="minorHAnsi"/>
        </w:rPr>
      </w:pPr>
    </w:p>
    <w:p w14:paraId="639E22B0" w14:textId="786EAE33" w:rsidR="005563ED" w:rsidRPr="0013066F" w:rsidRDefault="005563ED" w:rsidP="005563ED">
      <w:pPr>
        <w:rPr>
          <w:rFonts w:asciiTheme="minorHAnsi" w:hAnsiTheme="minorHAnsi" w:cstheme="minorHAnsi"/>
        </w:rPr>
      </w:pPr>
      <w:r w:rsidRPr="0013066F">
        <w:rPr>
          <w:rFonts w:asciiTheme="minorHAnsi" w:hAnsiTheme="minorHAnsi" w:cstheme="minorHAnsi"/>
        </w:rPr>
        <w:t xml:space="preserve">Several studies evaluated cell-based therapies to replace </w:t>
      </w:r>
      <w:r w:rsidR="007D3058">
        <w:rPr>
          <w:rFonts w:asciiTheme="minorHAnsi" w:hAnsiTheme="minorHAnsi" w:cstheme="minorHAnsi"/>
        </w:rPr>
        <w:t xml:space="preserve">the </w:t>
      </w:r>
      <w:r w:rsidRPr="0013066F">
        <w:rPr>
          <w:rFonts w:asciiTheme="minorHAnsi" w:hAnsiTheme="minorHAnsi" w:cstheme="minorHAnsi"/>
        </w:rPr>
        <w:t>anti-VEGF therapy</w:t>
      </w:r>
      <w:r>
        <w:rPr>
          <w:rFonts w:asciiTheme="minorHAnsi" w:hAnsiTheme="minorHAnsi" w:cstheme="minorHAnsi"/>
        </w:rPr>
        <w:t>:</w:t>
      </w:r>
      <w:r w:rsidRPr="0013066F">
        <w:rPr>
          <w:rFonts w:asciiTheme="minorHAnsi" w:hAnsiTheme="minorHAnsi" w:cstheme="minorHAnsi"/>
        </w:rPr>
        <w:t xml:space="preserve"> </w:t>
      </w:r>
      <w:r>
        <w:rPr>
          <w:rFonts w:asciiTheme="minorHAnsi" w:hAnsiTheme="minorHAnsi" w:cstheme="minorHAnsi"/>
        </w:rPr>
        <w:t>s</w:t>
      </w:r>
      <w:r w:rsidRPr="0013066F">
        <w:rPr>
          <w:rFonts w:asciiTheme="minorHAnsi" w:hAnsiTheme="minorHAnsi" w:cstheme="minorHAnsi"/>
        </w:rPr>
        <w:t xml:space="preserve">tudies made by Binder </w:t>
      </w:r>
      <w:r w:rsidR="005E5C94">
        <w:rPr>
          <w:rFonts w:asciiTheme="minorHAnsi" w:hAnsiTheme="minorHAnsi" w:cstheme="minorHAnsi"/>
        </w:rPr>
        <w:t>et al.</w:t>
      </w:r>
      <w:r w:rsidRPr="0013066F">
        <w:rPr>
          <w:rFonts w:asciiTheme="minorHAnsi" w:hAnsiTheme="minorHAnsi" w:cstheme="minorHAnsi"/>
        </w:rPr>
        <w:t>, in which freshly-harvested autologous RPE cells w</w:t>
      </w:r>
      <w:r>
        <w:rPr>
          <w:rFonts w:asciiTheme="minorHAnsi" w:hAnsiTheme="minorHAnsi" w:cstheme="minorHAnsi"/>
        </w:rPr>
        <w:t>ere</w:t>
      </w:r>
      <w:r w:rsidRPr="0013066F">
        <w:rPr>
          <w:rFonts w:asciiTheme="minorHAnsi" w:hAnsiTheme="minorHAnsi" w:cstheme="minorHAnsi"/>
        </w:rPr>
        <w:t xml:space="preserve"> transplanted into patients with nAMD</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author":[{"dropping-particle":"","family":"Binder","given":"S","non-dropping-particle":"","parse-names":false,"suffix":""},{"dropping-particle":"","family":"Stolba","given":"U","non-dropping-particle":"","parse-names":false,"suffix":""},{"dropping-particle":"","family":"Krebs","given":"I","non-dropping-particle":"","parse-names":false,"suffix":""},{"dropping-particle":"","family":"Kellner","given":"L","non-dropping-particle":"","parse-names":false,"suffix":""},{"dropping-particle":"","family":"Jahn","given":"C","non-dropping-particle":"","parse-names":false,"suffix":""},{"dropping-particle":"","family":"Feichtinger","given":"H","non-dropping-particle":"","parse-names":false,"suffix":""},{"dropping-particle":"","family":"Povelka","given":"M","non-dropping-particle":"","parse-names":false,"suffix":""},{"dropping-particle":"","family":"Frohner","given":"U","non-dropping-particle":"","parse-names":false,"suffix":""},{"dropping-particle":"","family":"Kruger","given":"A","non-dropping-particle":"","parse-names":false,"suffix":""},{"dropping-particle":"","family":"Hilgers","given":"R D","non-dropping-particle":"","parse-names":false,"suffix":""},{"dropping-particle":"","family":"Krugluger","given":"W","non-dropping-particle":"","parse-names":false,"suffix":""}],"container-title":"American Journal of Ophthalmology","id":"ITEM-1","issue":"2","issued":{"date-parts":[["2002"]]},"page":"215-225","title":"Transplantation of autologous retinal pigment epithelium in eyes with foveal neovascularization resulting from age-related macular degeneration: a pilot study.","type":"article-journal","volume":"133"},"uris":["http://www.mendeley.com/documents/?uuid=a4c89880-e512-4a39-9e30-15f4df1f546b"]},{"id":"ITEM-2","itemData":{"author":[{"dropping-particle":"","family":"Binder","given":"S","non-dropping-particle":"","parse-names":false,"suffix":""},{"dropping-particle":"","family":"Krebs","given":"I","non-dropping-particle":"","parse-names":false,"suffix":""},{"dropping-particle":"","family":"Hilgers","given":"R D","non-dropping-particle":"","parse-names":false,"suffix":""},{"dropping-particle":"","family":"Abri","given":"A","non-dropping-particle":"","parse-names":false,"suffix":""},{"dropping-particle":"","family":"Stolba","given":"U","non-dropping-particle":"","parse-names":false,"suffix":""},{"dropping-particle":"","family":"Assadoulina","given":"A","non-dropping-particle":"","parse-names":false,"suffix":""},{"dropping-particle":"","family":"Kellner","given":"L","non-dropping-particle":"","parse-names":false,"suffix":""},{"dropping-particle":"V","family":"Stanzel","given":"B","non-dropping-particle":"","parse-names":false,"suffix":""},{"dropping-particle":"","family":"Jahn","given":"C","non-dropping-particle":"","parse-names":false,"suffix":""},{"dropping-particle":"","family":"Feichtinger","given":"H","non-dropping-particle":"","parse-names":false,"suffix":""}],"container-title":"Investigative Ophthalmology and Visual Science","id":"ITEM-2","issue":"11","issued":{"date-parts":[["2004"]]},"page":"4151-4160","title":"Outcome of transplantation of autologous retinal pigment epithelium in age-related macular degeneration: a prospective trial.","type":"article-journal","volume":"45"},"uris":["http://www.mendeley.com/documents/?uuid=6d58a969-c6b2-4d8e-a90a-1966113a9539"]},{"id":"ITEM-3","itemData":{"DOI":"10.1007/978-3-7091-7985-7","ISBN":"978-3-7091-7987 -1","author":[{"dropping-particle":"","family":"Binder","given":"Susanne","non-dropping-particle":"","parse-names":false,"suffix":""}],"edition":"1st","id":"ITEM-3","issued":{"date-parts":[["2004"]]},"publisher":"Springer-VerlaglWien","publisher-place":"New York","title":"The Macula. Diagnosis, treatment and future trends.","type":"book"},"uris":["http://www.mendeley.com/documents/?uuid=bc938b4e-711e-4b07-a35b-14807faffa1b"]}],"mendeley":{"formattedCitation":"&lt;sup&gt;8–10&lt;/sup&gt;","plainTextFormattedCitation":"8–10","previouslyFormattedCitation":"&lt;sup&gt;8–10&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8–10</w:t>
      </w:r>
      <w:r w:rsidRPr="0013066F">
        <w:rPr>
          <w:rFonts w:asciiTheme="minorHAnsi" w:hAnsiTheme="minorHAnsi" w:cstheme="minorHAnsi"/>
        </w:rPr>
        <w:fldChar w:fldCharType="end"/>
      </w:r>
      <w:r>
        <w:rPr>
          <w:rFonts w:asciiTheme="minorHAnsi" w:hAnsiTheme="minorHAnsi" w:cstheme="minorHAnsi"/>
        </w:rPr>
        <w:t>,</w:t>
      </w:r>
      <w:r w:rsidRPr="0013066F">
        <w:rPr>
          <w:rFonts w:asciiTheme="minorHAnsi" w:hAnsiTheme="minorHAnsi" w:cstheme="minorHAnsi"/>
        </w:rPr>
        <w:t xml:space="preserve"> showed moderate visual improvement, but only a small group of patients </w:t>
      </w:r>
      <w:r>
        <w:rPr>
          <w:rFonts w:asciiTheme="minorHAnsi" w:hAnsiTheme="minorHAnsi" w:cstheme="minorHAnsi"/>
        </w:rPr>
        <w:t>reached</w:t>
      </w:r>
      <w:r w:rsidRPr="0013066F">
        <w:rPr>
          <w:rFonts w:asciiTheme="minorHAnsi" w:hAnsiTheme="minorHAnsi" w:cstheme="minorHAnsi"/>
        </w:rPr>
        <w:t xml:space="preserve"> </w:t>
      </w:r>
      <w:r>
        <w:rPr>
          <w:rFonts w:asciiTheme="minorHAnsi" w:hAnsiTheme="minorHAnsi" w:cstheme="minorHAnsi"/>
        </w:rPr>
        <w:t xml:space="preserve">a </w:t>
      </w:r>
      <w:r w:rsidRPr="0013066F">
        <w:rPr>
          <w:rFonts w:asciiTheme="minorHAnsi" w:hAnsiTheme="minorHAnsi" w:cstheme="minorHAnsi"/>
        </w:rPr>
        <w:t xml:space="preserve">final visual acuity high enough to </w:t>
      </w:r>
      <w:r>
        <w:rPr>
          <w:rFonts w:asciiTheme="minorHAnsi" w:hAnsiTheme="minorHAnsi" w:cstheme="minorHAnsi"/>
        </w:rPr>
        <w:t>enable</w:t>
      </w:r>
      <w:r w:rsidRPr="0013066F">
        <w:rPr>
          <w:rFonts w:asciiTheme="minorHAnsi" w:hAnsiTheme="minorHAnsi" w:cstheme="minorHAnsi"/>
        </w:rPr>
        <w:t xml:space="preserve"> read</w:t>
      </w:r>
      <w:r>
        <w:rPr>
          <w:rFonts w:asciiTheme="minorHAnsi" w:hAnsiTheme="minorHAnsi" w:cstheme="minorHAnsi"/>
        </w:rPr>
        <w:t>ing</w:t>
      </w:r>
      <w:r w:rsidRPr="0013066F">
        <w:rPr>
          <w:rFonts w:asciiTheme="minorHAnsi" w:hAnsiTheme="minorHAnsi" w:cstheme="minorHAnsi"/>
        </w:rPr>
        <w:t>. Recently, a phase I clinical study used an embryonic stem cell-derived RPE patch to treat AMD with promising results; i.e.</w:t>
      </w:r>
      <w:r w:rsidR="005E5C94">
        <w:rPr>
          <w:rFonts w:asciiTheme="minorHAnsi" w:hAnsiTheme="minorHAnsi" w:cstheme="minorHAnsi"/>
        </w:rPr>
        <w:t>,</w:t>
      </w:r>
      <w:r w:rsidRPr="0013066F">
        <w:rPr>
          <w:rFonts w:asciiTheme="minorHAnsi" w:hAnsiTheme="minorHAnsi" w:cstheme="minorHAnsi"/>
        </w:rPr>
        <w:t xml:space="preserve"> efficacy, stability, and safety of the RPE patch for up to 12 months in 2 of the 10 patients </w:t>
      </w:r>
      <w:r>
        <w:rPr>
          <w:rFonts w:asciiTheme="minorHAnsi" w:hAnsiTheme="minorHAnsi" w:cstheme="minorHAnsi"/>
        </w:rPr>
        <w:t>treated</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{"citationItems":[{"id":"ITEM-1","itemData":{"DOI":"10.1038/nbt.4114","ISSN":"15461696","PMID":"29553577","abstract":"Age-related macular degeneration (AMD) remains a major cause of blindness, with dysfunction and loss of retinal pigment epithelium (RPE) central to disease progression. We engineered an RPE patch comprising a fully differentiated, human embryonic stem cell (hESC)-derived RPE monolayer on a coated, synthetic basement membrane. We delivered the patch, using a purpose-designed microsurgical tool, into the subretinal space of one eye in each of two patients with severe exudative AMD. Primary endpoints were incidence and severity of adverse events and proportion of subjects with improved best-corrected visual acuity of 15 letters or more. We report successful delivery and survival of the RPE patch by biomicroscopy and optical coherence tomography, and a visual acuity gain of 29 and 21 letters in the two patients, respectively, over 12 months. Only local immunosuppression was used long-term. We also present the preclinical surgical, cell safety and tumorigenicity studies leading to trial approval. This work supports the feasibility and safety of hESC-RPE patch transplantation as a regenerative strategy for AMD.","author":[{"dropping-particle":"","family":"Cruz L., Fynes K., Georgiadis O., Kerby J., Luo YH., Ahmado A., Vernon A., Daniels JT., Nommiste B., Hasan SM., Gooljar SB., Carr AJF, Vugler A.","given":"Ramsden CM.","non-dropping-particle":"da","parse-names":false,"suffix":""},{"dropping-particle":"","family":"Bictash M., Fenster M., Steer J., Harbinson T.","given":"Wilbrey A.","non-dropping-particle":"","parse-names":false,"suffix":""},{"dropping-particle":"","family":"Tufail A., Feng G.","given":"Whitlock M.","non-dropping-particle":"","parse-names":false,"suffix":""},{"dropping-particle":"","family":"Robson AG., Holder GE., Sagoo MS., Loudon PT., Whiting P.","given":"Coffey PJ.","non-dropping-particle":"","parse-names":false,"suffix":""}],"container-title":"Nature Biotechnology","id":"ITEM-1","issue":"4","issued":{"date-parts":[["2018"]]},"page":"1-10","publisher":"Nature Publishing Group","title":"Phase 1 clinical study of an embryonic stem cell-derived retinal pigment epithelium patch in age-related macular degeneration","type":"article-journal","volume":"36"},"uris":["http://www.mendeley.com/documents/?uuid=e70f796b-39d5-4a64-9ddc-397cc2f0f9a6"]}],"mendeley":{"formattedCitation":"&lt;sup&gt;11&lt;/sup&gt;","plainTextFormattedCitation":"11","previouslyFormattedCitation":"&lt;sup&gt;11&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11</w:t>
      </w:r>
      <w:r w:rsidRPr="0013066F">
        <w:rPr>
          <w:rFonts w:asciiTheme="minorHAnsi" w:hAnsiTheme="minorHAnsi" w:cstheme="minorHAnsi"/>
        </w:rPr>
        <w:fldChar w:fldCharType="end"/>
      </w:r>
      <w:r w:rsidRPr="0013066F">
        <w:rPr>
          <w:rFonts w:asciiTheme="minorHAnsi" w:hAnsiTheme="minorHAnsi" w:cstheme="minorHAnsi"/>
        </w:rPr>
        <w:t>. In addition, several groups have published studies in which autologous RPE–Bruch’s membrane–choroid patches were harvested from the peripheral retina and transplanted to the macula</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{"citationItems":[{"id":"ITEM-1","itemData":{"DOI":"10.1016/S0161-6420(02)01099-0","ISSN":"01616420","abstract":"Purpose: To test the feasibility of a new surgical technique and to assess visual function over the translocated retinal pigment epithelium (RPE) cells in patients operated on for subfoveal choroidal neovascularization (CNV) secondary to age-related macular degeneration (ARMD). Design: Retrospective, noncomparative, interventional case series. Participants: Nine patients with previously untreated exudative ARMD underwent surgical excision of the subfoveal CNV with RPE translocation and were observed for 12 to 32 months. Methods: The surgery consisted of a standard three-port pars plana vitrectomy, excision of the CNV, and RPE translocation. Pre- and postoperative ocular examination included best-corrected visual acuity measurement, fundus color stereo photography, and fundus fluorescein angiography. Optical coherence tomography and confocal laser scanning ophthalmoscopy (cLSO) were performed after surgery. A crossfixation target and a single-point flashing light were projected on different areas of the posterior pole using a cLSO. Photopic 10 to 2 perimetry, photopic fine matrix mapping, and cLSO microperimetry were also performed after surgery in six patients. Main Outcome Measures: Optical coherence tomography cross-sectional scans and cLSO RPE autofluorescence were recorded to detect the presence of viable translocated RPE. Visual acuity, fixation, photopic 10 to 2 perimetry, photopic fine matrix mapping, and cLSO microperimetry were used to test central visual function. Results: Retinal pigment epithelium was translocated successfully at the time of CNV removal from the edge of the RPE defect to a subfoveal location in seven of nine patients. One patient experienced proliferative vitreoretinopathy, but significant hemorrhage was not a feature. Optical coherence tomography showed the translocated RPE as an area of increased optical reflectivity with optical shadowing external to it. Confocal laser scanning ophthalmoscopy showed autofluorescence of the translocated RPE. The crossfixation target was seen when projected on the translocated RPE. During eccentric fixation, the patients could see a flashing point-target projected on the translocated RPE. Photopic 10 to 2 perimetry, photopic fine-matrix mapping, and cLSO microperimetry showed the presence of central visual function. Conclusions: The authors propose that translocation of RPE at the time of CNV removal, from the edge of the RPE defect to a subfoveal location, may have a role in the surgical m…","author":[{"dropping-particle":"","family":"Stanga","given":"Paulo E.","non-dropping-particle":"","parse-names":false,"suffix":""},{"dropping-particle":"","family":"Kychenthal","given":"Andres","non-dropping-particle":"","parse-names":false,"suffix":""},{"dropping-particle":"","family":"Fitzke","given":"Frederick W.","non-dropping-particle":"","parse-names":false,"suffix":""},{"dropping-particle":"","family":"Halfyard","given":"Anthony S.","non-dropping-particle":"","parse-names":false,"suffix":""},{"dropping-particle":"","family":"Chan","given":"Roger","non-dropping-particle":"","parse-names":false,"suffix":""},{"dropping-particle":"","family":"Bird","given":"Alan C.","non-dropping-particle":"","parse-names":false,"suffix":""},{"dropping-particle":"","family":"Aylward","given":"George W.","non-dropping-particle":"","parse-names":false,"suffix":""}],"container-title":"Ophthalmology","id":"ITEM-1","issue":"8","issued":{"date-parts":[["2002"]]},"page":"1492-1498","title":"Retinal pigment epithelium translocation after choroidal neovascular membrane removal in age-related macular degeneration","type":"article-journal","volume":"109"},"uris":["http://www.mendeley.com/documents/?uuid=412930a9-7e21-4ff3-87af-a63034b2df19"]},{"id":"ITEM-2","itemData":{"DOI":"10.1016/j.ajo.2011.06.007","ISSN":"18791891","abstract":"To report and analyze long-term best-corrected visual acuity (BCVA) outcomes following a free autologous retinal pigment epithelium (RPE)-choroid graft translocation in patients with exudative age-related macular degeneration (AMD). Prospective cohort study. setting: Institutional. study population: One hundred and thirty consecutive patients (133 eyes) with AMD underwent RPE-choroid graft translocation between October 2001 and February 2006. All patients had a subfoveal choroidal neovascular membrane with or without hemorrhage and/or an RPE tear. All were either ineligible for or nonresponsive to photodynamic therapy, the standard treatment at the time of surgery. observation procedures: Data collection included preoperative and postoperative visual acuity measurements, fundus photography, fluorescein and indocyanine green angiography, and microperimetry. main outcome measures: Postoperative BCVA. The mean preoperative BCVA was 20/250. Four years after surgery, 15% of the eyes had a BCVA of &gt;20/200, and 5% had a BCVA of &lt;20/40. One patient achieved a BCVA of 20/32, which was maintained at 7 years after surgery. Complications consisted of proliferative vitreoretinopathy (n = 13), recurrent neovascularization (n = 13), and hypotony (n = 2). RPE-choroid graft transplantation may maintain macular function for up to 7 years after surgery, with relatively low complication and recurrence rates. Retinal sensitivity, BCVA data, and fixation on the graft suggest that the graft, rather than simply the removal of submacular hemorrhage and/or choroidal neovascular membrane, was responsible for the preservation of macular function. This surgery may be an alternative for patients with AMD who cannot undergo other standard treatment. © 2012 Elsevier Inc. All Right Reserved.","author":[{"dropping-particle":"","family":"Zeeburg","given":"Elsbeth J.T.","non-dropping-particle":"Van","parse-names":false,"suffix":""},{"dropping-particle":"","family":"Maaijwee","given":"Kristel J.M.","non-dropping-particle":"","parse-names":false,"suffix":""},{"dropping-particle":"","family":"Missotten","given":"Tom O.A.R.","non-dropping-particle":"","parse-names":false,"suffix":""},{"dropping-particle":"","family":"Heimann","given":"Heinrich","non-dropping-particle":"","parse-names":false,"suffix":""},{"dropping-particle":"","family":"Meurs","given":"Jan C.","non-dropping-particle":"Van","parse-names":false,"suffix":""}],"container-title":"American Journal of Ophthalmology","id":"ITEM-2","issue":"1","issued":{"date-parts":[["2012"]]},"page":"120-127.e2","publisher":"Elsevier Inc.","title":"A free retinal pigment epitheliumchoroid graft in patients with exudative age-related macular degeneration: Results up to 7 years","type":"article-journal","volume":"153"},"uris":["http://www.mendeley.com/documents/?uuid=8dde2e00-6f5e-4efa-9473-02dab474935a"]},{"id":"ITEM-3","itemData":{"DOI":"10.1111/j.1442-9071.2009.01915.x","ISSN":"14426404","PMID":"19459869","abstract":"Background: To describe the 2- to 4-year visual and microperimetry outcomes of autologous retinal pigment epithelium (RPE)-choroid graft in patients with neovascular age-related macular degeneration (AMD). Methods: In this retrospective cohort study, 12 patients with subfoveal neovascular AMD who had undergone autologous RPE-choroid graft between August 2004 and June 2005 were reviewed. Change in visual acuity (VA), contrast sensitivity (CS), fixation stability and retinal sensitivity on microperimetry after 2-3 years and the rates of late postoperative complications were examined. Results: Patients were followed for 26-48 months (mean, 39). Median preoperative VA (logMAR) was 0.87 but declined to 1.43 (1 year), 1.46 (2 years) and 1.38 (3 years), P = 0.001. Median CS (logCS) was 0.75 preoperatively but declined to 0.45 at 2 years. Six patients had serial microperimetry. Fixation stability declined in 1 but improved in 2 patients. All 6 had decline in retinal sensitivity over the graft during follow up. Retinal detachment did not occur after 12 months but 8 developed epiretinal membrane, 12 had cystic retinal change over the graft and 4 developed recurrent choroidal neovascularization. However, 10 grafts retained autofluorescence signal at 18-48 months of follow up. Conclusions: Autologous RPE-choroid graft can maintain VA, stable fixation and retinal sensitivity in some patients for over 3 years. The spatial correlation between graft autofluorescence, outer retinal structures on optical coherence tomography and retinal sensitivity are consistent with photoreceptor cell rescue. However, we caution the use of this technique as there is high complication rate and delayed loss of retinal function. © Journal compilation © 2009 Royal Australian and New Zealand College of Ophthalmologists.","author":[{"dropping-particle":"","family":"Chen","given":"Fred K.","non-dropping-particle":"","parse-names":false,"suffix":""},{"dropping-particle":"","family":"Uppal","given":"Gurmit S.","non-dropping-particle":"","parse-names":false,"suffix":""},{"dropping-particle":"","family":"Maclaren","given":"Robert E.","non-dropping-particle":"","parse-names":false,"suffix":""},{"dropping-particle":"","family":"Coffey","given":"Peter J.","non-dropping-particle":"","parse-names":false,"suffix":""},{"dropping-particle":"","family":"Rubin","given":"Gary S.","non-dropping-particle":"","parse-names":false,"suffix":""},{"dropping-particle":"","family":"Tufail","given":"Adnan","non-dropping-particle":"","parse-names":false,"suffix":""},{"dropping-particle":"","family":"Aylward","given":"G. William","non-dropping-particle":"","parse-names":false,"suffix":""},{"dropping-particle":"","family":"Cruz","given":"Lyndon","non-dropping-particle":"Da","parse-names":false,"suffix":""}],"container-title":"Clinical and Experimental Ophthalmology","id":"ITEM-3","issue":"3","issued":{"date-parts":[["2009"]]},"page":"275-285","title":"Long-term visual and microperimetry outcomes following autologous retinal pigment epithelium choroid graft for neovascular age-related macular degeneration","type":"article-journal","volume":"37"},"uris":["http://www.mendeley.com/documents/?uuid=6f0845cd-1f63-427a-afba-17b7fbceb89b"]}],"mendeley":{"formattedCitation":"&lt;sup&gt;12–14&lt;/sup&gt;","plainTextFormattedCitation":"12–14","previouslyFormattedCitation":"&lt;sup&gt;12–14&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12–14</w:t>
      </w:r>
      <w:r w:rsidRPr="0013066F">
        <w:rPr>
          <w:rFonts w:asciiTheme="minorHAnsi" w:hAnsiTheme="minorHAnsi" w:cstheme="minorHAnsi"/>
        </w:rPr>
        <w:fldChar w:fldCharType="end"/>
      </w:r>
      <w:r>
        <w:rPr>
          <w:rFonts w:asciiTheme="minorHAnsi" w:hAnsiTheme="minorHAnsi" w:cstheme="minorHAnsi"/>
        </w:rPr>
        <w:t xml:space="preserve">; </w:t>
      </w:r>
      <w:r w:rsidRPr="0013066F">
        <w:rPr>
          <w:rFonts w:asciiTheme="minorHAnsi" w:hAnsiTheme="minorHAnsi" w:cstheme="minorHAnsi"/>
        </w:rPr>
        <w:t>and induced pluripotent stem cell (iPSC)-derived RPE patches were generated for transplantation</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{"citationItems":[{"id":"ITEM-1","itemData":{"DOI":"10.1056/NEJMoa1608368","ISSN":"15334406","PMID":"28296613","abstract":"We assessed the feasibility of transplanting a sheet of retinal pigment epithelial (RPE) cells differentiated from induced pluripotent stem cells (iPSCs) in a patient with neovascular age-related macular degeneration. The iPSCs were generated from skin fibroblasts obtained from two patients with advanced neovascular agerelated macular degeneration and were differentiated into RPE cells. The RPE cells and the iPSCs from which they were derived were subject to extensive testing. A surgery that included the removal of the neovascular membrane and transplantation of the autologous iPSC-derived RPE cell sheet under the retina was performed in one of the patients. At 1 year after surgery, the transplanted sheet remained intact, best corrected visual acuity had not improved or worsened, and cystoid macular edema was present. (Funded by Highway Program for Realization of Regenerative Medicine and others; University Hospital Medical Information Network Clinical Trials Registry [UMIN-CTR] number, UMIN000011929.).","author":[{"dropping-particle":"","family":"Mandai","given":"M.","non-dropping-particle":"","parse-names":false,"suffix":""},{"dropping-particle":"","family":"Watanabe","given":"A.","non-dropping-particle":"","parse-names":false,"suffix":""},{"dropping-particle":"","family":"Kurimoto","given":"Y.","non-dropping-particle":"","parse-names":false,"suffix":""},{"dropping-particle":"","family":"Hirami","given":"Y.","non-dropping-particle":"","parse-names":false,"suffix":""},{"dropping-particle":"","family":"Morinaga","given":"C.","non-dropping-particle":"","parse-names":false,"suffix":""},{"dropping-particle":"","family":"Daimon","given":"T.","non-dropping-particle":"","parse-names":false,"suffix":""},{"dropping-particle":"","family":"Fujihara","given":"M.","non-dropping-particle":"","parse-names":false,"suffix":""},{"dropping-particle":"","family":"Akimaru","given":"H.","non-dropping-particle":"","parse-names":false,"suffix":""},{"dropping-particle":"","family":"Sakai","given":"N.","non-dropping-particle":"","parse-names":false,"suffix":""},{"dropping-particle":"","family":"Shibata","given":"Y.","non-dropping-particle":"","parse-names":false,"suffix":""},{"dropping-particle":"","family":"Terada","given":"M.","non-dropping-particle":"","parse-names":false,"suffix":""},{"dropping-particle":"","family":"Nomiya","given":"Y.","non-dropping-particle":"","parse-names":false,"suffix":""},{"dropping-particle":"","family":"Tanishima","given":"S.","non-dropping-particle":"","parse-names":false,"suffix":""},{"dropping-particle":"","family":"Nakamura","given":"M.","non-dropping-particle":"","parse-names":false,"suffix":""},{"dropping-particle":"","family":"Kamao","given":"H.","non-dropping-particle":"","parse-names":false,"suffix":""},{"dropping-particle":"","family":"Sugita","given":"S.","non-dropping-particle":"","parse-names":false,"suffix":""},{"dropping-particle":"","family":"Onishi","given":"A.","non-dropping-particle":"","parse-names":false,"suffix":""},{"dropping-particle":"","family":"Ito","given":"T.","non-dropping-particle":"","parse-names":false,"suffix":""},{"dropping-particle":"","family":"Fujita","given":"K.","non-dropping-particle":"","parse-names":false,"suffix":""},{"dropping-particle":"","family":"Kawamata","given":"S.","non-dropping-particle":"","parse-names":false,"suffix":""},{"dropping-particle":"","family":"Go","given":"M. J.","non-dropping-particle":"","parse-names":false,"suffix":""},{"dropping-particle":"","family":"Shinohara","given":"C.","non-dropping-particle":"","parse-names":false,"suffix":""},{"dropping-particle":"","family":"Hata","given":"K.","non-dropping-particle":"","parse-names":false,"suffix":""},{"dropping-particle":"","family":"Sawada","given":"M.","non-dropping-particle":"","parse-names":false,"suffix":""},{"dropping-particle":"","family":"Yamamoto","given":"M.","non-dropping-particle":"","parse-names":false,"suffix":""},{"dropping-particle":"","family":"Ohta","given":"S.","non-dropping-particle":"","parse-names":false,"suffix":""},{"dropping-particle":"","family":"Ohara","given":"Y.","non-dropping-particle":"","parse-names":false,"suffix":""},{"dropping-particle":"","family":"Yoshida","given":"K.","non-dropping-particle":"","parse-names":false,"suffix":""},{"dropping-particle":"","family":"Kuwahara","given":"J.","non-dropping-particle":"","parse-names":false,"suffix":""},{"dropping-particle":"","family":"Kitano","given":"Y.","non-dropping-particle":"","parse-names":false,"suffix":""},{"dropping-particle":"","family":"Amano","given":"N.","non-dropping-particle":"","parse-names":false,"suffix":""},{"dropping-particle":"","family":"Umekage","given":"M.","non-dropping-particle":"","parse-names":false,"suffix":""},{"dropping-particle":"","family":"Kitaoka","given":"F.","non-dropping-particle":"","parse-names":false,"suffix":""},{"dropping-particle":"","family":"Tanaka","given":"A.","non-dropping-particle":"","parse-names":false,"suffix":""},{"dropping-particle":"","family":"Okada","given":"C.","non-dropping-particle":"","parse-names":false,"suffix":""},{"dropping-particle":"","family":"Takasu","given":"N.","non-dropping-particle":"","parse-names":false,"suffix":""},{"dropping-particle":"","family":"Ogawa","given":"S.","non-dropping-particle":"","parse-names":false,"suffix":""},{"dropping-particle":"","family":"Yamanaka","given":"S.","non-dropping-particle":"","parse-names":false,"suffix":""},{"dropping-particle":"","family":"Takahashi","given":"M.","non-dropping-particle":"","parse-names":false,"suffix":""}],"container-title":"New England Journal of Medicine","id":"ITEM-1","issue":"11","issued":{"date-parts":[["2017"]]},"page":"1038-1046","title":"Autologous induced stem-cell-derived retinal cells for macular degeneration","type":"article-journal","volume":"376"},"uris":["http://www.mendeley.com/documents/?uuid=39f95995-6c4b-482f-a8e2-0bf189d31a4a"]}],"mendeley":{"formattedCitation":"&lt;sup&gt;15&lt;/sup&gt;","plainTextFormattedCitation":"15","previouslyFormattedCitation":"&lt;sup&gt;15&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15</w:t>
      </w:r>
      <w:r w:rsidRPr="0013066F">
        <w:rPr>
          <w:rFonts w:asciiTheme="minorHAnsi" w:hAnsiTheme="minorHAnsi" w:cstheme="minorHAnsi"/>
        </w:rPr>
        <w:fldChar w:fldCharType="end"/>
      </w:r>
      <w:r w:rsidRPr="0013066F">
        <w:rPr>
          <w:rFonts w:asciiTheme="minorHAnsi" w:hAnsiTheme="minorHAnsi" w:cstheme="minorHAnsi"/>
        </w:rPr>
        <w:t xml:space="preserve">. For </w:t>
      </w:r>
      <w:proofErr w:type="spellStart"/>
      <w:r w:rsidRPr="0013066F">
        <w:rPr>
          <w:rFonts w:asciiTheme="minorHAnsi" w:hAnsiTheme="minorHAnsi" w:cstheme="minorHAnsi"/>
        </w:rPr>
        <w:t>aAMD</w:t>
      </w:r>
      <w:proofErr w:type="spellEnd"/>
      <w:r w:rsidRPr="0013066F">
        <w:rPr>
          <w:rFonts w:asciiTheme="minorHAnsi" w:hAnsiTheme="minorHAnsi" w:cstheme="minorHAnsi"/>
        </w:rPr>
        <w:t>, a</w:t>
      </w:r>
      <w:r w:rsidRPr="0013066F">
        <w:t>ntibodies targeting the complement pathway</w:t>
      </w:r>
      <w:r w:rsidR="008F5E07">
        <w:t xml:space="preserve"> have been </w:t>
      </w:r>
      <w:r w:rsidRPr="0013066F">
        <w:t>tested in clinical trials</w:t>
      </w:r>
      <w:r w:rsidRPr="0013066F">
        <w:fldChar w:fldCharType="begin" w:fldLock="1"/>
      </w:r>
      <w:r w:rsidR="00C936BA">
        <w:instrText>ADDIN CSL_CITATION {"citationItems":[{"id":"ITEM-1","itemData":{"DOI":"10.2147/BTT.S252581","ISSN":"11775491","abstract":"Here we discuss antibody, cell and gene-based therapies that are currently available and under investigation for both wet and dry age-related macular degeneration (AMD). We initially discuss ocular anatomy, AMD modelling as well as the underlying pathophysiology of AMD. The antibody-based trials which have revolutionised the management of wet AMD are reviewed. The latest concepts in antibody therapy for wet AMD such as the port delivery systems, bispecific antibodies, designed ankyrin repeat protein (DARPINs) and brolucizumab are explored. Furthermore, the antibody-based trials targeting the complement pathway to reduce progression of geographic atrophy (GA) in dry AMD are discussed. Stem cell therapy and gene therapy are novel treatment modalities with no established clinical use in wet or dry AMD. Here, we discuss their efficacy so far in clinical trials. Their benefits and risk in the treatment of both wet and dry AMD are evaluated.","author":[{"dropping-particle":"","family":"Akyol E.","given":"Lotery A.","non-dropping-particle":"","parse-names":false,"suffix":""}],"container-title":"Biologics: Targets and Therapy","id":"ITEM-1","issued":{"date-parts":[["2020"]]},"page":"83-94","title":"Gene, cell and antibody-based therapies for the treatment of age-related macular degeneration","type":"article-journal","volume":"14"},"uris":["http://www.mendeley.com/documents/?uuid=974ffabb-d50e-45bc-afdf-e8c0a562b10f","http://www.mendeley.com/documents/?uuid=8e267060-0fe2-4c0f-8a2f-242f8af375f3"]},{"id":"ITEM-2","itemData":{"DOI":"10.3238/arztebl.2020.0513","ISSN":"18660452","PMID":"33087239","author":[{"dropping-particle":"","family":"Stahl","given":"Andreas","non-dropping-particle":"","parse-names":false,"suffix":""}],"container-title":"Deutsches Arzteblatt International","id":"ITEM-2","issued":{"date-parts":[["2020"]]},"page":"513-520","title":"The Diagnosis and Treatment of Age-Related Macular Degeneration","type":"article-journal","volume":"117"},"uris":["http://www.mendeley.com/documents/?uuid=7b87ceae-0309-47e3-9785-aac159a28e2f","http://www.mendeley.com/documents/?uuid=044caf0b-3bed-4d79-be28-6ec92ffafeb0"]}],"mendeley":{"formattedCitation":"&lt;sup&gt;6, 16&lt;/sup&gt;","plainTextFormattedCitation":"6, 16","previouslyFormattedCitation":"&lt;sup&gt;6, 16&lt;/sup&gt;"},"properties":{"noteIndex":0},"schema":"https://github.com/citation-style-language/schema/raw/master/csl-citation.json"}</w:instrText>
      </w:r>
      <w:r w:rsidRPr="0013066F">
        <w:fldChar w:fldCharType="separate"/>
      </w:r>
      <w:r w:rsidR="00C936BA" w:rsidRPr="00C936BA">
        <w:rPr>
          <w:noProof/>
          <w:vertAlign w:val="superscript"/>
        </w:rPr>
        <w:t>6,16</w:t>
      </w:r>
      <w:r w:rsidRPr="0013066F">
        <w:fldChar w:fldCharType="end"/>
      </w:r>
      <w:r w:rsidR="007D3058">
        <w:t xml:space="preserve"> and a</w:t>
      </w:r>
      <w:r w:rsidRPr="0013066F">
        <w:t xml:space="preserve"> </w:t>
      </w:r>
      <w:r w:rsidR="007D3058">
        <w:t>p</w:t>
      </w:r>
      <w:r w:rsidRPr="0013066F">
        <w:t>hase I study using a single intravitreal injection of</w:t>
      </w:r>
      <w:r>
        <w:t xml:space="preserve"> an adeno-associated viral (AAV) vector coding the gene for the factor CD59</w:t>
      </w:r>
      <w:r w:rsidRPr="0013066F">
        <w:t xml:space="preserve"> </w:t>
      </w:r>
      <w:r>
        <w:t>(</w:t>
      </w:r>
      <w:r w:rsidRPr="0013066F">
        <w:t>AAVCAGsCD59</w:t>
      </w:r>
      <w:r>
        <w:t>)</w:t>
      </w:r>
      <w:r w:rsidRPr="0013066F">
        <w:t xml:space="preserve"> in patients with geographic atrophy (GA) was completed</w:t>
      </w:r>
      <w:r w:rsidRPr="0013066F">
        <w:fldChar w:fldCharType="begin" w:fldLock="1"/>
      </w:r>
      <w:r w:rsidR="005A7695">
        <w:instrText>ADDIN CSL_CITATION {"citationItems":[{"id":"ITEM-1","itemData":{"author":[{"dropping-particle":"","family":"Hemera Biosciences.","given":"","non-dropping-particle":"","parse-names":false,"suffix":""}],"container-title":"ClinicalTrialsgov. NCT03144999","id":"ITEM-1","issued":{"date-parts":[["2019"]]},"title":"Treatment of advanced dry age related macular degeneration with AAVCAGsCD59","type":"article-journal"},"uris":["http://www.mendeley.com/documents/?uuid=e0af4b20-d9b2-48ee-b984-1a3c3facb9f4","http://www.mendeley.com/documents/?uuid=20586f46-f517-4fc0-af3d-d7665ff037db"]}],"mendeley":{"formattedCitation":"&lt;sup&gt;17&lt;/sup&gt;","plainTextFormattedCitation":"17","previouslyFormattedCitation":"&lt;sup&gt;17&lt;/sup&gt;"},"properties":{"noteIndex":0},"schema":"https://github.com/citation-style-language/schema/raw/master/csl-citation.json"}</w:instrText>
      </w:r>
      <w:r w:rsidRPr="0013066F">
        <w:fldChar w:fldCharType="separate"/>
      </w:r>
      <w:r w:rsidR="005A7695" w:rsidRPr="005A7695">
        <w:rPr>
          <w:noProof/>
          <w:vertAlign w:val="superscript"/>
        </w:rPr>
        <w:t>17</w:t>
      </w:r>
      <w:r w:rsidRPr="0013066F">
        <w:fldChar w:fldCharType="end"/>
      </w:r>
      <w:r w:rsidRPr="0013066F">
        <w:t xml:space="preserve">; the phase II study recently started and aims to recruit 132 patients with advanced </w:t>
      </w:r>
      <w:proofErr w:type="spellStart"/>
      <w:r>
        <w:t>a</w:t>
      </w:r>
      <w:r w:rsidRPr="0013066F">
        <w:t>AMD</w:t>
      </w:r>
      <w:proofErr w:type="spellEnd"/>
      <w:r w:rsidRPr="0013066F">
        <w:t xml:space="preserve"> and to evaluate the outcome </w:t>
      </w:r>
      <w:r>
        <w:t xml:space="preserve">at </w:t>
      </w:r>
      <w:r w:rsidRPr="0013066F">
        <w:t xml:space="preserve">2 years </w:t>
      </w:r>
      <w:r w:rsidR="007D3058">
        <w:t>post-</w:t>
      </w:r>
      <w:r w:rsidRPr="0013066F">
        <w:t>interve</w:t>
      </w:r>
      <w:r w:rsidRPr="0013066F">
        <w:rPr>
          <w:rFonts w:asciiTheme="minorHAnsi" w:hAnsiTheme="minorHAnsi" w:cstheme="minorHAnsi"/>
        </w:rPr>
        <w:t>ntion</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{"citationItems":[{"id":"ITEM-1","itemData":{"author":[{"dropping-particle":"","family":"Hemera Biosciences.","given":"","non-dropping-particle":"","parse-names":false,"suffix":""}],"container-title":"ClinicalTrialsgov. NCT04358471; 2020.","id":"ITEM-1","issued":{"date-parts":[["2020"]]},"title":"Intravitreal AAVCAGsCD59 for advanced dry age-related macular degeneration (AMD) with geographic atrophy (GA).","type":"article-journal"},"uris":["http://www.mendeley.com/documents/?uuid=f87f35e1-a01b-4df6-8d60-c0c24aa712a5","http://www.mendeley.com/documents/?uuid=cd611686-79e9-4917-a77a-d44aea9b88ac"]}],"mendeley":{"formattedCitation":"&lt;sup&gt;18&lt;/sup&gt;","plainTextFormattedCitation":"18","previouslyFormattedCitation":"&lt;sup&gt;18&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18</w:t>
      </w:r>
      <w:r w:rsidRPr="0013066F">
        <w:rPr>
          <w:rFonts w:asciiTheme="minorHAnsi" w:hAnsiTheme="minorHAnsi" w:cstheme="minorHAnsi"/>
        </w:rPr>
        <w:fldChar w:fldCharType="end"/>
      </w:r>
      <w:r w:rsidRPr="0013066F">
        <w:rPr>
          <w:rFonts w:asciiTheme="minorHAnsi" w:hAnsiTheme="minorHAnsi" w:cstheme="minorHAnsi"/>
        </w:rPr>
        <w:t>.</w:t>
      </w:r>
      <w:r>
        <w:rPr>
          <w:rFonts w:asciiTheme="minorHAnsi" w:hAnsiTheme="minorHAnsi" w:cstheme="minorHAnsi"/>
        </w:rPr>
        <w:t xml:space="preserve"> </w:t>
      </w:r>
      <w:r w:rsidRPr="0013066F">
        <w:rPr>
          <w:rFonts w:asciiTheme="minorHAnsi" w:hAnsiTheme="minorHAnsi" w:cstheme="minorHAnsi"/>
        </w:rPr>
        <w:t xml:space="preserve">Finally, the </w:t>
      </w:r>
      <w:proofErr w:type="spellStart"/>
      <w:r w:rsidRPr="0013066F">
        <w:rPr>
          <w:rFonts w:asciiTheme="minorHAnsi" w:hAnsiTheme="minorHAnsi" w:cstheme="minorHAnsi"/>
        </w:rPr>
        <w:t>FocuS</w:t>
      </w:r>
      <w:proofErr w:type="spellEnd"/>
      <w:r w:rsidRPr="0013066F">
        <w:rPr>
          <w:rFonts w:asciiTheme="minorHAnsi" w:hAnsiTheme="minorHAnsi" w:cstheme="minorHAnsi"/>
        </w:rPr>
        <w:t xml:space="preserve"> study group has started a phase I/II multicent</w:t>
      </w:r>
      <w:r>
        <w:rPr>
          <w:rFonts w:asciiTheme="minorHAnsi" w:hAnsiTheme="minorHAnsi" w:cstheme="minorHAnsi"/>
        </w:rPr>
        <w:t>er</w:t>
      </w:r>
      <w:r w:rsidRPr="0013066F">
        <w:rPr>
          <w:rFonts w:asciiTheme="minorHAnsi" w:hAnsiTheme="minorHAnsi" w:cstheme="minorHAnsi"/>
        </w:rPr>
        <w:t xml:space="preserve"> clinical trial evaluating the safety, dose response and efficacy of </w:t>
      </w:r>
      <w:r w:rsidRPr="0013066F">
        <w:rPr>
          <w:rFonts w:asciiTheme="minorHAnsi" w:hAnsiTheme="minorHAnsi" w:cstheme="minorHAnsi"/>
          <w:shd w:val="clear" w:color="auto" w:fill="FFFFFF"/>
        </w:rPr>
        <w:t>a recombinant non-replicating AAV</w:t>
      </w:r>
      <w:r>
        <w:rPr>
          <w:rFonts w:asciiTheme="minorHAnsi" w:hAnsiTheme="minorHAnsi" w:cstheme="minorHAnsi"/>
          <w:shd w:val="clear" w:color="auto" w:fill="FFFFFF"/>
        </w:rPr>
        <w:t xml:space="preserve"> </w:t>
      </w:r>
      <w:r w:rsidRPr="0013066F">
        <w:rPr>
          <w:rFonts w:asciiTheme="minorHAnsi" w:hAnsiTheme="minorHAnsi" w:cstheme="minorHAnsi"/>
          <w:shd w:val="clear" w:color="auto" w:fill="FFFFFF"/>
        </w:rPr>
        <w:t>vector encoding a human complement factor</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{"citationItems":[{"id":"ITEM-1","itemData":{"author":[{"dropping-particle":"","family":"Gyroscope Therapeutics.","given":"","non-dropping-particle":"","parse-names":false,"suffix":""}],"container-title":"ClinicalTrialsgov. NCT03846193","id":"ITEM-1","issued":{"date-parts":[["2019"]]},"title":"First in human study to evaluate the safety and efficacy of GT005 administered in subjects with dry AMD.","type":"article-journal"},"uris":["http://www.mendeley.com/documents/?uuid=6b5c0a34-ebe5-4f89-affa-53bef1bebe11","http://www.mendeley.com/documents/?uuid=1859a8c1-77cd-4e4a-9e47-8f2559978a20"]}],"mendeley":{"formattedCitation":"&lt;sup&gt;19&lt;/sup&gt;","plainTextFormattedCitation":"19","previouslyFormattedCitation":"&lt;sup&gt;19&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19</w:t>
      </w:r>
      <w:r w:rsidRPr="0013066F">
        <w:rPr>
          <w:rFonts w:asciiTheme="minorHAnsi" w:hAnsiTheme="minorHAnsi" w:cstheme="minorHAnsi"/>
        </w:rPr>
        <w:fldChar w:fldCharType="end"/>
      </w:r>
      <w:r w:rsidRPr="0013066F">
        <w:rPr>
          <w:rFonts w:asciiTheme="minorHAnsi" w:hAnsiTheme="minorHAnsi" w:cstheme="minorHAnsi"/>
        </w:rPr>
        <w:t>.</w:t>
      </w:r>
    </w:p>
    <w:p w14:paraId="44A59965" w14:textId="77777777" w:rsidR="005563ED" w:rsidRPr="0013066F" w:rsidRDefault="005563ED" w:rsidP="005563ED">
      <w:pPr>
        <w:rPr>
          <w:rFonts w:asciiTheme="minorHAnsi" w:hAnsiTheme="minorHAnsi" w:cstheme="minorHAnsi"/>
        </w:rPr>
      </w:pPr>
    </w:p>
    <w:p w14:paraId="1FFAA145" w14:textId="4D5C8D9B" w:rsidR="005563ED" w:rsidRPr="0013066F" w:rsidRDefault="005563ED" w:rsidP="005563ED">
      <w:pPr>
        <w:rPr>
          <w:rFonts w:asciiTheme="minorHAnsi" w:hAnsiTheme="minorHAnsi" w:cstheme="minorHAnsi"/>
        </w:rPr>
      </w:pPr>
      <w:r>
        <w:rPr>
          <w:rFonts w:asciiTheme="minorHAnsi" w:hAnsiTheme="minorHAnsi" w:cstheme="minorHAnsi"/>
        </w:rPr>
        <w:t>Primarily, the goal of a regenerative AMD therapy is the transplantation of functional RPE</w:t>
      </w:r>
      <w:r w:rsidR="000D77A7">
        <w:rPr>
          <w:rFonts w:asciiTheme="minorHAnsi" w:hAnsiTheme="minorHAnsi" w:cstheme="minorHAnsi"/>
        </w:rPr>
        <w:t xml:space="preserve"> cells, which</w:t>
      </w:r>
      <w:r>
        <w:rPr>
          <w:rFonts w:asciiTheme="minorHAnsi" w:hAnsiTheme="minorHAnsi" w:cstheme="minorHAnsi"/>
        </w:rPr>
        <w:t xml:space="preserve"> were damaged or lost. However, </w:t>
      </w:r>
      <w:r w:rsidRPr="0013066F">
        <w:rPr>
          <w:rFonts w:asciiTheme="minorHAnsi" w:hAnsiTheme="minorHAnsi" w:cstheme="minorHAnsi"/>
        </w:rPr>
        <w:t>IPE and RPE cells share many functional and genetic similarities (e.g.</w:t>
      </w:r>
      <w:r>
        <w:rPr>
          <w:rFonts w:asciiTheme="minorHAnsi" w:hAnsiTheme="minorHAnsi" w:cstheme="minorHAnsi"/>
        </w:rPr>
        <w:t>,</w:t>
      </w:r>
      <w:r w:rsidRPr="0013066F">
        <w:rPr>
          <w:rFonts w:asciiTheme="minorHAnsi" w:hAnsiTheme="minorHAnsi" w:cstheme="minorHAnsi"/>
        </w:rPr>
        <w:t xml:space="preserve"> phagocytosis and retinol metabolism), </w:t>
      </w:r>
      <w:r>
        <w:rPr>
          <w:rFonts w:asciiTheme="minorHAnsi" w:hAnsiTheme="minorHAnsi" w:cstheme="minorHAnsi"/>
        </w:rPr>
        <w:t>and</w:t>
      </w:r>
      <w:r w:rsidRPr="0013066F">
        <w:rPr>
          <w:rFonts w:asciiTheme="minorHAnsi" w:hAnsiTheme="minorHAnsi" w:cstheme="minorHAnsi"/>
        </w:rPr>
        <w:t xml:space="preserve"> because IPE cells are more feasibly harvested</w:t>
      </w:r>
      <w:r>
        <w:rPr>
          <w:rFonts w:asciiTheme="minorHAnsi" w:hAnsiTheme="minorHAnsi" w:cstheme="minorHAnsi"/>
        </w:rPr>
        <w:t>,</w:t>
      </w:r>
      <w:r w:rsidRPr="0013066F">
        <w:rPr>
          <w:rFonts w:asciiTheme="minorHAnsi" w:hAnsiTheme="minorHAnsi" w:cstheme="minorHAnsi"/>
        </w:rPr>
        <w:t xml:space="preserve"> they have been proposed as an RPE substitute</w:t>
      </w:r>
      <w:r>
        <w:rPr>
          <w:rFonts w:asciiTheme="minorHAnsi" w:hAnsiTheme="minorHAnsi" w:cstheme="minorHAnsi"/>
        </w:rPr>
        <w:fldChar w:fldCharType="begin" w:fldLock="1"/>
      </w:r>
      <w:r w:rsidR="00932F9A">
        <w:rPr>
          <w:rFonts w:asciiTheme="minorHAnsi" w:hAnsiTheme="minorHAnsi" w:cstheme="minorHAnsi"/>
        </w:rPr>
        <w:instrText>ADDIN CSL_CITATION {"citationItems":[{"id":"ITEM-1","itemData":{"author":[{"dropping-particle":"","family":"Thumann","given":"G","non-dropping-particle":"","parse-names":false,"suffix":""},{"dropping-particle":"","family":"Aisenbrey","given":"S","non-dropping-particle":"","parse-names":false,"suffix":""},{"dropping-particle":"","family":"Schraermeyer","given":"U","non-dropping-particle":"","parse-names":false,"suffix":""},{"dropping-particle":"","family":"Lafaut","given":"B A","non-dropping-particle":"","parse-names":false,"suffix":""},{"dropping-particle":"","family":"Esser","given":"P","non-dropping-particle":"","parse-names":false,"suffix":""},{"dropping-particle":"","family":"Walter","given":"P","non-dropping-particle":"","parse-names":false,"suffix":""},{"dropping-particle":"","family":"Bartz-Schmidt","given":"K U","non-dropping-particle":"","parse-names":false,"suffix":""}],"container-title":"Archives of Ophthalmology","id":"ITEM-1","issue":"10","issued":{"date-parts":[["2000"]]},"page":"1350-1355","title":"Transplantation of autologous iris pigment epithelium after removal of choroidal neovascular membranes.","type":"article-journal","volume":"118"},"uris":["http://www.mendeley.com/documents/?uuid=77aeebfd-10d9-4c85-bffd-4d275a0343bb"]}],"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rPr>
        <w:fldChar w:fldCharType="separate"/>
      </w:r>
      <w:r w:rsidR="005A7695" w:rsidRPr="005A7695">
        <w:rPr>
          <w:rFonts w:asciiTheme="minorHAnsi" w:hAnsiTheme="minorHAnsi" w:cstheme="minorHAnsi"/>
          <w:noProof/>
          <w:vertAlign w:val="superscript"/>
        </w:rPr>
        <w:t>20</w:t>
      </w:r>
      <w:r>
        <w:rPr>
          <w:rFonts w:asciiTheme="minorHAnsi" w:hAnsiTheme="minorHAnsi" w:cstheme="minorHAnsi"/>
        </w:rPr>
        <w:fldChar w:fldCharType="end"/>
      </w:r>
      <w:r w:rsidRPr="0013066F">
        <w:rPr>
          <w:rFonts w:asciiTheme="minorHAnsi" w:hAnsiTheme="minorHAnsi" w:cstheme="minorHAnsi"/>
        </w:rPr>
        <w:t>. Even though it has been previously demonstrated that the IPE cell transplantation delays photoreceptor degeneration in animal models</w:t>
      </w:r>
      <w:r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{"citationItems":[{"id":"ITEM-1","itemData":{"DOI":"10.1007/s00417-008-0998-x","ISSN":"0721832X","abstract":"Purpose: To examine whether iris pigment epithelial (IPE) cells transplanted into the subretinal space of Royal College of Surgeons (RCS) rats have the ability to rescue photoreceptors. Methods: Rat IPE (rIPE) or human IPE (hIPE) cells were transplanted subretinally in 23-day-old RCS rats. Sham injection and transplantation of ARPE-19 cells served as controls. After 12 weeks, eyes were evaluated for photoreceptor survival by morphometric analysis and electron microscopy. Results: Morphometric analysis showed photoreceptor rescue in all transplanted and sham-injected animals (number of photoreceptors/ 300 μm retina±sd: rIPE 41.67 ± 28; hIPE 29.50 ± 16; ARPE-19 36.12 ± 21; sham 16.56 ± 6) compared to age-matched, control rats (number of photoreceptors/300 μm retina±sd: 9.71 ± 4). Photoreceptor rescue was prominent in IPE cell-transplanted rats and was significantly greater than sham-injected eyes (p = 0.02 for rIPE and p = 0.04 for hIPE). Conclusion: Since IPE cells transplanted into the subretinal space have the ability to rescue photoreceptors from degeneration in the RCS rat without any harmful effects, IPE cells may represent an ideal cell to genetically modify and thus carry essential genetic information for the repair of defects in the subretinal space. © Springer-Verlag 2008.","author":[{"dropping-particle":"","family":"Thumann","given":"Gabriele","non-dropping-particle":"","parse-names":false,"suffix":""},{"dropping-particle":"","family":"Salz","given":"Anna Katharina","non-dropping-particle":"","parse-names":false,"suffix":""},{"dropping-particle":"","family":"Walter","given":"Peter","non-dropping-particle":"","parse-names":false,"suffix":""},{"dropping-particle":"","family":"Johnen","given":"Sandra","non-dropping-particle":"","parse-names":false,"suffix":""}],"container-title":"Graefe's Archive for Clinical and Experimental Ophthalmology","id":"ITEM-1","issue":"3","issued":{"date-parts":[["2009"]]},"page":"363-369","title":"Preservation of photoreceptors in dystrophic RCS rats following allo- and xenotransplantation of IPE cells","type":"article-journal","volume":"247"},"uris":["http://www.mendeley.com/documents/?uuid=d7bf4933-8c5b-49dd-9f18-81f6c03c2a34"]},{"id":"ITEM-2","itemData":{"DOI":"10.1034/j.1600-0420.2002.800408.x","ISSN":"13953907","abstract":"Purpose: To investigate photoreceptor survival in transplantation of non-cultured iris pigment epithelial (IPE) cells to the subretinal space in a prospective experimental study. Methods: Upper iridectomies were carried out in the right eyes of 37 pigmented rabbits. Suspensions of freshly harvested autologous IPE cells (without culturing) were prepared and injected into the subretinal space of the same eye. Follow-up examinations were carried out using ophthalmoscopy and colour fundus photography. The rabbits were killed at 1, 2, 3 and 6 months, respectively, and the eyes examined with light and electron microscopy. Results: On histological examination, the photoreceptor cells were found to be well-preserved in grafted areas at 1-3 months. At 6 months, the photoreceptors generally disclosed a normal nuclear layer and long outer segments when overlying areas with single cells or clusters of transplanted IPE cells. Multilayers of cells in abundance, including native RPE cells and macrophages (stained with RAM 11), particularly under microfolds of the neural retina, were occasionally associated with photoreceptor damage and nuclear drop out from the outer retinal layer. There was no inflammatory response in the choroid and the choriocapillaris remained patent. Conclusion: The experiments show that grafting freshly harvested autologous IPE cells to the subretinal space is feasible and that the photoreceptors generally survive for at least 6 months when overlying the transplanted areas. Multi-layers of abundant cells in the subretinal space may induce adverse focal effects on adjacent photoreceptors.","author":[{"dropping-particle":"","family":"Crafoord","given":"Sven","non-dropping-particle":"","parse-names":false,"suffix":""},{"dropping-particle":"","family":"Geng","given":"Lijun","non-dropping-particle":"","parse-names":false,"suffix":""},{"dropping-particle":"","family":"Seregard","given":"Stefan","non-dropping-particle":"","parse-names":false,"suffix":""},{"dropping-particle":"V.","family":"Algvere","given":"Peep","non-dropping-particle":"","parse-names":false,"suffix":""}],"container-title":"Acta Ophthalmologica Scandinavica","id":"ITEM-2","issue":"4","issued":{"date-parts":[["2002"]]},"page":"387-394","title":"Photoreceptor survival in transplantation of autologous iris pigment epithelial cells to the subretinal space","type":"article-journal","volume":"80"},"uris":["http://www.mendeley.com/documents/?uuid=d147ad40-2387-471a-a5ba-f74768a82e6d"]}],"mendeley":{"formattedCitation":"&lt;sup&gt;21, 22&lt;/sup&gt;","plainTextFormattedCitation":"21, 22","previouslyFormattedCitation":"&lt;sup&gt;21, 22&lt;/sup&gt;"},"properties":{"noteIndex":0},"schema":"https://github.com/citation-style-language/schema/raw/master/csl-citation.json"}</w:instrText>
      </w:r>
      <w:r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21,22</w:t>
      </w:r>
      <w:r w:rsidRPr="0013066F">
        <w:rPr>
          <w:rFonts w:asciiTheme="minorHAnsi" w:hAnsiTheme="minorHAnsi" w:cstheme="minorHAnsi"/>
        </w:rPr>
        <w:fldChar w:fldCharType="end"/>
      </w:r>
      <w:r w:rsidRPr="0013066F">
        <w:rPr>
          <w:rFonts w:asciiTheme="minorHAnsi" w:hAnsiTheme="minorHAnsi" w:cstheme="minorHAnsi"/>
        </w:rPr>
        <w:t xml:space="preserve"> and stabilizes visual function in patients with end-stage </w:t>
      </w:r>
      <w:proofErr w:type="spellStart"/>
      <w:r w:rsidRPr="0013066F">
        <w:rPr>
          <w:rFonts w:asciiTheme="minorHAnsi" w:hAnsiTheme="minorHAnsi" w:cstheme="minorHAnsi"/>
        </w:rPr>
        <w:t>nvAMD</w:t>
      </w:r>
      <w:proofErr w:type="spellEnd"/>
      <w:r w:rsidRPr="0013066F">
        <w:rPr>
          <w:rFonts w:asciiTheme="minorHAnsi" w:hAnsiTheme="minorHAnsi" w:cstheme="minorHAnsi"/>
        </w:rPr>
        <w:t>, no significant improvement was observed</w:t>
      </w:r>
      <w:r>
        <w:rPr>
          <w:rFonts w:asciiTheme="minorHAnsi" w:hAnsiTheme="minorHAnsi" w:cstheme="minorHAnsi"/>
        </w:rPr>
        <w:t xml:space="preserve"> in these patients</w:t>
      </w:r>
      <w:r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{"citationItems":[{"id":"ITEM-1","itemData":{"DOI":"10.1001/archopht.124.2.183","ISSN":"00039950","abstract":"Objective: To report the functional and anatomical outcome of 20 patients who underwent surgical removal of choroidal neovascularization combined with transplantation of autologous iris pigment epithelial cells to the subretinal space 3 years after treatment. Methods: Freshly isolated autologous iris pigment epithelial cells were translocated to the subretinal space in 20 patients after membrane extraction. Patients were followed up by funduscopy, angiography, microperimetry, and visual acuity testing. Results: After a follow-up of 3 years, 1 patient showed improved visual acuity, 13 patients retained stable visual acuity, and 3 patients had reduced visual acuity. No macular edema or recurrent choroidal neovascularization was apparent at any time during the follow-up. Conclusions: Transplanted autologous iris pigment epithelial cells were well tolerated for 3 years and stabilization of visual acuity was achieved in most patients. These results suggest that iris pigment epithelial cells may serve as a substitute for retinal pigment epithelial cells after choroidal neovascularization removal in patients with exudative macular degeneration; however, whether these cells will be of any value for the restoration of vision and possible protection against choroidal neovascularization recurrence awaits further clinical observation and additional research.","author":[{"dropping-particle":"","family":"Aisenbrey","given":"Sabine","non-dropping-particle":"","parse-names":false,"suffix":""},{"dropping-particle":"","family":"Lafaut","given":"Bart A.","non-dropping-particle":"","parse-names":false,"suffix":""},{"dropping-particle":"","family":"Szurman","given":"Peter","non-dropping-particle":"","parse-names":false,"suffix":""},{"dropping-particle":"","family":"Hilgers","given":"Ralph Dieter","non-dropping-particle":"","parse-names":false,"suffix":""},{"dropping-particle":"","family":"Esser","given":"Peter","non-dropping-particle":"","parse-names":false,"suffix":""},{"dropping-particle":"","family":"Walter","given":"Peter","non-dropping-particle":"","parse-names":false,"suffix":""},{"dropping-particle":"","family":"Bartz-Schmidt","given":"Karl U.","non-dropping-particle":"","parse-names":false,"suffix":""},{"dropping-particle":"","family":"Thumann","given":"Gabriele","non-dropping-particle":"","parse-names":false,"suffix":""}],"container-title":"Archives of Ophthalmology","id":"ITEM-1","issue":"2","issued":{"date-parts":[["2006"]]},"page":"183-188","title":"Iris pigment epithelial translocation in the treatment of exudative macular degeneration: A 3-year follow-up","type":"article-journal","volume":"124"},"uris":["http://www.mendeley.com/documents/?uuid=11b2b114-fe66-4754-a793-9c8f8abf1c8d"]}],"mendeley":{"formattedCitation":"&lt;sup&gt;23&lt;/sup&gt;","plainTextFormattedCitation":"23","previouslyFormattedCitation":"&lt;sup&gt;23&lt;/sup&gt;"},"properties":{"noteIndex":0},"schema":"https://github.com/citation-style-language/schema/raw/master/csl-citation.json"}</w:instrText>
      </w:r>
      <w:r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23</w:t>
      </w:r>
      <w:r w:rsidRPr="0013066F">
        <w:rPr>
          <w:rFonts w:asciiTheme="minorHAnsi" w:hAnsiTheme="minorHAnsi" w:cstheme="minorHAnsi"/>
        </w:rPr>
        <w:fldChar w:fldCharType="end"/>
      </w:r>
      <w:r w:rsidRPr="0013066F">
        <w:rPr>
          <w:rFonts w:asciiTheme="minorHAnsi" w:hAnsiTheme="minorHAnsi" w:cstheme="minorHAnsi"/>
        </w:rPr>
        <w:t>. The lack of efficacy may be due to the low number of transplanted cells, and/or the imbalance of neuroprotective retinal factors. An alternat</w:t>
      </w:r>
      <w:r w:rsidR="00EF212E">
        <w:rPr>
          <w:rFonts w:asciiTheme="minorHAnsi" w:hAnsiTheme="minorHAnsi" w:cstheme="minorHAnsi"/>
        </w:rPr>
        <w:t>iv</w:t>
      </w:r>
      <w:r w:rsidRPr="0013066F">
        <w:rPr>
          <w:rFonts w:asciiTheme="minorHAnsi" w:hAnsiTheme="minorHAnsi" w:cstheme="minorHAnsi"/>
        </w:rPr>
        <w:t>e approach would be to transplant transfected pigment epithelial cells that overexpress neuroprotective factors t</w:t>
      </w:r>
      <w:r>
        <w:rPr>
          <w:rFonts w:asciiTheme="minorHAnsi" w:hAnsiTheme="minorHAnsi" w:cstheme="minorHAnsi"/>
        </w:rPr>
        <w:t>o</w:t>
      </w:r>
      <w:r w:rsidRPr="0013066F">
        <w:rPr>
          <w:rFonts w:asciiTheme="minorHAnsi" w:hAnsiTheme="minorHAnsi" w:cstheme="minorHAnsi"/>
        </w:rPr>
        <w:t xml:space="preserve"> restore retinal homeostasis, maintain </w:t>
      </w:r>
      <w:r>
        <w:rPr>
          <w:rFonts w:asciiTheme="minorHAnsi" w:hAnsiTheme="minorHAnsi" w:cstheme="minorHAnsi"/>
        </w:rPr>
        <w:t xml:space="preserve">remaining </w:t>
      </w:r>
      <w:r w:rsidRPr="0013066F">
        <w:rPr>
          <w:rFonts w:asciiTheme="minorHAnsi" w:hAnsiTheme="minorHAnsi" w:cstheme="minorHAnsi"/>
        </w:rPr>
        <w:t>RPE cells, and protect photoreceptors and RGCs from degeneration. Consequently, we propose a new therapy that comprises the transplantation of functional RPE or IPE cells that have undergone gene</w:t>
      </w:r>
      <w:r>
        <w:rPr>
          <w:rFonts w:asciiTheme="minorHAnsi" w:hAnsiTheme="minorHAnsi" w:cstheme="minorHAnsi"/>
        </w:rPr>
        <w:t>tic engineering</w:t>
      </w:r>
      <w:r w:rsidRPr="0013066F">
        <w:rPr>
          <w:rFonts w:asciiTheme="minorHAnsi" w:hAnsiTheme="minorHAnsi" w:cstheme="minorHAnsi"/>
        </w:rPr>
        <w:t xml:space="preserve"> to secrete neuroprotective and anti-angiogenic proteins, such as PEDF, GM-CSF or insulin-like growth factors (IGFs).</w:t>
      </w:r>
      <w:r>
        <w:rPr>
          <w:rFonts w:asciiTheme="minorHAnsi" w:hAnsiTheme="minorHAnsi" w:cstheme="minorHAnsi"/>
        </w:rPr>
        <w:t xml:space="preserve"> The advantage of developing and analyzing this approach in several species instead of using a cell line, only one species</w:t>
      </w:r>
      <w:r w:rsidR="00EF212E">
        <w:rPr>
          <w:rFonts w:asciiTheme="minorHAnsi" w:hAnsiTheme="minorHAnsi" w:cstheme="minorHAnsi"/>
        </w:rPr>
        <w:t>,</w:t>
      </w:r>
      <w:r>
        <w:rPr>
          <w:rFonts w:asciiTheme="minorHAnsi" w:hAnsiTheme="minorHAnsi" w:cstheme="minorHAnsi"/>
        </w:rPr>
        <w:t xml:space="preserve"> or human tissue is: 1) </w:t>
      </w:r>
      <w:r w:rsidR="000D77A7">
        <w:rPr>
          <w:rFonts w:asciiTheme="minorHAnsi" w:hAnsiTheme="minorHAnsi" w:cstheme="minorHAnsi"/>
        </w:rPr>
        <w:t xml:space="preserve">increased </w:t>
      </w:r>
      <w:r>
        <w:rPr>
          <w:rFonts w:asciiTheme="minorHAnsi" w:hAnsiTheme="minorHAnsi" w:cstheme="minorHAnsi"/>
        </w:rPr>
        <w:t>reproducibility and transferability of the results as shown by numerous studies realized in independent laboratories and different species</w:t>
      </w:r>
      <w:r w:rsidR="005A7695">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{"citationItems":[{"id":"ITEM-1","itemData":{"DOI":"10.1016/j.omtn.2017.08.001","ISSN":"21622531","abstract":"Pigment epithelium derived factor (PEDF) is a potent antiangiogenic, neurotrophic, and neuroprotective molecule that is the endogenous inhibitor of vascular endothelial growth factor (VEGF) in the retina. An ex vivo gene therapy approach based on transgenic overexpression of PEDF in the eye is assumed to rebalance the angiogenic-antiangiogenic milieu of the retina, resulting in growth regression of choroidal blood vessels, the hallmark of neovascular age-related macular degeneration. Here, we show that rat pigment epithelial cells can be efficiently transfected with the PEDF-expressing non-viral hyperactive Sleeping Beauty transposon system delivered in a form free of antibiotic resistance marker miniplasmids. The engineered retinal and iris pigment epithelium cells secrete high (141 ± 13 and 222 ± 14 ng) PEDF levels in 72 hr in vitro. In vivo studies showed cell survival and insert expression during at least 4 months. Transplantation of the engineered cells to the subretinal space of a rat model of choroidal neovascularization reduces almost 50% of the development of new vessels.","author":[{"dropping-particle":"","family":"Garcia-Garcia","given":"Laura","non-dropping-particle":"","parse-names":false,"suffix":""},{"dropping-particle":"","family":"Recalde","given":"Sergio","non-dropping-particle":"","parse-names":false,"suffix":""},{"dropping-particle":"","family":"Hernandez","given":"Maria","non-dropping-particle":"","parse-names":false,"suffix":""},{"dropping-particle":"","family":"Bezunartea","given":"Jaione","non-dropping-particle":"","parse-names":false,"suffix":""},{"dropping-particle":"","family":"Rodriguez-Madoz","given":"Juan Roberto","non-dropping-particle":"","parse-names":false,"suffix":""},{"dropping-particle":"","family":"Johnen","given":"Sandra","non-dropping-particle":"","parse-names":false,"suffix":""},{"dropping-particle":"","family":"Diarra","given":"Sabine","non-dropping-particle":"","parse-names":false,"suffix":""},{"dropping-particle":"","family":"Marie","given":"Corinne","non-dropping-particle":"","parse-names":false,"suffix":""},{"dropping-particle":"","family":"Izsvák","given":"Zsuzsanna","non-dropping-particle":"","parse-names":false,"suffix":""},{"dropping-particle":"","family":"Ivics","given":"Zoltán","non-dropping-particle":"","parse-names":false,"suffix":""},{"dropping-particle":"","family":"Scherman","given":"Daniel","non-dropping-particle":"","parse-names":false,"suffix":""},{"dropping-particle":"","family":"Kropp","given":"Martina","non-dropping-particle":"","parse-names":false,"suffix":""},{"dropping-particle":"","family":"Thumann","given":"Gabriele","non-dropping-particle":"","parse-names":false,"suffix":""},{"dropping-particle":"","family":"Prosper","given":"Felipe","non-dropping-particle":"","parse-names":false,"suffix":""},{"dropping-particle":"","family":"Fernandez-Robredo","given":"Patricia","non-dropping-particle":"","parse-names":false,"suffix":""},{"dropping-particle":"","family":"Garcia-Layana","given":"Alfredo","non-dropping-particle":"","parse-names":false,"suffix":""}],"container-title":"Molecular Therapy - Nucleic Acids","id":"ITEM-1","issued":{"date-parts":[["2017"]]},"page":"1-11","publisher":"Elsevier Ltd.","title":"Long-Term PEDF Release in Rat Iris and Retinal Epithelial Cells after Sleeping Beauty Transposon-Mediated Gene Delivery","type":"article-journal","volume":"9"},"uris":["http://www.mendeley.com/documents/?uuid=1df4abff-8686-4cc0-888f-20bbde0582f2"]},{"id":"ITEM-2","itemData":{"author":[{"dropping-particle":"","family":"Kropp","given":"M","non-dropping-particle":"","parse-names":false,"suffix":""},{"dropping-particle":"","family":"Conti","given":"A","non-dropping-particle":"","parse-names":false,"suffix":""},{"dropping-particle":"","family":"Harmening","given":"N","non-dropping-particle":"","parse-names":false,"suffix":""},{"dropping-particle":"","family":"Pouillot","given":"S","non-dropping-particle":"","parse-names":false,"suffix":""},{"dropping-particle":"","family":"Marie","given":"C","non-dropping-particle":"","parse-names":false,"suffix":""},{"dropping-particle":"","family":"Scherman","given":"D","non-dropping-particle":"","parse-names":false,"suffix":""},{"dropping-particle":"","family":"Izsvak","given":"Z","non-dropping-particle":"","parse-names":false,"suffix":""},{"dropping-particle":"","family":"Thumann","given":"G","non-dropping-particle":"","parse-names":false,"suffix":""}],"container-title":"Association for Research in Vision and Ophthalmology (ARVO)","id":"ITEM-2","issued":{"date-parts":[["2016"]]},"title":"Results of a biodistribution study of Venus transfected pigment epithelial cells transplanted subretinally in rabbits.","type":"article-journal"},"uris":["http://www.mendeley.com/documents/?uuid=76b30c53-4e0a-462c-9310-70f5b05351d0"]},{"id":"ITEM-3","itemData":{"DOI":"10.1167/iovs.12-9951","ISSN":"01460404","abstract":"PURPOSE.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Science","id":"ITEM-3","issue":"8","issued":{"date-parts":[["2012"]]},"page":"4787-4796","title":"Sleeping Beauty transposon-mediated transfection of retinal and iris pigment epithelial cells","type":"article-journal","volume":"53"},"uris":["http://www.mendeley.com/documents/?uuid=8138ea35-2434-4a4a-9509-ef9b5cff2162"]}],"mendeley":{"formattedCitation":"&lt;sup&gt;1, 24, 25&lt;/sup&gt;","plainTextFormattedCitation":"1, 24, 25","previouslyFormattedCitation":"&lt;sup&gt;1, 24, 25&lt;/sup&gt;"},"properties":{"noteIndex":0},"schema":"https://github.com/citation-style-language/schema/raw/master/csl-citation.json"}</w:instrText>
      </w:r>
      <w:r w:rsidR="005A7695">
        <w:rPr>
          <w:rFonts w:asciiTheme="minorHAnsi" w:hAnsiTheme="minorHAnsi" w:cstheme="minorHAnsi"/>
        </w:rPr>
        <w:fldChar w:fldCharType="separate"/>
      </w:r>
      <w:r w:rsidR="00C936BA" w:rsidRPr="00C936BA">
        <w:rPr>
          <w:rFonts w:asciiTheme="minorHAnsi" w:hAnsiTheme="minorHAnsi" w:cstheme="minorHAnsi"/>
          <w:noProof/>
          <w:vertAlign w:val="superscript"/>
        </w:rPr>
        <w:t>1,24,25</w:t>
      </w:r>
      <w:r w:rsidR="005A7695">
        <w:rPr>
          <w:rFonts w:asciiTheme="minorHAnsi" w:hAnsiTheme="minorHAnsi" w:cstheme="minorHAnsi"/>
        </w:rPr>
        <w:fldChar w:fldCharType="end"/>
      </w:r>
      <w:r>
        <w:rPr>
          <w:rFonts w:asciiTheme="minorHAnsi" w:hAnsiTheme="minorHAnsi" w:cstheme="minorHAnsi"/>
        </w:rPr>
        <w:t xml:space="preserve">; 2) pig or bovine cells are feasibly disposable without the sacrifice of additional animals; 3) the availability of especially pig and bovine cells allows large test series to produce robust results; 4) the knowledge to isolate, culture and modify genetically cells from the mostly used models enables </w:t>
      </w:r>
      <w:r w:rsidRPr="005E5C94">
        <w:rPr>
          <w:rFonts w:asciiTheme="minorHAnsi" w:hAnsiTheme="minorHAnsi" w:cstheme="minorHAnsi"/>
          <w:iCs/>
        </w:rPr>
        <w:t>in vivo</w:t>
      </w:r>
      <w:r>
        <w:rPr>
          <w:rFonts w:asciiTheme="minorHAnsi" w:hAnsiTheme="minorHAnsi" w:cstheme="minorHAnsi"/>
        </w:rPr>
        <w:t xml:space="preserve"> analyses in multiple species</w:t>
      </w:r>
      <w:r w:rsidR="005A7695">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{"citationItems":[{"id":"ITEM-1","itemData":{"DOI":"10.1016/j.omtn.2017.08.001","ISSN":"21622531","abstract":"Pigment epithelium derived factor (PEDF) is a potent antiangiogenic, neurotrophic, and neuroprotective molecule that is the endogenous inhibitor of vascular endothelial growth factor (VEGF) in the retina. An ex vivo gene therapy approach based on transgenic overexpression of PEDF in the eye is assumed to rebalance the angiogenic-antiangiogenic milieu of the retina, resulting in growth regression of choroidal blood vessels, the hallmark of neovascular age-related macular degeneration. Here, we show that rat pigment epithelial cells can be efficiently transfected with the PEDF-expressing non-viral hyperactive Sleeping Beauty transposon system delivered in a form free of antibiotic resistance marker miniplasmids. The engineered retinal and iris pigment epithelium cells secrete high (141 ± 13 and 222 ± 14 ng) PEDF levels in 72 hr in vitro. In vivo studies showed cell survival and insert expression during at least 4 months. Transplantation of the engineered cells to the subretinal space of a rat model of choroidal neovascularization reduces almost 50% of the development of new vessels.","author":[{"dropping-particle":"","family":"Garcia-Garcia","given":"Laura","non-dropping-particle":"","parse-names":false,"suffix":""},{"dropping-particle":"","family":"Recalde","given":"Sergio","non-dropping-particle":"","parse-names":false,"suffix":""},{"dropping-particle":"","family":"Hernandez","given":"Maria","non-dropping-particle":"","parse-names":false,"suffix":""},{"dropping-particle":"","family":"Bezunartea","given":"Jaione","non-dropping-particle":"","parse-names":false,"suffix":""},{"dropping-particle":"","family":"Rodriguez-Madoz","given":"Juan Roberto","non-dropping-particle":"","parse-names":false,"suffix":""},{"dropping-particle":"","family":"Johnen","given":"Sandra","non-dropping-particle":"","parse-names":false,"suffix":""},{"dropping-particle":"","family":"Diarra","given":"Sabine","non-dropping-particle":"","parse-names":false,"suffix":""},{"dropping-particle":"","family":"Marie","given":"Corinne","non-dropping-particle":"","parse-names":false,"suffix":""},{"dropping-particle":"","family":"Izsvák","given":"Zsuzsanna","non-dropping-particle":"","parse-names":false,"suffix":""},{"dropping-particle":"","family":"Ivics","given":"Zoltán","non-dropping-particle":"","parse-names":false,"suffix":""},{"dropping-particle":"","family":"Scherman","given":"Daniel","non-dropping-particle":"","parse-names":false,"suffix":""},{"dropping-particle":"","family":"Kropp","given":"Martina","non-dropping-particle":"","parse-names":false,"suffix":""},{"dropping-particle":"","family":"Thumann","given":"Gabriele","non-dropping-particle":"","parse-names":false,"suffix":""},{"dropping-particle":"","family":"Prosper","given":"Felipe","non-dropping-particle":"","parse-names":false,"suffix":""},{"dropping-particle":"","family":"Fernandez-Robredo","given":"Patricia","non-dropping-particle":"","parse-names":false,"suffix":""},{"dropping-particle":"","family":"Garcia-Layana","given":"Alfredo","non-dropping-particle":"","parse-names":false,"suffix":""}],"container-title":"Molecular Therapy - Nucleic Acids","id":"ITEM-1","issued":{"date-parts":[["2017"]]},"page":"1-11","publisher":"Elsevier Ltd.","title":"Long-Term PEDF Release in Rat Iris and Retinal Epithelial Cells after Sleeping Beauty Transposon-Mediated Gene Delivery","type":"article-journal","volume":"9"},"uris":["http://www.mendeley.com/documents/?uuid=1df4abff-8686-4cc0-888f-20bbde0582f2"]},{"id":"ITEM-2","itemData":{"author":[{"dropping-particle":"","family":"Kropp","given":"M","non-dropping-particle":"","parse-names":false,"suffix":""},{"dropping-particle":"","family":"Conti","given":"A","non-dropping-particle":"","parse-names":false,"suffix":""},{"dropping-particle":"","family":"Harmening","given":"N","non-dropping-particle":"","parse-names":false,"suffix":""},{"dropping-particle":"","family":"Pouillot","given":"S","non-dropping-particle":"","parse-names":false,"suffix":""},{"dropping-particle":"","family":"Marie","given":"C","non-dropping-particle":"","parse-names":false,"suffix":""},{"dropping-particle":"","family":"Scherman","given":"D","non-dropping-particle":"","parse-names":false,"suffix":""},{"dropping-particle":"","family":"Izsvak","given":"Z","non-dropping-particle":"","parse-names":false,"suffix":""},{"dropping-particle":"","family":"Thumann","given":"G","non-dropping-particle":"","parse-names":false,"suffix":""}],"container-title":"Association for Research in Vision and Ophthalmology (ARVO)","id":"ITEM-2","issued":{"date-parts":[["2016"]]},"title":"Results of a biodistribution study of Venus transfected pigment epithelial cells transplanted subretinally in rabbits.","type":"article-journal"},"uris":["http://www.mendeley.com/documents/?uuid=76b30c53-4e0a-462c-9310-70f5b05351d0"]},{"id":"ITEM-3","itemData":{"author":[{"dropping-particle":"","family":"Kropp M, Tobalem S, Kecik M, Midroit M, Tardy S, Conti A, Harmening N, Bascuas T, Scapozza L","given":"Thumann G","non-dropping-particle":"","parse-names":false,"suffix":""}],"container-title":"ISSCR Annual Meeting. Boston, USA. Meeting Abstract: MDD228. Poster","id":"ITEM-3","issued":{"date-parts":[["0"]]},"title":"Improved transferability of a disease model for avascular age-related macular degeneration (AMD) to evaluate cell-based gene therapies using aged mice. 2020","type":"paper-conference"},"uris":["http://www.mendeley.com/documents/?uuid=88a71dd1-e17a-4566-a83a-f8aa514e24a9"]}],"mendeley":{"formattedCitation":"&lt;sup&gt;24–26&lt;/sup&gt;","plainTextFormattedCitation":"24–26","previouslyFormattedCitation":"&lt;sup&gt;24–26&lt;/sup&gt;"},"properties":{"noteIndex":0},"schema":"https://github.com/citation-style-language/schema/raw/master/csl-citation.json"}</w:instrText>
      </w:r>
      <w:r w:rsidR="005A7695">
        <w:rPr>
          <w:rFonts w:asciiTheme="minorHAnsi" w:hAnsiTheme="minorHAnsi" w:cstheme="minorHAnsi"/>
        </w:rPr>
        <w:fldChar w:fldCharType="separate"/>
      </w:r>
      <w:r w:rsidR="005A7695" w:rsidRPr="005A7695">
        <w:rPr>
          <w:rFonts w:asciiTheme="minorHAnsi" w:hAnsiTheme="minorHAnsi" w:cstheme="minorHAnsi"/>
          <w:noProof/>
          <w:vertAlign w:val="superscript"/>
        </w:rPr>
        <w:t>24–26</w:t>
      </w:r>
      <w:r w:rsidR="005A7695">
        <w:rPr>
          <w:rFonts w:asciiTheme="minorHAnsi" w:hAnsiTheme="minorHAnsi" w:cstheme="minorHAnsi"/>
        </w:rPr>
        <w:fldChar w:fldCharType="end"/>
      </w:r>
      <w:r>
        <w:rPr>
          <w:rFonts w:asciiTheme="minorHAnsi" w:hAnsiTheme="minorHAnsi" w:cstheme="minorHAnsi"/>
        </w:rPr>
        <w:t xml:space="preserve"> and thus offers an improved risk-benefit ratio for the first treated patients; 5) the flexibility of the </w:t>
      </w:r>
      <w:r>
        <w:rPr>
          <w:rFonts w:asciiTheme="minorHAnsi" w:hAnsiTheme="minorHAnsi" w:cstheme="minorHAnsi"/>
        </w:rPr>
        <w:lastRenderedPageBreak/>
        <w:t xml:space="preserve">protocol presented allows its use it in various models and experimental set ups and for all ocular cell based therapies with and without genetic engineering. In contrast, alternative techniques as cell lines or human tissue are only of limited transferability and/or limited disposability. Cell lines </w:t>
      </w:r>
      <w:r w:rsidR="008F5E07">
        <w:rPr>
          <w:rFonts w:asciiTheme="minorHAnsi" w:hAnsiTheme="minorHAnsi" w:cstheme="minorHAnsi"/>
        </w:rPr>
        <w:t xml:space="preserve">such </w:t>
      </w:r>
      <w:r>
        <w:rPr>
          <w:rFonts w:asciiTheme="minorHAnsi" w:hAnsiTheme="minorHAnsi" w:cstheme="minorHAnsi"/>
        </w:rPr>
        <w:t>as the ARPE-19 cells are ideal for preliminary experiments; however, low pigmentation and high proliferation differ significantly from primary cells</w:t>
      </w:r>
      <w:r w:rsidR="00EF212E">
        <w:rPr>
          <w:rFonts w:asciiTheme="minorHAnsi" w:hAnsiTheme="minorHAnsi" w:cstheme="minorHAnsi"/>
        </w:rPr>
        <w:fldChar w:fldCharType="begin" w:fldLock="1"/>
      </w:r>
      <w:r w:rsidR="00EF212E">
        <w:rPr>
          <w:rFonts w:asciiTheme="minorHAnsi" w:hAnsiTheme="minorHAnsi" w:cstheme="minorHAnsi"/>
        </w:rPr>
        <w:instrText>ADDIN CSL_CITATION {"citationItems":[{"id":"ITEM-1","itemData":{"DOI":"10.1167/iovs.12-9951","ISSN":"01460404","abstract":"PURPOSE.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Science","id":"ITEM-1","issue":"8","issued":{"date-parts":[["2012"]]},"page":"4787-4796","title":"Sleeping Beauty transposon-mediated transfection of retinal and iris pigment epithelial cells","type":"article-journal","volume":"53"},"uris":["http://www.mendeley.com/documents/?uuid=8138ea35-2434-4a4a-9509-ef9b5cff2162"]}],"mendeley":{"formattedCitation":"&lt;sup&gt;1&lt;/sup&gt;","plainTextFormattedCitation":"1","previouslyFormattedCitation":"&lt;sup&gt;1&lt;/sup&gt;"},"properties":{"noteIndex":0},"schema":"https://github.com/citation-style-language/schema/raw/master/csl-citation.json"}</w:instrText>
      </w:r>
      <w:r w:rsidR="00EF212E">
        <w:rPr>
          <w:rFonts w:asciiTheme="minorHAnsi" w:hAnsiTheme="minorHAnsi" w:cstheme="minorHAnsi"/>
        </w:rPr>
        <w:fldChar w:fldCharType="separate"/>
      </w:r>
      <w:r w:rsidR="00EF212E" w:rsidRPr="00EF212E">
        <w:rPr>
          <w:rFonts w:asciiTheme="minorHAnsi" w:hAnsiTheme="minorHAnsi" w:cstheme="minorHAnsi"/>
          <w:noProof/>
          <w:vertAlign w:val="superscript"/>
        </w:rPr>
        <w:t>1</w:t>
      </w:r>
      <w:r w:rsidR="00EF212E">
        <w:rPr>
          <w:rFonts w:asciiTheme="minorHAnsi" w:hAnsiTheme="minorHAnsi" w:cstheme="minorHAnsi"/>
        </w:rPr>
        <w:fldChar w:fldCharType="end"/>
      </w:r>
      <w:r>
        <w:rPr>
          <w:rFonts w:asciiTheme="minorHAnsi" w:hAnsiTheme="minorHAnsi" w:cstheme="minorHAnsi"/>
        </w:rPr>
        <w:t xml:space="preserve">. RPE and IPE cells, which are isolated from human donor tissue offer a precious source for transferable </w:t>
      </w:r>
      <w:r w:rsidRPr="005E5C94">
        <w:rPr>
          <w:rFonts w:asciiTheme="minorHAnsi" w:hAnsiTheme="minorHAnsi" w:cstheme="minorHAnsi"/>
          <w:iCs/>
        </w:rPr>
        <w:t>in vitro</w:t>
      </w:r>
      <w:r>
        <w:rPr>
          <w:rFonts w:asciiTheme="minorHAnsi" w:hAnsiTheme="minorHAnsi" w:cstheme="minorHAnsi"/>
        </w:rPr>
        <w:t xml:space="preserve"> experiments; however, we obtain human tissue from an US-American Eye Bank meaning that the tissue is at least two days old (after enucleation) and </w:t>
      </w:r>
      <w:r w:rsidR="00EF212E">
        <w:rPr>
          <w:rFonts w:asciiTheme="minorHAnsi" w:hAnsiTheme="minorHAnsi" w:cstheme="minorHAnsi"/>
        </w:rPr>
        <w:t>requires</w:t>
      </w:r>
      <w:r>
        <w:rPr>
          <w:rFonts w:asciiTheme="minorHAnsi" w:hAnsiTheme="minorHAnsi" w:cstheme="minorHAnsi"/>
        </w:rPr>
        <w:t xml:space="preserve"> a long and expensive transport, but local donor tissue is not available in sufficient amounts for a productive research. The advantage of the use of primary cells is confirmed by multiple studies from other groups</w:t>
      </w:r>
      <w:r w:rsidR="00D303CA">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{"citationItems":[{"id":"ITEM-1","itemData":{"DOI":"10.1006/exer.1999.0802","ISSN":"00144835","PMID":"10712824","abstract":"Cells of the retinal pigment epithelium (RPE) are generated prenatally and generally survive the lifetime of the individual without undergoing proliferation or replacement. Therefore, the mechanisms promoting individual RPE cell survival and longevity in vivo may be distinct from, or a limited subset of, the mechanisms known to promote survival in proliferative cells in culture. To identify specific factors that sustain cell viability independent of effects on cell division, we studied RPE cells in low-density suspension culture, in which cell proliferation is inhibited. Single cells from Xenopus laevis eyes were plated onto a non-adhesive surface in protein-free medium, then assayed for survival using the 3-(4, 5-dimethylthiazol-2-yl)-2,5-diphenyl tetrazolium bromide (MTT) assay. Cell viability in these cultures was essentially undiminished over the initial 2 days. However, by approximately 1 week in culture, only an average of 53% of the cells remained alive. Plating cells on a fibronectin-coated substratum significantly enhanced survival, such that the number of cells alive at 1 week was 80-90% of the initial level. Essentially identical results were obtained with laminin- or collagen IV-coated substrata, or with insulin (5μg ml-1) in the medium. The absence of cell division in these cultures was confirmed by cell counting and BrdU incorporation experiments. Interestingly, in suspension cultures derived from monolayers previously established on microporous membrane filters, cells lost viability much faster (average of 80% dead at 3 days), and showed a relatively greater response to extracellular matrix proteins (five-fold increase in cell survival at 3 days). Enhanced RPE survival in response to fibronectin required spreading of the cell on a substratum, rather than mere adherence, as there was a high correlation between the percentage of spread cells and the percentage that were MTT-positive (r = 0·940). Cell spreading apparently enhanced survival by preventing the initiation of programmed cell death: unattached non-viable cells in culture exhibited morphological features expected of apoptosis, as well as positive staining by the TUNEL reaction. These studies demonstrate that, of several factors shown to maintain or increase cell number in proliferating cultures, some have their effect, at least in part, by promoting the survival of individual cells. The increased susceptibility of subcultured RPE to cell death has implications for clinical transpla…","author":[{"dropping-particle":"","family":"Uebersax","given":"Eva D.","non-dropping-particle":"","parse-names":false,"suffix":""},{"dropping-particle":"","family":"Grindstaff","given":"Rachel D.","non-dropping-particle":"","parse-names":false,"suffix":""},{"dropping-particle":"","family":"Defoe","given":"Dennis M.","non-dropping-particle":"","parse-names":false,"suffix":""}],"container-title":"Experimental Eye Research","id":"ITEM-1","issue":"3","issued":{"date-parts":[["2000"]]},"page":"381-390","title":"Survival of the retinal pigment epithelium in vitro: Comparison of freshly isolated and subcultured cells","type":"article-journal","volume":"70"},"uris":["http://www.mendeley.com/documents/?uuid=a2306cd0-a0b3-49f6-971b-917b34b667b0"]},{"id":"ITEM-2","itemData":{"DOI":"10.1038/nprot.2016.065.Isolation","ISBN":"8586542555","abstract":"Background and Aims—Cardiovascular disease (CVD) is among the leading causes of morbidity and mortality worldwide. Traditional risk factors predict 75-80% of an individual's risk of incident CVD. However, the role of early life experiences in future disease risk is gaining attention. The Barker hypothesis proposes fetal origins of adult disease, with consistent evidence demonstrating the deleterious consequences of birth weight outside the normal range. In this study, we investigate the role of birth weight in CVD risk prediction. Methods and Results—The Women's Health Initiative (WHI) represents a large national cohort of post-menopausal women with 63 815 participants included in this analysis. Univariable proportional hazards regression analyses evaluated the association of 4 self-reported birth weight categories against 3 CVD outcome definitions, which included indicators of coronary heart disease, ischemic stroke, coronary revascularization, carotid artery disease and peripheral arterial disease. The role of birth weight was also evaluated for prediction of CVD events in the presence of traditional risk factors using 3 existing CVD risk prediction equations: one body mass index (BMI)-based and two laboratory-based models. Low birth weight (LBW) (&lt; 6 lbs.) was significantly associated with all CVD outcome definitions in univariable analyses (HR=1.086, p=0.009). LBW was a significant covariate in the BMI-based model (HR=1.128, p&lt;0.0001) but not in the lipid-based models. Conclusion—LBW (&lt;6 lbs.) is independently associated with CVD outcomes in the WHI cohort. This finding supports the role of the prenatal and postnatal environment in contributing to the development of adult chronic disease.","author":[{"dropping-particle":"","family":"Fernandez-Godino R, Garland DL","given":"Pierce EA","non-dropping-particle":"","parse-names":false,"suffix":""}],"container-title":"Nature Protocols","id":"ITEM-2","issue":"7","issued":{"date-parts":[["2016"]]},"page":"1206–1218","title":"Isolation, culture and characterization of primary mouse RPE cells","type":"article-journal","volume":"11"},"uris":["http://www.mendeley.com/documents/?uuid=5aaffa30-31e5-4b9d-b429-cc308fc1be57"]}],"mendeley":{"formattedCitation":"&lt;sup&gt;27, 28&lt;/sup&gt;","plainTextFormattedCitation":"27, 28","previouslyFormattedCitation":"&lt;sup&gt;27, 28&lt;/sup&gt;"},"properties":{"noteIndex":0},"schema":"https://github.com/citation-style-language/schema/raw/master/csl-citation.json"}</w:instrText>
      </w:r>
      <w:r w:rsidR="00D303CA">
        <w:rPr>
          <w:rFonts w:asciiTheme="minorHAnsi" w:hAnsiTheme="minorHAnsi" w:cstheme="minorHAnsi"/>
        </w:rPr>
        <w:fldChar w:fldCharType="separate"/>
      </w:r>
      <w:r w:rsidR="00C936BA" w:rsidRPr="00C936BA">
        <w:rPr>
          <w:rFonts w:asciiTheme="minorHAnsi" w:hAnsiTheme="minorHAnsi" w:cstheme="minorHAnsi"/>
          <w:noProof/>
          <w:vertAlign w:val="superscript"/>
        </w:rPr>
        <w:t>27,28</w:t>
      </w:r>
      <w:r w:rsidR="00D303CA">
        <w:rPr>
          <w:rFonts w:asciiTheme="minorHAnsi" w:hAnsiTheme="minorHAnsi" w:cstheme="minorHAnsi"/>
        </w:rPr>
        <w:fldChar w:fldCharType="end"/>
      </w:r>
      <w:r>
        <w:rPr>
          <w:rFonts w:asciiTheme="minorHAnsi" w:hAnsiTheme="minorHAnsi" w:cstheme="minorHAnsi"/>
        </w:rPr>
        <w:t xml:space="preserve">. </w:t>
      </w:r>
    </w:p>
    <w:p w14:paraId="6D0984EB" w14:textId="77777777" w:rsidR="005563ED" w:rsidRPr="0013066F" w:rsidRDefault="005563ED" w:rsidP="005563ED">
      <w:pPr>
        <w:rPr>
          <w:rFonts w:asciiTheme="minorHAnsi" w:hAnsiTheme="minorHAnsi" w:cstheme="minorHAnsi"/>
          <w:bCs/>
          <w:lang w:eastAsia="fr-CH"/>
        </w:rPr>
      </w:pPr>
    </w:p>
    <w:p w14:paraId="213D15B2" w14:textId="66B11093" w:rsidR="005563ED" w:rsidRPr="0013066F" w:rsidRDefault="005563ED" w:rsidP="005563ED">
      <w:pPr>
        <w:rPr>
          <w:rFonts w:asciiTheme="minorHAnsi" w:hAnsiTheme="minorHAnsi" w:cstheme="minorHAnsi"/>
        </w:rPr>
      </w:pPr>
      <w:r>
        <w:rPr>
          <w:rFonts w:asciiTheme="minorHAnsi" w:hAnsiTheme="minorHAnsi" w:cstheme="minorHAnsi"/>
        </w:rPr>
        <w:t>For the development</w:t>
      </w:r>
      <w:r w:rsidRPr="0013066F">
        <w:rPr>
          <w:rFonts w:asciiTheme="minorHAnsi" w:hAnsiTheme="minorHAnsi" w:cstheme="minorHAnsi"/>
        </w:rPr>
        <w:t xml:space="preserve"> of </w:t>
      </w:r>
      <w:r>
        <w:rPr>
          <w:rFonts w:asciiTheme="minorHAnsi" w:hAnsiTheme="minorHAnsi" w:cstheme="minorHAnsi"/>
        </w:rPr>
        <w:t xml:space="preserve">a cell-based </w:t>
      </w:r>
      <w:r w:rsidRPr="0013066F">
        <w:rPr>
          <w:rFonts w:asciiTheme="minorHAnsi" w:hAnsiTheme="minorHAnsi" w:cstheme="minorHAnsi"/>
        </w:rPr>
        <w:t xml:space="preserve">non-viral gene therapy </w:t>
      </w:r>
      <w:r>
        <w:rPr>
          <w:rFonts w:asciiTheme="minorHAnsi" w:hAnsiTheme="minorHAnsi" w:cstheme="minorHAnsi"/>
        </w:rPr>
        <w:t xml:space="preserve">using </w:t>
      </w:r>
      <w:r w:rsidRPr="0013066F">
        <w:rPr>
          <w:rFonts w:asciiTheme="minorHAnsi" w:hAnsiTheme="minorHAnsi" w:cstheme="minorHAnsi"/>
        </w:rPr>
        <w:t xml:space="preserve">the </w:t>
      </w:r>
      <w:r w:rsidRPr="0013066F">
        <w:rPr>
          <w:rFonts w:asciiTheme="minorHAnsi" w:hAnsiTheme="minorHAnsi" w:cstheme="minorHAnsi"/>
          <w:i/>
        </w:rPr>
        <w:t xml:space="preserve">SB100X </w:t>
      </w:r>
      <w:r w:rsidRPr="0013066F">
        <w:rPr>
          <w:rFonts w:asciiTheme="minorHAnsi" w:hAnsiTheme="minorHAnsi" w:cstheme="minorHAnsi"/>
        </w:rPr>
        <w:t xml:space="preserve">transposon system </w:t>
      </w:r>
      <w:r>
        <w:rPr>
          <w:rFonts w:asciiTheme="minorHAnsi" w:hAnsiTheme="minorHAnsi" w:cstheme="minorHAnsi"/>
        </w:rPr>
        <w:t>f</w:t>
      </w:r>
      <w:r w:rsidRPr="0013066F">
        <w:rPr>
          <w:rFonts w:asciiTheme="minorHAnsi" w:hAnsiTheme="minorHAnsi" w:cstheme="minorHAnsi"/>
        </w:rPr>
        <w:t>o</w:t>
      </w:r>
      <w:r>
        <w:rPr>
          <w:rFonts w:asciiTheme="minorHAnsi" w:hAnsiTheme="minorHAnsi" w:cstheme="minorHAnsi"/>
        </w:rPr>
        <w:t>r</w:t>
      </w:r>
      <w:r w:rsidRPr="0013066F">
        <w:rPr>
          <w:rFonts w:asciiTheme="minorHAnsi" w:hAnsiTheme="minorHAnsi" w:cstheme="minorHAnsi"/>
        </w:rPr>
        <w:t xml:space="preserve"> transfect</w:t>
      </w:r>
      <w:r>
        <w:rPr>
          <w:rFonts w:asciiTheme="minorHAnsi" w:hAnsiTheme="minorHAnsi" w:cstheme="minorHAnsi"/>
        </w:rPr>
        <w:t>ing</w:t>
      </w:r>
      <w:r w:rsidRPr="0013066F">
        <w:rPr>
          <w:rFonts w:asciiTheme="minorHAnsi" w:hAnsiTheme="minorHAnsi" w:cstheme="minorHAnsi"/>
        </w:rPr>
        <w:t xml:space="preserve"> </w:t>
      </w:r>
      <w:r>
        <w:rPr>
          <w:rFonts w:asciiTheme="minorHAnsi" w:hAnsiTheme="minorHAnsi" w:cstheme="minorHAnsi"/>
        </w:rPr>
        <w:t xml:space="preserve">primary </w:t>
      </w:r>
      <w:r w:rsidRPr="0013066F">
        <w:rPr>
          <w:rFonts w:asciiTheme="minorHAnsi" w:hAnsiTheme="minorHAnsi" w:cstheme="minorHAnsi"/>
        </w:rPr>
        <w:t xml:space="preserve">RPE and IPE cells with the genes coding for PEDF and/or GM-CSF to treat </w:t>
      </w:r>
      <w:proofErr w:type="spellStart"/>
      <w:r w:rsidRPr="0013066F">
        <w:rPr>
          <w:rFonts w:asciiTheme="minorHAnsi" w:hAnsiTheme="minorHAnsi" w:cstheme="minorHAnsi"/>
        </w:rPr>
        <w:t>nvAMD</w:t>
      </w:r>
      <w:proofErr w:type="spellEnd"/>
      <w:r w:rsidRPr="0013066F">
        <w:rPr>
          <w:rFonts w:asciiTheme="minorHAnsi" w:hAnsiTheme="minorHAnsi" w:cstheme="minorHAnsi"/>
        </w:rPr>
        <w:t xml:space="preserve"> and </w:t>
      </w:r>
      <w:proofErr w:type="spellStart"/>
      <w:r w:rsidRPr="0013066F">
        <w:rPr>
          <w:rFonts w:asciiTheme="minorHAnsi" w:hAnsiTheme="minorHAnsi" w:cstheme="minorHAnsi"/>
        </w:rPr>
        <w:t>aAMD</w:t>
      </w:r>
      <w:proofErr w:type="spellEnd"/>
      <w:r w:rsidRPr="0013066F">
        <w:rPr>
          <w:rFonts w:asciiTheme="minorHAnsi" w:hAnsiTheme="minorHAnsi" w:cstheme="minorHAnsi"/>
        </w:rPr>
        <w:t>, respectively</w:t>
      </w:r>
      <w:r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{"citationItems":[{"id":"ITEM-1","itemData":{"DOI":"10.1016/j.omtn.2017.02.002","ISSN":"21622531","abstract":"Neovascular age-related macular degeneration (nvAMD) is characterized by choroidal blood vessels growing into the subretinal space, leading to retinal pigment epithelial (RPE) cell degeneration and vision loss. Vessel growth results from an imbalance of pro-angiogenic (e.g., vascular endothelial growth factor [VEGF]) and anti-angiogenic factors (e.g., pigment epithelium-derived factor [PEDF]). Current treatment using intravitreal injections of anti-VEGF antibodies improves vision in about 30% of patients but may be accompanied by side effects and non-compliance. To avoid the difficulties posed by frequent intravitreal injections, we have proposed the transplantation of pigment epithelial cells modified to overexpress human PEDF. Stable transgene integration and expression is ensured by the hyperactive Sleeping Beauty transposon system delivered by pFAR4 miniplasmids, which have a backbone free of antibiotic resistance markers. We demonstrated efficient expression of the PEDF gene and an optimized PEDF cDNA sequence in as few as 5 × 103 primary cells. At 3 weeks post-transfection, PEDF secretion was significantly elevated and long-term follow-up indicated a more stable secretion by cells transfected with the optimized PEDF transgene. Analysis of transgene insertion sites in human RPE cells showed an almost random genomic distribution. The results represent an important contribution toward a clinical trial aiming at a non-viral gene therapy of nvAMD.","author":[{"dropping-particle":"","family":"Thumann","given":"Gabriele","non-dropping-particle":"","parse-names":false,"suffix":""},{"dropping-particle":"","family":"Harmening","given":"Nina","non-dropping-particle":"","parse-names":false,"suffix":""},{"dropping-particle":"","family":"Prat-Souteyrand","given":"Cécile","non-dropping-particle":"","parse-names":false,"suffix":""},{"dropping-particle":"","family":"Marie","given":"Corinne","non-dropping-particle":"","parse-names":false,"suffix":""},{"dropping-particle":"","family":"Pastor","given":"Marie","non-dropping-particle":"","parse-names":false,"suffix":""},{"dropping-particle":"","family":"Sebe","given":"Attila","non-dropping-particle":"","parse-names":false,"suffix":""},{"dropping-particle":"","family":"Miskey","given":"Csaba","non-dropping-particle":"","parse-names":false,"suffix":""},{"dropping-particle":"","family":"Hurst","given":"Laurence D.","non-dropping-particle":"","parse-names":false,"suffix":""},{"dropping-particle":"","family":"Diarra","given":"Sabine","non-dropping-particle":"","parse-names":false,"suffix":""},{"dropping-particle":"","family":"Kropp","given":"Martina","non-dropping-particle":"","parse-names":false,"suffix":""},{"dropping-particle":"","family":"Walter","given":"Peter","non-dropping-particle":"","parse-names":false,"suffix":""},{"dropping-particle":"","family":"Scherman","given":"Daniel","non-dropping-particle":"","parse-names":false,"suffix":""},{"dropping-particle":"","family":"Ivics","given":"Zoltán","non-dropping-particle":"","parse-names":false,"suffix":""},{"dropping-particle":"","family":"Izsvák","given":"Zsuzsanna","non-dropping-particle":"","parse-names":false,"suffix":""},{"dropping-particle":"","family":"Johnen","given":"Sandra","non-dropping-particle":"","parse-names":false,"suffix":""}],"container-title":"Molecular Therapy - Nucleic Acids","id":"ITEM-1","issued":{"date-parts":[["2017"]]},"page":"302-314","publisher":"Elsevier Ltd.","title":"Engineering of PEDF-Expressing Primary Pigment Epithelial Cells by the SB Transposon System Delivered by pFAR4 Plasmids","type":"article-journal","volume":"6"},"uris":["http://www.mendeley.com/documents/?uuid=af56f204-9bd8-47a9-8559-663c73f86067"]},{"id":"ITEM-2","itemData":{"DOI":"10.1016/j.omtn.2017.12.017","ISSN":"21622531","abstract":"The anti-angiogenic and neurogenic pigment epithelium-derived factor (PEDF) demonstrated a potency to control choroidal neovascularization in age-related macular degeneration (AMD) patients. The goal of the present study was the development of an efficient and safe technique to integrate, ex vivo, the PEDF gene into retinal pigment epithelial (RPE) cells for later transplantation to the subretinal space of AMD patients to allow continuous PEDF secretion in the vicinity of the affected macula. Because successful gene therapy approaches require efficient gene delivery and stable gene expression, we used the antibiotic-free pFAR4 mini-plasmid vector to deliver the hyperactive Sleeping Beauty transposon system, which mediates transgene integration into the genome of host cells. In an initial study, lipofection-mediated co-transfection of HeLa cells with the SB100X transposase gene and a reporter marker delivered by pFAR4 showed a 2-fold higher level of genetically modified cells than when using the pT2 vectors. Similarly, with the pFAR4 constructs, electroporation-mediated transfection of primary human RPE cells led to 2.4-fold higher secretion of recombinant PEDF protein, which was still maintained 8 months after transfection. Thus, our results show that the pFAR4 plasmid is a superior vector for the delivery and integration of transgenes into eukaryotic cells.","author":[{"dropping-particle":"","family":"Pastor","given":"Marie","non-dropping-particle":"","parse-names":false,"suffix":""},{"dropping-particle":"","family":"Johnen","given":"Sandra","non-dropping-particle":"","parse-names":false,"suffix":""},{"dropping-particle":"","family":"Harmening","given":"Nina","non-dropping-particle":"","parse-names":false,"suffix":""},{"dropping-particle":"","family":"Quiviger","given":"Mickäel","non-dropping-particle":"","parse-names":false,"suffix":""},{"dropping-particle":"","family":"Pailloux","given":"Julie","non-dropping-particle":"","parse-names":false,"suffix":""},{"dropping-particle":"","family":"Kropp","given":"Martina","non-dropping-particle":"","parse-names":false,"suffix":""},{"dropping-particle":"","family":"Walter","given":"Peter","non-dropping-particle":"","parse-names":false,"suffix":""},{"dropping-particle":"","family":"Ivics","given":"Zoltán","non-dropping-particle":"","parse-names":false,"suffix":""},{"dropping-particle":"","family":"Izsvák","given":"Zsuzsanna","non-dropping-particle":"","parse-names":false,"suffix":""},{"dropping-particle":"","family":"Thumann","given":"Gabriele","non-dropping-particle":"","parse-names":false,"suffix":""},{"dropping-particle":"","family":"Scherman","given":"Daniel","non-dropping-particle":"","parse-names":false,"suffix":""},{"dropping-particle":"","family":"Marie","given":"Corinne","non-dropping-particle":"","parse-names":false,"suffix":""}],"container-title":"Molecular Therapy - Nucleic Acids","id":"ITEM-2","issued":{"date-parts":[["2018"]]},"page":"57-67","publisher":"Elsevier Ltd.","title":"The Antibiotic-free pFAR4 Vector Paired with the Sleeping Beauty Transposon System Mediates Efficient Transgene Delivery in Human Cells","type":"article-journal","volume":"11"},"uris":["http://www.mendeley.com/documents/?uuid=080b0020-0e0b-4a73-a894-e4eec4f64d28"]},{"id":"ITEM-3","itemData":{"DOI":"10.1016/j.exer.2019.04.008","ISSN":"10960007","abstract":"The purpose of the study is to evaluate the protective properties of PEDF peptide fragments on rd10 mouse models of retinal degeneration ex vivo. Human recombinant PEDF and synthetic peptides were used. Rd10 retinal explants as well as wild-type retinal explants treated with zaprinast to mimic the rd10 photoreceptor cell death were employed. PEDF protein was intravitreally administered into rd10 mice. Outer nuclear layer thickness measurements in retinal sections, TUNEL labeling in retinal explants, western blots and immunofluorescence with retinal samples were performed. PEDF protein levels in the RPE of rd10 mice decreased with age (P15 - P25). Levels of PEDF receptor PEDF-R declined in the photoreceptor inner segments from rd10 relative to wild-type mice at P25. PEDF administration increased the outer nuclear layer thickness of rd10 retinas in vivo and decreased the number of TUNEL + nuclei of photoreceptors in rd10 retinal explant cultures, both relative to untreated controls. Peptides containing the PEDF neurotrophic region decreased the number of TUNEL + photoreceptors in both rd10 and zaprinast-induced cell death ex vivo models, while peptides without the neurotrophic region and/or lacking affinity for PEDF-R were ineffective in protecting photoreceptors. Thus, retinal explants are a valuable system to evaluate PEDF activity. Short peptides with the photoreceptor-protective property of PEDF may prove useful for the development of therapeutic agents for photoreceptor protection in retinal degenerations.","author":[{"dropping-particle":"","family":"Hernández-Pinto","given":"Alberto","non-dropping-particle":"","parse-names":false,"suffix":""},{"dropping-particle":"","family":"Polato","given":"Federica","non-dropping-particle":"","parse-names":false,"suffix":""},{"dropping-particle":"","family":"Subramanian","given":"Preeti","non-dropping-particle":"","parse-names":false,"suffix":""},{"dropping-particle":"la","family":"Rocha-Muñoz","given":"Andrés de","non-dropping-particle":"","parse-names":false,"suffix":""},{"dropping-particle":"","family":"Vitale","given":"Susan","non-dropping-particle":"","parse-names":false,"suffix":""},{"dropping-particle":"","family":"la Rosa","given":"Enrique J.","non-dropping-particle":"de","parse-names":false,"suffix":""},{"dropping-particle":"","family":"Becerra","given":"S. Patricia","non-dropping-particle":"","parse-names":false,"suffix":""}],"container-title":"Experimental Eye Research","id":"ITEM-3","issued":{"date-parts":[["2019"]]},"page":"24-29","publisher":"Elsevier","title":"PEDF peptides promote photoreceptor survival in rd10 retina models","type":"article-journal","volume":"184"},"uris":["http://www.mendeley.com/documents/?uuid=c9974dd8-4d4e-4557-95ae-ba8150243255"]},{"id":"ITEM-4","itemData":{"author":[{"dropping-particle":"","family":"Bascuas, T., Harmening, N., Kropp, M., Sealy, G., Conti, A., Wong, B., Zedira, H., Thumann","given":"G.","non-dropping-particle":"","parse-names":false,"suffix":""}],"container-title":"Human Gene Therapy","id":"ITEM-4","issue":"11","issued":{"date-parts":[["2019"]]},"title":"Non-virally transfected primary human pigment epithelium cells overexpressing the oxidative stress reduction factors PEDF and GM-CSF to treat retinal neurodegeneration neurodegenerationl","type":"article-journal","volume":"30"},"uris":["http://www.mendeley.com/documents/?uuid=58a46ee0-297d-414f-bd8b-fad282f960d2"]}],"mendeley":{"formattedCitation":"&lt;sup&gt;29–32&lt;/sup&gt;","plainTextFormattedCitation":"29–32","previouslyFormattedCitation":"&lt;sup&gt;29–32&lt;/sup&gt;"},"properties":{"noteIndex":0},"schema":"https://github.com/citation-style-language/schema/raw/master/csl-citation.json"}</w:instrText>
      </w:r>
      <w:r w:rsidRPr="0013066F">
        <w:rPr>
          <w:rFonts w:asciiTheme="minorHAnsi" w:hAnsiTheme="minorHAnsi" w:cstheme="minorHAnsi"/>
        </w:rPr>
        <w:fldChar w:fldCharType="separate"/>
      </w:r>
      <w:r w:rsidR="00D303CA" w:rsidRPr="00D303CA">
        <w:rPr>
          <w:rFonts w:asciiTheme="minorHAnsi" w:hAnsiTheme="minorHAnsi" w:cstheme="minorHAnsi"/>
          <w:noProof/>
          <w:vertAlign w:val="superscript"/>
        </w:rPr>
        <w:t>29–32</w:t>
      </w:r>
      <w:r w:rsidRPr="0013066F">
        <w:rPr>
          <w:rFonts w:asciiTheme="minorHAnsi" w:hAnsiTheme="minorHAnsi" w:cstheme="minorHAnsi"/>
        </w:rPr>
        <w:fldChar w:fldCharType="end"/>
      </w:r>
      <w:r>
        <w:rPr>
          <w:rFonts w:asciiTheme="minorHAnsi" w:hAnsiTheme="minorHAnsi" w:cstheme="minorHAnsi"/>
        </w:rPr>
        <w:t>, we first established the transfection of ARPE-19 cells</w:t>
      </w:r>
      <w:r w:rsidR="00EF212E">
        <w:rPr>
          <w:rFonts w:asciiTheme="minorHAnsi" w:hAnsiTheme="minorHAnsi" w:cstheme="minorHAnsi"/>
        </w:rPr>
        <w:fldChar w:fldCharType="begin" w:fldLock="1"/>
      </w:r>
      <w:r w:rsidR="00932F9A">
        <w:rPr>
          <w:rFonts w:asciiTheme="minorHAnsi" w:hAnsiTheme="minorHAnsi" w:cstheme="minorHAnsi"/>
        </w:rPr>
        <w:instrText>ADDIN CSL_CITATION {"citationItems":[{"id":"ITEM-1","itemData":{"DOI":"10.1167/iovs.12-9951","ISSN":"01460404","abstract":"PURPOSE.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Science","id":"ITEM-1","issue":"8","issued":{"date-parts":[["2012"]]},"page":"4787-4796","title":"Sleeping Beauty transposon-mediated transfection of retinal and iris pigment epithelial cells","type":"article-journal","volume":"53"},"uris":["http://www.mendeley.com/documents/?uuid=8138ea35-2434-4a4a-9509-ef9b5cff2162"]}],"mendeley":{"formattedCitation":"&lt;sup&gt;1&lt;/sup&gt;","plainTextFormattedCitation":"1","previouslyFormattedCitation":"&lt;sup&gt;1&lt;/sup&gt;"},"properties":{"noteIndex":0},"schema":"https://github.com/citation-style-language/schema/raw/master/csl-citation.json"}</w:instrText>
      </w:r>
      <w:r w:rsidR="00EF212E">
        <w:rPr>
          <w:rFonts w:asciiTheme="minorHAnsi" w:hAnsiTheme="minorHAnsi" w:cstheme="minorHAnsi"/>
        </w:rPr>
        <w:fldChar w:fldCharType="separate"/>
      </w:r>
      <w:r w:rsidR="00EF212E" w:rsidRPr="00EF212E">
        <w:rPr>
          <w:rFonts w:asciiTheme="minorHAnsi" w:hAnsiTheme="minorHAnsi" w:cstheme="minorHAnsi"/>
          <w:noProof/>
          <w:vertAlign w:val="superscript"/>
        </w:rPr>
        <w:t>1</w:t>
      </w:r>
      <w:r w:rsidR="00EF212E">
        <w:rPr>
          <w:rFonts w:asciiTheme="minorHAnsi" w:hAnsiTheme="minorHAnsi" w:cstheme="minorHAnsi"/>
        </w:rPr>
        <w:fldChar w:fldCharType="end"/>
      </w:r>
      <w:r>
        <w:rPr>
          <w:rFonts w:asciiTheme="minorHAnsi" w:hAnsiTheme="minorHAnsi" w:cstheme="minorHAnsi"/>
        </w:rPr>
        <w:t>. Next</w:t>
      </w:r>
      <w:r w:rsidRPr="0013066F">
        <w:rPr>
          <w:rFonts w:asciiTheme="minorHAnsi" w:hAnsiTheme="minorHAnsi" w:cstheme="minorHAnsi"/>
        </w:rPr>
        <w:t>, the isolation and transfection protocols were established in readily</w:t>
      </w:r>
      <w:r>
        <w:rPr>
          <w:rFonts w:asciiTheme="minorHAnsi" w:hAnsiTheme="minorHAnsi" w:cstheme="minorHAnsi"/>
        </w:rPr>
        <w:t xml:space="preserve"> </w:t>
      </w:r>
      <w:r w:rsidRPr="0013066F">
        <w:rPr>
          <w:rFonts w:asciiTheme="minorHAnsi" w:hAnsiTheme="minorHAnsi" w:cstheme="minorHAnsi"/>
        </w:rPr>
        <w:t>accessible bovine and porcine primary cells</w:t>
      </w:r>
      <w:r>
        <w:rPr>
          <w:rFonts w:asciiTheme="minorHAnsi" w:hAnsiTheme="minorHAnsi" w:cstheme="minorHAnsi"/>
        </w:rPr>
        <w:t>.</w:t>
      </w:r>
      <w:r w:rsidRPr="0013066F">
        <w:rPr>
          <w:rFonts w:asciiTheme="minorHAnsi" w:hAnsiTheme="minorHAnsi" w:cstheme="minorHAnsi"/>
        </w:rPr>
        <w:t xml:space="preserve"> </w:t>
      </w:r>
      <w:r w:rsidRPr="0013066F">
        <w:rPr>
          <w:rFonts w:asciiTheme="minorHAnsi" w:hAnsiTheme="minorHAnsi" w:cstheme="minorHAnsi"/>
          <w:color w:val="auto"/>
        </w:rPr>
        <w:t>Now, the isolation and transfection of primary RPE and IPE cells from five different species has been established, from small</w:t>
      </w:r>
      <w:r>
        <w:rPr>
          <w:rFonts w:asciiTheme="minorHAnsi" w:hAnsiTheme="minorHAnsi" w:cstheme="minorHAnsi"/>
          <w:color w:val="auto"/>
        </w:rPr>
        <w:t xml:space="preserve"> </w:t>
      </w:r>
      <w:r w:rsidRPr="0013066F">
        <w:rPr>
          <w:rFonts w:asciiTheme="minorHAnsi" w:hAnsiTheme="minorHAnsi" w:cstheme="minorHAnsi"/>
          <w:color w:val="auto"/>
        </w:rPr>
        <w:t xml:space="preserve">(as mouse) to large mammals (as cattle). </w:t>
      </w:r>
      <w:r w:rsidR="00626414">
        <w:rPr>
          <w:rFonts w:asciiTheme="minorHAnsi" w:hAnsiTheme="minorHAnsi" w:cstheme="minorHAnsi"/>
        </w:rPr>
        <w:t>It</w:t>
      </w:r>
      <w:r>
        <w:rPr>
          <w:rFonts w:asciiTheme="minorHAnsi" w:hAnsiTheme="minorHAnsi" w:cstheme="minorHAnsi"/>
        </w:rPr>
        <w:t xml:space="preserve"> was</w:t>
      </w:r>
      <w:r w:rsidRPr="0013066F">
        <w:rPr>
          <w:rFonts w:asciiTheme="minorHAnsi" w:hAnsiTheme="minorHAnsi" w:cstheme="minorHAnsi"/>
        </w:rPr>
        <w:t xml:space="preserve"> confirmed in primary RPE and IPE cells derived from human donor eyes</w:t>
      </w:r>
      <w:r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{"citationItems":[{"id":"ITEM-1","itemData":{"DOI":"10.1016/j.omtn.2017.12.017","ISSN":"21622531","abstract":"The anti-angiogenic and neurogenic pigment epithelium-derived factor (PEDF) demonstrated a potency to control choroidal neovascularization in age-related macular degeneration (AMD) patients. The goal of the present study was the development of an efficient and safe technique to integrate, ex vivo, the PEDF gene into retinal pigment epithelial (RPE) cells for later transplantation to the subretinal space of AMD patients to allow continuous PEDF secretion in the vicinity of the affected macula. Because successful gene therapy approaches require efficient gene delivery and stable gene expression, we used the antibiotic-free pFAR4 mini-plasmid vector to deliver the hyperactive Sleeping Beauty transposon system, which mediates transgene integration into the genome of host cells. In an initial study, lipofection-mediated co-transfection of HeLa cells with the SB100X transposase gene and a reporter marker delivered by pFAR4 showed a 2-fold higher level of genetically modified cells than when using the pT2 vectors. Similarly, with the pFAR4 constructs, electroporation-mediated transfection of primary human RPE cells led to 2.4-fold higher secretion of recombinant PEDF protein, which was still maintained 8 months after transfection. Thus, our results show that the pFAR4 plasmid is a superior vector for the delivery and integration of transgenes into eukaryotic cells.","author":[{"dropping-particle":"","family":"Pastor","given":"Marie","non-dropping-particle":"","parse-names":false,"suffix":""},{"dropping-particle":"","family":"Johnen","given":"Sandra","non-dropping-particle":"","parse-names":false,"suffix":""},{"dropping-particle":"","family":"Harmening","given":"Nina","non-dropping-particle":"","parse-names":false,"suffix":""},{"dropping-particle":"","family":"Quiviger","given":"Mickäel","non-dropping-particle":"","parse-names":false,"suffix":""},{"dropping-particle":"","family":"Pailloux","given":"Julie","non-dropping-particle":"","parse-names":false,"suffix":""},{"dropping-particle":"","family":"Kropp","given":"Martina","non-dropping-particle":"","parse-names":false,"suffix":""},{"dropping-particle":"","family":"Walter","given":"Peter","non-dropping-particle":"","parse-names":false,"suffix":""},{"dropping-particle":"","family":"Ivics","given":"Zoltán","non-dropping-particle":"","parse-names":false,"suffix":""},{"dropping-particle":"","family":"Izsvák","given":"Zsuzsanna","non-dropping-particle":"","parse-names":false,"suffix":""},{"dropping-particle":"","family":"Thumann","given":"Gabriele","non-dropping-particle":"","parse-names":false,"suffix":""},{"dropping-particle":"","family":"Scherman","given":"Daniel","non-dropping-particle":"","parse-names":false,"suffix":""},{"dropping-particle":"","family":"Marie","given":"Corinne","non-dropping-particle":"","parse-names":false,"suffix":""}],"container-title":"Molecular Therapy - Nucleic Acids","id":"ITEM-1","issued":{"date-parts":[["2018"]]},"page":"57-67","publisher":"Elsevier Ltd.","title":"The Antibiotic-free pFAR4 Vector Paired with the Sleeping Beauty Transposon System Mediates Efficient Transgene Delivery in Human Cells","type":"article-journal","volume":"11"},"uris":["http://www.mendeley.com/documents/?uuid=080b0020-0e0b-4a73-a894-e4eec4f64d28"]}],"mendeley":{"formattedCitation":"&lt;sup&gt;30&lt;/sup&gt;","plainTextFormattedCitation":"30","previouslyFormattedCitation":"&lt;sup&gt;30&lt;/sup&gt;"},"properties":{"noteIndex":0},"schema":"https://github.com/citation-style-language/schema/raw/master/csl-citation.json"}</w:instrText>
      </w:r>
      <w:r w:rsidRPr="0013066F">
        <w:rPr>
          <w:rFonts w:asciiTheme="minorHAnsi" w:hAnsiTheme="minorHAnsi" w:cstheme="minorHAnsi"/>
        </w:rPr>
        <w:fldChar w:fldCharType="separate"/>
      </w:r>
      <w:r w:rsidR="00D303CA" w:rsidRPr="00D303CA">
        <w:rPr>
          <w:rFonts w:asciiTheme="minorHAnsi" w:hAnsiTheme="minorHAnsi" w:cstheme="minorHAnsi"/>
          <w:noProof/>
          <w:vertAlign w:val="superscript"/>
        </w:rPr>
        <w:t>30</w:t>
      </w:r>
      <w:r w:rsidRPr="0013066F">
        <w:rPr>
          <w:rFonts w:asciiTheme="minorHAnsi" w:hAnsiTheme="minorHAnsi" w:cstheme="minorHAnsi"/>
        </w:rPr>
        <w:fldChar w:fldCharType="end"/>
      </w:r>
      <w:r w:rsidRPr="0013066F">
        <w:rPr>
          <w:rFonts w:asciiTheme="minorHAnsi" w:hAnsiTheme="minorHAnsi" w:cstheme="minorHAnsi"/>
        </w:rPr>
        <w:t>. The Good Manufacturing Practices (GMP)-compliant production of the ATMP was validated using human donor tissue as well</w:t>
      </w:r>
      <w:r w:rsidR="00D303CA">
        <w:rPr>
          <w:rFonts w:asciiTheme="minorHAnsi" w:hAnsiTheme="minorHAnsi" w:cstheme="minorHAnsi"/>
        </w:rPr>
        <w:fldChar w:fldCharType="begin" w:fldLock="1"/>
      </w:r>
      <w:r w:rsidR="00D303CA">
        <w:rPr>
          <w:rFonts w:asciiTheme="minorHAnsi" w:hAnsiTheme="minorHAnsi" w:cstheme="minorHAnsi"/>
        </w:rPr>
        <w:instrText>ADDIN CSL_CITATION {"citationItems":[{"id":"ITEM-1","itemData":{"author":[{"dropping-particle":"","family":"Kropp M, Harmening N, Bautzová T, Asrih M, Sealy G, Johnen S, Izsvák Z, Marie C, Scherman D, van den Berg J","given":"Thumann G .","non-dropping-particle":"","parse-names":false,"suffix":""}],"container-title":"Human Gene Therapy. Meeting abstract: P371. Poster","id":"ITEM-1","issued":{"date-parts":[["2017"]]},"title":"Development of GMP-compliant production of freshly isolated and transfected iris pigment epithelial (IPE) cells to treat age-related macular degeneration (AMD).","type":"paper-conference"},"uris":["http://www.mendeley.com/documents/?uuid=3c5f170e-ccf3-457a-afc5-59646d040ead"]}],"mendeley":{"formattedCitation":"&lt;sup&gt;33&lt;/sup&gt;","plainTextFormattedCitation":"33","previouslyFormattedCitation":"&lt;sup&gt;33&lt;/sup&gt;"},"properties":{"noteIndex":0},"schema":"https://github.com/citation-style-language/schema/raw/master/csl-citation.json"}</w:instrText>
      </w:r>
      <w:r w:rsidR="00D303CA">
        <w:rPr>
          <w:rFonts w:asciiTheme="minorHAnsi" w:hAnsiTheme="minorHAnsi" w:cstheme="minorHAnsi"/>
        </w:rPr>
        <w:fldChar w:fldCharType="separate"/>
      </w:r>
      <w:r w:rsidR="00D303CA" w:rsidRPr="00D303CA">
        <w:rPr>
          <w:rFonts w:asciiTheme="minorHAnsi" w:hAnsiTheme="minorHAnsi" w:cstheme="minorHAnsi"/>
          <w:noProof/>
          <w:vertAlign w:val="superscript"/>
        </w:rPr>
        <w:t>33</w:t>
      </w:r>
      <w:r w:rsidR="00D303CA">
        <w:rPr>
          <w:rFonts w:asciiTheme="minorHAnsi" w:hAnsiTheme="minorHAnsi" w:cstheme="minorHAnsi"/>
        </w:rPr>
        <w:fldChar w:fldCharType="end"/>
      </w:r>
      <w:r w:rsidRPr="0013066F">
        <w:rPr>
          <w:rFonts w:asciiTheme="minorHAnsi" w:hAnsiTheme="minorHAnsi" w:cstheme="minorHAnsi"/>
        </w:rPr>
        <w:t>. Finally,</w:t>
      </w:r>
      <w:r w:rsidRPr="0013066F">
        <w:rPr>
          <w:rFonts w:asciiTheme="minorHAnsi" w:hAnsiTheme="minorHAnsi" w:cstheme="minorHAnsi"/>
          <w:color w:val="auto"/>
        </w:rPr>
        <w:t xml:space="preserve"> both safety and efficiency of the approach were assessed </w:t>
      </w:r>
      <w:r w:rsidRPr="00626414">
        <w:rPr>
          <w:rFonts w:asciiTheme="minorHAnsi" w:hAnsiTheme="minorHAnsi" w:cstheme="minorHAnsi"/>
          <w:iCs/>
          <w:color w:val="auto"/>
        </w:rPr>
        <w:t xml:space="preserve">in vivo </w:t>
      </w:r>
      <w:r w:rsidRPr="0013066F">
        <w:rPr>
          <w:rFonts w:asciiTheme="minorHAnsi" w:hAnsiTheme="minorHAnsi" w:cstheme="minorHAnsi"/>
          <w:color w:val="auto"/>
        </w:rPr>
        <w:t>in three different species for which the protocol has been adapted: mouse, rat</w:t>
      </w:r>
      <w:r>
        <w:rPr>
          <w:rFonts w:asciiTheme="minorHAnsi" w:hAnsiTheme="minorHAnsi" w:cstheme="minorHAnsi"/>
          <w:color w:val="auto"/>
        </w:rPr>
        <w:t>,</w:t>
      </w:r>
      <w:r w:rsidRPr="0013066F">
        <w:rPr>
          <w:rFonts w:asciiTheme="minorHAnsi" w:hAnsiTheme="minorHAnsi" w:cstheme="minorHAnsi"/>
          <w:color w:val="auto"/>
        </w:rPr>
        <w:t xml:space="preserve"> and rabbit.</w:t>
      </w:r>
      <w:r>
        <w:rPr>
          <w:rFonts w:asciiTheme="minorHAnsi" w:hAnsiTheme="minorHAnsi" w:cstheme="minorHAnsi"/>
          <w:color w:val="auto"/>
        </w:rPr>
        <w:t xml:space="preserve"> In the clinical set-up</w:t>
      </w:r>
      <w:r w:rsidRPr="0013066F">
        <w:rPr>
          <w:rFonts w:asciiTheme="minorHAnsi" w:hAnsiTheme="minorHAnsi" w:cstheme="minorHAnsi"/>
        </w:rPr>
        <w:t xml:space="preserve">, an iris biopsy </w:t>
      </w:r>
      <w:r>
        <w:rPr>
          <w:rFonts w:asciiTheme="minorHAnsi" w:hAnsiTheme="minorHAnsi" w:cstheme="minorHAnsi"/>
        </w:rPr>
        <w:t>will be</w:t>
      </w:r>
      <w:r w:rsidRPr="0013066F">
        <w:rPr>
          <w:rFonts w:asciiTheme="minorHAnsi" w:hAnsiTheme="minorHAnsi" w:cstheme="minorHAnsi"/>
        </w:rPr>
        <w:t xml:space="preserve"> harvested from the patient and IPE cells </w:t>
      </w:r>
      <w:r>
        <w:rPr>
          <w:rFonts w:asciiTheme="minorHAnsi" w:hAnsiTheme="minorHAnsi" w:cstheme="minorHAnsi"/>
        </w:rPr>
        <w:t>will be</w:t>
      </w:r>
      <w:r w:rsidRPr="0013066F">
        <w:rPr>
          <w:rFonts w:asciiTheme="minorHAnsi" w:hAnsiTheme="minorHAnsi" w:cstheme="minorHAnsi"/>
        </w:rPr>
        <w:t xml:space="preserve"> isolated and transfected in the clean room, before the cells </w:t>
      </w:r>
      <w:r>
        <w:rPr>
          <w:rFonts w:asciiTheme="minorHAnsi" w:hAnsiTheme="minorHAnsi" w:cstheme="minorHAnsi"/>
        </w:rPr>
        <w:t>will be</w:t>
      </w:r>
      <w:r w:rsidRPr="0013066F">
        <w:rPr>
          <w:rFonts w:asciiTheme="minorHAnsi" w:hAnsiTheme="minorHAnsi" w:cstheme="minorHAnsi"/>
        </w:rPr>
        <w:t xml:space="preserve"> transplanted </w:t>
      </w:r>
      <w:proofErr w:type="spellStart"/>
      <w:r w:rsidRPr="0013066F">
        <w:rPr>
          <w:rFonts w:asciiTheme="minorHAnsi" w:hAnsiTheme="minorHAnsi" w:cstheme="minorHAnsi"/>
        </w:rPr>
        <w:t>subretinally</w:t>
      </w:r>
      <w:proofErr w:type="spellEnd"/>
      <w:r w:rsidRPr="0013066F">
        <w:rPr>
          <w:rFonts w:asciiTheme="minorHAnsi" w:hAnsiTheme="minorHAnsi" w:cstheme="minorHAnsi"/>
        </w:rPr>
        <w:t xml:space="preserve"> back into the same patient. The entire process </w:t>
      </w:r>
      <w:r>
        <w:rPr>
          <w:rFonts w:asciiTheme="minorHAnsi" w:hAnsiTheme="minorHAnsi" w:cstheme="minorHAnsi"/>
        </w:rPr>
        <w:t xml:space="preserve">will </w:t>
      </w:r>
      <w:r w:rsidRPr="0013066F">
        <w:rPr>
          <w:rFonts w:asciiTheme="minorHAnsi" w:hAnsiTheme="minorHAnsi" w:cstheme="minorHAnsi"/>
        </w:rPr>
        <w:t>take place during a single surgical session that lasts approximately 60 minutes. The development of the treatment approach and the evaluation of its efficiency requested excellent</w:t>
      </w:r>
      <w:r w:rsidRPr="00626414">
        <w:rPr>
          <w:rFonts w:asciiTheme="minorHAnsi" w:hAnsiTheme="minorHAnsi" w:cstheme="minorHAnsi"/>
          <w:iCs/>
        </w:rPr>
        <w:t xml:space="preserve"> in vitro</w:t>
      </w:r>
      <w:r w:rsidRPr="0013066F">
        <w:rPr>
          <w:rFonts w:asciiTheme="minorHAnsi" w:hAnsiTheme="minorHAnsi" w:cstheme="minorHAnsi"/>
        </w:rPr>
        <w:t xml:space="preserve"> and </w:t>
      </w:r>
      <w:r w:rsidRPr="00626414">
        <w:rPr>
          <w:rFonts w:asciiTheme="minorHAnsi" w:hAnsiTheme="minorHAnsi" w:cstheme="minorHAnsi"/>
          <w:iCs/>
        </w:rPr>
        <w:t>ex vivo</w:t>
      </w:r>
      <w:r w:rsidRPr="0013066F">
        <w:rPr>
          <w:rFonts w:asciiTheme="minorHAnsi" w:hAnsiTheme="minorHAnsi" w:cstheme="minorHAnsi"/>
        </w:rPr>
        <w:t xml:space="preserve"> models to implement robust and efficient gene delivery methods, to analyze efficiency of gene delivery, therapeutic protein production and neuroprotective effects, and to produce cell transplants to test the approach </w:t>
      </w:r>
      <w:r w:rsidRPr="00626414">
        <w:rPr>
          <w:rFonts w:asciiTheme="minorHAnsi" w:hAnsiTheme="minorHAnsi" w:cstheme="minorHAnsi"/>
          <w:iCs/>
        </w:rPr>
        <w:t>in vivo</w:t>
      </w:r>
      <w:r w:rsidR="00D303CA">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{"citationItems":[{"id":"ITEM-1","itemData":{"DOI":"10.1016/j.omtn.2017.02.002","ISSN":"21622531","abstract":"Neovascular age-related macular degeneration (nvAMD) is characterized by choroidal blood vessels growing into the subretinal space, leading to retinal pigment epithelial (RPE) cell degeneration and vision loss. Vessel growth results from an imbalance of pro-angiogenic (e.g., vascular endothelial growth factor [VEGF]) and anti-angiogenic factors (e.g., pigment epithelium-derived factor [PEDF]). Current treatment using intravitreal injections of anti-VEGF antibodies improves vision in about 30% of patients but may be accompanied by side effects and non-compliance. To avoid the difficulties posed by frequent intravitreal injections, we have proposed the transplantation of pigment epithelial cells modified to overexpress human PEDF. Stable transgene integration and expression is ensured by the hyperactive Sleeping Beauty transposon system delivered by pFAR4 miniplasmids, which have a backbone free of antibiotic resistance markers. We demonstrated efficient expression of the PEDF gene and an optimized PEDF cDNA sequence in as few as 5 × 103 primary cells. At 3 weeks post-transfection, PEDF secretion was significantly elevated and long-term follow-up indicated a more stable secretion by cells transfected with the optimized PEDF transgene. Analysis of transgene insertion sites in human RPE cells showed an almost random genomic distribution. The results represent an important contribution toward a clinical trial aiming at a non-viral gene therapy of nvAMD.","author":[{"dropping-particle":"","family":"Thumann","given":"Gabriele","non-dropping-particle":"","parse-names":false,"suffix":""},{"dropping-particle":"","family":"Harmening","given":"Nina","non-dropping-particle":"","parse-names":false,"suffix":""},{"dropping-particle":"","family":"Prat-Souteyrand","given":"Cécile","non-dropping-particle":"","parse-names":false,"suffix":""},{"dropping-particle":"","family":"Marie","given":"Corinne","non-dropping-particle":"","parse-names":false,"suffix":""},{"dropping-particle":"","family":"Pastor","given":"Marie","non-dropping-particle":"","parse-names":false,"suffix":""},{"dropping-particle":"","family":"Sebe","given":"Attila","non-dropping-particle":"","parse-names":false,"suffix":""},{"dropping-particle":"","family":"Miskey","given":"Csaba","non-dropping-particle":"","parse-names":false,"suffix":""},{"dropping-particle":"","family":"Hurst","given":"Laurence D.","non-dropping-particle":"","parse-names":false,"suffix":""},{"dropping-particle":"","family":"Diarra","given":"Sabine","non-dropping-particle":"","parse-names":false,"suffix":""},{"dropping-particle":"","family":"Kropp","given":"Martina","non-dropping-particle":"","parse-names":false,"suffix":""},{"dropping-particle":"","family":"Walter","given":"Peter","non-dropping-particle":"","parse-names":false,"suffix":""},{"dropping-particle":"","family":"Scherman","given":"Daniel","non-dropping-particle":"","parse-names":false,"suffix":""},{"dropping-particle":"","family":"Ivics","given":"Zoltán","non-dropping-particle":"","parse-names":false,"suffix":""},{"dropping-particle":"","family":"Izsvák","given":"Zsuzsanna","non-dropping-particle":"","parse-names":false,"suffix":""},{"dropping-particle":"","family":"Johnen","given":"Sandra","non-dropping-particle":"","parse-names":false,"suffix":""}],"container-title":"Molecular Therapy - Nucleic Acids","id":"ITEM-1","issued":{"date-parts":[["2017"]]},"page":"302-314","publisher":"Elsevier Ltd.","title":"Engineering of PEDF-Expressing Primary Pigment Epithelial Cells by the SB Transposon System Delivered by pFAR4 Plasmids","type":"article-journal","volume":"6"},"uris":["http://www.mendeley.com/documents/?uuid=af56f204-9bd8-47a9-8559-663c73f86067"]},{"id":"ITEM-2","itemData":{"DOI":"10.1016/j.omtn.2017.12.017","ISSN":"21622531","abstract":"The anti-angiogenic and neurogenic pigment epithelium-derived factor (PEDF) demonstrated a potency to control choroidal neovascularization in age-related macular degeneration (AMD) patients. The goal of the present study was the development of an efficient and safe technique to integrate, ex vivo, the PEDF gene into retinal pigment epithelial (RPE) cells for later transplantation to the subretinal space of AMD patients to allow continuous PEDF secretion in the vicinity of the affected macula. Because successful gene therapy approaches require efficient gene delivery and stable gene expression, we used the antibiotic-free pFAR4 mini-plasmid vector to deliver the hyperactive Sleeping Beauty transposon system, which mediates transgene integration into the genome of host cells. In an initial study, lipofection-mediated co-transfection of HeLa cells with the SB100X transposase gene and a reporter marker delivered by pFAR4 showed a 2-fold higher level of genetically modified cells than when using the pT2 vectors. Similarly, with the pFAR4 constructs, electroporation-mediated transfection of primary human RPE cells led to 2.4-fold higher secretion of recombinant PEDF protein, which was still maintained 8 months after transfection. Thus, our results show that the pFAR4 plasmid is a superior vector for the delivery and integration of transgenes into eukaryotic cells.","author":[{"dropping-particle":"","family":"Pastor","given":"Marie","non-dropping-particle":"","parse-names":false,"suffix":""},{"dropping-particle":"","family":"Johnen","given":"Sandra","non-dropping-particle":"","parse-names":false,"suffix":""},{"dropping-particle":"","family":"Harmening","given":"Nina","non-dropping-particle":"","parse-names":false,"suffix":""},{"dropping-particle":"","family":"Quiviger","given":"Mickäel","non-dropping-particle":"","parse-names":false,"suffix":""},{"dropping-particle":"","family":"Pailloux","given":"Julie","non-dropping-particle":"","parse-names":false,"suffix":""},{"dropping-particle":"","family":"Kropp","given":"Martina","non-dropping-particle":"","parse-names":false,"suffix":""},{"dropping-particle":"","family":"Walter","given":"Peter","non-dropping-particle":"","parse-names":false,"suffix":""},{"dropping-particle":"","family":"Ivics","given":"Zoltán","non-dropping-particle":"","parse-names":false,"suffix":""},{"dropping-particle":"","family":"Izsvák","given":"Zsuzsanna","non-dropping-particle":"","parse-names":false,"suffix":""},{"dropping-particle":"","family":"Thumann","given":"Gabriele","non-dropping-particle":"","parse-names":false,"suffix":""},{"dropping-particle":"","family":"Scherman","given":"Daniel","non-dropping-particle":"","parse-names":false,"suffix":""},{"dropping-particle":"","family":"Marie","given":"Corinne","non-dropping-particle":"","parse-names":false,"suffix":""}],"container-title":"Molecular Therapy - Nucleic Acids","id":"ITEM-2","issued":{"date-parts":[["2018"]]},"page":"57-67","publisher":"Elsevier Ltd.","title":"The Antibiotic-free pFAR4 Vector Paired with the Sleeping Beauty Transposon System Mediates Efficient Transgene Delivery in Human Cells","type":"article-journal","volume":"11"},"uris":["http://www.mendeley.com/documents/?uuid=080b0020-0e0b-4a73-a894-e4eec4f64d28"]},{"id":"ITEM-3","itemData":{"DOI":"10.1016/j.omtn.2017.08.001","ISSN":"21622531","abstract":"Pigment epithelium derived factor (PEDF) is a potent antiangiogenic, neurotrophic, and neuroprotective molecule that is the endogenous inhibitor of vascular endothelial growth factor (VEGF) in the retina. An ex vivo gene therapy approach based on transgenic overexpression of PEDF in the eye is assumed to rebalance the angiogenic-antiangiogenic milieu of the retina, resulting in growth regression of choroidal blood vessels, the hallmark of neovascular age-related macular degeneration. Here, we show that rat pigment epithelial cells can be efficiently transfected with the PEDF-expressing non-viral hyperactive Sleeping Beauty transposon system delivered in a form free of antibiotic resistance marker miniplasmids. The engineered retinal and iris pigment epithelium cells secrete high (141 ± 13 and 222 ± 14 ng) PEDF levels in 72 hr in vitro. In vivo studies showed cell survival and insert expression during at least 4 months. Transplantation of the engineered cells to the subretinal space of a rat model of choroidal neovascularization reduces almost 50% of the development of new vessels.","author":[{"dropping-particle":"","family":"Garcia-Garcia","given":"Laura","non-dropping-particle":"","parse-names":false,"suffix":""},{"dropping-particle":"","family":"Recalde","given":"Sergio","non-dropping-particle":"","parse-names":false,"suffix":""},{"dropping-particle":"","family":"Hernandez","given":"Maria","non-dropping-particle":"","parse-names":false,"suffix":""},{"dropping-particle":"","family":"Bezunartea","given":"Jaione","non-dropping-particle":"","parse-names":false,"suffix":""},{"dropping-particle":"","family":"Rodriguez-Madoz","given":"Juan Roberto","non-dropping-particle":"","parse-names":false,"suffix":""},{"dropping-particle":"","family":"Johnen","given":"Sandra","non-dropping-particle":"","parse-names":false,"suffix":""},{"dropping-particle":"","family":"Diarra","given":"Sabine","non-dropping-particle":"","parse-names":false,"suffix":""},{"dropping-particle":"","family":"Marie","given":"Corinne","non-dropping-particle":"","parse-names":false,"suffix":""},{"dropping-particle":"","family":"Izsvák","given":"Zsuzsanna","non-dropping-particle":"","parse-names":false,"suffix":""},{"dropping-particle":"","family":"Ivics","given":"Zoltán","non-dropping-particle":"","parse-names":false,"suffix":""},{"dropping-particle":"","family":"Scherman","given":"Daniel","non-dropping-particle":"","parse-names":false,"suffix":""},{"dropping-particle":"","family":"Kropp","given":"Martina","non-dropping-particle":"","parse-names":false,"suffix":""},{"dropping-particle":"","family":"Thumann","given":"Gabriele","non-dropping-particle":"","parse-names":false,"suffix":""},{"dropping-particle":"","family":"Prosper","given":"Felipe","non-dropping-particle":"","parse-names":false,"suffix":""},{"dropping-particle":"","family":"Fernandez-Robredo","given":"Patricia","non-dropping-particle":"","parse-names":false,"suffix":""},{"dropping-particle":"","family":"Garcia-Layana","given":"Alfredo","non-dropping-particle":"","parse-names":false,"suffix":""}],"container-title":"Molecular Therapy - Nucleic Acids","id":"ITEM-3","issued":{"date-parts":[["2017"]]},"page":"1-11","publisher":"Elsevier Ltd.","title":"Long-Term PEDF Release in Rat Iris and Retinal Epithelial Cells after Sleeping Beauty Transposon-Mediated Gene Delivery","type":"article-journal","volume":"9"},"uris":["http://www.mendeley.com/documents/?uuid=1df4abff-8686-4cc0-888f-20bbde0582f2"]},{"id":"ITEM-4","itemData":{"author":[{"dropping-particle":"","family":"Kropp","given":"M","non-dropping-particle":"","parse-names":false,"suffix":""},{"dropping-particle":"","family":"Conti","given":"A","non-dropping-particle":"","parse-names":false,"suffix":""},{"dropping-particle":"","family":"Harmening","given":"N","non-dropping-particle":"","parse-names":false,"suffix":""},{"dropping-particle":"","family":"Pouillot","given":"S","non-dropping-particle":"","parse-names":false,"suffix":""},{"dropping-particle":"","family":"Marie","given":"C","non-dropping-particle":"","parse-names":false,"suffix":""},{"dropping-particle":"","family":"Scherman","given":"D","non-dropping-particle":"","parse-names":false,"suffix":""},{"dropping-particle":"","family":"Izsvak","given":"Z","non-dropping-particle":"","parse-names":false,"suffix":""},{"dropping-particle":"","family":"Thumann","given":"G","non-dropping-particle":"","parse-names":false,"suffix":""}],"container-title":"Association for Research in Vision and Ophthalmology (ARVO)","id":"ITEM-4","issued":{"date-parts":[["2016"]]},"title":"Results of a biodistribution study of Venus transfected pigment epithelial cells transplanted subretinally in rabbits.","type":"article-journal"},"uris":["http://www.mendeley.com/documents/?uuid=76b30c53-4e0a-462c-9310-70f5b05351d0"]},{"id":"ITEM-5","itemData":{"DOI":"10.1167/iovs.12-9951","ISSN":"01460404","abstract":"PURPOSE.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Science","id":"ITEM-5","issue":"8","issued":{"date-parts":[["2012"]]},"page":"4787-4796","title":"Sleeping Beauty transposon-mediated transfection of retinal and iris pigment epithelial cells","type":"article-journal","volume":"53"},"uris":["http://www.mendeley.com/documents/?uuid=8138ea35-2434-4a4a-9509-ef9b5cff2162"]}],"mendeley":{"formattedCitation":"&lt;sup&gt;1, 24, 25, 29, 30&lt;/sup&gt;","plainTextFormattedCitation":"1, 24, 25, 29, 30","previouslyFormattedCitation":"&lt;sup&gt;1, 24, 25, 29, 30&lt;/sup&gt;"},"properties":{"noteIndex":0},"schema":"https://github.com/citation-style-language/schema/raw/master/csl-citation.json"}</w:instrText>
      </w:r>
      <w:r w:rsidR="00D303CA">
        <w:rPr>
          <w:rFonts w:asciiTheme="minorHAnsi" w:hAnsiTheme="minorHAnsi" w:cstheme="minorHAnsi"/>
        </w:rPr>
        <w:fldChar w:fldCharType="separate"/>
      </w:r>
      <w:r w:rsidR="00C936BA" w:rsidRPr="00C936BA">
        <w:rPr>
          <w:rFonts w:asciiTheme="minorHAnsi" w:hAnsiTheme="minorHAnsi" w:cstheme="minorHAnsi"/>
          <w:noProof/>
          <w:vertAlign w:val="superscript"/>
        </w:rPr>
        <w:t>1,24</w:t>
      </w:r>
      <w:r w:rsidR="0039415A">
        <w:rPr>
          <w:rFonts w:asciiTheme="minorHAnsi" w:hAnsiTheme="minorHAnsi" w:cstheme="minorHAnsi"/>
          <w:noProof/>
          <w:vertAlign w:val="superscript"/>
        </w:rPr>
        <w:t>,</w:t>
      </w:r>
      <w:r w:rsidR="00C936BA" w:rsidRPr="00C936BA">
        <w:rPr>
          <w:rFonts w:asciiTheme="minorHAnsi" w:hAnsiTheme="minorHAnsi" w:cstheme="minorHAnsi"/>
          <w:noProof/>
          <w:vertAlign w:val="superscript"/>
        </w:rPr>
        <w:t>25,29,30</w:t>
      </w:r>
      <w:r w:rsidR="00D303CA">
        <w:rPr>
          <w:rFonts w:asciiTheme="minorHAnsi" w:hAnsiTheme="minorHAnsi" w:cstheme="minorHAnsi"/>
        </w:rPr>
        <w:fldChar w:fldCharType="end"/>
      </w:r>
      <w:r w:rsidRPr="0013066F">
        <w:rPr>
          <w:rFonts w:asciiTheme="minorHAnsi" w:hAnsiTheme="minorHAnsi" w:cstheme="minorHAnsi"/>
        </w:rPr>
        <w:t xml:space="preserve">. </w:t>
      </w:r>
      <w:r w:rsidRPr="0013066F">
        <w:rPr>
          <w:rFonts w:asciiTheme="minorHAnsi" w:hAnsiTheme="minorHAnsi" w:cstheme="minorHAnsi"/>
          <w:color w:val="auto"/>
        </w:rPr>
        <w:t>It is worth mentioning that the therapy</w:t>
      </w:r>
      <w:r w:rsidRPr="0013066F">
        <w:rPr>
          <w:color w:val="auto"/>
        </w:rPr>
        <w:t xml:space="preserve"> has the ethical approval for a clinical phase </w:t>
      </w:r>
      <w:proofErr w:type="spellStart"/>
      <w:r w:rsidRPr="0013066F">
        <w:rPr>
          <w:color w:val="auto"/>
        </w:rPr>
        <w:t>Ib</w:t>
      </w:r>
      <w:proofErr w:type="spellEnd"/>
      <w:r w:rsidRPr="0013066F">
        <w:rPr>
          <w:color w:val="auto"/>
        </w:rPr>
        <w:t>/</w:t>
      </w:r>
      <w:proofErr w:type="spellStart"/>
      <w:r w:rsidRPr="0013066F">
        <w:rPr>
          <w:color w:val="auto"/>
        </w:rPr>
        <w:t>IIa</w:t>
      </w:r>
      <w:proofErr w:type="spellEnd"/>
      <w:r w:rsidRPr="0013066F">
        <w:rPr>
          <w:color w:val="auto"/>
        </w:rPr>
        <w:t xml:space="preserve"> trial from the ethical commission for research of the Canton of Geneva (no. 2019-00250) and currently last pre-clinical data requested for authorization by Swiss regulatory authorities are collected</w:t>
      </w:r>
      <w:r>
        <w:rPr>
          <w:color w:val="auto"/>
        </w:rPr>
        <w:t xml:space="preserve"> using the presented protocol</w:t>
      </w:r>
      <w:r w:rsidRPr="0013066F">
        <w:rPr>
          <w:color w:val="auto"/>
        </w:rPr>
        <w:t xml:space="preserve">. In this regard, pre-clinical </w:t>
      </w:r>
      <w:r w:rsidRPr="008F5E07">
        <w:rPr>
          <w:iCs/>
          <w:color w:val="auto"/>
        </w:rPr>
        <w:t xml:space="preserve">in vivo </w:t>
      </w:r>
      <w:r w:rsidRPr="0013066F">
        <w:rPr>
          <w:color w:val="auto"/>
        </w:rPr>
        <w:t>data demonstrated a significant reduction in CNV and excellent safety</w:t>
      </w:r>
      <w:r w:rsidRPr="0013066F">
        <w:rPr>
          <w:color w:val="auto"/>
        </w:rPr>
        <w:fldChar w:fldCharType="begin" w:fldLock="1"/>
      </w:r>
      <w:r w:rsidR="00C936BA">
        <w:rPr>
          <w:color w:val="auto"/>
        </w:rPr>
        <w:instrText>ADDIN CSL_CITATION {"citationItems":[{"id":"ITEM-1","itemData":{"DOI":"10.1016/j.omtn.2017.08.001","ISSN":"21622531","abstract":"Pigment epithelium derived factor (PEDF) is a potent antiangiogenic, neurotrophic, and neuroprotective molecule that is the endogenous inhibitor of vascular endothelial growth factor (VEGF) in the retina. An ex vivo gene therapy approach based on transgenic overexpression of PEDF in the eye is assumed to rebalance the angiogenic-antiangiogenic milieu of the retina, resulting in growth regression of choroidal blood vessels, the hallmark of neovascular age-related macular degeneration. Here, we show that rat pigment epithelial cells can be efficiently transfected with the PEDF-expressing non-viral hyperactive Sleeping Beauty transposon system delivered in a form free of antibiotic resistance marker miniplasmids. The engineered retinal and iris pigment epithelium cells secrete high (141 ± 13 and 222 ± 14 ng) PEDF levels in 72 hr in vitro. In vivo studies showed cell survival and insert expression during at least 4 months. Transplantation of the engineered cells to the subretinal space of a rat model of choroidal neovascularization reduces almost 50% of the development of new vessels.","author":[{"dropping-particle":"","family":"Garcia-Garcia","given":"Laura","non-dropping-particle":"","parse-names":false,"suffix":""},{"dropping-particle":"","family":"Recalde","given":"Sergio","non-dropping-particle":"","parse-names":false,"suffix":""},{"dropping-particle":"","family":"Hernandez","given":"Maria","non-dropping-particle":"","parse-names":false,"suffix":""},{"dropping-particle":"","family":"Bezunartea","given":"Jaione","non-dropping-particle":"","parse-names":false,"suffix":""},{"dropping-particle":"","family":"Rodriguez-Madoz","given":"Juan Roberto","non-dropping-particle":"","parse-names":false,"suffix":""},{"dropping-particle":"","family":"Johnen","given":"Sandra","non-dropping-particle":"","parse-names":false,"suffix":""},{"dropping-particle":"","family":"Diarra","given":"Sabine","non-dropping-particle":"","parse-names":false,"suffix":""},{"dropping-particle":"","family":"Marie","given":"Corinne","non-dropping-particle":"","parse-names":false,"suffix":""},{"dropping-particle":"","family":"Izsvák","given":"Zsuzsanna","non-dropping-particle":"","parse-names":false,"suffix":""},{"dropping-particle":"","family":"Ivics","given":"Zoltán","non-dropping-particle":"","parse-names":false,"suffix":""},{"dropping-particle":"","family":"Scherman","given":"Daniel","non-dropping-particle":"","parse-names":false,"suffix":""},{"dropping-particle":"","family":"Kropp","given":"Martina","non-dropping-particle":"","parse-names":false,"suffix":""},{"dropping-particle":"","family":"Thumann","given":"Gabriele","non-dropping-particle":"","parse-names":false,"suffix":""},{"dropping-particle":"","family":"Prosper","given":"Felipe","non-dropping-particle":"","parse-names":false,"suffix":""},{"dropping-particle":"","family":"Fernandez-Robredo","given":"Patricia","non-dropping-particle":"","parse-names":false,"suffix":""},{"dropping-particle":"","family":"Garcia-Layana","given":"Alfredo","non-dropping-particle":"","parse-names":false,"suffix":""}],"container-title":"Molecular Therapy - Nucleic Acids","id":"ITEM-1","issued":{"date-parts":[["2017"]]},"page":"1-11","publisher":"Elsevier Ltd.","title":"Long-Term PEDF Release in Rat Iris and Retinal Epithelial Cells after Sleeping Beauty Transposon-Mediated Gene Delivery","type":"article-journal","volume":"9"},"uris":["http://www.mendeley.com/documents/?uuid=1df4abff-8686-4cc0-888f-20bbde0582f2"]},{"id":"ITEM-2","itemData":{"DOI":"10.1016/j.exer.2019.04.008","ISSN":"10960007","abstract":"The purpose of the study is to evaluate the protective properties of PEDF peptide fragments on rd10 mouse models of retinal degeneration ex vivo. Human recombinant PEDF and synthetic peptides were used. Rd10 retinal explants as well as wild-type retinal explants treated with zaprinast to mimic the rd10 photoreceptor cell death were employed. PEDF protein was intravitreally administered into rd10 mice. Outer nuclear layer thickness measurements in retinal sections, TUNEL labeling in retinal explants, western blots and immunofluorescence with retinal samples were performed. PEDF protein levels in the RPE of rd10 mice decreased with age (P15 - P25). Levels of PEDF receptor PEDF-R declined in the photoreceptor inner segments from rd10 relative to wild-type mice at P25. PEDF administration increased the outer nuclear layer thickness of rd10 retinas in vivo and decreased the number of TUNEL + nuclei of photoreceptors in rd10 retinal explant cultures, both relative to untreated controls. Peptides containing the PEDF neurotrophic region decreased the number of TUNEL + photoreceptors in both rd10 and zaprinast-induced cell death ex vivo models, while peptides without the neurotrophic region and/or lacking affinity for PEDF-R were ineffective in protecting photoreceptors. Thus, retinal explants are a valuable system to evaluate PEDF activity. Short peptides with the photoreceptor-protective property of PEDF may prove useful for the development of therapeutic agents for photoreceptor protection in retinal degenerations.","author":[{"dropping-particle":"","family":"Hernández-Pinto","given":"Alberto","non-dropping-particle":"","parse-names":false,"suffix":""},{"dropping-particle":"","family":"Polato","given":"Federica","non-dropping-particle":"","parse-names":false,"suffix":""},{"dropping-particle":"","family":"Subramanian","given":"Preeti","non-dropping-particle":"","parse-names":false,"suffix":""},{"dropping-particle":"la","family":"Rocha-Muñoz","given":"Andrés de","non-dropping-particle":"","parse-names":false,"suffix":""},{"dropping-particle":"","family":"Vitale","given":"Susan","non-dropping-particle":"","parse-names":false,"suffix":""},{"dropping-particle":"","family":"la Rosa","given":"Enrique J.","non-dropping-particle":"de","parse-names":false,"suffix":""},{"dropping-particle":"","family":"Becerra","given":"S. Patricia","non-dropping-particle":"","parse-names":false,"suffix":""}],"container-title":"Experimental Eye Research","id":"ITEM-2","issued":{"date-parts":[["2019"]]},"page":"24-29","publisher":"Elsevier","title":"PEDF peptides promote photoreceptor survival in rd10 retina models","type":"article-journal","volume":"184"},"uris":["http://www.mendeley.com/documents/?uuid=c9974dd8-4d4e-4557-95ae-ba8150243255"]},{"id":"ITEM-3","itemData":{"author":[{"dropping-particle":"","family":"Kropp","given":"M","non-dropping-particle":"","parse-names":false,"suffix":""},{"dropping-particle":"","family":"Conti","given":"A","non-dropping-particle":"","parse-names":false,"suffix":""},{"dropping-particle":"","family":"Harmening","given":"N","non-dropping-particle":"","parse-names":false,"suffix":""},{"dropping-particle":"","family":"Pouillot","given":"S","non-dropping-particle":"","parse-names":false,"suffix":""},{"dropping-particle":"","family":"Marie","given":"C","non-dropping-particle":"","parse-names":false,"suffix":""},{"dropping-particle":"","family":"Scherman","given":"D","non-dropping-particle":"","parse-names":false,"suffix":""},{"dropping-particle":"","family":"Izsvak","given":"Z","non-dropping-particle":"","parse-names":false,"suffix":""},{"dropping-particle":"","family":"Thumann","given":"G","non-dropping-particle":"","parse-names":false,"suffix":""}],"container-title":"Association for Research in Vision and Ophthalmology (ARVO)","id":"ITEM-3","issued":{"date-parts":[["2016"]]},"title":"Results of a biodistribution study of Venus transfected pigment epithelial cells transplanted subretinally in rabbits.","type":"article-journal"},"uris":["http://www.mendeley.com/documents/?uuid=76b30c53-4e0a-462c-9310-70f5b05351d0"]}],"mendeley":{"formattedCitation":"&lt;sup&gt;24, 25, 31&lt;/sup&gt;","plainTextFormattedCitation":"24, 25, 31","previouslyFormattedCitation":"&lt;sup&gt;24, 25, 31&lt;/sup&gt;"},"properties":{"noteIndex":0},"schema":"https://github.com/citation-style-language/schema/raw/master/csl-citation.json"}</w:instrText>
      </w:r>
      <w:r w:rsidRPr="0013066F">
        <w:rPr>
          <w:color w:val="auto"/>
        </w:rPr>
        <w:fldChar w:fldCharType="separate"/>
      </w:r>
      <w:r w:rsidR="00C936BA" w:rsidRPr="00C936BA">
        <w:rPr>
          <w:noProof/>
          <w:color w:val="auto"/>
          <w:vertAlign w:val="superscript"/>
        </w:rPr>
        <w:t>24,25,31</w:t>
      </w:r>
      <w:r w:rsidRPr="0013066F">
        <w:rPr>
          <w:color w:val="auto"/>
        </w:rPr>
        <w:fldChar w:fldCharType="end"/>
      </w:r>
      <w:r w:rsidRPr="0013066F">
        <w:rPr>
          <w:color w:val="auto"/>
        </w:rPr>
        <w:t>.</w:t>
      </w:r>
    </w:p>
    <w:p w14:paraId="3F761DEA" w14:textId="77777777" w:rsidR="005563ED" w:rsidRPr="0013066F" w:rsidRDefault="005563ED" w:rsidP="005563ED">
      <w:pPr>
        <w:rPr>
          <w:rFonts w:asciiTheme="minorHAnsi" w:hAnsiTheme="minorHAnsi" w:cstheme="minorHAnsi"/>
        </w:rPr>
      </w:pPr>
    </w:p>
    <w:p w14:paraId="31666217" w14:textId="77777777" w:rsidR="005563ED" w:rsidRPr="0013066F" w:rsidRDefault="005563ED" w:rsidP="005563ED">
      <w:pPr>
        <w:rPr>
          <w:rFonts w:asciiTheme="minorHAnsi" w:hAnsiTheme="minorHAnsi" w:cstheme="minorHAnsi"/>
        </w:rPr>
      </w:pPr>
      <w:r w:rsidRPr="0013066F">
        <w:rPr>
          <w:rFonts w:asciiTheme="minorHAnsi" w:hAnsiTheme="minorHAnsi" w:cstheme="minorHAnsi"/>
        </w:rPr>
        <w:t xml:space="preserve">Here, the isolation and culture of RPE/IPE cells from bovine, pig, rabbit, rat and mouse, and the use of the integrative </w:t>
      </w:r>
      <w:r w:rsidRPr="0013066F">
        <w:rPr>
          <w:rFonts w:asciiTheme="minorHAnsi" w:hAnsiTheme="minorHAnsi" w:cstheme="minorHAnsi"/>
          <w:i/>
        </w:rPr>
        <w:t>SB100X</w:t>
      </w:r>
      <w:r w:rsidRPr="0013066F">
        <w:rPr>
          <w:rFonts w:asciiTheme="minorHAnsi" w:hAnsiTheme="minorHAnsi" w:cstheme="minorHAnsi"/>
        </w:rPr>
        <w:t xml:space="preserve"> transposon system combined with electroporation as an efficient gene-delivery method is described. Particularly, primary PE cells were transfected to overexpress PEDF and GM-CSF. The collection of these protocols enables the</w:t>
      </w:r>
      <w:r w:rsidRPr="00626414">
        <w:rPr>
          <w:rFonts w:asciiTheme="minorHAnsi" w:hAnsiTheme="minorHAnsi" w:cstheme="minorHAnsi"/>
        </w:rPr>
        <w:t xml:space="preserve"> in vitro and in vivo</w:t>
      </w:r>
      <w:r w:rsidRPr="0013066F">
        <w:rPr>
          <w:rFonts w:asciiTheme="minorHAnsi" w:hAnsiTheme="minorHAnsi" w:cstheme="minorHAnsi"/>
        </w:rPr>
        <w:t xml:space="preserve"> studies to be performed in all pre-clinical phases of ATMP development. Moreover, the set-up has the potential to be adapted to other genes of interest and diseases. </w:t>
      </w:r>
    </w:p>
    <w:p w14:paraId="3FCDDC28" w14:textId="77777777" w:rsidR="005563ED" w:rsidRPr="0013066F" w:rsidRDefault="005563ED" w:rsidP="005563ED">
      <w:pPr>
        <w:rPr>
          <w:rFonts w:asciiTheme="minorHAnsi" w:hAnsiTheme="minorHAnsi" w:cstheme="minorHAnsi"/>
          <w:b/>
        </w:rPr>
      </w:pPr>
      <w:bookmarkStart w:id="0" w:name="_Hlk61266320"/>
    </w:p>
    <w:p w14:paraId="5783AF2A" w14:textId="77777777" w:rsidR="005563ED" w:rsidRPr="0013066F" w:rsidRDefault="005563ED" w:rsidP="005563ED">
      <w:pPr>
        <w:rPr>
          <w:rFonts w:asciiTheme="minorHAnsi" w:hAnsiTheme="minorHAnsi" w:cstheme="minorHAnsi"/>
        </w:rPr>
      </w:pPr>
      <w:bookmarkStart w:id="1" w:name="_Hlk62563668"/>
      <w:r w:rsidRPr="0013066F">
        <w:rPr>
          <w:rFonts w:asciiTheme="minorHAnsi" w:hAnsiTheme="minorHAnsi" w:cstheme="minorHAnsi"/>
          <w:b/>
        </w:rPr>
        <w:t>PROTOCOL:</w:t>
      </w:r>
      <w:r w:rsidRPr="0013066F">
        <w:rPr>
          <w:rFonts w:asciiTheme="minorHAnsi" w:hAnsiTheme="minorHAnsi" w:cstheme="minorHAnsi"/>
        </w:rPr>
        <w:t xml:space="preserve"> </w:t>
      </w:r>
    </w:p>
    <w:p w14:paraId="71E3C6C8" w14:textId="7FEDFF25" w:rsidR="005563ED" w:rsidRPr="0013066F" w:rsidRDefault="005563ED" w:rsidP="005563ED">
      <w:pPr>
        <w:rPr>
          <w:rFonts w:asciiTheme="minorHAnsi" w:hAnsiTheme="minorHAnsi" w:cstheme="minorHAnsi"/>
        </w:rPr>
      </w:pPr>
      <w:r w:rsidRPr="0013066F">
        <w:rPr>
          <w:rFonts w:asciiTheme="minorHAnsi" w:hAnsiTheme="minorHAnsi" w:cstheme="minorHAnsi"/>
        </w:rPr>
        <w:t xml:space="preserve">The protocols in which animals were involved were carried out by certified personnel and after authorization by the cantonal </w:t>
      </w:r>
      <w:proofErr w:type="spellStart"/>
      <w:r w:rsidRPr="0013066F">
        <w:rPr>
          <w:rFonts w:asciiTheme="minorHAnsi" w:hAnsiTheme="minorHAnsi" w:cstheme="minorHAnsi"/>
        </w:rPr>
        <w:t>Département</w:t>
      </w:r>
      <w:proofErr w:type="spellEnd"/>
      <w:r w:rsidRPr="0013066F">
        <w:rPr>
          <w:rFonts w:asciiTheme="minorHAnsi" w:hAnsiTheme="minorHAnsi" w:cstheme="minorHAnsi"/>
        </w:rPr>
        <w:t xml:space="preserve"> de la </w:t>
      </w:r>
      <w:proofErr w:type="spellStart"/>
      <w:r w:rsidRPr="0013066F">
        <w:rPr>
          <w:rFonts w:asciiTheme="minorHAnsi" w:hAnsiTheme="minorHAnsi" w:cstheme="minorHAnsi"/>
        </w:rPr>
        <w:t>sécurité</w:t>
      </w:r>
      <w:proofErr w:type="spellEnd"/>
      <w:r w:rsidRPr="0013066F">
        <w:rPr>
          <w:rFonts w:asciiTheme="minorHAnsi" w:hAnsiTheme="minorHAnsi" w:cstheme="minorHAnsi"/>
        </w:rPr>
        <w:t xml:space="preserve">, de </w:t>
      </w:r>
      <w:proofErr w:type="spellStart"/>
      <w:r w:rsidRPr="0013066F">
        <w:rPr>
          <w:rFonts w:asciiTheme="minorHAnsi" w:hAnsiTheme="minorHAnsi" w:cstheme="minorHAnsi"/>
        </w:rPr>
        <w:t>l'emploi</w:t>
      </w:r>
      <w:proofErr w:type="spellEnd"/>
      <w:r w:rsidRPr="0013066F">
        <w:rPr>
          <w:rFonts w:asciiTheme="minorHAnsi" w:hAnsiTheme="minorHAnsi" w:cstheme="minorHAnsi"/>
        </w:rPr>
        <w:t xml:space="preserve"> et de la </w:t>
      </w:r>
      <w:proofErr w:type="spellStart"/>
      <w:r w:rsidRPr="0013066F">
        <w:rPr>
          <w:rFonts w:asciiTheme="minorHAnsi" w:hAnsiTheme="minorHAnsi" w:cstheme="minorHAnsi"/>
        </w:rPr>
        <w:t>santé</w:t>
      </w:r>
      <w:proofErr w:type="spellEnd"/>
      <w:r w:rsidRPr="0013066F">
        <w:rPr>
          <w:rFonts w:asciiTheme="minorHAnsi" w:hAnsiTheme="minorHAnsi" w:cstheme="minorHAnsi"/>
        </w:rPr>
        <w:t xml:space="preserve"> (DSES), </w:t>
      </w:r>
      <w:r w:rsidRPr="0013066F">
        <w:rPr>
          <w:rFonts w:asciiTheme="minorHAnsi" w:hAnsiTheme="minorHAnsi" w:cstheme="minorHAnsi"/>
        </w:rPr>
        <w:lastRenderedPageBreak/>
        <w:t xml:space="preserve">Domaine de </w:t>
      </w:r>
      <w:proofErr w:type="spellStart"/>
      <w:r w:rsidRPr="0013066F">
        <w:rPr>
          <w:rFonts w:asciiTheme="minorHAnsi" w:hAnsiTheme="minorHAnsi" w:cstheme="minorHAnsi"/>
        </w:rPr>
        <w:t>l’expérimentation</w:t>
      </w:r>
      <w:proofErr w:type="spellEnd"/>
      <w:r w:rsidRPr="0013066F">
        <w:rPr>
          <w:rFonts w:asciiTheme="minorHAnsi" w:hAnsiTheme="minorHAnsi" w:cstheme="minorHAnsi"/>
        </w:rPr>
        <w:t xml:space="preserve"> </w:t>
      </w:r>
      <w:proofErr w:type="spellStart"/>
      <w:r w:rsidRPr="0013066F">
        <w:rPr>
          <w:rFonts w:asciiTheme="minorHAnsi" w:hAnsiTheme="minorHAnsi" w:cstheme="minorHAnsi"/>
        </w:rPr>
        <w:t>animale</w:t>
      </w:r>
      <w:proofErr w:type="spellEnd"/>
      <w:r w:rsidRPr="0013066F">
        <w:rPr>
          <w:rFonts w:asciiTheme="minorHAnsi" w:hAnsiTheme="minorHAnsi" w:cstheme="minorHAnsi"/>
        </w:rPr>
        <w:t xml:space="preserve"> of Geneva, Switzerland, and according to the ARVO Statement for the Use of Animals in Ophthalmic and Vision Research (approval no. GE/94/17).  Adult healthy Brown Norway rats, C57BL/6 mice, and New Zealand white rabbits were euthanized by an overdose of Pentobarbital (150</w:t>
      </w:r>
      <w:r w:rsidR="0039415A">
        <w:rPr>
          <w:rFonts w:asciiTheme="minorHAnsi" w:hAnsiTheme="minorHAnsi" w:cstheme="minorHAnsi"/>
        </w:rPr>
        <w:t xml:space="preserve"> </w:t>
      </w:r>
      <w:r w:rsidRPr="0013066F">
        <w:rPr>
          <w:rFonts w:asciiTheme="minorHAnsi" w:hAnsiTheme="minorHAnsi" w:cstheme="minorHAnsi"/>
        </w:rPr>
        <w:t xml:space="preserve">mg/kg) diluted in 0.9% NaCl injected intraperitoneal and the eyes were enucleated immediately after sacrifice. Porcine and bovine eyes were obtained from a local slaughterhouse within 6 hours of sacrifice and were transported to the laboratory on ice. </w:t>
      </w:r>
    </w:p>
    <w:p w14:paraId="4A4DCF68" w14:textId="77777777" w:rsidR="005563ED" w:rsidRPr="0013066F" w:rsidRDefault="005563ED" w:rsidP="005563ED">
      <w:pPr>
        <w:pStyle w:val="ListParagraph"/>
        <w:ind w:left="0"/>
        <w:rPr>
          <w:rFonts w:asciiTheme="minorHAnsi" w:hAnsiTheme="minorHAnsi" w:cstheme="minorHAnsi"/>
          <w:b/>
          <w:color w:val="auto"/>
        </w:rPr>
      </w:pPr>
    </w:p>
    <w:p w14:paraId="261AA039" w14:textId="77777777" w:rsidR="005563ED" w:rsidRPr="0013066F" w:rsidRDefault="005563ED" w:rsidP="005563ED">
      <w:pPr>
        <w:pStyle w:val="ListParagraph"/>
        <w:numPr>
          <w:ilvl w:val="0"/>
          <w:numId w:val="1"/>
        </w:numPr>
        <w:ind w:left="0" w:firstLine="0"/>
        <w:rPr>
          <w:rFonts w:asciiTheme="minorHAnsi" w:hAnsiTheme="minorHAnsi" w:cstheme="minorHAnsi"/>
          <w:b/>
          <w:color w:val="auto"/>
        </w:rPr>
      </w:pPr>
      <w:r w:rsidRPr="0013066F">
        <w:rPr>
          <w:rFonts w:asciiTheme="minorHAnsi" w:hAnsiTheme="minorHAnsi" w:cstheme="minorHAnsi"/>
          <w:b/>
          <w:color w:val="auto"/>
        </w:rPr>
        <w:t>Before preparation</w:t>
      </w:r>
    </w:p>
    <w:p w14:paraId="66818392" w14:textId="77777777" w:rsidR="005563ED" w:rsidRPr="0013066F" w:rsidRDefault="005563ED" w:rsidP="005563ED">
      <w:pPr>
        <w:pStyle w:val="ListParagraph"/>
        <w:ind w:left="0"/>
        <w:rPr>
          <w:rFonts w:asciiTheme="minorHAnsi" w:hAnsiTheme="minorHAnsi" w:cstheme="minorHAnsi"/>
          <w:b/>
          <w:color w:val="auto"/>
        </w:rPr>
      </w:pPr>
    </w:p>
    <w:p w14:paraId="2AC61FB3" w14:textId="01AC32C3" w:rsidR="005563ED" w:rsidRPr="00AF4E2D" w:rsidRDefault="005563ED" w:rsidP="00AF4E2D">
      <w:pPr>
        <w:pStyle w:val="ListParagraph"/>
        <w:numPr>
          <w:ilvl w:val="1"/>
          <w:numId w:val="1"/>
        </w:numPr>
        <w:ind w:left="0" w:firstLine="0"/>
        <w:rPr>
          <w:rFonts w:asciiTheme="minorHAnsi" w:hAnsiTheme="minorHAnsi" w:cstheme="minorHAnsi"/>
          <w:color w:val="auto"/>
        </w:rPr>
      </w:pPr>
      <w:r w:rsidRPr="0013066F">
        <w:rPr>
          <w:rFonts w:asciiTheme="minorHAnsi" w:hAnsiTheme="minorHAnsi" w:cstheme="minorHAnsi"/>
          <w:color w:val="auto"/>
        </w:rPr>
        <w:t xml:space="preserve">Prepare complete medium (DMEM/Ham’s F12 supplemented with 10% fetal bovine serum (FBS), 80 U/mL penicillin / 80 </w:t>
      </w:r>
      <w:proofErr w:type="spellStart"/>
      <w:r w:rsidRPr="0013066F">
        <w:rPr>
          <w:rFonts w:asciiTheme="minorHAnsi" w:hAnsiTheme="minorHAnsi" w:cstheme="minorHAnsi"/>
          <w:color w:val="auto"/>
        </w:rPr>
        <w:t>μg</w:t>
      </w:r>
      <w:proofErr w:type="spellEnd"/>
      <w:r w:rsidRPr="0013066F">
        <w:rPr>
          <w:rFonts w:asciiTheme="minorHAnsi" w:hAnsiTheme="minorHAnsi" w:cstheme="minorHAnsi"/>
          <w:color w:val="auto"/>
        </w:rPr>
        <w:t xml:space="preserve">/mL streptomycin, and 2.5 </w:t>
      </w:r>
      <w:proofErr w:type="spellStart"/>
      <w:r w:rsidRPr="0013066F">
        <w:rPr>
          <w:rFonts w:asciiTheme="minorHAnsi" w:hAnsiTheme="minorHAnsi" w:cstheme="minorHAnsi"/>
          <w:color w:val="auto"/>
        </w:rPr>
        <w:t>μg</w:t>
      </w:r>
      <w:proofErr w:type="spellEnd"/>
      <w:r w:rsidRPr="0013066F">
        <w:rPr>
          <w:rFonts w:asciiTheme="minorHAnsi" w:hAnsiTheme="minorHAnsi" w:cstheme="minorHAnsi"/>
          <w:color w:val="auto"/>
        </w:rPr>
        <w:t>/mL amphotericin B).</w:t>
      </w:r>
      <w:r w:rsidR="00AF4E2D">
        <w:rPr>
          <w:rFonts w:asciiTheme="minorHAnsi" w:hAnsiTheme="minorHAnsi" w:cstheme="minorHAnsi"/>
          <w:color w:val="auto"/>
        </w:rPr>
        <w:t xml:space="preserve"> </w:t>
      </w:r>
      <w:r w:rsidRPr="00AF4E2D">
        <w:rPr>
          <w:rFonts w:asciiTheme="minorHAnsi" w:hAnsiTheme="minorHAnsi" w:cstheme="minorHAnsi"/>
          <w:color w:val="auto"/>
        </w:rPr>
        <w:t>Heat the medium, 1x PBS, and 0.25% trypsin (if necessary) in a 37 °C water bath.</w:t>
      </w:r>
    </w:p>
    <w:p w14:paraId="0DBAE947" w14:textId="77777777" w:rsidR="005563ED" w:rsidRPr="0013066F" w:rsidRDefault="005563ED" w:rsidP="005563ED">
      <w:pPr>
        <w:rPr>
          <w:rFonts w:asciiTheme="minorHAnsi" w:hAnsiTheme="minorHAnsi" w:cstheme="minorHAnsi"/>
          <w:color w:val="auto"/>
        </w:rPr>
      </w:pPr>
    </w:p>
    <w:p w14:paraId="5693F4B3" w14:textId="77777777" w:rsidR="005563ED" w:rsidRDefault="005563ED" w:rsidP="005563ED">
      <w:pPr>
        <w:pStyle w:val="ListParagraph"/>
        <w:numPr>
          <w:ilvl w:val="1"/>
          <w:numId w:val="1"/>
        </w:numPr>
        <w:ind w:left="0" w:firstLine="0"/>
        <w:rPr>
          <w:rFonts w:asciiTheme="minorHAnsi" w:hAnsiTheme="minorHAnsi" w:cstheme="minorHAnsi"/>
          <w:color w:val="auto"/>
        </w:rPr>
      </w:pPr>
      <w:r w:rsidRPr="0013066F">
        <w:rPr>
          <w:rFonts w:asciiTheme="minorHAnsi" w:hAnsiTheme="minorHAnsi" w:cstheme="minorHAnsi"/>
          <w:color w:val="auto"/>
        </w:rPr>
        <w:t xml:space="preserve">Put a sterile drape into the hood to prepare an aseptic working place. Introduce all needed sterile instruments and materials inside the hood. </w:t>
      </w:r>
    </w:p>
    <w:p w14:paraId="051F61CE" w14:textId="77777777" w:rsidR="005563ED" w:rsidRPr="0013066F" w:rsidRDefault="005563ED" w:rsidP="005563ED">
      <w:pPr>
        <w:rPr>
          <w:rFonts w:asciiTheme="minorHAnsi" w:hAnsiTheme="minorHAnsi" w:cstheme="minorHAnsi"/>
          <w:color w:val="auto"/>
        </w:rPr>
      </w:pPr>
    </w:p>
    <w:p w14:paraId="1FF7C918" w14:textId="3F6FB0CF" w:rsidR="005563ED" w:rsidRPr="0013066F" w:rsidRDefault="005563ED" w:rsidP="005563ED">
      <w:pPr>
        <w:pStyle w:val="ListParagraph"/>
        <w:ind w:left="0"/>
        <w:rPr>
          <w:rFonts w:asciiTheme="minorHAnsi" w:hAnsiTheme="minorHAnsi" w:cstheme="minorHAnsi"/>
          <w:color w:val="auto"/>
        </w:rPr>
      </w:pPr>
      <w:r w:rsidRPr="0013066F">
        <w:rPr>
          <w:rFonts w:asciiTheme="minorHAnsi" w:hAnsiTheme="minorHAnsi" w:cstheme="minorHAnsi"/>
          <w:color w:val="auto"/>
        </w:rPr>
        <w:t>N</w:t>
      </w:r>
      <w:r>
        <w:rPr>
          <w:rFonts w:asciiTheme="minorHAnsi" w:hAnsiTheme="minorHAnsi" w:cstheme="minorHAnsi"/>
          <w:color w:val="auto"/>
        </w:rPr>
        <w:t>OTE</w:t>
      </w:r>
      <w:r w:rsidRPr="0013066F">
        <w:rPr>
          <w:rFonts w:asciiTheme="minorHAnsi" w:hAnsiTheme="minorHAnsi" w:cstheme="minorHAnsi"/>
          <w:color w:val="auto"/>
        </w:rPr>
        <w:t xml:space="preserve">: Only the enucleation of the eyes and cleaning of remaining muscle tissue and skin are the procedures carried out outside the hood, the rest of the steps </w:t>
      </w:r>
      <w:r w:rsidR="00626414">
        <w:rPr>
          <w:rFonts w:asciiTheme="minorHAnsi" w:hAnsiTheme="minorHAnsi" w:cstheme="minorHAnsi"/>
          <w:color w:val="auto"/>
        </w:rPr>
        <w:t>must</w:t>
      </w:r>
      <w:r w:rsidRPr="0013066F">
        <w:rPr>
          <w:rFonts w:asciiTheme="minorHAnsi" w:hAnsiTheme="minorHAnsi" w:cstheme="minorHAnsi"/>
          <w:color w:val="auto"/>
        </w:rPr>
        <w:t xml:space="preserve"> be performed inside the hood.</w:t>
      </w:r>
    </w:p>
    <w:p w14:paraId="7FEA6C77" w14:textId="77777777" w:rsidR="005563ED" w:rsidRPr="0013066F" w:rsidRDefault="005563ED" w:rsidP="005563ED">
      <w:pPr>
        <w:pStyle w:val="ListParagraph"/>
        <w:ind w:left="0"/>
        <w:rPr>
          <w:rFonts w:asciiTheme="minorHAnsi" w:hAnsiTheme="minorHAnsi" w:cstheme="minorHAnsi"/>
          <w:color w:val="808080"/>
          <w:highlight w:val="yellow"/>
        </w:rPr>
      </w:pPr>
    </w:p>
    <w:p w14:paraId="5F500DC2" w14:textId="77777777" w:rsidR="005563ED" w:rsidRPr="0013066F" w:rsidRDefault="005563ED" w:rsidP="005563ED">
      <w:pPr>
        <w:pStyle w:val="ListParagraph"/>
        <w:numPr>
          <w:ilvl w:val="0"/>
          <w:numId w:val="1"/>
        </w:numPr>
        <w:ind w:left="0" w:firstLine="0"/>
        <w:rPr>
          <w:rFonts w:asciiTheme="minorHAnsi" w:hAnsiTheme="minorHAnsi" w:cstheme="minorHAnsi"/>
          <w:b/>
          <w:color w:val="auto"/>
          <w:highlight w:val="yellow"/>
        </w:rPr>
      </w:pPr>
      <w:bookmarkStart w:id="2" w:name="_Hlk62636536"/>
      <w:r w:rsidRPr="0013066F">
        <w:rPr>
          <w:rFonts w:asciiTheme="minorHAnsi" w:hAnsiTheme="minorHAnsi" w:cstheme="minorHAnsi"/>
          <w:b/>
          <w:bCs/>
          <w:highlight w:val="yellow"/>
        </w:rPr>
        <w:t>Isolation of rat/mouse PE cells</w:t>
      </w:r>
    </w:p>
    <w:p w14:paraId="1D2CC77C" w14:textId="77777777" w:rsidR="005563ED" w:rsidRPr="008F5E07" w:rsidRDefault="005563ED" w:rsidP="005563ED">
      <w:pPr>
        <w:rPr>
          <w:rFonts w:asciiTheme="minorHAnsi" w:hAnsiTheme="minorHAnsi" w:cstheme="minorHAnsi"/>
          <w:bCs/>
          <w:color w:val="auto"/>
          <w:highlight w:val="yellow"/>
        </w:rPr>
      </w:pPr>
    </w:p>
    <w:p w14:paraId="36E59AA5" w14:textId="71E3943B" w:rsidR="005563ED" w:rsidRPr="00BD7E62" w:rsidRDefault="005563ED" w:rsidP="00BD7E62">
      <w:pPr>
        <w:pStyle w:val="ListParagraph"/>
        <w:numPr>
          <w:ilvl w:val="1"/>
          <w:numId w:val="1"/>
        </w:numPr>
        <w:ind w:left="0" w:firstLine="0"/>
        <w:rPr>
          <w:rFonts w:asciiTheme="minorHAnsi" w:hAnsiTheme="minorHAnsi" w:cstheme="minorHAnsi"/>
          <w:bCs/>
          <w:color w:val="auto"/>
          <w:highlight w:val="yellow"/>
        </w:rPr>
      </w:pPr>
      <w:r w:rsidRPr="00BD7E62">
        <w:rPr>
          <w:rFonts w:asciiTheme="minorHAnsi" w:hAnsiTheme="minorHAnsi" w:cstheme="minorHAnsi"/>
          <w:color w:val="auto"/>
          <w:highlight w:val="yellow"/>
        </w:rPr>
        <w:t>Use curved scissors and C</w:t>
      </w:r>
      <w:r w:rsidR="00626414" w:rsidRPr="00BD7E62">
        <w:rPr>
          <w:rFonts w:asciiTheme="minorHAnsi" w:hAnsiTheme="minorHAnsi" w:cstheme="minorHAnsi"/>
          <w:color w:val="auto"/>
          <w:highlight w:val="yellow"/>
        </w:rPr>
        <w:t>o</w:t>
      </w:r>
      <w:r w:rsidRPr="00BD7E62">
        <w:rPr>
          <w:rFonts w:asciiTheme="minorHAnsi" w:hAnsiTheme="minorHAnsi" w:cstheme="minorHAnsi"/>
          <w:color w:val="auto"/>
          <w:highlight w:val="yellow"/>
        </w:rPr>
        <w:t>libri forceps to enucleate the eyes after euthanizing the animal</w:t>
      </w:r>
      <w:r w:rsidR="004F0DD3">
        <w:rPr>
          <w:rFonts w:asciiTheme="minorHAnsi" w:hAnsiTheme="minorHAnsi" w:cstheme="minorHAnsi"/>
          <w:color w:val="auto"/>
          <w:highlight w:val="yellow"/>
        </w:rPr>
        <w:t xml:space="preserve">. </w:t>
      </w:r>
      <w:r w:rsidRPr="00BD7E62">
        <w:rPr>
          <w:rFonts w:asciiTheme="minorHAnsi" w:hAnsiTheme="minorHAnsi" w:cstheme="minorHAnsi"/>
          <w:color w:val="auto"/>
          <w:highlight w:val="yellow"/>
        </w:rPr>
        <w:t>Clean the remaining muscle tissue and skin from the eyes using scissors and forceps (non-sterile).</w:t>
      </w:r>
    </w:p>
    <w:bookmarkEnd w:id="2"/>
    <w:p w14:paraId="216A7D17" w14:textId="77777777" w:rsidR="005563ED" w:rsidRPr="0013066F" w:rsidRDefault="005563ED" w:rsidP="005563ED">
      <w:pPr>
        <w:rPr>
          <w:rFonts w:asciiTheme="minorHAnsi" w:hAnsiTheme="minorHAnsi" w:cstheme="minorHAnsi"/>
          <w:color w:val="auto"/>
          <w:highlight w:val="yellow"/>
        </w:rPr>
      </w:pPr>
    </w:p>
    <w:p w14:paraId="0D4DAA55" w14:textId="605DE760" w:rsidR="005563ED" w:rsidRPr="0013066F" w:rsidRDefault="005563ED" w:rsidP="005563ED">
      <w:pPr>
        <w:rPr>
          <w:rFonts w:asciiTheme="minorHAnsi" w:hAnsiTheme="minorHAnsi" w:cstheme="minorHAnsi"/>
          <w:color w:val="auto"/>
        </w:rPr>
      </w:pPr>
      <w:r w:rsidRPr="0013066F">
        <w:rPr>
          <w:rFonts w:asciiTheme="minorHAnsi" w:hAnsiTheme="minorHAnsi" w:cstheme="minorHAnsi"/>
          <w:color w:val="auto"/>
        </w:rPr>
        <w:t>N</w:t>
      </w:r>
      <w:r w:rsidR="00626414">
        <w:rPr>
          <w:rFonts w:asciiTheme="minorHAnsi" w:hAnsiTheme="minorHAnsi" w:cstheme="minorHAnsi"/>
          <w:color w:val="auto"/>
        </w:rPr>
        <w:t>OTE</w:t>
      </w:r>
      <w:r w:rsidRPr="0013066F">
        <w:rPr>
          <w:rFonts w:asciiTheme="minorHAnsi" w:hAnsiTheme="minorHAnsi" w:cstheme="minorHAnsi"/>
          <w:color w:val="auto"/>
        </w:rPr>
        <w:t>: The size of the scissors and forceps used for the enucleation and cleaning of the eyes depends on the species (e.g.</w:t>
      </w:r>
      <w:r>
        <w:rPr>
          <w:rFonts w:asciiTheme="minorHAnsi" w:hAnsiTheme="minorHAnsi" w:cstheme="minorHAnsi"/>
          <w:color w:val="auto"/>
        </w:rPr>
        <w:t>,</w:t>
      </w:r>
      <w:r w:rsidRPr="0013066F">
        <w:rPr>
          <w:rFonts w:asciiTheme="minorHAnsi" w:hAnsiTheme="minorHAnsi" w:cstheme="minorHAnsi"/>
          <w:color w:val="auto"/>
        </w:rPr>
        <w:t xml:space="preserve"> for rat and mouse the instruments are going to be bigger than the ones used for pig and cattle) (see </w:t>
      </w:r>
      <w:r w:rsidRPr="00626414">
        <w:rPr>
          <w:rFonts w:asciiTheme="minorHAnsi" w:hAnsiTheme="minorHAnsi" w:cstheme="minorHAnsi"/>
          <w:b/>
          <w:bCs/>
          <w:color w:val="auto"/>
        </w:rPr>
        <w:t>Figure S1</w:t>
      </w:r>
      <w:r w:rsidRPr="0013066F">
        <w:rPr>
          <w:rFonts w:asciiTheme="minorHAnsi" w:hAnsiTheme="minorHAnsi" w:cstheme="minorHAnsi"/>
          <w:color w:val="auto"/>
        </w:rPr>
        <w:t>).</w:t>
      </w:r>
    </w:p>
    <w:p w14:paraId="778C4396" w14:textId="77777777" w:rsidR="005563ED" w:rsidRPr="0013066F" w:rsidRDefault="005563ED" w:rsidP="005563ED">
      <w:pPr>
        <w:rPr>
          <w:rFonts w:asciiTheme="minorHAnsi" w:hAnsiTheme="minorHAnsi" w:cstheme="minorHAnsi"/>
          <w:color w:val="auto"/>
        </w:rPr>
      </w:pPr>
    </w:p>
    <w:p w14:paraId="5B09C0FC" w14:textId="1366B538" w:rsidR="005563ED" w:rsidRPr="00851BE5" w:rsidRDefault="005563ED" w:rsidP="005563ED">
      <w:pPr>
        <w:pStyle w:val="ListParagraph"/>
        <w:numPr>
          <w:ilvl w:val="2"/>
          <w:numId w:val="1"/>
        </w:numPr>
        <w:ind w:left="0" w:firstLine="0"/>
        <w:rPr>
          <w:rFonts w:asciiTheme="minorHAnsi" w:hAnsiTheme="minorHAnsi" w:cstheme="minorHAnsi"/>
          <w:color w:val="auto"/>
          <w:highlight w:val="yellow"/>
        </w:rPr>
      </w:pPr>
      <w:bookmarkStart w:id="3" w:name="_Hlk62636543"/>
      <w:r w:rsidRPr="0013066F">
        <w:rPr>
          <w:rFonts w:asciiTheme="minorHAnsi" w:hAnsiTheme="minorHAnsi" w:cstheme="minorHAnsi"/>
          <w:color w:val="auto"/>
          <w:highlight w:val="yellow"/>
        </w:rPr>
        <w:t>Collect the eyes in a 50 mL tube filled with non-sterile PBS and transfer the tube to the laminar flow hood.</w:t>
      </w:r>
      <w:r>
        <w:rPr>
          <w:rFonts w:asciiTheme="minorHAnsi" w:hAnsiTheme="minorHAnsi" w:cstheme="minorHAnsi"/>
          <w:color w:val="auto"/>
          <w:highlight w:val="yellow"/>
        </w:rPr>
        <w:t xml:space="preserve"> </w:t>
      </w:r>
      <w:r w:rsidRPr="00851BE5">
        <w:rPr>
          <w:rFonts w:asciiTheme="minorHAnsi" w:hAnsiTheme="minorHAnsi" w:cstheme="minorHAnsi"/>
          <w:color w:val="auto"/>
          <w:highlight w:val="yellow"/>
        </w:rPr>
        <w:t xml:space="preserve">Disinfect the eyes by submerging for 2 min in </w:t>
      </w:r>
      <w:r w:rsidR="00626414">
        <w:rPr>
          <w:rFonts w:asciiTheme="minorHAnsi" w:hAnsiTheme="minorHAnsi" w:cstheme="minorHAnsi"/>
          <w:color w:val="auto"/>
          <w:highlight w:val="yellow"/>
        </w:rPr>
        <w:t>iodine-based solution</w:t>
      </w:r>
      <w:r w:rsidRPr="00851BE5">
        <w:rPr>
          <w:rFonts w:asciiTheme="minorHAnsi" w:hAnsiTheme="minorHAnsi" w:cstheme="minorHAnsi"/>
          <w:color w:val="auto"/>
          <w:highlight w:val="yellow"/>
        </w:rPr>
        <w:t xml:space="preserve">, then transfer them to a </w:t>
      </w:r>
      <w:r w:rsidR="00626414">
        <w:rPr>
          <w:rFonts w:asciiTheme="minorHAnsi" w:hAnsiTheme="minorHAnsi" w:cstheme="minorHAnsi"/>
          <w:color w:val="auto"/>
          <w:highlight w:val="yellow"/>
        </w:rPr>
        <w:t>P</w:t>
      </w:r>
      <w:r w:rsidRPr="00851BE5">
        <w:rPr>
          <w:rFonts w:asciiTheme="minorHAnsi" w:hAnsiTheme="minorHAnsi" w:cstheme="minorHAnsi"/>
          <w:color w:val="auto"/>
          <w:highlight w:val="yellow"/>
        </w:rPr>
        <w:t>etri dish filled with sterile PBS.</w:t>
      </w:r>
    </w:p>
    <w:p w14:paraId="203D682E" w14:textId="77777777" w:rsidR="005563ED" w:rsidRPr="008F5E07" w:rsidRDefault="005563ED" w:rsidP="005563ED">
      <w:pPr>
        <w:rPr>
          <w:rFonts w:asciiTheme="minorHAnsi" w:hAnsiTheme="minorHAnsi" w:cstheme="minorHAnsi"/>
          <w:bCs/>
          <w:color w:val="auto"/>
          <w:highlight w:val="yellow"/>
        </w:rPr>
      </w:pPr>
    </w:p>
    <w:p w14:paraId="6ED25E03" w14:textId="77777777" w:rsidR="005563ED" w:rsidRPr="0013066F" w:rsidRDefault="005563ED" w:rsidP="005563ED">
      <w:pPr>
        <w:pStyle w:val="ListParagraph"/>
        <w:numPr>
          <w:ilvl w:val="1"/>
          <w:numId w:val="1"/>
        </w:numPr>
        <w:ind w:left="0" w:firstLine="0"/>
        <w:rPr>
          <w:rFonts w:asciiTheme="minorHAnsi" w:hAnsiTheme="minorHAnsi" w:cstheme="minorHAnsi"/>
          <w:b/>
          <w:color w:val="auto"/>
          <w:highlight w:val="yellow"/>
        </w:rPr>
      </w:pPr>
      <w:r w:rsidRPr="008F5E07">
        <w:rPr>
          <w:rFonts w:asciiTheme="minorHAnsi" w:hAnsiTheme="minorHAnsi" w:cstheme="minorHAnsi"/>
          <w:bCs/>
          <w:color w:val="auto"/>
          <w:highlight w:val="yellow"/>
        </w:rPr>
        <w:t>Opening of the bulb</w:t>
      </w:r>
    </w:p>
    <w:p w14:paraId="176D86DD" w14:textId="77777777" w:rsidR="005563ED" w:rsidRPr="0013066F" w:rsidRDefault="005563ED" w:rsidP="005563ED">
      <w:pPr>
        <w:pStyle w:val="ListParagraph"/>
        <w:ind w:left="0"/>
        <w:rPr>
          <w:rFonts w:asciiTheme="minorHAnsi" w:hAnsiTheme="minorHAnsi" w:cstheme="minorHAnsi"/>
          <w:b/>
          <w:color w:val="auto"/>
          <w:highlight w:val="yellow"/>
        </w:rPr>
      </w:pPr>
    </w:p>
    <w:p w14:paraId="3ABC7FD3" w14:textId="340E8A52" w:rsidR="005563ED" w:rsidRPr="00DE28E5" w:rsidRDefault="005563ED" w:rsidP="00DE28E5">
      <w:pPr>
        <w:pStyle w:val="ListParagraph"/>
        <w:numPr>
          <w:ilvl w:val="2"/>
          <w:numId w:val="1"/>
        </w:numPr>
        <w:ind w:left="0" w:firstLine="0"/>
        <w:rPr>
          <w:rFonts w:asciiTheme="minorHAnsi" w:hAnsiTheme="minorHAnsi" w:cstheme="minorHAnsi"/>
          <w:color w:val="auto"/>
          <w:highlight w:val="yellow"/>
        </w:rPr>
      </w:pPr>
      <w:r w:rsidRPr="0013066F">
        <w:rPr>
          <w:rFonts w:asciiTheme="minorHAnsi" w:hAnsiTheme="minorHAnsi" w:cstheme="minorHAnsi"/>
          <w:color w:val="auto"/>
          <w:highlight w:val="yellow"/>
        </w:rPr>
        <w:t xml:space="preserve">After transferring the eyes to a sterile </w:t>
      </w:r>
      <w:r>
        <w:rPr>
          <w:rFonts w:asciiTheme="minorHAnsi" w:hAnsiTheme="minorHAnsi" w:cstheme="minorHAnsi"/>
          <w:color w:val="auto"/>
          <w:highlight w:val="yellow"/>
        </w:rPr>
        <w:t>P</w:t>
      </w:r>
      <w:r w:rsidRPr="0013066F">
        <w:rPr>
          <w:rFonts w:asciiTheme="minorHAnsi" w:hAnsiTheme="minorHAnsi" w:cstheme="minorHAnsi"/>
          <w:color w:val="auto"/>
          <w:highlight w:val="yellow"/>
        </w:rPr>
        <w:t>etri dish, hold one firmly close to the optic nerve with Colibri or pointed forceps.</w:t>
      </w:r>
      <w:r>
        <w:rPr>
          <w:rFonts w:asciiTheme="minorHAnsi" w:hAnsiTheme="minorHAnsi" w:cstheme="minorHAnsi"/>
          <w:color w:val="auto"/>
          <w:highlight w:val="yellow"/>
        </w:rPr>
        <w:t xml:space="preserve"> </w:t>
      </w:r>
      <w:r w:rsidRPr="00851BE5">
        <w:rPr>
          <w:rFonts w:asciiTheme="minorHAnsi" w:hAnsiTheme="minorHAnsi" w:cstheme="minorHAnsi"/>
          <w:color w:val="auto"/>
          <w:highlight w:val="yellow"/>
        </w:rPr>
        <w:t xml:space="preserve">Punch a hole near the limit of the iris (between pars plana and </w:t>
      </w:r>
      <w:proofErr w:type="spellStart"/>
      <w:r w:rsidRPr="00851BE5">
        <w:rPr>
          <w:rFonts w:asciiTheme="minorHAnsi" w:hAnsiTheme="minorHAnsi" w:cstheme="minorHAnsi"/>
          <w:color w:val="auto"/>
          <w:highlight w:val="yellow"/>
        </w:rPr>
        <w:t>ora</w:t>
      </w:r>
      <w:proofErr w:type="spellEnd"/>
      <w:r w:rsidRPr="00851BE5">
        <w:rPr>
          <w:rFonts w:asciiTheme="minorHAnsi" w:hAnsiTheme="minorHAnsi" w:cstheme="minorHAnsi"/>
          <w:color w:val="auto"/>
          <w:highlight w:val="yellow"/>
        </w:rPr>
        <w:t xml:space="preserve"> serrata) with an 18</w:t>
      </w:r>
      <w:r w:rsidR="008F5E07">
        <w:rPr>
          <w:rFonts w:asciiTheme="minorHAnsi" w:hAnsiTheme="minorHAnsi" w:cstheme="minorHAnsi"/>
          <w:color w:val="auto"/>
          <w:highlight w:val="yellow"/>
        </w:rPr>
        <w:t xml:space="preserve"> </w:t>
      </w:r>
      <w:r w:rsidRPr="00851BE5">
        <w:rPr>
          <w:rFonts w:asciiTheme="minorHAnsi" w:hAnsiTheme="minorHAnsi" w:cstheme="minorHAnsi"/>
          <w:color w:val="auto"/>
          <w:highlight w:val="yellow"/>
        </w:rPr>
        <w:t>G needle</w:t>
      </w:r>
      <w:r w:rsidR="008F5E07">
        <w:rPr>
          <w:rFonts w:asciiTheme="minorHAnsi" w:hAnsiTheme="minorHAnsi" w:cstheme="minorHAnsi"/>
          <w:color w:val="auto"/>
          <w:highlight w:val="yellow"/>
        </w:rPr>
        <w:t>.</w:t>
      </w:r>
      <w:r w:rsidRPr="00851BE5">
        <w:rPr>
          <w:rFonts w:asciiTheme="minorHAnsi" w:hAnsiTheme="minorHAnsi" w:cstheme="minorHAnsi"/>
          <w:color w:val="auto"/>
          <w:highlight w:val="yellow"/>
        </w:rPr>
        <w:t xml:space="preserve"> </w:t>
      </w:r>
      <w:r w:rsidR="008F5E07">
        <w:rPr>
          <w:rFonts w:asciiTheme="minorHAnsi" w:hAnsiTheme="minorHAnsi" w:cstheme="minorHAnsi"/>
          <w:color w:val="auto"/>
          <w:highlight w:val="yellow"/>
        </w:rPr>
        <w:t>I</w:t>
      </w:r>
      <w:r w:rsidRPr="00851BE5">
        <w:rPr>
          <w:rFonts w:asciiTheme="minorHAnsi" w:hAnsiTheme="minorHAnsi" w:cstheme="minorHAnsi"/>
          <w:color w:val="auto"/>
          <w:highlight w:val="yellow"/>
        </w:rPr>
        <w:t>nsert small scissors in the hole</w:t>
      </w:r>
      <w:r w:rsidR="0039415A">
        <w:rPr>
          <w:rFonts w:asciiTheme="minorHAnsi" w:hAnsiTheme="minorHAnsi" w:cstheme="minorHAnsi"/>
          <w:color w:val="auto"/>
          <w:highlight w:val="yellow"/>
        </w:rPr>
        <w:t xml:space="preserve"> and</w:t>
      </w:r>
      <w:r w:rsidR="00DE28E5">
        <w:rPr>
          <w:rFonts w:asciiTheme="minorHAnsi" w:hAnsiTheme="minorHAnsi" w:cstheme="minorHAnsi"/>
          <w:color w:val="auto"/>
          <w:highlight w:val="yellow"/>
        </w:rPr>
        <w:t xml:space="preserve"> </w:t>
      </w:r>
      <w:r w:rsidR="0039415A">
        <w:rPr>
          <w:rFonts w:asciiTheme="minorHAnsi" w:hAnsiTheme="minorHAnsi" w:cstheme="minorHAnsi"/>
          <w:color w:val="auto"/>
          <w:highlight w:val="yellow"/>
        </w:rPr>
        <w:t>c</w:t>
      </w:r>
      <w:r w:rsidRPr="00DE28E5">
        <w:rPr>
          <w:rFonts w:asciiTheme="minorHAnsi" w:hAnsiTheme="minorHAnsi" w:cstheme="minorHAnsi"/>
          <w:color w:val="auto"/>
          <w:highlight w:val="yellow"/>
        </w:rPr>
        <w:t xml:space="preserve">ut around the iris. Remove the anterior segment (cornea, lens, and iris) and put it in a </w:t>
      </w:r>
      <w:r w:rsidR="008F5E07" w:rsidRPr="00DE28E5">
        <w:rPr>
          <w:rFonts w:asciiTheme="minorHAnsi" w:hAnsiTheme="minorHAnsi" w:cstheme="minorHAnsi"/>
          <w:color w:val="auto"/>
          <w:highlight w:val="yellow"/>
        </w:rPr>
        <w:t>P</w:t>
      </w:r>
      <w:r w:rsidRPr="00DE28E5">
        <w:rPr>
          <w:rFonts w:asciiTheme="minorHAnsi" w:hAnsiTheme="minorHAnsi" w:cstheme="minorHAnsi"/>
          <w:color w:val="auto"/>
          <w:highlight w:val="yellow"/>
        </w:rPr>
        <w:t>etri</w:t>
      </w:r>
      <w:r w:rsidR="008F5E07" w:rsidRPr="00DE28E5">
        <w:rPr>
          <w:rFonts w:asciiTheme="minorHAnsi" w:hAnsiTheme="minorHAnsi" w:cstheme="minorHAnsi"/>
          <w:color w:val="auto"/>
          <w:highlight w:val="yellow"/>
        </w:rPr>
        <w:t xml:space="preserve"> </w:t>
      </w:r>
      <w:r w:rsidRPr="00DE28E5">
        <w:rPr>
          <w:rFonts w:asciiTheme="minorHAnsi" w:hAnsiTheme="minorHAnsi" w:cstheme="minorHAnsi"/>
          <w:color w:val="auto"/>
          <w:highlight w:val="yellow"/>
        </w:rPr>
        <w:t>dish. Leave the bulb with the vitreous until RPE cells are isolated.</w:t>
      </w:r>
    </w:p>
    <w:p w14:paraId="6C808D7A" w14:textId="77777777" w:rsidR="005563ED" w:rsidRPr="008F5E07" w:rsidRDefault="005563ED" w:rsidP="005563ED">
      <w:pPr>
        <w:rPr>
          <w:rFonts w:asciiTheme="minorHAnsi" w:hAnsiTheme="minorHAnsi" w:cstheme="minorHAnsi"/>
          <w:color w:val="auto"/>
          <w:highlight w:val="yellow"/>
        </w:rPr>
      </w:pPr>
    </w:p>
    <w:p w14:paraId="1AC07AA2" w14:textId="77777777" w:rsidR="005563ED" w:rsidRPr="008F5E07" w:rsidRDefault="005563ED" w:rsidP="005563ED">
      <w:pPr>
        <w:pStyle w:val="ListParagraph"/>
        <w:widowControl/>
        <w:numPr>
          <w:ilvl w:val="1"/>
          <w:numId w:val="1"/>
        </w:numPr>
        <w:suppressAutoHyphens/>
        <w:autoSpaceDE/>
        <w:autoSpaceDN/>
        <w:adjustRightInd/>
        <w:ind w:left="0" w:firstLine="0"/>
        <w:contextualSpacing w:val="0"/>
        <w:rPr>
          <w:rFonts w:asciiTheme="minorHAnsi" w:hAnsiTheme="minorHAnsi" w:cstheme="minorHAnsi"/>
          <w:highlight w:val="yellow"/>
        </w:rPr>
      </w:pPr>
      <w:r w:rsidRPr="008F5E07">
        <w:rPr>
          <w:rFonts w:asciiTheme="minorHAnsi" w:hAnsiTheme="minorHAnsi" w:cstheme="minorHAnsi"/>
          <w:highlight w:val="yellow"/>
        </w:rPr>
        <w:t>Isolation of IPE cells</w:t>
      </w:r>
    </w:p>
    <w:bookmarkEnd w:id="3"/>
    <w:p w14:paraId="652D4F53" w14:textId="77777777" w:rsidR="005563ED" w:rsidRPr="0013066F" w:rsidRDefault="005563ED" w:rsidP="005563ED">
      <w:pPr>
        <w:pStyle w:val="ListParagraph"/>
        <w:widowControl/>
        <w:suppressAutoHyphens/>
        <w:autoSpaceDE/>
        <w:autoSpaceDN/>
        <w:adjustRightInd/>
        <w:ind w:left="0"/>
        <w:contextualSpacing w:val="0"/>
        <w:rPr>
          <w:rFonts w:asciiTheme="minorHAnsi" w:hAnsiTheme="minorHAnsi" w:cstheme="minorHAnsi"/>
          <w:b/>
          <w:bCs/>
          <w:highlight w:val="yellow"/>
        </w:rPr>
      </w:pPr>
    </w:p>
    <w:p w14:paraId="1648FF04" w14:textId="4F443897" w:rsidR="005563ED" w:rsidRPr="00851BE5" w:rsidRDefault="005563ED" w:rsidP="005563ED">
      <w:pPr>
        <w:pStyle w:val="ListParagraph"/>
        <w:numPr>
          <w:ilvl w:val="2"/>
          <w:numId w:val="1"/>
        </w:numPr>
        <w:ind w:left="0" w:firstLine="0"/>
        <w:rPr>
          <w:rFonts w:asciiTheme="minorHAnsi" w:hAnsiTheme="minorHAnsi" w:cstheme="minorHAnsi"/>
          <w:color w:val="auto"/>
          <w:highlight w:val="yellow"/>
        </w:rPr>
      </w:pPr>
      <w:bookmarkStart w:id="4" w:name="_Hlk62636559"/>
      <w:r w:rsidRPr="0013066F">
        <w:rPr>
          <w:rFonts w:asciiTheme="minorHAnsi" w:hAnsiTheme="minorHAnsi" w:cstheme="minorHAnsi"/>
          <w:color w:val="auto"/>
          <w:highlight w:val="yellow"/>
        </w:rPr>
        <w:lastRenderedPageBreak/>
        <w:t>Remove the lens and with fine forceps delicately pull out the iris containing the IPE cells.</w:t>
      </w:r>
      <w:r>
        <w:rPr>
          <w:rFonts w:asciiTheme="minorHAnsi" w:hAnsiTheme="minorHAnsi" w:cstheme="minorHAnsi"/>
          <w:color w:val="auto"/>
          <w:highlight w:val="yellow"/>
        </w:rPr>
        <w:t xml:space="preserve"> </w:t>
      </w:r>
      <w:r w:rsidRPr="00851BE5">
        <w:rPr>
          <w:rFonts w:asciiTheme="minorHAnsi" w:hAnsiTheme="minorHAnsi" w:cstheme="minorHAnsi"/>
          <w:color w:val="auto"/>
          <w:highlight w:val="yellow"/>
        </w:rPr>
        <w:t xml:space="preserve">Place the iris in a </w:t>
      </w:r>
      <w:r w:rsidR="009235E4">
        <w:rPr>
          <w:rFonts w:asciiTheme="minorHAnsi" w:hAnsiTheme="minorHAnsi" w:cstheme="minorHAnsi"/>
          <w:color w:val="auto"/>
          <w:highlight w:val="yellow"/>
        </w:rPr>
        <w:t>P</w:t>
      </w:r>
      <w:r w:rsidRPr="00851BE5">
        <w:rPr>
          <w:rFonts w:asciiTheme="minorHAnsi" w:hAnsiTheme="minorHAnsi" w:cstheme="minorHAnsi"/>
          <w:color w:val="auto"/>
          <w:highlight w:val="yellow"/>
        </w:rPr>
        <w:t xml:space="preserve">etri dish, wash with sterile PBS and leave it in PBS until more iris are prepared. </w:t>
      </w:r>
    </w:p>
    <w:bookmarkEnd w:id="4"/>
    <w:p w14:paraId="096C0A75" w14:textId="77777777" w:rsidR="005563ED" w:rsidRPr="00991988" w:rsidRDefault="005563ED" w:rsidP="005563ED">
      <w:pPr>
        <w:rPr>
          <w:rFonts w:asciiTheme="minorHAnsi" w:hAnsiTheme="minorHAnsi" w:cstheme="minorHAnsi"/>
          <w:color w:val="auto"/>
        </w:rPr>
      </w:pPr>
    </w:p>
    <w:p w14:paraId="10D9E15B" w14:textId="77777777" w:rsidR="005563ED" w:rsidRPr="00EE03FD" w:rsidRDefault="005563ED" w:rsidP="005563ED">
      <w:pPr>
        <w:pStyle w:val="ListParagraph"/>
        <w:numPr>
          <w:ilvl w:val="2"/>
          <w:numId w:val="1"/>
        </w:numPr>
        <w:ind w:left="0" w:firstLine="0"/>
        <w:rPr>
          <w:rFonts w:asciiTheme="minorHAnsi" w:hAnsiTheme="minorHAnsi" w:cstheme="minorHAnsi"/>
          <w:color w:val="auto"/>
          <w:highlight w:val="yellow"/>
        </w:rPr>
      </w:pPr>
      <w:r w:rsidRPr="00EE03FD">
        <w:rPr>
          <w:rFonts w:asciiTheme="minorHAnsi" w:hAnsiTheme="minorHAnsi" w:cstheme="minorHAnsi"/>
          <w:color w:val="auto"/>
          <w:highlight w:val="yellow"/>
        </w:rPr>
        <w:t>Repeat steps 2.2.1 to 2.3.1 for all eyes to be prepared that day.</w:t>
      </w:r>
    </w:p>
    <w:p w14:paraId="11A7120A" w14:textId="77777777" w:rsidR="005563ED" w:rsidRPr="0013066F" w:rsidRDefault="005563ED" w:rsidP="005563ED">
      <w:pPr>
        <w:rPr>
          <w:rFonts w:asciiTheme="minorHAnsi" w:hAnsiTheme="minorHAnsi" w:cstheme="minorHAnsi"/>
          <w:color w:val="auto"/>
          <w:highlight w:val="yellow"/>
        </w:rPr>
      </w:pPr>
    </w:p>
    <w:p w14:paraId="4F826CC8" w14:textId="63CF10DD" w:rsidR="005563ED" w:rsidRPr="00381409" w:rsidRDefault="005563ED" w:rsidP="00381409">
      <w:pPr>
        <w:pStyle w:val="ListParagraph"/>
        <w:numPr>
          <w:ilvl w:val="2"/>
          <w:numId w:val="1"/>
        </w:numPr>
        <w:ind w:left="0" w:firstLine="0"/>
        <w:rPr>
          <w:rFonts w:asciiTheme="minorHAnsi" w:hAnsiTheme="minorHAnsi" w:cstheme="minorHAnsi"/>
          <w:color w:val="auto"/>
          <w:highlight w:val="yellow"/>
        </w:rPr>
      </w:pPr>
      <w:bookmarkStart w:id="5" w:name="_Hlk62636576"/>
      <w:r w:rsidRPr="0013066F">
        <w:rPr>
          <w:rFonts w:asciiTheme="minorHAnsi" w:hAnsiTheme="minorHAnsi" w:cstheme="minorHAnsi"/>
          <w:color w:val="auto"/>
          <w:highlight w:val="yellow"/>
        </w:rPr>
        <w:t>Add 50 µL of 0.25% trypsin per iris and incubate for 10 min at 37</w:t>
      </w:r>
      <w:r w:rsidR="009235E4">
        <w:rPr>
          <w:rFonts w:asciiTheme="minorHAnsi" w:hAnsiTheme="minorHAnsi" w:cstheme="minorHAnsi"/>
          <w:color w:val="auto"/>
          <w:highlight w:val="yellow"/>
        </w:rPr>
        <w:t xml:space="preserve"> </w:t>
      </w:r>
      <w:r w:rsidRPr="0013066F">
        <w:rPr>
          <w:rFonts w:asciiTheme="minorHAnsi" w:hAnsiTheme="minorHAnsi" w:cstheme="minorHAnsi"/>
          <w:color w:val="auto"/>
          <w:highlight w:val="yellow"/>
        </w:rPr>
        <w:t>°C.</w:t>
      </w:r>
      <w:r>
        <w:rPr>
          <w:rFonts w:asciiTheme="minorHAnsi" w:hAnsiTheme="minorHAnsi" w:cstheme="minorHAnsi"/>
          <w:color w:val="auto"/>
          <w:highlight w:val="yellow"/>
        </w:rPr>
        <w:t xml:space="preserve"> </w:t>
      </w:r>
      <w:r w:rsidRPr="00851BE5">
        <w:rPr>
          <w:rFonts w:asciiTheme="minorHAnsi" w:hAnsiTheme="minorHAnsi" w:cstheme="minorHAnsi"/>
          <w:color w:val="auto"/>
          <w:highlight w:val="yellow"/>
        </w:rPr>
        <w:t>Remove trypsin</w:t>
      </w:r>
      <w:r w:rsidR="0039415A">
        <w:rPr>
          <w:rFonts w:asciiTheme="minorHAnsi" w:hAnsiTheme="minorHAnsi" w:cstheme="minorHAnsi"/>
          <w:color w:val="auto"/>
          <w:highlight w:val="yellow"/>
        </w:rPr>
        <w:t>,</w:t>
      </w:r>
      <w:r w:rsidRPr="00851BE5">
        <w:rPr>
          <w:rFonts w:asciiTheme="minorHAnsi" w:hAnsiTheme="minorHAnsi" w:cstheme="minorHAnsi"/>
          <w:color w:val="auto"/>
          <w:highlight w:val="yellow"/>
        </w:rPr>
        <w:t xml:space="preserve"> add 150 µL of complete medium per iris</w:t>
      </w:r>
      <w:r w:rsidR="00381409">
        <w:rPr>
          <w:rFonts w:asciiTheme="minorHAnsi" w:hAnsiTheme="minorHAnsi" w:cstheme="minorHAnsi"/>
          <w:color w:val="auto"/>
          <w:highlight w:val="yellow"/>
        </w:rPr>
        <w:t xml:space="preserve"> and s</w:t>
      </w:r>
      <w:r w:rsidRPr="00B4062E">
        <w:rPr>
          <w:rFonts w:asciiTheme="minorHAnsi" w:hAnsiTheme="minorHAnsi" w:cstheme="minorHAnsi"/>
          <w:color w:val="auto"/>
          <w:highlight w:val="yellow"/>
        </w:rPr>
        <w:t>crape the IPE delicately with a flat fire-polished Pasteur pipette</w:t>
      </w:r>
      <w:r w:rsidR="000B0442">
        <w:rPr>
          <w:rFonts w:asciiTheme="minorHAnsi" w:hAnsiTheme="minorHAnsi" w:cstheme="minorHAnsi"/>
          <w:color w:val="auto"/>
          <w:highlight w:val="yellow"/>
        </w:rPr>
        <w:t>; use</w:t>
      </w:r>
      <w:r w:rsidRPr="00B4062E">
        <w:rPr>
          <w:rFonts w:asciiTheme="minorHAnsi" w:hAnsiTheme="minorHAnsi" w:cstheme="minorHAnsi"/>
          <w:color w:val="auto"/>
          <w:highlight w:val="yellow"/>
        </w:rPr>
        <w:t xml:space="preserve"> fine forceps to immobilize the tissue.</w:t>
      </w:r>
      <w:r w:rsidR="00BD7E62" w:rsidRPr="00B4062E">
        <w:rPr>
          <w:rFonts w:asciiTheme="minorHAnsi" w:hAnsiTheme="minorHAnsi" w:cstheme="minorHAnsi"/>
          <w:color w:val="auto"/>
          <w:highlight w:val="yellow"/>
        </w:rPr>
        <w:t xml:space="preserve"> </w:t>
      </w:r>
      <w:r w:rsidRPr="00381409">
        <w:rPr>
          <w:rFonts w:asciiTheme="minorHAnsi" w:hAnsiTheme="minorHAnsi" w:cstheme="minorHAnsi"/>
          <w:color w:val="auto"/>
          <w:highlight w:val="yellow"/>
        </w:rPr>
        <w:t xml:space="preserve">Collect the cell suspension </w:t>
      </w:r>
      <w:r w:rsidR="000B0442">
        <w:rPr>
          <w:rFonts w:asciiTheme="minorHAnsi" w:hAnsiTheme="minorHAnsi" w:cstheme="minorHAnsi"/>
          <w:color w:val="auto"/>
          <w:highlight w:val="yellow"/>
        </w:rPr>
        <w:t xml:space="preserve">and put </w:t>
      </w:r>
      <w:r w:rsidRPr="00381409">
        <w:rPr>
          <w:rFonts w:asciiTheme="minorHAnsi" w:hAnsiTheme="minorHAnsi" w:cstheme="minorHAnsi"/>
          <w:color w:val="auto"/>
          <w:highlight w:val="yellow"/>
        </w:rPr>
        <w:t>in a 1.5 mL tub</w:t>
      </w:r>
      <w:r w:rsidRPr="000B0442">
        <w:rPr>
          <w:rFonts w:asciiTheme="minorHAnsi" w:hAnsiTheme="minorHAnsi" w:cstheme="minorHAnsi"/>
          <w:color w:val="auto"/>
          <w:highlight w:val="yellow"/>
        </w:rPr>
        <w:t>e</w:t>
      </w:r>
      <w:r w:rsidR="000B0442">
        <w:rPr>
          <w:rFonts w:asciiTheme="minorHAnsi" w:hAnsiTheme="minorHAnsi" w:cstheme="minorHAnsi"/>
          <w:color w:val="auto"/>
        </w:rPr>
        <w:t>. U</w:t>
      </w:r>
      <w:r w:rsidR="000B0442" w:rsidRPr="000B0442">
        <w:rPr>
          <w:rFonts w:asciiTheme="minorHAnsi" w:hAnsiTheme="minorHAnsi" w:cstheme="minorHAnsi"/>
          <w:color w:val="auto"/>
        </w:rPr>
        <w:t>se</w:t>
      </w:r>
      <w:r w:rsidR="000B0442">
        <w:rPr>
          <w:rFonts w:asciiTheme="minorHAnsi" w:hAnsiTheme="minorHAnsi" w:cstheme="minorHAnsi"/>
          <w:color w:val="auto"/>
        </w:rPr>
        <w:t xml:space="preserve"> </w:t>
      </w:r>
      <w:r w:rsidRPr="000B0442">
        <w:rPr>
          <w:rFonts w:asciiTheme="minorHAnsi" w:hAnsiTheme="minorHAnsi" w:cstheme="minorHAnsi"/>
          <w:color w:val="auto"/>
        </w:rPr>
        <w:t>10 µL of</w:t>
      </w:r>
      <w:r w:rsidRPr="00381409">
        <w:rPr>
          <w:rFonts w:asciiTheme="minorHAnsi" w:hAnsiTheme="minorHAnsi" w:cstheme="minorHAnsi"/>
          <w:color w:val="auto"/>
        </w:rPr>
        <w:t xml:space="preserve"> the cell suspension</w:t>
      </w:r>
      <w:r w:rsidR="000B0442">
        <w:rPr>
          <w:rFonts w:asciiTheme="minorHAnsi" w:hAnsiTheme="minorHAnsi" w:cstheme="minorHAnsi"/>
          <w:color w:val="auto"/>
        </w:rPr>
        <w:t xml:space="preserve"> </w:t>
      </w:r>
      <w:r w:rsidRPr="00381409">
        <w:rPr>
          <w:rFonts w:asciiTheme="minorHAnsi" w:hAnsiTheme="minorHAnsi" w:cstheme="minorHAnsi"/>
          <w:color w:val="auto"/>
        </w:rPr>
        <w:t>dilute</w:t>
      </w:r>
      <w:r w:rsidR="000B0442">
        <w:rPr>
          <w:rFonts w:asciiTheme="minorHAnsi" w:hAnsiTheme="minorHAnsi" w:cstheme="minorHAnsi"/>
          <w:color w:val="auto"/>
        </w:rPr>
        <w:t>d</w:t>
      </w:r>
      <w:r w:rsidRPr="00381409">
        <w:rPr>
          <w:rFonts w:asciiTheme="minorHAnsi" w:hAnsiTheme="minorHAnsi" w:cstheme="minorHAnsi"/>
          <w:color w:val="auto"/>
        </w:rPr>
        <w:t xml:space="preserve"> 1:3 with trypan blue to count the cells in the Neubauer chamber</w:t>
      </w:r>
      <w:r w:rsidRPr="00381409">
        <w:rPr>
          <w:rFonts w:asciiTheme="minorHAnsi" w:hAnsiTheme="minorHAnsi" w:cstheme="minorHAnsi"/>
          <w:color w:val="auto"/>
        </w:rPr>
        <w:fldChar w:fldCharType="begin" w:fldLock="1"/>
      </w:r>
      <w:r w:rsidR="00C936BA" w:rsidRPr="00381409">
        <w:rPr>
          <w:rFonts w:asciiTheme="minorHAnsi" w:hAnsiTheme="minorHAnsi" w:cstheme="minorHAnsi"/>
          <w:color w:val="auto"/>
        </w:rPr>
        <w:instrText>ADDIN CSL_CITATION {"citationItems":[{"id":"ITEM-1","itemData":{"author":[{"dropping-particle":"","family":"Marienfeld","given":"","non-dropping-particle":"","parse-names":false,"suffix":""}],"id":"ITEM-1","issued":{"date-parts":[["0"]]},"title":"Technical information Neubauer-improved https://www.marienfeld-superior.com/information-about-our-counting-chambers.html (Accessed September 2020)","type":"article-journal"},"uris":["http://www.mendeley.com/documents/?uuid=8576e6c7-cd58-4ec4-8b05-503a6e511e3d"]},{"id":"ITEM-2","itemData":{"author":[{"dropping-particle":"","family":"Electron Microscopy Sciences.","given":"","non-dropping-particle":"","parse-names":false,"suffix":""}],"id":"ITEM-2","issued":{"date-parts":[["0"]]},"title":"Neubauer Haemocytometry https://www.emsdiasum.com/microscopy/technical/datasheet/68052-14.aspx (Accessed September 2020)","type":"webpage"},"uris":["http://www.mendeley.com/documents/?uuid=e8baba62-0454-4e77-af58-01938792a5ce"]}],"mendeley":{"formattedCitation":"&lt;sup&gt;34, 35&lt;/sup&gt;","plainTextFormattedCitation":"34, 35","previouslyFormattedCitation":"&lt;sup&gt;34, 35&lt;/sup&gt;"},"properties":{"noteIndex":0},"schema":"https://github.com/citation-style-language/schema/raw/master/csl-citation.json"}</w:instrText>
      </w:r>
      <w:r w:rsidRPr="00381409">
        <w:rPr>
          <w:rFonts w:asciiTheme="minorHAnsi" w:hAnsiTheme="minorHAnsi" w:cstheme="minorHAnsi"/>
          <w:color w:val="auto"/>
        </w:rPr>
        <w:fldChar w:fldCharType="separate"/>
      </w:r>
      <w:r w:rsidR="00C936BA" w:rsidRPr="00381409">
        <w:rPr>
          <w:rFonts w:asciiTheme="minorHAnsi" w:hAnsiTheme="minorHAnsi" w:cstheme="minorHAnsi"/>
          <w:noProof/>
          <w:color w:val="auto"/>
          <w:vertAlign w:val="superscript"/>
        </w:rPr>
        <w:t>34,35</w:t>
      </w:r>
      <w:r w:rsidRPr="00381409">
        <w:rPr>
          <w:rFonts w:asciiTheme="minorHAnsi" w:hAnsiTheme="minorHAnsi" w:cstheme="minorHAnsi"/>
          <w:color w:val="auto"/>
        </w:rPr>
        <w:fldChar w:fldCharType="end"/>
      </w:r>
      <w:r w:rsidRPr="00381409">
        <w:rPr>
          <w:rFonts w:asciiTheme="minorHAnsi" w:hAnsiTheme="minorHAnsi" w:cstheme="minorHAnsi"/>
          <w:color w:val="auto"/>
        </w:rPr>
        <w:t>.</w:t>
      </w:r>
    </w:p>
    <w:p w14:paraId="59941D68" w14:textId="77777777" w:rsidR="005563ED" w:rsidRPr="003C1BC4" w:rsidRDefault="005563ED" w:rsidP="005563ED">
      <w:pPr>
        <w:rPr>
          <w:rFonts w:asciiTheme="minorHAnsi" w:hAnsiTheme="minorHAnsi" w:cstheme="minorHAnsi"/>
          <w:color w:val="auto"/>
        </w:rPr>
      </w:pPr>
    </w:p>
    <w:p w14:paraId="7E4501D4" w14:textId="047515EF" w:rsidR="005563ED" w:rsidRDefault="005563ED" w:rsidP="003C1BC4">
      <w:pPr>
        <w:pStyle w:val="ListParagraph"/>
        <w:numPr>
          <w:ilvl w:val="2"/>
          <w:numId w:val="1"/>
        </w:numPr>
        <w:ind w:left="0" w:firstLine="0"/>
        <w:rPr>
          <w:rFonts w:asciiTheme="minorHAnsi" w:hAnsiTheme="minorHAnsi" w:cstheme="minorHAnsi"/>
          <w:color w:val="auto"/>
          <w:highlight w:val="yellow"/>
        </w:rPr>
      </w:pPr>
      <w:r w:rsidRPr="003C1BC4">
        <w:rPr>
          <w:rFonts w:asciiTheme="minorHAnsi" w:hAnsiTheme="minorHAnsi" w:cstheme="minorHAnsi"/>
          <w:color w:val="auto"/>
        </w:rPr>
        <w:t>If not transfected immediately,</w:t>
      </w:r>
      <w:r w:rsidRPr="0013066F">
        <w:rPr>
          <w:rFonts w:asciiTheme="minorHAnsi" w:hAnsiTheme="minorHAnsi" w:cstheme="minorHAnsi"/>
          <w:color w:val="auto"/>
          <w:highlight w:val="yellow"/>
        </w:rPr>
        <w:t xml:space="preserve"> seed 200,000 cells/well in a 24-well plate </w:t>
      </w:r>
      <w:r w:rsidRPr="003C1BC4">
        <w:rPr>
          <w:rFonts w:asciiTheme="minorHAnsi" w:hAnsiTheme="minorHAnsi" w:cstheme="minorHAnsi"/>
          <w:color w:val="auto"/>
        </w:rPr>
        <w:t>(100,000 cells/cm</w:t>
      </w:r>
      <w:r w:rsidRPr="003C1BC4">
        <w:rPr>
          <w:rFonts w:asciiTheme="minorHAnsi" w:hAnsiTheme="minorHAnsi" w:cstheme="minorHAnsi"/>
          <w:color w:val="auto"/>
          <w:vertAlign w:val="superscript"/>
        </w:rPr>
        <w:t>2</w:t>
      </w:r>
      <w:r w:rsidRPr="003C1BC4">
        <w:rPr>
          <w:rFonts w:asciiTheme="minorHAnsi" w:hAnsiTheme="minorHAnsi" w:cstheme="minorHAnsi"/>
          <w:color w:val="auto"/>
        </w:rPr>
        <w:t>)</w:t>
      </w:r>
      <w:r w:rsidRPr="0013066F">
        <w:rPr>
          <w:rFonts w:asciiTheme="minorHAnsi" w:hAnsiTheme="minorHAnsi" w:cstheme="minorHAnsi"/>
          <w:color w:val="auto"/>
          <w:highlight w:val="yellow"/>
        </w:rPr>
        <w:t xml:space="preserve"> in 1 mL of complete medium </w:t>
      </w:r>
      <w:r w:rsidRPr="003C1BC4">
        <w:rPr>
          <w:rFonts w:asciiTheme="minorHAnsi" w:hAnsiTheme="minorHAnsi" w:cstheme="minorHAnsi"/>
          <w:color w:val="auto"/>
        </w:rPr>
        <w:t xml:space="preserve">(10% FBS) (for seeding see </w:t>
      </w:r>
      <w:r w:rsidRPr="003C1BC4">
        <w:rPr>
          <w:rFonts w:asciiTheme="minorHAnsi" w:hAnsiTheme="minorHAnsi" w:cstheme="minorHAnsi"/>
          <w:b/>
          <w:bCs/>
          <w:color w:val="auto"/>
        </w:rPr>
        <w:t>Table 1</w:t>
      </w:r>
      <w:r w:rsidRPr="003C1BC4">
        <w:rPr>
          <w:rFonts w:asciiTheme="minorHAnsi" w:hAnsiTheme="minorHAnsi" w:cstheme="minorHAnsi"/>
          <w:color w:val="auto"/>
        </w:rPr>
        <w:t>)</w:t>
      </w:r>
      <w:r w:rsidRPr="0013066F">
        <w:rPr>
          <w:rFonts w:asciiTheme="minorHAnsi" w:hAnsiTheme="minorHAnsi" w:cstheme="minorHAnsi"/>
          <w:color w:val="auto"/>
          <w:highlight w:val="yellow"/>
        </w:rPr>
        <w:t xml:space="preserve">. </w:t>
      </w:r>
      <w:r w:rsidR="003C1BC4" w:rsidRPr="0013066F">
        <w:rPr>
          <w:rFonts w:asciiTheme="minorHAnsi" w:hAnsiTheme="minorHAnsi" w:cstheme="minorHAnsi"/>
          <w:color w:val="auto"/>
          <w:highlight w:val="yellow"/>
        </w:rPr>
        <w:t>Place the plate in an incubator and culture it at 37</w:t>
      </w:r>
      <w:r w:rsidR="003C1BC4">
        <w:rPr>
          <w:rFonts w:asciiTheme="minorHAnsi" w:hAnsiTheme="minorHAnsi" w:cstheme="minorHAnsi"/>
          <w:color w:val="auto"/>
          <w:highlight w:val="yellow"/>
        </w:rPr>
        <w:t xml:space="preserve"> </w:t>
      </w:r>
      <w:r w:rsidR="003C1BC4" w:rsidRPr="0013066F">
        <w:rPr>
          <w:rFonts w:asciiTheme="minorHAnsi" w:hAnsiTheme="minorHAnsi" w:cstheme="minorHAnsi"/>
          <w:color w:val="auto"/>
          <w:highlight w:val="yellow"/>
        </w:rPr>
        <w:t>°C, 5% CO</w:t>
      </w:r>
      <w:r w:rsidR="003C1BC4" w:rsidRPr="0013066F">
        <w:rPr>
          <w:rFonts w:asciiTheme="minorHAnsi" w:hAnsiTheme="minorHAnsi" w:cstheme="minorHAnsi"/>
          <w:color w:val="auto"/>
          <w:highlight w:val="yellow"/>
          <w:vertAlign w:val="subscript"/>
        </w:rPr>
        <w:t>2</w:t>
      </w:r>
      <w:r w:rsidR="003C1BC4" w:rsidRPr="0013066F">
        <w:rPr>
          <w:rFonts w:asciiTheme="minorHAnsi" w:hAnsiTheme="minorHAnsi" w:cstheme="minorHAnsi"/>
          <w:color w:val="auto"/>
          <w:highlight w:val="yellow"/>
        </w:rPr>
        <w:t>.</w:t>
      </w:r>
    </w:p>
    <w:p w14:paraId="1AD713EB" w14:textId="77777777" w:rsidR="003C1BC4" w:rsidRPr="003C1BC4" w:rsidRDefault="003C1BC4" w:rsidP="003C1BC4">
      <w:pPr>
        <w:pStyle w:val="ListParagraph"/>
        <w:ind w:left="0"/>
        <w:rPr>
          <w:rFonts w:asciiTheme="minorHAnsi" w:hAnsiTheme="minorHAnsi" w:cstheme="minorHAnsi"/>
          <w:color w:val="auto"/>
          <w:highlight w:val="yellow"/>
        </w:rPr>
      </w:pPr>
    </w:p>
    <w:p w14:paraId="3864146F" w14:textId="1B89CFB5" w:rsidR="005563ED" w:rsidRPr="0013066F" w:rsidRDefault="005563ED" w:rsidP="005563ED">
      <w:pPr>
        <w:pStyle w:val="ListParagraph"/>
        <w:ind w:left="0"/>
        <w:rPr>
          <w:rFonts w:asciiTheme="minorHAnsi" w:hAnsiTheme="minorHAnsi" w:cstheme="minorHAnsi"/>
          <w:color w:val="auto"/>
        </w:rPr>
      </w:pPr>
      <w:r w:rsidRPr="0013066F">
        <w:rPr>
          <w:rFonts w:asciiTheme="minorHAnsi" w:hAnsiTheme="minorHAnsi" w:cstheme="minorHAnsi"/>
          <w:color w:val="auto"/>
        </w:rPr>
        <w:t>N</w:t>
      </w:r>
      <w:r w:rsidR="009235E4">
        <w:rPr>
          <w:rFonts w:asciiTheme="minorHAnsi" w:hAnsiTheme="minorHAnsi" w:cstheme="minorHAnsi"/>
          <w:color w:val="auto"/>
        </w:rPr>
        <w:t>OTE:</w:t>
      </w:r>
      <w:r w:rsidRPr="0013066F">
        <w:rPr>
          <w:rFonts w:asciiTheme="minorHAnsi" w:hAnsiTheme="minorHAnsi" w:cstheme="minorHAnsi"/>
          <w:color w:val="auto"/>
        </w:rPr>
        <w:t xml:space="preserve"> It might be necessary to pool several eyes together to have enough cells for seeding.</w:t>
      </w:r>
    </w:p>
    <w:p w14:paraId="0E726B6E" w14:textId="77777777" w:rsidR="005563ED" w:rsidRPr="008F5E07" w:rsidRDefault="005563ED" w:rsidP="005563ED">
      <w:pPr>
        <w:pStyle w:val="ListParagraph"/>
        <w:ind w:left="0"/>
        <w:rPr>
          <w:rFonts w:asciiTheme="minorHAnsi" w:hAnsiTheme="minorHAnsi" w:cstheme="minorHAnsi"/>
          <w:bCs/>
          <w:color w:val="auto"/>
          <w:highlight w:val="yellow"/>
        </w:rPr>
      </w:pPr>
    </w:p>
    <w:p w14:paraId="56900A77" w14:textId="77777777" w:rsidR="005563ED" w:rsidRPr="008F5E07" w:rsidRDefault="005563ED" w:rsidP="005563ED">
      <w:pPr>
        <w:pStyle w:val="ListParagraph"/>
        <w:numPr>
          <w:ilvl w:val="1"/>
          <w:numId w:val="1"/>
        </w:numPr>
        <w:ind w:left="0" w:firstLine="0"/>
        <w:rPr>
          <w:rFonts w:asciiTheme="minorHAnsi" w:hAnsiTheme="minorHAnsi" w:cstheme="minorHAnsi"/>
          <w:bCs/>
          <w:color w:val="auto"/>
          <w:highlight w:val="yellow"/>
        </w:rPr>
      </w:pPr>
      <w:r w:rsidRPr="008F5E07">
        <w:rPr>
          <w:rFonts w:asciiTheme="minorHAnsi" w:hAnsiTheme="minorHAnsi" w:cstheme="minorHAnsi"/>
          <w:bCs/>
          <w:color w:val="auto"/>
          <w:highlight w:val="yellow"/>
        </w:rPr>
        <w:t>Isolation of RPE cells</w:t>
      </w:r>
    </w:p>
    <w:p w14:paraId="6EEE5736" w14:textId="77777777" w:rsidR="005563ED" w:rsidRPr="0013066F" w:rsidRDefault="005563ED" w:rsidP="005563ED">
      <w:pPr>
        <w:pStyle w:val="ListParagraph"/>
        <w:ind w:left="0"/>
        <w:rPr>
          <w:rFonts w:asciiTheme="minorHAnsi" w:hAnsiTheme="minorHAnsi" w:cstheme="minorHAnsi"/>
          <w:b/>
          <w:color w:val="auto"/>
          <w:highlight w:val="yellow"/>
        </w:rPr>
      </w:pPr>
    </w:p>
    <w:p w14:paraId="4894A69B" w14:textId="77777777" w:rsidR="005563ED" w:rsidRPr="0013066F" w:rsidRDefault="005563ED" w:rsidP="005563ED">
      <w:pPr>
        <w:pStyle w:val="ListParagraph"/>
        <w:numPr>
          <w:ilvl w:val="2"/>
          <w:numId w:val="1"/>
        </w:numPr>
        <w:ind w:left="0" w:firstLine="0"/>
        <w:rPr>
          <w:rFonts w:asciiTheme="minorHAnsi" w:hAnsiTheme="minorHAnsi" w:cstheme="minorHAnsi"/>
          <w:color w:val="auto"/>
          <w:highlight w:val="yellow"/>
        </w:rPr>
      </w:pPr>
      <w:r w:rsidRPr="0013066F">
        <w:rPr>
          <w:rFonts w:asciiTheme="minorHAnsi" w:hAnsiTheme="minorHAnsi" w:cstheme="minorHAnsi"/>
          <w:color w:val="auto"/>
          <w:highlight w:val="yellow"/>
        </w:rPr>
        <w:t>Remove vitreous humor and retina from the posterior segment with thin forceps. Avoid damaging the retinal pigment epithelium.</w:t>
      </w:r>
    </w:p>
    <w:p w14:paraId="09C8690B" w14:textId="77777777" w:rsidR="005563ED" w:rsidRPr="0013066F" w:rsidRDefault="005563ED" w:rsidP="005563ED">
      <w:pPr>
        <w:pStyle w:val="ListParagraph"/>
        <w:ind w:left="0"/>
        <w:rPr>
          <w:rFonts w:asciiTheme="minorHAnsi" w:hAnsiTheme="minorHAnsi" w:cstheme="minorHAnsi"/>
          <w:color w:val="auto"/>
          <w:highlight w:val="yellow"/>
        </w:rPr>
      </w:pPr>
    </w:p>
    <w:p w14:paraId="7083A8FF" w14:textId="114C4000" w:rsidR="005563ED" w:rsidRPr="00125125" w:rsidRDefault="005563ED" w:rsidP="00125125">
      <w:pPr>
        <w:pStyle w:val="ListParagraph"/>
        <w:numPr>
          <w:ilvl w:val="2"/>
          <w:numId w:val="1"/>
        </w:numPr>
        <w:ind w:left="0" w:firstLine="0"/>
        <w:rPr>
          <w:rFonts w:asciiTheme="minorHAnsi" w:hAnsiTheme="minorHAnsi" w:cstheme="minorHAnsi"/>
          <w:color w:val="auto"/>
          <w:highlight w:val="yellow"/>
        </w:rPr>
      </w:pPr>
      <w:r w:rsidRPr="0013066F">
        <w:rPr>
          <w:rFonts w:asciiTheme="minorHAnsi" w:hAnsiTheme="minorHAnsi" w:cstheme="minorHAnsi"/>
          <w:color w:val="auto"/>
          <w:highlight w:val="yellow"/>
        </w:rPr>
        <w:t xml:space="preserve">Cut the segment in half with a </w:t>
      </w:r>
      <w:r w:rsidR="008F5E07">
        <w:rPr>
          <w:rFonts w:asciiTheme="minorHAnsi" w:hAnsiTheme="minorHAnsi" w:cstheme="minorHAnsi"/>
          <w:color w:val="auto"/>
          <w:highlight w:val="yellow"/>
        </w:rPr>
        <w:t>#</w:t>
      </w:r>
      <w:r w:rsidRPr="0013066F">
        <w:rPr>
          <w:rFonts w:asciiTheme="minorHAnsi" w:hAnsiTheme="minorHAnsi" w:cstheme="minorHAnsi"/>
          <w:color w:val="auto"/>
          <w:highlight w:val="yellow"/>
        </w:rPr>
        <w:t>10 scalpel to have the globe completely open</w:t>
      </w:r>
      <w:r w:rsidR="00125125">
        <w:rPr>
          <w:rFonts w:asciiTheme="minorHAnsi" w:hAnsiTheme="minorHAnsi" w:cstheme="minorHAnsi"/>
          <w:color w:val="auto"/>
          <w:highlight w:val="yellow"/>
        </w:rPr>
        <w:t xml:space="preserve"> and w</w:t>
      </w:r>
      <w:r w:rsidRPr="00125125">
        <w:rPr>
          <w:rFonts w:asciiTheme="minorHAnsi" w:hAnsiTheme="minorHAnsi" w:cstheme="minorHAnsi"/>
          <w:color w:val="auto"/>
          <w:highlight w:val="yellow"/>
        </w:rPr>
        <w:t>ash with sterile PBS.</w:t>
      </w:r>
    </w:p>
    <w:p w14:paraId="05F71FAC" w14:textId="77777777" w:rsidR="005563ED" w:rsidRPr="0013066F" w:rsidRDefault="005563ED" w:rsidP="005563ED">
      <w:pPr>
        <w:rPr>
          <w:rFonts w:asciiTheme="minorHAnsi" w:hAnsiTheme="minorHAnsi" w:cstheme="minorHAnsi"/>
          <w:color w:val="auto"/>
          <w:highlight w:val="yellow"/>
        </w:rPr>
      </w:pPr>
    </w:p>
    <w:p w14:paraId="7F8CD7FC" w14:textId="1D7BF3BB" w:rsidR="005563ED" w:rsidRPr="00381409" w:rsidRDefault="005563ED" w:rsidP="00381409">
      <w:pPr>
        <w:pStyle w:val="ListParagraph"/>
        <w:numPr>
          <w:ilvl w:val="2"/>
          <w:numId w:val="1"/>
        </w:numPr>
        <w:ind w:left="0" w:firstLine="0"/>
        <w:rPr>
          <w:rFonts w:asciiTheme="minorHAnsi" w:hAnsiTheme="minorHAnsi" w:cstheme="minorHAnsi"/>
          <w:color w:val="auto"/>
          <w:highlight w:val="yellow"/>
        </w:rPr>
      </w:pPr>
      <w:r w:rsidRPr="0013066F">
        <w:rPr>
          <w:rFonts w:asciiTheme="minorHAnsi" w:hAnsiTheme="minorHAnsi" w:cstheme="minorHAnsi"/>
          <w:color w:val="auto"/>
          <w:highlight w:val="yellow"/>
        </w:rPr>
        <w:t>Add 50 µL of 0.25% trypsin per eye and incubate for 10 min at 37</w:t>
      </w:r>
      <w:r w:rsidR="008F5E07">
        <w:rPr>
          <w:rFonts w:asciiTheme="minorHAnsi" w:hAnsiTheme="minorHAnsi" w:cstheme="minorHAnsi"/>
          <w:color w:val="auto"/>
          <w:highlight w:val="yellow"/>
        </w:rPr>
        <w:t xml:space="preserve"> </w:t>
      </w:r>
      <w:r w:rsidRPr="0013066F">
        <w:rPr>
          <w:rFonts w:asciiTheme="minorHAnsi" w:hAnsiTheme="minorHAnsi" w:cstheme="minorHAnsi"/>
          <w:color w:val="auto"/>
          <w:highlight w:val="yellow"/>
        </w:rPr>
        <w:t>°C.</w:t>
      </w:r>
      <w:r>
        <w:rPr>
          <w:rFonts w:asciiTheme="minorHAnsi" w:hAnsiTheme="minorHAnsi" w:cstheme="minorHAnsi"/>
          <w:color w:val="auto"/>
          <w:highlight w:val="yellow"/>
        </w:rPr>
        <w:t xml:space="preserve"> </w:t>
      </w:r>
      <w:r w:rsidRPr="00851BE5">
        <w:rPr>
          <w:rFonts w:asciiTheme="minorHAnsi" w:hAnsiTheme="minorHAnsi" w:cstheme="minorHAnsi"/>
          <w:color w:val="auto"/>
          <w:highlight w:val="yellow"/>
        </w:rPr>
        <w:t>Remove trypsin and add 150 µL of complete medium per globe</w:t>
      </w:r>
      <w:r w:rsidR="00381409">
        <w:rPr>
          <w:rFonts w:asciiTheme="minorHAnsi" w:hAnsiTheme="minorHAnsi" w:cstheme="minorHAnsi"/>
          <w:color w:val="auto"/>
          <w:highlight w:val="yellow"/>
        </w:rPr>
        <w:t xml:space="preserve"> and s</w:t>
      </w:r>
      <w:r w:rsidRPr="00BD7E62">
        <w:rPr>
          <w:rFonts w:asciiTheme="minorHAnsi" w:hAnsiTheme="minorHAnsi" w:cstheme="minorHAnsi"/>
          <w:color w:val="auto"/>
          <w:highlight w:val="yellow"/>
        </w:rPr>
        <w:t>crape the RPE cells delicately with a round scalpel</w:t>
      </w:r>
      <w:r w:rsidR="000B0442">
        <w:rPr>
          <w:rFonts w:asciiTheme="minorHAnsi" w:hAnsiTheme="minorHAnsi" w:cstheme="minorHAnsi"/>
          <w:color w:val="auto"/>
          <w:highlight w:val="yellow"/>
        </w:rPr>
        <w:t>;</w:t>
      </w:r>
      <w:r w:rsidRPr="00BD7E62">
        <w:rPr>
          <w:rFonts w:asciiTheme="minorHAnsi" w:hAnsiTheme="minorHAnsi" w:cstheme="minorHAnsi"/>
          <w:color w:val="auto"/>
          <w:highlight w:val="yellow"/>
        </w:rPr>
        <w:t xml:space="preserve"> us</w:t>
      </w:r>
      <w:r w:rsidR="000B0442">
        <w:rPr>
          <w:rFonts w:asciiTheme="minorHAnsi" w:hAnsiTheme="minorHAnsi" w:cstheme="minorHAnsi"/>
          <w:color w:val="auto"/>
          <w:highlight w:val="yellow"/>
        </w:rPr>
        <w:t>e</w:t>
      </w:r>
      <w:r w:rsidRPr="00BD7E62">
        <w:rPr>
          <w:rFonts w:asciiTheme="minorHAnsi" w:hAnsiTheme="minorHAnsi" w:cstheme="minorHAnsi"/>
          <w:color w:val="auto"/>
          <w:highlight w:val="yellow"/>
        </w:rPr>
        <w:t xml:space="preserve"> fine forceps to immobilize tissue.</w:t>
      </w:r>
      <w:r w:rsidR="00381409">
        <w:rPr>
          <w:rFonts w:asciiTheme="minorHAnsi" w:hAnsiTheme="minorHAnsi" w:cstheme="minorHAnsi"/>
          <w:color w:val="auto"/>
          <w:highlight w:val="yellow"/>
        </w:rPr>
        <w:t xml:space="preserve"> </w:t>
      </w:r>
      <w:r w:rsidRPr="00381409">
        <w:rPr>
          <w:rFonts w:asciiTheme="minorHAnsi" w:hAnsiTheme="minorHAnsi" w:cstheme="minorHAnsi"/>
          <w:color w:val="auto"/>
          <w:highlight w:val="yellow"/>
        </w:rPr>
        <w:t xml:space="preserve">Collect the cell suspension and put it in a 1.5 mL tube. </w:t>
      </w:r>
      <w:r w:rsidRPr="00381409">
        <w:rPr>
          <w:rFonts w:asciiTheme="minorHAnsi" w:hAnsiTheme="minorHAnsi" w:cstheme="minorHAnsi"/>
          <w:color w:val="auto"/>
        </w:rPr>
        <w:t>Take 10 µL of the cell suspension; dilute 1:4 with trypan blue to count the cells in the Neubauer chamber.</w:t>
      </w:r>
    </w:p>
    <w:p w14:paraId="5946E830" w14:textId="77777777" w:rsidR="005563ED" w:rsidRPr="0013066F" w:rsidRDefault="005563ED" w:rsidP="005563ED">
      <w:pPr>
        <w:rPr>
          <w:rFonts w:asciiTheme="minorHAnsi" w:hAnsiTheme="minorHAnsi" w:cstheme="minorHAnsi"/>
          <w:color w:val="auto"/>
          <w:highlight w:val="yellow"/>
        </w:rPr>
      </w:pPr>
    </w:p>
    <w:p w14:paraId="10466D34" w14:textId="76AAECFE" w:rsidR="005563ED" w:rsidRPr="00EE03FD" w:rsidRDefault="00EE03FD" w:rsidP="005563ED">
      <w:pPr>
        <w:pStyle w:val="ListParagraph"/>
        <w:numPr>
          <w:ilvl w:val="2"/>
          <w:numId w:val="1"/>
        </w:numPr>
        <w:ind w:left="0" w:firstLine="0"/>
        <w:rPr>
          <w:rFonts w:asciiTheme="minorHAnsi" w:hAnsiTheme="minorHAnsi" w:cstheme="minorHAnsi"/>
          <w:color w:val="auto"/>
          <w:highlight w:val="yellow"/>
        </w:rPr>
      </w:pPr>
      <w:r w:rsidRPr="00EE03FD">
        <w:rPr>
          <w:rFonts w:asciiTheme="minorHAnsi" w:hAnsiTheme="minorHAnsi" w:cstheme="minorHAnsi"/>
          <w:color w:val="auto"/>
          <w:highlight w:val="yellow"/>
        </w:rPr>
        <w:t xml:space="preserve">See step 2.3.4. </w:t>
      </w:r>
    </w:p>
    <w:bookmarkEnd w:id="5"/>
    <w:p w14:paraId="78D82FB7" w14:textId="77777777" w:rsidR="005563ED" w:rsidRPr="0013066F" w:rsidRDefault="005563ED" w:rsidP="005563ED">
      <w:pPr>
        <w:rPr>
          <w:rFonts w:asciiTheme="minorHAnsi" w:hAnsiTheme="minorHAnsi" w:cstheme="minorHAnsi"/>
          <w:color w:val="auto"/>
          <w:highlight w:val="yellow"/>
        </w:rPr>
      </w:pPr>
    </w:p>
    <w:p w14:paraId="5F05D234" w14:textId="2E45EB0C" w:rsidR="005563ED" w:rsidRPr="003C1BC4" w:rsidRDefault="005563ED" w:rsidP="003C1BC4">
      <w:pPr>
        <w:pStyle w:val="ListParagraph"/>
        <w:ind w:left="0"/>
        <w:rPr>
          <w:rFonts w:asciiTheme="minorHAnsi" w:hAnsiTheme="minorHAnsi" w:cstheme="minorHAnsi"/>
          <w:color w:val="auto"/>
        </w:rPr>
      </w:pPr>
      <w:r w:rsidRPr="0013066F">
        <w:rPr>
          <w:rFonts w:asciiTheme="minorHAnsi" w:hAnsiTheme="minorHAnsi" w:cstheme="minorHAnsi"/>
          <w:color w:val="auto"/>
        </w:rPr>
        <w:t>N</w:t>
      </w:r>
      <w:r w:rsidR="009235E4">
        <w:rPr>
          <w:rFonts w:asciiTheme="minorHAnsi" w:hAnsiTheme="minorHAnsi" w:cstheme="minorHAnsi"/>
          <w:color w:val="auto"/>
        </w:rPr>
        <w:t>OTE</w:t>
      </w:r>
      <w:r w:rsidRPr="0013066F">
        <w:rPr>
          <w:rFonts w:asciiTheme="minorHAnsi" w:hAnsiTheme="minorHAnsi" w:cstheme="minorHAnsi"/>
          <w:color w:val="auto"/>
        </w:rPr>
        <w:t>: It might be necessary to pool several eyes together to have enough cells for seeding.</w:t>
      </w:r>
    </w:p>
    <w:p w14:paraId="7D5E0940" w14:textId="77777777" w:rsidR="005563ED" w:rsidRPr="0013066F" w:rsidRDefault="005563ED" w:rsidP="005563ED">
      <w:pPr>
        <w:rPr>
          <w:rFonts w:asciiTheme="minorHAnsi" w:hAnsiTheme="minorHAnsi" w:cstheme="minorHAnsi"/>
          <w:color w:val="auto"/>
        </w:rPr>
      </w:pPr>
    </w:p>
    <w:p w14:paraId="1B95DFD4" w14:textId="77777777" w:rsidR="005563ED" w:rsidRPr="000B0442" w:rsidRDefault="005563ED" w:rsidP="005563ED">
      <w:pPr>
        <w:pStyle w:val="ListParagraph"/>
        <w:numPr>
          <w:ilvl w:val="0"/>
          <w:numId w:val="1"/>
        </w:numPr>
        <w:ind w:left="0" w:firstLine="0"/>
        <w:rPr>
          <w:rFonts w:asciiTheme="minorHAnsi" w:hAnsiTheme="minorHAnsi" w:cstheme="minorHAnsi"/>
          <w:b/>
          <w:color w:val="auto"/>
        </w:rPr>
      </w:pPr>
      <w:r w:rsidRPr="000B0442">
        <w:rPr>
          <w:rFonts w:asciiTheme="minorHAnsi" w:hAnsiTheme="minorHAnsi" w:cstheme="minorHAnsi"/>
          <w:b/>
          <w:bCs/>
        </w:rPr>
        <w:t>Isolation of rabbit PE cells</w:t>
      </w:r>
    </w:p>
    <w:p w14:paraId="5FB879FE" w14:textId="77777777" w:rsidR="005563ED" w:rsidRPr="0013066F" w:rsidRDefault="005563ED" w:rsidP="005563ED">
      <w:pPr>
        <w:pStyle w:val="ListParagraph"/>
        <w:ind w:left="0"/>
        <w:rPr>
          <w:rFonts w:asciiTheme="minorHAnsi" w:hAnsiTheme="minorHAnsi" w:cstheme="minorHAnsi"/>
          <w:b/>
          <w:color w:val="auto"/>
        </w:rPr>
      </w:pPr>
    </w:p>
    <w:p w14:paraId="432CE508" w14:textId="1B6CFECA" w:rsidR="005563ED" w:rsidRPr="0013066F" w:rsidRDefault="005563ED" w:rsidP="005563ED">
      <w:pPr>
        <w:pStyle w:val="ListParagraph"/>
        <w:numPr>
          <w:ilvl w:val="1"/>
          <w:numId w:val="1"/>
        </w:numPr>
        <w:ind w:left="0" w:firstLine="0"/>
        <w:rPr>
          <w:rFonts w:asciiTheme="minorHAnsi" w:hAnsiTheme="minorHAnsi" w:cstheme="minorHAnsi"/>
          <w:color w:val="auto"/>
        </w:rPr>
      </w:pPr>
      <w:r w:rsidRPr="0013066F">
        <w:rPr>
          <w:rFonts w:asciiTheme="minorHAnsi" w:hAnsiTheme="minorHAnsi" w:cstheme="minorHAnsi"/>
          <w:color w:val="auto"/>
        </w:rPr>
        <w:t xml:space="preserve">Perform cleaning and </w:t>
      </w:r>
      <w:r w:rsidR="00447698">
        <w:rPr>
          <w:rFonts w:asciiTheme="minorHAnsi" w:hAnsiTheme="minorHAnsi" w:cstheme="minorHAnsi"/>
          <w:color w:val="auto"/>
        </w:rPr>
        <w:t>disinfection</w:t>
      </w:r>
      <w:r w:rsidRPr="0013066F">
        <w:rPr>
          <w:rFonts w:asciiTheme="minorHAnsi" w:hAnsiTheme="minorHAnsi" w:cstheme="minorHAnsi"/>
          <w:color w:val="auto"/>
        </w:rPr>
        <w:t xml:space="preserve"> as described in step</w:t>
      </w:r>
      <w:r w:rsidR="00447698">
        <w:rPr>
          <w:rFonts w:asciiTheme="minorHAnsi" w:hAnsiTheme="minorHAnsi" w:cstheme="minorHAnsi"/>
          <w:color w:val="auto"/>
        </w:rPr>
        <w:t>s 2.1 to 2.1.1</w:t>
      </w:r>
      <w:r w:rsidR="00381409">
        <w:rPr>
          <w:rFonts w:asciiTheme="minorHAnsi" w:hAnsiTheme="minorHAnsi" w:cstheme="minorHAnsi"/>
          <w:color w:val="auto"/>
        </w:rPr>
        <w:t>.</w:t>
      </w:r>
      <w:r w:rsidRPr="0013066F">
        <w:rPr>
          <w:rFonts w:asciiTheme="minorHAnsi" w:hAnsiTheme="minorHAnsi" w:cstheme="minorHAnsi"/>
          <w:color w:val="auto"/>
        </w:rPr>
        <w:t xml:space="preserve"> </w:t>
      </w:r>
    </w:p>
    <w:p w14:paraId="2C5B42FE" w14:textId="77777777" w:rsidR="005563ED" w:rsidRPr="0013066F" w:rsidRDefault="005563ED" w:rsidP="005563ED">
      <w:pPr>
        <w:pStyle w:val="ListParagraph"/>
        <w:ind w:left="0"/>
        <w:rPr>
          <w:rFonts w:asciiTheme="minorHAnsi" w:hAnsiTheme="minorHAnsi" w:cstheme="minorHAnsi"/>
          <w:color w:val="auto"/>
        </w:rPr>
      </w:pPr>
    </w:p>
    <w:p w14:paraId="4425D101" w14:textId="1680E558" w:rsidR="005563ED" w:rsidRPr="003B5849" w:rsidRDefault="005563ED" w:rsidP="005563ED">
      <w:pPr>
        <w:pStyle w:val="ListParagraph"/>
        <w:numPr>
          <w:ilvl w:val="1"/>
          <w:numId w:val="1"/>
        </w:numPr>
        <w:ind w:left="0" w:firstLine="0"/>
        <w:rPr>
          <w:rFonts w:asciiTheme="minorHAnsi" w:hAnsiTheme="minorHAnsi" w:cstheme="minorHAnsi"/>
          <w:color w:val="auto"/>
          <w:highlight w:val="yellow"/>
        </w:rPr>
      </w:pPr>
      <w:bookmarkStart w:id="6" w:name="_Hlk62636643"/>
      <w:r w:rsidRPr="003B5849">
        <w:rPr>
          <w:rFonts w:asciiTheme="minorHAnsi" w:hAnsiTheme="minorHAnsi" w:cstheme="minorHAnsi"/>
          <w:color w:val="auto"/>
          <w:highlight w:val="yellow"/>
        </w:rPr>
        <w:t xml:space="preserve">Put one eye on a sterile gauze compress and hold it firmly close to the optic nerve. Open the eye with the scalpel </w:t>
      </w:r>
      <w:r w:rsidR="008F5E07" w:rsidRPr="003B5849">
        <w:rPr>
          <w:rFonts w:asciiTheme="minorHAnsi" w:hAnsiTheme="minorHAnsi" w:cstheme="minorHAnsi"/>
          <w:color w:val="auto"/>
          <w:highlight w:val="yellow"/>
        </w:rPr>
        <w:t>#</w:t>
      </w:r>
      <w:r w:rsidRPr="003B5849">
        <w:rPr>
          <w:rFonts w:asciiTheme="minorHAnsi" w:hAnsiTheme="minorHAnsi" w:cstheme="minorHAnsi"/>
          <w:color w:val="auto"/>
          <w:highlight w:val="yellow"/>
        </w:rPr>
        <w:t>11 and scissors about 2 mm under the limbus.</w:t>
      </w:r>
      <w:r w:rsidR="00125125" w:rsidRPr="003B5849">
        <w:rPr>
          <w:rFonts w:asciiTheme="minorHAnsi" w:hAnsiTheme="minorHAnsi" w:cstheme="minorHAnsi"/>
          <w:color w:val="auto"/>
          <w:highlight w:val="yellow"/>
        </w:rPr>
        <w:t xml:space="preserve"> Remove the anterior segment (cornea, lens, and iris) and put it in a Petri dish. Leave the bulb with the vitreous until RPE cells are isolated.</w:t>
      </w:r>
    </w:p>
    <w:p w14:paraId="5C04749C" w14:textId="146D1BC4" w:rsidR="005563ED" w:rsidRPr="00381409" w:rsidRDefault="005563ED" w:rsidP="00381409">
      <w:pPr>
        <w:pStyle w:val="ListParagraph"/>
        <w:ind w:left="0"/>
        <w:rPr>
          <w:rFonts w:asciiTheme="minorHAnsi" w:hAnsiTheme="minorHAnsi" w:cstheme="minorHAnsi"/>
          <w:color w:val="auto"/>
        </w:rPr>
      </w:pPr>
    </w:p>
    <w:p w14:paraId="31FA6E06" w14:textId="77777777" w:rsidR="005563ED" w:rsidRPr="008F5E07" w:rsidRDefault="005563ED" w:rsidP="005563ED">
      <w:pPr>
        <w:pStyle w:val="ListParagraph"/>
        <w:widowControl/>
        <w:numPr>
          <w:ilvl w:val="1"/>
          <w:numId w:val="1"/>
        </w:numPr>
        <w:suppressAutoHyphens/>
        <w:autoSpaceDE/>
        <w:autoSpaceDN/>
        <w:adjustRightInd/>
        <w:ind w:left="0" w:firstLine="0"/>
        <w:contextualSpacing w:val="0"/>
        <w:rPr>
          <w:rFonts w:asciiTheme="minorHAnsi" w:hAnsiTheme="minorHAnsi" w:cstheme="minorHAnsi"/>
        </w:rPr>
      </w:pPr>
      <w:r w:rsidRPr="008F5E07">
        <w:rPr>
          <w:rFonts w:asciiTheme="minorHAnsi" w:hAnsiTheme="minorHAnsi" w:cstheme="minorHAnsi"/>
        </w:rPr>
        <w:lastRenderedPageBreak/>
        <w:t>Isolation of IPE cells</w:t>
      </w:r>
    </w:p>
    <w:p w14:paraId="6F5B9E7D" w14:textId="77777777" w:rsidR="005563ED" w:rsidRPr="008F5E07" w:rsidRDefault="005563ED" w:rsidP="005563ED">
      <w:pPr>
        <w:widowControl/>
        <w:suppressAutoHyphens/>
        <w:autoSpaceDE/>
        <w:autoSpaceDN/>
        <w:adjustRightInd/>
        <w:rPr>
          <w:rFonts w:asciiTheme="minorHAnsi" w:hAnsiTheme="minorHAnsi" w:cstheme="minorHAnsi"/>
        </w:rPr>
      </w:pPr>
    </w:p>
    <w:p w14:paraId="5FB05207" w14:textId="672AA4EA" w:rsidR="005563ED" w:rsidRPr="003B5849" w:rsidRDefault="005563ED" w:rsidP="00381409">
      <w:pPr>
        <w:pStyle w:val="ListParagraph"/>
        <w:numPr>
          <w:ilvl w:val="2"/>
          <w:numId w:val="1"/>
        </w:numPr>
        <w:ind w:left="0" w:firstLine="0"/>
        <w:rPr>
          <w:rFonts w:asciiTheme="minorHAnsi" w:hAnsiTheme="minorHAnsi" w:cstheme="minorHAnsi"/>
          <w:color w:val="auto"/>
          <w:highlight w:val="yellow"/>
        </w:rPr>
      </w:pPr>
      <w:r w:rsidRPr="003B5849">
        <w:rPr>
          <w:rFonts w:asciiTheme="minorHAnsi" w:hAnsiTheme="minorHAnsi" w:cstheme="minorHAnsi"/>
          <w:color w:val="auto"/>
          <w:highlight w:val="yellow"/>
        </w:rPr>
        <w:t>Perform step 2.3.1.</w:t>
      </w:r>
      <w:r w:rsidR="00381409" w:rsidRPr="003B5849">
        <w:rPr>
          <w:rFonts w:asciiTheme="minorHAnsi" w:hAnsiTheme="minorHAnsi" w:cstheme="minorHAnsi"/>
          <w:color w:val="auto"/>
          <w:highlight w:val="yellow"/>
        </w:rPr>
        <w:t xml:space="preserve"> </w:t>
      </w:r>
      <w:r w:rsidRPr="003B5849">
        <w:rPr>
          <w:rFonts w:asciiTheme="minorHAnsi" w:hAnsiTheme="minorHAnsi" w:cstheme="minorHAnsi"/>
          <w:color w:val="auto"/>
          <w:highlight w:val="yellow"/>
        </w:rPr>
        <w:t>Remove the ciliary body from the iris by cutting with a scalpel no. 10.</w:t>
      </w:r>
    </w:p>
    <w:bookmarkEnd w:id="6"/>
    <w:p w14:paraId="0A47C1EB" w14:textId="77777777" w:rsidR="005563ED" w:rsidRPr="0013066F" w:rsidRDefault="005563ED" w:rsidP="005563ED">
      <w:pPr>
        <w:rPr>
          <w:rFonts w:asciiTheme="minorHAnsi" w:hAnsiTheme="minorHAnsi" w:cstheme="minorHAnsi"/>
          <w:color w:val="auto"/>
        </w:rPr>
      </w:pPr>
    </w:p>
    <w:p w14:paraId="5734CAD2" w14:textId="65A4ACE5" w:rsidR="005563ED" w:rsidRDefault="005563ED" w:rsidP="00381409">
      <w:pPr>
        <w:pStyle w:val="ListParagraph"/>
        <w:numPr>
          <w:ilvl w:val="2"/>
          <w:numId w:val="1"/>
        </w:numPr>
        <w:ind w:left="0" w:firstLine="0"/>
        <w:rPr>
          <w:rFonts w:asciiTheme="minorHAnsi" w:hAnsiTheme="minorHAnsi" w:cstheme="minorHAnsi"/>
          <w:color w:val="auto"/>
        </w:rPr>
      </w:pPr>
      <w:r w:rsidRPr="00381409">
        <w:rPr>
          <w:rFonts w:asciiTheme="minorHAnsi" w:hAnsiTheme="minorHAnsi" w:cstheme="minorHAnsi"/>
          <w:color w:val="auto"/>
        </w:rPr>
        <w:t>After the preparation of 2 iris, incubate with 1 mL of 0.25 % trypsin at 37</w:t>
      </w:r>
      <w:r w:rsidR="000B0442">
        <w:rPr>
          <w:rFonts w:asciiTheme="minorHAnsi" w:hAnsiTheme="minorHAnsi" w:cstheme="minorHAnsi"/>
          <w:color w:val="auto"/>
        </w:rPr>
        <w:t xml:space="preserve"> </w:t>
      </w:r>
      <w:r w:rsidRPr="00381409">
        <w:rPr>
          <w:rFonts w:asciiTheme="minorHAnsi" w:hAnsiTheme="minorHAnsi" w:cstheme="minorHAnsi"/>
          <w:color w:val="auto"/>
        </w:rPr>
        <w:t>°C for 10 min</w:t>
      </w:r>
      <w:r w:rsidR="00381409" w:rsidRPr="00381409">
        <w:rPr>
          <w:rFonts w:asciiTheme="minorHAnsi" w:hAnsiTheme="minorHAnsi" w:cstheme="minorHAnsi"/>
          <w:color w:val="auto"/>
        </w:rPr>
        <w:t>; d</w:t>
      </w:r>
      <w:r w:rsidRPr="00381409">
        <w:rPr>
          <w:rFonts w:asciiTheme="minorHAnsi" w:hAnsiTheme="minorHAnsi" w:cstheme="minorHAnsi"/>
          <w:color w:val="auto"/>
        </w:rPr>
        <w:t>uring this time, the RPE cells can be isolated (see step 3.</w:t>
      </w:r>
      <w:r w:rsidR="00381409" w:rsidRPr="00381409">
        <w:rPr>
          <w:rFonts w:asciiTheme="minorHAnsi" w:hAnsiTheme="minorHAnsi" w:cstheme="minorHAnsi"/>
          <w:color w:val="auto"/>
        </w:rPr>
        <w:t>4</w:t>
      </w:r>
      <w:r w:rsidRPr="00381409">
        <w:rPr>
          <w:rFonts w:asciiTheme="minorHAnsi" w:hAnsiTheme="minorHAnsi" w:cstheme="minorHAnsi"/>
          <w:color w:val="auto"/>
        </w:rPr>
        <w:t>).</w:t>
      </w:r>
      <w:r w:rsidR="00381409">
        <w:rPr>
          <w:rFonts w:asciiTheme="minorHAnsi" w:hAnsiTheme="minorHAnsi" w:cstheme="minorHAnsi"/>
          <w:color w:val="auto"/>
        </w:rPr>
        <w:t xml:space="preserve"> </w:t>
      </w:r>
      <w:r w:rsidRPr="00381409">
        <w:rPr>
          <w:rFonts w:asciiTheme="minorHAnsi" w:hAnsiTheme="minorHAnsi" w:cstheme="minorHAnsi"/>
          <w:color w:val="auto"/>
        </w:rPr>
        <w:t>Remove the trypsin and add 1 mL complete medium to the iris and isolate the cells by carefully scratching with a flat fire-polished Pasteur pipette. Resuspend the cells carefully by pipetting and transfer the cell suspension into a 1.5 mL tube.</w:t>
      </w:r>
      <w:r w:rsidR="00381409">
        <w:rPr>
          <w:rFonts w:asciiTheme="minorHAnsi" w:hAnsiTheme="minorHAnsi" w:cstheme="minorHAnsi"/>
          <w:color w:val="auto"/>
        </w:rPr>
        <w:t xml:space="preserve"> </w:t>
      </w:r>
      <w:r w:rsidRPr="00381409">
        <w:rPr>
          <w:rFonts w:asciiTheme="minorHAnsi" w:hAnsiTheme="minorHAnsi" w:cstheme="minorHAnsi"/>
          <w:color w:val="auto"/>
        </w:rPr>
        <w:t>Take 10 µL of the cell suspension and dilute 1:3 with trypan blue to count the cells in the Neubauer chamber.</w:t>
      </w:r>
    </w:p>
    <w:p w14:paraId="1F55B1A8" w14:textId="77777777" w:rsidR="005563ED" w:rsidRPr="0013066F" w:rsidRDefault="005563ED" w:rsidP="005563ED">
      <w:pPr>
        <w:rPr>
          <w:rFonts w:asciiTheme="minorHAnsi" w:hAnsiTheme="minorHAnsi" w:cstheme="minorHAnsi"/>
          <w:color w:val="auto"/>
        </w:rPr>
      </w:pPr>
    </w:p>
    <w:p w14:paraId="7DF0318D" w14:textId="275AD1F4" w:rsidR="005563ED" w:rsidRPr="00DE28E5" w:rsidRDefault="00EE03FD" w:rsidP="00DE28E5">
      <w:pPr>
        <w:pStyle w:val="ListParagraph"/>
        <w:numPr>
          <w:ilvl w:val="2"/>
          <w:numId w:val="1"/>
        </w:numPr>
        <w:ind w:left="0" w:firstLine="0"/>
        <w:rPr>
          <w:rFonts w:asciiTheme="minorHAnsi" w:hAnsiTheme="minorHAnsi" w:cstheme="minorHAnsi"/>
          <w:color w:val="auto"/>
        </w:rPr>
      </w:pPr>
      <w:r>
        <w:rPr>
          <w:rFonts w:asciiTheme="minorHAnsi" w:hAnsiTheme="minorHAnsi" w:cstheme="minorHAnsi"/>
          <w:color w:val="auto"/>
        </w:rPr>
        <w:t>See step 2.3.4.</w:t>
      </w:r>
    </w:p>
    <w:p w14:paraId="02A9E177" w14:textId="77777777" w:rsidR="005563ED" w:rsidRPr="003C1BC4" w:rsidRDefault="005563ED" w:rsidP="005563ED">
      <w:pPr>
        <w:rPr>
          <w:rFonts w:asciiTheme="minorHAnsi" w:hAnsiTheme="minorHAnsi" w:cstheme="minorHAnsi"/>
          <w:bCs/>
          <w:color w:val="auto"/>
        </w:rPr>
      </w:pPr>
    </w:p>
    <w:p w14:paraId="4A3B53CB" w14:textId="77777777" w:rsidR="005563ED" w:rsidRPr="003C1BC4" w:rsidRDefault="005563ED" w:rsidP="005563ED">
      <w:pPr>
        <w:pStyle w:val="ListParagraph"/>
        <w:numPr>
          <w:ilvl w:val="1"/>
          <w:numId w:val="1"/>
        </w:numPr>
        <w:ind w:left="0" w:firstLine="0"/>
        <w:rPr>
          <w:rFonts w:asciiTheme="minorHAnsi" w:hAnsiTheme="minorHAnsi" w:cstheme="minorHAnsi"/>
          <w:bCs/>
          <w:color w:val="auto"/>
        </w:rPr>
      </w:pPr>
      <w:r w:rsidRPr="003C1BC4">
        <w:rPr>
          <w:rFonts w:asciiTheme="minorHAnsi" w:hAnsiTheme="minorHAnsi" w:cstheme="minorHAnsi"/>
          <w:bCs/>
          <w:color w:val="auto"/>
        </w:rPr>
        <w:t>Isolation of RPE cells</w:t>
      </w:r>
    </w:p>
    <w:p w14:paraId="610A6A1D" w14:textId="77777777" w:rsidR="005563ED" w:rsidRPr="003C1BC4" w:rsidRDefault="005563ED" w:rsidP="005563ED">
      <w:pPr>
        <w:pStyle w:val="ListParagraph"/>
        <w:ind w:left="0"/>
        <w:rPr>
          <w:rFonts w:asciiTheme="minorHAnsi" w:hAnsiTheme="minorHAnsi" w:cstheme="minorHAnsi"/>
          <w:bCs/>
          <w:color w:val="auto"/>
        </w:rPr>
      </w:pPr>
    </w:p>
    <w:p w14:paraId="6795C36F" w14:textId="77777777" w:rsidR="005563ED" w:rsidRPr="0013066F" w:rsidRDefault="005563ED" w:rsidP="005563ED">
      <w:pPr>
        <w:pStyle w:val="ListParagraph"/>
        <w:numPr>
          <w:ilvl w:val="2"/>
          <w:numId w:val="1"/>
        </w:numPr>
        <w:ind w:left="0" w:firstLine="0"/>
        <w:rPr>
          <w:rFonts w:asciiTheme="minorHAnsi" w:hAnsiTheme="minorHAnsi" w:cstheme="minorHAnsi"/>
          <w:color w:val="auto"/>
        </w:rPr>
      </w:pPr>
      <w:r w:rsidRPr="0013066F">
        <w:rPr>
          <w:rFonts w:asciiTheme="minorHAnsi" w:hAnsiTheme="minorHAnsi" w:cstheme="minorHAnsi"/>
          <w:color w:val="auto"/>
        </w:rPr>
        <w:t xml:space="preserve">Perform step </w:t>
      </w:r>
      <w:r>
        <w:rPr>
          <w:rFonts w:asciiTheme="minorHAnsi" w:hAnsiTheme="minorHAnsi" w:cstheme="minorHAnsi"/>
          <w:color w:val="auto"/>
        </w:rPr>
        <w:t>2</w:t>
      </w:r>
      <w:r w:rsidRPr="0013066F">
        <w:rPr>
          <w:rFonts w:asciiTheme="minorHAnsi" w:hAnsiTheme="minorHAnsi" w:cstheme="minorHAnsi"/>
          <w:color w:val="auto"/>
        </w:rPr>
        <w:t>.4.1.</w:t>
      </w:r>
    </w:p>
    <w:p w14:paraId="77775E8D" w14:textId="77777777" w:rsidR="005563ED" w:rsidRPr="0013066F" w:rsidRDefault="005563ED" w:rsidP="005563ED">
      <w:pPr>
        <w:pStyle w:val="ListParagraph"/>
        <w:ind w:left="0"/>
        <w:rPr>
          <w:rFonts w:asciiTheme="minorHAnsi" w:hAnsiTheme="minorHAnsi" w:cstheme="minorHAnsi"/>
          <w:color w:val="auto"/>
        </w:rPr>
      </w:pPr>
    </w:p>
    <w:p w14:paraId="39733046" w14:textId="77777777" w:rsidR="005563ED" w:rsidRPr="00EF12D3" w:rsidRDefault="005563ED" w:rsidP="005563ED">
      <w:pPr>
        <w:pStyle w:val="ListParagraph"/>
        <w:numPr>
          <w:ilvl w:val="2"/>
          <w:numId w:val="1"/>
        </w:numPr>
        <w:ind w:left="0" w:firstLine="0"/>
        <w:rPr>
          <w:rFonts w:asciiTheme="minorHAnsi" w:hAnsiTheme="minorHAnsi" w:cstheme="minorHAnsi"/>
          <w:color w:val="auto"/>
        </w:rPr>
      </w:pPr>
      <w:r w:rsidRPr="0013066F">
        <w:rPr>
          <w:rFonts w:asciiTheme="minorHAnsi" w:hAnsiTheme="minorHAnsi" w:cstheme="minorHAnsi"/>
          <w:color w:val="auto"/>
        </w:rPr>
        <w:t xml:space="preserve">Put a sterile gauze into a 12 well plate </w:t>
      </w:r>
      <w:r>
        <w:rPr>
          <w:rFonts w:asciiTheme="minorHAnsi" w:hAnsiTheme="minorHAnsi" w:cstheme="minorHAnsi"/>
          <w:color w:val="auto"/>
        </w:rPr>
        <w:t>and put the b</w:t>
      </w:r>
      <w:r w:rsidRPr="0013066F">
        <w:rPr>
          <w:rFonts w:asciiTheme="minorHAnsi" w:hAnsiTheme="minorHAnsi" w:cstheme="minorHAnsi"/>
          <w:color w:val="auto"/>
        </w:rPr>
        <w:t>ulb</w:t>
      </w:r>
      <w:r>
        <w:rPr>
          <w:rFonts w:asciiTheme="minorHAnsi" w:hAnsiTheme="minorHAnsi" w:cstheme="minorHAnsi"/>
          <w:color w:val="auto"/>
        </w:rPr>
        <w:t xml:space="preserve"> over the gauze</w:t>
      </w:r>
      <w:r w:rsidRPr="0013066F">
        <w:rPr>
          <w:rFonts w:asciiTheme="minorHAnsi" w:hAnsiTheme="minorHAnsi" w:cstheme="minorHAnsi"/>
          <w:color w:val="auto"/>
        </w:rPr>
        <w:t xml:space="preserve">. </w:t>
      </w:r>
    </w:p>
    <w:p w14:paraId="130FBA62" w14:textId="77777777" w:rsidR="005563ED" w:rsidRPr="0013066F" w:rsidRDefault="005563ED" w:rsidP="005563ED">
      <w:pPr>
        <w:rPr>
          <w:rFonts w:asciiTheme="minorHAnsi" w:hAnsiTheme="minorHAnsi" w:cstheme="minorHAnsi"/>
          <w:color w:val="auto"/>
        </w:rPr>
      </w:pPr>
    </w:p>
    <w:p w14:paraId="5D6E09FB" w14:textId="3B67EDCE" w:rsidR="005563ED" w:rsidRPr="001830D3" w:rsidRDefault="00381409" w:rsidP="005563ED">
      <w:pPr>
        <w:pStyle w:val="ListParagraph"/>
        <w:numPr>
          <w:ilvl w:val="2"/>
          <w:numId w:val="1"/>
        </w:numPr>
        <w:ind w:left="0" w:firstLine="0"/>
        <w:rPr>
          <w:rFonts w:asciiTheme="minorHAnsi" w:hAnsiTheme="minorHAnsi" w:cstheme="minorHAnsi"/>
          <w:color w:val="auto"/>
        </w:rPr>
      </w:pPr>
      <w:r>
        <w:rPr>
          <w:rFonts w:asciiTheme="minorHAnsi" w:hAnsiTheme="minorHAnsi" w:cstheme="minorHAnsi"/>
          <w:color w:val="auto"/>
        </w:rPr>
        <w:t>Wash with PBS and p</w:t>
      </w:r>
      <w:r w:rsidR="005563ED">
        <w:rPr>
          <w:rFonts w:asciiTheme="minorHAnsi" w:hAnsiTheme="minorHAnsi" w:cstheme="minorHAnsi"/>
          <w:color w:val="auto"/>
        </w:rPr>
        <w:t xml:space="preserve">erform step 2.4.3. </w:t>
      </w:r>
    </w:p>
    <w:p w14:paraId="75BAB83A" w14:textId="77777777" w:rsidR="005563ED" w:rsidRPr="0013066F" w:rsidRDefault="005563ED" w:rsidP="005563ED">
      <w:pPr>
        <w:rPr>
          <w:rFonts w:asciiTheme="minorHAnsi" w:hAnsiTheme="minorHAnsi" w:cstheme="minorHAnsi"/>
          <w:color w:val="auto"/>
        </w:rPr>
      </w:pPr>
    </w:p>
    <w:p w14:paraId="1388B335" w14:textId="3DD5B9F6" w:rsidR="008E0EB1" w:rsidRPr="008E0EB1" w:rsidRDefault="008E0EB1" w:rsidP="008E0EB1">
      <w:pPr>
        <w:pStyle w:val="ListParagraph"/>
        <w:numPr>
          <w:ilvl w:val="2"/>
          <w:numId w:val="1"/>
        </w:numPr>
        <w:ind w:left="0" w:firstLine="0"/>
        <w:rPr>
          <w:rFonts w:asciiTheme="minorHAnsi" w:hAnsiTheme="minorHAnsi" w:cstheme="minorHAnsi"/>
          <w:color w:val="auto"/>
        </w:rPr>
      </w:pPr>
      <w:r w:rsidRPr="0013066F">
        <w:rPr>
          <w:rFonts w:asciiTheme="minorHAnsi" w:hAnsiTheme="minorHAnsi" w:cstheme="minorHAnsi"/>
          <w:color w:val="auto"/>
        </w:rPr>
        <w:t xml:space="preserve">Centrifuge the cells 10 min at 120 </w:t>
      </w:r>
      <w:r>
        <w:rPr>
          <w:rFonts w:asciiTheme="minorHAnsi" w:hAnsiTheme="minorHAnsi" w:cstheme="minorHAnsi"/>
          <w:color w:val="auto"/>
        </w:rPr>
        <w:t xml:space="preserve">x </w:t>
      </w:r>
      <w:r w:rsidRPr="003C1BC4">
        <w:rPr>
          <w:rFonts w:asciiTheme="minorHAnsi" w:hAnsiTheme="minorHAnsi" w:cstheme="minorHAnsi"/>
          <w:i/>
          <w:iCs/>
          <w:color w:val="auto"/>
        </w:rPr>
        <w:t>g</w:t>
      </w:r>
      <w:r w:rsidRPr="0013066F">
        <w:rPr>
          <w:rFonts w:asciiTheme="minorHAnsi" w:hAnsiTheme="minorHAnsi" w:cstheme="minorHAnsi"/>
          <w:color w:val="auto"/>
        </w:rPr>
        <w:t xml:space="preserve">. </w:t>
      </w:r>
    </w:p>
    <w:p w14:paraId="3C2CAEB1" w14:textId="77777777" w:rsidR="005563ED" w:rsidRPr="0013066F" w:rsidRDefault="005563ED" w:rsidP="005563ED">
      <w:pPr>
        <w:rPr>
          <w:rFonts w:asciiTheme="minorHAnsi" w:hAnsiTheme="minorHAnsi" w:cstheme="minorHAnsi"/>
          <w:color w:val="auto"/>
        </w:rPr>
      </w:pPr>
    </w:p>
    <w:p w14:paraId="19368BE1" w14:textId="2EFCBE60" w:rsidR="005563ED" w:rsidRPr="0013066F" w:rsidRDefault="00EE03FD" w:rsidP="005563ED">
      <w:pPr>
        <w:pStyle w:val="ListParagraph"/>
        <w:numPr>
          <w:ilvl w:val="2"/>
          <w:numId w:val="1"/>
        </w:numPr>
        <w:ind w:left="0" w:firstLine="0"/>
        <w:rPr>
          <w:rFonts w:asciiTheme="minorHAnsi" w:hAnsiTheme="minorHAnsi" w:cstheme="minorHAnsi"/>
          <w:color w:val="auto"/>
        </w:rPr>
      </w:pPr>
      <w:r>
        <w:rPr>
          <w:rFonts w:asciiTheme="minorHAnsi" w:hAnsiTheme="minorHAnsi" w:cstheme="minorHAnsi"/>
          <w:color w:val="auto"/>
        </w:rPr>
        <w:t>See step 2.3.4.</w:t>
      </w:r>
    </w:p>
    <w:p w14:paraId="255F5E87" w14:textId="77777777" w:rsidR="005563ED" w:rsidRPr="0013066F" w:rsidRDefault="005563ED" w:rsidP="005563ED">
      <w:pPr>
        <w:rPr>
          <w:rFonts w:asciiTheme="minorHAnsi" w:hAnsiTheme="minorHAnsi" w:cstheme="minorHAnsi"/>
          <w:color w:val="auto"/>
          <w:highlight w:val="yellow"/>
        </w:rPr>
      </w:pPr>
    </w:p>
    <w:p w14:paraId="56BA1C89" w14:textId="77777777" w:rsidR="005563ED" w:rsidRPr="0013066F" w:rsidRDefault="005563ED" w:rsidP="005563ED">
      <w:pPr>
        <w:pStyle w:val="ListParagraph"/>
        <w:numPr>
          <w:ilvl w:val="0"/>
          <w:numId w:val="1"/>
        </w:numPr>
        <w:ind w:left="0" w:firstLine="0"/>
        <w:rPr>
          <w:rFonts w:asciiTheme="minorHAnsi" w:hAnsiTheme="minorHAnsi" w:cstheme="minorHAnsi"/>
          <w:b/>
          <w:bCs/>
          <w:color w:val="auto"/>
          <w:highlight w:val="yellow"/>
        </w:rPr>
      </w:pPr>
      <w:bookmarkStart w:id="7" w:name="_Hlk62636684"/>
      <w:r w:rsidRPr="0013066F">
        <w:rPr>
          <w:rFonts w:asciiTheme="minorHAnsi" w:hAnsiTheme="minorHAnsi" w:cstheme="minorHAnsi"/>
          <w:b/>
          <w:bCs/>
          <w:color w:val="auto"/>
          <w:highlight w:val="yellow"/>
        </w:rPr>
        <w:t>Isolation of pig PE cells</w:t>
      </w:r>
    </w:p>
    <w:p w14:paraId="3CE59627" w14:textId="77777777" w:rsidR="005563ED" w:rsidRPr="0013066F" w:rsidRDefault="005563ED" w:rsidP="005563ED">
      <w:pPr>
        <w:pStyle w:val="ListParagraph"/>
        <w:ind w:left="0"/>
        <w:rPr>
          <w:rFonts w:asciiTheme="minorHAnsi" w:hAnsiTheme="minorHAnsi" w:cstheme="minorHAnsi"/>
          <w:b/>
          <w:bCs/>
          <w:color w:val="auto"/>
          <w:highlight w:val="yellow"/>
        </w:rPr>
      </w:pPr>
    </w:p>
    <w:p w14:paraId="5CDA96C3" w14:textId="52CFDEDC" w:rsidR="005563ED" w:rsidRPr="003C1BC4" w:rsidRDefault="005563ED" w:rsidP="003C1BC4">
      <w:pPr>
        <w:pStyle w:val="ListParagraph"/>
        <w:numPr>
          <w:ilvl w:val="1"/>
          <w:numId w:val="1"/>
        </w:numPr>
        <w:ind w:left="0" w:firstLine="0"/>
        <w:rPr>
          <w:rFonts w:asciiTheme="minorHAnsi" w:hAnsiTheme="minorHAnsi" w:cstheme="minorHAnsi"/>
          <w:color w:val="auto"/>
          <w:highlight w:val="yellow"/>
        </w:rPr>
      </w:pPr>
      <w:r w:rsidRPr="0013066F">
        <w:rPr>
          <w:rFonts w:asciiTheme="minorHAnsi" w:hAnsiTheme="minorHAnsi" w:cstheme="minorHAnsi"/>
          <w:color w:val="auto"/>
          <w:highlight w:val="yellow"/>
        </w:rPr>
        <w:t xml:space="preserve">Perform cleaning as described in step </w:t>
      </w:r>
      <w:r>
        <w:rPr>
          <w:rFonts w:asciiTheme="minorHAnsi" w:hAnsiTheme="minorHAnsi" w:cstheme="minorHAnsi"/>
          <w:color w:val="auto"/>
          <w:highlight w:val="yellow"/>
        </w:rPr>
        <w:t>2</w:t>
      </w:r>
      <w:r w:rsidRPr="0013066F">
        <w:rPr>
          <w:rFonts w:asciiTheme="minorHAnsi" w:hAnsiTheme="minorHAnsi" w:cstheme="minorHAnsi"/>
          <w:color w:val="auto"/>
          <w:highlight w:val="yellow"/>
        </w:rPr>
        <w:t>.1</w:t>
      </w:r>
      <w:r w:rsidR="003B5849">
        <w:rPr>
          <w:rFonts w:asciiTheme="minorHAnsi" w:hAnsiTheme="minorHAnsi" w:cstheme="minorHAnsi"/>
          <w:color w:val="auto"/>
          <w:highlight w:val="yellow"/>
        </w:rPr>
        <w:t>.</w:t>
      </w:r>
      <w:r w:rsidR="003C1BC4">
        <w:rPr>
          <w:rFonts w:asciiTheme="minorHAnsi" w:hAnsiTheme="minorHAnsi" w:cstheme="minorHAnsi"/>
          <w:color w:val="auto"/>
          <w:highlight w:val="yellow"/>
        </w:rPr>
        <w:t xml:space="preserve"> </w:t>
      </w:r>
      <w:r w:rsidR="00C7093C">
        <w:rPr>
          <w:rFonts w:asciiTheme="minorHAnsi" w:hAnsiTheme="minorHAnsi" w:cstheme="minorHAnsi"/>
          <w:color w:val="auto"/>
          <w:highlight w:val="yellow"/>
        </w:rPr>
        <w:t>Wash with PBS and d</w:t>
      </w:r>
      <w:r w:rsidR="00C7093C" w:rsidRPr="00851BE5">
        <w:rPr>
          <w:rFonts w:asciiTheme="minorHAnsi" w:hAnsiTheme="minorHAnsi" w:cstheme="minorHAnsi"/>
          <w:color w:val="auto"/>
          <w:highlight w:val="yellow"/>
        </w:rPr>
        <w:t xml:space="preserve">isinfect the eyes by submerging for 2 min in </w:t>
      </w:r>
      <w:r w:rsidR="00C7093C">
        <w:rPr>
          <w:rFonts w:asciiTheme="minorHAnsi" w:hAnsiTheme="minorHAnsi" w:cstheme="minorHAnsi"/>
          <w:color w:val="auto"/>
          <w:highlight w:val="yellow"/>
        </w:rPr>
        <w:t xml:space="preserve">iodine-based solution, rinse with PBS. </w:t>
      </w:r>
      <w:r w:rsidR="003B5849">
        <w:rPr>
          <w:rFonts w:asciiTheme="minorHAnsi" w:hAnsiTheme="minorHAnsi" w:cstheme="minorHAnsi"/>
          <w:color w:val="auto"/>
          <w:highlight w:val="yellow"/>
        </w:rPr>
        <w:t>Continue with</w:t>
      </w:r>
      <w:r w:rsidRPr="003C1BC4">
        <w:rPr>
          <w:rFonts w:asciiTheme="minorHAnsi" w:hAnsiTheme="minorHAnsi" w:cstheme="minorHAnsi"/>
          <w:color w:val="auto"/>
          <w:highlight w:val="yellow"/>
        </w:rPr>
        <w:t xml:space="preserve"> step 3.2.</w:t>
      </w:r>
    </w:p>
    <w:p w14:paraId="48D69746" w14:textId="77777777" w:rsidR="005563ED" w:rsidRPr="0013066F" w:rsidRDefault="005563ED" w:rsidP="005563ED">
      <w:pPr>
        <w:rPr>
          <w:rFonts w:asciiTheme="minorHAnsi" w:hAnsiTheme="minorHAnsi" w:cstheme="minorHAnsi"/>
          <w:color w:val="auto"/>
          <w:highlight w:val="yellow"/>
        </w:rPr>
      </w:pPr>
    </w:p>
    <w:p w14:paraId="6B762980" w14:textId="77777777" w:rsidR="005563ED" w:rsidRPr="00AF4E2D" w:rsidRDefault="005563ED" w:rsidP="005563ED">
      <w:pPr>
        <w:pStyle w:val="ListParagraph"/>
        <w:numPr>
          <w:ilvl w:val="1"/>
          <w:numId w:val="1"/>
        </w:numPr>
        <w:ind w:left="0" w:firstLine="0"/>
        <w:rPr>
          <w:rFonts w:asciiTheme="minorHAnsi" w:hAnsiTheme="minorHAnsi" w:cstheme="minorHAnsi"/>
          <w:color w:val="auto"/>
          <w:highlight w:val="yellow"/>
        </w:rPr>
      </w:pPr>
      <w:r w:rsidRPr="00AF4E2D">
        <w:rPr>
          <w:rFonts w:asciiTheme="minorHAnsi" w:hAnsiTheme="minorHAnsi" w:cstheme="minorHAnsi"/>
          <w:color w:val="auto"/>
          <w:highlight w:val="yellow"/>
        </w:rPr>
        <w:t>Isolation of IPE cells</w:t>
      </w:r>
    </w:p>
    <w:p w14:paraId="2F2301DF" w14:textId="77777777" w:rsidR="005563ED" w:rsidRPr="0013066F" w:rsidRDefault="005563ED" w:rsidP="005563ED">
      <w:pPr>
        <w:rPr>
          <w:rFonts w:asciiTheme="minorHAnsi" w:hAnsiTheme="minorHAnsi" w:cstheme="minorHAnsi"/>
          <w:b/>
          <w:bCs/>
          <w:color w:val="auto"/>
          <w:highlight w:val="yellow"/>
        </w:rPr>
      </w:pPr>
    </w:p>
    <w:p w14:paraId="1336E628" w14:textId="12774C47" w:rsidR="005563ED" w:rsidRPr="00C7093C" w:rsidRDefault="003B5849" w:rsidP="00C7093C">
      <w:pPr>
        <w:pStyle w:val="ListParagraph"/>
        <w:numPr>
          <w:ilvl w:val="2"/>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Perform step 3.3.1</w:t>
      </w:r>
      <w:r w:rsidR="00EB7BC6">
        <w:rPr>
          <w:rFonts w:asciiTheme="minorHAnsi" w:hAnsiTheme="minorHAnsi" w:cstheme="minorHAnsi"/>
          <w:color w:val="auto"/>
          <w:highlight w:val="yellow"/>
        </w:rPr>
        <w:t>.</w:t>
      </w:r>
      <w:r w:rsidR="00C7093C">
        <w:rPr>
          <w:rFonts w:asciiTheme="minorHAnsi" w:hAnsiTheme="minorHAnsi" w:cstheme="minorHAnsi"/>
          <w:color w:val="auto"/>
          <w:highlight w:val="yellow"/>
        </w:rPr>
        <w:t xml:space="preserve"> After the preparation of 2 iris, a</w:t>
      </w:r>
      <w:r w:rsidR="005563ED" w:rsidRPr="00C7093C">
        <w:rPr>
          <w:rFonts w:asciiTheme="minorHAnsi" w:hAnsiTheme="minorHAnsi" w:cstheme="minorHAnsi"/>
          <w:color w:val="auto"/>
          <w:highlight w:val="yellow"/>
        </w:rPr>
        <w:t xml:space="preserve">dd 1 mL of complete medium and isolate the cells by carefully scratching with a flat fire-polished Pasteur pipette. Transfer the cell suspension into a 1.5 mL tube. </w:t>
      </w:r>
      <w:r w:rsidR="005563ED" w:rsidRPr="00C7093C">
        <w:rPr>
          <w:rFonts w:asciiTheme="minorHAnsi" w:hAnsiTheme="minorHAnsi" w:cstheme="minorHAnsi"/>
          <w:color w:val="auto"/>
        </w:rPr>
        <w:t>Take 10 µL of the cell suspension and dilute 1:4 with trypan blue to count the cells in the Neubauer chamber.</w:t>
      </w:r>
    </w:p>
    <w:p w14:paraId="3C283CDC" w14:textId="77777777" w:rsidR="005563ED" w:rsidRPr="0013066F" w:rsidRDefault="005563ED" w:rsidP="005563ED">
      <w:pPr>
        <w:rPr>
          <w:rFonts w:asciiTheme="minorHAnsi" w:hAnsiTheme="minorHAnsi" w:cstheme="minorHAnsi"/>
          <w:color w:val="auto"/>
          <w:highlight w:val="yellow"/>
        </w:rPr>
      </w:pPr>
    </w:p>
    <w:p w14:paraId="4418E333" w14:textId="35F00A5F" w:rsidR="005563ED" w:rsidRPr="00EE03FD" w:rsidRDefault="00EE03FD" w:rsidP="003C1BC4">
      <w:pPr>
        <w:pStyle w:val="ListParagraph"/>
        <w:numPr>
          <w:ilvl w:val="2"/>
          <w:numId w:val="1"/>
        </w:numPr>
        <w:ind w:left="0" w:firstLine="0"/>
        <w:rPr>
          <w:rFonts w:asciiTheme="minorHAnsi" w:hAnsiTheme="minorHAnsi" w:cstheme="minorHAnsi"/>
          <w:color w:val="auto"/>
          <w:highlight w:val="yellow"/>
        </w:rPr>
      </w:pPr>
      <w:r w:rsidRPr="00EE03FD">
        <w:rPr>
          <w:rFonts w:asciiTheme="minorHAnsi" w:hAnsiTheme="minorHAnsi" w:cstheme="minorHAnsi"/>
          <w:color w:val="auto"/>
          <w:highlight w:val="yellow"/>
        </w:rPr>
        <w:t>See step 2.3.4.</w:t>
      </w:r>
    </w:p>
    <w:p w14:paraId="09D0E8C8" w14:textId="77777777" w:rsidR="005563ED" w:rsidRPr="003C1BC4" w:rsidRDefault="005563ED" w:rsidP="005563ED">
      <w:pPr>
        <w:rPr>
          <w:rFonts w:asciiTheme="minorHAnsi" w:hAnsiTheme="minorHAnsi" w:cstheme="minorHAnsi"/>
          <w:color w:val="auto"/>
          <w:highlight w:val="yellow"/>
        </w:rPr>
      </w:pPr>
    </w:p>
    <w:p w14:paraId="2E7EFE8C" w14:textId="77777777" w:rsidR="005563ED" w:rsidRPr="003C1BC4" w:rsidRDefault="005563ED" w:rsidP="005563ED">
      <w:pPr>
        <w:pStyle w:val="ListParagraph"/>
        <w:numPr>
          <w:ilvl w:val="1"/>
          <w:numId w:val="1"/>
        </w:numPr>
        <w:ind w:left="0" w:firstLine="0"/>
        <w:rPr>
          <w:rFonts w:asciiTheme="minorHAnsi" w:hAnsiTheme="minorHAnsi" w:cstheme="minorHAnsi"/>
          <w:color w:val="auto"/>
          <w:highlight w:val="yellow"/>
        </w:rPr>
      </w:pPr>
      <w:r w:rsidRPr="003C1BC4">
        <w:rPr>
          <w:rFonts w:asciiTheme="minorHAnsi" w:hAnsiTheme="minorHAnsi" w:cstheme="minorHAnsi"/>
          <w:color w:val="auto"/>
          <w:highlight w:val="yellow"/>
        </w:rPr>
        <w:t>Isolation of RPE cells</w:t>
      </w:r>
    </w:p>
    <w:p w14:paraId="58F81C0C" w14:textId="77777777" w:rsidR="005563ED" w:rsidRPr="0013066F" w:rsidRDefault="005563ED" w:rsidP="005563ED">
      <w:pPr>
        <w:rPr>
          <w:rFonts w:asciiTheme="minorHAnsi" w:hAnsiTheme="minorHAnsi" w:cstheme="minorHAnsi"/>
          <w:b/>
          <w:bCs/>
          <w:color w:val="auto"/>
          <w:highlight w:val="yellow"/>
        </w:rPr>
      </w:pPr>
    </w:p>
    <w:p w14:paraId="1CBDF490" w14:textId="049EE1C8" w:rsidR="00E54F5F" w:rsidRPr="00C7093C" w:rsidRDefault="005563ED" w:rsidP="00C7093C">
      <w:pPr>
        <w:pStyle w:val="ListParagraph"/>
        <w:numPr>
          <w:ilvl w:val="2"/>
          <w:numId w:val="1"/>
        </w:numPr>
        <w:ind w:left="0" w:firstLine="0"/>
        <w:rPr>
          <w:rFonts w:asciiTheme="minorHAnsi" w:hAnsiTheme="minorHAnsi" w:cstheme="minorHAnsi"/>
          <w:color w:val="auto"/>
          <w:highlight w:val="yellow"/>
        </w:rPr>
      </w:pPr>
      <w:r w:rsidRPr="0013066F">
        <w:rPr>
          <w:rFonts w:asciiTheme="minorHAnsi" w:hAnsiTheme="minorHAnsi" w:cstheme="minorHAnsi"/>
          <w:color w:val="auto"/>
          <w:highlight w:val="yellow"/>
        </w:rPr>
        <w:t xml:space="preserve">Perform step </w:t>
      </w:r>
      <w:r>
        <w:rPr>
          <w:rFonts w:asciiTheme="minorHAnsi" w:hAnsiTheme="minorHAnsi" w:cstheme="minorHAnsi"/>
          <w:color w:val="auto"/>
          <w:highlight w:val="yellow"/>
        </w:rPr>
        <w:t>2</w:t>
      </w:r>
      <w:r w:rsidRPr="0013066F">
        <w:rPr>
          <w:rFonts w:asciiTheme="minorHAnsi" w:hAnsiTheme="minorHAnsi" w:cstheme="minorHAnsi"/>
          <w:color w:val="auto"/>
          <w:highlight w:val="yellow"/>
        </w:rPr>
        <w:t>.4.1.</w:t>
      </w:r>
      <w:r w:rsidR="00C7093C">
        <w:rPr>
          <w:rFonts w:asciiTheme="minorHAnsi" w:hAnsiTheme="minorHAnsi" w:cstheme="minorHAnsi"/>
          <w:color w:val="auto"/>
          <w:highlight w:val="yellow"/>
        </w:rPr>
        <w:t xml:space="preserve"> </w:t>
      </w:r>
      <w:r w:rsidRPr="00C7093C">
        <w:rPr>
          <w:rFonts w:asciiTheme="minorHAnsi" w:hAnsiTheme="minorHAnsi" w:cstheme="minorHAnsi"/>
          <w:color w:val="auto"/>
          <w:highlight w:val="yellow"/>
        </w:rPr>
        <w:t xml:space="preserve">Place the bulb in a </w:t>
      </w:r>
      <w:r w:rsidR="003C1BC4" w:rsidRPr="00C7093C">
        <w:rPr>
          <w:rFonts w:asciiTheme="minorHAnsi" w:hAnsiTheme="minorHAnsi" w:cstheme="minorHAnsi"/>
          <w:color w:val="auto"/>
          <w:highlight w:val="yellow"/>
        </w:rPr>
        <w:t>P</w:t>
      </w:r>
      <w:r w:rsidRPr="00C7093C">
        <w:rPr>
          <w:rFonts w:asciiTheme="minorHAnsi" w:hAnsiTheme="minorHAnsi" w:cstheme="minorHAnsi"/>
          <w:color w:val="auto"/>
          <w:highlight w:val="yellow"/>
        </w:rPr>
        <w:t>etri dish</w:t>
      </w:r>
      <w:r w:rsidR="00EB7BC6" w:rsidRPr="00C7093C">
        <w:rPr>
          <w:rFonts w:asciiTheme="minorHAnsi" w:hAnsiTheme="minorHAnsi" w:cstheme="minorHAnsi"/>
          <w:color w:val="auto"/>
          <w:highlight w:val="yellow"/>
        </w:rPr>
        <w:t xml:space="preserve"> and wash with PBS. </w:t>
      </w:r>
      <w:r w:rsidRPr="00C7093C">
        <w:rPr>
          <w:rFonts w:asciiTheme="minorHAnsi" w:hAnsiTheme="minorHAnsi" w:cstheme="minorHAnsi"/>
          <w:color w:val="auto"/>
          <w:highlight w:val="yellow"/>
        </w:rPr>
        <w:t>Fill the bulb with 1 mL complete medium.</w:t>
      </w:r>
    </w:p>
    <w:p w14:paraId="5A196EC6" w14:textId="77777777" w:rsidR="00E54F5F" w:rsidRPr="00E54F5F" w:rsidRDefault="00E54F5F" w:rsidP="00E54F5F">
      <w:pPr>
        <w:pStyle w:val="ListParagraph"/>
        <w:rPr>
          <w:rFonts w:asciiTheme="minorHAnsi" w:hAnsiTheme="minorHAnsi" w:cstheme="minorHAnsi"/>
          <w:color w:val="auto"/>
          <w:highlight w:val="yellow"/>
        </w:rPr>
      </w:pPr>
    </w:p>
    <w:p w14:paraId="31237861" w14:textId="61579BE3" w:rsidR="005563ED" w:rsidRPr="00E54F5F" w:rsidRDefault="005563ED" w:rsidP="00E54F5F">
      <w:pPr>
        <w:pStyle w:val="ListParagraph"/>
        <w:numPr>
          <w:ilvl w:val="2"/>
          <w:numId w:val="1"/>
        </w:numPr>
        <w:ind w:left="0" w:firstLine="0"/>
        <w:rPr>
          <w:rFonts w:asciiTheme="minorHAnsi" w:hAnsiTheme="minorHAnsi" w:cstheme="minorHAnsi"/>
          <w:color w:val="auto"/>
          <w:highlight w:val="yellow"/>
        </w:rPr>
      </w:pPr>
      <w:r w:rsidRPr="00E54F5F">
        <w:rPr>
          <w:rFonts w:asciiTheme="minorHAnsi" w:hAnsiTheme="minorHAnsi" w:cstheme="minorHAnsi"/>
          <w:color w:val="auto"/>
          <w:highlight w:val="yellow"/>
        </w:rPr>
        <w:lastRenderedPageBreak/>
        <w:t>Using a curved fire-polished Pasteur pipette, carefully remove RPE cells. M</w:t>
      </w:r>
      <w:r w:rsidRPr="00E54F5F">
        <w:rPr>
          <w:rFonts w:asciiTheme="minorHAnsi" w:hAnsiTheme="minorHAnsi" w:cstheme="minorHAnsi"/>
          <w:highlight w:val="yellow"/>
        </w:rPr>
        <w:t xml:space="preserve">ake sure to scrape from the bottom to the top to avoid slipping down of the choroid-Bruch’s membrane complex. </w:t>
      </w:r>
      <w:r w:rsidRPr="00E54F5F">
        <w:rPr>
          <w:rFonts w:asciiTheme="minorHAnsi" w:hAnsiTheme="minorHAnsi" w:cstheme="minorHAnsi"/>
          <w:color w:val="auto"/>
          <w:highlight w:val="yellow"/>
        </w:rPr>
        <w:t>Collect the cell suspension within the bulb using a 1</w:t>
      </w:r>
      <w:r w:rsidR="000B0442">
        <w:rPr>
          <w:rFonts w:asciiTheme="minorHAnsi" w:hAnsiTheme="minorHAnsi" w:cstheme="minorHAnsi"/>
          <w:color w:val="auto"/>
          <w:highlight w:val="yellow"/>
        </w:rPr>
        <w:t>,</w:t>
      </w:r>
      <w:r w:rsidRPr="00E54F5F">
        <w:rPr>
          <w:rFonts w:asciiTheme="minorHAnsi" w:hAnsiTheme="minorHAnsi" w:cstheme="minorHAnsi"/>
          <w:color w:val="auto"/>
          <w:highlight w:val="yellow"/>
        </w:rPr>
        <w:t>000 µL pipette and transfer into a 1.5 mL tube for resuspension.</w:t>
      </w:r>
      <w:r w:rsidR="00E44295" w:rsidRPr="00E54F5F">
        <w:rPr>
          <w:rFonts w:asciiTheme="minorHAnsi" w:hAnsiTheme="minorHAnsi" w:cstheme="minorHAnsi"/>
          <w:color w:val="auto"/>
        </w:rPr>
        <w:t xml:space="preserve"> </w:t>
      </w:r>
      <w:r w:rsidRPr="00E54F5F">
        <w:rPr>
          <w:rFonts w:asciiTheme="minorHAnsi" w:hAnsiTheme="minorHAnsi" w:cstheme="minorHAnsi"/>
          <w:color w:val="auto"/>
        </w:rPr>
        <w:t>Take 10 µL of the cell suspension and dilute 1:8 with trypan blue to count the cells in the Neubauer chamber.</w:t>
      </w:r>
    </w:p>
    <w:p w14:paraId="38CE002C" w14:textId="77777777" w:rsidR="005563ED" w:rsidRPr="0013066F" w:rsidRDefault="005563ED" w:rsidP="005563ED">
      <w:pPr>
        <w:rPr>
          <w:rFonts w:asciiTheme="minorHAnsi" w:hAnsiTheme="minorHAnsi" w:cstheme="minorHAnsi"/>
          <w:color w:val="auto"/>
          <w:highlight w:val="yellow"/>
        </w:rPr>
      </w:pPr>
    </w:p>
    <w:p w14:paraId="201C10C8" w14:textId="1942262C" w:rsidR="005563ED" w:rsidRPr="00EE03FD" w:rsidRDefault="00EE03FD" w:rsidP="003C1BC4">
      <w:pPr>
        <w:pStyle w:val="ListParagraph"/>
        <w:numPr>
          <w:ilvl w:val="2"/>
          <w:numId w:val="1"/>
        </w:numPr>
        <w:ind w:left="0" w:firstLine="0"/>
        <w:rPr>
          <w:rFonts w:asciiTheme="minorHAnsi" w:hAnsiTheme="minorHAnsi" w:cstheme="minorHAnsi"/>
          <w:color w:val="auto"/>
          <w:highlight w:val="yellow"/>
        </w:rPr>
      </w:pPr>
      <w:r w:rsidRPr="00EE03FD">
        <w:rPr>
          <w:rFonts w:asciiTheme="minorHAnsi" w:hAnsiTheme="minorHAnsi" w:cstheme="minorHAnsi"/>
          <w:color w:val="auto"/>
          <w:highlight w:val="yellow"/>
        </w:rPr>
        <w:t>See step 2.3.4.</w:t>
      </w:r>
    </w:p>
    <w:p w14:paraId="6FBC8B1D" w14:textId="77777777" w:rsidR="005563ED" w:rsidRPr="0013066F" w:rsidRDefault="005563ED" w:rsidP="005563ED">
      <w:pPr>
        <w:rPr>
          <w:rFonts w:asciiTheme="minorHAnsi" w:hAnsiTheme="minorHAnsi" w:cstheme="minorHAnsi"/>
          <w:color w:val="auto"/>
          <w:highlight w:val="yellow"/>
        </w:rPr>
      </w:pPr>
    </w:p>
    <w:p w14:paraId="2F31DC29" w14:textId="77777777" w:rsidR="005563ED" w:rsidRPr="0013066F" w:rsidRDefault="005563ED" w:rsidP="005563ED">
      <w:pPr>
        <w:pStyle w:val="ListParagraph"/>
        <w:numPr>
          <w:ilvl w:val="0"/>
          <w:numId w:val="1"/>
        </w:numPr>
        <w:ind w:left="0" w:firstLine="0"/>
        <w:rPr>
          <w:rFonts w:asciiTheme="minorHAnsi" w:hAnsiTheme="minorHAnsi" w:cstheme="minorHAnsi"/>
          <w:b/>
          <w:bCs/>
          <w:color w:val="auto"/>
          <w:highlight w:val="yellow"/>
        </w:rPr>
      </w:pPr>
      <w:r w:rsidRPr="0013066F">
        <w:rPr>
          <w:rFonts w:asciiTheme="minorHAnsi" w:hAnsiTheme="minorHAnsi" w:cstheme="minorHAnsi"/>
          <w:b/>
          <w:bCs/>
          <w:color w:val="auto"/>
          <w:highlight w:val="yellow"/>
        </w:rPr>
        <w:t>Isolation of bovine PE cells</w:t>
      </w:r>
    </w:p>
    <w:p w14:paraId="26D7D7DA" w14:textId="77777777" w:rsidR="005563ED" w:rsidRPr="0013066F" w:rsidRDefault="005563ED" w:rsidP="005563ED">
      <w:pPr>
        <w:pStyle w:val="ListParagraph"/>
        <w:ind w:left="0"/>
        <w:rPr>
          <w:rFonts w:asciiTheme="minorHAnsi" w:hAnsiTheme="minorHAnsi" w:cstheme="minorHAnsi"/>
          <w:b/>
          <w:bCs/>
          <w:color w:val="auto"/>
          <w:highlight w:val="yellow"/>
        </w:rPr>
      </w:pPr>
    </w:p>
    <w:p w14:paraId="05389533" w14:textId="2CD91407" w:rsidR="005563ED" w:rsidRDefault="005563ED" w:rsidP="00CD656B">
      <w:pPr>
        <w:pStyle w:val="ListParagraph"/>
        <w:numPr>
          <w:ilvl w:val="1"/>
          <w:numId w:val="1"/>
        </w:numPr>
        <w:ind w:left="0" w:firstLine="0"/>
        <w:rPr>
          <w:rFonts w:asciiTheme="minorHAnsi" w:hAnsiTheme="minorHAnsi" w:cstheme="minorHAnsi"/>
          <w:color w:val="auto"/>
          <w:highlight w:val="yellow"/>
        </w:rPr>
      </w:pPr>
      <w:r w:rsidRPr="00E44295">
        <w:rPr>
          <w:rFonts w:asciiTheme="minorHAnsi" w:hAnsiTheme="minorHAnsi" w:cstheme="minorHAnsi"/>
          <w:color w:val="auto"/>
          <w:highlight w:val="yellow"/>
        </w:rPr>
        <w:t>Perform cleaning as described in step 2.1.</w:t>
      </w:r>
      <w:r w:rsidR="003C1BC4" w:rsidRPr="00E44295">
        <w:rPr>
          <w:rFonts w:asciiTheme="minorHAnsi" w:hAnsiTheme="minorHAnsi" w:cstheme="minorHAnsi"/>
          <w:color w:val="auto"/>
          <w:highlight w:val="yellow"/>
        </w:rPr>
        <w:t xml:space="preserve"> </w:t>
      </w:r>
      <w:r w:rsidR="00EE03FD">
        <w:rPr>
          <w:rFonts w:asciiTheme="minorHAnsi" w:hAnsiTheme="minorHAnsi" w:cstheme="minorHAnsi"/>
          <w:color w:val="auto"/>
          <w:highlight w:val="yellow"/>
        </w:rPr>
        <w:t>Wash with PBS and d</w:t>
      </w:r>
      <w:r w:rsidR="00EE03FD" w:rsidRPr="00851BE5">
        <w:rPr>
          <w:rFonts w:asciiTheme="minorHAnsi" w:hAnsiTheme="minorHAnsi" w:cstheme="minorHAnsi"/>
          <w:color w:val="auto"/>
          <w:highlight w:val="yellow"/>
        </w:rPr>
        <w:t xml:space="preserve">isinfect the eyes by submerging for 2 min in </w:t>
      </w:r>
      <w:r w:rsidR="00EE03FD">
        <w:rPr>
          <w:rFonts w:asciiTheme="minorHAnsi" w:hAnsiTheme="minorHAnsi" w:cstheme="minorHAnsi"/>
          <w:color w:val="auto"/>
          <w:highlight w:val="yellow"/>
        </w:rPr>
        <w:t>iodine-based solution</w:t>
      </w:r>
      <w:r w:rsidR="00C7093C">
        <w:rPr>
          <w:rFonts w:asciiTheme="minorHAnsi" w:hAnsiTheme="minorHAnsi" w:cstheme="minorHAnsi"/>
          <w:color w:val="auto"/>
          <w:highlight w:val="yellow"/>
        </w:rPr>
        <w:t>, rinse with PBS</w:t>
      </w:r>
      <w:r w:rsidR="00EE03FD">
        <w:rPr>
          <w:rFonts w:asciiTheme="minorHAnsi" w:hAnsiTheme="minorHAnsi" w:cstheme="minorHAnsi"/>
          <w:color w:val="auto"/>
          <w:highlight w:val="yellow"/>
        </w:rPr>
        <w:t xml:space="preserve">. </w:t>
      </w:r>
      <w:r w:rsidR="00E44295" w:rsidRPr="00E44295">
        <w:rPr>
          <w:rFonts w:asciiTheme="minorHAnsi" w:hAnsiTheme="minorHAnsi" w:cstheme="minorHAnsi"/>
          <w:color w:val="auto"/>
          <w:highlight w:val="yellow"/>
        </w:rPr>
        <w:t xml:space="preserve">Continue with step 3.2. </w:t>
      </w:r>
    </w:p>
    <w:p w14:paraId="0E5096AB" w14:textId="77777777" w:rsidR="00E44295" w:rsidRPr="00E44295" w:rsidRDefault="00E44295" w:rsidP="00E44295">
      <w:pPr>
        <w:pStyle w:val="ListParagraph"/>
        <w:ind w:left="0"/>
        <w:rPr>
          <w:rFonts w:asciiTheme="minorHAnsi" w:hAnsiTheme="minorHAnsi" w:cstheme="minorHAnsi"/>
          <w:color w:val="auto"/>
          <w:highlight w:val="yellow"/>
        </w:rPr>
      </w:pPr>
    </w:p>
    <w:p w14:paraId="66C078A0" w14:textId="77777777" w:rsidR="005563ED" w:rsidRPr="003C1BC4" w:rsidRDefault="005563ED" w:rsidP="005563ED">
      <w:pPr>
        <w:pStyle w:val="ListParagraph"/>
        <w:numPr>
          <w:ilvl w:val="1"/>
          <w:numId w:val="1"/>
        </w:numPr>
        <w:ind w:left="0" w:firstLine="0"/>
        <w:rPr>
          <w:rFonts w:asciiTheme="minorHAnsi" w:hAnsiTheme="minorHAnsi" w:cstheme="minorHAnsi"/>
          <w:color w:val="auto"/>
          <w:highlight w:val="yellow"/>
        </w:rPr>
      </w:pPr>
      <w:r w:rsidRPr="003C1BC4">
        <w:rPr>
          <w:rFonts w:asciiTheme="minorHAnsi" w:hAnsiTheme="minorHAnsi" w:cstheme="minorHAnsi"/>
          <w:color w:val="auto"/>
          <w:highlight w:val="yellow"/>
        </w:rPr>
        <w:t>Isolation of IPE cells</w:t>
      </w:r>
    </w:p>
    <w:p w14:paraId="00E08DB0" w14:textId="77777777" w:rsidR="005563ED" w:rsidRPr="0013066F" w:rsidRDefault="005563ED" w:rsidP="005563ED">
      <w:pPr>
        <w:rPr>
          <w:rFonts w:asciiTheme="minorHAnsi" w:hAnsiTheme="minorHAnsi" w:cstheme="minorHAnsi"/>
          <w:b/>
          <w:bCs/>
          <w:color w:val="auto"/>
          <w:highlight w:val="yellow"/>
        </w:rPr>
      </w:pPr>
    </w:p>
    <w:p w14:paraId="41A83A35" w14:textId="4913C736" w:rsidR="005563ED" w:rsidRPr="0013066F" w:rsidRDefault="00E44295" w:rsidP="005563ED">
      <w:pPr>
        <w:pStyle w:val="ListParagraph"/>
        <w:numPr>
          <w:ilvl w:val="2"/>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Perform</w:t>
      </w:r>
      <w:r w:rsidR="005563ED" w:rsidRPr="0013066F">
        <w:rPr>
          <w:rFonts w:asciiTheme="minorHAnsi" w:hAnsiTheme="minorHAnsi" w:cstheme="minorHAnsi"/>
          <w:color w:val="auto"/>
          <w:highlight w:val="yellow"/>
        </w:rPr>
        <w:t xml:space="preserve"> step </w:t>
      </w:r>
      <w:r>
        <w:rPr>
          <w:rFonts w:asciiTheme="minorHAnsi" w:hAnsiTheme="minorHAnsi" w:cstheme="minorHAnsi"/>
          <w:color w:val="auto"/>
          <w:highlight w:val="yellow"/>
        </w:rPr>
        <w:t>3</w:t>
      </w:r>
      <w:r w:rsidR="005563ED" w:rsidRPr="0013066F">
        <w:rPr>
          <w:rFonts w:asciiTheme="minorHAnsi" w:hAnsiTheme="minorHAnsi" w:cstheme="minorHAnsi"/>
          <w:color w:val="auto"/>
          <w:highlight w:val="yellow"/>
        </w:rPr>
        <w:t>.3.1</w:t>
      </w:r>
      <w:r>
        <w:rPr>
          <w:rFonts w:asciiTheme="minorHAnsi" w:hAnsiTheme="minorHAnsi" w:cstheme="minorHAnsi"/>
          <w:color w:val="auto"/>
          <w:highlight w:val="yellow"/>
        </w:rPr>
        <w:t>.</w:t>
      </w:r>
      <w:r w:rsidR="005563ED" w:rsidRPr="00D76D8C">
        <w:rPr>
          <w:rFonts w:asciiTheme="minorHAnsi" w:hAnsiTheme="minorHAnsi" w:cstheme="minorHAnsi"/>
          <w:color w:val="auto"/>
          <w:highlight w:val="yellow"/>
        </w:rPr>
        <w:t xml:space="preserve"> After the preparation of </w:t>
      </w:r>
      <w:r w:rsidR="003C1BC4">
        <w:rPr>
          <w:rFonts w:asciiTheme="minorHAnsi" w:hAnsiTheme="minorHAnsi" w:cstheme="minorHAnsi"/>
          <w:color w:val="auto"/>
          <w:highlight w:val="yellow"/>
        </w:rPr>
        <w:t>two</w:t>
      </w:r>
      <w:r w:rsidR="005563ED" w:rsidRPr="00D76D8C">
        <w:rPr>
          <w:rFonts w:asciiTheme="minorHAnsi" w:hAnsiTheme="minorHAnsi" w:cstheme="minorHAnsi"/>
          <w:color w:val="auto"/>
          <w:highlight w:val="yellow"/>
        </w:rPr>
        <w:t xml:space="preserve"> iris, incubate with </w:t>
      </w:r>
      <w:r w:rsidR="005563ED">
        <w:rPr>
          <w:rFonts w:asciiTheme="minorHAnsi" w:hAnsiTheme="minorHAnsi" w:cstheme="minorHAnsi"/>
          <w:color w:val="auto"/>
          <w:highlight w:val="yellow"/>
        </w:rPr>
        <w:t>2</w:t>
      </w:r>
      <w:r w:rsidR="005563ED" w:rsidRPr="00D76D8C">
        <w:rPr>
          <w:rFonts w:asciiTheme="minorHAnsi" w:hAnsiTheme="minorHAnsi" w:cstheme="minorHAnsi"/>
          <w:color w:val="auto"/>
          <w:highlight w:val="yellow"/>
        </w:rPr>
        <w:t xml:space="preserve"> mL of 0.25% trypsin at 37</w:t>
      </w:r>
      <w:r w:rsidR="003C1BC4">
        <w:rPr>
          <w:rFonts w:asciiTheme="minorHAnsi" w:hAnsiTheme="minorHAnsi" w:cstheme="minorHAnsi"/>
          <w:color w:val="auto"/>
          <w:highlight w:val="yellow"/>
        </w:rPr>
        <w:t xml:space="preserve"> </w:t>
      </w:r>
      <w:r w:rsidR="005563ED" w:rsidRPr="00D76D8C">
        <w:rPr>
          <w:rFonts w:asciiTheme="minorHAnsi" w:hAnsiTheme="minorHAnsi" w:cstheme="minorHAnsi"/>
          <w:color w:val="auto"/>
          <w:highlight w:val="yellow"/>
        </w:rPr>
        <w:t>°C for 10 min. Durin</w:t>
      </w:r>
      <w:r w:rsidR="005563ED" w:rsidRPr="0013066F">
        <w:rPr>
          <w:rFonts w:asciiTheme="minorHAnsi" w:hAnsiTheme="minorHAnsi" w:cstheme="minorHAnsi"/>
          <w:color w:val="auto"/>
          <w:highlight w:val="yellow"/>
        </w:rPr>
        <w:t xml:space="preserve">g this time, the RPE cells can be isolated (see step </w:t>
      </w:r>
      <w:r w:rsidR="005563ED">
        <w:rPr>
          <w:rFonts w:asciiTheme="minorHAnsi" w:hAnsiTheme="minorHAnsi" w:cstheme="minorHAnsi"/>
          <w:color w:val="auto"/>
          <w:highlight w:val="yellow"/>
        </w:rPr>
        <w:t>5</w:t>
      </w:r>
      <w:r w:rsidR="005563ED" w:rsidRPr="0013066F">
        <w:rPr>
          <w:rFonts w:asciiTheme="minorHAnsi" w:hAnsiTheme="minorHAnsi" w:cstheme="minorHAnsi"/>
          <w:color w:val="auto"/>
          <w:highlight w:val="yellow"/>
        </w:rPr>
        <w:t>.</w:t>
      </w:r>
      <w:r>
        <w:rPr>
          <w:rFonts w:asciiTheme="minorHAnsi" w:hAnsiTheme="minorHAnsi" w:cstheme="minorHAnsi"/>
          <w:color w:val="auto"/>
          <w:highlight w:val="yellow"/>
        </w:rPr>
        <w:t>3</w:t>
      </w:r>
      <w:r w:rsidR="005563ED" w:rsidRPr="0013066F">
        <w:rPr>
          <w:rFonts w:asciiTheme="minorHAnsi" w:hAnsiTheme="minorHAnsi" w:cstheme="minorHAnsi"/>
          <w:color w:val="auto"/>
          <w:highlight w:val="yellow"/>
        </w:rPr>
        <w:t xml:space="preserve">). </w:t>
      </w:r>
    </w:p>
    <w:p w14:paraId="6DCDCF9B" w14:textId="77777777" w:rsidR="005563ED" w:rsidRPr="0013066F" w:rsidRDefault="005563ED" w:rsidP="005563ED">
      <w:pPr>
        <w:pStyle w:val="ListParagraph"/>
        <w:ind w:left="0"/>
        <w:rPr>
          <w:rFonts w:asciiTheme="minorHAnsi" w:hAnsiTheme="minorHAnsi" w:cstheme="minorHAnsi"/>
          <w:color w:val="auto"/>
          <w:highlight w:val="yellow"/>
        </w:rPr>
      </w:pPr>
    </w:p>
    <w:p w14:paraId="232B0077" w14:textId="51ECCC51" w:rsidR="005563ED" w:rsidRPr="00C7093C" w:rsidRDefault="005563ED" w:rsidP="00C7093C">
      <w:pPr>
        <w:pStyle w:val="ListParagraph"/>
        <w:numPr>
          <w:ilvl w:val="2"/>
          <w:numId w:val="1"/>
        </w:numPr>
        <w:ind w:left="0" w:firstLine="0"/>
        <w:rPr>
          <w:rFonts w:asciiTheme="minorHAnsi" w:hAnsiTheme="minorHAnsi" w:cstheme="minorHAnsi"/>
          <w:color w:val="auto"/>
          <w:highlight w:val="yellow"/>
        </w:rPr>
      </w:pPr>
      <w:r w:rsidRPr="00D76D8C">
        <w:rPr>
          <w:rFonts w:asciiTheme="minorHAnsi" w:hAnsiTheme="minorHAnsi" w:cstheme="minorHAnsi"/>
          <w:color w:val="auto"/>
          <w:highlight w:val="yellow"/>
        </w:rPr>
        <w:t xml:space="preserve">Remove the trypsin and add 2 mL complete medium to the iris and isolate the cells by carefully scratching with a flat fire-polished Pasteur pipette. </w:t>
      </w:r>
      <w:r w:rsidRPr="00E44295">
        <w:rPr>
          <w:rFonts w:asciiTheme="minorHAnsi" w:hAnsiTheme="minorHAnsi" w:cstheme="minorHAnsi"/>
          <w:color w:val="auto"/>
          <w:highlight w:val="yellow"/>
        </w:rPr>
        <w:t xml:space="preserve">Transfer the cell suspension into a 15 mL tube. Centrifuge the cells 10 min at 120 x </w:t>
      </w:r>
      <w:r w:rsidRPr="00E44295">
        <w:rPr>
          <w:rFonts w:asciiTheme="minorHAnsi" w:hAnsiTheme="minorHAnsi" w:cstheme="minorHAnsi"/>
          <w:i/>
          <w:iCs/>
          <w:color w:val="auto"/>
          <w:highlight w:val="yellow"/>
        </w:rPr>
        <w:t>g</w:t>
      </w:r>
      <w:r w:rsidRPr="00E44295">
        <w:rPr>
          <w:rFonts w:asciiTheme="minorHAnsi" w:hAnsiTheme="minorHAnsi" w:cstheme="minorHAnsi"/>
          <w:color w:val="auto"/>
          <w:highlight w:val="yellow"/>
        </w:rPr>
        <w:t>.</w:t>
      </w:r>
      <w:r w:rsidR="00C7093C">
        <w:rPr>
          <w:rFonts w:asciiTheme="minorHAnsi" w:hAnsiTheme="minorHAnsi" w:cstheme="minorHAnsi"/>
          <w:color w:val="auto"/>
        </w:rPr>
        <w:t xml:space="preserve"> </w:t>
      </w:r>
      <w:r w:rsidRPr="00C7093C">
        <w:rPr>
          <w:rFonts w:asciiTheme="minorHAnsi" w:hAnsiTheme="minorHAnsi" w:cstheme="minorHAnsi"/>
          <w:color w:val="auto"/>
        </w:rPr>
        <w:t>Take 10 µL of the cell suspension and dilute 1:4 with trypan blue to count the cells in the Neubauer chamber.</w:t>
      </w:r>
    </w:p>
    <w:p w14:paraId="43BDAB9F" w14:textId="77777777" w:rsidR="005563ED" w:rsidRPr="0013066F" w:rsidRDefault="005563ED" w:rsidP="005563ED">
      <w:pPr>
        <w:rPr>
          <w:rFonts w:asciiTheme="minorHAnsi" w:hAnsiTheme="minorHAnsi" w:cstheme="minorHAnsi"/>
          <w:color w:val="auto"/>
          <w:highlight w:val="yellow"/>
        </w:rPr>
      </w:pPr>
    </w:p>
    <w:p w14:paraId="65C74D9F" w14:textId="772E1EB8" w:rsidR="005563ED" w:rsidRPr="003C1BC4" w:rsidRDefault="005563ED" w:rsidP="003C1BC4">
      <w:pPr>
        <w:pStyle w:val="ListParagraph"/>
        <w:numPr>
          <w:ilvl w:val="2"/>
          <w:numId w:val="1"/>
        </w:numPr>
        <w:ind w:left="0" w:firstLine="0"/>
        <w:rPr>
          <w:rFonts w:asciiTheme="minorHAnsi" w:hAnsiTheme="minorHAnsi" w:cstheme="minorHAnsi"/>
          <w:color w:val="auto"/>
          <w:highlight w:val="yellow"/>
        </w:rPr>
      </w:pPr>
      <w:r w:rsidRPr="00E44295">
        <w:rPr>
          <w:rFonts w:asciiTheme="minorHAnsi" w:hAnsiTheme="minorHAnsi" w:cstheme="minorHAnsi"/>
          <w:color w:val="auto"/>
        </w:rPr>
        <w:t xml:space="preserve">If not transfected immediately, </w:t>
      </w:r>
      <w:r w:rsidRPr="0013066F">
        <w:rPr>
          <w:rFonts w:asciiTheme="minorHAnsi" w:hAnsiTheme="minorHAnsi" w:cstheme="minorHAnsi"/>
          <w:color w:val="auto"/>
          <w:highlight w:val="yellow"/>
        </w:rPr>
        <w:t xml:space="preserve">seed 320,000 cells/well in a 6-well plate </w:t>
      </w:r>
      <w:r w:rsidR="00E44295" w:rsidRPr="00E44295">
        <w:rPr>
          <w:rFonts w:asciiTheme="minorHAnsi" w:hAnsiTheme="minorHAnsi" w:cstheme="minorHAnsi"/>
          <w:color w:val="auto"/>
          <w:highlight w:val="yellow"/>
        </w:rPr>
        <w:t xml:space="preserve">in </w:t>
      </w:r>
      <w:r w:rsidRPr="00E44295">
        <w:rPr>
          <w:rFonts w:asciiTheme="minorHAnsi" w:hAnsiTheme="minorHAnsi" w:cstheme="minorHAnsi"/>
          <w:color w:val="auto"/>
          <w:highlight w:val="yellow"/>
        </w:rPr>
        <w:t xml:space="preserve">3 mL </w:t>
      </w:r>
      <w:r w:rsidR="00E44295" w:rsidRPr="00E44295">
        <w:rPr>
          <w:rFonts w:asciiTheme="minorHAnsi" w:hAnsiTheme="minorHAnsi" w:cstheme="minorHAnsi"/>
          <w:color w:val="auto"/>
          <w:highlight w:val="yellow"/>
        </w:rPr>
        <w:t>of complete medium</w:t>
      </w:r>
      <w:r w:rsidRPr="00E44295">
        <w:rPr>
          <w:rFonts w:asciiTheme="minorHAnsi" w:hAnsiTheme="minorHAnsi" w:cstheme="minorHAnsi"/>
          <w:color w:val="auto"/>
          <w:highlight w:val="yellow"/>
        </w:rPr>
        <w:t xml:space="preserve"> </w:t>
      </w:r>
      <w:r w:rsidR="00E44295" w:rsidRPr="00E44295">
        <w:rPr>
          <w:rFonts w:asciiTheme="minorHAnsi" w:hAnsiTheme="minorHAnsi" w:cstheme="minorHAnsi"/>
          <w:color w:val="auto"/>
        </w:rPr>
        <w:t>(</w:t>
      </w:r>
      <w:r w:rsidR="00E44295" w:rsidRPr="003C1BC4">
        <w:rPr>
          <w:rFonts w:asciiTheme="minorHAnsi" w:hAnsiTheme="minorHAnsi" w:cstheme="minorHAnsi"/>
          <w:color w:val="auto"/>
        </w:rPr>
        <w:t xml:space="preserve">10% FBS) </w:t>
      </w:r>
      <w:r w:rsidRPr="003C1BC4">
        <w:rPr>
          <w:rFonts w:asciiTheme="minorHAnsi" w:hAnsiTheme="minorHAnsi" w:cstheme="minorHAnsi"/>
          <w:color w:val="auto"/>
        </w:rPr>
        <w:t xml:space="preserve">(for seeding see </w:t>
      </w:r>
      <w:r w:rsidRPr="003C1BC4">
        <w:rPr>
          <w:rFonts w:asciiTheme="minorHAnsi" w:hAnsiTheme="minorHAnsi" w:cstheme="minorHAnsi"/>
          <w:b/>
          <w:bCs/>
          <w:color w:val="auto"/>
        </w:rPr>
        <w:t>Table 1</w:t>
      </w:r>
      <w:r w:rsidRPr="003C1BC4">
        <w:rPr>
          <w:rFonts w:asciiTheme="minorHAnsi" w:hAnsiTheme="minorHAnsi" w:cstheme="minorHAnsi"/>
          <w:color w:val="auto"/>
        </w:rPr>
        <w:t>)</w:t>
      </w:r>
      <w:r w:rsidRPr="0013066F">
        <w:rPr>
          <w:rFonts w:asciiTheme="minorHAnsi" w:hAnsiTheme="minorHAnsi" w:cstheme="minorHAnsi"/>
          <w:color w:val="auto"/>
          <w:highlight w:val="yellow"/>
        </w:rPr>
        <w:t>.</w:t>
      </w:r>
      <w:r w:rsidR="003C1BC4">
        <w:rPr>
          <w:rFonts w:asciiTheme="minorHAnsi" w:hAnsiTheme="minorHAnsi" w:cstheme="minorHAnsi"/>
          <w:color w:val="auto"/>
          <w:highlight w:val="yellow"/>
        </w:rPr>
        <w:t xml:space="preserve"> </w:t>
      </w:r>
      <w:r w:rsidRPr="003C1BC4">
        <w:rPr>
          <w:rFonts w:asciiTheme="minorHAnsi" w:hAnsiTheme="minorHAnsi" w:cstheme="minorHAnsi"/>
          <w:color w:val="auto"/>
          <w:highlight w:val="yellow"/>
        </w:rPr>
        <w:t>Place the plate in an incubator and culture it at 37</w:t>
      </w:r>
      <w:r w:rsidR="003C1BC4">
        <w:rPr>
          <w:rFonts w:asciiTheme="minorHAnsi" w:hAnsiTheme="minorHAnsi" w:cstheme="minorHAnsi"/>
          <w:color w:val="auto"/>
          <w:highlight w:val="yellow"/>
        </w:rPr>
        <w:t xml:space="preserve"> </w:t>
      </w:r>
      <w:r w:rsidRPr="003C1BC4">
        <w:rPr>
          <w:rFonts w:asciiTheme="minorHAnsi" w:hAnsiTheme="minorHAnsi" w:cstheme="minorHAnsi"/>
          <w:color w:val="auto"/>
          <w:highlight w:val="yellow"/>
        </w:rPr>
        <w:t>°C, 5% CO</w:t>
      </w:r>
      <w:r w:rsidRPr="003C1BC4">
        <w:rPr>
          <w:rFonts w:asciiTheme="minorHAnsi" w:hAnsiTheme="minorHAnsi" w:cstheme="minorHAnsi"/>
          <w:color w:val="auto"/>
          <w:highlight w:val="yellow"/>
          <w:vertAlign w:val="subscript"/>
        </w:rPr>
        <w:t>2</w:t>
      </w:r>
      <w:r w:rsidRPr="003C1BC4">
        <w:rPr>
          <w:rFonts w:asciiTheme="minorHAnsi" w:hAnsiTheme="minorHAnsi" w:cstheme="minorHAnsi"/>
          <w:color w:val="auto"/>
          <w:highlight w:val="yellow"/>
        </w:rPr>
        <w:t>.</w:t>
      </w:r>
    </w:p>
    <w:p w14:paraId="29F9C76C" w14:textId="77777777" w:rsidR="005563ED" w:rsidRPr="003C1BC4" w:rsidRDefault="005563ED" w:rsidP="005563ED">
      <w:pPr>
        <w:rPr>
          <w:rFonts w:asciiTheme="minorHAnsi" w:hAnsiTheme="minorHAnsi" w:cstheme="minorHAnsi"/>
          <w:color w:val="auto"/>
          <w:highlight w:val="yellow"/>
        </w:rPr>
      </w:pPr>
    </w:p>
    <w:p w14:paraId="6E643AF8" w14:textId="77777777" w:rsidR="005563ED" w:rsidRPr="003C1BC4" w:rsidRDefault="005563ED" w:rsidP="005563ED">
      <w:pPr>
        <w:pStyle w:val="ListParagraph"/>
        <w:numPr>
          <w:ilvl w:val="1"/>
          <w:numId w:val="1"/>
        </w:numPr>
        <w:ind w:left="0" w:firstLine="0"/>
        <w:rPr>
          <w:rFonts w:asciiTheme="minorHAnsi" w:hAnsiTheme="minorHAnsi" w:cstheme="minorHAnsi"/>
          <w:color w:val="auto"/>
          <w:highlight w:val="yellow"/>
        </w:rPr>
      </w:pPr>
      <w:r w:rsidRPr="003C1BC4">
        <w:rPr>
          <w:rFonts w:asciiTheme="minorHAnsi" w:hAnsiTheme="minorHAnsi" w:cstheme="minorHAnsi"/>
          <w:color w:val="auto"/>
          <w:highlight w:val="yellow"/>
        </w:rPr>
        <w:t>Isolation of RPE cells</w:t>
      </w:r>
    </w:p>
    <w:p w14:paraId="163739E7" w14:textId="77777777" w:rsidR="005563ED" w:rsidRPr="0013066F" w:rsidRDefault="005563ED" w:rsidP="005563ED">
      <w:pPr>
        <w:rPr>
          <w:rFonts w:asciiTheme="minorHAnsi" w:hAnsiTheme="minorHAnsi" w:cstheme="minorHAnsi"/>
          <w:b/>
          <w:bCs/>
          <w:color w:val="auto"/>
          <w:highlight w:val="yellow"/>
        </w:rPr>
      </w:pPr>
    </w:p>
    <w:p w14:paraId="404711BA" w14:textId="076C8BF5" w:rsidR="005563ED" w:rsidRPr="00C7093C" w:rsidRDefault="005563ED" w:rsidP="00C7093C">
      <w:pPr>
        <w:pStyle w:val="ListParagraph"/>
        <w:numPr>
          <w:ilvl w:val="2"/>
          <w:numId w:val="1"/>
        </w:numPr>
        <w:ind w:left="0" w:firstLine="0"/>
        <w:rPr>
          <w:rFonts w:asciiTheme="minorHAnsi" w:hAnsiTheme="minorHAnsi" w:cstheme="minorHAnsi"/>
          <w:bCs/>
          <w:color w:val="auto"/>
          <w:highlight w:val="yellow"/>
        </w:rPr>
      </w:pPr>
      <w:r w:rsidRPr="0013066F">
        <w:rPr>
          <w:rFonts w:asciiTheme="minorHAnsi" w:hAnsiTheme="minorHAnsi" w:cstheme="minorHAnsi"/>
          <w:bCs/>
          <w:color w:val="auto"/>
          <w:highlight w:val="yellow"/>
        </w:rPr>
        <w:t>Follow step</w:t>
      </w:r>
      <w:r>
        <w:rPr>
          <w:rFonts w:asciiTheme="minorHAnsi" w:hAnsiTheme="minorHAnsi" w:cstheme="minorHAnsi"/>
          <w:bCs/>
          <w:color w:val="auto"/>
          <w:highlight w:val="yellow"/>
        </w:rPr>
        <w:t xml:space="preserve"> 2.4.1</w:t>
      </w:r>
      <w:r w:rsidRPr="0013066F">
        <w:rPr>
          <w:rFonts w:asciiTheme="minorHAnsi" w:hAnsiTheme="minorHAnsi" w:cstheme="minorHAnsi"/>
          <w:bCs/>
          <w:color w:val="auto"/>
          <w:highlight w:val="yellow"/>
        </w:rPr>
        <w:t>.</w:t>
      </w:r>
      <w:r w:rsidR="00C7093C">
        <w:rPr>
          <w:rFonts w:asciiTheme="minorHAnsi" w:hAnsiTheme="minorHAnsi" w:cstheme="minorHAnsi"/>
          <w:bCs/>
          <w:color w:val="auto"/>
          <w:highlight w:val="yellow"/>
        </w:rPr>
        <w:t xml:space="preserve"> </w:t>
      </w:r>
      <w:r w:rsidR="00E54F5F" w:rsidRPr="00C7093C">
        <w:rPr>
          <w:rFonts w:asciiTheme="minorHAnsi" w:hAnsiTheme="minorHAnsi" w:cstheme="minorHAnsi"/>
          <w:color w:val="auto"/>
          <w:highlight w:val="yellow"/>
        </w:rPr>
        <w:t xml:space="preserve">Place the bulb in a Petri dish and wash with PBS. </w:t>
      </w:r>
      <w:r w:rsidRPr="00C7093C">
        <w:rPr>
          <w:rFonts w:asciiTheme="minorHAnsi" w:hAnsiTheme="minorHAnsi" w:cstheme="minorHAnsi"/>
          <w:bCs/>
          <w:color w:val="auto"/>
          <w:highlight w:val="yellow"/>
        </w:rPr>
        <w:t>After preparation of 2 eyes fill the bulb about ¾ with trypsin and incubate for 25 min at 37</w:t>
      </w:r>
      <w:r w:rsidR="000B0442">
        <w:rPr>
          <w:rFonts w:asciiTheme="minorHAnsi" w:hAnsiTheme="minorHAnsi" w:cstheme="minorHAnsi"/>
          <w:bCs/>
          <w:color w:val="auto"/>
          <w:highlight w:val="yellow"/>
        </w:rPr>
        <w:t xml:space="preserve"> </w:t>
      </w:r>
      <w:r w:rsidRPr="00C7093C">
        <w:rPr>
          <w:rFonts w:asciiTheme="minorHAnsi" w:hAnsiTheme="minorHAnsi" w:cstheme="minorHAnsi"/>
          <w:bCs/>
          <w:color w:val="auto"/>
          <w:highlight w:val="yellow"/>
        </w:rPr>
        <w:t xml:space="preserve">°C with the lid of the </w:t>
      </w:r>
      <w:r w:rsidR="003C1BC4" w:rsidRPr="00C7093C">
        <w:rPr>
          <w:rFonts w:asciiTheme="minorHAnsi" w:hAnsiTheme="minorHAnsi" w:cstheme="minorHAnsi"/>
          <w:bCs/>
          <w:color w:val="auto"/>
          <w:highlight w:val="yellow"/>
        </w:rPr>
        <w:t>P</w:t>
      </w:r>
      <w:r w:rsidRPr="00C7093C">
        <w:rPr>
          <w:rFonts w:asciiTheme="minorHAnsi" w:hAnsiTheme="minorHAnsi" w:cstheme="minorHAnsi"/>
          <w:bCs/>
          <w:color w:val="auto"/>
          <w:highlight w:val="yellow"/>
        </w:rPr>
        <w:t>etri dish on top of the bulbi.</w:t>
      </w:r>
    </w:p>
    <w:p w14:paraId="017FE9B6" w14:textId="77777777" w:rsidR="005563ED" w:rsidRPr="0013066F" w:rsidRDefault="005563ED" w:rsidP="005563ED">
      <w:pPr>
        <w:rPr>
          <w:rFonts w:asciiTheme="minorHAnsi" w:hAnsiTheme="minorHAnsi" w:cstheme="minorHAnsi"/>
          <w:bCs/>
          <w:color w:val="auto"/>
          <w:highlight w:val="yellow"/>
        </w:rPr>
      </w:pPr>
    </w:p>
    <w:p w14:paraId="15852EAE" w14:textId="624AD4E7" w:rsidR="005563ED" w:rsidRPr="00E54F5F" w:rsidRDefault="005563ED" w:rsidP="00E54F5F">
      <w:pPr>
        <w:pStyle w:val="ListParagraph"/>
        <w:numPr>
          <w:ilvl w:val="2"/>
          <w:numId w:val="1"/>
        </w:numPr>
        <w:ind w:left="0" w:firstLine="0"/>
        <w:rPr>
          <w:rFonts w:asciiTheme="minorHAnsi" w:hAnsiTheme="minorHAnsi" w:cstheme="minorHAnsi"/>
          <w:bCs/>
          <w:color w:val="auto"/>
          <w:highlight w:val="yellow"/>
        </w:rPr>
      </w:pPr>
      <w:r w:rsidRPr="002D4B9F">
        <w:rPr>
          <w:rFonts w:asciiTheme="minorHAnsi" w:hAnsiTheme="minorHAnsi" w:cstheme="minorHAnsi"/>
          <w:color w:val="auto"/>
          <w:highlight w:val="yellow"/>
        </w:rPr>
        <w:t>Remove the trypsin and add 1 mL complete medium.</w:t>
      </w:r>
      <w:r w:rsidR="00E54F5F">
        <w:rPr>
          <w:rFonts w:asciiTheme="minorHAnsi" w:hAnsiTheme="minorHAnsi" w:cstheme="minorHAnsi"/>
          <w:color w:val="auto"/>
          <w:highlight w:val="yellow"/>
        </w:rPr>
        <w:t xml:space="preserve"> Perform step 4.3.</w:t>
      </w:r>
      <w:r w:rsidR="00C7093C">
        <w:rPr>
          <w:rFonts w:asciiTheme="minorHAnsi" w:hAnsiTheme="minorHAnsi" w:cstheme="minorHAnsi"/>
          <w:color w:val="auto"/>
          <w:highlight w:val="yellow"/>
        </w:rPr>
        <w:t>2</w:t>
      </w:r>
      <w:r w:rsidR="00E54F5F">
        <w:rPr>
          <w:rFonts w:asciiTheme="minorHAnsi" w:hAnsiTheme="minorHAnsi" w:cstheme="minorHAnsi"/>
          <w:color w:val="auto"/>
          <w:highlight w:val="yellow"/>
        </w:rPr>
        <w:t>.</w:t>
      </w:r>
      <w:r w:rsidRPr="002D4B9F">
        <w:rPr>
          <w:rFonts w:asciiTheme="minorHAnsi" w:hAnsiTheme="minorHAnsi" w:cstheme="minorHAnsi"/>
          <w:bCs/>
          <w:color w:val="auto"/>
          <w:highlight w:val="yellow"/>
        </w:rPr>
        <w:t xml:space="preserve"> </w:t>
      </w:r>
      <w:r w:rsidRPr="00E54F5F">
        <w:rPr>
          <w:rFonts w:asciiTheme="minorHAnsi" w:hAnsiTheme="minorHAnsi" w:cstheme="minorHAnsi"/>
          <w:bCs/>
          <w:color w:val="auto"/>
          <w:highlight w:val="yellow"/>
        </w:rPr>
        <w:t xml:space="preserve">Centrifuge the cells 10 min at 120 x </w:t>
      </w:r>
      <w:r w:rsidRPr="00E54F5F">
        <w:rPr>
          <w:rFonts w:asciiTheme="minorHAnsi" w:hAnsiTheme="minorHAnsi" w:cstheme="minorHAnsi"/>
          <w:bCs/>
          <w:i/>
          <w:iCs/>
          <w:color w:val="auto"/>
          <w:highlight w:val="yellow"/>
        </w:rPr>
        <w:t>g</w:t>
      </w:r>
      <w:r w:rsidRPr="00E54F5F">
        <w:rPr>
          <w:rFonts w:asciiTheme="minorHAnsi" w:hAnsiTheme="minorHAnsi" w:cstheme="minorHAnsi"/>
          <w:bCs/>
          <w:color w:val="auto"/>
          <w:highlight w:val="yellow"/>
        </w:rPr>
        <w:t>.</w:t>
      </w:r>
    </w:p>
    <w:p w14:paraId="315C8D06" w14:textId="77777777" w:rsidR="005563ED" w:rsidRPr="0013066F" w:rsidRDefault="005563ED" w:rsidP="005563ED">
      <w:pPr>
        <w:rPr>
          <w:rFonts w:asciiTheme="minorHAnsi" w:hAnsiTheme="minorHAnsi" w:cstheme="minorHAnsi"/>
          <w:bCs/>
          <w:color w:val="auto"/>
          <w:highlight w:val="yellow"/>
        </w:rPr>
      </w:pPr>
    </w:p>
    <w:p w14:paraId="6271773D" w14:textId="09FA538F" w:rsidR="005563ED" w:rsidRPr="00C7093C" w:rsidRDefault="00C7093C" w:rsidP="003C1BC4">
      <w:pPr>
        <w:pStyle w:val="ListParagraph"/>
        <w:numPr>
          <w:ilvl w:val="2"/>
          <w:numId w:val="1"/>
        </w:numPr>
        <w:ind w:left="0" w:firstLine="0"/>
        <w:rPr>
          <w:rFonts w:asciiTheme="minorHAnsi" w:hAnsiTheme="minorHAnsi" w:cstheme="minorHAnsi"/>
          <w:color w:val="auto"/>
          <w:highlight w:val="yellow"/>
        </w:rPr>
      </w:pPr>
      <w:r w:rsidRPr="00C7093C">
        <w:rPr>
          <w:rFonts w:asciiTheme="minorHAnsi" w:hAnsiTheme="minorHAnsi" w:cstheme="minorHAnsi"/>
          <w:color w:val="auto"/>
          <w:highlight w:val="yellow"/>
        </w:rPr>
        <w:t>See step 5.2.3.</w:t>
      </w:r>
    </w:p>
    <w:p w14:paraId="35F850D4" w14:textId="77777777" w:rsidR="005563ED" w:rsidRPr="0013066F" w:rsidRDefault="005563ED" w:rsidP="005563ED">
      <w:pPr>
        <w:rPr>
          <w:rFonts w:asciiTheme="minorHAnsi" w:hAnsiTheme="minorHAnsi" w:cstheme="minorHAnsi"/>
          <w:color w:val="auto"/>
          <w:highlight w:val="yellow"/>
        </w:rPr>
      </w:pPr>
    </w:p>
    <w:p w14:paraId="12419D8D" w14:textId="6FE71A85" w:rsidR="005563ED" w:rsidRPr="0013066F" w:rsidRDefault="005563ED" w:rsidP="005563ED">
      <w:pPr>
        <w:pStyle w:val="BodyText"/>
        <w:widowControl/>
        <w:numPr>
          <w:ilvl w:val="0"/>
          <w:numId w:val="1"/>
        </w:numPr>
        <w:ind w:left="0" w:firstLine="0"/>
        <w:jc w:val="both"/>
        <w:rPr>
          <w:rFonts w:asciiTheme="minorHAnsi" w:eastAsia="Times New Roman" w:hAnsiTheme="minorHAnsi" w:cstheme="minorHAnsi"/>
          <w:b/>
          <w:bCs/>
          <w:color w:val="000000"/>
          <w:highlight w:val="yellow"/>
        </w:rPr>
      </w:pPr>
      <w:r w:rsidRPr="0013066F">
        <w:rPr>
          <w:rFonts w:asciiTheme="minorHAnsi" w:eastAsia="Times New Roman" w:hAnsiTheme="minorHAnsi" w:cstheme="minorHAnsi"/>
          <w:b/>
          <w:bCs/>
          <w:color w:val="000000"/>
          <w:highlight w:val="yellow"/>
        </w:rPr>
        <w:t xml:space="preserve">Cultivation - </w:t>
      </w:r>
      <w:r w:rsidR="003C1BC4">
        <w:rPr>
          <w:rFonts w:asciiTheme="minorHAnsi" w:eastAsia="Times New Roman" w:hAnsiTheme="minorHAnsi" w:cstheme="minorHAnsi"/>
          <w:b/>
          <w:bCs/>
          <w:color w:val="000000"/>
          <w:highlight w:val="yellow"/>
        </w:rPr>
        <w:t>m</w:t>
      </w:r>
      <w:r w:rsidRPr="0013066F">
        <w:rPr>
          <w:rFonts w:asciiTheme="minorHAnsi" w:eastAsia="Times New Roman" w:hAnsiTheme="minorHAnsi" w:cstheme="minorHAnsi"/>
          <w:b/>
          <w:bCs/>
          <w:color w:val="000000"/>
          <w:highlight w:val="yellow"/>
        </w:rPr>
        <w:t xml:space="preserve">edium </w:t>
      </w:r>
      <w:r w:rsidR="003C1BC4">
        <w:rPr>
          <w:rFonts w:asciiTheme="minorHAnsi" w:eastAsia="Times New Roman" w:hAnsiTheme="minorHAnsi" w:cstheme="minorHAnsi"/>
          <w:b/>
          <w:bCs/>
          <w:color w:val="000000"/>
          <w:highlight w:val="yellow"/>
        </w:rPr>
        <w:t>c</w:t>
      </w:r>
      <w:r w:rsidRPr="0013066F">
        <w:rPr>
          <w:rFonts w:asciiTheme="minorHAnsi" w:eastAsia="Times New Roman" w:hAnsiTheme="minorHAnsi" w:cstheme="minorHAnsi"/>
          <w:b/>
          <w:bCs/>
          <w:color w:val="000000"/>
          <w:highlight w:val="yellow"/>
        </w:rPr>
        <w:t>hange</w:t>
      </w:r>
    </w:p>
    <w:p w14:paraId="7A45D71A" w14:textId="77777777" w:rsidR="005563ED" w:rsidRPr="0013066F" w:rsidRDefault="005563ED" w:rsidP="005563ED">
      <w:pPr>
        <w:pStyle w:val="BodyText"/>
        <w:widowControl/>
        <w:jc w:val="both"/>
        <w:rPr>
          <w:rFonts w:asciiTheme="minorHAnsi" w:eastAsia="Times New Roman" w:hAnsiTheme="minorHAnsi" w:cstheme="minorHAnsi"/>
          <w:b/>
          <w:bCs/>
          <w:color w:val="000000"/>
          <w:highlight w:val="yellow"/>
        </w:rPr>
      </w:pPr>
    </w:p>
    <w:p w14:paraId="4B1195FE" w14:textId="265640DB" w:rsidR="005563ED" w:rsidRPr="003C1BC4" w:rsidRDefault="005563ED" w:rsidP="003C1BC4">
      <w:pPr>
        <w:pStyle w:val="ListParagraph"/>
        <w:numPr>
          <w:ilvl w:val="1"/>
          <w:numId w:val="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Culture t</w:t>
      </w:r>
      <w:r w:rsidRPr="0013066F">
        <w:rPr>
          <w:rFonts w:asciiTheme="minorHAnsi" w:hAnsiTheme="minorHAnsi" w:cstheme="minorHAnsi"/>
          <w:color w:val="auto"/>
          <w:highlight w:val="yellow"/>
        </w:rPr>
        <w:t xml:space="preserve">he cells in </w:t>
      </w:r>
      <w:r w:rsidRPr="0013066F">
        <w:rPr>
          <w:rFonts w:asciiTheme="minorHAnsi" w:hAnsiTheme="minorHAnsi" w:cstheme="minorHAnsi"/>
          <w:color w:val="auto"/>
        </w:rPr>
        <w:t xml:space="preserve">DMEM/Ham’s F12, supplemented with 10% fetal bovine serum (FBS), 80 U/mL penicillin / 80 </w:t>
      </w:r>
      <w:proofErr w:type="spellStart"/>
      <w:r w:rsidRPr="0013066F">
        <w:rPr>
          <w:rFonts w:asciiTheme="minorHAnsi" w:hAnsiTheme="minorHAnsi" w:cstheme="minorHAnsi"/>
          <w:color w:val="auto"/>
        </w:rPr>
        <w:t>μg</w:t>
      </w:r>
      <w:proofErr w:type="spellEnd"/>
      <w:r w:rsidRPr="0013066F">
        <w:rPr>
          <w:rFonts w:asciiTheme="minorHAnsi" w:hAnsiTheme="minorHAnsi" w:cstheme="minorHAnsi"/>
          <w:color w:val="auto"/>
        </w:rPr>
        <w:t xml:space="preserve">/mL streptomycin, and 2.5 </w:t>
      </w:r>
      <w:proofErr w:type="spellStart"/>
      <w:r w:rsidRPr="0013066F">
        <w:rPr>
          <w:rFonts w:asciiTheme="minorHAnsi" w:hAnsiTheme="minorHAnsi" w:cstheme="minorHAnsi"/>
          <w:color w:val="auto"/>
        </w:rPr>
        <w:t>μg</w:t>
      </w:r>
      <w:proofErr w:type="spellEnd"/>
      <w:r w:rsidRPr="0013066F">
        <w:rPr>
          <w:rFonts w:asciiTheme="minorHAnsi" w:hAnsiTheme="minorHAnsi" w:cstheme="minorHAnsi"/>
          <w:color w:val="auto"/>
        </w:rPr>
        <w:t>/mL amphotericin B,</w:t>
      </w:r>
      <w:r w:rsidRPr="0013066F">
        <w:rPr>
          <w:rFonts w:asciiTheme="minorHAnsi" w:hAnsiTheme="minorHAnsi" w:cstheme="minorHAnsi"/>
          <w:color w:val="auto"/>
          <w:highlight w:val="yellow"/>
        </w:rPr>
        <w:t xml:space="preserve"> at 37</w:t>
      </w:r>
      <w:r w:rsidR="000B0442">
        <w:rPr>
          <w:rFonts w:asciiTheme="minorHAnsi" w:hAnsiTheme="minorHAnsi" w:cstheme="minorHAnsi"/>
          <w:color w:val="auto"/>
          <w:highlight w:val="yellow"/>
        </w:rPr>
        <w:t xml:space="preserve"> </w:t>
      </w:r>
      <w:r w:rsidRPr="0013066F">
        <w:rPr>
          <w:rFonts w:asciiTheme="minorHAnsi" w:hAnsiTheme="minorHAnsi" w:cstheme="minorHAnsi"/>
          <w:color w:val="auto"/>
          <w:highlight w:val="yellow"/>
        </w:rPr>
        <w:t>°C and 5% CO</w:t>
      </w:r>
      <w:r w:rsidRPr="0013066F">
        <w:rPr>
          <w:rFonts w:asciiTheme="minorHAnsi" w:hAnsiTheme="minorHAnsi" w:cstheme="minorHAnsi"/>
          <w:color w:val="auto"/>
          <w:highlight w:val="yellow"/>
          <w:vertAlign w:val="subscript"/>
        </w:rPr>
        <w:t>2</w:t>
      </w:r>
      <w:r w:rsidRPr="0013066F">
        <w:rPr>
          <w:rFonts w:asciiTheme="minorHAnsi" w:hAnsiTheme="minorHAnsi" w:cstheme="minorHAnsi"/>
          <w:color w:val="auto"/>
          <w:highlight w:val="yellow"/>
        </w:rPr>
        <w:t xml:space="preserve"> in a humidified incubator. </w:t>
      </w:r>
      <w:r w:rsidRPr="003C1BC4">
        <w:rPr>
          <w:rFonts w:asciiTheme="minorHAnsi" w:hAnsiTheme="minorHAnsi" w:cstheme="minorHAnsi"/>
          <w:color w:val="auto"/>
          <w:highlight w:val="yellow"/>
        </w:rPr>
        <w:t>After 3-4 days pipette up and down to collect non-adherent cells and put half of the volume in another well. Fill up to 1 mL with complete medium.</w:t>
      </w:r>
    </w:p>
    <w:p w14:paraId="7CB41E24" w14:textId="77777777" w:rsidR="005563ED" w:rsidRPr="003C1BC4" w:rsidRDefault="005563ED" w:rsidP="005563ED">
      <w:pPr>
        <w:rPr>
          <w:rFonts w:asciiTheme="minorHAnsi" w:hAnsiTheme="minorHAnsi" w:cstheme="minorHAnsi"/>
          <w:color w:val="auto"/>
        </w:rPr>
      </w:pPr>
      <w:r w:rsidRPr="0013066F">
        <w:rPr>
          <w:rFonts w:asciiTheme="minorHAnsi" w:hAnsiTheme="minorHAnsi" w:cstheme="minorHAnsi"/>
          <w:color w:val="auto"/>
          <w:highlight w:val="yellow"/>
        </w:rPr>
        <w:lastRenderedPageBreak/>
        <w:t xml:space="preserve"> </w:t>
      </w:r>
    </w:p>
    <w:p w14:paraId="24F5485C" w14:textId="7140A0F5" w:rsidR="005563ED" w:rsidRPr="003C1BC4" w:rsidRDefault="005563ED" w:rsidP="005563ED">
      <w:pPr>
        <w:pStyle w:val="ListParagraph"/>
        <w:ind w:left="0"/>
        <w:rPr>
          <w:rFonts w:asciiTheme="minorHAnsi" w:hAnsiTheme="minorHAnsi" w:cstheme="minorHAnsi"/>
          <w:color w:val="auto"/>
        </w:rPr>
      </w:pPr>
      <w:r w:rsidRPr="003C1BC4">
        <w:rPr>
          <w:rFonts w:asciiTheme="minorHAnsi" w:hAnsiTheme="minorHAnsi" w:cstheme="minorHAnsi"/>
          <w:color w:val="auto"/>
        </w:rPr>
        <w:t>N</w:t>
      </w:r>
      <w:r w:rsidR="003C1BC4">
        <w:rPr>
          <w:rFonts w:asciiTheme="minorHAnsi" w:hAnsiTheme="minorHAnsi" w:cstheme="minorHAnsi"/>
          <w:color w:val="auto"/>
        </w:rPr>
        <w:t>OTE</w:t>
      </w:r>
      <w:r w:rsidRPr="003C1BC4">
        <w:rPr>
          <w:rFonts w:asciiTheme="minorHAnsi" w:hAnsiTheme="minorHAnsi" w:cstheme="minorHAnsi"/>
          <w:color w:val="auto"/>
        </w:rPr>
        <w:t>: This allows having a surface large enough for all cells isolated to attach and maximize the output.</w:t>
      </w:r>
    </w:p>
    <w:p w14:paraId="70E5BFDE" w14:textId="77777777" w:rsidR="005563ED" w:rsidRPr="0013066F" w:rsidRDefault="005563ED" w:rsidP="005563ED">
      <w:pPr>
        <w:pStyle w:val="ListParagraph"/>
        <w:ind w:left="0"/>
        <w:rPr>
          <w:rFonts w:asciiTheme="minorHAnsi" w:hAnsiTheme="minorHAnsi" w:cstheme="minorHAnsi"/>
          <w:color w:val="auto"/>
          <w:highlight w:val="yellow"/>
        </w:rPr>
      </w:pPr>
    </w:p>
    <w:p w14:paraId="4865ACD4" w14:textId="79640D8B" w:rsidR="005563ED" w:rsidRPr="003C1BC4" w:rsidRDefault="005563ED" w:rsidP="003C1BC4">
      <w:pPr>
        <w:pStyle w:val="ListParagraph"/>
        <w:numPr>
          <w:ilvl w:val="1"/>
          <w:numId w:val="1"/>
        </w:numPr>
        <w:ind w:left="0" w:firstLine="0"/>
        <w:rPr>
          <w:rFonts w:asciiTheme="minorHAnsi" w:hAnsiTheme="minorHAnsi" w:cstheme="minorHAnsi"/>
          <w:color w:val="auto"/>
          <w:highlight w:val="yellow"/>
        </w:rPr>
      </w:pPr>
      <w:r w:rsidRPr="0013066F">
        <w:rPr>
          <w:rFonts w:asciiTheme="minorHAnsi" w:hAnsiTheme="minorHAnsi" w:cstheme="minorHAnsi"/>
          <w:color w:val="auto"/>
          <w:highlight w:val="yellow"/>
        </w:rPr>
        <w:t xml:space="preserve">After another 3-4 days repeat </w:t>
      </w:r>
      <w:r w:rsidR="000B0442">
        <w:rPr>
          <w:rFonts w:asciiTheme="minorHAnsi" w:hAnsiTheme="minorHAnsi" w:cstheme="minorHAnsi"/>
          <w:color w:val="auto"/>
          <w:highlight w:val="yellow"/>
        </w:rPr>
        <w:t>the cell collection</w:t>
      </w:r>
      <w:r w:rsidRPr="0013066F">
        <w:rPr>
          <w:rFonts w:asciiTheme="minorHAnsi" w:hAnsiTheme="minorHAnsi" w:cstheme="minorHAnsi"/>
          <w:color w:val="auto"/>
          <w:highlight w:val="yellow"/>
        </w:rPr>
        <w:t xml:space="preserve"> but this time by pooling the non-adherent cells from two wells into one well </w:t>
      </w:r>
      <w:r w:rsidRPr="003C1BC4">
        <w:rPr>
          <w:rFonts w:asciiTheme="minorHAnsi" w:hAnsiTheme="minorHAnsi" w:cstheme="minorHAnsi"/>
          <w:color w:val="auto"/>
        </w:rPr>
        <w:t>(e.g.</w:t>
      </w:r>
      <w:r w:rsidR="003C1BC4" w:rsidRPr="003C1BC4">
        <w:rPr>
          <w:rFonts w:asciiTheme="minorHAnsi" w:hAnsiTheme="minorHAnsi" w:cstheme="minorHAnsi"/>
          <w:color w:val="auto"/>
        </w:rPr>
        <w:t>,</w:t>
      </w:r>
      <w:r w:rsidRPr="003C1BC4">
        <w:rPr>
          <w:rFonts w:asciiTheme="minorHAnsi" w:hAnsiTheme="minorHAnsi" w:cstheme="minorHAnsi"/>
          <w:color w:val="auto"/>
        </w:rPr>
        <w:t xml:space="preserve"> A1+B1 in C1). </w:t>
      </w:r>
      <w:r w:rsidRPr="0013066F">
        <w:rPr>
          <w:rFonts w:asciiTheme="minorHAnsi" w:hAnsiTheme="minorHAnsi" w:cstheme="minorHAnsi"/>
          <w:color w:val="auto"/>
          <w:highlight w:val="yellow"/>
        </w:rPr>
        <w:t>Add medium to all wells.</w:t>
      </w:r>
      <w:r w:rsidR="003C1BC4">
        <w:rPr>
          <w:rFonts w:asciiTheme="minorHAnsi" w:hAnsiTheme="minorHAnsi" w:cstheme="minorHAnsi"/>
          <w:color w:val="auto"/>
          <w:highlight w:val="yellow"/>
        </w:rPr>
        <w:t xml:space="preserve"> </w:t>
      </w:r>
      <w:r w:rsidRPr="003C1BC4">
        <w:rPr>
          <w:rFonts w:asciiTheme="minorHAnsi" w:hAnsiTheme="minorHAnsi" w:cstheme="minorHAnsi"/>
          <w:color w:val="auto"/>
          <w:highlight w:val="yellow"/>
        </w:rPr>
        <w:t xml:space="preserve">Observe the cells and change the medium 2 times per week </w:t>
      </w:r>
      <w:r w:rsidRPr="003C1BC4">
        <w:rPr>
          <w:rFonts w:asciiTheme="minorHAnsi" w:hAnsiTheme="minorHAnsi" w:cstheme="minorHAnsi"/>
          <w:color w:val="auto"/>
        </w:rPr>
        <w:t>(for 6 and 24-well plates use 3 and 1 mL/well, respectively</w:t>
      </w:r>
      <w:r w:rsidRPr="003C1BC4">
        <w:rPr>
          <w:rFonts w:asciiTheme="minorHAnsi" w:hAnsiTheme="minorHAnsi" w:cstheme="minorHAnsi"/>
          <w:color w:val="auto"/>
          <w:highlight w:val="yellow"/>
        </w:rPr>
        <w:t xml:space="preserve">). When cells reach confluence, switch to complete medium with 1% FBS </w:t>
      </w:r>
      <w:r w:rsidRPr="003C1BC4">
        <w:rPr>
          <w:rFonts w:asciiTheme="minorHAnsi" w:hAnsiTheme="minorHAnsi" w:cstheme="minorHAnsi"/>
          <w:color w:val="auto"/>
        </w:rPr>
        <w:t>or use the cells for experiments (e.g.</w:t>
      </w:r>
      <w:r w:rsidR="003C1BC4" w:rsidRPr="003C1BC4">
        <w:rPr>
          <w:rFonts w:asciiTheme="minorHAnsi" w:hAnsiTheme="minorHAnsi" w:cstheme="minorHAnsi"/>
          <w:color w:val="auto"/>
        </w:rPr>
        <w:t>,</w:t>
      </w:r>
      <w:r w:rsidRPr="003C1BC4">
        <w:rPr>
          <w:rFonts w:asciiTheme="minorHAnsi" w:hAnsiTheme="minorHAnsi" w:cstheme="minorHAnsi"/>
          <w:color w:val="auto"/>
        </w:rPr>
        <w:t xml:space="preserve"> transfection).</w:t>
      </w:r>
    </w:p>
    <w:bookmarkEnd w:id="7"/>
    <w:p w14:paraId="7FA42916" w14:textId="77777777" w:rsidR="005563ED" w:rsidRPr="0013066F" w:rsidRDefault="005563ED" w:rsidP="005563ED">
      <w:pPr>
        <w:pStyle w:val="ListParagraph"/>
        <w:ind w:left="0"/>
        <w:rPr>
          <w:rFonts w:asciiTheme="minorHAnsi" w:hAnsiTheme="minorHAnsi" w:cstheme="minorHAnsi"/>
          <w:color w:val="auto"/>
          <w:highlight w:val="yellow"/>
        </w:rPr>
      </w:pPr>
    </w:p>
    <w:p w14:paraId="57C93CA8" w14:textId="57693EC9" w:rsidR="005563ED" w:rsidRPr="0013066F" w:rsidRDefault="005563ED" w:rsidP="005563ED">
      <w:pPr>
        <w:pStyle w:val="ListParagraph"/>
        <w:ind w:left="0"/>
        <w:rPr>
          <w:rFonts w:asciiTheme="minorHAnsi" w:hAnsiTheme="minorHAnsi" w:cstheme="minorHAnsi"/>
          <w:color w:val="auto"/>
        </w:rPr>
      </w:pPr>
      <w:r w:rsidRPr="0013066F">
        <w:rPr>
          <w:rFonts w:asciiTheme="minorHAnsi" w:hAnsiTheme="minorHAnsi" w:cstheme="minorHAnsi"/>
          <w:color w:val="auto"/>
        </w:rPr>
        <w:t>N</w:t>
      </w:r>
      <w:r w:rsidR="003C1BC4">
        <w:rPr>
          <w:rFonts w:asciiTheme="minorHAnsi" w:hAnsiTheme="minorHAnsi" w:cstheme="minorHAnsi"/>
          <w:color w:val="auto"/>
        </w:rPr>
        <w:t>OTE</w:t>
      </w:r>
      <w:r w:rsidRPr="0013066F">
        <w:rPr>
          <w:rFonts w:asciiTheme="minorHAnsi" w:hAnsiTheme="minorHAnsi" w:cstheme="minorHAnsi"/>
          <w:color w:val="auto"/>
        </w:rPr>
        <w:t>: RPE and IPE cells are confluent after 3-4, and 4-5 weeks after isolation, respectively.</w:t>
      </w:r>
      <w:r>
        <w:rPr>
          <w:rFonts w:asciiTheme="minorHAnsi" w:hAnsiTheme="minorHAnsi" w:cstheme="minorHAnsi"/>
          <w:color w:val="auto"/>
        </w:rPr>
        <w:t xml:space="preserve"> </w:t>
      </w:r>
      <w:r>
        <w:t>The cell culture purity was corroborated checking the cell morphology (pigmented cells) and specific markers as described by Johnen and colleagues</w:t>
      </w:r>
      <w:r w:rsidR="00D303CA">
        <w:fldChar w:fldCharType="begin" w:fldLock="1"/>
      </w:r>
      <w:r w:rsidR="00EF212E">
        <w:instrText>ADDIN CSL_CITATION {"citationItems":[{"id":"ITEM-1","itemData":{"DOI":"10.1167/iovs.10-6429","ISSN":"01460404","PMID":"21220557","abstract":"PURPOSE. Mitotically inhibited 3T3 fibroblasts are used as feeder layers to culture a variety of cells. However, transplantation of human cells cultured on mitotically arrested mouse cells poses potential risks, such as disease transfer and contamination with 3T3 cells. Bovine RPE and IPE cells were cultured on mitomycin- treated 3T3 fibroblasts, to examine cell characteristics and contamination by 3T3 products. METHODS. IPE or RPE cells cultured on mitomycin-treated 3T3 fibroblasts were evaluated for adhesion, morphology, and tight junction formation by microscopy and immunohistochemistry. ROS phagocytosis was used to examine functional activity. Gene expression was evaluated by quantitative real-time PCR. RESULTS. In the presence of 3T3 fibroblasts, primary IPE and RPE cells adhere, spread and acquire a hexagonal shape within 12 hours. When cultured on 3T3 fibroblasts, IPE and RPE cells exhibited stable expression of pigment epithelial genes, but expression of mouse collagen type I was also observed. CONCLUSIONS. Culturing IPE and RPE cells on mitomycin-treated 3T3 fibroblasts resulted in rapid adhesion and growth of primary pigment cells. However, the presence of potentially hazardous xenogeneic mRNA of mouse origin in the cultures limits the use of these cells for transplantation. © 2011 The Association for Research in Vision and Ophthalmology, Inc.","author":[{"dropping-particle":"","family":"Johnen","given":"Sandra","non-dropping-particle":"","parse-names":false,"suffix":""},{"dropping-particle":"","family":"Wickert","given":"Lucia","non-dropping-particle":"","parse-names":false,"suffix":""},{"dropping-particle":"","family":"Meier","given":"Marion","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Science","id":"ITEM-1","issue":"5","issued":{"date-parts":[["2011"]]},"page":"2817-2824","title":"Presence of xenogenic mouse RNA in RPE and IPE cells cultured on mitotically inhibited 3T3 fibroblasts","type":"article-journal","volume":"52"},"uris":["http://www.mendeley.com/documents/?uuid=7fc0ca33-8501-4e5c-9a98-55f877f740be"]}],"mendeley":{"formattedCitation":"&lt;sup&gt;36&lt;/sup&gt;","plainTextFormattedCitation":"36","previouslyFormattedCitation":"&lt;sup&gt;36&lt;/sup&gt;"},"properties":{"noteIndex":0},"schema":"https://github.com/citation-style-language/schema/raw/master/csl-citation.json"}</w:instrText>
      </w:r>
      <w:r w:rsidR="00D303CA">
        <w:fldChar w:fldCharType="separate"/>
      </w:r>
      <w:r w:rsidR="00D303CA" w:rsidRPr="00D303CA">
        <w:rPr>
          <w:noProof/>
          <w:vertAlign w:val="superscript"/>
        </w:rPr>
        <w:t>36</w:t>
      </w:r>
      <w:r w:rsidR="00D303CA">
        <w:fldChar w:fldCharType="end"/>
      </w:r>
      <w:r>
        <w:t>.</w:t>
      </w:r>
    </w:p>
    <w:p w14:paraId="5E28E90C" w14:textId="77777777" w:rsidR="005563ED" w:rsidRPr="0013066F" w:rsidRDefault="005563ED" w:rsidP="005563ED">
      <w:pPr>
        <w:rPr>
          <w:rFonts w:asciiTheme="minorHAnsi" w:hAnsiTheme="minorHAnsi" w:cstheme="minorHAnsi"/>
          <w:color w:val="auto"/>
        </w:rPr>
      </w:pPr>
    </w:p>
    <w:p w14:paraId="62816067" w14:textId="77777777" w:rsidR="005563ED" w:rsidRPr="0013066F" w:rsidRDefault="005563ED" w:rsidP="005563ED">
      <w:pPr>
        <w:pStyle w:val="ListParagraph"/>
        <w:numPr>
          <w:ilvl w:val="0"/>
          <w:numId w:val="1"/>
        </w:numPr>
        <w:ind w:left="0" w:firstLine="0"/>
        <w:rPr>
          <w:rFonts w:asciiTheme="minorHAnsi" w:hAnsiTheme="minorHAnsi" w:cstheme="minorHAnsi"/>
          <w:b/>
          <w:color w:val="auto"/>
        </w:rPr>
      </w:pPr>
      <w:r w:rsidRPr="0013066F">
        <w:rPr>
          <w:rFonts w:asciiTheme="minorHAnsi" w:hAnsiTheme="minorHAnsi" w:cstheme="minorHAnsi"/>
          <w:b/>
        </w:rPr>
        <w:t xml:space="preserve">Electroporation of primary PE cells </w:t>
      </w:r>
    </w:p>
    <w:p w14:paraId="49D934FB" w14:textId="77777777" w:rsidR="005563ED" w:rsidRPr="0013066F" w:rsidRDefault="005563ED" w:rsidP="005563ED">
      <w:pPr>
        <w:pStyle w:val="ListParagraph"/>
        <w:ind w:left="0"/>
        <w:rPr>
          <w:rFonts w:asciiTheme="minorHAnsi" w:hAnsiTheme="minorHAnsi" w:cstheme="minorHAnsi"/>
          <w:b/>
          <w:color w:val="auto"/>
        </w:rPr>
      </w:pPr>
    </w:p>
    <w:p w14:paraId="13943ED5" w14:textId="0DB26C8D" w:rsidR="005563ED" w:rsidRPr="00BD7E62" w:rsidRDefault="005563ED" w:rsidP="00BD7E62">
      <w:pPr>
        <w:pStyle w:val="ListParagraph"/>
        <w:numPr>
          <w:ilvl w:val="1"/>
          <w:numId w:val="1"/>
        </w:numPr>
        <w:ind w:left="0" w:firstLine="0"/>
        <w:rPr>
          <w:rFonts w:asciiTheme="minorHAnsi" w:hAnsiTheme="minorHAnsi" w:cstheme="minorHAnsi"/>
          <w:b/>
          <w:color w:val="auto"/>
        </w:rPr>
      </w:pPr>
      <w:r w:rsidRPr="0013066F">
        <w:rPr>
          <w:rFonts w:asciiTheme="minorHAnsi" w:hAnsiTheme="minorHAnsi" w:cstheme="minorHAnsi"/>
        </w:rPr>
        <w:t xml:space="preserve">Perform electroporation </w:t>
      </w:r>
      <w:r w:rsidR="00C936BA">
        <w:rPr>
          <w:rFonts w:asciiTheme="minorHAnsi" w:hAnsiTheme="minorHAnsi" w:cstheme="minorHAnsi"/>
        </w:rPr>
        <w:t>as described before</w:t>
      </w:r>
      <w:r w:rsidR="00C936BA">
        <w:rPr>
          <w:rFonts w:asciiTheme="minorHAnsi" w:hAnsiTheme="minorHAnsi" w:cstheme="minorHAnsi"/>
        </w:rPr>
        <w:fldChar w:fldCharType="begin" w:fldLock="1"/>
      </w:r>
      <w:r w:rsidR="00BD7E62">
        <w:rPr>
          <w:rFonts w:asciiTheme="minorHAnsi" w:hAnsiTheme="minorHAnsi" w:cstheme="minorHAnsi"/>
        </w:rPr>
        <w:instrText>ADDIN CSL_CITATION {"citationItems":[{"id":"ITEM-1","itemData":{"DOI":"10.3791/61957","ISSN":"1940087X","PMID":"33369607","abstract":"Oxidative stress plays a critical role in several degenerative diseases, including age-related macular degeneration (AMD), a pathology that affects ~30 million patients worldwide. It leads to a decrease in retinal pigment epithelium (RPE) synthesized neuroprotective factors, e.g., pigment epithelium-derived factor (PEDF) and granulocyte-macrophage colony-stimulating factor (GM-CSF), followed by the loss of RPE cells, and eventually photoreceptor and retinal ganglion cell (RGC) death. We hypothesize that the reconstitution of the neuroprotective and neurogenic retinal environment by the subretinal transplantation of transfected RPE cells overexpressing PEDF and GM-CSF has the potential to prevent retinal degeneration by mitigating the effects of oxidative stress, inhibiting inflammation, and supporting cell survival. Using the Sleeping Beauty transposon system (SB100X) human RPE cells have been transfected with the PEDF and GM-CSF genes and shown stable gene integration, long-term gene expression, and protein secretion using qPCR, western blot, ELISA, and immunofluorescence. To confirm the functionality and the potency of the PEDF and GM-CSF secreted by the transfected RPE cells, we have developed an in vitro assay to quantify the reduction of H2O2-induced oxidative stress on RPE cells in culture. Cell protection was evaluated by analyzing cell morphology, density, intracellular level of glutathione, UCP2 gene expression, and cell viability. Both, transfected RPE cells overexpressing PEDF and/or GM-CSF and cells nontransfected but pretreated with PEDF and/or GM-CSF (commercially available or purified from transfected cells) showed significant antioxidant cell protection compared to non-treated controls. The present H2O2-model is a simple and effective approach to evaluate the antioxidant effect of factors that may be effective to treat AMD or similar neurodegenerative diseases.","author":[{"dropping-particle":"","family":"Bascuas","given":"Thais","non-dropping-particle":"","parse-names":false,"suffix":""},{"dropping-particle":"","family":"Kropp","given":"Martina","non-dropping-particle":"","parse-names":false,"suffix":""},{"dropping-particle":"","family":"Harmening","given":"Nina","non-dropping-particle":"","parse-names":false,"suffix":""},{"dropping-particle":"","family":"Asrih","given":"Mohammed","non-dropping-particle":"","parse-names":false,"suffix":""},{"dropping-particle":"","family":"Izsvák","given":"Zsuzsanna","non-dropping-particle":"","parse-names":false,"suffix":""},{"dropping-particle":"","family":"Thumann","given":"Gabriele","non-dropping-particle":"","parse-names":false,"suffix":""}],"container-title":"Journal of Visualized Experiments","id":"ITEM-1","issued":{"date-parts":[["2020"]]},"page":"1-25","title":"Induction and analysis of oxidative stress in sleeping beauty transposon-transfected human retinal pigment epithelial cells","type":"article-journal","volume":"2020"},"uris":["http://www.mendeley.com/documents/?uuid=4c509334-de84-4e5c-94ce-b574dfed2d60"]},{"id":"ITEM-2","itemData":{"DOI":"10.1167/iovs.12-9951","ISSN":"01460404","abstract":"PURPOSE.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Science","id":"ITEM-2","issue":"8","issued":{"date-parts":[["2012"]]},"page":"4787-4796","title":"Sleeping Beauty transposon-mediated transfection of retinal and iris pigment epithelial cells","type":"article-journal","volume":"53"},"uris":["http://www.mendeley.com/documents/?uuid=8138ea35-2434-4a4a-9509-ef9b5cff2162"]}],"mendeley":{"formattedCitation":"&lt;sup&gt;1, 37&lt;/sup&gt;","plainTextFormattedCitation":"1, 37","previouslyFormattedCitation":"&lt;sup&gt;37&lt;/sup&gt;"},"properties":{"noteIndex":0},"schema":"https://github.com/citation-style-language/schema/raw/master/csl-citation.json"}</w:instrText>
      </w:r>
      <w:r w:rsidR="00C936BA">
        <w:rPr>
          <w:rFonts w:asciiTheme="minorHAnsi" w:hAnsiTheme="minorHAnsi" w:cstheme="minorHAnsi"/>
        </w:rPr>
        <w:fldChar w:fldCharType="separate"/>
      </w:r>
      <w:r w:rsidR="00BD7E62" w:rsidRPr="00BD7E62">
        <w:rPr>
          <w:rFonts w:asciiTheme="minorHAnsi" w:hAnsiTheme="minorHAnsi" w:cstheme="minorHAnsi"/>
          <w:noProof/>
          <w:vertAlign w:val="superscript"/>
        </w:rPr>
        <w:t>1,37</w:t>
      </w:r>
      <w:r w:rsidR="00C936BA">
        <w:rPr>
          <w:rFonts w:asciiTheme="minorHAnsi" w:hAnsiTheme="minorHAnsi" w:cstheme="minorHAnsi"/>
        </w:rPr>
        <w:fldChar w:fldCharType="end"/>
      </w:r>
      <w:r w:rsidR="00BD7E62">
        <w:rPr>
          <w:rFonts w:asciiTheme="minorHAnsi" w:hAnsiTheme="minorHAnsi" w:cstheme="minorHAnsi"/>
        </w:rPr>
        <w:t>.</w:t>
      </w:r>
      <w:r w:rsidR="00C936BA">
        <w:rPr>
          <w:rFonts w:asciiTheme="minorHAnsi" w:hAnsiTheme="minorHAnsi" w:cstheme="minorHAnsi"/>
        </w:rPr>
        <w:t xml:space="preserve"> </w:t>
      </w:r>
    </w:p>
    <w:p w14:paraId="6FB28153" w14:textId="77777777" w:rsidR="005563ED" w:rsidRPr="0013066F" w:rsidRDefault="005563ED" w:rsidP="005563ED">
      <w:pPr>
        <w:rPr>
          <w:rFonts w:asciiTheme="minorHAnsi" w:hAnsiTheme="minorHAnsi" w:cstheme="minorHAnsi"/>
          <w:b/>
          <w:color w:val="auto"/>
        </w:rPr>
      </w:pPr>
    </w:p>
    <w:p w14:paraId="2E18389A" w14:textId="0FFA382F" w:rsidR="005563ED" w:rsidRPr="0013066F" w:rsidRDefault="005563ED" w:rsidP="005563ED">
      <w:pPr>
        <w:pStyle w:val="ListParagraph"/>
        <w:numPr>
          <w:ilvl w:val="1"/>
          <w:numId w:val="1"/>
        </w:numPr>
        <w:ind w:left="0" w:firstLine="0"/>
        <w:rPr>
          <w:rFonts w:asciiTheme="minorHAnsi" w:hAnsiTheme="minorHAnsi" w:cstheme="minorHAnsi"/>
          <w:b/>
          <w:color w:val="auto"/>
        </w:rPr>
      </w:pPr>
      <w:r w:rsidRPr="0013066F">
        <w:rPr>
          <w:rFonts w:asciiTheme="minorHAnsi" w:hAnsiTheme="minorHAnsi" w:cstheme="minorHAnsi"/>
        </w:rPr>
        <w:t xml:space="preserve">Depending on the number of cells transfected </w:t>
      </w:r>
      <w:r w:rsidR="003C1BC4">
        <w:rPr>
          <w:rFonts w:asciiTheme="minorHAnsi" w:hAnsiTheme="minorHAnsi" w:cstheme="minorHAnsi"/>
        </w:rPr>
        <w:t>u</w:t>
      </w:r>
      <w:r w:rsidRPr="0013066F">
        <w:rPr>
          <w:rFonts w:asciiTheme="minorHAnsi" w:hAnsiTheme="minorHAnsi" w:cstheme="minorHAnsi"/>
        </w:rPr>
        <w:t xml:space="preserve">se 6-, 24- or 48-well plates (see </w:t>
      </w:r>
      <w:r w:rsidRPr="003C1BC4">
        <w:rPr>
          <w:rFonts w:asciiTheme="minorHAnsi" w:hAnsiTheme="minorHAnsi" w:cstheme="minorHAnsi"/>
          <w:b/>
          <w:bCs/>
        </w:rPr>
        <w:t>Table 2</w:t>
      </w:r>
      <w:r w:rsidRPr="0013066F">
        <w:rPr>
          <w:rFonts w:asciiTheme="minorHAnsi" w:hAnsiTheme="minorHAnsi" w:cstheme="minorHAnsi"/>
        </w:rPr>
        <w:t xml:space="preserve">) to seed the cells in medium without antibiotics or antimycotics. For the following 2 weeks add drops with medium containing penicillin (80 U/mL), streptomycin (80 </w:t>
      </w:r>
      <w:proofErr w:type="spellStart"/>
      <w:r w:rsidRPr="0013066F">
        <w:rPr>
          <w:rFonts w:asciiTheme="minorHAnsi" w:hAnsiTheme="minorHAnsi" w:cstheme="minorHAnsi"/>
        </w:rPr>
        <w:t>μg</w:t>
      </w:r>
      <w:proofErr w:type="spellEnd"/>
      <w:r w:rsidRPr="0013066F">
        <w:rPr>
          <w:rFonts w:asciiTheme="minorHAnsi" w:hAnsiTheme="minorHAnsi" w:cstheme="minorHAnsi"/>
        </w:rPr>
        <w:t xml:space="preserve">/mL), and amphotericin B (2.5 </w:t>
      </w:r>
      <w:proofErr w:type="spellStart"/>
      <w:r w:rsidRPr="0013066F">
        <w:rPr>
          <w:rFonts w:asciiTheme="minorHAnsi" w:hAnsiTheme="minorHAnsi" w:cstheme="minorHAnsi"/>
        </w:rPr>
        <w:t>μg</w:t>
      </w:r>
      <w:proofErr w:type="spellEnd"/>
      <w:r w:rsidRPr="0013066F">
        <w:rPr>
          <w:rFonts w:asciiTheme="minorHAnsi" w:hAnsiTheme="minorHAnsi" w:cstheme="minorHAnsi"/>
        </w:rPr>
        <w:t xml:space="preserve">/mL) twice a week. Exchange the medium completely 2 weeks after transfection. </w:t>
      </w:r>
    </w:p>
    <w:p w14:paraId="724031B3" w14:textId="77777777" w:rsidR="005563ED" w:rsidRPr="0013066F" w:rsidRDefault="005563ED" w:rsidP="005563ED">
      <w:pPr>
        <w:rPr>
          <w:rFonts w:asciiTheme="minorHAnsi" w:hAnsiTheme="minorHAnsi" w:cstheme="minorHAnsi"/>
          <w:b/>
          <w:color w:val="auto"/>
        </w:rPr>
      </w:pPr>
    </w:p>
    <w:p w14:paraId="613714CF" w14:textId="77777777" w:rsidR="003C1BC4" w:rsidRDefault="005563ED" w:rsidP="005563ED">
      <w:pPr>
        <w:pStyle w:val="ListParagraph"/>
        <w:numPr>
          <w:ilvl w:val="1"/>
          <w:numId w:val="1"/>
        </w:numPr>
        <w:ind w:left="0" w:firstLine="0"/>
        <w:rPr>
          <w:rFonts w:asciiTheme="minorHAnsi" w:hAnsiTheme="minorHAnsi" w:cstheme="minorHAnsi"/>
        </w:rPr>
      </w:pPr>
      <w:r w:rsidRPr="0013066F">
        <w:rPr>
          <w:rFonts w:asciiTheme="minorHAnsi" w:hAnsiTheme="minorHAnsi" w:cstheme="minorHAnsi"/>
        </w:rPr>
        <w:t xml:space="preserve">To determine cell growth, transfection efficiency and protein secretion, monitor the cells weekly by microscopy and analyze the cell culture supernatant by </w:t>
      </w:r>
      <w:r w:rsidR="003C1BC4">
        <w:rPr>
          <w:rFonts w:asciiTheme="minorHAnsi" w:hAnsiTheme="minorHAnsi" w:cstheme="minorHAnsi"/>
        </w:rPr>
        <w:t>w</w:t>
      </w:r>
      <w:r w:rsidRPr="0013066F">
        <w:rPr>
          <w:rFonts w:asciiTheme="minorHAnsi" w:hAnsiTheme="minorHAnsi" w:cstheme="minorHAnsi"/>
        </w:rPr>
        <w:t xml:space="preserve">estern blot. Before termination of the culture, take a 24 h cell culture supernatant to quantify protein secretion by ELISA, count the cells, measure fluorescence by image-based cytometry (in case of </w:t>
      </w:r>
      <w:r w:rsidRPr="0013066F">
        <w:rPr>
          <w:rFonts w:asciiTheme="minorHAnsi" w:hAnsiTheme="minorHAnsi" w:cstheme="minorHAnsi"/>
          <w:i/>
        </w:rPr>
        <w:t>Venus</w:t>
      </w:r>
      <w:r w:rsidRPr="0013066F">
        <w:rPr>
          <w:rFonts w:asciiTheme="minorHAnsi" w:hAnsiTheme="minorHAnsi" w:cstheme="minorHAnsi"/>
        </w:rPr>
        <w:t xml:space="preserve">-transfected cells) following manufactures’ instructions (see </w:t>
      </w:r>
      <w:r w:rsidRPr="0013066F">
        <w:rPr>
          <w:rFonts w:asciiTheme="minorHAnsi" w:hAnsiTheme="minorHAnsi" w:cstheme="minorHAnsi"/>
          <w:b/>
          <w:bCs/>
        </w:rPr>
        <w:t>Table of Materials</w:t>
      </w:r>
      <w:r w:rsidRPr="0013066F">
        <w:rPr>
          <w:rFonts w:asciiTheme="minorHAnsi" w:hAnsiTheme="minorHAnsi" w:cstheme="minorHAnsi"/>
        </w:rPr>
        <w:t xml:space="preserve">), and collect the cell pellet for RT-qPCR-based gene expression analysis. </w:t>
      </w:r>
    </w:p>
    <w:p w14:paraId="24ADE07F" w14:textId="77777777" w:rsidR="003C1BC4" w:rsidRPr="003C1BC4" w:rsidRDefault="003C1BC4" w:rsidP="003C1BC4">
      <w:pPr>
        <w:pStyle w:val="ListParagraph"/>
        <w:rPr>
          <w:rFonts w:asciiTheme="minorHAnsi" w:hAnsiTheme="minorHAnsi" w:cstheme="minorHAnsi"/>
        </w:rPr>
      </w:pPr>
    </w:p>
    <w:p w14:paraId="44C069ED" w14:textId="1F271BEE" w:rsidR="005563ED" w:rsidRPr="003C1BC4" w:rsidRDefault="003C1BC4" w:rsidP="003C1BC4">
      <w:pPr>
        <w:pStyle w:val="ListParagraph"/>
        <w:ind w:left="0"/>
        <w:rPr>
          <w:rFonts w:asciiTheme="minorHAnsi" w:hAnsiTheme="minorHAnsi" w:cstheme="minorHAnsi"/>
        </w:rPr>
      </w:pPr>
      <w:r>
        <w:rPr>
          <w:rFonts w:asciiTheme="minorHAnsi" w:hAnsiTheme="minorHAnsi" w:cstheme="minorHAnsi"/>
        </w:rPr>
        <w:t>NOTE: T</w:t>
      </w:r>
      <w:r w:rsidR="005563ED" w:rsidRPr="0013066F">
        <w:rPr>
          <w:rFonts w:asciiTheme="minorHAnsi" w:hAnsiTheme="minorHAnsi" w:cstheme="minorHAnsi"/>
        </w:rPr>
        <w:t>hese methods are not included in the present paper since it is not the purpose to explain in detail the analysis of the cells but rather their isolation.</w:t>
      </w:r>
      <w:r>
        <w:rPr>
          <w:rFonts w:asciiTheme="minorHAnsi" w:hAnsiTheme="minorHAnsi" w:cstheme="minorHAnsi"/>
        </w:rPr>
        <w:t xml:space="preserve"> </w:t>
      </w:r>
      <w:r w:rsidR="005563ED" w:rsidRPr="0013066F">
        <w:rPr>
          <w:rFonts w:asciiTheme="minorHAnsi" w:hAnsiTheme="minorHAnsi" w:cstheme="minorHAnsi"/>
          <w:color w:val="auto"/>
        </w:rPr>
        <w:t>The cell seeding density is the same for all species (100,000 cells/cm</w:t>
      </w:r>
      <w:r w:rsidR="005563ED" w:rsidRPr="0013066F">
        <w:rPr>
          <w:rFonts w:asciiTheme="minorHAnsi" w:hAnsiTheme="minorHAnsi" w:cstheme="minorHAnsi"/>
          <w:color w:val="auto"/>
          <w:vertAlign w:val="superscript"/>
        </w:rPr>
        <w:t>2</w:t>
      </w:r>
      <w:r w:rsidR="005563ED" w:rsidRPr="0013066F">
        <w:rPr>
          <w:rFonts w:asciiTheme="minorHAnsi" w:hAnsiTheme="minorHAnsi" w:cstheme="minorHAnsi"/>
          <w:color w:val="auto"/>
        </w:rPr>
        <w:t>) but because the number of isolated cells varies, different plates were used. In addition, for mice, rat, and rabbit it might be necessary to pool 2-3 eyes to have enough cells for seeding.</w:t>
      </w:r>
    </w:p>
    <w:p w14:paraId="24AC83B0" w14:textId="77777777" w:rsidR="005563ED" w:rsidRDefault="005563ED" w:rsidP="005563ED">
      <w:pPr>
        <w:rPr>
          <w:rFonts w:asciiTheme="minorHAnsi" w:hAnsiTheme="minorHAnsi" w:cstheme="minorHAnsi"/>
          <w:color w:val="auto"/>
        </w:rPr>
      </w:pPr>
    </w:p>
    <w:p w14:paraId="0944C192" w14:textId="77777777" w:rsidR="005563ED" w:rsidRPr="0013066F" w:rsidRDefault="005563ED" w:rsidP="005563ED">
      <w:pPr>
        <w:rPr>
          <w:rFonts w:asciiTheme="minorHAnsi" w:hAnsiTheme="minorHAnsi" w:cstheme="minorHAnsi"/>
          <w:bCs/>
          <w:color w:val="auto"/>
        </w:rPr>
      </w:pPr>
      <w:r w:rsidRPr="0013066F">
        <w:rPr>
          <w:rFonts w:asciiTheme="minorHAnsi" w:hAnsiTheme="minorHAnsi" w:cstheme="minorHAnsi"/>
          <w:bCs/>
          <w:color w:val="auto"/>
        </w:rPr>
        <w:t xml:space="preserve">[Place </w:t>
      </w:r>
      <w:r w:rsidRPr="003C1BC4">
        <w:rPr>
          <w:rFonts w:asciiTheme="minorHAnsi" w:hAnsiTheme="minorHAnsi" w:cstheme="minorHAnsi"/>
          <w:b/>
          <w:color w:val="auto"/>
        </w:rPr>
        <w:t>Table 1</w:t>
      </w:r>
      <w:r w:rsidRPr="0013066F">
        <w:rPr>
          <w:rFonts w:asciiTheme="minorHAnsi" w:hAnsiTheme="minorHAnsi" w:cstheme="minorHAnsi"/>
          <w:bCs/>
          <w:color w:val="auto"/>
        </w:rPr>
        <w:t xml:space="preserve"> here]</w:t>
      </w:r>
    </w:p>
    <w:p w14:paraId="2DC2AE38" w14:textId="77777777" w:rsidR="005563ED" w:rsidRPr="0013066F" w:rsidRDefault="005563ED" w:rsidP="005563ED">
      <w:pPr>
        <w:rPr>
          <w:rFonts w:asciiTheme="minorHAnsi" w:hAnsiTheme="minorHAnsi" w:cstheme="minorHAnsi"/>
          <w:color w:val="auto"/>
        </w:rPr>
      </w:pPr>
    </w:p>
    <w:p w14:paraId="20A26C51" w14:textId="77777777" w:rsidR="005563ED" w:rsidRPr="0013066F" w:rsidRDefault="005563ED" w:rsidP="005563ED">
      <w:pPr>
        <w:rPr>
          <w:rFonts w:asciiTheme="minorHAnsi" w:hAnsiTheme="minorHAnsi" w:cstheme="minorHAnsi"/>
          <w:bCs/>
          <w:color w:val="auto"/>
        </w:rPr>
      </w:pPr>
      <w:r w:rsidRPr="0013066F">
        <w:rPr>
          <w:rFonts w:asciiTheme="minorHAnsi" w:hAnsiTheme="minorHAnsi" w:cstheme="minorHAnsi"/>
          <w:bCs/>
          <w:color w:val="auto"/>
        </w:rPr>
        <w:t xml:space="preserve">[Place </w:t>
      </w:r>
      <w:r w:rsidRPr="003C1BC4">
        <w:rPr>
          <w:rFonts w:asciiTheme="minorHAnsi" w:hAnsiTheme="minorHAnsi" w:cstheme="minorHAnsi"/>
          <w:b/>
          <w:color w:val="auto"/>
        </w:rPr>
        <w:t>Table 2</w:t>
      </w:r>
      <w:r w:rsidRPr="0013066F">
        <w:rPr>
          <w:rFonts w:asciiTheme="minorHAnsi" w:hAnsiTheme="minorHAnsi" w:cstheme="minorHAnsi"/>
          <w:bCs/>
          <w:color w:val="auto"/>
        </w:rPr>
        <w:t xml:space="preserve"> here]</w:t>
      </w:r>
    </w:p>
    <w:bookmarkEnd w:id="0"/>
    <w:bookmarkEnd w:id="1"/>
    <w:p w14:paraId="77DC5CDC" w14:textId="77777777" w:rsidR="00814B8E" w:rsidRPr="0013066F" w:rsidRDefault="00814B8E" w:rsidP="00774C38">
      <w:pPr>
        <w:pStyle w:val="NormalWeb"/>
        <w:spacing w:before="0" w:beforeAutospacing="0" w:after="0" w:afterAutospacing="0"/>
        <w:rPr>
          <w:rFonts w:asciiTheme="minorHAnsi" w:hAnsiTheme="minorHAnsi" w:cstheme="minorHAnsi"/>
          <w:b/>
        </w:rPr>
      </w:pPr>
    </w:p>
    <w:p w14:paraId="3E79FCA8" w14:textId="42AE5A7B" w:rsidR="006305D7" w:rsidRPr="0013066F" w:rsidRDefault="006305D7" w:rsidP="00774C38">
      <w:pPr>
        <w:pStyle w:val="NormalWeb"/>
        <w:spacing w:before="0" w:beforeAutospacing="0" w:after="0" w:afterAutospacing="0"/>
        <w:rPr>
          <w:rFonts w:asciiTheme="minorHAnsi" w:hAnsiTheme="minorHAnsi" w:cstheme="minorHAnsi"/>
          <w:color w:val="808080"/>
        </w:rPr>
      </w:pPr>
      <w:r w:rsidRPr="0013066F">
        <w:rPr>
          <w:rFonts w:asciiTheme="minorHAnsi" w:hAnsiTheme="minorHAnsi" w:cstheme="minorHAnsi"/>
          <w:b/>
        </w:rPr>
        <w:t>REPRESENTATIVE RESULTS</w:t>
      </w:r>
      <w:r w:rsidR="00EF1462" w:rsidRPr="0013066F">
        <w:rPr>
          <w:rFonts w:asciiTheme="minorHAnsi" w:hAnsiTheme="minorHAnsi" w:cstheme="minorHAnsi"/>
          <w:b/>
        </w:rPr>
        <w:t xml:space="preserve">: </w:t>
      </w:r>
    </w:p>
    <w:p w14:paraId="2D3F820A" w14:textId="347769C4" w:rsidR="007A4DD6" w:rsidRPr="0013066F" w:rsidRDefault="007A4DD6" w:rsidP="00774C38">
      <w:pPr>
        <w:rPr>
          <w:rFonts w:asciiTheme="minorHAnsi" w:hAnsiTheme="minorHAnsi" w:cstheme="minorHAnsi"/>
          <w:color w:val="808080"/>
        </w:rPr>
      </w:pPr>
    </w:p>
    <w:p w14:paraId="3E2C2928" w14:textId="4E351059" w:rsidR="00FB773A" w:rsidRPr="0013066F" w:rsidRDefault="00FB773A" w:rsidP="00774C38">
      <w:pPr>
        <w:widowControl/>
        <w:autoSpaceDE/>
        <w:autoSpaceDN/>
        <w:adjustRightInd/>
        <w:rPr>
          <w:rFonts w:asciiTheme="minorHAnsi" w:hAnsiTheme="minorHAnsi" w:cstheme="minorHAnsi"/>
          <w:b/>
        </w:rPr>
      </w:pPr>
      <w:r w:rsidRPr="0013066F">
        <w:rPr>
          <w:rFonts w:asciiTheme="minorHAnsi" w:hAnsiTheme="minorHAnsi" w:cstheme="minorHAnsi"/>
          <w:b/>
        </w:rPr>
        <w:t>PE isolation</w:t>
      </w:r>
      <w:r w:rsidR="00092B36" w:rsidRPr="0013066F">
        <w:rPr>
          <w:rFonts w:asciiTheme="minorHAnsi" w:hAnsiTheme="minorHAnsi" w:cstheme="minorHAnsi"/>
          <w:b/>
        </w:rPr>
        <w:t xml:space="preserve"> from different mammal species</w:t>
      </w:r>
    </w:p>
    <w:p w14:paraId="6955F2CD" w14:textId="51CE03AF" w:rsidR="00092B36" w:rsidRPr="0013066F" w:rsidRDefault="00FB773A" w:rsidP="00774C38">
      <w:pPr>
        <w:widowControl/>
        <w:autoSpaceDE/>
        <w:autoSpaceDN/>
        <w:adjustRightInd/>
        <w:rPr>
          <w:rFonts w:asciiTheme="minorHAnsi" w:hAnsiTheme="minorHAnsi" w:cstheme="minorHAnsi"/>
        </w:rPr>
      </w:pPr>
      <w:r w:rsidRPr="0013066F">
        <w:rPr>
          <w:rFonts w:asciiTheme="minorHAnsi" w:hAnsiTheme="minorHAnsi" w:cstheme="minorHAnsi"/>
        </w:rPr>
        <w:lastRenderedPageBreak/>
        <w:t xml:space="preserve">Using the </w:t>
      </w:r>
      <w:proofErr w:type="gramStart"/>
      <w:r w:rsidR="00F46884" w:rsidRPr="0013066F">
        <w:rPr>
          <w:rFonts w:asciiTheme="minorHAnsi" w:hAnsiTheme="minorHAnsi" w:cstheme="minorHAnsi"/>
        </w:rPr>
        <w:t xml:space="preserve">aforementioned </w:t>
      </w:r>
      <w:r w:rsidRPr="0013066F">
        <w:rPr>
          <w:rFonts w:asciiTheme="minorHAnsi" w:hAnsiTheme="minorHAnsi" w:cstheme="minorHAnsi"/>
        </w:rPr>
        <w:t>protocols</w:t>
      </w:r>
      <w:proofErr w:type="gramEnd"/>
      <w:r w:rsidRPr="0013066F">
        <w:rPr>
          <w:rFonts w:asciiTheme="minorHAnsi" w:hAnsiTheme="minorHAnsi" w:cstheme="minorHAnsi"/>
        </w:rPr>
        <w:t xml:space="preserve">, </w:t>
      </w:r>
      <w:r w:rsidR="00814B8E" w:rsidRPr="0013066F">
        <w:rPr>
          <w:rFonts w:asciiTheme="minorHAnsi" w:hAnsiTheme="minorHAnsi" w:cstheme="minorHAnsi"/>
        </w:rPr>
        <w:t>IPE</w:t>
      </w:r>
      <w:r w:rsidRPr="0013066F">
        <w:rPr>
          <w:rFonts w:asciiTheme="minorHAnsi" w:hAnsiTheme="minorHAnsi" w:cstheme="minorHAnsi"/>
        </w:rPr>
        <w:t xml:space="preserve"> and RPE cells </w:t>
      </w:r>
      <w:r w:rsidR="006627D8" w:rsidRPr="0013066F">
        <w:rPr>
          <w:rFonts w:asciiTheme="minorHAnsi" w:hAnsiTheme="minorHAnsi" w:cstheme="minorHAnsi"/>
        </w:rPr>
        <w:t xml:space="preserve">were successfully isolated and cultured </w:t>
      </w:r>
      <w:r w:rsidR="00092B36" w:rsidRPr="0013066F">
        <w:rPr>
          <w:rFonts w:asciiTheme="minorHAnsi" w:hAnsiTheme="minorHAnsi" w:cstheme="minorHAnsi"/>
        </w:rPr>
        <w:t xml:space="preserve">from </w:t>
      </w:r>
      <w:r w:rsidR="006533A7" w:rsidRPr="0013066F">
        <w:rPr>
          <w:rFonts w:asciiTheme="minorHAnsi" w:hAnsiTheme="minorHAnsi" w:cstheme="minorHAnsi"/>
        </w:rPr>
        <w:t>five</w:t>
      </w:r>
      <w:r w:rsidR="00EF26B6" w:rsidRPr="0013066F">
        <w:rPr>
          <w:rFonts w:asciiTheme="minorHAnsi" w:hAnsiTheme="minorHAnsi" w:cstheme="minorHAnsi"/>
        </w:rPr>
        <w:t xml:space="preserve"> </w:t>
      </w:r>
      <w:r w:rsidR="00092B36" w:rsidRPr="0013066F">
        <w:rPr>
          <w:rFonts w:asciiTheme="minorHAnsi" w:hAnsiTheme="minorHAnsi" w:cstheme="minorHAnsi"/>
        </w:rPr>
        <w:t>different species</w:t>
      </w:r>
      <w:r w:rsidRPr="0013066F">
        <w:rPr>
          <w:rFonts w:asciiTheme="minorHAnsi" w:hAnsiTheme="minorHAnsi" w:cstheme="minorHAnsi"/>
        </w:rPr>
        <w:t xml:space="preserve">. </w:t>
      </w:r>
      <w:r w:rsidR="009D1226" w:rsidRPr="0013066F">
        <w:rPr>
          <w:rFonts w:asciiTheme="minorHAnsi" w:hAnsiTheme="minorHAnsi" w:cstheme="minorHAnsi"/>
        </w:rPr>
        <w:t xml:space="preserve">The number of cells obtained </w:t>
      </w:r>
      <w:r w:rsidR="00D746C8" w:rsidRPr="0013066F">
        <w:rPr>
          <w:rFonts w:asciiTheme="minorHAnsi" w:hAnsiTheme="minorHAnsi" w:cstheme="minorHAnsi"/>
        </w:rPr>
        <w:t xml:space="preserve">from each procedure </w:t>
      </w:r>
      <w:r w:rsidR="009D1226" w:rsidRPr="0013066F">
        <w:rPr>
          <w:rFonts w:asciiTheme="minorHAnsi" w:hAnsiTheme="minorHAnsi" w:cstheme="minorHAnsi"/>
        </w:rPr>
        <w:t>depend</w:t>
      </w:r>
      <w:r w:rsidR="00EF26B6" w:rsidRPr="0013066F">
        <w:rPr>
          <w:rFonts w:asciiTheme="minorHAnsi" w:hAnsiTheme="minorHAnsi" w:cstheme="minorHAnsi"/>
        </w:rPr>
        <w:t>s</w:t>
      </w:r>
      <w:r w:rsidR="009D1226" w:rsidRPr="0013066F">
        <w:rPr>
          <w:rFonts w:asciiTheme="minorHAnsi" w:hAnsiTheme="minorHAnsi" w:cstheme="minorHAnsi"/>
        </w:rPr>
        <w:t xml:space="preserve"> on the specie</w:t>
      </w:r>
      <w:r w:rsidR="00EF26B6" w:rsidRPr="0013066F">
        <w:rPr>
          <w:rFonts w:asciiTheme="minorHAnsi" w:hAnsiTheme="minorHAnsi" w:cstheme="minorHAnsi"/>
        </w:rPr>
        <w:t>s</w:t>
      </w:r>
      <w:r w:rsidR="00461A62" w:rsidRPr="0013066F">
        <w:rPr>
          <w:rFonts w:asciiTheme="minorHAnsi" w:hAnsiTheme="minorHAnsi" w:cstheme="minorHAnsi"/>
        </w:rPr>
        <w:t xml:space="preserve"> and size of the eye</w:t>
      </w:r>
      <w:r w:rsidR="009D1226" w:rsidRPr="0013066F">
        <w:rPr>
          <w:rFonts w:asciiTheme="minorHAnsi" w:hAnsiTheme="minorHAnsi" w:cstheme="minorHAnsi"/>
        </w:rPr>
        <w:t xml:space="preserve"> (</w:t>
      </w:r>
      <w:r w:rsidR="009D1226" w:rsidRPr="000E65AB">
        <w:rPr>
          <w:rFonts w:asciiTheme="minorHAnsi" w:hAnsiTheme="minorHAnsi" w:cstheme="minorHAnsi"/>
          <w:b/>
          <w:bCs/>
        </w:rPr>
        <w:t>Table 1</w:t>
      </w:r>
      <w:r w:rsidR="009D1226" w:rsidRPr="0013066F">
        <w:rPr>
          <w:rFonts w:asciiTheme="minorHAnsi" w:hAnsiTheme="minorHAnsi" w:cstheme="minorHAnsi"/>
        </w:rPr>
        <w:t xml:space="preserve">). </w:t>
      </w:r>
      <w:r w:rsidRPr="0013066F">
        <w:rPr>
          <w:rFonts w:asciiTheme="minorHAnsi" w:hAnsiTheme="minorHAnsi" w:cstheme="minorHAnsi"/>
        </w:rPr>
        <w:t>As shown i</w:t>
      </w:r>
      <w:r w:rsidR="00092B36" w:rsidRPr="0013066F">
        <w:rPr>
          <w:rFonts w:asciiTheme="minorHAnsi" w:hAnsiTheme="minorHAnsi" w:cstheme="minorHAnsi"/>
        </w:rPr>
        <w:t>n</w:t>
      </w:r>
      <w:r w:rsidRPr="0013066F">
        <w:rPr>
          <w:rFonts w:asciiTheme="minorHAnsi" w:hAnsiTheme="minorHAnsi" w:cstheme="minorHAnsi"/>
        </w:rPr>
        <w:t xml:space="preserve"> </w:t>
      </w:r>
      <w:r w:rsidRPr="003C1BC4">
        <w:rPr>
          <w:rFonts w:asciiTheme="minorHAnsi" w:hAnsiTheme="minorHAnsi" w:cstheme="minorHAnsi"/>
          <w:b/>
          <w:bCs/>
        </w:rPr>
        <w:t>Fig</w:t>
      </w:r>
      <w:r w:rsidR="003C1BC4" w:rsidRPr="003C1BC4">
        <w:rPr>
          <w:rFonts w:asciiTheme="minorHAnsi" w:hAnsiTheme="minorHAnsi" w:cstheme="minorHAnsi"/>
          <w:b/>
          <w:bCs/>
        </w:rPr>
        <w:t>ure</w:t>
      </w:r>
      <w:r w:rsidRPr="003C1BC4">
        <w:rPr>
          <w:rFonts w:asciiTheme="minorHAnsi" w:hAnsiTheme="minorHAnsi" w:cstheme="minorHAnsi"/>
          <w:b/>
          <w:bCs/>
        </w:rPr>
        <w:t xml:space="preserve"> 1</w:t>
      </w:r>
      <w:r w:rsidRPr="0013066F">
        <w:rPr>
          <w:rFonts w:asciiTheme="minorHAnsi" w:hAnsiTheme="minorHAnsi" w:cstheme="minorHAnsi"/>
        </w:rPr>
        <w:t xml:space="preserve">, </w:t>
      </w:r>
      <w:r w:rsidR="00461A62" w:rsidRPr="0013066F">
        <w:rPr>
          <w:rFonts w:asciiTheme="minorHAnsi" w:hAnsiTheme="minorHAnsi" w:cstheme="minorHAnsi"/>
        </w:rPr>
        <w:t xml:space="preserve">cells show typical PE cell </w:t>
      </w:r>
      <w:r w:rsidRPr="0013066F">
        <w:rPr>
          <w:rFonts w:asciiTheme="minorHAnsi" w:hAnsiTheme="minorHAnsi" w:cstheme="minorHAnsi"/>
        </w:rPr>
        <w:t xml:space="preserve">morphology </w:t>
      </w:r>
      <w:r w:rsidR="00092B36" w:rsidRPr="0013066F">
        <w:rPr>
          <w:rFonts w:asciiTheme="minorHAnsi" w:hAnsiTheme="minorHAnsi" w:cstheme="minorHAnsi"/>
        </w:rPr>
        <w:t xml:space="preserve">and </w:t>
      </w:r>
      <w:r w:rsidR="00461A62" w:rsidRPr="0013066F">
        <w:rPr>
          <w:rFonts w:asciiTheme="minorHAnsi" w:hAnsiTheme="minorHAnsi" w:cstheme="minorHAnsi"/>
        </w:rPr>
        <w:t>pigmentation</w:t>
      </w:r>
      <w:r w:rsidR="00092B36" w:rsidRPr="0013066F">
        <w:rPr>
          <w:rFonts w:asciiTheme="minorHAnsi" w:hAnsiTheme="minorHAnsi" w:cstheme="minorHAnsi"/>
        </w:rPr>
        <w:t xml:space="preserve"> (</w:t>
      </w:r>
      <w:r w:rsidRPr="0013066F">
        <w:rPr>
          <w:rFonts w:asciiTheme="minorHAnsi" w:hAnsiTheme="minorHAnsi" w:cstheme="minorHAnsi"/>
        </w:rPr>
        <w:t xml:space="preserve">except </w:t>
      </w:r>
      <w:r w:rsidR="00092B36" w:rsidRPr="0013066F">
        <w:rPr>
          <w:rFonts w:asciiTheme="minorHAnsi" w:hAnsiTheme="minorHAnsi" w:cstheme="minorHAnsi"/>
        </w:rPr>
        <w:t>for rabbit</w:t>
      </w:r>
      <w:r w:rsidR="00EF26B6" w:rsidRPr="0013066F">
        <w:rPr>
          <w:rFonts w:asciiTheme="minorHAnsi" w:hAnsiTheme="minorHAnsi" w:cstheme="minorHAnsi"/>
        </w:rPr>
        <w:t xml:space="preserve"> cells shown</w:t>
      </w:r>
      <w:r w:rsidR="00461A62" w:rsidRPr="0013066F">
        <w:rPr>
          <w:rFonts w:asciiTheme="minorHAnsi" w:hAnsiTheme="minorHAnsi" w:cstheme="minorHAnsi"/>
        </w:rPr>
        <w:t>, derived from</w:t>
      </w:r>
      <w:r w:rsidRPr="0013066F">
        <w:rPr>
          <w:rFonts w:asciiTheme="minorHAnsi" w:hAnsiTheme="minorHAnsi" w:cstheme="minorHAnsi"/>
        </w:rPr>
        <w:t xml:space="preserve"> albino</w:t>
      </w:r>
      <w:r w:rsidR="00EF26B6" w:rsidRPr="0013066F">
        <w:rPr>
          <w:rFonts w:asciiTheme="minorHAnsi" w:hAnsiTheme="minorHAnsi" w:cstheme="minorHAnsi"/>
        </w:rPr>
        <w:t xml:space="preserve"> New Zealand White </w:t>
      </w:r>
      <w:r w:rsidR="00461A62" w:rsidRPr="0013066F">
        <w:rPr>
          <w:rFonts w:asciiTheme="minorHAnsi" w:hAnsiTheme="minorHAnsi" w:cstheme="minorHAnsi"/>
        </w:rPr>
        <w:t xml:space="preserve">(NZW) </w:t>
      </w:r>
      <w:r w:rsidR="00EF26B6" w:rsidRPr="0013066F">
        <w:rPr>
          <w:rFonts w:asciiTheme="minorHAnsi" w:hAnsiTheme="minorHAnsi" w:cstheme="minorHAnsi"/>
        </w:rPr>
        <w:t>rabbits</w:t>
      </w:r>
      <w:r w:rsidR="00092B36" w:rsidRPr="0013066F">
        <w:rPr>
          <w:rFonts w:asciiTheme="minorHAnsi" w:hAnsiTheme="minorHAnsi" w:cstheme="minorHAnsi"/>
        </w:rPr>
        <w:t>). A</w:t>
      </w:r>
      <w:r w:rsidR="00461A62" w:rsidRPr="0013066F">
        <w:rPr>
          <w:rFonts w:asciiTheme="minorHAnsi" w:hAnsiTheme="minorHAnsi" w:cstheme="minorHAnsi"/>
        </w:rPr>
        <w:t>t</w:t>
      </w:r>
      <w:r w:rsidR="00092B36" w:rsidRPr="0013066F">
        <w:rPr>
          <w:rFonts w:asciiTheme="minorHAnsi" w:hAnsiTheme="minorHAnsi" w:cstheme="minorHAnsi"/>
        </w:rPr>
        <w:t xml:space="preserve"> 21 days </w:t>
      </w:r>
      <w:r w:rsidR="009D1226" w:rsidRPr="0013066F">
        <w:rPr>
          <w:rFonts w:asciiTheme="minorHAnsi" w:hAnsiTheme="minorHAnsi" w:cstheme="minorHAnsi"/>
        </w:rPr>
        <w:t>post-isolation</w:t>
      </w:r>
      <w:r w:rsidR="00461A62" w:rsidRPr="0013066F">
        <w:rPr>
          <w:rFonts w:asciiTheme="minorHAnsi" w:hAnsiTheme="minorHAnsi" w:cstheme="minorHAnsi"/>
        </w:rPr>
        <w:t>,</w:t>
      </w:r>
      <w:r w:rsidR="009D1226" w:rsidRPr="0013066F">
        <w:rPr>
          <w:rFonts w:asciiTheme="minorHAnsi" w:hAnsiTheme="minorHAnsi" w:cstheme="minorHAnsi"/>
        </w:rPr>
        <w:t xml:space="preserve"> the cells are</w:t>
      </w:r>
      <w:r w:rsidR="00092B36" w:rsidRPr="0013066F">
        <w:rPr>
          <w:rFonts w:asciiTheme="minorHAnsi" w:hAnsiTheme="minorHAnsi" w:cstheme="minorHAnsi"/>
        </w:rPr>
        <w:t xml:space="preserve"> confluent, </w:t>
      </w:r>
      <w:r w:rsidR="00F46884" w:rsidRPr="0013066F">
        <w:rPr>
          <w:rFonts w:asciiTheme="minorHAnsi" w:hAnsiTheme="minorHAnsi" w:cstheme="minorHAnsi"/>
        </w:rPr>
        <w:t>ready to</w:t>
      </w:r>
      <w:r w:rsidR="00092B36" w:rsidRPr="0013066F">
        <w:rPr>
          <w:rFonts w:asciiTheme="minorHAnsi" w:hAnsiTheme="minorHAnsi" w:cstheme="minorHAnsi"/>
        </w:rPr>
        <w:t xml:space="preserve"> be used for further experiments (e.g.</w:t>
      </w:r>
      <w:r w:rsidR="000E65AB">
        <w:rPr>
          <w:rFonts w:asciiTheme="minorHAnsi" w:hAnsiTheme="minorHAnsi" w:cstheme="minorHAnsi"/>
        </w:rPr>
        <w:t>,</w:t>
      </w:r>
      <w:r w:rsidR="00092B36" w:rsidRPr="0013066F">
        <w:rPr>
          <w:rFonts w:asciiTheme="minorHAnsi" w:hAnsiTheme="minorHAnsi" w:cstheme="minorHAnsi"/>
        </w:rPr>
        <w:t xml:space="preserve"> transfections). </w:t>
      </w:r>
      <w:r w:rsidR="00EE26DD" w:rsidRPr="0013066F">
        <w:rPr>
          <w:rFonts w:asciiTheme="minorHAnsi" w:hAnsiTheme="minorHAnsi" w:cstheme="minorHAnsi"/>
        </w:rPr>
        <w:t xml:space="preserve">It </w:t>
      </w:r>
      <w:r w:rsidR="000E65AB">
        <w:rPr>
          <w:rFonts w:asciiTheme="minorHAnsi" w:hAnsiTheme="minorHAnsi" w:cstheme="minorHAnsi"/>
        </w:rPr>
        <w:t>must</w:t>
      </w:r>
      <w:r w:rsidR="00EE26DD" w:rsidRPr="0013066F">
        <w:rPr>
          <w:rFonts w:asciiTheme="minorHAnsi" w:hAnsiTheme="minorHAnsi" w:cstheme="minorHAnsi"/>
        </w:rPr>
        <w:t xml:space="preserve"> be noted that cultures from all species are monitored and controlled further up to 2 years confirming normal morphology and stable transgene expression (</w:t>
      </w:r>
      <w:r w:rsidR="003C1BC4">
        <w:rPr>
          <w:rFonts w:asciiTheme="minorHAnsi" w:hAnsiTheme="minorHAnsi" w:cstheme="minorHAnsi"/>
        </w:rPr>
        <w:t>data not shown</w:t>
      </w:r>
      <w:r w:rsidR="00EE26DD" w:rsidRPr="0013066F">
        <w:rPr>
          <w:rFonts w:asciiTheme="minorHAnsi" w:hAnsiTheme="minorHAnsi" w:cstheme="minorHAnsi"/>
        </w:rPr>
        <w:t>).</w:t>
      </w:r>
    </w:p>
    <w:p w14:paraId="069596B5" w14:textId="0B0D92DB" w:rsidR="00CF5E65" w:rsidRPr="0013066F" w:rsidRDefault="00CF5E65" w:rsidP="00774C38">
      <w:pPr>
        <w:widowControl/>
        <w:autoSpaceDE/>
        <w:autoSpaceDN/>
        <w:adjustRightInd/>
        <w:rPr>
          <w:rFonts w:asciiTheme="minorHAnsi" w:hAnsiTheme="minorHAnsi" w:cstheme="minorHAnsi"/>
        </w:rPr>
      </w:pPr>
    </w:p>
    <w:p w14:paraId="08EC2F96" w14:textId="385FBF84" w:rsidR="005F2D67" w:rsidRPr="0013066F" w:rsidRDefault="000C5510" w:rsidP="00774C38">
      <w:pPr>
        <w:widowControl/>
        <w:autoSpaceDE/>
        <w:autoSpaceDN/>
        <w:adjustRightInd/>
        <w:rPr>
          <w:rFonts w:asciiTheme="minorHAnsi" w:hAnsiTheme="minorHAnsi" w:cstheme="minorHAnsi"/>
        </w:rPr>
      </w:pPr>
      <w:r w:rsidRPr="0013066F">
        <w:rPr>
          <w:rFonts w:asciiTheme="minorHAnsi" w:hAnsiTheme="minorHAnsi" w:cstheme="minorHAnsi"/>
        </w:rPr>
        <w:t>Dedifferentiation, cellular stress</w:t>
      </w:r>
      <w:r w:rsidR="003C1BC4">
        <w:rPr>
          <w:rFonts w:asciiTheme="minorHAnsi" w:hAnsiTheme="minorHAnsi" w:cstheme="minorHAnsi"/>
        </w:rPr>
        <w:t>,</w:t>
      </w:r>
      <w:r w:rsidRPr="0013066F">
        <w:rPr>
          <w:rFonts w:asciiTheme="minorHAnsi" w:hAnsiTheme="minorHAnsi" w:cstheme="minorHAnsi"/>
        </w:rPr>
        <w:t xml:space="preserve"> and </w:t>
      </w:r>
      <w:r w:rsidR="00193BFE" w:rsidRPr="0013066F">
        <w:rPr>
          <w:rFonts w:asciiTheme="minorHAnsi" w:hAnsiTheme="minorHAnsi" w:cstheme="minorHAnsi"/>
        </w:rPr>
        <w:t>changes</w:t>
      </w:r>
      <w:r w:rsidRPr="0013066F">
        <w:rPr>
          <w:rFonts w:asciiTheme="minorHAnsi" w:hAnsiTheme="minorHAnsi" w:cstheme="minorHAnsi"/>
        </w:rPr>
        <w:t xml:space="preserve"> in gene expression were excluded by RT-qPCR and immunohistochemistry. A panel of genes (VEGF, CRALBP, CATD, ZO-1, KRT8) analyzed in transfected human RPE cells (ARPE-19 cells) confirmed </w:t>
      </w:r>
      <w:r w:rsidR="00864BCD" w:rsidRPr="0013066F">
        <w:rPr>
          <w:rFonts w:asciiTheme="minorHAnsi" w:hAnsiTheme="minorHAnsi" w:cstheme="minorHAnsi"/>
        </w:rPr>
        <w:t xml:space="preserve">normal </w:t>
      </w:r>
      <w:r w:rsidRPr="0013066F">
        <w:rPr>
          <w:rFonts w:asciiTheme="minorHAnsi" w:hAnsiTheme="minorHAnsi" w:cstheme="minorHAnsi"/>
        </w:rPr>
        <w:t>RPE expression pattern</w:t>
      </w:r>
      <w:r w:rsidR="00674CB5"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Science","id":"ITEM-1","issue":"8","issued":{"date-parts":[["2012"]]},"page":"4787-4796","title":"Sleeping Beauty transposon-mediated transfection of retinal and iris pigment epithelial cells","type":"article-journal","volume":"53"},"uris":["http://www.mendeley.com/documents/?uuid=8138ea35-2434-4a4a-9509-ef9b5cff2162"]}],"mendeley":{"formattedCitation":"&lt;sup&gt;1&lt;/sup&gt;","plainTextFormattedCitation":"1","previouslyFormattedCitation":"&lt;sup&gt;1&lt;/sup&gt;"},"properties":{"noteIndex":0},"schema":"https://github.com/citation-style-language/schema/raw/master/csl-citation.json"}</w:instrText>
      </w:r>
      <w:r w:rsidR="00674CB5"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1</w:t>
      </w:r>
      <w:r w:rsidR="00674CB5" w:rsidRPr="0013066F">
        <w:rPr>
          <w:rFonts w:asciiTheme="minorHAnsi" w:hAnsiTheme="minorHAnsi" w:cstheme="minorHAnsi"/>
        </w:rPr>
        <w:fldChar w:fldCharType="end"/>
      </w:r>
      <w:r w:rsidRPr="0013066F">
        <w:rPr>
          <w:rFonts w:asciiTheme="minorHAnsi" w:hAnsiTheme="minorHAnsi" w:cstheme="minorHAnsi"/>
        </w:rPr>
        <w:t xml:space="preserve">; </w:t>
      </w:r>
      <w:r w:rsidR="00CE75D6" w:rsidRPr="0013066F">
        <w:rPr>
          <w:rFonts w:asciiTheme="minorHAnsi" w:hAnsiTheme="minorHAnsi" w:cstheme="minorHAnsi"/>
        </w:rPr>
        <w:t>which</w:t>
      </w:r>
      <w:r w:rsidRPr="0013066F">
        <w:rPr>
          <w:rFonts w:asciiTheme="minorHAnsi" w:hAnsiTheme="minorHAnsi" w:cstheme="minorHAnsi"/>
        </w:rPr>
        <w:t xml:space="preserve"> could be confirmed in primary</w:t>
      </w:r>
      <w:r w:rsidR="006533A7" w:rsidRPr="0013066F">
        <w:rPr>
          <w:rFonts w:asciiTheme="minorHAnsi" w:hAnsiTheme="minorHAnsi" w:cstheme="minorHAnsi"/>
        </w:rPr>
        <w:t xml:space="preserve"> bovine IPE</w:t>
      </w:r>
      <w:r w:rsidRPr="0013066F">
        <w:rPr>
          <w:rFonts w:asciiTheme="minorHAnsi" w:hAnsiTheme="minorHAnsi" w:cstheme="minorHAnsi"/>
        </w:rPr>
        <w:t xml:space="preserve"> cells by immunofluorescence</w:t>
      </w:r>
      <w:r w:rsidR="006533A7" w:rsidRPr="0013066F">
        <w:rPr>
          <w:rFonts w:asciiTheme="minorHAnsi" w:hAnsiTheme="minorHAnsi" w:cstheme="minorHAnsi"/>
        </w:rPr>
        <w:t xml:space="preserve"> for</w:t>
      </w:r>
      <w:r w:rsidRPr="0013066F">
        <w:rPr>
          <w:rFonts w:asciiTheme="minorHAnsi" w:hAnsiTheme="minorHAnsi" w:cstheme="minorHAnsi"/>
        </w:rPr>
        <w:t xml:space="preserve"> </w:t>
      </w:r>
      <w:r w:rsidR="006533A7" w:rsidRPr="0013066F">
        <w:rPr>
          <w:rFonts w:asciiTheme="minorHAnsi" w:hAnsiTheme="minorHAnsi" w:cstheme="minorHAnsi"/>
        </w:rPr>
        <w:t xml:space="preserve">RPE65 </w:t>
      </w:r>
      <w:r w:rsidRPr="0013066F">
        <w:rPr>
          <w:rFonts w:asciiTheme="minorHAnsi" w:hAnsiTheme="minorHAnsi" w:cstheme="minorHAnsi"/>
        </w:rPr>
        <w:t>(</w:t>
      </w:r>
      <w:r w:rsidR="009F77A7" w:rsidRPr="000E65AB">
        <w:rPr>
          <w:rFonts w:asciiTheme="minorHAnsi" w:hAnsiTheme="minorHAnsi" w:cstheme="minorHAnsi"/>
          <w:b/>
          <w:bCs/>
        </w:rPr>
        <w:t>Fig</w:t>
      </w:r>
      <w:r w:rsidR="000E65AB" w:rsidRPr="000E65AB">
        <w:rPr>
          <w:rFonts w:asciiTheme="minorHAnsi" w:hAnsiTheme="minorHAnsi" w:cstheme="minorHAnsi"/>
          <w:b/>
          <w:bCs/>
        </w:rPr>
        <w:t>ure</w:t>
      </w:r>
      <w:r w:rsidR="004E6AF7" w:rsidRPr="000E65AB">
        <w:rPr>
          <w:rFonts w:asciiTheme="minorHAnsi" w:hAnsiTheme="minorHAnsi" w:cstheme="minorHAnsi"/>
          <w:b/>
          <w:bCs/>
        </w:rPr>
        <w:t xml:space="preserve"> 2</w:t>
      </w:r>
      <w:r w:rsidR="006651E5" w:rsidRPr="0013066F">
        <w:rPr>
          <w:rFonts w:asciiTheme="minorHAnsi" w:hAnsiTheme="minorHAnsi" w:cstheme="minorHAnsi"/>
        </w:rPr>
        <w:t xml:space="preserve">). In addition, </w:t>
      </w:r>
      <w:r w:rsidR="00C7184C" w:rsidRPr="0013066F">
        <w:rPr>
          <w:rFonts w:asciiTheme="minorHAnsi" w:hAnsiTheme="minorHAnsi" w:cstheme="minorHAnsi"/>
        </w:rPr>
        <w:t>J</w:t>
      </w:r>
      <w:r w:rsidR="00813391" w:rsidRPr="0013066F">
        <w:rPr>
          <w:rFonts w:asciiTheme="minorHAnsi" w:hAnsiTheme="minorHAnsi" w:cstheme="minorHAnsi"/>
        </w:rPr>
        <w:t>oh</w:t>
      </w:r>
      <w:r w:rsidR="00C7184C" w:rsidRPr="0013066F">
        <w:rPr>
          <w:rFonts w:asciiTheme="minorHAnsi" w:hAnsiTheme="minorHAnsi" w:cstheme="minorHAnsi"/>
        </w:rPr>
        <w:t xml:space="preserve">nen </w:t>
      </w:r>
      <w:r w:rsidR="005D7BD2" w:rsidRPr="0013066F">
        <w:rPr>
          <w:rFonts w:asciiTheme="minorHAnsi" w:hAnsiTheme="minorHAnsi" w:cstheme="minorHAnsi"/>
        </w:rPr>
        <w:t>and colleagues</w:t>
      </w:r>
      <w:r w:rsidR="00C7184C" w:rsidRPr="0013066F">
        <w:rPr>
          <w:rFonts w:asciiTheme="minorHAnsi" w:hAnsiTheme="minorHAnsi" w:cstheme="minorHAnsi"/>
        </w:rPr>
        <w:t xml:space="preserve"> corroborated the </w:t>
      </w:r>
      <w:r w:rsidR="006651E5" w:rsidRPr="0013066F">
        <w:rPr>
          <w:rFonts w:asciiTheme="minorHAnsi" w:hAnsiTheme="minorHAnsi" w:cstheme="minorHAnsi"/>
        </w:rPr>
        <w:t>ZO-1 immunostaining in primary porcine IPE and RPE cells</w:t>
      </w:r>
      <w:r w:rsidR="00813391" w:rsidRPr="0013066F">
        <w:rPr>
          <w:rFonts w:asciiTheme="minorHAnsi" w:hAnsiTheme="minorHAnsi" w:cstheme="minorHAnsi"/>
        </w:rPr>
        <w:fldChar w:fldCharType="begin" w:fldLock="1"/>
      </w:r>
      <w:r w:rsidR="00D303CA">
        <w:rPr>
          <w:rFonts w:asciiTheme="minorHAnsi" w:hAnsiTheme="minorHAnsi" w:cstheme="minorHAnsi"/>
        </w:rPr>
        <w:instrText>ADDIN CSL_CITATION {"citationItems":[{"id":"ITEM-1","itemData":{"DOI":"10.1167/iovs.10-6429","ISSN":"01460404","PMID":"21220557","abstract":"PURPOSE. Mitotically inhibited 3T3 fibroblasts are used as feeder layers to culture a variety of cells. However, transplantation of human cells cultured on mitotically arrested mouse cells poses potential risks, such as disease transfer and contamination with 3T3 cells. Bovine RPE and IPE cells were cultured on mitomycin- treated 3T3 fibroblasts, to examine cell characteristics and contamination by 3T3 products. METHODS. IPE or RPE cells cultured on mitomycin-treated 3T3 fibroblasts were evaluated for adhesion, morphology, and tight junction formation by microscopy and immunohistochemistry. ROS phagocytosis was used to examine functional activity. Gene expression was evaluated by quantitative real-time PCR. RESULTS. In the presence of 3T3 fibroblasts, primary IPE and RPE cells adhere, spread and acquire a hexagonal shape within 12 hours. When cultured on 3T3 fibroblasts, IPE and RPE cells exhibited stable expression of pigment epithelial genes, but expression of mouse collagen type I was also observed. CONCLUSIONS. Culturing IPE and RPE cells on mitomycin-treated 3T3 fibroblasts resulted in rapid adhesion and growth of primary pigment cells. However, the presence of potentially hazardous xenogeneic mRNA of mouse origin in the cultures limits the use of these cells for transplantation. © 2011 The Association for Research in Vision and Ophthalmology, Inc.","author":[{"dropping-particle":"","family":"Johnen","given":"Sandra","non-dropping-particle":"","parse-names":false,"suffix":""},{"dropping-particle":"","family":"Wickert","given":"Lucia","non-dropping-particle":"","parse-names":false,"suffix":""},{"dropping-particle":"","family":"Meier","given":"Marion","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Science","id":"ITEM-1","issue":"5","issued":{"date-parts":[["2011"]]},"page":"2817-2824","title":"Presence of xenogenic mouse RNA in RPE and IPE cells cultured on mitotically inhibited 3T3 fibroblasts","type":"article-journal","volume":"52"},"uris":["http://www.mendeley.com/documents/?uuid=7fc0ca33-8501-4e5c-9a98-55f877f740be"]}],"mendeley":{"formattedCitation":"&lt;sup&gt;36&lt;/sup&gt;","plainTextFormattedCitation":"36","previouslyFormattedCitation":"&lt;sup&gt;36&lt;/sup&gt;"},"properties":{"noteIndex":0},"schema":"https://github.com/citation-style-language/schema/raw/master/csl-citation.json"}</w:instrText>
      </w:r>
      <w:r w:rsidR="00813391" w:rsidRPr="0013066F">
        <w:rPr>
          <w:rFonts w:asciiTheme="minorHAnsi" w:hAnsiTheme="minorHAnsi" w:cstheme="minorHAnsi"/>
        </w:rPr>
        <w:fldChar w:fldCharType="separate"/>
      </w:r>
      <w:r w:rsidR="00D303CA" w:rsidRPr="00D303CA">
        <w:rPr>
          <w:rFonts w:asciiTheme="minorHAnsi" w:hAnsiTheme="minorHAnsi" w:cstheme="minorHAnsi"/>
          <w:noProof/>
          <w:vertAlign w:val="superscript"/>
        </w:rPr>
        <w:t>36</w:t>
      </w:r>
      <w:r w:rsidR="00813391" w:rsidRPr="0013066F">
        <w:rPr>
          <w:rFonts w:asciiTheme="minorHAnsi" w:hAnsiTheme="minorHAnsi" w:cstheme="minorHAnsi"/>
        </w:rPr>
        <w:fldChar w:fldCharType="end"/>
      </w:r>
      <w:r w:rsidR="00813391" w:rsidRPr="0013066F">
        <w:rPr>
          <w:rFonts w:asciiTheme="minorHAnsi" w:hAnsiTheme="minorHAnsi" w:cstheme="minorHAnsi"/>
        </w:rPr>
        <w:t>.</w:t>
      </w:r>
    </w:p>
    <w:p w14:paraId="5B2226E8" w14:textId="77777777" w:rsidR="00FD58B5" w:rsidRPr="0013066F" w:rsidRDefault="00FD58B5" w:rsidP="00774C38">
      <w:pPr>
        <w:widowControl/>
        <w:autoSpaceDE/>
        <w:autoSpaceDN/>
        <w:adjustRightInd/>
        <w:rPr>
          <w:rFonts w:asciiTheme="minorHAnsi" w:hAnsiTheme="minorHAnsi" w:cstheme="minorHAnsi"/>
        </w:rPr>
      </w:pPr>
    </w:p>
    <w:p w14:paraId="0A6E9046" w14:textId="751EEDB8" w:rsidR="00FD58B5" w:rsidRPr="0013066F" w:rsidRDefault="00FD58B5" w:rsidP="00774C38">
      <w:pPr>
        <w:rPr>
          <w:rFonts w:asciiTheme="minorHAnsi" w:hAnsiTheme="minorHAnsi" w:cstheme="minorHAnsi"/>
          <w:bCs/>
          <w:color w:val="auto"/>
        </w:rPr>
      </w:pPr>
      <w:r w:rsidRPr="0013066F">
        <w:rPr>
          <w:rFonts w:asciiTheme="minorHAnsi" w:hAnsiTheme="minorHAnsi" w:cstheme="minorHAnsi"/>
          <w:bCs/>
          <w:color w:val="auto"/>
        </w:rPr>
        <w:t xml:space="preserve">[Place </w:t>
      </w:r>
      <w:r w:rsidRPr="000B0442">
        <w:rPr>
          <w:rFonts w:asciiTheme="minorHAnsi" w:hAnsiTheme="minorHAnsi" w:cstheme="minorHAnsi"/>
          <w:b/>
          <w:color w:val="auto"/>
        </w:rPr>
        <w:t>Figure 1</w:t>
      </w:r>
      <w:r w:rsidRPr="0013066F">
        <w:rPr>
          <w:rFonts w:asciiTheme="minorHAnsi" w:hAnsiTheme="minorHAnsi" w:cstheme="minorHAnsi"/>
          <w:bCs/>
          <w:color w:val="auto"/>
        </w:rPr>
        <w:t xml:space="preserve"> here]</w:t>
      </w:r>
    </w:p>
    <w:p w14:paraId="3E9297BE" w14:textId="3BC7672C" w:rsidR="00FD58B5" w:rsidRPr="0013066F" w:rsidRDefault="00FD58B5" w:rsidP="00774C38">
      <w:pPr>
        <w:rPr>
          <w:rFonts w:asciiTheme="minorHAnsi" w:hAnsiTheme="minorHAnsi" w:cstheme="minorHAnsi"/>
          <w:bCs/>
          <w:color w:val="auto"/>
        </w:rPr>
      </w:pPr>
    </w:p>
    <w:p w14:paraId="545A7E31" w14:textId="5CC2FAF8" w:rsidR="00FD58B5" w:rsidRPr="0013066F" w:rsidRDefault="00FD58B5" w:rsidP="00774C38">
      <w:pPr>
        <w:rPr>
          <w:rFonts w:asciiTheme="minorHAnsi" w:hAnsiTheme="minorHAnsi" w:cstheme="minorHAnsi"/>
          <w:bCs/>
          <w:color w:val="auto"/>
        </w:rPr>
      </w:pPr>
      <w:r w:rsidRPr="0013066F">
        <w:rPr>
          <w:rFonts w:asciiTheme="minorHAnsi" w:hAnsiTheme="minorHAnsi" w:cstheme="minorHAnsi"/>
          <w:bCs/>
          <w:color w:val="auto"/>
        </w:rPr>
        <w:t xml:space="preserve">[Place </w:t>
      </w:r>
      <w:r w:rsidRPr="000B0442">
        <w:rPr>
          <w:rFonts w:asciiTheme="minorHAnsi" w:hAnsiTheme="minorHAnsi" w:cstheme="minorHAnsi"/>
          <w:b/>
          <w:color w:val="auto"/>
        </w:rPr>
        <w:t>Figure 2</w:t>
      </w:r>
      <w:r w:rsidRPr="0013066F">
        <w:rPr>
          <w:rFonts w:asciiTheme="minorHAnsi" w:hAnsiTheme="minorHAnsi" w:cstheme="minorHAnsi"/>
          <w:bCs/>
          <w:color w:val="auto"/>
        </w:rPr>
        <w:t xml:space="preserve"> here]</w:t>
      </w:r>
    </w:p>
    <w:p w14:paraId="2FA950A5" w14:textId="105C13CF" w:rsidR="004E6AF7" w:rsidRPr="0013066F" w:rsidRDefault="004E6AF7" w:rsidP="00774C38">
      <w:pPr>
        <w:rPr>
          <w:rFonts w:asciiTheme="minorHAnsi" w:hAnsiTheme="minorHAnsi" w:cstheme="minorHAnsi"/>
          <w:color w:val="808080" w:themeColor="background1" w:themeShade="80"/>
        </w:rPr>
      </w:pPr>
    </w:p>
    <w:p w14:paraId="16A1C232" w14:textId="35DED193" w:rsidR="009C7D7E" w:rsidRPr="0013066F" w:rsidRDefault="009C7D7E" w:rsidP="00774C38">
      <w:pPr>
        <w:rPr>
          <w:rFonts w:asciiTheme="minorHAnsi" w:hAnsiTheme="minorHAnsi" w:cstheme="minorHAnsi"/>
          <w:color w:val="auto"/>
        </w:rPr>
      </w:pPr>
      <w:r w:rsidRPr="0013066F">
        <w:rPr>
          <w:rFonts w:asciiTheme="minorHAnsi" w:hAnsiTheme="minorHAnsi" w:cstheme="minorHAnsi"/>
          <w:b/>
          <w:bCs/>
          <w:color w:val="auto"/>
        </w:rPr>
        <w:t xml:space="preserve">Viability of transfected </w:t>
      </w:r>
      <w:r w:rsidR="00813391" w:rsidRPr="0013066F">
        <w:rPr>
          <w:rFonts w:asciiTheme="minorHAnsi" w:hAnsiTheme="minorHAnsi" w:cstheme="minorHAnsi"/>
          <w:b/>
          <w:bCs/>
          <w:color w:val="auto"/>
        </w:rPr>
        <w:t xml:space="preserve">primary </w:t>
      </w:r>
      <w:r w:rsidRPr="0013066F">
        <w:rPr>
          <w:rFonts w:asciiTheme="minorHAnsi" w:hAnsiTheme="minorHAnsi" w:cstheme="minorHAnsi"/>
          <w:b/>
          <w:bCs/>
          <w:color w:val="auto"/>
        </w:rPr>
        <w:t>RPE</w:t>
      </w:r>
    </w:p>
    <w:p w14:paraId="56A3BB39" w14:textId="529564AD" w:rsidR="009C7D7E" w:rsidRPr="0013066F" w:rsidRDefault="00EB6EE7" w:rsidP="00774C38">
      <w:pPr>
        <w:rPr>
          <w:rFonts w:asciiTheme="minorHAnsi" w:hAnsiTheme="minorHAnsi" w:cstheme="minorHAnsi"/>
          <w:color w:val="auto"/>
        </w:rPr>
      </w:pPr>
      <w:r w:rsidRPr="0013066F">
        <w:rPr>
          <w:rFonts w:asciiTheme="minorHAnsi" w:hAnsiTheme="minorHAnsi" w:cstheme="minorHAnsi"/>
          <w:color w:val="auto"/>
        </w:rPr>
        <w:t xml:space="preserve">Cell viability is </w:t>
      </w:r>
      <w:r w:rsidR="00CE75D6" w:rsidRPr="0013066F">
        <w:rPr>
          <w:rFonts w:asciiTheme="minorHAnsi" w:hAnsiTheme="minorHAnsi" w:cstheme="minorHAnsi"/>
          <w:color w:val="auto"/>
        </w:rPr>
        <w:t>shown</w:t>
      </w:r>
      <w:r w:rsidRPr="0013066F">
        <w:rPr>
          <w:rFonts w:asciiTheme="minorHAnsi" w:hAnsiTheme="minorHAnsi" w:cstheme="minorHAnsi"/>
          <w:color w:val="auto"/>
        </w:rPr>
        <w:t xml:space="preserve"> in </w:t>
      </w:r>
      <w:r w:rsidRPr="000E65AB">
        <w:rPr>
          <w:rFonts w:asciiTheme="minorHAnsi" w:hAnsiTheme="minorHAnsi" w:cstheme="minorHAnsi"/>
          <w:b/>
          <w:bCs/>
          <w:color w:val="auto"/>
        </w:rPr>
        <w:t>Figure 3</w:t>
      </w:r>
      <w:r w:rsidRPr="0013066F">
        <w:rPr>
          <w:rFonts w:asciiTheme="minorHAnsi" w:hAnsiTheme="minorHAnsi" w:cstheme="minorHAnsi"/>
          <w:color w:val="auto"/>
        </w:rPr>
        <w:t xml:space="preserve">. </w:t>
      </w:r>
      <w:r w:rsidR="00CE75D6" w:rsidRPr="0013066F">
        <w:rPr>
          <w:rFonts w:asciiTheme="minorHAnsi" w:hAnsiTheme="minorHAnsi" w:cstheme="minorHAnsi"/>
          <w:color w:val="auto"/>
        </w:rPr>
        <w:t>T</w:t>
      </w:r>
      <w:r w:rsidRPr="0013066F">
        <w:rPr>
          <w:rFonts w:asciiTheme="minorHAnsi" w:hAnsiTheme="minorHAnsi" w:cstheme="minorHAnsi"/>
          <w:color w:val="auto"/>
        </w:rPr>
        <w:t xml:space="preserve">o </w:t>
      </w:r>
      <w:r w:rsidR="009C7D7E" w:rsidRPr="0013066F">
        <w:rPr>
          <w:rFonts w:asciiTheme="minorHAnsi" w:hAnsiTheme="minorHAnsi" w:cstheme="minorHAnsi"/>
          <w:color w:val="auto"/>
        </w:rPr>
        <w:t>exclude a potential toxicity of</w:t>
      </w:r>
      <w:r w:rsidR="004164A4" w:rsidRPr="0013066F">
        <w:rPr>
          <w:rFonts w:asciiTheme="minorHAnsi" w:hAnsiTheme="minorHAnsi" w:cstheme="minorHAnsi"/>
          <w:color w:val="auto"/>
        </w:rPr>
        <w:t xml:space="preserve"> the</w:t>
      </w:r>
      <w:r w:rsidR="009C7D7E" w:rsidRPr="0013066F">
        <w:rPr>
          <w:rFonts w:asciiTheme="minorHAnsi" w:hAnsiTheme="minorHAnsi" w:cstheme="minorHAnsi"/>
          <w:color w:val="auto"/>
        </w:rPr>
        <w:t xml:space="preserve"> buffer</w:t>
      </w:r>
      <w:r w:rsidR="00FD58B5" w:rsidRPr="0013066F">
        <w:rPr>
          <w:rFonts w:asciiTheme="minorHAnsi" w:hAnsiTheme="minorHAnsi" w:cstheme="minorHAnsi"/>
          <w:color w:val="auto"/>
        </w:rPr>
        <w:t xml:space="preserve"> used for the</w:t>
      </w:r>
      <w:r w:rsidR="00CE75D6" w:rsidRPr="0013066F">
        <w:rPr>
          <w:rFonts w:asciiTheme="minorHAnsi" w:hAnsiTheme="minorHAnsi" w:cstheme="minorHAnsi"/>
          <w:color w:val="auto"/>
        </w:rPr>
        <w:t xml:space="preserve"> electroporation process</w:t>
      </w:r>
      <w:r w:rsidR="009C7D7E" w:rsidRPr="0013066F">
        <w:rPr>
          <w:rFonts w:asciiTheme="minorHAnsi" w:hAnsiTheme="minorHAnsi" w:cstheme="minorHAnsi"/>
          <w:color w:val="auto"/>
        </w:rPr>
        <w:t xml:space="preserve">, pre-cultured </w:t>
      </w:r>
      <w:r w:rsidR="001356B6" w:rsidRPr="0013066F">
        <w:rPr>
          <w:rFonts w:asciiTheme="minorHAnsi" w:hAnsiTheme="minorHAnsi" w:cstheme="minorHAnsi"/>
          <w:color w:val="auto"/>
        </w:rPr>
        <w:t xml:space="preserve">primary </w:t>
      </w:r>
      <w:r w:rsidR="009C7D7E" w:rsidRPr="0013066F">
        <w:rPr>
          <w:rFonts w:asciiTheme="minorHAnsi" w:hAnsiTheme="minorHAnsi" w:cstheme="minorHAnsi"/>
          <w:color w:val="auto"/>
        </w:rPr>
        <w:t xml:space="preserve">RPE cells were </w:t>
      </w:r>
      <w:r w:rsidR="00FD58B5" w:rsidRPr="0013066F">
        <w:rPr>
          <w:rFonts w:asciiTheme="minorHAnsi" w:hAnsiTheme="minorHAnsi" w:cstheme="minorHAnsi"/>
          <w:color w:val="auto"/>
        </w:rPr>
        <w:t>suspended in</w:t>
      </w:r>
      <w:r w:rsidR="004164A4" w:rsidRPr="0013066F">
        <w:rPr>
          <w:rFonts w:asciiTheme="minorHAnsi" w:hAnsiTheme="minorHAnsi" w:cstheme="minorHAnsi"/>
          <w:color w:val="auto"/>
        </w:rPr>
        <w:t xml:space="preserve"> </w:t>
      </w:r>
      <w:r w:rsidR="00F01D3A" w:rsidRPr="0013066F">
        <w:rPr>
          <w:rFonts w:asciiTheme="minorHAnsi" w:hAnsiTheme="minorHAnsi" w:cstheme="minorHAnsi"/>
          <w:color w:val="auto"/>
        </w:rPr>
        <w:t>electroporation</w:t>
      </w:r>
      <w:r w:rsidR="004164A4" w:rsidRPr="0013066F">
        <w:rPr>
          <w:rFonts w:asciiTheme="minorHAnsi" w:hAnsiTheme="minorHAnsi" w:cstheme="minorHAnsi"/>
          <w:color w:val="auto"/>
        </w:rPr>
        <w:t xml:space="preserve"> buffer </w:t>
      </w:r>
      <w:r w:rsidR="00776CA3" w:rsidRPr="0013066F">
        <w:rPr>
          <w:rFonts w:asciiTheme="minorHAnsi" w:hAnsiTheme="minorHAnsi" w:cstheme="minorHAnsi"/>
          <w:color w:val="auto"/>
        </w:rPr>
        <w:t xml:space="preserve">from </w:t>
      </w:r>
      <w:r w:rsidR="00F01D3A" w:rsidRPr="0013066F">
        <w:rPr>
          <w:rFonts w:asciiTheme="minorHAnsi" w:hAnsiTheme="minorHAnsi" w:cstheme="minorHAnsi"/>
          <w:color w:val="auto"/>
        </w:rPr>
        <w:t xml:space="preserve">a </w:t>
      </w:r>
      <w:r w:rsidR="003666B8" w:rsidRPr="0013066F">
        <w:rPr>
          <w:rFonts w:asciiTheme="minorHAnsi" w:hAnsiTheme="minorHAnsi" w:cstheme="minorHAnsi"/>
          <w:color w:val="auto"/>
        </w:rPr>
        <w:t>commercially available</w:t>
      </w:r>
      <w:r w:rsidR="00776CA3" w:rsidRPr="0013066F">
        <w:rPr>
          <w:rFonts w:asciiTheme="minorHAnsi" w:hAnsiTheme="minorHAnsi" w:cstheme="minorHAnsi"/>
          <w:color w:val="auto"/>
        </w:rPr>
        <w:t xml:space="preserve"> kit</w:t>
      </w:r>
      <w:r w:rsidR="00F01D3A" w:rsidRPr="0013066F">
        <w:rPr>
          <w:rFonts w:asciiTheme="minorHAnsi" w:hAnsiTheme="minorHAnsi" w:cstheme="minorHAnsi"/>
          <w:color w:val="auto"/>
        </w:rPr>
        <w:t>,</w:t>
      </w:r>
      <w:r w:rsidR="00776CA3" w:rsidRPr="0013066F">
        <w:rPr>
          <w:rFonts w:asciiTheme="minorHAnsi" w:hAnsiTheme="minorHAnsi" w:cstheme="minorHAnsi"/>
          <w:color w:val="auto"/>
        </w:rPr>
        <w:t xml:space="preserve"> or</w:t>
      </w:r>
      <w:r w:rsidR="001F61E2" w:rsidRPr="0013066F">
        <w:rPr>
          <w:rFonts w:asciiTheme="minorHAnsi" w:hAnsiTheme="minorHAnsi" w:cstheme="minorHAnsi"/>
          <w:color w:val="auto"/>
        </w:rPr>
        <w:t xml:space="preserve"> </w:t>
      </w:r>
      <w:r w:rsidR="00776CA3" w:rsidRPr="0013066F">
        <w:rPr>
          <w:rFonts w:asciiTheme="minorHAnsi" w:hAnsiTheme="minorHAnsi" w:cstheme="minorHAnsi"/>
          <w:color w:val="auto"/>
        </w:rPr>
        <w:t xml:space="preserve">in </w:t>
      </w:r>
      <w:r w:rsidR="001F61E2" w:rsidRPr="0013066F">
        <w:rPr>
          <w:rFonts w:asciiTheme="minorHAnsi" w:hAnsiTheme="minorHAnsi" w:cstheme="minorHAnsi"/>
          <w:color w:val="auto"/>
        </w:rPr>
        <w:t>a nutrient</w:t>
      </w:r>
      <w:r w:rsidR="00FD58B5" w:rsidRPr="0013066F">
        <w:rPr>
          <w:rFonts w:asciiTheme="minorHAnsi" w:hAnsiTheme="minorHAnsi" w:cstheme="minorHAnsi"/>
          <w:color w:val="auto"/>
        </w:rPr>
        <w:t xml:space="preserve"> </w:t>
      </w:r>
      <w:r w:rsidR="004164A4" w:rsidRPr="0013066F">
        <w:rPr>
          <w:rFonts w:asciiTheme="minorHAnsi" w:hAnsiTheme="minorHAnsi" w:cstheme="minorHAnsi"/>
          <w:color w:val="auto"/>
        </w:rPr>
        <w:t>buffer develop</w:t>
      </w:r>
      <w:r w:rsidR="00364612" w:rsidRPr="0013066F">
        <w:rPr>
          <w:rFonts w:asciiTheme="minorHAnsi" w:hAnsiTheme="minorHAnsi" w:cstheme="minorHAnsi"/>
          <w:color w:val="auto"/>
        </w:rPr>
        <w:t>ed</w:t>
      </w:r>
      <w:r w:rsidR="004164A4" w:rsidRPr="0013066F">
        <w:rPr>
          <w:rFonts w:asciiTheme="minorHAnsi" w:hAnsiTheme="minorHAnsi" w:cstheme="minorHAnsi"/>
          <w:color w:val="auto"/>
        </w:rPr>
        <w:t xml:space="preserve"> by </w:t>
      </w:r>
      <w:r w:rsidR="003666B8" w:rsidRPr="0013066F">
        <w:rPr>
          <w:rFonts w:asciiTheme="minorHAnsi" w:hAnsiTheme="minorHAnsi" w:cstheme="minorHAnsi"/>
          <w:color w:val="auto"/>
        </w:rPr>
        <w:t>a p</w:t>
      </w:r>
      <w:r w:rsidR="001F61E2" w:rsidRPr="0013066F">
        <w:rPr>
          <w:rFonts w:asciiTheme="minorHAnsi" w:hAnsiTheme="minorHAnsi" w:cstheme="minorHAnsi"/>
          <w:color w:val="auto"/>
        </w:rPr>
        <w:t>harmaceutical</w:t>
      </w:r>
      <w:r w:rsidR="003666B8" w:rsidRPr="0013066F">
        <w:rPr>
          <w:rFonts w:asciiTheme="minorHAnsi" w:hAnsiTheme="minorHAnsi" w:cstheme="minorHAnsi"/>
          <w:color w:val="auto"/>
        </w:rPr>
        <w:t xml:space="preserve"> company</w:t>
      </w:r>
      <w:r w:rsidR="00776CA3" w:rsidRPr="0013066F">
        <w:rPr>
          <w:rFonts w:asciiTheme="minorHAnsi" w:hAnsiTheme="minorHAnsi" w:cstheme="minorHAnsi"/>
          <w:color w:val="auto"/>
        </w:rPr>
        <w:t xml:space="preserve"> (confidential composition)</w:t>
      </w:r>
      <w:r w:rsidR="00B82095" w:rsidRPr="0013066F">
        <w:rPr>
          <w:rFonts w:asciiTheme="minorHAnsi" w:hAnsiTheme="minorHAnsi" w:cstheme="minorHAnsi"/>
          <w:color w:val="auto"/>
        </w:rPr>
        <w:t xml:space="preserve"> and electroporated (</w:t>
      </w:r>
      <w:r w:rsidR="00F01D3A" w:rsidRPr="0013066F">
        <w:rPr>
          <w:rFonts w:asciiTheme="minorHAnsi" w:hAnsiTheme="minorHAnsi" w:cstheme="minorHAnsi"/>
          <w:color w:val="auto"/>
        </w:rPr>
        <w:t>E</w:t>
      </w:r>
      <w:r w:rsidR="00B82095" w:rsidRPr="0013066F">
        <w:rPr>
          <w:rFonts w:asciiTheme="minorHAnsi" w:hAnsiTheme="minorHAnsi" w:cstheme="minorHAnsi"/>
          <w:color w:val="auto"/>
        </w:rPr>
        <w:t xml:space="preserve">) </w:t>
      </w:r>
      <w:r w:rsidR="00F01D3A" w:rsidRPr="0013066F">
        <w:rPr>
          <w:rFonts w:asciiTheme="minorHAnsi" w:hAnsiTheme="minorHAnsi" w:cstheme="minorHAnsi"/>
          <w:color w:val="auto"/>
        </w:rPr>
        <w:t>(without</w:t>
      </w:r>
      <w:r w:rsidR="00D711E0" w:rsidRPr="0013066F">
        <w:rPr>
          <w:rFonts w:asciiTheme="minorHAnsi" w:hAnsiTheme="minorHAnsi" w:cstheme="minorHAnsi"/>
          <w:color w:val="auto"/>
        </w:rPr>
        <w:t xml:space="preserve"> addition of plasmid) </w:t>
      </w:r>
      <w:r w:rsidR="00B82095" w:rsidRPr="0013066F">
        <w:rPr>
          <w:rFonts w:asciiTheme="minorHAnsi" w:hAnsiTheme="minorHAnsi" w:cstheme="minorHAnsi"/>
          <w:color w:val="auto"/>
        </w:rPr>
        <w:t>as described in step 8</w:t>
      </w:r>
      <w:r w:rsidR="00894484" w:rsidRPr="0013066F">
        <w:rPr>
          <w:rFonts w:asciiTheme="minorHAnsi" w:hAnsiTheme="minorHAnsi" w:cstheme="minorHAnsi"/>
          <w:color w:val="auto"/>
        </w:rPr>
        <w:t>.4</w:t>
      </w:r>
      <w:r w:rsidR="00B82095" w:rsidRPr="0013066F">
        <w:rPr>
          <w:rFonts w:asciiTheme="minorHAnsi" w:hAnsiTheme="minorHAnsi" w:cstheme="minorHAnsi"/>
          <w:color w:val="auto"/>
        </w:rPr>
        <w:t xml:space="preserve"> of the protocol</w:t>
      </w:r>
      <w:r w:rsidR="00776CA3" w:rsidRPr="0013066F">
        <w:rPr>
          <w:rFonts w:asciiTheme="minorHAnsi" w:hAnsiTheme="minorHAnsi" w:cstheme="minorHAnsi"/>
          <w:color w:val="auto"/>
        </w:rPr>
        <w:t>. The cell</w:t>
      </w:r>
      <w:r w:rsidR="009C7D7E" w:rsidRPr="0013066F">
        <w:rPr>
          <w:rFonts w:asciiTheme="minorHAnsi" w:hAnsiTheme="minorHAnsi" w:cstheme="minorHAnsi"/>
          <w:color w:val="auto"/>
        </w:rPr>
        <w:t xml:space="preserve"> viability was studied </w:t>
      </w:r>
      <w:r w:rsidR="008223D6" w:rsidRPr="0013066F">
        <w:rPr>
          <w:rFonts w:asciiTheme="minorHAnsi" w:hAnsiTheme="minorHAnsi" w:cstheme="minorHAnsi"/>
          <w:color w:val="auto"/>
        </w:rPr>
        <w:t>3</w:t>
      </w:r>
      <w:r w:rsidR="000B0442">
        <w:rPr>
          <w:rFonts w:asciiTheme="minorHAnsi" w:hAnsiTheme="minorHAnsi" w:cstheme="minorHAnsi"/>
          <w:color w:val="auto"/>
        </w:rPr>
        <w:t xml:space="preserve"> </w:t>
      </w:r>
      <w:r w:rsidR="008223D6" w:rsidRPr="0013066F">
        <w:rPr>
          <w:rFonts w:asciiTheme="minorHAnsi" w:hAnsiTheme="minorHAnsi" w:cstheme="minorHAnsi"/>
          <w:color w:val="auto"/>
        </w:rPr>
        <w:t>±</w:t>
      </w:r>
      <w:r w:rsidR="000B0442">
        <w:rPr>
          <w:rFonts w:asciiTheme="minorHAnsi" w:hAnsiTheme="minorHAnsi" w:cstheme="minorHAnsi"/>
          <w:color w:val="auto"/>
        </w:rPr>
        <w:t xml:space="preserve"> </w:t>
      </w:r>
      <w:r w:rsidR="008223D6" w:rsidRPr="0013066F">
        <w:rPr>
          <w:rFonts w:asciiTheme="minorHAnsi" w:hAnsiTheme="minorHAnsi" w:cstheme="minorHAnsi"/>
          <w:color w:val="auto"/>
        </w:rPr>
        <w:t xml:space="preserve">1 </w:t>
      </w:r>
      <w:proofErr w:type="gramStart"/>
      <w:r w:rsidR="008223D6" w:rsidRPr="0013066F">
        <w:rPr>
          <w:rFonts w:asciiTheme="minorHAnsi" w:hAnsiTheme="minorHAnsi" w:cstheme="minorHAnsi"/>
          <w:color w:val="auto"/>
        </w:rPr>
        <w:t>days</w:t>
      </w:r>
      <w:proofErr w:type="gramEnd"/>
      <w:r w:rsidR="008223D6" w:rsidRPr="0013066F">
        <w:rPr>
          <w:rFonts w:asciiTheme="minorHAnsi" w:hAnsiTheme="minorHAnsi" w:cstheme="minorHAnsi"/>
          <w:color w:val="auto"/>
        </w:rPr>
        <w:t xml:space="preserve"> post-transfection </w:t>
      </w:r>
      <w:r w:rsidR="009C7D7E" w:rsidRPr="0013066F">
        <w:rPr>
          <w:rFonts w:asciiTheme="minorHAnsi" w:hAnsiTheme="minorHAnsi" w:cstheme="minorHAnsi"/>
          <w:color w:val="auto"/>
        </w:rPr>
        <w:t xml:space="preserve">using </w:t>
      </w:r>
      <w:r w:rsidR="00E04F86" w:rsidRPr="0013066F">
        <w:rPr>
          <w:rFonts w:asciiTheme="minorHAnsi" w:hAnsiTheme="minorHAnsi" w:cstheme="minorHAnsi"/>
          <w:color w:val="auto"/>
        </w:rPr>
        <w:t>a</w:t>
      </w:r>
      <w:r w:rsidR="009C7D7E" w:rsidRPr="0013066F">
        <w:rPr>
          <w:rFonts w:asciiTheme="minorHAnsi" w:hAnsiTheme="minorHAnsi" w:cstheme="minorHAnsi"/>
          <w:color w:val="auto"/>
        </w:rPr>
        <w:t xml:space="preserve"> </w:t>
      </w:r>
      <w:r w:rsidR="003666B8" w:rsidRPr="0013066F">
        <w:rPr>
          <w:rFonts w:asciiTheme="minorHAnsi" w:hAnsiTheme="minorHAnsi" w:cstheme="minorHAnsi"/>
          <w:color w:val="auto"/>
        </w:rPr>
        <w:t xml:space="preserve">commercially available cytotoxicity assay kit (see </w:t>
      </w:r>
      <w:r w:rsidR="003666B8" w:rsidRPr="0013066F">
        <w:rPr>
          <w:rFonts w:asciiTheme="minorHAnsi" w:hAnsiTheme="minorHAnsi" w:cstheme="minorHAnsi"/>
          <w:b/>
          <w:bCs/>
          <w:color w:val="auto"/>
        </w:rPr>
        <w:t>Table of Materials</w:t>
      </w:r>
      <w:r w:rsidR="003666B8" w:rsidRPr="0013066F">
        <w:rPr>
          <w:rFonts w:asciiTheme="minorHAnsi" w:hAnsiTheme="minorHAnsi" w:cstheme="minorHAnsi"/>
          <w:color w:val="auto"/>
        </w:rPr>
        <w:t xml:space="preserve">) following </w:t>
      </w:r>
      <w:r w:rsidR="009C7D7E" w:rsidRPr="0013066F">
        <w:rPr>
          <w:rFonts w:asciiTheme="minorHAnsi" w:hAnsiTheme="minorHAnsi" w:cstheme="minorHAnsi"/>
          <w:color w:val="auto"/>
        </w:rPr>
        <w:t xml:space="preserve">the manufacturer’s instructions. </w:t>
      </w:r>
      <w:r w:rsidR="007B6AB3" w:rsidRPr="0013066F">
        <w:rPr>
          <w:rFonts w:asciiTheme="minorHAnsi" w:hAnsiTheme="minorHAnsi" w:cstheme="minorHAnsi"/>
          <w:color w:val="auto"/>
        </w:rPr>
        <w:t>The assays were always performed with</w:t>
      </w:r>
      <w:r w:rsidR="0005267C" w:rsidRPr="0013066F">
        <w:rPr>
          <w:rFonts w:asciiTheme="minorHAnsi" w:hAnsiTheme="minorHAnsi" w:cstheme="minorHAnsi"/>
          <w:color w:val="auto"/>
        </w:rPr>
        <w:t xml:space="preserve"> a control without power </w:t>
      </w:r>
      <w:r w:rsidR="008223D6" w:rsidRPr="0013066F">
        <w:rPr>
          <w:rFonts w:asciiTheme="minorHAnsi" w:hAnsiTheme="minorHAnsi" w:cstheme="minorHAnsi"/>
          <w:color w:val="auto"/>
        </w:rPr>
        <w:t>(C</w:t>
      </w:r>
      <w:r w:rsidR="00B82095" w:rsidRPr="0013066F">
        <w:rPr>
          <w:rFonts w:asciiTheme="minorHAnsi" w:hAnsiTheme="minorHAnsi" w:cstheme="minorHAnsi"/>
          <w:color w:val="auto"/>
        </w:rPr>
        <w:t>o</w:t>
      </w:r>
      <w:r w:rsidR="008223D6" w:rsidRPr="0013066F">
        <w:rPr>
          <w:rFonts w:asciiTheme="minorHAnsi" w:hAnsiTheme="minorHAnsi" w:cstheme="minorHAnsi"/>
          <w:color w:val="auto"/>
        </w:rPr>
        <w:t>-P)</w:t>
      </w:r>
      <w:r w:rsidR="007B6AB3" w:rsidRPr="0013066F">
        <w:rPr>
          <w:rFonts w:asciiTheme="minorHAnsi" w:hAnsiTheme="minorHAnsi" w:cstheme="minorHAnsi"/>
          <w:color w:val="auto"/>
        </w:rPr>
        <w:t xml:space="preserve"> </w:t>
      </w:r>
      <w:r w:rsidR="008223D6" w:rsidRPr="0013066F">
        <w:rPr>
          <w:rFonts w:asciiTheme="minorHAnsi" w:hAnsiTheme="minorHAnsi" w:cstheme="minorHAnsi"/>
          <w:color w:val="auto"/>
        </w:rPr>
        <w:t>(</w:t>
      </w:r>
      <w:r w:rsidR="007B6AB3" w:rsidRPr="0013066F">
        <w:rPr>
          <w:rFonts w:asciiTheme="minorHAnsi" w:hAnsiTheme="minorHAnsi" w:cstheme="minorHAnsi"/>
          <w:color w:val="auto"/>
        </w:rPr>
        <w:t>not electroporated</w:t>
      </w:r>
      <w:r w:rsidR="008223D6" w:rsidRPr="0013066F">
        <w:rPr>
          <w:rFonts w:asciiTheme="minorHAnsi" w:hAnsiTheme="minorHAnsi" w:cstheme="minorHAnsi"/>
          <w:color w:val="auto"/>
        </w:rPr>
        <w:t>)</w:t>
      </w:r>
      <w:r w:rsidR="0005267C" w:rsidRPr="0013066F">
        <w:rPr>
          <w:rFonts w:asciiTheme="minorHAnsi" w:hAnsiTheme="minorHAnsi" w:cstheme="minorHAnsi"/>
          <w:color w:val="auto"/>
        </w:rPr>
        <w:t xml:space="preserve">. </w:t>
      </w:r>
      <w:r w:rsidR="009C7D7E" w:rsidRPr="0013066F">
        <w:rPr>
          <w:rFonts w:asciiTheme="minorHAnsi" w:hAnsiTheme="minorHAnsi" w:cstheme="minorHAnsi"/>
          <w:color w:val="auto"/>
        </w:rPr>
        <w:t>No impact on cell viability was observed for any of the buffers tested (</w:t>
      </w:r>
      <w:r w:rsidR="009C7D7E" w:rsidRPr="003C1BC4">
        <w:rPr>
          <w:rFonts w:asciiTheme="minorHAnsi" w:hAnsiTheme="minorHAnsi" w:cstheme="minorHAnsi"/>
          <w:b/>
          <w:bCs/>
          <w:color w:val="auto"/>
        </w:rPr>
        <w:t>Fig</w:t>
      </w:r>
      <w:r w:rsidR="003C1BC4" w:rsidRPr="003C1BC4">
        <w:rPr>
          <w:rFonts w:asciiTheme="minorHAnsi" w:hAnsiTheme="minorHAnsi" w:cstheme="minorHAnsi"/>
          <w:b/>
          <w:bCs/>
          <w:color w:val="auto"/>
        </w:rPr>
        <w:t>ure</w:t>
      </w:r>
      <w:r w:rsidR="009C7D7E" w:rsidRPr="003C1BC4">
        <w:rPr>
          <w:rFonts w:asciiTheme="minorHAnsi" w:hAnsiTheme="minorHAnsi" w:cstheme="minorHAnsi"/>
          <w:b/>
          <w:bCs/>
          <w:color w:val="auto"/>
        </w:rPr>
        <w:t xml:space="preserve"> 3</w:t>
      </w:r>
      <w:r w:rsidR="009C7D7E" w:rsidRPr="0013066F">
        <w:rPr>
          <w:rFonts w:asciiTheme="minorHAnsi" w:hAnsiTheme="minorHAnsi" w:cstheme="minorHAnsi"/>
          <w:color w:val="auto"/>
        </w:rPr>
        <w:t xml:space="preserve">). </w:t>
      </w:r>
    </w:p>
    <w:p w14:paraId="1D404EBF" w14:textId="6E2D7DC5" w:rsidR="00CF5E65" w:rsidRPr="0013066F" w:rsidRDefault="00CF5E65" w:rsidP="00774C38">
      <w:pPr>
        <w:rPr>
          <w:rFonts w:asciiTheme="minorHAnsi" w:hAnsiTheme="minorHAnsi" w:cstheme="minorHAnsi"/>
          <w:color w:val="auto"/>
        </w:rPr>
      </w:pPr>
    </w:p>
    <w:p w14:paraId="61A608EB" w14:textId="7F25E81E" w:rsidR="00814B8E" w:rsidRPr="0013066F" w:rsidRDefault="00814B8E" w:rsidP="00774C38">
      <w:pPr>
        <w:rPr>
          <w:rFonts w:asciiTheme="minorHAnsi" w:hAnsiTheme="minorHAnsi" w:cstheme="minorHAnsi"/>
          <w:bCs/>
          <w:color w:val="auto"/>
        </w:rPr>
      </w:pPr>
      <w:r w:rsidRPr="0013066F">
        <w:rPr>
          <w:rFonts w:asciiTheme="minorHAnsi" w:hAnsiTheme="minorHAnsi" w:cstheme="minorHAnsi"/>
          <w:bCs/>
          <w:color w:val="auto"/>
        </w:rPr>
        <w:t xml:space="preserve">[Place </w:t>
      </w:r>
      <w:r w:rsidRPr="000B0442">
        <w:rPr>
          <w:rFonts w:asciiTheme="minorHAnsi" w:hAnsiTheme="minorHAnsi" w:cstheme="minorHAnsi"/>
          <w:b/>
          <w:color w:val="auto"/>
        </w:rPr>
        <w:t xml:space="preserve">Figure 3 </w:t>
      </w:r>
      <w:r w:rsidRPr="0013066F">
        <w:rPr>
          <w:rFonts w:asciiTheme="minorHAnsi" w:hAnsiTheme="minorHAnsi" w:cstheme="minorHAnsi"/>
          <w:bCs/>
          <w:color w:val="auto"/>
        </w:rPr>
        <w:t>here]</w:t>
      </w:r>
    </w:p>
    <w:p w14:paraId="39B10C3E" w14:textId="77777777" w:rsidR="00814B8E" w:rsidRPr="0013066F" w:rsidRDefault="00814B8E" w:rsidP="00774C38">
      <w:pPr>
        <w:rPr>
          <w:b/>
        </w:rPr>
      </w:pPr>
    </w:p>
    <w:p w14:paraId="0355B0B9" w14:textId="6C5DE26D" w:rsidR="00D57125" w:rsidRPr="0013066F" w:rsidRDefault="000049D9" w:rsidP="00774C38">
      <w:pPr>
        <w:rPr>
          <w:rFonts w:asciiTheme="minorHAnsi" w:hAnsiTheme="minorHAnsi" w:cstheme="minorHAnsi"/>
          <w:b/>
          <w:color w:val="auto"/>
        </w:rPr>
      </w:pPr>
      <w:r w:rsidRPr="0013066F">
        <w:rPr>
          <w:rFonts w:asciiTheme="minorHAnsi" w:hAnsiTheme="minorHAnsi" w:cstheme="minorHAnsi"/>
          <w:b/>
          <w:color w:val="auto"/>
        </w:rPr>
        <w:t>Transfections of pre-cultured PE cells</w:t>
      </w:r>
      <w:r w:rsidR="00EE0D47" w:rsidRPr="0013066F">
        <w:rPr>
          <w:rFonts w:asciiTheme="minorHAnsi" w:hAnsiTheme="minorHAnsi" w:cstheme="minorHAnsi"/>
          <w:b/>
          <w:color w:val="auto"/>
        </w:rPr>
        <w:t xml:space="preserve"> with</w:t>
      </w:r>
      <w:r w:rsidR="00F46884" w:rsidRPr="0013066F">
        <w:rPr>
          <w:rFonts w:asciiTheme="minorHAnsi" w:hAnsiTheme="minorHAnsi" w:cstheme="minorHAnsi"/>
          <w:b/>
          <w:color w:val="auto"/>
        </w:rPr>
        <w:t xml:space="preserve"> the</w:t>
      </w:r>
      <w:r w:rsidR="00EE0D47" w:rsidRPr="0013066F">
        <w:rPr>
          <w:rFonts w:asciiTheme="minorHAnsi" w:hAnsiTheme="minorHAnsi" w:cstheme="minorHAnsi"/>
          <w:b/>
          <w:color w:val="auto"/>
        </w:rPr>
        <w:t xml:space="preserve"> </w:t>
      </w:r>
      <w:r w:rsidR="00EE0D47" w:rsidRPr="0013066F">
        <w:rPr>
          <w:rFonts w:asciiTheme="minorHAnsi" w:hAnsiTheme="minorHAnsi" w:cstheme="minorHAnsi"/>
          <w:b/>
          <w:i/>
          <w:color w:val="auto"/>
        </w:rPr>
        <w:t>Venus</w:t>
      </w:r>
      <w:r w:rsidR="00EE0D47" w:rsidRPr="0013066F">
        <w:rPr>
          <w:rFonts w:asciiTheme="minorHAnsi" w:hAnsiTheme="minorHAnsi" w:cstheme="minorHAnsi"/>
          <w:b/>
          <w:color w:val="auto"/>
        </w:rPr>
        <w:t xml:space="preserve"> reporter gene</w:t>
      </w:r>
    </w:p>
    <w:p w14:paraId="3A8A2050" w14:textId="022EF16F" w:rsidR="008F130F" w:rsidRPr="0013066F" w:rsidRDefault="000049D9" w:rsidP="00774C38">
      <w:pPr>
        <w:rPr>
          <w:rFonts w:asciiTheme="minorHAnsi" w:hAnsiTheme="minorHAnsi" w:cstheme="minorHAnsi"/>
        </w:rPr>
      </w:pPr>
      <w:r w:rsidRPr="0013066F">
        <w:rPr>
          <w:rFonts w:asciiTheme="minorHAnsi" w:hAnsiTheme="minorHAnsi" w:cstheme="minorHAnsi"/>
          <w:color w:val="auto"/>
        </w:rPr>
        <w:t>50,000-100,000 pre-culture</w:t>
      </w:r>
      <w:r w:rsidR="00655050" w:rsidRPr="0013066F">
        <w:rPr>
          <w:rFonts w:asciiTheme="minorHAnsi" w:hAnsiTheme="minorHAnsi" w:cstheme="minorHAnsi"/>
          <w:color w:val="auto"/>
        </w:rPr>
        <w:t>d PE</w:t>
      </w:r>
      <w:r w:rsidRPr="0013066F">
        <w:rPr>
          <w:rFonts w:asciiTheme="minorHAnsi" w:hAnsiTheme="minorHAnsi" w:cstheme="minorHAnsi"/>
          <w:color w:val="auto"/>
        </w:rPr>
        <w:t xml:space="preserve"> cells</w:t>
      </w:r>
      <w:r w:rsidR="00655050" w:rsidRPr="0013066F">
        <w:rPr>
          <w:rFonts w:asciiTheme="minorHAnsi" w:hAnsiTheme="minorHAnsi" w:cstheme="minorHAnsi"/>
          <w:color w:val="auto"/>
        </w:rPr>
        <w:t xml:space="preserve"> from different species</w:t>
      </w:r>
      <w:r w:rsidRPr="0013066F">
        <w:rPr>
          <w:rFonts w:asciiTheme="minorHAnsi" w:hAnsiTheme="minorHAnsi" w:cstheme="minorHAnsi"/>
          <w:color w:val="auto"/>
        </w:rPr>
        <w:t xml:space="preserve"> were transfected with the </w:t>
      </w:r>
      <w:proofErr w:type="gramStart"/>
      <w:r w:rsidRPr="0013066F">
        <w:rPr>
          <w:rFonts w:asciiTheme="minorHAnsi" w:hAnsiTheme="minorHAnsi" w:cstheme="minorHAnsi"/>
          <w:color w:val="auto"/>
        </w:rPr>
        <w:t>yellow</w:t>
      </w:r>
      <w:r w:rsidR="000B0442">
        <w:rPr>
          <w:rFonts w:asciiTheme="minorHAnsi" w:hAnsiTheme="minorHAnsi" w:cstheme="minorHAnsi"/>
          <w:color w:val="auto"/>
        </w:rPr>
        <w:t xml:space="preserve"> </w:t>
      </w:r>
      <w:r w:rsidRPr="0013066F">
        <w:rPr>
          <w:rFonts w:asciiTheme="minorHAnsi" w:hAnsiTheme="minorHAnsi" w:cstheme="minorHAnsi"/>
          <w:color w:val="auto"/>
        </w:rPr>
        <w:t>fluorescent</w:t>
      </w:r>
      <w:proofErr w:type="gramEnd"/>
      <w:r w:rsidRPr="0013066F">
        <w:rPr>
          <w:rFonts w:asciiTheme="minorHAnsi" w:hAnsiTheme="minorHAnsi" w:cstheme="minorHAnsi"/>
          <w:color w:val="auto"/>
        </w:rPr>
        <w:t xml:space="preserve"> </w:t>
      </w:r>
      <w:r w:rsidR="00655050" w:rsidRPr="0013066F">
        <w:rPr>
          <w:rFonts w:asciiTheme="minorHAnsi" w:hAnsiTheme="minorHAnsi" w:cstheme="minorHAnsi"/>
          <w:color w:val="auto"/>
        </w:rPr>
        <w:t>Venus</w:t>
      </w:r>
      <w:r w:rsidR="00ED13F4" w:rsidRPr="0013066F">
        <w:rPr>
          <w:rFonts w:asciiTheme="minorHAnsi" w:hAnsiTheme="minorHAnsi" w:cstheme="minorHAnsi"/>
          <w:color w:val="auto"/>
        </w:rPr>
        <w:t xml:space="preserve"> </w:t>
      </w:r>
      <w:r w:rsidR="00F46884" w:rsidRPr="0013066F">
        <w:rPr>
          <w:rFonts w:asciiTheme="minorHAnsi" w:hAnsiTheme="minorHAnsi" w:cstheme="minorHAnsi"/>
          <w:color w:val="auto"/>
        </w:rPr>
        <w:t xml:space="preserve">protein </w:t>
      </w:r>
      <w:r w:rsidR="00ED13F4" w:rsidRPr="0013066F">
        <w:rPr>
          <w:rFonts w:asciiTheme="minorHAnsi" w:hAnsiTheme="minorHAnsi" w:cstheme="minorHAnsi"/>
          <w:color w:val="auto"/>
        </w:rPr>
        <w:t>(pT2-CAGG</w:t>
      </w:r>
      <w:r w:rsidR="00CE75D6" w:rsidRPr="0013066F">
        <w:rPr>
          <w:rFonts w:asciiTheme="minorHAnsi" w:hAnsiTheme="minorHAnsi" w:cstheme="minorHAnsi"/>
          <w:color w:val="auto"/>
        </w:rPr>
        <w:t>S</w:t>
      </w:r>
      <w:r w:rsidR="00ED13F4" w:rsidRPr="0013066F">
        <w:rPr>
          <w:rFonts w:asciiTheme="minorHAnsi" w:hAnsiTheme="minorHAnsi" w:cstheme="minorHAnsi"/>
          <w:color w:val="auto"/>
        </w:rPr>
        <w:t>-Venus)</w:t>
      </w:r>
      <w:r w:rsidR="00522703" w:rsidRPr="0013066F">
        <w:rPr>
          <w:rFonts w:asciiTheme="minorHAnsi" w:hAnsiTheme="minorHAnsi" w:cstheme="minorHAnsi"/>
          <w:color w:val="auto"/>
        </w:rPr>
        <w:t xml:space="preserve"> using the hyperactive </w:t>
      </w:r>
      <w:r w:rsidR="00F46884" w:rsidRPr="0013066F">
        <w:rPr>
          <w:rFonts w:asciiTheme="minorHAnsi" w:hAnsiTheme="minorHAnsi" w:cstheme="minorHAnsi"/>
          <w:i/>
          <w:color w:val="auto"/>
        </w:rPr>
        <w:t>SB100X</w:t>
      </w:r>
      <w:r w:rsidR="00522703" w:rsidRPr="0013066F">
        <w:rPr>
          <w:rFonts w:asciiTheme="minorHAnsi" w:hAnsiTheme="minorHAnsi" w:cstheme="minorHAnsi"/>
          <w:color w:val="auto"/>
        </w:rPr>
        <w:t xml:space="preserve"> transposon gene delivery system</w:t>
      </w:r>
      <w:r w:rsidR="00655050" w:rsidRPr="0013066F">
        <w:rPr>
          <w:rFonts w:asciiTheme="minorHAnsi" w:hAnsiTheme="minorHAnsi" w:cstheme="minorHAnsi"/>
          <w:color w:val="auto"/>
        </w:rPr>
        <w:t xml:space="preserve">. </w:t>
      </w:r>
      <w:r w:rsidR="00D0045F" w:rsidRPr="0013066F">
        <w:rPr>
          <w:rFonts w:asciiTheme="minorHAnsi" w:hAnsiTheme="minorHAnsi" w:cstheme="minorHAnsi"/>
          <w:color w:val="auto"/>
        </w:rPr>
        <w:t xml:space="preserve">Micrographs shown in </w:t>
      </w:r>
      <w:r w:rsidR="00D0045F" w:rsidRPr="000E65AB">
        <w:rPr>
          <w:rFonts w:asciiTheme="minorHAnsi" w:hAnsiTheme="minorHAnsi" w:cstheme="minorHAnsi"/>
          <w:b/>
          <w:bCs/>
          <w:color w:val="auto"/>
        </w:rPr>
        <w:t>Figure 4</w:t>
      </w:r>
      <w:r w:rsidR="00D0045F" w:rsidRPr="0013066F">
        <w:rPr>
          <w:rFonts w:asciiTheme="minorHAnsi" w:hAnsiTheme="minorHAnsi" w:cstheme="minorHAnsi"/>
          <w:color w:val="auto"/>
        </w:rPr>
        <w:t xml:space="preserve"> corroborate that the cells were successfully transfected (fluorescent cells</w:t>
      </w:r>
      <w:r w:rsidR="00787141" w:rsidRPr="0013066F">
        <w:rPr>
          <w:rFonts w:asciiTheme="minorHAnsi" w:hAnsiTheme="minorHAnsi" w:cstheme="minorHAnsi"/>
          <w:color w:val="auto"/>
        </w:rPr>
        <w:t xml:space="preserve"> at 21 days post-transfection</w:t>
      </w:r>
      <w:r w:rsidR="00D0045F" w:rsidRPr="0013066F">
        <w:rPr>
          <w:rFonts w:asciiTheme="minorHAnsi" w:hAnsiTheme="minorHAnsi" w:cstheme="minorHAnsi"/>
          <w:color w:val="auto"/>
        </w:rPr>
        <w:t>).</w:t>
      </w:r>
      <w:r w:rsidR="000E65AB">
        <w:rPr>
          <w:rFonts w:asciiTheme="minorHAnsi" w:hAnsiTheme="minorHAnsi" w:cstheme="minorHAnsi"/>
          <w:color w:val="auto"/>
        </w:rPr>
        <w:t xml:space="preserve"> </w:t>
      </w:r>
      <w:r w:rsidR="004E6AF7" w:rsidRPr="000E65AB">
        <w:rPr>
          <w:rFonts w:asciiTheme="minorHAnsi" w:hAnsiTheme="minorHAnsi" w:cstheme="minorHAnsi"/>
          <w:b/>
          <w:bCs/>
        </w:rPr>
        <w:t>Fig</w:t>
      </w:r>
      <w:r w:rsidR="00D0045F" w:rsidRPr="000E65AB">
        <w:rPr>
          <w:rFonts w:asciiTheme="minorHAnsi" w:hAnsiTheme="minorHAnsi" w:cstheme="minorHAnsi"/>
          <w:b/>
          <w:bCs/>
        </w:rPr>
        <w:t>ure</w:t>
      </w:r>
      <w:r w:rsidR="004E6AF7" w:rsidRPr="000E65AB">
        <w:rPr>
          <w:rFonts w:asciiTheme="minorHAnsi" w:hAnsiTheme="minorHAnsi" w:cstheme="minorHAnsi"/>
          <w:b/>
          <w:bCs/>
        </w:rPr>
        <w:t xml:space="preserve"> </w:t>
      </w:r>
      <w:r w:rsidR="009C7D7E" w:rsidRPr="000E65AB">
        <w:rPr>
          <w:rFonts w:asciiTheme="minorHAnsi" w:hAnsiTheme="minorHAnsi" w:cstheme="minorHAnsi"/>
          <w:b/>
          <w:bCs/>
        </w:rPr>
        <w:t>5</w:t>
      </w:r>
      <w:r w:rsidRPr="0013066F">
        <w:rPr>
          <w:rFonts w:asciiTheme="minorHAnsi" w:hAnsiTheme="minorHAnsi" w:cstheme="minorHAnsi"/>
        </w:rPr>
        <w:t xml:space="preserve"> shows the quantification of the transfection efficiency in </w:t>
      </w:r>
      <w:r w:rsidR="008F130F" w:rsidRPr="0013066F">
        <w:rPr>
          <w:rFonts w:asciiTheme="minorHAnsi" w:hAnsiTheme="minorHAnsi" w:cstheme="minorHAnsi"/>
        </w:rPr>
        <w:t>pre-cultured</w:t>
      </w:r>
      <w:r w:rsidRPr="0013066F">
        <w:rPr>
          <w:rFonts w:asciiTheme="minorHAnsi" w:hAnsiTheme="minorHAnsi" w:cstheme="minorHAnsi"/>
        </w:rPr>
        <w:t xml:space="preserve"> pig RPE cells (n=6 donors</w:t>
      </w:r>
      <w:r w:rsidR="00A517B3" w:rsidRPr="0013066F">
        <w:rPr>
          <w:rFonts w:asciiTheme="minorHAnsi" w:hAnsiTheme="minorHAnsi" w:cstheme="minorHAnsi"/>
        </w:rPr>
        <w:t>, 50,000 cells/transfection</w:t>
      </w:r>
      <w:r w:rsidRPr="0013066F">
        <w:rPr>
          <w:rFonts w:asciiTheme="minorHAnsi" w:hAnsiTheme="minorHAnsi" w:cstheme="minorHAnsi"/>
        </w:rPr>
        <w:t xml:space="preserve">) transfected with </w:t>
      </w:r>
      <w:r w:rsidRPr="0013066F">
        <w:rPr>
          <w:rFonts w:asciiTheme="minorHAnsi" w:hAnsiTheme="minorHAnsi" w:cstheme="minorHAnsi"/>
          <w:i/>
          <w:color w:val="auto"/>
        </w:rPr>
        <w:t>Venus</w:t>
      </w:r>
      <w:r w:rsidR="00ED13F4" w:rsidRPr="0013066F">
        <w:rPr>
          <w:rFonts w:asciiTheme="minorHAnsi" w:hAnsiTheme="minorHAnsi" w:cstheme="minorHAnsi"/>
          <w:color w:val="auto"/>
        </w:rPr>
        <w:t xml:space="preserve"> (pT2-CAGG</w:t>
      </w:r>
      <w:r w:rsidR="00CE75D6" w:rsidRPr="0013066F">
        <w:rPr>
          <w:rFonts w:asciiTheme="minorHAnsi" w:hAnsiTheme="minorHAnsi" w:cstheme="minorHAnsi"/>
          <w:color w:val="auto"/>
        </w:rPr>
        <w:t>S</w:t>
      </w:r>
      <w:r w:rsidR="00ED13F4" w:rsidRPr="0013066F">
        <w:rPr>
          <w:rFonts w:asciiTheme="minorHAnsi" w:hAnsiTheme="minorHAnsi" w:cstheme="minorHAnsi"/>
          <w:color w:val="auto"/>
        </w:rPr>
        <w:t>-Venus)</w:t>
      </w:r>
      <w:r w:rsidRPr="0013066F">
        <w:rPr>
          <w:rFonts w:asciiTheme="minorHAnsi" w:hAnsiTheme="minorHAnsi" w:cstheme="minorHAnsi"/>
          <w:color w:val="auto"/>
        </w:rPr>
        <w:t xml:space="preserve">. The percentage </w:t>
      </w:r>
      <w:r w:rsidR="00655050" w:rsidRPr="0013066F">
        <w:rPr>
          <w:rFonts w:asciiTheme="minorHAnsi" w:hAnsiTheme="minorHAnsi" w:cstheme="minorHAnsi"/>
          <w:color w:val="auto"/>
        </w:rPr>
        <w:t xml:space="preserve">of fluorescent cells </w:t>
      </w:r>
      <w:r w:rsidRPr="0013066F">
        <w:rPr>
          <w:rFonts w:asciiTheme="minorHAnsi" w:hAnsiTheme="minorHAnsi" w:cstheme="minorHAnsi"/>
          <w:color w:val="auto"/>
        </w:rPr>
        <w:t>and MFI was measured</w:t>
      </w:r>
      <w:r w:rsidRPr="0013066F">
        <w:rPr>
          <w:rFonts w:asciiTheme="minorHAnsi" w:hAnsiTheme="minorHAnsi" w:cstheme="minorHAnsi"/>
        </w:rPr>
        <w:t xml:space="preserve"> using </w:t>
      </w:r>
      <w:r w:rsidR="00D23473" w:rsidRPr="0013066F">
        <w:rPr>
          <w:rFonts w:asciiTheme="minorHAnsi" w:hAnsiTheme="minorHAnsi" w:cstheme="minorHAnsi"/>
        </w:rPr>
        <w:t>i</w:t>
      </w:r>
      <w:r w:rsidRPr="0013066F">
        <w:rPr>
          <w:rFonts w:asciiTheme="minorHAnsi" w:hAnsiTheme="minorHAnsi" w:cstheme="minorHAnsi"/>
        </w:rPr>
        <w:t>mage-</w:t>
      </w:r>
      <w:r w:rsidR="00D23473" w:rsidRPr="0013066F">
        <w:rPr>
          <w:rFonts w:asciiTheme="minorHAnsi" w:hAnsiTheme="minorHAnsi" w:cstheme="minorHAnsi"/>
        </w:rPr>
        <w:t>b</w:t>
      </w:r>
      <w:r w:rsidRPr="0013066F">
        <w:rPr>
          <w:rFonts w:asciiTheme="minorHAnsi" w:hAnsiTheme="minorHAnsi" w:cstheme="minorHAnsi"/>
        </w:rPr>
        <w:t xml:space="preserve">ased </w:t>
      </w:r>
      <w:proofErr w:type="spellStart"/>
      <w:r w:rsidR="00D23473" w:rsidRPr="0013066F">
        <w:rPr>
          <w:rFonts w:asciiTheme="minorHAnsi" w:hAnsiTheme="minorHAnsi" w:cstheme="minorHAnsi"/>
        </w:rPr>
        <w:t>c</w:t>
      </w:r>
      <w:r w:rsidRPr="0013066F">
        <w:rPr>
          <w:rFonts w:asciiTheme="minorHAnsi" w:hAnsiTheme="minorHAnsi" w:cstheme="minorHAnsi"/>
        </w:rPr>
        <w:t>ytomet</w:t>
      </w:r>
      <w:r w:rsidR="00D23473" w:rsidRPr="0013066F">
        <w:rPr>
          <w:rFonts w:asciiTheme="minorHAnsi" w:hAnsiTheme="minorHAnsi" w:cstheme="minorHAnsi"/>
        </w:rPr>
        <w:t>ry</w:t>
      </w:r>
      <w:r w:rsidR="00CC5107" w:rsidRPr="0013066F">
        <w:rPr>
          <w:rFonts w:asciiTheme="minorHAnsi" w:hAnsiTheme="minorHAnsi" w:cstheme="minorHAnsi"/>
        </w:rPr>
        <w:t>following</w:t>
      </w:r>
      <w:proofErr w:type="spellEnd"/>
      <w:r w:rsidR="00CC5107" w:rsidRPr="0013066F">
        <w:rPr>
          <w:rFonts w:asciiTheme="minorHAnsi" w:hAnsiTheme="minorHAnsi" w:cstheme="minorHAnsi"/>
        </w:rPr>
        <w:t xml:space="preserve"> the manufacturer’s instructions </w:t>
      </w:r>
      <w:r w:rsidRPr="0013066F">
        <w:rPr>
          <w:rFonts w:asciiTheme="minorHAnsi" w:hAnsiTheme="minorHAnsi" w:cstheme="minorHAnsi"/>
        </w:rPr>
        <w:t xml:space="preserve">at the day of termination of the cell culture </w:t>
      </w:r>
      <w:r w:rsidRPr="0013066F">
        <w:rPr>
          <w:rFonts w:asciiTheme="minorHAnsi" w:hAnsiTheme="minorHAnsi" w:cstheme="minorHAnsi"/>
          <w:color w:val="auto"/>
        </w:rPr>
        <w:t>(30</w:t>
      </w:r>
      <w:r w:rsidR="003C1BC4">
        <w:rPr>
          <w:rFonts w:asciiTheme="minorHAnsi" w:hAnsiTheme="minorHAnsi" w:cstheme="minorHAnsi"/>
          <w:color w:val="auto"/>
        </w:rPr>
        <w:t xml:space="preserve"> </w:t>
      </w:r>
      <w:r w:rsidRPr="0013066F">
        <w:rPr>
          <w:rFonts w:asciiTheme="minorHAnsi" w:hAnsiTheme="minorHAnsi" w:cstheme="minorHAnsi"/>
          <w:color w:val="auto"/>
        </w:rPr>
        <w:t>±</w:t>
      </w:r>
      <w:r w:rsidR="003C1BC4">
        <w:rPr>
          <w:rFonts w:asciiTheme="minorHAnsi" w:hAnsiTheme="minorHAnsi" w:cstheme="minorHAnsi"/>
          <w:color w:val="auto"/>
        </w:rPr>
        <w:t xml:space="preserve"> </w:t>
      </w:r>
      <w:r w:rsidRPr="0013066F">
        <w:rPr>
          <w:rFonts w:asciiTheme="minorHAnsi" w:hAnsiTheme="minorHAnsi" w:cstheme="minorHAnsi"/>
          <w:color w:val="auto"/>
        </w:rPr>
        <w:t>5 days post-transfection)</w:t>
      </w:r>
      <w:r w:rsidRPr="0013066F">
        <w:rPr>
          <w:rFonts w:asciiTheme="minorHAnsi" w:hAnsiTheme="minorHAnsi" w:cstheme="minorHAnsi"/>
        </w:rPr>
        <w:t>.</w:t>
      </w:r>
      <w:r w:rsidR="008F130F" w:rsidRPr="0013066F">
        <w:rPr>
          <w:rFonts w:asciiTheme="minorHAnsi" w:hAnsiTheme="minorHAnsi" w:cstheme="minorHAnsi"/>
        </w:rPr>
        <w:t xml:space="preserve"> </w:t>
      </w:r>
      <w:r w:rsidR="006B2B90" w:rsidRPr="0013066F">
        <w:rPr>
          <w:rFonts w:asciiTheme="minorHAnsi" w:hAnsiTheme="minorHAnsi" w:cstheme="minorHAnsi"/>
        </w:rPr>
        <w:t>Mean p</w:t>
      </w:r>
      <w:r w:rsidR="00655050" w:rsidRPr="0013066F">
        <w:rPr>
          <w:rFonts w:asciiTheme="minorHAnsi" w:hAnsiTheme="minorHAnsi" w:cstheme="minorHAnsi"/>
        </w:rPr>
        <w:t xml:space="preserve">ercentage of fluorescent cells was </w:t>
      </w:r>
      <w:r w:rsidR="00655050" w:rsidRPr="0013066F">
        <w:rPr>
          <w:rFonts w:asciiTheme="minorHAnsi" w:hAnsiTheme="minorHAnsi" w:cstheme="minorHAnsi"/>
          <w:color w:val="auto"/>
        </w:rPr>
        <w:t>50</w:t>
      </w:r>
      <w:r w:rsidR="003C1BC4">
        <w:rPr>
          <w:rFonts w:asciiTheme="minorHAnsi" w:hAnsiTheme="minorHAnsi" w:cstheme="minorHAnsi"/>
          <w:color w:val="auto"/>
        </w:rPr>
        <w:t xml:space="preserve"> </w:t>
      </w:r>
      <w:r w:rsidR="00655050" w:rsidRPr="0013066F">
        <w:rPr>
          <w:rFonts w:asciiTheme="minorHAnsi" w:hAnsiTheme="minorHAnsi" w:cstheme="minorHAnsi"/>
          <w:color w:val="auto"/>
        </w:rPr>
        <w:t>±</w:t>
      </w:r>
      <w:r w:rsidR="003C1BC4">
        <w:rPr>
          <w:rFonts w:asciiTheme="minorHAnsi" w:hAnsiTheme="minorHAnsi" w:cstheme="minorHAnsi"/>
          <w:color w:val="auto"/>
        </w:rPr>
        <w:t xml:space="preserve"> </w:t>
      </w:r>
      <w:r w:rsidR="00655050" w:rsidRPr="0013066F">
        <w:rPr>
          <w:rFonts w:asciiTheme="minorHAnsi" w:hAnsiTheme="minorHAnsi" w:cstheme="minorHAnsi"/>
          <w:color w:val="auto"/>
        </w:rPr>
        <w:t xml:space="preserve">30% </w:t>
      </w:r>
      <w:r w:rsidR="006B2B90" w:rsidRPr="0013066F">
        <w:rPr>
          <w:rFonts w:asciiTheme="minorHAnsi" w:hAnsiTheme="minorHAnsi" w:cstheme="minorHAnsi"/>
        </w:rPr>
        <w:t xml:space="preserve">but </w:t>
      </w:r>
      <w:r w:rsidRPr="0013066F">
        <w:rPr>
          <w:rFonts w:asciiTheme="minorHAnsi" w:hAnsiTheme="minorHAnsi" w:cstheme="minorHAnsi"/>
        </w:rPr>
        <w:t>variable ranging from 95</w:t>
      </w:r>
      <w:r w:rsidR="003C1BC4">
        <w:rPr>
          <w:rFonts w:asciiTheme="minorHAnsi" w:hAnsiTheme="minorHAnsi" w:cstheme="minorHAnsi"/>
        </w:rPr>
        <w:t xml:space="preserve"> </w:t>
      </w:r>
      <w:r w:rsidRPr="0013066F">
        <w:rPr>
          <w:rFonts w:asciiTheme="minorHAnsi" w:hAnsiTheme="minorHAnsi" w:cstheme="minorHAnsi"/>
        </w:rPr>
        <w:t>±</w:t>
      </w:r>
      <w:r w:rsidR="003C1BC4">
        <w:rPr>
          <w:rFonts w:asciiTheme="minorHAnsi" w:hAnsiTheme="minorHAnsi" w:cstheme="minorHAnsi"/>
        </w:rPr>
        <w:t xml:space="preserve"> </w:t>
      </w:r>
      <w:r w:rsidRPr="0013066F">
        <w:rPr>
          <w:rFonts w:asciiTheme="minorHAnsi" w:hAnsiTheme="minorHAnsi" w:cstheme="minorHAnsi"/>
        </w:rPr>
        <w:t xml:space="preserve">6% </w:t>
      </w:r>
      <w:r w:rsidR="006B2B90" w:rsidRPr="0013066F">
        <w:rPr>
          <w:rFonts w:asciiTheme="minorHAnsi" w:hAnsiTheme="minorHAnsi" w:cstheme="minorHAnsi"/>
        </w:rPr>
        <w:t>(</w:t>
      </w:r>
      <w:r w:rsidRPr="0013066F">
        <w:rPr>
          <w:rFonts w:asciiTheme="minorHAnsi" w:hAnsiTheme="minorHAnsi" w:cstheme="minorHAnsi"/>
        </w:rPr>
        <w:t>donor 2</w:t>
      </w:r>
      <w:r w:rsidR="006B2B90" w:rsidRPr="0013066F">
        <w:rPr>
          <w:rFonts w:asciiTheme="minorHAnsi" w:hAnsiTheme="minorHAnsi" w:cstheme="minorHAnsi"/>
        </w:rPr>
        <w:t>)</w:t>
      </w:r>
      <w:r w:rsidRPr="0013066F">
        <w:rPr>
          <w:rFonts w:asciiTheme="minorHAnsi" w:hAnsiTheme="minorHAnsi" w:cstheme="minorHAnsi"/>
        </w:rPr>
        <w:t xml:space="preserve"> to 28</w:t>
      </w:r>
      <w:r w:rsidR="003C1BC4">
        <w:rPr>
          <w:rFonts w:asciiTheme="minorHAnsi" w:hAnsiTheme="minorHAnsi" w:cstheme="minorHAnsi"/>
        </w:rPr>
        <w:t xml:space="preserve"> </w:t>
      </w:r>
      <w:r w:rsidRPr="0013066F">
        <w:rPr>
          <w:rFonts w:asciiTheme="minorHAnsi" w:hAnsiTheme="minorHAnsi" w:cstheme="minorHAnsi"/>
        </w:rPr>
        <w:t>±</w:t>
      </w:r>
      <w:r w:rsidR="003C1BC4">
        <w:rPr>
          <w:rFonts w:asciiTheme="minorHAnsi" w:hAnsiTheme="minorHAnsi" w:cstheme="minorHAnsi"/>
        </w:rPr>
        <w:t xml:space="preserve"> </w:t>
      </w:r>
      <w:r w:rsidRPr="0013066F">
        <w:rPr>
          <w:rFonts w:asciiTheme="minorHAnsi" w:hAnsiTheme="minorHAnsi" w:cstheme="minorHAnsi"/>
        </w:rPr>
        <w:t xml:space="preserve">1% </w:t>
      </w:r>
      <w:r w:rsidR="006B2B90" w:rsidRPr="0013066F">
        <w:rPr>
          <w:rFonts w:asciiTheme="minorHAnsi" w:hAnsiTheme="minorHAnsi" w:cstheme="minorHAnsi"/>
        </w:rPr>
        <w:t>(</w:t>
      </w:r>
      <w:r w:rsidR="004E6AF7" w:rsidRPr="0013066F">
        <w:rPr>
          <w:rFonts w:asciiTheme="minorHAnsi" w:hAnsiTheme="minorHAnsi" w:cstheme="minorHAnsi"/>
        </w:rPr>
        <w:t>donor 4</w:t>
      </w:r>
      <w:r w:rsidR="006B2B90" w:rsidRPr="0013066F">
        <w:rPr>
          <w:rFonts w:asciiTheme="minorHAnsi" w:hAnsiTheme="minorHAnsi" w:cstheme="minorHAnsi"/>
        </w:rPr>
        <w:t>)</w:t>
      </w:r>
      <w:r w:rsidR="004E6AF7" w:rsidRPr="0013066F">
        <w:rPr>
          <w:rFonts w:asciiTheme="minorHAnsi" w:hAnsiTheme="minorHAnsi" w:cstheme="minorHAnsi"/>
        </w:rPr>
        <w:t xml:space="preserve"> (</w:t>
      </w:r>
      <w:r w:rsidR="004E6AF7" w:rsidRPr="003C1BC4">
        <w:rPr>
          <w:rFonts w:asciiTheme="minorHAnsi" w:hAnsiTheme="minorHAnsi" w:cstheme="minorHAnsi"/>
          <w:b/>
          <w:bCs/>
        </w:rPr>
        <w:t>Fig</w:t>
      </w:r>
      <w:r w:rsidR="003C1BC4" w:rsidRPr="003C1BC4">
        <w:rPr>
          <w:rFonts w:asciiTheme="minorHAnsi" w:hAnsiTheme="minorHAnsi" w:cstheme="minorHAnsi"/>
          <w:b/>
          <w:bCs/>
        </w:rPr>
        <w:t>ure</w:t>
      </w:r>
      <w:r w:rsidR="004E6AF7" w:rsidRPr="003C1BC4">
        <w:rPr>
          <w:rFonts w:asciiTheme="minorHAnsi" w:hAnsiTheme="minorHAnsi" w:cstheme="minorHAnsi"/>
          <w:b/>
          <w:bCs/>
        </w:rPr>
        <w:t xml:space="preserve"> </w:t>
      </w:r>
      <w:r w:rsidR="009C7D7E" w:rsidRPr="003C1BC4">
        <w:rPr>
          <w:rFonts w:asciiTheme="minorHAnsi" w:hAnsiTheme="minorHAnsi" w:cstheme="minorHAnsi"/>
          <w:b/>
          <w:bCs/>
        </w:rPr>
        <w:t>5</w:t>
      </w:r>
      <w:r w:rsidR="00A517B3" w:rsidRPr="0013066F">
        <w:rPr>
          <w:rFonts w:asciiTheme="minorHAnsi" w:hAnsiTheme="minorHAnsi" w:cstheme="minorHAnsi"/>
        </w:rPr>
        <w:t>)</w:t>
      </w:r>
      <w:r w:rsidRPr="0013066F">
        <w:rPr>
          <w:rFonts w:asciiTheme="minorHAnsi" w:hAnsiTheme="minorHAnsi" w:cstheme="minorHAnsi"/>
        </w:rPr>
        <w:t>.</w:t>
      </w:r>
      <w:r w:rsidR="00D4512E" w:rsidRPr="0013066F">
        <w:rPr>
          <w:rFonts w:asciiTheme="minorHAnsi" w:hAnsiTheme="minorHAnsi" w:cstheme="minorHAnsi"/>
        </w:rPr>
        <w:t xml:space="preserve"> In all experiments, transfected ARPE-19 cells were use</w:t>
      </w:r>
      <w:r w:rsidR="00285EFE" w:rsidRPr="0013066F">
        <w:rPr>
          <w:rFonts w:asciiTheme="minorHAnsi" w:hAnsiTheme="minorHAnsi" w:cstheme="minorHAnsi"/>
        </w:rPr>
        <w:t>d</w:t>
      </w:r>
      <w:r w:rsidR="00D4512E" w:rsidRPr="0013066F">
        <w:rPr>
          <w:rFonts w:asciiTheme="minorHAnsi" w:hAnsiTheme="minorHAnsi" w:cstheme="minorHAnsi"/>
        </w:rPr>
        <w:t xml:space="preserve"> as positive control. Additionally, </w:t>
      </w:r>
      <w:r w:rsidR="00D4512E" w:rsidRPr="0013066F">
        <w:rPr>
          <w:rFonts w:asciiTheme="minorHAnsi" w:hAnsiTheme="minorHAnsi" w:cstheme="minorHAnsi"/>
        </w:rPr>
        <w:lastRenderedPageBreak/>
        <w:t xml:space="preserve">transfection efficiency was always compared to the negative controls: </w:t>
      </w:r>
      <w:r w:rsidR="00216245" w:rsidRPr="0013066F">
        <w:rPr>
          <w:rFonts w:asciiTheme="minorHAnsi" w:hAnsiTheme="minorHAnsi" w:cstheme="minorHAnsi"/>
        </w:rPr>
        <w:t xml:space="preserve">Co-P (control without power [not electroporated]) and </w:t>
      </w:r>
      <w:proofErr w:type="spellStart"/>
      <w:r w:rsidR="00216245" w:rsidRPr="0013066F">
        <w:rPr>
          <w:rFonts w:asciiTheme="minorHAnsi" w:hAnsiTheme="minorHAnsi" w:cstheme="minorHAnsi"/>
        </w:rPr>
        <w:t>Co+P</w:t>
      </w:r>
      <w:proofErr w:type="spellEnd"/>
      <w:r w:rsidR="00216245" w:rsidRPr="0013066F">
        <w:rPr>
          <w:rFonts w:asciiTheme="minorHAnsi" w:hAnsiTheme="minorHAnsi" w:cstheme="minorHAnsi"/>
        </w:rPr>
        <w:t xml:space="preserve"> (control with power [electroporated but without addition of plasmids]). </w:t>
      </w:r>
      <w:r w:rsidR="00C904AF" w:rsidRPr="0013066F">
        <w:rPr>
          <w:rFonts w:asciiTheme="minorHAnsi" w:hAnsiTheme="minorHAnsi" w:cstheme="minorHAnsi"/>
        </w:rPr>
        <w:t>The experiment has been also performed with IPE cells (data not shown).</w:t>
      </w:r>
    </w:p>
    <w:p w14:paraId="55CBD70E" w14:textId="77777777" w:rsidR="001F61E2" w:rsidRPr="0013066F" w:rsidRDefault="001F61E2" w:rsidP="00774C38">
      <w:pPr>
        <w:rPr>
          <w:rFonts w:asciiTheme="minorHAnsi" w:hAnsiTheme="minorHAnsi" w:cstheme="minorHAnsi"/>
        </w:rPr>
      </w:pPr>
    </w:p>
    <w:p w14:paraId="14E07F7D" w14:textId="228A5D0F" w:rsidR="001F61E2" w:rsidRPr="0013066F" w:rsidRDefault="001F61E2" w:rsidP="00774C38">
      <w:pPr>
        <w:rPr>
          <w:rFonts w:asciiTheme="minorHAnsi" w:hAnsiTheme="minorHAnsi" w:cstheme="minorHAnsi"/>
          <w:bCs/>
          <w:color w:val="auto"/>
        </w:rPr>
      </w:pPr>
      <w:r w:rsidRPr="0013066F">
        <w:rPr>
          <w:rFonts w:asciiTheme="minorHAnsi" w:hAnsiTheme="minorHAnsi" w:cstheme="minorHAnsi"/>
          <w:bCs/>
          <w:color w:val="auto"/>
        </w:rPr>
        <w:t xml:space="preserve">[Place </w:t>
      </w:r>
      <w:r w:rsidRPr="000B0442">
        <w:rPr>
          <w:rFonts w:asciiTheme="minorHAnsi" w:hAnsiTheme="minorHAnsi" w:cstheme="minorHAnsi"/>
          <w:b/>
          <w:color w:val="auto"/>
        </w:rPr>
        <w:t>Figure 4</w:t>
      </w:r>
      <w:r w:rsidRPr="0013066F">
        <w:rPr>
          <w:rFonts w:asciiTheme="minorHAnsi" w:hAnsiTheme="minorHAnsi" w:cstheme="minorHAnsi"/>
          <w:bCs/>
          <w:color w:val="auto"/>
        </w:rPr>
        <w:t xml:space="preserve"> here]</w:t>
      </w:r>
    </w:p>
    <w:p w14:paraId="66D765D0" w14:textId="77777777" w:rsidR="001F61E2" w:rsidRPr="0013066F" w:rsidRDefault="001F61E2" w:rsidP="00774C38">
      <w:pPr>
        <w:rPr>
          <w:rFonts w:asciiTheme="minorHAnsi" w:hAnsiTheme="minorHAnsi" w:cstheme="minorHAnsi"/>
          <w:bCs/>
          <w:color w:val="auto"/>
        </w:rPr>
      </w:pPr>
    </w:p>
    <w:p w14:paraId="29F05724" w14:textId="14F9565D" w:rsidR="001F61E2" w:rsidRPr="0013066F" w:rsidRDefault="001F61E2" w:rsidP="00774C38">
      <w:pPr>
        <w:rPr>
          <w:rFonts w:asciiTheme="minorHAnsi" w:hAnsiTheme="minorHAnsi" w:cstheme="minorHAnsi"/>
          <w:bCs/>
          <w:color w:val="auto"/>
        </w:rPr>
      </w:pPr>
      <w:r w:rsidRPr="0013066F">
        <w:rPr>
          <w:rFonts w:asciiTheme="minorHAnsi" w:hAnsiTheme="minorHAnsi" w:cstheme="minorHAnsi"/>
          <w:bCs/>
          <w:color w:val="auto"/>
        </w:rPr>
        <w:t xml:space="preserve">[Place </w:t>
      </w:r>
      <w:r w:rsidRPr="000B0442">
        <w:rPr>
          <w:rFonts w:asciiTheme="minorHAnsi" w:hAnsiTheme="minorHAnsi" w:cstheme="minorHAnsi"/>
          <w:b/>
          <w:color w:val="auto"/>
        </w:rPr>
        <w:t>Figure 5</w:t>
      </w:r>
      <w:r w:rsidRPr="0013066F">
        <w:rPr>
          <w:rFonts w:asciiTheme="minorHAnsi" w:hAnsiTheme="minorHAnsi" w:cstheme="minorHAnsi"/>
          <w:bCs/>
          <w:color w:val="auto"/>
        </w:rPr>
        <w:t xml:space="preserve"> here]</w:t>
      </w:r>
    </w:p>
    <w:p w14:paraId="0F942F84" w14:textId="663F8637" w:rsidR="00EE0D47" w:rsidRPr="0013066F" w:rsidRDefault="00EE0D47" w:rsidP="00774C38">
      <w:pPr>
        <w:rPr>
          <w:rFonts w:asciiTheme="minorHAnsi" w:hAnsiTheme="minorHAnsi" w:cstheme="minorHAnsi"/>
          <w:color w:val="auto"/>
        </w:rPr>
      </w:pPr>
    </w:p>
    <w:p w14:paraId="48BF7A65" w14:textId="648A82D0" w:rsidR="00EE0D47" w:rsidRPr="0013066F" w:rsidRDefault="00EE0D47" w:rsidP="00774C38">
      <w:pPr>
        <w:rPr>
          <w:rFonts w:asciiTheme="minorHAnsi" w:hAnsiTheme="minorHAnsi" w:cstheme="minorHAnsi"/>
          <w:b/>
          <w:color w:val="auto"/>
        </w:rPr>
      </w:pPr>
      <w:r w:rsidRPr="0013066F">
        <w:rPr>
          <w:rFonts w:asciiTheme="minorHAnsi" w:hAnsiTheme="minorHAnsi" w:cstheme="minorHAnsi"/>
          <w:b/>
          <w:color w:val="auto"/>
        </w:rPr>
        <w:t xml:space="preserve">Transfections of freshly PE cells with </w:t>
      </w:r>
      <w:r w:rsidRPr="0013066F">
        <w:rPr>
          <w:rFonts w:asciiTheme="minorHAnsi" w:hAnsiTheme="minorHAnsi" w:cstheme="minorHAnsi"/>
          <w:b/>
          <w:i/>
          <w:color w:val="auto"/>
        </w:rPr>
        <w:t>Venus</w:t>
      </w:r>
      <w:r w:rsidRPr="0013066F">
        <w:rPr>
          <w:rFonts w:asciiTheme="minorHAnsi" w:hAnsiTheme="minorHAnsi" w:cstheme="minorHAnsi"/>
          <w:b/>
          <w:color w:val="auto"/>
        </w:rPr>
        <w:t xml:space="preserve"> reporter gene</w:t>
      </w:r>
    </w:p>
    <w:p w14:paraId="289A8D91" w14:textId="32E5F317" w:rsidR="00EE0D47" w:rsidRPr="0013066F" w:rsidRDefault="00EE0D47" w:rsidP="00774C38">
      <w:pPr>
        <w:rPr>
          <w:rFonts w:asciiTheme="minorHAnsi" w:hAnsiTheme="minorHAnsi" w:cstheme="minorHAnsi"/>
        </w:rPr>
      </w:pPr>
      <w:r w:rsidRPr="0013066F">
        <w:rPr>
          <w:rFonts w:asciiTheme="minorHAnsi" w:hAnsiTheme="minorHAnsi" w:cstheme="minorHAnsi"/>
          <w:color w:val="auto"/>
        </w:rPr>
        <w:t>10,000-50,000 PE cells freshly isolated from rabbit</w:t>
      </w:r>
      <w:r w:rsidR="005128DD" w:rsidRPr="0013066F">
        <w:rPr>
          <w:rFonts w:asciiTheme="minorHAnsi" w:hAnsiTheme="minorHAnsi" w:cstheme="minorHAnsi"/>
          <w:color w:val="auto"/>
        </w:rPr>
        <w:t>s</w:t>
      </w:r>
      <w:r w:rsidR="004B40AD" w:rsidRPr="0013066F">
        <w:rPr>
          <w:rFonts w:asciiTheme="minorHAnsi" w:hAnsiTheme="minorHAnsi" w:cstheme="minorHAnsi"/>
          <w:color w:val="auto"/>
        </w:rPr>
        <w:t xml:space="preserve"> </w:t>
      </w:r>
      <w:r w:rsidRPr="0013066F">
        <w:rPr>
          <w:rFonts w:asciiTheme="minorHAnsi" w:hAnsiTheme="minorHAnsi" w:cstheme="minorHAnsi"/>
          <w:color w:val="auto"/>
        </w:rPr>
        <w:t xml:space="preserve">were transfected with the yellow fluorescent protein Venus </w:t>
      </w:r>
      <w:r w:rsidR="00ED13F4" w:rsidRPr="0013066F">
        <w:rPr>
          <w:rFonts w:asciiTheme="minorHAnsi" w:hAnsiTheme="minorHAnsi" w:cstheme="minorHAnsi"/>
          <w:color w:val="auto"/>
        </w:rPr>
        <w:t>(p</w:t>
      </w:r>
      <w:r w:rsidRPr="0013066F">
        <w:rPr>
          <w:rFonts w:asciiTheme="minorHAnsi" w:hAnsiTheme="minorHAnsi" w:cstheme="minorHAnsi"/>
          <w:color w:val="auto"/>
        </w:rPr>
        <w:t>FAR4-</w:t>
      </w:r>
      <w:r w:rsidR="004757DF" w:rsidRPr="0013066F">
        <w:rPr>
          <w:rFonts w:asciiTheme="minorHAnsi" w:hAnsiTheme="minorHAnsi" w:cstheme="minorHAnsi"/>
          <w:color w:val="auto"/>
        </w:rPr>
        <w:t>CMV-</w:t>
      </w:r>
      <w:r w:rsidRPr="0013066F">
        <w:rPr>
          <w:rFonts w:asciiTheme="minorHAnsi" w:hAnsiTheme="minorHAnsi" w:cstheme="minorHAnsi"/>
          <w:color w:val="auto"/>
        </w:rPr>
        <w:t xml:space="preserve">Venus), and cell cultures were </w:t>
      </w:r>
      <w:r w:rsidR="003E3ECA" w:rsidRPr="0013066F">
        <w:rPr>
          <w:rFonts w:asciiTheme="minorHAnsi" w:hAnsiTheme="minorHAnsi" w:cstheme="minorHAnsi"/>
          <w:color w:val="auto"/>
        </w:rPr>
        <w:t>monitored</w:t>
      </w:r>
      <w:r w:rsidR="004E6AF7" w:rsidRPr="0013066F">
        <w:rPr>
          <w:rFonts w:asciiTheme="minorHAnsi" w:hAnsiTheme="minorHAnsi" w:cstheme="minorHAnsi"/>
          <w:color w:val="auto"/>
        </w:rPr>
        <w:t xml:space="preserve"> by microscopy. In </w:t>
      </w:r>
      <w:r w:rsidR="004E6AF7" w:rsidRPr="000E65AB">
        <w:rPr>
          <w:rFonts w:asciiTheme="minorHAnsi" w:hAnsiTheme="minorHAnsi" w:cstheme="minorHAnsi"/>
          <w:b/>
          <w:bCs/>
          <w:color w:val="auto"/>
        </w:rPr>
        <w:t>Fig</w:t>
      </w:r>
      <w:r w:rsidR="000E65AB" w:rsidRPr="000E65AB">
        <w:rPr>
          <w:rFonts w:asciiTheme="minorHAnsi" w:hAnsiTheme="minorHAnsi" w:cstheme="minorHAnsi"/>
          <w:b/>
          <w:bCs/>
          <w:color w:val="auto"/>
        </w:rPr>
        <w:t>ure</w:t>
      </w:r>
      <w:r w:rsidR="004E6AF7" w:rsidRPr="000E65AB">
        <w:rPr>
          <w:rFonts w:asciiTheme="minorHAnsi" w:hAnsiTheme="minorHAnsi" w:cstheme="minorHAnsi"/>
          <w:b/>
          <w:bCs/>
          <w:color w:val="auto"/>
        </w:rPr>
        <w:t xml:space="preserve"> </w:t>
      </w:r>
      <w:r w:rsidR="00730B75" w:rsidRPr="000E65AB">
        <w:rPr>
          <w:rFonts w:asciiTheme="minorHAnsi" w:hAnsiTheme="minorHAnsi" w:cstheme="minorHAnsi"/>
          <w:b/>
          <w:bCs/>
          <w:color w:val="auto"/>
        </w:rPr>
        <w:t>6</w:t>
      </w:r>
      <w:r w:rsidRPr="0013066F">
        <w:rPr>
          <w:rFonts w:asciiTheme="minorHAnsi" w:hAnsiTheme="minorHAnsi" w:cstheme="minorHAnsi"/>
          <w:color w:val="auto"/>
        </w:rPr>
        <w:t xml:space="preserve"> fluorescent cells can be observed at day 21 post-transfection. </w:t>
      </w:r>
      <w:r w:rsidR="001356B6" w:rsidRPr="0013066F">
        <w:rPr>
          <w:rFonts w:asciiTheme="minorHAnsi" w:hAnsiTheme="minorHAnsi" w:cstheme="minorHAnsi"/>
        </w:rPr>
        <w:t xml:space="preserve">The percentage of fluorescent cells measured by image-based cytometry </w:t>
      </w:r>
      <w:r w:rsidR="00DA2CF5" w:rsidRPr="0013066F">
        <w:rPr>
          <w:rFonts w:asciiTheme="minorHAnsi" w:hAnsiTheme="minorHAnsi" w:cstheme="minorHAnsi"/>
        </w:rPr>
        <w:t>was 53</w:t>
      </w:r>
      <w:r w:rsidR="003C1BC4">
        <w:rPr>
          <w:rFonts w:asciiTheme="minorHAnsi" w:hAnsiTheme="minorHAnsi" w:cstheme="minorHAnsi"/>
        </w:rPr>
        <w:t xml:space="preserve"> </w:t>
      </w:r>
      <w:r w:rsidR="00DA2CF5" w:rsidRPr="0013066F">
        <w:rPr>
          <w:rFonts w:asciiTheme="minorHAnsi" w:hAnsiTheme="minorHAnsi" w:cstheme="minorHAnsi"/>
        </w:rPr>
        <w:t>±</w:t>
      </w:r>
      <w:r w:rsidR="003C1BC4">
        <w:rPr>
          <w:rFonts w:asciiTheme="minorHAnsi" w:hAnsiTheme="minorHAnsi" w:cstheme="minorHAnsi"/>
        </w:rPr>
        <w:t xml:space="preserve"> </w:t>
      </w:r>
      <w:r w:rsidR="00DA2CF5" w:rsidRPr="0013066F">
        <w:rPr>
          <w:rFonts w:asciiTheme="minorHAnsi" w:hAnsiTheme="minorHAnsi" w:cstheme="minorHAnsi"/>
        </w:rPr>
        <w:t>29% for IPE cells and 28</w:t>
      </w:r>
      <w:r w:rsidR="000B0442">
        <w:rPr>
          <w:rFonts w:asciiTheme="minorHAnsi" w:hAnsiTheme="minorHAnsi" w:cstheme="minorHAnsi"/>
        </w:rPr>
        <w:t xml:space="preserve"> </w:t>
      </w:r>
      <w:r w:rsidR="00DA2CF5" w:rsidRPr="0013066F">
        <w:rPr>
          <w:rFonts w:asciiTheme="minorHAnsi" w:hAnsiTheme="minorHAnsi" w:cstheme="minorHAnsi"/>
        </w:rPr>
        <w:t>±</w:t>
      </w:r>
      <w:r w:rsidR="000B0442">
        <w:rPr>
          <w:rFonts w:asciiTheme="minorHAnsi" w:hAnsiTheme="minorHAnsi" w:cstheme="minorHAnsi"/>
        </w:rPr>
        <w:t xml:space="preserve"> </w:t>
      </w:r>
      <w:r w:rsidR="00DA2CF5" w:rsidRPr="0013066F">
        <w:rPr>
          <w:rFonts w:asciiTheme="minorHAnsi" w:hAnsiTheme="minorHAnsi" w:cstheme="minorHAnsi"/>
        </w:rPr>
        <w:t>23% for RPE cells (data not shown).</w:t>
      </w:r>
    </w:p>
    <w:p w14:paraId="60329FA3" w14:textId="5CF444CB" w:rsidR="006B2B90" w:rsidRPr="0013066F" w:rsidRDefault="006B2B90" w:rsidP="00774C38">
      <w:pPr>
        <w:rPr>
          <w:rFonts w:asciiTheme="minorHAnsi" w:hAnsiTheme="minorHAnsi" w:cstheme="minorHAnsi"/>
          <w:color w:val="auto"/>
        </w:rPr>
      </w:pPr>
    </w:p>
    <w:p w14:paraId="55278DE1" w14:textId="527CA1C1" w:rsidR="00776CA3" w:rsidRPr="0013066F" w:rsidRDefault="00776CA3" w:rsidP="00774C38">
      <w:pPr>
        <w:rPr>
          <w:rFonts w:asciiTheme="minorHAnsi" w:hAnsiTheme="minorHAnsi" w:cstheme="minorHAnsi"/>
          <w:bCs/>
          <w:color w:val="auto"/>
        </w:rPr>
      </w:pPr>
      <w:r w:rsidRPr="0013066F">
        <w:rPr>
          <w:rFonts w:asciiTheme="minorHAnsi" w:hAnsiTheme="minorHAnsi" w:cstheme="minorHAnsi"/>
          <w:bCs/>
          <w:color w:val="auto"/>
        </w:rPr>
        <w:t xml:space="preserve">[Place </w:t>
      </w:r>
      <w:r w:rsidRPr="000B0442">
        <w:rPr>
          <w:rFonts w:asciiTheme="minorHAnsi" w:hAnsiTheme="minorHAnsi" w:cstheme="minorHAnsi"/>
          <w:b/>
          <w:color w:val="auto"/>
        </w:rPr>
        <w:t>Figure 6</w:t>
      </w:r>
      <w:r w:rsidRPr="0013066F">
        <w:rPr>
          <w:rFonts w:asciiTheme="minorHAnsi" w:hAnsiTheme="minorHAnsi" w:cstheme="minorHAnsi"/>
          <w:bCs/>
          <w:color w:val="auto"/>
        </w:rPr>
        <w:t xml:space="preserve"> here]</w:t>
      </w:r>
    </w:p>
    <w:p w14:paraId="21FFF5FE" w14:textId="77777777" w:rsidR="001F61E2" w:rsidRPr="0013066F" w:rsidRDefault="001F61E2" w:rsidP="00774C38">
      <w:pPr>
        <w:rPr>
          <w:rFonts w:asciiTheme="minorHAnsi" w:hAnsiTheme="minorHAnsi" w:cstheme="minorHAnsi"/>
          <w:color w:val="auto"/>
        </w:rPr>
      </w:pPr>
    </w:p>
    <w:p w14:paraId="04E153F6" w14:textId="3E3E99E9" w:rsidR="00DA2CF5" w:rsidRPr="0013066F" w:rsidRDefault="00DA2CF5" w:rsidP="00774C38">
      <w:pPr>
        <w:rPr>
          <w:rFonts w:asciiTheme="minorHAnsi" w:hAnsiTheme="minorHAnsi" w:cstheme="minorHAnsi"/>
          <w:b/>
          <w:color w:val="auto"/>
        </w:rPr>
      </w:pPr>
      <w:r w:rsidRPr="0013066F">
        <w:rPr>
          <w:rFonts w:asciiTheme="minorHAnsi" w:hAnsiTheme="minorHAnsi" w:cstheme="minorHAnsi"/>
          <w:b/>
          <w:color w:val="auto"/>
        </w:rPr>
        <w:t>Transfections of PE cells with the therapeutic genes</w:t>
      </w:r>
      <w:r w:rsidR="00D85E17" w:rsidRPr="0013066F">
        <w:rPr>
          <w:rFonts w:asciiTheme="minorHAnsi" w:hAnsiTheme="minorHAnsi" w:cstheme="minorHAnsi"/>
          <w:b/>
          <w:color w:val="auto"/>
        </w:rPr>
        <w:t xml:space="preserve"> </w:t>
      </w:r>
      <w:r w:rsidR="00D85E17" w:rsidRPr="0013066F">
        <w:rPr>
          <w:rFonts w:asciiTheme="minorHAnsi" w:hAnsiTheme="minorHAnsi" w:cstheme="minorHAnsi"/>
          <w:b/>
          <w:i/>
          <w:color w:val="auto"/>
        </w:rPr>
        <w:t>PEDF</w:t>
      </w:r>
      <w:r w:rsidR="00D85E17" w:rsidRPr="0013066F">
        <w:rPr>
          <w:rFonts w:asciiTheme="minorHAnsi" w:hAnsiTheme="minorHAnsi" w:cstheme="minorHAnsi"/>
          <w:b/>
          <w:color w:val="auto"/>
        </w:rPr>
        <w:t xml:space="preserve"> and </w:t>
      </w:r>
      <w:r w:rsidR="00D85E17" w:rsidRPr="0013066F">
        <w:rPr>
          <w:rFonts w:asciiTheme="minorHAnsi" w:hAnsiTheme="minorHAnsi" w:cstheme="minorHAnsi"/>
          <w:b/>
          <w:i/>
          <w:color w:val="auto"/>
        </w:rPr>
        <w:t>GM-CSF</w:t>
      </w:r>
    </w:p>
    <w:p w14:paraId="559D5AF1" w14:textId="666151C9" w:rsidR="00DA2CF5" w:rsidRPr="0013066F" w:rsidRDefault="00F06E2C" w:rsidP="00774C38">
      <w:pPr>
        <w:rPr>
          <w:rFonts w:asciiTheme="minorHAnsi" w:hAnsiTheme="minorHAnsi" w:cstheme="minorHAnsi"/>
          <w:color w:val="auto"/>
        </w:rPr>
      </w:pPr>
      <w:r w:rsidRPr="0013066F">
        <w:rPr>
          <w:rFonts w:asciiTheme="minorHAnsi" w:hAnsiTheme="minorHAnsi" w:cstheme="minorHAnsi"/>
          <w:color w:val="auto"/>
        </w:rPr>
        <w:t xml:space="preserve">50,000 PE cells were transfected with </w:t>
      </w:r>
      <w:r w:rsidRPr="0013066F">
        <w:rPr>
          <w:rFonts w:asciiTheme="minorHAnsi" w:hAnsiTheme="minorHAnsi" w:cstheme="minorHAnsi"/>
          <w:i/>
          <w:color w:val="auto"/>
        </w:rPr>
        <w:t>PEDF</w:t>
      </w:r>
      <w:r w:rsidRPr="0013066F">
        <w:rPr>
          <w:rFonts w:asciiTheme="minorHAnsi" w:hAnsiTheme="minorHAnsi" w:cstheme="minorHAnsi"/>
          <w:color w:val="auto"/>
        </w:rPr>
        <w:t xml:space="preserve"> and protein secretion was </w:t>
      </w:r>
      <w:r w:rsidR="00D85E17" w:rsidRPr="0013066F">
        <w:rPr>
          <w:rFonts w:asciiTheme="minorHAnsi" w:hAnsiTheme="minorHAnsi" w:cstheme="minorHAnsi"/>
          <w:color w:val="auto"/>
        </w:rPr>
        <w:t xml:space="preserve">monitored </w:t>
      </w:r>
      <w:r w:rsidRPr="0013066F">
        <w:rPr>
          <w:rFonts w:asciiTheme="minorHAnsi" w:hAnsiTheme="minorHAnsi" w:cstheme="minorHAnsi"/>
          <w:color w:val="auto"/>
        </w:rPr>
        <w:t>by WB (</w:t>
      </w:r>
      <w:r w:rsidRPr="000E65AB">
        <w:rPr>
          <w:rFonts w:asciiTheme="minorHAnsi" w:hAnsiTheme="minorHAnsi" w:cstheme="minorHAnsi"/>
          <w:b/>
          <w:bCs/>
          <w:color w:val="auto"/>
        </w:rPr>
        <w:t>Fig</w:t>
      </w:r>
      <w:r w:rsidR="000E65AB" w:rsidRPr="000E65AB">
        <w:rPr>
          <w:rFonts w:asciiTheme="minorHAnsi" w:hAnsiTheme="minorHAnsi" w:cstheme="minorHAnsi"/>
          <w:b/>
          <w:bCs/>
          <w:color w:val="auto"/>
        </w:rPr>
        <w:t>ure</w:t>
      </w:r>
      <w:r w:rsidRPr="000E65AB">
        <w:rPr>
          <w:rFonts w:asciiTheme="minorHAnsi" w:hAnsiTheme="minorHAnsi" w:cstheme="minorHAnsi"/>
          <w:b/>
          <w:bCs/>
          <w:color w:val="auto"/>
        </w:rPr>
        <w:t xml:space="preserve"> </w:t>
      </w:r>
      <w:r w:rsidR="00730B75" w:rsidRPr="000E65AB">
        <w:rPr>
          <w:rFonts w:asciiTheme="minorHAnsi" w:hAnsiTheme="minorHAnsi" w:cstheme="minorHAnsi"/>
          <w:b/>
          <w:bCs/>
          <w:color w:val="auto"/>
        </w:rPr>
        <w:t>7</w:t>
      </w:r>
      <w:r w:rsidRPr="0013066F">
        <w:rPr>
          <w:rFonts w:asciiTheme="minorHAnsi" w:hAnsiTheme="minorHAnsi" w:cstheme="minorHAnsi"/>
          <w:color w:val="auto"/>
        </w:rPr>
        <w:t>). The WB signal for transfected cells was h</w:t>
      </w:r>
      <w:r w:rsidR="00B57DE0" w:rsidRPr="0013066F">
        <w:rPr>
          <w:rFonts w:asciiTheme="minorHAnsi" w:hAnsiTheme="minorHAnsi" w:cstheme="minorHAnsi"/>
          <w:color w:val="auto"/>
        </w:rPr>
        <w:t xml:space="preserve">igher compared with the </w:t>
      </w:r>
      <w:r w:rsidRPr="0013066F">
        <w:rPr>
          <w:rFonts w:asciiTheme="minorHAnsi" w:hAnsiTheme="minorHAnsi" w:cstheme="minorHAnsi"/>
          <w:color w:val="auto"/>
        </w:rPr>
        <w:t>non-t</w:t>
      </w:r>
      <w:r w:rsidR="00B57DE0" w:rsidRPr="0013066F">
        <w:rPr>
          <w:rFonts w:asciiTheme="minorHAnsi" w:hAnsiTheme="minorHAnsi" w:cstheme="minorHAnsi"/>
          <w:color w:val="auto"/>
        </w:rPr>
        <w:t xml:space="preserve">ransfected </w:t>
      </w:r>
      <w:r w:rsidRPr="0013066F">
        <w:rPr>
          <w:rFonts w:asciiTheme="minorHAnsi" w:hAnsiTheme="minorHAnsi" w:cstheme="minorHAnsi"/>
          <w:color w:val="auto"/>
        </w:rPr>
        <w:t>cells for all species</w:t>
      </w:r>
      <w:r w:rsidR="00B57DE0" w:rsidRPr="0013066F">
        <w:rPr>
          <w:rFonts w:asciiTheme="minorHAnsi" w:hAnsiTheme="minorHAnsi" w:cstheme="minorHAnsi"/>
          <w:color w:val="auto"/>
        </w:rPr>
        <w:t xml:space="preserve"> and days studied</w:t>
      </w:r>
      <w:r w:rsidR="006B2B90" w:rsidRPr="0013066F">
        <w:rPr>
          <w:rFonts w:asciiTheme="minorHAnsi" w:hAnsiTheme="minorHAnsi" w:cstheme="minorHAnsi"/>
          <w:color w:val="auto"/>
        </w:rPr>
        <w:t xml:space="preserve">; no decrease </w:t>
      </w:r>
      <w:r w:rsidR="00B57DE0" w:rsidRPr="0013066F">
        <w:rPr>
          <w:rFonts w:asciiTheme="minorHAnsi" w:hAnsiTheme="minorHAnsi" w:cstheme="minorHAnsi"/>
          <w:color w:val="auto"/>
        </w:rPr>
        <w:t>in protein secretion was observed</w:t>
      </w:r>
      <w:r w:rsidR="00D1559D" w:rsidRPr="0013066F">
        <w:rPr>
          <w:rFonts w:asciiTheme="minorHAnsi" w:hAnsiTheme="minorHAnsi" w:cstheme="minorHAnsi"/>
          <w:color w:val="auto"/>
        </w:rPr>
        <w:t xml:space="preserve"> within this time</w:t>
      </w:r>
      <w:r w:rsidRPr="0013066F">
        <w:rPr>
          <w:rFonts w:asciiTheme="minorHAnsi" w:hAnsiTheme="minorHAnsi" w:cstheme="minorHAnsi"/>
          <w:color w:val="auto"/>
        </w:rPr>
        <w:t>.</w:t>
      </w:r>
    </w:p>
    <w:p w14:paraId="06E23A1C" w14:textId="2EEBF0E6" w:rsidR="00C15E54" w:rsidRPr="0013066F" w:rsidRDefault="00C15E54" w:rsidP="00774C38">
      <w:pPr>
        <w:rPr>
          <w:rFonts w:asciiTheme="minorHAnsi" w:hAnsiTheme="minorHAnsi" w:cstheme="minorHAnsi"/>
          <w:color w:val="auto"/>
        </w:rPr>
      </w:pPr>
    </w:p>
    <w:p w14:paraId="2C856FF0" w14:textId="56928A83" w:rsidR="00C15E54" w:rsidRPr="0013066F" w:rsidRDefault="00776CA3" w:rsidP="00774C38">
      <w:pPr>
        <w:rPr>
          <w:rFonts w:asciiTheme="minorHAnsi" w:hAnsiTheme="minorHAnsi" w:cstheme="minorHAnsi"/>
          <w:color w:val="auto"/>
        </w:rPr>
      </w:pPr>
      <w:r w:rsidRPr="0013066F">
        <w:rPr>
          <w:rFonts w:asciiTheme="minorHAnsi" w:hAnsiTheme="minorHAnsi" w:cstheme="minorHAnsi"/>
          <w:bCs/>
          <w:color w:val="auto"/>
        </w:rPr>
        <w:t xml:space="preserve">[Place </w:t>
      </w:r>
      <w:r w:rsidRPr="000E65AB">
        <w:rPr>
          <w:rFonts w:asciiTheme="minorHAnsi" w:hAnsiTheme="minorHAnsi" w:cstheme="minorHAnsi"/>
          <w:b/>
          <w:color w:val="auto"/>
        </w:rPr>
        <w:t>Figure 7</w:t>
      </w:r>
      <w:r w:rsidRPr="0013066F">
        <w:rPr>
          <w:rFonts w:asciiTheme="minorHAnsi" w:hAnsiTheme="minorHAnsi" w:cstheme="minorHAnsi"/>
          <w:bCs/>
          <w:color w:val="auto"/>
        </w:rPr>
        <w:t xml:space="preserve"> here]</w:t>
      </w:r>
    </w:p>
    <w:p w14:paraId="765176F7" w14:textId="4DCC6C9E" w:rsidR="00A519BE" w:rsidRPr="0013066F" w:rsidRDefault="00A519BE" w:rsidP="00774C38">
      <w:pPr>
        <w:rPr>
          <w:rFonts w:asciiTheme="minorHAnsi" w:hAnsiTheme="minorHAnsi" w:cstheme="minorHAnsi"/>
          <w:color w:val="auto"/>
        </w:rPr>
      </w:pPr>
    </w:p>
    <w:p w14:paraId="3C9083F6" w14:textId="442506A1" w:rsidR="00B32616" w:rsidRPr="0013066F" w:rsidRDefault="00B32616" w:rsidP="00774C38">
      <w:pPr>
        <w:rPr>
          <w:rFonts w:asciiTheme="minorHAnsi" w:hAnsiTheme="minorHAnsi" w:cstheme="minorHAnsi"/>
          <w:bCs/>
          <w:color w:val="808080"/>
        </w:rPr>
      </w:pPr>
      <w:r w:rsidRPr="0013066F">
        <w:rPr>
          <w:rFonts w:asciiTheme="minorHAnsi" w:hAnsiTheme="minorHAnsi" w:cstheme="minorHAnsi"/>
          <w:b/>
        </w:rPr>
        <w:t xml:space="preserve">FIGURE </w:t>
      </w:r>
      <w:r w:rsidR="0013621E" w:rsidRPr="0013066F">
        <w:rPr>
          <w:rFonts w:asciiTheme="minorHAnsi" w:hAnsiTheme="minorHAnsi" w:cstheme="minorHAnsi"/>
          <w:b/>
        </w:rPr>
        <w:t xml:space="preserve">AND TABLE </w:t>
      </w:r>
      <w:r w:rsidRPr="0013066F">
        <w:rPr>
          <w:rFonts w:asciiTheme="minorHAnsi" w:hAnsiTheme="minorHAnsi" w:cstheme="minorHAnsi"/>
          <w:b/>
        </w:rPr>
        <w:t>LEGENDS:</w:t>
      </w:r>
      <w:r w:rsidRPr="0013066F">
        <w:rPr>
          <w:rFonts w:asciiTheme="minorHAnsi" w:hAnsiTheme="minorHAnsi" w:cstheme="minorHAnsi"/>
          <w:color w:val="808080"/>
        </w:rPr>
        <w:t xml:space="preserve"> </w:t>
      </w:r>
    </w:p>
    <w:p w14:paraId="193FEC7B" w14:textId="241A278D" w:rsidR="00453342" w:rsidRPr="0013066F" w:rsidRDefault="00814B8E" w:rsidP="00774C38">
      <w:pPr>
        <w:rPr>
          <w:rFonts w:asciiTheme="minorHAnsi" w:hAnsiTheme="minorHAnsi" w:cstheme="minorHAnsi"/>
          <w:b/>
          <w:color w:val="auto"/>
        </w:rPr>
      </w:pPr>
      <w:r w:rsidRPr="0013066F">
        <w:rPr>
          <w:rFonts w:asciiTheme="minorHAnsi" w:hAnsiTheme="minorHAnsi" w:cstheme="minorHAnsi"/>
          <w:b/>
          <w:color w:val="auto"/>
        </w:rPr>
        <w:t>Table 1</w:t>
      </w:r>
      <w:r w:rsidR="000B0442">
        <w:rPr>
          <w:rFonts w:asciiTheme="minorHAnsi" w:hAnsiTheme="minorHAnsi" w:cstheme="minorHAnsi"/>
          <w:b/>
          <w:color w:val="auto"/>
        </w:rPr>
        <w:t>:</w:t>
      </w:r>
      <w:r w:rsidRPr="0013066F">
        <w:rPr>
          <w:rFonts w:asciiTheme="minorHAnsi" w:hAnsiTheme="minorHAnsi" w:cstheme="minorHAnsi"/>
          <w:b/>
          <w:color w:val="auto"/>
        </w:rPr>
        <w:t xml:space="preserve"> Number of primary PE cells isolated from eyes from different species.</w:t>
      </w:r>
    </w:p>
    <w:p w14:paraId="18F4BFB1" w14:textId="77777777" w:rsidR="00FD58B5" w:rsidRPr="0013066F" w:rsidRDefault="00FD58B5" w:rsidP="00774C38">
      <w:pPr>
        <w:rPr>
          <w:rFonts w:asciiTheme="minorHAnsi" w:hAnsiTheme="minorHAnsi" w:cstheme="minorHAnsi"/>
          <w:b/>
          <w:color w:val="auto"/>
        </w:rPr>
      </w:pPr>
    </w:p>
    <w:p w14:paraId="610573F4" w14:textId="75716D70" w:rsidR="00814B8E" w:rsidRPr="0013066F" w:rsidRDefault="00814B8E" w:rsidP="00774C38">
      <w:pPr>
        <w:rPr>
          <w:b/>
        </w:rPr>
      </w:pPr>
      <w:r w:rsidRPr="0013066F">
        <w:rPr>
          <w:b/>
        </w:rPr>
        <w:t>Table 2</w:t>
      </w:r>
      <w:r w:rsidR="000B0442">
        <w:rPr>
          <w:b/>
        </w:rPr>
        <w:t>:</w:t>
      </w:r>
      <w:r w:rsidRPr="0013066F">
        <w:rPr>
          <w:b/>
        </w:rPr>
        <w:t xml:space="preserve"> Cell culture volumes and seeding densities.</w:t>
      </w:r>
    </w:p>
    <w:p w14:paraId="4DE2411A" w14:textId="77777777" w:rsidR="00FD58B5" w:rsidRPr="0013066F" w:rsidRDefault="00FD58B5" w:rsidP="00774C38">
      <w:pPr>
        <w:rPr>
          <w:b/>
        </w:rPr>
      </w:pPr>
    </w:p>
    <w:p w14:paraId="17F23F62" w14:textId="5A4D5528" w:rsidR="00FD58B5" w:rsidRPr="0013066F" w:rsidRDefault="00FD58B5" w:rsidP="00774C38">
      <w:pPr>
        <w:rPr>
          <w:rFonts w:asciiTheme="minorHAnsi" w:hAnsiTheme="minorHAnsi" w:cstheme="minorHAnsi"/>
          <w:bCs/>
          <w:color w:val="auto"/>
        </w:rPr>
      </w:pPr>
      <w:r w:rsidRPr="0013066F">
        <w:rPr>
          <w:rFonts w:asciiTheme="minorHAnsi" w:hAnsiTheme="minorHAnsi" w:cstheme="minorHAnsi"/>
          <w:b/>
          <w:bCs/>
          <w:color w:val="auto"/>
        </w:rPr>
        <w:t>Figure 1</w:t>
      </w:r>
      <w:r w:rsidR="000B0442">
        <w:rPr>
          <w:rFonts w:asciiTheme="minorHAnsi" w:hAnsiTheme="minorHAnsi" w:cstheme="minorHAnsi"/>
          <w:b/>
          <w:bCs/>
          <w:color w:val="auto"/>
        </w:rPr>
        <w:t>:</w:t>
      </w:r>
      <w:r w:rsidRPr="0013066F">
        <w:rPr>
          <w:rFonts w:asciiTheme="minorHAnsi" w:hAnsiTheme="minorHAnsi" w:cstheme="minorHAnsi"/>
          <w:b/>
          <w:bCs/>
          <w:color w:val="auto"/>
        </w:rPr>
        <w:t xml:space="preserve"> Micrographs of PE cells from various mammals at 21 days post-isolation. </w:t>
      </w:r>
      <w:r w:rsidRPr="0013066F">
        <w:rPr>
          <w:rFonts w:asciiTheme="minorHAnsi" w:hAnsiTheme="minorHAnsi" w:cstheme="minorHAnsi"/>
          <w:bCs/>
          <w:color w:val="auto"/>
        </w:rPr>
        <w:t>IPE and RPE cells from mouse, rabbit (albino NZW rabbit), pig, and bovine are shown at day 21 post-isolation. For all species</w:t>
      </w:r>
      <w:r w:rsidR="000E65AB">
        <w:rPr>
          <w:rFonts w:asciiTheme="minorHAnsi" w:hAnsiTheme="minorHAnsi" w:cstheme="minorHAnsi"/>
          <w:bCs/>
          <w:color w:val="auto"/>
        </w:rPr>
        <w:t>,</w:t>
      </w:r>
      <w:r w:rsidRPr="0013066F">
        <w:rPr>
          <w:rFonts w:asciiTheme="minorHAnsi" w:hAnsiTheme="minorHAnsi" w:cstheme="minorHAnsi"/>
          <w:bCs/>
          <w:color w:val="auto"/>
        </w:rPr>
        <w:t xml:space="preserve"> the cultures shown are confluent. Note that the rabbit PE cells are not pigmented (original magnification, 50x).</w:t>
      </w:r>
    </w:p>
    <w:p w14:paraId="11E6B664" w14:textId="77777777" w:rsidR="00FD58B5" w:rsidRPr="0013066F" w:rsidRDefault="00FD58B5" w:rsidP="00774C38">
      <w:pPr>
        <w:rPr>
          <w:rFonts w:asciiTheme="minorHAnsi" w:hAnsiTheme="minorHAnsi" w:cstheme="minorHAnsi"/>
          <w:bCs/>
          <w:color w:val="auto"/>
        </w:rPr>
      </w:pPr>
    </w:p>
    <w:p w14:paraId="437655D0" w14:textId="19D865AC" w:rsidR="00FD58B5" w:rsidRPr="0013066F" w:rsidRDefault="00FD58B5" w:rsidP="00774C38">
      <w:pPr>
        <w:rPr>
          <w:rFonts w:asciiTheme="minorHAnsi" w:hAnsiTheme="minorHAnsi" w:cstheme="minorHAnsi"/>
          <w:b/>
          <w:bCs/>
          <w:color w:val="auto"/>
        </w:rPr>
      </w:pPr>
      <w:r w:rsidRPr="0013066F">
        <w:rPr>
          <w:rFonts w:asciiTheme="minorHAnsi" w:hAnsiTheme="minorHAnsi" w:cstheme="minorHAnsi"/>
          <w:b/>
          <w:bCs/>
          <w:color w:val="auto"/>
        </w:rPr>
        <w:t>Figure 2</w:t>
      </w:r>
      <w:r w:rsidR="000B0442">
        <w:rPr>
          <w:rFonts w:asciiTheme="minorHAnsi" w:hAnsiTheme="minorHAnsi" w:cstheme="minorHAnsi"/>
          <w:b/>
          <w:bCs/>
          <w:color w:val="auto"/>
        </w:rPr>
        <w:t>:</w:t>
      </w:r>
      <w:r w:rsidRPr="0013066F">
        <w:rPr>
          <w:rFonts w:asciiTheme="minorHAnsi" w:hAnsiTheme="minorHAnsi" w:cstheme="minorHAnsi"/>
          <w:b/>
          <w:bCs/>
          <w:color w:val="auto"/>
        </w:rPr>
        <w:t xml:space="preserve"> </w:t>
      </w:r>
      <w:bookmarkStart w:id="8" w:name="_Hlk58225458"/>
      <w:r w:rsidRPr="0013066F">
        <w:rPr>
          <w:rFonts w:asciiTheme="minorHAnsi" w:hAnsiTheme="minorHAnsi" w:cstheme="minorHAnsi"/>
          <w:b/>
          <w:bCs/>
          <w:color w:val="auto"/>
        </w:rPr>
        <w:t>RPE65 immunostaining</w:t>
      </w:r>
      <w:r w:rsidRPr="0013066F">
        <w:rPr>
          <w:rFonts w:asciiTheme="minorHAnsi" w:hAnsiTheme="minorHAnsi" w:cstheme="minorHAnsi"/>
          <w:bCs/>
          <w:color w:val="auto"/>
        </w:rPr>
        <w:t xml:space="preserve"> </w:t>
      </w:r>
      <w:bookmarkEnd w:id="8"/>
      <w:r w:rsidRPr="0013066F">
        <w:rPr>
          <w:rFonts w:asciiTheme="minorHAnsi" w:hAnsiTheme="minorHAnsi" w:cstheme="minorHAnsi"/>
          <w:b/>
          <w:bCs/>
          <w:color w:val="auto"/>
        </w:rPr>
        <w:t xml:space="preserve">of primary IPE cells. </w:t>
      </w:r>
      <w:r w:rsidRPr="0013066F">
        <w:rPr>
          <w:rFonts w:asciiTheme="minorHAnsi" w:hAnsiTheme="minorHAnsi" w:cstheme="minorHAnsi"/>
          <w:bCs/>
          <w:color w:val="auto"/>
        </w:rPr>
        <w:t>RPE65 (green) staining of bovine IPE cells transfected with the pFAR4-CMV-PEDF transposon plasmid using an initial cell number of 1</w:t>
      </w:r>
      <w:r w:rsidR="003C1BC4">
        <w:rPr>
          <w:rFonts w:asciiTheme="minorHAnsi" w:hAnsiTheme="minorHAnsi" w:cstheme="minorHAnsi"/>
          <w:bCs/>
          <w:color w:val="auto"/>
        </w:rPr>
        <w:t xml:space="preserve"> </w:t>
      </w:r>
      <w:r w:rsidRPr="0013066F">
        <w:rPr>
          <w:rFonts w:asciiTheme="minorHAnsi" w:hAnsiTheme="minorHAnsi" w:cstheme="minorHAnsi"/>
          <w:bCs/>
          <w:color w:val="auto"/>
        </w:rPr>
        <w:t>x</w:t>
      </w:r>
      <w:r w:rsidR="003C1BC4">
        <w:rPr>
          <w:rFonts w:asciiTheme="minorHAnsi" w:hAnsiTheme="minorHAnsi" w:cstheme="minorHAnsi"/>
          <w:bCs/>
          <w:color w:val="auto"/>
        </w:rPr>
        <w:t xml:space="preserve"> </w:t>
      </w:r>
      <w:r w:rsidRPr="0013066F">
        <w:rPr>
          <w:rFonts w:asciiTheme="minorHAnsi" w:hAnsiTheme="minorHAnsi" w:cstheme="minorHAnsi"/>
          <w:bCs/>
          <w:color w:val="auto"/>
        </w:rPr>
        <w:t>10</w:t>
      </w:r>
      <w:r w:rsidRPr="0013066F">
        <w:rPr>
          <w:rFonts w:asciiTheme="minorHAnsi" w:hAnsiTheme="minorHAnsi" w:cstheme="minorHAnsi"/>
          <w:bCs/>
          <w:color w:val="auto"/>
          <w:vertAlign w:val="superscript"/>
        </w:rPr>
        <w:t>4</w:t>
      </w:r>
      <w:r w:rsidRPr="0013066F">
        <w:rPr>
          <w:rFonts w:asciiTheme="minorHAnsi" w:hAnsiTheme="minorHAnsi" w:cstheme="minorHAnsi"/>
          <w:bCs/>
          <w:color w:val="auto"/>
        </w:rPr>
        <w:t xml:space="preserve"> cells compared to non-transfected control cells (original magnification, 200x). Nuclei was stained with DAPI (blue). </w:t>
      </w:r>
    </w:p>
    <w:p w14:paraId="35A2DEE7" w14:textId="06C2EFB5" w:rsidR="00814B8E" w:rsidRPr="0013066F" w:rsidRDefault="00814B8E" w:rsidP="00774C38">
      <w:pPr>
        <w:rPr>
          <w:b/>
        </w:rPr>
      </w:pPr>
    </w:p>
    <w:p w14:paraId="74FDFE10" w14:textId="26969987" w:rsidR="00814B8E" w:rsidRPr="0013066F" w:rsidRDefault="00814B8E" w:rsidP="00774C38">
      <w:pPr>
        <w:rPr>
          <w:rFonts w:asciiTheme="minorHAnsi" w:hAnsiTheme="minorHAnsi" w:cstheme="minorHAnsi"/>
          <w:color w:val="auto"/>
        </w:rPr>
      </w:pPr>
      <w:r w:rsidRPr="0013066F">
        <w:rPr>
          <w:rFonts w:asciiTheme="minorHAnsi" w:hAnsiTheme="minorHAnsi" w:cstheme="minorHAnsi"/>
          <w:b/>
          <w:bCs/>
          <w:color w:val="auto"/>
        </w:rPr>
        <w:t>Figure 3</w:t>
      </w:r>
      <w:r w:rsidR="000B0442">
        <w:rPr>
          <w:rFonts w:asciiTheme="minorHAnsi" w:hAnsiTheme="minorHAnsi" w:cstheme="minorHAnsi"/>
          <w:b/>
          <w:bCs/>
          <w:color w:val="auto"/>
        </w:rPr>
        <w:t>:</w:t>
      </w:r>
      <w:r w:rsidR="00776CA3" w:rsidRPr="0013066F">
        <w:rPr>
          <w:rFonts w:asciiTheme="minorHAnsi" w:hAnsiTheme="minorHAnsi" w:cstheme="minorHAnsi"/>
          <w:b/>
          <w:bCs/>
          <w:color w:val="auto"/>
        </w:rPr>
        <w:t xml:space="preserve"> Viability of </w:t>
      </w:r>
      <w:r w:rsidRPr="0013066F">
        <w:rPr>
          <w:rFonts w:asciiTheme="minorHAnsi" w:hAnsiTheme="minorHAnsi" w:cstheme="minorHAnsi"/>
          <w:b/>
          <w:bCs/>
          <w:color w:val="auto"/>
        </w:rPr>
        <w:t>primary RPE cells</w:t>
      </w:r>
      <w:r w:rsidR="00776CA3" w:rsidRPr="0013066F">
        <w:rPr>
          <w:rFonts w:asciiTheme="minorHAnsi" w:hAnsiTheme="minorHAnsi" w:cstheme="minorHAnsi"/>
          <w:b/>
          <w:bCs/>
          <w:color w:val="auto"/>
        </w:rPr>
        <w:t xml:space="preserve"> suspended in different buffers</w:t>
      </w:r>
      <w:r w:rsidRPr="0013066F">
        <w:rPr>
          <w:rFonts w:asciiTheme="minorHAnsi" w:hAnsiTheme="minorHAnsi" w:cstheme="minorHAnsi"/>
          <w:b/>
          <w:bCs/>
          <w:color w:val="auto"/>
        </w:rPr>
        <w:t>.</w:t>
      </w:r>
      <w:r w:rsidR="003C1BC4">
        <w:rPr>
          <w:rFonts w:asciiTheme="minorHAnsi" w:hAnsiTheme="minorHAnsi" w:cstheme="minorHAnsi"/>
          <w:b/>
          <w:bCs/>
          <w:color w:val="auto"/>
        </w:rPr>
        <w:t xml:space="preserve"> </w:t>
      </w:r>
      <w:r w:rsidRPr="0013066F">
        <w:rPr>
          <w:rFonts w:asciiTheme="minorHAnsi" w:hAnsiTheme="minorHAnsi" w:cstheme="minorHAnsi"/>
          <w:bCs/>
          <w:color w:val="auto"/>
        </w:rPr>
        <w:t>1</w:t>
      </w:r>
      <w:r w:rsidR="003C1BC4">
        <w:rPr>
          <w:rFonts w:asciiTheme="minorHAnsi" w:hAnsiTheme="minorHAnsi" w:cstheme="minorHAnsi"/>
          <w:bCs/>
          <w:color w:val="auto"/>
        </w:rPr>
        <w:t xml:space="preserve"> </w:t>
      </w:r>
      <w:r w:rsidRPr="0013066F">
        <w:rPr>
          <w:rFonts w:asciiTheme="minorHAnsi" w:hAnsiTheme="minorHAnsi" w:cstheme="minorHAnsi"/>
          <w:bCs/>
          <w:color w:val="auto"/>
        </w:rPr>
        <w:t>x</w:t>
      </w:r>
      <w:r w:rsidR="003C1BC4">
        <w:rPr>
          <w:rFonts w:asciiTheme="minorHAnsi" w:hAnsiTheme="minorHAnsi" w:cstheme="minorHAnsi"/>
          <w:bCs/>
          <w:color w:val="auto"/>
        </w:rPr>
        <w:t xml:space="preserve"> </w:t>
      </w:r>
      <w:r w:rsidRPr="0013066F">
        <w:rPr>
          <w:rFonts w:asciiTheme="minorHAnsi" w:hAnsiTheme="minorHAnsi" w:cstheme="minorHAnsi"/>
          <w:bCs/>
          <w:color w:val="auto"/>
        </w:rPr>
        <w:t>10</w:t>
      </w:r>
      <w:r w:rsidRPr="0013066F">
        <w:rPr>
          <w:rFonts w:asciiTheme="minorHAnsi" w:hAnsiTheme="minorHAnsi" w:cstheme="minorHAnsi"/>
          <w:bCs/>
          <w:color w:val="auto"/>
          <w:vertAlign w:val="superscript"/>
        </w:rPr>
        <w:t>4</w:t>
      </w:r>
      <w:r w:rsidRPr="0013066F">
        <w:rPr>
          <w:rFonts w:asciiTheme="minorHAnsi" w:hAnsiTheme="minorHAnsi" w:cstheme="minorHAnsi"/>
          <w:bCs/>
          <w:color w:val="auto"/>
        </w:rPr>
        <w:t xml:space="preserve"> </w:t>
      </w:r>
      <w:r w:rsidRPr="0013066F">
        <w:rPr>
          <w:rFonts w:asciiTheme="minorHAnsi" w:hAnsiTheme="minorHAnsi" w:cstheme="minorHAnsi"/>
          <w:color w:val="auto"/>
        </w:rPr>
        <w:t xml:space="preserve">cells were </w:t>
      </w:r>
      <w:r w:rsidR="00776CA3" w:rsidRPr="0013066F">
        <w:rPr>
          <w:rFonts w:asciiTheme="minorHAnsi" w:hAnsiTheme="minorHAnsi" w:cstheme="minorHAnsi"/>
          <w:color w:val="auto"/>
        </w:rPr>
        <w:t xml:space="preserve">suspended in </w:t>
      </w:r>
      <w:r w:rsidR="00F01D3A" w:rsidRPr="0013066F">
        <w:rPr>
          <w:rFonts w:asciiTheme="minorHAnsi" w:hAnsiTheme="minorHAnsi" w:cstheme="minorHAnsi"/>
          <w:color w:val="auto"/>
        </w:rPr>
        <w:t xml:space="preserve">electroporation </w:t>
      </w:r>
      <w:r w:rsidR="00F720B8" w:rsidRPr="0013066F">
        <w:rPr>
          <w:rFonts w:asciiTheme="minorHAnsi" w:hAnsiTheme="minorHAnsi" w:cstheme="minorHAnsi"/>
          <w:color w:val="auto"/>
        </w:rPr>
        <w:t>buffer</w:t>
      </w:r>
      <w:r w:rsidR="00F01D3A" w:rsidRPr="0013066F">
        <w:rPr>
          <w:rFonts w:asciiTheme="minorHAnsi" w:hAnsiTheme="minorHAnsi" w:cstheme="minorHAnsi"/>
          <w:color w:val="auto"/>
        </w:rPr>
        <w:t xml:space="preserve"> from a commercially available kit</w:t>
      </w:r>
      <w:r w:rsidR="00F720B8" w:rsidRPr="0013066F">
        <w:rPr>
          <w:rFonts w:asciiTheme="minorHAnsi" w:hAnsiTheme="minorHAnsi" w:cstheme="minorHAnsi"/>
          <w:color w:val="auto"/>
        </w:rPr>
        <w:t xml:space="preserve"> or in a </w:t>
      </w:r>
      <w:r w:rsidR="00776CA3" w:rsidRPr="0013066F">
        <w:rPr>
          <w:rFonts w:asciiTheme="minorHAnsi" w:hAnsiTheme="minorHAnsi" w:cstheme="minorHAnsi"/>
          <w:color w:val="auto"/>
        </w:rPr>
        <w:t>nutrient buffer. C</w:t>
      </w:r>
      <w:r w:rsidRPr="0013066F">
        <w:rPr>
          <w:rFonts w:asciiTheme="minorHAnsi" w:hAnsiTheme="minorHAnsi" w:cstheme="minorHAnsi"/>
          <w:color w:val="auto"/>
        </w:rPr>
        <w:t>ell viability was measured</w:t>
      </w:r>
      <w:r w:rsidR="007B6AB3" w:rsidRPr="0013066F">
        <w:rPr>
          <w:rFonts w:asciiTheme="minorHAnsi" w:hAnsiTheme="minorHAnsi" w:cstheme="minorHAnsi"/>
          <w:color w:val="auto"/>
        </w:rPr>
        <w:t xml:space="preserve"> 3</w:t>
      </w:r>
      <w:r w:rsidR="003C1BC4">
        <w:rPr>
          <w:rFonts w:asciiTheme="minorHAnsi" w:hAnsiTheme="minorHAnsi" w:cstheme="minorHAnsi"/>
          <w:color w:val="auto"/>
        </w:rPr>
        <w:t xml:space="preserve"> </w:t>
      </w:r>
      <w:r w:rsidR="007B6AB3" w:rsidRPr="0013066F">
        <w:rPr>
          <w:rFonts w:asciiTheme="minorHAnsi" w:hAnsiTheme="minorHAnsi" w:cstheme="minorHAnsi"/>
          <w:color w:val="auto"/>
        </w:rPr>
        <w:t>±</w:t>
      </w:r>
      <w:r w:rsidR="003C1BC4">
        <w:rPr>
          <w:rFonts w:asciiTheme="minorHAnsi" w:hAnsiTheme="minorHAnsi" w:cstheme="minorHAnsi"/>
          <w:color w:val="auto"/>
        </w:rPr>
        <w:t xml:space="preserve"> </w:t>
      </w:r>
      <w:r w:rsidR="007B6AB3" w:rsidRPr="0013066F">
        <w:rPr>
          <w:rFonts w:asciiTheme="minorHAnsi" w:hAnsiTheme="minorHAnsi" w:cstheme="minorHAnsi"/>
          <w:color w:val="auto"/>
        </w:rPr>
        <w:t xml:space="preserve">1 </w:t>
      </w:r>
      <w:proofErr w:type="gramStart"/>
      <w:r w:rsidR="007B6AB3" w:rsidRPr="0013066F">
        <w:rPr>
          <w:rFonts w:asciiTheme="minorHAnsi" w:hAnsiTheme="minorHAnsi" w:cstheme="minorHAnsi"/>
          <w:color w:val="auto"/>
        </w:rPr>
        <w:t>days</w:t>
      </w:r>
      <w:proofErr w:type="gramEnd"/>
      <w:r w:rsidR="007B6AB3" w:rsidRPr="0013066F">
        <w:rPr>
          <w:rFonts w:asciiTheme="minorHAnsi" w:hAnsiTheme="minorHAnsi" w:cstheme="minorHAnsi"/>
          <w:color w:val="auto"/>
        </w:rPr>
        <w:t xml:space="preserve"> post-transfection</w:t>
      </w:r>
      <w:r w:rsidR="00E04F86" w:rsidRPr="0013066F">
        <w:rPr>
          <w:rFonts w:asciiTheme="minorHAnsi" w:hAnsiTheme="minorHAnsi" w:cstheme="minorHAnsi"/>
          <w:color w:val="auto"/>
        </w:rPr>
        <w:t xml:space="preserve"> using a commercially available cytotoxicity assay kit</w:t>
      </w:r>
      <w:r w:rsidRPr="0013066F">
        <w:rPr>
          <w:rFonts w:asciiTheme="minorHAnsi" w:hAnsiTheme="minorHAnsi" w:cstheme="minorHAnsi"/>
          <w:color w:val="auto"/>
        </w:rPr>
        <w:t xml:space="preserve">. No differences in viability were observed between the different buffers; </w:t>
      </w:r>
      <w:r w:rsidR="009B78FE" w:rsidRPr="0013066F">
        <w:rPr>
          <w:rFonts w:asciiTheme="minorHAnsi" w:hAnsiTheme="minorHAnsi" w:cstheme="minorHAnsi"/>
          <w:color w:val="auto"/>
        </w:rPr>
        <w:t>d</w:t>
      </w:r>
      <w:r w:rsidRPr="0013066F">
        <w:rPr>
          <w:rFonts w:asciiTheme="minorHAnsi" w:hAnsiTheme="minorHAnsi" w:cstheme="minorHAnsi"/>
          <w:color w:val="auto"/>
        </w:rPr>
        <w:t>ata are represented as mean</w:t>
      </w:r>
      <w:r w:rsidR="003C1BC4">
        <w:rPr>
          <w:rFonts w:asciiTheme="minorHAnsi" w:hAnsiTheme="minorHAnsi" w:cstheme="minorHAnsi"/>
          <w:color w:val="auto"/>
        </w:rPr>
        <w:t xml:space="preserve"> </w:t>
      </w:r>
      <w:r w:rsidRPr="0013066F">
        <w:rPr>
          <w:rFonts w:asciiTheme="minorHAnsi" w:hAnsiTheme="minorHAnsi" w:cstheme="minorHAnsi"/>
          <w:color w:val="auto"/>
        </w:rPr>
        <w:t>±</w:t>
      </w:r>
      <w:r w:rsidR="003C1BC4">
        <w:rPr>
          <w:rFonts w:asciiTheme="minorHAnsi" w:hAnsiTheme="minorHAnsi" w:cstheme="minorHAnsi"/>
          <w:color w:val="auto"/>
        </w:rPr>
        <w:t xml:space="preserve"> </w:t>
      </w:r>
      <w:r w:rsidRPr="0013066F">
        <w:rPr>
          <w:rFonts w:asciiTheme="minorHAnsi" w:hAnsiTheme="minorHAnsi" w:cstheme="minorHAnsi"/>
          <w:color w:val="auto"/>
        </w:rPr>
        <w:t>SD (n=2 donors, 3 replicates/donor).</w:t>
      </w:r>
      <w:r w:rsidR="00D711E0" w:rsidRPr="0013066F">
        <w:rPr>
          <w:rFonts w:asciiTheme="minorHAnsi" w:hAnsiTheme="minorHAnsi" w:cstheme="minorHAnsi"/>
          <w:color w:val="auto"/>
        </w:rPr>
        <w:t xml:space="preserve"> E: electroporated cells, </w:t>
      </w:r>
      <w:r w:rsidR="00B82095" w:rsidRPr="0013066F">
        <w:rPr>
          <w:rFonts w:asciiTheme="minorHAnsi" w:hAnsiTheme="minorHAnsi" w:cstheme="minorHAnsi"/>
          <w:color w:val="auto"/>
        </w:rPr>
        <w:t xml:space="preserve">Co-P: control </w:t>
      </w:r>
      <w:r w:rsidR="00B82095" w:rsidRPr="0013066F">
        <w:rPr>
          <w:rFonts w:asciiTheme="minorHAnsi" w:hAnsiTheme="minorHAnsi" w:cstheme="minorHAnsi"/>
          <w:color w:val="auto"/>
        </w:rPr>
        <w:lastRenderedPageBreak/>
        <w:t>without power.</w:t>
      </w:r>
      <w:r w:rsidR="00C72F63" w:rsidRPr="0013066F">
        <w:rPr>
          <w:rFonts w:asciiTheme="minorHAnsi" w:hAnsiTheme="minorHAnsi" w:cstheme="minorHAnsi"/>
          <w:color w:val="auto"/>
        </w:rPr>
        <w:t xml:space="preserve"> AU: arbitrary units.</w:t>
      </w:r>
    </w:p>
    <w:p w14:paraId="7F72AA92" w14:textId="6DDCA1B0" w:rsidR="00814B8E" w:rsidRPr="0013066F" w:rsidRDefault="00814B8E" w:rsidP="00774C38"/>
    <w:p w14:paraId="02BF1A2F" w14:textId="71835585" w:rsidR="001F61E2" w:rsidRPr="0013066F" w:rsidRDefault="001F61E2" w:rsidP="00774C38">
      <w:pPr>
        <w:rPr>
          <w:rFonts w:asciiTheme="minorHAnsi" w:hAnsiTheme="minorHAnsi" w:cstheme="minorHAnsi"/>
          <w:color w:val="auto"/>
        </w:rPr>
      </w:pPr>
      <w:r w:rsidRPr="0013066F">
        <w:rPr>
          <w:rFonts w:asciiTheme="minorHAnsi" w:hAnsiTheme="minorHAnsi" w:cstheme="minorHAnsi"/>
          <w:b/>
          <w:color w:val="auto"/>
        </w:rPr>
        <w:t>Figure 4</w:t>
      </w:r>
      <w:r w:rsidR="000B0442">
        <w:rPr>
          <w:rFonts w:asciiTheme="minorHAnsi" w:hAnsiTheme="minorHAnsi" w:cstheme="minorHAnsi"/>
          <w:b/>
          <w:color w:val="auto"/>
        </w:rPr>
        <w:t>:</w:t>
      </w:r>
      <w:r w:rsidRPr="0013066F">
        <w:rPr>
          <w:rFonts w:asciiTheme="minorHAnsi" w:hAnsiTheme="minorHAnsi" w:cstheme="minorHAnsi"/>
          <w:b/>
          <w:color w:val="auto"/>
        </w:rPr>
        <w:t xml:space="preserve"> Micrographs of pre-cultured PE cells transfected with pT2-CAGGS-Venus.</w:t>
      </w:r>
      <w:r w:rsidRPr="0013066F">
        <w:rPr>
          <w:rFonts w:asciiTheme="minorHAnsi" w:hAnsiTheme="minorHAnsi" w:cstheme="minorHAnsi"/>
          <w:color w:val="auto"/>
        </w:rPr>
        <w:t xml:space="preserve"> </w:t>
      </w:r>
      <w:r w:rsidR="00E1296F" w:rsidRPr="0013066F">
        <w:rPr>
          <w:rFonts w:asciiTheme="minorHAnsi" w:hAnsiTheme="minorHAnsi" w:cstheme="minorHAnsi"/>
          <w:i/>
          <w:iCs/>
          <w:color w:val="auto"/>
        </w:rPr>
        <w:t>Venus</w:t>
      </w:r>
      <w:r w:rsidR="00E1296F" w:rsidRPr="0013066F">
        <w:rPr>
          <w:rFonts w:asciiTheme="minorHAnsi" w:hAnsiTheme="minorHAnsi" w:cstheme="minorHAnsi"/>
          <w:color w:val="auto"/>
        </w:rPr>
        <w:t xml:space="preserve">-transfected </w:t>
      </w:r>
      <w:r w:rsidR="00331846" w:rsidRPr="0013066F">
        <w:rPr>
          <w:rFonts w:asciiTheme="minorHAnsi" w:hAnsiTheme="minorHAnsi" w:cstheme="minorHAnsi"/>
          <w:color w:val="auto"/>
        </w:rPr>
        <w:t>rabbit (</w:t>
      </w:r>
      <w:r w:rsidR="00331846" w:rsidRPr="0013066F">
        <w:rPr>
          <w:rFonts w:asciiTheme="minorHAnsi" w:hAnsiTheme="minorHAnsi" w:cstheme="minorHAnsi"/>
          <w:b/>
          <w:color w:val="auto"/>
        </w:rPr>
        <w:t>A</w:t>
      </w:r>
      <w:r w:rsidR="00331846" w:rsidRPr="0013066F">
        <w:rPr>
          <w:rFonts w:asciiTheme="minorHAnsi" w:hAnsiTheme="minorHAnsi" w:cstheme="minorHAnsi"/>
          <w:color w:val="auto"/>
        </w:rPr>
        <w:t>), bovine (</w:t>
      </w:r>
      <w:r w:rsidR="00331846" w:rsidRPr="0013066F">
        <w:rPr>
          <w:rFonts w:asciiTheme="minorHAnsi" w:hAnsiTheme="minorHAnsi" w:cstheme="minorHAnsi"/>
          <w:b/>
          <w:color w:val="auto"/>
        </w:rPr>
        <w:t>B</w:t>
      </w:r>
      <w:r w:rsidR="00331846" w:rsidRPr="0013066F">
        <w:rPr>
          <w:rFonts w:asciiTheme="minorHAnsi" w:hAnsiTheme="minorHAnsi" w:cstheme="minorHAnsi"/>
          <w:color w:val="auto"/>
        </w:rPr>
        <w:t>), and p</w:t>
      </w:r>
      <w:r w:rsidR="00391AE8" w:rsidRPr="0013066F">
        <w:rPr>
          <w:rFonts w:asciiTheme="minorHAnsi" w:hAnsiTheme="minorHAnsi" w:cstheme="minorHAnsi"/>
          <w:color w:val="auto"/>
        </w:rPr>
        <w:t>orcine</w:t>
      </w:r>
      <w:r w:rsidR="00331846" w:rsidRPr="0013066F">
        <w:rPr>
          <w:rFonts w:asciiTheme="minorHAnsi" w:hAnsiTheme="minorHAnsi" w:cstheme="minorHAnsi"/>
          <w:color w:val="auto"/>
        </w:rPr>
        <w:t xml:space="preserve"> (</w:t>
      </w:r>
      <w:r w:rsidR="00331846" w:rsidRPr="0013066F">
        <w:rPr>
          <w:rFonts w:asciiTheme="minorHAnsi" w:hAnsiTheme="minorHAnsi" w:cstheme="minorHAnsi"/>
          <w:b/>
          <w:color w:val="auto"/>
        </w:rPr>
        <w:t>C</w:t>
      </w:r>
      <w:r w:rsidR="00331846" w:rsidRPr="0013066F">
        <w:rPr>
          <w:rFonts w:asciiTheme="minorHAnsi" w:hAnsiTheme="minorHAnsi" w:cstheme="minorHAnsi"/>
          <w:color w:val="auto"/>
        </w:rPr>
        <w:t xml:space="preserve">) </w:t>
      </w:r>
      <w:r w:rsidR="00F46D52" w:rsidRPr="0013066F">
        <w:rPr>
          <w:rFonts w:asciiTheme="minorHAnsi" w:hAnsiTheme="minorHAnsi" w:cstheme="minorHAnsi"/>
          <w:color w:val="auto"/>
        </w:rPr>
        <w:t xml:space="preserve">PE </w:t>
      </w:r>
      <w:r w:rsidR="00E1296F" w:rsidRPr="0013066F">
        <w:rPr>
          <w:rFonts w:asciiTheme="minorHAnsi" w:hAnsiTheme="minorHAnsi" w:cstheme="minorHAnsi"/>
          <w:color w:val="auto"/>
        </w:rPr>
        <w:t>cells are shown at 21 days post-transfection</w:t>
      </w:r>
      <w:r w:rsidR="00BB0359" w:rsidRPr="0013066F">
        <w:rPr>
          <w:rFonts w:asciiTheme="minorHAnsi" w:hAnsiTheme="minorHAnsi" w:cstheme="minorHAnsi"/>
          <w:color w:val="auto"/>
        </w:rPr>
        <w:t xml:space="preserve">. As a positive control, </w:t>
      </w:r>
      <w:r w:rsidR="00894484" w:rsidRPr="0013066F">
        <w:rPr>
          <w:rFonts w:asciiTheme="minorHAnsi" w:hAnsiTheme="minorHAnsi" w:cstheme="minorHAnsi"/>
          <w:color w:val="auto"/>
        </w:rPr>
        <w:t xml:space="preserve">50,000 </w:t>
      </w:r>
      <w:r w:rsidR="00BB0359" w:rsidRPr="0013066F">
        <w:rPr>
          <w:rFonts w:asciiTheme="minorHAnsi" w:hAnsiTheme="minorHAnsi" w:cstheme="minorHAnsi"/>
          <w:color w:val="auto"/>
        </w:rPr>
        <w:t xml:space="preserve">ARPE-19 cells were transfected with </w:t>
      </w:r>
      <w:r w:rsidR="00BB0359" w:rsidRPr="0013066F">
        <w:rPr>
          <w:rFonts w:asciiTheme="minorHAnsi" w:hAnsiTheme="minorHAnsi" w:cstheme="minorHAnsi"/>
          <w:i/>
          <w:color w:val="auto"/>
        </w:rPr>
        <w:t>Venus</w:t>
      </w:r>
      <w:r w:rsidR="00BB0359" w:rsidRPr="0013066F">
        <w:rPr>
          <w:rFonts w:asciiTheme="minorHAnsi" w:hAnsiTheme="minorHAnsi" w:cstheme="minorHAnsi"/>
          <w:color w:val="auto"/>
        </w:rPr>
        <w:t xml:space="preserve"> (</w:t>
      </w:r>
      <w:r w:rsidR="00BB0359" w:rsidRPr="003C1BC4">
        <w:rPr>
          <w:rFonts w:asciiTheme="minorHAnsi" w:hAnsiTheme="minorHAnsi" w:cstheme="minorHAnsi"/>
          <w:b/>
          <w:bCs/>
          <w:color w:val="auto"/>
        </w:rPr>
        <w:t>D</w:t>
      </w:r>
      <w:r w:rsidR="00BB0359" w:rsidRPr="0013066F">
        <w:rPr>
          <w:rFonts w:asciiTheme="minorHAnsi" w:hAnsiTheme="minorHAnsi" w:cstheme="minorHAnsi"/>
          <w:color w:val="auto"/>
        </w:rPr>
        <w:t xml:space="preserve">). </w:t>
      </w:r>
      <w:r w:rsidRPr="0013066F">
        <w:rPr>
          <w:rFonts w:asciiTheme="minorHAnsi" w:hAnsiTheme="minorHAnsi" w:cstheme="minorHAnsi"/>
          <w:color w:val="auto"/>
        </w:rPr>
        <w:t>Left micrograph: bright field, right micrograph: GFP (480 nm) filter</w:t>
      </w:r>
      <w:r w:rsidR="002806E3" w:rsidRPr="0013066F">
        <w:rPr>
          <w:rFonts w:asciiTheme="minorHAnsi" w:hAnsiTheme="minorHAnsi" w:cstheme="minorHAnsi"/>
          <w:color w:val="auto"/>
        </w:rPr>
        <w:t xml:space="preserve"> </w:t>
      </w:r>
      <w:r w:rsidR="002806E3" w:rsidRPr="0013066F">
        <w:rPr>
          <w:rFonts w:asciiTheme="minorHAnsi" w:hAnsiTheme="minorHAnsi" w:cstheme="minorHAnsi"/>
          <w:bCs/>
          <w:color w:val="auto"/>
        </w:rPr>
        <w:t>(original magnification, 50x)</w:t>
      </w:r>
      <w:r w:rsidRPr="0013066F">
        <w:rPr>
          <w:rFonts w:asciiTheme="minorHAnsi" w:hAnsiTheme="minorHAnsi" w:cstheme="minorHAnsi"/>
          <w:color w:val="auto"/>
        </w:rPr>
        <w:t xml:space="preserve">. </w:t>
      </w:r>
      <w:r w:rsidR="002806E3" w:rsidRPr="0013066F">
        <w:rPr>
          <w:rFonts w:asciiTheme="minorHAnsi" w:hAnsiTheme="minorHAnsi" w:cstheme="minorHAnsi"/>
          <w:color w:val="auto"/>
        </w:rPr>
        <w:t>T</w:t>
      </w:r>
      <w:r w:rsidRPr="0013066F">
        <w:rPr>
          <w:rFonts w:asciiTheme="minorHAnsi" w:hAnsiTheme="minorHAnsi" w:cstheme="minorHAnsi"/>
          <w:color w:val="auto"/>
        </w:rPr>
        <w:t>ransfections were done in triplicate</w:t>
      </w:r>
      <w:r w:rsidR="002806E3" w:rsidRPr="0013066F">
        <w:rPr>
          <w:rFonts w:asciiTheme="minorHAnsi" w:hAnsiTheme="minorHAnsi" w:cstheme="minorHAnsi"/>
          <w:color w:val="auto"/>
        </w:rPr>
        <w:t xml:space="preserve"> and </w:t>
      </w:r>
      <w:r w:rsidR="002806E3" w:rsidRPr="0013066F">
        <w:rPr>
          <w:rFonts w:asciiTheme="minorHAnsi" w:hAnsiTheme="minorHAnsi" w:cstheme="minorHAnsi"/>
        </w:rPr>
        <w:t xml:space="preserve">negative controls were included: Co-P (control without power [not electroporated]) and </w:t>
      </w:r>
      <w:proofErr w:type="spellStart"/>
      <w:r w:rsidR="002806E3" w:rsidRPr="0013066F">
        <w:rPr>
          <w:rFonts w:asciiTheme="minorHAnsi" w:hAnsiTheme="minorHAnsi" w:cstheme="minorHAnsi"/>
        </w:rPr>
        <w:t>Co+P</w:t>
      </w:r>
      <w:proofErr w:type="spellEnd"/>
      <w:r w:rsidR="002806E3" w:rsidRPr="0013066F">
        <w:rPr>
          <w:rFonts w:asciiTheme="minorHAnsi" w:hAnsiTheme="minorHAnsi" w:cstheme="minorHAnsi"/>
        </w:rPr>
        <w:t xml:space="preserve"> (control with power [electroporated but without addition of plasmids]) (not shown).</w:t>
      </w:r>
    </w:p>
    <w:p w14:paraId="41AB3E03" w14:textId="77777777" w:rsidR="001F61E2" w:rsidRPr="0013066F" w:rsidRDefault="001F61E2" w:rsidP="00774C38">
      <w:pPr>
        <w:rPr>
          <w:rFonts w:asciiTheme="minorHAnsi" w:hAnsiTheme="minorHAnsi" w:cstheme="minorHAnsi"/>
          <w:b/>
          <w:color w:val="auto"/>
        </w:rPr>
      </w:pPr>
    </w:p>
    <w:p w14:paraId="2469C098" w14:textId="10456EF2" w:rsidR="001F61E2" w:rsidRPr="0013066F" w:rsidRDefault="001F61E2" w:rsidP="00774C38">
      <w:pPr>
        <w:rPr>
          <w:rFonts w:asciiTheme="minorHAnsi" w:hAnsiTheme="minorHAnsi" w:cstheme="minorHAnsi"/>
          <w:color w:val="auto"/>
        </w:rPr>
      </w:pPr>
      <w:r w:rsidRPr="0013066F">
        <w:rPr>
          <w:rFonts w:asciiTheme="minorHAnsi" w:hAnsiTheme="minorHAnsi" w:cstheme="minorHAnsi"/>
          <w:b/>
          <w:color w:val="auto"/>
        </w:rPr>
        <w:t>Figure 5</w:t>
      </w:r>
      <w:r w:rsidR="000B0442">
        <w:rPr>
          <w:rFonts w:asciiTheme="minorHAnsi" w:hAnsiTheme="minorHAnsi" w:cstheme="minorHAnsi"/>
          <w:b/>
          <w:color w:val="auto"/>
        </w:rPr>
        <w:t>:</w:t>
      </w:r>
      <w:r w:rsidRPr="0013066F">
        <w:rPr>
          <w:rFonts w:asciiTheme="minorHAnsi" w:hAnsiTheme="minorHAnsi" w:cstheme="minorHAnsi"/>
          <w:b/>
          <w:color w:val="auto"/>
        </w:rPr>
        <w:t xml:space="preserve"> Transfection efficiency in porcine RPE cells transfected with the </w:t>
      </w:r>
      <w:r w:rsidRPr="0013066F">
        <w:rPr>
          <w:rFonts w:asciiTheme="minorHAnsi" w:hAnsiTheme="minorHAnsi" w:cstheme="minorHAnsi"/>
          <w:b/>
          <w:i/>
          <w:color w:val="auto"/>
        </w:rPr>
        <w:t>Venus</w:t>
      </w:r>
      <w:r w:rsidRPr="0013066F">
        <w:rPr>
          <w:rFonts w:asciiTheme="minorHAnsi" w:hAnsiTheme="minorHAnsi" w:cstheme="minorHAnsi"/>
          <w:b/>
          <w:color w:val="auto"/>
        </w:rPr>
        <w:t xml:space="preserve"> reporter gene. </w:t>
      </w:r>
      <w:r w:rsidR="00395AB3" w:rsidRPr="00395AB3">
        <w:rPr>
          <w:rFonts w:asciiTheme="minorHAnsi" w:hAnsiTheme="minorHAnsi" w:cstheme="minorHAnsi"/>
          <w:bCs/>
          <w:color w:val="auto"/>
        </w:rPr>
        <w:t>(</w:t>
      </w:r>
      <w:r w:rsidR="00391AE8" w:rsidRPr="0013066F">
        <w:rPr>
          <w:rFonts w:asciiTheme="minorHAnsi" w:hAnsiTheme="minorHAnsi" w:cstheme="minorHAnsi"/>
          <w:b/>
          <w:color w:val="auto"/>
        </w:rPr>
        <w:t>A</w:t>
      </w:r>
      <w:r w:rsidR="00395AB3" w:rsidRPr="00395AB3">
        <w:rPr>
          <w:rFonts w:asciiTheme="minorHAnsi" w:hAnsiTheme="minorHAnsi" w:cstheme="minorHAnsi"/>
          <w:bCs/>
          <w:color w:val="auto"/>
        </w:rPr>
        <w:t>)</w:t>
      </w:r>
      <w:r w:rsidR="00391AE8" w:rsidRPr="0013066F">
        <w:rPr>
          <w:rFonts w:asciiTheme="minorHAnsi" w:hAnsiTheme="minorHAnsi" w:cstheme="minorHAnsi"/>
          <w:b/>
          <w:color w:val="auto"/>
        </w:rPr>
        <w:t xml:space="preserve"> </w:t>
      </w:r>
      <w:r w:rsidRPr="0013066F">
        <w:rPr>
          <w:rFonts w:asciiTheme="minorHAnsi" w:hAnsiTheme="minorHAnsi" w:cstheme="minorHAnsi"/>
          <w:color w:val="auto"/>
        </w:rPr>
        <w:t xml:space="preserve">50,000 </w:t>
      </w:r>
      <w:proofErr w:type="gramStart"/>
      <w:r w:rsidRPr="0013066F">
        <w:rPr>
          <w:rFonts w:asciiTheme="minorHAnsi" w:hAnsiTheme="minorHAnsi" w:cstheme="minorHAnsi"/>
          <w:color w:val="auto"/>
        </w:rPr>
        <w:t>primary</w:t>
      </w:r>
      <w:proofErr w:type="gramEnd"/>
      <w:r w:rsidRPr="0013066F">
        <w:rPr>
          <w:rFonts w:asciiTheme="minorHAnsi" w:hAnsiTheme="minorHAnsi" w:cstheme="minorHAnsi"/>
          <w:color w:val="auto"/>
        </w:rPr>
        <w:t xml:space="preserve"> porcine RPE cells were transfected with pT2-CAGGS-Venus, the overall mean transfection efficiency was 50</w:t>
      </w:r>
      <w:r w:rsidR="00395AB3">
        <w:rPr>
          <w:rFonts w:asciiTheme="minorHAnsi" w:hAnsiTheme="minorHAnsi" w:cstheme="minorHAnsi"/>
          <w:color w:val="auto"/>
        </w:rPr>
        <w:t xml:space="preserve"> </w:t>
      </w:r>
      <w:r w:rsidRPr="0013066F">
        <w:rPr>
          <w:rFonts w:asciiTheme="minorHAnsi" w:hAnsiTheme="minorHAnsi" w:cstheme="minorHAnsi"/>
          <w:color w:val="auto"/>
        </w:rPr>
        <w:t>±</w:t>
      </w:r>
      <w:r w:rsidR="00395AB3">
        <w:rPr>
          <w:rFonts w:asciiTheme="minorHAnsi" w:hAnsiTheme="minorHAnsi" w:cstheme="minorHAnsi"/>
          <w:color w:val="auto"/>
        </w:rPr>
        <w:t xml:space="preserve"> </w:t>
      </w:r>
      <w:r w:rsidRPr="0013066F">
        <w:rPr>
          <w:rFonts w:asciiTheme="minorHAnsi" w:hAnsiTheme="minorHAnsi" w:cstheme="minorHAnsi"/>
          <w:color w:val="auto"/>
        </w:rPr>
        <w:t>30% and the mean MFI was 2712</w:t>
      </w:r>
      <w:r w:rsidR="00395AB3">
        <w:rPr>
          <w:rFonts w:asciiTheme="minorHAnsi" w:hAnsiTheme="minorHAnsi" w:cstheme="minorHAnsi"/>
          <w:color w:val="auto"/>
        </w:rPr>
        <w:t xml:space="preserve"> </w:t>
      </w:r>
      <w:r w:rsidRPr="0013066F">
        <w:rPr>
          <w:rFonts w:asciiTheme="minorHAnsi" w:hAnsiTheme="minorHAnsi" w:cstheme="minorHAnsi"/>
          <w:color w:val="auto"/>
        </w:rPr>
        <w:t>±</w:t>
      </w:r>
      <w:r w:rsidR="00395AB3">
        <w:rPr>
          <w:rFonts w:asciiTheme="minorHAnsi" w:hAnsiTheme="minorHAnsi" w:cstheme="minorHAnsi"/>
          <w:color w:val="auto"/>
        </w:rPr>
        <w:t xml:space="preserve"> </w:t>
      </w:r>
      <w:r w:rsidRPr="0013066F">
        <w:rPr>
          <w:rFonts w:asciiTheme="minorHAnsi" w:hAnsiTheme="minorHAnsi" w:cstheme="minorHAnsi"/>
          <w:color w:val="auto"/>
        </w:rPr>
        <w:t>197 at the day of termination of the cell cultures (30±5 days post-transfection). The graph shows the mean</w:t>
      </w:r>
      <w:r w:rsidR="00395AB3">
        <w:rPr>
          <w:rFonts w:asciiTheme="minorHAnsi" w:hAnsiTheme="minorHAnsi" w:cstheme="minorHAnsi"/>
          <w:color w:val="auto"/>
        </w:rPr>
        <w:t xml:space="preserve"> </w:t>
      </w:r>
      <w:r w:rsidRPr="0013066F">
        <w:rPr>
          <w:rFonts w:asciiTheme="minorHAnsi" w:hAnsiTheme="minorHAnsi" w:cstheme="minorHAnsi"/>
          <w:color w:val="auto"/>
        </w:rPr>
        <w:t>±</w:t>
      </w:r>
      <w:r w:rsidR="00395AB3">
        <w:rPr>
          <w:rFonts w:asciiTheme="minorHAnsi" w:hAnsiTheme="minorHAnsi" w:cstheme="minorHAnsi"/>
          <w:color w:val="auto"/>
        </w:rPr>
        <w:t xml:space="preserve"> </w:t>
      </w:r>
      <w:r w:rsidRPr="0013066F">
        <w:rPr>
          <w:rFonts w:asciiTheme="minorHAnsi" w:hAnsiTheme="minorHAnsi" w:cstheme="minorHAnsi"/>
          <w:color w:val="auto"/>
        </w:rPr>
        <w:t xml:space="preserve">SD (n=3 replicates) of 6 different animals. </w:t>
      </w:r>
      <w:r w:rsidR="00395AB3">
        <w:rPr>
          <w:rFonts w:asciiTheme="minorHAnsi" w:hAnsiTheme="minorHAnsi" w:cstheme="minorHAnsi"/>
          <w:color w:val="auto"/>
        </w:rPr>
        <w:t>(</w:t>
      </w:r>
      <w:r w:rsidR="00391AE8" w:rsidRPr="0013066F">
        <w:rPr>
          <w:rFonts w:asciiTheme="minorHAnsi" w:hAnsiTheme="minorHAnsi" w:cstheme="minorHAnsi"/>
          <w:b/>
          <w:color w:val="auto"/>
        </w:rPr>
        <w:t>B</w:t>
      </w:r>
      <w:r w:rsidR="00395AB3" w:rsidRPr="00395AB3">
        <w:rPr>
          <w:rFonts w:asciiTheme="minorHAnsi" w:hAnsiTheme="minorHAnsi" w:cstheme="minorHAnsi"/>
          <w:bCs/>
          <w:color w:val="auto"/>
        </w:rPr>
        <w:t>)</w:t>
      </w:r>
      <w:r w:rsidR="00391AE8" w:rsidRPr="0013066F">
        <w:rPr>
          <w:rFonts w:asciiTheme="minorHAnsi" w:hAnsiTheme="minorHAnsi" w:cstheme="minorHAnsi"/>
          <w:color w:val="auto"/>
        </w:rPr>
        <w:t xml:space="preserve"> The percentage of Venus</w:t>
      </w:r>
      <w:r w:rsidR="00391AE8" w:rsidRPr="0013066F">
        <w:rPr>
          <w:rFonts w:asciiTheme="minorHAnsi" w:hAnsiTheme="minorHAnsi" w:cstheme="minorHAnsi"/>
          <w:color w:val="auto"/>
          <w:vertAlign w:val="superscript"/>
        </w:rPr>
        <w:t>+</w:t>
      </w:r>
      <w:r w:rsidR="00391AE8" w:rsidRPr="0013066F">
        <w:rPr>
          <w:rFonts w:asciiTheme="minorHAnsi" w:hAnsiTheme="minorHAnsi" w:cstheme="minorHAnsi"/>
          <w:color w:val="auto"/>
        </w:rPr>
        <w:t xml:space="preserve"> ARPE-19 cells used as a positive control, was 98±6% and was stable for the 138 days the cells were followed. The mean fluorescence intensity (MFI) was 5,785</w:t>
      </w:r>
      <w:r w:rsidR="00395AB3">
        <w:rPr>
          <w:rFonts w:asciiTheme="minorHAnsi" w:hAnsiTheme="minorHAnsi" w:cstheme="minorHAnsi"/>
          <w:color w:val="auto"/>
        </w:rPr>
        <w:t xml:space="preserve"> </w:t>
      </w:r>
      <w:r w:rsidR="00391AE8" w:rsidRPr="0013066F">
        <w:rPr>
          <w:rFonts w:asciiTheme="minorHAnsi" w:hAnsiTheme="minorHAnsi" w:cstheme="minorHAnsi"/>
          <w:color w:val="auto"/>
        </w:rPr>
        <w:t>±</w:t>
      </w:r>
      <w:r w:rsidR="00395AB3">
        <w:rPr>
          <w:rFonts w:asciiTheme="minorHAnsi" w:hAnsiTheme="minorHAnsi" w:cstheme="minorHAnsi"/>
          <w:color w:val="auto"/>
        </w:rPr>
        <w:t xml:space="preserve"> </w:t>
      </w:r>
      <w:r w:rsidR="00391AE8" w:rsidRPr="0013066F">
        <w:rPr>
          <w:rFonts w:asciiTheme="minorHAnsi" w:hAnsiTheme="minorHAnsi" w:cstheme="minorHAnsi"/>
          <w:color w:val="auto"/>
        </w:rPr>
        <w:t>1,255. The graph shows the mean</w:t>
      </w:r>
      <w:r w:rsidR="00395AB3">
        <w:rPr>
          <w:rFonts w:asciiTheme="minorHAnsi" w:hAnsiTheme="minorHAnsi" w:cstheme="minorHAnsi"/>
          <w:color w:val="auto"/>
        </w:rPr>
        <w:t xml:space="preserve"> </w:t>
      </w:r>
      <w:r w:rsidR="00391AE8" w:rsidRPr="0013066F">
        <w:rPr>
          <w:rFonts w:asciiTheme="minorHAnsi" w:hAnsiTheme="minorHAnsi" w:cstheme="minorHAnsi"/>
          <w:color w:val="auto"/>
        </w:rPr>
        <w:t>±</w:t>
      </w:r>
      <w:r w:rsidR="00395AB3">
        <w:rPr>
          <w:rFonts w:asciiTheme="minorHAnsi" w:hAnsiTheme="minorHAnsi" w:cstheme="minorHAnsi"/>
          <w:color w:val="auto"/>
        </w:rPr>
        <w:t xml:space="preserve"> </w:t>
      </w:r>
      <w:r w:rsidR="00391AE8" w:rsidRPr="0013066F">
        <w:rPr>
          <w:rFonts w:asciiTheme="minorHAnsi" w:hAnsiTheme="minorHAnsi" w:cstheme="minorHAnsi"/>
          <w:color w:val="auto"/>
        </w:rPr>
        <w:t>SD (n=3 replicates) for each day.</w:t>
      </w:r>
      <w:r w:rsidR="002806E3" w:rsidRPr="0013066F">
        <w:rPr>
          <w:rFonts w:asciiTheme="minorHAnsi" w:hAnsiTheme="minorHAnsi" w:cstheme="minorHAnsi"/>
          <w:color w:val="auto"/>
        </w:rPr>
        <w:t xml:space="preserve"> </w:t>
      </w:r>
      <w:r w:rsidR="002806E3" w:rsidRPr="0013066F">
        <w:rPr>
          <w:rFonts w:asciiTheme="minorHAnsi" w:hAnsiTheme="minorHAnsi" w:cstheme="minorHAnsi"/>
        </w:rPr>
        <w:t xml:space="preserve">Co-P (control without power [not electroporated]) and </w:t>
      </w:r>
      <w:proofErr w:type="spellStart"/>
      <w:r w:rsidR="002806E3" w:rsidRPr="0013066F">
        <w:rPr>
          <w:rFonts w:asciiTheme="minorHAnsi" w:hAnsiTheme="minorHAnsi" w:cstheme="minorHAnsi"/>
        </w:rPr>
        <w:t>Co+P</w:t>
      </w:r>
      <w:proofErr w:type="spellEnd"/>
      <w:r w:rsidR="002806E3" w:rsidRPr="0013066F">
        <w:rPr>
          <w:rFonts w:asciiTheme="minorHAnsi" w:hAnsiTheme="minorHAnsi" w:cstheme="minorHAnsi"/>
        </w:rPr>
        <w:t xml:space="preserve"> (control with power [electroporated but without addition of plasmids]) </w:t>
      </w:r>
      <w:r w:rsidR="00285EFE" w:rsidRPr="0013066F">
        <w:rPr>
          <w:rFonts w:asciiTheme="minorHAnsi" w:hAnsiTheme="minorHAnsi" w:cstheme="minorHAnsi"/>
        </w:rPr>
        <w:t xml:space="preserve">were included in all transfection experiments </w:t>
      </w:r>
      <w:r w:rsidR="002806E3" w:rsidRPr="0013066F">
        <w:rPr>
          <w:rFonts w:asciiTheme="minorHAnsi" w:hAnsiTheme="minorHAnsi" w:cstheme="minorHAnsi"/>
        </w:rPr>
        <w:t>(not shown).</w:t>
      </w:r>
    </w:p>
    <w:p w14:paraId="4B37E0D5" w14:textId="77777777" w:rsidR="00776CA3" w:rsidRPr="0013066F" w:rsidRDefault="00776CA3" w:rsidP="00774C38">
      <w:pPr>
        <w:rPr>
          <w:rFonts w:asciiTheme="minorHAnsi" w:hAnsiTheme="minorHAnsi" w:cstheme="minorHAnsi"/>
          <w:color w:val="auto"/>
        </w:rPr>
      </w:pPr>
    </w:p>
    <w:p w14:paraId="3C8AD80B" w14:textId="0716ECA6" w:rsidR="00776CA3" w:rsidRPr="0013066F" w:rsidRDefault="00776CA3" w:rsidP="00774C38">
      <w:pPr>
        <w:rPr>
          <w:rFonts w:asciiTheme="minorHAnsi" w:hAnsiTheme="minorHAnsi" w:cstheme="minorHAnsi"/>
          <w:color w:val="auto"/>
        </w:rPr>
      </w:pPr>
      <w:r w:rsidRPr="0013066F">
        <w:rPr>
          <w:rFonts w:asciiTheme="minorHAnsi" w:hAnsiTheme="minorHAnsi" w:cstheme="minorHAnsi"/>
          <w:b/>
          <w:color w:val="auto"/>
        </w:rPr>
        <w:t>Figure 6</w:t>
      </w:r>
      <w:r w:rsidR="00395AB3">
        <w:rPr>
          <w:rFonts w:asciiTheme="minorHAnsi" w:hAnsiTheme="minorHAnsi" w:cstheme="minorHAnsi"/>
          <w:b/>
          <w:color w:val="auto"/>
        </w:rPr>
        <w:t>:</w:t>
      </w:r>
      <w:r w:rsidRPr="0013066F">
        <w:rPr>
          <w:rFonts w:asciiTheme="minorHAnsi" w:hAnsiTheme="minorHAnsi" w:cstheme="minorHAnsi"/>
          <w:b/>
          <w:color w:val="auto"/>
        </w:rPr>
        <w:t xml:space="preserve"> Micrographs of freshly transfected PE cells isolated from rabbit.</w:t>
      </w:r>
      <w:r w:rsidRPr="0013066F">
        <w:rPr>
          <w:rFonts w:asciiTheme="minorHAnsi" w:hAnsiTheme="minorHAnsi" w:cstheme="minorHAnsi"/>
          <w:color w:val="auto"/>
        </w:rPr>
        <w:t xml:space="preserve"> 50,000 IPE and RPE cells from rabbit were transfected with pFAR4-CMV-Venus. The fluorescence is shown at day 21 post-transfection. Left micrograph: bright field, right micrograph: GFP (480 nm) filter. In all cases, transfections were done in triplicate (</w:t>
      </w:r>
      <w:r w:rsidRPr="0013066F">
        <w:rPr>
          <w:rFonts w:asciiTheme="minorHAnsi" w:hAnsiTheme="minorHAnsi" w:cstheme="minorHAnsi"/>
          <w:bCs/>
          <w:color w:val="auto"/>
        </w:rPr>
        <w:t>original magnification, 50x)</w:t>
      </w:r>
      <w:r w:rsidRPr="0013066F">
        <w:rPr>
          <w:rFonts w:asciiTheme="minorHAnsi" w:hAnsiTheme="minorHAnsi" w:cstheme="minorHAnsi"/>
          <w:color w:val="auto"/>
        </w:rPr>
        <w:t>.</w:t>
      </w:r>
    </w:p>
    <w:p w14:paraId="1FB50DD2" w14:textId="77777777" w:rsidR="00776CA3" w:rsidRPr="0013066F" w:rsidRDefault="00776CA3" w:rsidP="00774C38">
      <w:pPr>
        <w:rPr>
          <w:rFonts w:asciiTheme="minorHAnsi" w:hAnsiTheme="minorHAnsi" w:cstheme="minorHAnsi"/>
          <w:color w:val="auto"/>
        </w:rPr>
      </w:pPr>
    </w:p>
    <w:p w14:paraId="3F48281B" w14:textId="7C28AA39" w:rsidR="00776CA3" w:rsidRPr="0013066F" w:rsidRDefault="00776CA3" w:rsidP="00774C38">
      <w:pPr>
        <w:rPr>
          <w:rFonts w:asciiTheme="minorHAnsi" w:hAnsiTheme="minorHAnsi" w:cstheme="minorHAnsi"/>
          <w:color w:val="auto"/>
        </w:rPr>
      </w:pPr>
      <w:r w:rsidRPr="0013066F">
        <w:rPr>
          <w:rFonts w:asciiTheme="minorHAnsi" w:hAnsiTheme="minorHAnsi" w:cstheme="minorHAnsi"/>
          <w:b/>
          <w:bCs/>
          <w:color w:val="auto"/>
        </w:rPr>
        <w:t>Figure 7</w:t>
      </w:r>
      <w:r w:rsidR="00395AB3">
        <w:rPr>
          <w:rFonts w:asciiTheme="minorHAnsi" w:hAnsiTheme="minorHAnsi" w:cstheme="minorHAnsi"/>
          <w:b/>
          <w:bCs/>
          <w:color w:val="auto"/>
        </w:rPr>
        <w:t>:</w:t>
      </w:r>
      <w:r w:rsidRPr="0013066F">
        <w:rPr>
          <w:rFonts w:asciiTheme="minorHAnsi" w:hAnsiTheme="minorHAnsi" w:cstheme="minorHAnsi"/>
          <w:b/>
          <w:bCs/>
          <w:noProof/>
          <w:color w:val="auto"/>
        </w:rPr>
        <w:t xml:space="preserve"> </w:t>
      </w:r>
      <w:r w:rsidRPr="0013066F">
        <w:rPr>
          <w:rFonts w:asciiTheme="minorHAnsi" w:hAnsiTheme="minorHAnsi" w:cstheme="minorHAnsi"/>
          <w:b/>
          <w:bCs/>
          <w:color w:val="auto"/>
        </w:rPr>
        <w:t xml:space="preserve">WB analysis of PEDF secretion of transfected PE cells. </w:t>
      </w:r>
      <w:r w:rsidRPr="0013066F">
        <w:rPr>
          <w:rFonts w:asciiTheme="minorHAnsi" w:hAnsiTheme="minorHAnsi" w:cstheme="minorHAnsi"/>
          <w:color w:val="auto"/>
        </w:rPr>
        <w:t xml:space="preserve">WB </w:t>
      </w:r>
      <w:r w:rsidR="00523C6C" w:rsidRPr="0013066F">
        <w:rPr>
          <w:rFonts w:asciiTheme="minorHAnsi" w:hAnsiTheme="minorHAnsi" w:cstheme="minorHAnsi"/>
          <w:color w:val="auto"/>
        </w:rPr>
        <w:t>analysis</w:t>
      </w:r>
      <w:r w:rsidRPr="0013066F">
        <w:rPr>
          <w:rFonts w:asciiTheme="minorHAnsi" w:hAnsiTheme="minorHAnsi" w:cstheme="minorHAnsi"/>
          <w:color w:val="auto"/>
        </w:rPr>
        <w:t xml:space="preserve"> </w:t>
      </w:r>
      <w:r w:rsidR="00523C6C" w:rsidRPr="0013066F">
        <w:rPr>
          <w:rFonts w:asciiTheme="minorHAnsi" w:hAnsiTheme="minorHAnsi" w:cstheme="minorHAnsi"/>
          <w:color w:val="auto"/>
        </w:rPr>
        <w:t xml:space="preserve">of </w:t>
      </w:r>
      <w:r w:rsidRPr="0013066F">
        <w:rPr>
          <w:rFonts w:asciiTheme="minorHAnsi" w:hAnsiTheme="minorHAnsi" w:cstheme="minorHAnsi"/>
          <w:color w:val="auto"/>
        </w:rPr>
        <w:t>supernatants from pig (pre-cultured) (</w:t>
      </w:r>
      <w:r w:rsidRPr="0013066F">
        <w:rPr>
          <w:rFonts w:asciiTheme="minorHAnsi" w:hAnsiTheme="minorHAnsi" w:cstheme="minorHAnsi"/>
          <w:b/>
          <w:bCs/>
          <w:color w:val="auto"/>
        </w:rPr>
        <w:t>A</w:t>
      </w:r>
      <w:r w:rsidRPr="0013066F">
        <w:rPr>
          <w:rFonts w:asciiTheme="minorHAnsi" w:hAnsiTheme="minorHAnsi" w:cstheme="minorHAnsi"/>
          <w:color w:val="auto"/>
        </w:rPr>
        <w:t>), and</w:t>
      </w:r>
      <w:r w:rsidR="00523C6C" w:rsidRPr="0013066F">
        <w:rPr>
          <w:rFonts w:asciiTheme="minorHAnsi" w:hAnsiTheme="minorHAnsi" w:cstheme="minorHAnsi"/>
          <w:color w:val="auto"/>
        </w:rPr>
        <w:t xml:space="preserve"> cattle</w:t>
      </w:r>
      <w:r w:rsidRPr="0013066F">
        <w:rPr>
          <w:rFonts w:asciiTheme="minorHAnsi" w:hAnsiTheme="minorHAnsi" w:cstheme="minorHAnsi"/>
          <w:color w:val="auto"/>
        </w:rPr>
        <w:t xml:space="preserve"> (freshly) (</w:t>
      </w:r>
      <w:r w:rsidRPr="0013066F">
        <w:rPr>
          <w:rFonts w:asciiTheme="minorHAnsi" w:hAnsiTheme="minorHAnsi" w:cstheme="minorHAnsi"/>
          <w:b/>
          <w:bCs/>
          <w:color w:val="auto"/>
        </w:rPr>
        <w:t>B</w:t>
      </w:r>
      <w:r w:rsidRPr="0013066F">
        <w:rPr>
          <w:rFonts w:asciiTheme="minorHAnsi" w:hAnsiTheme="minorHAnsi" w:cstheme="minorHAnsi"/>
          <w:color w:val="auto"/>
        </w:rPr>
        <w:t xml:space="preserve">) </w:t>
      </w:r>
      <w:r w:rsidRPr="0013066F">
        <w:rPr>
          <w:rFonts w:asciiTheme="minorHAnsi" w:hAnsiTheme="minorHAnsi" w:cstheme="minorHAnsi"/>
          <w:i/>
          <w:color w:val="auto"/>
        </w:rPr>
        <w:t>PEDF</w:t>
      </w:r>
      <w:r w:rsidRPr="0013066F">
        <w:rPr>
          <w:rFonts w:asciiTheme="minorHAnsi" w:hAnsiTheme="minorHAnsi" w:cstheme="minorHAnsi"/>
          <w:color w:val="auto"/>
        </w:rPr>
        <w:t>-transfected PE cells show a higher PEDF secretion compared with the control (non-transfected cells) and stable over time.</w:t>
      </w:r>
    </w:p>
    <w:p w14:paraId="4D00DBF5" w14:textId="77777777" w:rsidR="0054268A" w:rsidRPr="0013066F" w:rsidRDefault="0054268A" w:rsidP="00774C38">
      <w:pPr>
        <w:rPr>
          <w:rFonts w:asciiTheme="minorHAnsi" w:hAnsiTheme="minorHAnsi" w:cstheme="minorHAnsi"/>
          <w:b/>
          <w:bCs/>
          <w:color w:val="auto"/>
        </w:rPr>
      </w:pPr>
    </w:p>
    <w:p w14:paraId="066CD282" w14:textId="2A4A570C" w:rsidR="0054268A" w:rsidRPr="0013066F" w:rsidRDefault="009B2DDD" w:rsidP="00774C38">
      <w:pPr>
        <w:rPr>
          <w:rFonts w:asciiTheme="minorHAnsi" w:hAnsiTheme="minorHAnsi" w:cstheme="minorHAnsi"/>
          <w:bCs/>
          <w:color w:val="auto"/>
        </w:rPr>
      </w:pPr>
      <w:r w:rsidRPr="0013066F">
        <w:rPr>
          <w:rFonts w:asciiTheme="minorHAnsi" w:hAnsiTheme="minorHAnsi" w:cstheme="minorHAnsi"/>
          <w:b/>
          <w:bCs/>
          <w:color w:val="auto"/>
        </w:rPr>
        <w:t>Figure S1</w:t>
      </w:r>
      <w:r w:rsidR="00395AB3">
        <w:rPr>
          <w:rFonts w:asciiTheme="minorHAnsi" w:hAnsiTheme="minorHAnsi" w:cstheme="minorHAnsi"/>
          <w:b/>
          <w:bCs/>
          <w:color w:val="auto"/>
        </w:rPr>
        <w:t>:</w:t>
      </w:r>
      <w:r w:rsidRPr="0013066F">
        <w:rPr>
          <w:rFonts w:asciiTheme="minorHAnsi" w:hAnsiTheme="minorHAnsi" w:cstheme="minorHAnsi"/>
          <w:b/>
          <w:bCs/>
          <w:color w:val="auto"/>
        </w:rPr>
        <w:t xml:space="preserve"> Instruments used for PE isolation depending on the specie. </w:t>
      </w:r>
      <w:r w:rsidR="00395AB3" w:rsidRPr="00395AB3">
        <w:rPr>
          <w:rFonts w:asciiTheme="minorHAnsi" w:hAnsiTheme="minorHAnsi" w:cstheme="minorHAnsi"/>
          <w:color w:val="auto"/>
        </w:rPr>
        <w:t>(</w:t>
      </w:r>
      <w:r w:rsidRPr="0013066F">
        <w:rPr>
          <w:rFonts w:asciiTheme="minorHAnsi" w:hAnsiTheme="minorHAnsi" w:cstheme="minorHAnsi"/>
          <w:b/>
          <w:bCs/>
          <w:color w:val="auto"/>
        </w:rPr>
        <w:t>A</w:t>
      </w:r>
      <w:r w:rsidR="00395AB3" w:rsidRPr="00395AB3">
        <w:rPr>
          <w:rFonts w:asciiTheme="minorHAnsi" w:hAnsiTheme="minorHAnsi" w:cstheme="minorHAnsi"/>
          <w:color w:val="auto"/>
        </w:rPr>
        <w:t>)</w:t>
      </w:r>
      <w:r w:rsidRPr="0013066F">
        <w:rPr>
          <w:rFonts w:asciiTheme="minorHAnsi" w:hAnsiTheme="minorHAnsi" w:cstheme="minorHAnsi"/>
          <w:b/>
          <w:bCs/>
          <w:color w:val="auto"/>
        </w:rPr>
        <w:t xml:space="preserve"> </w:t>
      </w:r>
      <w:r w:rsidRPr="0013066F">
        <w:rPr>
          <w:rFonts w:asciiTheme="minorHAnsi" w:hAnsiTheme="minorHAnsi" w:cstheme="minorHAnsi"/>
          <w:bCs/>
          <w:color w:val="auto"/>
        </w:rPr>
        <w:t xml:space="preserve">Non-sterile instruments used for the enucleation of the eyes and cleaning of remaining muscle tissue and skin. Set 1 is used for rat, mouse, and rabbit, and set 2 is used for pig and cattle eyes. </w:t>
      </w:r>
      <w:r w:rsidR="00395AB3">
        <w:rPr>
          <w:rFonts w:asciiTheme="minorHAnsi" w:hAnsiTheme="minorHAnsi" w:cstheme="minorHAnsi"/>
          <w:bCs/>
          <w:color w:val="auto"/>
        </w:rPr>
        <w:t>(</w:t>
      </w:r>
      <w:r w:rsidRPr="0013066F">
        <w:rPr>
          <w:rFonts w:asciiTheme="minorHAnsi" w:hAnsiTheme="minorHAnsi" w:cstheme="minorHAnsi"/>
          <w:b/>
          <w:bCs/>
          <w:color w:val="auto"/>
        </w:rPr>
        <w:t>B</w:t>
      </w:r>
      <w:r w:rsidR="00395AB3" w:rsidRPr="00395AB3">
        <w:rPr>
          <w:rFonts w:asciiTheme="minorHAnsi" w:hAnsiTheme="minorHAnsi" w:cstheme="minorHAnsi"/>
          <w:color w:val="auto"/>
        </w:rPr>
        <w:t>)</w:t>
      </w:r>
      <w:r w:rsidRPr="0013066F">
        <w:rPr>
          <w:rFonts w:asciiTheme="minorHAnsi" w:hAnsiTheme="minorHAnsi" w:cstheme="minorHAnsi"/>
          <w:bCs/>
          <w:color w:val="auto"/>
        </w:rPr>
        <w:t xml:space="preserve"> Sterile instruments used for PE isolation. Note the different size of scissors and forceps used depending on the eye size. Round and flat fire-polished Pasteur pipettes are use</w:t>
      </w:r>
      <w:r w:rsidR="00350071" w:rsidRPr="0013066F">
        <w:rPr>
          <w:rFonts w:asciiTheme="minorHAnsi" w:hAnsiTheme="minorHAnsi" w:cstheme="minorHAnsi"/>
          <w:bCs/>
          <w:color w:val="auto"/>
        </w:rPr>
        <w:t>d</w:t>
      </w:r>
      <w:r w:rsidRPr="0013066F">
        <w:rPr>
          <w:rFonts w:asciiTheme="minorHAnsi" w:hAnsiTheme="minorHAnsi" w:cstheme="minorHAnsi"/>
          <w:bCs/>
          <w:color w:val="auto"/>
        </w:rPr>
        <w:t xml:space="preserve"> for the scrape of RPE and IPE, respectively.</w:t>
      </w:r>
    </w:p>
    <w:p w14:paraId="388CFC17" w14:textId="77777777" w:rsidR="009B2DDD" w:rsidRPr="0013066F" w:rsidRDefault="009B2DDD" w:rsidP="00774C38">
      <w:pPr>
        <w:rPr>
          <w:rFonts w:asciiTheme="minorHAnsi" w:hAnsiTheme="minorHAnsi" w:cstheme="minorHAnsi"/>
          <w:color w:val="808080" w:themeColor="background1" w:themeShade="80"/>
        </w:rPr>
      </w:pPr>
    </w:p>
    <w:p w14:paraId="5CF0E18A" w14:textId="77777777" w:rsidR="00D10B84" w:rsidRPr="0013066F" w:rsidRDefault="006305D7" w:rsidP="00774C38">
      <w:pPr>
        <w:rPr>
          <w:rFonts w:asciiTheme="minorHAnsi" w:hAnsiTheme="minorHAnsi" w:cstheme="minorHAnsi"/>
          <w:bCs/>
          <w:color w:val="808080"/>
        </w:rPr>
      </w:pPr>
      <w:r w:rsidRPr="0013066F">
        <w:rPr>
          <w:rFonts w:asciiTheme="minorHAnsi" w:hAnsiTheme="minorHAnsi" w:cstheme="minorHAnsi"/>
          <w:b/>
        </w:rPr>
        <w:t>DISCUSSION</w:t>
      </w:r>
      <w:r w:rsidRPr="0013066F">
        <w:rPr>
          <w:rFonts w:asciiTheme="minorHAnsi" w:hAnsiTheme="minorHAnsi" w:cstheme="minorHAnsi"/>
          <w:b/>
          <w:bCs/>
        </w:rPr>
        <w:t xml:space="preserve">: </w:t>
      </w:r>
    </w:p>
    <w:p w14:paraId="0F63F859" w14:textId="73196F08" w:rsidR="001B3BEB" w:rsidRDefault="00BC1F84" w:rsidP="00774C38">
      <w:pPr>
        <w:rPr>
          <w:rFonts w:asciiTheme="minorHAnsi" w:hAnsiTheme="minorHAnsi" w:cstheme="minorHAnsi"/>
        </w:rPr>
      </w:pPr>
      <w:r w:rsidRPr="0013066F">
        <w:rPr>
          <w:rFonts w:asciiTheme="minorHAnsi" w:hAnsiTheme="minorHAnsi" w:cstheme="minorHAnsi"/>
          <w:shd w:val="clear" w:color="auto" w:fill="FFFFFF"/>
        </w:rPr>
        <w:t xml:space="preserve">Having standardized </w:t>
      </w:r>
      <w:r w:rsidR="006F3C72" w:rsidRPr="0013066F">
        <w:rPr>
          <w:rFonts w:asciiTheme="minorHAnsi" w:hAnsiTheme="minorHAnsi" w:cstheme="minorHAnsi"/>
          <w:shd w:val="clear" w:color="auto" w:fill="FFFFFF"/>
        </w:rPr>
        <w:t xml:space="preserve">methods </w:t>
      </w:r>
      <w:r w:rsidRPr="0013066F">
        <w:rPr>
          <w:rFonts w:asciiTheme="minorHAnsi" w:hAnsiTheme="minorHAnsi" w:cstheme="minorHAnsi"/>
          <w:shd w:val="clear" w:color="auto" w:fill="FFFFFF"/>
        </w:rPr>
        <w:t xml:space="preserve">to isolate and culture PE cells is fundamental </w:t>
      </w:r>
      <w:r w:rsidR="0048721E" w:rsidRPr="0013066F">
        <w:rPr>
          <w:rFonts w:asciiTheme="minorHAnsi" w:hAnsiTheme="minorHAnsi" w:cstheme="minorHAnsi"/>
          <w:shd w:val="clear" w:color="auto" w:fill="FFFFFF"/>
        </w:rPr>
        <w:t xml:space="preserve">in </w:t>
      </w:r>
      <w:r w:rsidR="005937AC" w:rsidRPr="0013066F">
        <w:rPr>
          <w:rFonts w:asciiTheme="minorHAnsi" w:hAnsiTheme="minorHAnsi" w:cstheme="minorHAnsi"/>
        </w:rPr>
        <w:t>develop</w:t>
      </w:r>
      <w:r w:rsidR="0048721E" w:rsidRPr="0013066F">
        <w:rPr>
          <w:rFonts w:asciiTheme="minorHAnsi" w:hAnsiTheme="minorHAnsi" w:cstheme="minorHAnsi"/>
        </w:rPr>
        <w:t>ing</w:t>
      </w:r>
      <w:r w:rsidR="005937AC" w:rsidRPr="0013066F">
        <w:rPr>
          <w:rFonts w:asciiTheme="minorHAnsi" w:hAnsiTheme="minorHAnsi" w:cstheme="minorHAnsi"/>
        </w:rPr>
        <w:t xml:space="preserve"> </w:t>
      </w:r>
      <w:r w:rsidRPr="0013066F">
        <w:rPr>
          <w:rFonts w:asciiTheme="minorHAnsi" w:hAnsiTheme="minorHAnsi" w:cstheme="minorHAnsi"/>
        </w:rPr>
        <w:t xml:space="preserve">new </w:t>
      </w:r>
      <w:r w:rsidR="0048721E" w:rsidRPr="0013066F">
        <w:rPr>
          <w:rFonts w:asciiTheme="minorHAnsi" w:hAnsiTheme="minorHAnsi" w:cstheme="minorHAnsi"/>
        </w:rPr>
        <w:t>therapy approaches</w:t>
      </w:r>
      <w:r w:rsidR="00FD02EC" w:rsidRPr="00FD02EC">
        <w:rPr>
          <w:rFonts w:asciiTheme="minorHAnsi" w:hAnsiTheme="minorHAnsi" w:cstheme="minorHAnsi"/>
        </w:rPr>
        <w:t xml:space="preserve"> </w:t>
      </w:r>
      <w:r w:rsidR="00FD02EC">
        <w:rPr>
          <w:rFonts w:asciiTheme="minorHAnsi" w:hAnsiTheme="minorHAnsi" w:cstheme="minorHAnsi"/>
        </w:rPr>
        <w:t xml:space="preserve">for </w:t>
      </w:r>
      <w:r w:rsidR="00FD02EC" w:rsidRPr="0013066F">
        <w:rPr>
          <w:rFonts w:asciiTheme="minorHAnsi" w:hAnsiTheme="minorHAnsi" w:cstheme="minorHAnsi"/>
        </w:rPr>
        <w:t>retinal degenerative disease</w:t>
      </w:r>
      <w:r w:rsidR="00FD02EC">
        <w:rPr>
          <w:rFonts w:asciiTheme="minorHAnsi" w:hAnsiTheme="minorHAnsi" w:cstheme="minorHAnsi"/>
        </w:rPr>
        <w:t>s</w:t>
      </w:r>
      <w:r w:rsidRPr="0013066F">
        <w:rPr>
          <w:rFonts w:asciiTheme="minorHAnsi" w:hAnsiTheme="minorHAnsi" w:cstheme="minorHAnsi"/>
        </w:rPr>
        <w:t>.</w:t>
      </w:r>
      <w:r w:rsidR="00D10B84" w:rsidRPr="0013066F">
        <w:rPr>
          <w:rFonts w:asciiTheme="minorHAnsi" w:hAnsiTheme="minorHAnsi" w:cstheme="minorHAnsi"/>
        </w:rPr>
        <w:t xml:space="preserve"> </w:t>
      </w:r>
      <w:r w:rsidRPr="0013066F">
        <w:rPr>
          <w:rFonts w:asciiTheme="minorHAnsi" w:hAnsiTheme="minorHAnsi" w:cstheme="minorHAnsi"/>
        </w:rPr>
        <w:t>With</w:t>
      </w:r>
      <w:r w:rsidR="007179CE" w:rsidRPr="0013066F">
        <w:rPr>
          <w:rFonts w:asciiTheme="minorHAnsi" w:hAnsiTheme="minorHAnsi" w:cstheme="minorHAnsi"/>
        </w:rPr>
        <w:t xml:space="preserve"> the protocols presented </w:t>
      </w:r>
      <w:r w:rsidR="00B90EAE" w:rsidRPr="0013066F">
        <w:rPr>
          <w:rFonts w:asciiTheme="minorHAnsi" w:hAnsiTheme="minorHAnsi" w:cstheme="minorHAnsi"/>
        </w:rPr>
        <w:t>here</w:t>
      </w:r>
      <w:r w:rsidR="007179CE" w:rsidRPr="0013066F">
        <w:rPr>
          <w:rFonts w:asciiTheme="minorHAnsi" w:hAnsiTheme="minorHAnsi" w:cstheme="minorHAnsi"/>
        </w:rPr>
        <w:t>,</w:t>
      </w:r>
      <w:r w:rsidRPr="0013066F">
        <w:rPr>
          <w:rFonts w:asciiTheme="minorHAnsi" w:hAnsiTheme="minorHAnsi" w:cstheme="minorHAnsi"/>
        </w:rPr>
        <w:t xml:space="preserve"> PE cells can be successfully isolated from different species and culture</w:t>
      </w:r>
      <w:r w:rsidR="00314508" w:rsidRPr="0013066F">
        <w:rPr>
          <w:rFonts w:asciiTheme="minorHAnsi" w:hAnsiTheme="minorHAnsi" w:cstheme="minorHAnsi"/>
        </w:rPr>
        <w:t>d</w:t>
      </w:r>
      <w:r w:rsidRPr="0013066F">
        <w:rPr>
          <w:rFonts w:asciiTheme="minorHAnsi" w:hAnsiTheme="minorHAnsi" w:cstheme="minorHAnsi"/>
        </w:rPr>
        <w:t xml:space="preserve"> for long</w:t>
      </w:r>
      <w:r w:rsidR="007179CE" w:rsidRPr="0013066F">
        <w:rPr>
          <w:rFonts w:asciiTheme="minorHAnsi" w:hAnsiTheme="minorHAnsi" w:cstheme="minorHAnsi"/>
        </w:rPr>
        <w:t xml:space="preserve"> periods</w:t>
      </w:r>
      <w:r w:rsidR="00314508" w:rsidRPr="0013066F">
        <w:rPr>
          <w:rFonts w:asciiTheme="minorHAnsi" w:hAnsiTheme="minorHAnsi" w:cstheme="minorHAnsi"/>
        </w:rPr>
        <w:t xml:space="preserve"> (up to now, the longest culture was maintained for 2 years</w:t>
      </w:r>
      <w:r w:rsidR="003D0EAF"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10.1038/gt.2009.124","author":[{"dropping-particle":"","family":"Thumann","given":"G","non-dropping-particle":"","parse-names":false,"suffix":""},{"dropping-particle":"","family":"Stöcker","given":"M","non-dropping-particle":"","parse-names":false,"suffix":""},{"dropping-particle":"","family":"Maltusch","given":"C","non-dropping-particle":"","parse-names":false,"suffix":""},{"dropping-particle":"","family":"Salz","given":"A K","non-dropping-particle":"","parse-names":false,"suffix":""},{"dropping-particle":"","family":"Barth","given":"S","non-dropping-particle":"","parse-names":false,"suffix":""},{"dropping-particle":"","family":"Walter","given":"P","non-dropping-particle":"","parse-names":false,"suffix":""},{"dropping-particle":"","family":"Johnen","given":"S","non-dropping-particle":"","parse-names":false,"suffix":""}],"container-title":"Gene Therapy","id":"ITEM-1","issued":{"date-parts":[["2010"]]},"page":"181-189","title":"High efficiency non-viral transfection of retinal and iris pigment epithelial cells with pigment epithelium-derived factor.","type":"article-journal","volume":"17"},"uris":["http://www.mendeley.com/documents/?uuid=9499517a-2311-48ae-808c-5ac68ae767c0"]},{"id":"ITEM-2","itemData":{"DOI":"10.1167/iovs.12-9951","ISSN":"01460404","abstract":"PURPOSE.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Science","id":"ITEM-2","issue":"8","issued":{"date-parts":[["2012"]]},"page":"4787-4796","title":"Sleeping Beauty transposon-mediated transfection of retinal and iris pigment epithelial cells","type":"article-journal","volume":"53"},"uris":["http://www.mendeley.com/documents/?uuid=8138ea35-2434-4a4a-9509-ef9b5cff2162"]}],"mendeley":{"formattedCitation":"&lt;sup&gt;1, 38&lt;/sup&gt;","plainTextFormattedCitation":"1, 38","previouslyFormattedCitation":"&lt;sup&gt;1, 38&lt;/sup&gt;"},"properties":{"noteIndex":0},"schema":"https://github.com/citation-style-language/schema/raw/master/csl-citation.json"}</w:instrText>
      </w:r>
      <w:r w:rsidR="003D0EAF"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1,38</w:t>
      </w:r>
      <w:r w:rsidR="003D0EAF" w:rsidRPr="0013066F">
        <w:rPr>
          <w:rFonts w:asciiTheme="minorHAnsi" w:hAnsiTheme="minorHAnsi" w:cstheme="minorHAnsi"/>
        </w:rPr>
        <w:fldChar w:fldCharType="end"/>
      </w:r>
      <w:r w:rsidR="00314508" w:rsidRPr="0013066F">
        <w:rPr>
          <w:rFonts w:asciiTheme="minorHAnsi" w:hAnsiTheme="minorHAnsi" w:cstheme="minorHAnsi"/>
        </w:rPr>
        <w:t>)</w:t>
      </w:r>
      <w:r w:rsidR="004B2370">
        <w:rPr>
          <w:rFonts w:asciiTheme="minorHAnsi" w:hAnsiTheme="minorHAnsi" w:cstheme="minorHAnsi"/>
        </w:rPr>
        <w:t>;</w:t>
      </w:r>
      <w:r w:rsidRPr="0013066F">
        <w:rPr>
          <w:rFonts w:asciiTheme="minorHAnsi" w:hAnsiTheme="minorHAnsi" w:cstheme="minorHAnsi"/>
        </w:rPr>
        <w:t xml:space="preserve"> </w:t>
      </w:r>
      <w:r w:rsidR="004B2370">
        <w:rPr>
          <w:rFonts w:asciiTheme="minorHAnsi" w:hAnsiTheme="minorHAnsi" w:cstheme="minorHAnsi"/>
        </w:rPr>
        <w:t>t</w:t>
      </w:r>
      <w:r w:rsidR="004B2370" w:rsidRPr="0013066F">
        <w:rPr>
          <w:rFonts w:asciiTheme="minorHAnsi" w:hAnsiTheme="minorHAnsi" w:cstheme="minorHAnsi"/>
        </w:rPr>
        <w:t xml:space="preserve">ypical PE cell morphology, pigmentation and function </w:t>
      </w:r>
      <w:r w:rsidR="004B2370">
        <w:rPr>
          <w:rFonts w:asciiTheme="minorHAnsi" w:hAnsiTheme="minorHAnsi" w:cstheme="minorHAnsi"/>
        </w:rPr>
        <w:t xml:space="preserve">was observed </w:t>
      </w:r>
      <w:r w:rsidR="004B2370" w:rsidRPr="0013066F">
        <w:rPr>
          <w:rFonts w:asciiTheme="minorHAnsi" w:hAnsiTheme="minorHAnsi" w:cstheme="minorHAnsi"/>
        </w:rPr>
        <w:t>(</w:t>
      </w:r>
      <w:r w:rsidR="004B2370" w:rsidRPr="00395AB3">
        <w:rPr>
          <w:rFonts w:asciiTheme="minorHAnsi" w:hAnsiTheme="minorHAnsi" w:cstheme="minorHAnsi"/>
          <w:b/>
          <w:bCs/>
        </w:rPr>
        <w:t>Fig</w:t>
      </w:r>
      <w:r w:rsidR="00395AB3" w:rsidRPr="00395AB3">
        <w:rPr>
          <w:rFonts w:asciiTheme="minorHAnsi" w:hAnsiTheme="minorHAnsi" w:cstheme="minorHAnsi"/>
          <w:b/>
          <w:bCs/>
        </w:rPr>
        <w:t>ure</w:t>
      </w:r>
      <w:r w:rsidR="004B2370" w:rsidRPr="00395AB3">
        <w:rPr>
          <w:rFonts w:asciiTheme="minorHAnsi" w:hAnsiTheme="minorHAnsi" w:cstheme="minorHAnsi"/>
          <w:b/>
          <w:bCs/>
        </w:rPr>
        <w:t xml:space="preserve"> 1</w:t>
      </w:r>
      <w:r w:rsidR="00395AB3" w:rsidRPr="00395AB3">
        <w:rPr>
          <w:rFonts w:asciiTheme="minorHAnsi" w:hAnsiTheme="minorHAnsi" w:cstheme="minorHAnsi"/>
          <w:b/>
          <w:bCs/>
        </w:rPr>
        <w:t xml:space="preserve">, Figure </w:t>
      </w:r>
      <w:r w:rsidR="004B2370" w:rsidRPr="00395AB3">
        <w:rPr>
          <w:rFonts w:asciiTheme="minorHAnsi" w:hAnsiTheme="minorHAnsi" w:cstheme="minorHAnsi"/>
          <w:b/>
          <w:bCs/>
        </w:rPr>
        <w:t>2</w:t>
      </w:r>
      <w:r w:rsidR="004B2370" w:rsidRPr="0013066F">
        <w:rPr>
          <w:rFonts w:asciiTheme="minorHAnsi" w:hAnsiTheme="minorHAnsi" w:cstheme="minorHAnsi"/>
        </w:rPr>
        <w:t xml:space="preserve">). Notice that particularly for </w:t>
      </w:r>
      <w:r w:rsidR="00FD02EC">
        <w:rPr>
          <w:rFonts w:asciiTheme="minorHAnsi" w:hAnsiTheme="minorHAnsi" w:cstheme="minorHAnsi"/>
        </w:rPr>
        <w:t xml:space="preserve">pure </w:t>
      </w:r>
      <w:r w:rsidR="004B2370" w:rsidRPr="0013066F">
        <w:rPr>
          <w:rFonts w:asciiTheme="minorHAnsi" w:hAnsiTheme="minorHAnsi" w:cstheme="minorHAnsi"/>
        </w:rPr>
        <w:t xml:space="preserve">RPE cultures, it is important to </w:t>
      </w:r>
      <w:r w:rsidR="00FD02EC">
        <w:rPr>
          <w:rFonts w:asciiTheme="minorHAnsi" w:hAnsiTheme="minorHAnsi" w:cstheme="minorHAnsi"/>
        </w:rPr>
        <w:t>extract</w:t>
      </w:r>
      <w:r w:rsidR="004B2370" w:rsidRPr="0013066F">
        <w:rPr>
          <w:rFonts w:asciiTheme="minorHAnsi" w:hAnsiTheme="minorHAnsi" w:cstheme="minorHAnsi"/>
        </w:rPr>
        <w:t xml:space="preserve"> completely the retina to avoid contamination with </w:t>
      </w:r>
      <w:r w:rsidR="00FD02EC">
        <w:rPr>
          <w:rFonts w:asciiTheme="minorHAnsi" w:hAnsiTheme="minorHAnsi" w:cstheme="minorHAnsi"/>
        </w:rPr>
        <w:t>neural</w:t>
      </w:r>
      <w:r w:rsidR="00FD02EC" w:rsidRPr="0013066F">
        <w:rPr>
          <w:rFonts w:asciiTheme="minorHAnsi" w:hAnsiTheme="minorHAnsi" w:cstheme="minorHAnsi"/>
        </w:rPr>
        <w:t xml:space="preserve"> </w:t>
      </w:r>
      <w:r w:rsidR="004B2370" w:rsidRPr="0013066F">
        <w:rPr>
          <w:rFonts w:asciiTheme="minorHAnsi" w:hAnsiTheme="minorHAnsi" w:cstheme="minorHAnsi"/>
        </w:rPr>
        <w:t>retinal cell</w:t>
      </w:r>
      <w:r w:rsidR="00FD02EC">
        <w:rPr>
          <w:rFonts w:asciiTheme="minorHAnsi" w:hAnsiTheme="minorHAnsi" w:cstheme="minorHAnsi"/>
        </w:rPr>
        <w:t>s;</w:t>
      </w:r>
      <w:r w:rsidR="003D0EAF">
        <w:rPr>
          <w:rFonts w:asciiTheme="minorHAnsi" w:hAnsiTheme="minorHAnsi" w:cstheme="minorHAnsi"/>
        </w:rPr>
        <w:t xml:space="preserve"> for IPE cells, the ciliary body should be removed from the iris as explained in the protocol</w:t>
      </w:r>
      <w:r w:rsidR="004B2370" w:rsidRPr="0013066F">
        <w:rPr>
          <w:rFonts w:asciiTheme="minorHAnsi" w:hAnsiTheme="minorHAnsi" w:cstheme="minorHAnsi"/>
        </w:rPr>
        <w:t xml:space="preserve">. </w:t>
      </w:r>
      <w:r w:rsidR="004B2370">
        <w:rPr>
          <w:rFonts w:asciiTheme="minorHAnsi" w:hAnsiTheme="minorHAnsi" w:cstheme="minorHAnsi"/>
        </w:rPr>
        <w:t>C</w:t>
      </w:r>
      <w:r w:rsidR="007179CE" w:rsidRPr="0013066F">
        <w:rPr>
          <w:rFonts w:asciiTheme="minorHAnsi" w:hAnsiTheme="minorHAnsi" w:cstheme="minorHAnsi"/>
        </w:rPr>
        <w:t xml:space="preserve">onfluence </w:t>
      </w:r>
      <w:r w:rsidR="007179CE" w:rsidRPr="0013066F">
        <w:rPr>
          <w:rFonts w:asciiTheme="minorHAnsi" w:hAnsiTheme="minorHAnsi" w:cstheme="minorHAnsi"/>
        </w:rPr>
        <w:lastRenderedPageBreak/>
        <w:t xml:space="preserve">of the cells </w:t>
      </w:r>
      <w:r w:rsidR="00314508" w:rsidRPr="0013066F">
        <w:rPr>
          <w:rFonts w:asciiTheme="minorHAnsi" w:hAnsiTheme="minorHAnsi" w:cstheme="minorHAnsi"/>
        </w:rPr>
        <w:t xml:space="preserve">is </w:t>
      </w:r>
      <w:r w:rsidR="007E42BC" w:rsidRPr="0013066F">
        <w:rPr>
          <w:rFonts w:asciiTheme="minorHAnsi" w:hAnsiTheme="minorHAnsi" w:cstheme="minorHAnsi"/>
        </w:rPr>
        <w:t>achieve</w:t>
      </w:r>
      <w:r w:rsidR="007179CE" w:rsidRPr="0013066F">
        <w:rPr>
          <w:rFonts w:asciiTheme="minorHAnsi" w:hAnsiTheme="minorHAnsi" w:cstheme="minorHAnsi"/>
        </w:rPr>
        <w:t xml:space="preserve">d </w:t>
      </w:r>
      <w:r w:rsidR="001B3BEB" w:rsidRPr="0013066F">
        <w:rPr>
          <w:rFonts w:asciiTheme="minorHAnsi" w:hAnsiTheme="minorHAnsi" w:cstheme="minorHAnsi"/>
        </w:rPr>
        <w:t xml:space="preserve">in a </w:t>
      </w:r>
      <w:r w:rsidR="007E42BC" w:rsidRPr="0013066F">
        <w:rPr>
          <w:rFonts w:asciiTheme="minorHAnsi" w:hAnsiTheme="minorHAnsi" w:cstheme="minorHAnsi"/>
        </w:rPr>
        <w:t>relatively short</w:t>
      </w:r>
      <w:r w:rsidR="001B3BEB" w:rsidRPr="0013066F">
        <w:rPr>
          <w:rFonts w:asciiTheme="minorHAnsi" w:hAnsiTheme="minorHAnsi" w:cstheme="minorHAnsi"/>
        </w:rPr>
        <w:t xml:space="preserve"> time </w:t>
      </w:r>
      <w:r w:rsidR="0066181F" w:rsidRPr="0013066F">
        <w:rPr>
          <w:rFonts w:asciiTheme="minorHAnsi" w:hAnsiTheme="minorHAnsi" w:cstheme="minorHAnsi"/>
        </w:rPr>
        <w:t>(~</w:t>
      </w:r>
      <w:r w:rsidR="001B3BEB" w:rsidRPr="0013066F">
        <w:rPr>
          <w:rFonts w:asciiTheme="minorHAnsi" w:hAnsiTheme="minorHAnsi" w:cstheme="minorHAnsi"/>
        </w:rPr>
        <w:t>21 days</w:t>
      </w:r>
      <w:r w:rsidR="0066181F" w:rsidRPr="0013066F">
        <w:rPr>
          <w:rFonts w:asciiTheme="minorHAnsi" w:hAnsiTheme="minorHAnsi" w:cstheme="minorHAnsi"/>
        </w:rPr>
        <w:t>)</w:t>
      </w:r>
      <w:r w:rsidR="005937AC" w:rsidRPr="0013066F">
        <w:rPr>
          <w:rFonts w:asciiTheme="minorHAnsi" w:hAnsiTheme="minorHAnsi" w:cstheme="minorHAnsi"/>
        </w:rPr>
        <w:t>,</w:t>
      </w:r>
      <w:r w:rsidR="00314508" w:rsidRPr="0013066F">
        <w:rPr>
          <w:rFonts w:asciiTheme="minorHAnsi" w:hAnsiTheme="minorHAnsi" w:cstheme="minorHAnsi"/>
        </w:rPr>
        <w:t xml:space="preserve"> </w:t>
      </w:r>
      <w:r w:rsidR="0048721E" w:rsidRPr="0013066F">
        <w:rPr>
          <w:rFonts w:asciiTheme="minorHAnsi" w:hAnsiTheme="minorHAnsi" w:cstheme="minorHAnsi"/>
        </w:rPr>
        <w:t xml:space="preserve">after which the cells are </w:t>
      </w:r>
      <w:r w:rsidR="00314508" w:rsidRPr="0013066F">
        <w:rPr>
          <w:rFonts w:asciiTheme="minorHAnsi" w:hAnsiTheme="minorHAnsi" w:cstheme="minorHAnsi"/>
        </w:rPr>
        <w:t>ready for transfection</w:t>
      </w:r>
      <w:r w:rsidR="007E42BC" w:rsidRPr="0013066F">
        <w:rPr>
          <w:rFonts w:asciiTheme="minorHAnsi" w:hAnsiTheme="minorHAnsi" w:cstheme="minorHAnsi"/>
        </w:rPr>
        <w:t xml:space="preserve"> with therapeutic genes</w:t>
      </w:r>
      <w:r w:rsidR="00B90EAE" w:rsidRPr="0013066F">
        <w:rPr>
          <w:rFonts w:asciiTheme="minorHAnsi" w:hAnsiTheme="minorHAnsi" w:cstheme="minorHAnsi"/>
        </w:rPr>
        <w:t xml:space="preserve"> or </w:t>
      </w:r>
      <w:r w:rsidR="00314508" w:rsidRPr="0013066F">
        <w:rPr>
          <w:rFonts w:asciiTheme="minorHAnsi" w:hAnsiTheme="minorHAnsi" w:cstheme="minorHAnsi"/>
        </w:rPr>
        <w:t xml:space="preserve">for </w:t>
      </w:r>
      <w:r w:rsidR="00B90EAE" w:rsidRPr="0013066F">
        <w:rPr>
          <w:rFonts w:asciiTheme="minorHAnsi" w:hAnsiTheme="minorHAnsi" w:cstheme="minorHAnsi"/>
        </w:rPr>
        <w:t xml:space="preserve">use </w:t>
      </w:r>
      <w:r w:rsidR="00314508" w:rsidRPr="0013066F">
        <w:rPr>
          <w:rFonts w:asciiTheme="minorHAnsi" w:hAnsiTheme="minorHAnsi" w:cstheme="minorHAnsi"/>
        </w:rPr>
        <w:t>in</w:t>
      </w:r>
      <w:r w:rsidR="007179CE" w:rsidRPr="0013066F">
        <w:rPr>
          <w:rFonts w:asciiTheme="minorHAnsi" w:hAnsiTheme="minorHAnsi" w:cstheme="minorHAnsi"/>
        </w:rPr>
        <w:t xml:space="preserve"> other experiments (e.g.</w:t>
      </w:r>
      <w:r w:rsidR="00395AB3">
        <w:rPr>
          <w:rFonts w:asciiTheme="minorHAnsi" w:hAnsiTheme="minorHAnsi" w:cstheme="minorHAnsi"/>
        </w:rPr>
        <w:t>,</w:t>
      </w:r>
      <w:r w:rsidR="007179CE" w:rsidRPr="0013066F">
        <w:rPr>
          <w:rFonts w:asciiTheme="minorHAnsi" w:hAnsiTheme="minorHAnsi" w:cstheme="minorHAnsi"/>
        </w:rPr>
        <w:t xml:space="preserve"> exposure to toxic agents, proteins, etc.)</w:t>
      </w:r>
      <w:r w:rsidR="007E42BC" w:rsidRPr="0013066F">
        <w:rPr>
          <w:rFonts w:asciiTheme="minorHAnsi" w:hAnsiTheme="minorHAnsi" w:cstheme="minorHAnsi"/>
        </w:rPr>
        <w:t>.</w:t>
      </w:r>
      <w:r w:rsidR="00730B75" w:rsidRPr="0013066F">
        <w:rPr>
          <w:rFonts w:asciiTheme="minorHAnsi" w:hAnsiTheme="minorHAnsi" w:cstheme="minorHAnsi"/>
        </w:rPr>
        <w:t xml:space="preserve"> Moreover</w:t>
      </w:r>
      <w:r w:rsidR="005937AC" w:rsidRPr="0013066F">
        <w:rPr>
          <w:rFonts w:asciiTheme="minorHAnsi" w:hAnsiTheme="minorHAnsi" w:cstheme="minorHAnsi"/>
        </w:rPr>
        <w:t>, the</w:t>
      </w:r>
      <w:r w:rsidR="00D02AC6" w:rsidRPr="0013066F">
        <w:rPr>
          <w:rFonts w:asciiTheme="minorHAnsi" w:hAnsiTheme="minorHAnsi" w:cstheme="minorHAnsi"/>
        </w:rPr>
        <w:t xml:space="preserve"> protocols are </w:t>
      </w:r>
      <w:r w:rsidR="0001647A" w:rsidRPr="0013066F">
        <w:rPr>
          <w:rFonts w:asciiTheme="minorHAnsi" w:hAnsiTheme="minorHAnsi" w:cstheme="minorHAnsi"/>
        </w:rPr>
        <w:t xml:space="preserve">not only </w:t>
      </w:r>
      <w:r w:rsidR="005937AC" w:rsidRPr="0013066F">
        <w:rPr>
          <w:rFonts w:asciiTheme="minorHAnsi" w:hAnsiTheme="minorHAnsi" w:cstheme="minorHAnsi"/>
        </w:rPr>
        <w:t xml:space="preserve">crucial </w:t>
      </w:r>
      <w:r w:rsidR="0001647A" w:rsidRPr="0013066F">
        <w:rPr>
          <w:rFonts w:asciiTheme="minorHAnsi" w:hAnsiTheme="minorHAnsi" w:cstheme="minorHAnsi"/>
        </w:rPr>
        <w:t xml:space="preserve">for pre-clinical </w:t>
      </w:r>
      <w:r w:rsidR="0001647A" w:rsidRPr="00395AB3">
        <w:rPr>
          <w:rFonts w:asciiTheme="minorHAnsi" w:hAnsiTheme="minorHAnsi" w:cstheme="minorHAnsi"/>
          <w:iCs/>
        </w:rPr>
        <w:t xml:space="preserve">in vitro </w:t>
      </w:r>
      <w:r w:rsidR="005C4EE0" w:rsidRPr="00395AB3">
        <w:rPr>
          <w:rFonts w:asciiTheme="minorHAnsi" w:hAnsiTheme="minorHAnsi" w:cstheme="minorHAnsi"/>
          <w:iCs/>
        </w:rPr>
        <w:t xml:space="preserve">and in vivo </w:t>
      </w:r>
      <w:r w:rsidR="0001647A" w:rsidRPr="00395AB3">
        <w:rPr>
          <w:rFonts w:asciiTheme="minorHAnsi" w:hAnsiTheme="minorHAnsi" w:cstheme="minorHAnsi"/>
          <w:iCs/>
        </w:rPr>
        <w:t>tes</w:t>
      </w:r>
      <w:r w:rsidR="0001647A" w:rsidRPr="0013066F">
        <w:rPr>
          <w:rFonts w:asciiTheme="minorHAnsi" w:hAnsiTheme="minorHAnsi" w:cstheme="minorHAnsi"/>
        </w:rPr>
        <w:t xml:space="preserve">ting, but </w:t>
      </w:r>
      <w:r w:rsidR="00B90EAE" w:rsidRPr="0013066F">
        <w:rPr>
          <w:rFonts w:asciiTheme="minorHAnsi" w:hAnsiTheme="minorHAnsi" w:cstheme="minorHAnsi"/>
        </w:rPr>
        <w:t>also</w:t>
      </w:r>
      <w:r w:rsidR="0001647A" w:rsidRPr="0013066F">
        <w:rPr>
          <w:rFonts w:asciiTheme="minorHAnsi" w:hAnsiTheme="minorHAnsi" w:cstheme="minorHAnsi"/>
        </w:rPr>
        <w:t xml:space="preserve"> </w:t>
      </w:r>
      <w:r w:rsidR="005937AC" w:rsidRPr="0013066F">
        <w:rPr>
          <w:rFonts w:asciiTheme="minorHAnsi" w:hAnsiTheme="minorHAnsi" w:cstheme="minorHAnsi"/>
        </w:rPr>
        <w:t xml:space="preserve">important </w:t>
      </w:r>
      <w:r w:rsidR="0001647A" w:rsidRPr="0013066F">
        <w:rPr>
          <w:rFonts w:asciiTheme="minorHAnsi" w:hAnsiTheme="minorHAnsi" w:cstheme="minorHAnsi"/>
        </w:rPr>
        <w:t xml:space="preserve">for </w:t>
      </w:r>
      <w:r w:rsidR="005C4EE0" w:rsidRPr="005C4EE0">
        <w:rPr>
          <w:rFonts w:asciiTheme="minorHAnsi" w:hAnsiTheme="minorHAnsi" w:cstheme="minorHAnsi"/>
        </w:rPr>
        <w:t>human application</w:t>
      </w:r>
      <w:r w:rsidR="005937AC" w:rsidRPr="0013066F">
        <w:rPr>
          <w:rFonts w:asciiTheme="minorHAnsi" w:hAnsiTheme="minorHAnsi" w:cstheme="minorHAnsi"/>
        </w:rPr>
        <w:t>, i.e.</w:t>
      </w:r>
      <w:r w:rsidR="00395AB3">
        <w:rPr>
          <w:rFonts w:asciiTheme="minorHAnsi" w:hAnsiTheme="minorHAnsi" w:cstheme="minorHAnsi"/>
        </w:rPr>
        <w:t>,</w:t>
      </w:r>
      <w:r w:rsidR="005937AC" w:rsidRPr="0013066F">
        <w:rPr>
          <w:rFonts w:asciiTheme="minorHAnsi" w:hAnsiTheme="minorHAnsi" w:cstheme="minorHAnsi"/>
        </w:rPr>
        <w:t xml:space="preserve"> the </w:t>
      </w:r>
      <w:r w:rsidR="005C4EE0">
        <w:rPr>
          <w:rFonts w:asciiTheme="minorHAnsi" w:hAnsiTheme="minorHAnsi" w:cstheme="minorHAnsi"/>
        </w:rPr>
        <w:t>validation</w:t>
      </w:r>
      <w:r w:rsidR="005C4EE0" w:rsidRPr="0013066F">
        <w:rPr>
          <w:rFonts w:asciiTheme="minorHAnsi" w:hAnsiTheme="minorHAnsi" w:cstheme="minorHAnsi"/>
        </w:rPr>
        <w:t xml:space="preserve"> </w:t>
      </w:r>
      <w:r w:rsidR="005937AC" w:rsidRPr="0013066F">
        <w:rPr>
          <w:rFonts w:asciiTheme="minorHAnsi" w:hAnsiTheme="minorHAnsi" w:cstheme="minorHAnsi"/>
        </w:rPr>
        <w:t xml:space="preserve">of </w:t>
      </w:r>
      <w:r w:rsidR="00404D99" w:rsidRPr="0013066F">
        <w:rPr>
          <w:rFonts w:asciiTheme="minorHAnsi" w:hAnsiTheme="minorHAnsi" w:cstheme="minorHAnsi"/>
        </w:rPr>
        <w:t xml:space="preserve">transfected </w:t>
      </w:r>
      <w:r w:rsidR="005937AC" w:rsidRPr="0013066F">
        <w:rPr>
          <w:rFonts w:asciiTheme="minorHAnsi" w:hAnsiTheme="minorHAnsi" w:cstheme="minorHAnsi"/>
        </w:rPr>
        <w:t>PE cell transplants</w:t>
      </w:r>
      <w:r w:rsidR="004B2370">
        <w:rPr>
          <w:rFonts w:asciiTheme="minorHAnsi" w:hAnsiTheme="minorHAnsi" w:cstheme="minorHAnsi"/>
        </w:rPr>
        <w:t>; p</w:t>
      </w:r>
      <w:r w:rsidR="00B90EAE" w:rsidRPr="0013066F">
        <w:rPr>
          <w:rFonts w:asciiTheme="minorHAnsi" w:hAnsiTheme="minorHAnsi" w:cstheme="minorHAnsi"/>
        </w:rPr>
        <w:t>articularly</w:t>
      </w:r>
      <w:r w:rsidR="007E42BC" w:rsidRPr="0013066F">
        <w:rPr>
          <w:rFonts w:asciiTheme="minorHAnsi" w:hAnsiTheme="minorHAnsi" w:cstheme="minorHAnsi"/>
        </w:rPr>
        <w:t xml:space="preserve"> fo</w:t>
      </w:r>
      <w:r w:rsidR="00F948F6" w:rsidRPr="0013066F">
        <w:rPr>
          <w:rFonts w:asciiTheme="minorHAnsi" w:hAnsiTheme="minorHAnsi" w:cstheme="minorHAnsi"/>
        </w:rPr>
        <w:t xml:space="preserve">r the treatment of AMD </w:t>
      </w:r>
      <w:r w:rsidR="005C4EE0">
        <w:rPr>
          <w:rFonts w:asciiTheme="minorHAnsi" w:hAnsiTheme="minorHAnsi" w:cstheme="minorHAnsi"/>
        </w:rPr>
        <w:t>as in development</w:t>
      </w:r>
      <w:r w:rsidR="005C4EE0" w:rsidRPr="0013066F">
        <w:rPr>
          <w:rFonts w:asciiTheme="minorHAnsi" w:hAnsiTheme="minorHAnsi" w:cstheme="minorHAnsi"/>
        </w:rPr>
        <w:t xml:space="preserve"> </w:t>
      </w:r>
      <w:r w:rsidR="001B3BEB" w:rsidRPr="0013066F">
        <w:rPr>
          <w:rFonts w:asciiTheme="minorHAnsi" w:hAnsiTheme="minorHAnsi" w:cstheme="minorHAnsi"/>
        </w:rPr>
        <w:t xml:space="preserve">by our group, </w:t>
      </w:r>
      <w:r w:rsidR="005C4EE0">
        <w:rPr>
          <w:rFonts w:asciiTheme="minorHAnsi" w:hAnsiTheme="minorHAnsi" w:cstheme="minorHAnsi"/>
        </w:rPr>
        <w:t xml:space="preserve">where </w:t>
      </w:r>
      <w:r w:rsidR="007E42BC" w:rsidRPr="0013066F">
        <w:rPr>
          <w:rFonts w:asciiTheme="minorHAnsi" w:hAnsiTheme="minorHAnsi" w:cstheme="minorHAnsi"/>
        </w:rPr>
        <w:t xml:space="preserve">IPE cells will be isolated from an iris biopsy, immediately transfected, and transplanted </w:t>
      </w:r>
      <w:proofErr w:type="spellStart"/>
      <w:r w:rsidR="007E42BC" w:rsidRPr="0013066F">
        <w:rPr>
          <w:rFonts w:asciiTheme="minorHAnsi" w:hAnsiTheme="minorHAnsi" w:cstheme="minorHAnsi"/>
        </w:rPr>
        <w:t>subretinally</w:t>
      </w:r>
      <w:proofErr w:type="spellEnd"/>
      <w:r w:rsidR="007E42BC" w:rsidRPr="0013066F">
        <w:rPr>
          <w:rFonts w:asciiTheme="minorHAnsi" w:hAnsiTheme="minorHAnsi" w:cstheme="minorHAnsi"/>
        </w:rPr>
        <w:t xml:space="preserve"> to the same pat</w:t>
      </w:r>
      <w:r w:rsidR="00F948F6" w:rsidRPr="0013066F">
        <w:rPr>
          <w:rFonts w:asciiTheme="minorHAnsi" w:hAnsiTheme="minorHAnsi" w:cstheme="minorHAnsi"/>
        </w:rPr>
        <w:t xml:space="preserve">ient within one surgical session. </w:t>
      </w:r>
      <w:r w:rsidR="00BB206B" w:rsidRPr="0013066F">
        <w:rPr>
          <w:rFonts w:asciiTheme="minorHAnsi" w:hAnsiTheme="minorHAnsi" w:cstheme="minorHAnsi"/>
        </w:rPr>
        <w:t>The isolation and</w:t>
      </w:r>
      <w:r w:rsidR="00B90EAE" w:rsidRPr="0013066F">
        <w:rPr>
          <w:rFonts w:asciiTheme="minorHAnsi" w:hAnsiTheme="minorHAnsi" w:cstheme="minorHAnsi"/>
        </w:rPr>
        <w:t xml:space="preserve"> subretinal transplantation of autologous IPE cells </w:t>
      </w:r>
      <w:r w:rsidR="007179CE" w:rsidRPr="0013066F">
        <w:rPr>
          <w:rFonts w:asciiTheme="minorHAnsi" w:hAnsiTheme="minorHAnsi" w:cstheme="minorHAnsi"/>
        </w:rPr>
        <w:t xml:space="preserve">was </w:t>
      </w:r>
      <w:r w:rsidR="00BB206B" w:rsidRPr="0013066F">
        <w:rPr>
          <w:rFonts w:asciiTheme="minorHAnsi" w:hAnsiTheme="minorHAnsi" w:cstheme="minorHAnsi"/>
        </w:rPr>
        <w:t>e</w:t>
      </w:r>
      <w:r w:rsidR="007179CE" w:rsidRPr="0013066F">
        <w:rPr>
          <w:rFonts w:asciiTheme="minorHAnsi" w:hAnsiTheme="minorHAnsi" w:cstheme="minorHAnsi"/>
        </w:rPr>
        <w:t xml:space="preserve">stablished </w:t>
      </w:r>
      <w:r w:rsidR="00CE120E" w:rsidRPr="0013066F">
        <w:rPr>
          <w:rFonts w:asciiTheme="minorHAnsi" w:hAnsiTheme="minorHAnsi" w:cstheme="minorHAnsi"/>
        </w:rPr>
        <w:t>in rabbits</w:t>
      </w:r>
      <w:r w:rsidR="00CE120E"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{"citationItems":[{"id":"ITEM-1","itemData":{"author":[{"dropping-particle":"","family":"Thumann, G., Bartz-Schmidt, K.U., El Bakri, H., Schraermeyer, U., Spee, C., Cui, J.Z., Hinton, D.R., Ryan, S.J., Heimann","given":"K.","non-dropping-particle":"","parse-names":false,"suffix":""}],"container-title":"Transplantation","id":"ITEM-1","issued":{"date-parts":[["1999"]]},"page":"195–201","title":"Transplantation of autologous iris pigment epithelium to the subretinal space in rabbits.","type":"article-journal","volume":"68"},"uris":["http://www.mendeley.com/documents/?uuid=3b27a909-7b66-4c34-a72a-b256cc054e7f"]}],"mendeley":{"formattedCitation":"&lt;sup&gt;39&lt;/sup&gt;","plainTextFormattedCitation":"39","previouslyFormattedCitation":"&lt;sup&gt;39&lt;/sup&gt;"},"properties":{"noteIndex":0},"schema":"https://github.com/citation-style-language/schema/raw/master/csl-citation.json"}</w:instrText>
      </w:r>
      <w:r w:rsidR="00CE120E" w:rsidRPr="0013066F">
        <w:rPr>
          <w:rFonts w:asciiTheme="minorHAnsi" w:hAnsiTheme="minorHAnsi" w:cstheme="minorHAnsi"/>
          <w:vertAlign w:val="superscript"/>
        </w:rPr>
        <w:fldChar w:fldCharType="separate"/>
      </w:r>
      <w:r w:rsidR="00C936BA" w:rsidRPr="00C936BA">
        <w:rPr>
          <w:rFonts w:asciiTheme="minorHAnsi" w:hAnsiTheme="minorHAnsi" w:cstheme="minorHAnsi"/>
          <w:noProof/>
          <w:vertAlign w:val="superscript"/>
        </w:rPr>
        <w:t>39</w:t>
      </w:r>
      <w:r w:rsidR="00CE120E" w:rsidRPr="0013066F">
        <w:rPr>
          <w:rFonts w:asciiTheme="minorHAnsi" w:hAnsiTheme="minorHAnsi" w:cstheme="minorHAnsi"/>
        </w:rPr>
        <w:fldChar w:fldCharType="end"/>
      </w:r>
      <w:r w:rsidR="00CE120E" w:rsidRPr="0013066F">
        <w:rPr>
          <w:rFonts w:asciiTheme="minorHAnsi" w:hAnsiTheme="minorHAnsi" w:cstheme="minorHAnsi"/>
        </w:rPr>
        <w:t xml:space="preserve"> </w:t>
      </w:r>
      <w:r w:rsidR="007179CE" w:rsidRPr="0013066F">
        <w:rPr>
          <w:rFonts w:asciiTheme="minorHAnsi" w:hAnsiTheme="minorHAnsi" w:cstheme="minorHAnsi"/>
        </w:rPr>
        <w:t>and</w:t>
      </w:r>
      <w:r w:rsidR="00CE120E" w:rsidRPr="0013066F">
        <w:rPr>
          <w:rFonts w:asciiTheme="minorHAnsi" w:hAnsiTheme="minorHAnsi" w:cstheme="minorHAnsi"/>
        </w:rPr>
        <w:t xml:space="preserve"> patients</w:t>
      </w:r>
      <w:r w:rsidR="00CE120E"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{"citationItems":[{"id":"ITEM-1","itemData":{"DOI":"10.1001/archopht.124.2.183","ISSN":"00039950","abstract":"Objective: To report the functional and anatomical outcome of 20 patients who underwent surgical removal of choroidal neovascularization combined with transplantation of autologous iris pigment epithelial cells to the subretinal space 3 years after treatment. Methods: Freshly isolated autologous iris pigment epithelial cells were translocated to the subretinal space in 20 patients after membrane extraction. Patients were followed up by funduscopy, angiography, microperimetry, and visual acuity testing. Results: After a follow-up of 3 years, 1 patient showed improved visual acuity, 13 patients retained stable visual acuity, and 3 patients had reduced visual acuity. No macular edema or recurrent choroidal neovascularization was apparent at any time during the follow-up. Conclusions: Transplanted autologous iris pigment epithelial cells were well tolerated for 3 years and stabilization of visual acuity was achieved in most patients. These results suggest that iris pigment epithelial cells may serve as a substitute for retinal pigment epithelial cells after choroidal neovascularization removal in patients with exudative macular degeneration; however, whether these cells will be of any value for the restoration of vision and possible protection against choroidal neovascularization recurrence awaits further clinical observation and additional research.","author":[{"dropping-particle":"","family":"Aisenbrey","given":"Sabine","non-dropping-particle":"","parse-names":false,"suffix":""},{"dropping-particle":"","family":"Lafaut","given":"Bart A.","non-dropping-particle":"","parse-names":false,"suffix":""},{"dropping-particle":"","family":"Szurman","given":"Peter","non-dropping-particle":"","parse-names":false,"suffix":""},{"dropping-particle":"","family":"Hilgers","given":"Ralph Dieter","non-dropping-particle":"","parse-names":false,"suffix":""},{"dropping-particle":"","family":"Esser","given":"Peter","non-dropping-particle":"","parse-names":false,"suffix":""},{"dropping-particle":"","family":"Walter","given":"Peter","non-dropping-particle":"","parse-names":false,"suffix":""},{"dropping-particle":"","family":"Bartz-Schmidt","given":"Karl U.","non-dropping-particle":"","parse-names":false,"suffix":""},{"dropping-particle":"","family":"Thumann","given":"Gabriele","non-dropping-particle":"","parse-names":false,"suffix":""}],"container-title":"Archives of Ophthalmology","id":"ITEM-1","issue":"2","issued":{"date-parts":[["2006"]]},"page":"183-188","title":"Iris pigment epithelial translocation in the treatment of exudative macular degeneration: A 3-year follow-up","type":"article-journal","volume":"124"},"uris":["http://www.mendeley.com/documents/?uuid=11b2b114-fe66-4754-a793-9c8f8abf1c8d"]}],"mendeley":{"formattedCitation":"&lt;sup&gt;23&lt;/sup&gt;","plainTextFormattedCitation":"23","previouslyFormattedCitation":"&lt;sup&gt;23&lt;/sup&gt;"},"properties":{"noteIndex":0},"schema":"https://github.com/citation-style-language/schema/raw/master/csl-citation.json"}</w:instrText>
      </w:r>
      <w:r w:rsidR="00CE120E"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23</w:t>
      </w:r>
      <w:r w:rsidR="00CE120E" w:rsidRPr="0013066F">
        <w:rPr>
          <w:rFonts w:asciiTheme="minorHAnsi" w:hAnsiTheme="minorHAnsi" w:cstheme="minorHAnsi"/>
        </w:rPr>
        <w:fldChar w:fldCharType="end"/>
      </w:r>
      <w:r w:rsidR="00CE120E" w:rsidRPr="0013066F">
        <w:rPr>
          <w:rFonts w:asciiTheme="minorHAnsi" w:hAnsiTheme="minorHAnsi" w:cstheme="minorHAnsi"/>
        </w:rPr>
        <w:t xml:space="preserve">. </w:t>
      </w:r>
      <w:r w:rsidR="00BB206B" w:rsidRPr="0013066F">
        <w:rPr>
          <w:rFonts w:asciiTheme="minorHAnsi" w:hAnsiTheme="minorHAnsi" w:cstheme="minorHAnsi"/>
        </w:rPr>
        <w:t>Since the</w:t>
      </w:r>
      <w:r w:rsidR="001B3BEB" w:rsidRPr="0013066F">
        <w:rPr>
          <w:rFonts w:asciiTheme="minorHAnsi" w:hAnsiTheme="minorHAnsi" w:cstheme="minorHAnsi"/>
        </w:rPr>
        <w:t xml:space="preserve"> transplantation of </w:t>
      </w:r>
      <w:r w:rsidR="00BB206B" w:rsidRPr="0013066F">
        <w:rPr>
          <w:rFonts w:asciiTheme="minorHAnsi" w:hAnsiTheme="minorHAnsi" w:cstheme="minorHAnsi"/>
        </w:rPr>
        <w:t xml:space="preserve">autologous </w:t>
      </w:r>
      <w:r w:rsidR="001B3BEB" w:rsidRPr="0013066F">
        <w:rPr>
          <w:rFonts w:asciiTheme="minorHAnsi" w:hAnsiTheme="minorHAnsi" w:cstheme="minorHAnsi"/>
        </w:rPr>
        <w:t xml:space="preserve">IPE cells was </w:t>
      </w:r>
      <w:r w:rsidR="00D02AC6" w:rsidRPr="0013066F">
        <w:rPr>
          <w:rFonts w:asciiTheme="minorHAnsi" w:hAnsiTheme="minorHAnsi" w:cstheme="minorHAnsi"/>
        </w:rPr>
        <w:t>successful</w:t>
      </w:r>
      <w:r w:rsidR="001B3BEB" w:rsidRPr="0013066F">
        <w:rPr>
          <w:rFonts w:asciiTheme="minorHAnsi" w:hAnsiTheme="minorHAnsi" w:cstheme="minorHAnsi"/>
        </w:rPr>
        <w:t xml:space="preserve"> </w:t>
      </w:r>
      <w:r w:rsidR="00BB206B" w:rsidRPr="0013066F">
        <w:rPr>
          <w:rFonts w:asciiTheme="minorHAnsi" w:hAnsiTheme="minorHAnsi" w:cstheme="minorHAnsi"/>
        </w:rPr>
        <w:t>but</w:t>
      </w:r>
      <w:r w:rsidR="001B3BEB" w:rsidRPr="0013066F">
        <w:rPr>
          <w:rFonts w:asciiTheme="minorHAnsi" w:hAnsiTheme="minorHAnsi" w:cstheme="minorHAnsi"/>
        </w:rPr>
        <w:t xml:space="preserve"> not sufficient to restore vision</w:t>
      </w:r>
      <w:r w:rsidR="00BB206B" w:rsidRPr="0013066F">
        <w:rPr>
          <w:rFonts w:asciiTheme="minorHAnsi" w:hAnsiTheme="minorHAnsi" w:cstheme="minorHAnsi"/>
        </w:rPr>
        <w:t xml:space="preserve">, transfection of the cells to </w:t>
      </w:r>
      <w:r w:rsidR="00D02AC6" w:rsidRPr="0013066F">
        <w:rPr>
          <w:rFonts w:asciiTheme="minorHAnsi" w:hAnsiTheme="minorHAnsi" w:cstheme="minorHAnsi"/>
        </w:rPr>
        <w:t xml:space="preserve">overexpress neuroprotective factors, such </w:t>
      </w:r>
      <w:r w:rsidR="00BB206B" w:rsidRPr="0013066F">
        <w:rPr>
          <w:rFonts w:asciiTheme="minorHAnsi" w:hAnsiTheme="minorHAnsi" w:cstheme="minorHAnsi"/>
        </w:rPr>
        <w:t xml:space="preserve">as </w:t>
      </w:r>
      <w:r w:rsidR="00D02AC6" w:rsidRPr="0013066F">
        <w:rPr>
          <w:rFonts w:asciiTheme="minorHAnsi" w:hAnsiTheme="minorHAnsi" w:cstheme="minorHAnsi"/>
        </w:rPr>
        <w:t xml:space="preserve">PEDF and GM-CSF, </w:t>
      </w:r>
      <w:r w:rsidR="00BB206B" w:rsidRPr="0013066F">
        <w:rPr>
          <w:rFonts w:asciiTheme="minorHAnsi" w:hAnsiTheme="minorHAnsi" w:cstheme="minorHAnsi"/>
        </w:rPr>
        <w:t>had been added to the approach and established</w:t>
      </w:r>
      <w:r w:rsidR="00EF6115" w:rsidRPr="0013066F">
        <w:rPr>
          <w:rFonts w:asciiTheme="minorHAnsi" w:hAnsiTheme="minorHAnsi" w:cstheme="minorHAnsi"/>
        </w:rPr>
        <w:t xml:space="preserve"> in three more species (mouse,</w:t>
      </w:r>
      <w:r w:rsidR="00BB206B" w:rsidRPr="0013066F">
        <w:rPr>
          <w:rFonts w:asciiTheme="minorHAnsi" w:hAnsiTheme="minorHAnsi" w:cstheme="minorHAnsi"/>
        </w:rPr>
        <w:t xml:space="preserve"> rat</w:t>
      </w:r>
      <w:r w:rsidR="00395AB3">
        <w:rPr>
          <w:rFonts w:asciiTheme="minorHAnsi" w:hAnsiTheme="minorHAnsi" w:cstheme="minorHAnsi"/>
        </w:rPr>
        <w:t>,</w:t>
      </w:r>
      <w:r w:rsidR="00EF6115" w:rsidRPr="0013066F">
        <w:rPr>
          <w:rFonts w:asciiTheme="minorHAnsi" w:hAnsiTheme="minorHAnsi" w:cstheme="minorHAnsi"/>
        </w:rPr>
        <w:t xml:space="preserve"> and cattle</w:t>
      </w:r>
      <w:r w:rsidR="00BB206B" w:rsidRPr="0013066F">
        <w:rPr>
          <w:rFonts w:asciiTheme="minorHAnsi" w:hAnsiTheme="minorHAnsi" w:cstheme="minorHAnsi"/>
        </w:rPr>
        <w:t>).</w:t>
      </w:r>
      <w:r w:rsidR="00EA4863">
        <w:rPr>
          <w:rFonts w:asciiTheme="minorHAnsi" w:hAnsiTheme="minorHAnsi" w:cstheme="minorHAnsi"/>
        </w:rPr>
        <w:t xml:space="preserve"> With the methods described </w:t>
      </w:r>
      <w:r w:rsidR="0049090C">
        <w:rPr>
          <w:rFonts w:asciiTheme="minorHAnsi" w:hAnsiTheme="minorHAnsi" w:cstheme="minorHAnsi"/>
        </w:rPr>
        <w:t>her</w:t>
      </w:r>
      <w:r w:rsidR="00EA4863">
        <w:rPr>
          <w:rFonts w:asciiTheme="minorHAnsi" w:hAnsiTheme="minorHAnsi" w:cstheme="minorHAnsi"/>
        </w:rPr>
        <w:t>e for the isolatio</w:t>
      </w:r>
      <w:r w:rsidR="0049090C">
        <w:rPr>
          <w:rFonts w:asciiTheme="minorHAnsi" w:hAnsiTheme="minorHAnsi" w:cstheme="minorHAnsi"/>
        </w:rPr>
        <w:t xml:space="preserve">n, </w:t>
      </w:r>
      <w:r w:rsidR="00EA4863">
        <w:rPr>
          <w:rFonts w:asciiTheme="minorHAnsi" w:hAnsiTheme="minorHAnsi" w:cstheme="minorHAnsi"/>
        </w:rPr>
        <w:t xml:space="preserve">culture </w:t>
      </w:r>
      <w:r w:rsidR="0049090C">
        <w:rPr>
          <w:rFonts w:asciiTheme="minorHAnsi" w:hAnsiTheme="minorHAnsi" w:cstheme="minorHAnsi"/>
        </w:rPr>
        <w:t xml:space="preserve">and genetic modification </w:t>
      </w:r>
      <w:r w:rsidR="00EA4863">
        <w:rPr>
          <w:rFonts w:asciiTheme="minorHAnsi" w:hAnsiTheme="minorHAnsi" w:cstheme="minorHAnsi"/>
        </w:rPr>
        <w:t>of PE cells</w:t>
      </w:r>
      <w:r w:rsidR="009A6BF3">
        <w:rPr>
          <w:rFonts w:asciiTheme="minorHAnsi" w:hAnsiTheme="minorHAnsi" w:cstheme="minorHAnsi"/>
        </w:rPr>
        <w:t>,</w:t>
      </w:r>
      <w:r w:rsidR="00EA4863">
        <w:rPr>
          <w:rFonts w:asciiTheme="minorHAnsi" w:hAnsiTheme="minorHAnsi" w:cstheme="minorHAnsi"/>
        </w:rPr>
        <w:t xml:space="preserve"> r</w:t>
      </w:r>
      <w:r w:rsidR="0001647A" w:rsidRPr="0013066F">
        <w:rPr>
          <w:rFonts w:asciiTheme="minorHAnsi" w:hAnsiTheme="minorHAnsi" w:cstheme="minorHAnsi"/>
        </w:rPr>
        <w:t>espective cell transplants can now be prepared from various species</w:t>
      </w:r>
      <w:r w:rsidR="0049090C">
        <w:rPr>
          <w:rFonts w:asciiTheme="minorHAnsi" w:hAnsiTheme="minorHAnsi" w:cstheme="minorHAnsi"/>
        </w:rPr>
        <w:t xml:space="preserve"> to test toxicity and efficiency of the approach </w:t>
      </w:r>
      <w:r w:rsidR="0049090C" w:rsidRPr="00395AB3">
        <w:rPr>
          <w:rFonts w:asciiTheme="minorHAnsi" w:hAnsiTheme="minorHAnsi" w:cstheme="minorHAnsi"/>
        </w:rPr>
        <w:t>in vivo</w:t>
      </w:r>
      <w:r w:rsidR="00EA4863">
        <w:rPr>
          <w:rFonts w:asciiTheme="minorHAnsi" w:hAnsiTheme="minorHAnsi" w:cstheme="minorHAnsi"/>
        </w:rPr>
        <w:t xml:space="preserve">. </w:t>
      </w:r>
    </w:p>
    <w:p w14:paraId="29FF084F" w14:textId="77777777" w:rsidR="0049090C" w:rsidRPr="0013066F" w:rsidRDefault="0049090C" w:rsidP="00774C38">
      <w:pPr>
        <w:rPr>
          <w:rFonts w:asciiTheme="minorHAnsi" w:hAnsiTheme="minorHAnsi" w:cstheme="minorHAnsi"/>
        </w:rPr>
      </w:pPr>
    </w:p>
    <w:p w14:paraId="53FFBF18" w14:textId="4C6D0FEF" w:rsidR="00CE120E" w:rsidRPr="0013066F" w:rsidRDefault="009F4546" w:rsidP="00774C38">
      <w:pPr>
        <w:rPr>
          <w:rFonts w:asciiTheme="minorHAnsi" w:hAnsiTheme="minorHAnsi" w:cstheme="minorHAnsi"/>
        </w:rPr>
      </w:pPr>
      <w:r w:rsidRPr="0013066F">
        <w:rPr>
          <w:rFonts w:asciiTheme="minorHAnsi" w:hAnsiTheme="minorHAnsi" w:cstheme="minorHAnsi"/>
        </w:rPr>
        <w:t xml:space="preserve">It </w:t>
      </w:r>
      <w:r w:rsidR="00C43518" w:rsidRPr="0013066F">
        <w:rPr>
          <w:rFonts w:asciiTheme="minorHAnsi" w:hAnsiTheme="minorHAnsi" w:cstheme="minorHAnsi"/>
        </w:rPr>
        <w:t>was</w:t>
      </w:r>
      <w:r w:rsidRPr="0013066F">
        <w:rPr>
          <w:rFonts w:asciiTheme="minorHAnsi" w:hAnsiTheme="minorHAnsi" w:cstheme="minorHAnsi"/>
        </w:rPr>
        <w:t xml:space="preserve"> shown that,</w:t>
      </w:r>
      <w:r w:rsidR="00CE120E" w:rsidRPr="0013066F">
        <w:rPr>
          <w:rFonts w:asciiTheme="minorHAnsi" w:hAnsiTheme="minorHAnsi" w:cstheme="minorHAnsi"/>
        </w:rPr>
        <w:t xml:space="preserve"> using the hyperactive </w:t>
      </w:r>
      <w:r w:rsidR="00CE120E" w:rsidRPr="0013066F">
        <w:rPr>
          <w:rFonts w:asciiTheme="minorHAnsi" w:hAnsiTheme="minorHAnsi" w:cstheme="minorHAnsi"/>
          <w:i/>
        </w:rPr>
        <w:t>SB100X</w:t>
      </w:r>
      <w:r w:rsidR="00CE120E" w:rsidRPr="0013066F">
        <w:rPr>
          <w:rFonts w:asciiTheme="minorHAnsi" w:hAnsiTheme="minorHAnsi" w:cstheme="minorHAnsi"/>
        </w:rPr>
        <w:t xml:space="preserve"> transposon system, </w:t>
      </w:r>
      <w:r w:rsidR="00D8635D" w:rsidRPr="0013066F">
        <w:rPr>
          <w:rFonts w:asciiTheme="minorHAnsi" w:hAnsiTheme="minorHAnsi" w:cstheme="minorHAnsi"/>
        </w:rPr>
        <w:t xml:space="preserve">PE cells from various origin can be efficiently modified to overexpress </w:t>
      </w:r>
      <w:r w:rsidR="00942729" w:rsidRPr="0013066F">
        <w:rPr>
          <w:rFonts w:asciiTheme="minorHAnsi" w:hAnsiTheme="minorHAnsi" w:cstheme="minorHAnsi"/>
        </w:rPr>
        <w:t xml:space="preserve">PEDF </w:t>
      </w:r>
      <w:r w:rsidR="00D8635D" w:rsidRPr="0013066F">
        <w:rPr>
          <w:rFonts w:asciiTheme="minorHAnsi" w:hAnsiTheme="minorHAnsi" w:cstheme="minorHAnsi"/>
        </w:rPr>
        <w:t>(</w:t>
      </w:r>
      <w:r w:rsidR="007179CE" w:rsidRPr="00395AB3">
        <w:rPr>
          <w:rFonts w:asciiTheme="minorHAnsi" w:hAnsiTheme="minorHAnsi" w:cstheme="minorHAnsi"/>
          <w:b/>
          <w:bCs/>
        </w:rPr>
        <w:t>Fig</w:t>
      </w:r>
      <w:r w:rsidR="00395AB3" w:rsidRPr="00395AB3">
        <w:rPr>
          <w:rFonts w:asciiTheme="minorHAnsi" w:hAnsiTheme="minorHAnsi" w:cstheme="minorHAnsi"/>
          <w:b/>
          <w:bCs/>
        </w:rPr>
        <w:t>ure</w:t>
      </w:r>
      <w:r w:rsidR="007179CE" w:rsidRPr="00395AB3">
        <w:rPr>
          <w:rFonts w:asciiTheme="minorHAnsi" w:hAnsiTheme="minorHAnsi" w:cstheme="minorHAnsi"/>
          <w:b/>
          <w:bCs/>
        </w:rPr>
        <w:t xml:space="preserve"> </w:t>
      </w:r>
      <w:r w:rsidR="000B5338" w:rsidRPr="00395AB3">
        <w:rPr>
          <w:rFonts w:asciiTheme="minorHAnsi" w:hAnsiTheme="minorHAnsi" w:cstheme="minorHAnsi"/>
          <w:b/>
          <w:bCs/>
        </w:rPr>
        <w:t>7</w:t>
      </w:r>
      <w:r w:rsidR="00AD7B7C" w:rsidRPr="0013066F">
        <w:rPr>
          <w:rFonts w:asciiTheme="minorHAnsi" w:hAnsiTheme="minorHAnsi" w:cstheme="minorHAnsi"/>
        </w:rPr>
        <w:t>)</w:t>
      </w:r>
      <w:r w:rsidR="00D8635D" w:rsidRPr="0013066F">
        <w:rPr>
          <w:rFonts w:asciiTheme="minorHAnsi" w:hAnsiTheme="minorHAnsi" w:cstheme="minorHAnsi"/>
        </w:rPr>
        <w:t>; s</w:t>
      </w:r>
      <w:r w:rsidRPr="0013066F">
        <w:rPr>
          <w:rFonts w:asciiTheme="minorHAnsi" w:hAnsiTheme="minorHAnsi" w:cstheme="minorHAnsi"/>
        </w:rPr>
        <w:t xml:space="preserve">imilar </w:t>
      </w:r>
      <w:r w:rsidR="00DD21D8" w:rsidRPr="0013066F">
        <w:rPr>
          <w:rFonts w:asciiTheme="minorHAnsi" w:hAnsiTheme="minorHAnsi" w:cstheme="minorHAnsi"/>
        </w:rPr>
        <w:t>resu</w:t>
      </w:r>
      <w:r w:rsidR="00EE4E87" w:rsidRPr="0013066F">
        <w:rPr>
          <w:rFonts w:asciiTheme="minorHAnsi" w:hAnsiTheme="minorHAnsi" w:cstheme="minorHAnsi"/>
        </w:rPr>
        <w:t>lts using</w:t>
      </w:r>
      <w:r w:rsidR="00DD21D8" w:rsidRPr="0013066F">
        <w:rPr>
          <w:rFonts w:asciiTheme="minorHAnsi" w:hAnsiTheme="minorHAnsi" w:cstheme="minorHAnsi"/>
        </w:rPr>
        <w:t xml:space="preserve"> r</w:t>
      </w:r>
      <w:r w:rsidR="00EE4E87" w:rsidRPr="0013066F">
        <w:rPr>
          <w:rFonts w:asciiTheme="minorHAnsi" w:hAnsiTheme="minorHAnsi" w:cstheme="minorHAnsi"/>
        </w:rPr>
        <w:t>at IPE and RPE</w:t>
      </w:r>
      <w:r w:rsidR="00EE4E87"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{"citationItems":[{"id":"ITEM-1","itemData":{"DOI":"10.1016/j.omtn.2017.08.001","ISSN":"21622531","abstract":"Pigment epithelium derived factor (PEDF) is a potent antiangiogenic, neurotrophic, and neuroprotective molecule that is the endogenous inhibitor of vascular endothelial growth factor (VEGF) in the retina. An ex vivo gene therapy approach based on transgenic overexpression of PEDF in the eye is assumed to rebalance the angiogenic-antiangiogenic milieu of the retina, resulting in growth regression of choroidal blood vessels, the hallmark of neovascular age-related macular degeneration. Here, we show that rat pigment epithelial cells can be efficiently transfected with the PEDF-expressing non-viral hyperactive Sleeping Beauty transposon system delivered in a form free of antibiotic resistance marker miniplasmids. The engineered retinal and iris pigment epithelium cells secrete high (141 ± 13 and 222 ± 14 ng) PEDF levels in 72 hr in vitro. In vivo studies showed cell survival and insert expression during at least 4 months. Transplantation of the engineered cells to the subretinal space of a rat model of choroidal neovascularization reduces almost 50% of the development of new vessels.","author":[{"dropping-particle":"","family":"Garcia-Garcia","given":"Laura","non-dropping-particle":"","parse-names":false,"suffix":""},{"dropping-particle":"","family":"Recalde","given":"Sergio","non-dropping-particle":"","parse-names":false,"suffix":""},{"dropping-particle":"","family":"Hernandez","given":"Maria","non-dropping-particle":"","parse-names":false,"suffix":""},{"dropping-particle":"","family":"Bezunartea","given":"Jaione","non-dropping-particle":"","parse-names":false,"suffix":""},{"dropping-particle":"","family":"Rodriguez-Madoz","given":"Juan Roberto","non-dropping-particle":"","parse-names":false,"suffix":""},{"dropping-particle":"","family":"Johnen","given":"Sandra","non-dropping-particle":"","parse-names":false,"suffix":""},{"dropping-particle":"","family":"Diarra","given":"Sabine","non-dropping-particle":"","parse-names":false,"suffix":""},{"dropping-particle":"","family":"Marie","given":"Corinne","non-dropping-particle":"","parse-names":false,"suffix":""},{"dropping-particle":"","family":"Izsvák","given":"Zsuzsanna","non-dropping-particle":"","parse-names":false,"suffix":""},{"dropping-particle":"","family":"Ivics","given":"Zoltán","non-dropping-particle":"","parse-names":false,"suffix":""},{"dropping-particle":"","family":"Scherman","given":"Daniel","non-dropping-particle":"","parse-names":false,"suffix":""},{"dropping-particle":"","family":"Kropp","given":"Martina","non-dropping-particle":"","parse-names":false,"suffix":""},{"dropping-particle":"","family":"Thumann","given":"Gabriele","non-dropping-particle":"","parse-names":false,"suffix":""},{"dropping-particle":"","family":"Prosper","given":"Felipe","non-dropping-particle":"","parse-names":false,"suffix":""},{"dropping-particle":"","family":"Fernandez-Robredo","given":"Patricia","non-dropping-particle":"","parse-names":false,"suffix":""},{"dropping-particle":"","family":"Garcia-Layana","given":"Alfredo","non-dropping-particle":"","parse-names":false,"suffix":""}],"container-title":"Molecular Therapy - Nucleic Acids","id":"ITEM-1","issued":{"date-parts":[["2017"]]},"page":"1-11","publisher":"Elsevier Ltd.","title":"Long-Term PEDF Release in Rat Iris and Retinal Epithelial Cells after Sleeping Beauty Transposon-Mediated Gene Delivery","type":"article-journal","volume":"9"},"uris":["http://www.mendeley.com/documents/?uuid=1df4abff-8686-4cc0-888f-20bbde0582f2"]}],"mendeley":{"formattedCitation":"&lt;sup&gt;24&lt;/sup&gt;","plainTextFormattedCitation":"24","previouslyFormattedCitation":"&lt;sup&gt;24&lt;/sup&gt;"},"properties":{"noteIndex":0},"schema":"https://github.com/citation-style-language/schema/raw/master/csl-citation.json"}</w:instrText>
      </w:r>
      <w:r w:rsidR="00EE4E87" w:rsidRPr="0013066F">
        <w:rPr>
          <w:rFonts w:asciiTheme="minorHAnsi" w:hAnsiTheme="minorHAnsi" w:cstheme="minorHAnsi"/>
          <w:vertAlign w:val="superscript"/>
        </w:rPr>
        <w:fldChar w:fldCharType="separate"/>
      </w:r>
      <w:r w:rsidR="005A7695" w:rsidRPr="005A7695">
        <w:rPr>
          <w:rFonts w:asciiTheme="minorHAnsi" w:hAnsiTheme="minorHAnsi" w:cstheme="minorHAnsi"/>
          <w:noProof/>
          <w:vertAlign w:val="superscript"/>
        </w:rPr>
        <w:t>24</w:t>
      </w:r>
      <w:r w:rsidR="00EE4E87" w:rsidRPr="0013066F">
        <w:rPr>
          <w:rFonts w:asciiTheme="minorHAnsi" w:hAnsiTheme="minorHAnsi" w:cstheme="minorHAnsi"/>
        </w:rPr>
        <w:fldChar w:fldCharType="end"/>
      </w:r>
      <w:r w:rsidR="00EE4E87" w:rsidRPr="0013066F">
        <w:rPr>
          <w:rFonts w:asciiTheme="minorHAnsi" w:hAnsiTheme="minorHAnsi" w:cstheme="minorHAnsi"/>
        </w:rPr>
        <w:t xml:space="preserve"> and human RPE cells</w:t>
      </w:r>
      <w:r w:rsidR="003433A7"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{"citationItems":[{"id":"ITEM-1","itemData":{"DOI":"10.1016/j.omtn.2017.12.017","ISSN":"21622531","abstract":"The anti-angiogenic and neurogenic pigment epithelium-derived factor (PEDF) demonstrated a potency to control choroidal neovascularization in age-related macular degeneration (AMD) patients. The goal of the present study was the development of an efficient and safe technique to integrate, ex vivo, the PEDF gene into retinal pigment epithelial (RPE) cells for later transplantation to the subretinal space of AMD patients to allow continuous PEDF secretion in the vicinity of the affected macula. Because successful gene therapy approaches require efficient gene delivery and stable gene expression, we used the antibiotic-free pFAR4 mini-plasmid vector to deliver the hyperactive Sleeping Beauty transposon system, which mediates transgene integration into the genome of host cells. In an initial study, lipofection-mediated co-transfection of HeLa cells with the SB100X transposase gene and a reporter marker delivered by pFAR4 showed a 2-fold higher level of genetically modified cells than when using the pT2 vectors. Similarly, with the pFAR4 constructs, electroporation-mediated transfection of primary human RPE cells led to 2.4-fold higher secretion of recombinant PEDF protein, which was still maintained 8 months after transfection. Thus, our results show that the pFAR4 plasmid is a superior vector for the delivery and integration of transgenes into eukaryotic cells.","author":[{"dropping-particle":"","family":"Pastor","given":"Marie","non-dropping-particle":"","parse-names":false,"suffix":""},{"dropping-particle":"","family":"Johnen","given":"Sandra","non-dropping-particle":"","parse-names":false,"suffix":""},{"dropping-particle":"","family":"Harmening","given":"Nina","non-dropping-particle":"","parse-names":false,"suffix":""},{"dropping-particle":"","family":"Quiviger","given":"Mickäel","non-dropping-particle":"","parse-names":false,"suffix":""},{"dropping-particle":"","family":"Pailloux","given":"Julie","non-dropping-particle":"","parse-names":false,"suffix":""},{"dropping-particle":"","family":"Kropp","given":"Martina","non-dropping-particle":"","parse-names":false,"suffix":""},{"dropping-particle":"","family":"Walter","given":"Peter","non-dropping-particle":"","parse-names":false,"suffix":""},{"dropping-particle":"","family":"Ivics","given":"Zoltán","non-dropping-particle":"","parse-names":false,"suffix":""},{"dropping-particle":"","family":"Izsvák","given":"Zsuzsanna","non-dropping-particle":"","parse-names":false,"suffix":""},{"dropping-particle":"","family":"Thumann","given":"Gabriele","non-dropping-particle":"","parse-names":false,"suffix":""},{"dropping-particle":"","family":"Scherman","given":"Daniel","non-dropping-particle":"","parse-names":false,"suffix":""},{"dropping-particle":"","family":"Marie","given":"Corinne","non-dropping-particle":"","parse-names":false,"suffix":""}],"container-title":"Molecular Therapy - Nucleic Acids","id":"ITEM-1","issued":{"date-parts":[["2018"]]},"page":"57-67","publisher":"Elsevier Ltd.","title":"The Antibiotic-free pFAR4 Vector Paired with the Sleeping Beauty Transposon System Mediates Efficient Transgene Delivery in Human Cells","type":"article-journal","volume":"11"},"uris":["http://www.mendeley.com/documents/?uuid=080b0020-0e0b-4a73-a894-e4eec4f64d28"]},{"id":"ITEM-2","itemData":{"DOI":"10.1016/j.omtn.2017.02.002","ISSN":"21622531","abstract":"Neovascular age-related macular degeneration (nvAMD) is characterized by choroidal blood vessels growing into the subretinal space, leading to retinal pigment epithelial (RPE) cell degeneration and vision loss. Vessel growth results from an imbalance of pro-angiogenic (e.g., vascular endothelial growth factor [VEGF]) and anti-angiogenic factors (e.g., pigment epithelium-derived factor [PEDF]). Current treatment using intravitreal injections of anti-VEGF antibodies improves vision in about 30% of patients but may be accompanied by side effects and non-compliance. To avoid the difficulties posed by frequent intravitreal injections, we have proposed the transplantation of pigment epithelial cells modified to overexpress human PEDF. Stable transgene integration and expression is ensured by the hyperactive Sleeping Beauty transposon system delivered by pFAR4 miniplasmids, which have a backbone free of antibiotic resistance markers. We demonstrated efficient expression of the PEDF gene and an optimized PEDF cDNA sequence in as few as 5 × 103 primary cells. At 3 weeks post-transfection, PEDF secretion was significantly elevated and long-term follow-up indicated a more stable secretion by cells transfected with the optimized PEDF transgene. Analysis of transgene insertion sites in human RPE cells showed an almost random genomic distribution. The results represent an important contribution toward a clinical trial aiming at a non-viral gene therapy of nvAMD.","author":[{"dropping-particle":"","family":"Thumann","given":"Gabriele","non-dropping-particle":"","parse-names":false,"suffix":""},{"dropping-particle":"","family":"Harmening","given":"Nina","non-dropping-particle":"","parse-names":false,"suffix":""},{"dropping-particle":"","family":"Prat-Souteyrand","given":"Cécile","non-dropping-particle":"","parse-names":false,"suffix":""},{"dropping-particle":"","family":"Marie","given":"Corinne","non-dropping-particle":"","parse-names":false,"suffix":""},{"dropping-particle":"","family":"Pastor","given":"Marie","non-dropping-particle":"","parse-names":false,"suffix":""},{"dropping-particle":"","family":"Sebe","given":"Attila","non-dropping-particle":"","parse-names":false,"suffix":""},{"dropping-particle":"","family":"Miskey","given":"Csaba","non-dropping-particle":"","parse-names":false,"suffix":""},{"dropping-particle":"","family":"Hurst","given":"Laurence D.","non-dropping-particle":"","parse-names":false,"suffix":""},{"dropping-particle":"","family":"Diarra","given":"Sabine","non-dropping-particle":"","parse-names":false,"suffix":""},{"dropping-particle":"","family":"Kropp","given":"Martina","non-dropping-particle":"","parse-names":false,"suffix":""},{"dropping-particle":"","family":"Walter","given":"Peter","non-dropping-particle":"","parse-names":false,"suffix":""},{"dropping-particle":"","family":"Scherman","given":"Daniel","non-dropping-particle":"","parse-names":false,"suffix":""},{"dropping-particle":"","family":"Ivics","given":"Zoltán","non-dropping-particle":"","parse-names":false,"suffix":""},{"dropping-particle":"","family":"Izsvák","given":"Zsuzsanna","non-dropping-particle":"","parse-names":false,"suffix":""},{"dropping-particle":"","family":"Johnen","given":"Sandra","non-dropping-particle":"","parse-names":false,"suffix":""}],"container-title":"Molecular Therapy - Nucleic Acids","id":"ITEM-2","issued":{"date-parts":[["2017"]]},"page":"302-314","publisher":"Elsevier Ltd.","title":"Engineering of PEDF-Expressing Primary Pigment Epithelial Cells by the SB Transposon System Delivered by pFAR4 Plasmids","type":"article-journal","volume":"6"},"uris":["http://www.mendeley.com/documents/?uuid=af56f204-9bd8-47a9-8559-663c73f86067"]}],"mendeley":{"formattedCitation":"&lt;sup&gt;29, 30&lt;/sup&gt;","plainTextFormattedCitation":"29, 30","previouslyFormattedCitation":"&lt;sup&gt;29, 30&lt;/sup&gt;"},"properties":{"noteIndex":0},"schema":"https://github.com/citation-style-language/schema/raw/master/csl-citation.json"}</w:instrText>
      </w:r>
      <w:r w:rsidR="003433A7" w:rsidRPr="0013066F">
        <w:rPr>
          <w:rFonts w:asciiTheme="minorHAnsi" w:hAnsiTheme="minorHAnsi" w:cstheme="minorHAnsi"/>
        </w:rPr>
        <w:fldChar w:fldCharType="separate"/>
      </w:r>
      <w:r w:rsidR="00D303CA" w:rsidRPr="00D303CA">
        <w:rPr>
          <w:rFonts w:asciiTheme="minorHAnsi" w:hAnsiTheme="minorHAnsi" w:cstheme="minorHAnsi"/>
          <w:noProof/>
          <w:vertAlign w:val="superscript"/>
        </w:rPr>
        <w:t>29,30</w:t>
      </w:r>
      <w:r w:rsidR="003433A7" w:rsidRPr="0013066F">
        <w:rPr>
          <w:rFonts w:asciiTheme="minorHAnsi" w:hAnsiTheme="minorHAnsi" w:cstheme="minorHAnsi"/>
        </w:rPr>
        <w:fldChar w:fldCharType="end"/>
      </w:r>
      <w:r w:rsidR="009C7D7E" w:rsidRPr="0013066F">
        <w:rPr>
          <w:rFonts w:asciiTheme="minorHAnsi" w:hAnsiTheme="minorHAnsi" w:cstheme="minorHAnsi"/>
        </w:rPr>
        <w:t xml:space="preserve"> </w:t>
      </w:r>
      <w:r w:rsidR="003433A7" w:rsidRPr="0013066F">
        <w:rPr>
          <w:rFonts w:asciiTheme="minorHAnsi" w:hAnsiTheme="minorHAnsi" w:cstheme="minorHAnsi"/>
        </w:rPr>
        <w:t>have been</w:t>
      </w:r>
      <w:r w:rsidR="009C7D7E" w:rsidRPr="0013066F">
        <w:rPr>
          <w:rFonts w:asciiTheme="minorHAnsi" w:hAnsiTheme="minorHAnsi" w:cstheme="minorHAnsi"/>
        </w:rPr>
        <w:t xml:space="preserve"> published</w:t>
      </w:r>
      <w:r w:rsidR="00EE4E87" w:rsidRPr="0013066F">
        <w:rPr>
          <w:rFonts w:asciiTheme="minorHAnsi" w:hAnsiTheme="minorHAnsi" w:cstheme="minorHAnsi"/>
        </w:rPr>
        <w:t>.</w:t>
      </w:r>
      <w:r w:rsidR="00D8635D" w:rsidRPr="0013066F">
        <w:rPr>
          <w:rFonts w:asciiTheme="minorHAnsi" w:hAnsiTheme="minorHAnsi" w:cstheme="minorHAnsi"/>
        </w:rPr>
        <w:t xml:space="preserve"> </w:t>
      </w:r>
      <w:r w:rsidR="000B5338" w:rsidRPr="0013066F">
        <w:rPr>
          <w:rFonts w:asciiTheme="minorHAnsi" w:hAnsiTheme="minorHAnsi" w:cstheme="minorHAnsi"/>
        </w:rPr>
        <w:t xml:space="preserve">The transfection with PEDF has been proposed </w:t>
      </w:r>
      <w:r w:rsidR="00CE120E" w:rsidRPr="0013066F">
        <w:rPr>
          <w:rFonts w:asciiTheme="minorHAnsi" w:hAnsiTheme="minorHAnsi" w:cstheme="minorHAnsi"/>
        </w:rPr>
        <w:t xml:space="preserve">to treat </w:t>
      </w:r>
      <w:proofErr w:type="spellStart"/>
      <w:r w:rsidR="003433A7" w:rsidRPr="0013066F">
        <w:rPr>
          <w:rFonts w:asciiTheme="minorHAnsi" w:hAnsiTheme="minorHAnsi" w:cstheme="minorHAnsi"/>
        </w:rPr>
        <w:t>nv</w:t>
      </w:r>
      <w:r w:rsidR="00CE120E" w:rsidRPr="0013066F">
        <w:rPr>
          <w:rFonts w:asciiTheme="minorHAnsi" w:hAnsiTheme="minorHAnsi" w:cstheme="minorHAnsi"/>
        </w:rPr>
        <w:t>AMD</w:t>
      </w:r>
      <w:proofErr w:type="spellEnd"/>
      <w:r w:rsidR="000B5338" w:rsidRPr="0013066F">
        <w:rPr>
          <w:rFonts w:asciiTheme="minorHAnsi" w:hAnsiTheme="minorHAnsi" w:cstheme="minorHAnsi"/>
        </w:rPr>
        <w:t xml:space="preserve"> by inhibition of</w:t>
      </w:r>
      <w:r w:rsidR="00CE120E" w:rsidRPr="0013066F">
        <w:rPr>
          <w:rFonts w:asciiTheme="minorHAnsi" w:hAnsiTheme="minorHAnsi" w:cstheme="minorHAnsi"/>
        </w:rPr>
        <w:t xml:space="preserve"> </w:t>
      </w:r>
      <w:r w:rsidR="00C631F2" w:rsidRPr="0013066F">
        <w:rPr>
          <w:rFonts w:asciiTheme="minorHAnsi" w:hAnsiTheme="minorHAnsi" w:cstheme="minorHAnsi"/>
        </w:rPr>
        <w:t>VEGF-medi</w:t>
      </w:r>
      <w:r w:rsidR="00321B7F" w:rsidRPr="0013066F">
        <w:rPr>
          <w:rFonts w:asciiTheme="minorHAnsi" w:hAnsiTheme="minorHAnsi" w:cstheme="minorHAnsi"/>
        </w:rPr>
        <w:t xml:space="preserve">ated </w:t>
      </w:r>
      <w:r w:rsidR="000B5338" w:rsidRPr="0013066F">
        <w:rPr>
          <w:rFonts w:asciiTheme="minorHAnsi" w:hAnsiTheme="minorHAnsi" w:cstheme="minorHAnsi"/>
        </w:rPr>
        <w:t xml:space="preserve">neovascularization </w:t>
      </w:r>
      <w:r w:rsidR="00321B7F" w:rsidRPr="0013066F">
        <w:rPr>
          <w:rFonts w:asciiTheme="minorHAnsi" w:hAnsiTheme="minorHAnsi" w:cstheme="minorHAnsi"/>
        </w:rPr>
        <w:t xml:space="preserve">and </w:t>
      </w:r>
      <w:r w:rsidR="00C631F2" w:rsidRPr="0013066F">
        <w:rPr>
          <w:rFonts w:asciiTheme="minorHAnsi" w:hAnsiTheme="minorHAnsi" w:cstheme="minorHAnsi"/>
        </w:rPr>
        <w:t>protect</w:t>
      </w:r>
      <w:r w:rsidR="000B5338" w:rsidRPr="0013066F">
        <w:rPr>
          <w:rFonts w:asciiTheme="minorHAnsi" w:hAnsiTheme="minorHAnsi" w:cstheme="minorHAnsi"/>
        </w:rPr>
        <w:t>ion of</w:t>
      </w:r>
      <w:r w:rsidR="00C631F2" w:rsidRPr="0013066F">
        <w:rPr>
          <w:rFonts w:asciiTheme="minorHAnsi" w:hAnsiTheme="minorHAnsi" w:cstheme="minorHAnsi"/>
        </w:rPr>
        <w:t xml:space="preserve"> RPE cells and retinal neurons from glutamate and oxidative stress as well as ischemi</w:t>
      </w:r>
      <w:r w:rsidR="000B5338" w:rsidRPr="0013066F">
        <w:rPr>
          <w:rFonts w:asciiTheme="minorHAnsi" w:hAnsiTheme="minorHAnsi" w:cstheme="minorHAnsi"/>
        </w:rPr>
        <w:t>a</w:t>
      </w:r>
      <w:r w:rsidR="00C631F2"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{"citationItems":[{"id":"ITEM-1","itemData":{"author":[{"dropping-particle":"","family":"Bilak, M.M., Corse, A.M., Bilak, S.R., Lehar, M., Tombran-Tink, J., Kuncl","given":"R.W.","non-dropping-particle":"","parse-names":false,"suffix":""}],"container-title":"Journal of Neuropathology and Experimental Neurology","id":"ITEM-1","issued":{"date-parts":[["1999"]]},"page":"719-728","title":"Pigment epithelium-derived factor (PEDF) protects motor neurons from chronic glutamate-mediated neurodegeneration.","type":"article-journal","volume":"58"},"uris":["http://www.mendeley.com/documents/?uuid=9218f384-a81d-459e-88af-8d8e417ce79d"]},{"id":"ITEM-2","itemData":{"ISSN":"01460404","abstract":"PURPOSE To determine the effect of pigment epithelium-derived factor (PEDF) in a mouse model of ischemia-induced retinal neovascularization and on vascular endothelial growth factor (VEGF)--induced migration and growth of cultured microvascular endothelial cells. METHODS Human recombinant PEDF was expressed in the human embryonic kidney 293 cell line and purified by ammonium sulfate precipitation and cation exchange chromatography. C57BL/6 mice were exposed to 75% oxygen from postnatal day (P)7 to P12 and then returned to room air. Mice received intravitreal injections of 2 microg PEDF in one eye and vehicle in the contralateral eye on P12 and P14. At P17, mice were killed and eyes enucleated for quantitation of retinal neovascularization. The mitogenic and motogeneic effects of VEGF on cultured bovine retinal and adrenal capillary endothelial cells were examined in the presence or absence of PEDF, using cell counts and migration assays. RESULTS Two species of human recombinant PEDF, denoted A and B, were purified to apparent homogeneity. PEDF B appeared to comigrate on SDS-PAGE with PEDF from human vitreous samples. Changes in electrophoretic mobility after peptide-N-glycosidase F (PNGase F) digestion suggest that both PEDF forms contain N-linked carbohydrate. Analyses of the intact proteins by liquid chromatography-electrospray mass spectrometry (LC-ESMS) revealed the major molecular weight species for PEDF A (47,705 +/- 4) and B (46,757 +/- 5). LC-ESMS analysis of tryptic peptides indicated that PEDF A and B exhibit differences in glycopeptides containing N-acetylneuraminic acid (NeuAc) and N-acetylhexosamine (HexNAc). Intravitreal administration of either species of PEDF significantly inhibited retinal neovascularization (83% for PEDF A and 55% for PEDF B; P = 0.024 and 0.0026, respectively). PEDF A and B (20 nM) suppressed VEGF-induced retinal microvascular endothelial cell proliferation by 48.8% and 41.4%, respectively, after 5 days (P &lt; 0.001) and VEGF-induced migration by 86.5% +/- 16.7% and 78.1% +/- 22.3%, respectively, after 4 hours (P = 0.004 and P = 0.008, respectively). CONCLUSIONS These data indicate that elevated concentrations of PEDF inhibit VEGF-induced retinal endothelial cell growth and migration and retinal neovascularization. These findings suggest that localized administration of PEDF may be an effective approach for the treatment of ischemia-induced retinal neovascular disorders.","author":[{"dropping-particle":"","family":"Duh","given":"Elia J.","non-dropping-particle":"","parse-names":false,"suffix":""},{"dropping-particle":"","family":"Yang","given":"Hoseong S.","non-dropping-particle":"","parse-names":false,"suffix":""},{"dropping-particle":"","family":"Suzuma","given":"Izumi","non-dropping-particle":"","parse-names":false,"suffix":""},{"dropping-particle":"","family":"Miyagi","given":"Masaru","non-dropping-particle":"","parse-names":false,"suffix":""},{"dropping-particle":"","family":"Youngman","given":"Elaine","non-dropping-particle":"","parse-names":false,"suffix":""},{"dropping-particle":"","family":"Mori","given":"Keisuke","non-dropping-particle":"","parse-names":false,"suffix":""},{"dropping-particle":"","family":"Katai","given":"Miyuki","non-dropping-particle":"","parse-names":false,"suffix":""},{"dropping-particle":"","family":"Yan","given":"Lin","non-dropping-particle":"","parse-names":false,"suffix":""},{"dropping-particle":"","family":"Suzuma","given":"Kiyoshi","non-dropping-particle":"","parse-names":false,"suffix":""},{"dropping-particle":"","family":"West","given":"Karen","non-dropping-particle":"","parse-names":false,"suffix":""},{"dropping-particle":"","family":"Davarya","given":"Shekar","non-dropping-particle":"","parse-names":false,"suffix":""},{"dropping-particle":"","family":"Tong","given":"Patrick","non-dropping-particle":"","parse-names":false,"suffix":""},{"dropping-particle":"","family":"Gehlbach","given":"Peter","non-dropping-particle":"","parse-names":false,"suffix":""},{"dropping-particle":"","family":"Pearlman","given":"Joel","non-dropping-particle":"","parse-names":false,"suffix":""},{"dropping-particle":"","family":"Crabb","given":"John W.","non-dropping-particle":"","parse-names":false,"suffix":""},{"dropping-particle":"","family":"Aiello","given":"Lloyd P.","non-dropping-particle":"","parse-names":false,"suffix":""},{"dropping-particle":"","family":"Campochiaro","given":"Peter A.","non-dropping-particle":"","parse-names":false,"suffix":""},{"dropping-particle":"","family":"Zack","given":"Donald J.","non-dropping-particle":"","parse-names":false,"suffix":""}],"container-title":"Investigative Ophthalmology and Visual Science","id":"ITEM-2","issued":{"date-parts":[["2002"]]},"page":"821-829","title":"Pigment epithelium-derived factor suppresses ischemia-induced retinal neovascularization and VEGF-induced migration and growth","type":"article-journal","volume":"43"},"uris":["http://www.mendeley.com/documents/?uuid=a9ca89ed-f736-45a2-a2f9-62702d0922d0"]}],"mendeley":{"formattedCitation":"&lt;sup&gt;40, 41&lt;/sup&gt;","plainTextFormattedCitation":"40, 41","previouslyFormattedCitation":"&lt;sup&gt;40, 41&lt;/sup&gt;"},"properties":{"noteIndex":0},"schema":"https://github.com/citation-style-language/schema/raw/master/csl-citation.json"}</w:instrText>
      </w:r>
      <w:r w:rsidR="00C631F2"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40,41</w:t>
      </w:r>
      <w:r w:rsidR="00C631F2" w:rsidRPr="0013066F">
        <w:rPr>
          <w:rFonts w:asciiTheme="minorHAnsi" w:hAnsiTheme="minorHAnsi" w:cstheme="minorHAnsi"/>
        </w:rPr>
        <w:fldChar w:fldCharType="end"/>
      </w:r>
      <w:r w:rsidR="00C631F2" w:rsidRPr="0013066F">
        <w:rPr>
          <w:rFonts w:asciiTheme="minorHAnsi" w:hAnsiTheme="minorHAnsi" w:cstheme="minorHAnsi"/>
        </w:rPr>
        <w:t>.</w:t>
      </w:r>
      <w:r w:rsidR="00321B7F" w:rsidRPr="0013066F">
        <w:rPr>
          <w:rFonts w:asciiTheme="minorHAnsi" w:hAnsiTheme="minorHAnsi" w:cstheme="minorHAnsi"/>
        </w:rPr>
        <w:t xml:space="preserve"> </w:t>
      </w:r>
      <w:r w:rsidR="00395AB3" w:rsidRPr="0013066F">
        <w:rPr>
          <w:rFonts w:asciiTheme="minorHAnsi" w:hAnsiTheme="minorHAnsi" w:cstheme="minorHAnsi"/>
        </w:rPr>
        <w:t>Corroboration of stable long-term protein secretion</w:t>
      </w:r>
      <w:r w:rsidR="00395AB3">
        <w:rPr>
          <w:rFonts w:asciiTheme="minorHAnsi" w:hAnsiTheme="minorHAnsi" w:cstheme="minorHAnsi"/>
        </w:rPr>
        <w:t xml:space="preserve"> (</w:t>
      </w:r>
      <w:r w:rsidR="00395AB3" w:rsidRPr="00395AB3">
        <w:rPr>
          <w:rFonts w:asciiTheme="minorHAnsi" w:hAnsiTheme="minorHAnsi" w:cstheme="minorHAnsi"/>
          <w:b/>
          <w:bCs/>
        </w:rPr>
        <w:t>Figure 7</w:t>
      </w:r>
      <w:r w:rsidR="00395AB3">
        <w:rPr>
          <w:rFonts w:asciiTheme="minorHAnsi" w:hAnsiTheme="minorHAnsi" w:cstheme="minorHAnsi"/>
        </w:rPr>
        <w:t>)</w:t>
      </w:r>
      <w:r w:rsidR="005937AC" w:rsidRPr="0013066F">
        <w:rPr>
          <w:rFonts w:asciiTheme="minorHAnsi" w:hAnsiTheme="minorHAnsi" w:cstheme="minorHAnsi"/>
        </w:rPr>
        <w:t xml:space="preserve"> confirmed PE cells as </w:t>
      </w:r>
      <w:r w:rsidR="000B5338" w:rsidRPr="0013066F">
        <w:rPr>
          <w:rFonts w:asciiTheme="minorHAnsi" w:hAnsiTheme="minorHAnsi" w:cstheme="minorHAnsi"/>
        </w:rPr>
        <w:t xml:space="preserve">a </w:t>
      </w:r>
      <w:r w:rsidR="005937AC" w:rsidRPr="0013066F">
        <w:rPr>
          <w:rFonts w:asciiTheme="minorHAnsi" w:hAnsiTheme="minorHAnsi" w:cstheme="minorHAnsi"/>
        </w:rPr>
        <w:t>reliable biological “drug delivery system”</w:t>
      </w:r>
      <w:r w:rsidR="004B2370">
        <w:rPr>
          <w:rFonts w:asciiTheme="minorHAnsi" w:hAnsiTheme="minorHAnsi" w:cstheme="minorHAnsi"/>
        </w:rPr>
        <w:t>. In this regard, t</w:t>
      </w:r>
      <w:r w:rsidR="004B2370" w:rsidRPr="0013066F">
        <w:rPr>
          <w:rFonts w:asciiTheme="minorHAnsi" w:hAnsiTheme="minorHAnsi" w:cstheme="minorHAnsi"/>
        </w:rPr>
        <w:t xml:space="preserve">ransfection efficiency studied with the reporter gene </w:t>
      </w:r>
      <w:r w:rsidR="004B2370" w:rsidRPr="0013066F">
        <w:rPr>
          <w:rFonts w:asciiTheme="minorHAnsi" w:hAnsiTheme="minorHAnsi" w:cstheme="minorHAnsi"/>
          <w:i/>
        </w:rPr>
        <w:t>Venus</w:t>
      </w:r>
      <w:r w:rsidR="004B2370" w:rsidRPr="0013066F">
        <w:rPr>
          <w:rFonts w:asciiTheme="minorHAnsi" w:hAnsiTheme="minorHAnsi" w:cstheme="minorHAnsi"/>
        </w:rPr>
        <w:t xml:space="preserve"> (</w:t>
      </w:r>
      <w:r w:rsidR="004B2370" w:rsidRPr="00395AB3">
        <w:rPr>
          <w:rFonts w:asciiTheme="minorHAnsi" w:hAnsiTheme="minorHAnsi" w:cstheme="minorHAnsi"/>
          <w:b/>
          <w:bCs/>
        </w:rPr>
        <w:t>Figure 4</w:t>
      </w:r>
      <w:r w:rsidR="00395AB3" w:rsidRPr="00395AB3">
        <w:rPr>
          <w:rFonts w:asciiTheme="minorHAnsi" w:hAnsiTheme="minorHAnsi" w:cstheme="minorHAnsi"/>
          <w:b/>
          <w:bCs/>
        </w:rPr>
        <w:t xml:space="preserve">, Figure 5, Figure </w:t>
      </w:r>
      <w:r w:rsidR="004B2370" w:rsidRPr="00395AB3">
        <w:rPr>
          <w:rFonts w:asciiTheme="minorHAnsi" w:hAnsiTheme="minorHAnsi" w:cstheme="minorHAnsi"/>
          <w:b/>
          <w:bCs/>
        </w:rPr>
        <w:t>6</w:t>
      </w:r>
      <w:r w:rsidR="004B2370" w:rsidRPr="0013066F">
        <w:rPr>
          <w:rFonts w:asciiTheme="minorHAnsi" w:hAnsiTheme="minorHAnsi" w:cstheme="minorHAnsi"/>
        </w:rPr>
        <w:t>) confirmed high transfection efficiencies of ~20-100% (species- and donor-dependent) as reported in Johnen</w:t>
      </w:r>
      <w:r w:rsidR="004B2370" w:rsidRPr="00395AB3">
        <w:rPr>
          <w:rFonts w:asciiTheme="minorHAnsi" w:hAnsiTheme="minorHAnsi" w:cstheme="minorHAnsi"/>
          <w:iCs/>
        </w:rPr>
        <w:t xml:space="preserve"> et al.</w:t>
      </w:r>
      <w:r w:rsidR="004B2370" w:rsidRPr="0013066F">
        <w:rPr>
          <w:rFonts w:asciiTheme="minorHAnsi" w:hAnsiTheme="minorHAnsi" w:cstheme="minorHAnsi"/>
        </w:rPr>
        <w:fldChar w:fldCharType="begin" w:fldLock="1"/>
      </w:r>
      <w:r w:rsidR="005A7695">
        <w:rPr>
          <w:rFonts w:asciiTheme="minorHAnsi" w:hAnsiTheme="minorHAnsi" w:cstheme="minorHAnsi"/>
        </w:rPr>
        <w:instrText>ADDIN CSL_CITATION {"citationItems":[{"id":"ITEM-1","itemData":{"DOI":"10.1167/iovs.12-9951","ISSN":"01460404","abstract":"PURPOSE.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Science","id":"ITEM-1","issue":"8","issued":{"date-parts":[["2012"]]},"page":"4787-4796","title":"Sleeping Beauty transposon-mediated transfection of retinal and iris pigment epithelial cells","type":"article-journal","volume":"53"},"uris":["http://www.mendeley.com/documents/?uuid=8138ea35-2434-4a4a-9509-ef9b5cff2162"]}],"mendeley":{"formattedCitation":"&lt;sup&gt;1&lt;/sup&gt;","plainTextFormattedCitation":"1","previouslyFormattedCitation":"&lt;sup&gt;1&lt;/sup&gt;"},"properties":{"noteIndex":0},"schema":"https://github.com/citation-style-language/schema/raw/master/csl-citation.json"}</w:instrText>
      </w:r>
      <w:r w:rsidR="004B2370" w:rsidRPr="0013066F">
        <w:rPr>
          <w:rFonts w:asciiTheme="minorHAnsi" w:hAnsiTheme="minorHAnsi" w:cstheme="minorHAnsi"/>
        </w:rPr>
        <w:fldChar w:fldCharType="separate"/>
      </w:r>
      <w:r w:rsidR="005A7695" w:rsidRPr="005A7695">
        <w:rPr>
          <w:rFonts w:asciiTheme="minorHAnsi" w:hAnsiTheme="minorHAnsi" w:cstheme="minorHAnsi"/>
          <w:noProof/>
          <w:vertAlign w:val="superscript"/>
        </w:rPr>
        <w:t>1</w:t>
      </w:r>
      <w:r w:rsidR="004B2370" w:rsidRPr="0013066F">
        <w:rPr>
          <w:rFonts w:asciiTheme="minorHAnsi" w:hAnsiTheme="minorHAnsi" w:cstheme="minorHAnsi"/>
        </w:rPr>
        <w:fldChar w:fldCharType="end"/>
      </w:r>
      <w:r w:rsidR="004B2370" w:rsidRPr="0013066F">
        <w:rPr>
          <w:rFonts w:asciiTheme="minorHAnsi" w:hAnsiTheme="minorHAnsi" w:cstheme="minorHAnsi"/>
        </w:rPr>
        <w:t>.</w:t>
      </w:r>
    </w:p>
    <w:p w14:paraId="2A1FE143" w14:textId="1094CEBE" w:rsidR="00141497" w:rsidRPr="0013066F" w:rsidRDefault="00141497" w:rsidP="00774C38">
      <w:pPr>
        <w:rPr>
          <w:rFonts w:asciiTheme="minorHAnsi" w:hAnsiTheme="minorHAnsi" w:cstheme="minorHAnsi"/>
        </w:rPr>
      </w:pPr>
    </w:p>
    <w:p w14:paraId="55DC8FD5" w14:textId="2345160C" w:rsidR="005C4EE0" w:rsidRDefault="005C4EE0" w:rsidP="005C4EE0">
      <w:pPr>
        <w:rPr>
          <w:rFonts w:asciiTheme="minorHAnsi" w:hAnsiTheme="minorHAnsi" w:cstheme="minorHAnsi"/>
        </w:rPr>
      </w:pPr>
      <w:r w:rsidRPr="0013066F">
        <w:rPr>
          <w:rFonts w:asciiTheme="minorHAnsi" w:hAnsiTheme="minorHAnsi" w:cstheme="minorHAnsi"/>
        </w:rPr>
        <w:t xml:space="preserve">It should be noted that though the size of the plasmids used was variable, from </w:t>
      </w:r>
      <w:proofErr w:type="spellStart"/>
      <w:r w:rsidRPr="0013066F">
        <w:rPr>
          <w:rFonts w:asciiTheme="minorHAnsi" w:hAnsiTheme="minorHAnsi" w:cstheme="minorHAnsi"/>
        </w:rPr>
        <w:t>pFAR</w:t>
      </w:r>
      <w:proofErr w:type="spellEnd"/>
      <w:r w:rsidRPr="0013066F">
        <w:rPr>
          <w:rFonts w:asciiTheme="minorHAnsi" w:hAnsiTheme="minorHAnsi" w:cstheme="minorHAnsi"/>
        </w:rPr>
        <w:t xml:space="preserve"> </w:t>
      </w:r>
      <w:proofErr w:type="spellStart"/>
      <w:r w:rsidRPr="0013066F">
        <w:rPr>
          <w:rFonts w:asciiTheme="minorHAnsi" w:hAnsiTheme="minorHAnsi" w:cstheme="minorHAnsi"/>
        </w:rPr>
        <w:t>miniplasmids</w:t>
      </w:r>
      <w:proofErr w:type="spellEnd"/>
      <w:r w:rsidRPr="0013066F">
        <w:rPr>
          <w:rFonts w:asciiTheme="minorHAnsi" w:hAnsiTheme="minorHAnsi" w:cstheme="minorHAnsi"/>
        </w:rPr>
        <w:t xml:space="preserve"> (</w:t>
      </w:r>
      <w:r w:rsidRPr="0013066F">
        <w:rPr>
          <w:rFonts w:asciiTheme="minorHAnsi" w:eastAsia="Arial Unicode MS" w:hAnsiTheme="minorHAnsi" w:cstheme="minorHAnsi"/>
        </w:rPr>
        <w:t>~</w:t>
      </w:r>
      <w:r w:rsidRPr="0013066F">
        <w:rPr>
          <w:rFonts w:asciiTheme="minorHAnsi" w:hAnsiTheme="minorHAnsi" w:cstheme="minorHAnsi"/>
        </w:rPr>
        <w:t>3,000 bp) to plasmids with a pT2-backbone (</w:t>
      </w:r>
      <w:r w:rsidRPr="0013066F">
        <w:rPr>
          <w:rFonts w:asciiTheme="minorHAnsi" w:eastAsia="Arial Unicode MS" w:hAnsiTheme="minorHAnsi" w:cstheme="minorHAnsi"/>
        </w:rPr>
        <w:t>~</w:t>
      </w:r>
      <w:r w:rsidRPr="0013066F">
        <w:rPr>
          <w:rFonts w:asciiTheme="minorHAnsi" w:hAnsiTheme="minorHAnsi" w:cstheme="minorHAnsi"/>
        </w:rPr>
        <w:t>5,000 bp)</w:t>
      </w:r>
      <w:r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{"citationItems":[{"id":"ITEM-1","itemData":{"DOI":"10.1016/j.omtn.2017.12.017","ISSN":"21622531","abstract":"The anti-angiogenic and neurogenic pigment epithelium-derived factor (PEDF) demonstrated a potency to control choroidal neovascularization in age-related macular degeneration (AMD) patients. The goal of the present study was the development of an efficient and safe technique to integrate, ex vivo, the PEDF gene into retinal pigment epithelial (RPE) cells for later transplantation to the subretinal space of AMD patients to allow continuous PEDF secretion in the vicinity of the affected macula. Because successful gene therapy approaches require efficient gene delivery and stable gene expression, we used the antibiotic-free pFAR4 mini-plasmid vector to deliver the hyperactive Sleeping Beauty transposon system, which mediates transgene integration into the genome of host cells. In an initial study, lipofection-mediated co-transfection of HeLa cells with the SB100X transposase gene and a reporter marker delivered by pFAR4 showed a 2-fold higher level of genetically modified cells than when using the pT2 vectors. Similarly, with the pFAR4 constructs, electroporation-mediated transfection of primary human RPE cells led to 2.4-fold higher secretion of recombinant PEDF protein, which was still maintained 8 months after transfection. Thus, our results show that the pFAR4 plasmid is a superior vector for the delivery and integration of transgenes into eukaryotic cells.","author":[{"dropping-particle":"","family":"Pastor","given":"Marie","non-dropping-particle":"","parse-names":false,"suffix":""},{"dropping-particle":"","family":"Johnen","given":"Sandra","non-dropping-particle":"","parse-names":false,"suffix":""},{"dropping-particle":"","family":"Harmening","given":"Nina","non-dropping-particle":"","parse-names":false,"suffix":""},{"dropping-particle":"","family":"Quiviger","given":"Mickäel","non-dropping-particle":"","parse-names":false,"suffix":""},{"dropping-particle":"","family":"Pailloux","given":"Julie","non-dropping-particle":"","parse-names":false,"suffix":""},{"dropping-particle":"","family":"Kropp","given":"Martina","non-dropping-particle":"","parse-names":false,"suffix":""},{"dropping-particle":"","family":"Walter","given":"Peter","non-dropping-particle":"","parse-names":false,"suffix":""},{"dropping-particle":"","family":"Ivics","given":"Zoltán","non-dropping-particle":"","parse-names":false,"suffix":""},{"dropping-particle":"","family":"Izsvák","given":"Zsuzsanna","non-dropping-particle":"","parse-names":false,"suffix":""},{"dropping-particle":"","family":"Thumann","given":"Gabriele","non-dropping-particle":"","parse-names":false,"suffix":""},{"dropping-particle":"","family":"Scherman","given":"Daniel","non-dropping-particle":"","parse-names":false,"suffix":""},{"dropping-particle":"","family":"Marie","given":"Corinne","non-dropping-particle":"","parse-names":false,"suffix":""}],"container-title":"Molecular Therapy - Nucleic Acids","id":"ITEM-1","issued":{"date-parts":[["2018"]]},"page":"57-67","publisher":"Elsevier Ltd.","title":"The Antibiotic-free pFAR4 Vector Paired with the Sleeping Beauty Transposon System Mediates Efficient Transgene Delivery in Human Cells","type":"article-journal","volume":"11"},"uris":["http://www.mendeley.com/documents/?uuid=080b0020-0e0b-4a73-a894-e4eec4f64d28"]}],"mendeley":{"formattedCitation":"&lt;sup&gt;30&lt;/sup&gt;","plainTextFormattedCitation":"30","previouslyFormattedCitation":"&lt;sup&gt;30&lt;/sup&gt;"},"properties":{"noteIndex":0},"schema":"https://github.com/citation-style-language/schema/raw/master/csl-citation.json"}</w:instrText>
      </w:r>
      <w:r w:rsidRPr="0013066F">
        <w:rPr>
          <w:rFonts w:asciiTheme="minorHAnsi" w:hAnsiTheme="minorHAnsi" w:cstheme="minorHAnsi"/>
          <w:vertAlign w:val="superscript"/>
        </w:rPr>
        <w:fldChar w:fldCharType="separate"/>
      </w:r>
      <w:r w:rsidR="00D303CA" w:rsidRPr="00D303CA">
        <w:rPr>
          <w:rFonts w:asciiTheme="minorHAnsi" w:hAnsiTheme="minorHAnsi" w:cstheme="minorHAnsi"/>
          <w:noProof/>
          <w:vertAlign w:val="superscript"/>
        </w:rPr>
        <w:t>30</w:t>
      </w:r>
      <w:r w:rsidRPr="0013066F">
        <w:rPr>
          <w:rFonts w:asciiTheme="minorHAnsi" w:hAnsiTheme="minorHAnsi" w:cstheme="minorHAnsi"/>
        </w:rPr>
        <w:fldChar w:fldCharType="end"/>
      </w:r>
      <w:r w:rsidRPr="0013066F">
        <w:rPr>
          <w:rFonts w:asciiTheme="minorHAnsi" w:hAnsiTheme="minorHAnsi" w:cstheme="minorHAnsi"/>
        </w:rPr>
        <w:t xml:space="preserve">, transfection efficiencies were comparably high. Differences seen in transfection efficiency are probably due to variability in the time from enucleation to cell isolation and in tissue </w:t>
      </w:r>
      <w:r w:rsidR="004B2370" w:rsidRPr="0013066F">
        <w:rPr>
          <w:rFonts w:asciiTheme="minorHAnsi" w:hAnsiTheme="minorHAnsi" w:cstheme="minorHAnsi"/>
        </w:rPr>
        <w:t>preservation but</w:t>
      </w:r>
      <w:r w:rsidRPr="0013066F">
        <w:rPr>
          <w:rFonts w:asciiTheme="minorHAnsi" w:hAnsiTheme="minorHAnsi" w:cstheme="minorHAnsi"/>
        </w:rPr>
        <w:t xml:space="preserve"> did not alter cell morphology neither the time that the cells reach confluence (</w:t>
      </w:r>
      <w:r w:rsidRPr="0013066F">
        <w:rPr>
          <w:rFonts w:asciiTheme="minorHAnsi" w:eastAsia="Arial Unicode MS" w:hAnsiTheme="minorHAnsi" w:cstheme="minorHAnsi"/>
        </w:rPr>
        <w:t>~21 days after isolation)</w:t>
      </w:r>
      <w:r w:rsidRPr="0013066F">
        <w:rPr>
          <w:rFonts w:asciiTheme="minorHAnsi" w:hAnsiTheme="minorHAnsi" w:cstheme="minorHAnsi"/>
        </w:rPr>
        <w:t xml:space="preserve">, or time that the cells were </w:t>
      </w:r>
      <w:proofErr w:type="gramStart"/>
      <w:r w:rsidRPr="0013066F">
        <w:rPr>
          <w:rFonts w:asciiTheme="minorHAnsi" w:hAnsiTheme="minorHAnsi" w:cstheme="minorHAnsi"/>
        </w:rPr>
        <w:t>followed after</w:t>
      </w:r>
      <w:proofErr w:type="gramEnd"/>
      <w:r w:rsidRPr="0013066F">
        <w:rPr>
          <w:rFonts w:asciiTheme="minorHAnsi" w:hAnsiTheme="minorHAnsi" w:cstheme="minorHAnsi"/>
        </w:rPr>
        <w:t xml:space="preserve"> transfection. In general, an important consideration to achieve a successful transfection is that the source of PE cells should be as fresh as possible; this is particularly important for transfections with freshly isolated PE cells.</w:t>
      </w:r>
    </w:p>
    <w:p w14:paraId="7E479144" w14:textId="77777777" w:rsidR="005C4EE0" w:rsidRPr="0013066F" w:rsidRDefault="005C4EE0" w:rsidP="005C4EE0">
      <w:pPr>
        <w:rPr>
          <w:rFonts w:asciiTheme="minorHAnsi" w:hAnsiTheme="minorHAnsi" w:cstheme="minorHAnsi"/>
        </w:rPr>
      </w:pPr>
    </w:p>
    <w:p w14:paraId="5CB05FE1" w14:textId="1550E74F" w:rsidR="00A75055" w:rsidRDefault="00832BB2" w:rsidP="00B867E2">
      <w:pPr>
        <w:rPr>
          <w:rFonts w:asciiTheme="minorHAnsi" w:hAnsiTheme="minorHAnsi" w:cstheme="minorHAnsi"/>
        </w:rPr>
      </w:pPr>
      <w:r w:rsidRPr="0013066F">
        <w:rPr>
          <w:rFonts w:asciiTheme="minorHAnsi" w:hAnsiTheme="minorHAnsi" w:cstheme="minorHAnsi"/>
        </w:rPr>
        <w:t xml:space="preserve">Comparing with cell sheet transplants, the </w:t>
      </w:r>
      <w:r w:rsidR="008A38D6" w:rsidRPr="0013066F">
        <w:rPr>
          <w:rFonts w:asciiTheme="minorHAnsi" w:hAnsiTheme="minorHAnsi" w:cstheme="minorHAnsi"/>
        </w:rPr>
        <w:t>therapy</w:t>
      </w:r>
      <w:r w:rsidR="005C4EE0">
        <w:rPr>
          <w:rFonts w:asciiTheme="minorHAnsi" w:hAnsiTheme="minorHAnsi" w:cstheme="minorHAnsi"/>
        </w:rPr>
        <w:t xml:space="preserve"> our group is developing</w:t>
      </w:r>
      <w:r w:rsidRPr="0013066F">
        <w:rPr>
          <w:rFonts w:asciiTheme="minorHAnsi" w:hAnsiTheme="minorHAnsi" w:cstheme="minorHAnsi"/>
        </w:rPr>
        <w:t xml:space="preserve"> (</w:t>
      </w:r>
      <w:r w:rsidR="000838DA" w:rsidRPr="0013066F">
        <w:rPr>
          <w:rFonts w:asciiTheme="minorHAnsi" w:hAnsiTheme="minorHAnsi" w:cstheme="minorHAnsi"/>
        </w:rPr>
        <w:t>tra</w:t>
      </w:r>
      <w:r w:rsidRPr="0013066F">
        <w:rPr>
          <w:rFonts w:asciiTheme="minorHAnsi" w:hAnsiTheme="minorHAnsi" w:cstheme="minorHAnsi"/>
        </w:rPr>
        <w:t xml:space="preserve">nsfected cells </w:t>
      </w:r>
      <w:r w:rsidR="008A38D6" w:rsidRPr="0013066F">
        <w:rPr>
          <w:rFonts w:asciiTheme="minorHAnsi" w:hAnsiTheme="minorHAnsi" w:cstheme="minorHAnsi"/>
        </w:rPr>
        <w:t xml:space="preserve">transplanted </w:t>
      </w:r>
      <w:proofErr w:type="spellStart"/>
      <w:r w:rsidR="008A38D6" w:rsidRPr="0013066F">
        <w:rPr>
          <w:rFonts w:asciiTheme="minorHAnsi" w:hAnsiTheme="minorHAnsi" w:cstheme="minorHAnsi"/>
        </w:rPr>
        <w:t>subretinally</w:t>
      </w:r>
      <w:proofErr w:type="spellEnd"/>
      <w:r w:rsidR="008A38D6" w:rsidRPr="0013066F">
        <w:rPr>
          <w:rFonts w:asciiTheme="minorHAnsi" w:hAnsiTheme="minorHAnsi" w:cstheme="minorHAnsi"/>
        </w:rPr>
        <w:t xml:space="preserve"> as a cell suspension</w:t>
      </w:r>
      <w:r w:rsidRPr="0013066F">
        <w:rPr>
          <w:rFonts w:asciiTheme="minorHAnsi" w:hAnsiTheme="minorHAnsi" w:cstheme="minorHAnsi"/>
        </w:rPr>
        <w:t>)</w:t>
      </w:r>
      <w:r w:rsidR="008A38D6" w:rsidRPr="0013066F">
        <w:rPr>
          <w:rFonts w:asciiTheme="minorHAnsi" w:hAnsiTheme="minorHAnsi" w:cstheme="minorHAnsi"/>
        </w:rPr>
        <w:t xml:space="preserve"> </w:t>
      </w:r>
      <w:r w:rsidRPr="0013066F">
        <w:rPr>
          <w:rFonts w:asciiTheme="minorHAnsi" w:hAnsiTheme="minorHAnsi" w:cstheme="minorHAnsi"/>
        </w:rPr>
        <w:t>is l</w:t>
      </w:r>
      <w:r w:rsidR="00E972A5" w:rsidRPr="0013066F">
        <w:rPr>
          <w:rFonts w:asciiTheme="minorHAnsi" w:hAnsiTheme="minorHAnsi" w:cstheme="minorHAnsi"/>
        </w:rPr>
        <w:t>ess invasive</w:t>
      </w:r>
      <w:r w:rsidRPr="0013066F">
        <w:rPr>
          <w:rFonts w:asciiTheme="minorHAnsi" w:hAnsiTheme="minorHAnsi" w:cstheme="minorHAnsi"/>
        </w:rPr>
        <w:t xml:space="preserve"> </w:t>
      </w:r>
      <w:r w:rsidR="00E972A5" w:rsidRPr="0013066F">
        <w:rPr>
          <w:rFonts w:asciiTheme="minorHAnsi" w:hAnsiTheme="minorHAnsi" w:cstheme="minorHAnsi"/>
        </w:rPr>
        <w:t>since the first</w:t>
      </w:r>
      <w:r w:rsidRPr="0013066F">
        <w:rPr>
          <w:rFonts w:asciiTheme="minorHAnsi" w:hAnsiTheme="minorHAnsi" w:cstheme="minorHAnsi"/>
        </w:rPr>
        <w:t xml:space="preserve"> </w:t>
      </w:r>
      <w:r w:rsidR="00141497" w:rsidRPr="0013066F">
        <w:rPr>
          <w:rFonts w:asciiTheme="minorHAnsi" w:hAnsiTheme="minorHAnsi" w:cstheme="minorHAnsi"/>
        </w:rPr>
        <w:t>require</w:t>
      </w:r>
      <w:r w:rsidR="00E972A5" w:rsidRPr="0013066F">
        <w:rPr>
          <w:rFonts w:asciiTheme="minorHAnsi" w:hAnsiTheme="minorHAnsi" w:cstheme="minorHAnsi"/>
        </w:rPr>
        <w:t>s</w:t>
      </w:r>
      <w:r w:rsidR="00141497" w:rsidRPr="0013066F">
        <w:rPr>
          <w:rFonts w:asciiTheme="minorHAnsi" w:hAnsiTheme="minorHAnsi" w:cstheme="minorHAnsi"/>
        </w:rPr>
        <w:t xml:space="preserve"> large retinotomies with the associated risks of </w:t>
      </w:r>
      <w:r w:rsidR="00E972A5" w:rsidRPr="0013066F">
        <w:rPr>
          <w:rFonts w:asciiTheme="minorHAnsi" w:hAnsiTheme="minorHAnsi" w:cstheme="minorHAnsi"/>
        </w:rPr>
        <w:t xml:space="preserve">proliferative vitreoretinopathy </w:t>
      </w:r>
      <w:r w:rsidR="00141497" w:rsidRPr="0013066F">
        <w:rPr>
          <w:rFonts w:asciiTheme="minorHAnsi" w:hAnsiTheme="minorHAnsi" w:cstheme="minorHAnsi"/>
        </w:rPr>
        <w:t>and subretinal fibrosis</w:t>
      </w:r>
      <w:r w:rsidR="00147417"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{"citationItems":[{"id":"ITEM-1","itemData":{"DOI":"10.1038/s41433-018-0061-z","ISSN":"14765454","PMID":"29503449","abstract":"Despite considerable effort and significant therapeutic advances, age-related macular degeneration (AMD) remains the commonest cause of blindness in the developed world. Progressive late-stage AMD with outer retinal degeneration currently has no proven treatment. There has been significant interest in the possibility that cellular treatments may slow or reverse visual loss in AMD. A number of modes of action have been suggested, including cell replacement and rescue, as well as immune modulation to delay the neurodegenerative process. Their appeal in this enigmatic disease relate to their generic, non-pathway-specific effects. The outer retina in particular has been at the forefront of developments in cellular regenerative therapies being surgically accessible, easily observable, as well as having a relatively simple architecture. Both the retinal pigment epithelium (RPE) and photoreceptors have been considered for replacement therapies as both sheets and cell suspensions. Studies using autologous RPE, and to a lesser extent, foetal retina, have shown proof of principle. A wide variety of cell sources have been proposed with pluripotent stem cell-derived cells currently holding the centre stage. Recent early-phase trials using these cells for RPE replacement have met safety endpoints and hinted at possible efficacy. Animal studies have confirmed the promise that photoreceptor replacement, even in a completely degenerated outer retina may restore some vision. Many challenges, however, remain, not least of which include avoiding immune rejection, ensuring long-term cellular survival and maximising effect. This review provides an overview of progress made, ongoing studies and challenges ahead.","author":[{"dropping-particle":"","family":"Chichagova","given":"Valeria","non-dropping-particle":"","parse-names":false,"suffix":""},{"dropping-particle":"","family":"Hallam","given":"Dean","non-dropping-particle":"","parse-names":false,"suffix":""},{"dropping-particle":"","family":"Collin","given":"Joseph","non-dropping-particle":"","parse-names":false,"suffix":""},{"dropping-particle":"","family":"Zerti","given":"Darin","non-dropping-particle":"","parse-names":false,"suffix":""},{"dropping-particle":"","family":"Dorgau","given":"Birthe","non-dropping-particle":"","parse-names":false,"suffix":""},{"dropping-particle":"","family":"Felemban","given":"Majed","non-dropping-particle":"","parse-names":false,"suffix":""},{"dropping-particle":"","family":"Lako","given":"Majlinda","non-dropping-particle":"","parse-names":false,"suffix":""},{"dropping-particle":"","family":"Steel","given":"David H.","non-dropping-particle":"","parse-names":false,"suffix":""}],"container-title":"Eye","id":"ITEM-1","issue":"5","issued":{"date-parts":[["2018"]]},"page":"946-971","publisher":"Springer US","title":"Cellular regeneration strategies for macular degeneration: Past, present and future","type":"article-journal","volume":"32"},"uris":["http://www.mendeley.com/documents/?uuid=7eefe37d-b733-468a-82a1-3da5c63eeee0"]}],"mendeley":{"formattedCitation":"&lt;sup&gt;42&lt;/sup&gt;","plainTextFormattedCitation":"42","previouslyFormattedCitation":"&lt;sup&gt;42&lt;/sup&gt;"},"properties":{"noteIndex":0},"schema":"https://github.com/citation-style-language/schema/raw/master/csl-citation.json"}</w:instrText>
      </w:r>
      <w:r w:rsidR="00147417"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42</w:t>
      </w:r>
      <w:r w:rsidR="00147417" w:rsidRPr="0013066F">
        <w:rPr>
          <w:rFonts w:asciiTheme="minorHAnsi" w:hAnsiTheme="minorHAnsi" w:cstheme="minorHAnsi"/>
        </w:rPr>
        <w:fldChar w:fldCharType="end"/>
      </w:r>
      <w:r w:rsidR="00141497" w:rsidRPr="0013066F">
        <w:rPr>
          <w:rFonts w:asciiTheme="minorHAnsi" w:hAnsiTheme="minorHAnsi" w:cstheme="minorHAnsi"/>
        </w:rPr>
        <w:t xml:space="preserve">. </w:t>
      </w:r>
      <w:r w:rsidR="003B2F7D" w:rsidRPr="0013066F">
        <w:rPr>
          <w:rFonts w:asciiTheme="minorHAnsi" w:hAnsiTheme="minorHAnsi" w:cstheme="minorHAnsi"/>
        </w:rPr>
        <w:t xml:space="preserve">In addition, </w:t>
      </w:r>
      <w:r w:rsidR="007D530A" w:rsidRPr="0013066F">
        <w:t xml:space="preserve">in </w:t>
      </w:r>
      <w:r w:rsidR="009A6BF3">
        <w:t xml:space="preserve">sheet </w:t>
      </w:r>
      <w:r w:rsidR="007D530A" w:rsidRPr="0013066F">
        <w:t>graft</w:t>
      </w:r>
      <w:r w:rsidR="009A6BF3">
        <w:t>s</w:t>
      </w:r>
      <w:r w:rsidR="007D530A" w:rsidRPr="0013066F">
        <w:t xml:space="preserve"> for wet AMD t</w:t>
      </w:r>
      <w:r w:rsidR="007D530A" w:rsidRPr="0013066F">
        <w:rPr>
          <w:rFonts w:asciiTheme="minorHAnsi" w:hAnsiTheme="minorHAnsi" w:cstheme="minorHAnsi"/>
        </w:rPr>
        <w:t xml:space="preserve">he area of CNV is removed </w:t>
      </w:r>
      <w:r w:rsidR="009A6BF3">
        <w:rPr>
          <w:rFonts w:asciiTheme="minorHAnsi" w:hAnsiTheme="minorHAnsi" w:cstheme="minorHAnsi"/>
        </w:rPr>
        <w:t>together with the</w:t>
      </w:r>
      <w:r w:rsidR="007D530A" w:rsidRPr="0013066F">
        <w:rPr>
          <w:rFonts w:asciiTheme="minorHAnsi" w:hAnsiTheme="minorHAnsi" w:cstheme="minorHAnsi"/>
        </w:rPr>
        <w:t xml:space="preserve"> adjacent choroid</w:t>
      </w:r>
      <w:r w:rsidR="008A38D6" w:rsidRPr="0013066F">
        <w:rPr>
          <w:rFonts w:asciiTheme="minorHAnsi" w:hAnsiTheme="minorHAnsi" w:cstheme="minorHAnsi"/>
        </w:rPr>
        <w:t xml:space="preserve"> and therefore, </w:t>
      </w:r>
      <w:r w:rsidR="007D530A" w:rsidRPr="0013066F">
        <w:rPr>
          <w:rFonts w:asciiTheme="minorHAnsi" w:hAnsiTheme="minorHAnsi" w:cstheme="minorHAnsi"/>
        </w:rPr>
        <w:t>graft survival</w:t>
      </w:r>
      <w:r w:rsidR="008A38D6" w:rsidRPr="0013066F">
        <w:rPr>
          <w:rFonts w:asciiTheme="minorHAnsi" w:hAnsiTheme="minorHAnsi" w:cstheme="minorHAnsi"/>
        </w:rPr>
        <w:t xml:space="preserve"> could be compromised</w:t>
      </w:r>
      <w:r w:rsidR="00147417"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{"citationItems":[{"id":"ITEM-1","itemData":{"DOI":"10.1038/eye.2017.137","ISSN":"14765454","PMID":"28731053","abstract":"PurposeThe purpose of this study is to investigate the reperfusion of translocated retinal pigment epithelium (RPE)-choroid graft in the treatment of patients with neovascular age-related macular degeneration (nAMD), using OCT angiography (OCTA), a novel non-invasive, high-resolution imaging modality.Patients and methodsEighteen eyes of 18 consecutive patients suffering from complicated nAMD underwent RPE-choroid patch graft translocation surgery using a peripheral retinotomy and flap-over technique. We analyzed functional and anatomical outcome using visual acuity, Spectral Domain OCT and OCTA.ResultsWith a mean follow-up of 11 months, out of 18 patients, 15 gained vision, 1 remained stable, and 2 lost vision. Overall, the visual acuity improved with a mean of 30 letters. Perfusion of the graft tissue was confirmed in all patients. Two patients developed signs of a recurrent neovascular membrane during follow-up. No cases of proliferative vitreoretinopathy occurred in this series.ConclusionsOCTA images show signs of perfusion in all grafts. Encouraging functional results and low risk of severe complications suggest that RPE-choroid graft translocation is a valid option in patients with complicated nAMD.","author":[{"dropping-particle":"","family":"Veckeneer","given":"M.","non-dropping-particle":"","parse-names":false,"suffix":""},{"dropping-particle":"","family":"Augustinus","given":"C.","non-dropping-particle":"","parse-names":false,"suffix":""},{"dropping-particle":"","family":"Feron","given":"E.","non-dropping-particle":"","parse-names":false,"suffix":""},{"dropping-particle":"","family":"Schauwvlieghe","given":"P. P.","non-dropping-particle":"","parse-names":false,"suffix":""},{"dropping-particle":"","family":"Ruys","given":"J.","non-dropping-particle":"","parse-names":false,"suffix":""},{"dropping-particle":"","family":"Cosemans","given":"I.","non-dropping-particle":"","parse-names":false,"suffix":""},{"dropping-particle":"","family":"Meurs","given":"J.","non-dropping-particle":"Van","parse-names":false,"suffix":""}],"container-title":"Eye","id":"ITEM-1","issued":{"date-parts":[["2017"]]},"page":"1274-1283","publisher":"Nature Publishing Group","title":"OCT angiography documented reperfusion of translocated autologous full thickness RPE-choroid graft for complicated neovascular age-related macular degeneration","type":"article-journal","volume":"31"},"uris":["http://www.mendeley.com/documents/?uuid=d97456f4-4187-4fb0-aeb7-db19244544c0"]}],"mendeley":{"formattedCitation":"&lt;sup&gt;43&lt;/sup&gt;","plainTextFormattedCitation":"43","previouslyFormattedCitation":"&lt;sup&gt;43&lt;/sup&gt;"},"properties":{"noteIndex":0},"schema":"https://github.com/citation-style-language/schema/raw/master/csl-citation.json"}</w:instrText>
      </w:r>
      <w:r w:rsidR="00147417"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43</w:t>
      </w:r>
      <w:r w:rsidR="00147417" w:rsidRPr="0013066F">
        <w:rPr>
          <w:rFonts w:asciiTheme="minorHAnsi" w:hAnsiTheme="minorHAnsi" w:cstheme="minorHAnsi"/>
        </w:rPr>
        <w:fldChar w:fldCharType="end"/>
      </w:r>
      <w:r w:rsidR="007D530A" w:rsidRPr="0013066F">
        <w:rPr>
          <w:rFonts w:asciiTheme="minorHAnsi" w:hAnsiTheme="minorHAnsi" w:cstheme="minorHAnsi"/>
        </w:rPr>
        <w:t xml:space="preserve">. </w:t>
      </w:r>
      <w:r w:rsidR="003B2F7D" w:rsidRPr="0013066F">
        <w:rPr>
          <w:rFonts w:asciiTheme="minorHAnsi" w:hAnsiTheme="minorHAnsi" w:cstheme="minorHAnsi"/>
        </w:rPr>
        <w:t xml:space="preserve">Finally, </w:t>
      </w:r>
      <w:r w:rsidR="00141497" w:rsidRPr="0013066F">
        <w:rPr>
          <w:rFonts w:asciiTheme="minorHAnsi" w:hAnsiTheme="minorHAnsi" w:cstheme="minorHAnsi"/>
        </w:rPr>
        <w:t xml:space="preserve">the idea of </w:t>
      </w:r>
      <w:r w:rsidR="008A38D6" w:rsidRPr="0013066F">
        <w:rPr>
          <w:rFonts w:asciiTheme="minorHAnsi" w:hAnsiTheme="minorHAnsi" w:cstheme="minorHAnsi"/>
        </w:rPr>
        <w:t>using a cell</w:t>
      </w:r>
      <w:r w:rsidR="00141497" w:rsidRPr="0013066F">
        <w:rPr>
          <w:rFonts w:asciiTheme="minorHAnsi" w:hAnsiTheme="minorHAnsi" w:cstheme="minorHAnsi"/>
        </w:rPr>
        <w:t xml:space="preserve"> patch is not </w:t>
      </w:r>
      <w:r w:rsidR="008A38D6" w:rsidRPr="0013066F">
        <w:rPr>
          <w:rFonts w:asciiTheme="minorHAnsi" w:hAnsiTheme="minorHAnsi" w:cstheme="minorHAnsi"/>
        </w:rPr>
        <w:t xml:space="preserve">compatible </w:t>
      </w:r>
      <w:r w:rsidR="00141497" w:rsidRPr="0013066F">
        <w:rPr>
          <w:rFonts w:asciiTheme="minorHAnsi" w:hAnsiTheme="minorHAnsi" w:cstheme="minorHAnsi"/>
        </w:rPr>
        <w:t>with the proposed procedure</w:t>
      </w:r>
      <w:r w:rsidR="008A38D6" w:rsidRPr="0013066F">
        <w:rPr>
          <w:rFonts w:asciiTheme="minorHAnsi" w:hAnsiTheme="minorHAnsi" w:cstheme="minorHAnsi"/>
        </w:rPr>
        <w:t>, where the isolation, modification and transplantation of the cells is done</w:t>
      </w:r>
      <w:r w:rsidR="00141497" w:rsidRPr="0013066F">
        <w:rPr>
          <w:rFonts w:asciiTheme="minorHAnsi" w:hAnsiTheme="minorHAnsi" w:cstheme="minorHAnsi"/>
        </w:rPr>
        <w:t xml:space="preserve"> </w:t>
      </w:r>
      <w:r w:rsidR="008A38D6" w:rsidRPr="0013066F">
        <w:rPr>
          <w:rFonts w:asciiTheme="minorHAnsi" w:hAnsiTheme="minorHAnsi" w:cstheme="minorHAnsi"/>
        </w:rPr>
        <w:t>during a single surgical session</w:t>
      </w:r>
      <w:r w:rsidR="00141497" w:rsidRPr="0013066F">
        <w:rPr>
          <w:rFonts w:asciiTheme="minorHAnsi" w:hAnsiTheme="minorHAnsi" w:cstheme="minorHAnsi"/>
        </w:rPr>
        <w:t xml:space="preserve">. </w:t>
      </w:r>
      <w:r w:rsidR="008A38D6" w:rsidRPr="0013066F">
        <w:rPr>
          <w:rFonts w:asciiTheme="minorHAnsi" w:hAnsiTheme="minorHAnsi" w:cstheme="minorHAnsi"/>
        </w:rPr>
        <w:t xml:space="preserve">On the other hand, </w:t>
      </w:r>
      <w:r w:rsidR="009A6BF3">
        <w:rPr>
          <w:rFonts w:asciiTheme="minorHAnsi" w:hAnsiTheme="minorHAnsi" w:cstheme="minorHAnsi"/>
        </w:rPr>
        <w:t xml:space="preserve">inherent issues of </w:t>
      </w:r>
      <w:r w:rsidRPr="0013066F">
        <w:rPr>
          <w:rFonts w:asciiTheme="minorHAnsi" w:hAnsiTheme="minorHAnsi" w:cstheme="minorHAnsi"/>
        </w:rPr>
        <w:t>PE cells transplanted as</w:t>
      </w:r>
      <w:r w:rsidR="008A38D6" w:rsidRPr="0013066F">
        <w:rPr>
          <w:rFonts w:asciiTheme="minorHAnsi" w:hAnsiTheme="minorHAnsi" w:cstheme="minorHAnsi"/>
        </w:rPr>
        <w:t xml:space="preserve"> </w:t>
      </w:r>
      <w:r w:rsidRPr="0013066F">
        <w:rPr>
          <w:rFonts w:asciiTheme="minorHAnsi" w:hAnsiTheme="minorHAnsi" w:cstheme="minorHAnsi"/>
        </w:rPr>
        <w:t xml:space="preserve">cell </w:t>
      </w:r>
      <w:r w:rsidR="008A38D6" w:rsidRPr="0013066F">
        <w:rPr>
          <w:rFonts w:asciiTheme="minorHAnsi" w:hAnsiTheme="minorHAnsi" w:cstheme="minorHAnsi"/>
        </w:rPr>
        <w:t xml:space="preserve">suspensions </w:t>
      </w:r>
      <w:r w:rsidR="009A6BF3">
        <w:rPr>
          <w:rFonts w:asciiTheme="minorHAnsi" w:hAnsiTheme="minorHAnsi" w:cstheme="minorHAnsi"/>
        </w:rPr>
        <w:t>are potential</w:t>
      </w:r>
      <w:r w:rsidR="00147417" w:rsidRPr="0013066F">
        <w:rPr>
          <w:rFonts w:asciiTheme="minorHAnsi" w:hAnsiTheme="minorHAnsi" w:cstheme="minorHAnsi"/>
        </w:rPr>
        <w:t xml:space="preserve"> </w:t>
      </w:r>
      <w:r w:rsidR="008A38D6" w:rsidRPr="0013066F">
        <w:rPr>
          <w:rFonts w:asciiTheme="minorHAnsi" w:hAnsiTheme="minorHAnsi" w:cstheme="minorHAnsi"/>
        </w:rPr>
        <w:t>cell death during delivery</w:t>
      </w:r>
      <w:r w:rsidRPr="0013066F">
        <w:rPr>
          <w:rFonts w:asciiTheme="minorHAnsi" w:hAnsiTheme="minorHAnsi" w:cstheme="minorHAnsi"/>
        </w:rPr>
        <w:t xml:space="preserve">, lack of adhesion, and variance in </w:t>
      </w:r>
      <w:r w:rsidR="008A38D6" w:rsidRPr="0013066F">
        <w:rPr>
          <w:rFonts w:asciiTheme="minorHAnsi" w:hAnsiTheme="minorHAnsi" w:cstheme="minorHAnsi"/>
        </w:rPr>
        <w:t>cellular distribution</w:t>
      </w:r>
      <w:r w:rsidRPr="0013066F">
        <w:rPr>
          <w:rFonts w:asciiTheme="minorHAnsi" w:hAnsiTheme="minorHAnsi" w:cstheme="minorHAnsi"/>
        </w:rPr>
        <w:t xml:space="preserve">; </w:t>
      </w:r>
      <w:r w:rsidR="008A38D6" w:rsidRPr="0013066F">
        <w:rPr>
          <w:rFonts w:asciiTheme="minorHAnsi" w:hAnsiTheme="minorHAnsi" w:cstheme="minorHAnsi"/>
        </w:rPr>
        <w:t xml:space="preserve">but </w:t>
      </w:r>
      <w:r w:rsidR="00101508">
        <w:rPr>
          <w:rFonts w:asciiTheme="minorHAnsi" w:hAnsiTheme="minorHAnsi" w:cstheme="minorHAnsi"/>
        </w:rPr>
        <w:t>these drawbacks</w:t>
      </w:r>
      <w:r w:rsidR="00101508" w:rsidRPr="0013066F">
        <w:rPr>
          <w:rFonts w:asciiTheme="minorHAnsi" w:hAnsiTheme="minorHAnsi" w:cstheme="minorHAnsi"/>
        </w:rPr>
        <w:t xml:space="preserve"> </w:t>
      </w:r>
      <w:r w:rsidR="008A38D6" w:rsidRPr="0013066F">
        <w:rPr>
          <w:rFonts w:asciiTheme="minorHAnsi" w:hAnsiTheme="minorHAnsi" w:cstheme="minorHAnsi"/>
        </w:rPr>
        <w:t xml:space="preserve">could be </w:t>
      </w:r>
      <w:r w:rsidR="00101508">
        <w:rPr>
          <w:rFonts w:asciiTheme="minorHAnsi" w:hAnsiTheme="minorHAnsi" w:cstheme="minorHAnsi"/>
        </w:rPr>
        <w:t>overcome</w:t>
      </w:r>
      <w:r w:rsidR="008A38D6" w:rsidRPr="0013066F">
        <w:rPr>
          <w:rFonts w:asciiTheme="minorHAnsi" w:hAnsiTheme="minorHAnsi" w:cstheme="minorHAnsi"/>
        </w:rPr>
        <w:t xml:space="preserve"> by tissue engineering approaches</w:t>
      </w:r>
      <w:r w:rsidR="00285EFE"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{"citationItems":[{"id":"ITEM-1","itemData":{"DOI":"10.1038/s41433-018-0061-z","ISSN":"14765454","PMID":"29503449","abstract":"Despite considerable effort and significant therapeutic advances, age-related macular degeneration (AMD) remains the commonest cause of blindness in the developed world. Progressive late-stage AMD with outer retinal degeneration currently has no proven treatment. There has been significant interest in the possibility that cellular treatments may slow or reverse visual loss in AMD. A number of modes of action have been suggested, including cell replacement and rescue, as well as immune modulation to delay the neurodegenerative process. Their appeal in this enigmatic disease relate to their generic, non-pathway-specific effects. The outer retina in particular has been at the forefront of developments in cellular regenerative therapies being surgically accessible, easily observable, as well as having a relatively simple architecture. Both the retinal pigment epithelium (RPE) and photoreceptors have been considered for replacement therapies as both sheets and cell suspensions. Studies using autologous RPE, and to a lesser extent, foetal retina, have shown proof of principle. A wide variety of cell sources have been proposed with pluripotent stem cell-derived cells currently holding the centre stage. Recent early-phase trials using these cells for RPE replacement have met safety endpoints and hinted at possible efficacy. Animal studies have confirmed the promise that photoreceptor replacement, even in a completely degenerated outer retina may restore some vision. Many challenges, however, remain, not least of which include avoiding immune rejection, ensuring long-term cellular survival and maximising effect. This review provides an overview of progress made, ongoing studies and challenges ahead.","author":[{"dropping-particle":"","family":"Chichagova","given":"Valeria","non-dropping-particle":"","parse-names":false,"suffix":""},{"dropping-particle":"","family":"Hallam","given":"Dean","non-dropping-particle":"","parse-names":false,"suffix":""},{"dropping-particle":"","family":"Collin","given":"Joseph","non-dropping-particle":"","parse-names":false,"suffix":""},{"dropping-particle":"","family":"Zerti","given":"Darin","non-dropping-particle":"","parse-names":false,"suffix":""},{"dropping-particle":"","family":"Dorgau","given":"Birthe","non-dropping-particle":"","parse-names":false,"suffix":""},{"dropping-particle":"","family":"Felemban","given":"Majed","non-dropping-particle":"","parse-names":false,"suffix":""},{"dropping-particle":"","family":"Lako","given":"Majlinda","non-dropping-particle":"","parse-names":false,"suffix":""},{"dropping-particle":"","family":"Steel","given":"David H.","non-dropping-particle":"","parse-names":false,"suffix":""}],"container-title":"Eye","id":"ITEM-1","issue":"5","issued":{"date-parts":[["2018"]]},"page":"946-971","publisher":"Springer US","title":"Cellular regeneration strategies for macular degeneration: Past, present and future","type":"article-journal","volume":"32"},"uris":["http://www.mendeley.com/documents/?uuid=7eefe37d-b733-468a-82a1-3da5c63eeee0"]}],"mendeley":{"formattedCitation":"&lt;sup&gt;42&lt;/sup&gt;","plainTextFormattedCitation":"42","previouslyFormattedCitation":"&lt;sup&gt;42&lt;/sup&gt;"},"properties":{"noteIndex":0},"schema":"https://github.com/citation-style-language/schema/raw/master/csl-citation.json"}</w:instrText>
      </w:r>
      <w:r w:rsidR="00285EFE"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42</w:t>
      </w:r>
      <w:r w:rsidR="00285EFE" w:rsidRPr="0013066F">
        <w:rPr>
          <w:rFonts w:asciiTheme="minorHAnsi" w:hAnsiTheme="minorHAnsi" w:cstheme="minorHAnsi"/>
        </w:rPr>
        <w:fldChar w:fldCharType="end"/>
      </w:r>
      <w:r w:rsidR="009B0000">
        <w:rPr>
          <w:rFonts w:asciiTheme="minorHAnsi" w:hAnsiTheme="minorHAnsi" w:cstheme="minorHAnsi"/>
        </w:rPr>
        <w:t>; in addition, cell</w:t>
      </w:r>
      <w:r w:rsidR="008A38D6" w:rsidRPr="0013066F">
        <w:rPr>
          <w:rFonts w:asciiTheme="minorHAnsi" w:hAnsiTheme="minorHAnsi" w:cstheme="minorHAnsi"/>
        </w:rPr>
        <w:t xml:space="preserve"> survival could be improve</w:t>
      </w:r>
      <w:r w:rsidR="00101508">
        <w:rPr>
          <w:rFonts w:asciiTheme="minorHAnsi" w:hAnsiTheme="minorHAnsi" w:cstheme="minorHAnsi"/>
        </w:rPr>
        <w:t>d</w:t>
      </w:r>
      <w:r w:rsidR="008A38D6" w:rsidRPr="0013066F">
        <w:rPr>
          <w:rFonts w:asciiTheme="minorHAnsi" w:hAnsiTheme="minorHAnsi" w:cstheme="minorHAnsi"/>
        </w:rPr>
        <w:t xml:space="preserve"> by </w:t>
      </w:r>
      <w:r w:rsidR="00147417" w:rsidRPr="0013066F">
        <w:rPr>
          <w:rFonts w:asciiTheme="minorHAnsi" w:hAnsiTheme="minorHAnsi" w:cstheme="minorHAnsi"/>
        </w:rPr>
        <w:t xml:space="preserve">the use of </w:t>
      </w:r>
      <w:r w:rsidR="008A38D6" w:rsidRPr="0013066F">
        <w:rPr>
          <w:rFonts w:asciiTheme="minorHAnsi" w:hAnsiTheme="minorHAnsi" w:cstheme="minorHAnsi"/>
        </w:rPr>
        <w:t>pro-survival</w:t>
      </w:r>
      <w:r w:rsidR="00147417" w:rsidRPr="0013066F">
        <w:rPr>
          <w:rFonts w:asciiTheme="minorHAnsi" w:hAnsiTheme="minorHAnsi" w:cstheme="minorHAnsi"/>
        </w:rPr>
        <w:t xml:space="preserve"> </w:t>
      </w:r>
      <w:r w:rsidR="0049090C">
        <w:rPr>
          <w:rFonts w:asciiTheme="minorHAnsi" w:hAnsiTheme="minorHAnsi" w:cstheme="minorHAnsi"/>
        </w:rPr>
        <w:t>agents</w:t>
      </w:r>
      <w:r w:rsidR="00147417" w:rsidRPr="0013066F">
        <w:rPr>
          <w:rFonts w:asciiTheme="minorHAnsi" w:hAnsiTheme="minorHAnsi" w:cstheme="minorHAnsi"/>
        </w:rPr>
        <w:fldChar w:fldCharType="begin" w:fldLock="1"/>
      </w:r>
      <w:r w:rsidR="00C936BA">
        <w:rPr>
          <w:rFonts w:asciiTheme="minorHAnsi" w:hAnsiTheme="minorHAnsi" w:cstheme="minorHAnsi"/>
        </w:rPr>
        <w:instrText>ADDIN CSL_CITATION {"citationItems":[{"id":"ITEM-1","itemData":{"DOI":"10.1093/brain/awp319","ISSN":"14602156","PMID":"20159768","abstract":"Retinal pigment epithelial cell malfunction is a causative feature of age-related macular degeneration, and transplantation of new retinal pigment epithelial cells is an attractive strategy to prevent further progression and visual loss. However, transplants have shown limited efficacy, mainly because transplanted cells fail to adhere and migrate onto pathological Bruch's membrane. Adhesion to Bruch's membrane is integrin-mediated. Ageing of Bruch's membrane leads to a decline in integrin ligands and, added to this, wet age-related macular degeneration leads to upregulation of anti-adhesive molecules such as tenascin-C. We have therefore investigated whether manipulation of integrin function in retinal pigment epithelial cells can restore their adhesion and migration on wet age-related macular degeneration-damaged Bruch's membrane. Using spontaneously immortalized human retinal pigment epithelial cells (adult retinal pigment epithelium-19), we show that adhesion and migration on the Bruch's membrane components is integrin-dependent and enhanced by integrin-activating agents manganese and TS2/16. These allowed cells to adhere and migrate on low concentrations of ligand, as would be found in aged Bruch's membrane. We next developed a method for stripping cells from Bruch's membrane so that adhesion and migration assays can be performed on its surface. Integrin activation had a moderate effect on enhancing retinal pigmented epithelial cell adhesion and migration on normal human and rat Bruch's membrane. However, on Bruch's membrane prepared from human wet age-related macular degeneration-affected eyes, adhesion was lower and integrin activation had a much greater effect. A candidate molecule for preventing retinal pigmented epithelial interaction with age-related macular degeneration-affected Bruch's membrane is tenascin-C which we confirm is present at high levels in wet age-related macular degeneration membrane. We show that tenascin-C is anti-adhesive for retinal pigmented epithelial cells, but after integrin activation, they can adhere and migrate on it using alphaVbeta3 integrin. Alternatively, we find that transduction of retinal pigmented epithelial cells with alpha9 integrin, a tenascin-C-binding integrin, led to a large increase in alpha9beta1-mediated adhesion and migration on tenascin-C. Both expression of alpha9 integrin and integrin activation greatly enhanced the ability of retinal pigment epithelial cells to adhere to tenascin-rich wet age-r…","author":[{"dropping-particle":"","family":"Afshari","given":"Fardad T.","non-dropping-particle":"","parse-names":false,"suffix":""},{"dropping-particle":"","family":"Kwok","given":"Jessica C.","non-dropping-particle":"","parse-names":false,"suffix":""},{"dropping-particle":"","family":"Andrews","given":"Melissa R.","non-dropping-particle":"","parse-names":false,"suffix":""},{"dropping-particle":"","family":"Blits","given":"Bas","non-dropping-particle":"","parse-names":false,"suffix":""},{"dropping-particle":"","family":"Martin","given":"Keith R.","non-dropping-particle":"","parse-names":false,"suffix":""},{"dropping-particle":"","family":"Faissner","given":"Andreas","non-dropping-particle":"","parse-names":false,"suffix":""},{"dropping-particle":"","family":"Ffrench-Constant","given":"Charles","non-dropping-particle":"","parse-names":false,"suffix":""},{"dropping-particle":"","family":"Fawcett","given":"James W.","non-dropping-particle":"","parse-names":false,"suffix":""}],"container-title":"Brain","id":"ITEM-1","issued":{"date-parts":[["2010"]]},"page":"448-464","title":"Integrin activation or alpha9 expression allows retinal pigmented epithelial cell adhesion on Bruch's membrane in wet age-related macular degeneration","type":"article-journal","volume":"133"},"uris":["http://www.mendeley.com/documents/?uuid=e5b3b30f-ded0-40cb-9140-e9c404cea3ee"]},{"id":"ITEM-2","itemData":{"ISSN":"01460404","PMID":"9950607","abstract":"PURPOSE. To determine the fate of human retinal pigment epithelial (RPE) cells seeded onto different layers of human Bruch's membrane (BM). METHODS. Bruch's membrane explants were prepared from 16 human cadaver eyes (7 eyes age &lt;50 years; 9 eyes &gt;50 years) by removing native RPE cells with ammonium hydroxide to expose the RPE cell basal lamina (BL). The inner collagenous layer (ICL) and elastin layer (EL) were exposed by removing apical layers sequentially by mechanical and enzymatic means. Synchronized first passage human RPE cells (15,000 cells/6-mm-diameter explant) were plated onto each layer of human BM. The RPE cell reattachment and apoptosis rates at 24 hours, proliferation rates and mitotic index 24 hours after growth stimulation, and the ability of RPE cells to repopulate the explant surface were determined on each layer. RESULTS. RPE cell reattachment was highest on BL but decreased on deeper layers of BM. The apoptosis rate of attached cells increased as deeper layers of BM were exposed. The proliferation rate and mitotic index of the grafted cells were higher on BL than on deeper layers. RPE cells plated onto BL repopulated the explant surface within 14 ±3 days, whereas cells plated onto the ICL and EL eventually died and never reached confluence. CONCLUSIONS. The fate of RPE cells seeded onto BM depends on the ultrastructural layer of BM available for reattachment. These findings suggest that the ability of transplanted RPE cells to repopulate bare BM will depend on the layer of BM available for RPE cell reattachment.","author":[{"dropping-particle":"","family":"Tezel","given":"Tongalp H.","non-dropping-particle":"","parse-names":false,"suffix":""},{"dropping-particle":"","family":"Kaplan","given":"Henry J.","non-dropping-particle":"","parse-names":false,"suffix":""},{"dropping-particle":"V.","family":"Priore","given":"Lucian","non-dropping-particle":"Del","parse-names":false,"suffix":""}],"container-title":"Investigative Ophthalmology and Visual Science","id":"ITEM-2","issue":"2","issued":{"date-parts":[["1999"]]},"page":"467-476","title":"Fate of human retinal pigment epithelial cells seeded onto layers of human Bruch's membrane","type":"article-journal","volume":"40"},"uris":["http://www.mendeley.com/documents/?uuid=9b8adef3-6bdf-4d5a-a2af-9078d21bfbc0"]},{"id":"ITEM-3","itemData":{"DOI":"10.1167/iovs.04-0193","ISSN":"01460404","PMID":"15326159","abstract":"PURPOSE. An earlier study showed that age-related changes in the inner collagen layer (ICL) inhibit RPE cell repopulation of human Bruch's membrane. The present study was undertaken to determine the effect of cleaning and/or an extracellular matrix (ECM) protein coating on the reattachment, apoptosis, proliferation, and final surface coverage of the transplanted RPE cells. METHODS. Explants of aged Bruch's membrane with ICL exposed were prepared from five human cadaveric eyes (donor ages, 69-84 years) and treated with Triton X-100 and/or coated with a mixture of laminin (330 μg/mL), fibronectin (250 μg/mL), and vitronectin (33 μg/mL). Viable human fetal and ARPE-19 cells (n = 15,000) were plated onto the surface and the RPE reattachment, apoptosis, and proliferation ratios were determined on the modified surfaces. Cells were cultured up to 17 days to determine the surface coverage. Ultrastructure of the modified Bruch's membrane and RPE morphology were studied with transmission and scanning electron microscopy. RESULTS. Reattachment ratios of fetal human RPE and ARPE-19 cells were similar on aged ICL (41.5% ± 1.7% and 42.9% ± 2.7%, P &gt; 0.05). The reattachment ratio increased with ECM protein coating and decreased with detergent treatment. Combined cleaning and coating restored the reattachment ratio of the fetal RPE cells, but failed to increase the reattachment ratio of ARPE-19 cells. The highest apoptosis was observed on untreated ICL. Cleaning and the combined procedure of cleaning and ECM protein coating decreased fetal RPE cell apoptosis. Only RPE cells plated on cleaned or cleaned and ECM-coated ICL demonstrated proliferation that led to substantial surface coverage at day 17. CONCLUSIONS. Age-related changes that impair RPE repopulation of Bruch's membrane can be significantly reversed by combined cleaning and ECM protein coating of the ICL. Development of biologically tolerant techniques for modifying the ICL in vivo may enhance reattachment of the RPE and its repopulation of aged ICL.","author":[{"dropping-particle":"","family":"Tezel","given":"Tongalp H.","non-dropping-particle":"","parse-names":false,"suffix":""},{"dropping-particle":"V.","family":"Priore","given":"Lucian","non-dropping-particle":"Del","parse-names":false,"suffix":""},{"dropping-particle":"","family":"Kaplan","given":"Henry J.","non-dropping-particle":"","parse-names":false,"suffix":""}],"container-title":"Investigative Ophthalmology and Visual Science","id":"ITEM-3","issue":"9","issued":{"date-parts":[["2004"]]},"page":"3337-3348","title":"Reengineering of aged Bruch's membrane to enhance retinal pigment epithelium repopulation","type":"article-journal","volume":"45"},"uris":["http://www.mendeley.com/documents/?uuid=44d0333e-ae91-4f33-b523-1d571fd63ed4"]},{"id":"ITEM-4","itemData":{"ISSN":"01460404","PMID":"10067982","abstract":"PURPOSE. To determine the morphology of human retinal pigment epithelium (RPE) after reattachment to different ultrastructural layers of human Bruch's membrane (BM). METHODS. Bruch's membrane explants were prepared from eyes of 23 human donors (age range, 11-89 years). The basal lamina of the RPE, inner collagenous layer, and elastin layer were removed sequentially by mechanical and enzymatic techniques. First-passage cells of human RpE (15,000 cells/6 mm explant) from three donors (ages, 52, 64, and 80 years) were plated onto different layers of human BM, and the explants were examined by scanning and transmission electron microscopy up to 21 days later. RESULTS. RPE flattened and extended footplates 6 hours after plating onto basal lamina. Cells remained round 6 and 24 hours after plating onto the inner collagenous, elastin, or outer collagenous layer. The RPE cells became confluent 14 days after plating onto basal lamina but did not become confluent up to 21 clays after plating onto the inner collagenous or elastin layer. Sparse round cells were observed 21 days after plating onto deeper layers, suggesting extensive loss of RPE. CONCLUSIONS. The morphology and subsequent behavior of the RPE reattached to BM depends on the anatomic layer of BM available for cell reattachment. The results suggest that the ability of transplanted RPE to repopulate BM in age-related macular degeneration and other disorders may depend on the layer of BM available to serve as a substrate for cell reattachment.","author":[{"dropping-particle":"","family":"Tezel","given":"Tongalp H.","non-dropping-particle":"","parse-names":false,"suffix":""},{"dropping-particle":"V.","family":"Priore","given":"Lucian","non-dropping-particle":"Del","parse-names":false,"suffix":""}],"container-title":"Investigative Ophthalmology and Visual Science","id":"ITEM-4","issue":"3","issued":{"date-parts":[["1999"]]},"page":"767-774","title":"Repopulation of different layers of host human Bruch's membrane by retinal pigment epithelial cell grafts","type":"article-journal","volume":"40"},"uris":["http://www.mendeley.com/documents/?uuid=84aa2d6c-ffc4-4db6-bfa2-c8c7a507ee67"]}],"mendeley":{"formattedCitation":"&lt;sup&gt;44–47&lt;/sup&gt;","plainTextFormattedCitation":"44–47","previouslyFormattedCitation":"&lt;sup&gt;44–47&lt;/sup&gt;"},"properties":{"noteIndex":0},"schema":"https://github.com/citation-style-language/schema/raw/master/csl-citation.json"}</w:instrText>
      </w:r>
      <w:r w:rsidR="00147417" w:rsidRPr="0013066F">
        <w:rPr>
          <w:rFonts w:asciiTheme="minorHAnsi" w:hAnsiTheme="minorHAnsi" w:cstheme="minorHAnsi"/>
        </w:rPr>
        <w:fldChar w:fldCharType="separate"/>
      </w:r>
      <w:r w:rsidR="00C936BA" w:rsidRPr="00C936BA">
        <w:rPr>
          <w:rFonts w:asciiTheme="minorHAnsi" w:hAnsiTheme="minorHAnsi" w:cstheme="minorHAnsi"/>
          <w:noProof/>
          <w:vertAlign w:val="superscript"/>
        </w:rPr>
        <w:t>44–47</w:t>
      </w:r>
      <w:r w:rsidR="00147417" w:rsidRPr="0013066F">
        <w:rPr>
          <w:rFonts w:asciiTheme="minorHAnsi" w:hAnsiTheme="minorHAnsi" w:cstheme="minorHAnsi"/>
        </w:rPr>
        <w:fldChar w:fldCharType="end"/>
      </w:r>
      <w:r w:rsidR="00147417" w:rsidRPr="0013066F">
        <w:rPr>
          <w:rFonts w:asciiTheme="minorHAnsi" w:hAnsiTheme="minorHAnsi" w:cstheme="minorHAnsi"/>
        </w:rPr>
        <w:t>.</w:t>
      </w:r>
      <w:r w:rsidR="005C4EE0">
        <w:rPr>
          <w:rFonts w:asciiTheme="minorHAnsi" w:hAnsiTheme="minorHAnsi" w:cstheme="minorHAnsi"/>
        </w:rPr>
        <w:t xml:space="preserve"> </w:t>
      </w:r>
      <w:r w:rsidR="00101508">
        <w:rPr>
          <w:rFonts w:asciiTheme="minorHAnsi" w:hAnsiTheme="minorHAnsi" w:cstheme="minorHAnsi"/>
        </w:rPr>
        <w:t>W</w:t>
      </w:r>
      <w:r w:rsidR="00B867E2">
        <w:rPr>
          <w:rFonts w:asciiTheme="minorHAnsi" w:hAnsiTheme="minorHAnsi" w:cstheme="minorHAnsi"/>
        </w:rPr>
        <w:t xml:space="preserve">e believe the transplantation of primary PE cells overexpressing neuroprotective </w:t>
      </w:r>
      <w:r w:rsidR="00B867E2">
        <w:rPr>
          <w:rFonts w:asciiTheme="minorHAnsi" w:hAnsiTheme="minorHAnsi" w:cstheme="minorHAnsi"/>
        </w:rPr>
        <w:lastRenderedPageBreak/>
        <w:t xml:space="preserve">factors such PEDF and GM-CSF </w:t>
      </w:r>
      <w:r w:rsidR="00101508">
        <w:rPr>
          <w:rFonts w:asciiTheme="minorHAnsi" w:hAnsiTheme="minorHAnsi" w:cstheme="minorHAnsi"/>
        </w:rPr>
        <w:t xml:space="preserve">as a cell suspension </w:t>
      </w:r>
      <w:r w:rsidR="00B867E2">
        <w:rPr>
          <w:rFonts w:asciiTheme="minorHAnsi" w:hAnsiTheme="minorHAnsi" w:cstheme="minorHAnsi"/>
        </w:rPr>
        <w:t>is a promising approach to treat AMD, and to develop this therapy the protocols presented here are cruc</w:t>
      </w:r>
      <w:r w:rsidR="009B0000">
        <w:rPr>
          <w:rFonts w:asciiTheme="minorHAnsi" w:hAnsiTheme="minorHAnsi" w:cstheme="minorHAnsi"/>
        </w:rPr>
        <w:t>ial</w:t>
      </w:r>
      <w:r w:rsidR="00B867E2">
        <w:rPr>
          <w:rFonts w:asciiTheme="minorHAnsi" w:hAnsiTheme="minorHAnsi" w:cstheme="minorHAnsi"/>
        </w:rPr>
        <w:t xml:space="preserve"> since they </w:t>
      </w:r>
      <w:r w:rsidR="00B5378F">
        <w:rPr>
          <w:rFonts w:asciiTheme="minorHAnsi" w:hAnsiTheme="minorHAnsi" w:cstheme="minorHAnsi"/>
        </w:rPr>
        <w:t>allow</w:t>
      </w:r>
      <w:r w:rsidR="00B867E2">
        <w:rPr>
          <w:rFonts w:asciiTheme="minorHAnsi" w:hAnsiTheme="minorHAnsi" w:cstheme="minorHAnsi"/>
        </w:rPr>
        <w:t xml:space="preserve"> the standardization </w:t>
      </w:r>
      <w:r w:rsidR="00B5378F">
        <w:rPr>
          <w:rFonts w:asciiTheme="minorHAnsi" w:hAnsiTheme="minorHAnsi" w:cstheme="minorHAnsi"/>
        </w:rPr>
        <w:t>of</w:t>
      </w:r>
      <w:r w:rsidR="00B867E2">
        <w:rPr>
          <w:rFonts w:asciiTheme="minorHAnsi" w:hAnsiTheme="minorHAnsi" w:cstheme="minorHAnsi"/>
        </w:rPr>
        <w:t xml:space="preserve"> the </w:t>
      </w:r>
      <w:r w:rsidR="009B0000">
        <w:rPr>
          <w:rFonts w:asciiTheme="minorHAnsi" w:hAnsiTheme="minorHAnsi" w:cstheme="minorHAnsi"/>
        </w:rPr>
        <w:t>isolat</w:t>
      </w:r>
      <w:r w:rsidR="00B867E2">
        <w:rPr>
          <w:rFonts w:asciiTheme="minorHAnsi" w:hAnsiTheme="minorHAnsi" w:cstheme="minorHAnsi"/>
        </w:rPr>
        <w:t>ion</w:t>
      </w:r>
      <w:r w:rsidR="009B0000">
        <w:rPr>
          <w:rFonts w:asciiTheme="minorHAnsi" w:hAnsiTheme="minorHAnsi" w:cstheme="minorHAnsi"/>
        </w:rPr>
        <w:t xml:space="preserve">, </w:t>
      </w:r>
      <w:r w:rsidR="004E2AF6">
        <w:rPr>
          <w:rFonts w:asciiTheme="minorHAnsi" w:hAnsiTheme="minorHAnsi" w:cstheme="minorHAnsi"/>
        </w:rPr>
        <w:t>culture,</w:t>
      </w:r>
      <w:r w:rsidR="009B0000">
        <w:rPr>
          <w:rFonts w:asciiTheme="minorHAnsi" w:hAnsiTheme="minorHAnsi" w:cstheme="minorHAnsi"/>
        </w:rPr>
        <w:t xml:space="preserve"> and analy</w:t>
      </w:r>
      <w:r w:rsidR="00B867E2">
        <w:rPr>
          <w:rFonts w:asciiTheme="minorHAnsi" w:hAnsiTheme="minorHAnsi" w:cstheme="minorHAnsi"/>
        </w:rPr>
        <w:t>sis of the primary PE cells.</w:t>
      </w:r>
    </w:p>
    <w:p w14:paraId="054C4295" w14:textId="77777777" w:rsidR="004E2AF6" w:rsidRDefault="004E2AF6" w:rsidP="00B867E2">
      <w:pPr>
        <w:rPr>
          <w:rFonts w:asciiTheme="minorHAnsi" w:hAnsiTheme="minorHAnsi" w:cstheme="minorHAnsi"/>
        </w:rPr>
      </w:pPr>
    </w:p>
    <w:p w14:paraId="50116A51" w14:textId="2BFB2467" w:rsidR="00B01331" w:rsidRPr="0013066F" w:rsidRDefault="00A4499A" w:rsidP="00774C38">
      <w:pPr>
        <w:widowControl/>
        <w:autoSpaceDE/>
        <w:autoSpaceDN/>
        <w:adjustRightInd/>
        <w:rPr>
          <w:rFonts w:asciiTheme="minorHAnsi" w:hAnsiTheme="minorHAnsi" w:cstheme="minorHAnsi"/>
        </w:rPr>
      </w:pPr>
      <w:r w:rsidRPr="0013066F">
        <w:rPr>
          <w:rFonts w:asciiTheme="minorHAnsi" w:hAnsiTheme="minorHAnsi" w:cstheme="minorHAnsi"/>
        </w:rPr>
        <w:t>In summary, the protocol delivers a</w:t>
      </w:r>
      <w:r w:rsidR="00E527C2" w:rsidRPr="0013066F">
        <w:rPr>
          <w:rFonts w:asciiTheme="minorHAnsi" w:hAnsiTheme="minorHAnsi" w:cstheme="minorHAnsi"/>
        </w:rPr>
        <w:t>n</w:t>
      </w:r>
      <w:r w:rsidRPr="0013066F">
        <w:rPr>
          <w:rFonts w:asciiTheme="minorHAnsi" w:hAnsiTheme="minorHAnsi" w:cstheme="minorHAnsi"/>
        </w:rPr>
        <w:t xml:space="preserve"> advanced model system for the development and pre-clinical</w:t>
      </w:r>
      <w:r w:rsidRPr="00395AB3">
        <w:rPr>
          <w:rFonts w:asciiTheme="minorHAnsi" w:hAnsiTheme="minorHAnsi" w:cstheme="minorHAnsi"/>
        </w:rPr>
        <w:t xml:space="preserve"> in vitro and in vivo</w:t>
      </w:r>
      <w:r w:rsidRPr="0013066F">
        <w:rPr>
          <w:rFonts w:asciiTheme="minorHAnsi" w:hAnsiTheme="minorHAnsi" w:cstheme="minorHAnsi"/>
        </w:rPr>
        <w:t xml:space="preserve"> testing of ocular advanced medicinal therapies in </w:t>
      </w:r>
      <w:r w:rsidR="00C47751" w:rsidRPr="0013066F">
        <w:rPr>
          <w:rFonts w:asciiTheme="minorHAnsi" w:hAnsiTheme="minorHAnsi" w:cstheme="minorHAnsi"/>
        </w:rPr>
        <w:t xml:space="preserve">five </w:t>
      </w:r>
      <w:r w:rsidRPr="0013066F">
        <w:rPr>
          <w:rFonts w:asciiTheme="minorHAnsi" w:hAnsiTheme="minorHAnsi" w:cstheme="minorHAnsi"/>
        </w:rPr>
        <w:t>different species</w:t>
      </w:r>
      <w:r w:rsidR="00AD7A40" w:rsidRPr="0013066F">
        <w:rPr>
          <w:rFonts w:asciiTheme="minorHAnsi" w:hAnsiTheme="minorHAnsi" w:cstheme="minorHAnsi"/>
        </w:rPr>
        <w:t>,</w:t>
      </w:r>
      <w:r w:rsidRPr="0013066F">
        <w:rPr>
          <w:rFonts w:asciiTheme="minorHAnsi" w:hAnsiTheme="minorHAnsi" w:cstheme="minorHAnsi"/>
        </w:rPr>
        <w:t xml:space="preserve"> robust enough to compensate for individual variances in cell quality from </w:t>
      </w:r>
      <w:r w:rsidR="000D533A" w:rsidRPr="0013066F">
        <w:rPr>
          <w:rFonts w:asciiTheme="minorHAnsi" w:hAnsiTheme="minorHAnsi" w:cstheme="minorHAnsi"/>
        </w:rPr>
        <w:t xml:space="preserve">the </w:t>
      </w:r>
      <w:r w:rsidRPr="0013066F">
        <w:rPr>
          <w:rFonts w:asciiTheme="minorHAnsi" w:hAnsiTheme="minorHAnsi" w:cstheme="minorHAnsi"/>
        </w:rPr>
        <w:t xml:space="preserve">different </w:t>
      </w:r>
      <w:r w:rsidR="000D533A" w:rsidRPr="0013066F">
        <w:rPr>
          <w:rFonts w:asciiTheme="minorHAnsi" w:hAnsiTheme="minorHAnsi" w:cstheme="minorHAnsi"/>
        </w:rPr>
        <w:t>sources.</w:t>
      </w:r>
      <w:r w:rsidRPr="0013066F">
        <w:rPr>
          <w:rFonts w:asciiTheme="minorHAnsi" w:hAnsiTheme="minorHAnsi" w:cstheme="minorHAnsi"/>
        </w:rPr>
        <w:t xml:space="preserve">  </w:t>
      </w:r>
    </w:p>
    <w:p w14:paraId="63F16D4C" w14:textId="77777777" w:rsidR="00033C62" w:rsidRPr="0013066F" w:rsidRDefault="00033C62" w:rsidP="00774C38">
      <w:pPr>
        <w:rPr>
          <w:rFonts w:asciiTheme="minorHAnsi" w:hAnsiTheme="minorHAnsi" w:cstheme="minorHAnsi"/>
          <w:color w:val="auto"/>
        </w:rPr>
      </w:pPr>
    </w:p>
    <w:p w14:paraId="1734505F" w14:textId="0E6FD827" w:rsidR="00AA03DF" w:rsidRPr="0013066F" w:rsidRDefault="00AA03DF" w:rsidP="00774C38">
      <w:pPr>
        <w:pStyle w:val="NormalWeb"/>
        <w:spacing w:before="0" w:beforeAutospacing="0" w:after="0" w:afterAutospacing="0"/>
        <w:rPr>
          <w:rFonts w:asciiTheme="minorHAnsi" w:hAnsiTheme="minorHAnsi" w:cstheme="minorHAnsi"/>
          <w:color w:val="808080"/>
        </w:rPr>
      </w:pPr>
      <w:r w:rsidRPr="0013066F">
        <w:rPr>
          <w:rFonts w:asciiTheme="minorHAnsi" w:hAnsiTheme="minorHAnsi" w:cstheme="minorHAnsi"/>
          <w:b/>
          <w:bCs/>
        </w:rPr>
        <w:t xml:space="preserve">ACKNOWLEDGMENTS:  </w:t>
      </w:r>
    </w:p>
    <w:p w14:paraId="079F15D6" w14:textId="6BD3E730" w:rsidR="003A6C16" w:rsidRPr="0013066F" w:rsidRDefault="00DB50B5" w:rsidP="00774C38">
      <w:pPr>
        <w:rPr>
          <w:rFonts w:asciiTheme="minorHAnsi" w:hAnsiTheme="minorHAnsi" w:cstheme="minorHAnsi"/>
          <w:color w:val="auto"/>
        </w:rPr>
      </w:pPr>
      <w:r w:rsidRPr="0013066F">
        <w:rPr>
          <w:rFonts w:asciiTheme="minorHAnsi" w:hAnsiTheme="minorHAnsi" w:cstheme="minorHAnsi"/>
          <w:color w:val="auto"/>
        </w:rPr>
        <w:t>A thank deserves to</w:t>
      </w:r>
      <w:r w:rsidR="000069EC" w:rsidRPr="0013066F">
        <w:rPr>
          <w:rFonts w:asciiTheme="minorHAnsi" w:hAnsiTheme="minorHAnsi" w:cstheme="minorHAnsi"/>
          <w:color w:val="auto"/>
        </w:rPr>
        <w:t xml:space="preserve"> </w:t>
      </w:r>
      <w:r w:rsidR="003A6C16" w:rsidRPr="0013066F">
        <w:rPr>
          <w:rFonts w:asciiTheme="minorHAnsi" w:hAnsiTheme="minorHAnsi" w:cstheme="minorHAnsi"/>
          <w:color w:val="auto"/>
        </w:rPr>
        <w:t xml:space="preserve">Gregg Sealy and Alain Conti for </w:t>
      </w:r>
      <w:r w:rsidR="004678E8" w:rsidRPr="0013066F">
        <w:rPr>
          <w:rFonts w:asciiTheme="minorHAnsi" w:hAnsiTheme="minorHAnsi" w:cstheme="minorHAnsi"/>
          <w:color w:val="auto"/>
        </w:rPr>
        <w:t xml:space="preserve">their </w:t>
      </w:r>
      <w:r w:rsidR="003A6C16" w:rsidRPr="0013066F">
        <w:rPr>
          <w:rFonts w:asciiTheme="minorHAnsi" w:hAnsiTheme="minorHAnsi" w:cstheme="minorHAnsi"/>
          <w:color w:val="auto"/>
        </w:rPr>
        <w:t xml:space="preserve">excellent technical assistance. This work was supported by the European Commission in the context of the Seventh Framework </w:t>
      </w:r>
      <w:proofErr w:type="spellStart"/>
      <w:r w:rsidR="003A6C16" w:rsidRPr="0013066F">
        <w:rPr>
          <w:rFonts w:asciiTheme="minorHAnsi" w:hAnsiTheme="minorHAnsi" w:cstheme="minorHAnsi"/>
          <w:color w:val="auto"/>
        </w:rPr>
        <w:t>Programme</w:t>
      </w:r>
      <w:proofErr w:type="spellEnd"/>
      <w:r w:rsidR="00405653" w:rsidRPr="0013066F">
        <w:rPr>
          <w:rFonts w:asciiTheme="minorHAnsi" w:hAnsiTheme="minorHAnsi" w:cstheme="minorHAnsi"/>
          <w:color w:val="auto"/>
        </w:rPr>
        <w:t>,</w:t>
      </w:r>
      <w:r w:rsidR="003A6C16" w:rsidRPr="0013066F">
        <w:rPr>
          <w:rFonts w:asciiTheme="minorHAnsi" w:hAnsiTheme="minorHAnsi" w:cstheme="minorHAnsi"/>
          <w:color w:val="auto"/>
        </w:rPr>
        <w:t xml:space="preserve"> the Swiss National Sciences Foundation</w:t>
      </w:r>
      <w:r w:rsidR="00AD7A40" w:rsidRPr="0013066F">
        <w:rPr>
          <w:rFonts w:asciiTheme="minorHAnsi" w:hAnsiTheme="minorHAnsi" w:cstheme="minorHAnsi"/>
          <w:color w:val="auto"/>
        </w:rPr>
        <w:t>,</w:t>
      </w:r>
      <w:r w:rsidR="00405653" w:rsidRPr="0013066F">
        <w:rPr>
          <w:rFonts w:asciiTheme="minorHAnsi" w:hAnsiTheme="minorHAnsi" w:cstheme="minorHAnsi"/>
          <w:color w:val="auto"/>
        </w:rPr>
        <w:t xml:space="preserve"> and the </w:t>
      </w:r>
      <w:proofErr w:type="spellStart"/>
      <w:r w:rsidR="00405653" w:rsidRPr="0013066F">
        <w:rPr>
          <w:rFonts w:asciiTheme="minorHAnsi" w:hAnsiTheme="minorHAnsi" w:cstheme="minorHAnsi"/>
          <w:color w:val="auto"/>
        </w:rPr>
        <w:t>Schmieder-Bohrisch</w:t>
      </w:r>
      <w:proofErr w:type="spellEnd"/>
      <w:r w:rsidR="00405653" w:rsidRPr="0013066F">
        <w:rPr>
          <w:rFonts w:asciiTheme="minorHAnsi" w:hAnsiTheme="minorHAnsi" w:cstheme="minorHAnsi"/>
          <w:color w:val="auto"/>
        </w:rPr>
        <w:t xml:space="preserve"> Foundation</w:t>
      </w:r>
      <w:r w:rsidR="003A6C16" w:rsidRPr="0013066F">
        <w:rPr>
          <w:rFonts w:asciiTheme="minorHAnsi" w:hAnsiTheme="minorHAnsi" w:cstheme="minorHAnsi"/>
          <w:color w:val="auto"/>
        </w:rPr>
        <w:t xml:space="preserve">. Z.I </w:t>
      </w:r>
      <w:r w:rsidR="004678E8" w:rsidRPr="0013066F">
        <w:rPr>
          <w:rFonts w:asciiTheme="minorHAnsi" w:hAnsiTheme="minorHAnsi" w:cstheme="minorHAnsi"/>
          <w:color w:val="auto"/>
        </w:rPr>
        <w:t xml:space="preserve">received funding from the </w:t>
      </w:r>
      <w:r w:rsidR="003A6C16" w:rsidRPr="0013066F">
        <w:rPr>
          <w:rFonts w:asciiTheme="minorHAnsi" w:hAnsiTheme="minorHAnsi" w:cstheme="minorHAnsi"/>
          <w:color w:val="auto"/>
        </w:rPr>
        <w:t>European Research Council, ERC</w:t>
      </w:r>
      <w:r w:rsidR="00D02AC6" w:rsidRPr="0013066F">
        <w:rPr>
          <w:rFonts w:asciiTheme="minorHAnsi" w:hAnsiTheme="minorHAnsi" w:cstheme="minorHAnsi"/>
          <w:color w:val="auto"/>
        </w:rPr>
        <w:t xml:space="preserve"> Advanced [ERC-2011-ADG 294742]</w:t>
      </w:r>
      <w:r w:rsidR="004678E8" w:rsidRPr="0013066F">
        <w:rPr>
          <w:rFonts w:asciiTheme="minorHAnsi" w:hAnsiTheme="minorHAnsi" w:cstheme="minorHAnsi"/>
          <w:color w:val="auto"/>
        </w:rPr>
        <w:t xml:space="preserve"> and </w:t>
      </w:r>
      <w:r w:rsidR="00D02AC6" w:rsidRPr="0013066F">
        <w:rPr>
          <w:rFonts w:asciiTheme="minorHAnsi" w:hAnsiTheme="minorHAnsi" w:cstheme="minorHAnsi"/>
          <w:color w:val="auto"/>
        </w:rPr>
        <w:t>B.</w:t>
      </w:r>
      <w:r w:rsidR="001569FA" w:rsidRPr="0013066F">
        <w:rPr>
          <w:rFonts w:asciiTheme="minorHAnsi" w:hAnsiTheme="minorHAnsi" w:cstheme="minorHAnsi"/>
          <w:color w:val="auto"/>
        </w:rPr>
        <w:t>M.</w:t>
      </w:r>
      <w:r w:rsidR="00D02AC6" w:rsidRPr="0013066F">
        <w:rPr>
          <w:rFonts w:asciiTheme="minorHAnsi" w:hAnsiTheme="minorHAnsi" w:cstheme="minorHAnsi"/>
          <w:color w:val="auto"/>
        </w:rPr>
        <w:t>W</w:t>
      </w:r>
      <w:r w:rsidR="00405653" w:rsidRPr="0013066F">
        <w:rPr>
          <w:rFonts w:asciiTheme="minorHAnsi" w:hAnsiTheme="minorHAnsi" w:cstheme="minorHAnsi"/>
          <w:color w:val="auto"/>
        </w:rPr>
        <w:t>.</w:t>
      </w:r>
      <w:r w:rsidR="00D02AC6" w:rsidRPr="0013066F">
        <w:rPr>
          <w:rFonts w:asciiTheme="minorHAnsi" w:hAnsiTheme="minorHAnsi" w:cstheme="minorHAnsi"/>
          <w:color w:val="auto"/>
        </w:rPr>
        <w:t xml:space="preserve"> </w:t>
      </w:r>
      <w:r w:rsidR="004678E8" w:rsidRPr="0013066F">
        <w:rPr>
          <w:rFonts w:asciiTheme="minorHAnsi" w:hAnsiTheme="minorHAnsi" w:cstheme="minorHAnsi"/>
          <w:color w:val="auto"/>
        </w:rPr>
        <w:t xml:space="preserve">from </w:t>
      </w:r>
      <w:r w:rsidR="00405653" w:rsidRPr="0013066F">
        <w:rPr>
          <w:rFonts w:asciiTheme="minorHAnsi" w:hAnsiTheme="minorHAnsi" w:cstheme="minorHAnsi"/>
          <w:color w:val="auto"/>
        </w:rPr>
        <w:t>a Fulbright</w:t>
      </w:r>
      <w:r w:rsidR="001569FA" w:rsidRPr="0013066F">
        <w:rPr>
          <w:rFonts w:asciiTheme="minorHAnsi" w:hAnsiTheme="minorHAnsi" w:cstheme="minorHAnsi"/>
          <w:color w:val="auto"/>
        </w:rPr>
        <w:t xml:space="preserve"> Research Grant</w:t>
      </w:r>
      <w:r w:rsidR="00405653" w:rsidRPr="0013066F">
        <w:rPr>
          <w:rFonts w:asciiTheme="minorHAnsi" w:hAnsiTheme="minorHAnsi" w:cstheme="minorHAnsi"/>
          <w:color w:val="auto"/>
        </w:rPr>
        <w:t xml:space="preserve"> and Swiss Government Excellence </w:t>
      </w:r>
      <w:r w:rsidR="00F71080" w:rsidRPr="0013066F">
        <w:rPr>
          <w:rFonts w:asciiTheme="minorHAnsi" w:hAnsiTheme="minorHAnsi" w:cstheme="minorHAnsi"/>
          <w:color w:val="auto"/>
        </w:rPr>
        <w:t>Scholarship</w:t>
      </w:r>
      <w:r w:rsidR="00104EA6" w:rsidRPr="0013066F">
        <w:rPr>
          <w:rFonts w:asciiTheme="minorHAnsi" w:hAnsiTheme="minorHAnsi" w:cstheme="minorHAnsi"/>
          <w:color w:val="auto"/>
        </w:rPr>
        <w:t>.</w:t>
      </w:r>
    </w:p>
    <w:p w14:paraId="246DCD94" w14:textId="3A0CAC42" w:rsidR="007A4DD6" w:rsidRPr="0013066F" w:rsidRDefault="007A4DD6" w:rsidP="00774C38">
      <w:pPr>
        <w:rPr>
          <w:rFonts w:asciiTheme="minorHAnsi" w:hAnsiTheme="minorHAnsi" w:cstheme="minorHAnsi"/>
          <w:color w:val="auto"/>
        </w:rPr>
      </w:pPr>
    </w:p>
    <w:p w14:paraId="5D52ED8B" w14:textId="74008682" w:rsidR="00AA03DF" w:rsidRPr="0013066F" w:rsidRDefault="00AA03DF" w:rsidP="00774C38">
      <w:pPr>
        <w:pStyle w:val="NormalWeb"/>
        <w:spacing w:before="0" w:beforeAutospacing="0" w:after="0" w:afterAutospacing="0"/>
        <w:rPr>
          <w:rFonts w:asciiTheme="minorHAnsi" w:hAnsiTheme="minorHAnsi" w:cstheme="minorHAnsi"/>
          <w:color w:val="808080"/>
        </w:rPr>
      </w:pPr>
      <w:r w:rsidRPr="0013066F">
        <w:rPr>
          <w:rFonts w:asciiTheme="minorHAnsi" w:hAnsiTheme="minorHAnsi" w:cstheme="minorHAnsi"/>
          <w:b/>
        </w:rPr>
        <w:t>DISCLOSURES</w:t>
      </w:r>
      <w:r w:rsidRPr="0013066F">
        <w:rPr>
          <w:rFonts w:asciiTheme="minorHAnsi" w:hAnsiTheme="minorHAnsi" w:cstheme="minorHAnsi"/>
          <w:b/>
          <w:bCs/>
        </w:rPr>
        <w:t xml:space="preserve">: </w:t>
      </w:r>
    </w:p>
    <w:p w14:paraId="386E3DFF" w14:textId="77777777" w:rsidR="003A6C16" w:rsidRPr="0013066F" w:rsidRDefault="003A6C16" w:rsidP="00774C38">
      <w:pPr>
        <w:rPr>
          <w:rFonts w:asciiTheme="minorHAnsi" w:hAnsiTheme="minorHAnsi" w:cstheme="minorHAnsi"/>
          <w:color w:val="auto"/>
        </w:rPr>
      </w:pPr>
      <w:r w:rsidRPr="0013066F">
        <w:rPr>
          <w:rFonts w:asciiTheme="minorHAnsi" w:hAnsiTheme="minorHAnsi" w:cstheme="minorHAnsi"/>
          <w:color w:val="auto"/>
        </w:rPr>
        <w:t>The authors have nothing to disclose.</w:t>
      </w:r>
    </w:p>
    <w:p w14:paraId="66030076" w14:textId="77777777" w:rsidR="00AA03DF" w:rsidRPr="0013066F" w:rsidRDefault="00AA03DF" w:rsidP="00774C38">
      <w:pPr>
        <w:rPr>
          <w:rFonts w:asciiTheme="minorHAnsi" w:hAnsiTheme="minorHAnsi" w:cstheme="minorHAnsi"/>
          <w:color w:val="auto"/>
        </w:rPr>
      </w:pPr>
    </w:p>
    <w:p w14:paraId="315B4FAD" w14:textId="44028C69" w:rsidR="00B32616" w:rsidRPr="0013066F" w:rsidRDefault="009726EE" w:rsidP="0009553A">
      <w:pPr>
        <w:rPr>
          <w:rFonts w:asciiTheme="minorHAnsi" w:hAnsiTheme="minorHAnsi" w:cstheme="minorHAnsi"/>
          <w:b/>
          <w:color w:val="000000" w:themeColor="text1"/>
        </w:rPr>
      </w:pPr>
      <w:r w:rsidRPr="0013066F">
        <w:rPr>
          <w:rFonts w:asciiTheme="minorHAnsi" w:hAnsiTheme="minorHAnsi" w:cstheme="minorHAnsi"/>
          <w:b/>
          <w:bCs/>
        </w:rPr>
        <w:t>REFERENCES</w:t>
      </w:r>
      <w:r w:rsidR="00D04760" w:rsidRPr="0013066F">
        <w:rPr>
          <w:rFonts w:asciiTheme="minorHAnsi" w:hAnsiTheme="minorHAnsi" w:cstheme="minorHAnsi"/>
          <w:b/>
          <w:bCs/>
        </w:rPr>
        <w:t>:</w:t>
      </w:r>
      <w:r w:rsidRPr="0013066F">
        <w:rPr>
          <w:rFonts w:asciiTheme="minorHAnsi" w:hAnsiTheme="minorHAnsi" w:cstheme="minorHAnsi"/>
        </w:rPr>
        <w:t xml:space="preserve"> </w:t>
      </w:r>
    </w:p>
    <w:p w14:paraId="3A5AA72C" w14:textId="54E467CD" w:rsidR="00BD7E62" w:rsidRPr="00BD7E62" w:rsidRDefault="00D63DF0" w:rsidP="0009553A">
      <w:pPr>
        <w:rPr>
          <w:noProof/>
        </w:rPr>
      </w:pPr>
      <w:r w:rsidRPr="0013066F">
        <w:rPr>
          <w:rFonts w:asciiTheme="minorHAnsi" w:hAnsiTheme="minorHAnsi" w:cstheme="minorHAnsi"/>
          <w:color w:val="808080" w:themeColor="background1" w:themeShade="80"/>
        </w:rPr>
        <w:fldChar w:fldCharType="begin" w:fldLock="1"/>
      </w:r>
      <w:r w:rsidRPr="0013066F">
        <w:rPr>
          <w:rFonts w:asciiTheme="minorHAnsi" w:hAnsiTheme="minorHAnsi" w:cstheme="minorHAnsi"/>
          <w:color w:val="808080" w:themeColor="background1" w:themeShade="80"/>
        </w:rPr>
        <w:instrText xml:space="preserve">ADDIN Mendeley Bibliography CSL_BIBLIOGRAPHY </w:instrText>
      </w:r>
      <w:r w:rsidRPr="0013066F">
        <w:rPr>
          <w:rFonts w:asciiTheme="minorHAnsi" w:hAnsiTheme="minorHAnsi" w:cstheme="minorHAnsi"/>
          <w:color w:val="808080" w:themeColor="background1" w:themeShade="80"/>
        </w:rPr>
        <w:fldChar w:fldCharType="separate"/>
      </w:r>
      <w:r w:rsidR="00BD7E62" w:rsidRPr="00BD7E62">
        <w:rPr>
          <w:noProof/>
        </w:rPr>
        <w:t>1.</w:t>
      </w:r>
      <w:r w:rsidR="00BD7E62" w:rsidRPr="00BD7E62">
        <w:rPr>
          <w:noProof/>
        </w:rPr>
        <w:tab/>
        <w:t>Johnen, S.</w:t>
      </w:r>
      <w:r w:rsidR="00BD7E62" w:rsidRPr="00395AB3">
        <w:rPr>
          <w:noProof/>
        </w:rPr>
        <w:t xml:space="preserve"> et al. </w:t>
      </w:r>
      <w:r w:rsidR="00BD7E62" w:rsidRPr="00BD7E62">
        <w:rPr>
          <w:noProof/>
        </w:rPr>
        <w:t xml:space="preserve">Sleeping Beauty transposon-mediated transfection of retinal and iris pigment epithelial cells. </w:t>
      </w:r>
      <w:r w:rsidR="00BD7E62" w:rsidRPr="00BD7E62">
        <w:rPr>
          <w:i/>
          <w:iCs/>
          <w:noProof/>
        </w:rPr>
        <w:t>Investigative Ophthalmology and Visual Science</w:t>
      </w:r>
      <w:r w:rsidR="00BD7E62" w:rsidRPr="00BD7E62">
        <w:rPr>
          <w:noProof/>
        </w:rPr>
        <w:t xml:space="preserve">. </w:t>
      </w:r>
      <w:r w:rsidR="00BD7E62" w:rsidRPr="00BD7E62">
        <w:rPr>
          <w:b/>
          <w:bCs/>
          <w:noProof/>
        </w:rPr>
        <w:t>53</w:t>
      </w:r>
      <w:r w:rsidR="00BD7E62" w:rsidRPr="00BD7E62">
        <w:rPr>
          <w:noProof/>
        </w:rPr>
        <w:t xml:space="preserve"> (8), 4787–4796 (2012).</w:t>
      </w:r>
    </w:p>
    <w:p w14:paraId="42CC1DA6" w14:textId="766C7D66" w:rsidR="00BD7E62" w:rsidRPr="00BD7E62" w:rsidRDefault="00BD7E62" w:rsidP="0009553A">
      <w:pPr>
        <w:rPr>
          <w:noProof/>
        </w:rPr>
      </w:pPr>
      <w:r w:rsidRPr="00BD7E62">
        <w:rPr>
          <w:noProof/>
        </w:rPr>
        <w:t>2.</w:t>
      </w:r>
      <w:r w:rsidRPr="00BD7E62">
        <w:rPr>
          <w:noProof/>
        </w:rPr>
        <w:tab/>
        <w:t>Prado, D.</w:t>
      </w:r>
      <w:r w:rsidR="00395AB3">
        <w:rPr>
          <w:noProof/>
        </w:rPr>
        <w:t xml:space="preserve"> </w:t>
      </w:r>
      <w:r w:rsidRPr="00BD7E62">
        <w:rPr>
          <w:noProof/>
        </w:rPr>
        <w:t>A., Acosta-Acero, M., Maldonado, R.</w:t>
      </w:r>
      <w:r w:rsidR="00395AB3">
        <w:rPr>
          <w:noProof/>
        </w:rPr>
        <w:t xml:space="preserve"> </w:t>
      </w:r>
      <w:r w:rsidRPr="00BD7E62">
        <w:rPr>
          <w:noProof/>
        </w:rPr>
        <w:t xml:space="preserve">S. Gene therapy beyond luxturna: A new horizon of the treatment for inherited retinal disease. </w:t>
      </w:r>
      <w:r w:rsidRPr="00BD7E62">
        <w:rPr>
          <w:i/>
          <w:iCs/>
          <w:noProof/>
        </w:rPr>
        <w:t>Current Opinion in Ophthalmology</w:t>
      </w:r>
      <w:r w:rsidRPr="00BD7E62">
        <w:rPr>
          <w:noProof/>
        </w:rPr>
        <w:t xml:space="preserve">. </w:t>
      </w:r>
      <w:r w:rsidRPr="00BD7E62">
        <w:rPr>
          <w:b/>
          <w:bCs/>
          <w:noProof/>
        </w:rPr>
        <w:t>31</w:t>
      </w:r>
      <w:r w:rsidRPr="00BD7E62">
        <w:rPr>
          <w:noProof/>
        </w:rPr>
        <w:t xml:space="preserve"> (3), 147–154 (2020).</w:t>
      </w:r>
    </w:p>
    <w:p w14:paraId="2B9A3AE7" w14:textId="4A1F94A3" w:rsidR="00BD7E62" w:rsidRPr="00BD7E62" w:rsidRDefault="00BD7E62" w:rsidP="0009553A">
      <w:pPr>
        <w:rPr>
          <w:noProof/>
        </w:rPr>
      </w:pPr>
      <w:r w:rsidRPr="00BD7E62">
        <w:rPr>
          <w:noProof/>
        </w:rPr>
        <w:t>3.</w:t>
      </w:r>
      <w:r w:rsidRPr="00BD7E62">
        <w:rPr>
          <w:noProof/>
        </w:rPr>
        <w:tab/>
        <w:t xml:space="preserve">Russell, S. </w:t>
      </w:r>
      <w:r w:rsidRPr="00395AB3">
        <w:rPr>
          <w:noProof/>
        </w:rPr>
        <w:t>et al.</w:t>
      </w:r>
      <w:r w:rsidRPr="00BD7E62">
        <w:rPr>
          <w:noProof/>
        </w:rPr>
        <w:t xml:space="preserve"> Efficacy and safety of voretigene neparvovec (AAV2-hRPE65v2) in patients with RPE65-mediated inherited retinal dystrophy: a randomised, controlled, open-label, phase 3 trial. </w:t>
      </w:r>
      <w:r w:rsidRPr="00BD7E62">
        <w:rPr>
          <w:i/>
          <w:iCs/>
          <w:noProof/>
        </w:rPr>
        <w:t>The Lancet</w:t>
      </w:r>
      <w:r w:rsidRPr="00BD7E62">
        <w:rPr>
          <w:noProof/>
        </w:rPr>
        <w:t xml:space="preserve">. </w:t>
      </w:r>
      <w:r w:rsidRPr="00BD7E62">
        <w:rPr>
          <w:b/>
          <w:bCs/>
          <w:noProof/>
        </w:rPr>
        <w:t>390</w:t>
      </w:r>
      <w:r w:rsidRPr="00BD7E62">
        <w:rPr>
          <w:noProof/>
        </w:rPr>
        <w:t>, 849–860 (2017).</w:t>
      </w:r>
    </w:p>
    <w:p w14:paraId="56D28257" w14:textId="77777777" w:rsidR="00BD7E62" w:rsidRPr="00BD7E62" w:rsidRDefault="00BD7E62" w:rsidP="0009553A">
      <w:pPr>
        <w:rPr>
          <w:noProof/>
        </w:rPr>
      </w:pPr>
      <w:r w:rsidRPr="00BD7E62">
        <w:rPr>
          <w:noProof/>
        </w:rPr>
        <w:t>4.</w:t>
      </w:r>
      <w:r w:rsidRPr="00BD7E62">
        <w:rPr>
          <w:noProof/>
        </w:rPr>
        <w:tab/>
        <w:t>NIH https://nei.nih.gov/learn-about-eye-health/resources-for-health-educators/eye-health-data-and-statistics/age-related-macular-degeneration-amd-data-and-statistics (Accessed November 13, 2020).</w:t>
      </w:r>
    </w:p>
    <w:p w14:paraId="64DF15F3" w14:textId="34C18889" w:rsidR="00BD7E62" w:rsidRPr="00BD7E62" w:rsidRDefault="00BD7E62" w:rsidP="0009553A">
      <w:pPr>
        <w:rPr>
          <w:noProof/>
        </w:rPr>
      </w:pPr>
      <w:r w:rsidRPr="00BD7E62">
        <w:rPr>
          <w:noProof/>
        </w:rPr>
        <w:t>5.</w:t>
      </w:r>
      <w:r w:rsidRPr="00BD7E62">
        <w:rPr>
          <w:noProof/>
        </w:rPr>
        <w:tab/>
        <w:t>Al-Zamil, W.</w:t>
      </w:r>
      <w:r w:rsidR="00395AB3">
        <w:rPr>
          <w:noProof/>
        </w:rPr>
        <w:t xml:space="preserve"> </w:t>
      </w:r>
      <w:r w:rsidRPr="00BD7E62">
        <w:rPr>
          <w:noProof/>
        </w:rPr>
        <w:t>M., Yassin, S.</w:t>
      </w:r>
      <w:r w:rsidR="00395AB3">
        <w:rPr>
          <w:noProof/>
        </w:rPr>
        <w:t xml:space="preserve"> </w:t>
      </w:r>
      <w:r w:rsidRPr="00BD7E62">
        <w:rPr>
          <w:noProof/>
        </w:rPr>
        <w:t xml:space="preserve">A. Recent developments in age-related macular degeneration: </w:t>
      </w:r>
      <w:r w:rsidR="00395AB3">
        <w:rPr>
          <w:noProof/>
        </w:rPr>
        <w:t>A</w:t>
      </w:r>
      <w:r w:rsidRPr="00BD7E62">
        <w:rPr>
          <w:noProof/>
        </w:rPr>
        <w:t xml:space="preserve"> review. </w:t>
      </w:r>
      <w:r w:rsidRPr="00BD7E62">
        <w:rPr>
          <w:i/>
          <w:iCs/>
          <w:noProof/>
        </w:rPr>
        <w:t>Clinical Interventions in Aging</w:t>
      </w:r>
      <w:r w:rsidRPr="00BD7E62">
        <w:rPr>
          <w:noProof/>
        </w:rPr>
        <w:t xml:space="preserve">. </w:t>
      </w:r>
      <w:r w:rsidRPr="00BD7E62">
        <w:rPr>
          <w:b/>
          <w:bCs/>
          <w:noProof/>
        </w:rPr>
        <w:t>12</w:t>
      </w:r>
      <w:r w:rsidRPr="00BD7E62">
        <w:rPr>
          <w:noProof/>
        </w:rPr>
        <w:t>, 1313–1330 (2017).</w:t>
      </w:r>
    </w:p>
    <w:p w14:paraId="5D59FD04" w14:textId="784DA463" w:rsidR="00BD7E62" w:rsidRPr="00BD7E62" w:rsidRDefault="00BD7E62" w:rsidP="0009553A">
      <w:pPr>
        <w:rPr>
          <w:noProof/>
        </w:rPr>
      </w:pPr>
      <w:r w:rsidRPr="00BD7E62">
        <w:rPr>
          <w:noProof/>
        </w:rPr>
        <w:t>6.</w:t>
      </w:r>
      <w:r w:rsidRPr="00BD7E62">
        <w:rPr>
          <w:noProof/>
        </w:rPr>
        <w:tab/>
        <w:t xml:space="preserve">Stahl, A. The </w:t>
      </w:r>
      <w:r w:rsidR="00395AB3" w:rsidRPr="00BD7E62">
        <w:rPr>
          <w:noProof/>
        </w:rPr>
        <w:t>diagnosis and treatment of age-related macular de</w:t>
      </w:r>
      <w:r w:rsidRPr="00BD7E62">
        <w:rPr>
          <w:noProof/>
        </w:rPr>
        <w:t xml:space="preserve">generation. </w:t>
      </w:r>
      <w:r w:rsidRPr="00BD7E62">
        <w:rPr>
          <w:i/>
          <w:iCs/>
          <w:noProof/>
        </w:rPr>
        <w:t>Deutsches Arzteblatt International</w:t>
      </w:r>
      <w:r w:rsidRPr="00BD7E62">
        <w:rPr>
          <w:noProof/>
        </w:rPr>
        <w:t xml:space="preserve">. </w:t>
      </w:r>
      <w:r w:rsidRPr="00BD7E62">
        <w:rPr>
          <w:b/>
          <w:bCs/>
          <w:noProof/>
        </w:rPr>
        <w:t>117</w:t>
      </w:r>
      <w:r w:rsidRPr="00BD7E62">
        <w:rPr>
          <w:noProof/>
        </w:rPr>
        <w:t>, 513–520 (2020).</w:t>
      </w:r>
    </w:p>
    <w:p w14:paraId="604C7850" w14:textId="3DCD6BD3" w:rsidR="00BD7E62" w:rsidRPr="00BD7E62" w:rsidRDefault="00BD7E62" w:rsidP="0009553A">
      <w:pPr>
        <w:rPr>
          <w:noProof/>
        </w:rPr>
      </w:pPr>
      <w:r w:rsidRPr="00BD7E62">
        <w:rPr>
          <w:noProof/>
        </w:rPr>
        <w:t>7.</w:t>
      </w:r>
      <w:r w:rsidRPr="00BD7E62">
        <w:rPr>
          <w:noProof/>
        </w:rPr>
        <w:tab/>
        <w:t>Mitchell, P., Liew, G., Gopinath, B., Wong, T.</w:t>
      </w:r>
      <w:r w:rsidR="00395AB3">
        <w:rPr>
          <w:noProof/>
        </w:rPr>
        <w:t xml:space="preserve"> </w:t>
      </w:r>
      <w:r w:rsidRPr="00BD7E62">
        <w:rPr>
          <w:noProof/>
        </w:rPr>
        <w:t xml:space="preserve">Y. Age-related macular degeneration. </w:t>
      </w:r>
      <w:r w:rsidRPr="00BD7E62">
        <w:rPr>
          <w:i/>
          <w:iCs/>
          <w:noProof/>
        </w:rPr>
        <w:t>The Lancet</w:t>
      </w:r>
      <w:r w:rsidRPr="00BD7E62">
        <w:rPr>
          <w:noProof/>
        </w:rPr>
        <w:t xml:space="preserve">. </w:t>
      </w:r>
      <w:r w:rsidRPr="00BD7E62">
        <w:rPr>
          <w:b/>
          <w:bCs/>
          <w:noProof/>
        </w:rPr>
        <w:t>392</w:t>
      </w:r>
      <w:r w:rsidRPr="00BD7E62">
        <w:rPr>
          <w:noProof/>
        </w:rPr>
        <w:t>, 1147–1159 (2018).</w:t>
      </w:r>
    </w:p>
    <w:p w14:paraId="70B08A8C" w14:textId="77777777" w:rsidR="00BD7E62" w:rsidRPr="00BD7E62" w:rsidRDefault="00BD7E62" w:rsidP="0009553A">
      <w:pPr>
        <w:rPr>
          <w:noProof/>
        </w:rPr>
      </w:pPr>
      <w:r w:rsidRPr="00BD7E62">
        <w:rPr>
          <w:noProof/>
        </w:rPr>
        <w:t>8.</w:t>
      </w:r>
      <w:r w:rsidRPr="00BD7E62">
        <w:rPr>
          <w:noProof/>
        </w:rPr>
        <w:tab/>
        <w:t xml:space="preserve">Binder, S. </w:t>
      </w:r>
      <w:r w:rsidRPr="00395AB3">
        <w:rPr>
          <w:noProof/>
        </w:rPr>
        <w:t>et al.</w:t>
      </w:r>
      <w:r w:rsidRPr="00BD7E62">
        <w:rPr>
          <w:noProof/>
        </w:rPr>
        <w:t xml:space="preserve"> Transplantation of autologous retinal pigment epithelium in eyes with foveal neovascularization resulting from age-related macular degeneration: a pilot study. </w:t>
      </w:r>
      <w:r w:rsidRPr="00BD7E62">
        <w:rPr>
          <w:i/>
          <w:iCs/>
          <w:noProof/>
        </w:rPr>
        <w:t>American Journal of Ophthalmology</w:t>
      </w:r>
      <w:r w:rsidRPr="00BD7E62">
        <w:rPr>
          <w:noProof/>
        </w:rPr>
        <w:t xml:space="preserve">. </w:t>
      </w:r>
      <w:r w:rsidRPr="00BD7E62">
        <w:rPr>
          <w:b/>
          <w:bCs/>
          <w:noProof/>
        </w:rPr>
        <w:t>133</w:t>
      </w:r>
      <w:r w:rsidRPr="00BD7E62">
        <w:rPr>
          <w:noProof/>
        </w:rPr>
        <w:t xml:space="preserve"> (2), 215–225 (2002).</w:t>
      </w:r>
    </w:p>
    <w:p w14:paraId="3FC015DE" w14:textId="77777777" w:rsidR="00BD7E62" w:rsidRPr="00BD7E62" w:rsidRDefault="00BD7E62" w:rsidP="0009553A">
      <w:pPr>
        <w:rPr>
          <w:noProof/>
        </w:rPr>
      </w:pPr>
      <w:r w:rsidRPr="00BD7E62">
        <w:rPr>
          <w:noProof/>
        </w:rPr>
        <w:t>9.</w:t>
      </w:r>
      <w:r w:rsidRPr="00BD7E62">
        <w:rPr>
          <w:noProof/>
        </w:rPr>
        <w:tab/>
        <w:t>Binder, S.</w:t>
      </w:r>
      <w:r w:rsidRPr="00395AB3">
        <w:rPr>
          <w:noProof/>
        </w:rPr>
        <w:t xml:space="preserve"> et al. </w:t>
      </w:r>
      <w:r w:rsidRPr="00BD7E62">
        <w:rPr>
          <w:noProof/>
        </w:rPr>
        <w:t xml:space="preserve">Outcome of transplantation of autologous retinal pigment epithelium in age-related macular degeneration: a prospective trial. </w:t>
      </w:r>
      <w:r w:rsidRPr="00BD7E62">
        <w:rPr>
          <w:i/>
          <w:iCs/>
          <w:noProof/>
        </w:rPr>
        <w:t>Investigative Ophthalmology and Visual Science</w:t>
      </w:r>
      <w:r w:rsidRPr="00BD7E62">
        <w:rPr>
          <w:noProof/>
        </w:rPr>
        <w:t xml:space="preserve">. </w:t>
      </w:r>
      <w:r w:rsidRPr="00BD7E62">
        <w:rPr>
          <w:b/>
          <w:bCs/>
          <w:noProof/>
        </w:rPr>
        <w:t>45</w:t>
      </w:r>
      <w:r w:rsidRPr="00BD7E62">
        <w:rPr>
          <w:noProof/>
        </w:rPr>
        <w:t xml:space="preserve"> (11), 4151–4160 (2004).</w:t>
      </w:r>
    </w:p>
    <w:p w14:paraId="4713CCF9" w14:textId="5414434D" w:rsidR="00BD7E62" w:rsidRPr="00BD7E62" w:rsidRDefault="00BD7E62" w:rsidP="0009553A">
      <w:pPr>
        <w:rPr>
          <w:noProof/>
        </w:rPr>
      </w:pPr>
      <w:r w:rsidRPr="00BD7E62">
        <w:rPr>
          <w:noProof/>
        </w:rPr>
        <w:t>10.</w:t>
      </w:r>
      <w:r w:rsidRPr="00BD7E62">
        <w:rPr>
          <w:noProof/>
        </w:rPr>
        <w:tab/>
        <w:t xml:space="preserve">Binder, S. </w:t>
      </w:r>
      <w:r w:rsidRPr="00BD7E62">
        <w:rPr>
          <w:i/>
          <w:iCs/>
          <w:noProof/>
        </w:rPr>
        <w:t>The Macula. Diagnosis, treatment and future trends.</w:t>
      </w:r>
      <w:r w:rsidRPr="00BD7E62">
        <w:rPr>
          <w:noProof/>
        </w:rPr>
        <w:t xml:space="preserve"> Springer-VerlaglWien. </w:t>
      </w:r>
      <w:r w:rsidRPr="00BD7E62">
        <w:rPr>
          <w:noProof/>
        </w:rPr>
        <w:lastRenderedPageBreak/>
        <w:t xml:space="preserve">New York. </w:t>
      </w:r>
      <w:r w:rsidR="00395AB3" w:rsidRPr="00BD7E62">
        <w:rPr>
          <w:noProof/>
        </w:rPr>
        <w:t>7985-</w:t>
      </w:r>
      <w:r w:rsidR="00395AB3">
        <w:rPr>
          <w:noProof/>
        </w:rPr>
        <w:t>798</w:t>
      </w:r>
      <w:r w:rsidR="00395AB3" w:rsidRPr="00BD7E62">
        <w:rPr>
          <w:noProof/>
        </w:rPr>
        <w:t xml:space="preserve">7. </w:t>
      </w:r>
      <w:r w:rsidRPr="00BD7E62">
        <w:rPr>
          <w:noProof/>
        </w:rPr>
        <w:t>(2004).</w:t>
      </w:r>
    </w:p>
    <w:p w14:paraId="5DAB58CD" w14:textId="7FEAF57A" w:rsidR="00BD7E62" w:rsidRPr="00BD7E62" w:rsidRDefault="00BD7E62" w:rsidP="0009553A">
      <w:pPr>
        <w:rPr>
          <w:noProof/>
        </w:rPr>
      </w:pPr>
      <w:r w:rsidRPr="00BD7E62">
        <w:rPr>
          <w:noProof/>
        </w:rPr>
        <w:t>11.</w:t>
      </w:r>
      <w:r w:rsidRPr="00BD7E62">
        <w:rPr>
          <w:noProof/>
        </w:rPr>
        <w:tab/>
        <w:t>da Cruz L.</w:t>
      </w:r>
      <w:r w:rsidR="00395AB3">
        <w:rPr>
          <w:noProof/>
        </w:rPr>
        <w:t xml:space="preserve"> et al.</w:t>
      </w:r>
      <w:r w:rsidRPr="00BD7E62">
        <w:rPr>
          <w:noProof/>
        </w:rPr>
        <w:t xml:space="preserve"> Phase 1 clinical study of an embryonic stem cell-derived retinal pigment epithelium patch in age-related macular degeneration. </w:t>
      </w:r>
      <w:r w:rsidRPr="00BD7E62">
        <w:rPr>
          <w:i/>
          <w:iCs/>
          <w:noProof/>
        </w:rPr>
        <w:t>Nature Biotechnology</w:t>
      </w:r>
      <w:r w:rsidRPr="00BD7E62">
        <w:rPr>
          <w:noProof/>
        </w:rPr>
        <w:t xml:space="preserve">. </w:t>
      </w:r>
      <w:r w:rsidRPr="00BD7E62">
        <w:rPr>
          <w:b/>
          <w:bCs/>
          <w:noProof/>
        </w:rPr>
        <w:t>36</w:t>
      </w:r>
      <w:r w:rsidRPr="00BD7E62">
        <w:rPr>
          <w:noProof/>
        </w:rPr>
        <w:t xml:space="preserve"> (4), 1–10 (2018).</w:t>
      </w:r>
    </w:p>
    <w:p w14:paraId="117AA357" w14:textId="3778E7F2" w:rsidR="00BD7E62" w:rsidRPr="00BD7E62" w:rsidRDefault="00BD7E62" w:rsidP="0009553A">
      <w:pPr>
        <w:rPr>
          <w:noProof/>
        </w:rPr>
      </w:pPr>
      <w:r w:rsidRPr="00BD7E62">
        <w:rPr>
          <w:noProof/>
        </w:rPr>
        <w:t>12.</w:t>
      </w:r>
      <w:r w:rsidRPr="00BD7E62">
        <w:rPr>
          <w:noProof/>
        </w:rPr>
        <w:tab/>
        <w:t>Stanga, P.</w:t>
      </w:r>
      <w:r w:rsidR="00CD656B">
        <w:rPr>
          <w:noProof/>
        </w:rPr>
        <w:t xml:space="preserve"> </w:t>
      </w:r>
      <w:r w:rsidRPr="00BD7E62">
        <w:rPr>
          <w:noProof/>
        </w:rPr>
        <w:t xml:space="preserve">E. </w:t>
      </w:r>
      <w:r w:rsidRPr="00CD656B">
        <w:rPr>
          <w:noProof/>
        </w:rPr>
        <w:t>et al.</w:t>
      </w:r>
      <w:r w:rsidRPr="00BD7E62">
        <w:rPr>
          <w:noProof/>
        </w:rPr>
        <w:t xml:space="preserve"> Retinal pigment epithelium translocation after choroidal neovascular membrane removal in age-related macular degeneration. </w:t>
      </w:r>
      <w:r w:rsidRPr="00BD7E62">
        <w:rPr>
          <w:i/>
          <w:iCs/>
          <w:noProof/>
        </w:rPr>
        <w:t>Ophthalmology</w:t>
      </w:r>
      <w:r w:rsidRPr="00BD7E62">
        <w:rPr>
          <w:noProof/>
        </w:rPr>
        <w:t xml:space="preserve">. </w:t>
      </w:r>
      <w:r w:rsidRPr="00BD7E62">
        <w:rPr>
          <w:b/>
          <w:bCs/>
          <w:noProof/>
        </w:rPr>
        <w:t>109</w:t>
      </w:r>
      <w:r w:rsidRPr="00BD7E62">
        <w:rPr>
          <w:noProof/>
        </w:rPr>
        <w:t xml:space="preserve"> (8), 1492–1498 (2002).</w:t>
      </w:r>
    </w:p>
    <w:p w14:paraId="28D9058B" w14:textId="0FC468A2" w:rsidR="00BD7E62" w:rsidRPr="00BD7E62" w:rsidRDefault="00BD7E62" w:rsidP="0009553A">
      <w:pPr>
        <w:rPr>
          <w:noProof/>
        </w:rPr>
      </w:pPr>
      <w:r w:rsidRPr="00BD7E62">
        <w:rPr>
          <w:noProof/>
        </w:rPr>
        <w:t>13.</w:t>
      </w:r>
      <w:r w:rsidRPr="00BD7E62">
        <w:rPr>
          <w:noProof/>
        </w:rPr>
        <w:tab/>
        <w:t>Van Zeeburg, E.</w:t>
      </w:r>
      <w:r w:rsidR="00CD656B">
        <w:rPr>
          <w:noProof/>
        </w:rPr>
        <w:t xml:space="preserve"> </w:t>
      </w:r>
      <w:r w:rsidRPr="00BD7E62">
        <w:rPr>
          <w:noProof/>
        </w:rPr>
        <w:t>J.</w:t>
      </w:r>
      <w:r w:rsidR="00CD656B">
        <w:rPr>
          <w:noProof/>
        </w:rPr>
        <w:t xml:space="preserve"> </w:t>
      </w:r>
      <w:r w:rsidRPr="00BD7E62">
        <w:rPr>
          <w:noProof/>
        </w:rPr>
        <w:t>T., Maaijwee, K.</w:t>
      </w:r>
      <w:r w:rsidR="00CD656B">
        <w:rPr>
          <w:noProof/>
        </w:rPr>
        <w:t xml:space="preserve"> </w:t>
      </w:r>
      <w:r w:rsidRPr="00BD7E62">
        <w:rPr>
          <w:noProof/>
        </w:rPr>
        <w:t>J.</w:t>
      </w:r>
      <w:r w:rsidR="00CD656B">
        <w:rPr>
          <w:noProof/>
        </w:rPr>
        <w:t xml:space="preserve"> </w:t>
      </w:r>
      <w:r w:rsidRPr="00BD7E62">
        <w:rPr>
          <w:noProof/>
        </w:rPr>
        <w:t>M., Missotten, T.</w:t>
      </w:r>
      <w:r w:rsidR="00CD656B">
        <w:rPr>
          <w:noProof/>
        </w:rPr>
        <w:t xml:space="preserve"> </w:t>
      </w:r>
      <w:r w:rsidRPr="00BD7E62">
        <w:rPr>
          <w:noProof/>
        </w:rPr>
        <w:t>O.</w:t>
      </w:r>
      <w:r w:rsidR="00CD656B">
        <w:rPr>
          <w:noProof/>
        </w:rPr>
        <w:t xml:space="preserve"> </w:t>
      </w:r>
      <w:r w:rsidRPr="00BD7E62">
        <w:rPr>
          <w:noProof/>
        </w:rPr>
        <w:t>A.</w:t>
      </w:r>
      <w:r w:rsidR="00CD656B">
        <w:rPr>
          <w:noProof/>
        </w:rPr>
        <w:t xml:space="preserve"> </w:t>
      </w:r>
      <w:r w:rsidRPr="00BD7E62">
        <w:rPr>
          <w:noProof/>
        </w:rPr>
        <w:t>R., Heimann, H., Van Meurs, J.</w:t>
      </w:r>
      <w:r w:rsidR="00CD656B">
        <w:rPr>
          <w:noProof/>
        </w:rPr>
        <w:t xml:space="preserve"> </w:t>
      </w:r>
      <w:r w:rsidRPr="00BD7E62">
        <w:rPr>
          <w:noProof/>
        </w:rPr>
        <w:t xml:space="preserve">C. A free retinal pigment epitheliumchoroid graft in patients with exudative age-related macular degeneration: Results up to 7 years. </w:t>
      </w:r>
      <w:r w:rsidRPr="00BD7E62">
        <w:rPr>
          <w:i/>
          <w:iCs/>
          <w:noProof/>
        </w:rPr>
        <w:t>American Journal of Ophthalmology</w:t>
      </w:r>
      <w:r w:rsidRPr="00BD7E62">
        <w:rPr>
          <w:noProof/>
        </w:rPr>
        <w:t xml:space="preserve">. </w:t>
      </w:r>
      <w:r w:rsidRPr="00BD7E62">
        <w:rPr>
          <w:b/>
          <w:bCs/>
          <w:noProof/>
        </w:rPr>
        <w:t>153</w:t>
      </w:r>
      <w:r w:rsidRPr="00BD7E62">
        <w:rPr>
          <w:noProof/>
        </w:rPr>
        <w:t xml:space="preserve"> (1), 120-127.e2 (2012).</w:t>
      </w:r>
    </w:p>
    <w:p w14:paraId="28B65D2B" w14:textId="6ED2B6F2" w:rsidR="00BD7E62" w:rsidRPr="00BD7E62" w:rsidRDefault="00BD7E62" w:rsidP="0009553A">
      <w:pPr>
        <w:rPr>
          <w:noProof/>
        </w:rPr>
      </w:pPr>
      <w:r w:rsidRPr="00BD7E62">
        <w:rPr>
          <w:noProof/>
        </w:rPr>
        <w:t>14.</w:t>
      </w:r>
      <w:r w:rsidRPr="00BD7E62">
        <w:rPr>
          <w:noProof/>
        </w:rPr>
        <w:tab/>
        <w:t>Chen, F.</w:t>
      </w:r>
      <w:r w:rsidR="00CD656B">
        <w:rPr>
          <w:noProof/>
        </w:rPr>
        <w:t xml:space="preserve"> </w:t>
      </w:r>
      <w:r w:rsidRPr="00BD7E62">
        <w:rPr>
          <w:noProof/>
        </w:rPr>
        <w:t xml:space="preserve">K. </w:t>
      </w:r>
      <w:r w:rsidRPr="00CD656B">
        <w:rPr>
          <w:noProof/>
        </w:rPr>
        <w:t>et al.</w:t>
      </w:r>
      <w:r w:rsidRPr="00BD7E62">
        <w:rPr>
          <w:noProof/>
        </w:rPr>
        <w:t xml:space="preserve"> Long-term visual and microperimetry outcomes following autologous retinal pigment epithelium choroid graft for neovascular age-related macular degeneration.</w:t>
      </w:r>
      <w:r w:rsidR="00CD656B">
        <w:rPr>
          <w:noProof/>
        </w:rPr>
        <w:t xml:space="preserve"> </w:t>
      </w:r>
      <w:r w:rsidRPr="00BD7E62">
        <w:rPr>
          <w:i/>
          <w:iCs/>
          <w:noProof/>
        </w:rPr>
        <w:t>Clinical and Experimental Ophthalmology</w:t>
      </w:r>
      <w:r w:rsidRPr="00BD7E62">
        <w:rPr>
          <w:noProof/>
        </w:rPr>
        <w:t xml:space="preserve">. </w:t>
      </w:r>
      <w:r w:rsidRPr="00BD7E62">
        <w:rPr>
          <w:b/>
          <w:bCs/>
          <w:noProof/>
        </w:rPr>
        <w:t>37</w:t>
      </w:r>
      <w:r w:rsidRPr="00BD7E62">
        <w:rPr>
          <w:noProof/>
        </w:rPr>
        <w:t xml:space="preserve"> (3), 275–285 (2009).</w:t>
      </w:r>
    </w:p>
    <w:p w14:paraId="772112E2" w14:textId="6059CC8B" w:rsidR="00BD7E62" w:rsidRPr="00BD7E62" w:rsidRDefault="00BD7E62" w:rsidP="0009553A">
      <w:pPr>
        <w:rPr>
          <w:noProof/>
        </w:rPr>
      </w:pPr>
      <w:r w:rsidRPr="00BD7E62">
        <w:rPr>
          <w:noProof/>
        </w:rPr>
        <w:t>15.</w:t>
      </w:r>
      <w:r w:rsidRPr="00BD7E62">
        <w:rPr>
          <w:noProof/>
        </w:rPr>
        <w:tab/>
        <w:t>Mandai, M.</w:t>
      </w:r>
      <w:r w:rsidRPr="00CD656B">
        <w:rPr>
          <w:noProof/>
        </w:rPr>
        <w:t xml:space="preserve"> et al. Au</w:t>
      </w:r>
      <w:r w:rsidRPr="00BD7E62">
        <w:rPr>
          <w:noProof/>
        </w:rPr>
        <w:t xml:space="preserve">tologous induced stem-cell-derived retinal cells for macular degeneration. </w:t>
      </w:r>
      <w:r w:rsidRPr="00BD7E62">
        <w:rPr>
          <w:i/>
          <w:iCs/>
          <w:noProof/>
        </w:rPr>
        <w:t>New England Journal of Medicine</w:t>
      </w:r>
      <w:r w:rsidRPr="00BD7E62">
        <w:rPr>
          <w:noProof/>
        </w:rPr>
        <w:t xml:space="preserve">. </w:t>
      </w:r>
      <w:r w:rsidRPr="00BD7E62">
        <w:rPr>
          <w:b/>
          <w:bCs/>
          <w:noProof/>
        </w:rPr>
        <w:t>376</w:t>
      </w:r>
      <w:r w:rsidRPr="00BD7E62">
        <w:rPr>
          <w:noProof/>
        </w:rPr>
        <w:t xml:space="preserve"> (11), 1038–1046 (2017).</w:t>
      </w:r>
    </w:p>
    <w:p w14:paraId="4ADE6741" w14:textId="56CC1E03" w:rsidR="00BD7E62" w:rsidRPr="00BD7E62" w:rsidRDefault="00BD7E62" w:rsidP="0009553A">
      <w:pPr>
        <w:rPr>
          <w:noProof/>
        </w:rPr>
      </w:pPr>
      <w:r w:rsidRPr="00BD7E62">
        <w:rPr>
          <w:noProof/>
        </w:rPr>
        <w:t>16.</w:t>
      </w:r>
      <w:r w:rsidRPr="00BD7E62">
        <w:rPr>
          <w:noProof/>
        </w:rPr>
        <w:tab/>
        <w:t>Akyol</w:t>
      </w:r>
      <w:r w:rsidR="00CD656B">
        <w:rPr>
          <w:noProof/>
        </w:rPr>
        <w:t>,</w:t>
      </w:r>
      <w:r w:rsidRPr="00BD7E62">
        <w:rPr>
          <w:noProof/>
        </w:rPr>
        <w:t xml:space="preserve"> E., L</w:t>
      </w:r>
      <w:r w:rsidR="00CD656B">
        <w:rPr>
          <w:noProof/>
        </w:rPr>
        <w:t xml:space="preserve">otery, </w:t>
      </w:r>
      <w:r w:rsidRPr="00BD7E62">
        <w:rPr>
          <w:noProof/>
        </w:rPr>
        <w:t xml:space="preserve">A. Gene, cell and antibody-based therapies for the treatment of age-related macular degeneration. </w:t>
      </w:r>
      <w:r w:rsidRPr="00BD7E62">
        <w:rPr>
          <w:i/>
          <w:iCs/>
          <w:noProof/>
        </w:rPr>
        <w:t>Biologics: Targets and Therapy</w:t>
      </w:r>
      <w:r w:rsidRPr="00BD7E62">
        <w:rPr>
          <w:noProof/>
        </w:rPr>
        <w:t xml:space="preserve">. </w:t>
      </w:r>
      <w:r w:rsidRPr="00BD7E62">
        <w:rPr>
          <w:b/>
          <w:bCs/>
          <w:noProof/>
        </w:rPr>
        <w:t>14</w:t>
      </w:r>
      <w:r w:rsidRPr="00BD7E62">
        <w:rPr>
          <w:noProof/>
        </w:rPr>
        <w:t>, 83–94 (2020).</w:t>
      </w:r>
    </w:p>
    <w:p w14:paraId="512C0BE4" w14:textId="77777777" w:rsidR="00BD7E62" w:rsidRPr="00BD7E62" w:rsidRDefault="00BD7E62" w:rsidP="0009553A">
      <w:pPr>
        <w:rPr>
          <w:noProof/>
        </w:rPr>
      </w:pPr>
      <w:r w:rsidRPr="00BD7E62">
        <w:rPr>
          <w:noProof/>
        </w:rPr>
        <w:t>17.</w:t>
      </w:r>
      <w:r w:rsidRPr="00BD7E62">
        <w:rPr>
          <w:noProof/>
        </w:rPr>
        <w:tab/>
        <w:t xml:space="preserve">Hemera Biosciences. Treatment of advanced dry age related macular degeneration with AAVCAGsCD59. </w:t>
      </w:r>
      <w:r w:rsidRPr="00BD7E62">
        <w:rPr>
          <w:i/>
          <w:iCs/>
          <w:noProof/>
        </w:rPr>
        <w:t>ClinicalTrialsgov. NCT03144999</w:t>
      </w:r>
      <w:r w:rsidRPr="00BD7E62">
        <w:rPr>
          <w:noProof/>
        </w:rPr>
        <w:t xml:space="preserve"> (2019).</w:t>
      </w:r>
    </w:p>
    <w:p w14:paraId="21D11D85" w14:textId="77777777" w:rsidR="00BD7E62" w:rsidRPr="00BD7E62" w:rsidRDefault="00BD7E62" w:rsidP="0009553A">
      <w:pPr>
        <w:rPr>
          <w:noProof/>
        </w:rPr>
      </w:pPr>
      <w:r w:rsidRPr="00BD7E62">
        <w:rPr>
          <w:noProof/>
        </w:rPr>
        <w:t>18.</w:t>
      </w:r>
      <w:r w:rsidRPr="00BD7E62">
        <w:rPr>
          <w:noProof/>
        </w:rPr>
        <w:tab/>
        <w:t xml:space="preserve">Hemera Biosciences. Intravitreal AAVCAGsCD59 for advanced dry age-related macular degeneration (AMD) with geographic atrophy (GA). </w:t>
      </w:r>
      <w:r w:rsidRPr="00BD7E62">
        <w:rPr>
          <w:i/>
          <w:iCs/>
          <w:noProof/>
        </w:rPr>
        <w:t>ClinicalTrialsgov. NCT04358471; 2020.</w:t>
      </w:r>
      <w:r w:rsidRPr="00BD7E62">
        <w:rPr>
          <w:noProof/>
        </w:rPr>
        <w:t xml:space="preserve"> (2020).</w:t>
      </w:r>
    </w:p>
    <w:p w14:paraId="6E663C2C" w14:textId="77777777" w:rsidR="00BD7E62" w:rsidRPr="00BD7E62" w:rsidRDefault="00BD7E62" w:rsidP="0009553A">
      <w:pPr>
        <w:rPr>
          <w:noProof/>
        </w:rPr>
      </w:pPr>
      <w:r w:rsidRPr="00BD7E62">
        <w:rPr>
          <w:noProof/>
        </w:rPr>
        <w:t>19.</w:t>
      </w:r>
      <w:r w:rsidRPr="00BD7E62">
        <w:rPr>
          <w:noProof/>
        </w:rPr>
        <w:tab/>
        <w:t xml:space="preserve">Gyroscope Therapeutics. First in human study to evaluate the safety and efficacy of GT005 administered in subjects with dry AMD. </w:t>
      </w:r>
      <w:r w:rsidRPr="00BD7E62">
        <w:rPr>
          <w:i/>
          <w:iCs/>
          <w:noProof/>
        </w:rPr>
        <w:t>ClinicalTrialsgov. NCT03846193</w:t>
      </w:r>
      <w:r w:rsidRPr="00BD7E62">
        <w:rPr>
          <w:noProof/>
        </w:rPr>
        <w:t xml:space="preserve"> (2019).</w:t>
      </w:r>
    </w:p>
    <w:p w14:paraId="631F616A" w14:textId="77777777" w:rsidR="00BD7E62" w:rsidRPr="00BD7E62" w:rsidRDefault="00BD7E62" w:rsidP="0009553A">
      <w:pPr>
        <w:rPr>
          <w:noProof/>
        </w:rPr>
      </w:pPr>
      <w:r w:rsidRPr="00BD7E62">
        <w:rPr>
          <w:noProof/>
        </w:rPr>
        <w:t>20.</w:t>
      </w:r>
      <w:r w:rsidRPr="00BD7E62">
        <w:rPr>
          <w:noProof/>
        </w:rPr>
        <w:tab/>
        <w:t xml:space="preserve">Thumann, G. </w:t>
      </w:r>
      <w:r w:rsidRPr="00CD656B">
        <w:rPr>
          <w:noProof/>
        </w:rPr>
        <w:t xml:space="preserve">et al. </w:t>
      </w:r>
      <w:r w:rsidRPr="00BD7E62">
        <w:rPr>
          <w:noProof/>
        </w:rPr>
        <w:t xml:space="preserve">Transplantation of autologous iris pigment epithelium after removal of choroidal neovascular membranes. </w:t>
      </w:r>
      <w:r w:rsidRPr="00BD7E62">
        <w:rPr>
          <w:i/>
          <w:iCs/>
          <w:noProof/>
        </w:rPr>
        <w:t>Archives of Ophthalmology</w:t>
      </w:r>
      <w:r w:rsidRPr="00BD7E62">
        <w:rPr>
          <w:noProof/>
        </w:rPr>
        <w:t xml:space="preserve">. </w:t>
      </w:r>
      <w:r w:rsidRPr="00BD7E62">
        <w:rPr>
          <w:b/>
          <w:bCs/>
          <w:noProof/>
        </w:rPr>
        <w:t>118</w:t>
      </w:r>
      <w:r w:rsidRPr="00BD7E62">
        <w:rPr>
          <w:noProof/>
        </w:rPr>
        <w:t xml:space="preserve"> (10), 1350–1355 (2000).</w:t>
      </w:r>
    </w:p>
    <w:p w14:paraId="45E8FC0B" w14:textId="4327C7DE" w:rsidR="00BD7E62" w:rsidRPr="00BD7E62" w:rsidRDefault="00BD7E62" w:rsidP="0009553A">
      <w:pPr>
        <w:rPr>
          <w:noProof/>
        </w:rPr>
      </w:pPr>
      <w:r w:rsidRPr="00BD7E62">
        <w:rPr>
          <w:noProof/>
        </w:rPr>
        <w:t>21.</w:t>
      </w:r>
      <w:r w:rsidRPr="00BD7E62">
        <w:rPr>
          <w:noProof/>
        </w:rPr>
        <w:tab/>
        <w:t>Thumann, G., Salz, A.</w:t>
      </w:r>
      <w:r w:rsidR="00CD656B">
        <w:rPr>
          <w:noProof/>
        </w:rPr>
        <w:t xml:space="preserve"> </w:t>
      </w:r>
      <w:r w:rsidRPr="00BD7E62">
        <w:rPr>
          <w:noProof/>
        </w:rPr>
        <w:t xml:space="preserve">K., Walter, P., Johnen, S. Preservation of photoreceptors in dystrophic RCS rats following allo- and xenotransplantation of IPE cells. </w:t>
      </w:r>
      <w:r w:rsidRPr="00BD7E62">
        <w:rPr>
          <w:i/>
          <w:iCs/>
          <w:noProof/>
        </w:rPr>
        <w:t>Graefe’s Archive for Clinical and Experimental Ophthalmology</w:t>
      </w:r>
      <w:r w:rsidRPr="00BD7E62">
        <w:rPr>
          <w:noProof/>
        </w:rPr>
        <w:t xml:space="preserve">. </w:t>
      </w:r>
      <w:r w:rsidRPr="00BD7E62">
        <w:rPr>
          <w:b/>
          <w:bCs/>
          <w:noProof/>
        </w:rPr>
        <w:t>247</w:t>
      </w:r>
      <w:r w:rsidRPr="00BD7E62">
        <w:rPr>
          <w:noProof/>
        </w:rPr>
        <w:t xml:space="preserve"> (3), 363–369 (2009).</w:t>
      </w:r>
    </w:p>
    <w:p w14:paraId="161A185A" w14:textId="113AFA73" w:rsidR="00BD7E62" w:rsidRPr="00BD7E62" w:rsidRDefault="00BD7E62" w:rsidP="0009553A">
      <w:pPr>
        <w:rPr>
          <w:noProof/>
        </w:rPr>
      </w:pPr>
      <w:r w:rsidRPr="00BD7E62">
        <w:rPr>
          <w:noProof/>
        </w:rPr>
        <w:t>22.</w:t>
      </w:r>
      <w:r w:rsidRPr="00BD7E62">
        <w:rPr>
          <w:noProof/>
        </w:rPr>
        <w:tab/>
        <w:t xml:space="preserve">Crafoord, S., Geng, L., Seregard, S., Algvere, P. V. Photoreceptor survival in transplantation of autologous iris pigment epithelial cells to the subretinal space. </w:t>
      </w:r>
      <w:r w:rsidRPr="00BD7E62">
        <w:rPr>
          <w:i/>
          <w:iCs/>
          <w:noProof/>
        </w:rPr>
        <w:t>Acta Ophthalmologica Scandinavica</w:t>
      </w:r>
      <w:r w:rsidRPr="00BD7E62">
        <w:rPr>
          <w:noProof/>
        </w:rPr>
        <w:t xml:space="preserve">. </w:t>
      </w:r>
      <w:r w:rsidRPr="00BD7E62">
        <w:rPr>
          <w:b/>
          <w:bCs/>
          <w:noProof/>
        </w:rPr>
        <w:t>80</w:t>
      </w:r>
      <w:r w:rsidRPr="00BD7E62">
        <w:rPr>
          <w:noProof/>
        </w:rPr>
        <w:t xml:space="preserve"> (4), 387–394 (2002).</w:t>
      </w:r>
    </w:p>
    <w:p w14:paraId="0224ECD2" w14:textId="58F72C42" w:rsidR="00BD7E62" w:rsidRPr="00BD7E62" w:rsidRDefault="00BD7E62" w:rsidP="0009553A">
      <w:pPr>
        <w:rPr>
          <w:noProof/>
        </w:rPr>
      </w:pPr>
      <w:r w:rsidRPr="00BD7E62">
        <w:rPr>
          <w:noProof/>
        </w:rPr>
        <w:t>23.</w:t>
      </w:r>
      <w:r w:rsidRPr="00BD7E62">
        <w:rPr>
          <w:noProof/>
        </w:rPr>
        <w:tab/>
        <w:t>Aisenbrey, S.</w:t>
      </w:r>
      <w:r w:rsidRPr="00CD656B">
        <w:rPr>
          <w:noProof/>
        </w:rPr>
        <w:t xml:space="preserve"> et al. I</w:t>
      </w:r>
      <w:r w:rsidRPr="00BD7E62">
        <w:rPr>
          <w:noProof/>
        </w:rPr>
        <w:t xml:space="preserve">ris pigment epithelial translocation in the treatment of exudative macular degeneration: A 3-year follow-up. </w:t>
      </w:r>
      <w:r w:rsidRPr="00BD7E62">
        <w:rPr>
          <w:i/>
          <w:iCs/>
          <w:noProof/>
        </w:rPr>
        <w:t>Archives of Ophthalmology</w:t>
      </w:r>
      <w:r w:rsidRPr="00BD7E62">
        <w:rPr>
          <w:noProof/>
        </w:rPr>
        <w:t xml:space="preserve">. </w:t>
      </w:r>
      <w:r w:rsidRPr="00BD7E62">
        <w:rPr>
          <w:b/>
          <w:bCs/>
          <w:noProof/>
        </w:rPr>
        <w:t>124</w:t>
      </w:r>
      <w:r w:rsidRPr="00BD7E62">
        <w:rPr>
          <w:noProof/>
        </w:rPr>
        <w:t xml:space="preserve"> (2), 183–188 (2006).</w:t>
      </w:r>
    </w:p>
    <w:p w14:paraId="5D9DE9A3" w14:textId="2F6F6CCB" w:rsidR="00BD7E62" w:rsidRPr="00BD7E62" w:rsidRDefault="00BD7E62" w:rsidP="0009553A">
      <w:pPr>
        <w:rPr>
          <w:noProof/>
        </w:rPr>
      </w:pPr>
      <w:r w:rsidRPr="00BD7E62">
        <w:rPr>
          <w:noProof/>
        </w:rPr>
        <w:t>24.</w:t>
      </w:r>
      <w:r w:rsidRPr="00BD7E62">
        <w:rPr>
          <w:noProof/>
        </w:rPr>
        <w:tab/>
        <w:t xml:space="preserve">Garcia-Garcia, L. </w:t>
      </w:r>
      <w:r w:rsidRPr="00CD656B">
        <w:rPr>
          <w:noProof/>
        </w:rPr>
        <w:t>et al.</w:t>
      </w:r>
      <w:r w:rsidRPr="00BD7E62">
        <w:rPr>
          <w:noProof/>
        </w:rPr>
        <w:t xml:space="preserve"> Long-</w:t>
      </w:r>
      <w:r w:rsidR="00CD656B">
        <w:rPr>
          <w:noProof/>
        </w:rPr>
        <w:t>t</w:t>
      </w:r>
      <w:r w:rsidRPr="00BD7E62">
        <w:rPr>
          <w:noProof/>
        </w:rPr>
        <w:t>erm PEDF</w:t>
      </w:r>
      <w:r w:rsidR="00CD656B" w:rsidRPr="00BD7E62">
        <w:rPr>
          <w:noProof/>
        </w:rPr>
        <w:t xml:space="preserve"> release in rat iris and retinal epithelial cells after sleeping beauty transposon-mediated gene delive</w:t>
      </w:r>
      <w:r w:rsidRPr="00BD7E62">
        <w:rPr>
          <w:noProof/>
        </w:rPr>
        <w:t xml:space="preserve">ry. </w:t>
      </w:r>
      <w:r w:rsidRPr="00BD7E62">
        <w:rPr>
          <w:i/>
          <w:iCs/>
          <w:noProof/>
        </w:rPr>
        <w:t>Molecular Therapy - Nucleic Acids</w:t>
      </w:r>
      <w:r w:rsidRPr="00BD7E62">
        <w:rPr>
          <w:noProof/>
        </w:rPr>
        <w:t xml:space="preserve">. </w:t>
      </w:r>
      <w:r w:rsidRPr="00BD7E62">
        <w:rPr>
          <w:b/>
          <w:bCs/>
          <w:noProof/>
        </w:rPr>
        <w:t>9</w:t>
      </w:r>
      <w:r w:rsidRPr="00BD7E62">
        <w:rPr>
          <w:noProof/>
        </w:rPr>
        <w:t>, 1–11 (2017).</w:t>
      </w:r>
    </w:p>
    <w:p w14:paraId="0E18F8A6" w14:textId="77777777" w:rsidR="00BD7E62" w:rsidRPr="00BD7E62" w:rsidRDefault="00BD7E62" w:rsidP="0009553A">
      <w:pPr>
        <w:rPr>
          <w:noProof/>
        </w:rPr>
      </w:pPr>
      <w:r w:rsidRPr="00BD7E62">
        <w:rPr>
          <w:noProof/>
        </w:rPr>
        <w:t>25.</w:t>
      </w:r>
      <w:r w:rsidRPr="00BD7E62">
        <w:rPr>
          <w:noProof/>
        </w:rPr>
        <w:tab/>
        <w:t xml:space="preserve">Kropp, M. </w:t>
      </w:r>
      <w:r w:rsidRPr="00CD656B">
        <w:rPr>
          <w:noProof/>
        </w:rPr>
        <w:t>et al.</w:t>
      </w:r>
      <w:r w:rsidRPr="00BD7E62">
        <w:rPr>
          <w:noProof/>
        </w:rPr>
        <w:t xml:space="preserve"> Results of a biodistribution study of Venus transfected pigment epithelial cells transplanted subretinally in rabbits. </w:t>
      </w:r>
      <w:r w:rsidRPr="00BD7E62">
        <w:rPr>
          <w:i/>
          <w:iCs/>
          <w:noProof/>
        </w:rPr>
        <w:t>Association for Research in Vision and Ophthalmology (ARVO)</w:t>
      </w:r>
      <w:r w:rsidRPr="00BD7E62">
        <w:rPr>
          <w:noProof/>
        </w:rPr>
        <w:t xml:space="preserve"> (2016).</w:t>
      </w:r>
    </w:p>
    <w:p w14:paraId="6F07A808" w14:textId="331AAD98" w:rsidR="00BD7E62" w:rsidRPr="00BD7E62" w:rsidRDefault="00BD7E62" w:rsidP="0009553A">
      <w:pPr>
        <w:rPr>
          <w:noProof/>
        </w:rPr>
      </w:pPr>
      <w:r w:rsidRPr="00BD7E62">
        <w:rPr>
          <w:noProof/>
        </w:rPr>
        <w:t>26.</w:t>
      </w:r>
      <w:r w:rsidRPr="00BD7E62">
        <w:rPr>
          <w:noProof/>
        </w:rPr>
        <w:tab/>
        <w:t>Kropp</w:t>
      </w:r>
      <w:r w:rsidR="00CC3753">
        <w:rPr>
          <w:noProof/>
        </w:rPr>
        <w:t>,</w:t>
      </w:r>
      <w:r w:rsidRPr="00BD7E62">
        <w:rPr>
          <w:noProof/>
        </w:rPr>
        <w:t xml:space="preserve"> M</w:t>
      </w:r>
      <w:r w:rsidR="00CC3753">
        <w:rPr>
          <w:noProof/>
        </w:rPr>
        <w:t>. et al</w:t>
      </w:r>
      <w:r w:rsidRPr="00BD7E62">
        <w:rPr>
          <w:noProof/>
        </w:rPr>
        <w:t xml:space="preserve"> Improved transferability of a disease model for avascular age-related macular degeneration (AMD) to evaluate cell-based gene therapies using aged mice. 2020. </w:t>
      </w:r>
      <w:r w:rsidRPr="00BD7E62">
        <w:rPr>
          <w:i/>
          <w:iCs/>
          <w:noProof/>
        </w:rPr>
        <w:t>ISSCR Annual Meeting. Boston, USA. Meeting Abstract: MDD228. Poster</w:t>
      </w:r>
      <w:r w:rsidRPr="00BD7E62">
        <w:rPr>
          <w:noProof/>
        </w:rPr>
        <w:t>.</w:t>
      </w:r>
    </w:p>
    <w:p w14:paraId="13C62FCC" w14:textId="4DAE188B" w:rsidR="00BD7E62" w:rsidRPr="00BD7E62" w:rsidRDefault="00BD7E62" w:rsidP="0009553A">
      <w:pPr>
        <w:rPr>
          <w:noProof/>
        </w:rPr>
      </w:pPr>
      <w:r w:rsidRPr="00BD7E62">
        <w:rPr>
          <w:noProof/>
        </w:rPr>
        <w:lastRenderedPageBreak/>
        <w:t>27.</w:t>
      </w:r>
      <w:r w:rsidRPr="00BD7E62">
        <w:rPr>
          <w:noProof/>
        </w:rPr>
        <w:tab/>
        <w:t xml:space="preserve">Uebersax, E.D., Grindstaff, R.D., Defoe, D.M. Survival of the retinal pigment epithelium in vitro: Comparison of freshly isolated and subcultured cells. </w:t>
      </w:r>
      <w:r w:rsidRPr="00BD7E62">
        <w:rPr>
          <w:i/>
          <w:iCs/>
          <w:noProof/>
        </w:rPr>
        <w:t>Experimental Eye Research</w:t>
      </w:r>
      <w:r w:rsidRPr="00BD7E62">
        <w:rPr>
          <w:noProof/>
        </w:rPr>
        <w:t xml:space="preserve">. </w:t>
      </w:r>
      <w:r w:rsidRPr="00BD7E62">
        <w:rPr>
          <w:b/>
          <w:bCs/>
          <w:noProof/>
        </w:rPr>
        <w:t>70</w:t>
      </w:r>
      <w:r w:rsidRPr="00BD7E62">
        <w:rPr>
          <w:noProof/>
        </w:rPr>
        <w:t xml:space="preserve"> (3), 381–390 (2000).</w:t>
      </w:r>
    </w:p>
    <w:p w14:paraId="3524665F" w14:textId="6D0DB8F0" w:rsidR="00BD7E62" w:rsidRPr="00BD7E62" w:rsidRDefault="00BD7E62" w:rsidP="0009553A">
      <w:pPr>
        <w:rPr>
          <w:noProof/>
        </w:rPr>
      </w:pPr>
      <w:r w:rsidRPr="00BD7E62">
        <w:rPr>
          <w:noProof/>
        </w:rPr>
        <w:t>28.</w:t>
      </w:r>
      <w:r w:rsidRPr="00BD7E62">
        <w:rPr>
          <w:noProof/>
        </w:rPr>
        <w:tab/>
        <w:t>Fernandez-Godino</w:t>
      </w:r>
      <w:r w:rsidR="00E94E80">
        <w:rPr>
          <w:noProof/>
        </w:rPr>
        <w:t>,</w:t>
      </w:r>
      <w:r w:rsidRPr="00BD7E62">
        <w:rPr>
          <w:noProof/>
        </w:rPr>
        <w:t xml:space="preserve"> R</w:t>
      </w:r>
      <w:r w:rsidR="00E94E80">
        <w:rPr>
          <w:noProof/>
        </w:rPr>
        <w:t>.</w:t>
      </w:r>
      <w:r w:rsidRPr="00BD7E62">
        <w:rPr>
          <w:noProof/>
        </w:rPr>
        <w:t>, Garland</w:t>
      </w:r>
      <w:r w:rsidR="00E94E80">
        <w:rPr>
          <w:noProof/>
        </w:rPr>
        <w:t>,</w:t>
      </w:r>
      <w:r w:rsidRPr="00BD7E62">
        <w:rPr>
          <w:noProof/>
        </w:rPr>
        <w:t xml:space="preserve"> D</w:t>
      </w:r>
      <w:r w:rsidR="00E94E80">
        <w:rPr>
          <w:noProof/>
        </w:rPr>
        <w:t xml:space="preserve">. </w:t>
      </w:r>
      <w:r w:rsidRPr="00BD7E62">
        <w:rPr>
          <w:noProof/>
        </w:rPr>
        <w:t>L</w:t>
      </w:r>
      <w:r w:rsidR="00E94E80">
        <w:rPr>
          <w:noProof/>
        </w:rPr>
        <w:t>.</w:t>
      </w:r>
      <w:r w:rsidRPr="00BD7E62">
        <w:rPr>
          <w:noProof/>
        </w:rPr>
        <w:t>, P</w:t>
      </w:r>
      <w:r w:rsidR="00E94E80">
        <w:rPr>
          <w:noProof/>
        </w:rPr>
        <w:t xml:space="preserve">ierce, </w:t>
      </w:r>
      <w:r w:rsidRPr="00BD7E62">
        <w:rPr>
          <w:noProof/>
        </w:rPr>
        <w:t>E.</w:t>
      </w:r>
      <w:r w:rsidR="00E94E80">
        <w:rPr>
          <w:noProof/>
        </w:rPr>
        <w:t xml:space="preserve"> A.</w:t>
      </w:r>
      <w:r w:rsidRPr="00BD7E62">
        <w:rPr>
          <w:noProof/>
        </w:rPr>
        <w:t xml:space="preserve"> Isolation, culture and characterization of primary mouse RPE cells. </w:t>
      </w:r>
      <w:r w:rsidRPr="00BD7E62">
        <w:rPr>
          <w:i/>
          <w:iCs/>
          <w:noProof/>
        </w:rPr>
        <w:t>Nature Protocols</w:t>
      </w:r>
      <w:r w:rsidRPr="00BD7E62">
        <w:rPr>
          <w:noProof/>
        </w:rPr>
        <w:t xml:space="preserve">. </w:t>
      </w:r>
      <w:r w:rsidRPr="00BD7E62">
        <w:rPr>
          <w:b/>
          <w:bCs/>
          <w:noProof/>
        </w:rPr>
        <w:t>11</w:t>
      </w:r>
      <w:r w:rsidRPr="00BD7E62">
        <w:rPr>
          <w:noProof/>
        </w:rPr>
        <w:t xml:space="preserve"> (7), 1206–1218 (2016).</w:t>
      </w:r>
    </w:p>
    <w:p w14:paraId="50782C5E" w14:textId="72430456" w:rsidR="00BD7E62" w:rsidRPr="00BD7E62" w:rsidRDefault="00BD7E62" w:rsidP="0009553A">
      <w:pPr>
        <w:rPr>
          <w:noProof/>
        </w:rPr>
      </w:pPr>
      <w:r w:rsidRPr="00BD7E62">
        <w:rPr>
          <w:noProof/>
        </w:rPr>
        <w:t>29.</w:t>
      </w:r>
      <w:r w:rsidRPr="00BD7E62">
        <w:rPr>
          <w:noProof/>
        </w:rPr>
        <w:tab/>
        <w:t>Thumann, G.</w:t>
      </w:r>
      <w:r w:rsidRPr="00E94E80">
        <w:rPr>
          <w:noProof/>
        </w:rPr>
        <w:t xml:space="preserve"> et al. </w:t>
      </w:r>
      <w:r w:rsidRPr="00BD7E62">
        <w:rPr>
          <w:noProof/>
        </w:rPr>
        <w:t>Engineering of PEDF-</w:t>
      </w:r>
      <w:r w:rsidR="00E94E80">
        <w:rPr>
          <w:noProof/>
        </w:rPr>
        <w:t>e</w:t>
      </w:r>
      <w:r w:rsidRPr="00BD7E62">
        <w:rPr>
          <w:noProof/>
        </w:rPr>
        <w:t xml:space="preserve">xpressing </w:t>
      </w:r>
      <w:r w:rsidR="00E94E80" w:rsidRPr="00BD7E62">
        <w:rPr>
          <w:noProof/>
        </w:rPr>
        <w:t>primary pigment epithelial cells by the sb transposon system delivered</w:t>
      </w:r>
      <w:r w:rsidRPr="00BD7E62">
        <w:rPr>
          <w:noProof/>
        </w:rPr>
        <w:t xml:space="preserve"> by pFAR4 </w:t>
      </w:r>
      <w:r w:rsidR="00E94E80">
        <w:rPr>
          <w:noProof/>
        </w:rPr>
        <w:t>p</w:t>
      </w:r>
      <w:r w:rsidRPr="00BD7E62">
        <w:rPr>
          <w:noProof/>
        </w:rPr>
        <w:t xml:space="preserve">lasmids. </w:t>
      </w:r>
      <w:r w:rsidRPr="00BD7E62">
        <w:rPr>
          <w:i/>
          <w:iCs/>
          <w:noProof/>
        </w:rPr>
        <w:t>Molecular Therapy - Nucleic Acids</w:t>
      </w:r>
      <w:r w:rsidRPr="00BD7E62">
        <w:rPr>
          <w:noProof/>
        </w:rPr>
        <w:t xml:space="preserve">. </w:t>
      </w:r>
      <w:r w:rsidRPr="00BD7E62">
        <w:rPr>
          <w:b/>
          <w:bCs/>
          <w:noProof/>
        </w:rPr>
        <w:t>6</w:t>
      </w:r>
      <w:r w:rsidRPr="00BD7E62">
        <w:rPr>
          <w:noProof/>
        </w:rPr>
        <w:t>, 302–314 (2017).</w:t>
      </w:r>
    </w:p>
    <w:p w14:paraId="2D4AF488" w14:textId="440AE95A" w:rsidR="00BD7E62" w:rsidRPr="00BD7E62" w:rsidRDefault="00BD7E62" w:rsidP="0009553A">
      <w:pPr>
        <w:rPr>
          <w:noProof/>
        </w:rPr>
      </w:pPr>
      <w:r w:rsidRPr="00BD7E62">
        <w:rPr>
          <w:noProof/>
        </w:rPr>
        <w:t>30.</w:t>
      </w:r>
      <w:r w:rsidRPr="00BD7E62">
        <w:rPr>
          <w:noProof/>
        </w:rPr>
        <w:tab/>
        <w:t>Pastor, M.</w:t>
      </w:r>
      <w:r w:rsidRPr="00E94E80">
        <w:rPr>
          <w:noProof/>
        </w:rPr>
        <w:t xml:space="preserve"> et al.</w:t>
      </w:r>
      <w:r w:rsidRPr="00BD7E62">
        <w:rPr>
          <w:noProof/>
        </w:rPr>
        <w:t xml:space="preserve"> The </w:t>
      </w:r>
      <w:r w:rsidR="00E94E80">
        <w:rPr>
          <w:noProof/>
        </w:rPr>
        <w:t>a</w:t>
      </w:r>
      <w:r w:rsidRPr="00BD7E62">
        <w:rPr>
          <w:noProof/>
        </w:rPr>
        <w:t xml:space="preserve">ntibiotic-free pFAR4 </w:t>
      </w:r>
      <w:r w:rsidR="00E94E80" w:rsidRPr="00BD7E62">
        <w:rPr>
          <w:noProof/>
        </w:rPr>
        <w:t>vector paired with the sleeping beauty transposon system mediates efficient transgene delivery in human cel</w:t>
      </w:r>
      <w:r w:rsidRPr="00BD7E62">
        <w:rPr>
          <w:noProof/>
        </w:rPr>
        <w:t xml:space="preserve">ls. </w:t>
      </w:r>
      <w:r w:rsidRPr="00BD7E62">
        <w:rPr>
          <w:i/>
          <w:iCs/>
          <w:noProof/>
        </w:rPr>
        <w:t>Molecular Therapy - Nucleic Acids</w:t>
      </w:r>
      <w:r w:rsidRPr="00BD7E62">
        <w:rPr>
          <w:noProof/>
        </w:rPr>
        <w:t xml:space="preserve">. </w:t>
      </w:r>
      <w:r w:rsidRPr="00BD7E62">
        <w:rPr>
          <w:b/>
          <w:bCs/>
          <w:noProof/>
        </w:rPr>
        <w:t>11</w:t>
      </w:r>
      <w:r w:rsidRPr="00BD7E62">
        <w:rPr>
          <w:noProof/>
        </w:rPr>
        <w:t>, 57–67 (2018).</w:t>
      </w:r>
    </w:p>
    <w:p w14:paraId="2F93CBD7" w14:textId="486026AE" w:rsidR="00BD7E62" w:rsidRPr="00BD7E62" w:rsidRDefault="00BD7E62" w:rsidP="0009553A">
      <w:pPr>
        <w:rPr>
          <w:noProof/>
        </w:rPr>
      </w:pPr>
      <w:r w:rsidRPr="00BD7E62">
        <w:rPr>
          <w:noProof/>
        </w:rPr>
        <w:t>31.</w:t>
      </w:r>
      <w:r w:rsidRPr="00BD7E62">
        <w:rPr>
          <w:noProof/>
        </w:rPr>
        <w:tab/>
        <w:t xml:space="preserve">Hernández-Pinto, A. </w:t>
      </w:r>
      <w:r w:rsidRPr="00E94E80">
        <w:rPr>
          <w:noProof/>
        </w:rPr>
        <w:t>et al.</w:t>
      </w:r>
      <w:r w:rsidRPr="00BD7E62">
        <w:rPr>
          <w:noProof/>
        </w:rPr>
        <w:t xml:space="preserve"> PEDF peptides promote photoreceptor survival in rd10 retina models. </w:t>
      </w:r>
      <w:r w:rsidRPr="00BD7E62">
        <w:rPr>
          <w:i/>
          <w:iCs/>
          <w:noProof/>
        </w:rPr>
        <w:t>Experimental Eye Research</w:t>
      </w:r>
      <w:r w:rsidRPr="00BD7E62">
        <w:rPr>
          <w:noProof/>
        </w:rPr>
        <w:t xml:space="preserve">. </w:t>
      </w:r>
      <w:r w:rsidRPr="00BD7E62">
        <w:rPr>
          <w:b/>
          <w:bCs/>
          <w:noProof/>
        </w:rPr>
        <w:t>184</w:t>
      </w:r>
      <w:r w:rsidRPr="00BD7E62">
        <w:rPr>
          <w:noProof/>
        </w:rPr>
        <w:t>, 24–29 (2019).</w:t>
      </w:r>
    </w:p>
    <w:p w14:paraId="53FFC70E" w14:textId="25BFF476" w:rsidR="00BD7E62" w:rsidRPr="00BD7E62" w:rsidRDefault="00BD7E62" w:rsidP="0009553A">
      <w:pPr>
        <w:rPr>
          <w:noProof/>
        </w:rPr>
      </w:pPr>
      <w:r w:rsidRPr="00BD7E62">
        <w:rPr>
          <w:noProof/>
        </w:rPr>
        <w:t>32.</w:t>
      </w:r>
      <w:r w:rsidRPr="00BD7E62">
        <w:rPr>
          <w:noProof/>
        </w:rPr>
        <w:tab/>
        <w:t>Bascuas, T.</w:t>
      </w:r>
      <w:r w:rsidR="00E94E80">
        <w:rPr>
          <w:noProof/>
        </w:rPr>
        <w:t xml:space="preserve"> et al</w:t>
      </w:r>
      <w:r w:rsidRPr="00BD7E62">
        <w:rPr>
          <w:noProof/>
        </w:rPr>
        <w:t xml:space="preserve">. Non-virally transfected primary human pigment epithelium cells overexpressing the oxidative stress reduction factors PEDF and GM-CSF to treat retinal neurodegeneration neurodegenerationl. </w:t>
      </w:r>
      <w:r w:rsidRPr="00BD7E62">
        <w:rPr>
          <w:i/>
          <w:iCs/>
          <w:noProof/>
        </w:rPr>
        <w:t>Human Gene Therapy</w:t>
      </w:r>
      <w:r w:rsidRPr="00BD7E62">
        <w:rPr>
          <w:noProof/>
        </w:rPr>
        <w:t xml:space="preserve">. </w:t>
      </w:r>
      <w:r w:rsidRPr="00BD7E62">
        <w:rPr>
          <w:b/>
          <w:bCs/>
          <w:noProof/>
        </w:rPr>
        <w:t>30</w:t>
      </w:r>
      <w:r w:rsidRPr="00BD7E62">
        <w:rPr>
          <w:noProof/>
        </w:rPr>
        <w:t xml:space="preserve"> (11) (2019).</w:t>
      </w:r>
    </w:p>
    <w:p w14:paraId="168436A9" w14:textId="35F18552" w:rsidR="00BD7E62" w:rsidRPr="00BD7E62" w:rsidRDefault="00BD7E62" w:rsidP="0009553A">
      <w:pPr>
        <w:rPr>
          <w:noProof/>
        </w:rPr>
      </w:pPr>
      <w:r w:rsidRPr="00BD7E62">
        <w:rPr>
          <w:noProof/>
        </w:rPr>
        <w:t>33.</w:t>
      </w:r>
      <w:r w:rsidRPr="00BD7E62">
        <w:rPr>
          <w:noProof/>
        </w:rPr>
        <w:tab/>
        <w:t>Kropp</w:t>
      </w:r>
      <w:r w:rsidR="00E94E80">
        <w:rPr>
          <w:noProof/>
        </w:rPr>
        <w:t>,</w:t>
      </w:r>
      <w:r w:rsidRPr="00BD7E62">
        <w:rPr>
          <w:noProof/>
        </w:rPr>
        <w:t xml:space="preserve"> M</w:t>
      </w:r>
      <w:r w:rsidR="00E94E80">
        <w:rPr>
          <w:noProof/>
        </w:rPr>
        <w:t>., et al</w:t>
      </w:r>
      <w:r w:rsidRPr="00BD7E62">
        <w:rPr>
          <w:noProof/>
        </w:rPr>
        <w:t xml:space="preserve"> Development of GMP-compliant production of freshly isolated and transfected iris pigment epithelial (IPE) cells to treat age-related macular degeneration (AMD). </w:t>
      </w:r>
      <w:r w:rsidRPr="00BD7E62">
        <w:rPr>
          <w:i/>
          <w:iCs/>
          <w:noProof/>
        </w:rPr>
        <w:t>Human Gene Therapy. Meeting abstract: P371. Poster</w:t>
      </w:r>
      <w:r w:rsidRPr="00BD7E62">
        <w:rPr>
          <w:noProof/>
        </w:rPr>
        <w:t xml:space="preserve"> (2017).</w:t>
      </w:r>
    </w:p>
    <w:p w14:paraId="6931AB50" w14:textId="77777777" w:rsidR="00BD7E62" w:rsidRPr="00BD7E62" w:rsidRDefault="00BD7E62" w:rsidP="0009553A">
      <w:pPr>
        <w:rPr>
          <w:noProof/>
        </w:rPr>
      </w:pPr>
      <w:r w:rsidRPr="00BD7E62">
        <w:rPr>
          <w:noProof/>
        </w:rPr>
        <w:t>34.</w:t>
      </w:r>
      <w:r w:rsidRPr="00BD7E62">
        <w:rPr>
          <w:noProof/>
        </w:rPr>
        <w:tab/>
        <w:t>Marienfeld Technical information Neubauer-improved https://www.marienfeld-superior.com/information-about-our-counting-chambers.html (Accessed September 2020).</w:t>
      </w:r>
    </w:p>
    <w:p w14:paraId="31860590" w14:textId="77777777" w:rsidR="00BD7E62" w:rsidRPr="00BD7E62" w:rsidRDefault="00BD7E62" w:rsidP="0009553A">
      <w:pPr>
        <w:rPr>
          <w:noProof/>
        </w:rPr>
      </w:pPr>
      <w:r w:rsidRPr="00BD7E62">
        <w:rPr>
          <w:noProof/>
        </w:rPr>
        <w:t>35.</w:t>
      </w:r>
      <w:r w:rsidRPr="00BD7E62">
        <w:rPr>
          <w:noProof/>
        </w:rPr>
        <w:tab/>
        <w:t>Electron Microscopy Sciences. Neubauer Haemocytometry https://www.emsdiasum.com/microscopy/technical/datasheet/68052-14.aspx (Accessed September 2020).</w:t>
      </w:r>
    </w:p>
    <w:p w14:paraId="7D90358F" w14:textId="55BF8C68" w:rsidR="00BD7E62" w:rsidRPr="00BD7E62" w:rsidRDefault="00BD7E62" w:rsidP="0009553A">
      <w:pPr>
        <w:rPr>
          <w:noProof/>
        </w:rPr>
      </w:pPr>
      <w:r w:rsidRPr="00BD7E62">
        <w:rPr>
          <w:noProof/>
        </w:rPr>
        <w:t>36.</w:t>
      </w:r>
      <w:r w:rsidRPr="00BD7E62">
        <w:rPr>
          <w:noProof/>
        </w:rPr>
        <w:tab/>
        <w:t>Johnen, S., Wickert, L., Meier, M., Salz, A.</w:t>
      </w:r>
      <w:r w:rsidR="0009553A">
        <w:rPr>
          <w:noProof/>
        </w:rPr>
        <w:t xml:space="preserve"> </w:t>
      </w:r>
      <w:r w:rsidRPr="00BD7E62">
        <w:rPr>
          <w:noProof/>
        </w:rPr>
        <w:t xml:space="preserve">K., Walter, P., Thumann, G. Presence of xenogenic mouse RNA in RPE and IPE cells cultured on mitotically inhibited 3T3 fibroblasts. </w:t>
      </w:r>
      <w:r w:rsidRPr="00BD7E62">
        <w:rPr>
          <w:i/>
          <w:iCs/>
          <w:noProof/>
        </w:rPr>
        <w:t>Investigative Ophthalmology and Visual Science</w:t>
      </w:r>
      <w:r w:rsidRPr="00BD7E62">
        <w:rPr>
          <w:noProof/>
        </w:rPr>
        <w:t xml:space="preserve">. </w:t>
      </w:r>
      <w:r w:rsidRPr="00BD7E62">
        <w:rPr>
          <w:b/>
          <w:bCs/>
          <w:noProof/>
        </w:rPr>
        <w:t>52</w:t>
      </w:r>
      <w:r w:rsidRPr="00BD7E62">
        <w:rPr>
          <w:noProof/>
        </w:rPr>
        <w:t xml:space="preserve"> (5), 2817–2824 (2011).</w:t>
      </w:r>
    </w:p>
    <w:p w14:paraId="20639D65" w14:textId="7416ECFB" w:rsidR="00BD7E62" w:rsidRPr="00BD7E62" w:rsidRDefault="00BD7E62" w:rsidP="0009553A">
      <w:pPr>
        <w:rPr>
          <w:noProof/>
        </w:rPr>
      </w:pPr>
      <w:r w:rsidRPr="00BD7E62">
        <w:rPr>
          <w:noProof/>
        </w:rPr>
        <w:t>37.</w:t>
      </w:r>
      <w:r w:rsidRPr="00BD7E62">
        <w:rPr>
          <w:noProof/>
        </w:rPr>
        <w:tab/>
        <w:t>Bascuas, T.</w:t>
      </w:r>
      <w:r w:rsidR="0009553A">
        <w:rPr>
          <w:noProof/>
        </w:rPr>
        <w:t xml:space="preserve"> et al.</w:t>
      </w:r>
      <w:r w:rsidRPr="00BD7E62">
        <w:rPr>
          <w:noProof/>
        </w:rPr>
        <w:t xml:space="preserve"> Induction and analysis of oxidative stress in sleeping beauty transposon-transfected human retinal pigment epithelial cells. </w:t>
      </w:r>
      <w:r w:rsidRPr="00BD7E62">
        <w:rPr>
          <w:i/>
          <w:iCs/>
          <w:noProof/>
        </w:rPr>
        <w:t>Journal of Visualized Experiments</w:t>
      </w:r>
      <w:r w:rsidRPr="00BD7E62">
        <w:rPr>
          <w:noProof/>
        </w:rPr>
        <w:t xml:space="preserve">. </w:t>
      </w:r>
      <w:r w:rsidR="0009553A">
        <w:rPr>
          <w:noProof/>
        </w:rPr>
        <w:t>(</w:t>
      </w:r>
      <w:r w:rsidR="0009553A" w:rsidRPr="00BD7E62">
        <w:rPr>
          <w:noProof/>
        </w:rPr>
        <w:t>61957</w:t>
      </w:r>
      <w:r w:rsidR="0009553A">
        <w:rPr>
          <w:noProof/>
        </w:rPr>
        <w:t>)</w:t>
      </w:r>
      <w:r w:rsidRPr="00BD7E62">
        <w:rPr>
          <w:noProof/>
        </w:rPr>
        <w:t>, 1–25 (2020).</w:t>
      </w:r>
    </w:p>
    <w:p w14:paraId="2899FBA4" w14:textId="36553CA9" w:rsidR="00BD7E62" w:rsidRPr="00BD7E62" w:rsidRDefault="00BD7E62" w:rsidP="0009553A">
      <w:pPr>
        <w:rPr>
          <w:noProof/>
        </w:rPr>
      </w:pPr>
      <w:r w:rsidRPr="00BD7E62">
        <w:rPr>
          <w:noProof/>
        </w:rPr>
        <w:t>38.</w:t>
      </w:r>
      <w:r w:rsidRPr="00BD7E62">
        <w:rPr>
          <w:noProof/>
        </w:rPr>
        <w:tab/>
        <w:t xml:space="preserve">Thumann, G. </w:t>
      </w:r>
      <w:r w:rsidRPr="0009553A">
        <w:rPr>
          <w:noProof/>
        </w:rPr>
        <w:t>et al.</w:t>
      </w:r>
      <w:r w:rsidRPr="00BD7E62">
        <w:rPr>
          <w:noProof/>
        </w:rPr>
        <w:t xml:space="preserve"> High efficiency non-viral transfection of retinal and iris pigment epithelial cells with pigment epithelium-derived factor. </w:t>
      </w:r>
      <w:r w:rsidRPr="00BD7E62">
        <w:rPr>
          <w:i/>
          <w:iCs/>
          <w:noProof/>
        </w:rPr>
        <w:t>Gene Therapy</w:t>
      </w:r>
      <w:r w:rsidRPr="00BD7E62">
        <w:rPr>
          <w:noProof/>
        </w:rPr>
        <w:t xml:space="preserve">. </w:t>
      </w:r>
      <w:r w:rsidRPr="00BD7E62">
        <w:rPr>
          <w:b/>
          <w:bCs/>
          <w:noProof/>
        </w:rPr>
        <w:t>17</w:t>
      </w:r>
      <w:r w:rsidRPr="00BD7E62">
        <w:rPr>
          <w:noProof/>
        </w:rPr>
        <w:t>, 181–189 (2010).</w:t>
      </w:r>
    </w:p>
    <w:p w14:paraId="36579526" w14:textId="7ACC79EA" w:rsidR="00BD7E62" w:rsidRPr="00BD7E62" w:rsidRDefault="00BD7E62" w:rsidP="0009553A">
      <w:pPr>
        <w:rPr>
          <w:noProof/>
        </w:rPr>
      </w:pPr>
      <w:r w:rsidRPr="00BD7E62">
        <w:rPr>
          <w:noProof/>
        </w:rPr>
        <w:t>39.</w:t>
      </w:r>
      <w:r w:rsidRPr="00BD7E62">
        <w:rPr>
          <w:noProof/>
        </w:rPr>
        <w:tab/>
        <w:t>Thumann, G.</w:t>
      </w:r>
      <w:r w:rsidR="0009553A">
        <w:rPr>
          <w:noProof/>
        </w:rPr>
        <w:t xml:space="preserve"> et al.</w:t>
      </w:r>
      <w:r w:rsidRPr="00BD7E62">
        <w:rPr>
          <w:noProof/>
        </w:rPr>
        <w:t xml:space="preserve"> Transplantation of autologous iris pigment epithelium to the subretinal space in rabbits. </w:t>
      </w:r>
      <w:r w:rsidRPr="00BD7E62">
        <w:rPr>
          <w:i/>
          <w:iCs/>
          <w:noProof/>
        </w:rPr>
        <w:t>Transplantation</w:t>
      </w:r>
      <w:r w:rsidRPr="00BD7E62">
        <w:rPr>
          <w:noProof/>
        </w:rPr>
        <w:t xml:space="preserve">. </w:t>
      </w:r>
      <w:r w:rsidRPr="00BD7E62">
        <w:rPr>
          <w:b/>
          <w:bCs/>
          <w:noProof/>
        </w:rPr>
        <w:t>68</w:t>
      </w:r>
      <w:r w:rsidRPr="00BD7E62">
        <w:rPr>
          <w:noProof/>
        </w:rPr>
        <w:t>, 195–201 (1999).</w:t>
      </w:r>
    </w:p>
    <w:p w14:paraId="5901B316" w14:textId="4FB523DA" w:rsidR="00BD7E62" w:rsidRPr="00BD7E62" w:rsidRDefault="00BD7E62" w:rsidP="0009553A">
      <w:pPr>
        <w:rPr>
          <w:noProof/>
        </w:rPr>
      </w:pPr>
      <w:r w:rsidRPr="00BD7E62">
        <w:rPr>
          <w:noProof/>
        </w:rPr>
        <w:t>40.</w:t>
      </w:r>
      <w:r w:rsidRPr="00BD7E62">
        <w:rPr>
          <w:noProof/>
        </w:rPr>
        <w:tab/>
        <w:t>Bilak, M.</w:t>
      </w:r>
      <w:r w:rsidR="0009553A">
        <w:rPr>
          <w:noProof/>
        </w:rPr>
        <w:t xml:space="preserve"> </w:t>
      </w:r>
      <w:r w:rsidRPr="00BD7E62">
        <w:rPr>
          <w:noProof/>
        </w:rPr>
        <w:t>M.</w:t>
      </w:r>
      <w:r w:rsidR="0009553A">
        <w:rPr>
          <w:noProof/>
        </w:rPr>
        <w:t xml:space="preserve"> et al.</w:t>
      </w:r>
      <w:r w:rsidRPr="00BD7E62">
        <w:rPr>
          <w:noProof/>
        </w:rPr>
        <w:t xml:space="preserve"> Pigment epithelium-derived factor (PEDF) protects motor neurons from chronic glutamate-mediated neurodegeneration. </w:t>
      </w:r>
      <w:r w:rsidRPr="00BD7E62">
        <w:rPr>
          <w:i/>
          <w:iCs/>
          <w:noProof/>
        </w:rPr>
        <w:t>Journal of Neuropathology and Experimental Neurology</w:t>
      </w:r>
      <w:r w:rsidRPr="00BD7E62">
        <w:rPr>
          <w:noProof/>
        </w:rPr>
        <w:t xml:space="preserve">. </w:t>
      </w:r>
      <w:r w:rsidRPr="00BD7E62">
        <w:rPr>
          <w:b/>
          <w:bCs/>
          <w:noProof/>
        </w:rPr>
        <w:t>58</w:t>
      </w:r>
      <w:r w:rsidRPr="00BD7E62">
        <w:rPr>
          <w:noProof/>
        </w:rPr>
        <w:t>, 719–728 (1999).</w:t>
      </w:r>
    </w:p>
    <w:p w14:paraId="31403C7E" w14:textId="42F18D41" w:rsidR="00BD7E62" w:rsidRPr="00BD7E62" w:rsidRDefault="00BD7E62" w:rsidP="0009553A">
      <w:pPr>
        <w:rPr>
          <w:noProof/>
        </w:rPr>
      </w:pPr>
      <w:r w:rsidRPr="00BD7E62">
        <w:rPr>
          <w:noProof/>
        </w:rPr>
        <w:t>41.</w:t>
      </w:r>
      <w:r w:rsidRPr="00BD7E62">
        <w:rPr>
          <w:noProof/>
        </w:rPr>
        <w:tab/>
        <w:t>Duh, E.</w:t>
      </w:r>
      <w:r w:rsidR="0009553A">
        <w:rPr>
          <w:noProof/>
        </w:rPr>
        <w:t xml:space="preserve"> </w:t>
      </w:r>
      <w:r w:rsidRPr="00BD7E62">
        <w:rPr>
          <w:noProof/>
        </w:rPr>
        <w:t xml:space="preserve">J. </w:t>
      </w:r>
      <w:r w:rsidRPr="0009553A">
        <w:rPr>
          <w:noProof/>
        </w:rPr>
        <w:t>et al.</w:t>
      </w:r>
      <w:r w:rsidRPr="00BD7E62">
        <w:rPr>
          <w:noProof/>
        </w:rPr>
        <w:t xml:space="preserve"> Pigment epithelium-derived factor suppresses ischemia-induced retinal neovascularization and VEGF-induced migration and growth. </w:t>
      </w:r>
      <w:r w:rsidRPr="00BD7E62">
        <w:rPr>
          <w:i/>
          <w:iCs/>
          <w:noProof/>
        </w:rPr>
        <w:t>Investigative Ophthalmology and Visual Science</w:t>
      </w:r>
      <w:r w:rsidRPr="00BD7E62">
        <w:rPr>
          <w:noProof/>
        </w:rPr>
        <w:t xml:space="preserve">. </w:t>
      </w:r>
      <w:r w:rsidRPr="00BD7E62">
        <w:rPr>
          <w:b/>
          <w:bCs/>
          <w:noProof/>
        </w:rPr>
        <w:t>43</w:t>
      </w:r>
      <w:r w:rsidRPr="00BD7E62">
        <w:rPr>
          <w:noProof/>
        </w:rPr>
        <w:t>, 821–829 (2002).</w:t>
      </w:r>
    </w:p>
    <w:p w14:paraId="085D7E06" w14:textId="2A121801" w:rsidR="00BD7E62" w:rsidRPr="00BD7E62" w:rsidRDefault="00BD7E62" w:rsidP="0009553A">
      <w:pPr>
        <w:rPr>
          <w:noProof/>
        </w:rPr>
      </w:pPr>
      <w:r w:rsidRPr="00BD7E62">
        <w:rPr>
          <w:noProof/>
        </w:rPr>
        <w:t>42.</w:t>
      </w:r>
      <w:r w:rsidRPr="00BD7E62">
        <w:rPr>
          <w:noProof/>
        </w:rPr>
        <w:tab/>
        <w:t xml:space="preserve">Chichagova, V. </w:t>
      </w:r>
      <w:r w:rsidRPr="0009553A">
        <w:rPr>
          <w:noProof/>
        </w:rPr>
        <w:t xml:space="preserve">et al. </w:t>
      </w:r>
      <w:r w:rsidRPr="00BD7E62">
        <w:rPr>
          <w:noProof/>
        </w:rPr>
        <w:t xml:space="preserve">Cellular regeneration strategies for macular degeneration: Past, present and future. </w:t>
      </w:r>
      <w:r w:rsidRPr="00BD7E62">
        <w:rPr>
          <w:i/>
          <w:iCs/>
          <w:noProof/>
        </w:rPr>
        <w:t>Eye</w:t>
      </w:r>
      <w:r w:rsidRPr="00BD7E62">
        <w:rPr>
          <w:noProof/>
        </w:rPr>
        <w:t xml:space="preserve">. </w:t>
      </w:r>
      <w:r w:rsidRPr="00BD7E62">
        <w:rPr>
          <w:b/>
          <w:bCs/>
          <w:noProof/>
        </w:rPr>
        <w:t>32</w:t>
      </w:r>
      <w:r w:rsidRPr="00BD7E62">
        <w:rPr>
          <w:noProof/>
        </w:rPr>
        <w:t xml:space="preserve"> (5), 946–971 (2018).</w:t>
      </w:r>
    </w:p>
    <w:p w14:paraId="05B87444" w14:textId="0ED0FB4E" w:rsidR="00BD7E62" w:rsidRPr="00BD7E62" w:rsidRDefault="00BD7E62" w:rsidP="0009553A">
      <w:pPr>
        <w:rPr>
          <w:noProof/>
        </w:rPr>
      </w:pPr>
      <w:r w:rsidRPr="00BD7E62">
        <w:rPr>
          <w:noProof/>
        </w:rPr>
        <w:t>43.</w:t>
      </w:r>
      <w:r w:rsidRPr="00BD7E62">
        <w:rPr>
          <w:noProof/>
        </w:rPr>
        <w:tab/>
        <w:t xml:space="preserve">Veckeneer, M. </w:t>
      </w:r>
      <w:r w:rsidRPr="0009553A">
        <w:rPr>
          <w:noProof/>
        </w:rPr>
        <w:t xml:space="preserve">et al. </w:t>
      </w:r>
      <w:r w:rsidRPr="00BD7E62">
        <w:rPr>
          <w:noProof/>
        </w:rPr>
        <w:t xml:space="preserve">OCT angiography documented reperfusion of translocated autologous full thickness RPE-choroid graft for complicated neovascular age-related macular </w:t>
      </w:r>
      <w:r w:rsidRPr="00BD7E62">
        <w:rPr>
          <w:noProof/>
        </w:rPr>
        <w:lastRenderedPageBreak/>
        <w:t xml:space="preserve">degeneration. </w:t>
      </w:r>
      <w:r w:rsidRPr="00BD7E62">
        <w:rPr>
          <w:i/>
          <w:iCs/>
          <w:noProof/>
        </w:rPr>
        <w:t>Eye</w:t>
      </w:r>
      <w:r w:rsidRPr="00BD7E62">
        <w:rPr>
          <w:noProof/>
        </w:rPr>
        <w:t xml:space="preserve">. </w:t>
      </w:r>
      <w:r w:rsidRPr="00BD7E62">
        <w:rPr>
          <w:b/>
          <w:bCs/>
          <w:noProof/>
        </w:rPr>
        <w:t>31</w:t>
      </w:r>
      <w:r w:rsidRPr="00BD7E62">
        <w:rPr>
          <w:noProof/>
        </w:rPr>
        <w:t>, 1274–1283 (2017).</w:t>
      </w:r>
    </w:p>
    <w:p w14:paraId="1050FE24" w14:textId="41172D99" w:rsidR="00BD7E62" w:rsidRPr="00BD7E62" w:rsidRDefault="00BD7E62" w:rsidP="0009553A">
      <w:pPr>
        <w:rPr>
          <w:noProof/>
        </w:rPr>
      </w:pPr>
      <w:r w:rsidRPr="00BD7E62">
        <w:rPr>
          <w:noProof/>
        </w:rPr>
        <w:t>44.</w:t>
      </w:r>
      <w:r w:rsidRPr="00BD7E62">
        <w:rPr>
          <w:noProof/>
        </w:rPr>
        <w:tab/>
        <w:t>Afshari, F.</w:t>
      </w:r>
      <w:r w:rsidR="0009553A">
        <w:rPr>
          <w:noProof/>
        </w:rPr>
        <w:t xml:space="preserve"> </w:t>
      </w:r>
      <w:r w:rsidRPr="00BD7E62">
        <w:rPr>
          <w:noProof/>
        </w:rPr>
        <w:t>T.</w:t>
      </w:r>
      <w:r w:rsidRPr="0009553A">
        <w:rPr>
          <w:noProof/>
        </w:rPr>
        <w:t xml:space="preserve"> et al.</w:t>
      </w:r>
      <w:r w:rsidRPr="00BD7E62">
        <w:rPr>
          <w:noProof/>
        </w:rPr>
        <w:t xml:space="preserve"> Integrin activation or alpha9 expression allows retinal pigmented epithelial cell adhesion on Bruch’s membrane in wet age-related macular degeneration. </w:t>
      </w:r>
      <w:r w:rsidRPr="00BD7E62">
        <w:rPr>
          <w:i/>
          <w:iCs/>
          <w:noProof/>
        </w:rPr>
        <w:t>Brain</w:t>
      </w:r>
      <w:r w:rsidRPr="00BD7E62">
        <w:rPr>
          <w:noProof/>
        </w:rPr>
        <w:t xml:space="preserve">. </w:t>
      </w:r>
      <w:r w:rsidRPr="00BD7E62">
        <w:rPr>
          <w:b/>
          <w:bCs/>
          <w:noProof/>
        </w:rPr>
        <w:t>133</w:t>
      </w:r>
      <w:r w:rsidRPr="00BD7E62">
        <w:rPr>
          <w:noProof/>
        </w:rPr>
        <w:t>, 448–464 (2010).</w:t>
      </w:r>
    </w:p>
    <w:p w14:paraId="0E326FB7" w14:textId="3B829AE6" w:rsidR="00BD7E62" w:rsidRPr="00BD7E62" w:rsidRDefault="00BD7E62" w:rsidP="0009553A">
      <w:pPr>
        <w:rPr>
          <w:noProof/>
        </w:rPr>
      </w:pPr>
      <w:r w:rsidRPr="00BD7E62">
        <w:rPr>
          <w:noProof/>
        </w:rPr>
        <w:t>45.</w:t>
      </w:r>
      <w:r w:rsidRPr="00BD7E62">
        <w:rPr>
          <w:noProof/>
        </w:rPr>
        <w:tab/>
        <w:t>Tezel, T.</w:t>
      </w:r>
      <w:r w:rsidR="0009553A">
        <w:rPr>
          <w:noProof/>
        </w:rPr>
        <w:t xml:space="preserve"> </w:t>
      </w:r>
      <w:r w:rsidRPr="00BD7E62">
        <w:rPr>
          <w:noProof/>
        </w:rPr>
        <w:t>H., Kaplan, H.</w:t>
      </w:r>
      <w:r w:rsidR="0009553A">
        <w:rPr>
          <w:noProof/>
        </w:rPr>
        <w:t xml:space="preserve"> </w:t>
      </w:r>
      <w:r w:rsidRPr="00BD7E62">
        <w:rPr>
          <w:noProof/>
        </w:rPr>
        <w:t xml:space="preserve">J., Del Priore, L. V. Fate of human retinal pigment epithelial cells seeded onto layers of human Bruch’s membrane. </w:t>
      </w:r>
      <w:r w:rsidRPr="00BD7E62">
        <w:rPr>
          <w:i/>
          <w:iCs/>
          <w:noProof/>
        </w:rPr>
        <w:t>Investigative Ophthalmology and Visual Science</w:t>
      </w:r>
      <w:r w:rsidRPr="00BD7E62">
        <w:rPr>
          <w:noProof/>
        </w:rPr>
        <w:t xml:space="preserve">. </w:t>
      </w:r>
      <w:r w:rsidRPr="00BD7E62">
        <w:rPr>
          <w:b/>
          <w:bCs/>
          <w:noProof/>
        </w:rPr>
        <w:t>40</w:t>
      </w:r>
      <w:r w:rsidRPr="00BD7E62">
        <w:rPr>
          <w:noProof/>
        </w:rPr>
        <w:t xml:space="preserve"> (2), 467–476 (1999).</w:t>
      </w:r>
    </w:p>
    <w:p w14:paraId="3FF481A4" w14:textId="6E1E8B7D" w:rsidR="00BD7E62" w:rsidRPr="00BD7E62" w:rsidRDefault="00BD7E62" w:rsidP="0009553A">
      <w:pPr>
        <w:rPr>
          <w:noProof/>
        </w:rPr>
      </w:pPr>
      <w:r w:rsidRPr="00BD7E62">
        <w:rPr>
          <w:noProof/>
        </w:rPr>
        <w:t>46.</w:t>
      </w:r>
      <w:r w:rsidRPr="00BD7E62">
        <w:rPr>
          <w:noProof/>
        </w:rPr>
        <w:tab/>
        <w:t>Tezel, T.</w:t>
      </w:r>
      <w:r w:rsidR="0009553A">
        <w:rPr>
          <w:noProof/>
        </w:rPr>
        <w:t xml:space="preserve"> </w:t>
      </w:r>
      <w:r w:rsidRPr="00BD7E62">
        <w:rPr>
          <w:noProof/>
        </w:rPr>
        <w:t>H., Del Priore, L. V., Kaplan, H.</w:t>
      </w:r>
      <w:r w:rsidR="0009553A">
        <w:rPr>
          <w:noProof/>
        </w:rPr>
        <w:t xml:space="preserve"> </w:t>
      </w:r>
      <w:r w:rsidRPr="00BD7E62">
        <w:rPr>
          <w:noProof/>
        </w:rPr>
        <w:t xml:space="preserve">J. Reengineering of aged Bruch’s membrane to enhance retinal pigment epithelium repopulation. </w:t>
      </w:r>
      <w:r w:rsidRPr="00BD7E62">
        <w:rPr>
          <w:i/>
          <w:iCs/>
          <w:noProof/>
        </w:rPr>
        <w:t>Investigative Ophthalmology and Visual Science</w:t>
      </w:r>
      <w:r w:rsidRPr="00BD7E62">
        <w:rPr>
          <w:noProof/>
        </w:rPr>
        <w:t xml:space="preserve">. </w:t>
      </w:r>
      <w:r w:rsidRPr="00BD7E62">
        <w:rPr>
          <w:b/>
          <w:bCs/>
          <w:noProof/>
        </w:rPr>
        <w:t>45</w:t>
      </w:r>
      <w:r w:rsidRPr="00BD7E62">
        <w:rPr>
          <w:noProof/>
        </w:rPr>
        <w:t xml:space="preserve"> (9), 3337–3348 (2004).</w:t>
      </w:r>
    </w:p>
    <w:p w14:paraId="221E5954" w14:textId="43B39BCB" w:rsidR="00BD7E62" w:rsidRPr="00BD7E62" w:rsidRDefault="00BD7E62" w:rsidP="0009553A">
      <w:pPr>
        <w:rPr>
          <w:noProof/>
        </w:rPr>
      </w:pPr>
      <w:r w:rsidRPr="00BD7E62">
        <w:rPr>
          <w:noProof/>
        </w:rPr>
        <w:t>47.</w:t>
      </w:r>
      <w:r w:rsidRPr="00BD7E62">
        <w:rPr>
          <w:noProof/>
        </w:rPr>
        <w:tab/>
        <w:t>Tezel, T.</w:t>
      </w:r>
      <w:r w:rsidR="0009553A">
        <w:rPr>
          <w:noProof/>
        </w:rPr>
        <w:t xml:space="preserve"> </w:t>
      </w:r>
      <w:r w:rsidRPr="00BD7E62">
        <w:rPr>
          <w:noProof/>
        </w:rPr>
        <w:t xml:space="preserve">H., Del Priore, L. V. Repopulation of different layers of host human Bruch’s membrane by retinal pigment epithelial cell grafts. </w:t>
      </w:r>
      <w:r w:rsidRPr="00BD7E62">
        <w:rPr>
          <w:i/>
          <w:iCs/>
          <w:noProof/>
        </w:rPr>
        <w:t>Investigative Ophthalmology and Visual Science</w:t>
      </w:r>
      <w:r w:rsidRPr="00BD7E62">
        <w:rPr>
          <w:noProof/>
        </w:rPr>
        <w:t xml:space="preserve">. </w:t>
      </w:r>
      <w:r w:rsidRPr="00BD7E62">
        <w:rPr>
          <w:b/>
          <w:bCs/>
          <w:noProof/>
        </w:rPr>
        <w:t>40</w:t>
      </w:r>
      <w:r w:rsidRPr="00BD7E62">
        <w:rPr>
          <w:noProof/>
        </w:rPr>
        <w:t xml:space="preserve"> (3), 767–774 (1999).</w:t>
      </w:r>
    </w:p>
    <w:p w14:paraId="4B6E6E9B" w14:textId="56B579A4" w:rsidR="00205B3F" w:rsidRPr="0013066F" w:rsidRDefault="00D63DF0" w:rsidP="0009553A">
      <w:pPr>
        <w:rPr>
          <w:rFonts w:asciiTheme="minorHAnsi" w:hAnsiTheme="minorHAnsi" w:cstheme="minorHAnsi"/>
          <w:color w:val="808080" w:themeColor="background1" w:themeShade="80"/>
        </w:rPr>
      </w:pPr>
      <w:r w:rsidRPr="0013066F">
        <w:rPr>
          <w:rFonts w:asciiTheme="minorHAnsi" w:hAnsiTheme="minorHAnsi" w:cstheme="minorHAnsi"/>
          <w:color w:val="808080" w:themeColor="background1" w:themeShade="80"/>
        </w:rPr>
        <w:fldChar w:fldCharType="end"/>
      </w:r>
    </w:p>
    <w:sectPr w:rsidR="00205B3F" w:rsidRPr="0013066F"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DCD6" w14:textId="77777777" w:rsidR="00D97896" w:rsidRDefault="00D97896" w:rsidP="00621C4E">
      <w:r>
        <w:separator/>
      </w:r>
    </w:p>
  </w:endnote>
  <w:endnote w:type="continuationSeparator" w:id="0">
    <w:p w14:paraId="67781228" w14:textId="77777777" w:rsidR="00D97896" w:rsidRDefault="00D9789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34E5DA4" w:rsidR="00CD656B" w:rsidRDefault="00CD656B">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October 2020</w:t>
        </w:r>
      </w:p>
    </w:sdtContent>
  </w:sdt>
  <w:p w14:paraId="39947363" w14:textId="71AB2B06" w:rsidR="00CD656B" w:rsidRPr="00494F77" w:rsidRDefault="00CD656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D656B" w:rsidRDefault="00CD65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3A3A3" w14:textId="77777777" w:rsidR="00D97896" w:rsidRDefault="00D97896" w:rsidP="00621C4E">
      <w:r>
        <w:separator/>
      </w:r>
    </w:p>
  </w:footnote>
  <w:footnote w:type="continuationSeparator" w:id="0">
    <w:p w14:paraId="6CDD5189" w14:textId="77777777" w:rsidR="00D97896" w:rsidRDefault="00D9789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D656B" w:rsidRPr="006F06E4" w:rsidRDefault="00CD656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856C9"/>
    <w:multiLevelType w:val="multilevel"/>
    <w:tmpl w:val="D77E743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646"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721CD4"/>
    <w:multiLevelType w:val="multilevel"/>
    <w:tmpl w:val="380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419"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419" w:vendorID="64" w:dllVersion="4096" w:nlCheck="1" w:checkStyle="0"/>
  <w:activeWritingStyle w:appName="MSWord" w:lang="en-US" w:vendorID="64" w:dllVersion="0" w:nlCheck="1" w:checkStyle="0"/>
  <w:activeWritingStyle w:appName="MSWord" w:lang="fr-CH" w:vendorID="64" w:dllVersion="0" w:nlCheck="1" w:checkStyle="0"/>
  <w:activeWritingStyle w:appName="MSWord" w:lang="es-419"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fr-CH"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MTY0MLAwtzAzN7FU0lEKTi0uzszPAykwMqoFAKwyZEktAAAA"/>
  </w:docVars>
  <w:rsids>
    <w:rsidRoot w:val="00EE705F"/>
    <w:rsid w:val="00001169"/>
    <w:rsid w:val="00001806"/>
    <w:rsid w:val="0000281A"/>
    <w:rsid w:val="000049D9"/>
    <w:rsid w:val="00005815"/>
    <w:rsid w:val="000069EC"/>
    <w:rsid w:val="00007DBC"/>
    <w:rsid w:val="00007EA1"/>
    <w:rsid w:val="00007F6D"/>
    <w:rsid w:val="000100F0"/>
    <w:rsid w:val="000129B2"/>
    <w:rsid w:val="00012FF9"/>
    <w:rsid w:val="0001389C"/>
    <w:rsid w:val="00014314"/>
    <w:rsid w:val="0001647A"/>
    <w:rsid w:val="00016A65"/>
    <w:rsid w:val="00021434"/>
    <w:rsid w:val="00021774"/>
    <w:rsid w:val="00021DF3"/>
    <w:rsid w:val="00023869"/>
    <w:rsid w:val="00024598"/>
    <w:rsid w:val="000263D4"/>
    <w:rsid w:val="00026E64"/>
    <w:rsid w:val="000279B0"/>
    <w:rsid w:val="000314B7"/>
    <w:rsid w:val="00032769"/>
    <w:rsid w:val="0003311E"/>
    <w:rsid w:val="00033C62"/>
    <w:rsid w:val="00036136"/>
    <w:rsid w:val="00037B58"/>
    <w:rsid w:val="00046E0A"/>
    <w:rsid w:val="00051B73"/>
    <w:rsid w:val="0005267C"/>
    <w:rsid w:val="00060857"/>
    <w:rsid w:val="00060ABE"/>
    <w:rsid w:val="00061A50"/>
    <w:rsid w:val="0006361B"/>
    <w:rsid w:val="00064104"/>
    <w:rsid w:val="000652E3"/>
    <w:rsid w:val="00066025"/>
    <w:rsid w:val="00067A8F"/>
    <w:rsid w:val="00067D8B"/>
    <w:rsid w:val="000701D1"/>
    <w:rsid w:val="00071569"/>
    <w:rsid w:val="00080A20"/>
    <w:rsid w:val="00082796"/>
    <w:rsid w:val="00082DF4"/>
    <w:rsid w:val="000838DA"/>
    <w:rsid w:val="00085928"/>
    <w:rsid w:val="00086FF5"/>
    <w:rsid w:val="0008799C"/>
    <w:rsid w:val="00087C0A"/>
    <w:rsid w:val="00090D33"/>
    <w:rsid w:val="00092B36"/>
    <w:rsid w:val="00092DB8"/>
    <w:rsid w:val="00093BC4"/>
    <w:rsid w:val="000943E6"/>
    <w:rsid w:val="0009553A"/>
    <w:rsid w:val="00097929"/>
    <w:rsid w:val="000A1E80"/>
    <w:rsid w:val="000A3B70"/>
    <w:rsid w:val="000A5153"/>
    <w:rsid w:val="000A5182"/>
    <w:rsid w:val="000A68C3"/>
    <w:rsid w:val="000B0442"/>
    <w:rsid w:val="000B10AE"/>
    <w:rsid w:val="000B18CA"/>
    <w:rsid w:val="000B3084"/>
    <w:rsid w:val="000B30BF"/>
    <w:rsid w:val="000B3479"/>
    <w:rsid w:val="000B5338"/>
    <w:rsid w:val="000B566B"/>
    <w:rsid w:val="000B5D27"/>
    <w:rsid w:val="000B662E"/>
    <w:rsid w:val="000B7294"/>
    <w:rsid w:val="000B75D0"/>
    <w:rsid w:val="000C1CF8"/>
    <w:rsid w:val="000C3BC1"/>
    <w:rsid w:val="000C4904"/>
    <w:rsid w:val="000C49CF"/>
    <w:rsid w:val="000C52E9"/>
    <w:rsid w:val="000C5510"/>
    <w:rsid w:val="000C5CDC"/>
    <w:rsid w:val="000C65DC"/>
    <w:rsid w:val="000C66F3"/>
    <w:rsid w:val="000C6900"/>
    <w:rsid w:val="000D31E8"/>
    <w:rsid w:val="000D533A"/>
    <w:rsid w:val="000D55E1"/>
    <w:rsid w:val="000D76E4"/>
    <w:rsid w:val="000D77A7"/>
    <w:rsid w:val="000D7FB2"/>
    <w:rsid w:val="000E2104"/>
    <w:rsid w:val="000E3816"/>
    <w:rsid w:val="000E4F77"/>
    <w:rsid w:val="000E65AB"/>
    <w:rsid w:val="000F074E"/>
    <w:rsid w:val="000F265C"/>
    <w:rsid w:val="000F3AFA"/>
    <w:rsid w:val="000F4364"/>
    <w:rsid w:val="000F5712"/>
    <w:rsid w:val="000F6611"/>
    <w:rsid w:val="000F7E22"/>
    <w:rsid w:val="00101508"/>
    <w:rsid w:val="00102893"/>
    <w:rsid w:val="00104EA6"/>
    <w:rsid w:val="001104F3"/>
    <w:rsid w:val="00112EEB"/>
    <w:rsid w:val="0011359E"/>
    <w:rsid w:val="001173FF"/>
    <w:rsid w:val="00125125"/>
    <w:rsid w:val="0012563A"/>
    <w:rsid w:val="001264DE"/>
    <w:rsid w:val="0013066F"/>
    <w:rsid w:val="001313A7"/>
    <w:rsid w:val="0013276F"/>
    <w:rsid w:val="0013333E"/>
    <w:rsid w:val="00133533"/>
    <w:rsid w:val="0013451D"/>
    <w:rsid w:val="001356B6"/>
    <w:rsid w:val="0013621E"/>
    <w:rsid w:val="0013642E"/>
    <w:rsid w:val="001410BE"/>
    <w:rsid w:val="00141497"/>
    <w:rsid w:val="00142EFE"/>
    <w:rsid w:val="00147417"/>
    <w:rsid w:val="00152A23"/>
    <w:rsid w:val="001554F5"/>
    <w:rsid w:val="001569FA"/>
    <w:rsid w:val="00157128"/>
    <w:rsid w:val="00162CB7"/>
    <w:rsid w:val="001665C9"/>
    <w:rsid w:val="00166F32"/>
    <w:rsid w:val="0016710B"/>
    <w:rsid w:val="00171E5B"/>
    <w:rsid w:val="00171F94"/>
    <w:rsid w:val="00175D4E"/>
    <w:rsid w:val="0017668A"/>
    <w:rsid w:val="001766FE"/>
    <w:rsid w:val="001771E7"/>
    <w:rsid w:val="001830D3"/>
    <w:rsid w:val="001911FF"/>
    <w:rsid w:val="001914AC"/>
    <w:rsid w:val="00192006"/>
    <w:rsid w:val="00193180"/>
    <w:rsid w:val="00193BFE"/>
    <w:rsid w:val="001941D8"/>
    <w:rsid w:val="001959C6"/>
    <w:rsid w:val="00196792"/>
    <w:rsid w:val="001A5DD1"/>
    <w:rsid w:val="001B03BA"/>
    <w:rsid w:val="001B1519"/>
    <w:rsid w:val="001B2E2D"/>
    <w:rsid w:val="001B3BEB"/>
    <w:rsid w:val="001B5CD2"/>
    <w:rsid w:val="001B69B4"/>
    <w:rsid w:val="001C0BEE"/>
    <w:rsid w:val="001C1E49"/>
    <w:rsid w:val="001C27C1"/>
    <w:rsid w:val="001C2A98"/>
    <w:rsid w:val="001C2FC3"/>
    <w:rsid w:val="001C408B"/>
    <w:rsid w:val="001C4D95"/>
    <w:rsid w:val="001C58F9"/>
    <w:rsid w:val="001D3D7D"/>
    <w:rsid w:val="001D3FFF"/>
    <w:rsid w:val="001D516A"/>
    <w:rsid w:val="001D625F"/>
    <w:rsid w:val="001D68A4"/>
    <w:rsid w:val="001D7576"/>
    <w:rsid w:val="001E0E3F"/>
    <w:rsid w:val="001E14A0"/>
    <w:rsid w:val="001E5D5C"/>
    <w:rsid w:val="001E7376"/>
    <w:rsid w:val="001F225C"/>
    <w:rsid w:val="001F61E2"/>
    <w:rsid w:val="001F70D0"/>
    <w:rsid w:val="00201CFA"/>
    <w:rsid w:val="0020220D"/>
    <w:rsid w:val="00202448"/>
    <w:rsid w:val="00202D15"/>
    <w:rsid w:val="002032F7"/>
    <w:rsid w:val="00204A6A"/>
    <w:rsid w:val="00205B3F"/>
    <w:rsid w:val="002106C0"/>
    <w:rsid w:val="00212EAE"/>
    <w:rsid w:val="00213207"/>
    <w:rsid w:val="00214BEE"/>
    <w:rsid w:val="00216245"/>
    <w:rsid w:val="0021668A"/>
    <w:rsid w:val="00220573"/>
    <w:rsid w:val="002205B8"/>
    <w:rsid w:val="00225720"/>
    <w:rsid w:val="002259E5"/>
    <w:rsid w:val="00226140"/>
    <w:rsid w:val="002274F3"/>
    <w:rsid w:val="0023094C"/>
    <w:rsid w:val="00234584"/>
    <w:rsid w:val="00234BE3"/>
    <w:rsid w:val="00235A90"/>
    <w:rsid w:val="00241E48"/>
    <w:rsid w:val="0024214E"/>
    <w:rsid w:val="00242623"/>
    <w:rsid w:val="00244058"/>
    <w:rsid w:val="00250558"/>
    <w:rsid w:val="002505CA"/>
    <w:rsid w:val="00252E01"/>
    <w:rsid w:val="00255F8E"/>
    <w:rsid w:val="002605D1"/>
    <w:rsid w:val="00260652"/>
    <w:rsid w:val="00260FF6"/>
    <w:rsid w:val="00261F25"/>
    <w:rsid w:val="00264179"/>
    <w:rsid w:val="002648A9"/>
    <w:rsid w:val="0026536F"/>
    <w:rsid w:val="0026553C"/>
    <w:rsid w:val="00267DD5"/>
    <w:rsid w:val="00274A0A"/>
    <w:rsid w:val="002750D3"/>
    <w:rsid w:val="00277593"/>
    <w:rsid w:val="0027759C"/>
    <w:rsid w:val="002801E1"/>
    <w:rsid w:val="002806E3"/>
    <w:rsid w:val="00280909"/>
    <w:rsid w:val="00280918"/>
    <w:rsid w:val="002820B2"/>
    <w:rsid w:val="00282AF6"/>
    <w:rsid w:val="002833B5"/>
    <w:rsid w:val="00283F63"/>
    <w:rsid w:val="0028596A"/>
    <w:rsid w:val="00285EFE"/>
    <w:rsid w:val="00287085"/>
    <w:rsid w:val="00290AF9"/>
    <w:rsid w:val="002963B0"/>
    <w:rsid w:val="002967CF"/>
    <w:rsid w:val="00297788"/>
    <w:rsid w:val="00297BF8"/>
    <w:rsid w:val="002A3285"/>
    <w:rsid w:val="002A484B"/>
    <w:rsid w:val="002A64A6"/>
    <w:rsid w:val="002B3301"/>
    <w:rsid w:val="002B3AB5"/>
    <w:rsid w:val="002C47D4"/>
    <w:rsid w:val="002D0F38"/>
    <w:rsid w:val="002D443B"/>
    <w:rsid w:val="002D4B9F"/>
    <w:rsid w:val="002D77E3"/>
    <w:rsid w:val="002E13D6"/>
    <w:rsid w:val="002E2A36"/>
    <w:rsid w:val="002E2B46"/>
    <w:rsid w:val="002F0A0E"/>
    <w:rsid w:val="002F2859"/>
    <w:rsid w:val="002F5679"/>
    <w:rsid w:val="002F6E3C"/>
    <w:rsid w:val="0030117D"/>
    <w:rsid w:val="00301F30"/>
    <w:rsid w:val="003034BD"/>
    <w:rsid w:val="003038FD"/>
    <w:rsid w:val="00303C87"/>
    <w:rsid w:val="003053F1"/>
    <w:rsid w:val="00305B3D"/>
    <w:rsid w:val="00306D11"/>
    <w:rsid w:val="003108E5"/>
    <w:rsid w:val="00310E87"/>
    <w:rsid w:val="003120CB"/>
    <w:rsid w:val="00314508"/>
    <w:rsid w:val="00320153"/>
    <w:rsid w:val="00320367"/>
    <w:rsid w:val="00320DA2"/>
    <w:rsid w:val="00321B7F"/>
    <w:rsid w:val="00322871"/>
    <w:rsid w:val="00326FB3"/>
    <w:rsid w:val="003316D4"/>
    <w:rsid w:val="00331846"/>
    <w:rsid w:val="003325CD"/>
    <w:rsid w:val="00333822"/>
    <w:rsid w:val="00336715"/>
    <w:rsid w:val="00337445"/>
    <w:rsid w:val="003401EC"/>
    <w:rsid w:val="00340511"/>
    <w:rsid w:val="00340DFD"/>
    <w:rsid w:val="003433A7"/>
    <w:rsid w:val="00344954"/>
    <w:rsid w:val="00344A39"/>
    <w:rsid w:val="00346254"/>
    <w:rsid w:val="00350071"/>
    <w:rsid w:val="00350CD7"/>
    <w:rsid w:val="00360C17"/>
    <w:rsid w:val="003621C6"/>
    <w:rsid w:val="003622B8"/>
    <w:rsid w:val="00364612"/>
    <w:rsid w:val="003666B8"/>
    <w:rsid w:val="00366B76"/>
    <w:rsid w:val="00371A85"/>
    <w:rsid w:val="00373051"/>
    <w:rsid w:val="00373B8F"/>
    <w:rsid w:val="00376D95"/>
    <w:rsid w:val="00377732"/>
    <w:rsid w:val="00377FBB"/>
    <w:rsid w:val="00381409"/>
    <w:rsid w:val="00385140"/>
    <w:rsid w:val="00391857"/>
    <w:rsid w:val="00391AE8"/>
    <w:rsid w:val="00393CC7"/>
    <w:rsid w:val="0039415A"/>
    <w:rsid w:val="00395AB3"/>
    <w:rsid w:val="003971F7"/>
    <w:rsid w:val="00397E46"/>
    <w:rsid w:val="003A16FC"/>
    <w:rsid w:val="003A4FCD"/>
    <w:rsid w:val="003A5542"/>
    <w:rsid w:val="003A6C16"/>
    <w:rsid w:val="003B0944"/>
    <w:rsid w:val="003B1593"/>
    <w:rsid w:val="003B2F7D"/>
    <w:rsid w:val="003B3C7B"/>
    <w:rsid w:val="003B4381"/>
    <w:rsid w:val="003B5849"/>
    <w:rsid w:val="003C1043"/>
    <w:rsid w:val="003C1A30"/>
    <w:rsid w:val="003C1BC4"/>
    <w:rsid w:val="003C351C"/>
    <w:rsid w:val="003C5C62"/>
    <w:rsid w:val="003C6779"/>
    <w:rsid w:val="003C778D"/>
    <w:rsid w:val="003D0007"/>
    <w:rsid w:val="003D0170"/>
    <w:rsid w:val="003D0EAF"/>
    <w:rsid w:val="003D2998"/>
    <w:rsid w:val="003D2F0A"/>
    <w:rsid w:val="003D3891"/>
    <w:rsid w:val="003D5D84"/>
    <w:rsid w:val="003D673D"/>
    <w:rsid w:val="003D7662"/>
    <w:rsid w:val="003E0F4F"/>
    <w:rsid w:val="003E18AC"/>
    <w:rsid w:val="003E210B"/>
    <w:rsid w:val="003E2A12"/>
    <w:rsid w:val="003E3384"/>
    <w:rsid w:val="003E3CA4"/>
    <w:rsid w:val="003E3ECA"/>
    <w:rsid w:val="003E548E"/>
    <w:rsid w:val="003F2F75"/>
    <w:rsid w:val="003F47B3"/>
    <w:rsid w:val="00404D99"/>
    <w:rsid w:val="00405653"/>
    <w:rsid w:val="00407EC8"/>
    <w:rsid w:val="00410355"/>
    <w:rsid w:val="0041110A"/>
    <w:rsid w:val="00411624"/>
    <w:rsid w:val="004148E1"/>
    <w:rsid w:val="00414CFA"/>
    <w:rsid w:val="00415EC0"/>
    <w:rsid w:val="004164A4"/>
    <w:rsid w:val="00420B0C"/>
    <w:rsid w:val="00420BE9"/>
    <w:rsid w:val="00423AD8"/>
    <w:rsid w:val="00423FDD"/>
    <w:rsid w:val="00424C85"/>
    <w:rsid w:val="004260BD"/>
    <w:rsid w:val="00427EA7"/>
    <w:rsid w:val="0043012F"/>
    <w:rsid w:val="00430F1F"/>
    <w:rsid w:val="00430F51"/>
    <w:rsid w:val="004326EA"/>
    <w:rsid w:val="004366B4"/>
    <w:rsid w:val="00440532"/>
    <w:rsid w:val="0044434C"/>
    <w:rsid w:val="0044456B"/>
    <w:rsid w:val="00446312"/>
    <w:rsid w:val="0044696C"/>
    <w:rsid w:val="00447698"/>
    <w:rsid w:val="00447BD1"/>
    <w:rsid w:val="004507F3"/>
    <w:rsid w:val="00450AF4"/>
    <w:rsid w:val="0045130B"/>
    <w:rsid w:val="00453342"/>
    <w:rsid w:val="004538D4"/>
    <w:rsid w:val="00456A57"/>
    <w:rsid w:val="00456FCB"/>
    <w:rsid w:val="0045716E"/>
    <w:rsid w:val="004605C8"/>
    <w:rsid w:val="004607DE"/>
    <w:rsid w:val="00461A62"/>
    <w:rsid w:val="00462909"/>
    <w:rsid w:val="004642A7"/>
    <w:rsid w:val="004671C7"/>
    <w:rsid w:val="004678E8"/>
    <w:rsid w:val="004719EB"/>
    <w:rsid w:val="00472F4D"/>
    <w:rsid w:val="004730BF"/>
    <w:rsid w:val="00474DCB"/>
    <w:rsid w:val="0047535C"/>
    <w:rsid w:val="004757DF"/>
    <w:rsid w:val="004762F6"/>
    <w:rsid w:val="00476944"/>
    <w:rsid w:val="0048448B"/>
    <w:rsid w:val="00485870"/>
    <w:rsid w:val="00485FE8"/>
    <w:rsid w:val="0048721E"/>
    <w:rsid w:val="0048745A"/>
    <w:rsid w:val="004878A1"/>
    <w:rsid w:val="004906B4"/>
    <w:rsid w:val="0049090C"/>
    <w:rsid w:val="00491A9B"/>
    <w:rsid w:val="00492473"/>
    <w:rsid w:val="004929B7"/>
    <w:rsid w:val="00492EB5"/>
    <w:rsid w:val="00494F77"/>
    <w:rsid w:val="00495C7D"/>
    <w:rsid w:val="00496D36"/>
    <w:rsid w:val="00497721"/>
    <w:rsid w:val="004A0229"/>
    <w:rsid w:val="004A234E"/>
    <w:rsid w:val="004A279C"/>
    <w:rsid w:val="004A35D2"/>
    <w:rsid w:val="004A5DA4"/>
    <w:rsid w:val="004A6411"/>
    <w:rsid w:val="004A71E4"/>
    <w:rsid w:val="004B06F8"/>
    <w:rsid w:val="004B09C4"/>
    <w:rsid w:val="004B2370"/>
    <w:rsid w:val="004B2CFB"/>
    <w:rsid w:val="004B2F00"/>
    <w:rsid w:val="004B40AD"/>
    <w:rsid w:val="004B6E31"/>
    <w:rsid w:val="004C04CF"/>
    <w:rsid w:val="004C1D66"/>
    <w:rsid w:val="004C31D7"/>
    <w:rsid w:val="004C49DF"/>
    <w:rsid w:val="004C4AD2"/>
    <w:rsid w:val="004C6981"/>
    <w:rsid w:val="004D1F21"/>
    <w:rsid w:val="004D268C"/>
    <w:rsid w:val="004D29CC"/>
    <w:rsid w:val="004D5891"/>
    <w:rsid w:val="004D59D8"/>
    <w:rsid w:val="004D5DA1"/>
    <w:rsid w:val="004E0A98"/>
    <w:rsid w:val="004E150F"/>
    <w:rsid w:val="004E1DCA"/>
    <w:rsid w:val="004E23A1"/>
    <w:rsid w:val="004E2AF6"/>
    <w:rsid w:val="004E3489"/>
    <w:rsid w:val="004E358A"/>
    <w:rsid w:val="004E3AFA"/>
    <w:rsid w:val="004E4113"/>
    <w:rsid w:val="004E584B"/>
    <w:rsid w:val="004E6499"/>
    <w:rsid w:val="004E6588"/>
    <w:rsid w:val="004E6AF7"/>
    <w:rsid w:val="004F0427"/>
    <w:rsid w:val="004F0DD3"/>
    <w:rsid w:val="004F114F"/>
    <w:rsid w:val="004F2742"/>
    <w:rsid w:val="004F3D2C"/>
    <w:rsid w:val="004F6DD2"/>
    <w:rsid w:val="005003F5"/>
    <w:rsid w:val="00502A0A"/>
    <w:rsid w:val="00507C50"/>
    <w:rsid w:val="005128DD"/>
    <w:rsid w:val="005141BD"/>
    <w:rsid w:val="00514D40"/>
    <w:rsid w:val="00517C3A"/>
    <w:rsid w:val="00522703"/>
    <w:rsid w:val="00523C6C"/>
    <w:rsid w:val="00525427"/>
    <w:rsid w:val="00527BF4"/>
    <w:rsid w:val="005324BE"/>
    <w:rsid w:val="00534F6C"/>
    <w:rsid w:val="00535799"/>
    <w:rsid w:val="00535994"/>
    <w:rsid w:val="0053646D"/>
    <w:rsid w:val="005409B1"/>
    <w:rsid w:val="00540AAD"/>
    <w:rsid w:val="00541B17"/>
    <w:rsid w:val="0054268A"/>
    <w:rsid w:val="00543764"/>
    <w:rsid w:val="00543EC1"/>
    <w:rsid w:val="00546458"/>
    <w:rsid w:val="0055087C"/>
    <w:rsid w:val="00551017"/>
    <w:rsid w:val="00553413"/>
    <w:rsid w:val="00555983"/>
    <w:rsid w:val="005563ED"/>
    <w:rsid w:val="00560E31"/>
    <w:rsid w:val="00561785"/>
    <w:rsid w:val="00561BDA"/>
    <w:rsid w:val="005726BE"/>
    <w:rsid w:val="00573425"/>
    <w:rsid w:val="00576E2C"/>
    <w:rsid w:val="00581B23"/>
    <w:rsid w:val="0058219C"/>
    <w:rsid w:val="00586AC1"/>
    <w:rsid w:val="00586B04"/>
    <w:rsid w:val="0058707F"/>
    <w:rsid w:val="005905B0"/>
    <w:rsid w:val="00591DBD"/>
    <w:rsid w:val="005931FE"/>
    <w:rsid w:val="005937AC"/>
    <w:rsid w:val="005965C8"/>
    <w:rsid w:val="005969AC"/>
    <w:rsid w:val="005A0028"/>
    <w:rsid w:val="005A0ACC"/>
    <w:rsid w:val="005A3849"/>
    <w:rsid w:val="005A4B03"/>
    <w:rsid w:val="005A4C98"/>
    <w:rsid w:val="005A5AE0"/>
    <w:rsid w:val="005A7695"/>
    <w:rsid w:val="005B0072"/>
    <w:rsid w:val="005B0732"/>
    <w:rsid w:val="005B2FD4"/>
    <w:rsid w:val="005B38A0"/>
    <w:rsid w:val="005B3A15"/>
    <w:rsid w:val="005B43FD"/>
    <w:rsid w:val="005B491C"/>
    <w:rsid w:val="005B4DBF"/>
    <w:rsid w:val="005B5DE2"/>
    <w:rsid w:val="005B62AD"/>
    <w:rsid w:val="005B674C"/>
    <w:rsid w:val="005C11A3"/>
    <w:rsid w:val="005C24F2"/>
    <w:rsid w:val="005C4EE0"/>
    <w:rsid w:val="005C7561"/>
    <w:rsid w:val="005D0A34"/>
    <w:rsid w:val="005D1E57"/>
    <w:rsid w:val="005D2F57"/>
    <w:rsid w:val="005D34F6"/>
    <w:rsid w:val="005D4311"/>
    <w:rsid w:val="005D46DD"/>
    <w:rsid w:val="005D4F1A"/>
    <w:rsid w:val="005D6EC9"/>
    <w:rsid w:val="005D7BD2"/>
    <w:rsid w:val="005E1884"/>
    <w:rsid w:val="005E3D85"/>
    <w:rsid w:val="005E5C94"/>
    <w:rsid w:val="005F148E"/>
    <w:rsid w:val="005F2D67"/>
    <w:rsid w:val="005F373A"/>
    <w:rsid w:val="005F37EF"/>
    <w:rsid w:val="005F44EB"/>
    <w:rsid w:val="005F4F87"/>
    <w:rsid w:val="005F6B0E"/>
    <w:rsid w:val="005F760E"/>
    <w:rsid w:val="005F7B1D"/>
    <w:rsid w:val="0060150B"/>
    <w:rsid w:val="0060222A"/>
    <w:rsid w:val="006070C4"/>
    <w:rsid w:val="006078E9"/>
    <w:rsid w:val="00610C21"/>
    <w:rsid w:val="00611907"/>
    <w:rsid w:val="00613116"/>
    <w:rsid w:val="006140E6"/>
    <w:rsid w:val="00617A28"/>
    <w:rsid w:val="006202A6"/>
    <w:rsid w:val="0062054B"/>
    <w:rsid w:val="00620891"/>
    <w:rsid w:val="00621C4E"/>
    <w:rsid w:val="00624870"/>
    <w:rsid w:val="00624EAE"/>
    <w:rsid w:val="00626414"/>
    <w:rsid w:val="006305D7"/>
    <w:rsid w:val="0063214C"/>
    <w:rsid w:val="00632F63"/>
    <w:rsid w:val="00633A01"/>
    <w:rsid w:val="00633B97"/>
    <w:rsid w:val="006341F7"/>
    <w:rsid w:val="00634585"/>
    <w:rsid w:val="00635014"/>
    <w:rsid w:val="006369CE"/>
    <w:rsid w:val="006411CA"/>
    <w:rsid w:val="006432F6"/>
    <w:rsid w:val="00643A8D"/>
    <w:rsid w:val="0064605E"/>
    <w:rsid w:val="00650626"/>
    <w:rsid w:val="006533A7"/>
    <w:rsid w:val="00655050"/>
    <w:rsid w:val="006561B0"/>
    <w:rsid w:val="0066181F"/>
    <w:rsid w:val="006619C8"/>
    <w:rsid w:val="006627D8"/>
    <w:rsid w:val="00662D31"/>
    <w:rsid w:val="006651E5"/>
    <w:rsid w:val="00671710"/>
    <w:rsid w:val="006727FF"/>
    <w:rsid w:val="00673414"/>
    <w:rsid w:val="00674CB5"/>
    <w:rsid w:val="00676079"/>
    <w:rsid w:val="00676ECD"/>
    <w:rsid w:val="00677D0A"/>
    <w:rsid w:val="0068185F"/>
    <w:rsid w:val="0069320C"/>
    <w:rsid w:val="00697A64"/>
    <w:rsid w:val="006A01CF"/>
    <w:rsid w:val="006A591F"/>
    <w:rsid w:val="006A60DD"/>
    <w:rsid w:val="006B0679"/>
    <w:rsid w:val="006B074C"/>
    <w:rsid w:val="006B2B90"/>
    <w:rsid w:val="006B3B84"/>
    <w:rsid w:val="006B4E7C"/>
    <w:rsid w:val="006B5D8C"/>
    <w:rsid w:val="006B72D4"/>
    <w:rsid w:val="006B7D24"/>
    <w:rsid w:val="006C11CC"/>
    <w:rsid w:val="006C1AEB"/>
    <w:rsid w:val="006C238E"/>
    <w:rsid w:val="006C5337"/>
    <w:rsid w:val="006C57FE"/>
    <w:rsid w:val="006C668E"/>
    <w:rsid w:val="006D28C3"/>
    <w:rsid w:val="006D5041"/>
    <w:rsid w:val="006D5F24"/>
    <w:rsid w:val="006E4B63"/>
    <w:rsid w:val="006E5460"/>
    <w:rsid w:val="006F06E4"/>
    <w:rsid w:val="006F3C72"/>
    <w:rsid w:val="006F4913"/>
    <w:rsid w:val="006F7B41"/>
    <w:rsid w:val="00702532"/>
    <w:rsid w:val="00702B5D"/>
    <w:rsid w:val="00703ED2"/>
    <w:rsid w:val="00704C15"/>
    <w:rsid w:val="007071B9"/>
    <w:rsid w:val="00707376"/>
    <w:rsid w:val="00707B8D"/>
    <w:rsid w:val="00710BE5"/>
    <w:rsid w:val="007127EB"/>
    <w:rsid w:val="00713636"/>
    <w:rsid w:val="00714B8C"/>
    <w:rsid w:val="0071675D"/>
    <w:rsid w:val="00717736"/>
    <w:rsid w:val="007179CE"/>
    <w:rsid w:val="00725927"/>
    <w:rsid w:val="00730B75"/>
    <w:rsid w:val="00732B47"/>
    <w:rsid w:val="00733EEE"/>
    <w:rsid w:val="00735CF5"/>
    <w:rsid w:val="00736967"/>
    <w:rsid w:val="0074063A"/>
    <w:rsid w:val="007414EA"/>
    <w:rsid w:val="00742AA4"/>
    <w:rsid w:val="00743586"/>
    <w:rsid w:val="00743BA1"/>
    <w:rsid w:val="0074464C"/>
    <w:rsid w:val="00745355"/>
    <w:rsid w:val="00745F1E"/>
    <w:rsid w:val="00746DE6"/>
    <w:rsid w:val="007515FE"/>
    <w:rsid w:val="007564C8"/>
    <w:rsid w:val="007601D0"/>
    <w:rsid w:val="007603BB"/>
    <w:rsid w:val="0076109D"/>
    <w:rsid w:val="00761657"/>
    <w:rsid w:val="007621B6"/>
    <w:rsid w:val="00764A45"/>
    <w:rsid w:val="00765DFA"/>
    <w:rsid w:val="00767107"/>
    <w:rsid w:val="00770C51"/>
    <w:rsid w:val="00773617"/>
    <w:rsid w:val="00773BFD"/>
    <w:rsid w:val="007743B3"/>
    <w:rsid w:val="00774490"/>
    <w:rsid w:val="00774C38"/>
    <w:rsid w:val="00776CA3"/>
    <w:rsid w:val="00777510"/>
    <w:rsid w:val="0078029D"/>
    <w:rsid w:val="00781409"/>
    <w:rsid w:val="007819FF"/>
    <w:rsid w:val="0078360C"/>
    <w:rsid w:val="00784677"/>
    <w:rsid w:val="00784A4C"/>
    <w:rsid w:val="00784BC6"/>
    <w:rsid w:val="0078523D"/>
    <w:rsid w:val="00787141"/>
    <w:rsid w:val="00787984"/>
    <w:rsid w:val="00787C26"/>
    <w:rsid w:val="007931DF"/>
    <w:rsid w:val="007A0172"/>
    <w:rsid w:val="007A1804"/>
    <w:rsid w:val="007A2511"/>
    <w:rsid w:val="007A260E"/>
    <w:rsid w:val="007A4D4C"/>
    <w:rsid w:val="007A4DD6"/>
    <w:rsid w:val="007A5CB9"/>
    <w:rsid w:val="007B20AE"/>
    <w:rsid w:val="007B6AB3"/>
    <w:rsid w:val="007B6B07"/>
    <w:rsid w:val="007B6D43"/>
    <w:rsid w:val="007B749A"/>
    <w:rsid w:val="007B7C5C"/>
    <w:rsid w:val="007B7C6E"/>
    <w:rsid w:val="007C42DD"/>
    <w:rsid w:val="007C54F8"/>
    <w:rsid w:val="007D18AC"/>
    <w:rsid w:val="007D3058"/>
    <w:rsid w:val="007D44D7"/>
    <w:rsid w:val="007D530A"/>
    <w:rsid w:val="007D621A"/>
    <w:rsid w:val="007D7E91"/>
    <w:rsid w:val="007E058A"/>
    <w:rsid w:val="007E1995"/>
    <w:rsid w:val="007E2887"/>
    <w:rsid w:val="007E3D00"/>
    <w:rsid w:val="007E42BC"/>
    <w:rsid w:val="007E5278"/>
    <w:rsid w:val="007E749C"/>
    <w:rsid w:val="007E7B45"/>
    <w:rsid w:val="007F15DF"/>
    <w:rsid w:val="007F1B5C"/>
    <w:rsid w:val="007F7502"/>
    <w:rsid w:val="00801257"/>
    <w:rsid w:val="00802320"/>
    <w:rsid w:val="00803B0A"/>
    <w:rsid w:val="00804DED"/>
    <w:rsid w:val="00805B96"/>
    <w:rsid w:val="008105BE"/>
    <w:rsid w:val="008115A5"/>
    <w:rsid w:val="00811D46"/>
    <w:rsid w:val="00813391"/>
    <w:rsid w:val="0081415D"/>
    <w:rsid w:val="00814B8E"/>
    <w:rsid w:val="00820229"/>
    <w:rsid w:val="00821A01"/>
    <w:rsid w:val="00821A55"/>
    <w:rsid w:val="008223D6"/>
    <w:rsid w:val="00822448"/>
    <w:rsid w:val="00822ABE"/>
    <w:rsid w:val="008244D1"/>
    <w:rsid w:val="00827F51"/>
    <w:rsid w:val="0083104E"/>
    <w:rsid w:val="00832BB2"/>
    <w:rsid w:val="008336C2"/>
    <w:rsid w:val="008343BE"/>
    <w:rsid w:val="00836535"/>
    <w:rsid w:val="00836B18"/>
    <w:rsid w:val="00840FB4"/>
    <w:rsid w:val="008410B2"/>
    <w:rsid w:val="008419DC"/>
    <w:rsid w:val="0084439A"/>
    <w:rsid w:val="008500A0"/>
    <w:rsid w:val="00851BE5"/>
    <w:rsid w:val="008523D4"/>
    <w:rsid w:val="008524E5"/>
    <w:rsid w:val="0085351C"/>
    <w:rsid w:val="00853F77"/>
    <w:rsid w:val="0085435A"/>
    <w:rsid w:val="008549CA"/>
    <w:rsid w:val="008556C3"/>
    <w:rsid w:val="0085687C"/>
    <w:rsid w:val="00864BCD"/>
    <w:rsid w:val="00865071"/>
    <w:rsid w:val="0086673B"/>
    <w:rsid w:val="008706C5"/>
    <w:rsid w:val="00873707"/>
    <w:rsid w:val="00873B70"/>
    <w:rsid w:val="00874B20"/>
    <w:rsid w:val="008757C6"/>
    <w:rsid w:val="008763E1"/>
    <w:rsid w:val="0087775C"/>
    <w:rsid w:val="00877EC8"/>
    <w:rsid w:val="00880F36"/>
    <w:rsid w:val="00881A4F"/>
    <w:rsid w:val="008831DA"/>
    <w:rsid w:val="00885530"/>
    <w:rsid w:val="008862AA"/>
    <w:rsid w:val="00890363"/>
    <w:rsid w:val="00890C3A"/>
    <w:rsid w:val="008910D1"/>
    <w:rsid w:val="00891525"/>
    <w:rsid w:val="0089296C"/>
    <w:rsid w:val="00894484"/>
    <w:rsid w:val="008969D0"/>
    <w:rsid w:val="00896ABD"/>
    <w:rsid w:val="00897AB6"/>
    <w:rsid w:val="008A3380"/>
    <w:rsid w:val="008A38D6"/>
    <w:rsid w:val="008A3B3F"/>
    <w:rsid w:val="008A7A9C"/>
    <w:rsid w:val="008B436B"/>
    <w:rsid w:val="008B5218"/>
    <w:rsid w:val="008B7102"/>
    <w:rsid w:val="008C2EDF"/>
    <w:rsid w:val="008C3B7D"/>
    <w:rsid w:val="008C721A"/>
    <w:rsid w:val="008D0F90"/>
    <w:rsid w:val="008D3715"/>
    <w:rsid w:val="008D5465"/>
    <w:rsid w:val="008D5E61"/>
    <w:rsid w:val="008D7EB7"/>
    <w:rsid w:val="008D7EC5"/>
    <w:rsid w:val="008E067D"/>
    <w:rsid w:val="008E0EB1"/>
    <w:rsid w:val="008E19ED"/>
    <w:rsid w:val="008E3684"/>
    <w:rsid w:val="008E57F5"/>
    <w:rsid w:val="008E7606"/>
    <w:rsid w:val="008F130F"/>
    <w:rsid w:val="008F1DAA"/>
    <w:rsid w:val="008F25C2"/>
    <w:rsid w:val="008F3EBD"/>
    <w:rsid w:val="008F4D80"/>
    <w:rsid w:val="008F53EA"/>
    <w:rsid w:val="008F5E07"/>
    <w:rsid w:val="008F60B2"/>
    <w:rsid w:val="008F7332"/>
    <w:rsid w:val="008F7C41"/>
    <w:rsid w:val="008F7DD8"/>
    <w:rsid w:val="00901296"/>
    <w:rsid w:val="00901CB7"/>
    <w:rsid w:val="009031E2"/>
    <w:rsid w:val="00904156"/>
    <w:rsid w:val="00905749"/>
    <w:rsid w:val="00906DCE"/>
    <w:rsid w:val="0090720C"/>
    <w:rsid w:val="0091276C"/>
    <w:rsid w:val="009165AC"/>
    <w:rsid w:val="00916B30"/>
    <w:rsid w:val="00916FFC"/>
    <w:rsid w:val="009178B2"/>
    <w:rsid w:val="0092053F"/>
    <w:rsid w:val="009226CC"/>
    <w:rsid w:val="0092340A"/>
    <w:rsid w:val="009235E4"/>
    <w:rsid w:val="00923654"/>
    <w:rsid w:val="00927C92"/>
    <w:rsid w:val="009313D9"/>
    <w:rsid w:val="00932F9A"/>
    <w:rsid w:val="00935B7F"/>
    <w:rsid w:val="00940FCF"/>
    <w:rsid w:val="00941293"/>
    <w:rsid w:val="00941C71"/>
    <w:rsid w:val="00941F46"/>
    <w:rsid w:val="00942729"/>
    <w:rsid w:val="009428FE"/>
    <w:rsid w:val="00946372"/>
    <w:rsid w:val="00950C17"/>
    <w:rsid w:val="00951FAF"/>
    <w:rsid w:val="0095435A"/>
    <w:rsid w:val="00954740"/>
    <w:rsid w:val="00955AE5"/>
    <w:rsid w:val="0095692F"/>
    <w:rsid w:val="00960F29"/>
    <w:rsid w:val="0096236E"/>
    <w:rsid w:val="00962E71"/>
    <w:rsid w:val="00963ABC"/>
    <w:rsid w:val="00964315"/>
    <w:rsid w:val="00965D21"/>
    <w:rsid w:val="00967764"/>
    <w:rsid w:val="00970B0E"/>
    <w:rsid w:val="00970BB9"/>
    <w:rsid w:val="009726EE"/>
    <w:rsid w:val="00972CDE"/>
    <w:rsid w:val="009733DD"/>
    <w:rsid w:val="00975573"/>
    <w:rsid w:val="00976D03"/>
    <w:rsid w:val="00977B30"/>
    <w:rsid w:val="00982F41"/>
    <w:rsid w:val="00985090"/>
    <w:rsid w:val="00986EF5"/>
    <w:rsid w:val="00987710"/>
    <w:rsid w:val="009904AB"/>
    <w:rsid w:val="00991988"/>
    <w:rsid w:val="00995688"/>
    <w:rsid w:val="009958A6"/>
    <w:rsid w:val="00996456"/>
    <w:rsid w:val="009968CF"/>
    <w:rsid w:val="009A04F5"/>
    <w:rsid w:val="009A15EF"/>
    <w:rsid w:val="009A216C"/>
    <w:rsid w:val="009A38A5"/>
    <w:rsid w:val="009A5B73"/>
    <w:rsid w:val="009A6BF3"/>
    <w:rsid w:val="009A79D9"/>
    <w:rsid w:val="009B0000"/>
    <w:rsid w:val="009B118B"/>
    <w:rsid w:val="009B1737"/>
    <w:rsid w:val="009B2DDD"/>
    <w:rsid w:val="009B3D4B"/>
    <w:rsid w:val="009B59A3"/>
    <w:rsid w:val="009B5B99"/>
    <w:rsid w:val="009B6EFC"/>
    <w:rsid w:val="009B78FE"/>
    <w:rsid w:val="009C1FD0"/>
    <w:rsid w:val="009C2DF8"/>
    <w:rsid w:val="009C31BF"/>
    <w:rsid w:val="009C5D39"/>
    <w:rsid w:val="009C68B7"/>
    <w:rsid w:val="009C7D7E"/>
    <w:rsid w:val="009D0834"/>
    <w:rsid w:val="009D0A1E"/>
    <w:rsid w:val="009D1226"/>
    <w:rsid w:val="009D291F"/>
    <w:rsid w:val="009D2AE3"/>
    <w:rsid w:val="009D52BC"/>
    <w:rsid w:val="009D7D0A"/>
    <w:rsid w:val="009E09D9"/>
    <w:rsid w:val="009E2356"/>
    <w:rsid w:val="009F01B1"/>
    <w:rsid w:val="009F0DBB"/>
    <w:rsid w:val="009F1133"/>
    <w:rsid w:val="009F3440"/>
    <w:rsid w:val="009F3887"/>
    <w:rsid w:val="009F4546"/>
    <w:rsid w:val="009F6038"/>
    <w:rsid w:val="009F638A"/>
    <w:rsid w:val="009F659A"/>
    <w:rsid w:val="009F732B"/>
    <w:rsid w:val="009F7397"/>
    <w:rsid w:val="009F77A7"/>
    <w:rsid w:val="00A01FE0"/>
    <w:rsid w:val="00A04FC3"/>
    <w:rsid w:val="00A05B4E"/>
    <w:rsid w:val="00A05D24"/>
    <w:rsid w:val="00A066FF"/>
    <w:rsid w:val="00A06945"/>
    <w:rsid w:val="00A07AC4"/>
    <w:rsid w:val="00A10224"/>
    <w:rsid w:val="00A10656"/>
    <w:rsid w:val="00A113C0"/>
    <w:rsid w:val="00A12FA6"/>
    <w:rsid w:val="00A1339B"/>
    <w:rsid w:val="00A13483"/>
    <w:rsid w:val="00A13895"/>
    <w:rsid w:val="00A14ABA"/>
    <w:rsid w:val="00A14E33"/>
    <w:rsid w:val="00A15D28"/>
    <w:rsid w:val="00A173C9"/>
    <w:rsid w:val="00A24CB6"/>
    <w:rsid w:val="00A26CD2"/>
    <w:rsid w:val="00A27608"/>
    <w:rsid w:val="00A27667"/>
    <w:rsid w:val="00A32979"/>
    <w:rsid w:val="00A33BC8"/>
    <w:rsid w:val="00A34A67"/>
    <w:rsid w:val="00A359A1"/>
    <w:rsid w:val="00A37462"/>
    <w:rsid w:val="00A4191C"/>
    <w:rsid w:val="00A4499A"/>
    <w:rsid w:val="00A459E1"/>
    <w:rsid w:val="00A46AC4"/>
    <w:rsid w:val="00A50DE5"/>
    <w:rsid w:val="00A517B3"/>
    <w:rsid w:val="00A519BE"/>
    <w:rsid w:val="00A52296"/>
    <w:rsid w:val="00A55661"/>
    <w:rsid w:val="00A60B22"/>
    <w:rsid w:val="00A612A2"/>
    <w:rsid w:val="00A61B70"/>
    <w:rsid w:val="00A61FA8"/>
    <w:rsid w:val="00A637F4"/>
    <w:rsid w:val="00A64DF2"/>
    <w:rsid w:val="00A65485"/>
    <w:rsid w:val="00A66E05"/>
    <w:rsid w:val="00A70753"/>
    <w:rsid w:val="00A712D2"/>
    <w:rsid w:val="00A71F1E"/>
    <w:rsid w:val="00A74FAF"/>
    <w:rsid w:val="00A75055"/>
    <w:rsid w:val="00A8161A"/>
    <w:rsid w:val="00A82C8A"/>
    <w:rsid w:val="00A8346B"/>
    <w:rsid w:val="00A845F3"/>
    <w:rsid w:val="00A852FF"/>
    <w:rsid w:val="00A87337"/>
    <w:rsid w:val="00A90C97"/>
    <w:rsid w:val="00A92DDC"/>
    <w:rsid w:val="00A93D5E"/>
    <w:rsid w:val="00A95BD9"/>
    <w:rsid w:val="00A960C8"/>
    <w:rsid w:val="00A96604"/>
    <w:rsid w:val="00AA03DF"/>
    <w:rsid w:val="00AA1B4F"/>
    <w:rsid w:val="00AA1EA7"/>
    <w:rsid w:val="00AA21D8"/>
    <w:rsid w:val="00AA271A"/>
    <w:rsid w:val="00AA29C3"/>
    <w:rsid w:val="00AA3270"/>
    <w:rsid w:val="00AA54F3"/>
    <w:rsid w:val="00AA6B43"/>
    <w:rsid w:val="00AA720D"/>
    <w:rsid w:val="00AA7567"/>
    <w:rsid w:val="00AB367A"/>
    <w:rsid w:val="00AB4ADC"/>
    <w:rsid w:val="00AB7332"/>
    <w:rsid w:val="00AC01D1"/>
    <w:rsid w:val="00AC0AB2"/>
    <w:rsid w:val="00AC0E9F"/>
    <w:rsid w:val="00AC3EB9"/>
    <w:rsid w:val="00AC52A5"/>
    <w:rsid w:val="00AC6A13"/>
    <w:rsid w:val="00AC6EFD"/>
    <w:rsid w:val="00AC7151"/>
    <w:rsid w:val="00AD0C4D"/>
    <w:rsid w:val="00AD460A"/>
    <w:rsid w:val="00AD6A05"/>
    <w:rsid w:val="00AD7A40"/>
    <w:rsid w:val="00AD7B7C"/>
    <w:rsid w:val="00AE0E66"/>
    <w:rsid w:val="00AE118B"/>
    <w:rsid w:val="00AE15EE"/>
    <w:rsid w:val="00AE272B"/>
    <w:rsid w:val="00AE3E3A"/>
    <w:rsid w:val="00AE77B4"/>
    <w:rsid w:val="00AE7C1A"/>
    <w:rsid w:val="00AE7DF8"/>
    <w:rsid w:val="00AF0D9C"/>
    <w:rsid w:val="00AF13AB"/>
    <w:rsid w:val="00AF1D36"/>
    <w:rsid w:val="00AF280B"/>
    <w:rsid w:val="00AF3809"/>
    <w:rsid w:val="00AF3821"/>
    <w:rsid w:val="00AF3CF9"/>
    <w:rsid w:val="00AF4E2D"/>
    <w:rsid w:val="00AF4F11"/>
    <w:rsid w:val="00AF59FF"/>
    <w:rsid w:val="00AF5F75"/>
    <w:rsid w:val="00AF6001"/>
    <w:rsid w:val="00B01331"/>
    <w:rsid w:val="00B01592"/>
    <w:rsid w:val="00B01A16"/>
    <w:rsid w:val="00B07F45"/>
    <w:rsid w:val="00B1021A"/>
    <w:rsid w:val="00B12B81"/>
    <w:rsid w:val="00B1481A"/>
    <w:rsid w:val="00B14F9B"/>
    <w:rsid w:val="00B15A1F"/>
    <w:rsid w:val="00B15FE9"/>
    <w:rsid w:val="00B17343"/>
    <w:rsid w:val="00B2148A"/>
    <w:rsid w:val="00B220C2"/>
    <w:rsid w:val="00B25B32"/>
    <w:rsid w:val="00B267F5"/>
    <w:rsid w:val="00B32616"/>
    <w:rsid w:val="00B33B0E"/>
    <w:rsid w:val="00B36C42"/>
    <w:rsid w:val="00B36D0F"/>
    <w:rsid w:val="00B4062E"/>
    <w:rsid w:val="00B42EA7"/>
    <w:rsid w:val="00B43B28"/>
    <w:rsid w:val="00B4738E"/>
    <w:rsid w:val="00B47DB6"/>
    <w:rsid w:val="00B47E8F"/>
    <w:rsid w:val="00B5113A"/>
    <w:rsid w:val="00B51845"/>
    <w:rsid w:val="00B51923"/>
    <w:rsid w:val="00B5337C"/>
    <w:rsid w:val="00B5378F"/>
    <w:rsid w:val="00B53FDE"/>
    <w:rsid w:val="00B5446E"/>
    <w:rsid w:val="00B56397"/>
    <w:rsid w:val="00B571DA"/>
    <w:rsid w:val="00B57DE0"/>
    <w:rsid w:val="00B6027B"/>
    <w:rsid w:val="00B636C8"/>
    <w:rsid w:val="00B64E94"/>
    <w:rsid w:val="00B65EDB"/>
    <w:rsid w:val="00B67AFF"/>
    <w:rsid w:val="00B70B59"/>
    <w:rsid w:val="00B73657"/>
    <w:rsid w:val="00B739B3"/>
    <w:rsid w:val="00B81B15"/>
    <w:rsid w:val="00B82095"/>
    <w:rsid w:val="00B82484"/>
    <w:rsid w:val="00B82917"/>
    <w:rsid w:val="00B867E2"/>
    <w:rsid w:val="00B90EAE"/>
    <w:rsid w:val="00B91303"/>
    <w:rsid w:val="00B915AE"/>
    <w:rsid w:val="00B96A0E"/>
    <w:rsid w:val="00BA0FBA"/>
    <w:rsid w:val="00BA1735"/>
    <w:rsid w:val="00BA19FA"/>
    <w:rsid w:val="00BA3F8F"/>
    <w:rsid w:val="00BA4288"/>
    <w:rsid w:val="00BA65C3"/>
    <w:rsid w:val="00BB0359"/>
    <w:rsid w:val="00BB0902"/>
    <w:rsid w:val="00BB1F9C"/>
    <w:rsid w:val="00BB206B"/>
    <w:rsid w:val="00BB387C"/>
    <w:rsid w:val="00BB48E5"/>
    <w:rsid w:val="00BB5607"/>
    <w:rsid w:val="00BB5ACA"/>
    <w:rsid w:val="00BB627F"/>
    <w:rsid w:val="00BB7F77"/>
    <w:rsid w:val="00BC0C17"/>
    <w:rsid w:val="00BC1E73"/>
    <w:rsid w:val="00BC1F84"/>
    <w:rsid w:val="00BC3823"/>
    <w:rsid w:val="00BC5841"/>
    <w:rsid w:val="00BC5A07"/>
    <w:rsid w:val="00BC5AE4"/>
    <w:rsid w:val="00BC700E"/>
    <w:rsid w:val="00BD15A5"/>
    <w:rsid w:val="00BD2EF0"/>
    <w:rsid w:val="00BD60B4"/>
    <w:rsid w:val="00BD73C6"/>
    <w:rsid w:val="00BD796B"/>
    <w:rsid w:val="00BD7B45"/>
    <w:rsid w:val="00BD7E62"/>
    <w:rsid w:val="00BE40C0"/>
    <w:rsid w:val="00BE5F4A"/>
    <w:rsid w:val="00BE7AEF"/>
    <w:rsid w:val="00BF009E"/>
    <w:rsid w:val="00BF09B0"/>
    <w:rsid w:val="00BF1544"/>
    <w:rsid w:val="00BF1B53"/>
    <w:rsid w:val="00BF246D"/>
    <w:rsid w:val="00BF2682"/>
    <w:rsid w:val="00C05AEA"/>
    <w:rsid w:val="00C06F06"/>
    <w:rsid w:val="00C15E54"/>
    <w:rsid w:val="00C1772A"/>
    <w:rsid w:val="00C17E63"/>
    <w:rsid w:val="00C20FAD"/>
    <w:rsid w:val="00C211C5"/>
    <w:rsid w:val="00C22FC3"/>
    <w:rsid w:val="00C2375F"/>
    <w:rsid w:val="00C247CB"/>
    <w:rsid w:val="00C26DAC"/>
    <w:rsid w:val="00C31790"/>
    <w:rsid w:val="00C32E66"/>
    <w:rsid w:val="00C3310B"/>
    <w:rsid w:val="00C3355F"/>
    <w:rsid w:val="00C33A04"/>
    <w:rsid w:val="00C3569A"/>
    <w:rsid w:val="00C400B8"/>
    <w:rsid w:val="00C432EA"/>
    <w:rsid w:val="00C43518"/>
    <w:rsid w:val="00C43F48"/>
    <w:rsid w:val="00C448FF"/>
    <w:rsid w:val="00C45E57"/>
    <w:rsid w:val="00C47751"/>
    <w:rsid w:val="00C50B14"/>
    <w:rsid w:val="00C52F29"/>
    <w:rsid w:val="00C53BE7"/>
    <w:rsid w:val="00C56CE6"/>
    <w:rsid w:val="00C5745F"/>
    <w:rsid w:val="00C60005"/>
    <w:rsid w:val="00C60308"/>
    <w:rsid w:val="00C61A98"/>
    <w:rsid w:val="00C631F2"/>
    <w:rsid w:val="00C63201"/>
    <w:rsid w:val="00C6423D"/>
    <w:rsid w:val="00C64E62"/>
    <w:rsid w:val="00C651D5"/>
    <w:rsid w:val="00C65CCC"/>
    <w:rsid w:val="00C7093C"/>
    <w:rsid w:val="00C7184C"/>
    <w:rsid w:val="00C72F63"/>
    <w:rsid w:val="00C73D70"/>
    <w:rsid w:val="00C7618F"/>
    <w:rsid w:val="00C765A9"/>
    <w:rsid w:val="00C81157"/>
    <w:rsid w:val="00C8162D"/>
    <w:rsid w:val="00C830BB"/>
    <w:rsid w:val="00C839C5"/>
    <w:rsid w:val="00C83A0B"/>
    <w:rsid w:val="00C842D0"/>
    <w:rsid w:val="00C843F0"/>
    <w:rsid w:val="00C844B0"/>
    <w:rsid w:val="00C846E1"/>
    <w:rsid w:val="00C84C67"/>
    <w:rsid w:val="00C84ED1"/>
    <w:rsid w:val="00C863CC"/>
    <w:rsid w:val="00C9038F"/>
    <w:rsid w:val="00C904AF"/>
    <w:rsid w:val="00C92AAB"/>
    <w:rsid w:val="00C936BA"/>
    <w:rsid w:val="00C95D4C"/>
    <w:rsid w:val="00C9637F"/>
    <w:rsid w:val="00C9708A"/>
    <w:rsid w:val="00CA0CD6"/>
    <w:rsid w:val="00CA2435"/>
    <w:rsid w:val="00CA4068"/>
    <w:rsid w:val="00CA5BFA"/>
    <w:rsid w:val="00CA67F4"/>
    <w:rsid w:val="00CB0072"/>
    <w:rsid w:val="00CB37F8"/>
    <w:rsid w:val="00CB4B03"/>
    <w:rsid w:val="00CB7DC3"/>
    <w:rsid w:val="00CC2FF5"/>
    <w:rsid w:val="00CC3753"/>
    <w:rsid w:val="00CC4B1A"/>
    <w:rsid w:val="00CC5107"/>
    <w:rsid w:val="00CC5BE1"/>
    <w:rsid w:val="00CC723A"/>
    <w:rsid w:val="00CC75A2"/>
    <w:rsid w:val="00CC7A18"/>
    <w:rsid w:val="00CD0E2F"/>
    <w:rsid w:val="00CD1D49"/>
    <w:rsid w:val="00CD2F20"/>
    <w:rsid w:val="00CD656B"/>
    <w:rsid w:val="00CD6B20"/>
    <w:rsid w:val="00CD7147"/>
    <w:rsid w:val="00CE120E"/>
    <w:rsid w:val="00CE1339"/>
    <w:rsid w:val="00CE61CC"/>
    <w:rsid w:val="00CE6E42"/>
    <w:rsid w:val="00CE7070"/>
    <w:rsid w:val="00CE75D6"/>
    <w:rsid w:val="00CF17A4"/>
    <w:rsid w:val="00CF1F85"/>
    <w:rsid w:val="00CF20B7"/>
    <w:rsid w:val="00CF5E65"/>
    <w:rsid w:val="00CF6692"/>
    <w:rsid w:val="00CF7441"/>
    <w:rsid w:val="00CF7FDE"/>
    <w:rsid w:val="00D0045F"/>
    <w:rsid w:val="00D00D16"/>
    <w:rsid w:val="00D00D75"/>
    <w:rsid w:val="00D02AC6"/>
    <w:rsid w:val="00D03C6C"/>
    <w:rsid w:val="00D04760"/>
    <w:rsid w:val="00D04A95"/>
    <w:rsid w:val="00D050B1"/>
    <w:rsid w:val="00D06288"/>
    <w:rsid w:val="00D068C7"/>
    <w:rsid w:val="00D10B84"/>
    <w:rsid w:val="00D1105B"/>
    <w:rsid w:val="00D128A4"/>
    <w:rsid w:val="00D1368B"/>
    <w:rsid w:val="00D13F69"/>
    <w:rsid w:val="00D147C8"/>
    <w:rsid w:val="00D14FDE"/>
    <w:rsid w:val="00D15131"/>
    <w:rsid w:val="00D1559D"/>
    <w:rsid w:val="00D16FA2"/>
    <w:rsid w:val="00D20954"/>
    <w:rsid w:val="00D21C39"/>
    <w:rsid w:val="00D21F15"/>
    <w:rsid w:val="00D21FC6"/>
    <w:rsid w:val="00D2243A"/>
    <w:rsid w:val="00D23473"/>
    <w:rsid w:val="00D303CA"/>
    <w:rsid w:val="00D31E93"/>
    <w:rsid w:val="00D33393"/>
    <w:rsid w:val="00D33D36"/>
    <w:rsid w:val="00D345D4"/>
    <w:rsid w:val="00D34D94"/>
    <w:rsid w:val="00D36141"/>
    <w:rsid w:val="00D409E2"/>
    <w:rsid w:val="00D41469"/>
    <w:rsid w:val="00D427D7"/>
    <w:rsid w:val="00D44E62"/>
    <w:rsid w:val="00D4512E"/>
    <w:rsid w:val="00D45C01"/>
    <w:rsid w:val="00D51570"/>
    <w:rsid w:val="00D556AD"/>
    <w:rsid w:val="00D57125"/>
    <w:rsid w:val="00D60381"/>
    <w:rsid w:val="00D616DE"/>
    <w:rsid w:val="00D62201"/>
    <w:rsid w:val="00D63B85"/>
    <w:rsid w:val="00D63DF0"/>
    <w:rsid w:val="00D651D1"/>
    <w:rsid w:val="00D66075"/>
    <w:rsid w:val="00D70F3B"/>
    <w:rsid w:val="00D711E0"/>
    <w:rsid w:val="00D717BB"/>
    <w:rsid w:val="00D7226B"/>
    <w:rsid w:val="00D72707"/>
    <w:rsid w:val="00D72F3E"/>
    <w:rsid w:val="00D73520"/>
    <w:rsid w:val="00D746C8"/>
    <w:rsid w:val="00D75A9C"/>
    <w:rsid w:val="00D76D8C"/>
    <w:rsid w:val="00D829C8"/>
    <w:rsid w:val="00D85E17"/>
    <w:rsid w:val="00D8635D"/>
    <w:rsid w:val="00D90871"/>
    <w:rsid w:val="00D9155F"/>
    <w:rsid w:val="00D9403F"/>
    <w:rsid w:val="00D949EE"/>
    <w:rsid w:val="00D959B4"/>
    <w:rsid w:val="00D97896"/>
    <w:rsid w:val="00DA2959"/>
    <w:rsid w:val="00DA2CF5"/>
    <w:rsid w:val="00DA44DE"/>
    <w:rsid w:val="00DB064F"/>
    <w:rsid w:val="00DB2049"/>
    <w:rsid w:val="00DB346A"/>
    <w:rsid w:val="00DB50B5"/>
    <w:rsid w:val="00DB620A"/>
    <w:rsid w:val="00DC3832"/>
    <w:rsid w:val="00DC5D5C"/>
    <w:rsid w:val="00DC6C53"/>
    <w:rsid w:val="00DC7A51"/>
    <w:rsid w:val="00DC7B47"/>
    <w:rsid w:val="00DD1B74"/>
    <w:rsid w:val="00DD21D8"/>
    <w:rsid w:val="00DD3B1E"/>
    <w:rsid w:val="00DD4C19"/>
    <w:rsid w:val="00DD7E69"/>
    <w:rsid w:val="00DE02EF"/>
    <w:rsid w:val="00DE28E5"/>
    <w:rsid w:val="00DE43C7"/>
    <w:rsid w:val="00DE5B5F"/>
    <w:rsid w:val="00DF4C3B"/>
    <w:rsid w:val="00DF59E2"/>
    <w:rsid w:val="00DF5E8A"/>
    <w:rsid w:val="00DF614E"/>
    <w:rsid w:val="00DF704E"/>
    <w:rsid w:val="00E00696"/>
    <w:rsid w:val="00E00D0A"/>
    <w:rsid w:val="00E03033"/>
    <w:rsid w:val="00E03651"/>
    <w:rsid w:val="00E03808"/>
    <w:rsid w:val="00E04F86"/>
    <w:rsid w:val="00E060C2"/>
    <w:rsid w:val="00E06324"/>
    <w:rsid w:val="00E07B81"/>
    <w:rsid w:val="00E10AFD"/>
    <w:rsid w:val="00E1104D"/>
    <w:rsid w:val="00E1296F"/>
    <w:rsid w:val="00E12B11"/>
    <w:rsid w:val="00E12FB0"/>
    <w:rsid w:val="00E14814"/>
    <w:rsid w:val="00E152A9"/>
    <w:rsid w:val="00E1591B"/>
    <w:rsid w:val="00E16A50"/>
    <w:rsid w:val="00E249D5"/>
    <w:rsid w:val="00E25017"/>
    <w:rsid w:val="00E26F73"/>
    <w:rsid w:val="00E277F6"/>
    <w:rsid w:val="00E27982"/>
    <w:rsid w:val="00E30A34"/>
    <w:rsid w:val="00E31533"/>
    <w:rsid w:val="00E336F7"/>
    <w:rsid w:val="00E33C68"/>
    <w:rsid w:val="00E34EEB"/>
    <w:rsid w:val="00E3687C"/>
    <w:rsid w:val="00E44295"/>
    <w:rsid w:val="00E44613"/>
    <w:rsid w:val="00E44EB9"/>
    <w:rsid w:val="00E45BDC"/>
    <w:rsid w:val="00E46358"/>
    <w:rsid w:val="00E471DC"/>
    <w:rsid w:val="00E50EB4"/>
    <w:rsid w:val="00E527C2"/>
    <w:rsid w:val="00E532FC"/>
    <w:rsid w:val="00E53874"/>
    <w:rsid w:val="00E54F5F"/>
    <w:rsid w:val="00E559B4"/>
    <w:rsid w:val="00E55BB0"/>
    <w:rsid w:val="00E609E5"/>
    <w:rsid w:val="00E60F27"/>
    <w:rsid w:val="00E64D93"/>
    <w:rsid w:val="00E65EDB"/>
    <w:rsid w:val="00E66927"/>
    <w:rsid w:val="00E677B8"/>
    <w:rsid w:val="00E67FA1"/>
    <w:rsid w:val="00E7387D"/>
    <w:rsid w:val="00E73D53"/>
    <w:rsid w:val="00E75111"/>
    <w:rsid w:val="00E75D52"/>
    <w:rsid w:val="00E76228"/>
    <w:rsid w:val="00E77296"/>
    <w:rsid w:val="00E821B2"/>
    <w:rsid w:val="00E87527"/>
    <w:rsid w:val="00E87EF7"/>
    <w:rsid w:val="00E93763"/>
    <w:rsid w:val="00E93BE6"/>
    <w:rsid w:val="00E94E80"/>
    <w:rsid w:val="00E95216"/>
    <w:rsid w:val="00E96C4C"/>
    <w:rsid w:val="00E972A5"/>
    <w:rsid w:val="00EA2AAE"/>
    <w:rsid w:val="00EA2EC0"/>
    <w:rsid w:val="00EA427A"/>
    <w:rsid w:val="00EA4863"/>
    <w:rsid w:val="00EA5F1F"/>
    <w:rsid w:val="00EA723B"/>
    <w:rsid w:val="00EB23B9"/>
    <w:rsid w:val="00EB6350"/>
    <w:rsid w:val="00EB687A"/>
    <w:rsid w:val="00EB6EE7"/>
    <w:rsid w:val="00EB7BC6"/>
    <w:rsid w:val="00EC1B23"/>
    <w:rsid w:val="00EC25CD"/>
    <w:rsid w:val="00EC2F62"/>
    <w:rsid w:val="00EC62EB"/>
    <w:rsid w:val="00EC6E9F"/>
    <w:rsid w:val="00ED13F4"/>
    <w:rsid w:val="00ED1DB4"/>
    <w:rsid w:val="00ED26CB"/>
    <w:rsid w:val="00ED44F0"/>
    <w:rsid w:val="00ED4B33"/>
    <w:rsid w:val="00ED5993"/>
    <w:rsid w:val="00ED7DD6"/>
    <w:rsid w:val="00EE03FD"/>
    <w:rsid w:val="00EE060B"/>
    <w:rsid w:val="00EE0D47"/>
    <w:rsid w:val="00EE15A1"/>
    <w:rsid w:val="00EE26DD"/>
    <w:rsid w:val="00EE2A7C"/>
    <w:rsid w:val="00EE2C42"/>
    <w:rsid w:val="00EE341B"/>
    <w:rsid w:val="00EE4453"/>
    <w:rsid w:val="00EE4E87"/>
    <w:rsid w:val="00EE5FCE"/>
    <w:rsid w:val="00EE66E0"/>
    <w:rsid w:val="00EE6BBD"/>
    <w:rsid w:val="00EE6E1E"/>
    <w:rsid w:val="00EE705F"/>
    <w:rsid w:val="00EE7816"/>
    <w:rsid w:val="00EE7F5F"/>
    <w:rsid w:val="00EF12D3"/>
    <w:rsid w:val="00EF1462"/>
    <w:rsid w:val="00EF212E"/>
    <w:rsid w:val="00EF2562"/>
    <w:rsid w:val="00EF26B6"/>
    <w:rsid w:val="00EF54FD"/>
    <w:rsid w:val="00EF6115"/>
    <w:rsid w:val="00F01B64"/>
    <w:rsid w:val="00F01D3A"/>
    <w:rsid w:val="00F02359"/>
    <w:rsid w:val="00F03788"/>
    <w:rsid w:val="00F06E2C"/>
    <w:rsid w:val="00F0782C"/>
    <w:rsid w:val="00F07F0D"/>
    <w:rsid w:val="00F13112"/>
    <w:rsid w:val="00F1536D"/>
    <w:rsid w:val="00F16FE6"/>
    <w:rsid w:val="00F1786B"/>
    <w:rsid w:val="00F238BD"/>
    <w:rsid w:val="00F24992"/>
    <w:rsid w:val="00F311A4"/>
    <w:rsid w:val="00F32F2F"/>
    <w:rsid w:val="00F33F3F"/>
    <w:rsid w:val="00F35BDD"/>
    <w:rsid w:val="00F35EF0"/>
    <w:rsid w:val="00F36911"/>
    <w:rsid w:val="00F3781F"/>
    <w:rsid w:val="00F403FD"/>
    <w:rsid w:val="00F41E72"/>
    <w:rsid w:val="00F42B64"/>
    <w:rsid w:val="00F45BDF"/>
    <w:rsid w:val="00F46884"/>
    <w:rsid w:val="00F46D52"/>
    <w:rsid w:val="00F50300"/>
    <w:rsid w:val="00F5414B"/>
    <w:rsid w:val="00F54F49"/>
    <w:rsid w:val="00F56E39"/>
    <w:rsid w:val="00F5721E"/>
    <w:rsid w:val="00F57476"/>
    <w:rsid w:val="00F623E9"/>
    <w:rsid w:val="00F63951"/>
    <w:rsid w:val="00F63C86"/>
    <w:rsid w:val="00F644E3"/>
    <w:rsid w:val="00F65712"/>
    <w:rsid w:val="00F66F43"/>
    <w:rsid w:val="00F71080"/>
    <w:rsid w:val="00F720B8"/>
    <w:rsid w:val="00F766BE"/>
    <w:rsid w:val="00F77EB9"/>
    <w:rsid w:val="00F80635"/>
    <w:rsid w:val="00F8115F"/>
    <w:rsid w:val="00F815D1"/>
    <w:rsid w:val="00F81E7E"/>
    <w:rsid w:val="00F81F0F"/>
    <w:rsid w:val="00F825F4"/>
    <w:rsid w:val="00F923F4"/>
    <w:rsid w:val="00F92AA1"/>
    <w:rsid w:val="00F931BC"/>
    <w:rsid w:val="00F932DE"/>
    <w:rsid w:val="00F948F6"/>
    <w:rsid w:val="00F963DD"/>
    <w:rsid w:val="00F9641A"/>
    <w:rsid w:val="00F97004"/>
    <w:rsid w:val="00FA2045"/>
    <w:rsid w:val="00FA7A66"/>
    <w:rsid w:val="00FB1AA9"/>
    <w:rsid w:val="00FB2197"/>
    <w:rsid w:val="00FB4B5A"/>
    <w:rsid w:val="00FB5963"/>
    <w:rsid w:val="00FB5DAA"/>
    <w:rsid w:val="00FB773A"/>
    <w:rsid w:val="00FC04B9"/>
    <w:rsid w:val="00FC161A"/>
    <w:rsid w:val="00FC23D5"/>
    <w:rsid w:val="00FC2F48"/>
    <w:rsid w:val="00FC4337"/>
    <w:rsid w:val="00FC4C1A"/>
    <w:rsid w:val="00FC5772"/>
    <w:rsid w:val="00FC57E4"/>
    <w:rsid w:val="00FC628F"/>
    <w:rsid w:val="00FC6468"/>
    <w:rsid w:val="00FC6D49"/>
    <w:rsid w:val="00FC7233"/>
    <w:rsid w:val="00FD02EC"/>
    <w:rsid w:val="00FD4922"/>
    <w:rsid w:val="00FD58B5"/>
    <w:rsid w:val="00FD6461"/>
    <w:rsid w:val="00FE0281"/>
    <w:rsid w:val="00FE0CEA"/>
    <w:rsid w:val="00FE2A3F"/>
    <w:rsid w:val="00FE30A7"/>
    <w:rsid w:val="00FE352A"/>
    <w:rsid w:val="00FE7083"/>
    <w:rsid w:val="00FE72A8"/>
    <w:rsid w:val="00FF019F"/>
    <w:rsid w:val="00FF08DD"/>
    <w:rsid w:val="00FF1B2A"/>
    <w:rsid w:val="00FF2154"/>
    <w:rsid w:val="00FF2160"/>
    <w:rsid w:val="00FF30DE"/>
    <w:rsid w:val="00FF53C0"/>
    <w:rsid w:val="00FF644B"/>
    <w:rsid w:val="00FF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org">
    <w:name w:val="org"/>
    <w:basedOn w:val="DefaultParagraphFont"/>
    <w:rsid w:val="005969AC"/>
  </w:style>
  <w:style w:type="table" w:styleId="PlainTable1">
    <w:name w:val="Plain Table 1"/>
    <w:basedOn w:val="TableNormal"/>
    <w:uiPriority w:val="99"/>
    <w:rsid w:val="000B30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02359"/>
    <w:rPr>
      <w:color w:val="808080"/>
    </w:rPr>
  </w:style>
  <w:style w:type="character" w:customStyle="1" w:styleId="NormalWebChar">
    <w:name w:val="Normal (Web) Char"/>
    <w:basedOn w:val="DefaultParagraphFont"/>
    <w:link w:val="NormalWeb"/>
    <w:uiPriority w:val="99"/>
    <w:rsid w:val="00C26DA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53912">
      <w:bodyDiv w:val="1"/>
      <w:marLeft w:val="0"/>
      <w:marRight w:val="0"/>
      <w:marTop w:val="0"/>
      <w:marBottom w:val="0"/>
      <w:divBdr>
        <w:top w:val="none" w:sz="0" w:space="0" w:color="auto"/>
        <w:left w:val="none" w:sz="0" w:space="0" w:color="auto"/>
        <w:bottom w:val="none" w:sz="0" w:space="0" w:color="auto"/>
        <w:right w:val="none" w:sz="0" w:space="0" w:color="auto"/>
      </w:divBdr>
    </w:div>
    <w:div w:id="293802507">
      <w:bodyDiv w:val="1"/>
      <w:marLeft w:val="0"/>
      <w:marRight w:val="0"/>
      <w:marTop w:val="0"/>
      <w:marBottom w:val="0"/>
      <w:divBdr>
        <w:top w:val="none" w:sz="0" w:space="0" w:color="auto"/>
        <w:left w:val="none" w:sz="0" w:space="0" w:color="auto"/>
        <w:bottom w:val="none" w:sz="0" w:space="0" w:color="auto"/>
        <w:right w:val="none" w:sz="0" w:space="0" w:color="auto"/>
      </w:divBdr>
    </w:div>
    <w:div w:id="3028562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936451">
      <w:bodyDiv w:val="1"/>
      <w:marLeft w:val="0"/>
      <w:marRight w:val="0"/>
      <w:marTop w:val="0"/>
      <w:marBottom w:val="0"/>
      <w:divBdr>
        <w:top w:val="none" w:sz="0" w:space="0" w:color="auto"/>
        <w:left w:val="none" w:sz="0" w:space="0" w:color="auto"/>
        <w:bottom w:val="none" w:sz="0" w:space="0" w:color="auto"/>
        <w:right w:val="none" w:sz="0" w:space="0" w:color="auto"/>
      </w:divBdr>
    </w:div>
    <w:div w:id="462582017">
      <w:bodyDiv w:val="1"/>
      <w:marLeft w:val="0"/>
      <w:marRight w:val="0"/>
      <w:marTop w:val="0"/>
      <w:marBottom w:val="0"/>
      <w:divBdr>
        <w:top w:val="none" w:sz="0" w:space="0" w:color="auto"/>
        <w:left w:val="none" w:sz="0" w:space="0" w:color="auto"/>
        <w:bottom w:val="none" w:sz="0" w:space="0" w:color="auto"/>
        <w:right w:val="none" w:sz="0" w:space="0" w:color="auto"/>
      </w:divBdr>
    </w:div>
    <w:div w:id="666707520">
      <w:bodyDiv w:val="1"/>
      <w:marLeft w:val="0"/>
      <w:marRight w:val="0"/>
      <w:marTop w:val="0"/>
      <w:marBottom w:val="0"/>
      <w:divBdr>
        <w:top w:val="none" w:sz="0" w:space="0" w:color="auto"/>
        <w:left w:val="none" w:sz="0" w:space="0" w:color="auto"/>
        <w:bottom w:val="none" w:sz="0" w:space="0" w:color="auto"/>
        <w:right w:val="none" w:sz="0" w:space="0" w:color="auto"/>
      </w:divBdr>
    </w:div>
    <w:div w:id="738750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8299">
      <w:bodyDiv w:val="1"/>
      <w:marLeft w:val="0"/>
      <w:marRight w:val="0"/>
      <w:marTop w:val="0"/>
      <w:marBottom w:val="0"/>
      <w:divBdr>
        <w:top w:val="none" w:sz="0" w:space="0" w:color="auto"/>
        <w:left w:val="none" w:sz="0" w:space="0" w:color="auto"/>
        <w:bottom w:val="none" w:sz="0" w:space="0" w:color="auto"/>
        <w:right w:val="none" w:sz="0" w:space="0" w:color="auto"/>
      </w:divBdr>
    </w:div>
    <w:div w:id="950360909">
      <w:bodyDiv w:val="1"/>
      <w:marLeft w:val="0"/>
      <w:marRight w:val="0"/>
      <w:marTop w:val="0"/>
      <w:marBottom w:val="0"/>
      <w:divBdr>
        <w:top w:val="none" w:sz="0" w:space="0" w:color="auto"/>
        <w:left w:val="none" w:sz="0" w:space="0" w:color="auto"/>
        <w:bottom w:val="none" w:sz="0" w:space="0" w:color="auto"/>
        <w:right w:val="none" w:sz="0" w:space="0" w:color="auto"/>
      </w:divBdr>
    </w:div>
    <w:div w:id="10786779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0871146">
      <w:bodyDiv w:val="1"/>
      <w:marLeft w:val="0"/>
      <w:marRight w:val="0"/>
      <w:marTop w:val="0"/>
      <w:marBottom w:val="0"/>
      <w:divBdr>
        <w:top w:val="none" w:sz="0" w:space="0" w:color="auto"/>
        <w:left w:val="none" w:sz="0" w:space="0" w:color="auto"/>
        <w:bottom w:val="none" w:sz="0" w:space="0" w:color="auto"/>
        <w:right w:val="none" w:sz="0" w:space="0" w:color="auto"/>
      </w:divBdr>
    </w:div>
    <w:div w:id="1461191550">
      <w:bodyDiv w:val="1"/>
      <w:marLeft w:val="0"/>
      <w:marRight w:val="0"/>
      <w:marTop w:val="0"/>
      <w:marBottom w:val="0"/>
      <w:divBdr>
        <w:top w:val="none" w:sz="0" w:space="0" w:color="auto"/>
        <w:left w:val="none" w:sz="0" w:space="0" w:color="auto"/>
        <w:bottom w:val="none" w:sz="0" w:space="0" w:color="auto"/>
        <w:right w:val="none" w:sz="0" w:space="0" w:color="auto"/>
      </w:divBdr>
    </w:div>
    <w:div w:id="154968051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89036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1441A7286B74C82D78C86B5515CE7" ma:contentTypeVersion="10" ma:contentTypeDescription="Crée un document." ma:contentTypeScope="" ma:versionID="32c787bf674ae5f71c88a9fc5ff20806">
  <xsd:schema xmlns:xsd="http://www.w3.org/2001/XMLSchema" xmlns:xs="http://www.w3.org/2001/XMLSchema" xmlns:p="http://schemas.microsoft.com/office/2006/metadata/properties" xmlns:ns3="4bd5a2f5-48af-4c12-855a-e75d72c4fd04" targetNamespace="http://schemas.microsoft.com/office/2006/metadata/properties" ma:root="true" ma:fieldsID="45ed7b9fb585cb84397b3a3bdb26f4b6" ns3:_="">
    <xsd:import namespace="4bd5a2f5-48af-4c12-855a-e75d72c4fd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5a2f5-48af-4c12-855a-e75d72c4f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EE5B-8D5B-410F-A5E3-532AB8BAFF64}">
  <ds:schemaRefs>
    <ds:schemaRef ds:uri="http://schemas.openxmlformats.org/officeDocument/2006/bibliography"/>
  </ds:schemaRefs>
</ds:datastoreItem>
</file>

<file path=customXml/itemProps2.xml><?xml version="1.0" encoding="utf-8"?>
<ds:datastoreItem xmlns:ds="http://schemas.openxmlformats.org/officeDocument/2006/customXml" ds:itemID="{C06B8603-E1DE-4891-AF0C-23344AB228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3C5A5-0B33-40B6-9AD5-3CF602681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5a2f5-48af-4c12-855a-e75d72c4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24FAA-ACA0-46C2-9B98-2B8865653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36481</Words>
  <Characters>207942</Characters>
  <Application>Microsoft Office Word</Application>
  <DocSecurity>0</DocSecurity>
  <Lines>1732</Lines>
  <Paragraphs>487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243936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2020-08-31T13:39:00Z</cp:lastPrinted>
  <dcterms:created xsi:type="dcterms:W3CDTF">2021-01-27T14:16:00Z</dcterms:created>
  <dcterms:modified xsi:type="dcterms:W3CDTF">2021-01-27T14:16:00Z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7b4b8171-ff47-3766-8a2c-b239bb6fdf49</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http://www.zotero.org/styles/bioelectrochemistry</vt:lpwstr>
  </property>
  <property fmtid="{D5CDD505-2E9C-101B-9397-08002B2CF9AE}" pid="16" name="Mendeley Recent Style Name 2_1">
    <vt:lpwstr>Bioelectrochemistry</vt:lpwstr>
  </property>
  <property fmtid="{D5CDD505-2E9C-101B-9397-08002B2CF9AE}" pid="17" name="Mendeley Recent Style Id 3_1">
    <vt:lpwstr>http://www.zotero.org/styles/blood</vt:lpwstr>
  </property>
  <property fmtid="{D5CDD505-2E9C-101B-9397-08002B2CF9AE}" pid="18" name="Mendeley Recent Style Name 3_1">
    <vt:lpwstr>Blood</vt:lpwstr>
  </property>
  <property fmtid="{D5CDD505-2E9C-101B-9397-08002B2CF9AE}" pid="19" name="Mendeley Recent Style Id 4_1">
    <vt:lpwstr>http://www.zotero.org/styles/frontiers-in-immunology</vt:lpwstr>
  </property>
  <property fmtid="{D5CDD505-2E9C-101B-9397-08002B2CF9AE}" pid="20" name="Mendeley Recent Style Name 4_1">
    <vt:lpwstr>Frontiers in Immunology</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(deprecated)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http://www.zotero.org/styles/journal-of-translational-medicine</vt:lpwstr>
  </property>
  <property fmtid="{D5CDD505-2E9C-101B-9397-08002B2CF9AE}" pid="26" name="Mendeley Recent Style Name 7_1">
    <vt:lpwstr>Journal of Translational Medicine</vt:lpwstr>
  </property>
  <property fmtid="{D5CDD505-2E9C-101B-9397-08002B2CF9AE}" pid="27" name="Mendeley Recent Style Id 8_1">
    <vt:lpwstr>http://www.zotero.org/styles/journal-of-visualized-experiments</vt:lpwstr>
  </property>
  <property fmtid="{D5CDD505-2E9C-101B-9397-08002B2CF9AE}" pid="28" name="Mendeley Recent Style Name 8_1">
    <vt:lpwstr>Journal of Visualized Experiments</vt:lpwstr>
  </property>
  <property fmtid="{D5CDD505-2E9C-101B-9397-08002B2CF9AE}" pid="29" name="Mendeley Recent Style Id 9_1">
    <vt:lpwstr>http://www.zotero.org/styles/vaccine</vt:lpwstr>
  </property>
  <property fmtid="{D5CDD505-2E9C-101B-9397-08002B2CF9AE}" pid="30" name="Mendeley Recent Style Name 9_1">
    <vt:lpwstr>Vaccine</vt:lpwstr>
  </property>
  <property fmtid="{D5CDD505-2E9C-101B-9397-08002B2CF9AE}" pid="31" name="ContentTypeId">
    <vt:lpwstr>0x010100CBC1441A7286B74C82D78C86B5515CE7</vt:lpwstr>
  </property>
</Properties>
</file>