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592F6" w14:textId="77777777" w:rsidR="00663EDC" w:rsidRDefault="00663EDC" w:rsidP="006553B7">
      <w:pPr>
        <w:pStyle w:val="NormalWeb"/>
        <w:shd w:val="clear" w:color="auto" w:fill="FFFFFF"/>
        <w:spacing w:before="0" w:after="0"/>
        <w:rPr>
          <w:rFonts w:ascii="Segoe UI" w:hAnsi="Segoe UI" w:cs="Segoe UI"/>
          <w:color w:val="201F1E"/>
          <w:sz w:val="23"/>
          <w:szCs w:val="23"/>
        </w:rPr>
      </w:pPr>
      <w:r>
        <w:rPr>
          <w:rFonts w:ascii="Segoe UI" w:hAnsi="Segoe UI" w:cs="Segoe UI"/>
          <w:color w:val="201F1E"/>
          <w:sz w:val="23"/>
          <w:szCs w:val="23"/>
        </w:rPr>
        <w:t xml:space="preserve">We thank the Reviewers for their thoughtful critiques, </w:t>
      </w:r>
      <w:proofErr w:type="gramStart"/>
      <w:r>
        <w:rPr>
          <w:rFonts w:ascii="Segoe UI" w:hAnsi="Segoe UI" w:cs="Segoe UI"/>
          <w:color w:val="201F1E"/>
          <w:sz w:val="23"/>
          <w:szCs w:val="23"/>
        </w:rPr>
        <w:t>comments</w:t>
      </w:r>
      <w:proofErr w:type="gramEnd"/>
      <w:r>
        <w:rPr>
          <w:rFonts w:ascii="Segoe UI" w:hAnsi="Segoe UI" w:cs="Segoe UI"/>
          <w:color w:val="201F1E"/>
          <w:sz w:val="23"/>
          <w:szCs w:val="23"/>
        </w:rPr>
        <w:t xml:space="preserve"> and suggestions that we believe has helped in significantly improving and revising the manuscript.</w:t>
      </w:r>
    </w:p>
    <w:p w14:paraId="3F312F04" w14:textId="6A3F4519" w:rsidR="00663EDC" w:rsidRDefault="00663EDC" w:rsidP="006553B7">
      <w:pPr>
        <w:pStyle w:val="NormalWeb"/>
        <w:shd w:val="clear" w:color="auto" w:fill="FFFFFF"/>
        <w:spacing w:before="0" w:after="0"/>
        <w:rPr>
          <w:rFonts w:ascii="Segoe UI" w:hAnsi="Segoe UI" w:cs="Segoe UI"/>
          <w:color w:val="201F1E"/>
          <w:sz w:val="23"/>
          <w:szCs w:val="23"/>
        </w:rPr>
      </w:pPr>
      <w:r>
        <w:rPr>
          <w:rFonts w:ascii="Segoe UI" w:hAnsi="Segoe UI" w:cs="Segoe UI"/>
          <w:color w:val="201F1E"/>
          <w:sz w:val="23"/>
          <w:szCs w:val="23"/>
        </w:rPr>
        <w:t xml:space="preserve">The rebuttal to </w:t>
      </w:r>
      <w:proofErr w:type="gramStart"/>
      <w:r>
        <w:rPr>
          <w:rFonts w:ascii="Segoe UI" w:hAnsi="Segoe UI" w:cs="Segoe UI"/>
          <w:color w:val="201F1E"/>
          <w:sz w:val="23"/>
          <w:szCs w:val="23"/>
        </w:rPr>
        <w:t>reviewers</w:t>
      </w:r>
      <w:proofErr w:type="gramEnd"/>
      <w:r>
        <w:rPr>
          <w:rFonts w:ascii="Segoe UI" w:hAnsi="Segoe UI" w:cs="Segoe UI"/>
          <w:color w:val="201F1E"/>
          <w:sz w:val="23"/>
          <w:szCs w:val="23"/>
        </w:rPr>
        <w:t xml:space="preserve"> comments is marked in red, and changes have been made in the manuscript. </w:t>
      </w:r>
    </w:p>
    <w:p w14:paraId="5DBE4236" w14:textId="77777777" w:rsidR="00B0287D" w:rsidRDefault="006553B7" w:rsidP="00B0287D">
      <w:pPr>
        <w:pStyle w:val="NormalWeb"/>
        <w:shd w:val="clear" w:color="auto" w:fill="FFFFFF"/>
        <w:spacing w:before="0" w:after="0"/>
        <w:rPr>
          <w:rFonts w:ascii="Segoe UI" w:hAnsi="Segoe UI" w:cs="Segoe UI"/>
          <w:color w:val="201F1E"/>
          <w:sz w:val="23"/>
          <w:szCs w:val="23"/>
          <w:u w:val="single"/>
        </w:rPr>
      </w:pPr>
      <w:r>
        <w:rPr>
          <w:rFonts w:ascii="Segoe UI" w:hAnsi="Segoe UI" w:cs="Segoe UI"/>
          <w:color w:val="201F1E"/>
          <w:sz w:val="23"/>
          <w:szCs w:val="23"/>
        </w:rPr>
        <w:t>____________________________________</w:t>
      </w:r>
      <w:r>
        <w:rPr>
          <w:rFonts w:ascii="Segoe UI" w:hAnsi="Segoe UI" w:cs="Segoe UI"/>
          <w:color w:val="201F1E"/>
          <w:sz w:val="23"/>
          <w:szCs w:val="23"/>
        </w:rPr>
        <w:br/>
      </w:r>
      <w:r>
        <w:rPr>
          <w:rStyle w:val="Strong"/>
          <w:rFonts w:ascii="Segoe UI" w:hAnsi="Segoe UI" w:cs="Segoe UI"/>
          <w:color w:val="0000FF"/>
          <w:sz w:val="23"/>
          <w:szCs w:val="23"/>
          <w:u w:val="single"/>
          <w:bdr w:val="none" w:sz="0" w:space="0" w:color="auto" w:frame="1"/>
        </w:rPr>
        <w:t>Reviewers' comments:</w:t>
      </w:r>
      <w:r>
        <w:rPr>
          <w:rFonts w:ascii="Segoe UI" w:hAnsi="Segoe UI" w:cs="Segoe UI"/>
          <w:color w:val="201F1E"/>
          <w:sz w:val="23"/>
          <w:szCs w:val="23"/>
        </w:rPr>
        <w:br/>
      </w:r>
      <w:r>
        <w:rPr>
          <w:rFonts w:ascii="Segoe UI" w:hAnsi="Segoe UI" w:cs="Segoe UI"/>
          <w:b/>
          <w:bCs/>
          <w:color w:val="201F1E"/>
          <w:sz w:val="23"/>
          <w:szCs w:val="23"/>
        </w:rPr>
        <w:t>Reviewer #1:</w:t>
      </w:r>
      <w:r>
        <w:rPr>
          <w:rFonts w:ascii="Segoe UI" w:hAnsi="Segoe UI" w:cs="Segoe UI"/>
          <w:color w:val="201F1E"/>
          <w:sz w:val="23"/>
          <w:szCs w:val="23"/>
        </w:rPr>
        <w:br/>
        <w:t>Manuscript Summary:</w:t>
      </w:r>
      <w:r>
        <w:rPr>
          <w:rFonts w:ascii="Segoe UI" w:hAnsi="Segoe UI" w:cs="Segoe UI"/>
          <w:color w:val="201F1E"/>
          <w:sz w:val="23"/>
          <w:szCs w:val="23"/>
        </w:rPr>
        <w:br/>
        <w:t>The authors describe the use of Clarity, an optical tissue clearing method, to clear the mouse gut, to perform immunohistochemistry and to acquire 3D image with confocal microscopy.</w:t>
      </w:r>
      <w:r>
        <w:rPr>
          <w:rFonts w:ascii="Segoe UI" w:hAnsi="Segoe UI" w:cs="Segoe UI"/>
          <w:color w:val="201F1E"/>
          <w:sz w:val="23"/>
          <w:szCs w:val="23"/>
        </w:rPr>
        <w:br/>
      </w:r>
      <w:r>
        <w:rPr>
          <w:rFonts w:ascii="Segoe UI" w:hAnsi="Segoe UI" w:cs="Segoe UI"/>
          <w:color w:val="201F1E"/>
          <w:sz w:val="23"/>
          <w:szCs w:val="23"/>
        </w:rPr>
        <w:br/>
      </w:r>
      <w:r w:rsidRPr="009F0484">
        <w:rPr>
          <w:rFonts w:ascii="Segoe UI" w:hAnsi="Segoe UI" w:cs="Segoe UI"/>
          <w:b/>
          <w:bCs/>
          <w:color w:val="201F1E"/>
          <w:sz w:val="23"/>
          <w:szCs w:val="23"/>
        </w:rPr>
        <w:t>Minor Concerns:</w:t>
      </w:r>
      <w:r w:rsidRPr="009F0484">
        <w:rPr>
          <w:rFonts w:ascii="Segoe UI" w:hAnsi="Segoe UI" w:cs="Segoe UI"/>
          <w:b/>
          <w:bCs/>
          <w:color w:val="201F1E"/>
          <w:sz w:val="23"/>
          <w:szCs w:val="23"/>
        </w:rPr>
        <w:br/>
      </w:r>
      <w:r>
        <w:rPr>
          <w:rFonts w:ascii="Segoe UI" w:hAnsi="Segoe UI" w:cs="Segoe UI"/>
          <w:color w:val="201F1E"/>
          <w:sz w:val="23"/>
          <w:szCs w:val="23"/>
        </w:rPr>
        <w:t xml:space="preserve">There are other articles describing Clarity's use for clearing mouse intestine (BMC Dev Biol. 2014 Dec 21;14:48. </w:t>
      </w:r>
      <w:proofErr w:type="spellStart"/>
      <w:r>
        <w:rPr>
          <w:rFonts w:ascii="Segoe UI" w:hAnsi="Segoe UI" w:cs="Segoe UI"/>
          <w:color w:val="201F1E"/>
          <w:sz w:val="23"/>
          <w:szCs w:val="23"/>
        </w:rPr>
        <w:t>doi</w:t>
      </w:r>
      <w:proofErr w:type="spellEnd"/>
      <w:r>
        <w:rPr>
          <w:rFonts w:ascii="Segoe UI" w:hAnsi="Segoe UI" w:cs="Segoe UI"/>
          <w:color w:val="201F1E"/>
          <w:sz w:val="23"/>
          <w:szCs w:val="23"/>
        </w:rPr>
        <w:t>: 10.1186/s12861-014-0048-3).</w:t>
      </w:r>
      <w:r>
        <w:rPr>
          <w:rFonts w:ascii="Segoe UI" w:hAnsi="Segoe UI" w:cs="Segoe UI"/>
          <w:color w:val="201F1E"/>
          <w:sz w:val="23"/>
          <w:szCs w:val="23"/>
        </w:rPr>
        <w:br/>
        <w:t xml:space="preserve">In the discussion, other methods used for clearing the gut may </w:t>
      </w:r>
      <w:r w:rsidRPr="009F0484">
        <w:rPr>
          <w:rFonts w:ascii="Segoe UI" w:hAnsi="Segoe UI" w:cs="Segoe UI"/>
          <w:color w:val="201F1E"/>
          <w:sz w:val="23"/>
          <w:szCs w:val="23"/>
          <w:u w:val="single"/>
        </w:rPr>
        <w:t>be discussed, like CUBIC.</w:t>
      </w:r>
      <w:r w:rsidR="00663EDC">
        <w:rPr>
          <w:rFonts w:ascii="Segoe UI" w:hAnsi="Segoe UI" w:cs="Segoe UI"/>
          <w:color w:val="201F1E"/>
          <w:sz w:val="23"/>
          <w:szCs w:val="23"/>
          <w:u w:val="single"/>
        </w:rPr>
        <w:t xml:space="preserve">- </w:t>
      </w:r>
      <w:r w:rsidR="00663EDC" w:rsidRPr="00663EDC">
        <w:rPr>
          <w:rFonts w:ascii="Segoe UI" w:hAnsi="Segoe UI" w:cs="Segoe UI"/>
          <w:color w:val="FF0000"/>
          <w:sz w:val="23"/>
          <w:szCs w:val="23"/>
          <w:u w:val="single"/>
        </w:rPr>
        <w:t>We</w:t>
      </w:r>
      <w:r w:rsidR="00663EDC" w:rsidRPr="00663EDC">
        <w:rPr>
          <w:rFonts w:ascii="Segoe UI" w:hAnsi="Segoe UI" w:cs="Segoe UI"/>
          <w:color w:val="FF0000"/>
          <w:sz w:val="23"/>
          <w:szCs w:val="23"/>
        </w:rPr>
        <w:t xml:space="preserve"> have now discussed other methods</w:t>
      </w:r>
      <w:r w:rsidR="00663EDC" w:rsidRPr="00663EDC">
        <w:rPr>
          <w:rFonts w:ascii="Segoe UI" w:hAnsi="Segoe UI" w:cs="Segoe UI"/>
          <w:b/>
          <w:bCs/>
          <w:color w:val="FF0000"/>
          <w:sz w:val="23"/>
          <w:szCs w:val="23"/>
        </w:rPr>
        <w:t xml:space="preserve"> </w:t>
      </w:r>
      <w:r w:rsidR="00663EDC" w:rsidRPr="00663EDC">
        <w:rPr>
          <w:rFonts w:ascii="Segoe UI" w:hAnsi="Segoe UI" w:cs="Segoe UI"/>
          <w:color w:val="FF0000"/>
          <w:sz w:val="23"/>
          <w:szCs w:val="23"/>
        </w:rPr>
        <w:t xml:space="preserve">like CUBIC, 3DISCO </w:t>
      </w:r>
      <w:proofErr w:type="spellStart"/>
      <w:r w:rsidR="00663EDC" w:rsidRPr="00663EDC">
        <w:rPr>
          <w:rFonts w:ascii="Segoe UI" w:hAnsi="Segoe UI" w:cs="Segoe UI"/>
          <w:color w:val="FF0000"/>
          <w:sz w:val="23"/>
          <w:szCs w:val="23"/>
        </w:rPr>
        <w:t>etc</w:t>
      </w:r>
      <w:proofErr w:type="spellEnd"/>
      <w:r w:rsidR="00663EDC" w:rsidRPr="00663EDC">
        <w:rPr>
          <w:rFonts w:ascii="Segoe UI" w:hAnsi="Segoe UI" w:cs="Segoe UI"/>
          <w:color w:val="FF0000"/>
          <w:sz w:val="23"/>
          <w:szCs w:val="23"/>
        </w:rPr>
        <w:t xml:space="preserve"> </w:t>
      </w:r>
      <w:r w:rsidR="00663EDC">
        <w:rPr>
          <w:rFonts w:ascii="Segoe UI" w:hAnsi="Segoe UI" w:cs="Segoe UI"/>
          <w:color w:val="FF0000"/>
          <w:sz w:val="23"/>
          <w:szCs w:val="23"/>
        </w:rPr>
        <w:t>(</w:t>
      </w:r>
      <w:r w:rsidR="00663EDC" w:rsidRPr="00663EDC">
        <w:rPr>
          <w:rFonts w:ascii="Segoe UI" w:hAnsi="Segoe UI" w:cs="Segoe UI"/>
          <w:color w:val="FF0000"/>
          <w:sz w:val="23"/>
          <w:szCs w:val="23"/>
        </w:rPr>
        <w:t>Lines</w:t>
      </w:r>
      <w:r w:rsidR="00663EDC" w:rsidRPr="00663EDC">
        <w:rPr>
          <w:rFonts w:ascii="Segoe UI" w:hAnsi="Segoe UI" w:cs="Segoe UI"/>
          <w:b/>
          <w:bCs/>
          <w:color w:val="FF0000"/>
          <w:sz w:val="23"/>
          <w:szCs w:val="23"/>
        </w:rPr>
        <w:t xml:space="preserve"> </w:t>
      </w:r>
      <w:r w:rsidR="00B0287D" w:rsidRPr="00B0287D">
        <w:rPr>
          <w:rFonts w:ascii="Segoe UI" w:hAnsi="Segoe UI" w:cs="Segoe UI"/>
          <w:color w:val="FF0000"/>
          <w:sz w:val="23"/>
          <w:szCs w:val="23"/>
        </w:rPr>
        <w:t>231-246</w:t>
      </w:r>
      <w:r w:rsidR="00B0287D">
        <w:rPr>
          <w:rFonts w:ascii="Segoe UI" w:hAnsi="Segoe UI" w:cs="Segoe UI"/>
          <w:b/>
          <w:bCs/>
          <w:color w:val="FF0000"/>
          <w:sz w:val="23"/>
          <w:szCs w:val="23"/>
        </w:rPr>
        <w:t>).</w:t>
      </w:r>
      <w:r w:rsidRPr="00663EDC">
        <w:rPr>
          <w:rFonts w:ascii="Segoe UI" w:hAnsi="Segoe UI" w:cs="Segoe UI"/>
          <w:b/>
          <w:bCs/>
          <w:color w:val="201F1E"/>
          <w:sz w:val="23"/>
          <w:szCs w:val="23"/>
        </w:rPr>
        <w:br/>
      </w:r>
      <w:r w:rsidRPr="009F0484">
        <w:rPr>
          <w:rFonts w:ascii="Segoe UI" w:hAnsi="Segoe UI" w:cs="Segoe UI"/>
          <w:b/>
          <w:bCs/>
          <w:color w:val="201F1E"/>
          <w:sz w:val="23"/>
          <w:szCs w:val="23"/>
        </w:rPr>
        <w:t>Some technical details are missing:</w:t>
      </w:r>
      <w:r w:rsidRPr="009F0484">
        <w:rPr>
          <w:rFonts w:ascii="Segoe UI" w:hAnsi="Segoe UI" w:cs="Segoe UI"/>
          <w:b/>
          <w:bCs/>
          <w:color w:val="201F1E"/>
          <w:sz w:val="23"/>
          <w:szCs w:val="23"/>
        </w:rPr>
        <w:br/>
      </w:r>
      <w:r>
        <w:rPr>
          <w:rFonts w:ascii="Segoe UI" w:hAnsi="Segoe UI" w:cs="Segoe UI"/>
          <w:color w:val="201F1E"/>
          <w:sz w:val="23"/>
          <w:szCs w:val="23"/>
        </w:rPr>
        <w:t xml:space="preserve">Step 5: </w:t>
      </w:r>
      <w:r w:rsidRPr="00074CB2">
        <w:rPr>
          <w:rFonts w:ascii="Segoe UI" w:hAnsi="Segoe UI" w:cs="Segoe UI"/>
          <w:color w:val="201F1E"/>
          <w:sz w:val="23"/>
          <w:szCs w:val="23"/>
        </w:rPr>
        <w:t xml:space="preserve">The temperature of the washes with PBS is </w:t>
      </w:r>
      <w:r>
        <w:rPr>
          <w:rFonts w:ascii="Segoe UI" w:hAnsi="Segoe UI" w:cs="Segoe UI"/>
          <w:color w:val="201F1E"/>
          <w:sz w:val="23"/>
          <w:szCs w:val="23"/>
        </w:rPr>
        <w:t>not mentioned</w:t>
      </w:r>
      <w:r w:rsidR="00286EDF">
        <w:rPr>
          <w:rFonts w:ascii="Segoe UI" w:hAnsi="Segoe UI" w:cs="Segoe UI"/>
          <w:color w:val="201F1E"/>
          <w:sz w:val="23"/>
          <w:szCs w:val="23"/>
        </w:rPr>
        <w:t xml:space="preserve">- </w:t>
      </w:r>
      <w:r w:rsidR="00286EDF" w:rsidRPr="00286EDF">
        <w:rPr>
          <w:rFonts w:ascii="Segoe UI" w:hAnsi="Segoe UI" w:cs="Segoe UI"/>
          <w:color w:val="FF0000"/>
          <w:sz w:val="23"/>
          <w:szCs w:val="23"/>
        </w:rPr>
        <w:t>room temperature</w:t>
      </w:r>
      <w:r w:rsidRPr="00286EDF">
        <w:rPr>
          <w:rFonts w:ascii="Segoe UI" w:hAnsi="Segoe UI" w:cs="Segoe UI"/>
          <w:color w:val="FF0000"/>
          <w:sz w:val="23"/>
          <w:szCs w:val="23"/>
        </w:rPr>
        <w:t>.</w:t>
      </w:r>
      <w:r w:rsidRPr="00286EDF">
        <w:rPr>
          <w:rFonts w:ascii="Segoe UI" w:hAnsi="Segoe UI" w:cs="Segoe UI"/>
          <w:color w:val="FF0000"/>
          <w:sz w:val="23"/>
          <w:szCs w:val="23"/>
        </w:rPr>
        <w:br/>
      </w:r>
      <w:r>
        <w:rPr>
          <w:rFonts w:ascii="Segoe UI" w:hAnsi="Segoe UI" w:cs="Segoe UI"/>
          <w:color w:val="201F1E"/>
          <w:sz w:val="23"/>
          <w:szCs w:val="23"/>
        </w:rPr>
        <w:t xml:space="preserve">Step 6: It's not specified </w:t>
      </w:r>
      <w:r w:rsidRPr="00074CB2">
        <w:rPr>
          <w:rFonts w:ascii="Segoe UI" w:hAnsi="Segoe UI" w:cs="Segoe UI"/>
          <w:color w:val="201F1E"/>
          <w:sz w:val="23"/>
          <w:szCs w:val="23"/>
        </w:rPr>
        <w:t>if the antibodies and DAPI incubation are performed in a shaker or</w:t>
      </w:r>
      <w:r>
        <w:rPr>
          <w:rFonts w:ascii="Segoe UI" w:hAnsi="Segoe UI" w:cs="Segoe UI"/>
          <w:color w:val="201F1E"/>
          <w:sz w:val="23"/>
          <w:szCs w:val="23"/>
        </w:rPr>
        <w:t xml:space="preserve"> resting conditions.</w:t>
      </w:r>
      <w:r w:rsidR="00286EDF">
        <w:rPr>
          <w:rFonts w:ascii="Segoe UI" w:hAnsi="Segoe UI" w:cs="Segoe UI"/>
          <w:color w:val="201F1E"/>
          <w:sz w:val="23"/>
          <w:szCs w:val="23"/>
        </w:rPr>
        <w:t xml:space="preserve"> </w:t>
      </w:r>
      <w:r w:rsidR="00286EDF" w:rsidRPr="00286EDF">
        <w:rPr>
          <w:rFonts w:ascii="Segoe UI" w:hAnsi="Segoe UI" w:cs="Segoe UI"/>
          <w:color w:val="FF0000"/>
          <w:sz w:val="23"/>
          <w:szCs w:val="23"/>
        </w:rPr>
        <w:t>resting</w:t>
      </w:r>
      <w:r w:rsidRPr="00286EDF">
        <w:rPr>
          <w:rFonts w:ascii="Segoe UI" w:hAnsi="Segoe UI" w:cs="Segoe UI"/>
          <w:color w:val="FF0000"/>
          <w:sz w:val="23"/>
          <w:szCs w:val="23"/>
        </w:rPr>
        <w:br/>
      </w:r>
      <w:r w:rsidRPr="00286EDF">
        <w:rPr>
          <w:rFonts w:ascii="Segoe UI" w:hAnsi="Segoe UI" w:cs="Segoe UI"/>
          <w:sz w:val="23"/>
          <w:szCs w:val="23"/>
        </w:rPr>
        <w:t xml:space="preserve">In Figure 1, the magnification bar is </w:t>
      </w:r>
      <w:proofErr w:type="gramStart"/>
      <w:r w:rsidRPr="00286EDF">
        <w:rPr>
          <w:rFonts w:ascii="Segoe UI" w:hAnsi="Segoe UI" w:cs="Segoe UI"/>
          <w:sz w:val="23"/>
          <w:szCs w:val="23"/>
        </w:rPr>
        <w:t>missing</w:t>
      </w:r>
      <w:proofErr w:type="gramEnd"/>
      <w:r w:rsidRPr="00286EDF">
        <w:rPr>
          <w:rFonts w:ascii="Segoe UI" w:hAnsi="Segoe UI" w:cs="Segoe UI"/>
          <w:sz w:val="23"/>
          <w:szCs w:val="23"/>
        </w:rPr>
        <w:t xml:space="preserve"> and the magnification objective used for acquiring the images is not </w:t>
      </w:r>
      <w:r>
        <w:rPr>
          <w:rFonts w:ascii="Segoe UI" w:hAnsi="Segoe UI" w:cs="Segoe UI"/>
          <w:color w:val="201F1E"/>
          <w:sz w:val="23"/>
          <w:szCs w:val="23"/>
        </w:rPr>
        <w:t>mentioned in the text.</w:t>
      </w:r>
      <w:r w:rsidR="00286EDF">
        <w:rPr>
          <w:rFonts w:ascii="Segoe UI" w:hAnsi="Segoe UI" w:cs="Segoe UI"/>
          <w:color w:val="201F1E"/>
          <w:sz w:val="23"/>
          <w:szCs w:val="23"/>
        </w:rPr>
        <w:t xml:space="preserve"> </w:t>
      </w:r>
      <w:r w:rsidR="00286EDF" w:rsidRPr="00286EDF">
        <w:rPr>
          <w:rFonts w:ascii="Segoe UI" w:hAnsi="Segoe UI" w:cs="Segoe UI"/>
          <w:color w:val="FF0000"/>
          <w:sz w:val="23"/>
          <w:szCs w:val="23"/>
        </w:rPr>
        <w:t>Add</w:t>
      </w:r>
      <w:r w:rsidR="00B0287D">
        <w:rPr>
          <w:rFonts w:ascii="Segoe UI" w:hAnsi="Segoe UI" w:cs="Segoe UI"/>
          <w:color w:val="FF0000"/>
          <w:sz w:val="23"/>
          <w:szCs w:val="23"/>
        </w:rPr>
        <w:t>ed</w:t>
      </w:r>
      <w:r w:rsidR="00286EDF" w:rsidRPr="00286EDF">
        <w:rPr>
          <w:rFonts w:ascii="Segoe UI" w:hAnsi="Segoe UI" w:cs="Segoe UI"/>
          <w:color w:val="FF0000"/>
          <w:sz w:val="23"/>
          <w:szCs w:val="23"/>
        </w:rPr>
        <w:t xml:space="preserve"> scale bar. 40x</w:t>
      </w:r>
      <w:r w:rsidRPr="00286EDF">
        <w:rPr>
          <w:rFonts w:ascii="Segoe UI" w:hAnsi="Segoe UI" w:cs="Segoe UI"/>
          <w:color w:val="FF0000"/>
          <w:sz w:val="23"/>
          <w:szCs w:val="23"/>
        </w:rPr>
        <w:br/>
      </w:r>
      <w:r w:rsidRPr="00286EDF">
        <w:rPr>
          <w:rFonts w:ascii="Segoe UI" w:hAnsi="Segoe UI" w:cs="Segoe UI"/>
          <w:sz w:val="23"/>
          <w:szCs w:val="23"/>
        </w:rPr>
        <w:t>Some pictures of the uncleared and clear gut after clarity is missing</w:t>
      </w:r>
      <w:r w:rsidRPr="00673776">
        <w:rPr>
          <w:rFonts w:ascii="Segoe UI" w:hAnsi="Segoe UI" w:cs="Segoe UI"/>
          <w:color w:val="FF0000"/>
          <w:sz w:val="23"/>
          <w:szCs w:val="23"/>
        </w:rPr>
        <w:t>.</w:t>
      </w:r>
      <w:r w:rsidR="00286EDF">
        <w:rPr>
          <w:rFonts w:ascii="Segoe UI" w:hAnsi="Segoe UI" w:cs="Segoe UI"/>
          <w:color w:val="FF0000"/>
          <w:sz w:val="23"/>
          <w:szCs w:val="23"/>
        </w:rPr>
        <w:t xml:space="preserve"> </w:t>
      </w:r>
      <w:r w:rsidR="002B3866">
        <w:rPr>
          <w:rFonts w:ascii="Segoe UI" w:hAnsi="Segoe UI" w:cs="Segoe UI"/>
          <w:color w:val="FF0000"/>
          <w:sz w:val="23"/>
          <w:szCs w:val="23"/>
        </w:rPr>
        <w:t>Now added</w:t>
      </w:r>
    </w:p>
    <w:p w14:paraId="77B08786" w14:textId="6F4926A9" w:rsidR="00171893" w:rsidRPr="00B0287D" w:rsidRDefault="006553B7" w:rsidP="00B0287D">
      <w:pPr>
        <w:pStyle w:val="NormalWeb"/>
        <w:shd w:val="clear" w:color="auto" w:fill="FFFFFF"/>
        <w:spacing w:before="0" w:after="0"/>
        <w:rPr>
          <w:rFonts w:ascii="Segoe UI" w:hAnsi="Segoe UI" w:cs="Segoe UI"/>
          <w:color w:val="201F1E"/>
          <w:sz w:val="23"/>
          <w:szCs w:val="23"/>
          <w:u w:val="single"/>
        </w:rPr>
      </w:pPr>
      <w:r>
        <w:rPr>
          <w:rFonts w:ascii="Segoe UI" w:hAnsi="Segoe UI" w:cs="Segoe UI"/>
          <w:color w:val="201F1E"/>
          <w:sz w:val="23"/>
          <w:szCs w:val="23"/>
        </w:rPr>
        <w:t xml:space="preserve">Some tips and troubleshooting may be </w:t>
      </w:r>
      <w:proofErr w:type="gramStart"/>
      <w:r>
        <w:rPr>
          <w:rFonts w:ascii="Segoe UI" w:hAnsi="Segoe UI" w:cs="Segoe UI"/>
          <w:color w:val="201F1E"/>
          <w:sz w:val="23"/>
          <w:szCs w:val="23"/>
        </w:rPr>
        <w:t>introduced</w:t>
      </w:r>
      <w:proofErr w:type="gramEnd"/>
      <w:r>
        <w:rPr>
          <w:rFonts w:ascii="Segoe UI" w:hAnsi="Segoe UI" w:cs="Segoe UI"/>
          <w:color w:val="201F1E"/>
          <w:sz w:val="23"/>
          <w:szCs w:val="23"/>
        </w:rPr>
        <w:t xml:space="preserve"> and it would help to the clearing process success.</w:t>
      </w:r>
      <w:r>
        <w:rPr>
          <w:rFonts w:ascii="Segoe UI" w:hAnsi="Segoe UI" w:cs="Segoe UI"/>
          <w:color w:val="201F1E"/>
          <w:sz w:val="23"/>
          <w:szCs w:val="23"/>
        </w:rPr>
        <w:br/>
      </w:r>
      <w:r>
        <w:rPr>
          <w:rFonts w:ascii="Segoe UI" w:hAnsi="Segoe UI" w:cs="Segoe UI"/>
          <w:b/>
          <w:bCs/>
          <w:color w:val="201F1E"/>
          <w:sz w:val="23"/>
          <w:szCs w:val="23"/>
        </w:rPr>
        <w:t>Reviewer #2:</w:t>
      </w:r>
      <w:r>
        <w:rPr>
          <w:rFonts w:ascii="Segoe UI" w:hAnsi="Segoe UI" w:cs="Segoe UI"/>
          <w:color w:val="201F1E"/>
          <w:sz w:val="23"/>
          <w:szCs w:val="23"/>
        </w:rPr>
        <w:br/>
        <w:t>Manuscript Summary:</w:t>
      </w:r>
      <w:r>
        <w:rPr>
          <w:rFonts w:ascii="Segoe UI" w:hAnsi="Segoe UI" w:cs="Segoe UI"/>
          <w:color w:val="201F1E"/>
          <w:sz w:val="23"/>
          <w:szCs w:val="23"/>
        </w:rPr>
        <w:br/>
        <w:t>This manuscript nicely describes the technique of processing intestinal tissue using CLARITY for immunostaining. The benefit of this technique is that, unlike standard tissue processing, sectioning is not necessary with CLARITY, therefore preserving 3D tissue architecture. In addition, the technique is easy to perform and requires standard lab equipment. The major limitation is the extended time needed for delipidation, but is lessened when one considers the time normally involved with sectioning.</w:t>
      </w:r>
      <w:r>
        <w:rPr>
          <w:rFonts w:ascii="Segoe UI" w:hAnsi="Segoe UI" w:cs="Segoe UI"/>
          <w:color w:val="201F1E"/>
          <w:sz w:val="23"/>
          <w:szCs w:val="23"/>
        </w:rPr>
        <w:br/>
      </w:r>
      <w:r>
        <w:rPr>
          <w:rFonts w:ascii="Segoe UI" w:hAnsi="Segoe UI" w:cs="Segoe UI"/>
          <w:color w:val="201F1E"/>
          <w:sz w:val="23"/>
          <w:szCs w:val="23"/>
        </w:rPr>
        <w:br/>
        <w:t>Major Concerns:</w:t>
      </w:r>
      <w:r>
        <w:rPr>
          <w:rFonts w:ascii="Segoe UI" w:hAnsi="Segoe UI" w:cs="Segoe UI"/>
          <w:color w:val="201F1E"/>
          <w:sz w:val="23"/>
          <w:szCs w:val="23"/>
        </w:rPr>
        <w:br/>
        <w:t>None</w:t>
      </w:r>
      <w:r>
        <w:rPr>
          <w:rFonts w:ascii="Segoe UI" w:hAnsi="Segoe UI" w:cs="Segoe UI"/>
          <w:color w:val="201F1E"/>
          <w:sz w:val="23"/>
          <w:szCs w:val="23"/>
        </w:rPr>
        <w:br/>
      </w:r>
      <w:r>
        <w:rPr>
          <w:rFonts w:ascii="Segoe UI" w:hAnsi="Segoe UI" w:cs="Segoe UI"/>
          <w:color w:val="201F1E"/>
          <w:sz w:val="23"/>
          <w:szCs w:val="23"/>
        </w:rPr>
        <w:br/>
        <w:t>Minor Concerns:</w:t>
      </w:r>
      <w:r>
        <w:rPr>
          <w:rFonts w:ascii="Segoe UI" w:hAnsi="Segoe UI" w:cs="Segoe UI"/>
          <w:color w:val="201F1E"/>
          <w:sz w:val="23"/>
          <w:szCs w:val="23"/>
        </w:rPr>
        <w:br/>
        <w:t>Some clarifications to the protocol include:</w:t>
      </w:r>
      <w:r>
        <w:rPr>
          <w:rFonts w:ascii="Segoe UI" w:hAnsi="Segoe UI" w:cs="Segoe UI"/>
          <w:color w:val="201F1E"/>
          <w:sz w:val="23"/>
          <w:szCs w:val="23"/>
        </w:rPr>
        <w:br/>
        <w:t xml:space="preserve">To clarify </w:t>
      </w:r>
      <w:r w:rsidRPr="00673776">
        <w:rPr>
          <w:rFonts w:ascii="Segoe UI" w:hAnsi="Segoe UI" w:cs="Segoe UI"/>
          <w:color w:val="201F1E"/>
          <w:sz w:val="23"/>
          <w:szCs w:val="23"/>
          <w:u w:val="single"/>
        </w:rPr>
        <w:t xml:space="preserve">step 4.2, is the tissue removed from the hydrogel with forceps and placed into a new conical tube containing PBS to remove the excess hydrogel? Is it washed one time or </w:t>
      </w:r>
      <w:r w:rsidRPr="00673776">
        <w:rPr>
          <w:rFonts w:ascii="Segoe UI" w:hAnsi="Segoe UI" w:cs="Segoe UI"/>
          <w:color w:val="201F1E"/>
          <w:sz w:val="23"/>
          <w:szCs w:val="23"/>
          <w:u w:val="single"/>
        </w:rPr>
        <w:lastRenderedPageBreak/>
        <w:t>like in step 3.1 three times with shaking?</w:t>
      </w:r>
      <w:r w:rsidR="00286EDF">
        <w:rPr>
          <w:rFonts w:ascii="Segoe UI" w:hAnsi="Segoe UI" w:cs="Segoe UI"/>
          <w:color w:val="201F1E"/>
          <w:sz w:val="23"/>
          <w:szCs w:val="23"/>
          <w:u w:val="single"/>
        </w:rPr>
        <w:t xml:space="preserve"> – </w:t>
      </w:r>
      <w:r w:rsidR="00286EDF" w:rsidRPr="00286EDF">
        <w:rPr>
          <w:rFonts w:ascii="Segoe UI" w:hAnsi="Segoe UI" w:cs="Segoe UI"/>
          <w:color w:val="FF0000"/>
          <w:sz w:val="23"/>
          <w:szCs w:val="23"/>
          <w:u w:val="single"/>
        </w:rPr>
        <w:t>rinsing off excess hydrogel gently</w:t>
      </w:r>
      <w:r w:rsidRPr="00286EDF">
        <w:rPr>
          <w:rFonts w:ascii="Segoe UI" w:hAnsi="Segoe UI" w:cs="Segoe UI"/>
          <w:color w:val="FF0000"/>
          <w:sz w:val="23"/>
          <w:szCs w:val="23"/>
          <w:u w:val="single"/>
        </w:rPr>
        <w:br/>
      </w:r>
      <w:r>
        <w:rPr>
          <w:rFonts w:ascii="Segoe UI" w:hAnsi="Segoe UI" w:cs="Segoe UI"/>
          <w:color w:val="201F1E"/>
          <w:sz w:val="23"/>
          <w:szCs w:val="23"/>
        </w:rPr>
        <w:t xml:space="preserve">For step 5.2 can </w:t>
      </w:r>
      <w:r w:rsidRPr="00673776">
        <w:rPr>
          <w:rFonts w:ascii="Segoe UI" w:hAnsi="Segoe UI" w:cs="Segoe UI"/>
          <w:color w:val="201F1E"/>
          <w:sz w:val="23"/>
          <w:szCs w:val="23"/>
          <w:u w:val="single"/>
        </w:rPr>
        <w:t>the authors provide a range for the number of PBS changes needed since this is critical?</w:t>
      </w:r>
      <w:r w:rsidR="00286EDF">
        <w:rPr>
          <w:rFonts w:ascii="Segoe UI" w:hAnsi="Segoe UI" w:cs="Segoe UI"/>
          <w:color w:val="201F1E"/>
          <w:sz w:val="23"/>
          <w:szCs w:val="23"/>
          <w:u w:val="single"/>
        </w:rPr>
        <w:t xml:space="preserve"> </w:t>
      </w:r>
      <w:r w:rsidR="00286EDF" w:rsidRPr="00286EDF">
        <w:rPr>
          <w:rFonts w:ascii="Segoe UI" w:hAnsi="Segoe UI" w:cs="Segoe UI"/>
          <w:color w:val="FF0000"/>
          <w:sz w:val="23"/>
          <w:szCs w:val="23"/>
          <w:u w:val="single"/>
        </w:rPr>
        <w:t>At</w:t>
      </w:r>
      <w:r w:rsidR="002B3866">
        <w:rPr>
          <w:rFonts w:ascii="Segoe UI" w:hAnsi="Segoe UI" w:cs="Segoe UI"/>
          <w:color w:val="FF0000"/>
          <w:sz w:val="23"/>
          <w:szCs w:val="23"/>
          <w:u w:val="single"/>
        </w:rPr>
        <w:t xml:space="preserve"> </w:t>
      </w:r>
      <w:r w:rsidR="00286EDF" w:rsidRPr="00286EDF">
        <w:rPr>
          <w:rFonts w:ascii="Segoe UI" w:hAnsi="Segoe UI" w:cs="Segoe UI"/>
          <w:color w:val="FF0000"/>
          <w:sz w:val="23"/>
          <w:szCs w:val="23"/>
          <w:u w:val="single"/>
        </w:rPr>
        <w:t xml:space="preserve">least </w:t>
      </w:r>
      <w:r w:rsidR="002B3866">
        <w:rPr>
          <w:rFonts w:ascii="Segoe UI" w:hAnsi="Segoe UI" w:cs="Segoe UI"/>
          <w:color w:val="FF0000"/>
          <w:sz w:val="23"/>
          <w:szCs w:val="23"/>
          <w:u w:val="single"/>
        </w:rPr>
        <w:t xml:space="preserve">3-5 </w:t>
      </w:r>
      <w:r w:rsidR="00286EDF" w:rsidRPr="00286EDF">
        <w:rPr>
          <w:rFonts w:ascii="Segoe UI" w:hAnsi="Segoe UI" w:cs="Segoe UI"/>
          <w:color w:val="FF0000"/>
          <w:sz w:val="23"/>
          <w:szCs w:val="23"/>
          <w:u w:val="single"/>
        </w:rPr>
        <w:t>washes, to remove SDS completely, PBS is clear and not frothy</w:t>
      </w:r>
      <w:r w:rsidRPr="00286EDF">
        <w:rPr>
          <w:rFonts w:ascii="Segoe UI" w:hAnsi="Segoe UI" w:cs="Segoe UI"/>
          <w:color w:val="FF0000"/>
          <w:sz w:val="23"/>
          <w:szCs w:val="23"/>
        </w:rPr>
        <w:br/>
      </w:r>
      <w:r>
        <w:rPr>
          <w:rFonts w:ascii="Segoe UI" w:hAnsi="Segoe UI" w:cs="Segoe UI"/>
          <w:color w:val="201F1E"/>
          <w:sz w:val="23"/>
          <w:szCs w:val="23"/>
        </w:rPr>
        <w:t xml:space="preserve">No blocking step </w:t>
      </w:r>
      <w:r w:rsidRPr="00673776">
        <w:rPr>
          <w:rFonts w:ascii="Segoe UI" w:hAnsi="Segoe UI" w:cs="Segoe UI"/>
          <w:color w:val="201F1E"/>
          <w:sz w:val="23"/>
          <w:szCs w:val="23"/>
          <w:u w:val="single"/>
        </w:rPr>
        <w:t>is needed between steps 5.3 and 6?</w:t>
      </w:r>
      <w:r w:rsidR="00E4067C">
        <w:rPr>
          <w:rFonts w:ascii="Segoe UI" w:hAnsi="Segoe UI" w:cs="Segoe UI"/>
          <w:color w:val="201F1E"/>
          <w:sz w:val="23"/>
          <w:szCs w:val="23"/>
          <w:u w:val="single"/>
        </w:rPr>
        <w:t xml:space="preserve"> </w:t>
      </w:r>
      <w:r w:rsidR="00E4067C" w:rsidRPr="00E4067C">
        <w:rPr>
          <w:rFonts w:ascii="Segoe UI" w:hAnsi="Segoe UI" w:cs="Segoe UI"/>
          <w:color w:val="FF0000"/>
          <w:sz w:val="23"/>
          <w:szCs w:val="23"/>
          <w:u w:val="single"/>
        </w:rPr>
        <w:t xml:space="preserve">Works fine </w:t>
      </w:r>
      <w:r w:rsidR="00E4067C">
        <w:rPr>
          <w:rFonts w:ascii="Segoe UI" w:hAnsi="Segoe UI" w:cs="Segoe UI"/>
          <w:color w:val="FF0000"/>
          <w:sz w:val="23"/>
          <w:szCs w:val="23"/>
          <w:u w:val="single"/>
        </w:rPr>
        <w:t xml:space="preserve">without a separate blocking step </w:t>
      </w:r>
      <w:r w:rsidR="00E4067C" w:rsidRPr="00E4067C">
        <w:rPr>
          <w:rFonts w:ascii="Segoe UI" w:hAnsi="Segoe UI" w:cs="Segoe UI"/>
          <w:color w:val="FF0000"/>
          <w:sz w:val="23"/>
          <w:szCs w:val="23"/>
          <w:u w:val="single"/>
        </w:rPr>
        <w:t xml:space="preserve">as primary </w:t>
      </w:r>
      <w:proofErr w:type="gramStart"/>
      <w:r w:rsidR="00B0287D">
        <w:rPr>
          <w:rFonts w:ascii="Segoe UI" w:hAnsi="Segoe UI" w:cs="Segoe UI"/>
          <w:color w:val="FF0000"/>
          <w:sz w:val="23"/>
          <w:szCs w:val="23"/>
          <w:u w:val="single"/>
        </w:rPr>
        <w:t xml:space="preserve">antibody </w:t>
      </w:r>
      <w:r w:rsidR="00E4067C" w:rsidRPr="00E4067C">
        <w:rPr>
          <w:rFonts w:ascii="Segoe UI" w:hAnsi="Segoe UI" w:cs="Segoe UI"/>
          <w:color w:val="FF0000"/>
          <w:sz w:val="23"/>
          <w:szCs w:val="23"/>
          <w:u w:val="single"/>
        </w:rPr>
        <w:t xml:space="preserve"> is</w:t>
      </w:r>
      <w:proofErr w:type="gramEnd"/>
      <w:r w:rsidR="00E4067C" w:rsidRPr="00E4067C">
        <w:rPr>
          <w:rFonts w:ascii="Segoe UI" w:hAnsi="Segoe UI" w:cs="Segoe UI"/>
          <w:color w:val="FF0000"/>
          <w:sz w:val="23"/>
          <w:szCs w:val="23"/>
          <w:u w:val="single"/>
        </w:rPr>
        <w:t xml:space="preserve"> diluted in blocking reagent (1.5 % NDS/</w:t>
      </w:r>
      <w:r w:rsidR="00B0287D">
        <w:rPr>
          <w:rFonts w:ascii="Segoe UI" w:hAnsi="Segoe UI" w:cs="Segoe UI"/>
          <w:color w:val="FF0000"/>
          <w:sz w:val="23"/>
          <w:szCs w:val="23"/>
          <w:u w:val="single"/>
        </w:rPr>
        <w:t xml:space="preserve"> overnight</w:t>
      </w:r>
      <w:r w:rsidR="00E4067C" w:rsidRPr="00E4067C">
        <w:rPr>
          <w:rFonts w:ascii="Segoe UI" w:hAnsi="Segoe UI" w:cs="Segoe UI"/>
          <w:color w:val="FF0000"/>
          <w:sz w:val="23"/>
          <w:szCs w:val="23"/>
          <w:u w:val="single"/>
        </w:rPr>
        <w:t>)</w:t>
      </w:r>
      <w:r w:rsidRPr="00E4067C">
        <w:rPr>
          <w:rFonts w:ascii="Segoe UI" w:hAnsi="Segoe UI" w:cs="Segoe UI"/>
          <w:color w:val="201F1E"/>
          <w:sz w:val="23"/>
          <w:szCs w:val="23"/>
        </w:rPr>
        <w:br/>
      </w:r>
      <w:r>
        <w:rPr>
          <w:rFonts w:ascii="Segoe UI" w:hAnsi="Segoe UI" w:cs="Segoe UI"/>
          <w:color w:val="201F1E"/>
          <w:sz w:val="23"/>
          <w:szCs w:val="23"/>
        </w:rPr>
        <w:t xml:space="preserve">In step 6.1, the primary </w:t>
      </w:r>
      <w:r w:rsidRPr="00673776">
        <w:rPr>
          <w:rFonts w:ascii="Segoe UI" w:hAnsi="Segoe UI" w:cs="Segoe UI"/>
          <w:color w:val="201F1E"/>
          <w:sz w:val="23"/>
          <w:szCs w:val="23"/>
          <w:u w:val="single"/>
        </w:rPr>
        <w:t>antibody incubation occurs in a conical tube? In steps 6.2 and 6.4, the PBS washes are with shaking and again in fresh conical tubes? In step 6.3, the secondary antibody incubation is in a conical tube?</w:t>
      </w:r>
      <w:r w:rsidR="00E4067C">
        <w:rPr>
          <w:rFonts w:ascii="Segoe UI" w:hAnsi="Segoe UI" w:cs="Segoe UI"/>
          <w:color w:val="201F1E"/>
          <w:sz w:val="23"/>
          <w:szCs w:val="23"/>
          <w:u w:val="single"/>
        </w:rPr>
        <w:t xml:space="preserve"> </w:t>
      </w:r>
      <w:r w:rsidR="00B0287D" w:rsidRPr="00B0287D">
        <w:rPr>
          <w:rFonts w:ascii="Segoe UI" w:hAnsi="Segoe UI" w:cs="Segoe UI"/>
          <w:color w:val="FF0000"/>
          <w:sz w:val="23"/>
          <w:szCs w:val="23"/>
          <w:u w:val="single"/>
        </w:rPr>
        <w:t xml:space="preserve">Corrected to </w:t>
      </w:r>
      <w:r w:rsidR="00E4067C" w:rsidRPr="009C086A">
        <w:rPr>
          <w:rFonts w:ascii="Segoe UI" w:hAnsi="Segoe UI" w:cs="Segoe UI"/>
          <w:color w:val="FF0000"/>
          <w:sz w:val="23"/>
          <w:szCs w:val="23"/>
          <w:u w:val="single"/>
        </w:rPr>
        <w:t>Eppendorf tube (1.5.mL)</w:t>
      </w:r>
      <w:r w:rsidR="00B0287D">
        <w:rPr>
          <w:rFonts w:ascii="Segoe UI" w:hAnsi="Segoe UI" w:cs="Segoe UI"/>
          <w:color w:val="FF0000"/>
          <w:sz w:val="23"/>
          <w:szCs w:val="23"/>
          <w:u w:val="single"/>
        </w:rPr>
        <w:t xml:space="preserve"> for antibody incubations</w:t>
      </w:r>
      <w:r w:rsidR="00103E6D">
        <w:rPr>
          <w:rFonts w:ascii="Segoe UI" w:hAnsi="Segoe UI" w:cs="Segoe UI"/>
          <w:color w:val="FF0000"/>
          <w:sz w:val="23"/>
          <w:szCs w:val="23"/>
          <w:u w:val="single"/>
        </w:rPr>
        <w:t>.</w:t>
      </w:r>
      <w:r w:rsidRPr="009C086A">
        <w:rPr>
          <w:rFonts w:ascii="Segoe UI" w:hAnsi="Segoe UI" w:cs="Segoe UI"/>
          <w:color w:val="FF0000"/>
          <w:sz w:val="23"/>
          <w:szCs w:val="23"/>
          <w:u w:val="single"/>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rPr>
        <w:t>Reviewer #3:</w:t>
      </w:r>
      <w:r>
        <w:rPr>
          <w:rFonts w:ascii="Segoe UI" w:hAnsi="Segoe UI" w:cs="Segoe UI"/>
          <w:color w:val="201F1E"/>
          <w:sz w:val="23"/>
          <w:szCs w:val="23"/>
        </w:rPr>
        <w:br/>
        <w:t>Manuscript Summary:</w:t>
      </w:r>
      <w:r>
        <w:rPr>
          <w:rFonts w:ascii="Segoe UI" w:hAnsi="Segoe UI" w:cs="Segoe UI"/>
          <w:color w:val="201F1E"/>
          <w:sz w:val="23"/>
          <w:szCs w:val="23"/>
        </w:rPr>
        <w:br/>
        <w:t>Nicely written, clear, straightforward protocol by Authors who describe a state of the art method - Clear Lipid-exchanged Acrylamide-hybridized Rigid Imaging compatible Tissue hYdrogel or CLARITY - to preserve the 3D tissue structure for immunostaining (without sectioning); a technique that is highly relevant imaging the dynamic gut environment where different cell types interact during homeostasis and disease states. A few minor suggestions.</w:t>
      </w:r>
      <w:r>
        <w:rPr>
          <w:rFonts w:ascii="Segoe UI" w:hAnsi="Segoe UI" w:cs="Segoe UI"/>
          <w:color w:val="201F1E"/>
          <w:sz w:val="23"/>
          <w:szCs w:val="23"/>
        </w:rPr>
        <w:br/>
      </w:r>
      <w:r>
        <w:rPr>
          <w:rFonts w:ascii="Segoe UI" w:hAnsi="Segoe UI" w:cs="Segoe UI"/>
          <w:color w:val="201F1E"/>
          <w:sz w:val="23"/>
          <w:szCs w:val="23"/>
        </w:rPr>
        <w:br/>
        <w:t>Major Concerns:</w:t>
      </w:r>
      <w:r>
        <w:rPr>
          <w:rFonts w:ascii="Segoe UI" w:hAnsi="Segoe UI" w:cs="Segoe UI"/>
          <w:color w:val="201F1E"/>
          <w:sz w:val="23"/>
          <w:szCs w:val="23"/>
        </w:rPr>
        <w:br/>
        <w:t>none</w:t>
      </w:r>
      <w:r>
        <w:rPr>
          <w:rFonts w:ascii="Segoe UI" w:hAnsi="Segoe UI" w:cs="Segoe UI"/>
          <w:color w:val="201F1E"/>
          <w:sz w:val="23"/>
          <w:szCs w:val="23"/>
        </w:rPr>
        <w:br/>
      </w:r>
      <w:r>
        <w:rPr>
          <w:rFonts w:ascii="Segoe UI" w:hAnsi="Segoe UI" w:cs="Segoe UI"/>
          <w:color w:val="201F1E"/>
          <w:sz w:val="23"/>
          <w:szCs w:val="23"/>
        </w:rPr>
        <w:br/>
        <w:t>Minor Concerns:</w:t>
      </w:r>
      <w:r>
        <w:rPr>
          <w:rFonts w:ascii="Segoe UI" w:hAnsi="Segoe UI" w:cs="Segoe UI"/>
          <w:color w:val="201F1E"/>
          <w:sz w:val="23"/>
          <w:szCs w:val="23"/>
        </w:rPr>
        <w:br/>
        <w:t>Abstract:</w:t>
      </w:r>
      <w:r>
        <w:rPr>
          <w:rFonts w:ascii="Segoe UI" w:hAnsi="Segoe UI" w:cs="Segoe UI"/>
          <w:color w:val="201F1E"/>
          <w:sz w:val="23"/>
          <w:szCs w:val="23"/>
        </w:rPr>
        <w:br/>
        <w:t xml:space="preserve">- Enteroendocrine cells mentioned twice "We have optimized …. " is this because they have two roles - </w:t>
      </w:r>
      <w:r w:rsidRPr="00673776">
        <w:rPr>
          <w:rFonts w:ascii="Segoe UI" w:hAnsi="Segoe UI" w:cs="Segoe UI"/>
          <w:color w:val="201F1E"/>
          <w:sz w:val="23"/>
          <w:szCs w:val="23"/>
          <w:u w:val="single"/>
        </w:rPr>
        <w:t>microbial sensing and nutrient sensing? This sensing may benefit from some revision - also are you looking at epithelial cells or sub-epithelial cells or both? Summary statement sates ",…visualization of subepithelial tissues".</w:t>
      </w:r>
      <w:r w:rsidR="00B075A2">
        <w:rPr>
          <w:rFonts w:ascii="Segoe UI" w:hAnsi="Segoe UI" w:cs="Segoe UI"/>
          <w:color w:val="201F1E"/>
          <w:sz w:val="23"/>
          <w:szCs w:val="23"/>
          <w:u w:val="single"/>
        </w:rPr>
        <w:t xml:space="preserve">- </w:t>
      </w:r>
      <w:r w:rsidR="00B075A2" w:rsidRPr="00B075A2">
        <w:rPr>
          <w:rFonts w:ascii="Segoe UI" w:hAnsi="Segoe UI" w:cs="Segoe UI"/>
          <w:color w:val="FF0000"/>
          <w:sz w:val="23"/>
          <w:szCs w:val="23"/>
          <w:u w:val="single"/>
        </w:rPr>
        <w:t xml:space="preserve">we can visualize epithelia, subepithelial cells, EEC </w:t>
      </w:r>
      <w:r w:rsidR="00B075A2">
        <w:rPr>
          <w:rFonts w:ascii="Segoe UI" w:hAnsi="Segoe UI" w:cs="Segoe UI"/>
          <w:color w:val="FF0000"/>
          <w:sz w:val="23"/>
          <w:szCs w:val="23"/>
          <w:u w:val="single"/>
        </w:rPr>
        <w:t>, Enteric neurons, glia</w:t>
      </w:r>
      <w:r w:rsidRPr="00B075A2">
        <w:rPr>
          <w:rFonts w:ascii="Segoe UI" w:hAnsi="Segoe UI" w:cs="Segoe UI"/>
          <w:color w:val="FF0000"/>
          <w:sz w:val="23"/>
          <w:szCs w:val="23"/>
        </w:rPr>
        <w:br/>
      </w:r>
      <w:r w:rsidRPr="00673776">
        <w:rPr>
          <w:rFonts w:ascii="Segoe UI" w:hAnsi="Segoe UI" w:cs="Segoe UI"/>
          <w:color w:val="201F1E"/>
          <w:sz w:val="23"/>
          <w:szCs w:val="23"/>
          <w:u w:val="single"/>
        </w:rPr>
        <w:t>- 4 0 C overnight needs formatting in this version of</w:t>
      </w:r>
      <w:r>
        <w:rPr>
          <w:rFonts w:ascii="Segoe UI" w:hAnsi="Segoe UI" w:cs="Segoe UI"/>
          <w:color w:val="201F1E"/>
          <w:sz w:val="23"/>
          <w:szCs w:val="23"/>
        </w:rPr>
        <w:t xml:space="preserve"> the abstract</w:t>
      </w:r>
      <w:r w:rsidR="00B075A2">
        <w:rPr>
          <w:rFonts w:ascii="Segoe UI" w:hAnsi="Segoe UI" w:cs="Segoe UI"/>
          <w:color w:val="201F1E"/>
          <w:sz w:val="23"/>
          <w:szCs w:val="23"/>
        </w:rPr>
        <w:t xml:space="preserve">- </w:t>
      </w:r>
      <w:r w:rsidR="00B075A2" w:rsidRPr="00B075A2">
        <w:rPr>
          <w:rFonts w:ascii="Segoe UI" w:hAnsi="Segoe UI" w:cs="Segoe UI"/>
          <w:color w:val="FF0000"/>
          <w:sz w:val="23"/>
          <w:szCs w:val="23"/>
        </w:rPr>
        <w:t>formatted</w:t>
      </w:r>
      <w:r w:rsidRPr="00B075A2">
        <w:rPr>
          <w:rFonts w:ascii="Segoe UI" w:hAnsi="Segoe UI" w:cs="Segoe UI"/>
          <w:color w:val="FF0000"/>
          <w:sz w:val="23"/>
          <w:szCs w:val="23"/>
        </w:rPr>
        <w:br/>
      </w:r>
      <w:r>
        <w:rPr>
          <w:rFonts w:ascii="Segoe UI" w:hAnsi="Segoe UI" w:cs="Segoe UI"/>
          <w:color w:val="201F1E"/>
          <w:sz w:val="23"/>
          <w:szCs w:val="23"/>
        </w:rPr>
        <w:br/>
        <w:t>Title: nice title</w:t>
      </w:r>
      <w:r>
        <w:rPr>
          <w:rFonts w:ascii="Segoe UI" w:hAnsi="Segoe UI" w:cs="Segoe UI"/>
          <w:color w:val="201F1E"/>
          <w:sz w:val="23"/>
          <w:szCs w:val="23"/>
        </w:rPr>
        <w:br/>
        <w:t>Summary: are you looking at epithelium or subepithelial tissues or both</w:t>
      </w:r>
      <w:r w:rsidR="00B075A2">
        <w:rPr>
          <w:rFonts w:ascii="Segoe UI" w:hAnsi="Segoe UI" w:cs="Segoe UI"/>
          <w:color w:val="201F1E"/>
          <w:sz w:val="23"/>
          <w:szCs w:val="23"/>
        </w:rPr>
        <w:t>-</w:t>
      </w:r>
      <w:r w:rsidR="00B075A2" w:rsidRPr="00B075A2">
        <w:rPr>
          <w:rFonts w:ascii="Segoe UI" w:hAnsi="Segoe UI" w:cs="Segoe UI"/>
          <w:color w:val="FF0000"/>
          <w:sz w:val="23"/>
          <w:szCs w:val="23"/>
          <w:u w:val="single"/>
        </w:rPr>
        <w:t xml:space="preserve"> we can visualize epithelia, subepithelial cells, EEC</w:t>
      </w:r>
      <w:r w:rsidR="00B075A2">
        <w:rPr>
          <w:rFonts w:ascii="Segoe UI" w:hAnsi="Segoe UI" w:cs="Segoe UI"/>
          <w:color w:val="FF0000"/>
          <w:sz w:val="23"/>
          <w:szCs w:val="23"/>
          <w:u w:val="single"/>
        </w:rPr>
        <w:t xml:space="preserve"> and enteric glia , enteric neurons</w:t>
      </w:r>
      <w:r>
        <w:rPr>
          <w:rFonts w:ascii="Segoe UI" w:hAnsi="Segoe UI" w:cs="Segoe UI"/>
          <w:color w:val="201F1E"/>
          <w:sz w:val="23"/>
          <w:szCs w:val="23"/>
        </w:rPr>
        <w:br/>
        <w:t xml:space="preserve">Abstract: see comments above; </w:t>
      </w:r>
      <w:r w:rsidRPr="00171893">
        <w:rPr>
          <w:rFonts w:ascii="Segoe UI" w:hAnsi="Segoe UI" w:cs="Segoe UI"/>
          <w:sz w:val="23"/>
          <w:szCs w:val="23"/>
        </w:rPr>
        <w:t>4 degree formatting not necessary here</w:t>
      </w:r>
      <w:r w:rsidRPr="00171893">
        <w:rPr>
          <w:rFonts w:ascii="Segoe UI" w:hAnsi="Segoe UI" w:cs="Segoe UI"/>
          <w:sz w:val="23"/>
          <w:szCs w:val="23"/>
        </w:rPr>
        <w:br/>
      </w:r>
      <w:r w:rsidRPr="00C34F24">
        <w:rPr>
          <w:rFonts w:ascii="Segoe UI" w:hAnsi="Segoe UI" w:cs="Segoe UI"/>
          <w:color w:val="FF0000"/>
          <w:sz w:val="23"/>
          <w:szCs w:val="23"/>
        </w:rPr>
        <w:t>Introduction:</w:t>
      </w:r>
      <w:r w:rsidRPr="00C34F24">
        <w:rPr>
          <w:rFonts w:ascii="Segoe UI" w:hAnsi="Segoe UI" w:cs="Segoe UI"/>
          <w:color w:val="FF0000"/>
          <w:sz w:val="23"/>
          <w:szCs w:val="23"/>
        </w:rPr>
        <w:br/>
      </w:r>
      <w:r>
        <w:rPr>
          <w:rFonts w:ascii="Segoe UI" w:hAnsi="Segoe UI" w:cs="Segoe UI"/>
          <w:color w:val="201F1E"/>
          <w:sz w:val="23"/>
          <w:szCs w:val="23"/>
        </w:rPr>
        <w:t xml:space="preserve">- Line 53: " … the technique currently widely used …" </w:t>
      </w:r>
      <w:r w:rsidRPr="00171893">
        <w:rPr>
          <w:rFonts w:ascii="Segoe UI" w:hAnsi="Segoe UI" w:cs="Segoe UI"/>
          <w:color w:val="201F1E"/>
          <w:sz w:val="23"/>
          <w:szCs w:val="23"/>
        </w:rPr>
        <w:t xml:space="preserve">the word IS </w:t>
      </w:r>
      <w:proofErr w:type="spellStart"/>
      <w:r w:rsidRPr="00171893">
        <w:rPr>
          <w:rFonts w:ascii="Segoe UI" w:hAnsi="Segoe UI" w:cs="Segoe UI"/>
          <w:color w:val="201F1E"/>
          <w:sz w:val="23"/>
          <w:szCs w:val="23"/>
        </w:rPr>
        <w:t>is</w:t>
      </w:r>
      <w:proofErr w:type="spellEnd"/>
      <w:r w:rsidRPr="00171893">
        <w:rPr>
          <w:rFonts w:ascii="Segoe UI" w:hAnsi="Segoe UI" w:cs="Segoe UI"/>
          <w:color w:val="201F1E"/>
          <w:sz w:val="23"/>
          <w:szCs w:val="23"/>
        </w:rPr>
        <w:t xml:space="preserve"> missing</w:t>
      </w:r>
      <w:r w:rsidR="00223621">
        <w:rPr>
          <w:rFonts w:ascii="Segoe UI" w:hAnsi="Segoe UI" w:cs="Segoe UI"/>
          <w:color w:val="201F1E"/>
          <w:sz w:val="23"/>
          <w:szCs w:val="23"/>
        </w:rPr>
        <w:t>-</w:t>
      </w:r>
      <w:r w:rsidR="00223621" w:rsidRPr="00223621">
        <w:rPr>
          <w:rFonts w:ascii="Segoe UI" w:hAnsi="Segoe UI" w:cs="Segoe UI"/>
          <w:color w:val="FF0000"/>
          <w:sz w:val="23"/>
          <w:szCs w:val="23"/>
        </w:rPr>
        <w:t>corrected.</w:t>
      </w:r>
      <w:r w:rsidR="00171893" w:rsidRPr="00171893">
        <w:rPr>
          <w:rFonts w:ascii="Segoe UI" w:hAnsi="Segoe UI" w:cs="Segoe UI"/>
          <w:color w:val="201F1E"/>
          <w:sz w:val="23"/>
          <w:szCs w:val="23"/>
        </w:rPr>
        <w:t xml:space="preserve"> </w:t>
      </w:r>
    </w:p>
    <w:p w14:paraId="2BE225EC" w14:textId="03C0042F" w:rsidR="003B6949" w:rsidRPr="00171893" w:rsidRDefault="006553B7" w:rsidP="00171893">
      <w:pPr>
        <w:pStyle w:val="NormalWeb"/>
        <w:shd w:val="clear" w:color="auto" w:fill="FFFFFF"/>
        <w:rPr>
          <w:rFonts w:ascii="Segoe UI" w:hAnsi="Segoe UI" w:cs="Segoe UI"/>
          <w:sz w:val="23"/>
          <w:szCs w:val="23"/>
        </w:rPr>
      </w:pPr>
      <w:r>
        <w:rPr>
          <w:rFonts w:ascii="Segoe UI" w:hAnsi="Segoe UI" w:cs="Segoe UI"/>
          <w:color w:val="201F1E"/>
          <w:sz w:val="23"/>
          <w:szCs w:val="23"/>
        </w:rPr>
        <w:t xml:space="preserve">- Line 64: " … Alzheimer's, Autism Spectrum Disorders etc. (ref) " </w:t>
      </w:r>
      <w:r w:rsidRPr="00171893">
        <w:rPr>
          <w:rFonts w:ascii="Segoe UI" w:hAnsi="Segoe UI" w:cs="Segoe UI"/>
          <w:color w:val="201F1E"/>
          <w:sz w:val="23"/>
          <w:szCs w:val="23"/>
        </w:rPr>
        <w:t>the reference is missing</w:t>
      </w:r>
      <w:r w:rsidRPr="00171893">
        <w:rPr>
          <w:rFonts w:ascii="Segoe UI" w:hAnsi="Segoe UI" w:cs="Segoe UI"/>
          <w:color w:val="201F1E"/>
          <w:sz w:val="23"/>
          <w:szCs w:val="23"/>
        </w:rPr>
        <w:br/>
      </w:r>
      <w:r>
        <w:rPr>
          <w:rFonts w:ascii="Segoe UI" w:hAnsi="Segoe UI" w:cs="Segoe UI"/>
          <w:color w:val="201F1E"/>
          <w:sz w:val="23"/>
          <w:szCs w:val="23"/>
        </w:rPr>
        <w:t>Protocol:</w:t>
      </w:r>
      <w:r>
        <w:rPr>
          <w:rFonts w:ascii="Segoe UI" w:hAnsi="Segoe UI" w:cs="Segoe UI"/>
          <w:color w:val="201F1E"/>
          <w:sz w:val="23"/>
          <w:szCs w:val="23"/>
        </w:rPr>
        <w:br/>
        <w:t xml:space="preserve">- Line 86: Does the note "NOTE: Any region of the gut can be used for clarity staining using the same technique" </w:t>
      </w:r>
      <w:r w:rsidRPr="00C34F24">
        <w:rPr>
          <w:rFonts w:ascii="Segoe UI" w:hAnsi="Segoe UI" w:cs="Segoe UI"/>
          <w:color w:val="201F1E"/>
          <w:sz w:val="23"/>
          <w:szCs w:val="23"/>
        </w:rPr>
        <w:t>apply only to mouse gut? Or can it be used for human tissue e.g. biopsies or surgical specimens as well? You mention human biopsy tissue in Discussion line 233. If only mouse, please revise "any region of the mouse gut …."</w:t>
      </w:r>
      <w:r w:rsidR="00C60104">
        <w:rPr>
          <w:rFonts w:ascii="Segoe UI" w:hAnsi="Segoe UI" w:cs="Segoe UI"/>
          <w:color w:val="201F1E"/>
          <w:sz w:val="23"/>
          <w:szCs w:val="23"/>
        </w:rPr>
        <w:t xml:space="preserve"> </w:t>
      </w:r>
      <w:r w:rsidR="00C34F24" w:rsidRPr="00C34F24">
        <w:rPr>
          <w:rFonts w:ascii="Segoe UI" w:hAnsi="Segoe UI" w:cs="Segoe UI"/>
          <w:color w:val="FF0000"/>
          <w:sz w:val="23"/>
          <w:szCs w:val="23"/>
        </w:rPr>
        <w:t>any region</w:t>
      </w:r>
      <w:r w:rsidR="00C60104">
        <w:rPr>
          <w:rFonts w:ascii="Segoe UI" w:hAnsi="Segoe UI" w:cs="Segoe UI"/>
          <w:color w:val="201F1E"/>
          <w:sz w:val="23"/>
          <w:szCs w:val="23"/>
        </w:rPr>
        <w:t xml:space="preserve"> </w:t>
      </w:r>
      <w:r w:rsidR="00C60104" w:rsidRPr="00C60104">
        <w:rPr>
          <w:rFonts w:ascii="Segoe UI" w:hAnsi="Segoe UI" w:cs="Segoe UI"/>
          <w:color w:val="FF0000"/>
          <w:sz w:val="23"/>
          <w:szCs w:val="23"/>
        </w:rPr>
        <w:t>of mouse gut.</w:t>
      </w:r>
      <w:r w:rsidRPr="00C60104">
        <w:rPr>
          <w:rFonts w:ascii="Segoe UI" w:hAnsi="Segoe UI" w:cs="Segoe UI"/>
          <w:color w:val="FF0000"/>
          <w:sz w:val="23"/>
          <w:szCs w:val="23"/>
        </w:rPr>
        <w:br/>
      </w:r>
      <w:r>
        <w:rPr>
          <w:rFonts w:ascii="Segoe UI" w:hAnsi="Segoe UI" w:cs="Segoe UI"/>
          <w:color w:val="201F1E"/>
          <w:sz w:val="23"/>
          <w:szCs w:val="23"/>
        </w:rPr>
        <w:t xml:space="preserve">- Figure 1 - </w:t>
      </w:r>
      <w:r w:rsidRPr="00673776">
        <w:rPr>
          <w:rFonts w:ascii="Segoe UI" w:hAnsi="Segoe UI" w:cs="Segoe UI"/>
          <w:color w:val="201F1E"/>
          <w:sz w:val="23"/>
          <w:szCs w:val="23"/>
          <w:u w:val="single"/>
        </w:rPr>
        <w:t xml:space="preserve">can you label A, B, C? Would it be worthwhile to show how method is an </w:t>
      </w:r>
      <w:r w:rsidRPr="00673776">
        <w:rPr>
          <w:rFonts w:ascii="Segoe UI" w:hAnsi="Segoe UI" w:cs="Segoe UI"/>
          <w:color w:val="201F1E"/>
          <w:sz w:val="23"/>
          <w:szCs w:val="23"/>
          <w:u w:val="single"/>
        </w:rPr>
        <w:lastRenderedPageBreak/>
        <w:t xml:space="preserve">improvement to current immunostaining techniques - e.g. how does Figure 1 A and 1 C compare to traditional </w:t>
      </w:r>
      <w:r w:rsidR="00976D52" w:rsidRPr="00673776">
        <w:rPr>
          <w:rFonts w:ascii="Segoe UI" w:hAnsi="Segoe UI" w:cs="Segoe UI"/>
          <w:color w:val="201F1E"/>
          <w:sz w:val="23"/>
          <w:szCs w:val="23"/>
          <w:u w:val="single"/>
        </w:rPr>
        <w:t>immunostaining</w:t>
      </w:r>
      <w:r w:rsidRPr="00673776">
        <w:rPr>
          <w:rFonts w:ascii="Segoe UI" w:hAnsi="Segoe UI" w:cs="Segoe UI"/>
          <w:color w:val="201F1E"/>
          <w:sz w:val="23"/>
          <w:szCs w:val="23"/>
          <w:u w:val="single"/>
        </w:rPr>
        <w:t>/confocal</w:t>
      </w:r>
      <w:r>
        <w:rPr>
          <w:rFonts w:ascii="Segoe UI" w:hAnsi="Segoe UI" w:cs="Segoe UI"/>
          <w:color w:val="201F1E"/>
          <w:sz w:val="23"/>
          <w:szCs w:val="23"/>
        </w:rPr>
        <w:t xml:space="preserve"> imaging; you describe improvements in Lines 191-196 of discussion</w:t>
      </w:r>
      <w:r w:rsidR="00976D52">
        <w:rPr>
          <w:rFonts w:ascii="Segoe UI" w:hAnsi="Segoe UI" w:cs="Segoe UI"/>
          <w:color w:val="201F1E"/>
          <w:sz w:val="23"/>
          <w:szCs w:val="23"/>
        </w:rPr>
        <w:t xml:space="preserve">. </w:t>
      </w:r>
      <w:r w:rsidR="00976D52" w:rsidRPr="00976D52">
        <w:rPr>
          <w:rFonts w:ascii="Segoe UI" w:hAnsi="Segoe UI" w:cs="Segoe UI"/>
          <w:color w:val="FF0000"/>
          <w:sz w:val="23"/>
          <w:szCs w:val="23"/>
        </w:rPr>
        <w:t>With same a</w:t>
      </w:r>
      <w:r w:rsidR="00C60104">
        <w:rPr>
          <w:rFonts w:ascii="Segoe UI" w:hAnsi="Segoe UI" w:cs="Segoe UI"/>
          <w:color w:val="FF0000"/>
          <w:sz w:val="23"/>
          <w:szCs w:val="23"/>
        </w:rPr>
        <w:t>ntibody</w:t>
      </w:r>
      <w:r w:rsidR="00976D52" w:rsidRPr="00976D52">
        <w:rPr>
          <w:rFonts w:ascii="Segoe UI" w:hAnsi="Segoe UI" w:cs="Segoe UI"/>
          <w:color w:val="FF0000"/>
          <w:sz w:val="23"/>
          <w:szCs w:val="23"/>
        </w:rPr>
        <w:t xml:space="preserve"> dilutions we use for regular immunostaining, we can get better clarity of image, z stacks and 3D reconstruction possible, no need to section tissues/ antigen retrieval steps </w:t>
      </w:r>
      <w:proofErr w:type="spellStart"/>
      <w:r w:rsidR="00976D52" w:rsidRPr="00976D52">
        <w:rPr>
          <w:rFonts w:ascii="Segoe UI" w:hAnsi="Segoe UI" w:cs="Segoe UI"/>
          <w:color w:val="FF0000"/>
          <w:sz w:val="23"/>
          <w:szCs w:val="23"/>
        </w:rPr>
        <w:t>etc</w:t>
      </w:r>
      <w:proofErr w:type="spellEnd"/>
      <w:r w:rsidR="00976D52" w:rsidRPr="00976D52">
        <w:rPr>
          <w:rFonts w:ascii="Segoe UI" w:hAnsi="Segoe UI" w:cs="Segoe UI"/>
          <w:color w:val="FF0000"/>
          <w:sz w:val="23"/>
          <w:szCs w:val="23"/>
        </w:rPr>
        <w:t xml:space="preserve"> compared to immunostaining</w:t>
      </w:r>
      <w:r w:rsidR="00C60104">
        <w:rPr>
          <w:rFonts w:ascii="Segoe UI" w:hAnsi="Segoe UI" w:cs="Segoe UI"/>
          <w:color w:val="FF0000"/>
          <w:sz w:val="23"/>
          <w:szCs w:val="23"/>
        </w:rPr>
        <w:t xml:space="preserve">. </w:t>
      </w:r>
      <w:r w:rsidRPr="00976D52">
        <w:rPr>
          <w:rFonts w:ascii="Segoe UI" w:hAnsi="Segoe UI" w:cs="Segoe UI"/>
          <w:color w:val="201F1E"/>
          <w:sz w:val="23"/>
          <w:szCs w:val="23"/>
        </w:rPr>
        <w:br/>
      </w:r>
      <w:r>
        <w:rPr>
          <w:rFonts w:ascii="Segoe UI" w:hAnsi="Segoe UI" w:cs="Segoe UI"/>
          <w:color w:val="201F1E"/>
          <w:sz w:val="23"/>
          <w:szCs w:val="23"/>
        </w:rPr>
        <w:t>Discussion:</w:t>
      </w:r>
      <w:r>
        <w:rPr>
          <w:rFonts w:ascii="Segoe UI" w:hAnsi="Segoe UI" w:cs="Segoe UI"/>
          <w:color w:val="201F1E"/>
          <w:sz w:val="23"/>
          <w:szCs w:val="23"/>
        </w:rPr>
        <w:br/>
        <w:t xml:space="preserve">- I realize focus is on immune-neuron interactions; but are there any information on </w:t>
      </w:r>
      <w:r w:rsidRPr="00673776">
        <w:rPr>
          <w:rFonts w:ascii="Segoe UI" w:hAnsi="Segoe UI" w:cs="Segoe UI"/>
          <w:color w:val="201F1E"/>
          <w:sz w:val="23"/>
          <w:szCs w:val="23"/>
          <w:u w:val="single"/>
        </w:rPr>
        <w:t>myofibroblasts lining the crypts?</w:t>
      </w:r>
      <w:r>
        <w:rPr>
          <w:rFonts w:ascii="Segoe UI" w:hAnsi="Segoe UI" w:cs="Segoe UI"/>
          <w:color w:val="201F1E"/>
          <w:sz w:val="23"/>
          <w:szCs w:val="23"/>
        </w:rPr>
        <w:t xml:space="preserve"> Has immunostaining for myofibroblasts been done using this technique?</w:t>
      </w:r>
      <w:r w:rsidR="00063CF5">
        <w:rPr>
          <w:rFonts w:ascii="Segoe UI" w:hAnsi="Segoe UI" w:cs="Segoe UI"/>
          <w:color w:val="201F1E"/>
          <w:sz w:val="23"/>
          <w:szCs w:val="23"/>
        </w:rPr>
        <w:t xml:space="preserve"> </w:t>
      </w:r>
      <w:r w:rsidR="00C60104">
        <w:rPr>
          <w:rFonts w:ascii="Segoe UI" w:hAnsi="Segoe UI" w:cs="Segoe UI"/>
          <w:color w:val="FF0000"/>
          <w:sz w:val="23"/>
          <w:szCs w:val="23"/>
        </w:rPr>
        <w:t>No references so far.</w:t>
      </w:r>
      <w:r>
        <w:rPr>
          <w:rFonts w:ascii="Segoe UI" w:hAnsi="Segoe UI" w:cs="Segoe UI"/>
          <w:color w:val="201F1E"/>
          <w:sz w:val="23"/>
          <w:szCs w:val="23"/>
        </w:rPr>
        <w:br/>
        <w:t xml:space="preserve">- Does "Clarity" need to be capitalized - </w:t>
      </w:r>
      <w:r w:rsidRPr="00673776">
        <w:rPr>
          <w:rFonts w:ascii="Segoe UI" w:hAnsi="Segoe UI" w:cs="Segoe UI"/>
          <w:color w:val="201F1E"/>
          <w:sz w:val="23"/>
          <w:szCs w:val="23"/>
          <w:u w:val="single"/>
        </w:rPr>
        <w:t>would be consistent either way e.</w:t>
      </w:r>
      <w:r>
        <w:rPr>
          <w:rFonts w:ascii="Segoe UI" w:hAnsi="Segoe UI" w:cs="Segoe UI"/>
          <w:color w:val="201F1E"/>
          <w:sz w:val="23"/>
          <w:szCs w:val="23"/>
        </w:rPr>
        <w:t>g. line 224 vs line 228</w:t>
      </w:r>
      <w:r w:rsidR="00063CF5">
        <w:rPr>
          <w:rFonts w:ascii="Segoe UI" w:hAnsi="Segoe UI" w:cs="Segoe UI"/>
          <w:color w:val="201F1E"/>
          <w:sz w:val="23"/>
          <w:szCs w:val="23"/>
        </w:rPr>
        <w:t xml:space="preserve"> </w:t>
      </w:r>
      <w:r w:rsidR="00C60104">
        <w:rPr>
          <w:rFonts w:ascii="Segoe UI" w:hAnsi="Segoe UI" w:cs="Segoe UI"/>
          <w:color w:val="201F1E"/>
          <w:sz w:val="23"/>
          <w:szCs w:val="23"/>
        </w:rPr>
        <w:t xml:space="preserve">– </w:t>
      </w:r>
      <w:r w:rsidR="00C60104" w:rsidRPr="00C60104">
        <w:rPr>
          <w:rFonts w:ascii="Segoe UI" w:hAnsi="Segoe UI" w:cs="Segoe UI"/>
          <w:color w:val="FF0000"/>
          <w:sz w:val="23"/>
          <w:szCs w:val="23"/>
        </w:rPr>
        <w:t>have</w:t>
      </w:r>
      <w:r w:rsidR="00C60104">
        <w:rPr>
          <w:rFonts w:ascii="Segoe UI" w:hAnsi="Segoe UI" w:cs="Segoe UI"/>
          <w:color w:val="201F1E"/>
          <w:sz w:val="23"/>
          <w:szCs w:val="23"/>
        </w:rPr>
        <w:t xml:space="preserve"> </w:t>
      </w:r>
      <w:r w:rsidR="00063CF5" w:rsidRPr="00063CF5">
        <w:rPr>
          <w:rFonts w:ascii="Segoe UI" w:hAnsi="Segoe UI" w:cs="Segoe UI"/>
          <w:color w:val="FF0000"/>
          <w:sz w:val="23"/>
          <w:szCs w:val="23"/>
        </w:rPr>
        <w:t>uniform</w:t>
      </w:r>
      <w:r w:rsidR="00C60104">
        <w:rPr>
          <w:rFonts w:ascii="Segoe UI" w:hAnsi="Segoe UI" w:cs="Segoe UI"/>
          <w:color w:val="FF0000"/>
          <w:sz w:val="23"/>
          <w:szCs w:val="23"/>
        </w:rPr>
        <w:t>ly used the capitalized version</w:t>
      </w:r>
      <w:r w:rsidR="00063CF5" w:rsidRPr="00063CF5">
        <w:rPr>
          <w:rFonts w:ascii="Segoe UI" w:hAnsi="Segoe UI" w:cs="Segoe UI"/>
          <w:color w:val="FF0000"/>
          <w:sz w:val="23"/>
          <w:szCs w:val="23"/>
        </w:rPr>
        <w:t xml:space="preserve"> in </w:t>
      </w:r>
      <w:r w:rsidR="00063CF5">
        <w:rPr>
          <w:rFonts w:ascii="Segoe UI" w:hAnsi="Segoe UI" w:cs="Segoe UI"/>
          <w:color w:val="FF0000"/>
          <w:sz w:val="23"/>
          <w:szCs w:val="23"/>
        </w:rPr>
        <w:t>“</w:t>
      </w:r>
      <w:r w:rsidR="00063CF5" w:rsidRPr="00063CF5">
        <w:rPr>
          <w:rFonts w:ascii="Segoe UI" w:hAnsi="Segoe UI" w:cs="Segoe UI"/>
          <w:color w:val="FF0000"/>
          <w:sz w:val="23"/>
          <w:szCs w:val="23"/>
        </w:rPr>
        <w:t>CLARITY</w:t>
      </w:r>
      <w:r w:rsidR="00063CF5">
        <w:rPr>
          <w:rFonts w:ascii="Segoe UI" w:hAnsi="Segoe UI" w:cs="Segoe UI"/>
          <w:color w:val="FF0000"/>
          <w:sz w:val="23"/>
          <w:szCs w:val="23"/>
        </w:rPr>
        <w:t>”</w:t>
      </w:r>
      <w:r w:rsidR="00063CF5" w:rsidRPr="00063CF5">
        <w:rPr>
          <w:rFonts w:ascii="Segoe UI" w:hAnsi="Segoe UI" w:cs="Segoe UI"/>
          <w:color w:val="FF0000"/>
          <w:sz w:val="23"/>
          <w:szCs w:val="23"/>
        </w:rPr>
        <w:t>.</w:t>
      </w:r>
      <w:r w:rsidRPr="00063CF5">
        <w:rPr>
          <w:rFonts w:ascii="Segoe UI" w:hAnsi="Segoe UI" w:cs="Segoe UI"/>
          <w:color w:val="FF0000"/>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rPr>
        <w:t>Reviewer #4:</w:t>
      </w:r>
      <w:r>
        <w:rPr>
          <w:rFonts w:ascii="Segoe UI" w:hAnsi="Segoe UI" w:cs="Segoe UI"/>
          <w:color w:val="201F1E"/>
          <w:sz w:val="23"/>
          <w:szCs w:val="23"/>
        </w:rPr>
        <w:br/>
        <w:t>Manuscript Summary:</w:t>
      </w:r>
      <w:r>
        <w:rPr>
          <w:rFonts w:ascii="Segoe UI" w:hAnsi="Segoe UI" w:cs="Segoe UI"/>
          <w:color w:val="201F1E"/>
          <w:sz w:val="23"/>
          <w:szCs w:val="23"/>
        </w:rPr>
        <w:br/>
        <w:t xml:space="preserve">The manuscript by Chandrasekharan and Neish describes a modified CLARITY protocol for optical clearing and immunostaining of mouse intestinal tissue. The modifications appear to be based on the </w:t>
      </w:r>
      <w:r w:rsidRPr="00637AF0">
        <w:rPr>
          <w:rFonts w:ascii="Segoe UI" w:hAnsi="Segoe UI" w:cs="Segoe UI"/>
          <w:color w:val="201F1E"/>
          <w:sz w:val="23"/>
          <w:szCs w:val="23"/>
        </w:rPr>
        <w:t>original CLARITY protocol by Chung et al. (2013) and the PACT variant by Yang et al. (2014). The manuscript provides a clear protocol. The subject matter is timely and significant.</w:t>
      </w:r>
      <w:r w:rsidRPr="00637AF0">
        <w:rPr>
          <w:rFonts w:ascii="Segoe UI" w:hAnsi="Segoe UI" w:cs="Segoe UI"/>
          <w:color w:val="201F1E"/>
          <w:sz w:val="23"/>
          <w:szCs w:val="23"/>
        </w:rPr>
        <w:br/>
      </w:r>
      <w:r w:rsidRPr="00637AF0">
        <w:rPr>
          <w:rFonts w:ascii="Segoe UI" w:hAnsi="Segoe UI" w:cs="Segoe UI"/>
          <w:color w:val="201F1E"/>
          <w:sz w:val="23"/>
          <w:szCs w:val="23"/>
        </w:rPr>
        <w:br/>
      </w:r>
      <w:r>
        <w:rPr>
          <w:rFonts w:ascii="Segoe UI" w:hAnsi="Segoe UI" w:cs="Segoe UI"/>
          <w:color w:val="201F1E"/>
          <w:sz w:val="23"/>
          <w:szCs w:val="23"/>
        </w:rPr>
        <w:t>Major Concerns:</w:t>
      </w:r>
      <w:r>
        <w:rPr>
          <w:rFonts w:ascii="Segoe UI" w:hAnsi="Segoe UI" w:cs="Segoe UI"/>
          <w:color w:val="201F1E"/>
          <w:sz w:val="23"/>
          <w:szCs w:val="23"/>
        </w:rPr>
        <w:br/>
        <w:t xml:space="preserve">Abstract: </w:t>
      </w:r>
      <w:r w:rsidRPr="00745C07">
        <w:rPr>
          <w:rFonts w:ascii="Segoe UI" w:hAnsi="Segoe UI" w:cs="Segoe UI"/>
          <w:color w:val="201F1E"/>
          <w:sz w:val="23"/>
          <w:szCs w:val="23"/>
        </w:rPr>
        <w:t>The authors state: "The subsequent step of delipidation (clearing) involves tissue incubation in sodium dodecyl sulfate (8% in PBS) at 37C for 2 days (days 4 &amp; 5) on a shaker at room temperature (RT)." There</w:t>
      </w:r>
      <w:r>
        <w:rPr>
          <w:rFonts w:ascii="Segoe UI" w:hAnsi="Segoe UI" w:cs="Segoe UI"/>
          <w:color w:val="201F1E"/>
          <w:sz w:val="23"/>
          <w:szCs w:val="23"/>
        </w:rPr>
        <w:t xml:space="preserve"> seems to be conflicting instruction as to the appropriate temperature for incubation. Is it 37C or is it room temperature?</w:t>
      </w:r>
      <w:r w:rsidR="00745C07" w:rsidRPr="00745C07">
        <w:rPr>
          <w:rFonts w:ascii="Segoe UI" w:hAnsi="Segoe UI" w:cs="Segoe UI"/>
          <w:color w:val="201F1E"/>
          <w:sz w:val="23"/>
          <w:szCs w:val="23"/>
        </w:rPr>
        <w:t xml:space="preserve"> </w:t>
      </w:r>
      <w:r w:rsidR="00745C07" w:rsidRPr="00745C07">
        <w:rPr>
          <w:rFonts w:ascii="Segoe UI" w:hAnsi="Segoe UI" w:cs="Segoe UI"/>
          <w:color w:val="FF0000"/>
          <w:sz w:val="23"/>
          <w:szCs w:val="23"/>
        </w:rPr>
        <w:t>37C</w:t>
      </w:r>
      <w:r w:rsidRPr="00745C07">
        <w:rPr>
          <w:rFonts w:ascii="Segoe UI" w:hAnsi="Segoe UI" w:cs="Segoe UI"/>
          <w:color w:val="201F1E"/>
          <w:sz w:val="23"/>
          <w:szCs w:val="23"/>
        </w:rPr>
        <w:br/>
      </w:r>
      <w:r>
        <w:rPr>
          <w:rFonts w:ascii="Segoe UI" w:hAnsi="Segoe UI" w:cs="Segoe UI"/>
          <w:color w:val="201F1E"/>
          <w:sz w:val="23"/>
          <w:szCs w:val="23"/>
        </w:rPr>
        <w:br/>
      </w:r>
      <w:r w:rsidRPr="00AB2B16">
        <w:rPr>
          <w:rFonts w:ascii="Segoe UI" w:hAnsi="Segoe UI" w:cs="Segoe UI"/>
          <w:color w:val="201F1E"/>
          <w:sz w:val="23"/>
          <w:szCs w:val="23"/>
        </w:rPr>
        <w:t xml:space="preserve">Sacrifice is performed by carbon dioxide asphyxiation. Did the authors attempt </w:t>
      </w:r>
      <w:proofErr w:type="spellStart"/>
      <w:r w:rsidRPr="00AB2B16">
        <w:rPr>
          <w:rFonts w:ascii="Segoe UI" w:hAnsi="Segoe UI" w:cs="Segoe UI"/>
          <w:color w:val="201F1E"/>
          <w:sz w:val="23"/>
          <w:szCs w:val="23"/>
        </w:rPr>
        <w:t>transcardial</w:t>
      </w:r>
      <w:proofErr w:type="spellEnd"/>
      <w:r w:rsidRPr="00AB2B16">
        <w:rPr>
          <w:rFonts w:ascii="Segoe UI" w:hAnsi="Segoe UI" w:cs="Segoe UI"/>
          <w:color w:val="201F1E"/>
          <w:sz w:val="23"/>
          <w:szCs w:val="23"/>
        </w:rPr>
        <w:t xml:space="preserve"> perfusion, and, if so, does perfusion improve the quality of tissue preservation and immunostaining?</w:t>
      </w:r>
      <w:r>
        <w:rPr>
          <w:rFonts w:ascii="Segoe UI" w:hAnsi="Segoe UI" w:cs="Segoe UI"/>
          <w:color w:val="201F1E"/>
          <w:sz w:val="23"/>
          <w:szCs w:val="23"/>
        </w:rPr>
        <w:t xml:space="preserve"> It would be helpful if the authors could comment on this.</w:t>
      </w:r>
      <w:r w:rsidR="006105E5">
        <w:rPr>
          <w:rFonts w:ascii="Segoe UI" w:hAnsi="Segoe UI" w:cs="Segoe UI"/>
          <w:color w:val="201F1E"/>
          <w:sz w:val="23"/>
          <w:szCs w:val="23"/>
        </w:rPr>
        <w:t xml:space="preserve"> </w:t>
      </w:r>
      <w:r w:rsidR="006105E5" w:rsidRPr="006105E5">
        <w:rPr>
          <w:rFonts w:ascii="Segoe UI" w:hAnsi="Segoe UI" w:cs="Segoe UI"/>
          <w:color w:val="FF0000"/>
          <w:sz w:val="23"/>
          <w:szCs w:val="23"/>
        </w:rPr>
        <w:t xml:space="preserve">Have cleared mouse gut after PBS perfusion, works fine, similar results compared to non-perfused tissue. </w:t>
      </w:r>
      <w:r w:rsidRPr="006105E5">
        <w:rPr>
          <w:rFonts w:ascii="Segoe UI" w:hAnsi="Segoe UI" w:cs="Segoe UI"/>
          <w:color w:val="FF0000"/>
          <w:sz w:val="23"/>
          <w:szCs w:val="23"/>
        </w:rPr>
        <w:br/>
      </w:r>
      <w:r>
        <w:rPr>
          <w:rFonts w:ascii="Segoe UI" w:hAnsi="Segoe UI" w:cs="Segoe UI"/>
          <w:color w:val="201F1E"/>
          <w:sz w:val="23"/>
          <w:szCs w:val="23"/>
        </w:rPr>
        <w:br/>
        <w:t xml:space="preserve">In the original CLARITY protocol by Chung et al. (2013), </w:t>
      </w:r>
      <w:r w:rsidRPr="007A072E">
        <w:rPr>
          <w:rFonts w:ascii="Segoe UI" w:hAnsi="Segoe UI" w:cs="Segoe UI"/>
          <w:color w:val="201F1E"/>
          <w:sz w:val="23"/>
          <w:szCs w:val="23"/>
        </w:rPr>
        <w:t>hydrogel polymerization was facilitated by replacing the air in the conical tube with nitrogen (as oxygen may impede hydrogel formation). The protocol by Chandrasekharan and Neish does not call for this nitrogen replacement step. Can the authors comment on this difference</w:t>
      </w:r>
      <w:r>
        <w:rPr>
          <w:rFonts w:ascii="Segoe UI" w:hAnsi="Segoe UI" w:cs="Segoe UI"/>
          <w:color w:val="201F1E"/>
          <w:sz w:val="23"/>
          <w:szCs w:val="23"/>
        </w:rPr>
        <w:t>?</w:t>
      </w:r>
      <w:r w:rsidR="007A072E">
        <w:rPr>
          <w:rFonts w:ascii="Segoe UI" w:hAnsi="Segoe UI" w:cs="Segoe UI"/>
          <w:color w:val="201F1E"/>
          <w:sz w:val="23"/>
          <w:szCs w:val="23"/>
        </w:rPr>
        <w:t xml:space="preserve"> </w:t>
      </w:r>
      <w:r w:rsidR="007A072E" w:rsidRPr="007A072E">
        <w:rPr>
          <w:rFonts w:ascii="Segoe UI" w:hAnsi="Segoe UI" w:cs="Segoe UI"/>
          <w:color w:val="FF0000"/>
          <w:sz w:val="23"/>
          <w:szCs w:val="23"/>
        </w:rPr>
        <w:t>Here we are using acrylamide solution that has already been degassed</w:t>
      </w:r>
      <w:r w:rsidR="007A072E">
        <w:rPr>
          <w:rFonts w:ascii="Segoe UI" w:hAnsi="Segoe UI" w:cs="Segoe UI"/>
          <w:color w:val="201F1E"/>
          <w:sz w:val="23"/>
          <w:szCs w:val="23"/>
        </w:rPr>
        <w:t>.</w:t>
      </w:r>
      <w:r w:rsidRPr="007A072E">
        <w:rPr>
          <w:rFonts w:ascii="Segoe UI" w:hAnsi="Segoe UI" w:cs="Segoe UI"/>
          <w:color w:val="201F1E"/>
          <w:sz w:val="23"/>
          <w:szCs w:val="23"/>
        </w:rPr>
        <w:br/>
      </w:r>
      <w:r>
        <w:rPr>
          <w:rFonts w:ascii="Segoe UI" w:hAnsi="Segoe UI" w:cs="Segoe UI"/>
          <w:color w:val="201F1E"/>
          <w:sz w:val="23"/>
          <w:szCs w:val="23"/>
        </w:rPr>
        <w:br/>
        <w:t xml:space="preserve">Step 4.3 Delipidation step. The </w:t>
      </w:r>
      <w:proofErr w:type="gramStart"/>
      <w:r>
        <w:rPr>
          <w:rFonts w:ascii="Segoe UI" w:hAnsi="Segoe UI" w:cs="Segoe UI"/>
          <w:color w:val="201F1E"/>
          <w:sz w:val="23"/>
          <w:szCs w:val="23"/>
        </w:rPr>
        <w:t>authors</w:t>
      </w:r>
      <w:proofErr w:type="gramEnd"/>
      <w:r>
        <w:rPr>
          <w:rFonts w:ascii="Segoe UI" w:hAnsi="Segoe UI" w:cs="Segoe UI"/>
          <w:color w:val="201F1E"/>
          <w:sz w:val="23"/>
          <w:szCs w:val="23"/>
        </w:rPr>
        <w:t xml:space="preserve"> state: "Transfer the capped 50ml tube containing the tissue in SDS on a 37C shaker (200 rpm) at room temperature for 2 days (Days 4 &amp; 5) to allow delipidation." Perhaps I am mis-reading the instruction, but I am still confused as to the </w:t>
      </w:r>
      <w:r w:rsidRPr="003B6949">
        <w:rPr>
          <w:rFonts w:ascii="Segoe UI" w:hAnsi="Segoe UI" w:cs="Segoe UI"/>
          <w:color w:val="201F1E"/>
          <w:sz w:val="23"/>
          <w:szCs w:val="23"/>
        </w:rPr>
        <w:t>appropriate temperature.</w:t>
      </w:r>
      <w:r w:rsidR="003B6949" w:rsidRPr="003B6949">
        <w:rPr>
          <w:rFonts w:ascii="Segoe UI" w:hAnsi="Segoe UI" w:cs="Segoe UI"/>
          <w:color w:val="201F1E"/>
          <w:sz w:val="23"/>
          <w:szCs w:val="23"/>
        </w:rPr>
        <w:t xml:space="preserve"> </w:t>
      </w:r>
      <w:r w:rsidR="003B6949" w:rsidRPr="00873573">
        <w:rPr>
          <w:rFonts w:ascii="Segoe UI" w:hAnsi="Segoe UI" w:cs="Segoe UI"/>
          <w:color w:val="FF0000"/>
          <w:sz w:val="23"/>
          <w:szCs w:val="23"/>
        </w:rPr>
        <w:t>37</w:t>
      </w:r>
      <w:r w:rsidR="00873573">
        <w:rPr>
          <w:rFonts w:ascii="Segoe UI" w:hAnsi="Segoe UI" w:cs="Segoe UI"/>
          <w:color w:val="FF0000"/>
          <w:sz w:val="23"/>
          <w:szCs w:val="23"/>
          <w:vertAlign w:val="superscript"/>
        </w:rPr>
        <w:t>o</w:t>
      </w:r>
      <w:r w:rsidR="003B6949" w:rsidRPr="00873573">
        <w:rPr>
          <w:rFonts w:ascii="Segoe UI" w:hAnsi="Segoe UI" w:cs="Segoe UI"/>
          <w:color w:val="FF0000"/>
          <w:sz w:val="23"/>
          <w:szCs w:val="23"/>
        </w:rPr>
        <w:t>C</w:t>
      </w:r>
      <w:r w:rsidRPr="003B6949">
        <w:rPr>
          <w:rFonts w:ascii="Segoe UI" w:hAnsi="Segoe UI" w:cs="Segoe UI"/>
          <w:color w:val="FF0000"/>
          <w:sz w:val="23"/>
          <w:szCs w:val="23"/>
        </w:rPr>
        <w:br/>
      </w:r>
      <w:r>
        <w:rPr>
          <w:rFonts w:ascii="Segoe UI" w:hAnsi="Segoe UI" w:cs="Segoe UI"/>
          <w:color w:val="201F1E"/>
          <w:sz w:val="23"/>
          <w:szCs w:val="23"/>
        </w:rPr>
        <w:br/>
        <w:t>Step 4.4 Same comment as above regarding appropriate temperature.</w:t>
      </w:r>
      <w:r>
        <w:rPr>
          <w:rFonts w:ascii="Segoe UI" w:hAnsi="Segoe UI" w:cs="Segoe UI"/>
          <w:color w:val="201F1E"/>
          <w:sz w:val="23"/>
          <w:szCs w:val="23"/>
        </w:rPr>
        <w:br/>
        <w:t xml:space="preserve">Step 6.6 Most optical clearing protocols require the construction or use of a small chamber </w:t>
      </w:r>
      <w:r>
        <w:rPr>
          <w:rFonts w:ascii="Segoe UI" w:hAnsi="Segoe UI" w:cs="Segoe UI"/>
          <w:color w:val="201F1E"/>
          <w:sz w:val="23"/>
          <w:szCs w:val="23"/>
        </w:rPr>
        <w:lastRenderedPageBreak/>
        <w:t xml:space="preserve">assembled on the slide (to accommodate the relatively large tissue sample). I would be very interested if the authors could expand on their procedure for mounting the stained tissue. If there is no chamber and no use of spacers, does the tissue not become deformed or "squished" </w:t>
      </w:r>
      <w:r w:rsidRPr="003B6949">
        <w:rPr>
          <w:rFonts w:ascii="Segoe UI" w:hAnsi="Segoe UI" w:cs="Segoe UI"/>
          <w:color w:val="201F1E"/>
          <w:sz w:val="23"/>
          <w:szCs w:val="23"/>
        </w:rPr>
        <w:t xml:space="preserve">by the cover slip? More explanation on mounting would </w:t>
      </w:r>
      <w:proofErr w:type="gramStart"/>
      <w:r w:rsidRPr="003B6949">
        <w:rPr>
          <w:rFonts w:ascii="Segoe UI" w:hAnsi="Segoe UI" w:cs="Segoe UI"/>
          <w:color w:val="201F1E"/>
          <w:sz w:val="23"/>
          <w:szCs w:val="23"/>
        </w:rPr>
        <w:t>definitely be</w:t>
      </w:r>
      <w:proofErr w:type="gramEnd"/>
      <w:r w:rsidRPr="003B6949">
        <w:rPr>
          <w:rFonts w:ascii="Segoe UI" w:hAnsi="Segoe UI" w:cs="Segoe UI"/>
          <w:color w:val="201F1E"/>
          <w:sz w:val="23"/>
          <w:szCs w:val="23"/>
        </w:rPr>
        <w:t xml:space="preserve"> appreciated.</w:t>
      </w:r>
      <w:r w:rsidR="003B6949">
        <w:rPr>
          <w:rFonts w:ascii="Segoe UI" w:hAnsi="Segoe UI" w:cs="Segoe UI"/>
          <w:color w:val="201F1E"/>
          <w:sz w:val="23"/>
          <w:szCs w:val="23"/>
        </w:rPr>
        <w:t xml:space="preserve"> </w:t>
      </w:r>
      <w:r w:rsidR="003B6949" w:rsidRPr="003B6949">
        <w:rPr>
          <w:rFonts w:ascii="Segoe UI" w:hAnsi="Segoe UI" w:cs="Segoe UI"/>
          <w:color w:val="FF0000"/>
          <w:sz w:val="23"/>
          <w:szCs w:val="23"/>
        </w:rPr>
        <w:t xml:space="preserve">Mouse gut wall is </w:t>
      </w:r>
      <w:proofErr w:type="gramStart"/>
      <w:r w:rsidR="003B6949" w:rsidRPr="003B6949">
        <w:rPr>
          <w:rFonts w:ascii="Segoe UI" w:hAnsi="Segoe UI" w:cs="Segoe UI"/>
          <w:color w:val="FF0000"/>
          <w:sz w:val="23"/>
          <w:szCs w:val="23"/>
        </w:rPr>
        <w:t>fairly thin</w:t>
      </w:r>
      <w:proofErr w:type="gramEnd"/>
      <w:r w:rsidR="003B6949" w:rsidRPr="003B6949">
        <w:rPr>
          <w:rFonts w:ascii="Segoe UI" w:hAnsi="Segoe UI" w:cs="Segoe UI"/>
          <w:color w:val="FF0000"/>
          <w:sz w:val="23"/>
          <w:szCs w:val="23"/>
        </w:rPr>
        <w:t xml:space="preserve"> and once opened along the mesentery, it can be mounted on glass slides with coverslip directly, if working with larger tissues like stomach/ cecum, chamber slides/ spacers may be used. </w:t>
      </w:r>
      <w:r w:rsidR="00583B7E">
        <w:rPr>
          <w:rFonts w:ascii="Segoe UI" w:hAnsi="Segoe UI" w:cs="Segoe UI"/>
          <w:color w:val="FF0000"/>
          <w:sz w:val="23"/>
          <w:szCs w:val="23"/>
        </w:rPr>
        <w:t xml:space="preserve">Have </w:t>
      </w:r>
      <w:r w:rsidR="004D0AAE">
        <w:rPr>
          <w:rFonts w:ascii="Segoe UI" w:hAnsi="Segoe UI" w:cs="Segoe UI"/>
          <w:color w:val="FF0000"/>
          <w:sz w:val="23"/>
          <w:szCs w:val="23"/>
        </w:rPr>
        <w:t xml:space="preserve">now </w:t>
      </w:r>
      <w:r w:rsidR="00583B7E">
        <w:rPr>
          <w:rFonts w:ascii="Segoe UI" w:hAnsi="Segoe UI" w:cs="Segoe UI"/>
          <w:color w:val="FF0000"/>
          <w:sz w:val="23"/>
          <w:szCs w:val="23"/>
        </w:rPr>
        <w:t>added this in the mounting section.</w:t>
      </w:r>
      <w:r w:rsidRPr="003B6949">
        <w:rPr>
          <w:rFonts w:ascii="Segoe UI" w:hAnsi="Segoe UI" w:cs="Segoe UI"/>
          <w:color w:val="FF0000"/>
          <w:sz w:val="23"/>
          <w:szCs w:val="23"/>
        </w:rPr>
        <w:br/>
      </w:r>
      <w:r>
        <w:rPr>
          <w:rFonts w:ascii="Segoe UI" w:hAnsi="Segoe UI" w:cs="Segoe UI"/>
          <w:color w:val="201F1E"/>
          <w:sz w:val="23"/>
          <w:szCs w:val="23"/>
        </w:rPr>
        <w:br/>
        <w:t xml:space="preserve">CLARITY is known to produce tissue expansion of the hydrogel-embedded sample, especially during delipidation at higher temperatures like 37C. </w:t>
      </w:r>
      <w:r w:rsidRPr="003B6949">
        <w:rPr>
          <w:rFonts w:ascii="Segoe UI" w:hAnsi="Segoe UI" w:cs="Segoe UI"/>
          <w:color w:val="201F1E"/>
          <w:sz w:val="23"/>
          <w:szCs w:val="23"/>
        </w:rPr>
        <w:t xml:space="preserve">Did the authors observe such </w:t>
      </w:r>
      <w:proofErr w:type="gramStart"/>
      <w:r w:rsidRPr="003B6949">
        <w:rPr>
          <w:rFonts w:ascii="Segoe UI" w:hAnsi="Segoe UI" w:cs="Segoe UI"/>
          <w:color w:val="201F1E"/>
          <w:sz w:val="23"/>
          <w:szCs w:val="23"/>
        </w:rPr>
        <w:t>expansion</w:t>
      </w:r>
      <w:proofErr w:type="gramEnd"/>
      <w:r w:rsidRPr="003B6949">
        <w:rPr>
          <w:rFonts w:ascii="Segoe UI" w:hAnsi="Segoe UI" w:cs="Segoe UI"/>
          <w:color w:val="201F1E"/>
          <w:sz w:val="23"/>
          <w:szCs w:val="23"/>
        </w:rPr>
        <w:t xml:space="preserve"> and can they comment on it?</w:t>
      </w:r>
      <w:r w:rsidR="003B6949">
        <w:rPr>
          <w:rFonts w:ascii="Segoe UI" w:hAnsi="Segoe UI" w:cs="Segoe UI"/>
          <w:color w:val="201F1E"/>
          <w:sz w:val="23"/>
          <w:szCs w:val="23"/>
        </w:rPr>
        <w:t xml:space="preserve"> </w:t>
      </w:r>
      <w:r w:rsidR="003B6949" w:rsidRPr="003B6949">
        <w:rPr>
          <w:rFonts w:ascii="Segoe UI" w:hAnsi="Segoe UI" w:cs="Segoe UI"/>
          <w:color w:val="FF0000"/>
          <w:sz w:val="23"/>
          <w:szCs w:val="23"/>
        </w:rPr>
        <w:t>With mouse gut tissue there is negligible</w:t>
      </w:r>
      <w:r w:rsidR="003B6949">
        <w:rPr>
          <w:rFonts w:ascii="Segoe UI" w:hAnsi="Segoe UI" w:cs="Segoe UI"/>
          <w:color w:val="FF0000"/>
          <w:sz w:val="23"/>
          <w:szCs w:val="23"/>
        </w:rPr>
        <w:t>/ no</w:t>
      </w:r>
      <w:r w:rsidR="003B6949" w:rsidRPr="003B6949">
        <w:rPr>
          <w:rFonts w:ascii="Segoe UI" w:hAnsi="Segoe UI" w:cs="Segoe UI"/>
          <w:color w:val="FF0000"/>
          <w:sz w:val="23"/>
          <w:szCs w:val="23"/>
        </w:rPr>
        <w:t xml:space="preserve"> </w:t>
      </w:r>
      <w:r w:rsidR="003B6949">
        <w:rPr>
          <w:rFonts w:ascii="Segoe UI" w:hAnsi="Segoe UI" w:cs="Segoe UI"/>
          <w:color w:val="FF0000"/>
          <w:sz w:val="23"/>
          <w:szCs w:val="23"/>
        </w:rPr>
        <w:t xml:space="preserve">expansion, but there is some degree of swelling/ expansion when tissues like mouse brain and liver are cleared. </w:t>
      </w:r>
    </w:p>
    <w:p w14:paraId="7C1D1AB4" w14:textId="6A59888C" w:rsidR="006553B7" w:rsidRPr="00217EE0" w:rsidRDefault="006553B7" w:rsidP="006553B7">
      <w:pPr>
        <w:pStyle w:val="NormalWeb"/>
        <w:shd w:val="clear" w:color="auto" w:fill="FFFFFF"/>
        <w:spacing w:before="0" w:after="0"/>
        <w:rPr>
          <w:rFonts w:ascii="Segoe UI" w:hAnsi="Segoe UI" w:cs="Segoe UI"/>
          <w:sz w:val="23"/>
          <w:szCs w:val="23"/>
          <w:u w:val="single"/>
        </w:rPr>
      </w:pPr>
      <w:r>
        <w:rPr>
          <w:rFonts w:ascii="Segoe UI" w:hAnsi="Segoe UI" w:cs="Segoe UI"/>
          <w:color w:val="201F1E"/>
          <w:sz w:val="23"/>
          <w:szCs w:val="23"/>
        </w:rPr>
        <w:t>Minor Concerns:</w:t>
      </w:r>
      <w:r>
        <w:rPr>
          <w:rFonts w:ascii="Segoe UI" w:hAnsi="Segoe UI" w:cs="Segoe UI"/>
          <w:color w:val="201F1E"/>
          <w:sz w:val="23"/>
          <w:szCs w:val="23"/>
        </w:rPr>
        <w:br/>
        <w:t>Introduction</w:t>
      </w:r>
      <w:r w:rsidRPr="00217EE0">
        <w:rPr>
          <w:rFonts w:ascii="Segoe UI" w:hAnsi="Segoe UI" w:cs="Segoe UI"/>
          <w:sz w:val="23"/>
          <w:szCs w:val="23"/>
        </w:rPr>
        <w:t xml:space="preserve">: </w:t>
      </w:r>
      <w:r w:rsidRPr="00217EE0">
        <w:rPr>
          <w:rFonts w:ascii="Segoe UI" w:hAnsi="Segoe UI" w:cs="Segoe UI"/>
          <w:sz w:val="23"/>
          <w:szCs w:val="23"/>
          <w:u w:val="single"/>
        </w:rPr>
        <w:t>Last sentence requires a reference.</w:t>
      </w:r>
      <w:r w:rsidR="00C744FE" w:rsidRPr="00C744FE">
        <w:rPr>
          <w:rFonts w:ascii="Segoe UI" w:hAnsi="Segoe UI" w:cs="Segoe UI"/>
          <w:color w:val="FF0000"/>
          <w:sz w:val="23"/>
          <w:szCs w:val="23"/>
        </w:rPr>
        <w:t xml:space="preserve"> </w:t>
      </w:r>
      <w:r w:rsidR="00C744FE" w:rsidRPr="004963E0">
        <w:rPr>
          <w:rFonts w:ascii="Segoe UI" w:hAnsi="Segoe UI" w:cs="Segoe UI"/>
          <w:color w:val="FF0000"/>
          <w:sz w:val="23"/>
          <w:szCs w:val="23"/>
        </w:rPr>
        <w:t xml:space="preserve">Reference </w:t>
      </w:r>
      <w:r w:rsidR="00C744FE">
        <w:rPr>
          <w:rFonts w:ascii="Segoe UI" w:hAnsi="Segoe UI" w:cs="Segoe UI"/>
          <w:color w:val="FF0000"/>
          <w:sz w:val="23"/>
          <w:szCs w:val="23"/>
        </w:rPr>
        <w:t>is</w:t>
      </w:r>
      <w:r w:rsidR="00C744FE" w:rsidRPr="004963E0">
        <w:rPr>
          <w:rFonts w:ascii="Segoe UI" w:hAnsi="Segoe UI" w:cs="Segoe UI"/>
          <w:color w:val="FF0000"/>
          <w:sz w:val="23"/>
          <w:szCs w:val="23"/>
        </w:rPr>
        <w:t xml:space="preserve"> added</w:t>
      </w:r>
      <w:r w:rsidR="00C744FE">
        <w:rPr>
          <w:rFonts w:ascii="Segoe UI" w:hAnsi="Segoe UI" w:cs="Segoe UI"/>
          <w:color w:val="FF0000"/>
          <w:sz w:val="23"/>
          <w:szCs w:val="23"/>
        </w:rPr>
        <w:t xml:space="preserve"> (Line 64</w:t>
      </w:r>
      <w:r w:rsidR="00C744FE">
        <w:rPr>
          <w:rFonts w:ascii="Segoe UI" w:hAnsi="Segoe UI" w:cs="Segoe UI"/>
          <w:color w:val="FF0000"/>
          <w:sz w:val="23"/>
          <w:szCs w:val="23"/>
        </w:rPr>
        <w:t>)</w:t>
      </w:r>
      <w:r w:rsidR="00217EE0" w:rsidRPr="00217EE0">
        <w:rPr>
          <w:rFonts w:ascii="Segoe UI" w:hAnsi="Segoe UI" w:cs="Segoe UI"/>
          <w:sz w:val="23"/>
          <w:szCs w:val="23"/>
          <w:u w:val="single"/>
        </w:rPr>
        <w:t xml:space="preserve"> </w:t>
      </w:r>
      <w:r w:rsidRPr="00217EE0">
        <w:rPr>
          <w:rFonts w:ascii="Segoe UI" w:hAnsi="Segoe UI" w:cs="Segoe UI"/>
          <w:sz w:val="23"/>
          <w:szCs w:val="23"/>
        </w:rPr>
        <w:br/>
        <w:t xml:space="preserve">Discussion line </w:t>
      </w:r>
      <w:r w:rsidRPr="00217EE0">
        <w:rPr>
          <w:rFonts w:ascii="Segoe UI" w:hAnsi="Segoe UI" w:cs="Segoe UI"/>
          <w:sz w:val="23"/>
          <w:szCs w:val="23"/>
          <w:u w:val="single"/>
        </w:rPr>
        <w:t>196 requires references.</w:t>
      </w:r>
      <w:r w:rsidR="002769DE" w:rsidRPr="002769DE">
        <w:rPr>
          <w:rFonts w:ascii="Segoe UI" w:hAnsi="Segoe UI" w:cs="Segoe UI"/>
          <w:color w:val="FF0000"/>
          <w:sz w:val="23"/>
          <w:szCs w:val="23"/>
        </w:rPr>
        <w:t xml:space="preserve"> </w:t>
      </w:r>
      <w:r w:rsidR="002769DE">
        <w:rPr>
          <w:rFonts w:ascii="Segoe UI" w:hAnsi="Segoe UI" w:cs="Segoe UI"/>
          <w:color w:val="FF0000"/>
          <w:sz w:val="23"/>
          <w:szCs w:val="23"/>
        </w:rPr>
        <w:t xml:space="preserve">References added (Lines </w:t>
      </w:r>
      <w:r w:rsidR="002769DE">
        <w:rPr>
          <w:rFonts w:ascii="Segoe UI" w:hAnsi="Segoe UI" w:cs="Segoe UI"/>
          <w:color w:val="FF0000"/>
          <w:sz w:val="23"/>
          <w:szCs w:val="23"/>
        </w:rPr>
        <w:t>282-284),</w:t>
      </w:r>
    </w:p>
    <w:p w14:paraId="1C7367C9" w14:textId="7D812A75" w:rsidR="00217EE0" w:rsidRPr="004963E0" w:rsidRDefault="00217EE0" w:rsidP="006553B7">
      <w:pPr>
        <w:pStyle w:val="NormalWeb"/>
        <w:shd w:val="clear" w:color="auto" w:fill="FFFFFF"/>
        <w:spacing w:before="0" w:after="0"/>
        <w:rPr>
          <w:rFonts w:ascii="Segoe UI" w:hAnsi="Segoe UI" w:cs="Segoe UI"/>
          <w:color w:val="FF0000"/>
          <w:sz w:val="23"/>
          <w:szCs w:val="23"/>
        </w:rPr>
      </w:pPr>
      <w:r w:rsidRPr="004963E0">
        <w:rPr>
          <w:rFonts w:ascii="Segoe UI" w:hAnsi="Segoe UI" w:cs="Segoe UI"/>
          <w:color w:val="FF0000"/>
          <w:sz w:val="23"/>
          <w:szCs w:val="23"/>
        </w:rPr>
        <w:br/>
      </w:r>
    </w:p>
    <w:p w14:paraId="16B11C45" w14:textId="77777777" w:rsidR="00E807A4" w:rsidRDefault="00E807A4"/>
    <w:sectPr w:rsidR="00E807A4" w:rsidSect="00B0287D">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B7"/>
    <w:rsid w:val="00063CF5"/>
    <w:rsid w:val="00074CB2"/>
    <w:rsid w:val="00103E6D"/>
    <w:rsid w:val="00171893"/>
    <w:rsid w:val="001B5E90"/>
    <w:rsid w:val="00217EE0"/>
    <w:rsid w:val="00223621"/>
    <w:rsid w:val="002655EF"/>
    <w:rsid w:val="002769DE"/>
    <w:rsid w:val="00286EDF"/>
    <w:rsid w:val="002B3866"/>
    <w:rsid w:val="003704EF"/>
    <w:rsid w:val="00395285"/>
    <w:rsid w:val="003B6949"/>
    <w:rsid w:val="0046722D"/>
    <w:rsid w:val="00492D72"/>
    <w:rsid w:val="004963E0"/>
    <w:rsid w:val="004D0AAE"/>
    <w:rsid w:val="004D6E62"/>
    <w:rsid w:val="00583B7E"/>
    <w:rsid w:val="006105E5"/>
    <w:rsid w:val="00637AF0"/>
    <w:rsid w:val="006553B7"/>
    <w:rsid w:val="00663EDC"/>
    <w:rsid w:val="00673776"/>
    <w:rsid w:val="00742C91"/>
    <w:rsid w:val="00745C07"/>
    <w:rsid w:val="007A072E"/>
    <w:rsid w:val="007E27A1"/>
    <w:rsid w:val="00873573"/>
    <w:rsid w:val="00976D52"/>
    <w:rsid w:val="009C086A"/>
    <w:rsid w:val="009C5B15"/>
    <w:rsid w:val="009F0484"/>
    <w:rsid w:val="00AB2B16"/>
    <w:rsid w:val="00B0287D"/>
    <w:rsid w:val="00B066F7"/>
    <w:rsid w:val="00B075A2"/>
    <w:rsid w:val="00B12820"/>
    <w:rsid w:val="00C34F24"/>
    <w:rsid w:val="00C60104"/>
    <w:rsid w:val="00C744FE"/>
    <w:rsid w:val="00D900B7"/>
    <w:rsid w:val="00E4067C"/>
    <w:rsid w:val="00E807A4"/>
    <w:rsid w:val="00F9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3AE9"/>
  <w15:chartTrackingRefBased/>
  <w15:docId w15:val="{7B2F0E47-2BAA-42B7-8054-6211691B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3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53B7"/>
    <w:rPr>
      <w:b/>
      <w:bCs/>
    </w:rPr>
  </w:style>
  <w:style w:type="paragraph" w:styleId="BalloonText">
    <w:name w:val="Balloon Text"/>
    <w:basedOn w:val="Normal"/>
    <w:link w:val="BalloonTextChar"/>
    <w:uiPriority w:val="99"/>
    <w:semiHidden/>
    <w:unhideWhenUsed/>
    <w:rsid w:val="002B3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Chandrasekharan, Bindu</dc:creator>
  <cp:keywords/>
  <dc:description/>
  <cp:lastModifiedBy>Chandrasekharan, Bindu</cp:lastModifiedBy>
  <cp:revision>2</cp:revision>
  <dcterms:created xsi:type="dcterms:W3CDTF">2021-02-23T18:25:00Z</dcterms:created>
  <dcterms:modified xsi:type="dcterms:W3CDTF">2021-02-23T18:25:00Z</dcterms:modified>
</cp:coreProperties>
</file>