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6B6828B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D2F51">
        <w:rPr>
          <w:rFonts w:asciiTheme="minorHAnsi" w:eastAsia="Times New Roman" w:hAnsiTheme="minorHAnsi" w:cstheme="minorHAnsi"/>
          <w:b/>
          <w:szCs w:val="24"/>
        </w:rPr>
        <w:t>62133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052AB9D"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history="1">
        <w:r w:rsidR="00ED2F51" w:rsidRPr="00ED2F51">
          <w:rPr>
            <w:rStyle w:val="Hyperlink"/>
            <w:rFonts w:ascii="Arial" w:hAnsi="Arial" w:cs="Arial"/>
            <w:sz w:val="18"/>
            <w:szCs w:val="18"/>
          </w:rPr>
          <w:t>https://www.jove.com/account/fil</w:t>
        </w:r>
        <w:r w:rsidR="00ED2F51" w:rsidRPr="00ED2F51">
          <w:rPr>
            <w:rStyle w:val="Hyperlink"/>
            <w:rFonts w:ascii="Arial" w:hAnsi="Arial" w:cs="Arial"/>
            <w:sz w:val="18"/>
            <w:szCs w:val="18"/>
          </w:rPr>
          <w:t>e</w:t>
        </w:r>
        <w:r w:rsidR="00ED2F51" w:rsidRPr="00ED2F51">
          <w:rPr>
            <w:rStyle w:val="Hyperlink"/>
            <w:rFonts w:ascii="Arial" w:hAnsi="Arial" w:cs="Arial"/>
            <w:sz w:val="18"/>
            <w:szCs w:val="18"/>
          </w:rPr>
          <w:t>-uploader?src=18950613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411798B6" w:rsidR="00A97CC6" w:rsidRPr="00ED2F51" w:rsidRDefault="004E0C5A" w:rsidP="00A97CC6">
      <w:pPr>
        <w:rPr>
          <w:szCs w:val="24"/>
        </w:rPr>
      </w:pPr>
      <w:r w:rsidRPr="00A97CC6">
        <w:rPr>
          <w:rFonts w:asciiTheme="minorHAnsi" w:eastAsia="Times New Roman" w:hAnsiTheme="minorHAnsi" w:cstheme="minorHAnsi"/>
          <w:b/>
          <w:sz w:val="32"/>
          <w:szCs w:val="32"/>
        </w:rPr>
        <w:t xml:space="preserve">Title: </w:t>
      </w:r>
      <w:r w:rsidR="00ED2F51" w:rsidRPr="008C68A2">
        <w:rPr>
          <w:b/>
          <w:bCs/>
          <w:sz w:val="32"/>
          <w:szCs w:val="32"/>
        </w:rPr>
        <w:t>An In Vitro System to Gauge the Thrombolytic Efficacy of Histotripsy and a Lytic Drug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BC3CFF9" w14:textId="720FF2FD" w:rsidR="008C68A2" w:rsidRPr="00B40FB2" w:rsidRDefault="00EC3C46" w:rsidP="008C68A2">
      <w:pPr>
        <w:rPr>
          <w:sz w:val="28"/>
          <w:szCs w:val="28"/>
        </w:rPr>
      </w:pPr>
      <w:r w:rsidRPr="00B07A3B">
        <w:rPr>
          <w:rFonts w:asciiTheme="minorHAnsi" w:eastAsia="Times New Roman" w:hAnsiTheme="minorHAnsi" w:cstheme="minorHAnsi"/>
          <w:b/>
          <w:sz w:val="28"/>
          <w:szCs w:val="28"/>
        </w:rPr>
        <w:t xml:space="preserve">Authors and Affiliations: </w:t>
      </w:r>
      <w:r w:rsidR="008C68A2" w:rsidRPr="00B40FB2">
        <w:rPr>
          <w:b/>
          <w:bCs/>
          <w:sz w:val="28"/>
          <w:szCs w:val="28"/>
        </w:rPr>
        <w:t>Aarushi Bhargava</w:t>
      </w:r>
      <w:r w:rsidR="008C68A2" w:rsidRPr="00B40FB2">
        <w:rPr>
          <w:b/>
          <w:bCs/>
          <w:sz w:val="28"/>
          <w:szCs w:val="28"/>
          <w:vertAlign w:val="superscript"/>
        </w:rPr>
        <w:t>1</w:t>
      </w:r>
      <w:r w:rsidR="008C68A2" w:rsidRPr="00B40FB2">
        <w:rPr>
          <w:b/>
          <w:bCs/>
          <w:sz w:val="28"/>
          <w:szCs w:val="28"/>
        </w:rPr>
        <w:t>, Samuel A. Hendley</w:t>
      </w:r>
      <w:r w:rsidR="008C68A2" w:rsidRPr="00B40FB2">
        <w:rPr>
          <w:b/>
          <w:bCs/>
          <w:sz w:val="28"/>
          <w:szCs w:val="28"/>
          <w:vertAlign w:val="superscript"/>
        </w:rPr>
        <w:t>2</w:t>
      </w:r>
      <w:r w:rsidR="008C68A2" w:rsidRPr="00B40FB2">
        <w:rPr>
          <w:b/>
          <w:bCs/>
          <w:sz w:val="28"/>
          <w:szCs w:val="28"/>
        </w:rPr>
        <w:t>, and Kenneth B. Bader</w:t>
      </w:r>
      <w:r w:rsidR="008C68A2" w:rsidRPr="00B40FB2">
        <w:rPr>
          <w:b/>
          <w:bCs/>
          <w:sz w:val="28"/>
          <w:szCs w:val="28"/>
          <w:vertAlign w:val="superscript"/>
        </w:rPr>
        <w:t>1,2</w:t>
      </w:r>
    </w:p>
    <w:p w14:paraId="720E2C84" w14:textId="77777777" w:rsidR="008C68A2" w:rsidRPr="00B40FB2" w:rsidRDefault="008C68A2" w:rsidP="008C68A2">
      <w:pPr>
        <w:rPr>
          <w:iCs/>
          <w:sz w:val="28"/>
          <w:szCs w:val="28"/>
          <w:vertAlign w:val="superscript"/>
        </w:rPr>
      </w:pPr>
    </w:p>
    <w:p w14:paraId="24CEB279" w14:textId="68E9B637" w:rsidR="008C68A2" w:rsidRPr="00B40FB2" w:rsidRDefault="008C68A2" w:rsidP="008C68A2">
      <w:pPr>
        <w:rPr>
          <w:iCs/>
          <w:sz w:val="28"/>
          <w:szCs w:val="28"/>
        </w:rPr>
      </w:pPr>
      <w:r w:rsidRPr="00B40FB2">
        <w:rPr>
          <w:iCs/>
          <w:sz w:val="28"/>
          <w:szCs w:val="28"/>
          <w:vertAlign w:val="superscript"/>
        </w:rPr>
        <w:t>1</w:t>
      </w:r>
      <w:r w:rsidRPr="00B40FB2">
        <w:rPr>
          <w:iCs/>
          <w:sz w:val="28"/>
          <w:szCs w:val="28"/>
        </w:rPr>
        <w:t>Department of Radiology, University of Chicago</w:t>
      </w:r>
    </w:p>
    <w:p w14:paraId="160C3464" w14:textId="68CEA962" w:rsidR="00CA3842" w:rsidRPr="00B40FB2" w:rsidRDefault="008C68A2" w:rsidP="008C68A2">
      <w:pPr>
        <w:contextualSpacing/>
        <w:rPr>
          <w:rFonts w:asciiTheme="minorHAnsi" w:hAnsiTheme="minorHAnsi" w:cstheme="minorHAnsi"/>
          <w:sz w:val="28"/>
          <w:szCs w:val="28"/>
        </w:rPr>
      </w:pPr>
      <w:r w:rsidRPr="00B40FB2">
        <w:rPr>
          <w:iCs/>
          <w:sz w:val="28"/>
          <w:szCs w:val="28"/>
          <w:vertAlign w:val="superscript"/>
        </w:rPr>
        <w:t>2</w:t>
      </w:r>
      <w:r w:rsidRPr="00B40FB2">
        <w:rPr>
          <w:sz w:val="28"/>
          <w:szCs w:val="28"/>
        </w:rPr>
        <w:t>Graduate Program in Medical Physics, University of Chicago</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3EB4116" w14:textId="77777777" w:rsidR="008C68A2" w:rsidRDefault="008C68A2" w:rsidP="004E0C5A">
      <w:pPr>
        <w:outlineLvl w:val="0"/>
        <w:rPr>
          <w:rFonts w:cs="Arial"/>
          <w:bCs/>
        </w:rPr>
      </w:pPr>
      <w:r w:rsidRPr="00604375">
        <w:rPr>
          <w:rFonts w:cs="Arial"/>
          <w:bCs/>
        </w:rPr>
        <w:t>Aarushi Bhargava</w:t>
      </w:r>
      <w:r w:rsidRPr="00604375">
        <w:rPr>
          <w:rFonts w:cs="Arial"/>
          <w:bCs/>
        </w:rPr>
        <w:tab/>
      </w:r>
      <w:r w:rsidRPr="00604375">
        <w:rPr>
          <w:rFonts w:cs="Arial"/>
          <w:bCs/>
        </w:rPr>
        <w:tab/>
      </w:r>
    </w:p>
    <w:p w14:paraId="1A1E95FF" w14:textId="3F29CB02" w:rsidR="008F248A" w:rsidRDefault="002425F3" w:rsidP="004E0C5A">
      <w:pPr>
        <w:outlineLvl w:val="0"/>
        <w:rPr>
          <w:rFonts w:asciiTheme="minorHAnsi" w:eastAsia="Times New Roman" w:hAnsiTheme="minorHAnsi" w:cstheme="minorHAnsi"/>
          <w:b/>
          <w:szCs w:val="24"/>
        </w:rPr>
      </w:pPr>
      <w:hyperlink r:id="rId9" w:history="1">
        <w:r w:rsidR="008C68A2" w:rsidRPr="00E4336E">
          <w:rPr>
            <w:rStyle w:val="Hyperlink"/>
            <w:rFonts w:cs="Arial"/>
            <w:bCs/>
          </w:rPr>
          <w:t>aarushib@uchicago.edu</w:t>
        </w:r>
      </w:hyperlink>
      <w:r w:rsidR="008C68A2">
        <w:rPr>
          <w:rFonts w:cs="Arial"/>
          <w:bCs/>
        </w:rPr>
        <w:t xml:space="preserve"> </w:t>
      </w:r>
    </w:p>
    <w:p w14:paraId="2283ED5F" w14:textId="77777777" w:rsidR="008C68A2" w:rsidRDefault="008C68A2" w:rsidP="004E0C5A">
      <w:pPr>
        <w:outlineLvl w:val="0"/>
        <w:rPr>
          <w:rFonts w:asciiTheme="minorHAnsi" w:eastAsia="Times New Roman" w:hAnsiTheme="minorHAnsi" w:cstheme="minorHAnsi"/>
          <w:b/>
          <w:szCs w:val="24"/>
        </w:rPr>
      </w:pPr>
    </w:p>
    <w:p w14:paraId="226D0BF0" w14:textId="432CA35D"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7B0A3818" w14:textId="02508DBF" w:rsidR="008C68A2" w:rsidRPr="00604375" w:rsidRDefault="008C68A2" w:rsidP="008C68A2">
      <w:pPr>
        <w:pStyle w:val="NormalWeb"/>
        <w:spacing w:before="0" w:beforeAutospacing="0" w:after="0" w:afterAutospacing="0"/>
        <w:jc w:val="left"/>
        <w:rPr>
          <w:rFonts w:cs="Arial"/>
          <w:bCs/>
          <w:color w:val="auto"/>
        </w:rPr>
      </w:pPr>
      <w:r>
        <w:fldChar w:fldCharType="begin"/>
      </w:r>
      <w:r>
        <w:instrText xml:space="preserve"> HYPERLINK "mailto:baderk@uchicago.edu" </w:instrText>
      </w:r>
      <w:r>
        <w:fldChar w:fldCharType="separate"/>
      </w:r>
      <w:r w:rsidRPr="00BD60B6">
        <w:rPr>
          <w:rStyle w:val="Hyperlink"/>
          <w:rFonts w:cstheme="minorHAnsi"/>
          <w:bCs/>
          <w:color w:val="auto"/>
        </w:rPr>
        <w:t>baderk@uchicago.edu</w:t>
      </w:r>
      <w:r>
        <w:rPr>
          <w:rStyle w:val="Hyperlink"/>
          <w:rFonts w:cstheme="minorHAnsi"/>
          <w:bCs/>
          <w:color w:val="auto"/>
          <w:u w:val="none"/>
        </w:rPr>
        <w:fldChar w:fldCharType="end"/>
      </w:r>
      <w:r>
        <w:rPr>
          <w:rFonts w:cs="Arial"/>
          <w:bCs/>
        </w:rPr>
        <w:t xml:space="preserve"> </w:t>
      </w:r>
    </w:p>
    <w:p w14:paraId="53CD05F9" w14:textId="675A7C5A" w:rsidR="004E0C5A" w:rsidRPr="00B07A3B" w:rsidRDefault="002425F3" w:rsidP="008C68A2">
      <w:pPr>
        <w:outlineLvl w:val="0"/>
        <w:rPr>
          <w:rFonts w:asciiTheme="minorHAnsi" w:eastAsia="Times New Roman" w:hAnsiTheme="minorHAnsi" w:cstheme="minorHAnsi"/>
          <w:szCs w:val="24"/>
        </w:rPr>
      </w:pPr>
      <w:hyperlink r:id="rId10" w:history="1">
        <w:r w:rsidR="008C68A2" w:rsidRPr="00786CC5">
          <w:rPr>
            <w:rStyle w:val="Hyperlink"/>
            <w:rFonts w:cs="Arial"/>
            <w:bCs/>
          </w:rPr>
          <w:t>hend</w:t>
        </w:r>
        <w:r w:rsidR="008C68A2" w:rsidRPr="00BD60B6">
          <w:rPr>
            <w:rStyle w:val="Hyperlink"/>
            <w:rFonts w:cs="Arial"/>
            <w:bCs/>
          </w:rPr>
          <w:t>ley@uchicago.edu</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DDAC268"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4582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089BCB49"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4582E">
        <w:rPr>
          <w:rFonts w:asciiTheme="minorHAnsi" w:eastAsia="Times New Roman" w:hAnsiTheme="minorHAnsi" w:cstheme="minorHAnsi"/>
          <w:b/>
          <w:bCs/>
          <w:szCs w:val="24"/>
        </w:rPr>
        <w:t>Y</w:t>
      </w:r>
    </w:p>
    <w:p w14:paraId="29ABA811" w14:textId="3BFB0C30"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24582E">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CA80C39" w14:textId="77777777" w:rsidR="00347E8E" w:rsidRPr="006D3C9C" w:rsidRDefault="00347E8E" w:rsidP="00347E8E">
      <w:pPr>
        <w:ind w:firstLine="720"/>
        <w:rPr>
          <w:rFonts w:eastAsia="Times New Roman" w:cs="Calibri"/>
          <w:color w:val="222222"/>
          <w:szCs w:val="24"/>
        </w:rPr>
      </w:pPr>
    </w:p>
    <w:p w14:paraId="55E9E26A" w14:textId="775DA695" w:rsidR="00347E8E" w:rsidRDefault="002425F3"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3456DA">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62684ACE" w14:textId="77777777" w:rsidR="00347E8E" w:rsidRPr="00347E8E" w:rsidRDefault="00347E8E" w:rsidP="00C92B28">
      <w:pPr>
        <w:rPr>
          <w:rFonts w:eastAsia="Times New Roman" w:cs="Calibri"/>
          <w:color w:val="222222"/>
          <w:szCs w:val="24"/>
        </w:rPr>
      </w:pPr>
    </w:p>
    <w:p w14:paraId="3688B881" w14:textId="49E54B92" w:rsidR="004D00AC" w:rsidRPr="00C92B28" w:rsidRDefault="004D00AC" w:rsidP="00C92B28">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456DA">
        <w:rPr>
          <w:rFonts w:asciiTheme="minorHAnsi" w:eastAsia="Times New Roman" w:hAnsiTheme="minorHAnsi" w:cstheme="minorHAnsi"/>
          <w:b/>
          <w:bCs/>
          <w:szCs w:val="24"/>
        </w:rPr>
        <w:t>N</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26FDDB2A"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46A5F">
        <w:rPr>
          <w:rFonts w:asciiTheme="minorHAnsi" w:hAnsiTheme="minorHAnsi" w:cstheme="minorHAnsi"/>
          <w:b/>
          <w:color w:val="000000" w:themeColor="text1"/>
          <w:szCs w:val="24"/>
        </w:rPr>
        <w:t>3</w:t>
      </w:r>
      <w:r w:rsidR="0010703D">
        <w:rPr>
          <w:rFonts w:asciiTheme="minorHAnsi" w:hAnsiTheme="minorHAnsi" w:cstheme="minorHAnsi"/>
          <w:b/>
          <w:color w:val="000000" w:themeColor="text1"/>
          <w:szCs w:val="24"/>
        </w:rPr>
        <w:t>7</w:t>
      </w:r>
    </w:p>
    <w:p w14:paraId="1BEF6C15" w14:textId="4FFC94D3" w:rsidR="00C70C90" w:rsidRPr="00B07A3B" w:rsidRDefault="00C70C90" w:rsidP="00987081">
      <w:pPr>
        <w:rPr>
          <w:rFonts w:asciiTheme="minorHAnsi" w:hAnsiTheme="minorHAnsi" w:cstheme="minorHAnsi"/>
          <w:b/>
          <w:sz w:val="22"/>
          <w:szCs w:val="22"/>
        </w:rPr>
      </w:pPr>
    </w:p>
    <w:p w14:paraId="6064A332" w14:textId="77777777" w:rsidR="00C92B28" w:rsidRDefault="00C92B28">
      <w:pPr>
        <w:rPr>
          <w:rFonts w:asciiTheme="minorHAnsi" w:eastAsia="Times New Roman" w:hAnsiTheme="minorHAnsi" w:cstheme="minorHAnsi"/>
          <w:sz w:val="52"/>
          <w:szCs w:val="24"/>
        </w:rPr>
      </w:pPr>
      <w:r>
        <w:rPr>
          <w:rFonts w:asciiTheme="minorHAnsi" w:hAnsiTheme="minorHAnsi" w:cstheme="minorHAnsi"/>
        </w:rPr>
        <w:br w:type="page"/>
      </w:r>
    </w:p>
    <w:p w14:paraId="4B122729" w14:textId="7C90F71A"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1A784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C92B28">
      <w:pPr>
        <w:spacing w:line="360" w:lineRule="auto"/>
        <w:contextualSpacing/>
        <w:outlineLvl w:val="0"/>
        <w:rPr>
          <w:rFonts w:asciiTheme="minorHAnsi" w:hAnsiTheme="minorHAnsi" w:cstheme="minorHAnsi"/>
          <w:sz w:val="22"/>
          <w:szCs w:val="22"/>
        </w:rPr>
      </w:pPr>
    </w:p>
    <w:p w14:paraId="214FD8CB" w14:textId="0EA82D5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4FE7E125" w:rsidR="007D61A8" w:rsidRPr="00395F5C" w:rsidRDefault="00A9074C" w:rsidP="00C92B28">
      <w:pPr>
        <w:pStyle w:val="ListParagraph"/>
        <w:numPr>
          <w:ilvl w:val="1"/>
          <w:numId w:val="13"/>
        </w:numPr>
        <w:spacing w:before="120"/>
        <w:contextualSpacing w:val="0"/>
        <w:rPr>
          <w:rFonts w:asciiTheme="minorHAnsi" w:eastAsia="Times New Roman" w:hAnsiTheme="minorHAnsi" w:cstheme="minorHAnsi"/>
          <w:color w:val="7030A0"/>
          <w:szCs w:val="24"/>
        </w:rPr>
      </w:pPr>
      <w:proofErr w:type="spellStart"/>
      <w:r>
        <w:rPr>
          <w:rStyle w:val="AuthorName"/>
          <w:rFonts w:asciiTheme="minorHAnsi" w:eastAsia="Times" w:hAnsiTheme="minorHAnsi" w:cstheme="minorHAnsi"/>
        </w:rPr>
        <w:t>JoVE’s</w:t>
      </w:r>
      <w:proofErr w:type="spellEnd"/>
      <w:r>
        <w:rPr>
          <w:rStyle w:val="AuthorName"/>
          <w:rFonts w:asciiTheme="minorHAnsi" w:eastAsia="Times" w:hAnsiTheme="minorHAnsi" w:cstheme="minorHAnsi"/>
        </w:rPr>
        <w:t xml:space="preserve"> Voiceover Talent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04924" w:rsidRPr="00395F5C">
        <w:rPr>
          <w:rFonts w:asciiTheme="minorHAnsi" w:hAnsiTheme="minorHAnsi" w:cstheme="minorHAnsi"/>
          <w:color w:val="7030A0"/>
          <w:szCs w:val="24"/>
        </w:rPr>
        <w:t xml:space="preserve">This protocol </w:t>
      </w:r>
      <w:r w:rsidR="00A8079E" w:rsidRPr="00395F5C">
        <w:rPr>
          <w:rFonts w:asciiTheme="minorHAnsi" w:hAnsiTheme="minorHAnsi" w:cstheme="minorHAnsi"/>
          <w:color w:val="7030A0"/>
          <w:szCs w:val="24"/>
        </w:rPr>
        <w:t>provides</w:t>
      </w:r>
      <w:r w:rsidR="00104924" w:rsidRPr="00395F5C">
        <w:rPr>
          <w:rFonts w:asciiTheme="minorHAnsi" w:hAnsiTheme="minorHAnsi" w:cstheme="minorHAnsi"/>
          <w:color w:val="7030A0"/>
          <w:szCs w:val="24"/>
        </w:rPr>
        <w:t xml:space="preserve"> a benchtop method </w:t>
      </w:r>
      <w:r w:rsidR="00A8079E" w:rsidRPr="00395F5C">
        <w:rPr>
          <w:rFonts w:asciiTheme="minorHAnsi" w:hAnsiTheme="minorHAnsi" w:cstheme="minorHAnsi"/>
          <w:color w:val="7030A0"/>
          <w:szCs w:val="24"/>
        </w:rPr>
        <w:t>for</w:t>
      </w:r>
      <w:r w:rsidR="00104924" w:rsidRPr="00395F5C">
        <w:rPr>
          <w:rFonts w:asciiTheme="minorHAnsi" w:hAnsiTheme="minorHAnsi" w:cstheme="minorHAnsi"/>
          <w:color w:val="7030A0"/>
          <w:szCs w:val="24"/>
        </w:rPr>
        <w:t xml:space="preserve"> assess</w:t>
      </w:r>
      <w:r w:rsidR="00A8079E" w:rsidRPr="00395F5C">
        <w:rPr>
          <w:rFonts w:asciiTheme="minorHAnsi" w:hAnsiTheme="minorHAnsi" w:cstheme="minorHAnsi"/>
          <w:color w:val="7030A0"/>
          <w:szCs w:val="24"/>
        </w:rPr>
        <w:t>ing</w:t>
      </w:r>
      <w:r w:rsidR="00104924" w:rsidRPr="00395F5C">
        <w:rPr>
          <w:rFonts w:asciiTheme="minorHAnsi" w:hAnsiTheme="minorHAnsi" w:cstheme="minorHAnsi"/>
          <w:color w:val="7030A0"/>
          <w:szCs w:val="24"/>
        </w:rPr>
        <w:t xml:space="preserve"> the efficacy</w:t>
      </w:r>
      <w:r w:rsidR="004B6B8D" w:rsidRPr="00395F5C">
        <w:rPr>
          <w:rFonts w:asciiTheme="minorHAnsi" w:hAnsiTheme="minorHAnsi" w:cstheme="minorHAnsi"/>
          <w:color w:val="7030A0"/>
          <w:szCs w:val="24"/>
        </w:rPr>
        <w:t xml:space="preserve"> and mechanisms of action</w:t>
      </w:r>
      <w:r w:rsidR="00104924" w:rsidRPr="00395F5C">
        <w:rPr>
          <w:rFonts w:asciiTheme="minorHAnsi" w:hAnsiTheme="minorHAnsi" w:cstheme="minorHAnsi"/>
          <w:color w:val="7030A0"/>
          <w:szCs w:val="24"/>
        </w:rPr>
        <w:t xml:space="preserve"> of histotripsy-aided thrombolytic therapy</w:t>
      </w:r>
      <w:r w:rsidR="00A8079E" w:rsidRPr="00395F5C">
        <w:rPr>
          <w:rFonts w:asciiTheme="minorHAnsi" w:hAnsiTheme="minorHAnsi" w:cstheme="minorHAnsi"/>
          <w:color w:val="7030A0"/>
          <w:szCs w:val="24"/>
        </w:rPr>
        <w:t>,</w:t>
      </w:r>
      <w:r w:rsidR="00104924" w:rsidRPr="00395F5C">
        <w:rPr>
          <w:rFonts w:asciiTheme="minorHAnsi" w:hAnsiTheme="minorHAnsi" w:cstheme="minorHAnsi"/>
          <w:color w:val="7030A0"/>
          <w:szCs w:val="24"/>
        </w:rPr>
        <w:t xml:space="preserve"> or </w:t>
      </w:r>
      <w:proofErr w:type="spellStart"/>
      <w:r w:rsidR="00104924" w:rsidRPr="00395F5C">
        <w:rPr>
          <w:rFonts w:asciiTheme="minorHAnsi" w:hAnsiTheme="minorHAnsi" w:cstheme="minorHAnsi"/>
          <w:color w:val="7030A0"/>
          <w:szCs w:val="24"/>
        </w:rPr>
        <w:t>lysotripsy</w:t>
      </w:r>
      <w:proofErr w:type="spellEnd"/>
      <w:r w:rsidR="00104924" w:rsidRPr="00395F5C">
        <w:rPr>
          <w:rFonts w:asciiTheme="minorHAnsi" w:hAnsiTheme="minorHAnsi" w:cstheme="minorHAnsi"/>
          <w:color w:val="7030A0"/>
          <w:szCs w:val="24"/>
        </w:rPr>
        <w:t>, an alternative</w:t>
      </w:r>
      <w:r w:rsidR="00A8079E" w:rsidRPr="00395F5C">
        <w:rPr>
          <w:rFonts w:asciiTheme="minorHAnsi" w:hAnsiTheme="minorHAnsi" w:cstheme="minorHAnsi"/>
          <w:color w:val="7030A0"/>
          <w:szCs w:val="24"/>
        </w:rPr>
        <w:t>,</w:t>
      </w:r>
      <w:r w:rsidR="00104924" w:rsidRPr="00395F5C">
        <w:rPr>
          <w:rFonts w:asciiTheme="minorHAnsi" w:hAnsiTheme="minorHAnsi" w:cstheme="minorHAnsi"/>
          <w:color w:val="7030A0"/>
          <w:szCs w:val="24"/>
        </w:rPr>
        <w:t xml:space="preserve"> non-invasive approach </w:t>
      </w:r>
      <w:r w:rsidR="00A8079E" w:rsidRPr="00395F5C">
        <w:rPr>
          <w:rFonts w:asciiTheme="minorHAnsi" w:hAnsiTheme="minorHAnsi" w:cstheme="minorHAnsi"/>
          <w:color w:val="7030A0"/>
          <w:szCs w:val="24"/>
        </w:rPr>
        <w:t xml:space="preserve">for treating </w:t>
      </w:r>
      <w:r w:rsidR="00104924" w:rsidRPr="00395F5C">
        <w:rPr>
          <w:rFonts w:asciiTheme="minorHAnsi" w:hAnsiTheme="minorHAnsi" w:cstheme="minorHAnsi"/>
          <w:color w:val="7030A0"/>
          <w:szCs w:val="24"/>
        </w:rPr>
        <w:t>critical deep vein thrombosis</w:t>
      </w:r>
      <w:r w:rsidR="00104924" w:rsidRPr="00395F5C">
        <w:rPr>
          <w:rFonts w:asciiTheme="minorHAnsi" w:hAnsiTheme="minorHAnsi" w:cstheme="minorHAnsi"/>
          <w:b/>
          <w:bCs/>
          <w:color w:val="7030A0"/>
        </w:rPr>
        <w:t xml:space="preserve"> [1]</w:t>
      </w:r>
      <w:r w:rsidR="00104924" w:rsidRPr="00395F5C">
        <w:rPr>
          <w:rFonts w:asciiTheme="minorHAnsi" w:hAnsiTheme="minorHAnsi" w:cstheme="minorHAnsi"/>
          <w:color w:val="7030A0"/>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5F1168AE" w14:textId="359E17D0" w:rsidR="00C92B28" w:rsidRPr="00C92B28" w:rsidRDefault="00A9074C" w:rsidP="00C92B28">
      <w:pPr>
        <w:pStyle w:val="ListParagraph"/>
        <w:numPr>
          <w:ilvl w:val="2"/>
          <w:numId w:val="13"/>
        </w:numPr>
        <w:rPr>
          <w:rFonts w:cs="Calibri"/>
          <w:szCs w:val="24"/>
        </w:rPr>
      </w:pPr>
      <w:r>
        <w:rPr>
          <w:rFonts w:cs="Calibri"/>
          <w:bCs/>
          <w:szCs w:val="24"/>
        </w:rPr>
        <w:t>Use</w:t>
      </w:r>
      <w:r w:rsidR="00235213">
        <w:rPr>
          <w:rFonts w:cs="Calibri"/>
          <w:bCs/>
          <w:szCs w:val="24"/>
        </w:rPr>
        <w:t xml:space="preserve"> 3.5.1. Clot being placed into vessel</w:t>
      </w:r>
      <w:r w:rsidR="00A453AF">
        <w:rPr>
          <w:rFonts w:cs="Calibri"/>
          <w:bCs/>
          <w:szCs w:val="24"/>
        </w:rPr>
        <w:tab/>
      </w:r>
    </w:p>
    <w:p w14:paraId="01EB93CA" w14:textId="75EB4DB7" w:rsidR="00C92B28" w:rsidRPr="00C92B28" w:rsidRDefault="00C92B28" w:rsidP="00C92B28">
      <w:pPr>
        <w:rPr>
          <w:rFonts w:cs="Calibri"/>
          <w:szCs w:val="24"/>
        </w:rPr>
      </w:pPr>
      <w:r w:rsidRPr="00C92B28">
        <w:rPr>
          <w:rFonts w:asciiTheme="minorHAnsi" w:eastAsia="Times New Roman" w:hAnsiTheme="minorHAnsi" w:cstheme="minorHAnsi"/>
          <w:b/>
          <w:szCs w:val="24"/>
        </w:rPr>
        <w:t>REQUIRED:</w:t>
      </w:r>
    </w:p>
    <w:p w14:paraId="2C19B0F8" w14:textId="77777777" w:rsidR="00C92B28" w:rsidRPr="00C92B28" w:rsidRDefault="00C92B28" w:rsidP="00C92B28">
      <w:pPr>
        <w:pStyle w:val="ListParagraph"/>
        <w:ind w:left="907"/>
        <w:rPr>
          <w:rFonts w:cs="Calibri"/>
          <w:szCs w:val="24"/>
        </w:rPr>
      </w:pPr>
    </w:p>
    <w:p w14:paraId="3B6F1E15" w14:textId="2A4A639A" w:rsidR="00C92B28" w:rsidRPr="00395F5C" w:rsidRDefault="00A9074C" w:rsidP="00C92B28">
      <w:pPr>
        <w:pStyle w:val="ListParagraph"/>
        <w:numPr>
          <w:ilvl w:val="1"/>
          <w:numId w:val="13"/>
        </w:numPr>
        <w:rPr>
          <w:rFonts w:cs="Calibri"/>
          <w:color w:val="7030A0"/>
          <w:szCs w:val="24"/>
        </w:rPr>
      </w:pPr>
      <w:proofErr w:type="spellStart"/>
      <w:r>
        <w:rPr>
          <w:rStyle w:val="AuthorName"/>
          <w:rFonts w:asciiTheme="minorHAnsi" w:eastAsia="Times" w:hAnsiTheme="minorHAnsi" w:cstheme="minorHAnsi"/>
        </w:rPr>
        <w:t>JoVE’s</w:t>
      </w:r>
      <w:proofErr w:type="spellEnd"/>
      <w:r>
        <w:rPr>
          <w:rStyle w:val="AuthorName"/>
          <w:rFonts w:asciiTheme="minorHAnsi" w:eastAsia="Times" w:hAnsiTheme="minorHAnsi" w:cstheme="minorHAnsi"/>
        </w:rPr>
        <w:t xml:space="preserve"> Voiceover Talent</w:t>
      </w:r>
      <w:r w:rsidR="00A8079E" w:rsidRPr="00A8079E">
        <w:rPr>
          <w:rStyle w:val="AuthorName"/>
          <w:rFonts w:asciiTheme="minorHAnsi" w:eastAsia="Times" w:hAnsiTheme="minorHAnsi" w:cstheme="minorHAnsi"/>
          <w:b w:val="0"/>
          <w:bCs/>
          <w:u w:val="none"/>
        </w:rPr>
        <w:t>:</w:t>
      </w:r>
      <w:r w:rsidRPr="00C92B28">
        <w:rPr>
          <w:rFonts w:asciiTheme="minorHAnsi" w:eastAsia="Times New Roman" w:hAnsiTheme="minorHAnsi" w:cstheme="minorHAnsi"/>
          <w:szCs w:val="24"/>
        </w:rPr>
        <w:t xml:space="preserve"> </w:t>
      </w:r>
      <w:r w:rsidR="001038FB" w:rsidRPr="00395F5C">
        <w:rPr>
          <w:rFonts w:asciiTheme="minorHAnsi" w:eastAsia="Times New Roman" w:hAnsiTheme="minorHAnsi" w:cstheme="minorHAnsi"/>
          <w:color w:val="7030A0"/>
          <w:szCs w:val="24"/>
        </w:rPr>
        <w:t xml:space="preserve">This technique uses bubble activity </w:t>
      </w:r>
      <w:r w:rsidR="001038FB" w:rsidRPr="00395F5C">
        <w:rPr>
          <w:color w:val="7030A0"/>
        </w:rPr>
        <w:t>to have a two-way effect</w:t>
      </w:r>
      <w:r w:rsidR="00C4151E" w:rsidRPr="00395F5C">
        <w:rPr>
          <w:color w:val="7030A0"/>
        </w:rPr>
        <w:t xml:space="preserve"> through an</w:t>
      </w:r>
      <w:r w:rsidR="001038FB" w:rsidRPr="00395F5C">
        <w:rPr>
          <w:color w:val="7030A0"/>
        </w:rPr>
        <w:t xml:space="preserve"> increased fibrinolysis due to </w:t>
      </w:r>
      <w:r w:rsidR="00C4151E" w:rsidRPr="00395F5C">
        <w:rPr>
          <w:color w:val="7030A0"/>
        </w:rPr>
        <w:t xml:space="preserve">an </w:t>
      </w:r>
      <w:r w:rsidR="001038FB" w:rsidRPr="00395F5C">
        <w:rPr>
          <w:color w:val="7030A0"/>
        </w:rPr>
        <w:t xml:space="preserve">enhanced lytic delivery and </w:t>
      </w:r>
      <w:r w:rsidR="00C4151E" w:rsidRPr="00395F5C">
        <w:rPr>
          <w:color w:val="7030A0"/>
        </w:rPr>
        <w:t>the</w:t>
      </w:r>
      <w:r w:rsidR="001038FB" w:rsidRPr="00395F5C">
        <w:rPr>
          <w:color w:val="7030A0"/>
        </w:rPr>
        <w:t xml:space="preserve"> hemolysis of red blood cells within the clot </w:t>
      </w:r>
      <w:r w:rsidR="00A453AF" w:rsidRPr="00395F5C">
        <w:rPr>
          <w:rFonts w:asciiTheme="minorHAnsi" w:hAnsiTheme="minorHAnsi" w:cstheme="minorHAnsi"/>
          <w:b/>
          <w:bCs/>
          <w:color w:val="7030A0"/>
        </w:rPr>
        <w:t>[1]</w:t>
      </w:r>
      <w:r w:rsidR="00A453AF" w:rsidRPr="00395F5C">
        <w:rPr>
          <w:rFonts w:asciiTheme="minorHAnsi" w:hAnsiTheme="minorHAnsi" w:cstheme="minorHAnsi"/>
          <w:color w:val="7030A0"/>
        </w:rPr>
        <w:t>.</w:t>
      </w:r>
    </w:p>
    <w:p w14:paraId="64EDC11C" w14:textId="77777777" w:rsidR="00C92B28" w:rsidRPr="00C92B28" w:rsidRDefault="00C92B28" w:rsidP="00C92B28">
      <w:pPr>
        <w:pStyle w:val="ListParagraph"/>
        <w:ind w:left="1627"/>
        <w:rPr>
          <w:rStyle w:val="AuthorName"/>
          <w:rFonts w:eastAsia="Times" w:cs="Times New Roman"/>
          <w:b w:val="0"/>
          <w:szCs w:val="20"/>
          <w:u w:val="none"/>
        </w:rPr>
      </w:pPr>
    </w:p>
    <w:p w14:paraId="1B14D156" w14:textId="629A053E" w:rsidR="00C92B28" w:rsidRPr="00C92B28" w:rsidRDefault="00235213" w:rsidP="00C92B28">
      <w:pPr>
        <w:pStyle w:val="ListParagraph"/>
        <w:numPr>
          <w:ilvl w:val="2"/>
          <w:numId w:val="13"/>
        </w:numPr>
      </w:pPr>
      <w:r>
        <w:rPr>
          <w:rFonts w:cs="Calibri"/>
          <w:bCs/>
          <w:szCs w:val="24"/>
        </w:rPr>
        <w:t>Use</w:t>
      </w:r>
      <w:r w:rsidR="00FA7315">
        <w:rPr>
          <w:rFonts w:cs="Calibri"/>
          <w:bCs/>
          <w:szCs w:val="24"/>
        </w:rPr>
        <w:t xml:space="preserve"> 2.5.2 Bubble cloud being located</w:t>
      </w:r>
    </w:p>
    <w:p w14:paraId="562401C6" w14:textId="4286C9A7" w:rsidR="00C92B28" w:rsidRPr="00C92B28" w:rsidRDefault="00C92B28" w:rsidP="00C92B28">
      <w:pPr>
        <w:rPr>
          <w:rStyle w:val="AuthorName"/>
          <w:rFonts w:eastAsia="Times" w:cs="Times New Roman"/>
          <w:b w:val="0"/>
          <w:szCs w:val="20"/>
          <w:u w:val="none"/>
        </w:rPr>
      </w:pPr>
      <w:r>
        <w:rPr>
          <w:rFonts w:asciiTheme="minorHAnsi" w:eastAsia="Times New Roman" w:hAnsiTheme="minorHAnsi" w:cstheme="minorHAnsi"/>
          <w:b/>
          <w:szCs w:val="24"/>
        </w:rPr>
        <w:t>OPTIONAL</w:t>
      </w:r>
      <w:r w:rsidRPr="00C92B28">
        <w:rPr>
          <w:rFonts w:asciiTheme="minorHAnsi" w:eastAsia="Times New Roman" w:hAnsiTheme="minorHAnsi" w:cstheme="minorHAnsi"/>
          <w:b/>
          <w:szCs w:val="24"/>
        </w:rPr>
        <w:t>:</w:t>
      </w:r>
    </w:p>
    <w:p w14:paraId="54A70A1D" w14:textId="77777777" w:rsidR="00C92B28" w:rsidRPr="00C92B28" w:rsidRDefault="00C92B28" w:rsidP="00C92B28">
      <w:pPr>
        <w:pStyle w:val="ListParagraph"/>
        <w:ind w:left="907"/>
        <w:rPr>
          <w:rStyle w:val="AuthorName"/>
          <w:rFonts w:eastAsia="Times" w:cs="Times New Roman"/>
          <w:b w:val="0"/>
          <w:szCs w:val="20"/>
          <w:u w:val="none"/>
        </w:rPr>
      </w:pPr>
    </w:p>
    <w:p w14:paraId="7B008102" w14:textId="58783ADD" w:rsidR="00C92B28" w:rsidRPr="00395F5C" w:rsidRDefault="00A9074C" w:rsidP="00C92B28">
      <w:pPr>
        <w:pStyle w:val="ListParagraph"/>
        <w:numPr>
          <w:ilvl w:val="1"/>
          <w:numId w:val="13"/>
        </w:numPr>
        <w:rPr>
          <w:color w:val="7030A0"/>
        </w:rPr>
      </w:pPr>
      <w:proofErr w:type="spellStart"/>
      <w:r>
        <w:rPr>
          <w:rStyle w:val="AuthorName"/>
          <w:rFonts w:asciiTheme="minorHAnsi" w:eastAsia="Times" w:hAnsiTheme="minorHAnsi" w:cstheme="minorHAnsi"/>
        </w:rPr>
        <w:t>JoVE’s</w:t>
      </w:r>
      <w:proofErr w:type="spellEnd"/>
      <w:r>
        <w:rPr>
          <w:rStyle w:val="AuthorName"/>
          <w:rFonts w:asciiTheme="minorHAnsi" w:eastAsia="Times" w:hAnsiTheme="minorHAnsi" w:cstheme="minorHAnsi"/>
        </w:rPr>
        <w:t xml:space="preserve"> Voiceover Talent</w:t>
      </w:r>
      <w:r w:rsidR="00A453AF" w:rsidRPr="00C92B28">
        <w:rPr>
          <w:rFonts w:asciiTheme="minorHAnsi" w:eastAsia="Times New Roman" w:hAnsiTheme="minorHAnsi" w:cstheme="minorHAnsi"/>
          <w:szCs w:val="24"/>
        </w:rPr>
        <w:t>:</w:t>
      </w:r>
      <w:r w:rsidR="007D61A8" w:rsidRPr="00C92B28">
        <w:rPr>
          <w:rFonts w:asciiTheme="minorHAnsi" w:eastAsia="Times New Roman" w:hAnsiTheme="minorHAnsi" w:cstheme="minorHAnsi"/>
          <w:szCs w:val="24"/>
        </w:rPr>
        <w:t xml:space="preserve"> </w:t>
      </w:r>
      <w:r w:rsidR="001038FB" w:rsidRPr="00395F5C">
        <w:rPr>
          <w:rFonts w:asciiTheme="minorHAnsi" w:hAnsiTheme="minorHAnsi" w:cstheme="minorHAnsi"/>
          <w:color w:val="7030A0"/>
        </w:rPr>
        <w:t>This</w:t>
      </w:r>
      <w:r w:rsidR="005A3E9A" w:rsidRPr="00395F5C">
        <w:rPr>
          <w:rFonts w:asciiTheme="minorHAnsi" w:hAnsiTheme="minorHAnsi" w:cstheme="minorHAnsi"/>
          <w:color w:val="7030A0"/>
        </w:rPr>
        <w:t xml:space="preserve"> benchtop approach to treat</w:t>
      </w:r>
      <w:r w:rsidR="00C4151E" w:rsidRPr="00395F5C">
        <w:rPr>
          <w:rFonts w:asciiTheme="minorHAnsi" w:hAnsiTheme="minorHAnsi" w:cstheme="minorHAnsi"/>
          <w:color w:val="7030A0"/>
        </w:rPr>
        <w:t>ing</w:t>
      </w:r>
      <w:r w:rsidR="005A3E9A" w:rsidRPr="00395F5C">
        <w:rPr>
          <w:rFonts w:asciiTheme="minorHAnsi" w:hAnsiTheme="minorHAnsi" w:cstheme="minorHAnsi"/>
          <w:color w:val="7030A0"/>
        </w:rPr>
        <w:t xml:space="preserve"> deep vein thrombosis</w:t>
      </w:r>
      <w:r w:rsidR="00C4151E" w:rsidRPr="00395F5C">
        <w:rPr>
          <w:rFonts w:asciiTheme="minorHAnsi" w:hAnsiTheme="minorHAnsi" w:cstheme="minorHAnsi"/>
          <w:color w:val="7030A0"/>
        </w:rPr>
        <w:t xml:space="preserve"> facilitates the</w:t>
      </w:r>
      <w:r w:rsidR="005A3E9A" w:rsidRPr="00395F5C">
        <w:rPr>
          <w:rFonts w:asciiTheme="minorHAnsi" w:hAnsiTheme="minorHAnsi" w:cstheme="minorHAnsi"/>
          <w:color w:val="7030A0"/>
        </w:rPr>
        <w:t xml:space="preserve"> modeling of blood clots, treat</w:t>
      </w:r>
      <w:r w:rsidR="00C4151E" w:rsidRPr="00395F5C">
        <w:rPr>
          <w:rFonts w:asciiTheme="minorHAnsi" w:hAnsiTheme="minorHAnsi" w:cstheme="minorHAnsi"/>
          <w:color w:val="7030A0"/>
        </w:rPr>
        <w:t>ment</w:t>
      </w:r>
      <w:r w:rsidR="005A3E9A" w:rsidRPr="00395F5C">
        <w:rPr>
          <w:rFonts w:asciiTheme="minorHAnsi" w:hAnsiTheme="minorHAnsi" w:cstheme="minorHAnsi"/>
          <w:color w:val="7030A0"/>
        </w:rPr>
        <w:t xml:space="preserve"> with</w:t>
      </w:r>
      <w:r w:rsidR="00C92B28" w:rsidRPr="00395F5C">
        <w:rPr>
          <w:rFonts w:asciiTheme="minorHAnsi" w:hAnsiTheme="minorHAnsi" w:cstheme="minorHAnsi"/>
          <w:color w:val="7030A0"/>
        </w:rPr>
        <w:t xml:space="preserve"> </w:t>
      </w:r>
      <w:proofErr w:type="spellStart"/>
      <w:r w:rsidR="005A3E9A" w:rsidRPr="00395F5C">
        <w:rPr>
          <w:rFonts w:asciiTheme="minorHAnsi" w:hAnsiTheme="minorHAnsi" w:cstheme="minorHAnsi"/>
          <w:color w:val="7030A0"/>
        </w:rPr>
        <w:t>lysotripsy</w:t>
      </w:r>
      <w:proofErr w:type="spellEnd"/>
      <w:r w:rsidR="005A3E9A" w:rsidRPr="00395F5C">
        <w:rPr>
          <w:rFonts w:asciiTheme="minorHAnsi" w:hAnsiTheme="minorHAnsi" w:cstheme="minorHAnsi"/>
          <w:color w:val="7030A0"/>
        </w:rPr>
        <w:t>, and simultaneous imaging during treatment</w:t>
      </w:r>
      <w:r w:rsidR="00C4151E" w:rsidRPr="00395F5C">
        <w:rPr>
          <w:rFonts w:asciiTheme="minorHAnsi" w:hAnsiTheme="minorHAnsi" w:cstheme="minorHAnsi"/>
          <w:color w:val="7030A0"/>
        </w:rPr>
        <w:t xml:space="preserve"> </w:t>
      </w:r>
      <w:r w:rsidR="00A453AF" w:rsidRPr="00395F5C">
        <w:rPr>
          <w:rFonts w:asciiTheme="minorHAnsi" w:hAnsiTheme="minorHAnsi" w:cstheme="minorHAnsi"/>
          <w:b/>
          <w:bCs/>
          <w:color w:val="7030A0"/>
        </w:rPr>
        <w:t>[1]</w:t>
      </w:r>
      <w:r w:rsidR="00A453AF" w:rsidRPr="00395F5C">
        <w:rPr>
          <w:rFonts w:asciiTheme="minorHAnsi" w:hAnsiTheme="minorHAnsi" w:cstheme="minorHAnsi"/>
          <w:color w:val="7030A0"/>
        </w:rPr>
        <w:t>.</w:t>
      </w:r>
    </w:p>
    <w:p w14:paraId="1A51285A" w14:textId="77777777" w:rsidR="00C92B28" w:rsidRDefault="00C92B28" w:rsidP="00C92B28">
      <w:pPr>
        <w:pStyle w:val="ListParagraph"/>
        <w:spacing w:before="120"/>
        <w:ind w:left="907" w:firstLine="533"/>
        <w:rPr>
          <w:rFonts w:asciiTheme="minorHAnsi" w:hAnsiTheme="minorHAnsi" w:cstheme="minorHAnsi"/>
        </w:rPr>
      </w:pPr>
    </w:p>
    <w:p w14:paraId="2BC48997" w14:textId="36CAA936" w:rsidR="00C92B28" w:rsidRPr="00C92B28" w:rsidRDefault="00235213" w:rsidP="00C92B28">
      <w:pPr>
        <w:pStyle w:val="ListParagraph"/>
        <w:numPr>
          <w:ilvl w:val="2"/>
          <w:numId w:val="13"/>
        </w:numPr>
        <w:spacing w:before="120"/>
        <w:rPr>
          <w:rFonts w:asciiTheme="minorHAnsi" w:hAnsiTheme="minorHAnsi" w:cstheme="minorHAnsi"/>
        </w:rPr>
      </w:pPr>
      <w:r>
        <w:rPr>
          <w:rFonts w:cs="Calibri"/>
          <w:bCs/>
          <w:szCs w:val="24"/>
        </w:rPr>
        <w:t>Use</w:t>
      </w:r>
      <w:r w:rsidR="00FA7315">
        <w:rPr>
          <w:rFonts w:cs="Calibri"/>
          <w:bCs/>
          <w:szCs w:val="24"/>
        </w:rPr>
        <w:t xml:space="preserve"> 4.4.1. Test pulse being fired</w:t>
      </w:r>
    </w:p>
    <w:p w14:paraId="64EF6BA0" w14:textId="7D300318" w:rsidR="00C92B28" w:rsidRDefault="00C92B28" w:rsidP="00C92B28">
      <w:pPr>
        <w:spacing w:before="120"/>
        <w:rPr>
          <w:rFonts w:asciiTheme="minorHAnsi" w:hAnsiTheme="minorHAnsi" w:cstheme="minorHAnsi"/>
        </w:rPr>
      </w:pPr>
      <w:r w:rsidRPr="00C92B28">
        <w:rPr>
          <w:rFonts w:asciiTheme="minorHAnsi" w:eastAsia="Times New Roman" w:hAnsiTheme="minorHAnsi" w:cstheme="minorHAnsi"/>
          <w:b/>
          <w:szCs w:val="24"/>
        </w:rPr>
        <w:t>OPTIONAL:</w:t>
      </w:r>
    </w:p>
    <w:p w14:paraId="35F3AC07" w14:textId="77777777" w:rsidR="00C92B28" w:rsidRPr="00C92B28" w:rsidRDefault="00C92B28" w:rsidP="00C92B28">
      <w:pPr>
        <w:spacing w:before="120"/>
        <w:rPr>
          <w:rFonts w:asciiTheme="minorHAnsi" w:hAnsiTheme="minorHAnsi" w:cstheme="minorHAnsi"/>
        </w:rPr>
      </w:pPr>
    </w:p>
    <w:p w14:paraId="3A345DEB" w14:textId="55881A24" w:rsidR="00A453AF" w:rsidRPr="00395F5C" w:rsidRDefault="00A9074C" w:rsidP="00C92B28">
      <w:pPr>
        <w:pStyle w:val="ListParagraph"/>
        <w:numPr>
          <w:ilvl w:val="1"/>
          <w:numId w:val="13"/>
        </w:numPr>
        <w:spacing w:before="120"/>
        <w:rPr>
          <w:rFonts w:asciiTheme="minorHAnsi" w:hAnsiTheme="minorHAnsi" w:cstheme="minorHAnsi"/>
          <w:color w:val="7030A0"/>
        </w:rPr>
      </w:pPr>
      <w:proofErr w:type="spellStart"/>
      <w:r>
        <w:rPr>
          <w:rStyle w:val="AuthorName"/>
          <w:rFonts w:asciiTheme="minorHAnsi" w:eastAsia="Times" w:hAnsiTheme="minorHAnsi" w:cstheme="minorHAnsi"/>
        </w:rPr>
        <w:t>JoVE’s</w:t>
      </w:r>
      <w:proofErr w:type="spellEnd"/>
      <w:r>
        <w:rPr>
          <w:rStyle w:val="AuthorName"/>
          <w:rFonts w:asciiTheme="minorHAnsi" w:eastAsia="Times" w:hAnsiTheme="minorHAnsi" w:cstheme="minorHAnsi"/>
        </w:rPr>
        <w:t xml:space="preserve"> Voiceover Talent</w:t>
      </w:r>
      <w:r w:rsidR="0003111B" w:rsidRPr="00C92B28">
        <w:rPr>
          <w:rFonts w:asciiTheme="minorHAnsi" w:eastAsia="Times New Roman" w:hAnsiTheme="minorHAnsi" w:cstheme="minorHAnsi"/>
          <w:szCs w:val="24"/>
        </w:rPr>
        <w:t>:</w:t>
      </w:r>
      <w:r w:rsidR="00333FA4" w:rsidRPr="00C92B28">
        <w:rPr>
          <w:rFonts w:asciiTheme="minorHAnsi" w:eastAsia="Times New Roman" w:hAnsiTheme="minorHAnsi" w:cstheme="minorHAnsi"/>
          <w:szCs w:val="24"/>
        </w:rPr>
        <w:t xml:space="preserve"> </w:t>
      </w:r>
      <w:r w:rsidR="00C4151E" w:rsidRPr="00395F5C">
        <w:rPr>
          <w:rFonts w:asciiTheme="minorHAnsi" w:hAnsiTheme="minorHAnsi" w:cstheme="minorHAnsi"/>
          <w:color w:val="7030A0"/>
          <w:szCs w:val="24"/>
        </w:rPr>
        <w:t>B</w:t>
      </w:r>
      <w:r w:rsidR="005A3E9A" w:rsidRPr="00395F5C">
        <w:rPr>
          <w:rFonts w:asciiTheme="minorHAnsi" w:hAnsiTheme="minorHAnsi" w:cstheme="minorHAnsi"/>
          <w:color w:val="7030A0"/>
          <w:szCs w:val="24"/>
        </w:rPr>
        <w:t xml:space="preserve">ubble cloud generation, treatment planning, and image guidance can be further used to investigate in vitro histotripsy-based treatments of other diseases, </w:t>
      </w:r>
      <w:r w:rsidR="00A05272" w:rsidRPr="00395F5C">
        <w:rPr>
          <w:rFonts w:asciiTheme="minorHAnsi" w:hAnsiTheme="minorHAnsi" w:cstheme="minorHAnsi"/>
          <w:color w:val="7030A0"/>
          <w:szCs w:val="24"/>
        </w:rPr>
        <w:t xml:space="preserve">such as </w:t>
      </w:r>
      <w:r w:rsidR="00F85AC7" w:rsidRPr="00395F5C">
        <w:rPr>
          <w:rFonts w:asciiTheme="minorHAnsi" w:hAnsiTheme="minorHAnsi" w:cstheme="minorHAnsi"/>
          <w:color w:val="7030A0"/>
          <w:szCs w:val="24"/>
        </w:rPr>
        <w:t xml:space="preserve">kidney and liver </w:t>
      </w:r>
      <w:r w:rsidR="00A05272" w:rsidRPr="00395F5C">
        <w:rPr>
          <w:rFonts w:asciiTheme="minorHAnsi" w:hAnsiTheme="minorHAnsi" w:cstheme="minorHAnsi"/>
          <w:color w:val="7030A0"/>
          <w:szCs w:val="24"/>
        </w:rPr>
        <w:t>tumor</w:t>
      </w:r>
      <w:r w:rsidR="00F85AC7" w:rsidRPr="00395F5C">
        <w:rPr>
          <w:rFonts w:asciiTheme="minorHAnsi" w:hAnsiTheme="minorHAnsi" w:cstheme="minorHAnsi"/>
          <w:color w:val="7030A0"/>
          <w:szCs w:val="24"/>
        </w:rPr>
        <w:t>s</w:t>
      </w:r>
      <w:r w:rsidR="00A05272" w:rsidRPr="00395F5C">
        <w:rPr>
          <w:rFonts w:asciiTheme="minorHAnsi" w:hAnsiTheme="minorHAnsi" w:cstheme="minorHAnsi"/>
          <w:color w:val="7030A0"/>
          <w:szCs w:val="24"/>
        </w:rPr>
        <w:t xml:space="preserve"> </w:t>
      </w:r>
      <w:r w:rsidR="00A453AF" w:rsidRPr="00395F5C">
        <w:rPr>
          <w:rFonts w:asciiTheme="minorHAnsi" w:hAnsiTheme="minorHAnsi" w:cstheme="minorHAnsi"/>
          <w:b/>
          <w:bCs/>
          <w:color w:val="7030A0"/>
        </w:rPr>
        <w:t>[1]</w:t>
      </w:r>
      <w:r w:rsidR="00A453AF" w:rsidRPr="00395F5C">
        <w:rPr>
          <w:rFonts w:asciiTheme="minorHAnsi" w:hAnsiTheme="minorHAnsi" w:cstheme="minorHAnsi"/>
          <w:color w:val="7030A0"/>
        </w:rPr>
        <w:t>.</w:t>
      </w:r>
    </w:p>
    <w:p w14:paraId="0603DF75" w14:textId="77777777" w:rsidR="00A453AF" w:rsidRPr="00A453AF" w:rsidRDefault="00A453AF" w:rsidP="00A453AF">
      <w:pPr>
        <w:pStyle w:val="ListParagraph"/>
        <w:ind w:left="1627"/>
        <w:rPr>
          <w:rFonts w:cs="Calibri"/>
          <w:szCs w:val="24"/>
        </w:rPr>
      </w:pPr>
    </w:p>
    <w:p w14:paraId="5DA0523C" w14:textId="7E12B925" w:rsidR="00A453AF" w:rsidRPr="00A453AF" w:rsidRDefault="00235213" w:rsidP="00C92B28">
      <w:pPr>
        <w:pStyle w:val="ListParagraph"/>
        <w:numPr>
          <w:ilvl w:val="2"/>
          <w:numId w:val="13"/>
        </w:numPr>
        <w:rPr>
          <w:rFonts w:cs="Calibri"/>
          <w:szCs w:val="24"/>
        </w:rPr>
      </w:pPr>
      <w:r>
        <w:rPr>
          <w:rFonts w:cs="Calibri"/>
          <w:bCs/>
          <w:szCs w:val="24"/>
        </w:rPr>
        <w:t>Use</w:t>
      </w:r>
      <w:r w:rsidR="00FA7315">
        <w:rPr>
          <w:rFonts w:cs="Calibri"/>
          <w:bCs/>
          <w:szCs w:val="24"/>
        </w:rPr>
        <w:t xml:space="preserve"> LAB MEDIA: Figure 6 or 3.7.2. Talent adding rt-PA to reservoir</w:t>
      </w:r>
    </w:p>
    <w:p w14:paraId="6A7FB39E" w14:textId="77777777" w:rsidR="00A453AF" w:rsidRDefault="00A453AF" w:rsidP="00A453AF">
      <w:pPr>
        <w:rPr>
          <w:rFonts w:asciiTheme="minorHAnsi" w:eastAsia="Times New Roman" w:hAnsiTheme="minorHAnsi" w:cstheme="minorHAnsi"/>
          <w:b/>
          <w:bCs/>
          <w:szCs w:val="24"/>
        </w:rPr>
      </w:pPr>
    </w:p>
    <w:p w14:paraId="51328BAB" w14:textId="3685CAFB" w:rsidR="00A453AF" w:rsidRPr="00A453AF" w:rsidRDefault="00A453AF" w:rsidP="00C92B28">
      <w:pPr>
        <w:pStyle w:val="ListParagraph"/>
        <w:ind w:left="1627"/>
        <w:rPr>
          <w:rFonts w:cs="Calibri"/>
          <w:szCs w:val="24"/>
        </w:rPr>
      </w:pPr>
    </w:p>
    <w:p w14:paraId="4D56A909" w14:textId="77777777" w:rsidR="00235213" w:rsidRDefault="00235213">
      <w:pPr>
        <w:rPr>
          <w:rFonts w:asciiTheme="minorHAnsi" w:eastAsia="Times New Roman" w:hAnsiTheme="minorHAnsi" w:cstheme="minorHAnsi"/>
          <w:sz w:val="52"/>
          <w:szCs w:val="24"/>
        </w:rPr>
      </w:pPr>
      <w:r>
        <w:rPr>
          <w:rFonts w:asciiTheme="minorHAnsi" w:hAnsiTheme="minorHAnsi" w:cstheme="minorHAnsi"/>
        </w:rPr>
        <w:br w:type="page"/>
      </w:r>
    </w:p>
    <w:p w14:paraId="57B28688" w14:textId="291608A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6F3D24C" w14:textId="77777777" w:rsidR="007E40C5" w:rsidRDefault="007E40C5" w:rsidP="007E40C5">
      <w:pPr>
        <w:pStyle w:val="ListParagraph"/>
        <w:ind w:left="360"/>
        <w:rPr>
          <w:rFonts w:asciiTheme="minorHAnsi" w:hAnsiTheme="minorHAnsi" w:cstheme="minorHAnsi"/>
        </w:rPr>
      </w:pPr>
      <w:bookmarkStart w:id="1" w:name="_Hlk52303405"/>
      <w:bookmarkStart w:id="2" w:name="_Hlk57219700"/>
    </w:p>
    <w:p w14:paraId="6AF1C959" w14:textId="25A666CA" w:rsidR="00B40FB2" w:rsidRPr="007E40C5" w:rsidRDefault="007E40C5" w:rsidP="001A784B">
      <w:pPr>
        <w:pStyle w:val="ListParagraph"/>
        <w:numPr>
          <w:ilvl w:val="0"/>
          <w:numId w:val="9"/>
        </w:numPr>
        <w:rPr>
          <w:rFonts w:asciiTheme="minorHAnsi" w:hAnsiTheme="minorHAnsi" w:cstheme="minorHAnsi"/>
        </w:rPr>
      </w:pPr>
      <w:r w:rsidRPr="007E40C5">
        <w:rPr>
          <w:rFonts w:asciiTheme="minorHAnsi" w:hAnsiTheme="minorHAnsi" w:cstheme="minorHAnsi"/>
          <w:b/>
          <w:bCs/>
        </w:rPr>
        <w:t>H</w:t>
      </w:r>
      <w:r w:rsidR="00B40FB2" w:rsidRPr="007E40C5">
        <w:rPr>
          <w:rFonts w:asciiTheme="minorHAnsi" w:hAnsiTheme="minorHAnsi" w:cstheme="minorHAnsi"/>
          <w:b/>
          <w:bCs/>
        </w:rPr>
        <w:t xml:space="preserve">istotripsy </w:t>
      </w:r>
      <w:r w:rsidRPr="007E40C5">
        <w:rPr>
          <w:rFonts w:asciiTheme="minorHAnsi" w:hAnsiTheme="minorHAnsi" w:cstheme="minorHAnsi"/>
          <w:b/>
          <w:bCs/>
        </w:rPr>
        <w:t>S</w:t>
      </w:r>
      <w:r w:rsidR="00B40FB2" w:rsidRPr="007E40C5">
        <w:rPr>
          <w:rFonts w:asciiTheme="minorHAnsi" w:hAnsiTheme="minorHAnsi" w:cstheme="minorHAnsi"/>
          <w:b/>
          <w:bCs/>
        </w:rPr>
        <w:t xml:space="preserve">ource and </w:t>
      </w:r>
      <w:r w:rsidRPr="007E40C5">
        <w:rPr>
          <w:rFonts w:asciiTheme="minorHAnsi" w:hAnsiTheme="minorHAnsi" w:cstheme="minorHAnsi"/>
          <w:b/>
          <w:bCs/>
        </w:rPr>
        <w:t>I</w:t>
      </w:r>
      <w:r w:rsidR="00B40FB2" w:rsidRPr="007E40C5">
        <w:rPr>
          <w:rFonts w:asciiTheme="minorHAnsi" w:hAnsiTheme="minorHAnsi" w:cstheme="minorHAnsi"/>
          <w:b/>
          <w:bCs/>
        </w:rPr>
        <w:t xml:space="preserve">maging </w:t>
      </w:r>
      <w:r w:rsidRPr="007E40C5">
        <w:rPr>
          <w:rFonts w:asciiTheme="minorHAnsi" w:hAnsiTheme="minorHAnsi" w:cstheme="minorHAnsi"/>
          <w:b/>
          <w:bCs/>
        </w:rPr>
        <w:t>A</w:t>
      </w:r>
      <w:r w:rsidR="00B40FB2" w:rsidRPr="007E40C5">
        <w:rPr>
          <w:rFonts w:asciiTheme="minorHAnsi" w:hAnsiTheme="minorHAnsi" w:cstheme="minorHAnsi"/>
          <w:b/>
          <w:bCs/>
        </w:rPr>
        <w:t>rray</w:t>
      </w:r>
      <w:r w:rsidRPr="007E40C5">
        <w:rPr>
          <w:rFonts w:asciiTheme="minorHAnsi" w:hAnsiTheme="minorHAnsi" w:cstheme="minorHAnsi"/>
          <w:b/>
          <w:bCs/>
        </w:rPr>
        <w:t xml:space="preserve"> Setup</w:t>
      </w:r>
    </w:p>
    <w:p w14:paraId="7BC22713" w14:textId="77777777" w:rsidR="007E40C5" w:rsidRPr="007E40C5" w:rsidRDefault="007E40C5" w:rsidP="007E40C5">
      <w:pPr>
        <w:pStyle w:val="ListParagraph"/>
        <w:ind w:left="360"/>
        <w:rPr>
          <w:rFonts w:asciiTheme="minorHAnsi" w:hAnsiTheme="minorHAnsi" w:cstheme="minorHAnsi"/>
        </w:rPr>
      </w:pPr>
    </w:p>
    <w:p w14:paraId="707723D4" w14:textId="2BCC1C3B" w:rsidR="007E40C5" w:rsidRPr="00395F5C" w:rsidRDefault="007E40C5" w:rsidP="001A784B">
      <w:pPr>
        <w:pStyle w:val="ListParagraph"/>
        <w:numPr>
          <w:ilvl w:val="1"/>
          <w:numId w:val="9"/>
        </w:numPr>
        <w:rPr>
          <w:rFonts w:asciiTheme="minorHAnsi" w:hAnsiTheme="minorHAnsi" w:cstheme="minorHAnsi"/>
          <w:color w:val="7030A0"/>
        </w:rPr>
      </w:pPr>
      <w:r w:rsidRPr="00395F5C">
        <w:rPr>
          <w:rFonts w:asciiTheme="minorHAnsi" w:hAnsiTheme="minorHAnsi" w:cstheme="minorHAnsi"/>
          <w:color w:val="7030A0"/>
        </w:rPr>
        <w:t xml:space="preserve">To set up the histotripsy source, mount the source onto a motorized positioning system </w:t>
      </w:r>
      <w:r w:rsidRPr="00395F5C">
        <w:rPr>
          <w:rFonts w:asciiTheme="minorHAnsi" w:hAnsiTheme="minorHAnsi" w:cstheme="minorHAnsi"/>
          <w:b/>
          <w:bCs/>
          <w:color w:val="7030A0"/>
        </w:rPr>
        <w:t>[1]</w:t>
      </w:r>
      <w:r w:rsidR="00B53AF9" w:rsidRPr="00395F5C">
        <w:rPr>
          <w:rFonts w:asciiTheme="minorHAnsi" w:hAnsiTheme="minorHAnsi" w:cstheme="minorHAnsi"/>
          <w:color w:val="7030A0"/>
        </w:rPr>
        <w:t>.</w:t>
      </w:r>
    </w:p>
    <w:p w14:paraId="5063CE23" w14:textId="77777777" w:rsidR="00B53AF9" w:rsidRDefault="00B53AF9" w:rsidP="00B53AF9">
      <w:pPr>
        <w:pStyle w:val="ListParagraph"/>
        <w:ind w:left="907"/>
        <w:rPr>
          <w:rFonts w:asciiTheme="minorHAnsi" w:hAnsiTheme="minorHAnsi" w:cstheme="minorHAnsi"/>
        </w:rPr>
      </w:pPr>
    </w:p>
    <w:p w14:paraId="64609A38" w14:textId="3101478A"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 xml:space="preserve">WIDE: Talent </w:t>
      </w:r>
      <w:r w:rsidR="00C92B28">
        <w:rPr>
          <w:rFonts w:asciiTheme="minorHAnsi" w:hAnsiTheme="minorHAnsi" w:cstheme="minorHAnsi"/>
        </w:rPr>
        <w:t>showing/checking</w:t>
      </w:r>
      <w:r w:rsidR="00B77665">
        <w:rPr>
          <w:rFonts w:asciiTheme="minorHAnsi" w:hAnsiTheme="minorHAnsi" w:cstheme="minorHAnsi"/>
        </w:rPr>
        <w:t xml:space="preserve"> </w:t>
      </w:r>
      <w:r w:rsidR="001D45AE">
        <w:rPr>
          <w:rFonts w:asciiTheme="minorHAnsi" w:hAnsiTheme="minorHAnsi" w:cstheme="minorHAnsi"/>
        </w:rPr>
        <w:t>source mounted on system</w:t>
      </w:r>
    </w:p>
    <w:p w14:paraId="2122A5E5" w14:textId="77777777" w:rsidR="00B53AF9" w:rsidRDefault="00B53AF9" w:rsidP="00B53AF9">
      <w:pPr>
        <w:pStyle w:val="ListParagraph"/>
        <w:ind w:left="907"/>
        <w:rPr>
          <w:rFonts w:asciiTheme="minorHAnsi" w:hAnsiTheme="minorHAnsi" w:cstheme="minorHAnsi"/>
        </w:rPr>
      </w:pPr>
    </w:p>
    <w:p w14:paraId="7CFC0B1F" w14:textId="2D4D6FA4" w:rsidR="00B53AF9" w:rsidRPr="00395F5C" w:rsidRDefault="00B40FB2" w:rsidP="001A784B">
      <w:pPr>
        <w:pStyle w:val="ListParagraph"/>
        <w:numPr>
          <w:ilvl w:val="1"/>
          <w:numId w:val="9"/>
        </w:numPr>
        <w:rPr>
          <w:rFonts w:asciiTheme="minorHAnsi" w:hAnsiTheme="minorHAnsi" w:cstheme="minorHAnsi"/>
          <w:color w:val="7030A0"/>
        </w:rPr>
      </w:pPr>
      <w:r w:rsidRPr="00395F5C">
        <w:rPr>
          <w:color w:val="7030A0"/>
          <w:szCs w:val="24"/>
        </w:rPr>
        <w:t xml:space="preserve">Cover the imaging array with a probe cover </w:t>
      </w:r>
      <w:r w:rsidR="00B53AF9" w:rsidRPr="00395F5C">
        <w:rPr>
          <w:b/>
          <w:bCs/>
          <w:color w:val="7030A0"/>
          <w:szCs w:val="24"/>
        </w:rPr>
        <w:t xml:space="preserve">[1] </w:t>
      </w:r>
      <w:r w:rsidRPr="00395F5C">
        <w:rPr>
          <w:color w:val="7030A0"/>
          <w:szCs w:val="24"/>
        </w:rPr>
        <w:t>and fix the array coaxially in the aperture of the histotripsy source</w:t>
      </w:r>
      <w:r w:rsidR="00B53AF9" w:rsidRPr="00395F5C">
        <w:rPr>
          <w:color w:val="7030A0"/>
          <w:szCs w:val="24"/>
        </w:rPr>
        <w:t xml:space="preserve"> </w:t>
      </w:r>
      <w:r w:rsidR="00B53AF9" w:rsidRPr="00395F5C">
        <w:rPr>
          <w:b/>
          <w:bCs/>
          <w:color w:val="7030A0"/>
          <w:szCs w:val="24"/>
        </w:rPr>
        <w:t>[2]</w:t>
      </w:r>
      <w:r w:rsidR="00B53AF9" w:rsidRPr="00395F5C">
        <w:rPr>
          <w:color w:val="7030A0"/>
          <w:szCs w:val="24"/>
        </w:rPr>
        <w:t>.</w:t>
      </w:r>
    </w:p>
    <w:p w14:paraId="0EC0B75B" w14:textId="77777777" w:rsidR="00B53AF9" w:rsidRPr="00B53AF9" w:rsidRDefault="00B53AF9" w:rsidP="00B53AF9">
      <w:pPr>
        <w:pStyle w:val="ListParagraph"/>
        <w:ind w:left="907"/>
        <w:rPr>
          <w:rFonts w:asciiTheme="minorHAnsi" w:hAnsiTheme="minorHAnsi" w:cstheme="minorHAnsi"/>
        </w:rPr>
      </w:pPr>
    </w:p>
    <w:p w14:paraId="33570AFE" w14:textId="09EFF859"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covering array</w:t>
      </w:r>
    </w:p>
    <w:p w14:paraId="1B22132A" w14:textId="77777777"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fixing array to aperture</w:t>
      </w:r>
      <w:bookmarkStart w:id="3" w:name="_Hlk52209832"/>
    </w:p>
    <w:p w14:paraId="6676E45D" w14:textId="77777777" w:rsidR="00B53AF9" w:rsidRDefault="00B53AF9" w:rsidP="00B53AF9">
      <w:pPr>
        <w:pStyle w:val="ListParagraph"/>
        <w:ind w:left="907"/>
        <w:rPr>
          <w:rFonts w:asciiTheme="minorHAnsi" w:hAnsiTheme="minorHAnsi" w:cstheme="minorHAnsi"/>
        </w:rPr>
      </w:pPr>
    </w:p>
    <w:p w14:paraId="4FD28FC2" w14:textId="4A8DF372" w:rsidR="00B53AF9" w:rsidRPr="00395F5C" w:rsidRDefault="00B40FB2" w:rsidP="001A784B">
      <w:pPr>
        <w:pStyle w:val="ListParagraph"/>
        <w:numPr>
          <w:ilvl w:val="1"/>
          <w:numId w:val="9"/>
        </w:numPr>
        <w:rPr>
          <w:rFonts w:asciiTheme="minorHAnsi" w:hAnsiTheme="minorHAnsi" w:cstheme="minorHAnsi"/>
          <w:color w:val="7030A0"/>
        </w:rPr>
      </w:pPr>
      <w:r w:rsidRPr="00395F5C">
        <w:rPr>
          <w:color w:val="7030A0"/>
          <w:szCs w:val="24"/>
        </w:rPr>
        <w:t>Connect the imaging array to an ultrasound scanning system</w:t>
      </w:r>
      <w:r w:rsidR="00B53AF9" w:rsidRPr="00395F5C">
        <w:rPr>
          <w:color w:val="7030A0"/>
          <w:szCs w:val="24"/>
        </w:rPr>
        <w:t xml:space="preserve"> </w:t>
      </w:r>
      <w:r w:rsidR="00B53AF9" w:rsidRPr="00395F5C">
        <w:rPr>
          <w:b/>
          <w:bCs/>
          <w:color w:val="7030A0"/>
          <w:szCs w:val="24"/>
        </w:rPr>
        <w:t>[1]</w:t>
      </w:r>
      <w:r w:rsidR="00B53AF9" w:rsidRPr="00395F5C">
        <w:rPr>
          <w:color w:val="7030A0"/>
          <w:szCs w:val="24"/>
        </w:rPr>
        <w:t xml:space="preserve"> and completely submerge the</w:t>
      </w:r>
      <w:bookmarkEnd w:id="3"/>
      <w:r w:rsidR="00B53AF9" w:rsidRPr="00395F5C">
        <w:rPr>
          <w:rFonts w:asciiTheme="minorHAnsi" w:hAnsiTheme="minorHAnsi" w:cstheme="minorHAnsi"/>
          <w:color w:val="7030A0"/>
        </w:rPr>
        <w:t xml:space="preserve"> </w:t>
      </w:r>
      <w:r w:rsidRPr="00395F5C">
        <w:rPr>
          <w:color w:val="7030A0"/>
          <w:szCs w:val="24"/>
        </w:rPr>
        <w:t>histotripsy source</w:t>
      </w:r>
      <w:r w:rsidR="00B53AF9" w:rsidRPr="00395F5C">
        <w:rPr>
          <w:color w:val="7030A0"/>
          <w:szCs w:val="24"/>
        </w:rPr>
        <w:t xml:space="preserve"> and </w:t>
      </w:r>
      <w:r w:rsidRPr="00395F5C">
        <w:rPr>
          <w:color w:val="7030A0"/>
          <w:szCs w:val="24"/>
        </w:rPr>
        <w:t xml:space="preserve">imaging array in the tank </w:t>
      </w:r>
      <w:r w:rsidR="00B53AF9" w:rsidRPr="00395F5C">
        <w:rPr>
          <w:b/>
          <w:bCs/>
          <w:color w:val="7030A0"/>
          <w:szCs w:val="24"/>
        </w:rPr>
        <w:t>[2]</w:t>
      </w:r>
      <w:r w:rsidRPr="00395F5C">
        <w:rPr>
          <w:color w:val="7030A0"/>
          <w:szCs w:val="24"/>
        </w:rPr>
        <w:t>.</w:t>
      </w:r>
    </w:p>
    <w:p w14:paraId="24BA6DC0" w14:textId="77777777" w:rsidR="00B53AF9" w:rsidRPr="00B53AF9" w:rsidRDefault="00B53AF9" w:rsidP="00B53AF9">
      <w:pPr>
        <w:pStyle w:val="ListParagraph"/>
        <w:ind w:left="907"/>
        <w:rPr>
          <w:rFonts w:asciiTheme="minorHAnsi" w:hAnsiTheme="minorHAnsi" w:cstheme="minorHAnsi"/>
        </w:rPr>
      </w:pPr>
    </w:p>
    <w:p w14:paraId="060F97C5" w14:textId="610F54EA"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connecting array to u/s</w:t>
      </w:r>
    </w:p>
    <w:p w14:paraId="24396C73" w14:textId="41094D23"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submerging source and array</w:t>
      </w:r>
    </w:p>
    <w:p w14:paraId="1CE1178D" w14:textId="77777777" w:rsidR="00B53AF9" w:rsidRPr="00B53AF9" w:rsidRDefault="00B53AF9" w:rsidP="00B53AF9">
      <w:pPr>
        <w:pStyle w:val="ListParagraph"/>
        <w:ind w:left="1627"/>
        <w:rPr>
          <w:rFonts w:asciiTheme="minorHAnsi" w:hAnsiTheme="minorHAnsi" w:cstheme="minorHAnsi"/>
        </w:rPr>
      </w:pPr>
    </w:p>
    <w:p w14:paraId="6F99A514" w14:textId="1599037B" w:rsidR="00B40FB2" w:rsidRPr="00395F5C" w:rsidRDefault="00B53AF9" w:rsidP="001A784B">
      <w:pPr>
        <w:pStyle w:val="ListParagraph"/>
        <w:numPr>
          <w:ilvl w:val="1"/>
          <w:numId w:val="9"/>
        </w:numPr>
        <w:rPr>
          <w:rFonts w:asciiTheme="minorHAnsi" w:hAnsiTheme="minorHAnsi" w:cstheme="minorHAnsi"/>
          <w:color w:val="7030A0"/>
        </w:rPr>
      </w:pPr>
      <w:r w:rsidRPr="00395F5C">
        <w:rPr>
          <w:color w:val="7030A0"/>
          <w:szCs w:val="24"/>
        </w:rPr>
        <w:t>Use a syringe to g</w:t>
      </w:r>
      <w:r w:rsidR="00B40FB2" w:rsidRPr="00395F5C">
        <w:rPr>
          <w:color w:val="7030A0"/>
          <w:szCs w:val="24"/>
        </w:rPr>
        <w:t xml:space="preserve">ently remove any air bubbles </w:t>
      </w:r>
      <w:r w:rsidRPr="00395F5C">
        <w:rPr>
          <w:b/>
          <w:bCs/>
          <w:color w:val="7030A0"/>
          <w:szCs w:val="24"/>
        </w:rPr>
        <w:t>[1]</w:t>
      </w:r>
      <w:r w:rsidRPr="00395F5C">
        <w:rPr>
          <w:color w:val="7030A0"/>
          <w:szCs w:val="24"/>
        </w:rPr>
        <w:t xml:space="preserve"> and use the imaging array and scanner to acquire </w:t>
      </w:r>
      <w:r w:rsidR="00C92B28" w:rsidRPr="00395F5C">
        <w:rPr>
          <w:color w:val="7030A0"/>
          <w:szCs w:val="24"/>
        </w:rPr>
        <w:t xml:space="preserve">degassed </w:t>
      </w:r>
      <w:r w:rsidRPr="00395F5C">
        <w:rPr>
          <w:color w:val="7030A0"/>
          <w:szCs w:val="24"/>
        </w:rPr>
        <w:t xml:space="preserve">B-mode </w:t>
      </w:r>
      <w:r w:rsidR="00C92B28" w:rsidRPr="00395F5C">
        <w:rPr>
          <w:color w:val="7030A0"/>
          <w:szCs w:val="24"/>
        </w:rPr>
        <w:t xml:space="preserve">water </w:t>
      </w:r>
      <w:r w:rsidRPr="00395F5C">
        <w:rPr>
          <w:color w:val="7030A0"/>
          <w:szCs w:val="24"/>
        </w:rPr>
        <w:t xml:space="preserve">images at 20 frames per second </w:t>
      </w:r>
      <w:r w:rsidRPr="00395F5C">
        <w:rPr>
          <w:b/>
          <w:bCs/>
          <w:color w:val="7030A0"/>
          <w:szCs w:val="24"/>
        </w:rPr>
        <w:t>[2-TXT]</w:t>
      </w:r>
      <w:r w:rsidRPr="00395F5C">
        <w:rPr>
          <w:color w:val="7030A0"/>
          <w:szCs w:val="24"/>
        </w:rPr>
        <w:t>.</w:t>
      </w:r>
    </w:p>
    <w:p w14:paraId="3D225A9F" w14:textId="77777777" w:rsidR="00B53AF9" w:rsidRPr="00B53AF9" w:rsidRDefault="00B53AF9" w:rsidP="00B53AF9">
      <w:pPr>
        <w:pStyle w:val="ListParagraph"/>
        <w:ind w:left="907"/>
        <w:rPr>
          <w:rFonts w:asciiTheme="minorHAnsi" w:hAnsiTheme="minorHAnsi" w:cstheme="minorHAnsi"/>
        </w:rPr>
      </w:pPr>
    </w:p>
    <w:p w14:paraId="1202651D" w14:textId="054A552E"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Bubbles being removed</w:t>
      </w:r>
    </w:p>
    <w:p w14:paraId="07CA5459" w14:textId="77777777"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 xml:space="preserve">Talent acquiring images/setting image acquisition parameters </w:t>
      </w:r>
      <w:r>
        <w:rPr>
          <w:rFonts w:asciiTheme="minorHAnsi" w:hAnsiTheme="minorHAnsi" w:cstheme="minorHAnsi"/>
          <w:b/>
          <w:bCs/>
        </w:rPr>
        <w:t>TEXT: See text for full imaging parameter setup details</w:t>
      </w:r>
      <w:bookmarkStart w:id="4" w:name="_Hlk57023507"/>
    </w:p>
    <w:p w14:paraId="7BBD0586" w14:textId="77777777" w:rsidR="00B53AF9" w:rsidRDefault="00B53AF9" w:rsidP="00B53AF9">
      <w:pPr>
        <w:pStyle w:val="ListParagraph"/>
        <w:ind w:left="907"/>
        <w:rPr>
          <w:rFonts w:asciiTheme="minorHAnsi" w:hAnsiTheme="minorHAnsi" w:cstheme="minorHAnsi"/>
        </w:rPr>
      </w:pPr>
    </w:p>
    <w:p w14:paraId="2274296E" w14:textId="01C41C45" w:rsidR="00B40FB2" w:rsidRPr="00395F5C" w:rsidRDefault="001D45AE" w:rsidP="001A784B">
      <w:pPr>
        <w:pStyle w:val="ListParagraph"/>
        <w:numPr>
          <w:ilvl w:val="1"/>
          <w:numId w:val="9"/>
        </w:numPr>
        <w:rPr>
          <w:color w:val="7030A0"/>
          <w:szCs w:val="24"/>
        </w:rPr>
      </w:pPr>
      <w:r w:rsidRPr="00395F5C">
        <w:rPr>
          <w:color w:val="7030A0"/>
          <w:szCs w:val="24"/>
        </w:rPr>
        <w:t xml:space="preserve">While </w:t>
      </w:r>
      <w:r w:rsidR="00B53AF9" w:rsidRPr="00395F5C">
        <w:rPr>
          <w:color w:val="7030A0"/>
          <w:szCs w:val="24"/>
        </w:rPr>
        <w:t>acquiring</w:t>
      </w:r>
      <w:r w:rsidR="00C92B28" w:rsidRPr="00395F5C">
        <w:rPr>
          <w:color w:val="7030A0"/>
          <w:szCs w:val="24"/>
        </w:rPr>
        <w:t xml:space="preserve"> the</w:t>
      </w:r>
      <w:r w:rsidR="00B53AF9" w:rsidRPr="00395F5C">
        <w:rPr>
          <w:color w:val="7030A0"/>
          <w:szCs w:val="24"/>
        </w:rPr>
        <w:t xml:space="preserve"> images, a</w:t>
      </w:r>
      <w:r w:rsidR="00B40FB2" w:rsidRPr="00395F5C">
        <w:rPr>
          <w:color w:val="7030A0"/>
          <w:szCs w:val="24"/>
        </w:rPr>
        <w:t xml:space="preserve">djust the position of the imaging array inside the confocal transducer opening </w:t>
      </w:r>
      <w:r w:rsidR="00B53AF9" w:rsidRPr="00395F5C">
        <w:rPr>
          <w:b/>
          <w:bCs/>
          <w:color w:val="7030A0"/>
          <w:szCs w:val="24"/>
        </w:rPr>
        <w:t xml:space="preserve">[1] </w:t>
      </w:r>
      <w:r w:rsidR="00B40FB2" w:rsidRPr="00395F5C">
        <w:rPr>
          <w:color w:val="7030A0"/>
          <w:szCs w:val="24"/>
        </w:rPr>
        <w:t>until the bubble cloud is located approximately at the center of the image window</w:t>
      </w:r>
      <w:bookmarkEnd w:id="4"/>
      <w:r w:rsidR="00B53AF9" w:rsidRPr="00395F5C">
        <w:rPr>
          <w:color w:val="7030A0"/>
          <w:szCs w:val="24"/>
        </w:rPr>
        <w:t xml:space="preserve"> and record the detected focal location in the imaging window </w:t>
      </w:r>
      <w:r w:rsidR="00B53AF9" w:rsidRPr="00395F5C">
        <w:rPr>
          <w:b/>
          <w:bCs/>
          <w:color w:val="7030A0"/>
          <w:szCs w:val="24"/>
        </w:rPr>
        <w:t>[</w:t>
      </w:r>
      <w:r w:rsidR="00235213" w:rsidRPr="00395F5C">
        <w:rPr>
          <w:b/>
          <w:bCs/>
          <w:color w:val="7030A0"/>
          <w:szCs w:val="24"/>
        </w:rPr>
        <w:t>2</w:t>
      </w:r>
      <w:r w:rsidR="00B53AF9" w:rsidRPr="00395F5C">
        <w:rPr>
          <w:b/>
          <w:bCs/>
          <w:color w:val="7030A0"/>
          <w:szCs w:val="24"/>
        </w:rPr>
        <w:t>]</w:t>
      </w:r>
      <w:r w:rsidR="00B53AF9" w:rsidRPr="00395F5C">
        <w:rPr>
          <w:color w:val="7030A0"/>
          <w:szCs w:val="24"/>
        </w:rPr>
        <w:t>.</w:t>
      </w:r>
    </w:p>
    <w:p w14:paraId="6FD343A1" w14:textId="77777777" w:rsidR="00B53AF9" w:rsidRDefault="00B53AF9" w:rsidP="00B53AF9">
      <w:pPr>
        <w:pStyle w:val="ListParagraph"/>
        <w:ind w:left="907"/>
        <w:rPr>
          <w:szCs w:val="24"/>
        </w:rPr>
      </w:pPr>
    </w:p>
    <w:p w14:paraId="0005D63D" w14:textId="61EEC5CA" w:rsidR="00B53AF9" w:rsidRDefault="00B53AF9" w:rsidP="001A784B">
      <w:pPr>
        <w:pStyle w:val="ListParagraph"/>
        <w:numPr>
          <w:ilvl w:val="2"/>
          <w:numId w:val="9"/>
        </w:numPr>
        <w:rPr>
          <w:szCs w:val="24"/>
        </w:rPr>
      </w:pPr>
      <w:r>
        <w:rPr>
          <w:szCs w:val="24"/>
        </w:rPr>
        <w:t>Talent adjusting array position</w:t>
      </w:r>
      <w:r w:rsidR="00A602DA">
        <w:rPr>
          <w:szCs w:val="24"/>
        </w:rPr>
        <w:t xml:space="preserve"> </w:t>
      </w:r>
      <w:r w:rsidR="00A602DA" w:rsidRPr="00A602DA">
        <w:rPr>
          <w:i/>
          <w:iCs/>
          <w:color w:val="4F81BD" w:themeColor="accent1"/>
          <w:szCs w:val="24"/>
        </w:rPr>
        <w:t>Videographer: Important step</w:t>
      </w:r>
    </w:p>
    <w:p w14:paraId="663B46F6" w14:textId="5DED0456" w:rsidR="00B53AF9" w:rsidRDefault="00B53AF9" w:rsidP="001A784B">
      <w:pPr>
        <w:pStyle w:val="ListParagraph"/>
        <w:numPr>
          <w:ilvl w:val="2"/>
          <w:numId w:val="9"/>
        </w:numPr>
        <w:rPr>
          <w:szCs w:val="24"/>
        </w:rPr>
      </w:pPr>
      <w:r>
        <w:rPr>
          <w:szCs w:val="24"/>
        </w:rPr>
        <w:t xml:space="preserve">SCREEN: </w:t>
      </w:r>
      <w:r w:rsidR="00235213">
        <w:rPr>
          <w:szCs w:val="24"/>
        </w:rPr>
        <w:t>screenshot_1: 00:03-00:09</w:t>
      </w:r>
    </w:p>
    <w:p w14:paraId="1EFC0EA0" w14:textId="77777777" w:rsidR="00B53AF9" w:rsidRDefault="00B53AF9" w:rsidP="00B53AF9">
      <w:pPr>
        <w:pStyle w:val="ListParagraph"/>
        <w:ind w:left="907"/>
        <w:rPr>
          <w:szCs w:val="24"/>
        </w:rPr>
      </w:pPr>
    </w:p>
    <w:p w14:paraId="31802C5A" w14:textId="02EE987B" w:rsidR="00B40FB2" w:rsidRPr="00395F5C" w:rsidRDefault="00B53AF9" w:rsidP="001A784B">
      <w:pPr>
        <w:pStyle w:val="ListParagraph"/>
        <w:numPr>
          <w:ilvl w:val="1"/>
          <w:numId w:val="9"/>
        </w:numPr>
        <w:rPr>
          <w:color w:val="7030A0"/>
          <w:szCs w:val="24"/>
        </w:rPr>
      </w:pPr>
      <w:r w:rsidRPr="00395F5C">
        <w:rPr>
          <w:color w:val="7030A0"/>
          <w:szCs w:val="24"/>
        </w:rPr>
        <w:t>Then d</w:t>
      </w:r>
      <w:r w:rsidR="00B40FB2" w:rsidRPr="00395F5C">
        <w:rPr>
          <w:color w:val="7030A0"/>
          <w:szCs w:val="24"/>
        </w:rPr>
        <w:t>iscontinue</w:t>
      </w:r>
      <w:r w:rsidRPr="00395F5C">
        <w:rPr>
          <w:color w:val="7030A0"/>
          <w:szCs w:val="24"/>
        </w:rPr>
        <w:t xml:space="preserve"> the</w:t>
      </w:r>
      <w:r w:rsidR="00B40FB2" w:rsidRPr="00395F5C">
        <w:rPr>
          <w:color w:val="7030A0"/>
          <w:szCs w:val="24"/>
        </w:rPr>
        <w:t xml:space="preserve"> insonation </w:t>
      </w:r>
      <w:r w:rsidRPr="00395F5C">
        <w:rPr>
          <w:b/>
          <w:bCs/>
          <w:color w:val="7030A0"/>
          <w:szCs w:val="24"/>
        </w:rPr>
        <w:t xml:space="preserve">[1] </w:t>
      </w:r>
      <w:r w:rsidR="00B40FB2" w:rsidRPr="00395F5C">
        <w:rPr>
          <w:color w:val="7030A0"/>
          <w:szCs w:val="24"/>
        </w:rPr>
        <w:t xml:space="preserve">and set the voltage applied to the histotripsy source to 0 </w:t>
      </w:r>
      <w:r w:rsidRPr="00395F5C">
        <w:rPr>
          <w:b/>
          <w:bCs/>
          <w:color w:val="7030A0"/>
          <w:szCs w:val="24"/>
        </w:rPr>
        <w:t>[2]</w:t>
      </w:r>
      <w:r w:rsidR="00B40FB2" w:rsidRPr="00395F5C">
        <w:rPr>
          <w:color w:val="7030A0"/>
          <w:szCs w:val="24"/>
        </w:rPr>
        <w:t>.</w:t>
      </w:r>
    </w:p>
    <w:p w14:paraId="165C51B2" w14:textId="77777777" w:rsidR="00B53AF9" w:rsidRDefault="00B53AF9" w:rsidP="00B53AF9">
      <w:pPr>
        <w:pStyle w:val="ListParagraph"/>
        <w:ind w:left="907"/>
        <w:rPr>
          <w:szCs w:val="24"/>
        </w:rPr>
      </w:pPr>
    </w:p>
    <w:p w14:paraId="26396544" w14:textId="24446E6A" w:rsidR="00B53AF9" w:rsidRDefault="00B53AF9" w:rsidP="001A784B">
      <w:pPr>
        <w:pStyle w:val="ListParagraph"/>
        <w:numPr>
          <w:ilvl w:val="2"/>
          <w:numId w:val="9"/>
        </w:numPr>
        <w:rPr>
          <w:szCs w:val="24"/>
        </w:rPr>
      </w:pPr>
      <w:r>
        <w:rPr>
          <w:szCs w:val="24"/>
        </w:rPr>
        <w:t xml:space="preserve">Talent stopping </w:t>
      </w:r>
      <w:proofErr w:type="spellStart"/>
      <w:r>
        <w:rPr>
          <w:szCs w:val="24"/>
        </w:rPr>
        <w:t>insonation</w:t>
      </w:r>
      <w:proofErr w:type="spellEnd"/>
      <w:r w:rsidR="002E33C3">
        <w:rPr>
          <w:szCs w:val="24"/>
        </w:rPr>
        <w:t xml:space="preserve"> by setting </w:t>
      </w:r>
      <w:r w:rsidR="0093365F">
        <w:rPr>
          <w:szCs w:val="24"/>
        </w:rPr>
        <w:t xml:space="preserve">voltage to </w:t>
      </w:r>
      <w:proofErr w:type="gramStart"/>
      <w:r w:rsidR="0093365F">
        <w:rPr>
          <w:szCs w:val="24"/>
        </w:rPr>
        <w:t>0</w:t>
      </w:r>
      <w:proofErr w:type="gramEnd"/>
    </w:p>
    <w:p w14:paraId="52381559" w14:textId="510F7794" w:rsidR="009B63EB" w:rsidRPr="00324BA7" w:rsidRDefault="00324BA7" w:rsidP="00324BA7">
      <w:pPr>
        <w:ind w:left="907"/>
        <w:rPr>
          <w:szCs w:val="24"/>
        </w:rPr>
      </w:pPr>
      <w:r w:rsidRPr="0093365F">
        <w:rPr>
          <w:szCs w:val="24"/>
          <w:highlight w:val="green"/>
        </w:rPr>
        <w:lastRenderedPageBreak/>
        <w:t>NOTE: Shot 2.6.2. and 2.6.1. were combined together in a single shot</w:t>
      </w:r>
      <w:r w:rsidR="0093365F" w:rsidRPr="0093365F">
        <w:rPr>
          <w:szCs w:val="24"/>
          <w:highlight w:val="green"/>
        </w:rPr>
        <w:t>.</w:t>
      </w:r>
    </w:p>
    <w:p w14:paraId="35F4AF4D" w14:textId="77777777" w:rsidR="00285718" w:rsidRDefault="00285718" w:rsidP="00285718">
      <w:pPr>
        <w:pStyle w:val="ListParagraph"/>
        <w:ind w:left="360"/>
        <w:rPr>
          <w:szCs w:val="24"/>
        </w:rPr>
      </w:pPr>
    </w:p>
    <w:p w14:paraId="2C535D70" w14:textId="1AF0ACCF" w:rsidR="00B40FB2" w:rsidRPr="00285718" w:rsidRDefault="00B40FB2" w:rsidP="001A784B">
      <w:pPr>
        <w:pStyle w:val="ListParagraph"/>
        <w:numPr>
          <w:ilvl w:val="0"/>
          <w:numId w:val="9"/>
        </w:numPr>
        <w:rPr>
          <w:szCs w:val="24"/>
        </w:rPr>
      </w:pPr>
      <w:r w:rsidRPr="00285718">
        <w:rPr>
          <w:rFonts w:asciiTheme="minorHAnsi" w:hAnsiTheme="minorHAnsi" w:cstheme="minorHAnsi"/>
          <w:b/>
          <w:bCs/>
        </w:rPr>
        <w:t xml:space="preserve">Clot </w:t>
      </w:r>
      <w:r w:rsidR="00285718">
        <w:rPr>
          <w:rFonts w:asciiTheme="minorHAnsi" w:hAnsiTheme="minorHAnsi" w:cstheme="minorHAnsi"/>
          <w:b/>
          <w:bCs/>
        </w:rPr>
        <w:t>P</w:t>
      </w:r>
      <w:r w:rsidRPr="00285718">
        <w:rPr>
          <w:rFonts w:asciiTheme="minorHAnsi" w:hAnsiTheme="minorHAnsi" w:cstheme="minorHAnsi"/>
          <w:b/>
          <w:bCs/>
        </w:rPr>
        <w:t>reparation</w:t>
      </w:r>
      <w:r w:rsidR="00D50AFA">
        <w:rPr>
          <w:rFonts w:asciiTheme="minorHAnsi" w:hAnsiTheme="minorHAnsi" w:cstheme="minorHAnsi"/>
          <w:b/>
          <w:bCs/>
        </w:rPr>
        <w:t xml:space="preserve"> and Flow Channel Priming</w:t>
      </w:r>
    </w:p>
    <w:p w14:paraId="5A2919B3" w14:textId="77777777" w:rsidR="00285718" w:rsidRPr="00285718" w:rsidRDefault="00285718" w:rsidP="00285718">
      <w:pPr>
        <w:pStyle w:val="ListParagraph"/>
        <w:ind w:left="360"/>
        <w:rPr>
          <w:szCs w:val="24"/>
        </w:rPr>
      </w:pPr>
    </w:p>
    <w:p w14:paraId="46C44589" w14:textId="5CCD147A" w:rsidR="00285718" w:rsidRPr="00395F5C" w:rsidRDefault="00285718" w:rsidP="001A784B">
      <w:pPr>
        <w:pStyle w:val="ListParagraph"/>
        <w:numPr>
          <w:ilvl w:val="1"/>
          <w:numId w:val="9"/>
        </w:numPr>
        <w:rPr>
          <w:color w:val="7030A0"/>
          <w:szCs w:val="24"/>
        </w:rPr>
      </w:pPr>
      <w:r w:rsidRPr="00395F5C">
        <w:rPr>
          <w:color w:val="7030A0"/>
          <w:szCs w:val="24"/>
        </w:rPr>
        <w:t xml:space="preserve">To prepare a clot for analysis, use pliers to cut the sealed end of a pipette containing a clot </w:t>
      </w:r>
      <w:r w:rsidRPr="00395F5C">
        <w:rPr>
          <w:b/>
          <w:bCs/>
          <w:color w:val="7030A0"/>
          <w:szCs w:val="24"/>
        </w:rPr>
        <w:t>[1]</w:t>
      </w:r>
      <w:r w:rsidRPr="00395F5C">
        <w:rPr>
          <w:color w:val="7030A0"/>
          <w:szCs w:val="24"/>
        </w:rPr>
        <w:t xml:space="preserve"> and let the clot and serum slide into a Petri dish </w:t>
      </w:r>
      <w:r w:rsidRPr="00395F5C">
        <w:rPr>
          <w:b/>
          <w:bCs/>
          <w:color w:val="7030A0"/>
          <w:szCs w:val="24"/>
        </w:rPr>
        <w:t>[2]</w:t>
      </w:r>
      <w:r w:rsidRPr="00395F5C">
        <w:rPr>
          <w:color w:val="7030A0"/>
          <w:szCs w:val="24"/>
        </w:rPr>
        <w:t>.</w:t>
      </w:r>
    </w:p>
    <w:p w14:paraId="42977A3E" w14:textId="77777777" w:rsidR="00285718" w:rsidRDefault="00285718" w:rsidP="00285718">
      <w:pPr>
        <w:pStyle w:val="ListParagraph"/>
        <w:ind w:left="907"/>
        <w:rPr>
          <w:szCs w:val="24"/>
        </w:rPr>
      </w:pPr>
    </w:p>
    <w:p w14:paraId="0A9DA4EF" w14:textId="53AA9632" w:rsidR="00285718" w:rsidRDefault="00285718" w:rsidP="001A784B">
      <w:pPr>
        <w:pStyle w:val="ListParagraph"/>
        <w:numPr>
          <w:ilvl w:val="2"/>
          <w:numId w:val="9"/>
        </w:numPr>
        <w:rPr>
          <w:szCs w:val="24"/>
        </w:rPr>
      </w:pPr>
      <w:r>
        <w:rPr>
          <w:szCs w:val="24"/>
        </w:rPr>
        <w:t>WIDE: Talent cutting pipette</w:t>
      </w:r>
    </w:p>
    <w:p w14:paraId="5250E789" w14:textId="07860400" w:rsidR="00285718" w:rsidRDefault="00285718" w:rsidP="001A784B">
      <w:pPr>
        <w:pStyle w:val="ListParagraph"/>
        <w:numPr>
          <w:ilvl w:val="2"/>
          <w:numId w:val="9"/>
        </w:numPr>
        <w:rPr>
          <w:szCs w:val="24"/>
        </w:rPr>
      </w:pPr>
      <w:r>
        <w:rPr>
          <w:szCs w:val="24"/>
        </w:rPr>
        <w:t>Clot sliding into Petri dish</w:t>
      </w:r>
    </w:p>
    <w:p w14:paraId="3B5431F7" w14:textId="77777777" w:rsidR="00285718" w:rsidRDefault="00285718" w:rsidP="00285718">
      <w:pPr>
        <w:pStyle w:val="ListParagraph"/>
        <w:ind w:left="1627"/>
        <w:rPr>
          <w:szCs w:val="24"/>
        </w:rPr>
      </w:pPr>
    </w:p>
    <w:p w14:paraId="7F2347CA" w14:textId="06E6FBC6" w:rsidR="00285718" w:rsidRPr="00395F5C" w:rsidRDefault="00285718" w:rsidP="001A784B">
      <w:pPr>
        <w:pStyle w:val="ListParagraph"/>
        <w:numPr>
          <w:ilvl w:val="1"/>
          <w:numId w:val="9"/>
        </w:numPr>
        <w:rPr>
          <w:color w:val="7030A0"/>
          <w:szCs w:val="24"/>
        </w:rPr>
      </w:pPr>
      <w:r w:rsidRPr="00395F5C">
        <w:rPr>
          <w:color w:val="7030A0"/>
          <w:szCs w:val="24"/>
        </w:rPr>
        <w:t xml:space="preserve">Use a scalpel to cut the clot to a 1-centimeter length </w:t>
      </w:r>
      <w:r w:rsidRPr="00395F5C">
        <w:rPr>
          <w:b/>
          <w:bCs/>
          <w:color w:val="7030A0"/>
          <w:szCs w:val="24"/>
        </w:rPr>
        <w:t>[1]</w:t>
      </w:r>
      <w:r w:rsidRPr="00395F5C">
        <w:rPr>
          <w:color w:val="7030A0"/>
          <w:szCs w:val="24"/>
        </w:rPr>
        <w:t xml:space="preserve"> and use a cleaning wipe to gently blot the cut section to remove any excess fluid </w:t>
      </w:r>
      <w:r w:rsidRPr="00395F5C">
        <w:rPr>
          <w:b/>
          <w:bCs/>
          <w:color w:val="7030A0"/>
          <w:szCs w:val="24"/>
        </w:rPr>
        <w:t>[2]</w:t>
      </w:r>
      <w:r w:rsidRPr="00395F5C">
        <w:rPr>
          <w:color w:val="7030A0"/>
          <w:szCs w:val="24"/>
        </w:rPr>
        <w:t>.</w:t>
      </w:r>
    </w:p>
    <w:p w14:paraId="665598AB" w14:textId="77777777" w:rsidR="00285718" w:rsidRDefault="00285718" w:rsidP="00285718">
      <w:pPr>
        <w:pStyle w:val="ListParagraph"/>
        <w:ind w:left="907"/>
        <w:rPr>
          <w:szCs w:val="24"/>
        </w:rPr>
      </w:pPr>
    </w:p>
    <w:p w14:paraId="4D88746B" w14:textId="2E9CA70E" w:rsidR="00285718" w:rsidRDefault="00285718" w:rsidP="001A784B">
      <w:pPr>
        <w:pStyle w:val="ListParagraph"/>
        <w:numPr>
          <w:ilvl w:val="2"/>
          <w:numId w:val="9"/>
        </w:numPr>
        <w:rPr>
          <w:szCs w:val="24"/>
        </w:rPr>
      </w:pPr>
      <w:r>
        <w:rPr>
          <w:szCs w:val="24"/>
        </w:rPr>
        <w:t>Clot being cut</w:t>
      </w:r>
    </w:p>
    <w:p w14:paraId="053402ED" w14:textId="77777777" w:rsidR="00285718" w:rsidRDefault="00285718" w:rsidP="001A784B">
      <w:pPr>
        <w:pStyle w:val="ListParagraph"/>
        <w:numPr>
          <w:ilvl w:val="2"/>
          <w:numId w:val="9"/>
        </w:numPr>
        <w:rPr>
          <w:szCs w:val="24"/>
        </w:rPr>
      </w:pPr>
      <w:r>
        <w:rPr>
          <w:szCs w:val="24"/>
        </w:rPr>
        <w:t>Cut being blotted</w:t>
      </w:r>
    </w:p>
    <w:p w14:paraId="1BD8B4D2" w14:textId="77777777" w:rsidR="00285718" w:rsidRDefault="00285718" w:rsidP="00285718">
      <w:pPr>
        <w:pStyle w:val="ListParagraph"/>
        <w:ind w:left="907"/>
        <w:rPr>
          <w:szCs w:val="24"/>
        </w:rPr>
      </w:pPr>
    </w:p>
    <w:p w14:paraId="200DBE38" w14:textId="67A9DB2F" w:rsidR="00B40FB2" w:rsidRPr="00395F5C" w:rsidRDefault="00285718" w:rsidP="001A784B">
      <w:pPr>
        <w:pStyle w:val="ListParagraph"/>
        <w:numPr>
          <w:ilvl w:val="1"/>
          <w:numId w:val="9"/>
        </w:numPr>
        <w:rPr>
          <w:color w:val="7030A0"/>
          <w:szCs w:val="24"/>
        </w:rPr>
      </w:pPr>
      <w:r w:rsidRPr="00395F5C">
        <w:rPr>
          <w:color w:val="7030A0"/>
          <w:szCs w:val="24"/>
        </w:rPr>
        <w:t>Use</w:t>
      </w:r>
      <w:r w:rsidR="00B40FB2" w:rsidRPr="00395F5C">
        <w:rPr>
          <w:color w:val="7030A0"/>
          <w:szCs w:val="24"/>
        </w:rPr>
        <w:t xml:space="preserve"> tweezers</w:t>
      </w:r>
      <w:r w:rsidRPr="00395F5C">
        <w:rPr>
          <w:color w:val="7030A0"/>
          <w:szCs w:val="24"/>
        </w:rPr>
        <w:t xml:space="preserve"> to</w:t>
      </w:r>
      <w:r w:rsidR="00B40FB2" w:rsidRPr="00395F5C">
        <w:rPr>
          <w:color w:val="7030A0"/>
          <w:szCs w:val="24"/>
        </w:rPr>
        <w:t xml:space="preserve"> </w:t>
      </w:r>
      <w:r w:rsidRPr="00395F5C">
        <w:rPr>
          <w:color w:val="7030A0"/>
          <w:szCs w:val="24"/>
        </w:rPr>
        <w:t xml:space="preserve">carefully </w:t>
      </w:r>
      <w:r w:rsidR="00B40FB2" w:rsidRPr="00395F5C">
        <w:rPr>
          <w:color w:val="7030A0"/>
          <w:szCs w:val="24"/>
        </w:rPr>
        <w:t xml:space="preserve">place the </w:t>
      </w:r>
      <w:r w:rsidRPr="00395F5C">
        <w:rPr>
          <w:color w:val="7030A0"/>
          <w:szCs w:val="24"/>
        </w:rPr>
        <w:t xml:space="preserve">section of </w:t>
      </w:r>
      <w:r w:rsidR="00B40FB2" w:rsidRPr="00395F5C">
        <w:rPr>
          <w:color w:val="7030A0"/>
          <w:szCs w:val="24"/>
        </w:rPr>
        <w:t xml:space="preserve">clot </w:t>
      </w:r>
      <w:r w:rsidRPr="00395F5C">
        <w:rPr>
          <w:color w:val="7030A0"/>
          <w:szCs w:val="24"/>
        </w:rPr>
        <w:t>onto</w:t>
      </w:r>
      <w:r w:rsidR="00B40FB2" w:rsidRPr="00395F5C">
        <w:rPr>
          <w:color w:val="7030A0"/>
          <w:szCs w:val="24"/>
        </w:rPr>
        <w:t xml:space="preserve"> a scale and record the weight</w:t>
      </w:r>
      <w:r w:rsidRPr="00395F5C">
        <w:rPr>
          <w:color w:val="7030A0"/>
          <w:szCs w:val="24"/>
        </w:rPr>
        <w:t xml:space="preserve"> </w:t>
      </w:r>
      <w:r w:rsidRPr="00395F5C">
        <w:rPr>
          <w:b/>
          <w:bCs/>
          <w:color w:val="7030A0"/>
          <w:szCs w:val="24"/>
        </w:rPr>
        <w:t>[1]</w:t>
      </w:r>
      <w:r w:rsidR="00B40FB2" w:rsidRPr="00395F5C">
        <w:rPr>
          <w:color w:val="7030A0"/>
          <w:szCs w:val="24"/>
        </w:rPr>
        <w:t>.</w:t>
      </w:r>
    </w:p>
    <w:p w14:paraId="7A4A7DFD" w14:textId="77777777" w:rsidR="00285718" w:rsidRDefault="00285718" w:rsidP="00285718">
      <w:pPr>
        <w:pStyle w:val="ListParagraph"/>
        <w:ind w:left="907"/>
        <w:rPr>
          <w:szCs w:val="24"/>
        </w:rPr>
      </w:pPr>
    </w:p>
    <w:p w14:paraId="7D15F805" w14:textId="77777777" w:rsidR="00285718" w:rsidRDefault="00285718" w:rsidP="001A784B">
      <w:pPr>
        <w:pStyle w:val="ListParagraph"/>
        <w:numPr>
          <w:ilvl w:val="2"/>
          <w:numId w:val="9"/>
        </w:numPr>
        <w:rPr>
          <w:szCs w:val="24"/>
        </w:rPr>
      </w:pPr>
      <w:r>
        <w:rPr>
          <w:szCs w:val="24"/>
        </w:rPr>
        <w:t>Talent placing clot onto scale/weighing clot</w:t>
      </w:r>
    </w:p>
    <w:p w14:paraId="6CF8AB2F" w14:textId="77777777" w:rsidR="00285718" w:rsidRDefault="00285718" w:rsidP="00285718">
      <w:pPr>
        <w:pStyle w:val="ListParagraph"/>
        <w:ind w:left="907"/>
        <w:rPr>
          <w:szCs w:val="24"/>
        </w:rPr>
      </w:pPr>
    </w:p>
    <w:p w14:paraId="2669864A" w14:textId="71FFB13F" w:rsidR="00B40FB2" w:rsidRPr="00395F5C" w:rsidRDefault="00285718" w:rsidP="001A784B">
      <w:pPr>
        <w:pStyle w:val="ListParagraph"/>
        <w:numPr>
          <w:ilvl w:val="1"/>
          <w:numId w:val="9"/>
        </w:numPr>
        <w:rPr>
          <w:color w:val="7030A0"/>
          <w:szCs w:val="24"/>
        </w:rPr>
      </w:pPr>
      <w:r w:rsidRPr="00395F5C">
        <w:rPr>
          <w:color w:val="7030A0"/>
          <w:szCs w:val="24"/>
        </w:rPr>
        <w:t>Next, m</w:t>
      </w:r>
      <w:r w:rsidR="00B40FB2" w:rsidRPr="00395F5C">
        <w:rPr>
          <w:color w:val="7030A0"/>
          <w:szCs w:val="24"/>
        </w:rPr>
        <w:t xml:space="preserve">anually raise the flow channel out of </w:t>
      </w:r>
      <w:r w:rsidR="0024582E" w:rsidRPr="00395F5C">
        <w:rPr>
          <w:color w:val="7030A0"/>
          <w:szCs w:val="24"/>
        </w:rPr>
        <w:t>a degassed reverse osmosis</w:t>
      </w:r>
      <w:r w:rsidR="00B40FB2" w:rsidRPr="00395F5C">
        <w:rPr>
          <w:color w:val="7030A0"/>
          <w:szCs w:val="24"/>
        </w:rPr>
        <w:t xml:space="preserve"> water tank </w:t>
      </w:r>
      <w:r w:rsidRPr="00395F5C">
        <w:rPr>
          <w:b/>
          <w:bCs/>
          <w:color w:val="7030A0"/>
          <w:szCs w:val="24"/>
        </w:rPr>
        <w:t>[1</w:t>
      </w:r>
      <w:r w:rsidR="0024582E" w:rsidRPr="00395F5C">
        <w:rPr>
          <w:b/>
          <w:bCs/>
          <w:color w:val="7030A0"/>
          <w:szCs w:val="24"/>
        </w:rPr>
        <w:t>-TXT</w:t>
      </w:r>
      <w:r w:rsidRPr="00395F5C">
        <w:rPr>
          <w:b/>
          <w:bCs/>
          <w:color w:val="7030A0"/>
          <w:szCs w:val="24"/>
        </w:rPr>
        <w:t xml:space="preserve">] </w:t>
      </w:r>
      <w:r w:rsidR="00B40FB2" w:rsidRPr="00395F5C">
        <w:rPr>
          <w:color w:val="7030A0"/>
          <w:szCs w:val="24"/>
        </w:rPr>
        <w:t>and remove the model vessel from the channel</w:t>
      </w:r>
      <w:r w:rsidRPr="00395F5C">
        <w:rPr>
          <w:color w:val="7030A0"/>
          <w:szCs w:val="24"/>
        </w:rPr>
        <w:t xml:space="preserve"> </w:t>
      </w:r>
      <w:r w:rsidRPr="00395F5C">
        <w:rPr>
          <w:b/>
          <w:bCs/>
          <w:color w:val="7030A0"/>
          <w:szCs w:val="24"/>
        </w:rPr>
        <w:t>[2]</w:t>
      </w:r>
      <w:r w:rsidR="00B40FB2" w:rsidRPr="00395F5C">
        <w:rPr>
          <w:color w:val="7030A0"/>
          <w:szCs w:val="24"/>
        </w:rPr>
        <w:t>.</w:t>
      </w:r>
    </w:p>
    <w:p w14:paraId="23DE5E75" w14:textId="77777777" w:rsidR="00285718" w:rsidRDefault="00285718" w:rsidP="00285718">
      <w:pPr>
        <w:pStyle w:val="ListParagraph"/>
        <w:ind w:left="907"/>
        <w:rPr>
          <w:szCs w:val="24"/>
        </w:rPr>
      </w:pPr>
    </w:p>
    <w:p w14:paraId="58DFDAB7" w14:textId="7B62C813" w:rsidR="00285718" w:rsidRDefault="00285718" w:rsidP="001A784B">
      <w:pPr>
        <w:pStyle w:val="ListParagraph"/>
        <w:numPr>
          <w:ilvl w:val="2"/>
          <w:numId w:val="9"/>
        </w:numPr>
        <w:rPr>
          <w:szCs w:val="24"/>
        </w:rPr>
      </w:pPr>
      <w:r>
        <w:rPr>
          <w:szCs w:val="24"/>
        </w:rPr>
        <w:t>Talent raising channel</w:t>
      </w:r>
      <w:r w:rsidR="0024582E">
        <w:rPr>
          <w:szCs w:val="24"/>
        </w:rPr>
        <w:t xml:space="preserve"> </w:t>
      </w:r>
      <w:r w:rsidR="0024582E">
        <w:rPr>
          <w:b/>
          <w:bCs/>
          <w:szCs w:val="24"/>
        </w:rPr>
        <w:t>TEXT: See text for flow channel and water tank preparation details</w:t>
      </w:r>
    </w:p>
    <w:p w14:paraId="7D9D7D8C" w14:textId="4039ABE4" w:rsidR="00285718" w:rsidRDefault="00285718" w:rsidP="001A784B">
      <w:pPr>
        <w:pStyle w:val="ListParagraph"/>
        <w:numPr>
          <w:ilvl w:val="2"/>
          <w:numId w:val="9"/>
        </w:numPr>
        <w:rPr>
          <w:szCs w:val="24"/>
        </w:rPr>
      </w:pPr>
      <w:r>
        <w:rPr>
          <w:szCs w:val="24"/>
        </w:rPr>
        <w:t>Talent removing vessel</w:t>
      </w:r>
    </w:p>
    <w:p w14:paraId="7F841102" w14:textId="77777777" w:rsidR="00D50AFA" w:rsidRDefault="00D50AFA" w:rsidP="00D50AFA">
      <w:pPr>
        <w:pStyle w:val="ListParagraph"/>
        <w:ind w:left="1627"/>
        <w:rPr>
          <w:szCs w:val="24"/>
        </w:rPr>
      </w:pPr>
    </w:p>
    <w:p w14:paraId="5EB77CC0" w14:textId="6EFD057F" w:rsidR="00D50AFA" w:rsidRPr="00395F5C" w:rsidRDefault="00D50AFA" w:rsidP="001A784B">
      <w:pPr>
        <w:pStyle w:val="ListParagraph"/>
        <w:numPr>
          <w:ilvl w:val="1"/>
          <w:numId w:val="9"/>
        </w:numPr>
        <w:rPr>
          <w:color w:val="7030A0"/>
          <w:szCs w:val="24"/>
        </w:rPr>
      </w:pPr>
      <w:r w:rsidRPr="00395F5C">
        <w:rPr>
          <w:color w:val="7030A0"/>
          <w:szCs w:val="24"/>
        </w:rPr>
        <w:t xml:space="preserve">Use tweezers to </w:t>
      </w:r>
      <w:r w:rsidR="00A602DA" w:rsidRPr="00395F5C">
        <w:rPr>
          <w:color w:val="7030A0"/>
          <w:szCs w:val="24"/>
        </w:rPr>
        <w:t xml:space="preserve">carefully </w:t>
      </w:r>
      <w:r w:rsidRPr="00395F5C">
        <w:rPr>
          <w:color w:val="7030A0"/>
          <w:szCs w:val="24"/>
        </w:rPr>
        <w:t xml:space="preserve">place the clot into the model vessel </w:t>
      </w:r>
      <w:r w:rsidR="00A602DA" w:rsidRPr="00395F5C">
        <w:rPr>
          <w:color w:val="7030A0"/>
          <w:szCs w:val="24"/>
        </w:rPr>
        <w:t xml:space="preserve">without damaging the clot </w:t>
      </w:r>
      <w:r w:rsidRPr="00395F5C">
        <w:rPr>
          <w:b/>
          <w:bCs/>
          <w:color w:val="7030A0"/>
          <w:szCs w:val="24"/>
        </w:rPr>
        <w:t>[1]</w:t>
      </w:r>
      <w:r w:rsidRPr="00395F5C">
        <w:rPr>
          <w:color w:val="7030A0"/>
          <w:szCs w:val="24"/>
        </w:rPr>
        <w:t xml:space="preserve"> and attach the vessel to the flow channel </w:t>
      </w:r>
      <w:r w:rsidRPr="00395F5C">
        <w:rPr>
          <w:b/>
          <w:bCs/>
          <w:color w:val="7030A0"/>
          <w:szCs w:val="24"/>
        </w:rPr>
        <w:t>[2]</w:t>
      </w:r>
      <w:r w:rsidRPr="00395F5C">
        <w:rPr>
          <w:color w:val="7030A0"/>
          <w:szCs w:val="24"/>
        </w:rPr>
        <w:t>.</w:t>
      </w:r>
    </w:p>
    <w:p w14:paraId="51FB924D" w14:textId="77777777" w:rsidR="00D50AFA" w:rsidRDefault="00D50AFA" w:rsidP="00D50AFA">
      <w:pPr>
        <w:pStyle w:val="ListParagraph"/>
        <w:ind w:left="907"/>
        <w:rPr>
          <w:szCs w:val="24"/>
        </w:rPr>
      </w:pPr>
    </w:p>
    <w:p w14:paraId="6CCB2620" w14:textId="1442C169" w:rsidR="00D50AFA" w:rsidRDefault="00D50AFA" w:rsidP="001A784B">
      <w:pPr>
        <w:pStyle w:val="ListParagraph"/>
        <w:numPr>
          <w:ilvl w:val="2"/>
          <w:numId w:val="9"/>
        </w:numPr>
        <w:rPr>
          <w:szCs w:val="24"/>
        </w:rPr>
      </w:pPr>
      <w:r>
        <w:rPr>
          <w:szCs w:val="24"/>
        </w:rPr>
        <w:t>Talent placing clot into vessel</w:t>
      </w:r>
      <w:r w:rsidR="00A602DA" w:rsidRPr="00A602DA">
        <w:rPr>
          <w:i/>
          <w:iCs/>
          <w:color w:val="4F81BD" w:themeColor="accent1"/>
          <w:szCs w:val="24"/>
        </w:rPr>
        <w:t xml:space="preserve"> Videographer: Important</w:t>
      </w:r>
      <w:r w:rsidR="00A602DA">
        <w:rPr>
          <w:i/>
          <w:iCs/>
          <w:color w:val="4F81BD" w:themeColor="accent1"/>
          <w:szCs w:val="24"/>
        </w:rPr>
        <w:t>/difficult</w:t>
      </w:r>
      <w:r w:rsidR="00A602DA" w:rsidRPr="00A602DA">
        <w:rPr>
          <w:i/>
          <w:iCs/>
          <w:color w:val="4F81BD" w:themeColor="accent1"/>
          <w:szCs w:val="24"/>
        </w:rPr>
        <w:t xml:space="preserve"> step</w:t>
      </w:r>
    </w:p>
    <w:p w14:paraId="6A83B7A6" w14:textId="4FD0E3C0" w:rsidR="00D50AFA" w:rsidRDefault="00D50AFA" w:rsidP="001A784B">
      <w:pPr>
        <w:pStyle w:val="ListParagraph"/>
        <w:numPr>
          <w:ilvl w:val="2"/>
          <w:numId w:val="9"/>
        </w:numPr>
        <w:rPr>
          <w:szCs w:val="24"/>
        </w:rPr>
      </w:pPr>
      <w:r>
        <w:rPr>
          <w:szCs w:val="24"/>
        </w:rPr>
        <w:t>Talent attaching vessel to channel</w:t>
      </w:r>
      <w:r w:rsidR="00A602DA" w:rsidRPr="00A602DA">
        <w:rPr>
          <w:i/>
          <w:iCs/>
          <w:color w:val="4F81BD" w:themeColor="accent1"/>
          <w:szCs w:val="24"/>
        </w:rPr>
        <w:t xml:space="preserve"> Videographer: Important step</w:t>
      </w:r>
    </w:p>
    <w:p w14:paraId="7ADA133F" w14:textId="77777777" w:rsidR="00D50AFA" w:rsidRDefault="00D50AFA" w:rsidP="00D50AFA">
      <w:pPr>
        <w:pStyle w:val="ListParagraph"/>
        <w:ind w:left="907"/>
        <w:rPr>
          <w:szCs w:val="24"/>
        </w:rPr>
      </w:pPr>
    </w:p>
    <w:p w14:paraId="24E14F62" w14:textId="27DE91AA" w:rsidR="00D50AFA" w:rsidRPr="00395F5C" w:rsidRDefault="00B40FB2" w:rsidP="001A784B">
      <w:pPr>
        <w:pStyle w:val="ListParagraph"/>
        <w:numPr>
          <w:ilvl w:val="1"/>
          <w:numId w:val="9"/>
        </w:numPr>
        <w:rPr>
          <w:color w:val="7030A0"/>
          <w:szCs w:val="24"/>
        </w:rPr>
      </w:pPr>
      <w:r w:rsidRPr="00395F5C">
        <w:rPr>
          <w:color w:val="7030A0"/>
          <w:szCs w:val="24"/>
        </w:rPr>
        <w:t xml:space="preserve">Lower the flow channel into the </w:t>
      </w:r>
      <w:r w:rsidR="00D50AFA" w:rsidRPr="00395F5C">
        <w:rPr>
          <w:color w:val="7030A0"/>
          <w:szCs w:val="24"/>
        </w:rPr>
        <w:t>tank such</w:t>
      </w:r>
      <w:r w:rsidRPr="00395F5C">
        <w:rPr>
          <w:color w:val="7030A0"/>
          <w:szCs w:val="24"/>
        </w:rPr>
        <w:t xml:space="preserve"> that the proximal end of the stage relative to the reservoir is low compared to the distal side</w:t>
      </w:r>
      <w:r w:rsidR="00D50AFA" w:rsidRPr="00395F5C">
        <w:rPr>
          <w:i/>
          <w:iCs/>
          <w:color w:val="7030A0"/>
          <w:szCs w:val="24"/>
        </w:rPr>
        <w:t xml:space="preserve"> </w:t>
      </w:r>
      <w:r w:rsidR="00D50AFA" w:rsidRPr="00395F5C">
        <w:rPr>
          <w:b/>
          <w:bCs/>
          <w:color w:val="7030A0"/>
          <w:szCs w:val="24"/>
        </w:rPr>
        <w:t>[1]</w:t>
      </w:r>
      <w:r w:rsidR="00D50AFA" w:rsidRPr="00395F5C">
        <w:rPr>
          <w:color w:val="7030A0"/>
          <w:szCs w:val="24"/>
        </w:rPr>
        <w:t xml:space="preserve"> and use a pipette to add 30 milliliters of </w:t>
      </w:r>
      <w:r w:rsidR="0024582E" w:rsidRPr="00395F5C">
        <w:rPr>
          <w:color w:val="7030A0"/>
          <w:szCs w:val="24"/>
        </w:rPr>
        <w:t>37-degree Celsius-warmed</w:t>
      </w:r>
      <w:r w:rsidR="00D50AFA" w:rsidRPr="00395F5C">
        <w:rPr>
          <w:color w:val="7030A0"/>
          <w:szCs w:val="24"/>
        </w:rPr>
        <w:t xml:space="preserve"> plasma to the reservoir </w:t>
      </w:r>
      <w:r w:rsidR="00D50AFA" w:rsidRPr="00395F5C">
        <w:rPr>
          <w:b/>
          <w:bCs/>
          <w:color w:val="7030A0"/>
          <w:szCs w:val="24"/>
        </w:rPr>
        <w:t>[2</w:t>
      </w:r>
      <w:r w:rsidR="0024582E" w:rsidRPr="00395F5C">
        <w:rPr>
          <w:b/>
          <w:bCs/>
          <w:color w:val="7030A0"/>
          <w:szCs w:val="24"/>
        </w:rPr>
        <w:t>-TXT</w:t>
      </w:r>
      <w:r w:rsidR="00D50AFA" w:rsidRPr="00395F5C">
        <w:rPr>
          <w:b/>
          <w:bCs/>
          <w:color w:val="7030A0"/>
          <w:szCs w:val="24"/>
        </w:rPr>
        <w:t>]</w:t>
      </w:r>
      <w:r w:rsidR="00D50AFA" w:rsidRPr="00395F5C">
        <w:rPr>
          <w:color w:val="7030A0"/>
          <w:szCs w:val="24"/>
        </w:rPr>
        <w:t>.</w:t>
      </w:r>
    </w:p>
    <w:p w14:paraId="7DA2F2AA" w14:textId="77777777" w:rsidR="00D50AFA" w:rsidRDefault="00D50AFA" w:rsidP="00D50AFA">
      <w:pPr>
        <w:pStyle w:val="ListParagraph"/>
        <w:ind w:left="907"/>
        <w:rPr>
          <w:szCs w:val="24"/>
        </w:rPr>
      </w:pPr>
    </w:p>
    <w:p w14:paraId="54BB4432" w14:textId="1A7A38FB" w:rsidR="00D50AFA" w:rsidRDefault="00D50AFA" w:rsidP="001A784B">
      <w:pPr>
        <w:pStyle w:val="ListParagraph"/>
        <w:numPr>
          <w:ilvl w:val="2"/>
          <w:numId w:val="9"/>
        </w:numPr>
        <w:rPr>
          <w:szCs w:val="24"/>
        </w:rPr>
      </w:pPr>
      <w:r>
        <w:rPr>
          <w:szCs w:val="24"/>
        </w:rPr>
        <w:t>Talent lowering/angling channel</w:t>
      </w:r>
    </w:p>
    <w:p w14:paraId="430FC2C4" w14:textId="2B5A58FE" w:rsidR="0024582E" w:rsidRDefault="00D50AFA" w:rsidP="001A784B">
      <w:pPr>
        <w:pStyle w:val="ListParagraph"/>
        <w:numPr>
          <w:ilvl w:val="2"/>
          <w:numId w:val="9"/>
        </w:numPr>
        <w:rPr>
          <w:szCs w:val="24"/>
        </w:rPr>
      </w:pPr>
      <w:r>
        <w:rPr>
          <w:szCs w:val="24"/>
        </w:rPr>
        <w:t>Plasma being added to reservoir</w:t>
      </w:r>
      <w:r w:rsidR="0024582E">
        <w:rPr>
          <w:szCs w:val="24"/>
        </w:rPr>
        <w:t xml:space="preserve"> </w:t>
      </w:r>
      <w:r w:rsidR="0024582E">
        <w:rPr>
          <w:b/>
          <w:bCs/>
          <w:szCs w:val="24"/>
        </w:rPr>
        <w:t>TEXT: See text for plasma preparation details</w:t>
      </w:r>
    </w:p>
    <w:p w14:paraId="47548912" w14:textId="77777777" w:rsidR="0024582E" w:rsidRDefault="0024582E" w:rsidP="0024582E">
      <w:pPr>
        <w:pStyle w:val="ListParagraph"/>
        <w:ind w:left="907"/>
        <w:rPr>
          <w:szCs w:val="24"/>
        </w:rPr>
      </w:pPr>
    </w:p>
    <w:p w14:paraId="4E36DACE" w14:textId="7B58CB0A" w:rsidR="00B40FB2" w:rsidRPr="00395F5C" w:rsidRDefault="00D50AFA" w:rsidP="001A784B">
      <w:pPr>
        <w:pStyle w:val="ListParagraph"/>
        <w:numPr>
          <w:ilvl w:val="1"/>
          <w:numId w:val="9"/>
        </w:numPr>
        <w:rPr>
          <w:color w:val="7030A0"/>
          <w:szCs w:val="24"/>
        </w:rPr>
      </w:pPr>
      <w:r w:rsidRPr="00395F5C">
        <w:rPr>
          <w:color w:val="7030A0"/>
          <w:szCs w:val="24"/>
        </w:rPr>
        <w:lastRenderedPageBreak/>
        <w:t>M</w:t>
      </w:r>
      <w:r w:rsidR="00B40FB2" w:rsidRPr="00395F5C">
        <w:rPr>
          <w:color w:val="7030A0"/>
          <w:szCs w:val="24"/>
        </w:rPr>
        <w:t xml:space="preserve">onitor the temperature </w:t>
      </w:r>
      <w:r w:rsidRPr="00395F5C">
        <w:rPr>
          <w:color w:val="7030A0"/>
          <w:szCs w:val="24"/>
        </w:rPr>
        <w:t xml:space="preserve">of the water tank </w:t>
      </w:r>
      <w:r w:rsidR="00B40FB2" w:rsidRPr="00395F5C">
        <w:rPr>
          <w:color w:val="7030A0"/>
          <w:szCs w:val="24"/>
        </w:rPr>
        <w:t xml:space="preserve">until it reaches at least 36 </w:t>
      </w:r>
      <w:r w:rsidRPr="00395F5C">
        <w:rPr>
          <w:color w:val="7030A0"/>
          <w:szCs w:val="24"/>
        </w:rPr>
        <w:t xml:space="preserve">degrees Celsius </w:t>
      </w:r>
      <w:r w:rsidRPr="00395F5C">
        <w:rPr>
          <w:b/>
          <w:bCs/>
          <w:color w:val="7030A0"/>
          <w:szCs w:val="24"/>
        </w:rPr>
        <w:t>[1]</w:t>
      </w:r>
      <w:r w:rsidRPr="00395F5C">
        <w:rPr>
          <w:color w:val="7030A0"/>
          <w:szCs w:val="24"/>
        </w:rPr>
        <w:t xml:space="preserve"> and use a pipette to add 80.4 micrograms of </w:t>
      </w:r>
      <w:r w:rsidR="00C92B28" w:rsidRPr="00395F5C">
        <w:rPr>
          <w:color w:val="7030A0"/>
          <w:szCs w:val="24"/>
        </w:rPr>
        <w:t>r</w:t>
      </w:r>
      <w:r w:rsidR="0024582E" w:rsidRPr="00395F5C">
        <w:rPr>
          <w:color w:val="7030A0"/>
          <w:szCs w:val="24"/>
        </w:rPr>
        <w:t xml:space="preserve">t-PA </w:t>
      </w:r>
      <w:r w:rsidR="00C92B28" w:rsidRPr="00395F5C">
        <w:rPr>
          <w:color w:val="7030A0"/>
          <w:szCs w:val="24"/>
        </w:rPr>
        <w:t xml:space="preserve">(R-T-P-A) </w:t>
      </w:r>
      <w:r w:rsidRPr="00395F5C">
        <w:rPr>
          <w:color w:val="7030A0"/>
          <w:szCs w:val="24"/>
        </w:rPr>
        <w:t xml:space="preserve">into the plasma reservoir </w:t>
      </w:r>
      <w:r w:rsidRPr="00395F5C">
        <w:rPr>
          <w:b/>
          <w:bCs/>
          <w:color w:val="7030A0"/>
          <w:szCs w:val="24"/>
        </w:rPr>
        <w:t>[2</w:t>
      </w:r>
      <w:r w:rsidR="0024582E" w:rsidRPr="00395F5C">
        <w:rPr>
          <w:b/>
          <w:bCs/>
          <w:color w:val="7030A0"/>
          <w:szCs w:val="24"/>
        </w:rPr>
        <w:t>-TXT</w:t>
      </w:r>
      <w:r w:rsidRPr="00395F5C">
        <w:rPr>
          <w:b/>
          <w:bCs/>
          <w:color w:val="7030A0"/>
          <w:szCs w:val="24"/>
        </w:rPr>
        <w:t>]</w:t>
      </w:r>
      <w:r w:rsidRPr="00395F5C">
        <w:rPr>
          <w:color w:val="7030A0"/>
          <w:szCs w:val="24"/>
        </w:rPr>
        <w:t>.</w:t>
      </w:r>
    </w:p>
    <w:p w14:paraId="16C0511B" w14:textId="77777777" w:rsidR="00D50AFA" w:rsidRDefault="00D50AFA" w:rsidP="00D50AFA">
      <w:pPr>
        <w:pStyle w:val="ListParagraph"/>
        <w:ind w:left="907"/>
        <w:rPr>
          <w:szCs w:val="24"/>
        </w:rPr>
      </w:pPr>
    </w:p>
    <w:p w14:paraId="139C49B3" w14:textId="6AA97109" w:rsidR="00D50AFA" w:rsidRDefault="00D50AFA" w:rsidP="001A784B">
      <w:pPr>
        <w:pStyle w:val="ListParagraph"/>
        <w:numPr>
          <w:ilvl w:val="2"/>
          <w:numId w:val="9"/>
        </w:numPr>
        <w:rPr>
          <w:szCs w:val="24"/>
        </w:rPr>
      </w:pPr>
      <w:r>
        <w:rPr>
          <w:szCs w:val="24"/>
        </w:rPr>
        <w:t>Talent monitoring temperature</w:t>
      </w:r>
    </w:p>
    <w:p w14:paraId="01625D2F" w14:textId="7E6D0BB4" w:rsidR="00D50AFA" w:rsidRDefault="00D50AFA" w:rsidP="001A784B">
      <w:pPr>
        <w:pStyle w:val="ListParagraph"/>
        <w:numPr>
          <w:ilvl w:val="2"/>
          <w:numId w:val="9"/>
        </w:numPr>
        <w:rPr>
          <w:szCs w:val="24"/>
        </w:rPr>
      </w:pPr>
      <w:r>
        <w:rPr>
          <w:szCs w:val="24"/>
        </w:rPr>
        <w:t>Talent adding rt-PA to reservoir</w:t>
      </w:r>
      <w:r w:rsidR="0024582E">
        <w:rPr>
          <w:szCs w:val="24"/>
        </w:rPr>
        <w:t xml:space="preserve"> </w:t>
      </w:r>
      <w:r w:rsidR="0024582E">
        <w:rPr>
          <w:b/>
          <w:bCs/>
          <w:szCs w:val="24"/>
        </w:rPr>
        <w:t xml:space="preserve">TEXT: See text for rt-PA </w:t>
      </w:r>
      <w:r w:rsidR="00C92B28">
        <w:rPr>
          <w:b/>
          <w:bCs/>
          <w:szCs w:val="24"/>
        </w:rPr>
        <w:t>(</w:t>
      </w:r>
      <w:r w:rsidR="00C92B28" w:rsidRPr="00C92B28">
        <w:rPr>
          <w:rFonts w:cstheme="minorHAnsi"/>
          <w:b/>
          <w:bCs/>
          <w:szCs w:val="24"/>
          <w:shd w:val="clear" w:color="auto" w:fill="FFFFFF"/>
        </w:rPr>
        <w:t>recombinant tissue-type plasminogen activator</w:t>
      </w:r>
      <w:r w:rsidR="00C92B28">
        <w:rPr>
          <w:b/>
          <w:bCs/>
          <w:szCs w:val="24"/>
        </w:rPr>
        <w:t xml:space="preserve">) </w:t>
      </w:r>
      <w:r w:rsidR="0024582E">
        <w:rPr>
          <w:b/>
          <w:bCs/>
          <w:szCs w:val="24"/>
        </w:rPr>
        <w:t>preparation details</w:t>
      </w:r>
    </w:p>
    <w:p w14:paraId="3398CB21" w14:textId="77777777" w:rsidR="00D50AFA" w:rsidRDefault="00D50AFA" w:rsidP="00D50AFA">
      <w:pPr>
        <w:pStyle w:val="ListParagraph"/>
        <w:ind w:left="360"/>
        <w:rPr>
          <w:b/>
          <w:bCs/>
          <w:szCs w:val="24"/>
        </w:rPr>
      </w:pPr>
    </w:p>
    <w:p w14:paraId="729507FB" w14:textId="5818E971" w:rsidR="00D50AFA" w:rsidRPr="00395F5C" w:rsidRDefault="00D50AFA" w:rsidP="001A784B">
      <w:pPr>
        <w:pStyle w:val="ListParagraph"/>
        <w:numPr>
          <w:ilvl w:val="1"/>
          <w:numId w:val="9"/>
        </w:numPr>
        <w:rPr>
          <w:color w:val="7030A0"/>
          <w:szCs w:val="24"/>
        </w:rPr>
      </w:pPr>
      <w:r w:rsidRPr="00395F5C">
        <w:rPr>
          <w:color w:val="7030A0"/>
          <w:szCs w:val="24"/>
        </w:rPr>
        <w:t xml:space="preserve">To prime the flow channel, use a syringe pump to draw plasma from the reservoir into the channel until the model vessel has been filled </w:t>
      </w:r>
      <w:r w:rsidRPr="00395F5C">
        <w:rPr>
          <w:b/>
          <w:bCs/>
          <w:color w:val="7030A0"/>
          <w:szCs w:val="24"/>
        </w:rPr>
        <w:t>[1]</w:t>
      </w:r>
      <w:r w:rsidR="00E327ED" w:rsidRPr="00395F5C">
        <w:rPr>
          <w:b/>
          <w:bCs/>
          <w:color w:val="7030A0"/>
          <w:szCs w:val="24"/>
        </w:rPr>
        <w:t>.</w:t>
      </w:r>
      <w:r w:rsidRPr="00395F5C">
        <w:rPr>
          <w:color w:val="7030A0"/>
          <w:szCs w:val="24"/>
        </w:rPr>
        <w:t xml:space="preserve"> </w:t>
      </w:r>
      <w:r w:rsidR="00E327ED" w:rsidRPr="00395F5C">
        <w:rPr>
          <w:color w:val="7030A0"/>
          <w:szCs w:val="24"/>
        </w:rPr>
        <w:t xml:space="preserve">Then manually level the model vessel to ensure that no air bubbles are present within the imaging window </w:t>
      </w:r>
      <w:r w:rsidRPr="00395F5C">
        <w:rPr>
          <w:b/>
          <w:bCs/>
          <w:color w:val="7030A0"/>
          <w:szCs w:val="24"/>
        </w:rPr>
        <w:t>[2]</w:t>
      </w:r>
      <w:r w:rsidRPr="00395F5C">
        <w:rPr>
          <w:color w:val="7030A0"/>
          <w:szCs w:val="24"/>
        </w:rPr>
        <w:t>.</w:t>
      </w:r>
    </w:p>
    <w:p w14:paraId="32121768" w14:textId="77777777" w:rsidR="00D50AFA" w:rsidRDefault="00D50AFA" w:rsidP="00D50AFA">
      <w:pPr>
        <w:pStyle w:val="ListParagraph"/>
        <w:ind w:left="907"/>
        <w:rPr>
          <w:szCs w:val="24"/>
        </w:rPr>
      </w:pPr>
    </w:p>
    <w:p w14:paraId="2A631E44" w14:textId="6A18C6A0" w:rsidR="00D50AFA" w:rsidRDefault="00D50AFA" w:rsidP="001A784B">
      <w:pPr>
        <w:pStyle w:val="ListParagraph"/>
        <w:numPr>
          <w:ilvl w:val="2"/>
          <w:numId w:val="9"/>
        </w:numPr>
        <w:rPr>
          <w:szCs w:val="24"/>
        </w:rPr>
      </w:pPr>
      <w:r>
        <w:rPr>
          <w:szCs w:val="24"/>
        </w:rPr>
        <w:t>Plasma being drawn into vessel</w:t>
      </w:r>
      <w:r w:rsidR="00A602DA" w:rsidRPr="00A602DA">
        <w:rPr>
          <w:i/>
          <w:iCs/>
          <w:color w:val="4F81BD" w:themeColor="accent1"/>
          <w:szCs w:val="24"/>
        </w:rPr>
        <w:t xml:space="preserve"> Videographer: Important step</w:t>
      </w:r>
    </w:p>
    <w:p w14:paraId="17289832" w14:textId="2BA21403" w:rsidR="00D50AFA" w:rsidRPr="00EA3271" w:rsidRDefault="00EA3271" w:rsidP="001A784B">
      <w:pPr>
        <w:pStyle w:val="ListParagraph"/>
        <w:numPr>
          <w:ilvl w:val="2"/>
          <w:numId w:val="9"/>
        </w:numPr>
        <w:rPr>
          <w:szCs w:val="24"/>
        </w:rPr>
      </w:pPr>
      <w:r>
        <w:rPr>
          <w:szCs w:val="24"/>
        </w:rPr>
        <w:t>Vessel being leveled</w:t>
      </w:r>
      <w:r w:rsidR="002F6120">
        <w:rPr>
          <w:i/>
          <w:iCs/>
          <w:color w:val="4F81BD" w:themeColor="accent1"/>
          <w:szCs w:val="24"/>
        </w:rPr>
        <w:t>.</w:t>
      </w:r>
    </w:p>
    <w:p w14:paraId="69BA3619" w14:textId="1ACC45F6" w:rsidR="00EA3271" w:rsidRPr="00EA3271" w:rsidRDefault="00EA3271" w:rsidP="00EA3271">
      <w:pPr>
        <w:ind w:left="907"/>
        <w:rPr>
          <w:szCs w:val="24"/>
        </w:rPr>
      </w:pPr>
      <w:r w:rsidRPr="002F6120">
        <w:rPr>
          <w:szCs w:val="24"/>
          <w:highlight w:val="green"/>
        </w:rPr>
        <w:t xml:space="preserve">NOTE: Shot 3.8.2. and </w:t>
      </w:r>
      <w:r w:rsidR="002F6120" w:rsidRPr="002F6120">
        <w:rPr>
          <w:szCs w:val="24"/>
          <w:highlight w:val="green"/>
        </w:rPr>
        <w:t>its corresponding VO was changed.</w:t>
      </w:r>
    </w:p>
    <w:p w14:paraId="764B25F4" w14:textId="77777777" w:rsidR="00D50AFA" w:rsidRDefault="00D50AFA" w:rsidP="00D50AFA">
      <w:pPr>
        <w:pStyle w:val="ListParagraph"/>
        <w:ind w:left="1627"/>
        <w:rPr>
          <w:szCs w:val="24"/>
        </w:rPr>
      </w:pPr>
    </w:p>
    <w:p w14:paraId="19C105E7" w14:textId="764F8E97" w:rsidR="00D50AFA" w:rsidRPr="00395F5C" w:rsidRDefault="00D50AFA" w:rsidP="001A784B">
      <w:pPr>
        <w:pStyle w:val="ListParagraph"/>
        <w:numPr>
          <w:ilvl w:val="1"/>
          <w:numId w:val="9"/>
        </w:numPr>
        <w:rPr>
          <w:color w:val="7030A0"/>
          <w:szCs w:val="24"/>
        </w:rPr>
      </w:pPr>
      <w:r w:rsidRPr="00395F5C">
        <w:rPr>
          <w:color w:val="7030A0"/>
          <w:szCs w:val="24"/>
        </w:rPr>
        <w:t xml:space="preserve">Then manually level the model vessel to ensure that no air bubbles are present within the imaging window </w:t>
      </w:r>
      <w:r w:rsidRPr="00395F5C">
        <w:rPr>
          <w:b/>
          <w:bCs/>
          <w:color w:val="7030A0"/>
          <w:szCs w:val="24"/>
        </w:rPr>
        <w:t>[1]</w:t>
      </w:r>
      <w:r w:rsidRPr="00395F5C">
        <w:rPr>
          <w:color w:val="7030A0"/>
          <w:szCs w:val="24"/>
        </w:rPr>
        <w:t>.</w:t>
      </w:r>
    </w:p>
    <w:p w14:paraId="651E38EE" w14:textId="77777777" w:rsidR="00D50AFA" w:rsidRPr="00395F5C" w:rsidRDefault="00D50AFA" w:rsidP="00D50AFA">
      <w:pPr>
        <w:pStyle w:val="ListParagraph"/>
        <w:ind w:left="907"/>
        <w:rPr>
          <w:color w:val="7030A0"/>
          <w:szCs w:val="24"/>
        </w:rPr>
      </w:pPr>
    </w:p>
    <w:p w14:paraId="5A8EE8E1" w14:textId="77777777" w:rsidR="00D50AFA" w:rsidRDefault="00D50AFA" w:rsidP="001A784B">
      <w:pPr>
        <w:pStyle w:val="ListParagraph"/>
        <w:numPr>
          <w:ilvl w:val="2"/>
          <w:numId w:val="9"/>
        </w:numPr>
        <w:rPr>
          <w:szCs w:val="24"/>
        </w:rPr>
      </w:pPr>
      <w:r>
        <w:rPr>
          <w:szCs w:val="24"/>
        </w:rPr>
        <w:t>Vessel being leveled</w:t>
      </w:r>
    </w:p>
    <w:p w14:paraId="17A5793A" w14:textId="77777777" w:rsidR="00D50AFA" w:rsidRDefault="00D50AFA" w:rsidP="00D50AFA">
      <w:pPr>
        <w:pStyle w:val="ListParagraph"/>
        <w:ind w:left="360"/>
        <w:rPr>
          <w:szCs w:val="24"/>
        </w:rPr>
      </w:pPr>
    </w:p>
    <w:p w14:paraId="12D5E129" w14:textId="77777777" w:rsidR="00D50AFA" w:rsidRDefault="00B40FB2" w:rsidP="001A784B">
      <w:pPr>
        <w:pStyle w:val="ListParagraph"/>
        <w:numPr>
          <w:ilvl w:val="0"/>
          <w:numId w:val="9"/>
        </w:numPr>
        <w:rPr>
          <w:b/>
          <w:bCs/>
          <w:szCs w:val="24"/>
        </w:rPr>
      </w:pPr>
      <w:r w:rsidRPr="00D50AFA">
        <w:rPr>
          <w:b/>
          <w:bCs/>
          <w:szCs w:val="24"/>
        </w:rPr>
        <w:t>Pre-</w:t>
      </w:r>
      <w:r w:rsidR="00D50AFA">
        <w:rPr>
          <w:b/>
          <w:bCs/>
          <w:szCs w:val="24"/>
        </w:rPr>
        <w:t>T</w:t>
      </w:r>
      <w:r w:rsidRPr="00D50AFA">
        <w:rPr>
          <w:b/>
          <w:bCs/>
          <w:szCs w:val="24"/>
        </w:rPr>
        <w:t>reatment</w:t>
      </w:r>
    </w:p>
    <w:p w14:paraId="5080A77B" w14:textId="77777777" w:rsidR="00D50AFA" w:rsidRDefault="00D50AFA" w:rsidP="00D50AFA">
      <w:pPr>
        <w:pStyle w:val="ListParagraph"/>
        <w:ind w:left="907"/>
        <w:rPr>
          <w:b/>
          <w:bCs/>
          <w:szCs w:val="24"/>
        </w:rPr>
      </w:pPr>
    </w:p>
    <w:p w14:paraId="52D52D01" w14:textId="49A3AF1A" w:rsidR="00B40FB2" w:rsidRPr="00395F5C" w:rsidRDefault="00D50AFA" w:rsidP="001A784B">
      <w:pPr>
        <w:pStyle w:val="ListParagraph"/>
        <w:numPr>
          <w:ilvl w:val="1"/>
          <w:numId w:val="9"/>
        </w:numPr>
        <w:rPr>
          <w:color w:val="7030A0"/>
          <w:szCs w:val="24"/>
        </w:rPr>
      </w:pPr>
      <w:r w:rsidRPr="00395F5C">
        <w:rPr>
          <w:color w:val="7030A0"/>
          <w:szCs w:val="24"/>
        </w:rPr>
        <w:t>T</w:t>
      </w:r>
      <w:r w:rsidR="00B40FB2" w:rsidRPr="00395F5C">
        <w:rPr>
          <w:color w:val="7030A0"/>
          <w:szCs w:val="24"/>
        </w:rPr>
        <w:t>o plan a path for the histotripsy source</w:t>
      </w:r>
      <w:r w:rsidRPr="00395F5C">
        <w:rPr>
          <w:color w:val="7030A0"/>
          <w:szCs w:val="24"/>
        </w:rPr>
        <w:t xml:space="preserve"> and </w:t>
      </w:r>
      <w:r w:rsidR="00B40FB2" w:rsidRPr="00395F5C">
        <w:rPr>
          <w:color w:val="7030A0"/>
          <w:szCs w:val="24"/>
        </w:rPr>
        <w:t xml:space="preserve">imaging array for </w:t>
      </w:r>
      <w:r w:rsidRPr="00395F5C">
        <w:rPr>
          <w:color w:val="7030A0"/>
          <w:szCs w:val="24"/>
        </w:rPr>
        <w:t xml:space="preserve">a </w:t>
      </w:r>
      <w:r w:rsidR="00B40FB2" w:rsidRPr="00395F5C">
        <w:rPr>
          <w:color w:val="7030A0"/>
          <w:szCs w:val="24"/>
        </w:rPr>
        <w:t>uniform histotripsy exposure along</w:t>
      </w:r>
      <w:r w:rsidRPr="00395F5C">
        <w:rPr>
          <w:color w:val="7030A0"/>
          <w:szCs w:val="24"/>
        </w:rPr>
        <w:t xml:space="preserve"> the</w:t>
      </w:r>
      <w:r w:rsidR="00B40FB2" w:rsidRPr="00395F5C">
        <w:rPr>
          <w:color w:val="7030A0"/>
          <w:szCs w:val="24"/>
        </w:rPr>
        <w:t xml:space="preserve"> clot length</w:t>
      </w:r>
      <w:r w:rsidRPr="00395F5C">
        <w:rPr>
          <w:color w:val="7030A0"/>
          <w:szCs w:val="24"/>
        </w:rPr>
        <w:t>, use the motorized positioners to align the imaging array</w:t>
      </w:r>
      <w:r w:rsidR="00B40FB2" w:rsidRPr="00395F5C">
        <w:rPr>
          <w:color w:val="7030A0"/>
          <w:szCs w:val="24"/>
        </w:rPr>
        <w:t xml:space="preserve"> such that the imaging plane is parallel to the cross-section of the clot</w:t>
      </w:r>
      <w:r w:rsidR="00C4151E" w:rsidRPr="00395F5C">
        <w:rPr>
          <w:color w:val="7030A0"/>
          <w:szCs w:val="24"/>
        </w:rPr>
        <w:t xml:space="preserve"> </w:t>
      </w:r>
      <w:r w:rsidRPr="00395F5C">
        <w:rPr>
          <w:b/>
          <w:bCs/>
          <w:color w:val="7030A0"/>
          <w:szCs w:val="24"/>
        </w:rPr>
        <w:t>[1]</w:t>
      </w:r>
      <w:r w:rsidR="00C4151E" w:rsidRPr="00395F5C">
        <w:rPr>
          <w:color w:val="7030A0"/>
          <w:szCs w:val="24"/>
        </w:rPr>
        <w:t>.</w:t>
      </w:r>
      <w:r w:rsidRPr="00395F5C">
        <w:rPr>
          <w:color w:val="7030A0"/>
          <w:szCs w:val="24"/>
        </w:rPr>
        <w:t xml:space="preserve"> </w:t>
      </w:r>
    </w:p>
    <w:p w14:paraId="475786CA" w14:textId="77777777" w:rsidR="00D50AFA" w:rsidRDefault="00D50AFA" w:rsidP="00D50AFA">
      <w:pPr>
        <w:pStyle w:val="ListParagraph"/>
        <w:ind w:left="907"/>
        <w:rPr>
          <w:szCs w:val="24"/>
        </w:rPr>
      </w:pPr>
    </w:p>
    <w:p w14:paraId="653A04CE" w14:textId="77FC707B" w:rsidR="00D50AFA" w:rsidRDefault="00D50AFA" w:rsidP="001A784B">
      <w:pPr>
        <w:pStyle w:val="ListParagraph"/>
        <w:numPr>
          <w:ilvl w:val="2"/>
          <w:numId w:val="9"/>
        </w:numPr>
        <w:rPr>
          <w:szCs w:val="24"/>
        </w:rPr>
      </w:pPr>
      <w:r>
        <w:rPr>
          <w:szCs w:val="24"/>
        </w:rPr>
        <w:t>WIDE: Talent aligning array with positioners</w:t>
      </w:r>
      <w:r w:rsidR="00A602DA" w:rsidRPr="00A602DA">
        <w:rPr>
          <w:i/>
          <w:iCs/>
          <w:color w:val="4F81BD" w:themeColor="accent1"/>
          <w:szCs w:val="24"/>
        </w:rPr>
        <w:t xml:space="preserve"> Videographer: Important step</w:t>
      </w:r>
    </w:p>
    <w:p w14:paraId="6A331926" w14:textId="77777777" w:rsidR="00C92B28" w:rsidRDefault="00C92B28" w:rsidP="00C92B28">
      <w:pPr>
        <w:pStyle w:val="ListParagraph"/>
        <w:ind w:left="1627"/>
        <w:rPr>
          <w:szCs w:val="24"/>
        </w:rPr>
      </w:pPr>
    </w:p>
    <w:p w14:paraId="536B38D6" w14:textId="2C7ADB71" w:rsidR="00C92B28" w:rsidRPr="00395F5C" w:rsidRDefault="00C92B28" w:rsidP="00C92B28">
      <w:pPr>
        <w:pStyle w:val="ListParagraph"/>
        <w:numPr>
          <w:ilvl w:val="1"/>
          <w:numId w:val="9"/>
        </w:numPr>
        <w:rPr>
          <w:color w:val="7030A0"/>
          <w:szCs w:val="24"/>
        </w:rPr>
      </w:pPr>
      <w:r w:rsidRPr="00395F5C">
        <w:rPr>
          <w:color w:val="7030A0"/>
          <w:szCs w:val="24"/>
        </w:rPr>
        <w:t xml:space="preserve">Using the imaging window as a guide, move the histotripsy source to the proximal end of the clot relative to the reservoir </w:t>
      </w:r>
      <w:r w:rsidRPr="00395F5C">
        <w:rPr>
          <w:b/>
          <w:bCs/>
          <w:color w:val="7030A0"/>
          <w:szCs w:val="24"/>
        </w:rPr>
        <w:t>[1][2]</w:t>
      </w:r>
      <w:r w:rsidRPr="00395F5C">
        <w:rPr>
          <w:color w:val="7030A0"/>
          <w:szCs w:val="24"/>
        </w:rPr>
        <w:t>.</w:t>
      </w:r>
    </w:p>
    <w:p w14:paraId="794A8FBB" w14:textId="77777777" w:rsidR="00C92B28" w:rsidRPr="00395F5C" w:rsidRDefault="00C92B28" w:rsidP="00C92B28">
      <w:pPr>
        <w:pStyle w:val="ListParagraph"/>
        <w:ind w:left="907"/>
        <w:rPr>
          <w:color w:val="7030A0"/>
          <w:szCs w:val="24"/>
        </w:rPr>
      </w:pPr>
    </w:p>
    <w:p w14:paraId="14B8FF58" w14:textId="187FFF30" w:rsidR="00D50AFA" w:rsidRDefault="00D50AFA" w:rsidP="001A784B">
      <w:pPr>
        <w:pStyle w:val="ListParagraph"/>
        <w:numPr>
          <w:ilvl w:val="2"/>
          <w:numId w:val="9"/>
        </w:numPr>
        <w:rPr>
          <w:szCs w:val="24"/>
        </w:rPr>
      </w:pPr>
      <w:r>
        <w:rPr>
          <w:szCs w:val="24"/>
        </w:rPr>
        <w:t xml:space="preserve">Source being moved closed to proximal end of clot </w:t>
      </w:r>
      <w:r w:rsidRPr="00D50AFA">
        <w:rPr>
          <w:i/>
          <w:iCs/>
          <w:color w:val="4F81BD" w:themeColor="accent1"/>
          <w:szCs w:val="24"/>
        </w:rPr>
        <w:t xml:space="preserve">Videographer: Please frame to allow inset from </w:t>
      </w:r>
      <w:r w:rsidR="00C92B28">
        <w:rPr>
          <w:i/>
          <w:iCs/>
          <w:color w:val="4F81BD" w:themeColor="accent1"/>
          <w:szCs w:val="24"/>
        </w:rPr>
        <w:t>4</w:t>
      </w:r>
      <w:r w:rsidRPr="00D50AFA">
        <w:rPr>
          <w:i/>
          <w:iCs/>
          <w:color w:val="4F81BD" w:themeColor="accent1"/>
          <w:szCs w:val="24"/>
        </w:rPr>
        <w:t>.</w:t>
      </w:r>
      <w:r w:rsidR="00C92B28">
        <w:rPr>
          <w:i/>
          <w:iCs/>
          <w:color w:val="4F81BD" w:themeColor="accent1"/>
          <w:szCs w:val="24"/>
        </w:rPr>
        <w:t>2</w:t>
      </w:r>
      <w:r w:rsidRPr="00D50AFA">
        <w:rPr>
          <w:i/>
          <w:iCs/>
          <w:color w:val="4F81BD" w:themeColor="accent1"/>
          <w:szCs w:val="24"/>
        </w:rPr>
        <w:t>.</w:t>
      </w:r>
      <w:r w:rsidR="00C92B28">
        <w:rPr>
          <w:i/>
          <w:iCs/>
          <w:color w:val="4F81BD" w:themeColor="accent1"/>
          <w:szCs w:val="24"/>
        </w:rPr>
        <w:t>2</w:t>
      </w:r>
      <w:r w:rsidRPr="00D50AFA">
        <w:rPr>
          <w:i/>
          <w:iCs/>
          <w:color w:val="4F81BD" w:themeColor="accent1"/>
          <w:szCs w:val="24"/>
        </w:rPr>
        <w:t>.</w:t>
      </w:r>
    </w:p>
    <w:p w14:paraId="7C7D3DD4" w14:textId="312B1CF2" w:rsidR="00D50AFA" w:rsidRDefault="00D50AFA" w:rsidP="001A784B">
      <w:pPr>
        <w:pStyle w:val="ListParagraph"/>
        <w:numPr>
          <w:ilvl w:val="2"/>
          <w:numId w:val="9"/>
        </w:numPr>
        <w:rPr>
          <w:szCs w:val="24"/>
        </w:rPr>
      </w:pPr>
      <w:r>
        <w:rPr>
          <w:szCs w:val="24"/>
        </w:rPr>
        <w:t xml:space="preserve">SCREEN: </w:t>
      </w:r>
      <w:r w:rsidR="00235213">
        <w:rPr>
          <w:szCs w:val="24"/>
        </w:rPr>
        <w:t xml:space="preserve">screenshot_2: 00:07-00:11 </w:t>
      </w:r>
      <w:r w:rsidRPr="00D50AFA">
        <w:rPr>
          <w:i/>
          <w:iCs/>
          <w:color w:val="4F81BD" w:themeColor="accent1"/>
          <w:szCs w:val="24"/>
        </w:rPr>
        <w:t>Video</w:t>
      </w:r>
      <w:r>
        <w:rPr>
          <w:i/>
          <w:iCs/>
          <w:color w:val="4F81BD" w:themeColor="accent1"/>
          <w:szCs w:val="24"/>
        </w:rPr>
        <w:t xml:space="preserve"> Editor: please include as inset in </w:t>
      </w:r>
      <w:r w:rsidR="00C92B28">
        <w:rPr>
          <w:i/>
          <w:iCs/>
          <w:color w:val="4F81BD" w:themeColor="accent1"/>
          <w:szCs w:val="24"/>
        </w:rPr>
        <w:t>4.2</w:t>
      </w:r>
      <w:r>
        <w:rPr>
          <w:i/>
          <w:iCs/>
          <w:color w:val="4F81BD" w:themeColor="accent1"/>
          <w:szCs w:val="24"/>
        </w:rPr>
        <w:t>.</w:t>
      </w:r>
      <w:r w:rsidR="00C92B28">
        <w:rPr>
          <w:i/>
          <w:iCs/>
          <w:color w:val="4F81BD" w:themeColor="accent1"/>
          <w:szCs w:val="24"/>
        </w:rPr>
        <w:t>1</w:t>
      </w:r>
      <w:r>
        <w:rPr>
          <w:i/>
          <w:iCs/>
          <w:color w:val="4F81BD" w:themeColor="accent1"/>
          <w:szCs w:val="24"/>
        </w:rPr>
        <w:t>.</w:t>
      </w:r>
    </w:p>
    <w:p w14:paraId="585BFBD9" w14:textId="77777777" w:rsidR="00D50AFA" w:rsidRDefault="00D50AFA" w:rsidP="00D50AFA">
      <w:pPr>
        <w:pStyle w:val="ListParagraph"/>
        <w:ind w:left="907"/>
        <w:rPr>
          <w:szCs w:val="24"/>
        </w:rPr>
      </w:pPr>
    </w:p>
    <w:p w14:paraId="4BBFB392" w14:textId="62F541B4" w:rsidR="00B40FB2" w:rsidRPr="00395F5C" w:rsidRDefault="00D50AFA" w:rsidP="001A784B">
      <w:pPr>
        <w:pStyle w:val="ListParagraph"/>
        <w:numPr>
          <w:ilvl w:val="1"/>
          <w:numId w:val="9"/>
        </w:numPr>
        <w:rPr>
          <w:color w:val="7030A0"/>
          <w:szCs w:val="24"/>
        </w:rPr>
      </w:pPr>
      <w:r w:rsidRPr="00395F5C">
        <w:rPr>
          <w:color w:val="7030A0"/>
          <w:szCs w:val="24"/>
        </w:rPr>
        <w:t>To d</w:t>
      </w:r>
      <w:r w:rsidR="00B40FB2" w:rsidRPr="00395F5C">
        <w:rPr>
          <w:color w:val="7030A0"/>
          <w:szCs w:val="24"/>
        </w:rPr>
        <w:t xml:space="preserve">etermine the insonation path along the clot length, set waypoints along the length of the clot </w:t>
      </w:r>
      <w:r w:rsidRPr="00395F5C">
        <w:rPr>
          <w:color w:val="7030A0"/>
          <w:szCs w:val="24"/>
        </w:rPr>
        <w:t xml:space="preserve">in 5-millimeter increments </w:t>
      </w:r>
      <w:r w:rsidRPr="00395F5C">
        <w:rPr>
          <w:b/>
          <w:bCs/>
          <w:color w:val="7030A0"/>
          <w:szCs w:val="24"/>
        </w:rPr>
        <w:t>[1]</w:t>
      </w:r>
      <w:r w:rsidRPr="00395F5C">
        <w:rPr>
          <w:color w:val="7030A0"/>
          <w:szCs w:val="24"/>
        </w:rPr>
        <w:t>.</w:t>
      </w:r>
    </w:p>
    <w:p w14:paraId="13C1B24C" w14:textId="77777777" w:rsidR="00D50AFA" w:rsidRDefault="00D50AFA" w:rsidP="00D50AFA">
      <w:pPr>
        <w:pStyle w:val="ListParagraph"/>
        <w:ind w:left="907"/>
        <w:rPr>
          <w:szCs w:val="24"/>
        </w:rPr>
      </w:pPr>
    </w:p>
    <w:p w14:paraId="14766D43" w14:textId="1CA0367A" w:rsidR="00D50AFA" w:rsidRDefault="00D50AFA" w:rsidP="001A784B">
      <w:pPr>
        <w:pStyle w:val="ListParagraph"/>
        <w:numPr>
          <w:ilvl w:val="2"/>
          <w:numId w:val="9"/>
        </w:numPr>
        <w:rPr>
          <w:szCs w:val="24"/>
        </w:rPr>
      </w:pPr>
      <w:r>
        <w:rPr>
          <w:szCs w:val="24"/>
        </w:rPr>
        <w:t xml:space="preserve">SCREEN: </w:t>
      </w:r>
      <w:r w:rsidR="00235213">
        <w:rPr>
          <w:szCs w:val="24"/>
        </w:rPr>
        <w:t>screenshot_</w:t>
      </w:r>
      <w:r w:rsidR="00103315">
        <w:rPr>
          <w:szCs w:val="24"/>
        </w:rPr>
        <w:t>3</w:t>
      </w:r>
      <w:r w:rsidR="00235213">
        <w:rPr>
          <w:szCs w:val="24"/>
        </w:rPr>
        <w:t>: 00:18-00:33</w:t>
      </w:r>
    </w:p>
    <w:p w14:paraId="49569A65" w14:textId="098EB327" w:rsidR="00103315" w:rsidRPr="00103315" w:rsidRDefault="00103315" w:rsidP="00103315">
      <w:pPr>
        <w:ind w:left="907"/>
        <w:rPr>
          <w:szCs w:val="24"/>
        </w:rPr>
      </w:pPr>
      <w:r w:rsidRPr="00103315">
        <w:rPr>
          <w:szCs w:val="24"/>
          <w:highlight w:val="green"/>
        </w:rPr>
        <w:t>NOTE: The video file to be used for 4.3.1. was changed from ‘screenshot_2’ to ‘screenshot_3’.</w:t>
      </w:r>
    </w:p>
    <w:p w14:paraId="27920356" w14:textId="77777777" w:rsidR="00D50AFA" w:rsidRDefault="00D50AFA" w:rsidP="00D50AFA">
      <w:pPr>
        <w:pStyle w:val="ListParagraph"/>
        <w:ind w:left="907"/>
        <w:rPr>
          <w:szCs w:val="24"/>
        </w:rPr>
      </w:pPr>
    </w:p>
    <w:p w14:paraId="5B09AD57" w14:textId="29CA0365" w:rsidR="00D50AFA" w:rsidRPr="00395F5C" w:rsidRDefault="00B40FB2" w:rsidP="001A784B">
      <w:pPr>
        <w:pStyle w:val="ListParagraph"/>
        <w:numPr>
          <w:ilvl w:val="1"/>
          <w:numId w:val="9"/>
        </w:numPr>
        <w:rPr>
          <w:color w:val="7030A0"/>
          <w:szCs w:val="24"/>
        </w:rPr>
      </w:pPr>
      <w:r w:rsidRPr="00395F5C">
        <w:rPr>
          <w:color w:val="7030A0"/>
          <w:szCs w:val="24"/>
        </w:rPr>
        <w:t xml:space="preserve">Prior to finalizing each waypoint, fire test pulses from the histotripsy source with the same insonation parameters </w:t>
      </w:r>
      <w:r w:rsidR="00D50AFA" w:rsidRPr="00395F5C">
        <w:rPr>
          <w:color w:val="7030A0"/>
          <w:szCs w:val="24"/>
        </w:rPr>
        <w:t>as demonstrated</w:t>
      </w:r>
      <w:r w:rsidRPr="00395F5C">
        <w:rPr>
          <w:color w:val="7030A0"/>
          <w:szCs w:val="24"/>
        </w:rPr>
        <w:t xml:space="preserve"> but </w:t>
      </w:r>
      <w:r w:rsidR="00D50AFA" w:rsidRPr="00395F5C">
        <w:rPr>
          <w:color w:val="7030A0"/>
          <w:szCs w:val="24"/>
        </w:rPr>
        <w:t>with</w:t>
      </w:r>
      <w:r w:rsidRPr="00395F5C">
        <w:rPr>
          <w:color w:val="7030A0"/>
          <w:szCs w:val="24"/>
        </w:rPr>
        <w:t xml:space="preserve"> the overall exposure </w:t>
      </w:r>
      <w:r w:rsidR="00D50AFA" w:rsidRPr="00395F5C">
        <w:rPr>
          <w:color w:val="7030A0"/>
          <w:szCs w:val="24"/>
        </w:rPr>
        <w:t>reduced to</w:t>
      </w:r>
      <w:r w:rsidRPr="00395F5C">
        <w:rPr>
          <w:color w:val="7030A0"/>
          <w:szCs w:val="24"/>
        </w:rPr>
        <w:t xml:space="preserve"> 10 total pulses</w:t>
      </w:r>
      <w:r w:rsidR="00235213" w:rsidRPr="00395F5C">
        <w:rPr>
          <w:color w:val="7030A0"/>
          <w:szCs w:val="24"/>
        </w:rPr>
        <w:t>.</w:t>
      </w:r>
      <w:r w:rsidR="00D50AFA" w:rsidRPr="00395F5C">
        <w:rPr>
          <w:color w:val="7030A0"/>
          <w:szCs w:val="24"/>
        </w:rPr>
        <w:t xml:space="preserve"> </w:t>
      </w:r>
      <w:r w:rsidR="00235213" w:rsidRPr="00395F5C">
        <w:rPr>
          <w:color w:val="7030A0"/>
          <w:szCs w:val="24"/>
        </w:rPr>
        <w:t xml:space="preserve">At each waypoint, save the motor positions using the commands designated by the manufacturer </w:t>
      </w:r>
      <w:r w:rsidR="00D50AFA" w:rsidRPr="00395F5C">
        <w:rPr>
          <w:b/>
          <w:bCs/>
          <w:color w:val="7030A0"/>
          <w:szCs w:val="24"/>
        </w:rPr>
        <w:t>[</w:t>
      </w:r>
      <w:r w:rsidR="00235213" w:rsidRPr="00395F5C">
        <w:rPr>
          <w:b/>
          <w:bCs/>
          <w:color w:val="7030A0"/>
          <w:szCs w:val="24"/>
        </w:rPr>
        <w:t>1</w:t>
      </w:r>
      <w:r w:rsidR="00D50AFA" w:rsidRPr="00395F5C">
        <w:rPr>
          <w:b/>
          <w:bCs/>
          <w:color w:val="7030A0"/>
          <w:szCs w:val="24"/>
        </w:rPr>
        <w:t>]</w:t>
      </w:r>
      <w:r w:rsidRPr="00395F5C">
        <w:rPr>
          <w:color w:val="7030A0"/>
          <w:szCs w:val="24"/>
        </w:rPr>
        <w:t>.</w:t>
      </w:r>
    </w:p>
    <w:p w14:paraId="1AA4BEC1" w14:textId="77777777" w:rsidR="00D50AFA" w:rsidRDefault="00D50AFA" w:rsidP="00D50AFA">
      <w:pPr>
        <w:pStyle w:val="ListParagraph"/>
        <w:ind w:left="907"/>
        <w:rPr>
          <w:szCs w:val="24"/>
        </w:rPr>
      </w:pPr>
    </w:p>
    <w:p w14:paraId="3397F816" w14:textId="61DF6D78" w:rsidR="003C25B9" w:rsidRPr="00235213" w:rsidRDefault="00D50AFA" w:rsidP="00235213">
      <w:pPr>
        <w:pStyle w:val="ListParagraph"/>
        <w:numPr>
          <w:ilvl w:val="2"/>
          <w:numId w:val="9"/>
        </w:numPr>
        <w:rPr>
          <w:szCs w:val="24"/>
        </w:rPr>
      </w:pPr>
      <w:r>
        <w:rPr>
          <w:szCs w:val="24"/>
        </w:rPr>
        <w:t xml:space="preserve">SCREEN: </w:t>
      </w:r>
      <w:r w:rsidR="00235213">
        <w:rPr>
          <w:szCs w:val="24"/>
        </w:rPr>
        <w:t xml:space="preserve">screenshot_3: 00:01-00:11 </w:t>
      </w:r>
    </w:p>
    <w:p w14:paraId="0E09930F" w14:textId="77777777" w:rsidR="003C25B9" w:rsidRDefault="003C25B9" w:rsidP="003C25B9">
      <w:pPr>
        <w:pStyle w:val="ListParagraph"/>
        <w:ind w:left="360"/>
        <w:rPr>
          <w:szCs w:val="24"/>
        </w:rPr>
      </w:pPr>
    </w:p>
    <w:p w14:paraId="6D8D178D" w14:textId="77777777" w:rsidR="003C25B9" w:rsidRPr="003C25B9" w:rsidRDefault="00B40FB2" w:rsidP="001A784B">
      <w:pPr>
        <w:pStyle w:val="ListParagraph"/>
        <w:numPr>
          <w:ilvl w:val="0"/>
          <w:numId w:val="9"/>
        </w:numPr>
        <w:rPr>
          <w:szCs w:val="24"/>
        </w:rPr>
      </w:pPr>
      <w:r w:rsidRPr="003C25B9">
        <w:rPr>
          <w:b/>
          <w:bCs/>
          <w:szCs w:val="24"/>
        </w:rPr>
        <w:t>Treatment</w:t>
      </w:r>
    </w:p>
    <w:p w14:paraId="5AC9FA58" w14:textId="77777777" w:rsidR="003C25B9" w:rsidRPr="003C25B9" w:rsidRDefault="003C25B9" w:rsidP="003C25B9">
      <w:pPr>
        <w:pStyle w:val="ListParagraph"/>
        <w:ind w:left="907"/>
        <w:rPr>
          <w:szCs w:val="24"/>
        </w:rPr>
      </w:pPr>
    </w:p>
    <w:p w14:paraId="4ADFFC7A" w14:textId="6EF2E321" w:rsidR="00B40FB2" w:rsidRPr="00395F5C" w:rsidRDefault="003C25B9" w:rsidP="001A784B">
      <w:pPr>
        <w:pStyle w:val="ListParagraph"/>
        <w:numPr>
          <w:ilvl w:val="1"/>
          <w:numId w:val="9"/>
        </w:numPr>
        <w:rPr>
          <w:color w:val="7030A0"/>
          <w:szCs w:val="24"/>
        </w:rPr>
      </w:pPr>
      <w:r w:rsidRPr="00395F5C">
        <w:rPr>
          <w:rFonts w:asciiTheme="minorHAnsi" w:hAnsiTheme="minorHAnsi" w:cstheme="minorHAnsi"/>
          <w:color w:val="7030A0"/>
        </w:rPr>
        <w:t>T</w:t>
      </w:r>
      <w:r w:rsidR="00B40FB2" w:rsidRPr="00395F5C">
        <w:rPr>
          <w:rFonts w:asciiTheme="minorHAnsi" w:hAnsiTheme="minorHAnsi" w:cstheme="minorHAnsi"/>
          <w:color w:val="7030A0"/>
        </w:rPr>
        <w:t>o treat the clot along its length according to the path defined in the pre-treatment step</w:t>
      </w:r>
      <w:r w:rsidRPr="00395F5C">
        <w:rPr>
          <w:rFonts w:asciiTheme="minorHAnsi" w:hAnsiTheme="minorHAnsi" w:cstheme="minorHAnsi"/>
          <w:color w:val="7030A0"/>
        </w:rPr>
        <w:t xml:space="preserve">, set the syringe pump to 0.65 milliliters/minute </w:t>
      </w:r>
      <w:r w:rsidRPr="00395F5C">
        <w:rPr>
          <w:rFonts w:asciiTheme="minorHAnsi" w:hAnsiTheme="minorHAnsi" w:cstheme="minorHAnsi"/>
          <w:b/>
          <w:bCs/>
          <w:color w:val="7030A0"/>
        </w:rPr>
        <w:t>[1]</w:t>
      </w:r>
      <w:r w:rsidRPr="00395F5C">
        <w:rPr>
          <w:rFonts w:asciiTheme="minorHAnsi" w:hAnsiTheme="minorHAnsi" w:cstheme="minorHAnsi"/>
          <w:color w:val="7030A0"/>
        </w:rPr>
        <w:t xml:space="preserve"> and wait for the meniscus of the plasma to move </w:t>
      </w:r>
      <w:r w:rsidRPr="00395F5C">
        <w:rPr>
          <w:rFonts w:asciiTheme="minorHAnsi" w:hAnsiTheme="minorHAnsi" w:cstheme="minorHAnsi"/>
          <w:b/>
          <w:bCs/>
          <w:color w:val="7030A0"/>
        </w:rPr>
        <w:t>[2]</w:t>
      </w:r>
      <w:r w:rsidRPr="00395F5C">
        <w:rPr>
          <w:rFonts w:asciiTheme="minorHAnsi" w:hAnsiTheme="minorHAnsi" w:cstheme="minorHAnsi"/>
          <w:color w:val="7030A0"/>
        </w:rPr>
        <w:t>.</w:t>
      </w:r>
    </w:p>
    <w:p w14:paraId="770057F4" w14:textId="77777777" w:rsidR="003C25B9" w:rsidRPr="003C25B9" w:rsidRDefault="003C25B9" w:rsidP="003C25B9">
      <w:pPr>
        <w:pStyle w:val="ListParagraph"/>
        <w:ind w:left="907"/>
        <w:rPr>
          <w:szCs w:val="24"/>
        </w:rPr>
      </w:pPr>
    </w:p>
    <w:p w14:paraId="3E44C2D3" w14:textId="20080AED" w:rsidR="003C25B9" w:rsidRDefault="003C25B9" w:rsidP="001A784B">
      <w:pPr>
        <w:pStyle w:val="ListParagraph"/>
        <w:numPr>
          <w:ilvl w:val="2"/>
          <w:numId w:val="9"/>
        </w:numPr>
        <w:rPr>
          <w:szCs w:val="24"/>
        </w:rPr>
      </w:pPr>
      <w:r>
        <w:rPr>
          <w:szCs w:val="24"/>
        </w:rPr>
        <w:t>WIDE: Talent setting pump</w:t>
      </w:r>
    </w:p>
    <w:p w14:paraId="5C16EBC4" w14:textId="77777777" w:rsidR="003C25B9" w:rsidRDefault="003C25B9" w:rsidP="001A784B">
      <w:pPr>
        <w:pStyle w:val="ListParagraph"/>
        <w:numPr>
          <w:ilvl w:val="2"/>
          <w:numId w:val="9"/>
        </w:numPr>
        <w:rPr>
          <w:szCs w:val="24"/>
        </w:rPr>
      </w:pPr>
      <w:r>
        <w:rPr>
          <w:szCs w:val="24"/>
        </w:rPr>
        <w:t>Shot of plasma meniscus moving</w:t>
      </w:r>
    </w:p>
    <w:p w14:paraId="4C24F1FF" w14:textId="77777777" w:rsidR="003C25B9" w:rsidRDefault="003C25B9" w:rsidP="003C25B9">
      <w:pPr>
        <w:pStyle w:val="ListParagraph"/>
        <w:ind w:left="907"/>
        <w:rPr>
          <w:szCs w:val="24"/>
        </w:rPr>
      </w:pPr>
    </w:p>
    <w:p w14:paraId="17E478C3" w14:textId="209B4472" w:rsidR="003C25B9" w:rsidRPr="00395F5C" w:rsidRDefault="00B40FB2" w:rsidP="001A784B">
      <w:pPr>
        <w:pStyle w:val="ListParagraph"/>
        <w:numPr>
          <w:ilvl w:val="1"/>
          <w:numId w:val="9"/>
        </w:numPr>
        <w:rPr>
          <w:color w:val="7030A0"/>
          <w:szCs w:val="24"/>
        </w:rPr>
      </w:pPr>
      <w:r w:rsidRPr="00395F5C">
        <w:rPr>
          <w:color w:val="7030A0"/>
          <w:szCs w:val="24"/>
        </w:rPr>
        <w:t>Interpolate the</w:t>
      </w:r>
      <w:r w:rsidR="003C25B9" w:rsidRPr="00395F5C">
        <w:rPr>
          <w:color w:val="7030A0"/>
          <w:szCs w:val="24"/>
        </w:rPr>
        <w:t xml:space="preserve"> treatment</w:t>
      </w:r>
      <w:r w:rsidRPr="00395F5C">
        <w:rPr>
          <w:color w:val="7030A0"/>
          <w:szCs w:val="24"/>
        </w:rPr>
        <w:t xml:space="preserve"> path with intermediate steps between the established waypoints with a fixed step size </w:t>
      </w:r>
      <w:r w:rsidR="003C25B9" w:rsidRPr="00395F5C">
        <w:rPr>
          <w:b/>
          <w:bCs/>
          <w:color w:val="7030A0"/>
          <w:szCs w:val="24"/>
        </w:rPr>
        <w:t>[1-TXT]</w:t>
      </w:r>
      <w:r w:rsidR="003C25B9" w:rsidRPr="00395F5C">
        <w:rPr>
          <w:color w:val="7030A0"/>
          <w:szCs w:val="24"/>
        </w:rPr>
        <w:t xml:space="preserve"> and use the positioners to move the his</w:t>
      </w:r>
      <w:r w:rsidR="00A602DA" w:rsidRPr="00395F5C">
        <w:rPr>
          <w:color w:val="7030A0"/>
          <w:szCs w:val="24"/>
        </w:rPr>
        <w:t>t</w:t>
      </w:r>
      <w:r w:rsidR="003C25B9" w:rsidRPr="00395F5C">
        <w:rPr>
          <w:color w:val="7030A0"/>
          <w:szCs w:val="24"/>
        </w:rPr>
        <w:t xml:space="preserve">otripsy source at each path location using the originally set insonation parameters </w:t>
      </w:r>
      <w:r w:rsidR="003C25B9" w:rsidRPr="00395F5C">
        <w:rPr>
          <w:b/>
          <w:bCs/>
          <w:color w:val="7030A0"/>
          <w:szCs w:val="24"/>
        </w:rPr>
        <w:t>[2]</w:t>
      </w:r>
      <w:r w:rsidR="003C25B9" w:rsidRPr="00395F5C">
        <w:rPr>
          <w:color w:val="7030A0"/>
          <w:szCs w:val="24"/>
        </w:rPr>
        <w:t>.</w:t>
      </w:r>
    </w:p>
    <w:p w14:paraId="7FE2A96C" w14:textId="77777777" w:rsidR="003C25B9" w:rsidRDefault="003C25B9" w:rsidP="003C25B9">
      <w:pPr>
        <w:pStyle w:val="ListParagraph"/>
        <w:ind w:left="907"/>
        <w:rPr>
          <w:szCs w:val="24"/>
        </w:rPr>
      </w:pPr>
    </w:p>
    <w:p w14:paraId="6CDCC7D1" w14:textId="3D431F55" w:rsidR="003C25B9" w:rsidRPr="003C25B9" w:rsidRDefault="003C25B9"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 xml:space="preserve">: Treatment path being interpolated </w:t>
      </w:r>
      <w:r>
        <w:rPr>
          <w:b/>
          <w:bCs/>
          <w:szCs w:val="24"/>
        </w:rPr>
        <w:t>TEXT: i.e., set step size &lt;1/2 width of focal region as measured along clot length</w:t>
      </w:r>
    </w:p>
    <w:p w14:paraId="086246CF" w14:textId="1ED236E0" w:rsidR="003C25B9" w:rsidRDefault="003C25B9" w:rsidP="001A784B">
      <w:pPr>
        <w:pStyle w:val="ListParagraph"/>
        <w:numPr>
          <w:ilvl w:val="2"/>
          <w:numId w:val="9"/>
        </w:numPr>
        <w:rPr>
          <w:szCs w:val="24"/>
        </w:rPr>
      </w:pPr>
      <w:r>
        <w:rPr>
          <w:szCs w:val="24"/>
        </w:rPr>
        <w:t xml:space="preserve">Source being moved along path </w:t>
      </w:r>
      <w:r w:rsidR="00A602DA" w:rsidRPr="00A602DA">
        <w:rPr>
          <w:i/>
          <w:iCs/>
          <w:color w:val="4F81BD" w:themeColor="accent1"/>
          <w:szCs w:val="24"/>
        </w:rPr>
        <w:t>Videographer: Important step</w:t>
      </w:r>
      <w:r w:rsidR="00A602DA">
        <w:rPr>
          <w:szCs w:val="24"/>
        </w:rPr>
        <w:t xml:space="preserve"> </w:t>
      </w:r>
      <w:r>
        <w:rPr>
          <w:szCs w:val="24"/>
        </w:rPr>
        <w:t xml:space="preserve">OR SCREEN: </w:t>
      </w:r>
      <w:r w:rsidRPr="00D50AFA">
        <w:rPr>
          <w:szCs w:val="24"/>
          <w:highlight w:val="yellow"/>
        </w:rPr>
        <w:t>To be provided by Authors</w:t>
      </w:r>
      <w:r>
        <w:rPr>
          <w:szCs w:val="24"/>
        </w:rPr>
        <w:t xml:space="preserve">: Parameters being </w:t>
      </w:r>
      <w:proofErr w:type="gramStart"/>
      <w:r>
        <w:rPr>
          <w:szCs w:val="24"/>
        </w:rPr>
        <w:t>set</w:t>
      </w:r>
      <w:proofErr w:type="gramEnd"/>
    </w:p>
    <w:p w14:paraId="07A2DB97" w14:textId="77777777" w:rsidR="003C25B9" w:rsidRDefault="003C25B9" w:rsidP="003C25B9">
      <w:pPr>
        <w:pStyle w:val="ListParagraph"/>
        <w:ind w:left="1627"/>
        <w:rPr>
          <w:szCs w:val="24"/>
        </w:rPr>
      </w:pPr>
    </w:p>
    <w:p w14:paraId="1AF2D3A7" w14:textId="5780664D" w:rsidR="003C25B9" w:rsidRPr="00395F5C" w:rsidRDefault="003C25B9" w:rsidP="001A784B">
      <w:pPr>
        <w:pStyle w:val="ListParagraph"/>
        <w:numPr>
          <w:ilvl w:val="1"/>
          <w:numId w:val="9"/>
        </w:numPr>
        <w:rPr>
          <w:color w:val="7030A0"/>
          <w:szCs w:val="24"/>
        </w:rPr>
      </w:pPr>
      <w:r w:rsidRPr="00395F5C">
        <w:rPr>
          <w:color w:val="7030A0"/>
          <w:szCs w:val="24"/>
        </w:rPr>
        <w:t xml:space="preserve">Use the imaging window to image the bubble activity during the application of the histotripsy pulse at each path location </w:t>
      </w:r>
      <w:r w:rsidRPr="00395F5C">
        <w:rPr>
          <w:b/>
          <w:bCs/>
          <w:color w:val="7030A0"/>
          <w:szCs w:val="24"/>
        </w:rPr>
        <w:t>[1]</w:t>
      </w:r>
      <w:r w:rsidRPr="00395F5C">
        <w:rPr>
          <w:color w:val="7030A0"/>
          <w:szCs w:val="24"/>
        </w:rPr>
        <w:t>.</w:t>
      </w:r>
      <w:bookmarkStart w:id="5" w:name="_Hlk57034154"/>
    </w:p>
    <w:p w14:paraId="73E16EF6" w14:textId="77777777" w:rsidR="003C25B9" w:rsidRDefault="003C25B9" w:rsidP="003C25B9">
      <w:pPr>
        <w:pStyle w:val="ListParagraph"/>
        <w:ind w:left="907"/>
        <w:rPr>
          <w:szCs w:val="24"/>
        </w:rPr>
      </w:pPr>
    </w:p>
    <w:p w14:paraId="6E052C46" w14:textId="6497C806" w:rsidR="003C25B9" w:rsidRDefault="003C25B9" w:rsidP="001A784B">
      <w:pPr>
        <w:pStyle w:val="ListParagraph"/>
        <w:numPr>
          <w:ilvl w:val="2"/>
          <w:numId w:val="9"/>
        </w:numPr>
        <w:rPr>
          <w:szCs w:val="24"/>
        </w:rPr>
      </w:pPr>
      <w:r>
        <w:rPr>
          <w:szCs w:val="24"/>
        </w:rPr>
        <w:t xml:space="preserve">SCREEN: </w:t>
      </w:r>
      <w:r w:rsidR="00C26D44">
        <w:rPr>
          <w:szCs w:val="24"/>
        </w:rPr>
        <w:t>screenshot_</w:t>
      </w:r>
      <w:r w:rsidR="00BA09B2">
        <w:rPr>
          <w:szCs w:val="24"/>
        </w:rPr>
        <w:t>4</w:t>
      </w:r>
      <w:r w:rsidR="00C26D44">
        <w:rPr>
          <w:szCs w:val="24"/>
        </w:rPr>
        <w:t>: 00:30-00:3</w:t>
      </w:r>
      <w:r w:rsidR="0051548B">
        <w:rPr>
          <w:szCs w:val="24"/>
        </w:rPr>
        <w:t>8</w:t>
      </w:r>
    </w:p>
    <w:p w14:paraId="2DE175BC" w14:textId="5FC04E0E" w:rsidR="0051548B" w:rsidRPr="0051548B" w:rsidRDefault="0051548B" w:rsidP="0051548B">
      <w:pPr>
        <w:ind w:left="907"/>
        <w:rPr>
          <w:szCs w:val="24"/>
        </w:rPr>
      </w:pPr>
      <w:r w:rsidRPr="0051548B">
        <w:rPr>
          <w:szCs w:val="24"/>
          <w:highlight w:val="green"/>
        </w:rPr>
        <w:t>NOTE: The video file for shot 5.3.1. was changed from ‘screenshot_3’ to ‘screenshot_4’ and the time stamp was changed from ‘</w:t>
      </w:r>
      <w:r w:rsidRPr="0051548B">
        <w:rPr>
          <w:szCs w:val="24"/>
          <w:highlight w:val="green"/>
        </w:rPr>
        <w:t>00:30-00:3</w:t>
      </w:r>
      <w:r w:rsidRPr="0051548B">
        <w:rPr>
          <w:szCs w:val="24"/>
          <w:highlight w:val="green"/>
        </w:rPr>
        <w:t>2’ to ‘</w:t>
      </w:r>
      <w:r w:rsidRPr="0051548B">
        <w:rPr>
          <w:szCs w:val="24"/>
          <w:highlight w:val="green"/>
        </w:rPr>
        <w:t>00:30-00:38</w:t>
      </w:r>
      <w:r w:rsidRPr="0051548B">
        <w:rPr>
          <w:szCs w:val="24"/>
          <w:highlight w:val="green"/>
        </w:rPr>
        <w:t>’.</w:t>
      </w:r>
    </w:p>
    <w:p w14:paraId="675909D3" w14:textId="77777777" w:rsidR="003C25B9" w:rsidRDefault="003C25B9" w:rsidP="003C25B9">
      <w:pPr>
        <w:pStyle w:val="ListParagraph"/>
        <w:ind w:left="1627"/>
        <w:rPr>
          <w:szCs w:val="24"/>
        </w:rPr>
      </w:pPr>
    </w:p>
    <w:p w14:paraId="148D6FD8" w14:textId="23791A5E" w:rsidR="00B40FB2" w:rsidRPr="00395F5C" w:rsidRDefault="003C25B9" w:rsidP="001A784B">
      <w:pPr>
        <w:pStyle w:val="ListParagraph"/>
        <w:numPr>
          <w:ilvl w:val="1"/>
          <w:numId w:val="9"/>
        </w:numPr>
        <w:rPr>
          <w:color w:val="7030A0"/>
          <w:szCs w:val="24"/>
        </w:rPr>
      </w:pPr>
      <w:r w:rsidRPr="00395F5C">
        <w:rPr>
          <w:color w:val="7030A0"/>
          <w:szCs w:val="24"/>
        </w:rPr>
        <w:t>Next, create a script to set the imaging array to</w:t>
      </w:r>
      <w:r w:rsidR="00B40FB2" w:rsidRPr="00395F5C">
        <w:rPr>
          <w:color w:val="7030A0"/>
          <w:szCs w:val="24"/>
        </w:rPr>
        <w:t xml:space="preserve"> acquire a B-mode image </w:t>
      </w:r>
      <w:r w:rsidR="00B40FB2" w:rsidRPr="00395F5C">
        <w:rPr>
          <w:iCs/>
          <w:color w:val="7030A0"/>
          <w:szCs w:val="24"/>
        </w:rPr>
        <w:t>of the clot and model vessel</w:t>
      </w:r>
      <w:r w:rsidRPr="00395F5C">
        <w:rPr>
          <w:iCs/>
          <w:color w:val="7030A0"/>
          <w:szCs w:val="24"/>
        </w:rPr>
        <w:t xml:space="preserve"> </w:t>
      </w:r>
      <w:r w:rsidR="00A602DA" w:rsidRPr="00395F5C">
        <w:rPr>
          <w:iCs/>
          <w:color w:val="7030A0"/>
          <w:szCs w:val="24"/>
        </w:rPr>
        <w:t>a few seconds before</w:t>
      </w:r>
      <w:r w:rsidRPr="00395F5C">
        <w:rPr>
          <w:color w:val="7030A0"/>
          <w:szCs w:val="24"/>
        </w:rPr>
        <w:t xml:space="preserve"> the application of histotripsy pulse at each location </w:t>
      </w:r>
      <w:r w:rsidRPr="00395F5C">
        <w:rPr>
          <w:b/>
          <w:bCs/>
          <w:color w:val="7030A0"/>
          <w:szCs w:val="24"/>
        </w:rPr>
        <w:t>[1]</w:t>
      </w:r>
      <w:r w:rsidR="00B40FB2" w:rsidRPr="00395F5C">
        <w:rPr>
          <w:iCs/>
          <w:color w:val="7030A0"/>
          <w:szCs w:val="24"/>
        </w:rPr>
        <w:t>.</w:t>
      </w:r>
    </w:p>
    <w:p w14:paraId="463DB471" w14:textId="77777777" w:rsidR="003C25B9" w:rsidRPr="003C25B9" w:rsidRDefault="003C25B9" w:rsidP="003C25B9">
      <w:pPr>
        <w:pStyle w:val="ListParagraph"/>
        <w:ind w:left="907"/>
        <w:rPr>
          <w:szCs w:val="24"/>
        </w:rPr>
      </w:pPr>
    </w:p>
    <w:p w14:paraId="3E6FBCC3" w14:textId="3B1AF429" w:rsidR="003C25B9" w:rsidRDefault="003C25B9" w:rsidP="001A784B">
      <w:pPr>
        <w:pStyle w:val="ListParagraph"/>
        <w:numPr>
          <w:ilvl w:val="2"/>
          <w:numId w:val="9"/>
        </w:numPr>
        <w:rPr>
          <w:szCs w:val="24"/>
        </w:rPr>
      </w:pPr>
      <w:r>
        <w:rPr>
          <w:szCs w:val="24"/>
        </w:rPr>
        <w:t xml:space="preserve">SCREEN: </w:t>
      </w:r>
      <w:r w:rsidR="00C26D44">
        <w:rPr>
          <w:szCs w:val="24"/>
        </w:rPr>
        <w:t>screenshot_4: 00:00-00:22</w:t>
      </w:r>
    </w:p>
    <w:p w14:paraId="782807B8" w14:textId="77777777" w:rsidR="003C25B9" w:rsidRDefault="003C25B9" w:rsidP="003C25B9">
      <w:pPr>
        <w:pStyle w:val="ListParagraph"/>
        <w:ind w:left="1627"/>
        <w:rPr>
          <w:szCs w:val="24"/>
        </w:rPr>
      </w:pPr>
    </w:p>
    <w:p w14:paraId="1FDD7128" w14:textId="119A9A50" w:rsidR="003C25B9" w:rsidRPr="00395F5C" w:rsidRDefault="003C25B9" w:rsidP="001A784B">
      <w:pPr>
        <w:pStyle w:val="ListParagraph"/>
        <w:numPr>
          <w:ilvl w:val="1"/>
          <w:numId w:val="9"/>
        </w:numPr>
        <w:rPr>
          <w:color w:val="7030A0"/>
          <w:szCs w:val="24"/>
        </w:rPr>
      </w:pPr>
      <w:r w:rsidRPr="00395F5C">
        <w:rPr>
          <w:color w:val="7030A0"/>
          <w:szCs w:val="24"/>
        </w:rPr>
        <w:t xml:space="preserve">Then apply the histotripsy pulse at each way point, acquiring the acoustic emissions in the script to form passive cavitation images after the analysis </w:t>
      </w:r>
      <w:r w:rsidRPr="00395F5C">
        <w:rPr>
          <w:b/>
          <w:bCs/>
          <w:color w:val="7030A0"/>
          <w:szCs w:val="24"/>
        </w:rPr>
        <w:t>[1]</w:t>
      </w:r>
      <w:r w:rsidRPr="00395F5C">
        <w:rPr>
          <w:color w:val="7030A0"/>
          <w:szCs w:val="24"/>
        </w:rPr>
        <w:t>.</w:t>
      </w:r>
    </w:p>
    <w:p w14:paraId="4CE1E853" w14:textId="77777777" w:rsidR="003C25B9" w:rsidRDefault="003C25B9" w:rsidP="003C25B9">
      <w:pPr>
        <w:pStyle w:val="ListParagraph"/>
        <w:ind w:left="907"/>
        <w:rPr>
          <w:szCs w:val="24"/>
        </w:rPr>
      </w:pPr>
    </w:p>
    <w:p w14:paraId="70A5E516" w14:textId="35DAD7CE" w:rsidR="003C25B9" w:rsidRDefault="003C25B9" w:rsidP="001A784B">
      <w:pPr>
        <w:pStyle w:val="ListParagraph"/>
        <w:numPr>
          <w:ilvl w:val="2"/>
          <w:numId w:val="9"/>
        </w:numPr>
        <w:rPr>
          <w:szCs w:val="24"/>
        </w:rPr>
      </w:pPr>
      <w:r>
        <w:rPr>
          <w:szCs w:val="24"/>
        </w:rPr>
        <w:lastRenderedPageBreak/>
        <w:t>SCREEN:</w:t>
      </w:r>
      <w:bookmarkEnd w:id="5"/>
      <w:r w:rsidR="00C26D44">
        <w:rPr>
          <w:szCs w:val="24"/>
        </w:rPr>
        <w:t xml:space="preserve"> screenshot_4: 01:33-01:43</w:t>
      </w:r>
    </w:p>
    <w:p w14:paraId="236B8F66" w14:textId="77777777" w:rsidR="003C25B9" w:rsidRDefault="003C25B9" w:rsidP="003C25B9">
      <w:pPr>
        <w:pStyle w:val="ListParagraph"/>
        <w:ind w:left="360"/>
        <w:rPr>
          <w:szCs w:val="24"/>
        </w:rPr>
      </w:pPr>
    </w:p>
    <w:p w14:paraId="788D6E67" w14:textId="56050402" w:rsidR="00B40FB2" w:rsidRPr="003C25B9" w:rsidRDefault="00B40FB2" w:rsidP="001A784B">
      <w:pPr>
        <w:pStyle w:val="ListParagraph"/>
        <w:numPr>
          <w:ilvl w:val="0"/>
          <w:numId w:val="9"/>
        </w:numPr>
        <w:rPr>
          <w:szCs w:val="24"/>
        </w:rPr>
      </w:pPr>
      <w:r w:rsidRPr="003C25B9">
        <w:rPr>
          <w:b/>
          <w:bCs/>
          <w:szCs w:val="24"/>
        </w:rPr>
        <w:t>Post</w:t>
      </w:r>
      <w:r w:rsidR="003C25B9">
        <w:rPr>
          <w:b/>
          <w:bCs/>
          <w:szCs w:val="24"/>
        </w:rPr>
        <w:t>-E</w:t>
      </w:r>
      <w:r w:rsidRPr="003C25B9">
        <w:rPr>
          <w:b/>
          <w:bCs/>
          <w:szCs w:val="24"/>
        </w:rPr>
        <w:t>xperiment</w:t>
      </w:r>
      <w:r w:rsidR="003C25B9">
        <w:rPr>
          <w:b/>
          <w:bCs/>
          <w:szCs w:val="24"/>
        </w:rPr>
        <w:t>al</w:t>
      </w:r>
      <w:r w:rsidRPr="003C25B9">
        <w:rPr>
          <w:b/>
          <w:bCs/>
          <w:szCs w:val="24"/>
        </w:rPr>
        <w:t xml:space="preserve"> </w:t>
      </w:r>
      <w:r w:rsidR="003C25B9">
        <w:rPr>
          <w:b/>
          <w:bCs/>
          <w:szCs w:val="24"/>
        </w:rPr>
        <w:t>P</w:t>
      </w:r>
      <w:r w:rsidRPr="003C25B9">
        <w:rPr>
          <w:b/>
          <w:bCs/>
          <w:szCs w:val="24"/>
        </w:rPr>
        <w:t>rocedure</w:t>
      </w:r>
    </w:p>
    <w:p w14:paraId="1977B432" w14:textId="77777777" w:rsidR="003C25B9" w:rsidRPr="003C25B9" w:rsidRDefault="003C25B9" w:rsidP="003C25B9">
      <w:pPr>
        <w:pStyle w:val="ListParagraph"/>
        <w:ind w:left="360"/>
        <w:rPr>
          <w:szCs w:val="24"/>
        </w:rPr>
      </w:pPr>
    </w:p>
    <w:p w14:paraId="6AB755C1" w14:textId="32AC4513" w:rsidR="003C25B9" w:rsidRPr="00395F5C" w:rsidRDefault="003C25B9" w:rsidP="001A784B">
      <w:pPr>
        <w:pStyle w:val="ListParagraph"/>
        <w:numPr>
          <w:ilvl w:val="1"/>
          <w:numId w:val="9"/>
        </w:numPr>
        <w:rPr>
          <w:color w:val="7030A0"/>
          <w:szCs w:val="24"/>
        </w:rPr>
      </w:pPr>
      <w:r w:rsidRPr="00395F5C">
        <w:rPr>
          <w:color w:val="7030A0"/>
          <w:szCs w:val="24"/>
        </w:rPr>
        <w:t xml:space="preserve">After the analysis, manually raise the model vessel out of the water tank to drain the perfusate via gravity </w:t>
      </w:r>
      <w:r w:rsidRPr="00395F5C">
        <w:rPr>
          <w:b/>
          <w:bCs/>
          <w:color w:val="7030A0"/>
          <w:szCs w:val="24"/>
        </w:rPr>
        <w:t>[1]</w:t>
      </w:r>
      <w:r w:rsidRPr="00395F5C">
        <w:rPr>
          <w:color w:val="7030A0"/>
          <w:szCs w:val="24"/>
        </w:rPr>
        <w:t xml:space="preserve"> and use the syringe pump to draw the plasma solution from the flow channel </w:t>
      </w:r>
      <w:r w:rsidRPr="00395F5C">
        <w:rPr>
          <w:b/>
          <w:bCs/>
          <w:color w:val="7030A0"/>
          <w:szCs w:val="24"/>
        </w:rPr>
        <w:t>[2]</w:t>
      </w:r>
      <w:r w:rsidRPr="00395F5C">
        <w:rPr>
          <w:color w:val="7030A0"/>
          <w:szCs w:val="24"/>
        </w:rPr>
        <w:t xml:space="preserve"> to allow c</w:t>
      </w:r>
      <w:r w:rsidR="00B40FB2" w:rsidRPr="00395F5C">
        <w:rPr>
          <w:color w:val="7030A0"/>
          <w:szCs w:val="24"/>
        </w:rPr>
        <w:t>ollect</w:t>
      </w:r>
      <w:r w:rsidRPr="00395F5C">
        <w:rPr>
          <w:color w:val="7030A0"/>
          <w:szCs w:val="24"/>
        </w:rPr>
        <w:t>ion</w:t>
      </w:r>
      <w:r w:rsidR="00B10EA6" w:rsidRPr="00395F5C">
        <w:rPr>
          <w:color w:val="7030A0"/>
          <w:szCs w:val="24"/>
        </w:rPr>
        <w:t xml:space="preserve"> of</w:t>
      </w:r>
      <w:r w:rsidR="00B40FB2" w:rsidRPr="00395F5C">
        <w:rPr>
          <w:color w:val="7030A0"/>
          <w:szCs w:val="24"/>
        </w:rPr>
        <w:t xml:space="preserve"> the entire perfusate in a small beaker</w:t>
      </w:r>
      <w:r w:rsidRPr="00395F5C">
        <w:rPr>
          <w:color w:val="7030A0"/>
          <w:szCs w:val="24"/>
        </w:rPr>
        <w:t xml:space="preserve"> </w:t>
      </w:r>
      <w:r w:rsidRPr="00395F5C">
        <w:rPr>
          <w:b/>
          <w:bCs/>
          <w:color w:val="7030A0"/>
          <w:szCs w:val="24"/>
        </w:rPr>
        <w:t>[3]</w:t>
      </w:r>
      <w:r w:rsidRPr="00395F5C">
        <w:rPr>
          <w:color w:val="7030A0"/>
          <w:szCs w:val="24"/>
        </w:rPr>
        <w:t>.</w:t>
      </w:r>
    </w:p>
    <w:p w14:paraId="4BAD28EE" w14:textId="77777777" w:rsidR="003C25B9" w:rsidRDefault="003C25B9" w:rsidP="003C25B9">
      <w:pPr>
        <w:pStyle w:val="ListParagraph"/>
        <w:ind w:left="907"/>
        <w:rPr>
          <w:szCs w:val="24"/>
        </w:rPr>
      </w:pPr>
    </w:p>
    <w:p w14:paraId="3CC73F5F" w14:textId="43DD3BB2" w:rsidR="003C25B9" w:rsidRDefault="003C25B9" w:rsidP="001A784B">
      <w:pPr>
        <w:pStyle w:val="ListParagraph"/>
        <w:numPr>
          <w:ilvl w:val="2"/>
          <w:numId w:val="9"/>
        </w:numPr>
        <w:rPr>
          <w:szCs w:val="24"/>
        </w:rPr>
      </w:pPr>
      <w:r>
        <w:rPr>
          <w:szCs w:val="24"/>
        </w:rPr>
        <w:t>WIDE: Talent raising vessel</w:t>
      </w:r>
      <w:r w:rsidR="00A602DA" w:rsidRPr="00A602DA">
        <w:rPr>
          <w:i/>
          <w:iCs/>
          <w:color w:val="4F81BD" w:themeColor="accent1"/>
          <w:szCs w:val="24"/>
        </w:rPr>
        <w:t xml:space="preserve"> Videographer: Important step</w:t>
      </w:r>
    </w:p>
    <w:p w14:paraId="1EDA7DD1" w14:textId="7723D8BB" w:rsidR="003C25B9" w:rsidRDefault="003C25B9" w:rsidP="001A784B">
      <w:pPr>
        <w:pStyle w:val="ListParagraph"/>
        <w:numPr>
          <w:ilvl w:val="2"/>
          <w:numId w:val="9"/>
        </w:numPr>
        <w:rPr>
          <w:szCs w:val="24"/>
        </w:rPr>
      </w:pPr>
      <w:r>
        <w:rPr>
          <w:szCs w:val="24"/>
        </w:rPr>
        <w:t>Plasma being drawn from channel</w:t>
      </w:r>
      <w:r w:rsidR="00A602DA" w:rsidRPr="00A602DA">
        <w:rPr>
          <w:i/>
          <w:iCs/>
          <w:color w:val="4F81BD" w:themeColor="accent1"/>
          <w:szCs w:val="24"/>
        </w:rPr>
        <w:t xml:space="preserve"> Videographer: Important step</w:t>
      </w:r>
    </w:p>
    <w:p w14:paraId="6EF76FB7" w14:textId="3B0F2427" w:rsidR="003C25B9" w:rsidRDefault="003C25B9" w:rsidP="001A784B">
      <w:pPr>
        <w:pStyle w:val="ListParagraph"/>
        <w:numPr>
          <w:ilvl w:val="2"/>
          <w:numId w:val="9"/>
        </w:numPr>
        <w:rPr>
          <w:szCs w:val="24"/>
        </w:rPr>
      </w:pPr>
      <w:r>
        <w:rPr>
          <w:szCs w:val="24"/>
        </w:rPr>
        <w:t>Perfusate being collected into beaker</w:t>
      </w:r>
      <w:r w:rsidR="00A602DA" w:rsidRPr="00A602DA">
        <w:rPr>
          <w:i/>
          <w:iCs/>
          <w:color w:val="4F81BD" w:themeColor="accent1"/>
          <w:szCs w:val="24"/>
        </w:rPr>
        <w:t xml:space="preserve"> Videographer: Important step</w:t>
      </w:r>
    </w:p>
    <w:p w14:paraId="17ACE799" w14:textId="77777777" w:rsidR="003C25B9" w:rsidRDefault="003C25B9" w:rsidP="003C25B9">
      <w:pPr>
        <w:pStyle w:val="ListParagraph"/>
        <w:ind w:left="907"/>
        <w:rPr>
          <w:szCs w:val="24"/>
        </w:rPr>
      </w:pPr>
    </w:p>
    <w:p w14:paraId="02F45206" w14:textId="71FB58B7" w:rsidR="003C25B9" w:rsidRPr="00395F5C" w:rsidRDefault="00B40FB2" w:rsidP="001A784B">
      <w:pPr>
        <w:pStyle w:val="ListParagraph"/>
        <w:numPr>
          <w:ilvl w:val="1"/>
          <w:numId w:val="9"/>
        </w:numPr>
        <w:rPr>
          <w:color w:val="7030A0"/>
          <w:szCs w:val="24"/>
        </w:rPr>
      </w:pPr>
      <w:r w:rsidRPr="00395F5C">
        <w:rPr>
          <w:color w:val="7030A0"/>
          <w:szCs w:val="24"/>
        </w:rPr>
        <w:t xml:space="preserve">Disconnect the model vessel </w:t>
      </w:r>
      <w:r w:rsidR="003C25B9" w:rsidRPr="00395F5C">
        <w:rPr>
          <w:b/>
          <w:bCs/>
          <w:color w:val="7030A0"/>
          <w:szCs w:val="24"/>
        </w:rPr>
        <w:t xml:space="preserve">[1] </w:t>
      </w:r>
      <w:r w:rsidRPr="00395F5C">
        <w:rPr>
          <w:color w:val="7030A0"/>
          <w:szCs w:val="24"/>
        </w:rPr>
        <w:t>and remove the clot</w:t>
      </w:r>
      <w:r w:rsidR="003C25B9" w:rsidRPr="00395F5C">
        <w:rPr>
          <w:color w:val="7030A0"/>
          <w:szCs w:val="24"/>
        </w:rPr>
        <w:t xml:space="preserve"> </w:t>
      </w:r>
      <w:r w:rsidR="003C25B9" w:rsidRPr="00395F5C">
        <w:rPr>
          <w:b/>
          <w:bCs/>
          <w:color w:val="7030A0"/>
          <w:szCs w:val="24"/>
        </w:rPr>
        <w:t>[2]</w:t>
      </w:r>
      <w:r w:rsidRPr="00395F5C">
        <w:rPr>
          <w:color w:val="7030A0"/>
          <w:szCs w:val="24"/>
        </w:rPr>
        <w:t>.</w:t>
      </w:r>
    </w:p>
    <w:p w14:paraId="52874896" w14:textId="77777777" w:rsidR="003C25B9" w:rsidRDefault="003C25B9" w:rsidP="003C25B9">
      <w:pPr>
        <w:pStyle w:val="ListParagraph"/>
        <w:ind w:left="907"/>
        <w:rPr>
          <w:szCs w:val="24"/>
        </w:rPr>
      </w:pPr>
    </w:p>
    <w:p w14:paraId="67B66527" w14:textId="77777777" w:rsidR="003C25B9" w:rsidRDefault="003C25B9" w:rsidP="001A784B">
      <w:pPr>
        <w:pStyle w:val="ListParagraph"/>
        <w:numPr>
          <w:ilvl w:val="2"/>
          <w:numId w:val="9"/>
        </w:numPr>
        <w:rPr>
          <w:szCs w:val="24"/>
        </w:rPr>
      </w:pPr>
      <w:r>
        <w:rPr>
          <w:szCs w:val="24"/>
        </w:rPr>
        <w:t>Talent disconnecting vessel</w:t>
      </w:r>
    </w:p>
    <w:p w14:paraId="73C56AB8" w14:textId="77777777" w:rsidR="003C25B9" w:rsidRDefault="003C25B9" w:rsidP="001A784B">
      <w:pPr>
        <w:pStyle w:val="ListParagraph"/>
        <w:numPr>
          <w:ilvl w:val="2"/>
          <w:numId w:val="9"/>
        </w:numPr>
        <w:rPr>
          <w:szCs w:val="24"/>
        </w:rPr>
      </w:pPr>
      <w:r>
        <w:rPr>
          <w:szCs w:val="24"/>
        </w:rPr>
        <w:t>Talent removing clot</w:t>
      </w:r>
      <w:r w:rsidR="00B40FB2" w:rsidRPr="003C25B9">
        <w:rPr>
          <w:szCs w:val="24"/>
        </w:rPr>
        <w:t xml:space="preserve"> </w:t>
      </w:r>
    </w:p>
    <w:p w14:paraId="502F573E" w14:textId="77777777" w:rsidR="003C25B9" w:rsidRDefault="003C25B9" w:rsidP="003C25B9">
      <w:pPr>
        <w:pStyle w:val="ListParagraph"/>
        <w:ind w:left="907"/>
        <w:rPr>
          <w:szCs w:val="24"/>
        </w:rPr>
      </w:pPr>
    </w:p>
    <w:p w14:paraId="7E189910" w14:textId="384D2A7B" w:rsidR="00B40FB2" w:rsidRPr="00395F5C" w:rsidRDefault="003C25B9" w:rsidP="001A784B">
      <w:pPr>
        <w:pStyle w:val="ListParagraph"/>
        <w:numPr>
          <w:ilvl w:val="1"/>
          <w:numId w:val="9"/>
        </w:numPr>
        <w:rPr>
          <w:color w:val="7030A0"/>
          <w:szCs w:val="24"/>
        </w:rPr>
      </w:pPr>
      <w:r w:rsidRPr="00395F5C">
        <w:rPr>
          <w:color w:val="7030A0"/>
          <w:szCs w:val="24"/>
        </w:rPr>
        <w:t>Then w</w:t>
      </w:r>
      <w:r w:rsidR="00B40FB2" w:rsidRPr="00395F5C">
        <w:rPr>
          <w:color w:val="7030A0"/>
          <w:szCs w:val="24"/>
        </w:rPr>
        <w:t xml:space="preserve">ipe the clot </w:t>
      </w:r>
      <w:r w:rsidRPr="00395F5C">
        <w:rPr>
          <w:color w:val="7030A0"/>
          <w:szCs w:val="24"/>
        </w:rPr>
        <w:t xml:space="preserve">with lab tissues </w:t>
      </w:r>
      <w:r w:rsidRPr="00395F5C">
        <w:rPr>
          <w:b/>
          <w:bCs/>
          <w:color w:val="7030A0"/>
          <w:szCs w:val="24"/>
        </w:rPr>
        <w:t>[1]</w:t>
      </w:r>
      <w:r w:rsidRPr="00395F5C">
        <w:rPr>
          <w:color w:val="7030A0"/>
          <w:szCs w:val="24"/>
        </w:rPr>
        <w:t xml:space="preserve"> and weigh the</w:t>
      </w:r>
      <w:r w:rsidR="00B40FB2" w:rsidRPr="00395F5C">
        <w:rPr>
          <w:color w:val="7030A0"/>
          <w:szCs w:val="24"/>
        </w:rPr>
        <w:t xml:space="preserve"> clot </w:t>
      </w:r>
      <w:r w:rsidRPr="00395F5C">
        <w:rPr>
          <w:color w:val="7030A0"/>
          <w:szCs w:val="24"/>
        </w:rPr>
        <w:t>to</w:t>
      </w:r>
      <w:r w:rsidR="00B40FB2" w:rsidRPr="00395F5C">
        <w:rPr>
          <w:color w:val="7030A0"/>
          <w:szCs w:val="24"/>
        </w:rPr>
        <w:t xml:space="preserve"> assess the clot mass loss</w:t>
      </w:r>
      <w:r w:rsidRPr="00395F5C">
        <w:rPr>
          <w:color w:val="7030A0"/>
          <w:szCs w:val="24"/>
        </w:rPr>
        <w:t xml:space="preserve"> </w:t>
      </w:r>
      <w:r w:rsidRPr="00395F5C">
        <w:rPr>
          <w:b/>
          <w:bCs/>
          <w:color w:val="7030A0"/>
          <w:szCs w:val="24"/>
        </w:rPr>
        <w:t>[2]</w:t>
      </w:r>
      <w:r w:rsidR="00B40FB2" w:rsidRPr="00395F5C">
        <w:rPr>
          <w:color w:val="7030A0"/>
          <w:szCs w:val="24"/>
        </w:rPr>
        <w:t>.</w:t>
      </w:r>
      <w:bookmarkEnd w:id="1"/>
    </w:p>
    <w:p w14:paraId="036392D8" w14:textId="77777777" w:rsidR="003C25B9" w:rsidRDefault="003C25B9" w:rsidP="003C25B9">
      <w:pPr>
        <w:pStyle w:val="ListParagraph"/>
        <w:ind w:left="907"/>
        <w:rPr>
          <w:szCs w:val="24"/>
        </w:rPr>
      </w:pPr>
    </w:p>
    <w:p w14:paraId="11FF589D" w14:textId="57B0E7EC" w:rsidR="003C25B9" w:rsidRDefault="003C25B9" w:rsidP="001A784B">
      <w:pPr>
        <w:pStyle w:val="ListParagraph"/>
        <w:numPr>
          <w:ilvl w:val="2"/>
          <w:numId w:val="9"/>
        </w:numPr>
        <w:rPr>
          <w:szCs w:val="24"/>
        </w:rPr>
      </w:pPr>
      <w:r>
        <w:rPr>
          <w:szCs w:val="24"/>
        </w:rPr>
        <w:t>Clot being wiped</w:t>
      </w:r>
    </w:p>
    <w:p w14:paraId="362210F5" w14:textId="333C0BC2" w:rsidR="003C25B9" w:rsidRPr="003C25B9" w:rsidRDefault="003C25B9" w:rsidP="001A784B">
      <w:pPr>
        <w:pStyle w:val="ListParagraph"/>
        <w:numPr>
          <w:ilvl w:val="2"/>
          <w:numId w:val="9"/>
        </w:numPr>
        <w:rPr>
          <w:szCs w:val="24"/>
        </w:rPr>
      </w:pPr>
      <w:r>
        <w:rPr>
          <w:szCs w:val="24"/>
        </w:rPr>
        <w:t>Talent placing clot onto scale</w:t>
      </w:r>
    </w:p>
    <w:bookmarkEnd w:id="2"/>
    <w:p w14:paraId="10B4ECB5" w14:textId="77777777" w:rsidR="00B40FB2" w:rsidRDefault="00B40FB2" w:rsidP="00B40FB2"/>
    <w:p w14:paraId="6FC0A81C" w14:textId="77777777" w:rsidR="00B40FB2" w:rsidRPr="00E13200" w:rsidRDefault="00B40FB2" w:rsidP="00B40FB2">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097EAA6D" w14:textId="6994C89F" w:rsidR="009055DD" w:rsidRPr="00FF36D3" w:rsidRDefault="00790E8C" w:rsidP="00FF36D3">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45AA60BF" w:rsidR="009055DD" w:rsidRPr="00795045" w:rsidRDefault="00795045" w:rsidP="009055DD">
      <w:pPr>
        <w:rPr>
          <w:rFonts w:asciiTheme="minorHAnsi" w:eastAsia="Times New Roman" w:hAnsiTheme="minorHAnsi" w:cstheme="minorHAnsi"/>
          <w:iCs/>
          <w:szCs w:val="24"/>
        </w:rPr>
      </w:pPr>
      <w:r w:rsidRPr="00795045">
        <w:rPr>
          <w:rFonts w:asciiTheme="minorHAnsi" w:eastAsia="Times New Roman" w:hAnsiTheme="minorHAnsi" w:cstheme="minorHAnsi"/>
          <w:iCs/>
          <w:szCs w:val="24"/>
        </w:rPr>
        <w:t>2.5</w:t>
      </w:r>
      <w:r w:rsidR="00FF36D3">
        <w:rPr>
          <w:rFonts w:asciiTheme="minorHAnsi" w:eastAsia="Times New Roman" w:hAnsiTheme="minorHAnsi" w:cstheme="minorHAnsi"/>
          <w:iCs/>
          <w:szCs w:val="24"/>
        </w:rPr>
        <w:t>.</w:t>
      </w:r>
      <w:r w:rsidRPr="00795045">
        <w:rPr>
          <w:rFonts w:asciiTheme="minorHAnsi" w:eastAsia="Times New Roman" w:hAnsiTheme="minorHAnsi" w:cstheme="minorHAnsi"/>
          <w:iCs/>
          <w:szCs w:val="24"/>
        </w:rPr>
        <w:t>, 3.5</w:t>
      </w:r>
      <w:r w:rsidR="00FF36D3">
        <w:rPr>
          <w:rFonts w:asciiTheme="minorHAnsi" w:eastAsia="Times New Roman" w:hAnsiTheme="minorHAnsi" w:cstheme="minorHAnsi"/>
          <w:iCs/>
          <w:szCs w:val="24"/>
        </w:rPr>
        <w:t>.</w:t>
      </w:r>
      <w:r w:rsidRPr="00795045">
        <w:rPr>
          <w:rFonts w:asciiTheme="minorHAnsi" w:eastAsia="Times New Roman" w:hAnsiTheme="minorHAnsi" w:cstheme="minorHAnsi"/>
          <w:iCs/>
          <w:szCs w:val="24"/>
        </w:rPr>
        <w:t>, 3.8</w:t>
      </w:r>
      <w:r w:rsidR="00FF36D3">
        <w:rPr>
          <w:rFonts w:asciiTheme="minorHAnsi" w:eastAsia="Times New Roman" w:hAnsiTheme="minorHAnsi" w:cstheme="minorHAnsi"/>
          <w:iCs/>
          <w:szCs w:val="24"/>
        </w:rPr>
        <w:t>.</w:t>
      </w:r>
      <w:r>
        <w:rPr>
          <w:rFonts w:asciiTheme="minorHAnsi" w:eastAsia="Times New Roman" w:hAnsiTheme="minorHAnsi" w:cstheme="minorHAnsi"/>
          <w:iCs/>
          <w:szCs w:val="24"/>
        </w:rPr>
        <w:t>, 4.1</w:t>
      </w:r>
      <w:r w:rsidR="00FF36D3">
        <w:rPr>
          <w:rFonts w:asciiTheme="minorHAnsi" w:eastAsia="Times New Roman" w:hAnsiTheme="minorHAnsi" w:cstheme="minorHAnsi"/>
          <w:iCs/>
          <w:szCs w:val="24"/>
        </w:rPr>
        <w:t>.</w:t>
      </w:r>
      <w:r>
        <w:rPr>
          <w:rFonts w:asciiTheme="minorHAnsi" w:eastAsia="Times New Roman" w:hAnsiTheme="minorHAnsi" w:cstheme="minorHAnsi"/>
          <w:iCs/>
          <w:szCs w:val="24"/>
        </w:rPr>
        <w:t>, 5.2</w:t>
      </w:r>
      <w:r w:rsidR="00FF36D3">
        <w:rPr>
          <w:rFonts w:asciiTheme="minorHAnsi" w:eastAsia="Times New Roman" w:hAnsiTheme="minorHAnsi" w:cstheme="minorHAnsi"/>
          <w:iCs/>
          <w:szCs w:val="24"/>
        </w:rPr>
        <w:t>.</w:t>
      </w:r>
      <w:r>
        <w:rPr>
          <w:rFonts w:asciiTheme="minorHAnsi" w:eastAsia="Times New Roman" w:hAnsiTheme="minorHAnsi" w:cstheme="minorHAnsi"/>
          <w:iCs/>
          <w:szCs w:val="24"/>
        </w:rPr>
        <w:t xml:space="preserve">, </w:t>
      </w:r>
      <w:r w:rsidR="00155584">
        <w:rPr>
          <w:rFonts w:asciiTheme="minorHAnsi" w:eastAsia="Times New Roman" w:hAnsiTheme="minorHAnsi" w:cstheme="minorHAnsi"/>
          <w:iCs/>
          <w:szCs w:val="24"/>
        </w:rPr>
        <w:t>6.1</w:t>
      </w:r>
      <w:r w:rsidR="00FF36D3">
        <w:rPr>
          <w:rFonts w:asciiTheme="minorHAnsi" w:eastAsia="Times New Roman" w:hAnsiTheme="minorHAnsi" w:cstheme="minorHAnsi"/>
          <w:iCs/>
          <w:szCs w:val="24"/>
        </w:rPr>
        <w:t>.</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A602DA" w:rsidRDefault="009055DD" w:rsidP="009055DD">
      <w:pPr>
        <w:spacing w:before="120"/>
        <w:rPr>
          <w:rFonts w:asciiTheme="minorHAnsi" w:eastAsia="Times New Roman" w:hAnsiTheme="minorHAnsi" w:cstheme="minorHAnsi"/>
          <w:color w:val="000000" w:themeColor="text1"/>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w:t>
      </w:r>
      <w:r w:rsidRPr="00A602DA">
        <w:rPr>
          <w:rFonts w:asciiTheme="minorHAnsi" w:eastAsia="Times New Roman" w:hAnsiTheme="minorHAnsi" w:cstheme="minorHAnsi"/>
          <w:color w:val="000000" w:themeColor="text1"/>
          <w:szCs w:val="24"/>
        </w:rPr>
        <w:t>success? Please list 1 or 2 individual steps from the script above.</w:t>
      </w:r>
    </w:p>
    <w:p w14:paraId="7C142BF9" w14:textId="2AC3DF94" w:rsidR="009055DD" w:rsidRPr="00A602DA" w:rsidRDefault="00155584" w:rsidP="009055DD">
      <w:pPr>
        <w:rPr>
          <w:rFonts w:asciiTheme="minorHAnsi" w:eastAsia="Times New Roman" w:hAnsiTheme="minorHAnsi" w:cstheme="minorHAnsi"/>
          <w:color w:val="000000" w:themeColor="text1"/>
          <w:szCs w:val="24"/>
        </w:rPr>
      </w:pPr>
      <w:r w:rsidRPr="00A602DA">
        <w:rPr>
          <w:rFonts w:asciiTheme="minorHAnsi" w:eastAsia="Times New Roman" w:hAnsiTheme="minorHAnsi" w:cstheme="minorHAnsi"/>
          <w:color w:val="000000" w:themeColor="text1"/>
          <w:szCs w:val="24"/>
        </w:rPr>
        <w:t>3.5</w:t>
      </w:r>
      <w:r w:rsidR="00FF36D3" w:rsidRPr="00A602DA">
        <w:rPr>
          <w:rFonts w:asciiTheme="minorHAnsi" w:eastAsia="Times New Roman" w:hAnsiTheme="minorHAnsi" w:cstheme="minorHAnsi"/>
          <w:color w:val="000000" w:themeColor="text1"/>
          <w:szCs w:val="24"/>
        </w:rPr>
        <w:t xml:space="preserve">. </w:t>
      </w:r>
      <w:r w:rsidRPr="00A602DA">
        <w:rPr>
          <w:rFonts w:asciiTheme="minorHAnsi" w:eastAsia="Times New Roman" w:hAnsiTheme="minorHAnsi" w:cstheme="minorHAnsi"/>
          <w:color w:val="000000" w:themeColor="text1"/>
          <w:szCs w:val="24"/>
        </w:rPr>
        <w:t xml:space="preserve">It is important that clot is handled very carefully </w:t>
      </w:r>
      <w:r w:rsidR="00522536" w:rsidRPr="00A602DA">
        <w:rPr>
          <w:rFonts w:asciiTheme="minorHAnsi" w:eastAsia="Times New Roman" w:hAnsiTheme="minorHAnsi" w:cstheme="minorHAnsi"/>
          <w:color w:val="000000" w:themeColor="text1"/>
          <w:szCs w:val="24"/>
        </w:rPr>
        <w:t>while</w:t>
      </w:r>
      <w:r w:rsidRPr="00A602DA">
        <w:rPr>
          <w:rFonts w:asciiTheme="minorHAnsi" w:eastAsia="Times New Roman" w:hAnsiTheme="minorHAnsi" w:cstheme="minorHAnsi"/>
          <w:color w:val="000000" w:themeColor="text1"/>
          <w:szCs w:val="24"/>
        </w:rPr>
        <w:t xml:space="preserve"> placing it in the model vessel without damaging/breaking the clot.</w:t>
      </w:r>
    </w:p>
    <w:p w14:paraId="785014C7" w14:textId="66004215" w:rsidR="00155584" w:rsidRPr="00A602DA" w:rsidRDefault="00155584" w:rsidP="009055DD">
      <w:pPr>
        <w:rPr>
          <w:rFonts w:asciiTheme="minorHAnsi" w:eastAsia="Times New Roman" w:hAnsiTheme="minorHAnsi" w:cstheme="minorHAnsi"/>
          <w:bCs/>
          <w:color w:val="000000" w:themeColor="text1"/>
          <w:szCs w:val="24"/>
        </w:rPr>
      </w:pPr>
      <w:r w:rsidRPr="00A602DA">
        <w:rPr>
          <w:rFonts w:asciiTheme="minorHAnsi" w:eastAsia="Times New Roman" w:hAnsiTheme="minorHAnsi" w:cstheme="minorHAnsi"/>
          <w:color w:val="000000" w:themeColor="text1"/>
          <w:szCs w:val="24"/>
        </w:rPr>
        <w:t>5.4</w:t>
      </w:r>
      <w:r w:rsidR="00FF36D3" w:rsidRPr="00A602DA">
        <w:rPr>
          <w:rFonts w:asciiTheme="minorHAnsi" w:eastAsia="Times New Roman" w:hAnsiTheme="minorHAnsi" w:cstheme="minorHAnsi"/>
          <w:color w:val="000000" w:themeColor="text1"/>
          <w:szCs w:val="24"/>
        </w:rPr>
        <w:t xml:space="preserve">. </w:t>
      </w:r>
      <w:r w:rsidRPr="00A602DA">
        <w:rPr>
          <w:rFonts w:asciiTheme="minorHAnsi" w:eastAsia="Times New Roman" w:hAnsiTheme="minorHAnsi" w:cstheme="minorHAnsi"/>
          <w:color w:val="000000" w:themeColor="text1"/>
          <w:szCs w:val="24"/>
        </w:rPr>
        <w:t>The acquisition of images should be in sync with the histotripsy source pulse to acquire necessary data. For this, triggering of imaging array is set such that the array starts acquiring data few microseconds before the histotripsy pulse reaches the clot.</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32F4060F" w:rsidR="005E2B7E" w:rsidRPr="00B07A3B" w:rsidRDefault="00873D1A" w:rsidP="00FF36D3">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50755583" w:rsidR="00304363" w:rsidRPr="007C1C6D" w:rsidRDefault="00304363" w:rsidP="001A784B">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396AD5">
        <w:rPr>
          <w:rFonts w:cs="Calibri"/>
          <w:b/>
          <w:color w:val="000000" w:themeColor="text1"/>
          <w:szCs w:val="24"/>
        </w:rPr>
        <w:t xml:space="preserve">Clot Identification and </w:t>
      </w:r>
      <w:proofErr w:type="spellStart"/>
      <w:r w:rsidR="00396AD5">
        <w:rPr>
          <w:rFonts w:cs="Calibri"/>
          <w:b/>
          <w:color w:val="000000" w:themeColor="text1"/>
          <w:szCs w:val="24"/>
        </w:rPr>
        <w:t>Lysotripsy</w:t>
      </w:r>
      <w:proofErr w:type="spellEnd"/>
    </w:p>
    <w:p w14:paraId="6A552C68" w14:textId="77777777" w:rsidR="00B40FB2" w:rsidRPr="00B40FB2" w:rsidRDefault="00B40FB2" w:rsidP="00B40FB2">
      <w:pPr>
        <w:pStyle w:val="ListParagraph"/>
        <w:ind w:left="360"/>
        <w:rPr>
          <w:szCs w:val="24"/>
        </w:rPr>
      </w:pPr>
    </w:p>
    <w:p w14:paraId="4DC7927A" w14:textId="498BC407" w:rsidR="00193BC0" w:rsidRPr="00395F5C" w:rsidRDefault="00B40FB2" w:rsidP="001A784B">
      <w:pPr>
        <w:pStyle w:val="ListParagraph"/>
        <w:numPr>
          <w:ilvl w:val="1"/>
          <w:numId w:val="9"/>
        </w:numPr>
        <w:rPr>
          <w:rFonts w:cstheme="minorHAnsi"/>
          <w:color w:val="7030A0"/>
          <w:szCs w:val="24"/>
        </w:rPr>
      </w:pPr>
      <w:r w:rsidRPr="00395F5C">
        <w:rPr>
          <w:color w:val="7030A0"/>
          <w:szCs w:val="24"/>
        </w:rPr>
        <w:t xml:space="preserve">Upon application of sufficient voltage to the histotripsy source </w:t>
      </w:r>
      <w:r w:rsidRPr="00395F5C">
        <w:rPr>
          <w:b/>
          <w:bCs/>
          <w:color w:val="7030A0"/>
          <w:szCs w:val="24"/>
        </w:rPr>
        <w:t>[1]</w:t>
      </w:r>
      <w:r w:rsidRPr="00395F5C">
        <w:rPr>
          <w:color w:val="7030A0"/>
          <w:szCs w:val="24"/>
        </w:rPr>
        <w:t xml:space="preserve">, a bubble cloud is generated in the focal region of the transducer and visualized via ultrasound imaging </w:t>
      </w:r>
      <w:r w:rsidR="00193BC0" w:rsidRPr="00395F5C">
        <w:rPr>
          <w:b/>
          <w:bCs/>
          <w:color w:val="7030A0"/>
          <w:szCs w:val="24"/>
        </w:rPr>
        <w:t>[2]</w:t>
      </w:r>
      <w:r w:rsidR="00193BC0" w:rsidRPr="00395F5C">
        <w:rPr>
          <w:color w:val="7030A0"/>
          <w:szCs w:val="24"/>
        </w:rPr>
        <w:t>.</w:t>
      </w:r>
    </w:p>
    <w:p w14:paraId="11EC2447" w14:textId="77777777" w:rsidR="00193BC0" w:rsidRPr="00193BC0" w:rsidRDefault="00193BC0" w:rsidP="00193BC0">
      <w:pPr>
        <w:pStyle w:val="ListParagraph"/>
        <w:ind w:left="907"/>
        <w:rPr>
          <w:rFonts w:cstheme="minorHAnsi"/>
          <w:szCs w:val="24"/>
        </w:rPr>
      </w:pPr>
    </w:p>
    <w:p w14:paraId="6B236FFA" w14:textId="35AB1163" w:rsidR="00193BC0" w:rsidRDefault="00193BC0" w:rsidP="001A784B">
      <w:pPr>
        <w:pStyle w:val="ListParagraph"/>
        <w:numPr>
          <w:ilvl w:val="2"/>
          <w:numId w:val="9"/>
        </w:numPr>
        <w:rPr>
          <w:rFonts w:cstheme="minorHAnsi"/>
          <w:szCs w:val="24"/>
        </w:rPr>
      </w:pPr>
      <w:r>
        <w:rPr>
          <w:rFonts w:cstheme="minorHAnsi"/>
          <w:szCs w:val="24"/>
        </w:rPr>
        <w:t>LAB MEDIA: Figure 3</w:t>
      </w:r>
    </w:p>
    <w:p w14:paraId="7EC6CB44" w14:textId="545D35B2"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3 </w:t>
      </w:r>
      <w:r w:rsidRPr="00193BC0">
        <w:rPr>
          <w:rFonts w:cstheme="minorHAnsi"/>
          <w:i/>
          <w:iCs/>
          <w:color w:val="4F81BD" w:themeColor="accent1"/>
          <w:szCs w:val="24"/>
        </w:rPr>
        <w:t>Video Editor: please emphasize white “clou</w:t>
      </w:r>
      <w:r>
        <w:rPr>
          <w:rFonts w:cstheme="minorHAnsi"/>
          <w:i/>
          <w:iCs/>
          <w:color w:val="4F81BD" w:themeColor="accent1"/>
          <w:szCs w:val="24"/>
        </w:rPr>
        <w:t>d” in image</w:t>
      </w:r>
    </w:p>
    <w:p w14:paraId="16E1DAEA" w14:textId="77777777" w:rsidR="00193BC0" w:rsidRPr="00193BC0" w:rsidRDefault="00193BC0" w:rsidP="00193BC0">
      <w:pPr>
        <w:pStyle w:val="ListParagraph"/>
        <w:ind w:left="1627"/>
        <w:rPr>
          <w:rFonts w:cstheme="minorHAnsi"/>
          <w:szCs w:val="24"/>
        </w:rPr>
      </w:pPr>
    </w:p>
    <w:p w14:paraId="609577C2" w14:textId="175ECCCB" w:rsidR="00B40FB2" w:rsidRPr="00395F5C" w:rsidRDefault="00B40FB2" w:rsidP="001A784B">
      <w:pPr>
        <w:pStyle w:val="ListParagraph"/>
        <w:numPr>
          <w:ilvl w:val="1"/>
          <w:numId w:val="9"/>
        </w:numPr>
        <w:rPr>
          <w:rFonts w:cstheme="minorHAnsi"/>
          <w:color w:val="7030A0"/>
          <w:szCs w:val="24"/>
        </w:rPr>
      </w:pPr>
      <w:r w:rsidRPr="00395F5C">
        <w:rPr>
          <w:color w:val="7030A0"/>
          <w:szCs w:val="24"/>
        </w:rPr>
        <w:t xml:space="preserve">The focal position is defined as the center of the bubble cloud </w:t>
      </w:r>
      <w:r w:rsidR="00193BC0" w:rsidRPr="00395F5C">
        <w:rPr>
          <w:b/>
          <w:bCs/>
          <w:color w:val="7030A0"/>
          <w:szCs w:val="24"/>
        </w:rPr>
        <w:t>[1]</w:t>
      </w:r>
      <w:r w:rsidRPr="00395F5C">
        <w:rPr>
          <w:color w:val="7030A0"/>
          <w:szCs w:val="24"/>
        </w:rPr>
        <w:t>.</w:t>
      </w:r>
    </w:p>
    <w:p w14:paraId="2AE3415E" w14:textId="77777777" w:rsidR="00193BC0" w:rsidRPr="00193BC0" w:rsidRDefault="00193BC0" w:rsidP="00193BC0">
      <w:pPr>
        <w:pStyle w:val="ListParagraph"/>
        <w:ind w:left="907"/>
        <w:rPr>
          <w:rFonts w:cstheme="minorHAnsi"/>
          <w:szCs w:val="24"/>
        </w:rPr>
      </w:pPr>
    </w:p>
    <w:p w14:paraId="46070BDC" w14:textId="7E7BA805" w:rsidR="00193BC0" w:rsidRPr="00B40FB2" w:rsidRDefault="00193BC0" w:rsidP="001A784B">
      <w:pPr>
        <w:pStyle w:val="ListParagraph"/>
        <w:numPr>
          <w:ilvl w:val="2"/>
          <w:numId w:val="9"/>
        </w:numPr>
        <w:rPr>
          <w:rFonts w:cstheme="minorHAnsi"/>
          <w:szCs w:val="24"/>
        </w:rPr>
      </w:pPr>
      <w:r>
        <w:rPr>
          <w:rFonts w:cstheme="minorHAnsi"/>
          <w:szCs w:val="24"/>
        </w:rPr>
        <w:t xml:space="preserve">LAB MEDIA: Figure 3 </w:t>
      </w:r>
      <w:r w:rsidRPr="00193BC0">
        <w:rPr>
          <w:rFonts w:cstheme="minorHAnsi"/>
          <w:i/>
          <w:iCs/>
          <w:color w:val="4F81BD" w:themeColor="accent1"/>
          <w:szCs w:val="24"/>
        </w:rPr>
        <w:t>Video Editor: please emphasize</w:t>
      </w:r>
      <w:r>
        <w:rPr>
          <w:rFonts w:cstheme="minorHAnsi"/>
          <w:i/>
          <w:iCs/>
          <w:color w:val="4F81BD" w:themeColor="accent1"/>
          <w:szCs w:val="24"/>
        </w:rPr>
        <w:t xml:space="preserve"> red cross in center of cloud</w:t>
      </w:r>
    </w:p>
    <w:p w14:paraId="61202F7B" w14:textId="77777777" w:rsidR="00B40FB2" w:rsidRPr="00B40FB2" w:rsidRDefault="00B40FB2" w:rsidP="00B40FB2">
      <w:pPr>
        <w:pStyle w:val="ListParagraph"/>
        <w:ind w:left="360"/>
        <w:rPr>
          <w:rFonts w:cstheme="minorHAnsi"/>
          <w:b/>
          <w:bCs/>
          <w:szCs w:val="24"/>
        </w:rPr>
      </w:pPr>
    </w:p>
    <w:p w14:paraId="2343E34A" w14:textId="3A7E32B8" w:rsidR="00193BC0" w:rsidRPr="00395F5C" w:rsidRDefault="00193BC0" w:rsidP="001A784B">
      <w:pPr>
        <w:pStyle w:val="ListParagraph"/>
        <w:numPr>
          <w:ilvl w:val="1"/>
          <w:numId w:val="9"/>
        </w:numPr>
        <w:rPr>
          <w:color w:val="7030A0"/>
          <w:szCs w:val="24"/>
        </w:rPr>
      </w:pPr>
      <w:r w:rsidRPr="00395F5C">
        <w:rPr>
          <w:rFonts w:cstheme="minorHAnsi"/>
          <w:color w:val="7030A0"/>
          <w:szCs w:val="24"/>
        </w:rPr>
        <w:t>This control</w:t>
      </w:r>
      <w:r w:rsidR="00B40FB2" w:rsidRPr="00395F5C">
        <w:rPr>
          <w:rFonts w:cstheme="minorHAnsi"/>
          <w:color w:val="7030A0"/>
          <w:szCs w:val="24"/>
        </w:rPr>
        <w:t xml:space="preserve"> perfusate of a clot exposed to plasma alone</w:t>
      </w:r>
      <w:r w:rsidRPr="00395F5C">
        <w:rPr>
          <w:rFonts w:cstheme="minorHAnsi"/>
          <w:color w:val="7030A0"/>
          <w:szCs w:val="24"/>
        </w:rPr>
        <w:t xml:space="preserve"> </w:t>
      </w:r>
      <w:r w:rsidRPr="00395F5C">
        <w:rPr>
          <w:rFonts w:cstheme="minorHAnsi"/>
          <w:b/>
          <w:bCs/>
          <w:color w:val="7030A0"/>
          <w:szCs w:val="24"/>
        </w:rPr>
        <w:t xml:space="preserve">[1] </w:t>
      </w:r>
      <w:r w:rsidRPr="00395F5C">
        <w:rPr>
          <w:rFonts w:cstheme="minorHAnsi"/>
          <w:color w:val="7030A0"/>
          <w:szCs w:val="24"/>
        </w:rPr>
        <w:t>and</w:t>
      </w:r>
      <w:r w:rsidR="00B40FB2" w:rsidRPr="00395F5C">
        <w:rPr>
          <w:rFonts w:cstheme="minorHAnsi"/>
          <w:color w:val="7030A0"/>
          <w:szCs w:val="24"/>
        </w:rPr>
        <w:t xml:space="preserve"> </w:t>
      </w:r>
      <w:r w:rsidRPr="00395F5C">
        <w:rPr>
          <w:rFonts w:cstheme="minorHAnsi"/>
          <w:color w:val="7030A0"/>
          <w:szCs w:val="24"/>
        </w:rPr>
        <w:t xml:space="preserve">this </w:t>
      </w:r>
      <w:r w:rsidR="00B40FB2" w:rsidRPr="00395F5C">
        <w:rPr>
          <w:rFonts w:cstheme="minorHAnsi"/>
          <w:color w:val="7030A0"/>
          <w:szCs w:val="24"/>
        </w:rPr>
        <w:t xml:space="preserve">perfusate of </w:t>
      </w:r>
      <w:r w:rsidRPr="00395F5C">
        <w:rPr>
          <w:rFonts w:cstheme="minorHAnsi"/>
          <w:color w:val="7030A0"/>
          <w:szCs w:val="24"/>
        </w:rPr>
        <w:t>a</w:t>
      </w:r>
      <w:r w:rsidR="00B40FB2" w:rsidRPr="00395F5C">
        <w:rPr>
          <w:rFonts w:cstheme="minorHAnsi"/>
          <w:color w:val="7030A0"/>
          <w:szCs w:val="24"/>
        </w:rPr>
        <w:t xml:space="preserve"> </w:t>
      </w:r>
      <w:proofErr w:type="spellStart"/>
      <w:r w:rsidR="00B40FB2" w:rsidRPr="00395F5C">
        <w:rPr>
          <w:rFonts w:cstheme="minorHAnsi"/>
          <w:color w:val="7030A0"/>
          <w:szCs w:val="24"/>
        </w:rPr>
        <w:t>lysotripsy</w:t>
      </w:r>
      <w:proofErr w:type="spellEnd"/>
      <w:r w:rsidR="00B40FB2" w:rsidRPr="00395F5C">
        <w:rPr>
          <w:rFonts w:cstheme="minorHAnsi"/>
          <w:color w:val="7030A0"/>
          <w:szCs w:val="24"/>
        </w:rPr>
        <w:t xml:space="preserve"> treated clot</w:t>
      </w:r>
      <w:r w:rsidRPr="00395F5C">
        <w:rPr>
          <w:rFonts w:cstheme="minorHAnsi"/>
          <w:color w:val="7030A0"/>
          <w:szCs w:val="24"/>
        </w:rPr>
        <w:t xml:space="preserve"> </w:t>
      </w:r>
      <w:r w:rsidRPr="00395F5C">
        <w:rPr>
          <w:rFonts w:cstheme="minorHAnsi"/>
          <w:b/>
          <w:bCs/>
          <w:color w:val="7030A0"/>
          <w:szCs w:val="24"/>
        </w:rPr>
        <w:t xml:space="preserve">[2] </w:t>
      </w:r>
      <w:r w:rsidRPr="00395F5C">
        <w:rPr>
          <w:rFonts w:cstheme="minorHAnsi"/>
          <w:color w:val="7030A0"/>
          <w:szCs w:val="24"/>
        </w:rPr>
        <w:t>were</w:t>
      </w:r>
      <w:r w:rsidR="00B40FB2" w:rsidRPr="00395F5C">
        <w:rPr>
          <w:rFonts w:cstheme="minorHAnsi"/>
          <w:color w:val="7030A0"/>
          <w:szCs w:val="24"/>
        </w:rPr>
        <w:t xml:space="preserve"> used to assess the hemoglobin and D-dimer content </w:t>
      </w:r>
      <w:r w:rsidRPr="00395F5C">
        <w:rPr>
          <w:rFonts w:cstheme="minorHAnsi"/>
          <w:color w:val="7030A0"/>
          <w:szCs w:val="24"/>
        </w:rPr>
        <w:t xml:space="preserve">as demonstrated </w:t>
      </w:r>
      <w:r w:rsidRPr="00395F5C">
        <w:rPr>
          <w:rFonts w:cstheme="minorHAnsi"/>
          <w:b/>
          <w:bCs/>
          <w:color w:val="7030A0"/>
          <w:szCs w:val="24"/>
        </w:rPr>
        <w:t>[3]</w:t>
      </w:r>
      <w:r w:rsidR="00B40FB2" w:rsidRPr="00395F5C">
        <w:rPr>
          <w:rFonts w:cstheme="minorHAnsi"/>
          <w:color w:val="7030A0"/>
          <w:szCs w:val="24"/>
        </w:rPr>
        <w:t>.</w:t>
      </w:r>
    </w:p>
    <w:p w14:paraId="166CA1B3" w14:textId="77777777" w:rsidR="00193BC0" w:rsidRPr="00395F5C" w:rsidRDefault="00193BC0" w:rsidP="00193BC0">
      <w:pPr>
        <w:pStyle w:val="ListParagraph"/>
        <w:ind w:left="907"/>
        <w:rPr>
          <w:color w:val="7030A0"/>
          <w:szCs w:val="24"/>
        </w:rPr>
      </w:pPr>
    </w:p>
    <w:p w14:paraId="2BE63B50" w14:textId="05A09094" w:rsidR="00193BC0" w:rsidRPr="00193BC0" w:rsidRDefault="00193BC0" w:rsidP="001A784B">
      <w:pPr>
        <w:pStyle w:val="ListParagraph"/>
        <w:numPr>
          <w:ilvl w:val="2"/>
          <w:numId w:val="9"/>
        </w:numPr>
        <w:rPr>
          <w:szCs w:val="24"/>
        </w:rPr>
      </w:pPr>
      <w:r>
        <w:rPr>
          <w:szCs w:val="24"/>
        </w:rPr>
        <w:t xml:space="preserve">LAB MEDIA: Figure 4A </w:t>
      </w:r>
      <w:r w:rsidRPr="00193BC0">
        <w:rPr>
          <w:rFonts w:cstheme="minorHAnsi"/>
          <w:i/>
          <w:iCs/>
          <w:color w:val="4F81BD" w:themeColor="accent1"/>
          <w:szCs w:val="24"/>
        </w:rPr>
        <w:t>Video Editor: please emphasize</w:t>
      </w:r>
      <w:r>
        <w:rPr>
          <w:rFonts w:cstheme="minorHAnsi"/>
          <w:i/>
          <w:iCs/>
          <w:color w:val="4F81BD" w:themeColor="accent1"/>
          <w:szCs w:val="24"/>
        </w:rPr>
        <w:t xml:space="preserve"> Control perfusate</w:t>
      </w:r>
    </w:p>
    <w:p w14:paraId="1DB05C3F" w14:textId="7BD729E5" w:rsidR="00193BC0" w:rsidRPr="00193BC0" w:rsidRDefault="00193BC0" w:rsidP="001A784B">
      <w:pPr>
        <w:pStyle w:val="ListParagraph"/>
        <w:numPr>
          <w:ilvl w:val="2"/>
          <w:numId w:val="9"/>
        </w:numPr>
        <w:rPr>
          <w:szCs w:val="24"/>
        </w:rPr>
      </w:pPr>
      <w:r>
        <w:rPr>
          <w:szCs w:val="24"/>
        </w:rPr>
        <w:t xml:space="preserve">LAB MEDIA: Figure 4A </w:t>
      </w:r>
      <w:r w:rsidRPr="00193BC0">
        <w:rPr>
          <w:rFonts w:cstheme="minorHAnsi"/>
          <w:i/>
          <w:iCs/>
          <w:color w:val="4F81BD" w:themeColor="accent1"/>
          <w:szCs w:val="24"/>
        </w:rPr>
        <w:t>Video Editor: please emphasize</w:t>
      </w:r>
      <w:r>
        <w:rPr>
          <w:rFonts w:cstheme="minorHAnsi"/>
          <w:i/>
          <w:iCs/>
          <w:color w:val="4F81BD" w:themeColor="accent1"/>
          <w:szCs w:val="24"/>
        </w:rPr>
        <w:t xml:space="preserve"> Treated perfusate</w:t>
      </w:r>
    </w:p>
    <w:p w14:paraId="4C5A3D78" w14:textId="77777777" w:rsidR="00193BC0" w:rsidRPr="00193BC0" w:rsidRDefault="00193BC0" w:rsidP="00193BC0">
      <w:pPr>
        <w:pStyle w:val="ListParagraph"/>
        <w:ind w:left="1627"/>
        <w:rPr>
          <w:szCs w:val="24"/>
        </w:rPr>
      </w:pPr>
    </w:p>
    <w:p w14:paraId="5472ADA9" w14:textId="4B2C28FD" w:rsidR="00193BC0" w:rsidRPr="00395F5C" w:rsidRDefault="00193BC0" w:rsidP="001A784B">
      <w:pPr>
        <w:pStyle w:val="ListParagraph"/>
        <w:numPr>
          <w:ilvl w:val="1"/>
          <w:numId w:val="9"/>
        </w:numPr>
        <w:rPr>
          <w:color w:val="7030A0"/>
          <w:szCs w:val="24"/>
        </w:rPr>
      </w:pPr>
      <w:r w:rsidRPr="00395F5C">
        <w:rPr>
          <w:rFonts w:cstheme="minorHAnsi"/>
          <w:color w:val="7030A0"/>
          <w:szCs w:val="24"/>
        </w:rPr>
        <w:t xml:space="preserve">The </w:t>
      </w:r>
      <w:r w:rsidR="00B40FB2" w:rsidRPr="00395F5C">
        <w:rPr>
          <w:rFonts w:cstheme="minorHAnsi"/>
          <w:color w:val="7030A0"/>
          <w:szCs w:val="24"/>
        </w:rPr>
        <w:t>variability in hemoglobin concentration</w:t>
      </w:r>
      <w:r w:rsidRPr="00395F5C">
        <w:rPr>
          <w:rFonts w:cstheme="minorHAnsi"/>
          <w:color w:val="7030A0"/>
          <w:szCs w:val="24"/>
        </w:rPr>
        <w:t xml:space="preserve"> </w:t>
      </w:r>
      <w:r w:rsidRPr="00395F5C">
        <w:rPr>
          <w:rFonts w:cstheme="minorHAnsi"/>
          <w:b/>
          <w:bCs/>
          <w:color w:val="7030A0"/>
          <w:szCs w:val="24"/>
        </w:rPr>
        <w:t>[1]</w:t>
      </w:r>
      <w:r w:rsidR="00B40FB2" w:rsidRPr="00395F5C">
        <w:rPr>
          <w:rFonts w:cstheme="minorHAnsi"/>
          <w:color w:val="7030A0"/>
          <w:szCs w:val="24"/>
        </w:rPr>
        <w:t xml:space="preserve"> can be quantified </w:t>
      </w:r>
      <w:r w:rsidRPr="00395F5C">
        <w:rPr>
          <w:rFonts w:cstheme="minorHAnsi"/>
          <w:color w:val="7030A0"/>
          <w:szCs w:val="24"/>
        </w:rPr>
        <w:t>by</w:t>
      </w:r>
      <w:r w:rsidR="00B40FB2" w:rsidRPr="00395F5C">
        <w:rPr>
          <w:rFonts w:cstheme="minorHAnsi"/>
          <w:color w:val="7030A0"/>
          <w:szCs w:val="24"/>
        </w:rPr>
        <w:t xml:space="preserve"> optical absorbance</w:t>
      </w:r>
      <w:r w:rsidRPr="00395F5C">
        <w:rPr>
          <w:rFonts w:cstheme="minorHAnsi"/>
          <w:color w:val="7030A0"/>
          <w:szCs w:val="24"/>
        </w:rPr>
        <w:t xml:space="preserve"> </w:t>
      </w:r>
      <w:r w:rsidRPr="00395F5C">
        <w:rPr>
          <w:rFonts w:cstheme="minorHAnsi"/>
          <w:b/>
          <w:bCs/>
          <w:color w:val="7030A0"/>
          <w:szCs w:val="24"/>
        </w:rPr>
        <w:t>[2]</w:t>
      </w:r>
      <w:r w:rsidR="00B40FB2" w:rsidRPr="00395F5C">
        <w:rPr>
          <w:rFonts w:cstheme="minorHAnsi"/>
          <w:color w:val="7030A0"/>
          <w:szCs w:val="24"/>
        </w:rPr>
        <w:t>.</w:t>
      </w:r>
    </w:p>
    <w:p w14:paraId="782D61B3" w14:textId="77777777" w:rsidR="00193BC0" w:rsidRPr="00193BC0" w:rsidRDefault="00193BC0" w:rsidP="00193BC0">
      <w:pPr>
        <w:pStyle w:val="ListParagraph"/>
        <w:ind w:left="907"/>
        <w:rPr>
          <w:szCs w:val="24"/>
        </w:rPr>
      </w:pPr>
    </w:p>
    <w:p w14:paraId="2F8CE4A4" w14:textId="340EE872" w:rsidR="00193BC0" w:rsidRPr="00193BC0" w:rsidRDefault="00193BC0" w:rsidP="001A784B">
      <w:pPr>
        <w:pStyle w:val="ListParagraph"/>
        <w:numPr>
          <w:ilvl w:val="2"/>
          <w:numId w:val="9"/>
        </w:numPr>
        <w:rPr>
          <w:szCs w:val="24"/>
        </w:rPr>
      </w:pPr>
      <w:r>
        <w:rPr>
          <w:szCs w:val="24"/>
        </w:rPr>
        <w:t xml:space="preserve">LAB MEDIA: Figure 4B </w:t>
      </w:r>
      <w:r w:rsidRPr="00193BC0">
        <w:rPr>
          <w:rFonts w:cstheme="minorHAnsi"/>
          <w:i/>
          <w:iCs/>
          <w:color w:val="4F81BD" w:themeColor="accent1"/>
          <w:szCs w:val="24"/>
        </w:rPr>
        <w:t>Video Editor: please emphasize</w:t>
      </w:r>
      <w:r>
        <w:rPr>
          <w:rFonts w:cstheme="minorHAnsi"/>
          <w:i/>
          <w:iCs/>
          <w:color w:val="4F81BD" w:themeColor="accent1"/>
          <w:szCs w:val="24"/>
        </w:rPr>
        <w:t xml:space="preserve"> colored wells</w:t>
      </w:r>
    </w:p>
    <w:p w14:paraId="3AF8359B" w14:textId="093457AF" w:rsidR="00193BC0" w:rsidRPr="00193BC0" w:rsidRDefault="00193BC0" w:rsidP="001A784B">
      <w:pPr>
        <w:pStyle w:val="ListParagraph"/>
        <w:numPr>
          <w:ilvl w:val="2"/>
          <w:numId w:val="9"/>
        </w:numPr>
        <w:rPr>
          <w:szCs w:val="24"/>
        </w:rPr>
      </w:pPr>
      <w:r>
        <w:rPr>
          <w:szCs w:val="24"/>
        </w:rPr>
        <w:t xml:space="preserve">LAB MEDIA: Figure 4C </w:t>
      </w:r>
      <w:r w:rsidRPr="00193BC0">
        <w:rPr>
          <w:rFonts w:cstheme="minorHAnsi"/>
          <w:i/>
          <w:iCs/>
          <w:color w:val="4F81BD" w:themeColor="accent1"/>
          <w:szCs w:val="24"/>
        </w:rPr>
        <w:t>Video Editor: please emphasize</w:t>
      </w:r>
      <w:r>
        <w:rPr>
          <w:rFonts w:cstheme="minorHAnsi"/>
          <w:i/>
          <w:iCs/>
          <w:color w:val="4F81BD" w:themeColor="accent1"/>
          <w:szCs w:val="24"/>
        </w:rPr>
        <w:t xml:space="preserve"> data line</w:t>
      </w:r>
    </w:p>
    <w:p w14:paraId="33844E8E" w14:textId="77777777" w:rsidR="00B40FB2" w:rsidRPr="00193BC0" w:rsidRDefault="00B40FB2" w:rsidP="00193BC0">
      <w:pPr>
        <w:rPr>
          <w:rFonts w:cstheme="minorHAnsi"/>
          <w:b/>
          <w:bCs/>
          <w:szCs w:val="24"/>
        </w:rPr>
      </w:pPr>
    </w:p>
    <w:p w14:paraId="1B8103E5" w14:textId="3466EDCD" w:rsidR="00193BC0" w:rsidRPr="00395F5C" w:rsidRDefault="00193BC0" w:rsidP="001A784B">
      <w:pPr>
        <w:pStyle w:val="ListParagraph"/>
        <w:numPr>
          <w:ilvl w:val="1"/>
          <w:numId w:val="9"/>
        </w:numPr>
        <w:rPr>
          <w:rFonts w:cstheme="minorHAnsi"/>
          <w:color w:val="7030A0"/>
          <w:szCs w:val="24"/>
        </w:rPr>
      </w:pPr>
      <w:r w:rsidRPr="00395F5C">
        <w:rPr>
          <w:rFonts w:cstheme="minorHAnsi"/>
          <w:color w:val="7030A0"/>
          <w:szCs w:val="24"/>
        </w:rPr>
        <w:t>Here</w:t>
      </w:r>
      <w:r w:rsidR="00B40FB2" w:rsidRPr="00395F5C">
        <w:rPr>
          <w:rFonts w:cstheme="minorHAnsi"/>
          <w:color w:val="7030A0"/>
          <w:szCs w:val="24"/>
        </w:rPr>
        <w:t xml:space="preserve"> </w:t>
      </w:r>
      <w:r w:rsidRPr="00395F5C">
        <w:rPr>
          <w:rFonts w:cstheme="minorHAnsi"/>
          <w:color w:val="7030A0"/>
          <w:szCs w:val="24"/>
        </w:rPr>
        <w:t>a</w:t>
      </w:r>
      <w:r w:rsidR="00B40FB2" w:rsidRPr="00395F5C">
        <w:rPr>
          <w:rFonts w:cstheme="minorHAnsi"/>
          <w:color w:val="7030A0"/>
          <w:szCs w:val="24"/>
        </w:rPr>
        <w:t xml:space="preserve"> clot </w:t>
      </w:r>
      <w:r w:rsidRPr="00395F5C">
        <w:rPr>
          <w:rFonts w:cstheme="minorHAnsi"/>
          <w:color w:val="7030A0"/>
          <w:szCs w:val="24"/>
        </w:rPr>
        <w:t>can be visualized within a</w:t>
      </w:r>
      <w:r w:rsidR="00B40FB2" w:rsidRPr="00395F5C">
        <w:rPr>
          <w:rFonts w:cstheme="minorHAnsi"/>
          <w:color w:val="7030A0"/>
          <w:szCs w:val="24"/>
        </w:rPr>
        <w:t xml:space="preserve"> model vessel via B-mode imaging </w:t>
      </w:r>
      <w:r w:rsidRPr="00395F5C">
        <w:rPr>
          <w:rFonts w:cstheme="minorHAnsi"/>
          <w:b/>
          <w:bCs/>
          <w:color w:val="7030A0"/>
          <w:szCs w:val="24"/>
        </w:rPr>
        <w:t xml:space="preserve">[1] </w:t>
      </w:r>
      <w:r w:rsidR="00B40FB2" w:rsidRPr="00395F5C">
        <w:rPr>
          <w:rFonts w:cstheme="minorHAnsi"/>
          <w:color w:val="7030A0"/>
          <w:szCs w:val="24"/>
        </w:rPr>
        <w:t>prior to histotripsy exposure to determine the clot position for segmentation of the passive cavitation image</w:t>
      </w:r>
      <w:r w:rsidRPr="00395F5C">
        <w:rPr>
          <w:rFonts w:cstheme="minorHAnsi"/>
          <w:color w:val="7030A0"/>
          <w:szCs w:val="24"/>
        </w:rPr>
        <w:t xml:space="preserve"> </w:t>
      </w:r>
      <w:r w:rsidRPr="00395F5C">
        <w:rPr>
          <w:rFonts w:cstheme="minorHAnsi"/>
          <w:b/>
          <w:bCs/>
          <w:color w:val="7030A0"/>
          <w:szCs w:val="24"/>
        </w:rPr>
        <w:t>[2]</w:t>
      </w:r>
      <w:r w:rsidR="00B40FB2" w:rsidRPr="00395F5C">
        <w:rPr>
          <w:rFonts w:cstheme="minorHAnsi"/>
          <w:color w:val="7030A0"/>
          <w:szCs w:val="24"/>
        </w:rPr>
        <w:t>.</w:t>
      </w:r>
    </w:p>
    <w:p w14:paraId="6BBDB0A1" w14:textId="77777777" w:rsidR="00193BC0" w:rsidRDefault="00193BC0" w:rsidP="00193BC0">
      <w:pPr>
        <w:pStyle w:val="ListParagraph"/>
        <w:ind w:left="907"/>
        <w:rPr>
          <w:rFonts w:cstheme="minorHAnsi"/>
          <w:szCs w:val="24"/>
        </w:rPr>
      </w:pPr>
    </w:p>
    <w:p w14:paraId="0D23E077" w14:textId="13CEA1D6" w:rsidR="00193BC0" w:rsidRDefault="00193BC0" w:rsidP="001A784B">
      <w:pPr>
        <w:pStyle w:val="ListParagraph"/>
        <w:numPr>
          <w:ilvl w:val="2"/>
          <w:numId w:val="9"/>
        </w:numPr>
        <w:rPr>
          <w:rFonts w:cstheme="minorHAnsi"/>
          <w:szCs w:val="24"/>
        </w:rPr>
      </w:pPr>
      <w:r>
        <w:rPr>
          <w:rFonts w:cstheme="minorHAnsi"/>
          <w:szCs w:val="24"/>
        </w:rPr>
        <w:t>LAB MEDIA: Figure 5A</w:t>
      </w:r>
    </w:p>
    <w:p w14:paraId="79233806" w14:textId="534BEF64"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5A </w:t>
      </w:r>
      <w:r w:rsidRPr="00193BC0">
        <w:rPr>
          <w:rFonts w:cstheme="minorHAnsi"/>
          <w:i/>
          <w:iCs/>
          <w:color w:val="4F81BD" w:themeColor="accent1"/>
          <w:szCs w:val="24"/>
        </w:rPr>
        <w:t>Video Editor: please emphasize</w:t>
      </w:r>
      <w:r>
        <w:rPr>
          <w:rFonts w:cstheme="minorHAnsi"/>
          <w:i/>
          <w:iCs/>
          <w:color w:val="4F81BD" w:themeColor="accent1"/>
          <w:szCs w:val="24"/>
        </w:rPr>
        <w:t xml:space="preserve"> clot in middle of vessel</w:t>
      </w:r>
    </w:p>
    <w:p w14:paraId="232BB9F4" w14:textId="77777777" w:rsidR="00193BC0" w:rsidRDefault="00193BC0" w:rsidP="00193BC0">
      <w:pPr>
        <w:pStyle w:val="ListParagraph"/>
        <w:ind w:left="1627"/>
        <w:rPr>
          <w:rFonts w:cstheme="minorHAnsi"/>
          <w:szCs w:val="24"/>
        </w:rPr>
      </w:pPr>
    </w:p>
    <w:p w14:paraId="75C66E48" w14:textId="57CE028C" w:rsidR="00B40FB2" w:rsidRPr="00395F5C" w:rsidRDefault="00193BC0" w:rsidP="001A784B">
      <w:pPr>
        <w:pStyle w:val="ListParagraph"/>
        <w:numPr>
          <w:ilvl w:val="1"/>
          <w:numId w:val="9"/>
        </w:numPr>
        <w:rPr>
          <w:rFonts w:cstheme="minorHAnsi"/>
          <w:color w:val="7030A0"/>
          <w:szCs w:val="24"/>
        </w:rPr>
      </w:pPr>
      <w:r w:rsidRPr="00395F5C">
        <w:rPr>
          <w:rFonts w:cstheme="minorHAnsi"/>
          <w:color w:val="7030A0"/>
          <w:szCs w:val="24"/>
        </w:rPr>
        <w:t>As this</w:t>
      </w:r>
      <w:r w:rsidR="00B40FB2" w:rsidRPr="00395F5C">
        <w:rPr>
          <w:rFonts w:cstheme="minorHAnsi"/>
          <w:color w:val="7030A0"/>
          <w:szCs w:val="24"/>
        </w:rPr>
        <w:t xml:space="preserve"> passive cavitation image co-registered with the B-mode image</w:t>
      </w:r>
      <w:r w:rsidRPr="00395F5C">
        <w:rPr>
          <w:rFonts w:cstheme="minorHAnsi"/>
          <w:color w:val="7030A0"/>
          <w:szCs w:val="24"/>
        </w:rPr>
        <w:t xml:space="preserve"> of the clot confirms </w:t>
      </w:r>
      <w:r w:rsidRPr="00395F5C">
        <w:rPr>
          <w:rFonts w:cstheme="minorHAnsi"/>
          <w:b/>
          <w:bCs/>
          <w:color w:val="7030A0"/>
          <w:szCs w:val="24"/>
        </w:rPr>
        <w:t>[1]</w:t>
      </w:r>
      <w:r w:rsidRPr="00395F5C">
        <w:rPr>
          <w:rFonts w:cstheme="minorHAnsi"/>
          <w:color w:val="7030A0"/>
          <w:szCs w:val="24"/>
        </w:rPr>
        <w:t xml:space="preserve">, the </w:t>
      </w:r>
      <w:r w:rsidR="00B40FB2" w:rsidRPr="00395F5C">
        <w:rPr>
          <w:rFonts w:cstheme="minorHAnsi"/>
          <w:color w:val="7030A0"/>
          <w:szCs w:val="24"/>
        </w:rPr>
        <w:t>acoustic energy is contained primarily within the clot during</w:t>
      </w:r>
      <w:r w:rsidRPr="00395F5C">
        <w:rPr>
          <w:rFonts w:cstheme="minorHAnsi"/>
          <w:color w:val="7030A0"/>
          <w:szCs w:val="24"/>
        </w:rPr>
        <w:t xml:space="preserve"> the</w:t>
      </w:r>
      <w:r w:rsidR="00B40FB2" w:rsidRPr="00395F5C">
        <w:rPr>
          <w:rFonts w:cstheme="minorHAnsi"/>
          <w:color w:val="7030A0"/>
          <w:szCs w:val="24"/>
        </w:rPr>
        <w:t xml:space="preserve"> histotripsy exposure</w:t>
      </w:r>
      <w:r w:rsidRPr="00395F5C">
        <w:rPr>
          <w:rFonts w:cstheme="minorHAnsi"/>
          <w:color w:val="7030A0"/>
          <w:szCs w:val="24"/>
        </w:rPr>
        <w:t xml:space="preserve"> </w:t>
      </w:r>
      <w:r w:rsidRPr="00395F5C">
        <w:rPr>
          <w:rFonts w:cstheme="minorHAnsi"/>
          <w:b/>
          <w:bCs/>
          <w:color w:val="7030A0"/>
          <w:szCs w:val="24"/>
        </w:rPr>
        <w:t>[2]</w:t>
      </w:r>
      <w:r w:rsidR="00B40FB2" w:rsidRPr="00395F5C">
        <w:rPr>
          <w:rFonts w:cstheme="minorHAnsi"/>
          <w:color w:val="7030A0"/>
          <w:szCs w:val="24"/>
        </w:rPr>
        <w:t>.</w:t>
      </w:r>
    </w:p>
    <w:p w14:paraId="1544A807" w14:textId="77777777" w:rsidR="00193BC0" w:rsidRDefault="00193BC0" w:rsidP="00193BC0">
      <w:pPr>
        <w:pStyle w:val="ListParagraph"/>
        <w:ind w:left="907"/>
        <w:rPr>
          <w:rFonts w:cstheme="minorHAnsi"/>
          <w:szCs w:val="24"/>
        </w:rPr>
      </w:pPr>
    </w:p>
    <w:p w14:paraId="4150E780" w14:textId="2AC1B70E" w:rsidR="00193BC0" w:rsidRDefault="00193BC0" w:rsidP="001A784B">
      <w:pPr>
        <w:pStyle w:val="ListParagraph"/>
        <w:numPr>
          <w:ilvl w:val="2"/>
          <w:numId w:val="9"/>
        </w:numPr>
        <w:rPr>
          <w:rFonts w:cstheme="minorHAnsi"/>
          <w:szCs w:val="24"/>
        </w:rPr>
      </w:pPr>
      <w:r>
        <w:rPr>
          <w:rFonts w:cstheme="minorHAnsi"/>
          <w:szCs w:val="24"/>
        </w:rPr>
        <w:t>LAB MEDIA: Figure 5B</w:t>
      </w:r>
    </w:p>
    <w:p w14:paraId="64985CB1" w14:textId="557C49AD" w:rsidR="00193BC0" w:rsidRPr="00B40FB2" w:rsidRDefault="00193BC0" w:rsidP="001A784B">
      <w:pPr>
        <w:pStyle w:val="ListParagraph"/>
        <w:numPr>
          <w:ilvl w:val="2"/>
          <w:numId w:val="9"/>
        </w:numPr>
        <w:rPr>
          <w:rFonts w:cstheme="minorHAnsi"/>
          <w:szCs w:val="24"/>
        </w:rPr>
      </w:pPr>
      <w:r>
        <w:rPr>
          <w:rFonts w:cstheme="minorHAnsi"/>
          <w:szCs w:val="24"/>
        </w:rPr>
        <w:lastRenderedPageBreak/>
        <w:t xml:space="preserve">LAB MEDIA: Figure 5B </w:t>
      </w:r>
      <w:r w:rsidRPr="00193BC0">
        <w:rPr>
          <w:rFonts w:cstheme="minorHAnsi"/>
          <w:i/>
          <w:iCs/>
          <w:color w:val="4F81BD" w:themeColor="accent1"/>
          <w:szCs w:val="24"/>
        </w:rPr>
        <w:t>Video Editor: please emphasize</w:t>
      </w:r>
      <w:r>
        <w:rPr>
          <w:rFonts w:cstheme="minorHAnsi"/>
          <w:i/>
          <w:iCs/>
          <w:color w:val="4F81BD" w:themeColor="accent1"/>
          <w:szCs w:val="24"/>
        </w:rPr>
        <w:t xml:space="preserve"> red-outlined yellow signal in center of image</w:t>
      </w:r>
    </w:p>
    <w:p w14:paraId="5881B20C" w14:textId="77777777" w:rsidR="00B40FB2" w:rsidRPr="00B40FB2" w:rsidRDefault="00B40FB2" w:rsidP="00B40FB2">
      <w:pPr>
        <w:pStyle w:val="ListParagraph"/>
        <w:ind w:left="360"/>
        <w:rPr>
          <w:rFonts w:cstheme="minorHAnsi"/>
          <w:szCs w:val="24"/>
        </w:rPr>
      </w:pPr>
    </w:p>
    <w:p w14:paraId="5AF371C8" w14:textId="3A8B0BC6" w:rsidR="00193BC0" w:rsidRPr="00395F5C" w:rsidRDefault="00193BC0" w:rsidP="001A784B">
      <w:pPr>
        <w:pStyle w:val="ListParagraph"/>
        <w:numPr>
          <w:ilvl w:val="1"/>
          <w:numId w:val="9"/>
        </w:numPr>
        <w:rPr>
          <w:rFonts w:cstheme="minorHAnsi"/>
          <w:color w:val="7030A0"/>
          <w:szCs w:val="24"/>
        </w:rPr>
      </w:pPr>
      <w:r w:rsidRPr="00395F5C">
        <w:rPr>
          <w:rFonts w:cstheme="minorHAnsi"/>
          <w:color w:val="7030A0"/>
          <w:szCs w:val="24"/>
        </w:rPr>
        <w:t xml:space="preserve">In </w:t>
      </w:r>
      <w:r w:rsidR="00B40FB2" w:rsidRPr="00395F5C">
        <w:rPr>
          <w:rFonts w:cstheme="minorHAnsi"/>
          <w:color w:val="7030A0"/>
          <w:szCs w:val="24"/>
        </w:rPr>
        <w:t>samples exposed to histotripsy</w:t>
      </w:r>
      <w:r w:rsidRPr="00395F5C">
        <w:rPr>
          <w:rFonts w:cstheme="minorHAnsi"/>
          <w:color w:val="7030A0"/>
          <w:szCs w:val="24"/>
        </w:rPr>
        <w:t xml:space="preserve"> </w:t>
      </w:r>
      <w:r w:rsidRPr="00395F5C">
        <w:rPr>
          <w:rFonts w:cstheme="minorHAnsi"/>
          <w:b/>
          <w:bCs/>
          <w:color w:val="7030A0"/>
          <w:szCs w:val="24"/>
        </w:rPr>
        <w:t>[1]</w:t>
      </w:r>
      <w:r w:rsidR="00B40FB2" w:rsidRPr="00395F5C">
        <w:rPr>
          <w:rFonts w:cstheme="minorHAnsi"/>
          <w:color w:val="7030A0"/>
          <w:szCs w:val="24"/>
        </w:rPr>
        <w:t xml:space="preserve">, disruption is primarily restricted to the clot center, consistent with the observed locations of bubble activity tracked </w:t>
      </w:r>
      <w:r w:rsidRPr="00395F5C">
        <w:rPr>
          <w:rFonts w:cstheme="minorHAnsi"/>
          <w:color w:val="7030A0"/>
          <w:szCs w:val="24"/>
        </w:rPr>
        <w:t>via</w:t>
      </w:r>
      <w:r w:rsidR="00B40FB2" w:rsidRPr="00395F5C">
        <w:rPr>
          <w:rFonts w:cstheme="minorHAnsi"/>
          <w:color w:val="7030A0"/>
          <w:szCs w:val="24"/>
        </w:rPr>
        <w:t xml:space="preserve"> passive cavitation imaging </w:t>
      </w:r>
      <w:r w:rsidRPr="00395F5C">
        <w:rPr>
          <w:rFonts w:cstheme="minorHAnsi"/>
          <w:b/>
          <w:bCs/>
          <w:color w:val="7030A0"/>
          <w:szCs w:val="24"/>
        </w:rPr>
        <w:t>[2]</w:t>
      </w:r>
      <w:r w:rsidRPr="00395F5C">
        <w:rPr>
          <w:rFonts w:cstheme="minorHAnsi"/>
          <w:color w:val="7030A0"/>
          <w:szCs w:val="24"/>
        </w:rPr>
        <w:t>.</w:t>
      </w:r>
    </w:p>
    <w:p w14:paraId="034F800D" w14:textId="77777777" w:rsidR="00193BC0" w:rsidRDefault="00193BC0" w:rsidP="00193BC0">
      <w:pPr>
        <w:pStyle w:val="ListParagraph"/>
        <w:ind w:left="907"/>
        <w:rPr>
          <w:rFonts w:cstheme="minorHAnsi"/>
          <w:szCs w:val="24"/>
        </w:rPr>
      </w:pPr>
    </w:p>
    <w:p w14:paraId="467967AC" w14:textId="409DDA00"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6 </w:t>
      </w:r>
      <w:r w:rsidRPr="00193BC0">
        <w:rPr>
          <w:rFonts w:cstheme="minorHAnsi"/>
          <w:i/>
          <w:iCs/>
          <w:color w:val="4F81BD" w:themeColor="accent1"/>
          <w:szCs w:val="24"/>
        </w:rPr>
        <w:t>Video Editor: please emphasize</w:t>
      </w:r>
      <w:r>
        <w:rPr>
          <w:rFonts w:cstheme="minorHAnsi"/>
          <w:i/>
          <w:iCs/>
          <w:color w:val="4F81BD" w:themeColor="accent1"/>
          <w:szCs w:val="24"/>
        </w:rPr>
        <w:t xml:space="preserve"> Figure 6B</w:t>
      </w:r>
    </w:p>
    <w:p w14:paraId="02C10DF1" w14:textId="22E37409"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6 </w:t>
      </w:r>
      <w:r w:rsidRPr="00193BC0">
        <w:rPr>
          <w:rFonts w:cstheme="minorHAnsi"/>
          <w:i/>
          <w:iCs/>
          <w:color w:val="4F81BD" w:themeColor="accent1"/>
          <w:szCs w:val="24"/>
        </w:rPr>
        <w:t>Video Editor: please emphasize</w:t>
      </w:r>
      <w:r>
        <w:rPr>
          <w:rFonts w:cstheme="minorHAnsi"/>
          <w:i/>
          <w:iCs/>
          <w:color w:val="4F81BD" w:themeColor="accent1"/>
          <w:szCs w:val="24"/>
        </w:rPr>
        <w:t xml:space="preserve"> disrupted clot in center of Figure 6B</w:t>
      </w:r>
    </w:p>
    <w:p w14:paraId="29A4AC4B" w14:textId="77777777" w:rsidR="00193BC0" w:rsidRDefault="00193BC0" w:rsidP="00193BC0">
      <w:pPr>
        <w:pStyle w:val="ListParagraph"/>
        <w:ind w:left="1627"/>
        <w:rPr>
          <w:rFonts w:cstheme="minorHAnsi"/>
          <w:szCs w:val="24"/>
        </w:rPr>
      </w:pPr>
    </w:p>
    <w:p w14:paraId="029853CD" w14:textId="6EE42151" w:rsidR="00B40FB2" w:rsidRPr="00395F5C" w:rsidRDefault="00193BC0" w:rsidP="001A784B">
      <w:pPr>
        <w:pStyle w:val="ListParagraph"/>
        <w:numPr>
          <w:ilvl w:val="1"/>
          <w:numId w:val="9"/>
        </w:numPr>
        <w:rPr>
          <w:rFonts w:cstheme="minorHAnsi"/>
          <w:color w:val="7030A0"/>
          <w:szCs w:val="24"/>
        </w:rPr>
      </w:pPr>
      <w:r w:rsidRPr="00395F5C">
        <w:rPr>
          <w:rFonts w:cstheme="minorHAnsi"/>
          <w:color w:val="7030A0"/>
          <w:szCs w:val="24"/>
        </w:rPr>
        <w:t>W</w:t>
      </w:r>
      <w:r w:rsidR="00B40FB2" w:rsidRPr="00395F5C">
        <w:rPr>
          <w:rFonts w:cstheme="minorHAnsi"/>
          <w:color w:val="7030A0"/>
          <w:szCs w:val="24"/>
        </w:rPr>
        <w:t xml:space="preserve">ith </w:t>
      </w:r>
      <w:r w:rsidR="0024582E" w:rsidRPr="00395F5C">
        <w:rPr>
          <w:rFonts w:cstheme="minorHAnsi"/>
          <w:color w:val="7030A0"/>
          <w:szCs w:val="24"/>
        </w:rPr>
        <w:t xml:space="preserve">the </w:t>
      </w:r>
      <w:r w:rsidR="00B40FB2" w:rsidRPr="00395F5C">
        <w:rPr>
          <w:rFonts w:cstheme="minorHAnsi"/>
          <w:color w:val="7030A0"/>
          <w:szCs w:val="24"/>
        </w:rPr>
        <w:t>addition of lytic, mass loss also occurs in regions closer to the periphery of the clot</w:t>
      </w:r>
      <w:r w:rsidRPr="00395F5C">
        <w:rPr>
          <w:rFonts w:cstheme="minorHAnsi"/>
          <w:color w:val="7030A0"/>
          <w:szCs w:val="24"/>
        </w:rPr>
        <w:t xml:space="preserve"> </w:t>
      </w:r>
      <w:r w:rsidRPr="00395F5C">
        <w:rPr>
          <w:rFonts w:cstheme="minorHAnsi"/>
          <w:b/>
          <w:bCs/>
          <w:color w:val="7030A0"/>
          <w:szCs w:val="24"/>
        </w:rPr>
        <w:t>[1]</w:t>
      </w:r>
      <w:r w:rsidR="00B40FB2" w:rsidRPr="00395F5C">
        <w:rPr>
          <w:rFonts w:cstheme="minorHAnsi"/>
          <w:color w:val="7030A0"/>
          <w:szCs w:val="24"/>
        </w:rPr>
        <w:t>.</w:t>
      </w:r>
    </w:p>
    <w:p w14:paraId="451FB199" w14:textId="77777777" w:rsidR="00193BC0" w:rsidRDefault="00193BC0" w:rsidP="00193BC0">
      <w:pPr>
        <w:pStyle w:val="ListParagraph"/>
        <w:ind w:left="907"/>
        <w:rPr>
          <w:rFonts w:cstheme="minorHAnsi"/>
          <w:szCs w:val="24"/>
        </w:rPr>
      </w:pPr>
    </w:p>
    <w:p w14:paraId="0EFE23AF" w14:textId="127A1F14" w:rsidR="00193BC0" w:rsidRPr="00B40FB2" w:rsidRDefault="00193BC0" w:rsidP="001A784B">
      <w:pPr>
        <w:pStyle w:val="ListParagraph"/>
        <w:numPr>
          <w:ilvl w:val="2"/>
          <w:numId w:val="9"/>
        </w:numPr>
        <w:rPr>
          <w:rFonts w:cstheme="minorHAnsi"/>
          <w:szCs w:val="24"/>
        </w:rPr>
      </w:pPr>
      <w:r>
        <w:rPr>
          <w:rFonts w:cstheme="minorHAnsi"/>
          <w:szCs w:val="24"/>
        </w:rPr>
        <w:t xml:space="preserve">LAB MEDIA: Figure 6 </w:t>
      </w:r>
      <w:r w:rsidRPr="00193BC0">
        <w:rPr>
          <w:rFonts w:cstheme="minorHAnsi"/>
          <w:i/>
          <w:iCs/>
          <w:color w:val="4F81BD" w:themeColor="accent1"/>
          <w:szCs w:val="24"/>
        </w:rPr>
        <w:t>Video Editor: please emphasize</w:t>
      </w:r>
      <w:r>
        <w:rPr>
          <w:rFonts w:cstheme="minorHAnsi"/>
          <w:i/>
          <w:iCs/>
          <w:color w:val="4F81BD" w:themeColor="accent1"/>
          <w:szCs w:val="24"/>
        </w:rPr>
        <w:t xml:space="preserve"> disruptions around periphery of clot</w:t>
      </w:r>
    </w:p>
    <w:p w14:paraId="62F2F2B0" w14:textId="77777777" w:rsidR="00B40FB2" w:rsidRPr="00E13200" w:rsidRDefault="00B40FB2" w:rsidP="00B40FB2">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4679EF90" w:rsidR="00473E1C" w:rsidRDefault="00473E1C" w:rsidP="00A9074C">
      <w:pPr>
        <w:pStyle w:val="ListParagraph"/>
        <w:numPr>
          <w:ilvl w:val="0"/>
          <w:numId w:val="9"/>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EE85023" w14:textId="77777777" w:rsidR="00A9074C" w:rsidRPr="00A9074C" w:rsidRDefault="00A9074C" w:rsidP="00A9074C">
      <w:pPr>
        <w:pStyle w:val="ListParagraph"/>
        <w:ind w:left="360"/>
        <w:rPr>
          <w:rFonts w:asciiTheme="minorHAnsi" w:hAnsiTheme="minorHAnsi" w:cstheme="minorHAnsi"/>
          <w:b/>
          <w:bCs/>
          <w:szCs w:val="24"/>
          <w:lang w:eastAsia="zh-TW"/>
        </w:rPr>
      </w:pPr>
    </w:p>
    <w:bookmarkEnd w:id="6"/>
    <w:p w14:paraId="23F4777F" w14:textId="3CF8D454" w:rsidR="00B07A3B" w:rsidRPr="00395F5C" w:rsidRDefault="00A9074C" w:rsidP="001A784B">
      <w:pPr>
        <w:pStyle w:val="ListParagraph"/>
        <w:numPr>
          <w:ilvl w:val="1"/>
          <w:numId w:val="9"/>
        </w:numPr>
        <w:spacing w:before="240"/>
        <w:outlineLvl w:val="0"/>
        <w:rPr>
          <w:rFonts w:asciiTheme="minorHAnsi" w:eastAsia="Times New Roman" w:hAnsiTheme="minorHAnsi" w:cstheme="minorHAnsi"/>
          <w:color w:val="7030A0"/>
          <w:szCs w:val="24"/>
        </w:rPr>
      </w:pPr>
      <w:proofErr w:type="spellStart"/>
      <w:r>
        <w:rPr>
          <w:rStyle w:val="AuthorName"/>
          <w:rFonts w:asciiTheme="minorHAnsi" w:eastAsia="Times" w:hAnsiTheme="minorHAnsi" w:cstheme="minorHAnsi"/>
        </w:rPr>
        <w:t>JoVE’s</w:t>
      </w:r>
      <w:proofErr w:type="spellEnd"/>
      <w:r>
        <w:rPr>
          <w:rStyle w:val="AuthorName"/>
          <w:rFonts w:asciiTheme="minorHAnsi" w:eastAsia="Times" w:hAnsiTheme="minorHAnsi" w:cstheme="minorHAnsi"/>
        </w:rPr>
        <w:t xml:space="preserve"> Voiceover Talent</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134749" w:rsidRPr="00395F5C">
        <w:rPr>
          <w:rFonts w:asciiTheme="minorHAnsi" w:hAnsiTheme="minorHAnsi" w:cstheme="minorHAnsi"/>
          <w:color w:val="7030A0"/>
        </w:rPr>
        <w:t>Alternatively, e</w:t>
      </w:r>
      <w:r w:rsidR="0095400B" w:rsidRPr="00395F5C">
        <w:rPr>
          <w:rFonts w:asciiTheme="minorHAnsi" w:hAnsiTheme="minorHAnsi" w:cstheme="minorHAnsi"/>
          <w:color w:val="7030A0"/>
        </w:rPr>
        <w:t xml:space="preserve">chogenic liposomes containing rt-PA </w:t>
      </w:r>
      <w:r w:rsidR="00134749" w:rsidRPr="00395F5C">
        <w:rPr>
          <w:rFonts w:asciiTheme="minorHAnsi" w:hAnsiTheme="minorHAnsi" w:cstheme="minorHAnsi"/>
          <w:color w:val="7030A0"/>
        </w:rPr>
        <w:t>can be used in place of</w:t>
      </w:r>
      <w:r w:rsidR="0095400B" w:rsidRPr="00395F5C">
        <w:rPr>
          <w:rFonts w:asciiTheme="minorHAnsi" w:hAnsiTheme="minorHAnsi" w:cstheme="minorHAnsi"/>
          <w:color w:val="7030A0"/>
        </w:rPr>
        <w:t xml:space="preserve"> systemic </w:t>
      </w:r>
      <w:r w:rsidR="00A8079E" w:rsidRPr="00395F5C">
        <w:rPr>
          <w:rFonts w:asciiTheme="minorHAnsi" w:hAnsiTheme="minorHAnsi" w:cstheme="minorHAnsi"/>
          <w:color w:val="7030A0"/>
        </w:rPr>
        <w:t xml:space="preserve">rt-PA </w:t>
      </w:r>
      <w:r w:rsidR="0095400B" w:rsidRPr="00395F5C">
        <w:rPr>
          <w:rFonts w:asciiTheme="minorHAnsi" w:hAnsiTheme="minorHAnsi" w:cstheme="minorHAnsi"/>
          <w:color w:val="7030A0"/>
        </w:rPr>
        <w:t>deliver</w:t>
      </w:r>
      <w:r w:rsidR="00A8079E" w:rsidRPr="00395F5C">
        <w:rPr>
          <w:rFonts w:asciiTheme="minorHAnsi" w:hAnsiTheme="minorHAnsi" w:cstheme="minorHAnsi"/>
          <w:color w:val="7030A0"/>
        </w:rPr>
        <w:t>y to allow the</w:t>
      </w:r>
      <w:r w:rsidR="0095400B" w:rsidRPr="00395F5C">
        <w:rPr>
          <w:rFonts w:asciiTheme="minorHAnsi" w:hAnsiTheme="minorHAnsi" w:cstheme="minorHAnsi"/>
          <w:color w:val="7030A0"/>
        </w:rPr>
        <w:t xml:space="preserve"> </w:t>
      </w:r>
      <w:r w:rsidR="001007F2" w:rsidRPr="00395F5C">
        <w:rPr>
          <w:rFonts w:asciiTheme="minorHAnsi" w:hAnsiTheme="minorHAnsi" w:cstheme="minorHAnsi"/>
          <w:color w:val="7030A0"/>
        </w:rPr>
        <w:t>assessment of</w:t>
      </w:r>
      <w:r w:rsidR="0095400B" w:rsidRPr="00395F5C">
        <w:rPr>
          <w:rFonts w:asciiTheme="minorHAnsi" w:hAnsiTheme="minorHAnsi" w:cstheme="minorHAnsi"/>
          <w:color w:val="7030A0"/>
        </w:rPr>
        <w:t xml:space="preserve"> targeted drug delivery</w:t>
      </w:r>
      <w:r w:rsidR="001007F2" w:rsidRPr="00395F5C">
        <w:rPr>
          <w:rFonts w:asciiTheme="minorHAnsi" w:hAnsiTheme="minorHAnsi" w:cstheme="minorHAnsi"/>
          <w:color w:val="7030A0"/>
        </w:rPr>
        <w:t xml:space="preserve"> to the clot</w:t>
      </w:r>
      <w:r w:rsidR="00A8079E" w:rsidRPr="00395F5C">
        <w:rPr>
          <w:rFonts w:asciiTheme="minorHAnsi" w:hAnsiTheme="minorHAnsi" w:cstheme="minorHAnsi"/>
          <w:color w:val="7030A0"/>
        </w:rPr>
        <w:t xml:space="preserve"> </w:t>
      </w:r>
      <w:r w:rsidR="007227C7" w:rsidRPr="00395F5C">
        <w:rPr>
          <w:rFonts w:asciiTheme="minorHAnsi" w:hAnsiTheme="minorHAnsi" w:cstheme="minorHAnsi"/>
          <w:b/>
          <w:bCs/>
          <w:color w:val="7030A0"/>
        </w:rPr>
        <w:t>[1]</w:t>
      </w:r>
      <w:r w:rsidR="007227C7" w:rsidRPr="00395F5C">
        <w:rPr>
          <w:rFonts w:asciiTheme="minorHAnsi" w:hAnsiTheme="minorHAnsi" w:cstheme="minorHAnsi"/>
          <w:color w:val="7030A0"/>
        </w:rPr>
        <w:t>.</w:t>
      </w:r>
    </w:p>
    <w:p w14:paraId="7498FA5B" w14:textId="77777777" w:rsidR="007227C7" w:rsidRPr="007227C7" w:rsidRDefault="007227C7" w:rsidP="007227C7">
      <w:pPr>
        <w:pStyle w:val="ListParagraph"/>
        <w:ind w:left="1627"/>
        <w:rPr>
          <w:rFonts w:cs="Calibri"/>
          <w:szCs w:val="24"/>
        </w:rPr>
      </w:pPr>
    </w:p>
    <w:p w14:paraId="2BC9703E" w14:textId="286E3405" w:rsidR="007227C7" w:rsidRPr="007227C7" w:rsidRDefault="00C26D44" w:rsidP="001A784B">
      <w:pPr>
        <w:pStyle w:val="ListParagraph"/>
        <w:numPr>
          <w:ilvl w:val="2"/>
          <w:numId w:val="9"/>
        </w:numPr>
        <w:rPr>
          <w:rFonts w:cs="Calibri"/>
          <w:szCs w:val="24"/>
        </w:rPr>
      </w:pPr>
      <w:r>
        <w:rPr>
          <w:rFonts w:cs="Calibri"/>
          <w:bCs/>
          <w:szCs w:val="24"/>
        </w:rPr>
        <w:t>Use</w:t>
      </w:r>
      <w:r w:rsidR="00FA7315">
        <w:rPr>
          <w:rFonts w:cs="Calibri"/>
          <w:bCs/>
          <w:szCs w:val="24"/>
        </w:rPr>
        <w:t xml:space="preserve"> LAB MEDIA: Figure 5 or 3.7.2. Talent adding rt-PA to reservoir</w:t>
      </w:r>
    </w:p>
    <w:p w14:paraId="399F2F79" w14:textId="77777777" w:rsidR="00A9074C" w:rsidRPr="00A9074C" w:rsidRDefault="00A9074C" w:rsidP="00A9074C">
      <w:pPr>
        <w:pStyle w:val="ListParagraph"/>
        <w:spacing w:before="240"/>
        <w:ind w:left="907"/>
        <w:outlineLvl w:val="0"/>
        <w:rPr>
          <w:rFonts w:asciiTheme="minorHAnsi" w:eastAsia="Times New Roman" w:hAnsiTheme="minorHAnsi" w:cstheme="minorHAnsi"/>
          <w:szCs w:val="24"/>
        </w:rPr>
      </w:pPr>
    </w:p>
    <w:p w14:paraId="62235ECE" w14:textId="30F66BE4" w:rsidR="00B07A3B" w:rsidRPr="00395F5C" w:rsidRDefault="00A9074C" w:rsidP="001A784B">
      <w:pPr>
        <w:pStyle w:val="ListParagraph"/>
        <w:numPr>
          <w:ilvl w:val="1"/>
          <w:numId w:val="9"/>
        </w:numPr>
        <w:spacing w:before="240"/>
        <w:outlineLvl w:val="0"/>
        <w:rPr>
          <w:rFonts w:asciiTheme="minorHAnsi" w:eastAsia="Times New Roman" w:hAnsiTheme="minorHAnsi" w:cstheme="minorHAnsi"/>
          <w:color w:val="7030A0"/>
          <w:szCs w:val="24"/>
        </w:rPr>
      </w:pPr>
      <w:proofErr w:type="spellStart"/>
      <w:r>
        <w:rPr>
          <w:rStyle w:val="AuthorName"/>
          <w:rFonts w:asciiTheme="minorHAnsi" w:eastAsia="Times" w:hAnsiTheme="minorHAnsi" w:cstheme="minorHAnsi"/>
        </w:rPr>
        <w:t>JoVE’s</w:t>
      </w:r>
      <w:proofErr w:type="spellEnd"/>
      <w:r>
        <w:rPr>
          <w:rStyle w:val="AuthorName"/>
          <w:rFonts w:asciiTheme="minorHAnsi" w:eastAsia="Times" w:hAnsiTheme="minorHAnsi" w:cstheme="minorHAnsi"/>
        </w:rPr>
        <w:t xml:space="preserve"> Voiceover Talent</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proofErr w:type="spellStart"/>
      <w:r w:rsidR="00FC4682" w:rsidRPr="00395F5C">
        <w:rPr>
          <w:rFonts w:asciiTheme="minorHAnsi" w:hAnsiTheme="minorHAnsi" w:cstheme="minorHAnsi"/>
          <w:color w:val="7030A0"/>
        </w:rPr>
        <w:t>Lysotripsy</w:t>
      </w:r>
      <w:proofErr w:type="spellEnd"/>
      <w:r w:rsidR="00FC4682" w:rsidRPr="00395F5C">
        <w:rPr>
          <w:rFonts w:asciiTheme="minorHAnsi" w:hAnsiTheme="minorHAnsi" w:cstheme="minorHAnsi"/>
          <w:color w:val="7030A0"/>
        </w:rPr>
        <w:t xml:space="preserve"> provide</w:t>
      </w:r>
      <w:r w:rsidR="00A8079E" w:rsidRPr="00395F5C">
        <w:rPr>
          <w:rFonts w:asciiTheme="minorHAnsi" w:hAnsiTheme="minorHAnsi" w:cstheme="minorHAnsi"/>
          <w:color w:val="7030A0"/>
        </w:rPr>
        <w:t xml:space="preserve">s </w:t>
      </w:r>
      <w:r w:rsidR="00FC4682" w:rsidRPr="00395F5C">
        <w:rPr>
          <w:rFonts w:asciiTheme="minorHAnsi" w:hAnsiTheme="minorHAnsi" w:cstheme="minorHAnsi"/>
          <w:color w:val="7030A0"/>
        </w:rPr>
        <w:t>an alternative non-invasive approach to treat</w:t>
      </w:r>
      <w:r w:rsidR="00A8079E" w:rsidRPr="00395F5C">
        <w:rPr>
          <w:rFonts w:asciiTheme="minorHAnsi" w:hAnsiTheme="minorHAnsi" w:cstheme="minorHAnsi"/>
          <w:color w:val="7030A0"/>
        </w:rPr>
        <w:t>ing</w:t>
      </w:r>
      <w:r w:rsidR="00FC4682" w:rsidRPr="00395F5C">
        <w:rPr>
          <w:rFonts w:asciiTheme="minorHAnsi" w:hAnsiTheme="minorHAnsi" w:cstheme="minorHAnsi"/>
          <w:color w:val="7030A0"/>
        </w:rPr>
        <w:t xml:space="preserve"> many diseases. Th</w:t>
      </w:r>
      <w:r w:rsidR="00A8079E" w:rsidRPr="00395F5C">
        <w:rPr>
          <w:rFonts w:asciiTheme="minorHAnsi" w:hAnsiTheme="minorHAnsi" w:cstheme="minorHAnsi"/>
          <w:color w:val="7030A0"/>
        </w:rPr>
        <w:t>is</w:t>
      </w:r>
      <w:r w:rsidR="00FC4682" w:rsidRPr="00395F5C">
        <w:rPr>
          <w:rFonts w:asciiTheme="minorHAnsi" w:hAnsiTheme="minorHAnsi" w:cstheme="minorHAnsi"/>
          <w:color w:val="7030A0"/>
        </w:rPr>
        <w:t xml:space="preserve"> in vitro protocol enables assessment of the efficacy of the treatment and its potential success in in vivo application</w:t>
      </w:r>
      <w:r w:rsidR="000519FB" w:rsidRPr="00395F5C">
        <w:rPr>
          <w:rFonts w:asciiTheme="minorHAnsi" w:hAnsiTheme="minorHAnsi" w:cstheme="minorHAnsi"/>
          <w:color w:val="7030A0"/>
        </w:rPr>
        <w:t xml:space="preserve"> </w:t>
      </w:r>
      <w:r w:rsidR="000519FB" w:rsidRPr="00395F5C">
        <w:rPr>
          <w:rFonts w:asciiTheme="minorHAnsi" w:hAnsiTheme="minorHAnsi" w:cstheme="minorHAnsi"/>
          <w:b/>
          <w:bCs/>
          <w:color w:val="7030A0"/>
        </w:rPr>
        <w:t>[1]</w:t>
      </w:r>
      <w:r w:rsidR="000519FB" w:rsidRPr="00395F5C">
        <w:rPr>
          <w:rFonts w:asciiTheme="minorHAnsi" w:hAnsiTheme="minorHAnsi" w:cstheme="minorHAnsi"/>
          <w:color w:val="7030A0"/>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09BA0A3" w:rsidR="00D66E19" w:rsidRPr="00D66E19" w:rsidRDefault="00C26D44" w:rsidP="001A784B">
      <w:pPr>
        <w:pStyle w:val="ListParagraph"/>
        <w:numPr>
          <w:ilvl w:val="2"/>
          <w:numId w:val="9"/>
        </w:numPr>
        <w:rPr>
          <w:rFonts w:cs="Calibri"/>
          <w:szCs w:val="24"/>
        </w:rPr>
      </w:pPr>
      <w:r>
        <w:rPr>
          <w:rFonts w:cs="Calibri"/>
          <w:bCs/>
          <w:szCs w:val="24"/>
        </w:rPr>
        <w:t>Use</w:t>
      </w:r>
      <w:r w:rsidR="00D66E19" w:rsidRPr="00CA23CF">
        <w:rPr>
          <w:rFonts w:asciiTheme="minorHAnsi" w:hAnsiTheme="minorHAnsi" w:cstheme="minorHAnsi"/>
        </w:rPr>
        <w:t xml:space="preserve"> </w:t>
      </w:r>
      <w:r w:rsidR="000E283B">
        <w:rPr>
          <w:rFonts w:asciiTheme="minorHAnsi" w:eastAsia="Times New Roman" w:hAnsiTheme="minorHAnsi" w:cstheme="minorHAnsi"/>
          <w:szCs w:val="24"/>
        </w:rPr>
        <w:t>LAB MEDIA: Figure 6 or 5.5.1. acoustic emissions being acquired</w:t>
      </w:r>
    </w:p>
    <w:sectPr w:rsidR="00D66E19" w:rsidRPr="00D66E19"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7CAF" w14:textId="77777777" w:rsidR="002425F3" w:rsidRDefault="002425F3">
      <w:r>
        <w:separator/>
      </w:r>
    </w:p>
    <w:p w14:paraId="6EA61632" w14:textId="77777777" w:rsidR="002425F3" w:rsidRDefault="002425F3"/>
  </w:endnote>
  <w:endnote w:type="continuationSeparator" w:id="0">
    <w:p w14:paraId="61B5989F" w14:textId="77777777" w:rsidR="002425F3" w:rsidRDefault="002425F3">
      <w:r>
        <w:continuationSeparator/>
      </w:r>
    </w:p>
    <w:p w14:paraId="0EACFFAE" w14:textId="77777777" w:rsidR="002425F3" w:rsidRDefault="00242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7E40C5" w:rsidRDefault="007E40C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E40C5" w:rsidRDefault="007E40C5" w:rsidP="001E230F">
    <w:pPr>
      <w:pStyle w:val="Footer"/>
      <w:ind w:right="360"/>
    </w:pPr>
  </w:p>
  <w:p w14:paraId="10ECA4C8" w14:textId="77777777" w:rsidR="007E40C5" w:rsidRDefault="007E40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5D566C61" w:rsidR="007E40C5" w:rsidRPr="00790E8C" w:rsidRDefault="007E40C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E005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AFB5" w14:textId="77777777" w:rsidR="002425F3" w:rsidRDefault="002425F3">
      <w:r>
        <w:separator/>
      </w:r>
    </w:p>
    <w:p w14:paraId="324F57C5" w14:textId="77777777" w:rsidR="002425F3" w:rsidRDefault="002425F3"/>
  </w:footnote>
  <w:footnote w:type="continuationSeparator" w:id="0">
    <w:p w14:paraId="3E948B4D" w14:textId="77777777" w:rsidR="002425F3" w:rsidRDefault="002425F3">
      <w:r>
        <w:continuationSeparator/>
      </w:r>
    </w:p>
    <w:p w14:paraId="63B0DB9E" w14:textId="77777777" w:rsidR="002425F3" w:rsidRDefault="00242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005FE37C" w:rsidR="007E40C5" w:rsidRPr="00C92B28" w:rsidRDefault="007E40C5"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92B28">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2B28" w:rsidRPr="00C92B28">
      <w:rPr>
        <w:rFonts w:asciiTheme="minorHAnsi" w:hAnsiTheme="minorHAnsi" w:cstheme="minorHAnsi"/>
        <w:b/>
        <w:color w:val="9BBB59" w:themeColor="accent3"/>
        <w:sz w:val="28"/>
        <w:szCs w:val="28"/>
        <w:u w:val="single"/>
      </w:rPr>
      <w:t>FINAL SCRIPT</w:t>
    </w:r>
    <w:r w:rsidRPr="00C92B28">
      <w:rPr>
        <w:rFonts w:asciiTheme="minorHAnsi" w:hAnsiTheme="minorHAnsi" w:cstheme="minorHAnsi"/>
        <w:b/>
        <w:color w:val="9BBB59" w:themeColor="accent3"/>
        <w:sz w:val="28"/>
        <w:szCs w:val="28"/>
        <w:u w:val="single"/>
      </w:rPr>
      <w:t xml:space="preserve">: </w:t>
    </w:r>
    <w:r w:rsidR="00C92B28" w:rsidRPr="00C92B28">
      <w:rPr>
        <w:rFonts w:asciiTheme="minorHAnsi" w:hAnsiTheme="minorHAnsi" w:cstheme="minorHAnsi"/>
        <w:b/>
        <w:color w:val="9BBB59" w:themeColor="accent3"/>
        <w:sz w:val="28"/>
        <w:szCs w:val="28"/>
        <w:u w:val="single"/>
      </w:rPr>
      <w:t>APPROVED</w:t>
    </w:r>
    <w:r w:rsidRPr="00C92B28">
      <w:rPr>
        <w:rFonts w:asciiTheme="minorHAnsi" w:hAnsiTheme="minorHAnsi" w:cstheme="minorHAnsi"/>
        <w:b/>
        <w:color w:val="9BBB59" w:themeColor="accent3"/>
        <w:sz w:val="28"/>
        <w:szCs w:val="28"/>
        <w:u w:val="single"/>
      </w:rPr>
      <w:t xml:space="preserve"> FOR FILMING</w:t>
    </w:r>
  </w:p>
  <w:p w14:paraId="6D83E341" w14:textId="77777777" w:rsidR="007E40C5" w:rsidRDefault="007E40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5A7265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3E4E84"/>
    <w:multiLevelType w:val="multilevel"/>
    <w:tmpl w:val="F1447B9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0D6DC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54E6512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12"/>
  </w:num>
  <w:num w:numId="6">
    <w:abstractNumId w:val="3"/>
  </w:num>
  <w:num w:numId="7">
    <w:abstractNumId w:val="7"/>
  </w:num>
  <w:num w:numId="8">
    <w:abstractNumId w:val="6"/>
  </w:num>
  <w:num w:numId="9">
    <w:abstractNumId w:val="0"/>
  </w:num>
  <w:num w:numId="10">
    <w:abstractNumId w:val="8"/>
  </w:num>
  <w:num w:numId="11">
    <w:abstractNumId w:val="5"/>
  </w:num>
  <w:num w:numId="12">
    <w:abstractNumId w:val="2"/>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LA0tzAGMiyNjJR0lIJTi4sz8/NACgxrASdtjYosAAAA"/>
  </w:docVars>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6A5F"/>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E283B"/>
    <w:rsid w:val="000F05F6"/>
    <w:rsid w:val="001007F2"/>
    <w:rsid w:val="001016BD"/>
    <w:rsid w:val="00103315"/>
    <w:rsid w:val="001038FB"/>
    <w:rsid w:val="00104924"/>
    <w:rsid w:val="00106F46"/>
    <w:rsid w:val="0010703D"/>
    <w:rsid w:val="001115D1"/>
    <w:rsid w:val="00125924"/>
    <w:rsid w:val="00126973"/>
    <w:rsid w:val="00134749"/>
    <w:rsid w:val="00143557"/>
    <w:rsid w:val="001454F4"/>
    <w:rsid w:val="001469E6"/>
    <w:rsid w:val="00151824"/>
    <w:rsid w:val="001528A5"/>
    <w:rsid w:val="00155584"/>
    <w:rsid w:val="00162D51"/>
    <w:rsid w:val="00176D6F"/>
    <w:rsid w:val="00177044"/>
    <w:rsid w:val="00177B33"/>
    <w:rsid w:val="001819E3"/>
    <w:rsid w:val="00184EF9"/>
    <w:rsid w:val="00191A77"/>
    <w:rsid w:val="00193BC0"/>
    <w:rsid w:val="001A3CED"/>
    <w:rsid w:val="001A784B"/>
    <w:rsid w:val="001B3024"/>
    <w:rsid w:val="001B5C46"/>
    <w:rsid w:val="001C3C85"/>
    <w:rsid w:val="001C7BBC"/>
    <w:rsid w:val="001D45AE"/>
    <w:rsid w:val="001E2225"/>
    <w:rsid w:val="001E230F"/>
    <w:rsid w:val="001E52A3"/>
    <w:rsid w:val="001F0890"/>
    <w:rsid w:val="00214268"/>
    <w:rsid w:val="00235213"/>
    <w:rsid w:val="002422D6"/>
    <w:rsid w:val="002425F3"/>
    <w:rsid w:val="00244CDB"/>
    <w:rsid w:val="0024582E"/>
    <w:rsid w:val="00247BFF"/>
    <w:rsid w:val="0025310D"/>
    <w:rsid w:val="002544F1"/>
    <w:rsid w:val="002617AD"/>
    <w:rsid w:val="00264483"/>
    <w:rsid w:val="00265C44"/>
    <w:rsid w:val="00265EAD"/>
    <w:rsid w:val="00265F76"/>
    <w:rsid w:val="002675EC"/>
    <w:rsid w:val="00277C90"/>
    <w:rsid w:val="00283E3E"/>
    <w:rsid w:val="00285718"/>
    <w:rsid w:val="00287F84"/>
    <w:rsid w:val="002A34AB"/>
    <w:rsid w:val="002A51DB"/>
    <w:rsid w:val="002A7649"/>
    <w:rsid w:val="002B009A"/>
    <w:rsid w:val="002B025E"/>
    <w:rsid w:val="002B0D88"/>
    <w:rsid w:val="002B26D4"/>
    <w:rsid w:val="002B55D9"/>
    <w:rsid w:val="002C54DB"/>
    <w:rsid w:val="002D52A1"/>
    <w:rsid w:val="002E33C3"/>
    <w:rsid w:val="002E7521"/>
    <w:rsid w:val="002F0D42"/>
    <w:rsid w:val="002F3829"/>
    <w:rsid w:val="002F38CF"/>
    <w:rsid w:val="002F6120"/>
    <w:rsid w:val="003036C1"/>
    <w:rsid w:val="00304363"/>
    <w:rsid w:val="00305187"/>
    <w:rsid w:val="0030618C"/>
    <w:rsid w:val="003138D4"/>
    <w:rsid w:val="003176C4"/>
    <w:rsid w:val="00320715"/>
    <w:rsid w:val="00322C71"/>
    <w:rsid w:val="00324BA7"/>
    <w:rsid w:val="00330F1B"/>
    <w:rsid w:val="00333FA4"/>
    <w:rsid w:val="00336C61"/>
    <w:rsid w:val="00342D7B"/>
    <w:rsid w:val="003456DA"/>
    <w:rsid w:val="0034684D"/>
    <w:rsid w:val="00347E8E"/>
    <w:rsid w:val="003513A5"/>
    <w:rsid w:val="00355675"/>
    <w:rsid w:val="00355D9B"/>
    <w:rsid w:val="00363153"/>
    <w:rsid w:val="00364249"/>
    <w:rsid w:val="0038502C"/>
    <w:rsid w:val="00386777"/>
    <w:rsid w:val="00395684"/>
    <w:rsid w:val="00395F5C"/>
    <w:rsid w:val="00396AD5"/>
    <w:rsid w:val="003A1109"/>
    <w:rsid w:val="003A49C2"/>
    <w:rsid w:val="003B5E26"/>
    <w:rsid w:val="003C25B9"/>
    <w:rsid w:val="003C2DD8"/>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B6B8D"/>
    <w:rsid w:val="004C1095"/>
    <w:rsid w:val="004C2DAD"/>
    <w:rsid w:val="004D00AC"/>
    <w:rsid w:val="004D4A4F"/>
    <w:rsid w:val="004D5C8C"/>
    <w:rsid w:val="004E0C5A"/>
    <w:rsid w:val="004E2BE1"/>
    <w:rsid w:val="004E35F1"/>
    <w:rsid w:val="004E3F8E"/>
    <w:rsid w:val="004F0E21"/>
    <w:rsid w:val="004F664D"/>
    <w:rsid w:val="00511F52"/>
    <w:rsid w:val="00513853"/>
    <w:rsid w:val="0051548B"/>
    <w:rsid w:val="00521483"/>
    <w:rsid w:val="0052184A"/>
    <w:rsid w:val="00522536"/>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E9A"/>
    <w:rsid w:val="005A3F8F"/>
    <w:rsid w:val="005B6859"/>
    <w:rsid w:val="005C6D1E"/>
    <w:rsid w:val="005D783F"/>
    <w:rsid w:val="005E2B7E"/>
    <w:rsid w:val="005F18A3"/>
    <w:rsid w:val="00604177"/>
    <w:rsid w:val="00611545"/>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0A6"/>
    <w:rsid w:val="006A0250"/>
    <w:rsid w:val="006A14A2"/>
    <w:rsid w:val="006A21CB"/>
    <w:rsid w:val="006A6324"/>
    <w:rsid w:val="006B14B6"/>
    <w:rsid w:val="006B2573"/>
    <w:rsid w:val="006C08AE"/>
    <w:rsid w:val="006C0E87"/>
    <w:rsid w:val="006D3AC7"/>
    <w:rsid w:val="006D6939"/>
    <w:rsid w:val="006D7676"/>
    <w:rsid w:val="006E005A"/>
    <w:rsid w:val="0071294C"/>
    <w:rsid w:val="007227C7"/>
    <w:rsid w:val="00724E3B"/>
    <w:rsid w:val="00731E5D"/>
    <w:rsid w:val="00745D4B"/>
    <w:rsid w:val="00746865"/>
    <w:rsid w:val="007548F3"/>
    <w:rsid w:val="007574EC"/>
    <w:rsid w:val="0077071A"/>
    <w:rsid w:val="00777388"/>
    <w:rsid w:val="00790E8C"/>
    <w:rsid w:val="00795045"/>
    <w:rsid w:val="007A4E1D"/>
    <w:rsid w:val="007B0FBB"/>
    <w:rsid w:val="007B3E0E"/>
    <w:rsid w:val="007C1C6D"/>
    <w:rsid w:val="007C421D"/>
    <w:rsid w:val="007D4222"/>
    <w:rsid w:val="007D61A8"/>
    <w:rsid w:val="007D6AEA"/>
    <w:rsid w:val="007E40C5"/>
    <w:rsid w:val="007F48D4"/>
    <w:rsid w:val="007F63B8"/>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68A2"/>
    <w:rsid w:val="008D2A6A"/>
    <w:rsid w:val="008D58EC"/>
    <w:rsid w:val="008E74F7"/>
    <w:rsid w:val="008F248A"/>
    <w:rsid w:val="008F7754"/>
    <w:rsid w:val="0090117D"/>
    <w:rsid w:val="009055DD"/>
    <w:rsid w:val="009114D8"/>
    <w:rsid w:val="009212DD"/>
    <w:rsid w:val="00921AB9"/>
    <w:rsid w:val="009301B8"/>
    <w:rsid w:val="00931D78"/>
    <w:rsid w:val="0093365F"/>
    <w:rsid w:val="00933861"/>
    <w:rsid w:val="00941F06"/>
    <w:rsid w:val="009431F3"/>
    <w:rsid w:val="00947092"/>
    <w:rsid w:val="00951A8E"/>
    <w:rsid w:val="0095400B"/>
    <w:rsid w:val="00954870"/>
    <w:rsid w:val="009625B1"/>
    <w:rsid w:val="00985F44"/>
    <w:rsid w:val="00987081"/>
    <w:rsid w:val="009A0E7C"/>
    <w:rsid w:val="009A3CBD"/>
    <w:rsid w:val="009B2183"/>
    <w:rsid w:val="009B4EE3"/>
    <w:rsid w:val="009B63EB"/>
    <w:rsid w:val="009C041E"/>
    <w:rsid w:val="009C2062"/>
    <w:rsid w:val="009C48C0"/>
    <w:rsid w:val="009C7B9A"/>
    <w:rsid w:val="009D21B9"/>
    <w:rsid w:val="009D4C73"/>
    <w:rsid w:val="009E4241"/>
    <w:rsid w:val="009F356C"/>
    <w:rsid w:val="009F51F2"/>
    <w:rsid w:val="00A05272"/>
    <w:rsid w:val="00A07468"/>
    <w:rsid w:val="00A20DA8"/>
    <w:rsid w:val="00A218EC"/>
    <w:rsid w:val="00A310D7"/>
    <w:rsid w:val="00A3138F"/>
    <w:rsid w:val="00A319BE"/>
    <w:rsid w:val="00A31F9A"/>
    <w:rsid w:val="00A36302"/>
    <w:rsid w:val="00A44EFB"/>
    <w:rsid w:val="00A453AF"/>
    <w:rsid w:val="00A602DA"/>
    <w:rsid w:val="00A60320"/>
    <w:rsid w:val="00A72FC5"/>
    <w:rsid w:val="00A730E3"/>
    <w:rsid w:val="00A77CF6"/>
    <w:rsid w:val="00A8079E"/>
    <w:rsid w:val="00A84BA8"/>
    <w:rsid w:val="00A9074C"/>
    <w:rsid w:val="00A91283"/>
    <w:rsid w:val="00A95222"/>
    <w:rsid w:val="00A97CC6"/>
    <w:rsid w:val="00AA132F"/>
    <w:rsid w:val="00AB3338"/>
    <w:rsid w:val="00AC5EF4"/>
    <w:rsid w:val="00AC63FC"/>
    <w:rsid w:val="00AD1C31"/>
    <w:rsid w:val="00AD4F04"/>
    <w:rsid w:val="00AE11E8"/>
    <w:rsid w:val="00AE558B"/>
    <w:rsid w:val="00B00969"/>
    <w:rsid w:val="00B07A3B"/>
    <w:rsid w:val="00B10EA6"/>
    <w:rsid w:val="00B13941"/>
    <w:rsid w:val="00B340A8"/>
    <w:rsid w:val="00B40E12"/>
    <w:rsid w:val="00B40FB2"/>
    <w:rsid w:val="00B435B8"/>
    <w:rsid w:val="00B4499C"/>
    <w:rsid w:val="00B5116D"/>
    <w:rsid w:val="00B53AF9"/>
    <w:rsid w:val="00B6201D"/>
    <w:rsid w:val="00B653B7"/>
    <w:rsid w:val="00B66A14"/>
    <w:rsid w:val="00B7250F"/>
    <w:rsid w:val="00B77665"/>
    <w:rsid w:val="00B80494"/>
    <w:rsid w:val="00B807E5"/>
    <w:rsid w:val="00B87BC5"/>
    <w:rsid w:val="00BA09B2"/>
    <w:rsid w:val="00BC6DA7"/>
    <w:rsid w:val="00BD4346"/>
    <w:rsid w:val="00BE051D"/>
    <w:rsid w:val="00C035C7"/>
    <w:rsid w:val="00C05AD6"/>
    <w:rsid w:val="00C12062"/>
    <w:rsid w:val="00C24492"/>
    <w:rsid w:val="00C25580"/>
    <w:rsid w:val="00C26D44"/>
    <w:rsid w:val="00C34F4C"/>
    <w:rsid w:val="00C4151E"/>
    <w:rsid w:val="00C602B2"/>
    <w:rsid w:val="00C70C90"/>
    <w:rsid w:val="00C7374B"/>
    <w:rsid w:val="00C8109F"/>
    <w:rsid w:val="00C82679"/>
    <w:rsid w:val="00C836F3"/>
    <w:rsid w:val="00C92B28"/>
    <w:rsid w:val="00C93FEB"/>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0AFA"/>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27ED"/>
    <w:rsid w:val="00E355EE"/>
    <w:rsid w:val="00E44C46"/>
    <w:rsid w:val="00E5323C"/>
    <w:rsid w:val="00E662CA"/>
    <w:rsid w:val="00E8076C"/>
    <w:rsid w:val="00EA15F6"/>
    <w:rsid w:val="00EA20E5"/>
    <w:rsid w:val="00EA2756"/>
    <w:rsid w:val="00EA3271"/>
    <w:rsid w:val="00EA4B94"/>
    <w:rsid w:val="00EA60D4"/>
    <w:rsid w:val="00EC098C"/>
    <w:rsid w:val="00EC3C46"/>
    <w:rsid w:val="00EC69FF"/>
    <w:rsid w:val="00ED00F1"/>
    <w:rsid w:val="00ED23F4"/>
    <w:rsid w:val="00ED2F51"/>
    <w:rsid w:val="00ED592D"/>
    <w:rsid w:val="00EE1E2F"/>
    <w:rsid w:val="00EE39ED"/>
    <w:rsid w:val="00EE4460"/>
    <w:rsid w:val="00EF083A"/>
    <w:rsid w:val="00EF4E2B"/>
    <w:rsid w:val="00F0293A"/>
    <w:rsid w:val="00F04E9E"/>
    <w:rsid w:val="00F10CF8"/>
    <w:rsid w:val="00F10FAD"/>
    <w:rsid w:val="00F146E3"/>
    <w:rsid w:val="00F22F5E"/>
    <w:rsid w:val="00F3061E"/>
    <w:rsid w:val="00F35094"/>
    <w:rsid w:val="00F56A75"/>
    <w:rsid w:val="00F578E1"/>
    <w:rsid w:val="00F60B45"/>
    <w:rsid w:val="00F64FB6"/>
    <w:rsid w:val="00F85AC7"/>
    <w:rsid w:val="00F95E8D"/>
    <w:rsid w:val="00FA1A9D"/>
    <w:rsid w:val="00FA695B"/>
    <w:rsid w:val="00FA7315"/>
    <w:rsid w:val="00FA7A79"/>
    <w:rsid w:val="00FA7D51"/>
    <w:rsid w:val="00FB2B96"/>
    <w:rsid w:val="00FC4682"/>
    <w:rsid w:val="00FD1497"/>
    <w:rsid w:val="00FD36F8"/>
    <w:rsid w:val="00FE059A"/>
    <w:rsid w:val="00FF36D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50613" TargetMode="External"/><Relationship Id="rId13" Type="http://schemas.openxmlformats.org/officeDocument/2006/relationships/hyperlink" Target="https://www.jove.com/account/file-uploader?src=189506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ndley@uchicago.edu" TargetMode="External"/><Relationship Id="rId4" Type="http://schemas.openxmlformats.org/officeDocument/2006/relationships/settings" Target="settings.xml"/><Relationship Id="rId9" Type="http://schemas.openxmlformats.org/officeDocument/2006/relationships/hyperlink" Target="mailto:aarushib@uchicago.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94AF-2B3B-45C9-BFD9-48468824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13885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Gaurav Vaidya</cp:lastModifiedBy>
  <cp:revision>3</cp:revision>
  <cp:lastPrinted>2021-06-10T07:03:00Z</cp:lastPrinted>
  <dcterms:created xsi:type="dcterms:W3CDTF">2021-06-10T07:03:00Z</dcterms:created>
  <dcterms:modified xsi:type="dcterms:W3CDTF">2021-06-10T07:03:00Z</dcterms:modified>
</cp:coreProperties>
</file>