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CEBD03A" w:rsidR="004E0C5A" w:rsidRPr="00B07A3B" w:rsidRDefault="004E0C5A" w:rsidP="009D6CE1">
      <w:pPr>
        <w:jc w:val="both"/>
        <w:outlineLvl w:val="0"/>
        <w:rPr>
          <w:rFonts w:asciiTheme="minorHAnsi" w:eastAsia="Times New Roman" w:hAnsiTheme="minorHAnsi" w:cstheme="minorHAnsi"/>
          <w:b/>
          <w:szCs w:val="24"/>
        </w:rPr>
      </w:pPr>
      <w:bookmarkStart w:id="0" w:name="_Hlk75876386"/>
      <w:r w:rsidRPr="00B07A3B">
        <w:rPr>
          <w:rFonts w:asciiTheme="minorHAnsi" w:eastAsia="Times New Roman" w:hAnsiTheme="minorHAnsi" w:cstheme="minorHAnsi"/>
          <w:b/>
          <w:szCs w:val="24"/>
        </w:rPr>
        <w:t xml:space="preserve">Submission ID #:  </w:t>
      </w:r>
      <w:r w:rsidR="00364244">
        <w:rPr>
          <w:rFonts w:asciiTheme="minorHAnsi" w:eastAsia="Times New Roman" w:hAnsiTheme="minorHAnsi" w:cstheme="minorHAnsi"/>
          <w:b/>
          <w:szCs w:val="24"/>
        </w:rPr>
        <w:t>62126</w:t>
      </w:r>
    </w:p>
    <w:p w14:paraId="2F6924E5" w14:textId="694B666C" w:rsidR="004E0C5A" w:rsidRPr="00B07A3B" w:rsidDel="00A12F8F" w:rsidRDefault="004E0C5A" w:rsidP="009D6CE1">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364244">
        <w:rPr>
          <w:rFonts w:asciiTheme="minorHAnsi" w:eastAsia="Times New Roman" w:hAnsiTheme="minorHAnsi" w:cstheme="minorHAnsi"/>
          <w:b/>
          <w:szCs w:val="24"/>
        </w:rPr>
        <w:t>Nilesh Kolhe</w:t>
      </w:r>
    </w:p>
    <w:p w14:paraId="6FB9233B" w14:textId="163175DF" w:rsidR="004E0C5A" w:rsidRPr="00B07A3B" w:rsidRDefault="004E0C5A" w:rsidP="009D6CE1">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560914" w:rsidRPr="005E5177">
          <w:rPr>
            <w:rStyle w:val="Hyperlink"/>
            <w:rFonts w:asciiTheme="minorHAnsi" w:eastAsia="Times New Roman" w:hAnsiTheme="minorHAnsi" w:cstheme="minorHAnsi"/>
            <w:b/>
            <w:szCs w:val="24"/>
          </w:rPr>
          <w:t>https://www.jove.com/account/file-uploader?src=18948478</w:t>
        </w:r>
      </w:hyperlink>
      <w:r w:rsidR="00560914">
        <w:rPr>
          <w:rFonts w:asciiTheme="minorHAnsi" w:eastAsia="Times New Roman" w:hAnsiTheme="minorHAnsi" w:cstheme="minorHAnsi"/>
          <w:b/>
          <w:szCs w:val="24"/>
        </w:rPr>
        <w:t xml:space="preserve"> </w:t>
      </w:r>
    </w:p>
    <w:bookmarkEnd w:id="0"/>
    <w:p w14:paraId="2C89778F" w14:textId="77777777" w:rsidR="004E0C5A" w:rsidRPr="00B07A3B" w:rsidRDefault="004E0C5A" w:rsidP="009D6CE1">
      <w:pPr>
        <w:outlineLvl w:val="0"/>
        <w:rPr>
          <w:rFonts w:asciiTheme="minorHAnsi" w:eastAsia="Times New Roman" w:hAnsiTheme="minorHAnsi" w:cstheme="minorHAnsi"/>
          <w:b/>
          <w:szCs w:val="24"/>
        </w:rPr>
      </w:pPr>
    </w:p>
    <w:p w14:paraId="1D22049A" w14:textId="2C6D29B4" w:rsidR="00364244" w:rsidRPr="00364244" w:rsidRDefault="004E0C5A" w:rsidP="009D6CE1">
      <w:pPr>
        <w:rPr>
          <w:rFonts w:asciiTheme="minorHAnsi" w:hAnsiTheme="minorHAnsi" w:cstheme="minorHAnsi"/>
          <w:b/>
          <w:color w:val="000000" w:themeColor="text1"/>
          <w:sz w:val="28"/>
          <w:szCs w:val="28"/>
        </w:rPr>
      </w:pPr>
      <w:r w:rsidRPr="00364244">
        <w:rPr>
          <w:rFonts w:asciiTheme="minorHAnsi" w:eastAsia="Times New Roman" w:hAnsiTheme="minorHAnsi" w:cstheme="minorHAnsi"/>
          <w:b/>
          <w:sz w:val="28"/>
          <w:szCs w:val="28"/>
        </w:rPr>
        <w:t xml:space="preserve">Title: </w:t>
      </w:r>
      <w:r w:rsidR="00364244" w:rsidRPr="00364244">
        <w:rPr>
          <w:rStyle w:val="normaltextrun"/>
          <w:rFonts w:asciiTheme="minorHAnsi" w:hAnsiTheme="minorHAnsi" w:cstheme="minorHAnsi"/>
          <w:b/>
          <w:sz w:val="28"/>
          <w:szCs w:val="28"/>
          <w:shd w:val="clear" w:color="auto" w:fill="FFFFFF"/>
        </w:rPr>
        <w:t>Whole-mount Staining, Visualization, and Analysis of Fungiform, Circumvallate, and Palate Taste Buds</w:t>
      </w:r>
    </w:p>
    <w:p w14:paraId="4A0C5B67" w14:textId="77777777" w:rsidR="004E0C5A" w:rsidRPr="00B07A3B" w:rsidRDefault="004E0C5A" w:rsidP="009D6CE1">
      <w:pPr>
        <w:outlineLvl w:val="0"/>
        <w:rPr>
          <w:rFonts w:asciiTheme="minorHAnsi" w:eastAsia="Times New Roman" w:hAnsiTheme="minorHAnsi" w:cstheme="minorHAnsi"/>
          <w:b/>
          <w:szCs w:val="24"/>
        </w:rPr>
      </w:pPr>
    </w:p>
    <w:p w14:paraId="571B4839" w14:textId="2A9B6A8A" w:rsidR="00EC3C46" w:rsidRDefault="00EC3C46" w:rsidP="009D6CE1">
      <w:pPr>
        <w:jc w:val="both"/>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847DE10" w14:textId="77777777" w:rsidR="00364244" w:rsidRDefault="00364244" w:rsidP="009D6CE1">
      <w:pPr>
        <w:jc w:val="both"/>
        <w:rPr>
          <w:rFonts w:eastAsia="Calibri" w:cs="Calibri"/>
          <w:color w:val="000000"/>
        </w:rPr>
      </w:pPr>
      <w:r>
        <w:rPr>
          <w:rFonts w:eastAsia="Calibri" w:cs="Calibri"/>
          <w:color w:val="000000"/>
        </w:rPr>
        <w:t>Lisa C. Ohman</w:t>
      </w:r>
      <w:r>
        <w:rPr>
          <w:rFonts w:eastAsia="Calibri" w:cs="Calibri"/>
          <w:color w:val="000000"/>
          <w:vertAlign w:val="superscript"/>
        </w:rPr>
        <w:t>1</w:t>
      </w:r>
      <w:r>
        <w:rPr>
          <w:rFonts w:eastAsia="Calibri" w:cs="Calibri"/>
          <w:color w:val="000000"/>
        </w:rPr>
        <w:t>, Robin F. Krimm</w:t>
      </w:r>
      <w:r>
        <w:rPr>
          <w:rFonts w:eastAsia="Calibri" w:cs="Calibri"/>
          <w:color w:val="000000"/>
          <w:vertAlign w:val="superscript"/>
        </w:rPr>
        <w:t>1</w:t>
      </w:r>
    </w:p>
    <w:p w14:paraId="781F074B" w14:textId="77777777" w:rsidR="00364244" w:rsidRDefault="00364244" w:rsidP="009D6CE1">
      <w:pPr>
        <w:jc w:val="both"/>
        <w:rPr>
          <w:rFonts w:eastAsia="Calibri" w:cs="Calibri"/>
          <w:b/>
          <w:color w:val="000000"/>
        </w:rPr>
      </w:pPr>
    </w:p>
    <w:p w14:paraId="5967C659" w14:textId="77777777" w:rsidR="00364244" w:rsidRDefault="00364244" w:rsidP="009D6CE1">
      <w:pPr>
        <w:jc w:val="both"/>
        <w:rPr>
          <w:rFonts w:eastAsia="Calibri" w:cs="Calibri"/>
          <w:color w:val="000000"/>
        </w:rPr>
      </w:pPr>
      <w:r>
        <w:rPr>
          <w:rFonts w:eastAsia="Calibri" w:cs="Calibri"/>
          <w:color w:val="000000"/>
          <w:vertAlign w:val="superscript"/>
        </w:rPr>
        <w:t>1</w:t>
      </w:r>
      <w:r>
        <w:rPr>
          <w:rFonts w:eastAsia="Calibri" w:cs="Calibri"/>
          <w:color w:val="000000"/>
        </w:rPr>
        <w:t>Anatomical Sciences and Neurobiology, University of Louisville, Louisville, KY, USA</w:t>
      </w:r>
    </w:p>
    <w:p w14:paraId="4FDD3434" w14:textId="77777777" w:rsidR="004E0C5A" w:rsidRPr="00B07A3B" w:rsidRDefault="004E0C5A" w:rsidP="009D6CE1">
      <w:pPr>
        <w:jc w:val="both"/>
        <w:outlineLvl w:val="0"/>
        <w:rPr>
          <w:rFonts w:asciiTheme="minorHAnsi" w:eastAsia="Times New Roman" w:hAnsiTheme="minorHAnsi" w:cstheme="minorHAnsi"/>
          <w:szCs w:val="24"/>
        </w:rPr>
      </w:pPr>
    </w:p>
    <w:p w14:paraId="74288581" w14:textId="77777777" w:rsidR="004E0C5A" w:rsidRPr="00B07A3B" w:rsidRDefault="004E0C5A" w:rsidP="009D6CE1">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6ECCF97" w14:textId="2D2B94FA" w:rsidR="00364244" w:rsidRDefault="00364244" w:rsidP="009D6CE1">
      <w:pPr>
        <w:jc w:val="both"/>
        <w:rPr>
          <w:rFonts w:eastAsia="Calibri" w:cs="Calibri"/>
        </w:rPr>
      </w:pPr>
      <w:bookmarkStart w:id="1" w:name="_Hlk25233958"/>
      <w:r>
        <w:rPr>
          <w:rFonts w:eastAsia="Calibri" w:cs="Calibri"/>
        </w:rPr>
        <w:t xml:space="preserve">Lisa C. </w:t>
      </w:r>
      <w:proofErr w:type="spellStart"/>
      <w:r w:rsidRPr="00491807">
        <w:rPr>
          <w:rFonts w:eastAsia="Calibri" w:cs="Calibri"/>
        </w:rPr>
        <w:t>Ohman</w:t>
      </w:r>
      <w:proofErr w:type="spellEnd"/>
      <w:r w:rsidRPr="00491807">
        <w:rPr>
          <w:rFonts w:eastAsia="Calibri" w:cs="Calibri"/>
        </w:rPr>
        <w:t xml:space="preserve">     lcohma01@louisville.edu</w:t>
      </w:r>
    </w:p>
    <w:p w14:paraId="1B4B2D7A" w14:textId="77777777" w:rsidR="004E0C5A" w:rsidRPr="00B07A3B" w:rsidRDefault="004E0C5A" w:rsidP="009D6CE1">
      <w:pPr>
        <w:jc w:val="both"/>
        <w:outlineLvl w:val="0"/>
        <w:rPr>
          <w:rFonts w:asciiTheme="minorHAnsi" w:eastAsia="Times New Roman" w:hAnsiTheme="minorHAnsi" w:cstheme="minorHAnsi"/>
          <w:szCs w:val="24"/>
        </w:rPr>
      </w:pPr>
    </w:p>
    <w:p w14:paraId="2E1C6668" w14:textId="7663A19B" w:rsidR="004E0C5A" w:rsidRPr="00B07A3B" w:rsidRDefault="004E0C5A" w:rsidP="009D6CE1">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12916965" w14:textId="77777777" w:rsidR="003B5E26" w:rsidRPr="00B07A3B" w:rsidRDefault="003B5E26" w:rsidP="009D6CE1">
      <w:pPr>
        <w:jc w:val="both"/>
        <w:outlineLvl w:val="0"/>
        <w:rPr>
          <w:rFonts w:asciiTheme="minorHAnsi" w:hAnsiTheme="minorHAnsi" w:cstheme="minorHAnsi"/>
          <w:b/>
          <w:sz w:val="22"/>
          <w:szCs w:val="22"/>
        </w:rPr>
      </w:pPr>
    </w:p>
    <w:p w14:paraId="6F84F159" w14:textId="20AF265A" w:rsidR="003B5E26" w:rsidRDefault="00364244" w:rsidP="009D6CE1">
      <w:pPr>
        <w:jc w:val="both"/>
        <w:outlineLvl w:val="0"/>
        <w:rPr>
          <w:rFonts w:eastAsia="Calibri" w:cs="Calibri"/>
          <w:color w:val="000000"/>
        </w:rPr>
      </w:pPr>
      <w:r w:rsidRPr="00491807">
        <w:rPr>
          <w:rFonts w:eastAsia="Calibri" w:cs="Calibri"/>
        </w:rPr>
        <w:t>robin.krimm@louisville.edu</w:t>
      </w:r>
    </w:p>
    <w:p w14:paraId="516520CB" w14:textId="3DDED14F" w:rsidR="00364244" w:rsidRDefault="00364244" w:rsidP="009D6CE1">
      <w:pPr>
        <w:jc w:val="both"/>
        <w:rPr>
          <w:rFonts w:eastAsia="Calibri" w:cs="Calibri"/>
        </w:rPr>
      </w:pPr>
      <w:r w:rsidRPr="00491807">
        <w:rPr>
          <w:rFonts w:eastAsia="Calibri" w:cs="Calibri"/>
        </w:rPr>
        <w:t>lcohma01@louisville.edu</w:t>
      </w:r>
    </w:p>
    <w:p w14:paraId="5A1EFAA2" w14:textId="77777777" w:rsidR="00364244" w:rsidRDefault="00364244" w:rsidP="009D6CE1">
      <w:pPr>
        <w:rPr>
          <w:rFonts w:eastAsia="Calibri" w:cs="Calibri"/>
        </w:rPr>
      </w:pPr>
    </w:p>
    <w:p w14:paraId="5E2D71FF" w14:textId="77777777" w:rsidR="00364244" w:rsidRPr="00B07A3B" w:rsidRDefault="00364244"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2C2A2D5B"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A25098">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can you record movies/images using your own microscope camera?</w:t>
      </w:r>
    </w:p>
    <w:p w14:paraId="60252C24" w14:textId="60DBF6F1" w:rsidR="00673750" w:rsidRPr="00037828" w:rsidRDefault="00A25098"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673750" w:rsidRPr="00B07A3B">
        <w:rPr>
          <w:rFonts w:asciiTheme="minorHAnsi" w:eastAsia="Times New Roman" w:hAnsiTheme="minorHAnsi" w:cstheme="minorHAnsi"/>
          <w:b/>
          <w:szCs w:val="24"/>
        </w:rPr>
        <w:t xml:space="preserve">  </w:t>
      </w:r>
    </w:p>
    <w:p w14:paraId="0D1B3BD2" w14:textId="3D18B4DA" w:rsidR="00673750" w:rsidRPr="00491807" w:rsidRDefault="00673750" w:rsidP="00673750">
      <w:pPr>
        <w:spacing w:before="240"/>
        <w:ind w:left="720"/>
        <w:rPr>
          <w:rFonts w:asciiTheme="minorHAnsi" w:eastAsia="Times New Roman" w:hAnsiTheme="minorHAnsi" w:cstheme="minorHAnsi"/>
          <w:b/>
          <w:szCs w:val="24"/>
        </w:rPr>
      </w:pPr>
      <w:commentRangeStart w:id="2"/>
      <w:r w:rsidRPr="00491807">
        <w:rPr>
          <w:rFonts w:asciiTheme="minorHAnsi" w:eastAsia="Times New Roman" w:hAnsiTheme="minorHAnsi" w:cstheme="minorHAnsi"/>
          <w:szCs w:val="24"/>
        </w:rPr>
        <w:t>Please</w:t>
      </w:r>
      <w:commentRangeEnd w:id="2"/>
      <w:r w:rsidR="005735FC">
        <w:rPr>
          <w:rStyle w:val="CommentReference"/>
          <w:lang w:val="x-none" w:eastAsia="x-none"/>
        </w:rPr>
        <w:commentReference w:id="2"/>
      </w:r>
      <w:r w:rsidRPr="00491807">
        <w:rPr>
          <w:rFonts w:asciiTheme="minorHAnsi" w:eastAsia="Times New Roman" w:hAnsiTheme="minorHAnsi" w:cstheme="minorHAnsi"/>
          <w:szCs w:val="24"/>
        </w:rPr>
        <w:t xml:space="preserve"> list the make and model of your microscope.</w:t>
      </w:r>
    </w:p>
    <w:p w14:paraId="68D2997D" w14:textId="5D56BFBA" w:rsidR="00673750" w:rsidRPr="00491807" w:rsidRDefault="00A25098" w:rsidP="00673750">
      <w:pPr>
        <w:spacing w:before="60"/>
        <w:ind w:left="720"/>
        <w:rPr>
          <w:rFonts w:asciiTheme="minorHAnsi" w:eastAsia="Times New Roman" w:hAnsiTheme="minorHAnsi" w:cstheme="minorHAnsi"/>
          <w:b/>
          <w:bCs/>
          <w:szCs w:val="24"/>
        </w:rPr>
      </w:pPr>
      <w:r w:rsidRPr="00491807">
        <w:rPr>
          <w:rFonts w:eastAsia="Times New Roman" w:cs="Calibri"/>
          <w:b/>
          <w:bCs/>
          <w:color w:val="201F1E"/>
          <w:szCs w:val="24"/>
          <w:shd w:val="clear" w:color="auto" w:fill="FFFFFF"/>
        </w:rPr>
        <w:t>Leica MZ FLIII</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6FF7DDF4"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91807">
        <w:rPr>
          <w:rFonts w:asciiTheme="minorHAnsi" w:eastAsia="Times New Roman" w:hAnsiTheme="minorHAnsi" w:cstheme="minorHAnsi"/>
          <w:b/>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7FA4D79B" w14:textId="6991049B" w:rsidR="00673750" w:rsidRPr="00F67BA7" w:rsidRDefault="00673750" w:rsidP="00F67BA7">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3EF690BE" w14:textId="77777777" w:rsidR="00F67BA7" w:rsidRPr="00680F08" w:rsidRDefault="00F67BA7" w:rsidP="00F67BA7">
      <w:pPr>
        <w:spacing w:before="120"/>
        <w:rPr>
          <w:rFonts w:eastAsia="Times New Roman" w:cs="Calibri"/>
          <w:szCs w:val="24"/>
        </w:rPr>
      </w:pPr>
    </w:p>
    <w:p w14:paraId="141B9095" w14:textId="7D3A515C" w:rsidR="00F67BA7" w:rsidRPr="006D3C9C" w:rsidRDefault="00E73D37" w:rsidP="00F67BA7">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1"/>
            <w14:checkedState w14:val="2612" w14:font="MS Gothic"/>
            <w14:uncheckedState w14:val="2610" w14:font="MS Gothic"/>
          </w14:checkbox>
        </w:sdtPr>
        <w:sdtEndPr/>
        <w:sdtContent>
          <w:r w:rsidR="00F67BA7">
            <w:rPr>
              <w:rFonts w:ascii="MS Gothic" w:eastAsia="MS Gothic" w:hAnsi="MS Gothic" w:cstheme="minorHAnsi" w:hint="eastAsia"/>
              <w:color w:val="000000"/>
              <w:szCs w:val="24"/>
              <w:highlight w:val="yellow"/>
            </w:rPr>
            <w:t>☒</w:t>
          </w:r>
        </w:sdtContent>
      </w:sdt>
      <w:r w:rsidR="00F67BA7" w:rsidRPr="006D3C9C">
        <w:rPr>
          <w:rFonts w:eastAsia="Times New Roman" w:cs="Calibri"/>
          <w:i/>
          <w:iCs/>
          <w:color w:val="222222"/>
          <w:szCs w:val="24"/>
        </w:rPr>
        <w:t> </w:t>
      </w:r>
      <w:r w:rsidR="00F67BA7">
        <w:rPr>
          <w:rFonts w:eastAsia="Times New Roman" w:cs="Calibri"/>
          <w:i/>
          <w:iCs/>
          <w:color w:val="222222"/>
          <w:szCs w:val="24"/>
        </w:rPr>
        <w:tab/>
      </w:r>
      <w:r w:rsidR="00F67BA7" w:rsidRPr="006D3C9C">
        <w:rPr>
          <w:rFonts w:eastAsia="Times New Roman" w:cs="Calibri"/>
          <w:color w:val="222222"/>
          <w:szCs w:val="24"/>
        </w:rPr>
        <w:t>Interviewees wear masks until videographer steps away (≥6 ft/2 m) and begins filming</w:t>
      </w:r>
      <w:r w:rsidR="00F67BA7">
        <w:rPr>
          <w:rFonts w:eastAsia="Times New Roman" w:cs="Calibri"/>
          <w:color w:val="222222"/>
          <w:szCs w:val="24"/>
        </w:rPr>
        <w:t>, then the</w:t>
      </w:r>
      <w:r w:rsidR="00F67BA7" w:rsidRPr="006D3C9C">
        <w:rPr>
          <w:rFonts w:eastAsia="Times New Roman" w:cs="Calibri"/>
          <w:color w:val="222222"/>
          <w:szCs w:val="24"/>
        </w:rPr>
        <w:t xml:space="preserve"> </w:t>
      </w:r>
      <w:r w:rsidR="00F67BA7">
        <w:rPr>
          <w:rFonts w:eastAsia="Times New Roman" w:cs="Calibri"/>
          <w:color w:val="222222"/>
          <w:szCs w:val="24"/>
        </w:rPr>
        <w:t>i</w:t>
      </w:r>
      <w:r w:rsidR="00F67BA7" w:rsidRPr="006D3C9C">
        <w:rPr>
          <w:rFonts w:eastAsia="Times New Roman" w:cs="Calibri"/>
          <w:color w:val="222222"/>
          <w:szCs w:val="24"/>
        </w:rPr>
        <w:t xml:space="preserve">nterviewee removes </w:t>
      </w:r>
      <w:r w:rsidR="00F67BA7">
        <w:rPr>
          <w:rFonts w:eastAsia="Times New Roman" w:cs="Calibri"/>
          <w:color w:val="222222"/>
          <w:szCs w:val="24"/>
        </w:rPr>
        <w:t xml:space="preserve">the </w:t>
      </w:r>
      <w:r w:rsidR="00F67BA7" w:rsidRPr="006D3C9C">
        <w:rPr>
          <w:rFonts w:eastAsia="Times New Roman" w:cs="Calibri"/>
          <w:color w:val="222222"/>
          <w:szCs w:val="24"/>
        </w:rPr>
        <w:t xml:space="preserve">mask for line delivery only. When take is captured, </w:t>
      </w:r>
      <w:r w:rsidR="00F67BA7">
        <w:rPr>
          <w:rFonts w:eastAsia="Times New Roman" w:cs="Calibri"/>
          <w:color w:val="222222"/>
          <w:szCs w:val="24"/>
        </w:rPr>
        <w:t xml:space="preserve">the </w:t>
      </w:r>
      <w:r w:rsidR="00F67BA7" w:rsidRPr="006D3C9C">
        <w:rPr>
          <w:rFonts w:eastAsia="Times New Roman" w:cs="Calibri"/>
          <w:color w:val="222222"/>
          <w:szCs w:val="24"/>
        </w:rPr>
        <w:t xml:space="preserve">interviewee </w:t>
      </w:r>
      <w:r w:rsidR="00F67BA7">
        <w:rPr>
          <w:rFonts w:eastAsia="Times New Roman" w:cs="Calibri"/>
          <w:color w:val="222222"/>
          <w:szCs w:val="24"/>
        </w:rPr>
        <w:t>puts the mask back on</w:t>
      </w:r>
      <w:r w:rsidR="00F67BA7" w:rsidRPr="006D3C9C">
        <w:rPr>
          <w:rFonts w:eastAsia="Times New Roman" w:cs="Calibri"/>
          <w:color w:val="222222"/>
          <w:szCs w:val="24"/>
        </w:rPr>
        <w:t>. Statements can be filmed outside if weather permits.</w:t>
      </w:r>
      <w:r w:rsidR="00F67BA7" w:rsidRPr="006D3C9C">
        <w:rPr>
          <w:rFonts w:asciiTheme="majorHAnsi" w:eastAsia="Times New Roman" w:hAnsiTheme="majorHAnsi" w:cstheme="majorHAnsi"/>
          <w:b/>
          <w:bCs/>
          <w:szCs w:val="24"/>
        </w:rPr>
        <w:t xml:space="preserve"> </w:t>
      </w:r>
    </w:p>
    <w:p w14:paraId="28F6D7D4" w14:textId="77777777" w:rsidR="00673750" w:rsidRPr="006D3C9C" w:rsidRDefault="00673750" w:rsidP="00673750">
      <w:pPr>
        <w:ind w:firstLine="720"/>
        <w:rPr>
          <w:rFonts w:eastAsia="Times New Roman" w:cs="Calibri"/>
          <w:color w:val="222222"/>
          <w:szCs w:val="24"/>
        </w:rPr>
      </w:pP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134C6D10"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9A777B">
        <w:rPr>
          <w:rFonts w:asciiTheme="minorHAnsi" w:eastAsia="Times New Roman" w:hAnsiTheme="minorHAnsi" w:cstheme="minorHAnsi"/>
          <w:b/>
          <w:bCs/>
          <w:szCs w:val="24"/>
        </w:rPr>
        <w:t>No</w:t>
      </w:r>
    </w:p>
    <w:p w14:paraId="0C6071D7"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60B7307"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44E4B">
        <w:rPr>
          <w:rFonts w:asciiTheme="minorHAnsi" w:hAnsiTheme="minorHAnsi" w:cstheme="minorHAnsi"/>
          <w:bCs/>
          <w:sz w:val="22"/>
          <w:szCs w:val="22"/>
        </w:rPr>
        <w:t>10</w:t>
      </w:r>
    </w:p>
    <w:p w14:paraId="5AAC9C6C" w14:textId="28BDD4F6"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144E4B">
        <w:rPr>
          <w:rFonts w:asciiTheme="minorHAnsi" w:hAnsiTheme="minorHAnsi" w:cstheme="minorHAnsi"/>
          <w:bCs/>
          <w:sz w:val="22"/>
          <w:szCs w:val="22"/>
        </w:rPr>
        <w:t>1</w:t>
      </w:r>
      <w:r w:rsidR="00E21FF7">
        <w:rPr>
          <w:rFonts w:asciiTheme="minorHAnsi" w:hAnsiTheme="minorHAnsi" w:cstheme="minorHAnsi"/>
          <w:bCs/>
          <w:sz w:val="22"/>
          <w:szCs w:val="22"/>
        </w:rPr>
        <w:t>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491807" w:rsidRDefault="00FA1A9D" w:rsidP="00FA1A9D">
      <w:pPr>
        <w:pStyle w:val="ListParagraph"/>
        <w:ind w:left="270"/>
        <w:rPr>
          <w:rFonts w:asciiTheme="minorHAnsi" w:hAnsiTheme="minorHAnsi" w:cstheme="minorHAnsi"/>
          <w:b/>
          <w:szCs w:val="24"/>
        </w:rPr>
      </w:pPr>
    </w:p>
    <w:p w14:paraId="3FD23678" w14:textId="77777777" w:rsidR="00D300CE" w:rsidRPr="00491807" w:rsidRDefault="007D61A8" w:rsidP="009114D8">
      <w:pPr>
        <w:pStyle w:val="ListParagraph"/>
        <w:numPr>
          <w:ilvl w:val="0"/>
          <w:numId w:val="9"/>
        </w:numPr>
        <w:rPr>
          <w:rFonts w:asciiTheme="minorHAnsi" w:hAnsiTheme="minorHAnsi" w:cstheme="minorHAnsi"/>
          <w:b/>
          <w:szCs w:val="24"/>
        </w:rPr>
      </w:pPr>
      <w:bookmarkStart w:id="3" w:name="_Hlk75876452"/>
      <w:r w:rsidRPr="00491807">
        <w:rPr>
          <w:rFonts w:asciiTheme="minorHAnsi" w:hAnsiTheme="minorHAnsi" w:cstheme="minorHAnsi"/>
          <w:b/>
          <w:szCs w:val="24"/>
        </w:rPr>
        <w:t>Introductory Interview Statements</w:t>
      </w:r>
    </w:p>
    <w:p w14:paraId="25928288" w14:textId="318C283F" w:rsidR="007D61A8" w:rsidRPr="00F67BA7" w:rsidRDefault="005761B5" w:rsidP="00B807E5">
      <w:pPr>
        <w:pStyle w:val="ListParagraph"/>
        <w:numPr>
          <w:ilvl w:val="1"/>
          <w:numId w:val="3"/>
        </w:numPr>
        <w:spacing w:before="120"/>
        <w:contextualSpacing w:val="0"/>
        <w:rPr>
          <w:rFonts w:asciiTheme="minorHAnsi" w:eastAsia="Times New Roman" w:hAnsiTheme="minorHAnsi" w:cstheme="minorHAnsi"/>
          <w:szCs w:val="24"/>
        </w:rPr>
      </w:pPr>
      <w:r w:rsidRPr="00491807">
        <w:rPr>
          <w:rStyle w:val="AuthorName"/>
          <w:rFonts w:asciiTheme="minorHAnsi" w:eastAsia="Times" w:hAnsiTheme="minorHAnsi" w:cstheme="minorHAnsi"/>
        </w:rPr>
        <w:t xml:space="preserve">Lisa </w:t>
      </w:r>
      <w:proofErr w:type="spellStart"/>
      <w:r w:rsidRPr="00491807">
        <w:rPr>
          <w:rStyle w:val="AuthorName"/>
          <w:rFonts w:asciiTheme="minorHAnsi" w:eastAsia="Times" w:hAnsiTheme="minorHAnsi" w:cstheme="minorHAnsi"/>
        </w:rPr>
        <w:t>Ohman</w:t>
      </w:r>
      <w:proofErr w:type="spellEnd"/>
      <w:r w:rsidR="007D61A8" w:rsidRPr="00491807">
        <w:rPr>
          <w:rFonts w:asciiTheme="minorHAnsi" w:eastAsia="Times New Roman" w:hAnsiTheme="minorHAnsi" w:cstheme="minorHAnsi"/>
          <w:b/>
          <w:bCs/>
          <w:szCs w:val="24"/>
          <w:u w:val="single"/>
        </w:rPr>
        <w:t>:</w:t>
      </w:r>
      <w:r w:rsidR="007D61A8" w:rsidRPr="00491807">
        <w:rPr>
          <w:rFonts w:asciiTheme="minorHAnsi" w:eastAsia="Times New Roman" w:hAnsiTheme="minorHAnsi" w:cstheme="minorHAnsi"/>
          <w:szCs w:val="24"/>
        </w:rPr>
        <w:t xml:space="preserve"> </w:t>
      </w:r>
      <w:r w:rsidR="007C2516" w:rsidRPr="00491807">
        <w:rPr>
          <w:rFonts w:asciiTheme="minorHAnsi" w:hAnsiTheme="minorHAnsi" w:cstheme="minorHAnsi"/>
          <w:szCs w:val="24"/>
        </w:rPr>
        <w:t>This whole mount dissection and analysis workflow provides a novel approach to analyze the complete morphology of individual taste-nerve arbors, transducing cell type numbers, and the physical relationships between cells</w:t>
      </w:r>
      <w:r w:rsidR="00F67BA7">
        <w:rPr>
          <w:rFonts w:asciiTheme="minorHAnsi" w:hAnsiTheme="minorHAnsi" w:cstheme="minorHAnsi"/>
          <w:szCs w:val="24"/>
        </w:rPr>
        <w:t xml:space="preserve"> </w:t>
      </w:r>
      <w:r w:rsidR="00F67BA7" w:rsidRPr="00F67BA7">
        <w:rPr>
          <w:rFonts w:asciiTheme="minorHAnsi" w:hAnsiTheme="minorHAnsi" w:cstheme="minorHAnsi"/>
          <w:b/>
          <w:bCs/>
          <w:szCs w:val="24"/>
        </w:rPr>
        <w:t>[1]</w:t>
      </w:r>
      <w:r w:rsidR="007C2516" w:rsidRPr="00491807">
        <w:rPr>
          <w:rFonts w:asciiTheme="minorHAnsi" w:hAnsiTheme="minorHAnsi" w:cstheme="minorHAnsi"/>
          <w:szCs w:val="24"/>
        </w:rPr>
        <w:t>.</w:t>
      </w:r>
    </w:p>
    <w:p w14:paraId="68F0CE74" w14:textId="77777777" w:rsidR="00F67BA7" w:rsidRPr="00491807" w:rsidRDefault="00F67BA7" w:rsidP="00F67BA7">
      <w:pPr>
        <w:pStyle w:val="ListParagraph"/>
        <w:spacing w:before="120"/>
        <w:ind w:left="907"/>
        <w:contextualSpacing w:val="0"/>
        <w:rPr>
          <w:rFonts w:asciiTheme="minorHAnsi" w:eastAsia="Times New Roman" w:hAnsiTheme="minorHAnsi" w:cstheme="minorHAnsi"/>
          <w:szCs w:val="24"/>
        </w:rPr>
      </w:pPr>
    </w:p>
    <w:p w14:paraId="07CE9588" w14:textId="7BDE755C" w:rsidR="00F67BA7" w:rsidRPr="00534C44" w:rsidRDefault="00F67BA7" w:rsidP="00F67BA7">
      <w:pPr>
        <w:pStyle w:val="ListParagraph"/>
        <w:numPr>
          <w:ilvl w:val="2"/>
          <w:numId w:val="3"/>
        </w:numPr>
        <w:outlineLvl w:val="0"/>
        <w:rPr>
          <w:rFonts w:asciiTheme="majorHAnsi" w:hAnsiTheme="majorHAnsi" w:cstheme="majorHAnsi"/>
          <w:color w:val="0000FF"/>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617968">
        <w:rPr>
          <w:rFonts w:asciiTheme="majorHAnsi" w:hAnsiTheme="majorHAnsi" w:cstheme="majorHAnsi"/>
          <w:bCs/>
          <w:color w:val="000000" w:themeColor="text1"/>
          <w:szCs w:val="24"/>
        </w:rPr>
        <w:t xml:space="preserve"> </w:t>
      </w:r>
      <w:r w:rsidR="00617968" w:rsidRPr="00534C44">
        <w:rPr>
          <w:rFonts w:asciiTheme="majorHAnsi" w:hAnsiTheme="majorHAnsi" w:cstheme="majorHAnsi"/>
          <w:bCs/>
          <w:i/>
          <w:iCs/>
          <w:color w:val="0000FF"/>
          <w:szCs w:val="24"/>
        </w:rPr>
        <w:t>Suggested B roll: 2.1.2, 2.7.2</w:t>
      </w:r>
    </w:p>
    <w:p w14:paraId="00A66870" w14:textId="77777777" w:rsidR="007D61A8" w:rsidRPr="00491807" w:rsidRDefault="007D61A8" w:rsidP="007D61A8">
      <w:pPr>
        <w:rPr>
          <w:rFonts w:asciiTheme="minorHAnsi" w:eastAsia="Times New Roman" w:hAnsiTheme="minorHAnsi" w:cstheme="minorHAnsi"/>
          <w:b/>
          <w:bCs/>
          <w:szCs w:val="24"/>
        </w:rPr>
      </w:pPr>
    </w:p>
    <w:p w14:paraId="13C947E8" w14:textId="7F73EB55" w:rsidR="005761B5" w:rsidRDefault="00593AF4" w:rsidP="00491807">
      <w:pPr>
        <w:pStyle w:val="ListParagraph"/>
        <w:numPr>
          <w:ilvl w:val="1"/>
          <w:numId w:val="3"/>
        </w:numPr>
        <w:spacing w:before="120"/>
        <w:contextualSpacing w:val="0"/>
        <w:rPr>
          <w:rFonts w:asciiTheme="minorHAnsi" w:hAnsiTheme="minorHAnsi" w:cstheme="minorHAnsi"/>
          <w:szCs w:val="24"/>
        </w:rPr>
      </w:pPr>
      <w:r w:rsidRPr="00491807">
        <w:rPr>
          <w:rStyle w:val="AuthorName"/>
          <w:rFonts w:asciiTheme="minorHAnsi" w:eastAsia="Times" w:hAnsiTheme="minorHAnsi" w:cstheme="minorHAnsi"/>
        </w:rPr>
        <w:t xml:space="preserve">Robin </w:t>
      </w:r>
      <w:proofErr w:type="spellStart"/>
      <w:r w:rsidRPr="00491807">
        <w:rPr>
          <w:rStyle w:val="AuthorName"/>
          <w:rFonts w:asciiTheme="minorHAnsi" w:eastAsia="Times" w:hAnsiTheme="minorHAnsi" w:cstheme="minorHAnsi"/>
        </w:rPr>
        <w:t>Krimm</w:t>
      </w:r>
      <w:proofErr w:type="spellEnd"/>
      <w:r w:rsidR="007D61A8" w:rsidRPr="00491807">
        <w:rPr>
          <w:rFonts w:asciiTheme="minorHAnsi" w:hAnsiTheme="minorHAnsi" w:cstheme="minorHAnsi"/>
          <w:b/>
          <w:bCs/>
          <w:szCs w:val="24"/>
          <w:u w:val="single"/>
        </w:rPr>
        <w:t>:</w:t>
      </w:r>
      <w:r w:rsidR="007C2516" w:rsidRPr="00491807">
        <w:rPr>
          <w:rFonts w:asciiTheme="minorHAnsi" w:hAnsiTheme="minorHAnsi" w:cstheme="minorHAnsi"/>
          <w:szCs w:val="24"/>
        </w:rPr>
        <w:t xml:space="preserve"> </w:t>
      </w:r>
      <w:r w:rsidR="005761B5" w:rsidRPr="00491807">
        <w:rPr>
          <w:rFonts w:asciiTheme="minorHAnsi" w:hAnsiTheme="minorHAnsi" w:cstheme="minorHAnsi"/>
          <w:szCs w:val="24"/>
        </w:rPr>
        <w:t>Whole-structure collection eliminates the need for representative sections and allows absolute-value measurements which increases accuracy and reduces technical variability. This is also the first method</w:t>
      </w:r>
      <w:r w:rsidR="00BA64AD" w:rsidRPr="00491807">
        <w:rPr>
          <w:rFonts w:asciiTheme="minorHAnsi" w:hAnsiTheme="minorHAnsi" w:cstheme="minorHAnsi"/>
          <w:szCs w:val="24"/>
        </w:rPr>
        <w:t xml:space="preserve"> providing detailed analysis of </w:t>
      </w:r>
      <w:r w:rsidR="005761B5" w:rsidRPr="00491807">
        <w:rPr>
          <w:rFonts w:asciiTheme="minorHAnsi" w:hAnsiTheme="minorHAnsi" w:cstheme="minorHAnsi"/>
          <w:szCs w:val="24"/>
        </w:rPr>
        <w:t>both taste buds and their innervation</w:t>
      </w:r>
      <w:r w:rsidR="00F67BA7">
        <w:rPr>
          <w:rFonts w:asciiTheme="minorHAnsi" w:hAnsiTheme="minorHAnsi" w:cstheme="minorHAnsi"/>
          <w:szCs w:val="24"/>
        </w:rPr>
        <w:t xml:space="preserve"> </w:t>
      </w:r>
      <w:r w:rsidR="00F67BA7" w:rsidRPr="00F67BA7">
        <w:rPr>
          <w:rFonts w:asciiTheme="minorHAnsi" w:hAnsiTheme="minorHAnsi" w:cstheme="minorHAnsi"/>
          <w:b/>
          <w:bCs/>
          <w:szCs w:val="24"/>
        </w:rPr>
        <w:t>[1]</w:t>
      </w:r>
      <w:r w:rsidR="005761B5" w:rsidRPr="00491807">
        <w:rPr>
          <w:rFonts w:asciiTheme="minorHAnsi" w:hAnsiTheme="minorHAnsi" w:cstheme="minorHAnsi"/>
          <w:szCs w:val="24"/>
        </w:rPr>
        <w:t xml:space="preserve">. </w:t>
      </w:r>
    </w:p>
    <w:p w14:paraId="1D1808C1" w14:textId="77777777" w:rsidR="00F67BA7" w:rsidRPr="00491807" w:rsidRDefault="00F67BA7" w:rsidP="00F67BA7">
      <w:pPr>
        <w:pStyle w:val="ListParagraph"/>
        <w:spacing w:before="120"/>
        <w:ind w:left="907"/>
        <w:contextualSpacing w:val="0"/>
        <w:rPr>
          <w:rFonts w:asciiTheme="minorHAnsi" w:hAnsiTheme="minorHAnsi" w:cstheme="minorHAnsi"/>
          <w:szCs w:val="24"/>
        </w:rPr>
      </w:pPr>
    </w:p>
    <w:p w14:paraId="284E017B" w14:textId="4552E9C2" w:rsidR="007D61A8" w:rsidRPr="00F67BA7" w:rsidRDefault="00F67BA7" w:rsidP="00F67BA7">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534C44">
        <w:rPr>
          <w:rFonts w:asciiTheme="majorHAnsi" w:hAnsiTheme="majorHAnsi" w:cstheme="majorHAnsi"/>
          <w:bCs/>
          <w:color w:val="000000" w:themeColor="text1"/>
          <w:szCs w:val="24"/>
        </w:rPr>
        <w:t xml:space="preserve"> </w:t>
      </w:r>
    </w:p>
    <w:p w14:paraId="539B9D0E" w14:textId="7097C102" w:rsidR="007D61A8" w:rsidRDefault="007D61A8" w:rsidP="007D61A8">
      <w:pPr>
        <w:rPr>
          <w:rFonts w:asciiTheme="minorHAnsi" w:eastAsia="Times New Roman" w:hAnsiTheme="minorHAnsi" w:cstheme="minorHAnsi"/>
          <w:szCs w:val="24"/>
        </w:rPr>
      </w:pPr>
    </w:p>
    <w:p w14:paraId="08D44DD6" w14:textId="77777777" w:rsidR="009A777B" w:rsidRPr="00491807" w:rsidRDefault="009A777B" w:rsidP="007D61A8">
      <w:pPr>
        <w:rPr>
          <w:rFonts w:asciiTheme="minorHAnsi" w:eastAsia="Times New Roman" w:hAnsiTheme="minorHAnsi" w:cstheme="minorHAnsi"/>
          <w:szCs w:val="24"/>
        </w:rPr>
      </w:pPr>
    </w:p>
    <w:p w14:paraId="64651A9B" w14:textId="77777777" w:rsidR="00F67BA7" w:rsidRDefault="007D61A8" w:rsidP="00F67BA7">
      <w:pPr>
        <w:rPr>
          <w:rFonts w:asciiTheme="minorHAnsi" w:eastAsia="Times New Roman" w:hAnsiTheme="minorHAnsi" w:cstheme="minorHAnsi"/>
          <w:szCs w:val="24"/>
        </w:rPr>
      </w:pPr>
      <w:r w:rsidRPr="00491807">
        <w:rPr>
          <w:rFonts w:asciiTheme="minorHAnsi" w:eastAsia="Times New Roman" w:hAnsiTheme="minorHAnsi" w:cstheme="minorHAnsi"/>
          <w:b/>
          <w:bCs/>
          <w:szCs w:val="24"/>
        </w:rPr>
        <w:t>OPTIONAL:</w:t>
      </w:r>
      <w:r w:rsidRPr="00491807">
        <w:rPr>
          <w:rFonts w:asciiTheme="minorHAnsi" w:eastAsia="Times New Roman" w:hAnsiTheme="minorHAnsi" w:cstheme="minorHAnsi"/>
          <w:szCs w:val="24"/>
        </w:rPr>
        <w:t xml:space="preserve"> </w:t>
      </w:r>
    </w:p>
    <w:p w14:paraId="5422B370" w14:textId="3D811A40" w:rsidR="00333FA4" w:rsidRDefault="00593AF4" w:rsidP="00F67BA7">
      <w:pPr>
        <w:pStyle w:val="ListParagraph"/>
        <w:numPr>
          <w:ilvl w:val="1"/>
          <w:numId w:val="3"/>
        </w:numPr>
        <w:spacing w:before="120"/>
        <w:contextualSpacing w:val="0"/>
        <w:rPr>
          <w:rFonts w:asciiTheme="minorHAnsi" w:eastAsia="Times New Roman" w:hAnsiTheme="minorHAnsi" w:cstheme="minorHAnsi"/>
          <w:szCs w:val="24"/>
        </w:rPr>
      </w:pPr>
      <w:r w:rsidRPr="00491807">
        <w:rPr>
          <w:rStyle w:val="AuthorName"/>
          <w:rFonts w:asciiTheme="minorHAnsi" w:eastAsia="Times" w:hAnsiTheme="minorHAnsi" w:cstheme="minorHAnsi"/>
        </w:rPr>
        <w:t xml:space="preserve">Lisa </w:t>
      </w:r>
      <w:proofErr w:type="spellStart"/>
      <w:r w:rsidRPr="00491807">
        <w:rPr>
          <w:rStyle w:val="AuthorName"/>
          <w:rFonts w:asciiTheme="minorHAnsi" w:eastAsia="Times" w:hAnsiTheme="minorHAnsi" w:cstheme="minorHAnsi"/>
        </w:rPr>
        <w:t>Ohman</w:t>
      </w:r>
      <w:proofErr w:type="spellEnd"/>
      <w:r w:rsidR="00333FA4" w:rsidRPr="00491807">
        <w:rPr>
          <w:rFonts w:asciiTheme="minorHAnsi" w:eastAsia="Times New Roman" w:hAnsiTheme="minorHAnsi" w:cstheme="minorHAnsi"/>
          <w:b/>
          <w:bCs/>
          <w:szCs w:val="24"/>
          <w:u w:val="single"/>
        </w:rPr>
        <w:t>:</w:t>
      </w:r>
      <w:r w:rsidR="00333FA4" w:rsidRPr="00491807">
        <w:rPr>
          <w:rFonts w:asciiTheme="minorHAnsi" w:eastAsia="Times New Roman" w:hAnsiTheme="minorHAnsi" w:cstheme="minorHAnsi"/>
          <w:szCs w:val="24"/>
        </w:rPr>
        <w:t xml:space="preserve"> </w:t>
      </w:r>
      <w:r w:rsidR="005A7E9B">
        <w:rPr>
          <w:rFonts w:asciiTheme="minorHAnsi" w:eastAsia="Times New Roman" w:hAnsiTheme="minorHAnsi" w:cstheme="minorHAnsi"/>
          <w:szCs w:val="24"/>
        </w:rPr>
        <w:t>T</w:t>
      </w:r>
      <w:r w:rsidRPr="00491807">
        <w:rPr>
          <w:rFonts w:asciiTheme="minorHAnsi" w:eastAsia="Times New Roman" w:hAnsiTheme="minorHAnsi" w:cstheme="minorHAnsi"/>
          <w:szCs w:val="24"/>
        </w:rPr>
        <w:t xml:space="preserve">his method can enhance investigations into the potential circuitry within the taste bud, disease processes, and chemotherapies that disrupt normal taste function. In most of these situations, it is unclear which structure or relationship is disrupted so maintaining </w:t>
      </w:r>
      <w:r w:rsidR="005A7E9B" w:rsidRPr="00491807">
        <w:rPr>
          <w:rFonts w:asciiTheme="minorHAnsi" w:eastAsia="Times New Roman" w:hAnsiTheme="minorHAnsi" w:cstheme="minorHAnsi"/>
          <w:szCs w:val="24"/>
        </w:rPr>
        <w:t>all</w:t>
      </w:r>
      <w:r w:rsidRPr="00491807">
        <w:rPr>
          <w:rFonts w:asciiTheme="minorHAnsi" w:eastAsia="Times New Roman" w:hAnsiTheme="minorHAnsi" w:cstheme="minorHAnsi"/>
          <w:szCs w:val="24"/>
        </w:rPr>
        <w:t xml:space="preserve"> those factors intact allows for all analyses within a single preparation</w:t>
      </w:r>
      <w:r w:rsidR="005A7E9B">
        <w:rPr>
          <w:rFonts w:asciiTheme="minorHAnsi" w:eastAsia="Times New Roman" w:hAnsiTheme="minorHAnsi" w:cstheme="minorHAnsi"/>
          <w:szCs w:val="24"/>
        </w:rPr>
        <w:t xml:space="preserve"> </w:t>
      </w:r>
      <w:r w:rsidR="005A7E9B" w:rsidRPr="005A7E9B">
        <w:rPr>
          <w:rFonts w:asciiTheme="minorHAnsi" w:eastAsia="Times New Roman" w:hAnsiTheme="minorHAnsi" w:cstheme="minorHAnsi"/>
          <w:b/>
          <w:bCs/>
          <w:szCs w:val="24"/>
        </w:rPr>
        <w:t>[1]</w:t>
      </w:r>
      <w:r w:rsidRPr="00491807">
        <w:rPr>
          <w:rFonts w:asciiTheme="minorHAnsi" w:eastAsia="Times New Roman" w:hAnsiTheme="minorHAnsi" w:cstheme="minorHAnsi"/>
          <w:szCs w:val="24"/>
        </w:rPr>
        <w:t xml:space="preserve">. </w:t>
      </w:r>
    </w:p>
    <w:p w14:paraId="689EB507" w14:textId="77777777" w:rsidR="005A7E9B" w:rsidRPr="00491807" w:rsidRDefault="005A7E9B" w:rsidP="005A7E9B">
      <w:pPr>
        <w:pStyle w:val="ListParagraph"/>
        <w:spacing w:before="120"/>
        <w:ind w:left="907"/>
        <w:contextualSpacing w:val="0"/>
        <w:rPr>
          <w:rFonts w:asciiTheme="minorHAnsi" w:eastAsia="Times New Roman" w:hAnsiTheme="minorHAnsi" w:cstheme="minorHAnsi"/>
          <w:szCs w:val="24"/>
        </w:rPr>
      </w:pPr>
    </w:p>
    <w:p w14:paraId="5438E86B" w14:textId="7BD4DA4E" w:rsidR="005A7E9B" w:rsidRPr="009408A2" w:rsidRDefault="005A7E9B" w:rsidP="005A7E9B">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76548F">
        <w:rPr>
          <w:rFonts w:asciiTheme="majorHAnsi" w:hAnsiTheme="majorHAnsi" w:cstheme="majorHAnsi"/>
          <w:bCs/>
          <w:color w:val="000000" w:themeColor="text1"/>
          <w:szCs w:val="24"/>
        </w:rPr>
        <w:t xml:space="preserve"> </w:t>
      </w:r>
      <w:r w:rsidR="0076548F" w:rsidRPr="00534C44">
        <w:rPr>
          <w:rFonts w:asciiTheme="majorHAnsi" w:hAnsiTheme="majorHAnsi" w:cstheme="majorHAnsi"/>
          <w:bCs/>
          <w:i/>
          <w:iCs/>
          <w:color w:val="0000FF"/>
          <w:szCs w:val="24"/>
        </w:rPr>
        <w:t>Videographer: Can skip if there is not enough time</w:t>
      </w:r>
    </w:p>
    <w:p w14:paraId="524AC04E" w14:textId="77777777" w:rsidR="007D61A8" w:rsidRPr="00491807" w:rsidRDefault="007D61A8" w:rsidP="007D61A8">
      <w:pPr>
        <w:rPr>
          <w:rFonts w:asciiTheme="minorHAnsi" w:eastAsia="Times New Roman" w:hAnsiTheme="minorHAnsi" w:cstheme="minorHAnsi"/>
          <w:b/>
          <w:bCs/>
          <w:szCs w:val="24"/>
        </w:rPr>
      </w:pPr>
    </w:p>
    <w:p w14:paraId="23F311A2" w14:textId="5A28274D" w:rsidR="00333FA4" w:rsidRPr="00491807" w:rsidRDefault="005673E5" w:rsidP="00F67BA7">
      <w:pPr>
        <w:pStyle w:val="ListParagraph"/>
        <w:numPr>
          <w:ilvl w:val="1"/>
          <w:numId w:val="3"/>
        </w:numPr>
        <w:spacing w:before="120"/>
        <w:contextualSpacing w:val="0"/>
        <w:rPr>
          <w:rFonts w:asciiTheme="minorHAnsi" w:eastAsia="Times New Roman" w:hAnsiTheme="minorHAnsi" w:cstheme="minorHAnsi"/>
          <w:szCs w:val="24"/>
        </w:rPr>
      </w:pPr>
      <w:r w:rsidRPr="00491807">
        <w:rPr>
          <w:rStyle w:val="AuthorName"/>
          <w:rFonts w:asciiTheme="minorHAnsi" w:eastAsia="Times" w:hAnsiTheme="minorHAnsi" w:cstheme="minorHAnsi"/>
        </w:rPr>
        <w:t xml:space="preserve">Lisa </w:t>
      </w:r>
      <w:proofErr w:type="spellStart"/>
      <w:r w:rsidRPr="00491807">
        <w:rPr>
          <w:rStyle w:val="AuthorName"/>
          <w:rFonts w:asciiTheme="minorHAnsi" w:eastAsia="Times" w:hAnsiTheme="minorHAnsi" w:cstheme="minorHAnsi"/>
        </w:rPr>
        <w:t>Ohman</w:t>
      </w:r>
      <w:proofErr w:type="spellEnd"/>
      <w:r w:rsidR="00333FA4" w:rsidRPr="00491807">
        <w:rPr>
          <w:rFonts w:asciiTheme="minorHAnsi" w:eastAsia="Times New Roman" w:hAnsiTheme="minorHAnsi" w:cstheme="minorHAnsi"/>
          <w:b/>
          <w:bCs/>
          <w:szCs w:val="24"/>
          <w:u w:val="single"/>
        </w:rPr>
        <w:t>:</w:t>
      </w:r>
      <w:r w:rsidR="00333FA4" w:rsidRPr="00491807">
        <w:rPr>
          <w:rFonts w:asciiTheme="minorHAnsi" w:eastAsia="Times New Roman" w:hAnsiTheme="minorHAnsi" w:cstheme="minorHAnsi"/>
          <w:szCs w:val="24"/>
        </w:rPr>
        <w:t xml:space="preserve"> </w:t>
      </w:r>
      <w:r w:rsidR="00593AF4" w:rsidRPr="00491807">
        <w:rPr>
          <w:rFonts w:asciiTheme="minorHAnsi" w:hAnsiTheme="minorHAnsi" w:cstheme="minorHAnsi"/>
          <w:szCs w:val="24"/>
        </w:rPr>
        <w:t xml:space="preserve">The most common </w:t>
      </w:r>
      <w:r w:rsidR="00BA64AD" w:rsidRPr="00491807">
        <w:rPr>
          <w:rFonts w:asciiTheme="minorHAnsi" w:hAnsiTheme="minorHAnsi" w:cstheme="minorHAnsi"/>
          <w:szCs w:val="24"/>
        </w:rPr>
        <w:t xml:space="preserve">mistake </w:t>
      </w:r>
      <w:r w:rsidR="00593AF4" w:rsidRPr="00491807">
        <w:rPr>
          <w:rFonts w:asciiTheme="minorHAnsi" w:hAnsiTheme="minorHAnsi" w:cstheme="minorHAnsi"/>
          <w:szCs w:val="24"/>
        </w:rPr>
        <w:t>is dissecting too close to the underside of the epithelium and potentially damaging it. It is also important to ensure the epithelium is laying flat in the tissue mold</w:t>
      </w:r>
      <w:r w:rsidR="00F67BA7">
        <w:rPr>
          <w:rFonts w:asciiTheme="minorHAnsi" w:hAnsiTheme="minorHAnsi" w:cstheme="minorHAnsi"/>
          <w:szCs w:val="24"/>
        </w:rPr>
        <w:t xml:space="preserve"> </w:t>
      </w:r>
      <w:r w:rsidR="00F67BA7" w:rsidRPr="00F67BA7">
        <w:rPr>
          <w:rFonts w:asciiTheme="minorHAnsi" w:hAnsiTheme="minorHAnsi" w:cstheme="minorHAnsi"/>
          <w:b/>
          <w:bCs/>
          <w:szCs w:val="24"/>
        </w:rPr>
        <w:t>[1]</w:t>
      </w:r>
      <w:r w:rsidR="00593AF4" w:rsidRPr="00491807">
        <w:rPr>
          <w:rFonts w:asciiTheme="minorHAnsi" w:hAnsiTheme="minorHAnsi" w:cstheme="minorHAnsi"/>
          <w:szCs w:val="24"/>
        </w:rPr>
        <w:t>.</w:t>
      </w:r>
    </w:p>
    <w:p w14:paraId="3EF840E1" w14:textId="77777777" w:rsidR="007D61A8" w:rsidRPr="00491807" w:rsidRDefault="007D61A8" w:rsidP="007D61A8">
      <w:pPr>
        <w:rPr>
          <w:rFonts w:asciiTheme="minorHAnsi" w:eastAsia="Times New Roman" w:hAnsiTheme="minorHAnsi" w:cstheme="minorHAnsi"/>
          <w:szCs w:val="24"/>
        </w:rPr>
      </w:pPr>
    </w:p>
    <w:p w14:paraId="5770E38F" w14:textId="7600C22C" w:rsidR="00F67BA7" w:rsidRPr="009A777B" w:rsidRDefault="00F67BA7" w:rsidP="00F67BA7">
      <w:pPr>
        <w:pStyle w:val="ListParagraph"/>
        <w:numPr>
          <w:ilvl w:val="2"/>
          <w:numId w:val="3"/>
        </w:numPr>
        <w:outlineLvl w:val="0"/>
        <w:rPr>
          <w:rFonts w:asciiTheme="majorHAnsi" w:hAnsiTheme="majorHAnsi" w:cstheme="majorHAnsi"/>
          <w:color w:val="0000FF"/>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005A7E9B" w:rsidRPr="00534C44">
        <w:rPr>
          <w:rFonts w:asciiTheme="majorHAnsi" w:hAnsiTheme="majorHAnsi" w:cstheme="majorHAnsi"/>
          <w:bCs/>
          <w:i/>
          <w:iCs/>
          <w:color w:val="0000FF"/>
          <w:szCs w:val="24"/>
        </w:rPr>
        <w:t xml:space="preserve">Video Editor: please use Figure 1B and </w:t>
      </w:r>
      <w:r w:rsidR="00617968" w:rsidRPr="00534C44">
        <w:rPr>
          <w:rFonts w:asciiTheme="majorHAnsi" w:hAnsiTheme="majorHAnsi" w:cstheme="majorHAnsi"/>
          <w:bCs/>
          <w:i/>
          <w:iCs/>
          <w:color w:val="0000FF"/>
          <w:szCs w:val="24"/>
        </w:rPr>
        <w:t>1</w:t>
      </w:r>
      <w:r w:rsidR="005A7E9B" w:rsidRPr="00534C44">
        <w:rPr>
          <w:rFonts w:asciiTheme="majorHAnsi" w:hAnsiTheme="majorHAnsi" w:cstheme="majorHAnsi"/>
          <w:bCs/>
          <w:i/>
          <w:iCs/>
          <w:color w:val="0000FF"/>
          <w:szCs w:val="24"/>
        </w:rPr>
        <w:t>C as B roll</w:t>
      </w:r>
    </w:p>
    <w:p w14:paraId="1625F724" w14:textId="77777777" w:rsidR="009A777B" w:rsidRPr="00534C44" w:rsidRDefault="009A777B" w:rsidP="009A777B">
      <w:pPr>
        <w:pStyle w:val="ListParagraph"/>
        <w:ind w:left="1627"/>
        <w:outlineLvl w:val="0"/>
        <w:rPr>
          <w:rFonts w:asciiTheme="majorHAnsi" w:hAnsiTheme="majorHAnsi" w:cstheme="majorHAnsi"/>
          <w:color w:val="0000FF"/>
          <w:szCs w:val="24"/>
        </w:rPr>
      </w:pPr>
    </w:p>
    <w:bookmarkEnd w:id="3"/>
    <w:p w14:paraId="05590FD5" w14:textId="53BAB1A1" w:rsidR="007D61A8" w:rsidRDefault="007D61A8" w:rsidP="007D61A8">
      <w:pPr>
        <w:rPr>
          <w:rFonts w:asciiTheme="minorHAnsi" w:eastAsia="Times New Roman" w:hAnsiTheme="minorHAnsi" w:cstheme="minorHAnsi"/>
          <w:b/>
          <w:szCs w:val="24"/>
        </w:rPr>
      </w:pPr>
    </w:p>
    <w:p w14:paraId="3C3D51BE" w14:textId="77777777" w:rsidR="009A777B" w:rsidRPr="00B07A3B" w:rsidRDefault="009A777B"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lastRenderedPageBreak/>
        <w:t>Ethics Title Card</w:t>
      </w:r>
    </w:p>
    <w:p w14:paraId="1E6209FA" w14:textId="2816709C" w:rsidR="00364244" w:rsidRPr="00364244" w:rsidRDefault="00364244" w:rsidP="00593AF4">
      <w:pPr>
        <w:pStyle w:val="ListParagraph"/>
        <w:numPr>
          <w:ilvl w:val="1"/>
          <w:numId w:val="44"/>
        </w:numPr>
        <w:spacing w:before="120"/>
        <w:jc w:val="both"/>
        <w:rPr>
          <w:rFonts w:asciiTheme="minorHAnsi" w:eastAsia="Times New Roman" w:hAnsiTheme="minorHAnsi" w:cstheme="minorHAnsi"/>
          <w:szCs w:val="24"/>
        </w:rPr>
      </w:pPr>
      <w:r w:rsidRPr="00364244">
        <w:rPr>
          <w:rFonts w:asciiTheme="minorHAnsi" w:eastAsia="Arial" w:hAnsiTheme="minorHAnsi" w:cstheme="minorHAnsi"/>
        </w:rPr>
        <w:t xml:space="preserve">All animals </w:t>
      </w:r>
      <w:r>
        <w:rPr>
          <w:rFonts w:asciiTheme="minorHAnsi" w:eastAsia="Arial" w:hAnsiTheme="minorHAnsi" w:cstheme="minorHAnsi"/>
        </w:rPr>
        <w:t xml:space="preserve">used in this study </w:t>
      </w:r>
      <w:r w:rsidRPr="00364244">
        <w:rPr>
          <w:rFonts w:asciiTheme="minorHAnsi" w:eastAsia="Arial" w:hAnsiTheme="minorHAnsi" w:cstheme="minorHAnsi"/>
        </w:rPr>
        <w:t>were cared for in accordance with the guidelines set by the U.S. Public Health Service Policy on the Humane Care and Use of Laboratory Animals and the NIH Guide for the Care and Use of Laboratory Animals.</w:t>
      </w:r>
      <w:r w:rsidRPr="00364244">
        <w:rPr>
          <w:rFonts w:asciiTheme="minorHAnsi" w:eastAsia="Calibri" w:hAnsiTheme="minorHAnsi" w:cstheme="minorHAnsi"/>
        </w:rPr>
        <w:t xml:space="preserve"> </w:t>
      </w:r>
    </w:p>
    <w:p w14:paraId="66D538A0" w14:textId="0FE8159A" w:rsidR="001016BD" w:rsidRPr="00364244" w:rsidRDefault="001016BD" w:rsidP="00593AF4">
      <w:pPr>
        <w:pStyle w:val="ListParagraph"/>
        <w:numPr>
          <w:ilvl w:val="1"/>
          <w:numId w:val="44"/>
        </w:numPr>
        <w:spacing w:before="120"/>
        <w:jc w:val="both"/>
        <w:rPr>
          <w:rFonts w:asciiTheme="minorHAnsi" w:eastAsia="Times New Roman" w:hAnsiTheme="minorHAnsi" w:cstheme="minorHAnsi"/>
          <w:szCs w:val="24"/>
        </w:rPr>
      </w:pPr>
      <w:r w:rsidRPr="00364244">
        <w:rPr>
          <w:rFonts w:asciiTheme="minorHAnsi" w:hAnsiTheme="minorHAnsi" w:cstheme="minorHAnsi"/>
        </w:rPr>
        <w:br w:type="page"/>
      </w:r>
    </w:p>
    <w:p w14:paraId="1CEA460B" w14:textId="08BEAAE6"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5DFC648" w14:textId="1B8210A2" w:rsidR="00CE10F2" w:rsidRPr="00533D74" w:rsidRDefault="00533D74" w:rsidP="00593AF4">
      <w:pPr>
        <w:pStyle w:val="ListParagraph"/>
        <w:widowControl w:val="0"/>
        <w:numPr>
          <w:ilvl w:val="0"/>
          <w:numId w:val="44"/>
        </w:numPr>
        <w:autoSpaceDE w:val="0"/>
        <w:autoSpaceDN w:val="0"/>
        <w:adjustRightInd w:val="0"/>
        <w:jc w:val="both"/>
        <w:rPr>
          <w:rFonts w:asciiTheme="minorHAnsi" w:eastAsia="Calibri" w:hAnsiTheme="minorHAnsi" w:cstheme="minorHAnsi"/>
          <w:b/>
          <w:bCs/>
          <w:color w:val="000000" w:themeColor="text1"/>
        </w:rPr>
      </w:pPr>
      <w:r w:rsidRPr="00533D74">
        <w:rPr>
          <w:rFonts w:asciiTheme="minorHAnsi" w:hAnsiTheme="minorHAnsi" w:cstheme="minorHAnsi"/>
          <w:b/>
          <w:bCs/>
        </w:rPr>
        <w:t xml:space="preserve">Tissue </w:t>
      </w:r>
      <w:r w:rsidR="009A777B">
        <w:rPr>
          <w:rFonts w:asciiTheme="minorHAnsi" w:hAnsiTheme="minorHAnsi" w:cstheme="minorHAnsi"/>
          <w:b/>
          <w:bCs/>
        </w:rPr>
        <w:t>P</w:t>
      </w:r>
      <w:r w:rsidRPr="00533D74">
        <w:rPr>
          <w:rFonts w:asciiTheme="minorHAnsi" w:hAnsiTheme="minorHAnsi" w:cstheme="minorHAnsi"/>
          <w:b/>
          <w:bCs/>
        </w:rPr>
        <w:t>reparation</w:t>
      </w:r>
    </w:p>
    <w:p w14:paraId="0BA039EE" w14:textId="5BCD60B3" w:rsidR="00533D74" w:rsidRDefault="00533D74" w:rsidP="00593AF4">
      <w:pPr>
        <w:pStyle w:val="ListParagraph"/>
        <w:widowControl w:val="0"/>
        <w:numPr>
          <w:ilvl w:val="1"/>
          <w:numId w:val="44"/>
        </w:numPr>
        <w:autoSpaceDE w:val="0"/>
        <w:autoSpaceDN w:val="0"/>
        <w:adjustRightInd w:val="0"/>
        <w:jc w:val="both"/>
        <w:rPr>
          <w:rFonts w:asciiTheme="minorHAnsi" w:eastAsia="Calibri" w:hAnsiTheme="minorHAnsi" w:cstheme="minorHAnsi"/>
          <w:color w:val="000000" w:themeColor="text1"/>
        </w:rPr>
      </w:pPr>
      <w:r w:rsidRPr="00533D74">
        <w:rPr>
          <w:rFonts w:asciiTheme="minorHAnsi" w:hAnsiTheme="minorHAnsi" w:cstheme="minorHAnsi"/>
        </w:rPr>
        <w:t xml:space="preserve">Begin </w:t>
      </w:r>
      <w:r w:rsidR="00560914">
        <w:rPr>
          <w:rFonts w:asciiTheme="minorHAnsi" w:hAnsiTheme="minorHAnsi" w:cstheme="minorHAnsi"/>
        </w:rPr>
        <w:t>by</w:t>
      </w:r>
      <w:r w:rsidRPr="00533D74">
        <w:rPr>
          <w:rFonts w:asciiTheme="minorHAnsi" w:hAnsiTheme="minorHAnsi" w:cstheme="minorHAnsi"/>
        </w:rPr>
        <w:t xml:space="preserve"> </w:t>
      </w:r>
      <w:r w:rsidRPr="00533D74">
        <w:rPr>
          <w:rFonts w:asciiTheme="minorHAnsi" w:eastAsia="Calibri" w:hAnsiTheme="minorHAnsi" w:cstheme="minorHAnsi"/>
          <w:color w:val="000000" w:themeColor="text1"/>
        </w:rPr>
        <w:t xml:space="preserve">thawing and rinsing </w:t>
      </w:r>
      <w:r w:rsidR="00560914">
        <w:rPr>
          <w:rFonts w:asciiTheme="minorHAnsi" w:eastAsia="Calibri" w:hAnsiTheme="minorHAnsi" w:cstheme="minorHAnsi"/>
          <w:color w:val="000000" w:themeColor="text1"/>
        </w:rPr>
        <w:t>the</w:t>
      </w:r>
      <w:r w:rsidRPr="00533D74">
        <w:rPr>
          <w:rFonts w:asciiTheme="minorHAnsi" w:eastAsia="Calibri" w:hAnsiTheme="minorHAnsi" w:cstheme="minorHAnsi"/>
          <w:color w:val="000000" w:themeColor="text1"/>
        </w:rPr>
        <w:t xml:space="preserve"> tongue in 0.1 </w:t>
      </w:r>
      <w:r w:rsidR="00146F38">
        <w:rPr>
          <w:rFonts w:asciiTheme="minorHAnsi" w:eastAsia="Calibri" w:hAnsiTheme="minorHAnsi" w:cstheme="minorHAnsi"/>
          <w:color w:val="000000" w:themeColor="text1"/>
        </w:rPr>
        <w:t>molar</w:t>
      </w:r>
      <w:r w:rsidRPr="00533D74">
        <w:rPr>
          <w:rFonts w:asciiTheme="minorHAnsi" w:eastAsia="Calibri" w:hAnsiTheme="minorHAnsi" w:cstheme="minorHAnsi"/>
          <w:color w:val="000000" w:themeColor="text1"/>
        </w:rPr>
        <w:t xml:space="preserve"> phosphate buffer </w:t>
      </w:r>
      <w:r w:rsidRPr="00533D74">
        <w:rPr>
          <w:rFonts w:asciiTheme="minorHAnsi" w:eastAsia="Calibri" w:hAnsiTheme="minorHAnsi" w:cstheme="minorHAnsi"/>
          <w:b/>
          <w:bCs/>
          <w:color w:val="000000" w:themeColor="text1"/>
        </w:rPr>
        <w:t>[1]</w:t>
      </w:r>
      <w:r w:rsidRPr="00533D74">
        <w:rPr>
          <w:rFonts w:asciiTheme="minorHAnsi" w:eastAsia="Calibri" w:hAnsiTheme="minorHAnsi" w:cstheme="minorHAnsi"/>
          <w:color w:val="000000" w:themeColor="text1"/>
        </w:rPr>
        <w:t>. Then, place one half of the anterior tongue containing the fungiform papillae on a glass slide under a dissecting microscope</w:t>
      </w:r>
      <w:r w:rsidR="005E1A72">
        <w:rPr>
          <w:rFonts w:asciiTheme="minorHAnsi" w:eastAsia="Calibri" w:hAnsiTheme="minorHAnsi" w:cstheme="minorHAnsi"/>
          <w:color w:val="000000" w:themeColor="text1"/>
        </w:rPr>
        <w:t xml:space="preserve"> </w:t>
      </w:r>
      <w:r w:rsidR="005E1A72" w:rsidRPr="005E1A72">
        <w:rPr>
          <w:rFonts w:asciiTheme="minorHAnsi" w:eastAsia="Calibri" w:hAnsiTheme="minorHAnsi" w:cstheme="minorHAnsi"/>
          <w:b/>
          <w:bCs/>
          <w:color w:val="000000" w:themeColor="text1"/>
        </w:rPr>
        <w:t>[2]</w:t>
      </w:r>
      <w:r w:rsidRPr="00533D74">
        <w:rPr>
          <w:rFonts w:asciiTheme="minorHAnsi" w:eastAsia="Calibri" w:hAnsiTheme="minorHAnsi" w:cstheme="minorHAnsi"/>
          <w:color w:val="000000" w:themeColor="text1"/>
        </w:rPr>
        <w:t xml:space="preserve">. </w:t>
      </w:r>
    </w:p>
    <w:p w14:paraId="48C83611" w14:textId="3EF38981" w:rsidR="00533D74" w:rsidRDefault="009D6CE1" w:rsidP="00593AF4">
      <w:pPr>
        <w:pStyle w:val="ListParagraph"/>
        <w:numPr>
          <w:ilvl w:val="2"/>
          <w:numId w:val="44"/>
        </w:numPr>
        <w:contextualSpacing w:val="0"/>
        <w:jc w:val="both"/>
        <w:rPr>
          <w:rFonts w:asciiTheme="minorHAnsi" w:hAnsiTheme="minorHAnsi" w:cstheme="minorHAnsi"/>
        </w:rPr>
      </w:pPr>
      <w:r>
        <w:rPr>
          <w:rFonts w:asciiTheme="minorHAnsi" w:hAnsiTheme="minorHAnsi" w:cstheme="minorHAnsi"/>
        </w:rPr>
        <w:t>WIDE: Establishing shot of t</w:t>
      </w:r>
      <w:r w:rsidR="002B6A23">
        <w:rPr>
          <w:rFonts w:asciiTheme="minorHAnsi" w:hAnsiTheme="minorHAnsi" w:cstheme="minorHAnsi"/>
        </w:rPr>
        <w:t>alent</w:t>
      </w:r>
      <w:r w:rsidR="00533D74">
        <w:rPr>
          <w:rFonts w:asciiTheme="minorHAnsi" w:hAnsiTheme="minorHAnsi" w:cstheme="minorHAnsi"/>
        </w:rPr>
        <w:t xml:space="preserve"> </w:t>
      </w:r>
      <w:r>
        <w:rPr>
          <w:rFonts w:asciiTheme="minorHAnsi" w:hAnsiTheme="minorHAnsi" w:cstheme="minorHAnsi"/>
        </w:rPr>
        <w:t>for experimental set up</w:t>
      </w:r>
      <w:r w:rsidR="005E1A72">
        <w:rPr>
          <w:rFonts w:asciiTheme="minorHAnsi" w:hAnsiTheme="minorHAnsi" w:cstheme="minorHAnsi"/>
        </w:rPr>
        <w:t>.</w:t>
      </w:r>
    </w:p>
    <w:p w14:paraId="196F8D12" w14:textId="2CC85B51" w:rsidR="005E1A72" w:rsidRPr="005E1A72" w:rsidRDefault="005E1A72" w:rsidP="00593AF4">
      <w:pPr>
        <w:pStyle w:val="ListParagraph"/>
        <w:numPr>
          <w:ilvl w:val="2"/>
          <w:numId w:val="44"/>
        </w:numPr>
        <w:contextualSpacing w:val="0"/>
        <w:jc w:val="both"/>
        <w:rPr>
          <w:rFonts w:asciiTheme="minorHAnsi" w:hAnsiTheme="minorHAnsi" w:cstheme="minorHAnsi"/>
        </w:rPr>
      </w:pPr>
      <w:r w:rsidRPr="005E1A72">
        <w:rPr>
          <w:rFonts w:asciiTheme="minorHAnsi" w:hAnsiTheme="minorHAnsi" w:cstheme="minorHAnsi"/>
        </w:rPr>
        <w:t xml:space="preserve">Talent </w:t>
      </w:r>
      <w:r w:rsidR="00560914">
        <w:rPr>
          <w:rFonts w:asciiTheme="minorHAnsi" w:hAnsiTheme="minorHAnsi" w:cstheme="minorHAnsi"/>
        </w:rPr>
        <w:t>placing the tongue</w:t>
      </w:r>
      <w:r>
        <w:rPr>
          <w:rFonts w:asciiTheme="minorHAnsi" w:hAnsiTheme="minorHAnsi" w:cstheme="minorHAnsi"/>
        </w:rPr>
        <w:t xml:space="preserve"> under dissection microscope.</w:t>
      </w:r>
    </w:p>
    <w:p w14:paraId="7E7840F1" w14:textId="2921357B" w:rsidR="005E1A72" w:rsidRDefault="005E1A72" w:rsidP="005E1A72">
      <w:pPr>
        <w:jc w:val="both"/>
        <w:rPr>
          <w:rFonts w:asciiTheme="minorHAnsi" w:hAnsiTheme="minorHAnsi" w:cstheme="minorHAnsi"/>
        </w:rPr>
      </w:pPr>
    </w:p>
    <w:p w14:paraId="7C47D1C7" w14:textId="24EBDC19" w:rsidR="005E1A72" w:rsidRPr="00DA24A7" w:rsidRDefault="005E1A72" w:rsidP="00593AF4">
      <w:pPr>
        <w:pStyle w:val="ListParagraph"/>
        <w:widowControl w:val="0"/>
        <w:numPr>
          <w:ilvl w:val="1"/>
          <w:numId w:val="44"/>
        </w:numPr>
        <w:autoSpaceDE w:val="0"/>
        <w:autoSpaceDN w:val="0"/>
        <w:adjustRightInd w:val="0"/>
        <w:jc w:val="both"/>
        <w:rPr>
          <w:rFonts w:asciiTheme="minorHAnsi" w:eastAsia="Calibri" w:hAnsiTheme="minorHAnsi" w:cstheme="minorHAnsi"/>
          <w:color w:val="000000" w:themeColor="text1"/>
        </w:rPr>
      </w:pPr>
      <w:r w:rsidRPr="005E1A72">
        <w:rPr>
          <w:rFonts w:asciiTheme="minorHAnsi" w:eastAsia="Calibri" w:hAnsiTheme="minorHAnsi" w:cstheme="minorHAnsi"/>
          <w:color w:val="000000" w:themeColor="text1"/>
        </w:rPr>
        <w:t>Use blunt-ended forceps and dissection scissors to remove the muscle</w:t>
      </w:r>
      <w:r>
        <w:rPr>
          <w:rFonts w:asciiTheme="minorHAnsi" w:eastAsia="Calibri" w:hAnsiTheme="minorHAnsi" w:cstheme="minorHAnsi"/>
          <w:color w:val="000000" w:themeColor="text1"/>
        </w:rPr>
        <w:t xml:space="preserve"> </w:t>
      </w:r>
      <w:r w:rsidRPr="005E1A72">
        <w:rPr>
          <w:rFonts w:asciiTheme="minorHAnsi" w:eastAsia="Calibri" w:hAnsiTheme="minorHAnsi" w:cstheme="minorHAnsi"/>
          <w:b/>
          <w:bCs/>
          <w:color w:val="000000" w:themeColor="text1"/>
        </w:rPr>
        <w:t>[1]</w:t>
      </w:r>
      <w:r w:rsidR="00DA24A7">
        <w:rPr>
          <w:rFonts w:asciiTheme="minorHAnsi" w:eastAsia="Calibri" w:hAnsiTheme="minorHAnsi" w:cstheme="minorHAnsi"/>
          <w:color w:val="000000" w:themeColor="text1"/>
        </w:rPr>
        <w:t xml:space="preserve"> and hold the </w:t>
      </w:r>
      <w:r w:rsidR="00DA24A7" w:rsidRPr="005E1A72">
        <w:rPr>
          <w:rFonts w:asciiTheme="minorHAnsi" w:eastAsia="Calibri" w:hAnsiTheme="minorHAnsi" w:cstheme="minorHAnsi"/>
          <w:color w:val="000000" w:themeColor="text1"/>
        </w:rPr>
        <w:t>tissue open as the lingual epithelium is curved</w:t>
      </w:r>
      <w:r w:rsidR="00560914">
        <w:rPr>
          <w:rFonts w:asciiTheme="minorHAnsi" w:eastAsia="Calibri" w:hAnsiTheme="minorHAnsi" w:cstheme="minorHAnsi"/>
          <w:color w:val="000000" w:themeColor="text1"/>
        </w:rPr>
        <w:t>, e</w:t>
      </w:r>
      <w:r w:rsidR="00DA24A7">
        <w:rPr>
          <w:rFonts w:asciiTheme="minorHAnsi" w:eastAsia="Calibri" w:hAnsiTheme="minorHAnsi" w:cstheme="minorHAnsi"/>
          <w:color w:val="000000" w:themeColor="text1"/>
        </w:rPr>
        <w:t>nsur</w:t>
      </w:r>
      <w:r w:rsidR="00560914">
        <w:rPr>
          <w:rFonts w:asciiTheme="minorHAnsi" w:eastAsia="Calibri" w:hAnsiTheme="minorHAnsi" w:cstheme="minorHAnsi"/>
          <w:color w:val="000000" w:themeColor="text1"/>
        </w:rPr>
        <w:t>ing</w:t>
      </w:r>
      <w:r w:rsidR="00DA24A7">
        <w:rPr>
          <w:rFonts w:asciiTheme="minorHAnsi" w:eastAsia="Calibri" w:hAnsiTheme="minorHAnsi" w:cstheme="minorHAnsi"/>
          <w:color w:val="000000" w:themeColor="text1"/>
        </w:rPr>
        <w:t xml:space="preserve"> a </w:t>
      </w:r>
      <w:r w:rsidRPr="00DA24A7">
        <w:rPr>
          <w:rFonts w:asciiTheme="minorHAnsi" w:eastAsia="Calibri" w:hAnsiTheme="minorHAnsi" w:cstheme="minorHAnsi"/>
          <w:color w:val="000000" w:themeColor="text1"/>
        </w:rPr>
        <w:t xml:space="preserve">flat orientation </w:t>
      </w:r>
      <w:r w:rsidR="00DA24A7">
        <w:rPr>
          <w:rFonts w:asciiTheme="minorHAnsi" w:eastAsia="Calibri" w:hAnsiTheme="minorHAnsi" w:cstheme="minorHAnsi"/>
          <w:color w:val="000000" w:themeColor="text1"/>
        </w:rPr>
        <w:t xml:space="preserve">of tissue </w:t>
      </w:r>
      <w:r w:rsidRPr="00DA24A7">
        <w:rPr>
          <w:rFonts w:asciiTheme="minorHAnsi" w:eastAsia="Calibri" w:hAnsiTheme="minorHAnsi" w:cstheme="minorHAnsi"/>
          <w:color w:val="000000" w:themeColor="text1"/>
        </w:rPr>
        <w:t xml:space="preserve">by keeping the blades of the coarse dissection scissors parallel to the epithelium </w:t>
      </w:r>
      <w:r w:rsidRPr="00DA24A7">
        <w:rPr>
          <w:rFonts w:asciiTheme="minorHAnsi" w:eastAsia="Calibri" w:hAnsiTheme="minorHAnsi" w:cstheme="minorHAnsi"/>
          <w:b/>
          <w:bCs/>
          <w:color w:val="000000" w:themeColor="text1"/>
        </w:rPr>
        <w:t>[</w:t>
      </w:r>
      <w:r w:rsidR="00560914">
        <w:rPr>
          <w:rFonts w:asciiTheme="minorHAnsi" w:eastAsia="Calibri" w:hAnsiTheme="minorHAnsi" w:cstheme="minorHAnsi"/>
          <w:b/>
          <w:bCs/>
          <w:color w:val="000000" w:themeColor="text1"/>
        </w:rPr>
        <w:t>2</w:t>
      </w:r>
      <w:r w:rsidRPr="00DA24A7">
        <w:rPr>
          <w:rFonts w:asciiTheme="minorHAnsi" w:eastAsia="Calibri" w:hAnsiTheme="minorHAnsi" w:cstheme="minorHAnsi"/>
          <w:b/>
          <w:bCs/>
          <w:color w:val="000000" w:themeColor="text1"/>
        </w:rPr>
        <w:t>]</w:t>
      </w:r>
      <w:r w:rsidRPr="00DA24A7">
        <w:rPr>
          <w:rFonts w:asciiTheme="minorHAnsi" w:eastAsia="Calibri" w:hAnsiTheme="minorHAnsi" w:cstheme="minorHAnsi"/>
          <w:color w:val="000000" w:themeColor="text1"/>
        </w:rPr>
        <w:t xml:space="preserve">. </w:t>
      </w:r>
    </w:p>
    <w:p w14:paraId="6587AA7C" w14:textId="0174038D" w:rsidR="00CE01D9" w:rsidRPr="00DA24A7" w:rsidRDefault="00CE01D9" w:rsidP="00593AF4">
      <w:pPr>
        <w:pStyle w:val="ListParagraph"/>
        <w:widowControl w:val="0"/>
        <w:numPr>
          <w:ilvl w:val="2"/>
          <w:numId w:val="44"/>
        </w:numPr>
        <w:jc w:val="both"/>
        <w:rPr>
          <w:rFonts w:asciiTheme="minorHAnsi" w:hAnsiTheme="minorHAnsi" w:cstheme="minorHAnsi"/>
          <w:szCs w:val="24"/>
        </w:rPr>
      </w:pPr>
      <w:r>
        <w:rPr>
          <w:rFonts w:asciiTheme="minorHAnsi" w:hAnsiTheme="minorHAnsi" w:cstheme="minorHAnsi"/>
          <w:szCs w:val="24"/>
        </w:rPr>
        <w:t xml:space="preserve">SCOPE: </w:t>
      </w:r>
      <w:r w:rsidRPr="00343085">
        <w:rPr>
          <w:rFonts w:asciiTheme="minorHAnsi" w:hAnsiTheme="minorHAnsi" w:cstheme="minorHAnsi"/>
          <w:szCs w:val="24"/>
        </w:rPr>
        <w:t xml:space="preserve">Talent separating the </w:t>
      </w:r>
      <w:r>
        <w:rPr>
          <w:rFonts w:asciiTheme="minorHAnsi" w:hAnsiTheme="minorHAnsi" w:cstheme="minorHAnsi"/>
          <w:szCs w:val="24"/>
        </w:rPr>
        <w:t>muscle tissue</w:t>
      </w:r>
      <w:r w:rsidRPr="00343085">
        <w:rPr>
          <w:rFonts w:asciiTheme="minorHAnsi" w:hAnsiTheme="minorHAnsi" w:cstheme="minorHAnsi"/>
          <w:szCs w:val="24"/>
        </w:rPr>
        <w:t>.</w:t>
      </w:r>
      <w:r w:rsidRPr="00343085">
        <w:rPr>
          <w:rFonts w:asciiTheme="minorHAnsi" w:hAnsiTheme="minorHAnsi" w:cstheme="minorHAnsi"/>
          <w:b/>
          <w:bCs/>
          <w:szCs w:val="24"/>
        </w:rPr>
        <w:t xml:space="preserve"> </w:t>
      </w:r>
    </w:p>
    <w:p w14:paraId="5AB8F237" w14:textId="0D2F7294" w:rsidR="00DA24A7" w:rsidRPr="005F1E3D" w:rsidRDefault="00DA24A7" w:rsidP="00593AF4">
      <w:pPr>
        <w:pStyle w:val="ListParagraph"/>
        <w:widowControl w:val="0"/>
        <w:numPr>
          <w:ilvl w:val="2"/>
          <w:numId w:val="44"/>
        </w:numPr>
        <w:jc w:val="both"/>
        <w:rPr>
          <w:rFonts w:asciiTheme="minorHAnsi" w:hAnsiTheme="minorHAnsi" w:cstheme="minorHAnsi"/>
          <w:szCs w:val="24"/>
        </w:rPr>
      </w:pPr>
      <w:r w:rsidRPr="005F1E3D">
        <w:rPr>
          <w:rFonts w:asciiTheme="minorHAnsi" w:hAnsiTheme="minorHAnsi" w:cstheme="minorHAnsi"/>
          <w:szCs w:val="24"/>
        </w:rPr>
        <w:t>SCOPE: Talent holding the tissue</w:t>
      </w:r>
      <w:r w:rsidR="00523BB1">
        <w:rPr>
          <w:rFonts w:asciiTheme="minorHAnsi" w:hAnsiTheme="minorHAnsi" w:cstheme="minorHAnsi"/>
          <w:szCs w:val="24"/>
        </w:rPr>
        <w:t xml:space="preserve"> flat</w:t>
      </w:r>
      <w:r w:rsidRPr="005F1E3D">
        <w:rPr>
          <w:rFonts w:asciiTheme="minorHAnsi" w:hAnsiTheme="minorHAnsi" w:cstheme="minorHAnsi"/>
          <w:szCs w:val="24"/>
        </w:rPr>
        <w:t>.</w:t>
      </w:r>
    </w:p>
    <w:p w14:paraId="3A53EC87" w14:textId="77777777" w:rsidR="005F1E3D" w:rsidRPr="005F1E3D" w:rsidRDefault="005F1E3D" w:rsidP="005F1E3D">
      <w:pPr>
        <w:widowControl w:val="0"/>
        <w:autoSpaceDE w:val="0"/>
        <w:autoSpaceDN w:val="0"/>
        <w:adjustRightInd w:val="0"/>
        <w:jc w:val="both"/>
        <w:rPr>
          <w:rFonts w:asciiTheme="minorHAnsi" w:eastAsia="Calibri" w:hAnsiTheme="minorHAnsi" w:cstheme="minorHAnsi"/>
          <w:color w:val="000000" w:themeColor="text1"/>
        </w:rPr>
      </w:pPr>
    </w:p>
    <w:p w14:paraId="388B8328" w14:textId="6A7517A5" w:rsidR="005F1E3D" w:rsidRPr="00534C44" w:rsidRDefault="005F1E3D" w:rsidP="00593AF4">
      <w:pPr>
        <w:pStyle w:val="ListParagraph"/>
        <w:widowControl w:val="0"/>
        <w:numPr>
          <w:ilvl w:val="1"/>
          <w:numId w:val="44"/>
        </w:numPr>
        <w:autoSpaceDE w:val="0"/>
        <w:autoSpaceDN w:val="0"/>
        <w:adjustRightInd w:val="0"/>
        <w:jc w:val="both"/>
        <w:rPr>
          <w:rFonts w:asciiTheme="minorHAnsi" w:eastAsia="Calibri" w:hAnsiTheme="minorHAnsi" w:cstheme="minorHAnsi"/>
          <w:color w:val="0000FF"/>
        </w:rPr>
      </w:pPr>
      <w:r w:rsidRPr="005F1E3D">
        <w:rPr>
          <w:rFonts w:asciiTheme="minorHAnsi" w:eastAsia="Calibri" w:hAnsiTheme="minorHAnsi" w:cstheme="minorHAnsi"/>
          <w:color w:val="000000" w:themeColor="text1"/>
        </w:rPr>
        <w:t>Discard the ventral non-keratinized epithelium of the tongue as it contains no taste buds</w:t>
      </w:r>
      <w:r>
        <w:rPr>
          <w:rFonts w:asciiTheme="minorHAnsi" w:eastAsia="Calibri" w:hAnsiTheme="minorHAnsi" w:cstheme="minorHAnsi"/>
          <w:color w:val="000000" w:themeColor="text1"/>
        </w:rPr>
        <w:t xml:space="preserve"> </w:t>
      </w:r>
      <w:r w:rsidRPr="005F1E3D">
        <w:rPr>
          <w:rFonts w:asciiTheme="minorHAnsi" w:eastAsia="Calibri" w:hAnsiTheme="minorHAnsi" w:cstheme="minorHAnsi"/>
          <w:b/>
          <w:bCs/>
          <w:color w:val="000000" w:themeColor="text1"/>
        </w:rPr>
        <w:t>[1]</w:t>
      </w:r>
      <w:r w:rsidRPr="005F1E3D">
        <w:rPr>
          <w:rFonts w:asciiTheme="minorHAnsi" w:eastAsia="Calibri" w:hAnsiTheme="minorHAnsi" w:cstheme="minorHAnsi"/>
          <w:color w:val="000000" w:themeColor="text1"/>
        </w:rPr>
        <w:t xml:space="preserve">, then </w:t>
      </w:r>
      <w:r>
        <w:rPr>
          <w:rFonts w:asciiTheme="minorHAnsi" w:eastAsia="Calibri" w:hAnsiTheme="minorHAnsi" w:cstheme="minorHAnsi"/>
          <w:color w:val="000000" w:themeColor="text1"/>
        </w:rPr>
        <w:t>u</w:t>
      </w:r>
      <w:r w:rsidRPr="005F1E3D">
        <w:rPr>
          <w:rFonts w:asciiTheme="minorHAnsi" w:eastAsia="Calibri" w:hAnsiTheme="minorHAnsi" w:cstheme="minorHAnsi"/>
          <w:color w:val="000000" w:themeColor="text1"/>
        </w:rPr>
        <w:t>se</w:t>
      </w:r>
      <w:r>
        <w:rPr>
          <w:rFonts w:asciiTheme="minorHAnsi" w:eastAsia="Calibri" w:hAnsiTheme="minorHAnsi" w:cstheme="minorHAnsi"/>
          <w:color w:val="000000" w:themeColor="text1"/>
        </w:rPr>
        <w:t xml:space="preserve"> a</w:t>
      </w:r>
      <w:r w:rsidRPr="005F1E3D">
        <w:rPr>
          <w:rFonts w:asciiTheme="minorHAnsi" w:eastAsia="Calibri" w:hAnsiTheme="minorHAnsi" w:cstheme="minorHAnsi"/>
          <w:color w:val="000000" w:themeColor="text1"/>
        </w:rPr>
        <w:t xml:space="preserve"> fine dissection scissors for closer dissection to the underside of the keratinized epithelium</w:t>
      </w:r>
      <w:r>
        <w:rPr>
          <w:rFonts w:asciiTheme="minorHAnsi" w:eastAsia="Calibri" w:hAnsiTheme="minorHAnsi" w:cstheme="minorHAnsi"/>
          <w:color w:val="000000" w:themeColor="text1"/>
        </w:rPr>
        <w:t xml:space="preserve"> </w:t>
      </w:r>
      <w:r w:rsidRPr="005F1E3D">
        <w:rPr>
          <w:rFonts w:asciiTheme="minorHAnsi" w:eastAsia="Calibri" w:hAnsiTheme="minorHAnsi" w:cstheme="minorHAnsi"/>
          <w:b/>
          <w:bCs/>
          <w:color w:val="000000" w:themeColor="text1"/>
        </w:rPr>
        <w:t>[2]</w:t>
      </w:r>
      <w:r w:rsidRPr="005F1E3D">
        <w:rPr>
          <w:rFonts w:asciiTheme="minorHAnsi" w:eastAsia="Calibri" w:hAnsiTheme="minorHAnsi" w:cstheme="minorHAnsi"/>
          <w:color w:val="000000" w:themeColor="text1"/>
        </w:rPr>
        <w:t xml:space="preserve">. </w:t>
      </w:r>
      <w:r w:rsidR="00A90B5E" w:rsidRPr="00534C44">
        <w:rPr>
          <w:rFonts w:asciiTheme="minorHAnsi" w:eastAsia="Calibri" w:hAnsiTheme="minorHAnsi" w:cstheme="minorHAnsi"/>
          <w:i/>
          <w:iCs/>
          <w:color w:val="0000FF"/>
        </w:rPr>
        <w:t>Videographer: This step is difficult and important!</w:t>
      </w:r>
    </w:p>
    <w:p w14:paraId="725D2C58" w14:textId="49C287E8" w:rsidR="005F1E3D" w:rsidRDefault="005F1E3D" w:rsidP="00593AF4">
      <w:pPr>
        <w:pStyle w:val="ListParagraph"/>
        <w:widowControl w:val="0"/>
        <w:numPr>
          <w:ilvl w:val="2"/>
          <w:numId w:val="44"/>
        </w:numPr>
        <w:autoSpaceDE w:val="0"/>
        <w:autoSpaceDN w:val="0"/>
        <w:adjustRightInd w:val="0"/>
        <w:jc w:val="both"/>
        <w:rPr>
          <w:rFonts w:asciiTheme="minorHAnsi" w:eastAsia="Calibri" w:hAnsiTheme="minorHAnsi" w:cstheme="minorHAnsi"/>
          <w:color w:val="000000" w:themeColor="text1"/>
        </w:rPr>
      </w:pPr>
      <w:r>
        <w:rPr>
          <w:rFonts w:asciiTheme="minorHAnsi" w:eastAsia="Calibri" w:hAnsiTheme="minorHAnsi" w:cstheme="minorHAnsi"/>
          <w:color w:val="000000" w:themeColor="text1"/>
        </w:rPr>
        <w:t xml:space="preserve">SCOPE: Talent discarding </w:t>
      </w:r>
      <w:r w:rsidRPr="005F1E3D">
        <w:rPr>
          <w:rFonts w:asciiTheme="minorHAnsi" w:eastAsia="Calibri" w:hAnsiTheme="minorHAnsi" w:cstheme="minorHAnsi"/>
          <w:color w:val="000000" w:themeColor="text1"/>
        </w:rPr>
        <w:t>non-keratinized epithelium of the tongue</w:t>
      </w:r>
      <w:r>
        <w:rPr>
          <w:rFonts w:asciiTheme="minorHAnsi" w:eastAsia="Calibri" w:hAnsiTheme="minorHAnsi" w:cstheme="minorHAnsi"/>
          <w:color w:val="000000" w:themeColor="text1"/>
        </w:rPr>
        <w:t>.</w:t>
      </w:r>
    </w:p>
    <w:p w14:paraId="009790B1" w14:textId="34645B93" w:rsidR="005F1E3D" w:rsidRPr="005F1E3D" w:rsidRDefault="005F1E3D" w:rsidP="00593AF4">
      <w:pPr>
        <w:pStyle w:val="ListParagraph"/>
        <w:widowControl w:val="0"/>
        <w:numPr>
          <w:ilvl w:val="2"/>
          <w:numId w:val="44"/>
        </w:numPr>
        <w:autoSpaceDE w:val="0"/>
        <w:autoSpaceDN w:val="0"/>
        <w:adjustRightInd w:val="0"/>
        <w:jc w:val="both"/>
        <w:rPr>
          <w:rFonts w:asciiTheme="minorHAnsi" w:eastAsia="Calibri" w:hAnsiTheme="minorHAnsi" w:cstheme="minorHAnsi"/>
          <w:color w:val="000000" w:themeColor="text1"/>
        </w:rPr>
      </w:pPr>
      <w:r w:rsidRPr="005F1E3D">
        <w:rPr>
          <w:rFonts w:asciiTheme="minorHAnsi" w:eastAsia="Calibri" w:hAnsiTheme="minorHAnsi" w:cstheme="minorHAnsi"/>
          <w:color w:val="000000" w:themeColor="text1"/>
        </w:rPr>
        <w:t xml:space="preserve">SCOPE: Talent dissecting underside of the keratinized epithelium. </w:t>
      </w:r>
    </w:p>
    <w:p w14:paraId="46E4A3BA" w14:textId="51968C8C" w:rsidR="005F1E3D" w:rsidRPr="005F1E3D" w:rsidRDefault="005F1E3D" w:rsidP="005F1E3D">
      <w:pPr>
        <w:pStyle w:val="ListParagraph"/>
        <w:widowControl w:val="0"/>
        <w:autoSpaceDE w:val="0"/>
        <w:autoSpaceDN w:val="0"/>
        <w:adjustRightInd w:val="0"/>
        <w:ind w:left="1626"/>
        <w:jc w:val="both"/>
        <w:rPr>
          <w:rFonts w:asciiTheme="minorHAnsi" w:eastAsia="Calibri" w:hAnsiTheme="minorHAnsi" w:cstheme="minorHAnsi"/>
          <w:color w:val="000000" w:themeColor="text1"/>
        </w:rPr>
      </w:pPr>
    </w:p>
    <w:p w14:paraId="3643D8F9" w14:textId="6A35029C" w:rsidR="005F1E3D" w:rsidRPr="00534C44" w:rsidRDefault="005F1E3D" w:rsidP="00593AF4">
      <w:pPr>
        <w:pStyle w:val="ListParagraph"/>
        <w:widowControl w:val="0"/>
        <w:numPr>
          <w:ilvl w:val="1"/>
          <w:numId w:val="44"/>
        </w:numPr>
        <w:autoSpaceDE w:val="0"/>
        <w:autoSpaceDN w:val="0"/>
        <w:adjustRightInd w:val="0"/>
        <w:jc w:val="both"/>
        <w:rPr>
          <w:rFonts w:asciiTheme="minorHAnsi" w:eastAsia="Calibri" w:hAnsiTheme="minorHAnsi" w:cstheme="minorHAnsi"/>
          <w:color w:val="0000FF"/>
        </w:rPr>
      </w:pPr>
      <w:r w:rsidRPr="005F1E3D">
        <w:rPr>
          <w:rFonts w:asciiTheme="minorHAnsi" w:eastAsia="Calibri" w:hAnsiTheme="minorHAnsi" w:cstheme="minorHAnsi"/>
          <w:color w:val="000000" w:themeColor="text1"/>
        </w:rPr>
        <w:t xml:space="preserve">Use </w:t>
      </w:r>
      <w:r w:rsidRPr="005F1E3D">
        <w:rPr>
          <w:rFonts w:asciiTheme="minorHAnsi" w:hAnsiTheme="minorHAnsi" w:cstheme="minorHAnsi"/>
          <w:bCs/>
          <w:color w:val="000000" w:themeColor="text1"/>
        </w:rPr>
        <w:t>blunt-ended forceps to lay a piece of epithelium into a tissue mold</w:t>
      </w:r>
      <w:r w:rsidR="00C4734D">
        <w:rPr>
          <w:rFonts w:asciiTheme="minorHAnsi" w:hAnsiTheme="minorHAnsi" w:cstheme="minorHAnsi"/>
          <w:bCs/>
          <w:color w:val="000000" w:themeColor="text1"/>
        </w:rPr>
        <w:t xml:space="preserve"> </w:t>
      </w:r>
      <w:r w:rsidRPr="005F1E3D">
        <w:rPr>
          <w:rFonts w:asciiTheme="minorHAnsi" w:hAnsiTheme="minorHAnsi" w:cstheme="minorHAnsi"/>
          <w:bCs/>
          <w:color w:val="000000" w:themeColor="text1"/>
        </w:rPr>
        <w:t>and ensure that it lays flat</w:t>
      </w:r>
      <w:r>
        <w:rPr>
          <w:rFonts w:asciiTheme="minorHAnsi" w:hAnsiTheme="minorHAnsi" w:cstheme="minorHAnsi"/>
          <w:bCs/>
          <w:color w:val="000000" w:themeColor="text1"/>
        </w:rPr>
        <w:t xml:space="preserve"> </w:t>
      </w:r>
      <w:r w:rsidRPr="005F1E3D">
        <w:rPr>
          <w:rFonts w:asciiTheme="minorHAnsi" w:hAnsiTheme="minorHAnsi" w:cstheme="minorHAnsi"/>
          <w:b/>
          <w:color w:val="000000" w:themeColor="text1"/>
        </w:rPr>
        <w:t>[1-TXT]</w:t>
      </w:r>
      <w:r>
        <w:rPr>
          <w:rFonts w:asciiTheme="minorHAnsi" w:hAnsiTheme="minorHAnsi" w:cstheme="minorHAnsi"/>
          <w:bCs/>
          <w:color w:val="000000" w:themeColor="text1"/>
        </w:rPr>
        <w:t xml:space="preserve">, then, </w:t>
      </w:r>
      <w:r w:rsidRPr="005F1E3D">
        <w:rPr>
          <w:rFonts w:asciiTheme="minorHAnsi" w:hAnsiTheme="minorHAnsi" w:cstheme="minorHAnsi"/>
          <w:bCs/>
          <w:color w:val="000000" w:themeColor="text1"/>
        </w:rPr>
        <w:t xml:space="preserve">add a drop of </w:t>
      </w:r>
      <w:r w:rsidR="007415A8" w:rsidRPr="007415A8">
        <w:rPr>
          <w:rFonts w:asciiTheme="minorHAnsi" w:eastAsia="Calibri" w:hAnsiTheme="minorHAnsi" w:cstheme="minorHAnsi"/>
          <w:bCs/>
          <w:color w:val="000000" w:themeColor="text1"/>
        </w:rPr>
        <w:t>optimal cutting temperature compound</w:t>
      </w:r>
      <w:r w:rsidR="000334DF">
        <w:rPr>
          <w:rFonts w:asciiTheme="minorHAnsi" w:eastAsia="Calibri" w:hAnsiTheme="minorHAnsi" w:cstheme="minorHAnsi"/>
          <w:bCs/>
          <w:color w:val="000000" w:themeColor="text1"/>
        </w:rPr>
        <w:t>, or OCT,</w:t>
      </w:r>
      <w:r w:rsidRPr="005F1E3D">
        <w:rPr>
          <w:rFonts w:asciiTheme="minorHAnsi" w:hAnsiTheme="minorHAnsi" w:cstheme="minorHAnsi"/>
          <w:bCs/>
          <w:color w:val="000000" w:themeColor="text1"/>
        </w:rPr>
        <w:t xml:space="preserve"> to the tissue</w:t>
      </w:r>
      <w:r>
        <w:rPr>
          <w:rFonts w:asciiTheme="minorHAnsi" w:hAnsiTheme="minorHAnsi" w:cstheme="minorHAnsi"/>
          <w:bCs/>
          <w:color w:val="000000" w:themeColor="text1"/>
        </w:rPr>
        <w:t xml:space="preserve"> </w:t>
      </w:r>
      <w:r w:rsidRPr="005F1E3D">
        <w:rPr>
          <w:rFonts w:asciiTheme="minorHAnsi" w:hAnsiTheme="minorHAnsi" w:cstheme="minorHAnsi"/>
          <w:b/>
          <w:color w:val="000000" w:themeColor="text1"/>
        </w:rPr>
        <w:t>[2]</w:t>
      </w:r>
      <w:r w:rsidRPr="005F1E3D">
        <w:rPr>
          <w:rFonts w:asciiTheme="minorHAnsi" w:hAnsiTheme="minorHAnsi" w:cstheme="minorHAnsi"/>
          <w:bCs/>
          <w:color w:val="000000" w:themeColor="text1"/>
        </w:rPr>
        <w:t xml:space="preserve">. </w:t>
      </w:r>
      <w:r w:rsidR="00A90B5E" w:rsidRPr="00534C44">
        <w:rPr>
          <w:rFonts w:asciiTheme="minorHAnsi" w:hAnsiTheme="minorHAnsi" w:cstheme="minorHAnsi"/>
          <w:bCs/>
          <w:i/>
          <w:iCs/>
          <w:color w:val="0000FF"/>
        </w:rPr>
        <w:t>Videographer: This step is difficult and important!</w:t>
      </w:r>
    </w:p>
    <w:p w14:paraId="78C14111" w14:textId="30B24FD1" w:rsidR="00C4734D" w:rsidRPr="007B3881" w:rsidRDefault="00C4734D" w:rsidP="00593AF4">
      <w:pPr>
        <w:pStyle w:val="ListParagraph"/>
        <w:widowControl w:val="0"/>
        <w:numPr>
          <w:ilvl w:val="2"/>
          <w:numId w:val="44"/>
        </w:numPr>
        <w:autoSpaceDE w:val="0"/>
        <w:autoSpaceDN w:val="0"/>
        <w:adjustRightInd w:val="0"/>
        <w:jc w:val="both"/>
        <w:rPr>
          <w:rFonts w:asciiTheme="minorHAnsi" w:eastAsia="Calibri" w:hAnsiTheme="minorHAnsi" w:cstheme="minorHAnsi"/>
          <w:b/>
          <w:color w:val="000000" w:themeColor="text1"/>
        </w:rPr>
      </w:pPr>
      <w:r w:rsidRPr="007B3881">
        <w:rPr>
          <w:rFonts w:asciiTheme="minorHAnsi" w:hAnsiTheme="minorHAnsi" w:cstheme="minorHAnsi"/>
          <w:bCs/>
          <w:color w:val="000000" w:themeColor="text1"/>
        </w:rPr>
        <w:t xml:space="preserve">Talent placing a piece of epithelium into a tissue mold. </w:t>
      </w:r>
      <w:r w:rsidRPr="007B3881">
        <w:rPr>
          <w:rFonts w:asciiTheme="minorHAnsi" w:hAnsiTheme="minorHAnsi" w:cstheme="minorHAnsi"/>
          <w:b/>
          <w:color w:val="000000" w:themeColor="text1"/>
        </w:rPr>
        <w:t>TXT: Muscle side down</w:t>
      </w:r>
    </w:p>
    <w:p w14:paraId="70DBB05A" w14:textId="322E28CC" w:rsidR="00C4734D" w:rsidRPr="007B3881" w:rsidRDefault="00C4734D" w:rsidP="00593AF4">
      <w:pPr>
        <w:pStyle w:val="ListParagraph"/>
        <w:widowControl w:val="0"/>
        <w:numPr>
          <w:ilvl w:val="2"/>
          <w:numId w:val="44"/>
        </w:numPr>
        <w:autoSpaceDE w:val="0"/>
        <w:autoSpaceDN w:val="0"/>
        <w:adjustRightInd w:val="0"/>
        <w:jc w:val="both"/>
        <w:rPr>
          <w:rFonts w:asciiTheme="minorHAnsi" w:eastAsia="Calibri" w:hAnsiTheme="minorHAnsi" w:cstheme="minorHAnsi"/>
          <w:b/>
          <w:color w:val="000000" w:themeColor="text1"/>
        </w:rPr>
      </w:pPr>
      <w:r w:rsidRPr="007B3881">
        <w:rPr>
          <w:rFonts w:asciiTheme="minorHAnsi" w:hAnsiTheme="minorHAnsi" w:cstheme="minorHAnsi"/>
          <w:bCs/>
          <w:color w:val="000000" w:themeColor="text1"/>
        </w:rPr>
        <w:t>Talent adding a drop of OCT.</w:t>
      </w:r>
    </w:p>
    <w:p w14:paraId="40A5C199" w14:textId="7228761E" w:rsidR="005F1E3D" w:rsidRPr="00660CBD" w:rsidRDefault="005F1E3D" w:rsidP="00660CBD">
      <w:pPr>
        <w:widowControl w:val="0"/>
        <w:autoSpaceDE w:val="0"/>
        <w:autoSpaceDN w:val="0"/>
        <w:adjustRightInd w:val="0"/>
        <w:jc w:val="both"/>
        <w:rPr>
          <w:rFonts w:asciiTheme="minorHAnsi" w:eastAsia="Calibri" w:hAnsiTheme="minorHAnsi" w:cstheme="minorHAnsi"/>
          <w:color w:val="000000" w:themeColor="text1"/>
        </w:rPr>
      </w:pPr>
    </w:p>
    <w:p w14:paraId="2371B956" w14:textId="0800E89E" w:rsidR="00C4734D" w:rsidRPr="00534C44" w:rsidRDefault="00C4734D" w:rsidP="00593AF4">
      <w:pPr>
        <w:pStyle w:val="ListParagraph"/>
        <w:widowControl w:val="0"/>
        <w:numPr>
          <w:ilvl w:val="1"/>
          <w:numId w:val="44"/>
        </w:numPr>
        <w:autoSpaceDE w:val="0"/>
        <w:autoSpaceDN w:val="0"/>
        <w:adjustRightInd w:val="0"/>
        <w:jc w:val="both"/>
        <w:rPr>
          <w:rFonts w:asciiTheme="minorHAnsi" w:eastAsia="Calibri" w:hAnsiTheme="minorHAnsi" w:cstheme="minorHAnsi"/>
          <w:color w:val="0000FF"/>
        </w:rPr>
      </w:pPr>
      <w:r w:rsidRPr="00C4734D">
        <w:rPr>
          <w:rFonts w:asciiTheme="minorHAnsi" w:hAnsiTheme="minorHAnsi" w:cstheme="minorHAnsi"/>
          <w:bCs/>
          <w:color w:val="000000" w:themeColor="text1"/>
        </w:rPr>
        <w:t xml:space="preserve">Place the tissue mold on a </w:t>
      </w:r>
      <w:r w:rsidR="00560914" w:rsidRPr="00796483">
        <w:rPr>
          <w:rFonts w:asciiTheme="minorHAnsi" w:hAnsiTheme="minorHAnsi" w:cstheme="minorHAnsi"/>
          <w:color w:val="000000" w:themeColor="text1"/>
        </w:rPr>
        <w:t>previously cooled</w:t>
      </w:r>
      <w:r w:rsidR="00560914" w:rsidRPr="00560914">
        <w:rPr>
          <w:rFonts w:asciiTheme="minorHAnsi" w:hAnsiTheme="minorHAnsi" w:cstheme="minorHAnsi"/>
          <w:b/>
          <w:bCs/>
          <w:color w:val="000000" w:themeColor="text1"/>
        </w:rPr>
        <w:t xml:space="preserve"> </w:t>
      </w:r>
      <w:r w:rsidRPr="00C4734D">
        <w:rPr>
          <w:rFonts w:asciiTheme="minorHAnsi" w:hAnsiTheme="minorHAnsi" w:cstheme="minorHAnsi"/>
          <w:bCs/>
          <w:color w:val="000000" w:themeColor="text1"/>
        </w:rPr>
        <w:t>metal base</w:t>
      </w:r>
      <w:r w:rsidR="000E19D4">
        <w:rPr>
          <w:rFonts w:asciiTheme="minorHAnsi" w:hAnsiTheme="minorHAnsi" w:cstheme="minorHAnsi"/>
          <w:bCs/>
          <w:color w:val="000000" w:themeColor="text1"/>
        </w:rPr>
        <w:t xml:space="preserve"> </w:t>
      </w:r>
      <w:r w:rsidRPr="00C4734D">
        <w:rPr>
          <w:rFonts w:asciiTheme="minorHAnsi" w:hAnsiTheme="minorHAnsi" w:cstheme="minorHAnsi"/>
          <w:bCs/>
          <w:color w:val="000000" w:themeColor="text1"/>
        </w:rPr>
        <w:t>under the dissecting scope</w:t>
      </w:r>
      <w:r>
        <w:rPr>
          <w:rFonts w:asciiTheme="minorHAnsi" w:hAnsiTheme="minorHAnsi" w:cstheme="minorHAnsi"/>
          <w:bCs/>
          <w:color w:val="000000" w:themeColor="text1"/>
        </w:rPr>
        <w:t xml:space="preserve"> </w:t>
      </w:r>
      <w:r w:rsidRPr="000E19D4">
        <w:rPr>
          <w:rFonts w:asciiTheme="minorHAnsi" w:hAnsiTheme="minorHAnsi" w:cstheme="minorHAnsi"/>
          <w:b/>
          <w:color w:val="000000" w:themeColor="text1"/>
        </w:rPr>
        <w:t>[</w:t>
      </w:r>
      <w:r w:rsidR="00560914">
        <w:rPr>
          <w:rFonts w:asciiTheme="minorHAnsi" w:hAnsiTheme="minorHAnsi" w:cstheme="minorHAnsi"/>
          <w:b/>
          <w:color w:val="000000" w:themeColor="text1"/>
        </w:rPr>
        <w:t>1</w:t>
      </w:r>
      <w:r w:rsidRPr="000E19D4">
        <w:rPr>
          <w:rFonts w:asciiTheme="minorHAnsi" w:hAnsiTheme="minorHAnsi" w:cstheme="minorHAnsi"/>
          <w:b/>
          <w:color w:val="000000" w:themeColor="text1"/>
        </w:rPr>
        <w:t>]</w:t>
      </w:r>
      <w:r w:rsidR="008561F6">
        <w:rPr>
          <w:rFonts w:asciiTheme="minorHAnsi" w:hAnsiTheme="minorHAnsi" w:cstheme="minorHAnsi"/>
          <w:bCs/>
          <w:color w:val="000000" w:themeColor="text1"/>
        </w:rPr>
        <w:t>, t</w:t>
      </w:r>
      <w:r>
        <w:rPr>
          <w:rFonts w:asciiTheme="minorHAnsi" w:hAnsiTheme="minorHAnsi" w:cstheme="minorHAnsi"/>
          <w:bCs/>
          <w:color w:val="000000" w:themeColor="text1"/>
        </w:rPr>
        <w:t>hen c</w:t>
      </w:r>
      <w:r w:rsidRPr="00C4734D">
        <w:rPr>
          <w:rFonts w:asciiTheme="minorHAnsi" w:hAnsiTheme="minorHAnsi" w:cstheme="minorHAnsi"/>
          <w:bCs/>
          <w:color w:val="000000" w:themeColor="text1"/>
        </w:rPr>
        <w:t>ontinue to tap the tissue lightly with the forceps until the OCT has frozen</w:t>
      </w:r>
      <w:r w:rsidR="000533F6">
        <w:rPr>
          <w:rFonts w:asciiTheme="minorHAnsi" w:hAnsiTheme="minorHAnsi" w:cstheme="minorHAnsi"/>
          <w:bCs/>
          <w:color w:val="000000" w:themeColor="text1"/>
        </w:rPr>
        <w:t xml:space="preserve">, ensuring that </w:t>
      </w:r>
      <w:r w:rsidR="000334DF">
        <w:rPr>
          <w:rFonts w:asciiTheme="minorHAnsi" w:hAnsiTheme="minorHAnsi" w:cstheme="minorHAnsi"/>
          <w:bCs/>
          <w:color w:val="000000" w:themeColor="text1"/>
        </w:rPr>
        <w:t xml:space="preserve">the </w:t>
      </w:r>
      <w:r w:rsidR="000533F6">
        <w:rPr>
          <w:rFonts w:asciiTheme="minorHAnsi" w:hAnsiTheme="minorHAnsi" w:cstheme="minorHAnsi"/>
          <w:bCs/>
          <w:color w:val="000000" w:themeColor="text1"/>
        </w:rPr>
        <w:t>tissue freezes as flat as possible</w:t>
      </w:r>
      <w:r w:rsidR="00E727D9">
        <w:rPr>
          <w:rFonts w:asciiTheme="minorHAnsi" w:hAnsiTheme="minorHAnsi" w:cstheme="minorHAnsi"/>
          <w:bCs/>
          <w:color w:val="000000" w:themeColor="text1"/>
        </w:rPr>
        <w:t xml:space="preserve"> </w:t>
      </w:r>
      <w:r w:rsidR="00E727D9" w:rsidRPr="00E727D9">
        <w:rPr>
          <w:rFonts w:asciiTheme="minorHAnsi" w:hAnsiTheme="minorHAnsi" w:cstheme="minorHAnsi"/>
          <w:b/>
          <w:color w:val="000000" w:themeColor="text1"/>
        </w:rPr>
        <w:t>[2]</w:t>
      </w:r>
      <w:r w:rsidR="00E727D9">
        <w:rPr>
          <w:rFonts w:asciiTheme="minorHAnsi" w:hAnsiTheme="minorHAnsi" w:cstheme="minorHAnsi"/>
          <w:bCs/>
          <w:color w:val="000000" w:themeColor="text1"/>
        </w:rPr>
        <w:t xml:space="preserve">. </w:t>
      </w:r>
      <w:r w:rsidR="00A90B5E" w:rsidRPr="00534C44">
        <w:rPr>
          <w:rFonts w:asciiTheme="minorHAnsi" w:hAnsiTheme="minorHAnsi" w:cstheme="minorHAnsi"/>
          <w:bCs/>
          <w:i/>
          <w:iCs/>
          <w:color w:val="0000FF"/>
        </w:rPr>
        <w:t>Videographer: This step is difficult and important!</w:t>
      </w:r>
    </w:p>
    <w:p w14:paraId="54A3221D" w14:textId="583B6C2E" w:rsidR="000E19D4" w:rsidRPr="000E19D4" w:rsidRDefault="000E19D4" w:rsidP="00593AF4">
      <w:pPr>
        <w:pStyle w:val="ListParagraph"/>
        <w:widowControl w:val="0"/>
        <w:numPr>
          <w:ilvl w:val="2"/>
          <w:numId w:val="44"/>
        </w:numPr>
        <w:autoSpaceDE w:val="0"/>
        <w:autoSpaceDN w:val="0"/>
        <w:adjustRightInd w:val="0"/>
        <w:jc w:val="both"/>
        <w:rPr>
          <w:rFonts w:asciiTheme="minorHAnsi" w:eastAsia="Calibri" w:hAnsiTheme="minorHAnsi" w:cstheme="minorHAnsi"/>
          <w:b/>
          <w:bCs/>
          <w:color w:val="000000" w:themeColor="text1"/>
        </w:rPr>
      </w:pPr>
      <w:r>
        <w:rPr>
          <w:rFonts w:asciiTheme="minorHAnsi" w:eastAsia="Calibri" w:hAnsiTheme="minorHAnsi" w:cstheme="minorHAnsi"/>
          <w:color w:val="000000" w:themeColor="text1"/>
        </w:rPr>
        <w:t>Talent placing the tissue mold on a metal base.</w:t>
      </w:r>
    </w:p>
    <w:p w14:paraId="69B7390B" w14:textId="449E5B2D" w:rsidR="000533F6" w:rsidRPr="000E19D4" w:rsidRDefault="00E727D9" w:rsidP="00593AF4">
      <w:pPr>
        <w:pStyle w:val="ListParagraph"/>
        <w:widowControl w:val="0"/>
        <w:numPr>
          <w:ilvl w:val="2"/>
          <w:numId w:val="44"/>
        </w:numPr>
        <w:autoSpaceDE w:val="0"/>
        <w:autoSpaceDN w:val="0"/>
        <w:adjustRightInd w:val="0"/>
        <w:jc w:val="both"/>
        <w:rPr>
          <w:rFonts w:asciiTheme="minorHAnsi" w:eastAsia="Calibri" w:hAnsiTheme="minorHAnsi" w:cstheme="minorHAnsi"/>
          <w:b/>
          <w:bCs/>
          <w:color w:val="000000" w:themeColor="text1"/>
        </w:rPr>
      </w:pPr>
      <w:r w:rsidRPr="000533F6">
        <w:rPr>
          <w:rFonts w:asciiTheme="minorHAnsi" w:eastAsia="Calibri" w:hAnsiTheme="minorHAnsi" w:cstheme="minorHAnsi"/>
          <w:color w:val="000000" w:themeColor="text1"/>
        </w:rPr>
        <w:t xml:space="preserve">SCOPE: </w:t>
      </w:r>
      <w:r w:rsidR="000E19D4" w:rsidRPr="000533F6">
        <w:rPr>
          <w:rFonts w:asciiTheme="minorHAnsi" w:eastAsia="Calibri" w:hAnsiTheme="minorHAnsi" w:cstheme="minorHAnsi"/>
          <w:color w:val="000000" w:themeColor="text1"/>
        </w:rPr>
        <w:t>Talent tapping on the tissue.</w:t>
      </w:r>
      <w:r w:rsidRPr="000533F6">
        <w:rPr>
          <w:rFonts w:asciiTheme="minorHAnsi" w:eastAsia="Calibri" w:hAnsiTheme="minorHAnsi" w:cstheme="minorHAnsi"/>
          <w:color w:val="000000" w:themeColor="text1"/>
        </w:rPr>
        <w:t xml:space="preserve"> </w:t>
      </w:r>
    </w:p>
    <w:p w14:paraId="215BB7E3" w14:textId="3D56EFDB" w:rsidR="000E19D4" w:rsidRDefault="000E19D4" w:rsidP="00796483">
      <w:pPr>
        <w:pStyle w:val="ListParagraph"/>
        <w:widowControl w:val="0"/>
        <w:autoSpaceDE w:val="0"/>
        <w:autoSpaceDN w:val="0"/>
        <w:adjustRightInd w:val="0"/>
        <w:ind w:left="1627"/>
        <w:jc w:val="both"/>
        <w:rPr>
          <w:rFonts w:asciiTheme="minorHAnsi" w:eastAsia="Calibri" w:hAnsiTheme="minorHAnsi" w:cstheme="minorHAnsi"/>
          <w:b/>
          <w:bCs/>
          <w:color w:val="000000" w:themeColor="text1"/>
        </w:rPr>
      </w:pPr>
    </w:p>
    <w:p w14:paraId="12C7AA4D" w14:textId="7E2394C7" w:rsidR="00C4734D" w:rsidRPr="000E19D4" w:rsidRDefault="00C4734D" w:rsidP="00593AF4">
      <w:pPr>
        <w:pStyle w:val="ListParagraph"/>
        <w:widowControl w:val="0"/>
        <w:numPr>
          <w:ilvl w:val="1"/>
          <w:numId w:val="44"/>
        </w:numPr>
        <w:autoSpaceDE w:val="0"/>
        <w:autoSpaceDN w:val="0"/>
        <w:adjustRightInd w:val="0"/>
        <w:jc w:val="both"/>
        <w:rPr>
          <w:rFonts w:asciiTheme="minorHAnsi" w:eastAsia="Calibri" w:hAnsiTheme="minorHAnsi" w:cstheme="minorHAnsi"/>
          <w:b/>
          <w:bCs/>
          <w:color w:val="000000" w:themeColor="text1"/>
        </w:rPr>
      </w:pPr>
      <w:r w:rsidRPr="000E19D4">
        <w:rPr>
          <w:rFonts w:asciiTheme="minorHAnsi" w:hAnsiTheme="minorHAnsi" w:cstheme="minorHAnsi"/>
          <w:bCs/>
          <w:color w:val="000000" w:themeColor="text1"/>
        </w:rPr>
        <w:t xml:space="preserve">Once the OCT has frozen, quickly add additional OCT and place the mold in a beaker of </w:t>
      </w:r>
      <w:r w:rsidR="00EC2D00">
        <w:rPr>
          <w:rFonts w:asciiTheme="minorHAnsi" w:hAnsiTheme="minorHAnsi" w:cstheme="minorHAnsi"/>
          <w:bCs/>
          <w:color w:val="000000" w:themeColor="text1"/>
        </w:rPr>
        <w:t xml:space="preserve">cooled </w:t>
      </w:r>
      <w:r w:rsidRPr="000E19D4">
        <w:rPr>
          <w:rFonts w:asciiTheme="minorHAnsi" w:hAnsiTheme="minorHAnsi" w:cstheme="minorHAnsi"/>
          <w:bCs/>
          <w:color w:val="000000" w:themeColor="text1"/>
        </w:rPr>
        <w:t>2-methylbutane until frozen</w:t>
      </w:r>
      <w:r w:rsidR="000E19D4">
        <w:rPr>
          <w:rFonts w:asciiTheme="minorHAnsi" w:hAnsiTheme="minorHAnsi" w:cstheme="minorHAnsi"/>
          <w:bCs/>
          <w:color w:val="000000" w:themeColor="text1"/>
        </w:rPr>
        <w:t xml:space="preserve"> </w:t>
      </w:r>
      <w:r w:rsidR="000E19D4" w:rsidRPr="000E19D4">
        <w:rPr>
          <w:rFonts w:asciiTheme="minorHAnsi" w:hAnsiTheme="minorHAnsi" w:cstheme="minorHAnsi"/>
          <w:b/>
          <w:color w:val="000000" w:themeColor="text1"/>
        </w:rPr>
        <w:t>[1]</w:t>
      </w:r>
      <w:r w:rsidRPr="000E19D4">
        <w:rPr>
          <w:rFonts w:asciiTheme="minorHAnsi" w:hAnsiTheme="minorHAnsi" w:cstheme="minorHAnsi"/>
          <w:bCs/>
          <w:color w:val="000000" w:themeColor="text1"/>
        </w:rPr>
        <w:t xml:space="preserve">. </w:t>
      </w:r>
    </w:p>
    <w:p w14:paraId="2E347575" w14:textId="0ADEACA0" w:rsidR="000E19D4" w:rsidRPr="000E19D4" w:rsidRDefault="000E19D4" w:rsidP="00593AF4">
      <w:pPr>
        <w:pStyle w:val="ListParagraph"/>
        <w:widowControl w:val="0"/>
        <w:numPr>
          <w:ilvl w:val="2"/>
          <w:numId w:val="44"/>
        </w:numPr>
        <w:autoSpaceDE w:val="0"/>
        <w:autoSpaceDN w:val="0"/>
        <w:adjustRightInd w:val="0"/>
        <w:jc w:val="both"/>
        <w:rPr>
          <w:rFonts w:asciiTheme="minorHAnsi" w:eastAsia="Calibri" w:hAnsiTheme="minorHAnsi" w:cstheme="minorHAnsi"/>
          <w:b/>
          <w:bCs/>
          <w:color w:val="000000" w:themeColor="text1"/>
        </w:rPr>
      </w:pPr>
      <w:r>
        <w:rPr>
          <w:rFonts w:asciiTheme="minorHAnsi" w:hAnsiTheme="minorHAnsi" w:cstheme="minorHAnsi"/>
          <w:bCs/>
          <w:color w:val="000000" w:themeColor="text1"/>
        </w:rPr>
        <w:t xml:space="preserve">Talent </w:t>
      </w:r>
      <w:r w:rsidR="00660CBD">
        <w:rPr>
          <w:rFonts w:asciiTheme="minorHAnsi" w:hAnsiTheme="minorHAnsi" w:cstheme="minorHAnsi"/>
          <w:bCs/>
          <w:color w:val="000000" w:themeColor="text1"/>
        </w:rPr>
        <w:t xml:space="preserve">adding </w:t>
      </w:r>
      <w:r>
        <w:rPr>
          <w:rFonts w:asciiTheme="minorHAnsi" w:hAnsiTheme="minorHAnsi" w:cstheme="minorHAnsi"/>
          <w:bCs/>
          <w:color w:val="000000" w:themeColor="text1"/>
        </w:rPr>
        <w:t>additional OCT on tissue mold.</w:t>
      </w:r>
    </w:p>
    <w:p w14:paraId="7A0D82ED" w14:textId="0132B193" w:rsidR="005E1A72" w:rsidRPr="005E1A72" w:rsidRDefault="005E1A72" w:rsidP="000E19D4">
      <w:pPr>
        <w:pStyle w:val="ListParagraph"/>
        <w:ind w:left="907"/>
        <w:jc w:val="both"/>
        <w:rPr>
          <w:rFonts w:asciiTheme="minorHAnsi" w:hAnsiTheme="minorHAnsi" w:cstheme="minorHAnsi"/>
        </w:rPr>
      </w:pPr>
    </w:p>
    <w:p w14:paraId="6448FFD8" w14:textId="3A1A6317" w:rsidR="00CE10F2" w:rsidRPr="00146F38" w:rsidRDefault="000E19D4" w:rsidP="00593AF4">
      <w:pPr>
        <w:pStyle w:val="ListParagraph"/>
        <w:numPr>
          <w:ilvl w:val="1"/>
          <w:numId w:val="44"/>
        </w:numPr>
        <w:contextualSpacing w:val="0"/>
        <w:jc w:val="both"/>
        <w:rPr>
          <w:rFonts w:asciiTheme="minorHAnsi" w:hAnsiTheme="minorHAnsi" w:cstheme="minorHAnsi"/>
        </w:rPr>
      </w:pPr>
      <w:r w:rsidRPr="000E19D4">
        <w:rPr>
          <w:rFonts w:asciiTheme="minorHAnsi" w:hAnsiTheme="minorHAnsi" w:cstheme="minorHAnsi"/>
          <w:bCs/>
          <w:color w:val="000000" w:themeColor="text1"/>
        </w:rPr>
        <w:lastRenderedPageBreak/>
        <w:t>Mount the OCT mold on the cryostat and cut</w:t>
      </w:r>
      <w:r w:rsidR="00EC2D00">
        <w:rPr>
          <w:rFonts w:asciiTheme="minorHAnsi" w:hAnsiTheme="minorHAnsi" w:cstheme="minorHAnsi"/>
          <w:bCs/>
          <w:color w:val="000000" w:themeColor="text1"/>
        </w:rPr>
        <w:t xml:space="preserve"> it</w:t>
      </w:r>
      <w:r w:rsidRPr="000E19D4">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into </w:t>
      </w:r>
      <w:r w:rsidRPr="000E19D4">
        <w:rPr>
          <w:rFonts w:asciiTheme="minorHAnsi" w:hAnsiTheme="minorHAnsi" w:cstheme="minorHAnsi"/>
          <w:bCs/>
          <w:color w:val="000000" w:themeColor="text1"/>
        </w:rPr>
        <w:t>20</w:t>
      </w:r>
      <w:r>
        <w:rPr>
          <w:rFonts w:asciiTheme="minorHAnsi" w:hAnsiTheme="minorHAnsi" w:cstheme="minorHAnsi"/>
          <w:bCs/>
          <w:color w:val="000000" w:themeColor="text1"/>
        </w:rPr>
        <w:t>-micron</w:t>
      </w:r>
      <w:r w:rsidRPr="000E19D4">
        <w:rPr>
          <w:rFonts w:asciiTheme="minorHAnsi" w:hAnsiTheme="minorHAnsi" w:cstheme="minorHAnsi"/>
          <w:bCs/>
          <w:color w:val="000000" w:themeColor="text1"/>
        </w:rPr>
        <w:t xml:space="preserve"> sections</w:t>
      </w:r>
      <w:r>
        <w:rPr>
          <w:rFonts w:asciiTheme="minorHAnsi" w:hAnsiTheme="minorHAnsi" w:cstheme="minorHAnsi"/>
          <w:bCs/>
          <w:color w:val="000000" w:themeColor="text1"/>
        </w:rPr>
        <w:t xml:space="preserve"> </w:t>
      </w:r>
      <w:r w:rsidRPr="000E19D4">
        <w:rPr>
          <w:rFonts w:asciiTheme="minorHAnsi" w:hAnsiTheme="minorHAnsi" w:cstheme="minorHAnsi"/>
          <w:b/>
          <w:color w:val="000000" w:themeColor="text1"/>
        </w:rPr>
        <w:t>[1]</w:t>
      </w:r>
      <w:r w:rsidRPr="000E19D4">
        <w:rPr>
          <w:rFonts w:asciiTheme="minorHAnsi" w:hAnsiTheme="minorHAnsi" w:cstheme="minorHAnsi"/>
          <w:bCs/>
          <w:color w:val="000000" w:themeColor="text1"/>
        </w:rPr>
        <w:t xml:space="preserve">. Collect each section and view </w:t>
      </w:r>
      <w:r w:rsidR="00EC2D00">
        <w:rPr>
          <w:rFonts w:asciiTheme="minorHAnsi" w:hAnsiTheme="minorHAnsi" w:cstheme="minorHAnsi"/>
          <w:bCs/>
          <w:color w:val="000000" w:themeColor="text1"/>
        </w:rPr>
        <w:t xml:space="preserve">it </w:t>
      </w:r>
      <w:r w:rsidRPr="000E19D4">
        <w:rPr>
          <w:rFonts w:asciiTheme="minorHAnsi" w:hAnsiTheme="minorHAnsi" w:cstheme="minorHAnsi"/>
          <w:bCs/>
          <w:color w:val="000000" w:themeColor="text1"/>
        </w:rPr>
        <w:t xml:space="preserve">under </w:t>
      </w:r>
      <w:r w:rsidR="00EC2D00">
        <w:rPr>
          <w:rFonts w:asciiTheme="minorHAnsi" w:hAnsiTheme="minorHAnsi" w:cstheme="minorHAnsi"/>
          <w:bCs/>
          <w:color w:val="000000" w:themeColor="text1"/>
        </w:rPr>
        <w:t xml:space="preserve">the </w:t>
      </w:r>
      <w:r w:rsidRPr="000E19D4">
        <w:rPr>
          <w:rFonts w:asciiTheme="minorHAnsi" w:hAnsiTheme="minorHAnsi" w:cstheme="minorHAnsi"/>
          <w:bCs/>
          <w:color w:val="000000" w:themeColor="text1"/>
        </w:rPr>
        <w:t>light microscope to assess its proximity to the base of the epithelium</w:t>
      </w:r>
      <w:r>
        <w:rPr>
          <w:rFonts w:asciiTheme="minorHAnsi" w:hAnsiTheme="minorHAnsi" w:cstheme="minorHAnsi"/>
          <w:bCs/>
          <w:color w:val="000000" w:themeColor="text1"/>
        </w:rPr>
        <w:t xml:space="preserve"> </w:t>
      </w:r>
      <w:r w:rsidRPr="00146F38">
        <w:rPr>
          <w:rFonts w:asciiTheme="minorHAnsi" w:hAnsiTheme="minorHAnsi" w:cstheme="minorHAnsi"/>
          <w:b/>
          <w:color w:val="000000" w:themeColor="text1"/>
        </w:rPr>
        <w:t>[2]</w:t>
      </w:r>
      <w:r>
        <w:rPr>
          <w:rFonts w:asciiTheme="minorHAnsi" w:hAnsiTheme="minorHAnsi" w:cstheme="minorHAnsi"/>
          <w:bCs/>
          <w:color w:val="000000" w:themeColor="text1"/>
        </w:rPr>
        <w:t>.</w:t>
      </w:r>
    </w:p>
    <w:p w14:paraId="02306EA9" w14:textId="577943B0" w:rsidR="00146F38" w:rsidRPr="00146F38" w:rsidRDefault="00146F38" w:rsidP="00593AF4">
      <w:pPr>
        <w:pStyle w:val="ListParagraph"/>
        <w:numPr>
          <w:ilvl w:val="2"/>
          <w:numId w:val="44"/>
        </w:numPr>
        <w:contextualSpacing w:val="0"/>
        <w:jc w:val="both"/>
        <w:rPr>
          <w:rFonts w:asciiTheme="minorHAnsi" w:hAnsiTheme="minorHAnsi" w:cstheme="minorHAnsi"/>
        </w:rPr>
      </w:pPr>
      <w:r>
        <w:rPr>
          <w:rFonts w:asciiTheme="minorHAnsi" w:hAnsiTheme="minorHAnsi" w:cstheme="minorHAnsi"/>
          <w:bCs/>
          <w:color w:val="000000" w:themeColor="text1"/>
        </w:rPr>
        <w:t>Talent cutting the molds into thin sections.</w:t>
      </w:r>
    </w:p>
    <w:p w14:paraId="62269CB0" w14:textId="360F9EAA" w:rsidR="00146F38" w:rsidRPr="000E19D4" w:rsidRDefault="00DF32F9" w:rsidP="00593AF4">
      <w:pPr>
        <w:pStyle w:val="ListParagraph"/>
        <w:numPr>
          <w:ilvl w:val="2"/>
          <w:numId w:val="44"/>
        </w:numPr>
        <w:contextualSpacing w:val="0"/>
        <w:jc w:val="both"/>
        <w:rPr>
          <w:rFonts w:asciiTheme="minorHAnsi" w:hAnsiTheme="minorHAnsi" w:cstheme="minorHAnsi"/>
        </w:rPr>
      </w:pPr>
      <w:r>
        <w:rPr>
          <w:rFonts w:asciiTheme="minorHAnsi" w:hAnsiTheme="minorHAnsi" w:cstheme="minorHAnsi"/>
        </w:rPr>
        <w:t>SCOPE</w:t>
      </w:r>
      <w:r w:rsidR="00146F38">
        <w:rPr>
          <w:rFonts w:asciiTheme="minorHAnsi" w:hAnsiTheme="minorHAnsi" w:cstheme="minorHAnsi"/>
        </w:rPr>
        <w:t xml:space="preserve">: </w:t>
      </w:r>
      <w:r w:rsidR="000334DF">
        <w:rPr>
          <w:rFonts w:asciiTheme="minorHAnsi" w:hAnsiTheme="minorHAnsi" w:cstheme="minorHAnsi"/>
        </w:rPr>
        <w:t>Cut section</w:t>
      </w:r>
      <w:r w:rsidR="00146F38">
        <w:rPr>
          <w:rFonts w:asciiTheme="minorHAnsi" w:hAnsiTheme="minorHAnsi" w:cstheme="minorHAnsi"/>
        </w:rPr>
        <w:t>.</w:t>
      </w:r>
    </w:p>
    <w:p w14:paraId="6DF54D43" w14:textId="4F304754" w:rsidR="00146F38" w:rsidRDefault="00146F38" w:rsidP="00146F38">
      <w:pPr>
        <w:spacing w:before="120"/>
        <w:rPr>
          <w:rFonts w:asciiTheme="minorHAnsi" w:hAnsiTheme="minorHAnsi" w:cstheme="minorHAnsi"/>
        </w:rPr>
      </w:pPr>
    </w:p>
    <w:p w14:paraId="3BD1C74F" w14:textId="182ACA80" w:rsidR="00146F38" w:rsidRDefault="00146F38" w:rsidP="00593AF4">
      <w:pPr>
        <w:pStyle w:val="NormalWeb"/>
        <w:numPr>
          <w:ilvl w:val="1"/>
          <w:numId w:val="44"/>
        </w:numPr>
        <w:spacing w:before="0" w:beforeAutospacing="0" w:after="0" w:afterAutospacing="0"/>
        <w:rPr>
          <w:rFonts w:asciiTheme="minorHAnsi" w:hAnsiTheme="minorHAnsi" w:cstheme="minorHAnsi"/>
          <w:bCs/>
          <w:color w:val="000000" w:themeColor="text1"/>
        </w:rPr>
      </w:pPr>
      <w:r w:rsidRPr="00146F38">
        <w:rPr>
          <w:rFonts w:asciiTheme="minorHAnsi" w:hAnsiTheme="minorHAnsi" w:cstheme="minorHAnsi"/>
          <w:bCs/>
          <w:color w:val="000000" w:themeColor="text1"/>
        </w:rPr>
        <w:t xml:space="preserve">After the tissue is shaved from the underside of the epithelium, thaw the epithelium, and rinse it twice in 0.1 </w:t>
      </w:r>
      <w:r w:rsidR="00DF32F9">
        <w:rPr>
          <w:rFonts w:asciiTheme="minorHAnsi" w:hAnsiTheme="minorHAnsi" w:cstheme="minorHAnsi"/>
          <w:bCs/>
          <w:color w:val="000000" w:themeColor="text1"/>
        </w:rPr>
        <w:t xml:space="preserve">molar </w:t>
      </w:r>
      <w:r w:rsidRPr="00146F38">
        <w:rPr>
          <w:rFonts w:asciiTheme="minorHAnsi" w:hAnsiTheme="minorHAnsi" w:cstheme="minorHAnsi"/>
          <w:bCs/>
          <w:color w:val="000000" w:themeColor="text1"/>
        </w:rPr>
        <w:t>PB on a shaker</w:t>
      </w:r>
      <w:r w:rsidR="00660CBD">
        <w:rPr>
          <w:rFonts w:asciiTheme="minorHAnsi" w:hAnsiTheme="minorHAnsi" w:cstheme="minorHAnsi"/>
          <w:bCs/>
          <w:color w:val="000000" w:themeColor="text1"/>
        </w:rPr>
        <w:t xml:space="preserve"> </w:t>
      </w:r>
      <w:r w:rsidR="00660CBD" w:rsidRPr="00660CBD">
        <w:rPr>
          <w:rFonts w:asciiTheme="minorHAnsi" w:hAnsiTheme="minorHAnsi" w:cstheme="minorHAnsi"/>
          <w:b/>
          <w:color w:val="000000" w:themeColor="text1"/>
        </w:rPr>
        <w:t>[1]</w:t>
      </w:r>
      <w:r w:rsidRPr="00146F38">
        <w:rPr>
          <w:rFonts w:asciiTheme="minorHAnsi" w:hAnsiTheme="minorHAnsi" w:cstheme="minorHAnsi"/>
          <w:bCs/>
          <w:color w:val="000000" w:themeColor="text1"/>
        </w:rPr>
        <w:t xml:space="preserve">. </w:t>
      </w:r>
    </w:p>
    <w:p w14:paraId="5C4F6599" w14:textId="76682EAA" w:rsidR="00146F38" w:rsidRPr="00146F38" w:rsidRDefault="00146F38" w:rsidP="00593AF4">
      <w:pPr>
        <w:pStyle w:val="NormalWeb"/>
        <w:numPr>
          <w:ilvl w:val="2"/>
          <w:numId w:val="44"/>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Talent rinsing the epithelium with PB. </w:t>
      </w:r>
    </w:p>
    <w:p w14:paraId="741D2388" w14:textId="77777777" w:rsidR="00533D74" w:rsidRPr="002C534F" w:rsidRDefault="00533D74" w:rsidP="00533D74">
      <w:pPr>
        <w:pStyle w:val="ListParagraph"/>
        <w:ind w:left="0"/>
        <w:rPr>
          <w:rFonts w:asciiTheme="minorHAnsi" w:eastAsia="Calibri" w:hAnsiTheme="minorHAnsi" w:cstheme="minorHAnsi"/>
          <w:color w:val="000000" w:themeColor="text1"/>
        </w:rPr>
      </w:pPr>
    </w:p>
    <w:p w14:paraId="273D4510" w14:textId="09A88C8F" w:rsidR="00146F38" w:rsidRDefault="00533D74" w:rsidP="00593AF4">
      <w:pPr>
        <w:pStyle w:val="ListParagraph"/>
        <w:widowControl w:val="0"/>
        <w:numPr>
          <w:ilvl w:val="1"/>
          <w:numId w:val="44"/>
        </w:numPr>
        <w:autoSpaceDE w:val="0"/>
        <w:autoSpaceDN w:val="0"/>
        <w:adjustRightInd w:val="0"/>
        <w:jc w:val="both"/>
        <w:rPr>
          <w:rFonts w:asciiTheme="minorHAnsi" w:hAnsiTheme="minorHAnsi" w:cstheme="minorHAnsi"/>
        </w:rPr>
      </w:pPr>
      <w:r w:rsidRPr="00146F38">
        <w:rPr>
          <w:rFonts w:asciiTheme="minorHAnsi" w:hAnsiTheme="minorHAnsi" w:cstheme="minorHAnsi"/>
        </w:rPr>
        <w:t>Cut the hard palate anterior to the junction of the soft and hard palate</w:t>
      </w:r>
      <w:r w:rsidR="00146F38">
        <w:rPr>
          <w:rFonts w:asciiTheme="minorHAnsi" w:hAnsiTheme="minorHAnsi" w:cstheme="minorHAnsi"/>
        </w:rPr>
        <w:t xml:space="preserve"> </w:t>
      </w:r>
      <w:r w:rsidR="00146F38" w:rsidRPr="00146F38">
        <w:rPr>
          <w:rFonts w:asciiTheme="minorHAnsi" w:hAnsiTheme="minorHAnsi" w:cstheme="minorHAnsi"/>
          <w:b/>
          <w:bCs/>
        </w:rPr>
        <w:t>[1]</w:t>
      </w:r>
      <w:r w:rsidR="00146F38">
        <w:rPr>
          <w:rFonts w:asciiTheme="minorHAnsi" w:hAnsiTheme="minorHAnsi" w:cstheme="minorHAnsi"/>
        </w:rPr>
        <w:t>, then separate the s</w:t>
      </w:r>
      <w:r w:rsidRPr="00146F38">
        <w:rPr>
          <w:rFonts w:asciiTheme="minorHAnsi" w:hAnsiTheme="minorHAnsi" w:cstheme="minorHAnsi"/>
        </w:rPr>
        <w:t>oft palate from the underlying tissue, making sure any remaining bone fragments are cut away</w:t>
      </w:r>
      <w:r w:rsidR="003B5E94">
        <w:rPr>
          <w:rFonts w:asciiTheme="minorHAnsi" w:hAnsiTheme="minorHAnsi" w:cstheme="minorHAnsi"/>
        </w:rPr>
        <w:t xml:space="preserve"> and remov</w:t>
      </w:r>
      <w:r w:rsidR="000334DF">
        <w:rPr>
          <w:rFonts w:asciiTheme="minorHAnsi" w:hAnsiTheme="minorHAnsi" w:cstheme="minorHAnsi"/>
        </w:rPr>
        <w:t>ing</w:t>
      </w:r>
      <w:r w:rsidR="003B5E94">
        <w:rPr>
          <w:rFonts w:asciiTheme="minorHAnsi" w:hAnsiTheme="minorHAnsi" w:cstheme="minorHAnsi"/>
        </w:rPr>
        <w:t xml:space="preserve"> additional muscle and connective tissue</w:t>
      </w:r>
      <w:r w:rsidR="00146F38">
        <w:rPr>
          <w:rFonts w:asciiTheme="minorHAnsi" w:hAnsiTheme="minorHAnsi" w:cstheme="minorHAnsi"/>
        </w:rPr>
        <w:t xml:space="preserve"> </w:t>
      </w:r>
      <w:r w:rsidR="00146F38" w:rsidRPr="00146F38">
        <w:rPr>
          <w:rFonts w:asciiTheme="minorHAnsi" w:hAnsiTheme="minorHAnsi" w:cstheme="minorHAnsi"/>
          <w:b/>
          <w:bCs/>
        </w:rPr>
        <w:t>[2]</w:t>
      </w:r>
      <w:r w:rsidRPr="00146F38">
        <w:rPr>
          <w:rFonts w:asciiTheme="minorHAnsi" w:hAnsiTheme="minorHAnsi" w:cstheme="minorHAnsi"/>
        </w:rPr>
        <w:t xml:space="preserve">. </w:t>
      </w:r>
      <w:r w:rsidR="00A90B5E" w:rsidRPr="00534C44">
        <w:rPr>
          <w:rFonts w:asciiTheme="minorHAnsi" w:hAnsiTheme="minorHAnsi" w:cstheme="minorHAnsi"/>
          <w:i/>
          <w:iCs/>
          <w:color w:val="0000FF"/>
        </w:rPr>
        <w:t>Videographer: This step is important!</w:t>
      </w:r>
    </w:p>
    <w:p w14:paraId="6B8F81F0" w14:textId="6373695A" w:rsidR="00146F38" w:rsidRDefault="00146F38" w:rsidP="00593AF4">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Talent making a cut.</w:t>
      </w:r>
    </w:p>
    <w:p w14:paraId="4F216B77" w14:textId="67EA4518" w:rsidR="003B5E94" w:rsidRDefault="00146F38" w:rsidP="00593AF4">
      <w:pPr>
        <w:pStyle w:val="ListParagraph"/>
        <w:widowControl w:val="0"/>
        <w:numPr>
          <w:ilvl w:val="2"/>
          <w:numId w:val="44"/>
        </w:numPr>
        <w:autoSpaceDE w:val="0"/>
        <w:autoSpaceDN w:val="0"/>
        <w:adjustRightInd w:val="0"/>
        <w:jc w:val="both"/>
        <w:rPr>
          <w:rFonts w:asciiTheme="minorHAnsi" w:hAnsiTheme="minorHAnsi" w:cstheme="minorHAnsi"/>
        </w:rPr>
      </w:pPr>
      <w:r w:rsidRPr="003B5E94">
        <w:rPr>
          <w:rFonts w:asciiTheme="minorHAnsi" w:hAnsiTheme="minorHAnsi" w:cstheme="minorHAnsi"/>
        </w:rPr>
        <w:t>Talent separating soft palate from the underlying tissue</w:t>
      </w:r>
      <w:r w:rsidRPr="00796483">
        <w:rPr>
          <w:rFonts w:asciiTheme="minorHAnsi" w:hAnsiTheme="minorHAnsi" w:cstheme="minorHAnsi"/>
        </w:rPr>
        <w:t>.</w:t>
      </w:r>
    </w:p>
    <w:p w14:paraId="73025CAB" w14:textId="77777777" w:rsidR="00533D74" w:rsidRPr="003B5E94" w:rsidRDefault="00533D74" w:rsidP="00796483">
      <w:pPr>
        <w:pStyle w:val="ListParagraph"/>
        <w:widowControl w:val="0"/>
        <w:autoSpaceDE w:val="0"/>
        <w:autoSpaceDN w:val="0"/>
        <w:adjustRightInd w:val="0"/>
        <w:ind w:left="0"/>
        <w:jc w:val="both"/>
        <w:rPr>
          <w:rFonts w:asciiTheme="minorHAnsi" w:hAnsiTheme="minorHAnsi" w:cstheme="minorHAnsi"/>
          <w:highlight w:val="yellow"/>
        </w:rPr>
      </w:pPr>
    </w:p>
    <w:p w14:paraId="7EC8CA02" w14:textId="5EEA1ED1" w:rsidR="00A72FC5" w:rsidRPr="002B6A23" w:rsidRDefault="00533D74" w:rsidP="00593AF4">
      <w:pPr>
        <w:pStyle w:val="ListParagraph"/>
        <w:numPr>
          <w:ilvl w:val="1"/>
          <w:numId w:val="44"/>
        </w:numPr>
        <w:rPr>
          <w:rFonts w:asciiTheme="minorHAnsi" w:hAnsiTheme="minorHAnsi" w:cstheme="minorHAnsi"/>
          <w:sz w:val="22"/>
          <w:szCs w:val="22"/>
        </w:rPr>
      </w:pPr>
      <w:r w:rsidRPr="002B6A23">
        <w:rPr>
          <w:rFonts w:asciiTheme="minorHAnsi" w:hAnsiTheme="minorHAnsi" w:cstheme="minorHAnsi"/>
        </w:rPr>
        <w:t xml:space="preserve">Hold the palate with </w:t>
      </w:r>
      <w:r w:rsidR="00360FBC" w:rsidRPr="002B6A23">
        <w:rPr>
          <w:rFonts w:asciiTheme="minorHAnsi" w:hAnsiTheme="minorHAnsi" w:cstheme="minorHAnsi"/>
        </w:rPr>
        <w:t>blunt ended</w:t>
      </w:r>
      <w:r w:rsidRPr="002B6A23">
        <w:rPr>
          <w:rFonts w:asciiTheme="minorHAnsi" w:hAnsiTheme="minorHAnsi" w:cstheme="minorHAnsi"/>
        </w:rPr>
        <w:t xml:space="preserve"> </w:t>
      </w:r>
      <w:r w:rsidR="007E5BDD" w:rsidRPr="002B6A23">
        <w:rPr>
          <w:rFonts w:asciiTheme="minorHAnsi" w:hAnsiTheme="minorHAnsi" w:cstheme="minorHAnsi"/>
        </w:rPr>
        <w:t>forceps and</w:t>
      </w:r>
      <w:r w:rsidRPr="002B6A23">
        <w:rPr>
          <w:rFonts w:asciiTheme="minorHAnsi" w:hAnsiTheme="minorHAnsi" w:cstheme="minorHAnsi"/>
        </w:rPr>
        <w:t xml:space="preserve"> remove the remaining glands and loose connective tissue by gently scraping them with a razor blade</w:t>
      </w:r>
      <w:r w:rsidR="002B6A23">
        <w:rPr>
          <w:rFonts w:asciiTheme="minorHAnsi" w:hAnsiTheme="minorHAnsi" w:cstheme="minorHAnsi"/>
        </w:rPr>
        <w:t xml:space="preserve"> </w:t>
      </w:r>
      <w:r w:rsidR="002B6A23" w:rsidRPr="002B6A23">
        <w:rPr>
          <w:rFonts w:asciiTheme="minorHAnsi" w:hAnsiTheme="minorHAnsi" w:cstheme="minorHAnsi"/>
          <w:b/>
          <w:bCs/>
        </w:rPr>
        <w:t>[1]</w:t>
      </w:r>
      <w:r w:rsidRPr="002B6A23">
        <w:rPr>
          <w:rFonts w:asciiTheme="minorHAnsi" w:hAnsiTheme="minorHAnsi" w:cstheme="minorHAnsi"/>
        </w:rPr>
        <w:t xml:space="preserve">. </w:t>
      </w:r>
      <w:r w:rsidRPr="002B6A23">
        <w:rPr>
          <w:rFonts w:asciiTheme="minorHAnsi" w:eastAsia="Calibri" w:hAnsiTheme="minorHAnsi" w:cstheme="minorHAnsi"/>
          <w:color w:val="000000" w:themeColor="text1"/>
        </w:rPr>
        <w:t xml:space="preserve"> </w:t>
      </w:r>
    </w:p>
    <w:p w14:paraId="1E7393C8" w14:textId="42ABCF77" w:rsidR="002B6A23" w:rsidRPr="00534C44" w:rsidRDefault="002B6A23" w:rsidP="00593AF4">
      <w:pPr>
        <w:pStyle w:val="ListParagraph"/>
        <w:numPr>
          <w:ilvl w:val="2"/>
          <w:numId w:val="44"/>
        </w:numPr>
        <w:rPr>
          <w:rFonts w:asciiTheme="minorHAnsi" w:hAnsiTheme="minorHAnsi" w:cstheme="minorHAnsi"/>
          <w:color w:val="0000FF"/>
          <w:sz w:val="22"/>
          <w:szCs w:val="22"/>
        </w:rPr>
      </w:pPr>
      <w:r>
        <w:rPr>
          <w:rFonts w:asciiTheme="minorHAnsi" w:eastAsia="Calibri" w:hAnsiTheme="minorHAnsi" w:cstheme="minorHAnsi"/>
          <w:color w:val="000000" w:themeColor="text1"/>
        </w:rPr>
        <w:t>Talent removing glands and loose connective tissues.</w:t>
      </w:r>
      <w:r w:rsidR="00A90B5E" w:rsidRPr="00A90B5E">
        <w:rPr>
          <w:rFonts w:asciiTheme="minorHAnsi" w:eastAsia="Calibri" w:hAnsiTheme="minorHAnsi" w:cstheme="minorHAnsi"/>
          <w:i/>
          <w:iCs/>
          <w:color w:val="4F81BD" w:themeColor="accent1"/>
        </w:rPr>
        <w:t xml:space="preserve"> </w:t>
      </w:r>
      <w:r w:rsidR="00A90B5E" w:rsidRPr="00534C44">
        <w:rPr>
          <w:rFonts w:asciiTheme="minorHAnsi" w:eastAsia="Calibri" w:hAnsiTheme="minorHAnsi" w:cstheme="minorHAnsi"/>
          <w:i/>
          <w:iCs/>
          <w:color w:val="0000FF"/>
        </w:rPr>
        <w:t>Videographer: This step is important!</w:t>
      </w:r>
    </w:p>
    <w:p w14:paraId="593AC212" w14:textId="6B612694" w:rsidR="002B6A23" w:rsidRDefault="002B6A23" w:rsidP="002B6A23">
      <w:pPr>
        <w:rPr>
          <w:rFonts w:asciiTheme="minorHAnsi" w:hAnsiTheme="minorHAnsi" w:cstheme="minorHAnsi"/>
          <w:sz w:val="22"/>
          <w:szCs w:val="22"/>
        </w:rPr>
      </w:pPr>
    </w:p>
    <w:p w14:paraId="0911E4BE" w14:textId="0E8112EF" w:rsidR="002B6A23" w:rsidRDefault="002B6A23" w:rsidP="002B6A23">
      <w:pPr>
        <w:rPr>
          <w:rFonts w:asciiTheme="minorHAnsi" w:hAnsiTheme="minorHAnsi" w:cstheme="minorHAnsi"/>
          <w:sz w:val="22"/>
          <w:szCs w:val="22"/>
        </w:rPr>
      </w:pPr>
    </w:p>
    <w:p w14:paraId="08C0205D" w14:textId="4DA6327A" w:rsidR="002B6A23" w:rsidRDefault="002B6A23" w:rsidP="002B6A23">
      <w:pPr>
        <w:rPr>
          <w:rFonts w:asciiTheme="minorHAnsi" w:hAnsiTheme="minorHAnsi" w:cstheme="minorHAnsi"/>
          <w:sz w:val="22"/>
          <w:szCs w:val="22"/>
        </w:rPr>
      </w:pPr>
    </w:p>
    <w:p w14:paraId="7BEB4FFA" w14:textId="1797DC52" w:rsidR="002B6A23" w:rsidRDefault="002B6A23" w:rsidP="002B6A23">
      <w:pPr>
        <w:rPr>
          <w:rFonts w:asciiTheme="minorHAnsi" w:hAnsiTheme="minorHAnsi" w:cstheme="minorHAnsi"/>
          <w:sz w:val="22"/>
          <w:szCs w:val="22"/>
        </w:rPr>
      </w:pPr>
    </w:p>
    <w:p w14:paraId="37EBF2C8" w14:textId="71CDB6F3" w:rsidR="00144E4B" w:rsidRDefault="00144E4B" w:rsidP="002B6A23">
      <w:pPr>
        <w:rPr>
          <w:rFonts w:asciiTheme="minorHAnsi" w:hAnsiTheme="minorHAnsi" w:cstheme="minorHAnsi"/>
          <w:sz w:val="22"/>
          <w:szCs w:val="22"/>
        </w:rPr>
      </w:pPr>
    </w:p>
    <w:p w14:paraId="7BF06F60" w14:textId="51EDB3AE" w:rsidR="00144E4B" w:rsidRDefault="00144E4B" w:rsidP="002B6A23">
      <w:pPr>
        <w:rPr>
          <w:rFonts w:asciiTheme="minorHAnsi" w:hAnsiTheme="minorHAnsi" w:cstheme="minorHAnsi"/>
          <w:sz w:val="22"/>
          <w:szCs w:val="22"/>
        </w:rPr>
      </w:pPr>
    </w:p>
    <w:p w14:paraId="2712F327" w14:textId="1D06E9F3" w:rsidR="00144E4B" w:rsidRDefault="00144E4B" w:rsidP="002B6A23">
      <w:pPr>
        <w:rPr>
          <w:rFonts w:asciiTheme="minorHAnsi" w:hAnsiTheme="minorHAnsi" w:cstheme="minorHAnsi"/>
          <w:sz w:val="22"/>
          <w:szCs w:val="22"/>
        </w:rPr>
      </w:pPr>
    </w:p>
    <w:p w14:paraId="2D49CD65" w14:textId="0359656D" w:rsidR="00144E4B" w:rsidRDefault="00144E4B" w:rsidP="002B6A23">
      <w:pPr>
        <w:rPr>
          <w:rFonts w:asciiTheme="minorHAnsi" w:hAnsiTheme="minorHAnsi" w:cstheme="minorHAnsi"/>
          <w:sz w:val="22"/>
          <w:szCs w:val="22"/>
        </w:rPr>
      </w:pPr>
    </w:p>
    <w:p w14:paraId="7691FCB8" w14:textId="5740DE4F" w:rsidR="009055DD" w:rsidRPr="007475B8" w:rsidRDefault="009055DD" w:rsidP="009055DD">
      <w:pPr>
        <w:rPr>
          <w:rFonts w:eastAsia="Times New Roman" w:cs="Calibri"/>
          <w:bCs/>
          <w:sz w:val="52"/>
          <w:szCs w:val="52"/>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6A96E69F" w:rsidR="00F22F5E" w:rsidRPr="00EE013F" w:rsidRDefault="00CE10F2" w:rsidP="00593AF4">
      <w:pPr>
        <w:pStyle w:val="ListParagraph"/>
        <w:numPr>
          <w:ilvl w:val="0"/>
          <w:numId w:val="44"/>
        </w:numPr>
        <w:jc w:val="both"/>
        <w:rPr>
          <w:rFonts w:asciiTheme="minorHAnsi" w:hAnsiTheme="minorHAnsi" w:cstheme="minorHAnsi"/>
          <w:b/>
          <w:color w:val="000000" w:themeColor="text1"/>
        </w:rPr>
      </w:pPr>
      <w:r w:rsidRPr="00EE013F">
        <w:rPr>
          <w:rFonts w:asciiTheme="minorHAnsi" w:hAnsiTheme="minorHAnsi" w:cstheme="minorHAnsi"/>
          <w:b/>
          <w:szCs w:val="24"/>
        </w:rPr>
        <w:t>Results:</w:t>
      </w:r>
      <w:r w:rsidR="009A762F" w:rsidRPr="00EE013F">
        <w:rPr>
          <w:rFonts w:asciiTheme="minorHAnsi" w:hAnsiTheme="minorHAnsi" w:cstheme="minorHAnsi"/>
          <w:b/>
          <w:szCs w:val="24"/>
        </w:rPr>
        <w:t xml:space="preserve"> </w:t>
      </w:r>
      <w:r w:rsidR="009A762F" w:rsidRPr="00EE013F">
        <w:rPr>
          <w:rStyle w:val="normaltextrun"/>
          <w:rFonts w:asciiTheme="minorHAnsi" w:hAnsiTheme="minorHAnsi" w:cstheme="minorHAnsi"/>
          <w:b/>
          <w:shd w:val="clear" w:color="auto" w:fill="FFFFFF"/>
        </w:rPr>
        <w:t xml:space="preserve">Staining, </w:t>
      </w:r>
      <w:r w:rsidR="009A777B">
        <w:rPr>
          <w:rStyle w:val="normaltextrun"/>
          <w:rFonts w:asciiTheme="minorHAnsi" w:hAnsiTheme="minorHAnsi" w:cstheme="minorHAnsi"/>
          <w:b/>
          <w:shd w:val="clear" w:color="auto" w:fill="FFFFFF"/>
        </w:rPr>
        <w:t>V</w:t>
      </w:r>
      <w:r w:rsidR="009A762F" w:rsidRPr="00EE013F">
        <w:rPr>
          <w:rStyle w:val="normaltextrun"/>
          <w:rFonts w:asciiTheme="minorHAnsi" w:hAnsiTheme="minorHAnsi" w:cstheme="minorHAnsi"/>
          <w:b/>
          <w:shd w:val="clear" w:color="auto" w:fill="FFFFFF"/>
        </w:rPr>
        <w:t xml:space="preserve">isualization, and </w:t>
      </w:r>
      <w:r w:rsidR="009A777B">
        <w:rPr>
          <w:rStyle w:val="normaltextrun"/>
          <w:rFonts w:asciiTheme="minorHAnsi" w:hAnsiTheme="minorHAnsi" w:cstheme="minorHAnsi"/>
          <w:b/>
          <w:shd w:val="clear" w:color="auto" w:fill="FFFFFF"/>
        </w:rPr>
        <w:t>A</w:t>
      </w:r>
      <w:r w:rsidR="009A762F" w:rsidRPr="00EE013F">
        <w:rPr>
          <w:rStyle w:val="normaltextrun"/>
          <w:rFonts w:asciiTheme="minorHAnsi" w:hAnsiTheme="minorHAnsi" w:cstheme="minorHAnsi"/>
          <w:b/>
          <w:shd w:val="clear" w:color="auto" w:fill="FFFFFF"/>
        </w:rPr>
        <w:t xml:space="preserve">nalysis of </w:t>
      </w:r>
      <w:r w:rsidR="009A777B">
        <w:rPr>
          <w:rStyle w:val="normaltextrun"/>
          <w:rFonts w:asciiTheme="minorHAnsi" w:hAnsiTheme="minorHAnsi" w:cstheme="minorHAnsi"/>
          <w:b/>
          <w:shd w:val="clear" w:color="auto" w:fill="FFFFFF"/>
        </w:rPr>
        <w:t>F</w:t>
      </w:r>
      <w:r w:rsidR="009A762F" w:rsidRPr="00EE013F">
        <w:rPr>
          <w:rStyle w:val="normaltextrun"/>
          <w:rFonts w:asciiTheme="minorHAnsi" w:hAnsiTheme="minorHAnsi" w:cstheme="minorHAnsi"/>
          <w:b/>
          <w:shd w:val="clear" w:color="auto" w:fill="FFFFFF"/>
        </w:rPr>
        <w:t xml:space="preserve">ungiform, </w:t>
      </w:r>
      <w:r w:rsidR="009A777B">
        <w:rPr>
          <w:rStyle w:val="normaltextrun"/>
          <w:rFonts w:asciiTheme="minorHAnsi" w:hAnsiTheme="minorHAnsi" w:cstheme="minorHAnsi"/>
          <w:b/>
          <w:shd w:val="clear" w:color="auto" w:fill="FFFFFF"/>
        </w:rPr>
        <w:t>C</w:t>
      </w:r>
      <w:r w:rsidR="009A762F" w:rsidRPr="00EE013F">
        <w:rPr>
          <w:rStyle w:val="normaltextrun"/>
          <w:rFonts w:asciiTheme="minorHAnsi" w:hAnsiTheme="minorHAnsi" w:cstheme="minorHAnsi"/>
          <w:b/>
          <w:shd w:val="clear" w:color="auto" w:fill="FFFFFF"/>
        </w:rPr>
        <w:t xml:space="preserve">ircumvallate, and </w:t>
      </w:r>
      <w:r w:rsidR="009A777B">
        <w:rPr>
          <w:rStyle w:val="normaltextrun"/>
          <w:rFonts w:asciiTheme="minorHAnsi" w:hAnsiTheme="minorHAnsi" w:cstheme="minorHAnsi"/>
          <w:b/>
          <w:shd w:val="clear" w:color="auto" w:fill="FFFFFF"/>
        </w:rPr>
        <w:t>P</w:t>
      </w:r>
      <w:r w:rsidR="009A762F" w:rsidRPr="00EE013F">
        <w:rPr>
          <w:rStyle w:val="normaltextrun"/>
          <w:rFonts w:asciiTheme="minorHAnsi" w:hAnsiTheme="minorHAnsi" w:cstheme="minorHAnsi"/>
          <w:b/>
          <w:shd w:val="clear" w:color="auto" w:fill="FFFFFF"/>
        </w:rPr>
        <w:t xml:space="preserve">alate </w:t>
      </w:r>
      <w:r w:rsidR="009A777B">
        <w:rPr>
          <w:rStyle w:val="normaltextrun"/>
          <w:rFonts w:asciiTheme="minorHAnsi" w:hAnsiTheme="minorHAnsi" w:cstheme="minorHAnsi"/>
          <w:b/>
          <w:shd w:val="clear" w:color="auto" w:fill="FFFFFF"/>
        </w:rPr>
        <w:t>T</w:t>
      </w:r>
      <w:r w:rsidR="009A762F" w:rsidRPr="00EE013F">
        <w:rPr>
          <w:rStyle w:val="normaltextrun"/>
          <w:rFonts w:asciiTheme="minorHAnsi" w:hAnsiTheme="minorHAnsi" w:cstheme="minorHAnsi"/>
          <w:b/>
          <w:shd w:val="clear" w:color="auto" w:fill="FFFFFF"/>
        </w:rPr>
        <w:t xml:space="preserve">aste </w:t>
      </w:r>
      <w:r w:rsidR="009A777B">
        <w:rPr>
          <w:rStyle w:val="normaltextrun"/>
          <w:rFonts w:asciiTheme="minorHAnsi" w:hAnsiTheme="minorHAnsi" w:cstheme="minorHAnsi"/>
          <w:b/>
          <w:shd w:val="clear" w:color="auto" w:fill="FFFFFF"/>
        </w:rPr>
        <w:t>B</w:t>
      </w:r>
      <w:r w:rsidR="009A762F" w:rsidRPr="00EE013F">
        <w:rPr>
          <w:rStyle w:val="normaltextrun"/>
          <w:rFonts w:asciiTheme="minorHAnsi" w:hAnsiTheme="minorHAnsi" w:cstheme="minorHAnsi"/>
          <w:b/>
          <w:shd w:val="clear" w:color="auto" w:fill="FFFFFF"/>
        </w:rPr>
        <w:t>uds</w:t>
      </w:r>
    </w:p>
    <w:p w14:paraId="69EE7701" w14:textId="2A32981D" w:rsidR="00303728" w:rsidRPr="009A777B" w:rsidRDefault="00FC13B9" w:rsidP="00232ABB">
      <w:pPr>
        <w:pStyle w:val="ListParagraph"/>
        <w:numPr>
          <w:ilvl w:val="1"/>
          <w:numId w:val="44"/>
        </w:numPr>
        <w:spacing w:before="120"/>
        <w:jc w:val="both"/>
        <w:outlineLvl w:val="0"/>
        <w:rPr>
          <w:rFonts w:asciiTheme="minorHAnsi" w:hAnsiTheme="minorHAnsi" w:cstheme="minorHAnsi"/>
          <w:szCs w:val="24"/>
        </w:rPr>
      </w:pPr>
      <w:r w:rsidRPr="009A777B">
        <w:rPr>
          <w:rFonts w:asciiTheme="minorHAnsi" w:hAnsiTheme="minorHAnsi" w:cstheme="minorHAnsi"/>
        </w:rPr>
        <w:t>Whole taste buds and all taste-bud innervation in Phox2b</w:t>
      </w:r>
      <w:r w:rsidR="007475B8" w:rsidRPr="009A777B">
        <w:rPr>
          <w:rFonts w:asciiTheme="minorHAnsi" w:hAnsiTheme="minorHAnsi" w:cstheme="minorHAnsi"/>
        </w:rPr>
        <w:t xml:space="preserve"> </w:t>
      </w:r>
      <w:r w:rsidR="007475B8" w:rsidRPr="009A777B">
        <w:rPr>
          <w:rFonts w:asciiTheme="minorHAnsi" w:hAnsiTheme="minorHAnsi" w:cstheme="minorHAnsi"/>
          <w:i/>
          <w:iCs/>
          <w:color w:val="FF0000"/>
        </w:rPr>
        <w:t>(p-h-o-x-two-b)</w:t>
      </w:r>
      <w:r w:rsidRPr="009A777B">
        <w:rPr>
          <w:rFonts w:asciiTheme="minorHAnsi" w:hAnsiTheme="minorHAnsi" w:cstheme="minorHAnsi"/>
        </w:rPr>
        <w:t>-</w:t>
      </w:r>
      <w:proofErr w:type="spellStart"/>
      <w:r w:rsidRPr="009A777B">
        <w:rPr>
          <w:rFonts w:asciiTheme="minorHAnsi" w:hAnsiTheme="minorHAnsi" w:cstheme="minorHAnsi"/>
        </w:rPr>
        <w:t>Cre</w:t>
      </w:r>
      <w:proofErr w:type="spellEnd"/>
      <w:r w:rsidR="007475B8" w:rsidRPr="009A777B">
        <w:rPr>
          <w:rFonts w:asciiTheme="minorHAnsi" w:hAnsiTheme="minorHAnsi" w:cstheme="minorHAnsi"/>
        </w:rPr>
        <w:t xml:space="preserve"> </w:t>
      </w:r>
      <w:r w:rsidR="007475B8" w:rsidRPr="009A777B">
        <w:rPr>
          <w:rFonts w:asciiTheme="minorHAnsi" w:hAnsiTheme="minorHAnsi" w:cstheme="minorHAnsi"/>
          <w:i/>
          <w:iCs/>
          <w:color w:val="FF0000"/>
        </w:rPr>
        <w:t>(</w:t>
      </w:r>
      <w:proofErr w:type="spellStart"/>
      <w:r w:rsidR="007475B8" w:rsidRPr="009A777B">
        <w:rPr>
          <w:rFonts w:asciiTheme="minorHAnsi" w:hAnsiTheme="minorHAnsi" w:cstheme="minorHAnsi"/>
          <w:i/>
          <w:iCs/>
          <w:color w:val="FF0000"/>
        </w:rPr>
        <w:t>cre</w:t>
      </w:r>
      <w:proofErr w:type="spellEnd"/>
      <w:proofErr w:type="gramStart"/>
      <w:r w:rsidR="007475B8" w:rsidRPr="009A777B">
        <w:rPr>
          <w:rFonts w:asciiTheme="minorHAnsi" w:hAnsiTheme="minorHAnsi" w:cstheme="minorHAnsi"/>
          <w:i/>
          <w:iCs/>
          <w:color w:val="FF0000"/>
        </w:rPr>
        <w:t>)</w:t>
      </w:r>
      <w:r w:rsidRPr="009A777B">
        <w:rPr>
          <w:rFonts w:asciiTheme="minorHAnsi" w:hAnsiTheme="minorHAnsi" w:cstheme="minorHAnsi"/>
        </w:rPr>
        <w:t>:</w:t>
      </w:r>
      <w:proofErr w:type="spellStart"/>
      <w:r w:rsidRPr="009A777B">
        <w:rPr>
          <w:rFonts w:asciiTheme="minorHAnsi" w:hAnsiTheme="minorHAnsi" w:cstheme="minorHAnsi"/>
        </w:rPr>
        <w:t>tdTomato</w:t>
      </w:r>
      <w:proofErr w:type="spellEnd"/>
      <w:proofErr w:type="gramEnd"/>
      <w:r w:rsidRPr="009A777B">
        <w:rPr>
          <w:rFonts w:asciiTheme="minorHAnsi" w:hAnsiTheme="minorHAnsi" w:cstheme="minorHAnsi"/>
        </w:rPr>
        <w:t xml:space="preserve"> </w:t>
      </w:r>
      <w:r w:rsidR="007475B8" w:rsidRPr="009A777B">
        <w:rPr>
          <w:rFonts w:asciiTheme="minorHAnsi" w:hAnsiTheme="minorHAnsi" w:cstheme="minorHAnsi"/>
          <w:i/>
          <w:iCs/>
          <w:color w:val="FF0000"/>
        </w:rPr>
        <w:t>(t-d-t</w:t>
      </w:r>
      <w:r w:rsidR="009A777B">
        <w:rPr>
          <w:rFonts w:asciiTheme="minorHAnsi" w:hAnsiTheme="minorHAnsi" w:cstheme="minorHAnsi"/>
          <w:i/>
          <w:iCs/>
          <w:color w:val="FF0000"/>
        </w:rPr>
        <w:t>omato</w:t>
      </w:r>
      <w:r w:rsidR="007475B8" w:rsidRPr="009A777B">
        <w:rPr>
          <w:rFonts w:asciiTheme="minorHAnsi" w:hAnsiTheme="minorHAnsi" w:cstheme="minorHAnsi"/>
          <w:i/>
          <w:iCs/>
          <w:color w:val="FF0000"/>
        </w:rPr>
        <w:t>)</w:t>
      </w:r>
      <w:r w:rsidR="007475B8" w:rsidRPr="009A777B">
        <w:rPr>
          <w:rFonts w:asciiTheme="minorHAnsi" w:hAnsiTheme="minorHAnsi" w:cstheme="minorHAnsi"/>
        </w:rPr>
        <w:t xml:space="preserve"> </w:t>
      </w:r>
      <w:r w:rsidRPr="009A777B">
        <w:rPr>
          <w:rFonts w:asciiTheme="minorHAnsi" w:hAnsiTheme="minorHAnsi" w:cstheme="minorHAnsi"/>
        </w:rPr>
        <w:t xml:space="preserve">mice were labeled by staining the lingual epithelium with antibodies </w:t>
      </w:r>
      <w:r w:rsidR="000334DF" w:rsidRPr="009A777B">
        <w:rPr>
          <w:rFonts w:asciiTheme="minorHAnsi" w:hAnsiTheme="minorHAnsi" w:cstheme="minorHAnsi"/>
        </w:rPr>
        <w:t>for</w:t>
      </w:r>
      <w:r w:rsidRPr="009A777B">
        <w:rPr>
          <w:rFonts w:asciiTheme="minorHAnsi" w:hAnsiTheme="minorHAnsi" w:cstheme="minorHAnsi"/>
        </w:rPr>
        <w:t xml:space="preserve"> </w:t>
      </w:r>
      <w:proofErr w:type="spellStart"/>
      <w:r w:rsidRPr="009A777B">
        <w:rPr>
          <w:rFonts w:asciiTheme="minorHAnsi" w:hAnsiTheme="minorHAnsi" w:cstheme="minorHAnsi"/>
        </w:rPr>
        <w:t>dsRed</w:t>
      </w:r>
      <w:proofErr w:type="spellEnd"/>
      <w:r w:rsidRPr="009A777B">
        <w:rPr>
          <w:rFonts w:asciiTheme="minorHAnsi" w:hAnsiTheme="minorHAnsi" w:cstheme="minorHAnsi"/>
        </w:rPr>
        <w:t xml:space="preserve"> and keratin-8</w:t>
      </w:r>
      <w:r w:rsidR="00906892" w:rsidRPr="009A777B">
        <w:rPr>
          <w:rFonts w:asciiTheme="minorHAnsi" w:hAnsiTheme="minorHAnsi" w:cstheme="minorHAnsi"/>
        </w:rPr>
        <w:t xml:space="preserve"> </w:t>
      </w:r>
      <w:r w:rsidR="00906892" w:rsidRPr="009A777B">
        <w:rPr>
          <w:rFonts w:asciiTheme="minorHAnsi" w:hAnsiTheme="minorHAnsi" w:cstheme="minorHAnsi"/>
          <w:b/>
          <w:bCs/>
        </w:rPr>
        <w:t>[</w:t>
      </w:r>
      <w:r w:rsidR="002B3718" w:rsidRPr="009A777B">
        <w:rPr>
          <w:rFonts w:asciiTheme="minorHAnsi" w:hAnsiTheme="minorHAnsi" w:cstheme="minorHAnsi"/>
          <w:b/>
          <w:bCs/>
        </w:rPr>
        <w:t>1</w:t>
      </w:r>
      <w:r w:rsidR="00906892" w:rsidRPr="009A777B">
        <w:rPr>
          <w:rFonts w:asciiTheme="minorHAnsi" w:hAnsiTheme="minorHAnsi" w:cstheme="minorHAnsi"/>
          <w:b/>
          <w:bCs/>
        </w:rPr>
        <w:t>]</w:t>
      </w:r>
      <w:r w:rsidR="00906892" w:rsidRPr="009A777B">
        <w:rPr>
          <w:rFonts w:asciiTheme="minorHAnsi" w:hAnsiTheme="minorHAnsi" w:cstheme="minorHAnsi"/>
        </w:rPr>
        <w:t>.</w:t>
      </w:r>
      <w:r w:rsidRPr="009A777B">
        <w:rPr>
          <w:rFonts w:asciiTheme="minorHAnsi" w:hAnsiTheme="minorHAnsi" w:cstheme="minorHAnsi"/>
        </w:rPr>
        <w:t xml:space="preserve"> </w:t>
      </w:r>
    </w:p>
    <w:p w14:paraId="2CEBF4DE" w14:textId="1F4ABE94" w:rsidR="00A5271E" w:rsidRPr="009A777B" w:rsidRDefault="00303728" w:rsidP="00593AF4">
      <w:pPr>
        <w:pStyle w:val="ListParagraph"/>
        <w:numPr>
          <w:ilvl w:val="2"/>
          <w:numId w:val="44"/>
        </w:numPr>
        <w:jc w:val="both"/>
        <w:outlineLvl w:val="0"/>
      </w:pPr>
      <w:r w:rsidRPr="009A777B">
        <w:rPr>
          <w:rFonts w:asciiTheme="minorHAnsi" w:hAnsiTheme="minorHAnsi" w:cstheme="minorHAnsi"/>
        </w:rPr>
        <w:t>LAB MEDIA: Figure 3A, B.</w:t>
      </w:r>
    </w:p>
    <w:p w14:paraId="3F2DEBA8" w14:textId="44EAC76E" w:rsidR="00144E4B" w:rsidRPr="009A777B" w:rsidRDefault="00BE4E92" w:rsidP="00593AF4">
      <w:pPr>
        <w:pStyle w:val="ListParagraph"/>
        <w:numPr>
          <w:ilvl w:val="1"/>
          <w:numId w:val="44"/>
        </w:numPr>
        <w:spacing w:before="120"/>
        <w:contextualSpacing w:val="0"/>
        <w:jc w:val="both"/>
        <w:outlineLvl w:val="0"/>
        <w:rPr>
          <w:rFonts w:asciiTheme="minorHAnsi" w:hAnsiTheme="minorHAnsi" w:cstheme="minorHAnsi"/>
          <w:szCs w:val="24"/>
        </w:rPr>
      </w:pPr>
      <w:r w:rsidRPr="009A777B">
        <w:rPr>
          <w:rFonts w:asciiTheme="minorHAnsi" w:hAnsiTheme="minorHAnsi" w:cstheme="minorHAnsi"/>
          <w:szCs w:val="24"/>
        </w:rPr>
        <w:t xml:space="preserve">Taste bud volume was measured </w:t>
      </w:r>
      <w:r w:rsidR="00A5271E" w:rsidRPr="009A777B">
        <w:rPr>
          <w:rFonts w:asciiTheme="minorHAnsi" w:hAnsiTheme="minorHAnsi" w:cstheme="minorHAnsi"/>
          <w:b/>
          <w:bCs/>
        </w:rPr>
        <w:t>[1]</w:t>
      </w:r>
      <w:r w:rsidRPr="009A777B">
        <w:rPr>
          <w:rFonts w:asciiTheme="minorHAnsi" w:hAnsiTheme="minorHAnsi" w:cstheme="minorHAnsi"/>
        </w:rPr>
        <w:t xml:space="preserve"> and revealed </w:t>
      </w:r>
      <w:r w:rsidR="00144E4B" w:rsidRPr="009A777B">
        <w:rPr>
          <w:rFonts w:asciiTheme="minorHAnsi" w:hAnsiTheme="minorHAnsi" w:cstheme="minorHAnsi"/>
        </w:rPr>
        <w:t>no correlations between taste-bud volumes and innervation volumes in either the fungiform</w:t>
      </w:r>
      <w:r w:rsidR="00A5271E" w:rsidRPr="009A777B">
        <w:rPr>
          <w:rFonts w:asciiTheme="minorHAnsi" w:hAnsiTheme="minorHAnsi" w:cstheme="minorHAnsi"/>
        </w:rPr>
        <w:t xml:space="preserve"> </w:t>
      </w:r>
      <w:r w:rsidR="00A5271E" w:rsidRPr="009A777B">
        <w:rPr>
          <w:rFonts w:asciiTheme="minorHAnsi" w:hAnsiTheme="minorHAnsi" w:cstheme="minorHAnsi"/>
          <w:b/>
          <w:bCs/>
        </w:rPr>
        <w:t>[2]</w:t>
      </w:r>
      <w:r w:rsidR="00144E4B" w:rsidRPr="009A777B">
        <w:rPr>
          <w:rFonts w:asciiTheme="minorHAnsi" w:hAnsiTheme="minorHAnsi" w:cstheme="minorHAnsi"/>
        </w:rPr>
        <w:t xml:space="preserve"> or the circumvallate</w:t>
      </w:r>
      <w:r w:rsidR="00FC13B9" w:rsidRPr="009A777B">
        <w:rPr>
          <w:rFonts w:asciiTheme="minorHAnsi" w:hAnsiTheme="minorHAnsi" w:cstheme="minorHAnsi"/>
        </w:rPr>
        <w:t xml:space="preserve"> measurement regions</w:t>
      </w:r>
      <w:r w:rsidR="00A5271E" w:rsidRPr="009A777B">
        <w:rPr>
          <w:rFonts w:asciiTheme="minorHAnsi" w:hAnsiTheme="minorHAnsi" w:cstheme="minorHAnsi"/>
        </w:rPr>
        <w:t xml:space="preserve"> </w:t>
      </w:r>
      <w:r w:rsidR="00A5271E" w:rsidRPr="009A777B">
        <w:rPr>
          <w:rFonts w:asciiTheme="minorHAnsi" w:hAnsiTheme="minorHAnsi" w:cstheme="minorHAnsi"/>
          <w:b/>
          <w:bCs/>
        </w:rPr>
        <w:t>[3]</w:t>
      </w:r>
      <w:r w:rsidR="00A5271E" w:rsidRPr="009A777B">
        <w:rPr>
          <w:rFonts w:asciiTheme="minorHAnsi" w:hAnsiTheme="minorHAnsi" w:cstheme="minorHAnsi"/>
        </w:rPr>
        <w:t>.</w:t>
      </w:r>
      <w:r w:rsidR="00144E4B" w:rsidRPr="009A777B">
        <w:rPr>
          <w:rFonts w:asciiTheme="minorHAnsi" w:hAnsiTheme="minorHAnsi" w:cstheme="minorHAnsi"/>
        </w:rPr>
        <w:t xml:space="preserve"> </w:t>
      </w:r>
    </w:p>
    <w:p w14:paraId="5FB658AE" w14:textId="4ED772F0" w:rsidR="00144E4B" w:rsidRPr="009A777B" w:rsidRDefault="00A5271E" w:rsidP="00593AF4">
      <w:pPr>
        <w:pStyle w:val="ListParagraph"/>
        <w:numPr>
          <w:ilvl w:val="2"/>
          <w:numId w:val="44"/>
        </w:numPr>
        <w:jc w:val="both"/>
        <w:rPr>
          <w:rFonts w:asciiTheme="minorHAnsi" w:hAnsiTheme="minorHAnsi" w:cstheme="minorHAnsi"/>
        </w:rPr>
      </w:pPr>
      <w:r w:rsidRPr="009A777B">
        <w:rPr>
          <w:rFonts w:asciiTheme="minorHAnsi" w:hAnsiTheme="minorHAnsi" w:cstheme="minorHAnsi"/>
        </w:rPr>
        <w:t>LAB MEDIA: Figure 3G.</w:t>
      </w:r>
    </w:p>
    <w:p w14:paraId="3A61472A" w14:textId="4B64AC5B" w:rsidR="00A5271E" w:rsidRPr="009A777B" w:rsidRDefault="00A5271E" w:rsidP="00593AF4">
      <w:pPr>
        <w:pStyle w:val="ListParagraph"/>
        <w:numPr>
          <w:ilvl w:val="2"/>
          <w:numId w:val="44"/>
        </w:numPr>
        <w:jc w:val="both"/>
        <w:rPr>
          <w:rFonts w:asciiTheme="minorHAnsi" w:hAnsiTheme="minorHAnsi" w:cstheme="minorHAnsi"/>
        </w:rPr>
      </w:pPr>
      <w:r w:rsidRPr="009A777B">
        <w:rPr>
          <w:rFonts w:asciiTheme="minorHAnsi" w:hAnsiTheme="minorHAnsi" w:cstheme="minorHAnsi"/>
        </w:rPr>
        <w:t xml:space="preserve">LAB MEDIA: Figure 3H. </w:t>
      </w:r>
      <w:r w:rsidRPr="009A777B">
        <w:rPr>
          <w:rFonts w:asciiTheme="minorHAnsi" w:hAnsiTheme="minorHAnsi" w:cstheme="minorHAnsi"/>
          <w:i/>
          <w:iCs/>
          <w:color w:val="0432FF"/>
        </w:rPr>
        <w:t>Video Editor: Emphasize on black dots for</w:t>
      </w:r>
      <w:r w:rsidR="0082208D" w:rsidRPr="009A777B">
        <w:rPr>
          <w:rFonts w:asciiTheme="minorHAnsi" w:hAnsiTheme="minorHAnsi" w:cstheme="minorHAnsi"/>
          <w:i/>
          <w:iCs/>
          <w:color w:val="0432FF"/>
        </w:rPr>
        <w:t xml:space="preserve"> the</w:t>
      </w:r>
      <w:r w:rsidRPr="009A777B">
        <w:rPr>
          <w:rFonts w:asciiTheme="minorHAnsi" w:hAnsiTheme="minorHAnsi" w:cstheme="minorHAnsi"/>
          <w:i/>
          <w:iCs/>
          <w:color w:val="0432FF"/>
        </w:rPr>
        <w:t xml:space="preserve"> fungiform.</w:t>
      </w:r>
    </w:p>
    <w:p w14:paraId="61BE0CD6" w14:textId="117DF33C" w:rsidR="001154BD" w:rsidRPr="009A777B" w:rsidRDefault="00A5271E" w:rsidP="00593AF4">
      <w:pPr>
        <w:pStyle w:val="ListParagraph"/>
        <w:numPr>
          <w:ilvl w:val="2"/>
          <w:numId w:val="44"/>
        </w:numPr>
        <w:jc w:val="both"/>
        <w:rPr>
          <w:rFonts w:asciiTheme="minorHAnsi" w:hAnsiTheme="minorHAnsi" w:cstheme="minorHAnsi"/>
        </w:rPr>
      </w:pPr>
      <w:r w:rsidRPr="009A777B">
        <w:rPr>
          <w:rFonts w:asciiTheme="minorHAnsi" w:hAnsiTheme="minorHAnsi" w:cstheme="minorHAnsi"/>
        </w:rPr>
        <w:t xml:space="preserve">LAB MEDIA: Figure 3H. </w:t>
      </w:r>
      <w:r w:rsidRPr="009A777B">
        <w:rPr>
          <w:rFonts w:asciiTheme="minorHAnsi" w:hAnsiTheme="minorHAnsi" w:cstheme="minorHAnsi"/>
          <w:i/>
          <w:iCs/>
          <w:color w:val="0432FF"/>
        </w:rPr>
        <w:t xml:space="preserve">Video Editor: Emphasize on pink triangles dots for </w:t>
      </w:r>
      <w:r w:rsidR="0082208D" w:rsidRPr="009A777B">
        <w:rPr>
          <w:rFonts w:asciiTheme="minorHAnsi" w:hAnsiTheme="minorHAnsi" w:cstheme="minorHAnsi"/>
          <w:i/>
          <w:iCs/>
          <w:color w:val="0432FF"/>
        </w:rPr>
        <w:t xml:space="preserve">the </w:t>
      </w:r>
      <w:r w:rsidRPr="009A777B">
        <w:rPr>
          <w:rFonts w:asciiTheme="minorHAnsi" w:hAnsiTheme="minorHAnsi" w:cstheme="minorHAnsi"/>
          <w:i/>
          <w:iCs/>
          <w:color w:val="0432FF"/>
        </w:rPr>
        <w:t>circumvallate.</w:t>
      </w:r>
    </w:p>
    <w:p w14:paraId="7CC181D9" w14:textId="72DE906A" w:rsidR="00A5271E" w:rsidRPr="009A777B" w:rsidRDefault="00A5271E" w:rsidP="00796483">
      <w:pPr>
        <w:pStyle w:val="ListParagraph"/>
        <w:ind w:left="1627"/>
        <w:jc w:val="both"/>
        <w:rPr>
          <w:rFonts w:asciiTheme="minorHAnsi" w:hAnsiTheme="minorHAnsi" w:cstheme="minorHAnsi"/>
        </w:rPr>
      </w:pPr>
    </w:p>
    <w:p w14:paraId="63082037" w14:textId="621C5205" w:rsidR="0018541D" w:rsidRPr="009A777B" w:rsidRDefault="0018541D" w:rsidP="00593AF4">
      <w:pPr>
        <w:pStyle w:val="ListParagraph"/>
        <w:numPr>
          <w:ilvl w:val="1"/>
          <w:numId w:val="44"/>
        </w:numPr>
        <w:rPr>
          <w:rFonts w:asciiTheme="minorHAnsi" w:hAnsiTheme="minorHAnsi" w:cstheme="minorBidi"/>
        </w:rPr>
      </w:pPr>
      <w:r w:rsidRPr="009A777B">
        <w:rPr>
          <w:rFonts w:asciiTheme="minorHAnsi" w:hAnsiTheme="minorHAnsi" w:cstheme="minorBidi"/>
        </w:rPr>
        <w:t xml:space="preserve">The administration of a low dose of tamoxifen in </w:t>
      </w:r>
      <w:proofErr w:type="spellStart"/>
      <w:r w:rsidRPr="009A777B">
        <w:rPr>
          <w:rFonts w:asciiTheme="minorHAnsi" w:hAnsiTheme="minorHAnsi" w:cstheme="minorBidi"/>
          <w:i/>
          <w:iCs/>
        </w:rPr>
        <w:t>TrkB</w:t>
      </w:r>
      <w:r w:rsidRPr="009A777B">
        <w:rPr>
          <w:rFonts w:asciiTheme="minorHAnsi" w:hAnsiTheme="minorHAnsi" w:cstheme="minorBidi"/>
          <w:vertAlign w:val="superscript"/>
        </w:rPr>
        <w:t>CreER</w:t>
      </w:r>
      <w:proofErr w:type="spellEnd"/>
      <w:r w:rsidR="00FC355A" w:rsidRPr="009A777B">
        <w:rPr>
          <w:rFonts w:asciiTheme="minorHAnsi" w:hAnsiTheme="minorHAnsi" w:cstheme="minorBidi"/>
        </w:rPr>
        <w:t xml:space="preserve"> </w:t>
      </w:r>
      <w:r w:rsidR="00FC355A" w:rsidRPr="009A777B">
        <w:rPr>
          <w:rFonts w:asciiTheme="minorHAnsi" w:hAnsiTheme="minorHAnsi" w:cstheme="minorBidi"/>
          <w:i/>
          <w:iCs/>
          <w:color w:val="FF0000"/>
        </w:rPr>
        <w:t>(t-r-k-b-</w:t>
      </w:r>
      <w:proofErr w:type="spellStart"/>
      <w:r w:rsidR="00FC355A" w:rsidRPr="009A777B">
        <w:rPr>
          <w:rFonts w:asciiTheme="minorHAnsi" w:hAnsiTheme="minorHAnsi" w:cstheme="minorBidi"/>
          <w:i/>
          <w:iCs/>
          <w:color w:val="FF0000"/>
        </w:rPr>
        <w:t>cre</w:t>
      </w:r>
      <w:proofErr w:type="spellEnd"/>
      <w:r w:rsidR="00FC355A" w:rsidRPr="009A777B">
        <w:rPr>
          <w:rFonts w:asciiTheme="minorHAnsi" w:hAnsiTheme="minorHAnsi" w:cstheme="minorBidi"/>
          <w:i/>
          <w:iCs/>
          <w:color w:val="FF0000"/>
        </w:rPr>
        <w:t>-e-r</w:t>
      </w:r>
      <w:proofErr w:type="gramStart"/>
      <w:r w:rsidR="00FC355A" w:rsidRPr="009A777B">
        <w:rPr>
          <w:rFonts w:asciiTheme="minorHAnsi" w:hAnsiTheme="minorHAnsi" w:cstheme="minorBidi"/>
          <w:i/>
          <w:iCs/>
          <w:color w:val="FF0000"/>
        </w:rPr>
        <w:t>)</w:t>
      </w:r>
      <w:r w:rsidRPr="009A777B">
        <w:rPr>
          <w:rFonts w:asciiTheme="minorHAnsi" w:hAnsiTheme="minorHAnsi" w:cstheme="minorBidi"/>
          <w:i/>
          <w:iCs/>
          <w:color w:val="000000" w:themeColor="text1"/>
        </w:rPr>
        <w:t>:</w:t>
      </w:r>
      <w:proofErr w:type="spellStart"/>
      <w:r w:rsidRPr="009A777B">
        <w:rPr>
          <w:rFonts w:asciiTheme="minorHAnsi" w:hAnsiTheme="minorHAnsi" w:cstheme="minorBidi"/>
        </w:rPr>
        <w:t>tdTomato</w:t>
      </w:r>
      <w:proofErr w:type="spellEnd"/>
      <w:proofErr w:type="gramEnd"/>
      <w:r w:rsidRPr="009A777B">
        <w:rPr>
          <w:rFonts w:asciiTheme="minorHAnsi" w:hAnsiTheme="minorHAnsi" w:cstheme="minorBidi"/>
        </w:rPr>
        <w:t xml:space="preserve"> mice cause</w:t>
      </w:r>
      <w:r w:rsidR="00165111" w:rsidRPr="009A777B">
        <w:rPr>
          <w:rFonts w:asciiTheme="minorHAnsi" w:hAnsiTheme="minorHAnsi" w:cstheme="minorBidi"/>
        </w:rPr>
        <w:t>s</w:t>
      </w:r>
      <w:r w:rsidRPr="009A777B">
        <w:rPr>
          <w:rFonts w:asciiTheme="minorHAnsi" w:hAnsiTheme="minorHAnsi" w:cstheme="minorBidi"/>
        </w:rPr>
        <w:t xml:space="preserve"> gene recombination and the labeling of a small number of neurons </w:t>
      </w:r>
      <w:r w:rsidRPr="009A777B">
        <w:rPr>
          <w:rFonts w:asciiTheme="minorHAnsi" w:hAnsiTheme="minorHAnsi" w:cstheme="minorBidi"/>
          <w:b/>
          <w:bCs/>
        </w:rPr>
        <w:t>[1]</w:t>
      </w:r>
      <w:r w:rsidRPr="009A777B">
        <w:rPr>
          <w:rFonts w:asciiTheme="minorHAnsi" w:hAnsiTheme="minorHAnsi" w:cstheme="minorBidi"/>
        </w:rPr>
        <w:t xml:space="preserve">. </w:t>
      </w:r>
      <w:r w:rsidR="00165111" w:rsidRPr="009A777B">
        <w:rPr>
          <w:rFonts w:asciiTheme="minorHAnsi" w:hAnsiTheme="minorHAnsi" w:cstheme="minorBidi"/>
        </w:rPr>
        <w:t>A</w:t>
      </w:r>
      <w:r w:rsidRPr="009A777B">
        <w:rPr>
          <w:rFonts w:asciiTheme="minorHAnsi" w:hAnsiTheme="minorHAnsi" w:cstheme="minorBidi"/>
        </w:rPr>
        <w:t xml:space="preserve"> </w:t>
      </w:r>
      <w:r w:rsidR="00165111" w:rsidRPr="009A777B">
        <w:rPr>
          <w:rFonts w:asciiTheme="minorHAnsi" w:hAnsiTheme="minorHAnsi" w:cstheme="minorBidi"/>
          <w:shd w:val="clear" w:color="auto" w:fill="FFFFFF"/>
        </w:rPr>
        <w:t>w</w:t>
      </w:r>
      <w:r w:rsidR="00FF3F88" w:rsidRPr="009A777B">
        <w:rPr>
          <w:rFonts w:asciiTheme="minorHAnsi" w:hAnsiTheme="minorHAnsi" w:cstheme="minorBidi"/>
          <w:shd w:val="clear" w:color="auto" w:fill="FFFFFF"/>
        </w:rPr>
        <w:t>hole-mount taste bud stained with taste-</w:t>
      </w:r>
      <w:r w:rsidR="00190C5C" w:rsidRPr="009A777B">
        <w:rPr>
          <w:rFonts w:asciiTheme="minorHAnsi" w:hAnsiTheme="minorHAnsi" w:cstheme="minorBidi"/>
          <w:shd w:val="clear" w:color="auto" w:fill="FFFFFF"/>
        </w:rPr>
        <w:t>transducing</w:t>
      </w:r>
      <w:r w:rsidR="00FF3F88" w:rsidRPr="009A777B">
        <w:rPr>
          <w:rFonts w:asciiTheme="minorHAnsi" w:hAnsiTheme="minorHAnsi" w:cstheme="minorBidi"/>
          <w:shd w:val="clear" w:color="auto" w:fill="FFFFFF"/>
        </w:rPr>
        <w:t xml:space="preserve">-cell markers </w:t>
      </w:r>
      <w:r w:rsidR="00FC355A" w:rsidRPr="009A777B">
        <w:rPr>
          <w:rFonts w:asciiTheme="minorHAnsi" w:hAnsiTheme="minorHAnsi" w:cstheme="minorBidi"/>
          <w:shd w:val="clear" w:color="auto" w:fill="FFFFFF"/>
        </w:rPr>
        <w:t>carbonic anhydrase four</w:t>
      </w:r>
      <w:r w:rsidR="00FC355A" w:rsidRPr="009A777B">
        <w:rPr>
          <w:rFonts w:asciiTheme="minorHAnsi" w:hAnsiTheme="minorHAnsi" w:cstheme="minorBidi"/>
          <w:color w:val="FF0000"/>
          <w:shd w:val="clear" w:color="auto" w:fill="FFFFFF"/>
        </w:rPr>
        <w:t xml:space="preserve"> </w:t>
      </w:r>
      <w:r w:rsidR="00FF3F88" w:rsidRPr="009A777B">
        <w:rPr>
          <w:rFonts w:asciiTheme="minorHAnsi" w:hAnsiTheme="minorHAnsi" w:cstheme="minorBidi"/>
          <w:shd w:val="clear" w:color="auto" w:fill="FFFFFF"/>
        </w:rPr>
        <w:t xml:space="preserve">and </w:t>
      </w:r>
      <w:r w:rsidR="00FC355A" w:rsidRPr="009A777B">
        <w:rPr>
          <w:rFonts w:asciiTheme="minorHAnsi" w:hAnsiTheme="minorHAnsi" w:cstheme="minorBidi"/>
          <w:shd w:val="clear" w:color="auto" w:fill="FFFFFF"/>
        </w:rPr>
        <w:t xml:space="preserve">phospholipase c-beta two </w:t>
      </w:r>
      <w:r w:rsidR="00165111" w:rsidRPr="009A777B">
        <w:rPr>
          <w:rFonts w:asciiTheme="minorHAnsi" w:hAnsiTheme="minorHAnsi" w:cstheme="minorBidi"/>
          <w:shd w:val="clear" w:color="auto" w:fill="FFFFFF"/>
        </w:rPr>
        <w:t>is shown here</w:t>
      </w:r>
      <w:r w:rsidR="00FF3F88" w:rsidRPr="009A777B">
        <w:rPr>
          <w:rFonts w:asciiTheme="minorHAnsi" w:hAnsiTheme="minorHAnsi" w:cstheme="minorBidi"/>
          <w:shd w:val="clear" w:color="auto" w:fill="FFFFFF"/>
        </w:rPr>
        <w:t xml:space="preserve"> </w:t>
      </w:r>
      <w:r w:rsidR="00FF3F88" w:rsidRPr="009A777B">
        <w:rPr>
          <w:rFonts w:asciiTheme="minorHAnsi" w:hAnsiTheme="minorHAnsi" w:cstheme="minorBidi"/>
          <w:b/>
          <w:bCs/>
          <w:shd w:val="clear" w:color="auto" w:fill="FFFFFF"/>
        </w:rPr>
        <w:t>[2]</w:t>
      </w:r>
      <w:r w:rsidR="00FF3F88" w:rsidRPr="009A777B">
        <w:rPr>
          <w:rFonts w:asciiTheme="minorHAnsi" w:hAnsiTheme="minorHAnsi" w:cstheme="minorBidi"/>
          <w:shd w:val="clear" w:color="auto" w:fill="FFFFFF"/>
        </w:rPr>
        <w:t>.</w:t>
      </w:r>
      <w:r w:rsidR="00D651B3" w:rsidRPr="009A777B">
        <w:rPr>
          <w:rFonts w:asciiTheme="minorHAnsi" w:hAnsiTheme="minorHAnsi" w:cstheme="minorBidi"/>
          <w:shd w:val="clear" w:color="auto" w:fill="FFFFFF"/>
        </w:rPr>
        <w:t xml:space="preserve"> </w:t>
      </w:r>
    </w:p>
    <w:p w14:paraId="23EB20A3" w14:textId="5004A2D1" w:rsidR="0018541D" w:rsidRPr="009A777B" w:rsidRDefault="0018541D" w:rsidP="00593AF4">
      <w:pPr>
        <w:pStyle w:val="ListParagraph"/>
        <w:numPr>
          <w:ilvl w:val="2"/>
          <w:numId w:val="44"/>
        </w:numPr>
        <w:rPr>
          <w:rFonts w:asciiTheme="minorHAnsi" w:hAnsiTheme="minorHAnsi" w:cstheme="minorBidi"/>
        </w:rPr>
      </w:pPr>
      <w:r w:rsidRPr="009A777B">
        <w:rPr>
          <w:rFonts w:asciiTheme="minorHAnsi" w:hAnsiTheme="minorHAnsi" w:cstheme="minorBidi"/>
        </w:rPr>
        <w:t>LAB MEDIA: Figure 4A, B.</w:t>
      </w:r>
    </w:p>
    <w:p w14:paraId="5CE71F04" w14:textId="692D41F0" w:rsidR="00FF3F88" w:rsidRPr="009A777B" w:rsidRDefault="00FF3F88" w:rsidP="00593AF4">
      <w:pPr>
        <w:pStyle w:val="ListParagraph"/>
        <w:numPr>
          <w:ilvl w:val="2"/>
          <w:numId w:val="44"/>
        </w:numPr>
        <w:rPr>
          <w:rFonts w:asciiTheme="minorHAnsi" w:hAnsiTheme="minorHAnsi" w:cstheme="minorBidi"/>
        </w:rPr>
      </w:pPr>
      <w:r w:rsidRPr="009A777B">
        <w:rPr>
          <w:rFonts w:asciiTheme="minorHAnsi" w:hAnsiTheme="minorHAnsi" w:cstheme="minorBidi"/>
        </w:rPr>
        <w:t>LAB MEDIA: Figure 4A.</w:t>
      </w:r>
    </w:p>
    <w:p w14:paraId="67FBC42F" w14:textId="2564C22E" w:rsidR="0018541D" w:rsidRPr="00796483" w:rsidRDefault="0018541D" w:rsidP="00796483">
      <w:pPr>
        <w:rPr>
          <w:rFonts w:asciiTheme="minorHAnsi" w:hAnsiTheme="minorHAnsi" w:cstheme="minorBidi"/>
        </w:rPr>
      </w:pPr>
    </w:p>
    <w:p w14:paraId="4D0D8CAC" w14:textId="7106A5DC" w:rsidR="0018541D" w:rsidRPr="00796483" w:rsidRDefault="0018541D" w:rsidP="00593AF4">
      <w:pPr>
        <w:pStyle w:val="ListParagraph"/>
        <w:numPr>
          <w:ilvl w:val="1"/>
          <w:numId w:val="44"/>
        </w:numPr>
        <w:rPr>
          <w:rFonts w:asciiTheme="minorHAnsi" w:hAnsiTheme="minorHAnsi" w:cstheme="minorBidi"/>
        </w:rPr>
      </w:pPr>
      <w:r w:rsidRPr="17D8203B">
        <w:rPr>
          <w:rFonts w:asciiTheme="minorHAnsi" w:hAnsiTheme="minorHAnsi" w:cstheme="minorBidi"/>
          <w:shd w:val="clear" w:color="auto" w:fill="FFFFFF"/>
        </w:rPr>
        <w:t>This taste bud has two labeled terminal arbors, which are shown with the taste bud removed after reconstructing the fibers</w:t>
      </w:r>
      <w:r w:rsidR="00814C97">
        <w:rPr>
          <w:rFonts w:asciiTheme="minorHAnsi" w:hAnsiTheme="minorHAnsi" w:cstheme="minorBidi"/>
          <w:shd w:val="clear" w:color="auto" w:fill="FFFFFF"/>
        </w:rPr>
        <w:t xml:space="preserve"> </w:t>
      </w:r>
      <w:r w:rsidR="00814C97" w:rsidRPr="00796483">
        <w:rPr>
          <w:rFonts w:asciiTheme="minorHAnsi" w:hAnsiTheme="minorHAnsi" w:cstheme="minorBidi"/>
          <w:b/>
          <w:bCs/>
          <w:shd w:val="clear" w:color="auto" w:fill="FFFFFF"/>
        </w:rPr>
        <w:t>[1]</w:t>
      </w:r>
      <w:r w:rsidR="00814C97">
        <w:rPr>
          <w:rFonts w:asciiTheme="minorHAnsi" w:hAnsiTheme="minorHAnsi" w:cstheme="minorBidi"/>
          <w:shd w:val="clear" w:color="auto" w:fill="FFFFFF"/>
        </w:rPr>
        <w:t>.</w:t>
      </w:r>
    </w:p>
    <w:p w14:paraId="33017146" w14:textId="416A6E36" w:rsidR="00814C97" w:rsidRDefault="00814C97" w:rsidP="00593AF4">
      <w:pPr>
        <w:pStyle w:val="ListParagraph"/>
        <w:numPr>
          <w:ilvl w:val="2"/>
          <w:numId w:val="44"/>
        </w:numPr>
        <w:rPr>
          <w:rFonts w:asciiTheme="minorHAnsi" w:hAnsiTheme="minorHAnsi" w:cstheme="minorBidi"/>
        </w:rPr>
      </w:pPr>
      <w:r>
        <w:rPr>
          <w:rFonts w:asciiTheme="minorHAnsi" w:hAnsiTheme="minorHAnsi" w:cstheme="minorBidi"/>
          <w:shd w:val="clear" w:color="auto" w:fill="FFFFFF"/>
        </w:rPr>
        <w:t>LAB MEDIA: Figure 4B.</w:t>
      </w:r>
    </w:p>
    <w:p w14:paraId="408804BC" w14:textId="77777777" w:rsidR="00EB203E" w:rsidRPr="005F0461" w:rsidRDefault="00EB203E" w:rsidP="00796483">
      <w:pPr>
        <w:rPr>
          <w:rFonts w:asciiTheme="minorHAnsi" w:hAnsiTheme="minorHAnsi" w:cstheme="minorBidi"/>
        </w:rPr>
      </w:pPr>
    </w:p>
    <w:p w14:paraId="0F1045E9" w14:textId="2DB5F42F" w:rsidR="00EB203E" w:rsidRDefault="007B54A0" w:rsidP="00593AF4">
      <w:pPr>
        <w:pStyle w:val="ListParagraph"/>
        <w:numPr>
          <w:ilvl w:val="1"/>
          <w:numId w:val="44"/>
        </w:numPr>
        <w:rPr>
          <w:rFonts w:asciiTheme="minorHAnsi" w:hAnsiTheme="minorHAnsi" w:cstheme="minorBidi"/>
        </w:rPr>
      </w:pPr>
      <w:r w:rsidRPr="17D8203B">
        <w:rPr>
          <w:rFonts w:asciiTheme="minorHAnsi" w:hAnsiTheme="minorHAnsi" w:cstheme="minorBidi"/>
        </w:rPr>
        <w:t xml:space="preserve">Using cell pixel-based imaging software to determine the closest proximity between nerve fibers and taste-transducing cells revealed that </w:t>
      </w:r>
      <w:r>
        <w:rPr>
          <w:rFonts w:asciiTheme="minorHAnsi" w:hAnsiTheme="minorHAnsi" w:cstheme="minorBidi"/>
        </w:rPr>
        <w:t>o</w:t>
      </w:r>
      <w:r w:rsidR="005F0461">
        <w:rPr>
          <w:rFonts w:asciiTheme="minorHAnsi" w:hAnsiTheme="minorHAnsi" w:cstheme="minorBidi"/>
        </w:rPr>
        <w:t>ut of 19 taste transducing cells, the blue terminal arbor was within 200</w:t>
      </w:r>
      <w:r w:rsidR="00FC13B9">
        <w:rPr>
          <w:rFonts w:asciiTheme="minorHAnsi" w:hAnsiTheme="minorHAnsi" w:cstheme="minorBidi"/>
        </w:rPr>
        <w:t xml:space="preserve"> </w:t>
      </w:r>
      <w:r w:rsidR="005F0461">
        <w:rPr>
          <w:rFonts w:asciiTheme="minorHAnsi" w:hAnsiTheme="minorHAnsi" w:cstheme="minorBidi"/>
        </w:rPr>
        <w:t>nanometer</w:t>
      </w:r>
      <w:r w:rsidR="00FC13B9">
        <w:rPr>
          <w:rFonts w:asciiTheme="minorHAnsi" w:hAnsiTheme="minorHAnsi" w:cstheme="minorBidi"/>
        </w:rPr>
        <w:t>s</w:t>
      </w:r>
      <w:r w:rsidR="005F0461">
        <w:rPr>
          <w:rFonts w:asciiTheme="minorHAnsi" w:hAnsiTheme="minorHAnsi" w:cstheme="minorBidi"/>
        </w:rPr>
        <w:t xml:space="preserve"> </w:t>
      </w:r>
      <w:r w:rsidR="005F0461" w:rsidRPr="005F0461">
        <w:rPr>
          <w:rFonts w:asciiTheme="minorHAnsi" w:hAnsiTheme="minorHAnsi" w:cstheme="minorBidi"/>
          <w:b/>
          <w:bCs/>
        </w:rPr>
        <w:t>[1]</w:t>
      </w:r>
      <w:r w:rsidR="005F0461">
        <w:rPr>
          <w:rFonts w:asciiTheme="minorHAnsi" w:hAnsiTheme="minorHAnsi" w:cstheme="minorBidi"/>
          <w:b/>
          <w:bCs/>
        </w:rPr>
        <w:t xml:space="preserve"> </w:t>
      </w:r>
      <w:r w:rsidR="005F0461" w:rsidRPr="005F0461">
        <w:rPr>
          <w:rFonts w:asciiTheme="minorHAnsi" w:hAnsiTheme="minorHAnsi" w:cstheme="minorBidi"/>
        </w:rPr>
        <w:t xml:space="preserve">of the </w:t>
      </w:r>
      <w:r w:rsidR="005F0461" w:rsidRPr="00614BF8">
        <w:rPr>
          <w:rFonts w:asciiTheme="minorHAnsi" w:hAnsiTheme="minorHAnsi" w:cstheme="minorBidi"/>
        </w:rPr>
        <w:t xml:space="preserve">light blue </w:t>
      </w:r>
      <w:r w:rsidR="00232ABB">
        <w:rPr>
          <w:rFonts w:asciiTheme="minorHAnsi" w:hAnsiTheme="minorHAnsi" w:cstheme="minorBidi"/>
        </w:rPr>
        <w:t>carbonic anhydrase four plus</w:t>
      </w:r>
      <w:r w:rsidR="005F0461" w:rsidRPr="00614BF8">
        <w:rPr>
          <w:rFonts w:asciiTheme="minorHAnsi" w:hAnsiTheme="minorHAnsi" w:cstheme="minorBidi"/>
        </w:rPr>
        <w:t xml:space="preserve"> cell</w:t>
      </w:r>
      <w:r w:rsidR="005F0461">
        <w:rPr>
          <w:rFonts w:asciiTheme="minorHAnsi" w:hAnsiTheme="minorHAnsi" w:cstheme="minorBidi"/>
        </w:rPr>
        <w:t xml:space="preserve"> </w:t>
      </w:r>
      <w:r w:rsidR="005F0461" w:rsidRPr="005F0461">
        <w:rPr>
          <w:rFonts w:asciiTheme="minorHAnsi" w:hAnsiTheme="minorHAnsi" w:cstheme="minorBidi"/>
          <w:b/>
          <w:bCs/>
        </w:rPr>
        <w:t>[2]</w:t>
      </w:r>
      <w:r w:rsidR="005F0461">
        <w:rPr>
          <w:rFonts w:asciiTheme="minorHAnsi" w:hAnsiTheme="minorHAnsi" w:cstheme="minorBidi"/>
        </w:rPr>
        <w:t>.</w:t>
      </w:r>
      <w:r w:rsidR="0064005F">
        <w:rPr>
          <w:rFonts w:asciiTheme="minorHAnsi" w:hAnsiTheme="minorHAnsi" w:cstheme="minorBidi"/>
        </w:rPr>
        <w:t xml:space="preserve"> </w:t>
      </w:r>
    </w:p>
    <w:p w14:paraId="37A77077" w14:textId="6322983C" w:rsidR="005F0461" w:rsidRPr="005F0461" w:rsidRDefault="005F0461" w:rsidP="00593AF4">
      <w:pPr>
        <w:pStyle w:val="ListParagraph"/>
        <w:numPr>
          <w:ilvl w:val="2"/>
          <w:numId w:val="44"/>
        </w:numPr>
        <w:rPr>
          <w:rFonts w:asciiTheme="minorHAnsi" w:hAnsiTheme="minorHAnsi" w:cstheme="minorBidi"/>
        </w:rPr>
      </w:pPr>
      <w:r>
        <w:rPr>
          <w:rFonts w:asciiTheme="minorHAnsi" w:hAnsiTheme="minorHAnsi" w:cstheme="minorBidi"/>
        </w:rPr>
        <w:t xml:space="preserve">LAB MEDIA: Figure 4F, G. </w:t>
      </w:r>
      <w:r w:rsidRPr="00F52754">
        <w:rPr>
          <w:rFonts w:asciiTheme="minorHAnsi" w:hAnsiTheme="minorHAnsi" w:cstheme="minorHAnsi"/>
          <w:i/>
          <w:iCs/>
          <w:color w:val="0432FF"/>
        </w:rPr>
        <w:t xml:space="preserve">Video Editor: Emphasize on </w:t>
      </w:r>
      <w:r>
        <w:rPr>
          <w:rFonts w:asciiTheme="minorHAnsi" w:hAnsiTheme="minorHAnsi" w:cstheme="minorHAnsi"/>
          <w:i/>
          <w:iCs/>
          <w:color w:val="0432FF"/>
        </w:rPr>
        <w:t>red color.</w:t>
      </w:r>
    </w:p>
    <w:p w14:paraId="3F7E3C60" w14:textId="3F0AD32D" w:rsidR="005F0461" w:rsidRPr="005F0461" w:rsidRDefault="005F0461" w:rsidP="00593AF4">
      <w:pPr>
        <w:pStyle w:val="ListParagraph"/>
        <w:numPr>
          <w:ilvl w:val="2"/>
          <w:numId w:val="44"/>
        </w:numPr>
        <w:rPr>
          <w:rFonts w:asciiTheme="minorHAnsi" w:hAnsiTheme="minorHAnsi" w:cstheme="minorBidi"/>
        </w:rPr>
      </w:pPr>
      <w:r>
        <w:rPr>
          <w:rFonts w:asciiTheme="minorHAnsi" w:hAnsiTheme="minorHAnsi" w:cstheme="minorBidi"/>
        </w:rPr>
        <w:t xml:space="preserve">LAB MEDIA: Figure 4G: </w:t>
      </w:r>
      <w:r w:rsidRPr="00F52754">
        <w:rPr>
          <w:rFonts w:asciiTheme="minorHAnsi" w:hAnsiTheme="minorHAnsi" w:cstheme="minorHAnsi"/>
          <w:i/>
          <w:iCs/>
          <w:color w:val="0432FF"/>
        </w:rPr>
        <w:t xml:space="preserve">Video Editor: Emphasize on </w:t>
      </w:r>
      <w:r>
        <w:rPr>
          <w:rFonts w:asciiTheme="minorHAnsi" w:hAnsiTheme="minorHAnsi" w:cstheme="minorHAnsi"/>
          <w:i/>
          <w:iCs/>
          <w:color w:val="0432FF"/>
        </w:rPr>
        <w:t>white areas indicated by arrows.</w:t>
      </w:r>
    </w:p>
    <w:p w14:paraId="7CA1FC00" w14:textId="77777777" w:rsidR="005F0461" w:rsidRPr="0064005F" w:rsidRDefault="005F0461" w:rsidP="0064005F">
      <w:pPr>
        <w:rPr>
          <w:rFonts w:asciiTheme="minorHAnsi" w:hAnsiTheme="minorHAnsi" w:cstheme="minorBidi"/>
        </w:rPr>
      </w:pPr>
    </w:p>
    <w:p w14:paraId="31385F35" w14:textId="107821BF" w:rsidR="00144E4B" w:rsidRPr="005F0461" w:rsidRDefault="00144E4B" w:rsidP="00593AF4">
      <w:pPr>
        <w:pStyle w:val="ListParagraph"/>
        <w:numPr>
          <w:ilvl w:val="1"/>
          <w:numId w:val="44"/>
        </w:numPr>
        <w:rPr>
          <w:rFonts w:asciiTheme="minorHAnsi" w:hAnsiTheme="minorHAnsi" w:cstheme="minorHAnsi"/>
        </w:rPr>
      </w:pPr>
      <w:r w:rsidRPr="005F0461">
        <w:rPr>
          <w:rFonts w:asciiTheme="minorHAnsi" w:hAnsiTheme="minorHAnsi" w:cstheme="minorBidi"/>
        </w:rPr>
        <w:t>The terminal arbor associated with the green tracing is</w:t>
      </w:r>
      <w:r w:rsidR="007B54A0">
        <w:rPr>
          <w:rFonts w:asciiTheme="minorHAnsi" w:hAnsiTheme="minorHAnsi" w:cstheme="minorBidi"/>
        </w:rPr>
        <w:t xml:space="preserve"> shown</w:t>
      </w:r>
      <w:r w:rsidRPr="005F0461">
        <w:rPr>
          <w:rFonts w:asciiTheme="minorHAnsi" w:hAnsiTheme="minorHAnsi" w:cstheme="minorBidi"/>
        </w:rPr>
        <w:t xml:space="preserve"> in magenta</w:t>
      </w:r>
      <w:r w:rsidR="005F0461">
        <w:rPr>
          <w:rFonts w:asciiTheme="minorHAnsi" w:hAnsiTheme="minorHAnsi" w:cstheme="minorBidi"/>
        </w:rPr>
        <w:t xml:space="preserve"> </w:t>
      </w:r>
      <w:r w:rsidR="005F0461" w:rsidRPr="005F0461">
        <w:rPr>
          <w:rFonts w:asciiTheme="minorHAnsi" w:hAnsiTheme="minorHAnsi" w:cstheme="minorBidi"/>
          <w:b/>
          <w:bCs/>
        </w:rPr>
        <w:t>[1]</w:t>
      </w:r>
      <w:r w:rsidRPr="005F0461">
        <w:rPr>
          <w:rFonts w:asciiTheme="minorHAnsi" w:hAnsiTheme="minorHAnsi" w:cstheme="minorBidi"/>
        </w:rPr>
        <w:t xml:space="preserve"> and is within 200</w:t>
      </w:r>
      <w:r w:rsidR="00FC13B9">
        <w:rPr>
          <w:rFonts w:asciiTheme="minorHAnsi" w:hAnsiTheme="minorHAnsi" w:cstheme="minorBidi"/>
        </w:rPr>
        <w:t xml:space="preserve"> </w:t>
      </w:r>
      <w:r w:rsidRPr="005F0461">
        <w:rPr>
          <w:rFonts w:asciiTheme="minorHAnsi" w:hAnsiTheme="minorHAnsi" w:cstheme="minorBidi"/>
        </w:rPr>
        <w:t>n</w:t>
      </w:r>
      <w:r w:rsidR="005F0461">
        <w:rPr>
          <w:rFonts w:asciiTheme="minorHAnsi" w:hAnsiTheme="minorHAnsi" w:cstheme="minorBidi"/>
        </w:rPr>
        <w:t>ano</w:t>
      </w:r>
      <w:r w:rsidRPr="005F0461">
        <w:rPr>
          <w:rFonts w:asciiTheme="minorHAnsi" w:hAnsiTheme="minorHAnsi" w:cstheme="minorBidi"/>
        </w:rPr>
        <w:t>m</w:t>
      </w:r>
      <w:r w:rsidR="005F0461">
        <w:rPr>
          <w:rFonts w:asciiTheme="minorHAnsi" w:hAnsiTheme="minorHAnsi" w:cstheme="minorBidi"/>
        </w:rPr>
        <w:t>eter</w:t>
      </w:r>
      <w:r w:rsidR="00FC13B9">
        <w:rPr>
          <w:rFonts w:asciiTheme="minorHAnsi" w:hAnsiTheme="minorHAnsi" w:cstheme="minorBidi"/>
        </w:rPr>
        <w:t>s</w:t>
      </w:r>
      <w:r w:rsidRPr="005F0461">
        <w:rPr>
          <w:rFonts w:asciiTheme="minorHAnsi" w:hAnsiTheme="minorHAnsi" w:cstheme="minorBidi"/>
        </w:rPr>
        <w:t xml:space="preserve"> of both the light and dark blue </w:t>
      </w:r>
      <w:r w:rsidR="00232ABB">
        <w:rPr>
          <w:rFonts w:asciiTheme="minorHAnsi" w:hAnsiTheme="minorHAnsi" w:cstheme="minorBidi"/>
        </w:rPr>
        <w:t>carbonic anhydrase four plus</w:t>
      </w:r>
      <w:r w:rsidRPr="005F0461">
        <w:rPr>
          <w:rFonts w:asciiTheme="minorHAnsi" w:hAnsiTheme="minorHAnsi" w:cstheme="minorBidi"/>
        </w:rPr>
        <w:t xml:space="preserve"> cells</w:t>
      </w:r>
      <w:r w:rsidR="00BC56F9">
        <w:rPr>
          <w:rFonts w:asciiTheme="minorHAnsi" w:hAnsiTheme="minorHAnsi" w:cstheme="minorBidi"/>
        </w:rPr>
        <w:t xml:space="preserve"> </w:t>
      </w:r>
      <w:r w:rsidR="00BC56F9" w:rsidRPr="00BC56F9">
        <w:rPr>
          <w:rFonts w:asciiTheme="minorHAnsi" w:hAnsiTheme="minorHAnsi" w:cstheme="minorBidi"/>
          <w:b/>
          <w:bCs/>
        </w:rPr>
        <w:t>[2]</w:t>
      </w:r>
      <w:r w:rsidR="00BC56F9">
        <w:rPr>
          <w:rFonts w:asciiTheme="minorHAnsi" w:hAnsiTheme="minorHAnsi" w:cstheme="minorBidi"/>
        </w:rPr>
        <w:t>.</w:t>
      </w:r>
      <w:r w:rsidRPr="005F0461">
        <w:rPr>
          <w:rFonts w:asciiTheme="minorHAnsi" w:hAnsiTheme="minorHAnsi" w:cstheme="minorBidi"/>
        </w:rPr>
        <w:t xml:space="preserve"> </w:t>
      </w:r>
    </w:p>
    <w:p w14:paraId="53B2322F" w14:textId="631976BE" w:rsidR="005F0461" w:rsidRDefault="005F0461" w:rsidP="00593AF4">
      <w:pPr>
        <w:pStyle w:val="ListParagraph"/>
        <w:numPr>
          <w:ilvl w:val="2"/>
          <w:numId w:val="44"/>
        </w:numPr>
        <w:rPr>
          <w:rFonts w:asciiTheme="minorHAnsi" w:hAnsiTheme="minorHAnsi" w:cstheme="minorHAnsi"/>
        </w:rPr>
      </w:pPr>
      <w:r>
        <w:rPr>
          <w:rFonts w:asciiTheme="minorHAnsi" w:hAnsiTheme="minorHAnsi" w:cstheme="minorHAnsi"/>
        </w:rPr>
        <w:t>LAB MEDIA: Figure 4F, H.</w:t>
      </w:r>
    </w:p>
    <w:p w14:paraId="3654FD1A" w14:textId="0895BADC" w:rsidR="005F0461" w:rsidRPr="00BC56F9" w:rsidRDefault="00BC56F9" w:rsidP="00593AF4">
      <w:pPr>
        <w:pStyle w:val="ListParagraph"/>
        <w:numPr>
          <w:ilvl w:val="2"/>
          <w:numId w:val="44"/>
        </w:numPr>
        <w:rPr>
          <w:rFonts w:asciiTheme="minorHAnsi" w:hAnsiTheme="minorHAnsi" w:cstheme="minorHAnsi"/>
        </w:rPr>
      </w:pPr>
      <w:r w:rsidRPr="00BC56F9">
        <w:rPr>
          <w:rFonts w:asciiTheme="minorHAnsi" w:hAnsiTheme="minorHAnsi" w:cstheme="minorHAnsi"/>
        </w:rPr>
        <w:t xml:space="preserve">LAB MEDIA: Figure 4H. </w:t>
      </w:r>
      <w:r w:rsidRPr="00BC56F9">
        <w:rPr>
          <w:rFonts w:asciiTheme="minorHAnsi" w:hAnsiTheme="minorHAnsi" w:cstheme="minorHAnsi"/>
          <w:i/>
          <w:iCs/>
          <w:color w:val="0432FF"/>
        </w:rPr>
        <w:t>Video Editor: Emphasize on white</w:t>
      </w:r>
      <w:r w:rsidR="00DD25EA">
        <w:rPr>
          <w:rFonts w:asciiTheme="minorHAnsi" w:hAnsiTheme="minorHAnsi" w:cstheme="minorHAnsi"/>
          <w:i/>
          <w:iCs/>
          <w:color w:val="0432FF"/>
        </w:rPr>
        <w:t xml:space="preserve"> areas</w:t>
      </w:r>
      <w:r>
        <w:rPr>
          <w:rFonts w:asciiTheme="minorHAnsi" w:hAnsiTheme="minorHAnsi" w:cstheme="minorHAnsi"/>
          <w:i/>
          <w:iCs/>
          <w:color w:val="0432FF"/>
        </w:rPr>
        <w:t>.</w:t>
      </w:r>
    </w:p>
    <w:p w14:paraId="6BF0E959" w14:textId="12FC0002" w:rsidR="00BC56F9" w:rsidRDefault="00BC56F9" w:rsidP="00BC56F9">
      <w:pPr>
        <w:rPr>
          <w:rFonts w:asciiTheme="minorHAnsi" w:hAnsiTheme="minorHAnsi" w:cstheme="minorHAnsi"/>
        </w:rPr>
      </w:pPr>
    </w:p>
    <w:p w14:paraId="68990DFD" w14:textId="458ED765" w:rsidR="001B5312" w:rsidRPr="001B5312" w:rsidRDefault="001B5312" w:rsidP="00593AF4">
      <w:pPr>
        <w:pStyle w:val="ListParagraph"/>
        <w:numPr>
          <w:ilvl w:val="1"/>
          <w:numId w:val="44"/>
        </w:numPr>
        <w:rPr>
          <w:rFonts w:asciiTheme="minorHAnsi" w:hAnsiTheme="minorHAnsi" w:cstheme="minorHAnsi"/>
        </w:rPr>
      </w:pPr>
      <w:r w:rsidRPr="52B049EC">
        <w:rPr>
          <w:rFonts w:asciiTheme="minorHAnsi" w:hAnsiTheme="minorHAnsi" w:cstheme="minorBidi"/>
        </w:rPr>
        <w:t xml:space="preserve">Whole-mount keratin-8 and </w:t>
      </w:r>
      <w:r w:rsidR="00232ABB">
        <w:rPr>
          <w:rFonts w:cs="Calibri"/>
          <w:szCs w:val="24"/>
          <w:lang w:val="en-IN"/>
        </w:rPr>
        <w:t xml:space="preserve">5-ethynyl-2′ </w:t>
      </w:r>
      <w:r w:rsidR="00232ABB" w:rsidRPr="00232ABB">
        <w:rPr>
          <w:rFonts w:cs="Calibri"/>
          <w:i/>
          <w:iCs/>
          <w:color w:val="FF0000"/>
          <w:szCs w:val="24"/>
          <w:lang w:val="en-IN"/>
        </w:rPr>
        <w:t>(two-prime)</w:t>
      </w:r>
      <w:r w:rsidR="00232ABB">
        <w:rPr>
          <w:rFonts w:cs="Calibri"/>
          <w:szCs w:val="24"/>
          <w:lang w:val="en-IN"/>
        </w:rPr>
        <w:t>-</w:t>
      </w:r>
      <w:proofErr w:type="spellStart"/>
      <w:r w:rsidR="00232ABB">
        <w:rPr>
          <w:rFonts w:cs="Calibri"/>
          <w:szCs w:val="24"/>
          <w:lang w:val="en-IN"/>
        </w:rPr>
        <w:t>deoxyuridine</w:t>
      </w:r>
      <w:proofErr w:type="spellEnd"/>
      <w:r w:rsidR="00232ABB">
        <w:rPr>
          <w:rFonts w:cs="Calibri"/>
          <w:szCs w:val="24"/>
          <w:lang w:val="en-IN"/>
        </w:rPr>
        <w:t xml:space="preserve"> or Edu </w:t>
      </w:r>
      <w:r w:rsidR="00232ABB" w:rsidRPr="00232ABB">
        <w:rPr>
          <w:rFonts w:cs="Calibri"/>
          <w:i/>
          <w:iCs/>
          <w:color w:val="FF0000"/>
          <w:szCs w:val="24"/>
          <w:lang w:val="en-IN"/>
        </w:rPr>
        <w:t>(E-d-U)</w:t>
      </w:r>
      <w:r w:rsidRPr="52B049EC">
        <w:rPr>
          <w:rFonts w:asciiTheme="minorHAnsi" w:hAnsiTheme="minorHAnsi" w:cstheme="minorBidi"/>
        </w:rPr>
        <w:t xml:space="preserve"> staining of fungiform taste buds revealed that </w:t>
      </w:r>
      <w:proofErr w:type="spellStart"/>
      <w:r w:rsidRPr="52B049EC">
        <w:rPr>
          <w:rFonts w:asciiTheme="minorHAnsi" w:hAnsiTheme="minorHAnsi" w:cstheme="minorBidi"/>
        </w:rPr>
        <w:t>EdU</w:t>
      </w:r>
      <w:proofErr w:type="spellEnd"/>
      <w:r w:rsidRPr="52B049EC">
        <w:rPr>
          <w:rFonts w:asciiTheme="minorHAnsi" w:hAnsiTheme="minorHAnsi" w:cstheme="minorBidi"/>
        </w:rPr>
        <w:t>-labeled cells were present both within and outside of the taste buds</w:t>
      </w:r>
      <w:r>
        <w:rPr>
          <w:rFonts w:asciiTheme="minorHAnsi" w:hAnsiTheme="minorHAnsi" w:cstheme="minorBidi"/>
        </w:rPr>
        <w:t xml:space="preserve"> </w:t>
      </w:r>
      <w:r w:rsidRPr="001B5312">
        <w:rPr>
          <w:rFonts w:asciiTheme="minorHAnsi" w:hAnsiTheme="minorHAnsi" w:cstheme="minorBidi"/>
          <w:b/>
          <w:bCs/>
        </w:rPr>
        <w:t>[1]</w:t>
      </w:r>
      <w:r w:rsidR="00B7229C" w:rsidRPr="00796483">
        <w:rPr>
          <w:rFonts w:asciiTheme="minorHAnsi" w:hAnsiTheme="minorHAnsi" w:cstheme="minorBidi"/>
        </w:rPr>
        <w:t>.</w:t>
      </w:r>
      <w:r w:rsidR="0064005F">
        <w:rPr>
          <w:rFonts w:asciiTheme="minorHAnsi" w:hAnsiTheme="minorHAnsi" w:cstheme="minorBidi"/>
          <w:b/>
          <w:bCs/>
        </w:rPr>
        <w:t xml:space="preserve"> </w:t>
      </w:r>
    </w:p>
    <w:p w14:paraId="4D77C18D" w14:textId="66055AE9" w:rsidR="00BC56F9" w:rsidRDefault="001B5312" w:rsidP="00593AF4">
      <w:pPr>
        <w:pStyle w:val="ListParagraph"/>
        <w:numPr>
          <w:ilvl w:val="2"/>
          <w:numId w:val="44"/>
        </w:numPr>
        <w:rPr>
          <w:rFonts w:asciiTheme="minorHAnsi" w:hAnsiTheme="minorHAnsi" w:cstheme="minorHAnsi"/>
        </w:rPr>
      </w:pPr>
      <w:r>
        <w:rPr>
          <w:rFonts w:asciiTheme="minorHAnsi" w:hAnsiTheme="minorHAnsi" w:cstheme="minorHAnsi"/>
        </w:rPr>
        <w:t>LAB MEDIA: Figure 5A-C.</w:t>
      </w:r>
    </w:p>
    <w:p w14:paraId="4DF207DB" w14:textId="77777777" w:rsidR="00CD00DB" w:rsidRDefault="00CD00DB" w:rsidP="00796483"/>
    <w:p w14:paraId="0B87F538" w14:textId="729DE1D3" w:rsidR="00B70382" w:rsidRDefault="00144E4B" w:rsidP="00593AF4">
      <w:pPr>
        <w:pStyle w:val="ListParagraph"/>
        <w:numPr>
          <w:ilvl w:val="1"/>
          <w:numId w:val="44"/>
        </w:numPr>
        <w:rPr>
          <w:rFonts w:asciiTheme="minorHAnsi" w:hAnsiTheme="minorHAnsi" w:cstheme="minorBidi"/>
        </w:rPr>
      </w:pPr>
      <w:r w:rsidRPr="00EF1D63">
        <w:rPr>
          <w:rFonts w:asciiTheme="minorHAnsi" w:hAnsiTheme="minorHAnsi" w:cstheme="minorBidi"/>
        </w:rPr>
        <w:t>The magenta and purple nuclei are</w:t>
      </w:r>
      <w:r w:rsidR="00B70382">
        <w:rPr>
          <w:rFonts w:asciiTheme="minorHAnsi" w:hAnsiTheme="minorHAnsi" w:cstheme="minorBidi"/>
        </w:rPr>
        <w:t xml:space="preserve"> observed</w:t>
      </w:r>
      <w:r w:rsidRPr="00EF1D63">
        <w:rPr>
          <w:rFonts w:asciiTheme="minorHAnsi" w:hAnsiTheme="minorHAnsi" w:cstheme="minorBidi"/>
        </w:rPr>
        <w:t xml:space="preserve"> outside of the keratin-8</w:t>
      </w:r>
      <w:r w:rsidR="00232ABB">
        <w:rPr>
          <w:rFonts w:asciiTheme="minorHAnsi" w:hAnsiTheme="minorHAnsi" w:cstheme="minorBidi"/>
        </w:rPr>
        <w:t xml:space="preserve"> plus</w:t>
      </w:r>
      <w:r w:rsidRPr="00EF1D63">
        <w:rPr>
          <w:rFonts w:asciiTheme="minorHAnsi" w:hAnsiTheme="minorHAnsi" w:cstheme="minorBidi"/>
        </w:rPr>
        <w:t xml:space="preserve"> border of the taste bud</w:t>
      </w:r>
      <w:r w:rsidR="00B70382">
        <w:rPr>
          <w:rFonts w:asciiTheme="minorHAnsi" w:hAnsiTheme="minorHAnsi" w:cstheme="minorBidi"/>
        </w:rPr>
        <w:t xml:space="preserve"> </w:t>
      </w:r>
      <w:r w:rsidR="00B70382" w:rsidRPr="00B70382">
        <w:rPr>
          <w:rFonts w:asciiTheme="minorHAnsi" w:hAnsiTheme="minorHAnsi" w:cstheme="minorBidi"/>
          <w:b/>
          <w:bCs/>
        </w:rPr>
        <w:t>[1]</w:t>
      </w:r>
      <w:r w:rsidR="00B70382">
        <w:rPr>
          <w:rFonts w:asciiTheme="minorHAnsi" w:hAnsiTheme="minorHAnsi" w:cstheme="minorBidi"/>
        </w:rPr>
        <w:t xml:space="preserve">. </w:t>
      </w:r>
      <w:r w:rsidRPr="00EF1D63">
        <w:rPr>
          <w:rFonts w:asciiTheme="minorHAnsi" w:hAnsiTheme="minorHAnsi" w:cstheme="minorBidi"/>
        </w:rPr>
        <w:t>The yellow</w:t>
      </w:r>
      <w:r w:rsidR="0007199F">
        <w:rPr>
          <w:rFonts w:asciiTheme="minorHAnsi" w:hAnsiTheme="minorHAnsi" w:cstheme="minorBidi"/>
        </w:rPr>
        <w:t xml:space="preserve"> </w:t>
      </w:r>
      <w:r w:rsidR="0007199F" w:rsidRPr="0007199F">
        <w:rPr>
          <w:rFonts w:asciiTheme="minorHAnsi" w:hAnsiTheme="minorHAnsi" w:cstheme="minorBidi"/>
          <w:b/>
          <w:bCs/>
        </w:rPr>
        <w:t>[2]</w:t>
      </w:r>
      <w:r w:rsidRPr="00EF1D63">
        <w:rPr>
          <w:rFonts w:asciiTheme="minorHAnsi" w:hAnsiTheme="minorHAnsi" w:cstheme="minorBidi"/>
        </w:rPr>
        <w:t>, teal</w:t>
      </w:r>
      <w:r w:rsidR="0007199F">
        <w:rPr>
          <w:rFonts w:asciiTheme="minorHAnsi" w:hAnsiTheme="minorHAnsi" w:cstheme="minorBidi"/>
        </w:rPr>
        <w:t xml:space="preserve"> </w:t>
      </w:r>
      <w:r w:rsidR="0007199F" w:rsidRPr="0007199F">
        <w:rPr>
          <w:rFonts w:asciiTheme="minorHAnsi" w:hAnsiTheme="minorHAnsi" w:cstheme="minorBidi"/>
          <w:b/>
          <w:bCs/>
        </w:rPr>
        <w:t>[3]</w:t>
      </w:r>
      <w:r w:rsidRPr="00EF1D63">
        <w:rPr>
          <w:rFonts w:asciiTheme="minorHAnsi" w:hAnsiTheme="minorHAnsi" w:cstheme="minorBidi"/>
        </w:rPr>
        <w:t>, and blue cells</w:t>
      </w:r>
      <w:r w:rsidR="0007199F">
        <w:rPr>
          <w:rFonts w:asciiTheme="minorHAnsi" w:hAnsiTheme="minorHAnsi" w:cstheme="minorBidi"/>
        </w:rPr>
        <w:t xml:space="preserve"> </w:t>
      </w:r>
      <w:r w:rsidRPr="00EF1D63">
        <w:rPr>
          <w:rFonts w:asciiTheme="minorHAnsi" w:hAnsiTheme="minorHAnsi" w:cstheme="minorBidi"/>
        </w:rPr>
        <w:t>were within the taste bud</w:t>
      </w:r>
      <w:r w:rsidR="00C53CBE">
        <w:rPr>
          <w:rFonts w:asciiTheme="minorHAnsi" w:hAnsiTheme="minorHAnsi" w:cstheme="minorBidi"/>
        </w:rPr>
        <w:t xml:space="preserve"> </w:t>
      </w:r>
      <w:r w:rsidR="00C53CBE" w:rsidRPr="00796483">
        <w:rPr>
          <w:rFonts w:asciiTheme="minorHAnsi" w:hAnsiTheme="minorHAnsi" w:cstheme="minorBidi"/>
          <w:b/>
          <w:bCs/>
        </w:rPr>
        <w:t>[4]</w:t>
      </w:r>
      <w:r w:rsidRPr="00EF1D63">
        <w:rPr>
          <w:rFonts w:asciiTheme="minorHAnsi" w:hAnsiTheme="minorHAnsi" w:cstheme="minorBidi"/>
        </w:rPr>
        <w:t xml:space="preserve">. </w:t>
      </w:r>
    </w:p>
    <w:p w14:paraId="173A5134" w14:textId="2C0B48A6" w:rsidR="00B70382" w:rsidRPr="00B70382" w:rsidRDefault="00B70382" w:rsidP="00593AF4">
      <w:pPr>
        <w:pStyle w:val="ListParagraph"/>
        <w:numPr>
          <w:ilvl w:val="2"/>
          <w:numId w:val="44"/>
        </w:numPr>
        <w:rPr>
          <w:rFonts w:asciiTheme="minorHAnsi" w:hAnsiTheme="minorHAnsi" w:cstheme="minorBidi"/>
        </w:rPr>
      </w:pPr>
      <w:r>
        <w:rPr>
          <w:rFonts w:asciiTheme="minorHAnsi" w:hAnsiTheme="minorHAnsi" w:cstheme="minorBidi"/>
        </w:rPr>
        <w:t xml:space="preserve">LAB MEDIA: Figure 5D, E. </w:t>
      </w:r>
      <w:r w:rsidRPr="00BC56F9">
        <w:rPr>
          <w:rFonts w:asciiTheme="minorHAnsi" w:hAnsiTheme="minorHAnsi" w:cstheme="minorHAnsi"/>
          <w:i/>
          <w:iCs/>
          <w:color w:val="0432FF"/>
        </w:rPr>
        <w:t xml:space="preserve">Video Editor: Emphasize on </w:t>
      </w:r>
      <w:r>
        <w:rPr>
          <w:rFonts w:asciiTheme="minorHAnsi" w:hAnsiTheme="minorHAnsi" w:cstheme="minorHAnsi"/>
          <w:i/>
          <w:iCs/>
          <w:color w:val="0432FF"/>
        </w:rPr>
        <w:t>white-dotted outline.</w:t>
      </w:r>
    </w:p>
    <w:p w14:paraId="47EECE96" w14:textId="639CF0D4" w:rsidR="00B70382" w:rsidRPr="00BF79F7" w:rsidRDefault="00090658" w:rsidP="00593AF4">
      <w:pPr>
        <w:pStyle w:val="ListParagraph"/>
        <w:numPr>
          <w:ilvl w:val="2"/>
          <w:numId w:val="44"/>
        </w:numPr>
        <w:rPr>
          <w:rFonts w:asciiTheme="minorHAnsi" w:hAnsiTheme="minorHAnsi" w:cstheme="minorBidi"/>
        </w:rPr>
      </w:pPr>
      <w:r>
        <w:rPr>
          <w:rFonts w:asciiTheme="minorHAnsi" w:hAnsiTheme="minorHAnsi" w:cstheme="minorBidi"/>
        </w:rPr>
        <w:t>LAB MEDIA: Figure 5D.</w:t>
      </w:r>
      <w:r w:rsidR="00BF79F7">
        <w:rPr>
          <w:rFonts w:asciiTheme="minorHAnsi" w:hAnsiTheme="minorHAnsi" w:cstheme="minorBidi"/>
        </w:rPr>
        <w:t xml:space="preserve"> </w:t>
      </w:r>
      <w:r w:rsidR="00BF79F7" w:rsidRPr="00BC56F9">
        <w:rPr>
          <w:rFonts w:asciiTheme="minorHAnsi" w:hAnsiTheme="minorHAnsi" w:cstheme="minorHAnsi"/>
          <w:i/>
          <w:iCs/>
          <w:color w:val="0432FF"/>
        </w:rPr>
        <w:t xml:space="preserve">Video Editor: Emphasize on </w:t>
      </w:r>
      <w:r w:rsidR="00BF79F7">
        <w:rPr>
          <w:rFonts w:asciiTheme="minorHAnsi" w:hAnsiTheme="minorHAnsi" w:cstheme="minorHAnsi"/>
          <w:i/>
          <w:iCs/>
          <w:color w:val="0432FF"/>
        </w:rPr>
        <w:t>yellow color.</w:t>
      </w:r>
    </w:p>
    <w:p w14:paraId="1A02630C" w14:textId="5CB34349" w:rsidR="00090658" w:rsidRDefault="00090658" w:rsidP="00593AF4">
      <w:pPr>
        <w:pStyle w:val="ListParagraph"/>
        <w:numPr>
          <w:ilvl w:val="2"/>
          <w:numId w:val="44"/>
        </w:numPr>
        <w:rPr>
          <w:rFonts w:asciiTheme="minorHAnsi" w:hAnsiTheme="minorHAnsi" w:cstheme="minorBidi"/>
        </w:rPr>
      </w:pPr>
      <w:r>
        <w:rPr>
          <w:rFonts w:asciiTheme="minorHAnsi" w:hAnsiTheme="minorHAnsi" w:cstheme="minorBidi"/>
        </w:rPr>
        <w:t>LAB MEDIA: Figure 5E.</w:t>
      </w:r>
      <w:r w:rsidR="00BF79F7" w:rsidRPr="00BF79F7">
        <w:rPr>
          <w:rFonts w:asciiTheme="minorHAnsi" w:hAnsiTheme="minorHAnsi" w:cstheme="minorHAnsi"/>
          <w:i/>
          <w:iCs/>
          <w:color w:val="0432FF"/>
        </w:rPr>
        <w:t xml:space="preserve"> </w:t>
      </w:r>
      <w:r w:rsidR="00BF79F7" w:rsidRPr="00BC56F9">
        <w:rPr>
          <w:rFonts w:asciiTheme="minorHAnsi" w:hAnsiTheme="minorHAnsi" w:cstheme="minorHAnsi"/>
          <w:i/>
          <w:iCs/>
          <w:color w:val="0432FF"/>
        </w:rPr>
        <w:t xml:space="preserve">Video Editor: Emphasize on </w:t>
      </w:r>
      <w:r w:rsidR="00BF79F7">
        <w:rPr>
          <w:rFonts w:asciiTheme="minorHAnsi" w:hAnsiTheme="minorHAnsi" w:cstheme="minorHAnsi"/>
          <w:i/>
          <w:iCs/>
          <w:color w:val="0432FF"/>
        </w:rPr>
        <w:t>teal color.</w:t>
      </w:r>
    </w:p>
    <w:p w14:paraId="584EC8C1" w14:textId="22314824" w:rsidR="00090658" w:rsidRPr="00B70382" w:rsidRDefault="00090658" w:rsidP="00593AF4">
      <w:pPr>
        <w:pStyle w:val="ListParagraph"/>
        <w:numPr>
          <w:ilvl w:val="2"/>
          <w:numId w:val="44"/>
        </w:numPr>
        <w:rPr>
          <w:rFonts w:asciiTheme="minorHAnsi" w:hAnsiTheme="minorHAnsi" w:cstheme="minorBidi"/>
        </w:rPr>
      </w:pPr>
      <w:r>
        <w:rPr>
          <w:rFonts w:asciiTheme="minorHAnsi" w:hAnsiTheme="minorHAnsi" w:cstheme="minorBidi"/>
        </w:rPr>
        <w:t>LAB MEDIA: Figure 5F.</w:t>
      </w:r>
      <w:r w:rsidR="00BF79F7">
        <w:rPr>
          <w:rFonts w:asciiTheme="minorHAnsi" w:hAnsiTheme="minorHAnsi" w:cstheme="minorBidi"/>
        </w:rPr>
        <w:t xml:space="preserve"> </w:t>
      </w:r>
      <w:r w:rsidR="00BF79F7" w:rsidRPr="00BC56F9">
        <w:rPr>
          <w:rFonts w:asciiTheme="minorHAnsi" w:hAnsiTheme="minorHAnsi" w:cstheme="minorHAnsi"/>
          <w:i/>
          <w:iCs/>
          <w:color w:val="0432FF"/>
        </w:rPr>
        <w:t>Video Editor: Emphasize on</w:t>
      </w:r>
      <w:r w:rsidR="00BF79F7">
        <w:rPr>
          <w:rFonts w:asciiTheme="minorHAnsi" w:hAnsiTheme="minorHAnsi" w:cstheme="minorHAnsi"/>
          <w:i/>
          <w:iCs/>
          <w:color w:val="0432FF"/>
        </w:rPr>
        <w:t xml:space="preserve"> blue color.</w:t>
      </w:r>
    </w:p>
    <w:p w14:paraId="39278E8B" w14:textId="77777777" w:rsidR="00BF79F7" w:rsidRPr="00BF79F7" w:rsidRDefault="00BF79F7" w:rsidP="00BF79F7">
      <w:pPr>
        <w:rPr>
          <w:rFonts w:asciiTheme="minorHAnsi" w:hAnsiTheme="minorHAnsi" w:cstheme="minorBidi"/>
        </w:rPr>
      </w:pPr>
    </w:p>
    <w:p w14:paraId="2C00858F" w14:textId="2B107DD1" w:rsidR="0064005F" w:rsidRPr="0064005F" w:rsidRDefault="0064005F" w:rsidP="0064005F">
      <w:pPr>
        <w:rPr>
          <w:rFonts w:asciiTheme="minorHAnsi" w:eastAsia="Times New Roman" w:hAnsiTheme="minorHAnsi" w:cstheme="minorHAnsi"/>
          <w:sz w:val="52"/>
          <w:szCs w:val="24"/>
        </w:rPr>
      </w:pPr>
      <w:r>
        <w:rPr>
          <w:rFonts w:asciiTheme="minorHAnsi" w:hAnsiTheme="minorHAnsi" w:cstheme="minorHAnsi"/>
        </w:rPr>
        <w:br w:type="page"/>
      </w:r>
    </w:p>
    <w:p w14:paraId="66EEF93E" w14:textId="556D843B"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37936662" w:rsidR="00473E1C" w:rsidRDefault="00473E1C" w:rsidP="00593AF4">
      <w:pPr>
        <w:pStyle w:val="ListParagraph"/>
        <w:numPr>
          <w:ilvl w:val="0"/>
          <w:numId w:val="44"/>
        </w:numPr>
        <w:rPr>
          <w:rFonts w:asciiTheme="minorHAnsi" w:hAnsiTheme="minorHAnsi" w:cstheme="minorHAnsi"/>
          <w:b/>
          <w:bCs/>
          <w:szCs w:val="24"/>
          <w:lang w:eastAsia="zh-TW"/>
        </w:rPr>
      </w:pPr>
      <w:bookmarkStart w:id="4" w:name="_Hlk27388131"/>
      <w:bookmarkStart w:id="5" w:name="_Hlk75876660"/>
      <w:r w:rsidRPr="00B07A3B">
        <w:rPr>
          <w:rFonts w:asciiTheme="minorHAnsi" w:hAnsiTheme="minorHAnsi" w:cstheme="minorHAnsi"/>
          <w:b/>
          <w:bCs/>
          <w:szCs w:val="24"/>
        </w:rPr>
        <w:t>Conclusion Interview Statements</w:t>
      </w:r>
    </w:p>
    <w:p w14:paraId="2CCB83A9" w14:textId="77777777" w:rsidR="005A7E9B" w:rsidRPr="00B07A3B" w:rsidRDefault="005A7E9B" w:rsidP="005A7E9B">
      <w:pPr>
        <w:pStyle w:val="ListParagraph"/>
        <w:ind w:left="360"/>
        <w:rPr>
          <w:rFonts w:asciiTheme="minorHAnsi" w:hAnsiTheme="minorHAnsi" w:cstheme="minorHAnsi"/>
          <w:b/>
          <w:bCs/>
          <w:szCs w:val="24"/>
          <w:lang w:eastAsia="zh-TW"/>
        </w:rPr>
      </w:pPr>
    </w:p>
    <w:bookmarkEnd w:id="4"/>
    <w:p w14:paraId="217033D1" w14:textId="210CA091" w:rsidR="00B07A3B" w:rsidRPr="005A7E9B" w:rsidRDefault="008D202E" w:rsidP="00593AF4">
      <w:pPr>
        <w:pStyle w:val="ListParagraph"/>
        <w:numPr>
          <w:ilvl w:val="1"/>
          <w:numId w:val="44"/>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Lisa </w:t>
      </w:r>
      <w:proofErr w:type="spellStart"/>
      <w:r>
        <w:rPr>
          <w:rStyle w:val="AuthorName"/>
          <w:rFonts w:asciiTheme="minorHAnsi" w:eastAsia="Times" w:hAnsiTheme="minorHAnsi" w:cstheme="minorHAnsi"/>
        </w:rPr>
        <w:t>Ohman</w:t>
      </w:r>
      <w:proofErr w:type="spellEnd"/>
      <w:r w:rsidR="00473E1C" w:rsidRPr="008D202E">
        <w:rPr>
          <w:rFonts w:asciiTheme="minorHAnsi" w:eastAsia="Times New Roman" w:hAnsiTheme="minorHAnsi" w:cstheme="minorHAnsi"/>
          <w:b/>
          <w:bCs/>
          <w:szCs w:val="24"/>
          <w:u w:val="single"/>
        </w:rPr>
        <w:t>:</w:t>
      </w:r>
      <w:r w:rsidR="00473E1C" w:rsidRPr="008D202E">
        <w:rPr>
          <w:rFonts w:asciiTheme="minorHAnsi" w:eastAsia="Times New Roman" w:hAnsiTheme="minorHAnsi" w:cstheme="minorHAnsi"/>
          <w:szCs w:val="24"/>
        </w:rPr>
        <w:t xml:space="preserve"> </w:t>
      </w:r>
      <w:r w:rsidR="00EC599C">
        <w:rPr>
          <w:rFonts w:asciiTheme="minorHAnsi" w:eastAsia="Times New Roman" w:hAnsiTheme="minorHAnsi" w:cstheme="minorHAnsi"/>
          <w:szCs w:val="24"/>
        </w:rPr>
        <w:t xml:space="preserve">When attempting this protocol, </w:t>
      </w:r>
      <w:r w:rsidR="00EC599C">
        <w:rPr>
          <w:rFonts w:asciiTheme="minorHAnsi" w:hAnsiTheme="minorHAnsi" w:cstheme="minorHAnsi"/>
        </w:rPr>
        <w:t>t</w:t>
      </w:r>
      <w:r w:rsidR="00593AF4" w:rsidRPr="008D202E">
        <w:rPr>
          <w:rFonts w:asciiTheme="minorHAnsi" w:hAnsiTheme="minorHAnsi" w:cstheme="minorHAnsi"/>
        </w:rPr>
        <w:t>he tissue dissection and freezing steps are pivotal</w:t>
      </w:r>
      <w:r w:rsidR="005A7E9B">
        <w:rPr>
          <w:rFonts w:asciiTheme="minorHAnsi" w:hAnsiTheme="minorHAnsi" w:cstheme="minorHAnsi"/>
        </w:rPr>
        <w:t xml:space="preserve"> </w:t>
      </w:r>
      <w:r w:rsidR="005A7E9B" w:rsidRPr="005A7E9B">
        <w:rPr>
          <w:rFonts w:asciiTheme="minorHAnsi" w:hAnsiTheme="minorHAnsi" w:cstheme="minorHAnsi"/>
          <w:b/>
          <w:bCs/>
        </w:rPr>
        <w:t>[1]</w:t>
      </w:r>
      <w:r w:rsidR="00593AF4" w:rsidRPr="008D202E">
        <w:rPr>
          <w:rFonts w:asciiTheme="minorHAnsi" w:hAnsiTheme="minorHAnsi" w:cstheme="minorHAnsi"/>
        </w:rPr>
        <w:t>.</w:t>
      </w:r>
    </w:p>
    <w:p w14:paraId="40DE9F55" w14:textId="77777777" w:rsidR="005A7E9B" w:rsidRPr="005A7E9B" w:rsidRDefault="005A7E9B" w:rsidP="005A7E9B">
      <w:pPr>
        <w:pStyle w:val="ListParagraph"/>
        <w:spacing w:before="240"/>
        <w:ind w:left="907"/>
        <w:outlineLvl w:val="0"/>
        <w:rPr>
          <w:rFonts w:asciiTheme="minorHAnsi" w:eastAsia="Times New Roman" w:hAnsiTheme="minorHAnsi" w:cstheme="minorHAnsi"/>
          <w:szCs w:val="24"/>
        </w:rPr>
      </w:pPr>
    </w:p>
    <w:p w14:paraId="786C0B35" w14:textId="5222D6F5" w:rsidR="005A7E9B" w:rsidRPr="00B554FA" w:rsidRDefault="005A7E9B" w:rsidP="005A7E9B">
      <w:pPr>
        <w:pStyle w:val="ListParagraph"/>
        <w:numPr>
          <w:ilvl w:val="2"/>
          <w:numId w:val="44"/>
        </w:numPr>
        <w:outlineLvl w:val="0"/>
        <w:rPr>
          <w:rFonts w:asciiTheme="majorHAnsi" w:hAnsiTheme="majorHAnsi" w:cstheme="majorHAnsi"/>
          <w:i/>
          <w:iCs/>
          <w:color w:val="0000FF"/>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B554FA">
        <w:rPr>
          <w:rFonts w:asciiTheme="majorHAnsi" w:hAnsiTheme="majorHAnsi" w:cstheme="majorHAnsi"/>
          <w:bCs/>
          <w:i/>
          <w:iCs/>
          <w:color w:val="0000FF"/>
          <w:szCs w:val="24"/>
        </w:rPr>
        <w:t>Suggested B roll: 2.3, 2.4 and 2.5</w:t>
      </w:r>
    </w:p>
    <w:p w14:paraId="39DD434F" w14:textId="77777777" w:rsidR="005A7E9B" w:rsidRPr="008D202E" w:rsidRDefault="005A7E9B" w:rsidP="005A7E9B">
      <w:pPr>
        <w:pStyle w:val="ListParagraph"/>
        <w:spacing w:before="240"/>
        <w:ind w:left="907"/>
        <w:outlineLvl w:val="0"/>
        <w:rPr>
          <w:rFonts w:asciiTheme="minorHAnsi" w:eastAsia="Times New Roman" w:hAnsiTheme="minorHAnsi" w:cstheme="minorHAnsi"/>
          <w:szCs w:val="24"/>
        </w:rPr>
      </w:pPr>
    </w:p>
    <w:p w14:paraId="2B0969E1" w14:textId="230A3796" w:rsidR="00B07A3B" w:rsidRPr="005A7E9B" w:rsidRDefault="008D202E" w:rsidP="00593AF4">
      <w:pPr>
        <w:pStyle w:val="ListParagraph"/>
        <w:numPr>
          <w:ilvl w:val="1"/>
          <w:numId w:val="44"/>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Robin </w:t>
      </w:r>
      <w:proofErr w:type="spellStart"/>
      <w:r>
        <w:rPr>
          <w:rFonts w:asciiTheme="minorHAnsi" w:hAnsiTheme="minorHAnsi" w:cstheme="minorHAnsi"/>
          <w:b/>
          <w:szCs w:val="22"/>
          <w:u w:val="single"/>
          <w:lang w:eastAsia="zh-TW"/>
        </w:rPr>
        <w:t>Krimm</w:t>
      </w:r>
      <w:proofErr w:type="spellEnd"/>
      <w:r w:rsidR="00473E1C" w:rsidRPr="008D202E">
        <w:rPr>
          <w:rFonts w:asciiTheme="minorHAnsi" w:eastAsia="Times New Roman" w:hAnsiTheme="minorHAnsi" w:cstheme="minorHAnsi"/>
          <w:b/>
          <w:bCs/>
          <w:szCs w:val="24"/>
          <w:u w:val="single"/>
        </w:rPr>
        <w:t>:</w:t>
      </w:r>
      <w:r w:rsidR="00473E1C" w:rsidRPr="008D202E">
        <w:rPr>
          <w:rFonts w:asciiTheme="minorHAnsi" w:eastAsia="Times New Roman" w:hAnsiTheme="minorHAnsi" w:cstheme="minorHAnsi"/>
          <w:szCs w:val="24"/>
        </w:rPr>
        <w:t xml:space="preserve"> </w:t>
      </w:r>
      <w:r w:rsidR="00593AF4" w:rsidRPr="008D202E">
        <w:rPr>
          <w:rFonts w:asciiTheme="minorHAnsi" w:hAnsiTheme="minorHAnsi" w:cstheme="minorHAnsi"/>
        </w:rPr>
        <w:t>These tissue dissection methods can be followed by staining for a variety of cells and structures to analyze relationships both within the taste bud and outside the taste bud papilla</w:t>
      </w:r>
      <w:r w:rsidR="005A7E9B">
        <w:rPr>
          <w:rFonts w:asciiTheme="minorHAnsi" w:hAnsiTheme="minorHAnsi" w:cstheme="minorHAnsi"/>
        </w:rPr>
        <w:t xml:space="preserve"> </w:t>
      </w:r>
      <w:r w:rsidR="005A7E9B" w:rsidRPr="005A7E9B">
        <w:rPr>
          <w:rFonts w:asciiTheme="minorHAnsi" w:hAnsiTheme="minorHAnsi" w:cstheme="minorHAnsi"/>
          <w:b/>
          <w:bCs/>
        </w:rPr>
        <w:t>[1]</w:t>
      </w:r>
      <w:r w:rsidR="00593AF4" w:rsidRPr="008D202E">
        <w:rPr>
          <w:rFonts w:asciiTheme="minorHAnsi" w:hAnsiTheme="minorHAnsi" w:cstheme="minorHAnsi"/>
        </w:rPr>
        <w:t xml:space="preserve">. </w:t>
      </w:r>
    </w:p>
    <w:p w14:paraId="5A033EFF" w14:textId="77777777" w:rsidR="005A7E9B" w:rsidRPr="005A7E9B" w:rsidRDefault="005A7E9B" w:rsidP="005A7E9B">
      <w:pPr>
        <w:pStyle w:val="ListParagraph"/>
        <w:spacing w:before="240"/>
        <w:ind w:left="907"/>
        <w:outlineLvl w:val="0"/>
        <w:rPr>
          <w:rFonts w:asciiTheme="minorHAnsi" w:eastAsia="Times New Roman" w:hAnsiTheme="minorHAnsi" w:cstheme="minorHAnsi"/>
          <w:szCs w:val="24"/>
        </w:rPr>
      </w:pPr>
    </w:p>
    <w:p w14:paraId="06F6DE45" w14:textId="77777777" w:rsidR="005A7E9B" w:rsidRPr="009408A2" w:rsidRDefault="005A7E9B" w:rsidP="005A7E9B">
      <w:pPr>
        <w:pStyle w:val="ListParagraph"/>
        <w:numPr>
          <w:ilvl w:val="2"/>
          <w:numId w:val="44"/>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3499AFB7" w14:textId="77777777" w:rsidR="005A7E9B" w:rsidRPr="008D202E" w:rsidRDefault="005A7E9B" w:rsidP="005A7E9B">
      <w:pPr>
        <w:pStyle w:val="ListParagraph"/>
        <w:spacing w:before="240"/>
        <w:ind w:left="907"/>
        <w:outlineLvl w:val="0"/>
        <w:rPr>
          <w:rFonts w:asciiTheme="minorHAnsi" w:eastAsia="Times New Roman" w:hAnsiTheme="minorHAnsi" w:cstheme="minorHAnsi"/>
          <w:szCs w:val="24"/>
        </w:rPr>
      </w:pPr>
    </w:p>
    <w:p w14:paraId="5FA98C0E" w14:textId="44E3F163" w:rsidR="00CA6101" w:rsidRPr="005A7E9B" w:rsidRDefault="008D202E" w:rsidP="005A7E9B">
      <w:pPr>
        <w:pStyle w:val="ListParagraph"/>
        <w:numPr>
          <w:ilvl w:val="1"/>
          <w:numId w:val="44"/>
        </w:numPr>
        <w:spacing w:before="240"/>
        <w:outlineLvl w:val="0"/>
        <w:rPr>
          <w:rFonts w:ascii="Times New Roman" w:hAnsi="Times New Roman"/>
        </w:rPr>
      </w:pPr>
      <w:r>
        <w:rPr>
          <w:rFonts w:asciiTheme="minorHAnsi" w:hAnsiTheme="minorHAnsi" w:cstheme="minorHAnsi"/>
          <w:b/>
          <w:szCs w:val="22"/>
          <w:u w:val="single"/>
          <w:lang w:eastAsia="zh-TW"/>
        </w:rPr>
        <w:t xml:space="preserve">Lisa </w:t>
      </w:r>
      <w:proofErr w:type="spellStart"/>
      <w:r>
        <w:rPr>
          <w:rFonts w:asciiTheme="minorHAnsi" w:hAnsiTheme="minorHAnsi" w:cstheme="minorHAnsi"/>
          <w:b/>
          <w:szCs w:val="22"/>
          <w:u w:val="single"/>
          <w:lang w:eastAsia="zh-TW"/>
        </w:rPr>
        <w:t>Ohman</w:t>
      </w:r>
      <w:proofErr w:type="spellEnd"/>
      <w:r w:rsidR="00473E1C" w:rsidRPr="008D202E">
        <w:rPr>
          <w:rFonts w:asciiTheme="minorHAnsi" w:hAnsiTheme="minorHAnsi" w:cstheme="minorHAnsi"/>
          <w:b/>
          <w:bCs/>
          <w:u w:val="single"/>
        </w:rPr>
        <w:t>:</w:t>
      </w:r>
      <w:r w:rsidR="00473E1C" w:rsidRPr="008D202E">
        <w:rPr>
          <w:rFonts w:asciiTheme="minorHAnsi" w:hAnsiTheme="minorHAnsi" w:cstheme="minorHAnsi"/>
        </w:rPr>
        <w:t xml:space="preserve"> </w:t>
      </w:r>
      <w:r w:rsidR="00593AF4" w:rsidRPr="008D202E">
        <w:t xml:space="preserve">This </w:t>
      </w:r>
      <w:r w:rsidR="00CA6101" w:rsidRPr="008D202E">
        <w:t>is</w:t>
      </w:r>
      <w:r w:rsidR="00593AF4" w:rsidRPr="008D202E">
        <w:t xml:space="preserve"> the first analysis of whole taste arbors within the taste bud as well as their relationships with taste-transducing cells. </w:t>
      </w:r>
      <w:r w:rsidR="00CA6101" w:rsidRPr="008D202E">
        <w:t>Preserving and staining for several of these elements in a single preparation expands the possibilities for analysis and refines the measurements that are possible</w:t>
      </w:r>
      <w:r w:rsidR="005A7E9B">
        <w:t xml:space="preserve"> </w:t>
      </w:r>
      <w:r w:rsidR="005A7E9B" w:rsidRPr="005A7E9B">
        <w:rPr>
          <w:b/>
          <w:bCs/>
        </w:rPr>
        <w:t>[1]</w:t>
      </w:r>
      <w:r w:rsidR="00CA6101" w:rsidRPr="008D202E">
        <w:t>.</w:t>
      </w:r>
      <w:r w:rsidR="00CA6101" w:rsidRPr="00CA6101">
        <w:t xml:space="preserve"> </w:t>
      </w:r>
    </w:p>
    <w:p w14:paraId="0FF59325" w14:textId="77777777" w:rsidR="005A7E9B" w:rsidRPr="00CA6101" w:rsidRDefault="005A7E9B" w:rsidP="005A7E9B">
      <w:pPr>
        <w:pStyle w:val="ListParagraph"/>
        <w:spacing w:before="240"/>
        <w:ind w:left="907"/>
        <w:outlineLvl w:val="0"/>
        <w:rPr>
          <w:rFonts w:ascii="Times New Roman" w:hAnsi="Times New Roman"/>
        </w:rPr>
      </w:pPr>
    </w:p>
    <w:p w14:paraId="716E90B9" w14:textId="571CB5CF" w:rsidR="005A7E9B" w:rsidRPr="009408A2" w:rsidRDefault="005A7E9B" w:rsidP="005A7E9B">
      <w:pPr>
        <w:pStyle w:val="ListParagraph"/>
        <w:numPr>
          <w:ilvl w:val="2"/>
          <w:numId w:val="44"/>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76548F">
        <w:rPr>
          <w:rFonts w:asciiTheme="majorHAnsi" w:hAnsiTheme="majorHAnsi" w:cstheme="majorHAnsi"/>
          <w:bCs/>
          <w:color w:val="000000" w:themeColor="text1"/>
          <w:szCs w:val="24"/>
        </w:rPr>
        <w:t xml:space="preserve"> </w:t>
      </w:r>
      <w:r w:rsidR="0076548F" w:rsidRPr="00B554FA">
        <w:rPr>
          <w:rFonts w:asciiTheme="majorHAnsi" w:hAnsiTheme="majorHAnsi" w:cstheme="majorHAnsi"/>
          <w:bCs/>
          <w:i/>
          <w:iCs/>
          <w:color w:val="0000FF"/>
          <w:szCs w:val="24"/>
        </w:rPr>
        <w:t>Videographer: Can skip if there is not enough time</w:t>
      </w:r>
      <w:bookmarkEnd w:id="5"/>
    </w:p>
    <w:sectPr w:rsidR="005A7E9B" w:rsidRPr="009408A2"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Nilesh Kolhe" w:date="2021-06-29T15:11:00Z" w:initials="NK">
    <w:p w14:paraId="4BBBD2C0" w14:textId="73448FB5" w:rsidR="005735FC" w:rsidRDefault="005735FC">
      <w:pPr>
        <w:pStyle w:val="CommentText"/>
      </w:pPr>
      <w:r>
        <w:rPr>
          <w:rStyle w:val="CommentReference"/>
        </w:rPr>
        <w:annotationRef/>
      </w:r>
      <w:r w:rsidRPr="00247D67">
        <w:rPr>
          <w:rFonts w:eastAsia="Times New Roman" w:cstheme="minorHAnsi"/>
          <w:bCs/>
        </w:rPr>
        <w:t>Authors: If your microscope does not have a camera port, the scope kit will be attached to one of the eyepieces and</w:t>
      </w:r>
      <w:r w:rsidRPr="00247D67">
        <w:rPr>
          <w:rFonts w:eastAsia="Times New Roman" w:cstheme="minorHAnsi"/>
          <w:b/>
        </w:rPr>
        <w:t xml:space="preserve"> you will have to perform the procedure using one eye</w:t>
      </w:r>
      <w:r w:rsidRPr="00247D67">
        <w:rPr>
          <w:rFonts w:eastAsia="Times New Roman" w:cstheme="minorHAnsi"/>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BBD2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5B6A6" w16cex:dateUtc="2021-06-29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BBD2C0" w16cid:durableId="2485B6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F74CD" w14:textId="77777777" w:rsidR="00E73D37" w:rsidRDefault="00E73D37">
      <w:r>
        <w:separator/>
      </w:r>
    </w:p>
    <w:p w14:paraId="6AE0C9DE" w14:textId="77777777" w:rsidR="00E73D37" w:rsidRDefault="00E73D37"/>
  </w:endnote>
  <w:endnote w:type="continuationSeparator" w:id="0">
    <w:p w14:paraId="2A56B73A" w14:textId="77777777" w:rsidR="00E73D37" w:rsidRDefault="00E73D37">
      <w:r>
        <w:continuationSeparator/>
      </w:r>
    </w:p>
    <w:p w14:paraId="5BBFEFF4" w14:textId="77777777" w:rsidR="00E73D37" w:rsidRDefault="00E73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590B14F"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9A777B">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491807">
      <w:rPr>
        <w:rFonts w:asciiTheme="minorHAnsi" w:hAnsiTheme="minorHAnsi" w:cstheme="minorHAnsi"/>
        <w:szCs w:val="24"/>
        <w:lang w:val="en-US"/>
      </w:rPr>
      <w:t xml:space="preserve">   June 29, </w:t>
    </w:r>
    <w:proofErr w:type="gramStart"/>
    <w:r w:rsidR="00491807">
      <w:rPr>
        <w:rFonts w:asciiTheme="minorHAnsi" w:hAnsiTheme="minorHAnsi" w:cstheme="minorHAnsi"/>
        <w:szCs w:val="24"/>
        <w:lang w:val="en-US"/>
      </w:rPr>
      <w:t>2021</w:t>
    </w:r>
    <w:proofErr w:type="gramEnd"/>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01CBF" w14:textId="77777777" w:rsidR="00E73D37" w:rsidRDefault="00E73D37">
      <w:r>
        <w:separator/>
      </w:r>
    </w:p>
    <w:p w14:paraId="24EB7DD1" w14:textId="77777777" w:rsidR="00E73D37" w:rsidRDefault="00E73D37"/>
  </w:footnote>
  <w:footnote w:type="continuationSeparator" w:id="0">
    <w:p w14:paraId="1F6D86ED" w14:textId="77777777" w:rsidR="00E73D37" w:rsidRDefault="00E73D37">
      <w:r>
        <w:continuationSeparator/>
      </w:r>
    </w:p>
    <w:p w14:paraId="47DDFB27" w14:textId="77777777" w:rsidR="00E73D37" w:rsidRDefault="00E73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DAB5E" w14:textId="77777777" w:rsidR="00491807" w:rsidRPr="00D8774A" w:rsidRDefault="00491807" w:rsidP="00491807">
    <w:pPr>
      <w:pStyle w:val="Header"/>
      <w:tabs>
        <w:tab w:val="clear" w:pos="4320"/>
        <w:tab w:val="clear" w:pos="8640"/>
        <w:tab w:val="center" w:pos="4680"/>
      </w:tabs>
      <w:spacing w:before="240"/>
      <w:jc w:val="center"/>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55D41D5F" wp14:editId="4577B8C0">
          <wp:simplePos x="0" y="0"/>
          <wp:positionH relativeFrom="margin">
            <wp:posOffset>4852670</wp:posOffset>
          </wp:positionH>
          <wp:positionV relativeFrom="paragraph">
            <wp:posOffset>19685</wp:posOffset>
          </wp:positionV>
          <wp:extent cx="1110174" cy="545285"/>
          <wp:effectExtent l="0" t="0" r="0" b="762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noProof/>
        <w:color w:val="FF0000"/>
        <w:sz w:val="28"/>
        <w:szCs w:val="28"/>
        <w:u w:val="single"/>
      </w:rPr>
      <w:drawing>
        <wp:anchor distT="0" distB="0" distL="114300" distR="114300" simplePos="0" relativeHeight="251660288" behindDoc="0" locked="0" layoutInCell="1" allowOverlap="1" wp14:anchorId="1CF78587" wp14:editId="5ECA5579">
          <wp:simplePos x="0" y="0"/>
          <wp:positionH relativeFrom="margin">
            <wp:posOffset>4852670</wp:posOffset>
          </wp:positionH>
          <wp:positionV relativeFrom="paragraph">
            <wp:posOffset>19685</wp:posOffset>
          </wp:positionV>
          <wp:extent cx="1110174" cy="545285"/>
          <wp:effectExtent l="0" t="0" r="0" b="762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64F1591"/>
    <w:multiLevelType w:val="multilevel"/>
    <w:tmpl w:val="068461C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C227A04"/>
    <w:multiLevelType w:val="multilevel"/>
    <w:tmpl w:val="61347E1E"/>
    <w:lvl w:ilvl="0">
      <w:start w:val="2"/>
      <w:numFmt w:val="decimal"/>
      <w:lvlText w:val="%1."/>
      <w:lvlJc w:val="left"/>
      <w:pPr>
        <w:ind w:left="540" w:hanging="540"/>
      </w:pPr>
      <w:rPr>
        <w:rFonts w:hint="default"/>
      </w:rPr>
    </w:lvl>
    <w:lvl w:ilvl="1">
      <w:start w:val="3"/>
      <w:numFmt w:val="decimal"/>
      <w:lvlText w:val="%1.%2."/>
      <w:lvlJc w:val="left"/>
      <w:pPr>
        <w:ind w:left="993" w:hanging="54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F12CB5"/>
    <w:multiLevelType w:val="multilevel"/>
    <w:tmpl w:val="2046922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000000" w:themeColor="text1"/>
        <w:sz w:val="24"/>
      </w:rPr>
    </w:lvl>
    <w:lvl w:ilvl="2">
      <w:start w:val="1"/>
      <w:numFmt w:val="decimal"/>
      <w:lvlText w:val="%1.%2.%3."/>
      <w:lvlJc w:val="left"/>
      <w:pPr>
        <w:ind w:left="1627" w:hanging="720"/>
      </w:pPr>
      <w:rPr>
        <w:rFonts w:ascii="Calibri" w:hAnsi="Calibri" w:hint="default"/>
        <w:b w:val="0"/>
        <w:bCs/>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50C85C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8"/>
  </w:num>
  <w:num w:numId="5">
    <w:abstractNumId w:val="13"/>
  </w:num>
  <w:num w:numId="6">
    <w:abstractNumId w:val="30"/>
  </w:num>
  <w:num w:numId="7">
    <w:abstractNumId w:val="37"/>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6"/>
  </w:num>
  <w:num w:numId="20">
    <w:abstractNumId w:val="19"/>
  </w:num>
  <w:num w:numId="21">
    <w:abstractNumId w:val="17"/>
  </w:num>
  <w:num w:numId="22">
    <w:abstractNumId w:val="9"/>
  </w:num>
  <w:num w:numId="23">
    <w:abstractNumId w:val="15"/>
  </w:num>
  <w:num w:numId="24">
    <w:abstractNumId w:val="31"/>
  </w:num>
  <w:num w:numId="25">
    <w:abstractNumId w:val="11"/>
  </w:num>
  <w:num w:numId="26">
    <w:abstractNumId w:val="25"/>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6"/>
  </w:num>
  <w:num w:numId="40">
    <w:abstractNumId w:val="20"/>
  </w:num>
  <w:num w:numId="41">
    <w:abstractNumId w:val="22"/>
  </w:num>
  <w:num w:numId="42">
    <w:abstractNumId w:val="12"/>
  </w:num>
  <w:num w:numId="43">
    <w:abstractNumId w:val="24"/>
  </w:num>
  <w:num w:numId="44">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lesh Kolhe">
    <w15:presenceInfo w15:providerId="None" w15:userId="Nilesh Kol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MDMxtjQ1MrYwsjRU0lEKTi0uzszPAykwqQUAHwe/aywAAAA="/>
  </w:docVars>
  <w:rsids>
    <w:rsidRoot w:val="00BF2674"/>
    <w:rsid w:val="00003C8B"/>
    <w:rsid w:val="000051DE"/>
    <w:rsid w:val="0000605D"/>
    <w:rsid w:val="00010DD0"/>
    <w:rsid w:val="0001266D"/>
    <w:rsid w:val="00013862"/>
    <w:rsid w:val="00023E22"/>
    <w:rsid w:val="00025DE9"/>
    <w:rsid w:val="000326C8"/>
    <w:rsid w:val="000334DF"/>
    <w:rsid w:val="0003365D"/>
    <w:rsid w:val="00037828"/>
    <w:rsid w:val="00043807"/>
    <w:rsid w:val="00046619"/>
    <w:rsid w:val="000533F6"/>
    <w:rsid w:val="0007199F"/>
    <w:rsid w:val="00074929"/>
    <w:rsid w:val="00083792"/>
    <w:rsid w:val="0008468D"/>
    <w:rsid w:val="0008613B"/>
    <w:rsid w:val="00090658"/>
    <w:rsid w:val="00090BAC"/>
    <w:rsid w:val="000B0B1A"/>
    <w:rsid w:val="000B2085"/>
    <w:rsid w:val="000B387A"/>
    <w:rsid w:val="000B4E9A"/>
    <w:rsid w:val="000C39AF"/>
    <w:rsid w:val="000D065F"/>
    <w:rsid w:val="000D17E8"/>
    <w:rsid w:val="000D2C59"/>
    <w:rsid w:val="000D35D9"/>
    <w:rsid w:val="000D67E3"/>
    <w:rsid w:val="000E19D4"/>
    <w:rsid w:val="000E1C29"/>
    <w:rsid w:val="000E236A"/>
    <w:rsid w:val="000F05F6"/>
    <w:rsid w:val="001016BD"/>
    <w:rsid w:val="00106F46"/>
    <w:rsid w:val="001115D1"/>
    <w:rsid w:val="001154BD"/>
    <w:rsid w:val="00125924"/>
    <w:rsid w:val="00126973"/>
    <w:rsid w:val="00143557"/>
    <w:rsid w:val="00144E4B"/>
    <w:rsid w:val="00146741"/>
    <w:rsid w:val="001469E6"/>
    <w:rsid w:val="00146F38"/>
    <w:rsid w:val="00151824"/>
    <w:rsid w:val="001528A5"/>
    <w:rsid w:val="00162D51"/>
    <w:rsid w:val="00165111"/>
    <w:rsid w:val="00176D6F"/>
    <w:rsid w:val="00177B33"/>
    <w:rsid w:val="001819E3"/>
    <w:rsid w:val="00184EF9"/>
    <w:rsid w:val="0018541D"/>
    <w:rsid w:val="00190C5C"/>
    <w:rsid w:val="00191A77"/>
    <w:rsid w:val="001B3024"/>
    <w:rsid w:val="001B5312"/>
    <w:rsid w:val="001B5C46"/>
    <w:rsid w:val="001B6356"/>
    <w:rsid w:val="001C3C85"/>
    <w:rsid w:val="001C5DB5"/>
    <w:rsid w:val="001C7BBC"/>
    <w:rsid w:val="001D66A5"/>
    <w:rsid w:val="001E2225"/>
    <w:rsid w:val="001E230F"/>
    <w:rsid w:val="001E52A3"/>
    <w:rsid w:val="001F0890"/>
    <w:rsid w:val="00202C90"/>
    <w:rsid w:val="00214268"/>
    <w:rsid w:val="00232ABB"/>
    <w:rsid w:val="002422D6"/>
    <w:rsid w:val="00244CDB"/>
    <w:rsid w:val="00244FCB"/>
    <w:rsid w:val="00245DFD"/>
    <w:rsid w:val="00245FDF"/>
    <w:rsid w:val="00247BFF"/>
    <w:rsid w:val="0025310D"/>
    <w:rsid w:val="002544F1"/>
    <w:rsid w:val="002553AE"/>
    <w:rsid w:val="0026056C"/>
    <w:rsid w:val="002617AD"/>
    <w:rsid w:val="00264483"/>
    <w:rsid w:val="00264B3C"/>
    <w:rsid w:val="00265C44"/>
    <w:rsid w:val="00265EAD"/>
    <w:rsid w:val="00265F76"/>
    <w:rsid w:val="00272F6E"/>
    <w:rsid w:val="00277C90"/>
    <w:rsid w:val="002804F2"/>
    <w:rsid w:val="00283E3E"/>
    <w:rsid w:val="002A0B66"/>
    <w:rsid w:val="002A7F8B"/>
    <w:rsid w:val="002B009A"/>
    <w:rsid w:val="002B025E"/>
    <w:rsid w:val="002B0D88"/>
    <w:rsid w:val="002B26D4"/>
    <w:rsid w:val="002B3718"/>
    <w:rsid w:val="002B55D9"/>
    <w:rsid w:val="002B6A23"/>
    <w:rsid w:val="002C54DB"/>
    <w:rsid w:val="002D52A1"/>
    <w:rsid w:val="002E7521"/>
    <w:rsid w:val="002F0D42"/>
    <w:rsid w:val="002F3829"/>
    <w:rsid w:val="002F38CF"/>
    <w:rsid w:val="003036C1"/>
    <w:rsid w:val="00303728"/>
    <w:rsid w:val="00305187"/>
    <w:rsid w:val="0030618C"/>
    <w:rsid w:val="003110CA"/>
    <w:rsid w:val="003138D4"/>
    <w:rsid w:val="003176C4"/>
    <w:rsid w:val="00320715"/>
    <w:rsid w:val="00322C71"/>
    <w:rsid w:val="00330F1B"/>
    <w:rsid w:val="00333FA4"/>
    <w:rsid w:val="00336C61"/>
    <w:rsid w:val="00342D7B"/>
    <w:rsid w:val="0034684D"/>
    <w:rsid w:val="003513A5"/>
    <w:rsid w:val="00355D9B"/>
    <w:rsid w:val="00360FBC"/>
    <w:rsid w:val="00363153"/>
    <w:rsid w:val="00364244"/>
    <w:rsid w:val="00364249"/>
    <w:rsid w:val="0038502C"/>
    <w:rsid w:val="00386777"/>
    <w:rsid w:val="00395684"/>
    <w:rsid w:val="003A1109"/>
    <w:rsid w:val="003A49C2"/>
    <w:rsid w:val="003B5E26"/>
    <w:rsid w:val="003B5E94"/>
    <w:rsid w:val="003C1044"/>
    <w:rsid w:val="003C32EC"/>
    <w:rsid w:val="003D0847"/>
    <w:rsid w:val="003E2BC9"/>
    <w:rsid w:val="003F4B52"/>
    <w:rsid w:val="004034B6"/>
    <w:rsid w:val="0040767C"/>
    <w:rsid w:val="004114EA"/>
    <w:rsid w:val="00414B4F"/>
    <w:rsid w:val="00416858"/>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87885"/>
    <w:rsid w:val="00491807"/>
    <w:rsid w:val="00493A57"/>
    <w:rsid w:val="004C1095"/>
    <w:rsid w:val="004C2DAD"/>
    <w:rsid w:val="004D4A4F"/>
    <w:rsid w:val="004D5C8C"/>
    <w:rsid w:val="004E0C5A"/>
    <w:rsid w:val="004E2BE1"/>
    <w:rsid w:val="004E35F1"/>
    <w:rsid w:val="004E3F8E"/>
    <w:rsid w:val="004E4801"/>
    <w:rsid w:val="004E5008"/>
    <w:rsid w:val="004F664D"/>
    <w:rsid w:val="00510A75"/>
    <w:rsid w:val="00511F52"/>
    <w:rsid w:val="00513853"/>
    <w:rsid w:val="0052184A"/>
    <w:rsid w:val="00523BB1"/>
    <w:rsid w:val="00530DD9"/>
    <w:rsid w:val="005320E4"/>
    <w:rsid w:val="00533D74"/>
    <w:rsid w:val="00534B83"/>
    <w:rsid w:val="00534C44"/>
    <w:rsid w:val="005363E2"/>
    <w:rsid w:val="00536D89"/>
    <w:rsid w:val="00557116"/>
    <w:rsid w:val="0055763A"/>
    <w:rsid w:val="00560914"/>
    <w:rsid w:val="00565757"/>
    <w:rsid w:val="005673E5"/>
    <w:rsid w:val="005735FC"/>
    <w:rsid w:val="005761B5"/>
    <w:rsid w:val="005829FA"/>
    <w:rsid w:val="00585ECC"/>
    <w:rsid w:val="00593AF4"/>
    <w:rsid w:val="005A02B6"/>
    <w:rsid w:val="005A09D8"/>
    <w:rsid w:val="005A1F5E"/>
    <w:rsid w:val="005A3F8F"/>
    <w:rsid w:val="005A7E9B"/>
    <w:rsid w:val="005B6859"/>
    <w:rsid w:val="005C393F"/>
    <w:rsid w:val="005C6D1E"/>
    <w:rsid w:val="005D0FCC"/>
    <w:rsid w:val="005D783F"/>
    <w:rsid w:val="005E1A72"/>
    <w:rsid w:val="005E2B7E"/>
    <w:rsid w:val="005F0461"/>
    <w:rsid w:val="005F18A3"/>
    <w:rsid w:val="005F1E3D"/>
    <w:rsid w:val="00604177"/>
    <w:rsid w:val="006137EC"/>
    <w:rsid w:val="00614BF8"/>
    <w:rsid w:val="00617968"/>
    <w:rsid w:val="006346FE"/>
    <w:rsid w:val="00637544"/>
    <w:rsid w:val="0064005F"/>
    <w:rsid w:val="006402D4"/>
    <w:rsid w:val="00645A61"/>
    <w:rsid w:val="00645B93"/>
    <w:rsid w:val="00646050"/>
    <w:rsid w:val="006517CC"/>
    <w:rsid w:val="00652165"/>
    <w:rsid w:val="00654735"/>
    <w:rsid w:val="006556DE"/>
    <w:rsid w:val="006565A0"/>
    <w:rsid w:val="006579DD"/>
    <w:rsid w:val="00660315"/>
    <w:rsid w:val="00660CBD"/>
    <w:rsid w:val="006617AB"/>
    <w:rsid w:val="00663E85"/>
    <w:rsid w:val="00664850"/>
    <w:rsid w:val="0067274F"/>
    <w:rsid w:val="00673750"/>
    <w:rsid w:val="006801B1"/>
    <w:rsid w:val="006934DD"/>
    <w:rsid w:val="0069665E"/>
    <w:rsid w:val="006A0250"/>
    <w:rsid w:val="006A14A2"/>
    <w:rsid w:val="006A21CB"/>
    <w:rsid w:val="006A6324"/>
    <w:rsid w:val="006B2573"/>
    <w:rsid w:val="006C08AE"/>
    <w:rsid w:val="006C0E87"/>
    <w:rsid w:val="006D3AC7"/>
    <w:rsid w:val="006D7676"/>
    <w:rsid w:val="006F751C"/>
    <w:rsid w:val="00707962"/>
    <w:rsid w:val="0071294C"/>
    <w:rsid w:val="00724E3B"/>
    <w:rsid w:val="00731E5D"/>
    <w:rsid w:val="00737598"/>
    <w:rsid w:val="007415A8"/>
    <w:rsid w:val="00745D4B"/>
    <w:rsid w:val="00746865"/>
    <w:rsid w:val="007475B8"/>
    <w:rsid w:val="007548F3"/>
    <w:rsid w:val="007574EC"/>
    <w:rsid w:val="0076548F"/>
    <w:rsid w:val="0077071A"/>
    <w:rsid w:val="00777388"/>
    <w:rsid w:val="00790E8C"/>
    <w:rsid w:val="00796483"/>
    <w:rsid w:val="007A4E1D"/>
    <w:rsid w:val="007B0FBB"/>
    <w:rsid w:val="007B3881"/>
    <w:rsid w:val="007B3E0E"/>
    <w:rsid w:val="007B54A0"/>
    <w:rsid w:val="007C2516"/>
    <w:rsid w:val="007C5802"/>
    <w:rsid w:val="007D4222"/>
    <w:rsid w:val="007D61A8"/>
    <w:rsid w:val="007E5BDD"/>
    <w:rsid w:val="007F48D4"/>
    <w:rsid w:val="007F5BFC"/>
    <w:rsid w:val="00802635"/>
    <w:rsid w:val="00804C75"/>
    <w:rsid w:val="00806B1B"/>
    <w:rsid w:val="00814C97"/>
    <w:rsid w:val="00817D9F"/>
    <w:rsid w:val="0082165B"/>
    <w:rsid w:val="0082208D"/>
    <w:rsid w:val="0083216B"/>
    <w:rsid w:val="00832FA5"/>
    <w:rsid w:val="008373A7"/>
    <w:rsid w:val="008459FC"/>
    <w:rsid w:val="00851B3E"/>
    <w:rsid w:val="00854994"/>
    <w:rsid w:val="008561F6"/>
    <w:rsid w:val="00860BC3"/>
    <w:rsid w:val="0086638A"/>
    <w:rsid w:val="00873D1A"/>
    <w:rsid w:val="00875BE8"/>
    <w:rsid w:val="00877B88"/>
    <w:rsid w:val="0088113B"/>
    <w:rsid w:val="00882057"/>
    <w:rsid w:val="008A0177"/>
    <w:rsid w:val="008D202E"/>
    <w:rsid w:val="008D2A6A"/>
    <w:rsid w:val="008D58EC"/>
    <w:rsid w:val="008E74F7"/>
    <w:rsid w:val="008F7754"/>
    <w:rsid w:val="0090117D"/>
    <w:rsid w:val="009055DD"/>
    <w:rsid w:val="00906892"/>
    <w:rsid w:val="009114D8"/>
    <w:rsid w:val="009149A4"/>
    <w:rsid w:val="009212DD"/>
    <w:rsid w:val="00921AB9"/>
    <w:rsid w:val="009301B8"/>
    <w:rsid w:val="00930C75"/>
    <w:rsid w:val="00931D78"/>
    <w:rsid w:val="009336F0"/>
    <w:rsid w:val="00941F06"/>
    <w:rsid w:val="009431F3"/>
    <w:rsid w:val="00947092"/>
    <w:rsid w:val="00951A8E"/>
    <w:rsid w:val="00954870"/>
    <w:rsid w:val="009625B1"/>
    <w:rsid w:val="00971060"/>
    <w:rsid w:val="00971A8B"/>
    <w:rsid w:val="00985F44"/>
    <w:rsid w:val="00987081"/>
    <w:rsid w:val="00997611"/>
    <w:rsid w:val="009A0E7C"/>
    <w:rsid w:val="009A3CBD"/>
    <w:rsid w:val="009A762F"/>
    <w:rsid w:val="009A777B"/>
    <w:rsid w:val="009B2183"/>
    <w:rsid w:val="009B4EE3"/>
    <w:rsid w:val="009C041E"/>
    <w:rsid w:val="009C2062"/>
    <w:rsid w:val="009C7B9A"/>
    <w:rsid w:val="009D21B9"/>
    <w:rsid w:val="009D6CE1"/>
    <w:rsid w:val="009E4241"/>
    <w:rsid w:val="009F356C"/>
    <w:rsid w:val="009F51F2"/>
    <w:rsid w:val="00A07468"/>
    <w:rsid w:val="00A2086D"/>
    <w:rsid w:val="00A20DA8"/>
    <w:rsid w:val="00A218EC"/>
    <w:rsid w:val="00A25098"/>
    <w:rsid w:val="00A273C5"/>
    <w:rsid w:val="00A310D7"/>
    <w:rsid w:val="00A3138F"/>
    <w:rsid w:val="00A319BE"/>
    <w:rsid w:val="00A31F9A"/>
    <w:rsid w:val="00A40760"/>
    <w:rsid w:val="00A44EFB"/>
    <w:rsid w:val="00A5271E"/>
    <w:rsid w:val="00A60320"/>
    <w:rsid w:val="00A72FC5"/>
    <w:rsid w:val="00A730E3"/>
    <w:rsid w:val="00A77CF6"/>
    <w:rsid w:val="00A84BA8"/>
    <w:rsid w:val="00A90B5E"/>
    <w:rsid w:val="00A91283"/>
    <w:rsid w:val="00AA132F"/>
    <w:rsid w:val="00AB3338"/>
    <w:rsid w:val="00AC5EF4"/>
    <w:rsid w:val="00AC63FC"/>
    <w:rsid w:val="00AD3C6C"/>
    <w:rsid w:val="00AD4F04"/>
    <w:rsid w:val="00AE11E8"/>
    <w:rsid w:val="00AE254D"/>
    <w:rsid w:val="00AF088C"/>
    <w:rsid w:val="00B00969"/>
    <w:rsid w:val="00B04340"/>
    <w:rsid w:val="00B07A3B"/>
    <w:rsid w:val="00B13941"/>
    <w:rsid w:val="00B340A8"/>
    <w:rsid w:val="00B40E12"/>
    <w:rsid w:val="00B435B8"/>
    <w:rsid w:val="00B4499C"/>
    <w:rsid w:val="00B5116D"/>
    <w:rsid w:val="00B554FA"/>
    <w:rsid w:val="00B6201D"/>
    <w:rsid w:val="00B653B7"/>
    <w:rsid w:val="00B66A14"/>
    <w:rsid w:val="00B70382"/>
    <w:rsid w:val="00B7229C"/>
    <w:rsid w:val="00B7250F"/>
    <w:rsid w:val="00B807E5"/>
    <w:rsid w:val="00B847A0"/>
    <w:rsid w:val="00B87BC5"/>
    <w:rsid w:val="00B923E8"/>
    <w:rsid w:val="00BA64AD"/>
    <w:rsid w:val="00BC531C"/>
    <w:rsid w:val="00BC56F9"/>
    <w:rsid w:val="00BC6DA7"/>
    <w:rsid w:val="00BD376E"/>
    <w:rsid w:val="00BD4346"/>
    <w:rsid w:val="00BE051D"/>
    <w:rsid w:val="00BE4E92"/>
    <w:rsid w:val="00BE756D"/>
    <w:rsid w:val="00BF2674"/>
    <w:rsid w:val="00BF79F7"/>
    <w:rsid w:val="00C00F3F"/>
    <w:rsid w:val="00C035C7"/>
    <w:rsid w:val="00C12062"/>
    <w:rsid w:val="00C17A0C"/>
    <w:rsid w:val="00C21B63"/>
    <w:rsid w:val="00C2620F"/>
    <w:rsid w:val="00C34F4C"/>
    <w:rsid w:val="00C40146"/>
    <w:rsid w:val="00C427E9"/>
    <w:rsid w:val="00C4734D"/>
    <w:rsid w:val="00C53CBE"/>
    <w:rsid w:val="00C602B2"/>
    <w:rsid w:val="00C70C90"/>
    <w:rsid w:val="00C7374B"/>
    <w:rsid w:val="00C74D61"/>
    <w:rsid w:val="00C8109F"/>
    <w:rsid w:val="00C82679"/>
    <w:rsid w:val="00C836F3"/>
    <w:rsid w:val="00C97B11"/>
    <w:rsid w:val="00CA6101"/>
    <w:rsid w:val="00CB039A"/>
    <w:rsid w:val="00CB5DE5"/>
    <w:rsid w:val="00CC0C58"/>
    <w:rsid w:val="00CC29BF"/>
    <w:rsid w:val="00CD00DB"/>
    <w:rsid w:val="00CD515D"/>
    <w:rsid w:val="00CD63B8"/>
    <w:rsid w:val="00CD7F92"/>
    <w:rsid w:val="00CE01D9"/>
    <w:rsid w:val="00CE10F2"/>
    <w:rsid w:val="00CE4904"/>
    <w:rsid w:val="00CF22F6"/>
    <w:rsid w:val="00CF6830"/>
    <w:rsid w:val="00CF771C"/>
    <w:rsid w:val="00D00EF4"/>
    <w:rsid w:val="00D103FE"/>
    <w:rsid w:val="00D10BFA"/>
    <w:rsid w:val="00D10F00"/>
    <w:rsid w:val="00D150D8"/>
    <w:rsid w:val="00D2776B"/>
    <w:rsid w:val="00D30007"/>
    <w:rsid w:val="00D300CE"/>
    <w:rsid w:val="00D35586"/>
    <w:rsid w:val="00D37C1A"/>
    <w:rsid w:val="00D406D6"/>
    <w:rsid w:val="00D45AF7"/>
    <w:rsid w:val="00D466AF"/>
    <w:rsid w:val="00D473BF"/>
    <w:rsid w:val="00D47642"/>
    <w:rsid w:val="00D56FE8"/>
    <w:rsid w:val="00D651B3"/>
    <w:rsid w:val="00D712A3"/>
    <w:rsid w:val="00D95C4C"/>
    <w:rsid w:val="00DA117F"/>
    <w:rsid w:val="00DA17FB"/>
    <w:rsid w:val="00DA24A7"/>
    <w:rsid w:val="00DB7EBA"/>
    <w:rsid w:val="00DC058D"/>
    <w:rsid w:val="00DC1E10"/>
    <w:rsid w:val="00DC2504"/>
    <w:rsid w:val="00DC311D"/>
    <w:rsid w:val="00DC7C84"/>
    <w:rsid w:val="00DC7D3A"/>
    <w:rsid w:val="00DD25EA"/>
    <w:rsid w:val="00DD2CF9"/>
    <w:rsid w:val="00DE2882"/>
    <w:rsid w:val="00DE46DB"/>
    <w:rsid w:val="00DE66F3"/>
    <w:rsid w:val="00DF0865"/>
    <w:rsid w:val="00DF307B"/>
    <w:rsid w:val="00DF32F9"/>
    <w:rsid w:val="00DF7CEB"/>
    <w:rsid w:val="00E21FF7"/>
    <w:rsid w:val="00E24673"/>
    <w:rsid w:val="00E24898"/>
    <w:rsid w:val="00E355EE"/>
    <w:rsid w:val="00E36089"/>
    <w:rsid w:val="00E44C46"/>
    <w:rsid w:val="00E47629"/>
    <w:rsid w:val="00E662CA"/>
    <w:rsid w:val="00E727D9"/>
    <w:rsid w:val="00E73D37"/>
    <w:rsid w:val="00E8076C"/>
    <w:rsid w:val="00E8515F"/>
    <w:rsid w:val="00E87DA4"/>
    <w:rsid w:val="00EA15F6"/>
    <w:rsid w:val="00EA20E5"/>
    <w:rsid w:val="00EA2756"/>
    <w:rsid w:val="00EA4B94"/>
    <w:rsid w:val="00EA60D4"/>
    <w:rsid w:val="00EB203E"/>
    <w:rsid w:val="00EC098C"/>
    <w:rsid w:val="00EC2D00"/>
    <w:rsid w:val="00EC3C46"/>
    <w:rsid w:val="00EC599C"/>
    <w:rsid w:val="00EC69FF"/>
    <w:rsid w:val="00ED00F1"/>
    <w:rsid w:val="00ED23F4"/>
    <w:rsid w:val="00ED592D"/>
    <w:rsid w:val="00EE013F"/>
    <w:rsid w:val="00EE11BB"/>
    <w:rsid w:val="00EE1E2F"/>
    <w:rsid w:val="00EE39ED"/>
    <w:rsid w:val="00EE4460"/>
    <w:rsid w:val="00EF1D63"/>
    <w:rsid w:val="00EF4E2B"/>
    <w:rsid w:val="00F0293A"/>
    <w:rsid w:val="00F04E9E"/>
    <w:rsid w:val="00F10CF8"/>
    <w:rsid w:val="00F10FAD"/>
    <w:rsid w:val="00F146E3"/>
    <w:rsid w:val="00F15C80"/>
    <w:rsid w:val="00F22F5E"/>
    <w:rsid w:val="00F3061E"/>
    <w:rsid w:val="00F3254B"/>
    <w:rsid w:val="00F35094"/>
    <w:rsid w:val="00F45D76"/>
    <w:rsid w:val="00F56A75"/>
    <w:rsid w:val="00F60B45"/>
    <w:rsid w:val="00F635CC"/>
    <w:rsid w:val="00F64FB6"/>
    <w:rsid w:val="00F67BA7"/>
    <w:rsid w:val="00F70FEB"/>
    <w:rsid w:val="00F80088"/>
    <w:rsid w:val="00F95E8D"/>
    <w:rsid w:val="00FA1A9D"/>
    <w:rsid w:val="00FA532D"/>
    <w:rsid w:val="00FA7A79"/>
    <w:rsid w:val="00FA7D51"/>
    <w:rsid w:val="00FC13B9"/>
    <w:rsid w:val="00FC355A"/>
    <w:rsid w:val="00FD1497"/>
    <w:rsid w:val="00FE059A"/>
    <w:rsid w:val="00FF3F88"/>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normaltextrun">
    <w:name w:val="normaltextrun"/>
    <w:basedOn w:val="DefaultParagraphFont"/>
    <w:rsid w:val="00364244"/>
  </w:style>
  <w:style w:type="character" w:customStyle="1" w:styleId="spellingerror">
    <w:name w:val="spellingerror"/>
    <w:basedOn w:val="DefaultParagraphFont"/>
    <w:rsid w:val="00364244"/>
  </w:style>
  <w:style w:type="paragraph" w:styleId="NormalWeb">
    <w:name w:val="Normal (Web)"/>
    <w:basedOn w:val="Normal"/>
    <w:uiPriority w:val="99"/>
    <w:rsid w:val="00533D74"/>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0967">
      <w:bodyDiv w:val="1"/>
      <w:marLeft w:val="0"/>
      <w:marRight w:val="0"/>
      <w:marTop w:val="0"/>
      <w:marBottom w:val="0"/>
      <w:divBdr>
        <w:top w:val="none" w:sz="0" w:space="0" w:color="auto"/>
        <w:left w:val="none" w:sz="0" w:space="0" w:color="auto"/>
        <w:bottom w:val="none" w:sz="0" w:space="0" w:color="auto"/>
        <w:right w:val="none" w:sz="0" w:space="0" w:color="auto"/>
      </w:divBdr>
      <w:divsChild>
        <w:div w:id="654456515">
          <w:marLeft w:val="0"/>
          <w:marRight w:val="0"/>
          <w:marTop w:val="0"/>
          <w:marBottom w:val="0"/>
          <w:divBdr>
            <w:top w:val="none" w:sz="0" w:space="0" w:color="auto"/>
            <w:left w:val="none" w:sz="0" w:space="0" w:color="auto"/>
            <w:bottom w:val="none" w:sz="0" w:space="0" w:color="auto"/>
            <w:right w:val="none" w:sz="0" w:space="0" w:color="auto"/>
          </w:divBdr>
          <w:divsChild>
            <w:div w:id="1046830574">
              <w:marLeft w:val="0"/>
              <w:marRight w:val="0"/>
              <w:marTop w:val="0"/>
              <w:marBottom w:val="0"/>
              <w:divBdr>
                <w:top w:val="none" w:sz="0" w:space="0" w:color="auto"/>
                <w:left w:val="none" w:sz="0" w:space="0" w:color="auto"/>
                <w:bottom w:val="none" w:sz="0" w:space="0" w:color="auto"/>
                <w:right w:val="none" w:sz="0" w:space="0" w:color="auto"/>
              </w:divBdr>
              <w:divsChild>
                <w:div w:id="10921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0228">
      <w:bodyDiv w:val="1"/>
      <w:marLeft w:val="0"/>
      <w:marRight w:val="0"/>
      <w:marTop w:val="0"/>
      <w:marBottom w:val="0"/>
      <w:divBdr>
        <w:top w:val="none" w:sz="0" w:space="0" w:color="auto"/>
        <w:left w:val="none" w:sz="0" w:space="0" w:color="auto"/>
        <w:bottom w:val="none" w:sz="0" w:space="0" w:color="auto"/>
        <w:right w:val="none" w:sz="0" w:space="0" w:color="auto"/>
      </w:divBdr>
      <w:divsChild>
        <w:div w:id="1184630548">
          <w:marLeft w:val="0"/>
          <w:marRight w:val="0"/>
          <w:marTop w:val="0"/>
          <w:marBottom w:val="0"/>
          <w:divBdr>
            <w:top w:val="none" w:sz="0" w:space="0" w:color="auto"/>
            <w:left w:val="none" w:sz="0" w:space="0" w:color="auto"/>
            <w:bottom w:val="none" w:sz="0" w:space="0" w:color="auto"/>
            <w:right w:val="none" w:sz="0" w:space="0" w:color="auto"/>
          </w:divBdr>
          <w:divsChild>
            <w:div w:id="1700080395">
              <w:marLeft w:val="0"/>
              <w:marRight w:val="0"/>
              <w:marTop w:val="0"/>
              <w:marBottom w:val="0"/>
              <w:divBdr>
                <w:top w:val="none" w:sz="0" w:space="0" w:color="auto"/>
                <w:left w:val="none" w:sz="0" w:space="0" w:color="auto"/>
                <w:bottom w:val="none" w:sz="0" w:space="0" w:color="auto"/>
                <w:right w:val="none" w:sz="0" w:space="0" w:color="auto"/>
              </w:divBdr>
              <w:divsChild>
                <w:div w:id="11844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59807093">
      <w:bodyDiv w:val="1"/>
      <w:marLeft w:val="0"/>
      <w:marRight w:val="0"/>
      <w:marTop w:val="0"/>
      <w:marBottom w:val="0"/>
      <w:divBdr>
        <w:top w:val="none" w:sz="0" w:space="0" w:color="auto"/>
        <w:left w:val="none" w:sz="0" w:space="0" w:color="auto"/>
        <w:bottom w:val="none" w:sz="0" w:space="0" w:color="auto"/>
        <w:right w:val="none" w:sz="0" w:space="0" w:color="auto"/>
      </w:divBdr>
      <w:divsChild>
        <w:div w:id="559832578">
          <w:marLeft w:val="0"/>
          <w:marRight w:val="0"/>
          <w:marTop w:val="0"/>
          <w:marBottom w:val="0"/>
          <w:divBdr>
            <w:top w:val="none" w:sz="0" w:space="0" w:color="auto"/>
            <w:left w:val="none" w:sz="0" w:space="0" w:color="auto"/>
            <w:bottom w:val="none" w:sz="0" w:space="0" w:color="auto"/>
            <w:right w:val="none" w:sz="0" w:space="0" w:color="auto"/>
          </w:divBdr>
          <w:divsChild>
            <w:div w:id="1503398293">
              <w:marLeft w:val="0"/>
              <w:marRight w:val="0"/>
              <w:marTop w:val="0"/>
              <w:marBottom w:val="0"/>
              <w:divBdr>
                <w:top w:val="none" w:sz="0" w:space="0" w:color="auto"/>
                <w:left w:val="none" w:sz="0" w:space="0" w:color="auto"/>
                <w:bottom w:val="none" w:sz="0" w:space="0" w:color="auto"/>
                <w:right w:val="none" w:sz="0" w:space="0" w:color="auto"/>
              </w:divBdr>
              <w:divsChild>
                <w:div w:id="978538901">
                  <w:marLeft w:val="0"/>
                  <w:marRight w:val="0"/>
                  <w:marTop w:val="0"/>
                  <w:marBottom w:val="0"/>
                  <w:divBdr>
                    <w:top w:val="none" w:sz="0" w:space="0" w:color="auto"/>
                    <w:left w:val="none" w:sz="0" w:space="0" w:color="auto"/>
                    <w:bottom w:val="none" w:sz="0" w:space="0" w:color="auto"/>
                    <w:right w:val="none" w:sz="0" w:space="0" w:color="auto"/>
                  </w:divBdr>
                  <w:divsChild>
                    <w:div w:id="196195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8673402">
      <w:bodyDiv w:val="1"/>
      <w:marLeft w:val="0"/>
      <w:marRight w:val="0"/>
      <w:marTop w:val="0"/>
      <w:marBottom w:val="0"/>
      <w:divBdr>
        <w:top w:val="none" w:sz="0" w:space="0" w:color="auto"/>
        <w:left w:val="none" w:sz="0" w:space="0" w:color="auto"/>
        <w:bottom w:val="none" w:sz="0" w:space="0" w:color="auto"/>
        <w:right w:val="none" w:sz="0" w:space="0" w:color="auto"/>
      </w:divBdr>
      <w:divsChild>
        <w:div w:id="411395634">
          <w:marLeft w:val="0"/>
          <w:marRight w:val="0"/>
          <w:marTop w:val="0"/>
          <w:marBottom w:val="0"/>
          <w:divBdr>
            <w:top w:val="none" w:sz="0" w:space="0" w:color="auto"/>
            <w:left w:val="none" w:sz="0" w:space="0" w:color="auto"/>
            <w:bottom w:val="none" w:sz="0" w:space="0" w:color="auto"/>
            <w:right w:val="none" w:sz="0" w:space="0" w:color="auto"/>
          </w:divBdr>
          <w:divsChild>
            <w:div w:id="2022272068">
              <w:marLeft w:val="0"/>
              <w:marRight w:val="0"/>
              <w:marTop w:val="0"/>
              <w:marBottom w:val="0"/>
              <w:divBdr>
                <w:top w:val="none" w:sz="0" w:space="0" w:color="auto"/>
                <w:left w:val="none" w:sz="0" w:space="0" w:color="auto"/>
                <w:bottom w:val="none" w:sz="0" w:space="0" w:color="auto"/>
                <w:right w:val="none" w:sz="0" w:space="0" w:color="auto"/>
              </w:divBdr>
              <w:divsChild>
                <w:div w:id="68212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94847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9</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10369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10</cp:revision>
  <dcterms:created xsi:type="dcterms:W3CDTF">2021-06-28T18:40:00Z</dcterms:created>
  <dcterms:modified xsi:type="dcterms:W3CDTF">2021-07-04T15:04:00Z</dcterms:modified>
</cp:coreProperties>
</file>