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A6A5D" w14:textId="51A9583B" w:rsidR="00373157" w:rsidRPr="008D78E9" w:rsidRDefault="00373157" w:rsidP="00373157">
      <w:pPr>
        <w:tabs>
          <w:tab w:val="left" w:pos="3780"/>
        </w:tabs>
        <w:rPr>
          <w:rFonts w:ascii="Calibri" w:eastAsia="Times" w:hAnsi="Calibri" w:cs="Calibri"/>
        </w:rPr>
      </w:pPr>
      <w:r w:rsidRPr="008D78E9">
        <w:rPr>
          <w:rFonts w:ascii="Calibri" w:eastAsia="Times" w:hAnsi="Calibri" w:cs="Calibri"/>
        </w:rPr>
        <w:t xml:space="preserve">Dear Sir, </w:t>
      </w:r>
    </w:p>
    <w:p w14:paraId="68AAB82E" w14:textId="77777777" w:rsidR="00F22D3A" w:rsidRPr="008D78E9" w:rsidRDefault="00F22D3A" w:rsidP="00373157">
      <w:pPr>
        <w:tabs>
          <w:tab w:val="left" w:pos="3780"/>
        </w:tabs>
        <w:rPr>
          <w:rFonts w:ascii="Calibri" w:eastAsia="Times" w:hAnsi="Calibri" w:cs="Calibri"/>
        </w:rPr>
      </w:pPr>
    </w:p>
    <w:p w14:paraId="42DF7642" w14:textId="748FD871" w:rsidR="00373157" w:rsidRPr="008D78E9" w:rsidRDefault="00373157" w:rsidP="00373157">
      <w:pPr>
        <w:ind w:firstLine="720"/>
        <w:rPr>
          <w:rFonts w:ascii="Calibri" w:eastAsia="Times" w:hAnsi="Calibri" w:cs="Calibri"/>
          <w:i/>
        </w:rPr>
      </w:pPr>
      <w:r w:rsidRPr="008D78E9">
        <w:rPr>
          <w:rFonts w:ascii="Calibri" w:eastAsia="Times" w:hAnsi="Calibri" w:cs="Calibri"/>
        </w:rPr>
        <w:t>We are resubmitting our revised manuscript entitled “</w:t>
      </w:r>
      <w:r w:rsidRPr="008D78E9">
        <w:rPr>
          <w:rStyle w:val="normaltextrun"/>
          <w:rFonts w:ascii="Calibri" w:hAnsi="Calibri" w:cs="Calibri"/>
          <w:shd w:val="clear" w:color="auto" w:fill="FFFFFF"/>
        </w:rPr>
        <w:t>Whole Mount Staining, Visualization, and Analysis of Fungiform, Circumvallate, and Palate Taste Buds.</w:t>
      </w:r>
      <w:r w:rsidRPr="008D78E9">
        <w:rPr>
          <w:rFonts w:ascii="Calibri" w:eastAsia="Times" w:hAnsi="Calibri" w:cs="Calibri"/>
          <w:b/>
        </w:rPr>
        <w:t xml:space="preserve">” </w:t>
      </w:r>
      <w:r w:rsidRPr="008D78E9">
        <w:rPr>
          <w:rFonts w:ascii="Calibri" w:eastAsia="Times" w:hAnsi="Calibri" w:cs="Calibri"/>
        </w:rPr>
        <w:t>for publication in</w:t>
      </w:r>
      <w:r w:rsidRPr="008D78E9">
        <w:rPr>
          <w:rFonts w:ascii="Calibri" w:eastAsia="Times" w:hAnsi="Calibri" w:cs="Calibri"/>
          <w:i/>
        </w:rPr>
        <w:t xml:space="preserve"> </w:t>
      </w:r>
      <w:proofErr w:type="spellStart"/>
      <w:r w:rsidRPr="008D78E9">
        <w:rPr>
          <w:rFonts w:ascii="Calibri" w:eastAsia="Times" w:hAnsi="Calibri" w:cs="Calibri"/>
          <w:i/>
        </w:rPr>
        <w:t>JoVE</w:t>
      </w:r>
      <w:proofErr w:type="spellEnd"/>
      <w:r w:rsidRPr="008D78E9">
        <w:rPr>
          <w:rFonts w:ascii="Calibri" w:eastAsia="Times" w:hAnsi="Calibri" w:cs="Calibri"/>
          <w:i/>
        </w:rPr>
        <w:t>.</w:t>
      </w:r>
      <w:r w:rsidR="00B74722" w:rsidRPr="008D78E9">
        <w:rPr>
          <w:rFonts w:ascii="Calibri" w:eastAsia="Times" w:hAnsi="Calibri" w:cs="Calibri"/>
          <w:i/>
        </w:rPr>
        <w:t xml:space="preserve"> </w:t>
      </w:r>
    </w:p>
    <w:p w14:paraId="4D6F5D70" w14:textId="77777777" w:rsidR="00B74722" w:rsidRPr="008D78E9" w:rsidRDefault="00B74722" w:rsidP="00373157">
      <w:pPr>
        <w:ind w:firstLine="720"/>
        <w:rPr>
          <w:rFonts w:ascii="Calibri" w:eastAsia="Times" w:hAnsi="Calibri" w:cs="Calibri"/>
          <w:i/>
        </w:rPr>
      </w:pPr>
    </w:p>
    <w:p w14:paraId="41C9C4CE" w14:textId="3C3763E4" w:rsidR="00B74722" w:rsidRPr="008D78E9" w:rsidRDefault="00B74722" w:rsidP="00B74722">
      <w:pPr>
        <w:rPr>
          <w:rFonts w:ascii="Calibri" w:hAnsi="Calibri"/>
        </w:rPr>
      </w:pPr>
      <w:r w:rsidRPr="008D78E9">
        <w:rPr>
          <w:rStyle w:val="normaltextrun"/>
          <w:rFonts w:ascii="Calibri" w:hAnsi="Calibri" w:cs="Arial"/>
          <w:color w:val="000000"/>
          <w:shd w:val="clear" w:color="auto" w:fill="FFFFFF"/>
        </w:rPr>
        <w:t xml:space="preserve">We would like to thank the reviewers for their valuable comments and feel the manuscript has been improved by addressing their concerns/questions. We added images of the tissue dissection process and checkpoints to Figure 1 to address the Reviewer’s question about troubleshooting. We also added Figure 7 to illustrate visualization and quantification of innervation to the papilla. </w:t>
      </w:r>
      <w:r w:rsidR="00EC0F82" w:rsidRPr="008D78E9">
        <w:rPr>
          <w:rStyle w:val="normaltextrun"/>
          <w:rFonts w:ascii="Calibri" w:hAnsi="Calibri" w:cs="Arial"/>
          <w:color w:val="000000"/>
          <w:shd w:val="clear" w:color="auto" w:fill="FFFFFF"/>
        </w:rPr>
        <w:t xml:space="preserve">We also submitted the manuscript for professional grammar editing. Due to the extensive suggestions by the grammar editor, it was not possible to track all of those changes. We did track all significant content changes in response to the reviewers’ comments. </w:t>
      </w:r>
      <w:r w:rsidRPr="008D78E9">
        <w:rPr>
          <w:rStyle w:val="normaltextrun"/>
          <w:rFonts w:ascii="Calibri" w:hAnsi="Calibri" w:cs="Arial"/>
          <w:color w:val="000000"/>
          <w:shd w:val="clear" w:color="auto" w:fill="FFFFFF"/>
        </w:rPr>
        <w:t>We respond to each comment below. Below reviewer comments are in plain text and our responses are in </w:t>
      </w:r>
      <w:r w:rsidRPr="008D78E9">
        <w:rPr>
          <w:rStyle w:val="normaltextrun"/>
          <w:rFonts w:ascii="Calibri" w:hAnsi="Calibri" w:cs="Arial"/>
          <w:b/>
          <w:bCs/>
          <w:i/>
          <w:iCs/>
          <w:color w:val="000000"/>
          <w:shd w:val="clear" w:color="auto" w:fill="FFFFFF"/>
        </w:rPr>
        <w:t>bold italics</w:t>
      </w:r>
      <w:r w:rsidRPr="008D78E9">
        <w:rPr>
          <w:rStyle w:val="normaltextrun"/>
          <w:rFonts w:ascii="Calibri" w:hAnsi="Calibri" w:cs="Arial"/>
          <w:color w:val="000000"/>
          <w:shd w:val="clear" w:color="auto" w:fill="FFFFFF"/>
        </w:rPr>
        <w:t>.</w:t>
      </w:r>
      <w:r w:rsidRPr="008D78E9">
        <w:rPr>
          <w:rStyle w:val="eop"/>
          <w:rFonts w:ascii="Calibri" w:hAnsi="Calibri" w:cs="Arial"/>
          <w:color w:val="000000"/>
          <w:shd w:val="clear" w:color="auto" w:fill="FFFFFF"/>
        </w:rPr>
        <w:t> </w:t>
      </w:r>
    </w:p>
    <w:p w14:paraId="4569A86F" w14:textId="77777777" w:rsidR="00B74722" w:rsidRPr="00B74722" w:rsidRDefault="00B74722" w:rsidP="00B74722">
      <w:pPr>
        <w:rPr>
          <w:rFonts w:ascii="Calibri" w:hAnsi="Calibri" w:cs="Calibri"/>
          <w:b/>
          <w:bCs/>
          <w:iCs/>
        </w:rPr>
      </w:pPr>
    </w:p>
    <w:p w14:paraId="1DC44347" w14:textId="0D55CCEB" w:rsidR="00FD1974" w:rsidRDefault="00FD1974"/>
    <w:p w14:paraId="66A0B826" w14:textId="2EFEDFAF" w:rsidR="00234A76" w:rsidRDefault="00FD1974">
      <w:pPr>
        <w:rPr>
          <w:rFonts w:ascii="Segoe UI" w:hAnsi="Segoe UI" w:cs="Segoe UI"/>
          <w:color w:val="201F1E"/>
          <w:sz w:val="23"/>
          <w:szCs w:val="23"/>
          <w:shd w:val="clear" w:color="auto" w:fill="FFFFFF"/>
        </w:rPr>
      </w:pPr>
      <w:r>
        <w:rPr>
          <w:rStyle w:val="Strong"/>
          <w:rFonts w:ascii="Segoe UI" w:hAnsi="Segoe UI" w:cs="Segoe UI"/>
          <w:color w:val="FF0000"/>
          <w:sz w:val="23"/>
          <w:szCs w:val="23"/>
          <w:u w:val="single"/>
          <w:bdr w:val="none" w:sz="0" w:space="0" w:color="auto" w:frame="1"/>
          <w:shd w:val="clear" w:color="auto" w:fill="FFFFFF"/>
        </w:rPr>
        <w:t>Editorial comments:</w:t>
      </w:r>
      <w:r>
        <w:rPr>
          <w:rFonts w:ascii="Segoe UI" w:hAnsi="Segoe UI" w:cs="Segoe UI"/>
          <w:color w:val="201F1E"/>
          <w:sz w:val="23"/>
          <w:szCs w:val="23"/>
        </w:rPr>
        <w:br/>
      </w:r>
      <w:r>
        <w:rPr>
          <w:rFonts w:ascii="Segoe UI" w:hAnsi="Segoe UI" w:cs="Segoe UI"/>
          <w:color w:val="201F1E"/>
          <w:sz w:val="23"/>
          <w:szCs w:val="23"/>
          <w:shd w:val="clear" w:color="auto" w:fill="FFFFFF"/>
        </w:rPr>
        <w:t>Changes to be made by the Author(s):</w:t>
      </w:r>
      <w:r>
        <w:rPr>
          <w:rFonts w:ascii="Segoe UI" w:hAnsi="Segoe UI" w:cs="Segoe UI"/>
          <w:color w:val="201F1E"/>
          <w:sz w:val="23"/>
          <w:szCs w:val="23"/>
        </w:rPr>
        <w:br/>
      </w:r>
      <w:r>
        <w:rPr>
          <w:rFonts w:ascii="Segoe UI" w:hAnsi="Segoe UI" w:cs="Segoe UI"/>
          <w:color w:val="201F1E"/>
          <w:sz w:val="23"/>
          <w:szCs w:val="23"/>
          <w:shd w:val="clear" w:color="auto" w:fill="FFFFFF"/>
        </w:rPr>
        <w:t>1. Please take this opportunity to thoroughly proofread the manuscript to ensure that there are no spelling or grammar issues. Please define all abbreviations at first use.</w:t>
      </w:r>
    </w:p>
    <w:p w14:paraId="02D8082E" w14:textId="77777777" w:rsidR="00B74722" w:rsidRDefault="00B74722">
      <w:pPr>
        <w:rPr>
          <w:rFonts w:ascii="Segoe UI" w:hAnsi="Segoe UI" w:cs="Segoe UI"/>
          <w:color w:val="201F1E"/>
          <w:sz w:val="23"/>
          <w:szCs w:val="23"/>
          <w:shd w:val="clear" w:color="auto" w:fill="FFFFFF"/>
        </w:rPr>
      </w:pPr>
    </w:p>
    <w:p w14:paraId="5E8E7027" w14:textId="77777777" w:rsidR="00B63BE5" w:rsidRDefault="00234A76" w:rsidP="00EC0F82">
      <w:pPr>
        <w:ind w:firstLine="720"/>
        <w:rPr>
          <w:rFonts w:ascii="Segoe UI" w:hAnsi="Segoe UI" w:cs="Segoe UI"/>
          <w:b/>
          <w:bCs/>
          <w:i/>
          <w:iCs/>
          <w:color w:val="201F1E"/>
          <w:sz w:val="23"/>
          <w:szCs w:val="23"/>
          <w:shd w:val="clear" w:color="auto" w:fill="FFFFFF"/>
        </w:rPr>
      </w:pPr>
      <w:r>
        <w:rPr>
          <w:rFonts w:ascii="Segoe UI" w:hAnsi="Segoe UI" w:cs="Segoe UI"/>
          <w:b/>
          <w:bCs/>
          <w:i/>
          <w:iCs/>
          <w:color w:val="201F1E"/>
          <w:sz w:val="23"/>
          <w:szCs w:val="23"/>
          <w:shd w:val="clear" w:color="auto" w:fill="FFFFFF"/>
        </w:rPr>
        <w:t>W</w:t>
      </w:r>
      <w:r w:rsidR="00B63BE5">
        <w:rPr>
          <w:rFonts w:ascii="Segoe UI" w:hAnsi="Segoe UI" w:cs="Segoe UI"/>
          <w:b/>
          <w:bCs/>
          <w:i/>
          <w:iCs/>
          <w:color w:val="201F1E"/>
          <w:sz w:val="23"/>
          <w:szCs w:val="23"/>
          <w:shd w:val="clear" w:color="auto" w:fill="FFFFFF"/>
        </w:rPr>
        <w:t xml:space="preserve">e revised and submitted the manuscript to a professional grammar editor for review. </w:t>
      </w:r>
    </w:p>
    <w:p w14:paraId="2D2E7F62" w14:textId="77777777" w:rsidR="00B63BE5" w:rsidRDefault="00FD1974">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w:t>
      </w:r>
      <w:r w:rsidRPr="00B74722">
        <w:rPr>
          <w:rFonts w:ascii="Segoe UI" w:hAnsi="Segoe UI" w:cs="Segoe UI"/>
          <w:color w:val="201F1E"/>
          <w:sz w:val="23"/>
          <w:szCs w:val="23"/>
          <w:shd w:val="clear" w:color="auto" w:fill="FFFFFF"/>
        </w:rPr>
        <w:t xml:space="preserve">. </w:t>
      </w:r>
      <w:proofErr w:type="spellStart"/>
      <w:r w:rsidRPr="00B74722">
        <w:rPr>
          <w:rFonts w:ascii="Segoe UI" w:hAnsi="Segoe UI" w:cs="Segoe UI"/>
          <w:color w:val="201F1E"/>
          <w:sz w:val="23"/>
          <w:szCs w:val="23"/>
          <w:shd w:val="clear" w:color="auto" w:fill="FFFFFF"/>
        </w:rPr>
        <w:t>JoVE</w:t>
      </w:r>
      <w:proofErr w:type="spellEnd"/>
      <w:r w:rsidRPr="00B74722">
        <w:rPr>
          <w:rFonts w:ascii="Segoe UI" w:hAnsi="Segoe UI" w:cs="Segoe UI"/>
          <w:color w:val="201F1E"/>
          <w:sz w:val="23"/>
          <w:szCs w:val="23"/>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B74722">
        <w:rPr>
          <w:rFonts w:ascii="Segoe UI" w:hAnsi="Segoe UI" w:cs="Segoe UI"/>
          <w:color w:val="201F1E"/>
          <w:sz w:val="23"/>
          <w:szCs w:val="23"/>
        </w:rPr>
        <w:br/>
      </w:r>
      <w:r w:rsidRPr="00B74722">
        <w:rPr>
          <w:rFonts w:ascii="Segoe UI" w:hAnsi="Segoe UI" w:cs="Segoe UI"/>
          <w:color w:val="201F1E"/>
          <w:sz w:val="23"/>
          <w:szCs w:val="23"/>
          <w:shd w:val="clear" w:color="auto" w:fill="FFFFFF"/>
        </w:rPr>
        <w:t xml:space="preserve">For example: </w:t>
      </w:r>
      <w:proofErr w:type="spellStart"/>
      <w:r w:rsidRPr="00B74722">
        <w:rPr>
          <w:rFonts w:ascii="Segoe UI" w:hAnsi="Segoe UI" w:cs="Segoe UI"/>
          <w:color w:val="201F1E"/>
          <w:sz w:val="23"/>
          <w:szCs w:val="23"/>
          <w:shd w:val="clear" w:color="auto" w:fill="FFFFFF"/>
        </w:rPr>
        <w:t>Imaris</w:t>
      </w:r>
      <w:proofErr w:type="spellEnd"/>
      <w:r w:rsidRPr="00B74722">
        <w:rPr>
          <w:rFonts w:ascii="Segoe UI" w:hAnsi="Segoe UI" w:cs="Segoe UI"/>
          <w:color w:val="201F1E"/>
          <w:sz w:val="23"/>
          <w:szCs w:val="23"/>
          <w:shd w:val="clear" w:color="auto" w:fill="FFFFFF"/>
        </w:rPr>
        <w:t xml:space="preserve">; </w:t>
      </w:r>
      <w:proofErr w:type="spellStart"/>
      <w:r w:rsidRPr="00B74722">
        <w:rPr>
          <w:rFonts w:ascii="Segoe UI" w:hAnsi="Segoe UI" w:cs="Segoe UI"/>
          <w:color w:val="201F1E"/>
          <w:sz w:val="23"/>
          <w:szCs w:val="23"/>
          <w:shd w:val="clear" w:color="auto" w:fill="FFFFFF"/>
        </w:rPr>
        <w:t>Neurolucida</w:t>
      </w:r>
      <w:proofErr w:type="spellEnd"/>
      <w:r w:rsidRPr="00B74722">
        <w:rPr>
          <w:rFonts w:ascii="Segoe UI" w:hAnsi="Segoe UI" w:cs="Segoe UI"/>
          <w:color w:val="201F1E"/>
          <w:sz w:val="23"/>
          <w:szCs w:val="23"/>
          <w:shd w:val="clear" w:color="auto" w:fill="FFFFFF"/>
        </w:rPr>
        <w:t xml:space="preserve"> 360; Avertin; FST 91100-12; RS-5619 (</w:t>
      </w:r>
      <w:proofErr w:type="spellStart"/>
      <w:r w:rsidRPr="00B74722">
        <w:rPr>
          <w:rFonts w:ascii="Segoe UI" w:hAnsi="Segoe UI" w:cs="Segoe UI"/>
          <w:color w:val="201F1E"/>
          <w:sz w:val="23"/>
          <w:szCs w:val="23"/>
          <w:shd w:val="clear" w:color="auto" w:fill="FFFFFF"/>
        </w:rPr>
        <w:t>Roboz</w:t>
      </w:r>
      <w:proofErr w:type="spellEnd"/>
      <w:r w:rsidRPr="00B74722">
        <w:rPr>
          <w:rFonts w:ascii="Segoe UI" w:hAnsi="Segoe UI" w:cs="Segoe UI"/>
          <w:color w:val="201F1E"/>
          <w:sz w:val="23"/>
          <w:szCs w:val="23"/>
          <w:shd w:val="clear" w:color="auto" w:fill="FFFFFF"/>
        </w:rPr>
        <w:t>); MCB19B (</w:t>
      </w:r>
      <w:proofErr w:type="spellStart"/>
      <w:r w:rsidRPr="00B74722">
        <w:rPr>
          <w:rFonts w:ascii="Segoe UI" w:hAnsi="Segoe UI" w:cs="Segoe UI"/>
          <w:color w:val="201F1E"/>
          <w:sz w:val="23"/>
          <w:szCs w:val="23"/>
          <w:shd w:val="clear" w:color="auto" w:fill="FFFFFF"/>
        </w:rPr>
        <w:t>Moria</w:t>
      </w:r>
      <w:proofErr w:type="spellEnd"/>
      <w:r w:rsidRPr="00B74722">
        <w:rPr>
          <w:rFonts w:ascii="Segoe UI" w:hAnsi="Segoe UI" w:cs="Segoe UI"/>
          <w:color w:val="201F1E"/>
          <w:sz w:val="23"/>
          <w:szCs w:val="23"/>
          <w:shd w:val="clear" w:color="auto" w:fill="FFFFFF"/>
        </w:rPr>
        <w:t xml:space="preserve">); Zenon; </w:t>
      </w:r>
      <w:proofErr w:type="spellStart"/>
      <w:r w:rsidRPr="00B74722">
        <w:rPr>
          <w:rFonts w:ascii="Segoe UI" w:hAnsi="Segoe UI" w:cs="Segoe UI"/>
          <w:color w:val="201F1E"/>
          <w:sz w:val="23"/>
          <w:szCs w:val="23"/>
          <w:shd w:val="clear" w:color="auto" w:fill="FFFFFF"/>
        </w:rPr>
        <w:t>AutoQuant</w:t>
      </w:r>
      <w:proofErr w:type="spellEnd"/>
      <w:r w:rsidRPr="00B74722">
        <w:rPr>
          <w:rFonts w:ascii="Segoe UI" w:hAnsi="Segoe UI" w:cs="Segoe UI"/>
          <w:color w:val="201F1E"/>
          <w:sz w:val="23"/>
          <w:szCs w:val="23"/>
          <w:shd w:val="clear" w:color="auto" w:fill="FFFFFF"/>
        </w:rPr>
        <w:t xml:space="preserve"> X3 (Media Cybernetics, Maryland</w:t>
      </w:r>
      <w:proofErr w:type="gramStart"/>
      <w:r w:rsidRPr="00B74722">
        <w:rPr>
          <w:rFonts w:ascii="Segoe UI" w:hAnsi="Segoe UI" w:cs="Segoe UI"/>
          <w:color w:val="201F1E"/>
          <w:sz w:val="23"/>
          <w:szCs w:val="23"/>
          <w:shd w:val="clear" w:color="auto" w:fill="FFFFFF"/>
        </w:rPr>
        <w:t>);</w:t>
      </w:r>
      <w:proofErr w:type="gramEnd"/>
    </w:p>
    <w:p w14:paraId="474A5013" w14:textId="76EDE08B" w:rsidR="00B63BE5" w:rsidRDefault="00B63BE5"/>
    <w:p w14:paraId="5322DA8B" w14:textId="12A71F37" w:rsidR="00B63BE5" w:rsidRDefault="0F1B7F37" w:rsidP="0F1B7F37">
      <w:pPr>
        <w:ind w:firstLine="720"/>
        <w:rPr>
          <w:rFonts w:ascii="Segoe UI" w:hAnsi="Segoe UI" w:cs="Segoe UI"/>
          <w:color w:val="201F1E"/>
          <w:sz w:val="23"/>
          <w:szCs w:val="23"/>
        </w:rPr>
      </w:pPr>
      <w:r w:rsidRPr="0F1B7F37">
        <w:rPr>
          <w:rFonts w:ascii="Segoe UI" w:hAnsi="Segoe UI" w:cs="Segoe UI"/>
          <w:b/>
          <w:bCs/>
          <w:i/>
          <w:iCs/>
          <w:color w:val="201F1E"/>
          <w:sz w:val="23"/>
          <w:szCs w:val="23"/>
        </w:rPr>
        <w:t>Changes made as suggested.</w:t>
      </w:r>
    </w:p>
    <w:p w14:paraId="1782CAB1" w14:textId="34BE8AC1" w:rsidR="00B63BE5" w:rsidRDefault="00FD1974" w:rsidP="0F1B7F37">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 Please revise the text to avoid the use of any personal pronouns (e.g., “I” (line 95), "we" (several places), "you", "our" etc.).</w:t>
      </w:r>
    </w:p>
    <w:p w14:paraId="0CDDD0E1" w14:textId="77777777" w:rsidR="00B74722" w:rsidRDefault="00B74722">
      <w:pPr>
        <w:rPr>
          <w:rFonts w:ascii="Segoe UI" w:hAnsi="Segoe UI" w:cs="Segoe UI"/>
          <w:color w:val="201F1E"/>
          <w:sz w:val="23"/>
          <w:szCs w:val="23"/>
          <w:shd w:val="clear" w:color="auto" w:fill="FFFFFF"/>
        </w:rPr>
      </w:pPr>
    </w:p>
    <w:p w14:paraId="7AE34D1C" w14:textId="77777777" w:rsidR="00B63BE5" w:rsidRPr="00B63BE5" w:rsidRDefault="00B63BE5" w:rsidP="00EC0F82">
      <w:pPr>
        <w:ind w:firstLine="720"/>
        <w:rPr>
          <w:rFonts w:ascii="Segoe UI" w:hAnsi="Segoe UI" w:cs="Segoe UI"/>
          <w:b/>
          <w:bCs/>
          <w:i/>
          <w:iCs/>
          <w:color w:val="201F1E"/>
          <w:sz w:val="23"/>
          <w:szCs w:val="23"/>
          <w:shd w:val="clear" w:color="auto" w:fill="FFFFFF"/>
        </w:rPr>
      </w:pPr>
      <w:r w:rsidRPr="00B63BE5">
        <w:rPr>
          <w:rFonts w:ascii="Segoe UI" w:hAnsi="Segoe UI" w:cs="Segoe UI"/>
          <w:b/>
          <w:bCs/>
          <w:i/>
          <w:iCs/>
          <w:color w:val="201F1E"/>
          <w:sz w:val="23"/>
          <w:szCs w:val="23"/>
          <w:shd w:val="clear" w:color="auto" w:fill="FFFFFF"/>
        </w:rPr>
        <w:t xml:space="preserve">Changes made as suggested. </w:t>
      </w:r>
    </w:p>
    <w:p w14:paraId="3BBB0359" w14:textId="73425806" w:rsidR="00B63BE5" w:rsidRDefault="00FD1974">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4. Please ensure that all text in the protocol section is written in the imperative tense as if telling someone how to do the technique (e.g., “Do this,” “Ensure that,” etc.). The actions should be described in the imperative tense in complete sentences wherever possible. Avoid </w:t>
      </w:r>
      <w:r>
        <w:rPr>
          <w:rFonts w:ascii="Segoe UI" w:hAnsi="Segoe UI" w:cs="Segoe UI"/>
          <w:color w:val="201F1E"/>
          <w:sz w:val="23"/>
          <w:szCs w:val="23"/>
          <w:shd w:val="clear" w:color="auto" w:fill="FFFFFF"/>
        </w:rPr>
        <w:lastRenderedPageBreak/>
        <w:t>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337CC8C" w14:textId="27A56FD4" w:rsidR="00C3586A" w:rsidRDefault="00C3586A">
      <w:pPr>
        <w:rPr>
          <w:rFonts w:ascii="Segoe UI" w:hAnsi="Segoe UI" w:cs="Segoe UI"/>
          <w:color w:val="201F1E"/>
          <w:sz w:val="23"/>
          <w:szCs w:val="23"/>
          <w:shd w:val="clear" w:color="auto" w:fill="FFFFFF"/>
        </w:rPr>
      </w:pPr>
    </w:p>
    <w:p w14:paraId="10BFF2C2" w14:textId="6135D22E" w:rsidR="008A32BB" w:rsidRPr="00682AF5" w:rsidRDefault="008A32BB" w:rsidP="00682AF5">
      <w:pPr>
        <w:ind w:firstLine="720"/>
        <w:rPr>
          <w:rFonts w:ascii="Segoe UI" w:hAnsi="Segoe UI" w:cs="Segoe UI"/>
          <w:b/>
          <w:bCs/>
          <w:i/>
          <w:iCs/>
          <w:color w:val="201F1E"/>
          <w:sz w:val="23"/>
          <w:szCs w:val="23"/>
          <w:shd w:val="clear" w:color="auto" w:fill="FFFFFF"/>
        </w:rPr>
      </w:pPr>
      <w:r w:rsidRPr="00B63BE5">
        <w:rPr>
          <w:rFonts w:ascii="Segoe UI" w:hAnsi="Segoe UI" w:cs="Segoe UI"/>
          <w:b/>
          <w:bCs/>
          <w:i/>
          <w:iCs/>
          <w:color w:val="201F1E"/>
          <w:sz w:val="23"/>
          <w:szCs w:val="23"/>
          <w:shd w:val="clear" w:color="auto" w:fill="FFFFFF"/>
        </w:rPr>
        <w:t xml:space="preserve">Changes made as suggested. </w:t>
      </w:r>
    </w:p>
    <w:p w14:paraId="416B70DA" w14:textId="2F8F715E" w:rsidR="00B63BE5" w:rsidRDefault="00FD1974">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5. Please include a section “Figure and Table Legends” to follow the representative results section (before the discussion section) and include the figure legends in this legends section.</w:t>
      </w:r>
    </w:p>
    <w:p w14:paraId="2CFCFDF7" w14:textId="77777777" w:rsidR="00C3586A" w:rsidRDefault="00C3586A">
      <w:pPr>
        <w:rPr>
          <w:rFonts w:ascii="Segoe UI" w:hAnsi="Segoe UI" w:cs="Segoe UI"/>
          <w:color w:val="201F1E"/>
          <w:sz w:val="23"/>
          <w:szCs w:val="23"/>
          <w:shd w:val="clear" w:color="auto" w:fill="FFFFFF"/>
        </w:rPr>
      </w:pPr>
    </w:p>
    <w:p w14:paraId="6C1577A6" w14:textId="0E9BFB24" w:rsidR="00B63BE5" w:rsidRPr="00B63BE5" w:rsidRDefault="00B63BE5" w:rsidP="00EC0F82">
      <w:pPr>
        <w:ind w:firstLine="720"/>
        <w:rPr>
          <w:rFonts w:ascii="Segoe UI" w:hAnsi="Segoe UI" w:cs="Segoe UI"/>
          <w:b/>
          <w:bCs/>
          <w:i/>
          <w:iCs/>
          <w:color w:val="201F1E"/>
          <w:sz w:val="23"/>
          <w:szCs w:val="23"/>
          <w:shd w:val="clear" w:color="auto" w:fill="FFFFFF"/>
        </w:rPr>
      </w:pPr>
      <w:r w:rsidRPr="00B63BE5">
        <w:rPr>
          <w:rFonts w:ascii="Segoe UI" w:hAnsi="Segoe UI" w:cs="Segoe UI"/>
          <w:b/>
          <w:bCs/>
          <w:i/>
          <w:iCs/>
          <w:color w:val="201F1E"/>
          <w:sz w:val="23"/>
          <w:szCs w:val="23"/>
          <w:shd w:val="clear" w:color="auto" w:fill="FFFFFF"/>
        </w:rPr>
        <w:t xml:space="preserve">Change made as suggested. </w:t>
      </w:r>
    </w:p>
    <w:p w14:paraId="1A145A97" w14:textId="03CBEDB8" w:rsidR="006537B8" w:rsidRDefault="00FD1974">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6. </w:t>
      </w:r>
      <w:r w:rsidRPr="0074425A">
        <w:rPr>
          <w:rFonts w:ascii="Segoe UI" w:hAnsi="Segoe UI" w:cs="Segoe UI"/>
          <w:color w:val="201F1E"/>
          <w:sz w:val="23"/>
          <w:szCs w:val="23"/>
          <w:shd w:val="clear" w:color="auto" w:fill="FFFFFF"/>
        </w:rPr>
        <w:t>As we are a methods journal, please revise the Discussion to also include with citations:</w:t>
      </w:r>
      <w:r w:rsidRPr="0074425A">
        <w:rPr>
          <w:rFonts w:ascii="Segoe UI" w:hAnsi="Segoe UI" w:cs="Segoe UI"/>
          <w:color w:val="201F1E"/>
          <w:sz w:val="23"/>
          <w:szCs w:val="23"/>
        </w:rPr>
        <w:br/>
      </w:r>
      <w:r w:rsidRPr="0074425A">
        <w:rPr>
          <w:rFonts w:ascii="Segoe UI" w:hAnsi="Segoe UI" w:cs="Segoe UI"/>
          <w:color w:val="201F1E"/>
          <w:sz w:val="23"/>
          <w:szCs w:val="23"/>
          <w:shd w:val="clear" w:color="auto" w:fill="FFFFFF"/>
        </w:rPr>
        <w:t>a) Any limitations of the technique</w:t>
      </w:r>
      <w:r w:rsidRPr="0074425A">
        <w:rPr>
          <w:rFonts w:ascii="Segoe UI" w:hAnsi="Segoe UI" w:cs="Segoe UI"/>
          <w:color w:val="201F1E"/>
          <w:sz w:val="23"/>
          <w:szCs w:val="23"/>
        </w:rPr>
        <w:br/>
      </w:r>
      <w:r w:rsidRPr="0074425A">
        <w:rPr>
          <w:rFonts w:ascii="Segoe UI" w:hAnsi="Segoe UI" w:cs="Segoe UI"/>
          <w:color w:val="201F1E"/>
          <w:sz w:val="23"/>
          <w:szCs w:val="23"/>
          <w:shd w:val="clear" w:color="auto" w:fill="FFFFFF"/>
        </w:rPr>
        <w:t>b) The significance with respect to existing methods</w:t>
      </w:r>
    </w:p>
    <w:p w14:paraId="6E15E16C" w14:textId="77777777" w:rsidR="00B74722" w:rsidRDefault="006537B8">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ab/>
      </w:r>
    </w:p>
    <w:p w14:paraId="5D7A498A" w14:textId="34A30C26" w:rsidR="006537B8" w:rsidRDefault="006537B8" w:rsidP="00EC0F82">
      <w:pPr>
        <w:ind w:firstLine="720"/>
        <w:rPr>
          <w:rFonts w:ascii="Segoe UI" w:hAnsi="Segoe UI" w:cs="Segoe UI"/>
          <w:color w:val="201F1E"/>
          <w:sz w:val="23"/>
          <w:szCs w:val="23"/>
          <w:shd w:val="clear" w:color="auto" w:fill="FFFFFF"/>
        </w:rPr>
      </w:pPr>
      <w:r>
        <w:rPr>
          <w:rFonts w:ascii="Segoe UI" w:hAnsi="Segoe UI" w:cs="Segoe UI"/>
          <w:b/>
          <w:bCs/>
          <w:i/>
          <w:iCs/>
          <w:color w:val="201F1E"/>
          <w:sz w:val="23"/>
          <w:szCs w:val="23"/>
          <w:shd w:val="clear" w:color="auto" w:fill="FFFFFF"/>
        </w:rPr>
        <w:t xml:space="preserve">Limitation of the technique and elaboration of the significance of this method were added to the discussion section. </w:t>
      </w:r>
    </w:p>
    <w:p w14:paraId="2B3459A1" w14:textId="77777777" w:rsidR="0074425A" w:rsidRDefault="00FD1974">
      <w:pPr>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7. Please sort the Materials Table alphabetically by the name of the material.</w:t>
      </w:r>
      <w:r>
        <w:rPr>
          <w:rFonts w:ascii="Segoe UI" w:hAnsi="Segoe UI" w:cs="Segoe UI"/>
          <w:color w:val="201F1E"/>
          <w:sz w:val="23"/>
          <w:szCs w:val="23"/>
        </w:rPr>
        <w:br/>
      </w:r>
    </w:p>
    <w:p w14:paraId="003CFEB0" w14:textId="42AA2E45" w:rsidR="00257EC1" w:rsidRPr="0000633A" w:rsidRDefault="0000633A" w:rsidP="00EC0F82">
      <w:pPr>
        <w:ind w:firstLine="720"/>
        <w:rPr>
          <w:rFonts w:ascii="Segoe UI" w:hAnsi="Segoe UI" w:cs="Segoe UI"/>
          <w:b/>
          <w:bCs/>
          <w:i/>
          <w:iCs/>
          <w:color w:val="201F1E"/>
          <w:sz w:val="23"/>
          <w:szCs w:val="23"/>
          <w:shd w:val="clear" w:color="auto" w:fill="FFFFFF"/>
        </w:rPr>
      </w:pPr>
      <w:r w:rsidRPr="00B63BE5">
        <w:rPr>
          <w:rFonts w:ascii="Segoe UI" w:hAnsi="Segoe UI" w:cs="Segoe UI"/>
          <w:b/>
          <w:bCs/>
          <w:i/>
          <w:iCs/>
          <w:color w:val="201F1E"/>
          <w:sz w:val="23"/>
          <w:szCs w:val="23"/>
          <w:shd w:val="clear" w:color="auto" w:fill="FFFFFF"/>
        </w:rPr>
        <w:t xml:space="preserve">Change made as suggested. </w:t>
      </w:r>
      <w:r w:rsidR="00FD1974">
        <w:rPr>
          <w:rFonts w:ascii="Segoe UI" w:hAnsi="Segoe UI" w:cs="Segoe UI"/>
          <w:color w:val="201F1E"/>
          <w:sz w:val="23"/>
          <w:szCs w:val="23"/>
        </w:rPr>
        <w:br/>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____________________________________</w:t>
      </w:r>
      <w:r w:rsidR="00FD1974">
        <w:rPr>
          <w:rFonts w:ascii="Segoe UI" w:hAnsi="Segoe UI" w:cs="Segoe UI"/>
          <w:color w:val="201F1E"/>
          <w:sz w:val="23"/>
          <w:szCs w:val="23"/>
        </w:rPr>
        <w:br/>
      </w:r>
      <w:r w:rsidR="00FD1974">
        <w:rPr>
          <w:rStyle w:val="Strong"/>
          <w:rFonts w:ascii="Segoe UI" w:hAnsi="Segoe UI" w:cs="Segoe UI"/>
          <w:color w:val="0000FF"/>
          <w:sz w:val="23"/>
          <w:szCs w:val="23"/>
          <w:u w:val="single"/>
          <w:bdr w:val="none" w:sz="0" w:space="0" w:color="auto" w:frame="1"/>
          <w:shd w:val="clear" w:color="auto" w:fill="FFFFFF"/>
        </w:rPr>
        <w:t>Reviewers' comments:</w:t>
      </w:r>
      <w:r w:rsidR="00FD1974">
        <w:rPr>
          <w:rFonts w:ascii="Segoe UI" w:hAnsi="Segoe UI" w:cs="Segoe UI"/>
          <w:color w:val="201F1E"/>
          <w:sz w:val="23"/>
          <w:szCs w:val="23"/>
        </w:rPr>
        <w:br/>
      </w:r>
      <w:r w:rsidR="00FD1974">
        <w:rPr>
          <w:rFonts w:ascii="Segoe UI" w:hAnsi="Segoe UI" w:cs="Segoe UI"/>
          <w:b/>
          <w:bCs/>
          <w:color w:val="201F1E"/>
          <w:sz w:val="23"/>
          <w:szCs w:val="23"/>
          <w:shd w:val="clear" w:color="auto" w:fill="FFFFFF"/>
        </w:rPr>
        <w:t>Reviewer #1:</w:t>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Manuscript Summary:</w:t>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In this article, the authors reported their developed methods for collecting, imaging, and analyzing whole</w:t>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taste buds and individual taste nerve arbors from three taste regions: fungiform</w:t>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papillae, circumvallate papillae, and palate. The manuscript was well justified and written. The advantages of this method over alternative methods with references to relevant studies were clear. The descriptions for procedures were appropriate and in detail.</w:t>
      </w:r>
      <w:r w:rsidR="00FD1974">
        <w:rPr>
          <w:rFonts w:ascii="Segoe UI" w:hAnsi="Segoe UI" w:cs="Segoe UI"/>
          <w:color w:val="201F1E"/>
          <w:sz w:val="23"/>
          <w:szCs w:val="23"/>
        </w:rPr>
        <w:br/>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Minor Concerns:</w:t>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 xml:space="preserve">1) </w:t>
      </w:r>
      <w:r w:rsidR="00FD1974" w:rsidRPr="00DE5A6A">
        <w:rPr>
          <w:rFonts w:ascii="Segoe UI" w:hAnsi="Segoe UI" w:cs="Segoe UI"/>
          <w:color w:val="201F1E"/>
          <w:sz w:val="23"/>
          <w:szCs w:val="23"/>
          <w:shd w:val="clear" w:color="auto" w:fill="FFFFFF"/>
        </w:rPr>
        <w:t xml:space="preserve">A better explanation and clarity of the procedures about immunohistochemistry is recommended. For examples, </w:t>
      </w:r>
      <w:proofErr w:type="spellStart"/>
      <w:r w:rsidR="00FD1974" w:rsidRPr="00DE5A6A">
        <w:rPr>
          <w:rFonts w:ascii="Segoe UI" w:hAnsi="Segoe UI" w:cs="Segoe UI"/>
          <w:color w:val="201F1E"/>
          <w:sz w:val="23"/>
          <w:szCs w:val="23"/>
          <w:shd w:val="clear" w:color="auto" w:fill="FFFFFF"/>
        </w:rPr>
        <w:t>EdU</w:t>
      </w:r>
      <w:proofErr w:type="spellEnd"/>
      <w:r w:rsidR="00FD1974" w:rsidRPr="00DE5A6A">
        <w:rPr>
          <w:rFonts w:ascii="Segoe UI" w:hAnsi="Segoe UI" w:cs="Segoe UI"/>
          <w:color w:val="201F1E"/>
          <w:sz w:val="23"/>
          <w:szCs w:val="23"/>
          <w:shd w:val="clear" w:color="auto" w:fill="FFFFFF"/>
        </w:rPr>
        <w:t xml:space="preserve"> and Krt8 labeling was mentioned in the results but not mentioned in the methods.</w:t>
      </w:r>
      <w:r w:rsidR="00FD1974">
        <w:rPr>
          <w:rFonts w:ascii="Segoe UI" w:hAnsi="Segoe UI" w:cs="Segoe UI"/>
          <w:color w:val="201F1E"/>
          <w:sz w:val="23"/>
          <w:szCs w:val="23"/>
          <w:shd w:val="clear" w:color="auto" w:fill="FFFFFF"/>
        </w:rPr>
        <w:t xml:space="preserve"> The authors performed immunostaining using primary antibodies derived from the same species of animals, which raises a question of what should be conducted differently when using primary antibodies from different </w:t>
      </w:r>
      <w:r w:rsidR="00276A22">
        <w:rPr>
          <w:rFonts w:ascii="Segoe UI" w:hAnsi="Segoe UI" w:cs="Segoe UI"/>
          <w:color w:val="201F1E"/>
          <w:sz w:val="23"/>
          <w:szCs w:val="23"/>
          <w:shd w:val="clear" w:color="auto" w:fill="FFFFFF"/>
        </w:rPr>
        <w:t>species</w:t>
      </w:r>
      <w:r w:rsidR="00FD1974">
        <w:rPr>
          <w:rFonts w:ascii="Segoe UI" w:hAnsi="Segoe UI" w:cs="Segoe UI"/>
          <w:color w:val="201F1E"/>
          <w:sz w:val="23"/>
          <w:szCs w:val="23"/>
          <w:shd w:val="clear" w:color="auto" w:fill="FFFFFF"/>
        </w:rPr>
        <w:t>. In line 242, was the secondary antibody fluorophore-conjugated?</w:t>
      </w:r>
    </w:p>
    <w:p w14:paraId="640882E9" w14:textId="77777777" w:rsidR="00A41E1C" w:rsidRDefault="00A41E1C">
      <w:pPr>
        <w:rPr>
          <w:rFonts w:ascii="Segoe UI" w:hAnsi="Segoe UI" w:cs="Segoe UI"/>
          <w:color w:val="201F1E"/>
          <w:sz w:val="23"/>
          <w:szCs w:val="23"/>
        </w:rPr>
      </w:pPr>
    </w:p>
    <w:p w14:paraId="06C092E4" w14:textId="447929C3" w:rsidR="00A41E1C" w:rsidRDefault="00A41E1C" w:rsidP="00A41E1C">
      <w:pPr>
        <w:ind w:firstLine="720"/>
        <w:rPr>
          <w:rFonts w:ascii="Segoe UI" w:hAnsi="Segoe UI" w:cs="Segoe UI"/>
          <w:b/>
          <w:bCs/>
          <w:i/>
          <w:iCs/>
          <w:color w:val="201F1E"/>
          <w:sz w:val="23"/>
          <w:szCs w:val="23"/>
        </w:rPr>
      </w:pPr>
      <w:r w:rsidRPr="00A41E1C">
        <w:rPr>
          <w:rFonts w:ascii="Segoe UI" w:hAnsi="Segoe UI" w:cs="Segoe UI"/>
          <w:b/>
          <w:bCs/>
          <w:i/>
          <w:iCs/>
          <w:color w:val="201F1E"/>
          <w:sz w:val="23"/>
          <w:szCs w:val="23"/>
        </w:rPr>
        <w:t xml:space="preserve">This information was added. </w:t>
      </w:r>
    </w:p>
    <w:p w14:paraId="1E96EF65" w14:textId="2545EDCD" w:rsidR="00063177" w:rsidRDefault="00FD1974" w:rsidP="00A41E1C">
      <w:pPr>
        <w:ind w:firstLine="720"/>
        <w:rPr>
          <w:rFonts w:ascii="Segoe UI" w:hAnsi="Segoe UI" w:cs="Segoe UI"/>
          <w:b/>
          <w:bCs/>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w:t>
      </w:r>
      <w:r w:rsidRPr="00257EC1">
        <w:rPr>
          <w:rFonts w:ascii="Segoe UI" w:hAnsi="Segoe UI" w:cs="Segoe UI"/>
          <w:color w:val="201F1E"/>
          <w:sz w:val="23"/>
          <w:szCs w:val="23"/>
          <w:shd w:val="clear" w:color="auto" w:fill="FFFFFF"/>
        </w:rPr>
        <w:t>) It would help readers better if discussions about the troubleshooting and limitations of the method were elaborated.</w:t>
      </w:r>
    </w:p>
    <w:p w14:paraId="3D52E993" w14:textId="77777777" w:rsidR="00B74722" w:rsidRDefault="00B74722" w:rsidP="00127CEA">
      <w:pPr>
        <w:ind w:firstLine="720"/>
        <w:rPr>
          <w:rFonts w:ascii="Segoe UI" w:hAnsi="Segoe UI" w:cs="Segoe UI"/>
          <w:b/>
          <w:bCs/>
          <w:i/>
          <w:iCs/>
          <w:color w:val="201F1E"/>
          <w:sz w:val="23"/>
          <w:szCs w:val="23"/>
          <w:shd w:val="clear" w:color="auto" w:fill="FFFFFF"/>
        </w:rPr>
      </w:pPr>
    </w:p>
    <w:p w14:paraId="7B372F75" w14:textId="5875E159" w:rsidR="00257EC1" w:rsidRDefault="00127CEA" w:rsidP="00127CEA">
      <w:pPr>
        <w:ind w:firstLine="720"/>
        <w:rPr>
          <w:rFonts w:ascii="Segoe UI" w:hAnsi="Segoe UI" w:cs="Segoe UI"/>
          <w:b/>
          <w:bCs/>
          <w:i/>
          <w:iCs/>
          <w:color w:val="201F1E"/>
          <w:sz w:val="23"/>
          <w:szCs w:val="23"/>
          <w:shd w:val="clear" w:color="auto" w:fill="FFFFFF"/>
        </w:rPr>
      </w:pPr>
      <w:r>
        <w:rPr>
          <w:rFonts w:ascii="Segoe UI" w:hAnsi="Segoe UI" w:cs="Segoe UI"/>
          <w:b/>
          <w:bCs/>
          <w:i/>
          <w:iCs/>
          <w:color w:val="201F1E"/>
          <w:sz w:val="23"/>
          <w:szCs w:val="23"/>
          <w:shd w:val="clear" w:color="auto" w:fill="FFFFFF"/>
        </w:rPr>
        <w:t>Figure 1</w:t>
      </w:r>
      <w:r w:rsidR="00EC5848">
        <w:rPr>
          <w:rFonts w:ascii="Segoe UI" w:hAnsi="Segoe UI" w:cs="Segoe UI"/>
          <w:b/>
          <w:bCs/>
          <w:i/>
          <w:iCs/>
          <w:color w:val="201F1E"/>
          <w:sz w:val="23"/>
          <w:szCs w:val="23"/>
          <w:shd w:val="clear" w:color="auto" w:fill="FFFFFF"/>
        </w:rPr>
        <w:t xml:space="preserve"> was expanded to include additional images of </w:t>
      </w:r>
      <w:r w:rsidR="004D0B4E">
        <w:rPr>
          <w:rFonts w:ascii="Segoe UI" w:hAnsi="Segoe UI" w:cs="Segoe UI"/>
          <w:b/>
          <w:bCs/>
          <w:i/>
          <w:iCs/>
          <w:color w:val="201F1E"/>
          <w:sz w:val="23"/>
          <w:szCs w:val="23"/>
          <w:shd w:val="clear" w:color="auto" w:fill="FFFFFF"/>
        </w:rPr>
        <w:t xml:space="preserve">the </w:t>
      </w:r>
      <w:r w:rsidR="00EC5848">
        <w:rPr>
          <w:rFonts w:ascii="Segoe UI" w:hAnsi="Segoe UI" w:cs="Segoe UI"/>
          <w:b/>
          <w:bCs/>
          <w:i/>
          <w:iCs/>
          <w:color w:val="201F1E"/>
          <w:sz w:val="23"/>
          <w:szCs w:val="23"/>
          <w:shd w:val="clear" w:color="auto" w:fill="FFFFFF"/>
        </w:rPr>
        <w:t>tissue dissection</w:t>
      </w:r>
      <w:r w:rsidR="004D0B4E">
        <w:rPr>
          <w:rFonts w:ascii="Segoe UI" w:hAnsi="Segoe UI" w:cs="Segoe UI"/>
          <w:b/>
          <w:bCs/>
          <w:i/>
          <w:iCs/>
          <w:color w:val="201F1E"/>
          <w:sz w:val="23"/>
          <w:szCs w:val="23"/>
          <w:shd w:val="clear" w:color="auto" w:fill="FFFFFF"/>
        </w:rPr>
        <w:t xml:space="preserve"> process, checkpoints, and</w:t>
      </w:r>
      <w:r w:rsidR="00EC5848">
        <w:rPr>
          <w:rFonts w:ascii="Segoe UI" w:hAnsi="Segoe UI" w:cs="Segoe UI"/>
          <w:b/>
          <w:bCs/>
          <w:i/>
          <w:iCs/>
          <w:color w:val="201F1E"/>
          <w:sz w:val="23"/>
          <w:szCs w:val="23"/>
          <w:shd w:val="clear" w:color="auto" w:fill="FFFFFF"/>
        </w:rPr>
        <w:t xml:space="preserve"> </w:t>
      </w:r>
      <w:r w:rsidR="004D573C">
        <w:rPr>
          <w:rFonts w:ascii="Segoe UI" w:hAnsi="Segoe UI" w:cs="Segoe UI"/>
          <w:b/>
          <w:bCs/>
          <w:i/>
          <w:iCs/>
          <w:color w:val="201F1E"/>
          <w:sz w:val="23"/>
          <w:szCs w:val="23"/>
          <w:shd w:val="clear" w:color="auto" w:fill="FFFFFF"/>
        </w:rPr>
        <w:t>discussion of</w:t>
      </w:r>
      <w:r>
        <w:rPr>
          <w:rFonts w:ascii="Segoe UI" w:hAnsi="Segoe UI" w:cs="Segoe UI"/>
          <w:b/>
          <w:bCs/>
          <w:i/>
          <w:iCs/>
          <w:color w:val="201F1E"/>
          <w:sz w:val="23"/>
          <w:szCs w:val="23"/>
          <w:shd w:val="clear" w:color="auto" w:fill="FFFFFF"/>
        </w:rPr>
        <w:t xml:space="preserve"> troubleshooting</w:t>
      </w:r>
      <w:r w:rsidR="004D573C">
        <w:rPr>
          <w:rFonts w:ascii="Segoe UI" w:hAnsi="Segoe UI" w:cs="Segoe UI"/>
          <w:b/>
          <w:bCs/>
          <w:i/>
          <w:iCs/>
          <w:color w:val="201F1E"/>
          <w:sz w:val="23"/>
          <w:szCs w:val="23"/>
          <w:shd w:val="clear" w:color="auto" w:fill="FFFFFF"/>
        </w:rPr>
        <w:t xml:space="preserve"> was expanded in the Discussion section. </w:t>
      </w:r>
    </w:p>
    <w:p w14:paraId="48F2D473" w14:textId="77777777" w:rsidR="00261731"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3) </w:t>
      </w:r>
      <w:r w:rsidRPr="008D78E9">
        <w:rPr>
          <w:rFonts w:ascii="Segoe UI" w:hAnsi="Segoe UI" w:cs="Segoe UI"/>
          <w:color w:val="201F1E"/>
          <w:sz w:val="23"/>
          <w:szCs w:val="23"/>
          <w:shd w:val="clear" w:color="auto" w:fill="FFFFFF"/>
        </w:rPr>
        <w:t>The use of values and units need to be consistent.</w:t>
      </w:r>
    </w:p>
    <w:p w14:paraId="1BA9EB82" w14:textId="77777777" w:rsidR="00102400" w:rsidRDefault="00102400" w:rsidP="00127CEA">
      <w:pPr>
        <w:ind w:firstLine="720"/>
        <w:rPr>
          <w:rFonts w:ascii="Segoe UI" w:hAnsi="Segoe UI" w:cs="Segoe UI"/>
          <w:color w:val="201F1E"/>
          <w:sz w:val="23"/>
          <w:szCs w:val="23"/>
        </w:rPr>
      </w:pPr>
    </w:p>
    <w:p w14:paraId="3E91CD2C" w14:textId="535E3629" w:rsidR="00102400" w:rsidRPr="00EE21C9" w:rsidRDefault="00EE21C9" w:rsidP="00127CEA">
      <w:pPr>
        <w:ind w:firstLine="720"/>
        <w:rPr>
          <w:rFonts w:ascii="Segoe UI" w:hAnsi="Segoe UI" w:cs="Segoe UI"/>
          <w:b/>
          <w:bCs/>
          <w:i/>
          <w:iCs/>
          <w:color w:val="201F1E"/>
          <w:sz w:val="23"/>
          <w:szCs w:val="23"/>
        </w:rPr>
      </w:pPr>
      <w:r>
        <w:rPr>
          <w:rFonts w:ascii="Segoe UI" w:hAnsi="Segoe UI" w:cs="Segoe UI"/>
          <w:b/>
          <w:bCs/>
          <w:i/>
          <w:iCs/>
          <w:color w:val="201F1E"/>
          <w:sz w:val="23"/>
          <w:szCs w:val="23"/>
        </w:rPr>
        <w:t xml:space="preserve">We identified some inconsistencies with our number of significant figures which we have resolved. We </w:t>
      </w:r>
      <w:r w:rsidR="008D78E9">
        <w:rPr>
          <w:rFonts w:ascii="Segoe UI" w:hAnsi="Segoe UI" w:cs="Segoe UI"/>
          <w:b/>
          <w:bCs/>
          <w:i/>
          <w:iCs/>
          <w:color w:val="201F1E"/>
          <w:sz w:val="23"/>
          <w:szCs w:val="23"/>
        </w:rPr>
        <w:t xml:space="preserve">are uncertain </w:t>
      </w:r>
      <w:r w:rsidR="004A45E8">
        <w:rPr>
          <w:rFonts w:ascii="Segoe UI" w:hAnsi="Segoe UI" w:cs="Segoe UI"/>
          <w:b/>
          <w:bCs/>
          <w:i/>
          <w:iCs/>
          <w:color w:val="201F1E"/>
          <w:sz w:val="23"/>
          <w:szCs w:val="23"/>
        </w:rPr>
        <w:t xml:space="preserve">to </w:t>
      </w:r>
      <w:r w:rsidR="008D78E9">
        <w:rPr>
          <w:rFonts w:ascii="Segoe UI" w:hAnsi="Segoe UI" w:cs="Segoe UI"/>
          <w:b/>
          <w:bCs/>
          <w:i/>
          <w:iCs/>
          <w:color w:val="201F1E"/>
          <w:sz w:val="23"/>
          <w:szCs w:val="23"/>
        </w:rPr>
        <w:t xml:space="preserve">which other specific issues the reviewer is referring but we </w:t>
      </w:r>
      <w:r>
        <w:rPr>
          <w:rFonts w:ascii="Segoe UI" w:hAnsi="Segoe UI" w:cs="Segoe UI"/>
          <w:b/>
          <w:bCs/>
          <w:i/>
          <w:iCs/>
          <w:color w:val="201F1E"/>
          <w:sz w:val="23"/>
          <w:szCs w:val="23"/>
        </w:rPr>
        <w:t xml:space="preserve">have reviewed the manuscript </w:t>
      </w:r>
      <w:r w:rsidR="008D78E9">
        <w:rPr>
          <w:rFonts w:ascii="Segoe UI" w:hAnsi="Segoe UI" w:cs="Segoe UI"/>
          <w:b/>
          <w:bCs/>
          <w:i/>
          <w:iCs/>
          <w:color w:val="201F1E"/>
          <w:sz w:val="23"/>
          <w:szCs w:val="23"/>
        </w:rPr>
        <w:t xml:space="preserve">with this suggestion in mind and hope that we have sufficiently addressed this concern. </w:t>
      </w:r>
    </w:p>
    <w:p w14:paraId="13717A78" w14:textId="60BC9AF7" w:rsidR="00276A22"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4) Very minor issues:</w:t>
      </w:r>
      <w:r>
        <w:rPr>
          <w:rFonts w:ascii="Segoe UI" w:hAnsi="Segoe UI" w:cs="Segoe UI"/>
          <w:color w:val="201F1E"/>
          <w:sz w:val="23"/>
          <w:szCs w:val="23"/>
        </w:rPr>
        <w:br/>
      </w:r>
      <w:r>
        <w:rPr>
          <w:rFonts w:ascii="Segoe UI" w:hAnsi="Segoe UI" w:cs="Segoe UI"/>
          <w:color w:val="201F1E"/>
          <w:sz w:val="23"/>
          <w:szCs w:val="23"/>
          <w:shd w:val="clear" w:color="auto" w:fill="FFFFFF"/>
        </w:rPr>
        <w:t>Page 3, line 37: was "to for" meant to be "to"?</w:t>
      </w:r>
    </w:p>
    <w:p w14:paraId="0E804381" w14:textId="77777777" w:rsidR="00261731" w:rsidRDefault="00261731" w:rsidP="00127CEA">
      <w:pPr>
        <w:ind w:firstLine="720"/>
        <w:rPr>
          <w:rFonts w:ascii="Segoe UI" w:hAnsi="Segoe UI" w:cs="Segoe UI"/>
          <w:b/>
          <w:bCs/>
          <w:i/>
          <w:iCs/>
          <w:color w:val="201F1E"/>
          <w:sz w:val="23"/>
          <w:szCs w:val="23"/>
          <w:shd w:val="clear" w:color="auto" w:fill="FFFFFF"/>
        </w:rPr>
      </w:pPr>
    </w:p>
    <w:p w14:paraId="3A09AB16" w14:textId="31832070" w:rsidR="0092718A" w:rsidRDefault="00261731" w:rsidP="00127CEA">
      <w:pPr>
        <w:ind w:firstLine="720"/>
        <w:rPr>
          <w:rFonts w:ascii="Segoe UI" w:hAnsi="Segoe UI" w:cs="Segoe UI"/>
          <w:color w:val="201F1E"/>
          <w:sz w:val="23"/>
          <w:szCs w:val="23"/>
          <w:shd w:val="clear" w:color="auto" w:fill="FFFFFF"/>
        </w:rPr>
      </w:pPr>
      <w:r w:rsidRPr="00B63BE5">
        <w:rPr>
          <w:rFonts w:ascii="Segoe UI" w:hAnsi="Segoe UI" w:cs="Segoe UI"/>
          <w:b/>
          <w:bCs/>
          <w:i/>
          <w:iCs/>
          <w:color w:val="201F1E"/>
          <w:sz w:val="23"/>
          <w:szCs w:val="23"/>
          <w:shd w:val="clear" w:color="auto" w:fill="FFFFFF"/>
        </w:rPr>
        <w:t xml:space="preserve">Change made as suggested. </w:t>
      </w:r>
      <w:r>
        <w:rPr>
          <w:rFonts w:ascii="Segoe UI" w:hAnsi="Segoe UI" w:cs="Segoe UI"/>
          <w:color w:val="201F1E"/>
          <w:sz w:val="23"/>
          <w:szCs w:val="23"/>
        </w:rPr>
        <w:br/>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Page 4, line 95: was "I" meant to be "we"?</w:t>
      </w:r>
    </w:p>
    <w:p w14:paraId="1FC02CA8" w14:textId="77777777" w:rsidR="0092718A" w:rsidRDefault="0092718A" w:rsidP="00127CEA">
      <w:pPr>
        <w:ind w:firstLine="720"/>
        <w:rPr>
          <w:rFonts w:ascii="Segoe UI" w:hAnsi="Segoe UI" w:cs="Segoe UI"/>
          <w:color w:val="201F1E"/>
          <w:sz w:val="23"/>
          <w:szCs w:val="23"/>
          <w:shd w:val="clear" w:color="auto" w:fill="FFFFFF"/>
        </w:rPr>
      </w:pPr>
    </w:p>
    <w:p w14:paraId="0FC02D1B" w14:textId="3BE9171E" w:rsidR="00FB1B81" w:rsidRDefault="00276A22" w:rsidP="00127CEA">
      <w:pPr>
        <w:ind w:firstLine="720"/>
        <w:rPr>
          <w:rFonts w:ascii="Segoe UI" w:hAnsi="Segoe UI" w:cs="Segoe UI"/>
          <w:color w:val="201F1E"/>
          <w:sz w:val="23"/>
          <w:szCs w:val="23"/>
          <w:shd w:val="clear" w:color="auto" w:fill="FFFFFF"/>
        </w:rPr>
      </w:pPr>
      <w:r>
        <w:rPr>
          <w:rFonts w:ascii="Segoe UI" w:hAnsi="Segoe UI" w:cs="Segoe UI"/>
          <w:b/>
          <w:bCs/>
          <w:i/>
          <w:iCs/>
          <w:color w:val="201F1E"/>
          <w:sz w:val="23"/>
          <w:szCs w:val="23"/>
          <w:shd w:val="clear" w:color="auto" w:fill="FFFFFF"/>
        </w:rPr>
        <w:t>All personal pronouns have been removed as required by the journal.</w:t>
      </w:r>
      <w:r w:rsidR="00FD1974">
        <w:rPr>
          <w:rFonts w:ascii="Segoe UI" w:hAnsi="Segoe UI" w:cs="Segoe UI"/>
          <w:color w:val="201F1E"/>
          <w:sz w:val="23"/>
          <w:szCs w:val="23"/>
        </w:rPr>
        <w:br/>
      </w:r>
      <w:r w:rsidR="00FD1974">
        <w:rPr>
          <w:rFonts w:ascii="Segoe UI" w:hAnsi="Segoe UI" w:cs="Segoe UI"/>
          <w:color w:val="201F1E"/>
          <w:sz w:val="23"/>
          <w:szCs w:val="23"/>
        </w:rPr>
        <w:br/>
      </w:r>
      <w:r w:rsidR="00FD1974">
        <w:rPr>
          <w:rFonts w:ascii="Segoe UI" w:hAnsi="Segoe UI" w:cs="Segoe UI"/>
          <w:b/>
          <w:bCs/>
          <w:color w:val="201F1E"/>
          <w:sz w:val="23"/>
          <w:szCs w:val="23"/>
          <w:shd w:val="clear" w:color="auto" w:fill="FFFFFF"/>
        </w:rPr>
        <w:t>Reviewer #2:</w:t>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Manuscript Summary:</w:t>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 xml:space="preserve">This is a thorough description of a procedure that will be of use to the community of scientists studying oral chemoreception and oral irritation. While the MS is reasonably focused on taste </w:t>
      </w:r>
      <w:r w:rsidR="00FD1974" w:rsidRPr="00DE5A6A">
        <w:rPr>
          <w:rFonts w:ascii="Segoe UI" w:hAnsi="Segoe UI" w:cs="Segoe UI"/>
          <w:color w:val="201F1E"/>
          <w:sz w:val="23"/>
          <w:szCs w:val="23"/>
          <w:shd w:val="clear" w:color="auto" w:fill="FFFFFF"/>
        </w:rPr>
        <w:t>buds, it might also be useful for visualizing free nerve endings in the oral epithelium and the authors may wish to add comments or even photos documenting this.</w:t>
      </w:r>
    </w:p>
    <w:p w14:paraId="57AA65AB" w14:textId="77777777" w:rsidR="00B74722" w:rsidRDefault="00B74722" w:rsidP="00127CEA">
      <w:pPr>
        <w:ind w:firstLine="720"/>
        <w:rPr>
          <w:rFonts w:ascii="Segoe UI" w:hAnsi="Segoe UI" w:cs="Segoe UI"/>
          <w:b/>
          <w:bCs/>
          <w:i/>
          <w:iCs/>
          <w:color w:val="201F1E"/>
          <w:sz w:val="23"/>
          <w:szCs w:val="23"/>
          <w:shd w:val="clear" w:color="auto" w:fill="FFFFFF"/>
        </w:rPr>
      </w:pPr>
    </w:p>
    <w:p w14:paraId="26BBB00D" w14:textId="61F4CF4F" w:rsidR="001D3565" w:rsidRDefault="00FB1B81" w:rsidP="00127CEA">
      <w:pPr>
        <w:ind w:firstLine="720"/>
        <w:rPr>
          <w:rFonts w:ascii="Segoe UI" w:hAnsi="Segoe UI" w:cs="Segoe UI"/>
          <w:color w:val="201F1E"/>
          <w:sz w:val="23"/>
          <w:szCs w:val="23"/>
          <w:shd w:val="clear" w:color="auto" w:fill="FFFFFF"/>
        </w:rPr>
      </w:pPr>
      <w:r>
        <w:rPr>
          <w:rFonts w:ascii="Segoe UI" w:hAnsi="Segoe UI" w:cs="Segoe UI"/>
          <w:b/>
          <w:bCs/>
          <w:i/>
          <w:iCs/>
          <w:color w:val="201F1E"/>
          <w:sz w:val="23"/>
          <w:szCs w:val="23"/>
          <w:shd w:val="clear" w:color="auto" w:fill="FFFFFF"/>
        </w:rPr>
        <w:t xml:space="preserve">We appreciate this suggestion and have added Figure 7 to illustrate how this method facilitates 3D visualization and analysis of free nerve endings to in the gustatory papilla. We also </w:t>
      </w:r>
      <w:r w:rsidR="007E3DA5">
        <w:rPr>
          <w:rFonts w:ascii="Segoe UI" w:hAnsi="Segoe UI" w:cs="Segoe UI"/>
          <w:b/>
          <w:bCs/>
          <w:i/>
          <w:iCs/>
          <w:color w:val="201F1E"/>
          <w:sz w:val="23"/>
          <w:szCs w:val="23"/>
          <w:shd w:val="clear" w:color="auto" w:fill="FFFFFF"/>
        </w:rPr>
        <w:t xml:space="preserve">included suggestions in the Discussion of quantifications and analyses that are possible with this approach.  </w:t>
      </w:r>
      <w:r w:rsidR="00FD1974">
        <w:rPr>
          <w:rFonts w:ascii="Segoe UI" w:hAnsi="Segoe UI" w:cs="Segoe UI"/>
          <w:color w:val="201F1E"/>
          <w:sz w:val="23"/>
          <w:szCs w:val="23"/>
        </w:rPr>
        <w:br/>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Major Concerns:</w:t>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I did not find a table of specification of materials and equipment. Of most importance is sources and RRID numbers for antibodies, Type of confocal microscope utilized including information on light source and wavelengths.</w:t>
      </w:r>
      <w:r w:rsidR="00500C8C">
        <w:rPr>
          <w:rFonts w:ascii="Segoe UI" w:hAnsi="Segoe UI" w:cs="Segoe UI"/>
          <w:color w:val="201F1E"/>
          <w:sz w:val="23"/>
          <w:szCs w:val="23"/>
          <w:shd w:val="clear" w:color="auto" w:fill="FFFFFF"/>
        </w:rPr>
        <w:t xml:space="preserve"> </w:t>
      </w:r>
      <w:r w:rsidR="00564C32">
        <w:rPr>
          <w:rFonts w:ascii="Segoe UI" w:hAnsi="Segoe UI" w:cs="Segoe UI"/>
          <w:color w:val="201F1E"/>
          <w:sz w:val="23"/>
          <w:szCs w:val="23"/>
          <w:shd w:val="clear" w:color="auto" w:fill="FFFFFF"/>
        </w:rPr>
        <w:t xml:space="preserve">Kind of laser </w:t>
      </w:r>
      <w:r w:rsidR="001D3565">
        <w:rPr>
          <w:rFonts w:ascii="Segoe UI" w:hAnsi="Segoe UI" w:cs="Segoe UI"/>
          <w:color w:val="201F1E"/>
          <w:sz w:val="23"/>
          <w:szCs w:val="23"/>
          <w:shd w:val="clear" w:color="auto" w:fill="FFFFFF"/>
        </w:rPr>
        <w:t>–</w:t>
      </w:r>
      <w:r w:rsidR="00564C32">
        <w:rPr>
          <w:rFonts w:ascii="Segoe UI" w:hAnsi="Segoe UI" w:cs="Segoe UI"/>
          <w:color w:val="201F1E"/>
          <w:sz w:val="23"/>
          <w:szCs w:val="23"/>
          <w:shd w:val="clear" w:color="auto" w:fill="FFFFFF"/>
        </w:rPr>
        <w:t xml:space="preserve"> </w:t>
      </w:r>
    </w:p>
    <w:p w14:paraId="69C84FEE" w14:textId="77777777" w:rsidR="001D3565" w:rsidRDefault="00FD1974" w:rsidP="00EC0F82">
      <w:pPr>
        <w:ind w:left="720"/>
        <w:rPr>
          <w:rFonts w:ascii="Segoe UI" w:hAnsi="Segoe UI" w:cs="Segoe UI"/>
          <w:color w:val="201F1E"/>
          <w:sz w:val="23"/>
          <w:szCs w:val="23"/>
          <w:shd w:val="clear" w:color="auto" w:fill="FFFFFF"/>
        </w:rPr>
      </w:pPr>
      <w:r>
        <w:rPr>
          <w:rFonts w:ascii="Segoe UI" w:hAnsi="Segoe UI" w:cs="Segoe UI"/>
          <w:color w:val="201F1E"/>
          <w:sz w:val="23"/>
          <w:szCs w:val="23"/>
        </w:rPr>
        <w:lastRenderedPageBreak/>
        <w:br/>
      </w:r>
      <w:r w:rsidR="001D3565" w:rsidRPr="001D3565">
        <w:rPr>
          <w:rFonts w:ascii="Segoe UI" w:hAnsi="Segoe UI" w:cs="Segoe UI"/>
          <w:b/>
          <w:bCs/>
          <w:i/>
          <w:iCs/>
          <w:color w:val="201F1E"/>
          <w:sz w:val="23"/>
          <w:szCs w:val="23"/>
        </w:rPr>
        <w:t xml:space="preserve">Information was added. </w:t>
      </w:r>
      <w:r>
        <w:rPr>
          <w:rFonts w:ascii="Segoe UI" w:hAnsi="Segoe UI" w:cs="Segoe UI"/>
          <w:color w:val="201F1E"/>
          <w:sz w:val="23"/>
          <w:szCs w:val="23"/>
        </w:rPr>
        <w:br/>
      </w:r>
    </w:p>
    <w:p w14:paraId="2BCC41E9" w14:textId="77777777" w:rsidR="00B74722"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Introduction: </w:t>
      </w:r>
      <w:r w:rsidRPr="00FB1B81">
        <w:rPr>
          <w:rFonts w:ascii="Segoe UI" w:hAnsi="Segoe UI" w:cs="Segoe UI"/>
          <w:color w:val="201F1E"/>
          <w:sz w:val="23"/>
          <w:szCs w:val="23"/>
          <w:shd w:val="clear" w:color="auto" w:fill="FFFFFF"/>
        </w:rPr>
        <w:t>In the description of cell types, the authors omit mention of salty which probably includes some Type II cells and some Type III cells.</w:t>
      </w:r>
    </w:p>
    <w:p w14:paraId="6D394765" w14:textId="3F0B33BA" w:rsidR="006537B8" w:rsidRDefault="00FD1974" w:rsidP="00127CEA">
      <w:pPr>
        <w:ind w:firstLine="720"/>
        <w:rPr>
          <w:rFonts w:ascii="Segoe UI" w:hAnsi="Segoe UI" w:cs="Segoe UI"/>
          <w:b/>
          <w:bCs/>
          <w:i/>
          <w:iCs/>
          <w:color w:val="201F1E"/>
          <w:sz w:val="23"/>
          <w:szCs w:val="23"/>
        </w:rPr>
      </w:pPr>
      <w:r>
        <w:rPr>
          <w:rFonts w:ascii="Segoe UI" w:hAnsi="Segoe UI" w:cs="Segoe UI"/>
          <w:color w:val="201F1E"/>
          <w:sz w:val="23"/>
          <w:szCs w:val="23"/>
        </w:rPr>
        <w:br/>
      </w:r>
      <w:r w:rsidR="006537B8">
        <w:rPr>
          <w:rFonts w:ascii="Segoe UI" w:hAnsi="Segoe UI" w:cs="Segoe UI"/>
          <w:color w:val="201F1E"/>
          <w:sz w:val="23"/>
          <w:szCs w:val="23"/>
        </w:rPr>
        <w:t xml:space="preserve">          </w:t>
      </w:r>
      <w:r w:rsidR="006537B8">
        <w:rPr>
          <w:rFonts w:ascii="Segoe UI" w:hAnsi="Segoe UI" w:cs="Segoe UI"/>
          <w:b/>
          <w:bCs/>
          <w:i/>
          <w:iCs/>
          <w:color w:val="201F1E"/>
          <w:sz w:val="23"/>
          <w:szCs w:val="23"/>
        </w:rPr>
        <w:t xml:space="preserve">Salt cells were added to the introduction and to the limitation section of the          discussion. </w:t>
      </w:r>
    </w:p>
    <w:p w14:paraId="7FC5C57A" w14:textId="77777777" w:rsidR="00682AF5"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123 1.1.1 PB: 0.2 M Sodium Phosphate Buffer</w:t>
      </w:r>
      <w:r>
        <w:rPr>
          <w:rFonts w:ascii="Segoe UI" w:hAnsi="Segoe UI" w:cs="Segoe UI"/>
          <w:color w:val="201F1E"/>
          <w:sz w:val="23"/>
          <w:szCs w:val="23"/>
        </w:rPr>
        <w:br/>
      </w:r>
      <w:r>
        <w:rPr>
          <w:rFonts w:ascii="Segoe UI" w:hAnsi="Segoe UI" w:cs="Segoe UI"/>
          <w:color w:val="201F1E"/>
          <w:sz w:val="23"/>
          <w:szCs w:val="23"/>
          <w:shd w:val="clear" w:color="auto" w:fill="FFFFFF"/>
        </w:rPr>
        <w:t>124 1.1.1. Dissolve Sodium Phosphate Monobasic and Sodium</w:t>
      </w:r>
      <w:r>
        <w:rPr>
          <w:rFonts w:ascii="Segoe UI" w:hAnsi="Segoe UI" w:cs="Segoe UI"/>
          <w:color w:val="201F1E"/>
          <w:sz w:val="23"/>
          <w:szCs w:val="23"/>
        </w:rPr>
        <w:br/>
      </w:r>
      <w:r>
        <w:rPr>
          <w:rFonts w:ascii="Segoe UI" w:hAnsi="Segoe UI" w:cs="Segoe UI"/>
          <w:color w:val="201F1E"/>
          <w:sz w:val="23"/>
          <w:szCs w:val="23"/>
          <w:shd w:val="clear" w:color="auto" w:fill="FFFFFF"/>
        </w:rPr>
        <w:t>125 Phosphate Dibasic in ddH2O on a stir plate. Adjust pH to 7.4.</w:t>
      </w:r>
      <w:r>
        <w:rPr>
          <w:rFonts w:ascii="Segoe UI" w:hAnsi="Segoe UI" w:cs="Segoe UI"/>
          <w:color w:val="201F1E"/>
          <w:sz w:val="23"/>
          <w:szCs w:val="23"/>
        </w:rPr>
        <w:br/>
      </w:r>
    </w:p>
    <w:p w14:paraId="5AC76681" w14:textId="52577239" w:rsidR="006D6AF0" w:rsidRDefault="00FD1974" w:rsidP="00127CEA">
      <w:pPr>
        <w:ind w:firstLine="720"/>
        <w:rPr>
          <w:rFonts w:ascii="Segoe UI" w:hAnsi="Segoe UI" w:cs="Segoe UI"/>
          <w:color w:val="201F1E"/>
          <w:sz w:val="23"/>
          <w:szCs w:val="23"/>
        </w:rPr>
      </w:pPr>
      <w:r>
        <w:rPr>
          <w:rFonts w:ascii="Segoe UI" w:hAnsi="Segoe UI" w:cs="Segoe UI"/>
          <w:color w:val="201F1E"/>
          <w:sz w:val="23"/>
          <w:szCs w:val="23"/>
          <w:shd w:val="clear" w:color="auto" w:fill="FFFFFF"/>
        </w:rPr>
        <w:t>Give amount of each phosphate salt in g/L to prepare this buffer.</w:t>
      </w:r>
      <w:r>
        <w:rPr>
          <w:rFonts w:ascii="Segoe UI" w:hAnsi="Segoe UI" w:cs="Segoe UI"/>
          <w:color w:val="201F1E"/>
          <w:sz w:val="23"/>
          <w:szCs w:val="23"/>
        </w:rPr>
        <w:br/>
      </w:r>
    </w:p>
    <w:p w14:paraId="6D21FC6D" w14:textId="38845342" w:rsidR="0F1B7F37" w:rsidRDefault="0F1B7F37" w:rsidP="0F1B7F37">
      <w:pPr>
        <w:ind w:firstLine="720"/>
      </w:pPr>
      <w:r w:rsidRPr="0F1B7F37">
        <w:rPr>
          <w:rFonts w:ascii="Segoe UI" w:hAnsi="Segoe UI" w:cs="Segoe UI"/>
          <w:b/>
          <w:bCs/>
          <w:i/>
          <w:iCs/>
          <w:color w:val="201F1E"/>
          <w:sz w:val="23"/>
          <w:szCs w:val="23"/>
        </w:rPr>
        <w:t>Information was added.</w:t>
      </w:r>
    </w:p>
    <w:p w14:paraId="5E1B2496" w14:textId="77777777" w:rsidR="00682AF5"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132 Add equal volume of 0.2M PB to bring to 4% PFA. Bring pH to 7.4.</w:t>
      </w:r>
      <w:r>
        <w:rPr>
          <w:rFonts w:ascii="Segoe UI" w:hAnsi="Segoe UI" w:cs="Segoe UI"/>
          <w:color w:val="201F1E"/>
          <w:sz w:val="23"/>
          <w:szCs w:val="23"/>
        </w:rPr>
        <w:br/>
      </w:r>
    </w:p>
    <w:p w14:paraId="3D97EA21" w14:textId="763B5AE6" w:rsidR="00B74722"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Note that the final solution is 4% PFA in o.1M buffer</w:t>
      </w:r>
    </w:p>
    <w:p w14:paraId="1A46E645" w14:textId="56094B3B" w:rsidR="006D6AF0" w:rsidRDefault="00FD1974" w:rsidP="00EC0F82">
      <w:pPr>
        <w:ind w:left="720"/>
        <w:rPr>
          <w:rFonts w:ascii="Segoe UI" w:hAnsi="Segoe UI" w:cs="Segoe UI"/>
          <w:b/>
          <w:bCs/>
          <w:i/>
          <w:iCs/>
          <w:color w:val="201F1E"/>
          <w:sz w:val="23"/>
          <w:szCs w:val="23"/>
        </w:rPr>
      </w:pPr>
      <w:r>
        <w:rPr>
          <w:rFonts w:ascii="Segoe UI" w:hAnsi="Segoe UI" w:cs="Segoe UI"/>
          <w:color w:val="201F1E"/>
          <w:sz w:val="23"/>
          <w:szCs w:val="23"/>
        </w:rPr>
        <w:br/>
      </w:r>
      <w:r w:rsidR="006D6AF0">
        <w:rPr>
          <w:rFonts w:ascii="Segoe UI" w:hAnsi="Segoe UI" w:cs="Segoe UI"/>
          <w:b/>
          <w:bCs/>
          <w:i/>
          <w:iCs/>
          <w:color w:val="201F1E"/>
          <w:sz w:val="23"/>
          <w:szCs w:val="23"/>
        </w:rPr>
        <w:t>Change made as suggested.</w:t>
      </w:r>
    </w:p>
    <w:p w14:paraId="0689F9A8" w14:textId="77777777" w:rsidR="00682AF5"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149 2.4.1. Thaw and rinse the tongue in 0.1M PB. Place.</w:t>
      </w:r>
      <w:r>
        <w:rPr>
          <w:rFonts w:ascii="Segoe UI" w:hAnsi="Segoe UI" w:cs="Segoe UI"/>
          <w:color w:val="201F1E"/>
          <w:sz w:val="23"/>
          <w:szCs w:val="23"/>
        </w:rPr>
        <w:br/>
      </w:r>
    </w:p>
    <w:p w14:paraId="44BFCE23" w14:textId="25AD5B08" w:rsidR="0092718A" w:rsidRDefault="00FD1974" w:rsidP="00127CEA">
      <w:pPr>
        <w:ind w:firstLine="720"/>
        <w:rPr>
          <w:rFonts w:ascii="Segoe UI" w:hAnsi="Segoe UI" w:cs="Segoe UI"/>
          <w:color w:val="201F1E"/>
          <w:sz w:val="23"/>
          <w:szCs w:val="23"/>
        </w:rPr>
      </w:pPr>
      <w:r>
        <w:rPr>
          <w:rFonts w:ascii="Segoe UI" w:hAnsi="Segoe UI" w:cs="Segoe UI"/>
          <w:color w:val="201F1E"/>
          <w:sz w:val="23"/>
          <w:szCs w:val="23"/>
          <w:shd w:val="clear" w:color="auto" w:fill="FFFFFF"/>
        </w:rPr>
        <w:t>Why put the tissue in oct if you are just going to thaw it and rinse it in buffer?</w:t>
      </w:r>
      <w:r>
        <w:rPr>
          <w:rFonts w:ascii="Segoe UI" w:hAnsi="Segoe UI" w:cs="Segoe UI"/>
          <w:color w:val="201F1E"/>
          <w:sz w:val="23"/>
          <w:szCs w:val="23"/>
        </w:rPr>
        <w:br/>
      </w:r>
    </w:p>
    <w:p w14:paraId="5062E54C" w14:textId="3AC972CB" w:rsidR="00A02617" w:rsidRDefault="00A02617" w:rsidP="00127CEA">
      <w:pPr>
        <w:ind w:firstLine="720"/>
        <w:rPr>
          <w:rFonts w:ascii="Segoe UI" w:hAnsi="Segoe UI" w:cs="Segoe UI"/>
          <w:color w:val="201F1E"/>
          <w:sz w:val="23"/>
          <w:szCs w:val="23"/>
        </w:rPr>
      </w:pPr>
      <w:r w:rsidRPr="00A02617">
        <w:rPr>
          <w:rFonts w:ascii="Segoe UI" w:hAnsi="Segoe UI" w:cs="Segoe UI"/>
          <w:b/>
          <w:bCs/>
          <w:i/>
          <w:iCs/>
          <w:color w:val="201F1E"/>
          <w:sz w:val="23"/>
          <w:szCs w:val="23"/>
        </w:rPr>
        <w:t xml:space="preserve">The tissue can </w:t>
      </w:r>
      <w:r w:rsidR="00935336">
        <w:rPr>
          <w:rFonts w:ascii="Segoe UI" w:hAnsi="Segoe UI" w:cs="Segoe UI"/>
          <w:b/>
          <w:bCs/>
          <w:i/>
          <w:iCs/>
          <w:color w:val="201F1E"/>
          <w:sz w:val="23"/>
          <w:szCs w:val="23"/>
        </w:rPr>
        <w:t>b</w:t>
      </w:r>
      <w:r w:rsidRPr="00A02617">
        <w:rPr>
          <w:rFonts w:ascii="Segoe UI" w:hAnsi="Segoe UI" w:cs="Segoe UI"/>
          <w:b/>
          <w:bCs/>
          <w:i/>
          <w:iCs/>
          <w:color w:val="201F1E"/>
          <w:sz w:val="23"/>
          <w:szCs w:val="23"/>
        </w:rPr>
        <w:t>e frozen if you need a stopping point in the procedure.  However, it is not necessary.  This has been clarified in the protocol</w:t>
      </w:r>
      <w:r>
        <w:rPr>
          <w:rFonts w:ascii="Segoe UI" w:hAnsi="Segoe UI" w:cs="Segoe UI"/>
          <w:color w:val="201F1E"/>
          <w:sz w:val="23"/>
          <w:szCs w:val="23"/>
        </w:rPr>
        <w:t>.</w:t>
      </w:r>
    </w:p>
    <w:p w14:paraId="23844DE7" w14:textId="77777777" w:rsidR="00682AF5"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169 2.4.5. Use the blunt ended forceps to lay a piece of epithelium into a tissue mold and</w:t>
      </w:r>
      <w:r>
        <w:rPr>
          <w:rFonts w:ascii="Segoe UI" w:hAnsi="Segoe UI" w:cs="Segoe UI"/>
          <w:color w:val="201F1E"/>
          <w:sz w:val="23"/>
          <w:szCs w:val="23"/>
        </w:rPr>
        <w:br/>
      </w:r>
      <w:r>
        <w:rPr>
          <w:rFonts w:ascii="Segoe UI" w:hAnsi="Segoe UI" w:cs="Segoe UI"/>
          <w:color w:val="201F1E"/>
          <w:sz w:val="23"/>
          <w:szCs w:val="23"/>
          <w:shd w:val="clear" w:color="auto" w:fill="FFFFFF"/>
        </w:rPr>
        <w:t>170 ensure it lays flat.</w:t>
      </w:r>
      <w:r>
        <w:rPr>
          <w:rFonts w:ascii="Segoe UI" w:hAnsi="Segoe UI" w:cs="Segoe UI"/>
          <w:color w:val="201F1E"/>
          <w:sz w:val="23"/>
          <w:szCs w:val="23"/>
        </w:rPr>
        <w:br/>
      </w:r>
    </w:p>
    <w:p w14:paraId="2CD6E4DD" w14:textId="6BC29969" w:rsidR="00A86D79" w:rsidRDefault="00FD1974" w:rsidP="00127CEA">
      <w:pPr>
        <w:ind w:firstLine="720"/>
        <w:rPr>
          <w:rFonts w:ascii="Segoe UI" w:hAnsi="Segoe UI" w:cs="Segoe UI"/>
          <w:b/>
          <w:bCs/>
          <w:i/>
          <w:iCs/>
          <w:color w:val="201F1E"/>
          <w:sz w:val="23"/>
          <w:szCs w:val="23"/>
        </w:rPr>
      </w:pPr>
      <w:r>
        <w:rPr>
          <w:rFonts w:ascii="Segoe UI" w:hAnsi="Segoe UI" w:cs="Segoe UI"/>
          <w:color w:val="201F1E"/>
          <w:sz w:val="23"/>
          <w:szCs w:val="23"/>
          <w:shd w:val="clear" w:color="auto" w:fill="FFFFFF"/>
        </w:rPr>
        <w:t>State Which side is up? Presume muscle side down to permit cutting removal?</w:t>
      </w:r>
      <w:r>
        <w:rPr>
          <w:rFonts w:ascii="Segoe UI" w:hAnsi="Segoe UI" w:cs="Segoe UI"/>
          <w:color w:val="201F1E"/>
          <w:sz w:val="23"/>
          <w:szCs w:val="23"/>
        </w:rPr>
        <w:br/>
      </w:r>
    </w:p>
    <w:p w14:paraId="56CB0466" w14:textId="060C9C5A" w:rsidR="006D6AF0" w:rsidRDefault="006D6AF0" w:rsidP="00127CEA">
      <w:pPr>
        <w:ind w:firstLine="720"/>
        <w:rPr>
          <w:rFonts w:ascii="Segoe UI" w:hAnsi="Segoe UI" w:cs="Segoe UI"/>
          <w:b/>
          <w:bCs/>
          <w:i/>
          <w:iCs/>
          <w:color w:val="201F1E"/>
          <w:sz w:val="23"/>
          <w:szCs w:val="23"/>
        </w:rPr>
      </w:pPr>
      <w:r>
        <w:rPr>
          <w:rFonts w:ascii="Segoe UI" w:hAnsi="Segoe UI" w:cs="Segoe UI"/>
          <w:b/>
          <w:bCs/>
          <w:i/>
          <w:iCs/>
          <w:color w:val="201F1E"/>
          <w:sz w:val="23"/>
          <w:szCs w:val="23"/>
        </w:rPr>
        <w:t xml:space="preserve">Change made as suggested. </w:t>
      </w:r>
    </w:p>
    <w:p w14:paraId="16B05008" w14:textId="77777777" w:rsidR="00261731"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sidRPr="00DE5A6A">
        <w:rPr>
          <w:rFonts w:ascii="Segoe UI" w:hAnsi="Segoe UI" w:cs="Segoe UI"/>
          <w:color w:val="201F1E"/>
          <w:sz w:val="23"/>
          <w:szCs w:val="23"/>
          <w:shd w:val="clear" w:color="auto" w:fill="FFFFFF"/>
        </w:rPr>
        <w:t>180 2.4.8. Once the OCT has frozen, quickly add additional OCT and place mold in beaker of</w:t>
      </w:r>
      <w:r w:rsidRPr="00DE5A6A">
        <w:rPr>
          <w:rFonts w:ascii="Segoe UI" w:hAnsi="Segoe UI" w:cs="Segoe UI"/>
          <w:color w:val="201F1E"/>
          <w:sz w:val="23"/>
          <w:szCs w:val="23"/>
        </w:rPr>
        <w:br/>
      </w:r>
      <w:r w:rsidRPr="00DE5A6A">
        <w:rPr>
          <w:rFonts w:ascii="Segoe UI" w:hAnsi="Segoe UI" w:cs="Segoe UI"/>
          <w:color w:val="201F1E"/>
          <w:sz w:val="23"/>
          <w:szCs w:val="23"/>
          <w:shd w:val="clear" w:color="auto" w:fill="FFFFFF"/>
        </w:rPr>
        <w:t>181 Benzyl Alcohol in a container of dry ice until frozen.</w:t>
      </w:r>
      <w:r w:rsidRPr="00DE5A6A">
        <w:rPr>
          <w:rFonts w:ascii="Segoe UI" w:hAnsi="Segoe UI" w:cs="Segoe UI"/>
          <w:color w:val="201F1E"/>
          <w:sz w:val="23"/>
          <w:szCs w:val="23"/>
        </w:rPr>
        <w:br/>
      </w:r>
    </w:p>
    <w:p w14:paraId="43CFE2BD" w14:textId="415FE3BB" w:rsidR="00A86D79" w:rsidRDefault="00FD1974" w:rsidP="00127CEA">
      <w:pPr>
        <w:ind w:firstLine="720"/>
        <w:rPr>
          <w:rFonts w:ascii="Segoe UI" w:hAnsi="Segoe UI" w:cs="Segoe UI"/>
          <w:b/>
          <w:bCs/>
          <w:i/>
          <w:iCs/>
          <w:color w:val="201F1E"/>
          <w:sz w:val="23"/>
          <w:szCs w:val="23"/>
        </w:rPr>
      </w:pPr>
      <w:r w:rsidRPr="00DE5A6A">
        <w:rPr>
          <w:rFonts w:ascii="Segoe UI" w:hAnsi="Segoe UI" w:cs="Segoe UI"/>
          <w:color w:val="201F1E"/>
          <w:sz w:val="23"/>
          <w:szCs w:val="23"/>
          <w:shd w:val="clear" w:color="auto" w:fill="FFFFFF"/>
        </w:rPr>
        <w:lastRenderedPageBreak/>
        <w:t xml:space="preserve">Maybe warn people to chill benzyl alcohol. - before step </w:t>
      </w:r>
      <w:proofErr w:type="gramStart"/>
      <w:r w:rsidRPr="00DE5A6A">
        <w:rPr>
          <w:rFonts w:ascii="Segoe UI" w:hAnsi="Segoe UI" w:cs="Segoe UI"/>
          <w:color w:val="201F1E"/>
          <w:sz w:val="23"/>
          <w:szCs w:val="23"/>
          <w:shd w:val="clear" w:color="auto" w:fill="FFFFFF"/>
        </w:rPr>
        <w:t>2.4.1??</w:t>
      </w:r>
      <w:proofErr w:type="gramEnd"/>
      <w:r w:rsidRPr="00DE5A6A">
        <w:rPr>
          <w:rFonts w:ascii="Segoe UI" w:hAnsi="Segoe UI" w:cs="Segoe UI"/>
          <w:color w:val="201F1E"/>
          <w:sz w:val="23"/>
          <w:szCs w:val="23"/>
        </w:rPr>
        <w:br/>
      </w:r>
    </w:p>
    <w:p w14:paraId="443E6063" w14:textId="275FD822" w:rsidR="006D6AF0" w:rsidRDefault="006D6AF0" w:rsidP="00127CEA">
      <w:pPr>
        <w:ind w:firstLine="720"/>
        <w:rPr>
          <w:rFonts w:ascii="Segoe UI" w:hAnsi="Segoe UI" w:cs="Segoe UI"/>
          <w:b/>
          <w:bCs/>
          <w:i/>
          <w:iCs/>
          <w:color w:val="201F1E"/>
          <w:sz w:val="23"/>
          <w:szCs w:val="23"/>
        </w:rPr>
      </w:pPr>
      <w:r>
        <w:rPr>
          <w:rFonts w:ascii="Segoe UI" w:hAnsi="Segoe UI" w:cs="Segoe UI"/>
          <w:b/>
          <w:bCs/>
          <w:i/>
          <w:iCs/>
          <w:color w:val="201F1E"/>
          <w:sz w:val="23"/>
          <w:szCs w:val="23"/>
        </w:rPr>
        <w:t>Change made as suggested.</w:t>
      </w:r>
      <w:r w:rsidR="006E58F9">
        <w:rPr>
          <w:rFonts w:ascii="Segoe UI" w:hAnsi="Segoe UI" w:cs="Segoe UI"/>
          <w:b/>
          <w:bCs/>
          <w:i/>
          <w:iCs/>
          <w:color w:val="201F1E"/>
          <w:sz w:val="23"/>
          <w:szCs w:val="23"/>
        </w:rPr>
        <w:t xml:space="preserve"> </w:t>
      </w:r>
    </w:p>
    <w:p w14:paraId="16832CF1" w14:textId="77777777" w:rsidR="00261731" w:rsidRDefault="00FD1974" w:rsidP="00127CEA">
      <w:pPr>
        <w:ind w:firstLine="720"/>
        <w:rPr>
          <w:rFonts w:ascii="Segoe UI" w:hAnsi="Segoe UI" w:cs="Segoe UI"/>
          <w:color w:val="201F1E"/>
          <w:sz w:val="23"/>
          <w:szCs w:val="23"/>
          <w:shd w:val="clear" w:color="auto" w:fill="FFFFFF"/>
        </w:rPr>
      </w:pPr>
      <w:r w:rsidRPr="00DE5A6A">
        <w:rPr>
          <w:rFonts w:ascii="Segoe UI" w:hAnsi="Segoe UI" w:cs="Segoe UI"/>
          <w:color w:val="201F1E"/>
          <w:sz w:val="23"/>
          <w:szCs w:val="23"/>
        </w:rPr>
        <w:br/>
      </w:r>
      <w:r w:rsidRPr="00DE5A6A">
        <w:rPr>
          <w:rFonts w:ascii="Segoe UI" w:hAnsi="Segoe UI" w:cs="Segoe UI"/>
          <w:color w:val="201F1E"/>
          <w:sz w:val="23"/>
          <w:szCs w:val="23"/>
          <w:shd w:val="clear" w:color="auto" w:fill="FFFFFF"/>
        </w:rPr>
        <w:t>185 2.4.9.1. Additional sectioning on the cryostat are used for fine.</w:t>
      </w:r>
      <w:r w:rsidRPr="00DE5A6A">
        <w:rPr>
          <w:rFonts w:ascii="Segoe UI" w:hAnsi="Segoe UI" w:cs="Segoe UI"/>
          <w:color w:val="201F1E"/>
          <w:sz w:val="23"/>
          <w:szCs w:val="23"/>
        </w:rPr>
        <w:br/>
      </w:r>
    </w:p>
    <w:p w14:paraId="6AB5596C" w14:textId="0972DC89" w:rsidR="00A86D79" w:rsidRDefault="00FD1974" w:rsidP="00127CEA">
      <w:pPr>
        <w:ind w:firstLine="720"/>
        <w:rPr>
          <w:rFonts w:ascii="Segoe UI" w:hAnsi="Segoe UI" w:cs="Segoe UI"/>
          <w:b/>
          <w:bCs/>
          <w:i/>
          <w:iCs/>
          <w:color w:val="201F1E"/>
          <w:sz w:val="23"/>
          <w:szCs w:val="23"/>
        </w:rPr>
      </w:pPr>
      <w:r w:rsidRPr="00DE5A6A">
        <w:rPr>
          <w:rFonts w:ascii="Segoe UI" w:hAnsi="Segoe UI" w:cs="Segoe UI"/>
          <w:color w:val="201F1E"/>
          <w:sz w:val="23"/>
          <w:szCs w:val="23"/>
          <w:shd w:val="clear" w:color="auto" w:fill="FFFFFF"/>
        </w:rPr>
        <w:t>"are" should be "is"</w:t>
      </w:r>
      <w:r w:rsidRPr="00DE5A6A">
        <w:rPr>
          <w:rFonts w:ascii="Segoe UI" w:hAnsi="Segoe UI" w:cs="Segoe UI"/>
          <w:color w:val="201F1E"/>
          <w:sz w:val="23"/>
          <w:szCs w:val="23"/>
        </w:rPr>
        <w:br/>
      </w:r>
    </w:p>
    <w:p w14:paraId="59A82B40" w14:textId="193A3FFC" w:rsidR="006D6AF0" w:rsidRDefault="006D6AF0" w:rsidP="00EC0F82">
      <w:pPr>
        <w:ind w:firstLine="720"/>
        <w:rPr>
          <w:rFonts w:ascii="Segoe UI" w:hAnsi="Segoe UI" w:cs="Segoe UI"/>
          <w:b/>
          <w:bCs/>
          <w:i/>
          <w:iCs/>
          <w:color w:val="201F1E"/>
          <w:sz w:val="23"/>
          <w:szCs w:val="23"/>
        </w:rPr>
      </w:pPr>
      <w:r>
        <w:rPr>
          <w:rFonts w:ascii="Segoe UI" w:hAnsi="Segoe UI" w:cs="Segoe UI"/>
          <w:b/>
          <w:bCs/>
          <w:i/>
          <w:iCs/>
          <w:color w:val="201F1E"/>
          <w:sz w:val="23"/>
          <w:szCs w:val="23"/>
        </w:rPr>
        <w:t>Change made as suggested.</w:t>
      </w:r>
    </w:p>
    <w:p w14:paraId="475522B5" w14:textId="3EEA099C" w:rsidR="00E6184E" w:rsidRDefault="00FD1974" w:rsidP="00127CEA">
      <w:pPr>
        <w:ind w:firstLine="720"/>
        <w:rPr>
          <w:rFonts w:ascii="Segoe UI" w:hAnsi="Segoe UI" w:cs="Segoe UI"/>
          <w:color w:val="201F1E"/>
          <w:sz w:val="23"/>
          <w:szCs w:val="23"/>
          <w:shd w:val="clear" w:color="auto" w:fill="FFFFFF"/>
        </w:rPr>
      </w:pPr>
      <w:r w:rsidRPr="00DE5A6A">
        <w:rPr>
          <w:rFonts w:ascii="Segoe UI" w:hAnsi="Segoe UI" w:cs="Segoe UI"/>
          <w:color w:val="201F1E"/>
          <w:sz w:val="23"/>
          <w:szCs w:val="23"/>
        </w:rPr>
        <w:br/>
      </w:r>
      <w:r w:rsidRPr="00DE5A6A">
        <w:rPr>
          <w:rFonts w:ascii="Segoe UI" w:hAnsi="Segoe UI" w:cs="Segoe UI"/>
          <w:color w:val="201F1E"/>
          <w:sz w:val="23"/>
          <w:szCs w:val="23"/>
          <w:shd w:val="clear" w:color="auto" w:fill="FFFFFF"/>
        </w:rPr>
        <w:t>Fig. 1 Add labels for muscle, epithelium, etc. - It would be helpful to show aa series of sections from too much muscle to just right to too far. And then use arrows to show where you see the bases of taste buds in the too far section.</w:t>
      </w:r>
    </w:p>
    <w:p w14:paraId="337F6FED" w14:textId="77777777" w:rsidR="00C94B16" w:rsidRDefault="00C94B16" w:rsidP="00127CEA">
      <w:pPr>
        <w:ind w:firstLine="720"/>
        <w:rPr>
          <w:rFonts w:ascii="Segoe UI" w:hAnsi="Segoe UI" w:cs="Segoe UI"/>
          <w:color w:val="201F1E"/>
          <w:sz w:val="23"/>
          <w:szCs w:val="23"/>
          <w:shd w:val="clear" w:color="auto" w:fill="FFFFFF"/>
        </w:rPr>
      </w:pPr>
    </w:p>
    <w:p w14:paraId="2459DFB6" w14:textId="77777777" w:rsidR="00261731" w:rsidRDefault="008A32BB" w:rsidP="00127CEA">
      <w:pPr>
        <w:ind w:firstLine="720"/>
        <w:rPr>
          <w:rFonts w:ascii="Segoe UI" w:hAnsi="Segoe UI" w:cs="Segoe UI"/>
          <w:color w:val="201F1E"/>
          <w:sz w:val="23"/>
          <w:szCs w:val="23"/>
          <w:shd w:val="clear" w:color="auto" w:fill="FFFFFF"/>
        </w:rPr>
      </w:pPr>
      <w:r>
        <w:rPr>
          <w:rFonts w:ascii="Segoe UI" w:hAnsi="Segoe UI" w:cs="Segoe UI"/>
          <w:b/>
          <w:bCs/>
          <w:i/>
          <w:iCs/>
          <w:color w:val="201F1E"/>
          <w:sz w:val="23"/>
          <w:szCs w:val="23"/>
          <w:shd w:val="clear" w:color="auto" w:fill="FFFFFF"/>
        </w:rPr>
        <w:t xml:space="preserve">We </w:t>
      </w:r>
      <w:r w:rsidR="00C94B16">
        <w:rPr>
          <w:rFonts w:ascii="Segoe UI" w:hAnsi="Segoe UI" w:cs="Segoe UI"/>
          <w:b/>
          <w:bCs/>
          <w:i/>
          <w:iCs/>
          <w:color w:val="201F1E"/>
          <w:sz w:val="23"/>
          <w:szCs w:val="23"/>
          <w:shd w:val="clear" w:color="auto" w:fill="FFFFFF"/>
        </w:rPr>
        <w:t xml:space="preserve">expanded Figure 1 to include images of the dissection process before shaving off muscle on the cryostat. We also added additional dark blue rectangles to Figure 1 E-F to identify the underside of the epithelium. Descriptions of what can be seen </w:t>
      </w:r>
      <w:r w:rsidR="00DE0A8C">
        <w:rPr>
          <w:rFonts w:ascii="Segoe UI" w:hAnsi="Segoe UI" w:cs="Segoe UI"/>
          <w:b/>
          <w:bCs/>
          <w:i/>
          <w:iCs/>
          <w:color w:val="201F1E"/>
          <w:sz w:val="23"/>
          <w:szCs w:val="23"/>
          <w:shd w:val="clear" w:color="auto" w:fill="FFFFFF"/>
        </w:rPr>
        <w:t>with</w:t>
      </w:r>
      <w:r w:rsidR="00C94B16">
        <w:rPr>
          <w:rFonts w:ascii="Segoe UI" w:hAnsi="Segoe UI" w:cs="Segoe UI"/>
          <w:b/>
          <w:bCs/>
          <w:i/>
          <w:iCs/>
          <w:color w:val="201F1E"/>
          <w:sz w:val="23"/>
          <w:szCs w:val="23"/>
          <w:shd w:val="clear" w:color="auto" w:fill="FFFFFF"/>
        </w:rPr>
        <w:t xml:space="preserve">in the red, yellow, and blue rectangles in E-F is described in the figure legend. The description of Figure 1G was altered to point out that this is an example of when you have cut too far. </w:t>
      </w:r>
      <w:r w:rsidR="00325710">
        <w:rPr>
          <w:rFonts w:ascii="Segoe UI" w:hAnsi="Segoe UI" w:cs="Segoe UI"/>
          <w:b/>
          <w:bCs/>
          <w:i/>
          <w:iCs/>
          <w:color w:val="201F1E"/>
          <w:sz w:val="23"/>
          <w:szCs w:val="23"/>
          <w:shd w:val="clear" w:color="auto" w:fill="FFFFFF"/>
        </w:rPr>
        <w:t xml:space="preserve">Additional description of how to determine when you have cut just enough without going too far has also been added. </w:t>
      </w:r>
      <w:r w:rsidR="00FD1974">
        <w:rPr>
          <w:rFonts w:ascii="Segoe UI" w:hAnsi="Segoe UI" w:cs="Segoe UI"/>
          <w:color w:val="201F1E"/>
          <w:sz w:val="23"/>
          <w:szCs w:val="23"/>
        </w:rPr>
        <w:br/>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193 2.4.9.3. Once the tissue was sectioned it was thawed…</w:t>
      </w:r>
      <w:r w:rsidR="00FD1974">
        <w:rPr>
          <w:rFonts w:ascii="Segoe UI" w:hAnsi="Segoe UI" w:cs="Segoe UI"/>
          <w:color w:val="201F1E"/>
          <w:sz w:val="23"/>
          <w:szCs w:val="23"/>
        </w:rPr>
        <w:br/>
      </w:r>
    </w:p>
    <w:p w14:paraId="57F55A75" w14:textId="26CD12E0" w:rsidR="00A86D79" w:rsidRDefault="00FD1974" w:rsidP="00261731">
      <w:pPr>
        <w:ind w:left="720"/>
        <w:rPr>
          <w:rFonts w:ascii="Segoe UI" w:hAnsi="Segoe UI" w:cs="Segoe UI"/>
          <w:b/>
          <w:bCs/>
          <w:i/>
          <w:iCs/>
          <w:color w:val="201F1E"/>
          <w:sz w:val="23"/>
          <w:szCs w:val="23"/>
        </w:rPr>
      </w:pPr>
      <w:r>
        <w:rPr>
          <w:rFonts w:ascii="Segoe UI" w:hAnsi="Segoe UI" w:cs="Segoe UI"/>
          <w:color w:val="201F1E"/>
          <w:sz w:val="23"/>
          <w:szCs w:val="23"/>
          <w:shd w:val="clear" w:color="auto" w:fill="FFFFFF"/>
        </w:rPr>
        <w:t>maybe use the phrase shaved off instead of sectioned. Sectioned implies that the tissue is cut through which is not what you are doing here.</w:t>
      </w:r>
      <w:r>
        <w:rPr>
          <w:rFonts w:ascii="Segoe UI" w:hAnsi="Segoe UI" w:cs="Segoe UI"/>
          <w:color w:val="201F1E"/>
          <w:sz w:val="23"/>
          <w:szCs w:val="23"/>
        </w:rPr>
        <w:br/>
      </w:r>
    </w:p>
    <w:p w14:paraId="02209213" w14:textId="4A346AE3" w:rsidR="006D6AF0" w:rsidRDefault="006D6AF0" w:rsidP="00EC0F82">
      <w:pPr>
        <w:ind w:firstLine="720"/>
        <w:rPr>
          <w:rFonts w:ascii="Segoe UI" w:hAnsi="Segoe UI" w:cs="Segoe UI"/>
          <w:b/>
          <w:bCs/>
          <w:i/>
          <w:iCs/>
          <w:color w:val="201F1E"/>
          <w:sz w:val="23"/>
          <w:szCs w:val="23"/>
        </w:rPr>
      </w:pPr>
      <w:r>
        <w:rPr>
          <w:rFonts w:ascii="Segoe UI" w:hAnsi="Segoe UI" w:cs="Segoe UI"/>
          <w:b/>
          <w:bCs/>
          <w:i/>
          <w:iCs/>
          <w:color w:val="201F1E"/>
          <w:sz w:val="23"/>
          <w:szCs w:val="23"/>
        </w:rPr>
        <w:t>Change made as suggested.</w:t>
      </w:r>
    </w:p>
    <w:p w14:paraId="3097F970" w14:textId="77777777" w:rsidR="00261731"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198 2.5.1. Using a coronal cut with a razorblade, separate the circumvallate papilla from</w:t>
      </w:r>
      <w:r>
        <w:rPr>
          <w:rFonts w:ascii="Segoe UI" w:hAnsi="Segoe UI" w:cs="Segoe UI"/>
          <w:color w:val="201F1E"/>
          <w:sz w:val="23"/>
          <w:szCs w:val="23"/>
        </w:rPr>
        <w:br/>
      </w:r>
      <w:r>
        <w:rPr>
          <w:rFonts w:ascii="Segoe UI" w:hAnsi="Segoe UI" w:cs="Segoe UI"/>
          <w:color w:val="201F1E"/>
          <w:sz w:val="23"/>
          <w:szCs w:val="23"/>
          <w:shd w:val="clear" w:color="auto" w:fill="FFFFFF"/>
        </w:rPr>
        <w:t>199 the anterior tongue. Use two sagittal cuts with.</w:t>
      </w:r>
    </w:p>
    <w:p w14:paraId="54547CA5" w14:textId="26E815C5" w:rsidR="00A86D79" w:rsidRDefault="00FD1974" w:rsidP="00261731">
      <w:pPr>
        <w:ind w:left="720"/>
        <w:rPr>
          <w:rFonts w:ascii="Segoe UI" w:hAnsi="Segoe UI" w:cs="Segoe UI"/>
          <w:b/>
          <w:bCs/>
          <w:i/>
          <w:iCs/>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Strictly speaking these cuts are parasagittal (parallel to the midline), not sagittal (on the midline)</w:t>
      </w:r>
      <w:r>
        <w:rPr>
          <w:rFonts w:ascii="Segoe UI" w:hAnsi="Segoe UI" w:cs="Segoe UI"/>
          <w:color w:val="201F1E"/>
          <w:sz w:val="23"/>
          <w:szCs w:val="23"/>
        </w:rPr>
        <w:br/>
      </w:r>
    </w:p>
    <w:p w14:paraId="6B4916C9" w14:textId="7A9C2C18" w:rsidR="00EA52D7" w:rsidRDefault="00EA52D7" w:rsidP="00EC0F82">
      <w:pPr>
        <w:ind w:firstLine="720"/>
        <w:rPr>
          <w:rFonts w:ascii="Segoe UI" w:hAnsi="Segoe UI" w:cs="Segoe UI"/>
          <w:b/>
          <w:bCs/>
          <w:i/>
          <w:iCs/>
          <w:color w:val="201F1E"/>
          <w:sz w:val="23"/>
          <w:szCs w:val="23"/>
        </w:rPr>
      </w:pPr>
      <w:r>
        <w:rPr>
          <w:rFonts w:ascii="Segoe UI" w:hAnsi="Segoe UI" w:cs="Segoe UI"/>
          <w:b/>
          <w:bCs/>
          <w:i/>
          <w:iCs/>
          <w:color w:val="201F1E"/>
          <w:sz w:val="23"/>
          <w:szCs w:val="23"/>
        </w:rPr>
        <w:t>Change made as suggested.</w:t>
      </w:r>
    </w:p>
    <w:p w14:paraId="4E0DF99D" w14:textId="77777777" w:rsidR="00D16C5D" w:rsidRDefault="00FD1974" w:rsidP="00E6184E">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202 </w:t>
      </w:r>
      <w:proofErr w:type="gramStart"/>
      <w:r>
        <w:rPr>
          <w:rFonts w:ascii="Segoe UI" w:hAnsi="Segoe UI" w:cs="Segoe UI"/>
          <w:color w:val="201F1E"/>
          <w:sz w:val="23"/>
          <w:szCs w:val="23"/>
          <w:shd w:val="clear" w:color="auto" w:fill="FFFFFF"/>
        </w:rPr>
        <w:t>bottom</w:t>
      </w:r>
      <w:proofErr w:type="gramEnd"/>
      <w:r>
        <w:rPr>
          <w:rFonts w:ascii="Segoe UI" w:hAnsi="Segoe UI" w:cs="Segoe UI"/>
          <w:color w:val="201F1E"/>
          <w:sz w:val="23"/>
          <w:szCs w:val="23"/>
          <w:shd w:val="clear" w:color="auto" w:fill="FFFFFF"/>
        </w:rPr>
        <w:t xml:space="preserve"> of the tissue mold. Covered the tissue with OCT</w:t>
      </w:r>
      <w:r>
        <w:rPr>
          <w:rFonts w:ascii="Segoe UI" w:hAnsi="Segoe UI" w:cs="Segoe UI"/>
          <w:color w:val="201F1E"/>
          <w:sz w:val="23"/>
          <w:szCs w:val="23"/>
        </w:rPr>
        <w:br/>
      </w:r>
    </w:p>
    <w:p w14:paraId="6A1E564C" w14:textId="7828BE00" w:rsidR="0092718A" w:rsidRDefault="00FD1974" w:rsidP="00D16C5D">
      <w:pPr>
        <w:ind w:left="720"/>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is there a freezing step with benzyl alcohol? Or dry ice? How is this frozen?</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lastRenderedPageBreak/>
        <w:t>Taste buds on the palate. Are they frozen first? Step 1: thaw?</w:t>
      </w:r>
      <w:r>
        <w:rPr>
          <w:rFonts w:ascii="Segoe UI" w:hAnsi="Segoe UI" w:cs="Segoe UI"/>
          <w:color w:val="201F1E"/>
          <w:sz w:val="23"/>
          <w:szCs w:val="23"/>
        </w:rPr>
        <w:br/>
      </w:r>
    </w:p>
    <w:p w14:paraId="6929A358" w14:textId="77777777" w:rsidR="00845BC2" w:rsidRDefault="00845BC2" w:rsidP="00845BC2">
      <w:pPr>
        <w:ind w:firstLine="720"/>
      </w:pPr>
      <w:r w:rsidRPr="0F1B7F37">
        <w:rPr>
          <w:rFonts w:ascii="Segoe UI" w:hAnsi="Segoe UI" w:cs="Segoe UI"/>
          <w:b/>
          <w:bCs/>
          <w:i/>
          <w:iCs/>
          <w:color w:val="201F1E"/>
          <w:sz w:val="23"/>
          <w:szCs w:val="23"/>
        </w:rPr>
        <w:t>Information was added.</w:t>
      </w:r>
    </w:p>
    <w:p w14:paraId="58B0C22D" w14:textId="77777777" w:rsidR="00261731" w:rsidRDefault="00FD1974" w:rsidP="00E6184E">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226 3.4. Wash with 0.1 M PB, 4x15 mins each and incubate in secondary Donkey anti-Rabbit 488</w:t>
      </w:r>
      <w:r w:rsidR="00261731">
        <w:rPr>
          <w:rFonts w:ascii="Segoe UI" w:hAnsi="Segoe UI" w:cs="Segoe UI"/>
          <w:color w:val="201F1E"/>
          <w:sz w:val="23"/>
          <w:szCs w:val="23"/>
        </w:rPr>
        <w:t xml:space="preserve"> </w:t>
      </w:r>
      <w:r>
        <w:rPr>
          <w:rFonts w:ascii="Segoe UI" w:hAnsi="Segoe UI" w:cs="Segoe UI"/>
          <w:color w:val="201F1E"/>
          <w:sz w:val="23"/>
          <w:szCs w:val="23"/>
          <w:shd w:val="clear" w:color="auto" w:fill="FFFFFF"/>
        </w:rPr>
        <w:t>antibody (1:500) for 2 days at 4* C.</w:t>
      </w:r>
      <w:r>
        <w:rPr>
          <w:rFonts w:ascii="Segoe UI" w:hAnsi="Segoe UI" w:cs="Segoe UI"/>
          <w:color w:val="201F1E"/>
          <w:sz w:val="23"/>
          <w:szCs w:val="23"/>
        </w:rPr>
        <w:br/>
      </w:r>
    </w:p>
    <w:p w14:paraId="09518FCA" w14:textId="65A3D1B4" w:rsidR="00E6184E" w:rsidRDefault="00FD1974" w:rsidP="00E6184E">
      <w:pPr>
        <w:ind w:firstLine="720"/>
        <w:rPr>
          <w:rFonts w:ascii="Segoe UI" w:hAnsi="Segoe UI" w:cs="Segoe UI"/>
          <w:b/>
          <w:bCs/>
          <w:i/>
          <w:iCs/>
          <w:color w:val="201F1E"/>
          <w:sz w:val="23"/>
          <w:szCs w:val="23"/>
        </w:rPr>
      </w:pPr>
      <w:r>
        <w:rPr>
          <w:rFonts w:ascii="Segoe UI" w:hAnsi="Segoe UI" w:cs="Segoe UI"/>
          <w:color w:val="201F1E"/>
          <w:sz w:val="23"/>
          <w:szCs w:val="23"/>
          <w:shd w:val="clear" w:color="auto" w:fill="FFFFFF"/>
        </w:rPr>
        <w:t>Is there no triton in 2* ab solution or in any solutions thereafter?</w:t>
      </w:r>
      <w:r>
        <w:rPr>
          <w:rFonts w:ascii="Segoe UI" w:hAnsi="Segoe UI" w:cs="Segoe UI"/>
          <w:color w:val="201F1E"/>
          <w:sz w:val="23"/>
          <w:szCs w:val="23"/>
        </w:rPr>
        <w:br/>
      </w:r>
    </w:p>
    <w:p w14:paraId="1905E6EA" w14:textId="77777777" w:rsidR="00E6184E" w:rsidRDefault="00E6184E" w:rsidP="00EC0F82">
      <w:pPr>
        <w:ind w:firstLine="720"/>
        <w:rPr>
          <w:rFonts w:ascii="Segoe UI" w:hAnsi="Segoe UI" w:cs="Segoe UI"/>
          <w:b/>
          <w:bCs/>
          <w:i/>
          <w:iCs/>
          <w:color w:val="201F1E"/>
          <w:sz w:val="23"/>
          <w:szCs w:val="23"/>
        </w:rPr>
      </w:pPr>
      <w:r>
        <w:rPr>
          <w:rFonts w:ascii="Segoe UI" w:hAnsi="Segoe UI" w:cs="Segoe UI"/>
          <w:b/>
          <w:bCs/>
          <w:i/>
          <w:iCs/>
          <w:color w:val="201F1E"/>
          <w:sz w:val="23"/>
          <w:szCs w:val="23"/>
        </w:rPr>
        <w:t>Change made as suggested.</w:t>
      </w:r>
    </w:p>
    <w:p w14:paraId="24AAFDD9" w14:textId="77777777" w:rsidR="00261731"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239 3.8. Wash with 0.1 M PB, 4x15 mins each and then incubate in primary antibody: goat</w:t>
      </w:r>
      <w:r w:rsidR="00261731">
        <w:rPr>
          <w:rFonts w:ascii="Segoe UI" w:hAnsi="Segoe UI" w:cs="Segoe UI"/>
          <w:color w:val="201F1E"/>
          <w:sz w:val="23"/>
          <w:szCs w:val="23"/>
          <w:shd w:val="clear" w:color="auto" w:fill="FFFFFF"/>
        </w:rPr>
        <w:t xml:space="preserve"> </w:t>
      </w:r>
      <w:r>
        <w:rPr>
          <w:rFonts w:ascii="Segoe UI" w:hAnsi="Segoe UI" w:cs="Segoe UI"/>
          <w:color w:val="201F1E"/>
          <w:sz w:val="23"/>
          <w:szCs w:val="23"/>
          <w:shd w:val="clear" w:color="auto" w:fill="FFFFFF"/>
        </w:rPr>
        <w:t>anti-Car4 (1:500) for 5.</w:t>
      </w:r>
      <w:r>
        <w:rPr>
          <w:rFonts w:ascii="Segoe UI" w:hAnsi="Segoe UI" w:cs="Segoe UI"/>
          <w:color w:val="201F1E"/>
          <w:sz w:val="23"/>
          <w:szCs w:val="23"/>
        </w:rPr>
        <w:br/>
      </w:r>
    </w:p>
    <w:p w14:paraId="054E7B22" w14:textId="4A57C846" w:rsidR="00E6184E" w:rsidRDefault="00FD1974" w:rsidP="00127CEA">
      <w:pPr>
        <w:ind w:firstLine="720"/>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No triton?</w:t>
      </w:r>
    </w:p>
    <w:p w14:paraId="7E7C3F6B" w14:textId="77777777" w:rsidR="00EC0F82" w:rsidRDefault="00EC0F82" w:rsidP="00EC0F82">
      <w:pPr>
        <w:rPr>
          <w:rFonts w:ascii="Segoe UI" w:hAnsi="Segoe UI" w:cs="Segoe UI"/>
          <w:b/>
          <w:bCs/>
          <w:i/>
          <w:iCs/>
          <w:color w:val="201F1E"/>
          <w:sz w:val="23"/>
          <w:szCs w:val="23"/>
        </w:rPr>
      </w:pPr>
    </w:p>
    <w:p w14:paraId="7CCE0F20" w14:textId="77777777" w:rsidR="00261731" w:rsidRDefault="00E6184E" w:rsidP="00EC0F82">
      <w:pPr>
        <w:ind w:firstLine="720"/>
        <w:rPr>
          <w:rFonts w:ascii="Segoe UI" w:hAnsi="Segoe UI" w:cs="Segoe UI"/>
          <w:color w:val="201F1E"/>
          <w:sz w:val="23"/>
          <w:szCs w:val="23"/>
          <w:shd w:val="clear" w:color="auto" w:fill="FFFFFF"/>
        </w:rPr>
      </w:pPr>
      <w:r w:rsidRPr="0F1B7F37">
        <w:rPr>
          <w:rFonts w:ascii="Segoe UI" w:hAnsi="Segoe UI" w:cs="Segoe UI"/>
          <w:b/>
          <w:bCs/>
          <w:i/>
          <w:iCs/>
          <w:color w:val="201F1E"/>
          <w:sz w:val="23"/>
          <w:szCs w:val="23"/>
        </w:rPr>
        <w:t>Change made as suggested.</w:t>
      </w:r>
      <w:r w:rsidR="00FD1974">
        <w:rPr>
          <w:rFonts w:ascii="Segoe UI" w:hAnsi="Segoe UI" w:cs="Segoe UI"/>
          <w:color w:val="201F1E"/>
          <w:sz w:val="23"/>
          <w:szCs w:val="23"/>
        </w:rPr>
        <w:br/>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4.1. Confocal images were captured with a 60x objective (Numerical Aperture= 1.40),</w:t>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251 4ms/pixel, zoom of 3, Kalman of 2, and size of 1024x1024. The step size along the z axis</w:t>
      </w:r>
      <w:r w:rsidR="00FD1974">
        <w:rPr>
          <w:rFonts w:ascii="Segoe UI" w:hAnsi="Segoe UI" w:cs="Segoe UI"/>
          <w:color w:val="201F1E"/>
          <w:sz w:val="23"/>
          <w:szCs w:val="23"/>
        </w:rPr>
        <w:br/>
      </w:r>
      <w:r w:rsidR="00FD1974">
        <w:rPr>
          <w:rFonts w:ascii="Segoe UI" w:hAnsi="Segoe UI" w:cs="Segoe UI"/>
          <w:color w:val="201F1E"/>
          <w:sz w:val="23"/>
          <w:szCs w:val="23"/>
          <w:shd w:val="clear" w:color="auto" w:fill="FFFFFF"/>
        </w:rPr>
        <w:t>252 was selected as 0.47</w:t>
      </w:r>
      <w:r w:rsidR="00FD1974">
        <w:rPr>
          <w:rFonts w:ascii="Symbol" w:eastAsia="Symbol" w:hAnsi="Symbol" w:cs="Symbol"/>
          <w:color w:val="201F1E"/>
          <w:sz w:val="23"/>
          <w:szCs w:val="23"/>
          <w:shd w:val="clear" w:color="auto" w:fill="FFFFFF"/>
        </w:rPr>
        <w:t>m</w:t>
      </w:r>
      <w:r w:rsidR="00FD1974">
        <w:rPr>
          <w:rFonts w:ascii="Segoe UI" w:hAnsi="Segoe UI" w:cs="Segoe UI"/>
          <w:color w:val="201F1E"/>
          <w:sz w:val="23"/>
          <w:szCs w:val="23"/>
          <w:shd w:val="clear" w:color="auto" w:fill="FFFFFF"/>
        </w:rPr>
        <w:t>m.</w:t>
      </w:r>
      <w:r w:rsidR="00FD1974">
        <w:rPr>
          <w:rFonts w:ascii="Segoe UI" w:hAnsi="Segoe UI" w:cs="Segoe UI"/>
          <w:color w:val="201F1E"/>
          <w:sz w:val="23"/>
          <w:szCs w:val="23"/>
        </w:rPr>
        <w:br/>
      </w:r>
    </w:p>
    <w:p w14:paraId="5B21B25F" w14:textId="4ED92E32" w:rsidR="00A20814" w:rsidRDefault="00FD1974" w:rsidP="00EC0F82">
      <w:pPr>
        <w:ind w:firstLine="720"/>
        <w:rPr>
          <w:rFonts w:ascii="Segoe UI" w:hAnsi="Segoe UI" w:cs="Segoe UI"/>
          <w:color w:val="201F1E"/>
          <w:sz w:val="23"/>
          <w:szCs w:val="23"/>
          <w:shd w:val="clear" w:color="auto" w:fill="FFFFFF"/>
        </w:rPr>
      </w:pPr>
      <w:r w:rsidRPr="0F1B7F37">
        <w:rPr>
          <w:rFonts w:ascii="Segoe UI" w:hAnsi="Segoe UI" w:cs="Segoe UI"/>
          <w:color w:val="201F1E"/>
          <w:sz w:val="23"/>
          <w:szCs w:val="23"/>
          <w:shd w:val="clear" w:color="auto" w:fill="FFFFFF"/>
        </w:rPr>
        <w:t>Specify the microscope model? Laser intensity? etc.</w:t>
      </w:r>
    </w:p>
    <w:p w14:paraId="36E8994A" w14:textId="77777777" w:rsidR="00A20814" w:rsidRDefault="00FD1974" w:rsidP="00EC0F82">
      <w:pPr>
        <w:ind w:left="720"/>
        <w:rPr>
          <w:rFonts w:ascii="Segoe UI" w:hAnsi="Segoe UI" w:cs="Segoe UI"/>
          <w:b/>
          <w:bCs/>
          <w:i/>
          <w:iCs/>
          <w:color w:val="201F1E"/>
          <w:sz w:val="23"/>
          <w:szCs w:val="23"/>
        </w:rPr>
      </w:pPr>
      <w:r>
        <w:rPr>
          <w:rFonts w:ascii="Segoe UI" w:hAnsi="Segoe UI" w:cs="Segoe UI"/>
          <w:color w:val="201F1E"/>
          <w:sz w:val="23"/>
          <w:szCs w:val="23"/>
        </w:rPr>
        <w:br/>
      </w:r>
      <w:r w:rsidR="00A20814" w:rsidRPr="00A20814">
        <w:rPr>
          <w:rFonts w:ascii="Segoe UI" w:hAnsi="Segoe UI" w:cs="Segoe UI"/>
          <w:b/>
          <w:bCs/>
          <w:i/>
          <w:iCs/>
          <w:color w:val="201F1E"/>
          <w:sz w:val="23"/>
          <w:szCs w:val="23"/>
        </w:rPr>
        <w:t xml:space="preserve">Information was added. </w:t>
      </w:r>
    </w:p>
    <w:p w14:paraId="61D37D18" w14:textId="77777777" w:rsidR="00261731" w:rsidRDefault="00FD1974" w:rsidP="00A20814">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471 terminal </w:t>
      </w:r>
      <w:proofErr w:type="gramStart"/>
      <w:r>
        <w:rPr>
          <w:rFonts w:ascii="Segoe UI" w:hAnsi="Segoe UI" w:cs="Segoe UI"/>
          <w:color w:val="201F1E"/>
          <w:sz w:val="23"/>
          <w:szCs w:val="23"/>
          <w:shd w:val="clear" w:color="auto" w:fill="FFFFFF"/>
        </w:rPr>
        <w:t>arbor</w:t>
      </w:r>
      <w:proofErr w:type="gramEnd"/>
      <w:r>
        <w:rPr>
          <w:rFonts w:ascii="Segoe UI" w:hAnsi="Segoe UI" w:cs="Segoe UI"/>
          <w:color w:val="201F1E"/>
          <w:sz w:val="23"/>
          <w:szCs w:val="23"/>
          <w:shd w:val="clear" w:color="auto" w:fill="FFFFFF"/>
        </w:rPr>
        <w:t xml:space="preserve"> was 644.02 μm3 and 3647.02 μm3.</w:t>
      </w:r>
      <w:r>
        <w:rPr>
          <w:rFonts w:ascii="Segoe UI" w:hAnsi="Segoe UI" w:cs="Segoe UI"/>
          <w:color w:val="201F1E"/>
          <w:sz w:val="23"/>
          <w:szCs w:val="23"/>
        </w:rPr>
        <w:br/>
      </w:r>
    </w:p>
    <w:p w14:paraId="2FA309D8" w14:textId="08272C19" w:rsidR="00FD1974" w:rsidRPr="00A20814" w:rsidRDefault="00FD1974" w:rsidP="00A20814">
      <w:pPr>
        <w:ind w:firstLine="720"/>
        <w:rPr>
          <w:rFonts w:ascii="Segoe UI" w:hAnsi="Segoe UI" w:cs="Segoe UI"/>
          <w:b/>
          <w:bCs/>
          <w:i/>
          <w:iCs/>
          <w:color w:val="201F1E"/>
          <w:sz w:val="23"/>
          <w:szCs w:val="23"/>
        </w:rPr>
      </w:pPr>
      <w:r>
        <w:rPr>
          <w:rFonts w:ascii="Segoe UI" w:hAnsi="Segoe UI" w:cs="Segoe UI"/>
          <w:color w:val="201F1E"/>
          <w:sz w:val="23"/>
          <w:szCs w:val="23"/>
          <w:shd w:val="clear" w:color="auto" w:fill="FFFFFF"/>
        </w:rPr>
        <w:t>Isn't this too many Significant digits?</w:t>
      </w:r>
    </w:p>
    <w:p w14:paraId="583F2A3E" w14:textId="77777777" w:rsidR="00EC0F82" w:rsidRDefault="00EC0F82" w:rsidP="00EC0F82">
      <w:pPr>
        <w:rPr>
          <w:rFonts w:ascii="Arial" w:hAnsi="Arial" w:cs="Arial"/>
          <w:b/>
          <w:bCs/>
          <w:i/>
          <w:iCs/>
        </w:rPr>
      </w:pPr>
    </w:p>
    <w:p w14:paraId="5563917C" w14:textId="11432716" w:rsidR="00257EC1" w:rsidRPr="00EC0F82" w:rsidRDefault="00257EC1" w:rsidP="00EC0F82">
      <w:pPr>
        <w:ind w:firstLine="720"/>
        <w:rPr>
          <w:rFonts w:ascii="Segoe UI" w:hAnsi="Segoe UI" w:cs="Segoe UI"/>
        </w:rPr>
      </w:pPr>
      <w:r w:rsidRPr="00EC0F82">
        <w:rPr>
          <w:rFonts w:ascii="Segoe UI" w:hAnsi="Segoe UI" w:cs="Segoe UI"/>
          <w:b/>
          <w:bCs/>
          <w:i/>
          <w:iCs/>
        </w:rPr>
        <w:t>Change made as suggested.</w:t>
      </w:r>
    </w:p>
    <w:sectPr w:rsidR="00257EC1" w:rsidRPr="00EC0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74"/>
    <w:rsid w:val="0000633A"/>
    <w:rsid w:val="00007A2F"/>
    <w:rsid w:val="00063177"/>
    <w:rsid w:val="00096781"/>
    <w:rsid w:val="000C6650"/>
    <w:rsid w:val="00102400"/>
    <w:rsid w:val="00127CEA"/>
    <w:rsid w:val="001B78BC"/>
    <w:rsid w:val="001D3565"/>
    <w:rsid w:val="00234A76"/>
    <w:rsid w:val="00257EC1"/>
    <w:rsid w:val="00261731"/>
    <w:rsid w:val="00276A22"/>
    <w:rsid w:val="00325710"/>
    <w:rsid w:val="00373157"/>
    <w:rsid w:val="00386B73"/>
    <w:rsid w:val="004A45E8"/>
    <w:rsid w:val="004A529A"/>
    <w:rsid w:val="004D0B4E"/>
    <w:rsid w:val="004D573C"/>
    <w:rsid w:val="004F2DDC"/>
    <w:rsid w:val="00500C8C"/>
    <w:rsid w:val="00525AE7"/>
    <w:rsid w:val="00564C32"/>
    <w:rsid w:val="006174B7"/>
    <w:rsid w:val="006537B8"/>
    <w:rsid w:val="00666F93"/>
    <w:rsid w:val="00682AF5"/>
    <w:rsid w:val="006D5DAE"/>
    <w:rsid w:val="006D6AF0"/>
    <w:rsid w:val="006E58F9"/>
    <w:rsid w:val="007123C9"/>
    <w:rsid w:val="0074425A"/>
    <w:rsid w:val="007E3DA5"/>
    <w:rsid w:val="00845BC2"/>
    <w:rsid w:val="008A32BB"/>
    <w:rsid w:val="008D78E9"/>
    <w:rsid w:val="0092718A"/>
    <w:rsid w:val="00935336"/>
    <w:rsid w:val="00A02617"/>
    <w:rsid w:val="00A20814"/>
    <w:rsid w:val="00A41E1C"/>
    <w:rsid w:val="00A86D79"/>
    <w:rsid w:val="00AD33C6"/>
    <w:rsid w:val="00B63BE5"/>
    <w:rsid w:val="00B71569"/>
    <w:rsid w:val="00B74722"/>
    <w:rsid w:val="00B84F8D"/>
    <w:rsid w:val="00C3586A"/>
    <w:rsid w:val="00C60026"/>
    <w:rsid w:val="00C94B16"/>
    <w:rsid w:val="00D16C5D"/>
    <w:rsid w:val="00D415E8"/>
    <w:rsid w:val="00DB62AD"/>
    <w:rsid w:val="00DC0D43"/>
    <w:rsid w:val="00DC4C03"/>
    <w:rsid w:val="00DE0A8C"/>
    <w:rsid w:val="00DE5A6A"/>
    <w:rsid w:val="00E31897"/>
    <w:rsid w:val="00E615BA"/>
    <w:rsid w:val="00E6184E"/>
    <w:rsid w:val="00EA52D7"/>
    <w:rsid w:val="00EC0F82"/>
    <w:rsid w:val="00EC5848"/>
    <w:rsid w:val="00EE21C9"/>
    <w:rsid w:val="00F22D3A"/>
    <w:rsid w:val="00F81680"/>
    <w:rsid w:val="00FB1B81"/>
    <w:rsid w:val="00FD1974"/>
    <w:rsid w:val="00FD2B13"/>
    <w:rsid w:val="0F1B7F37"/>
    <w:rsid w:val="62A2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3FCC"/>
  <w15:chartTrackingRefBased/>
  <w15:docId w15:val="{75ADD01B-90FF-4FEC-9F78-2F79335C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1974"/>
    <w:rPr>
      <w:b/>
      <w:bCs/>
    </w:rPr>
  </w:style>
  <w:style w:type="character" w:styleId="CommentReference">
    <w:name w:val="annotation reference"/>
    <w:basedOn w:val="DefaultParagraphFont"/>
    <w:uiPriority w:val="99"/>
    <w:semiHidden/>
    <w:unhideWhenUsed/>
    <w:rsid w:val="00525AE7"/>
    <w:rPr>
      <w:sz w:val="16"/>
      <w:szCs w:val="16"/>
    </w:rPr>
  </w:style>
  <w:style w:type="paragraph" w:styleId="CommentText">
    <w:name w:val="annotation text"/>
    <w:basedOn w:val="Normal"/>
    <w:link w:val="CommentTextChar"/>
    <w:uiPriority w:val="99"/>
    <w:semiHidden/>
    <w:unhideWhenUsed/>
    <w:rsid w:val="00525AE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25AE7"/>
    <w:rPr>
      <w:sz w:val="20"/>
      <w:szCs w:val="20"/>
    </w:rPr>
  </w:style>
  <w:style w:type="paragraph" w:styleId="CommentSubject">
    <w:name w:val="annotation subject"/>
    <w:basedOn w:val="CommentText"/>
    <w:next w:val="CommentText"/>
    <w:link w:val="CommentSubjectChar"/>
    <w:uiPriority w:val="99"/>
    <w:semiHidden/>
    <w:unhideWhenUsed/>
    <w:rsid w:val="00525AE7"/>
    <w:rPr>
      <w:b/>
      <w:bCs/>
    </w:rPr>
  </w:style>
  <w:style w:type="character" w:customStyle="1" w:styleId="CommentSubjectChar">
    <w:name w:val="Comment Subject Char"/>
    <w:basedOn w:val="CommentTextChar"/>
    <w:link w:val="CommentSubject"/>
    <w:uiPriority w:val="99"/>
    <w:semiHidden/>
    <w:rsid w:val="00525AE7"/>
    <w:rPr>
      <w:b/>
      <w:bCs/>
      <w:sz w:val="20"/>
      <w:szCs w:val="20"/>
    </w:rPr>
  </w:style>
  <w:style w:type="paragraph" w:styleId="BalloonText">
    <w:name w:val="Balloon Text"/>
    <w:basedOn w:val="Normal"/>
    <w:link w:val="BalloonTextChar"/>
    <w:uiPriority w:val="99"/>
    <w:semiHidden/>
    <w:unhideWhenUsed/>
    <w:rsid w:val="00525AE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25AE7"/>
    <w:rPr>
      <w:rFonts w:ascii="Segoe UI" w:hAnsi="Segoe UI" w:cs="Segoe UI"/>
      <w:sz w:val="18"/>
      <w:szCs w:val="18"/>
    </w:rPr>
  </w:style>
  <w:style w:type="character" w:customStyle="1" w:styleId="normaltextrun">
    <w:name w:val="normaltextrun"/>
    <w:basedOn w:val="DefaultParagraphFont"/>
    <w:rsid w:val="00373157"/>
  </w:style>
  <w:style w:type="character" w:customStyle="1" w:styleId="eop">
    <w:name w:val="eop"/>
    <w:basedOn w:val="DefaultParagraphFont"/>
    <w:rsid w:val="00B7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6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Ohman,Lisa Christina</cp:lastModifiedBy>
  <cp:revision>2</cp:revision>
  <dcterms:created xsi:type="dcterms:W3CDTF">2020-12-23T20:23:00Z</dcterms:created>
  <dcterms:modified xsi:type="dcterms:W3CDTF">2020-12-23T20:23:00Z</dcterms:modified>
</cp:coreProperties>
</file>