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929AA" w14:textId="77777777" w:rsidR="003A49C2" w:rsidRPr="00EF37B8" w:rsidRDefault="003A49C2" w:rsidP="009A0E7C">
      <w:pPr>
        <w:pStyle w:val="BodyText"/>
        <w:outlineLvl w:val="0"/>
        <w:rPr>
          <w:rFonts w:asciiTheme="minorHAnsi" w:hAnsiTheme="minorHAnsi" w:cstheme="minorHAnsi"/>
          <w:b/>
          <w:i w:val="0"/>
          <w:sz w:val="22"/>
          <w:szCs w:val="22"/>
        </w:rPr>
      </w:pPr>
    </w:p>
    <w:p w14:paraId="2D8055D2" w14:textId="4DEB32CD" w:rsidR="004E0C5A" w:rsidRPr="00EF37B8" w:rsidRDefault="004E0C5A" w:rsidP="004E0C5A">
      <w:pPr>
        <w:outlineLvl w:val="0"/>
        <w:rPr>
          <w:rFonts w:asciiTheme="minorHAnsi" w:eastAsia="Times New Roman" w:hAnsiTheme="minorHAnsi" w:cstheme="minorHAnsi"/>
          <w:b/>
          <w:szCs w:val="24"/>
        </w:rPr>
      </w:pPr>
      <w:r w:rsidRPr="00EF37B8">
        <w:rPr>
          <w:rFonts w:asciiTheme="minorHAnsi" w:eastAsia="Times New Roman" w:hAnsiTheme="minorHAnsi" w:cstheme="minorHAnsi"/>
          <w:b/>
          <w:szCs w:val="24"/>
        </w:rPr>
        <w:t xml:space="preserve">Submission ID #:  </w:t>
      </w:r>
      <w:r w:rsidR="00D63890" w:rsidRPr="00EF37B8">
        <w:rPr>
          <w:rFonts w:asciiTheme="minorHAnsi" w:eastAsia="Times New Roman" w:hAnsiTheme="minorHAnsi" w:cstheme="minorHAnsi"/>
          <w:b/>
          <w:szCs w:val="24"/>
        </w:rPr>
        <w:t>62125</w:t>
      </w:r>
    </w:p>
    <w:p w14:paraId="2F6924E5" w14:textId="065F3FE8" w:rsidR="004E0C5A" w:rsidRPr="00EF37B8" w:rsidDel="00A12F8F" w:rsidRDefault="004E0C5A" w:rsidP="004E0C5A">
      <w:pPr>
        <w:outlineLvl w:val="0"/>
        <w:rPr>
          <w:rFonts w:asciiTheme="minorHAnsi" w:eastAsia="Times New Roman" w:hAnsiTheme="minorHAnsi" w:cstheme="minorHAnsi"/>
          <w:b/>
          <w:szCs w:val="24"/>
        </w:rPr>
      </w:pPr>
      <w:r w:rsidRPr="00EF37B8">
        <w:rPr>
          <w:rFonts w:asciiTheme="minorHAnsi" w:eastAsia="Times New Roman" w:hAnsiTheme="minorHAnsi" w:cstheme="minorHAnsi"/>
          <w:b/>
          <w:szCs w:val="24"/>
        </w:rPr>
        <w:t xml:space="preserve">Scriptwriter Name: </w:t>
      </w:r>
      <w:r w:rsidR="00D63890" w:rsidRPr="00EF37B8">
        <w:rPr>
          <w:rFonts w:asciiTheme="minorHAnsi" w:eastAsia="Times New Roman" w:hAnsiTheme="minorHAnsi" w:cstheme="minorHAnsi"/>
          <w:b/>
          <w:szCs w:val="24"/>
        </w:rPr>
        <w:t>Madhulika Pathak</w:t>
      </w:r>
    </w:p>
    <w:p w14:paraId="6FB9233B" w14:textId="77D25C60" w:rsidR="004E0C5A" w:rsidRPr="00EF37B8" w:rsidRDefault="004E0C5A" w:rsidP="004E0C5A">
      <w:pPr>
        <w:outlineLvl w:val="0"/>
        <w:rPr>
          <w:rFonts w:asciiTheme="minorHAnsi" w:eastAsia="Times New Roman" w:hAnsiTheme="minorHAnsi" w:cstheme="minorHAnsi"/>
          <w:b/>
          <w:szCs w:val="24"/>
        </w:rPr>
      </w:pPr>
      <w:r w:rsidRPr="00EF37B8">
        <w:rPr>
          <w:rFonts w:asciiTheme="minorHAnsi" w:eastAsia="Times New Roman" w:hAnsiTheme="minorHAnsi" w:cstheme="minorHAnsi"/>
          <w:b/>
          <w:szCs w:val="24"/>
        </w:rPr>
        <w:t>Project Page Link:</w:t>
      </w:r>
      <w:r w:rsidR="00A339DF" w:rsidRPr="00EF37B8">
        <w:rPr>
          <w:rFonts w:ascii="Arial" w:hAnsi="Arial" w:cs="Arial"/>
          <w:color w:val="222222"/>
          <w:sz w:val="19"/>
          <w:szCs w:val="19"/>
          <w:shd w:val="clear" w:color="auto" w:fill="FFFFFF"/>
        </w:rPr>
        <w:t xml:space="preserve">  </w:t>
      </w:r>
      <w:hyperlink r:id="rId8" w:tgtFrame="_blank" w:history="1">
        <w:r w:rsidR="00A339DF" w:rsidRPr="00EF37B8">
          <w:rPr>
            <w:rStyle w:val="Hyperlink"/>
            <w:rFonts w:ascii="Arial" w:hAnsi="Arial" w:cs="Arial"/>
            <w:color w:val="1155CC"/>
            <w:sz w:val="19"/>
            <w:szCs w:val="19"/>
            <w:shd w:val="clear" w:color="auto" w:fill="FFFFFF"/>
          </w:rPr>
          <w:t>https://www.jove.com/account/file-uploader?src=18948173</w:t>
        </w:r>
      </w:hyperlink>
    </w:p>
    <w:p w14:paraId="2C89778F" w14:textId="77777777" w:rsidR="004E0C5A" w:rsidRPr="00EF37B8" w:rsidRDefault="004E0C5A" w:rsidP="004E0C5A">
      <w:pPr>
        <w:outlineLvl w:val="0"/>
        <w:rPr>
          <w:rFonts w:asciiTheme="minorHAnsi" w:eastAsia="Times New Roman" w:hAnsiTheme="minorHAnsi" w:cstheme="minorHAnsi"/>
          <w:b/>
          <w:szCs w:val="24"/>
        </w:rPr>
      </w:pPr>
    </w:p>
    <w:p w14:paraId="30BC7CCC" w14:textId="1C6E93A7" w:rsidR="004E0C5A" w:rsidRPr="00EF37B8" w:rsidRDefault="004E0C5A" w:rsidP="004E0C5A">
      <w:pPr>
        <w:outlineLvl w:val="0"/>
        <w:rPr>
          <w:rFonts w:asciiTheme="minorHAnsi" w:eastAsia="Times New Roman" w:hAnsiTheme="minorHAnsi" w:cstheme="minorHAnsi"/>
          <w:b/>
          <w:szCs w:val="24"/>
        </w:rPr>
      </w:pPr>
      <w:r w:rsidRPr="00EF37B8">
        <w:rPr>
          <w:rFonts w:asciiTheme="minorHAnsi" w:eastAsia="Times New Roman" w:hAnsiTheme="minorHAnsi" w:cstheme="minorHAnsi"/>
          <w:b/>
          <w:sz w:val="32"/>
          <w:szCs w:val="32"/>
        </w:rPr>
        <w:t xml:space="preserve">Title: </w:t>
      </w:r>
      <w:r w:rsidRPr="00EF37B8">
        <w:rPr>
          <w:rFonts w:asciiTheme="minorHAnsi" w:eastAsia="Times New Roman" w:hAnsiTheme="minorHAnsi" w:cstheme="minorHAnsi"/>
          <w:b/>
          <w:szCs w:val="24"/>
        </w:rPr>
        <w:t xml:space="preserve">  </w:t>
      </w:r>
      <w:r w:rsidR="00E6243E" w:rsidRPr="00127F9D">
        <w:rPr>
          <w:rFonts w:ascii="Calibri,Bold" w:hAnsi="Calibri,Bold" w:cs="Calibri,Bold"/>
          <w:b/>
          <w:bCs/>
          <w:szCs w:val="24"/>
        </w:rPr>
        <w:t>Generation of self-assembled vascularized human skin equivalents</w:t>
      </w:r>
    </w:p>
    <w:p w14:paraId="4A0C5B67" w14:textId="77777777" w:rsidR="004E0C5A" w:rsidRPr="00EF37B8" w:rsidRDefault="004E0C5A" w:rsidP="004E0C5A">
      <w:pPr>
        <w:outlineLvl w:val="0"/>
        <w:rPr>
          <w:rFonts w:asciiTheme="minorHAnsi" w:eastAsia="Times New Roman" w:hAnsiTheme="minorHAnsi" w:cstheme="minorHAnsi"/>
          <w:b/>
          <w:szCs w:val="24"/>
        </w:rPr>
      </w:pPr>
    </w:p>
    <w:p w14:paraId="571B4839" w14:textId="77777777" w:rsidR="00EC3C46" w:rsidRPr="00EF37B8" w:rsidRDefault="00EC3C46" w:rsidP="00EC3C46">
      <w:pPr>
        <w:outlineLvl w:val="0"/>
        <w:rPr>
          <w:rFonts w:asciiTheme="minorHAnsi" w:eastAsia="Times New Roman" w:hAnsiTheme="minorHAnsi" w:cstheme="minorHAnsi"/>
          <w:b/>
          <w:sz w:val="28"/>
          <w:szCs w:val="28"/>
        </w:rPr>
      </w:pPr>
      <w:r w:rsidRPr="00EF37B8">
        <w:rPr>
          <w:rFonts w:asciiTheme="minorHAnsi" w:eastAsia="Times New Roman" w:hAnsiTheme="minorHAnsi" w:cstheme="minorHAnsi"/>
          <w:b/>
          <w:sz w:val="28"/>
          <w:szCs w:val="28"/>
        </w:rPr>
        <w:t xml:space="preserve">Authors and Affiliations: </w:t>
      </w:r>
    </w:p>
    <w:p w14:paraId="38BE7B63" w14:textId="77777777" w:rsidR="00E6243E" w:rsidRPr="00127F9D" w:rsidRDefault="00E6243E" w:rsidP="00E6243E">
      <w:pPr>
        <w:autoSpaceDE w:val="0"/>
        <w:autoSpaceDN w:val="0"/>
        <w:adjustRightInd w:val="0"/>
        <w:rPr>
          <w:rFonts w:cs="Calibri"/>
          <w:szCs w:val="24"/>
        </w:rPr>
      </w:pPr>
      <w:r w:rsidRPr="00127F9D">
        <w:rPr>
          <w:rFonts w:cs="Calibri"/>
          <w:szCs w:val="24"/>
        </w:rPr>
        <w:t>Martina M. Sanchez, Joshua T. Morgan*</w:t>
      </w:r>
    </w:p>
    <w:p w14:paraId="4CAE8953" w14:textId="70F4174C" w:rsidR="004E0C5A" w:rsidRDefault="00E6243E" w:rsidP="00E6243E">
      <w:pPr>
        <w:autoSpaceDE w:val="0"/>
        <w:autoSpaceDN w:val="0"/>
        <w:adjustRightInd w:val="0"/>
        <w:rPr>
          <w:rFonts w:cs="Calibri"/>
          <w:szCs w:val="24"/>
        </w:rPr>
      </w:pPr>
      <w:r w:rsidRPr="00127F9D">
        <w:rPr>
          <w:rFonts w:cs="Calibri"/>
          <w:szCs w:val="24"/>
        </w:rPr>
        <w:t>Departments of Bioengineering, University of California, Riverside, CA</w:t>
      </w:r>
    </w:p>
    <w:p w14:paraId="5F2EBDD6" w14:textId="77777777" w:rsidR="002A3BFB" w:rsidRPr="00127F9D" w:rsidRDefault="002A3BFB" w:rsidP="00E6243E">
      <w:pPr>
        <w:autoSpaceDE w:val="0"/>
        <w:autoSpaceDN w:val="0"/>
        <w:adjustRightInd w:val="0"/>
        <w:rPr>
          <w:rFonts w:cs="Calibri"/>
          <w:szCs w:val="24"/>
        </w:rPr>
      </w:pPr>
    </w:p>
    <w:p w14:paraId="4FDD3434" w14:textId="77777777" w:rsidR="004E0C5A" w:rsidRPr="00EF37B8" w:rsidRDefault="004E0C5A" w:rsidP="004E0C5A">
      <w:pPr>
        <w:outlineLvl w:val="0"/>
        <w:rPr>
          <w:rFonts w:asciiTheme="minorHAnsi" w:eastAsia="Times New Roman" w:hAnsiTheme="minorHAnsi" w:cstheme="minorHAnsi"/>
          <w:szCs w:val="24"/>
        </w:rPr>
      </w:pPr>
    </w:p>
    <w:p w14:paraId="74288581" w14:textId="77777777" w:rsidR="004E0C5A" w:rsidRPr="00EF37B8" w:rsidRDefault="004E0C5A" w:rsidP="004E0C5A">
      <w:pPr>
        <w:outlineLvl w:val="0"/>
        <w:rPr>
          <w:rFonts w:asciiTheme="minorHAnsi" w:eastAsia="Times New Roman" w:hAnsiTheme="minorHAnsi" w:cstheme="minorHAnsi"/>
          <w:b/>
          <w:szCs w:val="24"/>
        </w:rPr>
      </w:pPr>
      <w:r w:rsidRPr="00EF37B8">
        <w:rPr>
          <w:rFonts w:asciiTheme="minorHAnsi" w:eastAsia="Times New Roman" w:hAnsiTheme="minorHAnsi" w:cstheme="minorHAnsi"/>
          <w:b/>
          <w:szCs w:val="24"/>
        </w:rPr>
        <w:t xml:space="preserve">Corresponding Authors: </w:t>
      </w:r>
    </w:p>
    <w:p w14:paraId="7F923C9B" w14:textId="23AEF30B" w:rsidR="00E6243E" w:rsidRPr="00127F9D" w:rsidRDefault="00E6243E" w:rsidP="004E0C5A">
      <w:pPr>
        <w:outlineLvl w:val="0"/>
        <w:rPr>
          <w:rFonts w:cs="Calibri"/>
          <w:szCs w:val="24"/>
        </w:rPr>
      </w:pPr>
      <w:bookmarkStart w:id="0" w:name="_Hlk25233958"/>
      <w:r w:rsidRPr="00127F9D">
        <w:rPr>
          <w:rFonts w:cs="Calibri"/>
          <w:szCs w:val="24"/>
        </w:rPr>
        <w:t>Joshua T. Morgan (</w:t>
      </w:r>
      <w:hyperlink r:id="rId9" w:history="1">
        <w:r w:rsidRPr="00127F9D">
          <w:rPr>
            <w:rStyle w:val="Hyperlink"/>
            <w:rFonts w:cs="Calibri"/>
            <w:szCs w:val="24"/>
          </w:rPr>
          <w:t>jmorgan@engr.ucr.edu</w:t>
        </w:r>
      </w:hyperlink>
      <w:r w:rsidRPr="00127F9D">
        <w:rPr>
          <w:rFonts w:cs="Calibri"/>
          <w:szCs w:val="24"/>
        </w:rPr>
        <w:t>)</w:t>
      </w:r>
    </w:p>
    <w:p w14:paraId="6FA48A55" w14:textId="77777777" w:rsidR="00E6243E" w:rsidRPr="00127F9D" w:rsidRDefault="00E6243E" w:rsidP="004E0C5A">
      <w:pPr>
        <w:outlineLvl w:val="0"/>
        <w:rPr>
          <w:rFonts w:cs="Calibri"/>
          <w:szCs w:val="24"/>
        </w:rPr>
      </w:pPr>
    </w:p>
    <w:p w14:paraId="1B4B2D7A" w14:textId="77777777" w:rsidR="004E0C5A" w:rsidRPr="00EF37B8" w:rsidRDefault="004E0C5A" w:rsidP="004E0C5A">
      <w:pPr>
        <w:outlineLvl w:val="0"/>
        <w:rPr>
          <w:rFonts w:asciiTheme="minorHAnsi" w:eastAsia="Times New Roman" w:hAnsiTheme="minorHAnsi" w:cstheme="minorHAnsi"/>
          <w:szCs w:val="24"/>
        </w:rPr>
      </w:pPr>
    </w:p>
    <w:p w14:paraId="2E1C6668" w14:textId="7663A19B" w:rsidR="004E0C5A" w:rsidRPr="00EF37B8" w:rsidRDefault="004E0C5A" w:rsidP="004E0C5A">
      <w:pPr>
        <w:outlineLvl w:val="0"/>
        <w:rPr>
          <w:rFonts w:asciiTheme="minorHAnsi" w:eastAsia="Times New Roman" w:hAnsiTheme="minorHAnsi" w:cstheme="minorHAnsi"/>
          <w:szCs w:val="24"/>
        </w:rPr>
      </w:pPr>
      <w:r w:rsidRPr="00EF37B8">
        <w:rPr>
          <w:rFonts w:asciiTheme="minorHAnsi" w:eastAsia="Times New Roman" w:hAnsiTheme="minorHAnsi" w:cstheme="minorHAnsi"/>
          <w:b/>
          <w:szCs w:val="24"/>
        </w:rPr>
        <w:t xml:space="preserve">Email Addresses for </w:t>
      </w:r>
      <w:r w:rsidR="006579DD" w:rsidRPr="00EF37B8">
        <w:rPr>
          <w:rFonts w:asciiTheme="minorHAnsi" w:eastAsia="Times New Roman" w:hAnsiTheme="minorHAnsi" w:cstheme="minorHAnsi"/>
          <w:b/>
          <w:szCs w:val="24"/>
        </w:rPr>
        <w:t>All A</w:t>
      </w:r>
      <w:r w:rsidRPr="00EF37B8">
        <w:rPr>
          <w:rFonts w:asciiTheme="minorHAnsi" w:eastAsia="Times New Roman" w:hAnsiTheme="minorHAnsi" w:cstheme="minorHAnsi"/>
          <w:b/>
          <w:szCs w:val="24"/>
        </w:rPr>
        <w:t>uthors:</w:t>
      </w:r>
      <w:r w:rsidRPr="00EF37B8">
        <w:rPr>
          <w:rFonts w:asciiTheme="minorHAnsi" w:eastAsia="Times New Roman" w:hAnsiTheme="minorHAnsi" w:cstheme="minorHAnsi"/>
          <w:szCs w:val="24"/>
        </w:rPr>
        <w:t xml:space="preserve"> </w:t>
      </w:r>
    </w:p>
    <w:bookmarkEnd w:id="0"/>
    <w:p w14:paraId="12916965" w14:textId="22D92A62" w:rsidR="003B5E26" w:rsidRPr="00127F9D" w:rsidRDefault="00E6243E" w:rsidP="009A0E7C">
      <w:pPr>
        <w:outlineLvl w:val="0"/>
        <w:rPr>
          <w:rFonts w:cs="Calibri"/>
          <w:sz w:val="22"/>
          <w:szCs w:val="22"/>
        </w:rPr>
      </w:pPr>
      <w:r w:rsidRPr="00127F9D">
        <w:rPr>
          <w:rFonts w:cs="Calibri"/>
          <w:sz w:val="22"/>
          <w:szCs w:val="22"/>
        </w:rPr>
        <w:fldChar w:fldCharType="begin"/>
      </w:r>
      <w:r w:rsidRPr="00127F9D">
        <w:rPr>
          <w:rFonts w:cs="Calibri"/>
          <w:sz w:val="22"/>
          <w:szCs w:val="22"/>
        </w:rPr>
        <w:instrText xml:space="preserve"> HYPERLINK "mailto:msale008@ucr.edu" </w:instrText>
      </w:r>
      <w:r w:rsidRPr="00127F9D">
        <w:rPr>
          <w:rFonts w:cs="Calibri"/>
          <w:sz w:val="22"/>
          <w:szCs w:val="22"/>
        </w:rPr>
        <w:fldChar w:fldCharType="separate"/>
      </w:r>
      <w:r w:rsidRPr="00127F9D">
        <w:rPr>
          <w:rStyle w:val="Hyperlink"/>
          <w:rFonts w:cs="Calibri"/>
          <w:sz w:val="22"/>
          <w:szCs w:val="22"/>
        </w:rPr>
        <w:t>msale008@ucr.edu</w:t>
      </w:r>
      <w:r w:rsidRPr="00127F9D">
        <w:rPr>
          <w:rFonts w:cs="Calibri"/>
          <w:sz w:val="22"/>
          <w:szCs w:val="22"/>
        </w:rPr>
        <w:fldChar w:fldCharType="end"/>
      </w:r>
    </w:p>
    <w:p w14:paraId="093E09E9" w14:textId="7847E3BE" w:rsidR="00E6243E" w:rsidRPr="00127F9D" w:rsidRDefault="00166DBA" w:rsidP="009A0E7C">
      <w:pPr>
        <w:outlineLvl w:val="0"/>
        <w:rPr>
          <w:rFonts w:cs="Calibri"/>
          <w:szCs w:val="24"/>
        </w:rPr>
      </w:pPr>
      <w:hyperlink r:id="rId10" w:history="1">
        <w:r w:rsidR="00E6243E" w:rsidRPr="00127F9D">
          <w:rPr>
            <w:rStyle w:val="Hyperlink"/>
            <w:rFonts w:cs="Calibri"/>
            <w:szCs w:val="24"/>
          </w:rPr>
          <w:t>jmorgan@engr.ucr.edu</w:t>
        </w:r>
      </w:hyperlink>
    </w:p>
    <w:p w14:paraId="51145CE9" w14:textId="77777777" w:rsidR="00E6243E" w:rsidRPr="00EF37B8" w:rsidRDefault="00E6243E" w:rsidP="009A0E7C">
      <w:pPr>
        <w:outlineLvl w:val="0"/>
        <w:rPr>
          <w:rFonts w:asciiTheme="minorHAnsi" w:hAnsiTheme="minorHAnsi" w:cstheme="minorHAnsi"/>
          <w:b/>
          <w:sz w:val="22"/>
          <w:szCs w:val="22"/>
        </w:rPr>
      </w:pPr>
    </w:p>
    <w:p w14:paraId="6F84F159" w14:textId="77777777" w:rsidR="003B5E26" w:rsidRPr="00EF37B8" w:rsidRDefault="003B5E26" w:rsidP="009A0E7C">
      <w:pPr>
        <w:outlineLvl w:val="0"/>
        <w:rPr>
          <w:rFonts w:asciiTheme="minorHAnsi" w:hAnsiTheme="minorHAnsi" w:cstheme="minorHAnsi"/>
          <w:b/>
          <w:sz w:val="22"/>
          <w:szCs w:val="22"/>
        </w:rPr>
      </w:pPr>
    </w:p>
    <w:p w14:paraId="5A2BE33C" w14:textId="77777777" w:rsidR="001E230F" w:rsidRPr="00EF37B8" w:rsidRDefault="001E230F" w:rsidP="009A0E7C">
      <w:pPr>
        <w:outlineLvl w:val="0"/>
        <w:rPr>
          <w:rFonts w:asciiTheme="minorHAnsi" w:hAnsiTheme="minorHAnsi" w:cstheme="minorHAnsi"/>
          <w:b/>
          <w:sz w:val="22"/>
          <w:szCs w:val="22"/>
        </w:rPr>
      </w:pPr>
    </w:p>
    <w:p w14:paraId="60B95108" w14:textId="77777777" w:rsidR="00C70C90" w:rsidRPr="00EF37B8" w:rsidRDefault="00C70C90">
      <w:pPr>
        <w:rPr>
          <w:rFonts w:asciiTheme="minorHAnsi" w:hAnsiTheme="minorHAnsi" w:cstheme="minorHAnsi"/>
          <w:b/>
          <w:sz w:val="22"/>
          <w:szCs w:val="22"/>
        </w:rPr>
      </w:pPr>
      <w:r w:rsidRPr="00EF37B8">
        <w:rPr>
          <w:rFonts w:asciiTheme="minorHAnsi" w:hAnsiTheme="minorHAnsi" w:cstheme="minorHAnsi"/>
          <w:b/>
          <w:sz w:val="22"/>
          <w:szCs w:val="22"/>
        </w:rPr>
        <w:br w:type="page"/>
      </w:r>
    </w:p>
    <w:p w14:paraId="39CBDE5B" w14:textId="47D4821F" w:rsidR="00987081" w:rsidRPr="00EF37B8" w:rsidRDefault="00987081" w:rsidP="00673750">
      <w:pPr>
        <w:pStyle w:val="Heading2"/>
        <w:rPr>
          <w:rFonts w:asciiTheme="minorHAnsi" w:hAnsiTheme="minorHAnsi" w:cstheme="minorHAnsi"/>
        </w:rPr>
      </w:pPr>
      <w:r w:rsidRPr="00EF37B8">
        <w:rPr>
          <w:rFonts w:asciiTheme="minorHAnsi" w:hAnsiTheme="minorHAnsi" w:cstheme="minorHAnsi"/>
        </w:rPr>
        <w:lastRenderedPageBreak/>
        <w:t xml:space="preserve">Author Questionnaire </w:t>
      </w:r>
    </w:p>
    <w:p w14:paraId="24C73F46" w14:textId="18C83BCA" w:rsidR="00673750" w:rsidRPr="00EF37B8" w:rsidRDefault="00673750" w:rsidP="005368BB">
      <w:pPr>
        <w:spacing w:before="120"/>
        <w:ind w:left="216" w:hanging="216"/>
        <w:jc w:val="both"/>
        <w:rPr>
          <w:rFonts w:asciiTheme="minorHAnsi" w:eastAsia="Times New Roman" w:hAnsiTheme="minorHAnsi" w:cstheme="minorHAnsi"/>
          <w:b/>
          <w:szCs w:val="24"/>
        </w:rPr>
      </w:pPr>
      <w:r w:rsidRPr="00EF37B8">
        <w:rPr>
          <w:rFonts w:asciiTheme="minorHAnsi" w:eastAsia="Times New Roman" w:hAnsiTheme="minorHAnsi" w:cstheme="minorHAnsi"/>
          <w:b/>
          <w:szCs w:val="24"/>
        </w:rPr>
        <w:t xml:space="preserve">1. </w:t>
      </w:r>
      <w:r w:rsidRPr="00EF37B8">
        <w:rPr>
          <w:rFonts w:asciiTheme="minorHAnsi" w:eastAsia="Times New Roman" w:hAnsiTheme="minorHAnsi" w:cstheme="minorHAnsi"/>
          <w:b/>
          <w:bCs/>
          <w:szCs w:val="24"/>
        </w:rPr>
        <w:t>Microscopy</w:t>
      </w:r>
      <w:r w:rsidRPr="00EF37B8">
        <w:rPr>
          <w:rFonts w:asciiTheme="minorHAnsi" w:eastAsia="Times New Roman" w:hAnsiTheme="minorHAnsi" w:cstheme="minorHAnsi"/>
          <w:szCs w:val="24"/>
        </w:rPr>
        <w:t xml:space="preserve">: </w:t>
      </w:r>
      <w:r w:rsidRPr="00EF37B8">
        <w:rPr>
          <w:rFonts w:eastAsia="Times New Roman" w:cs="Calibri"/>
          <w:szCs w:val="24"/>
        </w:rPr>
        <w:t>Does your protocol require the use of a dissecting or stereomicroscope for performing a complex dissection, microinjection technique, or something similar</w:t>
      </w:r>
      <w:r w:rsidRPr="00EF37B8">
        <w:rPr>
          <w:rFonts w:asciiTheme="minorHAnsi" w:eastAsia="Times New Roman" w:hAnsiTheme="minorHAnsi" w:cstheme="minorHAnsi"/>
          <w:szCs w:val="24"/>
        </w:rPr>
        <w:t>?</w:t>
      </w:r>
      <w:r w:rsidRPr="00EF37B8">
        <w:rPr>
          <w:rFonts w:asciiTheme="minorHAnsi" w:eastAsia="Times New Roman" w:hAnsiTheme="minorHAnsi" w:cstheme="minorHAnsi"/>
          <w:b/>
          <w:szCs w:val="24"/>
        </w:rPr>
        <w:t xml:space="preserve">  </w:t>
      </w:r>
      <w:r w:rsidR="004B2E1B">
        <w:rPr>
          <w:rFonts w:asciiTheme="minorHAnsi" w:eastAsia="Times New Roman" w:hAnsiTheme="minorHAnsi" w:cstheme="minorHAnsi"/>
          <w:b/>
          <w:bCs/>
          <w:szCs w:val="24"/>
        </w:rPr>
        <w:t>No</w:t>
      </w:r>
      <w:r w:rsidRPr="00EF37B8">
        <w:rPr>
          <w:rFonts w:asciiTheme="minorHAnsi" w:eastAsia="Times New Roman" w:hAnsiTheme="minorHAnsi" w:cstheme="minorHAnsi"/>
          <w:szCs w:val="24"/>
        </w:rPr>
        <w:t xml:space="preserve">  </w:t>
      </w:r>
    </w:p>
    <w:p w14:paraId="72574512" w14:textId="77777777" w:rsidR="00673750" w:rsidRPr="00EF37B8" w:rsidRDefault="00673750" w:rsidP="005368BB">
      <w:pPr>
        <w:spacing w:before="120"/>
        <w:jc w:val="both"/>
        <w:rPr>
          <w:rFonts w:asciiTheme="minorHAnsi" w:eastAsia="Times New Roman" w:hAnsiTheme="minorHAnsi" w:cstheme="minorHAnsi"/>
          <w:b/>
          <w:szCs w:val="24"/>
        </w:rPr>
      </w:pPr>
    </w:p>
    <w:p w14:paraId="1901BCA0" w14:textId="22E2065C" w:rsidR="00673750" w:rsidRPr="00EF37B8" w:rsidRDefault="00673750" w:rsidP="005368BB">
      <w:pPr>
        <w:spacing w:before="120"/>
        <w:ind w:left="216" w:hanging="216"/>
        <w:jc w:val="both"/>
        <w:rPr>
          <w:rFonts w:asciiTheme="minorHAnsi" w:eastAsia="Times New Roman" w:hAnsiTheme="minorHAnsi" w:cstheme="minorHAnsi"/>
          <w:szCs w:val="24"/>
        </w:rPr>
      </w:pPr>
      <w:r w:rsidRPr="00EF37B8">
        <w:rPr>
          <w:rFonts w:asciiTheme="minorHAnsi" w:eastAsia="Times New Roman" w:hAnsiTheme="minorHAnsi" w:cstheme="minorHAnsi"/>
          <w:b/>
          <w:szCs w:val="24"/>
        </w:rPr>
        <w:t xml:space="preserve">2. Software: </w:t>
      </w:r>
      <w:r w:rsidRPr="00EF37B8">
        <w:rPr>
          <w:rFonts w:asciiTheme="minorHAnsi" w:eastAsia="Times New Roman" w:hAnsiTheme="minorHAnsi" w:cstheme="minorHAnsi"/>
          <w:szCs w:val="24"/>
        </w:rPr>
        <w:t>Does the part of your protocol being filmed include step-by-step descriptions of software usage?</w:t>
      </w:r>
      <w:r w:rsidRPr="00EF37B8">
        <w:rPr>
          <w:rFonts w:asciiTheme="minorHAnsi" w:eastAsia="Times New Roman" w:hAnsiTheme="minorHAnsi" w:cstheme="minorHAnsi"/>
          <w:b/>
          <w:szCs w:val="24"/>
        </w:rPr>
        <w:t xml:space="preserve">  </w:t>
      </w:r>
      <w:r w:rsidR="004B2E1B">
        <w:rPr>
          <w:rFonts w:asciiTheme="minorHAnsi" w:eastAsia="Times New Roman" w:hAnsiTheme="minorHAnsi" w:cstheme="minorHAnsi"/>
          <w:b/>
          <w:bCs/>
          <w:szCs w:val="24"/>
        </w:rPr>
        <w:t>No</w:t>
      </w:r>
    </w:p>
    <w:p w14:paraId="1A5B3771" w14:textId="77777777" w:rsidR="00673750" w:rsidRPr="00EF37B8" w:rsidRDefault="00673750" w:rsidP="005368BB">
      <w:pPr>
        <w:spacing w:before="120"/>
        <w:ind w:left="720"/>
        <w:jc w:val="both"/>
        <w:rPr>
          <w:rFonts w:asciiTheme="minorHAnsi" w:eastAsia="Times New Roman" w:hAnsiTheme="minorHAnsi" w:cstheme="minorHAnsi"/>
          <w:szCs w:val="24"/>
        </w:rPr>
      </w:pPr>
    </w:p>
    <w:p w14:paraId="386ABB33" w14:textId="7B6E5153" w:rsidR="00673750" w:rsidRPr="00EF37B8" w:rsidRDefault="00673750" w:rsidP="005368BB">
      <w:pPr>
        <w:spacing w:before="120"/>
        <w:ind w:left="216" w:hanging="216"/>
        <w:jc w:val="both"/>
        <w:rPr>
          <w:rFonts w:asciiTheme="majorHAnsi" w:eastAsia="Times New Roman" w:hAnsiTheme="majorHAnsi" w:cstheme="majorHAnsi"/>
          <w:szCs w:val="24"/>
        </w:rPr>
      </w:pPr>
      <w:r w:rsidRPr="00EF37B8">
        <w:rPr>
          <w:rFonts w:asciiTheme="majorHAnsi" w:eastAsia="Times New Roman" w:hAnsiTheme="majorHAnsi" w:cstheme="majorHAnsi"/>
          <w:b/>
          <w:szCs w:val="24"/>
        </w:rPr>
        <w:t xml:space="preserve">3. Interview statements: </w:t>
      </w:r>
      <w:r w:rsidRPr="00EF37B8">
        <w:rPr>
          <w:rFonts w:asciiTheme="majorHAnsi" w:eastAsia="Times New Roman" w:hAnsiTheme="majorHAnsi" w:cstheme="majorHAnsi"/>
          <w:szCs w:val="24"/>
        </w:rPr>
        <w:t xml:space="preserve">Considering the COVID-19-imposed mask-wearing and social distancing recommendations, which interview statement filming option is the most appropriate for your group? </w:t>
      </w:r>
    </w:p>
    <w:p w14:paraId="719C6280" w14:textId="77777777" w:rsidR="00673750" w:rsidRPr="00EF37B8" w:rsidRDefault="00673750" w:rsidP="005368BB">
      <w:pPr>
        <w:spacing w:before="120"/>
        <w:jc w:val="both"/>
        <w:rPr>
          <w:rFonts w:eastAsia="Times New Roman" w:cs="Calibri"/>
          <w:szCs w:val="24"/>
        </w:rPr>
      </w:pPr>
    </w:p>
    <w:p w14:paraId="177BB393" w14:textId="211D878C" w:rsidR="00673750" w:rsidRPr="00EF37B8" w:rsidRDefault="00673750" w:rsidP="005368BB">
      <w:pPr>
        <w:ind w:left="720"/>
        <w:jc w:val="both"/>
        <w:rPr>
          <w:rFonts w:eastAsia="Times New Roman" w:cs="Calibri"/>
          <w:color w:val="222222"/>
          <w:szCs w:val="24"/>
        </w:rPr>
      </w:pPr>
      <w:r w:rsidRPr="00EF37B8">
        <w:rPr>
          <w:rFonts w:eastAsia="Times New Roman" w:cs="Calibri"/>
          <w:color w:val="222222"/>
          <w:szCs w:val="24"/>
        </w:rPr>
        <w:t>Interviewees wear masks until videographer steps away (≥6 ft/2 m) and begins filming, then the interviewee removes the mask for line delivery only. When take is captured, the interviewee puts the mask back on. Statements can be filmed outside if weather permits.</w:t>
      </w:r>
      <w:r w:rsidRPr="00EF37B8">
        <w:rPr>
          <w:rFonts w:asciiTheme="majorHAnsi" w:eastAsia="Times New Roman" w:hAnsiTheme="majorHAnsi" w:cstheme="majorHAnsi"/>
          <w:b/>
          <w:bCs/>
          <w:szCs w:val="24"/>
        </w:rPr>
        <w:t xml:space="preserve"> </w:t>
      </w:r>
    </w:p>
    <w:p w14:paraId="7723C436" w14:textId="77777777" w:rsidR="00673750" w:rsidRPr="00EF37B8" w:rsidRDefault="00673750" w:rsidP="005368BB">
      <w:pPr>
        <w:spacing w:before="120"/>
        <w:jc w:val="both"/>
        <w:rPr>
          <w:rFonts w:asciiTheme="minorHAnsi" w:eastAsia="Times New Roman" w:hAnsiTheme="minorHAnsi" w:cstheme="minorHAnsi"/>
          <w:b/>
          <w:szCs w:val="24"/>
        </w:rPr>
      </w:pPr>
    </w:p>
    <w:p w14:paraId="322B3EEF" w14:textId="63CA912D" w:rsidR="00673750" w:rsidRPr="00EF37B8" w:rsidRDefault="00673750" w:rsidP="005368BB">
      <w:pPr>
        <w:spacing w:before="120"/>
        <w:jc w:val="both"/>
        <w:rPr>
          <w:rFonts w:asciiTheme="minorHAnsi" w:eastAsia="Times New Roman" w:hAnsiTheme="minorHAnsi" w:cstheme="minorHAnsi"/>
          <w:b/>
          <w:bCs/>
          <w:szCs w:val="24"/>
        </w:rPr>
      </w:pPr>
      <w:r w:rsidRPr="00EF37B8">
        <w:rPr>
          <w:rFonts w:asciiTheme="minorHAnsi" w:eastAsia="Times New Roman" w:hAnsiTheme="minorHAnsi" w:cstheme="minorHAnsi"/>
          <w:b/>
          <w:szCs w:val="24"/>
        </w:rPr>
        <w:t>4. Filming location:</w:t>
      </w:r>
      <w:r w:rsidRPr="00EF37B8">
        <w:rPr>
          <w:rFonts w:asciiTheme="minorHAnsi" w:eastAsia="Times New Roman" w:hAnsiTheme="minorHAnsi" w:cstheme="minorHAnsi"/>
          <w:szCs w:val="24"/>
        </w:rPr>
        <w:t xml:space="preserve"> Will the filming need to take place in multiple locations? </w:t>
      </w:r>
      <w:r w:rsidRPr="00EF37B8">
        <w:rPr>
          <w:rFonts w:asciiTheme="minorHAnsi" w:eastAsia="Times New Roman" w:hAnsiTheme="minorHAnsi" w:cstheme="minorHAnsi"/>
          <w:b/>
          <w:szCs w:val="24"/>
        </w:rPr>
        <w:t xml:space="preserve">  </w:t>
      </w:r>
      <w:r w:rsidR="004B2E1B">
        <w:rPr>
          <w:rFonts w:asciiTheme="minorHAnsi" w:eastAsia="Times New Roman" w:hAnsiTheme="minorHAnsi" w:cstheme="minorHAnsi"/>
          <w:b/>
          <w:bCs/>
          <w:szCs w:val="24"/>
        </w:rPr>
        <w:t>No</w:t>
      </w:r>
    </w:p>
    <w:p w14:paraId="0C6071D7" w14:textId="77777777" w:rsidR="0082165B" w:rsidRPr="00EF37B8" w:rsidRDefault="0082165B" w:rsidP="00987081">
      <w:pPr>
        <w:rPr>
          <w:rFonts w:asciiTheme="minorHAnsi" w:hAnsiTheme="minorHAnsi" w:cstheme="minorHAnsi"/>
          <w:b/>
          <w:sz w:val="22"/>
          <w:szCs w:val="22"/>
        </w:rPr>
      </w:pPr>
    </w:p>
    <w:p w14:paraId="60DAEE05" w14:textId="77777777" w:rsidR="0082165B" w:rsidRPr="00EF37B8" w:rsidRDefault="0082165B" w:rsidP="00987081">
      <w:pPr>
        <w:rPr>
          <w:rFonts w:asciiTheme="minorHAnsi" w:hAnsiTheme="minorHAnsi" w:cstheme="minorHAnsi"/>
          <w:b/>
          <w:sz w:val="22"/>
          <w:szCs w:val="22"/>
        </w:rPr>
      </w:pPr>
    </w:p>
    <w:p w14:paraId="387AB740" w14:textId="77777777" w:rsidR="0082165B" w:rsidRPr="00EF37B8" w:rsidRDefault="0082165B" w:rsidP="00987081">
      <w:pPr>
        <w:rPr>
          <w:rFonts w:asciiTheme="minorHAnsi" w:hAnsiTheme="minorHAnsi" w:cstheme="minorHAnsi"/>
          <w:b/>
          <w:sz w:val="22"/>
          <w:szCs w:val="22"/>
        </w:rPr>
      </w:pPr>
    </w:p>
    <w:p w14:paraId="1F76B02A" w14:textId="49EA3186" w:rsidR="00B847A0" w:rsidRPr="00EF37B8" w:rsidRDefault="00B847A0" w:rsidP="00987081">
      <w:pPr>
        <w:rPr>
          <w:rFonts w:asciiTheme="minorHAnsi" w:hAnsiTheme="minorHAnsi" w:cstheme="minorHAnsi"/>
          <w:b/>
          <w:sz w:val="22"/>
          <w:szCs w:val="22"/>
        </w:rPr>
      </w:pPr>
      <w:r w:rsidRPr="00EF37B8">
        <w:rPr>
          <w:rFonts w:asciiTheme="minorHAnsi" w:hAnsiTheme="minorHAnsi" w:cstheme="minorHAnsi"/>
          <w:b/>
          <w:sz w:val="22"/>
          <w:szCs w:val="22"/>
        </w:rPr>
        <w:t>Current Protocol Length</w:t>
      </w:r>
    </w:p>
    <w:p w14:paraId="74D07E30" w14:textId="77777777" w:rsidR="00B847A0" w:rsidRPr="00EF37B8" w:rsidRDefault="00B847A0" w:rsidP="00987081">
      <w:pPr>
        <w:rPr>
          <w:rFonts w:asciiTheme="minorHAnsi" w:hAnsiTheme="minorHAnsi" w:cstheme="minorHAnsi"/>
          <w:b/>
          <w:sz w:val="22"/>
          <w:szCs w:val="22"/>
        </w:rPr>
      </w:pPr>
    </w:p>
    <w:p w14:paraId="04E717F8" w14:textId="1E1390FD" w:rsidR="00C2620F" w:rsidRPr="00EF37B8" w:rsidRDefault="00C2620F" w:rsidP="00987081">
      <w:pPr>
        <w:rPr>
          <w:rFonts w:asciiTheme="minorHAnsi" w:hAnsiTheme="minorHAnsi" w:cstheme="minorHAnsi"/>
          <w:bCs/>
          <w:sz w:val="22"/>
          <w:szCs w:val="22"/>
        </w:rPr>
      </w:pPr>
      <w:r w:rsidRPr="00EF37B8">
        <w:rPr>
          <w:rFonts w:asciiTheme="minorHAnsi" w:hAnsiTheme="minorHAnsi" w:cstheme="minorHAnsi"/>
          <w:bCs/>
          <w:sz w:val="22"/>
          <w:szCs w:val="22"/>
        </w:rPr>
        <w:t xml:space="preserve">Number of Steps:  </w:t>
      </w:r>
      <w:r w:rsidR="00152B33" w:rsidRPr="00EF37B8">
        <w:rPr>
          <w:rFonts w:asciiTheme="minorHAnsi" w:hAnsiTheme="minorHAnsi" w:cstheme="minorHAnsi"/>
          <w:bCs/>
          <w:sz w:val="22"/>
          <w:szCs w:val="22"/>
        </w:rPr>
        <w:t>23</w:t>
      </w:r>
    </w:p>
    <w:p w14:paraId="5AAC9C6C" w14:textId="0F362F84" w:rsidR="00C2620F" w:rsidRPr="00EF37B8" w:rsidRDefault="00C2620F" w:rsidP="00987081">
      <w:pPr>
        <w:rPr>
          <w:rFonts w:asciiTheme="minorHAnsi" w:hAnsiTheme="minorHAnsi" w:cstheme="minorHAnsi"/>
          <w:b/>
          <w:sz w:val="22"/>
          <w:szCs w:val="22"/>
        </w:rPr>
      </w:pPr>
      <w:r w:rsidRPr="00EF37B8">
        <w:rPr>
          <w:rFonts w:asciiTheme="minorHAnsi" w:hAnsiTheme="minorHAnsi" w:cstheme="minorHAnsi"/>
          <w:bCs/>
          <w:sz w:val="22"/>
          <w:szCs w:val="22"/>
        </w:rPr>
        <w:t xml:space="preserve">Number of Shots: </w:t>
      </w:r>
      <w:r w:rsidR="0082165B" w:rsidRPr="00EF37B8">
        <w:rPr>
          <w:rFonts w:asciiTheme="minorHAnsi" w:hAnsiTheme="minorHAnsi" w:cstheme="minorHAnsi"/>
          <w:bCs/>
          <w:sz w:val="22"/>
          <w:szCs w:val="22"/>
        </w:rPr>
        <w:t xml:space="preserve"> </w:t>
      </w:r>
      <w:r w:rsidR="00152B33" w:rsidRPr="00EF37B8">
        <w:rPr>
          <w:rFonts w:asciiTheme="minorHAnsi" w:hAnsiTheme="minorHAnsi" w:cstheme="minorHAnsi"/>
          <w:bCs/>
          <w:sz w:val="22"/>
          <w:szCs w:val="22"/>
        </w:rPr>
        <w:t>52</w:t>
      </w:r>
      <w:r w:rsidR="00277C90" w:rsidRPr="00EF37B8">
        <w:rPr>
          <w:rFonts w:asciiTheme="minorHAnsi" w:hAnsiTheme="minorHAnsi" w:cstheme="minorHAnsi"/>
          <w:b/>
          <w:sz w:val="22"/>
          <w:szCs w:val="22"/>
        </w:rPr>
        <w:br w:type="page"/>
      </w:r>
    </w:p>
    <w:p w14:paraId="174924D5" w14:textId="77777777" w:rsidR="00143557" w:rsidRPr="00EF37B8" w:rsidRDefault="00143557" w:rsidP="005A02B6">
      <w:pPr>
        <w:pStyle w:val="Heading1"/>
        <w:rPr>
          <w:rFonts w:asciiTheme="minorHAnsi" w:hAnsiTheme="minorHAnsi" w:cstheme="minorHAnsi"/>
        </w:rPr>
      </w:pPr>
      <w:r w:rsidRPr="00EF37B8">
        <w:rPr>
          <w:rFonts w:asciiTheme="minorHAnsi" w:hAnsiTheme="minorHAnsi" w:cstheme="minorHAnsi"/>
        </w:rPr>
        <w:lastRenderedPageBreak/>
        <w:t>Introduction</w:t>
      </w:r>
    </w:p>
    <w:p w14:paraId="6C16C00A" w14:textId="77777777" w:rsidR="00FA1A9D" w:rsidRPr="00EF37B8" w:rsidRDefault="00FA1A9D" w:rsidP="00FA1A9D">
      <w:pPr>
        <w:pStyle w:val="ListParagraph"/>
        <w:ind w:left="270"/>
        <w:rPr>
          <w:rFonts w:asciiTheme="minorHAnsi" w:hAnsiTheme="minorHAnsi" w:cstheme="minorHAnsi"/>
          <w:b/>
          <w:sz w:val="22"/>
          <w:szCs w:val="22"/>
        </w:rPr>
      </w:pPr>
    </w:p>
    <w:p w14:paraId="3FD23678" w14:textId="77777777" w:rsidR="00D300CE" w:rsidRPr="00EF37B8" w:rsidRDefault="007D61A8" w:rsidP="005368BB">
      <w:pPr>
        <w:pStyle w:val="ListParagraph"/>
        <w:numPr>
          <w:ilvl w:val="0"/>
          <w:numId w:val="9"/>
        </w:numPr>
        <w:jc w:val="both"/>
        <w:rPr>
          <w:rFonts w:asciiTheme="minorHAnsi" w:hAnsiTheme="minorHAnsi" w:cstheme="minorHAnsi"/>
          <w:b/>
          <w:szCs w:val="24"/>
        </w:rPr>
      </w:pPr>
      <w:r w:rsidRPr="00EF37B8">
        <w:rPr>
          <w:rFonts w:asciiTheme="minorHAnsi" w:hAnsiTheme="minorHAnsi" w:cstheme="minorHAnsi"/>
          <w:b/>
          <w:szCs w:val="24"/>
        </w:rPr>
        <w:t>Introductory Interview Statements</w:t>
      </w:r>
    </w:p>
    <w:p w14:paraId="54172504" w14:textId="77777777" w:rsidR="00336C61" w:rsidRPr="00EF37B8" w:rsidRDefault="00336C61" w:rsidP="005368BB">
      <w:pPr>
        <w:spacing w:line="360" w:lineRule="auto"/>
        <w:contextualSpacing/>
        <w:jc w:val="both"/>
        <w:outlineLvl w:val="0"/>
        <w:rPr>
          <w:rFonts w:asciiTheme="minorHAnsi" w:hAnsiTheme="minorHAnsi" w:cstheme="minorHAnsi"/>
          <w:sz w:val="22"/>
          <w:szCs w:val="22"/>
        </w:rPr>
      </w:pPr>
    </w:p>
    <w:p w14:paraId="16F3E485" w14:textId="0B673765" w:rsidR="007D61A8" w:rsidRPr="00EF37B8" w:rsidRDefault="007D61A8" w:rsidP="005368BB">
      <w:pPr>
        <w:jc w:val="both"/>
        <w:rPr>
          <w:rFonts w:asciiTheme="minorHAnsi" w:eastAsia="Times New Roman" w:hAnsiTheme="minorHAnsi" w:cstheme="minorHAnsi"/>
          <w:szCs w:val="24"/>
        </w:rPr>
      </w:pPr>
      <w:bookmarkStart w:id="1" w:name="_Hlk63066900"/>
      <w:r w:rsidRPr="00EF37B8">
        <w:rPr>
          <w:rFonts w:asciiTheme="minorHAnsi" w:eastAsia="Times New Roman" w:hAnsiTheme="minorHAnsi" w:cstheme="minorHAnsi"/>
          <w:b/>
          <w:szCs w:val="24"/>
        </w:rPr>
        <w:t>REQUIRED:</w:t>
      </w:r>
      <w:r w:rsidRPr="00EF37B8">
        <w:rPr>
          <w:rFonts w:asciiTheme="minorHAnsi" w:eastAsia="Times New Roman" w:hAnsiTheme="minorHAnsi" w:cstheme="minorHAnsi"/>
          <w:szCs w:val="24"/>
        </w:rPr>
        <w:t xml:space="preserve">  </w:t>
      </w:r>
    </w:p>
    <w:p w14:paraId="25928288" w14:textId="00C30679" w:rsidR="007D61A8" w:rsidRPr="00095B0B" w:rsidRDefault="003C1135" w:rsidP="005368BB">
      <w:pPr>
        <w:pStyle w:val="ListParagraph"/>
        <w:numPr>
          <w:ilvl w:val="1"/>
          <w:numId w:val="3"/>
        </w:numPr>
        <w:spacing w:before="120"/>
        <w:contextualSpacing w:val="0"/>
        <w:jc w:val="both"/>
        <w:rPr>
          <w:rFonts w:asciiTheme="minorHAnsi" w:eastAsia="Times New Roman" w:hAnsiTheme="minorHAnsi" w:cstheme="minorHAnsi"/>
          <w:szCs w:val="24"/>
        </w:rPr>
      </w:pPr>
      <w:r>
        <w:rPr>
          <w:rStyle w:val="AuthorName"/>
          <w:rFonts w:asciiTheme="minorHAnsi" w:eastAsia="Times" w:hAnsiTheme="minorHAnsi" w:cstheme="minorHAnsi"/>
        </w:rPr>
        <w:t>Martina M. Sanchez</w:t>
      </w:r>
      <w:r w:rsidR="007D61A8" w:rsidRPr="00EF37B8">
        <w:rPr>
          <w:rFonts w:asciiTheme="minorHAnsi" w:eastAsia="Times New Roman" w:hAnsiTheme="minorHAnsi" w:cstheme="minorHAnsi"/>
          <w:b/>
          <w:bCs/>
          <w:szCs w:val="24"/>
          <w:u w:val="single"/>
        </w:rPr>
        <w:t>:</w:t>
      </w:r>
      <w:r w:rsidR="007D61A8" w:rsidRPr="00EF37B8">
        <w:rPr>
          <w:rFonts w:asciiTheme="minorHAnsi" w:eastAsia="Times New Roman" w:hAnsiTheme="minorHAnsi" w:cstheme="minorHAnsi"/>
          <w:szCs w:val="24"/>
        </w:rPr>
        <w:t xml:space="preserve"> </w:t>
      </w:r>
      <w:r>
        <w:rPr>
          <w:rFonts w:asciiTheme="minorHAnsi" w:hAnsiTheme="minorHAnsi" w:cstheme="minorHAnsi"/>
        </w:rPr>
        <w:t xml:space="preserve">The detail provided in this protocol </w:t>
      </w:r>
      <w:r w:rsidR="00724DDD">
        <w:rPr>
          <w:rFonts w:asciiTheme="minorHAnsi" w:hAnsiTheme="minorHAnsi" w:cstheme="minorHAnsi"/>
        </w:rPr>
        <w:t xml:space="preserve">addresses </w:t>
      </w:r>
      <w:r>
        <w:rPr>
          <w:rFonts w:asciiTheme="minorHAnsi" w:hAnsiTheme="minorHAnsi" w:cstheme="minorHAnsi"/>
        </w:rPr>
        <w:t>skin equivalent generation</w:t>
      </w:r>
      <w:r w:rsidR="00724DDD">
        <w:rPr>
          <w:rFonts w:asciiTheme="minorHAnsi" w:hAnsiTheme="minorHAnsi" w:cstheme="minorHAnsi"/>
        </w:rPr>
        <w:t xml:space="preserve"> which is often technically challenging. N</w:t>
      </w:r>
      <w:r>
        <w:rPr>
          <w:rFonts w:asciiTheme="minorHAnsi" w:hAnsiTheme="minorHAnsi" w:cstheme="minorHAnsi"/>
        </w:rPr>
        <w:t xml:space="preserve">ovel </w:t>
      </w:r>
      <w:r w:rsidR="00EB62CE">
        <w:rPr>
          <w:rFonts w:asciiTheme="minorHAnsi" w:hAnsiTheme="minorHAnsi" w:cstheme="minorHAnsi"/>
        </w:rPr>
        <w:t>human skin equivalent</w:t>
      </w:r>
      <w:r>
        <w:rPr>
          <w:rFonts w:asciiTheme="minorHAnsi" w:hAnsiTheme="minorHAnsi" w:cstheme="minorHAnsi"/>
        </w:rPr>
        <w:t xml:space="preserve"> protocol elements such as vasculature and volumetric imaging</w:t>
      </w:r>
      <w:r w:rsidR="00724DDD">
        <w:rPr>
          <w:rFonts w:asciiTheme="minorHAnsi" w:hAnsiTheme="minorHAnsi" w:cstheme="minorHAnsi"/>
        </w:rPr>
        <w:t xml:space="preserve"> are included.</w:t>
      </w:r>
    </w:p>
    <w:p w14:paraId="54DBF379" w14:textId="77777777" w:rsidR="00095B0B" w:rsidRPr="00095B0B" w:rsidRDefault="00095B0B" w:rsidP="005368BB">
      <w:pPr>
        <w:pStyle w:val="ListParagraph"/>
        <w:spacing w:before="120"/>
        <w:ind w:left="907"/>
        <w:contextualSpacing w:val="0"/>
        <w:jc w:val="both"/>
        <w:rPr>
          <w:rFonts w:asciiTheme="minorHAnsi" w:eastAsia="Times New Roman" w:hAnsiTheme="minorHAnsi" w:cstheme="minorHAnsi"/>
          <w:szCs w:val="24"/>
        </w:rPr>
      </w:pPr>
    </w:p>
    <w:p w14:paraId="56954CB4" w14:textId="778B6753" w:rsidR="00095B0B" w:rsidRPr="00095B0B" w:rsidRDefault="00095B0B" w:rsidP="005368BB">
      <w:pPr>
        <w:pStyle w:val="ListParagraph"/>
        <w:numPr>
          <w:ilvl w:val="2"/>
          <w:numId w:val="3"/>
        </w:numPr>
        <w:contextualSpacing w:val="0"/>
        <w:jc w:val="both"/>
        <w:outlineLvl w:val="0"/>
        <w:rPr>
          <w:rFonts w:asciiTheme="minorHAnsi" w:hAnsiTheme="minorHAnsi" w:cstheme="minorHAnsi"/>
          <w:color w:val="000000" w:themeColor="text1"/>
          <w:szCs w:val="24"/>
        </w:rPr>
      </w:pPr>
      <w:r w:rsidRPr="006B042A">
        <w:rPr>
          <w:rFonts w:asciiTheme="minorHAnsi" w:hAnsiTheme="minorHAnsi" w:cstheme="minorHAnsi"/>
          <w:bCs/>
          <w:color w:val="000000" w:themeColor="text1"/>
          <w:szCs w:val="24"/>
        </w:rPr>
        <w:t>INTERVIEW: Named talent says the statement above in an interview-style shot, looking slightly off-camera.</w:t>
      </w:r>
    </w:p>
    <w:p w14:paraId="00A66870" w14:textId="77777777" w:rsidR="007D61A8" w:rsidRPr="00EF37B8" w:rsidRDefault="007D61A8" w:rsidP="005368BB">
      <w:pPr>
        <w:jc w:val="both"/>
        <w:rPr>
          <w:rFonts w:asciiTheme="minorHAnsi" w:eastAsia="Times New Roman" w:hAnsiTheme="minorHAnsi" w:cstheme="minorHAnsi"/>
          <w:b/>
          <w:bCs/>
          <w:szCs w:val="24"/>
        </w:rPr>
      </w:pPr>
    </w:p>
    <w:p w14:paraId="490E6309" w14:textId="340BE91A" w:rsidR="007D61A8" w:rsidRPr="00095B0B" w:rsidRDefault="00F77EFC" w:rsidP="005368BB">
      <w:pPr>
        <w:pStyle w:val="ListParagraph"/>
        <w:numPr>
          <w:ilvl w:val="1"/>
          <w:numId w:val="3"/>
        </w:numPr>
        <w:spacing w:before="120"/>
        <w:contextualSpacing w:val="0"/>
        <w:jc w:val="both"/>
        <w:rPr>
          <w:rFonts w:asciiTheme="minorHAnsi" w:eastAsia="Times New Roman" w:hAnsiTheme="minorHAnsi" w:cstheme="minorHAnsi"/>
          <w:szCs w:val="24"/>
        </w:rPr>
      </w:pPr>
      <w:r>
        <w:rPr>
          <w:rStyle w:val="AuthorName"/>
          <w:rFonts w:asciiTheme="minorHAnsi" w:eastAsia="Times" w:hAnsiTheme="minorHAnsi" w:cstheme="minorHAnsi"/>
        </w:rPr>
        <w:t>Joshua T. Morgan</w:t>
      </w:r>
      <w:r w:rsidR="007D61A8" w:rsidRPr="00EF37B8">
        <w:rPr>
          <w:rFonts w:asciiTheme="minorHAnsi" w:eastAsia="Times New Roman" w:hAnsiTheme="minorHAnsi" w:cstheme="minorHAnsi"/>
          <w:b/>
          <w:bCs/>
          <w:szCs w:val="24"/>
          <w:u w:val="single"/>
        </w:rPr>
        <w:t>:</w:t>
      </w:r>
      <w:r w:rsidR="007D61A8" w:rsidRPr="00EF37B8">
        <w:rPr>
          <w:rFonts w:asciiTheme="minorHAnsi" w:eastAsia="Times New Roman" w:hAnsiTheme="minorHAnsi" w:cstheme="minorHAnsi"/>
          <w:szCs w:val="24"/>
        </w:rPr>
        <w:t xml:space="preserve"> </w:t>
      </w:r>
      <w:r>
        <w:rPr>
          <w:rFonts w:asciiTheme="minorHAnsi" w:hAnsiTheme="minorHAnsi" w:cstheme="minorHAnsi"/>
        </w:rPr>
        <w:t>The technique</w:t>
      </w:r>
      <w:r w:rsidR="003C1135">
        <w:rPr>
          <w:rFonts w:asciiTheme="minorHAnsi" w:hAnsiTheme="minorHAnsi" w:cstheme="minorHAnsi"/>
        </w:rPr>
        <w:t xml:space="preserve"> </w:t>
      </w:r>
      <w:r w:rsidR="00EB62CE">
        <w:rPr>
          <w:rFonts w:asciiTheme="minorHAnsi" w:hAnsiTheme="minorHAnsi" w:cstheme="minorHAnsi"/>
        </w:rPr>
        <w:t>enables straightforward construction of</w:t>
      </w:r>
      <w:r>
        <w:rPr>
          <w:rFonts w:asciiTheme="minorHAnsi" w:hAnsiTheme="minorHAnsi" w:cstheme="minorHAnsi"/>
        </w:rPr>
        <w:t xml:space="preserve"> skin models </w:t>
      </w:r>
      <w:r w:rsidR="00EB62CE">
        <w:rPr>
          <w:rFonts w:asciiTheme="minorHAnsi" w:hAnsiTheme="minorHAnsi" w:cstheme="minorHAnsi"/>
        </w:rPr>
        <w:t xml:space="preserve">that more closely match </w:t>
      </w:r>
      <w:r w:rsidR="00EB62CE" w:rsidRPr="00EB62CE">
        <w:rPr>
          <w:rFonts w:asciiTheme="minorHAnsi" w:hAnsiTheme="minorHAnsi" w:cstheme="minorHAnsi"/>
          <w:i/>
          <w:iCs/>
        </w:rPr>
        <w:t>in vivo</w:t>
      </w:r>
      <w:r w:rsidR="00EB62CE">
        <w:rPr>
          <w:rFonts w:asciiTheme="minorHAnsi" w:hAnsiTheme="minorHAnsi" w:cstheme="minorHAnsi"/>
        </w:rPr>
        <w:t xml:space="preserve"> tissue </w:t>
      </w:r>
      <w:r w:rsidR="003C1135">
        <w:rPr>
          <w:rFonts w:asciiTheme="minorHAnsi" w:hAnsiTheme="minorHAnsi" w:cstheme="minorHAnsi"/>
        </w:rPr>
        <w:t>for study of disease</w:t>
      </w:r>
      <w:r w:rsidR="00EB62CE">
        <w:rPr>
          <w:rFonts w:asciiTheme="minorHAnsi" w:hAnsiTheme="minorHAnsi" w:cstheme="minorHAnsi"/>
        </w:rPr>
        <w:t xml:space="preserve">s, </w:t>
      </w:r>
      <w:r w:rsidR="003C1135">
        <w:rPr>
          <w:rFonts w:asciiTheme="minorHAnsi" w:hAnsiTheme="minorHAnsi" w:cstheme="minorHAnsi"/>
        </w:rPr>
        <w:t>aging</w:t>
      </w:r>
      <w:r w:rsidR="00EB62CE">
        <w:rPr>
          <w:rFonts w:asciiTheme="minorHAnsi" w:hAnsiTheme="minorHAnsi" w:cstheme="minorHAnsi"/>
        </w:rPr>
        <w:t xml:space="preserve">, and </w:t>
      </w:r>
      <w:r w:rsidR="003C1135">
        <w:rPr>
          <w:rFonts w:asciiTheme="minorHAnsi" w:hAnsiTheme="minorHAnsi" w:cstheme="minorHAnsi"/>
        </w:rPr>
        <w:t>personalized medicine.</w:t>
      </w:r>
      <w:r>
        <w:rPr>
          <w:rFonts w:asciiTheme="minorHAnsi" w:hAnsiTheme="minorHAnsi" w:cstheme="minorHAnsi"/>
        </w:rPr>
        <w:t xml:space="preserve"> </w:t>
      </w:r>
    </w:p>
    <w:p w14:paraId="47FA6855" w14:textId="77777777" w:rsidR="00095B0B" w:rsidRPr="00095B0B" w:rsidRDefault="00095B0B" w:rsidP="005368BB">
      <w:pPr>
        <w:spacing w:before="120"/>
        <w:ind w:left="360"/>
        <w:jc w:val="both"/>
        <w:rPr>
          <w:rFonts w:asciiTheme="minorHAnsi" w:eastAsia="Times New Roman" w:hAnsiTheme="minorHAnsi" w:cstheme="minorHAnsi"/>
          <w:szCs w:val="24"/>
        </w:rPr>
      </w:pPr>
    </w:p>
    <w:p w14:paraId="5F5722C7" w14:textId="575A06B8" w:rsidR="00095B0B" w:rsidRPr="00095B0B" w:rsidRDefault="00095B0B" w:rsidP="005368BB">
      <w:pPr>
        <w:pStyle w:val="ListParagraph"/>
        <w:numPr>
          <w:ilvl w:val="2"/>
          <w:numId w:val="3"/>
        </w:numPr>
        <w:contextualSpacing w:val="0"/>
        <w:jc w:val="both"/>
        <w:outlineLvl w:val="0"/>
        <w:rPr>
          <w:rFonts w:asciiTheme="minorHAnsi" w:hAnsiTheme="minorHAnsi" w:cstheme="minorHAnsi"/>
          <w:color w:val="000000" w:themeColor="text1"/>
          <w:szCs w:val="24"/>
        </w:rPr>
      </w:pPr>
      <w:r w:rsidRPr="006B042A">
        <w:rPr>
          <w:rFonts w:asciiTheme="minorHAnsi" w:hAnsiTheme="minorHAnsi" w:cstheme="minorHAnsi"/>
          <w:bCs/>
          <w:color w:val="000000" w:themeColor="text1"/>
          <w:szCs w:val="24"/>
        </w:rPr>
        <w:t>INTERVIEW: Named talent says the statement above in an interview-style shot, looking slightly off-camera.</w:t>
      </w:r>
    </w:p>
    <w:p w14:paraId="47FA36A9" w14:textId="77777777" w:rsidR="007D61A8" w:rsidRPr="00EF37B8" w:rsidRDefault="007D61A8" w:rsidP="005368BB">
      <w:pPr>
        <w:jc w:val="both"/>
        <w:rPr>
          <w:rFonts w:asciiTheme="minorHAnsi" w:eastAsia="Times New Roman" w:hAnsiTheme="minorHAnsi" w:cstheme="minorHAnsi"/>
          <w:b/>
          <w:bCs/>
          <w:szCs w:val="24"/>
        </w:rPr>
      </w:pPr>
    </w:p>
    <w:p w14:paraId="18C04A67" w14:textId="5CEDF95F" w:rsidR="007D61A8" w:rsidRPr="00EF37B8" w:rsidRDefault="007D61A8" w:rsidP="005368BB">
      <w:pPr>
        <w:jc w:val="both"/>
        <w:rPr>
          <w:rFonts w:asciiTheme="minorHAnsi" w:eastAsia="Times New Roman" w:hAnsiTheme="minorHAnsi" w:cstheme="minorHAnsi"/>
          <w:szCs w:val="24"/>
        </w:rPr>
      </w:pPr>
      <w:r w:rsidRPr="00EF37B8">
        <w:rPr>
          <w:rFonts w:asciiTheme="minorHAnsi" w:eastAsia="Times New Roman" w:hAnsiTheme="minorHAnsi" w:cstheme="minorHAnsi"/>
          <w:b/>
          <w:bCs/>
          <w:szCs w:val="24"/>
        </w:rPr>
        <w:t>OPTIONAL:</w:t>
      </w:r>
    </w:p>
    <w:p w14:paraId="23F311A2" w14:textId="6742E4A1" w:rsidR="00333FA4" w:rsidRPr="00095B0B" w:rsidRDefault="00BD4AA7" w:rsidP="005368BB">
      <w:pPr>
        <w:pStyle w:val="ListParagraph"/>
        <w:numPr>
          <w:ilvl w:val="1"/>
          <w:numId w:val="3"/>
        </w:numPr>
        <w:spacing w:before="120"/>
        <w:contextualSpacing w:val="0"/>
        <w:jc w:val="both"/>
        <w:rPr>
          <w:rFonts w:asciiTheme="minorHAnsi" w:eastAsia="Times New Roman" w:hAnsiTheme="minorHAnsi" w:cstheme="minorHAnsi"/>
          <w:szCs w:val="24"/>
        </w:rPr>
      </w:pPr>
      <w:r>
        <w:rPr>
          <w:rStyle w:val="AuthorName"/>
          <w:rFonts w:asciiTheme="minorHAnsi" w:eastAsia="Times" w:hAnsiTheme="minorHAnsi" w:cstheme="minorHAnsi"/>
        </w:rPr>
        <w:t>Martina M. Sanchez</w:t>
      </w:r>
      <w:r w:rsidR="00333FA4" w:rsidRPr="00EF37B8">
        <w:rPr>
          <w:rFonts w:asciiTheme="minorHAnsi" w:eastAsia="Times New Roman" w:hAnsiTheme="minorHAnsi" w:cstheme="minorHAnsi"/>
          <w:b/>
          <w:bCs/>
          <w:szCs w:val="24"/>
          <w:u w:val="single"/>
        </w:rPr>
        <w:t>:</w:t>
      </w:r>
      <w:r w:rsidR="00333FA4" w:rsidRPr="00EF37B8">
        <w:rPr>
          <w:rFonts w:asciiTheme="minorHAnsi" w:eastAsia="Times New Roman" w:hAnsiTheme="minorHAnsi" w:cstheme="minorHAnsi"/>
          <w:szCs w:val="24"/>
        </w:rPr>
        <w:t xml:space="preserve"> </w:t>
      </w:r>
      <w:r w:rsidR="00646039">
        <w:rPr>
          <w:rFonts w:asciiTheme="minorHAnsi" w:hAnsiTheme="minorHAnsi" w:cstheme="minorHAnsi"/>
        </w:rPr>
        <w:t>The</w:t>
      </w:r>
      <w:r w:rsidR="001F7BAB">
        <w:rPr>
          <w:rFonts w:asciiTheme="minorHAnsi" w:hAnsiTheme="minorHAnsi" w:cstheme="minorHAnsi"/>
        </w:rPr>
        <w:t xml:space="preserve"> most challenging part</w:t>
      </w:r>
      <w:r w:rsidR="002E15EE">
        <w:rPr>
          <w:rFonts w:asciiTheme="minorHAnsi" w:hAnsiTheme="minorHAnsi" w:cstheme="minorHAnsi"/>
        </w:rPr>
        <w:t xml:space="preserve"> of this protocol</w:t>
      </w:r>
      <w:r w:rsidR="001F7BAB">
        <w:rPr>
          <w:rFonts w:asciiTheme="minorHAnsi" w:hAnsiTheme="minorHAnsi" w:cstheme="minorHAnsi"/>
        </w:rPr>
        <w:t xml:space="preserve"> is the</w:t>
      </w:r>
      <w:r>
        <w:rPr>
          <w:rFonts w:asciiTheme="minorHAnsi" w:hAnsiTheme="minorHAnsi" w:cstheme="minorHAnsi"/>
        </w:rPr>
        <w:t xml:space="preserve"> </w:t>
      </w:r>
      <w:r w:rsidR="003473B5">
        <w:rPr>
          <w:rFonts w:asciiTheme="minorHAnsi" w:hAnsiTheme="minorHAnsi" w:cstheme="minorHAnsi"/>
        </w:rPr>
        <w:t xml:space="preserve">transition between submersion and air liquid interface. It </w:t>
      </w:r>
      <w:r w:rsidR="00646039">
        <w:rPr>
          <w:rFonts w:asciiTheme="minorHAnsi" w:hAnsiTheme="minorHAnsi" w:cstheme="minorHAnsi"/>
        </w:rPr>
        <w:t>will likely</w:t>
      </w:r>
      <w:r w:rsidR="003473B5">
        <w:rPr>
          <w:rFonts w:asciiTheme="minorHAnsi" w:hAnsiTheme="minorHAnsi" w:cstheme="minorHAnsi"/>
        </w:rPr>
        <w:t xml:space="preserve"> take a few trials to </w:t>
      </w:r>
      <w:r w:rsidR="001F7BAB">
        <w:rPr>
          <w:rFonts w:asciiTheme="minorHAnsi" w:hAnsiTheme="minorHAnsi" w:cstheme="minorHAnsi"/>
        </w:rPr>
        <w:t>optimize</w:t>
      </w:r>
      <w:r w:rsidR="003473B5">
        <w:rPr>
          <w:rFonts w:asciiTheme="minorHAnsi" w:hAnsiTheme="minorHAnsi" w:cstheme="minorHAnsi"/>
        </w:rPr>
        <w:t xml:space="preserve"> </w:t>
      </w:r>
      <w:r w:rsidR="00EB62CE">
        <w:rPr>
          <w:rFonts w:asciiTheme="minorHAnsi" w:hAnsiTheme="minorHAnsi" w:cstheme="minorHAnsi"/>
        </w:rPr>
        <w:t xml:space="preserve">the </w:t>
      </w:r>
      <w:r w:rsidR="003473B5">
        <w:rPr>
          <w:rFonts w:asciiTheme="minorHAnsi" w:hAnsiTheme="minorHAnsi" w:cstheme="minorHAnsi"/>
        </w:rPr>
        <w:t>timing</w:t>
      </w:r>
      <w:r w:rsidR="00724DDD">
        <w:rPr>
          <w:rFonts w:asciiTheme="minorHAnsi" w:hAnsiTheme="minorHAnsi" w:cstheme="minorHAnsi"/>
        </w:rPr>
        <w:t xml:space="preserve"> and </w:t>
      </w:r>
      <w:r w:rsidR="001F7BAB">
        <w:rPr>
          <w:rFonts w:asciiTheme="minorHAnsi" w:hAnsiTheme="minorHAnsi" w:cstheme="minorHAnsi"/>
        </w:rPr>
        <w:t>media levels</w:t>
      </w:r>
      <w:r w:rsidR="00646039">
        <w:rPr>
          <w:rFonts w:asciiTheme="minorHAnsi" w:hAnsiTheme="minorHAnsi" w:cstheme="minorHAnsi"/>
        </w:rPr>
        <w:t xml:space="preserve"> </w:t>
      </w:r>
      <w:r w:rsidR="003473B5">
        <w:rPr>
          <w:rFonts w:asciiTheme="minorHAnsi" w:hAnsiTheme="minorHAnsi" w:cstheme="minorHAnsi"/>
        </w:rPr>
        <w:t xml:space="preserve">for </w:t>
      </w:r>
      <w:r w:rsidR="001F7BAB">
        <w:rPr>
          <w:rFonts w:asciiTheme="minorHAnsi" w:hAnsiTheme="minorHAnsi" w:cstheme="minorHAnsi"/>
        </w:rPr>
        <w:t>consistent results</w:t>
      </w:r>
      <w:r w:rsidR="00646039">
        <w:rPr>
          <w:rFonts w:asciiTheme="minorHAnsi" w:hAnsiTheme="minorHAnsi" w:cstheme="minorHAnsi"/>
        </w:rPr>
        <w:t>.</w:t>
      </w:r>
    </w:p>
    <w:p w14:paraId="1CCFB7AB" w14:textId="77777777" w:rsidR="00095B0B" w:rsidRPr="00095B0B" w:rsidRDefault="00095B0B" w:rsidP="005368BB">
      <w:pPr>
        <w:pStyle w:val="ListParagraph"/>
        <w:spacing w:before="120"/>
        <w:ind w:left="907"/>
        <w:contextualSpacing w:val="0"/>
        <w:jc w:val="both"/>
        <w:rPr>
          <w:rFonts w:asciiTheme="minorHAnsi" w:eastAsia="Times New Roman" w:hAnsiTheme="minorHAnsi" w:cstheme="minorHAnsi"/>
          <w:szCs w:val="24"/>
        </w:rPr>
      </w:pPr>
    </w:p>
    <w:p w14:paraId="00B12DD5" w14:textId="77777777" w:rsidR="00095B0B" w:rsidRPr="006B042A" w:rsidRDefault="00095B0B" w:rsidP="005368BB">
      <w:pPr>
        <w:pStyle w:val="ListParagraph"/>
        <w:numPr>
          <w:ilvl w:val="2"/>
          <w:numId w:val="3"/>
        </w:numPr>
        <w:contextualSpacing w:val="0"/>
        <w:jc w:val="both"/>
        <w:outlineLvl w:val="0"/>
        <w:rPr>
          <w:rFonts w:asciiTheme="minorHAnsi" w:hAnsiTheme="minorHAnsi" w:cstheme="minorHAnsi"/>
          <w:color w:val="000000" w:themeColor="text1"/>
          <w:szCs w:val="24"/>
        </w:rPr>
      </w:pPr>
      <w:r w:rsidRPr="006B042A">
        <w:rPr>
          <w:rFonts w:asciiTheme="minorHAnsi" w:hAnsiTheme="minorHAnsi" w:cstheme="minorHAnsi"/>
          <w:bCs/>
          <w:color w:val="000000" w:themeColor="text1"/>
          <w:szCs w:val="24"/>
        </w:rPr>
        <w:t>INTERVIEW: Named talent says the statement above in an interview-style shot, looking slightly off-camera.</w:t>
      </w:r>
    </w:p>
    <w:p w14:paraId="48E8EB2E" w14:textId="77777777" w:rsidR="00095B0B" w:rsidRPr="00095B0B" w:rsidRDefault="00095B0B" w:rsidP="00095B0B">
      <w:pPr>
        <w:spacing w:before="120"/>
        <w:ind w:left="907"/>
        <w:rPr>
          <w:rFonts w:asciiTheme="minorHAnsi" w:eastAsia="Times New Roman" w:hAnsiTheme="minorHAnsi" w:cstheme="minorHAnsi"/>
          <w:szCs w:val="24"/>
        </w:rPr>
      </w:pPr>
    </w:p>
    <w:bookmarkEnd w:id="1"/>
    <w:p w14:paraId="2EA27563" w14:textId="77777777" w:rsidR="007D61A8" w:rsidRPr="00EF37B8" w:rsidRDefault="007D61A8" w:rsidP="00802635">
      <w:pPr>
        <w:rPr>
          <w:rFonts w:asciiTheme="minorHAnsi" w:eastAsia="Times New Roman" w:hAnsiTheme="minorHAnsi" w:cstheme="minorHAnsi"/>
          <w:szCs w:val="24"/>
        </w:rPr>
      </w:pPr>
    </w:p>
    <w:p w14:paraId="65492CDD" w14:textId="77777777" w:rsidR="007D61A8" w:rsidRPr="00EF37B8" w:rsidRDefault="007D61A8" w:rsidP="007D61A8">
      <w:pPr>
        <w:contextualSpacing/>
        <w:outlineLvl w:val="0"/>
        <w:rPr>
          <w:rFonts w:asciiTheme="minorHAnsi" w:eastAsia="Times New Roman" w:hAnsiTheme="minorHAnsi" w:cstheme="minorHAnsi"/>
          <w:b/>
          <w:szCs w:val="24"/>
        </w:rPr>
      </w:pPr>
    </w:p>
    <w:p w14:paraId="05590FD5" w14:textId="77777777" w:rsidR="007D61A8" w:rsidRPr="00EF37B8" w:rsidRDefault="007D61A8" w:rsidP="007D61A8">
      <w:pPr>
        <w:rPr>
          <w:rFonts w:asciiTheme="minorHAnsi" w:eastAsia="Times New Roman" w:hAnsiTheme="minorHAnsi" w:cstheme="minorHAnsi"/>
          <w:b/>
          <w:szCs w:val="24"/>
        </w:rPr>
      </w:pPr>
    </w:p>
    <w:p w14:paraId="66D538A0" w14:textId="09AEC1E5" w:rsidR="001016BD" w:rsidRPr="00EF37B8" w:rsidRDefault="001016BD" w:rsidP="00127F9D">
      <w:pPr>
        <w:pStyle w:val="ListParagraph"/>
        <w:spacing w:before="120"/>
        <w:ind w:left="907"/>
        <w:rPr>
          <w:rFonts w:asciiTheme="minorHAnsi" w:eastAsia="Times New Roman" w:hAnsiTheme="minorHAnsi" w:cstheme="minorHAnsi"/>
          <w:szCs w:val="24"/>
        </w:rPr>
      </w:pPr>
      <w:r w:rsidRPr="00EF37B8">
        <w:rPr>
          <w:rFonts w:asciiTheme="minorHAnsi" w:hAnsiTheme="minorHAnsi" w:cstheme="minorHAnsi"/>
        </w:rPr>
        <w:br w:type="page"/>
      </w:r>
    </w:p>
    <w:p w14:paraId="713769B9" w14:textId="36734BCB" w:rsidR="00DC2504" w:rsidRPr="00EF37B8" w:rsidRDefault="00DC2504" w:rsidP="00A24FCE">
      <w:pPr>
        <w:pStyle w:val="Heading1"/>
        <w:rPr>
          <w:rFonts w:asciiTheme="minorHAnsi" w:hAnsiTheme="minorHAnsi" w:cstheme="minorHAnsi"/>
          <w:lang w:eastAsia="zh-TW"/>
        </w:rPr>
      </w:pPr>
      <w:r w:rsidRPr="00EF37B8">
        <w:rPr>
          <w:rFonts w:asciiTheme="minorHAnsi" w:hAnsiTheme="minorHAnsi" w:cstheme="minorHAnsi"/>
        </w:rPr>
        <w:lastRenderedPageBreak/>
        <w:t>Protocol</w:t>
      </w:r>
    </w:p>
    <w:p w14:paraId="75DFC648" w14:textId="39057A71" w:rsidR="00CE10F2" w:rsidRPr="00EF37B8" w:rsidRDefault="00E6243E" w:rsidP="005368BB">
      <w:pPr>
        <w:pStyle w:val="ListParagraph"/>
        <w:numPr>
          <w:ilvl w:val="0"/>
          <w:numId w:val="3"/>
        </w:numPr>
        <w:spacing w:before="120"/>
        <w:contextualSpacing w:val="0"/>
        <w:jc w:val="both"/>
        <w:rPr>
          <w:rFonts w:asciiTheme="minorHAnsi" w:hAnsiTheme="minorHAnsi" w:cstheme="minorHAnsi"/>
          <w:b/>
          <w:bCs/>
        </w:rPr>
      </w:pPr>
      <w:r w:rsidRPr="00127F9D">
        <w:rPr>
          <w:rFonts w:ascii="Calibri,Bold" w:hAnsi="Calibri,Bold" w:cs="Calibri,Bold"/>
          <w:b/>
          <w:bCs/>
          <w:szCs w:val="24"/>
        </w:rPr>
        <w:t>Generation of 3D collagen dermal component</w:t>
      </w:r>
    </w:p>
    <w:p w14:paraId="7F50568A" w14:textId="29413934" w:rsidR="005270F9" w:rsidRPr="00EF37B8" w:rsidRDefault="00EF37B8" w:rsidP="005368BB">
      <w:pPr>
        <w:pStyle w:val="ListParagraph"/>
        <w:numPr>
          <w:ilvl w:val="1"/>
          <w:numId w:val="3"/>
        </w:numPr>
        <w:spacing w:before="120"/>
        <w:contextualSpacing w:val="0"/>
        <w:jc w:val="both"/>
        <w:rPr>
          <w:rFonts w:asciiTheme="minorHAnsi" w:hAnsiTheme="minorHAnsi" w:cstheme="minorHAnsi"/>
        </w:rPr>
      </w:pPr>
      <w:r w:rsidRPr="00EF37B8">
        <w:rPr>
          <w:rFonts w:asciiTheme="minorHAnsi" w:hAnsiTheme="minorHAnsi" w:cstheme="minorHAnsi"/>
        </w:rPr>
        <w:t>To begin, a</w:t>
      </w:r>
      <w:r w:rsidR="00E6243E" w:rsidRPr="00EF37B8">
        <w:rPr>
          <w:rFonts w:asciiTheme="minorHAnsi" w:hAnsiTheme="minorHAnsi" w:cstheme="minorHAnsi"/>
        </w:rPr>
        <w:t xml:space="preserve">dd 516 microliters of media </w:t>
      </w:r>
      <w:r w:rsidR="005270F9" w:rsidRPr="00EF37B8">
        <w:rPr>
          <w:rFonts w:asciiTheme="minorHAnsi" w:hAnsiTheme="minorHAnsi" w:cstheme="minorHAnsi"/>
        </w:rPr>
        <w:t xml:space="preserve">to </w:t>
      </w:r>
      <w:r w:rsidRPr="00EF37B8">
        <w:rPr>
          <w:rFonts w:asciiTheme="minorHAnsi" w:hAnsiTheme="minorHAnsi" w:cstheme="minorHAnsi"/>
        </w:rPr>
        <w:t>a</w:t>
      </w:r>
      <w:r w:rsidR="005270F9" w:rsidRPr="00EF37B8">
        <w:rPr>
          <w:rFonts w:asciiTheme="minorHAnsi" w:hAnsiTheme="minorHAnsi" w:cstheme="minorHAnsi"/>
        </w:rPr>
        <w:t xml:space="preserve"> cold capped tube </w:t>
      </w:r>
      <w:r w:rsidR="00E6243E" w:rsidRPr="00EF37B8">
        <w:rPr>
          <w:rFonts w:asciiTheme="minorHAnsi" w:hAnsiTheme="minorHAnsi" w:cstheme="minorHAnsi"/>
        </w:rPr>
        <w:t>and immediately add 375 microliters of cold collagen using the 1000</w:t>
      </w:r>
      <w:r w:rsidRPr="00EF37B8">
        <w:rPr>
          <w:rFonts w:asciiTheme="minorHAnsi" w:hAnsiTheme="minorHAnsi" w:cstheme="minorHAnsi"/>
        </w:rPr>
        <w:t>-</w:t>
      </w:r>
      <w:r w:rsidR="00E6243E" w:rsidRPr="00EF37B8">
        <w:rPr>
          <w:rFonts w:asciiTheme="minorHAnsi" w:hAnsiTheme="minorHAnsi" w:cstheme="minorHAnsi"/>
        </w:rPr>
        <w:t xml:space="preserve">microliter positive displacement pipette </w:t>
      </w:r>
      <w:r w:rsidR="00E6243E" w:rsidRPr="00EF37B8">
        <w:rPr>
          <w:rFonts w:asciiTheme="minorHAnsi" w:hAnsiTheme="minorHAnsi" w:cstheme="minorHAnsi"/>
          <w:b/>
          <w:bCs/>
        </w:rPr>
        <w:t>[1-TXT]</w:t>
      </w:r>
      <w:r w:rsidR="00E6243E" w:rsidRPr="00EF37B8">
        <w:rPr>
          <w:rFonts w:asciiTheme="minorHAnsi" w:hAnsiTheme="minorHAnsi" w:cstheme="minorHAnsi"/>
        </w:rPr>
        <w:t xml:space="preserve">. </w:t>
      </w:r>
      <w:r w:rsidR="00D422B0">
        <w:rPr>
          <w:rFonts w:asciiTheme="minorHAnsi" w:hAnsiTheme="minorHAnsi" w:cstheme="minorHAnsi"/>
        </w:rPr>
        <w:t>R</w:t>
      </w:r>
      <w:r w:rsidR="00E6243E" w:rsidRPr="00EF37B8">
        <w:rPr>
          <w:rFonts w:asciiTheme="minorHAnsi" w:hAnsiTheme="minorHAnsi" w:cstheme="minorHAnsi"/>
        </w:rPr>
        <w:t xml:space="preserve">emove the empty pipette tip </w:t>
      </w:r>
      <w:r w:rsidR="005270F9" w:rsidRPr="00EF37B8">
        <w:rPr>
          <w:rFonts w:asciiTheme="minorHAnsi" w:hAnsiTheme="minorHAnsi" w:cstheme="minorHAnsi"/>
          <w:b/>
          <w:bCs/>
        </w:rPr>
        <w:t>[2]</w:t>
      </w:r>
      <w:r w:rsidR="005270F9" w:rsidRPr="00EF37B8">
        <w:rPr>
          <w:rFonts w:asciiTheme="minorHAnsi" w:hAnsiTheme="minorHAnsi" w:cstheme="minorHAnsi"/>
        </w:rPr>
        <w:t xml:space="preserve"> </w:t>
      </w:r>
      <w:r w:rsidR="00E6243E" w:rsidRPr="00EF37B8">
        <w:rPr>
          <w:rFonts w:asciiTheme="minorHAnsi" w:hAnsiTheme="minorHAnsi" w:cstheme="minorHAnsi"/>
        </w:rPr>
        <w:t>and switch to the prepared 250</w:t>
      </w:r>
      <w:r w:rsidRPr="00EF37B8">
        <w:rPr>
          <w:rFonts w:asciiTheme="minorHAnsi" w:hAnsiTheme="minorHAnsi" w:cstheme="minorHAnsi"/>
        </w:rPr>
        <w:t>-</w:t>
      </w:r>
      <w:r w:rsidR="005270F9" w:rsidRPr="00EF37B8">
        <w:rPr>
          <w:rFonts w:asciiTheme="minorHAnsi" w:hAnsiTheme="minorHAnsi" w:cstheme="minorHAnsi"/>
        </w:rPr>
        <w:t>microliter</w:t>
      </w:r>
      <w:r w:rsidR="00E6243E" w:rsidRPr="00EF37B8">
        <w:rPr>
          <w:rFonts w:asciiTheme="minorHAnsi" w:hAnsiTheme="minorHAnsi" w:cstheme="minorHAnsi"/>
        </w:rPr>
        <w:t xml:space="preserve"> positive displacement pipette to mix</w:t>
      </w:r>
      <w:r w:rsidR="005270F9" w:rsidRPr="00EF37B8">
        <w:rPr>
          <w:rFonts w:asciiTheme="minorHAnsi" w:hAnsiTheme="minorHAnsi" w:cstheme="minorHAnsi"/>
        </w:rPr>
        <w:t xml:space="preserve"> </w:t>
      </w:r>
      <w:r w:rsidR="005270F9" w:rsidRPr="00EF37B8">
        <w:rPr>
          <w:rFonts w:asciiTheme="minorHAnsi" w:hAnsiTheme="minorHAnsi" w:cstheme="minorHAnsi"/>
          <w:b/>
          <w:bCs/>
        </w:rPr>
        <w:t>[3]</w:t>
      </w:r>
      <w:r w:rsidR="00E6243E" w:rsidRPr="00EF37B8">
        <w:rPr>
          <w:rFonts w:asciiTheme="minorHAnsi" w:hAnsiTheme="minorHAnsi" w:cstheme="minorHAnsi"/>
        </w:rPr>
        <w:t xml:space="preserve">. </w:t>
      </w:r>
    </w:p>
    <w:p w14:paraId="793899F6" w14:textId="74CDCBF6" w:rsidR="005270F9" w:rsidRPr="00EF37B8" w:rsidRDefault="005270F9" w:rsidP="005368BB">
      <w:pPr>
        <w:pStyle w:val="ListParagraph"/>
        <w:numPr>
          <w:ilvl w:val="2"/>
          <w:numId w:val="3"/>
        </w:numPr>
        <w:spacing w:before="120"/>
        <w:contextualSpacing w:val="0"/>
        <w:jc w:val="both"/>
        <w:rPr>
          <w:rFonts w:asciiTheme="minorHAnsi" w:hAnsiTheme="minorHAnsi" w:cstheme="minorHAnsi"/>
        </w:rPr>
      </w:pPr>
      <w:r w:rsidRPr="00EF37B8">
        <w:t xml:space="preserve">Talent adding media and collagen to tube </w:t>
      </w:r>
      <w:r w:rsidRPr="00EF37B8">
        <w:rPr>
          <w:b/>
          <w:bCs/>
        </w:rPr>
        <w:t xml:space="preserve">TEXT: Avoid </w:t>
      </w:r>
      <w:r w:rsidR="00EF37B8" w:rsidRPr="00EF37B8">
        <w:rPr>
          <w:b/>
          <w:bCs/>
        </w:rPr>
        <w:t>d</w:t>
      </w:r>
      <w:r w:rsidR="00E6243E" w:rsidRPr="00EF37B8">
        <w:rPr>
          <w:b/>
          <w:bCs/>
        </w:rPr>
        <w:t>ispens</w:t>
      </w:r>
      <w:r w:rsidRPr="00EF37B8">
        <w:rPr>
          <w:b/>
          <w:bCs/>
        </w:rPr>
        <w:t xml:space="preserve">ing </w:t>
      </w:r>
      <w:r w:rsidR="00E6243E" w:rsidRPr="00EF37B8">
        <w:rPr>
          <w:rFonts w:asciiTheme="minorHAnsi" w:hAnsiTheme="minorHAnsi" w:cstheme="minorHAnsi"/>
          <w:b/>
          <w:bCs/>
        </w:rPr>
        <w:t>collagen to side of the tube</w:t>
      </w:r>
      <w:r w:rsidR="00A24FCE">
        <w:rPr>
          <w:rFonts w:asciiTheme="minorHAnsi" w:hAnsiTheme="minorHAnsi" w:cstheme="minorHAnsi"/>
          <w:b/>
          <w:bCs/>
        </w:rPr>
        <w:t xml:space="preserve"> </w:t>
      </w:r>
      <w:r w:rsidR="00A24FCE" w:rsidRPr="001640DA">
        <w:rPr>
          <w:rFonts w:asciiTheme="minorHAnsi" w:hAnsiTheme="minorHAnsi" w:cstheme="minorHAnsi"/>
          <w:i/>
          <w:iCs/>
          <w:color w:val="0432FF"/>
        </w:rPr>
        <w:t>Videographer: This step is</w:t>
      </w:r>
      <w:r w:rsidR="00A24FCE">
        <w:rPr>
          <w:rFonts w:asciiTheme="minorHAnsi" w:hAnsiTheme="minorHAnsi" w:cstheme="minorHAnsi"/>
          <w:i/>
          <w:iCs/>
          <w:color w:val="0432FF"/>
        </w:rPr>
        <w:t xml:space="preserve"> </w:t>
      </w:r>
      <w:r w:rsidR="00095B0B">
        <w:rPr>
          <w:rFonts w:asciiTheme="minorHAnsi" w:hAnsiTheme="minorHAnsi" w:cstheme="minorHAnsi"/>
          <w:i/>
          <w:iCs/>
          <w:color w:val="0432FF"/>
        </w:rPr>
        <w:t xml:space="preserve">difficult and </w:t>
      </w:r>
      <w:r w:rsidR="00A24FCE" w:rsidRPr="001640DA">
        <w:rPr>
          <w:rFonts w:asciiTheme="minorHAnsi" w:hAnsiTheme="minorHAnsi" w:cstheme="minorHAnsi"/>
          <w:i/>
          <w:iCs/>
          <w:color w:val="0432FF"/>
        </w:rPr>
        <w:t>important!</w:t>
      </w:r>
      <w:r w:rsidR="00D414A4">
        <w:rPr>
          <w:rFonts w:asciiTheme="minorHAnsi" w:hAnsiTheme="minorHAnsi" w:cstheme="minorHAnsi"/>
          <w:i/>
          <w:iCs/>
          <w:color w:val="0432FF"/>
        </w:rPr>
        <w:t xml:space="preserve"> </w:t>
      </w:r>
      <w:r w:rsidR="00D414A4" w:rsidRPr="00D414A4">
        <w:rPr>
          <w:highlight w:val="green"/>
        </w:rPr>
        <w:t>N</w:t>
      </w:r>
      <w:r w:rsidR="00D414A4" w:rsidRPr="00D414A4">
        <w:rPr>
          <w:highlight w:val="green"/>
        </w:rPr>
        <w:t>ote</w:t>
      </w:r>
      <w:r w:rsidR="00D414A4" w:rsidRPr="00D414A4">
        <w:rPr>
          <w:highlight w:val="green"/>
        </w:rPr>
        <w:t>:</w:t>
      </w:r>
      <w:r w:rsidR="00D414A4" w:rsidRPr="00D414A4">
        <w:rPr>
          <w:highlight w:val="green"/>
        </w:rPr>
        <w:t xml:space="preserve"> </w:t>
      </w:r>
      <w:r w:rsidR="00D414A4" w:rsidRPr="00D414A4">
        <w:rPr>
          <w:highlight w:val="green"/>
        </w:rPr>
        <w:t xml:space="preserve">take 2; </w:t>
      </w:r>
      <w:r w:rsidR="00D414A4" w:rsidRPr="00D414A4">
        <w:rPr>
          <w:highlight w:val="green"/>
        </w:rPr>
        <w:t>incorrectly slated as 2.1.2 tk2 (P1330724.MOV)</w:t>
      </w:r>
    </w:p>
    <w:p w14:paraId="32863693" w14:textId="4CCD0467" w:rsidR="005270F9" w:rsidRPr="00EF37B8" w:rsidRDefault="005270F9"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 xml:space="preserve">Talent removing the empty pipette tip </w:t>
      </w:r>
    </w:p>
    <w:p w14:paraId="702EB2C4" w14:textId="04623175" w:rsidR="005270F9" w:rsidRPr="00EF37B8" w:rsidRDefault="005270F9"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 xml:space="preserve">Talent </w:t>
      </w:r>
      <w:r w:rsidR="00EF37B8" w:rsidRPr="00EF37B8">
        <w:rPr>
          <w:rFonts w:asciiTheme="minorHAnsi" w:hAnsiTheme="minorHAnsi" w:cstheme="minorHAnsi"/>
        </w:rPr>
        <w:t>mixing the solution with the 250-microliter pipette</w:t>
      </w:r>
    </w:p>
    <w:p w14:paraId="3ED0A61A" w14:textId="27D918D3" w:rsidR="00411A08" w:rsidRPr="00EF37B8" w:rsidRDefault="00411A08" w:rsidP="005368BB">
      <w:pPr>
        <w:pStyle w:val="ListParagraph"/>
        <w:numPr>
          <w:ilvl w:val="1"/>
          <w:numId w:val="3"/>
        </w:numPr>
        <w:spacing w:before="120"/>
        <w:contextualSpacing w:val="0"/>
        <w:jc w:val="both"/>
        <w:rPr>
          <w:rFonts w:asciiTheme="minorHAnsi" w:hAnsiTheme="minorHAnsi" w:cstheme="minorHAnsi"/>
        </w:rPr>
      </w:pPr>
      <w:r w:rsidRPr="00EF37B8">
        <w:rPr>
          <w:rFonts w:asciiTheme="minorHAnsi" w:hAnsiTheme="minorHAnsi" w:cstheme="minorHAnsi"/>
        </w:rPr>
        <w:t xml:space="preserve">Mix quickly but gently to prevent </w:t>
      </w:r>
      <w:r w:rsidR="00724DDD">
        <w:rPr>
          <w:rFonts w:asciiTheme="minorHAnsi" w:hAnsiTheme="minorHAnsi" w:cstheme="minorHAnsi"/>
        </w:rPr>
        <w:t xml:space="preserve">excess </w:t>
      </w:r>
      <w:r w:rsidRPr="00EF37B8">
        <w:rPr>
          <w:rFonts w:asciiTheme="minorHAnsi" w:hAnsiTheme="minorHAnsi" w:cstheme="minorHAnsi"/>
        </w:rPr>
        <w:t xml:space="preserve">bubble formation, </w:t>
      </w:r>
      <w:r w:rsidR="00D422B0">
        <w:rPr>
          <w:rFonts w:asciiTheme="minorHAnsi" w:hAnsiTheme="minorHAnsi" w:cstheme="minorHAnsi"/>
        </w:rPr>
        <w:t>keeping the</w:t>
      </w:r>
      <w:r w:rsidRPr="00EF37B8">
        <w:rPr>
          <w:rFonts w:asciiTheme="minorHAnsi" w:hAnsiTheme="minorHAnsi" w:cstheme="minorHAnsi"/>
        </w:rPr>
        <w:t xml:space="preserve"> tip </w:t>
      </w:r>
      <w:r w:rsidR="00D422B0">
        <w:rPr>
          <w:rFonts w:asciiTheme="minorHAnsi" w:hAnsiTheme="minorHAnsi" w:cstheme="minorHAnsi"/>
        </w:rPr>
        <w:t>in</w:t>
      </w:r>
      <w:r w:rsidRPr="00EF37B8">
        <w:rPr>
          <w:rFonts w:asciiTheme="minorHAnsi" w:hAnsiTheme="minorHAnsi" w:cstheme="minorHAnsi"/>
        </w:rPr>
        <w:t xml:space="preserve"> the solution</w:t>
      </w:r>
      <w:r w:rsidR="005F3C14" w:rsidRPr="00EF37B8">
        <w:rPr>
          <w:rFonts w:asciiTheme="minorHAnsi" w:hAnsiTheme="minorHAnsi" w:cstheme="minorHAnsi"/>
        </w:rPr>
        <w:t xml:space="preserve"> </w:t>
      </w:r>
      <w:r w:rsidR="005F3C14" w:rsidRPr="00EF37B8">
        <w:rPr>
          <w:rFonts w:asciiTheme="minorHAnsi" w:hAnsiTheme="minorHAnsi" w:cstheme="minorHAnsi"/>
          <w:b/>
          <w:bCs/>
        </w:rPr>
        <w:t>[</w:t>
      </w:r>
      <w:r w:rsidR="00EF37B8" w:rsidRPr="00EF37B8">
        <w:rPr>
          <w:rFonts w:asciiTheme="minorHAnsi" w:hAnsiTheme="minorHAnsi" w:cstheme="minorHAnsi"/>
          <w:b/>
          <w:bCs/>
        </w:rPr>
        <w:t>1</w:t>
      </w:r>
      <w:r w:rsidR="005F3C14" w:rsidRPr="00EF37B8">
        <w:rPr>
          <w:rFonts w:asciiTheme="minorHAnsi" w:hAnsiTheme="minorHAnsi" w:cstheme="minorHAnsi"/>
          <w:b/>
          <w:bCs/>
        </w:rPr>
        <w:t>]</w:t>
      </w:r>
      <w:r w:rsidRPr="00EF37B8">
        <w:rPr>
          <w:rFonts w:asciiTheme="minorHAnsi" w:hAnsiTheme="minorHAnsi" w:cstheme="minorHAnsi"/>
          <w:b/>
          <w:bCs/>
        </w:rPr>
        <w:t>.</w:t>
      </w:r>
      <w:r w:rsidRPr="00EF37B8">
        <w:rPr>
          <w:rFonts w:asciiTheme="minorHAnsi" w:hAnsiTheme="minorHAnsi" w:cstheme="minorHAnsi"/>
        </w:rPr>
        <w:t xml:space="preserve"> Mix </w:t>
      </w:r>
      <w:r w:rsidR="005F3C14" w:rsidRPr="00EF37B8">
        <w:rPr>
          <w:rFonts w:asciiTheme="minorHAnsi" w:hAnsiTheme="minorHAnsi" w:cstheme="minorHAnsi"/>
        </w:rPr>
        <w:t xml:space="preserve">uniformly from different positions of the tube </w:t>
      </w:r>
      <w:r w:rsidRPr="00EF37B8">
        <w:rPr>
          <w:rFonts w:asciiTheme="minorHAnsi" w:hAnsiTheme="minorHAnsi" w:cstheme="minorHAnsi"/>
        </w:rPr>
        <w:t>until the solution is of homogenous color, which typically takes about 5 pipette cycles or 10 seconds</w:t>
      </w:r>
      <w:r w:rsidR="005F3C14" w:rsidRPr="00EF37B8">
        <w:rPr>
          <w:rFonts w:asciiTheme="minorHAnsi" w:hAnsiTheme="minorHAnsi" w:cstheme="minorHAnsi"/>
        </w:rPr>
        <w:t xml:space="preserve"> </w:t>
      </w:r>
      <w:r w:rsidR="005F3C14" w:rsidRPr="00EF37B8">
        <w:rPr>
          <w:rFonts w:asciiTheme="minorHAnsi" w:hAnsiTheme="minorHAnsi" w:cstheme="minorHAnsi"/>
          <w:b/>
          <w:bCs/>
        </w:rPr>
        <w:t>[2]</w:t>
      </w:r>
      <w:r w:rsidRPr="00EF37B8">
        <w:rPr>
          <w:rFonts w:asciiTheme="minorHAnsi" w:hAnsiTheme="minorHAnsi" w:cstheme="minorHAnsi"/>
        </w:rPr>
        <w:t>.</w:t>
      </w:r>
    </w:p>
    <w:p w14:paraId="35C4EC45" w14:textId="06ACE37F" w:rsidR="00411A08" w:rsidRPr="00EF37B8" w:rsidRDefault="005F3C14"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Talent mixing the solution</w:t>
      </w:r>
      <w:r w:rsidR="00A24FCE">
        <w:rPr>
          <w:rFonts w:asciiTheme="minorHAnsi" w:hAnsiTheme="minorHAnsi" w:cstheme="minorHAnsi"/>
        </w:rPr>
        <w:t xml:space="preserve"> </w:t>
      </w:r>
      <w:r w:rsidR="00A24FCE" w:rsidRPr="001640DA">
        <w:rPr>
          <w:rFonts w:asciiTheme="minorHAnsi" w:hAnsiTheme="minorHAnsi" w:cstheme="minorHAnsi"/>
          <w:i/>
          <w:iCs/>
          <w:color w:val="0432FF"/>
        </w:rPr>
        <w:t>Videographer: This step is</w:t>
      </w:r>
      <w:r w:rsidR="00A24FCE">
        <w:rPr>
          <w:rFonts w:asciiTheme="minorHAnsi" w:hAnsiTheme="minorHAnsi" w:cstheme="minorHAnsi"/>
          <w:i/>
          <w:iCs/>
          <w:color w:val="0432FF"/>
        </w:rPr>
        <w:t xml:space="preserve"> </w:t>
      </w:r>
      <w:r w:rsidR="00A24FCE" w:rsidRPr="001640DA">
        <w:rPr>
          <w:rFonts w:asciiTheme="minorHAnsi" w:hAnsiTheme="minorHAnsi" w:cstheme="minorHAnsi"/>
          <w:i/>
          <w:iCs/>
          <w:color w:val="0432FF"/>
        </w:rPr>
        <w:t>important!</w:t>
      </w:r>
    </w:p>
    <w:p w14:paraId="104C7224" w14:textId="5C56A79D" w:rsidR="00411A08" w:rsidRPr="00EF37B8" w:rsidRDefault="00EF37B8"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Homogeneous solution.</w:t>
      </w:r>
    </w:p>
    <w:p w14:paraId="54B0D4E5" w14:textId="40827ED2" w:rsidR="00CE10F2" w:rsidRPr="00EF37B8" w:rsidRDefault="005270F9" w:rsidP="005368BB">
      <w:pPr>
        <w:pStyle w:val="ListParagraph"/>
        <w:numPr>
          <w:ilvl w:val="1"/>
          <w:numId w:val="3"/>
        </w:numPr>
        <w:spacing w:before="120"/>
        <w:contextualSpacing w:val="0"/>
        <w:jc w:val="both"/>
        <w:rPr>
          <w:rFonts w:asciiTheme="minorHAnsi" w:hAnsiTheme="minorHAnsi" w:cstheme="minorHAnsi"/>
        </w:rPr>
      </w:pPr>
      <w:r w:rsidRPr="00EF37B8">
        <w:rPr>
          <w:rFonts w:asciiTheme="minorHAnsi" w:hAnsiTheme="minorHAnsi" w:cstheme="minorHAnsi"/>
        </w:rPr>
        <w:t xml:space="preserve">Immediately disperse 125 </w:t>
      </w:r>
      <w:r w:rsidR="00411A08" w:rsidRPr="00EF37B8">
        <w:rPr>
          <w:rFonts w:asciiTheme="minorHAnsi" w:hAnsiTheme="minorHAnsi" w:cstheme="minorHAnsi"/>
        </w:rPr>
        <w:t>microliters</w:t>
      </w:r>
      <w:r w:rsidRPr="00EF37B8">
        <w:rPr>
          <w:rFonts w:asciiTheme="minorHAnsi" w:hAnsiTheme="minorHAnsi" w:cstheme="minorHAnsi"/>
        </w:rPr>
        <w:t xml:space="preserve"> of acellular collagen onto the </w:t>
      </w:r>
      <w:proofErr w:type="gramStart"/>
      <w:r w:rsidRPr="00EF37B8">
        <w:rPr>
          <w:rFonts w:asciiTheme="minorHAnsi" w:hAnsiTheme="minorHAnsi" w:cstheme="minorHAnsi"/>
        </w:rPr>
        <w:t>membrane  of</w:t>
      </w:r>
      <w:proofErr w:type="gramEnd"/>
      <w:r w:rsidRPr="00EF37B8">
        <w:rPr>
          <w:rFonts w:asciiTheme="minorHAnsi" w:hAnsiTheme="minorHAnsi" w:cstheme="minorHAnsi"/>
        </w:rPr>
        <w:t xml:space="preserve"> the 12-well culture insert</w:t>
      </w:r>
      <w:r w:rsidR="005F3C14" w:rsidRPr="00EF37B8">
        <w:rPr>
          <w:rFonts w:asciiTheme="minorHAnsi" w:hAnsiTheme="minorHAnsi" w:cstheme="minorHAnsi"/>
        </w:rPr>
        <w:t xml:space="preserve"> </w:t>
      </w:r>
      <w:r w:rsidR="005F3C14" w:rsidRPr="00EF37B8">
        <w:rPr>
          <w:rFonts w:asciiTheme="minorHAnsi" w:hAnsiTheme="minorHAnsi" w:cstheme="minorHAnsi"/>
          <w:b/>
          <w:bCs/>
        </w:rPr>
        <w:t>[1]</w:t>
      </w:r>
      <w:r w:rsidRPr="00EF37B8">
        <w:rPr>
          <w:rFonts w:asciiTheme="minorHAnsi" w:hAnsiTheme="minorHAnsi" w:cstheme="minorHAnsi"/>
        </w:rPr>
        <w:t>. To ensure uniform coverage</w:t>
      </w:r>
      <w:r w:rsidR="00411A08" w:rsidRPr="00EF37B8">
        <w:rPr>
          <w:rFonts w:asciiTheme="minorHAnsi" w:hAnsiTheme="minorHAnsi" w:cstheme="minorHAnsi"/>
        </w:rPr>
        <w:t xml:space="preserve">, </w:t>
      </w:r>
      <w:r w:rsidR="00292BB2" w:rsidRPr="00D414A4">
        <w:rPr>
          <w:rFonts w:asciiTheme="minorHAnsi" w:hAnsiTheme="minorHAnsi" w:cstheme="minorHAnsi"/>
          <w:color w:val="FF0000"/>
        </w:rPr>
        <w:t xml:space="preserve">tilt the plate and </w:t>
      </w:r>
      <w:r w:rsidR="00411A08" w:rsidRPr="00A24FCE">
        <w:rPr>
          <w:rFonts w:asciiTheme="minorHAnsi" w:hAnsiTheme="minorHAnsi" w:cstheme="minorHAnsi"/>
        </w:rPr>
        <w:t>use</w:t>
      </w:r>
      <w:r w:rsidRPr="00A24FCE">
        <w:rPr>
          <w:rFonts w:asciiTheme="minorHAnsi" w:hAnsiTheme="minorHAnsi" w:cstheme="minorHAnsi"/>
        </w:rPr>
        <w:t xml:space="preserve"> the pipette tip to paint the membrane by gently spreading collagen around</w:t>
      </w:r>
      <w:r w:rsidR="00411A08" w:rsidRPr="00EF37B8">
        <w:rPr>
          <w:rFonts w:asciiTheme="minorHAnsi" w:hAnsiTheme="minorHAnsi" w:cstheme="minorHAnsi"/>
        </w:rPr>
        <w:t xml:space="preserve"> </w:t>
      </w:r>
      <w:r w:rsidR="00411A08" w:rsidRPr="00EF37B8">
        <w:rPr>
          <w:rFonts w:asciiTheme="minorHAnsi" w:hAnsiTheme="minorHAnsi" w:cstheme="minorHAnsi"/>
          <w:b/>
          <w:bCs/>
        </w:rPr>
        <w:t>[2</w:t>
      </w:r>
      <w:r w:rsidR="00152B33" w:rsidRPr="00EF37B8">
        <w:rPr>
          <w:rFonts w:asciiTheme="minorHAnsi" w:hAnsiTheme="minorHAnsi" w:cstheme="minorHAnsi"/>
          <w:b/>
          <w:bCs/>
        </w:rPr>
        <w:t>-TXT</w:t>
      </w:r>
      <w:r w:rsidR="00411A08" w:rsidRPr="00EF37B8">
        <w:rPr>
          <w:rFonts w:asciiTheme="minorHAnsi" w:hAnsiTheme="minorHAnsi" w:cstheme="minorHAnsi"/>
          <w:b/>
          <w:bCs/>
        </w:rPr>
        <w:t>]</w:t>
      </w:r>
      <w:r w:rsidR="005F3C14" w:rsidRPr="00EF37B8">
        <w:rPr>
          <w:rFonts w:asciiTheme="minorHAnsi" w:hAnsiTheme="minorHAnsi" w:cstheme="minorHAnsi"/>
        </w:rPr>
        <w:t xml:space="preserve">. </w:t>
      </w:r>
    </w:p>
    <w:p w14:paraId="05D2C173" w14:textId="424FD89D" w:rsidR="00411A08" w:rsidRPr="00EF37B8" w:rsidRDefault="005F3C14"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Talent dispersing the collagen onto the membrane</w:t>
      </w:r>
    </w:p>
    <w:p w14:paraId="1EE42691" w14:textId="074E1899" w:rsidR="00A319BE" w:rsidRPr="00EF37B8" w:rsidRDefault="005F3C14"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 xml:space="preserve">Talent working to uniformly spread the collagen </w:t>
      </w:r>
      <w:r w:rsidR="00411A08" w:rsidRPr="00EF37B8">
        <w:rPr>
          <w:rFonts w:asciiTheme="minorHAnsi" w:hAnsiTheme="minorHAnsi" w:cstheme="minorHAnsi"/>
          <w:b/>
          <w:bCs/>
        </w:rPr>
        <w:t>TEXT:</w:t>
      </w:r>
      <w:r w:rsidR="00411A08" w:rsidRPr="00EF37B8">
        <w:rPr>
          <w:rFonts w:asciiTheme="minorHAnsi" w:hAnsiTheme="minorHAnsi" w:cstheme="minorHAnsi"/>
        </w:rPr>
        <w:t xml:space="preserve"> </w:t>
      </w:r>
      <w:r w:rsidRPr="00EF37B8">
        <w:rPr>
          <w:rFonts w:asciiTheme="minorHAnsi" w:hAnsiTheme="minorHAnsi" w:cstheme="minorHAnsi"/>
          <w:b/>
          <w:bCs/>
        </w:rPr>
        <w:t>A</w:t>
      </w:r>
      <w:r w:rsidR="00411A08" w:rsidRPr="00EF37B8">
        <w:rPr>
          <w:rFonts w:asciiTheme="minorHAnsi" w:hAnsiTheme="minorHAnsi" w:cstheme="minorHAnsi"/>
          <w:b/>
          <w:bCs/>
        </w:rPr>
        <w:t>void applying pressure to the membrane</w:t>
      </w:r>
      <w:r w:rsidR="00095B0B">
        <w:rPr>
          <w:rFonts w:asciiTheme="minorHAnsi" w:hAnsiTheme="minorHAnsi" w:cstheme="minorHAnsi"/>
          <w:b/>
          <w:bCs/>
        </w:rPr>
        <w:t>.</w:t>
      </w:r>
      <w:r w:rsidR="00A24FCE">
        <w:rPr>
          <w:rFonts w:asciiTheme="minorHAnsi" w:hAnsiTheme="minorHAnsi" w:cstheme="minorHAnsi"/>
          <w:b/>
          <w:bCs/>
        </w:rPr>
        <w:t xml:space="preserve"> </w:t>
      </w:r>
      <w:r w:rsidR="00A24FCE" w:rsidRPr="001640DA">
        <w:rPr>
          <w:rFonts w:asciiTheme="minorHAnsi" w:hAnsiTheme="minorHAnsi" w:cstheme="minorHAnsi"/>
          <w:i/>
          <w:iCs/>
          <w:color w:val="0432FF"/>
        </w:rPr>
        <w:t>Videographer: This step is</w:t>
      </w:r>
      <w:r w:rsidR="00A24FCE">
        <w:rPr>
          <w:rFonts w:asciiTheme="minorHAnsi" w:hAnsiTheme="minorHAnsi" w:cstheme="minorHAnsi"/>
          <w:i/>
          <w:iCs/>
          <w:color w:val="0432FF"/>
        </w:rPr>
        <w:t xml:space="preserve"> </w:t>
      </w:r>
      <w:r w:rsidR="00A24FCE" w:rsidRPr="001640DA">
        <w:rPr>
          <w:rFonts w:asciiTheme="minorHAnsi" w:hAnsiTheme="minorHAnsi" w:cstheme="minorHAnsi"/>
          <w:i/>
          <w:iCs/>
          <w:color w:val="0432FF"/>
        </w:rPr>
        <w:t>important!</w:t>
      </w:r>
    </w:p>
    <w:p w14:paraId="31A84631" w14:textId="74910D26" w:rsidR="00C7374B" w:rsidRPr="00EF37B8" w:rsidRDefault="00D63890" w:rsidP="005368BB">
      <w:pPr>
        <w:pStyle w:val="ListParagraph"/>
        <w:numPr>
          <w:ilvl w:val="1"/>
          <w:numId w:val="3"/>
        </w:numPr>
        <w:spacing w:before="120"/>
        <w:contextualSpacing w:val="0"/>
        <w:jc w:val="both"/>
        <w:rPr>
          <w:rFonts w:asciiTheme="minorHAnsi" w:hAnsiTheme="minorHAnsi" w:cstheme="minorHAnsi"/>
        </w:rPr>
      </w:pPr>
      <w:r w:rsidRPr="00EF37B8">
        <w:rPr>
          <w:rFonts w:asciiTheme="minorHAnsi" w:hAnsiTheme="minorHAnsi" w:cstheme="minorHAnsi"/>
        </w:rPr>
        <w:t>Immediately move the 12-well plate to a 37</w:t>
      </w:r>
      <w:r w:rsidR="00EF37B8" w:rsidRPr="00EF37B8">
        <w:rPr>
          <w:rFonts w:asciiTheme="minorHAnsi" w:hAnsiTheme="minorHAnsi" w:cstheme="minorHAnsi"/>
        </w:rPr>
        <w:t>-d</w:t>
      </w:r>
      <w:r w:rsidRPr="00EF37B8">
        <w:rPr>
          <w:rFonts w:asciiTheme="minorHAnsi" w:hAnsiTheme="minorHAnsi" w:cstheme="minorHAnsi"/>
        </w:rPr>
        <w:t>egree Celsius cell culture incubator to let it gel for at least 20 minutes</w:t>
      </w:r>
      <w:r w:rsidR="00A75958" w:rsidRPr="00EF37B8">
        <w:rPr>
          <w:rFonts w:asciiTheme="minorHAnsi" w:hAnsiTheme="minorHAnsi" w:cstheme="minorHAnsi"/>
        </w:rPr>
        <w:t xml:space="preserve"> </w:t>
      </w:r>
      <w:r w:rsidR="00A75958" w:rsidRPr="00EF37B8">
        <w:rPr>
          <w:rFonts w:asciiTheme="minorHAnsi" w:hAnsiTheme="minorHAnsi" w:cstheme="minorHAnsi"/>
          <w:b/>
          <w:bCs/>
        </w:rPr>
        <w:t>[1]</w:t>
      </w:r>
      <w:r w:rsidR="00A75958" w:rsidRPr="00EF37B8">
        <w:rPr>
          <w:rFonts w:asciiTheme="minorHAnsi" w:hAnsiTheme="minorHAnsi" w:cstheme="minorHAnsi"/>
        </w:rPr>
        <w:t>.</w:t>
      </w:r>
    </w:p>
    <w:p w14:paraId="74A0C8B3" w14:textId="6EBA1A7D" w:rsidR="00D63890" w:rsidRPr="00EF37B8" w:rsidRDefault="00D63890"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Talent incubating the plate</w:t>
      </w:r>
    </w:p>
    <w:p w14:paraId="1F99A483" w14:textId="3D0091EB" w:rsidR="00CE10F2" w:rsidRPr="00EF37B8" w:rsidRDefault="00D63890" w:rsidP="005368BB">
      <w:pPr>
        <w:pStyle w:val="ListParagraph"/>
        <w:numPr>
          <w:ilvl w:val="0"/>
          <w:numId w:val="3"/>
        </w:numPr>
        <w:spacing w:before="360"/>
        <w:contextualSpacing w:val="0"/>
        <w:jc w:val="both"/>
        <w:rPr>
          <w:rFonts w:asciiTheme="minorHAnsi" w:hAnsiTheme="minorHAnsi" w:cstheme="minorHAnsi"/>
          <w:b/>
          <w:bCs/>
        </w:rPr>
      </w:pPr>
      <w:r w:rsidRPr="00EF37B8">
        <w:rPr>
          <w:rFonts w:asciiTheme="minorHAnsi" w:hAnsiTheme="minorHAnsi" w:cstheme="minorHAnsi"/>
          <w:b/>
          <w:bCs/>
        </w:rPr>
        <w:t>Cell laden collagen seeding of dermal compartment</w:t>
      </w:r>
    </w:p>
    <w:p w14:paraId="37F66F2E" w14:textId="583C175F" w:rsidR="00DE2413" w:rsidRPr="00127F9D" w:rsidRDefault="00D63890" w:rsidP="005368BB">
      <w:pPr>
        <w:pStyle w:val="ListParagraph"/>
        <w:numPr>
          <w:ilvl w:val="1"/>
          <w:numId w:val="3"/>
        </w:numPr>
        <w:spacing w:before="120"/>
        <w:contextualSpacing w:val="0"/>
        <w:jc w:val="both"/>
        <w:rPr>
          <w:rFonts w:cs="Calibri"/>
          <w:szCs w:val="24"/>
        </w:rPr>
      </w:pPr>
      <w:r w:rsidRPr="00EF37B8">
        <w:rPr>
          <w:rFonts w:asciiTheme="minorHAnsi" w:hAnsiTheme="minorHAnsi" w:cstheme="minorHAnsi"/>
        </w:rPr>
        <w:t xml:space="preserve">After the gelation period, </w:t>
      </w:r>
      <w:r w:rsidR="00EF37B8">
        <w:rPr>
          <w:rFonts w:asciiTheme="minorHAnsi" w:hAnsiTheme="minorHAnsi" w:cstheme="minorHAnsi"/>
        </w:rPr>
        <w:t>take</w:t>
      </w:r>
      <w:r w:rsidRPr="00EF37B8">
        <w:rPr>
          <w:rFonts w:asciiTheme="minorHAnsi" w:hAnsiTheme="minorHAnsi" w:cstheme="minorHAnsi"/>
        </w:rPr>
        <w:t xml:space="preserve"> the 12</w:t>
      </w:r>
      <w:r w:rsidR="00EF37B8" w:rsidRPr="00EF37B8">
        <w:rPr>
          <w:rFonts w:asciiTheme="minorHAnsi" w:hAnsiTheme="minorHAnsi" w:cstheme="minorHAnsi"/>
        </w:rPr>
        <w:t>-</w:t>
      </w:r>
      <w:r w:rsidRPr="00EF37B8">
        <w:rPr>
          <w:rFonts w:asciiTheme="minorHAnsi" w:hAnsiTheme="minorHAnsi" w:cstheme="minorHAnsi"/>
        </w:rPr>
        <w:t xml:space="preserve">well plate of acellular collagen </w:t>
      </w:r>
      <w:r w:rsidR="00EF37B8">
        <w:rPr>
          <w:rFonts w:asciiTheme="minorHAnsi" w:hAnsiTheme="minorHAnsi" w:cstheme="minorHAnsi"/>
        </w:rPr>
        <w:t>out of</w:t>
      </w:r>
      <w:r w:rsidRPr="00EF37B8">
        <w:rPr>
          <w:rFonts w:asciiTheme="minorHAnsi" w:hAnsiTheme="minorHAnsi" w:cstheme="minorHAnsi"/>
        </w:rPr>
        <w:t xml:space="preserve"> the incubator </w:t>
      </w:r>
      <w:r w:rsidRPr="00EF37B8">
        <w:rPr>
          <w:rFonts w:asciiTheme="minorHAnsi" w:hAnsiTheme="minorHAnsi" w:cstheme="minorHAnsi"/>
          <w:b/>
          <w:bCs/>
        </w:rPr>
        <w:t>[1</w:t>
      </w:r>
      <w:r w:rsidR="00DE2413" w:rsidRPr="00EF37B8">
        <w:rPr>
          <w:rFonts w:asciiTheme="minorHAnsi" w:hAnsiTheme="minorHAnsi" w:cstheme="minorHAnsi"/>
          <w:b/>
          <w:bCs/>
        </w:rPr>
        <w:t>-TXT</w:t>
      </w:r>
      <w:r w:rsidRPr="00EF37B8">
        <w:rPr>
          <w:rFonts w:asciiTheme="minorHAnsi" w:hAnsiTheme="minorHAnsi" w:cstheme="minorHAnsi"/>
          <w:b/>
          <w:bCs/>
        </w:rPr>
        <w:t>]</w:t>
      </w:r>
      <w:r w:rsidRPr="00EF37B8">
        <w:rPr>
          <w:rFonts w:asciiTheme="minorHAnsi" w:hAnsiTheme="minorHAnsi" w:cstheme="minorHAnsi"/>
        </w:rPr>
        <w:t xml:space="preserve">. </w:t>
      </w:r>
      <w:r w:rsidRPr="00127F9D">
        <w:rPr>
          <w:rFonts w:cs="Calibri"/>
          <w:szCs w:val="24"/>
        </w:rPr>
        <w:t xml:space="preserve">Remove the </w:t>
      </w:r>
      <w:r w:rsidR="00DE2413" w:rsidRPr="00127F9D">
        <w:rPr>
          <w:rFonts w:cs="Calibri"/>
          <w:szCs w:val="24"/>
        </w:rPr>
        <w:t>1.7</w:t>
      </w:r>
      <w:r w:rsidR="00EF37B8" w:rsidRPr="00127F9D">
        <w:rPr>
          <w:rFonts w:cs="Calibri"/>
          <w:szCs w:val="24"/>
        </w:rPr>
        <w:t>-</w:t>
      </w:r>
      <w:r w:rsidR="00DE2413" w:rsidRPr="00127F9D">
        <w:rPr>
          <w:rFonts w:cs="Calibri"/>
          <w:szCs w:val="24"/>
        </w:rPr>
        <w:t>millilit</w:t>
      </w:r>
      <w:r w:rsidR="00EF37B8">
        <w:rPr>
          <w:rFonts w:cs="Calibri"/>
          <w:szCs w:val="24"/>
        </w:rPr>
        <w:t>er</w:t>
      </w:r>
      <w:r w:rsidR="00DE2413" w:rsidRPr="00127F9D">
        <w:rPr>
          <w:rFonts w:cs="Calibri"/>
          <w:szCs w:val="24"/>
        </w:rPr>
        <w:t xml:space="preserve"> </w:t>
      </w:r>
      <w:r w:rsidRPr="00127F9D">
        <w:rPr>
          <w:rFonts w:cs="Calibri"/>
          <w:szCs w:val="24"/>
        </w:rPr>
        <w:t>capped tube from wet ice</w:t>
      </w:r>
      <w:r w:rsidR="00DE2413" w:rsidRPr="00127F9D">
        <w:rPr>
          <w:rFonts w:cs="Calibri"/>
          <w:szCs w:val="24"/>
        </w:rPr>
        <w:t xml:space="preserve"> </w:t>
      </w:r>
      <w:r w:rsidR="00DE2413" w:rsidRPr="00127F9D">
        <w:rPr>
          <w:rFonts w:cs="Calibri"/>
          <w:b/>
          <w:bCs/>
          <w:szCs w:val="24"/>
        </w:rPr>
        <w:t>[2]</w:t>
      </w:r>
      <w:r w:rsidR="00EF37B8">
        <w:rPr>
          <w:rFonts w:cs="Calibri"/>
          <w:szCs w:val="24"/>
        </w:rPr>
        <w:t xml:space="preserve">, then remove </w:t>
      </w:r>
      <w:r w:rsidR="00DE2413" w:rsidRPr="00127F9D">
        <w:rPr>
          <w:rFonts w:cs="Calibri"/>
          <w:szCs w:val="24"/>
        </w:rPr>
        <w:t xml:space="preserve">the stock collagen from refrigeration </w:t>
      </w:r>
      <w:r w:rsidR="00DE2413" w:rsidRPr="00127F9D">
        <w:rPr>
          <w:rFonts w:cs="Calibri"/>
          <w:b/>
          <w:bCs/>
          <w:szCs w:val="24"/>
        </w:rPr>
        <w:t>[3-TXT]</w:t>
      </w:r>
      <w:r w:rsidR="00DE2413" w:rsidRPr="00127F9D">
        <w:rPr>
          <w:rFonts w:cs="Calibri"/>
          <w:szCs w:val="24"/>
        </w:rPr>
        <w:t xml:space="preserve"> and place it on wet ice with </w:t>
      </w:r>
      <w:r w:rsidR="00EF37B8">
        <w:rPr>
          <w:rFonts w:cs="Calibri"/>
          <w:szCs w:val="24"/>
        </w:rPr>
        <w:t xml:space="preserve">the </w:t>
      </w:r>
      <w:r w:rsidR="00DE2413" w:rsidRPr="00127F9D">
        <w:rPr>
          <w:rFonts w:cs="Calibri"/>
          <w:szCs w:val="24"/>
        </w:rPr>
        <w:t>lid</w:t>
      </w:r>
      <w:r w:rsidR="00EF37B8">
        <w:rPr>
          <w:rFonts w:cs="Calibri"/>
          <w:szCs w:val="24"/>
        </w:rPr>
        <w:t xml:space="preserve"> open</w:t>
      </w:r>
      <w:r w:rsidR="00DE2413" w:rsidRPr="00127F9D">
        <w:rPr>
          <w:rFonts w:cs="Calibri"/>
          <w:szCs w:val="24"/>
        </w:rPr>
        <w:t xml:space="preserve"> </w:t>
      </w:r>
      <w:r w:rsidR="00DE2413" w:rsidRPr="00127F9D">
        <w:rPr>
          <w:rFonts w:cs="Calibri"/>
          <w:b/>
          <w:bCs/>
          <w:szCs w:val="24"/>
        </w:rPr>
        <w:t>[4]</w:t>
      </w:r>
      <w:r w:rsidR="00DE2413" w:rsidRPr="00127F9D">
        <w:rPr>
          <w:rFonts w:cs="Calibri"/>
          <w:szCs w:val="24"/>
        </w:rPr>
        <w:t xml:space="preserve">. </w:t>
      </w:r>
    </w:p>
    <w:p w14:paraId="746EB2B3" w14:textId="77777777" w:rsidR="00DE2413" w:rsidRPr="00127F9D" w:rsidRDefault="00DE2413" w:rsidP="005368BB">
      <w:pPr>
        <w:pStyle w:val="ListParagraph"/>
        <w:numPr>
          <w:ilvl w:val="2"/>
          <w:numId w:val="3"/>
        </w:numPr>
        <w:spacing w:before="120"/>
        <w:contextualSpacing w:val="0"/>
        <w:jc w:val="both"/>
        <w:rPr>
          <w:rFonts w:cs="Calibri"/>
          <w:szCs w:val="24"/>
        </w:rPr>
      </w:pPr>
      <w:r w:rsidRPr="00127F9D">
        <w:rPr>
          <w:rFonts w:cs="Calibri"/>
          <w:szCs w:val="24"/>
        </w:rPr>
        <w:t xml:space="preserve">Talent removing the plate from the incubator </w:t>
      </w:r>
      <w:r w:rsidRPr="00127F9D">
        <w:rPr>
          <w:rFonts w:cs="Calibri"/>
          <w:b/>
          <w:bCs/>
          <w:szCs w:val="24"/>
        </w:rPr>
        <w:t>TEXT: If collagen is not gelled, do not continue the procedure</w:t>
      </w:r>
    </w:p>
    <w:p w14:paraId="571E7C95" w14:textId="377C86AB" w:rsidR="00DE2413" w:rsidRPr="00127F9D" w:rsidRDefault="00DE2413" w:rsidP="005368BB">
      <w:pPr>
        <w:pStyle w:val="ListParagraph"/>
        <w:numPr>
          <w:ilvl w:val="2"/>
          <w:numId w:val="3"/>
        </w:numPr>
        <w:spacing w:before="120"/>
        <w:contextualSpacing w:val="0"/>
        <w:jc w:val="both"/>
        <w:rPr>
          <w:rFonts w:cs="Calibri"/>
          <w:szCs w:val="24"/>
        </w:rPr>
      </w:pPr>
      <w:r w:rsidRPr="00127F9D">
        <w:rPr>
          <w:rFonts w:cs="Calibri"/>
          <w:szCs w:val="24"/>
        </w:rPr>
        <w:t xml:space="preserve">Talent removing the tube from wet ice </w:t>
      </w:r>
    </w:p>
    <w:p w14:paraId="4F43952D" w14:textId="1D274667" w:rsidR="00DE2413" w:rsidRPr="00127F9D" w:rsidRDefault="00DE2413" w:rsidP="005368BB">
      <w:pPr>
        <w:pStyle w:val="ListParagraph"/>
        <w:numPr>
          <w:ilvl w:val="2"/>
          <w:numId w:val="3"/>
        </w:numPr>
        <w:spacing w:before="120"/>
        <w:contextualSpacing w:val="0"/>
        <w:jc w:val="both"/>
        <w:rPr>
          <w:rFonts w:cs="Calibri"/>
          <w:szCs w:val="24"/>
        </w:rPr>
      </w:pPr>
      <w:r w:rsidRPr="00127F9D">
        <w:rPr>
          <w:rFonts w:cs="Calibri"/>
          <w:szCs w:val="24"/>
        </w:rPr>
        <w:lastRenderedPageBreak/>
        <w:t>Talent removing the stock from refrigerator</w:t>
      </w:r>
      <w:r w:rsidR="00206955" w:rsidRPr="00127F9D">
        <w:rPr>
          <w:rFonts w:cs="Calibri"/>
          <w:szCs w:val="24"/>
        </w:rPr>
        <w:t xml:space="preserve"> </w:t>
      </w:r>
      <w:r w:rsidR="00206955" w:rsidRPr="00127F9D">
        <w:rPr>
          <w:rFonts w:cs="Calibri"/>
          <w:b/>
          <w:bCs/>
          <w:szCs w:val="24"/>
        </w:rPr>
        <w:t>TEXT: Stock Collagen: 8 mg/m</w:t>
      </w:r>
      <w:r w:rsidR="004B2E1B">
        <w:rPr>
          <w:rFonts w:cs="Calibri"/>
          <w:b/>
          <w:bCs/>
          <w:szCs w:val="24"/>
        </w:rPr>
        <w:t>L</w:t>
      </w:r>
    </w:p>
    <w:p w14:paraId="7D74470F" w14:textId="4F10D5D0" w:rsidR="00DE2413" w:rsidRPr="00127F9D" w:rsidRDefault="00DE2413" w:rsidP="005368BB">
      <w:pPr>
        <w:pStyle w:val="ListParagraph"/>
        <w:numPr>
          <w:ilvl w:val="2"/>
          <w:numId w:val="3"/>
        </w:numPr>
        <w:spacing w:before="120"/>
        <w:contextualSpacing w:val="0"/>
        <w:jc w:val="both"/>
        <w:rPr>
          <w:rFonts w:cs="Calibri"/>
          <w:szCs w:val="24"/>
        </w:rPr>
      </w:pPr>
      <w:r w:rsidRPr="00127F9D">
        <w:rPr>
          <w:rFonts w:cs="Calibri"/>
          <w:szCs w:val="24"/>
        </w:rPr>
        <w:t>Talent placing the tube on ice and opening the lid</w:t>
      </w:r>
    </w:p>
    <w:p w14:paraId="1371D6FC" w14:textId="77FBEABC" w:rsidR="00CE10F2" w:rsidRPr="00EF37B8" w:rsidRDefault="00DE2413" w:rsidP="005368BB">
      <w:pPr>
        <w:pStyle w:val="ListParagraph"/>
        <w:numPr>
          <w:ilvl w:val="1"/>
          <w:numId w:val="3"/>
        </w:numPr>
        <w:spacing w:before="120"/>
        <w:ind w:left="901" w:hanging="544"/>
        <w:contextualSpacing w:val="0"/>
        <w:jc w:val="both"/>
        <w:rPr>
          <w:rFonts w:asciiTheme="minorHAnsi" w:hAnsiTheme="minorHAnsi" w:cstheme="minorHAnsi"/>
        </w:rPr>
      </w:pPr>
      <w:r w:rsidRPr="00EF37B8">
        <w:rPr>
          <w:rFonts w:asciiTheme="minorHAnsi" w:hAnsiTheme="minorHAnsi" w:cstheme="minorHAnsi"/>
        </w:rPr>
        <w:t>Add the 516</w:t>
      </w:r>
      <w:r w:rsidR="00A75958" w:rsidRPr="000A5B49">
        <w:rPr>
          <w:rFonts w:asciiTheme="minorHAnsi" w:hAnsiTheme="minorHAnsi" w:cstheme="minorHAnsi"/>
        </w:rPr>
        <w:t xml:space="preserve"> microliters</w:t>
      </w:r>
      <w:r w:rsidRPr="000A5B49">
        <w:rPr>
          <w:rFonts w:asciiTheme="minorHAnsi" w:hAnsiTheme="minorHAnsi" w:cstheme="minorHAnsi"/>
        </w:rPr>
        <w:t xml:space="preserve"> of cooled cell suspension to the cold capped tube</w:t>
      </w:r>
      <w:r w:rsidR="00A75958" w:rsidRPr="000A5B49">
        <w:rPr>
          <w:rFonts w:asciiTheme="minorHAnsi" w:hAnsiTheme="minorHAnsi" w:cstheme="minorHAnsi"/>
        </w:rPr>
        <w:t xml:space="preserve"> </w:t>
      </w:r>
      <w:r w:rsidR="00A75958" w:rsidRPr="00FA22FB">
        <w:rPr>
          <w:rFonts w:asciiTheme="minorHAnsi" w:hAnsiTheme="minorHAnsi" w:cstheme="minorHAnsi"/>
          <w:b/>
          <w:bCs/>
        </w:rPr>
        <w:t>[1]</w:t>
      </w:r>
      <w:r w:rsidRPr="00EF37B8">
        <w:rPr>
          <w:rFonts w:asciiTheme="minorHAnsi" w:hAnsiTheme="minorHAnsi" w:cstheme="minorHAnsi"/>
        </w:rPr>
        <w:t>. Use the 1000</w:t>
      </w:r>
      <w:r w:rsidR="000A5B49">
        <w:rPr>
          <w:rFonts w:asciiTheme="minorHAnsi" w:hAnsiTheme="minorHAnsi" w:cstheme="minorHAnsi"/>
        </w:rPr>
        <w:t>-</w:t>
      </w:r>
      <w:r w:rsidR="00A75958" w:rsidRPr="00EF37B8">
        <w:rPr>
          <w:rFonts w:asciiTheme="minorHAnsi" w:hAnsiTheme="minorHAnsi" w:cstheme="minorHAnsi"/>
        </w:rPr>
        <w:t>microliter</w:t>
      </w:r>
      <w:r w:rsidRPr="00EF37B8">
        <w:rPr>
          <w:rFonts w:asciiTheme="minorHAnsi" w:hAnsiTheme="minorHAnsi" w:cstheme="minorHAnsi"/>
        </w:rPr>
        <w:t xml:space="preserve"> pipette to immediately pipette 375 </w:t>
      </w:r>
      <w:r w:rsidR="00A75958" w:rsidRPr="00EF37B8">
        <w:rPr>
          <w:rFonts w:asciiTheme="minorHAnsi" w:hAnsiTheme="minorHAnsi" w:cstheme="minorHAnsi"/>
        </w:rPr>
        <w:t>microliters</w:t>
      </w:r>
      <w:r w:rsidRPr="00EF37B8">
        <w:rPr>
          <w:rFonts w:asciiTheme="minorHAnsi" w:hAnsiTheme="minorHAnsi" w:cstheme="minorHAnsi"/>
        </w:rPr>
        <w:t xml:space="preserve"> of cold collagen solution directly into the</w:t>
      </w:r>
      <w:r w:rsidR="00A75958" w:rsidRPr="00EF37B8">
        <w:rPr>
          <w:rFonts w:asciiTheme="minorHAnsi" w:hAnsiTheme="minorHAnsi" w:cstheme="minorHAnsi"/>
        </w:rPr>
        <w:t xml:space="preserve"> </w:t>
      </w:r>
      <w:r w:rsidRPr="00EF37B8">
        <w:rPr>
          <w:rFonts w:asciiTheme="minorHAnsi" w:hAnsiTheme="minorHAnsi" w:cstheme="minorHAnsi"/>
        </w:rPr>
        <w:t>solution</w:t>
      </w:r>
      <w:r w:rsidR="000A5B49">
        <w:rPr>
          <w:rFonts w:asciiTheme="minorHAnsi" w:hAnsiTheme="minorHAnsi" w:cstheme="minorHAnsi"/>
        </w:rPr>
        <w:t xml:space="preserve"> inside</w:t>
      </w:r>
      <w:r w:rsidRPr="00EF37B8">
        <w:rPr>
          <w:rFonts w:asciiTheme="minorHAnsi" w:hAnsiTheme="minorHAnsi" w:cstheme="minorHAnsi"/>
        </w:rPr>
        <w:t xml:space="preserve"> the capped tube</w:t>
      </w:r>
      <w:r w:rsidR="00A75958" w:rsidRPr="00EF37B8">
        <w:rPr>
          <w:rFonts w:asciiTheme="minorHAnsi" w:hAnsiTheme="minorHAnsi" w:cstheme="minorHAnsi"/>
        </w:rPr>
        <w:t xml:space="preserve"> </w:t>
      </w:r>
      <w:r w:rsidR="00A75958" w:rsidRPr="00EF37B8">
        <w:rPr>
          <w:rFonts w:asciiTheme="minorHAnsi" w:hAnsiTheme="minorHAnsi" w:cstheme="minorHAnsi"/>
          <w:b/>
          <w:bCs/>
        </w:rPr>
        <w:t>[2]</w:t>
      </w:r>
      <w:r w:rsidRPr="00EF37B8">
        <w:rPr>
          <w:rFonts w:asciiTheme="minorHAnsi" w:hAnsiTheme="minorHAnsi" w:cstheme="minorHAnsi"/>
        </w:rPr>
        <w:t>.</w:t>
      </w:r>
    </w:p>
    <w:p w14:paraId="11514E94" w14:textId="28FCAD46" w:rsidR="00875BE8" w:rsidRPr="00EF37B8" w:rsidRDefault="00A75958"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Talent adding the cell suspension to the tube</w:t>
      </w:r>
    </w:p>
    <w:p w14:paraId="00902B54" w14:textId="1FA3FB54" w:rsidR="00A75958" w:rsidRPr="00EF37B8" w:rsidRDefault="00A75958"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Talent pipetting the collagen solution to the tube</w:t>
      </w:r>
    </w:p>
    <w:p w14:paraId="77402CC0" w14:textId="1864EAA5" w:rsidR="00450B27" w:rsidRPr="00EF37B8" w:rsidRDefault="00A75958" w:rsidP="005368BB">
      <w:pPr>
        <w:pStyle w:val="ListParagraph"/>
        <w:numPr>
          <w:ilvl w:val="1"/>
          <w:numId w:val="3"/>
        </w:numPr>
        <w:spacing w:before="120"/>
        <w:contextualSpacing w:val="0"/>
        <w:jc w:val="both"/>
        <w:rPr>
          <w:rFonts w:asciiTheme="minorHAnsi" w:hAnsiTheme="minorHAnsi" w:cstheme="minorHAnsi"/>
        </w:rPr>
      </w:pPr>
      <w:r w:rsidRPr="00EF37B8">
        <w:rPr>
          <w:rFonts w:asciiTheme="minorHAnsi" w:hAnsiTheme="minorHAnsi" w:cstheme="minorHAnsi"/>
        </w:rPr>
        <w:t xml:space="preserve">Expel all collagen from </w:t>
      </w:r>
      <w:r w:rsidR="00EB5051">
        <w:rPr>
          <w:rFonts w:asciiTheme="minorHAnsi" w:hAnsiTheme="minorHAnsi" w:cstheme="minorHAnsi"/>
        </w:rPr>
        <w:t xml:space="preserve">the </w:t>
      </w:r>
      <w:r w:rsidRPr="00EB5051">
        <w:rPr>
          <w:rFonts w:asciiTheme="minorHAnsi" w:hAnsiTheme="minorHAnsi" w:cstheme="minorHAnsi"/>
        </w:rPr>
        <w:t xml:space="preserve">pipette into the tube and discard the positive displacement pipette tip </w:t>
      </w:r>
      <w:r w:rsidRPr="00EB5051">
        <w:rPr>
          <w:rFonts w:asciiTheme="minorHAnsi" w:hAnsiTheme="minorHAnsi" w:cstheme="minorHAnsi"/>
          <w:b/>
          <w:bCs/>
        </w:rPr>
        <w:t>[1]</w:t>
      </w:r>
      <w:r w:rsidRPr="00EB5051">
        <w:rPr>
          <w:rFonts w:asciiTheme="minorHAnsi" w:hAnsiTheme="minorHAnsi" w:cstheme="minorHAnsi"/>
        </w:rPr>
        <w:t>. Immediately switch to the 250</w:t>
      </w:r>
      <w:r w:rsidR="00EB5051">
        <w:rPr>
          <w:rFonts w:asciiTheme="minorHAnsi" w:hAnsiTheme="minorHAnsi" w:cstheme="minorHAnsi"/>
        </w:rPr>
        <w:t>-</w:t>
      </w:r>
      <w:r w:rsidRPr="00EF37B8">
        <w:rPr>
          <w:rFonts w:asciiTheme="minorHAnsi" w:hAnsiTheme="minorHAnsi" w:cstheme="minorHAnsi"/>
        </w:rPr>
        <w:t xml:space="preserve">microliter pipette and mix the collagen solution </w:t>
      </w:r>
      <w:r w:rsidRPr="00EF37B8">
        <w:rPr>
          <w:rFonts w:asciiTheme="minorHAnsi" w:hAnsiTheme="minorHAnsi" w:cstheme="minorHAnsi"/>
          <w:b/>
          <w:bCs/>
        </w:rPr>
        <w:t>[2]</w:t>
      </w:r>
      <w:r w:rsidRPr="00EF37B8">
        <w:rPr>
          <w:rFonts w:asciiTheme="minorHAnsi" w:hAnsiTheme="minorHAnsi" w:cstheme="minorHAnsi"/>
        </w:rPr>
        <w:t>.</w:t>
      </w:r>
      <w:r w:rsidR="00875BE8" w:rsidRPr="00EF37B8">
        <w:rPr>
          <w:rFonts w:asciiTheme="minorHAnsi" w:hAnsiTheme="minorHAnsi" w:cstheme="minorHAnsi"/>
        </w:rPr>
        <w:t xml:space="preserve"> </w:t>
      </w:r>
    </w:p>
    <w:p w14:paraId="7401A94C" w14:textId="7B79A468" w:rsidR="00875BE8" w:rsidRPr="00EF37B8" w:rsidRDefault="00A75958"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Talent expelling collagen from the pipette and discarding the tip</w:t>
      </w:r>
    </w:p>
    <w:p w14:paraId="04A52C9C" w14:textId="728A8299" w:rsidR="00A75958" w:rsidRPr="00EF37B8" w:rsidRDefault="00A75958"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Talent mixing the solution</w:t>
      </w:r>
    </w:p>
    <w:p w14:paraId="3D3E8E42" w14:textId="02CE7C6F" w:rsidR="00A75958" w:rsidRPr="00EF37B8" w:rsidRDefault="00A75958" w:rsidP="005368BB">
      <w:pPr>
        <w:pStyle w:val="ListParagraph"/>
        <w:numPr>
          <w:ilvl w:val="1"/>
          <w:numId w:val="3"/>
        </w:numPr>
        <w:spacing w:before="120"/>
        <w:contextualSpacing w:val="0"/>
        <w:jc w:val="both"/>
        <w:rPr>
          <w:rFonts w:asciiTheme="minorHAnsi" w:hAnsiTheme="minorHAnsi" w:cstheme="minorHAnsi"/>
        </w:rPr>
      </w:pPr>
      <w:r w:rsidRPr="00EF37B8">
        <w:rPr>
          <w:rFonts w:asciiTheme="minorHAnsi" w:hAnsiTheme="minorHAnsi" w:cstheme="minorHAnsi"/>
        </w:rPr>
        <w:t>Once mixed, transfer 250 microliters of cellular collagen solution onto the acellular collagen supports in the 12-well culture insert</w:t>
      </w:r>
      <w:r w:rsidR="004940AB" w:rsidRPr="00EF37B8">
        <w:rPr>
          <w:rFonts w:asciiTheme="minorHAnsi" w:hAnsiTheme="minorHAnsi" w:cstheme="minorHAnsi"/>
        </w:rPr>
        <w:t xml:space="preserve"> </w:t>
      </w:r>
      <w:r w:rsidR="004940AB" w:rsidRPr="00EF37B8">
        <w:rPr>
          <w:rFonts w:asciiTheme="minorHAnsi" w:hAnsiTheme="minorHAnsi" w:cstheme="minorHAnsi"/>
          <w:b/>
          <w:bCs/>
        </w:rPr>
        <w:t>[1]</w:t>
      </w:r>
      <w:r w:rsidR="00EB5051">
        <w:rPr>
          <w:rFonts w:cs="Calibri"/>
          <w:szCs w:val="24"/>
        </w:rPr>
        <w:t>, then</w:t>
      </w:r>
      <w:r w:rsidRPr="00127F9D">
        <w:rPr>
          <w:rFonts w:cs="Calibri"/>
          <w:szCs w:val="24"/>
        </w:rPr>
        <w:t xml:space="preserve"> move the 12-well plate to </w:t>
      </w:r>
      <w:r w:rsidR="004B2E1B">
        <w:rPr>
          <w:rFonts w:cs="Calibri"/>
          <w:szCs w:val="24"/>
        </w:rPr>
        <w:t xml:space="preserve">a </w:t>
      </w:r>
      <w:r w:rsidRPr="00127F9D">
        <w:rPr>
          <w:rFonts w:cs="Calibri"/>
          <w:szCs w:val="24"/>
        </w:rPr>
        <w:t>37</w:t>
      </w:r>
      <w:r w:rsidR="00EB5051">
        <w:rPr>
          <w:rFonts w:cs="Calibri"/>
          <w:szCs w:val="24"/>
        </w:rPr>
        <w:t>-d</w:t>
      </w:r>
      <w:r w:rsidRPr="00127F9D">
        <w:rPr>
          <w:rFonts w:cs="Calibri"/>
          <w:szCs w:val="24"/>
        </w:rPr>
        <w:t>egree Celsius cell culture incubator</w:t>
      </w:r>
      <w:r w:rsidR="004940AB" w:rsidRPr="00127F9D">
        <w:rPr>
          <w:rFonts w:cs="Calibri"/>
          <w:szCs w:val="24"/>
        </w:rPr>
        <w:t xml:space="preserve"> </w:t>
      </w:r>
      <w:r w:rsidR="004940AB" w:rsidRPr="00127F9D">
        <w:rPr>
          <w:rFonts w:cs="Calibri"/>
          <w:b/>
          <w:bCs/>
          <w:szCs w:val="24"/>
        </w:rPr>
        <w:t>[2]</w:t>
      </w:r>
      <w:r w:rsidRPr="00127F9D">
        <w:rPr>
          <w:rFonts w:cs="Calibri"/>
          <w:szCs w:val="24"/>
        </w:rPr>
        <w:t>.</w:t>
      </w:r>
    </w:p>
    <w:p w14:paraId="7ACE4498" w14:textId="66D8887A" w:rsidR="00A75958" w:rsidRPr="00EB5051" w:rsidRDefault="004940AB" w:rsidP="005368BB">
      <w:pPr>
        <w:pStyle w:val="ListParagraph"/>
        <w:numPr>
          <w:ilvl w:val="2"/>
          <w:numId w:val="3"/>
        </w:numPr>
        <w:spacing w:before="120"/>
        <w:contextualSpacing w:val="0"/>
        <w:jc w:val="both"/>
        <w:rPr>
          <w:rFonts w:asciiTheme="minorHAnsi" w:hAnsiTheme="minorHAnsi" w:cstheme="minorHAnsi"/>
        </w:rPr>
      </w:pPr>
      <w:r w:rsidRPr="00EB5051">
        <w:rPr>
          <w:rFonts w:asciiTheme="minorHAnsi" w:hAnsiTheme="minorHAnsi" w:cstheme="minorHAnsi"/>
        </w:rPr>
        <w:t>Talent transferring collagen to the plate</w:t>
      </w:r>
    </w:p>
    <w:p w14:paraId="1BF88B70" w14:textId="4956A8A0" w:rsidR="004940AB" w:rsidRPr="00EF37B8" w:rsidRDefault="004940AB" w:rsidP="005368BB">
      <w:pPr>
        <w:pStyle w:val="ListParagraph"/>
        <w:numPr>
          <w:ilvl w:val="2"/>
          <w:numId w:val="3"/>
        </w:numPr>
        <w:spacing w:before="120"/>
        <w:contextualSpacing w:val="0"/>
        <w:jc w:val="both"/>
        <w:rPr>
          <w:rFonts w:asciiTheme="minorHAnsi" w:hAnsiTheme="minorHAnsi" w:cstheme="minorHAnsi"/>
        </w:rPr>
      </w:pPr>
      <w:r w:rsidRPr="00FA22FB">
        <w:rPr>
          <w:rFonts w:asciiTheme="minorHAnsi" w:hAnsiTheme="minorHAnsi" w:cstheme="minorHAnsi"/>
        </w:rPr>
        <w:t>Talent putting the plate in the incubator</w:t>
      </w:r>
      <w:r w:rsidR="00D414A4">
        <w:rPr>
          <w:rFonts w:asciiTheme="minorHAnsi" w:hAnsiTheme="minorHAnsi" w:cstheme="minorHAnsi"/>
        </w:rPr>
        <w:t xml:space="preserve"> </w:t>
      </w:r>
      <w:r w:rsidR="00D414A4" w:rsidRPr="00D414A4">
        <w:rPr>
          <w:rFonts w:asciiTheme="minorHAnsi" w:hAnsiTheme="minorHAnsi" w:cstheme="minorHAnsi"/>
          <w:highlight w:val="green"/>
        </w:rPr>
        <w:t xml:space="preserve">Note: </w:t>
      </w:r>
      <w:r w:rsidR="00D414A4">
        <w:rPr>
          <w:rFonts w:asciiTheme="minorHAnsi" w:hAnsiTheme="minorHAnsi" w:cstheme="minorHAnsi"/>
          <w:highlight w:val="green"/>
        </w:rPr>
        <w:t>Did not shoot; u</w:t>
      </w:r>
      <w:r w:rsidR="00D414A4" w:rsidRPr="00D414A4">
        <w:rPr>
          <w:rFonts w:asciiTheme="minorHAnsi" w:hAnsiTheme="minorHAnsi" w:cstheme="minorHAnsi"/>
          <w:highlight w:val="green"/>
        </w:rPr>
        <w:t>se 2.4.1</w:t>
      </w:r>
    </w:p>
    <w:p w14:paraId="5C91F600" w14:textId="06C49B8A" w:rsidR="007E2A9E" w:rsidRPr="00EF37B8" w:rsidRDefault="007E2A9E" w:rsidP="005368BB">
      <w:pPr>
        <w:pStyle w:val="ListParagraph"/>
        <w:numPr>
          <w:ilvl w:val="1"/>
          <w:numId w:val="3"/>
        </w:numPr>
        <w:spacing w:before="120"/>
        <w:contextualSpacing w:val="0"/>
        <w:jc w:val="both"/>
        <w:rPr>
          <w:rFonts w:asciiTheme="minorHAnsi" w:hAnsiTheme="minorHAnsi" w:cstheme="minorHAnsi"/>
        </w:rPr>
      </w:pPr>
      <w:r w:rsidRPr="00EF37B8">
        <w:rPr>
          <w:rFonts w:asciiTheme="minorHAnsi" w:hAnsiTheme="minorHAnsi" w:cstheme="minorHAnsi"/>
        </w:rPr>
        <w:t>After the 30-minute gel time, gently tilt the plate to assess the gelation</w:t>
      </w:r>
      <w:r w:rsidR="004B2E1B">
        <w:rPr>
          <w:rFonts w:asciiTheme="minorHAnsi" w:hAnsiTheme="minorHAnsi" w:cstheme="minorHAnsi"/>
        </w:rPr>
        <w:t xml:space="preserve"> and make sure that the collagen has solidified</w:t>
      </w:r>
      <w:r w:rsidRPr="00EF37B8">
        <w:rPr>
          <w:rFonts w:asciiTheme="minorHAnsi" w:hAnsiTheme="minorHAnsi" w:cstheme="minorHAnsi"/>
        </w:rPr>
        <w:t xml:space="preserve"> </w:t>
      </w:r>
      <w:r w:rsidRPr="00EF37B8">
        <w:rPr>
          <w:rFonts w:asciiTheme="minorHAnsi" w:hAnsiTheme="minorHAnsi" w:cstheme="minorHAnsi"/>
          <w:b/>
          <w:bCs/>
        </w:rPr>
        <w:t>[1]</w:t>
      </w:r>
      <w:r w:rsidRPr="00EF37B8">
        <w:rPr>
          <w:rFonts w:asciiTheme="minorHAnsi" w:hAnsiTheme="minorHAnsi" w:cstheme="minorHAnsi"/>
        </w:rPr>
        <w:t xml:space="preserve">. Add 500 microliters and 1000 microliters of blend media to the upper chamber and lower chamber of the insert, respectively </w:t>
      </w:r>
      <w:r w:rsidRPr="00EF37B8">
        <w:rPr>
          <w:rFonts w:asciiTheme="minorHAnsi" w:hAnsiTheme="minorHAnsi" w:cstheme="minorHAnsi"/>
          <w:b/>
          <w:bCs/>
        </w:rPr>
        <w:t>[2</w:t>
      </w:r>
      <w:r w:rsidR="00307554" w:rsidRPr="00EF37B8">
        <w:rPr>
          <w:rFonts w:asciiTheme="minorHAnsi" w:hAnsiTheme="minorHAnsi" w:cstheme="minorHAnsi"/>
          <w:b/>
          <w:bCs/>
        </w:rPr>
        <w:t>-TXT</w:t>
      </w:r>
      <w:r w:rsidRPr="00EF37B8">
        <w:rPr>
          <w:rFonts w:asciiTheme="minorHAnsi" w:hAnsiTheme="minorHAnsi" w:cstheme="minorHAnsi"/>
          <w:b/>
          <w:bCs/>
        </w:rPr>
        <w:t>]</w:t>
      </w:r>
      <w:r w:rsidRPr="00EF37B8">
        <w:rPr>
          <w:rFonts w:asciiTheme="minorHAnsi" w:hAnsiTheme="minorHAnsi" w:cstheme="minorHAnsi"/>
        </w:rPr>
        <w:t>.</w:t>
      </w:r>
    </w:p>
    <w:p w14:paraId="56A808D1" w14:textId="3F8FA080" w:rsidR="007E2A9E" w:rsidRPr="00EF37B8" w:rsidRDefault="007E2A9E"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Talent tilting the plate to assess the gelation</w:t>
      </w:r>
      <w:r w:rsidRPr="00EF37B8">
        <w:rPr>
          <w:rFonts w:asciiTheme="minorHAnsi" w:hAnsiTheme="minorHAnsi" w:cstheme="minorHAnsi"/>
          <w:b/>
          <w:bCs/>
        </w:rPr>
        <w:t xml:space="preserve"> </w:t>
      </w:r>
    </w:p>
    <w:p w14:paraId="424698F2" w14:textId="71A8AB73" w:rsidR="007E2A9E" w:rsidRPr="00EF37B8" w:rsidRDefault="007E2A9E"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 xml:space="preserve">Talent adding the media to upper chamber and then to the lower chamber. </w:t>
      </w:r>
      <w:r w:rsidRPr="00EF37B8">
        <w:rPr>
          <w:rFonts w:asciiTheme="minorHAnsi" w:hAnsiTheme="minorHAnsi" w:cstheme="minorHAnsi"/>
          <w:b/>
          <w:bCs/>
        </w:rPr>
        <w:t>TEXT: Blend media: Half endothelial and half fibroblast maintenance media</w:t>
      </w:r>
    </w:p>
    <w:p w14:paraId="6EC64D58" w14:textId="76BAC5AF" w:rsidR="007E2A9E" w:rsidRPr="00EF37B8" w:rsidRDefault="00307554" w:rsidP="005368BB">
      <w:pPr>
        <w:pStyle w:val="ListParagraph"/>
        <w:numPr>
          <w:ilvl w:val="1"/>
          <w:numId w:val="3"/>
        </w:numPr>
        <w:spacing w:before="120"/>
        <w:contextualSpacing w:val="0"/>
        <w:jc w:val="both"/>
        <w:rPr>
          <w:rFonts w:asciiTheme="minorHAnsi" w:hAnsiTheme="minorHAnsi" w:cstheme="minorHAnsi"/>
        </w:rPr>
      </w:pPr>
      <w:r w:rsidRPr="00EF37B8">
        <w:rPr>
          <w:rFonts w:asciiTheme="minorHAnsi" w:hAnsiTheme="minorHAnsi" w:cstheme="minorHAnsi"/>
        </w:rPr>
        <w:t>Ensure that the collagen gel is submerged, add</w:t>
      </w:r>
      <w:r w:rsidR="00EB5051">
        <w:rPr>
          <w:rFonts w:asciiTheme="minorHAnsi" w:hAnsiTheme="minorHAnsi" w:cstheme="minorHAnsi"/>
        </w:rPr>
        <w:t>ing</w:t>
      </w:r>
      <w:r w:rsidRPr="00EB5051">
        <w:rPr>
          <w:rFonts w:asciiTheme="minorHAnsi" w:hAnsiTheme="minorHAnsi" w:cstheme="minorHAnsi"/>
        </w:rPr>
        <w:t xml:space="preserve"> more media if necessary </w:t>
      </w:r>
      <w:r w:rsidRPr="00FA22FB">
        <w:rPr>
          <w:rFonts w:asciiTheme="minorHAnsi" w:hAnsiTheme="minorHAnsi" w:cstheme="minorHAnsi"/>
          <w:b/>
          <w:bCs/>
        </w:rPr>
        <w:t>[1]</w:t>
      </w:r>
      <w:r w:rsidRPr="00037C7A">
        <w:rPr>
          <w:rFonts w:asciiTheme="minorHAnsi" w:hAnsiTheme="minorHAnsi" w:cstheme="minorHAnsi"/>
        </w:rPr>
        <w:t>. Place the well plate in the cell incubator for overnight incubation</w:t>
      </w:r>
      <w:r w:rsidRPr="00EF37B8">
        <w:rPr>
          <w:rFonts w:asciiTheme="minorHAnsi" w:hAnsiTheme="minorHAnsi" w:cstheme="minorHAnsi"/>
        </w:rPr>
        <w:t xml:space="preserve"> </w:t>
      </w:r>
      <w:r w:rsidRPr="00EF37B8">
        <w:rPr>
          <w:rFonts w:asciiTheme="minorHAnsi" w:hAnsiTheme="minorHAnsi" w:cstheme="minorHAnsi"/>
          <w:b/>
          <w:bCs/>
        </w:rPr>
        <w:t>[2]</w:t>
      </w:r>
      <w:r w:rsidRPr="00EF37B8">
        <w:rPr>
          <w:rFonts w:asciiTheme="minorHAnsi" w:hAnsiTheme="minorHAnsi" w:cstheme="minorHAnsi"/>
        </w:rPr>
        <w:t>.</w:t>
      </w:r>
    </w:p>
    <w:p w14:paraId="30EC3026" w14:textId="3F26B030" w:rsidR="00307554" w:rsidRPr="00EF37B8" w:rsidRDefault="00307554"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Talent adding the media to submerge the collagen gel</w:t>
      </w:r>
    </w:p>
    <w:p w14:paraId="794F134C" w14:textId="0201F5A9" w:rsidR="00307554" w:rsidRDefault="00307554"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Talent incubating the well plate</w:t>
      </w:r>
      <w:r w:rsidR="00D414A4">
        <w:rPr>
          <w:rFonts w:asciiTheme="minorHAnsi" w:hAnsiTheme="minorHAnsi" w:cstheme="minorHAnsi"/>
        </w:rPr>
        <w:t xml:space="preserve"> </w:t>
      </w:r>
      <w:r w:rsidR="00D414A4" w:rsidRPr="00D414A4">
        <w:rPr>
          <w:rFonts w:asciiTheme="minorHAnsi" w:hAnsiTheme="minorHAnsi" w:cstheme="minorHAnsi"/>
          <w:highlight w:val="green"/>
        </w:rPr>
        <w:t xml:space="preserve">Note: </w:t>
      </w:r>
      <w:r w:rsidR="00D414A4">
        <w:rPr>
          <w:rFonts w:asciiTheme="minorHAnsi" w:hAnsiTheme="minorHAnsi" w:cstheme="minorHAnsi"/>
          <w:highlight w:val="green"/>
        </w:rPr>
        <w:t>Did not shoot; u</w:t>
      </w:r>
      <w:r w:rsidR="00D414A4" w:rsidRPr="00D414A4">
        <w:rPr>
          <w:rFonts w:asciiTheme="minorHAnsi" w:hAnsiTheme="minorHAnsi" w:cstheme="minorHAnsi"/>
          <w:highlight w:val="green"/>
        </w:rPr>
        <w:t>se 2.4.1</w:t>
      </w:r>
    </w:p>
    <w:p w14:paraId="53F4C4C1" w14:textId="77777777" w:rsidR="004B2E1B" w:rsidRPr="00EF37B8" w:rsidRDefault="004B2E1B" w:rsidP="005368BB">
      <w:pPr>
        <w:pStyle w:val="ListParagraph"/>
        <w:spacing w:before="120"/>
        <w:ind w:left="1627"/>
        <w:contextualSpacing w:val="0"/>
        <w:jc w:val="both"/>
        <w:rPr>
          <w:rFonts w:asciiTheme="minorHAnsi" w:hAnsiTheme="minorHAnsi" w:cstheme="minorHAnsi"/>
        </w:rPr>
      </w:pPr>
    </w:p>
    <w:p w14:paraId="431484E2" w14:textId="1073D35F" w:rsidR="00307554" w:rsidRPr="00EF37B8" w:rsidRDefault="00307554" w:rsidP="005368BB">
      <w:pPr>
        <w:pStyle w:val="ListParagraph"/>
        <w:numPr>
          <w:ilvl w:val="0"/>
          <w:numId w:val="3"/>
        </w:numPr>
        <w:spacing w:before="120"/>
        <w:contextualSpacing w:val="0"/>
        <w:jc w:val="both"/>
        <w:rPr>
          <w:rFonts w:asciiTheme="minorHAnsi" w:hAnsiTheme="minorHAnsi" w:cstheme="minorHAnsi"/>
        </w:rPr>
      </w:pPr>
      <w:r w:rsidRPr="00127F9D">
        <w:rPr>
          <w:rFonts w:ascii="Calibri,Bold" w:hAnsi="Calibri,Bold" w:cs="Calibri,Bold"/>
          <w:b/>
          <w:bCs/>
          <w:szCs w:val="24"/>
        </w:rPr>
        <w:t>Seeding of epidermal component and stratification induction</w:t>
      </w:r>
    </w:p>
    <w:p w14:paraId="5DC38419" w14:textId="040D1E27" w:rsidR="00702F15" w:rsidRPr="00127F9D" w:rsidRDefault="00702F15" w:rsidP="005368BB">
      <w:pPr>
        <w:pStyle w:val="ListParagraph"/>
        <w:numPr>
          <w:ilvl w:val="1"/>
          <w:numId w:val="3"/>
        </w:numPr>
        <w:spacing w:before="120"/>
        <w:contextualSpacing w:val="0"/>
        <w:jc w:val="both"/>
        <w:rPr>
          <w:rFonts w:cs="Calibri"/>
          <w:szCs w:val="24"/>
        </w:rPr>
      </w:pPr>
      <w:r w:rsidRPr="00127F9D">
        <w:rPr>
          <w:rFonts w:cs="Calibri"/>
          <w:szCs w:val="24"/>
        </w:rPr>
        <w:t>O</w:t>
      </w:r>
      <w:r w:rsidR="00307554" w:rsidRPr="00127F9D">
        <w:rPr>
          <w:rFonts w:cs="Calibri"/>
          <w:szCs w:val="24"/>
        </w:rPr>
        <w:t>n Submersion Day 7</w:t>
      </w:r>
      <w:r w:rsidRPr="00127F9D">
        <w:rPr>
          <w:rFonts w:cs="Calibri"/>
          <w:szCs w:val="24"/>
        </w:rPr>
        <w:t>, u</w:t>
      </w:r>
      <w:r w:rsidR="00307554" w:rsidRPr="00127F9D">
        <w:rPr>
          <w:rFonts w:cs="Calibri"/>
          <w:szCs w:val="24"/>
        </w:rPr>
        <w:t>s</w:t>
      </w:r>
      <w:r w:rsidR="00EB5051">
        <w:rPr>
          <w:rFonts w:cs="Calibri"/>
          <w:szCs w:val="24"/>
        </w:rPr>
        <w:t>e</w:t>
      </w:r>
      <w:r w:rsidR="00307554" w:rsidRPr="00127F9D">
        <w:rPr>
          <w:rFonts w:cs="Calibri"/>
          <w:szCs w:val="24"/>
        </w:rPr>
        <w:t xml:space="preserve"> a manual pipette</w:t>
      </w:r>
      <w:r w:rsidR="00EB5051">
        <w:rPr>
          <w:rFonts w:cs="Calibri"/>
          <w:szCs w:val="24"/>
        </w:rPr>
        <w:t xml:space="preserve"> to</w:t>
      </w:r>
      <w:r w:rsidR="00307554" w:rsidRPr="00127F9D">
        <w:rPr>
          <w:rFonts w:cs="Calibri"/>
          <w:szCs w:val="24"/>
        </w:rPr>
        <w:t xml:space="preserve"> collect and discard media </w:t>
      </w:r>
      <w:r w:rsidR="004B2E1B">
        <w:rPr>
          <w:rFonts w:cs="Calibri"/>
          <w:szCs w:val="24"/>
        </w:rPr>
        <w:t>from</w:t>
      </w:r>
      <w:r w:rsidR="00307554" w:rsidRPr="00127F9D">
        <w:rPr>
          <w:rFonts w:cs="Calibri"/>
          <w:szCs w:val="24"/>
        </w:rPr>
        <w:t xml:space="preserve"> the bottom and top chamber </w:t>
      </w:r>
      <w:r w:rsidR="00EB5051">
        <w:rPr>
          <w:rFonts w:cs="Calibri"/>
          <w:szCs w:val="24"/>
        </w:rPr>
        <w:t>of</w:t>
      </w:r>
      <w:r w:rsidR="00307554" w:rsidRPr="00127F9D">
        <w:rPr>
          <w:rFonts w:cs="Calibri"/>
          <w:szCs w:val="24"/>
        </w:rPr>
        <w:t xml:space="preserve"> each construct well</w:t>
      </w:r>
      <w:r w:rsidRPr="00127F9D">
        <w:rPr>
          <w:rFonts w:cs="Calibri"/>
          <w:szCs w:val="24"/>
        </w:rPr>
        <w:t xml:space="preserve"> </w:t>
      </w:r>
      <w:r w:rsidRPr="00127F9D">
        <w:rPr>
          <w:rFonts w:cs="Calibri"/>
          <w:b/>
          <w:bCs/>
          <w:szCs w:val="24"/>
        </w:rPr>
        <w:t>[1]</w:t>
      </w:r>
      <w:r w:rsidR="00307554" w:rsidRPr="00127F9D">
        <w:rPr>
          <w:rFonts w:cs="Calibri"/>
          <w:szCs w:val="24"/>
        </w:rPr>
        <w:t xml:space="preserve">. </w:t>
      </w:r>
      <w:r w:rsidRPr="00127F9D">
        <w:rPr>
          <w:rFonts w:cs="Calibri"/>
          <w:szCs w:val="24"/>
        </w:rPr>
        <w:t>To c</w:t>
      </w:r>
      <w:r w:rsidR="00307554" w:rsidRPr="00127F9D">
        <w:rPr>
          <w:rFonts w:cs="Calibri"/>
          <w:szCs w:val="24"/>
        </w:rPr>
        <w:t>ollect media stuck directly under the permeable membrane</w:t>
      </w:r>
      <w:r w:rsidRPr="00127F9D">
        <w:rPr>
          <w:rFonts w:cs="Calibri"/>
          <w:szCs w:val="24"/>
        </w:rPr>
        <w:t xml:space="preserve">, </w:t>
      </w:r>
      <w:r w:rsidR="00307554" w:rsidRPr="00127F9D">
        <w:rPr>
          <w:rFonts w:cs="Calibri"/>
          <w:szCs w:val="24"/>
        </w:rPr>
        <w:t>plac</w:t>
      </w:r>
      <w:r w:rsidRPr="00127F9D">
        <w:rPr>
          <w:rFonts w:cs="Calibri"/>
          <w:szCs w:val="24"/>
        </w:rPr>
        <w:t>e</w:t>
      </w:r>
      <w:r w:rsidR="00307554" w:rsidRPr="00127F9D">
        <w:rPr>
          <w:rFonts w:cs="Calibri"/>
          <w:szCs w:val="24"/>
        </w:rPr>
        <w:t xml:space="preserve"> the pipette tip under the membrane</w:t>
      </w:r>
      <w:r w:rsidR="0093776A" w:rsidRPr="00127F9D">
        <w:rPr>
          <w:rFonts w:cs="Calibri"/>
          <w:szCs w:val="24"/>
        </w:rPr>
        <w:t xml:space="preserve">, </w:t>
      </w:r>
      <w:r w:rsidR="00307554" w:rsidRPr="00127F9D">
        <w:rPr>
          <w:rFonts w:cs="Calibri"/>
          <w:szCs w:val="24"/>
        </w:rPr>
        <w:t>knock</w:t>
      </w:r>
      <w:r w:rsidR="0093776A" w:rsidRPr="00127F9D">
        <w:rPr>
          <w:rFonts w:cs="Calibri"/>
          <w:szCs w:val="24"/>
        </w:rPr>
        <w:t>ing</w:t>
      </w:r>
      <w:r w:rsidR="00307554" w:rsidRPr="00127F9D">
        <w:rPr>
          <w:rFonts w:cs="Calibri"/>
          <w:szCs w:val="24"/>
        </w:rPr>
        <w:t xml:space="preserve"> the insert out </w:t>
      </w:r>
      <w:r w:rsidR="0093776A" w:rsidRPr="00127F9D">
        <w:rPr>
          <w:rFonts w:cs="Calibri"/>
          <w:szCs w:val="24"/>
        </w:rPr>
        <w:t xml:space="preserve">of place </w:t>
      </w:r>
      <w:r w:rsidR="00307554" w:rsidRPr="00127F9D">
        <w:rPr>
          <w:rFonts w:cs="Calibri"/>
          <w:szCs w:val="24"/>
        </w:rPr>
        <w:t>temporarily</w:t>
      </w:r>
      <w:r w:rsidRPr="00127F9D">
        <w:rPr>
          <w:rFonts w:cs="Calibri"/>
          <w:szCs w:val="24"/>
        </w:rPr>
        <w:t xml:space="preserve"> </w:t>
      </w:r>
      <w:r w:rsidRPr="00127F9D">
        <w:rPr>
          <w:rFonts w:cs="Calibri"/>
          <w:b/>
          <w:bCs/>
          <w:szCs w:val="24"/>
        </w:rPr>
        <w:t>[2]</w:t>
      </w:r>
      <w:r w:rsidR="00307554" w:rsidRPr="00127F9D">
        <w:rPr>
          <w:rFonts w:cs="Calibri"/>
          <w:b/>
          <w:bCs/>
          <w:szCs w:val="24"/>
        </w:rPr>
        <w:t>.</w:t>
      </w:r>
    </w:p>
    <w:p w14:paraId="70E89E6D" w14:textId="084502F2" w:rsidR="00307554" w:rsidRPr="00127F9D" w:rsidRDefault="00702F15" w:rsidP="005368BB">
      <w:pPr>
        <w:pStyle w:val="ListParagraph"/>
        <w:numPr>
          <w:ilvl w:val="2"/>
          <w:numId w:val="3"/>
        </w:numPr>
        <w:spacing w:before="120"/>
        <w:contextualSpacing w:val="0"/>
        <w:jc w:val="both"/>
        <w:rPr>
          <w:rFonts w:cs="Calibri"/>
          <w:szCs w:val="24"/>
        </w:rPr>
      </w:pPr>
      <w:r w:rsidRPr="00127F9D">
        <w:rPr>
          <w:rFonts w:cs="Calibri"/>
          <w:szCs w:val="24"/>
        </w:rPr>
        <w:t xml:space="preserve">Talent collecting and discarding the media </w:t>
      </w:r>
    </w:p>
    <w:p w14:paraId="7CDF0535" w14:textId="791BEE52" w:rsidR="00702F15" w:rsidRPr="00127F9D" w:rsidRDefault="00702F15" w:rsidP="005368BB">
      <w:pPr>
        <w:pStyle w:val="ListParagraph"/>
        <w:numPr>
          <w:ilvl w:val="2"/>
          <w:numId w:val="3"/>
        </w:numPr>
        <w:spacing w:before="120"/>
        <w:contextualSpacing w:val="0"/>
        <w:jc w:val="both"/>
        <w:rPr>
          <w:rFonts w:cs="Calibri"/>
          <w:szCs w:val="24"/>
        </w:rPr>
      </w:pPr>
      <w:r w:rsidRPr="00127F9D">
        <w:rPr>
          <w:rFonts w:cs="Calibri"/>
          <w:szCs w:val="24"/>
        </w:rPr>
        <w:lastRenderedPageBreak/>
        <w:t>Talent placing the tip under the membrane and displacing the membrane</w:t>
      </w:r>
    </w:p>
    <w:p w14:paraId="3F92BEF1" w14:textId="19C107A2" w:rsidR="0093776A" w:rsidRPr="00127F9D" w:rsidRDefault="0093776A" w:rsidP="005368BB">
      <w:pPr>
        <w:pStyle w:val="ListParagraph"/>
        <w:numPr>
          <w:ilvl w:val="1"/>
          <w:numId w:val="3"/>
        </w:numPr>
        <w:spacing w:before="120"/>
        <w:contextualSpacing w:val="0"/>
        <w:jc w:val="both"/>
        <w:rPr>
          <w:rFonts w:cs="Calibri"/>
          <w:szCs w:val="24"/>
        </w:rPr>
      </w:pPr>
      <w:r w:rsidRPr="00127F9D">
        <w:rPr>
          <w:rFonts w:cs="Calibri"/>
          <w:szCs w:val="24"/>
        </w:rPr>
        <w:t>Add 1 millilit</w:t>
      </w:r>
      <w:r w:rsidR="00EB5051">
        <w:rPr>
          <w:rFonts w:cs="Calibri"/>
          <w:szCs w:val="24"/>
        </w:rPr>
        <w:t>er</w:t>
      </w:r>
      <w:r w:rsidRPr="00127F9D">
        <w:rPr>
          <w:rFonts w:cs="Calibri"/>
          <w:szCs w:val="24"/>
        </w:rPr>
        <w:t xml:space="preserve"> of Human Skin Equivalent</w:t>
      </w:r>
      <w:r w:rsidR="008E6319">
        <w:rPr>
          <w:rFonts w:cs="Calibri"/>
          <w:szCs w:val="24"/>
        </w:rPr>
        <w:t>,</w:t>
      </w:r>
      <w:r w:rsidRPr="00127F9D">
        <w:rPr>
          <w:rFonts w:cs="Calibri"/>
          <w:szCs w:val="24"/>
        </w:rPr>
        <w:t xml:space="preserve"> or HSE</w:t>
      </w:r>
      <w:r w:rsidR="008E6319">
        <w:rPr>
          <w:rFonts w:cs="Calibri"/>
          <w:szCs w:val="24"/>
        </w:rPr>
        <w:t>,</w:t>
      </w:r>
      <w:r w:rsidRPr="00127F9D">
        <w:rPr>
          <w:rFonts w:cs="Calibri"/>
          <w:szCs w:val="24"/>
        </w:rPr>
        <w:t xml:space="preserve"> media supplemented with 5 percent </w:t>
      </w:r>
      <w:r w:rsidR="00EB5051">
        <w:rPr>
          <w:rFonts w:cs="Calibri"/>
          <w:szCs w:val="24"/>
        </w:rPr>
        <w:t>FBS</w:t>
      </w:r>
      <w:r w:rsidRPr="00127F9D">
        <w:rPr>
          <w:rFonts w:cs="Calibri"/>
          <w:szCs w:val="24"/>
        </w:rPr>
        <w:t xml:space="preserve"> to the lower chamber of each well </w:t>
      </w:r>
      <w:r w:rsidRPr="00127F9D">
        <w:rPr>
          <w:rFonts w:cs="Calibri"/>
          <w:b/>
          <w:bCs/>
          <w:szCs w:val="24"/>
        </w:rPr>
        <w:t>[1]</w:t>
      </w:r>
      <w:r w:rsidR="004B2E1B">
        <w:rPr>
          <w:rFonts w:cs="Calibri"/>
          <w:szCs w:val="24"/>
        </w:rPr>
        <w:t xml:space="preserve"> and</w:t>
      </w:r>
      <w:r w:rsidRPr="00127F9D">
        <w:rPr>
          <w:rFonts w:cs="Calibri"/>
          <w:szCs w:val="24"/>
        </w:rPr>
        <w:t xml:space="preserve"> 200 microliters of cell suspension to the top chamber of each well. Seed </w:t>
      </w:r>
      <w:r w:rsidR="00EB5051">
        <w:rPr>
          <w:rFonts w:cs="Calibri"/>
          <w:szCs w:val="24"/>
        </w:rPr>
        <w:t xml:space="preserve">the </w:t>
      </w:r>
      <w:r w:rsidR="00EB5051" w:rsidRPr="00EB5051">
        <w:rPr>
          <w:rFonts w:cs="Calibri"/>
          <w:szCs w:val="24"/>
        </w:rPr>
        <w:t xml:space="preserve">keratinocytes </w:t>
      </w:r>
      <w:r w:rsidRPr="00127F9D">
        <w:rPr>
          <w:rFonts w:cs="Calibri"/>
          <w:szCs w:val="24"/>
        </w:rPr>
        <w:t xml:space="preserve">directly onto the dermal construct surface </w:t>
      </w:r>
      <w:r w:rsidRPr="00127F9D">
        <w:rPr>
          <w:rFonts w:cs="Calibri"/>
          <w:b/>
          <w:bCs/>
          <w:szCs w:val="24"/>
        </w:rPr>
        <w:t>[2]</w:t>
      </w:r>
      <w:r w:rsidR="00EB5051">
        <w:rPr>
          <w:rFonts w:cs="Calibri"/>
          <w:szCs w:val="24"/>
        </w:rPr>
        <w:t xml:space="preserve"> and allow them to </w:t>
      </w:r>
      <w:r w:rsidRPr="00127F9D">
        <w:rPr>
          <w:rFonts w:cs="Calibri"/>
          <w:szCs w:val="24"/>
        </w:rPr>
        <w:t xml:space="preserve">settle for 2 hours in the incubator </w:t>
      </w:r>
      <w:r w:rsidRPr="00127F9D">
        <w:rPr>
          <w:rFonts w:cs="Calibri"/>
          <w:b/>
          <w:bCs/>
          <w:szCs w:val="24"/>
        </w:rPr>
        <w:t>[3]</w:t>
      </w:r>
      <w:r w:rsidRPr="00127F9D">
        <w:rPr>
          <w:rFonts w:cs="Calibri"/>
          <w:szCs w:val="24"/>
        </w:rPr>
        <w:t>.</w:t>
      </w:r>
    </w:p>
    <w:p w14:paraId="1CCB9FAF" w14:textId="358DE971" w:rsidR="0093776A" w:rsidRPr="00127F9D" w:rsidRDefault="0093776A" w:rsidP="005368BB">
      <w:pPr>
        <w:pStyle w:val="ListParagraph"/>
        <w:numPr>
          <w:ilvl w:val="2"/>
          <w:numId w:val="3"/>
        </w:numPr>
        <w:spacing w:before="120"/>
        <w:contextualSpacing w:val="0"/>
        <w:jc w:val="both"/>
        <w:rPr>
          <w:rFonts w:cs="Calibri"/>
          <w:szCs w:val="24"/>
        </w:rPr>
      </w:pPr>
      <w:r w:rsidRPr="00127F9D">
        <w:rPr>
          <w:rFonts w:cs="Calibri"/>
          <w:szCs w:val="24"/>
        </w:rPr>
        <w:t>Talent adding media to lower chamber of the well</w:t>
      </w:r>
    </w:p>
    <w:p w14:paraId="137C6E5F" w14:textId="711D09A5" w:rsidR="0093776A" w:rsidRPr="00127F9D" w:rsidRDefault="0093776A" w:rsidP="005368BB">
      <w:pPr>
        <w:pStyle w:val="ListParagraph"/>
        <w:numPr>
          <w:ilvl w:val="2"/>
          <w:numId w:val="3"/>
        </w:numPr>
        <w:spacing w:before="120"/>
        <w:contextualSpacing w:val="0"/>
        <w:jc w:val="both"/>
        <w:rPr>
          <w:rFonts w:cs="Calibri"/>
          <w:szCs w:val="24"/>
        </w:rPr>
      </w:pPr>
      <w:r w:rsidRPr="00127F9D">
        <w:rPr>
          <w:rFonts w:cs="Calibri"/>
          <w:szCs w:val="24"/>
        </w:rPr>
        <w:t>Talent adding cell suspension to the top chamber of the surface</w:t>
      </w:r>
    </w:p>
    <w:p w14:paraId="0207E6CC" w14:textId="38C7AC77" w:rsidR="0093776A" w:rsidRPr="00127F9D" w:rsidRDefault="0093776A" w:rsidP="005368BB">
      <w:pPr>
        <w:pStyle w:val="ListParagraph"/>
        <w:numPr>
          <w:ilvl w:val="2"/>
          <w:numId w:val="3"/>
        </w:numPr>
        <w:spacing w:before="120"/>
        <w:contextualSpacing w:val="0"/>
        <w:jc w:val="both"/>
        <w:rPr>
          <w:rFonts w:cs="Calibri"/>
          <w:szCs w:val="24"/>
        </w:rPr>
      </w:pPr>
      <w:r w:rsidRPr="00127F9D">
        <w:rPr>
          <w:rFonts w:cs="Calibri"/>
          <w:szCs w:val="24"/>
        </w:rPr>
        <w:t>Talent incubating the well plate</w:t>
      </w:r>
    </w:p>
    <w:p w14:paraId="5F303615" w14:textId="58B828FC" w:rsidR="007B642F" w:rsidRPr="00127F9D" w:rsidRDefault="007B642F" w:rsidP="005368BB">
      <w:pPr>
        <w:pStyle w:val="ListParagraph"/>
        <w:numPr>
          <w:ilvl w:val="1"/>
          <w:numId w:val="3"/>
        </w:numPr>
        <w:spacing w:before="120"/>
        <w:ind w:left="901" w:hanging="544"/>
        <w:contextualSpacing w:val="0"/>
        <w:jc w:val="both"/>
        <w:rPr>
          <w:rFonts w:cs="Calibri"/>
          <w:szCs w:val="24"/>
        </w:rPr>
      </w:pPr>
      <w:r w:rsidRPr="00127F9D">
        <w:rPr>
          <w:rFonts w:cs="Calibri"/>
          <w:szCs w:val="24"/>
        </w:rPr>
        <w:t xml:space="preserve">Two hours after seeding the keratinocytes, carefully add 300 microliters of HSE media supplemented with 5 % </w:t>
      </w:r>
      <w:r w:rsidR="00EB5051">
        <w:rPr>
          <w:rFonts w:cs="Calibri"/>
          <w:szCs w:val="24"/>
        </w:rPr>
        <w:t>FBS</w:t>
      </w:r>
      <w:r w:rsidRPr="00127F9D">
        <w:rPr>
          <w:rFonts w:cs="Calibri"/>
          <w:szCs w:val="24"/>
        </w:rPr>
        <w:t xml:space="preserve"> to the top chamber of each construct well </w:t>
      </w:r>
      <w:r w:rsidRPr="00127F9D">
        <w:rPr>
          <w:rFonts w:cs="Calibri"/>
          <w:b/>
          <w:bCs/>
          <w:szCs w:val="24"/>
        </w:rPr>
        <w:t>[1]</w:t>
      </w:r>
      <w:r w:rsidRPr="00127F9D">
        <w:rPr>
          <w:rFonts w:cs="Calibri"/>
          <w:szCs w:val="24"/>
        </w:rPr>
        <w:t xml:space="preserve">. After loading the media, place </w:t>
      </w:r>
      <w:r w:rsidR="00EB5051">
        <w:rPr>
          <w:rFonts w:cs="Calibri"/>
          <w:szCs w:val="24"/>
        </w:rPr>
        <w:t xml:space="preserve">the </w:t>
      </w:r>
      <w:r w:rsidRPr="00127F9D">
        <w:rPr>
          <w:rFonts w:cs="Calibri"/>
          <w:szCs w:val="24"/>
        </w:rPr>
        <w:t xml:space="preserve">construct back into the incubator </w:t>
      </w:r>
      <w:r w:rsidRPr="00127F9D">
        <w:rPr>
          <w:rFonts w:cs="Calibri"/>
          <w:b/>
          <w:bCs/>
          <w:szCs w:val="24"/>
        </w:rPr>
        <w:t>[2]</w:t>
      </w:r>
      <w:r w:rsidRPr="00127F9D">
        <w:rPr>
          <w:rFonts w:cs="Calibri"/>
          <w:szCs w:val="24"/>
        </w:rPr>
        <w:t>.</w:t>
      </w:r>
    </w:p>
    <w:p w14:paraId="196B7E28" w14:textId="79A66DB3" w:rsidR="007B642F" w:rsidRPr="00127F9D" w:rsidRDefault="007B642F" w:rsidP="005368BB">
      <w:pPr>
        <w:pStyle w:val="ListParagraph"/>
        <w:numPr>
          <w:ilvl w:val="2"/>
          <w:numId w:val="3"/>
        </w:numPr>
        <w:spacing w:before="120"/>
        <w:contextualSpacing w:val="0"/>
        <w:jc w:val="both"/>
        <w:rPr>
          <w:rFonts w:cs="Calibri"/>
          <w:szCs w:val="24"/>
        </w:rPr>
      </w:pPr>
      <w:r w:rsidRPr="00127F9D">
        <w:rPr>
          <w:rFonts w:cs="Calibri"/>
          <w:szCs w:val="24"/>
        </w:rPr>
        <w:t>Talent adding the media to the top chamber</w:t>
      </w:r>
    </w:p>
    <w:p w14:paraId="36CE796E" w14:textId="21C96ACD" w:rsidR="00F9516B" w:rsidRPr="00127F9D" w:rsidRDefault="007B642F" w:rsidP="005368BB">
      <w:pPr>
        <w:pStyle w:val="ListParagraph"/>
        <w:numPr>
          <w:ilvl w:val="2"/>
          <w:numId w:val="3"/>
        </w:numPr>
        <w:spacing w:before="120"/>
        <w:contextualSpacing w:val="0"/>
        <w:jc w:val="both"/>
        <w:rPr>
          <w:rFonts w:cs="Calibri"/>
          <w:szCs w:val="24"/>
        </w:rPr>
      </w:pPr>
      <w:r w:rsidRPr="00127F9D">
        <w:rPr>
          <w:rFonts w:cs="Calibri"/>
          <w:szCs w:val="24"/>
        </w:rPr>
        <w:t>Talent putting the plate in incubator</w:t>
      </w:r>
      <w:r w:rsidR="00D414A4">
        <w:rPr>
          <w:rFonts w:cs="Calibri"/>
          <w:szCs w:val="24"/>
        </w:rPr>
        <w:t xml:space="preserve"> </w:t>
      </w:r>
      <w:r w:rsidR="00D414A4" w:rsidRPr="00D414A4">
        <w:rPr>
          <w:rFonts w:asciiTheme="minorHAnsi" w:hAnsiTheme="minorHAnsi" w:cstheme="minorHAnsi"/>
          <w:highlight w:val="green"/>
        </w:rPr>
        <w:t xml:space="preserve">Note: </w:t>
      </w:r>
      <w:r w:rsidR="00D414A4">
        <w:rPr>
          <w:rFonts w:asciiTheme="minorHAnsi" w:hAnsiTheme="minorHAnsi" w:cstheme="minorHAnsi"/>
          <w:highlight w:val="green"/>
        </w:rPr>
        <w:t>Did not shoot; u</w:t>
      </w:r>
      <w:r w:rsidR="00D414A4" w:rsidRPr="00D414A4">
        <w:rPr>
          <w:rFonts w:asciiTheme="minorHAnsi" w:hAnsiTheme="minorHAnsi" w:cstheme="minorHAnsi"/>
          <w:highlight w:val="green"/>
        </w:rPr>
        <w:t>se 2.4.1</w:t>
      </w:r>
      <w:r w:rsidR="00D414A4" w:rsidRPr="00D414A4">
        <w:rPr>
          <w:rFonts w:asciiTheme="minorHAnsi" w:hAnsiTheme="minorHAnsi" w:cstheme="minorHAnsi"/>
          <w:highlight w:val="green"/>
        </w:rPr>
        <w:t xml:space="preserve"> or 4.2.3</w:t>
      </w:r>
    </w:p>
    <w:p w14:paraId="3CE0B793" w14:textId="7172330D" w:rsidR="00EB5051" w:rsidRDefault="007B642F" w:rsidP="005368BB">
      <w:pPr>
        <w:pStyle w:val="ListParagraph"/>
        <w:numPr>
          <w:ilvl w:val="1"/>
          <w:numId w:val="3"/>
        </w:numPr>
        <w:spacing w:before="120"/>
        <w:contextualSpacing w:val="0"/>
        <w:jc w:val="both"/>
        <w:rPr>
          <w:rFonts w:cs="Calibri"/>
          <w:szCs w:val="24"/>
        </w:rPr>
      </w:pPr>
      <w:r w:rsidRPr="00127F9D">
        <w:rPr>
          <w:rFonts w:cs="Calibri"/>
          <w:szCs w:val="24"/>
        </w:rPr>
        <w:t xml:space="preserve">Using a manual pipette, lift each construct to </w:t>
      </w:r>
      <w:r w:rsidR="00EB5051">
        <w:rPr>
          <w:rFonts w:cs="Calibri"/>
          <w:szCs w:val="24"/>
        </w:rPr>
        <w:t xml:space="preserve">the </w:t>
      </w:r>
      <w:r w:rsidRPr="00127F9D">
        <w:rPr>
          <w:rFonts w:cs="Calibri"/>
          <w:szCs w:val="24"/>
        </w:rPr>
        <w:t>air-liquid interface</w:t>
      </w:r>
      <w:r w:rsidR="00EB5051">
        <w:rPr>
          <w:rFonts w:cs="Calibri"/>
          <w:szCs w:val="24"/>
        </w:rPr>
        <w:t>,</w:t>
      </w:r>
      <w:r w:rsidRPr="00127F9D">
        <w:rPr>
          <w:rFonts w:cs="Calibri"/>
          <w:szCs w:val="24"/>
        </w:rPr>
        <w:t xml:space="preserve"> or ALI</w:t>
      </w:r>
      <w:r w:rsidR="00EB5051">
        <w:rPr>
          <w:rFonts w:cs="Calibri"/>
          <w:szCs w:val="24"/>
        </w:rPr>
        <w:t>,</w:t>
      </w:r>
      <w:r w:rsidRPr="00127F9D">
        <w:rPr>
          <w:rFonts w:cs="Calibri"/>
          <w:szCs w:val="24"/>
        </w:rPr>
        <w:t xml:space="preserve"> by removing media waste from the upper chamber only. Try to get as close to the epidermal layer as possible</w:t>
      </w:r>
      <w:r w:rsidR="004B2E1B">
        <w:rPr>
          <w:rFonts w:cs="Calibri"/>
          <w:szCs w:val="24"/>
        </w:rPr>
        <w:t xml:space="preserve"> without touching or damaging it</w:t>
      </w:r>
      <w:r w:rsidRPr="00127F9D">
        <w:rPr>
          <w:rFonts w:cs="Calibri"/>
          <w:szCs w:val="24"/>
        </w:rPr>
        <w:t xml:space="preserve"> </w:t>
      </w:r>
      <w:r w:rsidRPr="00127F9D">
        <w:rPr>
          <w:rFonts w:cs="Calibri"/>
          <w:b/>
          <w:bCs/>
          <w:szCs w:val="24"/>
        </w:rPr>
        <w:t>[1]</w:t>
      </w:r>
      <w:r w:rsidR="00EB5051">
        <w:rPr>
          <w:rFonts w:cs="Calibri"/>
          <w:szCs w:val="24"/>
        </w:rPr>
        <w:t>.</w:t>
      </w:r>
    </w:p>
    <w:p w14:paraId="5E6E5142" w14:textId="144C6974" w:rsidR="00EB5051" w:rsidRPr="00127F9D" w:rsidRDefault="00EB5051" w:rsidP="005368BB">
      <w:pPr>
        <w:pStyle w:val="ListParagraph"/>
        <w:numPr>
          <w:ilvl w:val="2"/>
          <w:numId w:val="3"/>
        </w:numPr>
        <w:spacing w:before="120"/>
        <w:contextualSpacing w:val="0"/>
        <w:jc w:val="both"/>
        <w:rPr>
          <w:rFonts w:cs="Calibri"/>
          <w:szCs w:val="24"/>
        </w:rPr>
      </w:pPr>
      <w:r w:rsidRPr="00C01149">
        <w:rPr>
          <w:rFonts w:cs="Calibri"/>
          <w:szCs w:val="24"/>
        </w:rPr>
        <w:t xml:space="preserve">Talent removing media waste from the chamber. </w:t>
      </w:r>
      <w:r w:rsidR="00A24FCE" w:rsidRPr="001640DA">
        <w:rPr>
          <w:rFonts w:asciiTheme="minorHAnsi" w:hAnsiTheme="minorHAnsi" w:cstheme="minorHAnsi"/>
          <w:i/>
          <w:iCs/>
          <w:color w:val="0432FF"/>
        </w:rPr>
        <w:t>Videographer: This step is</w:t>
      </w:r>
      <w:r w:rsidR="00A24FCE">
        <w:rPr>
          <w:rFonts w:asciiTheme="minorHAnsi" w:hAnsiTheme="minorHAnsi" w:cstheme="minorHAnsi"/>
          <w:i/>
          <w:iCs/>
          <w:color w:val="0432FF"/>
        </w:rPr>
        <w:t xml:space="preserve"> </w:t>
      </w:r>
      <w:r w:rsidR="00A24FCE" w:rsidRPr="001640DA">
        <w:rPr>
          <w:rFonts w:asciiTheme="minorHAnsi" w:hAnsiTheme="minorHAnsi" w:cstheme="minorHAnsi"/>
          <w:i/>
          <w:iCs/>
          <w:color w:val="0432FF"/>
        </w:rPr>
        <w:t>important!</w:t>
      </w:r>
    </w:p>
    <w:p w14:paraId="6DA3B811" w14:textId="5536D15F" w:rsidR="007B642F" w:rsidRPr="00127F9D" w:rsidRDefault="00F9516B" w:rsidP="005368BB">
      <w:pPr>
        <w:pStyle w:val="ListParagraph"/>
        <w:numPr>
          <w:ilvl w:val="1"/>
          <w:numId w:val="3"/>
        </w:numPr>
        <w:spacing w:before="120"/>
        <w:contextualSpacing w:val="0"/>
        <w:jc w:val="both"/>
        <w:rPr>
          <w:rFonts w:cs="Calibri"/>
          <w:szCs w:val="24"/>
        </w:rPr>
      </w:pPr>
      <w:r w:rsidRPr="00127F9D">
        <w:rPr>
          <w:rFonts w:cs="Calibri"/>
          <w:szCs w:val="24"/>
        </w:rPr>
        <w:t xml:space="preserve">Tilt the plate slightly at different angles to collect the media </w:t>
      </w:r>
      <w:r w:rsidRPr="00127F9D">
        <w:rPr>
          <w:rFonts w:cs="Calibri"/>
          <w:b/>
          <w:bCs/>
          <w:szCs w:val="24"/>
        </w:rPr>
        <w:t>[</w:t>
      </w:r>
      <w:r w:rsidR="00EB5051">
        <w:rPr>
          <w:rFonts w:cs="Calibri"/>
          <w:b/>
          <w:bCs/>
          <w:szCs w:val="24"/>
        </w:rPr>
        <w:t>1</w:t>
      </w:r>
      <w:r w:rsidRPr="00127F9D">
        <w:rPr>
          <w:rFonts w:cs="Calibri"/>
          <w:b/>
          <w:bCs/>
          <w:szCs w:val="24"/>
        </w:rPr>
        <w:t>]</w:t>
      </w:r>
      <w:r w:rsidR="00EB5051">
        <w:rPr>
          <w:rFonts w:cs="Calibri"/>
          <w:szCs w:val="24"/>
        </w:rPr>
        <w:t>, then</w:t>
      </w:r>
      <w:r w:rsidRPr="00127F9D">
        <w:rPr>
          <w:rFonts w:cs="Calibri"/>
          <w:szCs w:val="24"/>
        </w:rPr>
        <w:t xml:space="preserve"> </w:t>
      </w:r>
      <w:r w:rsidR="00EB5051">
        <w:rPr>
          <w:rFonts w:cs="Calibri"/>
          <w:szCs w:val="24"/>
        </w:rPr>
        <w:t>a</w:t>
      </w:r>
      <w:r w:rsidRPr="00127F9D">
        <w:rPr>
          <w:rFonts w:cs="Calibri"/>
          <w:szCs w:val="24"/>
        </w:rPr>
        <w:t>dd approximately 2 millilit</w:t>
      </w:r>
      <w:r w:rsidR="00EB5051">
        <w:rPr>
          <w:rFonts w:cs="Calibri"/>
          <w:szCs w:val="24"/>
        </w:rPr>
        <w:t>ers</w:t>
      </w:r>
      <w:r w:rsidRPr="00127F9D">
        <w:rPr>
          <w:rFonts w:cs="Calibri"/>
          <w:szCs w:val="24"/>
        </w:rPr>
        <w:t xml:space="preserve"> of sterile water to the surrounding wells in the plate to maintain consistent humidity </w:t>
      </w:r>
      <w:r w:rsidRPr="00127F9D">
        <w:rPr>
          <w:rFonts w:cs="Calibri"/>
          <w:b/>
          <w:bCs/>
          <w:szCs w:val="24"/>
        </w:rPr>
        <w:t>[</w:t>
      </w:r>
      <w:r w:rsidR="00EB5051">
        <w:rPr>
          <w:rFonts w:cs="Calibri"/>
          <w:b/>
          <w:bCs/>
          <w:szCs w:val="24"/>
        </w:rPr>
        <w:t>2</w:t>
      </w:r>
      <w:r w:rsidRPr="00127F9D">
        <w:rPr>
          <w:rFonts w:cs="Calibri"/>
          <w:b/>
          <w:bCs/>
          <w:szCs w:val="24"/>
        </w:rPr>
        <w:t>]</w:t>
      </w:r>
      <w:r w:rsidRPr="00EB70DD">
        <w:rPr>
          <w:rFonts w:cs="Calibri"/>
          <w:szCs w:val="24"/>
        </w:rPr>
        <w:t>.</w:t>
      </w:r>
    </w:p>
    <w:p w14:paraId="33BDC8BE" w14:textId="34EBF0A7" w:rsidR="00F9516B" w:rsidRPr="00127F9D" w:rsidRDefault="00F9516B" w:rsidP="005368BB">
      <w:pPr>
        <w:pStyle w:val="ListParagraph"/>
        <w:numPr>
          <w:ilvl w:val="2"/>
          <w:numId w:val="3"/>
        </w:numPr>
        <w:spacing w:before="120"/>
        <w:contextualSpacing w:val="0"/>
        <w:jc w:val="both"/>
        <w:rPr>
          <w:rFonts w:cs="Calibri"/>
          <w:szCs w:val="24"/>
        </w:rPr>
      </w:pPr>
      <w:r w:rsidRPr="00127F9D">
        <w:rPr>
          <w:rFonts w:cs="Calibri"/>
          <w:szCs w:val="24"/>
        </w:rPr>
        <w:t>Talent tilting the plate and collecting the media.</w:t>
      </w:r>
    </w:p>
    <w:p w14:paraId="2C410CE8" w14:textId="7B25DE40" w:rsidR="00F9516B" w:rsidRPr="00127F9D" w:rsidRDefault="00F9516B" w:rsidP="005368BB">
      <w:pPr>
        <w:pStyle w:val="ListParagraph"/>
        <w:numPr>
          <w:ilvl w:val="2"/>
          <w:numId w:val="3"/>
        </w:numPr>
        <w:spacing w:before="120"/>
        <w:contextualSpacing w:val="0"/>
        <w:jc w:val="both"/>
        <w:rPr>
          <w:rFonts w:cs="Calibri"/>
          <w:szCs w:val="24"/>
        </w:rPr>
      </w:pPr>
      <w:r w:rsidRPr="00127F9D">
        <w:rPr>
          <w:rFonts w:cs="Calibri"/>
          <w:szCs w:val="24"/>
        </w:rPr>
        <w:t>Talent adding the water to the plate</w:t>
      </w:r>
    </w:p>
    <w:p w14:paraId="76CC38BB" w14:textId="22B6E69E" w:rsidR="00F9516B" w:rsidRPr="00127F9D" w:rsidRDefault="00F9516B" w:rsidP="005368BB">
      <w:pPr>
        <w:pStyle w:val="ListParagraph"/>
        <w:numPr>
          <w:ilvl w:val="1"/>
          <w:numId w:val="3"/>
        </w:numPr>
        <w:spacing w:before="120"/>
        <w:contextualSpacing w:val="0"/>
        <w:jc w:val="both"/>
        <w:rPr>
          <w:rFonts w:cs="Calibri"/>
          <w:szCs w:val="24"/>
        </w:rPr>
      </w:pPr>
      <w:r w:rsidRPr="00127F9D">
        <w:rPr>
          <w:rFonts w:cs="Calibri"/>
          <w:szCs w:val="24"/>
        </w:rPr>
        <w:t xml:space="preserve">Check the plate a few hours later to make sure the keratinocytes are still at the </w:t>
      </w:r>
      <w:r w:rsidR="00037C7A">
        <w:rPr>
          <w:rFonts w:cs="Calibri"/>
          <w:szCs w:val="24"/>
        </w:rPr>
        <w:t>ALI</w:t>
      </w:r>
      <w:r w:rsidRPr="00127F9D">
        <w:rPr>
          <w:rFonts w:cs="Calibri"/>
          <w:szCs w:val="24"/>
        </w:rPr>
        <w:t xml:space="preserve">. </w:t>
      </w:r>
      <w:r w:rsidR="004B2E1B">
        <w:rPr>
          <w:rFonts w:cs="Calibri"/>
          <w:szCs w:val="24"/>
        </w:rPr>
        <w:t>Remove any</w:t>
      </w:r>
      <w:r w:rsidRPr="00127F9D">
        <w:rPr>
          <w:rFonts w:cs="Calibri"/>
          <w:szCs w:val="24"/>
        </w:rPr>
        <w:t xml:space="preserve"> media in the upper chamber</w:t>
      </w:r>
      <w:r w:rsidR="004B2E1B">
        <w:rPr>
          <w:rFonts w:cs="Calibri"/>
          <w:szCs w:val="24"/>
        </w:rPr>
        <w:t>, k</w:t>
      </w:r>
      <w:r w:rsidRPr="00127F9D">
        <w:rPr>
          <w:rFonts w:cs="Calibri"/>
          <w:szCs w:val="24"/>
        </w:rPr>
        <w:t>eep</w:t>
      </w:r>
      <w:r w:rsidR="00C96483">
        <w:rPr>
          <w:rFonts w:cs="Calibri"/>
          <w:szCs w:val="24"/>
        </w:rPr>
        <w:t>ing</w:t>
      </w:r>
      <w:r w:rsidRPr="00127F9D">
        <w:rPr>
          <w:rFonts w:cs="Calibri"/>
          <w:szCs w:val="24"/>
        </w:rPr>
        <w:t xml:space="preserve"> track</w:t>
      </w:r>
      <w:r w:rsidR="004B2E1B">
        <w:rPr>
          <w:rFonts w:cs="Calibri"/>
          <w:szCs w:val="24"/>
        </w:rPr>
        <w:t>ing</w:t>
      </w:r>
      <w:r w:rsidRPr="00127F9D">
        <w:rPr>
          <w:rFonts w:cs="Calibri"/>
          <w:szCs w:val="24"/>
        </w:rPr>
        <w:t xml:space="preserve"> of how much media is removed from each well. </w:t>
      </w:r>
      <w:r w:rsidR="0032188F" w:rsidRPr="00127F9D">
        <w:rPr>
          <w:rFonts w:cs="Calibri"/>
          <w:szCs w:val="24"/>
        </w:rPr>
        <w:t>The epidermal layer should look hydrated, not dry, but there should not be media pooled on top of the construct.</w:t>
      </w:r>
      <w:r w:rsidR="0032188F" w:rsidRPr="00127F9D">
        <w:rPr>
          <w:rFonts w:cs="Calibri"/>
          <w:b/>
          <w:bCs/>
          <w:szCs w:val="24"/>
        </w:rPr>
        <w:t xml:space="preserve"> </w:t>
      </w:r>
      <w:r w:rsidRPr="00127F9D">
        <w:rPr>
          <w:rFonts w:cs="Calibri"/>
          <w:b/>
          <w:bCs/>
          <w:szCs w:val="24"/>
        </w:rPr>
        <w:t>[</w:t>
      </w:r>
      <w:r w:rsidR="00D414A4">
        <w:rPr>
          <w:rFonts w:cs="Calibri"/>
          <w:b/>
          <w:bCs/>
          <w:szCs w:val="24"/>
        </w:rPr>
        <w:t>2</w:t>
      </w:r>
      <w:r w:rsidR="00206955" w:rsidRPr="00127F9D">
        <w:rPr>
          <w:rFonts w:cs="Calibri"/>
          <w:b/>
          <w:bCs/>
          <w:szCs w:val="24"/>
        </w:rPr>
        <w:t>-TXT</w:t>
      </w:r>
      <w:r w:rsidRPr="00127F9D">
        <w:rPr>
          <w:rFonts w:cs="Calibri"/>
          <w:b/>
          <w:bCs/>
          <w:szCs w:val="24"/>
        </w:rPr>
        <w:t>]</w:t>
      </w:r>
      <w:r w:rsidRPr="00127F9D">
        <w:rPr>
          <w:rFonts w:cs="Calibri"/>
          <w:szCs w:val="24"/>
        </w:rPr>
        <w:t xml:space="preserve">. </w:t>
      </w:r>
    </w:p>
    <w:p w14:paraId="57FB21CB" w14:textId="4553D44A" w:rsidR="00F9516B" w:rsidRPr="00D414A4" w:rsidRDefault="00F9516B" w:rsidP="005368BB">
      <w:pPr>
        <w:pStyle w:val="ListParagraph"/>
        <w:numPr>
          <w:ilvl w:val="2"/>
          <w:numId w:val="3"/>
        </w:numPr>
        <w:spacing w:before="120"/>
        <w:contextualSpacing w:val="0"/>
        <w:jc w:val="both"/>
        <w:rPr>
          <w:rFonts w:cs="Calibri"/>
          <w:strike/>
          <w:szCs w:val="24"/>
        </w:rPr>
      </w:pPr>
      <w:r w:rsidRPr="00D414A4">
        <w:rPr>
          <w:rFonts w:cs="Calibri"/>
          <w:strike/>
          <w:szCs w:val="24"/>
        </w:rPr>
        <w:t>Plate with keratinocytes at ALI</w:t>
      </w:r>
      <w:r w:rsidR="00095B0B" w:rsidRPr="00D414A4">
        <w:rPr>
          <w:rFonts w:cs="Calibri"/>
          <w:strike/>
          <w:szCs w:val="24"/>
        </w:rPr>
        <w:t xml:space="preserve"> </w:t>
      </w:r>
      <w:r w:rsidR="00095B0B" w:rsidRPr="00D414A4">
        <w:rPr>
          <w:rFonts w:asciiTheme="minorHAnsi" w:hAnsiTheme="minorHAnsi" w:cstheme="minorHAnsi"/>
          <w:i/>
          <w:iCs/>
          <w:strike/>
          <w:color w:val="0432FF"/>
        </w:rPr>
        <w:t>Videographer: This step is difficult!</w:t>
      </w:r>
    </w:p>
    <w:p w14:paraId="45B1CE7D" w14:textId="0716784D" w:rsidR="00F9516B" w:rsidRPr="00127F9D" w:rsidRDefault="00F9516B" w:rsidP="005368BB">
      <w:pPr>
        <w:pStyle w:val="ListParagraph"/>
        <w:numPr>
          <w:ilvl w:val="2"/>
          <w:numId w:val="3"/>
        </w:numPr>
        <w:spacing w:before="120"/>
        <w:contextualSpacing w:val="0"/>
        <w:jc w:val="both"/>
        <w:rPr>
          <w:rFonts w:cs="Calibri"/>
          <w:szCs w:val="24"/>
        </w:rPr>
      </w:pPr>
      <w:r w:rsidRPr="00127F9D">
        <w:rPr>
          <w:rFonts w:cs="Calibri"/>
          <w:szCs w:val="24"/>
        </w:rPr>
        <w:t xml:space="preserve">Talent removing the media from the upper chamber </w:t>
      </w:r>
      <w:r w:rsidRPr="00127F9D">
        <w:rPr>
          <w:rFonts w:cs="Calibri"/>
          <w:b/>
          <w:bCs/>
          <w:szCs w:val="24"/>
        </w:rPr>
        <w:t xml:space="preserve">TEXT: </w:t>
      </w:r>
      <w:r w:rsidR="0032188F" w:rsidRPr="00127F9D">
        <w:rPr>
          <w:rFonts w:cs="Calibri"/>
          <w:b/>
          <w:bCs/>
          <w:szCs w:val="24"/>
        </w:rPr>
        <w:t>E</w:t>
      </w:r>
      <w:r w:rsidRPr="00127F9D">
        <w:rPr>
          <w:rFonts w:cs="Calibri"/>
          <w:b/>
          <w:bCs/>
          <w:szCs w:val="24"/>
        </w:rPr>
        <w:t xml:space="preserve">nsure that the VHSEs </w:t>
      </w:r>
      <w:r w:rsidR="0032188F" w:rsidRPr="00127F9D">
        <w:rPr>
          <w:rFonts w:cs="Calibri"/>
          <w:b/>
          <w:bCs/>
          <w:szCs w:val="24"/>
        </w:rPr>
        <w:t xml:space="preserve">do not </w:t>
      </w:r>
      <w:r w:rsidRPr="00127F9D">
        <w:rPr>
          <w:rFonts w:cs="Calibri"/>
          <w:b/>
          <w:bCs/>
          <w:szCs w:val="24"/>
        </w:rPr>
        <w:t>dry out</w:t>
      </w:r>
      <w:r w:rsidR="0032188F" w:rsidRPr="00127F9D">
        <w:rPr>
          <w:rFonts w:cs="Calibri"/>
          <w:b/>
          <w:bCs/>
          <w:szCs w:val="24"/>
        </w:rPr>
        <w:t xml:space="preserve"> because of low </w:t>
      </w:r>
      <w:r w:rsidR="00E15BC2">
        <w:rPr>
          <w:rFonts w:cs="Calibri"/>
          <w:b/>
          <w:bCs/>
          <w:szCs w:val="24"/>
        </w:rPr>
        <w:t>media levels</w:t>
      </w:r>
      <w:r w:rsidR="00095B0B">
        <w:rPr>
          <w:rFonts w:cs="Calibri"/>
          <w:b/>
          <w:bCs/>
          <w:szCs w:val="24"/>
        </w:rPr>
        <w:t xml:space="preserve"> </w:t>
      </w:r>
      <w:r w:rsidR="00095B0B" w:rsidRPr="001640DA">
        <w:rPr>
          <w:rFonts w:asciiTheme="minorHAnsi" w:hAnsiTheme="minorHAnsi" w:cstheme="minorHAnsi"/>
          <w:i/>
          <w:iCs/>
          <w:color w:val="0432FF"/>
        </w:rPr>
        <w:t>Videographer: This step is</w:t>
      </w:r>
      <w:r w:rsidR="00095B0B">
        <w:rPr>
          <w:rFonts w:asciiTheme="minorHAnsi" w:hAnsiTheme="minorHAnsi" w:cstheme="minorHAnsi"/>
          <w:i/>
          <w:iCs/>
          <w:color w:val="0432FF"/>
        </w:rPr>
        <w:t xml:space="preserve"> difficult</w:t>
      </w:r>
      <w:r w:rsidR="00095B0B" w:rsidRPr="001640DA">
        <w:rPr>
          <w:rFonts w:asciiTheme="minorHAnsi" w:hAnsiTheme="minorHAnsi" w:cstheme="minorHAnsi"/>
          <w:i/>
          <w:iCs/>
          <w:color w:val="0432FF"/>
        </w:rPr>
        <w:t>!</w:t>
      </w:r>
    </w:p>
    <w:p w14:paraId="7B54974B" w14:textId="77777777" w:rsidR="00FA22FB" w:rsidRPr="00127F9D" w:rsidRDefault="00FA22FB" w:rsidP="005368BB">
      <w:pPr>
        <w:pStyle w:val="ListParagraph"/>
        <w:spacing w:before="120"/>
        <w:ind w:left="1627"/>
        <w:contextualSpacing w:val="0"/>
        <w:jc w:val="both"/>
        <w:rPr>
          <w:rFonts w:cs="Calibri"/>
          <w:szCs w:val="24"/>
        </w:rPr>
      </w:pPr>
    </w:p>
    <w:p w14:paraId="258B14D6" w14:textId="77777777" w:rsidR="000431A3" w:rsidRPr="00127F9D" w:rsidRDefault="00AD2412" w:rsidP="005368BB">
      <w:pPr>
        <w:pStyle w:val="ListParagraph"/>
        <w:numPr>
          <w:ilvl w:val="0"/>
          <w:numId w:val="3"/>
        </w:numPr>
        <w:spacing w:before="120"/>
        <w:contextualSpacing w:val="0"/>
        <w:jc w:val="both"/>
        <w:rPr>
          <w:rFonts w:ascii="Calibri,Bold" w:hAnsi="Calibri,Bold" w:cs="Calibri,Bold"/>
          <w:b/>
          <w:bCs/>
          <w:szCs w:val="24"/>
        </w:rPr>
      </w:pPr>
      <w:r w:rsidRPr="00127F9D">
        <w:rPr>
          <w:rFonts w:ascii="Calibri,Bold" w:hAnsi="Calibri,Bold" w:cs="Calibri,Bold"/>
          <w:b/>
          <w:bCs/>
          <w:szCs w:val="24"/>
        </w:rPr>
        <w:t xml:space="preserve">Immunofluorescent staining of 3D constructs </w:t>
      </w:r>
    </w:p>
    <w:p w14:paraId="0B4DA32B" w14:textId="1065436A" w:rsidR="00AD2412" w:rsidRPr="00127F9D" w:rsidRDefault="00AD2412" w:rsidP="005368BB">
      <w:pPr>
        <w:pStyle w:val="ListParagraph"/>
        <w:numPr>
          <w:ilvl w:val="1"/>
          <w:numId w:val="3"/>
        </w:numPr>
        <w:spacing w:before="120"/>
        <w:contextualSpacing w:val="0"/>
        <w:jc w:val="both"/>
        <w:rPr>
          <w:rFonts w:ascii="Calibri,Bold" w:hAnsi="Calibri,Bold" w:cs="Calibri,Bold"/>
          <w:szCs w:val="24"/>
        </w:rPr>
      </w:pPr>
      <w:r w:rsidRPr="00127F9D">
        <w:rPr>
          <w:rFonts w:ascii="Calibri,Bold" w:hAnsi="Calibri,Bold" w:cs="Calibri,Bold"/>
          <w:szCs w:val="24"/>
        </w:rPr>
        <w:t xml:space="preserve">To prepare the construct for immunofluorescent staining, turn an insert upside down and place it over its well on the well plate </w:t>
      </w:r>
      <w:r w:rsidRPr="00127F9D">
        <w:rPr>
          <w:rFonts w:ascii="Calibri,Bold" w:hAnsi="Calibri,Bold" w:cs="Calibri,Bold"/>
          <w:b/>
          <w:bCs/>
          <w:szCs w:val="24"/>
        </w:rPr>
        <w:t>[1]</w:t>
      </w:r>
      <w:r w:rsidRPr="00EB70DD">
        <w:rPr>
          <w:rFonts w:ascii="Calibri,Bold" w:hAnsi="Calibri,Bold" w:cs="Calibri,Bold"/>
          <w:szCs w:val="24"/>
        </w:rPr>
        <w:t>.</w:t>
      </w:r>
      <w:r w:rsidRPr="00127F9D">
        <w:rPr>
          <w:rFonts w:ascii="Calibri,Bold" w:hAnsi="Calibri,Bold" w:cs="Calibri,Bold"/>
          <w:b/>
          <w:bCs/>
          <w:szCs w:val="24"/>
        </w:rPr>
        <w:t xml:space="preserve"> </w:t>
      </w:r>
      <w:r w:rsidRPr="00127F9D">
        <w:rPr>
          <w:rFonts w:ascii="Calibri,Bold" w:hAnsi="Calibri,Bold" w:cs="Calibri,Bold"/>
          <w:szCs w:val="24"/>
        </w:rPr>
        <w:t xml:space="preserve">Stabilize the insert with one hand while </w:t>
      </w:r>
      <w:r w:rsidRPr="00127F9D">
        <w:rPr>
          <w:rFonts w:ascii="Calibri,Bold" w:hAnsi="Calibri,Bold" w:cs="Calibri,Bold"/>
          <w:szCs w:val="24"/>
        </w:rPr>
        <w:lastRenderedPageBreak/>
        <w:t xml:space="preserve">using fine tip forceps </w:t>
      </w:r>
      <w:r w:rsidR="000431A3" w:rsidRPr="00127F9D">
        <w:rPr>
          <w:rFonts w:ascii="Calibri,Bold" w:hAnsi="Calibri,Bold" w:cs="Calibri,Bold"/>
          <w:szCs w:val="24"/>
        </w:rPr>
        <w:t xml:space="preserve">or </w:t>
      </w:r>
      <w:r w:rsidR="00872E4C">
        <w:rPr>
          <w:rFonts w:ascii="Calibri,Bold" w:hAnsi="Calibri,Bold" w:cs="Calibri,Bold"/>
          <w:szCs w:val="24"/>
        </w:rPr>
        <w:t xml:space="preserve">a </w:t>
      </w:r>
      <w:r w:rsidRPr="00127F9D">
        <w:rPr>
          <w:rFonts w:ascii="Calibri,Bold" w:hAnsi="Calibri,Bold" w:cs="Calibri,Bold"/>
          <w:szCs w:val="24"/>
        </w:rPr>
        <w:t>precision knife</w:t>
      </w:r>
      <w:r w:rsidR="000431A3" w:rsidRPr="00127F9D">
        <w:rPr>
          <w:rFonts w:ascii="Calibri,Bold" w:hAnsi="Calibri,Bold" w:cs="Calibri,Bold"/>
          <w:szCs w:val="24"/>
        </w:rPr>
        <w:t xml:space="preserve"> </w:t>
      </w:r>
      <w:r w:rsidRPr="00127F9D">
        <w:rPr>
          <w:rFonts w:ascii="Calibri,Bold" w:hAnsi="Calibri,Bold" w:cs="Calibri,Bold"/>
          <w:szCs w:val="24"/>
        </w:rPr>
        <w:t xml:space="preserve">to cut about half of the circumference of </w:t>
      </w:r>
      <w:r w:rsidR="00872E4C">
        <w:rPr>
          <w:rFonts w:ascii="Calibri,Bold" w:hAnsi="Calibri,Bold" w:cs="Calibri,Bold"/>
          <w:szCs w:val="24"/>
        </w:rPr>
        <w:t xml:space="preserve">the </w:t>
      </w:r>
      <w:r w:rsidRPr="00127F9D">
        <w:rPr>
          <w:rFonts w:ascii="Calibri,Bold" w:hAnsi="Calibri,Bold" w:cs="Calibri,Bold"/>
          <w:szCs w:val="24"/>
        </w:rPr>
        <w:t>membran</w:t>
      </w:r>
      <w:r w:rsidR="000431A3" w:rsidRPr="00127F9D">
        <w:rPr>
          <w:rFonts w:ascii="Calibri,Bold" w:hAnsi="Calibri,Bold" w:cs="Calibri,Bold"/>
          <w:szCs w:val="24"/>
        </w:rPr>
        <w:t>e</w:t>
      </w:r>
      <w:r w:rsidRPr="00127F9D">
        <w:rPr>
          <w:rFonts w:ascii="Calibri,Bold" w:hAnsi="Calibri,Bold" w:cs="Calibri,Bold"/>
          <w:szCs w:val="24"/>
        </w:rPr>
        <w:t xml:space="preserve">. Cut as close to the plastic housing as possible </w:t>
      </w:r>
      <w:r w:rsidR="000431A3" w:rsidRPr="00127F9D">
        <w:rPr>
          <w:rFonts w:ascii="Calibri,Bold" w:hAnsi="Calibri,Bold" w:cs="Calibri,Bold"/>
          <w:b/>
          <w:bCs/>
          <w:szCs w:val="24"/>
        </w:rPr>
        <w:t>[2]</w:t>
      </w:r>
      <w:r w:rsidRPr="00127F9D">
        <w:rPr>
          <w:rFonts w:ascii="Calibri,Bold" w:hAnsi="Calibri,Bold" w:cs="Calibri,Bold"/>
          <w:szCs w:val="24"/>
        </w:rPr>
        <w:t>.</w:t>
      </w:r>
    </w:p>
    <w:p w14:paraId="501E5BA6" w14:textId="3833AFE9" w:rsidR="00AD2412" w:rsidRPr="00127F9D" w:rsidRDefault="00AD2412" w:rsidP="005368BB">
      <w:pPr>
        <w:pStyle w:val="ListParagraph"/>
        <w:numPr>
          <w:ilvl w:val="2"/>
          <w:numId w:val="3"/>
        </w:numPr>
        <w:spacing w:before="120"/>
        <w:contextualSpacing w:val="0"/>
        <w:jc w:val="both"/>
        <w:rPr>
          <w:rFonts w:ascii="Calibri,Bold" w:hAnsi="Calibri,Bold" w:cs="Calibri,Bold"/>
          <w:szCs w:val="24"/>
        </w:rPr>
      </w:pPr>
      <w:r w:rsidRPr="00127F9D">
        <w:rPr>
          <w:rFonts w:ascii="Calibri,Bold" w:hAnsi="Calibri,Bold" w:cs="Calibri,Bold"/>
          <w:szCs w:val="24"/>
        </w:rPr>
        <w:t>Talent turning the insert upside down and placing it on the well</w:t>
      </w:r>
    </w:p>
    <w:p w14:paraId="31F05037" w14:textId="1C71C1BB" w:rsidR="00AD2412" w:rsidRPr="00127F9D" w:rsidRDefault="000431A3" w:rsidP="005368BB">
      <w:pPr>
        <w:pStyle w:val="ListParagraph"/>
        <w:numPr>
          <w:ilvl w:val="2"/>
          <w:numId w:val="3"/>
        </w:numPr>
        <w:spacing w:before="120"/>
        <w:contextualSpacing w:val="0"/>
        <w:jc w:val="both"/>
        <w:rPr>
          <w:rFonts w:ascii="Calibri,Bold" w:hAnsi="Calibri,Bold" w:cs="Calibri,Bold"/>
          <w:szCs w:val="24"/>
        </w:rPr>
      </w:pPr>
      <w:r w:rsidRPr="00127F9D">
        <w:rPr>
          <w:rFonts w:ascii="Calibri,Bold" w:hAnsi="Calibri,Bold" w:cs="Calibri,Bold"/>
          <w:szCs w:val="24"/>
        </w:rPr>
        <w:t>Talent holding the insert and making an incision using forceps/knife</w:t>
      </w:r>
      <w:r w:rsidR="00A24FCE">
        <w:rPr>
          <w:rFonts w:ascii="Calibri,Bold" w:hAnsi="Calibri,Bold" w:cs="Calibri,Bold"/>
          <w:szCs w:val="24"/>
        </w:rPr>
        <w:t xml:space="preserve"> </w:t>
      </w:r>
      <w:r w:rsidR="00A24FCE" w:rsidRPr="001640DA">
        <w:rPr>
          <w:rFonts w:asciiTheme="minorHAnsi" w:hAnsiTheme="minorHAnsi" w:cstheme="minorHAnsi"/>
          <w:i/>
          <w:iCs/>
          <w:color w:val="0432FF"/>
        </w:rPr>
        <w:t>Videographer: This step is</w:t>
      </w:r>
      <w:r w:rsidR="00A24FCE">
        <w:rPr>
          <w:rFonts w:asciiTheme="minorHAnsi" w:hAnsiTheme="minorHAnsi" w:cstheme="minorHAnsi"/>
          <w:i/>
          <w:iCs/>
          <w:color w:val="0432FF"/>
        </w:rPr>
        <w:t xml:space="preserve"> </w:t>
      </w:r>
      <w:r w:rsidR="00A24FCE" w:rsidRPr="001640DA">
        <w:rPr>
          <w:rFonts w:asciiTheme="minorHAnsi" w:hAnsiTheme="minorHAnsi" w:cstheme="minorHAnsi"/>
          <w:i/>
          <w:iCs/>
          <w:color w:val="0432FF"/>
        </w:rPr>
        <w:t>important!</w:t>
      </w:r>
    </w:p>
    <w:p w14:paraId="09162AA2" w14:textId="3711F73E" w:rsidR="000431A3" w:rsidRPr="00127F9D" w:rsidRDefault="000431A3" w:rsidP="005368BB">
      <w:pPr>
        <w:pStyle w:val="ListParagraph"/>
        <w:numPr>
          <w:ilvl w:val="1"/>
          <w:numId w:val="3"/>
        </w:numPr>
        <w:spacing w:before="120"/>
        <w:contextualSpacing w:val="0"/>
        <w:jc w:val="both"/>
        <w:rPr>
          <w:rFonts w:ascii="Calibri,Bold" w:hAnsi="Calibri,Bold" w:cs="Calibri,Bold"/>
          <w:szCs w:val="24"/>
        </w:rPr>
      </w:pPr>
      <w:r w:rsidRPr="00127F9D">
        <w:rPr>
          <w:rFonts w:ascii="Calibri,Bold" w:hAnsi="Calibri,Bold" w:cs="Calibri,Bold"/>
          <w:szCs w:val="24"/>
        </w:rPr>
        <w:t xml:space="preserve">Using the fine tip forceps, grab the edge of the cut membrane flap and gently peel the porous membrane off the insert as well as the VHSE </w:t>
      </w:r>
      <w:r w:rsidR="00BD7BAE" w:rsidRPr="00D414A4">
        <w:rPr>
          <w:rFonts w:ascii="Calibri,Bold" w:hAnsi="Calibri,Bold" w:cs="Calibri,Bold"/>
          <w:i/>
          <w:iCs/>
          <w:color w:val="FF0000"/>
          <w:szCs w:val="24"/>
        </w:rPr>
        <w:t>(</w:t>
      </w:r>
      <w:r w:rsidR="00D414A4" w:rsidRPr="00D414A4">
        <w:rPr>
          <w:rFonts w:ascii="Calibri,Bold" w:hAnsi="Calibri,Bold" w:cs="Calibri,Bold"/>
          <w:i/>
          <w:iCs/>
          <w:color w:val="FF0000"/>
          <w:szCs w:val="24"/>
        </w:rPr>
        <w:t>Pronounce</w:t>
      </w:r>
      <w:r w:rsidR="00BD7BAE" w:rsidRPr="00D414A4">
        <w:rPr>
          <w:rFonts w:ascii="Calibri,Bold" w:hAnsi="Calibri,Bold" w:cs="Calibri,Bold"/>
          <w:i/>
          <w:iCs/>
          <w:color w:val="FF0000"/>
          <w:szCs w:val="24"/>
        </w:rPr>
        <w:t xml:space="preserve"> as V-H-S-E)</w:t>
      </w:r>
      <w:r w:rsidR="00BD7BAE" w:rsidRPr="00D414A4">
        <w:rPr>
          <w:rFonts w:ascii="Calibri,Bold" w:hAnsi="Calibri,Bold" w:cs="Calibri,Bold"/>
          <w:color w:val="FF0000"/>
          <w:szCs w:val="24"/>
        </w:rPr>
        <w:t xml:space="preserve"> </w:t>
      </w:r>
      <w:r w:rsidRPr="00127F9D">
        <w:rPr>
          <w:rFonts w:ascii="Calibri,Bold" w:hAnsi="Calibri,Bold" w:cs="Calibri,Bold"/>
          <w:szCs w:val="24"/>
        </w:rPr>
        <w:t xml:space="preserve">construct </w:t>
      </w:r>
      <w:r w:rsidRPr="00127F9D">
        <w:rPr>
          <w:rFonts w:ascii="Calibri,Bold" w:hAnsi="Calibri,Bold" w:cs="Calibri,Bold"/>
          <w:b/>
          <w:bCs/>
          <w:szCs w:val="24"/>
        </w:rPr>
        <w:t>[1]</w:t>
      </w:r>
      <w:r w:rsidRPr="00127F9D">
        <w:rPr>
          <w:rFonts w:ascii="Calibri,Bold" w:hAnsi="Calibri,Bold" w:cs="Calibri,Bold"/>
          <w:szCs w:val="24"/>
        </w:rPr>
        <w:t xml:space="preserve">. If </w:t>
      </w:r>
      <w:r w:rsidR="00872E4C">
        <w:rPr>
          <w:rFonts w:ascii="Calibri,Bold" w:hAnsi="Calibri,Bold" w:cs="Calibri,Bold"/>
          <w:szCs w:val="24"/>
        </w:rPr>
        <w:t>the</w:t>
      </w:r>
      <w:r w:rsidRPr="00127F9D">
        <w:rPr>
          <w:rFonts w:ascii="Calibri,Bold" w:hAnsi="Calibri,Bold" w:cs="Calibri,Bold"/>
          <w:szCs w:val="24"/>
        </w:rPr>
        <w:t xml:space="preserve"> construct</w:t>
      </w:r>
      <w:r w:rsidR="00872E4C">
        <w:rPr>
          <w:rFonts w:ascii="Calibri,Bold" w:hAnsi="Calibri,Bold" w:cs="Calibri,Bold"/>
          <w:szCs w:val="24"/>
        </w:rPr>
        <w:t xml:space="preserve"> </w:t>
      </w:r>
      <w:r w:rsidRPr="00127F9D">
        <w:rPr>
          <w:rFonts w:ascii="Calibri,Bold" w:hAnsi="Calibri,Bold" w:cs="Calibri,Bold"/>
          <w:szCs w:val="24"/>
        </w:rPr>
        <w:t>gets stuck on the side of the chamber</w:t>
      </w:r>
      <w:r w:rsidR="00872E4C">
        <w:rPr>
          <w:rFonts w:ascii="Calibri,Bold" w:hAnsi="Calibri,Bold" w:cs="Calibri,Bold"/>
          <w:szCs w:val="24"/>
        </w:rPr>
        <w:t>,</w:t>
      </w:r>
      <w:r w:rsidRPr="00127F9D">
        <w:rPr>
          <w:rFonts w:ascii="Calibri,Bold" w:hAnsi="Calibri,Bold" w:cs="Calibri,Bold"/>
          <w:szCs w:val="24"/>
        </w:rPr>
        <w:t xml:space="preserve"> use the fine tip forceps or a small scoopula to move it to the well </w:t>
      </w:r>
      <w:r w:rsidRPr="00127F9D">
        <w:rPr>
          <w:rFonts w:ascii="Calibri,Bold" w:hAnsi="Calibri,Bold" w:cs="Calibri,Bold"/>
          <w:b/>
          <w:bCs/>
          <w:szCs w:val="24"/>
        </w:rPr>
        <w:t>[2]</w:t>
      </w:r>
      <w:r w:rsidRPr="00127F9D">
        <w:rPr>
          <w:rFonts w:ascii="Calibri,Bold" w:hAnsi="Calibri,Bold" w:cs="Calibri,Bold"/>
          <w:szCs w:val="24"/>
        </w:rPr>
        <w:t>.</w:t>
      </w:r>
    </w:p>
    <w:p w14:paraId="3EB92B7A" w14:textId="16E97BCD" w:rsidR="000431A3" w:rsidRPr="00127F9D" w:rsidRDefault="000431A3" w:rsidP="005368BB">
      <w:pPr>
        <w:pStyle w:val="ListParagraph"/>
        <w:numPr>
          <w:ilvl w:val="2"/>
          <w:numId w:val="3"/>
        </w:numPr>
        <w:spacing w:before="120"/>
        <w:contextualSpacing w:val="0"/>
        <w:jc w:val="both"/>
        <w:rPr>
          <w:rFonts w:ascii="Calibri,Bold" w:hAnsi="Calibri,Bold" w:cs="Calibri,Bold"/>
          <w:szCs w:val="24"/>
        </w:rPr>
      </w:pPr>
      <w:r w:rsidRPr="00127F9D">
        <w:rPr>
          <w:rFonts w:ascii="Calibri,Bold" w:hAnsi="Calibri,Bold" w:cs="Calibri,Bold"/>
          <w:szCs w:val="24"/>
        </w:rPr>
        <w:t>Talent peeling the membrane of the insert</w:t>
      </w:r>
      <w:r w:rsidR="00A24FCE">
        <w:rPr>
          <w:rFonts w:ascii="Calibri,Bold" w:hAnsi="Calibri,Bold" w:cs="Calibri,Bold"/>
          <w:szCs w:val="24"/>
        </w:rPr>
        <w:t xml:space="preserve"> </w:t>
      </w:r>
      <w:r w:rsidR="00A24FCE" w:rsidRPr="001640DA">
        <w:rPr>
          <w:rFonts w:asciiTheme="minorHAnsi" w:hAnsiTheme="minorHAnsi" w:cstheme="minorHAnsi"/>
          <w:i/>
          <w:iCs/>
          <w:color w:val="0432FF"/>
        </w:rPr>
        <w:t>Videographer: This step is</w:t>
      </w:r>
      <w:r w:rsidR="00A24FCE">
        <w:rPr>
          <w:rFonts w:asciiTheme="minorHAnsi" w:hAnsiTheme="minorHAnsi" w:cstheme="minorHAnsi"/>
          <w:i/>
          <w:iCs/>
          <w:color w:val="0432FF"/>
        </w:rPr>
        <w:t xml:space="preserve"> </w:t>
      </w:r>
      <w:r w:rsidR="00A24FCE" w:rsidRPr="001640DA">
        <w:rPr>
          <w:rFonts w:asciiTheme="minorHAnsi" w:hAnsiTheme="minorHAnsi" w:cstheme="minorHAnsi"/>
          <w:i/>
          <w:iCs/>
          <w:color w:val="0432FF"/>
        </w:rPr>
        <w:t>important!</w:t>
      </w:r>
    </w:p>
    <w:p w14:paraId="65FD68EC" w14:textId="228AC9AD" w:rsidR="00DC372F" w:rsidRPr="00127F9D" w:rsidRDefault="000431A3" w:rsidP="005368BB">
      <w:pPr>
        <w:pStyle w:val="ListParagraph"/>
        <w:numPr>
          <w:ilvl w:val="2"/>
          <w:numId w:val="3"/>
        </w:numPr>
        <w:spacing w:before="120"/>
        <w:contextualSpacing w:val="0"/>
        <w:jc w:val="both"/>
        <w:rPr>
          <w:rFonts w:ascii="Calibri,Bold" w:hAnsi="Calibri,Bold" w:cs="Calibri,Bold"/>
          <w:szCs w:val="24"/>
        </w:rPr>
      </w:pPr>
      <w:r w:rsidRPr="00127F9D">
        <w:rPr>
          <w:rFonts w:ascii="Calibri,Bold" w:hAnsi="Calibri,Bold" w:cs="Calibri,Bold"/>
          <w:szCs w:val="24"/>
        </w:rPr>
        <w:t>Talent moving the construct from the wall to the well</w:t>
      </w:r>
      <w:r w:rsidR="00A24FCE">
        <w:rPr>
          <w:rFonts w:ascii="Calibri,Bold" w:hAnsi="Calibri,Bold" w:cs="Calibri,Bold"/>
          <w:szCs w:val="24"/>
        </w:rPr>
        <w:t xml:space="preserve"> </w:t>
      </w:r>
      <w:r w:rsidR="00A24FCE" w:rsidRPr="001640DA">
        <w:rPr>
          <w:rFonts w:asciiTheme="minorHAnsi" w:hAnsiTheme="minorHAnsi" w:cstheme="minorHAnsi"/>
          <w:i/>
          <w:iCs/>
          <w:color w:val="0432FF"/>
        </w:rPr>
        <w:t>Videographer: This step is</w:t>
      </w:r>
      <w:r w:rsidR="00A24FCE">
        <w:rPr>
          <w:rFonts w:asciiTheme="minorHAnsi" w:hAnsiTheme="minorHAnsi" w:cstheme="minorHAnsi"/>
          <w:i/>
          <w:iCs/>
          <w:color w:val="0432FF"/>
        </w:rPr>
        <w:t xml:space="preserve"> </w:t>
      </w:r>
      <w:r w:rsidR="00A24FCE" w:rsidRPr="001640DA">
        <w:rPr>
          <w:rFonts w:asciiTheme="minorHAnsi" w:hAnsiTheme="minorHAnsi" w:cstheme="minorHAnsi"/>
          <w:i/>
          <w:iCs/>
          <w:color w:val="0432FF"/>
        </w:rPr>
        <w:t>important!</w:t>
      </w:r>
    </w:p>
    <w:p w14:paraId="3A94B848" w14:textId="446CC750" w:rsidR="00DC372F" w:rsidRPr="00127F9D" w:rsidRDefault="00DC372F" w:rsidP="005368BB">
      <w:pPr>
        <w:pStyle w:val="ListParagraph"/>
        <w:numPr>
          <w:ilvl w:val="1"/>
          <w:numId w:val="3"/>
        </w:numPr>
        <w:spacing w:before="120"/>
        <w:ind w:left="901" w:hanging="544"/>
        <w:contextualSpacing w:val="0"/>
        <w:jc w:val="both"/>
        <w:rPr>
          <w:rFonts w:cs="Calibri"/>
          <w:szCs w:val="24"/>
        </w:rPr>
      </w:pPr>
      <w:r w:rsidRPr="00127F9D">
        <w:rPr>
          <w:rFonts w:ascii="Calibri,Bold" w:hAnsi="Calibri,Bold" w:cs="Calibri,Bold"/>
          <w:szCs w:val="24"/>
        </w:rPr>
        <w:t>Once the VHSE is in the well, discard any remaining</w:t>
      </w:r>
      <w:r w:rsidRPr="00127F9D">
        <w:rPr>
          <w:rFonts w:cs="Calibri"/>
          <w:szCs w:val="24"/>
        </w:rPr>
        <w:t xml:space="preserve"> pieces of the insert membrane</w:t>
      </w:r>
      <w:r w:rsidR="00345F97" w:rsidRPr="00127F9D">
        <w:rPr>
          <w:rFonts w:cs="Calibri"/>
          <w:szCs w:val="24"/>
        </w:rPr>
        <w:t xml:space="preserve"> </w:t>
      </w:r>
      <w:r w:rsidR="00345F97" w:rsidRPr="00127F9D">
        <w:rPr>
          <w:rFonts w:cs="Calibri"/>
          <w:b/>
          <w:bCs/>
          <w:szCs w:val="24"/>
        </w:rPr>
        <w:t>[1]</w:t>
      </w:r>
      <w:r w:rsidRPr="00127F9D">
        <w:rPr>
          <w:rFonts w:cs="Calibri"/>
          <w:szCs w:val="24"/>
        </w:rPr>
        <w:t xml:space="preserve"> and keep the culture insert housing in each well to hold the VHSEs in a submerged position during staining</w:t>
      </w:r>
      <w:r w:rsidR="00345F97" w:rsidRPr="00127F9D">
        <w:rPr>
          <w:rFonts w:cs="Calibri"/>
          <w:szCs w:val="24"/>
        </w:rPr>
        <w:t xml:space="preserve"> </w:t>
      </w:r>
      <w:r w:rsidR="00345F97" w:rsidRPr="00127F9D">
        <w:rPr>
          <w:rFonts w:cs="Calibri"/>
          <w:b/>
          <w:bCs/>
          <w:szCs w:val="24"/>
        </w:rPr>
        <w:t>[2]</w:t>
      </w:r>
      <w:r w:rsidRPr="00127F9D">
        <w:rPr>
          <w:rFonts w:cs="Calibri"/>
          <w:szCs w:val="24"/>
        </w:rPr>
        <w:t>.</w:t>
      </w:r>
    </w:p>
    <w:p w14:paraId="1C271863" w14:textId="1A7C2C64" w:rsidR="00345F97" w:rsidRPr="00127F9D" w:rsidRDefault="00345F97" w:rsidP="005368BB">
      <w:pPr>
        <w:pStyle w:val="ListParagraph"/>
        <w:numPr>
          <w:ilvl w:val="2"/>
          <w:numId w:val="3"/>
        </w:numPr>
        <w:spacing w:before="120"/>
        <w:contextualSpacing w:val="0"/>
        <w:jc w:val="both"/>
        <w:rPr>
          <w:rFonts w:cs="Calibri"/>
          <w:szCs w:val="24"/>
        </w:rPr>
      </w:pPr>
      <w:r w:rsidRPr="00127F9D">
        <w:rPr>
          <w:rFonts w:cs="Calibri"/>
          <w:szCs w:val="24"/>
        </w:rPr>
        <w:t>Talent discarding the remaining pieces of the insert membrane</w:t>
      </w:r>
    </w:p>
    <w:p w14:paraId="28BFBD0A" w14:textId="0411D3F4" w:rsidR="00345F97" w:rsidRDefault="00345F97" w:rsidP="005368BB">
      <w:pPr>
        <w:pStyle w:val="ListParagraph"/>
        <w:numPr>
          <w:ilvl w:val="2"/>
          <w:numId w:val="3"/>
        </w:numPr>
        <w:spacing w:before="120"/>
        <w:contextualSpacing w:val="0"/>
        <w:jc w:val="both"/>
        <w:rPr>
          <w:rFonts w:cs="Calibri"/>
          <w:szCs w:val="24"/>
        </w:rPr>
      </w:pPr>
      <w:r w:rsidRPr="00127F9D">
        <w:rPr>
          <w:rFonts w:cs="Calibri"/>
          <w:szCs w:val="24"/>
        </w:rPr>
        <w:t xml:space="preserve">Talent </w:t>
      </w:r>
      <w:r w:rsidR="00E15BC2">
        <w:rPr>
          <w:rFonts w:cs="Calibri"/>
          <w:szCs w:val="24"/>
        </w:rPr>
        <w:t>placing insert housing in each well</w:t>
      </w:r>
      <w:r w:rsidRPr="00127F9D">
        <w:rPr>
          <w:rFonts w:cs="Calibri"/>
          <w:szCs w:val="24"/>
        </w:rPr>
        <w:t xml:space="preserve"> to submerge VHSEs</w:t>
      </w:r>
      <w:r w:rsidR="00A24FCE">
        <w:rPr>
          <w:rFonts w:cs="Calibri"/>
          <w:szCs w:val="24"/>
        </w:rPr>
        <w:t xml:space="preserve"> </w:t>
      </w:r>
    </w:p>
    <w:p w14:paraId="2B7356E1" w14:textId="77777777" w:rsidR="00872E4C" w:rsidRPr="00127F9D" w:rsidRDefault="00872E4C" w:rsidP="005368BB">
      <w:pPr>
        <w:pStyle w:val="ListParagraph"/>
        <w:spacing w:before="120"/>
        <w:ind w:left="1627"/>
        <w:contextualSpacing w:val="0"/>
        <w:jc w:val="both"/>
        <w:rPr>
          <w:rFonts w:cs="Calibri"/>
          <w:szCs w:val="24"/>
        </w:rPr>
      </w:pPr>
    </w:p>
    <w:p w14:paraId="4CDDEDE7" w14:textId="3F18E759" w:rsidR="00345F97" w:rsidRPr="00EB70DD" w:rsidRDefault="00345F97" w:rsidP="005368BB">
      <w:pPr>
        <w:pStyle w:val="ListParagraph"/>
        <w:numPr>
          <w:ilvl w:val="0"/>
          <w:numId w:val="3"/>
        </w:numPr>
        <w:spacing w:before="120"/>
        <w:ind w:left="357" w:hanging="357"/>
        <w:contextualSpacing w:val="0"/>
        <w:jc w:val="both"/>
        <w:rPr>
          <w:rFonts w:cs="Calibri"/>
          <w:szCs w:val="24"/>
        </w:rPr>
      </w:pPr>
      <w:r w:rsidRPr="00127F9D">
        <w:rPr>
          <w:rFonts w:ascii="Calibri,Bold" w:hAnsi="Calibri,Bold" w:cs="Calibri,Bold"/>
          <w:b/>
          <w:bCs/>
          <w:szCs w:val="24"/>
        </w:rPr>
        <w:t>Confocal Imaging of 3D constructs</w:t>
      </w:r>
    </w:p>
    <w:p w14:paraId="397006B7" w14:textId="77777777" w:rsidR="004B2E1B" w:rsidRPr="00127F9D" w:rsidRDefault="004B2E1B" w:rsidP="005368BB">
      <w:pPr>
        <w:pStyle w:val="ListParagraph"/>
        <w:spacing w:before="120"/>
        <w:ind w:left="357"/>
        <w:contextualSpacing w:val="0"/>
        <w:jc w:val="both"/>
        <w:rPr>
          <w:rFonts w:cs="Calibri"/>
          <w:szCs w:val="24"/>
        </w:rPr>
      </w:pPr>
    </w:p>
    <w:p w14:paraId="07C5A5C4" w14:textId="41CD3612" w:rsidR="00345F97" w:rsidRPr="00127F9D" w:rsidRDefault="00345F97" w:rsidP="005368BB">
      <w:pPr>
        <w:pStyle w:val="ListParagraph"/>
        <w:numPr>
          <w:ilvl w:val="1"/>
          <w:numId w:val="3"/>
        </w:numPr>
        <w:spacing w:before="120"/>
        <w:jc w:val="both"/>
        <w:rPr>
          <w:rFonts w:cs="Calibri"/>
          <w:szCs w:val="24"/>
        </w:rPr>
      </w:pPr>
      <w:r w:rsidRPr="00127F9D">
        <w:rPr>
          <w:rFonts w:cs="Calibri"/>
          <w:szCs w:val="24"/>
        </w:rPr>
        <w:t>Two days before imaging</w:t>
      </w:r>
      <w:r w:rsidR="00DB33CD" w:rsidRPr="00127F9D">
        <w:rPr>
          <w:rFonts w:cs="Calibri"/>
          <w:szCs w:val="24"/>
        </w:rPr>
        <w:t>,</w:t>
      </w:r>
      <w:r w:rsidRPr="00127F9D">
        <w:rPr>
          <w:rFonts w:cs="Calibri"/>
          <w:szCs w:val="24"/>
        </w:rPr>
        <w:t xml:space="preserve"> prepare polydimethylsiloxane or PDMS. Place any clean mixing vessel on a weighing balance and tare the scale </w:t>
      </w:r>
      <w:r w:rsidRPr="00127F9D">
        <w:rPr>
          <w:rFonts w:cs="Calibri"/>
          <w:b/>
          <w:bCs/>
          <w:szCs w:val="24"/>
        </w:rPr>
        <w:t>[1]</w:t>
      </w:r>
      <w:r w:rsidRPr="00127F9D">
        <w:rPr>
          <w:rFonts w:cs="Calibri"/>
          <w:szCs w:val="24"/>
        </w:rPr>
        <w:t xml:space="preserve">. Add the base and then add the crosslinker </w:t>
      </w:r>
      <w:r w:rsidRPr="00127F9D">
        <w:rPr>
          <w:rFonts w:cs="Calibri"/>
          <w:b/>
          <w:bCs/>
          <w:szCs w:val="24"/>
        </w:rPr>
        <w:t>[2</w:t>
      </w:r>
      <w:r w:rsidR="00F50B0B" w:rsidRPr="00127F9D">
        <w:rPr>
          <w:rFonts w:cs="Calibri"/>
          <w:b/>
          <w:bCs/>
          <w:szCs w:val="24"/>
        </w:rPr>
        <w:t>-TXT</w:t>
      </w:r>
      <w:r w:rsidRPr="00127F9D">
        <w:rPr>
          <w:rFonts w:cs="Calibri"/>
          <w:b/>
          <w:bCs/>
          <w:szCs w:val="24"/>
        </w:rPr>
        <w:t>]</w:t>
      </w:r>
      <w:r w:rsidR="00872E4C">
        <w:rPr>
          <w:rFonts w:cs="Calibri"/>
          <w:szCs w:val="24"/>
        </w:rPr>
        <w:t>.</w:t>
      </w:r>
    </w:p>
    <w:p w14:paraId="49E720A1" w14:textId="13668272" w:rsidR="00345F97" w:rsidRPr="00127F9D" w:rsidRDefault="00345F97" w:rsidP="005368BB">
      <w:pPr>
        <w:pStyle w:val="ListParagraph"/>
        <w:numPr>
          <w:ilvl w:val="2"/>
          <w:numId w:val="3"/>
        </w:numPr>
        <w:spacing w:before="120"/>
        <w:jc w:val="both"/>
        <w:rPr>
          <w:rFonts w:cs="Calibri"/>
          <w:szCs w:val="24"/>
        </w:rPr>
      </w:pPr>
      <w:r w:rsidRPr="00127F9D">
        <w:rPr>
          <w:rFonts w:cs="Calibri"/>
          <w:szCs w:val="24"/>
        </w:rPr>
        <w:t>Talent putting the vessel on weighing balance and opting to tare the scale</w:t>
      </w:r>
    </w:p>
    <w:p w14:paraId="17B5E8EB" w14:textId="68F57B3A" w:rsidR="00345F97" w:rsidRPr="00127F9D" w:rsidRDefault="00345F97" w:rsidP="005368BB">
      <w:pPr>
        <w:pStyle w:val="ListParagraph"/>
        <w:numPr>
          <w:ilvl w:val="2"/>
          <w:numId w:val="3"/>
        </w:numPr>
        <w:spacing w:before="120"/>
        <w:contextualSpacing w:val="0"/>
        <w:jc w:val="both"/>
        <w:rPr>
          <w:rFonts w:cs="Calibri"/>
          <w:szCs w:val="24"/>
        </w:rPr>
      </w:pPr>
      <w:r w:rsidRPr="00127F9D">
        <w:rPr>
          <w:rFonts w:cs="Calibri"/>
          <w:szCs w:val="24"/>
        </w:rPr>
        <w:t xml:space="preserve">Talent adding the base and crosslinker to the vessel </w:t>
      </w:r>
      <w:r w:rsidRPr="00EF37B8">
        <w:rPr>
          <w:rStyle w:val="BoldAnswer"/>
        </w:rPr>
        <w:t>TEXT: BASE</w:t>
      </w:r>
      <w:r w:rsidR="00F50B0B" w:rsidRPr="00EF37B8">
        <w:rPr>
          <w:rStyle w:val="BoldAnswer"/>
        </w:rPr>
        <w:t xml:space="preserve"> (27 g): CROSSLINKER (3 g); 9:1 ratio; total 30 g PDMS</w:t>
      </w:r>
    </w:p>
    <w:p w14:paraId="03F80636" w14:textId="1E5BAAD7" w:rsidR="00F50B0B" w:rsidRPr="00127F9D" w:rsidRDefault="00F50B0B" w:rsidP="005368BB">
      <w:pPr>
        <w:pStyle w:val="ListParagraph"/>
        <w:numPr>
          <w:ilvl w:val="1"/>
          <w:numId w:val="3"/>
        </w:numPr>
        <w:spacing w:before="120"/>
        <w:contextualSpacing w:val="0"/>
        <w:jc w:val="both"/>
        <w:rPr>
          <w:rFonts w:cs="Calibri"/>
          <w:szCs w:val="24"/>
        </w:rPr>
      </w:pPr>
      <w:r w:rsidRPr="00127F9D">
        <w:rPr>
          <w:rFonts w:cs="Calibri"/>
          <w:szCs w:val="24"/>
        </w:rPr>
        <w:t xml:space="preserve">Stir the solution vigorously for at least 4 minutes, </w:t>
      </w:r>
      <w:r w:rsidR="00872E4C">
        <w:rPr>
          <w:rFonts w:cs="Calibri"/>
          <w:szCs w:val="24"/>
        </w:rPr>
        <w:t>creating</w:t>
      </w:r>
      <w:r w:rsidRPr="00127F9D">
        <w:rPr>
          <w:rFonts w:cs="Calibri"/>
          <w:szCs w:val="24"/>
        </w:rPr>
        <w:t xml:space="preserve"> small bubbles </w:t>
      </w:r>
      <w:r w:rsidRPr="00127F9D">
        <w:rPr>
          <w:rFonts w:cs="Calibri"/>
          <w:b/>
          <w:bCs/>
          <w:szCs w:val="24"/>
        </w:rPr>
        <w:t>[1]</w:t>
      </w:r>
      <w:r w:rsidRPr="00127F9D">
        <w:rPr>
          <w:rFonts w:cs="Calibri"/>
          <w:szCs w:val="24"/>
        </w:rPr>
        <w:t xml:space="preserve">. After sufficient mixing, pour the PDMS into a </w:t>
      </w:r>
      <w:r w:rsidR="00292BB2" w:rsidRPr="00D414A4">
        <w:rPr>
          <w:rFonts w:cs="Calibri"/>
          <w:color w:val="FF0000"/>
          <w:szCs w:val="24"/>
        </w:rPr>
        <w:t xml:space="preserve">90 or </w:t>
      </w:r>
      <w:r w:rsidRPr="00127F9D">
        <w:rPr>
          <w:rFonts w:cs="Calibri"/>
          <w:szCs w:val="24"/>
        </w:rPr>
        <w:t xml:space="preserve">100-millimeter Petri dish </w:t>
      </w:r>
      <w:r w:rsidRPr="00127F9D">
        <w:rPr>
          <w:rFonts w:cs="Calibri"/>
          <w:b/>
          <w:bCs/>
          <w:szCs w:val="24"/>
        </w:rPr>
        <w:t>[2]</w:t>
      </w:r>
      <w:r w:rsidRPr="00127F9D">
        <w:rPr>
          <w:rFonts w:cs="Calibri"/>
          <w:szCs w:val="24"/>
        </w:rPr>
        <w:t>.</w:t>
      </w:r>
    </w:p>
    <w:p w14:paraId="3090DE99" w14:textId="0B90A79D" w:rsidR="00F50B0B" w:rsidRPr="00127F9D" w:rsidRDefault="00F50B0B" w:rsidP="005368BB">
      <w:pPr>
        <w:pStyle w:val="ListParagraph"/>
        <w:numPr>
          <w:ilvl w:val="2"/>
          <w:numId w:val="3"/>
        </w:numPr>
        <w:spacing w:before="120"/>
        <w:contextualSpacing w:val="0"/>
        <w:jc w:val="both"/>
        <w:rPr>
          <w:rFonts w:cs="Calibri"/>
          <w:szCs w:val="24"/>
        </w:rPr>
      </w:pPr>
      <w:r w:rsidRPr="00127F9D">
        <w:rPr>
          <w:rFonts w:cs="Calibri"/>
          <w:szCs w:val="24"/>
        </w:rPr>
        <w:t>Talent vigorously stirring the solution</w:t>
      </w:r>
    </w:p>
    <w:p w14:paraId="4A07BBE2" w14:textId="2C8551D0" w:rsidR="00F50B0B" w:rsidRPr="00127F9D" w:rsidRDefault="00F50B0B" w:rsidP="005368BB">
      <w:pPr>
        <w:pStyle w:val="ListParagraph"/>
        <w:numPr>
          <w:ilvl w:val="2"/>
          <w:numId w:val="3"/>
        </w:numPr>
        <w:spacing w:before="120"/>
        <w:contextualSpacing w:val="0"/>
        <w:jc w:val="both"/>
        <w:rPr>
          <w:rFonts w:cs="Calibri"/>
          <w:szCs w:val="24"/>
        </w:rPr>
      </w:pPr>
      <w:r w:rsidRPr="00127F9D">
        <w:rPr>
          <w:rFonts w:cs="Calibri"/>
          <w:szCs w:val="24"/>
        </w:rPr>
        <w:t>Talent pouring the PDMS into the Petri dish</w:t>
      </w:r>
    </w:p>
    <w:p w14:paraId="11A06811" w14:textId="431DDE89" w:rsidR="00F50B0B" w:rsidRPr="00127F9D" w:rsidRDefault="00F50B0B" w:rsidP="005368BB">
      <w:pPr>
        <w:pStyle w:val="ListParagraph"/>
        <w:numPr>
          <w:ilvl w:val="1"/>
          <w:numId w:val="3"/>
        </w:numPr>
        <w:spacing w:before="120"/>
        <w:contextualSpacing w:val="0"/>
        <w:jc w:val="both"/>
        <w:rPr>
          <w:rFonts w:cs="Calibri"/>
          <w:szCs w:val="24"/>
        </w:rPr>
      </w:pPr>
      <w:r w:rsidRPr="00127F9D">
        <w:rPr>
          <w:rFonts w:cs="Calibri"/>
          <w:szCs w:val="24"/>
        </w:rPr>
        <w:t xml:space="preserve">De-gas the PDMS in a vacuum chamber until all bubbles disappear and </w:t>
      </w:r>
      <w:r w:rsidR="001A4959">
        <w:rPr>
          <w:rFonts w:cs="Calibri"/>
          <w:szCs w:val="24"/>
        </w:rPr>
        <w:t xml:space="preserve">the </w:t>
      </w:r>
      <w:r w:rsidRPr="00127F9D">
        <w:rPr>
          <w:rFonts w:cs="Calibri"/>
          <w:szCs w:val="24"/>
        </w:rPr>
        <w:t xml:space="preserve">PDMS is clear </w:t>
      </w:r>
      <w:r w:rsidRPr="00127F9D">
        <w:rPr>
          <w:rFonts w:cs="Calibri"/>
          <w:b/>
          <w:bCs/>
          <w:szCs w:val="24"/>
        </w:rPr>
        <w:t>[1]</w:t>
      </w:r>
      <w:r w:rsidRPr="00127F9D">
        <w:rPr>
          <w:rFonts w:cs="Calibri"/>
          <w:szCs w:val="24"/>
        </w:rPr>
        <w:t xml:space="preserve">. Release the vacuum slowly </w:t>
      </w:r>
      <w:r w:rsidRPr="00127F9D">
        <w:rPr>
          <w:rFonts w:cs="Calibri"/>
          <w:b/>
          <w:bCs/>
          <w:szCs w:val="24"/>
        </w:rPr>
        <w:t>[2]</w:t>
      </w:r>
      <w:r w:rsidRPr="00127F9D">
        <w:rPr>
          <w:rFonts w:cs="Calibri"/>
          <w:szCs w:val="24"/>
        </w:rPr>
        <w:t xml:space="preserve"> and remove the PDMS </w:t>
      </w:r>
      <w:r w:rsidRPr="00127F9D">
        <w:rPr>
          <w:rFonts w:cs="Calibri"/>
          <w:b/>
          <w:bCs/>
          <w:szCs w:val="24"/>
        </w:rPr>
        <w:t>[3]</w:t>
      </w:r>
      <w:r w:rsidRPr="00127F9D">
        <w:rPr>
          <w:rFonts w:cs="Calibri"/>
          <w:szCs w:val="24"/>
        </w:rPr>
        <w:t xml:space="preserve">. Place the dish into an oven to cure overnight at 50 to 60 </w:t>
      </w:r>
      <w:r w:rsidR="001A4959">
        <w:rPr>
          <w:rFonts w:cs="Calibri"/>
          <w:szCs w:val="24"/>
        </w:rPr>
        <w:t>d</w:t>
      </w:r>
      <w:r w:rsidRPr="00127F9D">
        <w:rPr>
          <w:rFonts w:cs="Calibri"/>
          <w:szCs w:val="24"/>
        </w:rPr>
        <w:t>egrees Celsius</w:t>
      </w:r>
      <w:r w:rsidR="001A4959">
        <w:rPr>
          <w:rFonts w:cs="Calibri"/>
          <w:szCs w:val="24"/>
        </w:rPr>
        <w:t>, making sure that</w:t>
      </w:r>
      <w:r w:rsidRPr="00127F9D">
        <w:rPr>
          <w:rFonts w:cs="Calibri"/>
          <w:szCs w:val="24"/>
        </w:rPr>
        <w:t xml:space="preserve"> the dish is sitting flat for PDMS to cure evenly </w:t>
      </w:r>
      <w:r w:rsidRPr="00127F9D">
        <w:rPr>
          <w:rFonts w:cs="Calibri"/>
          <w:b/>
          <w:bCs/>
          <w:szCs w:val="24"/>
        </w:rPr>
        <w:t>[4]</w:t>
      </w:r>
      <w:r w:rsidRPr="00127F9D">
        <w:rPr>
          <w:rFonts w:cs="Calibri"/>
          <w:szCs w:val="24"/>
        </w:rPr>
        <w:t>.</w:t>
      </w:r>
    </w:p>
    <w:p w14:paraId="36147A32" w14:textId="7EC06302" w:rsidR="00F50B0B" w:rsidRPr="00127F9D" w:rsidRDefault="00F50B0B" w:rsidP="005368BB">
      <w:pPr>
        <w:pStyle w:val="ListParagraph"/>
        <w:numPr>
          <w:ilvl w:val="2"/>
          <w:numId w:val="3"/>
        </w:numPr>
        <w:spacing w:before="120"/>
        <w:contextualSpacing w:val="0"/>
        <w:jc w:val="both"/>
        <w:rPr>
          <w:rFonts w:cs="Calibri"/>
          <w:szCs w:val="24"/>
        </w:rPr>
      </w:pPr>
      <w:r w:rsidRPr="00127F9D">
        <w:rPr>
          <w:rFonts w:cs="Calibri"/>
          <w:szCs w:val="24"/>
        </w:rPr>
        <w:t>Talent de-gassing the PDMS in a vacuum chamber</w:t>
      </w:r>
    </w:p>
    <w:p w14:paraId="044D0507" w14:textId="77777777" w:rsidR="00F50B0B" w:rsidRPr="00127F9D" w:rsidRDefault="00F50B0B" w:rsidP="005368BB">
      <w:pPr>
        <w:pStyle w:val="ListParagraph"/>
        <w:numPr>
          <w:ilvl w:val="2"/>
          <w:numId w:val="3"/>
        </w:numPr>
        <w:spacing w:before="120"/>
        <w:contextualSpacing w:val="0"/>
        <w:jc w:val="both"/>
        <w:rPr>
          <w:rFonts w:cs="Calibri"/>
          <w:szCs w:val="24"/>
        </w:rPr>
      </w:pPr>
      <w:r w:rsidRPr="00127F9D">
        <w:rPr>
          <w:rFonts w:cs="Calibri"/>
          <w:szCs w:val="24"/>
        </w:rPr>
        <w:lastRenderedPageBreak/>
        <w:t xml:space="preserve">Talent releasing the vacuum </w:t>
      </w:r>
    </w:p>
    <w:p w14:paraId="35A3450E" w14:textId="3D1346DA" w:rsidR="00F50B0B" w:rsidRPr="00127F9D" w:rsidRDefault="00F50B0B" w:rsidP="005368BB">
      <w:pPr>
        <w:pStyle w:val="ListParagraph"/>
        <w:numPr>
          <w:ilvl w:val="2"/>
          <w:numId w:val="3"/>
        </w:numPr>
        <w:spacing w:before="120"/>
        <w:contextualSpacing w:val="0"/>
        <w:jc w:val="both"/>
        <w:rPr>
          <w:rFonts w:cs="Calibri"/>
          <w:szCs w:val="24"/>
        </w:rPr>
      </w:pPr>
      <w:r w:rsidRPr="00127F9D">
        <w:rPr>
          <w:rFonts w:cs="Calibri"/>
          <w:szCs w:val="24"/>
        </w:rPr>
        <w:t>Talent removing the PDMS</w:t>
      </w:r>
    </w:p>
    <w:p w14:paraId="5F08CE8B" w14:textId="4C4EBA1F" w:rsidR="00F50B0B" w:rsidRPr="00127F9D" w:rsidRDefault="00F50B0B" w:rsidP="005368BB">
      <w:pPr>
        <w:pStyle w:val="ListParagraph"/>
        <w:numPr>
          <w:ilvl w:val="2"/>
          <w:numId w:val="3"/>
        </w:numPr>
        <w:spacing w:before="120"/>
        <w:contextualSpacing w:val="0"/>
        <w:jc w:val="both"/>
        <w:rPr>
          <w:rFonts w:cs="Calibri"/>
          <w:szCs w:val="24"/>
        </w:rPr>
      </w:pPr>
      <w:r w:rsidRPr="00127F9D">
        <w:rPr>
          <w:rFonts w:cs="Calibri"/>
          <w:szCs w:val="24"/>
        </w:rPr>
        <w:t xml:space="preserve">Talent putting the PDMS in </w:t>
      </w:r>
      <w:r w:rsidR="00DB33CD" w:rsidRPr="00127F9D">
        <w:rPr>
          <w:rFonts w:cs="Calibri"/>
          <w:szCs w:val="24"/>
        </w:rPr>
        <w:t>oven</w:t>
      </w:r>
    </w:p>
    <w:p w14:paraId="03471E84" w14:textId="4CAA75D8" w:rsidR="00DB33CD" w:rsidRPr="00127F9D" w:rsidRDefault="00DB33CD" w:rsidP="005368BB">
      <w:pPr>
        <w:pStyle w:val="ListParagraph"/>
        <w:numPr>
          <w:ilvl w:val="1"/>
          <w:numId w:val="3"/>
        </w:numPr>
        <w:spacing w:before="120"/>
        <w:contextualSpacing w:val="0"/>
        <w:jc w:val="both"/>
        <w:rPr>
          <w:rFonts w:cs="Calibri"/>
          <w:szCs w:val="24"/>
        </w:rPr>
      </w:pPr>
      <w:r w:rsidRPr="00127F9D">
        <w:rPr>
          <w:rFonts w:cs="Calibri"/>
          <w:szCs w:val="24"/>
        </w:rPr>
        <w:t>One day before imaging, us</w:t>
      </w:r>
      <w:r w:rsidR="001A4959">
        <w:rPr>
          <w:rFonts w:cs="Calibri"/>
          <w:szCs w:val="24"/>
        </w:rPr>
        <w:t>e</w:t>
      </w:r>
      <w:r w:rsidRPr="00127F9D">
        <w:rPr>
          <w:rFonts w:cs="Calibri"/>
          <w:szCs w:val="24"/>
        </w:rPr>
        <w:t xml:space="preserve"> a steel punch or handheld precision knife</w:t>
      </w:r>
      <w:r w:rsidR="001A4959">
        <w:rPr>
          <w:rFonts w:cs="Calibri"/>
          <w:szCs w:val="24"/>
        </w:rPr>
        <w:t xml:space="preserve"> to</w:t>
      </w:r>
      <w:r w:rsidRPr="00127F9D">
        <w:rPr>
          <w:rFonts w:cs="Calibri"/>
          <w:szCs w:val="24"/>
        </w:rPr>
        <w:t xml:space="preserve"> punch or cut out a circular well from the PDMS sheet</w:t>
      </w:r>
      <w:r w:rsidR="00AC66AC" w:rsidRPr="00127F9D">
        <w:rPr>
          <w:rFonts w:cs="Calibri"/>
          <w:szCs w:val="24"/>
        </w:rPr>
        <w:t xml:space="preserve">, </w:t>
      </w:r>
      <w:r w:rsidRPr="00127F9D">
        <w:rPr>
          <w:rFonts w:cs="Calibri"/>
          <w:szCs w:val="24"/>
        </w:rPr>
        <w:t>around the same size as the VHSE construct</w:t>
      </w:r>
      <w:r w:rsidR="00AC66AC" w:rsidRPr="00127F9D">
        <w:rPr>
          <w:rFonts w:cs="Calibri"/>
          <w:szCs w:val="24"/>
        </w:rPr>
        <w:t xml:space="preserve"> </w:t>
      </w:r>
      <w:r w:rsidR="00AC66AC" w:rsidRPr="00127F9D">
        <w:rPr>
          <w:rFonts w:cs="Calibri"/>
          <w:b/>
          <w:bCs/>
          <w:szCs w:val="24"/>
        </w:rPr>
        <w:t>[1]</w:t>
      </w:r>
      <w:r w:rsidRPr="00127F9D">
        <w:rPr>
          <w:rFonts w:cs="Calibri"/>
          <w:szCs w:val="24"/>
        </w:rPr>
        <w:t>. Cut a square patch around the circular well to create a single PDMS well</w:t>
      </w:r>
      <w:r w:rsidR="00AC66AC" w:rsidRPr="00127F9D">
        <w:rPr>
          <w:rFonts w:cs="Calibri"/>
          <w:szCs w:val="24"/>
        </w:rPr>
        <w:t xml:space="preserve"> </w:t>
      </w:r>
      <w:r w:rsidR="00AC66AC" w:rsidRPr="00127F9D">
        <w:rPr>
          <w:rFonts w:cs="Calibri"/>
          <w:b/>
          <w:bCs/>
          <w:szCs w:val="24"/>
        </w:rPr>
        <w:t>[2]</w:t>
      </w:r>
      <w:r w:rsidRPr="00127F9D">
        <w:rPr>
          <w:rFonts w:cs="Calibri"/>
          <w:szCs w:val="24"/>
        </w:rPr>
        <w:t>.</w:t>
      </w:r>
    </w:p>
    <w:p w14:paraId="024A0B16" w14:textId="7303A675" w:rsidR="00AC66AC" w:rsidRPr="00127F9D" w:rsidRDefault="00AC66AC" w:rsidP="005368BB">
      <w:pPr>
        <w:pStyle w:val="ListParagraph"/>
        <w:numPr>
          <w:ilvl w:val="2"/>
          <w:numId w:val="3"/>
        </w:numPr>
        <w:spacing w:before="120"/>
        <w:contextualSpacing w:val="0"/>
        <w:jc w:val="both"/>
        <w:rPr>
          <w:rFonts w:cs="Calibri"/>
          <w:szCs w:val="24"/>
        </w:rPr>
      </w:pPr>
      <w:r w:rsidRPr="00127F9D">
        <w:rPr>
          <w:rFonts w:cs="Calibri"/>
          <w:szCs w:val="24"/>
        </w:rPr>
        <w:t>Talent cutting the circular well from PDMS sheet</w:t>
      </w:r>
    </w:p>
    <w:p w14:paraId="4D4A6616" w14:textId="060C6B63" w:rsidR="00AC66AC" w:rsidRPr="00127F9D" w:rsidRDefault="00AC66AC" w:rsidP="005368BB">
      <w:pPr>
        <w:pStyle w:val="ListParagraph"/>
        <w:numPr>
          <w:ilvl w:val="2"/>
          <w:numId w:val="3"/>
        </w:numPr>
        <w:spacing w:before="120"/>
        <w:contextualSpacing w:val="0"/>
        <w:jc w:val="both"/>
        <w:rPr>
          <w:rFonts w:cs="Calibri"/>
          <w:szCs w:val="24"/>
        </w:rPr>
      </w:pPr>
      <w:r w:rsidRPr="00127F9D">
        <w:rPr>
          <w:rFonts w:cs="Calibri"/>
          <w:szCs w:val="24"/>
        </w:rPr>
        <w:t xml:space="preserve">Talent cutting the square patch around circular well </w:t>
      </w:r>
    </w:p>
    <w:p w14:paraId="2580775A" w14:textId="47B70E93" w:rsidR="006551DB" w:rsidRPr="00127F9D" w:rsidRDefault="006551DB" w:rsidP="005368BB">
      <w:pPr>
        <w:pStyle w:val="ListParagraph"/>
        <w:numPr>
          <w:ilvl w:val="1"/>
          <w:numId w:val="3"/>
        </w:numPr>
        <w:spacing w:before="120"/>
        <w:contextualSpacing w:val="0"/>
        <w:jc w:val="both"/>
        <w:rPr>
          <w:rFonts w:cs="Calibri"/>
          <w:szCs w:val="24"/>
        </w:rPr>
      </w:pPr>
      <w:r w:rsidRPr="00127F9D">
        <w:rPr>
          <w:rFonts w:cs="Calibri"/>
          <w:szCs w:val="24"/>
        </w:rPr>
        <w:t xml:space="preserve">Using a glass coverslip of a similar size </w:t>
      </w:r>
      <w:r w:rsidR="004B2E1B">
        <w:rPr>
          <w:rFonts w:cs="Calibri"/>
          <w:szCs w:val="24"/>
        </w:rPr>
        <w:t>as</w:t>
      </w:r>
      <w:r w:rsidRPr="00127F9D">
        <w:rPr>
          <w:rFonts w:cs="Calibri"/>
          <w:szCs w:val="24"/>
        </w:rPr>
        <w:t xml:space="preserve"> the PDMS well, add cyanoacrylate glue to the bottom surface of the PDMS </w:t>
      </w:r>
      <w:r w:rsidRPr="00127F9D">
        <w:rPr>
          <w:rFonts w:cs="Calibri"/>
          <w:b/>
          <w:bCs/>
          <w:szCs w:val="24"/>
        </w:rPr>
        <w:t xml:space="preserve">[1] </w:t>
      </w:r>
      <w:r w:rsidRPr="00127F9D">
        <w:rPr>
          <w:rFonts w:cs="Calibri"/>
          <w:szCs w:val="24"/>
        </w:rPr>
        <w:t xml:space="preserve">and smear evenly with a disposable pipette tip </w:t>
      </w:r>
      <w:r w:rsidRPr="00127F9D">
        <w:rPr>
          <w:rFonts w:cs="Calibri"/>
          <w:b/>
          <w:bCs/>
          <w:szCs w:val="24"/>
        </w:rPr>
        <w:t>[2]</w:t>
      </w:r>
      <w:r w:rsidRPr="00127F9D">
        <w:rPr>
          <w:rFonts w:cs="Calibri"/>
          <w:szCs w:val="24"/>
        </w:rPr>
        <w:t xml:space="preserve">. Press the PDMS well onto </w:t>
      </w:r>
      <w:r w:rsidR="001A4959">
        <w:rPr>
          <w:rFonts w:cs="Calibri"/>
          <w:szCs w:val="24"/>
        </w:rPr>
        <w:t>the center</w:t>
      </w:r>
      <w:r w:rsidR="001A4959" w:rsidRPr="00127F9D">
        <w:rPr>
          <w:rFonts w:cs="Calibri"/>
          <w:szCs w:val="24"/>
        </w:rPr>
        <w:t xml:space="preserve"> </w:t>
      </w:r>
      <w:r w:rsidRPr="00127F9D">
        <w:rPr>
          <w:rFonts w:cs="Calibri"/>
          <w:szCs w:val="24"/>
        </w:rPr>
        <w:t>of the glass while leaving a clear glass window within the punched circle</w:t>
      </w:r>
      <w:r w:rsidR="001A4959">
        <w:rPr>
          <w:rFonts w:cs="Calibri"/>
          <w:szCs w:val="24"/>
        </w:rPr>
        <w:t>.</w:t>
      </w:r>
      <w:r w:rsidRPr="00127F9D">
        <w:rPr>
          <w:rFonts w:cs="Calibri"/>
          <w:szCs w:val="24"/>
        </w:rPr>
        <w:t xml:space="preserve"> </w:t>
      </w:r>
      <w:r w:rsidR="00A339DF" w:rsidRPr="00127F9D">
        <w:rPr>
          <w:rFonts w:cs="Calibri"/>
          <w:szCs w:val="24"/>
        </w:rPr>
        <w:t>Let the glue dry overnight before using.</w:t>
      </w:r>
      <w:r w:rsidR="00A339DF" w:rsidRPr="00127F9D">
        <w:rPr>
          <w:rFonts w:cs="Calibri"/>
          <w:b/>
          <w:bCs/>
          <w:szCs w:val="24"/>
        </w:rPr>
        <w:t xml:space="preserve"> </w:t>
      </w:r>
      <w:r w:rsidRPr="00127F9D">
        <w:rPr>
          <w:rFonts w:cs="Calibri"/>
          <w:b/>
          <w:bCs/>
          <w:szCs w:val="24"/>
        </w:rPr>
        <w:t>[</w:t>
      </w:r>
      <w:r w:rsidR="001A4959">
        <w:rPr>
          <w:rFonts w:cs="Calibri"/>
          <w:b/>
          <w:bCs/>
          <w:szCs w:val="24"/>
        </w:rPr>
        <w:t>3</w:t>
      </w:r>
      <w:r w:rsidRPr="00127F9D">
        <w:rPr>
          <w:rFonts w:cs="Calibri"/>
          <w:b/>
          <w:bCs/>
          <w:szCs w:val="24"/>
        </w:rPr>
        <w:t>]</w:t>
      </w:r>
      <w:r w:rsidRPr="00127F9D">
        <w:rPr>
          <w:rFonts w:cs="Calibri"/>
          <w:szCs w:val="24"/>
        </w:rPr>
        <w:t xml:space="preserve">. </w:t>
      </w:r>
    </w:p>
    <w:p w14:paraId="4FA4AE9D" w14:textId="2ABC74E5" w:rsidR="006551DB" w:rsidRPr="00127F9D" w:rsidRDefault="006551DB" w:rsidP="005368BB">
      <w:pPr>
        <w:pStyle w:val="ListParagraph"/>
        <w:numPr>
          <w:ilvl w:val="2"/>
          <w:numId w:val="3"/>
        </w:numPr>
        <w:spacing w:before="120"/>
        <w:contextualSpacing w:val="0"/>
        <w:jc w:val="both"/>
        <w:rPr>
          <w:rFonts w:cs="Calibri"/>
          <w:szCs w:val="24"/>
        </w:rPr>
      </w:pPr>
      <w:r w:rsidRPr="00127F9D">
        <w:rPr>
          <w:rFonts w:cs="Calibri"/>
          <w:szCs w:val="24"/>
        </w:rPr>
        <w:t>Talent adding glue to PDMS</w:t>
      </w:r>
    </w:p>
    <w:p w14:paraId="1ADD43CB" w14:textId="0C66EEE1" w:rsidR="006551DB" w:rsidRPr="00127F9D" w:rsidRDefault="006551DB" w:rsidP="005368BB">
      <w:pPr>
        <w:pStyle w:val="ListParagraph"/>
        <w:numPr>
          <w:ilvl w:val="2"/>
          <w:numId w:val="3"/>
        </w:numPr>
        <w:spacing w:before="120"/>
        <w:contextualSpacing w:val="0"/>
        <w:jc w:val="both"/>
        <w:rPr>
          <w:rFonts w:cs="Calibri"/>
          <w:szCs w:val="24"/>
        </w:rPr>
      </w:pPr>
      <w:r w:rsidRPr="00127F9D">
        <w:rPr>
          <w:rFonts w:cs="Calibri"/>
          <w:szCs w:val="24"/>
        </w:rPr>
        <w:t>Talent smearing glue evenly with pipette</w:t>
      </w:r>
    </w:p>
    <w:p w14:paraId="335CF7B1" w14:textId="43721EBF" w:rsidR="006551DB" w:rsidRPr="00127F9D" w:rsidRDefault="006551DB" w:rsidP="005368BB">
      <w:pPr>
        <w:pStyle w:val="ListParagraph"/>
        <w:numPr>
          <w:ilvl w:val="2"/>
          <w:numId w:val="3"/>
        </w:numPr>
        <w:spacing w:before="120"/>
        <w:contextualSpacing w:val="0"/>
        <w:jc w:val="both"/>
        <w:rPr>
          <w:rFonts w:cs="Calibri"/>
          <w:szCs w:val="24"/>
        </w:rPr>
      </w:pPr>
      <w:r w:rsidRPr="00127F9D">
        <w:rPr>
          <w:rFonts w:cs="Calibri"/>
          <w:szCs w:val="24"/>
        </w:rPr>
        <w:t xml:space="preserve">Talent pressing the PDMS to </w:t>
      </w:r>
      <w:r w:rsidR="00A339DF" w:rsidRPr="00127F9D">
        <w:rPr>
          <w:rFonts w:cs="Calibri"/>
          <w:szCs w:val="24"/>
        </w:rPr>
        <w:t xml:space="preserve">the </w:t>
      </w:r>
      <w:r w:rsidRPr="00127F9D">
        <w:rPr>
          <w:rFonts w:cs="Calibri"/>
          <w:szCs w:val="24"/>
        </w:rPr>
        <w:t>glass</w:t>
      </w:r>
      <w:r w:rsidR="00A339DF" w:rsidRPr="00127F9D">
        <w:rPr>
          <w:rFonts w:cs="Calibri"/>
          <w:szCs w:val="24"/>
        </w:rPr>
        <w:t xml:space="preserve"> </w:t>
      </w:r>
    </w:p>
    <w:p w14:paraId="7691FCB8" w14:textId="66CC454D" w:rsidR="009055DD" w:rsidRPr="00095B0B" w:rsidRDefault="00A72FC5" w:rsidP="009055DD">
      <w:pPr>
        <w:rPr>
          <w:rFonts w:asciiTheme="minorHAnsi" w:hAnsiTheme="minorHAnsi" w:cstheme="minorHAnsi"/>
          <w:sz w:val="22"/>
          <w:szCs w:val="22"/>
        </w:rPr>
      </w:pPr>
      <w:r w:rsidRPr="00EF37B8">
        <w:rPr>
          <w:rFonts w:asciiTheme="minorHAnsi" w:hAnsiTheme="minorHAnsi" w:cstheme="minorHAnsi"/>
          <w:sz w:val="22"/>
          <w:szCs w:val="22"/>
        </w:rPr>
        <w:br w:type="page"/>
      </w:r>
    </w:p>
    <w:p w14:paraId="1B7C8243" w14:textId="0639756D" w:rsidR="005E2B7E" w:rsidRPr="00EF37B8" w:rsidRDefault="00873D1A" w:rsidP="00095B0B">
      <w:pPr>
        <w:pStyle w:val="Heading1"/>
        <w:rPr>
          <w:rFonts w:asciiTheme="minorHAnsi" w:hAnsiTheme="minorHAnsi" w:cstheme="minorHAnsi"/>
        </w:rPr>
      </w:pPr>
      <w:r w:rsidRPr="00872E4C">
        <w:rPr>
          <w:rFonts w:asciiTheme="minorHAnsi" w:hAnsiTheme="minorHAnsi" w:cstheme="minorHAnsi"/>
        </w:rPr>
        <w:lastRenderedPageBreak/>
        <w:t>Results</w:t>
      </w:r>
    </w:p>
    <w:p w14:paraId="129E02E8" w14:textId="26AB8ABA" w:rsidR="00F22F5E" w:rsidRPr="00BE4E81" w:rsidRDefault="00CE10F2" w:rsidP="005270F9">
      <w:pPr>
        <w:pStyle w:val="ListParagraph"/>
        <w:numPr>
          <w:ilvl w:val="0"/>
          <w:numId w:val="3"/>
        </w:numPr>
        <w:spacing w:before="240"/>
        <w:outlineLvl w:val="0"/>
        <w:rPr>
          <w:rFonts w:asciiTheme="minorHAnsi" w:hAnsiTheme="minorHAnsi" w:cstheme="minorHAnsi"/>
          <w:szCs w:val="24"/>
        </w:rPr>
      </w:pPr>
      <w:r w:rsidRPr="00EF37B8">
        <w:rPr>
          <w:rFonts w:asciiTheme="minorHAnsi" w:hAnsiTheme="minorHAnsi" w:cstheme="minorHAnsi"/>
          <w:b/>
          <w:szCs w:val="24"/>
        </w:rPr>
        <w:t xml:space="preserve">Results: </w:t>
      </w:r>
      <w:r w:rsidR="005F0A47">
        <w:rPr>
          <w:b/>
          <w:bCs/>
          <w:szCs w:val="24"/>
        </w:rPr>
        <w:t xml:space="preserve">Characterization </w:t>
      </w:r>
      <w:r w:rsidR="005F0A47" w:rsidRPr="00BE4E81">
        <w:rPr>
          <w:b/>
          <w:bCs/>
          <w:szCs w:val="24"/>
        </w:rPr>
        <w:t>of in vitro</w:t>
      </w:r>
      <w:r w:rsidR="005F0A47" w:rsidRPr="00BE4E81">
        <w:rPr>
          <w:b/>
          <w:bCs/>
          <w:i/>
          <w:iCs/>
          <w:szCs w:val="24"/>
        </w:rPr>
        <w:t xml:space="preserve"> </w:t>
      </w:r>
      <w:r w:rsidR="005F0A47" w:rsidRPr="00BE4E81">
        <w:rPr>
          <w:b/>
          <w:bCs/>
          <w:szCs w:val="24"/>
        </w:rPr>
        <w:t>vascularized human skin equivalents (VHSE)</w:t>
      </w:r>
    </w:p>
    <w:p w14:paraId="0A9B9C3F" w14:textId="6D47935A" w:rsidR="00011FBD" w:rsidRPr="00EF37B8" w:rsidRDefault="007D2A03" w:rsidP="00011FBD">
      <w:pPr>
        <w:pStyle w:val="ListParagraph"/>
        <w:numPr>
          <w:ilvl w:val="1"/>
          <w:numId w:val="3"/>
        </w:numPr>
        <w:spacing w:before="120"/>
        <w:contextualSpacing w:val="0"/>
        <w:jc w:val="both"/>
        <w:outlineLvl w:val="0"/>
        <w:rPr>
          <w:rFonts w:asciiTheme="minorHAnsi" w:hAnsiTheme="minorHAnsi" w:cstheme="minorHAnsi"/>
          <w:szCs w:val="24"/>
        </w:rPr>
      </w:pPr>
      <w:r w:rsidRPr="00EF37B8">
        <w:rPr>
          <w:rFonts w:asciiTheme="minorHAnsi" w:hAnsiTheme="minorHAnsi" w:cstheme="minorHAnsi"/>
          <w:szCs w:val="24"/>
        </w:rPr>
        <w:t xml:space="preserve">Characterization of the epidermis and dermis </w:t>
      </w:r>
      <w:r w:rsidR="00BE4E81">
        <w:rPr>
          <w:rFonts w:asciiTheme="minorHAnsi" w:hAnsiTheme="minorHAnsi" w:cstheme="minorHAnsi"/>
          <w:szCs w:val="24"/>
        </w:rPr>
        <w:t>show</w:t>
      </w:r>
      <w:r w:rsidRPr="00EF37B8">
        <w:rPr>
          <w:rFonts w:asciiTheme="minorHAnsi" w:hAnsiTheme="minorHAnsi" w:cstheme="minorHAnsi"/>
          <w:szCs w:val="24"/>
        </w:rPr>
        <w:t xml:space="preserve"> appropriate</w:t>
      </w:r>
      <w:r w:rsidR="00011FBD" w:rsidRPr="00EF37B8">
        <w:rPr>
          <w:rFonts w:asciiTheme="minorHAnsi" w:hAnsiTheme="minorHAnsi" w:cstheme="minorHAnsi"/>
          <w:szCs w:val="24"/>
        </w:rPr>
        <w:t xml:space="preserve"> </w:t>
      </w:r>
      <w:r w:rsidRPr="00EF37B8">
        <w:rPr>
          <w:rFonts w:asciiTheme="minorHAnsi" w:hAnsiTheme="minorHAnsi" w:cstheme="minorHAnsi"/>
          <w:szCs w:val="24"/>
        </w:rPr>
        <w:t>immunofluorescent markers for human skin in the VHSE constructs</w:t>
      </w:r>
      <w:r w:rsidR="00011FBD" w:rsidRPr="00EF37B8">
        <w:rPr>
          <w:rFonts w:asciiTheme="minorHAnsi" w:hAnsiTheme="minorHAnsi" w:cstheme="minorHAnsi"/>
          <w:szCs w:val="24"/>
        </w:rPr>
        <w:t xml:space="preserve"> </w:t>
      </w:r>
      <w:r w:rsidR="00011FBD" w:rsidRPr="00EF37B8">
        <w:rPr>
          <w:rFonts w:asciiTheme="minorHAnsi" w:hAnsiTheme="minorHAnsi" w:cstheme="minorHAnsi"/>
          <w:b/>
          <w:bCs/>
          <w:szCs w:val="24"/>
        </w:rPr>
        <w:t>[1]</w:t>
      </w:r>
      <w:r w:rsidRPr="00EF37B8">
        <w:rPr>
          <w:rFonts w:asciiTheme="minorHAnsi" w:hAnsiTheme="minorHAnsi" w:cstheme="minorHAnsi"/>
          <w:szCs w:val="24"/>
        </w:rPr>
        <w:t>. Cytokeratin 10 is an early differentiation</w:t>
      </w:r>
      <w:r w:rsidR="00011FBD" w:rsidRPr="00EF37B8">
        <w:rPr>
          <w:rFonts w:asciiTheme="minorHAnsi" w:hAnsiTheme="minorHAnsi" w:cstheme="minorHAnsi"/>
          <w:szCs w:val="24"/>
        </w:rPr>
        <w:t xml:space="preserve"> </w:t>
      </w:r>
      <w:r w:rsidRPr="00EF37B8">
        <w:rPr>
          <w:rFonts w:asciiTheme="minorHAnsi" w:hAnsiTheme="minorHAnsi" w:cstheme="minorHAnsi"/>
          <w:szCs w:val="24"/>
        </w:rPr>
        <w:t xml:space="preserve">keratinocyte marker </w:t>
      </w:r>
      <w:r w:rsidR="00BE4E81">
        <w:rPr>
          <w:rFonts w:asciiTheme="minorHAnsi" w:hAnsiTheme="minorHAnsi" w:cstheme="minorHAnsi"/>
          <w:szCs w:val="24"/>
        </w:rPr>
        <w:t>that</w:t>
      </w:r>
      <w:r w:rsidR="00BE4E81" w:rsidRPr="00EF37B8">
        <w:rPr>
          <w:rFonts w:asciiTheme="minorHAnsi" w:hAnsiTheme="minorHAnsi" w:cstheme="minorHAnsi"/>
          <w:szCs w:val="24"/>
        </w:rPr>
        <w:t xml:space="preserve"> </w:t>
      </w:r>
      <w:r w:rsidRPr="00EF37B8">
        <w:rPr>
          <w:rFonts w:asciiTheme="minorHAnsi" w:hAnsiTheme="minorHAnsi" w:cstheme="minorHAnsi"/>
          <w:szCs w:val="24"/>
        </w:rPr>
        <w:t>usually marks all suprabasal layers in skin equivalents</w:t>
      </w:r>
      <w:r w:rsidR="00011FBD" w:rsidRPr="00EF37B8">
        <w:rPr>
          <w:rFonts w:asciiTheme="minorHAnsi" w:hAnsiTheme="minorHAnsi" w:cstheme="minorHAnsi"/>
          <w:szCs w:val="24"/>
        </w:rPr>
        <w:t xml:space="preserve"> </w:t>
      </w:r>
      <w:r w:rsidR="00011FBD" w:rsidRPr="00EF37B8">
        <w:rPr>
          <w:rFonts w:asciiTheme="minorHAnsi" w:hAnsiTheme="minorHAnsi" w:cstheme="minorHAnsi"/>
          <w:b/>
          <w:bCs/>
          <w:szCs w:val="24"/>
        </w:rPr>
        <w:t>[2]</w:t>
      </w:r>
      <w:r w:rsidR="00011FBD" w:rsidRPr="00EF37B8">
        <w:rPr>
          <w:rFonts w:asciiTheme="minorHAnsi" w:hAnsiTheme="minorHAnsi" w:cstheme="minorHAnsi"/>
          <w:szCs w:val="24"/>
        </w:rPr>
        <w:t xml:space="preserve">. </w:t>
      </w:r>
    </w:p>
    <w:p w14:paraId="4F812E2D" w14:textId="0975400B" w:rsidR="00011FBD" w:rsidRPr="00EF37B8" w:rsidRDefault="00011FBD" w:rsidP="00011FBD">
      <w:pPr>
        <w:pStyle w:val="ListParagraph"/>
        <w:numPr>
          <w:ilvl w:val="2"/>
          <w:numId w:val="3"/>
        </w:numPr>
        <w:spacing w:before="120"/>
        <w:contextualSpacing w:val="0"/>
        <w:jc w:val="both"/>
        <w:outlineLvl w:val="0"/>
        <w:rPr>
          <w:rFonts w:asciiTheme="minorHAnsi" w:hAnsiTheme="minorHAnsi" w:cstheme="minorHAnsi"/>
          <w:szCs w:val="24"/>
        </w:rPr>
      </w:pPr>
      <w:r w:rsidRPr="00EF37B8">
        <w:rPr>
          <w:rFonts w:asciiTheme="minorHAnsi" w:hAnsiTheme="minorHAnsi" w:cstheme="minorHAnsi"/>
          <w:szCs w:val="24"/>
        </w:rPr>
        <w:t>LAB MEDIA: Figure 2</w:t>
      </w:r>
    </w:p>
    <w:p w14:paraId="72269E57" w14:textId="78613682" w:rsidR="00011FBD" w:rsidRPr="00EF37B8" w:rsidRDefault="00011FBD" w:rsidP="00206955">
      <w:pPr>
        <w:pStyle w:val="ListParagraph"/>
        <w:numPr>
          <w:ilvl w:val="2"/>
          <w:numId w:val="3"/>
        </w:numPr>
        <w:spacing w:before="120"/>
        <w:contextualSpacing w:val="0"/>
        <w:jc w:val="both"/>
        <w:outlineLvl w:val="0"/>
        <w:rPr>
          <w:rFonts w:asciiTheme="minorHAnsi" w:hAnsiTheme="minorHAnsi" w:cstheme="minorHAnsi"/>
          <w:szCs w:val="24"/>
        </w:rPr>
      </w:pPr>
      <w:r w:rsidRPr="00EF37B8">
        <w:rPr>
          <w:rFonts w:asciiTheme="minorHAnsi" w:hAnsiTheme="minorHAnsi" w:cstheme="minorHAnsi"/>
          <w:szCs w:val="24"/>
        </w:rPr>
        <w:t xml:space="preserve">LAB MEDIA: Figure 2 </w:t>
      </w:r>
      <w:r w:rsidRPr="004860B3">
        <w:rPr>
          <w:rFonts w:asciiTheme="majorHAnsi" w:hAnsiTheme="majorHAnsi" w:cstheme="majorHAnsi"/>
          <w:bCs/>
          <w:i/>
          <w:iCs/>
          <w:color w:val="0432FF"/>
          <w:szCs w:val="24"/>
        </w:rPr>
        <w:t>Video editor: Please highlight the Cytokeratin 10 associated row in the figure, the last two rows.</w:t>
      </w:r>
    </w:p>
    <w:p w14:paraId="77C48BA5" w14:textId="4C285B04" w:rsidR="00473E1C" w:rsidRPr="00EF37B8" w:rsidRDefault="007D2A03" w:rsidP="00206955">
      <w:pPr>
        <w:pStyle w:val="ListParagraph"/>
        <w:numPr>
          <w:ilvl w:val="1"/>
          <w:numId w:val="3"/>
        </w:numPr>
        <w:spacing w:before="120"/>
        <w:contextualSpacing w:val="0"/>
        <w:jc w:val="both"/>
        <w:outlineLvl w:val="0"/>
        <w:rPr>
          <w:rFonts w:asciiTheme="minorHAnsi" w:hAnsiTheme="minorHAnsi" w:cstheme="minorHAnsi"/>
          <w:b/>
          <w:bCs/>
          <w:szCs w:val="24"/>
        </w:rPr>
      </w:pPr>
      <w:r w:rsidRPr="00EF37B8">
        <w:rPr>
          <w:rFonts w:asciiTheme="minorHAnsi" w:hAnsiTheme="minorHAnsi" w:cstheme="minorHAnsi"/>
          <w:szCs w:val="24"/>
        </w:rPr>
        <w:t>Involucrin and filaggrin are late differentiation markers in keratinocytes and mark the uppermost suprabasal layers in skin equivalents</w:t>
      </w:r>
      <w:r w:rsidR="00011FBD" w:rsidRPr="00EF37B8">
        <w:rPr>
          <w:rFonts w:asciiTheme="minorHAnsi" w:hAnsiTheme="minorHAnsi" w:cstheme="minorHAnsi"/>
          <w:szCs w:val="24"/>
        </w:rPr>
        <w:t xml:space="preserve"> </w:t>
      </w:r>
      <w:r w:rsidR="00011FBD" w:rsidRPr="00EF37B8">
        <w:rPr>
          <w:rFonts w:asciiTheme="minorHAnsi" w:hAnsiTheme="minorHAnsi" w:cstheme="minorHAnsi"/>
          <w:b/>
          <w:bCs/>
          <w:szCs w:val="24"/>
        </w:rPr>
        <w:t>[1].</w:t>
      </w:r>
      <w:r w:rsidR="005D35A5" w:rsidRPr="00EF37B8">
        <w:rPr>
          <w:rFonts w:asciiTheme="minorHAnsi" w:hAnsiTheme="minorHAnsi" w:cstheme="minorHAnsi"/>
          <w:b/>
          <w:bCs/>
          <w:szCs w:val="24"/>
        </w:rPr>
        <w:t xml:space="preserve"> </w:t>
      </w:r>
    </w:p>
    <w:p w14:paraId="5AA8DFC8" w14:textId="26557713" w:rsidR="00011FBD" w:rsidRPr="00EF37B8" w:rsidRDefault="00011FBD" w:rsidP="00206955">
      <w:pPr>
        <w:pStyle w:val="ListParagraph"/>
        <w:numPr>
          <w:ilvl w:val="2"/>
          <w:numId w:val="3"/>
        </w:numPr>
        <w:spacing w:before="120"/>
        <w:contextualSpacing w:val="0"/>
        <w:jc w:val="both"/>
        <w:outlineLvl w:val="0"/>
        <w:rPr>
          <w:rFonts w:asciiTheme="minorHAnsi" w:hAnsiTheme="minorHAnsi" w:cstheme="minorHAnsi"/>
          <w:szCs w:val="24"/>
        </w:rPr>
      </w:pPr>
      <w:r w:rsidRPr="00EF37B8">
        <w:rPr>
          <w:rFonts w:asciiTheme="minorHAnsi" w:hAnsiTheme="minorHAnsi" w:cstheme="minorHAnsi"/>
          <w:szCs w:val="24"/>
        </w:rPr>
        <w:t xml:space="preserve">LAB MEDIA: Figure 2 </w:t>
      </w:r>
      <w:r w:rsidRPr="004860B3">
        <w:rPr>
          <w:rFonts w:asciiTheme="majorHAnsi" w:hAnsiTheme="majorHAnsi" w:cstheme="majorHAnsi"/>
          <w:bCs/>
          <w:i/>
          <w:iCs/>
          <w:color w:val="0432FF"/>
          <w:szCs w:val="24"/>
        </w:rPr>
        <w:t>Video editor: Please highlight the Involucrin and filaggrin associated rows in the figure, the first four rows</w:t>
      </w:r>
      <w:r w:rsidRPr="00EF37B8">
        <w:rPr>
          <w:rFonts w:asciiTheme="minorHAnsi" w:hAnsiTheme="minorHAnsi" w:cstheme="minorHAnsi"/>
          <w:color w:val="0070C0"/>
        </w:rPr>
        <w:t xml:space="preserve"> </w:t>
      </w:r>
    </w:p>
    <w:p w14:paraId="37C5DD42" w14:textId="691AFACA" w:rsidR="00011FBD" w:rsidRPr="00E54B8B" w:rsidRDefault="00011FBD" w:rsidP="00206955">
      <w:pPr>
        <w:pStyle w:val="ListParagraph"/>
        <w:numPr>
          <w:ilvl w:val="1"/>
          <w:numId w:val="3"/>
        </w:numPr>
        <w:spacing w:before="120"/>
        <w:contextualSpacing w:val="0"/>
        <w:jc w:val="both"/>
        <w:outlineLvl w:val="0"/>
        <w:rPr>
          <w:rFonts w:asciiTheme="minorHAnsi" w:hAnsiTheme="minorHAnsi" w:cstheme="minorHAnsi"/>
          <w:szCs w:val="24"/>
        </w:rPr>
      </w:pPr>
      <w:r w:rsidRPr="00EF37B8">
        <w:rPr>
          <w:rFonts w:asciiTheme="minorHAnsi" w:hAnsiTheme="minorHAnsi" w:cstheme="minorHAnsi"/>
          <w:szCs w:val="24"/>
        </w:rPr>
        <w:t xml:space="preserve">Clearing the VHSE allowed for straightforward imaging </w:t>
      </w:r>
      <w:r w:rsidR="003B76C4">
        <w:rPr>
          <w:rFonts w:asciiTheme="minorHAnsi" w:hAnsiTheme="minorHAnsi" w:cstheme="minorHAnsi"/>
          <w:szCs w:val="24"/>
        </w:rPr>
        <w:t xml:space="preserve">in one setting and eliminated the need to </w:t>
      </w:r>
      <w:r w:rsidRPr="00EF37B8">
        <w:rPr>
          <w:rFonts w:asciiTheme="minorHAnsi" w:hAnsiTheme="minorHAnsi" w:cstheme="minorHAnsi"/>
          <w:szCs w:val="24"/>
        </w:rPr>
        <w:t>reorient</w:t>
      </w:r>
      <w:r w:rsidR="003B76C4">
        <w:rPr>
          <w:rFonts w:asciiTheme="minorHAnsi" w:hAnsiTheme="minorHAnsi" w:cstheme="minorHAnsi"/>
          <w:szCs w:val="24"/>
        </w:rPr>
        <w:t xml:space="preserve"> </w:t>
      </w:r>
      <w:r w:rsidRPr="00EF37B8">
        <w:rPr>
          <w:rFonts w:asciiTheme="minorHAnsi" w:hAnsiTheme="minorHAnsi" w:cstheme="minorHAnsi"/>
          <w:szCs w:val="24"/>
        </w:rPr>
        <w:t>the construct to image the dermis and epidermis separately</w:t>
      </w:r>
      <w:r w:rsidR="005D35A5" w:rsidRPr="00EF37B8">
        <w:rPr>
          <w:rFonts w:asciiTheme="minorHAnsi" w:hAnsiTheme="minorHAnsi" w:cstheme="minorHAnsi"/>
          <w:szCs w:val="24"/>
        </w:rPr>
        <w:t xml:space="preserve"> </w:t>
      </w:r>
      <w:r w:rsidR="005D35A5" w:rsidRPr="00EF37B8">
        <w:rPr>
          <w:rFonts w:asciiTheme="minorHAnsi" w:hAnsiTheme="minorHAnsi" w:cstheme="minorHAnsi"/>
          <w:b/>
          <w:bCs/>
          <w:szCs w:val="24"/>
        </w:rPr>
        <w:t>[1]</w:t>
      </w:r>
      <w:r w:rsidRPr="00EF37B8">
        <w:rPr>
          <w:rFonts w:asciiTheme="minorHAnsi" w:hAnsiTheme="minorHAnsi" w:cstheme="minorHAnsi"/>
          <w:szCs w:val="24"/>
        </w:rPr>
        <w:t>.</w:t>
      </w:r>
      <w:r w:rsidR="005D35A5" w:rsidRPr="00EF37B8">
        <w:rPr>
          <w:rFonts w:asciiTheme="minorHAnsi" w:hAnsiTheme="minorHAnsi" w:cstheme="minorHAnsi"/>
          <w:szCs w:val="24"/>
        </w:rPr>
        <w:t xml:space="preserve"> Volumetric images </w:t>
      </w:r>
      <w:r w:rsidR="00E54B8B">
        <w:rPr>
          <w:rFonts w:asciiTheme="minorHAnsi" w:hAnsiTheme="minorHAnsi" w:cstheme="minorHAnsi"/>
          <w:szCs w:val="24"/>
        </w:rPr>
        <w:t>make it possible to</w:t>
      </w:r>
      <w:r w:rsidR="005D35A5" w:rsidRPr="00E54B8B">
        <w:rPr>
          <w:rFonts w:asciiTheme="minorHAnsi" w:hAnsiTheme="minorHAnsi" w:cstheme="minorHAnsi"/>
          <w:szCs w:val="24"/>
        </w:rPr>
        <w:t xml:space="preserve"> genera</w:t>
      </w:r>
      <w:r w:rsidR="00E54B8B">
        <w:rPr>
          <w:rFonts w:asciiTheme="minorHAnsi" w:hAnsiTheme="minorHAnsi" w:cstheme="minorHAnsi"/>
          <w:szCs w:val="24"/>
        </w:rPr>
        <w:t>te</w:t>
      </w:r>
      <w:r w:rsidR="005D35A5" w:rsidRPr="00E54B8B">
        <w:rPr>
          <w:rFonts w:asciiTheme="minorHAnsi" w:hAnsiTheme="minorHAnsi" w:cstheme="minorHAnsi"/>
          <w:szCs w:val="24"/>
        </w:rPr>
        <w:t xml:space="preserve"> 3D rendering to map vasculature throughout each construct </w:t>
      </w:r>
      <w:r w:rsidR="005D35A5" w:rsidRPr="00E54B8B">
        <w:rPr>
          <w:rFonts w:asciiTheme="minorHAnsi" w:hAnsiTheme="minorHAnsi" w:cstheme="minorHAnsi"/>
          <w:b/>
          <w:bCs/>
          <w:szCs w:val="24"/>
        </w:rPr>
        <w:t>[2].</w:t>
      </w:r>
    </w:p>
    <w:p w14:paraId="7B814AE5" w14:textId="0A0C33ED" w:rsidR="005D35A5" w:rsidRPr="00EF37B8" w:rsidRDefault="005D35A5" w:rsidP="00206955">
      <w:pPr>
        <w:pStyle w:val="ListParagraph"/>
        <w:numPr>
          <w:ilvl w:val="2"/>
          <w:numId w:val="3"/>
        </w:numPr>
        <w:spacing w:before="120"/>
        <w:contextualSpacing w:val="0"/>
        <w:jc w:val="both"/>
        <w:outlineLvl w:val="0"/>
        <w:rPr>
          <w:rFonts w:asciiTheme="minorHAnsi" w:hAnsiTheme="minorHAnsi" w:cstheme="minorHAnsi"/>
          <w:szCs w:val="24"/>
        </w:rPr>
      </w:pPr>
      <w:r w:rsidRPr="00EF37B8">
        <w:rPr>
          <w:rFonts w:asciiTheme="minorHAnsi" w:hAnsiTheme="minorHAnsi" w:cstheme="minorHAnsi"/>
          <w:szCs w:val="24"/>
        </w:rPr>
        <w:t>LAB MEDIA: Figure 3</w:t>
      </w:r>
    </w:p>
    <w:p w14:paraId="1130BD14" w14:textId="2F93305C" w:rsidR="005D35A5" w:rsidRPr="00EF37B8" w:rsidRDefault="005D35A5" w:rsidP="00206955">
      <w:pPr>
        <w:pStyle w:val="ListParagraph"/>
        <w:numPr>
          <w:ilvl w:val="2"/>
          <w:numId w:val="3"/>
        </w:numPr>
        <w:spacing w:before="120"/>
        <w:contextualSpacing w:val="0"/>
        <w:jc w:val="both"/>
        <w:outlineLvl w:val="0"/>
        <w:rPr>
          <w:rFonts w:asciiTheme="minorHAnsi" w:hAnsiTheme="minorHAnsi" w:cstheme="minorHAnsi"/>
          <w:szCs w:val="24"/>
        </w:rPr>
      </w:pPr>
      <w:r w:rsidRPr="00EF37B8">
        <w:rPr>
          <w:rFonts w:asciiTheme="minorHAnsi" w:hAnsiTheme="minorHAnsi" w:cstheme="minorHAnsi"/>
          <w:szCs w:val="24"/>
        </w:rPr>
        <w:t xml:space="preserve">LAB MEDIA: Figure 3 </w:t>
      </w:r>
      <w:r w:rsidRPr="004860B3">
        <w:rPr>
          <w:rFonts w:asciiTheme="majorHAnsi" w:hAnsiTheme="majorHAnsi" w:cstheme="majorHAnsi"/>
          <w:bCs/>
          <w:i/>
          <w:iCs/>
          <w:color w:val="0432FF"/>
          <w:szCs w:val="24"/>
        </w:rPr>
        <w:t>Video editor: Please highlight the right most part of the image labelled as “Cleared 3D rendering”</w:t>
      </w:r>
      <w:r w:rsidRPr="00EF37B8">
        <w:rPr>
          <w:rFonts w:asciiTheme="minorHAnsi" w:hAnsiTheme="minorHAnsi" w:cstheme="minorHAnsi"/>
          <w:color w:val="0070C0"/>
          <w:szCs w:val="24"/>
        </w:rPr>
        <w:t xml:space="preserve"> </w:t>
      </w:r>
    </w:p>
    <w:p w14:paraId="666E6FCE" w14:textId="300A4D1B" w:rsidR="005D35A5" w:rsidRPr="00EF37B8" w:rsidRDefault="005D35A5" w:rsidP="00206955">
      <w:pPr>
        <w:pStyle w:val="ListParagraph"/>
        <w:numPr>
          <w:ilvl w:val="1"/>
          <w:numId w:val="3"/>
        </w:numPr>
        <w:spacing w:before="120"/>
        <w:contextualSpacing w:val="0"/>
        <w:jc w:val="both"/>
        <w:outlineLvl w:val="0"/>
        <w:rPr>
          <w:rFonts w:asciiTheme="minorHAnsi" w:hAnsiTheme="minorHAnsi" w:cstheme="minorHAnsi"/>
          <w:szCs w:val="24"/>
        </w:rPr>
      </w:pPr>
      <w:r w:rsidRPr="00EF37B8">
        <w:rPr>
          <w:rFonts w:asciiTheme="minorHAnsi" w:hAnsiTheme="minorHAnsi" w:cstheme="minorHAnsi"/>
          <w:szCs w:val="24"/>
        </w:rPr>
        <w:t xml:space="preserve">Image stacks </w:t>
      </w:r>
      <w:r w:rsidR="00E54B8B">
        <w:rPr>
          <w:rFonts w:asciiTheme="minorHAnsi" w:hAnsiTheme="minorHAnsi" w:cstheme="minorHAnsi"/>
          <w:szCs w:val="24"/>
        </w:rPr>
        <w:t>we</w:t>
      </w:r>
      <w:r w:rsidRPr="00EF37B8">
        <w:rPr>
          <w:rFonts w:asciiTheme="minorHAnsi" w:hAnsiTheme="minorHAnsi" w:cstheme="minorHAnsi"/>
          <w:szCs w:val="24"/>
        </w:rPr>
        <w:t xml:space="preserve">re loaded into computational software and a custom algorithm </w:t>
      </w:r>
      <w:r w:rsidR="00E54B8B">
        <w:rPr>
          <w:rFonts w:asciiTheme="minorHAnsi" w:hAnsiTheme="minorHAnsi" w:cstheme="minorHAnsi"/>
          <w:szCs w:val="24"/>
        </w:rPr>
        <w:t>wa</w:t>
      </w:r>
      <w:r w:rsidRPr="00EF37B8">
        <w:rPr>
          <w:rFonts w:asciiTheme="minorHAnsi" w:hAnsiTheme="minorHAnsi" w:cstheme="minorHAnsi"/>
          <w:szCs w:val="24"/>
        </w:rPr>
        <w:t>s used for 3D rendering and quantification</w:t>
      </w:r>
      <w:r w:rsidR="00206955" w:rsidRPr="00EF37B8">
        <w:rPr>
          <w:rFonts w:asciiTheme="minorHAnsi" w:hAnsiTheme="minorHAnsi" w:cstheme="minorHAnsi"/>
          <w:szCs w:val="24"/>
        </w:rPr>
        <w:t xml:space="preserve"> </w:t>
      </w:r>
      <w:r w:rsidR="00206955" w:rsidRPr="00EF37B8">
        <w:rPr>
          <w:rFonts w:asciiTheme="minorHAnsi" w:hAnsiTheme="minorHAnsi" w:cstheme="minorHAnsi"/>
          <w:b/>
          <w:bCs/>
          <w:szCs w:val="24"/>
        </w:rPr>
        <w:t>[1]</w:t>
      </w:r>
      <w:r w:rsidRPr="00EF37B8">
        <w:rPr>
          <w:rFonts w:asciiTheme="minorHAnsi" w:hAnsiTheme="minorHAnsi" w:cstheme="minorHAnsi"/>
          <w:szCs w:val="24"/>
        </w:rPr>
        <w:t xml:space="preserve">. Skeletonization </w:t>
      </w:r>
      <w:r w:rsidR="00A97A4D">
        <w:rPr>
          <w:rFonts w:asciiTheme="minorHAnsi" w:hAnsiTheme="minorHAnsi" w:cstheme="minorHAnsi"/>
          <w:szCs w:val="24"/>
        </w:rPr>
        <w:t>determined</w:t>
      </w:r>
      <w:r w:rsidR="00A97A4D" w:rsidRPr="00EF37B8">
        <w:rPr>
          <w:rFonts w:asciiTheme="minorHAnsi" w:hAnsiTheme="minorHAnsi" w:cstheme="minorHAnsi"/>
          <w:szCs w:val="24"/>
        </w:rPr>
        <w:t xml:space="preserve"> </w:t>
      </w:r>
      <w:r w:rsidRPr="00EF37B8">
        <w:rPr>
          <w:rFonts w:asciiTheme="minorHAnsi" w:hAnsiTheme="minorHAnsi" w:cstheme="minorHAnsi"/>
          <w:szCs w:val="24"/>
        </w:rPr>
        <w:t>the definitive center of each Col</w:t>
      </w:r>
      <w:r w:rsidR="00D422B0">
        <w:rPr>
          <w:rFonts w:asciiTheme="minorHAnsi" w:hAnsiTheme="minorHAnsi" w:cstheme="minorHAnsi"/>
          <w:szCs w:val="24"/>
        </w:rPr>
        <w:t>lagen</w:t>
      </w:r>
      <w:r w:rsidRPr="00EF37B8">
        <w:rPr>
          <w:rFonts w:asciiTheme="minorHAnsi" w:hAnsiTheme="minorHAnsi" w:cstheme="minorHAnsi"/>
          <w:szCs w:val="24"/>
        </w:rPr>
        <w:t xml:space="preserve"> IV</w:t>
      </w:r>
      <w:r w:rsidRPr="00E54B8B">
        <w:rPr>
          <w:rFonts w:asciiTheme="minorHAnsi" w:hAnsiTheme="minorHAnsi" w:cstheme="minorHAnsi"/>
          <w:szCs w:val="24"/>
        </w:rPr>
        <w:t xml:space="preserve"> </w:t>
      </w:r>
      <w:r w:rsidR="005F0A47" w:rsidRPr="00BE4E81">
        <w:rPr>
          <w:rFonts w:asciiTheme="minorHAnsi" w:hAnsiTheme="minorHAnsi" w:cstheme="minorHAnsi"/>
          <w:i/>
          <w:iCs/>
          <w:color w:val="FF0000"/>
          <w:szCs w:val="24"/>
        </w:rPr>
        <w:t>(pronounce: “four")</w:t>
      </w:r>
      <w:r w:rsidR="005F0A47">
        <w:rPr>
          <w:rFonts w:asciiTheme="minorHAnsi" w:hAnsiTheme="minorHAnsi" w:cstheme="minorHAnsi"/>
          <w:szCs w:val="24"/>
        </w:rPr>
        <w:t xml:space="preserve"> </w:t>
      </w:r>
      <w:r w:rsidRPr="00E54B8B">
        <w:rPr>
          <w:rFonts w:asciiTheme="minorHAnsi" w:hAnsiTheme="minorHAnsi" w:cstheme="minorHAnsi"/>
          <w:szCs w:val="24"/>
        </w:rPr>
        <w:t xml:space="preserve">marked vessel </w:t>
      </w:r>
      <w:r w:rsidR="00206955" w:rsidRPr="00EF37B8">
        <w:rPr>
          <w:rFonts w:asciiTheme="minorHAnsi" w:hAnsiTheme="minorHAnsi" w:cstheme="minorHAnsi"/>
          <w:b/>
          <w:bCs/>
          <w:szCs w:val="24"/>
        </w:rPr>
        <w:t xml:space="preserve">[2] </w:t>
      </w:r>
      <w:r w:rsidRPr="00EF37B8">
        <w:rPr>
          <w:rFonts w:asciiTheme="minorHAnsi" w:hAnsiTheme="minorHAnsi" w:cstheme="minorHAnsi"/>
          <w:szCs w:val="24"/>
        </w:rPr>
        <w:t xml:space="preserve">and the resulting data </w:t>
      </w:r>
      <w:r w:rsidR="00A97A4D">
        <w:rPr>
          <w:rFonts w:asciiTheme="minorHAnsi" w:hAnsiTheme="minorHAnsi" w:cstheme="minorHAnsi"/>
          <w:szCs w:val="24"/>
        </w:rPr>
        <w:t>was</w:t>
      </w:r>
      <w:r w:rsidRPr="00EF37B8">
        <w:rPr>
          <w:rFonts w:asciiTheme="minorHAnsi" w:hAnsiTheme="minorHAnsi" w:cstheme="minorHAnsi"/>
          <w:szCs w:val="24"/>
        </w:rPr>
        <w:t xml:space="preserve"> used to calculate vessel diameter as well as vascular fraction</w:t>
      </w:r>
      <w:r w:rsidR="00206955" w:rsidRPr="00EF37B8">
        <w:rPr>
          <w:rFonts w:asciiTheme="minorHAnsi" w:hAnsiTheme="minorHAnsi" w:cstheme="minorHAnsi"/>
          <w:szCs w:val="24"/>
        </w:rPr>
        <w:t xml:space="preserve"> </w:t>
      </w:r>
      <w:r w:rsidR="00206955" w:rsidRPr="00EF37B8">
        <w:rPr>
          <w:rFonts w:asciiTheme="minorHAnsi" w:hAnsiTheme="minorHAnsi" w:cstheme="minorHAnsi"/>
          <w:b/>
          <w:bCs/>
          <w:szCs w:val="24"/>
        </w:rPr>
        <w:t>[3]</w:t>
      </w:r>
      <w:r w:rsidRPr="00EF37B8">
        <w:rPr>
          <w:rFonts w:asciiTheme="minorHAnsi" w:hAnsiTheme="minorHAnsi" w:cstheme="minorHAnsi"/>
          <w:szCs w:val="24"/>
        </w:rPr>
        <w:t>.</w:t>
      </w:r>
    </w:p>
    <w:p w14:paraId="203FB121" w14:textId="3747B940" w:rsidR="00206955" w:rsidRPr="00EF37B8" w:rsidRDefault="00206955" w:rsidP="00206955">
      <w:pPr>
        <w:pStyle w:val="ListParagraph"/>
        <w:numPr>
          <w:ilvl w:val="2"/>
          <w:numId w:val="3"/>
        </w:numPr>
        <w:spacing w:before="120"/>
        <w:contextualSpacing w:val="0"/>
        <w:jc w:val="both"/>
        <w:outlineLvl w:val="0"/>
        <w:rPr>
          <w:rFonts w:asciiTheme="minorHAnsi" w:hAnsiTheme="minorHAnsi" w:cstheme="minorHAnsi"/>
          <w:szCs w:val="24"/>
        </w:rPr>
      </w:pPr>
      <w:r w:rsidRPr="00EF37B8">
        <w:rPr>
          <w:rFonts w:asciiTheme="minorHAnsi" w:hAnsiTheme="minorHAnsi" w:cstheme="minorHAnsi"/>
          <w:szCs w:val="24"/>
        </w:rPr>
        <w:t>LAB MEDIA: Figure 4</w:t>
      </w:r>
    </w:p>
    <w:p w14:paraId="0C133F05" w14:textId="1DB0B1D3" w:rsidR="00206955" w:rsidRPr="00EF37B8" w:rsidRDefault="00206955" w:rsidP="00206955">
      <w:pPr>
        <w:pStyle w:val="ListParagraph"/>
        <w:numPr>
          <w:ilvl w:val="2"/>
          <w:numId w:val="3"/>
        </w:numPr>
        <w:spacing w:before="120"/>
        <w:contextualSpacing w:val="0"/>
        <w:jc w:val="both"/>
        <w:outlineLvl w:val="0"/>
        <w:rPr>
          <w:rFonts w:asciiTheme="minorHAnsi" w:hAnsiTheme="minorHAnsi" w:cstheme="minorHAnsi"/>
          <w:szCs w:val="24"/>
        </w:rPr>
      </w:pPr>
      <w:r w:rsidRPr="00EF37B8">
        <w:rPr>
          <w:rFonts w:asciiTheme="minorHAnsi" w:hAnsiTheme="minorHAnsi" w:cstheme="minorHAnsi"/>
          <w:szCs w:val="24"/>
        </w:rPr>
        <w:t xml:space="preserve">LAB MEDIA: Figure 4 </w:t>
      </w:r>
      <w:r w:rsidRPr="004860B3">
        <w:rPr>
          <w:rFonts w:asciiTheme="majorHAnsi" w:hAnsiTheme="majorHAnsi" w:cstheme="majorHAnsi"/>
          <w:bCs/>
          <w:i/>
          <w:iCs/>
          <w:color w:val="0432FF"/>
          <w:szCs w:val="24"/>
        </w:rPr>
        <w:t>Video editor: Please highlight the upper row labelled as “4-week” and “8-week” in the figure</w:t>
      </w:r>
    </w:p>
    <w:p w14:paraId="4B77B6A2" w14:textId="3A8E1D2F" w:rsidR="00206955" w:rsidRPr="00EF37B8" w:rsidRDefault="00206955" w:rsidP="00206955">
      <w:pPr>
        <w:pStyle w:val="ListParagraph"/>
        <w:numPr>
          <w:ilvl w:val="2"/>
          <w:numId w:val="3"/>
        </w:numPr>
        <w:spacing w:before="120"/>
        <w:contextualSpacing w:val="0"/>
        <w:jc w:val="both"/>
        <w:outlineLvl w:val="0"/>
        <w:rPr>
          <w:rFonts w:asciiTheme="minorHAnsi" w:hAnsiTheme="minorHAnsi" w:cstheme="minorHAnsi"/>
          <w:szCs w:val="24"/>
        </w:rPr>
      </w:pPr>
      <w:r w:rsidRPr="00EF37B8">
        <w:rPr>
          <w:rFonts w:asciiTheme="minorHAnsi" w:hAnsiTheme="minorHAnsi" w:cstheme="minorHAnsi"/>
          <w:szCs w:val="24"/>
        </w:rPr>
        <w:t xml:space="preserve">LAB MEDIA: Figure 4 </w:t>
      </w:r>
      <w:r w:rsidRPr="004860B3">
        <w:rPr>
          <w:rFonts w:asciiTheme="majorHAnsi" w:hAnsiTheme="majorHAnsi" w:cstheme="majorHAnsi"/>
          <w:bCs/>
          <w:i/>
          <w:iCs/>
          <w:color w:val="0432FF"/>
          <w:szCs w:val="24"/>
        </w:rPr>
        <w:t>Video editor: Please highlight the lower row (graphs) labelled as “quantification” in the figure</w:t>
      </w:r>
    </w:p>
    <w:p w14:paraId="4A2E2284" w14:textId="4905D23D" w:rsidR="00473E1C" w:rsidRPr="00EF37B8" w:rsidRDefault="00473E1C" w:rsidP="00011FBD">
      <w:pPr>
        <w:pStyle w:val="ListParagraph"/>
        <w:numPr>
          <w:ilvl w:val="1"/>
          <w:numId w:val="3"/>
        </w:numPr>
        <w:spacing w:before="120"/>
        <w:jc w:val="both"/>
        <w:outlineLvl w:val="0"/>
        <w:rPr>
          <w:rFonts w:asciiTheme="minorHAnsi" w:hAnsiTheme="minorHAnsi" w:cstheme="minorHAnsi"/>
          <w:szCs w:val="24"/>
        </w:rPr>
      </w:pPr>
      <w:r w:rsidRPr="00EF37B8">
        <w:rPr>
          <w:rFonts w:asciiTheme="minorHAnsi" w:hAnsiTheme="minorHAnsi" w:cstheme="minorHAnsi"/>
        </w:rPr>
        <w:br w:type="page"/>
      </w:r>
    </w:p>
    <w:p w14:paraId="66EEF93E" w14:textId="77777777" w:rsidR="00473E1C" w:rsidRPr="00EF37B8" w:rsidRDefault="00473E1C" w:rsidP="00473E1C">
      <w:pPr>
        <w:pStyle w:val="Heading1"/>
        <w:rPr>
          <w:rFonts w:asciiTheme="minorHAnsi" w:hAnsiTheme="minorHAnsi" w:cstheme="minorHAnsi"/>
        </w:rPr>
      </w:pPr>
      <w:r w:rsidRPr="00EF37B8">
        <w:rPr>
          <w:rFonts w:asciiTheme="minorHAnsi" w:hAnsiTheme="minorHAnsi" w:cstheme="minorHAnsi"/>
        </w:rPr>
        <w:lastRenderedPageBreak/>
        <w:t>Conclusion</w:t>
      </w:r>
    </w:p>
    <w:p w14:paraId="78DCB0D0" w14:textId="77777777" w:rsidR="00473E1C" w:rsidRPr="00EF37B8" w:rsidRDefault="00473E1C" w:rsidP="005270F9">
      <w:pPr>
        <w:pStyle w:val="ListParagraph"/>
        <w:numPr>
          <w:ilvl w:val="0"/>
          <w:numId w:val="3"/>
        </w:numPr>
        <w:rPr>
          <w:rFonts w:asciiTheme="minorHAnsi" w:hAnsiTheme="minorHAnsi" w:cstheme="minorHAnsi"/>
          <w:b/>
          <w:bCs/>
          <w:szCs w:val="24"/>
          <w:lang w:eastAsia="zh-TW"/>
        </w:rPr>
      </w:pPr>
      <w:bookmarkStart w:id="2" w:name="_Hlk27388131"/>
      <w:r w:rsidRPr="00EF37B8">
        <w:rPr>
          <w:rFonts w:asciiTheme="minorHAnsi" w:hAnsiTheme="minorHAnsi" w:cstheme="minorHAnsi"/>
          <w:b/>
          <w:bCs/>
          <w:szCs w:val="24"/>
        </w:rPr>
        <w:t>Conclusion Interview Statements</w:t>
      </w:r>
    </w:p>
    <w:p w14:paraId="45780DFA" w14:textId="77777777" w:rsidR="00473E1C" w:rsidRPr="00EF37B8" w:rsidRDefault="00473E1C" w:rsidP="00473E1C">
      <w:pPr>
        <w:outlineLvl w:val="0"/>
        <w:rPr>
          <w:rFonts w:asciiTheme="minorHAnsi" w:hAnsiTheme="minorHAnsi" w:cstheme="minorHAnsi"/>
          <w:b/>
        </w:rPr>
      </w:pPr>
    </w:p>
    <w:bookmarkEnd w:id="2"/>
    <w:p w14:paraId="2B0969E1" w14:textId="133E02CF" w:rsidR="00B07A3B" w:rsidRDefault="00597FB7" w:rsidP="00095B0B">
      <w:pPr>
        <w:pStyle w:val="ListParagraph"/>
        <w:numPr>
          <w:ilvl w:val="1"/>
          <w:numId w:val="3"/>
        </w:numPr>
        <w:spacing w:before="240"/>
        <w:jc w:val="both"/>
        <w:outlineLvl w:val="0"/>
        <w:rPr>
          <w:rFonts w:asciiTheme="minorHAnsi" w:eastAsia="Times New Roman" w:hAnsiTheme="minorHAnsi" w:cstheme="minorHAnsi"/>
          <w:szCs w:val="24"/>
        </w:rPr>
      </w:pPr>
      <w:r>
        <w:rPr>
          <w:rFonts w:asciiTheme="minorHAnsi" w:hAnsiTheme="minorHAnsi" w:cstheme="minorHAnsi"/>
          <w:b/>
          <w:szCs w:val="22"/>
          <w:u w:val="single"/>
          <w:lang w:eastAsia="zh-TW"/>
        </w:rPr>
        <w:t>Martina M. Sanchez</w:t>
      </w:r>
      <w:r>
        <w:rPr>
          <w:rFonts w:asciiTheme="minorHAnsi" w:eastAsia="Times New Roman" w:hAnsiTheme="minorHAnsi" w:cstheme="minorHAnsi"/>
          <w:b/>
          <w:bCs/>
          <w:szCs w:val="24"/>
          <w:u w:val="single"/>
        </w:rPr>
        <w:t>:</w:t>
      </w:r>
      <w:r>
        <w:rPr>
          <w:rFonts w:asciiTheme="minorHAnsi" w:eastAsia="Times New Roman" w:hAnsiTheme="minorHAnsi" w:cstheme="minorHAnsi"/>
          <w:szCs w:val="24"/>
        </w:rPr>
        <w:t xml:space="preserve"> Following this procedure, characterization methods such as </w:t>
      </w:r>
      <w:r w:rsidR="001D1DC9">
        <w:rPr>
          <w:rFonts w:asciiTheme="minorHAnsi" w:eastAsia="Times New Roman" w:hAnsiTheme="minorHAnsi" w:cstheme="minorHAnsi"/>
          <w:szCs w:val="24"/>
        </w:rPr>
        <w:t>barrier analysis</w:t>
      </w:r>
      <w:r>
        <w:rPr>
          <w:rFonts w:asciiTheme="minorHAnsi" w:eastAsia="Times New Roman" w:hAnsiTheme="minorHAnsi" w:cstheme="minorHAnsi"/>
          <w:szCs w:val="24"/>
        </w:rPr>
        <w:t xml:space="preserve">, </w:t>
      </w:r>
      <w:r w:rsidR="001D1DC9">
        <w:rPr>
          <w:rFonts w:asciiTheme="minorHAnsi" w:eastAsia="Times New Roman" w:hAnsiTheme="minorHAnsi" w:cstheme="minorHAnsi"/>
          <w:szCs w:val="24"/>
        </w:rPr>
        <w:t>scanning electron microscopy, lipid profiles, and others could be performed to understand how vascular</w:t>
      </w:r>
      <w:r w:rsidR="002E15EE">
        <w:rPr>
          <w:rFonts w:asciiTheme="minorHAnsi" w:eastAsia="Times New Roman" w:hAnsiTheme="minorHAnsi" w:cstheme="minorHAnsi"/>
          <w:szCs w:val="24"/>
        </w:rPr>
        <w:t>ity</w:t>
      </w:r>
      <w:r w:rsidR="001D1DC9">
        <w:rPr>
          <w:rFonts w:asciiTheme="minorHAnsi" w:eastAsia="Times New Roman" w:hAnsiTheme="minorHAnsi" w:cstheme="minorHAnsi"/>
          <w:szCs w:val="24"/>
        </w:rPr>
        <w:t xml:space="preserve"> specifically effects epidermal maturation and stability.</w:t>
      </w:r>
    </w:p>
    <w:p w14:paraId="546BD75C" w14:textId="77777777" w:rsidR="00095B0B" w:rsidRDefault="00095B0B" w:rsidP="00095B0B">
      <w:pPr>
        <w:pStyle w:val="ListParagraph"/>
        <w:spacing w:before="240"/>
        <w:ind w:left="907"/>
        <w:jc w:val="both"/>
        <w:outlineLvl w:val="0"/>
        <w:rPr>
          <w:rFonts w:asciiTheme="minorHAnsi" w:eastAsia="Times New Roman" w:hAnsiTheme="minorHAnsi" w:cstheme="minorHAnsi"/>
          <w:szCs w:val="24"/>
        </w:rPr>
      </w:pPr>
    </w:p>
    <w:p w14:paraId="37F2EE8E" w14:textId="6CB696C8" w:rsidR="004B6773" w:rsidRPr="00095B0B" w:rsidRDefault="00095B0B" w:rsidP="004B6773">
      <w:pPr>
        <w:pStyle w:val="ListParagraph"/>
        <w:numPr>
          <w:ilvl w:val="2"/>
          <w:numId w:val="3"/>
        </w:numPr>
        <w:contextualSpacing w:val="0"/>
        <w:jc w:val="both"/>
        <w:outlineLvl w:val="0"/>
        <w:rPr>
          <w:rFonts w:asciiTheme="minorHAnsi" w:hAnsiTheme="minorHAnsi" w:cstheme="minorHAnsi"/>
          <w:color w:val="000000" w:themeColor="text1"/>
          <w:szCs w:val="24"/>
        </w:rPr>
      </w:pPr>
      <w:r w:rsidRPr="004B6773">
        <w:rPr>
          <w:rFonts w:asciiTheme="minorHAnsi" w:hAnsiTheme="minorHAnsi" w:cstheme="minorHAnsi"/>
          <w:bCs/>
          <w:color w:val="000000" w:themeColor="text1"/>
          <w:szCs w:val="24"/>
        </w:rPr>
        <w:t xml:space="preserve">INTERVIEW: Named talent says the statement above in an interview-style shot, looking slightly off-camera. </w:t>
      </w:r>
    </w:p>
    <w:p w14:paraId="7FA1697B" w14:textId="77777777" w:rsidR="00095B0B" w:rsidRPr="004B6773" w:rsidRDefault="00095B0B" w:rsidP="004B6773">
      <w:pPr>
        <w:pStyle w:val="ListParagraph"/>
        <w:ind w:left="1627"/>
        <w:contextualSpacing w:val="0"/>
        <w:jc w:val="both"/>
        <w:outlineLvl w:val="0"/>
        <w:rPr>
          <w:rFonts w:asciiTheme="minorHAnsi" w:hAnsiTheme="minorHAnsi" w:cstheme="minorHAnsi"/>
          <w:color w:val="000000" w:themeColor="text1"/>
          <w:szCs w:val="24"/>
        </w:rPr>
      </w:pPr>
    </w:p>
    <w:p w14:paraId="755181E8" w14:textId="1C9DD0DA" w:rsidR="00B07A3B" w:rsidRPr="00095B0B" w:rsidRDefault="00C9336E" w:rsidP="00095B0B">
      <w:pPr>
        <w:pStyle w:val="ListParagraph"/>
        <w:numPr>
          <w:ilvl w:val="1"/>
          <w:numId w:val="3"/>
        </w:numPr>
        <w:spacing w:before="240"/>
        <w:jc w:val="both"/>
        <w:outlineLvl w:val="0"/>
        <w:rPr>
          <w:rFonts w:asciiTheme="minorHAnsi" w:eastAsia="Times New Roman" w:hAnsiTheme="minorHAnsi" w:cstheme="minorHAnsi"/>
          <w:szCs w:val="24"/>
        </w:rPr>
      </w:pPr>
      <w:r>
        <w:rPr>
          <w:rFonts w:asciiTheme="minorHAnsi" w:hAnsiTheme="minorHAnsi" w:cstheme="minorHAnsi"/>
          <w:b/>
          <w:szCs w:val="22"/>
          <w:u w:val="single"/>
          <w:lang w:eastAsia="zh-TW"/>
        </w:rPr>
        <w:t>Joshua T. Morgan</w:t>
      </w:r>
      <w:r w:rsidR="00473E1C" w:rsidRPr="00EF37B8">
        <w:rPr>
          <w:rFonts w:asciiTheme="minorHAnsi" w:eastAsia="Times New Roman" w:hAnsiTheme="minorHAnsi" w:cstheme="minorHAnsi"/>
          <w:b/>
          <w:bCs/>
          <w:szCs w:val="24"/>
          <w:u w:val="single"/>
        </w:rPr>
        <w:t>:</w:t>
      </w:r>
      <w:r w:rsidR="00473E1C" w:rsidRPr="00EB5051">
        <w:rPr>
          <w:rFonts w:asciiTheme="minorHAnsi" w:eastAsia="Times New Roman" w:hAnsiTheme="minorHAnsi" w:cstheme="minorHAnsi"/>
          <w:szCs w:val="24"/>
        </w:rPr>
        <w:t xml:space="preserve"> </w:t>
      </w:r>
      <w:r w:rsidR="008C720B">
        <w:rPr>
          <w:rFonts w:asciiTheme="minorHAnsi" w:eastAsia="Times New Roman" w:hAnsiTheme="minorHAnsi" w:cstheme="minorHAnsi"/>
          <w:szCs w:val="24"/>
        </w:rPr>
        <w:t xml:space="preserve">This protocol </w:t>
      </w:r>
      <w:r w:rsidRPr="00C9336E">
        <w:rPr>
          <w:rFonts w:asciiTheme="minorHAnsi" w:hAnsiTheme="minorHAnsi" w:cstheme="minorHAnsi"/>
        </w:rPr>
        <w:t xml:space="preserve">enables tissue relevant </w:t>
      </w:r>
      <w:r w:rsidR="00597FB7">
        <w:rPr>
          <w:rFonts w:asciiTheme="minorHAnsi" w:hAnsiTheme="minorHAnsi" w:cstheme="minorHAnsi"/>
        </w:rPr>
        <w:t xml:space="preserve">and cell specific studies in a vascularized skin model. It is particularly applicable for long term experiments in the field of aging and personalized medicine. </w:t>
      </w:r>
    </w:p>
    <w:p w14:paraId="6D620586" w14:textId="77777777" w:rsidR="00095B0B" w:rsidRPr="00095B0B" w:rsidRDefault="00095B0B" w:rsidP="00095B0B">
      <w:pPr>
        <w:pStyle w:val="ListParagraph"/>
        <w:spacing w:before="240"/>
        <w:ind w:left="907"/>
        <w:jc w:val="both"/>
        <w:outlineLvl w:val="0"/>
        <w:rPr>
          <w:rFonts w:asciiTheme="minorHAnsi" w:eastAsia="Times New Roman" w:hAnsiTheme="minorHAnsi" w:cstheme="minorHAnsi"/>
          <w:szCs w:val="24"/>
        </w:rPr>
      </w:pPr>
    </w:p>
    <w:p w14:paraId="70201082" w14:textId="77777777" w:rsidR="00095B0B" w:rsidRPr="006B042A" w:rsidRDefault="00095B0B" w:rsidP="00095B0B">
      <w:pPr>
        <w:pStyle w:val="ListParagraph"/>
        <w:numPr>
          <w:ilvl w:val="2"/>
          <w:numId w:val="3"/>
        </w:numPr>
        <w:contextualSpacing w:val="0"/>
        <w:jc w:val="both"/>
        <w:outlineLvl w:val="0"/>
        <w:rPr>
          <w:rFonts w:asciiTheme="minorHAnsi" w:hAnsiTheme="minorHAnsi" w:cstheme="minorHAnsi"/>
          <w:color w:val="000000" w:themeColor="text1"/>
          <w:szCs w:val="24"/>
        </w:rPr>
      </w:pPr>
      <w:r w:rsidRPr="006B042A">
        <w:rPr>
          <w:rFonts w:asciiTheme="minorHAnsi" w:hAnsiTheme="minorHAnsi" w:cstheme="minorHAnsi"/>
          <w:bCs/>
          <w:color w:val="000000" w:themeColor="text1"/>
          <w:szCs w:val="24"/>
        </w:rPr>
        <w:t>INTERVIEW: Named talent says the statement above in an interview-style shot, looking slightly off-camera.</w:t>
      </w:r>
    </w:p>
    <w:p w14:paraId="185790DA" w14:textId="77777777" w:rsidR="00095B0B" w:rsidRPr="00095B0B" w:rsidRDefault="00095B0B" w:rsidP="00095B0B">
      <w:pPr>
        <w:spacing w:before="240"/>
        <w:ind w:left="907"/>
        <w:outlineLvl w:val="0"/>
        <w:rPr>
          <w:rFonts w:asciiTheme="minorHAnsi" w:eastAsia="Times New Roman" w:hAnsiTheme="minorHAnsi" w:cstheme="minorHAnsi"/>
          <w:szCs w:val="24"/>
        </w:rPr>
      </w:pPr>
    </w:p>
    <w:sectPr w:rsidR="00095B0B" w:rsidRPr="00095B0B" w:rsidSect="00652165">
      <w:headerReference w:type="default" r:id="rId11"/>
      <w:footerReference w:type="even" r:id="rId12"/>
      <w:footerReference w:type="default" r:id="rId13"/>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E4619" w14:textId="77777777" w:rsidR="00166DBA" w:rsidRDefault="00166DBA">
      <w:r>
        <w:separator/>
      </w:r>
    </w:p>
    <w:p w14:paraId="34B402E0" w14:textId="77777777" w:rsidR="00166DBA" w:rsidRDefault="00166DBA"/>
  </w:endnote>
  <w:endnote w:type="continuationSeparator" w:id="0">
    <w:p w14:paraId="2383E214" w14:textId="77777777" w:rsidR="00166DBA" w:rsidRDefault="00166DBA">
      <w:r>
        <w:continuationSeparator/>
      </w:r>
    </w:p>
    <w:p w14:paraId="1584D357" w14:textId="77777777" w:rsidR="00166DBA" w:rsidRDefault="00166D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翿"/>
    <w:panose1 w:val="02020603050405020304"/>
    <w:charset w:val="00"/>
    <w:family w:val="roman"/>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 w:name="Helvetica Neue">
    <w:altName w:val="﷽﷽﷽﷽﷽﷽﷽﷽a Neue"/>
    <w:charset w:val="00"/>
    <w:family w:val="auto"/>
    <w:pitch w:val="variable"/>
    <w:sig w:usb0="E50002FF" w:usb1="500079DB" w:usb2="00000010" w:usb3="00000000" w:csb0="00000001"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26840063"/>
      <w:docPartObj>
        <w:docPartGallery w:val="Page Numbers (Bottom of Page)"/>
        <w:docPartUnique/>
      </w:docPartObj>
    </w:sdtPr>
    <w:sdtEndPr>
      <w:rPr>
        <w:rStyle w:val="PageNumber"/>
      </w:rPr>
    </w:sdtEndPr>
    <w:sdtContent>
      <w:p w14:paraId="5A938141" w14:textId="77777777" w:rsidR="0032188F" w:rsidRDefault="0032188F"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2188F" w:rsidRDefault="0032188F" w:rsidP="001E230F">
    <w:pPr>
      <w:pStyle w:val="Footer"/>
      <w:ind w:right="360"/>
    </w:pPr>
  </w:p>
  <w:p w14:paraId="1151463A" w14:textId="77777777" w:rsidR="0032188F" w:rsidRDefault="0032188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ABD70" w14:textId="467C1466" w:rsidR="0032188F" w:rsidRPr="00790E8C" w:rsidRDefault="0032188F" w:rsidP="008E6319">
    <w:pPr>
      <w:pStyle w:val="Footer"/>
      <w:tabs>
        <w:tab w:val="clear" w:pos="8640"/>
        <w:tab w:val="left" w:pos="6880"/>
        <w:tab w:val="right" w:pos="9360"/>
      </w:tabs>
      <w:rPr>
        <w:rFonts w:asciiTheme="minorHAnsi" w:hAnsiTheme="minorHAnsi" w:cstheme="minorHAnsi"/>
        <w:color w:val="000000" w:themeColor="text1"/>
        <w:szCs w:val="24"/>
      </w:rPr>
    </w:pPr>
    <w:r w:rsidRPr="000E236A">
      <w:rPr>
        <w:rFonts w:asciiTheme="minorHAnsi" w:hAnsiTheme="minorHAnsi" w:cstheme="minorHAnsi"/>
        <w:szCs w:val="24"/>
      </w:rPr>
      <w:sym w:font="Symbol" w:char="F0D3"/>
    </w:r>
    <w:r w:rsidRPr="000E236A">
      <w:rPr>
        <w:rFonts w:asciiTheme="minorHAnsi" w:hAnsiTheme="minorHAnsi" w:cstheme="minorHAnsi"/>
        <w:szCs w:val="24"/>
        <w:lang w:val="en-US"/>
      </w:rPr>
      <w:t xml:space="preserve"> </w:t>
    </w:r>
    <w:r w:rsidRPr="000E236A">
      <w:rPr>
        <w:rFonts w:asciiTheme="minorHAnsi" w:hAnsiTheme="minorHAnsi" w:cstheme="minorHAnsi"/>
        <w:szCs w:val="24"/>
        <w:lang w:val="en-US"/>
      </w:rPr>
      <w:fldChar w:fldCharType="begin"/>
    </w:r>
    <w:r w:rsidRPr="000E236A">
      <w:rPr>
        <w:rFonts w:asciiTheme="minorHAnsi" w:hAnsiTheme="minorHAnsi" w:cstheme="minorHAnsi"/>
        <w:szCs w:val="24"/>
        <w:lang w:val="en-US"/>
      </w:rPr>
      <w:instrText xml:space="preserve"> DATE \@ "YYYY" </w:instrText>
    </w:r>
    <w:r w:rsidRPr="000E236A">
      <w:rPr>
        <w:rFonts w:asciiTheme="minorHAnsi" w:hAnsiTheme="minorHAnsi" w:cstheme="minorHAnsi"/>
        <w:szCs w:val="24"/>
        <w:lang w:val="en-US"/>
      </w:rPr>
      <w:fldChar w:fldCharType="separate"/>
    </w:r>
    <w:r w:rsidR="00D414A4">
      <w:rPr>
        <w:rFonts w:asciiTheme="minorHAnsi" w:hAnsiTheme="minorHAnsi" w:cstheme="minorHAnsi"/>
        <w:noProof/>
        <w:szCs w:val="24"/>
        <w:lang w:val="en-US"/>
      </w:rPr>
      <w:t>2021</w:t>
    </w:r>
    <w:r w:rsidRPr="000E236A">
      <w:rPr>
        <w:rFonts w:asciiTheme="minorHAnsi" w:hAnsiTheme="minorHAnsi" w:cstheme="minorHAnsi"/>
        <w:szCs w:val="24"/>
        <w:lang w:val="en-US"/>
      </w:rPr>
      <w:fldChar w:fldCharType="end"/>
    </w:r>
    <w:r w:rsidRPr="000E236A">
      <w:rPr>
        <w:rFonts w:asciiTheme="minorHAnsi" w:hAnsiTheme="minorHAnsi" w:cstheme="minorHAnsi"/>
        <w:szCs w:val="24"/>
      </w:rPr>
      <w:t>, Journal of Visualized Experiments</w:t>
    </w:r>
    <w:r w:rsidRPr="000E236A">
      <w:rPr>
        <w:rFonts w:asciiTheme="minorHAnsi" w:hAnsiTheme="minorHAnsi" w:cstheme="minorHAnsi"/>
        <w:szCs w:val="24"/>
      </w:rPr>
      <w:tab/>
    </w:r>
    <w:r w:rsidR="002E15EE">
      <w:rPr>
        <w:rFonts w:asciiTheme="minorHAnsi" w:hAnsiTheme="minorHAnsi" w:cstheme="minorHAnsi"/>
        <w:szCs w:val="24"/>
        <w:lang w:val="en-US"/>
      </w:rPr>
      <w:t xml:space="preserve">              February 6, 2021</w:t>
    </w:r>
    <w:r w:rsidR="002E15EE">
      <w:rPr>
        <w:rFonts w:asciiTheme="minorHAnsi" w:hAnsiTheme="minorHAnsi" w:cstheme="minorHAnsi"/>
        <w:szCs w:val="24"/>
      </w:rPr>
      <w:tab/>
    </w:r>
    <w:r w:rsidR="002E15EE">
      <w:rPr>
        <w:rFonts w:asciiTheme="minorHAnsi" w:hAnsiTheme="minorHAnsi" w:cstheme="minorHAnsi"/>
        <w:szCs w:val="24"/>
      </w:rPr>
      <w:tab/>
    </w:r>
    <w:r w:rsidRPr="000E236A">
      <w:rPr>
        <w:rFonts w:asciiTheme="minorHAnsi" w:hAnsiTheme="minorHAnsi" w:cstheme="minorHAnsi"/>
        <w:color w:val="000000" w:themeColor="text1"/>
        <w:szCs w:val="24"/>
      </w:rPr>
      <w:t xml:space="preserve">Page </w:t>
    </w:r>
    <w:r w:rsidRPr="000E236A">
      <w:rPr>
        <w:rFonts w:asciiTheme="minorHAnsi" w:hAnsiTheme="minorHAnsi" w:cstheme="minorHAnsi"/>
        <w:color w:val="000000" w:themeColor="text1"/>
        <w:szCs w:val="24"/>
      </w:rPr>
      <w:fldChar w:fldCharType="begin"/>
    </w:r>
    <w:r w:rsidRPr="000E236A">
      <w:rPr>
        <w:rFonts w:asciiTheme="minorHAnsi" w:hAnsiTheme="minorHAnsi" w:cstheme="minorHAnsi"/>
        <w:color w:val="000000" w:themeColor="text1"/>
        <w:szCs w:val="24"/>
      </w:rPr>
      <w:instrText xml:space="preserve"> PAGE  \* Arabic  \* MERGEFORMAT </w:instrText>
    </w:r>
    <w:r w:rsidRPr="000E236A">
      <w:rPr>
        <w:rFonts w:asciiTheme="minorHAnsi" w:hAnsiTheme="minorHAnsi" w:cstheme="minorHAnsi"/>
        <w:color w:val="000000" w:themeColor="text1"/>
        <w:szCs w:val="24"/>
      </w:rPr>
      <w:fldChar w:fldCharType="separate"/>
    </w:r>
    <w:r w:rsidRPr="000E236A">
      <w:rPr>
        <w:rFonts w:asciiTheme="minorHAnsi" w:hAnsiTheme="minorHAnsi" w:cstheme="minorHAnsi"/>
        <w:noProof/>
        <w:color w:val="000000" w:themeColor="text1"/>
        <w:szCs w:val="24"/>
      </w:rPr>
      <w:t>9</w:t>
    </w:r>
    <w:r w:rsidRPr="000E236A">
      <w:rPr>
        <w:rFonts w:asciiTheme="minorHAnsi" w:hAnsiTheme="minorHAnsi" w:cstheme="minorHAnsi"/>
        <w:color w:val="000000" w:themeColor="text1"/>
        <w:szCs w:val="24"/>
      </w:rPr>
      <w:fldChar w:fldCharType="end"/>
    </w:r>
    <w:r w:rsidRPr="000E236A">
      <w:rPr>
        <w:rFonts w:asciiTheme="minorHAnsi" w:hAnsiTheme="minorHAnsi" w:cstheme="minorHAnsi"/>
        <w:color w:val="000000" w:themeColor="text1"/>
        <w:szCs w:val="24"/>
      </w:rPr>
      <w:t xml:space="preserve"> of </w:t>
    </w:r>
    <w:r w:rsidRPr="000E236A">
      <w:rPr>
        <w:rFonts w:asciiTheme="minorHAnsi" w:hAnsiTheme="minorHAnsi" w:cstheme="minorHAnsi"/>
        <w:color w:val="000000" w:themeColor="text1"/>
        <w:szCs w:val="24"/>
      </w:rPr>
      <w:fldChar w:fldCharType="begin"/>
    </w:r>
    <w:r w:rsidRPr="000E236A">
      <w:rPr>
        <w:rFonts w:asciiTheme="minorHAnsi" w:hAnsiTheme="minorHAnsi" w:cstheme="minorHAnsi"/>
        <w:color w:val="000000" w:themeColor="text1"/>
        <w:szCs w:val="24"/>
      </w:rPr>
      <w:instrText xml:space="preserve"> NUMPAGES  \* Arabic  \* MERGEFORMAT </w:instrText>
    </w:r>
    <w:r w:rsidRPr="000E236A">
      <w:rPr>
        <w:rFonts w:asciiTheme="minorHAnsi" w:hAnsiTheme="minorHAnsi" w:cstheme="minorHAnsi"/>
        <w:color w:val="000000" w:themeColor="text1"/>
        <w:szCs w:val="24"/>
      </w:rPr>
      <w:fldChar w:fldCharType="separate"/>
    </w:r>
    <w:r w:rsidRPr="000E236A">
      <w:rPr>
        <w:rFonts w:asciiTheme="minorHAnsi" w:hAnsiTheme="minorHAnsi" w:cstheme="minorHAnsi"/>
        <w:noProof/>
        <w:color w:val="000000" w:themeColor="text1"/>
        <w:szCs w:val="24"/>
      </w:rPr>
      <w:t>9</w:t>
    </w:r>
    <w:r w:rsidRPr="000E236A">
      <w:rPr>
        <w:rFonts w:asciiTheme="minorHAnsi" w:hAnsiTheme="minorHAnsi" w:cstheme="minorHAnsi"/>
        <w:color w:val="000000" w:themeColor="text1"/>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2F691" w14:textId="77777777" w:rsidR="00166DBA" w:rsidRDefault="00166DBA">
      <w:r>
        <w:separator/>
      </w:r>
    </w:p>
    <w:p w14:paraId="4F29F835" w14:textId="77777777" w:rsidR="00166DBA" w:rsidRDefault="00166DBA"/>
  </w:footnote>
  <w:footnote w:type="continuationSeparator" w:id="0">
    <w:p w14:paraId="3732DA35" w14:textId="77777777" w:rsidR="00166DBA" w:rsidRDefault="00166DBA">
      <w:r>
        <w:continuationSeparator/>
      </w:r>
    </w:p>
    <w:p w14:paraId="34E9E797" w14:textId="77777777" w:rsidR="00166DBA" w:rsidRDefault="00166D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6BF61" w14:textId="77777777" w:rsidR="00095B0B" w:rsidRPr="006D3AC7" w:rsidRDefault="00095B0B" w:rsidP="00095B0B">
    <w:pPr>
      <w:pStyle w:val="Header"/>
      <w:tabs>
        <w:tab w:val="clear" w:pos="4320"/>
        <w:tab w:val="clear" w:pos="8640"/>
        <w:tab w:val="center" w:pos="4680"/>
      </w:tabs>
      <w:spacing w:before="240"/>
      <w:rPr>
        <w:rFonts w:asciiTheme="minorHAnsi" w:hAnsiTheme="minorHAnsi" w:cstheme="minorHAnsi"/>
        <w:b/>
        <w:color w:val="FF0000"/>
        <w:sz w:val="28"/>
        <w:szCs w:val="28"/>
        <w:u w:val="single"/>
      </w:rPr>
    </w:pPr>
    <w:r w:rsidRPr="004E0C5A">
      <w:rPr>
        <w:rFonts w:asciiTheme="minorHAnsi" w:hAnsiTheme="minorHAnsi" w:cstheme="minorHAnsi"/>
        <w:b/>
        <w:noProof/>
        <w:color w:val="FF0000"/>
        <w:sz w:val="28"/>
        <w:szCs w:val="28"/>
        <w:u w:val="single"/>
      </w:rPr>
      <w:drawing>
        <wp:anchor distT="0" distB="0" distL="114300" distR="114300" simplePos="0" relativeHeight="251659264" behindDoc="0" locked="0" layoutInCell="1" allowOverlap="1" wp14:anchorId="5458C51A" wp14:editId="6C8E609E">
          <wp:simplePos x="0" y="0"/>
          <wp:positionH relativeFrom="margin">
            <wp:posOffset>4852670</wp:posOffset>
          </wp:positionH>
          <wp:positionV relativeFrom="paragraph">
            <wp:posOffset>19685</wp:posOffset>
          </wp:positionV>
          <wp:extent cx="1110174" cy="545285"/>
          <wp:effectExtent l="0" t="0" r="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6B5402">
      <w:rPr>
        <w:rFonts w:asciiTheme="minorHAnsi" w:eastAsia="Helvetica Neue" w:hAnsiTheme="minorHAnsi" w:cstheme="minorHAnsi"/>
        <w:b/>
        <w:color w:val="00B050"/>
        <w:sz w:val="28"/>
        <w:szCs w:val="28"/>
        <w:u w:val="single"/>
      </w:rPr>
      <w:t>FINAL SCRIPT: APPROVED FOR FILMING</w:t>
    </w:r>
  </w:p>
  <w:p w14:paraId="398EBB40" w14:textId="77777777" w:rsidR="0032188F" w:rsidRDefault="0032188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4A07D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FF4D66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BEEBB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9EA205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A320CA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3F6A3A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30F61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E962B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3A6816D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1" w15:restartNumberingAfterBreak="0">
    <w:nsid w:val="0C0726E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240D52"/>
    <w:multiLevelType w:val="hybridMultilevel"/>
    <w:tmpl w:val="683AE602"/>
    <w:lvl w:ilvl="0" w:tplc="5380BD1E">
      <w:start w:val="1"/>
      <w:numFmt w:val="bullet"/>
      <w:lvlText w:val=""/>
      <w:lvlJc w:val="left"/>
      <w:pPr>
        <w:ind w:left="720" w:hanging="360"/>
      </w:pPr>
      <w:rPr>
        <w:rFonts w:ascii="Symbol" w:hAnsi="Symbol" w:hint="default"/>
      </w:rPr>
    </w:lvl>
    <w:lvl w:ilvl="1" w:tplc="A1DA9628" w:tentative="1">
      <w:start w:val="1"/>
      <w:numFmt w:val="bullet"/>
      <w:lvlText w:val="o"/>
      <w:lvlJc w:val="left"/>
      <w:pPr>
        <w:ind w:left="1440" w:hanging="360"/>
      </w:pPr>
      <w:rPr>
        <w:rFonts w:ascii="Courier New" w:hAnsi="Courier New" w:cs="Courier New" w:hint="default"/>
      </w:rPr>
    </w:lvl>
    <w:lvl w:ilvl="2" w:tplc="E93E86E2" w:tentative="1">
      <w:start w:val="1"/>
      <w:numFmt w:val="bullet"/>
      <w:lvlText w:val=""/>
      <w:lvlJc w:val="left"/>
      <w:pPr>
        <w:ind w:left="2160" w:hanging="360"/>
      </w:pPr>
      <w:rPr>
        <w:rFonts w:ascii="Wingdings" w:hAnsi="Wingdings" w:hint="default"/>
      </w:rPr>
    </w:lvl>
    <w:lvl w:ilvl="3" w:tplc="16087EEA" w:tentative="1">
      <w:start w:val="1"/>
      <w:numFmt w:val="bullet"/>
      <w:lvlText w:val=""/>
      <w:lvlJc w:val="left"/>
      <w:pPr>
        <w:ind w:left="2880" w:hanging="360"/>
      </w:pPr>
      <w:rPr>
        <w:rFonts w:ascii="Symbol" w:hAnsi="Symbol" w:hint="default"/>
      </w:rPr>
    </w:lvl>
    <w:lvl w:ilvl="4" w:tplc="64F8EB18" w:tentative="1">
      <w:start w:val="1"/>
      <w:numFmt w:val="bullet"/>
      <w:lvlText w:val="o"/>
      <w:lvlJc w:val="left"/>
      <w:pPr>
        <w:ind w:left="3600" w:hanging="360"/>
      </w:pPr>
      <w:rPr>
        <w:rFonts w:ascii="Courier New" w:hAnsi="Courier New" w:cs="Courier New" w:hint="default"/>
      </w:rPr>
    </w:lvl>
    <w:lvl w:ilvl="5" w:tplc="A7607878" w:tentative="1">
      <w:start w:val="1"/>
      <w:numFmt w:val="bullet"/>
      <w:lvlText w:val=""/>
      <w:lvlJc w:val="left"/>
      <w:pPr>
        <w:ind w:left="4320" w:hanging="360"/>
      </w:pPr>
      <w:rPr>
        <w:rFonts w:ascii="Wingdings" w:hAnsi="Wingdings" w:hint="default"/>
      </w:rPr>
    </w:lvl>
    <w:lvl w:ilvl="6" w:tplc="238ACB80" w:tentative="1">
      <w:start w:val="1"/>
      <w:numFmt w:val="bullet"/>
      <w:lvlText w:val=""/>
      <w:lvlJc w:val="left"/>
      <w:pPr>
        <w:ind w:left="5040" w:hanging="360"/>
      </w:pPr>
      <w:rPr>
        <w:rFonts w:ascii="Symbol" w:hAnsi="Symbol" w:hint="default"/>
      </w:rPr>
    </w:lvl>
    <w:lvl w:ilvl="7" w:tplc="801C3B56" w:tentative="1">
      <w:start w:val="1"/>
      <w:numFmt w:val="bullet"/>
      <w:lvlText w:val="o"/>
      <w:lvlJc w:val="left"/>
      <w:pPr>
        <w:ind w:left="5760" w:hanging="360"/>
      </w:pPr>
      <w:rPr>
        <w:rFonts w:ascii="Courier New" w:hAnsi="Courier New" w:cs="Courier New" w:hint="default"/>
      </w:rPr>
    </w:lvl>
    <w:lvl w:ilvl="8" w:tplc="B70A92F0"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163214"/>
    <w:multiLevelType w:val="multilevel"/>
    <w:tmpl w:val="D6CCF0D4"/>
    <w:lvl w:ilvl="0">
      <w:start w:val="7"/>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B3647FD"/>
    <w:multiLevelType w:val="multilevel"/>
    <w:tmpl w:val="C33E9BFA"/>
    <w:lvl w:ilvl="0">
      <w:start w:val="1"/>
      <w:numFmt w:val="decimal"/>
      <w:pStyle w:val="ListNumber"/>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E1C49F2E">
      <w:start w:val="1"/>
      <w:numFmt w:val="bullet"/>
      <w:lvlText w:val=""/>
      <w:lvlJc w:val="left"/>
      <w:pPr>
        <w:ind w:left="810" w:hanging="360"/>
      </w:pPr>
      <w:rPr>
        <w:rFonts w:ascii="Symbol" w:hAnsi="Symbol" w:hint="default"/>
      </w:rPr>
    </w:lvl>
    <w:lvl w:ilvl="1" w:tplc="1BE8FCF6" w:tentative="1">
      <w:start w:val="1"/>
      <w:numFmt w:val="bullet"/>
      <w:lvlText w:val="o"/>
      <w:lvlJc w:val="left"/>
      <w:pPr>
        <w:ind w:left="1530" w:hanging="360"/>
      </w:pPr>
      <w:rPr>
        <w:rFonts w:ascii="Courier New" w:hAnsi="Courier New" w:cs="Courier New" w:hint="default"/>
      </w:rPr>
    </w:lvl>
    <w:lvl w:ilvl="2" w:tplc="EB8CF042" w:tentative="1">
      <w:start w:val="1"/>
      <w:numFmt w:val="bullet"/>
      <w:lvlText w:val=""/>
      <w:lvlJc w:val="left"/>
      <w:pPr>
        <w:ind w:left="2250" w:hanging="360"/>
      </w:pPr>
      <w:rPr>
        <w:rFonts w:ascii="Wingdings" w:hAnsi="Wingdings" w:hint="default"/>
      </w:rPr>
    </w:lvl>
    <w:lvl w:ilvl="3" w:tplc="A67A12B8" w:tentative="1">
      <w:start w:val="1"/>
      <w:numFmt w:val="bullet"/>
      <w:lvlText w:val=""/>
      <w:lvlJc w:val="left"/>
      <w:pPr>
        <w:ind w:left="2970" w:hanging="360"/>
      </w:pPr>
      <w:rPr>
        <w:rFonts w:ascii="Symbol" w:hAnsi="Symbol" w:hint="default"/>
      </w:rPr>
    </w:lvl>
    <w:lvl w:ilvl="4" w:tplc="61266150" w:tentative="1">
      <w:start w:val="1"/>
      <w:numFmt w:val="bullet"/>
      <w:lvlText w:val="o"/>
      <w:lvlJc w:val="left"/>
      <w:pPr>
        <w:ind w:left="3690" w:hanging="360"/>
      </w:pPr>
      <w:rPr>
        <w:rFonts w:ascii="Courier New" w:hAnsi="Courier New" w:cs="Courier New" w:hint="default"/>
      </w:rPr>
    </w:lvl>
    <w:lvl w:ilvl="5" w:tplc="BE5EAEE8" w:tentative="1">
      <w:start w:val="1"/>
      <w:numFmt w:val="bullet"/>
      <w:lvlText w:val=""/>
      <w:lvlJc w:val="left"/>
      <w:pPr>
        <w:ind w:left="4410" w:hanging="360"/>
      </w:pPr>
      <w:rPr>
        <w:rFonts w:ascii="Wingdings" w:hAnsi="Wingdings" w:hint="default"/>
      </w:rPr>
    </w:lvl>
    <w:lvl w:ilvl="6" w:tplc="65584666" w:tentative="1">
      <w:start w:val="1"/>
      <w:numFmt w:val="bullet"/>
      <w:lvlText w:val=""/>
      <w:lvlJc w:val="left"/>
      <w:pPr>
        <w:ind w:left="5130" w:hanging="360"/>
      </w:pPr>
      <w:rPr>
        <w:rFonts w:ascii="Symbol" w:hAnsi="Symbol" w:hint="default"/>
      </w:rPr>
    </w:lvl>
    <w:lvl w:ilvl="7" w:tplc="457299AA" w:tentative="1">
      <w:start w:val="1"/>
      <w:numFmt w:val="bullet"/>
      <w:lvlText w:val="o"/>
      <w:lvlJc w:val="left"/>
      <w:pPr>
        <w:ind w:left="5850" w:hanging="360"/>
      </w:pPr>
      <w:rPr>
        <w:rFonts w:ascii="Courier New" w:hAnsi="Courier New" w:cs="Courier New" w:hint="default"/>
      </w:rPr>
    </w:lvl>
    <w:lvl w:ilvl="8" w:tplc="75E439BA"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83E0AB1A">
      <w:start w:val="1"/>
      <w:numFmt w:val="bullet"/>
      <w:lvlText w:val=""/>
      <w:lvlJc w:val="left"/>
      <w:pPr>
        <w:ind w:left="806" w:hanging="360"/>
      </w:pPr>
      <w:rPr>
        <w:rFonts w:ascii="Symbol" w:hAnsi="Symbol" w:hint="default"/>
      </w:rPr>
    </w:lvl>
    <w:lvl w:ilvl="1" w:tplc="AF0E3CB2" w:tentative="1">
      <w:start w:val="1"/>
      <w:numFmt w:val="bullet"/>
      <w:lvlText w:val="o"/>
      <w:lvlJc w:val="left"/>
      <w:pPr>
        <w:ind w:left="1526" w:hanging="360"/>
      </w:pPr>
      <w:rPr>
        <w:rFonts w:ascii="Courier New" w:hAnsi="Courier New" w:cs="Courier New" w:hint="default"/>
      </w:rPr>
    </w:lvl>
    <w:lvl w:ilvl="2" w:tplc="09927BEE" w:tentative="1">
      <w:start w:val="1"/>
      <w:numFmt w:val="bullet"/>
      <w:lvlText w:val=""/>
      <w:lvlJc w:val="left"/>
      <w:pPr>
        <w:ind w:left="2246" w:hanging="360"/>
      </w:pPr>
      <w:rPr>
        <w:rFonts w:ascii="Wingdings" w:hAnsi="Wingdings" w:hint="default"/>
      </w:rPr>
    </w:lvl>
    <w:lvl w:ilvl="3" w:tplc="CB54FA58" w:tentative="1">
      <w:start w:val="1"/>
      <w:numFmt w:val="bullet"/>
      <w:lvlText w:val=""/>
      <w:lvlJc w:val="left"/>
      <w:pPr>
        <w:ind w:left="2966" w:hanging="360"/>
      </w:pPr>
      <w:rPr>
        <w:rFonts w:ascii="Symbol" w:hAnsi="Symbol" w:hint="default"/>
      </w:rPr>
    </w:lvl>
    <w:lvl w:ilvl="4" w:tplc="8EF84C9A" w:tentative="1">
      <w:start w:val="1"/>
      <w:numFmt w:val="bullet"/>
      <w:lvlText w:val="o"/>
      <w:lvlJc w:val="left"/>
      <w:pPr>
        <w:ind w:left="3686" w:hanging="360"/>
      </w:pPr>
      <w:rPr>
        <w:rFonts w:ascii="Courier New" w:hAnsi="Courier New" w:cs="Courier New" w:hint="default"/>
      </w:rPr>
    </w:lvl>
    <w:lvl w:ilvl="5" w:tplc="36803F92" w:tentative="1">
      <w:start w:val="1"/>
      <w:numFmt w:val="bullet"/>
      <w:lvlText w:val=""/>
      <w:lvlJc w:val="left"/>
      <w:pPr>
        <w:ind w:left="4406" w:hanging="360"/>
      </w:pPr>
      <w:rPr>
        <w:rFonts w:ascii="Wingdings" w:hAnsi="Wingdings" w:hint="default"/>
      </w:rPr>
    </w:lvl>
    <w:lvl w:ilvl="6" w:tplc="4BF66DB0" w:tentative="1">
      <w:start w:val="1"/>
      <w:numFmt w:val="bullet"/>
      <w:lvlText w:val=""/>
      <w:lvlJc w:val="left"/>
      <w:pPr>
        <w:ind w:left="5126" w:hanging="360"/>
      </w:pPr>
      <w:rPr>
        <w:rFonts w:ascii="Symbol" w:hAnsi="Symbol" w:hint="default"/>
      </w:rPr>
    </w:lvl>
    <w:lvl w:ilvl="7" w:tplc="576EB396" w:tentative="1">
      <w:start w:val="1"/>
      <w:numFmt w:val="bullet"/>
      <w:lvlText w:val="o"/>
      <w:lvlJc w:val="left"/>
      <w:pPr>
        <w:ind w:left="5846" w:hanging="360"/>
      </w:pPr>
      <w:rPr>
        <w:rFonts w:ascii="Courier New" w:hAnsi="Courier New" w:cs="Courier New" w:hint="default"/>
      </w:rPr>
    </w:lvl>
    <w:lvl w:ilvl="8" w:tplc="2D684966"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412EFF1A">
      <w:start w:val="1"/>
      <w:numFmt w:val="bullet"/>
      <w:lvlText w:val=""/>
      <w:lvlJc w:val="left"/>
      <w:pPr>
        <w:ind w:left="720" w:hanging="360"/>
      </w:pPr>
      <w:rPr>
        <w:rFonts w:ascii="Symbol" w:hAnsi="Symbol" w:hint="default"/>
      </w:rPr>
    </w:lvl>
    <w:lvl w:ilvl="1" w:tplc="3E3E42B0" w:tentative="1">
      <w:start w:val="1"/>
      <w:numFmt w:val="bullet"/>
      <w:lvlText w:val="o"/>
      <w:lvlJc w:val="left"/>
      <w:pPr>
        <w:ind w:left="1440" w:hanging="360"/>
      </w:pPr>
      <w:rPr>
        <w:rFonts w:ascii="Courier New" w:hAnsi="Courier New" w:cs="Courier New" w:hint="default"/>
      </w:rPr>
    </w:lvl>
    <w:lvl w:ilvl="2" w:tplc="EF681324" w:tentative="1">
      <w:start w:val="1"/>
      <w:numFmt w:val="bullet"/>
      <w:lvlText w:val=""/>
      <w:lvlJc w:val="left"/>
      <w:pPr>
        <w:ind w:left="2160" w:hanging="360"/>
      </w:pPr>
      <w:rPr>
        <w:rFonts w:ascii="Wingdings" w:hAnsi="Wingdings" w:hint="default"/>
      </w:rPr>
    </w:lvl>
    <w:lvl w:ilvl="3" w:tplc="C70C891C" w:tentative="1">
      <w:start w:val="1"/>
      <w:numFmt w:val="bullet"/>
      <w:lvlText w:val=""/>
      <w:lvlJc w:val="left"/>
      <w:pPr>
        <w:ind w:left="2880" w:hanging="360"/>
      </w:pPr>
      <w:rPr>
        <w:rFonts w:ascii="Symbol" w:hAnsi="Symbol" w:hint="default"/>
      </w:rPr>
    </w:lvl>
    <w:lvl w:ilvl="4" w:tplc="968CE078" w:tentative="1">
      <w:start w:val="1"/>
      <w:numFmt w:val="bullet"/>
      <w:lvlText w:val="o"/>
      <w:lvlJc w:val="left"/>
      <w:pPr>
        <w:ind w:left="3600" w:hanging="360"/>
      </w:pPr>
      <w:rPr>
        <w:rFonts w:ascii="Courier New" w:hAnsi="Courier New" w:cs="Courier New" w:hint="default"/>
      </w:rPr>
    </w:lvl>
    <w:lvl w:ilvl="5" w:tplc="EEB059CC" w:tentative="1">
      <w:start w:val="1"/>
      <w:numFmt w:val="bullet"/>
      <w:lvlText w:val=""/>
      <w:lvlJc w:val="left"/>
      <w:pPr>
        <w:ind w:left="4320" w:hanging="360"/>
      </w:pPr>
      <w:rPr>
        <w:rFonts w:ascii="Wingdings" w:hAnsi="Wingdings" w:hint="default"/>
      </w:rPr>
    </w:lvl>
    <w:lvl w:ilvl="6" w:tplc="4A9A5338" w:tentative="1">
      <w:start w:val="1"/>
      <w:numFmt w:val="bullet"/>
      <w:lvlText w:val=""/>
      <w:lvlJc w:val="left"/>
      <w:pPr>
        <w:ind w:left="5040" w:hanging="360"/>
      </w:pPr>
      <w:rPr>
        <w:rFonts w:ascii="Symbol" w:hAnsi="Symbol" w:hint="default"/>
      </w:rPr>
    </w:lvl>
    <w:lvl w:ilvl="7" w:tplc="0A3C0C5C" w:tentative="1">
      <w:start w:val="1"/>
      <w:numFmt w:val="bullet"/>
      <w:lvlText w:val="o"/>
      <w:lvlJc w:val="left"/>
      <w:pPr>
        <w:ind w:left="5760" w:hanging="360"/>
      </w:pPr>
      <w:rPr>
        <w:rFonts w:ascii="Courier New" w:hAnsi="Courier New" w:cs="Courier New" w:hint="default"/>
      </w:rPr>
    </w:lvl>
    <w:lvl w:ilvl="8" w:tplc="71B81540"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D0CCCA9E">
      <w:start w:val="1"/>
      <w:numFmt w:val="decimal"/>
      <w:lvlText w:val="%1."/>
      <w:lvlJc w:val="left"/>
      <w:pPr>
        <w:ind w:left="720" w:hanging="360"/>
      </w:pPr>
    </w:lvl>
    <w:lvl w:ilvl="1" w:tplc="AF62B2A8" w:tentative="1">
      <w:start w:val="1"/>
      <w:numFmt w:val="lowerLetter"/>
      <w:lvlText w:val="%2."/>
      <w:lvlJc w:val="left"/>
      <w:pPr>
        <w:ind w:left="1440" w:hanging="360"/>
      </w:pPr>
    </w:lvl>
    <w:lvl w:ilvl="2" w:tplc="81B470C6" w:tentative="1">
      <w:start w:val="1"/>
      <w:numFmt w:val="lowerRoman"/>
      <w:lvlText w:val="%3."/>
      <w:lvlJc w:val="right"/>
      <w:pPr>
        <w:ind w:left="2160" w:hanging="180"/>
      </w:pPr>
    </w:lvl>
    <w:lvl w:ilvl="3" w:tplc="EAB24414" w:tentative="1">
      <w:start w:val="1"/>
      <w:numFmt w:val="decimal"/>
      <w:lvlText w:val="%4."/>
      <w:lvlJc w:val="left"/>
      <w:pPr>
        <w:ind w:left="2880" w:hanging="360"/>
      </w:pPr>
    </w:lvl>
    <w:lvl w:ilvl="4" w:tplc="FE4C3F90" w:tentative="1">
      <w:start w:val="1"/>
      <w:numFmt w:val="lowerLetter"/>
      <w:lvlText w:val="%5."/>
      <w:lvlJc w:val="left"/>
      <w:pPr>
        <w:ind w:left="3600" w:hanging="360"/>
      </w:pPr>
    </w:lvl>
    <w:lvl w:ilvl="5" w:tplc="C1C07C1A" w:tentative="1">
      <w:start w:val="1"/>
      <w:numFmt w:val="lowerRoman"/>
      <w:lvlText w:val="%6."/>
      <w:lvlJc w:val="right"/>
      <w:pPr>
        <w:ind w:left="4320" w:hanging="180"/>
      </w:pPr>
    </w:lvl>
    <w:lvl w:ilvl="6" w:tplc="7D080D1A" w:tentative="1">
      <w:start w:val="1"/>
      <w:numFmt w:val="decimal"/>
      <w:lvlText w:val="%7."/>
      <w:lvlJc w:val="left"/>
      <w:pPr>
        <w:ind w:left="5040" w:hanging="360"/>
      </w:pPr>
    </w:lvl>
    <w:lvl w:ilvl="7" w:tplc="09B01D4E" w:tentative="1">
      <w:start w:val="1"/>
      <w:numFmt w:val="lowerLetter"/>
      <w:lvlText w:val="%8."/>
      <w:lvlJc w:val="left"/>
      <w:pPr>
        <w:ind w:left="5760" w:hanging="360"/>
      </w:pPr>
    </w:lvl>
    <w:lvl w:ilvl="8" w:tplc="B4A21D7A"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406E1F7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449656A"/>
    <w:multiLevelType w:val="hybridMultilevel"/>
    <w:tmpl w:val="AC084C18"/>
    <w:lvl w:ilvl="0" w:tplc="1B3C1528">
      <w:start w:val="1"/>
      <w:numFmt w:val="bullet"/>
      <w:lvlText w:val=""/>
      <w:lvlJc w:val="left"/>
      <w:pPr>
        <w:ind w:left="360" w:hanging="360"/>
      </w:pPr>
      <w:rPr>
        <w:rFonts w:ascii="Symbol" w:hAnsi="Symbol" w:hint="default"/>
      </w:rPr>
    </w:lvl>
    <w:lvl w:ilvl="1" w:tplc="FAB0EE88" w:tentative="1">
      <w:start w:val="1"/>
      <w:numFmt w:val="bullet"/>
      <w:lvlText w:val="o"/>
      <w:lvlJc w:val="left"/>
      <w:pPr>
        <w:ind w:left="1080" w:hanging="360"/>
      </w:pPr>
      <w:rPr>
        <w:rFonts w:ascii="Courier New" w:hAnsi="Courier New" w:cs="Courier New" w:hint="default"/>
      </w:rPr>
    </w:lvl>
    <w:lvl w:ilvl="2" w:tplc="55BEAB3E" w:tentative="1">
      <w:start w:val="1"/>
      <w:numFmt w:val="bullet"/>
      <w:lvlText w:val=""/>
      <w:lvlJc w:val="left"/>
      <w:pPr>
        <w:ind w:left="1800" w:hanging="360"/>
      </w:pPr>
      <w:rPr>
        <w:rFonts w:ascii="Wingdings" w:hAnsi="Wingdings" w:hint="default"/>
      </w:rPr>
    </w:lvl>
    <w:lvl w:ilvl="3" w:tplc="E8882F86" w:tentative="1">
      <w:start w:val="1"/>
      <w:numFmt w:val="bullet"/>
      <w:lvlText w:val=""/>
      <w:lvlJc w:val="left"/>
      <w:pPr>
        <w:ind w:left="2520" w:hanging="360"/>
      </w:pPr>
      <w:rPr>
        <w:rFonts w:ascii="Symbol" w:hAnsi="Symbol" w:hint="default"/>
      </w:rPr>
    </w:lvl>
    <w:lvl w:ilvl="4" w:tplc="80442F2C" w:tentative="1">
      <w:start w:val="1"/>
      <w:numFmt w:val="bullet"/>
      <w:lvlText w:val="o"/>
      <w:lvlJc w:val="left"/>
      <w:pPr>
        <w:ind w:left="3240" w:hanging="360"/>
      </w:pPr>
      <w:rPr>
        <w:rFonts w:ascii="Courier New" w:hAnsi="Courier New" w:cs="Courier New" w:hint="default"/>
      </w:rPr>
    </w:lvl>
    <w:lvl w:ilvl="5" w:tplc="1624B7D6" w:tentative="1">
      <w:start w:val="1"/>
      <w:numFmt w:val="bullet"/>
      <w:lvlText w:val=""/>
      <w:lvlJc w:val="left"/>
      <w:pPr>
        <w:ind w:left="3960" w:hanging="360"/>
      </w:pPr>
      <w:rPr>
        <w:rFonts w:ascii="Wingdings" w:hAnsi="Wingdings" w:hint="default"/>
      </w:rPr>
    </w:lvl>
    <w:lvl w:ilvl="6" w:tplc="446AF44C" w:tentative="1">
      <w:start w:val="1"/>
      <w:numFmt w:val="bullet"/>
      <w:lvlText w:val=""/>
      <w:lvlJc w:val="left"/>
      <w:pPr>
        <w:ind w:left="4680" w:hanging="360"/>
      </w:pPr>
      <w:rPr>
        <w:rFonts w:ascii="Symbol" w:hAnsi="Symbol" w:hint="default"/>
      </w:rPr>
    </w:lvl>
    <w:lvl w:ilvl="7" w:tplc="CAAE325E" w:tentative="1">
      <w:start w:val="1"/>
      <w:numFmt w:val="bullet"/>
      <w:lvlText w:val="o"/>
      <w:lvlJc w:val="left"/>
      <w:pPr>
        <w:ind w:left="5400" w:hanging="360"/>
      </w:pPr>
      <w:rPr>
        <w:rFonts w:ascii="Courier New" w:hAnsi="Courier New" w:cs="Courier New" w:hint="default"/>
      </w:rPr>
    </w:lvl>
    <w:lvl w:ilvl="8" w:tplc="86C82666"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D7848840">
      <w:start w:val="1"/>
      <w:numFmt w:val="bullet"/>
      <w:lvlText w:val=""/>
      <w:lvlJc w:val="left"/>
      <w:pPr>
        <w:ind w:left="720" w:hanging="360"/>
      </w:pPr>
      <w:rPr>
        <w:rFonts w:ascii="Symbol" w:hAnsi="Symbol" w:hint="default"/>
      </w:rPr>
    </w:lvl>
    <w:lvl w:ilvl="1" w:tplc="9AB6CD78" w:tentative="1">
      <w:start w:val="1"/>
      <w:numFmt w:val="bullet"/>
      <w:lvlText w:val="o"/>
      <w:lvlJc w:val="left"/>
      <w:pPr>
        <w:ind w:left="1440" w:hanging="360"/>
      </w:pPr>
      <w:rPr>
        <w:rFonts w:ascii="Courier New" w:hAnsi="Courier New" w:cs="Courier New" w:hint="default"/>
      </w:rPr>
    </w:lvl>
    <w:lvl w:ilvl="2" w:tplc="F042D714" w:tentative="1">
      <w:start w:val="1"/>
      <w:numFmt w:val="bullet"/>
      <w:lvlText w:val=""/>
      <w:lvlJc w:val="left"/>
      <w:pPr>
        <w:ind w:left="2160" w:hanging="360"/>
      </w:pPr>
      <w:rPr>
        <w:rFonts w:ascii="Wingdings" w:hAnsi="Wingdings" w:hint="default"/>
      </w:rPr>
    </w:lvl>
    <w:lvl w:ilvl="3" w:tplc="BDF61D0E" w:tentative="1">
      <w:start w:val="1"/>
      <w:numFmt w:val="bullet"/>
      <w:lvlText w:val=""/>
      <w:lvlJc w:val="left"/>
      <w:pPr>
        <w:ind w:left="2880" w:hanging="360"/>
      </w:pPr>
      <w:rPr>
        <w:rFonts w:ascii="Symbol" w:hAnsi="Symbol" w:hint="default"/>
      </w:rPr>
    </w:lvl>
    <w:lvl w:ilvl="4" w:tplc="E5D82B42" w:tentative="1">
      <w:start w:val="1"/>
      <w:numFmt w:val="bullet"/>
      <w:lvlText w:val="o"/>
      <w:lvlJc w:val="left"/>
      <w:pPr>
        <w:ind w:left="3600" w:hanging="360"/>
      </w:pPr>
      <w:rPr>
        <w:rFonts w:ascii="Courier New" w:hAnsi="Courier New" w:cs="Courier New" w:hint="default"/>
      </w:rPr>
    </w:lvl>
    <w:lvl w:ilvl="5" w:tplc="D890BD24" w:tentative="1">
      <w:start w:val="1"/>
      <w:numFmt w:val="bullet"/>
      <w:lvlText w:val=""/>
      <w:lvlJc w:val="left"/>
      <w:pPr>
        <w:ind w:left="4320" w:hanging="360"/>
      </w:pPr>
      <w:rPr>
        <w:rFonts w:ascii="Wingdings" w:hAnsi="Wingdings" w:hint="default"/>
      </w:rPr>
    </w:lvl>
    <w:lvl w:ilvl="6" w:tplc="84B0CD42" w:tentative="1">
      <w:start w:val="1"/>
      <w:numFmt w:val="bullet"/>
      <w:lvlText w:val=""/>
      <w:lvlJc w:val="left"/>
      <w:pPr>
        <w:ind w:left="5040" w:hanging="360"/>
      </w:pPr>
      <w:rPr>
        <w:rFonts w:ascii="Symbol" w:hAnsi="Symbol" w:hint="default"/>
      </w:rPr>
    </w:lvl>
    <w:lvl w:ilvl="7" w:tplc="E430AABC" w:tentative="1">
      <w:start w:val="1"/>
      <w:numFmt w:val="bullet"/>
      <w:lvlText w:val="o"/>
      <w:lvlJc w:val="left"/>
      <w:pPr>
        <w:ind w:left="5760" w:hanging="360"/>
      </w:pPr>
      <w:rPr>
        <w:rFonts w:ascii="Courier New" w:hAnsi="Courier New" w:cs="Courier New" w:hint="default"/>
      </w:rPr>
    </w:lvl>
    <w:lvl w:ilvl="8" w:tplc="771A7FAA" w:tentative="1">
      <w:start w:val="1"/>
      <w:numFmt w:val="bullet"/>
      <w:lvlText w:val=""/>
      <w:lvlJc w:val="left"/>
      <w:pPr>
        <w:ind w:left="6480" w:hanging="360"/>
      </w:pPr>
      <w:rPr>
        <w:rFonts w:ascii="Wingdings" w:hAnsi="Wingdings" w:hint="default"/>
      </w:rPr>
    </w:lvl>
  </w:abstractNum>
  <w:num w:numId="1">
    <w:abstractNumId w:val="32"/>
  </w:num>
  <w:num w:numId="2">
    <w:abstractNumId w:val="34"/>
  </w:num>
  <w:num w:numId="3">
    <w:abstractNumId w:val="33"/>
  </w:num>
  <w:num w:numId="4">
    <w:abstractNumId w:val="27"/>
  </w:num>
  <w:num w:numId="5">
    <w:abstractNumId w:val="13"/>
  </w:num>
  <w:num w:numId="6">
    <w:abstractNumId w:val="29"/>
  </w:num>
  <w:num w:numId="7">
    <w:abstractNumId w:val="36"/>
  </w:num>
  <w:num w:numId="8">
    <w:abstractNumId w:val="10"/>
  </w:num>
  <w:num w:numId="9">
    <w:abstractNumId w:val="16"/>
  </w:num>
  <w:num w:numId="10">
    <w:abstractNumId w:val="24"/>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num>
  <w:num w:numId="18">
    <w:abstractNumId w:val="28"/>
  </w:num>
  <w:num w:numId="19">
    <w:abstractNumId w:val="26"/>
  </w:num>
  <w:num w:numId="20">
    <w:abstractNumId w:val="20"/>
  </w:num>
  <w:num w:numId="21">
    <w:abstractNumId w:val="18"/>
  </w:num>
  <w:num w:numId="22">
    <w:abstractNumId w:val="9"/>
  </w:num>
  <w:num w:numId="23">
    <w:abstractNumId w:val="15"/>
  </w:num>
  <w:num w:numId="24">
    <w:abstractNumId w:val="30"/>
  </w:num>
  <w:num w:numId="25">
    <w:abstractNumId w:val="12"/>
  </w:num>
  <w:num w:numId="26">
    <w:abstractNumId w:val="25"/>
  </w:num>
  <w:num w:numId="27">
    <w:abstractNumId w:val="22"/>
  </w:num>
  <w:num w:numId="28">
    <w:abstractNumId w:val="8"/>
  </w:num>
  <w:num w:numId="29">
    <w:abstractNumId w:val="7"/>
  </w:num>
  <w:num w:numId="30">
    <w:abstractNumId w:val="6"/>
  </w:num>
  <w:num w:numId="31">
    <w:abstractNumId w:val="5"/>
  </w:num>
  <w:num w:numId="32">
    <w:abstractNumId w:val="4"/>
  </w:num>
  <w:num w:numId="33">
    <w:abstractNumId w:val="19"/>
  </w:num>
  <w:num w:numId="34">
    <w:abstractNumId w:val="3"/>
  </w:num>
  <w:num w:numId="35">
    <w:abstractNumId w:val="2"/>
  </w:num>
  <w:num w:numId="36">
    <w:abstractNumId w:val="1"/>
  </w:num>
  <w:num w:numId="37">
    <w:abstractNumId w:val="0"/>
  </w:num>
  <w:num w:numId="38">
    <w:abstractNumId w:val="14"/>
  </w:num>
  <w:num w:numId="39">
    <w:abstractNumId w:val="35"/>
  </w:num>
  <w:num w:numId="40">
    <w:abstractNumId w:val="21"/>
  </w:num>
  <w:num w:numId="41">
    <w:abstractNumId w:val="23"/>
  </w:num>
  <w:num w:numId="42">
    <w:abstractNumId w:val="11"/>
  </w:num>
  <w:num w:numId="43">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674"/>
    <w:rsid w:val="00003C8B"/>
    <w:rsid w:val="000051DE"/>
    <w:rsid w:val="0000605D"/>
    <w:rsid w:val="00010DD0"/>
    <w:rsid w:val="00011FBD"/>
    <w:rsid w:val="0001266D"/>
    <w:rsid w:val="00013862"/>
    <w:rsid w:val="00023E22"/>
    <w:rsid w:val="00025DE9"/>
    <w:rsid w:val="000326C8"/>
    <w:rsid w:val="0003275A"/>
    <w:rsid w:val="00037828"/>
    <w:rsid w:val="00037C7A"/>
    <w:rsid w:val="000431A3"/>
    <w:rsid w:val="00043807"/>
    <w:rsid w:val="00074929"/>
    <w:rsid w:val="00083792"/>
    <w:rsid w:val="0008613B"/>
    <w:rsid w:val="00090BAC"/>
    <w:rsid w:val="00095B0B"/>
    <w:rsid w:val="000A5B49"/>
    <w:rsid w:val="000B0B1A"/>
    <w:rsid w:val="000B2085"/>
    <w:rsid w:val="000B387A"/>
    <w:rsid w:val="000B4E9A"/>
    <w:rsid w:val="000C39AF"/>
    <w:rsid w:val="000D065F"/>
    <w:rsid w:val="000D17E8"/>
    <w:rsid w:val="000D2C59"/>
    <w:rsid w:val="000D35D9"/>
    <w:rsid w:val="000D67E3"/>
    <w:rsid w:val="000E1C29"/>
    <w:rsid w:val="000E236A"/>
    <w:rsid w:val="000F05F6"/>
    <w:rsid w:val="000F2EF9"/>
    <w:rsid w:val="001016BD"/>
    <w:rsid w:val="00106F46"/>
    <w:rsid w:val="001115D1"/>
    <w:rsid w:val="00125924"/>
    <w:rsid w:val="00125EDB"/>
    <w:rsid w:val="00126973"/>
    <w:rsid w:val="00127F9D"/>
    <w:rsid w:val="00143557"/>
    <w:rsid w:val="001469E6"/>
    <w:rsid w:val="0014703E"/>
    <w:rsid w:val="00151824"/>
    <w:rsid w:val="001528A5"/>
    <w:rsid w:val="00152B33"/>
    <w:rsid w:val="00162D51"/>
    <w:rsid w:val="00166DBA"/>
    <w:rsid w:val="00176D6F"/>
    <w:rsid w:val="00177B33"/>
    <w:rsid w:val="001819E3"/>
    <w:rsid w:val="00184EF9"/>
    <w:rsid w:val="00191A77"/>
    <w:rsid w:val="001A4959"/>
    <w:rsid w:val="001B3024"/>
    <w:rsid w:val="001B5C46"/>
    <w:rsid w:val="001C3C85"/>
    <w:rsid w:val="001C5DB5"/>
    <w:rsid w:val="001C7BBC"/>
    <w:rsid w:val="001D1DC9"/>
    <w:rsid w:val="001D66A5"/>
    <w:rsid w:val="001E2225"/>
    <w:rsid w:val="001E230F"/>
    <w:rsid w:val="001E52A3"/>
    <w:rsid w:val="001F0890"/>
    <w:rsid w:val="001F7BAB"/>
    <w:rsid w:val="00202C90"/>
    <w:rsid w:val="00205844"/>
    <w:rsid w:val="00206955"/>
    <w:rsid w:val="00214268"/>
    <w:rsid w:val="00237B26"/>
    <w:rsid w:val="002422D6"/>
    <w:rsid w:val="00244CDB"/>
    <w:rsid w:val="00247BFF"/>
    <w:rsid w:val="0025310D"/>
    <w:rsid w:val="002544F1"/>
    <w:rsid w:val="002553AE"/>
    <w:rsid w:val="002617AD"/>
    <w:rsid w:val="00264483"/>
    <w:rsid w:val="00264B3C"/>
    <w:rsid w:val="00265C44"/>
    <w:rsid w:val="00265EAD"/>
    <w:rsid w:val="00265F76"/>
    <w:rsid w:val="00277C90"/>
    <w:rsid w:val="00283E3E"/>
    <w:rsid w:val="00292BB2"/>
    <w:rsid w:val="002A3BFB"/>
    <w:rsid w:val="002A7F8B"/>
    <w:rsid w:val="002B009A"/>
    <w:rsid w:val="002B025E"/>
    <w:rsid w:val="002B0D88"/>
    <w:rsid w:val="002B26D4"/>
    <w:rsid w:val="002B55D9"/>
    <w:rsid w:val="002C54DB"/>
    <w:rsid w:val="002D52A1"/>
    <w:rsid w:val="002E15EE"/>
    <w:rsid w:val="002E7521"/>
    <w:rsid w:val="002F0D42"/>
    <w:rsid w:val="002F1616"/>
    <w:rsid w:val="002F3829"/>
    <w:rsid w:val="002F38CF"/>
    <w:rsid w:val="003036C1"/>
    <w:rsid w:val="00305187"/>
    <w:rsid w:val="0030618C"/>
    <w:rsid w:val="00307554"/>
    <w:rsid w:val="003138D4"/>
    <w:rsid w:val="003176C4"/>
    <w:rsid w:val="00320715"/>
    <w:rsid w:val="0032188F"/>
    <w:rsid w:val="00322C71"/>
    <w:rsid w:val="00330F1B"/>
    <w:rsid w:val="00333FA4"/>
    <w:rsid w:val="00336C61"/>
    <w:rsid w:val="00342D7B"/>
    <w:rsid w:val="00345F97"/>
    <w:rsid w:val="0034684D"/>
    <w:rsid w:val="003473B5"/>
    <w:rsid w:val="003513A5"/>
    <w:rsid w:val="00355D9B"/>
    <w:rsid w:val="00363153"/>
    <w:rsid w:val="00364249"/>
    <w:rsid w:val="0038502C"/>
    <w:rsid w:val="00386777"/>
    <w:rsid w:val="00395684"/>
    <w:rsid w:val="003A1109"/>
    <w:rsid w:val="003A49C2"/>
    <w:rsid w:val="003B5E26"/>
    <w:rsid w:val="003B76C4"/>
    <w:rsid w:val="003C1044"/>
    <w:rsid w:val="003C1135"/>
    <w:rsid w:val="003C32EC"/>
    <w:rsid w:val="003D0847"/>
    <w:rsid w:val="003E2BC9"/>
    <w:rsid w:val="003F4B52"/>
    <w:rsid w:val="004034B6"/>
    <w:rsid w:val="0040767C"/>
    <w:rsid w:val="004114EA"/>
    <w:rsid w:val="00411A08"/>
    <w:rsid w:val="00414B4F"/>
    <w:rsid w:val="00426350"/>
    <w:rsid w:val="00440FFA"/>
    <w:rsid w:val="004425EC"/>
    <w:rsid w:val="00450B27"/>
    <w:rsid w:val="00453116"/>
    <w:rsid w:val="00455510"/>
    <w:rsid w:val="00456A5D"/>
    <w:rsid w:val="00464D72"/>
    <w:rsid w:val="00472752"/>
    <w:rsid w:val="0047306D"/>
    <w:rsid w:val="00473E1C"/>
    <w:rsid w:val="0048283A"/>
    <w:rsid w:val="00482D4C"/>
    <w:rsid w:val="00483E1B"/>
    <w:rsid w:val="004860B3"/>
    <w:rsid w:val="00493A57"/>
    <w:rsid w:val="004940AB"/>
    <w:rsid w:val="004B2E1B"/>
    <w:rsid w:val="004B6773"/>
    <w:rsid w:val="004C1095"/>
    <w:rsid w:val="004C2DAD"/>
    <w:rsid w:val="004D4A4F"/>
    <w:rsid w:val="004D5C8C"/>
    <w:rsid w:val="004E0C5A"/>
    <w:rsid w:val="004E2BE1"/>
    <w:rsid w:val="004E35F1"/>
    <w:rsid w:val="004E3F8E"/>
    <w:rsid w:val="004E4801"/>
    <w:rsid w:val="004E5008"/>
    <w:rsid w:val="004F664D"/>
    <w:rsid w:val="00511F52"/>
    <w:rsid w:val="00513853"/>
    <w:rsid w:val="005168B0"/>
    <w:rsid w:val="0052184A"/>
    <w:rsid w:val="005270F9"/>
    <w:rsid w:val="00530DD9"/>
    <w:rsid w:val="005320E4"/>
    <w:rsid w:val="00534B83"/>
    <w:rsid w:val="005363E2"/>
    <w:rsid w:val="005368BB"/>
    <w:rsid w:val="00536D89"/>
    <w:rsid w:val="00557116"/>
    <w:rsid w:val="0055763A"/>
    <w:rsid w:val="00565757"/>
    <w:rsid w:val="005829FA"/>
    <w:rsid w:val="00585ECC"/>
    <w:rsid w:val="00597FB7"/>
    <w:rsid w:val="005A02B6"/>
    <w:rsid w:val="005A09D8"/>
    <w:rsid w:val="005A1F5E"/>
    <w:rsid w:val="005A3F8F"/>
    <w:rsid w:val="005B6859"/>
    <w:rsid w:val="005C6D1E"/>
    <w:rsid w:val="005D35A5"/>
    <w:rsid w:val="005D783F"/>
    <w:rsid w:val="005E2B7E"/>
    <w:rsid w:val="005E5539"/>
    <w:rsid w:val="005F0A47"/>
    <w:rsid w:val="005F18A3"/>
    <w:rsid w:val="005F3C14"/>
    <w:rsid w:val="005F4EEF"/>
    <w:rsid w:val="00604177"/>
    <w:rsid w:val="006137EC"/>
    <w:rsid w:val="006346FE"/>
    <w:rsid w:val="00637544"/>
    <w:rsid w:val="006402D4"/>
    <w:rsid w:val="00645A61"/>
    <w:rsid w:val="00645B93"/>
    <w:rsid w:val="00646039"/>
    <w:rsid w:val="00646050"/>
    <w:rsid w:val="00652165"/>
    <w:rsid w:val="00654735"/>
    <w:rsid w:val="006551DB"/>
    <w:rsid w:val="006556DE"/>
    <w:rsid w:val="006565A0"/>
    <w:rsid w:val="006579DD"/>
    <w:rsid w:val="00660315"/>
    <w:rsid w:val="006617AB"/>
    <w:rsid w:val="00663E85"/>
    <w:rsid w:val="00664850"/>
    <w:rsid w:val="0067274F"/>
    <w:rsid w:val="00673750"/>
    <w:rsid w:val="006801B1"/>
    <w:rsid w:val="0069665E"/>
    <w:rsid w:val="006A0250"/>
    <w:rsid w:val="006A14A2"/>
    <w:rsid w:val="006A21CB"/>
    <w:rsid w:val="006A6324"/>
    <w:rsid w:val="006B2573"/>
    <w:rsid w:val="006C08AE"/>
    <w:rsid w:val="006C0E87"/>
    <w:rsid w:val="006D3AC7"/>
    <w:rsid w:val="006D7676"/>
    <w:rsid w:val="00702F15"/>
    <w:rsid w:val="0071294C"/>
    <w:rsid w:val="00724DDD"/>
    <w:rsid w:val="00724E3B"/>
    <w:rsid w:val="00731E5D"/>
    <w:rsid w:val="00745D4B"/>
    <w:rsid w:val="00746865"/>
    <w:rsid w:val="00750F33"/>
    <w:rsid w:val="007548F3"/>
    <w:rsid w:val="007574EC"/>
    <w:rsid w:val="0077071A"/>
    <w:rsid w:val="00777388"/>
    <w:rsid w:val="00790E8C"/>
    <w:rsid w:val="007A4E1D"/>
    <w:rsid w:val="007B0FBB"/>
    <w:rsid w:val="007B3E0E"/>
    <w:rsid w:val="007B642F"/>
    <w:rsid w:val="007C5802"/>
    <w:rsid w:val="007D2A03"/>
    <w:rsid w:val="007D4222"/>
    <w:rsid w:val="007D61A8"/>
    <w:rsid w:val="007E2A9E"/>
    <w:rsid w:val="007F48D4"/>
    <w:rsid w:val="00802635"/>
    <w:rsid w:val="00804C75"/>
    <w:rsid w:val="00806B1B"/>
    <w:rsid w:val="00817D9F"/>
    <w:rsid w:val="0082165B"/>
    <w:rsid w:val="0083216B"/>
    <w:rsid w:val="00832FA5"/>
    <w:rsid w:val="008373A7"/>
    <w:rsid w:val="008459FC"/>
    <w:rsid w:val="00851B3E"/>
    <w:rsid w:val="00854994"/>
    <w:rsid w:val="00860BC3"/>
    <w:rsid w:val="00872E4C"/>
    <w:rsid w:val="00873D1A"/>
    <w:rsid w:val="00875BE8"/>
    <w:rsid w:val="00877B88"/>
    <w:rsid w:val="0088113B"/>
    <w:rsid w:val="00885BBF"/>
    <w:rsid w:val="008A0177"/>
    <w:rsid w:val="008C720B"/>
    <w:rsid w:val="008D2A6A"/>
    <w:rsid w:val="008D58EC"/>
    <w:rsid w:val="008E6319"/>
    <w:rsid w:val="008E74F7"/>
    <w:rsid w:val="008F7754"/>
    <w:rsid w:val="0090117D"/>
    <w:rsid w:val="009055DD"/>
    <w:rsid w:val="009114D8"/>
    <w:rsid w:val="009149A4"/>
    <w:rsid w:val="009212DD"/>
    <w:rsid w:val="00921AB9"/>
    <w:rsid w:val="009301B8"/>
    <w:rsid w:val="00931D78"/>
    <w:rsid w:val="0093776A"/>
    <w:rsid w:val="00941F06"/>
    <w:rsid w:val="009431F3"/>
    <w:rsid w:val="00947092"/>
    <w:rsid w:val="00951A8E"/>
    <w:rsid w:val="00954870"/>
    <w:rsid w:val="009625B1"/>
    <w:rsid w:val="00985F44"/>
    <w:rsid w:val="00987081"/>
    <w:rsid w:val="00992D63"/>
    <w:rsid w:val="00997611"/>
    <w:rsid w:val="009A0E7C"/>
    <w:rsid w:val="009A3CBD"/>
    <w:rsid w:val="009B2183"/>
    <w:rsid w:val="009B4EE3"/>
    <w:rsid w:val="009C041E"/>
    <w:rsid w:val="009C2062"/>
    <w:rsid w:val="009C7B9A"/>
    <w:rsid w:val="009D21B9"/>
    <w:rsid w:val="009E4241"/>
    <w:rsid w:val="009F356C"/>
    <w:rsid w:val="009F51F2"/>
    <w:rsid w:val="00A07468"/>
    <w:rsid w:val="00A0775A"/>
    <w:rsid w:val="00A13DEA"/>
    <w:rsid w:val="00A20DA8"/>
    <w:rsid w:val="00A218EC"/>
    <w:rsid w:val="00A24FCE"/>
    <w:rsid w:val="00A273C5"/>
    <w:rsid w:val="00A310D7"/>
    <w:rsid w:val="00A3138F"/>
    <w:rsid w:val="00A319BE"/>
    <w:rsid w:val="00A31F9A"/>
    <w:rsid w:val="00A339DF"/>
    <w:rsid w:val="00A40760"/>
    <w:rsid w:val="00A44EFB"/>
    <w:rsid w:val="00A60320"/>
    <w:rsid w:val="00A72FC5"/>
    <w:rsid w:val="00A730E3"/>
    <w:rsid w:val="00A75958"/>
    <w:rsid w:val="00A759FE"/>
    <w:rsid w:val="00A77CF6"/>
    <w:rsid w:val="00A84BA8"/>
    <w:rsid w:val="00A91283"/>
    <w:rsid w:val="00A97A4D"/>
    <w:rsid w:val="00AA132F"/>
    <w:rsid w:val="00AB3338"/>
    <w:rsid w:val="00AC4D8C"/>
    <w:rsid w:val="00AC5EF4"/>
    <w:rsid w:val="00AC63FC"/>
    <w:rsid w:val="00AC66AC"/>
    <w:rsid w:val="00AD2412"/>
    <w:rsid w:val="00AD3C6C"/>
    <w:rsid w:val="00AD4F04"/>
    <w:rsid w:val="00AE11E8"/>
    <w:rsid w:val="00B00969"/>
    <w:rsid w:val="00B04340"/>
    <w:rsid w:val="00B0770A"/>
    <w:rsid w:val="00B07A3B"/>
    <w:rsid w:val="00B13941"/>
    <w:rsid w:val="00B340A8"/>
    <w:rsid w:val="00B40E12"/>
    <w:rsid w:val="00B435B8"/>
    <w:rsid w:val="00B4499C"/>
    <w:rsid w:val="00B5116D"/>
    <w:rsid w:val="00B6201D"/>
    <w:rsid w:val="00B653B7"/>
    <w:rsid w:val="00B66A14"/>
    <w:rsid w:val="00B7250F"/>
    <w:rsid w:val="00B807E5"/>
    <w:rsid w:val="00B847A0"/>
    <w:rsid w:val="00B87BC5"/>
    <w:rsid w:val="00BC6DA7"/>
    <w:rsid w:val="00BD4346"/>
    <w:rsid w:val="00BD4AA7"/>
    <w:rsid w:val="00BD7BAE"/>
    <w:rsid w:val="00BE051D"/>
    <w:rsid w:val="00BE4E81"/>
    <w:rsid w:val="00BE756D"/>
    <w:rsid w:val="00BF2674"/>
    <w:rsid w:val="00C00F3F"/>
    <w:rsid w:val="00C035C7"/>
    <w:rsid w:val="00C049E9"/>
    <w:rsid w:val="00C12062"/>
    <w:rsid w:val="00C2620F"/>
    <w:rsid w:val="00C34F4C"/>
    <w:rsid w:val="00C602B2"/>
    <w:rsid w:val="00C70C90"/>
    <w:rsid w:val="00C7374B"/>
    <w:rsid w:val="00C8047F"/>
    <w:rsid w:val="00C8109F"/>
    <w:rsid w:val="00C82679"/>
    <w:rsid w:val="00C836F3"/>
    <w:rsid w:val="00C9336E"/>
    <w:rsid w:val="00C96483"/>
    <w:rsid w:val="00C97B11"/>
    <w:rsid w:val="00CB039A"/>
    <w:rsid w:val="00CB5DE5"/>
    <w:rsid w:val="00CC0C58"/>
    <w:rsid w:val="00CC29BF"/>
    <w:rsid w:val="00CD515D"/>
    <w:rsid w:val="00CD63B8"/>
    <w:rsid w:val="00CD7F92"/>
    <w:rsid w:val="00CE10F2"/>
    <w:rsid w:val="00CE4904"/>
    <w:rsid w:val="00CF22F6"/>
    <w:rsid w:val="00CF6830"/>
    <w:rsid w:val="00CF771C"/>
    <w:rsid w:val="00D00EF4"/>
    <w:rsid w:val="00D103FE"/>
    <w:rsid w:val="00D10BFA"/>
    <w:rsid w:val="00D10F00"/>
    <w:rsid w:val="00D136AD"/>
    <w:rsid w:val="00D150D8"/>
    <w:rsid w:val="00D30007"/>
    <w:rsid w:val="00D300CE"/>
    <w:rsid w:val="00D37C1A"/>
    <w:rsid w:val="00D406D6"/>
    <w:rsid w:val="00D414A4"/>
    <w:rsid w:val="00D422B0"/>
    <w:rsid w:val="00D45AF7"/>
    <w:rsid w:val="00D466AF"/>
    <w:rsid w:val="00D473BF"/>
    <w:rsid w:val="00D47642"/>
    <w:rsid w:val="00D54294"/>
    <w:rsid w:val="00D56FE8"/>
    <w:rsid w:val="00D63890"/>
    <w:rsid w:val="00D712A3"/>
    <w:rsid w:val="00D93E27"/>
    <w:rsid w:val="00D95C4C"/>
    <w:rsid w:val="00DA117F"/>
    <w:rsid w:val="00DA17FB"/>
    <w:rsid w:val="00DB33CD"/>
    <w:rsid w:val="00DB7EBA"/>
    <w:rsid w:val="00DC058D"/>
    <w:rsid w:val="00DC1E10"/>
    <w:rsid w:val="00DC2504"/>
    <w:rsid w:val="00DC311D"/>
    <w:rsid w:val="00DC372F"/>
    <w:rsid w:val="00DC7C84"/>
    <w:rsid w:val="00DC7D3A"/>
    <w:rsid w:val="00DD2CF9"/>
    <w:rsid w:val="00DE2413"/>
    <w:rsid w:val="00DE2882"/>
    <w:rsid w:val="00DE46DB"/>
    <w:rsid w:val="00DE66F3"/>
    <w:rsid w:val="00DF0865"/>
    <w:rsid w:val="00DF307B"/>
    <w:rsid w:val="00E15BC2"/>
    <w:rsid w:val="00E24673"/>
    <w:rsid w:val="00E24898"/>
    <w:rsid w:val="00E355EE"/>
    <w:rsid w:val="00E44C46"/>
    <w:rsid w:val="00E54B8B"/>
    <w:rsid w:val="00E6243E"/>
    <w:rsid w:val="00E662CA"/>
    <w:rsid w:val="00E7706F"/>
    <w:rsid w:val="00E8076C"/>
    <w:rsid w:val="00E8515F"/>
    <w:rsid w:val="00E87DA4"/>
    <w:rsid w:val="00EA15F6"/>
    <w:rsid w:val="00EA20E5"/>
    <w:rsid w:val="00EA2756"/>
    <w:rsid w:val="00EA4B94"/>
    <w:rsid w:val="00EA608A"/>
    <w:rsid w:val="00EA60D4"/>
    <w:rsid w:val="00EB5051"/>
    <w:rsid w:val="00EB62CE"/>
    <w:rsid w:val="00EB70DD"/>
    <w:rsid w:val="00EC098C"/>
    <w:rsid w:val="00EC3C46"/>
    <w:rsid w:val="00EC69FF"/>
    <w:rsid w:val="00ED00F1"/>
    <w:rsid w:val="00ED23F4"/>
    <w:rsid w:val="00ED592D"/>
    <w:rsid w:val="00ED5ABE"/>
    <w:rsid w:val="00EE1E2F"/>
    <w:rsid w:val="00EE39ED"/>
    <w:rsid w:val="00EE4460"/>
    <w:rsid w:val="00EF37B8"/>
    <w:rsid w:val="00EF4E2B"/>
    <w:rsid w:val="00F0293A"/>
    <w:rsid w:val="00F04E9E"/>
    <w:rsid w:val="00F10CF8"/>
    <w:rsid w:val="00F10FAD"/>
    <w:rsid w:val="00F146E3"/>
    <w:rsid w:val="00F22F5E"/>
    <w:rsid w:val="00F3061E"/>
    <w:rsid w:val="00F35094"/>
    <w:rsid w:val="00F50B0B"/>
    <w:rsid w:val="00F56A75"/>
    <w:rsid w:val="00F60B45"/>
    <w:rsid w:val="00F64FB6"/>
    <w:rsid w:val="00F724DF"/>
    <w:rsid w:val="00F77EFC"/>
    <w:rsid w:val="00F9516B"/>
    <w:rsid w:val="00F95E8D"/>
    <w:rsid w:val="00FA1A9D"/>
    <w:rsid w:val="00FA22FB"/>
    <w:rsid w:val="00FA4209"/>
    <w:rsid w:val="00FA532D"/>
    <w:rsid w:val="00FA7A79"/>
    <w:rsid w:val="00FA7D51"/>
    <w:rsid w:val="00FD1497"/>
    <w:rsid w:val="00FE059A"/>
    <w:rsid w:val="00FF6C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rPr>
      <w:rFonts w:ascii="Calibri" w:hAnsi="Calibri"/>
      <w:sz w:val="24"/>
    </w:rPr>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szCs w:val="24"/>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rPr>
      <w:rFonts w:asciiTheme="minorHAnsi" w:hAnsiTheme="minorHAnsi"/>
    </w:r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sz w:val="24"/>
      <w:szCs w:val="24"/>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szCs w:val="24"/>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szCs w:val="24"/>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qFormat/>
    <w:rsid w:val="00985F44"/>
    <w:pPr>
      <w:ind w:left="720"/>
      <w:contextualSpacing/>
    </w:pPr>
  </w:style>
  <w:style w:type="paragraph" w:styleId="Revision">
    <w:name w:val="Revision"/>
    <w:hidden/>
    <w:semiHidden/>
    <w:rsid w:val="002D52A1"/>
    <w:rPr>
      <w:sz w:val="24"/>
    </w:rPr>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styleId="ListNumber">
    <w:name w:val="List Number"/>
    <w:basedOn w:val="Normal"/>
    <w:autoRedefine/>
    <w:semiHidden/>
    <w:unhideWhenUsed/>
    <w:rsid w:val="0083216B"/>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0251320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 w:id="163914119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ove.com/account/file-uploader?src=18948173"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jmorgan@engr.ucr.edu" TargetMode="External"/><Relationship Id="rId4" Type="http://schemas.openxmlformats.org/officeDocument/2006/relationships/settings" Target="settings.xml"/><Relationship Id="rId9" Type="http://schemas.openxmlformats.org/officeDocument/2006/relationships/hyperlink" Target="mailto:jmorgan@engr.ucr.edu"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992E8-CA8C-4C0F-B5B5-E5D3C83D2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2188</Words>
  <Characters>12475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14634</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Madhulika Pathak</cp:lastModifiedBy>
  <cp:revision>2</cp:revision>
  <dcterms:created xsi:type="dcterms:W3CDTF">2021-04-28T11:58:00Z</dcterms:created>
  <dcterms:modified xsi:type="dcterms:W3CDTF">2021-04-28T11:58:00Z</dcterms:modified>
</cp:coreProperties>
</file>