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4D3BD14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3316C">
        <w:rPr>
          <w:rFonts w:asciiTheme="minorHAnsi" w:eastAsia="Times New Roman" w:hAnsiTheme="minorHAnsi" w:cstheme="minorHAnsi"/>
          <w:b/>
          <w:szCs w:val="24"/>
        </w:rPr>
        <w:t>62120</w:t>
      </w:r>
    </w:p>
    <w:p w14:paraId="2F6924E5" w14:textId="2276F9A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63316C">
        <w:rPr>
          <w:rFonts w:asciiTheme="minorHAnsi" w:eastAsia="Times New Roman" w:hAnsiTheme="minorHAnsi" w:cstheme="minorHAnsi"/>
          <w:b/>
          <w:szCs w:val="24"/>
        </w:rPr>
        <w:t>Nilesh Kolhe</w:t>
      </w:r>
    </w:p>
    <w:p w14:paraId="6FB9233B" w14:textId="6EBEF53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1E5D24" w:rsidRPr="00EB0D9D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https://www.jove.com/account/file-uploader?src=18946648</w:t>
        </w:r>
      </w:hyperlink>
      <w:r w:rsidR="001E5D2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B8A76E0" w14:textId="77777777" w:rsidR="00B4341C" w:rsidRPr="00B4341C" w:rsidRDefault="004E0C5A" w:rsidP="00B4341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B4341C">
        <w:rPr>
          <w:rFonts w:asciiTheme="minorHAnsi" w:eastAsia="Times New Roman" w:hAnsiTheme="minorHAnsi" w:cstheme="minorHAnsi"/>
          <w:b/>
        </w:rPr>
        <w:t xml:space="preserve">Title:  </w:t>
      </w:r>
      <w:r w:rsidR="00B4341C" w:rsidRPr="00B4341C">
        <w:rPr>
          <w:rFonts w:asciiTheme="minorHAnsi" w:hAnsiTheme="minorHAnsi" w:cstheme="minorHAnsi"/>
          <w:b/>
          <w:color w:val="auto"/>
          <w:lang w:eastAsia="ko-KR"/>
        </w:rPr>
        <w:t>Intraspinal Cavity Injection of Human Mesenchymal Stem Cells and Tracking Their Migration into the Rat Brain</w:t>
      </w:r>
    </w:p>
    <w:p w14:paraId="7B44797E" w14:textId="4D5277B5" w:rsidR="004E0C5A" w:rsidRPr="005E2310" w:rsidRDefault="004E0C5A" w:rsidP="005E2310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3DA66DC" w14:textId="77777777" w:rsidR="00F801E8" w:rsidRPr="002A7497" w:rsidRDefault="00F801E8" w:rsidP="00F801E8">
      <w:pPr>
        <w:rPr>
          <w:rFonts w:asciiTheme="minorHAnsi" w:hAnsiTheme="minorHAnsi" w:cstheme="minorHAnsi"/>
        </w:rPr>
      </w:pPr>
      <w:r w:rsidRPr="002A7497">
        <w:rPr>
          <w:rFonts w:asciiTheme="minorHAnsi" w:hAnsiTheme="minorHAnsi" w:cstheme="minorHAnsi"/>
          <w:b/>
          <w:bCs/>
        </w:rPr>
        <w:t>AUTHORS AND AFFILIATIONS:</w:t>
      </w:r>
    </w:p>
    <w:p w14:paraId="0CA8CEFB" w14:textId="77777777" w:rsidR="00F801E8" w:rsidRPr="002A7497" w:rsidRDefault="00F801E8" w:rsidP="00F801E8">
      <w:pPr>
        <w:rPr>
          <w:rFonts w:asciiTheme="minorHAnsi" w:hAnsiTheme="minorHAnsi" w:cstheme="minorHAnsi"/>
          <w:bCs/>
          <w:lang w:eastAsia="ko-KR"/>
        </w:rPr>
      </w:pPr>
      <w:proofErr w:type="spellStart"/>
      <w:r w:rsidRPr="002A7497">
        <w:rPr>
          <w:rFonts w:asciiTheme="minorHAnsi" w:hAnsiTheme="minorHAnsi" w:cstheme="minorHAnsi"/>
          <w:bCs/>
          <w:lang w:eastAsia="ko-KR"/>
        </w:rPr>
        <w:t>Hyeongseop</w:t>
      </w:r>
      <w:proofErr w:type="spellEnd"/>
      <w:r w:rsidRPr="002A7497">
        <w:rPr>
          <w:rFonts w:asciiTheme="minorHAnsi" w:hAnsiTheme="minorHAnsi" w:cstheme="minorHAnsi"/>
          <w:bCs/>
        </w:rPr>
        <w:t xml:space="preserve"> </w:t>
      </w:r>
      <w:r w:rsidRPr="002A7497">
        <w:rPr>
          <w:rFonts w:asciiTheme="minorHAnsi" w:hAnsiTheme="minorHAnsi" w:cstheme="minorHAnsi"/>
          <w:bCs/>
          <w:lang w:eastAsia="ko-KR"/>
        </w:rPr>
        <w:t>Kim</w:t>
      </w:r>
      <w:r w:rsidRPr="002A7497">
        <w:rPr>
          <w:rFonts w:asciiTheme="minorHAnsi" w:hAnsiTheme="minorHAnsi" w:cstheme="minorHAnsi"/>
          <w:bCs/>
          <w:vertAlign w:val="superscript"/>
          <w:lang w:eastAsia="ko-KR"/>
        </w:rPr>
        <w:t>1,2</w:t>
      </w:r>
      <w:r w:rsidRPr="002A7497">
        <w:rPr>
          <w:rFonts w:asciiTheme="minorHAnsi" w:hAnsiTheme="minorHAnsi" w:cstheme="minorHAnsi"/>
          <w:bCs/>
          <w:lang w:eastAsia="ko-KR"/>
        </w:rPr>
        <w:t>,</w:t>
      </w:r>
      <w:r w:rsidRPr="002A7497">
        <w:rPr>
          <w:rFonts w:asciiTheme="minorHAnsi" w:hAnsiTheme="minorHAnsi" w:cstheme="minorHAnsi"/>
          <w:bCs/>
        </w:rPr>
        <w:t xml:space="preserve"> </w:t>
      </w:r>
      <w:proofErr w:type="spellStart"/>
      <w:r w:rsidRPr="002A7497">
        <w:rPr>
          <w:rFonts w:asciiTheme="minorHAnsi" w:hAnsiTheme="minorHAnsi" w:cstheme="minorHAnsi"/>
          <w:bCs/>
          <w:lang w:eastAsia="ko-KR"/>
        </w:rPr>
        <w:t>Seunghoon</w:t>
      </w:r>
      <w:proofErr w:type="spellEnd"/>
      <w:r w:rsidRPr="002A7497">
        <w:rPr>
          <w:rFonts w:asciiTheme="minorHAnsi" w:hAnsiTheme="minorHAnsi" w:cstheme="minorHAnsi"/>
          <w:bCs/>
          <w:lang w:eastAsia="ko-KR"/>
        </w:rPr>
        <w:t xml:space="preserve"> Lee</w:t>
      </w:r>
      <w:r w:rsidRPr="002A7497">
        <w:rPr>
          <w:rFonts w:asciiTheme="minorHAnsi" w:hAnsiTheme="minorHAnsi" w:cstheme="minorHAnsi"/>
          <w:bCs/>
          <w:vertAlign w:val="superscript"/>
          <w:lang w:eastAsia="ko-KR"/>
        </w:rPr>
        <w:t>3</w:t>
      </w:r>
      <w:r w:rsidRPr="002A7497">
        <w:rPr>
          <w:rFonts w:asciiTheme="minorHAnsi" w:hAnsiTheme="minorHAnsi" w:cstheme="minorHAnsi"/>
          <w:bCs/>
          <w:lang w:eastAsia="ko-KR"/>
        </w:rPr>
        <w:t xml:space="preserve">, Jong </w:t>
      </w:r>
      <w:proofErr w:type="spellStart"/>
      <w:r w:rsidRPr="002A7497">
        <w:rPr>
          <w:rFonts w:asciiTheme="minorHAnsi" w:hAnsiTheme="minorHAnsi" w:cstheme="minorHAnsi"/>
          <w:bCs/>
          <w:lang w:eastAsia="ko-KR"/>
        </w:rPr>
        <w:t>Wook</w:t>
      </w:r>
      <w:proofErr w:type="spellEnd"/>
      <w:r w:rsidRPr="002A7497">
        <w:rPr>
          <w:rFonts w:asciiTheme="minorHAnsi" w:hAnsiTheme="minorHAnsi" w:cstheme="minorHAnsi"/>
          <w:bCs/>
          <w:lang w:eastAsia="ko-KR"/>
        </w:rPr>
        <w:t xml:space="preserve"> Chang</w:t>
      </w:r>
      <w:r w:rsidRPr="002A7497">
        <w:rPr>
          <w:rFonts w:asciiTheme="minorHAnsi" w:hAnsiTheme="minorHAnsi" w:cstheme="minorHAnsi"/>
          <w:bCs/>
          <w:vertAlign w:val="superscript"/>
          <w:lang w:eastAsia="ko-KR"/>
        </w:rPr>
        <w:t>1,2</w:t>
      </w:r>
      <w:r w:rsidRPr="002A7497">
        <w:rPr>
          <w:rFonts w:asciiTheme="minorHAnsi" w:hAnsiTheme="minorHAnsi" w:cstheme="minorHAnsi"/>
          <w:bCs/>
          <w:lang w:eastAsia="ko-KR"/>
        </w:rPr>
        <w:t>, A ran Kim</w:t>
      </w:r>
      <w:r w:rsidRPr="002A7497">
        <w:rPr>
          <w:rFonts w:asciiTheme="minorHAnsi" w:hAnsiTheme="minorHAnsi" w:cstheme="minorHAnsi"/>
          <w:bCs/>
          <w:vertAlign w:val="superscript"/>
          <w:lang w:eastAsia="ko-KR"/>
        </w:rPr>
        <w:t>4</w:t>
      </w:r>
      <w:r w:rsidRPr="002A7497">
        <w:rPr>
          <w:rFonts w:asciiTheme="minorHAnsi" w:hAnsiTheme="minorHAnsi" w:cstheme="minorHAnsi"/>
          <w:bCs/>
          <w:lang w:eastAsia="ko-KR"/>
        </w:rPr>
        <w:t xml:space="preserve">, </w:t>
      </w:r>
      <w:proofErr w:type="spellStart"/>
      <w:r w:rsidRPr="002A7497">
        <w:rPr>
          <w:rFonts w:asciiTheme="minorHAnsi" w:hAnsiTheme="minorHAnsi" w:cstheme="minorHAnsi"/>
          <w:bCs/>
          <w:lang w:eastAsia="ko-KR"/>
        </w:rPr>
        <w:t>Hyemin</w:t>
      </w:r>
      <w:proofErr w:type="spellEnd"/>
      <w:r w:rsidRPr="002A7497">
        <w:rPr>
          <w:rFonts w:asciiTheme="minorHAnsi" w:hAnsiTheme="minorHAnsi" w:cstheme="minorHAnsi"/>
          <w:bCs/>
          <w:lang w:eastAsia="ko-KR"/>
        </w:rPr>
        <w:t xml:space="preserve"> Jang</w:t>
      </w:r>
      <w:r w:rsidRPr="002A7497">
        <w:rPr>
          <w:rFonts w:asciiTheme="minorHAnsi" w:hAnsiTheme="minorHAnsi" w:cstheme="minorHAnsi"/>
          <w:bCs/>
          <w:vertAlign w:val="superscript"/>
          <w:lang w:eastAsia="ko-KR"/>
        </w:rPr>
        <w:t>5-7</w:t>
      </w:r>
      <w:r w:rsidRPr="002A7497">
        <w:rPr>
          <w:rFonts w:asciiTheme="minorHAnsi" w:hAnsiTheme="minorHAnsi" w:cstheme="minorHAnsi"/>
          <w:bCs/>
          <w:lang w:eastAsia="ko-KR"/>
        </w:rPr>
        <w:t xml:space="preserve">, </w:t>
      </w:r>
      <w:proofErr w:type="spellStart"/>
      <w:r w:rsidRPr="002A7497">
        <w:rPr>
          <w:rFonts w:asciiTheme="minorHAnsi" w:hAnsiTheme="minorHAnsi" w:cstheme="minorHAnsi"/>
          <w:bCs/>
          <w:lang w:eastAsia="ko-KR"/>
        </w:rPr>
        <w:t>Duk</w:t>
      </w:r>
      <w:proofErr w:type="spellEnd"/>
      <w:r w:rsidRPr="002A7497">
        <w:rPr>
          <w:rFonts w:asciiTheme="minorHAnsi" w:hAnsiTheme="minorHAnsi" w:cstheme="minorHAnsi"/>
          <w:bCs/>
          <w:lang w:eastAsia="ko-KR"/>
        </w:rPr>
        <w:t xml:space="preserve"> L. Na</w:t>
      </w:r>
      <w:r w:rsidRPr="002A7497">
        <w:rPr>
          <w:rFonts w:asciiTheme="minorHAnsi" w:hAnsiTheme="minorHAnsi" w:cstheme="minorHAnsi"/>
          <w:bCs/>
          <w:vertAlign w:val="superscript"/>
          <w:lang w:eastAsia="ko-KR"/>
        </w:rPr>
        <w:t>5-7</w:t>
      </w:r>
    </w:p>
    <w:p w14:paraId="43192A7B" w14:textId="77777777" w:rsidR="00F801E8" w:rsidRPr="002A7497" w:rsidRDefault="00F801E8" w:rsidP="00F801E8">
      <w:pPr>
        <w:rPr>
          <w:rFonts w:asciiTheme="minorHAnsi" w:hAnsiTheme="minorHAnsi" w:cstheme="minorHAnsi"/>
          <w:bCs/>
          <w:vertAlign w:val="superscript"/>
          <w:lang w:eastAsia="ko-KR"/>
        </w:rPr>
      </w:pPr>
    </w:p>
    <w:p w14:paraId="377F8C79" w14:textId="77777777" w:rsidR="00F801E8" w:rsidRPr="002A7497" w:rsidRDefault="00F801E8" w:rsidP="00F801E8">
      <w:pPr>
        <w:rPr>
          <w:rFonts w:asciiTheme="minorHAnsi" w:hAnsiTheme="minorHAnsi" w:cstheme="minorHAnsi"/>
          <w:bCs/>
          <w:lang w:eastAsia="ko-KR"/>
        </w:rPr>
      </w:pPr>
      <w:r w:rsidRPr="002A7497">
        <w:rPr>
          <w:rFonts w:asciiTheme="minorHAnsi" w:hAnsiTheme="minorHAnsi" w:cstheme="minorHAnsi"/>
          <w:bCs/>
          <w:vertAlign w:val="superscript"/>
          <w:lang w:eastAsia="ko-KR"/>
        </w:rPr>
        <w:t>1</w:t>
      </w:r>
      <w:r w:rsidRPr="002A7497">
        <w:rPr>
          <w:rFonts w:asciiTheme="minorHAnsi" w:hAnsiTheme="minorHAnsi" w:cstheme="minorHAnsi"/>
          <w:bCs/>
          <w:lang w:eastAsia="ko-KR"/>
        </w:rPr>
        <w:t xml:space="preserve">Stem Cell &amp; Regenerative Medicine Institute, Samsung Medical Center, 81 </w:t>
      </w:r>
      <w:proofErr w:type="spellStart"/>
      <w:r w:rsidRPr="002A7497">
        <w:rPr>
          <w:rFonts w:asciiTheme="minorHAnsi" w:hAnsiTheme="minorHAnsi" w:cstheme="minorHAnsi"/>
          <w:bCs/>
          <w:lang w:eastAsia="ko-KR"/>
        </w:rPr>
        <w:t>Irwon-ro</w:t>
      </w:r>
      <w:proofErr w:type="spellEnd"/>
      <w:r w:rsidRPr="002A7497">
        <w:rPr>
          <w:rFonts w:asciiTheme="minorHAnsi" w:hAnsiTheme="minorHAnsi" w:cstheme="minorHAnsi"/>
          <w:bCs/>
          <w:lang w:eastAsia="ko-KR"/>
        </w:rPr>
        <w:t>, Gangnam-</w:t>
      </w:r>
      <w:proofErr w:type="spellStart"/>
      <w:r w:rsidRPr="002A7497">
        <w:rPr>
          <w:rFonts w:asciiTheme="minorHAnsi" w:hAnsiTheme="minorHAnsi" w:cstheme="minorHAnsi"/>
          <w:bCs/>
          <w:lang w:eastAsia="ko-KR"/>
        </w:rPr>
        <w:t>gu</w:t>
      </w:r>
      <w:proofErr w:type="spellEnd"/>
      <w:r w:rsidRPr="002A7497">
        <w:rPr>
          <w:rFonts w:asciiTheme="minorHAnsi" w:hAnsiTheme="minorHAnsi" w:cstheme="minorHAnsi"/>
          <w:bCs/>
          <w:lang w:eastAsia="ko-KR"/>
        </w:rPr>
        <w:t>, Seoul 06351, Korea</w:t>
      </w:r>
    </w:p>
    <w:p w14:paraId="333CC4FD" w14:textId="77777777" w:rsidR="00F801E8" w:rsidRPr="002A7497" w:rsidRDefault="00F801E8" w:rsidP="00F801E8">
      <w:pPr>
        <w:rPr>
          <w:rFonts w:asciiTheme="minorHAnsi" w:hAnsiTheme="minorHAnsi" w:cstheme="minorHAnsi"/>
          <w:bCs/>
          <w:lang w:eastAsia="ko-KR"/>
        </w:rPr>
      </w:pPr>
      <w:r w:rsidRPr="002A7497">
        <w:rPr>
          <w:rFonts w:asciiTheme="minorHAnsi" w:hAnsiTheme="minorHAnsi" w:cstheme="minorHAnsi"/>
          <w:bCs/>
          <w:vertAlign w:val="superscript"/>
          <w:lang w:eastAsia="ko-KR"/>
        </w:rPr>
        <w:t>2</w:t>
      </w:r>
      <w:r w:rsidRPr="002A7497">
        <w:rPr>
          <w:rFonts w:asciiTheme="minorHAnsi" w:hAnsiTheme="minorHAnsi" w:cstheme="minorHAnsi"/>
          <w:bCs/>
          <w:lang w:eastAsia="ko-KR"/>
        </w:rPr>
        <w:t xml:space="preserve">Stem Cell Institute, </w:t>
      </w:r>
      <w:proofErr w:type="spellStart"/>
      <w:r w:rsidRPr="002A7497">
        <w:rPr>
          <w:rFonts w:asciiTheme="minorHAnsi" w:hAnsiTheme="minorHAnsi" w:cstheme="minorHAnsi"/>
          <w:bCs/>
          <w:lang w:eastAsia="ko-KR"/>
        </w:rPr>
        <w:t>ENCell</w:t>
      </w:r>
      <w:proofErr w:type="spellEnd"/>
      <w:r w:rsidRPr="002A7497">
        <w:rPr>
          <w:rFonts w:asciiTheme="minorHAnsi" w:hAnsiTheme="minorHAnsi" w:cstheme="minorHAnsi"/>
          <w:bCs/>
          <w:lang w:eastAsia="ko-KR"/>
        </w:rPr>
        <w:t xml:space="preserve"> Co. Ltd, Seoul 06072, Republic of Korea</w:t>
      </w:r>
    </w:p>
    <w:p w14:paraId="3D5DFF3E" w14:textId="77777777" w:rsidR="00F801E8" w:rsidRPr="002A7497" w:rsidRDefault="00F801E8" w:rsidP="00F801E8">
      <w:pPr>
        <w:rPr>
          <w:rFonts w:asciiTheme="minorHAnsi" w:hAnsiTheme="minorHAnsi" w:cstheme="minorHAnsi"/>
          <w:bCs/>
          <w:lang w:eastAsia="ko-KR"/>
        </w:rPr>
      </w:pPr>
      <w:r w:rsidRPr="002A7497">
        <w:rPr>
          <w:rFonts w:asciiTheme="minorHAnsi" w:hAnsiTheme="minorHAnsi" w:cstheme="minorHAnsi"/>
          <w:bCs/>
          <w:vertAlign w:val="superscript"/>
          <w:lang w:eastAsia="ko-KR"/>
        </w:rPr>
        <w:t>3</w:t>
      </w:r>
      <w:r w:rsidRPr="002A7497">
        <w:rPr>
          <w:rFonts w:asciiTheme="minorHAnsi" w:hAnsiTheme="minorHAnsi" w:cstheme="minorHAnsi"/>
          <w:bCs/>
          <w:lang w:eastAsia="ko-KR"/>
        </w:rPr>
        <w:t xml:space="preserve">Department of Neurosurgery, Samsung Medical Center, Sungkyunkwan University School of Medicine, 81 </w:t>
      </w:r>
      <w:proofErr w:type="spellStart"/>
      <w:r w:rsidRPr="002A7497">
        <w:rPr>
          <w:rFonts w:asciiTheme="minorHAnsi" w:hAnsiTheme="minorHAnsi" w:cstheme="minorHAnsi"/>
          <w:bCs/>
          <w:lang w:eastAsia="ko-KR"/>
        </w:rPr>
        <w:t>Irwon-ro</w:t>
      </w:r>
      <w:proofErr w:type="spellEnd"/>
      <w:r w:rsidRPr="002A7497">
        <w:rPr>
          <w:rFonts w:asciiTheme="minorHAnsi" w:hAnsiTheme="minorHAnsi" w:cstheme="minorHAnsi"/>
          <w:bCs/>
          <w:lang w:eastAsia="ko-KR"/>
        </w:rPr>
        <w:t>, Gangnam-</w:t>
      </w:r>
      <w:proofErr w:type="spellStart"/>
      <w:r w:rsidRPr="002A7497">
        <w:rPr>
          <w:rFonts w:asciiTheme="minorHAnsi" w:hAnsiTheme="minorHAnsi" w:cstheme="minorHAnsi"/>
          <w:bCs/>
          <w:lang w:eastAsia="ko-KR"/>
        </w:rPr>
        <w:t>gu</w:t>
      </w:r>
      <w:proofErr w:type="spellEnd"/>
      <w:r w:rsidRPr="002A7497">
        <w:rPr>
          <w:rFonts w:asciiTheme="minorHAnsi" w:hAnsiTheme="minorHAnsi" w:cstheme="minorHAnsi"/>
          <w:bCs/>
          <w:lang w:eastAsia="ko-KR"/>
        </w:rPr>
        <w:t>, Seoul 06351, Seoul, Korea</w:t>
      </w:r>
    </w:p>
    <w:p w14:paraId="5A15C57D" w14:textId="77777777" w:rsidR="00F801E8" w:rsidRPr="002A7497" w:rsidRDefault="00F801E8" w:rsidP="00F801E8">
      <w:pPr>
        <w:rPr>
          <w:rFonts w:asciiTheme="minorHAnsi" w:hAnsiTheme="minorHAnsi" w:cstheme="minorHAnsi"/>
          <w:bCs/>
          <w:lang w:eastAsia="ko-KR"/>
        </w:rPr>
      </w:pPr>
      <w:r w:rsidRPr="002A7497">
        <w:rPr>
          <w:rFonts w:asciiTheme="minorHAnsi" w:hAnsiTheme="minorHAnsi" w:cstheme="minorHAnsi"/>
          <w:bCs/>
          <w:vertAlign w:val="superscript"/>
          <w:lang w:eastAsia="ko-KR"/>
        </w:rPr>
        <w:t>4</w:t>
      </w:r>
      <w:r w:rsidRPr="002A7497">
        <w:rPr>
          <w:rFonts w:asciiTheme="minorHAnsi" w:hAnsiTheme="minorHAnsi" w:cstheme="minorHAnsi"/>
          <w:bCs/>
          <w:lang w:eastAsia="ko-KR"/>
        </w:rPr>
        <w:t xml:space="preserve">Animal Research and Molecular Imaging Center, Samsung Biomedical Research Institute, Samsung Medical Center, 81 </w:t>
      </w:r>
      <w:proofErr w:type="spellStart"/>
      <w:r w:rsidRPr="002A7497">
        <w:rPr>
          <w:rFonts w:asciiTheme="minorHAnsi" w:hAnsiTheme="minorHAnsi" w:cstheme="minorHAnsi"/>
          <w:bCs/>
          <w:lang w:eastAsia="ko-KR"/>
        </w:rPr>
        <w:t>Irwon-ro</w:t>
      </w:r>
      <w:proofErr w:type="spellEnd"/>
      <w:r w:rsidRPr="002A7497">
        <w:rPr>
          <w:rFonts w:asciiTheme="minorHAnsi" w:hAnsiTheme="minorHAnsi" w:cstheme="minorHAnsi"/>
          <w:bCs/>
          <w:lang w:eastAsia="ko-KR"/>
        </w:rPr>
        <w:t>, Gangnam-</w:t>
      </w:r>
      <w:proofErr w:type="spellStart"/>
      <w:r w:rsidRPr="002A7497">
        <w:rPr>
          <w:rFonts w:asciiTheme="minorHAnsi" w:hAnsiTheme="minorHAnsi" w:cstheme="minorHAnsi"/>
          <w:bCs/>
          <w:lang w:eastAsia="ko-KR"/>
        </w:rPr>
        <w:t>gu</w:t>
      </w:r>
      <w:proofErr w:type="spellEnd"/>
      <w:r w:rsidRPr="002A7497">
        <w:rPr>
          <w:rFonts w:asciiTheme="minorHAnsi" w:hAnsiTheme="minorHAnsi" w:cstheme="minorHAnsi"/>
          <w:bCs/>
          <w:lang w:eastAsia="ko-KR"/>
        </w:rPr>
        <w:t>, Seoul 06351, Korea</w:t>
      </w:r>
    </w:p>
    <w:p w14:paraId="10462FB2" w14:textId="77777777" w:rsidR="00F801E8" w:rsidRPr="002A7497" w:rsidRDefault="00F801E8" w:rsidP="00F801E8">
      <w:pPr>
        <w:rPr>
          <w:rFonts w:asciiTheme="minorHAnsi" w:hAnsiTheme="minorHAnsi" w:cstheme="minorHAnsi"/>
          <w:bCs/>
          <w:lang w:eastAsia="ko-KR"/>
        </w:rPr>
      </w:pPr>
      <w:r w:rsidRPr="002A7497">
        <w:rPr>
          <w:rFonts w:asciiTheme="minorHAnsi" w:hAnsiTheme="minorHAnsi" w:cstheme="minorHAnsi"/>
          <w:bCs/>
          <w:vertAlign w:val="superscript"/>
          <w:lang w:eastAsia="ko-KR"/>
        </w:rPr>
        <w:t>5</w:t>
      </w:r>
      <w:r w:rsidRPr="002A7497">
        <w:rPr>
          <w:rFonts w:asciiTheme="minorHAnsi" w:hAnsiTheme="minorHAnsi" w:cstheme="minorHAnsi"/>
          <w:bCs/>
          <w:lang w:eastAsia="ko-KR"/>
        </w:rPr>
        <w:t xml:space="preserve">Department of Neurology, Samsung Medical Center, Sungkyunkwan University School of Medicine, 81 </w:t>
      </w:r>
      <w:proofErr w:type="spellStart"/>
      <w:r w:rsidRPr="002A7497">
        <w:rPr>
          <w:rFonts w:asciiTheme="minorHAnsi" w:hAnsiTheme="minorHAnsi" w:cstheme="minorHAnsi"/>
          <w:bCs/>
          <w:lang w:eastAsia="ko-KR"/>
        </w:rPr>
        <w:t>Irwon-ro</w:t>
      </w:r>
      <w:proofErr w:type="spellEnd"/>
      <w:r w:rsidRPr="002A7497">
        <w:rPr>
          <w:rFonts w:asciiTheme="minorHAnsi" w:hAnsiTheme="minorHAnsi" w:cstheme="minorHAnsi"/>
          <w:bCs/>
          <w:lang w:eastAsia="ko-KR"/>
        </w:rPr>
        <w:t>, Gangnam-</w:t>
      </w:r>
      <w:proofErr w:type="spellStart"/>
      <w:r w:rsidRPr="002A7497">
        <w:rPr>
          <w:rFonts w:asciiTheme="minorHAnsi" w:hAnsiTheme="minorHAnsi" w:cstheme="minorHAnsi"/>
          <w:bCs/>
          <w:lang w:eastAsia="ko-KR"/>
        </w:rPr>
        <w:t>gu</w:t>
      </w:r>
      <w:proofErr w:type="spellEnd"/>
      <w:r w:rsidRPr="002A7497">
        <w:rPr>
          <w:rFonts w:asciiTheme="minorHAnsi" w:hAnsiTheme="minorHAnsi" w:cstheme="minorHAnsi"/>
          <w:bCs/>
          <w:lang w:eastAsia="ko-KR"/>
        </w:rPr>
        <w:t>, Seoul 06351, Korea</w:t>
      </w:r>
    </w:p>
    <w:p w14:paraId="6FA066A0" w14:textId="77777777" w:rsidR="00F801E8" w:rsidRPr="002A7497" w:rsidRDefault="00F801E8" w:rsidP="00F801E8">
      <w:pPr>
        <w:rPr>
          <w:rFonts w:asciiTheme="minorHAnsi" w:hAnsiTheme="minorHAnsi" w:cstheme="minorHAnsi"/>
          <w:bCs/>
          <w:lang w:eastAsia="ko-KR"/>
        </w:rPr>
      </w:pPr>
      <w:r w:rsidRPr="002A7497">
        <w:rPr>
          <w:rFonts w:asciiTheme="minorHAnsi" w:hAnsiTheme="minorHAnsi" w:cstheme="minorHAnsi"/>
          <w:bCs/>
          <w:vertAlign w:val="superscript"/>
          <w:lang w:eastAsia="ko-KR"/>
        </w:rPr>
        <w:t>6</w:t>
      </w:r>
      <w:r w:rsidRPr="002A7497">
        <w:rPr>
          <w:rFonts w:asciiTheme="minorHAnsi" w:hAnsiTheme="minorHAnsi" w:cstheme="minorHAnsi"/>
          <w:bCs/>
          <w:lang w:eastAsia="ko-KR"/>
        </w:rPr>
        <w:t xml:space="preserve">Neuroscience Center, Samsung Medical Center, 81 </w:t>
      </w:r>
      <w:proofErr w:type="spellStart"/>
      <w:r w:rsidRPr="002A7497">
        <w:rPr>
          <w:rFonts w:asciiTheme="minorHAnsi" w:hAnsiTheme="minorHAnsi" w:cstheme="minorHAnsi"/>
          <w:bCs/>
          <w:lang w:eastAsia="ko-KR"/>
        </w:rPr>
        <w:t>Irwon-ro</w:t>
      </w:r>
      <w:proofErr w:type="spellEnd"/>
      <w:r w:rsidRPr="002A7497">
        <w:rPr>
          <w:rFonts w:asciiTheme="minorHAnsi" w:hAnsiTheme="minorHAnsi" w:cstheme="minorHAnsi"/>
          <w:bCs/>
          <w:lang w:eastAsia="ko-KR"/>
        </w:rPr>
        <w:t>, Gangnam-</w:t>
      </w:r>
      <w:proofErr w:type="spellStart"/>
      <w:r w:rsidRPr="002A7497">
        <w:rPr>
          <w:rFonts w:asciiTheme="minorHAnsi" w:hAnsiTheme="minorHAnsi" w:cstheme="minorHAnsi"/>
          <w:bCs/>
          <w:lang w:eastAsia="ko-KR"/>
        </w:rPr>
        <w:t>gu</w:t>
      </w:r>
      <w:proofErr w:type="spellEnd"/>
      <w:r w:rsidRPr="002A7497">
        <w:rPr>
          <w:rFonts w:asciiTheme="minorHAnsi" w:hAnsiTheme="minorHAnsi" w:cstheme="minorHAnsi"/>
          <w:bCs/>
          <w:lang w:eastAsia="ko-KR"/>
        </w:rPr>
        <w:t>, Seoul 06351, Korea</w:t>
      </w:r>
    </w:p>
    <w:p w14:paraId="778DF358" w14:textId="77777777" w:rsidR="00F801E8" w:rsidRPr="002A7497" w:rsidRDefault="00F801E8" w:rsidP="00F801E8">
      <w:pPr>
        <w:rPr>
          <w:rFonts w:asciiTheme="minorHAnsi" w:hAnsiTheme="minorHAnsi" w:cstheme="minorHAnsi"/>
          <w:bCs/>
          <w:lang w:eastAsia="ko-KR"/>
        </w:rPr>
      </w:pPr>
      <w:r w:rsidRPr="002A7497">
        <w:rPr>
          <w:rFonts w:asciiTheme="minorHAnsi" w:hAnsiTheme="minorHAnsi" w:cstheme="minorHAnsi"/>
          <w:bCs/>
          <w:vertAlign w:val="superscript"/>
          <w:lang w:eastAsia="ko-KR"/>
        </w:rPr>
        <w:t>7</w:t>
      </w:r>
      <w:r w:rsidRPr="002A7497">
        <w:rPr>
          <w:rFonts w:asciiTheme="minorHAnsi" w:hAnsiTheme="minorHAnsi" w:cstheme="minorHAnsi"/>
          <w:bCs/>
          <w:lang w:eastAsia="ko-KR"/>
        </w:rPr>
        <w:t xml:space="preserve">Samsung Alzheimer Research Center, Samsung Medical Center, 81 </w:t>
      </w:r>
      <w:proofErr w:type="spellStart"/>
      <w:r w:rsidRPr="002A7497">
        <w:rPr>
          <w:rFonts w:asciiTheme="minorHAnsi" w:hAnsiTheme="minorHAnsi" w:cstheme="minorHAnsi"/>
          <w:bCs/>
          <w:lang w:eastAsia="ko-KR"/>
        </w:rPr>
        <w:t>Irwon-ro</w:t>
      </w:r>
      <w:proofErr w:type="spellEnd"/>
      <w:r w:rsidRPr="002A7497">
        <w:rPr>
          <w:rFonts w:asciiTheme="minorHAnsi" w:hAnsiTheme="minorHAnsi" w:cstheme="minorHAnsi"/>
          <w:bCs/>
          <w:lang w:eastAsia="ko-KR"/>
        </w:rPr>
        <w:t>, Gangnam-</w:t>
      </w:r>
      <w:proofErr w:type="spellStart"/>
      <w:r w:rsidRPr="002A7497">
        <w:rPr>
          <w:rFonts w:asciiTheme="minorHAnsi" w:hAnsiTheme="minorHAnsi" w:cstheme="minorHAnsi"/>
          <w:bCs/>
          <w:lang w:eastAsia="ko-KR"/>
        </w:rPr>
        <w:t>gu</w:t>
      </w:r>
      <w:proofErr w:type="spellEnd"/>
      <w:r w:rsidRPr="002A7497">
        <w:rPr>
          <w:rFonts w:asciiTheme="minorHAnsi" w:hAnsiTheme="minorHAnsi" w:cstheme="minorHAnsi"/>
          <w:bCs/>
          <w:lang w:eastAsia="ko-KR"/>
        </w:rPr>
        <w:t>,</w:t>
      </w:r>
    </w:p>
    <w:p w14:paraId="1BBD747A" w14:textId="77777777" w:rsidR="00F801E8" w:rsidRPr="002A7497" w:rsidRDefault="00F801E8" w:rsidP="00F801E8">
      <w:pPr>
        <w:rPr>
          <w:rFonts w:asciiTheme="minorHAnsi" w:hAnsiTheme="minorHAnsi" w:cstheme="minorHAnsi"/>
          <w:bCs/>
          <w:lang w:eastAsia="ko-KR"/>
        </w:rPr>
      </w:pPr>
      <w:r w:rsidRPr="002A7497">
        <w:rPr>
          <w:rFonts w:asciiTheme="minorHAnsi" w:hAnsiTheme="minorHAnsi" w:cstheme="minorHAnsi"/>
          <w:bCs/>
          <w:lang w:eastAsia="ko-KR"/>
        </w:rPr>
        <w:t>Seoul 06351, Korea</w:t>
      </w:r>
    </w:p>
    <w:p w14:paraId="5E43FD59" w14:textId="77777777" w:rsidR="00F801E8" w:rsidRPr="00B07A3B" w:rsidRDefault="00F801E8" w:rsidP="00F801E8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03DA2712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3199702" w14:textId="77777777" w:rsidR="00523742" w:rsidRPr="00B07A3B" w:rsidRDefault="0052374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2DB4C8F" w14:textId="326632AD" w:rsidR="00F801E8" w:rsidRPr="00F801E8" w:rsidRDefault="00F801E8" w:rsidP="00F801E8">
      <w:pPr>
        <w:rPr>
          <w:rFonts w:asciiTheme="minorHAnsi" w:hAnsiTheme="minorHAnsi" w:cstheme="minorHAnsi"/>
          <w:bCs/>
          <w:lang w:eastAsia="ko-KR"/>
        </w:rPr>
      </w:pPr>
      <w:bookmarkStart w:id="0" w:name="_Hlk25233958"/>
      <w:proofErr w:type="spellStart"/>
      <w:r w:rsidRPr="002A7497">
        <w:rPr>
          <w:rFonts w:asciiTheme="minorHAnsi" w:hAnsiTheme="minorHAnsi" w:cstheme="minorHAnsi"/>
        </w:rPr>
        <w:t>Duk</w:t>
      </w:r>
      <w:proofErr w:type="spellEnd"/>
      <w:r w:rsidRPr="002A7497">
        <w:rPr>
          <w:rFonts w:asciiTheme="minorHAnsi" w:hAnsiTheme="minorHAnsi" w:cstheme="minorHAnsi"/>
        </w:rPr>
        <w:t xml:space="preserve"> L. </w:t>
      </w:r>
      <w:r w:rsidRPr="002A7497">
        <w:rPr>
          <w:rFonts w:asciiTheme="minorHAnsi" w:hAnsiTheme="minorHAnsi" w:cstheme="minorHAnsi"/>
          <w:bCs/>
          <w:lang w:eastAsia="ko-KR"/>
        </w:rPr>
        <w:t>Na</w:t>
      </w:r>
      <w:r>
        <w:rPr>
          <w:rFonts w:asciiTheme="minorHAnsi" w:hAnsiTheme="minorHAnsi" w:cstheme="minorHAnsi"/>
          <w:bCs/>
          <w:vertAlign w:val="superscript"/>
          <w:lang w:eastAsia="ko-KR"/>
        </w:rPr>
        <w:t xml:space="preserve">     </w:t>
      </w:r>
      <w:r w:rsidRPr="00F801E8">
        <w:rPr>
          <w:rStyle w:val="Hyperlink"/>
          <w:rFonts w:asciiTheme="minorHAnsi" w:hAnsiTheme="minorHAnsi" w:cstheme="minorHAnsi"/>
          <w:bCs/>
          <w:u w:val="none"/>
          <w:lang w:eastAsia="ko-KR"/>
        </w:rPr>
        <w:t>dukna@naver.com</w:t>
      </w:r>
    </w:p>
    <w:p w14:paraId="1B4B2D7A" w14:textId="76923023" w:rsidR="004E0C5A" w:rsidRDefault="00F801E8" w:rsidP="00F801E8">
      <w:pPr>
        <w:rPr>
          <w:rFonts w:asciiTheme="minorHAnsi" w:hAnsiTheme="minorHAnsi" w:cstheme="minorHAnsi"/>
          <w:bCs/>
          <w:color w:val="0000FF"/>
          <w:lang w:eastAsia="ko-KR"/>
        </w:rPr>
      </w:pPr>
      <w:proofErr w:type="spellStart"/>
      <w:r w:rsidRPr="002A7497">
        <w:rPr>
          <w:rFonts w:asciiTheme="minorHAnsi" w:hAnsiTheme="minorHAnsi" w:cstheme="minorHAnsi"/>
          <w:bCs/>
          <w:lang w:eastAsia="ko-KR"/>
        </w:rPr>
        <w:t>Hyemin</w:t>
      </w:r>
      <w:proofErr w:type="spellEnd"/>
      <w:r w:rsidRPr="002A7497">
        <w:rPr>
          <w:rFonts w:asciiTheme="minorHAnsi" w:hAnsiTheme="minorHAnsi" w:cstheme="minorHAnsi"/>
          <w:bCs/>
          <w:lang w:eastAsia="ko-KR"/>
        </w:rPr>
        <w:t xml:space="preserve"> Jang</w:t>
      </w:r>
      <w:r>
        <w:rPr>
          <w:rFonts w:asciiTheme="minorHAnsi" w:hAnsiTheme="minorHAnsi" w:cstheme="minorHAnsi"/>
          <w:bCs/>
          <w:lang w:eastAsia="ko-KR"/>
        </w:rPr>
        <w:t xml:space="preserve"> </w:t>
      </w:r>
      <w:hyperlink r:id="rId8" w:history="1">
        <w:r w:rsidR="0003434E" w:rsidRPr="009669F9">
          <w:rPr>
            <w:rStyle w:val="Hyperlink"/>
            <w:rFonts w:asciiTheme="minorHAnsi" w:hAnsiTheme="minorHAnsi" w:cstheme="minorHAnsi"/>
            <w:bCs/>
            <w:lang w:eastAsia="ko-KR"/>
          </w:rPr>
          <w:t>hmjang57@gmail.com</w:t>
        </w:r>
      </w:hyperlink>
    </w:p>
    <w:p w14:paraId="6A700487" w14:textId="77777777" w:rsidR="00523742" w:rsidRPr="00F801E8" w:rsidRDefault="00523742" w:rsidP="00F801E8">
      <w:pPr>
        <w:rPr>
          <w:rFonts w:asciiTheme="minorHAnsi" w:hAnsiTheme="minorHAnsi" w:cstheme="minorHAnsi"/>
          <w:bCs/>
          <w:color w:val="0000FF"/>
          <w:lang w:eastAsia="ko-KR"/>
        </w:rPr>
      </w:pPr>
    </w:p>
    <w:p w14:paraId="2E1C6668" w14:textId="479D22BF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820595F" w14:textId="2D4E622E" w:rsidR="00F801E8" w:rsidRPr="00F801E8" w:rsidRDefault="00F801E8" w:rsidP="00F801E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FF"/>
        </w:rPr>
      </w:pPr>
      <w:r w:rsidRPr="00F801E8">
        <w:rPr>
          <w:rFonts w:asciiTheme="minorHAnsi" w:hAnsiTheme="minorHAnsi" w:cstheme="minorHAnsi"/>
          <w:color w:val="0000FF"/>
        </w:rPr>
        <w:t>hyeongseop09@gmail.com</w:t>
      </w:r>
    </w:p>
    <w:p w14:paraId="3C1171F2" w14:textId="056C7843" w:rsidR="00F801E8" w:rsidRPr="00F801E8" w:rsidRDefault="00F801E8" w:rsidP="00F801E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FF"/>
          <w:lang w:eastAsia="ko-KR"/>
        </w:rPr>
      </w:pPr>
      <w:r w:rsidRPr="00F801E8">
        <w:rPr>
          <w:rFonts w:asciiTheme="minorHAnsi" w:hAnsiTheme="minorHAnsi" w:cstheme="minorHAnsi"/>
          <w:bCs/>
          <w:color w:val="0000FF"/>
        </w:rPr>
        <w:t>shben.lee@</w:t>
      </w:r>
      <w:hyperlink r:id="rId9" w:history="1"/>
      <w:r w:rsidRPr="00F801E8">
        <w:rPr>
          <w:rStyle w:val="Hyperlink"/>
          <w:rFonts w:asciiTheme="minorHAnsi" w:hAnsiTheme="minorHAnsi" w:cstheme="minorHAnsi"/>
          <w:bCs/>
          <w:u w:val="none"/>
          <w:lang w:eastAsia="ko-KR"/>
        </w:rPr>
        <w:t>samsung.com</w:t>
      </w:r>
    </w:p>
    <w:p w14:paraId="044D21FE" w14:textId="6933DB2F" w:rsidR="00F801E8" w:rsidRPr="00F801E8" w:rsidRDefault="00F801E8" w:rsidP="00F801E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FF"/>
        </w:rPr>
      </w:pPr>
      <w:r w:rsidRPr="00F801E8">
        <w:rPr>
          <w:rFonts w:asciiTheme="minorHAnsi" w:hAnsiTheme="minorHAnsi" w:cstheme="minorHAnsi"/>
          <w:color w:val="0000FF"/>
        </w:rPr>
        <w:t>jongwook.chang@samsung.com</w:t>
      </w:r>
    </w:p>
    <w:p w14:paraId="50E23A84" w14:textId="7B077C2E" w:rsidR="00523742" w:rsidRDefault="00F801E8" w:rsidP="00523742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theme="minorHAnsi"/>
          <w:bCs/>
          <w:u w:val="none"/>
          <w:lang w:eastAsia="ko-KR"/>
        </w:rPr>
      </w:pPr>
      <w:r w:rsidRPr="00F801E8">
        <w:rPr>
          <w:rFonts w:asciiTheme="minorHAnsi" w:hAnsiTheme="minorHAnsi" w:cstheme="minorHAnsi"/>
          <w:color w:val="0000FF"/>
        </w:rPr>
        <w:t>aranii.kim@sbri.co.kr</w:t>
      </w:r>
      <w:r w:rsidRPr="00F801E8">
        <w:rPr>
          <w:rStyle w:val="Hyperlink"/>
          <w:rFonts w:asciiTheme="minorHAnsi" w:hAnsiTheme="minorHAnsi" w:cstheme="minorHAnsi"/>
          <w:bCs/>
          <w:u w:val="none"/>
          <w:lang w:eastAsia="ko-KR"/>
        </w:rPr>
        <w:t xml:space="preserve"> </w:t>
      </w:r>
    </w:p>
    <w:p w14:paraId="733D5557" w14:textId="13B3FD42" w:rsidR="00F801E8" w:rsidRPr="00857A9C" w:rsidRDefault="00FE547E" w:rsidP="005237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FF"/>
        </w:rPr>
      </w:pPr>
      <w:hyperlink r:id="rId10" w:history="1">
        <w:r w:rsidR="00523742" w:rsidRPr="00857A9C">
          <w:rPr>
            <w:rStyle w:val="Hyperlink"/>
            <w:rFonts w:asciiTheme="minorHAnsi" w:hAnsiTheme="minorHAnsi" w:cstheme="minorHAnsi"/>
            <w:bCs/>
            <w:u w:val="none"/>
            <w:lang w:eastAsia="ko-KR"/>
          </w:rPr>
          <w:t>hmjang57@gmail.com</w:t>
        </w:r>
      </w:hyperlink>
    </w:p>
    <w:p w14:paraId="664F9C7B" w14:textId="5B411383" w:rsidR="00523742" w:rsidRPr="00F801E8" w:rsidRDefault="00523742" w:rsidP="00F801E8">
      <w:pPr>
        <w:rPr>
          <w:rFonts w:asciiTheme="minorHAnsi" w:hAnsiTheme="minorHAnsi" w:cstheme="minorHAnsi"/>
          <w:bCs/>
          <w:color w:val="0000FF"/>
          <w:lang w:eastAsia="ko-KR"/>
        </w:rPr>
      </w:pPr>
      <w:r w:rsidRPr="00F801E8">
        <w:rPr>
          <w:rStyle w:val="Hyperlink"/>
          <w:rFonts w:asciiTheme="minorHAnsi" w:hAnsiTheme="minorHAnsi" w:cstheme="minorHAnsi"/>
          <w:bCs/>
          <w:u w:val="none"/>
          <w:lang w:eastAsia="ko-KR"/>
        </w:rPr>
        <w:t>dukna@naver.com</w:t>
      </w:r>
    </w:p>
    <w:p w14:paraId="724AD41F" w14:textId="77777777" w:rsidR="00F801E8" w:rsidRPr="00B07A3B" w:rsidRDefault="00F801E8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6FC740A7" w:rsidR="003B5E26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A084812" w14:textId="3AC1A8B1" w:rsidR="005E2310" w:rsidRDefault="005E2310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2715316" w14:textId="408D4317" w:rsidR="005E2310" w:rsidRDefault="005E2310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653A9DE" w14:textId="52A85B53" w:rsidR="005E2310" w:rsidRDefault="005E2310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FC46967" w14:textId="77777777" w:rsidR="005E2310" w:rsidRPr="00B07A3B" w:rsidRDefault="005E2310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087428B0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</w:p>
    <w:p w14:paraId="39CBDE5B" w14:textId="47D4821F" w:rsidR="00987081" w:rsidRPr="00673750" w:rsidRDefault="00987081" w:rsidP="00D46A4D">
      <w:pPr>
        <w:pStyle w:val="Heading2"/>
        <w:jc w:val="both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 xml:space="preserve">Author Questionnaire </w:t>
      </w:r>
    </w:p>
    <w:p w14:paraId="72574512" w14:textId="0CE9BC13" w:rsidR="00673750" w:rsidRPr="00E20544" w:rsidRDefault="00673750" w:rsidP="00E20544">
      <w:pPr>
        <w:pStyle w:val="ListParagraph"/>
        <w:numPr>
          <w:ilvl w:val="0"/>
          <w:numId w:val="54"/>
        </w:num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E20544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E20544">
        <w:rPr>
          <w:rFonts w:asciiTheme="minorHAnsi" w:eastAsia="Times New Roman" w:hAnsiTheme="minorHAnsi" w:cstheme="minorHAnsi"/>
          <w:szCs w:val="24"/>
        </w:rPr>
        <w:t>: Does your protocol require the use of a dissecting or stereomicroscope for performing a complex dissection, microinjection technique, or something similar?</w:t>
      </w:r>
      <w:r w:rsidRPr="00E2054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4E84" w:rsidRPr="00E20544">
        <w:rPr>
          <w:rFonts w:asciiTheme="minorHAnsi" w:eastAsia="Malgun Gothic" w:hAnsiTheme="minorHAnsi" w:cstheme="minorHAnsi"/>
          <w:b/>
          <w:bCs/>
          <w:szCs w:val="24"/>
          <w:lang w:eastAsia="ko-KR"/>
        </w:rPr>
        <w:t>No</w:t>
      </w:r>
      <w:r w:rsidRPr="00E20544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2CB50DB" w14:textId="77777777" w:rsidR="00E20544" w:rsidRPr="00E20544" w:rsidRDefault="00E20544" w:rsidP="00E20544">
      <w:pPr>
        <w:pStyle w:val="ListParagraph"/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0ADB2710" w:rsidR="00673750" w:rsidRPr="00E20544" w:rsidRDefault="00673750" w:rsidP="00E20544">
      <w:pPr>
        <w:pStyle w:val="ListParagraph"/>
        <w:numPr>
          <w:ilvl w:val="0"/>
          <w:numId w:val="54"/>
        </w:num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E20544">
        <w:rPr>
          <w:rFonts w:asciiTheme="minorHAnsi" w:eastAsia="Times New Roman" w:hAnsiTheme="minorHAnsi" w:cstheme="minorHAnsi"/>
          <w:b/>
          <w:szCs w:val="24"/>
        </w:rPr>
        <w:t xml:space="preserve">Software: </w:t>
      </w:r>
      <w:r w:rsidRPr="00E20544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E2054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4E84" w:rsidRPr="00E20544">
        <w:rPr>
          <w:rFonts w:asciiTheme="minorHAnsi" w:eastAsia="Malgun Gothic" w:hAnsiTheme="minorHAnsi" w:cstheme="minorHAnsi"/>
          <w:b/>
          <w:bCs/>
          <w:szCs w:val="24"/>
          <w:lang w:eastAsia="ko-KR"/>
        </w:rPr>
        <w:t>Yes</w:t>
      </w:r>
    </w:p>
    <w:p w14:paraId="1A5B3771" w14:textId="59079285" w:rsidR="00673750" w:rsidRPr="00E20544" w:rsidRDefault="00673750" w:rsidP="00D46A4D">
      <w:pPr>
        <w:spacing w:before="120"/>
        <w:ind w:left="720"/>
        <w:jc w:val="both"/>
        <w:rPr>
          <w:rFonts w:asciiTheme="minorHAnsi" w:eastAsia="Times New Roman" w:hAnsiTheme="minorHAnsi" w:cstheme="minorHAnsi"/>
          <w:szCs w:val="24"/>
        </w:rPr>
      </w:pPr>
      <w:r w:rsidRPr="00E20544">
        <w:rPr>
          <w:rFonts w:asciiTheme="minorHAnsi" w:eastAsia="Times New Roman" w:hAnsiTheme="minorHAnsi" w:cstheme="minorHAnsi"/>
          <w:szCs w:val="24"/>
        </w:rPr>
        <w:t xml:space="preserve">If </w:t>
      </w:r>
      <w:r w:rsidRPr="00E20544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E20544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1" w:history="1">
        <w:r w:rsidRPr="00E20544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E20544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E20544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2" w:history="1">
        <w:r w:rsidRPr="00E20544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E20544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E20544">
        <w:rPr>
          <w:rFonts w:asciiTheme="minorHAnsi" w:eastAsia="Times New Roman" w:hAnsiTheme="minorHAnsi" w:cstheme="minorHAnsi"/>
          <w:szCs w:val="24"/>
          <w:highlight w:val="yellow"/>
        </w:rPr>
        <w:t xml:space="preserve"> Please upload all screen captured video files to your project page as soon as possible</w:t>
      </w:r>
      <w:r w:rsidRPr="00E20544">
        <w:rPr>
          <w:rFonts w:asciiTheme="minorHAnsi" w:eastAsia="Times New Roman" w:hAnsiTheme="minorHAnsi" w:cstheme="minorHAnsi"/>
          <w:szCs w:val="24"/>
        </w:rPr>
        <w:t>.</w:t>
      </w:r>
    </w:p>
    <w:p w14:paraId="128CEB69" w14:textId="77777777" w:rsidR="00E20544" w:rsidRPr="00E20544" w:rsidRDefault="00E20544" w:rsidP="00E20544">
      <w:pPr>
        <w:spacing w:before="120"/>
        <w:jc w:val="both"/>
        <w:rPr>
          <w:rFonts w:asciiTheme="minorHAnsi" w:eastAsia="Times New Roman" w:hAnsiTheme="minorHAnsi" w:cstheme="minorHAnsi"/>
          <w:szCs w:val="24"/>
        </w:rPr>
      </w:pPr>
    </w:p>
    <w:p w14:paraId="6FD18C4A" w14:textId="6FAB9214" w:rsidR="00E20544" w:rsidRPr="00E20544" w:rsidRDefault="00673750" w:rsidP="00E20544">
      <w:pPr>
        <w:pStyle w:val="ListParagraph"/>
        <w:numPr>
          <w:ilvl w:val="0"/>
          <w:numId w:val="54"/>
        </w:num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E20544">
        <w:rPr>
          <w:rFonts w:asciiTheme="minorHAnsi" w:eastAsia="Times New Roman" w:hAnsiTheme="minorHAnsi" w:cstheme="minorHAnsi"/>
          <w:b/>
          <w:szCs w:val="24"/>
        </w:rPr>
        <w:t xml:space="preserve">Interview statements: </w:t>
      </w:r>
      <w:r w:rsidRPr="00E20544">
        <w:rPr>
          <w:rFonts w:asciiTheme="minorHAnsi" w:eastAsia="Times New Roman" w:hAnsiTheme="minorHAnsi" w:cstheme="minorHAnsi"/>
          <w:szCs w:val="24"/>
        </w:rPr>
        <w:t xml:space="preserve">Considering the COVID-19-imposed mask-wearing and social distancing recommendations, which interview statement filming option is the most appropriate for your </w:t>
      </w:r>
      <w:r w:rsidR="00D46A4D" w:rsidRPr="00E20544">
        <w:rPr>
          <w:rFonts w:asciiTheme="minorHAnsi" w:eastAsia="Times New Roman" w:hAnsiTheme="minorHAnsi" w:cstheme="minorHAnsi"/>
          <w:szCs w:val="24"/>
        </w:rPr>
        <w:t>group?</w:t>
      </w:r>
    </w:p>
    <w:p w14:paraId="1995B0EF" w14:textId="77777777" w:rsidR="00E20544" w:rsidRDefault="00D46A4D" w:rsidP="00D46A4D">
      <w:pPr>
        <w:spacing w:before="120"/>
        <w:jc w:val="both"/>
        <w:rPr>
          <w:rFonts w:asciiTheme="minorHAnsi" w:eastAsia="Times New Roman" w:hAnsiTheme="minorHAnsi" w:cstheme="minorHAnsi"/>
          <w:color w:val="222222"/>
          <w:szCs w:val="24"/>
        </w:rPr>
      </w:pPr>
      <w:r w:rsidRPr="00E20544">
        <w:rPr>
          <w:rFonts w:asciiTheme="minorHAnsi" w:eastAsia="Times New Roman" w:hAnsiTheme="minorHAnsi" w:cstheme="minorHAnsi"/>
          <w:color w:val="222222"/>
          <w:szCs w:val="24"/>
        </w:rPr>
        <w:t xml:space="preserve"> </w:t>
      </w:r>
      <w:r w:rsidR="00E20544">
        <w:rPr>
          <w:rFonts w:asciiTheme="minorHAnsi" w:eastAsia="Times New Roman" w:hAnsiTheme="minorHAnsi" w:cstheme="minorHAnsi"/>
          <w:color w:val="222222"/>
          <w:szCs w:val="24"/>
        </w:rPr>
        <w:t xml:space="preserve">     </w:t>
      </w:r>
      <w:r w:rsidR="00673750" w:rsidRPr="00E20544">
        <w:rPr>
          <w:rFonts w:asciiTheme="minorHAnsi" w:eastAsia="Times New Roman" w:hAnsiTheme="minorHAnsi" w:cstheme="minorHAnsi"/>
          <w:color w:val="222222"/>
          <w:szCs w:val="24"/>
        </w:rPr>
        <w:t>Author interview statement opt out. Statements removed completely.</w:t>
      </w:r>
    </w:p>
    <w:p w14:paraId="37AF1371" w14:textId="77777777" w:rsidR="00E20544" w:rsidRDefault="00E20544" w:rsidP="00D46A4D">
      <w:pPr>
        <w:spacing w:before="120"/>
        <w:jc w:val="both"/>
        <w:rPr>
          <w:rFonts w:asciiTheme="minorHAnsi" w:eastAsia="Times New Roman" w:hAnsiTheme="minorHAnsi" w:cstheme="minorHAnsi"/>
          <w:color w:val="222222"/>
          <w:szCs w:val="24"/>
        </w:rPr>
      </w:pPr>
    </w:p>
    <w:p w14:paraId="6B1019DD" w14:textId="75E36754" w:rsidR="00E20544" w:rsidRPr="00E20544" w:rsidRDefault="00673750" w:rsidP="00E20544">
      <w:pPr>
        <w:pStyle w:val="ListParagraph"/>
        <w:numPr>
          <w:ilvl w:val="0"/>
          <w:numId w:val="54"/>
        </w:numPr>
        <w:spacing w:before="120"/>
        <w:jc w:val="both"/>
        <w:rPr>
          <w:rFonts w:asciiTheme="minorHAnsi" w:eastAsia="Times New Roman" w:hAnsiTheme="minorHAnsi" w:cstheme="minorHAnsi"/>
          <w:color w:val="222222"/>
          <w:szCs w:val="24"/>
        </w:rPr>
      </w:pPr>
      <w:r w:rsidRPr="00E20544">
        <w:rPr>
          <w:rFonts w:asciiTheme="minorHAnsi" w:eastAsia="Times New Roman" w:hAnsiTheme="minorHAnsi" w:cstheme="minorHAnsi"/>
          <w:b/>
          <w:szCs w:val="24"/>
        </w:rPr>
        <w:t>Filming location:</w:t>
      </w:r>
      <w:r w:rsidRPr="00E20544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E2054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4E84" w:rsidRPr="00E20544">
        <w:rPr>
          <w:rFonts w:asciiTheme="minorHAnsi" w:eastAsia="Malgun Gothic" w:hAnsiTheme="minorHAnsi" w:cstheme="minorHAnsi"/>
          <w:b/>
          <w:bCs/>
          <w:szCs w:val="24"/>
          <w:lang w:eastAsia="ko-KR"/>
        </w:rPr>
        <w:t>Yes</w:t>
      </w:r>
    </w:p>
    <w:p w14:paraId="401A1F48" w14:textId="7DE3A0D0" w:rsidR="00673750" w:rsidRPr="00E20544" w:rsidRDefault="004A4E84" w:rsidP="00E20544">
      <w:pPr>
        <w:pStyle w:val="ListParagraph"/>
        <w:spacing w:before="120"/>
        <w:jc w:val="both"/>
        <w:rPr>
          <w:rFonts w:asciiTheme="minorHAnsi" w:eastAsia="Times New Roman" w:hAnsiTheme="minorHAnsi" w:cstheme="minorHAnsi"/>
          <w:color w:val="222222"/>
          <w:szCs w:val="24"/>
        </w:rPr>
      </w:pPr>
      <w:r w:rsidRPr="00E20544">
        <w:rPr>
          <w:rFonts w:asciiTheme="minorHAnsi" w:eastAsia="Times New Roman" w:hAnsiTheme="minorHAnsi" w:cstheme="minorHAnsi"/>
          <w:szCs w:val="24"/>
        </w:rPr>
        <w:t>One is a place for experimental animals and surgical experiments. The other is for analysis</w:t>
      </w:r>
      <w:r w:rsidR="00E20544">
        <w:rPr>
          <w:rFonts w:asciiTheme="minorHAnsi" w:eastAsia="Times New Roman" w:hAnsiTheme="minorHAnsi" w:cstheme="minorHAnsi"/>
          <w:szCs w:val="24"/>
        </w:rPr>
        <w:t xml:space="preserve"> </w:t>
      </w:r>
      <w:r w:rsidR="00E20544" w:rsidRPr="00E20544">
        <w:rPr>
          <w:rFonts w:asciiTheme="minorHAnsi" w:eastAsia="Times New Roman" w:hAnsiTheme="minorHAnsi" w:cstheme="minorHAnsi"/>
          <w:szCs w:val="24"/>
        </w:rPr>
        <w:t>(</w:t>
      </w:r>
      <w:r w:rsidRPr="00E20544">
        <w:rPr>
          <w:rFonts w:asciiTheme="minorHAnsi" w:eastAsia="Times New Roman" w:hAnsiTheme="minorHAnsi" w:cstheme="minorHAnsi"/>
          <w:szCs w:val="24"/>
        </w:rPr>
        <w:t>in this study, the imaging center)</w:t>
      </w:r>
      <w:r w:rsidR="00D46A4D" w:rsidRPr="00E20544">
        <w:rPr>
          <w:rFonts w:asciiTheme="minorHAnsi" w:eastAsia="Times New Roman" w:hAnsiTheme="minorHAnsi" w:cstheme="minorHAnsi"/>
          <w:szCs w:val="24"/>
        </w:rPr>
        <w:t xml:space="preserve">. </w:t>
      </w:r>
      <w:r w:rsidRPr="00E20544">
        <w:rPr>
          <w:rFonts w:asciiTheme="minorHAnsi" w:eastAsia="Times New Roman" w:hAnsiTheme="minorHAnsi" w:cstheme="minorHAnsi"/>
          <w:szCs w:val="24"/>
        </w:rPr>
        <w:t>The above two places are located on different floors.</w:t>
      </w:r>
    </w:p>
    <w:p w14:paraId="2DA6183B" w14:textId="77777777" w:rsidR="00C2620F" w:rsidRPr="00E20544" w:rsidRDefault="00987081" w:rsidP="00D46A4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2054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74D07E30" w14:textId="5E7809B5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4E717F8" w14:textId="1CEA485B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4F18ED">
        <w:rPr>
          <w:rFonts w:asciiTheme="minorHAnsi" w:hAnsiTheme="minorHAnsi" w:cstheme="minorHAnsi"/>
          <w:bCs/>
          <w:sz w:val="22"/>
          <w:szCs w:val="22"/>
        </w:rPr>
        <w:t>10</w:t>
      </w:r>
    </w:p>
    <w:p w14:paraId="5AAC9C6C" w14:textId="4273036D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D7DCD">
        <w:rPr>
          <w:rFonts w:asciiTheme="minorHAnsi" w:hAnsiTheme="minorHAnsi" w:cstheme="minorHAnsi"/>
          <w:bCs/>
          <w:sz w:val="22"/>
          <w:szCs w:val="22"/>
        </w:rPr>
        <w:t>19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54172504" w14:textId="5E7AD372" w:rsidR="00336C61" w:rsidRDefault="007D61A8" w:rsidP="00C837D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90E9DAC" w14:textId="77777777" w:rsidR="00C837DF" w:rsidRPr="00C837DF" w:rsidRDefault="00C837DF" w:rsidP="00C837DF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25928288" w14:textId="13C2EA2B" w:rsidR="007D61A8" w:rsidRPr="00857A9C" w:rsidRDefault="00281055" w:rsidP="00857A9C">
      <w:pPr>
        <w:pStyle w:val="ListParagraph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L</w:t>
      </w:r>
      <w:r w:rsidR="003D4B39" w:rsidRPr="00E20544">
        <w:rPr>
          <w:rFonts w:asciiTheme="minorHAnsi" w:hAnsiTheme="minorHAnsi" w:cstheme="minorHAnsi"/>
        </w:rPr>
        <w:t xml:space="preserve">umbar </w:t>
      </w:r>
      <w:r w:rsidR="003D4B39" w:rsidRPr="00E20544">
        <w:rPr>
          <w:rFonts w:asciiTheme="minorHAnsi" w:hAnsiTheme="minorHAnsi" w:cstheme="minorHAnsi"/>
          <w:lang w:eastAsia="ko-KR"/>
        </w:rPr>
        <w:t>p</w:t>
      </w:r>
      <w:r w:rsidR="003D4B39" w:rsidRPr="00E20544">
        <w:rPr>
          <w:rFonts w:asciiTheme="minorHAnsi" w:hAnsiTheme="minorHAnsi" w:cstheme="minorHAnsi"/>
        </w:rPr>
        <w:t>unc</w:t>
      </w:r>
      <w:r w:rsidR="003D4B39" w:rsidRPr="00E20544">
        <w:rPr>
          <w:rFonts w:asciiTheme="minorHAnsi" w:hAnsiTheme="minorHAnsi" w:cstheme="minorHAnsi"/>
          <w:lang w:eastAsia="ko-KR"/>
        </w:rPr>
        <w:t>ture</w:t>
      </w:r>
      <w:r w:rsidR="003D4B39" w:rsidRPr="00E20544">
        <w:rPr>
          <w:rFonts w:asciiTheme="minorHAnsi" w:hAnsiTheme="minorHAnsi" w:cstheme="minorHAnsi"/>
        </w:rPr>
        <w:t xml:space="preserve"> is a relatively well-established method</w:t>
      </w:r>
      <w:r>
        <w:rPr>
          <w:rFonts w:asciiTheme="minorHAnsi" w:hAnsiTheme="minorHAnsi" w:cstheme="minorHAnsi"/>
        </w:rPr>
        <w:t xml:space="preserve"> in humans</w:t>
      </w:r>
      <w:r w:rsidR="003D4B39" w:rsidRPr="00E20544">
        <w:rPr>
          <w:rFonts w:asciiTheme="minorHAnsi" w:hAnsiTheme="minorHAnsi" w:cstheme="minorHAnsi"/>
        </w:rPr>
        <w:t xml:space="preserve">, but </w:t>
      </w:r>
      <w:r w:rsidR="003D4B39" w:rsidRPr="00E20544">
        <w:rPr>
          <w:rFonts w:asciiTheme="minorHAnsi" w:hAnsiTheme="minorHAnsi" w:cstheme="minorHAnsi"/>
          <w:lang w:eastAsia="ko-KR"/>
        </w:rPr>
        <w:t>not</w:t>
      </w:r>
      <w:r w:rsidR="003D4B39" w:rsidRPr="00E20544">
        <w:rPr>
          <w:rFonts w:asciiTheme="minorHAnsi" w:hAnsiTheme="minorHAnsi" w:cstheme="minorHAnsi"/>
        </w:rPr>
        <w:t xml:space="preserve"> </w:t>
      </w:r>
      <w:r w:rsidR="003D4B39" w:rsidRPr="00E20544">
        <w:rPr>
          <w:rFonts w:asciiTheme="minorHAnsi" w:hAnsiTheme="minorHAnsi" w:cstheme="minorHAnsi"/>
          <w:lang w:eastAsia="ko-KR"/>
        </w:rPr>
        <w:t>in</w:t>
      </w:r>
      <w:r w:rsidR="003D4B39" w:rsidRPr="00E20544">
        <w:rPr>
          <w:rFonts w:asciiTheme="minorHAnsi" w:hAnsiTheme="minorHAnsi" w:cstheme="minorHAnsi"/>
        </w:rPr>
        <w:t xml:space="preserve"> </w:t>
      </w:r>
      <w:r w:rsidR="009A2A49" w:rsidRPr="00E20544">
        <w:rPr>
          <w:rFonts w:asciiTheme="minorHAnsi" w:hAnsiTheme="minorHAnsi" w:cstheme="minorHAnsi"/>
        </w:rPr>
        <w:t xml:space="preserve">a </w:t>
      </w:r>
      <w:r w:rsidR="003D4B39" w:rsidRPr="00E20544">
        <w:rPr>
          <w:rFonts w:asciiTheme="minorHAnsi" w:hAnsiTheme="minorHAnsi" w:cstheme="minorHAnsi"/>
          <w:lang w:eastAsia="ko-KR"/>
        </w:rPr>
        <w:t>rodent</w:t>
      </w:r>
      <w:r w:rsidR="003D4B39" w:rsidRPr="00E20544">
        <w:rPr>
          <w:rFonts w:asciiTheme="minorHAnsi" w:hAnsiTheme="minorHAnsi" w:cstheme="minorHAnsi"/>
        </w:rPr>
        <w:t xml:space="preserve"> </w:t>
      </w:r>
      <w:r w:rsidR="003D4B39" w:rsidRPr="00E20544">
        <w:rPr>
          <w:rFonts w:asciiTheme="minorHAnsi" w:hAnsiTheme="minorHAnsi" w:cstheme="minorHAnsi"/>
          <w:lang w:eastAsia="ko-KR"/>
        </w:rPr>
        <w:t>for</w:t>
      </w:r>
      <w:r w:rsidR="003D4B39" w:rsidRPr="00E20544">
        <w:rPr>
          <w:rFonts w:asciiTheme="minorHAnsi" w:hAnsiTheme="minorHAnsi" w:cstheme="minorHAnsi"/>
        </w:rPr>
        <w:t xml:space="preserve"> </w:t>
      </w:r>
      <w:r w:rsidR="003D4B39" w:rsidRPr="00E20544">
        <w:rPr>
          <w:rFonts w:asciiTheme="minorHAnsi" w:hAnsiTheme="minorHAnsi" w:cstheme="minorHAnsi"/>
          <w:lang w:eastAsia="ko-KR"/>
        </w:rPr>
        <w:t>research</w:t>
      </w:r>
      <w:r w:rsidR="003D4B39" w:rsidRPr="00E20544">
        <w:rPr>
          <w:rFonts w:asciiTheme="minorHAnsi" w:hAnsiTheme="minorHAnsi" w:cstheme="minorHAnsi"/>
        </w:rPr>
        <w:t xml:space="preserve"> </w:t>
      </w:r>
      <w:r w:rsidR="003D4B39" w:rsidRPr="00E20544">
        <w:rPr>
          <w:rFonts w:asciiTheme="minorHAnsi" w:hAnsiTheme="minorHAnsi" w:cstheme="minorHAnsi"/>
          <w:lang w:eastAsia="ko-KR"/>
        </w:rPr>
        <w:t>purposes</w:t>
      </w:r>
      <w:r w:rsidR="003D4B39" w:rsidRPr="00E20544">
        <w:rPr>
          <w:rFonts w:asciiTheme="minorHAnsi" w:hAnsiTheme="minorHAnsi" w:cstheme="minorHAnsi"/>
        </w:rPr>
        <w:t>.</w:t>
      </w:r>
      <w:r w:rsidR="00857A9C">
        <w:rPr>
          <w:rFonts w:asciiTheme="minorHAnsi" w:hAnsiTheme="minorHAnsi" w:cstheme="minorHAnsi"/>
        </w:rPr>
        <w:t xml:space="preserve"> This study reports </w:t>
      </w:r>
      <w:r>
        <w:rPr>
          <w:rFonts w:asciiTheme="minorHAnsi" w:hAnsiTheme="minorHAnsi" w:cstheme="minorHAnsi"/>
        </w:rPr>
        <w:t xml:space="preserve">an </w:t>
      </w:r>
      <w:r w:rsidR="00857A9C" w:rsidRPr="00E20544">
        <w:rPr>
          <w:rFonts w:asciiTheme="minorHAnsi" w:hAnsiTheme="minorHAnsi" w:cstheme="minorHAnsi"/>
        </w:rPr>
        <w:t xml:space="preserve">intraspinal cavity administration method </w:t>
      </w:r>
      <w:r w:rsidR="00857A9C" w:rsidRPr="00E20544">
        <w:rPr>
          <w:rFonts w:asciiTheme="minorHAnsi" w:hAnsiTheme="minorHAnsi" w:cstheme="minorHAnsi"/>
          <w:lang w:eastAsia="ko-KR"/>
        </w:rPr>
        <w:t>in</w:t>
      </w:r>
      <w:r w:rsidR="00857A9C" w:rsidRPr="00E20544">
        <w:rPr>
          <w:rFonts w:asciiTheme="minorHAnsi" w:hAnsiTheme="minorHAnsi" w:cstheme="minorHAnsi"/>
        </w:rPr>
        <w:t xml:space="preserve"> </w:t>
      </w:r>
      <w:r w:rsidR="00857A9C" w:rsidRPr="00E20544">
        <w:rPr>
          <w:rFonts w:asciiTheme="minorHAnsi" w:hAnsiTheme="minorHAnsi" w:cstheme="minorHAnsi"/>
          <w:lang w:eastAsia="ko-KR"/>
        </w:rPr>
        <w:t>a</w:t>
      </w:r>
      <w:r w:rsidR="00857A9C" w:rsidRPr="00E20544">
        <w:rPr>
          <w:rFonts w:asciiTheme="minorHAnsi" w:hAnsiTheme="minorHAnsi" w:cstheme="minorHAnsi"/>
        </w:rPr>
        <w:t xml:space="preserve"> </w:t>
      </w:r>
      <w:r w:rsidR="00857A9C" w:rsidRPr="00E20544">
        <w:rPr>
          <w:rFonts w:asciiTheme="minorHAnsi" w:hAnsiTheme="minorHAnsi" w:cstheme="minorHAnsi"/>
          <w:lang w:eastAsia="ko-KR"/>
        </w:rPr>
        <w:t>rat</w:t>
      </w:r>
      <w:r w:rsidR="00857A9C" w:rsidRPr="00E20544">
        <w:rPr>
          <w:rFonts w:asciiTheme="minorHAnsi" w:hAnsiTheme="minorHAnsi" w:cstheme="minorHAnsi"/>
        </w:rPr>
        <w:t xml:space="preserve"> </w:t>
      </w:r>
      <w:r w:rsidR="00857A9C" w:rsidRPr="00E20544">
        <w:rPr>
          <w:rFonts w:asciiTheme="minorHAnsi" w:hAnsiTheme="minorHAnsi" w:cstheme="minorHAnsi"/>
          <w:lang w:eastAsia="ko-KR"/>
        </w:rPr>
        <w:t>model</w:t>
      </w:r>
      <w:r>
        <w:rPr>
          <w:rFonts w:asciiTheme="minorHAnsi" w:hAnsiTheme="minorHAnsi" w:cstheme="minorHAnsi"/>
          <w:lang w:eastAsia="ko-KR"/>
        </w:rPr>
        <w:t>.</w:t>
      </w:r>
    </w:p>
    <w:p w14:paraId="34AB8BEE" w14:textId="77777777" w:rsidR="00C837DF" w:rsidRPr="00E20544" w:rsidRDefault="00C837DF" w:rsidP="00E20544">
      <w:pPr>
        <w:pStyle w:val="ListParagraph"/>
        <w:ind w:left="907"/>
        <w:jc w:val="both"/>
        <w:rPr>
          <w:rFonts w:asciiTheme="minorHAnsi" w:eastAsia="Times New Roman" w:hAnsiTheme="minorHAnsi" w:cstheme="minorHAnsi"/>
          <w:szCs w:val="24"/>
        </w:rPr>
      </w:pPr>
    </w:p>
    <w:p w14:paraId="3019EECC" w14:textId="10CB8D18" w:rsidR="00C837DF" w:rsidRPr="00E20544" w:rsidRDefault="00857A9C" w:rsidP="00E20544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LAB MEDIA: </w:t>
      </w:r>
      <w:r w:rsidR="00AF2F6D">
        <w:rPr>
          <w:rFonts w:asciiTheme="minorHAnsi" w:hAnsiTheme="minorHAnsi" w:cstheme="minorHAnsi"/>
          <w:color w:val="000000" w:themeColor="text1"/>
          <w:szCs w:val="24"/>
        </w:rPr>
        <w:t xml:space="preserve">2.4.1, 2.4.2, 2.5.1, 2.5.2 </w:t>
      </w:r>
    </w:p>
    <w:p w14:paraId="00A66870" w14:textId="77777777" w:rsidR="007D61A8" w:rsidRPr="00E20544" w:rsidRDefault="007D61A8" w:rsidP="00E20544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742EC0DA" w:rsidR="007D61A8" w:rsidRPr="00E20544" w:rsidRDefault="003D4B39" w:rsidP="00E20544">
      <w:pPr>
        <w:pStyle w:val="ListParagraph"/>
        <w:numPr>
          <w:ilvl w:val="1"/>
          <w:numId w:val="3"/>
        </w:num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E20544">
        <w:rPr>
          <w:rFonts w:asciiTheme="minorHAnsi" w:hAnsiTheme="minorHAnsi" w:cstheme="minorHAnsi"/>
        </w:rPr>
        <w:t>This method allow</w:t>
      </w:r>
      <w:r w:rsidR="00281055">
        <w:rPr>
          <w:rFonts w:asciiTheme="minorHAnsi" w:hAnsiTheme="minorHAnsi" w:cstheme="minorHAnsi"/>
        </w:rPr>
        <w:t>s for</w:t>
      </w:r>
      <w:r w:rsidRPr="00E20544">
        <w:rPr>
          <w:rFonts w:asciiTheme="minorHAnsi" w:hAnsiTheme="minorHAnsi" w:cstheme="minorHAnsi"/>
        </w:rPr>
        <w:t xml:space="preserve"> noninvasive delivery of drugs or substances </w:t>
      </w:r>
      <w:r w:rsidRPr="00E20544">
        <w:rPr>
          <w:rFonts w:asciiTheme="minorHAnsi" w:hAnsiTheme="minorHAnsi" w:cstheme="minorHAnsi"/>
          <w:lang w:eastAsia="ko-KR"/>
        </w:rPr>
        <w:t>of</w:t>
      </w:r>
      <w:r w:rsidRPr="00E20544">
        <w:rPr>
          <w:rFonts w:asciiTheme="minorHAnsi" w:hAnsiTheme="minorHAnsi" w:cstheme="minorHAnsi"/>
        </w:rPr>
        <w:t xml:space="preserve"> </w:t>
      </w:r>
      <w:r w:rsidRPr="00E20544">
        <w:rPr>
          <w:rFonts w:asciiTheme="minorHAnsi" w:hAnsiTheme="minorHAnsi" w:cstheme="minorHAnsi"/>
          <w:lang w:eastAsia="ko-KR"/>
        </w:rPr>
        <w:t>interest in</w:t>
      </w:r>
      <w:r w:rsidRPr="00E20544">
        <w:rPr>
          <w:rFonts w:asciiTheme="minorHAnsi" w:hAnsiTheme="minorHAnsi" w:cstheme="minorHAnsi"/>
        </w:rPr>
        <w:t xml:space="preserve">to the </w:t>
      </w:r>
      <w:r w:rsidRPr="00E20544">
        <w:rPr>
          <w:rFonts w:asciiTheme="minorHAnsi" w:hAnsiTheme="minorHAnsi" w:cstheme="minorHAnsi"/>
          <w:lang w:eastAsia="ko-KR"/>
        </w:rPr>
        <w:t>rat’</w:t>
      </w:r>
      <w:r w:rsidRPr="00E20544">
        <w:rPr>
          <w:rFonts w:asciiTheme="minorHAnsi" w:hAnsiTheme="minorHAnsi" w:cstheme="minorHAnsi"/>
        </w:rPr>
        <w:t xml:space="preserve">s spinal </w:t>
      </w:r>
      <w:r w:rsidRPr="00E20544">
        <w:rPr>
          <w:rFonts w:asciiTheme="minorHAnsi" w:hAnsiTheme="minorHAnsi" w:cstheme="minorHAnsi"/>
          <w:lang w:eastAsia="ko-KR"/>
        </w:rPr>
        <w:t>cavity</w:t>
      </w:r>
      <w:r w:rsidRPr="00E20544">
        <w:rPr>
          <w:rFonts w:asciiTheme="minorHAnsi" w:hAnsiTheme="minorHAnsi" w:cstheme="minorHAnsi"/>
        </w:rPr>
        <w:t>.</w:t>
      </w:r>
    </w:p>
    <w:p w14:paraId="31FE62E3" w14:textId="77777777" w:rsidR="00E20544" w:rsidRPr="00E20544" w:rsidRDefault="00E20544" w:rsidP="00E20544">
      <w:pPr>
        <w:pStyle w:val="ListParagraph"/>
        <w:spacing w:before="120"/>
        <w:ind w:left="907"/>
        <w:jc w:val="both"/>
        <w:rPr>
          <w:rFonts w:asciiTheme="minorHAnsi" w:eastAsia="Times New Roman" w:hAnsiTheme="minorHAnsi" w:cstheme="minorHAnsi"/>
          <w:szCs w:val="24"/>
        </w:rPr>
      </w:pPr>
    </w:p>
    <w:p w14:paraId="539B9D0E" w14:textId="30E8096B" w:rsidR="007D61A8" w:rsidRDefault="00AF2F6D" w:rsidP="00857A9C">
      <w:pPr>
        <w:pStyle w:val="ListParagraph"/>
        <w:numPr>
          <w:ilvl w:val="2"/>
          <w:numId w:val="3"/>
        </w:numPr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LAB MEDIA: Figure 3</w:t>
      </w:r>
    </w:p>
    <w:p w14:paraId="50BE1341" w14:textId="77777777" w:rsidR="00AF2F6D" w:rsidRPr="00857A9C" w:rsidRDefault="00AF2F6D" w:rsidP="00AF2F6D">
      <w:pPr>
        <w:pStyle w:val="ListParagraph"/>
        <w:ind w:left="1627"/>
        <w:jc w:val="both"/>
        <w:rPr>
          <w:rFonts w:asciiTheme="minorHAnsi" w:eastAsia="Times New Roman" w:hAnsiTheme="minorHAnsi" w:cstheme="minorHAnsi"/>
          <w:szCs w:val="24"/>
        </w:rPr>
      </w:pPr>
    </w:p>
    <w:p w14:paraId="5422B370" w14:textId="7C949169" w:rsidR="00333FA4" w:rsidRPr="00E20544" w:rsidRDefault="00281055" w:rsidP="00E20544">
      <w:pPr>
        <w:pStyle w:val="ListParagraph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Malgun Gothic" w:hAnsiTheme="minorHAnsi" w:cstheme="minorHAnsi"/>
          <w:szCs w:val="24"/>
          <w:lang w:eastAsia="ko-KR"/>
        </w:rPr>
        <w:t>It</w:t>
      </w:r>
      <w:r w:rsidR="003D4B39" w:rsidRPr="00E20544">
        <w:rPr>
          <w:rFonts w:asciiTheme="minorHAnsi" w:hAnsiTheme="minorHAnsi" w:cstheme="minorHAnsi"/>
        </w:rPr>
        <w:t xml:space="preserve"> </w:t>
      </w:r>
      <w:r w:rsidR="000F1981" w:rsidRPr="00E20544">
        <w:rPr>
          <w:rFonts w:asciiTheme="minorHAnsi" w:hAnsiTheme="minorHAnsi" w:cstheme="minorHAnsi"/>
          <w:lang w:eastAsia="ko-KR"/>
        </w:rPr>
        <w:t>can</w:t>
      </w:r>
      <w:r w:rsidR="000F1981" w:rsidRPr="00E20544">
        <w:rPr>
          <w:rFonts w:asciiTheme="minorHAnsi" w:hAnsiTheme="minorHAnsi" w:cstheme="minorHAnsi"/>
        </w:rPr>
        <w:t xml:space="preserve"> </w:t>
      </w:r>
      <w:r w:rsidR="000F1981" w:rsidRPr="00E20544">
        <w:rPr>
          <w:rFonts w:asciiTheme="minorHAnsi" w:hAnsiTheme="minorHAnsi" w:cstheme="minorHAnsi"/>
          <w:lang w:eastAsia="ko-KR"/>
        </w:rPr>
        <w:t>be</w:t>
      </w:r>
      <w:r w:rsidR="003D4B39" w:rsidRPr="00E20544">
        <w:rPr>
          <w:rFonts w:asciiTheme="minorHAnsi" w:hAnsiTheme="minorHAnsi" w:cstheme="minorHAnsi"/>
        </w:rPr>
        <w:t xml:space="preserve"> applied for research</w:t>
      </w:r>
      <w:r w:rsidR="000F1981" w:rsidRPr="00E20544">
        <w:rPr>
          <w:rFonts w:asciiTheme="minorHAnsi" w:hAnsiTheme="minorHAnsi" w:cstheme="minorHAnsi"/>
        </w:rPr>
        <w:t xml:space="preserve"> </w:t>
      </w:r>
      <w:r w:rsidR="000F1981" w:rsidRPr="00E20544">
        <w:rPr>
          <w:rFonts w:asciiTheme="minorHAnsi" w:hAnsiTheme="minorHAnsi" w:cstheme="minorHAnsi"/>
          <w:lang w:eastAsia="ko-KR"/>
        </w:rPr>
        <w:t>purposes</w:t>
      </w:r>
      <w:r w:rsidR="003D4B39" w:rsidRPr="00E20544">
        <w:rPr>
          <w:rFonts w:asciiTheme="minorHAnsi" w:hAnsiTheme="minorHAnsi" w:cstheme="minorHAnsi"/>
        </w:rPr>
        <w:t xml:space="preserve"> using large animals</w:t>
      </w:r>
      <w:r w:rsidR="000F1981" w:rsidRPr="00E20544">
        <w:rPr>
          <w:rFonts w:asciiTheme="minorHAnsi" w:hAnsiTheme="minorHAnsi" w:cstheme="minorHAnsi"/>
        </w:rPr>
        <w:t xml:space="preserve"> </w:t>
      </w:r>
      <w:r w:rsidR="000F1981" w:rsidRPr="00E20544">
        <w:rPr>
          <w:rFonts w:asciiTheme="minorHAnsi" w:hAnsiTheme="minorHAnsi" w:cstheme="minorHAnsi"/>
          <w:lang w:eastAsia="ko-KR"/>
        </w:rPr>
        <w:t>instead</w:t>
      </w:r>
      <w:r w:rsidR="000F1981" w:rsidRPr="00E20544">
        <w:rPr>
          <w:rFonts w:asciiTheme="minorHAnsi" w:hAnsiTheme="minorHAnsi" w:cstheme="minorHAnsi"/>
        </w:rPr>
        <w:t xml:space="preserve"> </w:t>
      </w:r>
      <w:r w:rsidR="000F1981" w:rsidRPr="00E20544">
        <w:rPr>
          <w:rFonts w:asciiTheme="minorHAnsi" w:hAnsiTheme="minorHAnsi" w:cstheme="minorHAnsi"/>
          <w:lang w:eastAsia="ko-KR"/>
        </w:rPr>
        <w:t>of</w:t>
      </w:r>
      <w:r w:rsidR="003D4B39" w:rsidRPr="00E20544">
        <w:rPr>
          <w:rFonts w:asciiTheme="minorHAnsi" w:hAnsiTheme="minorHAnsi" w:cstheme="minorHAnsi"/>
        </w:rPr>
        <w:t xml:space="preserve"> rat</w:t>
      </w:r>
      <w:r w:rsidR="000F1981" w:rsidRPr="00E20544">
        <w:rPr>
          <w:rFonts w:asciiTheme="minorHAnsi" w:hAnsiTheme="minorHAnsi" w:cstheme="minorHAnsi"/>
          <w:lang w:eastAsia="ko-KR"/>
        </w:rPr>
        <w:t>s</w:t>
      </w:r>
      <w:r w:rsidR="003D4B39" w:rsidRPr="00E20544">
        <w:rPr>
          <w:rFonts w:asciiTheme="minorHAnsi" w:hAnsiTheme="minorHAnsi" w:cstheme="minorHAnsi"/>
        </w:rPr>
        <w:t>, and the t</w:t>
      </w:r>
      <w:r w:rsidR="000F1981" w:rsidRPr="00E20544">
        <w:rPr>
          <w:rFonts w:asciiTheme="minorHAnsi" w:hAnsiTheme="minorHAnsi" w:cstheme="minorHAnsi"/>
          <w:lang w:eastAsia="ko-KR"/>
        </w:rPr>
        <w:t>herapeutic</w:t>
      </w:r>
      <w:r w:rsidR="003D4B39" w:rsidRPr="00E20544">
        <w:rPr>
          <w:rFonts w:asciiTheme="minorHAnsi" w:hAnsiTheme="minorHAnsi" w:cstheme="minorHAnsi"/>
        </w:rPr>
        <w:t xml:space="preserve"> effectiveness can be </w:t>
      </w:r>
      <w:r w:rsidR="000F1981" w:rsidRPr="00E20544">
        <w:rPr>
          <w:rFonts w:asciiTheme="minorHAnsi" w:hAnsiTheme="minorHAnsi" w:cstheme="minorHAnsi"/>
          <w:lang w:eastAsia="ko-KR"/>
        </w:rPr>
        <w:t>evaluated</w:t>
      </w:r>
      <w:r w:rsidR="003D4B39" w:rsidRPr="00E20544">
        <w:rPr>
          <w:rFonts w:asciiTheme="minorHAnsi" w:hAnsiTheme="minorHAnsi" w:cstheme="minorHAnsi"/>
        </w:rPr>
        <w:t xml:space="preserve"> by </w:t>
      </w:r>
      <w:r w:rsidR="000F1981" w:rsidRPr="00E20544">
        <w:rPr>
          <w:rFonts w:asciiTheme="minorHAnsi" w:hAnsiTheme="minorHAnsi" w:cstheme="minorHAnsi"/>
          <w:lang w:eastAsia="ko-KR"/>
        </w:rPr>
        <w:t>administering</w:t>
      </w:r>
      <w:r w:rsidR="000F1981" w:rsidRPr="00E20544">
        <w:rPr>
          <w:rFonts w:asciiTheme="minorHAnsi" w:hAnsiTheme="minorHAnsi" w:cstheme="minorHAnsi"/>
        </w:rPr>
        <w:t xml:space="preserve"> </w:t>
      </w:r>
      <w:r w:rsidR="003D4B39" w:rsidRPr="00E20544">
        <w:rPr>
          <w:rFonts w:asciiTheme="minorHAnsi" w:hAnsiTheme="minorHAnsi" w:cstheme="minorHAnsi"/>
        </w:rPr>
        <w:t>candidate</w:t>
      </w:r>
      <w:r w:rsidR="000F1981" w:rsidRPr="00E20544">
        <w:rPr>
          <w:rFonts w:asciiTheme="minorHAnsi" w:hAnsiTheme="minorHAnsi" w:cstheme="minorHAnsi"/>
        </w:rPr>
        <w:t xml:space="preserve"> </w:t>
      </w:r>
      <w:r w:rsidR="000F1981" w:rsidRPr="00E20544">
        <w:rPr>
          <w:rFonts w:asciiTheme="minorHAnsi" w:hAnsiTheme="minorHAnsi" w:cstheme="minorHAnsi"/>
          <w:lang w:eastAsia="ko-KR"/>
        </w:rPr>
        <w:t>substances</w:t>
      </w:r>
      <w:r w:rsidR="003D4B39" w:rsidRPr="00E20544">
        <w:rPr>
          <w:rFonts w:asciiTheme="minorHAnsi" w:hAnsiTheme="minorHAnsi" w:cstheme="minorHAnsi"/>
        </w:rPr>
        <w:t xml:space="preserve"> for treatment</w:t>
      </w:r>
      <w:r>
        <w:rPr>
          <w:rFonts w:asciiTheme="minorHAnsi" w:hAnsiTheme="minorHAnsi" w:cstheme="minorHAnsi"/>
        </w:rPr>
        <w:t xml:space="preserve"> </w:t>
      </w:r>
      <w:r w:rsidRPr="00E20544">
        <w:rPr>
          <w:rFonts w:asciiTheme="minorHAnsi" w:hAnsiTheme="minorHAnsi" w:cstheme="minorHAnsi"/>
          <w:lang w:eastAsia="ko-KR"/>
        </w:rPr>
        <w:t>of</w:t>
      </w:r>
      <w:r w:rsidRPr="00E20544">
        <w:rPr>
          <w:rFonts w:asciiTheme="minorHAnsi" w:hAnsiTheme="minorHAnsi" w:cstheme="minorHAnsi"/>
        </w:rPr>
        <w:t xml:space="preserve"> </w:t>
      </w:r>
      <w:r w:rsidRPr="00E20544">
        <w:rPr>
          <w:rFonts w:asciiTheme="minorHAnsi" w:hAnsiTheme="minorHAnsi" w:cstheme="minorHAnsi"/>
          <w:lang w:eastAsia="ko-KR"/>
        </w:rPr>
        <w:t>the</w:t>
      </w:r>
      <w:r w:rsidRPr="00E20544">
        <w:rPr>
          <w:rFonts w:asciiTheme="minorHAnsi" w:hAnsiTheme="minorHAnsi" w:cstheme="minorHAnsi"/>
        </w:rPr>
        <w:t xml:space="preserve"> disease mode</w:t>
      </w:r>
      <w:r w:rsidRPr="00E20544">
        <w:rPr>
          <w:rFonts w:asciiTheme="minorHAnsi" w:hAnsiTheme="minorHAnsi" w:cstheme="minorHAnsi"/>
          <w:lang w:eastAsia="ko-KR"/>
        </w:rPr>
        <w:t>l</w:t>
      </w:r>
      <w:r w:rsidR="003D4B39" w:rsidRPr="00E20544">
        <w:rPr>
          <w:rFonts w:asciiTheme="minorHAnsi" w:hAnsiTheme="minorHAnsi" w:cstheme="minorHAnsi"/>
        </w:rPr>
        <w:t xml:space="preserve"> into </w:t>
      </w:r>
      <w:r w:rsidR="009A2A49" w:rsidRPr="00E20544">
        <w:rPr>
          <w:rFonts w:asciiTheme="minorHAnsi" w:hAnsiTheme="minorHAnsi" w:cstheme="minorHAnsi"/>
        </w:rPr>
        <w:t xml:space="preserve">the </w:t>
      </w:r>
      <w:r w:rsidR="000F1981" w:rsidRPr="00E20544">
        <w:rPr>
          <w:rFonts w:asciiTheme="minorHAnsi" w:hAnsiTheme="minorHAnsi" w:cstheme="minorHAnsi"/>
          <w:lang w:eastAsia="ko-KR"/>
        </w:rPr>
        <w:t>spinal</w:t>
      </w:r>
      <w:r w:rsidR="000F1981" w:rsidRPr="00E20544">
        <w:rPr>
          <w:rFonts w:asciiTheme="minorHAnsi" w:hAnsiTheme="minorHAnsi" w:cstheme="minorHAnsi"/>
        </w:rPr>
        <w:t xml:space="preserve"> </w:t>
      </w:r>
      <w:r w:rsidR="000F1981" w:rsidRPr="00E20544">
        <w:rPr>
          <w:rFonts w:asciiTheme="minorHAnsi" w:hAnsiTheme="minorHAnsi" w:cstheme="minorHAnsi"/>
          <w:lang w:eastAsia="ko-KR"/>
        </w:rPr>
        <w:t>cavity.</w:t>
      </w:r>
    </w:p>
    <w:p w14:paraId="35C4D271" w14:textId="77777777" w:rsidR="00E20544" w:rsidRPr="00E20544" w:rsidRDefault="00E20544" w:rsidP="00E20544">
      <w:pPr>
        <w:pStyle w:val="ListParagraph"/>
        <w:ind w:left="907"/>
        <w:jc w:val="both"/>
        <w:rPr>
          <w:rFonts w:asciiTheme="minorHAnsi" w:eastAsia="Times New Roman" w:hAnsiTheme="minorHAnsi" w:cstheme="minorHAnsi"/>
          <w:szCs w:val="24"/>
        </w:rPr>
      </w:pPr>
    </w:p>
    <w:p w14:paraId="524AC04E" w14:textId="478FA539" w:rsidR="007D61A8" w:rsidRPr="00AF2F6D" w:rsidRDefault="00AF2F6D" w:rsidP="00857A9C">
      <w:pPr>
        <w:pStyle w:val="ListParagraph"/>
        <w:numPr>
          <w:ilvl w:val="2"/>
          <w:numId w:val="3"/>
        </w:numPr>
        <w:jc w:val="both"/>
        <w:rPr>
          <w:rFonts w:asciiTheme="minorHAnsi" w:eastAsia="Times New Roman" w:hAnsiTheme="minorHAnsi" w:cstheme="minorHAnsi"/>
          <w:szCs w:val="24"/>
        </w:rPr>
      </w:pPr>
      <w:r w:rsidRPr="00AF2F6D">
        <w:rPr>
          <w:rFonts w:asciiTheme="minorHAnsi" w:eastAsia="Times New Roman" w:hAnsiTheme="minorHAnsi" w:cstheme="minorHAnsi"/>
          <w:szCs w:val="24"/>
        </w:rPr>
        <w:t>LAB MEDIA: 3.3.1., 3.3.2</w:t>
      </w:r>
    </w:p>
    <w:p w14:paraId="05590FD5" w14:textId="094D299F" w:rsidR="007D61A8" w:rsidRDefault="007D61A8" w:rsidP="00E20544">
      <w:pPr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70427E11" w14:textId="77777777" w:rsidR="00AF2F6D" w:rsidRPr="00E20544" w:rsidRDefault="00AF2F6D" w:rsidP="00E20544">
      <w:pPr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44C12111" w14:textId="12B41CD8" w:rsidR="007D61A8" w:rsidRPr="00E20544" w:rsidRDefault="007D61A8" w:rsidP="00E20544">
      <w:pPr>
        <w:jc w:val="both"/>
        <w:rPr>
          <w:rFonts w:asciiTheme="minorHAnsi" w:eastAsia="Times New Roman" w:hAnsiTheme="minorHAnsi" w:cstheme="minorHAnsi"/>
          <w:b/>
          <w:szCs w:val="24"/>
        </w:rPr>
      </w:pPr>
      <w:r w:rsidRPr="00E20544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2C343B7" w14:textId="60884896" w:rsidR="00F801E8" w:rsidRPr="00E20544" w:rsidRDefault="00F801E8" w:rsidP="00E20544">
      <w:pPr>
        <w:pStyle w:val="ListParagraph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  <w:color w:val="FF0000"/>
          <w:szCs w:val="24"/>
        </w:rPr>
      </w:pPr>
      <w:r w:rsidRPr="00E20544">
        <w:rPr>
          <w:rFonts w:asciiTheme="minorHAnsi" w:hAnsiTheme="minorHAnsi" w:cstheme="minorHAnsi"/>
          <w:lang w:eastAsia="ko-KR"/>
        </w:rPr>
        <w:t xml:space="preserve">This study was approved by the Institutional Animal Care and Use Committee of the Samsung Biomedical Research Institute (SBRI) at Samsung Medical Center. </w:t>
      </w:r>
    </w:p>
    <w:p w14:paraId="27F23280" w14:textId="2E014085" w:rsidR="005B6834" w:rsidRDefault="005B6834" w:rsidP="00FE7057">
      <w:pPr>
        <w:jc w:val="both"/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713769B9" w14:textId="6FE8F799" w:rsidR="00DC2504" w:rsidRPr="00B07A3B" w:rsidRDefault="00DC2504" w:rsidP="00E20544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7D80865" w14:textId="18FFD434" w:rsidR="00E06675" w:rsidRPr="00F71C44" w:rsidRDefault="00E06675" w:rsidP="00F71C4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06675">
        <w:rPr>
          <w:rFonts w:asciiTheme="minorHAnsi" w:hAnsiTheme="minorHAnsi" w:cstheme="minorHAnsi"/>
          <w:b/>
        </w:rPr>
        <w:t xml:space="preserve">Intraspinal cavity </w:t>
      </w:r>
      <w:r w:rsidRPr="00E06675">
        <w:rPr>
          <w:rFonts w:asciiTheme="minorHAnsi" w:hAnsiTheme="minorHAnsi" w:cstheme="minorHAnsi"/>
          <w:b/>
          <w:bCs/>
          <w:lang w:eastAsia="ko-KR"/>
        </w:rPr>
        <w:t>injection</w:t>
      </w:r>
      <w:r w:rsidRPr="00E06675">
        <w:rPr>
          <w:rFonts w:asciiTheme="minorHAnsi" w:hAnsiTheme="minorHAnsi" w:cstheme="minorHAnsi"/>
          <w:b/>
        </w:rPr>
        <w:t xml:space="preserve"> of WJ-MSCs </w:t>
      </w:r>
    </w:p>
    <w:p w14:paraId="24C6B477" w14:textId="3447E320" w:rsidR="00125924" w:rsidRPr="005A63EF" w:rsidRDefault="001E5D24" w:rsidP="007F04C7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Begin by preparing for the</w:t>
      </w:r>
      <w:r w:rsidR="00F71C44" w:rsidRPr="005A63EF">
        <w:rPr>
          <w:rFonts w:asciiTheme="minorHAnsi" w:hAnsiTheme="minorHAnsi" w:cstheme="minorHAnsi"/>
        </w:rPr>
        <w:t xml:space="preserve"> interspinal cavity injection </w:t>
      </w:r>
      <w:r w:rsidR="00F71C44" w:rsidRPr="005A63EF">
        <w:rPr>
          <w:rFonts w:asciiTheme="minorHAnsi" w:hAnsiTheme="minorHAnsi" w:cstheme="minorHAnsi"/>
          <w:b/>
          <w:bCs/>
        </w:rPr>
        <w:t>[1]</w:t>
      </w:r>
      <w:r w:rsidR="00F71C44" w:rsidRPr="005A63EF">
        <w:rPr>
          <w:rFonts w:asciiTheme="minorHAnsi" w:hAnsiTheme="minorHAnsi" w:cstheme="minorHAnsi"/>
        </w:rPr>
        <w:t xml:space="preserve">. </w:t>
      </w:r>
      <w:r w:rsidR="00180294" w:rsidRPr="005A63EF">
        <w:rPr>
          <w:rFonts w:asciiTheme="minorHAnsi" w:hAnsiTheme="minorHAnsi" w:cstheme="minorHAnsi"/>
        </w:rPr>
        <w:t xml:space="preserve">Shave the </w:t>
      </w:r>
      <w:r w:rsidR="00180294" w:rsidRPr="005A63EF">
        <w:rPr>
          <w:rFonts w:asciiTheme="minorHAnsi" w:hAnsiTheme="minorHAnsi" w:cstheme="minorHAnsi"/>
          <w:lang w:eastAsia="ko-KR"/>
        </w:rPr>
        <w:t>surgical area of</w:t>
      </w:r>
      <w:r w:rsidR="00281055">
        <w:rPr>
          <w:rFonts w:asciiTheme="minorHAnsi" w:hAnsiTheme="minorHAnsi" w:cstheme="minorHAnsi"/>
          <w:lang w:eastAsia="ko-KR"/>
        </w:rPr>
        <w:t xml:space="preserve"> the</w:t>
      </w:r>
      <w:r w:rsidR="00180294" w:rsidRPr="005A63EF">
        <w:rPr>
          <w:rFonts w:asciiTheme="minorHAnsi" w:hAnsiTheme="minorHAnsi" w:cstheme="minorHAnsi"/>
          <w:lang w:eastAsia="ko-KR"/>
        </w:rPr>
        <w:t xml:space="preserve"> anesthetized mouse</w:t>
      </w:r>
      <w:r w:rsidR="00180294" w:rsidRPr="005A63EF">
        <w:rPr>
          <w:rFonts w:asciiTheme="minorHAnsi" w:hAnsiTheme="minorHAnsi" w:cstheme="minorHAnsi"/>
        </w:rPr>
        <w:t xml:space="preserve"> using </w:t>
      </w:r>
      <w:r w:rsidR="00180294" w:rsidRPr="005A63EF">
        <w:rPr>
          <w:rFonts w:asciiTheme="minorHAnsi" w:hAnsiTheme="minorHAnsi" w:cstheme="minorHAnsi"/>
          <w:lang w:eastAsia="ko-KR"/>
        </w:rPr>
        <w:t xml:space="preserve">an </w:t>
      </w:r>
      <w:r w:rsidR="00180294" w:rsidRPr="005A63EF">
        <w:rPr>
          <w:rFonts w:asciiTheme="minorHAnsi" w:hAnsiTheme="minorHAnsi" w:cstheme="minorHAnsi"/>
        </w:rPr>
        <w:t xml:space="preserve">electric shaver for small </w:t>
      </w:r>
      <w:r w:rsidR="00180294" w:rsidRPr="005A63EF">
        <w:rPr>
          <w:rFonts w:asciiTheme="minorHAnsi" w:hAnsiTheme="minorHAnsi" w:cstheme="minorHAnsi"/>
          <w:lang w:eastAsia="ko-KR"/>
        </w:rPr>
        <w:t xml:space="preserve">animals </w:t>
      </w:r>
      <w:r w:rsidR="00180294" w:rsidRPr="005949D9">
        <w:rPr>
          <w:rFonts w:asciiTheme="minorHAnsi" w:hAnsiTheme="minorHAnsi" w:cstheme="minorHAnsi"/>
          <w:b/>
          <w:bCs/>
          <w:lang w:eastAsia="ko-KR"/>
        </w:rPr>
        <w:t>[2]</w:t>
      </w:r>
      <w:r w:rsidR="00A60BC1">
        <w:rPr>
          <w:rFonts w:asciiTheme="minorHAnsi" w:hAnsiTheme="minorHAnsi" w:cstheme="minorHAnsi"/>
        </w:rPr>
        <w:t>,</w:t>
      </w:r>
      <w:r w:rsidR="005A63EF" w:rsidRPr="005A63E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then disinfect </w:t>
      </w:r>
      <w:r w:rsidR="005949D9">
        <w:rPr>
          <w:rFonts w:asciiTheme="minorHAnsi" w:hAnsiTheme="minorHAnsi" w:cstheme="minorHAnsi"/>
        </w:rPr>
        <w:t xml:space="preserve">the area using povidone-iodine </w:t>
      </w:r>
      <w:r w:rsidR="005949D9" w:rsidRPr="005949D9">
        <w:rPr>
          <w:rFonts w:asciiTheme="minorHAnsi" w:hAnsiTheme="minorHAnsi" w:cstheme="minorHAnsi"/>
          <w:b/>
          <w:bCs/>
        </w:rPr>
        <w:t>[3]</w:t>
      </w:r>
      <w:r w:rsidR="005949D9">
        <w:rPr>
          <w:rFonts w:asciiTheme="minorHAnsi" w:hAnsiTheme="minorHAnsi" w:cstheme="minorHAnsi"/>
        </w:rPr>
        <w:t>.</w:t>
      </w:r>
    </w:p>
    <w:p w14:paraId="7605F9E4" w14:textId="71CDCF88" w:rsidR="00C34F4C" w:rsidRPr="00B07A3B" w:rsidRDefault="001E5D24" w:rsidP="007F04C7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5A63EF">
        <w:rPr>
          <w:rFonts w:asciiTheme="minorHAnsi" w:hAnsiTheme="minorHAnsi" w:cstheme="minorHAnsi"/>
        </w:rPr>
        <w:t xml:space="preserve">Talent </w:t>
      </w:r>
      <w:r>
        <w:rPr>
          <w:rFonts w:asciiTheme="minorHAnsi" w:hAnsiTheme="minorHAnsi" w:cstheme="minorHAnsi"/>
        </w:rPr>
        <w:t>in front of the experimental setup</w:t>
      </w:r>
      <w:r w:rsidR="005A63EF">
        <w:rPr>
          <w:rFonts w:asciiTheme="minorHAnsi" w:hAnsiTheme="minorHAnsi" w:cstheme="minorHAnsi"/>
        </w:rPr>
        <w:t>.</w:t>
      </w:r>
    </w:p>
    <w:p w14:paraId="5E5096AA" w14:textId="475E5611" w:rsidR="00C34F4C" w:rsidRDefault="005A63EF" w:rsidP="007F04C7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shaving the surgical area of rat.</w:t>
      </w:r>
    </w:p>
    <w:p w14:paraId="2CC08419" w14:textId="45813C5C" w:rsidR="00A60BC1" w:rsidRPr="00B07A3B" w:rsidRDefault="00A60BC1" w:rsidP="007F04C7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disinfecting the surgical area.</w:t>
      </w:r>
    </w:p>
    <w:p w14:paraId="08999E9C" w14:textId="77777777" w:rsidR="005949D9" w:rsidRDefault="005949D9" w:rsidP="005949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highlight w:val="yellow"/>
          <w:lang w:eastAsia="ko-KR"/>
        </w:rPr>
      </w:pPr>
    </w:p>
    <w:p w14:paraId="596AB434" w14:textId="3B1DBD65" w:rsidR="005949D9" w:rsidRPr="003641DC" w:rsidRDefault="005949D9" w:rsidP="003641D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49D9">
        <w:rPr>
          <w:rFonts w:asciiTheme="minorHAnsi" w:hAnsiTheme="minorHAnsi" w:cstheme="minorHAnsi"/>
          <w:lang w:eastAsia="ko-KR"/>
        </w:rPr>
        <w:t>Create</w:t>
      </w:r>
      <w:r w:rsidRPr="005949D9">
        <w:rPr>
          <w:rFonts w:asciiTheme="minorHAnsi" w:hAnsiTheme="minorHAnsi" w:cstheme="minorHAnsi"/>
        </w:rPr>
        <w:t xml:space="preserve"> a </w:t>
      </w:r>
      <w:r w:rsidRPr="005949D9">
        <w:rPr>
          <w:rFonts w:asciiTheme="minorHAnsi" w:hAnsiTheme="minorHAnsi" w:cstheme="minorHAnsi"/>
          <w:lang w:eastAsia="ko-KR"/>
        </w:rPr>
        <w:t>3</w:t>
      </w:r>
      <w:r w:rsidR="001E5D24">
        <w:rPr>
          <w:rFonts w:asciiTheme="minorHAnsi" w:hAnsiTheme="minorHAnsi" w:cstheme="minorHAnsi"/>
          <w:lang w:eastAsia="ko-KR"/>
        </w:rPr>
        <w:t>-</w:t>
      </w:r>
      <w:r w:rsidR="00C21A2F">
        <w:rPr>
          <w:rFonts w:asciiTheme="minorHAnsi" w:hAnsiTheme="minorHAnsi" w:cstheme="minorHAnsi"/>
          <w:lang w:eastAsia="ko-KR"/>
        </w:rPr>
        <w:t>centimeter</w:t>
      </w:r>
      <w:r w:rsidRPr="005949D9">
        <w:rPr>
          <w:rFonts w:asciiTheme="minorHAnsi" w:hAnsiTheme="minorHAnsi" w:cstheme="minorHAnsi"/>
          <w:lang w:eastAsia="ko-KR"/>
        </w:rPr>
        <w:t xml:space="preserve"> </w:t>
      </w:r>
      <w:r w:rsidRPr="005949D9">
        <w:rPr>
          <w:rFonts w:asciiTheme="minorHAnsi" w:hAnsiTheme="minorHAnsi" w:cstheme="minorHAnsi"/>
        </w:rPr>
        <w:t xml:space="preserve">incision </w:t>
      </w:r>
      <w:r w:rsidRPr="005949D9">
        <w:rPr>
          <w:rFonts w:asciiTheme="minorHAnsi" w:hAnsiTheme="minorHAnsi" w:cstheme="minorHAnsi"/>
          <w:lang w:eastAsia="ko-KR"/>
        </w:rPr>
        <w:t xml:space="preserve">in the skin </w:t>
      </w:r>
      <w:r w:rsidRPr="005949D9">
        <w:rPr>
          <w:rFonts w:asciiTheme="minorHAnsi" w:hAnsiTheme="minorHAnsi" w:cstheme="minorHAnsi"/>
        </w:rPr>
        <w:t xml:space="preserve">with </w:t>
      </w:r>
      <w:r w:rsidR="001E5D24">
        <w:rPr>
          <w:rFonts w:asciiTheme="minorHAnsi" w:hAnsiTheme="minorHAnsi" w:cstheme="minorHAnsi"/>
        </w:rPr>
        <w:t xml:space="preserve">a </w:t>
      </w:r>
      <w:r w:rsidRPr="005949D9">
        <w:rPr>
          <w:rFonts w:asciiTheme="minorHAnsi" w:hAnsiTheme="minorHAnsi" w:cstheme="minorHAnsi"/>
        </w:rPr>
        <w:t>surgical blade</w:t>
      </w:r>
      <w:r w:rsidR="0028042D">
        <w:rPr>
          <w:rFonts w:asciiTheme="minorHAnsi" w:hAnsiTheme="minorHAnsi" w:cstheme="minorHAnsi"/>
        </w:rPr>
        <w:t xml:space="preserve"> </w:t>
      </w:r>
      <w:r w:rsidR="0028042D" w:rsidRPr="0028042D">
        <w:rPr>
          <w:rFonts w:asciiTheme="minorHAnsi" w:hAnsiTheme="minorHAnsi" w:cstheme="minorHAnsi"/>
          <w:b/>
          <w:bCs/>
        </w:rPr>
        <w:t>[1]</w:t>
      </w:r>
      <w:r w:rsidRPr="005949D9">
        <w:rPr>
          <w:rFonts w:asciiTheme="minorHAnsi" w:hAnsiTheme="minorHAnsi" w:cstheme="minorHAnsi"/>
        </w:rPr>
        <w:t>.</w:t>
      </w:r>
      <w:r w:rsidRPr="005949D9">
        <w:rPr>
          <w:rFonts w:asciiTheme="minorHAnsi" w:hAnsiTheme="minorHAnsi" w:cstheme="minorHAnsi"/>
          <w:lang w:eastAsia="ko-KR"/>
        </w:rPr>
        <w:t xml:space="preserve"> Resect the</w:t>
      </w:r>
      <w:r w:rsidRPr="005949D9">
        <w:rPr>
          <w:rFonts w:asciiTheme="minorHAnsi" w:hAnsiTheme="minorHAnsi" w:cstheme="minorHAnsi"/>
        </w:rPr>
        <w:t xml:space="preserve"> remaining skin and muscle tissue</w:t>
      </w:r>
      <w:r w:rsidRPr="005949D9">
        <w:rPr>
          <w:rFonts w:asciiTheme="minorHAnsi" w:hAnsiTheme="minorHAnsi" w:cstheme="minorHAnsi"/>
          <w:lang w:eastAsia="ko-KR"/>
        </w:rPr>
        <w:t xml:space="preserve"> </w:t>
      </w:r>
      <w:r w:rsidR="00F66890" w:rsidRPr="00F66890">
        <w:rPr>
          <w:rFonts w:asciiTheme="minorHAnsi" w:hAnsiTheme="minorHAnsi" w:cstheme="minorHAnsi"/>
          <w:b/>
          <w:bCs/>
          <w:lang w:eastAsia="ko-KR"/>
        </w:rPr>
        <w:t>[2]</w:t>
      </w:r>
      <w:r w:rsidR="00F66890">
        <w:rPr>
          <w:rFonts w:asciiTheme="minorHAnsi" w:hAnsiTheme="minorHAnsi" w:cstheme="minorHAnsi"/>
          <w:lang w:eastAsia="ko-KR"/>
        </w:rPr>
        <w:t>, then r</w:t>
      </w:r>
      <w:r w:rsidRPr="005949D9">
        <w:rPr>
          <w:rFonts w:asciiTheme="minorHAnsi" w:hAnsiTheme="minorHAnsi" w:cstheme="minorHAnsi"/>
          <w:lang w:eastAsia="ko-KR"/>
        </w:rPr>
        <w:t xml:space="preserve">eveal the </w:t>
      </w:r>
      <w:r w:rsidRPr="005949D9">
        <w:rPr>
          <w:rFonts w:asciiTheme="minorHAnsi" w:hAnsiTheme="minorHAnsi" w:cstheme="minorHAnsi"/>
        </w:rPr>
        <w:t xml:space="preserve">spinous </w:t>
      </w:r>
      <w:r w:rsidRPr="005949D9">
        <w:rPr>
          <w:rFonts w:asciiTheme="minorHAnsi" w:hAnsiTheme="minorHAnsi" w:cstheme="minorHAnsi"/>
          <w:lang w:eastAsia="ko-KR"/>
        </w:rPr>
        <w:t>processes at lumbar 2</w:t>
      </w:r>
      <w:r w:rsidR="001E5D24">
        <w:rPr>
          <w:rFonts w:asciiTheme="minorHAnsi" w:hAnsiTheme="minorHAnsi" w:cstheme="minorHAnsi"/>
          <w:lang w:eastAsia="ko-KR"/>
        </w:rPr>
        <w:t xml:space="preserve"> to </w:t>
      </w:r>
      <w:r w:rsidRPr="005949D9">
        <w:rPr>
          <w:rFonts w:asciiTheme="minorHAnsi" w:hAnsiTheme="minorHAnsi" w:cstheme="minorHAnsi"/>
          <w:lang w:eastAsia="ko-KR"/>
        </w:rPr>
        <w:t>3</w:t>
      </w:r>
      <w:r w:rsidR="00F66890">
        <w:rPr>
          <w:rFonts w:asciiTheme="minorHAnsi" w:hAnsiTheme="minorHAnsi" w:cstheme="minorHAnsi"/>
          <w:lang w:eastAsia="ko-KR"/>
        </w:rPr>
        <w:t xml:space="preserve"> </w:t>
      </w:r>
      <w:r w:rsidR="00F66890" w:rsidRPr="00F66890">
        <w:rPr>
          <w:rFonts w:asciiTheme="minorHAnsi" w:hAnsiTheme="minorHAnsi" w:cstheme="minorHAnsi"/>
          <w:b/>
          <w:bCs/>
          <w:lang w:eastAsia="ko-KR"/>
        </w:rPr>
        <w:t>[3]</w:t>
      </w:r>
      <w:r w:rsidRPr="005949D9">
        <w:rPr>
          <w:rFonts w:asciiTheme="minorHAnsi" w:hAnsiTheme="minorHAnsi" w:cstheme="minorHAnsi"/>
          <w:lang w:eastAsia="ko-KR"/>
        </w:rPr>
        <w:t>.</w:t>
      </w:r>
      <w:r w:rsidR="003641DC">
        <w:rPr>
          <w:rFonts w:asciiTheme="minorHAnsi" w:hAnsiTheme="minorHAnsi" w:cstheme="minorHAnsi"/>
          <w:lang w:eastAsia="ko-KR"/>
        </w:rPr>
        <w:t xml:space="preserve"> </w:t>
      </w:r>
      <w:r w:rsidR="003641D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641D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641D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7BD0B65" w14:textId="44E10A1B" w:rsidR="00F66890" w:rsidRDefault="00F66890" w:rsidP="00F66890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an incision in the skin. </w:t>
      </w:r>
    </w:p>
    <w:p w14:paraId="1A6C8B9C" w14:textId="084D9297" w:rsidR="00F66890" w:rsidRPr="00F54365" w:rsidRDefault="00F66890" w:rsidP="00F66890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343085">
        <w:rPr>
          <w:rFonts w:asciiTheme="minorHAnsi" w:hAnsiTheme="minorHAnsi" w:cstheme="minorHAnsi"/>
          <w:szCs w:val="24"/>
        </w:rPr>
        <w:t xml:space="preserve">Talent separating the </w:t>
      </w:r>
      <w:r>
        <w:rPr>
          <w:rFonts w:asciiTheme="minorHAnsi" w:hAnsiTheme="minorHAnsi" w:cstheme="minorHAnsi"/>
          <w:szCs w:val="24"/>
        </w:rPr>
        <w:t>skin and muscle tissue</w:t>
      </w:r>
      <w:r w:rsidRPr="00343085">
        <w:rPr>
          <w:rFonts w:asciiTheme="minorHAnsi" w:hAnsiTheme="minorHAnsi" w:cstheme="minorHAnsi"/>
          <w:szCs w:val="24"/>
        </w:rPr>
        <w:t>.</w:t>
      </w:r>
      <w:r w:rsidRPr="00343085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05329B62" w14:textId="22FD6A19" w:rsidR="00F66890" w:rsidRDefault="00F66890" w:rsidP="00F66890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revealing the spinous processes. </w:t>
      </w:r>
    </w:p>
    <w:p w14:paraId="04328B9D" w14:textId="77777777" w:rsidR="00F66890" w:rsidRDefault="00F66890" w:rsidP="00F6689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highlight w:val="yellow"/>
        </w:rPr>
      </w:pPr>
    </w:p>
    <w:p w14:paraId="4AE7CC3D" w14:textId="0D5946D9" w:rsidR="00F66890" w:rsidRPr="003641DC" w:rsidRDefault="006A758A" w:rsidP="003641D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</w:t>
      </w:r>
      <w:r w:rsidR="00F66890" w:rsidRPr="00F66890">
        <w:rPr>
          <w:rFonts w:asciiTheme="minorHAnsi" w:hAnsiTheme="minorHAnsi" w:cstheme="minorHAnsi"/>
        </w:rPr>
        <w:t>I</w:t>
      </w:r>
      <w:r w:rsidR="00F66890">
        <w:rPr>
          <w:rFonts w:asciiTheme="minorHAnsi" w:hAnsiTheme="minorHAnsi" w:cstheme="minorHAnsi"/>
        </w:rPr>
        <w:t>nject</w:t>
      </w:r>
      <w:r>
        <w:rPr>
          <w:rFonts w:asciiTheme="minorHAnsi" w:hAnsiTheme="minorHAnsi" w:cstheme="minorHAnsi"/>
        </w:rPr>
        <w:t>ion of</w:t>
      </w:r>
      <w:r w:rsidR="00F66890" w:rsidRPr="00F66890">
        <w:rPr>
          <w:rFonts w:asciiTheme="minorHAnsi" w:hAnsiTheme="minorHAnsi" w:cstheme="minorHAnsi"/>
        </w:rPr>
        <w:t xml:space="preserve"> DiD</w:t>
      </w:r>
      <w:r w:rsidR="00F66890" w:rsidRPr="00F66890">
        <w:rPr>
          <w:rFonts w:asciiTheme="minorHAnsi" w:hAnsiTheme="minorHAnsi" w:cstheme="minorHAnsi"/>
          <w:lang w:eastAsia="ko-KR"/>
        </w:rPr>
        <w:t>-</w:t>
      </w:r>
      <w:r w:rsidR="00F66890" w:rsidRPr="00F66890">
        <w:rPr>
          <w:rFonts w:asciiTheme="minorHAnsi" w:hAnsiTheme="minorHAnsi" w:cstheme="minorHAnsi"/>
        </w:rPr>
        <w:t xml:space="preserve">labeled WJ-MSCs </w:t>
      </w:r>
      <w:r>
        <w:rPr>
          <w:rFonts w:asciiTheme="minorHAnsi" w:hAnsiTheme="minorHAnsi" w:cstheme="minorHAnsi"/>
        </w:rPr>
        <w:t>in</w:t>
      </w:r>
      <w:r w:rsidRPr="00F66890">
        <w:rPr>
          <w:rFonts w:asciiTheme="minorHAnsi" w:hAnsiTheme="minorHAnsi" w:cstheme="minorHAnsi"/>
        </w:rPr>
        <w:t xml:space="preserve"> </w:t>
      </w:r>
      <w:r w:rsidR="00F66890" w:rsidRPr="00F66890">
        <w:rPr>
          <w:rFonts w:asciiTheme="minorHAnsi" w:hAnsiTheme="minorHAnsi" w:cstheme="minorHAnsi"/>
        </w:rPr>
        <w:t>the intraspinal cavity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eastAsia="ko-KR"/>
        </w:rPr>
        <w:t>p</w:t>
      </w:r>
      <w:r w:rsidR="00F66890" w:rsidRPr="00F66890">
        <w:rPr>
          <w:rFonts w:asciiTheme="minorHAnsi" w:hAnsiTheme="minorHAnsi" w:cstheme="minorHAnsi"/>
          <w:lang w:eastAsia="ko-KR"/>
        </w:rPr>
        <w:t xml:space="preserve">lace the rat in </w:t>
      </w:r>
      <w:r w:rsidR="00F66890" w:rsidRPr="00F66890">
        <w:rPr>
          <w:rFonts w:asciiTheme="minorHAnsi" w:hAnsiTheme="minorHAnsi" w:cstheme="minorHAnsi"/>
        </w:rPr>
        <w:t>prone position</w:t>
      </w:r>
      <w:r w:rsidR="00E869BF">
        <w:rPr>
          <w:rFonts w:asciiTheme="minorHAnsi" w:hAnsiTheme="minorHAnsi" w:cstheme="minorHAnsi"/>
        </w:rPr>
        <w:t xml:space="preserve"> </w:t>
      </w:r>
      <w:r w:rsidR="00A00EB1">
        <w:rPr>
          <w:rFonts w:asciiTheme="minorHAnsi" w:hAnsiTheme="minorHAnsi" w:cstheme="minorHAnsi"/>
        </w:rPr>
        <w:t>and</w:t>
      </w:r>
      <w:r w:rsidR="005C1F3E">
        <w:rPr>
          <w:rFonts w:asciiTheme="minorHAnsi" w:hAnsiTheme="minorHAnsi" w:cstheme="minorHAnsi"/>
        </w:rPr>
        <w:t>,</w:t>
      </w:r>
      <w:r w:rsidR="00F66890" w:rsidRPr="00F66890">
        <w:rPr>
          <w:rFonts w:asciiTheme="minorHAnsi" w:hAnsiTheme="minorHAnsi" w:cstheme="minorHAnsi"/>
        </w:rPr>
        <w:t xml:space="preserve"> </w:t>
      </w:r>
      <w:r w:rsidR="00A00EB1">
        <w:rPr>
          <w:rFonts w:asciiTheme="minorHAnsi" w:hAnsiTheme="minorHAnsi" w:cstheme="minorHAnsi"/>
        </w:rPr>
        <w:t xml:space="preserve">using tissue paper, </w:t>
      </w:r>
      <w:r w:rsidR="00A00EB1" w:rsidRPr="00A00EB1">
        <w:rPr>
          <w:rFonts w:asciiTheme="minorHAnsi" w:hAnsiTheme="minorHAnsi" w:cstheme="minorHAnsi"/>
          <w:lang w:eastAsia="ko-KR"/>
        </w:rPr>
        <w:t>f</w:t>
      </w:r>
      <w:r w:rsidR="00F66890" w:rsidRPr="00A00EB1">
        <w:rPr>
          <w:rFonts w:asciiTheme="minorHAnsi" w:hAnsiTheme="minorHAnsi" w:cstheme="minorHAnsi"/>
          <w:lang w:eastAsia="ko-KR"/>
        </w:rPr>
        <w:t>lex the rat’s spine to widen the distance between adjacent spinous processes</w:t>
      </w:r>
      <w:r w:rsidR="00A00EB1">
        <w:rPr>
          <w:rFonts w:asciiTheme="minorHAnsi" w:hAnsiTheme="minorHAnsi" w:cstheme="minorHAnsi"/>
          <w:lang w:eastAsia="ko-KR"/>
        </w:rPr>
        <w:t xml:space="preserve"> </w:t>
      </w:r>
      <w:r w:rsidR="00A00EB1" w:rsidRPr="00A00EB1">
        <w:rPr>
          <w:rFonts w:asciiTheme="minorHAnsi" w:hAnsiTheme="minorHAnsi" w:cstheme="minorHAnsi"/>
          <w:b/>
          <w:bCs/>
          <w:lang w:eastAsia="ko-KR"/>
        </w:rPr>
        <w:t>[</w:t>
      </w:r>
      <w:r>
        <w:rPr>
          <w:rFonts w:asciiTheme="minorHAnsi" w:hAnsiTheme="minorHAnsi" w:cstheme="minorHAnsi"/>
          <w:b/>
          <w:bCs/>
          <w:lang w:eastAsia="ko-KR"/>
        </w:rPr>
        <w:t>1</w:t>
      </w:r>
      <w:r w:rsidR="00A00EB1" w:rsidRPr="00A00EB1">
        <w:rPr>
          <w:rFonts w:asciiTheme="minorHAnsi" w:hAnsiTheme="minorHAnsi" w:cstheme="minorHAnsi"/>
          <w:b/>
          <w:bCs/>
          <w:lang w:eastAsia="ko-KR"/>
        </w:rPr>
        <w:t>]</w:t>
      </w:r>
      <w:r w:rsidR="00A00EB1">
        <w:rPr>
          <w:rFonts w:asciiTheme="minorHAnsi" w:hAnsiTheme="minorHAnsi" w:cstheme="minorHAnsi"/>
          <w:lang w:eastAsia="ko-KR"/>
        </w:rPr>
        <w:t>.</w:t>
      </w:r>
      <w:r w:rsidR="003641DC">
        <w:rPr>
          <w:rFonts w:asciiTheme="minorHAnsi" w:hAnsiTheme="minorHAnsi" w:cstheme="minorHAnsi"/>
          <w:lang w:eastAsia="ko-KR"/>
        </w:rPr>
        <w:t xml:space="preserve"> </w:t>
      </w:r>
      <w:r w:rsidR="003641D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641D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641DC" w:rsidRPr="001640DA">
        <w:rPr>
          <w:rFonts w:asciiTheme="minorHAnsi" w:hAnsiTheme="minorHAnsi" w:cstheme="minorHAnsi"/>
          <w:i/>
          <w:iCs/>
          <w:color w:val="0432FF"/>
        </w:rPr>
        <w:t>important!</w:t>
      </w:r>
      <w:r w:rsidR="00F66890" w:rsidRPr="003641DC">
        <w:rPr>
          <w:rFonts w:asciiTheme="minorHAnsi" w:hAnsiTheme="minorHAnsi" w:cstheme="minorHAnsi"/>
          <w:lang w:eastAsia="ko-KR"/>
        </w:rPr>
        <w:t xml:space="preserve"> </w:t>
      </w:r>
    </w:p>
    <w:p w14:paraId="5593BADC" w14:textId="0FD8B295" w:rsidR="00A00EB1" w:rsidRDefault="00A00EB1" w:rsidP="00A00EB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rat in appropriate position.</w:t>
      </w:r>
    </w:p>
    <w:p w14:paraId="7FDFD4BB" w14:textId="77777777" w:rsidR="00A00EB1" w:rsidRDefault="00A00EB1" w:rsidP="00A00EB1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highlight w:val="yellow"/>
        </w:rPr>
      </w:pPr>
    </w:p>
    <w:p w14:paraId="4E57947F" w14:textId="25E13388" w:rsidR="00A00EB1" w:rsidRPr="003641DC" w:rsidRDefault="00A00EB1" w:rsidP="003641D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00EB1">
        <w:rPr>
          <w:rFonts w:asciiTheme="minorHAnsi" w:hAnsiTheme="minorHAnsi" w:cstheme="minorHAnsi"/>
        </w:rPr>
        <w:t xml:space="preserve">Fill </w:t>
      </w:r>
      <w:r w:rsidRPr="00A00EB1">
        <w:rPr>
          <w:rFonts w:asciiTheme="minorHAnsi" w:hAnsiTheme="minorHAnsi" w:cstheme="minorHAnsi"/>
          <w:lang w:eastAsia="ko-KR"/>
        </w:rPr>
        <w:t>a</w:t>
      </w:r>
      <w:r w:rsidRPr="00A00EB1">
        <w:rPr>
          <w:rFonts w:asciiTheme="minorHAnsi" w:hAnsiTheme="minorHAnsi" w:cstheme="minorHAnsi"/>
        </w:rPr>
        <w:t xml:space="preserve"> 1</w:t>
      </w:r>
      <w:r w:rsidR="005C1F3E">
        <w:rPr>
          <w:rFonts w:asciiTheme="minorHAnsi" w:hAnsiTheme="minorHAnsi" w:cstheme="minorHAnsi"/>
        </w:rPr>
        <w:t>-</w:t>
      </w:r>
      <w:r w:rsidRPr="00A00EB1">
        <w:rPr>
          <w:rFonts w:asciiTheme="minorHAnsi" w:hAnsiTheme="minorHAnsi" w:cstheme="minorHAnsi"/>
        </w:rPr>
        <w:t xml:space="preserve">milliliter syringe with </w:t>
      </w:r>
      <w:r w:rsidRPr="00A00EB1">
        <w:rPr>
          <w:rFonts w:asciiTheme="minorHAnsi" w:hAnsiTheme="minorHAnsi" w:cstheme="minorHAnsi"/>
          <w:lang w:eastAsia="ko-KR"/>
        </w:rPr>
        <w:t>0.2 milliliter</w:t>
      </w:r>
      <w:r w:rsidR="001E5D24">
        <w:rPr>
          <w:rFonts w:asciiTheme="minorHAnsi" w:hAnsiTheme="minorHAnsi" w:cstheme="minorHAnsi"/>
          <w:lang w:eastAsia="ko-KR"/>
        </w:rPr>
        <w:t>s</w:t>
      </w:r>
      <w:r w:rsidRPr="00A00EB1">
        <w:rPr>
          <w:rFonts w:asciiTheme="minorHAnsi" w:hAnsiTheme="minorHAnsi" w:cstheme="minorHAnsi"/>
          <w:lang w:eastAsia="ko-KR"/>
        </w:rPr>
        <w:t xml:space="preserve"> of </w:t>
      </w:r>
      <w:r w:rsidRPr="00A00EB1">
        <w:rPr>
          <w:rFonts w:asciiTheme="minorHAnsi" w:hAnsiTheme="minorHAnsi" w:cstheme="minorHAnsi"/>
        </w:rPr>
        <w:t>DiD</w:t>
      </w:r>
      <w:r w:rsidRPr="00A00EB1">
        <w:rPr>
          <w:rFonts w:asciiTheme="minorHAnsi" w:hAnsiTheme="minorHAnsi" w:cstheme="minorHAnsi"/>
          <w:lang w:eastAsia="ko-KR"/>
        </w:rPr>
        <w:t>-</w:t>
      </w:r>
      <w:r w:rsidRPr="00A00EB1">
        <w:rPr>
          <w:rFonts w:asciiTheme="minorHAnsi" w:hAnsiTheme="minorHAnsi" w:cstheme="minorHAnsi"/>
        </w:rPr>
        <w:t xml:space="preserve">labeled WJ-MSCs </w:t>
      </w:r>
      <w:r w:rsidRPr="00A00EB1">
        <w:rPr>
          <w:rFonts w:asciiTheme="minorHAnsi" w:hAnsiTheme="minorHAnsi" w:cstheme="minorHAnsi"/>
          <w:b/>
          <w:bCs/>
        </w:rPr>
        <w:t>[1</w:t>
      </w:r>
      <w:r w:rsidR="00A34185">
        <w:rPr>
          <w:rFonts w:asciiTheme="minorHAnsi" w:hAnsiTheme="minorHAnsi" w:cstheme="minorHAnsi"/>
          <w:b/>
          <w:bCs/>
        </w:rPr>
        <w:t>-TXT</w:t>
      </w:r>
      <w:r w:rsidRPr="00A00EB1">
        <w:rPr>
          <w:rFonts w:asciiTheme="minorHAnsi" w:hAnsiTheme="minorHAnsi" w:cstheme="minorHAnsi"/>
          <w:b/>
          <w:bCs/>
        </w:rPr>
        <w:t>]</w:t>
      </w:r>
      <w:r w:rsidRPr="00A00EB1">
        <w:rPr>
          <w:rFonts w:asciiTheme="minorHAnsi" w:hAnsiTheme="minorHAnsi" w:cstheme="minorHAnsi"/>
          <w:lang w:eastAsia="ko-KR"/>
        </w:rPr>
        <w:t>.</w:t>
      </w:r>
      <w:r w:rsidRPr="00A00EB1">
        <w:rPr>
          <w:rFonts w:asciiTheme="minorHAnsi" w:hAnsiTheme="minorHAnsi" w:cstheme="minorHAnsi"/>
        </w:rPr>
        <w:t xml:space="preserve"> Place </w:t>
      </w:r>
      <w:r w:rsidRPr="00A00EB1">
        <w:rPr>
          <w:rFonts w:asciiTheme="minorHAnsi" w:hAnsiTheme="minorHAnsi" w:cstheme="minorHAnsi"/>
          <w:lang w:eastAsia="ko-KR"/>
        </w:rPr>
        <w:t>a 23</w:t>
      </w:r>
      <w:r w:rsidR="005C1F3E">
        <w:rPr>
          <w:rFonts w:asciiTheme="minorHAnsi" w:hAnsiTheme="minorHAnsi" w:cstheme="minorHAnsi"/>
          <w:lang w:eastAsia="ko-KR"/>
        </w:rPr>
        <w:t>-</w:t>
      </w:r>
      <w:r w:rsidR="00A34185">
        <w:rPr>
          <w:rFonts w:asciiTheme="minorHAnsi" w:hAnsiTheme="minorHAnsi" w:cstheme="minorHAnsi"/>
          <w:lang w:eastAsia="ko-KR"/>
        </w:rPr>
        <w:t xml:space="preserve">gauge </w:t>
      </w:r>
      <w:r w:rsidRPr="00A00EB1">
        <w:rPr>
          <w:rFonts w:asciiTheme="minorHAnsi" w:hAnsiTheme="minorHAnsi" w:cstheme="minorHAnsi"/>
        </w:rPr>
        <w:t>syringe</w:t>
      </w:r>
      <w:r w:rsidRPr="00A00EB1">
        <w:rPr>
          <w:rFonts w:asciiTheme="minorHAnsi" w:hAnsiTheme="minorHAnsi" w:cstheme="minorHAnsi"/>
          <w:lang w:eastAsia="ko-KR"/>
        </w:rPr>
        <w:t>-</w:t>
      </w:r>
      <w:r w:rsidRPr="00A00EB1">
        <w:rPr>
          <w:rFonts w:asciiTheme="minorHAnsi" w:hAnsiTheme="minorHAnsi" w:cstheme="minorHAnsi"/>
        </w:rPr>
        <w:t xml:space="preserve">needle </w:t>
      </w:r>
      <w:r w:rsidRPr="00A00EB1">
        <w:rPr>
          <w:rFonts w:asciiTheme="minorHAnsi" w:hAnsiTheme="minorHAnsi" w:cstheme="minorHAnsi"/>
          <w:lang w:eastAsia="ko-KR"/>
        </w:rPr>
        <w:t xml:space="preserve">combination </w:t>
      </w:r>
      <w:r w:rsidRPr="00A00EB1">
        <w:rPr>
          <w:rFonts w:asciiTheme="minorHAnsi" w:hAnsiTheme="minorHAnsi" w:cstheme="minorHAnsi"/>
        </w:rPr>
        <w:t xml:space="preserve">vertically between </w:t>
      </w:r>
      <w:r w:rsidRPr="00A00EB1">
        <w:rPr>
          <w:rFonts w:asciiTheme="minorHAnsi" w:hAnsiTheme="minorHAnsi" w:cstheme="minorHAnsi"/>
          <w:lang w:eastAsia="ko-KR"/>
        </w:rPr>
        <w:t>the</w:t>
      </w:r>
      <w:r w:rsidRPr="00A00EB1">
        <w:rPr>
          <w:rFonts w:asciiTheme="minorHAnsi" w:hAnsiTheme="minorHAnsi" w:cstheme="minorHAnsi"/>
        </w:rPr>
        <w:t xml:space="preserve"> spinous </w:t>
      </w:r>
      <w:r w:rsidRPr="00A00EB1">
        <w:rPr>
          <w:rFonts w:asciiTheme="minorHAnsi" w:hAnsiTheme="minorHAnsi" w:cstheme="minorHAnsi"/>
          <w:lang w:eastAsia="ko-KR"/>
        </w:rPr>
        <w:t>processes of L2</w:t>
      </w:r>
      <w:r w:rsidRPr="00A00EB1">
        <w:rPr>
          <w:rFonts w:asciiTheme="minorHAnsi" w:hAnsiTheme="minorHAnsi" w:cstheme="minorHAnsi"/>
        </w:rPr>
        <w:t xml:space="preserve"> and </w:t>
      </w:r>
      <w:r w:rsidR="00130A63" w:rsidRPr="00A00EB1">
        <w:rPr>
          <w:rFonts w:asciiTheme="minorHAnsi" w:hAnsiTheme="minorHAnsi" w:cstheme="minorHAnsi"/>
          <w:lang w:eastAsia="ko-KR"/>
        </w:rPr>
        <w:t>L3 and</w:t>
      </w:r>
      <w:r w:rsidRPr="00A00EB1">
        <w:rPr>
          <w:rFonts w:asciiTheme="minorHAnsi" w:hAnsiTheme="minorHAnsi" w:cstheme="minorHAnsi"/>
        </w:rPr>
        <w:t xml:space="preserve"> </w:t>
      </w:r>
      <w:r w:rsidRPr="00A00EB1">
        <w:rPr>
          <w:rFonts w:asciiTheme="minorHAnsi" w:hAnsiTheme="minorHAnsi" w:cstheme="minorHAnsi"/>
          <w:lang w:eastAsia="ko-KR"/>
        </w:rPr>
        <w:t>insert the</w:t>
      </w:r>
      <w:r w:rsidRPr="00A00EB1">
        <w:rPr>
          <w:rFonts w:asciiTheme="minorHAnsi" w:hAnsiTheme="minorHAnsi" w:cstheme="minorHAnsi"/>
        </w:rPr>
        <w:t xml:space="preserve"> needle until it </w:t>
      </w:r>
      <w:r w:rsidRPr="00A00EB1">
        <w:rPr>
          <w:rFonts w:asciiTheme="minorHAnsi" w:hAnsiTheme="minorHAnsi" w:cstheme="minorHAnsi"/>
          <w:lang w:eastAsia="ko-KR"/>
        </w:rPr>
        <w:t>touches the</w:t>
      </w:r>
      <w:r w:rsidRPr="00A00EB1">
        <w:rPr>
          <w:rFonts w:asciiTheme="minorHAnsi" w:hAnsiTheme="minorHAnsi" w:cstheme="minorHAnsi"/>
        </w:rPr>
        <w:t xml:space="preserve"> vertebral body</w:t>
      </w:r>
      <w:r w:rsidR="00D83ACE">
        <w:rPr>
          <w:rFonts w:asciiTheme="minorHAnsi" w:hAnsiTheme="minorHAnsi" w:cstheme="minorHAnsi"/>
        </w:rPr>
        <w:t xml:space="preserve"> </w:t>
      </w:r>
      <w:r w:rsidR="00D83ACE" w:rsidRPr="00D83ACE">
        <w:rPr>
          <w:rFonts w:asciiTheme="minorHAnsi" w:hAnsiTheme="minorHAnsi" w:cstheme="minorHAnsi"/>
          <w:b/>
          <w:bCs/>
        </w:rPr>
        <w:t>[2]</w:t>
      </w:r>
      <w:r w:rsidRPr="00A00EB1">
        <w:rPr>
          <w:rFonts w:asciiTheme="minorHAnsi" w:hAnsiTheme="minorHAnsi" w:cstheme="minorHAnsi"/>
        </w:rPr>
        <w:t>.</w:t>
      </w:r>
      <w:r w:rsidR="003641DC">
        <w:rPr>
          <w:rFonts w:asciiTheme="minorHAnsi" w:hAnsiTheme="minorHAnsi" w:cstheme="minorHAnsi"/>
        </w:rPr>
        <w:t xml:space="preserve"> </w:t>
      </w:r>
      <w:r w:rsidR="003641D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87607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3641D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641D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29983A3" w14:textId="04DDE840" w:rsidR="00A00EB1" w:rsidRPr="005C1F3E" w:rsidRDefault="00866BBB" w:rsidP="00866BB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filling the syringe.</w:t>
      </w:r>
      <w:r w:rsidR="00A34185">
        <w:rPr>
          <w:rFonts w:asciiTheme="minorHAnsi" w:hAnsiTheme="minorHAnsi" w:cstheme="minorHAnsi"/>
        </w:rPr>
        <w:t xml:space="preserve"> </w:t>
      </w:r>
      <w:r w:rsidR="00A34185" w:rsidRPr="005C1F3E">
        <w:rPr>
          <w:rFonts w:asciiTheme="minorHAnsi" w:hAnsiTheme="minorHAnsi" w:cstheme="minorHAnsi"/>
          <w:b/>
          <w:bCs/>
        </w:rPr>
        <w:t>TXT:</w:t>
      </w:r>
      <w:r w:rsidR="005C1F3E">
        <w:rPr>
          <w:rFonts w:asciiTheme="minorHAnsi" w:hAnsiTheme="minorHAnsi" w:cstheme="minorHAnsi"/>
          <w:b/>
          <w:bCs/>
        </w:rPr>
        <w:t xml:space="preserve"> WJ-MSCs:</w:t>
      </w:r>
      <w:r w:rsidR="00A34185" w:rsidRPr="005C1F3E">
        <w:rPr>
          <w:rFonts w:asciiTheme="minorHAnsi" w:hAnsiTheme="minorHAnsi" w:cstheme="minorHAnsi"/>
          <w:b/>
          <w:bCs/>
        </w:rPr>
        <w:t xml:space="preserve"> </w:t>
      </w:r>
      <w:r w:rsidR="00A34185" w:rsidRPr="005C1F3E">
        <w:rPr>
          <w:rFonts w:asciiTheme="minorHAnsi" w:hAnsiTheme="minorHAnsi" w:cstheme="minorHAnsi"/>
          <w:b/>
          <w:bCs/>
          <w:lang w:eastAsia="ko-KR"/>
        </w:rPr>
        <w:t>Wharton’s jelly-derived mesenchymal stem cells</w:t>
      </w:r>
    </w:p>
    <w:p w14:paraId="14329CA2" w14:textId="6B033849" w:rsidR="00866BBB" w:rsidRPr="00A00EB1" w:rsidRDefault="00866BBB" w:rsidP="00866BB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the needle in the vertebral body. </w:t>
      </w:r>
    </w:p>
    <w:p w14:paraId="373FD436" w14:textId="77777777" w:rsidR="00866BBB" w:rsidRDefault="00866BBB" w:rsidP="00866BBB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highlight w:val="yellow"/>
        </w:rPr>
      </w:pPr>
    </w:p>
    <w:p w14:paraId="46ADF601" w14:textId="3BC1435F" w:rsidR="00866BBB" w:rsidRPr="003641DC" w:rsidRDefault="00866BBB" w:rsidP="003641D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the needle touches the </w:t>
      </w:r>
      <w:r w:rsidRPr="00866BBB">
        <w:rPr>
          <w:rFonts w:asciiTheme="minorHAnsi" w:hAnsiTheme="minorHAnsi" w:cstheme="minorHAnsi"/>
        </w:rPr>
        <w:t xml:space="preserve">vertebral body, </w:t>
      </w:r>
      <w:r w:rsidRPr="00866BBB">
        <w:rPr>
          <w:rFonts w:asciiTheme="minorHAnsi" w:hAnsiTheme="minorHAnsi" w:cstheme="minorHAnsi"/>
          <w:lang w:eastAsia="ko-KR"/>
        </w:rPr>
        <w:t xml:space="preserve">retract it approximately </w:t>
      </w:r>
      <w:r w:rsidRPr="00866BBB">
        <w:rPr>
          <w:rFonts w:asciiTheme="minorHAnsi" w:hAnsiTheme="minorHAnsi" w:cstheme="minorHAnsi"/>
        </w:rPr>
        <w:t xml:space="preserve">0.5 </w:t>
      </w:r>
      <w:r>
        <w:rPr>
          <w:rFonts w:asciiTheme="minorHAnsi" w:hAnsiTheme="minorHAnsi" w:cstheme="minorHAnsi"/>
        </w:rPr>
        <w:t>centimeter</w:t>
      </w:r>
      <w:r w:rsidR="001E5D2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  <w:lang w:eastAsia="ko-KR"/>
        </w:rPr>
        <w:t xml:space="preserve"> by </w:t>
      </w:r>
      <w:r w:rsidRPr="00866BBB">
        <w:rPr>
          <w:rFonts w:asciiTheme="minorHAnsi" w:hAnsiTheme="minorHAnsi" w:cstheme="minorHAnsi"/>
          <w:lang w:eastAsia="ko-KR"/>
        </w:rPr>
        <w:t>placing the tip of the needle in the spinal canal</w:t>
      </w:r>
      <w:r>
        <w:rPr>
          <w:rFonts w:asciiTheme="minorHAnsi" w:hAnsiTheme="minorHAnsi" w:cstheme="minorHAnsi"/>
          <w:lang w:eastAsia="ko-KR"/>
        </w:rPr>
        <w:t xml:space="preserve"> </w:t>
      </w:r>
      <w:r w:rsidRPr="00866BBB">
        <w:rPr>
          <w:rFonts w:asciiTheme="minorHAnsi" w:hAnsiTheme="minorHAnsi" w:cstheme="minorHAnsi"/>
          <w:b/>
          <w:bCs/>
          <w:lang w:eastAsia="ko-KR"/>
        </w:rPr>
        <w:t>[1]</w:t>
      </w:r>
      <w:r w:rsidR="001E5D24">
        <w:rPr>
          <w:rFonts w:asciiTheme="minorHAnsi" w:hAnsiTheme="minorHAnsi" w:cstheme="minorHAnsi"/>
          <w:lang w:eastAsia="ko-KR"/>
        </w:rPr>
        <w:t>,</w:t>
      </w:r>
      <w:r>
        <w:rPr>
          <w:rFonts w:asciiTheme="minorHAnsi" w:hAnsiTheme="minorHAnsi" w:cstheme="minorHAnsi"/>
          <w:lang w:eastAsia="ko-KR"/>
        </w:rPr>
        <w:t xml:space="preserve"> then </w:t>
      </w:r>
      <w:r>
        <w:rPr>
          <w:rFonts w:asciiTheme="minorHAnsi" w:hAnsiTheme="minorHAnsi" w:cstheme="minorHAnsi"/>
        </w:rPr>
        <w:t>t</w:t>
      </w:r>
      <w:r w:rsidRPr="00866BBB">
        <w:rPr>
          <w:rFonts w:asciiTheme="minorHAnsi" w:hAnsiTheme="minorHAnsi" w:cstheme="minorHAnsi"/>
        </w:rPr>
        <w:t xml:space="preserve">ilt the syringe </w:t>
      </w:r>
      <w:r w:rsidR="005C1F3E">
        <w:rPr>
          <w:rFonts w:asciiTheme="minorHAnsi" w:hAnsiTheme="minorHAnsi" w:cstheme="minorHAnsi"/>
        </w:rPr>
        <w:t>to</w:t>
      </w:r>
      <w:r w:rsidRPr="00866BBB">
        <w:rPr>
          <w:rFonts w:asciiTheme="minorHAnsi" w:hAnsiTheme="minorHAnsi" w:cstheme="minorHAnsi"/>
        </w:rPr>
        <w:t xml:space="preserve"> </w:t>
      </w:r>
      <w:r w:rsidR="005C1F3E">
        <w:rPr>
          <w:rFonts w:asciiTheme="minorHAnsi" w:hAnsiTheme="minorHAnsi" w:cstheme="minorHAnsi"/>
        </w:rPr>
        <w:t>point</w:t>
      </w:r>
      <w:r w:rsidR="005C1F3E" w:rsidRPr="00866BBB">
        <w:rPr>
          <w:rFonts w:asciiTheme="minorHAnsi" w:hAnsiTheme="minorHAnsi" w:cstheme="minorHAnsi"/>
        </w:rPr>
        <w:t xml:space="preserve"> </w:t>
      </w:r>
      <w:r w:rsidRPr="00866BBB">
        <w:rPr>
          <w:rFonts w:asciiTheme="minorHAnsi" w:hAnsiTheme="minorHAnsi" w:cstheme="minorHAnsi"/>
        </w:rPr>
        <w:t xml:space="preserve">the </w:t>
      </w:r>
      <w:r w:rsidRPr="00866BBB">
        <w:rPr>
          <w:rFonts w:asciiTheme="minorHAnsi" w:hAnsiTheme="minorHAnsi" w:cstheme="minorHAnsi"/>
          <w:lang w:eastAsia="ko-KR"/>
        </w:rPr>
        <w:t xml:space="preserve">tip of the </w:t>
      </w:r>
      <w:r w:rsidRPr="00866BBB">
        <w:rPr>
          <w:rFonts w:asciiTheme="minorHAnsi" w:hAnsiTheme="minorHAnsi" w:cstheme="minorHAnsi"/>
        </w:rPr>
        <w:t>needle toward the rostral direction</w:t>
      </w:r>
      <w:r>
        <w:rPr>
          <w:rFonts w:asciiTheme="minorHAnsi" w:hAnsiTheme="minorHAnsi" w:cstheme="minorHAnsi"/>
        </w:rPr>
        <w:t xml:space="preserve"> and</w:t>
      </w:r>
      <w:r w:rsidRPr="00866BBB">
        <w:rPr>
          <w:rFonts w:asciiTheme="minorHAnsi" w:hAnsiTheme="minorHAnsi" w:cstheme="minorHAnsi"/>
          <w:lang w:eastAsia="ko-KR"/>
        </w:rPr>
        <w:t xml:space="preserve"> </w:t>
      </w:r>
      <w:r>
        <w:rPr>
          <w:rFonts w:asciiTheme="minorHAnsi" w:hAnsiTheme="minorHAnsi" w:cstheme="minorHAnsi"/>
          <w:lang w:eastAsia="ko-KR"/>
        </w:rPr>
        <w:t>i</w:t>
      </w:r>
      <w:r w:rsidRPr="00866BBB">
        <w:rPr>
          <w:rFonts w:asciiTheme="minorHAnsi" w:hAnsiTheme="minorHAnsi" w:cstheme="minorHAnsi"/>
          <w:lang w:eastAsia="ko-KR"/>
        </w:rPr>
        <w:t>nject</w:t>
      </w:r>
      <w:r w:rsidRPr="00866BBB">
        <w:rPr>
          <w:rFonts w:asciiTheme="minorHAnsi" w:hAnsiTheme="minorHAnsi" w:cstheme="minorHAnsi"/>
        </w:rPr>
        <w:t xml:space="preserve"> WJ-MSCs into the spinal cavity</w:t>
      </w:r>
      <w:r w:rsidRPr="00866BBB">
        <w:rPr>
          <w:rFonts w:asciiTheme="minorHAnsi" w:hAnsiTheme="minorHAnsi" w:cstheme="minorHAnsi"/>
          <w:lang w:eastAsia="ko-KR"/>
        </w:rPr>
        <w:t xml:space="preserve"> over a </w:t>
      </w:r>
      <w:r w:rsidR="00CF25F0" w:rsidRPr="00866BBB">
        <w:rPr>
          <w:rFonts w:asciiTheme="minorHAnsi" w:hAnsiTheme="minorHAnsi" w:cstheme="minorHAnsi"/>
          <w:lang w:eastAsia="ko-KR"/>
        </w:rPr>
        <w:t>1-minute</w:t>
      </w:r>
      <w:r w:rsidRPr="00866BBB">
        <w:rPr>
          <w:rFonts w:asciiTheme="minorHAnsi" w:hAnsiTheme="minorHAnsi" w:cstheme="minorHAnsi"/>
          <w:lang w:eastAsia="ko-KR"/>
        </w:rPr>
        <w:t xml:space="preserve"> period</w:t>
      </w:r>
      <w:r>
        <w:rPr>
          <w:rFonts w:asciiTheme="minorHAnsi" w:hAnsiTheme="minorHAnsi" w:cstheme="minorHAnsi"/>
          <w:lang w:eastAsia="ko-KR"/>
        </w:rPr>
        <w:t xml:space="preserve"> </w:t>
      </w:r>
      <w:r w:rsidRPr="00866BBB">
        <w:rPr>
          <w:rFonts w:asciiTheme="minorHAnsi" w:hAnsiTheme="minorHAnsi" w:cstheme="minorHAnsi"/>
          <w:b/>
          <w:bCs/>
          <w:lang w:eastAsia="ko-KR"/>
        </w:rPr>
        <w:t>[2]</w:t>
      </w:r>
      <w:r w:rsidRPr="00866BBB">
        <w:rPr>
          <w:rFonts w:asciiTheme="minorHAnsi" w:hAnsiTheme="minorHAnsi" w:cstheme="minorHAnsi"/>
          <w:lang w:eastAsia="ko-KR"/>
        </w:rPr>
        <w:t xml:space="preserve">. </w:t>
      </w:r>
      <w:r w:rsidR="003641D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E87607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3641D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641D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B310E09" w14:textId="6EDC003E" w:rsidR="00722E63" w:rsidRDefault="00866BBB" w:rsidP="00866BB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adjusting making the necessary </w:t>
      </w:r>
      <w:r w:rsidR="00722E63">
        <w:rPr>
          <w:rFonts w:asciiTheme="minorHAnsi" w:hAnsiTheme="minorHAnsi" w:cstheme="minorHAnsi"/>
        </w:rPr>
        <w:t>arrangement by adjusting tip of the needle in the spinal canal.</w:t>
      </w:r>
    </w:p>
    <w:p w14:paraId="71ECEB70" w14:textId="55BEDF34" w:rsidR="00636523" w:rsidRPr="00FD0A74" w:rsidRDefault="00722E6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ko-KR"/>
        </w:rPr>
      </w:pPr>
      <w:r w:rsidRPr="00636523">
        <w:rPr>
          <w:rFonts w:asciiTheme="minorHAnsi" w:hAnsiTheme="minorHAnsi" w:cstheme="minorHAnsi"/>
        </w:rPr>
        <w:t>Talent injecting the solution in the spinal cavity.</w:t>
      </w:r>
      <w:r w:rsidR="00866BBB" w:rsidRPr="00636523">
        <w:rPr>
          <w:rFonts w:asciiTheme="minorHAnsi" w:hAnsiTheme="minorHAnsi" w:cstheme="minorHAnsi"/>
        </w:rPr>
        <w:t xml:space="preserve"> </w:t>
      </w:r>
    </w:p>
    <w:p w14:paraId="12AC58E7" w14:textId="77777777" w:rsidR="00722E63" w:rsidRPr="00636523" w:rsidRDefault="00722E63" w:rsidP="005C1F3E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1E384AF3" w14:textId="4A1AFC73" w:rsidR="00866BBB" w:rsidRPr="003641DC" w:rsidRDefault="00866BBB" w:rsidP="003641D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22E63">
        <w:rPr>
          <w:rFonts w:asciiTheme="minorHAnsi" w:hAnsiTheme="minorHAnsi" w:cstheme="minorHAnsi"/>
          <w:lang w:eastAsia="ko-KR"/>
        </w:rPr>
        <w:lastRenderedPageBreak/>
        <w:t>After injection,</w:t>
      </w:r>
      <w:r w:rsidRPr="00722E63">
        <w:rPr>
          <w:rFonts w:asciiTheme="minorHAnsi" w:hAnsiTheme="minorHAnsi" w:cstheme="minorHAnsi"/>
        </w:rPr>
        <w:t xml:space="preserve"> completely </w:t>
      </w:r>
      <w:r w:rsidRPr="00722E63">
        <w:rPr>
          <w:rFonts w:asciiTheme="minorHAnsi" w:hAnsiTheme="minorHAnsi" w:cstheme="minorHAnsi"/>
          <w:lang w:eastAsia="ko-KR"/>
        </w:rPr>
        <w:t xml:space="preserve">remove the syringe </w:t>
      </w:r>
      <w:r w:rsidRPr="00722E63">
        <w:rPr>
          <w:rFonts w:asciiTheme="minorHAnsi" w:hAnsiTheme="minorHAnsi" w:cstheme="minorHAnsi"/>
        </w:rPr>
        <w:t xml:space="preserve">from the spinal </w:t>
      </w:r>
      <w:r w:rsidRPr="00722E63">
        <w:rPr>
          <w:rFonts w:asciiTheme="minorHAnsi" w:hAnsiTheme="minorHAnsi" w:cstheme="minorHAnsi"/>
          <w:lang w:eastAsia="ko-KR"/>
        </w:rPr>
        <w:t>canal</w:t>
      </w:r>
      <w:r w:rsidR="00722E63">
        <w:rPr>
          <w:rFonts w:asciiTheme="minorHAnsi" w:hAnsiTheme="minorHAnsi" w:cstheme="minorHAnsi"/>
          <w:lang w:eastAsia="ko-KR"/>
        </w:rPr>
        <w:t xml:space="preserve"> </w:t>
      </w:r>
      <w:r w:rsidR="00722E63" w:rsidRPr="00722E63">
        <w:rPr>
          <w:rFonts w:asciiTheme="minorHAnsi" w:hAnsiTheme="minorHAnsi" w:cstheme="minorHAnsi"/>
          <w:b/>
          <w:bCs/>
          <w:lang w:eastAsia="ko-KR"/>
        </w:rPr>
        <w:t>[1]</w:t>
      </w:r>
      <w:r w:rsidR="001E5D24">
        <w:rPr>
          <w:rFonts w:asciiTheme="minorHAnsi" w:hAnsiTheme="minorHAnsi" w:cstheme="minorHAnsi"/>
        </w:rPr>
        <w:t xml:space="preserve">, then </w:t>
      </w:r>
      <w:r w:rsidR="00722E63">
        <w:rPr>
          <w:rFonts w:asciiTheme="minorHAnsi" w:hAnsiTheme="minorHAnsi" w:cstheme="minorHAnsi"/>
        </w:rPr>
        <w:t>s</w:t>
      </w:r>
      <w:r w:rsidRPr="00722E63">
        <w:rPr>
          <w:rFonts w:asciiTheme="minorHAnsi" w:hAnsiTheme="minorHAnsi" w:cstheme="minorHAnsi"/>
        </w:rPr>
        <w:t xml:space="preserve">uture </w:t>
      </w:r>
      <w:r w:rsidRPr="00722E63">
        <w:rPr>
          <w:rFonts w:asciiTheme="minorHAnsi" w:hAnsiTheme="minorHAnsi" w:cstheme="minorHAnsi"/>
          <w:lang w:eastAsia="ko-KR"/>
        </w:rPr>
        <w:t xml:space="preserve">the incision </w:t>
      </w:r>
      <w:r w:rsidRPr="00722E63">
        <w:rPr>
          <w:rFonts w:asciiTheme="minorHAnsi" w:hAnsiTheme="minorHAnsi" w:cstheme="minorHAnsi"/>
        </w:rPr>
        <w:t xml:space="preserve">and </w:t>
      </w:r>
      <w:r w:rsidRPr="00722E63">
        <w:rPr>
          <w:rFonts w:asciiTheme="minorHAnsi" w:hAnsiTheme="minorHAnsi" w:cstheme="minorHAnsi"/>
          <w:lang w:eastAsia="ko-KR"/>
        </w:rPr>
        <w:t>disinfect</w:t>
      </w:r>
      <w:r w:rsidRPr="00722E63">
        <w:rPr>
          <w:rFonts w:asciiTheme="minorHAnsi" w:hAnsiTheme="minorHAnsi" w:cstheme="minorHAnsi"/>
        </w:rPr>
        <w:t xml:space="preserve"> the </w:t>
      </w:r>
      <w:r w:rsidRPr="00722E63">
        <w:rPr>
          <w:rFonts w:asciiTheme="minorHAnsi" w:hAnsiTheme="minorHAnsi" w:cstheme="minorHAnsi"/>
          <w:lang w:eastAsia="ko-KR"/>
        </w:rPr>
        <w:t>surgical site using</w:t>
      </w:r>
      <w:r w:rsidRPr="00722E63">
        <w:rPr>
          <w:rFonts w:asciiTheme="minorHAnsi" w:hAnsiTheme="minorHAnsi" w:cstheme="minorHAnsi"/>
        </w:rPr>
        <w:t xml:space="preserve"> povidone-iodine</w:t>
      </w:r>
      <w:r w:rsidR="002C3CB3">
        <w:rPr>
          <w:rFonts w:asciiTheme="minorHAnsi" w:hAnsiTheme="minorHAnsi" w:cstheme="minorHAnsi"/>
        </w:rPr>
        <w:t xml:space="preserve"> </w:t>
      </w:r>
      <w:r w:rsidR="002C3CB3" w:rsidRPr="002C3CB3">
        <w:rPr>
          <w:rFonts w:asciiTheme="minorHAnsi" w:hAnsiTheme="minorHAnsi" w:cstheme="minorHAnsi"/>
          <w:b/>
          <w:bCs/>
        </w:rPr>
        <w:t>[2]</w:t>
      </w:r>
      <w:r w:rsidRPr="00722E63">
        <w:rPr>
          <w:rFonts w:asciiTheme="minorHAnsi" w:hAnsiTheme="minorHAnsi" w:cstheme="minorHAnsi"/>
        </w:rPr>
        <w:t>.</w:t>
      </w:r>
      <w:r w:rsidR="003641DC">
        <w:rPr>
          <w:rFonts w:asciiTheme="minorHAnsi" w:hAnsiTheme="minorHAnsi" w:cstheme="minorHAnsi"/>
        </w:rPr>
        <w:t xml:space="preserve"> </w:t>
      </w:r>
      <w:r w:rsidR="003641D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641D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641D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BEC1CDE" w14:textId="53B49897" w:rsidR="00722E63" w:rsidRDefault="00722E63" w:rsidP="00722E6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syringe from the spinal canal.</w:t>
      </w:r>
    </w:p>
    <w:p w14:paraId="70A0176E" w14:textId="09024F73" w:rsidR="00866BBB" w:rsidRPr="005C1F3E" w:rsidRDefault="00722E63" w:rsidP="005C1F3E">
      <w:pPr>
        <w:pStyle w:val="ListParagraph"/>
        <w:numPr>
          <w:ilvl w:val="2"/>
          <w:numId w:val="3"/>
        </w:numPr>
      </w:pPr>
      <w:r w:rsidRPr="00A34185">
        <w:rPr>
          <w:rFonts w:asciiTheme="minorHAnsi" w:hAnsiTheme="minorHAnsi" w:cstheme="minorHAnsi"/>
        </w:rPr>
        <w:t>Talent stitching the incision and disinfecting the surgical site.</w:t>
      </w:r>
      <w:r w:rsidR="00FD0A74" w:rsidRPr="00A34185">
        <w:rPr>
          <w:rFonts w:asciiTheme="minorHAnsi" w:hAnsiTheme="minorHAnsi" w:cstheme="minorHAnsi"/>
        </w:rPr>
        <w:t xml:space="preserve"> </w:t>
      </w:r>
    </w:p>
    <w:p w14:paraId="090AF661" w14:textId="77777777" w:rsidR="0017545B" w:rsidRDefault="0017545B" w:rsidP="005C1F3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367C22F" w14:textId="346D454F" w:rsidR="00866BBB" w:rsidRPr="003641DC" w:rsidRDefault="00130A63" w:rsidP="003641D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722E63" w:rsidRPr="00130A63">
        <w:rPr>
          <w:rFonts w:asciiTheme="minorHAnsi" w:hAnsiTheme="minorHAnsi" w:cstheme="minorHAnsi"/>
        </w:rPr>
        <w:t xml:space="preserve">tabilize and </w:t>
      </w:r>
      <w:r w:rsidR="00866BBB" w:rsidRPr="00130A63">
        <w:rPr>
          <w:rFonts w:asciiTheme="minorHAnsi" w:hAnsiTheme="minorHAnsi" w:cstheme="minorHAnsi"/>
          <w:lang w:eastAsia="ko-KR"/>
        </w:rPr>
        <w:t xml:space="preserve">restrain the rat </w:t>
      </w:r>
      <w:r w:rsidR="00722E63" w:rsidRPr="00130A63">
        <w:rPr>
          <w:rFonts w:asciiTheme="minorHAnsi" w:hAnsiTheme="minorHAnsi" w:cstheme="minorHAnsi"/>
          <w:lang w:eastAsia="ko-KR"/>
        </w:rPr>
        <w:t>by</w:t>
      </w:r>
      <w:r w:rsidR="00866BBB" w:rsidRPr="00130A63">
        <w:rPr>
          <w:rFonts w:asciiTheme="minorHAnsi" w:hAnsiTheme="minorHAnsi" w:cstheme="minorHAnsi"/>
          <w:lang w:eastAsia="ko-KR"/>
        </w:rPr>
        <w:t xml:space="preserve"> placing it</w:t>
      </w:r>
      <w:r w:rsidR="00866BBB" w:rsidRPr="00130A63">
        <w:rPr>
          <w:rFonts w:asciiTheme="minorHAnsi" w:hAnsiTheme="minorHAnsi" w:cstheme="minorHAnsi"/>
        </w:rPr>
        <w:t xml:space="preserve"> upside-down at a 45</w:t>
      </w:r>
      <w:r w:rsidR="005C1F3E">
        <w:rPr>
          <w:rFonts w:asciiTheme="minorHAnsi" w:hAnsiTheme="minorHAnsi" w:cstheme="minorHAnsi"/>
        </w:rPr>
        <w:t>-</w:t>
      </w:r>
      <w:r w:rsidR="00722E63" w:rsidRPr="00130A63">
        <w:rPr>
          <w:rFonts w:asciiTheme="minorHAnsi" w:hAnsiTheme="minorHAnsi" w:cstheme="minorHAnsi"/>
        </w:rPr>
        <w:t xml:space="preserve">degree </w:t>
      </w:r>
      <w:r w:rsidR="00866BBB" w:rsidRPr="00130A63">
        <w:rPr>
          <w:rFonts w:asciiTheme="minorHAnsi" w:hAnsiTheme="minorHAnsi" w:cstheme="minorHAnsi"/>
        </w:rPr>
        <w:t xml:space="preserve">angle for 15 </w:t>
      </w:r>
      <w:r w:rsidR="00866BBB" w:rsidRPr="00130A63">
        <w:rPr>
          <w:rFonts w:asciiTheme="minorHAnsi" w:hAnsiTheme="minorHAnsi" w:cstheme="minorHAnsi"/>
          <w:lang w:eastAsia="ko-KR"/>
        </w:rPr>
        <w:t>min</w:t>
      </w:r>
      <w:r w:rsidR="00722E63" w:rsidRPr="00130A63">
        <w:rPr>
          <w:rFonts w:asciiTheme="minorHAnsi" w:hAnsiTheme="minorHAnsi" w:cstheme="minorHAnsi"/>
          <w:lang w:eastAsia="ko-KR"/>
        </w:rPr>
        <w:t xml:space="preserve">utes </w:t>
      </w:r>
      <w:r w:rsidR="00722E63" w:rsidRPr="00130A63">
        <w:rPr>
          <w:rFonts w:asciiTheme="minorHAnsi" w:hAnsiTheme="minorHAnsi" w:cstheme="minorHAnsi"/>
          <w:b/>
          <w:bCs/>
          <w:lang w:eastAsia="ko-KR"/>
        </w:rPr>
        <w:t>[1]</w:t>
      </w:r>
      <w:r w:rsidR="001E5D24">
        <w:rPr>
          <w:rFonts w:asciiTheme="minorHAnsi" w:hAnsiTheme="minorHAnsi" w:cstheme="minorHAnsi"/>
          <w:lang w:eastAsia="ko-KR"/>
        </w:rPr>
        <w:t>,</w:t>
      </w:r>
      <w:r>
        <w:rPr>
          <w:rFonts w:asciiTheme="minorHAnsi" w:hAnsiTheme="minorHAnsi" w:cstheme="minorHAnsi"/>
          <w:lang w:eastAsia="ko-KR"/>
        </w:rPr>
        <w:t xml:space="preserve"> then </w:t>
      </w:r>
      <w:r w:rsidR="00866BBB" w:rsidRPr="00130A63">
        <w:rPr>
          <w:rFonts w:asciiTheme="minorHAnsi" w:hAnsiTheme="minorHAnsi" w:cstheme="minorHAnsi"/>
          <w:lang w:eastAsia="ko-KR"/>
        </w:rPr>
        <w:t>discontinue</w:t>
      </w:r>
      <w:r>
        <w:rPr>
          <w:rFonts w:asciiTheme="minorHAnsi" w:hAnsiTheme="minorHAnsi" w:cstheme="minorHAnsi"/>
          <w:lang w:eastAsia="ko-KR"/>
        </w:rPr>
        <w:t xml:space="preserve"> the</w:t>
      </w:r>
      <w:r w:rsidR="00866BBB" w:rsidRPr="00130A63">
        <w:rPr>
          <w:rFonts w:asciiTheme="minorHAnsi" w:hAnsiTheme="minorHAnsi" w:cstheme="minorHAnsi"/>
        </w:rPr>
        <w:t xml:space="preserve"> anesthesia</w:t>
      </w:r>
      <w:r w:rsidR="00CF25F0" w:rsidRPr="00130A63">
        <w:rPr>
          <w:rFonts w:asciiTheme="minorHAnsi" w:hAnsiTheme="minorHAnsi" w:cstheme="minorHAnsi"/>
        </w:rPr>
        <w:t xml:space="preserve"> </w:t>
      </w:r>
      <w:r w:rsidR="00866BBB" w:rsidRPr="00130A63">
        <w:rPr>
          <w:rFonts w:asciiTheme="minorHAnsi" w:hAnsiTheme="minorHAnsi" w:cstheme="minorHAnsi"/>
        </w:rPr>
        <w:t xml:space="preserve">and wait </w:t>
      </w:r>
      <w:r w:rsidR="00866BBB" w:rsidRPr="00130A63">
        <w:rPr>
          <w:rFonts w:asciiTheme="minorHAnsi" w:hAnsiTheme="minorHAnsi" w:cstheme="minorHAnsi"/>
          <w:lang w:eastAsia="ko-KR"/>
        </w:rPr>
        <w:t>for</w:t>
      </w:r>
      <w:r w:rsidR="00866BBB" w:rsidRPr="00130A63">
        <w:rPr>
          <w:rFonts w:asciiTheme="minorHAnsi" w:hAnsiTheme="minorHAnsi" w:cstheme="minorHAnsi"/>
        </w:rPr>
        <w:t xml:space="preserve"> the </w:t>
      </w:r>
      <w:r w:rsidR="00866BBB" w:rsidRPr="00130A63">
        <w:rPr>
          <w:rFonts w:asciiTheme="minorHAnsi" w:hAnsiTheme="minorHAnsi" w:cstheme="minorHAnsi"/>
          <w:lang w:eastAsia="ko-KR"/>
        </w:rPr>
        <w:t>rat to rouse</w:t>
      </w:r>
      <w:r w:rsidR="002C3CB3">
        <w:rPr>
          <w:rFonts w:asciiTheme="minorHAnsi" w:hAnsiTheme="minorHAnsi" w:cstheme="minorHAnsi"/>
          <w:lang w:eastAsia="ko-KR"/>
        </w:rPr>
        <w:t xml:space="preserve"> </w:t>
      </w:r>
      <w:r w:rsidR="002C3CB3" w:rsidRPr="002C3CB3">
        <w:rPr>
          <w:rFonts w:asciiTheme="minorHAnsi" w:hAnsiTheme="minorHAnsi" w:cstheme="minorHAnsi"/>
          <w:b/>
          <w:bCs/>
          <w:lang w:eastAsia="ko-KR"/>
        </w:rPr>
        <w:t>[2]</w:t>
      </w:r>
      <w:r w:rsidR="00866BBB" w:rsidRPr="00130A63">
        <w:rPr>
          <w:rFonts w:asciiTheme="minorHAnsi" w:hAnsiTheme="minorHAnsi" w:cstheme="minorHAnsi"/>
        </w:rPr>
        <w:t>.</w:t>
      </w:r>
      <w:r w:rsidR="003641DC">
        <w:rPr>
          <w:rFonts w:asciiTheme="minorHAnsi" w:hAnsiTheme="minorHAnsi" w:cstheme="minorHAnsi"/>
        </w:rPr>
        <w:t xml:space="preserve"> </w:t>
      </w:r>
      <w:r w:rsidR="003641D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641D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641D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9E17E2D" w14:textId="41D27C06" w:rsidR="00CF25F0" w:rsidRDefault="00CF25F0" w:rsidP="00CF25F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1E5D24">
        <w:rPr>
          <w:rFonts w:asciiTheme="minorHAnsi" w:hAnsiTheme="minorHAnsi" w:cstheme="minorHAnsi"/>
        </w:rPr>
        <w:t xml:space="preserve">restraining </w:t>
      </w:r>
      <w:r>
        <w:rPr>
          <w:rFonts w:asciiTheme="minorHAnsi" w:hAnsiTheme="minorHAnsi" w:cstheme="minorHAnsi"/>
        </w:rPr>
        <w:t>the rat.</w:t>
      </w:r>
    </w:p>
    <w:p w14:paraId="394E1FF6" w14:textId="42ECC49A" w:rsidR="00CF25F0" w:rsidRPr="00722E63" w:rsidRDefault="00CF25F0" w:rsidP="00CF25F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1E5D24">
        <w:rPr>
          <w:rFonts w:asciiTheme="minorHAnsi" w:hAnsiTheme="minorHAnsi" w:cstheme="minorHAnsi"/>
        </w:rPr>
        <w:t>stopping anesthesia</w:t>
      </w:r>
      <w:r>
        <w:rPr>
          <w:rFonts w:asciiTheme="minorHAnsi" w:hAnsiTheme="minorHAnsi" w:cstheme="minorHAnsi"/>
        </w:rPr>
        <w:t>.</w:t>
      </w:r>
    </w:p>
    <w:p w14:paraId="7243FBCA" w14:textId="77777777" w:rsidR="00E06675" w:rsidRPr="002A7497" w:rsidRDefault="00E06675" w:rsidP="00E06675">
      <w:pPr>
        <w:rPr>
          <w:rFonts w:asciiTheme="minorHAnsi" w:hAnsiTheme="minorHAnsi" w:cstheme="minorHAnsi"/>
          <w:lang w:eastAsia="ko-KR"/>
        </w:rPr>
      </w:pPr>
    </w:p>
    <w:p w14:paraId="50E9DD65" w14:textId="103F1A4B" w:rsidR="001E5D24" w:rsidRPr="005C1F3E" w:rsidRDefault="00E06675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lang w:eastAsia="ko-KR"/>
        </w:rPr>
      </w:pPr>
      <w:r w:rsidRPr="00E5293C">
        <w:rPr>
          <w:rFonts w:asciiTheme="minorHAnsi" w:hAnsiTheme="minorHAnsi" w:cstheme="minorHAnsi"/>
          <w:b/>
          <w:bCs/>
          <w:iCs/>
        </w:rPr>
        <w:t>Ex vivo</w:t>
      </w:r>
      <w:r w:rsidRPr="00E5293C">
        <w:rPr>
          <w:rFonts w:asciiTheme="minorHAnsi" w:hAnsiTheme="minorHAnsi" w:cstheme="minorHAnsi"/>
          <w:b/>
          <w:bCs/>
          <w:lang w:eastAsia="ko-KR"/>
        </w:rPr>
        <w:t xml:space="preserve"> DiD fluorescent optical imaging</w:t>
      </w:r>
    </w:p>
    <w:p w14:paraId="68782C8D" w14:textId="178E2771" w:rsidR="00E06675" w:rsidRDefault="00E0667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ko-KR"/>
        </w:rPr>
      </w:pPr>
      <w:r w:rsidRPr="00E5293C">
        <w:rPr>
          <w:rFonts w:asciiTheme="minorHAnsi" w:hAnsiTheme="minorHAnsi" w:cstheme="minorHAnsi"/>
          <w:lang w:eastAsia="ko-KR"/>
        </w:rPr>
        <w:t xml:space="preserve">Place the isolated tissues in the chamber </w:t>
      </w:r>
      <w:r w:rsidR="00FD0A74">
        <w:rPr>
          <w:rFonts w:asciiTheme="minorHAnsi" w:hAnsiTheme="minorHAnsi" w:cstheme="minorHAnsi"/>
          <w:lang w:eastAsia="ko-KR"/>
        </w:rPr>
        <w:t>for</w:t>
      </w:r>
      <w:r w:rsidRPr="00E5293C">
        <w:rPr>
          <w:rFonts w:asciiTheme="minorHAnsi" w:hAnsiTheme="minorHAnsi" w:cstheme="minorHAnsi"/>
          <w:lang w:eastAsia="ko-KR"/>
        </w:rPr>
        <w:t xml:space="preserve"> optical imaging</w:t>
      </w:r>
      <w:r w:rsidR="00E5293C">
        <w:rPr>
          <w:rFonts w:asciiTheme="minorHAnsi" w:hAnsiTheme="minorHAnsi" w:cstheme="minorHAnsi"/>
          <w:lang w:eastAsia="ko-KR"/>
        </w:rPr>
        <w:t xml:space="preserve"> </w:t>
      </w:r>
      <w:r w:rsidR="00E5293C" w:rsidRPr="00E5293C">
        <w:rPr>
          <w:rFonts w:asciiTheme="minorHAnsi" w:hAnsiTheme="minorHAnsi" w:cstheme="minorHAnsi"/>
          <w:b/>
          <w:bCs/>
          <w:lang w:eastAsia="ko-KR"/>
        </w:rPr>
        <w:t>[1]</w:t>
      </w:r>
      <w:r w:rsidRPr="00E5293C">
        <w:rPr>
          <w:rFonts w:asciiTheme="minorHAnsi" w:hAnsiTheme="minorHAnsi" w:cstheme="minorHAnsi"/>
          <w:lang w:eastAsia="ko-KR"/>
        </w:rPr>
        <w:t>.</w:t>
      </w:r>
    </w:p>
    <w:p w14:paraId="3BED312F" w14:textId="74A9983F" w:rsidR="00E5293C" w:rsidRDefault="00E5293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>Talent keeping the tissues in imaging device.</w:t>
      </w:r>
    </w:p>
    <w:p w14:paraId="79847881" w14:textId="583C7996" w:rsidR="00E5293C" w:rsidRDefault="00E5293C" w:rsidP="00E5293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ko-KR"/>
        </w:rPr>
      </w:pPr>
    </w:p>
    <w:p w14:paraId="189EE306" w14:textId="58EDF3EC" w:rsidR="00E06675" w:rsidRDefault="00E06675" w:rsidP="00E5293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ko-KR"/>
        </w:rPr>
      </w:pPr>
      <w:r w:rsidRPr="00E5293C">
        <w:rPr>
          <w:rFonts w:asciiTheme="minorHAnsi" w:hAnsiTheme="minorHAnsi" w:cstheme="minorHAnsi"/>
          <w:lang w:eastAsia="ko-KR"/>
        </w:rPr>
        <w:t xml:space="preserve">Set the parameters </w:t>
      </w:r>
      <w:r w:rsidR="001E5D24">
        <w:rPr>
          <w:rFonts w:asciiTheme="minorHAnsi" w:hAnsiTheme="minorHAnsi" w:cstheme="minorHAnsi"/>
          <w:lang w:eastAsia="ko-KR"/>
        </w:rPr>
        <w:t>to</w:t>
      </w:r>
      <w:r w:rsidRPr="00E5293C">
        <w:rPr>
          <w:rFonts w:asciiTheme="minorHAnsi" w:hAnsiTheme="minorHAnsi" w:cstheme="minorHAnsi"/>
          <w:lang w:eastAsia="ko-KR"/>
        </w:rPr>
        <w:t xml:space="preserve"> emission</w:t>
      </w:r>
      <w:r w:rsidR="00E5293C">
        <w:rPr>
          <w:rFonts w:asciiTheme="minorHAnsi" w:hAnsiTheme="minorHAnsi" w:cstheme="minorHAnsi"/>
          <w:lang w:eastAsia="ko-KR"/>
        </w:rPr>
        <w:t xml:space="preserve"> at </w:t>
      </w:r>
      <w:r w:rsidRPr="00E5293C">
        <w:rPr>
          <w:rFonts w:asciiTheme="minorHAnsi" w:hAnsiTheme="minorHAnsi" w:cstheme="minorHAnsi"/>
          <w:lang w:eastAsia="ko-KR"/>
        </w:rPr>
        <w:t>700 n</w:t>
      </w:r>
      <w:r w:rsidR="00E5293C">
        <w:rPr>
          <w:rFonts w:asciiTheme="minorHAnsi" w:hAnsiTheme="minorHAnsi" w:cstheme="minorHAnsi"/>
          <w:lang w:eastAsia="ko-KR"/>
        </w:rPr>
        <w:t>ano</w:t>
      </w:r>
      <w:r w:rsidRPr="00E5293C">
        <w:rPr>
          <w:rFonts w:asciiTheme="minorHAnsi" w:hAnsiTheme="minorHAnsi" w:cstheme="minorHAnsi"/>
          <w:lang w:eastAsia="ko-KR"/>
        </w:rPr>
        <w:t>m</w:t>
      </w:r>
      <w:r w:rsidR="00E5293C">
        <w:rPr>
          <w:rFonts w:asciiTheme="minorHAnsi" w:hAnsiTheme="minorHAnsi" w:cstheme="minorHAnsi"/>
          <w:lang w:eastAsia="ko-KR"/>
        </w:rPr>
        <w:t>eter</w:t>
      </w:r>
      <w:r w:rsidR="001E5D24">
        <w:rPr>
          <w:rFonts w:asciiTheme="minorHAnsi" w:hAnsiTheme="minorHAnsi" w:cstheme="minorHAnsi"/>
          <w:lang w:eastAsia="ko-KR"/>
        </w:rPr>
        <w:t>s,</w:t>
      </w:r>
      <w:r w:rsidRPr="00E5293C">
        <w:rPr>
          <w:rFonts w:asciiTheme="minorHAnsi" w:hAnsiTheme="minorHAnsi" w:cstheme="minorHAnsi"/>
          <w:lang w:eastAsia="ko-KR"/>
        </w:rPr>
        <w:t xml:space="preserve"> excitation</w:t>
      </w:r>
      <w:r w:rsidR="00E5293C">
        <w:rPr>
          <w:rFonts w:asciiTheme="minorHAnsi" w:hAnsiTheme="minorHAnsi" w:cstheme="minorHAnsi"/>
          <w:lang w:eastAsia="ko-KR"/>
        </w:rPr>
        <w:t xml:space="preserve"> at </w:t>
      </w:r>
      <w:r w:rsidRPr="00E5293C">
        <w:rPr>
          <w:rFonts w:asciiTheme="minorHAnsi" w:hAnsiTheme="minorHAnsi" w:cstheme="minorHAnsi"/>
          <w:lang w:eastAsia="ko-KR"/>
        </w:rPr>
        <w:t>605 n</w:t>
      </w:r>
      <w:r w:rsidR="00E5293C">
        <w:rPr>
          <w:rFonts w:asciiTheme="minorHAnsi" w:hAnsiTheme="minorHAnsi" w:cstheme="minorHAnsi"/>
          <w:lang w:eastAsia="ko-KR"/>
        </w:rPr>
        <w:t>anometer</w:t>
      </w:r>
      <w:r w:rsidR="001E5D24">
        <w:rPr>
          <w:rFonts w:asciiTheme="minorHAnsi" w:hAnsiTheme="minorHAnsi" w:cstheme="minorHAnsi"/>
          <w:lang w:eastAsia="ko-KR"/>
        </w:rPr>
        <w:t>s,</w:t>
      </w:r>
      <w:r w:rsidRPr="00E5293C">
        <w:rPr>
          <w:rFonts w:asciiTheme="minorHAnsi" w:hAnsiTheme="minorHAnsi" w:cstheme="minorHAnsi"/>
          <w:lang w:eastAsia="ko-KR"/>
        </w:rPr>
        <w:t xml:space="preserve"> and exposure time</w:t>
      </w:r>
      <w:r w:rsidR="00E5293C">
        <w:rPr>
          <w:rFonts w:asciiTheme="minorHAnsi" w:hAnsiTheme="minorHAnsi" w:cstheme="minorHAnsi"/>
          <w:lang w:eastAsia="ko-KR"/>
        </w:rPr>
        <w:t xml:space="preserve"> for</w:t>
      </w:r>
      <w:r w:rsidRPr="00E5293C">
        <w:rPr>
          <w:rFonts w:asciiTheme="minorHAnsi" w:hAnsiTheme="minorHAnsi" w:cstheme="minorHAnsi"/>
          <w:lang w:eastAsia="ko-KR"/>
        </w:rPr>
        <w:t xml:space="preserve"> 2 seconds</w:t>
      </w:r>
      <w:r w:rsidR="001E5D24">
        <w:rPr>
          <w:rFonts w:asciiTheme="minorHAnsi" w:hAnsiTheme="minorHAnsi" w:cstheme="minorHAnsi"/>
          <w:lang w:eastAsia="ko-KR"/>
        </w:rPr>
        <w:t>, then</w:t>
      </w:r>
      <w:r w:rsidR="00E5293C">
        <w:rPr>
          <w:rFonts w:asciiTheme="minorHAnsi" w:hAnsiTheme="minorHAnsi" w:cstheme="minorHAnsi"/>
          <w:lang w:eastAsia="ko-KR"/>
        </w:rPr>
        <w:t xml:space="preserve"> c</w:t>
      </w:r>
      <w:r w:rsidRPr="00E5293C">
        <w:rPr>
          <w:rFonts w:asciiTheme="minorHAnsi" w:hAnsiTheme="minorHAnsi" w:cstheme="minorHAnsi"/>
          <w:lang w:eastAsia="ko-KR"/>
        </w:rPr>
        <w:t>apture the optical images</w:t>
      </w:r>
      <w:r w:rsidR="007F04C7">
        <w:rPr>
          <w:rFonts w:asciiTheme="minorHAnsi" w:hAnsiTheme="minorHAnsi" w:cstheme="minorHAnsi"/>
          <w:lang w:eastAsia="ko-KR"/>
        </w:rPr>
        <w:t xml:space="preserve"> </w:t>
      </w:r>
      <w:r w:rsidR="007F04C7" w:rsidRPr="007F04C7">
        <w:rPr>
          <w:rFonts w:asciiTheme="minorHAnsi" w:hAnsiTheme="minorHAnsi" w:cstheme="minorHAnsi"/>
          <w:b/>
          <w:bCs/>
          <w:lang w:eastAsia="ko-KR"/>
        </w:rPr>
        <w:t>[</w:t>
      </w:r>
      <w:r w:rsidR="001E5D24">
        <w:rPr>
          <w:rFonts w:asciiTheme="minorHAnsi" w:hAnsiTheme="minorHAnsi" w:cstheme="minorHAnsi"/>
          <w:b/>
          <w:bCs/>
          <w:lang w:eastAsia="ko-KR"/>
        </w:rPr>
        <w:t>1</w:t>
      </w:r>
      <w:r w:rsidR="007F04C7" w:rsidRPr="007F04C7">
        <w:rPr>
          <w:rFonts w:asciiTheme="minorHAnsi" w:hAnsiTheme="minorHAnsi" w:cstheme="minorHAnsi"/>
          <w:b/>
          <w:bCs/>
          <w:lang w:eastAsia="ko-KR"/>
        </w:rPr>
        <w:t>]</w:t>
      </w:r>
      <w:r w:rsidRPr="00E5293C">
        <w:rPr>
          <w:rFonts w:asciiTheme="minorHAnsi" w:hAnsiTheme="minorHAnsi" w:cstheme="minorHAnsi"/>
          <w:lang w:eastAsia="ko-KR"/>
        </w:rPr>
        <w:t>.</w:t>
      </w:r>
    </w:p>
    <w:p w14:paraId="03285BD6" w14:textId="6234C320" w:rsidR="00C32D84" w:rsidRPr="00281055" w:rsidRDefault="007F04C7" w:rsidP="001E5D2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Style w:val="Hyperlink"/>
          <w:rFonts w:asciiTheme="minorHAnsi" w:hAnsiTheme="minorHAnsi" w:cstheme="minorHAnsi"/>
          <w:color w:val="auto"/>
          <w:u w:val="none"/>
          <w:lang w:eastAsia="ko-KR"/>
        </w:rPr>
      </w:pPr>
      <w:r w:rsidRPr="002E221D">
        <w:rPr>
          <w:rFonts w:asciiTheme="minorHAnsi" w:hAnsiTheme="minorHAnsi" w:cstheme="minorHAnsi"/>
          <w:highlight w:val="yellow"/>
          <w:lang w:eastAsia="ko-KR"/>
        </w:rPr>
        <w:t>SCREEN</w:t>
      </w:r>
      <w:r>
        <w:rPr>
          <w:rFonts w:asciiTheme="minorHAnsi" w:hAnsiTheme="minorHAnsi" w:cstheme="minorHAnsi"/>
          <w:lang w:eastAsia="ko-KR"/>
        </w:rPr>
        <w:t xml:space="preserve">: </w:t>
      </w:r>
      <w:r w:rsidR="00FD0A74">
        <w:rPr>
          <w:rFonts w:asciiTheme="minorHAnsi" w:hAnsiTheme="minorHAnsi" w:cstheme="minorHAnsi"/>
          <w:lang w:eastAsia="ko-KR"/>
        </w:rPr>
        <w:t>Talent setting up the instrument</w:t>
      </w:r>
      <w:r w:rsidR="001E5D24">
        <w:rPr>
          <w:rFonts w:asciiTheme="minorHAnsi" w:hAnsiTheme="minorHAnsi" w:cstheme="minorHAnsi"/>
          <w:lang w:eastAsia="ko-KR"/>
        </w:rPr>
        <w:t xml:space="preserve"> and capturing images</w:t>
      </w:r>
      <w:r w:rsidR="00FD0A74">
        <w:rPr>
          <w:rFonts w:asciiTheme="minorHAnsi" w:hAnsiTheme="minorHAnsi" w:cstheme="minorHAnsi"/>
          <w:lang w:eastAsia="ko-KR"/>
        </w:rPr>
        <w:t xml:space="preserve">. </w:t>
      </w:r>
      <w:r w:rsidR="00C32D84" w:rsidRPr="005C1F3E">
        <w:rPr>
          <w:rFonts w:asciiTheme="minorHAnsi" w:hAnsiTheme="minorHAnsi" w:cstheme="minorHAnsi"/>
          <w:szCs w:val="24"/>
          <w:highlight w:val="yellow"/>
        </w:rPr>
        <w:t xml:space="preserve">Authors: </w:t>
      </w:r>
      <w:r w:rsidR="002E221D">
        <w:rPr>
          <w:rFonts w:asciiTheme="minorHAnsi" w:hAnsiTheme="minorHAnsi" w:cstheme="minorHAnsi"/>
          <w:szCs w:val="24"/>
          <w:highlight w:val="yellow"/>
        </w:rPr>
        <w:t>P</w:t>
      </w:r>
      <w:r w:rsidR="00C32D84" w:rsidRPr="005C1F3E">
        <w:rPr>
          <w:rFonts w:asciiTheme="minorHAnsi" w:hAnsiTheme="minorHAnsi" w:cstheme="minorHAnsi"/>
          <w:szCs w:val="24"/>
          <w:highlight w:val="yellow"/>
        </w:rPr>
        <w:t>lease follow our screen capture guidelines and upload the video to</w:t>
      </w:r>
      <w:r w:rsidR="00C32D84" w:rsidRPr="002E221D">
        <w:rPr>
          <w:rFonts w:asciiTheme="minorHAnsi" w:hAnsiTheme="minorHAnsi" w:cstheme="minorHAnsi"/>
          <w:szCs w:val="24"/>
          <w:highlight w:val="yellow"/>
        </w:rPr>
        <w:t xml:space="preserve"> your project page: </w:t>
      </w:r>
      <w:hyperlink r:id="rId13" w:history="1">
        <w:r w:rsidR="00C32D84" w:rsidRPr="002E221D">
          <w:rPr>
            <w:rStyle w:val="Hyperlink"/>
            <w:rFonts w:asciiTheme="minorHAnsi" w:hAnsiTheme="minorHAnsi" w:cstheme="minorHAnsi"/>
            <w:szCs w:val="24"/>
            <w:highlight w:val="yellow"/>
            <w:shd w:val="clear" w:color="auto" w:fill="FFFFFF"/>
          </w:rPr>
          <w:t>https://www.jove.com/account/file-uploader?src=18964338</w:t>
        </w:r>
      </w:hyperlink>
    </w:p>
    <w:p w14:paraId="1D2E9A83" w14:textId="72C4FD51" w:rsidR="00281055" w:rsidRPr="005C1F3E" w:rsidRDefault="00281055" w:rsidP="00281055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lang w:eastAsia="ko-KR"/>
        </w:rPr>
      </w:pPr>
      <w:r w:rsidRPr="00281055">
        <w:rPr>
          <w:rFonts w:asciiTheme="minorHAnsi" w:eastAsia="Times New Roman" w:hAnsiTheme="minorHAnsi" w:cstheme="minorHAnsi"/>
          <w:i/>
          <w:iCs/>
          <w:color w:val="0432FF"/>
          <w:szCs w:val="24"/>
        </w:rPr>
        <w:t>Videographer: Film the screen for all SCREEN shots as backup.</w:t>
      </w:r>
    </w:p>
    <w:p w14:paraId="22782650" w14:textId="77777777" w:rsidR="00E06675" w:rsidRPr="00E5293C" w:rsidRDefault="00E06675" w:rsidP="00E06675">
      <w:pPr>
        <w:rPr>
          <w:rFonts w:asciiTheme="minorHAnsi" w:hAnsiTheme="minorHAnsi" w:cstheme="minorHAnsi"/>
          <w:lang w:eastAsia="ko-KR"/>
        </w:rPr>
      </w:pPr>
    </w:p>
    <w:p w14:paraId="232759A2" w14:textId="7331C73A" w:rsidR="00E06675" w:rsidRDefault="001E5D24" w:rsidP="00E5293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>To analyze the images, d</w:t>
      </w:r>
      <w:r w:rsidR="00E06675" w:rsidRPr="00E5293C">
        <w:rPr>
          <w:rFonts w:asciiTheme="minorHAnsi" w:hAnsiTheme="minorHAnsi" w:cstheme="minorHAnsi"/>
          <w:lang w:eastAsia="ko-KR"/>
        </w:rPr>
        <w:t>raw three rectangular regions of interest of equivalent size for the spinal cord and one for the brain using the drawing tool</w:t>
      </w:r>
      <w:r w:rsidR="00C32D84">
        <w:rPr>
          <w:rFonts w:asciiTheme="minorHAnsi" w:hAnsiTheme="minorHAnsi" w:cstheme="minorHAnsi"/>
          <w:lang w:eastAsia="ko-KR"/>
        </w:rPr>
        <w:t xml:space="preserve"> </w:t>
      </w:r>
      <w:r w:rsidR="00C32D84" w:rsidRPr="00C32D84">
        <w:rPr>
          <w:rFonts w:asciiTheme="minorHAnsi" w:hAnsiTheme="minorHAnsi" w:cstheme="minorHAnsi"/>
          <w:b/>
          <w:bCs/>
          <w:lang w:eastAsia="ko-KR"/>
        </w:rPr>
        <w:t>[1]</w:t>
      </w:r>
      <w:r w:rsidR="00E5293C">
        <w:rPr>
          <w:rFonts w:asciiTheme="minorHAnsi" w:hAnsiTheme="minorHAnsi" w:cstheme="minorHAnsi"/>
          <w:lang w:eastAsia="ko-KR"/>
        </w:rPr>
        <w:t xml:space="preserve"> and m</w:t>
      </w:r>
      <w:r w:rsidR="00E06675" w:rsidRPr="00E5293C">
        <w:rPr>
          <w:rFonts w:asciiTheme="minorHAnsi" w:hAnsiTheme="minorHAnsi" w:cstheme="minorHAnsi"/>
          <w:lang w:eastAsia="ko-KR"/>
        </w:rPr>
        <w:t xml:space="preserve">easure the fluorescent intensities </w:t>
      </w:r>
      <w:r w:rsidR="00E5293C" w:rsidRPr="00E5293C">
        <w:rPr>
          <w:rFonts w:asciiTheme="minorHAnsi" w:hAnsiTheme="minorHAnsi" w:cstheme="minorHAnsi"/>
          <w:b/>
          <w:bCs/>
          <w:lang w:eastAsia="ko-KR"/>
        </w:rPr>
        <w:t>[</w:t>
      </w:r>
      <w:r w:rsidR="00C32D84">
        <w:rPr>
          <w:rFonts w:asciiTheme="minorHAnsi" w:hAnsiTheme="minorHAnsi" w:cstheme="minorHAnsi"/>
          <w:b/>
          <w:bCs/>
          <w:lang w:eastAsia="ko-KR"/>
        </w:rPr>
        <w:t>2</w:t>
      </w:r>
      <w:r w:rsidR="00E5293C" w:rsidRPr="00E5293C">
        <w:rPr>
          <w:rFonts w:asciiTheme="minorHAnsi" w:hAnsiTheme="minorHAnsi" w:cstheme="minorHAnsi"/>
          <w:b/>
          <w:bCs/>
          <w:lang w:eastAsia="ko-KR"/>
        </w:rPr>
        <w:t>]</w:t>
      </w:r>
      <w:r w:rsidR="00E06675" w:rsidRPr="00E5293C">
        <w:rPr>
          <w:rFonts w:asciiTheme="minorHAnsi" w:hAnsiTheme="minorHAnsi" w:cstheme="minorHAnsi"/>
          <w:lang w:eastAsia="ko-KR"/>
        </w:rPr>
        <w:t xml:space="preserve">. </w:t>
      </w:r>
    </w:p>
    <w:p w14:paraId="44DAC86E" w14:textId="79709B4E" w:rsidR="00C32D84" w:rsidRDefault="007F04C7" w:rsidP="00FD0A7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ko-KR"/>
        </w:rPr>
      </w:pPr>
      <w:r w:rsidRPr="002E221D">
        <w:rPr>
          <w:rFonts w:asciiTheme="minorHAnsi" w:hAnsiTheme="minorHAnsi" w:cstheme="minorHAnsi"/>
          <w:highlight w:val="yellow"/>
          <w:lang w:eastAsia="ko-KR"/>
        </w:rPr>
        <w:t>SCREEN</w:t>
      </w:r>
      <w:r>
        <w:rPr>
          <w:rFonts w:asciiTheme="minorHAnsi" w:hAnsiTheme="minorHAnsi" w:cstheme="minorHAnsi"/>
          <w:lang w:eastAsia="ko-KR"/>
        </w:rPr>
        <w:t xml:space="preserve">: </w:t>
      </w:r>
      <w:r w:rsidR="004A21AC">
        <w:rPr>
          <w:rFonts w:asciiTheme="minorHAnsi" w:hAnsiTheme="minorHAnsi" w:cstheme="minorHAnsi"/>
          <w:lang w:eastAsia="ko-KR"/>
        </w:rPr>
        <w:t xml:space="preserve">Talent </w:t>
      </w:r>
      <w:r w:rsidR="00C32D84">
        <w:rPr>
          <w:rFonts w:asciiTheme="minorHAnsi" w:hAnsiTheme="minorHAnsi" w:cstheme="minorHAnsi"/>
          <w:lang w:eastAsia="ko-KR"/>
        </w:rPr>
        <w:t>marking ROI.</w:t>
      </w:r>
    </w:p>
    <w:p w14:paraId="055B0B54" w14:textId="55D45473" w:rsidR="00C40C27" w:rsidRPr="00C32D84" w:rsidRDefault="00C32D84" w:rsidP="00C32D8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ko-KR"/>
        </w:rPr>
      </w:pPr>
      <w:r w:rsidRPr="002E221D">
        <w:rPr>
          <w:rFonts w:asciiTheme="minorHAnsi" w:hAnsiTheme="minorHAnsi" w:cstheme="minorHAnsi"/>
          <w:highlight w:val="yellow"/>
          <w:lang w:eastAsia="ko-KR"/>
        </w:rPr>
        <w:t>SCREEN</w:t>
      </w:r>
      <w:r>
        <w:rPr>
          <w:rFonts w:asciiTheme="minorHAnsi" w:hAnsiTheme="minorHAnsi" w:cstheme="minorHAnsi"/>
          <w:lang w:eastAsia="ko-KR"/>
        </w:rPr>
        <w:t>: Talent measuring the fluorescent intensities.</w:t>
      </w:r>
      <w:r w:rsidR="00FD0A74" w:rsidRPr="00C32D84">
        <w:rPr>
          <w:rFonts w:asciiTheme="minorHAnsi" w:hAnsiTheme="minorHAnsi" w:cstheme="minorHAnsi"/>
          <w:lang w:eastAsia="ko-KR"/>
        </w:rPr>
        <w:t xml:space="preserve"> </w:t>
      </w:r>
    </w:p>
    <w:p w14:paraId="37A6613C" w14:textId="77777777" w:rsidR="00E06675" w:rsidRPr="002A7497" w:rsidRDefault="00E06675" w:rsidP="00E06675">
      <w:pPr>
        <w:rPr>
          <w:rFonts w:asciiTheme="minorHAnsi" w:hAnsiTheme="minorHAnsi" w:cstheme="minorHAnsi"/>
          <w:lang w:eastAsia="ko-KR"/>
        </w:rPr>
      </w:pPr>
    </w:p>
    <w:p w14:paraId="1DABB78D" w14:textId="77777777" w:rsidR="005C1F3E" w:rsidRDefault="005C1F3E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02F6ECA5" w14:textId="23391757" w:rsidR="00A06F61" w:rsidRPr="00A06F61" w:rsidRDefault="00CE10F2" w:rsidP="0065743D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ko-KR"/>
        </w:rPr>
      </w:pPr>
      <w:r w:rsidRPr="00D63AD2">
        <w:rPr>
          <w:rFonts w:asciiTheme="minorHAnsi" w:hAnsiTheme="minorHAnsi" w:cstheme="minorHAnsi"/>
          <w:b/>
        </w:rPr>
        <w:t xml:space="preserve">Results: </w:t>
      </w:r>
      <w:r w:rsidR="00D63AD2" w:rsidRPr="00D63AD2">
        <w:rPr>
          <w:rFonts w:asciiTheme="minorHAnsi" w:hAnsiTheme="minorHAnsi" w:cstheme="minorHAnsi"/>
          <w:b/>
        </w:rPr>
        <w:t>D</w:t>
      </w:r>
      <w:r w:rsidR="00DF4E30">
        <w:rPr>
          <w:rFonts w:asciiTheme="minorHAnsi" w:hAnsiTheme="minorHAnsi" w:cstheme="minorHAnsi"/>
          <w:b/>
        </w:rPr>
        <w:t>elivery</w:t>
      </w:r>
      <w:r w:rsidR="00D63AD2" w:rsidRPr="00D63AD2">
        <w:rPr>
          <w:rFonts w:asciiTheme="minorHAnsi" w:hAnsiTheme="minorHAnsi" w:cstheme="minorHAnsi"/>
          <w:b/>
        </w:rPr>
        <w:t xml:space="preserve"> of human MSCs via i</w:t>
      </w:r>
      <w:r w:rsidR="00D63AD2" w:rsidRPr="00D63AD2">
        <w:rPr>
          <w:rFonts w:asciiTheme="minorHAnsi" w:hAnsiTheme="minorHAnsi" w:cstheme="minorHAnsi"/>
          <w:b/>
          <w:color w:val="auto"/>
          <w:lang w:eastAsia="ko-KR"/>
        </w:rPr>
        <w:t xml:space="preserve">ntraspinal cavity injection and tracking their migration </w:t>
      </w:r>
    </w:p>
    <w:p w14:paraId="2A76EE86" w14:textId="1CE82AB1" w:rsidR="008E7B57" w:rsidRPr="008E7B57" w:rsidRDefault="008E7B57" w:rsidP="0065743D">
      <w:pPr>
        <w:pStyle w:val="ListParagraph"/>
        <w:numPr>
          <w:ilvl w:val="1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MSCs stained with </w:t>
      </w:r>
      <w:r w:rsidRPr="002A7497">
        <w:rPr>
          <w:rFonts w:asciiTheme="minorHAnsi" w:hAnsiTheme="minorHAnsi" w:cstheme="minorHAnsi"/>
        </w:rPr>
        <w:t>DiD labeling reagent</w:t>
      </w:r>
      <w:r>
        <w:rPr>
          <w:rFonts w:asciiTheme="minorHAnsi" w:hAnsiTheme="minorHAnsi" w:cstheme="minorHAnsi"/>
        </w:rPr>
        <w:t xml:space="preserve"> </w:t>
      </w:r>
      <w:r w:rsidR="00FE7057">
        <w:rPr>
          <w:rFonts w:asciiTheme="minorHAnsi" w:hAnsiTheme="minorHAnsi" w:cstheme="minorHAnsi"/>
        </w:rPr>
        <w:t>appeared</w:t>
      </w:r>
      <w:r>
        <w:rPr>
          <w:rFonts w:asciiTheme="minorHAnsi" w:hAnsiTheme="minorHAnsi" w:cstheme="minorHAnsi"/>
        </w:rPr>
        <w:t xml:space="preserve"> red </w:t>
      </w:r>
      <w:r w:rsidR="00A06F61">
        <w:rPr>
          <w:rFonts w:asciiTheme="minorHAnsi" w:hAnsiTheme="minorHAnsi" w:cstheme="minorHAnsi"/>
        </w:rPr>
        <w:t xml:space="preserve">compared to </w:t>
      </w:r>
      <w:r>
        <w:rPr>
          <w:rFonts w:asciiTheme="minorHAnsi" w:hAnsiTheme="minorHAnsi" w:cstheme="minorHAnsi"/>
        </w:rPr>
        <w:t>n</w:t>
      </w:r>
      <w:r w:rsidRPr="002A7497">
        <w:rPr>
          <w:rFonts w:asciiTheme="minorHAnsi" w:hAnsiTheme="minorHAnsi" w:cstheme="minorHAnsi"/>
        </w:rPr>
        <w:t>aïve MSCs</w:t>
      </w:r>
      <w:r w:rsidR="00C13D2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A06F61">
        <w:rPr>
          <w:rFonts w:asciiTheme="minorHAnsi" w:hAnsiTheme="minorHAnsi" w:cstheme="minorHAnsi"/>
        </w:rPr>
        <w:t xml:space="preserve">which </w:t>
      </w:r>
      <w:r w:rsidRPr="002A7497">
        <w:rPr>
          <w:rFonts w:asciiTheme="minorHAnsi" w:hAnsiTheme="minorHAnsi" w:cstheme="minorHAnsi"/>
        </w:rPr>
        <w:t xml:space="preserve">did not show </w:t>
      </w:r>
      <w:r w:rsidR="002C3CB3">
        <w:rPr>
          <w:rFonts w:asciiTheme="minorHAnsi" w:hAnsiTheme="minorHAnsi" w:cstheme="minorHAnsi"/>
        </w:rPr>
        <w:t xml:space="preserve">any </w:t>
      </w:r>
      <w:r w:rsidRPr="002A7497">
        <w:rPr>
          <w:rFonts w:asciiTheme="minorHAnsi" w:hAnsiTheme="minorHAnsi" w:cstheme="minorHAnsi"/>
        </w:rPr>
        <w:t>positive signal</w:t>
      </w:r>
      <w:r>
        <w:rPr>
          <w:rFonts w:asciiTheme="minorHAnsi" w:hAnsiTheme="minorHAnsi" w:cstheme="minorHAnsi"/>
        </w:rPr>
        <w:t xml:space="preserve"> </w:t>
      </w:r>
      <w:r w:rsidRPr="00392535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392535">
        <w:rPr>
          <w:rFonts w:asciiTheme="minorHAnsi" w:hAnsiTheme="minorHAnsi" w:cstheme="minorHAnsi"/>
          <w:b/>
          <w:bCs/>
        </w:rPr>
        <w:t>]</w:t>
      </w:r>
      <w:r w:rsidRPr="002A7497">
        <w:rPr>
          <w:rFonts w:asciiTheme="minorHAnsi" w:hAnsiTheme="minorHAnsi" w:cstheme="minorHAnsi"/>
        </w:rPr>
        <w:t>.</w:t>
      </w:r>
    </w:p>
    <w:p w14:paraId="3BA134D6" w14:textId="74161A19" w:rsidR="00C40784" w:rsidRDefault="00392535" w:rsidP="0065743D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1A.</w:t>
      </w:r>
    </w:p>
    <w:p w14:paraId="0EF43915" w14:textId="77777777" w:rsidR="00334F40" w:rsidRPr="00334F40" w:rsidRDefault="00334F40" w:rsidP="00D63AD2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C9DA446" w14:textId="0B089637" w:rsidR="0072470E" w:rsidRPr="0072470E" w:rsidRDefault="00334F40" w:rsidP="0065743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72470E">
        <w:rPr>
          <w:rFonts w:asciiTheme="minorHAnsi" w:hAnsiTheme="minorHAnsi" w:cstheme="minorHAnsi"/>
          <w:szCs w:val="24"/>
        </w:rPr>
        <w:t xml:space="preserve">MSCs stained with DAPI were observed by fluorescence microscopy </w:t>
      </w:r>
      <w:r w:rsidRPr="0072470E">
        <w:rPr>
          <w:rFonts w:asciiTheme="minorHAnsi" w:hAnsiTheme="minorHAnsi" w:cstheme="minorHAnsi"/>
          <w:b/>
          <w:bCs/>
          <w:szCs w:val="24"/>
        </w:rPr>
        <w:t>[1]</w:t>
      </w:r>
      <w:r w:rsidRPr="0072470E">
        <w:rPr>
          <w:rFonts w:asciiTheme="minorHAnsi" w:hAnsiTheme="minorHAnsi" w:cstheme="minorHAnsi"/>
          <w:szCs w:val="24"/>
        </w:rPr>
        <w:t xml:space="preserve">. </w:t>
      </w:r>
      <w:r w:rsidRPr="0072470E">
        <w:rPr>
          <w:rFonts w:asciiTheme="minorHAnsi" w:hAnsiTheme="minorHAnsi" w:cstheme="minorHAnsi"/>
        </w:rPr>
        <w:t>Naïve MSCs appeared blue</w:t>
      </w:r>
      <w:r w:rsidR="00B104BC">
        <w:rPr>
          <w:rFonts w:asciiTheme="minorHAnsi" w:hAnsiTheme="minorHAnsi" w:cstheme="minorHAnsi"/>
        </w:rPr>
        <w:t xml:space="preserve"> </w:t>
      </w:r>
      <w:r w:rsidR="00B104BC" w:rsidRPr="00B104BC">
        <w:rPr>
          <w:rFonts w:asciiTheme="minorHAnsi" w:hAnsiTheme="minorHAnsi" w:cstheme="minorHAnsi"/>
          <w:b/>
          <w:bCs/>
        </w:rPr>
        <w:t>[2]</w:t>
      </w:r>
      <w:r w:rsidRPr="0072470E">
        <w:rPr>
          <w:rFonts w:asciiTheme="minorHAnsi" w:hAnsiTheme="minorHAnsi" w:cstheme="minorHAnsi"/>
        </w:rPr>
        <w:t>, whereas DiD-labeled MSCs showed both blue and red colors</w:t>
      </w:r>
      <w:r w:rsidR="0072470E" w:rsidRPr="0072470E">
        <w:rPr>
          <w:rFonts w:asciiTheme="minorHAnsi" w:hAnsiTheme="minorHAnsi" w:cstheme="minorHAnsi"/>
        </w:rPr>
        <w:t xml:space="preserve"> </w:t>
      </w:r>
      <w:r w:rsidR="0072470E" w:rsidRPr="0072470E">
        <w:rPr>
          <w:rFonts w:asciiTheme="minorHAnsi" w:hAnsiTheme="minorHAnsi" w:cstheme="minorHAnsi"/>
          <w:b/>
          <w:bCs/>
        </w:rPr>
        <w:t>[</w:t>
      </w:r>
      <w:r w:rsidR="00B104BC">
        <w:rPr>
          <w:rFonts w:asciiTheme="minorHAnsi" w:hAnsiTheme="minorHAnsi" w:cstheme="minorHAnsi"/>
          <w:b/>
          <w:bCs/>
        </w:rPr>
        <w:t>3</w:t>
      </w:r>
      <w:r w:rsidR="0072470E" w:rsidRPr="0072470E">
        <w:rPr>
          <w:rFonts w:asciiTheme="minorHAnsi" w:hAnsiTheme="minorHAnsi" w:cstheme="minorHAnsi"/>
          <w:b/>
          <w:bCs/>
        </w:rPr>
        <w:t>]</w:t>
      </w:r>
      <w:r w:rsidR="0072470E" w:rsidRPr="0072470E">
        <w:rPr>
          <w:rFonts w:asciiTheme="minorHAnsi" w:hAnsiTheme="minorHAnsi" w:cstheme="minorHAnsi"/>
        </w:rPr>
        <w:t xml:space="preserve">. </w:t>
      </w:r>
    </w:p>
    <w:p w14:paraId="2AB319D7" w14:textId="02D90C3A" w:rsidR="00334F40" w:rsidRDefault="0072470E" w:rsidP="0065743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1B.</w:t>
      </w:r>
    </w:p>
    <w:p w14:paraId="1BB9EA07" w14:textId="77777777" w:rsidR="00B104BC" w:rsidRPr="00C9210C" w:rsidRDefault="0072470E" w:rsidP="0065743D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1B. </w:t>
      </w:r>
      <w:r w:rsidR="00B104BC" w:rsidRPr="00F52754">
        <w:rPr>
          <w:rFonts w:asciiTheme="minorHAnsi" w:hAnsiTheme="minorHAnsi" w:cstheme="minorHAnsi"/>
          <w:i/>
          <w:iCs/>
          <w:color w:val="0432FF"/>
        </w:rPr>
        <w:t>Video Editor: Emphasize on upper panel</w:t>
      </w:r>
      <w:r w:rsidR="00B104BC">
        <w:rPr>
          <w:rFonts w:asciiTheme="minorHAnsi" w:hAnsiTheme="minorHAnsi" w:cstheme="minorHAnsi"/>
          <w:i/>
          <w:iCs/>
          <w:color w:val="0432FF"/>
        </w:rPr>
        <w:t>.</w:t>
      </w:r>
    </w:p>
    <w:p w14:paraId="2E98A5B2" w14:textId="349C1B38" w:rsidR="00B104BC" w:rsidRPr="00C9210C" w:rsidRDefault="00B104BC" w:rsidP="0065743D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1B. </w:t>
      </w:r>
      <w:r w:rsidRPr="00F52754">
        <w:rPr>
          <w:rFonts w:asciiTheme="minorHAnsi" w:hAnsiTheme="minorHAnsi" w:cstheme="minorHAnsi"/>
          <w:i/>
          <w:iCs/>
          <w:color w:val="0432FF"/>
        </w:rPr>
        <w:t xml:space="preserve">Video Editor: Emphasize on </w:t>
      </w:r>
      <w:r>
        <w:rPr>
          <w:rFonts w:asciiTheme="minorHAnsi" w:hAnsiTheme="minorHAnsi" w:cstheme="minorHAnsi"/>
          <w:i/>
          <w:iCs/>
          <w:color w:val="0432FF"/>
        </w:rPr>
        <w:t>bottom</w:t>
      </w:r>
      <w:r w:rsidRPr="00F52754">
        <w:rPr>
          <w:rFonts w:asciiTheme="minorHAnsi" w:hAnsiTheme="minorHAnsi" w:cstheme="minorHAnsi"/>
          <w:i/>
          <w:iCs/>
          <w:color w:val="0432FF"/>
        </w:rPr>
        <w:t xml:space="preserve"> panel</w:t>
      </w:r>
      <w:r>
        <w:rPr>
          <w:rFonts w:asciiTheme="minorHAnsi" w:hAnsiTheme="minorHAnsi" w:cstheme="minorHAnsi"/>
          <w:i/>
          <w:iCs/>
          <w:color w:val="0432FF"/>
        </w:rPr>
        <w:t>.</w:t>
      </w:r>
    </w:p>
    <w:p w14:paraId="5BF4E89E" w14:textId="77777777" w:rsidR="000942ED" w:rsidRPr="00B104BC" w:rsidRDefault="000942ED" w:rsidP="00B104BC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0B6218BC" w14:textId="7BBB9BF1" w:rsidR="00B104BC" w:rsidRPr="00B104BC" w:rsidRDefault="00B104BC" w:rsidP="0065743D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t xml:space="preserve">The </w:t>
      </w:r>
      <w:r w:rsidRPr="002A7497">
        <w:rPr>
          <w:rFonts w:asciiTheme="minorHAnsi" w:hAnsiTheme="minorHAnsi" w:cstheme="minorHAnsi"/>
          <w:lang w:eastAsia="ko-KR"/>
        </w:rPr>
        <w:t xml:space="preserve">injected trypan blue </w:t>
      </w:r>
      <w:proofErr w:type="gramStart"/>
      <w:r w:rsidR="0003434E" w:rsidRPr="002A7497">
        <w:rPr>
          <w:rFonts w:asciiTheme="minorHAnsi" w:hAnsiTheme="minorHAnsi" w:cstheme="minorHAnsi"/>
          <w:lang w:eastAsia="ko-KR"/>
        </w:rPr>
        <w:t>dye</w:t>
      </w:r>
      <w:r w:rsidR="00281055">
        <w:rPr>
          <w:rFonts w:asciiTheme="minorHAnsi" w:hAnsiTheme="minorHAnsi" w:cstheme="minorHAnsi"/>
          <w:lang w:eastAsia="ko-KR"/>
        </w:rPr>
        <w:t xml:space="preserve"> </w:t>
      </w:r>
      <w:r w:rsidR="0003434E" w:rsidRPr="002A7497">
        <w:rPr>
          <w:rFonts w:asciiTheme="minorHAnsi" w:hAnsiTheme="minorHAnsi" w:cstheme="minorHAnsi"/>
          <w:lang w:eastAsia="ko-KR"/>
        </w:rPr>
        <w:t>stained</w:t>
      </w:r>
      <w:proofErr w:type="gramEnd"/>
      <w:r w:rsidRPr="002A7497">
        <w:rPr>
          <w:rFonts w:asciiTheme="minorHAnsi" w:hAnsiTheme="minorHAnsi" w:cstheme="minorHAnsi"/>
          <w:lang w:eastAsia="ko-KR"/>
        </w:rPr>
        <w:t xml:space="preserve"> spinal cord tissues </w:t>
      </w:r>
      <w:r>
        <w:rPr>
          <w:rFonts w:asciiTheme="minorHAnsi" w:hAnsiTheme="minorHAnsi" w:cstheme="minorHAnsi"/>
          <w:lang w:eastAsia="ko-KR"/>
        </w:rPr>
        <w:t xml:space="preserve">like </w:t>
      </w:r>
      <w:r w:rsidRPr="002A7497">
        <w:rPr>
          <w:rFonts w:asciiTheme="minorHAnsi" w:hAnsiTheme="minorHAnsi" w:cstheme="minorHAnsi"/>
          <w:lang w:eastAsia="ko-KR"/>
        </w:rPr>
        <w:t>lumbar, thoracic, and cervical cords</w:t>
      </w:r>
      <w:r>
        <w:rPr>
          <w:rFonts w:asciiTheme="minorHAnsi" w:hAnsiTheme="minorHAnsi" w:cstheme="minorHAnsi"/>
          <w:lang w:eastAsia="ko-KR"/>
        </w:rPr>
        <w:t xml:space="preserve"> </w:t>
      </w:r>
      <w:r w:rsidRPr="00B104BC">
        <w:rPr>
          <w:rFonts w:asciiTheme="minorHAnsi" w:hAnsiTheme="minorHAnsi" w:cstheme="minorHAnsi"/>
          <w:b/>
          <w:bCs/>
          <w:lang w:eastAsia="ko-KR"/>
        </w:rPr>
        <w:t>[1]</w:t>
      </w:r>
      <w:r w:rsidR="00C13D23">
        <w:rPr>
          <w:rFonts w:asciiTheme="minorHAnsi" w:hAnsiTheme="minorHAnsi" w:cstheme="minorHAnsi"/>
          <w:lang w:eastAsia="ko-KR"/>
        </w:rPr>
        <w:t>. O</w:t>
      </w:r>
      <w:r>
        <w:rPr>
          <w:rFonts w:asciiTheme="minorHAnsi" w:hAnsiTheme="minorHAnsi" w:cstheme="minorHAnsi"/>
          <w:lang w:eastAsia="ko-KR"/>
        </w:rPr>
        <w:t xml:space="preserve">nly </w:t>
      </w:r>
      <w:r>
        <w:rPr>
          <w:rFonts w:asciiTheme="minorHAnsi" w:hAnsiTheme="minorHAnsi" w:cstheme="minorHAnsi"/>
          <w:szCs w:val="24"/>
        </w:rPr>
        <w:t xml:space="preserve">inferior and superior sides of the brain were stained blue </w:t>
      </w:r>
      <w:r w:rsidRPr="00B104BC"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 and </w:t>
      </w:r>
      <w:r w:rsidR="00C13D23">
        <w:rPr>
          <w:rFonts w:asciiTheme="minorHAnsi" w:hAnsiTheme="minorHAnsi" w:cstheme="minorHAnsi"/>
          <w:szCs w:val="24"/>
        </w:rPr>
        <w:t>the dye</w:t>
      </w:r>
      <w:r>
        <w:rPr>
          <w:rFonts w:asciiTheme="minorHAnsi" w:hAnsiTheme="minorHAnsi" w:cstheme="minorHAnsi"/>
          <w:szCs w:val="24"/>
        </w:rPr>
        <w:t xml:space="preserve"> did not penetrate </w:t>
      </w:r>
      <w:r w:rsidR="00C13D23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 xml:space="preserve">lateral ventricle of the brain </w:t>
      </w:r>
      <w:r w:rsidRPr="00DF4E30"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>.</w:t>
      </w:r>
    </w:p>
    <w:p w14:paraId="669E7811" w14:textId="5FAE4E17" w:rsidR="00B104BC" w:rsidRPr="00B104BC" w:rsidRDefault="00B15386" w:rsidP="0065743D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  <w:r w:rsidRPr="00B104BC">
        <w:rPr>
          <w:rFonts w:asciiTheme="minorHAnsi" w:hAnsiTheme="minorHAnsi" w:cstheme="minorHAnsi"/>
          <w:szCs w:val="24"/>
        </w:rPr>
        <w:t>LAB MEDIA: Figure 2:</w:t>
      </w:r>
      <w:r w:rsidR="00DF4E30">
        <w:rPr>
          <w:rFonts w:asciiTheme="minorHAnsi" w:hAnsiTheme="minorHAnsi" w:cstheme="minorHAnsi"/>
          <w:szCs w:val="24"/>
        </w:rPr>
        <w:t xml:space="preserve"> </w:t>
      </w:r>
      <w:r w:rsidR="00F52754" w:rsidRPr="00B104BC">
        <w:rPr>
          <w:rFonts w:asciiTheme="minorHAnsi" w:hAnsiTheme="minorHAnsi" w:cstheme="minorHAnsi"/>
          <w:i/>
          <w:iCs/>
          <w:color w:val="0432FF"/>
        </w:rPr>
        <w:t>Video Editor: Emphasize on upper panel</w:t>
      </w:r>
      <w:r w:rsidR="00C9210C" w:rsidRPr="00B104BC">
        <w:rPr>
          <w:rFonts w:asciiTheme="minorHAnsi" w:hAnsiTheme="minorHAnsi" w:cstheme="minorHAnsi"/>
          <w:i/>
          <w:iCs/>
          <w:color w:val="0432FF"/>
        </w:rPr>
        <w:t>.</w:t>
      </w:r>
    </w:p>
    <w:p w14:paraId="618FCB51" w14:textId="77777777" w:rsidR="002C3CB3" w:rsidRPr="002C3CB3" w:rsidRDefault="00C9210C" w:rsidP="0065743D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 w:rsidRPr="00B104BC">
        <w:rPr>
          <w:rFonts w:asciiTheme="minorHAnsi" w:hAnsiTheme="minorHAnsi" w:cstheme="minorHAnsi"/>
          <w:szCs w:val="24"/>
        </w:rPr>
        <w:t xml:space="preserve">LAB MEDIA: Figure 2: </w:t>
      </w:r>
      <w:r w:rsidRPr="00B104BC">
        <w:rPr>
          <w:rFonts w:asciiTheme="minorHAnsi" w:hAnsiTheme="minorHAnsi" w:cstheme="minorHAnsi"/>
          <w:i/>
          <w:iCs/>
          <w:color w:val="0432FF"/>
        </w:rPr>
        <w:t>Video Editor: Emphasize on lower panel.</w:t>
      </w:r>
    </w:p>
    <w:p w14:paraId="3CB20C6D" w14:textId="1798F230" w:rsidR="00C9210C" w:rsidRPr="002C3CB3" w:rsidRDefault="00C9210C" w:rsidP="0065743D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szCs w:val="24"/>
        </w:rPr>
      </w:pPr>
      <w:r w:rsidRPr="002C3CB3">
        <w:rPr>
          <w:rFonts w:asciiTheme="minorHAnsi" w:hAnsiTheme="minorHAnsi" w:cstheme="minorHAnsi"/>
          <w:szCs w:val="24"/>
        </w:rPr>
        <w:t>LAB</w:t>
      </w:r>
      <w:r w:rsidR="00DF4E30" w:rsidRPr="002C3CB3">
        <w:rPr>
          <w:rFonts w:asciiTheme="minorHAnsi" w:hAnsiTheme="minorHAnsi" w:cstheme="minorHAnsi"/>
          <w:szCs w:val="24"/>
        </w:rPr>
        <w:t xml:space="preserve"> </w:t>
      </w:r>
      <w:r w:rsidRPr="002C3CB3">
        <w:rPr>
          <w:rFonts w:asciiTheme="minorHAnsi" w:hAnsiTheme="minorHAnsi" w:cstheme="minorHAnsi"/>
          <w:szCs w:val="24"/>
        </w:rPr>
        <w:t>MEDIA:</w:t>
      </w:r>
      <w:r w:rsidR="00B104BC" w:rsidRPr="002C3CB3">
        <w:rPr>
          <w:rFonts w:asciiTheme="minorHAnsi" w:hAnsiTheme="minorHAnsi" w:cstheme="minorHAnsi"/>
          <w:szCs w:val="24"/>
        </w:rPr>
        <w:t xml:space="preserve"> </w:t>
      </w:r>
      <w:r w:rsidRPr="002C3CB3">
        <w:rPr>
          <w:rFonts w:asciiTheme="minorHAnsi" w:hAnsiTheme="minorHAnsi" w:cstheme="minorHAnsi"/>
          <w:szCs w:val="24"/>
        </w:rPr>
        <w:t>Figure</w:t>
      </w:r>
      <w:r w:rsidR="00B104BC" w:rsidRPr="002C3CB3">
        <w:rPr>
          <w:rFonts w:asciiTheme="minorHAnsi" w:hAnsiTheme="minorHAnsi" w:cstheme="minorHAnsi"/>
          <w:szCs w:val="24"/>
        </w:rPr>
        <w:t xml:space="preserve"> </w:t>
      </w:r>
      <w:r w:rsidRPr="002C3CB3">
        <w:rPr>
          <w:rFonts w:asciiTheme="minorHAnsi" w:hAnsiTheme="minorHAnsi" w:cstheme="minorHAnsi"/>
          <w:szCs w:val="24"/>
        </w:rPr>
        <w:t>2:</w:t>
      </w:r>
      <w:r w:rsidR="00DF4E30" w:rsidRPr="002C3CB3">
        <w:rPr>
          <w:rFonts w:asciiTheme="minorHAnsi" w:hAnsiTheme="minorHAnsi" w:cstheme="minorHAnsi"/>
          <w:szCs w:val="24"/>
        </w:rPr>
        <w:t xml:space="preserve"> </w:t>
      </w:r>
      <w:r w:rsidRPr="002C3CB3">
        <w:rPr>
          <w:rFonts w:asciiTheme="minorHAnsi" w:hAnsiTheme="minorHAnsi" w:cstheme="minorHAnsi"/>
          <w:i/>
          <w:iCs/>
          <w:color w:val="0432FF"/>
        </w:rPr>
        <w:t>Video Editor: Emphasize on lower panel labelled with ventricle.</w:t>
      </w:r>
    </w:p>
    <w:p w14:paraId="1B8FFC3C" w14:textId="77777777" w:rsidR="00D63AD2" w:rsidRPr="00D63AD2" w:rsidRDefault="00D63AD2" w:rsidP="00DF4E30">
      <w:pPr>
        <w:pStyle w:val="ListParagraph"/>
        <w:spacing w:before="120"/>
        <w:ind w:left="1627"/>
        <w:outlineLvl w:val="0"/>
        <w:rPr>
          <w:rFonts w:asciiTheme="minorHAnsi" w:hAnsiTheme="minorHAnsi" w:cstheme="minorHAnsi"/>
          <w:szCs w:val="24"/>
        </w:rPr>
      </w:pPr>
    </w:p>
    <w:p w14:paraId="14C08429" w14:textId="4232C777" w:rsidR="009F513F" w:rsidRPr="00B05098" w:rsidRDefault="00566F22" w:rsidP="0065743D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t>Compared to signals in the control</w:t>
      </w:r>
      <w:r w:rsidR="00B05098">
        <w:rPr>
          <w:rFonts w:asciiTheme="minorHAnsi" w:hAnsiTheme="minorHAnsi" w:cstheme="minorHAnsi"/>
          <w:lang w:eastAsia="ko-KR"/>
        </w:rPr>
        <w:t xml:space="preserve"> </w:t>
      </w:r>
      <w:r w:rsidR="00B05098" w:rsidRPr="00B05098">
        <w:rPr>
          <w:rFonts w:asciiTheme="minorHAnsi" w:hAnsiTheme="minorHAnsi" w:cstheme="minorHAnsi"/>
          <w:b/>
          <w:bCs/>
          <w:lang w:eastAsia="ko-KR"/>
        </w:rPr>
        <w:t>[</w:t>
      </w:r>
      <w:r w:rsidR="00DF4E30">
        <w:rPr>
          <w:rFonts w:asciiTheme="minorHAnsi" w:hAnsiTheme="minorHAnsi" w:cstheme="minorHAnsi"/>
          <w:b/>
          <w:bCs/>
          <w:lang w:eastAsia="ko-KR"/>
        </w:rPr>
        <w:t>1</w:t>
      </w:r>
      <w:r w:rsidR="00B05098" w:rsidRPr="00B05098">
        <w:rPr>
          <w:rFonts w:asciiTheme="minorHAnsi" w:hAnsiTheme="minorHAnsi" w:cstheme="minorHAnsi"/>
          <w:b/>
          <w:bCs/>
          <w:lang w:eastAsia="ko-KR"/>
        </w:rPr>
        <w:t>]</w:t>
      </w:r>
      <w:r w:rsidR="00C13D23">
        <w:rPr>
          <w:rFonts w:asciiTheme="minorHAnsi" w:hAnsiTheme="minorHAnsi" w:cstheme="minorHAnsi"/>
          <w:lang w:eastAsia="ko-KR"/>
        </w:rPr>
        <w:t>,</w:t>
      </w:r>
      <w:r>
        <w:rPr>
          <w:rFonts w:asciiTheme="minorHAnsi" w:hAnsiTheme="minorHAnsi" w:cstheme="minorHAnsi"/>
          <w:lang w:eastAsia="ko-KR"/>
        </w:rPr>
        <w:t xml:space="preserve"> </w:t>
      </w:r>
      <w:r w:rsidR="00F544C0" w:rsidRPr="00CE53D3">
        <w:rPr>
          <w:rFonts w:asciiTheme="minorHAnsi" w:hAnsiTheme="minorHAnsi" w:cstheme="minorHAnsi"/>
          <w:lang w:eastAsia="ko-KR"/>
        </w:rPr>
        <w:t xml:space="preserve">high and condensed positive signals were detected in lumbar spinal cords immediately post-injection </w:t>
      </w:r>
      <w:r w:rsidR="00CE53D3" w:rsidRPr="00CE53D3">
        <w:rPr>
          <w:rFonts w:asciiTheme="minorHAnsi" w:hAnsiTheme="minorHAnsi" w:cstheme="minorHAnsi"/>
          <w:b/>
          <w:bCs/>
          <w:lang w:eastAsia="ko-KR"/>
        </w:rPr>
        <w:t>[</w:t>
      </w:r>
      <w:r w:rsidR="00DF4E30">
        <w:rPr>
          <w:rFonts w:asciiTheme="minorHAnsi" w:hAnsiTheme="minorHAnsi" w:cstheme="minorHAnsi"/>
          <w:b/>
          <w:bCs/>
          <w:lang w:eastAsia="ko-KR"/>
        </w:rPr>
        <w:t>2</w:t>
      </w:r>
      <w:r w:rsidR="00CE53D3" w:rsidRPr="00CE53D3">
        <w:rPr>
          <w:rFonts w:asciiTheme="minorHAnsi" w:hAnsiTheme="minorHAnsi" w:cstheme="minorHAnsi"/>
          <w:b/>
          <w:bCs/>
          <w:lang w:eastAsia="ko-KR"/>
        </w:rPr>
        <w:t>]</w:t>
      </w:r>
      <w:r w:rsidR="00C13D23">
        <w:rPr>
          <w:rFonts w:asciiTheme="minorHAnsi" w:hAnsiTheme="minorHAnsi" w:cstheme="minorHAnsi"/>
          <w:lang w:eastAsia="ko-KR"/>
        </w:rPr>
        <w:t>. A</w:t>
      </w:r>
      <w:r w:rsidR="009F513F">
        <w:rPr>
          <w:rFonts w:asciiTheme="minorHAnsi" w:hAnsiTheme="minorHAnsi" w:cstheme="minorHAnsi"/>
          <w:lang w:eastAsia="ko-KR"/>
        </w:rPr>
        <w:t>fter</w:t>
      </w:r>
      <w:r w:rsidR="00F544C0" w:rsidRPr="00CE53D3">
        <w:rPr>
          <w:rFonts w:asciiTheme="minorHAnsi" w:hAnsiTheme="minorHAnsi" w:cstheme="minorHAnsi"/>
          <w:lang w:eastAsia="ko-KR"/>
        </w:rPr>
        <w:t xml:space="preserve"> </w:t>
      </w:r>
      <w:r w:rsidR="009F513F" w:rsidRPr="00CE53D3">
        <w:rPr>
          <w:rFonts w:asciiTheme="minorHAnsi" w:hAnsiTheme="minorHAnsi" w:cstheme="minorHAnsi"/>
          <w:lang w:eastAsia="ko-KR"/>
        </w:rPr>
        <w:t>6</w:t>
      </w:r>
      <w:r w:rsidR="00C13D23">
        <w:rPr>
          <w:rFonts w:asciiTheme="minorHAnsi" w:hAnsiTheme="minorHAnsi" w:cstheme="minorHAnsi"/>
          <w:lang w:eastAsia="ko-KR"/>
        </w:rPr>
        <w:t xml:space="preserve"> </w:t>
      </w:r>
      <w:r w:rsidR="009F513F" w:rsidRPr="00CE53D3">
        <w:rPr>
          <w:rFonts w:asciiTheme="minorHAnsi" w:hAnsiTheme="minorHAnsi" w:cstheme="minorHAnsi"/>
          <w:lang w:eastAsia="ko-KR"/>
        </w:rPr>
        <w:t>hour</w:t>
      </w:r>
      <w:r w:rsidR="00C13D23">
        <w:rPr>
          <w:rFonts w:asciiTheme="minorHAnsi" w:hAnsiTheme="minorHAnsi" w:cstheme="minorHAnsi"/>
          <w:lang w:eastAsia="ko-KR"/>
        </w:rPr>
        <w:t>s</w:t>
      </w:r>
      <w:r w:rsidR="00CE53D3">
        <w:rPr>
          <w:rFonts w:asciiTheme="minorHAnsi" w:hAnsiTheme="minorHAnsi" w:cstheme="minorHAnsi"/>
          <w:lang w:eastAsia="ko-KR"/>
        </w:rPr>
        <w:t xml:space="preserve">, </w:t>
      </w:r>
      <w:r w:rsidR="00F544C0" w:rsidRPr="00CE53D3">
        <w:rPr>
          <w:rFonts w:asciiTheme="minorHAnsi" w:hAnsiTheme="minorHAnsi" w:cstheme="minorHAnsi"/>
          <w:lang w:eastAsia="ko-KR"/>
        </w:rPr>
        <w:t>positive signal dispersed throughout the lumbar spinal cord</w:t>
      </w:r>
      <w:r w:rsidR="00CE53D3">
        <w:rPr>
          <w:rFonts w:asciiTheme="minorHAnsi" w:hAnsiTheme="minorHAnsi" w:cstheme="minorHAnsi"/>
          <w:lang w:eastAsia="ko-KR"/>
        </w:rPr>
        <w:t xml:space="preserve"> </w:t>
      </w:r>
      <w:r w:rsidR="00CE53D3" w:rsidRPr="00CE53D3">
        <w:rPr>
          <w:rFonts w:asciiTheme="minorHAnsi" w:hAnsiTheme="minorHAnsi" w:cstheme="minorHAnsi"/>
          <w:b/>
          <w:bCs/>
          <w:lang w:eastAsia="ko-KR"/>
        </w:rPr>
        <w:t>[</w:t>
      </w:r>
      <w:r w:rsidR="00DF4E30">
        <w:rPr>
          <w:rFonts w:asciiTheme="minorHAnsi" w:hAnsiTheme="minorHAnsi" w:cstheme="minorHAnsi"/>
          <w:b/>
          <w:bCs/>
          <w:lang w:eastAsia="ko-KR"/>
        </w:rPr>
        <w:t>3</w:t>
      </w:r>
      <w:r w:rsidR="00CE53D3" w:rsidRPr="00CE53D3">
        <w:rPr>
          <w:rFonts w:asciiTheme="minorHAnsi" w:hAnsiTheme="minorHAnsi" w:cstheme="minorHAnsi"/>
          <w:b/>
          <w:bCs/>
          <w:lang w:eastAsia="ko-KR"/>
        </w:rPr>
        <w:t>]</w:t>
      </w:r>
      <w:r w:rsidR="00F544C0" w:rsidRPr="00CE53D3">
        <w:rPr>
          <w:rFonts w:asciiTheme="minorHAnsi" w:hAnsiTheme="minorHAnsi" w:cstheme="minorHAnsi"/>
          <w:lang w:eastAsia="ko-KR"/>
        </w:rPr>
        <w:t xml:space="preserve">. </w:t>
      </w:r>
    </w:p>
    <w:p w14:paraId="40B91EAA" w14:textId="4093C914" w:rsidR="00B05098" w:rsidRPr="00C9210C" w:rsidRDefault="00B05098" w:rsidP="0065743D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t xml:space="preserve">LAB MEDIA: Figure 3A. </w:t>
      </w:r>
      <w:r w:rsidRPr="00F52754">
        <w:rPr>
          <w:rFonts w:asciiTheme="minorHAnsi" w:hAnsiTheme="minorHAnsi" w:cstheme="minorHAnsi"/>
          <w:i/>
          <w:iCs/>
          <w:color w:val="0432FF"/>
        </w:rPr>
        <w:t xml:space="preserve">Video Editor: Emphasize on </w:t>
      </w:r>
      <w:r>
        <w:rPr>
          <w:rFonts w:asciiTheme="minorHAnsi" w:hAnsiTheme="minorHAnsi" w:cstheme="minorHAnsi"/>
          <w:i/>
          <w:iCs/>
          <w:color w:val="0432FF"/>
        </w:rPr>
        <w:t>image marked with CTL.</w:t>
      </w:r>
    </w:p>
    <w:p w14:paraId="0E8819BA" w14:textId="4313F24F" w:rsidR="00B05098" w:rsidRPr="00C9210C" w:rsidRDefault="00B05098" w:rsidP="0065743D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t xml:space="preserve">LAB MEDIA: Figure 3A. </w:t>
      </w:r>
      <w:r w:rsidRPr="00F52754">
        <w:rPr>
          <w:rFonts w:asciiTheme="minorHAnsi" w:hAnsiTheme="minorHAnsi" w:cstheme="minorHAnsi"/>
          <w:i/>
          <w:iCs/>
          <w:color w:val="0432FF"/>
        </w:rPr>
        <w:t xml:space="preserve">Video Editor: Emphasize on </w:t>
      </w:r>
      <w:r>
        <w:rPr>
          <w:rFonts w:asciiTheme="minorHAnsi" w:hAnsiTheme="minorHAnsi" w:cstheme="minorHAnsi"/>
          <w:i/>
          <w:iCs/>
          <w:color w:val="0432FF"/>
        </w:rPr>
        <w:t>image marked with 0 h.</w:t>
      </w:r>
    </w:p>
    <w:p w14:paraId="112D3F0E" w14:textId="5F5365C1" w:rsidR="00B05098" w:rsidRPr="00B05098" w:rsidRDefault="00B05098" w:rsidP="0065743D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t xml:space="preserve">LAB MEDIA: Figure 3A. </w:t>
      </w:r>
      <w:r w:rsidRPr="00F52754">
        <w:rPr>
          <w:rFonts w:asciiTheme="minorHAnsi" w:hAnsiTheme="minorHAnsi" w:cstheme="minorHAnsi"/>
          <w:i/>
          <w:iCs/>
          <w:color w:val="0432FF"/>
        </w:rPr>
        <w:t xml:space="preserve">Video Editor: Emphasize on </w:t>
      </w:r>
      <w:r>
        <w:rPr>
          <w:rFonts w:asciiTheme="minorHAnsi" w:hAnsiTheme="minorHAnsi" w:cstheme="minorHAnsi"/>
          <w:i/>
          <w:iCs/>
          <w:color w:val="0432FF"/>
        </w:rPr>
        <w:t>image marked with 6 h.</w:t>
      </w:r>
    </w:p>
    <w:p w14:paraId="1D739467" w14:textId="77777777" w:rsidR="00B05098" w:rsidRPr="00C9210C" w:rsidRDefault="00B05098" w:rsidP="00D63AD2">
      <w:pPr>
        <w:pStyle w:val="ListParagraph"/>
        <w:spacing w:before="120"/>
        <w:ind w:left="1627"/>
        <w:jc w:val="both"/>
        <w:outlineLvl w:val="0"/>
        <w:rPr>
          <w:rFonts w:asciiTheme="minorHAnsi" w:hAnsiTheme="minorHAnsi" w:cstheme="minorHAnsi"/>
          <w:szCs w:val="24"/>
        </w:rPr>
      </w:pPr>
    </w:p>
    <w:p w14:paraId="4EFFA832" w14:textId="71A80557" w:rsidR="00F544C0" w:rsidRPr="00A32CFC" w:rsidRDefault="00C13D23" w:rsidP="0065743D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t>A</w:t>
      </w:r>
      <w:r w:rsidR="009F513F" w:rsidRPr="009F513F">
        <w:rPr>
          <w:rFonts w:asciiTheme="minorHAnsi" w:hAnsiTheme="minorHAnsi" w:cstheme="minorHAnsi"/>
          <w:lang w:eastAsia="ko-KR"/>
        </w:rPr>
        <w:t>fter 12</w:t>
      </w:r>
      <w:r>
        <w:rPr>
          <w:rFonts w:asciiTheme="minorHAnsi" w:hAnsiTheme="minorHAnsi" w:cstheme="minorHAnsi"/>
          <w:lang w:eastAsia="ko-KR"/>
        </w:rPr>
        <w:t xml:space="preserve"> </w:t>
      </w:r>
      <w:r w:rsidR="009F513F" w:rsidRPr="009F513F">
        <w:rPr>
          <w:rFonts w:asciiTheme="minorHAnsi" w:hAnsiTheme="minorHAnsi" w:cstheme="minorHAnsi"/>
          <w:lang w:eastAsia="ko-KR"/>
        </w:rPr>
        <w:t>hour</w:t>
      </w:r>
      <w:r>
        <w:rPr>
          <w:rFonts w:asciiTheme="minorHAnsi" w:hAnsiTheme="minorHAnsi" w:cstheme="minorHAnsi"/>
          <w:lang w:eastAsia="ko-KR"/>
        </w:rPr>
        <w:t>s,</w:t>
      </w:r>
      <w:r w:rsidR="009F513F" w:rsidRPr="009F513F">
        <w:rPr>
          <w:rFonts w:asciiTheme="minorHAnsi" w:hAnsiTheme="minorHAnsi" w:cstheme="minorHAnsi"/>
          <w:lang w:eastAsia="ko-KR"/>
        </w:rPr>
        <w:t xml:space="preserve"> high positive signals were </w:t>
      </w:r>
      <w:r w:rsidR="00F544C0" w:rsidRPr="009F513F">
        <w:rPr>
          <w:rFonts w:asciiTheme="minorHAnsi" w:hAnsiTheme="minorHAnsi" w:cstheme="minorHAnsi"/>
          <w:lang w:eastAsia="ko-KR"/>
        </w:rPr>
        <w:t>observed in lumbar</w:t>
      </w:r>
      <w:r w:rsidR="00A32CFC">
        <w:rPr>
          <w:rFonts w:asciiTheme="minorHAnsi" w:hAnsiTheme="minorHAnsi" w:cstheme="minorHAnsi"/>
          <w:lang w:eastAsia="ko-KR"/>
        </w:rPr>
        <w:t xml:space="preserve">, </w:t>
      </w:r>
      <w:r w:rsidR="00F544C0" w:rsidRPr="009F513F">
        <w:rPr>
          <w:rFonts w:asciiTheme="minorHAnsi" w:hAnsiTheme="minorHAnsi" w:cstheme="minorHAnsi"/>
          <w:lang w:eastAsia="ko-KR"/>
        </w:rPr>
        <w:t>cervical cord</w:t>
      </w:r>
      <w:r>
        <w:rPr>
          <w:rFonts w:asciiTheme="minorHAnsi" w:hAnsiTheme="minorHAnsi" w:cstheme="minorHAnsi"/>
          <w:lang w:eastAsia="ko-KR"/>
        </w:rPr>
        <w:t>,</w:t>
      </w:r>
      <w:r w:rsidR="00F544C0" w:rsidRPr="009F513F">
        <w:rPr>
          <w:rFonts w:asciiTheme="minorHAnsi" w:hAnsiTheme="minorHAnsi" w:cstheme="minorHAnsi"/>
          <w:lang w:eastAsia="ko-KR"/>
        </w:rPr>
        <w:t xml:space="preserve"> </w:t>
      </w:r>
      <w:r w:rsidR="00A32CFC">
        <w:rPr>
          <w:rFonts w:asciiTheme="minorHAnsi" w:hAnsiTheme="minorHAnsi" w:cstheme="minorHAnsi"/>
          <w:lang w:eastAsia="ko-KR"/>
        </w:rPr>
        <w:t>and in</w:t>
      </w:r>
      <w:r>
        <w:rPr>
          <w:rFonts w:asciiTheme="minorHAnsi" w:hAnsiTheme="minorHAnsi" w:cstheme="minorHAnsi"/>
          <w:lang w:eastAsia="ko-KR"/>
        </w:rPr>
        <w:t xml:space="preserve"> the</w:t>
      </w:r>
      <w:r w:rsidR="00A32CFC">
        <w:rPr>
          <w:rFonts w:asciiTheme="minorHAnsi" w:hAnsiTheme="minorHAnsi" w:cstheme="minorHAnsi"/>
          <w:lang w:eastAsia="ko-KR"/>
        </w:rPr>
        <w:t xml:space="preserve"> </w:t>
      </w:r>
      <w:r w:rsidR="00F544C0" w:rsidRPr="009F513F">
        <w:rPr>
          <w:rFonts w:asciiTheme="minorHAnsi" w:hAnsiTheme="minorHAnsi" w:cstheme="minorHAnsi"/>
          <w:lang w:eastAsia="ko-KR"/>
        </w:rPr>
        <w:t xml:space="preserve">brain </w:t>
      </w:r>
      <w:r w:rsidR="00A32CFC">
        <w:rPr>
          <w:rFonts w:asciiTheme="minorHAnsi" w:hAnsiTheme="minorHAnsi" w:cstheme="minorHAnsi"/>
          <w:lang w:eastAsia="ko-KR"/>
        </w:rPr>
        <w:t xml:space="preserve">region </w:t>
      </w:r>
      <w:r w:rsidR="009F513F" w:rsidRPr="009F513F">
        <w:rPr>
          <w:rFonts w:asciiTheme="minorHAnsi" w:hAnsiTheme="minorHAnsi" w:cstheme="minorHAnsi"/>
          <w:b/>
          <w:bCs/>
          <w:lang w:eastAsia="ko-KR"/>
        </w:rPr>
        <w:t>[1]</w:t>
      </w:r>
      <w:r w:rsidR="00F544C0" w:rsidRPr="009F513F">
        <w:rPr>
          <w:rFonts w:asciiTheme="minorHAnsi" w:hAnsiTheme="minorHAnsi" w:cstheme="minorHAnsi"/>
          <w:lang w:eastAsia="ko-KR"/>
        </w:rPr>
        <w:t xml:space="preserve">. </w:t>
      </w:r>
    </w:p>
    <w:p w14:paraId="48032D7A" w14:textId="20D8CF60" w:rsidR="00A32CFC" w:rsidRPr="00A32CFC" w:rsidRDefault="00A32CFC" w:rsidP="0065743D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t xml:space="preserve">LAB MEDIA: Figure 3A. </w:t>
      </w:r>
      <w:r w:rsidRPr="00F52754">
        <w:rPr>
          <w:rFonts w:asciiTheme="minorHAnsi" w:hAnsiTheme="minorHAnsi" w:cstheme="minorHAnsi"/>
          <w:i/>
          <w:iCs/>
          <w:color w:val="0432FF"/>
        </w:rPr>
        <w:t xml:space="preserve">Video Editor: Emphasize on </w:t>
      </w:r>
      <w:r>
        <w:rPr>
          <w:rFonts w:asciiTheme="minorHAnsi" w:hAnsiTheme="minorHAnsi" w:cstheme="minorHAnsi"/>
          <w:i/>
          <w:iCs/>
          <w:color w:val="0432FF"/>
        </w:rPr>
        <w:t>image marked with 12 h.</w:t>
      </w:r>
    </w:p>
    <w:p w14:paraId="09BAD676" w14:textId="77777777" w:rsidR="009F513F" w:rsidRDefault="009F513F" w:rsidP="00D63AD2">
      <w:pPr>
        <w:pStyle w:val="ListParagraph"/>
        <w:spacing w:before="120"/>
        <w:ind w:left="907"/>
        <w:jc w:val="both"/>
        <w:outlineLvl w:val="0"/>
        <w:rPr>
          <w:rFonts w:asciiTheme="minorHAnsi" w:hAnsiTheme="minorHAnsi" w:cstheme="minorHAnsi"/>
          <w:lang w:eastAsia="ko-KR"/>
        </w:rPr>
      </w:pPr>
    </w:p>
    <w:p w14:paraId="5CB48E1B" w14:textId="05B54739" w:rsidR="009F513F" w:rsidRPr="009C4B2F" w:rsidRDefault="009C4B2F" w:rsidP="0065743D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t>S</w:t>
      </w:r>
      <w:r w:rsidRPr="009F513F">
        <w:rPr>
          <w:rFonts w:asciiTheme="minorHAnsi" w:hAnsiTheme="minorHAnsi" w:cstheme="minorHAnsi"/>
          <w:lang w:eastAsia="ko-KR"/>
        </w:rPr>
        <w:t xml:space="preserve">ignificant increase in signal intensity was identified in the lumbar </w:t>
      </w:r>
      <w:r w:rsidR="00C13D23" w:rsidRPr="002A7497">
        <w:rPr>
          <w:rFonts w:asciiTheme="minorHAnsi" w:hAnsiTheme="minorHAnsi" w:cstheme="minorHAnsi"/>
          <w:lang w:eastAsia="ko-KR"/>
        </w:rPr>
        <w:t xml:space="preserve">spinal cord </w:t>
      </w:r>
      <w:r w:rsidRPr="009F513F">
        <w:rPr>
          <w:rFonts w:asciiTheme="minorHAnsi" w:hAnsiTheme="minorHAnsi" w:cstheme="minorHAnsi"/>
          <w:lang w:eastAsia="ko-KR"/>
        </w:rPr>
        <w:t>at 0</w:t>
      </w:r>
      <w:r w:rsidR="00C13D23">
        <w:rPr>
          <w:rFonts w:asciiTheme="minorHAnsi" w:hAnsiTheme="minorHAnsi" w:cstheme="minorHAnsi"/>
          <w:lang w:eastAsia="ko-KR"/>
        </w:rPr>
        <w:t xml:space="preserve"> </w:t>
      </w:r>
      <w:r>
        <w:rPr>
          <w:rFonts w:asciiTheme="minorHAnsi" w:hAnsiTheme="minorHAnsi" w:cstheme="minorHAnsi"/>
          <w:lang w:eastAsia="ko-KR"/>
        </w:rPr>
        <w:t>hour</w:t>
      </w:r>
      <w:r w:rsidR="00C13D23">
        <w:rPr>
          <w:rFonts w:asciiTheme="minorHAnsi" w:hAnsiTheme="minorHAnsi" w:cstheme="minorHAnsi"/>
          <w:lang w:eastAsia="ko-KR"/>
        </w:rPr>
        <w:t>s</w:t>
      </w:r>
      <w:r>
        <w:rPr>
          <w:rFonts w:asciiTheme="minorHAnsi" w:hAnsiTheme="minorHAnsi" w:cstheme="minorHAnsi"/>
          <w:lang w:eastAsia="ko-KR"/>
        </w:rPr>
        <w:t xml:space="preserve"> </w:t>
      </w:r>
      <w:r w:rsidRPr="009F513F">
        <w:rPr>
          <w:rFonts w:asciiTheme="minorHAnsi" w:hAnsiTheme="minorHAnsi" w:cstheme="minorHAnsi"/>
          <w:lang w:eastAsia="ko-KR"/>
        </w:rPr>
        <w:t xml:space="preserve">and in </w:t>
      </w:r>
      <w:r w:rsidR="00C13D23">
        <w:rPr>
          <w:rFonts w:asciiTheme="minorHAnsi" w:hAnsiTheme="minorHAnsi" w:cstheme="minorHAnsi"/>
          <w:lang w:eastAsia="ko-KR"/>
        </w:rPr>
        <w:t xml:space="preserve">the </w:t>
      </w:r>
      <w:r w:rsidRPr="009F513F">
        <w:rPr>
          <w:rFonts w:asciiTheme="minorHAnsi" w:hAnsiTheme="minorHAnsi" w:cstheme="minorHAnsi"/>
          <w:lang w:eastAsia="ko-KR"/>
        </w:rPr>
        <w:t>brain at 12</w:t>
      </w:r>
      <w:r w:rsidR="00C13D23">
        <w:rPr>
          <w:rFonts w:asciiTheme="minorHAnsi" w:hAnsiTheme="minorHAnsi" w:cstheme="minorHAnsi"/>
          <w:lang w:eastAsia="ko-KR"/>
        </w:rPr>
        <w:t xml:space="preserve"> </w:t>
      </w:r>
      <w:r w:rsidRPr="009F513F">
        <w:rPr>
          <w:rFonts w:asciiTheme="minorHAnsi" w:hAnsiTheme="minorHAnsi" w:cstheme="minorHAnsi"/>
          <w:lang w:eastAsia="ko-KR"/>
        </w:rPr>
        <w:t>h</w:t>
      </w:r>
      <w:r>
        <w:rPr>
          <w:rFonts w:asciiTheme="minorHAnsi" w:hAnsiTheme="minorHAnsi" w:cstheme="minorHAnsi"/>
          <w:lang w:eastAsia="ko-KR"/>
        </w:rPr>
        <w:t>our</w:t>
      </w:r>
      <w:r w:rsidR="00C13D23">
        <w:rPr>
          <w:rFonts w:asciiTheme="minorHAnsi" w:hAnsiTheme="minorHAnsi" w:cstheme="minorHAnsi"/>
          <w:lang w:eastAsia="ko-KR"/>
        </w:rPr>
        <w:t>s</w:t>
      </w:r>
      <w:r w:rsidRPr="009F513F">
        <w:rPr>
          <w:rFonts w:asciiTheme="minorHAnsi" w:hAnsiTheme="minorHAnsi" w:cstheme="minorHAnsi"/>
          <w:lang w:eastAsia="ko-KR"/>
        </w:rPr>
        <w:t xml:space="preserve"> post-injection</w:t>
      </w:r>
      <w:r w:rsidR="009F513F" w:rsidRPr="009C4B2F">
        <w:rPr>
          <w:rFonts w:asciiTheme="minorHAnsi" w:hAnsiTheme="minorHAnsi" w:cstheme="minorHAnsi"/>
          <w:lang w:eastAsia="ko-KR"/>
        </w:rPr>
        <w:t xml:space="preserve"> </w:t>
      </w:r>
      <w:r w:rsidR="009F513F" w:rsidRPr="009C4B2F">
        <w:rPr>
          <w:rFonts w:asciiTheme="minorHAnsi" w:hAnsiTheme="minorHAnsi" w:cstheme="minorHAnsi"/>
          <w:b/>
          <w:bCs/>
          <w:lang w:eastAsia="ko-KR"/>
        </w:rPr>
        <w:t>[</w:t>
      </w:r>
      <w:r w:rsidR="00781462" w:rsidRPr="009C4B2F">
        <w:rPr>
          <w:rFonts w:asciiTheme="minorHAnsi" w:hAnsiTheme="minorHAnsi" w:cstheme="minorHAnsi"/>
          <w:b/>
          <w:bCs/>
          <w:lang w:eastAsia="ko-KR"/>
        </w:rPr>
        <w:t>1</w:t>
      </w:r>
      <w:r w:rsidR="009F513F" w:rsidRPr="009C4B2F">
        <w:rPr>
          <w:rFonts w:asciiTheme="minorHAnsi" w:hAnsiTheme="minorHAnsi" w:cstheme="minorHAnsi"/>
          <w:b/>
          <w:bCs/>
          <w:lang w:eastAsia="ko-KR"/>
        </w:rPr>
        <w:t>]</w:t>
      </w:r>
      <w:r w:rsidRPr="009C4B2F">
        <w:rPr>
          <w:rFonts w:asciiTheme="minorHAnsi" w:hAnsiTheme="minorHAnsi" w:cstheme="minorHAnsi"/>
          <w:lang w:eastAsia="ko-KR"/>
        </w:rPr>
        <w:t>.</w:t>
      </w:r>
      <w:r w:rsidR="009F513F" w:rsidRPr="009C4B2F">
        <w:rPr>
          <w:rFonts w:asciiTheme="minorHAnsi" w:hAnsiTheme="minorHAnsi" w:cstheme="minorHAnsi"/>
          <w:lang w:eastAsia="ko-KR"/>
        </w:rPr>
        <w:t xml:space="preserve"> </w:t>
      </w:r>
    </w:p>
    <w:p w14:paraId="6DAC9B06" w14:textId="3B28DBC7" w:rsidR="009F513F" w:rsidRPr="00D63AD2" w:rsidRDefault="009C4B2F" w:rsidP="0065743D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t xml:space="preserve">LAB MEDIA: Figure 3B. </w:t>
      </w:r>
      <w:r w:rsidRPr="00F52754">
        <w:rPr>
          <w:rFonts w:asciiTheme="minorHAnsi" w:hAnsiTheme="minorHAnsi" w:cstheme="minorHAnsi"/>
          <w:i/>
          <w:iCs/>
          <w:color w:val="0432FF"/>
        </w:rPr>
        <w:t>Video Editor: Emphasize o</w:t>
      </w:r>
      <w:r>
        <w:rPr>
          <w:rFonts w:asciiTheme="minorHAnsi" w:hAnsiTheme="minorHAnsi" w:cstheme="minorHAnsi"/>
          <w:i/>
          <w:iCs/>
          <w:color w:val="0432FF"/>
        </w:rPr>
        <w:t>n lumbar and brain region in the graph.</w:t>
      </w:r>
    </w:p>
    <w:p w14:paraId="0F887D6C" w14:textId="77777777" w:rsidR="00D63AD2" w:rsidRPr="00D63AD2" w:rsidRDefault="00D63AD2" w:rsidP="00D63AD2">
      <w:pPr>
        <w:pStyle w:val="ListParagraph"/>
        <w:spacing w:before="120"/>
        <w:ind w:left="1627"/>
        <w:jc w:val="both"/>
        <w:outlineLvl w:val="0"/>
        <w:rPr>
          <w:rFonts w:asciiTheme="minorHAnsi" w:hAnsiTheme="minorHAnsi" w:cstheme="minorHAnsi"/>
          <w:szCs w:val="24"/>
        </w:rPr>
      </w:pPr>
    </w:p>
    <w:p w14:paraId="2BC41F17" w14:textId="5B7D3268" w:rsidR="00023932" w:rsidRPr="005C1F3E" w:rsidRDefault="00C13D23" w:rsidP="0065743D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2A7497">
        <w:rPr>
          <w:rFonts w:asciiTheme="minorHAnsi" w:hAnsiTheme="minorHAnsi" w:cstheme="minorHAnsi"/>
          <w:lang w:eastAsia="ko-KR"/>
        </w:rPr>
        <w:t xml:space="preserve">qPCR </w:t>
      </w:r>
      <w:r w:rsidR="001A015C">
        <w:rPr>
          <w:rFonts w:asciiTheme="minorHAnsi" w:hAnsiTheme="minorHAnsi" w:cstheme="minorHAnsi"/>
          <w:lang w:eastAsia="ko-KR"/>
        </w:rPr>
        <w:t>with</w:t>
      </w:r>
      <w:r w:rsidRPr="002A7497">
        <w:rPr>
          <w:rFonts w:asciiTheme="minorHAnsi" w:hAnsiTheme="minorHAnsi" w:cstheme="minorHAnsi"/>
          <w:lang w:eastAsia="ko-KR"/>
        </w:rPr>
        <w:t xml:space="preserve"> a human-specific</w:t>
      </w:r>
      <w:r w:rsidRPr="002A7497">
        <w:rPr>
          <w:rFonts w:asciiTheme="minorHAnsi" w:hAnsiTheme="minorHAnsi" w:cstheme="minorHAnsi"/>
          <w:i/>
          <w:iCs/>
          <w:lang w:eastAsia="ko-KR"/>
        </w:rPr>
        <w:t xml:space="preserve"> ALU</w:t>
      </w:r>
      <w:r w:rsidRPr="002A7497">
        <w:rPr>
          <w:rFonts w:asciiTheme="minorHAnsi" w:hAnsiTheme="minorHAnsi" w:cstheme="minorHAnsi"/>
          <w:lang w:eastAsia="ko-KR"/>
        </w:rPr>
        <w:t xml:space="preserve"> primer was used to evaluate </w:t>
      </w:r>
      <w:r w:rsidRPr="002A7497">
        <w:rPr>
          <w:rFonts w:asciiTheme="minorHAnsi" w:hAnsiTheme="minorHAnsi" w:cstheme="minorHAnsi"/>
          <w:iCs/>
          <w:lang w:eastAsia="ko-KR"/>
        </w:rPr>
        <w:t>the</w:t>
      </w:r>
      <w:r w:rsidRPr="002A7497">
        <w:rPr>
          <w:rFonts w:asciiTheme="minorHAnsi" w:hAnsiTheme="minorHAnsi" w:cstheme="minorHAnsi"/>
          <w:i/>
        </w:rPr>
        <w:t xml:space="preserve"> </w:t>
      </w:r>
      <w:r w:rsidRPr="002A7497">
        <w:rPr>
          <w:rFonts w:asciiTheme="minorHAnsi" w:hAnsiTheme="minorHAnsi" w:cstheme="minorHAnsi"/>
          <w:lang w:eastAsia="ko-KR"/>
        </w:rPr>
        <w:t>in vivo distribution and migration of DiD-labeled MSCs</w:t>
      </w:r>
      <w:r>
        <w:rPr>
          <w:rFonts w:asciiTheme="minorHAnsi" w:hAnsiTheme="minorHAnsi" w:cstheme="minorHAnsi"/>
          <w:lang w:eastAsia="ko-KR"/>
        </w:rPr>
        <w:t xml:space="preserve">. </w:t>
      </w:r>
      <w:r w:rsidR="001A015C">
        <w:rPr>
          <w:rFonts w:asciiTheme="minorHAnsi" w:hAnsiTheme="minorHAnsi" w:cstheme="minorHAnsi"/>
          <w:lang w:eastAsia="ko-KR"/>
        </w:rPr>
        <w:t>T</w:t>
      </w:r>
      <w:r w:rsidRPr="002A7497">
        <w:rPr>
          <w:rFonts w:asciiTheme="minorHAnsi" w:hAnsiTheme="minorHAnsi" w:cstheme="minorHAnsi"/>
          <w:lang w:eastAsia="ko-KR"/>
        </w:rPr>
        <w:t xml:space="preserve">he </w:t>
      </w:r>
      <w:r w:rsidRPr="002A7497">
        <w:rPr>
          <w:rFonts w:asciiTheme="minorHAnsi" w:hAnsiTheme="minorHAnsi" w:cstheme="minorHAnsi"/>
          <w:i/>
        </w:rPr>
        <w:t>ALU</w:t>
      </w:r>
      <w:r w:rsidRPr="002A7497">
        <w:rPr>
          <w:rFonts w:asciiTheme="minorHAnsi" w:hAnsiTheme="minorHAnsi" w:cstheme="minorHAnsi"/>
          <w:lang w:eastAsia="ko-KR"/>
        </w:rPr>
        <w:t xml:space="preserve"> sequence was highly amplified in the 12-h</w:t>
      </w:r>
      <w:r w:rsidR="001A015C">
        <w:rPr>
          <w:rFonts w:asciiTheme="minorHAnsi" w:hAnsiTheme="minorHAnsi" w:cstheme="minorHAnsi"/>
          <w:lang w:eastAsia="ko-KR"/>
        </w:rPr>
        <w:t>our</w:t>
      </w:r>
      <w:r w:rsidRPr="002A7497">
        <w:rPr>
          <w:rFonts w:asciiTheme="minorHAnsi" w:hAnsiTheme="minorHAnsi" w:cstheme="minorHAnsi"/>
          <w:lang w:eastAsia="ko-KR"/>
        </w:rPr>
        <w:t xml:space="preserve"> sample </w:t>
      </w:r>
      <w:r w:rsidR="00023932" w:rsidRPr="00104CBE">
        <w:rPr>
          <w:rFonts w:asciiTheme="minorHAnsi" w:hAnsiTheme="minorHAnsi" w:cstheme="minorHAnsi"/>
          <w:b/>
          <w:bCs/>
          <w:lang w:eastAsia="ko-KR"/>
        </w:rPr>
        <w:t>[</w:t>
      </w:r>
      <w:r w:rsidR="00104CBE">
        <w:rPr>
          <w:rFonts w:asciiTheme="minorHAnsi" w:hAnsiTheme="minorHAnsi" w:cstheme="minorHAnsi"/>
          <w:b/>
          <w:bCs/>
          <w:lang w:eastAsia="ko-KR"/>
        </w:rPr>
        <w:t>1</w:t>
      </w:r>
      <w:r w:rsidR="00023932" w:rsidRPr="00104CBE">
        <w:rPr>
          <w:rFonts w:asciiTheme="minorHAnsi" w:hAnsiTheme="minorHAnsi" w:cstheme="minorHAnsi"/>
          <w:b/>
          <w:bCs/>
          <w:lang w:eastAsia="ko-KR"/>
        </w:rPr>
        <w:t>]</w:t>
      </w:r>
      <w:r w:rsidR="00023932">
        <w:rPr>
          <w:rFonts w:asciiTheme="minorHAnsi" w:hAnsiTheme="minorHAnsi" w:cstheme="minorHAnsi"/>
          <w:lang w:eastAsia="ko-KR"/>
        </w:rPr>
        <w:t>.</w:t>
      </w:r>
      <w:r w:rsidR="00104CBE">
        <w:rPr>
          <w:rFonts w:asciiTheme="minorHAnsi" w:hAnsiTheme="minorHAnsi" w:cstheme="minorHAnsi"/>
          <w:lang w:eastAsia="ko-KR"/>
        </w:rPr>
        <w:t xml:space="preserve"> </w:t>
      </w:r>
      <w:r w:rsidR="00594AC6">
        <w:rPr>
          <w:rFonts w:asciiTheme="minorHAnsi" w:hAnsiTheme="minorHAnsi" w:cstheme="minorHAnsi"/>
          <w:lang w:eastAsia="ko-KR"/>
        </w:rPr>
        <w:t>In</w:t>
      </w:r>
      <w:r w:rsidR="00104CBE" w:rsidRPr="00104CBE">
        <w:rPr>
          <w:rFonts w:asciiTheme="minorHAnsi" w:hAnsiTheme="minorHAnsi" w:cstheme="minorHAnsi"/>
          <w:lang w:eastAsia="ko-KR"/>
        </w:rPr>
        <w:t xml:space="preserve"> both samples, mouse </w:t>
      </w:r>
      <w:proofErr w:type="spellStart"/>
      <w:r w:rsidR="00104CBE" w:rsidRPr="00104CBE">
        <w:rPr>
          <w:rFonts w:asciiTheme="minorHAnsi" w:hAnsiTheme="minorHAnsi" w:cstheme="minorHAnsi"/>
          <w:i/>
          <w:iCs/>
          <w:lang w:eastAsia="ko-KR"/>
        </w:rPr>
        <w:t>Gapdh</w:t>
      </w:r>
      <w:proofErr w:type="spellEnd"/>
      <w:r w:rsidR="00E87607">
        <w:rPr>
          <w:rFonts w:asciiTheme="minorHAnsi" w:hAnsiTheme="minorHAnsi" w:cstheme="minorHAnsi"/>
          <w:i/>
          <w:iCs/>
          <w:lang w:eastAsia="ko-KR"/>
        </w:rPr>
        <w:t xml:space="preserve"> </w:t>
      </w:r>
      <w:r w:rsidR="00E87607" w:rsidRPr="00E87607">
        <w:rPr>
          <w:rFonts w:asciiTheme="minorHAnsi" w:hAnsiTheme="minorHAnsi" w:cstheme="minorHAnsi"/>
          <w:i/>
          <w:iCs/>
          <w:color w:val="FF0000"/>
          <w:lang w:eastAsia="ko-KR"/>
        </w:rPr>
        <w:t>(pronounce ‘Gap-D-H’)</w:t>
      </w:r>
      <w:r w:rsidR="00104CBE" w:rsidRPr="00104CBE">
        <w:rPr>
          <w:rFonts w:asciiTheme="minorHAnsi" w:hAnsiTheme="minorHAnsi" w:cstheme="minorHAnsi"/>
          <w:i/>
          <w:iCs/>
          <w:lang w:eastAsia="ko-KR"/>
        </w:rPr>
        <w:t xml:space="preserve"> </w:t>
      </w:r>
      <w:r w:rsidR="00104CBE" w:rsidRPr="00104CBE">
        <w:rPr>
          <w:rFonts w:asciiTheme="minorHAnsi" w:hAnsiTheme="minorHAnsi" w:cstheme="minorHAnsi"/>
          <w:lang w:eastAsia="ko-KR"/>
        </w:rPr>
        <w:t xml:space="preserve">was highly </w:t>
      </w:r>
      <w:r w:rsidR="00104CBE" w:rsidRPr="00104CBE">
        <w:rPr>
          <w:rFonts w:asciiTheme="minorHAnsi" w:hAnsiTheme="minorHAnsi" w:cstheme="minorHAnsi"/>
          <w:lang w:eastAsia="ko-KR"/>
        </w:rPr>
        <w:lastRenderedPageBreak/>
        <w:t>amplified</w:t>
      </w:r>
      <w:r w:rsidR="001A015C">
        <w:rPr>
          <w:rFonts w:asciiTheme="minorHAnsi" w:hAnsiTheme="minorHAnsi" w:cstheme="minorHAnsi"/>
          <w:lang w:eastAsia="ko-KR"/>
        </w:rPr>
        <w:t>,</w:t>
      </w:r>
      <w:r w:rsidR="00104CBE" w:rsidRPr="00104CBE">
        <w:rPr>
          <w:rFonts w:asciiTheme="minorHAnsi" w:hAnsiTheme="minorHAnsi" w:cstheme="minorHAnsi"/>
          <w:lang w:eastAsia="ko-KR"/>
        </w:rPr>
        <w:t xml:space="preserve"> indicating that human MSCs were present only in the 12-h</w:t>
      </w:r>
      <w:r w:rsidR="00DF4E30">
        <w:rPr>
          <w:rFonts w:asciiTheme="minorHAnsi" w:hAnsiTheme="minorHAnsi" w:cstheme="minorHAnsi"/>
          <w:lang w:eastAsia="ko-KR"/>
        </w:rPr>
        <w:t>our</w:t>
      </w:r>
      <w:r w:rsidR="00104CBE" w:rsidRPr="00104CBE">
        <w:rPr>
          <w:rFonts w:asciiTheme="minorHAnsi" w:hAnsiTheme="minorHAnsi" w:cstheme="minorHAnsi"/>
          <w:lang w:eastAsia="ko-KR"/>
        </w:rPr>
        <w:t xml:space="preserve"> group sample</w:t>
      </w:r>
      <w:r w:rsidR="00104CBE">
        <w:rPr>
          <w:rFonts w:asciiTheme="minorHAnsi" w:hAnsiTheme="minorHAnsi" w:cstheme="minorHAnsi"/>
          <w:lang w:eastAsia="ko-KR"/>
        </w:rPr>
        <w:t xml:space="preserve"> </w:t>
      </w:r>
      <w:r w:rsidR="00104CBE" w:rsidRPr="00104CBE">
        <w:rPr>
          <w:rFonts w:asciiTheme="minorHAnsi" w:hAnsiTheme="minorHAnsi" w:cstheme="minorHAnsi"/>
          <w:b/>
          <w:bCs/>
          <w:lang w:eastAsia="ko-KR"/>
        </w:rPr>
        <w:t>[2]</w:t>
      </w:r>
      <w:r w:rsidR="00104CBE">
        <w:rPr>
          <w:rFonts w:asciiTheme="minorHAnsi" w:hAnsiTheme="minorHAnsi" w:cstheme="minorHAnsi"/>
          <w:lang w:eastAsia="ko-KR"/>
        </w:rPr>
        <w:t>.</w:t>
      </w:r>
      <w:r w:rsidR="00781148">
        <w:rPr>
          <w:lang w:eastAsia="ko-KR"/>
        </w:rPr>
        <w:t xml:space="preserve"> </w:t>
      </w:r>
    </w:p>
    <w:p w14:paraId="28AF0850" w14:textId="6CBEFA94" w:rsidR="00104CBE" w:rsidRPr="00B05098" w:rsidRDefault="00104CBE" w:rsidP="0065743D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t xml:space="preserve">LAB MEDIA: Figure 4A. </w:t>
      </w:r>
      <w:r w:rsidRPr="00F52754">
        <w:rPr>
          <w:rFonts w:asciiTheme="minorHAnsi" w:hAnsiTheme="minorHAnsi" w:cstheme="minorHAnsi"/>
          <w:i/>
          <w:iCs/>
          <w:color w:val="0432FF"/>
        </w:rPr>
        <w:t>Video Editor: Emphasize o</w:t>
      </w:r>
      <w:r>
        <w:rPr>
          <w:rFonts w:asciiTheme="minorHAnsi" w:hAnsiTheme="minorHAnsi" w:cstheme="minorHAnsi"/>
          <w:i/>
          <w:iCs/>
          <w:color w:val="0432FF"/>
        </w:rPr>
        <w:t>n row marked with ALU.</w:t>
      </w:r>
    </w:p>
    <w:p w14:paraId="41BF6533" w14:textId="6600521E" w:rsidR="00104CBE" w:rsidRPr="00D63AD2" w:rsidRDefault="00104CBE" w:rsidP="0065743D">
      <w:pPr>
        <w:pStyle w:val="ListParagraph"/>
        <w:numPr>
          <w:ilvl w:val="2"/>
          <w:numId w:val="3"/>
        </w:num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ko-KR"/>
        </w:rPr>
        <w:t>LAB MEDIA: Figure 4</w:t>
      </w:r>
      <w:r w:rsidR="00B029A1">
        <w:rPr>
          <w:rFonts w:asciiTheme="minorHAnsi" w:hAnsiTheme="minorHAnsi" w:cstheme="minorHAnsi"/>
          <w:lang w:eastAsia="ko-KR"/>
        </w:rPr>
        <w:t>A</w:t>
      </w:r>
      <w:r>
        <w:rPr>
          <w:rFonts w:asciiTheme="minorHAnsi" w:hAnsiTheme="minorHAnsi" w:cstheme="minorHAnsi"/>
          <w:lang w:eastAsia="ko-KR"/>
        </w:rPr>
        <w:t xml:space="preserve">. </w:t>
      </w:r>
      <w:r w:rsidRPr="00F52754">
        <w:rPr>
          <w:rFonts w:asciiTheme="minorHAnsi" w:hAnsiTheme="minorHAnsi" w:cstheme="minorHAnsi"/>
          <w:i/>
          <w:iCs/>
          <w:color w:val="0432FF"/>
        </w:rPr>
        <w:t>Video Editor: Emphasize o</w:t>
      </w:r>
      <w:r>
        <w:rPr>
          <w:rFonts w:asciiTheme="minorHAnsi" w:hAnsiTheme="minorHAnsi" w:cstheme="minorHAnsi"/>
          <w:i/>
          <w:iCs/>
          <w:color w:val="0432FF"/>
        </w:rPr>
        <w:t xml:space="preserve">n row marked with </w:t>
      </w:r>
      <w:proofErr w:type="spellStart"/>
      <w:r>
        <w:rPr>
          <w:rFonts w:asciiTheme="minorHAnsi" w:hAnsiTheme="minorHAnsi" w:cstheme="minorHAnsi"/>
          <w:i/>
          <w:iCs/>
          <w:color w:val="0432FF"/>
        </w:rPr>
        <w:t>Gapdh</w:t>
      </w:r>
      <w:proofErr w:type="spellEnd"/>
      <w:r>
        <w:rPr>
          <w:rFonts w:asciiTheme="minorHAnsi" w:hAnsiTheme="minorHAnsi" w:cstheme="minorHAnsi"/>
          <w:i/>
          <w:iCs/>
          <w:color w:val="0432FF"/>
        </w:rPr>
        <w:t>.</w:t>
      </w:r>
    </w:p>
    <w:p w14:paraId="1BAEF2FC" w14:textId="77777777" w:rsidR="00104CBE" w:rsidRDefault="00104CBE" w:rsidP="00D63AD2">
      <w:pPr>
        <w:pStyle w:val="ListParagraph"/>
        <w:spacing w:before="120"/>
        <w:ind w:left="907"/>
        <w:jc w:val="both"/>
        <w:outlineLvl w:val="0"/>
        <w:rPr>
          <w:rFonts w:asciiTheme="minorHAnsi" w:hAnsiTheme="minorHAnsi" w:cstheme="minorHAnsi"/>
          <w:lang w:eastAsia="ko-KR"/>
        </w:rPr>
      </w:pPr>
    </w:p>
    <w:p w14:paraId="4430F163" w14:textId="5426053F" w:rsidR="00104CBE" w:rsidRPr="00104CBE" w:rsidRDefault="00104CBE" w:rsidP="0065743D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>The majority of MSC distribution w</w:t>
      </w:r>
      <w:r w:rsidR="00594AC6">
        <w:rPr>
          <w:rFonts w:asciiTheme="minorHAnsi" w:hAnsiTheme="minorHAnsi" w:cstheme="minorHAnsi"/>
          <w:lang w:eastAsia="ko-KR"/>
        </w:rPr>
        <w:t>as</w:t>
      </w:r>
      <w:r>
        <w:rPr>
          <w:rFonts w:asciiTheme="minorHAnsi" w:hAnsiTheme="minorHAnsi" w:cstheme="minorHAnsi"/>
          <w:lang w:eastAsia="ko-KR"/>
        </w:rPr>
        <w:t xml:space="preserve"> </w:t>
      </w:r>
      <w:r w:rsidRPr="00104CBE">
        <w:rPr>
          <w:rFonts w:asciiTheme="minorHAnsi" w:hAnsiTheme="minorHAnsi" w:cstheme="minorHAnsi"/>
          <w:lang w:eastAsia="ko-KR"/>
        </w:rPr>
        <w:t>detected only in the brain at 12</w:t>
      </w:r>
      <w:r w:rsidR="00C13D23">
        <w:rPr>
          <w:rFonts w:asciiTheme="minorHAnsi" w:hAnsiTheme="minorHAnsi" w:cstheme="minorHAnsi"/>
          <w:lang w:eastAsia="ko-KR"/>
        </w:rPr>
        <w:t xml:space="preserve"> </w:t>
      </w:r>
      <w:r>
        <w:rPr>
          <w:rFonts w:asciiTheme="minorHAnsi" w:hAnsiTheme="minorHAnsi" w:cstheme="minorHAnsi"/>
          <w:lang w:eastAsia="ko-KR"/>
        </w:rPr>
        <w:t>hour</w:t>
      </w:r>
      <w:r w:rsidR="00C13D23">
        <w:rPr>
          <w:rFonts w:asciiTheme="minorHAnsi" w:hAnsiTheme="minorHAnsi" w:cstheme="minorHAnsi"/>
          <w:lang w:eastAsia="ko-KR"/>
        </w:rPr>
        <w:t>s</w:t>
      </w:r>
      <w:r w:rsidRPr="00104CBE">
        <w:rPr>
          <w:rFonts w:asciiTheme="minorHAnsi" w:hAnsiTheme="minorHAnsi" w:cstheme="minorHAnsi"/>
          <w:lang w:eastAsia="ko-KR"/>
        </w:rPr>
        <w:t xml:space="preserve"> post-injection</w:t>
      </w:r>
      <w:r w:rsidR="00B029A1">
        <w:rPr>
          <w:rFonts w:asciiTheme="minorHAnsi" w:hAnsiTheme="minorHAnsi" w:cstheme="minorHAnsi"/>
          <w:lang w:eastAsia="ko-KR"/>
        </w:rPr>
        <w:t xml:space="preserve"> </w:t>
      </w:r>
      <w:r w:rsidR="00B029A1" w:rsidRPr="00B029A1">
        <w:rPr>
          <w:rFonts w:asciiTheme="minorHAnsi" w:hAnsiTheme="minorHAnsi" w:cstheme="minorHAnsi"/>
          <w:b/>
          <w:bCs/>
          <w:lang w:eastAsia="ko-KR"/>
        </w:rPr>
        <w:t>[1]</w:t>
      </w:r>
      <w:r w:rsidRPr="00104CBE">
        <w:rPr>
          <w:rFonts w:asciiTheme="minorHAnsi" w:hAnsiTheme="minorHAnsi" w:cstheme="minorHAnsi"/>
          <w:lang w:eastAsia="ko-KR"/>
        </w:rPr>
        <w:t>.</w:t>
      </w:r>
    </w:p>
    <w:p w14:paraId="6BFFD216" w14:textId="1215570D" w:rsidR="00023932" w:rsidRPr="00B029A1" w:rsidRDefault="00B029A1" w:rsidP="0065743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>LAB MEDIA: Figure 4B.</w:t>
      </w:r>
    </w:p>
    <w:p w14:paraId="56A20908" w14:textId="77777777" w:rsidR="0065743D" w:rsidRPr="00B07A3B" w:rsidRDefault="00473E1C" w:rsidP="0065743D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  <w:r w:rsidR="00C17F0F" w:rsidRPr="002A7497">
        <w:rPr>
          <w:rFonts w:asciiTheme="minorHAnsi" w:hAnsiTheme="minorHAnsi" w:cstheme="minorHAnsi"/>
        </w:rPr>
        <w:lastRenderedPageBreak/>
        <w:t xml:space="preserve"> </w:t>
      </w:r>
      <w:r w:rsidR="0065743D" w:rsidRPr="00B07A3B">
        <w:rPr>
          <w:rFonts w:asciiTheme="minorHAnsi" w:hAnsiTheme="minorHAnsi" w:cstheme="minorHAnsi"/>
        </w:rPr>
        <w:t>Conclusion</w:t>
      </w:r>
    </w:p>
    <w:p w14:paraId="1BDF9B69" w14:textId="7D37C078" w:rsidR="00FB0C04" w:rsidRDefault="00473E1C" w:rsidP="0012159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65743D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EDFAFCE" w14:textId="77777777" w:rsidR="00121591" w:rsidRPr="00121591" w:rsidRDefault="00121591" w:rsidP="00121591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217033D1" w14:textId="12E9C681" w:rsidR="00B07A3B" w:rsidRPr="00F25029" w:rsidRDefault="009A2A49" w:rsidP="00F25029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FB0C04">
        <w:rPr>
          <w:rFonts w:asciiTheme="minorHAnsi" w:hAnsiTheme="minorHAnsi" w:cstheme="minorHAnsi"/>
        </w:rPr>
        <w:t>To minimize nerve damage,</w:t>
      </w:r>
      <w:r w:rsidR="00F25029">
        <w:rPr>
          <w:rFonts w:asciiTheme="minorHAnsi" w:hAnsiTheme="minorHAnsi" w:cstheme="minorHAnsi"/>
        </w:rPr>
        <w:t xml:space="preserve"> do not move left or right when the needle is inserted. </w:t>
      </w:r>
      <w:r w:rsidR="00F25029" w:rsidRPr="00F25029">
        <w:rPr>
          <w:rFonts w:asciiTheme="minorHAnsi" w:hAnsiTheme="minorHAnsi" w:cstheme="minorHAnsi"/>
        </w:rPr>
        <w:t>Also,</w:t>
      </w:r>
      <w:r w:rsidRPr="00F25029">
        <w:rPr>
          <w:rFonts w:asciiTheme="minorHAnsi" w:hAnsiTheme="minorHAnsi" w:cstheme="minorHAnsi"/>
        </w:rPr>
        <w:t xml:space="preserve"> be careful not to let the tip of the needle penetrate the </w:t>
      </w:r>
      <w:r w:rsidRPr="00F25029">
        <w:rPr>
          <w:rFonts w:asciiTheme="minorHAnsi" w:hAnsiTheme="minorHAnsi" w:cstheme="minorHAnsi"/>
          <w:lang w:eastAsia="ko-KR"/>
        </w:rPr>
        <w:t>vertebral</w:t>
      </w:r>
      <w:r w:rsidRPr="00F25029">
        <w:rPr>
          <w:rFonts w:asciiTheme="minorHAnsi" w:hAnsiTheme="minorHAnsi" w:cstheme="minorHAnsi"/>
        </w:rPr>
        <w:t xml:space="preserve"> </w:t>
      </w:r>
      <w:r w:rsidRPr="00F25029">
        <w:rPr>
          <w:rFonts w:asciiTheme="minorHAnsi" w:hAnsiTheme="minorHAnsi" w:cstheme="minorHAnsi"/>
          <w:lang w:eastAsia="ko-KR"/>
        </w:rPr>
        <w:t>body</w:t>
      </w:r>
      <w:r w:rsidRPr="00F25029">
        <w:rPr>
          <w:rFonts w:asciiTheme="minorHAnsi" w:hAnsiTheme="minorHAnsi" w:cstheme="minorHAnsi"/>
        </w:rPr>
        <w:t xml:space="preserve"> toward the abdomen. Before performing the procedure, pre-mark the depth </w:t>
      </w:r>
      <w:r w:rsidRPr="00F25029">
        <w:rPr>
          <w:rFonts w:asciiTheme="minorHAnsi" w:hAnsiTheme="minorHAnsi" w:cstheme="minorHAnsi"/>
          <w:lang w:eastAsia="ko-KR"/>
        </w:rPr>
        <w:t>on</w:t>
      </w:r>
      <w:r w:rsidRPr="00F25029">
        <w:rPr>
          <w:rFonts w:asciiTheme="minorHAnsi" w:hAnsiTheme="minorHAnsi" w:cstheme="minorHAnsi"/>
        </w:rPr>
        <w:t xml:space="preserve"> the needle.</w:t>
      </w:r>
    </w:p>
    <w:p w14:paraId="132750FD" w14:textId="7E2AB2C0" w:rsidR="0065743D" w:rsidRPr="00FB0C04" w:rsidRDefault="0065743D" w:rsidP="00FB0C04">
      <w:pPr>
        <w:pStyle w:val="ListParagraph"/>
        <w:spacing w:before="240"/>
        <w:ind w:left="907"/>
        <w:jc w:val="both"/>
        <w:outlineLvl w:val="0"/>
        <w:rPr>
          <w:rStyle w:val="AuthorName"/>
          <w:rFonts w:asciiTheme="minorHAnsi" w:eastAsia="Malgun Gothic" w:hAnsiTheme="minorHAnsi" w:cstheme="minorHAnsi"/>
          <w:lang w:eastAsia="ko-KR"/>
        </w:rPr>
      </w:pPr>
    </w:p>
    <w:p w14:paraId="47185F18" w14:textId="473049B1" w:rsidR="0065743D" w:rsidRPr="00807A7D" w:rsidRDefault="00F65132" w:rsidP="00F65132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i/>
          <w:iCs/>
          <w:color w:val="0033CC"/>
          <w:szCs w:val="24"/>
        </w:rPr>
      </w:pPr>
      <w:r w:rsidRPr="00807A7D">
        <w:rPr>
          <w:rFonts w:asciiTheme="minorHAnsi" w:eastAsia="Times New Roman" w:hAnsiTheme="minorHAnsi" w:cstheme="minorHAnsi"/>
          <w:i/>
          <w:iCs/>
          <w:color w:val="0033CC"/>
          <w:szCs w:val="24"/>
        </w:rPr>
        <w:t>2.4.1, 2.4.2, 2.5.1, 2.5.2</w:t>
      </w:r>
    </w:p>
    <w:sectPr w:rsidR="0065743D" w:rsidRPr="00807A7D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66E0D" w14:textId="77777777" w:rsidR="00FE547E" w:rsidRDefault="00FE547E">
      <w:r>
        <w:separator/>
      </w:r>
    </w:p>
    <w:p w14:paraId="7E28F1C3" w14:textId="77777777" w:rsidR="00FE547E" w:rsidRDefault="00FE547E"/>
  </w:endnote>
  <w:endnote w:type="continuationSeparator" w:id="0">
    <w:p w14:paraId="56351700" w14:textId="77777777" w:rsidR="00FE547E" w:rsidRDefault="00FE547E">
      <w:r>
        <w:continuationSeparator/>
      </w:r>
    </w:p>
    <w:p w14:paraId="4DC031EB" w14:textId="77777777" w:rsidR="00FE547E" w:rsidRDefault="00FE54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1AA3B2F" w:rsidR="00ED23F4" w:rsidRPr="00790E8C" w:rsidRDefault="00336C61" w:rsidP="00D46A4D">
    <w:pPr>
      <w:pStyle w:val="Footer"/>
      <w:tabs>
        <w:tab w:val="clear" w:pos="8640"/>
        <w:tab w:val="left" w:pos="5388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F61EB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D46A4D">
      <w:rPr>
        <w:rFonts w:asciiTheme="minorHAnsi" w:hAnsiTheme="minorHAnsi" w:cstheme="minorHAnsi"/>
        <w:szCs w:val="24"/>
        <w:lang w:val="en-US"/>
      </w:rPr>
      <w:t>February 1</w:t>
    </w:r>
    <w:r w:rsidR="0087417D">
      <w:rPr>
        <w:rFonts w:asciiTheme="minorHAnsi" w:hAnsiTheme="minorHAnsi" w:cstheme="minorHAnsi"/>
        <w:szCs w:val="24"/>
        <w:lang w:val="en-US"/>
      </w:rPr>
      <w:t>1</w:t>
    </w:r>
    <w:r w:rsidR="00D46A4D">
      <w:rPr>
        <w:rFonts w:asciiTheme="minorHAnsi" w:hAnsiTheme="minorHAnsi" w:cstheme="minorHAnsi"/>
        <w:szCs w:val="24"/>
        <w:lang w:val="en-US"/>
      </w:rPr>
      <w:t>, 2021</w:t>
    </w:r>
    <w:r w:rsidR="00D46A4D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7926E" w14:textId="77777777" w:rsidR="00FE547E" w:rsidRDefault="00FE547E">
      <w:r>
        <w:separator/>
      </w:r>
    </w:p>
    <w:p w14:paraId="7F8953BC" w14:textId="77777777" w:rsidR="00FE547E" w:rsidRDefault="00FE547E"/>
  </w:footnote>
  <w:footnote w:type="continuationSeparator" w:id="0">
    <w:p w14:paraId="05158583" w14:textId="77777777" w:rsidR="00FE547E" w:rsidRDefault="00FE547E">
      <w:r>
        <w:continuationSeparator/>
      </w:r>
    </w:p>
    <w:p w14:paraId="25AFB1D5" w14:textId="77777777" w:rsidR="00FE547E" w:rsidRDefault="00FE54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D049C" w14:textId="1F3B28F4" w:rsidR="00D46A4D" w:rsidRPr="006D3AC7" w:rsidRDefault="00D46A4D" w:rsidP="00D46A4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6C6B51C" wp14:editId="101E9DE2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0F5E47D9"/>
    <w:multiLevelType w:val="multilevel"/>
    <w:tmpl w:val="10BC5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06EDD"/>
    <w:multiLevelType w:val="multilevel"/>
    <w:tmpl w:val="3FBC7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0033BE1"/>
    <w:multiLevelType w:val="multilevel"/>
    <w:tmpl w:val="4F10AB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5A1205"/>
    <w:multiLevelType w:val="multilevel"/>
    <w:tmpl w:val="11485B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E0E00ED"/>
    <w:multiLevelType w:val="multilevel"/>
    <w:tmpl w:val="1BE68A4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1B939A9"/>
    <w:multiLevelType w:val="multilevel"/>
    <w:tmpl w:val="1BE68A4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9A45F1"/>
    <w:multiLevelType w:val="multilevel"/>
    <w:tmpl w:val="1BE68A4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0075BBE"/>
    <w:multiLevelType w:val="multilevel"/>
    <w:tmpl w:val="3FBC7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6177030"/>
    <w:multiLevelType w:val="multilevel"/>
    <w:tmpl w:val="3FBC7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59683BA8"/>
    <w:multiLevelType w:val="multilevel"/>
    <w:tmpl w:val="1BE68A4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687795"/>
    <w:multiLevelType w:val="multilevel"/>
    <w:tmpl w:val="C62AC74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19A725A"/>
    <w:multiLevelType w:val="multilevel"/>
    <w:tmpl w:val="3FBC7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21903D7"/>
    <w:multiLevelType w:val="multilevel"/>
    <w:tmpl w:val="1BE68A4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6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DF3846"/>
    <w:multiLevelType w:val="hybridMultilevel"/>
    <w:tmpl w:val="877E5F5A"/>
    <w:lvl w:ilvl="0" w:tplc="49ACA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4"/>
  </w:num>
  <w:num w:numId="3">
    <w:abstractNumId w:val="41"/>
  </w:num>
  <w:num w:numId="4">
    <w:abstractNumId w:val="33"/>
  </w:num>
  <w:num w:numId="5">
    <w:abstractNumId w:val="14"/>
  </w:num>
  <w:num w:numId="6">
    <w:abstractNumId w:val="36"/>
  </w:num>
  <w:num w:numId="7">
    <w:abstractNumId w:val="46"/>
  </w:num>
  <w:num w:numId="8">
    <w:abstractNumId w:val="10"/>
  </w:num>
  <w:num w:numId="9">
    <w:abstractNumId w:val="21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34"/>
  </w:num>
  <w:num w:numId="19">
    <w:abstractNumId w:val="32"/>
  </w:num>
  <w:num w:numId="20">
    <w:abstractNumId w:val="24"/>
  </w:num>
  <w:num w:numId="21">
    <w:abstractNumId w:val="22"/>
  </w:num>
  <w:num w:numId="22">
    <w:abstractNumId w:val="9"/>
  </w:num>
  <w:num w:numId="23">
    <w:abstractNumId w:val="20"/>
  </w:num>
  <w:num w:numId="24">
    <w:abstractNumId w:val="38"/>
  </w:num>
  <w:num w:numId="25">
    <w:abstractNumId w:val="12"/>
  </w:num>
  <w:num w:numId="26">
    <w:abstractNumId w:val="30"/>
  </w:num>
  <w:num w:numId="27">
    <w:abstractNumId w:val="26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23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45"/>
  </w:num>
  <w:num w:numId="40">
    <w:abstractNumId w:val="25"/>
  </w:num>
  <w:num w:numId="41">
    <w:abstractNumId w:val="27"/>
  </w:num>
  <w:num w:numId="42">
    <w:abstractNumId w:val="11"/>
  </w:num>
  <w:num w:numId="43">
    <w:abstractNumId w:val="16"/>
  </w:num>
  <w:num w:numId="44">
    <w:abstractNumId w:val="37"/>
  </w:num>
  <w:num w:numId="45">
    <w:abstractNumId w:val="17"/>
  </w:num>
  <w:num w:numId="46">
    <w:abstractNumId w:val="35"/>
  </w:num>
  <w:num w:numId="47">
    <w:abstractNumId w:val="43"/>
  </w:num>
  <w:num w:numId="48">
    <w:abstractNumId w:val="29"/>
  </w:num>
  <w:num w:numId="49">
    <w:abstractNumId w:val="19"/>
  </w:num>
  <w:num w:numId="50">
    <w:abstractNumId w:val="15"/>
  </w:num>
  <w:num w:numId="51">
    <w:abstractNumId w:val="31"/>
  </w:num>
  <w:num w:numId="52">
    <w:abstractNumId w:val="13"/>
  </w:num>
  <w:num w:numId="53">
    <w:abstractNumId w:val="42"/>
  </w:num>
  <w:num w:numId="54">
    <w:abstractNumId w:val="4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2MjEyNDMzNjUzNLJU0lEKTi0uzszPAykwrAUAPQL14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0427"/>
    <w:rsid w:val="00023932"/>
    <w:rsid w:val="00023E22"/>
    <w:rsid w:val="000246AE"/>
    <w:rsid w:val="00025DE9"/>
    <w:rsid w:val="000326C8"/>
    <w:rsid w:val="0003434E"/>
    <w:rsid w:val="00037828"/>
    <w:rsid w:val="00043807"/>
    <w:rsid w:val="00074929"/>
    <w:rsid w:val="00083792"/>
    <w:rsid w:val="0008613B"/>
    <w:rsid w:val="00090BAC"/>
    <w:rsid w:val="000942ED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1981"/>
    <w:rsid w:val="001016BD"/>
    <w:rsid w:val="00104CBE"/>
    <w:rsid w:val="00106F46"/>
    <w:rsid w:val="001115D1"/>
    <w:rsid w:val="00121591"/>
    <w:rsid w:val="00125924"/>
    <w:rsid w:val="00126973"/>
    <w:rsid w:val="00130A63"/>
    <w:rsid w:val="00143557"/>
    <w:rsid w:val="001469E6"/>
    <w:rsid w:val="00151824"/>
    <w:rsid w:val="001528A5"/>
    <w:rsid w:val="00162D51"/>
    <w:rsid w:val="0017545B"/>
    <w:rsid w:val="00176D6F"/>
    <w:rsid w:val="00177B33"/>
    <w:rsid w:val="00180294"/>
    <w:rsid w:val="001819E3"/>
    <w:rsid w:val="00184EF9"/>
    <w:rsid w:val="00191A77"/>
    <w:rsid w:val="001A015C"/>
    <w:rsid w:val="001B3024"/>
    <w:rsid w:val="001B5C46"/>
    <w:rsid w:val="001C0891"/>
    <w:rsid w:val="001C3C85"/>
    <w:rsid w:val="001C5DB5"/>
    <w:rsid w:val="001C7BBC"/>
    <w:rsid w:val="001D66A5"/>
    <w:rsid w:val="001E2225"/>
    <w:rsid w:val="001E230F"/>
    <w:rsid w:val="001E52A3"/>
    <w:rsid w:val="001E5D24"/>
    <w:rsid w:val="001F068A"/>
    <w:rsid w:val="001F0890"/>
    <w:rsid w:val="00202C90"/>
    <w:rsid w:val="00214268"/>
    <w:rsid w:val="00236B2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042D"/>
    <w:rsid w:val="00281031"/>
    <w:rsid w:val="00281055"/>
    <w:rsid w:val="00283E3E"/>
    <w:rsid w:val="0029222D"/>
    <w:rsid w:val="00295BA0"/>
    <w:rsid w:val="002A68CF"/>
    <w:rsid w:val="002A7F8B"/>
    <w:rsid w:val="002B009A"/>
    <w:rsid w:val="002B025E"/>
    <w:rsid w:val="002B0D88"/>
    <w:rsid w:val="002B26D4"/>
    <w:rsid w:val="002B55D9"/>
    <w:rsid w:val="002C3CB3"/>
    <w:rsid w:val="002C54DB"/>
    <w:rsid w:val="002D52A1"/>
    <w:rsid w:val="002E221D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117F"/>
    <w:rsid w:val="00333FA4"/>
    <w:rsid w:val="00334F40"/>
    <w:rsid w:val="00336C61"/>
    <w:rsid w:val="00342D7B"/>
    <w:rsid w:val="0034684D"/>
    <w:rsid w:val="003513A5"/>
    <w:rsid w:val="00355D9B"/>
    <w:rsid w:val="00363153"/>
    <w:rsid w:val="003641DC"/>
    <w:rsid w:val="00364249"/>
    <w:rsid w:val="003716B7"/>
    <w:rsid w:val="0037516A"/>
    <w:rsid w:val="0038502C"/>
    <w:rsid w:val="00386777"/>
    <w:rsid w:val="00392535"/>
    <w:rsid w:val="00395684"/>
    <w:rsid w:val="003A1109"/>
    <w:rsid w:val="003A49C2"/>
    <w:rsid w:val="003B5E26"/>
    <w:rsid w:val="003C1044"/>
    <w:rsid w:val="003C32EC"/>
    <w:rsid w:val="003D0847"/>
    <w:rsid w:val="003D4B39"/>
    <w:rsid w:val="003D7DCD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42895"/>
    <w:rsid w:val="00450B27"/>
    <w:rsid w:val="00453116"/>
    <w:rsid w:val="00455510"/>
    <w:rsid w:val="00456A5D"/>
    <w:rsid w:val="00464D72"/>
    <w:rsid w:val="004676D2"/>
    <w:rsid w:val="00472752"/>
    <w:rsid w:val="0047306D"/>
    <w:rsid w:val="00473E1C"/>
    <w:rsid w:val="0048283A"/>
    <w:rsid w:val="00482D4C"/>
    <w:rsid w:val="00483E1B"/>
    <w:rsid w:val="00493A57"/>
    <w:rsid w:val="004A21AC"/>
    <w:rsid w:val="004A4E84"/>
    <w:rsid w:val="004B7772"/>
    <w:rsid w:val="004C1095"/>
    <w:rsid w:val="004C2DAD"/>
    <w:rsid w:val="004D2116"/>
    <w:rsid w:val="004D4A4F"/>
    <w:rsid w:val="004D5C8C"/>
    <w:rsid w:val="004E0C5A"/>
    <w:rsid w:val="004E2BE1"/>
    <w:rsid w:val="004E35F1"/>
    <w:rsid w:val="004E3F8E"/>
    <w:rsid w:val="004E4801"/>
    <w:rsid w:val="004E5008"/>
    <w:rsid w:val="004F18ED"/>
    <w:rsid w:val="004F664D"/>
    <w:rsid w:val="00511F52"/>
    <w:rsid w:val="00513853"/>
    <w:rsid w:val="0052184A"/>
    <w:rsid w:val="00523742"/>
    <w:rsid w:val="00530DD9"/>
    <w:rsid w:val="005320E4"/>
    <w:rsid w:val="00534B83"/>
    <w:rsid w:val="005363E2"/>
    <w:rsid w:val="00536D89"/>
    <w:rsid w:val="00557116"/>
    <w:rsid w:val="0055763A"/>
    <w:rsid w:val="00565757"/>
    <w:rsid w:val="00566F22"/>
    <w:rsid w:val="005829FA"/>
    <w:rsid w:val="00585ECC"/>
    <w:rsid w:val="005949D9"/>
    <w:rsid w:val="00594AC6"/>
    <w:rsid w:val="005A02B6"/>
    <w:rsid w:val="005A09D8"/>
    <w:rsid w:val="005A1F5E"/>
    <w:rsid w:val="005A3F8F"/>
    <w:rsid w:val="005A63EF"/>
    <w:rsid w:val="005B6834"/>
    <w:rsid w:val="005B6859"/>
    <w:rsid w:val="005C1F3E"/>
    <w:rsid w:val="005C6D1E"/>
    <w:rsid w:val="005D783F"/>
    <w:rsid w:val="005E2310"/>
    <w:rsid w:val="005E2B7E"/>
    <w:rsid w:val="005F18A3"/>
    <w:rsid w:val="005F425B"/>
    <w:rsid w:val="005F5802"/>
    <w:rsid w:val="00604177"/>
    <w:rsid w:val="006137EC"/>
    <w:rsid w:val="0063316C"/>
    <w:rsid w:val="006346FE"/>
    <w:rsid w:val="00636523"/>
    <w:rsid w:val="00637544"/>
    <w:rsid w:val="006402D4"/>
    <w:rsid w:val="00645A61"/>
    <w:rsid w:val="00645B93"/>
    <w:rsid w:val="00646050"/>
    <w:rsid w:val="00652165"/>
    <w:rsid w:val="00654735"/>
    <w:rsid w:val="006550B8"/>
    <w:rsid w:val="006556DE"/>
    <w:rsid w:val="006565A0"/>
    <w:rsid w:val="0065743D"/>
    <w:rsid w:val="006579DD"/>
    <w:rsid w:val="00660315"/>
    <w:rsid w:val="006617AB"/>
    <w:rsid w:val="00663E85"/>
    <w:rsid w:val="00664850"/>
    <w:rsid w:val="00664AC9"/>
    <w:rsid w:val="00667D0D"/>
    <w:rsid w:val="0067274F"/>
    <w:rsid w:val="00673750"/>
    <w:rsid w:val="0067718C"/>
    <w:rsid w:val="006801B1"/>
    <w:rsid w:val="0069665E"/>
    <w:rsid w:val="00696FBB"/>
    <w:rsid w:val="006A0250"/>
    <w:rsid w:val="006A14A2"/>
    <w:rsid w:val="006A21CB"/>
    <w:rsid w:val="006A6324"/>
    <w:rsid w:val="006A758A"/>
    <w:rsid w:val="006B2573"/>
    <w:rsid w:val="006C08AE"/>
    <w:rsid w:val="006C0E87"/>
    <w:rsid w:val="006C24CF"/>
    <w:rsid w:val="006D3AC7"/>
    <w:rsid w:val="006D7676"/>
    <w:rsid w:val="0071294C"/>
    <w:rsid w:val="0072123E"/>
    <w:rsid w:val="00722E63"/>
    <w:rsid w:val="0072470E"/>
    <w:rsid w:val="00724E3B"/>
    <w:rsid w:val="00731E5D"/>
    <w:rsid w:val="00745D4B"/>
    <w:rsid w:val="00746865"/>
    <w:rsid w:val="007548F3"/>
    <w:rsid w:val="007574EC"/>
    <w:rsid w:val="0077071A"/>
    <w:rsid w:val="00777388"/>
    <w:rsid w:val="00781148"/>
    <w:rsid w:val="00781462"/>
    <w:rsid w:val="00790E8C"/>
    <w:rsid w:val="007A4E1D"/>
    <w:rsid w:val="007B0FBB"/>
    <w:rsid w:val="007B3E0E"/>
    <w:rsid w:val="007C418C"/>
    <w:rsid w:val="007C5802"/>
    <w:rsid w:val="007C6449"/>
    <w:rsid w:val="007D4222"/>
    <w:rsid w:val="007D55DE"/>
    <w:rsid w:val="007D61A8"/>
    <w:rsid w:val="007F04C7"/>
    <w:rsid w:val="007F48D4"/>
    <w:rsid w:val="00802635"/>
    <w:rsid w:val="008034AB"/>
    <w:rsid w:val="00804C75"/>
    <w:rsid w:val="00806B1B"/>
    <w:rsid w:val="00807A7D"/>
    <w:rsid w:val="00817D9F"/>
    <w:rsid w:val="0082165B"/>
    <w:rsid w:val="0083216B"/>
    <w:rsid w:val="00832FA5"/>
    <w:rsid w:val="008373A7"/>
    <w:rsid w:val="008459FC"/>
    <w:rsid w:val="00851B3E"/>
    <w:rsid w:val="00854994"/>
    <w:rsid w:val="00857A9C"/>
    <w:rsid w:val="00860BC3"/>
    <w:rsid w:val="00862C53"/>
    <w:rsid w:val="00866BBB"/>
    <w:rsid w:val="00873D1A"/>
    <w:rsid w:val="0087417D"/>
    <w:rsid w:val="008757E1"/>
    <w:rsid w:val="00875BE8"/>
    <w:rsid w:val="00877B88"/>
    <w:rsid w:val="0088113B"/>
    <w:rsid w:val="008A0177"/>
    <w:rsid w:val="008D0026"/>
    <w:rsid w:val="008D2A6A"/>
    <w:rsid w:val="008D58EC"/>
    <w:rsid w:val="008E74F7"/>
    <w:rsid w:val="008E7B5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563C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2A49"/>
    <w:rsid w:val="009A3CBD"/>
    <w:rsid w:val="009B2183"/>
    <w:rsid w:val="009B4EE3"/>
    <w:rsid w:val="009B6D55"/>
    <w:rsid w:val="009C041E"/>
    <w:rsid w:val="009C2062"/>
    <w:rsid w:val="009C4B2F"/>
    <w:rsid w:val="009C7B9A"/>
    <w:rsid w:val="009D21B9"/>
    <w:rsid w:val="009D3567"/>
    <w:rsid w:val="009E4241"/>
    <w:rsid w:val="009E5E83"/>
    <w:rsid w:val="009F356C"/>
    <w:rsid w:val="009F513F"/>
    <w:rsid w:val="009F51F2"/>
    <w:rsid w:val="00A00EB1"/>
    <w:rsid w:val="00A0519C"/>
    <w:rsid w:val="00A06F61"/>
    <w:rsid w:val="00A07468"/>
    <w:rsid w:val="00A20DA8"/>
    <w:rsid w:val="00A218EC"/>
    <w:rsid w:val="00A273C5"/>
    <w:rsid w:val="00A310D7"/>
    <w:rsid w:val="00A3138F"/>
    <w:rsid w:val="00A319BE"/>
    <w:rsid w:val="00A31F9A"/>
    <w:rsid w:val="00A32CFC"/>
    <w:rsid w:val="00A34185"/>
    <w:rsid w:val="00A40760"/>
    <w:rsid w:val="00A44EFB"/>
    <w:rsid w:val="00A51EAB"/>
    <w:rsid w:val="00A60320"/>
    <w:rsid w:val="00A60BC1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C6C"/>
    <w:rsid w:val="00AD4F04"/>
    <w:rsid w:val="00AE11E8"/>
    <w:rsid w:val="00AF2F6D"/>
    <w:rsid w:val="00B00969"/>
    <w:rsid w:val="00B029A1"/>
    <w:rsid w:val="00B04340"/>
    <w:rsid w:val="00B05098"/>
    <w:rsid w:val="00B07A3B"/>
    <w:rsid w:val="00B104BC"/>
    <w:rsid w:val="00B13941"/>
    <w:rsid w:val="00B15386"/>
    <w:rsid w:val="00B340A8"/>
    <w:rsid w:val="00B40E12"/>
    <w:rsid w:val="00B4341C"/>
    <w:rsid w:val="00B435B8"/>
    <w:rsid w:val="00B4499C"/>
    <w:rsid w:val="00B5116D"/>
    <w:rsid w:val="00B54ABB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E7F2B"/>
    <w:rsid w:val="00BF2674"/>
    <w:rsid w:val="00BF61EB"/>
    <w:rsid w:val="00BF64CB"/>
    <w:rsid w:val="00C00F3F"/>
    <w:rsid w:val="00C035C7"/>
    <w:rsid w:val="00C12062"/>
    <w:rsid w:val="00C13D23"/>
    <w:rsid w:val="00C17F0F"/>
    <w:rsid w:val="00C21A2F"/>
    <w:rsid w:val="00C254D9"/>
    <w:rsid w:val="00C2620F"/>
    <w:rsid w:val="00C32D84"/>
    <w:rsid w:val="00C34F4C"/>
    <w:rsid w:val="00C40784"/>
    <w:rsid w:val="00C40C27"/>
    <w:rsid w:val="00C602B2"/>
    <w:rsid w:val="00C70C90"/>
    <w:rsid w:val="00C7374B"/>
    <w:rsid w:val="00C8109F"/>
    <w:rsid w:val="00C82679"/>
    <w:rsid w:val="00C836F3"/>
    <w:rsid w:val="00C837DF"/>
    <w:rsid w:val="00C9210C"/>
    <w:rsid w:val="00C97B11"/>
    <w:rsid w:val="00CA5D4D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53D3"/>
    <w:rsid w:val="00CF22F6"/>
    <w:rsid w:val="00CF25F0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0BE4"/>
    <w:rsid w:val="00D37C1A"/>
    <w:rsid w:val="00D406D6"/>
    <w:rsid w:val="00D45AF7"/>
    <w:rsid w:val="00D466AF"/>
    <w:rsid w:val="00D46A4D"/>
    <w:rsid w:val="00D473BF"/>
    <w:rsid w:val="00D47642"/>
    <w:rsid w:val="00D56FE8"/>
    <w:rsid w:val="00D63AD2"/>
    <w:rsid w:val="00D712A3"/>
    <w:rsid w:val="00D83ACE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DF4E30"/>
    <w:rsid w:val="00E06675"/>
    <w:rsid w:val="00E20544"/>
    <w:rsid w:val="00E24673"/>
    <w:rsid w:val="00E24898"/>
    <w:rsid w:val="00E355EE"/>
    <w:rsid w:val="00E44C46"/>
    <w:rsid w:val="00E5293C"/>
    <w:rsid w:val="00E613B3"/>
    <w:rsid w:val="00E662CA"/>
    <w:rsid w:val="00E8076C"/>
    <w:rsid w:val="00E8515F"/>
    <w:rsid w:val="00E869BF"/>
    <w:rsid w:val="00E87607"/>
    <w:rsid w:val="00E87DA4"/>
    <w:rsid w:val="00E93937"/>
    <w:rsid w:val="00EA15F6"/>
    <w:rsid w:val="00EA20E5"/>
    <w:rsid w:val="00EA2756"/>
    <w:rsid w:val="00EA4B94"/>
    <w:rsid w:val="00EA60D4"/>
    <w:rsid w:val="00EB7D62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83F"/>
    <w:rsid w:val="00F0293A"/>
    <w:rsid w:val="00F04E9E"/>
    <w:rsid w:val="00F10CF8"/>
    <w:rsid w:val="00F10FAD"/>
    <w:rsid w:val="00F146E3"/>
    <w:rsid w:val="00F22F5E"/>
    <w:rsid w:val="00F25029"/>
    <w:rsid w:val="00F266E4"/>
    <w:rsid w:val="00F3061E"/>
    <w:rsid w:val="00F35094"/>
    <w:rsid w:val="00F52754"/>
    <w:rsid w:val="00F544C0"/>
    <w:rsid w:val="00F56A75"/>
    <w:rsid w:val="00F60B45"/>
    <w:rsid w:val="00F64FB6"/>
    <w:rsid w:val="00F65132"/>
    <w:rsid w:val="00F66890"/>
    <w:rsid w:val="00F71C44"/>
    <w:rsid w:val="00F74EE6"/>
    <w:rsid w:val="00F801E8"/>
    <w:rsid w:val="00F95E8D"/>
    <w:rsid w:val="00FA1A9D"/>
    <w:rsid w:val="00FA532D"/>
    <w:rsid w:val="00FA7A79"/>
    <w:rsid w:val="00FA7D51"/>
    <w:rsid w:val="00FB0C04"/>
    <w:rsid w:val="00FD0A74"/>
    <w:rsid w:val="00FD1497"/>
    <w:rsid w:val="00FE059A"/>
    <w:rsid w:val="00FE166B"/>
    <w:rsid w:val="00FE547E"/>
    <w:rsid w:val="00FE7057"/>
    <w:rsid w:val="00FE7C2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1981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rsid w:val="00B4341C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mjang57@gmail.com" TargetMode="External"/><Relationship Id="rId13" Type="http://schemas.openxmlformats.org/officeDocument/2006/relationships/hyperlink" Target="https://www.jove.com/account/file-uploader?src=1896433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46648" TargetMode="Externa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hmjang5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1491</Words>
  <Characters>8499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9971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7</cp:revision>
  <dcterms:created xsi:type="dcterms:W3CDTF">2021-02-12T00:21:00Z</dcterms:created>
  <dcterms:modified xsi:type="dcterms:W3CDTF">2021-02-12T00:34:00Z</dcterms:modified>
</cp:coreProperties>
</file>