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3B3B6" w14:textId="3B7F1406" w:rsidR="00E2373B" w:rsidRPr="00840A3A" w:rsidRDefault="00BD18D1" w:rsidP="00DA569A">
      <w:pPr>
        <w:jc w:val="center"/>
        <w:rPr>
          <w:rFonts w:ascii="Times" w:hAnsi="Times"/>
        </w:rPr>
      </w:pPr>
      <w:r w:rsidRPr="00840A3A">
        <w:rPr>
          <w:rFonts w:ascii="Times" w:hAnsi="Times"/>
        </w:rPr>
        <w:t>R</w:t>
      </w:r>
      <w:r w:rsidR="00840A3A" w:rsidRPr="00840A3A">
        <w:rPr>
          <w:rFonts w:ascii="Times" w:hAnsi="Times"/>
        </w:rPr>
        <w:t>eply to Review</w:t>
      </w:r>
      <w:r w:rsidRPr="00840A3A">
        <w:rPr>
          <w:rFonts w:ascii="Times" w:hAnsi="Times"/>
        </w:rPr>
        <w:t>e</w:t>
      </w:r>
      <w:r w:rsidR="00840A3A" w:rsidRPr="00840A3A">
        <w:rPr>
          <w:rFonts w:ascii="Times" w:hAnsi="Times"/>
        </w:rPr>
        <w:t>r</w:t>
      </w:r>
      <w:r w:rsidRPr="00840A3A">
        <w:rPr>
          <w:rFonts w:ascii="Times" w:hAnsi="Times"/>
        </w:rPr>
        <w:t>s.</w:t>
      </w:r>
    </w:p>
    <w:p w14:paraId="39280930" w14:textId="4FF556A5" w:rsidR="00BD18D1" w:rsidRPr="00840A3A" w:rsidRDefault="00BD18D1">
      <w:pPr>
        <w:rPr>
          <w:rFonts w:ascii="Times" w:hAnsi="Times"/>
        </w:rPr>
      </w:pPr>
    </w:p>
    <w:p w14:paraId="1209DA7A" w14:textId="6043EA70" w:rsidR="00BD18D1" w:rsidRDefault="00BD18D1">
      <w:pPr>
        <w:rPr>
          <w:rFonts w:ascii="Times" w:hAnsi="Times"/>
        </w:rPr>
      </w:pPr>
      <w:r w:rsidRPr="00840A3A">
        <w:rPr>
          <w:rFonts w:ascii="Times" w:hAnsi="Times"/>
        </w:rPr>
        <w:t xml:space="preserve">We very much thank the </w:t>
      </w:r>
      <w:r w:rsidR="0020497C">
        <w:rPr>
          <w:rFonts w:ascii="Times" w:hAnsi="Times"/>
        </w:rPr>
        <w:t xml:space="preserve">editor and </w:t>
      </w:r>
      <w:r w:rsidRPr="00840A3A">
        <w:rPr>
          <w:rFonts w:ascii="Times" w:hAnsi="Times"/>
        </w:rPr>
        <w:t>reviewers for their encouraging comments and the thoughtful reviews</w:t>
      </w:r>
      <w:r w:rsidR="000C1624" w:rsidRPr="00840A3A">
        <w:rPr>
          <w:rFonts w:ascii="Times" w:hAnsi="Times"/>
        </w:rPr>
        <w:t xml:space="preserve"> that have helped us significantly improve </w:t>
      </w:r>
      <w:r w:rsidR="00D774AF">
        <w:rPr>
          <w:rFonts w:ascii="Times" w:hAnsi="Times"/>
        </w:rPr>
        <w:t>our</w:t>
      </w:r>
      <w:r w:rsidR="00840A3A" w:rsidRPr="00840A3A">
        <w:rPr>
          <w:rFonts w:ascii="Times" w:hAnsi="Times"/>
        </w:rPr>
        <w:t xml:space="preserve"> </w:t>
      </w:r>
      <w:r w:rsidR="000C1624" w:rsidRPr="00840A3A">
        <w:rPr>
          <w:rFonts w:ascii="Times" w:hAnsi="Times"/>
        </w:rPr>
        <w:t>manuscript</w:t>
      </w:r>
      <w:r w:rsidRPr="00840A3A">
        <w:rPr>
          <w:rFonts w:ascii="Times" w:hAnsi="Times"/>
        </w:rPr>
        <w:t>. We have address</w:t>
      </w:r>
      <w:r w:rsidR="00DA569A">
        <w:rPr>
          <w:rFonts w:ascii="Times" w:hAnsi="Times"/>
        </w:rPr>
        <w:t>ed</w:t>
      </w:r>
      <w:r w:rsidRPr="00840A3A">
        <w:rPr>
          <w:rFonts w:ascii="Times" w:hAnsi="Times"/>
        </w:rPr>
        <w:t xml:space="preserve"> all the points raised and the </w:t>
      </w:r>
      <w:r w:rsidR="000C1624" w:rsidRPr="00840A3A">
        <w:rPr>
          <w:rFonts w:ascii="Times" w:hAnsi="Times"/>
        </w:rPr>
        <w:t>specific reply</w:t>
      </w:r>
      <w:r w:rsidRPr="00840A3A">
        <w:rPr>
          <w:rFonts w:ascii="Times" w:hAnsi="Times"/>
        </w:rPr>
        <w:t xml:space="preserve"> for each </w:t>
      </w:r>
      <w:r w:rsidR="000C1624" w:rsidRPr="00840A3A">
        <w:rPr>
          <w:rFonts w:ascii="Times" w:hAnsi="Times"/>
        </w:rPr>
        <w:t>query is detailed below:</w:t>
      </w:r>
    </w:p>
    <w:p w14:paraId="680BCEEF" w14:textId="280E9F3C" w:rsidR="00881A1A" w:rsidRDefault="00881A1A">
      <w:pPr>
        <w:rPr>
          <w:rFonts w:ascii="Times" w:hAnsi="Times"/>
        </w:rPr>
      </w:pPr>
    </w:p>
    <w:p w14:paraId="53FF96AA" w14:textId="0F43D7BF" w:rsidR="00881A1A" w:rsidRDefault="00881A1A">
      <w:pPr>
        <w:rPr>
          <w:rFonts w:ascii="Times" w:hAnsi="Times"/>
        </w:rPr>
      </w:pPr>
    </w:p>
    <w:p w14:paraId="38B861A6" w14:textId="1486FE0A" w:rsidR="00881A1A" w:rsidRDefault="00881A1A">
      <w:pPr>
        <w:rPr>
          <w:rFonts w:ascii="Times" w:hAnsi="Times"/>
        </w:rPr>
      </w:pPr>
    </w:p>
    <w:p w14:paraId="4715736D" w14:textId="633922B3" w:rsidR="0020497C" w:rsidRPr="007D3BF0" w:rsidRDefault="0020497C" w:rsidP="0020497C">
      <w:pPr>
        <w:rPr>
          <w:rFonts w:ascii="Times New Roman" w:hAnsi="Times New Roman" w:cs="Times New Roman"/>
          <w:b/>
          <w:sz w:val="28"/>
          <w:szCs w:val="28"/>
        </w:rPr>
      </w:pPr>
      <w:r>
        <w:rPr>
          <w:rFonts w:ascii="Times New Roman" w:hAnsi="Times New Roman" w:cs="Times New Roman"/>
          <w:b/>
          <w:sz w:val="28"/>
          <w:szCs w:val="28"/>
        </w:rPr>
        <w:t>Editor</w:t>
      </w:r>
      <w:r w:rsidRPr="007D3BF0">
        <w:rPr>
          <w:rFonts w:ascii="Times New Roman" w:hAnsi="Times New Roman" w:cs="Times New Roman"/>
          <w:b/>
          <w:sz w:val="28"/>
          <w:szCs w:val="28"/>
        </w:rPr>
        <w:t>:</w:t>
      </w:r>
    </w:p>
    <w:p w14:paraId="19CC8C38" w14:textId="572BF7DD" w:rsidR="00881A1A" w:rsidRDefault="00881A1A">
      <w:pPr>
        <w:rPr>
          <w:rFonts w:ascii="Times" w:hAnsi="Times"/>
        </w:rPr>
      </w:pPr>
    </w:p>
    <w:p w14:paraId="4CD0C9FA" w14:textId="21154F31" w:rsidR="00881A1A" w:rsidRPr="00DF1690" w:rsidRDefault="00DF1690">
      <w:pPr>
        <w:rPr>
          <w:rFonts w:ascii="Times" w:hAnsi="Times"/>
          <w:i/>
          <w:iCs/>
        </w:rPr>
      </w:pPr>
      <w:r w:rsidRPr="00DF1690">
        <w:rPr>
          <w:rFonts w:ascii="Times" w:hAnsi="Times"/>
        </w:rPr>
        <w:t>1</w:t>
      </w:r>
      <w:r>
        <w:rPr>
          <w:rFonts w:ascii="Times" w:hAnsi="Times"/>
        </w:rPr>
        <w:t>)</w:t>
      </w:r>
      <w:r w:rsidRPr="00DF1690">
        <w:rPr>
          <w:rFonts w:ascii="Times" w:hAnsi="Times"/>
        </w:rPr>
        <w:t xml:space="preserve"> </w:t>
      </w:r>
      <w:r w:rsidRPr="00DF1690">
        <w:rPr>
          <w:rFonts w:ascii="Times" w:hAnsi="Times"/>
          <w:i/>
          <w:iCs/>
        </w:rPr>
        <w:t>Please take this opportunity to thoroughly proofread the manuscript to ensure that there are no spelling or grammar issues. Please define all abbreviations at first use.</w:t>
      </w:r>
    </w:p>
    <w:p w14:paraId="60B3F9A6" w14:textId="737D4911" w:rsidR="00881A1A" w:rsidRDefault="00881A1A">
      <w:pPr>
        <w:rPr>
          <w:rFonts w:ascii="Times" w:hAnsi="Times"/>
        </w:rPr>
      </w:pPr>
    </w:p>
    <w:p w14:paraId="12686BF3" w14:textId="1074DA2D" w:rsidR="00DF1690" w:rsidRDefault="00DF1690" w:rsidP="00045218">
      <w:pPr>
        <w:ind w:left="720"/>
        <w:rPr>
          <w:rFonts w:ascii="Times" w:hAnsi="Times"/>
          <w:lang w:eastAsia="ja-JP"/>
        </w:rPr>
      </w:pPr>
      <w:r>
        <w:rPr>
          <w:rFonts w:ascii="Times" w:hAnsi="Times"/>
          <w:lang w:eastAsia="ja-JP"/>
        </w:rPr>
        <w:t xml:space="preserve">We have checked </w:t>
      </w:r>
      <w:r w:rsidR="009B5B20">
        <w:rPr>
          <w:rFonts w:ascii="Times" w:hAnsi="Times"/>
          <w:lang w:eastAsia="ja-JP"/>
        </w:rPr>
        <w:t xml:space="preserve">the manuscript and corrected spelling and grammar issues. We have replaced all abbreviations at first use in the manuscript. </w:t>
      </w:r>
    </w:p>
    <w:p w14:paraId="64DCC49A" w14:textId="77777777" w:rsidR="004055AF" w:rsidRDefault="004055AF">
      <w:pPr>
        <w:rPr>
          <w:rFonts w:ascii="Times" w:hAnsi="Times"/>
        </w:rPr>
      </w:pPr>
    </w:p>
    <w:p w14:paraId="26DA0352" w14:textId="00124AA3" w:rsidR="00DF1690" w:rsidRDefault="00DF1690">
      <w:pPr>
        <w:rPr>
          <w:rFonts w:ascii="Times" w:hAnsi="Times"/>
        </w:rPr>
      </w:pPr>
    </w:p>
    <w:p w14:paraId="58C60935" w14:textId="44F807A1" w:rsidR="00ED401B" w:rsidRDefault="00ED401B">
      <w:pPr>
        <w:rPr>
          <w:rFonts w:ascii="Times" w:hAnsi="Times"/>
        </w:rPr>
      </w:pPr>
      <w:r w:rsidRPr="00ED401B">
        <w:rPr>
          <w:rFonts w:ascii="Times" w:hAnsi="Times"/>
        </w:rPr>
        <w:t>2</w:t>
      </w:r>
      <w:r>
        <w:rPr>
          <w:rFonts w:ascii="Times" w:hAnsi="Times"/>
        </w:rPr>
        <w:t>)</w:t>
      </w:r>
      <w:r w:rsidRPr="00ED401B">
        <w:rPr>
          <w:rFonts w:ascii="Times" w:hAnsi="Times"/>
        </w:rPr>
        <w:t xml:space="preserve"> </w:t>
      </w:r>
      <w:r w:rsidRPr="00ED401B">
        <w:rPr>
          <w:rFonts w:ascii="Times" w:hAnsi="Times"/>
          <w:i/>
          <w:iCs/>
        </w:rPr>
        <w:t>Please provide an email address for each author.</w:t>
      </w:r>
    </w:p>
    <w:p w14:paraId="2A4660F9" w14:textId="6902FB29" w:rsidR="00ED401B" w:rsidRDefault="00ED401B">
      <w:pPr>
        <w:rPr>
          <w:rFonts w:ascii="Times" w:hAnsi="Times"/>
        </w:rPr>
      </w:pPr>
    </w:p>
    <w:p w14:paraId="326A3168" w14:textId="4D5F427E" w:rsidR="00ED401B" w:rsidRDefault="00ED401B" w:rsidP="001903C7">
      <w:pPr>
        <w:ind w:firstLine="720"/>
        <w:rPr>
          <w:rFonts w:ascii="Times" w:hAnsi="Times"/>
          <w:lang w:eastAsia="ja-JP"/>
        </w:rPr>
      </w:pPr>
      <w:r>
        <w:rPr>
          <w:rFonts w:ascii="Times" w:hAnsi="Times"/>
          <w:lang w:eastAsia="ja-JP"/>
        </w:rPr>
        <w:t xml:space="preserve">We </w:t>
      </w:r>
      <w:r w:rsidR="001903C7">
        <w:rPr>
          <w:rFonts w:ascii="Times" w:hAnsi="Times"/>
          <w:lang w:eastAsia="ja-JP"/>
        </w:rPr>
        <w:t xml:space="preserve">have </w:t>
      </w:r>
      <w:r>
        <w:rPr>
          <w:rFonts w:ascii="Times" w:hAnsi="Times"/>
          <w:lang w:eastAsia="ja-JP"/>
        </w:rPr>
        <w:t xml:space="preserve">provided </w:t>
      </w:r>
      <w:r w:rsidR="001903C7">
        <w:rPr>
          <w:rFonts w:ascii="Times" w:hAnsi="Times"/>
          <w:lang w:eastAsia="ja-JP"/>
        </w:rPr>
        <w:t>an email address for each author as requested.</w:t>
      </w:r>
    </w:p>
    <w:p w14:paraId="5EA89D82" w14:textId="046F2682" w:rsidR="00DF1690" w:rsidRDefault="00DF1690">
      <w:pPr>
        <w:rPr>
          <w:rFonts w:ascii="Times" w:hAnsi="Times"/>
        </w:rPr>
      </w:pPr>
    </w:p>
    <w:p w14:paraId="592F9E9F" w14:textId="12E51D7F" w:rsidR="00881A1A" w:rsidRDefault="00881A1A">
      <w:pPr>
        <w:rPr>
          <w:rFonts w:ascii="Times" w:hAnsi="Times"/>
        </w:rPr>
      </w:pPr>
    </w:p>
    <w:p w14:paraId="5810F95A" w14:textId="309F438B" w:rsidR="004055AF" w:rsidRPr="004055AF" w:rsidRDefault="004055AF" w:rsidP="004055AF">
      <w:pPr>
        <w:rPr>
          <w:rFonts w:ascii="Times" w:hAnsi="Times"/>
          <w:i/>
          <w:iCs/>
        </w:rPr>
      </w:pPr>
      <w:r w:rsidRPr="004055AF">
        <w:rPr>
          <w:rFonts w:ascii="Times" w:hAnsi="Times"/>
        </w:rPr>
        <w:t>3</w:t>
      </w:r>
      <w:r>
        <w:rPr>
          <w:rFonts w:ascii="Times" w:hAnsi="Times"/>
        </w:rPr>
        <w:t xml:space="preserve">) </w:t>
      </w:r>
      <w:proofErr w:type="spellStart"/>
      <w:r w:rsidRPr="004055AF">
        <w:rPr>
          <w:rFonts w:ascii="Times" w:hAnsi="Times"/>
          <w:i/>
          <w:iCs/>
        </w:rPr>
        <w:t>JoVE</w:t>
      </w:r>
      <w:proofErr w:type="spellEnd"/>
      <w:r w:rsidRPr="004055AF">
        <w:rPr>
          <w:rFonts w:ascii="Times" w:hAnsi="Times"/>
          <w:i/>
          <w:iC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7AA93B8B" w14:textId="1E3AD1D5" w:rsidR="00881A1A" w:rsidRPr="004055AF" w:rsidRDefault="004055AF" w:rsidP="004055AF">
      <w:pPr>
        <w:rPr>
          <w:rFonts w:ascii="Times" w:hAnsi="Times"/>
          <w:i/>
          <w:iCs/>
        </w:rPr>
      </w:pPr>
      <w:r w:rsidRPr="004055AF">
        <w:rPr>
          <w:rFonts w:ascii="Times" w:hAnsi="Times"/>
          <w:i/>
          <w:iCs/>
        </w:rPr>
        <w:t xml:space="preserve">For example: Nikon SMZ-25; Excel (Microsoft, Redmond, VA, USA); Prism (GraphPad, San Diego, CA, USA) </w:t>
      </w:r>
      <w:proofErr w:type="spellStart"/>
      <w:r w:rsidRPr="004055AF">
        <w:rPr>
          <w:rFonts w:ascii="Times" w:hAnsi="Times"/>
          <w:i/>
          <w:iCs/>
        </w:rPr>
        <w:t>etc</w:t>
      </w:r>
      <w:proofErr w:type="spellEnd"/>
    </w:p>
    <w:p w14:paraId="69D20B3E" w14:textId="3A0627B6" w:rsidR="004055AF" w:rsidRDefault="004055AF">
      <w:pPr>
        <w:rPr>
          <w:rFonts w:ascii="Times" w:hAnsi="Times"/>
        </w:rPr>
      </w:pPr>
    </w:p>
    <w:p w14:paraId="192E30F5" w14:textId="4CCF42FB" w:rsidR="004055AF" w:rsidRDefault="002E32EB" w:rsidP="00654103">
      <w:pPr>
        <w:ind w:left="720"/>
        <w:rPr>
          <w:rFonts w:ascii="Times" w:hAnsi="Times"/>
          <w:lang w:eastAsia="ja-JP"/>
        </w:rPr>
      </w:pPr>
      <w:r>
        <w:rPr>
          <w:rFonts w:ascii="Times" w:hAnsi="Times"/>
          <w:lang w:eastAsia="ja-JP"/>
        </w:rPr>
        <w:t xml:space="preserve">We deleted </w:t>
      </w:r>
      <w:r w:rsidR="00654103">
        <w:rPr>
          <w:rFonts w:ascii="Times" w:hAnsi="Times"/>
          <w:lang w:eastAsia="ja-JP"/>
        </w:rPr>
        <w:t xml:space="preserve">all </w:t>
      </w:r>
      <w:r>
        <w:rPr>
          <w:rFonts w:ascii="Times" w:hAnsi="Times"/>
          <w:lang w:eastAsia="ja-JP"/>
        </w:rPr>
        <w:t xml:space="preserve">company names and commercial products </w:t>
      </w:r>
      <w:r w:rsidR="00355B4D">
        <w:rPr>
          <w:rFonts w:ascii="Times" w:hAnsi="Times"/>
          <w:lang w:eastAsia="ja-JP"/>
        </w:rPr>
        <w:t xml:space="preserve">and revised </w:t>
      </w:r>
      <w:r>
        <w:rPr>
          <w:rFonts w:ascii="Times" w:hAnsi="Times"/>
          <w:lang w:eastAsia="ja-JP"/>
        </w:rPr>
        <w:t xml:space="preserve">the manuscript. All commercial </w:t>
      </w:r>
      <w:r w:rsidR="00654103">
        <w:rPr>
          <w:rFonts w:ascii="Times" w:hAnsi="Times"/>
          <w:lang w:eastAsia="ja-JP"/>
        </w:rPr>
        <w:t xml:space="preserve">languages </w:t>
      </w:r>
      <w:r>
        <w:rPr>
          <w:rFonts w:ascii="Times" w:hAnsi="Times"/>
          <w:lang w:eastAsia="ja-JP"/>
        </w:rPr>
        <w:t>ha</w:t>
      </w:r>
      <w:r w:rsidR="00654103">
        <w:rPr>
          <w:rFonts w:ascii="Times" w:hAnsi="Times"/>
          <w:lang w:eastAsia="ja-JP"/>
        </w:rPr>
        <w:t>ve</w:t>
      </w:r>
      <w:r>
        <w:rPr>
          <w:rFonts w:ascii="Times" w:hAnsi="Times"/>
          <w:lang w:eastAsia="ja-JP"/>
        </w:rPr>
        <w:t xml:space="preserve"> been replaced in </w:t>
      </w:r>
      <w:r w:rsidR="00654103">
        <w:rPr>
          <w:rFonts w:ascii="Times" w:hAnsi="Times"/>
          <w:lang w:eastAsia="ja-JP"/>
        </w:rPr>
        <w:t>Materials.</w:t>
      </w:r>
    </w:p>
    <w:p w14:paraId="04DDC02E" w14:textId="2EB30BA7" w:rsidR="004055AF" w:rsidRDefault="004055AF">
      <w:pPr>
        <w:rPr>
          <w:rFonts w:ascii="Times" w:hAnsi="Times"/>
        </w:rPr>
      </w:pPr>
    </w:p>
    <w:p w14:paraId="25D2D0AC" w14:textId="619DB853" w:rsidR="000A4273" w:rsidRDefault="00530B9F" w:rsidP="006B0D15">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B84771">
        <w:rPr>
          <w:rFonts w:ascii="Times" w:hAnsi="Times"/>
          <w:b/>
          <w:bCs/>
          <w:lang w:eastAsia="ja-JP"/>
        </w:rPr>
        <w:t>6</w:t>
      </w:r>
      <w:r w:rsidRPr="00DC74A0">
        <w:rPr>
          <w:rFonts w:ascii="Times" w:hAnsi="Times"/>
          <w:b/>
          <w:bCs/>
          <w:lang w:eastAsia="ja-JP"/>
        </w:rPr>
        <w:t>:</w:t>
      </w:r>
      <w:r>
        <w:rPr>
          <w:rFonts w:ascii="Times" w:hAnsi="Times"/>
          <w:b/>
          <w:bCs/>
          <w:lang w:eastAsia="ja-JP"/>
        </w:rPr>
        <w:t xml:space="preserve"> </w:t>
      </w:r>
      <w:r w:rsidRPr="00530B9F">
        <w:rPr>
          <w:rFonts w:ascii="Times" w:hAnsi="Times"/>
        </w:rPr>
        <w:t>Export raw data to spreadsheet software to convert the fluorescence signal into numbers at each time point by clicking “All to Excel” &gt; “Export”.</w:t>
      </w:r>
    </w:p>
    <w:p w14:paraId="38F11D98" w14:textId="77777777" w:rsidR="000A4273" w:rsidRDefault="000A4273">
      <w:pPr>
        <w:rPr>
          <w:rFonts w:ascii="Times" w:hAnsi="Times"/>
        </w:rPr>
      </w:pPr>
    </w:p>
    <w:p w14:paraId="0AE51E2D" w14:textId="4D5EE4BD" w:rsidR="00BF3C5E" w:rsidRDefault="00475502" w:rsidP="00475502">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372180">
        <w:rPr>
          <w:rFonts w:ascii="Times" w:hAnsi="Times"/>
          <w:b/>
          <w:bCs/>
          <w:lang w:eastAsia="ja-JP"/>
        </w:rPr>
        <w:t>6</w:t>
      </w:r>
      <w:r w:rsidRPr="00DC74A0">
        <w:rPr>
          <w:rFonts w:ascii="Times" w:hAnsi="Times"/>
          <w:b/>
          <w:bCs/>
          <w:lang w:eastAsia="ja-JP"/>
        </w:rPr>
        <w:t>:</w:t>
      </w:r>
      <w:r>
        <w:rPr>
          <w:rFonts w:ascii="Times" w:hAnsi="Times"/>
          <w:b/>
          <w:bCs/>
          <w:lang w:eastAsia="ja-JP"/>
        </w:rPr>
        <w:t xml:space="preserve"> </w:t>
      </w:r>
      <w:r w:rsidRPr="00475502">
        <w:rPr>
          <w:rFonts w:ascii="Times" w:hAnsi="Times"/>
        </w:rPr>
        <w:t xml:space="preserve">5. </w:t>
      </w:r>
      <w:r w:rsidR="00D57E06" w:rsidRPr="00D57E06">
        <w:rPr>
          <w:rFonts w:ascii="Times" w:hAnsi="Times"/>
        </w:rPr>
        <w:t>For Ca</w:t>
      </w:r>
      <w:r w:rsidR="00D57E06" w:rsidRPr="00D57E06">
        <w:rPr>
          <w:rFonts w:ascii="Times" w:hAnsi="Times"/>
          <w:vertAlign w:val="superscript"/>
        </w:rPr>
        <w:t>2+</w:t>
      </w:r>
      <w:r w:rsidR="00D57E06" w:rsidRPr="00D57E06">
        <w:rPr>
          <w:rFonts w:ascii="Times" w:hAnsi="Times"/>
        </w:rPr>
        <w:t xml:space="preserve"> velocity wave analysis, define a significant signal rise point above the pre-stimulated values as representing detection of a Ca</w:t>
      </w:r>
      <w:r w:rsidR="00D57E06" w:rsidRPr="00D57E06">
        <w:rPr>
          <w:rFonts w:ascii="Times" w:hAnsi="Times"/>
          <w:vertAlign w:val="superscript"/>
        </w:rPr>
        <w:t>2+</w:t>
      </w:r>
      <w:r w:rsidR="00D57E06" w:rsidRPr="00D57E06">
        <w:rPr>
          <w:rFonts w:ascii="Times" w:hAnsi="Times"/>
        </w:rPr>
        <w:t xml:space="preserve"> increase in each ROI (</w:t>
      </w:r>
      <w:r w:rsidR="00D57E06" w:rsidRPr="00D57E06">
        <w:rPr>
          <w:rFonts w:ascii="Times" w:hAnsi="Times"/>
          <w:i/>
          <w:iCs/>
        </w:rPr>
        <w:t>t</w:t>
      </w:r>
      <w:r w:rsidR="00D57E06" w:rsidRPr="00D57E06">
        <w:rPr>
          <w:rFonts w:ascii="Times" w:hAnsi="Times"/>
          <w:i/>
          <w:iCs/>
          <w:vertAlign w:val="subscript"/>
        </w:rPr>
        <w:t>1</w:t>
      </w:r>
      <w:r w:rsidR="00D57E06" w:rsidRPr="00D57E06">
        <w:rPr>
          <w:rFonts w:ascii="Times" w:hAnsi="Times"/>
        </w:rPr>
        <w:t xml:space="preserve"> and </w:t>
      </w:r>
      <w:r w:rsidR="00D57E06" w:rsidRPr="00D57E06">
        <w:rPr>
          <w:rFonts w:ascii="Times" w:hAnsi="Times"/>
          <w:i/>
          <w:iCs/>
        </w:rPr>
        <w:t>t</w:t>
      </w:r>
      <w:r w:rsidR="00D57E06" w:rsidRPr="00D57E06">
        <w:rPr>
          <w:rFonts w:ascii="Times" w:hAnsi="Times"/>
          <w:i/>
          <w:iCs/>
          <w:vertAlign w:val="subscript"/>
        </w:rPr>
        <w:t>2</w:t>
      </w:r>
      <w:r w:rsidR="00D57E06" w:rsidRPr="00D57E06">
        <w:rPr>
          <w:rFonts w:ascii="Times" w:hAnsi="Times"/>
        </w:rPr>
        <w:t>) using the criterion of a rise to 2× the standard deviation (2x SD) that is calculated from the F</w:t>
      </w:r>
      <w:r w:rsidR="00D57E06" w:rsidRPr="00D57E06">
        <w:rPr>
          <w:rFonts w:ascii="Times" w:hAnsi="Times"/>
          <w:vertAlign w:val="subscript"/>
        </w:rPr>
        <w:t>0</w:t>
      </w:r>
      <w:r w:rsidR="00D57E06" w:rsidRPr="00D57E06">
        <w:rPr>
          <w:rFonts w:ascii="Times" w:hAnsi="Times"/>
        </w:rPr>
        <w:t xml:space="preserve"> data using statistical software. 95% of the F</w:t>
      </w:r>
      <w:r w:rsidR="00D57E06" w:rsidRPr="00D57E06">
        <w:rPr>
          <w:rFonts w:ascii="Times" w:hAnsi="Times"/>
          <w:vertAlign w:val="subscript"/>
        </w:rPr>
        <w:t>0</w:t>
      </w:r>
      <w:r w:rsidR="00D57E06" w:rsidRPr="00D57E06">
        <w:rPr>
          <w:rFonts w:ascii="Times" w:hAnsi="Times"/>
        </w:rPr>
        <w:t xml:space="preserve"> data falls within 2x SD from the mean, indicating that a rise in signal above this level by chance is ≤ 5%</w:t>
      </w:r>
      <w:r w:rsidR="00EA485C">
        <w:rPr>
          <w:rFonts w:ascii="Times" w:hAnsi="Times"/>
        </w:rPr>
        <w:t>.</w:t>
      </w:r>
    </w:p>
    <w:p w14:paraId="3DBD6DD1" w14:textId="272AAE96" w:rsidR="006B0D15" w:rsidRDefault="006B0D15">
      <w:pPr>
        <w:rPr>
          <w:rFonts w:ascii="Times" w:hAnsi="Times"/>
        </w:rPr>
      </w:pPr>
    </w:p>
    <w:p w14:paraId="2B788B28" w14:textId="19CCE71F" w:rsidR="006B0D15" w:rsidRDefault="00DC67A2" w:rsidP="00DC67A2">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583429">
        <w:rPr>
          <w:rFonts w:ascii="Times" w:hAnsi="Times"/>
          <w:b/>
          <w:bCs/>
          <w:lang w:eastAsia="ja-JP"/>
        </w:rPr>
        <w:t>7</w:t>
      </w:r>
      <w:r w:rsidRPr="00DC74A0">
        <w:rPr>
          <w:rFonts w:ascii="Times" w:hAnsi="Times"/>
          <w:b/>
          <w:bCs/>
          <w:lang w:eastAsia="ja-JP"/>
        </w:rPr>
        <w:t>:</w:t>
      </w:r>
      <w:r>
        <w:rPr>
          <w:rFonts w:ascii="Times" w:hAnsi="Times"/>
          <w:b/>
          <w:bCs/>
          <w:lang w:eastAsia="ja-JP"/>
        </w:rPr>
        <w:t xml:space="preserve"> </w:t>
      </w:r>
      <w:r w:rsidRPr="00DC67A2">
        <w:rPr>
          <w:rFonts w:ascii="Times" w:hAnsi="Times"/>
        </w:rPr>
        <w:t>[Ca</w:t>
      </w:r>
      <w:r w:rsidRPr="00DC67A2">
        <w:rPr>
          <w:rFonts w:ascii="Times" w:hAnsi="Times"/>
          <w:vertAlign w:val="superscript"/>
        </w:rPr>
        <w:t>2</w:t>
      </w:r>
      <w:proofErr w:type="gramStart"/>
      <w:r w:rsidRPr="00DC67A2">
        <w:rPr>
          <w:rFonts w:ascii="Times" w:hAnsi="Times"/>
          <w:vertAlign w:val="superscript"/>
        </w:rPr>
        <w:t>+</w:t>
      </w:r>
      <w:r w:rsidRPr="00DC67A2">
        <w:rPr>
          <w:rFonts w:ascii="Times" w:hAnsi="Times"/>
        </w:rPr>
        <w:t>]</w:t>
      </w:r>
      <w:proofErr w:type="spellStart"/>
      <w:r w:rsidRPr="00DC67A2">
        <w:rPr>
          <w:rFonts w:ascii="Times" w:hAnsi="Times"/>
          <w:vertAlign w:val="subscript"/>
        </w:rPr>
        <w:t>cyt</w:t>
      </w:r>
      <w:proofErr w:type="spellEnd"/>
      <w:proofErr w:type="gramEnd"/>
      <w:r w:rsidRPr="00DC67A2">
        <w:rPr>
          <w:rFonts w:ascii="Times" w:hAnsi="Times"/>
        </w:rPr>
        <w:t xml:space="preserve"> and [Glu]</w:t>
      </w:r>
      <w:r w:rsidRPr="00DC67A2">
        <w:rPr>
          <w:rFonts w:ascii="Times" w:hAnsi="Times"/>
          <w:vertAlign w:val="subscript"/>
        </w:rPr>
        <w:t>apo</w:t>
      </w:r>
      <w:r w:rsidRPr="00DC67A2">
        <w:rPr>
          <w:rFonts w:ascii="Times" w:hAnsi="Times"/>
        </w:rPr>
        <w:t xml:space="preserve"> dynamics were imaged with a wide-field fluorescence stereomicroscope</w:t>
      </w:r>
      <w:r w:rsidR="005849BF">
        <w:rPr>
          <w:rFonts w:ascii="Times" w:hAnsi="Times"/>
        </w:rPr>
        <w:t>.</w:t>
      </w:r>
    </w:p>
    <w:p w14:paraId="110B776A" w14:textId="4794D426" w:rsidR="006B0D15" w:rsidRDefault="006B0D15">
      <w:pPr>
        <w:rPr>
          <w:rFonts w:ascii="Times" w:hAnsi="Times"/>
        </w:rPr>
      </w:pPr>
    </w:p>
    <w:p w14:paraId="339B8621" w14:textId="41967B24" w:rsidR="009524B4" w:rsidRDefault="00DB4B7B" w:rsidP="00DB4B7B">
      <w:pPr>
        <w:ind w:left="720"/>
        <w:rPr>
          <w:rFonts w:ascii="Times" w:hAnsi="Times"/>
        </w:rPr>
      </w:pPr>
      <w:r w:rsidRPr="00DC74A0">
        <w:rPr>
          <w:rFonts w:ascii="Times" w:hAnsi="Times" w:hint="eastAsia"/>
          <w:b/>
          <w:bCs/>
          <w:lang w:eastAsia="ja-JP"/>
        </w:rPr>
        <w:lastRenderedPageBreak/>
        <w:t>R</w:t>
      </w:r>
      <w:r w:rsidRPr="00DC74A0">
        <w:rPr>
          <w:rFonts w:ascii="Times" w:hAnsi="Times"/>
          <w:b/>
          <w:bCs/>
          <w:lang w:eastAsia="ja-JP"/>
        </w:rPr>
        <w:t xml:space="preserve">evised main text: Page </w:t>
      </w:r>
      <w:r w:rsidR="00C623A7">
        <w:rPr>
          <w:rFonts w:ascii="Times" w:hAnsi="Times"/>
          <w:b/>
          <w:bCs/>
          <w:lang w:eastAsia="ja-JP"/>
        </w:rPr>
        <w:t>8</w:t>
      </w:r>
      <w:r w:rsidRPr="00DC74A0">
        <w:rPr>
          <w:rFonts w:ascii="Times" w:hAnsi="Times"/>
          <w:b/>
          <w:bCs/>
          <w:lang w:eastAsia="ja-JP"/>
        </w:rPr>
        <w:t>:</w:t>
      </w:r>
      <w:r>
        <w:rPr>
          <w:rFonts w:ascii="Times" w:hAnsi="Times"/>
          <w:b/>
          <w:bCs/>
          <w:lang w:eastAsia="ja-JP"/>
        </w:rPr>
        <w:t xml:space="preserve"> </w:t>
      </w:r>
      <w:r w:rsidRPr="00DB4B7B">
        <w:rPr>
          <w:rFonts w:ascii="Times" w:hAnsi="Times"/>
          <w:b/>
          <w:bCs/>
        </w:rPr>
        <w:t>(B)</w:t>
      </w:r>
      <w:r w:rsidRPr="00DB4B7B">
        <w:rPr>
          <w:rFonts w:ascii="Times" w:hAnsi="Times"/>
        </w:rPr>
        <w:t xml:space="preserve"> Quantification of [Ca</w:t>
      </w:r>
      <w:r w:rsidRPr="00DB4B7B">
        <w:rPr>
          <w:rFonts w:ascii="Times" w:hAnsi="Times"/>
          <w:vertAlign w:val="superscript"/>
        </w:rPr>
        <w:t>2</w:t>
      </w:r>
      <w:proofErr w:type="gramStart"/>
      <w:r w:rsidRPr="00DB4B7B">
        <w:rPr>
          <w:rFonts w:ascii="Times" w:hAnsi="Times"/>
          <w:vertAlign w:val="superscript"/>
        </w:rPr>
        <w:t>+</w:t>
      </w:r>
      <w:r w:rsidRPr="00DB4B7B">
        <w:rPr>
          <w:rFonts w:ascii="Times" w:hAnsi="Times"/>
        </w:rPr>
        <w:t>]</w:t>
      </w:r>
      <w:proofErr w:type="spellStart"/>
      <w:r w:rsidRPr="00DB4B7B">
        <w:rPr>
          <w:rFonts w:ascii="Times" w:hAnsi="Times"/>
          <w:vertAlign w:val="subscript"/>
        </w:rPr>
        <w:t>cyt</w:t>
      </w:r>
      <w:proofErr w:type="spellEnd"/>
      <w:proofErr w:type="gramEnd"/>
      <w:r w:rsidRPr="00DB4B7B">
        <w:rPr>
          <w:rFonts w:ascii="Times" w:hAnsi="Times"/>
        </w:rPr>
        <w:t xml:space="preserve"> signatures in ROI1 and ROI2. Fluorescence intensity changes were analyzed using imaging software</w:t>
      </w:r>
      <w:r>
        <w:rPr>
          <w:rFonts w:ascii="Times" w:hAnsi="Times"/>
        </w:rPr>
        <w:t>.</w:t>
      </w:r>
    </w:p>
    <w:p w14:paraId="64319E4F" w14:textId="61C23E74" w:rsidR="009524B4" w:rsidRDefault="009524B4">
      <w:pPr>
        <w:rPr>
          <w:rFonts w:ascii="Times" w:hAnsi="Times"/>
        </w:rPr>
      </w:pPr>
    </w:p>
    <w:p w14:paraId="73E2DFE0" w14:textId="645E5C78" w:rsidR="00DB4B7B" w:rsidRDefault="00027E27" w:rsidP="00027E27">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390569">
        <w:rPr>
          <w:rFonts w:ascii="Times" w:hAnsi="Times"/>
          <w:b/>
          <w:bCs/>
          <w:lang w:eastAsia="ja-JP"/>
        </w:rPr>
        <w:t>8</w:t>
      </w:r>
      <w:r w:rsidRPr="00DC74A0">
        <w:rPr>
          <w:rFonts w:ascii="Times" w:hAnsi="Times"/>
          <w:b/>
          <w:bCs/>
          <w:lang w:eastAsia="ja-JP"/>
        </w:rPr>
        <w:t>:</w:t>
      </w:r>
      <w:r>
        <w:rPr>
          <w:rFonts w:ascii="Times" w:hAnsi="Times"/>
          <w:b/>
          <w:bCs/>
          <w:lang w:eastAsia="ja-JP"/>
        </w:rPr>
        <w:t xml:space="preserve"> </w:t>
      </w:r>
      <w:r w:rsidRPr="00027E27">
        <w:rPr>
          <w:rFonts w:ascii="Times" w:hAnsi="Times"/>
          <w:b/>
          <w:bCs/>
        </w:rPr>
        <w:t>(B)</w:t>
      </w:r>
      <w:r w:rsidRPr="00027E27">
        <w:rPr>
          <w:rFonts w:ascii="Times" w:hAnsi="Times"/>
        </w:rPr>
        <w:t xml:space="preserve"> Quantitation of [Glu]</w:t>
      </w:r>
      <w:r w:rsidRPr="00027E27">
        <w:rPr>
          <w:rFonts w:ascii="Times" w:hAnsi="Times"/>
          <w:vertAlign w:val="subscript"/>
        </w:rPr>
        <w:t>apo</w:t>
      </w:r>
      <w:r w:rsidRPr="00027E27">
        <w:rPr>
          <w:rFonts w:ascii="Times" w:hAnsi="Times"/>
        </w:rPr>
        <w:t xml:space="preserve"> signature in ROI1 monitored using imaging software.</w:t>
      </w:r>
    </w:p>
    <w:p w14:paraId="3D193466" w14:textId="0AFBFE48" w:rsidR="00DB4B7B" w:rsidRDefault="00DB4B7B">
      <w:pPr>
        <w:rPr>
          <w:rFonts w:ascii="Times" w:hAnsi="Times"/>
        </w:rPr>
      </w:pPr>
    </w:p>
    <w:p w14:paraId="0056BFBD" w14:textId="77777777" w:rsidR="00DB4B7B" w:rsidRDefault="00DB4B7B">
      <w:pPr>
        <w:rPr>
          <w:rFonts w:ascii="Times" w:hAnsi="Times"/>
        </w:rPr>
      </w:pPr>
    </w:p>
    <w:p w14:paraId="38C23CC3" w14:textId="0E7F85F7" w:rsidR="00683E27" w:rsidRPr="00E663E8" w:rsidRDefault="00683E27" w:rsidP="00683E27">
      <w:pPr>
        <w:rPr>
          <w:rFonts w:ascii="Times" w:hAnsi="Times" w:cs="Times"/>
          <w:i/>
          <w:iCs/>
        </w:rPr>
      </w:pPr>
      <w:r w:rsidRPr="00E663E8">
        <w:rPr>
          <w:rFonts w:ascii="Times" w:hAnsi="Times" w:cs="Times"/>
        </w:rPr>
        <w:t>4)</w:t>
      </w:r>
      <w:r>
        <w:t xml:space="preserve"> </w:t>
      </w:r>
      <w:r w:rsidRPr="00E663E8">
        <w:rPr>
          <w:rFonts w:ascii="Times" w:hAnsi="Times" w:cs="Times"/>
          <w:i/>
          <w:iCs/>
        </w:rPr>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E663E8">
        <w:rPr>
          <w:rFonts w:ascii="Times" w:hAnsi="Times" w:cs="Times"/>
          <w:i/>
          <w:iCs/>
        </w:rPr>
        <w:t>etc</w:t>
      </w:r>
      <w:proofErr w:type="spellEnd"/>
      <w:r w:rsidRPr="00E663E8">
        <w:rPr>
          <w:rFonts w:ascii="Times" w:hAnsi="Times" w:cs="Times"/>
          <w:i/>
          <w:iCs/>
        </w:rPr>
        <w:t>) to your protocol steps. There should be enough detail in each step to supplement the actions seen in the video so that viewers can easily replicate the protocol.</w:t>
      </w:r>
    </w:p>
    <w:p w14:paraId="3F3E4873" w14:textId="276E8A6C" w:rsidR="00881A1A" w:rsidRDefault="00881A1A">
      <w:pPr>
        <w:rPr>
          <w:rFonts w:ascii="Times" w:hAnsi="Times"/>
        </w:rPr>
      </w:pPr>
    </w:p>
    <w:p w14:paraId="4435B750" w14:textId="32BCEC0F" w:rsidR="00683E27" w:rsidRDefault="00F7023C" w:rsidP="00B81E49">
      <w:pPr>
        <w:ind w:left="720"/>
        <w:rPr>
          <w:rFonts w:ascii="Times" w:hAnsi="Times"/>
        </w:rPr>
      </w:pPr>
      <w:r>
        <w:rPr>
          <w:rFonts w:ascii="Times" w:hAnsi="Times"/>
          <w:lang w:eastAsia="ja-JP"/>
        </w:rPr>
        <w:t>We thank the editor for a useful comment.</w:t>
      </w:r>
      <w:r w:rsidR="00C33913">
        <w:rPr>
          <w:rFonts w:ascii="Times" w:hAnsi="Times"/>
          <w:lang w:eastAsia="ja-JP"/>
        </w:rPr>
        <w:t xml:space="preserve"> </w:t>
      </w:r>
      <w:r w:rsidR="007356E5">
        <w:rPr>
          <w:rFonts w:ascii="Times" w:hAnsi="Times"/>
          <w:lang w:eastAsia="ja-JP"/>
        </w:rPr>
        <w:t xml:space="preserve">We </w:t>
      </w:r>
      <w:r w:rsidR="007D7239">
        <w:rPr>
          <w:rFonts w:ascii="Times" w:hAnsi="Times"/>
          <w:lang w:eastAsia="ja-JP"/>
        </w:rPr>
        <w:t xml:space="preserve">added </w:t>
      </w:r>
      <w:r w:rsidR="00846B19">
        <w:rPr>
          <w:rFonts w:ascii="Times" w:hAnsi="Times"/>
          <w:lang w:eastAsia="ja-JP"/>
        </w:rPr>
        <w:t xml:space="preserve">the </w:t>
      </w:r>
      <w:r w:rsidR="00412A50">
        <w:rPr>
          <w:rFonts w:ascii="Times" w:hAnsi="Times"/>
          <w:lang w:eastAsia="ja-JP"/>
        </w:rPr>
        <w:t xml:space="preserve">specific </w:t>
      </w:r>
      <w:r w:rsidR="00846B19">
        <w:rPr>
          <w:rFonts w:ascii="Times" w:hAnsi="Times"/>
          <w:lang w:eastAsia="ja-JP"/>
        </w:rPr>
        <w:t xml:space="preserve">details </w:t>
      </w:r>
      <w:r w:rsidR="00EA1ACC">
        <w:rPr>
          <w:rFonts w:ascii="Times" w:hAnsi="Times"/>
          <w:lang w:eastAsia="ja-JP"/>
        </w:rPr>
        <w:t xml:space="preserve">in each step </w:t>
      </w:r>
      <w:r w:rsidR="00846B19">
        <w:rPr>
          <w:rFonts w:ascii="Times" w:hAnsi="Times"/>
          <w:lang w:eastAsia="ja-JP"/>
        </w:rPr>
        <w:t xml:space="preserve">of </w:t>
      </w:r>
      <w:r w:rsidR="00751A02">
        <w:rPr>
          <w:rFonts w:ascii="Times" w:hAnsi="Times"/>
          <w:lang w:eastAsia="ja-JP"/>
        </w:rPr>
        <w:t>the protocol and modified the main text</w:t>
      </w:r>
      <w:r w:rsidR="007356E5">
        <w:rPr>
          <w:rFonts w:ascii="Times" w:hAnsi="Times"/>
          <w:lang w:eastAsia="ja-JP"/>
        </w:rPr>
        <w:t>.</w:t>
      </w:r>
      <w:r w:rsidR="00B81E49">
        <w:rPr>
          <w:rFonts w:ascii="Times" w:hAnsi="Times"/>
          <w:lang w:eastAsia="ja-JP"/>
        </w:rPr>
        <w:t xml:space="preserve"> Please see Protocol section.</w:t>
      </w:r>
    </w:p>
    <w:p w14:paraId="5693B42E" w14:textId="7B7432CE" w:rsidR="003505F8" w:rsidRDefault="003505F8">
      <w:pPr>
        <w:rPr>
          <w:rFonts w:ascii="Times" w:hAnsi="Times"/>
        </w:rPr>
      </w:pPr>
    </w:p>
    <w:p w14:paraId="33CE10D5" w14:textId="77777777" w:rsidR="003505F8" w:rsidRDefault="003505F8">
      <w:pPr>
        <w:rPr>
          <w:rFonts w:ascii="Times" w:hAnsi="Times"/>
        </w:rPr>
      </w:pPr>
    </w:p>
    <w:p w14:paraId="4CAC0366" w14:textId="4D900BCE" w:rsidR="00683E27" w:rsidRPr="00E663E8" w:rsidRDefault="00E663E8">
      <w:pPr>
        <w:rPr>
          <w:rFonts w:ascii="Times" w:hAnsi="Times"/>
          <w:i/>
          <w:iCs/>
        </w:rPr>
      </w:pPr>
      <w:r w:rsidRPr="00E663E8">
        <w:rPr>
          <w:rFonts w:ascii="Times" w:hAnsi="Times"/>
        </w:rPr>
        <w:t>5</w:t>
      </w:r>
      <w:r>
        <w:rPr>
          <w:rFonts w:ascii="Times" w:hAnsi="Times"/>
        </w:rPr>
        <w:t>)</w:t>
      </w:r>
      <w:r w:rsidRPr="00E663E8">
        <w:rPr>
          <w:rFonts w:ascii="Times" w:hAnsi="Times"/>
        </w:rPr>
        <w:t xml:space="preserve"> </w:t>
      </w:r>
      <w:r w:rsidRPr="00E663E8">
        <w:rPr>
          <w:rFonts w:ascii="Times" w:hAnsi="Times"/>
          <w:i/>
          <w:iCs/>
        </w:rPr>
        <w:t xml:space="preserve">Please include the information in lines 124-129 as a note in the beginning of the protocol to alert the readers that you have already generated the transgenic Arabidopsis plants with </w:t>
      </w:r>
      <w:proofErr w:type="spellStart"/>
      <w:r w:rsidRPr="00E663E8">
        <w:rPr>
          <w:rFonts w:ascii="Times" w:hAnsi="Times"/>
          <w:i/>
          <w:iCs/>
        </w:rPr>
        <w:t>iGluSnFR</w:t>
      </w:r>
      <w:proofErr w:type="spellEnd"/>
      <w:r w:rsidRPr="00E663E8">
        <w:rPr>
          <w:rFonts w:ascii="Times" w:hAnsi="Times"/>
          <w:i/>
          <w:iCs/>
        </w:rPr>
        <w:t>, which is what you will be studying with the help of this protocol. You can cite the reference(s) describing the generation of the transgenic plants in that brief note.</w:t>
      </w:r>
    </w:p>
    <w:p w14:paraId="529EAB6C" w14:textId="2C232A06" w:rsidR="00E663E8" w:rsidRPr="00E663E8" w:rsidRDefault="00E663E8">
      <w:pPr>
        <w:rPr>
          <w:rFonts w:ascii="Times" w:hAnsi="Times"/>
          <w:i/>
          <w:iCs/>
        </w:rPr>
      </w:pPr>
    </w:p>
    <w:p w14:paraId="5C0FEF36" w14:textId="06C775FE" w:rsidR="00E663E8" w:rsidRDefault="008C12A6" w:rsidP="00C74817">
      <w:pPr>
        <w:ind w:left="720"/>
        <w:rPr>
          <w:rFonts w:ascii="Times" w:hAnsi="Times"/>
          <w:lang w:eastAsia="ja-JP"/>
        </w:rPr>
      </w:pPr>
      <w:r>
        <w:rPr>
          <w:rFonts w:ascii="Times" w:hAnsi="Times"/>
          <w:lang w:eastAsia="ja-JP"/>
        </w:rPr>
        <w:t xml:space="preserve">We thank the editor for a valuable suggestion. </w:t>
      </w:r>
      <w:r w:rsidR="00C74817">
        <w:rPr>
          <w:rFonts w:ascii="Times" w:hAnsi="Times"/>
          <w:lang w:eastAsia="ja-JP"/>
        </w:rPr>
        <w:t>We cited the appropriate paper in</w:t>
      </w:r>
      <w:r w:rsidR="00BA0805">
        <w:rPr>
          <w:rFonts w:ascii="Times" w:hAnsi="Times"/>
          <w:lang w:eastAsia="ja-JP"/>
        </w:rPr>
        <w:t xml:space="preserve"> I</w:t>
      </w:r>
      <w:r w:rsidR="00C74817">
        <w:rPr>
          <w:rFonts w:ascii="Times" w:hAnsi="Times"/>
          <w:lang w:eastAsia="ja-JP"/>
        </w:rPr>
        <w:t xml:space="preserve">ntroduction and added a description about the use of transgenic plant materials as a note in the beginning of </w:t>
      </w:r>
      <w:r w:rsidR="00BA0805">
        <w:rPr>
          <w:rFonts w:ascii="Times" w:hAnsi="Times"/>
          <w:lang w:eastAsia="ja-JP"/>
        </w:rPr>
        <w:t>P</w:t>
      </w:r>
      <w:r w:rsidR="00C74817">
        <w:rPr>
          <w:rFonts w:ascii="Times" w:hAnsi="Times"/>
          <w:lang w:eastAsia="ja-JP"/>
        </w:rPr>
        <w:t>rotocol.</w:t>
      </w:r>
    </w:p>
    <w:p w14:paraId="6B95013E" w14:textId="462A64D8" w:rsidR="00E663E8" w:rsidRDefault="00E663E8">
      <w:pPr>
        <w:rPr>
          <w:rFonts w:ascii="Times" w:hAnsi="Times"/>
        </w:rPr>
      </w:pPr>
    </w:p>
    <w:p w14:paraId="7E7CD663" w14:textId="106C5886" w:rsidR="004A79A6" w:rsidRDefault="004A79A6" w:rsidP="0019205A">
      <w:pPr>
        <w:ind w:left="720"/>
        <w:rPr>
          <w:rFonts w:ascii="Times" w:hAnsi="Times"/>
        </w:rPr>
      </w:pPr>
      <w:r w:rsidRPr="00DC74A0">
        <w:rPr>
          <w:rFonts w:ascii="Times" w:hAnsi="Times" w:hint="eastAsia"/>
          <w:b/>
          <w:bCs/>
          <w:lang w:eastAsia="ja-JP"/>
        </w:rPr>
        <w:t>R</w:t>
      </w:r>
      <w:r w:rsidRPr="00DC74A0">
        <w:rPr>
          <w:rFonts w:ascii="Times" w:hAnsi="Times"/>
          <w:b/>
          <w:bCs/>
          <w:lang w:eastAsia="ja-JP"/>
        </w:rPr>
        <w:t>evised main text: Page 4:</w:t>
      </w:r>
      <w:r>
        <w:rPr>
          <w:rFonts w:ascii="Times" w:hAnsi="Times"/>
          <w:lang w:eastAsia="ja-JP"/>
        </w:rPr>
        <w:t xml:space="preserve"> </w:t>
      </w:r>
      <w:r w:rsidR="006F503B" w:rsidRPr="006F503B">
        <w:rPr>
          <w:rFonts w:ascii="Times" w:hAnsi="Times"/>
          <w:lang w:eastAsia="ja-JP"/>
        </w:rPr>
        <w:t xml:space="preserve">NOTE: In this protocol, the transgenic lines of </w:t>
      </w:r>
      <w:r w:rsidR="006F503B" w:rsidRPr="003458C1">
        <w:rPr>
          <w:rFonts w:ascii="Times" w:hAnsi="Times"/>
          <w:i/>
          <w:iCs/>
          <w:lang w:eastAsia="ja-JP"/>
        </w:rPr>
        <w:t>Arabidopsis</w:t>
      </w:r>
      <w:r w:rsidR="006F503B" w:rsidRPr="006F503B">
        <w:rPr>
          <w:rFonts w:ascii="Times" w:hAnsi="Times"/>
          <w:lang w:eastAsia="ja-JP"/>
        </w:rPr>
        <w:t xml:space="preserve"> expressing GCaMP3 or CHIB-</w:t>
      </w:r>
      <w:proofErr w:type="spellStart"/>
      <w:r w:rsidR="006F503B" w:rsidRPr="006F503B">
        <w:rPr>
          <w:rFonts w:ascii="Times" w:hAnsi="Times"/>
          <w:lang w:eastAsia="ja-JP"/>
        </w:rPr>
        <w:t>iGluSnFR</w:t>
      </w:r>
      <w:proofErr w:type="spellEnd"/>
      <w:r w:rsidR="006F503B" w:rsidRPr="006F503B">
        <w:rPr>
          <w:rFonts w:ascii="Times" w:hAnsi="Times"/>
          <w:lang w:eastAsia="ja-JP"/>
        </w:rPr>
        <w:t xml:space="preserve"> have been described previously</w:t>
      </w:r>
      <w:r w:rsidR="00A961CA" w:rsidRPr="00A961CA">
        <w:rPr>
          <w:rFonts w:ascii="Times" w:hAnsi="Times"/>
          <w:vertAlign w:val="superscript"/>
          <w:lang w:eastAsia="ja-JP"/>
        </w:rPr>
        <w:t>6</w:t>
      </w:r>
      <w:r w:rsidR="006F503B" w:rsidRPr="006F503B">
        <w:rPr>
          <w:rFonts w:ascii="Times" w:hAnsi="Times"/>
          <w:lang w:eastAsia="ja-JP"/>
        </w:rPr>
        <w:t>.</w:t>
      </w:r>
    </w:p>
    <w:p w14:paraId="039230FD" w14:textId="77777777" w:rsidR="0019205A" w:rsidRDefault="0019205A">
      <w:pPr>
        <w:rPr>
          <w:rFonts w:ascii="Times" w:hAnsi="Times"/>
        </w:rPr>
      </w:pPr>
    </w:p>
    <w:p w14:paraId="0AD94295" w14:textId="77777777" w:rsidR="0019205A" w:rsidRDefault="0019205A">
      <w:pPr>
        <w:rPr>
          <w:rFonts w:ascii="Times" w:hAnsi="Times"/>
        </w:rPr>
      </w:pPr>
    </w:p>
    <w:p w14:paraId="5CA5317D" w14:textId="1A6E0C44" w:rsidR="00C74817" w:rsidRPr="00A248A5" w:rsidRDefault="00A248A5">
      <w:pPr>
        <w:rPr>
          <w:rFonts w:ascii="Times" w:hAnsi="Times"/>
          <w:i/>
          <w:iCs/>
        </w:rPr>
      </w:pPr>
      <w:r w:rsidRPr="00A248A5">
        <w:rPr>
          <w:rFonts w:ascii="Times" w:hAnsi="Times"/>
        </w:rPr>
        <w:t>6</w:t>
      </w:r>
      <w:r>
        <w:rPr>
          <w:rFonts w:ascii="Times" w:hAnsi="Times"/>
        </w:rPr>
        <w:t>)</w:t>
      </w:r>
      <w:r w:rsidRPr="00A248A5">
        <w:rPr>
          <w:rFonts w:ascii="Times" w:hAnsi="Times"/>
        </w:rPr>
        <w:t xml:space="preserve"> </w:t>
      </w:r>
      <w:r w:rsidRPr="00A248A5">
        <w:rPr>
          <w:rFonts w:ascii="Times" w:hAnsi="Times"/>
          <w:i/>
          <w:iCs/>
        </w:rPr>
        <w:t>Please consider providing MS medium and other growth media composition in the Table of Materials in can then be referenced in the protocol text.</w:t>
      </w:r>
    </w:p>
    <w:p w14:paraId="2CC05A85" w14:textId="74D8A7C8" w:rsidR="00654103" w:rsidRDefault="00654103">
      <w:pPr>
        <w:rPr>
          <w:rFonts w:ascii="Times" w:hAnsi="Times"/>
        </w:rPr>
      </w:pPr>
    </w:p>
    <w:p w14:paraId="36A9A223" w14:textId="19F7876F" w:rsidR="00A248A5" w:rsidRDefault="00CC0FE9" w:rsidP="00CC0FE9">
      <w:pPr>
        <w:ind w:left="720"/>
        <w:rPr>
          <w:rFonts w:ascii="Times" w:hAnsi="Times"/>
          <w:lang w:eastAsia="ja-JP"/>
        </w:rPr>
      </w:pPr>
      <w:r>
        <w:rPr>
          <w:rFonts w:ascii="Times" w:hAnsi="Times"/>
          <w:lang w:eastAsia="ja-JP"/>
        </w:rPr>
        <w:t xml:space="preserve">We </w:t>
      </w:r>
      <w:r w:rsidR="00EE59E8">
        <w:rPr>
          <w:rFonts w:ascii="Times" w:hAnsi="Times"/>
          <w:lang w:eastAsia="ja-JP"/>
        </w:rPr>
        <w:t xml:space="preserve">also </w:t>
      </w:r>
      <w:r w:rsidR="009A6205">
        <w:rPr>
          <w:rFonts w:ascii="Times" w:hAnsi="Times"/>
          <w:lang w:eastAsia="ja-JP"/>
        </w:rPr>
        <w:t>added</w:t>
      </w:r>
      <w:r>
        <w:rPr>
          <w:rFonts w:ascii="Times" w:hAnsi="Times"/>
          <w:lang w:eastAsia="ja-JP"/>
        </w:rPr>
        <w:t xml:space="preserve"> the description</w:t>
      </w:r>
      <w:r w:rsidR="006E2B7D">
        <w:rPr>
          <w:rFonts w:ascii="Times" w:hAnsi="Times"/>
          <w:lang w:eastAsia="ja-JP"/>
        </w:rPr>
        <w:t>s</w:t>
      </w:r>
      <w:r>
        <w:rPr>
          <w:rFonts w:ascii="Times" w:hAnsi="Times"/>
          <w:lang w:eastAsia="ja-JP"/>
        </w:rPr>
        <w:t xml:space="preserve"> about the composition of MS medium and </w:t>
      </w:r>
      <w:r w:rsidR="00C80912">
        <w:rPr>
          <w:rFonts w:ascii="Times" w:hAnsi="Times"/>
          <w:lang w:eastAsia="ja-JP"/>
        </w:rPr>
        <w:t xml:space="preserve">liquid </w:t>
      </w:r>
      <w:r>
        <w:rPr>
          <w:rFonts w:ascii="Times" w:hAnsi="Times"/>
          <w:lang w:eastAsia="ja-JP"/>
        </w:rPr>
        <w:t xml:space="preserve">growth media </w:t>
      </w:r>
      <w:r w:rsidR="009A6205">
        <w:rPr>
          <w:rFonts w:ascii="Times" w:hAnsi="Times"/>
          <w:lang w:eastAsia="ja-JP"/>
        </w:rPr>
        <w:t xml:space="preserve">in </w:t>
      </w:r>
      <w:r>
        <w:rPr>
          <w:rFonts w:ascii="Times" w:hAnsi="Times"/>
          <w:lang w:eastAsia="ja-JP"/>
        </w:rPr>
        <w:t>Materials.</w:t>
      </w:r>
    </w:p>
    <w:p w14:paraId="23D01D20" w14:textId="01FA1A3D" w:rsidR="00A248A5" w:rsidRDefault="00A248A5">
      <w:pPr>
        <w:rPr>
          <w:rFonts w:ascii="Times" w:hAnsi="Times"/>
        </w:rPr>
      </w:pPr>
    </w:p>
    <w:p w14:paraId="72CD3FD1" w14:textId="5769335B" w:rsidR="00A248A5" w:rsidRDefault="00A248A5">
      <w:pPr>
        <w:rPr>
          <w:rFonts w:ascii="Times" w:hAnsi="Times"/>
        </w:rPr>
      </w:pPr>
    </w:p>
    <w:p w14:paraId="79E415CD" w14:textId="7C1ADE79" w:rsidR="007143AF" w:rsidRDefault="007143AF">
      <w:pPr>
        <w:rPr>
          <w:rFonts w:ascii="Times" w:hAnsi="Times"/>
        </w:rPr>
      </w:pPr>
      <w:r w:rsidRPr="007143AF">
        <w:rPr>
          <w:rFonts w:ascii="Times" w:hAnsi="Times"/>
        </w:rPr>
        <w:t>7</w:t>
      </w:r>
      <w:r>
        <w:rPr>
          <w:rFonts w:ascii="Times" w:hAnsi="Times"/>
        </w:rPr>
        <w:t>)</w:t>
      </w:r>
      <w:r w:rsidRPr="007143AF">
        <w:rPr>
          <w:rFonts w:ascii="Times" w:hAnsi="Times"/>
        </w:rPr>
        <w:t xml:space="preserve"> </w:t>
      </w:r>
      <w:r w:rsidRPr="007143AF">
        <w:rPr>
          <w:rFonts w:ascii="Times" w:hAnsi="Times"/>
          <w:i/>
          <w:iCs/>
        </w:rPr>
        <w:t>After including a one line space between each protocol step, highlight up to 3 pages of protocol text for inclusion in the protocol section of the video. This will clarify what needs to be filmed.</w:t>
      </w:r>
    </w:p>
    <w:p w14:paraId="3B134667" w14:textId="77777777" w:rsidR="007143AF" w:rsidRDefault="007143AF">
      <w:pPr>
        <w:rPr>
          <w:rFonts w:ascii="Times" w:hAnsi="Times"/>
        </w:rPr>
      </w:pPr>
    </w:p>
    <w:p w14:paraId="39F59C2E" w14:textId="4813660B" w:rsidR="00A248A5" w:rsidRDefault="00A221F9" w:rsidP="00A221F9">
      <w:pPr>
        <w:ind w:left="720"/>
        <w:rPr>
          <w:rFonts w:ascii="Times" w:hAnsi="Times"/>
          <w:lang w:eastAsia="ja-JP"/>
        </w:rPr>
      </w:pPr>
      <w:r>
        <w:rPr>
          <w:rFonts w:ascii="Times" w:hAnsi="Times"/>
          <w:lang w:eastAsia="ja-JP"/>
        </w:rPr>
        <w:t>We added a one line space between each protocol step. As requested, we have</w:t>
      </w:r>
      <w:r w:rsidR="00004268">
        <w:rPr>
          <w:rFonts w:ascii="Times" w:hAnsi="Times"/>
          <w:lang w:eastAsia="ja-JP"/>
        </w:rPr>
        <w:t xml:space="preserve"> </w:t>
      </w:r>
      <w:r>
        <w:rPr>
          <w:rFonts w:ascii="Times" w:hAnsi="Times"/>
          <w:lang w:eastAsia="ja-JP"/>
        </w:rPr>
        <w:t>highlighted the description</w:t>
      </w:r>
      <w:r w:rsidR="006E2B7D">
        <w:rPr>
          <w:rFonts w:ascii="Times" w:hAnsi="Times"/>
          <w:lang w:eastAsia="ja-JP"/>
        </w:rPr>
        <w:t>s</w:t>
      </w:r>
      <w:r>
        <w:rPr>
          <w:rFonts w:ascii="Times" w:hAnsi="Times"/>
          <w:lang w:eastAsia="ja-JP"/>
        </w:rPr>
        <w:t xml:space="preserve"> to clarify the critical step of this protocol for the video production.</w:t>
      </w:r>
    </w:p>
    <w:p w14:paraId="1BFC8F55" w14:textId="3C88C4E8" w:rsidR="00920B73" w:rsidRPr="007D3BF0" w:rsidRDefault="00920B73" w:rsidP="00920B73">
      <w:pPr>
        <w:rPr>
          <w:rFonts w:ascii="Times New Roman" w:hAnsi="Times New Roman" w:cs="Times New Roman"/>
          <w:b/>
          <w:sz w:val="28"/>
          <w:szCs w:val="28"/>
        </w:rPr>
      </w:pPr>
      <w:r>
        <w:rPr>
          <w:rFonts w:ascii="Times New Roman" w:hAnsi="Times New Roman" w:cs="Times New Roman"/>
          <w:b/>
          <w:sz w:val="28"/>
          <w:szCs w:val="28"/>
        </w:rPr>
        <w:lastRenderedPageBreak/>
        <w:t>Reviewer #1</w:t>
      </w:r>
      <w:r w:rsidRPr="007D3BF0">
        <w:rPr>
          <w:rFonts w:ascii="Times New Roman" w:hAnsi="Times New Roman" w:cs="Times New Roman"/>
          <w:b/>
          <w:sz w:val="28"/>
          <w:szCs w:val="28"/>
        </w:rPr>
        <w:t>:</w:t>
      </w:r>
    </w:p>
    <w:p w14:paraId="5C77C1A2" w14:textId="794C5BE2" w:rsidR="00577C98" w:rsidRDefault="00577C98">
      <w:pPr>
        <w:rPr>
          <w:rFonts w:ascii="Times" w:hAnsi="Times"/>
        </w:rPr>
      </w:pPr>
    </w:p>
    <w:p w14:paraId="016DECDC" w14:textId="6CA09AA1" w:rsidR="00577C98" w:rsidRPr="002D7DAD" w:rsidRDefault="002D7DAD">
      <w:pPr>
        <w:rPr>
          <w:rFonts w:ascii="Times" w:hAnsi="Times"/>
          <w:i/>
          <w:iCs/>
        </w:rPr>
      </w:pPr>
      <w:r>
        <w:rPr>
          <w:rFonts w:ascii="Times" w:hAnsi="Times"/>
        </w:rPr>
        <w:t xml:space="preserve">1) </w:t>
      </w:r>
      <w:r w:rsidRPr="002D7DAD">
        <w:rPr>
          <w:rFonts w:ascii="Times" w:hAnsi="Times"/>
          <w:i/>
          <w:iCs/>
        </w:rPr>
        <w:t>It would be helpful to add in the discussion a few lines on how this system can be used to see defects in mutants or after perturbation of the plant (in other Arabidopsis ecotype too?)</w:t>
      </w:r>
    </w:p>
    <w:p w14:paraId="1AE4D9A5" w14:textId="587E6256" w:rsidR="00577C98" w:rsidRDefault="00577C98">
      <w:pPr>
        <w:rPr>
          <w:rFonts w:ascii="Times" w:hAnsi="Times"/>
        </w:rPr>
      </w:pPr>
    </w:p>
    <w:p w14:paraId="038F5D74" w14:textId="4942917D" w:rsidR="00577C98" w:rsidRDefault="005B13BD" w:rsidP="009B261A">
      <w:pPr>
        <w:ind w:firstLine="720"/>
        <w:rPr>
          <w:rFonts w:ascii="Times" w:hAnsi="Times"/>
        </w:rPr>
      </w:pPr>
      <w:r>
        <w:rPr>
          <w:rFonts w:ascii="Times" w:hAnsi="Times"/>
          <w:lang w:eastAsia="ja-JP"/>
        </w:rPr>
        <w:t xml:space="preserve">We thank the </w:t>
      </w:r>
      <w:r w:rsidR="00F86C39">
        <w:rPr>
          <w:rFonts w:ascii="Times" w:hAnsi="Times"/>
          <w:lang w:eastAsia="ja-JP"/>
        </w:rPr>
        <w:t>reviewer</w:t>
      </w:r>
      <w:r>
        <w:rPr>
          <w:rFonts w:ascii="Times" w:hAnsi="Times"/>
          <w:lang w:eastAsia="ja-JP"/>
        </w:rPr>
        <w:t xml:space="preserve"> for a valuable suggestion.</w:t>
      </w:r>
      <w:r w:rsidR="009B261A">
        <w:rPr>
          <w:rFonts w:ascii="Times" w:hAnsi="Times"/>
          <w:lang w:eastAsia="ja-JP"/>
        </w:rPr>
        <w:t xml:space="preserve"> We have described it in Discussion.</w:t>
      </w:r>
    </w:p>
    <w:p w14:paraId="73B69611" w14:textId="7AC4D3D8" w:rsidR="00577C98" w:rsidRDefault="00577C98">
      <w:pPr>
        <w:rPr>
          <w:rFonts w:ascii="Times" w:hAnsi="Times"/>
        </w:rPr>
      </w:pPr>
    </w:p>
    <w:p w14:paraId="14DB5EAF" w14:textId="7A2D4D8F" w:rsidR="0049080D" w:rsidRDefault="009B261A" w:rsidP="00BF1D1D">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862BAB">
        <w:rPr>
          <w:rFonts w:ascii="Times" w:hAnsi="Times"/>
          <w:b/>
          <w:bCs/>
          <w:lang w:eastAsia="ja-JP"/>
        </w:rPr>
        <w:t>8</w:t>
      </w:r>
      <w:r w:rsidRPr="00DC74A0">
        <w:rPr>
          <w:rFonts w:ascii="Times" w:hAnsi="Times"/>
          <w:b/>
          <w:bCs/>
          <w:lang w:eastAsia="ja-JP"/>
        </w:rPr>
        <w:t>:</w:t>
      </w:r>
      <w:r>
        <w:rPr>
          <w:rFonts w:ascii="Times" w:hAnsi="Times"/>
          <w:lang w:eastAsia="ja-JP"/>
        </w:rPr>
        <w:t xml:space="preserve"> </w:t>
      </w:r>
      <w:r w:rsidR="00A248E3" w:rsidRPr="00A248E3">
        <w:rPr>
          <w:rFonts w:ascii="Times" w:hAnsi="Times"/>
          <w:lang w:eastAsia="ja-JP"/>
        </w:rPr>
        <w:t>This protocol also offers the potential to provide new physiological insights into the molecular mechanisms underlying long-distance wound signaling through, e.g., using mutants that are defective in putative elements of the rapid signaling system or exploration of the effects of pharmacological reagents such as Ca</w:t>
      </w:r>
      <w:r w:rsidR="00A248E3" w:rsidRPr="00A248E3">
        <w:rPr>
          <w:rFonts w:ascii="Times" w:hAnsi="Times"/>
          <w:vertAlign w:val="superscript"/>
          <w:lang w:eastAsia="ja-JP"/>
        </w:rPr>
        <w:t>2+</w:t>
      </w:r>
      <w:r w:rsidR="00A248E3" w:rsidRPr="00A248E3">
        <w:rPr>
          <w:rFonts w:ascii="Times" w:hAnsi="Times"/>
          <w:lang w:eastAsia="ja-JP"/>
        </w:rPr>
        <w:t xml:space="preserve"> channel blockers (e.g., LaCl</w:t>
      </w:r>
      <w:r w:rsidR="00A248E3" w:rsidRPr="00A248E3">
        <w:rPr>
          <w:rFonts w:ascii="Times" w:hAnsi="Times"/>
          <w:vertAlign w:val="subscript"/>
          <w:lang w:eastAsia="ja-JP"/>
        </w:rPr>
        <w:t>3</w:t>
      </w:r>
      <w:r w:rsidR="00A248E3" w:rsidRPr="00A248E3">
        <w:rPr>
          <w:rFonts w:ascii="Times" w:hAnsi="Times"/>
          <w:lang w:eastAsia="ja-JP"/>
        </w:rPr>
        <w:t>) or inhibitors of other potentially key signaling activities</w:t>
      </w:r>
      <w:r w:rsidR="00304B85" w:rsidRPr="00304B85">
        <w:rPr>
          <w:rFonts w:ascii="Times" w:hAnsi="Times"/>
          <w:vertAlign w:val="superscript"/>
          <w:lang w:eastAsia="ja-JP"/>
        </w:rPr>
        <w:t>6</w:t>
      </w:r>
      <w:r w:rsidR="00BF1D1D" w:rsidRPr="00BF1D1D">
        <w:rPr>
          <w:rFonts w:ascii="Times" w:hAnsi="Times"/>
        </w:rPr>
        <w:t>.</w:t>
      </w:r>
    </w:p>
    <w:p w14:paraId="5198657C" w14:textId="77777777" w:rsidR="00BF1D1D" w:rsidRDefault="00BF1D1D">
      <w:pPr>
        <w:rPr>
          <w:rFonts w:ascii="Times" w:hAnsi="Times"/>
        </w:rPr>
      </w:pPr>
    </w:p>
    <w:p w14:paraId="4CEB5C48" w14:textId="015D821F" w:rsidR="00577C98" w:rsidRDefault="003B2B9D">
      <w:pPr>
        <w:rPr>
          <w:rFonts w:ascii="Times" w:hAnsi="Times"/>
        </w:rPr>
      </w:pPr>
      <w:r>
        <w:rPr>
          <w:rFonts w:ascii="Times" w:hAnsi="Times"/>
        </w:rPr>
        <w:t xml:space="preserve">2) </w:t>
      </w:r>
      <w:r w:rsidRPr="003B2B9D">
        <w:rPr>
          <w:rFonts w:ascii="Times" w:hAnsi="Times"/>
          <w:i/>
          <w:iCs/>
        </w:rPr>
        <w:t>I was wondering if this approach can be used to check biotic/ abiotic stress responses in other plant organs?</w:t>
      </w:r>
    </w:p>
    <w:p w14:paraId="59CE43F0" w14:textId="5911355D" w:rsidR="003B2B9D" w:rsidRDefault="003B2B9D">
      <w:pPr>
        <w:rPr>
          <w:rFonts w:ascii="Times" w:hAnsi="Times"/>
        </w:rPr>
      </w:pPr>
    </w:p>
    <w:p w14:paraId="04390F33" w14:textId="749D8519" w:rsidR="003B2B9D" w:rsidRDefault="009072DA" w:rsidP="007D490C">
      <w:pPr>
        <w:ind w:firstLine="720"/>
        <w:rPr>
          <w:rFonts w:ascii="Times" w:hAnsi="Times"/>
        </w:rPr>
      </w:pPr>
      <w:r>
        <w:rPr>
          <w:rFonts w:ascii="Times" w:hAnsi="Times"/>
          <w:lang w:eastAsia="ja-JP"/>
        </w:rPr>
        <w:t xml:space="preserve">We thank the reviewer for a useful comment. </w:t>
      </w:r>
      <w:r w:rsidR="007D490C">
        <w:rPr>
          <w:rFonts w:ascii="Times" w:hAnsi="Times"/>
          <w:lang w:eastAsia="ja-JP"/>
        </w:rPr>
        <w:t>We have described it in Discussion.</w:t>
      </w:r>
    </w:p>
    <w:p w14:paraId="179D3FD5" w14:textId="5A0808B7" w:rsidR="003B2B9D" w:rsidRDefault="003B2B9D">
      <w:pPr>
        <w:rPr>
          <w:rFonts w:ascii="Times" w:hAnsi="Times"/>
        </w:rPr>
      </w:pPr>
    </w:p>
    <w:p w14:paraId="43235156" w14:textId="7ED50848" w:rsidR="006450EB" w:rsidRDefault="004F5A02" w:rsidP="000F5AB8">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023B5B">
        <w:rPr>
          <w:rFonts w:ascii="Times" w:hAnsi="Times"/>
          <w:b/>
          <w:bCs/>
          <w:lang w:eastAsia="ja-JP"/>
        </w:rPr>
        <w:t>10</w:t>
      </w:r>
      <w:r w:rsidRPr="00DC74A0">
        <w:rPr>
          <w:rFonts w:ascii="Times" w:hAnsi="Times"/>
          <w:b/>
          <w:bCs/>
          <w:lang w:eastAsia="ja-JP"/>
        </w:rPr>
        <w:t>:</w:t>
      </w:r>
      <w:r>
        <w:rPr>
          <w:rFonts w:ascii="Times" w:hAnsi="Times"/>
          <w:lang w:eastAsia="ja-JP"/>
        </w:rPr>
        <w:t xml:space="preserve"> </w:t>
      </w:r>
      <w:r w:rsidR="004B7C83" w:rsidRPr="004B7C83">
        <w:rPr>
          <w:rFonts w:ascii="Times" w:hAnsi="Times"/>
          <w:lang w:eastAsia="ja-JP"/>
        </w:rPr>
        <w:t xml:space="preserve">Although we have focused on protocols for </w:t>
      </w:r>
      <w:r w:rsidR="004B7C83" w:rsidRPr="00FC7DED">
        <w:rPr>
          <w:rFonts w:ascii="Times" w:hAnsi="Times"/>
          <w:i/>
          <w:iCs/>
          <w:lang w:eastAsia="ja-JP"/>
        </w:rPr>
        <w:t>Arabidopsis</w:t>
      </w:r>
      <w:r w:rsidR="004B7C83" w:rsidRPr="004B7C83">
        <w:rPr>
          <w:rFonts w:ascii="Times" w:hAnsi="Times"/>
          <w:lang w:eastAsia="ja-JP"/>
        </w:rPr>
        <w:t>, this plant-wide real-time imaging method also provides a robust tool to understand the spatial and temporal characteristics of systemic Ca</w:t>
      </w:r>
      <w:r w:rsidR="004B7C83" w:rsidRPr="00FC7DED">
        <w:rPr>
          <w:rFonts w:ascii="Times" w:hAnsi="Times"/>
          <w:vertAlign w:val="superscript"/>
          <w:lang w:eastAsia="ja-JP"/>
        </w:rPr>
        <w:t>2+</w:t>
      </w:r>
      <w:r w:rsidR="004B7C83" w:rsidRPr="004B7C83">
        <w:rPr>
          <w:rFonts w:ascii="Times" w:hAnsi="Times"/>
          <w:lang w:eastAsia="ja-JP"/>
        </w:rPr>
        <w:t xml:space="preserve"> signaling in both biotic and abiotic stress responses in other plant species such as tobacco</w:t>
      </w:r>
      <w:r w:rsidR="00954D2C" w:rsidRPr="00954D2C">
        <w:rPr>
          <w:rFonts w:ascii="Times" w:hAnsi="Times"/>
          <w:vertAlign w:val="superscript"/>
          <w:lang w:eastAsia="ja-JP"/>
        </w:rPr>
        <w:t>30</w:t>
      </w:r>
      <w:r w:rsidR="000F5AB8" w:rsidRPr="000F5AB8">
        <w:rPr>
          <w:rFonts w:ascii="Times" w:hAnsi="Times"/>
        </w:rPr>
        <w:t>.</w:t>
      </w:r>
    </w:p>
    <w:p w14:paraId="3E7FACD5" w14:textId="3C6CD0B1" w:rsidR="003B2B9D" w:rsidRDefault="003B2B9D">
      <w:pPr>
        <w:rPr>
          <w:rFonts w:ascii="Times" w:hAnsi="Times"/>
        </w:rPr>
      </w:pPr>
    </w:p>
    <w:p w14:paraId="358ED970" w14:textId="5B4285FC" w:rsidR="002846C2" w:rsidRDefault="002846C2">
      <w:pPr>
        <w:rPr>
          <w:rFonts w:ascii="Times" w:hAnsi="Times"/>
        </w:rPr>
      </w:pPr>
      <w:r>
        <w:rPr>
          <w:rFonts w:ascii="Times" w:hAnsi="Times"/>
        </w:rPr>
        <w:t xml:space="preserve">3) </w:t>
      </w:r>
      <w:r w:rsidRPr="002846C2">
        <w:rPr>
          <w:rFonts w:ascii="Times" w:hAnsi="Times"/>
          <w:i/>
          <w:iCs/>
        </w:rPr>
        <w:t xml:space="preserve">While the figure 1 explain which leave to take for the experimentation, few lines in the legend (or in a Note) to better understand how to determine which one is leaf 1 would help: Are you counting down to get to 1, or is it obvious that this leave is the oldest </w:t>
      </w:r>
      <w:proofErr w:type="spellStart"/>
      <w:r w:rsidRPr="002846C2">
        <w:rPr>
          <w:rFonts w:ascii="Times" w:hAnsi="Times"/>
          <w:i/>
          <w:iCs/>
        </w:rPr>
        <w:t>etc</w:t>
      </w:r>
      <w:proofErr w:type="spellEnd"/>
      <w:r w:rsidRPr="002846C2">
        <w:rPr>
          <w:rFonts w:ascii="Times" w:hAnsi="Times"/>
          <w:i/>
          <w:iCs/>
        </w:rPr>
        <w:t>…?</w:t>
      </w:r>
    </w:p>
    <w:p w14:paraId="4F0A4D09" w14:textId="10DA872C" w:rsidR="002846C2" w:rsidRDefault="002846C2">
      <w:pPr>
        <w:rPr>
          <w:rFonts w:ascii="Times" w:hAnsi="Times"/>
          <w:lang w:eastAsia="ja-JP"/>
        </w:rPr>
      </w:pPr>
    </w:p>
    <w:p w14:paraId="2A8057CF" w14:textId="2E9947F8" w:rsidR="005B13BD" w:rsidRDefault="00230F32" w:rsidP="00AE5317">
      <w:pPr>
        <w:ind w:left="720"/>
        <w:rPr>
          <w:rFonts w:ascii="Times" w:hAnsi="Times"/>
        </w:rPr>
      </w:pPr>
      <w:r>
        <w:rPr>
          <w:rFonts w:ascii="Times" w:hAnsi="Times"/>
          <w:lang w:eastAsia="ja-JP"/>
        </w:rPr>
        <w:t>We thank the reviewer for a useful comment.</w:t>
      </w:r>
      <w:r w:rsidR="00507189">
        <w:rPr>
          <w:rFonts w:ascii="Times" w:hAnsi="Times"/>
          <w:lang w:eastAsia="ja-JP"/>
        </w:rPr>
        <w:t xml:space="preserve"> </w:t>
      </w:r>
      <w:r w:rsidR="00573388">
        <w:rPr>
          <w:rFonts w:ascii="Times" w:hAnsi="Times"/>
          <w:lang w:eastAsia="ja-JP"/>
        </w:rPr>
        <w:t xml:space="preserve">We </w:t>
      </w:r>
      <w:r w:rsidR="00F94278">
        <w:rPr>
          <w:rFonts w:ascii="Times" w:hAnsi="Times"/>
          <w:lang w:eastAsia="ja-JP"/>
        </w:rPr>
        <w:t>revised the text and</w:t>
      </w:r>
      <w:r w:rsidR="005B13BD">
        <w:rPr>
          <w:rFonts w:ascii="Times" w:hAnsi="Times"/>
          <w:lang w:eastAsia="ja-JP"/>
        </w:rPr>
        <w:t xml:space="preserve"> </w:t>
      </w:r>
      <w:r w:rsidR="00507189">
        <w:rPr>
          <w:rFonts w:ascii="Times" w:hAnsi="Times"/>
          <w:lang w:eastAsia="ja-JP"/>
        </w:rPr>
        <w:t xml:space="preserve">cited a method paper for </w:t>
      </w:r>
      <w:r w:rsidR="00AE5317">
        <w:rPr>
          <w:rFonts w:ascii="Times" w:hAnsi="Times"/>
          <w:lang w:eastAsia="ja-JP"/>
        </w:rPr>
        <w:t xml:space="preserve">leaf </w:t>
      </w:r>
      <w:r w:rsidR="00507189">
        <w:rPr>
          <w:rFonts w:ascii="Times" w:hAnsi="Times"/>
          <w:lang w:eastAsia="ja-JP"/>
        </w:rPr>
        <w:t xml:space="preserve">numbering </w:t>
      </w:r>
      <w:r w:rsidR="00AE5317">
        <w:rPr>
          <w:rFonts w:ascii="Times" w:hAnsi="Times"/>
          <w:lang w:eastAsia="ja-JP"/>
        </w:rPr>
        <w:t xml:space="preserve">in </w:t>
      </w:r>
      <w:r w:rsidR="00AE5317" w:rsidRPr="00AE5317">
        <w:rPr>
          <w:rFonts w:ascii="Times" w:hAnsi="Times"/>
          <w:i/>
          <w:iCs/>
          <w:lang w:eastAsia="ja-JP"/>
        </w:rPr>
        <w:t>Arabidopsis</w:t>
      </w:r>
      <w:r w:rsidR="00AE5317">
        <w:rPr>
          <w:rFonts w:ascii="Times" w:hAnsi="Times"/>
          <w:lang w:eastAsia="ja-JP"/>
        </w:rPr>
        <w:t xml:space="preserve"> in the Protocol.</w:t>
      </w:r>
    </w:p>
    <w:p w14:paraId="4718DB4B" w14:textId="013732F4" w:rsidR="003B2B9D" w:rsidRDefault="003B2B9D">
      <w:pPr>
        <w:rPr>
          <w:rFonts w:ascii="Times" w:hAnsi="Times"/>
        </w:rPr>
      </w:pPr>
    </w:p>
    <w:p w14:paraId="3DAA77EF" w14:textId="31E15811" w:rsidR="009E670A" w:rsidRDefault="007A16DE" w:rsidP="007A16DE">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FB51F5">
        <w:rPr>
          <w:rFonts w:ascii="Times" w:hAnsi="Times"/>
          <w:b/>
          <w:bCs/>
          <w:lang w:eastAsia="ja-JP"/>
        </w:rPr>
        <w:t>4</w:t>
      </w:r>
      <w:r w:rsidRPr="00DC74A0">
        <w:rPr>
          <w:rFonts w:ascii="Times" w:hAnsi="Times"/>
          <w:b/>
          <w:bCs/>
          <w:lang w:eastAsia="ja-JP"/>
        </w:rPr>
        <w:t>:</w:t>
      </w:r>
      <w:r>
        <w:rPr>
          <w:rFonts w:ascii="Times" w:hAnsi="Times"/>
          <w:b/>
          <w:bCs/>
          <w:lang w:eastAsia="ja-JP"/>
        </w:rPr>
        <w:t xml:space="preserve"> </w:t>
      </w:r>
      <w:r w:rsidR="009E670A" w:rsidRPr="009E670A">
        <w:rPr>
          <w:rFonts w:ascii="Times" w:hAnsi="Times"/>
        </w:rPr>
        <w:t xml:space="preserve">After 2 weeks, count the number of </w:t>
      </w:r>
      <w:r w:rsidR="009E670A" w:rsidRPr="009E670A">
        <w:rPr>
          <w:rFonts w:ascii="Times" w:hAnsi="Times"/>
          <w:i/>
          <w:iCs/>
        </w:rPr>
        <w:t>Arabidopsis</w:t>
      </w:r>
      <w:r w:rsidR="009E670A" w:rsidRPr="009E670A">
        <w:rPr>
          <w:rFonts w:ascii="Times" w:hAnsi="Times"/>
        </w:rPr>
        <w:t xml:space="preserve"> leaves from oldest to youngest</w:t>
      </w:r>
      <w:r w:rsidR="00D93CE4" w:rsidRPr="00D93CE4">
        <w:rPr>
          <w:rFonts w:ascii="Times" w:hAnsi="Times"/>
          <w:vertAlign w:val="superscript"/>
        </w:rPr>
        <w:t>44</w:t>
      </w:r>
      <w:r>
        <w:rPr>
          <w:rFonts w:ascii="Times" w:hAnsi="Times"/>
        </w:rPr>
        <w:t xml:space="preserve"> (</w:t>
      </w:r>
      <w:r w:rsidRPr="007A16DE">
        <w:rPr>
          <w:rFonts w:ascii="Times" w:hAnsi="Times"/>
          <w:b/>
          <w:bCs/>
        </w:rPr>
        <w:t>Figure 1</w:t>
      </w:r>
      <w:r>
        <w:rPr>
          <w:rFonts w:ascii="Times" w:hAnsi="Times"/>
        </w:rPr>
        <w:t>)</w:t>
      </w:r>
      <w:r w:rsidR="00FB51F5">
        <w:rPr>
          <w:rFonts w:ascii="Times" w:hAnsi="Times"/>
        </w:rPr>
        <w:t>.</w:t>
      </w:r>
      <w:r w:rsidR="00D93CE4">
        <w:rPr>
          <w:rFonts w:ascii="Times" w:hAnsi="Times"/>
        </w:rPr>
        <w:t xml:space="preserve"> </w:t>
      </w:r>
      <w:r w:rsidR="00CD1698" w:rsidRPr="00CD1698">
        <w:rPr>
          <w:rFonts w:ascii="Times" w:hAnsi="Times"/>
        </w:rPr>
        <w:t>Wound responses preferentially move from the damaged leaf (n) to leaves numbered n±3 and n±5</w:t>
      </w:r>
      <w:r w:rsidR="00CD1698" w:rsidRPr="00CD1698">
        <w:rPr>
          <w:rFonts w:ascii="Times" w:hAnsi="Times"/>
          <w:vertAlign w:val="superscript"/>
        </w:rPr>
        <w:t>6</w:t>
      </w:r>
      <w:r w:rsidR="00CD1698">
        <w:rPr>
          <w:rFonts w:ascii="Times" w:hAnsi="Times"/>
        </w:rPr>
        <w:t>.</w:t>
      </w:r>
    </w:p>
    <w:p w14:paraId="7FA5C649" w14:textId="3F68E560" w:rsidR="006450EB" w:rsidRDefault="006450EB">
      <w:pPr>
        <w:rPr>
          <w:rFonts w:ascii="Times" w:hAnsi="Times"/>
          <w:lang w:eastAsia="ja-JP"/>
        </w:rPr>
      </w:pPr>
    </w:p>
    <w:p w14:paraId="33982759" w14:textId="288E7A75" w:rsidR="009150D9" w:rsidRDefault="009150D9">
      <w:pPr>
        <w:rPr>
          <w:rFonts w:ascii="Times" w:hAnsi="Times"/>
        </w:rPr>
      </w:pPr>
      <w:r>
        <w:rPr>
          <w:rFonts w:ascii="Times" w:hAnsi="Times"/>
        </w:rPr>
        <w:t xml:space="preserve">4) </w:t>
      </w:r>
      <w:r w:rsidRPr="009150D9">
        <w:rPr>
          <w:rFonts w:ascii="Times" w:hAnsi="Times"/>
          <w:i/>
          <w:iCs/>
        </w:rPr>
        <w:t>Line 150: are you putting your plate vertically or horizontally?</w:t>
      </w:r>
    </w:p>
    <w:p w14:paraId="4291AB5A" w14:textId="6967796E" w:rsidR="009150D9" w:rsidRDefault="009150D9">
      <w:pPr>
        <w:rPr>
          <w:rFonts w:ascii="Times" w:hAnsi="Times"/>
        </w:rPr>
      </w:pPr>
    </w:p>
    <w:p w14:paraId="41AA53B7" w14:textId="0B5A9C91" w:rsidR="009150D9" w:rsidRDefault="009150D9" w:rsidP="009C5FA0">
      <w:pPr>
        <w:ind w:firstLine="720"/>
        <w:rPr>
          <w:rFonts w:ascii="Times" w:hAnsi="Times"/>
          <w:lang w:eastAsia="ja-JP"/>
        </w:rPr>
      </w:pPr>
      <w:r>
        <w:rPr>
          <w:rFonts w:ascii="Times" w:hAnsi="Times" w:hint="eastAsia"/>
          <w:lang w:eastAsia="ja-JP"/>
        </w:rPr>
        <w:t>W</w:t>
      </w:r>
      <w:r>
        <w:rPr>
          <w:rFonts w:ascii="Times" w:hAnsi="Times"/>
          <w:lang w:eastAsia="ja-JP"/>
        </w:rPr>
        <w:t xml:space="preserve">e edited the text in Protocol. </w:t>
      </w:r>
    </w:p>
    <w:p w14:paraId="52ACCB0E" w14:textId="49F6CB8D" w:rsidR="009150D9" w:rsidRDefault="009150D9">
      <w:pPr>
        <w:rPr>
          <w:rFonts w:ascii="Times" w:hAnsi="Times"/>
          <w:lang w:eastAsia="ja-JP"/>
        </w:rPr>
      </w:pPr>
    </w:p>
    <w:p w14:paraId="1BEBB68B" w14:textId="00E380EC" w:rsidR="009150D9" w:rsidRDefault="009C5FA0" w:rsidP="009C5FA0">
      <w:pPr>
        <w:ind w:left="720"/>
        <w:rPr>
          <w:rFonts w:ascii="Times" w:hAnsi="Times"/>
          <w:lang w:eastAsia="ja-JP"/>
        </w:rPr>
      </w:pPr>
      <w:r w:rsidRPr="00DC74A0">
        <w:rPr>
          <w:rFonts w:ascii="Times" w:hAnsi="Times" w:hint="eastAsia"/>
          <w:b/>
          <w:bCs/>
          <w:lang w:eastAsia="ja-JP"/>
        </w:rPr>
        <w:t>R</w:t>
      </w:r>
      <w:r w:rsidRPr="00DC74A0">
        <w:rPr>
          <w:rFonts w:ascii="Times" w:hAnsi="Times"/>
          <w:b/>
          <w:bCs/>
          <w:lang w:eastAsia="ja-JP"/>
        </w:rPr>
        <w:t>evised main text: Page 4:</w:t>
      </w:r>
      <w:r>
        <w:rPr>
          <w:rFonts w:ascii="Times" w:hAnsi="Times"/>
          <w:lang w:eastAsia="ja-JP"/>
        </w:rPr>
        <w:t xml:space="preserve"> </w:t>
      </w:r>
      <w:r w:rsidR="00A318B6" w:rsidRPr="00A318B6">
        <w:rPr>
          <w:rFonts w:ascii="Times" w:hAnsi="Times"/>
          <w:lang w:eastAsia="ja-JP"/>
        </w:rPr>
        <w:t xml:space="preserve">3. After incubation in darkness at 4°C for 2 days, place the plates horizontally at 22°C in a growth chamber under continuous light (90–100 </w:t>
      </w:r>
      <w:proofErr w:type="spellStart"/>
      <w:r w:rsidR="00A318B6" w:rsidRPr="00A318B6">
        <w:rPr>
          <w:rFonts w:ascii="Times" w:hAnsi="Times"/>
          <w:lang w:eastAsia="ja-JP"/>
        </w:rPr>
        <w:t>μmol</w:t>
      </w:r>
      <w:proofErr w:type="spellEnd"/>
      <w:r w:rsidR="00A318B6" w:rsidRPr="00A318B6">
        <w:rPr>
          <w:rFonts w:ascii="Times" w:hAnsi="Times"/>
          <w:lang w:eastAsia="ja-JP"/>
        </w:rPr>
        <w:t xml:space="preserve"> m</w:t>
      </w:r>
      <w:r w:rsidR="00A318B6" w:rsidRPr="00A318B6">
        <w:rPr>
          <w:rFonts w:ascii="Times" w:hAnsi="Times"/>
          <w:vertAlign w:val="superscript"/>
          <w:lang w:eastAsia="ja-JP"/>
        </w:rPr>
        <w:t>−2</w:t>
      </w:r>
      <w:r w:rsidR="00A318B6" w:rsidRPr="00A318B6">
        <w:rPr>
          <w:rFonts w:ascii="Times" w:hAnsi="Times"/>
          <w:lang w:eastAsia="ja-JP"/>
        </w:rPr>
        <w:t xml:space="preserve"> s</w:t>
      </w:r>
      <w:r w:rsidR="00A318B6" w:rsidRPr="00A318B6">
        <w:rPr>
          <w:rFonts w:ascii="Times" w:hAnsi="Times"/>
          <w:vertAlign w:val="superscript"/>
          <w:lang w:eastAsia="ja-JP"/>
        </w:rPr>
        <w:t>−1</w:t>
      </w:r>
      <w:r w:rsidR="00A318B6" w:rsidRPr="00A318B6">
        <w:rPr>
          <w:rFonts w:ascii="Times" w:hAnsi="Times"/>
          <w:lang w:eastAsia="ja-JP"/>
        </w:rPr>
        <w:t>) for approximately 2 weeks before use.</w:t>
      </w:r>
    </w:p>
    <w:p w14:paraId="2D4A0294" w14:textId="3B753EA7" w:rsidR="009150D9" w:rsidRDefault="009150D9">
      <w:pPr>
        <w:rPr>
          <w:rFonts w:ascii="Times" w:hAnsi="Times"/>
          <w:lang w:eastAsia="ja-JP"/>
        </w:rPr>
      </w:pPr>
    </w:p>
    <w:p w14:paraId="6024CEAE" w14:textId="7F19E37E" w:rsidR="007C27BC" w:rsidRDefault="007C27BC">
      <w:pPr>
        <w:rPr>
          <w:rFonts w:ascii="Times" w:hAnsi="Times"/>
          <w:lang w:eastAsia="ja-JP"/>
        </w:rPr>
      </w:pPr>
    </w:p>
    <w:p w14:paraId="1F394366" w14:textId="2A69D43C" w:rsidR="007C27BC" w:rsidRDefault="007C27BC">
      <w:pPr>
        <w:rPr>
          <w:rFonts w:ascii="Times" w:hAnsi="Times"/>
          <w:lang w:eastAsia="ja-JP"/>
        </w:rPr>
      </w:pPr>
    </w:p>
    <w:p w14:paraId="38FFBA98" w14:textId="45A626EB" w:rsidR="00DA7787" w:rsidRDefault="00DA7787">
      <w:pPr>
        <w:rPr>
          <w:rFonts w:ascii="Times" w:hAnsi="Times"/>
          <w:lang w:eastAsia="ja-JP"/>
        </w:rPr>
      </w:pPr>
    </w:p>
    <w:p w14:paraId="122FED13" w14:textId="77777777" w:rsidR="00DA7787" w:rsidRDefault="00DA7787">
      <w:pPr>
        <w:rPr>
          <w:rFonts w:ascii="Times" w:hAnsi="Times"/>
          <w:lang w:eastAsia="ja-JP"/>
        </w:rPr>
      </w:pPr>
    </w:p>
    <w:p w14:paraId="003FF2B0" w14:textId="39535074" w:rsidR="009C5FA0" w:rsidRPr="007D3BF0" w:rsidRDefault="009C5FA0" w:rsidP="009C5FA0">
      <w:pPr>
        <w:rPr>
          <w:rFonts w:ascii="Times New Roman" w:hAnsi="Times New Roman" w:cs="Times New Roman"/>
          <w:b/>
          <w:sz w:val="28"/>
          <w:szCs w:val="28"/>
        </w:rPr>
      </w:pPr>
      <w:r>
        <w:rPr>
          <w:rFonts w:ascii="Times New Roman" w:hAnsi="Times New Roman" w:cs="Times New Roman"/>
          <w:b/>
          <w:sz w:val="28"/>
          <w:szCs w:val="28"/>
        </w:rPr>
        <w:lastRenderedPageBreak/>
        <w:t>Reviewer #2</w:t>
      </w:r>
      <w:r w:rsidRPr="007D3BF0">
        <w:rPr>
          <w:rFonts w:ascii="Times New Roman" w:hAnsi="Times New Roman" w:cs="Times New Roman"/>
          <w:b/>
          <w:sz w:val="28"/>
          <w:szCs w:val="28"/>
        </w:rPr>
        <w:t>:</w:t>
      </w:r>
    </w:p>
    <w:p w14:paraId="5491ECCF" w14:textId="7D3692A5" w:rsidR="009C5FA0" w:rsidRDefault="009C5FA0">
      <w:pPr>
        <w:rPr>
          <w:rFonts w:ascii="Times" w:hAnsi="Times"/>
          <w:lang w:eastAsia="ja-JP"/>
        </w:rPr>
      </w:pPr>
    </w:p>
    <w:p w14:paraId="47EF4659" w14:textId="6CE58AD0" w:rsidR="00BE5676" w:rsidRPr="00BE5676" w:rsidRDefault="00BE5676" w:rsidP="00BE5676">
      <w:pPr>
        <w:rPr>
          <w:rFonts w:ascii="Times" w:hAnsi="Times"/>
          <w:lang w:eastAsia="ja-JP"/>
        </w:rPr>
      </w:pPr>
      <w:r>
        <w:rPr>
          <w:rFonts w:ascii="Times" w:hAnsi="Times"/>
          <w:lang w:eastAsia="ja-JP"/>
        </w:rPr>
        <w:t xml:space="preserve">1) </w:t>
      </w:r>
      <w:r w:rsidRPr="00BE5676">
        <w:rPr>
          <w:rFonts w:ascii="Times" w:hAnsi="Times"/>
          <w:i/>
          <w:iCs/>
          <w:lang w:eastAsia="ja-JP"/>
        </w:rPr>
        <w:t>L.145. how many seeds are sowed per plate? The authors may indicate this.</w:t>
      </w:r>
    </w:p>
    <w:p w14:paraId="722C928E" w14:textId="75B4AB82" w:rsidR="00BE5676" w:rsidRDefault="00BE5676" w:rsidP="00BE5676">
      <w:pPr>
        <w:rPr>
          <w:rFonts w:ascii="Times" w:hAnsi="Times"/>
          <w:lang w:eastAsia="ja-JP"/>
        </w:rPr>
      </w:pPr>
    </w:p>
    <w:p w14:paraId="2F24A37F" w14:textId="7768B2B6" w:rsidR="002C1C6F" w:rsidRDefault="002C1C6F" w:rsidP="002C1C6F">
      <w:pPr>
        <w:ind w:firstLine="720"/>
        <w:rPr>
          <w:rFonts w:ascii="Times" w:hAnsi="Times"/>
          <w:lang w:eastAsia="ja-JP"/>
        </w:rPr>
      </w:pPr>
      <w:r>
        <w:rPr>
          <w:rFonts w:ascii="Times" w:hAnsi="Times"/>
          <w:lang w:eastAsia="ja-JP"/>
        </w:rPr>
        <w:t>We edited the text in Protocol.</w:t>
      </w:r>
    </w:p>
    <w:p w14:paraId="5CEF1003" w14:textId="77777777" w:rsidR="002C1C6F" w:rsidRDefault="002C1C6F" w:rsidP="00BE5676">
      <w:pPr>
        <w:rPr>
          <w:rFonts w:ascii="Times" w:hAnsi="Times"/>
          <w:lang w:eastAsia="ja-JP"/>
        </w:rPr>
      </w:pPr>
    </w:p>
    <w:p w14:paraId="5DBD7810" w14:textId="50C3596A" w:rsidR="00BE5676" w:rsidRPr="002C1C6F" w:rsidRDefault="002C1C6F" w:rsidP="002C1C6F">
      <w:pPr>
        <w:ind w:left="720"/>
        <w:rPr>
          <w:rFonts w:ascii="Times" w:hAnsi="Times"/>
          <w:lang w:eastAsia="ja-JP"/>
        </w:rPr>
      </w:pPr>
      <w:r w:rsidRPr="00DC74A0">
        <w:rPr>
          <w:rFonts w:ascii="Times" w:hAnsi="Times" w:hint="eastAsia"/>
          <w:b/>
          <w:bCs/>
          <w:lang w:eastAsia="ja-JP"/>
        </w:rPr>
        <w:t>R</w:t>
      </w:r>
      <w:r w:rsidRPr="00DC74A0">
        <w:rPr>
          <w:rFonts w:ascii="Times" w:hAnsi="Times"/>
          <w:b/>
          <w:bCs/>
          <w:lang w:eastAsia="ja-JP"/>
        </w:rPr>
        <w:t>evised main text: Page 4:</w:t>
      </w:r>
      <w:r>
        <w:rPr>
          <w:rFonts w:ascii="Times" w:hAnsi="Times"/>
          <w:lang w:eastAsia="ja-JP"/>
        </w:rPr>
        <w:t xml:space="preserve"> </w:t>
      </w:r>
      <w:r w:rsidR="00251833" w:rsidRPr="002C1C6F">
        <w:rPr>
          <w:rFonts w:ascii="Times" w:hAnsi="Times"/>
          <w:lang w:eastAsia="ja-JP"/>
        </w:rPr>
        <w:t>2</w:t>
      </w:r>
      <w:r w:rsidR="00251833">
        <w:rPr>
          <w:rFonts w:ascii="Times" w:hAnsi="Times"/>
          <w:lang w:eastAsia="ja-JP"/>
        </w:rPr>
        <w:t xml:space="preserve">. </w:t>
      </w:r>
      <w:r w:rsidR="00251833" w:rsidRPr="00251833">
        <w:rPr>
          <w:rFonts w:ascii="Times" w:hAnsi="Times"/>
          <w:lang w:eastAsia="ja-JP"/>
        </w:rPr>
        <w:t xml:space="preserve">In a sterile hood, sow 13 surface-sterilized seeds on a 10 cm square plastic Petri dish filled with 30 mL sterile (autoclaved) </w:t>
      </w:r>
      <w:proofErr w:type="spellStart"/>
      <w:r w:rsidR="00251833" w:rsidRPr="00251833">
        <w:rPr>
          <w:rFonts w:ascii="Times" w:hAnsi="Times"/>
          <w:lang w:eastAsia="ja-JP"/>
        </w:rPr>
        <w:t>Murashige</w:t>
      </w:r>
      <w:proofErr w:type="spellEnd"/>
      <w:r w:rsidR="00251833" w:rsidRPr="00251833">
        <w:rPr>
          <w:rFonts w:ascii="Times" w:hAnsi="Times"/>
          <w:lang w:eastAsia="ja-JP"/>
        </w:rPr>
        <w:t xml:space="preserve"> and Skoog (MS) medium [1x MS salts, 1% (w/v) sucrose, 0.01% (w/v) myoinositol, 0.05% (w/v) MES, and 0.5% (w/v) </w:t>
      </w:r>
      <w:proofErr w:type="spellStart"/>
      <w:r w:rsidR="00251833" w:rsidRPr="00251833">
        <w:rPr>
          <w:rFonts w:ascii="Times" w:hAnsi="Times"/>
          <w:lang w:eastAsia="ja-JP"/>
        </w:rPr>
        <w:t>gellan</w:t>
      </w:r>
      <w:proofErr w:type="spellEnd"/>
      <w:r w:rsidR="00251833" w:rsidRPr="00251833">
        <w:rPr>
          <w:rFonts w:ascii="Times" w:hAnsi="Times"/>
          <w:lang w:eastAsia="ja-JP"/>
        </w:rPr>
        <w:t xml:space="preserve"> gum; pH 5.7 adjusted with 1N KOH]. </w:t>
      </w:r>
    </w:p>
    <w:p w14:paraId="0AF4056B" w14:textId="77777777" w:rsidR="002C1C6F" w:rsidRDefault="002C1C6F" w:rsidP="00BE5676">
      <w:pPr>
        <w:rPr>
          <w:rFonts w:ascii="Times" w:hAnsi="Times"/>
          <w:lang w:eastAsia="ja-JP"/>
        </w:rPr>
      </w:pPr>
    </w:p>
    <w:p w14:paraId="416AA9C9" w14:textId="5F5CCE0D" w:rsidR="00BE5676" w:rsidRPr="00BE5676" w:rsidRDefault="00BE5676" w:rsidP="00BE5676">
      <w:pPr>
        <w:rPr>
          <w:rFonts w:ascii="Times" w:hAnsi="Times"/>
          <w:lang w:eastAsia="ja-JP"/>
        </w:rPr>
      </w:pPr>
      <w:r>
        <w:rPr>
          <w:rFonts w:ascii="Times" w:hAnsi="Times"/>
          <w:lang w:eastAsia="ja-JP"/>
        </w:rPr>
        <w:t xml:space="preserve">2) </w:t>
      </w:r>
      <w:r w:rsidRPr="00BE5676">
        <w:rPr>
          <w:rFonts w:ascii="Times" w:hAnsi="Times"/>
          <w:i/>
          <w:iCs/>
          <w:lang w:eastAsia="ja-JP"/>
        </w:rPr>
        <w:t>L.171 step 3. Are the plants kept in the dark or under light? Please clarify.</w:t>
      </w:r>
    </w:p>
    <w:p w14:paraId="38E372CB" w14:textId="51C32472" w:rsidR="00BE5676" w:rsidRDefault="00BE5676" w:rsidP="00BE5676">
      <w:pPr>
        <w:rPr>
          <w:rFonts w:ascii="Times" w:hAnsi="Times"/>
          <w:lang w:eastAsia="ja-JP"/>
        </w:rPr>
      </w:pPr>
    </w:p>
    <w:p w14:paraId="4659FCE2" w14:textId="3FF1CC25" w:rsidR="008C0D77" w:rsidRPr="008C0D77" w:rsidRDefault="008C0D77" w:rsidP="008C0D77">
      <w:pPr>
        <w:ind w:firstLine="720"/>
        <w:rPr>
          <w:rFonts w:ascii="Times" w:hAnsi="Times"/>
          <w:lang w:eastAsia="ja-JP"/>
        </w:rPr>
      </w:pPr>
      <w:r>
        <w:rPr>
          <w:rFonts w:ascii="Times" w:hAnsi="Times"/>
          <w:lang w:eastAsia="ja-JP"/>
        </w:rPr>
        <w:t>We edited the text in Protocol.</w:t>
      </w:r>
    </w:p>
    <w:p w14:paraId="1C05EF35" w14:textId="2AB672A3" w:rsidR="008C0D77" w:rsidRDefault="008C0D77" w:rsidP="00BE5676">
      <w:pPr>
        <w:rPr>
          <w:rFonts w:ascii="Times" w:hAnsi="Times"/>
          <w:lang w:eastAsia="ja-JP"/>
        </w:rPr>
      </w:pPr>
    </w:p>
    <w:p w14:paraId="34589B67" w14:textId="102FADAF" w:rsidR="008C0D77" w:rsidRPr="008C0D77" w:rsidRDefault="008C0D77" w:rsidP="008C0D77">
      <w:pPr>
        <w:ind w:left="720"/>
        <w:rPr>
          <w:rFonts w:ascii="Times" w:hAnsi="Times"/>
          <w:lang w:eastAsia="ja-JP"/>
        </w:rPr>
      </w:pPr>
      <w:r w:rsidRPr="00DC74A0">
        <w:rPr>
          <w:rFonts w:ascii="Times" w:hAnsi="Times" w:hint="eastAsia"/>
          <w:b/>
          <w:bCs/>
          <w:lang w:eastAsia="ja-JP"/>
        </w:rPr>
        <w:t>R</w:t>
      </w:r>
      <w:r w:rsidRPr="00DC74A0">
        <w:rPr>
          <w:rFonts w:ascii="Times" w:hAnsi="Times"/>
          <w:b/>
          <w:bCs/>
          <w:lang w:eastAsia="ja-JP"/>
        </w:rPr>
        <w:t xml:space="preserve">evised main text: Page </w:t>
      </w:r>
      <w:r w:rsidR="00E952DB">
        <w:rPr>
          <w:rFonts w:ascii="Times" w:hAnsi="Times"/>
          <w:b/>
          <w:bCs/>
          <w:lang w:eastAsia="ja-JP"/>
        </w:rPr>
        <w:t>5</w:t>
      </w:r>
      <w:r w:rsidRPr="00DC74A0">
        <w:rPr>
          <w:rFonts w:ascii="Times" w:hAnsi="Times"/>
          <w:b/>
          <w:bCs/>
          <w:lang w:eastAsia="ja-JP"/>
        </w:rPr>
        <w:t>:</w:t>
      </w:r>
      <w:r>
        <w:rPr>
          <w:rFonts w:ascii="Times" w:hAnsi="Times"/>
          <w:lang w:eastAsia="ja-JP"/>
        </w:rPr>
        <w:t xml:space="preserve"> </w:t>
      </w:r>
      <w:r w:rsidRPr="008C0D77">
        <w:rPr>
          <w:rFonts w:ascii="Times" w:hAnsi="Times"/>
          <w:lang w:eastAsia="ja-JP"/>
        </w:rPr>
        <w:t>3. Check the fluorescence signal from the plant and then wait for approximately 30 min in the dark until plants are adapted to the new environmental conditions.</w:t>
      </w:r>
    </w:p>
    <w:p w14:paraId="36A9F03D" w14:textId="77777777" w:rsidR="00BE5676" w:rsidRDefault="00BE5676" w:rsidP="00BE5676">
      <w:pPr>
        <w:rPr>
          <w:rFonts w:ascii="Times" w:hAnsi="Times"/>
          <w:lang w:eastAsia="ja-JP"/>
        </w:rPr>
      </w:pPr>
    </w:p>
    <w:p w14:paraId="31A4AECA" w14:textId="1DFFC5E6" w:rsidR="009C5FA0" w:rsidRPr="00BE5676" w:rsidRDefault="00BE5676" w:rsidP="00BE5676">
      <w:pPr>
        <w:rPr>
          <w:rFonts w:ascii="Times" w:hAnsi="Times"/>
          <w:i/>
          <w:iCs/>
          <w:lang w:eastAsia="ja-JP"/>
        </w:rPr>
      </w:pPr>
      <w:r>
        <w:rPr>
          <w:rFonts w:ascii="Times" w:hAnsi="Times"/>
          <w:lang w:eastAsia="ja-JP"/>
        </w:rPr>
        <w:t>3)</w:t>
      </w:r>
      <w:r w:rsidRPr="00BE5676">
        <w:rPr>
          <w:rFonts w:ascii="Times" w:hAnsi="Times"/>
          <w:i/>
          <w:iCs/>
          <w:lang w:eastAsia="ja-JP"/>
        </w:rPr>
        <w:t xml:space="preserve"> L.265. Leaf5 is not mentioned. Is it because that there is no signal observed in L5 or L5 is not shown in the figure so that it is not mentioned?</w:t>
      </w:r>
    </w:p>
    <w:p w14:paraId="57F383D1" w14:textId="3072175F" w:rsidR="006450EB" w:rsidRDefault="006450EB">
      <w:pPr>
        <w:rPr>
          <w:rFonts w:ascii="Times" w:hAnsi="Times"/>
        </w:rPr>
      </w:pPr>
    </w:p>
    <w:p w14:paraId="23F76EBB" w14:textId="03D131BE" w:rsidR="00BE5676" w:rsidRDefault="00A01250" w:rsidP="002924FE">
      <w:pPr>
        <w:ind w:left="720"/>
        <w:rPr>
          <w:rFonts w:ascii="Times" w:hAnsi="Times"/>
          <w:lang w:eastAsia="ja-JP"/>
        </w:rPr>
      </w:pPr>
      <w:r>
        <w:rPr>
          <w:rFonts w:ascii="Times" w:hAnsi="Times"/>
          <w:lang w:eastAsia="ja-JP"/>
        </w:rPr>
        <w:t xml:space="preserve">We did not mention about L5 in the manuscript because L5 is not </w:t>
      </w:r>
      <w:r w:rsidR="00A62EB7">
        <w:rPr>
          <w:rFonts w:ascii="Times" w:hAnsi="Times"/>
          <w:lang w:eastAsia="ja-JP"/>
        </w:rPr>
        <w:t>focused</w:t>
      </w:r>
      <w:r>
        <w:rPr>
          <w:rFonts w:ascii="Times" w:hAnsi="Times"/>
          <w:lang w:eastAsia="ja-JP"/>
        </w:rPr>
        <w:t xml:space="preserve"> </w:t>
      </w:r>
      <w:r w:rsidR="00B24273">
        <w:rPr>
          <w:rFonts w:ascii="Times" w:hAnsi="Times"/>
          <w:lang w:eastAsia="ja-JP"/>
        </w:rPr>
        <w:t xml:space="preserve">on </w:t>
      </w:r>
      <w:r>
        <w:rPr>
          <w:rFonts w:ascii="Times" w:hAnsi="Times"/>
          <w:lang w:eastAsia="ja-JP"/>
        </w:rPr>
        <w:t>in Figure 5.</w:t>
      </w:r>
      <w:r w:rsidR="00B24273">
        <w:rPr>
          <w:rFonts w:ascii="Times" w:hAnsi="Times"/>
          <w:lang w:eastAsia="ja-JP"/>
        </w:rPr>
        <w:t xml:space="preserve"> Note that</w:t>
      </w:r>
      <w:r w:rsidR="006241BA">
        <w:rPr>
          <w:rFonts w:ascii="Times" w:hAnsi="Times"/>
          <w:lang w:eastAsia="ja-JP"/>
        </w:rPr>
        <w:t xml:space="preserve">, as the reviewer pointed out, L5 is not shown because </w:t>
      </w:r>
      <w:r w:rsidR="000178B5">
        <w:rPr>
          <w:rFonts w:ascii="Times" w:hAnsi="Times"/>
          <w:lang w:eastAsia="ja-JP"/>
        </w:rPr>
        <w:t>L2 and L5 (non-target leaves) show no Ca</w:t>
      </w:r>
      <w:r w:rsidR="000178B5" w:rsidRPr="000178B5">
        <w:rPr>
          <w:rFonts w:ascii="Times" w:hAnsi="Times"/>
          <w:vertAlign w:val="superscript"/>
          <w:lang w:eastAsia="ja-JP"/>
        </w:rPr>
        <w:t>2+</w:t>
      </w:r>
      <w:r w:rsidR="000178B5">
        <w:rPr>
          <w:rFonts w:ascii="Times" w:hAnsi="Times"/>
          <w:lang w:eastAsia="ja-JP"/>
        </w:rPr>
        <w:t xml:space="preserve"> signal in this case.</w:t>
      </w:r>
    </w:p>
    <w:p w14:paraId="6C359D42" w14:textId="77777777" w:rsidR="00BE5676" w:rsidRDefault="00BE5676">
      <w:pPr>
        <w:rPr>
          <w:rFonts w:ascii="Times" w:hAnsi="Times"/>
        </w:rPr>
      </w:pPr>
    </w:p>
    <w:p w14:paraId="08255044" w14:textId="77777777" w:rsidR="008076AB" w:rsidRDefault="002024F1" w:rsidP="002024F1">
      <w:pPr>
        <w:rPr>
          <w:rFonts w:ascii="Times" w:hAnsi="Times"/>
        </w:rPr>
      </w:pPr>
      <w:r>
        <w:rPr>
          <w:rFonts w:ascii="Times" w:hAnsi="Times"/>
        </w:rPr>
        <w:t xml:space="preserve">4) </w:t>
      </w:r>
      <w:r w:rsidR="008076AB" w:rsidRPr="008076AB">
        <w:rPr>
          <w:rFonts w:ascii="Times" w:hAnsi="Times"/>
          <w:i/>
          <w:iCs/>
        </w:rPr>
        <w:t>There are some grammatical errors and labeling mistakes as indicated in below.</w:t>
      </w:r>
      <w:r w:rsidR="008076AB">
        <w:rPr>
          <w:rFonts w:ascii="Times" w:hAnsi="Times"/>
        </w:rPr>
        <w:t xml:space="preserve"> </w:t>
      </w:r>
    </w:p>
    <w:p w14:paraId="32DA937F" w14:textId="05E39DB1" w:rsidR="002024F1" w:rsidRPr="008076AB" w:rsidRDefault="002024F1" w:rsidP="008076AB">
      <w:pPr>
        <w:ind w:firstLine="240"/>
        <w:rPr>
          <w:rFonts w:ascii="Times" w:hAnsi="Times"/>
          <w:i/>
          <w:iCs/>
        </w:rPr>
      </w:pPr>
      <w:r w:rsidRPr="008076AB">
        <w:rPr>
          <w:rFonts w:ascii="Times" w:hAnsi="Times"/>
          <w:i/>
          <w:iCs/>
        </w:rPr>
        <w:t>L.61 modulation of....</w:t>
      </w:r>
    </w:p>
    <w:p w14:paraId="06593F3D" w14:textId="77777777" w:rsidR="002024F1" w:rsidRPr="008076AB" w:rsidRDefault="002024F1" w:rsidP="002024F1">
      <w:pPr>
        <w:ind w:firstLineChars="100" w:firstLine="240"/>
        <w:rPr>
          <w:rFonts w:ascii="Times" w:hAnsi="Times"/>
          <w:i/>
          <w:iCs/>
        </w:rPr>
      </w:pPr>
      <w:r w:rsidRPr="008076AB">
        <w:rPr>
          <w:rFonts w:ascii="Times" w:hAnsi="Times"/>
          <w:i/>
          <w:iCs/>
        </w:rPr>
        <w:t>L.290 ROS and Ca</w:t>
      </w:r>
      <w:r w:rsidRPr="008076AB">
        <w:rPr>
          <w:rFonts w:ascii="Times" w:hAnsi="Times"/>
          <w:i/>
          <w:iCs/>
          <w:vertAlign w:val="superscript"/>
        </w:rPr>
        <w:t>2+</w:t>
      </w:r>
      <w:r w:rsidRPr="008076AB">
        <w:rPr>
          <w:rFonts w:ascii="Times" w:hAnsi="Times"/>
          <w:i/>
          <w:iCs/>
        </w:rPr>
        <w:t>.</w:t>
      </w:r>
    </w:p>
    <w:p w14:paraId="28DBC14E" w14:textId="77777777" w:rsidR="002024F1" w:rsidRPr="008076AB" w:rsidRDefault="002024F1" w:rsidP="002024F1">
      <w:pPr>
        <w:ind w:left="240"/>
        <w:rPr>
          <w:rFonts w:ascii="Times" w:hAnsi="Times"/>
          <w:i/>
          <w:iCs/>
        </w:rPr>
      </w:pPr>
      <w:r w:rsidRPr="008076AB">
        <w:rPr>
          <w:rFonts w:ascii="Times" w:hAnsi="Times"/>
          <w:i/>
          <w:iCs/>
        </w:rPr>
        <w:t>L.269-270. The description of the colors of the ROIs are opposite to what is shown in figure 6 that ROI1 is blue and ROI2 is pink. Please correct.</w:t>
      </w:r>
    </w:p>
    <w:p w14:paraId="76EB6626" w14:textId="29611E38" w:rsidR="0067596B" w:rsidRPr="008076AB" w:rsidRDefault="002024F1" w:rsidP="002024F1">
      <w:pPr>
        <w:ind w:left="240"/>
        <w:rPr>
          <w:rFonts w:ascii="Times" w:hAnsi="Times"/>
          <w:i/>
          <w:iCs/>
        </w:rPr>
      </w:pPr>
      <w:r w:rsidRPr="008076AB">
        <w:rPr>
          <w:rFonts w:ascii="Times" w:hAnsi="Times"/>
          <w:i/>
          <w:iCs/>
        </w:rPr>
        <w:t>L.272. The distance mentioned earlier is 2.7mm in L.235 but it is 2.5mm here. Which one is correct?</w:t>
      </w:r>
    </w:p>
    <w:p w14:paraId="0DD101DE" w14:textId="26416BFB" w:rsidR="002024F1" w:rsidRDefault="002024F1" w:rsidP="002024F1">
      <w:pPr>
        <w:rPr>
          <w:rFonts w:ascii="Times" w:hAnsi="Times"/>
        </w:rPr>
      </w:pPr>
    </w:p>
    <w:p w14:paraId="24B6C5FC" w14:textId="4424FBBB" w:rsidR="008943A4" w:rsidRDefault="001F6F51" w:rsidP="008943A4">
      <w:pPr>
        <w:ind w:left="720"/>
        <w:rPr>
          <w:rFonts w:ascii="Times" w:hAnsi="Times"/>
          <w:lang w:eastAsia="ja-JP"/>
        </w:rPr>
      </w:pPr>
      <w:r>
        <w:rPr>
          <w:rFonts w:ascii="Times" w:hAnsi="Times" w:hint="eastAsia"/>
          <w:lang w:eastAsia="ja-JP"/>
        </w:rPr>
        <w:t>W</w:t>
      </w:r>
      <w:r>
        <w:rPr>
          <w:rFonts w:ascii="Times" w:hAnsi="Times"/>
          <w:lang w:eastAsia="ja-JP"/>
        </w:rPr>
        <w:t xml:space="preserve">e apologize </w:t>
      </w:r>
      <w:r w:rsidR="006946F2">
        <w:rPr>
          <w:rFonts w:ascii="Times" w:hAnsi="Times"/>
          <w:lang w:eastAsia="ja-JP"/>
        </w:rPr>
        <w:t>for the oversight</w:t>
      </w:r>
      <w:r w:rsidR="00947081">
        <w:rPr>
          <w:rFonts w:ascii="Times" w:hAnsi="Times"/>
          <w:lang w:eastAsia="ja-JP"/>
        </w:rPr>
        <w:t>s</w:t>
      </w:r>
      <w:r w:rsidR="006946F2">
        <w:rPr>
          <w:rFonts w:ascii="Times" w:hAnsi="Times"/>
          <w:lang w:eastAsia="ja-JP"/>
        </w:rPr>
        <w:t>.</w:t>
      </w:r>
      <w:r w:rsidR="004635D8">
        <w:rPr>
          <w:rFonts w:ascii="Times" w:hAnsi="Times"/>
          <w:lang w:eastAsia="ja-JP"/>
        </w:rPr>
        <w:t xml:space="preserve"> We have revised the main text.</w:t>
      </w:r>
      <w:r w:rsidR="008943A4">
        <w:rPr>
          <w:rFonts w:ascii="Times" w:hAnsi="Times"/>
          <w:lang w:eastAsia="ja-JP"/>
        </w:rPr>
        <w:t xml:space="preserve"> Regarding the labeling mistake in L61, we removed the </w:t>
      </w:r>
      <w:r w:rsidR="00C6095E">
        <w:rPr>
          <w:rFonts w:ascii="Times" w:hAnsi="Times"/>
          <w:lang w:eastAsia="ja-JP"/>
        </w:rPr>
        <w:t xml:space="preserve">corresponding </w:t>
      </w:r>
      <w:r w:rsidR="008943A4">
        <w:rPr>
          <w:rFonts w:ascii="Times" w:hAnsi="Times"/>
          <w:lang w:eastAsia="ja-JP"/>
        </w:rPr>
        <w:t>sentence to shorten the manuscript.</w:t>
      </w:r>
    </w:p>
    <w:p w14:paraId="6D2DC698" w14:textId="52CA76C2" w:rsidR="002024F1" w:rsidRDefault="002024F1" w:rsidP="002024F1">
      <w:pPr>
        <w:rPr>
          <w:rFonts w:ascii="Times" w:hAnsi="Times"/>
        </w:rPr>
      </w:pPr>
    </w:p>
    <w:p w14:paraId="3C3AD448" w14:textId="4E943DDF" w:rsidR="004635D8" w:rsidRDefault="006F0F74" w:rsidP="006F0F74">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846114">
        <w:rPr>
          <w:rFonts w:ascii="Times" w:hAnsi="Times"/>
          <w:b/>
          <w:bCs/>
          <w:lang w:eastAsia="ja-JP"/>
        </w:rPr>
        <w:t>8</w:t>
      </w:r>
      <w:r w:rsidRPr="00DC74A0">
        <w:rPr>
          <w:rFonts w:ascii="Times" w:hAnsi="Times"/>
          <w:b/>
          <w:bCs/>
          <w:lang w:eastAsia="ja-JP"/>
        </w:rPr>
        <w:t>:</w:t>
      </w:r>
      <w:r>
        <w:rPr>
          <w:rFonts w:ascii="Times" w:hAnsi="Times"/>
          <w:b/>
          <w:bCs/>
          <w:lang w:eastAsia="ja-JP"/>
        </w:rPr>
        <w:t xml:space="preserve"> </w:t>
      </w:r>
      <w:r w:rsidRPr="006F0F74">
        <w:rPr>
          <w:rFonts w:ascii="Times" w:hAnsi="Times"/>
        </w:rPr>
        <w:t>Although they are not equipped with an advanced nervous system like animals, they employ rapid communication both within and between organs based on factors such as mobile electrical (and possibly hydraulic) signals and propagating waves of ROS and Ca</w:t>
      </w:r>
      <w:r w:rsidRPr="006F0F74">
        <w:rPr>
          <w:rFonts w:ascii="Times" w:hAnsi="Times"/>
          <w:vertAlign w:val="superscript"/>
        </w:rPr>
        <w:t>2+</w:t>
      </w:r>
      <w:r>
        <w:rPr>
          <w:rFonts w:ascii="Times" w:hAnsi="Times"/>
        </w:rPr>
        <w:t>.</w:t>
      </w:r>
    </w:p>
    <w:p w14:paraId="595F36EE" w14:textId="34CB2227" w:rsidR="004635D8" w:rsidRDefault="004635D8" w:rsidP="002024F1">
      <w:pPr>
        <w:rPr>
          <w:rFonts w:ascii="Times" w:hAnsi="Times"/>
        </w:rPr>
      </w:pPr>
    </w:p>
    <w:p w14:paraId="6FE9F5E7" w14:textId="7805DD55" w:rsidR="004635D8" w:rsidRDefault="00E2319C" w:rsidP="00E2319C">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sidR="001E403A">
        <w:rPr>
          <w:rFonts w:ascii="Times" w:hAnsi="Times"/>
          <w:b/>
          <w:bCs/>
          <w:lang w:eastAsia="ja-JP"/>
        </w:rPr>
        <w:t>8</w:t>
      </w:r>
      <w:r w:rsidRPr="00DC74A0">
        <w:rPr>
          <w:rFonts w:ascii="Times" w:hAnsi="Times"/>
          <w:b/>
          <w:bCs/>
          <w:lang w:eastAsia="ja-JP"/>
        </w:rPr>
        <w:t>:</w:t>
      </w:r>
      <w:r>
        <w:rPr>
          <w:rFonts w:ascii="Times" w:hAnsi="Times"/>
          <w:b/>
          <w:bCs/>
          <w:lang w:eastAsia="ja-JP"/>
        </w:rPr>
        <w:t xml:space="preserve"> </w:t>
      </w:r>
      <w:r w:rsidR="00A62AC5" w:rsidRPr="00E2319C">
        <w:rPr>
          <w:rFonts w:ascii="Times" w:hAnsi="Times"/>
          <w:b/>
          <w:bCs/>
        </w:rPr>
        <w:t>(A)</w:t>
      </w:r>
      <w:r w:rsidR="00A62AC5" w:rsidRPr="00A62AC5">
        <w:rPr>
          <w:rFonts w:ascii="Times" w:hAnsi="Times"/>
        </w:rPr>
        <w:t xml:space="preserve"> ROI1 (blue circle) and ROI2 (pink circle) were set at the base and tip region, respectively. White arrow indicates the cut site of leaf 1’s petiole (L1). In this case, the distance between ROI1 and ROI2 was 2.7 mm.</w:t>
      </w:r>
    </w:p>
    <w:p w14:paraId="16DE5AED" w14:textId="5F07BE60" w:rsidR="006F0F74" w:rsidRDefault="006F0F74" w:rsidP="002024F1">
      <w:pPr>
        <w:rPr>
          <w:rFonts w:ascii="Times" w:hAnsi="Times"/>
        </w:rPr>
      </w:pPr>
    </w:p>
    <w:p w14:paraId="47400ACC" w14:textId="17FF11EC" w:rsidR="009E6F4E" w:rsidRPr="007D3BF0" w:rsidRDefault="009E6F4E" w:rsidP="009E6F4E">
      <w:pPr>
        <w:rPr>
          <w:rFonts w:ascii="Times New Roman" w:hAnsi="Times New Roman" w:cs="Times New Roman"/>
          <w:b/>
          <w:sz w:val="28"/>
          <w:szCs w:val="28"/>
        </w:rPr>
      </w:pPr>
      <w:r>
        <w:rPr>
          <w:rFonts w:ascii="Times New Roman" w:hAnsi="Times New Roman" w:cs="Times New Roman"/>
          <w:b/>
          <w:sz w:val="28"/>
          <w:szCs w:val="28"/>
        </w:rPr>
        <w:lastRenderedPageBreak/>
        <w:t>Reviewer #3</w:t>
      </w:r>
      <w:r w:rsidRPr="007D3BF0">
        <w:rPr>
          <w:rFonts w:ascii="Times New Roman" w:hAnsi="Times New Roman" w:cs="Times New Roman"/>
          <w:b/>
          <w:sz w:val="28"/>
          <w:szCs w:val="28"/>
        </w:rPr>
        <w:t>:</w:t>
      </w:r>
    </w:p>
    <w:p w14:paraId="0D632FA6" w14:textId="3127B219" w:rsidR="009E6F4E" w:rsidRDefault="009E6F4E" w:rsidP="002024F1">
      <w:pPr>
        <w:rPr>
          <w:rFonts w:ascii="Times" w:hAnsi="Times"/>
        </w:rPr>
      </w:pPr>
    </w:p>
    <w:p w14:paraId="5AE824CC" w14:textId="596CCB3D" w:rsidR="009E6F4E" w:rsidRPr="009E6F4E" w:rsidRDefault="009E6F4E" w:rsidP="002024F1">
      <w:pPr>
        <w:rPr>
          <w:rFonts w:ascii="Times" w:hAnsi="Times"/>
          <w:i/>
          <w:iCs/>
        </w:rPr>
      </w:pPr>
      <w:r>
        <w:rPr>
          <w:rFonts w:ascii="Times" w:hAnsi="Times"/>
        </w:rPr>
        <w:t xml:space="preserve">1) </w:t>
      </w:r>
      <w:r w:rsidRPr="009E6F4E">
        <w:rPr>
          <w:rFonts w:ascii="Times" w:hAnsi="Times"/>
          <w:i/>
          <w:iCs/>
        </w:rPr>
        <w:t>The authors mentioned that the indicators in this manuscript provide higher spatiotemporal resolution. Could the authors give the accurate value of the spatial resolution as well as the temporal resolution, which is quite important for Ca</w:t>
      </w:r>
      <w:r w:rsidRPr="009E6F4E">
        <w:rPr>
          <w:rFonts w:ascii="Times" w:hAnsi="Times"/>
          <w:i/>
          <w:iCs/>
          <w:vertAlign w:val="superscript"/>
        </w:rPr>
        <w:t>2+</w:t>
      </w:r>
      <w:r w:rsidRPr="009E6F4E">
        <w:rPr>
          <w:rFonts w:ascii="Times" w:hAnsi="Times"/>
          <w:i/>
          <w:iCs/>
        </w:rPr>
        <w:t xml:space="preserve"> detection?</w:t>
      </w:r>
    </w:p>
    <w:p w14:paraId="0F1B0C21" w14:textId="1BACF8B3" w:rsidR="009E6F4E" w:rsidRDefault="009E6F4E" w:rsidP="002024F1">
      <w:pPr>
        <w:rPr>
          <w:rFonts w:ascii="Times" w:hAnsi="Times"/>
        </w:rPr>
      </w:pPr>
    </w:p>
    <w:p w14:paraId="55CDB308" w14:textId="05B7B2FB" w:rsidR="009E6F4E" w:rsidRDefault="00D72564" w:rsidP="0038189E">
      <w:pPr>
        <w:ind w:left="720"/>
        <w:rPr>
          <w:rFonts w:ascii="Times" w:hAnsi="Times"/>
          <w:lang w:eastAsia="ja-JP"/>
        </w:rPr>
      </w:pPr>
      <w:r>
        <w:rPr>
          <w:rFonts w:ascii="Times" w:hAnsi="Times"/>
          <w:lang w:eastAsia="ja-JP"/>
        </w:rPr>
        <w:t xml:space="preserve">We thank the reviewer for a useful comment. We </w:t>
      </w:r>
      <w:r w:rsidR="00A87F36">
        <w:rPr>
          <w:rFonts w:ascii="Times" w:hAnsi="Times"/>
          <w:lang w:eastAsia="ja-JP"/>
        </w:rPr>
        <w:t>added</w:t>
      </w:r>
      <w:r>
        <w:rPr>
          <w:rFonts w:ascii="Times" w:hAnsi="Times"/>
          <w:lang w:eastAsia="ja-JP"/>
        </w:rPr>
        <w:t xml:space="preserve"> </w:t>
      </w:r>
      <w:r w:rsidR="00A87F36">
        <w:rPr>
          <w:rFonts w:ascii="Times" w:hAnsi="Times"/>
          <w:lang w:eastAsia="ja-JP"/>
        </w:rPr>
        <w:t xml:space="preserve">the </w:t>
      </w:r>
      <w:r>
        <w:rPr>
          <w:rFonts w:ascii="Times" w:hAnsi="Times"/>
          <w:lang w:eastAsia="ja-JP"/>
        </w:rPr>
        <w:t>descri</w:t>
      </w:r>
      <w:r w:rsidR="00A87F36">
        <w:rPr>
          <w:rFonts w:ascii="Times" w:hAnsi="Times"/>
          <w:lang w:eastAsia="ja-JP"/>
        </w:rPr>
        <w:t>ption</w:t>
      </w:r>
      <w:r>
        <w:rPr>
          <w:rFonts w:ascii="Times" w:hAnsi="Times"/>
          <w:lang w:eastAsia="ja-JP"/>
        </w:rPr>
        <w:t xml:space="preserve"> </w:t>
      </w:r>
      <w:r w:rsidR="000205CA">
        <w:rPr>
          <w:rFonts w:ascii="Times" w:hAnsi="Times"/>
          <w:lang w:eastAsia="ja-JP"/>
        </w:rPr>
        <w:t xml:space="preserve">about the </w:t>
      </w:r>
      <w:r w:rsidR="00490948">
        <w:rPr>
          <w:rFonts w:ascii="Times" w:hAnsi="Times"/>
          <w:lang w:eastAsia="ja-JP"/>
        </w:rPr>
        <w:t xml:space="preserve">microscope field of view and </w:t>
      </w:r>
      <w:r w:rsidR="007902EA">
        <w:rPr>
          <w:rFonts w:ascii="Times" w:hAnsi="Times"/>
          <w:lang w:eastAsia="ja-JP"/>
        </w:rPr>
        <w:t>temporal resolution</w:t>
      </w:r>
      <w:r w:rsidR="003B0880">
        <w:rPr>
          <w:rFonts w:ascii="Times" w:hAnsi="Times"/>
          <w:lang w:eastAsia="ja-JP"/>
        </w:rPr>
        <w:t xml:space="preserve"> </w:t>
      </w:r>
      <w:r>
        <w:rPr>
          <w:rFonts w:ascii="Times" w:hAnsi="Times"/>
          <w:lang w:eastAsia="ja-JP"/>
        </w:rPr>
        <w:t>in Protocol.</w:t>
      </w:r>
    </w:p>
    <w:p w14:paraId="3FD70B15" w14:textId="37D0FC98" w:rsidR="00D72564" w:rsidRDefault="00D72564" w:rsidP="002024F1">
      <w:pPr>
        <w:rPr>
          <w:rFonts w:ascii="Times" w:hAnsi="Times"/>
          <w:lang w:eastAsia="ja-JP"/>
        </w:rPr>
      </w:pPr>
    </w:p>
    <w:p w14:paraId="69F7ACCA" w14:textId="12B500F1" w:rsidR="00AD5D55" w:rsidRPr="000C2DEB" w:rsidRDefault="00237ADA" w:rsidP="003505F8">
      <w:pPr>
        <w:ind w:left="720"/>
        <w:rPr>
          <w:rFonts w:ascii="Times" w:hAnsi="Times"/>
          <w:lang w:eastAsia="ja-JP"/>
        </w:rPr>
      </w:pPr>
      <w:r w:rsidRPr="00DC74A0">
        <w:rPr>
          <w:rFonts w:ascii="Times" w:hAnsi="Times" w:hint="eastAsia"/>
          <w:b/>
          <w:bCs/>
          <w:lang w:eastAsia="ja-JP"/>
        </w:rPr>
        <w:t>R</w:t>
      </w:r>
      <w:r w:rsidRPr="00DC74A0">
        <w:rPr>
          <w:rFonts w:ascii="Times" w:hAnsi="Times"/>
          <w:b/>
          <w:bCs/>
          <w:lang w:eastAsia="ja-JP"/>
        </w:rPr>
        <w:t xml:space="preserve">evised main text: Page </w:t>
      </w:r>
      <w:r>
        <w:rPr>
          <w:rFonts w:ascii="Times" w:hAnsi="Times"/>
          <w:b/>
          <w:bCs/>
          <w:lang w:eastAsia="ja-JP"/>
        </w:rPr>
        <w:t>5</w:t>
      </w:r>
      <w:r w:rsidRPr="00DC74A0">
        <w:rPr>
          <w:rFonts w:ascii="Times" w:hAnsi="Times"/>
          <w:b/>
          <w:bCs/>
          <w:lang w:eastAsia="ja-JP"/>
        </w:rPr>
        <w:t>:</w:t>
      </w:r>
      <w:r>
        <w:rPr>
          <w:rFonts w:ascii="Times" w:hAnsi="Times"/>
          <w:b/>
          <w:bCs/>
          <w:lang w:eastAsia="ja-JP"/>
        </w:rPr>
        <w:t xml:space="preserve"> </w:t>
      </w:r>
      <w:r w:rsidR="000C2DEB" w:rsidRPr="000C2DEB">
        <w:rPr>
          <w:rFonts w:ascii="Times" w:hAnsi="Times"/>
          <w:lang w:eastAsia="ja-JP"/>
        </w:rPr>
        <w:t xml:space="preserve">The low power objective allows for imaging of an entire </w:t>
      </w:r>
      <w:r w:rsidR="000C2DEB" w:rsidRPr="000C2DEB">
        <w:rPr>
          <w:rFonts w:ascii="Times" w:hAnsi="Times"/>
          <w:i/>
          <w:iCs/>
          <w:lang w:eastAsia="ja-JP"/>
        </w:rPr>
        <w:t>Arabidopsis</w:t>
      </w:r>
      <w:r w:rsidR="000C2DEB" w:rsidRPr="000C2DEB">
        <w:rPr>
          <w:rFonts w:ascii="Times" w:hAnsi="Times"/>
          <w:lang w:eastAsia="ja-JP"/>
        </w:rPr>
        <w:t xml:space="preserve"> plant’s response and use of a highly sensitive camera permits the fast data acquisition needed to capture the rapid time course of the wound-triggered Ca</w:t>
      </w:r>
      <w:r w:rsidR="000C2DEB" w:rsidRPr="000C2DEB">
        <w:rPr>
          <w:rFonts w:ascii="Times" w:hAnsi="Times"/>
          <w:vertAlign w:val="superscript"/>
          <w:lang w:eastAsia="ja-JP"/>
        </w:rPr>
        <w:t>2+</w:t>
      </w:r>
      <w:r w:rsidR="000C2DEB" w:rsidRPr="000C2DEB">
        <w:rPr>
          <w:rFonts w:ascii="Times" w:hAnsi="Times"/>
          <w:lang w:eastAsia="ja-JP"/>
        </w:rPr>
        <w:t xml:space="preserve"> wave. For the fluorescence microscope used in this study, the maximum values of the field of view and temporal resolution are 3 cm x 3 cm and 30 frames per second (fps), respectively.</w:t>
      </w:r>
    </w:p>
    <w:p w14:paraId="4629D912" w14:textId="77777777" w:rsidR="00AD5D55" w:rsidRPr="00FA21A9" w:rsidRDefault="00AD5D55" w:rsidP="003505F8">
      <w:pPr>
        <w:ind w:left="720"/>
        <w:rPr>
          <w:rFonts w:ascii="Times" w:hAnsi="Times"/>
          <w:b/>
          <w:bCs/>
          <w:lang w:eastAsia="ja-JP"/>
        </w:rPr>
      </w:pPr>
    </w:p>
    <w:p w14:paraId="50AD42E1" w14:textId="73B9C133" w:rsidR="00D72564" w:rsidRPr="00280918" w:rsidRDefault="003505F8" w:rsidP="00280918">
      <w:pPr>
        <w:ind w:left="720"/>
        <w:rPr>
          <w:rFonts w:ascii="Times" w:hAnsi="Times"/>
        </w:rPr>
      </w:pPr>
      <w:r w:rsidRPr="00DC74A0">
        <w:rPr>
          <w:rFonts w:ascii="Times" w:hAnsi="Times" w:hint="eastAsia"/>
          <w:b/>
          <w:bCs/>
          <w:lang w:eastAsia="ja-JP"/>
        </w:rPr>
        <w:t>R</w:t>
      </w:r>
      <w:r w:rsidRPr="00DC74A0">
        <w:rPr>
          <w:rFonts w:ascii="Times" w:hAnsi="Times"/>
          <w:b/>
          <w:bCs/>
          <w:lang w:eastAsia="ja-JP"/>
        </w:rPr>
        <w:t xml:space="preserve">evised main text: Page </w:t>
      </w:r>
      <w:r>
        <w:rPr>
          <w:rFonts w:ascii="Times" w:hAnsi="Times"/>
          <w:b/>
          <w:bCs/>
          <w:lang w:eastAsia="ja-JP"/>
        </w:rPr>
        <w:t>5</w:t>
      </w:r>
      <w:r w:rsidRPr="00DC74A0">
        <w:rPr>
          <w:rFonts w:ascii="Times" w:hAnsi="Times"/>
          <w:b/>
          <w:bCs/>
          <w:lang w:eastAsia="ja-JP"/>
        </w:rPr>
        <w:t>:</w:t>
      </w:r>
      <w:r>
        <w:rPr>
          <w:rFonts w:ascii="Times" w:hAnsi="Times"/>
          <w:b/>
          <w:bCs/>
          <w:lang w:eastAsia="ja-JP"/>
        </w:rPr>
        <w:t xml:space="preserve"> </w:t>
      </w:r>
      <w:r w:rsidR="00280918" w:rsidRPr="00280918">
        <w:rPr>
          <w:rFonts w:ascii="Times" w:hAnsi="Times"/>
          <w:lang w:eastAsia="ja-JP"/>
        </w:rPr>
        <w:t>The settings for imaging in the current protocol are: exposure and interval times set to 1.8 s and 2 s (i.e., 0.5 fps), respectively.</w:t>
      </w:r>
    </w:p>
    <w:p w14:paraId="5C171EE5" w14:textId="77777777" w:rsidR="00AD78B1" w:rsidRDefault="00AD78B1" w:rsidP="002024F1">
      <w:pPr>
        <w:rPr>
          <w:rFonts w:ascii="Times" w:hAnsi="Times"/>
        </w:rPr>
      </w:pPr>
    </w:p>
    <w:p w14:paraId="1C79ABC4" w14:textId="77777777" w:rsidR="003505F8" w:rsidRDefault="003505F8" w:rsidP="002024F1">
      <w:pPr>
        <w:rPr>
          <w:rFonts w:ascii="Times" w:hAnsi="Times"/>
        </w:rPr>
      </w:pPr>
    </w:p>
    <w:p w14:paraId="58CCB13E" w14:textId="220FCC64" w:rsidR="008A2FC5" w:rsidRPr="007D3BF0" w:rsidRDefault="008A2FC5" w:rsidP="008A2FC5">
      <w:pPr>
        <w:rPr>
          <w:rFonts w:ascii="Times New Roman" w:hAnsi="Times New Roman" w:cs="Times New Roman"/>
          <w:b/>
          <w:sz w:val="28"/>
          <w:szCs w:val="28"/>
        </w:rPr>
      </w:pPr>
      <w:r>
        <w:rPr>
          <w:rFonts w:ascii="Times New Roman" w:hAnsi="Times New Roman" w:cs="Times New Roman"/>
          <w:b/>
          <w:sz w:val="28"/>
          <w:szCs w:val="28"/>
        </w:rPr>
        <w:t>Reviewer #4</w:t>
      </w:r>
      <w:r w:rsidRPr="007D3BF0">
        <w:rPr>
          <w:rFonts w:ascii="Times New Roman" w:hAnsi="Times New Roman" w:cs="Times New Roman"/>
          <w:b/>
          <w:sz w:val="28"/>
          <w:szCs w:val="28"/>
        </w:rPr>
        <w:t>:</w:t>
      </w:r>
    </w:p>
    <w:p w14:paraId="723BFF74" w14:textId="4690A42B" w:rsidR="006F0F74" w:rsidRDefault="006F0F74" w:rsidP="002024F1">
      <w:pPr>
        <w:rPr>
          <w:rFonts w:ascii="Times" w:hAnsi="Times"/>
        </w:rPr>
      </w:pPr>
    </w:p>
    <w:p w14:paraId="35F6EDC6" w14:textId="31C9AF90" w:rsidR="008A2FC5" w:rsidRPr="008A2FC5" w:rsidRDefault="008A2FC5" w:rsidP="002024F1">
      <w:pPr>
        <w:rPr>
          <w:rFonts w:ascii="Times" w:hAnsi="Times"/>
          <w:i/>
          <w:iCs/>
        </w:rPr>
      </w:pPr>
      <w:r>
        <w:rPr>
          <w:rFonts w:ascii="Times" w:hAnsi="Times"/>
        </w:rPr>
        <w:t xml:space="preserve">1) </w:t>
      </w:r>
      <w:r w:rsidRPr="008A2FC5">
        <w:rPr>
          <w:rFonts w:ascii="Times" w:hAnsi="Times"/>
          <w:i/>
          <w:iCs/>
        </w:rPr>
        <w:t xml:space="preserve">In Line 142-144 (at the beginning of the PROTOCOL), the plant material should be described more precisely: The current manuscript refers to "Arabidopsis thaliana (Col-0 accession) seeds" as the material, but this should be "seeds of Arabidopsis thaliana (Col-0 accession) plants expressing either GCaMP3 or </w:t>
      </w:r>
      <w:proofErr w:type="spellStart"/>
      <w:r w:rsidRPr="008A2FC5">
        <w:rPr>
          <w:rFonts w:ascii="Times" w:hAnsi="Times"/>
          <w:i/>
          <w:iCs/>
        </w:rPr>
        <w:t>iGluSnFR</w:t>
      </w:r>
      <w:proofErr w:type="spellEnd"/>
      <w:r w:rsidRPr="008A2FC5">
        <w:rPr>
          <w:rFonts w:ascii="Times" w:hAnsi="Times"/>
          <w:i/>
          <w:iCs/>
        </w:rPr>
        <w:t>". (I.e., the necessity of the use of the transgenic plants should be clearly stated.)</w:t>
      </w:r>
    </w:p>
    <w:p w14:paraId="45371FA4" w14:textId="6EC59FA1" w:rsidR="008A2FC5" w:rsidRDefault="008A2FC5" w:rsidP="002024F1">
      <w:pPr>
        <w:rPr>
          <w:rFonts w:ascii="Times" w:hAnsi="Times"/>
        </w:rPr>
      </w:pPr>
    </w:p>
    <w:p w14:paraId="2E89E783" w14:textId="495EBE0F" w:rsidR="008A2FC5" w:rsidRDefault="00625DA9" w:rsidP="00625DA9">
      <w:pPr>
        <w:ind w:firstLine="720"/>
        <w:rPr>
          <w:rFonts w:ascii="Times" w:hAnsi="Times"/>
          <w:lang w:eastAsia="ja-JP"/>
        </w:rPr>
      </w:pPr>
      <w:r>
        <w:rPr>
          <w:rFonts w:ascii="Times" w:hAnsi="Times"/>
          <w:lang w:eastAsia="ja-JP"/>
        </w:rPr>
        <w:t>We thank the reviewer for a useful comment. We revised the manuscript in Protocol.</w:t>
      </w:r>
    </w:p>
    <w:p w14:paraId="52AE122D" w14:textId="77777777" w:rsidR="00EC0268" w:rsidRDefault="00EC0268" w:rsidP="00625DA9">
      <w:pPr>
        <w:ind w:firstLine="720"/>
        <w:rPr>
          <w:rFonts w:ascii="Times" w:hAnsi="Times"/>
          <w:lang w:eastAsia="ja-JP"/>
        </w:rPr>
      </w:pPr>
    </w:p>
    <w:p w14:paraId="52653FE7" w14:textId="4F9F096E" w:rsidR="00815D0B" w:rsidRPr="00815D0B" w:rsidRDefault="00625DA9" w:rsidP="00815D0B">
      <w:pPr>
        <w:ind w:left="720"/>
        <w:rPr>
          <w:rFonts w:ascii="Times" w:hAnsi="Times"/>
          <w:lang w:eastAsia="ja-JP"/>
        </w:rPr>
      </w:pPr>
      <w:r w:rsidRPr="00DC74A0">
        <w:rPr>
          <w:rFonts w:ascii="Times" w:hAnsi="Times" w:hint="eastAsia"/>
          <w:b/>
          <w:bCs/>
          <w:lang w:eastAsia="ja-JP"/>
        </w:rPr>
        <w:t>R</w:t>
      </w:r>
      <w:r w:rsidRPr="00DC74A0">
        <w:rPr>
          <w:rFonts w:ascii="Times" w:hAnsi="Times"/>
          <w:b/>
          <w:bCs/>
          <w:lang w:eastAsia="ja-JP"/>
        </w:rPr>
        <w:t xml:space="preserve">evised main text: Page </w:t>
      </w:r>
      <w:r w:rsidR="0066478F">
        <w:rPr>
          <w:rFonts w:ascii="Times" w:hAnsi="Times"/>
          <w:b/>
          <w:bCs/>
          <w:lang w:eastAsia="ja-JP"/>
        </w:rPr>
        <w:t>4</w:t>
      </w:r>
      <w:r w:rsidRPr="00DC74A0">
        <w:rPr>
          <w:rFonts w:ascii="Times" w:hAnsi="Times"/>
          <w:b/>
          <w:bCs/>
          <w:lang w:eastAsia="ja-JP"/>
        </w:rPr>
        <w:t>:</w:t>
      </w:r>
      <w:r>
        <w:rPr>
          <w:rFonts w:ascii="Times" w:hAnsi="Times"/>
          <w:lang w:eastAsia="ja-JP"/>
        </w:rPr>
        <w:t xml:space="preserve"> </w:t>
      </w:r>
      <w:r w:rsidR="00815D0B" w:rsidRPr="00815D0B">
        <w:rPr>
          <w:rFonts w:ascii="Times" w:hAnsi="Times"/>
          <w:lang w:eastAsia="ja-JP"/>
        </w:rPr>
        <w:t xml:space="preserve">1. In a 1.5 mL microtubes, surface sterilize the seeds of </w:t>
      </w:r>
      <w:r w:rsidR="00815D0B" w:rsidRPr="00993C88">
        <w:rPr>
          <w:rFonts w:ascii="Times" w:hAnsi="Times"/>
          <w:i/>
          <w:iCs/>
          <w:lang w:eastAsia="ja-JP"/>
        </w:rPr>
        <w:t>Arabidopsis</w:t>
      </w:r>
      <w:r w:rsidR="00815D0B" w:rsidRPr="00815D0B">
        <w:rPr>
          <w:rFonts w:ascii="Times" w:hAnsi="Times"/>
          <w:lang w:eastAsia="ja-JP"/>
        </w:rPr>
        <w:t xml:space="preserve"> thaliana (Col-0 accession) plants expressing either GCaMP3 or CHIB-</w:t>
      </w:r>
      <w:proofErr w:type="spellStart"/>
      <w:r w:rsidR="00815D0B" w:rsidRPr="00815D0B">
        <w:rPr>
          <w:rFonts w:ascii="Times" w:hAnsi="Times"/>
          <w:lang w:eastAsia="ja-JP"/>
        </w:rPr>
        <w:t>iGluSnFR</w:t>
      </w:r>
      <w:proofErr w:type="spellEnd"/>
      <w:r w:rsidR="00815D0B" w:rsidRPr="00815D0B">
        <w:rPr>
          <w:rFonts w:ascii="Times" w:hAnsi="Times"/>
          <w:lang w:eastAsia="ja-JP"/>
        </w:rPr>
        <w:t xml:space="preserve"> by shaking with 20% (v/v) </w:t>
      </w:r>
      <w:proofErr w:type="spellStart"/>
      <w:r w:rsidR="00815D0B" w:rsidRPr="00815D0B">
        <w:rPr>
          <w:rFonts w:ascii="Times" w:hAnsi="Times"/>
          <w:lang w:eastAsia="ja-JP"/>
        </w:rPr>
        <w:t>NaClO</w:t>
      </w:r>
      <w:proofErr w:type="spellEnd"/>
      <w:r w:rsidR="00815D0B" w:rsidRPr="00815D0B">
        <w:rPr>
          <w:rFonts w:ascii="Times" w:hAnsi="Times"/>
          <w:lang w:eastAsia="ja-JP"/>
        </w:rPr>
        <w:t xml:space="preserve"> for 3 min and then wash 5 times with sterile distilled water.</w:t>
      </w:r>
    </w:p>
    <w:p w14:paraId="7B4DD802" w14:textId="38A1ABE8" w:rsidR="008A2FC5" w:rsidRPr="00625DA9" w:rsidRDefault="00815D0B" w:rsidP="00815D0B">
      <w:pPr>
        <w:ind w:left="720"/>
        <w:rPr>
          <w:rFonts w:ascii="Times" w:hAnsi="Times"/>
        </w:rPr>
      </w:pPr>
      <w:r w:rsidRPr="00815D0B">
        <w:rPr>
          <w:rFonts w:ascii="Times" w:hAnsi="Times"/>
          <w:lang w:eastAsia="ja-JP"/>
        </w:rPr>
        <w:t xml:space="preserve">NOTE: In this protocol, the transgenic lines of </w:t>
      </w:r>
      <w:r w:rsidRPr="00DF7CF1">
        <w:rPr>
          <w:rFonts w:ascii="Times" w:hAnsi="Times"/>
          <w:i/>
          <w:iCs/>
          <w:lang w:eastAsia="ja-JP"/>
        </w:rPr>
        <w:t>Arabidopsis</w:t>
      </w:r>
      <w:r w:rsidRPr="00815D0B">
        <w:rPr>
          <w:rFonts w:ascii="Times" w:hAnsi="Times"/>
          <w:lang w:eastAsia="ja-JP"/>
        </w:rPr>
        <w:t xml:space="preserve"> expressing GCaMP3 or CHIB-</w:t>
      </w:r>
      <w:proofErr w:type="spellStart"/>
      <w:r w:rsidRPr="00815D0B">
        <w:rPr>
          <w:rFonts w:ascii="Times" w:hAnsi="Times"/>
          <w:lang w:eastAsia="ja-JP"/>
        </w:rPr>
        <w:t>iGluSnFR</w:t>
      </w:r>
      <w:proofErr w:type="spellEnd"/>
      <w:r w:rsidRPr="00815D0B">
        <w:rPr>
          <w:rFonts w:ascii="Times" w:hAnsi="Times"/>
          <w:lang w:eastAsia="ja-JP"/>
        </w:rPr>
        <w:t xml:space="preserve"> have been described previously</w:t>
      </w:r>
      <w:r w:rsidRPr="00DF7CF1">
        <w:rPr>
          <w:rFonts w:ascii="Times" w:hAnsi="Times"/>
          <w:vertAlign w:val="superscript"/>
          <w:lang w:eastAsia="ja-JP"/>
        </w:rPr>
        <w:t>6</w:t>
      </w:r>
      <w:r w:rsidRPr="00815D0B">
        <w:rPr>
          <w:rFonts w:ascii="Times" w:hAnsi="Times"/>
          <w:lang w:eastAsia="ja-JP"/>
        </w:rPr>
        <w:t>.</w:t>
      </w:r>
    </w:p>
    <w:p w14:paraId="3EDA4B44" w14:textId="57863682" w:rsidR="00E134DC" w:rsidRDefault="00E134DC" w:rsidP="002024F1">
      <w:pPr>
        <w:rPr>
          <w:rFonts w:ascii="Times" w:hAnsi="Times"/>
        </w:rPr>
      </w:pPr>
    </w:p>
    <w:p w14:paraId="52E60C04" w14:textId="2852A033" w:rsidR="00E134DC" w:rsidRPr="00F23A0B" w:rsidRDefault="00F23A0B" w:rsidP="002024F1">
      <w:pPr>
        <w:rPr>
          <w:rFonts w:ascii="Times" w:hAnsi="Times"/>
          <w:i/>
          <w:iCs/>
        </w:rPr>
      </w:pPr>
      <w:r>
        <w:rPr>
          <w:rFonts w:ascii="Times" w:hAnsi="Times"/>
        </w:rPr>
        <w:t>2)</w:t>
      </w:r>
      <w:r w:rsidRPr="00F23A0B">
        <w:rPr>
          <w:rFonts w:ascii="Times" w:hAnsi="Times"/>
          <w:i/>
          <w:iCs/>
        </w:rPr>
        <w:t xml:space="preserve"> Potential errors are present in grammar and word usage.</w:t>
      </w:r>
    </w:p>
    <w:p w14:paraId="511AAFD0" w14:textId="07D79675" w:rsidR="00E134DC" w:rsidRDefault="00E134DC" w:rsidP="002024F1">
      <w:pPr>
        <w:rPr>
          <w:rFonts w:ascii="Times" w:hAnsi="Times"/>
        </w:rPr>
      </w:pPr>
    </w:p>
    <w:p w14:paraId="74B3BC73" w14:textId="0B9A34C5" w:rsidR="00E134DC" w:rsidRDefault="00C26D7D" w:rsidP="00C26D7D">
      <w:pPr>
        <w:ind w:left="720"/>
        <w:rPr>
          <w:rFonts w:ascii="Times" w:hAnsi="Times"/>
          <w:lang w:eastAsia="ja-JP"/>
        </w:rPr>
      </w:pPr>
      <w:r>
        <w:rPr>
          <w:rFonts w:ascii="Times" w:hAnsi="Times"/>
          <w:lang w:eastAsia="ja-JP"/>
        </w:rPr>
        <w:t>We apologize for the oversight</w:t>
      </w:r>
      <w:r w:rsidR="001324AF">
        <w:rPr>
          <w:rFonts w:ascii="Times" w:hAnsi="Times"/>
          <w:lang w:eastAsia="ja-JP"/>
        </w:rPr>
        <w:t>s</w:t>
      </w:r>
      <w:r>
        <w:rPr>
          <w:rFonts w:ascii="Times" w:hAnsi="Times"/>
          <w:lang w:eastAsia="ja-JP"/>
        </w:rPr>
        <w:t>. We have checked the manuscript and corrected grammar and word usage.</w:t>
      </w:r>
    </w:p>
    <w:p w14:paraId="7376D7FD" w14:textId="77777777" w:rsidR="00D225CD" w:rsidRDefault="00D225CD" w:rsidP="002024F1">
      <w:pPr>
        <w:rPr>
          <w:rFonts w:ascii="Times" w:hAnsi="Times"/>
        </w:rPr>
      </w:pPr>
    </w:p>
    <w:p w14:paraId="44C54EAF" w14:textId="159F1D4F" w:rsidR="00E134DC" w:rsidRPr="00D225CD" w:rsidRDefault="00D225CD" w:rsidP="002024F1">
      <w:pPr>
        <w:rPr>
          <w:rFonts w:ascii="Times" w:hAnsi="Times"/>
          <w:i/>
          <w:iCs/>
        </w:rPr>
      </w:pPr>
      <w:r>
        <w:rPr>
          <w:rFonts w:ascii="Times" w:hAnsi="Times"/>
        </w:rPr>
        <w:t>3)</w:t>
      </w:r>
      <w:r w:rsidRPr="00D225CD">
        <w:rPr>
          <w:rFonts w:ascii="Times" w:hAnsi="Times"/>
        </w:rPr>
        <w:t xml:space="preserve"> </w:t>
      </w:r>
      <w:r w:rsidRPr="00D225CD">
        <w:rPr>
          <w:rFonts w:ascii="Times" w:hAnsi="Times"/>
          <w:i/>
          <w:iCs/>
        </w:rPr>
        <w:t>Introduction and Discussion contain irrelevant information and are long, although such information was interesting to me.</w:t>
      </w:r>
    </w:p>
    <w:p w14:paraId="6444283E" w14:textId="25C8B8E1" w:rsidR="00C26D7D" w:rsidRDefault="00C26D7D" w:rsidP="002024F1">
      <w:pPr>
        <w:rPr>
          <w:rFonts w:ascii="Times" w:hAnsi="Times"/>
        </w:rPr>
      </w:pPr>
    </w:p>
    <w:p w14:paraId="3F02BEA3" w14:textId="1BDC5450" w:rsidR="00313B0B" w:rsidRDefault="00D225CD" w:rsidP="006C54A8">
      <w:pPr>
        <w:ind w:left="720"/>
        <w:rPr>
          <w:rFonts w:ascii="Times" w:hAnsi="Times"/>
          <w:lang w:eastAsia="ja-JP"/>
        </w:rPr>
      </w:pPr>
      <w:r>
        <w:rPr>
          <w:rFonts w:ascii="Times" w:hAnsi="Times" w:hint="eastAsia"/>
          <w:lang w:eastAsia="ja-JP"/>
        </w:rPr>
        <w:lastRenderedPageBreak/>
        <w:t>W</w:t>
      </w:r>
      <w:r>
        <w:rPr>
          <w:rFonts w:ascii="Times" w:hAnsi="Times"/>
          <w:lang w:eastAsia="ja-JP"/>
        </w:rPr>
        <w:t xml:space="preserve">e thank the reviewer for a valuable suggestion. </w:t>
      </w:r>
      <w:r w:rsidR="006C54A8">
        <w:rPr>
          <w:rFonts w:ascii="Times" w:hAnsi="Times"/>
          <w:lang w:eastAsia="ja-JP"/>
        </w:rPr>
        <w:t xml:space="preserve">As requested, </w:t>
      </w:r>
      <w:proofErr w:type="gramStart"/>
      <w:r w:rsidR="00DD25D3">
        <w:rPr>
          <w:rFonts w:ascii="Times" w:hAnsi="Times"/>
          <w:lang w:eastAsia="ja-JP"/>
        </w:rPr>
        <w:t>in order to</w:t>
      </w:r>
      <w:proofErr w:type="gramEnd"/>
      <w:r w:rsidR="00DD25D3">
        <w:rPr>
          <w:rFonts w:ascii="Times" w:hAnsi="Times"/>
          <w:lang w:eastAsia="ja-JP"/>
        </w:rPr>
        <w:t xml:space="preserve"> shorten </w:t>
      </w:r>
      <w:r w:rsidR="00E650A6">
        <w:rPr>
          <w:rFonts w:ascii="Times" w:hAnsi="Times"/>
          <w:lang w:eastAsia="ja-JP"/>
        </w:rPr>
        <w:t>Introduction</w:t>
      </w:r>
      <w:r w:rsidR="00DD25D3">
        <w:rPr>
          <w:rFonts w:ascii="Times" w:hAnsi="Times"/>
          <w:lang w:eastAsia="ja-JP"/>
        </w:rPr>
        <w:t xml:space="preserve">, </w:t>
      </w:r>
      <w:r w:rsidR="006C54A8">
        <w:rPr>
          <w:rFonts w:ascii="Times" w:hAnsi="Times"/>
          <w:lang w:eastAsia="ja-JP"/>
        </w:rPr>
        <w:t xml:space="preserve">we deleted the </w:t>
      </w:r>
      <w:r w:rsidR="00FB3624">
        <w:rPr>
          <w:rFonts w:ascii="Times" w:hAnsi="Times"/>
          <w:lang w:eastAsia="ja-JP"/>
        </w:rPr>
        <w:t xml:space="preserve">descriptions about </w:t>
      </w:r>
      <w:r w:rsidR="00085F42">
        <w:rPr>
          <w:rFonts w:ascii="Times" w:hAnsi="Times"/>
          <w:lang w:eastAsia="ja-JP"/>
        </w:rPr>
        <w:t xml:space="preserve">the </w:t>
      </w:r>
      <w:r w:rsidR="008E1072">
        <w:rPr>
          <w:rFonts w:ascii="Times" w:hAnsi="Times"/>
          <w:lang w:eastAsia="ja-JP"/>
        </w:rPr>
        <w:t>defense</w:t>
      </w:r>
      <w:r w:rsidR="00085F42">
        <w:rPr>
          <w:rFonts w:ascii="Times" w:hAnsi="Times"/>
          <w:lang w:eastAsia="ja-JP"/>
        </w:rPr>
        <w:t xml:space="preserve"> signaling</w:t>
      </w:r>
      <w:r w:rsidR="008E1072">
        <w:rPr>
          <w:rFonts w:ascii="Times" w:hAnsi="Times"/>
          <w:lang w:eastAsia="ja-JP"/>
        </w:rPr>
        <w:t xml:space="preserve"> pathway activated by Ca</w:t>
      </w:r>
      <w:r w:rsidR="00EB5A2E" w:rsidRPr="00024B06">
        <w:rPr>
          <w:rFonts w:ascii="Times" w:hAnsi="Times"/>
          <w:vertAlign w:val="superscript"/>
          <w:lang w:eastAsia="ja-JP"/>
        </w:rPr>
        <w:t>2+</w:t>
      </w:r>
      <w:r w:rsidR="00EB5A2E">
        <w:rPr>
          <w:rFonts w:ascii="Times" w:hAnsi="Times"/>
          <w:lang w:eastAsia="ja-JP"/>
        </w:rPr>
        <w:t xml:space="preserve"> signal</w:t>
      </w:r>
      <w:r w:rsidR="00024B06">
        <w:rPr>
          <w:rFonts w:ascii="Times" w:hAnsi="Times"/>
          <w:lang w:eastAsia="ja-JP"/>
        </w:rPr>
        <w:t>s</w:t>
      </w:r>
      <w:r w:rsidR="00EB5A2E">
        <w:rPr>
          <w:rFonts w:ascii="Times" w:hAnsi="Times"/>
          <w:lang w:eastAsia="ja-JP"/>
        </w:rPr>
        <w:t xml:space="preserve">, the </w:t>
      </w:r>
      <w:r w:rsidR="0078752E">
        <w:rPr>
          <w:rFonts w:ascii="Times" w:hAnsi="Times"/>
          <w:lang w:eastAsia="ja-JP"/>
        </w:rPr>
        <w:t>phenotype</w:t>
      </w:r>
      <w:r w:rsidR="00EB5A2E">
        <w:rPr>
          <w:rFonts w:ascii="Times" w:hAnsi="Times"/>
          <w:lang w:eastAsia="ja-JP"/>
        </w:rPr>
        <w:t xml:space="preserve"> of </w:t>
      </w:r>
      <w:r w:rsidR="00DA611D" w:rsidRPr="00024B06">
        <w:rPr>
          <w:rFonts w:ascii="Times" w:hAnsi="Times"/>
          <w:i/>
          <w:iCs/>
          <w:lang w:eastAsia="ja-JP"/>
        </w:rPr>
        <w:t>glr3.3/3.6</w:t>
      </w:r>
      <w:r w:rsidR="00DA611D">
        <w:rPr>
          <w:rFonts w:ascii="Times" w:hAnsi="Times"/>
          <w:lang w:eastAsia="ja-JP"/>
        </w:rPr>
        <w:t xml:space="preserve"> mutant</w:t>
      </w:r>
      <w:r w:rsidR="00346A01">
        <w:rPr>
          <w:rFonts w:ascii="Times" w:hAnsi="Times"/>
          <w:lang w:eastAsia="ja-JP"/>
        </w:rPr>
        <w:t xml:space="preserve"> and </w:t>
      </w:r>
      <w:r w:rsidR="00DA611D">
        <w:rPr>
          <w:rFonts w:ascii="Times" w:hAnsi="Times"/>
          <w:lang w:eastAsia="ja-JP"/>
        </w:rPr>
        <w:t>the role</w:t>
      </w:r>
      <w:r w:rsidR="004578FD">
        <w:rPr>
          <w:rFonts w:ascii="Times" w:hAnsi="Times"/>
          <w:lang w:eastAsia="ja-JP"/>
        </w:rPr>
        <w:t>s</w:t>
      </w:r>
      <w:r w:rsidR="00DA611D">
        <w:rPr>
          <w:rFonts w:ascii="Times" w:hAnsi="Times"/>
          <w:lang w:eastAsia="ja-JP"/>
        </w:rPr>
        <w:t xml:space="preserve"> of </w:t>
      </w:r>
      <w:r w:rsidR="00A83A3D">
        <w:rPr>
          <w:rFonts w:ascii="Times" w:hAnsi="Times"/>
          <w:lang w:eastAsia="ja-JP"/>
        </w:rPr>
        <w:t>glutamate</w:t>
      </w:r>
      <w:r w:rsidR="00DA611D">
        <w:rPr>
          <w:rFonts w:ascii="Times" w:hAnsi="Times"/>
          <w:lang w:eastAsia="ja-JP"/>
        </w:rPr>
        <w:t xml:space="preserve"> in </w:t>
      </w:r>
      <w:r w:rsidR="00597846">
        <w:rPr>
          <w:rFonts w:ascii="Times" w:hAnsi="Times"/>
          <w:lang w:eastAsia="ja-JP"/>
        </w:rPr>
        <w:t xml:space="preserve">neurophysiology. </w:t>
      </w:r>
      <w:r w:rsidR="00E650A6">
        <w:rPr>
          <w:rFonts w:ascii="Times" w:hAnsi="Times"/>
          <w:lang w:eastAsia="ja-JP"/>
        </w:rPr>
        <w:t>In discussion,</w:t>
      </w:r>
      <w:r w:rsidR="00597846">
        <w:rPr>
          <w:rFonts w:ascii="Times" w:hAnsi="Times"/>
          <w:lang w:eastAsia="ja-JP"/>
        </w:rPr>
        <w:t xml:space="preserve"> </w:t>
      </w:r>
      <w:r w:rsidR="00024B06">
        <w:rPr>
          <w:rFonts w:ascii="Times" w:hAnsi="Times"/>
          <w:lang w:eastAsia="ja-JP"/>
        </w:rPr>
        <w:t xml:space="preserve">we also removed the descriptions </w:t>
      </w:r>
      <w:r w:rsidR="00960A42">
        <w:rPr>
          <w:rFonts w:ascii="Times" w:hAnsi="Times"/>
          <w:lang w:eastAsia="ja-JP"/>
        </w:rPr>
        <w:t xml:space="preserve">about </w:t>
      </w:r>
      <w:r w:rsidR="009A1989">
        <w:rPr>
          <w:rFonts w:ascii="Times" w:hAnsi="Times"/>
          <w:lang w:eastAsia="ja-JP"/>
        </w:rPr>
        <w:t xml:space="preserve">the development of GCaMP-X </w:t>
      </w:r>
      <w:r w:rsidR="00992185">
        <w:rPr>
          <w:rFonts w:ascii="Times" w:hAnsi="Times"/>
          <w:lang w:eastAsia="ja-JP"/>
        </w:rPr>
        <w:t>and the a</w:t>
      </w:r>
      <w:r w:rsidR="00593159">
        <w:rPr>
          <w:rFonts w:ascii="Times" w:hAnsi="Times"/>
          <w:lang w:eastAsia="ja-JP"/>
        </w:rPr>
        <w:t xml:space="preserve">pplication </w:t>
      </w:r>
      <w:r w:rsidR="007E6C4D">
        <w:rPr>
          <w:rFonts w:ascii="Times" w:hAnsi="Times"/>
          <w:lang w:eastAsia="ja-JP"/>
        </w:rPr>
        <w:t>to</w:t>
      </w:r>
      <w:r w:rsidR="00741AE7">
        <w:rPr>
          <w:rFonts w:ascii="Times" w:hAnsi="Times"/>
          <w:lang w:eastAsia="ja-JP"/>
        </w:rPr>
        <w:t xml:space="preserve"> </w:t>
      </w:r>
      <w:r w:rsidR="00992185">
        <w:rPr>
          <w:rFonts w:ascii="Times" w:hAnsi="Times"/>
          <w:lang w:eastAsia="ja-JP"/>
        </w:rPr>
        <w:t>studies</w:t>
      </w:r>
      <w:r w:rsidR="00741AE7">
        <w:rPr>
          <w:rFonts w:ascii="Times" w:hAnsi="Times"/>
          <w:lang w:eastAsia="ja-JP"/>
        </w:rPr>
        <w:t xml:space="preserve"> </w:t>
      </w:r>
      <w:r w:rsidR="001972F4">
        <w:rPr>
          <w:rFonts w:ascii="Times" w:hAnsi="Times"/>
          <w:lang w:eastAsia="ja-JP"/>
        </w:rPr>
        <w:t>on other</w:t>
      </w:r>
      <w:r w:rsidR="001F7F49">
        <w:rPr>
          <w:rFonts w:ascii="Times" w:hAnsi="Times"/>
          <w:lang w:eastAsia="ja-JP"/>
        </w:rPr>
        <w:t xml:space="preserve"> </w:t>
      </w:r>
      <w:r w:rsidR="00992185">
        <w:rPr>
          <w:rFonts w:ascii="Times" w:hAnsi="Times"/>
          <w:lang w:eastAsia="ja-JP"/>
        </w:rPr>
        <w:t>mobile signals</w:t>
      </w:r>
      <w:r w:rsidR="00EE6F4C">
        <w:rPr>
          <w:rFonts w:ascii="Times" w:hAnsi="Times"/>
          <w:lang w:eastAsia="ja-JP"/>
        </w:rPr>
        <w:t xml:space="preserve"> </w:t>
      </w:r>
      <w:r w:rsidR="00C45A18">
        <w:rPr>
          <w:rFonts w:ascii="Times" w:hAnsi="Times"/>
          <w:lang w:eastAsia="ja-JP"/>
        </w:rPr>
        <w:t>using</w:t>
      </w:r>
      <w:r w:rsidR="00EE6F4C">
        <w:rPr>
          <w:rFonts w:ascii="Times" w:hAnsi="Times"/>
          <w:lang w:eastAsia="ja-JP"/>
        </w:rPr>
        <w:t xml:space="preserve"> this protocol</w:t>
      </w:r>
      <w:r w:rsidR="00992185">
        <w:rPr>
          <w:rFonts w:ascii="Times" w:hAnsi="Times"/>
          <w:lang w:eastAsia="ja-JP"/>
        </w:rPr>
        <w:t>.</w:t>
      </w:r>
    </w:p>
    <w:p w14:paraId="431A5607" w14:textId="77777777" w:rsidR="00313B0B" w:rsidRPr="007E6C4D" w:rsidRDefault="00313B0B" w:rsidP="006C54A8">
      <w:pPr>
        <w:ind w:left="720"/>
        <w:rPr>
          <w:rFonts w:ascii="Times" w:hAnsi="Times"/>
          <w:lang w:eastAsia="ja-JP"/>
        </w:rPr>
      </w:pPr>
    </w:p>
    <w:p w14:paraId="3014F163" w14:textId="2E7D3264" w:rsidR="00D225CD" w:rsidRDefault="00D225CD" w:rsidP="002024F1">
      <w:pPr>
        <w:rPr>
          <w:rFonts w:ascii="Times" w:hAnsi="Times"/>
        </w:rPr>
      </w:pPr>
    </w:p>
    <w:p w14:paraId="1402EE7D" w14:textId="4F83E1D0" w:rsidR="00D225CD" w:rsidRDefault="00D225CD" w:rsidP="002024F1">
      <w:pPr>
        <w:rPr>
          <w:rFonts w:ascii="Times" w:hAnsi="Times"/>
        </w:rPr>
      </w:pPr>
    </w:p>
    <w:p w14:paraId="117ACF71" w14:textId="77777777" w:rsidR="00D225CD" w:rsidRPr="00840A3A" w:rsidRDefault="00D225CD" w:rsidP="002024F1">
      <w:pPr>
        <w:rPr>
          <w:rFonts w:ascii="Times" w:hAnsi="Times"/>
        </w:rPr>
      </w:pPr>
    </w:p>
    <w:sectPr w:rsidR="00D225CD" w:rsidRPr="00840A3A" w:rsidSect="009C5A2B">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93DAA" w14:textId="77777777" w:rsidR="00530788" w:rsidRDefault="00530788" w:rsidP="000C1624">
      <w:r>
        <w:separator/>
      </w:r>
    </w:p>
  </w:endnote>
  <w:endnote w:type="continuationSeparator" w:id="0">
    <w:p w14:paraId="536BBAB3" w14:textId="77777777" w:rsidR="00530788" w:rsidRDefault="00530788" w:rsidP="000C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1614469897"/>
      <w:docPartObj>
        <w:docPartGallery w:val="Page Numbers (Bottom of Page)"/>
        <w:docPartUnique/>
      </w:docPartObj>
    </w:sdtPr>
    <w:sdtEndPr>
      <w:rPr>
        <w:rStyle w:val="a5"/>
      </w:rPr>
    </w:sdtEndPr>
    <w:sdtContent>
      <w:p w14:paraId="35DD8A55" w14:textId="101DD5EC" w:rsidR="00E2373B" w:rsidRDefault="00E2373B" w:rsidP="00E2373B">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450A43F3" w14:textId="77777777" w:rsidR="00E2373B" w:rsidRDefault="00E2373B" w:rsidP="000C162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5"/>
      </w:rPr>
      <w:id w:val="-562107344"/>
      <w:docPartObj>
        <w:docPartGallery w:val="Page Numbers (Bottom of Page)"/>
        <w:docPartUnique/>
      </w:docPartObj>
    </w:sdtPr>
    <w:sdtEndPr>
      <w:rPr>
        <w:rStyle w:val="a5"/>
      </w:rPr>
    </w:sdtEndPr>
    <w:sdtContent>
      <w:p w14:paraId="31F7BB9C" w14:textId="20E0D543" w:rsidR="00E2373B" w:rsidRDefault="00E2373B" w:rsidP="00E2373B">
        <w:pPr>
          <w:pStyle w:val="a3"/>
          <w:framePr w:wrap="none" w:vAnchor="text" w:hAnchor="margin" w:xAlign="right" w:y="1"/>
          <w:rPr>
            <w:rStyle w:val="a5"/>
          </w:rPr>
        </w:pPr>
        <w:r>
          <w:rPr>
            <w:rStyle w:val="a5"/>
          </w:rPr>
          <w:fldChar w:fldCharType="begin"/>
        </w:r>
        <w:r>
          <w:rPr>
            <w:rStyle w:val="a5"/>
          </w:rPr>
          <w:instrText xml:space="preserve"> PAGE </w:instrText>
        </w:r>
        <w:r>
          <w:rPr>
            <w:rStyle w:val="a5"/>
          </w:rPr>
          <w:fldChar w:fldCharType="separate"/>
        </w:r>
        <w:r w:rsidR="00532F8C">
          <w:rPr>
            <w:rStyle w:val="a5"/>
            <w:noProof/>
          </w:rPr>
          <w:t>6</w:t>
        </w:r>
        <w:r>
          <w:rPr>
            <w:rStyle w:val="a5"/>
          </w:rPr>
          <w:fldChar w:fldCharType="end"/>
        </w:r>
      </w:p>
    </w:sdtContent>
  </w:sdt>
  <w:p w14:paraId="0374C6B5" w14:textId="77777777" w:rsidR="00E2373B" w:rsidRDefault="00E2373B" w:rsidP="000C162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16B6A" w14:textId="77777777" w:rsidR="00530788" w:rsidRDefault="00530788" w:rsidP="000C1624">
      <w:r>
        <w:separator/>
      </w:r>
    </w:p>
  </w:footnote>
  <w:footnote w:type="continuationSeparator" w:id="0">
    <w:p w14:paraId="12C3292F" w14:textId="77777777" w:rsidR="00530788" w:rsidRDefault="00530788" w:rsidP="000C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D1"/>
    <w:rsid w:val="00004268"/>
    <w:rsid w:val="00004574"/>
    <w:rsid w:val="00005C02"/>
    <w:rsid w:val="00016B3F"/>
    <w:rsid w:val="00016C4E"/>
    <w:rsid w:val="000178B5"/>
    <w:rsid w:val="00017F6E"/>
    <w:rsid w:val="000205CA"/>
    <w:rsid w:val="00023B5B"/>
    <w:rsid w:val="00024B06"/>
    <w:rsid w:val="00027E27"/>
    <w:rsid w:val="00035F70"/>
    <w:rsid w:val="0003632C"/>
    <w:rsid w:val="00037C12"/>
    <w:rsid w:val="00040FBF"/>
    <w:rsid w:val="00045218"/>
    <w:rsid w:val="00054FC9"/>
    <w:rsid w:val="00061F6C"/>
    <w:rsid w:val="00065F76"/>
    <w:rsid w:val="00083400"/>
    <w:rsid w:val="00085F42"/>
    <w:rsid w:val="00092A02"/>
    <w:rsid w:val="000A4273"/>
    <w:rsid w:val="000A42CE"/>
    <w:rsid w:val="000B2612"/>
    <w:rsid w:val="000C0254"/>
    <w:rsid w:val="000C1624"/>
    <w:rsid w:val="000C2DEB"/>
    <w:rsid w:val="000C2F18"/>
    <w:rsid w:val="000C5896"/>
    <w:rsid w:val="000D7241"/>
    <w:rsid w:val="000D7CF5"/>
    <w:rsid w:val="000E3E3C"/>
    <w:rsid w:val="000E74F6"/>
    <w:rsid w:val="000F5AB8"/>
    <w:rsid w:val="00101896"/>
    <w:rsid w:val="00103CD0"/>
    <w:rsid w:val="00107A7C"/>
    <w:rsid w:val="00111A08"/>
    <w:rsid w:val="0011574E"/>
    <w:rsid w:val="00117D59"/>
    <w:rsid w:val="0012156B"/>
    <w:rsid w:val="001242FD"/>
    <w:rsid w:val="00124E9D"/>
    <w:rsid w:val="001324AF"/>
    <w:rsid w:val="00142BB0"/>
    <w:rsid w:val="00145EB3"/>
    <w:rsid w:val="0015536A"/>
    <w:rsid w:val="00161E13"/>
    <w:rsid w:val="001651C3"/>
    <w:rsid w:val="00172A25"/>
    <w:rsid w:val="00180F84"/>
    <w:rsid w:val="0018726F"/>
    <w:rsid w:val="00187D8E"/>
    <w:rsid w:val="001903C7"/>
    <w:rsid w:val="0019205A"/>
    <w:rsid w:val="001972F4"/>
    <w:rsid w:val="001A7360"/>
    <w:rsid w:val="001C2FCF"/>
    <w:rsid w:val="001C5000"/>
    <w:rsid w:val="001D1E87"/>
    <w:rsid w:val="001E07B9"/>
    <w:rsid w:val="001E403A"/>
    <w:rsid w:val="001E6F95"/>
    <w:rsid w:val="001F4CDF"/>
    <w:rsid w:val="001F657F"/>
    <w:rsid w:val="001F6F51"/>
    <w:rsid w:val="001F7E51"/>
    <w:rsid w:val="001F7F49"/>
    <w:rsid w:val="00201D61"/>
    <w:rsid w:val="002024F1"/>
    <w:rsid w:val="0020497C"/>
    <w:rsid w:val="0021216F"/>
    <w:rsid w:val="002305E5"/>
    <w:rsid w:val="00230F32"/>
    <w:rsid w:val="002319CE"/>
    <w:rsid w:val="00237ADA"/>
    <w:rsid w:val="00251833"/>
    <w:rsid w:val="00251E38"/>
    <w:rsid w:val="00256319"/>
    <w:rsid w:val="00261EFD"/>
    <w:rsid w:val="00280918"/>
    <w:rsid w:val="002844F3"/>
    <w:rsid w:val="002846C2"/>
    <w:rsid w:val="00290D63"/>
    <w:rsid w:val="002924FE"/>
    <w:rsid w:val="00294A79"/>
    <w:rsid w:val="00297EA8"/>
    <w:rsid w:val="002A46EF"/>
    <w:rsid w:val="002A6B03"/>
    <w:rsid w:val="002B0FEE"/>
    <w:rsid w:val="002B161A"/>
    <w:rsid w:val="002B65FA"/>
    <w:rsid w:val="002B6B7D"/>
    <w:rsid w:val="002C1C6F"/>
    <w:rsid w:val="002C24C4"/>
    <w:rsid w:val="002C4C7D"/>
    <w:rsid w:val="002D7DAD"/>
    <w:rsid w:val="002E32EB"/>
    <w:rsid w:val="002F10A4"/>
    <w:rsid w:val="002F41D7"/>
    <w:rsid w:val="002F58BA"/>
    <w:rsid w:val="003019BF"/>
    <w:rsid w:val="00302630"/>
    <w:rsid w:val="00304B85"/>
    <w:rsid w:val="00310951"/>
    <w:rsid w:val="00313B0B"/>
    <w:rsid w:val="0031456A"/>
    <w:rsid w:val="00321063"/>
    <w:rsid w:val="003244A0"/>
    <w:rsid w:val="003363F5"/>
    <w:rsid w:val="00336A2E"/>
    <w:rsid w:val="00336C83"/>
    <w:rsid w:val="00340EB2"/>
    <w:rsid w:val="003458C1"/>
    <w:rsid w:val="00345BFD"/>
    <w:rsid w:val="00345EA7"/>
    <w:rsid w:val="00346A01"/>
    <w:rsid w:val="003505F8"/>
    <w:rsid w:val="00351B90"/>
    <w:rsid w:val="003530D0"/>
    <w:rsid w:val="00355B4D"/>
    <w:rsid w:val="00355E7F"/>
    <w:rsid w:val="0035750E"/>
    <w:rsid w:val="003616BA"/>
    <w:rsid w:val="0036398E"/>
    <w:rsid w:val="003658A9"/>
    <w:rsid w:val="00372180"/>
    <w:rsid w:val="0037236D"/>
    <w:rsid w:val="0038189E"/>
    <w:rsid w:val="00384970"/>
    <w:rsid w:val="0038734A"/>
    <w:rsid w:val="00390569"/>
    <w:rsid w:val="00395D19"/>
    <w:rsid w:val="003B0880"/>
    <w:rsid w:val="003B1A9B"/>
    <w:rsid w:val="003B2B9D"/>
    <w:rsid w:val="003C1D14"/>
    <w:rsid w:val="003C36CE"/>
    <w:rsid w:val="003C393B"/>
    <w:rsid w:val="003C63FB"/>
    <w:rsid w:val="003D1616"/>
    <w:rsid w:val="003D4A80"/>
    <w:rsid w:val="003D6BB4"/>
    <w:rsid w:val="003E79DE"/>
    <w:rsid w:val="003F1BFE"/>
    <w:rsid w:val="003F32BF"/>
    <w:rsid w:val="003F5B47"/>
    <w:rsid w:val="003F7A0E"/>
    <w:rsid w:val="004024CF"/>
    <w:rsid w:val="00404CE9"/>
    <w:rsid w:val="004055AF"/>
    <w:rsid w:val="00412A50"/>
    <w:rsid w:val="0041462F"/>
    <w:rsid w:val="0041531E"/>
    <w:rsid w:val="00422251"/>
    <w:rsid w:val="00426DD6"/>
    <w:rsid w:val="00431311"/>
    <w:rsid w:val="004342DE"/>
    <w:rsid w:val="004402DB"/>
    <w:rsid w:val="004418CC"/>
    <w:rsid w:val="00450F1B"/>
    <w:rsid w:val="004578FD"/>
    <w:rsid w:val="004635D8"/>
    <w:rsid w:val="00466C3F"/>
    <w:rsid w:val="004720EA"/>
    <w:rsid w:val="00472997"/>
    <w:rsid w:val="004751F9"/>
    <w:rsid w:val="00475502"/>
    <w:rsid w:val="0049080D"/>
    <w:rsid w:val="00490948"/>
    <w:rsid w:val="00493CF3"/>
    <w:rsid w:val="004A1A17"/>
    <w:rsid w:val="004A6545"/>
    <w:rsid w:val="004A79A6"/>
    <w:rsid w:val="004B097F"/>
    <w:rsid w:val="004B7C83"/>
    <w:rsid w:val="004C3A2C"/>
    <w:rsid w:val="004D28E9"/>
    <w:rsid w:val="004D3D6C"/>
    <w:rsid w:val="004D5900"/>
    <w:rsid w:val="004D65B8"/>
    <w:rsid w:val="004D6969"/>
    <w:rsid w:val="004D71FF"/>
    <w:rsid w:val="004E0C4C"/>
    <w:rsid w:val="004E5CFC"/>
    <w:rsid w:val="004E7D3A"/>
    <w:rsid w:val="004F2976"/>
    <w:rsid w:val="004F5A02"/>
    <w:rsid w:val="00506155"/>
    <w:rsid w:val="00507189"/>
    <w:rsid w:val="005148D0"/>
    <w:rsid w:val="00525B52"/>
    <w:rsid w:val="00525D31"/>
    <w:rsid w:val="00530788"/>
    <w:rsid w:val="00530B9F"/>
    <w:rsid w:val="00531E58"/>
    <w:rsid w:val="00532F8C"/>
    <w:rsid w:val="0053428C"/>
    <w:rsid w:val="00544DA4"/>
    <w:rsid w:val="00546F9B"/>
    <w:rsid w:val="005475EA"/>
    <w:rsid w:val="0055253F"/>
    <w:rsid w:val="005530CC"/>
    <w:rsid w:val="00561C7D"/>
    <w:rsid w:val="005622D3"/>
    <w:rsid w:val="005632E2"/>
    <w:rsid w:val="00563ED1"/>
    <w:rsid w:val="00573388"/>
    <w:rsid w:val="00577C98"/>
    <w:rsid w:val="005827BD"/>
    <w:rsid w:val="00583429"/>
    <w:rsid w:val="005849BF"/>
    <w:rsid w:val="005857A4"/>
    <w:rsid w:val="005874F2"/>
    <w:rsid w:val="00590DC3"/>
    <w:rsid w:val="00593159"/>
    <w:rsid w:val="00597846"/>
    <w:rsid w:val="00597A9E"/>
    <w:rsid w:val="005A12B3"/>
    <w:rsid w:val="005A7BB0"/>
    <w:rsid w:val="005B13BD"/>
    <w:rsid w:val="005C1FEF"/>
    <w:rsid w:val="005D5D21"/>
    <w:rsid w:val="005E71BE"/>
    <w:rsid w:val="005F2E20"/>
    <w:rsid w:val="0060449D"/>
    <w:rsid w:val="00606A3C"/>
    <w:rsid w:val="00610660"/>
    <w:rsid w:val="006150B0"/>
    <w:rsid w:val="006160D3"/>
    <w:rsid w:val="00622DEA"/>
    <w:rsid w:val="006241BA"/>
    <w:rsid w:val="006248C9"/>
    <w:rsid w:val="00625DA9"/>
    <w:rsid w:val="006326EF"/>
    <w:rsid w:val="006450EB"/>
    <w:rsid w:val="0064702F"/>
    <w:rsid w:val="00651D5A"/>
    <w:rsid w:val="0065363D"/>
    <w:rsid w:val="00654103"/>
    <w:rsid w:val="0066478F"/>
    <w:rsid w:val="00667EEE"/>
    <w:rsid w:val="00674617"/>
    <w:rsid w:val="006755FA"/>
    <w:rsid w:val="0067596B"/>
    <w:rsid w:val="00677EF5"/>
    <w:rsid w:val="0068087B"/>
    <w:rsid w:val="00683E27"/>
    <w:rsid w:val="006946F2"/>
    <w:rsid w:val="006A7115"/>
    <w:rsid w:val="006B0D15"/>
    <w:rsid w:val="006C54A8"/>
    <w:rsid w:val="006E2B7D"/>
    <w:rsid w:val="006E597C"/>
    <w:rsid w:val="006E7655"/>
    <w:rsid w:val="006F0F74"/>
    <w:rsid w:val="006F1718"/>
    <w:rsid w:val="006F503B"/>
    <w:rsid w:val="00701280"/>
    <w:rsid w:val="00702149"/>
    <w:rsid w:val="0070512B"/>
    <w:rsid w:val="00712B23"/>
    <w:rsid w:val="007143AF"/>
    <w:rsid w:val="0073037B"/>
    <w:rsid w:val="00734E06"/>
    <w:rsid w:val="00735420"/>
    <w:rsid w:val="007356E5"/>
    <w:rsid w:val="00741AE7"/>
    <w:rsid w:val="007432D7"/>
    <w:rsid w:val="00751A02"/>
    <w:rsid w:val="00761044"/>
    <w:rsid w:val="00786860"/>
    <w:rsid w:val="0078752E"/>
    <w:rsid w:val="00787583"/>
    <w:rsid w:val="007902EA"/>
    <w:rsid w:val="0079646A"/>
    <w:rsid w:val="007A06F2"/>
    <w:rsid w:val="007A16DE"/>
    <w:rsid w:val="007A3149"/>
    <w:rsid w:val="007A35C7"/>
    <w:rsid w:val="007B011D"/>
    <w:rsid w:val="007B18E0"/>
    <w:rsid w:val="007B50D6"/>
    <w:rsid w:val="007C27BC"/>
    <w:rsid w:val="007C2F81"/>
    <w:rsid w:val="007C487A"/>
    <w:rsid w:val="007D20A6"/>
    <w:rsid w:val="007D3FEE"/>
    <w:rsid w:val="007D490C"/>
    <w:rsid w:val="007D5F5B"/>
    <w:rsid w:val="007D7239"/>
    <w:rsid w:val="007D7CB5"/>
    <w:rsid w:val="007E6C4D"/>
    <w:rsid w:val="00803B8D"/>
    <w:rsid w:val="008076AB"/>
    <w:rsid w:val="008159F5"/>
    <w:rsid w:val="00815D0B"/>
    <w:rsid w:val="008204F0"/>
    <w:rsid w:val="00821257"/>
    <w:rsid w:val="00830D98"/>
    <w:rsid w:val="00840A3A"/>
    <w:rsid w:val="00846114"/>
    <w:rsid w:val="00846B19"/>
    <w:rsid w:val="008502E0"/>
    <w:rsid w:val="0085702C"/>
    <w:rsid w:val="00857ED0"/>
    <w:rsid w:val="00862BAB"/>
    <w:rsid w:val="00872566"/>
    <w:rsid w:val="00881A1A"/>
    <w:rsid w:val="008822EF"/>
    <w:rsid w:val="00893531"/>
    <w:rsid w:val="008943A4"/>
    <w:rsid w:val="008A2FC5"/>
    <w:rsid w:val="008A68B9"/>
    <w:rsid w:val="008A795B"/>
    <w:rsid w:val="008B2B5E"/>
    <w:rsid w:val="008C0D77"/>
    <w:rsid w:val="008C12A6"/>
    <w:rsid w:val="008C25DF"/>
    <w:rsid w:val="008C57A7"/>
    <w:rsid w:val="008C745B"/>
    <w:rsid w:val="008C7872"/>
    <w:rsid w:val="008D781D"/>
    <w:rsid w:val="008E1072"/>
    <w:rsid w:val="008F28ED"/>
    <w:rsid w:val="008F2DD2"/>
    <w:rsid w:val="008F64F6"/>
    <w:rsid w:val="00900F52"/>
    <w:rsid w:val="009011FD"/>
    <w:rsid w:val="009018D9"/>
    <w:rsid w:val="009023A0"/>
    <w:rsid w:val="009072DA"/>
    <w:rsid w:val="00910908"/>
    <w:rsid w:val="00912246"/>
    <w:rsid w:val="009150D9"/>
    <w:rsid w:val="009204FD"/>
    <w:rsid w:val="00920B73"/>
    <w:rsid w:val="00922CAB"/>
    <w:rsid w:val="00923B98"/>
    <w:rsid w:val="00924F11"/>
    <w:rsid w:val="00925201"/>
    <w:rsid w:val="00934EB6"/>
    <w:rsid w:val="00944B99"/>
    <w:rsid w:val="00947081"/>
    <w:rsid w:val="009524B4"/>
    <w:rsid w:val="009541CD"/>
    <w:rsid w:val="00954D2C"/>
    <w:rsid w:val="00957241"/>
    <w:rsid w:val="00960A42"/>
    <w:rsid w:val="00961A66"/>
    <w:rsid w:val="00964756"/>
    <w:rsid w:val="00971EF0"/>
    <w:rsid w:val="00975ADB"/>
    <w:rsid w:val="00983C09"/>
    <w:rsid w:val="00992185"/>
    <w:rsid w:val="00993C88"/>
    <w:rsid w:val="009A1989"/>
    <w:rsid w:val="009A33C0"/>
    <w:rsid w:val="009A5AD8"/>
    <w:rsid w:val="009A6205"/>
    <w:rsid w:val="009A69D9"/>
    <w:rsid w:val="009B261A"/>
    <w:rsid w:val="009B5B20"/>
    <w:rsid w:val="009B7B72"/>
    <w:rsid w:val="009C5A2B"/>
    <w:rsid w:val="009C5FA0"/>
    <w:rsid w:val="009D3153"/>
    <w:rsid w:val="009D53A5"/>
    <w:rsid w:val="009D558C"/>
    <w:rsid w:val="009D6EC9"/>
    <w:rsid w:val="009E670A"/>
    <w:rsid w:val="009E6F4E"/>
    <w:rsid w:val="009F66DF"/>
    <w:rsid w:val="00A01250"/>
    <w:rsid w:val="00A01C17"/>
    <w:rsid w:val="00A05DDD"/>
    <w:rsid w:val="00A11153"/>
    <w:rsid w:val="00A1247A"/>
    <w:rsid w:val="00A20082"/>
    <w:rsid w:val="00A221F9"/>
    <w:rsid w:val="00A248A5"/>
    <w:rsid w:val="00A248E3"/>
    <w:rsid w:val="00A2588D"/>
    <w:rsid w:val="00A26EA2"/>
    <w:rsid w:val="00A318B6"/>
    <w:rsid w:val="00A37B46"/>
    <w:rsid w:val="00A41A1E"/>
    <w:rsid w:val="00A44790"/>
    <w:rsid w:val="00A46524"/>
    <w:rsid w:val="00A574AC"/>
    <w:rsid w:val="00A613E4"/>
    <w:rsid w:val="00A62AC5"/>
    <w:rsid w:val="00A62EB7"/>
    <w:rsid w:val="00A64604"/>
    <w:rsid w:val="00A66369"/>
    <w:rsid w:val="00A83A3D"/>
    <w:rsid w:val="00A83D28"/>
    <w:rsid w:val="00A86607"/>
    <w:rsid w:val="00A8672D"/>
    <w:rsid w:val="00A87F36"/>
    <w:rsid w:val="00A92040"/>
    <w:rsid w:val="00A961CA"/>
    <w:rsid w:val="00A974BB"/>
    <w:rsid w:val="00AA27E1"/>
    <w:rsid w:val="00AA3ECA"/>
    <w:rsid w:val="00AA4947"/>
    <w:rsid w:val="00AB072F"/>
    <w:rsid w:val="00AB0AD7"/>
    <w:rsid w:val="00AC0934"/>
    <w:rsid w:val="00AC0FCF"/>
    <w:rsid w:val="00AC3CF5"/>
    <w:rsid w:val="00AC570F"/>
    <w:rsid w:val="00AD46E1"/>
    <w:rsid w:val="00AD4E2A"/>
    <w:rsid w:val="00AD5D55"/>
    <w:rsid w:val="00AD78B1"/>
    <w:rsid w:val="00AE5317"/>
    <w:rsid w:val="00AE797B"/>
    <w:rsid w:val="00AF7599"/>
    <w:rsid w:val="00AF7FDE"/>
    <w:rsid w:val="00B012DF"/>
    <w:rsid w:val="00B13675"/>
    <w:rsid w:val="00B1665D"/>
    <w:rsid w:val="00B219FB"/>
    <w:rsid w:val="00B24273"/>
    <w:rsid w:val="00B279E5"/>
    <w:rsid w:val="00B332F4"/>
    <w:rsid w:val="00B35F71"/>
    <w:rsid w:val="00B424D3"/>
    <w:rsid w:val="00B453F4"/>
    <w:rsid w:val="00B47301"/>
    <w:rsid w:val="00B519B3"/>
    <w:rsid w:val="00B638D3"/>
    <w:rsid w:val="00B658B7"/>
    <w:rsid w:val="00B660F5"/>
    <w:rsid w:val="00B6717F"/>
    <w:rsid w:val="00B765B3"/>
    <w:rsid w:val="00B81E49"/>
    <w:rsid w:val="00B82D9C"/>
    <w:rsid w:val="00B84771"/>
    <w:rsid w:val="00B93FF5"/>
    <w:rsid w:val="00B96870"/>
    <w:rsid w:val="00BA0805"/>
    <w:rsid w:val="00BA1C68"/>
    <w:rsid w:val="00BA3F8C"/>
    <w:rsid w:val="00BA4EBD"/>
    <w:rsid w:val="00BA7226"/>
    <w:rsid w:val="00BB4ABB"/>
    <w:rsid w:val="00BC1FDC"/>
    <w:rsid w:val="00BD18D1"/>
    <w:rsid w:val="00BD4EDA"/>
    <w:rsid w:val="00BE1B21"/>
    <w:rsid w:val="00BE2001"/>
    <w:rsid w:val="00BE2421"/>
    <w:rsid w:val="00BE416D"/>
    <w:rsid w:val="00BE5676"/>
    <w:rsid w:val="00BF1D1D"/>
    <w:rsid w:val="00BF37D3"/>
    <w:rsid w:val="00BF3C5E"/>
    <w:rsid w:val="00BF5214"/>
    <w:rsid w:val="00C00D62"/>
    <w:rsid w:val="00C1398A"/>
    <w:rsid w:val="00C13D7B"/>
    <w:rsid w:val="00C17A67"/>
    <w:rsid w:val="00C26D7D"/>
    <w:rsid w:val="00C31499"/>
    <w:rsid w:val="00C31CBC"/>
    <w:rsid w:val="00C33913"/>
    <w:rsid w:val="00C35521"/>
    <w:rsid w:val="00C36A5A"/>
    <w:rsid w:val="00C45A18"/>
    <w:rsid w:val="00C46A04"/>
    <w:rsid w:val="00C555B4"/>
    <w:rsid w:val="00C6095E"/>
    <w:rsid w:val="00C623A7"/>
    <w:rsid w:val="00C74817"/>
    <w:rsid w:val="00C80912"/>
    <w:rsid w:val="00CA02D3"/>
    <w:rsid w:val="00CB20C2"/>
    <w:rsid w:val="00CB2954"/>
    <w:rsid w:val="00CC0FE9"/>
    <w:rsid w:val="00CD1139"/>
    <w:rsid w:val="00CD11E1"/>
    <w:rsid w:val="00CD11F1"/>
    <w:rsid w:val="00CD1698"/>
    <w:rsid w:val="00CF422F"/>
    <w:rsid w:val="00CF737F"/>
    <w:rsid w:val="00CF7CEF"/>
    <w:rsid w:val="00D046C9"/>
    <w:rsid w:val="00D07587"/>
    <w:rsid w:val="00D225CD"/>
    <w:rsid w:val="00D24D8F"/>
    <w:rsid w:val="00D2529E"/>
    <w:rsid w:val="00D306F5"/>
    <w:rsid w:val="00D33942"/>
    <w:rsid w:val="00D42C38"/>
    <w:rsid w:val="00D472EA"/>
    <w:rsid w:val="00D57E06"/>
    <w:rsid w:val="00D6461F"/>
    <w:rsid w:val="00D70A4B"/>
    <w:rsid w:val="00D72564"/>
    <w:rsid w:val="00D7547A"/>
    <w:rsid w:val="00D768D3"/>
    <w:rsid w:val="00D7721F"/>
    <w:rsid w:val="00D774AF"/>
    <w:rsid w:val="00D84DE9"/>
    <w:rsid w:val="00D9051E"/>
    <w:rsid w:val="00D90D1C"/>
    <w:rsid w:val="00D93CE4"/>
    <w:rsid w:val="00DA0636"/>
    <w:rsid w:val="00DA569A"/>
    <w:rsid w:val="00DA5E2E"/>
    <w:rsid w:val="00DA611D"/>
    <w:rsid w:val="00DA7787"/>
    <w:rsid w:val="00DB1CA0"/>
    <w:rsid w:val="00DB4B7B"/>
    <w:rsid w:val="00DB65D5"/>
    <w:rsid w:val="00DB750D"/>
    <w:rsid w:val="00DC0D01"/>
    <w:rsid w:val="00DC2D15"/>
    <w:rsid w:val="00DC4F92"/>
    <w:rsid w:val="00DC67A2"/>
    <w:rsid w:val="00DC722A"/>
    <w:rsid w:val="00DC74A0"/>
    <w:rsid w:val="00DD25D3"/>
    <w:rsid w:val="00DD52E9"/>
    <w:rsid w:val="00DE07F4"/>
    <w:rsid w:val="00DE6093"/>
    <w:rsid w:val="00DF1690"/>
    <w:rsid w:val="00DF1D83"/>
    <w:rsid w:val="00DF7CF1"/>
    <w:rsid w:val="00E03594"/>
    <w:rsid w:val="00E134DC"/>
    <w:rsid w:val="00E2319C"/>
    <w:rsid w:val="00E2373B"/>
    <w:rsid w:val="00E306AB"/>
    <w:rsid w:val="00E32014"/>
    <w:rsid w:val="00E34CA8"/>
    <w:rsid w:val="00E37047"/>
    <w:rsid w:val="00E42432"/>
    <w:rsid w:val="00E57E22"/>
    <w:rsid w:val="00E62749"/>
    <w:rsid w:val="00E63428"/>
    <w:rsid w:val="00E64216"/>
    <w:rsid w:val="00E650A6"/>
    <w:rsid w:val="00E663E8"/>
    <w:rsid w:val="00E674AF"/>
    <w:rsid w:val="00E70188"/>
    <w:rsid w:val="00E71A78"/>
    <w:rsid w:val="00E72D49"/>
    <w:rsid w:val="00E84953"/>
    <w:rsid w:val="00E84CCA"/>
    <w:rsid w:val="00E90ADD"/>
    <w:rsid w:val="00E92A19"/>
    <w:rsid w:val="00E9314C"/>
    <w:rsid w:val="00E952DB"/>
    <w:rsid w:val="00E95AFB"/>
    <w:rsid w:val="00EA1ACC"/>
    <w:rsid w:val="00EA485C"/>
    <w:rsid w:val="00EA53C5"/>
    <w:rsid w:val="00EB22D1"/>
    <w:rsid w:val="00EB5A2E"/>
    <w:rsid w:val="00EC0268"/>
    <w:rsid w:val="00EC0932"/>
    <w:rsid w:val="00EC2B88"/>
    <w:rsid w:val="00EC4CFD"/>
    <w:rsid w:val="00EC6CA6"/>
    <w:rsid w:val="00ED3F7A"/>
    <w:rsid w:val="00ED401B"/>
    <w:rsid w:val="00ED43B3"/>
    <w:rsid w:val="00EE222F"/>
    <w:rsid w:val="00EE450B"/>
    <w:rsid w:val="00EE59E8"/>
    <w:rsid w:val="00EE6F4C"/>
    <w:rsid w:val="00F05D09"/>
    <w:rsid w:val="00F05ED9"/>
    <w:rsid w:val="00F06C25"/>
    <w:rsid w:val="00F11F6A"/>
    <w:rsid w:val="00F13532"/>
    <w:rsid w:val="00F22754"/>
    <w:rsid w:val="00F23A0B"/>
    <w:rsid w:val="00F266BF"/>
    <w:rsid w:val="00F34C10"/>
    <w:rsid w:val="00F408EE"/>
    <w:rsid w:val="00F43FF5"/>
    <w:rsid w:val="00F452F7"/>
    <w:rsid w:val="00F463F7"/>
    <w:rsid w:val="00F53480"/>
    <w:rsid w:val="00F55B00"/>
    <w:rsid w:val="00F60166"/>
    <w:rsid w:val="00F7023C"/>
    <w:rsid w:val="00F86C39"/>
    <w:rsid w:val="00F94278"/>
    <w:rsid w:val="00FA21A9"/>
    <w:rsid w:val="00FB3624"/>
    <w:rsid w:val="00FB51F5"/>
    <w:rsid w:val="00FB5667"/>
    <w:rsid w:val="00FC7DED"/>
    <w:rsid w:val="00FD1184"/>
    <w:rsid w:val="00FD1435"/>
    <w:rsid w:val="00FD585A"/>
    <w:rsid w:val="00FD5929"/>
    <w:rsid w:val="00FD5FC4"/>
    <w:rsid w:val="00FD7062"/>
    <w:rsid w:val="00FE6192"/>
    <w:rsid w:val="00FF0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6C8347"/>
  <w15:chartTrackingRefBased/>
  <w15:docId w15:val="{9E8E5C92-9BB1-AE41-8B6E-A444E54C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D18D1"/>
    <w:pPr>
      <w:spacing w:before="100" w:beforeAutospacing="1" w:after="100" w:afterAutospacing="1"/>
    </w:pPr>
    <w:rPr>
      <w:rFonts w:ascii="Times New Roman" w:eastAsia="Times New Roman" w:hAnsi="Times New Roman" w:cs="Times New Roman"/>
    </w:rPr>
  </w:style>
  <w:style w:type="paragraph" w:styleId="a3">
    <w:name w:val="footer"/>
    <w:basedOn w:val="a"/>
    <w:link w:val="a4"/>
    <w:uiPriority w:val="99"/>
    <w:unhideWhenUsed/>
    <w:rsid w:val="000C1624"/>
    <w:pPr>
      <w:tabs>
        <w:tab w:val="center" w:pos="4680"/>
        <w:tab w:val="right" w:pos="9360"/>
      </w:tabs>
    </w:pPr>
  </w:style>
  <w:style w:type="character" w:customStyle="1" w:styleId="a4">
    <w:name w:val="フッター (文字)"/>
    <w:basedOn w:val="a0"/>
    <w:link w:val="a3"/>
    <w:uiPriority w:val="99"/>
    <w:rsid w:val="000C1624"/>
  </w:style>
  <w:style w:type="character" w:styleId="a5">
    <w:name w:val="page number"/>
    <w:basedOn w:val="a0"/>
    <w:uiPriority w:val="99"/>
    <w:semiHidden/>
    <w:unhideWhenUsed/>
    <w:rsid w:val="000C1624"/>
  </w:style>
  <w:style w:type="paragraph" w:customStyle="1" w:styleId="SMcaption">
    <w:name w:val="SM caption"/>
    <w:basedOn w:val="a"/>
    <w:link w:val="SMcaptionChar"/>
    <w:qFormat/>
    <w:rsid w:val="000C1624"/>
    <w:rPr>
      <w:rFonts w:ascii="Times New Roman" w:eastAsia="Times New Roman" w:hAnsi="Times New Roman" w:cs="Times New Roman"/>
      <w:szCs w:val="20"/>
    </w:rPr>
  </w:style>
  <w:style w:type="character" w:customStyle="1" w:styleId="SMcaptionChar">
    <w:name w:val="SM caption Char"/>
    <w:basedOn w:val="a0"/>
    <w:link w:val="SMcaption"/>
    <w:rsid w:val="000C1624"/>
    <w:rPr>
      <w:rFonts w:ascii="Times New Roman" w:eastAsia="Times New Roman" w:hAnsi="Times New Roman" w:cs="Times New Roman"/>
      <w:szCs w:val="20"/>
    </w:rPr>
  </w:style>
  <w:style w:type="paragraph" w:styleId="a6">
    <w:name w:val="annotation text"/>
    <w:basedOn w:val="a"/>
    <w:link w:val="a7"/>
    <w:rsid w:val="00961A66"/>
    <w:rPr>
      <w:rFonts w:ascii="Times New Roman" w:eastAsia="Times New Roman" w:hAnsi="Times New Roman" w:cs="Times New Roman"/>
      <w:sz w:val="20"/>
      <w:szCs w:val="20"/>
    </w:rPr>
  </w:style>
  <w:style w:type="character" w:customStyle="1" w:styleId="a7">
    <w:name w:val="コメント文字列 (文字)"/>
    <w:basedOn w:val="a0"/>
    <w:link w:val="a6"/>
    <w:rsid w:val="00961A66"/>
    <w:rPr>
      <w:rFonts w:ascii="Times New Roman" w:eastAsia="Times New Roman" w:hAnsi="Times New Roman" w:cs="Times New Roman"/>
      <w:sz w:val="20"/>
      <w:szCs w:val="20"/>
    </w:rPr>
  </w:style>
  <w:style w:type="character" w:styleId="a8">
    <w:name w:val="annotation reference"/>
    <w:unhideWhenUsed/>
    <w:rsid w:val="00961A66"/>
    <w:rPr>
      <w:sz w:val="16"/>
      <w:szCs w:val="16"/>
    </w:rPr>
  </w:style>
  <w:style w:type="paragraph" w:styleId="a9">
    <w:name w:val="Balloon Text"/>
    <w:basedOn w:val="a"/>
    <w:link w:val="aa"/>
    <w:uiPriority w:val="99"/>
    <w:semiHidden/>
    <w:unhideWhenUsed/>
    <w:rsid w:val="00961A66"/>
    <w:rPr>
      <w:rFonts w:ascii="Times New Roman" w:hAnsi="Times New Roman" w:cs="Times New Roman"/>
      <w:sz w:val="18"/>
      <w:szCs w:val="18"/>
    </w:rPr>
  </w:style>
  <w:style w:type="character" w:customStyle="1" w:styleId="aa">
    <w:name w:val="吹き出し (文字)"/>
    <w:basedOn w:val="a0"/>
    <w:link w:val="a9"/>
    <w:uiPriority w:val="99"/>
    <w:semiHidden/>
    <w:rsid w:val="00961A66"/>
    <w:rPr>
      <w:rFonts w:ascii="Times New Roman" w:hAnsi="Times New Roman" w:cs="Times New Roman"/>
      <w:sz w:val="18"/>
      <w:szCs w:val="18"/>
    </w:rPr>
  </w:style>
  <w:style w:type="paragraph" w:styleId="ab">
    <w:name w:val="annotation subject"/>
    <w:basedOn w:val="a6"/>
    <w:next w:val="a6"/>
    <w:link w:val="ac"/>
    <w:uiPriority w:val="99"/>
    <w:semiHidden/>
    <w:unhideWhenUsed/>
    <w:rsid w:val="0068087B"/>
    <w:rPr>
      <w:rFonts w:asciiTheme="minorHAnsi" w:eastAsiaTheme="minorHAnsi" w:hAnsiTheme="minorHAnsi" w:cstheme="minorBidi"/>
      <w:b/>
      <w:bCs/>
    </w:rPr>
  </w:style>
  <w:style w:type="character" w:customStyle="1" w:styleId="ac">
    <w:name w:val="コメント内容 (文字)"/>
    <w:basedOn w:val="a7"/>
    <w:link w:val="ab"/>
    <w:uiPriority w:val="99"/>
    <w:semiHidden/>
    <w:rsid w:val="0068087B"/>
    <w:rPr>
      <w:rFonts w:ascii="Times New Roman" w:eastAsia="Times New Roman" w:hAnsi="Times New Roman" w:cs="Times New Roman"/>
      <w:b/>
      <w:bCs/>
      <w:sz w:val="20"/>
      <w:szCs w:val="20"/>
    </w:rPr>
  </w:style>
  <w:style w:type="paragraph" w:customStyle="1" w:styleId="p">
    <w:name w:val="p"/>
    <w:rsid w:val="00E2373B"/>
    <w:pPr>
      <w:spacing w:after="360" w:line="480" w:lineRule="atLeast"/>
      <w:ind w:firstLine="567"/>
    </w:pPr>
    <w:rPr>
      <w:rFonts w:ascii="Times New Roman" w:eastAsia="ＭＳ 明朝" w:hAnsi="Times New Roman" w:cs="Times New Roman"/>
      <w:szCs w:val="20"/>
      <w:lang w:val="en-GB"/>
    </w:rPr>
  </w:style>
  <w:style w:type="paragraph" w:customStyle="1" w:styleId="aug">
    <w:name w:val="aug"/>
    <w:basedOn w:val="a"/>
    <w:rsid w:val="00DA569A"/>
    <w:pPr>
      <w:spacing w:after="240" w:line="480" w:lineRule="atLeast"/>
    </w:pPr>
    <w:rPr>
      <w:rFonts w:ascii="Times New Roman" w:eastAsia="ＭＳ 明朝" w:hAnsi="Times New Roman" w:cs="Times New Roman"/>
      <w:szCs w:val="20"/>
      <w:lang w:val="en-GB"/>
    </w:rPr>
  </w:style>
  <w:style w:type="paragraph" w:customStyle="1" w:styleId="Legend">
    <w:name w:val="Legend"/>
    <w:basedOn w:val="a"/>
    <w:rsid w:val="00DA569A"/>
    <w:pPr>
      <w:keepNext/>
      <w:spacing w:before="240"/>
      <w:outlineLvl w:val="0"/>
    </w:pPr>
    <w:rPr>
      <w:rFonts w:ascii="Times New Roman" w:eastAsia="Times New Roman" w:hAnsi="Times New Roman" w:cs="Times New Roman"/>
      <w:kern w:val="28"/>
    </w:rPr>
  </w:style>
  <w:style w:type="paragraph" w:styleId="ad">
    <w:name w:val="header"/>
    <w:basedOn w:val="a"/>
    <w:link w:val="ae"/>
    <w:uiPriority w:val="99"/>
    <w:unhideWhenUsed/>
    <w:rsid w:val="00E9314C"/>
    <w:pPr>
      <w:tabs>
        <w:tab w:val="center" w:pos="4252"/>
        <w:tab w:val="right" w:pos="8504"/>
      </w:tabs>
      <w:snapToGrid w:val="0"/>
    </w:pPr>
  </w:style>
  <w:style w:type="character" w:customStyle="1" w:styleId="ae">
    <w:name w:val="ヘッダー (文字)"/>
    <w:basedOn w:val="a0"/>
    <w:link w:val="ad"/>
    <w:uiPriority w:val="99"/>
    <w:rsid w:val="00E9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637365">
      <w:bodyDiv w:val="1"/>
      <w:marLeft w:val="0"/>
      <w:marRight w:val="0"/>
      <w:marTop w:val="0"/>
      <w:marBottom w:val="0"/>
      <w:divBdr>
        <w:top w:val="none" w:sz="0" w:space="0" w:color="auto"/>
        <w:left w:val="none" w:sz="0" w:space="0" w:color="auto"/>
        <w:bottom w:val="none" w:sz="0" w:space="0" w:color="auto"/>
        <w:right w:val="none" w:sz="0" w:space="0" w:color="auto"/>
      </w:divBdr>
      <w:divsChild>
        <w:div w:id="909653613">
          <w:marLeft w:val="0"/>
          <w:marRight w:val="0"/>
          <w:marTop w:val="0"/>
          <w:marBottom w:val="0"/>
          <w:divBdr>
            <w:top w:val="none" w:sz="0" w:space="0" w:color="auto"/>
            <w:left w:val="none" w:sz="0" w:space="0" w:color="auto"/>
            <w:bottom w:val="none" w:sz="0" w:space="0" w:color="auto"/>
            <w:right w:val="none" w:sz="0" w:space="0" w:color="auto"/>
          </w:divBdr>
          <w:divsChild>
            <w:div w:id="1387217496">
              <w:marLeft w:val="0"/>
              <w:marRight w:val="0"/>
              <w:marTop w:val="0"/>
              <w:marBottom w:val="0"/>
              <w:divBdr>
                <w:top w:val="none" w:sz="0" w:space="0" w:color="auto"/>
                <w:left w:val="none" w:sz="0" w:space="0" w:color="auto"/>
                <w:bottom w:val="none" w:sz="0" w:space="0" w:color="auto"/>
                <w:right w:val="none" w:sz="0" w:space="0" w:color="auto"/>
              </w:divBdr>
              <w:divsChild>
                <w:div w:id="6180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4643">
          <w:marLeft w:val="0"/>
          <w:marRight w:val="0"/>
          <w:marTop w:val="0"/>
          <w:marBottom w:val="0"/>
          <w:divBdr>
            <w:top w:val="none" w:sz="0" w:space="0" w:color="auto"/>
            <w:left w:val="none" w:sz="0" w:space="0" w:color="auto"/>
            <w:bottom w:val="none" w:sz="0" w:space="0" w:color="auto"/>
            <w:right w:val="none" w:sz="0" w:space="0" w:color="auto"/>
          </w:divBdr>
          <w:divsChild>
            <w:div w:id="484903837">
              <w:marLeft w:val="0"/>
              <w:marRight w:val="0"/>
              <w:marTop w:val="0"/>
              <w:marBottom w:val="0"/>
              <w:divBdr>
                <w:top w:val="none" w:sz="0" w:space="0" w:color="auto"/>
                <w:left w:val="none" w:sz="0" w:space="0" w:color="auto"/>
                <w:bottom w:val="none" w:sz="0" w:space="0" w:color="auto"/>
                <w:right w:val="none" w:sz="0" w:space="0" w:color="auto"/>
              </w:divBdr>
              <w:divsChild>
                <w:div w:id="4278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94379">
      <w:bodyDiv w:val="1"/>
      <w:marLeft w:val="0"/>
      <w:marRight w:val="0"/>
      <w:marTop w:val="0"/>
      <w:marBottom w:val="0"/>
      <w:divBdr>
        <w:top w:val="none" w:sz="0" w:space="0" w:color="auto"/>
        <w:left w:val="none" w:sz="0" w:space="0" w:color="auto"/>
        <w:bottom w:val="none" w:sz="0" w:space="0" w:color="auto"/>
        <w:right w:val="none" w:sz="0" w:space="0" w:color="auto"/>
      </w:divBdr>
      <w:divsChild>
        <w:div w:id="275988382">
          <w:marLeft w:val="0"/>
          <w:marRight w:val="0"/>
          <w:marTop w:val="0"/>
          <w:marBottom w:val="0"/>
          <w:divBdr>
            <w:top w:val="none" w:sz="0" w:space="0" w:color="auto"/>
            <w:left w:val="none" w:sz="0" w:space="0" w:color="auto"/>
            <w:bottom w:val="none" w:sz="0" w:space="0" w:color="auto"/>
            <w:right w:val="none" w:sz="0" w:space="0" w:color="auto"/>
          </w:divBdr>
          <w:divsChild>
            <w:div w:id="1206870810">
              <w:marLeft w:val="0"/>
              <w:marRight w:val="0"/>
              <w:marTop w:val="0"/>
              <w:marBottom w:val="0"/>
              <w:divBdr>
                <w:top w:val="none" w:sz="0" w:space="0" w:color="auto"/>
                <w:left w:val="none" w:sz="0" w:space="0" w:color="auto"/>
                <w:bottom w:val="none" w:sz="0" w:space="0" w:color="auto"/>
                <w:right w:val="none" w:sz="0" w:space="0" w:color="auto"/>
              </w:divBdr>
              <w:divsChild>
                <w:div w:id="10576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268421">
      <w:bodyDiv w:val="1"/>
      <w:marLeft w:val="0"/>
      <w:marRight w:val="0"/>
      <w:marTop w:val="0"/>
      <w:marBottom w:val="0"/>
      <w:divBdr>
        <w:top w:val="none" w:sz="0" w:space="0" w:color="auto"/>
        <w:left w:val="none" w:sz="0" w:space="0" w:color="auto"/>
        <w:bottom w:val="none" w:sz="0" w:space="0" w:color="auto"/>
        <w:right w:val="none" w:sz="0" w:space="0" w:color="auto"/>
      </w:divBdr>
      <w:divsChild>
        <w:div w:id="414134788">
          <w:marLeft w:val="0"/>
          <w:marRight w:val="0"/>
          <w:marTop w:val="0"/>
          <w:marBottom w:val="0"/>
          <w:divBdr>
            <w:top w:val="none" w:sz="0" w:space="0" w:color="auto"/>
            <w:left w:val="none" w:sz="0" w:space="0" w:color="auto"/>
            <w:bottom w:val="none" w:sz="0" w:space="0" w:color="auto"/>
            <w:right w:val="none" w:sz="0" w:space="0" w:color="auto"/>
          </w:divBdr>
          <w:divsChild>
            <w:div w:id="1169515691">
              <w:marLeft w:val="0"/>
              <w:marRight w:val="0"/>
              <w:marTop w:val="0"/>
              <w:marBottom w:val="0"/>
              <w:divBdr>
                <w:top w:val="none" w:sz="0" w:space="0" w:color="auto"/>
                <w:left w:val="none" w:sz="0" w:space="0" w:color="auto"/>
                <w:bottom w:val="none" w:sz="0" w:space="0" w:color="auto"/>
                <w:right w:val="none" w:sz="0" w:space="0" w:color="auto"/>
              </w:divBdr>
              <w:divsChild>
                <w:div w:id="7880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760271">
      <w:bodyDiv w:val="1"/>
      <w:marLeft w:val="0"/>
      <w:marRight w:val="0"/>
      <w:marTop w:val="0"/>
      <w:marBottom w:val="0"/>
      <w:divBdr>
        <w:top w:val="none" w:sz="0" w:space="0" w:color="auto"/>
        <w:left w:val="none" w:sz="0" w:space="0" w:color="auto"/>
        <w:bottom w:val="none" w:sz="0" w:space="0" w:color="auto"/>
        <w:right w:val="none" w:sz="0" w:space="0" w:color="auto"/>
      </w:divBdr>
      <w:divsChild>
        <w:div w:id="121273181">
          <w:marLeft w:val="0"/>
          <w:marRight w:val="0"/>
          <w:marTop w:val="0"/>
          <w:marBottom w:val="0"/>
          <w:divBdr>
            <w:top w:val="none" w:sz="0" w:space="0" w:color="auto"/>
            <w:left w:val="none" w:sz="0" w:space="0" w:color="auto"/>
            <w:bottom w:val="none" w:sz="0" w:space="0" w:color="auto"/>
            <w:right w:val="none" w:sz="0" w:space="0" w:color="auto"/>
          </w:divBdr>
          <w:divsChild>
            <w:div w:id="1676302916">
              <w:marLeft w:val="0"/>
              <w:marRight w:val="0"/>
              <w:marTop w:val="0"/>
              <w:marBottom w:val="0"/>
              <w:divBdr>
                <w:top w:val="none" w:sz="0" w:space="0" w:color="auto"/>
                <w:left w:val="none" w:sz="0" w:space="0" w:color="auto"/>
                <w:bottom w:val="none" w:sz="0" w:space="0" w:color="auto"/>
                <w:right w:val="none" w:sz="0" w:space="0" w:color="auto"/>
              </w:divBdr>
              <w:divsChild>
                <w:div w:id="2477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90781">
          <w:marLeft w:val="0"/>
          <w:marRight w:val="0"/>
          <w:marTop w:val="0"/>
          <w:marBottom w:val="0"/>
          <w:divBdr>
            <w:top w:val="none" w:sz="0" w:space="0" w:color="auto"/>
            <w:left w:val="none" w:sz="0" w:space="0" w:color="auto"/>
            <w:bottom w:val="none" w:sz="0" w:space="0" w:color="auto"/>
            <w:right w:val="none" w:sz="0" w:space="0" w:color="auto"/>
          </w:divBdr>
          <w:divsChild>
            <w:div w:id="726612104">
              <w:marLeft w:val="0"/>
              <w:marRight w:val="0"/>
              <w:marTop w:val="0"/>
              <w:marBottom w:val="0"/>
              <w:divBdr>
                <w:top w:val="none" w:sz="0" w:space="0" w:color="auto"/>
                <w:left w:val="none" w:sz="0" w:space="0" w:color="auto"/>
                <w:bottom w:val="none" w:sz="0" w:space="0" w:color="auto"/>
                <w:right w:val="none" w:sz="0" w:space="0" w:color="auto"/>
              </w:divBdr>
              <w:divsChild>
                <w:div w:id="11753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75712">
      <w:bodyDiv w:val="1"/>
      <w:marLeft w:val="0"/>
      <w:marRight w:val="0"/>
      <w:marTop w:val="0"/>
      <w:marBottom w:val="0"/>
      <w:divBdr>
        <w:top w:val="none" w:sz="0" w:space="0" w:color="auto"/>
        <w:left w:val="none" w:sz="0" w:space="0" w:color="auto"/>
        <w:bottom w:val="none" w:sz="0" w:space="0" w:color="auto"/>
        <w:right w:val="none" w:sz="0" w:space="0" w:color="auto"/>
      </w:divBdr>
      <w:divsChild>
        <w:div w:id="719090310">
          <w:marLeft w:val="0"/>
          <w:marRight w:val="0"/>
          <w:marTop w:val="0"/>
          <w:marBottom w:val="0"/>
          <w:divBdr>
            <w:top w:val="none" w:sz="0" w:space="0" w:color="auto"/>
            <w:left w:val="none" w:sz="0" w:space="0" w:color="auto"/>
            <w:bottom w:val="none" w:sz="0" w:space="0" w:color="auto"/>
            <w:right w:val="none" w:sz="0" w:space="0" w:color="auto"/>
          </w:divBdr>
          <w:divsChild>
            <w:div w:id="1405227981">
              <w:marLeft w:val="0"/>
              <w:marRight w:val="0"/>
              <w:marTop w:val="0"/>
              <w:marBottom w:val="0"/>
              <w:divBdr>
                <w:top w:val="none" w:sz="0" w:space="0" w:color="auto"/>
                <w:left w:val="none" w:sz="0" w:space="0" w:color="auto"/>
                <w:bottom w:val="none" w:sz="0" w:space="0" w:color="auto"/>
                <w:right w:val="none" w:sz="0" w:space="0" w:color="auto"/>
              </w:divBdr>
              <w:divsChild>
                <w:div w:id="18814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026">
          <w:marLeft w:val="0"/>
          <w:marRight w:val="0"/>
          <w:marTop w:val="0"/>
          <w:marBottom w:val="0"/>
          <w:divBdr>
            <w:top w:val="none" w:sz="0" w:space="0" w:color="auto"/>
            <w:left w:val="none" w:sz="0" w:space="0" w:color="auto"/>
            <w:bottom w:val="none" w:sz="0" w:space="0" w:color="auto"/>
            <w:right w:val="none" w:sz="0" w:space="0" w:color="auto"/>
          </w:divBdr>
          <w:divsChild>
            <w:div w:id="1408310434">
              <w:marLeft w:val="0"/>
              <w:marRight w:val="0"/>
              <w:marTop w:val="0"/>
              <w:marBottom w:val="0"/>
              <w:divBdr>
                <w:top w:val="none" w:sz="0" w:space="0" w:color="auto"/>
                <w:left w:val="none" w:sz="0" w:space="0" w:color="auto"/>
                <w:bottom w:val="none" w:sz="0" w:space="0" w:color="auto"/>
                <w:right w:val="none" w:sz="0" w:space="0" w:color="auto"/>
              </w:divBdr>
              <w:divsChild>
                <w:div w:id="9300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2547">
      <w:bodyDiv w:val="1"/>
      <w:marLeft w:val="0"/>
      <w:marRight w:val="0"/>
      <w:marTop w:val="0"/>
      <w:marBottom w:val="0"/>
      <w:divBdr>
        <w:top w:val="none" w:sz="0" w:space="0" w:color="auto"/>
        <w:left w:val="none" w:sz="0" w:space="0" w:color="auto"/>
        <w:bottom w:val="none" w:sz="0" w:space="0" w:color="auto"/>
        <w:right w:val="none" w:sz="0" w:space="0" w:color="auto"/>
      </w:divBdr>
    </w:div>
    <w:div w:id="1866476307">
      <w:bodyDiv w:val="1"/>
      <w:marLeft w:val="0"/>
      <w:marRight w:val="0"/>
      <w:marTop w:val="0"/>
      <w:marBottom w:val="0"/>
      <w:divBdr>
        <w:top w:val="none" w:sz="0" w:space="0" w:color="auto"/>
        <w:left w:val="none" w:sz="0" w:space="0" w:color="auto"/>
        <w:bottom w:val="none" w:sz="0" w:space="0" w:color="auto"/>
        <w:right w:val="none" w:sz="0" w:space="0" w:color="auto"/>
      </w:divBdr>
      <w:divsChild>
        <w:div w:id="735133509">
          <w:marLeft w:val="0"/>
          <w:marRight w:val="0"/>
          <w:marTop w:val="0"/>
          <w:marBottom w:val="0"/>
          <w:divBdr>
            <w:top w:val="none" w:sz="0" w:space="0" w:color="auto"/>
            <w:left w:val="none" w:sz="0" w:space="0" w:color="auto"/>
            <w:bottom w:val="none" w:sz="0" w:space="0" w:color="auto"/>
            <w:right w:val="none" w:sz="0" w:space="0" w:color="auto"/>
          </w:divBdr>
          <w:divsChild>
            <w:div w:id="38172214">
              <w:marLeft w:val="0"/>
              <w:marRight w:val="0"/>
              <w:marTop w:val="0"/>
              <w:marBottom w:val="0"/>
              <w:divBdr>
                <w:top w:val="none" w:sz="0" w:space="0" w:color="auto"/>
                <w:left w:val="none" w:sz="0" w:space="0" w:color="auto"/>
                <w:bottom w:val="none" w:sz="0" w:space="0" w:color="auto"/>
                <w:right w:val="none" w:sz="0" w:space="0" w:color="auto"/>
              </w:divBdr>
              <w:divsChild>
                <w:div w:id="21427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2572">
          <w:marLeft w:val="0"/>
          <w:marRight w:val="0"/>
          <w:marTop w:val="0"/>
          <w:marBottom w:val="0"/>
          <w:divBdr>
            <w:top w:val="none" w:sz="0" w:space="0" w:color="auto"/>
            <w:left w:val="none" w:sz="0" w:space="0" w:color="auto"/>
            <w:bottom w:val="none" w:sz="0" w:space="0" w:color="auto"/>
            <w:right w:val="none" w:sz="0" w:space="0" w:color="auto"/>
          </w:divBdr>
          <w:divsChild>
            <w:div w:id="1241334412">
              <w:marLeft w:val="0"/>
              <w:marRight w:val="0"/>
              <w:marTop w:val="0"/>
              <w:marBottom w:val="0"/>
              <w:divBdr>
                <w:top w:val="none" w:sz="0" w:space="0" w:color="auto"/>
                <w:left w:val="none" w:sz="0" w:space="0" w:color="auto"/>
                <w:bottom w:val="none" w:sz="0" w:space="0" w:color="auto"/>
                <w:right w:val="none" w:sz="0" w:space="0" w:color="auto"/>
              </w:divBdr>
              <w:divsChild>
                <w:div w:id="17352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1724</Words>
  <Characters>9829</Characters>
  <Application>Microsoft Office Word</Application>
  <DocSecurity>0</DocSecurity>
  <Lines>81</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Gilroy</dc:creator>
  <cp:keywords/>
  <dc:description/>
  <cp:lastModifiedBy>上村 卓矢</cp:lastModifiedBy>
  <cp:revision>84</cp:revision>
  <cp:lastPrinted>2020-12-01T06:13:00Z</cp:lastPrinted>
  <dcterms:created xsi:type="dcterms:W3CDTF">2020-12-01T04:58:00Z</dcterms:created>
  <dcterms:modified xsi:type="dcterms:W3CDTF">2020-12-02T10:42:00Z</dcterms:modified>
</cp:coreProperties>
</file>