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950F7" w14:textId="77777777" w:rsidR="00976063"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Style w:val="Strong"/>
          <w:rFonts w:asciiTheme="minorHAnsi" w:hAnsiTheme="minorHAnsi" w:cstheme="minorHAnsi"/>
          <w:color w:val="FF0000"/>
          <w:u w:val="single"/>
          <w:bdr w:val="none" w:sz="0" w:space="0" w:color="auto" w:frame="1"/>
        </w:rPr>
        <w:t>Editorial comments:</w:t>
      </w:r>
      <w:r w:rsidRPr="001B495D">
        <w:rPr>
          <w:rFonts w:asciiTheme="minorHAnsi" w:hAnsiTheme="minorHAnsi" w:cstheme="minorHAnsi"/>
          <w:color w:val="201F1E"/>
        </w:rPr>
        <w:br/>
        <w:t>Changes to be made by the Author(s):</w:t>
      </w:r>
    </w:p>
    <w:p w14:paraId="7345E7C4" w14:textId="77777777" w:rsidR="00D46E4F" w:rsidRPr="001B495D" w:rsidRDefault="00D46E4F" w:rsidP="0010422B">
      <w:pPr>
        <w:pStyle w:val="NormalWeb"/>
        <w:shd w:val="clear" w:color="auto" w:fill="FFFFFF"/>
        <w:spacing w:before="0" w:beforeAutospacing="0" w:after="0" w:afterAutospacing="0"/>
        <w:rPr>
          <w:rFonts w:asciiTheme="minorHAnsi" w:hAnsiTheme="minorHAnsi" w:cstheme="minorHAnsi"/>
          <w:i/>
          <w:iCs/>
          <w:color w:val="201F1E"/>
        </w:rPr>
      </w:pPr>
    </w:p>
    <w:p w14:paraId="16847F9C" w14:textId="5F665133" w:rsidR="00210338" w:rsidRPr="001B495D" w:rsidRDefault="00976063"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Responses are in italics</w:t>
      </w:r>
      <w:r w:rsidR="00210338" w:rsidRPr="001B495D">
        <w:rPr>
          <w:rFonts w:asciiTheme="minorHAnsi" w:hAnsiTheme="minorHAnsi" w:cstheme="minorHAnsi"/>
          <w:i/>
          <w:iCs/>
          <w:color w:val="201F1E"/>
        </w:rPr>
        <w:t>:</w:t>
      </w:r>
    </w:p>
    <w:p w14:paraId="7C302E1F" w14:textId="77777777" w:rsidR="00D46E4F" w:rsidRPr="001B495D" w:rsidRDefault="00D46E4F" w:rsidP="0010422B">
      <w:pPr>
        <w:pStyle w:val="NormalWeb"/>
        <w:shd w:val="clear" w:color="auto" w:fill="FFFFFF"/>
        <w:spacing w:before="0" w:beforeAutospacing="0" w:after="0" w:afterAutospacing="0"/>
        <w:rPr>
          <w:rFonts w:asciiTheme="minorHAnsi" w:hAnsiTheme="minorHAnsi" w:cstheme="minorHAnsi"/>
          <w:i/>
          <w:iCs/>
          <w:color w:val="201F1E"/>
        </w:rPr>
      </w:pPr>
    </w:p>
    <w:p w14:paraId="6AD4CBC1" w14:textId="1DFE01F0" w:rsidR="00892ECF" w:rsidRPr="001B495D" w:rsidRDefault="002C38C2"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We would like to t</w:t>
      </w:r>
      <w:r w:rsidR="00210338" w:rsidRPr="001B495D">
        <w:rPr>
          <w:rFonts w:asciiTheme="minorHAnsi" w:hAnsiTheme="minorHAnsi" w:cstheme="minorHAnsi"/>
          <w:i/>
          <w:iCs/>
          <w:color w:val="201F1E"/>
        </w:rPr>
        <w:t xml:space="preserve">hank </w:t>
      </w:r>
      <w:r w:rsidRPr="001B495D">
        <w:rPr>
          <w:rFonts w:asciiTheme="minorHAnsi" w:hAnsiTheme="minorHAnsi" w:cstheme="minorHAnsi"/>
          <w:i/>
          <w:iCs/>
          <w:color w:val="201F1E"/>
        </w:rPr>
        <w:t>the editors</w:t>
      </w:r>
      <w:r w:rsidR="00210338" w:rsidRPr="001B495D">
        <w:rPr>
          <w:rFonts w:asciiTheme="minorHAnsi" w:hAnsiTheme="minorHAnsi" w:cstheme="minorHAnsi"/>
          <w:i/>
          <w:iCs/>
          <w:color w:val="201F1E"/>
        </w:rPr>
        <w:t xml:space="preserve"> for the opportunity to resubmit</w:t>
      </w:r>
      <w:r w:rsidRPr="001B495D">
        <w:rPr>
          <w:rFonts w:asciiTheme="minorHAnsi" w:hAnsiTheme="minorHAnsi" w:cstheme="minorHAnsi"/>
          <w:i/>
          <w:iCs/>
          <w:color w:val="201F1E"/>
        </w:rPr>
        <w:t xml:space="preserve"> and thank the reviewers for their time and help with the manuscript</w:t>
      </w:r>
      <w:r w:rsidR="00210338" w:rsidRPr="001B495D">
        <w:rPr>
          <w:rFonts w:asciiTheme="minorHAnsi" w:hAnsiTheme="minorHAnsi" w:cstheme="minorHAnsi"/>
          <w:i/>
          <w:iCs/>
          <w:color w:val="201F1E"/>
        </w:rPr>
        <w:t xml:space="preserve">. </w:t>
      </w:r>
      <w:r w:rsidR="00892ECF" w:rsidRPr="001B495D">
        <w:rPr>
          <w:rFonts w:asciiTheme="minorHAnsi" w:hAnsiTheme="minorHAnsi" w:cstheme="minorHAnsi"/>
          <w:i/>
          <w:iCs/>
          <w:color w:val="201F1E"/>
        </w:rPr>
        <w:t xml:space="preserve">We feel that the revisions have made this a stronger manuscript and we hope that it meets the needs of the journal. </w:t>
      </w:r>
    </w:p>
    <w:p w14:paraId="21EC5892" w14:textId="77777777" w:rsidR="00892ECF"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1. Please take this opportunity to thoroughly proofread the manuscript to ensure that there are no spelling or grammar issues. Please define all abbreviations at first use.</w:t>
      </w:r>
    </w:p>
    <w:p w14:paraId="4FC194B9" w14:textId="77777777" w:rsidR="00892ECF" w:rsidRPr="001B495D" w:rsidRDefault="00892ECF" w:rsidP="0010422B">
      <w:pPr>
        <w:pStyle w:val="NormalWeb"/>
        <w:shd w:val="clear" w:color="auto" w:fill="FFFFFF"/>
        <w:spacing w:before="0" w:beforeAutospacing="0" w:after="0" w:afterAutospacing="0"/>
        <w:rPr>
          <w:rFonts w:asciiTheme="minorHAnsi" w:hAnsiTheme="minorHAnsi" w:cstheme="minorHAnsi"/>
          <w:i/>
          <w:iCs/>
          <w:color w:val="201F1E"/>
        </w:rPr>
      </w:pPr>
    </w:p>
    <w:p w14:paraId="50716B74" w14:textId="77777777" w:rsidR="00412A4C" w:rsidRPr="001B495D" w:rsidRDefault="00FB15CB"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We have proofread the manuscript and </w:t>
      </w:r>
      <w:r w:rsidR="00412A4C" w:rsidRPr="001B495D">
        <w:rPr>
          <w:rFonts w:asciiTheme="minorHAnsi" w:hAnsiTheme="minorHAnsi" w:cstheme="minorHAnsi"/>
          <w:i/>
          <w:iCs/>
          <w:color w:val="201F1E"/>
        </w:rPr>
        <w:t xml:space="preserve">corrected any issues to the best of our knowledge. </w:t>
      </w:r>
    </w:p>
    <w:p w14:paraId="0FAC90CB" w14:textId="0EA7A4FE" w:rsidR="00976063" w:rsidRPr="001B495D" w:rsidRDefault="0010422B"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color w:val="201F1E"/>
        </w:rPr>
        <w:br/>
        <w:t>2. Please revise the following lines to avoid overlap with previously published work: 240 (To enhance…)-244, 260 (tracking…)-270 (…calculation)</w:t>
      </w:r>
    </w:p>
    <w:p w14:paraId="06FE1A2C" w14:textId="77777777" w:rsidR="00976063" w:rsidRPr="001B495D" w:rsidRDefault="00976063" w:rsidP="0010422B">
      <w:pPr>
        <w:pStyle w:val="NormalWeb"/>
        <w:shd w:val="clear" w:color="auto" w:fill="FFFFFF"/>
        <w:spacing w:before="0" w:beforeAutospacing="0" w:after="0" w:afterAutospacing="0"/>
        <w:rPr>
          <w:rFonts w:asciiTheme="minorHAnsi" w:hAnsiTheme="minorHAnsi" w:cstheme="minorHAnsi"/>
          <w:color w:val="201F1E"/>
        </w:rPr>
      </w:pPr>
    </w:p>
    <w:p w14:paraId="2F31FBDF" w14:textId="7B619FD7" w:rsidR="00412A4C" w:rsidRPr="001B495D" w:rsidRDefault="00412A4C"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Apolo</w:t>
      </w:r>
      <w:r w:rsidR="0060480F" w:rsidRPr="001B495D">
        <w:rPr>
          <w:rFonts w:asciiTheme="minorHAnsi" w:hAnsiTheme="minorHAnsi" w:cstheme="minorHAnsi"/>
          <w:i/>
          <w:iCs/>
          <w:color w:val="201F1E"/>
        </w:rPr>
        <w:t xml:space="preserve">gies, but we are not sure what this is referring to. </w:t>
      </w:r>
      <w:r w:rsidR="008D5928" w:rsidRPr="001B495D">
        <w:rPr>
          <w:rFonts w:asciiTheme="minorHAnsi" w:hAnsiTheme="minorHAnsi" w:cstheme="minorHAnsi"/>
          <w:i/>
          <w:iCs/>
          <w:color w:val="201F1E"/>
        </w:rPr>
        <w:t>There are no such phrases at the indicated lines</w:t>
      </w:r>
      <w:r w:rsidR="00F94E4C" w:rsidRPr="001B495D">
        <w:rPr>
          <w:rFonts w:asciiTheme="minorHAnsi" w:hAnsiTheme="minorHAnsi" w:cstheme="minorHAnsi"/>
          <w:i/>
          <w:iCs/>
          <w:color w:val="201F1E"/>
        </w:rPr>
        <w:t xml:space="preserve"> or generally within the manuscript.</w:t>
      </w:r>
    </w:p>
    <w:p w14:paraId="24D622F7" w14:textId="77777777" w:rsidR="0060480F"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1B495D">
        <w:rPr>
          <w:rFonts w:asciiTheme="minorHAnsi" w:hAnsiTheme="minorHAnsi" w:cstheme="minorHAnsi"/>
          <w:color w:val="201F1E"/>
        </w:rPr>
        <w:br/>
        <w:t>For example: NextGen V, AFDue 647 Azide Plus (Click Chem Tools) etc</w:t>
      </w:r>
    </w:p>
    <w:p w14:paraId="3ECDECD3" w14:textId="77777777" w:rsidR="0060480F" w:rsidRPr="001B495D" w:rsidRDefault="0060480F" w:rsidP="0010422B">
      <w:pPr>
        <w:pStyle w:val="NormalWeb"/>
        <w:shd w:val="clear" w:color="auto" w:fill="FFFFFF"/>
        <w:spacing w:before="0" w:beforeAutospacing="0" w:after="0" w:afterAutospacing="0"/>
        <w:rPr>
          <w:rFonts w:asciiTheme="minorHAnsi" w:hAnsiTheme="minorHAnsi" w:cstheme="minorHAnsi"/>
          <w:color w:val="201F1E"/>
        </w:rPr>
      </w:pPr>
    </w:p>
    <w:p w14:paraId="05BD866F" w14:textId="7317A37C" w:rsidR="0060480F" w:rsidRPr="001B495D" w:rsidRDefault="0060480F"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We believe we have removed all commercial language</w:t>
      </w:r>
      <w:r w:rsidR="003F393F" w:rsidRPr="001B495D">
        <w:rPr>
          <w:rFonts w:asciiTheme="minorHAnsi" w:hAnsiTheme="minorHAnsi" w:cstheme="minorHAnsi"/>
          <w:i/>
          <w:iCs/>
          <w:color w:val="201F1E"/>
        </w:rPr>
        <w:t xml:space="preserve"> from the main manuscript</w:t>
      </w:r>
      <w:r w:rsidRPr="001B495D">
        <w:rPr>
          <w:rFonts w:asciiTheme="minorHAnsi" w:hAnsiTheme="minorHAnsi" w:cstheme="minorHAnsi"/>
          <w:i/>
          <w:iCs/>
          <w:color w:val="201F1E"/>
        </w:rPr>
        <w:t xml:space="preserve">. </w:t>
      </w:r>
    </w:p>
    <w:p w14:paraId="5EE6BB62" w14:textId="77777777" w:rsidR="005F4045"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2A4EFA9" w14:textId="5D493B86" w:rsidR="003F393F" w:rsidRPr="001B495D" w:rsidRDefault="003F393F" w:rsidP="0010422B">
      <w:pPr>
        <w:pStyle w:val="NormalWeb"/>
        <w:shd w:val="clear" w:color="auto" w:fill="FFFFFF"/>
        <w:spacing w:before="0" w:beforeAutospacing="0" w:after="0" w:afterAutospacing="0"/>
        <w:rPr>
          <w:rFonts w:asciiTheme="minorHAnsi" w:hAnsiTheme="minorHAnsi" w:cstheme="minorHAnsi"/>
          <w:i/>
          <w:iCs/>
          <w:color w:val="201F1E"/>
        </w:rPr>
      </w:pPr>
    </w:p>
    <w:p w14:paraId="5D7D67C8" w14:textId="582409AF" w:rsidR="0097608F" w:rsidRPr="001B495D" w:rsidRDefault="0097608F"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We have </w:t>
      </w:r>
      <w:r w:rsidR="008C3227" w:rsidRPr="001B495D">
        <w:rPr>
          <w:rFonts w:asciiTheme="minorHAnsi" w:hAnsiTheme="minorHAnsi" w:cstheme="minorHAnsi"/>
          <w:i/>
          <w:iCs/>
          <w:color w:val="201F1E"/>
        </w:rPr>
        <w:t xml:space="preserve">edited the manuscript to be more direct in all aspects. </w:t>
      </w:r>
    </w:p>
    <w:p w14:paraId="4399E6EF" w14:textId="77777777" w:rsidR="005F4045" w:rsidRPr="001B495D" w:rsidRDefault="005F4045" w:rsidP="0010422B">
      <w:pPr>
        <w:pStyle w:val="NormalWeb"/>
        <w:shd w:val="clear" w:color="auto" w:fill="FFFFFF"/>
        <w:spacing w:before="0" w:beforeAutospacing="0" w:after="0" w:afterAutospacing="0"/>
        <w:rPr>
          <w:rFonts w:asciiTheme="minorHAnsi" w:hAnsiTheme="minorHAnsi" w:cstheme="minorHAnsi"/>
          <w:color w:val="201F1E"/>
        </w:rPr>
      </w:pPr>
    </w:p>
    <w:p w14:paraId="6F50B571" w14:textId="77777777" w:rsidR="008C3227"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w:t>
      </w:r>
      <w:r w:rsidRPr="001B495D">
        <w:rPr>
          <w:rFonts w:asciiTheme="minorHAnsi" w:hAnsiTheme="minorHAnsi" w:cstheme="minorHAnsi"/>
          <w:color w:val="201F1E"/>
        </w:rPr>
        <w:lastRenderedPageBreak/>
        <w:t>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6C082F99" w14:textId="77777777" w:rsidR="008C3227" w:rsidRPr="001B495D" w:rsidRDefault="008C3227" w:rsidP="0010422B">
      <w:pPr>
        <w:pStyle w:val="NormalWeb"/>
        <w:shd w:val="clear" w:color="auto" w:fill="FFFFFF"/>
        <w:spacing w:before="0" w:beforeAutospacing="0" w:after="0" w:afterAutospacing="0"/>
        <w:rPr>
          <w:rFonts w:asciiTheme="minorHAnsi" w:hAnsiTheme="minorHAnsi" w:cstheme="minorHAnsi"/>
          <w:color w:val="201F1E"/>
        </w:rPr>
      </w:pPr>
    </w:p>
    <w:p w14:paraId="39411F75" w14:textId="40A71CF4" w:rsidR="008C3227" w:rsidRPr="001B495D" w:rsidRDefault="00DB06EE"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We have added additional details throughout. We hope this is satisfactory. </w:t>
      </w:r>
    </w:p>
    <w:p w14:paraId="082AC588" w14:textId="77777777" w:rsidR="00F658C5"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6. Please consider providing reaction set-ups and solution composition as Tables in separate .xls or .xlsx files uploaded to your Editorial Manager account. These tables can then be referenced in the protocol text.</w:t>
      </w:r>
    </w:p>
    <w:p w14:paraId="5536B789" w14:textId="77777777" w:rsidR="00F658C5" w:rsidRPr="001B495D" w:rsidRDefault="00F658C5" w:rsidP="0010422B">
      <w:pPr>
        <w:pStyle w:val="NormalWeb"/>
        <w:shd w:val="clear" w:color="auto" w:fill="FFFFFF"/>
        <w:spacing w:before="0" w:beforeAutospacing="0" w:after="0" w:afterAutospacing="0"/>
        <w:rPr>
          <w:rFonts w:asciiTheme="minorHAnsi" w:hAnsiTheme="minorHAnsi" w:cstheme="minorHAnsi"/>
          <w:color w:val="201F1E"/>
        </w:rPr>
      </w:pPr>
    </w:p>
    <w:p w14:paraId="4025A512" w14:textId="1ED97FDC" w:rsidR="00F658C5" w:rsidRPr="001B495D" w:rsidRDefault="00F658C5"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Reaction set-ups are provided in Tables 1 and 2. </w:t>
      </w:r>
    </w:p>
    <w:p w14:paraId="4ADBBDF1" w14:textId="2F2BD8B7" w:rsidR="001E4285"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7. With a one line space between each protocol step, highlight only up to 3 pages of protocol text for inclusion in the protocol section of the video. This will clarify what needs to be filmed.</w:t>
      </w:r>
      <w:r w:rsidR="0045651D" w:rsidRPr="001B495D">
        <w:rPr>
          <w:rFonts w:asciiTheme="minorHAnsi" w:hAnsiTheme="minorHAnsi" w:cstheme="minorHAnsi"/>
          <w:color w:val="201F1E"/>
        </w:rPr>
        <w:t xml:space="preserve"> </w:t>
      </w:r>
    </w:p>
    <w:p w14:paraId="438BFA6A" w14:textId="77777777" w:rsidR="001E4285" w:rsidRPr="001B495D" w:rsidRDefault="001E4285" w:rsidP="0010422B">
      <w:pPr>
        <w:pStyle w:val="NormalWeb"/>
        <w:shd w:val="clear" w:color="auto" w:fill="FFFFFF"/>
        <w:spacing w:before="0" w:beforeAutospacing="0" w:after="0" w:afterAutospacing="0"/>
        <w:rPr>
          <w:rFonts w:asciiTheme="minorHAnsi" w:hAnsiTheme="minorHAnsi" w:cstheme="minorHAnsi"/>
          <w:color w:val="201F1E"/>
        </w:rPr>
      </w:pPr>
    </w:p>
    <w:p w14:paraId="20AC29D5" w14:textId="418CBDF8" w:rsidR="001E4285" w:rsidRPr="001B495D" w:rsidRDefault="001E4285"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Completed.</w:t>
      </w:r>
    </w:p>
    <w:p w14:paraId="19D15D21" w14:textId="77777777" w:rsidR="00DB06EE"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8. Please include table legends (captions): title and description in the Figure and Table Legends section after the representative results section.</w:t>
      </w:r>
    </w:p>
    <w:p w14:paraId="4BF35BAA" w14:textId="77777777" w:rsidR="00DB06EE" w:rsidRPr="001B495D" w:rsidRDefault="00DB06EE" w:rsidP="0010422B">
      <w:pPr>
        <w:pStyle w:val="NormalWeb"/>
        <w:shd w:val="clear" w:color="auto" w:fill="FFFFFF"/>
        <w:spacing w:before="0" w:beforeAutospacing="0" w:after="0" w:afterAutospacing="0"/>
        <w:rPr>
          <w:rFonts w:asciiTheme="minorHAnsi" w:hAnsiTheme="minorHAnsi" w:cstheme="minorHAnsi"/>
          <w:color w:val="201F1E"/>
        </w:rPr>
      </w:pPr>
    </w:p>
    <w:p w14:paraId="342FBF2F" w14:textId="599B5A51" w:rsidR="00FC5709" w:rsidRPr="001B495D" w:rsidRDefault="00C23B83"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i/>
          <w:iCs/>
          <w:color w:val="201F1E"/>
        </w:rPr>
        <w:t>Completed.</w:t>
      </w:r>
      <w:r w:rsidR="00DB06EE" w:rsidRPr="001B495D">
        <w:rPr>
          <w:rFonts w:asciiTheme="minorHAnsi" w:hAnsiTheme="minorHAnsi" w:cstheme="minorHAnsi"/>
          <w:color w:val="201F1E"/>
        </w:rPr>
        <w:t xml:space="preserve"> </w:t>
      </w:r>
      <w:r w:rsidR="0010422B" w:rsidRPr="001B495D">
        <w:rPr>
          <w:rFonts w:asciiTheme="minorHAnsi" w:hAnsiTheme="minorHAnsi" w:cstheme="minorHAnsi"/>
          <w:color w:val="201F1E"/>
        </w:rPr>
        <w:br/>
      </w:r>
      <w:r w:rsidR="0010422B" w:rsidRPr="001B495D">
        <w:rPr>
          <w:rFonts w:asciiTheme="minorHAnsi" w:hAnsiTheme="minorHAnsi" w:cstheme="minorHAnsi"/>
          <w:color w:val="201F1E"/>
        </w:rPr>
        <w:br/>
      </w:r>
    </w:p>
    <w:p w14:paraId="20378861" w14:textId="77777777" w:rsidR="00FC5709" w:rsidRPr="001B495D" w:rsidRDefault="00FC5709">
      <w:pPr>
        <w:rPr>
          <w:rFonts w:eastAsia="Times New Roman" w:cstheme="minorHAnsi"/>
          <w:color w:val="201F1E"/>
          <w:sz w:val="24"/>
          <w:szCs w:val="24"/>
        </w:rPr>
      </w:pPr>
      <w:r w:rsidRPr="001B495D">
        <w:rPr>
          <w:rFonts w:cstheme="minorHAnsi"/>
          <w:color w:val="201F1E"/>
          <w:sz w:val="24"/>
          <w:szCs w:val="24"/>
        </w:rPr>
        <w:br w:type="page"/>
      </w:r>
    </w:p>
    <w:p w14:paraId="70EA5B9D" w14:textId="5F4B609E" w:rsidR="00A931FD"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lastRenderedPageBreak/>
        <w:t>___________________________________</w:t>
      </w:r>
      <w:r w:rsidRPr="001B495D">
        <w:rPr>
          <w:rFonts w:asciiTheme="minorHAnsi" w:hAnsiTheme="minorHAnsi" w:cstheme="minorHAnsi"/>
          <w:color w:val="201F1E"/>
        </w:rPr>
        <w:br/>
      </w:r>
      <w:r w:rsidRPr="001B495D">
        <w:rPr>
          <w:rStyle w:val="Strong"/>
          <w:rFonts w:asciiTheme="minorHAnsi" w:hAnsiTheme="minorHAnsi" w:cstheme="minorHAnsi"/>
          <w:color w:val="0000FF"/>
          <w:u w:val="single"/>
          <w:bdr w:val="none" w:sz="0" w:space="0" w:color="auto" w:frame="1"/>
        </w:rPr>
        <w:t>Reviewers' comments:</w:t>
      </w:r>
      <w:r w:rsidRPr="001B495D">
        <w:rPr>
          <w:rFonts w:asciiTheme="minorHAnsi" w:hAnsiTheme="minorHAnsi" w:cstheme="minorHAnsi"/>
          <w:color w:val="201F1E"/>
        </w:rPr>
        <w:br/>
      </w:r>
      <w:r w:rsidRPr="001B495D">
        <w:rPr>
          <w:rFonts w:asciiTheme="minorHAnsi" w:hAnsiTheme="minorHAnsi" w:cstheme="minorHAnsi"/>
          <w:b/>
          <w:bCs/>
          <w:color w:val="201F1E"/>
        </w:rPr>
        <w:t>Reviewer #1:</w:t>
      </w:r>
      <w:r w:rsidRPr="001B495D">
        <w:rPr>
          <w:rFonts w:asciiTheme="minorHAnsi" w:hAnsiTheme="minorHAnsi" w:cstheme="minorHAnsi"/>
          <w:color w:val="201F1E"/>
        </w:rPr>
        <w:br/>
        <w:t>Manuscript Summary:</w:t>
      </w:r>
      <w:r w:rsidRPr="001B495D">
        <w:rPr>
          <w:rFonts w:asciiTheme="minorHAnsi" w:hAnsiTheme="minorHAnsi" w:cstheme="minorHAnsi"/>
          <w:color w:val="201F1E"/>
        </w:rPr>
        <w:br/>
        <w:t>This manuscript describes an optimized method to increase the detection of fatty acylated proteins. This method includes the use of saponified fatty acids in combination with fatty-acid free BSA, as well as delipidated media to overcome issues of poor solubility and potential toxic effects of adding long chain fatty acids to cell culture. This protocol will be of great use to researchers studying palmitoylation of proteins both in vitro and in vivo and is particularly useful due to its ability to be used with other methods including mass spectrometry. The protocol is outlined in depth with clear instructions and a list of materials to ensure greatest success.</w:t>
      </w:r>
      <w:r w:rsidRPr="001B495D">
        <w:rPr>
          <w:rFonts w:asciiTheme="minorHAnsi" w:hAnsiTheme="minorHAnsi" w:cstheme="minorHAnsi"/>
          <w:color w:val="201F1E"/>
        </w:rPr>
        <w:br/>
      </w:r>
      <w:r w:rsidRPr="001B495D">
        <w:rPr>
          <w:rFonts w:asciiTheme="minorHAnsi" w:hAnsiTheme="minorHAnsi" w:cstheme="minorHAnsi"/>
          <w:color w:val="201F1E"/>
        </w:rPr>
        <w:br/>
        <w:t>Major Concerns:</w:t>
      </w:r>
      <w:r w:rsidRPr="001B495D">
        <w:rPr>
          <w:rFonts w:asciiTheme="minorHAnsi" w:hAnsiTheme="minorHAnsi" w:cstheme="minorHAnsi"/>
          <w:color w:val="201F1E"/>
        </w:rPr>
        <w:br/>
        <w:t>None</w:t>
      </w:r>
      <w:r w:rsidRPr="001B495D">
        <w:rPr>
          <w:rFonts w:asciiTheme="minorHAnsi" w:hAnsiTheme="minorHAnsi" w:cstheme="minorHAnsi"/>
          <w:color w:val="201F1E"/>
        </w:rPr>
        <w:br/>
      </w:r>
      <w:r w:rsidRPr="001B495D">
        <w:rPr>
          <w:rFonts w:asciiTheme="minorHAnsi" w:hAnsiTheme="minorHAnsi" w:cstheme="minorHAnsi"/>
          <w:color w:val="201F1E"/>
        </w:rPr>
        <w:br/>
        <w:t>Minor Concerns:</w:t>
      </w:r>
      <w:r w:rsidRPr="001B495D">
        <w:rPr>
          <w:rFonts w:asciiTheme="minorHAnsi" w:hAnsiTheme="minorHAnsi" w:cstheme="minorHAnsi"/>
          <w:color w:val="201F1E"/>
        </w:rPr>
        <w:br/>
        <w:t>It may be useful to provide a list of common issues that may occur and means to troubleshoot these common issues.</w:t>
      </w:r>
      <w:r w:rsidRPr="001B495D">
        <w:rPr>
          <w:rFonts w:asciiTheme="minorHAnsi" w:hAnsiTheme="minorHAnsi" w:cstheme="minorHAnsi"/>
          <w:color w:val="201F1E"/>
        </w:rPr>
        <w:br/>
      </w:r>
    </w:p>
    <w:p w14:paraId="43A3F73E" w14:textId="2C8F2F41" w:rsidR="00911D12" w:rsidRPr="001B495D" w:rsidRDefault="00A931FD"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i/>
          <w:iCs/>
          <w:color w:val="201F1E"/>
        </w:rPr>
        <w:t xml:space="preserve">Thank you for your </w:t>
      </w:r>
      <w:r w:rsidR="00B55138" w:rsidRPr="001B495D">
        <w:rPr>
          <w:rFonts w:asciiTheme="minorHAnsi" w:hAnsiTheme="minorHAnsi" w:cstheme="minorHAnsi"/>
          <w:i/>
          <w:iCs/>
          <w:color w:val="201F1E"/>
        </w:rPr>
        <w:t xml:space="preserve">time and </w:t>
      </w:r>
      <w:r w:rsidRPr="001B495D">
        <w:rPr>
          <w:rFonts w:asciiTheme="minorHAnsi" w:hAnsiTheme="minorHAnsi" w:cstheme="minorHAnsi"/>
          <w:i/>
          <w:iCs/>
          <w:color w:val="201F1E"/>
        </w:rPr>
        <w:t>suggestion</w:t>
      </w:r>
      <w:r w:rsidR="00B55138" w:rsidRPr="001B495D">
        <w:rPr>
          <w:rFonts w:asciiTheme="minorHAnsi" w:hAnsiTheme="minorHAnsi" w:cstheme="minorHAnsi"/>
          <w:i/>
          <w:iCs/>
          <w:color w:val="201F1E"/>
        </w:rPr>
        <w:t>s</w:t>
      </w:r>
      <w:r w:rsidRPr="001B495D">
        <w:rPr>
          <w:rFonts w:asciiTheme="minorHAnsi" w:hAnsiTheme="minorHAnsi" w:cstheme="minorHAnsi"/>
          <w:i/>
          <w:iCs/>
          <w:color w:val="201F1E"/>
        </w:rPr>
        <w:t xml:space="preserve">. We have added more “Notes” to areas that require </w:t>
      </w:r>
      <w:r w:rsidR="002A61FE" w:rsidRPr="001B495D">
        <w:rPr>
          <w:rFonts w:asciiTheme="minorHAnsi" w:hAnsiTheme="minorHAnsi" w:cstheme="minorHAnsi"/>
          <w:i/>
          <w:iCs/>
          <w:color w:val="201F1E"/>
        </w:rPr>
        <w:t>special car</w:t>
      </w:r>
      <w:r w:rsidR="00795A66" w:rsidRPr="001B495D">
        <w:rPr>
          <w:rFonts w:asciiTheme="minorHAnsi" w:hAnsiTheme="minorHAnsi" w:cstheme="minorHAnsi"/>
          <w:i/>
          <w:iCs/>
          <w:color w:val="201F1E"/>
        </w:rPr>
        <w:t>e.</w:t>
      </w:r>
      <w:r w:rsidRPr="001B495D">
        <w:rPr>
          <w:rFonts w:asciiTheme="minorHAnsi" w:hAnsiTheme="minorHAnsi" w:cstheme="minorHAnsi"/>
          <w:i/>
          <w:iCs/>
          <w:color w:val="201F1E"/>
        </w:rPr>
        <w:t xml:space="preserve"> We have also included a section in the Discussion (lines </w:t>
      </w:r>
      <w:r w:rsidR="00452DF5" w:rsidRPr="001B495D">
        <w:rPr>
          <w:rFonts w:asciiTheme="minorHAnsi" w:hAnsiTheme="minorHAnsi" w:cstheme="minorHAnsi"/>
          <w:i/>
          <w:iCs/>
          <w:color w:val="201F1E"/>
        </w:rPr>
        <w:t>450-466)</w:t>
      </w:r>
      <w:r w:rsidR="006C420A" w:rsidRPr="001B495D">
        <w:rPr>
          <w:rFonts w:asciiTheme="minorHAnsi" w:hAnsiTheme="minorHAnsi" w:cstheme="minorHAnsi"/>
          <w:i/>
          <w:iCs/>
          <w:color w:val="201F1E"/>
        </w:rPr>
        <w:t xml:space="preserve"> </w:t>
      </w:r>
      <w:r w:rsidR="00495B5C" w:rsidRPr="001B495D">
        <w:rPr>
          <w:rFonts w:asciiTheme="minorHAnsi" w:hAnsiTheme="minorHAnsi" w:cstheme="minorHAnsi"/>
          <w:i/>
          <w:iCs/>
          <w:color w:val="201F1E"/>
        </w:rPr>
        <w:t>that include more details.</w:t>
      </w:r>
      <w:r w:rsidR="0010422B" w:rsidRPr="001B495D">
        <w:rPr>
          <w:rFonts w:asciiTheme="minorHAnsi" w:hAnsiTheme="minorHAnsi" w:cstheme="minorHAnsi"/>
          <w:i/>
          <w:iCs/>
          <w:color w:val="201F1E"/>
        </w:rPr>
        <w:br/>
      </w:r>
      <w:r w:rsidR="0010422B" w:rsidRPr="001B495D">
        <w:rPr>
          <w:rFonts w:asciiTheme="minorHAnsi" w:hAnsiTheme="minorHAnsi" w:cstheme="minorHAnsi"/>
          <w:color w:val="201F1E"/>
        </w:rPr>
        <w:br/>
      </w:r>
      <w:r w:rsidR="0010422B" w:rsidRPr="001B495D">
        <w:rPr>
          <w:rFonts w:asciiTheme="minorHAnsi" w:hAnsiTheme="minorHAnsi" w:cstheme="minorHAnsi"/>
          <w:b/>
          <w:bCs/>
          <w:color w:val="201F1E"/>
        </w:rPr>
        <w:t>Reviewer #2:</w:t>
      </w:r>
      <w:r w:rsidR="0010422B" w:rsidRPr="001B495D">
        <w:rPr>
          <w:rFonts w:asciiTheme="minorHAnsi" w:hAnsiTheme="minorHAnsi" w:cstheme="minorHAnsi"/>
          <w:color w:val="201F1E"/>
        </w:rPr>
        <w:br/>
        <w:t>Manuscript Summary:</w:t>
      </w:r>
      <w:r w:rsidR="0010422B" w:rsidRPr="001B495D">
        <w:rPr>
          <w:rFonts w:asciiTheme="minorHAnsi" w:hAnsiTheme="minorHAnsi" w:cstheme="minorHAnsi"/>
          <w:color w:val="201F1E"/>
        </w:rPr>
        <w:br/>
        <w:t>This study developed a method for efficient delivery of several alkynyl fatty acid analogs into the cultured cells with the aid of saponification and FAFBSA, followed by conjugation with several fluorescent tag via click chemistry. The overall enhancement of the analytical sensitivity has been obtained, demonstrating a practical value of this method. The method is interesting and could conceivably be very useful for specific biochemical projects that follow protein acylation. The manuscript would benefit substantially from additional experiments to strengthen the statements and potential uses of the method.</w:t>
      </w:r>
      <w:r w:rsidR="0010422B" w:rsidRPr="001B495D">
        <w:rPr>
          <w:rFonts w:asciiTheme="minorHAnsi" w:hAnsiTheme="minorHAnsi" w:cstheme="minorHAnsi"/>
          <w:color w:val="201F1E"/>
        </w:rPr>
        <w:br/>
      </w:r>
    </w:p>
    <w:p w14:paraId="3B35BC9A" w14:textId="1F14906D" w:rsidR="00911D12" w:rsidRPr="001B495D" w:rsidRDefault="00911D12" w:rsidP="00911D12">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We would like to thank the reviewer for taking the time to consider the manuscript and for the helpful feedback. We would like to clarify that this is not a new method. This is meant to provide a visual guide for researchers to follow the methods previously described in Yap et al., JLR, 2010 using commercially available product</w:t>
      </w:r>
      <w:r w:rsidR="00054351" w:rsidRPr="001B495D">
        <w:rPr>
          <w:rFonts w:asciiTheme="minorHAnsi" w:hAnsiTheme="minorHAnsi" w:cstheme="minorHAnsi"/>
          <w:i/>
          <w:iCs/>
          <w:color w:val="201F1E"/>
        </w:rPr>
        <w:t>s. Dr. Ma</w:t>
      </w:r>
      <w:r w:rsidR="00316AD5" w:rsidRPr="001B495D">
        <w:rPr>
          <w:rFonts w:asciiTheme="minorHAnsi" w:hAnsiTheme="minorHAnsi" w:cstheme="minorHAnsi"/>
          <w:i/>
          <w:iCs/>
          <w:color w:val="201F1E"/>
        </w:rPr>
        <w:t>rtin helped develop this method</w:t>
      </w:r>
      <w:r w:rsidR="00396023" w:rsidRPr="001B495D">
        <w:rPr>
          <w:rFonts w:asciiTheme="minorHAnsi" w:hAnsiTheme="minorHAnsi" w:cstheme="minorHAnsi"/>
          <w:i/>
          <w:iCs/>
          <w:color w:val="201F1E"/>
        </w:rPr>
        <w:t>, which was</w:t>
      </w:r>
      <w:r w:rsidR="009961FD" w:rsidRPr="001B495D">
        <w:rPr>
          <w:rFonts w:asciiTheme="minorHAnsi" w:hAnsiTheme="minorHAnsi" w:cstheme="minorHAnsi"/>
          <w:i/>
          <w:iCs/>
          <w:color w:val="201F1E"/>
        </w:rPr>
        <w:t xml:space="preserve"> a </w:t>
      </w:r>
      <w:r w:rsidR="00B07165" w:rsidRPr="001B495D">
        <w:rPr>
          <w:rFonts w:asciiTheme="minorHAnsi" w:hAnsiTheme="minorHAnsi" w:cstheme="minorHAnsi"/>
          <w:i/>
          <w:iCs/>
          <w:color w:val="201F1E"/>
        </w:rPr>
        <w:t xml:space="preserve">modification of one of the first papers describing bio-orthogonal detection of fatty acylation (Martin et al., FASEBJ, 2008). </w:t>
      </w:r>
      <w:r w:rsidRPr="001B495D">
        <w:rPr>
          <w:rFonts w:asciiTheme="minorHAnsi" w:hAnsiTheme="minorHAnsi" w:cstheme="minorHAnsi"/>
          <w:i/>
          <w:iCs/>
          <w:color w:val="201F1E"/>
        </w:rPr>
        <w:t xml:space="preserve">Many of the </w:t>
      </w:r>
      <w:r w:rsidR="00163C40" w:rsidRPr="001B495D">
        <w:rPr>
          <w:rFonts w:asciiTheme="minorHAnsi" w:hAnsiTheme="minorHAnsi" w:cstheme="minorHAnsi"/>
          <w:i/>
          <w:iCs/>
          <w:color w:val="201F1E"/>
        </w:rPr>
        <w:t xml:space="preserve">valid </w:t>
      </w:r>
      <w:r w:rsidRPr="001B495D">
        <w:rPr>
          <w:rFonts w:asciiTheme="minorHAnsi" w:hAnsiTheme="minorHAnsi" w:cstheme="minorHAnsi"/>
          <w:i/>
          <w:iCs/>
          <w:color w:val="201F1E"/>
        </w:rPr>
        <w:t xml:space="preserve">concerns raised by the reviewer </w:t>
      </w:r>
      <w:r w:rsidR="00163C40" w:rsidRPr="001B495D">
        <w:rPr>
          <w:rFonts w:asciiTheme="minorHAnsi" w:hAnsiTheme="minorHAnsi" w:cstheme="minorHAnsi"/>
          <w:i/>
          <w:iCs/>
          <w:color w:val="201F1E"/>
        </w:rPr>
        <w:t>have been</w:t>
      </w:r>
      <w:r w:rsidRPr="001B495D">
        <w:rPr>
          <w:rFonts w:asciiTheme="minorHAnsi" w:hAnsiTheme="minorHAnsi" w:cstheme="minorHAnsi"/>
          <w:i/>
          <w:iCs/>
          <w:color w:val="201F1E"/>
        </w:rPr>
        <w:t xml:space="preserve"> addressed in </w:t>
      </w:r>
      <w:r w:rsidR="00AE636E" w:rsidRPr="001B495D">
        <w:rPr>
          <w:rFonts w:asciiTheme="minorHAnsi" w:hAnsiTheme="minorHAnsi" w:cstheme="minorHAnsi"/>
          <w:i/>
          <w:iCs/>
          <w:color w:val="201F1E"/>
        </w:rPr>
        <w:t>Yap et al.</w:t>
      </w:r>
      <w:r w:rsidRPr="001B495D">
        <w:rPr>
          <w:rFonts w:asciiTheme="minorHAnsi" w:hAnsiTheme="minorHAnsi" w:cstheme="minorHAnsi"/>
          <w:i/>
          <w:iCs/>
          <w:color w:val="201F1E"/>
        </w:rPr>
        <w:t xml:space="preserve"> and</w:t>
      </w:r>
      <w:r w:rsidR="009F0F0F" w:rsidRPr="001B495D">
        <w:rPr>
          <w:rFonts w:asciiTheme="minorHAnsi" w:hAnsiTheme="minorHAnsi" w:cstheme="minorHAnsi"/>
          <w:i/>
          <w:iCs/>
          <w:color w:val="201F1E"/>
        </w:rPr>
        <w:t xml:space="preserve"> in detail</w:t>
      </w:r>
      <w:r w:rsidRPr="001B495D">
        <w:rPr>
          <w:rFonts w:asciiTheme="minorHAnsi" w:hAnsiTheme="minorHAnsi" w:cstheme="minorHAnsi"/>
          <w:i/>
          <w:iCs/>
          <w:color w:val="201F1E"/>
        </w:rPr>
        <w:t xml:space="preserve"> by </w:t>
      </w:r>
      <w:r w:rsidR="00535864" w:rsidRPr="001B495D">
        <w:rPr>
          <w:rFonts w:asciiTheme="minorHAnsi" w:hAnsiTheme="minorHAnsi" w:cstheme="minorHAnsi"/>
          <w:i/>
          <w:iCs/>
          <w:color w:val="201F1E"/>
        </w:rPr>
        <w:t>several</w:t>
      </w:r>
      <w:r w:rsidRPr="001B495D">
        <w:rPr>
          <w:rFonts w:asciiTheme="minorHAnsi" w:hAnsiTheme="minorHAnsi" w:cstheme="minorHAnsi"/>
          <w:i/>
          <w:iCs/>
          <w:color w:val="201F1E"/>
        </w:rPr>
        <w:t xml:space="preserve"> other labs </w:t>
      </w:r>
      <w:r w:rsidR="001F0DF6" w:rsidRPr="001B495D">
        <w:rPr>
          <w:rFonts w:asciiTheme="minorHAnsi" w:hAnsiTheme="minorHAnsi" w:cstheme="minorHAnsi"/>
          <w:i/>
          <w:iCs/>
          <w:color w:val="201F1E"/>
        </w:rPr>
        <w:t>when click chemistry for acylation was first described</w:t>
      </w:r>
      <w:r w:rsidRPr="001B495D">
        <w:rPr>
          <w:rFonts w:asciiTheme="minorHAnsi" w:hAnsiTheme="minorHAnsi" w:cstheme="minorHAnsi"/>
          <w:i/>
          <w:iCs/>
          <w:color w:val="201F1E"/>
        </w:rPr>
        <w:t xml:space="preserve"> (</w:t>
      </w:r>
      <w:r w:rsidR="00447A0A" w:rsidRPr="001B495D">
        <w:rPr>
          <w:rFonts w:asciiTheme="minorHAnsi" w:hAnsiTheme="minorHAnsi" w:cstheme="minorHAnsi"/>
          <w:i/>
          <w:iCs/>
          <w:color w:val="201F1E"/>
        </w:rPr>
        <w:t>Ploegh</w:t>
      </w:r>
      <w:r w:rsidRPr="001B495D">
        <w:rPr>
          <w:rFonts w:asciiTheme="minorHAnsi" w:hAnsiTheme="minorHAnsi" w:cstheme="minorHAnsi"/>
          <w:i/>
          <w:iCs/>
          <w:color w:val="201F1E"/>
        </w:rPr>
        <w:t xml:space="preserve">, </w:t>
      </w:r>
      <w:r w:rsidR="007767FC" w:rsidRPr="001B495D">
        <w:rPr>
          <w:rFonts w:asciiTheme="minorHAnsi" w:hAnsiTheme="minorHAnsi" w:cstheme="minorHAnsi"/>
          <w:i/>
          <w:iCs/>
          <w:color w:val="201F1E"/>
        </w:rPr>
        <w:t>Cravatt</w:t>
      </w:r>
      <w:r w:rsidRPr="001B495D">
        <w:rPr>
          <w:rFonts w:asciiTheme="minorHAnsi" w:hAnsiTheme="minorHAnsi" w:cstheme="minorHAnsi"/>
          <w:i/>
          <w:iCs/>
          <w:color w:val="201F1E"/>
        </w:rPr>
        <w:t xml:space="preserve">, </w:t>
      </w:r>
      <w:r w:rsidR="000E78FD" w:rsidRPr="001B495D">
        <w:rPr>
          <w:rFonts w:asciiTheme="minorHAnsi" w:hAnsiTheme="minorHAnsi" w:cstheme="minorHAnsi"/>
          <w:i/>
          <w:iCs/>
          <w:color w:val="201F1E"/>
        </w:rPr>
        <w:t xml:space="preserve">Berthiaume, and </w:t>
      </w:r>
      <w:r w:rsidRPr="001B495D">
        <w:rPr>
          <w:rFonts w:asciiTheme="minorHAnsi" w:hAnsiTheme="minorHAnsi" w:cstheme="minorHAnsi"/>
          <w:i/>
          <w:iCs/>
          <w:color w:val="201F1E"/>
        </w:rPr>
        <w:t>Tate) and in the past decade</w:t>
      </w:r>
      <w:r w:rsidR="005F723F" w:rsidRPr="001B495D">
        <w:rPr>
          <w:rFonts w:asciiTheme="minorHAnsi" w:hAnsiTheme="minorHAnsi" w:cstheme="minorHAnsi"/>
          <w:i/>
          <w:iCs/>
          <w:color w:val="201F1E"/>
        </w:rPr>
        <w:t xml:space="preserve"> (Reviews </w:t>
      </w:r>
      <w:r w:rsidR="00396023" w:rsidRPr="001B495D">
        <w:rPr>
          <w:rFonts w:asciiTheme="minorHAnsi" w:hAnsiTheme="minorHAnsi" w:cstheme="minorHAnsi"/>
          <w:i/>
          <w:iCs/>
          <w:color w:val="201F1E"/>
        </w:rPr>
        <w:t>from the labs of L. Berthiaume</w:t>
      </w:r>
      <w:r w:rsidR="005F723F" w:rsidRPr="001B495D">
        <w:rPr>
          <w:rFonts w:asciiTheme="minorHAnsi" w:hAnsiTheme="minorHAnsi" w:cstheme="minorHAnsi"/>
          <w:i/>
          <w:iCs/>
          <w:color w:val="201F1E"/>
        </w:rPr>
        <w:t>, R</w:t>
      </w:r>
      <w:r w:rsidR="00396023" w:rsidRPr="001B495D">
        <w:rPr>
          <w:rFonts w:asciiTheme="minorHAnsi" w:hAnsiTheme="minorHAnsi" w:cstheme="minorHAnsi"/>
          <w:i/>
          <w:iCs/>
          <w:color w:val="201F1E"/>
        </w:rPr>
        <w:t>.</w:t>
      </w:r>
      <w:r w:rsidR="005F723F" w:rsidRPr="001B495D">
        <w:rPr>
          <w:rFonts w:asciiTheme="minorHAnsi" w:hAnsiTheme="minorHAnsi" w:cstheme="minorHAnsi"/>
          <w:i/>
          <w:iCs/>
          <w:color w:val="201F1E"/>
        </w:rPr>
        <w:t xml:space="preserve"> Hannoush, and </w:t>
      </w:r>
      <w:r w:rsidR="00396023" w:rsidRPr="001B495D">
        <w:rPr>
          <w:rFonts w:asciiTheme="minorHAnsi" w:hAnsiTheme="minorHAnsi" w:cstheme="minorHAnsi"/>
          <w:i/>
          <w:iCs/>
          <w:color w:val="201F1E"/>
        </w:rPr>
        <w:t xml:space="preserve">G. </w:t>
      </w:r>
      <w:r w:rsidR="00BE6441" w:rsidRPr="001B495D">
        <w:rPr>
          <w:rFonts w:asciiTheme="minorHAnsi" w:hAnsiTheme="minorHAnsi" w:cstheme="minorHAnsi"/>
          <w:i/>
          <w:iCs/>
          <w:color w:val="201F1E"/>
        </w:rPr>
        <w:t>van der Goot)</w:t>
      </w:r>
      <w:r w:rsidRPr="001B495D">
        <w:rPr>
          <w:rFonts w:asciiTheme="minorHAnsi" w:hAnsiTheme="minorHAnsi" w:cstheme="minorHAnsi"/>
          <w:i/>
          <w:iCs/>
          <w:color w:val="201F1E"/>
        </w:rPr>
        <w:t>.</w:t>
      </w:r>
      <w:r w:rsidR="009F0F0F" w:rsidRPr="001B495D">
        <w:rPr>
          <w:rFonts w:asciiTheme="minorHAnsi" w:hAnsiTheme="minorHAnsi" w:cstheme="minorHAnsi"/>
          <w:i/>
          <w:iCs/>
          <w:color w:val="201F1E"/>
        </w:rPr>
        <w:t xml:space="preserve"> The Azido-fatty acid</w:t>
      </w:r>
      <w:r w:rsidR="00E01C33" w:rsidRPr="001B495D">
        <w:rPr>
          <w:rFonts w:asciiTheme="minorHAnsi" w:hAnsiTheme="minorHAnsi" w:cstheme="minorHAnsi"/>
          <w:i/>
          <w:iCs/>
          <w:color w:val="201F1E"/>
        </w:rPr>
        <w:t xml:space="preserve"> analogs (not </w:t>
      </w:r>
      <w:r w:rsidR="00E01C33" w:rsidRPr="001B495D">
        <w:rPr>
          <w:rFonts w:asciiTheme="minorHAnsi" w:hAnsiTheme="minorHAnsi" w:cstheme="minorHAnsi"/>
          <w:i/>
          <w:iCs/>
          <w:color w:val="201F1E"/>
        </w:rPr>
        <w:lastRenderedPageBreak/>
        <w:t>used in this study) have also been well characterized in Martin et al 2008 (FASEBJ), Hang et al 2008 (JACS) and</w:t>
      </w:r>
      <w:r w:rsidR="006D0F60" w:rsidRPr="001B495D">
        <w:rPr>
          <w:rFonts w:asciiTheme="minorHAnsi" w:hAnsiTheme="minorHAnsi" w:cstheme="minorHAnsi"/>
          <w:i/>
          <w:iCs/>
          <w:color w:val="201F1E"/>
        </w:rPr>
        <w:t xml:space="preserve"> Heal</w:t>
      </w:r>
      <w:r w:rsidR="005F1C04" w:rsidRPr="001B495D">
        <w:rPr>
          <w:rFonts w:asciiTheme="minorHAnsi" w:hAnsiTheme="minorHAnsi" w:cstheme="minorHAnsi"/>
          <w:i/>
          <w:iCs/>
          <w:color w:val="201F1E"/>
        </w:rPr>
        <w:t xml:space="preserve"> et al (Tate Lab). </w:t>
      </w:r>
    </w:p>
    <w:p w14:paraId="0E2E52E3" w14:textId="77777777" w:rsidR="00911D12" w:rsidRPr="001B495D" w:rsidRDefault="00911D12" w:rsidP="00911D12">
      <w:pPr>
        <w:pStyle w:val="NormalWeb"/>
        <w:shd w:val="clear" w:color="auto" w:fill="FFFFFF"/>
        <w:spacing w:before="0" w:beforeAutospacing="0" w:after="0" w:afterAutospacing="0"/>
        <w:rPr>
          <w:rFonts w:asciiTheme="minorHAnsi" w:hAnsiTheme="minorHAnsi" w:cstheme="minorHAnsi"/>
          <w:i/>
          <w:iCs/>
          <w:color w:val="201F1E"/>
        </w:rPr>
      </w:pPr>
    </w:p>
    <w:p w14:paraId="6CCCA17B" w14:textId="462812F2" w:rsidR="005D36A4" w:rsidRPr="001B495D" w:rsidRDefault="005D36A4" w:rsidP="005D36A4">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As such, we have made changes throughout the manuscript to </w:t>
      </w:r>
      <w:r w:rsidR="00D71D52" w:rsidRPr="001B495D">
        <w:rPr>
          <w:rFonts w:asciiTheme="minorHAnsi" w:hAnsiTheme="minorHAnsi" w:cstheme="minorHAnsi"/>
          <w:i/>
          <w:iCs/>
          <w:color w:val="201F1E"/>
        </w:rPr>
        <w:t>clarify</w:t>
      </w:r>
      <w:r w:rsidRPr="001B495D">
        <w:rPr>
          <w:rFonts w:asciiTheme="minorHAnsi" w:hAnsiTheme="minorHAnsi" w:cstheme="minorHAnsi"/>
          <w:i/>
          <w:iCs/>
          <w:color w:val="201F1E"/>
        </w:rPr>
        <w:t xml:space="preserve"> that this manuscript is to help visualise the method</w:t>
      </w:r>
      <w:r w:rsidR="00DE2E45">
        <w:rPr>
          <w:rFonts w:asciiTheme="minorHAnsi" w:hAnsiTheme="minorHAnsi" w:cstheme="minorHAnsi"/>
          <w:i/>
          <w:iCs/>
          <w:color w:val="201F1E"/>
        </w:rPr>
        <w:t xml:space="preserve"> from Yap et al (2010)</w:t>
      </w:r>
      <w:r w:rsidRPr="001B495D">
        <w:rPr>
          <w:rFonts w:asciiTheme="minorHAnsi" w:hAnsiTheme="minorHAnsi" w:cstheme="minorHAnsi"/>
          <w:i/>
          <w:iCs/>
          <w:color w:val="201F1E"/>
        </w:rPr>
        <w:t xml:space="preserve"> and the following citations have bee</w:t>
      </w:r>
      <w:r w:rsidR="00D71D52" w:rsidRPr="001B495D">
        <w:rPr>
          <w:rFonts w:asciiTheme="minorHAnsi" w:hAnsiTheme="minorHAnsi" w:cstheme="minorHAnsi"/>
          <w:i/>
          <w:iCs/>
          <w:color w:val="201F1E"/>
        </w:rPr>
        <w:t>n</w:t>
      </w:r>
      <w:r w:rsidRPr="001B495D">
        <w:rPr>
          <w:rFonts w:asciiTheme="minorHAnsi" w:hAnsiTheme="minorHAnsi" w:cstheme="minorHAnsi"/>
          <w:i/>
          <w:iCs/>
          <w:color w:val="201F1E"/>
        </w:rPr>
        <w:t xml:space="preserve"> added:</w:t>
      </w:r>
    </w:p>
    <w:p w14:paraId="4699818D" w14:textId="77777777" w:rsidR="00156892" w:rsidRPr="001B495D" w:rsidRDefault="00156892" w:rsidP="005D36A4">
      <w:pPr>
        <w:rPr>
          <w:rFonts w:cstheme="minorHAnsi"/>
          <w:i/>
          <w:iCs/>
          <w:sz w:val="24"/>
          <w:szCs w:val="24"/>
        </w:rPr>
      </w:pPr>
    </w:p>
    <w:p w14:paraId="015BD09E" w14:textId="0B93F7E3" w:rsidR="005D36A4" w:rsidRPr="001B495D" w:rsidRDefault="005D36A4" w:rsidP="005D36A4">
      <w:pPr>
        <w:rPr>
          <w:rFonts w:cstheme="minorHAnsi"/>
          <w:i/>
          <w:iCs/>
          <w:sz w:val="24"/>
          <w:szCs w:val="24"/>
        </w:rPr>
      </w:pPr>
      <w:r w:rsidRPr="001B495D">
        <w:rPr>
          <w:rFonts w:cstheme="minorHAnsi"/>
          <w:i/>
          <w:iCs/>
          <w:sz w:val="24"/>
          <w:szCs w:val="24"/>
        </w:rPr>
        <w:t xml:space="preserve">H.C. Hang, E.J. Geutjes, G. Grotenbreg, A.M. Pollington, M.J. Bijlmakers, H.L. Ploegh, Chemical probes for the rapid detection of Fatty-acylated proteins in Mammalian cells, J. Am. Chem. Soc. 129 (2007) 2744e2745. </w:t>
      </w:r>
    </w:p>
    <w:p w14:paraId="3A5EE449" w14:textId="77777777" w:rsidR="005D36A4" w:rsidRPr="001B495D" w:rsidRDefault="005D36A4" w:rsidP="005D36A4">
      <w:pPr>
        <w:rPr>
          <w:rFonts w:cstheme="minorHAnsi"/>
          <w:i/>
          <w:iCs/>
          <w:sz w:val="24"/>
          <w:szCs w:val="24"/>
        </w:rPr>
      </w:pPr>
      <w:r w:rsidRPr="001B495D">
        <w:rPr>
          <w:rFonts w:cstheme="minorHAnsi"/>
          <w:i/>
          <w:iCs/>
          <w:sz w:val="24"/>
          <w:szCs w:val="24"/>
        </w:rPr>
        <w:t>W.P. Heal, S.R. Wickramasinghe, P.W. Bowyer, A.A. Holder, D.F. Smith, R.J. Leatherbarrow, E.W. Tate, Site-specific N-terminal labelling of proteins in vitro and in vivo using N-myristoyl transferase and bioorthogonal ligation chemistry, Chem. Commun. (Camb.) (2008) 480e482.</w:t>
      </w:r>
    </w:p>
    <w:p w14:paraId="6568A8C6" w14:textId="77777777" w:rsidR="005D36A4" w:rsidRPr="001B495D" w:rsidRDefault="005D36A4" w:rsidP="005D36A4">
      <w:pPr>
        <w:rPr>
          <w:rFonts w:cstheme="minorHAnsi"/>
          <w:i/>
          <w:iCs/>
          <w:sz w:val="24"/>
          <w:szCs w:val="24"/>
        </w:rPr>
      </w:pPr>
      <w:r w:rsidRPr="001B495D">
        <w:rPr>
          <w:rFonts w:cstheme="minorHAnsi"/>
          <w:i/>
          <w:iCs/>
          <w:sz w:val="24"/>
          <w:szCs w:val="24"/>
        </w:rPr>
        <w:t>W.P. Heal, S.R. Wickramasinghe, R.J. Leatherbarrow, E.W. Tate, N-Myristoyl transferase-mediated protein labelling in vivo, Org. Biomol. Chem. 6 (2008) 2308e2315.</w:t>
      </w:r>
    </w:p>
    <w:p w14:paraId="7B1F9A94" w14:textId="77777777" w:rsidR="005D36A4" w:rsidRPr="001B495D" w:rsidRDefault="005D36A4" w:rsidP="005D36A4">
      <w:pPr>
        <w:rPr>
          <w:rFonts w:cstheme="minorHAnsi"/>
          <w:i/>
          <w:iCs/>
          <w:sz w:val="24"/>
          <w:szCs w:val="24"/>
        </w:rPr>
      </w:pPr>
      <w:r w:rsidRPr="001B495D">
        <w:rPr>
          <w:rFonts w:cstheme="minorHAnsi"/>
          <w:i/>
          <w:iCs/>
          <w:sz w:val="24"/>
          <w:szCs w:val="24"/>
        </w:rPr>
        <w:t>G. Charron, M.M. Zhang, J.S. Yount, J. Wilson, A.S. Raghavan, E. Shamir, H.C. Hang, Robust fluorescent detection of protein fatty-acylation with chemical reporters, J. Am. Chem. Soc. 131 (2009) 4967e4975.</w:t>
      </w:r>
    </w:p>
    <w:p w14:paraId="067A1A21" w14:textId="77777777" w:rsidR="005D36A4" w:rsidRPr="001B495D" w:rsidRDefault="005D36A4" w:rsidP="005D36A4">
      <w:pPr>
        <w:rPr>
          <w:rFonts w:cstheme="minorHAnsi"/>
          <w:sz w:val="24"/>
          <w:szCs w:val="24"/>
        </w:rPr>
      </w:pPr>
      <w:r w:rsidRPr="001B495D">
        <w:rPr>
          <w:rFonts w:cstheme="minorHAnsi"/>
          <w:i/>
          <w:iCs/>
          <w:sz w:val="24"/>
          <w:szCs w:val="24"/>
        </w:rPr>
        <w:t>G. Charron, J. Wilson, H.C. Hang, Chemical tools for understanding protein lipidation in eukaryotes, Curr. Opin. Chem. Biol. 13 (2009) 382e391.</w:t>
      </w:r>
    </w:p>
    <w:p w14:paraId="049D61C8" w14:textId="24BCD9D9" w:rsidR="00156892" w:rsidRPr="001B495D" w:rsidRDefault="00156892" w:rsidP="0010422B">
      <w:pPr>
        <w:pStyle w:val="NormalWeb"/>
        <w:shd w:val="clear" w:color="auto" w:fill="FFFFFF"/>
        <w:spacing w:before="0" w:beforeAutospacing="0" w:after="0" w:afterAutospacing="0"/>
        <w:rPr>
          <w:rFonts w:asciiTheme="minorHAnsi" w:hAnsiTheme="minorHAnsi" w:cstheme="minorHAnsi"/>
          <w:color w:val="201F1E"/>
        </w:rPr>
      </w:pPr>
    </w:p>
    <w:p w14:paraId="56AD0524" w14:textId="524F62C7" w:rsidR="007D7507" w:rsidRPr="001B495D" w:rsidRDefault="0010422B"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color w:val="201F1E"/>
        </w:rPr>
        <w:t>Major Concerns:</w:t>
      </w:r>
      <w:r w:rsidRPr="001B495D">
        <w:rPr>
          <w:rFonts w:asciiTheme="minorHAnsi" w:hAnsiTheme="minorHAnsi" w:cstheme="minorHAnsi"/>
          <w:color w:val="201F1E"/>
        </w:rPr>
        <w:br/>
        <w:t>The saponified fatty acids used in this study are different from their intact fatty acids at their carboxyl groups with different dissociation states. Therefore I would ask whether or not this difference actually affects the acylation process catalyzed by the relevant enzymes?</w:t>
      </w:r>
      <w:r w:rsidRPr="001B495D">
        <w:rPr>
          <w:rFonts w:asciiTheme="minorHAnsi" w:hAnsiTheme="minorHAnsi" w:cstheme="minorHAnsi"/>
          <w:color w:val="201F1E"/>
        </w:rPr>
        <w:br/>
        <w:t>The authors provided some representative data in the manuscript to show the improvement of the sensitivity. I'd like to know whether or not this improvement is dose/reagent/time dependent? It would be very informative if the data from additional experiments with different conditions are provided, such as different concentration of FAFBSA, different reaction time for saponification, etc.</w:t>
      </w:r>
      <w:r w:rsidRPr="001B495D">
        <w:rPr>
          <w:rFonts w:asciiTheme="minorHAnsi" w:hAnsiTheme="minorHAnsi" w:cstheme="minorHAnsi"/>
          <w:color w:val="201F1E"/>
        </w:rPr>
        <w:br/>
      </w:r>
    </w:p>
    <w:p w14:paraId="5CB357ED" w14:textId="46EB3219" w:rsidR="007D7507" w:rsidRPr="001B495D" w:rsidRDefault="007D7507"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These are valid concerns and </w:t>
      </w:r>
      <w:r w:rsidR="00201E55" w:rsidRPr="001B495D">
        <w:rPr>
          <w:rFonts w:asciiTheme="minorHAnsi" w:hAnsiTheme="minorHAnsi" w:cstheme="minorHAnsi"/>
          <w:i/>
          <w:iCs/>
          <w:color w:val="201F1E"/>
        </w:rPr>
        <w:t>have been</w:t>
      </w:r>
      <w:r w:rsidRPr="001B495D">
        <w:rPr>
          <w:rFonts w:asciiTheme="minorHAnsi" w:hAnsiTheme="minorHAnsi" w:cstheme="minorHAnsi"/>
          <w:i/>
          <w:iCs/>
          <w:color w:val="201F1E"/>
        </w:rPr>
        <w:t xml:space="preserve"> addressed in earlier publications</w:t>
      </w:r>
      <w:r w:rsidR="00917725" w:rsidRPr="001B495D">
        <w:rPr>
          <w:rFonts w:asciiTheme="minorHAnsi" w:hAnsiTheme="minorHAnsi" w:cstheme="minorHAnsi"/>
          <w:i/>
          <w:iCs/>
          <w:color w:val="201F1E"/>
        </w:rPr>
        <w:t xml:space="preserve"> (described above)</w:t>
      </w:r>
      <w:r w:rsidRPr="001B495D">
        <w:rPr>
          <w:rFonts w:asciiTheme="minorHAnsi" w:hAnsiTheme="minorHAnsi" w:cstheme="minorHAnsi"/>
          <w:i/>
          <w:iCs/>
          <w:color w:val="201F1E"/>
        </w:rPr>
        <w:t>.</w:t>
      </w:r>
      <w:r w:rsidR="00330B5F" w:rsidRPr="001B495D">
        <w:rPr>
          <w:rFonts w:asciiTheme="minorHAnsi" w:hAnsiTheme="minorHAnsi" w:cstheme="minorHAnsi"/>
          <w:i/>
          <w:iCs/>
          <w:color w:val="201F1E"/>
        </w:rPr>
        <w:t xml:space="preserve"> Many of these conditions were empirically determined for Yap et al 2010 JLR.</w:t>
      </w:r>
      <w:r w:rsidRPr="001B495D">
        <w:rPr>
          <w:rFonts w:asciiTheme="minorHAnsi" w:hAnsiTheme="minorHAnsi" w:cstheme="minorHAnsi"/>
          <w:i/>
          <w:iCs/>
          <w:color w:val="201F1E"/>
        </w:rPr>
        <w:t xml:space="preserve"> </w:t>
      </w:r>
      <w:r w:rsidR="006D477C" w:rsidRPr="001B495D">
        <w:rPr>
          <w:rFonts w:asciiTheme="minorHAnsi" w:hAnsiTheme="minorHAnsi" w:cstheme="minorHAnsi"/>
          <w:i/>
          <w:iCs/>
          <w:color w:val="201F1E"/>
        </w:rPr>
        <w:t>However, w</w:t>
      </w:r>
      <w:r w:rsidR="00651196" w:rsidRPr="001B495D">
        <w:rPr>
          <w:rFonts w:asciiTheme="minorHAnsi" w:hAnsiTheme="minorHAnsi" w:cstheme="minorHAnsi"/>
          <w:i/>
          <w:iCs/>
          <w:color w:val="201F1E"/>
        </w:rPr>
        <w:t xml:space="preserve">e would like to clarify that </w:t>
      </w:r>
      <w:r w:rsidR="006D477C" w:rsidRPr="001B495D">
        <w:rPr>
          <w:rFonts w:asciiTheme="minorHAnsi" w:hAnsiTheme="minorHAnsi" w:cstheme="minorHAnsi"/>
          <w:i/>
          <w:iCs/>
          <w:color w:val="201F1E"/>
        </w:rPr>
        <w:t xml:space="preserve">it is not the carboxyl groups that are altered. </w:t>
      </w:r>
      <w:r w:rsidR="00607669" w:rsidRPr="001B495D">
        <w:rPr>
          <w:rFonts w:asciiTheme="minorHAnsi" w:hAnsiTheme="minorHAnsi" w:cstheme="minorHAnsi"/>
          <w:i/>
          <w:iCs/>
          <w:color w:val="201F1E"/>
        </w:rPr>
        <w:t xml:space="preserve">The alkyne groups are </w:t>
      </w:r>
      <w:r w:rsidR="007B4562" w:rsidRPr="001B495D">
        <w:rPr>
          <w:rFonts w:asciiTheme="minorHAnsi" w:hAnsiTheme="minorHAnsi" w:cstheme="minorHAnsi"/>
          <w:i/>
          <w:iCs/>
          <w:color w:val="201F1E"/>
        </w:rPr>
        <w:t xml:space="preserve">at </w:t>
      </w:r>
      <w:r w:rsidR="00607669" w:rsidRPr="001B495D">
        <w:rPr>
          <w:rFonts w:asciiTheme="minorHAnsi" w:hAnsiTheme="minorHAnsi" w:cstheme="minorHAnsi"/>
          <w:i/>
          <w:iCs/>
          <w:color w:val="201F1E"/>
        </w:rPr>
        <w:t>the</w:t>
      </w:r>
      <w:r w:rsidR="00636FC7" w:rsidRPr="001B495D">
        <w:rPr>
          <w:rFonts w:asciiTheme="minorHAnsi" w:hAnsiTheme="minorHAnsi" w:cstheme="minorHAnsi"/>
          <w:i/>
          <w:iCs/>
          <w:color w:val="201F1E"/>
        </w:rPr>
        <w:t xml:space="preserve"> omega </w:t>
      </w:r>
      <w:r w:rsidR="007B4562" w:rsidRPr="001B495D">
        <w:rPr>
          <w:rFonts w:asciiTheme="minorHAnsi" w:hAnsiTheme="minorHAnsi" w:cstheme="minorHAnsi"/>
          <w:i/>
          <w:iCs/>
          <w:color w:val="201F1E"/>
        </w:rPr>
        <w:t>site</w:t>
      </w:r>
      <w:r w:rsidR="00636FC7" w:rsidRPr="001B495D">
        <w:rPr>
          <w:rFonts w:asciiTheme="minorHAnsi" w:hAnsiTheme="minorHAnsi" w:cstheme="minorHAnsi"/>
          <w:i/>
          <w:iCs/>
          <w:color w:val="201F1E"/>
        </w:rPr>
        <w:t xml:space="preserve">, or </w:t>
      </w:r>
      <w:r w:rsidR="00E6757F" w:rsidRPr="001B495D">
        <w:rPr>
          <w:rFonts w:asciiTheme="minorHAnsi" w:hAnsiTheme="minorHAnsi" w:cstheme="minorHAnsi"/>
          <w:i/>
          <w:iCs/>
          <w:color w:val="201F1E"/>
        </w:rPr>
        <w:t>the distal end of the fatty acids.</w:t>
      </w:r>
      <w:r w:rsidR="00607669" w:rsidRPr="001B495D">
        <w:rPr>
          <w:rFonts w:asciiTheme="minorHAnsi" w:hAnsiTheme="minorHAnsi" w:cstheme="minorHAnsi"/>
          <w:i/>
          <w:iCs/>
          <w:color w:val="201F1E"/>
        </w:rPr>
        <w:t xml:space="preserve"> </w:t>
      </w:r>
      <w:r w:rsidR="006D477C" w:rsidRPr="001B495D">
        <w:rPr>
          <w:rFonts w:asciiTheme="minorHAnsi" w:hAnsiTheme="minorHAnsi" w:cstheme="minorHAnsi"/>
          <w:i/>
          <w:iCs/>
          <w:color w:val="201F1E"/>
        </w:rPr>
        <w:t>I</w:t>
      </w:r>
      <w:r w:rsidRPr="001B495D">
        <w:rPr>
          <w:rFonts w:asciiTheme="minorHAnsi" w:hAnsiTheme="minorHAnsi" w:cstheme="minorHAnsi"/>
          <w:i/>
          <w:iCs/>
          <w:color w:val="201F1E"/>
        </w:rPr>
        <w:t xml:space="preserve">n addition, </w:t>
      </w:r>
      <w:r w:rsidR="00CB16D1" w:rsidRPr="001B495D">
        <w:rPr>
          <w:rFonts w:asciiTheme="minorHAnsi" w:hAnsiTheme="minorHAnsi" w:cstheme="minorHAnsi"/>
          <w:i/>
          <w:iCs/>
          <w:color w:val="201F1E"/>
        </w:rPr>
        <w:t>we found</w:t>
      </w:r>
      <w:r w:rsidR="00C11599" w:rsidRPr="001B495D">
        <w:rPr>
          <w:rFonts w:asciiTheme="minorHAnsi" w:hAnsiTheme="minorHAnsi" w:cstheme="minorHAnsi"/>
          <w:i/>
          <w:iCs/>
          <w:color w:val="201F1E"/>
        </w:rPr>
        <w:t xml:space="preserve"> in Yap et al</w:t>
      </w:r>
      <w:r w:rsidR="00CB16D1" w:rsidRPr="001B495D">
        <w:rPr>
          <w:rFonts w:asciiTheme="minorHAnsi" w:hAnsiTheme="minorHAnsi" w:cstheme="minorHAnsi"/>
          <w:i/>
          <w:iCs/>
          <w:color w:val="201F1E"/>
        </w:rPr>
        <w:t xml:space="preserve"> and indicate on Page </w:t>
      </w:r>
      <w:r w:rsidR="00B44CBB" w:rsidRPr="001B495D">
        <w:rPr>
          <w:rFonts w:asciiTheme="minorHAnsi" w:hAnsiTheme="minorHAnsi" w:cstheme="minorHAnsi"/>
          <w:i/>
          <w:iCs/>
          <w:color w:val="201F1E"/>
        </w:rPr>
        <w:t xml:space="preserve">5 </w:t>
      </w:r>
      <w:r w:rsidR="00CB16D1" w:rsidRPr="001B495D">
        <w:rPr>
          <w:rFonts w:asciiTheme="minorHAnsi" w:hAnsiTheme="minorHAnsi" w:cstheme="minorHAnsi"/>
          <w:i/>
          <w:iCs/>
          <w:color w:val="201F1E"/>
        </w:rPr>
        <w:t xml:space="preserve">line </w:t>
      </w:r>
      <w:r w:rsidR="00B55E60" w:rsidRPr="001B495D">
        <w:rPr>
          <w:rFonts w:asciiTheme="minorHAnsi" w:hAnsiTheme="minorHAnsi" w:cstheme="minorHAnsi"/>
          <w:i/>
          <w:iCs/>
          <w:color w:val="201F1E"/>
        </w:rPr>
        <w:t>232-23</w:t>
      </w:r>
      <w:r w:rsidR="0029780A" w:rsidRPr="001B495D">
        <w:rPr>
          <w:rFonts w:asciiTheme="minorHAnsi" w:hAnsiTheme="minorHAnsi" w:cstheme="minorHAnsi"/>
          <w:i/>
          <w:iCs/>
          <w:color w:val="201F1E"/>
        </w:rPr>
        <w:t>3</w:t>
      </w:r>
      <w:r w:rsidR="00CB16D1" w:rsidRPr="001B495D">
        <w:rPr>
          <w:rFonts w:asciiTheme="minorHAnsi" w:hAnsiTheme="minorHAnsi" w:cstheme="minorHAnsi"/>
          <w:i/>
          <w:iCs/>
          <w:color w:val="201F1E"/>
        </w:rPr>
        <w:t xml:space="preserve"> that </w:t>
      </w:r>
      <w:r w:rsidR="007A04C2" w:rsidRPr="001B495D">
        <w:rPr>
          <w:rFonts w:asciiTheme="minorHAnsi" w:hAnsiTheme="minorHAnsi" w:cstheme="minorHAnsi"/>
          <w:i/>
          <w:iCs/>
          <w:color w:val="201F1E"/>
        </w:rPr>
        <w:t xml:space="preserve">although 3-4 hours appears to be ideal across the literature, timing and concentration may </w:t>
      </w:r>
      <w:r w:rsidR="00421F3A" w:rsidRPr="001B495D">
        <w:rPr>
          <w:rFonts w:asciiTheme="minorHAnsi" w:hAnsiTheme="minorHAnsi" w:cstheme="minorHAnsi"/>
          <w:i/>
          <w:iCs/>
          <w:color w:val="201F1E"/>
        </w:rPr>
        <w:t>need to be determined experimentally for new cell line</w:t>
      </w:r>
      <w:r w:rsidR="0067325C" w:rsidRPr="001B495D">
        <w:rPr>
          <w:rFonts w:asciiTheme="minorHAnsi" w:hAnsiTheme="minorHAnsi" w:cstheme="minorHAnsi"/>
          <w:i/>
          <w:iCs/>
          <w:color w:val="201F1E"/>
        </w:rPr>
        <w:t>s</w:t>
      </w:r>
      <w:r w:rsidR="000C624B" w:rsidRPr="001B495D">
        <w:rPr>
          <w:rFonts w:asciiTheme="minorHAnsi" w:hAnsiTheme="minorHAnsi" w:cstheme="minorHAnsi"/>
          <w:i/>
          <w:iCs/>
          <w:color w:val="201F1E"/>
        </w:rPr>
        <w:t xml:space="preserve"> or proteins of interest</w:t>
      </w:r>
      <w:r w:rsidR="00421F3A" w:rsidRPr="001B495D">
        <w:rPr>
          <w:rFonts w:asciiTheme="minorHAnsi" w:hAnsiTheme="minorHAnsi" w:cstheme="minorHAnsi"/>
          <w:i/>
          <w:iCs/>
          <w:color w:val="201F1E"/>
        </w:rPr>
        <w:t xml:space="preserve">. In particular, cells with slower metabolisms </w:t>
      </w:r>
      <w:r w:rsidR="00A87222" w:rsidRPr="001B495D">
        <w:rPr>
          <w:rFonts w:asciiTheme="minorHAnsi" w:hAnsiTheme="minorHAnsi" w:cstheme="minorHAnsi"/>
          <w:i/>
          <w:iCs/>
          <w:color w:val="201F1E"/>
        </w:rPr>
        <w:t xml:space="preserve">or proteins with slower S-acylation turnover </w:t>
      </w:r>
      <w:r w:rsidR="00421F3A" w:rsidRPr="001B495D">
        <w:rPr>
          <w:rFonts w:asciiTheme="minorHAnsi" w:hAnsiTheme="minorHAnsi" w:cstheme="minorHAnsi"/>
          <w:i/>
          <w:iCs/>
          <w:color w:val="201F1E"/>
        </w:rPr>
        <w:t xml:space="preserve">may require longer labeling times. However, it is advised not to label too </w:t>
      </w:r>
      <w:r w:rsidR="00421F3A" w:rsidRPr="001B495D">
        <w:rPr>
          <w:rFonts w:asciiTheme="minorHAnsi" w:hAnsiTheme="minorHAnsi" w:cstheme="minorHAnsi"/>
          <w:i/>
          <w:iCs/>
          <w:color w:val="201F1E"/>
        </w:rPr>
        <w:lastRenderedPageBreak/>
        <w:t xml:space="preserve">long as the fatty acids will undergo </w:t>
      </w:r>
      <w:r w:rsidR="00AD1468" w:rsidRPr="001B495D">
        <w:rPr>
          <w:rFonts w:asciiTheme="minorHAnsi" w:hAnsiTheme="minorHAnsi" w:cstheme="minorHAnsi"/>
          <w:i/>
          <w:iCs/>
          <w:color w:val="201F1E"/>
        </w:rPr>
        <w:t xml:space="preserve">beta oxidation or </w:t>
      </w:r>
      <w:r w:rsidR="00A87222" w:rsidRPr="001B495D">
        <w:rPr>
          <w:rFonts w:asciiTheme="minorHAnsi" w:hAnsiTheme="minorHAnsi" w:cstheme="minorHAnsi"/>
          <w:i/>
          <w:iCs/>
          <w:color w:val="201F1E"/>
        </w:rPr>
        <w:t>potentially</w:t>
      </w:r>
      <w:r w:rsidR="00AD1468" w:rsidRPr="001B495D">
        <w:rPr>
          <w:rFonts w:asciiTheme="minorHAnsi" w:hAnsiTheme="minorHAnsi" w:cstheme="minorHAnsi"/>
          <w:i/>
          <w:iCs/>
          <w:color w:val="201F1E"/>
        </w:rPr>
        <w:t xml:space="preserve"> elongation and could be incorporated into lipids or catabolites (</w:t>
      </w:r>
      <w:r w:rsidR="00C06B5C" w:rsidRPr="001B495D">
        <w:rPr>
          <w:rFonts w:asciiTheme="minorHAnsi" w:hAnsiTheme="minorHAnsi" w:cstheme="minorHAnsi"/>
          <w:i/>
          <w:iCs/>
          <w:color w:val="201F1E"/>
        </w:rPr>
        <w:t>lines 233-235</w:t>
      </w:r>
      <w:r w:rsidR="00AD1468" w:rsidRPr="001B495D">
        <w:rPr>
          <w:rFonts w:asciiTheme="minorHAnsi" w:hAnsiTheme="minorHAnsi" w:cstheme="minorHAnsi"/>
          <w:i/>
          <w:iCs/>
          <w:color w:val="201F1E"/>
        </w:rPr>
        <w:t>)</w:t>
      </w:r>
      <w:r w:rsidR="006B7D06" w:rsidRPr="001B495D">
        <w:rPr>
          <w:rFonts w:asciiTheme="minorHAnsi" w:hAnsiTheme="minorHAnsi" w:cstheme="minorHAnsi"/>
          <w:i/>
          <w:iCs/>
          <w:color w:val="201F1E"/>
        </w:rPr>
        <w:t xml:space="preserve"> and cited in Yap et al</w:t>
      </w:r>
      <w:r w:rsidR="00AD1468" w:rsidRPr="001B495D">
        <w:rPr>
          <w:rFonts w:asciiTheme="minorHAnsi" w:hAnsiTheme="minorHAnsi" w:cstheme="minorHAnsi"/>
          <w:i/>
          <w:iCs/>
          <w:color w:val="201F1E"/>
        </w:rPr>
        <w:t xml:space="preserve">. </w:t>
      </w:r>
    </w:p>
    <w:p w14:paraId="2F5CF034" w14:textId="77777777" w:rsidR="007D7507" w:rsidRPr="001B495D" w:rsidRDefault="007D7507" w:rsidP="0010422B">
      <w:pPr>
        <w:pStyle w:val="NormalWeb"/>
        <w:shd w:val="clear" w:color="auto" w:fill="FFFFFF"/>
        <w:spacing w:before="0" w:beforeAutospacing="0" w:after="0" w:afterAutospacing="0"/>
        <w:rPr>
          <w:rFonts w:asciiTheme="minorHAnsi" w:hAnsiTheme="minorHAnsi" w:cstheme="minorHAnsi"/>
          <w:color w:val="201F1E"/>
        </w:rPr>
      </w:pPr>
    </w:p>
    <w:p w14:paraId="368AC4BD" w14:textId="46AB2951" w:rsidR="005A3F9D"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t>In page 5, line 221, "For non-saponified controls, pipette 2 µL (or equivalent to volume saponified) of unlabeled fatty acid directly onto the starvation media." I wonder why non-saponified fatty acid is DIRECTLY added into the media without the use of FAFBSA? Even though the overall increase in sensitivity of detecting S-acylated proteins can be obtained by using the combination of saponification and FAFBSA, more solid experimental evidence should be provided to exploit which factor, saponification or FAFBSA, or both of them, contribute to the improvement of sensitivity.</w:t>
      </w:r>
      <w:r w:rsidRPr="001B495D">
        <w:rPr>
          <w:rFonts w:asciiTheme="minorHAnsi" w:hAnsiTheme="minorHAnsi" w:cstheme="minorHAnsi"/>
          <w:color w:val="201F1E"/>
        </w:rPr>
        <w:br/>
      </w:r>
    </w:p>
    <w:p w14:paraId="16C0A620" w14:textId="55C1E6DA" w:rsidR="005A3F9D" w:rsidRPr="001B495D" w:rsidRDefault="00D177A8"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We understand that referring to these as controls may </w:t>
      </w:r>
      <w:r w:rsidR="0052404F" w:rsidRPr="001B495D">
        <w:rPr>
          <w:rFonts w:asciiTheme="minorHAnsi" w:hAnsiTheme="minorHAnsi" w:cstheme="minorHAnsi"/>
          <w:i/>
          <w:iCs/>
          <w:color w:val="201F1E"/>
        </w:rPr>
        <w:t xml:space="preserve">have caused confusion. </w:t>
      </w:r>
      <w:r w:rsidR="005A3F9D" w:rsidRPr="001B495D">
        <w:rPr>
          <w:rFonts w:asciiTheme="minorHAnsi" w:hAnsiTheme="minorHAnsi" w:cstheme="minorHAnsi"/>
          <w:i/>
          <w:iCs/>
          <w:color w:val="201F1E"/>
        </w:rPr>
        <w:t>The purpose for adding this way was to demonstrate how less effective adding lipids directly to the media is, particularly with the longer fatty acids like stearate</w:t>
      </w:r>
      <w:r w:rsidR="00B57CEF" w:rsidRPr="001B495D">
        <w:rPr>
          <w:rFonts w:asciiTheme="minorHAnsi" w:hAnsiTheme="minorHAnsi" w:cstheme="minorHAnsi"/>
          <w:i/>
          <w:iCs/>
          <w:color w:val="201F1E"/>
        </w:rPr>
        <w:t xml:space="preserve">. </w:t>
      </w:r>
      <w:r w:rsidR="00320BA3" w:rsidRPr="001B495D">
        <w:rPr>
          <w:rFonts w:asciiTheme="minorHAnsi" w:hAnsiTheme="minorHAnsi" w:cstheme="minorHAnsi"/>
          <w:i/>
          <w:iCs/>
          <w:color w:val="201F1E"/>
        </w:rPr>
        <w:t>This can be seen in Figure 1</w:t>
      </w:r>
      <w:r w:rsidR="00CE687F" w:rsidRPr="001B495D">
        <w:rPr>
          <w:rFonts w:asciiTheme="minorHAnsi" w:hAnsiTheme="minorHAnsi" w:cstheme="minorHAnsi"/>
          <w:i/>
          <w:iCs/>
          <w:color w:val="201F1E"/>
        </w:rPr>
        <w:t>, which is considered a representative result</w:t>
      </w:r>
      <w:r w:rsidR="00A5621F" w:rsidRPr="001B495D">
        <w:rPr>
          <w:rFonts w:asciiTheme="minorHAnsi" w:hAnsiTheme="minorHAnsi" w:cstheme="minorHAnsi"/>
          <w:i/>
          <w:iCs/>
          <w:color w:val="201F1E"/>
        </w:rPr>
        <w:t xml:space="preserve"> for the method</w:t>
      </w:r>
      <w:r w:rsidR="00320BA3" w:rsidRPr="001B495D">
        <w:rPr>
          <w:rFonts w:asciiTheme="minorHAnsi" w:hAnsiTheme="minorHAnsi" w:cstheme="minorHAnsi"/>
          <w:i/>
          <w:iCs/>
          <w:color w:val="201F1E"/>
        </w:rPr>
        <w:t xml:space="preserve">. </w:t>
      </w:r>
      <w:r w:rsidR="00466A42" w:rsidRPr="001B495D">
        <w:rPr>
          <w:rFonts w:asciiTheme="minorHAnsi" w:hAnsiTheme="minorHAnsi" w:cstheme="minorHAnsi"/>
          <w:i/>
          <w:iCs/>
          <w:color w:val="201F1E"/>
        </w:rPr>
        <w:t xml:space="preserve">Directly adding fatty acids </w:t>
      </w:r>
      <w:r w:rsidR="0067325C" w:rsidRPr="001B495D">
        <w:rPr>
          <w:rFonts w:asciiTheme="minorHAnsi" w:hAnsiTheme="minorHAnsi" w:cstheme="minorHAnsi"/>
          <w:i/>
          <w:iCs/>
          <w:color w:val="201F1E"/>
        </w:rPr>
        <w:t xml:space="preserve">is often the approach </w:t>
      </w:r>
      <w:r w:rsidR="005C0108" w:rsidRPr="001B495D">
        <w:rPr>
          <w:rFonts w:asciiTheme="minorHAnsi" w:hAnsiTheme="minorHAnsi" w:cstheme="minorHAnsi"/>
          <w:i/>
          <w:iCs/>
          <w:color w:val="201F1E"/>
        </w:rPr>
        <w:t>used by novices</w:t>
      </w:r>
      <w:r w:rsidR="00A52B88" w:rsidRPr="001B495D">
        <w:rPr>
          <w:rFonts w:asciiTheme="minorHAnsi" w:hAnsiTheme="minorHAnsi" w:cstheme="minorHAnsi"/>
          <w:i/>
          <w:iCs/>
          <w:color w:val="201F1E"/>
        </w:rPr>
        <w:t xml:space="preserve"> or researchers not familiar with lipid</w:t>
      </w:r>
      <w:r w:rsidR="00A223CF" w:rsidRPr="001B495D">
        <w:rPr>
          <w:rFonts w:asciiTheme="minorHAnsi" w:hAnsiTheme="minorHAnsi" w:cstheme="minorHAnsi"/>
          <w:i/>
          <w:iCs/>
          <w:color w:val="201F1E"/>
        </w:rPr>
        <w:t xml:space="preserve"> labeling</w:t>
      </w:r>
      <w:r w:rsidR="00466A42" w:rsidRPr="001B495D">
        <w:rPr>
          <w:rFonts w:asciiTheme="minorHAnsi" w:hAnsiTheme="minorHAnsi" w:cstheme="minorHAnsi"/>
          <w:i/>
          <w:iCs/>
          <w:color w:val="201F1E"/>
        </w:rPr>
        <w:t>,</w:t>
      </w:r>
      <w:r w:rsidR="00B57CEF" w:rsidRPr="001B495D">
        <w:rPr>
          <w:rFonts w:asciiTheme="minorHAnsi" w:hAnsiTheme="minorHAnsi" w:cstheme="minorHAnsi"/>
          <w:i/>
          <w:iCs/>
          <w:color w:val="201F1E"/>
        </w:rPr>
        <w:t xml:space="preserve"> </w:t>
      </w:r>
      <w:r w:rsidR="00A223CF" w:rsidRPr="001B495D">
        <w:rPr>
          <w:rFonts w:asciiTheme="minorHAnsi" w:hAnsiTheme="minorHAnsi" w:cstheme="minorHAnsi"/>
          <w:i/>
          <w:iCs/>
          <w:color w:val="201F1E"/>
        </w:rPr>
        <w:t xml:space="preserve">but this has </w:t>
      </w:r>
      <w:r w:rsidR="00B57CEF" w:rsidRPr="001B495D">
        <w:rPr>
          <w:rFonts w:asciiTheme="minorHAnsi" w:hAnsiTheme="minorHAnsi" w:cstheme="minorHAnsi"/>
          <w:i/>
          <w:iCs/>
          <w:color w:val="201F1E"/>
        </w:rPr>
        <w:t>been shown to be toxic</w:t>
      </w:r>
      <w:r w:rsidR="00E15457" w:rsidRPr="001B495D">
        <w:rPr>
          <w:rFonts w:asciiTheme="minorHAnsi" w:hAnsiTheme="minorHAnsi" w:cstheme="minorHAnsi"/>
          <w:i/>
          <w:iCs/>
          <w:color w:val="201F1E"/>
        </w:rPr>
        <w:t xml:space="preserve">, as referenced in </w:t>
      </w:r>
      <w:r w:rsidR="0057062B" w:rsidRPr="001B495D">
        <w:rPr>
          <w:rFonts w:asciiTheme="minorHAnsi" w:hAnsiTheme="minorHAnsi" w:cstheme="minorHAnsi"/>
          <w:color w:val="201F1E"/>
        </w:rPr>
        <w:t>A</w:t>
      </w:r>
      <w:r w:rsidR="0057062B" w:rsidRPr="001B495D">
        <w:rPr>
          <w:rFonts w:asciiTheme="minorHAnsi" w:hAnsiTheme="minorHAnsi" w:cstheme="minorHAnsi"/>
          <w:color w:val="1D1C1D"/>
          <w:shd w:val="clear" w:color="auto" w:fill="FFFFFF"/>
        </w:rPr>
        <w:t>lsabeeh et al 2018</w:t>
      </w:r>
      <w:r w:rsidR="00CC71E8" w:rsidRPr="001B495D">
        <w:rPr>
          <w:rFonts w:asciiTheme="minorHAnsi" w:hAnsiTheme="minorHAnsi" w:cstheme="minorHAnsi"/>
          <w:i/>
          <w:iCs/>
          <w:color w:val="201F1E"/>
        </w:rPr>
        <w:t xml:space="preserve">. </w:t>
      </w:r>
      <w:r w:rsidR="009F2D23" w:rsidRPr="001B495D">
        <w:rPr>
          <w:rFonts w:asciiTheme="minorHAnsi" w:hAnsiTheme="minorHAnsi" w:cstheme="minorHAnsi"/>
          <w:i/>
          <w:iCs/>
          <w:color w:val="201F1E"/>
        </w:rPr>
        <w:t xml:space="preserve">More details about saponication can be found in </w:t>
      </w:r>
      <w:r w:rsidR="009F2D23" w:rsidRPr="001B495D">
        <w:rPr>
          <w:rFonts w:asciiTheme="minorHAnsi" w:hAnsiTheme="minorHAnsi" w:cstheme="minorHAnsi"/>
          <w:color w:val="201F1E"/>
        </w:rPr>
        <w:t>Yap et al</w:t>
      </w:r>
      <w:r w:rsidR="00C558DA" w:rsidRPr="001B495D">
        <w:rPr>
          <w:rFonts w:asciiTheme="minorHAnsi" w:hAnsiTheme="minorHAnsi" w:cstheme="minorHAnsi"/>
          <w:color w:val="201F1E"/>
        </w:rPr>
        <w:t xml:space="preserve"> (JLR)</w:t>
      </w:r>
      <w:r w:rsidR="00C558DA" w:rsidRPr="001B495D">
        <w:rPr>
          <w:rFonts w:asciiTheme="minorHAnsi" w:hAnsiTheme="minorHAnsi" w:cstheme="minorHAnsi"/>
          <w:i/>
          <w:iCs/>
          <w:color w:val="201F1E"/>
        </w:rPr>
        <w:t>.</w:t>
      </w:r>
      <w:r w:rsidR="0052404F" w:rsidRPr="001B495D">
        <w:rPr>
          <w:rFonts w:asciiTheme="minorHAnsi" w:hAnsiTheme="minorHAnsi" w:cstheme="minorHAnsi"/>
          <w:i/>
          <w:iCs/>
          <w:color w:val="201F1E"/>
        </w:rPr>
        <w:t xml:space="preserve"> Consequently, we now refer to these as non-saponified comparison samples. </w:t>
      </w:r>
    </w:p>
    <w:p w14:paraId="1238D066" w14:textId="7C767313" w:rsidR="00B80002"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Minor Concerns:</w:t>
      </w:r>
      <w:r w:rsidRPr="001B495D">
        <w:rPr>
          <w:rFonts w:asciiTheme="minorHAnsi" w:hAnsiTheme="minorHAnsi" w:cstheme="minorHAnsi"/>
          <w:color w:val="201F1E"/>
        </w:rPr>
        <w:br/>
        <w:t>In page 2, line 106, the phrase "rather than 15-HDYA for detecting S-acylated cells due to the" should be modified. "S-acylated cells" should be better changed into "S-acylated proteins".</w:t>
      </w:r>
      <w:r w:rsidR="00091A6E" w:rsidRPr="001B495D">
        <w:rPr>
          <w:rFonts w:asciiTheme="minorHAnsi" w:hAnsiTheme="minorHAnsi" w:cstheme="minorHAnsi"/>
          <w:color w:val="201F1E"/>
        </w:rPr>
        <w:t xml:space="preserve"> </w:t>
      </w:r>
    </w:p>
    <w:p w14:paraId="672989C6" w14:textId="3F976418" w:rsidR="00C23069" w:rsidRPr="001B495D" w:rsidRDefault="00C23069" w:rsidP="0010422B">
      <w:pPr>
        <w:pStyle w:val="NormalWeb"/>
        <w:shd w:val="clear" w:color="auto" w:fill="FFFFFF"/>
        <w:spacing w:before="0" w:beforeAutospacing="0" w:after="0" w:afterAutospacing="0"/>
        <w:rPr>
          <w:rFonts w:asciiTheme="minorHAnsi" w:hAnsiTheme="minorHAnsi" w:cstheme="minorHAnsi"/>
          <w:color w:val="201F1E"/>
        </w:rPr>
      </w:pPr>
    </w:p>
    <w:p w14:paraId="2DE7CD87" w14:textId="4AB23A96" w:rsidR="00C23069" w:rsidRPr="001B495D" w:rsidRDefault="00C23069"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This has been corrected. Thank you for bringing </w:t>
      </w:r>
      <w:r w:rsidR="009C041C" w:rsidRPr="001B495D">
        <w:rPr>
          <w:rFonts w:asciiTheme="minorHAnsi" w:hAnsiTheme="minorHAnsi" w:cstheme="minorHAnsi"/>
          <w:i/>
          <w:iCs/>
          <w:color w:val="201F1E"/>
        </w:rPr>
        <w:t>this</w:t>
      </w:r>
      <w:r w:rsidRPr="001B495D">
        <w:rPr>
          <w:rFonts w:asciiTheme="minorHAnsi" w:hAnsiTheme="minorHAnsi" w:cstheme="minorHAnsi"/>
          <w:i/>
          <w:iCs/>
          <w:color w:val="201F1E"/>
        </w:rPr>
        <w:t xml:space="preserve"> to our attention.</w:t>
      </w:r>
    </w:p>
    <w:p w14:paraId="0C0A2D24" w14:textId="4D4F926B" w:rsidR="00B80002"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In page 4, line 197, the phrase "may require longer incubation to be incorporated into the KOH." is very confusing and should be modified.</w:t>
      </w:r>
      <w:r w:rsidR="00C66868" w:rsidRPr="001B495D">
        <w:rPr>
          <w:rFonts w:asciiTheme="minorHAnsi" w:hAnsiTheme="minorHAnsi" w:cstheme="minorHAnsi"/>
          <w:color w:val="201F1E"/>
        </w:rPr>
        <w:t xml:space="preserve"> </w:t>
      </w:r>
    </w:p>
    <w:p w14:paraId="52B77A44" w14:textId="77777777" w:rsidR="00997C49" w:rsidRPr="001B495D" w:rsidRDefault="00997C49" w:rsidP="0010422B">
      <w:pPr>
        <w:pStyle w:val="NormalWeb"/>
        <w:shd w:val="clear" w:color="auto" w:fill="FFFFFF"/>
        <w:spacing w:before="0" w:beforeAutospacing="0" w:after="0" w:afterAutospacing="0"/>
        <w:rPr>
          <w:rFonts w:asciiTheme="minorHAnsi" w:hAnsiTheme="minorHAnsi" w:cstheme="minorHAnsi"/>
          <w:color w:val="201F1E"/>
        </w:rPr>
      </w:pPr>
    </w:p>
    <w:p w14:paraId="5553DAAC" w14:textId="0E0A56E8" w:rsidR="00536352" w:rsidRPr="001B495D" w:rsidRDefault="00D6381A"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Beginning on line 192</w:t>
      </w:r>
      <w:r w:rsidR="00FF4D3B" w:rsidRPr="001B495D">
        <w:rPr>
          <w:rFonts w:asciiTheme="minorHAnsi" w:hAnsiTheme="minorHAnsi" w:cstheme="minorHAnsi"/>
          <w:i/>
          <w:iCs/>
          <w:color w:val="201F1E"/>
        </w:rPr>
        <w:t xml:space="preserve"> the following has been added. “</w:t>
      </w:r>
      <w:r w:rsidR="00FF4D3B" w:rsidRPr="001B495D">
        <w:rPr>
          <w:rFonts w:asciiTheme="minorHAnsi" w:hAnsiTheme="minorHAnsi" w:cstheme="minorHAnsi"/>
          <w:bCs/>
        </w:rPr>
        <w:t>NOTE: Fatty acids with a higher number of carbons and decreased solubility, such as stearate (17-ODYA), may require longer incubation times to be fully incorporated into</w:t>
      </w:r>
      <w:r w:rsidR="00FF4D3B" w:rsidRPr="001B495D">
        <w:rPr>
          <w:rFonts w:asciiTheme="minorHAnsi" w:hAnsiTheme="minorHAnsi" w:cstheme="minorHAnsi"/>
          <w:bCs/>
          <w:color w:val="FF0000"/>
        </w:rPr>
        <w:t xml:space="preserve"> </w:t>
      </w:r>
      <w:r w:rsidR="00FF4D3B" w:rsidRPr="001B495D">
        <w:rPr>
          <w:rFonts w:asciiTheme="minorHAnsi" w:hAnsiTheme="minorHAnsi" w:cstheme="minorHAnsi"/>
          <w:bCs/>
        </w:rPr>
        <w:t>the KOH at 65 °C. Raise the temperature to 70 °C if needed.”</w:t>
      </w:r>
    </w:p>
    <w:p w14:paraId="26BF41BE" w14:textId="24BBD7D5" w:rsidR="00CD5BF0"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In Fig.1, I wonder why there is no sample loading of the negative controls (without addition of alkyne-FA) in experiments using Alkynyl-stearate (right, Figure 1)?</w:t>
      </w:r>
    </w:p>
    <w:p w14:paraId="5D063435" w14:textId="77777777" w:rsidR="00F66E9C" w:rsidRPr="001B495D" w:rsidRDefault="00F66E9C" w:rsidP="0010422B">
      <w:pPr>
        <w:pStyle w:val="NormalWeb"/>
        <w:shd w:val="clear" w:color="auto" w:fill="FFFFFF"/>
        <w:spacing w:before="0" w:beforeAutospacing="0" w:after="0" w:afterAutospacing="0"/>
        <w:rPr>
          <w:rFonts w:asciiTheme="minorHAnsi" w:hAnsiTheme="minorHAnsi" w:cstheme="minorHAnsi"/>
          <w:i/>
          <w:iCs/>
          <w:color w:val="201F1E"/>
        </w:rPr>
      </w:pPr>
    </w:p>
    <w:p w14:paraId="5B546119" w14:textId="4E8A6625" w:rsidR="00113390" w:rsidRPr="001B495D" w:rsidRDefault="0035390C"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Unlabeled fatty acids were included </w:t>
      </w:r>
      <w:r w:rsidR="00536352" w:rsidRPr="001B495D">
        <w:rPr>
          <w:rFonts w:asciiTheme="minorHAnsi" w:hAnsiTheme="minorHAnsi" w:cstheme="minorHAnsi"/>
          <w:i/>
          <w:iCs/>
          <w:color w:val="201F1E"/>
        </w:rPr>
        <w:t xml:space="preserve">only </w:t>
      </w:r>
      <w:r w:rsidRPr="001B495D">
        <w:rPr>
          <w:rFonts w:asciiTheme="minorHAnsi" w:hAnsiTheme="minorHAnsi" w:cstheme="minorHAnsi"/>
          <w:i/>
          <w:iCs/>
          <w:color w:val="201F1E"/>
        </w:rPr>
        <w:t xml:space="preserve">to demonstrate the levels of endogenously biotinylated proteins. </w:t>
      </w:r>
      <w:r w:rsidR="0051121E" w:rsidRPr="001B495D">
        <w:rPr>
          <w:rFonts w:asciiTheme="minorHAnsi" w:hAnsiTheme="minorHAnsi" w:cstheme="minorHAnsi"/>
          <w:i/>
          <w:iCs/>
          <w:color w:val="201F1E"/>
        </w:rPr>
        <w:t>Because</w:t>
      </w:r>
      <w:r w:rsidR="00445567" w:rsidRPr="001B495D">
        <w:rPr>
          <w:rFonts w:asciiTheme="minorHAnsi" w:hAnsiTheme="minorHAnsi" w:cstheme="minorHAnsi"/>
          <w:i/>
          <w:iCs/>
          <w:color w:val="201F1E"/>
        </w:rPr>
        <w:t xml:space="preserve"> stearate and palmitate</w:t>
      </w:r>
      <w:r w:rsidR="002B42E8" w:rsidRPr="001B495D">
        <w:rPr>
          <w:rFonts w:asciiTheme="minorHAnsi" w:hAnsiTheme="minorHAnsi" w:cstheme="minorHAnsi"/>
          <w:i/>
          <w:iCs/>
          <w:color w:val="201F1E"/>
        </w:rPr>
        <w:t xml:space="preserve"> undergo S-acylation through the same thioester bond,</w:t>
      </w:r>
      <w:r w:rsidR="0051121E" w:rsidRPr="001B495D">
        <w:rPr>
          <w:rFonts w:asciiTheme="minorHAnsi" w:hAnsiTheme="minorHAnsi" w:cstheme="minorHAnsi"/>
          <w:i/>
          <w:iCs/>
          <w:color w:val="201F1E"/>
        </w:rPr>
        <w:t xml:space="preserve"> and the click chemistry is well established </w:t>
      </w:r>
      <w:r w:rsidR="0058466A" w:rsidRPr="001B495D">
        <w:rPr>
          <w:rFonts w:asciiTheme="minorHAnsi" w:hAnsiTheme="minorHAnsi" w:cstheme="minorHAnsi"/>
          <w:i/>
          <w:iCs/>
          <w:color w:val="201F1E"/>
        </w:rPr>
        <w:t>to be highly specific between azido and alkyne groups</w:t>
      </w:r>
      <w:r w:rsidR="004D4C6A" w:rsidRPr="001B495D">
        <w:rPr>
          <w:rFonts w:asciiTheme="minorHAnsi" w:hAnsiTheme="minorHAnsi" w:cstheme="minorHAnsi"/>
          <w:i/>
          <w:iCs/>
          <w:color w:val="201F1E"/>
        </w:rPr>
        <w:t>, the unlabeled palmitate was used</w:t>
      </w:r>
      <w:r w:rsidR="00A63DBF" w:rsidRPr="001B495D">
        <w:rPr>
          <w:rFonts w:asciiTheme="minorHAnsi" w:hAnsiTheme="minorHAnsi" w:cstheme="minorHAnsi"/>
          <w:i/>
          <w:iCs/>
          <w:color w:val="201F1E"/>
        </w:rPr>
        <w:t xml:space="preserve"> as a control</w:t>
      </w:r>
      <w:r w:rsidR="004D2631" w:rsidRPr="001B495D">
        <w:rPr>
          <w:rFonts w:asciiTheme="minorHAnsi" w:hAnsiTheme="minorHAnsi" w:cstheme="minorHAnsi"/>
          <w:i/>
          <w:iCs/>
          <w:color w:val="201F1E"/>
        </w:rPr>
        <w:t xml:space="preserve"> and comparison to unlabeled lysates</w:t>
      </w:r>
      <w:r w:rsidR="00D14652" w:rsidRPr="001B495D">
        <w:rPr>
          <w:rFonts w:asciiTheme="minorHAnsi" w:hAnsiTheme="minorHAnsi" w:cstheme="minorHAnsi"/>
          <w:i/>
          <w:iCs/>
          <w:color w:val="201F1E"/>
        </w:rPr>
        <w:t xml:space="preserve"> for all S-acylation</w:t>
      </w:r>
      <w:r w:rsidR="004D4C6A" w:rsidRPr="001B495D">
        <w:rPr>
          <w:rFonts w:asciiTheme="minorHAnsi" w:hAnsiTheme="minorHAnsi" w:cstheme="minorHAnsi"/>
          <w:i/>
          <w:iCs/>
          <w:color w:val="201F1E"/>
        </w:rPr>
        <w:t xml:space="preserve"> only to demonstrate </w:t>
      </w:r>
      <w:r w:rsidR="00D44504" w:rsidRPr="001B495D">
        <w:rPr>
          <w:rFonts w:asciiTheme="minorHAnsi" w:hAnsiTheme="minorHAnsi" w:cstheme="minorHAnsi"/>
          <w:i/>
          <w:iCs/>
          <w:color w:val="201F1E"/>
        </w:rPr>
        <w:t>how</w:t>
      </w:r>
      <w:r w:rsidR="004D4C6A" w:rsidRPr="001B495D">
        <w:rPr>
          <w:rFonts w:asciiTheme="minorHAnsi" w:hAnsiTheme="minorHAnsi" w:cstheme="minorHAnsi"/>
          <w:i/>
          <w:iCs/>
          <w:color w:val="201F1E"/>
        </w:rPr>
        <w:t xml:space="preserve"> unlabeled lysates </w:t>
      </w:r>
      <w:r w:rsidR="00D44504" w:rsidRPr="001B495D">
        <w:rPr>
          <w:rFonts w:asciiTheme="minorHAnsi" w:hAnsiTheme="minorHAnsi" w:cstheme="minorHAnsi"/>
          <w:i/>
          <w:iCs/>
          <w:color w:val="201F1E"/>
        </w:rPr>
        <w:t xml:space="preserve">should appear. It is the same for the unlabeled myristate. </w:t>
      </w:r>
      <w:r w:rsidR="00154C79" w:rsidRPr="001B495D">
        <w:rPr>
          <w:rFonts w:asciiTheme="minorHAnsi" w:hAnsiTheme="minorHAnsi" w:cstheme="minorHAnsi"/>
          <w:i/>
          <w:iCs/>
          <w:color w:val="201F1E"/>
        </w:rPr>
        <w:t xml:space="preserve">That said, we have replaced Figure 1 with a </w:t>
      </w:r>
      <w:r w:rsidR="00BD5379" w:rsidRPr="001B495D">
        <w:rPr>
          <w:rFonts w:asciiTheme="minorHAnsi" w:hAnsiTheme="minorHAnsi" w:cstheme="minorHAnsi"/>
          <w:i/>
          <w:iCs/>
          <w:color w:val="201F1E"/>
        </w:rPr>
        <w:t>clearer</w:t>
      </w:r>
      <w:r w:rsidR="004C4F57" w:rsidRPr="001B495D">
        <w:rPr>
          <w:rFonts w:asciiTheme="minorHAnsi" w:hAnsiTheme="minorHAnsi" w:cstheme="minorHAnsi"/>
          <w:i/>
          <w:iCs/>
          <w:color w:val="201F1E"/>
        </w:rPr>
        <w:t xml:space="preserve"> </w:t>
      </w:r>
      <w:r w:rsidR="00154C79" w:rsidRPr="001B495D">
        <w:rPr>
          <w:rFonts w:asciiTheme="minorHAnsi" w:hAnsiTheme="minorHAnsi" w:cstheme="minorHAnsi"/>
          <w:i/>
          <w:iCs/>
          <w:color w:val="201F1E"/>
        </w:rPr>
        <w:t xml:space="preserve">representation of the method </w:t>
      </w:r>
      <w:r w:rsidR="00A86C1A" w:rsidRPr="001B495D">
        <w:rPr>
          <w:rFonts w:asciiTheme="minorHAnsi" w:hAnsiTheme="minorHAnsi" w:cstheme="minorHAnsi"/>
          <w:i/>
          <w:iCs/>
          <w:color w:val="201F1E"/>
        </w:rPr>
        <w:t xml:space="preserve">using </w:t>
      </w:r>
      <w:r w:rsidR="0041474C" w:rsidRPr="001B495D">
        <w:rPr>
          <w:rFonts w:asciiTheme="minorHAnsi" w:hAnsiTheme="minorHAnsi" w:cstheme="minorHAnsi"/>
          <w:i/>
          <w:iCs/>
          <w:color w:val="201F1E"/>
        </w:rPr>
        <w:t xml:space="preserve">a </w:t>
      </w:r>
      <w:r w:rsidR="00A86C1A" w:rsidRPr="001B495D">
        <w:rPr>
          <w:rFonts w:asciiTheme="minorHAnsi" w:hAnsiTheme="minorHAnsi" w:cstheme="minorHAnsi"/>
          <w:i/>
          <w:iCs/>
          <w:color w:val="201F1E"/>
        </w:rPr>
        <w:t>fluorescent</w:t>
      </w:r>
      <w:r w:rsidR="0041474C" w:rsidRPr="001B495D">
        <w:rPr>
          <w:rFonts w:asciiTheme="minorHAnsi" w:hAnsiTheme="minorHAnsi" w:cstheme="minorHAnsi"/>
          <w:i/>
          <w:iCs/>
          <w:color w:val="201F1E"/>
        </w:rPr>
        <w:t xml:space="preserve"> azide</w:t>
      </w:r>
      <w:r w:rsidR="004660F8" w:rsidRPr="001B495D">
        <w:rPr>
          <w:rFonts w:asciiTheme="minorHAnsi" w:hAnsiTheme="minorHAnsi" w:cstheme="minorHAnsi"/>
          <w:i/>
          <w:iCs/>
          <w:color w:val="201F1E"/>
        </w:rPr>
        <w:t xml:space="preserve"> probe</w:t>
      </w:r>
      <w:r w:rsidR="00B949FB" w:rsidRPr="001B495D">
        <w:rPr>
          <w:rFonts w:asciiTheme="minorHAnsi" w:hAnsiTheme="minorHAnsi" w:cstheme="minorHAnsi"/>
          <w:i/>
          <w:iCs/>
          <w:color w:val="201F1E"/>
        </w:rPr>
        <w:t xml:space="preserve"> for</w:t>
      </w:r>
      <w:r w:rsidR="00A86C1A" w:rsidRPr="001B495D">
        <w:rPr>
          <w:rFonts w:asciiTheme="minorHAnsi" w:hAnsiTheme="minorHAnsi" w:cstheme="minorHAnsi"/>
          <w:i/>
          <w:iCs/>
          <w:color w:val="201F1E"/>
        </w:rPr>
        <w:t xml:space="preserve"> detection and </w:t>
      </w:r>
      <w:r w:rsidR="0014499E" w:rsidRPr="001B495D">
        <w:rPr>
          <w:rFonts w:asciiTheme="minorHAnsi" w:hAnsiTheme="minorHAnsi" w:cstheme="minorHAnsi"/>
          <w:i/>
          <w:iCs/>
          <w:color w:val="201F1E"/>
        </w:rPr>
        <w:t xml:space="preserve">negative controls for all fatty acids. </w:t>
      </w:r>
      <w:r w:rsidR="006478DD" w:rsidRPr="001B495D">
        <w:rPr>
          <w:rFonts w:asciiTheme="minorHAnsi" w:hAnsiTheme="minorHAnsi" w:cstheme="minorHAnsi"/>
          <w:i/>
          <w:iCs/>
          <w:color w:val="201F1E"/>
        </w:rPr>
        <w:t>We have removed the inhibitors to simplify the interpretation</w:t>
      </w:r>
      <w:r w:rsidR="00BD5379" w:rsidRPr="001B495D">
        <w:rPr>
          <w:rFonts w:asciiTheme="minorHAnsi" w:hAnsiTheme="minorHAnsi" w:cstheme="minorHAnsi"/>
          <w:i/>
          <w:iCs/>
          <w:color w:val="201F1E"/>
        </w:rPr>
        <w:t xml:space="preserve"> and because</w:t>
      </w:r>
      <w:r w:rsidR="004501C6" w:rsidRPr="001B495D">
        <w:rPr>
          <w:rFonts w:asciiTheme="minorHAnsi" w:hAnsiTheme="minorHAnsi" w:cstheme="minorHAnsi"/>
          <w:i/>
          <w:iCs/>
          <w:color w:val="201F1E"/>
        </w:rPr>
        <w:t xml:space="preserve">, the field of S-acylation is moving away from the use of 2-bromopalmitate due to </w:t>
      </w:r>
      <w:r w:rsidR="00CF0F70" w:rsidRPr="001B495D">
        <w:rPr>
          <w:rFonts w:asciiTheme="minorHAnsi" w:hAnsiTheme="minorHAnsi" w:cstheme="minorHAnsi"/>
          <w:i/>
          <w:iCs/>
          <w:color w:val="201F1E"/>
        </w:rPr>
        <w:t xml:space="preserve">its lack of specificity. </w:t>
      </w:r>
    </w:p>
    <w:p w14:paraId="194B967D" w14:textId="77777777" w:rsidR="006864BE"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lastRenderedPageBreak/>
        <w:br/>
        <w:t>In page 10, line 472, "The saponified and FAFBSA binding for fatty acid labeling for click chemistry can help with difficulties detecting" contains grammatical error and should be modified. Actually, the manuscript should be checked for these similar typos throughout the text.</w:t>
      </w:r>
    </w:p>
    <w:p w14:paraId="359F9FA5" w14:textId="77777777" w:rsidR="006864BE" w:rsidRPr="001B495D" w:rsidRDefault="006864BE" w:rsidP="0010422B">
      <w:pPr>
        <w:pStyle w:val="NormalWeb"/>
        <w:shd w:val="clear" w:color="auto" w:fill="FFFFFF"/>
        <w:spacing w:before="0" w:beforeAutospacing="0" w:after="0" w:afterAutospacing="0"/>
        <w:rPr>
          <w:rFonts w:asciiTheme="minorHAnsi" w:hAnsiTheme="minorHAnsi" w:cstheme="minorHAnsi"/>
          <w:color w:val="201F1E"/>
        </w:rPr>
      </w:pPr>
    </w:p>
    <w:p w14:paraId="477D6EA2" w14:textId="77777777" w:rsidR="002E494F" w:rsidRPr="001B495D" w:rsidRDefault="006864BE"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i/>
          <w:iCs/>
          <w:color w:val="201F1E"/>
        </w:rPr>
        <w:t>Thank you. We h</w:t>
      </w:r>
      <w:r w:rsidR="00D60A17" w:rsidRPr="001B495D">
        <w:rPr>
          <w:rFonts w:asciiTheme="minorHAnsi" w:hAnsiTheme="minorHAnsi" w:cstheme="minorHAnsi"/>
          <w:i/>
          <w:iCs/>
          <w:color w:val="201F1E"/>
        </w:rPr>
        <w:t xml:space="preserve">ope we have addressed </w:t>
      </w:r>
      <w:r w:rsidR="004E38B0" w:rsidRPr="001B495D">
        <w:rPr>
          <w:rFonts w:asciiTheme="minorHAnsi" w:hAnsiTheme="minorHAnsi" w:cstheme="minorHAnsi"/>
          <w:i/>
          <w:iCs/>
          <w:color w:val="201F1E"/>
        </w:rPr>
        <w:t xml:space="preserve">any and </w:t>
      </w:r>
      <w:r w:rsidR="00D60A17" w:rsidRPr="001B495D">
        <w:rPr>
          <w:rFonts w:asciiTheme="minorHAnsi" w:hAnsiTheme="minorHAnsi" w:cstheme="minorHAnsi"/>
          <w:i/>
          <w:iCs/>
          <w:color w:val="201F1E"/>
        </w:rPr>
        <w:t xml:space="preserve">all typos. </w:t>
      </w:r>
      <w:r w:rsidR="0010422B" w:rsidRPr="001B495D">
        <w:rPr>
          <w:rFonts w:asciiTheme="minorHAnsi" w:hAnsiTheme="minorHAnsi" w:cstheme="minorHAnsi"/>
          <w:color w:val="201F1E"/>
        </w:rPr>
        <w:br/>
      </w:r>
      <w:r w:rsidR="0010422B" w:rsidRPr="001B495D">
        <w:rPr>
          <w:rFonts w:asciiTheme="minorHAnsi" w:hAnsiTheme="minorHAnsi" w:cstheme="minorHAnsi"/>
          <w:color w:val="201F1E"/>
        </w:rPr>
        <w:br/>
      </w:r>
      <w:r w:rsidR="0010422B" w:rsidRPr="001B495D">
        <w:rPr>
          <w:rFonts w:asciiTheme="minorHAnsi" w:hAnsiTheme="minorHAnsi" w:cstheme="minorHAnsi"/>
          <w:color w:val="201F1E"/>
        </w:rPr>
        <w:br/>
      </w:r>
      <w:r w:rsidR="0010422B" w:rsidRPr="001B495D">
        <w:rPr>
          <w:rFonts w:asciiTheme="minorHAnsi" w:hAnsiTheme="minorHAnsi" w:cstheme="minorHAnsi"/>
          <w:b/>
          <w:bCs/>
          <w:color w:val="201F1E"/>
        </w:rPr>
        <w:t>Reviewer #3:</w:t>
      </w:r>
      <w:r w:rsidR="0010422B" w:rsidRPr="001B495D">
        <w:rPr>
          <w:rFonts w:asciiTheme="minorHAnsi" w:hAnsiTheme="minorHAnsi" w:cstheme="minorHAnsi"/>
          <w:color w:val="201F1E"/>
        </w:rPr>
        <w:br/>
        <w:t>Manuscript Summary:</w:t>
      </w:r>
      <w:r w:rsidR="0010422B" w:rsidRPr="001B495D">
        <w:rPr>
          <w:rFonts w:asciiTheme="minorHAnsi" w:hAnsiTheme="minorHAnsi" w:cstheme="minorHAnsi"/>
          <w:color w:val="201F1E"/>
        </w:rPr>
        <w:br/>
        <w:t>This manuscript by Liao, Gray, and MArtin describes an optimizer protocol for assaying fatty acylation of target proteins using click chemistry. This protocol is important to the field as some other methods to detect protein acylation have become challenging due to lack of availability of key reagents. The protocol is well-described and easy to read. Sufficient details are provided. Several steps in the protocol have proven difficult to follow based only on written descriptions, thus this protocol is particularly well suited for publication in JoVE, with the corresponding video. The complete description of reagent storage conditions and troublesome steps is excellent.</w:t>
      </w:r>
    </w:p>
    <w:p w14:paraId="467A4877" w14:textId="77777777" w:rsidR="002E494F" w:rsidRPr="001B495D" w:rsidRDefault="002E494F" w:rsidP="0010422B">
      <w:pPr>
        <w:pStyle w:val="NormalWeb"/>
        <w:shd w:val="clear" w:color="auto" w:fill="FFFFFF"/>
        <w:spacing w:before="0" w:beforeAutospacing="0" w:after="0" w:afterAutospacing="0"/>
        <w:rPr>
          <w:rFonts w:asciiTheme="minorHAnsi" w:hAnsiTheme="minorHAnsi" w:cstheme="minorHAnsi"/>
          <w:color w:val="201F1E"/>
        </w:rPr>
      </w:pPr>
    </w:p>
    <w:p w14:paraId="4395AC79" w14:textId="372FB142" w:rsidR="00300CA2" w:rsidRPr="001B495D" w:rsidRDefault="002E494F"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i/>
          <w:iCs/>
          <w:color w:val="201F1E"/>
        </w:rPr>
        <w:t>Thank you for taking the time to review our manuscript</w:t>
      </w:r>
      <w:r w:rsidR="00AC45A8" w:rsidRPr="001B495D">
        <w:rPr>
          <w:rFonts w:asciiTheme="minorHAnsi" w:hAnsiTheme="minorHAnsi" w:cstheme="minorHAnsi"/>
          <w:i/>
          <w:iCs/>
          <w:color w:val="201F1E"/>
        </w:rPr>
        <w:t xml:space="preserve">. We hope this will help others in the field. </w:t>
      </w:r>
      <w:r w:rsidR="0010422B" w:rsidRPr="001B495D">
        <w:rPr>
          <w:rFonts w:asciiTheme="minorHAnsi" w:hAnsiTheme="minorHAnsi" w:cstheme="minorHAnsi"/>
          <w:color w:val="201F1E"/>
        </w:rPr>
        <w:br/>
      </w:r>
      <w:r w:rsidR="0010422B" w:rsidRPr="001B495D">
        <w:rPr>
          <w:rFonts w:asciiTheme="minorHAnsi" w:hAnsiTheme="minorHAnsi" w:cstheme="minorHAnsi"/>
          <w:color w:val="201F1E"/>
        </w:rPr>
        <w:br/>
        <w:t>Major Concerns:</w:t>
      </w:r>
      <w:r w:rsidR="0010422B" w:rsidRPr="001B495D">
        <w:rPr>
          <w:rFonts w:asciiTheme="minorHAnsi" w:hAnsiTheme="minorHAnsi" w:cstheme="minorHAnsi"/>
          <w:color w:val="201F1E"/>
        </w:rPr>
        <w:br/>
        <w:t>None</w:t>
      </w:r>
      <w:r w:rsidR="0010422B" w:rsidRPr="001B495D">
        <w:rPr>
          <w:rFonts w:asciiTheme="minorHAnsi" w:hAnsiTheme="minorHAnsi" w:cstheme="minorHAnsi"/>
          <w:color w:val="201F1E"/>
        </w:rPr>
        <w:br/>
      </w:r>
      <w:r w:rsidR="0010422B" w:rsidRPr="001B495D">
        <w:rPr>
          <w:rFonts w:asciiTheme="minorHAnsi" w:hAnsiTheme="minorHAnsi" w:cstheme="minorHAnsi"/>
          <w:color w:val="201F1E"/>
        </w:rPr>
        <w:br/>
        <w:t>Minor Concerns:</w:t>
      </w:r>
      <w:r w:rsidR="0010422B" w:rsidRPr="001B495D">
        <w:rPr>
          <w:rFonts w:asciiTheme="minorHAnsi" w:hAnsiTheme="minorHAnsi" w:cstheme="minorHAnsi"/>
          <w:color w:val="201F1E"/>
        </w:rPr>
        <w:br/>
        <w:t>1. The cell density for HEK293 cells seems high (5x10^6 cells/6 well plates well). Should that be 10^5?</w:t>
      </w:r>
    </w:p>
    <w:p w14:paraId="70D2F9F0" w14:textId="77777777" w:rsidR="00300CA2" w:rsidRPr="001B495D" w:rsidRDefault="00300CA2" w:rsidP="0010422B">
      <w:pPr>
        <w:pStyle w:val="NormalWeb"/>
        <w:shd w:val="clear" w:color="auto" w:fill="FFFFFF"/>
        <w:spacing w:before="0" w:beforeAutospacing="0" w:after="0" w:afterAutospacing="0"/>
        <w:rPr>
          <w:rFonts w:asciiTheme="minorHAnsi" w:hAnsiTheme="minorHAnsi" w:cstheme="minorHAnsi"/>
          <w:color w:val="201F1E"/>
        </w:rPr>
      </w:pPr>
    </w:p>
    <w:p w14:paraId="5C6F2814" w14:textId="07CFA112" w:rsidR="00300CA2" w:rsidRPr="001B495D" w:rsidRDefault="001218A3"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Corrected. Thank you</w:t>
      </w:r>
      <w:r w:rsidR="00AC45A8" w:rsidRPr="001B495D">
        <w:rPr>
          <w:rFonts w:asciiTheme="minorHAnsi" w:hAnsiTheme="minorHAnsi" w:cstheme="minorHAnsi"/>
          <w:i/>
          <w:iCs/>
          <w:color w:val="201F1E"/>
        </w:rPr>
        <w:t xml:space="preserve"> for</w:t>
      </w:r>
      <w:r w:rsidR="00731E9B" w:rsidRPr="001B495D">
        <w:rPr>
          <w:rFonts w:asciiTheme="minorHAnsi" w:hAnsiTheme="minorHAnsi" w:cstheme="minorHAnsi"/>
          <w:i/>
          <w:iCs/>
          <w:color w:val="201F1E"/>
        </w:rPr>
        <w:t xml:space="preserve"> identifying </w:t>
      </w:r>
      <w:r w:rsidR="00AC45A8" w:rsidRPr="001B495D">
        <w:rPr>
          <w:rFonts w:asciiTheme="minorHAnsi" w:hAnsiTheme="minorHAnsi" w:cstheme="minorHAnsi"/>
          <w:i/>
          <w:iCs/>
          <w:color w:val="201F1E"/>
        </w:rPr>
        <w:t>this</w:t>
      </w:r>
      <w:r w:rsidR="00731E9B" w:rsidRPr="001B495D">
        <w:rPr>
          <w:rFonts w:asciiTheme="minorHAnsi" w:hAnsiTheme="minorHAnsi" w:cstheme="minorHAnsi"/>
          <w:i/>
          <w:iCs/>
          <w:color w:val="201F1E"/>
        </w:rPr>
        <w:t>.</w:t>
      </w:r>
    </w:p>
    <w:p w14:paraId="1FB17209" w14:textId="77777777" w:rsidR="00346D4D"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2. Western blot should be lower case, unless at the start of a sentence.</w:t>
      </w:r>
    </w:p>
    <w:p w14:paraId="01B1A6FE" w14:textId="77777777" w:rsidR="00357D05" w:rsidRPr="001B495D" w:rsidRDefault="00357D05" w:rsidP="0010422B">
      <w:pPr>
        <w:pStyle w:val="NormalWeb"/>
        <w:shd w:val="clear" w:color="auto" w:fill="FFFFFF"/>
        <w:spacing w:before="0" w:beforeAutospacing="0" w:after="0" w:afterAutospacing="0"/>
        <w:rPr>
          <w:rFonts w:asciiTheme="minorHAnsi" w:hAnsiTheme="minorHAnsi" w:cstheme="minorHAnsi"/>
          <w:i/>
          <w:iCs/>
          <w:color w:val="201F1E"/>
        </w:rPr>
      </w:pPr>
    </w:p>
    <w:p w14:paraId="46A5CE96" w14:textId="09D98337" w:rsidR="00357D05" w:rsidRPr="001B495D" w:rsidRDefault="00357D05"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Thank you for highlighting this typo. It has been corrected</w:t>
      </w:r>
      <w:r w:rsidR="005038BD" w:rsidRPr="001B495D">
        <w:rPr>
          <w:rFonts w:asciiTheme="minorHAnsi" w:hAnsiTheme="minorHAnsi" w:cstheme="minorHAnsi"/>
          <w:i/>
          <w:iCs/>
          <w:color w:val="201F1E"/>
        </w:rPr>
        <w:t xml:space="preserve"> throughout</w:t>
      </w:r>
      <w:r w:rsidRPr="001B495D">
        <w:rPr>
          <w:rFonts w:asciiTheme="minorHAnsi" w:hAnsiTheme="minorHAnsi" w:cstheme="minorHAnsi"/>
          <w:i/>
          <w:iCs/>
          <w:color w:val="201F1E"/>
        </w:rPr>
        <w:t>.</w:t>
      </w:r>
    </w:p>
    <w:p w14:paraId="771DBD3B" w14:textId="77777777" w:rsidR="004B5A57"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3. It would be useful to show more of the gel in Figure 2 to demonstrate the specificity of these blots. In addition, inclusion of more than one molecular weight marker would be useful.</w:t>
      </w:r>
    </w:p>
    <w:p w14:paraId="2C4E5112" w14:textId="77777777" w:rsidR="004B5A57" w:rsidRPr="001B495D" w:rsidRDefault="004B5A57" w:rsidP="0010422B">
      <w:pPr>
        <w:pStyle w:val="NormalWeb"/>
        <w:shd w:val="clear" w:color="auto" w:fill="FFFFFF"/>
        <w:spacing w:before="0" w:beforeAutospacing="0" w:after="0" w:afterAutospacing="0"/>
        <w:rPr>
          <w:rFonts w:asciiTheme="minorHAnsi" w:hAnsiTheme="minorHAnsi" w:cstheme="minorHAnsi"/>
          <w:color w:val="201F1E"/>
        </w:rPr>
      </w:pPr>
    </w:p>
    <w:p w14:paraId="69AC1F79" w14:textId="48EDCF98" w:rsidR="007E2544" w:rsidRPr="001B495D" w:rsidRDefault="004B5A57"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i/>
          <w:iCs/>
          <w:color w:val="201F1E"/>
        </w:rPr>
        <w:t>The total gel</w:t>
      </w:r>
      <w:r w:rsidR="002B7CCD" w:rsidRPr="001B495D">
        <w:rPr>
          <w:rFonts w:asciiTheme="minorHAnsi" w:hAnsiTheme="minorHAnsi" w:cstheme="minorHAnsi"/>
          <w:i/>
          <w:iCs/>
          <w:color w:val="201F1E"/>
        </w:rPr>
        <w:t>s</w:t>
      </w:r>
      <w:r w:rsidRPr="001B495D">
        <w:rPr>
          <w:rFonts w:asciiTheme="minorHAnsi" w:hAnsiTheme="minorHAnsi" w:cstheme="minorHAnsi"/>
          <w:i/>
          <w:iCs/>
          <w:color w:val="201F1E"/>
        </w:rPr>
        <w:t xml:space="preserve"> </w:t>
      </w:r>
      <w:r w:rsidR="002B7CCD" w:rsidRPr="001B495D">
        <w:rPr>
          <w:rFonts w:asciiTheme="minorHAnsi" w:hAnsiTheme="minorHAnsi" w:cstheme="minorHAnsi"/>
          <w:i/>
          <w:iCs/>
          <w:color w:val="201F1E"/>
        </w:rPr>
        <w:t>are</w:t>
      </w:r>
      <w:r w:rsidRPr="001B495D">
        <w:rPr>
          <w:rFonts w:asciiTheme="minorHAnsi" w:hAnsiTheme="minorHAnsi" w:cstheme="minorHAnsi"/>
          <w:i/>
          <w:iCs/>
          <w:color w:val="201F1E"/>
        </w:rPr>
        <w:t xml:space="preserve"> now shown. </w:t>
      </w:r>
      <w:r w:rsidR="0010422B" w:rsidRPr="001B495D">
        <w:rPr>
          <w:rFonts w:asciiTheme="minorHAnsi" w:hAnsiTheme="minorHAnsi" w:cstheme="minorHAnsi"/>
          <w:color w:val="201F1E"/>
        </w:rPr>
        <w:br/>
      </w:r>
      <w:r w:rsidR="0010422B" w:rsidRPr="001B495D">
        <w:rPr>
          <w:rFonts w:asciiTheme="minorHAnsi" w:hAnsiTheme="minorHAnsi" w:cstheme="minorHAnsi"/>
          <w:color w:val="201F1E"/>
        </w:rPr>
        <w:br/>
      </w:r>
      <w:r w:rsidR="0010422B" w:rsidRPr="001B495D">
        <w:rPr>
          <w:rFonts w:asciiTheme="minorHAnsi" w:hAnsiTheme="minorHAnsi" w:cstheme="minorHAnsi"/>
          <w:color w:val="201F1E"/>
        </w:rPr>
        <w:br/>
      </w:r>
      <w:r w:rsidR="0010422B" w:rsidRPr="001B495D">
        <w:rPr>
          <w:rFonts w:asciiTheme="minorHAnsi" w:hAnsiTheme="minorHAnsi" w:cstheme="minorHAnsi"/>
          <w:b/>
          <w:bCs/>
          <w:color w:val="201F1E"/>
        </w:rPr>
        <w:t>Reviewer #4:</w:t>
      </w:r>
      <w:r w:rsidR="0010422B" w:rsidRPr="001B495D">
        <w:rPr>
          <w:rFonts w:asciiTheme="minorHAnsi" w:hAnsiTheme="minorHAnsi" w:cstheme="minorHAnsi"/>
          <w:color w:val="201F1E"/>
        </w:rPr>
        <w:br/>
        <w:t>Manuscript Summary:</w:t>
      </w:r>
      <w:r w:rsidR="0010422B" w:rsidRPr="001B495D">
        <w:rPr>
          <w:rFonts w:asciiTheme="minorHAnsi" w:hAnsiTheme="minorHAnsi" w:cstheme="minorHAnsi"/>
          <w:color w:val="201F1E"/>
        </w:rPr>
        <w:br/>
      </w:r>
      <w:r w:rsidR="0010422B" w:rsidRPr="001B495D">
        <w:rPr>
          <w:rFonts w:asciiTheme="minorHAnsi" w:hAnsiTheme="minorHAnsi" w:cstheme="minorHAnsi"/>
          <w:color w:val="201F1E"/>
        </w:rPr>
        <w:lastRenderedPageBreak/>
        <w:t>The authors have described a protocol for the saponification of bioorthoganol fatty acid analogues and the subsequent labeling and detection of these in endogenous and exogenously-expressed proteins in cells. This protocol is technically flawless. While several protocols for bioorthoganol fatty acid analogiue labeling and detection exist, this protocol is enhanced by the author's inclusion of the saponification process. Saponification of fatty acids is a topic that is very relevant and of high importance to researchers working in the lipidation field.</w:t>
      </w:r>
      <w:r w:rsidR="0010422B" w:rsidRPr="001B495D">
        <w:rPr>
          <w:rFonts w:asciiTheme="minorHAnsi" w:hAnsiTheme="minorHAnsi" w:cstheme="minorHAnsi"/>
          <w:color w:val="201F1E"/>
        </w:rPr>
        <w:br/>
      </w:r>
      <w:r w:rsidR="0010422B" w:rsidRPr="001B495D">
        <w:rPr>
          <w:rFonts w:asciiTheme="minorHAnsi" w:hAnsiTheme="minorHAnsi" w:cstheme="minorHAnsi"/>
          <w:color w:val="201F1E"/>
        </w:rPr>
        <w:br/>
        <w:t>Major Concerns:</w:t>
      </w:r>
      <w:r w:rsidR="0010422B" w:rsidRPr="001B495D">
        <w:rPr>
          <w:rFonts w:asciiTheme="minorHAnsi" w:hAnsiTheme="minorHAnsi" w:cstheme="minorHAnsi"/>
          <w:color w:val="201F1E"/>
        </w:rPr>
        <w:br/>
        <w:t>1. The major concern is in the author's conclusion in their abstract, that using saponified fatty acids in combination with fatty-acid free BSA, as well as delipidated media, "dramatically increased detection of fatty acylated proteins". The author's conclusion appears to be based on the data shown in Figure 1, which shows saponification appearing to cause a reduction in the detection of Alk-Myr, and a modest increase in the detection of Alk-Pal - which is also coincident with an increase in Tubulin protein levels. The most apparent increase in detection is seen with Alk-Stear, which the authors do acknowledge, however, this figure lacks the unlabeled fatty acid control which is shown in the other two panels. The authors should certainly include this important control, and even better would be to quantify the dramatic increases they state occurs. To do this, this authors could normalize the SA680 signal in each lane relative to a total protein stain and quantify the fold change in SA680 signal between non-saponified and saponfied methods across a minimum of 3 individual experiments. This would provide the authors the evidence that is needed to support their conclusions. The authors should also consider toning down their broad conclusion in the abstract - the description in the results is more appropriate.</w:t>
      </w:r>
    </w:p>
    <w:p w14:paraId="495A51A5" w14:textId="77777777" w:rsidR="00B51967" w:rsidRPr="001B495D" w:rsidRDefault="00B51967" w:rsidP="0010422B">
      <w:pPr>
        <w:pStyle w:val="NormalWeb"/>
        <w:shd w:val="clear" w:color="auto" w:fill="FFFFFF"/>
        <w:spacing w:before="0" w:beforeAutospacing="0" w:after="0" w:afterAutospacing="0"/>
        <w:rPr>
          <w:rFonts w:asciiTheme="minorHAnsi" w:hAnsiTheme="minorHAnsi" w:cstheme="minorHAnsi"/>
          <w:color w:val="201F1E"/>
        </w:rPr>
      </w:pPr>
    </w:p>
    <w:p w14:paraId="5CBED3BA" w14:textId="20D66E88" w:rsidR="00603DF6" w:rsidRPr="009415F3" w:rsidRDefault="007E2544" w:rsidP="0010422B">
      <w:pPr>
        <w:pStyle w:val="NormalWeb"/>
        <w:shd w:val="clear" w:color="auto" w:fill="FFFFFF"/>
        <w:spacing w:before="0" w:beforeAutospacing="0" w:after="0" w:afterAutospacing="0"/>
        <w:rPr>
          <w:rFonts w:asciiTheme="minorHAnsi" w:hAnsiTheme="minorHAnsi" w:cstheme="minorHAnsi"/>
          <w:i/>
          <w:iCs/>
          <w:color w:val="201F1E"/>
        </w:rPr>
      </w:pPr>
      <w:r w:rsidRPr="009415F3">
        <w:rPr>
          <w:rFonts w:asciiTheme="minorHAnsi" w:hAnsiTheme="minorHAnsi" w:cstheme="minorHAnsi"/>
          <w:i/>
          <w:iCs/>
          <w:color w:val="201F1E"/>
        </w:rPr>
        <w:t>Thank you for your</w:t>
      </w:r>
      <w:r w:rsidR="00054322" w:rsidRPr="009415F3">
        <w:rPr>
          <w:rFonts w:asciiTheme="minorHAnsi" w:hAnsiTheme="minorHAnsi" w:cstheme="minorHAnsi"/>
          <w:i/>
          <w:iCs/>
          <w:color w:val="201F1E"/>
        </w:rPr>
        <w:t xml:space="preserve"> comments</w:t>
      </w:r>
      <w:r w:rsidR="00A444E0" w:rsidRPr="009415F3">
        <w:rPr>
          <w:rFonts w:asciiTheme="minorHAnsi" w:hAnsiTheme="minorHAnsi" w:cstheme="minorHAnsi"/>
          <w:i/>
          <w:iCs/>
          <w:color w:val="201F1E"/>
        </w:rPr>
        <w:t xml:space="preserve"> and suggestions</w:t>
      </w:r>
      <w:r w:rsidR="00054322" w:rsidRPr="009415F3">
        <w:rPr>
          <w:rFonts w:asciiTheme="minorHAnsi" w:hAnsiTheme="minorHAnsi" w:cstheme="minorHAnsi"/>
          <w:i/>
          <w:iCs/>
          <w:color w:val="201F1E"/>
        </w:rPr>
        <w:t>.</w:t>
      </w:r>
      <w:r w:rsidR="00603DF6" w:rsidRPr="009415F3">
        <w:rPr>
          <w:rFonts w:asciiTheme="minorHAnsi" w:hAnsiTheme="minorHAnsi" w:cstheme="minorHAnsi"/>
          <w:i/>
          <w:iCs/>
          <w:color w:val="201F1E"/>
        </w:rPr>
        <w:t xml:space="preserve"> As mentioned above, this manuscript</w:t>
      </w:r>
      <w:r w:rsidR="00871D07" w:rsidRPr="009415F3">
        <w:rPr>
          <w:rFonts w:asciiTheme="minorHAnsi" w:hAnsiTheme="minorHAnsi" w:cstheme="minorHAnsi"/>
          <w:i/>
          <w:iCs/>
          <w:color w:val="201F1E"/>
        </w:rPr>
        <w:t xml:space="preserve"> will</w:t>
      </w:r>
      <w:r w:rsidR="00603DF6" w:rsidRPr="009415F3">
        <w:rPr>
          <w:rFonts w:asciiTheme="minorHAnsi" w:hAnsiTheme="minorHAnsi" w:cstheme="minorHAnsi"/>
          <w:i/>
          <w:iCs/>
          <w:color w:val="201F1E"/>
        </w:rPr>
        <w:t xml:space="preserve"> serve as a visual representation of the methods outlined in Yap et al 2010 (JLR)</w:t>
      </w:r>
      <w:r w:rsidR="00DA2F4F" w:rsidRPr="009415F3">
        <w:rPr>
          <w:rFonts w:asciiTheme="minorHAnsi" w:hAnsiTheme="minorHAnsi" w:cstheme="minorHAnsi"/>
          <w:i/>
          <w:iCs/>
          <w:color w:val="201F1E"/>
        </w:rPr>
        <w:t>, which was</w:t>
      </w:r>
      <w:r w:rsidR="00EC720F" w:rsidRPr="009415F3">
        <w:rPr>
          <w:rFonts w:asciiTheme="minorHAnsi" w:hAnsiTheme="minorHAnsi" w:cstheme="minorHAnsi"/>
          <w:i/>
          <w:iCs/>
          <w:color w:val="201F1E"/>
        </w:rPr>
        <w:t xml:space="preserve"> partly</w:t>
      </w:r>
      <w:r w:rsidR="00DA2F4F" w:rsidRPr="009415F3">
        <w:rPr>
          <w:rFonts w:asciiTheme="minorHAnsi" w:hAnsiTheme="minorHAnsi" w:cstheme="minorHAnsi"/>
          <w:i/>
          <w:iCs/>
          <w:color w:val="201F1E"/>
        </w:rPr>
        <w:t xml:space="preserve"> based on methods used in Martin et al 2008 (FASEBJ</w:t>
      </w:r>
      <w:r w:rsidR="00EC720F" w:rsidRPr="009415F3">
        <w:rPr>
          <w:rFonts w:asciiTheme="minorHAnsi" w:hAnsiTheme="minorHAnsi" w:cstheme="minorHAnsi"/>
          <w:i/>
          <w:iCs/>
          <w:color w:val="201F1E"/>
        </w:rPr>
        <w:t>). Dr. Martin was</w:t>
      </w:r>
      <w:r w:rsidR="004E7F5D" w:rsidRPr="009415F3">
        <w:rPr>
          <w:rFonts w:asciiTheme="minorHAnsi" w:hAnsiTheme="minorHAnsi" w:cstheme="minorHAnsi"/>
          <w:i/>
          <w:iCs/>
          <w:color w:val="201F1E"/>
        </w:rPr>
        <w:t xml:space="preserve"> heavily</w:t>
      </w:r>
      <w:r w:rsidR="00EC720F" w:rsidRPr="009415F3">
        <w:rPr>
          <w:rFonts w:asciiTheme="minorHAnsi" w:hAnsiTheme="minorHAnsi" w:cstheme="minorHAnsi"/>
          <w:i/>
          <w:iCs/>
          <w:color w:val="201F1E"/>
        </w:rPr>
        <w:t xml:space="preserve"> involved in developing both methods. </w:t>
      </w:r>
      <w:r w:rsidR="002E343E" w:rsidRPr="009415F3">
        <w:rPr>
          <w:rFonts w:asciiTheme="minorHAnsi" w:hAnsiTheme="minorHAnsi" w:cstheme="minorHAnsi"/>
          <w:i/>
          <w:iCs/>
          <w:color w:val="201F1E"/>
        </w:rPr>
        <w:t xml:space="preserve">We apologise for the confusion and have edited the manuscript </w:t>
      </w:r>
      <w:r w:rsidR="004E7F5D" w:rsidRPr="009415F3">
        <w:rPr>
          <w:rFonts w:asciiTheme="minorHAnsi" w:hAnsiTheme="minorHAnsi" w:cstheme="minorHAnsi"/>
          <w:i/>
          <w:iCs/>
          <w:color w:val="201F1E"/>
        </w:rPr>
        <w:t>accordingly.</w:t>
      </w:r>
    </w:p>
    <w:p w14:paraId="26B03A08" w14:textId="77777777" w:rsidR="00603DF6" w:rsidRPr="009415F3" w:rsidRDefault="00603DF6" w:rsidP="0010422B">
      <w:pPr>
        <w:pStyle w:val="NormalWeb"/>
        <w:shd w:val="clear" w:color="auto" w:fill="FFFFFF"/>
        <w:spacing w:before="0" w:beforeAutospacing="0" w:after="0" w:afterAutospacing="0"/>
        <w:rPr>
          <w:rFonts w:asciiTheme="minorHAnsi" w:hAnsiTheme="minorHAnsi" w:cstheme="minorHAnsi"/>
          <w:i/>
          <w:iCs/>
          <w:color w:val="201F1E"/>
        </w:rPr>
      </w:pPr>
    </w:p>
    <w:p w14:paraId="74FE26F4" w14:textId="60768450" w:rsidR="00FE5C16" w:rsidRPr="009415F3" w:rsidRDefault="00A444E0" w:rsidP="3BAEEBF6">
      <w:pPr>
        <w:pStyle w:val="NormalWeb"/>
        <w:shd w:val="clear" w:color="auto" w:fill="FFFFFF" w:themeFill="background1"/>
        <w:spacing w:before="0" w:beforeAutospacing="0" w:after="0" w:afterAutospacing="0"/>
        <w:rPr>
          <w:rFonts w:asciiTheme="minorHAnsi" w:hAnsiTheme="minorHAnsi" w:cstheme="minorBidi"/>
          <w:i/>
          <w:iCs/>
          <w:color w:val="201F1E"/>
        </w:rPr>
      </w:pPr>
      <w:r w:rsidRPr="009415F3">
        <w:rPr>
          <w:rFonts w:asciiTheme="minorHAnsi" w:hAnsiTheme="minorHAnsi" w:cstheme="minorBidi"/>
          <w:i/>
          <w:iCs/>
          <w:color w:val="201F1E"/>
        </w:rPr>
        <w:t xml:space="preserve">We </w:t>
      </w:r>
      <w:r w:rsidR="00FB16FF" w:rsidRPr="009415F3">
        <w:rPr>
          <w:rFonts w:asciiTheme="minorHAnsi" w:hAnsiTheme="minorHAnsi" w:cstheme="minorBidi"/>
          <w:i/>
          <w:iCs/>
          <w:color w:val="201F1E"/>
        </w:rPr>
        <w:t xml:space="preserve">initially </w:t>
      </w:r>
      <w:r w:rsidRPr="009415F3">
        <w:rPr>
          <w:rFonts w:asciiTheme="minorHAnsi" w:hAnsiTheme="minorHAnsi" w:cstheme="minorBidi"/>
          <w:i/>
          <w:iCs/>
          <w:color w:val="201F1E"/>
        </w:rPr>
        <w:t xml:space="preserve">considered </w:t>
      </w:r>
      <w:r w:rsidR="00763ADB" w:rsidRPr="009415F3">
        <w:rPr>
          <w:rFonts w:asciiTheme="minorHAnsi" w:hAnsiTheme="minorHAnsi" w:cstheme="minorBidi"/>
          <w:i/>
          <w:iCs/>
          <w:color w:val="201F1E"/>
        </w:rPr>
        <w:t>quantifying the</w:t>
      </w:r>
      <w:r w:rsidR="00F54BD6" w:rsidRPr="009415F3">
        <w:rPr>
          <w:rFonts w:asciiTheme="minorHAnsi" w:hAnsiTheme="minorHAnsi" w:cstheme="minorBidi"/>
          <w:i/>
          <w:iCs/>
          <w:color w:val="201F1E"/>
        </w:rPr>
        <w:t xml:space="preserve"> results</w:t>
      </w:r>
      <w:r w:rsidR="00FB16FF" w:rsidRPr="009415F3">
        <w:rPr>
          <w:rFonts w:asciiTheme="minorHAnsi" w:hAnsiTheme="minorHAnsi" w:cstheme="minorBidi"/>
          <w:i/>
          <w:iCs/>
          <w:color w:val="201F1E"/>
        </w:rPr>
        <w:t xml:space="preserve"> and did see an overall increase</w:t>
      </w:r>
      <w:r w:rsidR="00871D07" w:rsidRPr="009415F3">
        <w:rPr>
          <w:rFonts w:asciiTheme="minorHAnsi" w:hAnsiTheme="minorHAnsi" w:cstheme="minorBidi"/>
          <w:i/>
          <w:iCs/>
          <w:color w:val="201F1E"/>
        </w:rPr>
        <w:t xml:space="preserve"> when doing so</w:t>
      </w:r>
      <w:r w:rsidR="00F54BD6" w:rsidRPr="009415F3">
        <w:rPr>
          <w:rFonts w:asciiTheme="minorHAnsi" w:hAnsiTheme="minorHAnsi" w:cstheme="minorBidi"/>
          <w:i/>
          <w:iCs/>
          <w:color w:val="201F1E"/>
        </w:rPr>
        <w:t>.</w:t>
      </w:r>
      <w:r w:rsidR="00763ADB" w:rsidRPr="009415F3">
        <w:rPr>
          <w:rFonts w:asciiTheme="minorHAnsi" w:hAnsiTheme="minorHAnsi" w:cstheme="minorBidi"/>
          <w:i/>
          <w:iCs/>
          <w:color w:val="201F1E"/>
        </w:rPr>
        <w:t xml:space="preserve"> </w:t>
      </w:r>
      <w:r w:rsidR="00325CF3" w:rsidRPr="009415F3">
        <w:rPr>
          <w:rFonts w:asciiTheme="minorHAnsi" w:hAnsiTheme="minorHAnsi" w:cstheme="minorBidi"/>
          <w:i/>
          <w:iCs/>
          <w:color w:val="201F1E"/>
        </w:rPr>
        <w:t xml:space="preserve">However, we have </w:t>
      </w:r>
      <w:r w:rsidR="003C0201" w:rsidRPr="009415F3">
        <w:rPr>
          <w:rFonts w:asciiTheme="minorHAnsi" w:hAnsiTheme="minorHAnsi" w:cstheme="minorBidi"/>
          <w:i/>
          <w:iCs/>
          <w:color w:val="201F1E"/>
        </w:rPr>
        <w:t xml:space="preserve">found </w:t>
      </w:r>
      <w:r w:rsidR="00325CF3" w:rsidRPr="009415F3">
        <w:rPr>
          <w:rFonts w:asciiTheme="minorHAnsi" w:hAnsiTheme="minorHAnsi" w:cstheme="minorBidi"/>
          <w:i/>
          <w:iCs/>
          <w:color w:val="201F1E"/>
        </w:rPr>
        <w:t xml:space="preserve">that saponification </w:t>
      </w:r>
      <w:r w:rsidR="003C0201" w:rsidRPr="009415F3">
        <w:rPr>
          <w:rFonts w:asciiTheme="minorHAnsi" w:hAnsiTheme="minorHAnsi" w:cstheme="minorBidi"/>
          <w:i/>
          <w:iCs/>
          <w:color w:val="201F1E"/>
        </w:rPr>
        <w:t xml:space="preserve">does not always increase </w:t>
      </w:r>
      <w:r w:rsidR="002D0119" w:rsidRPr="009415F3">
        <w:rPr>
          <w:rFonts w:asciiTheme="minorHAnsi" w:hAnsiTheme="minorHAnsi" w:cstheme="minorBidi"/>
          <w:i/>
          <w:iCs/>
          <w:color w:val="201F1E"/>
          <w:lang w:val="en-CA"/>
        </w:rPr>
        <w:t xml:space="preserve">‘total’ </w:t>
      </w:r>
      <w:r w:rsidR="003C0201" w:rsidRPr="009415F3">
        <w:rPr>
          <w:rFonts w:asciiTheme="minorHAnsi" w:hAnsiTheme="minorHAnsi" w:cstheme="minorBidi"/>
          <w:i/>
          <w:iCs/>
          <w:color w:val="201F1E"/>
        </w:rPr>
        <w:t xml:space="preserve">S-acylation of all proteins, but predominantly of harder to </w:t>
      </w:r>
      <w:r w:rsidR="00A71398" w:rsidRPr="009415F3">
        <w:rPr>
          <w:rFonts w:asciiTheme="minorHAnsi" w:hAnsiTheme="minorHAnsi" w:cstheme="minorBidi"/>
          <w:i/>
          <w:iCs/>
          <w:color w:val="201F1E"/>
        </w:rPr>
        <w:t>detect proteins.</w:t>
      </w:r>
      <w:r w:rsidR="00E52122" w:rsidRPr="009415F3">
        <w:rPr>
          <w:rFonts w:asciiTheme="minorHAnsi" w:hAnsiTheme="minorHAnsi" w:cstheme="minorBidi"/>
          <w:i/>
          <w:iCs/>
          <w:color w:val="201F1E"/>
        </w:rPr>
        <w:t xml:space="preserve"> Highly expressed and S-acylated proteins will typically be detected regardless of the method used. Low abundance proteins or proteins that do not undergo high levels or high turnover of S-acylation </w:t>
      </w:r>
      <w:r w:rsidR="004C0273" w:rsidRPr="009415F3">
        <w:rPr>
          <w:rFonts w:asciiTheme="minorHAnsi" w:hAnsiTheme="minorHAnsi" w:cstheme="minorBidi"/>
          <w:i/>
          <w:iCs/>
          <w:color w:val="201F1E"/>
        </w:rPr>
        <w:t>may not be detected when fatty acids are added directly to the media. Saponification</w:t>
      </w:r>
      <w:r w:rsidR="00A71398" w:rsidRPr="009415F3">
        <w:rPr>
          <w:rFonts w:asciiTheme="minorHAnsi" w:hAnsiTheme="minorHAnsi" w:cstheme="minorBidi"/>
          <w:i/>
          <w:iCs/>
          <w:color w:val="201F1E"/>
        </w:rPr>
        <w:t xml:space="preserve"> is typically more consistent </w:t>
      </w:r>
      <w:r w:rsidR="003D2047" w:rsidRPr="009415F3">
        <w:rPr>
          <w:rFonts w:asciiTheme="minorHAnsi" w:hAnsiTheme="minorHAnsi" w:cstheme="minorBidi"/>
          <w:i/>
          <w:iCs/>
          <w:color w:val="201F1E"/>
        </w:rPr>
        <w:t>because it increases the solubility</w:t>
      </w:r>
      <w:r w:rsidR="00871D07" w:rsidRPr="009415F3">
        <w:rPr>
          <w:rFonts w:asciiTheme="minorHAnsi" w:hAnsiTheme="minorHAnsi" w:cstheme="minorBidi"/>
          <w:i/>
          <w:iCs/>
          <w:color w:val="201F1E"/>
        </w:rPr>
        <w:t xml:space="preserve"> of the fatty acids and protects the cells from stress</w:t>
      </w:r>
      <w:r w:rsidR="003D2047" w:rsidRPr="009415F3">
        <w:rPr>
          <w:rFonts w:asciiTheme="minorHAnsi" w:hAnsiTheme="minorHAnsi" w:cstheme="minorBidi"/>
          <w:i/>
          <w:iCs/>
          <w:color w:val="201F1E"/>
        </w:rPr>
        <w:t>.</w:t>
      </w:r>
      <w:r w:rsidR="004C0273" w:rsidRPr="009415F3">
        <w:rPr>
          <w:rFonts w:asciiTheme="minorHAnsi" w:hAnsiTheme="minorHAnsi" w:cstheme="minorBidi"/>
          <w:i/>
          <w:iCs/>
          <w:color w:val="201F1E"/>
        </w:rPr>
        <w:t xml:space="preserve"> When fatty acids are added directly to the media</w:t>
      </w:r>
      <w:r w:rsidR="501DBD66" w:rsidRPr="009415F3">
        <w:rPr>
          <w:rFonts w:asciiTheme="minorHAnsi" w:hAnsiTheme="minorHAnsi" w:cstheme="minorBidi"/>
          <w:i/>
          <w:iCs/>
          <w:color w:val="201F1E"/>
        </w:rPr>
        <w:t xml:space="preserve"> </w:t>
      </w:r>
      <w:r w:rsidR="004C0273" w:rsidRPr="009415F3">
        <w:rPr>
          <w:rFonts w:asciiTheme="minorHAnsi" w:hAnsiTheme="minorHAnsi" w:cstheme="minorBidi"/>
          <w:i/>
          <w:iCs/>
          <w:color w:val="201F1E"/>
        </w:rPr>
        <w:t>some likely precipitate</w:t>
      </w:r>
      <w:r w:rsidR="70347F69" w:rsidRPr="009415F3">
        <w:rPr>
          <w:rFonts w:asciiTheme="minorHAnsi" w:hAnsiTheme="minorHAnsi" w:cstheme="minorBidi"/>
          <w:i/>
          <w:iCs/>
          <w:color w:val="201F1E"/>
        </w:rPr>
        <w:t>s</w:t>
      </w:r>
      <w:r w:rsidR="00496C40" w:rsidRPr="009415F3">
        <w:rPr>
          <w:rFonts w:asciiTheme="minorHAnsi" w:hAnsiTheme="minorHAnsi" w:cstheme="minorBidi"/>
          <w:i/>
          <w:iCs/>
          <w:color w:val="201F1E"/>
        </w:rPr>
        <w:t xml:space="preserve"> and</w:t>
      </w:r>
      <w:r w:rsidR="440E2FE7" w:rsidRPr="009415F3">
        <w:rPr>
          <w:rFonts w:asciiTheme="minorHAnsi" w:hAnsiTheme="minorHAnsi" w:cstheme="minorBidi"/>
          <w:i/>
          <w:iCs/>
          <w:color w:val="201F1E"/>
        </w:rPr>
        <w:t>, thus, are</w:t>
      </w:r>
      <w:r w:rsidR="00496C40" w:rsidRPr="009415F3">
        <w:rPr>
          <w:rFonts w:asciiTheme="minorHAnsi" w:hAnsiTheme="minorHAnsi" w:cstheme="minorBidi"/>
          <w:i/>
          <w:iCs/>
          <w:color w:val="201F1E"/>
        </w:rPr>
        <w:t xml:space="preserve"> not incorporated.</w:t>
      </w:r>
      <w:r w:rsidR="004C0273" w:rsidRPr="009415F3">
        <w:rPr>
          <w:rFonts w:asciiTheme="minorHAnsi" w:hAnsiTheme="minorHAnsi" w:cstheme="minorBidi"/>
          <w:i/>
          <w:iCs/>
          <w:color w:val="201F1E"/>
        </w:rPr>
        <w:t xml:space="preserve"> </w:t>
      </w:r>
      <w:r w:rsidR="003D2047" w:rsidRPr="009415F3">
        <w:rPr>
          <w:rFonts w:asciiTheme="minorHAnsi" w:hAnsiTheme="minorHAnsi" w:cstheme="minorBidi"/>
          <w:i/>
          <w:iCs/>
          <w:color w:val="201F1E"/>
        </w:rPr>
        <w:t xml:space="preserve"> </w:t>
      </w:r>
      <w:r w:rsidR="00E46929" w:rsidRPr="009415F3">
        <w:rPr>
          <w:rFonts w:asciiTheme="minorHAnsi" w:hAnsiTheme="minorHAnsi" w:cstheme="minorBidi"/>
          <w:i/>
          <w:iCs/>
          <w:color w:val="201F1E"/>
        </w:rPr>
        <w:t>In many cases, as shown in Figure 1, only specific bands increase</w:t>
      </w:r>
      <w:r w:rsidR="009929A2" w:rsidRPr="009415F3">
        <w:rPr>
          <w:rFonts w:asciiTheme="minorHAnsi" w:hAnsiTheme="minorHAnsi" w:cstheme="minorBidi"/>
          <w:i/>
          <w:iCs/>
          <w:color w:val="201F1E"/>
        </w:rPr>
        <w:t xml:space="preserve">, </w:t>
      </w:r>
      <w:r w:rsidR="00496C40" w:rsidRPr="009415F3">
        <w:rPr>
          <w:rFonts w:asciiTheme="minorHAnsi" w:hAnsiTheme="minorHAnsi" w:cstheme="minorBidi"/>
          <w:i/>
          <w:iCs/>
          <w:color w:val="201F1E"/>
        </w:rPr>
        <w:t xml:space="preserve">further </w:t>
      </w:r>
      <w:r w:rsidR="009929A2" w:rsidRPr="009415F3">
        <w:rPr>
          <w:rFonts w:asciiTheme="minorHAnsi" w:hAnsiTheme="minorHAnsi" w:cstheme="minorBidi"/>
          <w:i/>
          <w:iCs/>
          <w:color w:val="201F1E"/>
        </w:rPr>
        <w:t>indicating that not all proteins require this method for detection</w:t>
      </w:r>
      <w:r w:rsidR="00E46929" w:rsidRPr="009415F3">
        <w:rPr>
          <w:rFonts w:asciiTheme="minorHAnsi" w:hAnsiTheme="minorHAnsi" w:cstheme="minorBidi"/>
          <w:i/>
          <w:iCs/>
          <w:color w:val="201F1E"/>
        </w:rPr>
        <w:t xml:space="preserve">. While this may not </w:t>
      </w:r>
      <w:r w:rsidR="009929A2" w:rsidRPr="009415F3">
        <w:rPr>
          <w:rFonts w:asciiTheme="minorHAnsi" w:hAnsiTheme="minorHAnsi" w:cstheme="minorBidi"/>
          <w:i/>
          <w:iCs/>
          <w:color w:val="201F1E"/>
        </w:rPr>
        <w:t xml:space="preserve">lead to a statistically significant increase in overall fatty acylation, it </w:t>
      </w:r>
      <w:r w:rsidR="0054182D" w:rsidRPr="009415F3">
        <w:rPr>
          <w:rFonts w:asciiTheme="minorHAnsi" w:hAnsiTheme="minorHAnsi" w:cstheme="minorBidi"/>
          <w:i/>
          <w:iCs/>
          <w:color w:val="201F1E"/>
        </w:rPr>
        <w:t>is</w:t>
      </w:r>
      <w:r w:rsidR="001502E9" w:rsidRPr="009415F3">
        <w:rPr>
          <w:rFonts w:asciiTheme="minorHAnsi" w:hAnsiTheme="minorHAnsi" w:cstheme="minorBidi"/>
          <w:i/>
          <w:iCs/>
          <w:color w:val="201F1E"/>
        </w:rPr>
        <w:t xml:space="preserve"> required for specific proteins of interest. </w:t>
      </w:r>
      <w:r w:rsidR="00FE5C16" w:rsidRPr="009415F3">
        <w:rPr>
          <w:rFonts w:asciiTheme="minorHAnsi" w:hAnsiTheme="minorHAnsi" w:cstheme="minorBidi"/>
          <w:i/>
          <w:iCs/>
          <w:color w:val="201F1E"/>
        </w:rPr>
        <w:t>Overall</w:t>
      </w:r>
      <w:r w:rsidR="00C82D18" w:rsidRPr="009415F3">
        <w:rPr>
          <w:rFonts w:asciiTheme="minorHAnsi" w:hAnsiTheme="minorHAnsi" w:cstheme="minorBidi"/>
          <w:i/>
          <w:iCs/>
          <w:color w:val="201F1E"/>
        </w:rPr>
        <w:t>, the</w:t>
      </w:r>
      <w:r w:rsidR="00FE5C16" w:rsidRPr="009415F3">
        <w:rPr>
          <w:rFonts w:asciiTheme="minorHAnsi" w:hAnsiTheme="minorHAnsi" w:cstheme="minorBidi"/>
          <w:i/>
          <w:iCs/>
          <w:color w:val="201F1E"/>
        </w:rPr>
        <w:t xml:space="preserve"> banding pattern </w:t>
      </w:r>
      <w:r w:rsidR="001502E9" w:rsidRPr="009415F3">
        <w:rPr>
          <w:rFonts w:asciiTheme="minorHAnsi" w:hAnsiTheme="minorHAnsi" w:cstheme="minorBidi"/>
          <w:i/>
          <w:iCs/>
          <w:color w:val="201F1E"/>
        </w:rPr>
        <w:t>will be</w:t>
      </w:r>
      <w:r w:rsidR="00FE5C16" w:rsidRPr="009415F3">
        <w:rPr>
          <w:rFonts w:asciiTheme="minorHAnsi" w:hAnsiTheme="minorHAnsi" w:cstheme="minorBidi"/>
          <w:i/>
          <w:iCs/>
          <w:color w:val="201F1E"/>
        </w:rPr>
        <w:t xml:space="preserve"> different</w:t>
      </w:r>
      <w:r w:rsidR="001502E9" w:rsidRPr="009415F3">
        <w:rPr>
          <w:rFonts w:asciiTheme="minorHAnsi" w:hAnsiTheme="minorHAnsi" w:cstheme="minorBidi"/>
          <w:i/>
          <w:iCs/>
          <w:color w:val="201F1E"/>
        </w:rPr>
        <w:t>,</w:t>
      </w:r>
      <w:r w:rsidR="00C82D18" w:rsidRPr="009415F3">
        <w:rPr>
          <w:rFonts w:asciiTheme="minorHAnsi" w:hAnsiTheme="minorHAnsi" w:cstheme="minorBidi"/>
          <w:i/>
          <w:iCs/>
          <w:color w:val="201F1E"/>
        </w:rPr>
        <w:t xml:space="preserve"> or increased in specific bands, depending on the cell types, labeling times, etc</w:t>
      </w:r>
      <w:r w:rsidR="00FE5C16" w:rsidRPr="009415F3">
        <w:rPr>
          <w:rFonts w:asciiTheme="minorHAnsi" w:hAnsiTheme="minorHAnsi" w:cstheme="minorBidi"/>
          <w:i/>
          <w:iCs/>
          <w:color w:val="201F1E"/>
        </w:rPr>
        <w:t>.</w:t>
      </w:r>
      <w:r w:rsidR="001F5CD7" w:rsidRPr="009415F3">
        <w:rPr>
          <w:rFonts w:asciiTheme="minorHAnsi" w:hAnsiTheme="minorHAnsi" w:cstheme="minorBidi"/>
          <w:i/>
          <w:iCs/>
          <w:color w:val="201F1E"/>
        </w:rPr>
        <w:t xml:space="preserve"> </w:t>
      </w:r>
      <w:r w:rsidR="00C36ECE" w:rsidRPr="009415F3">
        <w:rPr>
          <w:rFonts w:asciiTheme="minorHAnsi" w:hAnsiTheme="minorHAnsi" w:cstheme="minorBidi"/>
          <w:i/>
          <w:iCs/>
          <w:color w:val="201F1E"/>
        </w:rPr>
        <w:t xml:space="preserve">used. </w:t>
      </w:r>
    </w:p>
    <w:p w14:paraId="021A100E" w14:textId="77777777" w:rsidR="007C2C6F" w:rsidRPr="009415F3" w:rsidRDefault="007C2C6F" w:rsidP="0010422B">
      <w:pPr>
        <w:pStyle w:val="NormalWeb"/>
        <w:shd w:val="clear" w:color="auto" w:fill="FFFFFF"/>
        <w:spacing w:before="0" w:beforeAutospacing="0" w:after="0" w:afterAutospacing="0"/>
        <w:rPr>
          <w:rFonts w:asciiTheme="minorHAnsi" w:hAnsiTheme="minorHAnsi" w:cstheme="minorHAnsi"/>
          <w:i/>
          <w:iCs/>
          <w:color w:val="201F1E"/>
        </w:rPr>
      </w:pPr>
    </w:p>
    <w:p w14:paraId="1AFA05A6" w14:textId="778455D1" w:rsidR="00F11745" w:rsidRPr="009415F3" w:rsidRDefault="00304627" w:rsidP="0010422B">
      <w:pPr>
        <w:pStyle w:val="NormalWeb"/>
        <w:shd w:val="clear" w:color="auto" w:fill="FFFFFF"/>
        <w:spacing w:before="0" w:beforeAutospacing="0" w:after="0" w:afterAutospacing="0"/>
        <w:rPr>
          <w:rFonts w:asciiTheme="minorHAnsi" w:hAnsiTheme="minorHAnsi" w:cstheme="minorHAnsi"/>
          <w:i/>
          <w:iCs/>
          <w:color w:val="201F1E"/>
        </w:rPr>
      </w:pPr>
      <w:r w:rsidRPr="009415F3">
        <w:rPr>
          <w:rFonts w:asciiTheme="minorHAnsi" w:hAnsiTheme="minorHAnsi" w:cstheme="minorHAnsi"/>
          <w:i/>
          <w:iCs/>
          <w:color w:val="201F1E"/>
        </w:rPr>
        <w:lastRenderedPageBreak/>
        <w:t>Furthermore, a</w:t>
      </w:r>
      <w:r w:rsidR="00A67BAC" w:rsidRPr="009415F3">
        <w:rPr>
          <w:rFonts w:asciiTheme="minorHAnsi" w:hAnsiTheme="minorHAnsi" w:cstheme="minorHAnsi"/>
          <w:i/>
          <w:iCs/>
          <w:color w:val="201F1E"/>
        </w:rPr>
        <w:t>s mentioned</w:t>
      </w:r>
      <w:r w:rsidRPr="009415F3">
        <w:rPr>
          <w:rFonts w:asciiTheme="minorHAnsi" w:hAnsiTheme="minorHAnsi" w:cstheme="minorHAnsi"/>
          <w:i/>
          <w:iCs/>
          <w:color w:val="201F1E"/>
        </w:rPr>
        <w:t xml:space="preserve"> above</w:t>
      </w:r>
      <w:r w:rsidR="00A67BAC" w:rsidRPr="009415F3">
        <w:rPr>
          <w:rFonts w:asciiTheme="minorHAnsi" w:hAnsiTheme="minorHAnsi" w:cstheme="minorHAnsi"/>
          <w:i/>
          <w:iCs/>
          <w:color w:val="201F1E"/>
        </w:rPr>
        <w:t>, adding fatty acids directly can lead to increased</w:t>
      </w:r>
      <w:r w:rsidR="00D1766E" w:rsidRPr="009415F3">
        <w:rPr>
          <w:rFonts w:asciiTheme="minorHAnsi" w:hAnsiTheme="minorHAnsi" w:cstheme="minorHAnsi"/>
          <w:i/>
          <w:iCs/>
          <w:color w:val="201F1E"/>
        </w:rPr>
        <w:t xml:space="preserve"> stress, toxicity, and potentially</w:t>
      </w:r>
      <w:r w:rsidR="00A67BAC" w:rsidRPr="009415F3">
        <w:rPr>
          <w:rFonts w:asciiTheme="minorHAnsi" w:hAnsiTheme="minorHAnsi" w:cstheme="minorHAnsi"/>
          <w:i/>
          <w:iCs/>
          <w:color w:val="201F1E"/>
        </w:rPr>
        <w:t xml:space="preserve"> cell death</w:t>
      </w:r>
      <w:r w:rsidR="00D1766E" w:rsidRPr="009415F3">
        <w:rPr>
          <w:rFonts w:asciiTheme="minorHAnsi" w:hAnsiTheme="minorHAnsi" w:cstheme="minorHAnsi"/>
          <w:i/>
          <w:iCs/>
          <w:color w:val="201F1E"/>
        </w:rPr>
        <w:t xml:space="preserve">. </w:t>
      </w:r>
      <w:r w:rsidR="00E04D3F" w:rsidRPr="009415F3">
        <w:rPr>
          <w:rFonts w:asciiTheme="minorHAnsi" w:hAnsiTheme="minorHAnsi" w:cstheme="minorHAnsi"/>
          <w:i/>
          <w:iCs/>
          <w:color w:val="201F1E"/>
        </w:rPr>
        <w:t>Because</w:t>
      </w:r>
      <w:r w:rsidR="00A67BAC" w:rsidRPr="009415F3">
        <w:rPr>
          <w:rFonts w:asciiTheme="minorHAnsi" w:hAnsiTheme="minorHAnsi" w:cstheme="minorHAnsi"/>
          <w:i/>
          <w:iCs/>
          <w:color w:val="201F1E"/>
        </w:rPr>
        <w:t xml:space="preserve"> </w:t>
      </w:r>
      <w:r w:rsidR="000421F7" w:rsidRPr="009415F3">
        <w:rPr>
          <w:rFonts w:asciiTheme="minorHAnsi" w:hAnsiTheme="minorHAnsi" w:cstheme="minorHAnsi"/>
          <w:i/>
          <w:iCs/>
          <w:color w:val="201F1E"/>
        </w:rPr>
        <w:t>both death receptors and caspases have been shown to be S-acylated</w:t>
      </w:r>
      <w:r w:rsidR="001F5CD7" w:rsidRPr="009415F3">
        <w:rPr>
          <w:rFonts w:asciiTheme="minorHAnsi" w:hAnsiTheme="minorHAnsi" w:cstheme="minorHAnsi"/>
          <w:i/>
          <w:iCs/>
          <w:color w:val="201F1E"/>
        </w:rPr>
        <w:t xml:space="preserve">, adding fatty acids directly </w:t>
      </w:r>
      <w:r w:rsidR="00A1527E" w:rsidRPr="009415F3">
        <w:rPr>
          <w:rFonts w:asciiTheme="minorHAnsi" w:hAnsiTheme="minorHAnsi" w:cstheme="minorHAnsi"/>
          <w:i/>
          <w:iCs/>
          <w:color w:val="201F1E"/>
        </w:rPr>
        <w:t xml:space="preserve">could simply change the overall profile rather than </w:t>
      </w:r>
      <w:r w:rsidR="00F165AB" w:rsidRPr="009415F3">
        <w:rPr>
          <w:rFonts w:asciiTheme="minorHAnsi" w:hAnsiTheme="minorHAnsi" w:cstheme="minorHAnsi"/>
          <w:i/>
          <w:iCs/>
          <w:color w:val="201F1E"/>
        </w:rPr>
        <w:t>total</w:t>
      </w:r>
      <w:r w:rsidR="00A1527E" w:rsidRPr="009415F3">
        <w:rPr>
          <w:rFonts w:asciiTheme="minorHAnsi" w:hAnsiTheme="minorHAnsi" w:cstheme="minorHAnsi"/>
          <w:i/>
          <w:iCs/>
          <w:color w:val="201F1E"/>
        </w:rPr>
        <w:t xml:space="preserve"> levels. </w:t>
      </w:r>
    </w:p>
    <w:p w14:paraId="0D066EB5" w14:textId="77777777" w:rsidR="00293F64" w:rsidRPr="009415F3" w:rsidRDefault="00293F64" w:rsidP="0010422B">
      <w:pPr>
        <w:pStyle w:val="NormalWeb"/>
        <w:shd w:val="clear" w:color="auto" w:fill="FFFFFF"/>
        <w:spacing w:before="0" w:beforeAutospacing="0" w:after="0" w:afterAutospacing="0"/>
        <w:rPr>
          <w:rFonts w:asciiTheme="minorHAnsi" w:hAnsiTheme="minorHAnsi" w:cstheme="minorHAnsi"/>
          <w:i/>
          <w:iCs/>
          <w:color w:val="201F1E"/>
        </w:rPr>
      </w:pPr>
    </w:p>
    <w:p w14:paraId="4E59DFE7" w14:textId="201037B2" w:rsidR="00F165AB" w:rsidRPr="009415F3" w:rsidRDefault="00726F3E" w:rsidP="0010422B">
      <w:pPr>
        <w:pStyle w:val="NormalWeb"/>
        <w:shd w:val="clear" w:color="auto" w:fill="FFFFFF"/>
        <w:spacing w:before="0" w:beforeAutospacing="0" w:after="0" w:afterAutospacing="0"/>
        <w:rPr>
          <w:rFonts w:asciiTheme="minorHAnsi" w:hAnsiTheme="minorHAnsi" w:cstheme="minorHAnsi"/>
          <w:i/>
          <w:iCs/>
          <w:color w:val="201F1E"/>
        </w:rPr>
      </w:pPr>
      <w:r w:rsidRPr="009415F3">
        <w:rPr>
          <w:rFonts w:asciiTheme="minorHAnsi" w:hAnsiTheme="minorHAnsi" w:cstheme="minorHAnsi"/>
          <w:i/>
          <w:iCs/>
          <w:color w:val="201F1E"/>
        </w:rPr>
        <w:t>Initial</w:t>
      </w:r>
      <w:r w:rsidR="00054322" w:rsidRPr="009415F3">
        <w:rPr>
          <w:rFonts w:asciiTheme="minorHAnsi" w:hAnsiTheme="minorHAnsi" w:cstheme="minorHAnsi"/>
          <w:i/>
          <w:iCs/>
          <w:color w:val="201F1E"/>
        </w:rPr>
        <w:t xml:space="preserve"> </w:t>
      </w:r>
      <w:r w:rsidRPr="009415F3">
        <w:rPr>
          <w:rFonts w:asciiTheme="minorHAnsi" w:hAnsiTheme="minorHAnsi" w:cstheme="minorHAnsi"/>
          <w:i/>
          <w:iCs/>
          <w:color w:val="201F1E"/>
        </w:rPr>
        <w:t xml:space="preserve">and </w:t>
      </w:r>
      <w:r w:rsidR="00E133EF" w:rsidRPr="009415F3">
        <w:rPr>
          <w:rFonts w:asciiTheme="minorHAnsi" w:hAnsiTheme="minorHAnsi" w:cstheme="minorHAnsi"/>
          <w:i/>
          <w:iCs/>
          <w:color w:val="201F1E"/>
        </w:rPr>
        <w:t xml:space="preserve">additional repetitions </w:t>
      </w:r>
      <w:r w:rsidRPr="009415F3">
        <w:rPr>
          <w:rFonts w:asciiTheme="minorHAnsi" w:hAnsiTheme="minorHAnsi" w:cstheme="minorHAnsi"/>
          <w:i/>
          <w:iCs/>
          <w:color w:val="201F1E"/>
        </w:rPr>
        <w:t xml:space="preserve">were </w:t>
      </w:r>
      <w:r w:rsidR="007D30D7" w:rsidRPr="009415F3">
        <w:rPr>
          <w:rFonts w:asciiTheme="minorHAnsi" w:hAnsiTheme="minorHAnsi" w:cstheme="minorHAnsi"/>
          <w:i/>
          <w:iCs/>
          <w:color w:val="201F1E"/>
        </w:rPr>
        <w:t>quantified,</w:t>
      </w:r>
      <w:r w:rsidR="00074721" w:rsidRPr="009415F3">
        <w:rPr>
          <w:rFonts w:asciiTheme="minorHAnsi" w:hAnsiTheme="minorHAnsi" w:cstheme="minorHAnsi"/>
          <w:i/>
          <w:iCs/>
          <w:color w:val="201F1E"/>
        </w:rPr>
        <w:t xml:space="preserve"> </w:t>
      </w:r>
      <w:r w:rsidRPr="009415F3">
        <w:rPr>
          <w:rFonts w:asciiTheme="minorHAnsi" w:hAnsiTheme="minorHAnsi" w:cstheme="minorHAnsi"/>
          <w:i/>
          <w:iCs/>
          <w:color w:val="201F1E"/>
        </w:rPr>
        <w:t xml:space="preserve">and a </w:t>
      </w:r>
      <w:r w:rsidR="00074721" w:rsidRPr="009415F3">
        <w:rPr>
          <w:rFonts w:asciiTheme="minorHAnsi" w:hAnsiTheme="minorHAnsi" w:cstheme="minorHAnsi"/>
          <w:i/>
          <w:iCs/>
          <w:color w:val="201F1E"/>
        </w:rPr>
        <w:t>signal increase</w:t>
      </w:r>
      <w:r w:rsidRPr="009415F3">
        <w:rPr>
          <w:rFonts w:asciiTheme="minorHAnsi" w:hAnsiTheme="minorHAnsi" w:cstheme="minorHAnsi"/>
          <w:i/>
          <w:iCs/>
          <w:color w:val="201F1E"/>
        </w:rPr>
        <w:t xml:space="preserve"> was detected</w:t>
      </w:r>
      <w:r w:rsidR="00F165AB" w:rsidRPr="009415F3">
        <w:rPr>
          <w:rFonts w:asciiTheme="minorHAnsi" w:hAnsiTheme="minorHAnsi" w:cstheme="minorHAnsi"/>
          <w:i/>
          <w:iCs/>
          <w:color w:val="201F1E"/>
        </w:rPr>
        <w:t xml:space="preserve">. However, </w:t>
      </w:r>
      <w:r w:rsidR="002333F4" w:rsidRPr="009415F3">
        <w:rPr>
          <w:rFonts w:asciiTheme="minorHAnsi" w:hAnsiTheme="minorHAnsi" w:cstheme="minorHAnsi"/>
          <w:i/>
          <w:iCs/>
          <w:color w:val="201F1E"/>
        </w:rPr>
        <w:t>because this can be vastly different among cell types</w:t>
      </w:r>
      <w:r w:rsidRPr="009415F3">
        <w:rPr>
          <w:rFonts w:asciiTheme="minorHAnsi" w:hAnsiTheme="minorHAnsi" w:cstheme="minorHAnsi"/>
          <w:i/>
          <w:iCs/>
          <w:color w:val="201F1E"/>
        </w:rPr>
        <w:t>, and for the reasons above,</w:t>
      </w:r>
      <w:r w:rsidR="002333F4" w:rsidRPr="009415F3">
        <w:rPr>
          <w:rFonts w:asciiTheme="minorHAnsi" w:hAnsiTheme="minorHAnsi" w:cstheme="minorHAnsi"/>
          <w:i/>
          <w:iCs/>
          <w:color w:val="201F1E"/>
        </w:rPr>
        <w:t xml:space="preserve"> </w:t>
      </w:r>
      <w:r w:rsidR="00C13FCF" w:rsidRPr="009415F3">
        <w:rPr>
          <w:rFonts w:asciiTheme="minorHAnsi" w:hAnsiTheme="minorHAnsi" w:cstheme="minorHAnsi"/>
          <w:i/>
          <w:iCs/>
          <w:color w:val="201F1E"/>
        </w:rPr>
        <w:t xml:space="preserve">we </w:t>
      </w:r>
      <w:r w:rsidRPr="009415F3">
        <w:rPr>
          <w:rFonts w:asciiTheme="minorHAnsi" w:hAnsiTheme="minorHAnsi" w:cstheme="minorHAnsi"/>
          <w:i/>
          <w:iCs/>
          <w:color w:val="201F1E"/>
        </w:rPr>
        <w:t xml:space="preserve">felt that it </w:t>
      </w:r>
      <w:r w:rsidR="00E4651F" w:rsidRPr="009415F3">
        <w:rPr>
          <w:rFonts w:asciiTheme="minorHAnsi" w:hAnsiTheme="minorHAnsi" w:cstheme="minorHAnsi"/>
          <w:i/>
          <w:iCs/>
          <w:color w:val="201F1E"/>
        </w:rPr>
        <w:t>would detract from the methods and did not include it</w:t>
      </w:r>
      <w:r w:rsidR="00C13FCF" w:rsidRPr="009415F3">
        <w:rPr>
          <w:rFonts w:asciiTheme="minorHAnsi" w:hAnsiTheme="minorHAnsi" w:cstheme="minorHAnsi"/>
          <w:i/>
          <w:iCs/>
          <w:color w:val="201F1E"/>
        </w:rPr>
        <w:t xml:space="preserve">. Testing multiple cell types is beyond the scope of this </w:t>
      </w:r>
      <w:r w:rsidRPr="009415F3">
        <w:rPr>
          <w:rFonts w:asciiTheme="minorHAnsi" w:hAnsiTheme="minorHAnsi" w:cstheme="minorHAnsi"/>
          <w:i/>
          <w:iCs/>
          <w:color w:val="201F1E"/>
        </w:rPr>
        <w:t xml:space="preserve">methods manuscript. </w:t>
      </w:r>
    </w:p>
    <w:p w14:paraId="4941D3BF" w14:textId="77777777" w:rsidR="00F165AB" w:rsidRPr="009415F3" w:rsidRDefault="00F165AB" w:rsidP="0010422B">
      <w:pPr>
        <w:pStyle w:val="NormalWeb"/>
        <w:shd w:val="clear" w:color="auto" w:fill="FFFFFF"/>
        <w:spacing w:before="0" w:beforeAutospacing="0" w:after="0" w:afterAutospacing="0"/>
        <w:rPr>
          <w:rFonts w:asciiTheme="minorHAnsi" w:hAnsiTheme="minorHAnsi" w:cstheme="minorHAnsi"/>
          <w:i/>
          <w:iCs/>
          <w:color w:val="201F1E"/>
        </w:rPr>
      </w:pPr>
    </w:p>
    <w:p w14:paraId="42455437" w14:textId="1A62D93A" w:rsidR="00B51967" w:rsidRPr="001B495D" w:rsidRDefault="00DD2F27" w:rsidP="0010422B">
      <w:pPr>
        <w:pStyle w:val="NormalWeb"/>
        <w:shd w:val="clear" w:color="auto" w:fill="FFFFFF"/>
        <w:spacing w:before="0" w:beforeAutospacing="0" w:after="0" w:afterAutospacing="0"/>
        <w:rPr>
          <w:rFonts w:asciiTheme="minorHAnsi" w:hAnsiTheme="minorHAnsi" w:cstheme="minorHAnsi"/>
          <w:i/>
          <w:iCs/>
          <w:color w:val="201F1E"/>
        </w:rPr>
      </w:pPr>
      <w:r w:rsidRPr="009415F3">
        <w:rPr>
          <w:rFonts w:asciiTheme="minorHAnsi" w:hAnsiTheme="minorHAnsi" w:cstheme="minorHAnsi"/>
          <w:i/>
          <w:iCs/>
          <w:color w:val="201F1E"/>
        </w:rPr>
        <w:t>As described above, s</w:t>
      </w:r>
      <w:r w:rsidR="00216BEF" w:rsidRPr="009415F3">
        <w:rPr>
          <w:rFonts w:asciiTheme="minorHAnsi" w:hAnsiTheme="minorHAnsi" w:cstheme="minorHAnsi"/>
          <w:i/>
          <w:iCs/>
          <w:color w:val="201F1E"/>
        </w:rPr>
        <w:t>ince stearate and palmitate undergo S-acylation through the same thioester bond, we</w:t>
      </w:r>
      <w:r w:rsidR="001E21F4" w:rsidRPr="009415F3">
        <w:rPr>
          <w:rFonts w:asciiTheme="minorHAnsi" w:hAnsiTheme="minorHAnsi" w:cstheme="minorHAnsi"/>
          <w:i/>
          <w:iCs/>
          <w:color w:val="201F1E"/>
        </w:rPr>
        <w:t xml:space="preserve"> did not </w:t>
      </w:r>
      <w:r w:rsidR="001A57FE" w:rsidRPr="009415F3">
        <w:rPr>
          <w:rFonts w:asciiTheme="minorHAnsi" w:hAnsiTheme="minorHAnsi" w:cstheme="minorHAnsi"/>
          <w:i/>
          <w:iCs/>
          <w:color w:val="201F1E"/>
        </w:rPr>
        <w:t xml:space="preserve">include </w:t>
      </w:r>
      <w:r w:rsidR="00085B71" w:rsidRPr="009415F3">
        <w:rPr>
          <w:rFonts w:asciiTheme="minorHAnsi" w:hAnsiTheme="minorHAnsi" w:cstheme="minorHAnsi"/>
          <w:i/>
          <w:iCs/>
          <w:color w:val="201F1E"/>
        </w:rPr>
        <w:t>unlabeled stearate</w:t>
      </w:r>
      <w:r w:rsidR="00337F46" w:rsidRPr="009415F3">
        <w:rPr>
          <w:rFonts w:asciiTheme="minorHAnsi" w:hAnsiTheme="minorHAnsi" w:cstheme="minorHAnsi"/>
          <w:i/>
          <w:iCs/>
          <w:color w:val="201F1E"/>
        </w:rPr>
        <w:t xml:space="preserve"> in addition to unlabeled </w:t>
      </w:r>
      <w:r w:rsidR="00216BEF" w:rsidRPr="009415F3">
        <w:rPr>
          <w:rFonts w:asciiTheme="minorHAnsi" w:hAnsiTheme="minorHAnsi" w:cstheme="minorHAnsi"/>
          <w:i/>
          <w:iCs/>
          <w:color w:val="201F1E"/>
        </w:rPr>
        <w:t xml:space="preserve">palmitate </w:t>
      </w:r>
      <w:r w:rsidR="0043417D" w:rsidRPr="009415F3">
        <w:rPr>
          <w:rFonts w:asciiTheme="minorHAnsi" w:hAnsiTheme="minorHAnsi" w:cstheme="minorHAnsi"/>
          <w:i/>
          <w:iCs/>
          <w:color w:val="201F1E"/>
        </w:rPr>
        <w:t>with</w:t>
      </w:r>
      <w:r w:rsidR="00D0316C" w:rsidRPr="009415F3">
        <w:rPr>
          <w:rFonts w:asciiTheme="minorHAnsi" w:hAnsiTheme="minorHAnsi" w:cstheme="minorHAnsi"/>
          <w:i/>
          <w:iCs/>
          <w:color w:val="201F1E"/>
        </w:rPr>
        <w:t xml:space="preserve">in the same experiment. </w:t>
      </w:r>
      <w:r w:rsidR="0043417D" w:rsidRPr="009415F3">
        <w:rPr>
          <w:rFonts w:asciiTheme="minorHAnsi" w:hAnsiTheme="minorHAnsi" w:cstheme="minorHAnsi"/>
          <w:i/>
          <w:iCs/>
          <w:color w:val="201F1E"/>
        </w:rPr>
        <w:t>We felt that palmitate</w:t>
      </w:r>
      <w:r w:rsidR="00216BEF" w:rsidRPr="009415F3">
        <w:rPr>
          <w:rFonts w:asciiTheme="minorHAnsi" w:hAnsiTheme="minorHAnsi" w:cstheme="minorHAnsi"/>
          <w:i/>
          <w:iCs/>
          <w:color w:val="201F1E"/>
        </w:rPr>
        <w:t xml:space="preserve"> was sufficient for the negative control</w:t>
      </w:r>
      <w:r w:rsidR="00533C1B" w:rsidRPr="009415F3">
        <w:rPr>
          <w:rFonts w:asciiTheme="minorHAnsi" w:hAnsiTheme="minorHAnsi" w:cstheme="minorHAnsi"/>
          <w:i/>
          <w:iCs/>
          <w:color w:val="201F1E"/>
        </w:rPr>
        <w:t xml:space="preserve"> to delineate endogenously biotinylated proteins from </w:t>
      </w:r>
      <w:r w:rsidR="00814D1C" w:rsidRPr="009415F3">
        <w:rPr>
          <w:rFonts w:asciiTheme="minorHAnsi" w:hAnsiTheme="minorHAnsi" w:cstheme="minorHAnsi"/>
          <w:i/>
          <w:iCs/>
          <w:color w:val="201F1E"/>
        </w:rPr>
        <w:t>labeled proteins.</w:t>
      </w:r>
      <w:r w:rsidR="00814D1C" w:rsidRPr="001B495D">
        <w:rPr>
          <w:rFonts w:asciiTheme="minorHAnsi" w:hAnsiTheme="minorHAnsi" w:cstheme="minorHAnsi"/>
          <w:i/>
          <w:iCs/>
          <w:color w:val="201F1E"/>
        </w:rPr>
        <w:t xml:space="preserve"> That said, we have added the control stearate and replaced Figure 1 with a</w:t>
      </w:r>
      <w:r w:rsidR="003B2F1C" w:rsidRPr="001B495D">
        <w:rPr>
          <w:rFonts w:asciiTheme="minorHAnsi" w:hAnsiTheme="minorHAnsi" w:cstheme="minorHAnsi"/>
          <w:i/>
          <w:iCs/>
          <w:color w:val="201F1E"/>
        </w:rPr>
        <w:t xml:space="preserve"> fluorescent azide probe to further decrease any background signal. We also removed the inhibitors to simplify the </w:t>
      </w:r>
      <w:r w:rsidR="00AF1CFC" w:rsidRPr="001B495D">
        <w:rPr>
          <w:rFonts w:asciiTheme="minorHAnsi" w:hAnsiTheme="minorHAnsi" w:cstheme="minorHAnsi"/>
          <w:i/>
          <w:iCs/>
          <w:color w:val="201F1E"/>
        </w:rPr>
        <w:t xml:space="preserve">figure. </w:t>
      </w:r>
    </w:p>
    <w:p w14:paraId="28C7D7E6" w14:textId="15B24EF3" w:rsidR="0086770B" w:rsidRPr="001B495D" w:rsidRDefault="0086770B" w:rsidP="0010422B">
      <w:pPr>
        <w:pStyle w:val="NormalWeb"/>
        <w:shd w:val="clear" w:color="auto" w:fill="FFFFFF"/>
        <w:spacing w:before="0" w:beforeAutospacing="0" w:after="0" w:afterAutospacing="0"/>
        <w:rPr>
          <w:rFonts w:asciiTheme="minorHAnsi" w:hAnsiTheme="minorHAnsi" w:cstheme="minorHAnsi"/>
          <w:i/>
          <w:iCs/>
          <w:color w:val="201F1E"/>
        </w:rPr>
      </w:pPr>
    </w:p>
    <w:p w14:paraId="748B832F" w14:textId="51136FE6" w:rsidR="0086770B" w:rsidRPr="001B495D" w:rsidRDefault="0086770B"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As such, we have changed the language of the manuscript</w:t>
      </w:r>
      <w:r w:rsidR="00DE2EF1" w:rsidRPr="001B495D">
        <w:rPr>
          <w:rFonts w:asciiTheme="minorHAnsi" w:hAnsiTheme="minorHAnsi" w:cstheme="minorHAnsi"/>
          <w:i/>
          <w:iCs/>
          <w:color w:val="201F1E"/>
        </w:rPr>
        <w:t xml:space="preserve"> </w:t>
      </w:r>
      <w:r w:rsidR="007E07CF">
        <w:rPr>
          <w:rFonts w:asciiTheme="minorHAnsi" w:hAnsiTheme="minorHAnsi" w:cstheme="minorHAnsi"/>
          <w:i/>
          <w:iCs/>
          <w:color w:val="201F1E"/>
        </w:rPr>
        <w:t>throughout</w:t>
      </w:r>
      <w:r w:rsidR="009415F3">
        <w:rPr>
          <w:rFonts w:asciiTheme="minorHAnsi" w:hAnsiTheme="minorHAnsi" w:cstheme="minorHAnsi"/>
          <w:i/>
          <w:iCs/>
          <w:color w:val="201F1E"/>
        </w:rPr>
        <w:t xml:space="preserve"> to reflect these changes</w:t>
      </w:r>
      <w:r w:rsidRPr="001B495D">
        <w:rPr>
          <w:rFonts w:asciiTheme="minorHAnsi" w:hAnsiTheme="minorHAnsi" w:cstheme="minorHAnsi"/>
          <w:i/>
          <w:iCs/>
          <w:color w:val="201F1E"/>
        </w:rPr>
        <w:t xml:space="preserve">. </w:t>
      </w:r>
    </w:p>
    <w:p w14:paraId="5B5A346E" w14:textId="77777777" w:rsidR="00830B11" w:rsidRPr="001B495D" w:rsidRDefault="00830B11" w:rsidP="0010422B">
      <w:pPr>
        <w:pStyle w:val="NormalWeb"/>
        <w:shd w:val="clear" w:color="auto" w:fill="FFFFFF"/>
        <w:spacing w:before="0" w:beforeAutospacing="0" w:after="0" w:afterAutospacing="0"/>
        <w:rPr>
          <w:rFonts w:asciiTheme="minorHAnsi" w:hAnsiTheme="minorHAnsi" w:cstheme="minorHAnsi"/>
          <w:color w:val="201F1E"/>
        </w:rPr>
      </w:pPr>
    </w:p>
    <w:p w14:paraId="1025FB11" w14:textId="41F09114" w:rsidR="009C1662"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t>2. Figure 1. There is only a very small effect of Myr inhibitor with 13-TDYA. Why is this? The authors should discuss this. Have the authors looked at the effect of the inhibitor on 15-HDYA?</w:t>
      </w:r>
    </w:p>
    <w:p w14:paraId="32DDAD41" w14:textId="77777777" w:rsidR="008F0A06" w:rsidRPr="001B495D" w:rsidRDefault="008F0A06" w:rsidP="0010422B">
      <w:pPr>
        <w:pStyle w:val="NormalWeb"/>
        <w:shd w:val="clear" w:color="auto" w:fill="FFFFFF"/>
        <w:spacing w:before="0" w:beforeAutospacing="0" w:after="0" w:afterAutospacing="0"/>
        <w:rPr>
          <w:rFonts w:asciiTheme="minorHAnsi" w:hAnsiTheme="minorHAnsi" w:cstheme="minorHAnsi"/>
          <w:color w:val="201F1E"/>
        </w:rPr>
      </w:pPr>
    </w:p>
    <w:p w14:paraId="1F511922" w14:textId="473D485B" w:rsidR="002A377B" w:rsidRPr="001B495D" w:rsidRDefault="0023124D"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We have since repeated the experiment with more inhibitor</w:t>
      </w:r>
      <w:r w:rsidR="002A377B" w:rsidRPr="001B495D">
        <w:rPr>
          <w:rFonts w:asciiTheme="minorHAnsi" w:hAnsiTheme="minorHAnsi" w:cstheme="minorHAnsi"/>
          <w:i/>
          <w:iCs/>
          <w:color w:val="201F1E"/>
        </w:rPr>
        <w:t xml:space="preserve"> and the effect </w:t>
      </w:r>
      <w:r w:rsidR="00EA673B" w:rsidRPr="001B495D">
        <w:rPr>
          <w:rFonts w:asciiTheme="minorHAnsi" w:hAnsiTheme="minorHAnsi" w:cstheme="minorHAnsi"/>
          <w:i/>
          <w:iCs/>
          <w:color w:val="201F1E"/>
        </w:rPr>
        <w:t xml:space="preserve">was </w:t>
      </w:r>
      <w:r w:rsidR="002A377B" w:rsidRPr="001B495D">
        <w:rPr>
          <w:rFonts w:asciiTheme="minorHAnsi" w:hAnsiTheme="minorHAnsi" w:cstheme="minorHAnsi"/>
          <w:i/>
          <w:iCs/>
          <w:color w:val="201F1E"/>
        </w:rPr>
        <w:t>more robust.</w:t>
      </w:r>
      <w:r w:rsidR="00AF1CFC" w:rsidRPr="001B495D">
        <w:rPr>
          <w:rFonts w:asciiTheme="minorHAnsi" w:hAnsiTheme="minorHAnsi" w:cstheme="minorHAnsi"/>
          <w:i/>
          <w:iCs/>
          <w:color w:val="201F1E"/>
        </w:rPr>
        <w:t xml:space="preserve"> However, as described above, the inhibitors were removed from Figure 1 for simplification</w:t>
      </w:r>
      <w:r w:rsidR="00B05A0F" w:rsidRPr="001B495D">
        <w:rPr>
          <w:rFonts w:asciiTheme="minorHAnsi" w:hAnsiTheme="minorHAnsi" w:cstheme="minorHAnsi"/>
          <w:i/>
          <w:iCs/>
          <w:color w:val="201F1E"/>
        </w:rPr>
        <w:t xml:space="preserve"> and using a fluorescent azide</w:t>
      </w:r>
      <w:r w:rsidR="00AF1CFC" w:rsidRPr="001B495D">
        <w:rPr>
          <w:rFonts w:asciiTheme="minorHAnsi" w:hAnsiTheme="minorHAnsi" w:cstheme="minorHAnsi"/>
          <w:i/>
          <w:iCs/>
          <w:color w:val="201F1E"/>
        </w:rPr>
        <w:t xml:space="preserve">. </w:t>
      </w:r>
      <w:r w:rsidR="00B05A0F" w:rsidRPr="001B495D">
        <w:rPr>
          <w:rFonts w:asciiTheme="minorHAnsi" w:hAnsiTheme="minorHAnsi" w:cstheme="minorHAnsi"/>
          <w:i/>
          <w:iCs/>
          <w:color w:val="201F1E"/>
        </w:rPr>
        <w:t xml:space="preserve">As there are no endogenously fluorescent proteins compared to biotinylation, there is almost no background lysates using unlabeled fatty acids. We also added unlabeled stearate. </w:t>
      </w:r>
      <w:r w:rsidR="001E4A27" w:rsidRPr="001B495D">
        <w:rPr>
          <w:rFonts w:asciiTheme="minorHAnsi" w:hAnsiTheme="minorHAnsi" w:cstheme="minorHAnsi"/>
          <w:i/>
          <w:iCs/>
          <w:color w:val="201F1E"/>
        </w:rPr>
        <w:t>The specificity of the inhibitors and the preference of the NMTs and PATs have been addressed in previously published papers cited within th</w:t>
      </w:r>
      <w:r w:rsidR="00790ECA" w:rsidRPr="001B495D">
        <w:rPr>
          <w:rFonts w:asciiTheme="minorHAnsi" w:hAnsiTheme="minorHAnsi" w:cstheme="minorHAnsi"/>
          <w:i/>
          <w:iCs/>
          <w:color w:val="201F1E"/>
        </w:rPr>
        <w:t>e</w:t>
      </w:r>
      <w:r w:rsidR="001E4A27" w:rsidRPr="001B495D">
        <w:rPr>
          <w:rFonts w:asciiTheme="minorHAnsi" w:hAnsiTheme="minorHAnsi" w:cstheme="minorHAnsi"/>
          <w:i/>
          <w:iCs/>
          <w:color w:val="201F1E"/>
        </w:rPr>
        <w:t xml:space="preserve"> manuscript. </w:t>
      </w:r>
      <w:r w:rsidR="00790ECA" w:rsidRPr="001B495D">
        <w:rPr>
          <w:rFonts w:asciiTheme="minorHAnsi" w:hAnsiTheme="minorHAnsi" w:cstheme="minorHAnsi"/>
          <w:i/>
          <w:iCs/>
          <w:color w:val="201F1E"/>
        </w:rPr>
        <w:t xml:space="preserve">As noted, </w:t>
      </w:r>
      <w:r w:rsidR="009D47F5" w:rsidRPr="001B495D">
        <w:rPr>
          <w:rFonts w:asciiTheme="minorHAnsi" w:hAnsiTheme="minorHAnsi" w:cstheme="minorHAnsi"/>
          <w:i/>
          <w:iCs/>
          <w:color w:val="201F1E"/>
        </w:rPr>
        <w:t>PATs have various preferences for different length fatty acids, but can also use all the fatty acids used in this study.</w:t>
      </w:r>
      <w:r w:rsidR="00933C24" w:rsidRPr="001B495D">
        <w:rPr>
          <w:rFonts w:asciiTheme="minorHAnsi" w:hAnsiTheme="minorHAnsi" w:cstheme="minorHAnsi"/>
          <w:i/>
          <w:iCs/>
          <w:color w:val="201F1E"/>
        </w:rPr>
        <w:t xml:space="preserve"> </w:t>
      </w:r>
      <w:r w:rsidR="00790ECA" w:rsidRPr="001B495D">
        <w:rPr>
          <w:rFonts w:asciiTheme="minorHAnsi" w:hAnsiTheme="minorHAnsi" w:cstheme="minorHAnsi"/>
          <w:i/>
          <w:iCs/>
          <w:color w:val="201F1E"/>
        </w:rPr>
        <w:t>NMT has a clear preference for myristate, but can modestly accommodate palmitate.</w:t>
      </w:r>
      <w:r w:rsidR="00130598" w:rsidRPr="001B495D">
        <w:rPr>
          <w:rFonts w:asciiTheme="minorHAnsi" w:hAnsiTheme="minorHAnsi" w:cstheme="minorHAnsi"/>
          <w:i/>
          <w:iCs/>
          <w:color w:val="201F1E"/>
        </w:rPr>
        <w:t xml:space="preserve"> </w:t>
      </w:r>
      <w:r w:rsidR="00D9312B" w:rsidRPr="001B495D">
        <w:rPr>
          <w:rFonts w:asciiTheme="minorHAnsi" w:hAnsiTheme="minorHAnsi" w:cstheme="minorHAnsi"/>
          <w:i/>
          <w:iCs/>
          <w:color w:val="201F1E"/>
        </w:rPr>
        <w:t xml:space="preserve">To </w:t>
      </w:r>
      <w:r w:rsidR="00BC66E1" w:rsidRPr="001B495D">
        <w:rPr>
          <w:rFonts w:asciiTheme="minorHAnsi" w:hAnsiTheme="minorHAnsi" w:cstheme="minorHAnsi"/>
          <w:i/>
          <w:iCs/>
          <w:color w:val="201F1E"/>
        </w:rPr>
        <w:t>simplify the figure, we no longer include the inhibitors.</w:t>
      </w:r>
      <w:r w:rsidR="00F850A4" w:rsidRPr="001B495D">
        <w:rPr>
          <w:rFonts w:asciiTheme="minorHAnsi" w:hAnsiTheme="minorHAnsi" w:cstheme="minorHAnsi"/>
          <w:i/>
          <w:iCs/>
          <w:color w:val="201F1E"/>
        </w:rPr>
        <w:t xml:space="preserve"> In particular,</w:t>
      </w:r>
      <w:r w:rsidR="00BC66E1" w:rsidRPr="001B495D">
        <w:rPr>
          <w:rFonts w:asciiTheme="minorHAnsi" w:hAnsiTheme="minorHAnsi" w:cstheme="minorHAnsi"/>
          <w:i/>
          <w:iCs/>
          <w:color w:val="201F1E"/>
        </w:rPr>
        <w:t xml:space="preserve"> 2BP is not a</w:t>
      </w:r>
      <w:r w:rsidR="00C23288" w:rsidRPr="001B495D">
        <w:rPr>
          <w:rFonts w:asciiTheme="minorHAnsi" w:hAnsiTheme="minorHAnsi" w:cstheme="minorHAnsi"/>
          <w:i/>
          <w:iCs/>
          <w:color w:val="201F1E"/>
        </w:rPr>
        <w:t xml:space="preserve"> consistent or specific inhibitor and the S-acylation field is moving away from its use. </w:t>
      </w:r>
      <w:r w:rsidR="00624FD5" w:rsidRPr="001B495D">
        <w:rPr>
          <w:rFonts w:asciiTheme="minorHAnsi" w:hAnsiTheme="minorHAnsi" w:cstheme="minorHAnsi"/>
          <w:i/>
          <w:iCs/>
          <w:color w:val="201F1E"/>
        </w:rPr>
        <w:t xml:space="preserve">The effects of the inhibitors on the published fatty acids is beyond the scope of this methods </w:t>
      </w:r>
      <w:r w:rsidR="00486546" w:rsidRPr="001B495D">
        <w:rPr>
          <w:rFonts w:asciiTheme="minorHAnsi" w:hAnsiTheme="minorHAnsi" w:cstheme="minorHAnsi"/>
          <w:i/>
          <w:iCs/>
          <w:color w:val="201F1E"/>
        </w:rPr>
        <w:t>manuscript.</w:t>
      </w:r>
      <w:r w:rsidR="00C23288" w:rsidRPr="001B495D">
        <w:rPr>
          <w:rFonts w:asciiTheme="minorHAnsi" w:hAnsiTheme="minorHAnsi" w:cstheme="minorHAnsi"/>
          <w:i/>
          <w:iCs/>
          <w:color w:val="201F1E"/>
        </w:rPr>
        <w:t xml:space="preserve"> </w:t>
      </w:r>
    </w:p>
    <w:p w14:paraId="17EF4D5B" w14:textId="277A7116" w:rsidR="00825156" w:rsidRPr="001B495D" w:rsidRDefault="0010422B"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color w:val="201F1E"/>
        </w:rPr>
        <w:br/>
        <w:t>3. Lines 105-106. To avoid confusion, it would be helpful to expand here on the number of carbons 17ODYA and 15HDYA (and even 13-TDYA) have, and how they relate to palmitate, stearate etc. What does the number of carbon groups given in the name reflect? A figure and including the IUPAC nomenclature would be particularly useful here.</w:t>
      </w:r>
      <w:r w:rsidRPr="001B495D">
        <w:rPr>
          <w:rFonts w:asciiTheme="minorHAnsi" w:hAnsiTheme="minorHAnsi" w:cstheme="minorHAnsi"/>
          <w:color w:val="201F1E"/>
        </w:rPr>
        <w:br/>
      </w:r>
    </w:p>
    <w:p w14:paraId="200C592D" w14:textId="7FF6B31B" w:rsidR="006A28A5" w:rsidRPr="001B495D" w:rsidRDefault="00D16E04"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Thank you. The number of carbons have been added to line</w:t>
      </w:r>
      <w:r w:rsidR="007540B6" w:rsidRPr="001B495D">
        <w:rPr>
          <w:rFonts w:asciiTheme="minorHAnsi" w:hAnsiTheme="minorHAnsi" w:cstheme="minorHAnsi"/>
          <w:i/>
          <w:iCs/>
          <w:color w:val="201F1E"/>
        </w:rPr>
        <w:t>s</w:t>
      </w:r>
      <w:r w:rsidRPr="001B495D">
        <w:rPr>
          <w:rFonts w:asciiTheme="minorHAnsi" w:hAnsiTheme="minorHAnsi" w:cstheme="minorHAnsi"/>
          <w:i/>
          <w:iCs/>
          <w:color w:val="201F1E"/>
        </w:rPr>
        <w:t xml:space="preserve"> </w:t>
      </w:r>
      <w:r w:rsidR="0029206A" w:rsidRPr="001B495D">
        <w:rPr>
          <w:rFonts w:asciiTheme="minorHAnsi" w:hAnsiTheme="minorHAnsi" w:cstheme="minorHAnsi"/>
          <w:i/>
          <w:iCs/>
          <w:color w:val="201F1E"/>
        </w:rPr>
        <w:t>93</w:t>
      </w:r>
      <w:r w:rsidR="003B3514" w:rsidRPr="001B495D">
        <w:rPr>
          <w:rFonts w:asciiTheme="minorHAnsi" w:hAnsiTheme="minorHAnsi" w:cstheme="minorHAnsi"/>
          <w:i/>
          <w:iCs/>
          <w:color w:val="201F1E"/>
        </w:rPr>
        <w:t>-94</w:t>
      </w:r>
      <w:r w:rsidR="007540B6" w:rsidRPr="001B495D">
        <w:rPr>
          <w:rFonts w:asciiTheme="minorHAnsi" w:hAnsiTheme="minorHAnsi" w:cstheme="minorHAnsi"/>
          <w:i/>
          <w:iCs/>
          <w:color w:val="201F1E"/>
        </w:rPr>
        <w:t xml:space="preserve"> and </w:t>
      </w:r>
      <w:r w:rsidR="00FA771B" w:rsidRPr="001B495D">
        <w:rPr>
          <w:rFonts w:asciiTheme="minorHAnsi" w:hAnsiTheme="minorHAnsi" w:cstheme="minorHAnsi"/>
          <w:i/>
          <w:iCs/>
          <w:color w:val="201F1E"/>
        </w:rPr>
        <w:t>110</w:t>
      </w:r>
      <w:r w:rsidR="005A6A91" w:rsidRPr="001B495D">
        <w:rPr>
          <w:rFonts w:asciiTheme="minorHAnsi" w:hAnsiTheme="minorHAnsi" w:cstheme="minorHAnsi"/>
          <w:i/>
          <w:iCs/>
          <w:color w:val="201F1E"/>
        </w:rPr>
        <w:t xml:space="preserve">. </w:t>
      </w:r>
      <w:r w:rsidR="00A904E7" w:rsidRPr="001B495D">
        <w:rPr>
          <w:rFonts w:asciiTheme="minorHAnsi" w:hAnsiTheme="minorHAnsi" w:cstheme="minorHAnsi"/>
          <w:i/>
          <w:iCs/>
          <w:color w:val="201F1E"/>
        </w:rPr>
        <w:t>The number in the name indicate the</w:t>
      </w:r>
      <w:r w:rsidR="006F2D90" w:rsidRPr="001B495D">
        <w:rPr>
          <w:rFonts w:asciiTheme="minorHAnsi" w:hAnsiTheme="minorHAnsi" w:cstheme="minorHAnsi"/>
          <w:i/>
          <w:iCs/>
          <w:color w:val="201F1E"/>
        </w:rPr>
        <w:t xml:space="preserve"> carbon where the COOH group is attached</w:t>
      </w:r>
      <w:r w:rsidR="00A904E7" w:rsidRPr="001B495D">
        <w:rPr>
          <w:rFonts w:asciiTheme="minorHAnsi" w:hAnsiTheme="minorHAnsi" w:cstheme="minorHAnsi"/>
          <w:i/>
          <w:iCs/>
          <w:color w:val="201F1E"/>
        </w:rPr>
        <w:t>.</w:t>
      </w:r>
      <w:r w:rsidR="00193F15" w:rsidRPr="001B495D">
        <w:rPr>
          <w:rFonts w:asciiTheme="minorHAnsi" w:hAnsiTheme="minorHAnsi" w:cstheme="minorHAnsi"/>
          <w:i/>
          <w:iCs/>
          <w:color w:val="201F1E"/>
        </w:rPr>
        <w:t xml:space="preserve"> </w:t>
      </w:r>
      <w:r w:rsidR="00B400E8" w:rsidRPr="001B495D">
        <w:rPr>
          <w:rFonts w:asciiTheme="minorHAnsi" w:hAnsiTheme="minorHAnsi" w:cstheme="minorHAnsi"/>
          <w:i/>
          <w:iCs/>
          <w:color w:val="201F1E"/>
        </w:rPr>
        <w:t xml:space="preserve">Because these are standard terms used in the </w:t>
      </w:r>
      <w:r w:rsidR="00CC2C30" w:rsidRPr="001B495D">
        <w:rPr>
          <w:rFonts w:asciiTheme="minorHAnsi" w:hAnsiTheme="minorHAnsi" w:cstheme="minorHAnsi"/>
          <w:i/>
          <w:iCs/>
          <w:color w:val="201F1E"/>
        </w:rPr>
        <w:t>field, PubChem and commercial terms were used to prevent any additional confusion</w:t>
      </w:r>
      <w:r w:rsidR="00065087" w:rsidRPr="001B495D">
        <w:rPr>
          <w:rFonts w:asciiTheme="minorHAnsi" w:hAnsiTheme="minorHAnsi" w:cstheme="minorHAnsi"/>
          <w:i/>
          <w:iCs/>
          <w:color w:val="201F1E"/>
        </w:rPr>
        <w:t xml:space="preserve"> for new users.</w:t>
      </w:r>
      <w:r w:rsidR="00CC2C30" w:rsidRPr="001B495D">
        <w:rPr>
          <w:rFonts w:asciiTheme="minorHAnsi" w:hAnsiTheme="minorHAnsi" w:cstheme="minorHAnsi"/>
          <w:i/>
          <w:iCs/>
          <w:color w:val="201F1E"/>
        </w:rPr>
        <w:t xml:space="preserve"> </w:t>
      </w:r>
    </w:p>
    <w:p w14:paraId="0E63A723" w14:textId="77777777" w:rsidR="00FA771B" w:rsidRPr="001B495D" w:rsidRDefault="00FA771B" w:rsidP="0010422B">
      <w:pPr>
        <w:pStyle w:val="NormalWeb"/>
        <w:shd w:val="clear" w:color="auto" w:fill="FFFFFF"/>
        <w:spacing w:before="0" w:beforeAutospacing="0" w:after="0" w:afterAutospacing="0"/>
        <w:rPr>
          <w:rFonts w:asciiTheme="minorHAnsi" w:hAnsiTheme="minorHAnsi" w:cstheme="minorHAnsi"/>
          <w:i/>
          <w:iCs/>
          <w:color w:val="201F1E"/>
        </w:rPr>
      </w:pPr>
    </w:p>
    <w:p w14:paraId="3C9AE109" w14:textId="08EDA62A" w:rsidR="005D323F"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lang w:val="fr-FR"/>
        </w:rPr>
      </w:pPr>
      <w:r w:rsidRPr="001B495D">
        <w:rPr>
          <w:rFonts w:asciiTheme="minorHAnsi" w:hAnsiTheme="minorHAnsi" w:cstheme="minorHAnsi"/>
          <w:color w:val="201F1E"/>
        </w:rPr>
        <w:lastRenderedPageBreak/>
        <w:t>Minor Concerns:</w:t>
      </w:r>
      <w:r w:rsidRPr="001B495D">
        <w:rPr>
          <w:rFonts w:asciiTheme="minorHAnsi" w:hAnsiTheme="minorHAnsi" w:cstheme="minorHAnsi"/>
          <w:color w:val="201F1E"/>
        </w:rPr>
        <w:br/>
        <w:t xml:space="preserve">1. Lines 27 and 44. The authors should add that fatty acylation includes the addition of shorter and longer chain, saturated and unsaturated fatty acids - not just saturated fatty acids on to proteins e.g. Hallak et al. </w:t>
      </w:r>
      <w:r w:rsidRPr="001B495D">
        <w:rPr>
          <w:rFonts w:asciiTheme="minorHAnsi" w:hAnsiTheme="minorHAnsi" w:cstheme="minorHAnsi"/>
          <w:color w:val="201F1E"/>
          <w:lang w:val="fr-FR"/>
        </w:rPr>
        <w:t>JBC 269:4713, Liang et al JBC 276:30987, O'Brien et al JBC 259:5054, Thinon et al Chembiochem 17:1800, Veit et al Biochem J 318:163</w:t>
      </w:r>
    </w:p>
    <w:p w14:paraId="160FCFE3" w14:textId="77777777" w:rsidR="00B5666D" w:rsidRPr="001B495D" w:rsidRDefault="00B5666D" w:rsidP="0010422B">
      <w:pPr>
        <w:pStyle w:val="NormalWeb"/>
        <w:shd w:val="clear" w:color="auto" w:fill="FFFFFF"/>
        <w:spacing w:before="0" w:beforeAutospacing="0" w:after="0" w:afterAutospacing="0"/>
        <w:rPr>
          <w:rFonts w:asciiTheme="minorHAnsi" w:hAnsiTheme="minorHAnsi" w:cstheme="minorHAnsi"/>
          <w:color w:val="201F1E"/>
          <w:lang w:val="fr-FR"/>
        </w:rPr>
      </w:pPr>
    </w:p>
    <w:p w14:paraId="1C6349A1" w14:textId="2A475F03" w:rsidR="00B5666D" w:rsidRPr="001B495D" w:rsidRDefault="00B5666D" w:rsidP="00B5666D">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The additional references have been added</w:t>
      </w:r>
      <w:r w:rsidR="00F6695E" w:rsidRPr="001B495D">
        <w:rPr>
          <w:rFonts w:asciiTheme="minorHAnsi" w:hAnsiTheme="minorHAnsi" w:cstheme="minorHAnsi"/>
          <w:i/>
          <w:iCs/>
          <w:color w:val="201F1E"/>
        </w:rPr>
        <w:t>. T</w:t>
      </w:r>
      <w:r w:rsidR="0015690D" w:rsidRPr="001B495D">
        <w:rPr>
          <w:rFonts w:asciiTheme="minorHAnsi" w:hAnsiTheme="minorHAnsi" w:cstheme="minorHAnsi"/>
          <w:i/>
          <w:iCs/>
          <w:color w:val="201F1E"/>
        </w:rPr>
        <w:t xml:space="preserve">he sentence </w:t>
      </w:r>
      <w:r w:rsidR="00F6695E" w:rsidRPr="001B495D">
        <w:rPr>
          <w:rFonts w:asciiTheme="minorHAnsi" w:hAnsiTheme="minorHAnsi" w:cstheme="minorHAnsi"/>
          <w:i/>
          <w:iCs/>
          <w:color w:val="201F1E"/>
        </w:rPr>
        <w:t xml:space="preserve">has also been </w:t>
      </w:r>
      <w:r w:rsidR="0015690D" w:rsidRPr="001B495D">
        <w:rPr>
          <w:rFonts w:asciiTheme="minorHAnsi" w:hAnsiTheme="minorHAnsi" w:cstheme="minorHAnsi"/>
          <w:i/>
          <w:iCs/>
          <w:color w:val="201F1E"/>
        </w:rPr>
        <w:t>expanded to include a broader, more accurate definition of fatty acylation</w:t>
      </w:r>
      <w:r w:rsidRPr="001B495D">
        <w:rPr>
          <w:rFonts w:asciiTheme="minorHAnsi" w:hAnsiTheme="minorHAnsi" w:cstheme="minorHAnsi"/>
          <w:i/>
          <w:iCs/>
          <w:color w:val="201F1E"/>
        </w:rPr>
        <w:t>.</w:t>
      </w:r>
    </w:p>
    <w:p w14:paraId="02104256" w14:textId="56C23B74" w:rsidR="006A28A5"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2. Line 47. "Fatty acylation has emerged as a potential drug target" This statement needs expanding for clarification and meaning. What aspect(s) of fatty acylation are potential drug targets?</w:t>
      </w:r>
    </w:p>
    <w:p w14:paraId="746FAA4D" w14:textId="4A886202" w:rsidR="00162839" w:rsidRPr="001B495D" w:rsidRDefault="00162839" w:rsidP="0010422B">
      <w:pPr>
        <w:pStyle w:val="NormalWeb"/>
        <w:shd w:val="clear" w:color="auto" w:fill="FFFFFF"/>
        <w:spacing w:before="0" w:beforeAutospacing="0" w:after="0" w:afterAutospacing="0"/>
        <w:rPr>
          <w:rFonts w:asciiTheme="minorHAnsi" w:hAnsiTheme="minorHAnsi" w:cstheme="minorHAnsi"/>
          <w:color w:val="201F1E"/>
        </w:rPr>
      </w:pPr>
    </w:p>
    <w:p w14:paraId="6D24B89F" w14:textId="3EEDF751" w:rsidR="00162839" w:rsidRPr="001B495D" w:rsidRDefault="007F39D3"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Because this is beyond the scope of a methods paper</w:t>
      </w:r>
      <w:r w:rsidR="008D292F" w:rsidRPr="001B495D">
        <w:rPr>
          <w:rFonts w:asciiTheme="minorHAnsi" w:hAnsiTheme="minorHAnsi" w:cstheme="minorHAnsi"/>
          <w:i/>
          <w:iCs/>
          <w:color w:val="201F1E"/>
        </w:rPr>
        <w:t xml:space="preserve"> and we did not want to detract from the </w:t>
      </w:r>
      <w:r w:rsidR="00077D89" w:rsidRPr="001B495D">
        <w:rPr>
          <w:rFonts w:asciiTheme="minorHAnsi" w:hAnsiTheme="minorHAnsi" w:cstheme="minorHAnsi"/>
          <w:i/>
          <w:iCs/>
          <w:color w:val="201F1E"/>
        </w:rPr>
        <w:t>methods aspect</w:t>
      </w:r>
      <w:r w:rsidRPr="001B495D">
        <w:rPr>
          <w:rFonts w:asciiTheme="minorHAnsi" w:hAnsiTheme="minorHAnsi" w:cstheme="minorHAnsi"/>
          <w:i/>
          <w:iCs/>
          <w:color w:val="201F1E"/>
        </w:rPr>
        <w:t xml:space="preserve">, </w:t>
      </w:r>
      <w:r w:rsidR="00050F00" w:rsidRPr="001B495D">
        <w:rPr>
          <w:rFonts w:asciiTheme="minorHAnsi" w:hAnsiTheme="minorHAnsi" w:cstheme="minorHAnsi"/>
          <w:i/>
          <w:iCs/>
          <w:color w:val="201F1E"/>
        </w:rPr>
        <w:t>we primarily</w:t>
      </w:r>
      <w:r w:rsidRPr="001B495D">
        <w:rPr>
          <w:rFonts w:asciiTheme="minorHAnsi" w:hAnsiTheme="minorHAnsi" w:cstheme="minorHAnsi"/>
          <w:i/>
          <w:iCs/>
          <w:color w:val="201F1E"/>
        </w:rPr>
        <w:t xml:space="preserve"> added more </w:t>
      </w:r>
      <w:r w:rsidR="00990879" w:rsidRPr="001B495D">
        <w:rPr>
          <w:rFonts w:asciiTheme="minorHAnsi" w:hAnsiTheme="minorHAnsi" w:cstheme="minorHAnsi"/>
          <w:i/>
          <w:iCs/>
          <w:color w:val="201F1E"/>
        </w:rPr>
        <w:t>references in which S-acylation has been targeted in diseases</w:t>
      </w:r>
      <w:r w:rsidR="008D292F" w:rsidRPr="001B495D">
        <w:rPr>
          <w:rFonts w:asciiTheme="minorHAnsi" w:hAnsiTheme="minorHAnsi" w:cstheme="minorHAnsi"/>
          <w:i/>
          <w:iCs/>
          <w:color w:val="201F1E"/>
        </w:rPr>
        <w:t xml:space="preserve">. </w:t>
      </w:r>
      <w:r w:rsidR="001B495D" w:rsidRPr="001B495D">
        <w:rPr>
          <w:rFonts w:asciiTheme="minorHAnsi" w:hAnsiTheme="minorHAnsi" w:cstheme="minorHAnsi"/>
          <w:i/>
          <w:iCs/>
          <w:color w:val="201F1E"/>
        </w:rPr>
        <w:t>The statement now reads ‘</w:t>
      </w:r>
      <w:r w:rsidR="001B495D" w:rsidRPr="001B495D">
        <w:rPr>
          <w:rFonts w:asciiTheme="minorHAnsi" w:hAnsiTheme="minorHAnsi" w:cstheme="minorHAnsi"/>
          <w:i/>
          <w:iCs/>
          <w:color w:val="000000" w:themeColor="text1"/>
        </w:rPr>
        <w:t>Fatty acylation has emerged as a potential drug target in a myriad of diseases including infection, cancer, inflammation, and neurodegeneration, where disruptions in palmitoylation have been documented</w:t>
      </w:r>
      <w:sdt>
        <w:sdtPr>
          <w:rPr>
            <w:rFonts w:asciiTheme="minorHAnsi" w:hAnsiTheme="minorHAnsi" w:cstheme="minorHAnsi"/>
            <w:i/>
            <w:iCs/>
            <w:color w:val="000000" w:themeColor="text1"/>
          </w:rPr>
          <w:alias w:val="SmartCite Citation"/>
          <w:tag w:val="51699642-4376-440e-8189-be8a4033cc5d:66d9601c-1ecb-493e-96c9-6c6cff18ef92,51699642-4376-440e-8189-be8a4033cc5d:4741933e-3324-45d1-be10-d883bf98ae2b,51699642-4376-440e-8189-be8a4033cc5d:b753c4fc-ff0c-40ff-87e4-2a4e124c27f3,51699642-4376-440e-8189-be8a4033cc5d:801049b9-34c3-41a8-8a21-06433416fc19,51699642-4376-440e-8189-be8a4033cc5d:6320cd76-79cb-4d58-83d6-f8994fc7530a,51699642-4376-440e-8189-be8a4033cc5d:81522ee9-ca68-49f4-aa78-05583d39c3bd+"/>
          <w:id w:val="1224418871"/>
          <w:placeholder>
            <w:docPart w:val="E5F75F382B4F4BDC8F94008C75BCC346"/>
          </w:placeholder>
        </w:sdtPr>
        <w:sdtEndPr/>
        <w:sdtContent>
          <w:r w:rsidR="001B495D" w:rsidRPr="001B495D">
            <w:rPr>
              <w:rFonts w:asciiTheme="minorHAnsi" w:hAnsiTheme="minorHAnsi" w:cstheme="minorHAnsi"/>
              <w:i/>
              <w:iCs/>
              <w:vertAlign w:val="superscript"/>
            </w:rPr>
            <w:t>8–13</w:t>
          </w:r>
        </w:sdtContent>
      </w:sdt>
      <w:r w:rsidR="001B495D" w:rsidRPr="001B495D">
        <w:rPr>
          <w:rFonts w:asciiTheme="minorHAnsi" w:hAnsiTheme="minorHAnsi" w:cstheme="minorHAnsi"/>
          <w:i/>
          <w:iCs/>
          <w:color w:val="000000" w:themeColor="text1"/>
        </w:rPr>
        <w:t>.  This has been primarily spurred by the development of new chemical detection methods, which enabled large-scale identification of S-acylated protein targets.’</w:t>
      </w:r>
    </w:p>
    <w:p w14:paraId="0030F949" w14:textId="14C5C481" w:rsidR="006A5D83"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3. Lines 48-49. This sentence needs expanding. How has the development of new chemical detection methods contributed to the potential to target fatty acylation therapeutically?</w:t>
      </w:r>
    </w:p>
    <w:p w14:paraId="281EF2E2" w14:textId="77777777" w:rsidR="008F541D" w:rsidRPr="001B495D" w:rsidRDefault="008F541D" w:rsidP="0010422B">
      <w:pPr>
        <w:pStyle w:val="NormalWeb"/>
        <w:shd w:val="clear" w:color="auto" w:fill="FFFFFF"/>
        <w:spacing w:before="0" w:beforeAutospacing="0" w:after="0" w:afterAutospacing="0"/>
        <w:rPr>
          <w:rFonts w:asciiTheme="minorHAnsi" w:hAnsiTheme="minorHAnsi" w:cstheme="minorHAnsi"/>
          <w:i/>
          <w:iCs/>
          <w:color w:val="201F1E"/>
        </w:rPr>
      </w:pPr>
    </w:p>
    <w:p w14:paraId="6FD2EBA1" w14:textId="6E0E0529" w:rsidR="00345DF4" w:rsidRPr="001B495D" w:rsidRDefault="008D4108"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The sentence has been expanded</w:t>
      </w:r>
      <w:r w:rsidR="00572D2E" w:rsidRPr="001B495D">
        <w:rPr>
          <w:rFonts w:asciiTheme="minorHAnsi" w:hAnsiTheme="minorHAnsi" w:cstheme="minorHAnsi"/>
          <w:i/>
          <w:iCs/>
          <w:color w:val="201F1E"/>
        </w:rPr>
        <w:t xml:space="preserve"> in lines </w:t>
      </w:r>
      <w:r w:rsidR="0039300B" w:rsidRPr="001B495D">
        <w:rPr>
          <w:rFonts w:asciiTheme="minorHAnsi" w:hAnsiTheme="minorHAnsi" w:cstheme="minorHAnsi"/>
          <w:i/>
          <w:iCs/>
          <w:color w:val="201F1E"/>
        </w:rPr>
        <w:t>47</w:t>
      </w:r>
      <w:r w:rsidR="00572D2E" w:rsidRPr="001B495D">
        <w:rPr>
          <w:rFonts w:asciiTheme="minorHAnsi" w:hAnsiTheme="minorHAnsi" w:cstheme="minorHAnsi"/>
          <w:i/>
          <w:iCs/>
          <w:color w:val="201F1E"/>
        </w:rPr>
        <w:t>-51</w:t>
      </w:r>
      <w:r w:rsidR="00CD2FD7" w:rsidRPr="001B495D">
        <w:rPr>
          <w:rFonts w:asciiTheme="minorHAnsi" w:hAnsiTheme="minorHAnsi" w:cstheme="minorHAnsi"/>
          <w:i/>
          <w:iCs/>
          <w:color w:val="201F1E"/>
        </w:rPr>
        <w:t>. Thank you.</w:t>
      </w:r>
    </w:p>
    <w:p w14:paraId="68D5923C" w14:textId="3A6CEF9C" w:rsidR="00A06AAD"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4. Line 56. Consider rephrasing this, as short chain and unsaturated fatty acids can also be added.</w:t>
      </w:r>
    </w:p>
    <w:p w14:paraId="6442976F" w14:textId="77777777" w:rsidR="00A06AAD" w:rsidRPr="001B495D" w:rsidRDefault="00A06AAD" w:rsidP="0010422B">
      <w:pPr>
        <w:pStyle w:val="NormalWeb"/>
        <w:shd w:val="clear" w:color="auto" w:fill="FFFFFF"/>
        <w:spacing w:before="0" w:beforeAutospacing="0" w:after="0" w:afterAutospacing="0"/>
        <w:rPr>
          <w:rFonts w:asciiTheme="minorHAnsi" w:hAnsiTheme="minorHAnsi" w:cstheme="minorHAnsi"/>
          <w:i/>
          <w:iCs/>
          <w:color w:val="201F1E"/>
        </w:rPr>
      </w:pPr>
    </w:p>
    <w:p w14:paraId="35C99246" w14:textId="36030A7E" w:rsidR="00552CB8" w:rsidRPr="001B495D" w:rsidRDefault="00A06AAD"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i/>
          <w:iCs/>
          <w:color w:val="201F1E"/>
        </w:rPr>
        <w:t xml:space="preserve">The </w:t>
      </w:r>
      <w:r w:rsidR="005D323F" w:rsidRPr="001B495D">
        <w:rPr>
          <w:rFonts w:asciiTheme="minorHAnsi" w:hAnsiTheme="minorHAnsi" w:cstheme="minorHAnsi"/>
          <w:i/>
          <w:iCs/>
          <w:color w:val="201F1E"/>
        </w:rPr>
        <w:t>term ‘typically’ has been adde</w:t>
      </w:r>
      <w:r w:rsidR="00ED6B15" w:rsidRPr="001B495D">
        <w:rPr>
          <w:rFonts w:asciiTheme="minorHAnsi" w:hAnsiTheme="minorHAnsi" w:cstheme="minorHAnsi"/>
          <w:i/>
          <w:iCs/>
          <w:color w:val="201F1E"/>
        </w:rPr>
        <w:t>d</w:t>
      </w:r>
      <w:r w:rsidR="00C352DA" w:rsidRPr="001B495D">
        <w:rPr>
          <w:rFonts w:asciiTheme="minorHAnsi" w:hAnsiTheme="minorHAnsi" w:cstheme="minorHAnsi"/>
          <w:i/>
          <w:iCs/>
          <w:color w:val="201F1E"/>
        </w:rPr>
        <w:t xml:space="preserve"> </w:t>
      </w:r>
      <w:r w:rsidR="00160FC5" w:rsidRPr="001B495D">
        <w:rPr>
          <w:rFonts w:asciiTheme="minorHAnsi" w:hAnsiTheme="minorHAnsi" w:cstheme="minorHAnsi"/>
          <w:i/>
          <w:iCs/>
          <w:color w:val="201F1E"/>
        </w:rPr>
        <w:t xml:space="preserve">in order to be more general. </w:t>
      </w:r>
      <w:r w:rsidR="0010422B" w:rsidRPr="001B495D">
        <w:rPr>
          <w:rFonts w:asciiTheme="minorHAnsi" w:hAnsiTheme="minorHAnsi" w:cstheme="minorHAnsi"/>
          <w:color w:val="201F1E"/>
        </w:rPr>
        <w:br/>
      </w:r>
    </w:p>
    <w:p w14:paraId="0B593A54" w14:textId="42806B5D" w:rsidR="00FA7E81"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t>5. Line 57. For clarity, replace 'use' with 'incorporation'.</w:t>
      </w:r>
    </w:p>
    <w:p w14:paraId="53A39538" w14:textId="77777777" w:rsidR="00160FC5" w:rsidRPr="001B495D" w:rsidRDefault="00160FC5" w:rsidP="0010422B">
      <w:pPr>
        <w:pStyle w:val="NormalWeb"/>
        <w:shd w:val="clear" w:color="auto" w:fill="FFFFFF"/>
        <w:spacing w:before="0" w:beforeAutospacing="0" w:after="0" w:afterAutospacing="0"/>
        <w:rPr>
          <w:rFonts w:asciiTheme="minorHAnsi" w:hAnsiTheme="minorHAnsi" w:cstheme="minorHAnsi"/>
          <w:color w:val="201F1E"/>
        </w:rPr>
      </w:pPr>
    </w:p>
    <w:p w14:paraId="10F89550" w14:textId="77777777" w:rsidR="00FA7E81" w:rsidRPr="001B495D" w:rsidRDefault="00FA7E81"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 xml:space="preserve">This has been corrected. Thank you. </w:t>
      </w:r>
    </w:p>
    <w:p w14:paraId="746431CF" w14:textId="77777777" w:rsidR="00AC026F"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6. Lines 63-64. It would be worthwhile mentioning that another disadvantage of using radiolabeled palmitate is that this method is a non-quantitative, and so limits the possibility to measure dynamic changes in palmitoylation accurately and sensitively, and that it is also expensive.</w:t>
      </w:r>
    </w:p>
    <w:p w14:paraId="68ABA771" w14:textId="77777777" w:rsidR="00B613CC" w:rsidRPr="001B495D" w:rsidRDefault="00B613CC" w:rsidP="0010422B">
      <w:pPr>
        <w:pStyle w:val="NormalWeb"/>
        <w:shd w:val="clear" w:color="auto" w:fill="FFFFFF"/>
        <w:spacing w:before="0" w:beforeAutospacing="0" w:after="0" w:afterAutospacing="0"/>
        <w:rPr>
          <w:rFonts w:asciiTheme="minorHAnsi" w:hAnsiTheme="minorHAnsi" w:cstheme="minorHAnsi"/>
          <w:i/>
          <w:iCs/>
          <w:color w:val="201F1E"/>
        </w:rPr>
      </w:pPr>
    </w:p>
    <w:p w14:paraId="5F0A208A" w14:textId="1143274E" w:rsidR="00E70A8B" w:rsidRPr="001B495D" w:rsidRDefault="00741937"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i/>
          <w:iCs/>
          <w:color w:val="201F1E"/>
        </w:rPr>
        <w:t xml:space="preserve">Thank you for the suggestion. </w:t>
      </w:r>
      <w:r w:rsidR="00EF5B60" w:rsidRPr="001B495D">
        <w:rPr>
          <w:rFonts w:asciiTheme="minorHAnsi" w:hAnsiTheme="minorHAnsi" w:cstheme="minorHAnsi"/>
          <w:i/>
          <w:iCs/>
          <w:color w:val="201F1E"/>
        </w:rPr>
        <w:t>These points have been added to line</w:t>
      </w:r>
      <w:r w:rsidR="00E13D2F" w:rsidRPr="001B495D">
        <w:rPr>
          <w:rFonts w:asciiTheme="minorHAnsi" w:hAnsiTheme="minorHAnsi" w:cstheme="minorHAnsi"/>
          <w:i/>
          <w:iCs/>
          <w:color w:val="201F1E"/>
        </w:rPr>
        <w:t xml:space="preserve"> </w:t>
      </w:r>
      <w:r w:rsidR="002E70B5" w:rsidRPr="001B495D">
        <w:rPr>
          <w:rFonts w:asciiTheme="minorHAnsi" w:hAnsiTheme="minorHAnsi" w:cstheme="minorHAnsi"/>
          <w:i/>
          <w:iCs/>
          <w:color w:val="201F1E"/>
        </w:rPr>
        <w:t>70</w:t>
      </w:r>
      <w:r w:rsidR="009B18A2" w:rsidRPr="001B495D">
        <w:rPr>
          <w:rFonts w:asciiTheme="minorHAnsi" w:hAnsiTheme="minorHAnsi" w:cstheme="minorHAnsi"/>
          <w:i/>
          <w:iCs/>
          <w:color w:val="201F1E"/>
        </w:rPr>
        <w:t>.</w:t>
      </w:r>
      <w:r w:rsidR="0010422B" w:rsidRPr="001B495D">
        <w:rPr>
          <w:rFonts w:asciiTheme="minorHAnsi" w:hAnsiTheme="minorHAnsi" w:cstheme="minorHAnsi"/>
          <w:color w:val="201F1E"/>
        </w:rPr>
        <w:br/>
      </w:r>
    </w:p>
    <w:p w14:paraId="19E63FE0" w14:textId="162A2666" w:rsidR="00894FF3"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t>7. Line 83. Remove 'hundreds and'.</w:t>
      </w:r>
    </w:p>
    <w:p w14:paraId="6A0FD026" w14:textId="77777777" w:rsidR="00E01B19" w:rsidRPr="001B495D" w:rsidRDefault="00E01B19" w:rsidP="0010422B">
      <w:pPr>
        <w:pStyle w:val="NormalWeb"/>
        <w:shd w:val="clear" w:color="auto" w:fill="FFFFFF"/>
        <w:spacing w:before="0" w:beforeAutospacing="0" w:after="0" w:afterAutospacing="0"/>
        <w:rPr>
          <w:rFonts w:asciiTheme="minorHAnsi" w:hAnsiTheme="minorHAnsi" w:cstheme="minorHAnsi"/>
          <w:color w:val="201F1E"/>
        </w:rPr>
      </w:pPr>
    </w:p>
    <w:p w14:paraId="57837D1B" w14:textId="29DB0277" w:rsidR="00894FF3" w:rsidRPr="001B495D" w:rsidRDefault="00894FF3"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lastRenderedPageBreak/>
        <w:t>This has been correct</w:t>
      </w:r>
      <w:r w:rsidR="00EC13BB" w:rsidRPr="001B495D">
        <w:rPr>
          <w:rFonts w:asciiTheme="minorHAnsi" w:hAnsiTheme="minorHAnsi" w:cstheme="minorHAnsi"/>
          <w:i/>
          <w:iCs/>
          <w:color w:val="201F1E"/>
        </w:rPr>
        <w:t>ed</w:t>
      </w:r>
      <w:r w:rsidRPr="001B495D">
        <w:rPr>
          <w:rFonts w:asciiTheme="minorHAnsi" w:hAnsiTheme="minorHAnsi" w:cstheme="minorHAnsi"/>
          <w:i/>
          <w:iCs/>
          <w:color w:val="201F1E"/>
        </w:rPr>
        <w:t xml:space="preserve">. Thank you. </w:t>
      </w:r>
    </w:p>
    <w:p w14:paraId="6A72FC50" w14:textId="1F0816D2" w:rsidR="00E70A8B"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8. Lines 99-101. In addition to fluorescent probes, can use mPEG alkyne e.g. et al Methods Mol Biol. 2009:83.</w:t>
      </w:r>
      <w:r w:rsidRPr="001B495D">
        <w:rPr>
          <w:rFonts w:asciiTheme="minorHAnsi" w:hAnsiTheme="minorHAnsi" w:cstheme="minorHAnsi"/>
          <w:color w:val="201F1E"/>
        </w:rPr>
        <w:br/>
      </w:r>
    </w:p>
    <w:p w14:paraId="14603083" w14:textId="69868189" w:rsidR="00F12B3B" w:rsidRPr="001B495D" w:rsidRDefault="00F12B3B"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This reference could not be found. Can you please provide the</w:t>
      </w:r>
      <w:r w:rsidR="009D3F64" w:rsidRPr="001B495D">
        <w:rPr>
          <w:rFonts w:asciiTheme="minorHAnsi" w:hAnsiTheme="minorHAnsi" w:cstheme="minorHAnsi"/>
          <w:i/>
          <w:iCs/>
          <w:color w:val="201F1E"/>
        </w:rPr>
        <w:t xml:space="preserve"> first author,</w:t>
      </w:r>
      <w:r w:rsidRPr="001B495D">
        <w:rPr>
          <w:rFonts w:asciiTheme="minorHAnsi" w:hAnsiTheme="minorHAnsi" w:cstheme="minorHAnsi"/>
          <w:i/>
          <w:iCs/>
          <w:color w:val="201F1E"/>
        </w:rPr>
        <w:t xml:space="preserve"> DOI</w:t>
      </w:r>
      <w:r w:rsidR="009D3F64" w:rsidRPr="001B495D">
        <w:rPr>
          <w:rFonts w:asciiTheme="minorHAnsi" w:hAnsiTheme="minorHAnsi" w:cstheme="minorHAnsi"/>
          <w:i/>
          <w:iCs/>
          <w:color w:val="201F1E"/>
        </w:rPr>
        <w:t>,</w:t>
      </w:r>
      <w:r w:rsidRPr="001B495D">
        <w:rPr>
          <w:rFonts w:asciiTheme="minorHAnsi" w:hAnsiTheme="minorHAnsi" w:cstheme="minorHAnsi"/>
          <w:i/>
          <w:iCs/>
          <w:color w:val="201F1E"/>
        </w:rPr>
        <w:t xml:space="preserve"> or PMID?</w:t>
      </w:r>
    </w:p>
    <w:p w14:paraId="220F5EAE" w14:textId="77777777" w:rsidR="00F12B3B" w:rsidRPr="001B495D" w:rsidRDefault="00F12B3B" w:rsidP="0010422B">
      <w:pPr>
        <w:pStyle w:val="NormalWeb"/>
        <w:shd w:val="clear" w:color="auto" w:fill="FFFFFF"/>
        <w:spacing w:before="0" w:beforeAutospacing="0" w:after="0" w:afterAutospacing="0"/>
        <w:rPr>
          <w:rFonts w:asciiTheme="minorHAnsi" w:hAnsiTheme="minorHAnsi" w:cstheme="minorHAnsi"/>
          <w:color w:val="201F1E"/>
        </w:rPr>
      </w:pPr>
    </w:p>
    <w:p w14:paraId="47AC4F7B" w14:textId="228F31B7" w:rsidR="005A383A"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t>9. Line 159. BSA should be fatty-acid free BSA.</w:t>
      </w:r>
    </w:p>
    <w:p w14:paraId="6A0675BF" w14:textId="77777777" w:rsidR="00784C8B" w:rsidRPr="001B495D" w:rsidRDefault="00784C8B" w:rsidP="0010422B">
      <w:pPr>
        <w:pStyle w:val="NormalWeb"/>
        <w:shd w:val="clear" w:color="auto" w:fill="FFFFFF"/>
        <w:spacing w:before="0" w:beforeAutospacing="0" w:after="0" w:afterAutospacing="0"/>
        <w:rPr>
          <w:rFonts w:asciiTheme="minorHAnsi" w:hAnsiTheme="minorHAnsi" w:cstheme="minorHAnsi"/>
          <w:i/>
          <w:iCs/>
          <w:color w:val="201F1E"/>
        </w:rPr>
      </w:pPr>
    </w:p>
    <w:p w14:paraId="7ACCB815" w14:textId="4DC06C45" w:rsidR="004E2BE4" w:rsidRPr="001B495D" w:rsidRDefault="005A383A"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Corrected. Thank you.</w:t>
      </w:r>
    </w:p>
    <w:p w14:paraId="432916A9" w14:textId="07C3BA3F" w:rsidR="004B6B4F"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10. Line 338. Expand on the protocol of methanol-activation of PVDF membranes. How long do you activate in methanol?</w:t>
      </w:r>
    </w:p>
    <w:p w14:paraId="56D9FF74" w14:textId="77777777" w:rsidR="00E01B19" w:rsidRPr="001B495D" w:rsidRDefault="00E01B19" w:rsidP="0010422B">
      <w:pPr>
        <w:pStyle w:val="NormalWeb"/>
        <w:shd w:val="clear" w:color="auto" w:fill="FFFFFF"/>
        <w:spacing w:before="0" w:beforeAutospacing="0" w:after="0" w:afterAutospacing="0"/>
        <w:rPr>
          <w:rFonts w:asciiTheme="minorHAnsi" w:hAnsiTheme="minorHAnsi" w:cstheme="minorHAnsi"/>
          <w:color w:val="201F1E"/>
        </w:rPr>
      </w:pPr>
    </w:p>
    <w:p w14:paraId="57D47867" w14:textId="77777777" w:rsidR="00E01B19" w:rsidRPr="001B495D" w:rsidRDefault="00B50A26"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Expanded. Thank you.</w:t>
      </w:r>
    </w:p>
    <w:p w14:paraId="3CBD3D93" w14:textId="0D1BEEE6" w:rsidR="00AF58F0"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11. Line 342. An explanation is needed as to why you soak one membrane in 1M KOH.</w:t>
      </w:r>
    </w:p>
    <w:p w14:paraId="03A89B1D" w14:textId="77777777" w:rsidR="00E01B19" w:rsidRPr="001B495D" w:rsidRDefault="00E01B19" w:rsidP="0010422B">
      <w:pPr>
        <w:pStyle w:val="NormalWeb"/>
        <w:shd w:val="clear" w:color="auto" w:fill="FFFFFF"/>
        <w:spacing w:before="0" w:beforeAutospacing="0" w:after="0" w:afterAutospacing="0"/>
        <w:rPr>
          <w:rFonts w:asciiTheme="minorHAnsi" w:hAnsiTheme="minorHAnsi" w:cstheme="minorHAnsi"/>
          <w:color w:val="201F1E"/>
        </w:rPr>
      </w:pPr>
    </w:p>
    <w:p w14:paraId="795B36CA" w14:textId="20F0DC51" w:rsidR="00E01B19" w:rsidRPr="001B495D" w:rsidRDefault="00E44E03"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Line 33</w:t>
      </w:r>
      <w:r w:rsidR="002E6977" w:rsidRPr="001B495D">
        <w:rPr>
          <w:rFonts w:asciiTheme="minorHAnsi" w:hAnsiTheme="minorHAnsi" w:cstheme="minorHAnsi"/>
          <w:i/>
          <w:iCs/>
          <w:color w:val="201F1E"/>
        </w:rPr>
        <w:t>7</w:t>
      </w:r>
      <w:r w:rsidR="005279E8" w:rsidRPr="001B495D">
        <w:rPr>
          <w:rFonts w:asciiTheme="minorHAnsi" w:hAnsiTheme="minorHAnsi" w:cstheme="minorHAnsi"/>
          <w:i/>
          <w:iCs/>
          <w:color w:val="201F1E"/>
        </w:rPr>
        <w:t>,</w:t>
      </w:r>
      <w:r w:rsidR="00616A12" w:rsidRPr="001B495D">
        <w:rPr>
          <w:rFonts w:asciiTheme="minorHAnsi" w:hAnsiTheme="minorHAnsi" w:cstheme="minorHAnsi"/>
          <w:i/>
          <w:iCs/>
          <w:color w:val="201F1E"/>
        </w:rPr>
        <w:t xml:space="preserve"> 3</w:t>
      </w:r>
      <w:r w:rsidR="00E27411" w:rsidRPr="001B495D">
        <w:rPr>
          <w:rFonts w:asciiTheme="minorHAnsi" w:hAnsiTheme="minorHAnsi" w:cstheme="minorHAnsi"/>
          <w:i/>
          <w:iCs/>
          <w:color w:val="201F1E"/>
        </w:rPr>
        <w:t>83</w:t>
      </w:r>
      <w:r w:rsidR="005279E8" w:rsidRPr="001B495D">
        <w:rPr>
          <w:rFonts w:asciiTheme="minorHAnsi" w:hAnsiTheme="minorHAnsi" w:cstheme="minorHAnsi"/>
          <w:i/>
          <w:iCs/>
          <w:color w:val="201F1E"/>
        </w:rPr>
        <w:t>, and 409</w:t>
      </w:r>
      <w:r w:rsidRPr="001B495D">
        <w:rPr>
          <w:rFonts w:asciiTheme="minorHAnsi" w:hAnsiTheme="minorHAnsi" w:cstheme="minorHAnsi"/>
          <w:i/>
          <w:iCs/>
          <w:color w:val="201F1E"/>
        </w:rPr>
        <w:t xml:space="preserve"> ha</w:t>
      </w:r>
      <w:r w:rsidR="00616A12" w:rsidRPr="001B495D">
        <w:rPr>
          <w:rFonts w:asciiTheme="minorHAnsi" w:hAnsiTheme="minorHAnsi" w:cstheme="minorHAnsi"/>
          <w:i/>
          <w:iCs/>
          <w:color w:val="201F1E"/>
        </w:rPr>
        <w:t>ve</w:t>
      </w:r>
      <w:r w:rsidRPr="001B495D">
        <w:rPr>
          <w:rFonts w:asciiTheme="minorHAnsi" w:hAnsiTheme="minorHAnsi" w:cstheme="minorHAnsi"/>
          <w:i/>
          <w:iCs/>
          <w:color w:val="201F1E"/>
        </w:rPr>
        <w:t xml:space="preserve"> been </w:t>
      </w:r>
      <w:r w:rsidR="00616A12" w:rsidRPr="001B495D">
        <w:rPr>
          <w:rFonts w:asciiTheme="minorHAnsi" w:hAnsiTheme="minorHAnsi" w:cstheme="minorHAnsi"/>
          <w:i/>
          <w:iCs/>
          <w:color w:val="201F1E"/>
        </w:rPr>
        <w:t>revised</w:t>
      </w:r>
      <w:r w:rsidRPr="001B495D">
        <w:rPr>
          <w:rFonts w:asciiTheme="minorHAnsi" w:hAnsiTheme="minorHAnsi" w:cstheme="minorHAnsi"/>
          <w:i/>
          <w:iCs/>
          <w:color w:val="201F1E"/>
        </w:rPr>
        <w:t xml:space="preserve"> to</w:t>
      </w:r>
      <w:r w:rsidR="00616A12" w:rsidRPr="001B495D">
        <w:rPr>
          <w:rFonts w:asciiTheme="minorHAnsi" w:hAnsiTheme="minorHAnsi" w:cstheme="minorHAnsi"/>
          <w:i/>
          <w:iCs/>
          <w:color w:val="201F1E"/>
        </w:rPr>
        <w:t xml:space="preserve"> </w:t>
      </w:r>
      <w:r w:rsidR="0010745C" w:rsidRPr="001B495D">
        <w:rPr>
          <w:rFonts w:asciiTheme="minorHAnsi" w:hAnsiTheme="minorHAnsi" w:cstheme="minorHAnsi"/>
          <w:i/>
          <w:iCs/>
          <w:color w:val="201F1E"/>
        </w:rPr>
        <w:t>explain the treatment.</w:t>
      </w:r>
    </w:p>
    <w:p w14:paraId="5341B430" w14:textId="77777777" w:rsidR="00692240"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12. Figure 1. Include in figure that Alk-Myr is 13-TDYA, Alk-Pal is 15-HDYA and Alk-Stear is 17-ODYA.</w:t>
      </w:r>
    </w:p>
    <w:p w14:paraId="163F96B2" w14:textId="77777777" w:rsidR="00692240" w:rsidRPr="001B495D" w:rsidRDefault="00692240" w:rsidP="0010422B">
      <w:pPr>
        <w:pStyle w:val="NormalWeb"/>
        <w:shd w:val="clear" w:color="auto" w:fill="FFFFFF"/>
        <w:spacing w:before="0" w:beforeAutospacing="0" w:after="0" w:afterAutospacing="0"/>
        <w:rPr>
          <w:rFonts w:asciiTheme="minorHAnsi" w:hAnsiTheme="minorHAnsi" w:cstheme="minorHAnsi"/>
          <w:color w:val="201F1E"/>
        </w:rPr>
      </w:pPr>
    </w:p>
    <w:p w14:paraId="0A7F1753" w14:textId="77777777" w:rsidR="0069339F" w:rsidRPr="001B495D" w:rsidRDefault="002D41D9"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Added to figure legend. Thank you.</w:t>
      </w:r>
    </w:p>
    <w:p w14:paraId="490119D6" w14:textId="19A5D8E9" w:rsidR="00C9734A"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13. Line 376. As KOH is active on ester bonds too, the authors should change this statement to "ester or thioester".</w:t>
      </w:r>
    </w:p>
    <w:p w14:paraId="4F2D47E5" w14:textId="77777777" w:rsidR="00E01B19" w:rsidRPr="001B495D" w:rsidRDefault="00E01B19" w:rsidP="0010422B">
      <w:pPr>
        <w:pStyle w:val="NormalWeb"/>
        <w:shd w:val="clear" w:color="auto" w:fill="FFFFFF"/>
        <w:spacing w:before="0" w:beforeAutospacing="0" w:after="0" w:afterAutospacing="0"/>
        <w:rPr>
          <w:rFonts w:asciiTheme="minorHAnsi" w:hAnsiTheme="minorHAnsi" w:cstheme="minorHAnsi"/>
          <w:color w:val="201F1E"/>
        </w:rPr>
      </w:pPr>
    </w:p>
    <w:p w14:paraId="0CC10020" w14:textId="77777777" w:rsidR="00E01B19" w:rsidRPr="001B495D" w:rsidRDefault="00C9734A"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Revised. Thank you.</w:t>
      </w:r>
    </w:p>
    <w:p w14:paraId="582AB346" w14:textId="632E7D13" w:rsidR="00E01B19"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t>14. Line 434. The original reference should be included e.g. Brett et al. JBC 289:34978.</w:t>
      </w:r>
    </w:p>
    <w:p w14:paraId="09813D9D" w14:textId="77777777" w:rsidR="00E01B19" w:rsidRPr="001B495D" w:rsidRDefault="00E01B19" w:rsidP="0010422B">
      <w:pPr>
        <w:pStyle w:val="NormalWeb"/>
        <w:shd w:val="clear" w:color="auto" w:fill="FFFFFF"/>
        <w:spacing w:before="0" w:beforeAutospacing="0" w:after="0" w:afterAutospacing="0"/>
        <w:rPr>
          <w:rFonts w:asciiTheme="minorHAnsi" w:hAnsiTheme="minorHAnsi" w:cstheme="minorHAnsi"/>
          <w:color w:val="201F1E"/>
        </w:rPr>
      </w:pPr>
    </w:p>
    <w:p w14:paraId="3C0AD120" w14:textId="77777777" w:rsidR="00A167F3" w:rsidRPr="001B495D" w:rsidRDefault="00E01B19" w:rsidP="0010422B">
      <w:pPr>
        <w:pStyle w:val="NormalWeb"/>
        <w:shd w:val="clear" w:color="auto" w:fill="FFFFFF"/>
        <w:spacing w:before="0" w:beforeAutospacing="0" w:after="0" w:afterAutospacing="0"/>
        <w:rPr>
          <w:rFonts w:asciiTheme="minorHAnsi" w:hAnsiTheme="minorHAnsi" w:cstheme="minorHAnsi"/>
          <w:i/>
          <w:iCs/>
          <w:color w:val="201F1E"/>
        </w:rPr>
      </w:pPr>
      <w:r w:rsidRPr="001B495D">
        <w:rPr>
          <w:rFonts w:asciiTheme="minorHAnsi" w:hAnsiTheme="minorHAnsi" w:cstheme="minorHAnsi"/>
          <w:i/>
          <w:iCs/>
          <w:color w:val="201F1E"/>
        </w:rPr>
        <w:t>Included. Thank you.</w:t>
      </w:r>
    </w:p>
    <w:p w14:paraId="252F45D3" w14:textId="258BABE6" w:rsidR="00E70A8B"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br/>
      </w:r>
      <w:r w:rsidRPr="00207D44">
        <w:rPr>
          <w:rFonts w:asciiTheme="minorHAnsi" w:hAnsiTheme="minorHAnsi" w:cstheme="minorHAnsi"/>
          <w:color w:val="201F1E"/>
        </w:rPr>
        <w:t>15. Authors may wish to comment on different saponification protocols, for example do they see a benefit using KOH over NaOH?</w:t>
      </w:r>
      <w:r w:rsidRPr="001B495D">
        <w:rPr>
          <w:rFonts w:asciiTheme="minorHAnsi" w:hAnsiTheme="minorHAnsi" w:cstheme="minorHAnsi"/>
          <w:color w:val="201F1E"/>
        </w:rPr>
        <w:br/>
      </w:r>
    </w:p>
    <w:p w14:paraId="7A4E5E42" w14:textId="54EC636D" w:rsidR="009415F3" w:rsidRPr="009415F3" w:rsidRDefault="009415F3" w:rsidP="0010422B">
      <w:pPr>
        <w:pStyle w:val="NormalWeb"/>
        <w:shd w:val="clear" w:color="auto" w:fill="FFFFFF"/>
        <w:spacing w:before="0" w:beforeAutospacing="0" w:after="0" w:afterAutospacing="0"/>
        <w:rPr>
          <w:rFonts w:asciiTheme="minorHAnsi" w:hAnsiTheme="minorHAnsi" w:cstheme="minorHAnsi"/>
          <w:i/>
          <w:iCs/>
          <w:color w:val="201F1E"/>
        </w:rPr>
      </w:pPr>
      <w:r>
        <w:rPr>
          <w:rFonts w:asciiTheme="minorHAnsi" w:hAnsiTheme="minorHAnsi" w:cstheme="minorHAnsi"/>
          <w:i/>
          <w:iCs/>
          <w:color w:val="201F1E"/>
        </w:rPr>
        <w:t xml:space="preserve">While NaOH can be used, we have not </w:t>
      </w:r>
      <w:r w:rsidR="00687CC2">
        <w:rPr>
          <w:rFonts w:asciiTheme="minorHAnsi" w:hAnsiTheme="minorHAnsi" w:cstheme="minorHAnsi"/>
          <w:i/>
          <w:iCs/>
          <w:color w:val="201F1E"/>
        </w:rPr>
        <w:t xml:space="preserve">assessed this since the first optimization of the assay in Yap et al 2010. As such, we </w:t>
      </w:r>
      <w:r w:rsidR="008157C3">
        <w:rPr>
          <w:rFonts w:asciiTheme="minorHAnsi" w:hAnsiTheme="minorHAnsi" w:cstheme="minorHAnsi"/>
          <w:i/>
          <w:iCs/>
          <w:color w:val="201F1E"/>
        </w:rPr>
        <w:t xml:space="preserve">did not include any references to the use of NaOH in the manuscript. </w:t>
      </w:r>
    </w:p>
    <w:p w14:paraId="5C3043A2" w14:textId="77777777" w:rsidR="009415F3" w:rsidRPr="001B495D" w:rsidRDefault="009415F3" w:rsidP="0010422B">
      <w:pPr>
        <w:pStyle w:val="NormalWeb"/>
        <w:shd w:val="clear" w:color="auto" w:fill="FFFFFF"/>
        <w:spacing w:before="0" w:beforeAutospacing="0" w:after="0" w:afterAutospacing="0"/>
        <w:rPr>
          <w:rFonts w:asciiTheme="minorHAnsi" w:hAnsiTheme="minorHAnsi" w:cstheme="minorHAnsi"/>
          <w:color w:val="201F1E"/>
        </w:rPr>
      </w:pPr>
    </w:p>
    <w:p w14:paraId="292AD881" w14:textId="256ACC5D" w:rsidR="0010422B" w:rsidRPr="001B495D" w:rsidRDefault="0010422B" w:rsidP="0010422B">
      <w:pPr>
        <w:pStyle w:val="NormalWeb"/>
        <w:shd w:val="clear" w:color="auto" w:fill="FFFFFF"/>
        <w:spacing w:before="0" w:beforeAutospacing="0" w:after="0" w:afterAutospacing="0"/>
        <w:rPr>
          <w:rFonts w:asciiTheme="minorHAnsi" w:hAnsiTheme="minorHAnsi" w:cstheme="minorHAnsi"/>
          <w:color w:val="201F1E"/>
        </w:rPr>
      </w:pPr>
      <w:r w:rsidRPr="001B495D">
        <w:rPr>
          <w:rFonts w:asciiTheme="minorHAnsi" w:hAnsiTheme="minorHAnsi" w:cstheme="minorHAnsi"/>
          <w:color w:val="201F1E"/>
        </w:rPr>
        <w:t>16. The following are not included in the Table of Materials: 13-tetradecynoic acid; 15-hexadecynoic acid; calcium chloride, potassium hydroxide, HEPES, Igepal, RIPA buffer, sodium chloride, sodium deoxycholate, magnesium chloride, PVDF membranes, anti-rabbit Alexa 488.</w:t>
      </w:r>
    </w:p>
    <w:p w14:paraId="71292336" w14:textId="77777777" w:rsidR="00433BE8" w:rsidRPr="001B495D" w:rsidRDefault="00433BE8" w:rsidP="00433BE8">
      <w:pPr>
        <w:pStyle w:val="NormalWeb"/>
        <w:shd w:val="clear" w:color="auto" w:fill="FFFFFF"/>
        <w:spacing w:before="0" w:beforeAutospacing="0" w:after="0" w:afterAutospacing="0"/>
        <w:rPr>
          <w:rFonts w:asciiTheme="minorHAnsi" w:hAnsiTheme="minorHAnsi" w:cstheme="minorHAnsi"/>
          <w:i/>
          <w:iCs/>
          <w:color w:val="201F1E"/>
        </w:rPr>
      </w:pPr>
    </w:p>
    <w:p w14:paraId="2D9A1621" w14:textId="169E5FC9" w:rsidR="00433BE8" w:rsidRPr="001B495D" w:rsidRDefault="00207D44" w:rsidP="003B13DB">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i/>
          <w:iCs/>
          <w:color w:val="201F1E"/>
        </w:rPr>
        <w:lastRenderedPageBreak/>
        <w:t>We have updated the Table Materials</w:t>
      </w:r>
      <w:r w:rsidR="00433BE8" w:rsidRPr="001B495D">
        <w:rPr>
          <w:rFonts w:asciiTheme="minorHAnsi" w:hAnsiTheme="minorHAnsi" w:cstheme="minorHAnsi"/>
          <w:i/>
          <w:iCs/>
          <w:color w:val="201F1E"/>
        </w:rPr>
        <w:t>. Thank you.</w:t>
      </w:r>
    </w:p>
    <w:sectPr w:rsidR="00433BE8" w:rsidRPr="001B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G973U133Q423N244"/>
    <w:docVar w:name="paperpile-doc-name" w:val="20201202 - Editorial_Reviewer comments.docx"/>
  </w:docVars>
  <w:rsids>
    <w:rsidRoot w:val="0010422B"/>
    <w:rsid w:val="0000732B"/>
    <w:rsid w:val="00010390"/>
    <w:rsid w:val="00036258"/>
    <w:rsid w:val="000421F7"/>
    <w:rsid w:val="00050F00"/>
    <w:rsid w:val="00054322"/>
    <w:rsid w:val="00054351"/>
    <w:rsid w:val="000617CE"/>
    <w:rsid w:val="00064C52"/>
    <w:rsid w:val="00065087"/>
    <w:rsid w:val="00070874"/>
    <w:rsid w:val="00074721"/>
    <w:rsid w:val="00077D89"/>
    <w:rsid w:val="00085B71"/>
    <w:rsid w:val="00091A6E"/>
    <w:rsid w:val="000A2EC4"/>
    <w:rsid w:val="000A3F3E"/>
    <w:rsid w:val="000B39F6"/>
    <w:rsid w:val="000C285D"/>
    <w:rsid w:val="000C624B"/>
    <w:rsid w:val="000D7600"/>
    <w:rsid w:val="000E5CC6"/>
    <w:rsid w:val="000E78FD"/>
    <w:rsid w:val="0010422B"/>
    <w:rsid w:val="001052E1"/>
    <w:rsid w:val="0010745C"/>
    <w:rsid w:val="00113390"/>
    <w:rsid w:val="001218A3"/>
    <w:rsid w:val="00123E08"/>
    <w:rsid w:val="00130598"/>
    <w:rsid w:val="00136939"/>
    <w:rsid w:val="0014499E"/>
    <w:rsid w:val="001502E9"/>
    <w:rsid w:val="00154C79"/>
    <w:rsid w:val="001558F8"/>
    <w:rsid w:val="00156892"/>
    <w:rsid w:val="0015690D"/>
    <w:rsid w:val="001577D5"/>
    <w:rsid w:val="00160FC5"/>
    <w:rsid w:val="00162839"/>
    <w:rsid w:val="00163C40"/>
    <w:rsid w:val="00180264"/>
    <w:rsid w:val="00186CBB"/>
    <w:rsid w:val="00193F15"/>
    <w:rsid w:val="001A57FE"/>
    <w:rsid w:val="001A6A94"/>
    <w:rsid w:val="001B495D"/>
    <w:rsid w:val="001D1387"/>
    <w:rsid w:val="001E0570"/>
    <w:rsid w:val="001E21F4"/>
    <w:rsid w:val="001E4285"/>
    <w:rsid w:val="001E42F3"/>
    <w:rsid w:val="001E4A27"/>
    <w:rsid w:val="001F0DF6"/>
    <w:rsid w:val="001F5CD7"/>
    <w:rsid w:val="00200790"/>
    <w:rsid w:val="00200816"/>
    <w:rsid w:val="00201E55"/>
    <w:rsid w:val="00207D44"/>
    <w:rsid w:val="00210338"/>
    <w:rsid w:val="00216BEF"/>
    <w:rsid w:val="002260E5"/>
    <w:rsid w:val="00230FF8"/>
    <w:rsid w:val="0023124D"/>
    <w:rsid w:val="002333F4"/>
    <w:rsid w:val="00252CA3"/>
    <w:rsid w:val="00253085"/>
    <w:rsid w:val="00277FAC"/>
    <w:rsid w:val="00281A82"/>
    <w:rsid w:val="0028554D"/>
    <w:rsid w:val="0029206A"/>
    <w:rsid w:val="00293F64"/>
    <w:rsid w:val="0029780A"/>
    <w:rsid w:val="002A377B"/>
    <w:rsid w:val="002A61FE"/>
    <w:rsid w:val="002B0674"/>
    <w:rsid w:val="002B09F9"/>
    <w:rsid w:val="002B42E8"/>
    <w:rsid w:val="002B7CCD"/>
    <w:rsid w:val="002C0E5D"/>
    <w:rsid w:val="002C38C2"/>
    <w:rsid w:val="002C45CA"/>
    <w:rsid w:val="002D0119"/>
    <w:rsid w:val="002D41D9"/>
    <w:rsid w:val="002E343E"/>
    <w:rsid w:val="002E494F"/>
    <w:rsid w:val="002E6977"/>
    <w:rsid w:val="002E70B5"/>
    <w:rsid w:val="00300CA2"/>
    <w:rsid w:val="00304627"/>
    <w:rsid w:val="003142B1"/>
    <w:rsid w:val="00316AD5"/>
    <w:rsid w:val="00320BA3"/>
    <w:rsid w:val="00325CF3"/>
    <w:rsid w:val="003263BC"/>
    <w:rsid w:val="00327472"/>
    <w:rsid w:val="00330B5F"/>
    <w:rsid w:val="00337F46"/>
    <w:rsid w:val="00345DF4"/>
    <w:rsid w:val="00346D4D"/>
    <w:rsid w:val="003471CB"/>
    <w:rsid w:val="0035390C"/>
    <w:rsid w:val="00357D05"/>
    <w:rsid w:val="00360ECF"/>
    <w:rsid w:val="0039300B"/>
    <w:rsid w:val="00396023"/>
    <w:rsid w:val="003A6560"/>
    <w:rsid w:val="003B13DB"/>
    <w:rsid w:val="003B2F1C"/>
    <w:rsid w:val="003B3514"/>
    <w:rsid w:val="003C0039"/>
    <w:rsid w:val="003C0201"/>
    <w:rsid w:val="003D2047"/>
    <w:rsid w:val="003E2A97"/>
    <w:rsid w:val="003F13D7"/>
    <w:rsid w:val="003F393F"/>
    <w:rsid w:val="00400ADB"/>
    <w:rsid w:val="00412A4C"/>
    <w:rsid w:val="0041474C"/>
    <w:rsid w:val="00421F3A"/>
    <w:rsid w:val="00423158"/>
    <w:rsid w:val="00426FE2"/>
    <w:rsid w:val="00433BE8"/>
    <w:rsid w:val="0043417D"/>
    <w:rsid w:val="00445567"/>
    <w:rsid w:val="00447A0A"/>
    <w:rsid w:val="004501C6"/>
    <w:rsid w:val="00452DF5"/>
    <w:rsid w:val="0045651D"/>
    <w:rsid w:val="004603DF"/>
    <w:rsid w:val="004660F8"/>
    <w:rsid w:val="00466A42"/>
    <w:rsid w:val="00486546"/>
    <w:rsid w:val="004913A3"/>
    <w:rsid w:val="00495B5C"/>
    <w:rsid w:val="00496C40"/>
    <w:rsid w:val="004B5A57"/>
    <w:rsid w:val="004B6B4F"/>
    <w:rsid w:val="004C0273"/>
    <w:rsid w:val="004C4F57"/>
    <w:rsid w:val="004D2631"/>
    <w:rsid w:val="004D4C6A"/>
    <w:rsid w:val="004D7194"/>
    <w:rsid w:val="004E2BE4"/>
    <w:rsid w:val="004E38B0"/>
    <w:rsid w:val="004E436C"/>
    <w:rsid w:val="004E7F5D"/>
    <w:rsid w:val="005038BD"/>
    <w:rsid w:val="0051121E"/>
    <w:rsid w:val="0052404F"/>
    <w:rsid w:val="005279E8"/>
    <w:rsid w:val="00533C1B"/>
    <w:rsid w:val="00535864"/>
    <w:rsid w:val="00536352"/>
    <w:rsid w:val="0054182D"/>
    <w:rsid w:val="00552CB8"/>
    <w:rsid w:val="0057062B"/>
    <w:rsid w:val="00572D2E"/>
    <w:rsid w:val="0058466A"/>
    <w:rsid w:val="005878BB"/>
    <w:rsid w:val="005A383A"/>
    <w:rsid w:val="005A3F9D"/>
    <w:rsid w:val="005A6A91"/>
    <w:rsid w:val="005B5AFA"/>
    <w:rsid w:val="005C0108"/>
    <w:rsid w:val="005D323F"/>
    <w:rsid w:val="005D36A4"/>
    <w:rsid w:val="005E0719"/>
    <w:rsid w:val="005F1C04"/>
    <w:rsid w:val="005F4045"/>
    <w:rsid w:val="005F723F"/>
    <w:rsid w:val="00603227"/>
    <w:rsid w:val="0060327D"/>
    <w:rsid w:val="00603DF6"/>
    <w:rsid w:val="0060480F"/>
    <w:rsid w:val="00607669"/>
    <w:rsid w:val="00616A12"/>
    <w:rsid w:val="00624FD5"/>
    <w:rsid w:val="00630DA1"/>
    <w:rsid w:val="00636FC7"/>
    <w:rsid w:val="006478DD"/>
    <w:rsid w:val="00651196"/>
    <w:rsid w:val="00660AE2"/>
    <w:rsid w:val="00670958"/>
    <w:rsid w:val="00670CBE"/>
    <w:rsid w:val="00672504"/>
    <w:rsid w:val="0067325C"/>
    <w:rsid w:val="006864BE"/>
    <w:rsid w:val="00687782"/>
    <w:rsid w:val="00687890"/>
    <w:rsid w:val="00687CC2"/>
    <w:rsid w:val="00692240"/>
    <w:rsid w:val="0069339F"/>
    <w:rsid w:val="006A0857"/>
    <w:rsid w:val="006A28A5"/>
    <w:rsid w:val="006A5D83"/>
    <w:rsid w:val="006B7D06"/>
    <w:rsid w:val="006C420A"/>
    <w:rsid w:val="006C7B0C"/>
    <w:rsid w:val="006D0F60"/>
    <w:rsid w:val="006D477C"/>
    <w:rsid w:val="006F2D90"/>
    <w:rsid w:val="007217F8"/>
    <w:rsid w:val="00725BFC"/>
    <w:rsid w:val="00726F3E"/>
    <w:rsid w:val="00731E9B"/>
    <w:rsid w:val="00741937"/>
    <w:rsid w:val="007540B6"/>
    <w:rsid w:val="007639AE"/>
    <w:rsid w:val="00763ADB"/>
    <w:rsid w:val="007767FC"/>
    <w:rsid w:val="00784C8B"/>
    <w:rsid w:val="00790ECA"/>
    <w:rsid w:val="007939F5"/>
    <w:rsid w:val="00795A66"/>
    <w:rsid w:val="00796739"/>
    <w:rsid w:val="00796AF9"/>
    <w:rsid w:val="007A04C2"/>
    <w:rsid w:val="007A4F33"/>
    <w:rsid w:val="007A6A89"/>
    <w:rsid w:val="007B4562"/>
    <w:rsid w:val="007B6839"/>
    <w:rsid w:val="007C2C6F"/>
    <w:rsid w:val="007D30D7"/>
    <w:rsid w:val="007D7507"/>
    <w:rsid w:val="007E07CF"/>
    <w:rsid w:val="007E2544"/>
    <w:rsid w:val="007E40A0"/>
    <w:rsid w:val="007F39D3"/>
    <w:rsid w:val="007F3DAB"/>
    <w:rsid w:val="007F558A"/>
    <w:rsid w:val="00803B54"/>
    <w:rsid w:val="00806C05"/>
    <w:rsid w:val="00810407"/>
    <w:rsid w:val="00814D1C"/>
    <w:rsid w:val="008157C3"/>
    <w:rsid w:val="00824B1C"/>
    <w:rsid w:val="00825156"/>
    <w:rsid w:val="00830B11"/>
    <w:rsid w:val="00845DB8"/>
    <w:rsid w:val="008533EC"/>
    <w:rsid w:val="0086770B"/>
    <w:rsid w:val="00871D07"/>
    <w:rsid w:val="00877C92"/>
    <w:rsid w:val="00892ECF"/>
    <w:rsid w:val="00894FF3"/>
    <w:rsid w:val="008A7A30"/>
    <w:rsid w:val="008B1423"/>
    <w:rsid w:val="008C0D30"/>
    <w:rsid w:val="008C3227"/>
    <w:rsid w:val="008D292F"/>
    <w:rsid w:val="008D4108"/>
    <w:rsid w:val="008D5928"/>
    <w:rsid w:val="008F0A06"/>
    <w:rsid w:val="008F541D"/>
    <w:rsid w:val="009112F4"/>
    <w:rsid w:val="00911D12"/>
    <w:rsid w:val="00911D52"/>
    <w:rsid w:val="00912BC4"/>
    <w:rsid w:val="009147D9"/>
    <w:rsid w:val="00917725"/>
    <w:rsid w:val="00922592"/>
    <w:rsid w:val="00933C24"/>
    <w:rsid w:val="009415F3"/>
    <w:rsid w:val="00954A8D"/>
    <w:rsid w:val="00972612"/>
    <w:rsid w:val="00976063"/>
    <w:rsid w:val="0097608F"/>
    <w:rsid w:val="00990879"/>
    <w:rsid w:val="009929A2"/>
    <w:rsid w:val="009961FD"/>
    <w:rsid w:val="00997C49"/>
    <w:rsid w:val="009B18A2"/>
    <w:rsid w:val="009C041C"/>
    <w:rsid w:val="009C1662"/>
    <w:rsid w:val="009D3F64"/>
    <w:rsid w:val="009D4051"/>
    <w:rsid w:val="009D47F5"/>
    <w:rsid w:val="009F0F0F"/>
    <w:rsid w:val="009F2D23"/>
    <w:rsid w:val="009F7DB6"/>
    <w:rsid w:val="00A06AAD"/>
    <w:rsid w:val="00A1527E"/>
    <w:rsid w:val="00A167F3"/>
    <w:rsid w:val="00A223CF"/>
    <w:rsid w:val="00A369B9"/>
    <w:rsid w:val="00A444E0"/>
    <w:rsid w:val="00A52B88"/>
    <w:rsid w:val="00A5621F"/>
    <w:rsid w:val="00A63DBF"/>
    <w:rsid w:val="00A67BAC"/>
    <w:rsid w:val="00A71398"/>
    <w:rsid w:val="00A86C1A"/>
    <w:rsid w:val="00A87222"/>
    <w:rsid w:val="00A904E7"/>
    <w:rsid w:val="00A90F6C"/>
    <w:rsid w:val="00A92FDB"/>
    <w:rsid w:val="00A931FD"/>
    <w:rsid w:val="00A97AEC"/>
    <w:rsid w:val="00AA02D6"/>
    <w:rsid w:val="00AC026F"/>
    <w:rsid w:val="00AC45A8"/>
    <w:rsid w:val="00AC5FFF"/>
    <w:rsid w:val="00AC7EDF"/>
    <w:rsid w:val="00AD1468"/>
    <w:rsid w:val="00AD777E"/>
    <w:rsid w:val="00AE636E"/>
    <w:rsid w:val="00AF1CFC"/>
    <w:rsid w:val="00AF36E7"/>
    <w:rsid w:val="00AF49CA"/>
    <w:rsid w:val="00AF58F0"/>
    <w:rsid w:val="00B05A0F"/>
    <w:rsid w:val="00B07165"/>
    <w:rsid w:val="00B400E8"/>
    <w:rsid w:val="00B44CBB"/>
    <w:rsid w:val="00B45DE2"/>
    <w:rsid w:val="00B50A26"/>
    <w:rsid w:val="00B51967"/>
    <w:rsid w:val="00B55138"/>
    <w:rsid w:val="00B55E60"/>
    <w:rsid w:val="00B5666D"/>
    <w:rsid w:val="00B57CEF"/>
    <w:rsid w:val="00B613CC"/>
    <w:rsid w:val="00B80002"/>
    <w:rsid w:val="00B810B4"/>
    <w:rsid w:val="00B82593"/>
    <w:rsid w:val="00B949FB"/>
    <w:rsid w:val="00BA5B92"/>
    <w:rsid w:val="00BC66E1"/>
    <w:rsid w:val="00BC7D72"/>
    <w:rsid w:val="00BD5379"/>
    <w:rsid w:val="00BE6441"/>
    <w:rsid w:val="00BF401D"/>
    <w:rsid w:val="00C06B5C"/>
    <w:rsid w:val="00C11599"/>
    <w:rsid w:val="00C13FCF"/>
    <w:rsid w:val="00C2051B"/>
    <w:rsid w:val="00C23069"/>
    <w:rsid w:val="00C23288"/>
    <w:rsid w:val="00C23B83"/>
    <w:rsid w:val="00C352DA"/>
    <w:rsid w:val="00C35671"/>
    <w:rsid w:val="00C36ECE"/>
    <w:rsid w:val="00C37181"/>
    <w:rsid w:val="00C44382"/>
    <w:rsid w:val="00C558DA"/>
    <w:rsid w:val="00C66868"/>
    <w:rsid w:val="00C75C40"/>
    <w:rsid w:val="00C82D18"/>
    <w:rsid w:val="00C9734A"/>
    <w:rsid w:val="00C97CD0"/>
    <w:rsid w:val="00CB16D1"/>
    <w:rsid w:val="00CC2C30"/>
    <w:rsid w:val="00CC5808"/>
    <w:rsid w:val="00CC71E8"/>
    <w:rsid w:val="00CD2FD7"/>
    <w:rsid w:val="00CD5BF0"/>
    <w:rsid w:val="00CE687F"/>
    <w:rsid w:val="00CF0F70"/>
    <w:rsid w:val="00D0316C"/>
    <w:rsid w:val="00D1048C"/>
    <w:rsid w:val="00D14652"/>
    <w:rsid w:val="00D16E04"/>
    <w:rsid w:val="00D1766E"/>
    <w:rsid w:val="00D177A8"/>
    <w:rsid w:val="00D44504"/>
    <w:rsid w:val="00D46E4F"/>
    <w:rsid w:val="00D60A17"/>
    <w:rsid w:val="00D6381A"/>
    <w:rsid w:val="00D71D52"/>
    <w:rsid w:val="00D7638D"/>
    <w:rsid w:val="00D9312B"/>
    <w:rsid w:val="00D97047"/>
    <w:rsid w:val="00DA15BF"/>
    <w:rsid w:val="00DA2F4F"/>
    <w:rsid w:val="00DB06EE"/>
    <w:rsid w:val="00DB21ED"/>
    <w:rsid w:val="00DD2F27"/>
    <w:rsid w:val="00DD584F"/>
    <w:rsid w:val="00DE2E45"/>
    <w:rsid w:val="00DE2EF1"/>
    <w:rsid w:val="00DF436A"/>
    <w:rsid w:val="00E01B19"/>
    <w:rsid w:val="00E01C33"/>
    <w:rsid w:val="00E04D3F"/>
    <w:rsid w:val="00E07D0B"/>
    <w:rsid w:val="00E10976"/>
    <w:rsid w:val="00E133EF"/>
    <w:rsid w:val="00E13D2F"/>
    <w:rsid w:val="00E15457"/>
    <w:rsid w:val="00E27411"/>
    <w:rsid w:val="00E3677C"/>
    <w:rsid w:val="00E44E03"/>
    <w:rsid w:val="00E4651F"/>
    <w:rsid w:val="00E46929"/>
    <w:rsid w:val="00E52122"/>
    <w:rsid w:val="00E64077"/>
    <w:rsid w:val="00E66C47"/>
    <w:rsid w:val="00E6757F"/>
    <w:rsid w:val="00E70A8B"/>
    <w:rsid w:val="00E8072E"/>
    <w:rsid w:val="00E8572B"/>
    <w:rsid w:val="00E915A1"/>
    <w:rsid w:val="00E9256B"/>
    <w:rsid w:val="00E9409D"/>
    <w:rsid w:val="00EA673B"/>
    <w:rsid w:val="00EC13BB"/>
    <w:rsid w:val="00EC720F"/>
    <w:rsid w:val="00ED007D"/>
    <w:rsid w:val="00ED6B15"/>
    <w:rsid w:val="00EF5B60"/>
    <w:rsid w:val="00F11745"/>
    <w:rsid w:val="00F12B3B"/>
    <w:rsid w:val="00F14C38"/>
    <w:rsid w:val="00F15625"/>
    <w:rsid w:val="00F165AB"/>
    <w:rsid w:val="00F16BED"/>
    <w:rsid w:val="00F5340A"/>
    <w:rsid w:val="00F54BD6"/>
    <w:rsid w:val="00F57114"/>
    <w:rsid w:val="00F658C5"/>
    <w:rsid w:val="00F6695E"/>
    <w:rsid w:val="00F66E9C"/>
    <w:rsid w:val="00F850A4"/>
    <w:rsid w:val="00F93F1C"/>
    <w:rsid w:val="00F94E4C"/>
    <w:rsid w:val="00FA0567"/>
    <w:rsid w:val="00FA4650"/>
    <w:rsid w:val="00FA771B"/>
    <w:rsid w:val="00FA7E81"/>
    <w:rsid w:val="00FB15CB"/>
    <w:rsid w:val="00FB16FF"/>
    <w:rsid w:val="00FC5709"/>
    <w:rsid w:val="00FE5C16"/>
    <w:rsid w:val="00FF4D3B"/>
    <w:rsid w:val="00FF68F6"/>
    <w:rsid w:val="3BAEEBF6"/>
    <w:rsid w:val="440E2FE7"/>
    <w:rsid w:val="501DBD66"/>
    <w:rsid w:val="703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F80A"/>
  <w15:chartTrackingRefBased/>
  <w15:docId w15:val="{CDA18978-9677-4F23-AC9D-2C8F2694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42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22B"/>
    <w:rPr>
      <w:b/>
      <w:bCs/>
    </w:rPr>
  </w:style>
  <w:style w:type="character" w:styleId="CommentReference">
    <w:name w:val="annotation reference"/>
    <w:basedOn w:val="DefaultParagraphFont"/>
    <w:uiPriority w:val="99"/>
    <w:semiHidden/>
    <w:unhideWhenUsed/>
    <w:rsid w:val="00AC5FFF"/>
    <w:rPr>
      <w:sz w:val="16"/>
      <w:szCs w:val="16"/>
    </w:rPr>
  </w:style>
  <w:style w:type="paragraph" w:styleId="CommentText">
    <w:name w:val="annotation text"/>
    <w:basedOn w:val="Normal"/>
    <w:link w:val="CommentTextChar"/>
    <w:uiPriority w:val="99"/>
    <w:semiHidden/>
    <w:unhideWhenUsed/>
    <w:rsid w:val="00AC5FFF"/>
    <w:pPr>
      <w:spacing w:line="240" w:lineRule="auto"/>
    </w:pPr>
    <w:rPr>
      <w:sz w:val="20"/>
      <w:szCs w:val="20"/>
    </w:rPr>
  </w:style>
  <w:style w:type="character" w:customStyle="1" w:styleId="CommentTextChar">
    <w:name w:val="Comment Text Char"/>
    <w:basedOn w:val="DefaultParagraphFont"/>
    <w:link w:val="CommentText"/>
    <w:uiPriority w:val="99"/>
    <w:semiHidden/>
    <w:rsid w:val="00AC5FFF"/>
    <w:rPr>
      <w:sz w:val="20"/>
      <w:szCs w:val="20"/>
    </w:rPr>
  </w:style>
  <w:style w:type="paragraph" w:styleId="CommentSubject">
    <w:name w:val="annotation subject"/>
    <w:basedOn w:val="CommentText"/>
    <w:next w:val="CommentText"/>
    <w:link w:val="CommentSubjectChar"/>
    <w:uiPriority w:val="99"/>
    <w:semiHidden/>
    <w:unhideWhenUsed/>
    <w:rsid w:val="00AC5FFF"/>
    <w:rPr>
      <w:b/>
      <w:bCs/>
    </w:rPr>
  </w:style>
  <w:style w:type="character" w:customStyle="1" w:styleId="CommentSubjectChar">
    <w:name w:val="Comment Subject Char"/>
    <w:basedOn w:val="CommentTextChar"/>
    <w:link w:val="CommentSubject"/>
    <w:uiPriority w:val="99"/>
    <w:semiHidden/>
    <w:rsid w:val="00AC5FFF"/>
    <w:rPr>
      <w:b/>
      <w:bCs/>
      <w:sz w:val="20"/>
      <w:szCs w:val="20"/>
    </w:rPr>
  </w:style>
  <w:style w:type="paragraph" w:styleId="BalloonText">
    <w:name w:val="Balloon Text"/>
    <w:basedOn w:val="Normal"/>
    <w:link w:val="BalloonTextChar"/>
    <w:uiPriority w:val="99"/>
    <w:semiHidden/>
    <w:unhideWhenUsed/>
    <w:rsid w:val="00AC5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FFF"/>
    <w:rPr>
      <w:rFonts w:ascii="Segoe UI" w:hAnsi="Segoe UI" w:cs="Segoe UI"/>
      <w:sz w:val="18"/>
      <w:szCs w:val="18"/>
    </w:rPr>
  </w:style>
  <w:style w:type="character" w:styleId="UnresolvedMention">
    <w:name w:val="Unresolved Mention"/>
    <w:basedOn w:val="DefaultParagraphFont"/>
    <w:uiPriority w:val="99"/>
    <w:unhideWhenUsed/>
    <w:rsid w:val="008A7A30"/>
    <w:rPr>
      <w:color w:val="605E5C"/>
      <w:shd w:val="clear" w:color="auto" w:fill="E1DFDD"/>
    </w:rPr>
  </w:style>
  <w:style w:type="character" w:styleId="Mention">
    <w:name w:val="Mention"/>
    <w:basedOn w:val="DefaultParagraphFont"/>
    <w:uiPriority w:val="99"/>
    <w:unhideWhenUsed/>
    <w:rsid w:val="008A7A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50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F75F382B4F4BDC8F94008C75BCC346"/>
        <w:category>
          <w:name w:val="General"/>
          <w:gallery w:val="placeholder"/>
        </w:category>
        <w:types>
          <w:type w:val="bbPlcHdr"/>
        </w:types>
        <w:behaviors>
          <w:behavior w:val="content"/>
        </w:behaviors>
        <w:guid w:val="{886EBD26-8052-426E-BBBB-600A275CDF6F}"/>
      </w:docPartPr>
      <w:docPartBody>
        <w:p w:rsidR="009078CE" w:rsidRDefault="00912BC4" w:rsidP="00912BC4">
          <w:pPr>
            <w:pStyle w:val="E5F75F382B4F4BDC8F94008C75BCC346"/>
          </w:pPr>
          <w:r w:rsidRPr="00912B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4"/>
    <w:rsid w:val="001B53F4"/>
    <w:rsid w:val="00824F1F"/>
    <w:rsid w:val="009078CE"/>
    <w:rsid w:val="00912BC4"/>
    <w:rsid w:val="00F7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BC4"/>
    <w:rPr>
      <w:color w:val="808080"/>
    </w:rPr>
  </w:style>
  <w:style w:type="paragraph" w:customStyle="1" w:styleId="E5F75F382B4F4BDC8F94008C75BCC346">
    <w:name w:val="E5F75F382B4F4BDC8F94008C75BCC346"/>
    <w:rsid w:val="00912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26B759DC114419C75CE8579148062" ma:contentTypeVersion="12" ma:contentTypeDescription="Create a new document." ma:contentTypeScope="" ma:versionID="0fcd23aa51cc9caf11191d843a499045">
  <xsd:schema xmlns:xsd="http://www.w3.org/2001/XMLSchema" xmlns:xs="http://www.w3.org/2001/XMLSchema" xmlns:p="http://schemas.microsoft.com/office/2006/metadata/properties" xmlns:ns3="b66e990e-66d1-457b-9b65-f958493f9b3f" xmlns:ns4="adfd57f1-4ad7-4c9c-ad66-439fea0277b8" targetNamespace="http://schemas.microsoft.com/office/2006/metadata/properties" ma:root="true" ma:fieldsID="3ac1083e23c29a733090796b64aab918" ns3:_="" ns4:_="">
    <xsd:import namespace="b66e990e-66d1-457b-9b65-f958493f9b3f"/>
    <xsd:import namespace="adfd57f1-4ad7-4c9c-ad66-439fea0277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e990e-66d1-457b-9b65-f958493f9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fd57f1-4ad7-4c9c-ad66-439fea0277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9057E-6DA3-4AD6-9158-FC8EB30E099F}">
  <ds:schemaRefs>
    <ds:schemaRef ds:uri="http://schemas.openxmlformats.org/officeDocument/2006/bibliography"/>
  </ds:schemaRefs>
</ds:datastoreItem>
</file>

<file path=customXml/itemProps2.xml><?xml version="1.0" encoding="utf-8"?>
<ds:datastoreItem xmlns:ds="http://schemas.openxmlformats.org/officeDocument/2006/customXml" ds:itemID="{5E807EC5-A618-4E0C-9BE3-D85186CBF900}">
  <ds:schemaRefs>
    <ds:schemaRef ds:uri="http://schemas.microsoft.com/sharepoint/v3/contenttype/forms"/>
  </ds:schemaRefs>
</ds:datastoreItem>
</file>

<file path=customXml/itemProps3.xml><?xml version="1.0" encoding="utf-8"?>
<ds:datastoreItem xmlns:ds="http://schemas.openxmlformats.org/officeDocument/2006/customXml" ds:itemID="{09E2D62A-75B1-43F8-8A9F-9F2157399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e990e-66d1-457b-9b65-f958493f9b3f"/>
    <ds:schemaRef ds:uri="adfd57f1-4ad7-4c9c-ad66-439fea027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06D55-D946-4B9A-BC75-76C1F93A80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3592</Words>
  <Characters>20476</Characters>
  <Application>Microsoft Office Word</Application>
  <DocSecurity>0</DocSecurity>
  <Lines>170</Lines>
  <Paragraphs>48</Paragraphs>
  <ScaleCrop>false</ScaleCrop>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Martin</dc:creator>
  <cp:keywords/>
  <dc:description/>
  <cp:lastModifiedBy>Dale Martin</cp:lastModifiedBy>
  <cp:revision>172</cp:revision>
  <dcterms:created xsi:type="dcterms:W3CDTF">2021-02-20T21:56:00Z</dcterms:created>
  <dcterms:modified xsi:type="dcterms:W3CDTF">2021-02-23T00:05:00Z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0x0101000C726B759DC114419C75CE8579148062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http://www.zotero.org/styles/journal-of-visualized-experiments</vt:lpwstr>
  </property>
  <property fmtid="{D5CDD505-2E9C-101B-9397-08002B2CF9AE}" pid="18" name="Mendeley Recent Style Name 7_1">
    <vt:lpwstr>Journal of Visualized Experiments</vt:lpwstr>
  </property>
  <property fmtid="{D5CDD505-2E9C-101B-9397-08002B2CF9AE}" pid="19" name="Mendeley Recent Style Id 8_1">
    <vt:lpwstr>http://www.zotero.org/styles/nature-no-et-al</vt:lpwstr>
  </property>
  <property fmtid="{D5CDD505-2E9C-101B-9397-08002B2CF9AE}" pid="20" name="Mendeley Recent Style Name 8_1">
    <vt:lpwstr>Nature (no "et al.")</vt:lpwstr>
  </property>
  <property fmtid="{D5CDD505-2E9C-101B-9397-08002B2CF9AE}" pid="21" name="Mendeley Recent Style Id 9_1">
    <vt:lpwstr>http://www.zotero.org/styles/science-without-titles</vt:lpwstr>
  </property>
  <property fmtid="{D5CDD505-2E9C-101B-9397-08002B2CF9AE}" pid="22" name="Mendeley Recent Style Name 9_1">
    <vt:lpwstr>Science (without titles)</vt:lpwstr>
  </property>
</Properties>
</file>