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F16AB5" w:rsidRPr="005D37B6" w:rsidRDefault="00D96F72" w:rsidP="005D37B6">
      <w:pPr>
        <w:rPr>
          <w:rFonts w:ascii="Calibri" w:eastAsia="Calibri" w:hAnsi="Calibri" w:cs="Calibri"/>
        </w:rPr>
      </w:pPr>
      <w:r w:rsidRPr="005D37B6">
        <w:rPr>
          <w:rFonts w:ascii="Calibri" w:eastAsia="Calibri" w:hAnsi="Calibri" w:cs="Calibri"/>
        </w:rPr>
        <w:t xml:space="preserve">Dear </w:t>
      </w:r>
      <w:proofErr w:type="spellStart"/>
      <w:r w:rsidRPr="005D37B6">
        <w:rPr>
          <w:rFonts w:ascii="Calibri" w:eastAsia="Calibri" w:hAnsi="Calibri" w:cs="Calibri"/>
        </w:rPr>
        <w:t>Vineeta</w:t>
      </w:r>
      <w:proofErr w:type="spellEnd"/>
      <w:r w:rsidRPr="005D37B6">
        <w:rPr>
          <w:rFonts w:ascii="Calibri" w:eastAsia="Calibri" w:hAnsi="Calibri" w:cs="Calibri"/>
        </w:rPr>
        <w:t xml:space="preserve"> Bajaj, Ph.D.</w:t>
      </w:r>
      <w:r w:rsidRPr="005D37B6">
        <w:rPr>
          <w:rFonts w:ascii="Calibri" w:eastAsia="Calibri" w:hAnsi="Calibri" w:cs="Calibri"/>
        </w:rPr>
        <w:br/>
        <w:t>Review Editor</w:t>
      </w:r>
      <w:r w:rsidRPr="005D37B6">
        <w:rPr>
          <w:rFonts w:ascii="Calibri" w:eastAsia="Calibri" w:hAnsi="Calibri" w:cs="Calibri"/>
        </w:rPr>
        <w:br/>
      </w:r>
      <w:proofErr w:type="spellStart"/>
      <w:r w:rsidRPr="005D37B6">
        <w:rPr>
          <w:rFonts w:ascii="Calibri" w:eastAsia="Calibri" w:hAnsi="Calibri" w:cs="Calibri"/>
        </w:rPr>
        <w:t>JoVE</w:t>
      </w:r>
      <w:proofErr w:type="spellEnd"/>
    </w:p>
    <w:p w14:paraId="00000002" w14:textId="77777777" w:rsidR="00F16AB5" w:rsidRPr="005D37B6" w:rsidRDefault="00F16AB5" w:rsidP="005D37B6">
      <w:pPr>
        <w:jc w:val="both"/>
        <w:rPr>
          <w:rFonts w:ascii="Calibri" w:eastAsia="Calibri" w:hAnsi="Calibri" w:cs="Calibri"/>
        </w:rPr>
      </w:pPr>
    </w:p>
    <w:p w14:paraId="00000003"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Thank you for your interest in our manuscript JoVE62106 entitled </w:t>
      </w:r>
      <w:r w:rsidRPr="005D37B6">
        <w:rPr>
          <w:rFonts w:ascii="Calibri" w:eastAsia="Calibri" w:hAnsi="Calibri" w:cs="Calibri"/>
          <w:b/>
        </w:rPr>
        <w:t>“In nucleus Hi-C in Drosophila cells"</w:t>
      </w:r>
      <w:r w:rsidRPr="005D37B6">
        <w:rPr>
          <w:rFonts w:ascii="Calibri" w:eastAsia="Calibri" w:hAnsi="Calibri" w:cs="Calibri"/>
        </w:rPr>
        <w:t xml:space="preserve"> and the opportunity to revise it and address the reviewers concerns. </w:t>
      </w:r>
    </w:p>
    <w:p w14:paraId="00000004" w14:textId="77777777" w:rsidR="00F16AB5" w:rsidRPr="005D37B6" w:rsidRDefault="00F16AB5" w:rsidP="005D37B6">
      <w:pPr>
        <w:jc w:val="both"/>
        <w:rPr>
          <w:rFonts w:ascii="Calibri" w:eastAsia="Calibri" w:hAnsi="Calibri" w:cs="Calibri"/>
        </w:rPr>
      </w:pPr>
    </w:p>
    <w:p w14:paraId="00000005" w14:textId="1037E5A4"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Please find a point-by-point response to the </w:t>
      </w:r>
      <w:r w:rsidR="00EB1048" w:rsidRPr="005D37B6">
        <w:rPr>
          <w:rFonts w:ascii="Calibri" w:eastAsia="Calibri" w:hAnsi="Calibri" w:cs="Calibri"/>
        </w:rPr>
        <w:t xml:space="preserve">editorial office and </w:t>
      </w:r>
      <w:r w:rsidRPr="005D37B6">
        <w:rPr>
          <w:rFonts w:ascii="Calibri" w:eastAsia="Calibri" w:hAnsi="Calibri" w:cs="Calibri"/>
        </w:rPr>
        <w:t xml:space="preserve">reviewer’s comments below. </w:t>
      </w:r>
    </w:p>
    <w:p w14:paraId="00000006" w14:textId="77777777" w:rsidR="00F16AB5" w:rsidRPr="005D37B6" w:rsidRDefault="00F16AB5" w:rsidP="005D37B6">
      <w:pPr>
        <w:jc w:val="both"/>
        <w:rPr>
          <w:rFonts w:ascii="Calibri" w:eastAsia="Calibri" w:hAnsi="Calibri" w:cs="Calibri"/>
        </w:rPr>
      </w:pPr>
    </w:p>
    <w:p w14:paraId="35F06949" w14:textId="1E433065" w:rsidR="00E9055F" w:rsidRPr="005D37B6" w:rsidRDefault="005D37B6" w:rsidP="005D37B6">
      <w:pPr>
        <w:rPr>
          <w:rFonts w:ascii="Calibri" w:eastAsia="Times New Roman" w:hAnsi="Calibri" w:cs="Times New Roman"/>
        </w:rPr>
      </w:pPr>
      <w:r>
        <w:rPr>
          <w:rStyle w:val="Strong"/>
          <w:rFonts w:ascii="Calibri" w:eastAsia="Times New Roman" w:hAnsi="Calibri" w:cs="Times New Roman"/>
          <w:u w:val="single"/>
        </w:rPr>
        <w:t xml:space="preserve">Editorial </w:t>
      </w:r>
      <w:r w:rsidR="00EB1048" w:rsidRPr="005D37B6">
        <w:rPr>
          <w:rStyle w:val="Strong"/>
          <w:rFonts w:ascii="Calibri" w:eastAsia="Times New Roman" w:hAnsi="Calibri" w:cs="Times New Roman"/>
          <w:u w:val="single"/>
        </w:rPr>
        <w:t>comments:</w:t>
      </w:r>
      <w:r w:rsidR="00EB1048" w:rsidRPr="005D37B6">
        <w:rPr>
          <w:rFonts w:ascii="Calibri" w:eastAsia="Times New Roman" w:hAnsi="Calibri" w:cs="Times New Roman"/>
        </w:rPr>
        <w:br/>
        <w:t>Changes to be made by the Author(s):</w:t>
      </w:r>
      <w:r w:rsidR="00EB1048" w:rsidRPr="005D37B6">
        <w:rPr>
          <w:rFonts w:ascii="Calibri" w:eastAsia="Times New Roman" w:hAnsi="Calibri" w:cs="Times New Roman"/>
        </w:rPr>
        <w:br/>
        <w:t>1. Please take this opportunity to thoroughly proofread the manuscript to ensure that there are no spelling or grammar issues. Please define all abbreviations at first use.</w:t>
      </w:r>
    </w:p>
    <w:p w14:paraId="1ED56BAD" w14:textId="77777777" w:rsidR="00E9055F" w:rsidRPr="005D37B6" w:rsidRDefault="00E9055F" w:rsidP="005D37B6">
      <w:pPr>
        <w:jc w:val="both"/>
        <w:rPr>
          <w:rFonts w:ascii="Calibri" w:eastAsia="Times New Roman" w:hAnsi="Calibri" w:cs="Times New Roman"/>
        </w:rPr>
      </w:pPr>
      <w:r w:rsidRPr="005D37B6">
        <w:rPr>
          <w:rFonts w:ascii="Calibri" w:eastAsia="Times New Roman" w:hAnsi="Calibri" w:cs="Times New Roman"/>
          <w:b/>
        </w:rPr>
        <w:t>We have checked spelling and grammar issues and defined abbreviations at fist use.</w:t>
      </w:r>
      <w:r w:rsidR="00EB1048" w:rsidRPr="005D37B6">
        <w:rPr>
          <w:rFonts w:ascii="Calibri" w:eastAsia="Times New Roman" w:hAnsi="Calibri" w:cs="Times New Roman"/>
        </w:rPr>
        <w:br/>
        <w:t>2. Please provide an email address for each author.</w:t>
      </w:r>
    </w:p>
    <w:p w14:paraId="12A44F9C" w14:textId="77777777" w:rsidR="005D37B6" w:rsidRDefault="00E9055F" w:rsidP="005D37B6">
      <w:pPr>
        <w:jc w:val="both"/>
        <w:rPr>
          <w:rFonts w:ascii="Calibri" w:eastAsia="Times New Roman" w:hAnsi="Calibri" w:cs="Times New Roman"/>
          <w:b/>
        </w:rPr>
      </w:pPr>
      <w:r w:rsidRPr="005D37B6">
        <w:rPr>
          <w:rFonts w:ascii="Calibri" w:eastAsia="Times New Roman" w:hAnsi="Calibri" w:cs="Times New Roman"/>
          <w:b/>
        </w:rPr>
        <w:t>We have provided the email address for each author.</w:t>
      </w:r>
    </w:p>
    <w:p w14:paraId="1A99B8D0" w14:textId="385A81DC" w:rsidR="00E9055F" w:rsidRPr="005D37B6" w:rsidRDefault="00EB1048" w:rsidP="005D37B6">
      <w:pPr>
        <w:jc w:val="both"/>
        <w:rPr>
          <w:rFonts w:ascii="Calibri" w:eastAsia="Times New Roman" w:hAnsi="Calibri" w:cs="Times New Roman"/>
        </w:rPr>
      </w:pPr>
      <w:r w:rsidRPr="005D37B6">
        <w:rPr>
          <w:rFonts w:ascii="Calibri" w:eastAsia="Times New Roman" w:hAnsi="Calibri" w:cs="Times New Roman"/>
        </w:rPr>
        <w:t xml:space="preserve">3. Please refer to the instructions for authors and </w:t>
      </w:r>
      <w:proofErr w:type="spellStart"/>
      <w:r w:rsidRPr="005D37B6">
        <w:rPr>
          <w:rStyle w:val="il"/>
          <w:rFonts w:ascii="Calibri" w:eastAsia="Times New Roman" w:hAnsi="Calibri" w:cs="Times New Roman"/>
        </w:rPr>
        <w:t>JoVE</w:t>
      </w:r>
      <w:r w:rsidRPr="005D37B6">
        <w:rPr>
          <w:rFonts w:ascii="Calibri" w:eastAsia="Times New Roman" w:hAnsi="Calibri" w:cs="Times New Roman"/>
        </w:rPr>
        <w:t>’s</w:t>
      </w:r>
      <w:proofErr w:type="spellEnd"/>
      <w:r w:rsidRPr="005D37B6">
        <w:rPr>
          <w:rFonts w:ascii="Calibri" w:eastAsia="Times New Roman" w:hAnsi="Calibri" w:cs="Times New Roman"/>
        </w:rPr>
        <w:t xml:space="preserve"> style guide to organize your manuscript in this order: Title, author names and affiliations (with email addresses)+corresponding author information; Summary; Abstract; Introduction; Protocol; Representative Results, Figure and Table Legends; Discussion; Acknowledgments; Disclosure; References; Figures (uploaded individually without legends); Tables (uploaded individually without legends); Table of Materials if applicable; Supplementary material</w:t>
      </w:r>
    </w:p>
    <w:p w14:paraId="6376BA66" w14:textId="01876D08" w:rsidR="00E9055F" w:rsidRPr="005D37B6" w:rsidRDefault="00E9055F" w:rsidP="005D37B6">
      <w:pPr>
        <w:rPr>
          <w:rFonts w:ascii="Calibri" w:eastAsia="Times New Roman" w:hAnsi="Calibri" w:cs="Times New Roman"/>
        </w:rPr>
      </w:pPr>
      <w:r w:rsidRPr="005D37B6">
        <w:rPr>
          <w:rFonts w:ascii="Calibri" w:eastAsia="Times New Roman" w:hAnsi="Calibri" w:cs="Times New Roman"/>
          <w:b/>
        </w:rPr>
        <w:t>We have organized the manuscript accordi</w:t>
      </w:r>
      <w:r w:rsidR="00492CF5" w:rsidRPr="005D37B6">
        <w:rPr>
          <w:rFonts w:ascii="Calibri" w:eastAsia="Times New Roman" w:hAnsi="Calibri" w:cs="Times New Roman"/>
          <w:b/>
        </w:rPr>
        <w:t xml:space="preserve">ng to </w:t>
      </w:r>
      <w:proofErr w:type="spellStart"/>
      <w:r w:rsidR="00492CF5" w:rsidRPr="005D37B6">
        <w:rPr>
          <w:rFonts w:ascii="Calibri" w:eastAsia="Times New Roman" w:hAnsi="Calibri" w:cs="Times New Roman"/>
          <w:b/>
        </w:rPr>
        <w:t>JoVE</w:t>
      </w:r>
      <w:proofErr w:type="spellEnd"/>
      <w:r w:rsidR="00492CF5" w:rsidRPr="005D37B6">
        <w:rPr>
          <w:rFonts w:ascii="Calibri" w:eastAsia="Times New Roman" w:hAnsi="Calibri" w:cs="Times New Roman"/>
          <w:b/>
          <w:lang w:val="en-US"/>
        </w:rPr>
        <w:t>’</w:t>
      </w:r>
      <w:r w:rsidRPr="005D37B6">
        <w:rPr>
          <w:rFonts w:ascii="Calibri" w:eastAsia="Times New Roman" w:hAnsi="Calibri" w:cs="Times New Roman"/>
          <w:b/>
        </w:rPr>
        <w:t>s style guide.</w:t>
      </w:r>
      <w:r w:rsidR="00EB1048" w:rsidRPr="005D37B6">
        <w:rPr>
          <w:rFonts w:ascii="Calibri" w:eastAsia="Times New Roman" w:hAnsi="Calibri" w:cs="Times New Roman"/>
        </w:rPr>
        <w:br/>
        <w:t>4. Please revise the following lines to avoid overlap with previously published work: 197-204</w:t>
      </w:r>
    </w:p>
    <w:p w14:paraId="7FB70AB0" w14:textId="55E19403" w:rsidR="00E9055F" w:rsidRPr="005D37B6" w:rsidRDefault="00E9055F" w:rsidP="005D37B6">
      <w:pPr>
        <w:jc w:val="both"/>
        <w:rPr>
          <w:rFonts w:ascii="Calibri" w:eastAsia="Times New Roman" w:hAnsi="Calibri" w:cs="Times New Roman"/>
          <w:b/>
        </w:rPr>
      </w:pPr>
      <w:r w:rsidRPr="005D37B6">
        <w:rPr>
          <w:rFonts w:ascii="Calibri" w:eastAsia="Times New Roman" w:hAnsi="Calibri" w:cs="Times New Roman"/>
          <w:b/>
        </w:rPr>
        <w:t>We have modified the text in the manuscript to avoid overlap with previously published work as follows</w:t>
      </w:r>
      <w:r w:rsidR="00492CF5" w:rsidRPr="005D37B6">
        <w:rPr>
          <w:rFonts w:ascii="Calibri" w:eastAsia="Times New Roman" w:hAnsi="Calibri" w:cs="Times New Roman"/>
          <w:b/>
        </w:rPr>
        <w:t xml:space="preserve"> and also cited previous work</w:t>
      </w:r>
      <w:r w:rsidRPr="005D37B6">
        <w:rPr>
          <w:rFonts w:ascii="Calibri" w:eastAsia="Times New Roman" w:hAnsi="Calibri" w:cs="Times New Roman"/>
          <w:b/>
        </w:rPr>
        <w:t xml:space="preserve">: </w:t>
      </w:r>
    </w:p>
    <w:p w14:paraId="4FED2E21" w14:textId="2C21FBFF" w:rsidR="00E9055F" w:rsidRPr="005D37B6" w:rsidRDefault="00E9055F" w:rsidP="005D37B6">
      <w:pPr>
        <w:jc w:val="both"/>
        <w:rPr>
          <w:rFonts w:ascii="Calibri" w:hAnsi="Calibri" w:cs="Arial"/>
          <w:b/>
        </w:rPr>
      </w:pPr>
      <w:r w:rsidRPr="005D37B6">
        <w:rPr>
          <w:rFonts w:ascii="Calibri" w:eastAsia="Times New Roman" w:hAnsi="Calibri" w:cs="Times New Roman"/>
          <w:b/>
        </w:rPr>
        <w:t>“</w:t>
      </w:r>
      <w:r w:rsidRPr="005D37B6">
        <w:rPr>
          <w:rFonts w:ascii="Calibri" w:eastAsia="Arial" w:hAnsi="Calibri" w:cs="Arial"/>
          <w:b/>
          <w:i/>
        </w:rPr>
        <w:t xml:space="preserve">Fill-in and biotin </w:t>
      </w:r>
      <w:proofErr w:type="spellStart"/>
      <w:r w:rsidRPr="005D37B6">
        <w:rPr>
          <w:rFonts w:ascii="Calibri" w:eastAsia="Arial" w:hAnsi="Calibri" w:cs="Arial"/>
          <w:b/>
          <w:i/>
        </w:rPr>
        <w:t>labeling</w:t>
      </w:r>
      <w:proofErr w:type="spellEnd"/>
      <w:r w:rsidRPr="005D37B6">
        <w:rPr>
          <w:rFonts w:ascii="Calibri" w:eastAsia="Arial" w:hAnsi="Calibri" w:cs="Arial"/>
          <w:b/>
          <w:i/>
        </w:rPr>
        <w:t xml:space="preserve"> control </w:t>
      </w:r>
    </w:p>
    <w:p w14:paraId="40F51C06" w14:textId="1640FAC8" w:rsidR="00492CF5" w:rsidRPr="005D37B6" w:rsidRDefault="00E9055F" w:rsidP="005D37B6">
      <w:pPr>
        <w:jc w:val="both"/>
        <w:rPr>
          <w:rFonts w:ascii="Calibri" w:hAnsi="Calibri" w:cs="Arial"/>
          <w:b/>
        </w:rPr>
      </w:pPr>
      <w:r w:rsidRPr="005D37B6">
        <w:rPr>
          <w:rFonts w:ascii="Calibri" w:hAnsi="Calibri" w:cs="Arial"/>
          <w:b/>
        </w:rPr>
        <w:t xml:space="preserve">Verify Hi-C marking and ligation efficiency by amplifying a known interaction or a ligation product between adjacent restriction fragments in the genome. Successful fill-in and ligation of </w:t>
      </w:r>
      <w:proofErr w:type="gramStart"/>
      <w:r w:rsidRPr="005D37B6">
        <w:rPr>
          <w:rFonts w:ascii="Calibri" w:hAnsi="Calibri" w:cs="Arial"/>
          <w:b/>
        </w:rPr>
        <w:t>a</w:t>
      </w:r>
      <w:proofErr w:type="gramEnd"/>
      <w:r w:rsidRPr="005D37B6">
        <w:rPr>
          <w:rFonts w:ascii="Calibri" w:hAnsi="Calibri" w:cs="Arial"/>
          <w:b/>
        </w:rPr>
        <w:t xml:space="preserve"> </w:t>
      </w:r>
      <w:proofErr w:type="spellStart"/>
      <w:r w:rsidRPr="005D37B6">
        <w:rPr>
          <w:rFonts w:ascii="Calibri" w:hAnsi="Calibri" w:cs="Arial"/>
          <w:b/>
        </w:rPr>
        <w:t>Mbo</w:t>
      </w:r>
      <w:proofErr w:type="spellEnd"/>
      <w:r w:rsidRPr="005D37B6">
        <w:rPr>
          <w:rFonts w:ascii="Calibri" w:hAnsi="Calibri" w:cs="Arial"/>
          <w:b/>
        </w:rPr>
        <w:t xml:space="preserve"> I site (GATC) generates a new site for the restriction enzyme </w:t>
      </w:r>
      <w:proofErr w:type="spellStart"/>
      <w:r w:rsidRPr="005D37B6">
        <w:rPr>
          <w:rFonts w:ascii="Calibri" w:hAnsi="Calibri" w:cs="Arial"/>
          <w:b/>
        </w:rPr>
        <w:t>Cla</w:t>
      </w:r>
      <w:proofErr w:type="spellEnd"/>
      <w:r w:rsidRPr="005D37B6">
        <w:rPr>
          <w:rFonts w:ascii="Calibri" w:hAnsi="Calibri" w:cs="Arial"/>
          <w:b/>
        </w:rPr>
        <w:t xml:space="preserve"> I (ATCGAT) at the ligation junction and regenerates the </w:t>
      </w:r>
      <w:proofErr w:type="spellStart"/>
      <w:r w:rsidRPr="005D37B6">
        <w:rPr>
          <w:rFonts w:ascii="Calibri" w:hAnsi="Calibri" w:cs="Arial"/>
          <w:b/>
        </w:rPr>
        <w:t>Mbo</w:t>
      </w:r>
      <w:proofErr w:type="spellEnd"/>
      <w:r w:rsidRPr="005D37B6">
        <w:rPr>
          <w:rFonts w:ascii="Calibri" w:hAnsi="Calibri" w:cs="Arial"/>
          <w:b/>
        </w:rPr>
        <w:t xml:space="preserve"> I site. Digest the PCR product with </w:t>
      </w:r>
      <w:proofErr w:type="spellStart"/>
      <w:r w:rsidRPr="005D37B6">
        <w:rPr>
          <w:rFonts w:ascii="Calibri" w:hAnsi="Calibri" w:cs="Arial"/>
          <w:b/>
        </w:rPr>
        <w:t>MboI</w:t>
      </w:r>
      <w:proofErr w:type="spellEnd"/>
      <w:r w:rsidRPr="005D37B6">
        <w:rPr>
          <w:rFonts w:ascii="Calibri" w:hAnsi="Calibri" w:cs="Arial"/>
          <w:b/>
        </w:rPr>
        <w:t xml:space="preserve">, </w:t>
      </w:r>
      <w:proofErr w:type="spellStart"/>
      <w:r w:rsidRPr="005D37B6">
        <w:rPr>
          <w:rFonts w:ascii="Calibri" w:hAnsi="Calibri" w:cs="Arial"/>
          <w:b/>
        </w:rPr>
        <w:t>ClaI</w:t>
      </w:r>
      <w:proofErr w:type="spellEnd"/>
      <w:r w:rsidRPr="005D37B6">
        <w:rPr>
          <w:rFonts w:ascii="Calibri" w:hAnsi="Calibri" w:cs="Arial"/>
          <w:b/>
        </w:rPr>
        <w:t xml:space="preserve"> or both. After running the samples on a 1.5-2% gel, the relative number of 3C and Hi-C ligation junctions can be estimated by quantifying the intensity of the cut and uncut bands</w:t>
      </w:r>
      <w:r w:rsidR="00492CF5" w:rsidRPr="005D37B6">
        <w:rPr>
          <w:rFonts w:ascii="Calibri" w:hAnsi="Calibri" w:cs="Arial"/>
          <w:b/>
          <w:vertAlign w:val="superscript"/>
        </w:rPr>
        <w:t>27</w:t>
      </w:r>
      <w:r w:rsidRPr="005D37B6">
        <w:rPr>
          <w:rFonts w:ascii="Calibri" w:hAnsi="Calibri" w:cs="Arial"/>
          <w:b/>
        </w:rPr>
        <w:t>. An efficiency above 70% is desired (see representative results)”</w:t>
      </w:r>
    </w:p>
    <w:p w14:paraId="7EF3D921" w14:textId="2581BE0A" w:rsidR="00E9055F" w:rsidRPr="005D37B6" w:rsidRDefault="00EB1048" w:rsidP="006D00BA">
      <w:pPr>
        <w:jc w:val="both"/>
        <w:rPr>
          <w:rFonts w:ascii="Calibri" w:eastAsia="Times New Roman" w:hAnsi="Calibri" w:cs="Times New Roman"/>
        </w:rPr>
      </w:pPr>
      <w:proofErr w:type="gramStart"/>
      <w:r w:rsidRPr="005D37B6">
        <w:rPr>
          <w:rFonts w:ascii="Calibri" w:eastAsia="Times New Roman" w:hAnsi="Calibri" w:cs="Times New Roman"/>
        </w:rPr>
        <w:t xml:space="preserve">5. </w:t>
      </w:r>
      <w:proofErr w:type="spellStart"/>
      <w:r w:rsidRPr="005D37B6">
        <w:rPr>
          <w:rStyle w:val="il"/>
          <w:rFonts w:ascii="Calibri" w:eastAsia="Times New Roman" w:hAnsi="Calibri" w:cs="Times New Roman"/>
        </w:rPr>
        <w:t>JoVE</w:t>
      </w:r>
      <w:proofErr w:type="spellEnd"/>
      <w:proofErr w:type="gramEnd"/>
      <w:r w:rsidRPr="005D37B6">
        <w:rPr>
          <w:rFonts w:ascii="Calibri" w:eastAsia="Times New Roman" w:hAnsi="Calibri" w:cs="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w:t>
      </w:r>
      <w:r w:rsidR="006D00BA">
        <w:rPr>
          <w:rFonts w:ascii="Calibri" w:eastAsia="Times New Roman" w:hAnsi="Calibri" w:cs="Times New Roman"/>
        </w:rPr>
        <w:t xml:space="preserve">able of Materials and Reagents. </w:t>
      </w:r>
      <w:r w:rsidRPr="005D37B6">
        <w:rPr>
          <w:rFonts w:ascii="Calibri" w:eastAsia="Times New Roman" w:hAnsi="Calibri" w:cs="Times New Roman"/>
        </w:rPr>
        <w:t xml:space="preserve">For example: </w:t>
      </w:r>
      <w:proofErr w:type="spellStart"/>
      <w:r w:rsidRPr="005D37B6">
        <w:rPr>
          <w:rFonts w:ascii="Calibri" w:eastAsia="Times New Roman" w:hAnsi="Calibri" w:cs="Times New Roman"/>
        </w:rPr>
        <w:t>Qubit</w:t>
      </w:r>
      <w:proofErr w:type="spellEnd"/>
      <w:r w:rsidRPr="005D37B6">
        <w:rPr>
          <w:rFonts w:ascii="Calibri" w:eastAsia="Times New Roman" w:hAnsi="Calibri" w:cs="Times New Roman"/>
        </w:rPr>
        <w:t>; COVARIS (LE220-M220);</w:t>
      </w:r>
    </w:p>
    <w:p w14:paraId="109B96A5" w14:textId="53C9F922" w:rsidR="00E9055F" w:rsidRPr="005D37B6" w:rsidRDefault="00E9055F" w:rsidP="005D37B6">
      <w:pPr>
        <w:jc w:val="both"/>
        <w:rPr>
          <w:rFonts w:ascii="Calibri" w:eastAsia="Times New Roman" w:hAnsi="Calibri" w:cs="Times New Roman"/>
          <w:b/>
        </w:rPr>
      </w:pPr>
      <w:r w:rsidRPr="005D37B6">
        <w:rPr>
          <w:rFonts w:ascii="Calibri" w:eastAsia="Times New Roman" w:hAnsi="Calibri" w:cs="Times New Roman"/>
          <w:b/>
        </w:rPr>
        <w:t xml:space="preserve">We have now remove all commercial products from the manuscript and included them in </w:t>
      </w:r>
      <w:r w:rsidR="00FC1371" w:rsidRPr="005D37B6">
        <w:rPr>
          <w:rFonts w:ascii="Calibri" w:eastAsia="Times New Roman" w:hAnsi="Calibri" w:cs="Times New Roman"/>
          <w:b/>
        </w:rPr>
        <w:t>Table 1.</w:t>
      </w:r>
    </w:p>
    <w:p w14:paraId="5A4AF8F1" w14:textId="77777777" w:rsidR="00E9055F" w:rsidRPr="005D37B6" w:rsidRDefault="00EB1048" w:rsidP="005D37B6">
      <w:pPr>
        <w:jc w:val="both"/>
        <w:rPr>
          <w:rFonts w:ascii="Calibri" w:eastAsia="Times New Roman" w:hAnsi="Calibri" w:cs="Times New Roman"/>
        </w:rPr>
      </w:pPr>
      <w:r w:rsidRPr="005D37B6">
        <w:rPr>
          <w:rFonts w:ascii="Calibri" w:eastAsia="Times New Roman" w:hAnsi="Calibri" w:cs="Times New Roman"/>
        </w:rPr>
        <w:lastRenderedPageBreak/>
        <w:t>6. Please revise the text, especially in the protocol, to avoid the use of any personal pronouns (e.g., "we", "you", "our" etc.).</w:t>
      </w:r>
    </w:p>
    <w:p w14:paraId="0C00075E" w14:textId="59140183" w:rsidR="00997B6E" w:rsidRPr="005D37B6" w:rsidRDefault="00E9055F" w:rsidP="006D00BA">
      <w:pPr>
        <w:jc w:val="both"/>
        <w:rPr>
          <w:rFonts w:ascii="Calibri" w:eastAsia="Times New Roman" w:hAnsi="Calibri" w:cs="Times New Roman"/>
        </w:rPr>
      </w:pPr>
      <w:r w:rsidRPr="005D37B6">
        <w:rPr>
          <w:rFonts w:ascii="Calibri" w:eastAsia="Times New Roman" w:hAnsi="Calibri" w:cs="Times New Roman"/>
          <w:b/>
        </w:rPr>
        <w:t>We have revised the text and avoid the use of personal pronouns</w:t>
      </w:r>
      <w:r w:rsidR="00EB1048" w:rsidRPr="005D37B6">
        <w:rPr>
          <w:rFonts w:ascii="Calibri" w:eastAsia="Times New Roman" w:hAnsi="Calibri" w:cs="Times New Roman"/>
        </w:rPr>
        <w:br/>
        <w:t>7.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w:t>
      </w:r>
    </w:p>
    <w:p w14:paraId="44828D0D" w14:textId="77777777" w:rsidR="005D0124" w:rsidRPr="005D37B6" w:rsidRDefault="00997B6E" w:rsidP="005D37B6">
      <w:pPr>
        <w:jc w:val="both"/>
        <w:rPr>
          <w:rFonts w:ascii="Calibri" w:eastAsia="Times New Roman" w:hAnsi="Calibri" w:cs="Times New Roman"/>
        </w:rPr>
      </w:pPr>
      <w:r w:rsidRPr="005D37B6">
        <w:rPr>
          <w:rFonts w:ascii="Calibri" w:eastAsia="Times New Roman" w:hAnsi="Calibri" w:cs="Times New Roman"/>
          <w:b/>
        </w:rPr>
        <w:t>We have avoided phrases such as “should be” “could be” and revised that all actions are in the imperative tense. We have included safety procedures where needed.</w:t>
      </w:r>
      <w:r w:rsidR="00EB1048" w:rsidRPr="005D37B6">
        <w:rPr>
          <w:rFonts w:ascii="Calibri" w:eastAsia="Times New Roman" w:hAnsi="Calibri" w:cs="Times New Roman"/>
        </w:rPr>
        <w:br/>
        <w:t xml:space="preserve">8.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(e.g., digestion and ligation qualitative controls section). Please add more specific details (e.g., button clicks for software actions, numerical values for settings, </w:t>
      </w:r>
      <w:proofErr w:type="spellStart"/>
      <w:r w:rsidR="00EB1048" w:rsidRPr="005D37B6">
        <w:rPr>
          <w:rFonts w:ascii="Calibri" w:eastAsia="Times New Roman" w:hAnsi="Calibri" w:cs="Times New Roman"/>
        </w:rPr>
        <w:t>etc</w:t>
      </w:r>
      <w:proofErr w:type="spellEnd"/>
      <w:r w:rsidR="00EB1048" w:rsidRPr="005D37B6">
        <w:rPr>
          <w:rFonts w:ascii="Calibri" w:eastAsia="Times New Roman" w:hAnsi="Calibri" w:cs="Times New Roman"/>
        </w:rPr>
        <w:t>) to your protocol steps. There should be enough detail in each step to supplement the actions seen in the video so that viewers can easily replicate the protocol.</w:t>
      </w:r>
    </w:p>
    <w:p w14:paraId="3E426EFE" w14:textId="7F30BD78" w:rsidR="005D0124" w:rsidRPr="005D37B6" w:rsidRDefault="005D0124" w:rsidP="005D37B6">
      <w:pPr>
        <w:jc w:val="both"/>
        <w:rPr>
          <w:rFonts w:ascii="Calibri" w:hAnsi="Calibri" w:cs="Arial"/>
          <w:b/>
        </w:rPr>
      </w:pPr>
      <w:r w:rsidRPr="005D37B6">
        <w:rPr>
          <w:rFonts w:ascii="Calibri" w:eastAsia="Times New Roman" w:hAnsi="Calibri" w:cs="Times New Roman"/>
          <w:b/>
        </w:rPr>
        <w:t xml:space="preserve">We have now described in more detail the steps needed to perform the “digestion and ligation quantitative control” and added references to previous material when needed, for instance in lines 225-262 describing the </w:t>
      </w:r>
      <w:r w:rsidR="00492CF5" w:rsidRPr="005D37B6">
        <w:rPr>
          <w:rFonts w:ascii="Calibri" w:eastAsia="Arial" w:hAnsi="Calibri" w:cs="Arial"/>
          <w:b/>
        </w:rPr>
        <w:t>Fill-in and biotin-</w:t>
      </w:r>
      <w:r w:rsidRPr="005D37B6">
        <w:rPr>
          <w:rFonts w:ascii="Calibri" w:eastAsia="Arial" w:hAnsi="Calibri" w:cs="Arial"/>
          <w:b/>
        </w:rPr>
        <w:t>labe</w:t>
      </w:r>
      <w:r w:rsidR="00492CF5" w:rsidRPr="005D37B6">
        <w:rPr>
          <w:rFonts w:ascii="Calibri" w:eastAsia="Arial" w:hAnsi="Calibri" w:cs="Arial"/>
          <w:b/>
        </w:rPr>
        <w:t>l</w:t>
      </w:r>
      <w:r w:rsidRPr="005D37B6">
        <w:rPr>
          <w:rFonts w:ascii="Calibri" w:eastAsia="Arial" w:hAnsi="Calibri" w:cs="Arial"/>
          <w:b/>
        </w:rPr>
        <w:t>ling control. We have also added more detailed explanations in the Figure legends. All numerical values for centrifugation and rotation steps as well as temperatures are presented. We have also modified the sections highlighted in yellow to try to make a more comprehensive script for the video.</w:t>
      </w:r>
    </w:p>
    <w:p w14:paraId="30D9EEC0" w14:textId="77777777" w:rsidR="005D0124" w:rsidRPr="005D37B6" w:rsidRDefault="00EB1048" w:rsidP="005D37B6">
      <w:pPr>
        <w:jc w:val="both"/>
        <w:rPr>
          <w:rFonts w:ascii="Calibri" w:eastAsia="Times New Roman" w:hAnsi="Calibri" w:cs="Times New Roman"/>
        </w:rPr>
      </w:pPr>
      <w:r w:rsidRPr="005D37B6">
        <w:rPr>
          <w:rFonts w:ascii="Calibri" w:eastAsia="Times New Roman" w:hAnsi="Calibri" w:cs="Times New Roman"/>
        </w:rPr>
        <w:t>9. Please consider providing reaction set-ups and solution composition as Tables in separate .</w:t>
      </w:r>
      <w:proofErr w:type="spellStart"/>
      <w:r w:rsidRPr="005D37B6">
        <w:rPr>
          <w:rFonts w:ascii="Calibri" w:eastAsia="Times New Roman" w:hAnsi="Calibri" w:cs="Times New Roman"/>
        </w:rPr>
        <w:t>xls</w:t>
      </w:r>
      <w:proofErr w:type="spellEnd"/>
      <w:r w:rsidRPr="005D37B6">
        <w:rPr>
          <w:rFonts w:ascii="Calibri" w:eastAsia="Times New Roman" w:hAnsi="Calibri" w:cs="Times New Roman"/>
        </w:rPr>
        <w:t xml:space="preserve"> </w:t>
      </w:r>
      <w:proofErr w:type="gramStart"/>
      <w:r w:rsidRPr="005D37B6">
        <w:rPr>
          <w:rFonts w:ascii="Calibri" w:eastAsia="Times New Roman" w:hAnsi="Calibri" w:cs="Times New Roman"/>
        </w:rPr>
        <w:t>or .</w:t>
      </w:r>
      <w:proofErr w:type="spellStart"/>
      <w:r w:rsidRPr="005D37B6">
        <w:rPr>
          <w:rFonts w:ascii="Calibri" w:eastAsia="Times New Roman" w:hAnsi="Calibri" w:cs="Times New Roman"/>
        </w:rPr>
        <w:t>xlsx</w:t>
      </w:r>
      <w:proofErr w:type="spellEnd"/>
      <w:proofErr w:type="gramEnd"/>
      <w:r w:rsidRPr="005D37B6">
        <w:rPr>
          <w:rFonts w:ascii="Calibri" w:eastAsia="Times New Roman" w:hAnsi="Calibri" w:cs="Times New Roman"/>
        </w:rPr>
        <w:t xml:space="preserve"> files uploaded to your Editorial Manager account. These tables can then be referenced in the protocol text.</w:t>
      </w:r>
    </w:p>
    <w:p w14:paraId="509A126F" w14:textId="697F033C" w:rsidR="00966672" w:rsidRPr="005D37B6" w:rsidRDefault="005D0124" w:rsidP="005D37B6">
      <w:pPr>
        <w:jc w:val="both"/>
        <w:rPr>
          <w:rFonts w:ascii="Calibri" w:eastAsia="Times New Roman" w:hAnsi="Calibri" w:cs="Times New Roman"/>
          <w:b/>
        </w:rPr>
      </w:pPr>
      <w:r w:rsidRPr="005D37B6">
        <w:rPr>
          <w:rFonts w:ascii="Calibri" w:eastAsia="Times New Roman" w:hAnsi="Calibri" w:cs="Times New Roman"/>
          <w:b/>
        </w:rPr>
        <w:t>We have incorporated some of the solution compositions into the text as we have done for other steps in the protocol. We find this is actually more useful for people following the protocol than having to go to an additional table file if the list of reagents needed to make the solutions is short.</w:t>
      </w:r>
      <w:r w:rsidR="00492CF5" w:rsidRPr="005D37B6">
        <w:rPr>
          <w:rFonts w:ascii="Calibri" w:eastAsia="Times New Roman" w:hAnsi="Calibri" w:cs="Times New Roman"/>
          <w:b/>
        </w:rPr>
        <w:t xml:space="preserve"> We have added an additional Table (Table 3) with GEO accession numbers for the data sets used in the manuscript.</w:t>
      </w:r>
    </w:p>
    <w:p w14:paraId="4CE61A3F" w14:textId="77777777" w:rsidR="00966672" w:rsidRPr="005D37B6" w:rsidRDefault="00EB1048" w:rsidP="005D37B6">
      <w:pPr>
        <w:jc w:val="both"/>
        <w:rPr>
          <w:rFonts w:ascii="Calibri" w:eastAsia="Times New Roman" w:hAnsi="Calibri" w:cs="Times New Roman"/>
        </w:rPr>
      </w:pPr>
      <w:r w:rsidRPr="005D37B6">
        <w:rPr>
          <w:rFonts w:ascii="Calibri" w:eastAsia="Times New Roman" w:hAnsi="Calibri" w:cs="Times New Roman"/>
        </w:rPr>
        <w:t xml:space="preserve">10. Please include a </w:t>
      </w:r>
      <w:proofErr w:type="gramStart"/>
      <w:r w:rsidRPr="005D37B6">
        <w:rPr>
          <w:rFonts w:ascii="Calibri" w:eastAsia="Times New Roman" w:hAnsi="Calibri" w:cs="Times New Roman"/>
        </w:rPr>
        <w:t>one line</w:t>
      </w:r>
      <w:proofErr w:type="gramEnd"/>
      <w:r w:rsidRPr="005D37B6">
        <w:rPr>
          <w:rFonts w:ascii="Calibri" w:eastAsia="Times New Roman" w:hAnsi="Calibri" w:cs="Times New Roman"/>
        </w:rPr>
        <w:t xml:space="preserve"> space between each protocol step and then highlight up to 3 pages of protocol text for inclusion in the protocol section of the video.</w:t>
      </w:r>
    </w:p>
    <w:p w14:paraId="29439759" w14:textId="77777777" w:rsidR="00002B4E" w:rsidRPr="005D37B6" w:rsidRDefault="00966672" w:rsidP="006D00BA">
      <w:pPr>
        <w:rPr>
          <w:rFonts w:ascii="Calibri" w:eastAsia="Times New Roman" w:hAnsi="Calibri" w:cs="Times New Roman"/>
        </w:rPr>
      </w:pPr>
      <w:r w:rsidRPr="005D37B6">
        <w:rPr>
          <w:rFonts w:ascii="Calibri" w:eastAsia="Times New Roman" w:hAnsi="Calibri" w:cs="Times New Roman"/>
          <w:b/>
        </w:rPr>
        <w:t>Done</w:t>
      </w:r>
      <w:r w:rsidR="00EB1048" w:rsidRPr="005D37B6">
        <w:rPr>
          <w:rFonts w:ascii="Calibri" w:eastAsia="Times New Roman" w:hAnsi="Calibri" w:cs="Times New Roman"/>
        </w:rPr>
        <w:br/>
        <w:t>11. As we are a methods journal, please add to the Discussion the following in detail with citations:</w:t>
      </w:r>
      <w:r w:rsidR="00EB1048" w:rsidRPr="005D37B6">
        <w:rPr>
          <w:rFonts w:ascii="Calibri" w:eastAsia="Times New Roman" w:hAnsi="Calibri" w:cs="Times New Roman"/>
        </w:rPr>
        <w:br/>
        <w:t>a) Any modifications and troubleshooting of the technique</w:t>
      </w:r>
      <w:r w:rsidR="00EB1048" w:rsidRPr="005D37B6">
        <w:rPr>
          <w:rFonts w:ascii="Calibri" w:eastAsia="Times New Roman" w:hAnsi="Calibri" w:cs="Times New Roman"/>
        </w:rPr>
        <w:br/>
        <w:t>b) Any limitations of the technique</w:t>
      </w:r>
    </w:p>
    <w:p w14:paraId="49C2657F" w14:textId="77777777" w:rsidR="00002B4E" w:rsidRPr="005D37B6" w:rsidRDefault="00002B4E" w:rsidP="005D37B6">
      <w:pPr>
        <w:jc w:val="both"/>
        <w:rPr>
          <w:rFonts w:ascii="Calibri" w:eastAsia="Times New Roman" w:hAnsi="Calibri" w:cs="Times New Roman"/>
          <w:b/>
        </w:rPr>
      </w:pPr>
      <w:r w:rsidRPr="005D37B6">
        <w:rPr>
          <w:rFonts w:ascii="Calibri" w:eastAsia="Times New Roman" w:hAnsi="Calibri" w:cs="Times New Roman"/>
          <w:b/>
        </w:rPr>
        <w:t>We have now complemented the Discussion section of the manuscript as follows:</w:t>
      </w:r>
    </w:p>
    <w:p w14:paraId="59740771" w14:textId="77777777" w:rsidR="00014865" w:rsidRPr="005D37B6" w:rsidRDefault="00014865" w:rsidP="005D37B6">
      <w:pPr>
        <w:jc w:val="both"/>
        <w:rPr>
          <w:rFonts w:ascii="Calibri" w:hAnsi="Calibri" w:cs="Arial"/>
          <w:b/>
          <w:i/>
        </w:rPr>
      </w:pPr>
      <w:r w:rsidRPr="005D37B6">
        <w:rPr>
          <w:rFonts w:ascii="Calibri" w:eastAsia="Times New Roman" w:hAnsi="Calibri" w:cs="Times New Roman"/>
          <w:b/>
        </w:rPr>
        <w:t>“</w:t>
      </w:r>
      <w:r w:rsidRPr="005D37B6">
        <w:rPr>
          <w:rFonts w:ascii="Calibri" w:hAnsi="Calibri" w:cs="Arial"/>
          <w:b/>
          <w:i/>
        </w:rPr>
        <w:t>Trouble shooting for key steps of the protocol</w:t>
      </w:r>
    </w:p>
    <w:p w14:paraId="534E5DA1" w14:textId="497ED15B" w:rsidR="00014865" w:rsidRPr="005D37B6" w:rsidRDefault="00014865" w:rsidP="005D37B6">
      <w:pPr>
        <w:jc w:val="both"/>
        <w:rPr>
          <w:rFonts w:ascii="Calibri" w:eastAsia="Arial" w:hAnsi="Calibri" w:cs="Arial"/>
          <w:b/>
        </w:rPr>
      </w:pPr>
      <w:r w:rsidRPr="005D37B6">
        <w:rPr>
          <w:rFonts w:ascii="Calibri" w:hAnsi="Calibri" w:cs="Arial"/>
          <w:b/>
        </w:rPr>
        <w:lastRenderedPageBreak/>
        <w:t xml:space="preserve">During the protocol there are key steps to assure high efficiency as presented. The first step that can introduce digestion and fill-in inefficiencies is the formation of clumps during 0.3% SDS </w:t>
      </w:r>
      <w:proofErr w:type="spellStart"/>
      <w:r w:rsidRPr="005D37B6">
        <w:rPr>
          <w:rFonts w:ascii="Calibri" w:hAnsi="Calibri" w:cs="Arial"/>
          <w:b/>
        </w:rPr>
        <w:t>permeabilization</w:t>
      </w:r>
      <w:proofErr w:type="spellEnd"/>
      <w:r w:rsidRPr="005D37B6">
        <w:rPr>
          <w:rFonts w:ascii="Calibri" w:hAnsi="Calibri" w:cs="Arial"/>
          <w:b/>
        </w:rPr>
        <w:t xml:space="preserve"> and triton treatments. </w:t>
      </w:r>
      <w:proofErr w:type="gramStart"/>
      <w:r w:rsidRPr="005D37B6">
        <w:rPr>
          <w:rFonts w:ascii="Calibri" w:hAnsi="Calibri" w:cs="Arial"/>
          <w:b/>
        </w:rPr>
        <w:t>As specified in NOTE 2.</w:t>
      </w:r>
      <w:proofErr w:type="gramEnd"/>
      <w:r w:rsidRPr="005D37B6">
        <w:rPr>
          <w:rFonts w:ascii="Calibri" w:hAnsi="Calibri" w:cs="Arial"/>
          <w:b/>
        </w:rPr>
        <w:t xml:space="preserve"> </w:t>
      </w:r>
      <w:r w:rsidRPr="005D37B6">
        <w:rPr>
          <w:rFonts w:ascii="Calibri" w:eastAsia="Arial" w:hAnsi="Calibri" w:cs="Arial"/>
          <w:b/>
        </w:rPr>
        <w:t xml:space="preserve">If clumps are large and hard to disrupt decrease the rotating speed to 400rpm during SDS and triton treatments. If still the clumps are hard to disaggregate by pipetting, split the sample in two adjust the volumes of restriction buffer, SDS and triton and proceed with the </w:t>
      </w:r>
      <w:proofErr w:type="spellStart"/>
      <w:r w:rsidRPr="005D37B6">
        <w:rPr>
          <w:rFonts w:ascii="Calibri" w:eastAsia="Arial" w:hAnsi="Calibri" w:cs="Arial"/>
          <w:b/>
        </w:rPr>
        <w:t>permeabilization</w:t>
      </w:r>
      <w:proofErr w:type="spellEnd"/>
      <w:r w:rsidRPr="005D37B6">
        <w:rPr>
          <w:rFonts w:ascii="Calibri" w:eastAsia="Arial" w:hAnsi="Calibri" w:cs="Arial"/>
          <w:b/>
        </w:rPr>
        <w:t xml:space="preserve">. Next, spin the nuclei at minimum speed (200 x g) carefully discard supernatant and pool the samples together in 450 µl of 1 X NEB2 buffer. Then carry on with digestion. </w:t>
      </w:r>
      <w:r w:rsidRPr="005D37B6">
        <w:rPr>
          <w:rFonts w:ascii="Calibri" w:hAnsi="Calibri" w:cs="Arial"/>
          <w:b/>
        </w:rPr>
        <w:t xml:space="preserve">Second and linked to the previous point, digestion efficiency estimation is important to provide enough DNA fragments for fill-in and ligation. If upon qualitative assessment the digestion was inefficient perform a second round of digestion with the restriction enzyme for 4 </w:t>
      </w:r>
      <w:proofErr w:type="spellStart"/>
      <w:r w:rsidRPr="005D37B6">
        <w:rPr>
          <w:rFonts w:ascii="Calibri" w:hAnsi="Calibri" w:cs="Arial"/>
          <w:b/>
        </w:rPr>
        <w:t>hrs</w:t>
      </w:r>
      <w:proofErr w:type="spellEnd"/>
      <w:r w:rsidRPr="005D37B6">
        <w:rPr>
          <w:rFonts w:ascii="Calibri" w:hAnsi="Calibri" w:cs="Arial"/>
          <w:b/>
        </w:rPr>
        <w:t xml:space="preserve"> to overnight. Third, estimation of ligation efficiency is recommended. If upon qualitative assessment the ligation was inefficient (i.e. the high molecular weight band is not recovered but a smear similar to the digested sample is observed), repeat the ligation step by centrifuging the nuclei at </w:t>
      </w:r>
      <w:r w:rsidRPr="005D37B6">
        <w:rPr>
          <w:rFonts w:ascii="Calibri" w:eastAsia="Arial" w:hAnsi="Calibri" w:cs="Arial"/>
          <w:b/>
        </w:rPr>
        <w:t xml:space="preserve">200 x g and </w:t>
      </w:r>
      <w:proofErr w:type="spellStart"/>
      <w:r w:rsidRPr="005D37B6">
        <w:rPr>
          <w:rFonts w:ascii="Calibri" w:eastAsia="Arial" w:hAnsi="Calibri" w:cs="Arial"/>
          <w:b/>
        </w:rPr>
        <w:t>resuspending</w:t>
      </w:r>
      <w:proofErr w:type="spellEnd"/>
      <w:r w:rsidRPr="005D37B6">
        <w:rPr>
          <w:rFonts w:ascii="Calibri" w:eastAsia="Arial" w:hAnsi="Calibri" w:cs="Arial"/>
          <w:b/>
        </w:rPr>
        <w:t xml:space="preserve"> in ligation mix using fresh 10 X ligation buffer and ligase. Fourth, estimation of</w:t>
      </w:r>
      <w:r w:rsidRPr="005D37B6">
        <w:rPr>
          <w:rFonts w:ascii="Calibri" w:hAnsi="Calibri" w:cs="Arial"/>
          <w:b/>
        </w:rPr>
        <w:t xml:space="preserve"> the percentage of Hi-C valid products is recommended by digesting a PCR </w:t>
      </w:r>
      <w:proofErr w:type="spellStart"/>
      <w:r w:rsidRPr="005D37B6">
        <w:rPr>
          <w:rFonts w:ascii="Calibri" w:hAnsi="Calibri" w:cs="Arial"/>
          <w:b/>
        </w:rPr>
        <w:t>amplicon</w:t>
      </w:r>
      <w:proofErr w:type="spellEnd"/>
      <w:r w:rsidRPr="005D37B6">
        <w:rPr>
          <w:rFonts w:ascii="Calibri" w:hAnsi="Calibri" w:cs="Arial"/>
          <w:b/>
        </w:rPr>
        <w:t xml:space="preserve"> of an expected interaction with </w:t>
      </w:r>
      <w:proofErr w:type="spellStart"/>
      <w:r w:rsidRPr="005D37B6">
        <w:rPr>
          <w:rFonts w:ascii="Calibri" w:hAnsi="Calibri" w:cs="Arial"/>
          <w:b/>
        </w:rPr>
        <w:t>Cla</w:t>
      </w:r>
      <w:proofErr w:type="spellEnd"/>
      <w:r w:rsidRPr="005D37B6">
        <w:rPr>
          <w:rFonts w:ascii="Calibri" w:hAnsi="Calibri" w:cs="Arial"/>
          <w:b/>
        </w:rPr>
        <w:t xml:space="preserve"> I (for </w:t>
      </w:r>
      <w:proofErr w:type="spellStart"/>
      <w:r w:rsidRPr="005D37B6">
        <w:rPr>
          <w:rFonts w:ascii="Calibri" w:hAnsi="Calibri" w:cs="Arial"/>
          <w:b/>
        </w:rPr>
        <w:t>Mbo</w:t>
      </w:r>
      <w:proofErr w:type="spellEnd"/>
      <w:r w:rsidRPr="005D37B6">
        <w:rPr>
          <w:rFonts w:ascii="Calibri" w:hAnsi="Calibri" w:cs="Arial"/>
          <w:b/>
        </w:rPr>
        <w:t xml:space="preserve"> I original digestion). The efficient amplification and digestion of the </w:t>
      </w:r>
      <w:proofErr w:type="spellStart"/>
      <w:r w:rsidRPr="005D37B6">
        <w:rPr>
          <w:rFonts w:ascii="Calibri" w:hAnsi="Calibri" w:cs="Arial"/>
          <w:b/>
        </w:rPr>
        <w:t>amplicon</w:t>
      </w:r>
      <w:proofErr w:type="spellEnd"/>
      <w:r w:rsidRPr="005D37B6">
        <w:rPr>
          <w:rFonts w:ascii="Calibri" w:hAnsi="Calibri" w:cs="Arial"/>
          <w:b/>
        </w:rPr>
        <w:t xml:space="preserve"> of the expected interaction corroborates successful ligation and formation of Hi-C junctions. If </w:t>
      </w:r>
      <w:proofErr w:type="spellStart"/>
      <w:r w:rsidRPr="005D37B6">
        <w:rPr>
          <w:rFonts w:ascii="Calibri" w:hAnsi="Calibri" w:cs="Arial"/>
          <w:b/>
        </w:rPr>
        <w:t>amplicon</w:t>
      </w:r>
      <w:proofErr w:type="spellEnd"/>
      <w:r w:rsidRPr="005D37B6">
        <w:rPr>
          <w:rFonts w:ascii="Calibri" w:hAnsi="Calibri" w:cs="Arial"/>
          <w:b/>
        </w:rPr>
        <w:t xml:space="preserve"> digestion is not efficient the majority of the molecules are 3C instead of Hi-C products and this should be taken into consideration if the library will be sequenced. This can also be confirmed performing the final library </w:t>
      </w:r>
      <w:proofErr w:type="spellStart"/>
      <w:r w:rsidRPr="005D37B6">
        <w:rPr>
          <w:rFonts w:ascii="Calibri" w:hAnsi="Calibri" w:cs="Arial"/>
          <w:b/>
        </w:rPr>
        <w:t>Cla</w:t>
      </w:r>
      <w:proofErr w:type="spellEnd"/>
      <w:r w:rsidRPr="005D37B6">
        <w:rPr>
          <w:rFonts w:ascii="Calibri" w:hAnsi="Calibri" w:cs="Arial"/>
          <w:b/>
        </w:rPr>
        <w:t xml:space="preserve"> I digestion control as described in the “representative results” section. Finally, selection of the less number of PCR cycles as possible is important to avoid PCR duplicates. If upon sequencing the per</w:t>
      </w:r>
      <w:r w:rsidR="00EC7C42">
        <w:rPr>
          <w:rFonts w:ascii="Calibri" w:hAnsi="Calibri" w:cs="Arial"/>
          <w:b/>
        </w:rPr>
        <w:t xml:space="preserve">centage of read pair </w:t>
      </w:r>
      <w:proofErr w:type="gramStart"/>
      <w:r w:rsidR="00EC7C42">
        <w:rPr>
          <w:rFonts w:ascii="Calibri" w:hAnsi="Calibri" w:cs="Arial"/>
          <w:b/>
        </w:rPr>
        <w:t xml:space="preserve">duplicates </w:t>
      </w:r>
      <w:r w:rsidRPr="005D37B6">
        <w:rPr>
          <w:rFonts w:ascii="Calibri" w:hAnsi="Calibri" w:cs="Arial"/>
          <w:b/>
        </w:rPr>
        <w:t>is</w:t>
      </w:r>
      <w:proofErr w:type="gramEnd"/>
      <w:r w:rsidRPr="005D37B6">
        <w:rPr>
          <w:rFonts w:ascii="Calibri" w:hAnsi="Calibri" w:cs="Arial"/>
          <w:b/>
        </w:rPr>
        <w:t xml:space="preserve"> high, consider decreasing the PCR cycles even more as described during the protocol based on t</w:t>
      </w:r>
      <w:bookmarkStart w:id="0" w:name="_GoBack"/>
      <w:bookmarkEnd w:id="0"/>
      <w:r w:rsidRPr="005D37B6">
        <w:rPr>
          <w:rFonts w:ascii="Calibri" w:hAnsi="Calibri" w:cs="Arial"/>
          <w:b/>
        </w:rPr>
        <w:t>he PCR cycle test.</w:t>
      </w:r>
    </w:p>
    <w:p w14:paraId="006AD2B1" w14:textId="77777777" w:rsidR="00014865" w:rsidRPr="005D37B6" w:rsidRDefault="00014865" w:rsidP="005D37B6">
      <w:pPr>
        <w:jc w:val="both"/>
        <w:rPr>
          <w:rFonts w:ascii="Calibri" w:hAnsi="Calibri" w:cs="Arial"/>
          <w:b/>
        </w:rPr>
      </w:pPr>
    </w:p>
    <w:p w14:paraId="1D2184AE" w14:textId="77777777" w:rsidR="00014865" w:rsidRPr="005D37B6" w:rsidRDefault="00014865" w:rsidP="005D37B6">
      <w:pPr>
        <w:jc w:val="both"/>
        <w:rPr>
          <w:rFonts w:ascii="Calibri" w:hAnsi="Calibri" w:cs="Arial"/>
          <w:b/>
          <w:i/>
        </w:rPr>
      </w:pPr>
      <w:r w:rsidRPr="005D37B6">
        <w:rPr>
          <w:rFonts w:ascii="Calibri" w:hAnsi="Calibri" w:cs="Arial"/>
          <w:b/>
          <w:i/>
        </w:rPr>
        <w:t>Limitations of the Hi-C experiment</w:t>
      </w:r>
    </w:p>
    <w:p w14:paraId="6370A265" w14:textId="044176D9" w:rsidR="00014865" w:rsidRPr="005D37B6" w:rsidRDefault="00014865" w:rsidP="005D37B6">
      <w:pPr>
        <w:jc w:val="both"/>
        <w:rPr>
          <w:rFonts w:ascii="Calibri" w:hAnsi="Calibri" w:cs="Arial"/>
          <w:b/>
        </w:rPr>
      </w:pPr>
      <w:r w:rsidRPr="005D37B6">
        <w:rPr>
          <w:rFonts w:ascii="Calibri" w:hAnsi="Calibri" w:cs="Arial"/>
          <w:b/>
        </w:rPr>
        <w:t>Some of the limitations of the in nucleus Hi-C technique are: 1. The protocol described here corresponds to the Hi-C experiment performed in a cell population. Therefore, the signal of the frequency of genomic contacts obtained represents what is observed for millions of genomes whit variable individual conformations. To obtain the set of genomic contacts from a single genome, the single cell Hi-C experiment</w:t>
      </w:r>
      <w:r w:rsidRPr="005D37B6">
        <w:rPr>
          <w:rFonts w:ascii="Calibri" w:hAnsi="Calibri" w:cs="Arial"/>
          <w:b/>
          <w:vertAlign w:val="superscript"/>
        </w:rPr>
        <w:t>23</w:t>
      </w:r>
      <w:r w:rsidRPr="005D37B6">
        <w:rPr>
          <w:rFonts w:ascii="Calibri" w:hAnsi="Calibri" w:cs="Arial"/>
          <w:b/>
        </w:rPr>
        <w:t xml:space="preserve"> is recommended. 2. Hi-C is based on ligation of proximal DNA fragment. Thus, if genomic regions are part of a large protein-chromatin complex the distance between fragments could impede ligation. For example, it has been shown that trans contacts are poorly represented in Hi-C</w:t>
      </w:r>
      <w:r w:rsidRPr="005D37B6">
        <w:rPr>
          <w:rFonts w:ascii="Calibri" w:hAnsi="Calibri" w:cs="Arial"/>
          <w:b/>
          <w:vertAlign w:val="superscript"/>
        </w:rPr>
        <w:t>39</w:t>
      </w:r>
      <w:r w:rsidRPr="005D37B6">
        <w:rPr>
          <w:rFonts w:ascii="Calibri" w:hAnsi="Calibri" w:cs="Arial"/>
          <w:b/>
        </w:rPr>
        <w:t>. Also, Hi-C finishes with paired-end sequencing thus retrieving pairs of genomic contacts. However, several DNA fragments can be simultaneously interacting in the same chromatin complex. To obtain the identity of multiple DNA fragments in a chromatin complex alternative sequencing methods can be applied to Hi-</w:t>
      </w:r>
      <w:proofErr w:type="gramStart"/>
      <w:r w:rsidRPr="005D37B6">
        <w:rPr>
          <w:rFonts w:ascii="Calibri" w:hAnsi="Calibri" w:cs="Arial"/>
          <w:b/>
        </w:rPr>
        <w:t>C</w:t>
      </w:r>
      <w:r w:rsidRPr="005D37B6">
        <w:rPr>
          <w:rFonts w:ascii="Calibri" w:hAnsi="Calibri" w:cs="Arial"/>
          <w:b/>
          <w:vertAlign w:val="superscript"/>
        </w:rPr>
        <w:t>40</w:t>
      </w:r>
      <w:r w:rsidRPr="005D37B6">
        <w:rPr>
          <w:rFonts w:ascii="Calibri" w:hAnsi="Calibri" w:cs="Arial"/>
          <w:b/>
        </w:rPr>
        <w:t xml:space="preserve">  or</w:t>
      </w:r>
      <w:proofErr w:type="gramEnd"/>
      <w:r w:rsidRPr="005D37B6">
        <w:rPr>
          <w:rFonts w:ascii="Calibri" w:hAnsi="Calibri" w:cs="Arial"/>
          <w:b/>
        </w:rPr>
        <w:t>, different experimental strategies can be performed in which ligation is not performed</w:t>
      </w:r>
      <w:r w:rsidRPr="005D37B6">
        <w:rPr>
          <w:rFonts w:ascii="Calibri" w:hAnsi="Calibri" w:cs="Arial"/>
          <w:b/>
          <w:vertAlign w:val="superscript"/>
        </w:rPr>
        <w:t>39,41,42</w:t>
      </w:r>
      <w:r w:rsidRPr="005D37B6">
        <w:rPr>
          <w:rFonts w:ascii="Calibri" w:hAnsi="Calibri" w:cs="Arial"/>
          <w:b/>
        </w:rPr>
        <w:t xml:space="preserve">. Finally, Hi-C measures genomic contacts but does not reveal the identity of the proteins mediating the interactions. Alternative methods can be applied </w:t>
      </w:r>
      <w:r w:rsidRPr="005D37B6">
        <w:rPr>
          <w:rFonts w:ascii="Calibri" w:hAnsi="Calibri" w:cs="Arial"/>
          <w:b/>
        </w:rPr>
        <w:lastRenderedPageBreak/>
        <w:t>to resolve the genomic interactions mediated by a particular protein of interest</w:t>
      </w:r>
      <w:r w:rsidRPr="005D37B6">
        <w:rPr>
          <w:rFonts w:ascii="Calibri" w:hAnsi="Calibri" w:cs="Arial"/>
          <w:b/>
          <w:vertAlign w:val="superscript"/>
        </w:rPr>
        <w:t xml:space="preserve">43 </w:t>
      </w:r>
      <w:r w:rsidRPr="005D37B6">
        <w:rPr>
          <w:rFonts w:ascii="Calibri" w:hAnsi="Calibri" w:cs="Arial"/>
          <w:b/>
        </w:rPr>
        <w:t>or the identity of the ensemble of proteins at particular genomic elements</w:t>
      </w:r>
      <w:r w:rsidRPr="005D37B6">
        <w:rPr>
          <w:rFonts w:ascii="Calibri" w:hAnsi="Calibri" w:cs="Arial"/>
          <w:b/>
          <w:vertAlign w:val="superscript"/>
        </w:rPr>
        <w:t>44</w:t>
      </w:r>
      <w:r w:rsidRPr="005D37B6">
        <w:rPr>
          <w:rFonts w:ascii="Calibri" w:hAnsi="Calibri" w:cs="Arial"/>
          <w:b/>
        </w:rPr>
        <w:t>.”</w:t>
      </w:r>
    </w:p>
    <w:p w14:paraId="7A0BF63D" w14:textId="37737588" w:rsidR="00002B4E" w:rsidRPr="005D37B6" w:rsidRDefault="00EB1048" w:rsidP="005D37B6">
      <w:pPr>
        <w:jc w:val="both"/>
        <w:rPr>
          <w:rFonts w:ascii="Calibri" w:eastAsia="Times New Roman" w:hAnsi="Calibri" w:cs="Times New Roman"/>
        </w:rPr>
      </w:pPr>
      <w:r w:rsidRPr="005D37B6">
        <w:rPr>
          <w:rFonts w:ascii="Calibri" w:eastAsia="Times New Roman" w:hAnsi="Calibri" w:cs="Times New Roman"/>
        </w:rPr>
        <w:t>12. Please ensure that the references appear as the following: [</w:t>
      </w:r>
      <w:proofErr w:type="spellStart"/>
      <w:r w:rsidRPr="005D37B6">
        <w:rPr>
          <w:rFonts w:ascii="Calibri" w:eastAsia="Times New Roman" w:hAnsi="Calibri" w:cs="Times New Roman"/>
        </w:rPr>
        <w:t>Lastname</w:t>
      </w:r>
      <w:proofErr w:type="spellEnd"/>
      <w:r w:rsidRPr="005D37B6">
        <w:rPr>
          <w:rFonts w:ascii="Calibri" w:eastAsia="Times New Roman" w:hAnsi="Calibri" w:cs="Times New Roman"/>
        </w:rPr>
        <w:t xml:space="preserve">, F.I., </w:t>
      </w:r>
      <w:proofErr w:type="spellStart"/>
      <w:r w:rsidRPr="005D37B6">
        <w:rPr>
          <w:rFonts w:ascii="Calibri" w:eastAsia="Times New Roman" w:hAnsi="Calibri" w:cs="Times New Roman"/>
        </w:rPr>
        <w:t>LastName</w:t>
      </w:r>
      <w:proofErr w:type="spellEnd"/>
      <w:r w:rsidRPr="005D37B6">
        <w:rPr>
          <w:rFonts w:ascii="Calibri" w:eastAsia="Times New Roman" w:hAnsi="Calibri" w:cs="Times New Roman"/>
        </w:rPr>
        <w:t xml:space="preserve">, F.I., </w:t>
      </w:r>
      <w:proofErr w:type="spellStart"/>
      <w:r w:rsidRPr="005D37B6">
        <w:rPr>
          <w:rFonts w:ascii="Calibri" w:eastAsia="Times New Roman" w:hAnsi="Calibri" w:cs="Times New Roman"/>
        </w:rPr>
        <w:t>LastName</w:t>
      </w:r>
      <w:proofErr w:type="spellEnd"/>
      <w:r w:rsidRPr="005D37B6">
        <w:rPr>
          <w:rFonts w:ascii="Calibri" w:eastAsia="Times New Roman" w:hAnsi="Calibri" w:cs="Times New Roman"/>
        </w:rPr>
        <w:t xml:space="preserve">, F.I. Article Title. Source. Volume (Issue), </w:t>
      </w:r>
      <w:proofErr w:type="spellStart"/>
      <w:r w:rsidRPr="005D37B6">
        <w:rPr>
          <w:rFonts w:ascii="Calibri" w:eastAsia="Times New Roman" w:hAnsi="Calibri" w:cs="Times New Roman"/>
        </w:rPr>
        <w:t>FirstPage</w:t>
      </w:r>
      <w:proofErr w:type="spellEnd"/>
      <w:r w:rsidRPr="005D37B6">
        <w:rPr>
          <w:rFonts w:ascii="Calibri" w:eastAsia="Times New Roman" w:hAnsi="Calibri" w:cs="Times New Roman"/>
        </w:rPr>
        <w:t>–</w:t>
      </w:r>
      <w:proofErr w:type="spellStart"/>
      <w:r w:rsidRPr="005D37B6">
        <w:rPr>
          <w:rFonts w:ascii="Calibri" w:eastAsia="Times New Roman" w:hAnsi="Calibri" w:cs="Times New Roman"/>
        </w:rPr>
        <w:t>LastPage</w:t>
      </w:r>
      <w:proofErr w:type="spellEnd"/>
      <w:r w:rsidRPr="005D37B6">
        <w:rPr>
          <w:rFonts w:ascii="Calibri" w:eastAsia="Times New Roman" w:hAnsi="Calibri" w:cs="Times New Roman"/>
        </w:rPr>
        <w:t xml:space="preserve"> (YEAR).] For more than 6 authors, list only the first author then et al. Please include volume and issue numbers for all references and do not abbreviate journal names.</w:t>
      </w:r>
    </w:p>
    <w:p w14:paraId="23FAF72E" w14:textId="6E18549A" w:rsidR="00EB1048" w:rsidRPr="005D37B6" w:rsidRDefault="00002B4E" w:rsidP="005D37B6">
      <w:pPr>
        <w:jc w:val="both"/>
        <w:rPr>
          <w:rFonts w:ascii="Calibri" w:eastAsia="Times New Roman" w:hAnsi="Calibri" w:cs="Times New Roman"/>
        </w:rPr>
      </w:pPr>
      <w:r w:rsidRPr="005D37B6">
        <w:rPr>
          <w:rFonts w:ascii="Calibri" w:eastAsia="Times New Roman" w:hAnsi="Calibri" w:cs="Times New Roman"/>
          <w:b/>
        </w:rPr>
        <w:t>Done</w:t>
      </w:r>
      <w:r w:rsidR="00EB1048" w:rsidRPr="005D37B6">
        <w:rPr>
          <w:rFonts w:ascii="Calibri" w:eastAsia="Times New Roman" w:hAnsi="Calibri" w:cs="Times New Roman"/>
        </w:rPr>
        <w:br/>
        <w:t>13. Please remove the embedded Table from the manuscript. All tables should be uploaded separately to your Editorial Manager account in the form of an .</w:t>
      </w:r>
      <w:proofErr w:type="spellStart"/>
      <w:r w:rsidR="00EB1048" w:rsidRPr="005D37B6">
        <w:rPr>
          <w:rFonts w:ascii="Calibri" w:eastAsia="Times New Roman" w:hAnsi="Calibri" w:cs="Times New Roman"/>
        </w:rPr>
        <w:t>xls</w:t>
      </w:r>
      <w:proofErr w:type="spellEnd"/>
      <w:r w:rsidR="00EB1048" w:rsidRPr="005D37B6">
        <w:rPr>
          <w:rFonts w:ascii="Calibri" w:eastAsia="Times New Roman" w:hAnsi="Calibri" w:cs="Times New Roman"/>
        </w:rPr>
        <w:t xml:space="preserve"> </w:t>
      </w:r>
      <w:proofErr w:type="gramStart"/>
      <w:r w:rsidR="00EB1048" w:rsidRPr="005D37B6">
        <w:rPr>
          <w:rFonts w:ascii="Calibri" w:eastAsia="Times New Roman" w:hAnsi="Calibri" w:cs="Times New Roman"/>
        </w:rPr>
        <w:t>or .</w:t>
      </w:r>
      <w:proofErr w:type="spellStart"/>
      <w:r w:rsidR="00EB1048" w:rsidRPr="005D37B6">
        <w:rPr>
          <w:rFonts w:ascii="Calibri" w:eastAsia="Times New Roman" w:hAnsi="Calibri" w:cs="Times New Roman"/>
        </w:rPr>
        <w:t>xlsx</w:t>
      </w:r>
      <w:proofErr w:type="spellEnd"/>
      <w:proofErr w:type="gramEnd"/>
      <w:r w:rsidR="00EB1048" w:rsidRPr="005D37B6">
        <w:rPr>
          <w:rFonts w:ascii="Calibri" w:eastAsia="Times New Roman" w:hAnsi="Calibri" w:cs="Times New Roman"/>
        </w:rPr>
        <w:t xml:space="preserve"> file. The table legend or caption (title and description) should appear in the Figure and Table Legends section after the Representative Results in the manuscript text.</w:t>
      </w:r>
    </w:p>
    <w:p w14:paraId="07C82332" w14:textId="6E8B74B3" w:rsidR="00EB1048" w:rsidRPr="005D37B6" w:rsidRDefault="00002B4E" w:rsidP="005D37B6">
      <w:pPr>
        <w:jc w:val="both"/>
        <w:rPr>
          <w:rFonts w:ascii="Calibri" w:eastAsia="Times New Roman" w:hAnsi="Calibri" w:cs="Times New Roman"/>
          <w:b/>
        </w:rPr>
      </w:pPr>
      <w:r w:rsidRPr="005D37B6">
        <w:rPr>
          <w:rFonts w:ascii="Calibri" w:eastAsia="Times New Roman" w:hAnsi="Calibri" w:cs="Times New Roman"/>
          <w:b/>
        </w:rPr>
        <w:t xml:space="preserve">We have incorporated some of the solution compositions into the text as we have done for other steps in the protocol. The tables provided correspond to the </w:t>
      </w:r>
      <w:r w:rsidR="00014865" w:rsidRPr="005D37B6">
        <w:rPr>
          <w:rFonts w:ascii="Calibri" w:eastAsia="Times New Roman" w:hAnsi="Calibri" w:cs="Times New Roman"/>
          <w:b/>
        </w:rPr>
        <w:t xml:space="preserve">Table of Materials (Table 1), The </w:t>
      </w:r>
      <w:proofErr w:type="spellStart"/>
      <w:r w:rsidR="00014865" w:rsidRPr="005D37B6">
        <w:rPr>
          <w:rFonts w:ascii="Calibri" w:eastAsia="Times New Roman" w:hAnsi="Calibri" w:cs="Times New Roman"/>
          <w:b/>
        </w:rPr>
        <w:t>HiC</w:t>
      </w:r>
      <w:proofErr w:type="spellEnd"/>
      <w:r w:rsidR="00014865" w:rsidRPr="005D37B6">
        <w:rPr>
          <w:rFonts w:ascii="Calibri" w:eastAsia="Times New Roman" w:hAnsi="Calibri" w:cs="Times New Roman"/>
          <w:b/>
        </w:rPr>
        <w:t xml:space="preserve">-Pro </w:t>
      </w:r>
      <w:r w:rsidRPr="005D37B6">
        <w:rPr>
          <w:rFonts w:ascii="Calibri" w:eastAsia="Times New Roman" w:hAnsi="Calibri" w:cs="Times New Roman"/>
          <w:b/>
        </w:rPr>
        <w:t>statistics</w:t>
      </w:r>
      <w:r w:rsidR="00014865" w:rsidRPr="005D37B6">
        <w:rPr>
          <w:rFonts w:ascii="Calibri" w:eastAsia="Times New Roman" w:hAnsi="Calibri" w:cs="Times New Roman"/>
          <w:b/>
        </w:rPr>
        <w:t xml:space="preserve"> (Table 2) and the</w:t>
      </w:r>
      <w:r w:rsidRPr="005D37B6">
        <w:rPr>
          <w:rFonts w:ascii="Calibri" w:eastAsia="Times New Roman" w:hAnsi="Calibri" w:cs="Times New Roman"/>
          <w:b/>
        </w:rPr>
        <w:t xml:space="preserve"> GEO accession number</w:t>
      </w:r>
      <w:r w:rsidR="00014865" w:rsidRPr="005D37B6">
        <w:rPr>
          <w:rFonts w:ascii="Calibri" w:eastAsia="Times New Roman" w:hAnsi="Calibri" w:cs="Times New Roman"/>
          <w:b/>
        </w:rPr>
        <w:t xml:space="preserve">s for the Hi-C data and </w:t>
      </w:r>
      <w:proofErr w:type="spellStart"/>
      <w:r w:rsidR="00014865" w:rsidRPr="005D37B6">
        <w:rPr>
          <w:rFonts w:ascii="Calibri" w:eastAsia="Times New Roman" w:hAnsi="Calibri" w:cs="Times New Roman"/>
          <w:b/>
        </w:rPr>
        <w:t>ChIP</w:t>
      </w:r>
      <w:proofErr w:type="spellEnd"/>
      <w:r w:rsidR="00014865" w:rsidRPr="005D37B6">
        <w:rPr>
          <w:rFonts w:ascii="Calibri" w:eastAsia="Times New Roman" w:hAnsi="Calibri" w:cs="Times New Roman"/>
          <w:b/>
        </w:rPr>
        <w:t xml:space="preserve"> data presented (Table 3).</w:t>
      </w:r>
    </w:p>
    <w:p w14:paraId="53BF5778" w14:textId="77777777" w:rsidR="00014865" w:rsidRPr="005D37B6" w:rsidRDefault="00014865" w:rsidP="005D37B6">
      <w:pPr>
        <w:jc w:val="both"/>
        <w:rPr>
          <w:rFonts w:ascii="Calibri" w:eastAsia="Calibri" w:hAnsi="Calibri" w:cs="Calibri"/>
        </w:rPr>
      </w:pPr>
    </w:p>
    <w:p w14:paraId="00000007"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Reviewer #1:</w:t>
      </w:r>
    </w:p>
    <w:p w14:paraId="00000008" w14:textId="77777777" w:rsidR="00F16AB5" w:rsidRPr="005D37B6" w:rsidRDefault="00F16AB5" w:rsidP="005D37B6">
      <w:pPr>
        <w:jc w:val="both"/>
        <w:rPr>
          <w:rFonts w:ascii="Calibri" w:eastAsia="Calibri" w:hAnsi="Calibri" w:cs="Calibri"/>
        </w:rPr>
      </w:pPr>
    </w:p>
    <w:p w14:paraId="00000009"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Manuscript Summary:</w:t>
      </w:r>
    </w:p>
    <w:p w14:paraId="0000000A"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Esquivel-</w:t>
      </w:r>
      <w:proofErr w:type="spellStart"/>
      <w:r w:rsidRPr="005D37B6">
        <w:rPr>
          <w:rFonts w:ascii="Calibri" w:eastAsia="Calibri" w:hAnsi="Calibri" w:cs="Calibri"/>
        </w:rPr>
        <w:t>López</w:t>
      </w:r>
      <w:proofErr w:type="spellEnd"/>
      <w:r w:rsidRPr="005D37B6">
        <w:rPr>
          <w:rFonts w:ascii="Calibri" w:eastAsia="Calibri" w:hAnsi="Calibri" w:cs="Calibri"/>
        </w:rPr>
        <w:t xml:space="preserve"> et al. described a protocol of Hi-C experiment based on cell population in nucleus and applied it on Drosophila to verify the consequences of removing DNA binding sites of CTCF and M1BP at the Notch gene locus. They described their method in a detail way that will be helpful to other scientists in this field.</w:t>
      </w:r>
    </w:p>
    <w:p w14:paraId="0000000B" w14:textId="77777777" w:rsidR="00F16AB5" w:rsidRPr="005D37B6" w:rsidRDefault="00F16AB5" w:rsidP="005D37B6">
      <w:pPr>
        <w:jc w:val="both"/>
        <w:rPr>
          <w:rFonts w:ascii="Calibri" w:eastAsia="Calibri" w:hAnsi="Calibri" w:cs="Calibri"/>
        </w:rPr>
      </w:pPr>
    </w:p>
    <w:p w14:paraId="0000000C" w14:textId="77777777" w:rsidR="00F16AB5" w:rsidRPr="005D37B6" w:rsidRDefault="00D96F72" w:rsidP="005D37B6">
      <w:pPr>
        <w:jc w:val="both"/>
        <w:rPr>
          <w:rFonts w:ascii="Calibri" w:eastAsia="Calibri" w:hAnsi="Calibri" w:cs="Calibri"/>
          <w:b/>
        </w:rPr>
      </w:pPr>
      <w:r w:rsidRPr="005D37B6">
        <w:rPr>
          <w:rFonts w:ascii="Calibri" w:eastAsia="Calibri" w:hAnsi="Calibri" w:cs="Calibri"/>
          <w:b/>
        </w:rPr>
        <w:t xml:space="preserve">1. We thank the reviewer for his/her comment. </w:t>
      </w:r>
    </w:p>
    <w:p w14:paraId="0000000D" w14:textId="77777777" w:rsidR="00F16AB5" w:rsidRPr="005D37B6" w:rsidRDefault="00F16AB5" w:rsidP="005D37B6">
      <w:pPr>
        <w:jc w:val="both"/>
        <w:rPr>
          <w:rFonts w:ascii="Calibri" w:eastAsia="Calibri" w:hAnsi="Calibri" w:cs="Calibri"/>
        </w:rPr>
      </w:pPr>
    </w:p>
    <w:p w14:paraId="0000000E"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Major Concerns:</w:t>
      </w:r>
    </w:p>
    <w:p w14:paraId="0000000F"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In the introduction (lines 72-76), the authors introduced their finding for the genetically removing of the binding sites of two insulator proteins (CTCF and M1BP) would result in dramatic change of TADs thus highlight the genetic elements are significant in 3D genome and expression. But, I don't see this result in their manuscript. In Figure4, only two Hi-C contact maps and a track described the gene structure TAD annotation and a bar plot of hic contact frequency. If you say a change here, you should provide the </w:t>
      </w:r>
      <w:proofErr w:type="gramStart"/>
      <w:r w:rsidRPr="005D37B6">
        <w:rPr>
          <w:rFonts w:ascii="Calibri" w:eastAsia="Calibri" w:hAnsi="Calibri" w:cs="Calibri"/>
        </w:rPr>
        <w:t>background unchanged</w:t>
      </w:r>
      <w:proofErr w:type="gramEnd"/>
      <w:r w:rsidRPr="005D37B6">
        <w:rPr>
          <w:rFonts w:ascii="Calibri" w:eastAsia="Calibri" w:hAnsi="Calibri" w:cs="Calibri"/>
        </w:rPr>
        <w:t xml:space="preserve"> status for your comparison. A status for normal CTCF and M1BP binding sites and the other is the result after removing these binding sites. Additionally, CTCF does not suggested as a direct insulator protein for TAD formation in Drosophila, the author should discuss carefully here. And the author should also clarify whether the two biding sites are overlap with each other or they are distinct sites when they do genetic removing.</w:t>
      </w:r>
    </w:p>
    <w:p w14:paraId="00000010" w14:textId="77777777" w:rsidR="00F16AB5" w:rsidRPr="005D37B6" w:rsidRDefault="00F16AB5" w:rsidP="005D37B6">
      <w:pPr>
        <w:jc w:val="both"/>
        <w:rPr>
          <w:rFonts w:ascii="Calibri" w:eastAsia="Calibri" w:hAnsi="Calibri" w:cs="Calibri"/>
        </w:rPr>
      </w:pPr>
    </w:p>
    <w:p w14:paraId="00000012" w14:textId="2E530FBE" w:rsidR="00F16AB5" w:rsidRPr="005D37B6" w:rsidRDefault="00D96F72" w:rsidP="005D37B6">
      <w:pPr>
        <w:jc w:val="both"/>
        <w:rPr>
          <w:rFonts w:ascii="Calibri" w:eastAsia="Calibri" w:hAnsi="Calibri" w:cs="Calibri"/>
          <w:b/>
        </w:rPr>
      </w:pPr>
      <w:r w:rsidRPr="005D37B6">
        <w:rPr>
          <w:rFonts w:ascii="Calibri" w:eastAsia="Calibri" w:hAnsi="Calibri" w:cs="Calibri"/>
          <w:b/>
        </w:rPr>
        <w:t xml:space="preserve">2. We thank the reviewer for his/her comments. Indeed, as the reviewer is mentioning this was indeed very confusing, as we were not showing results related to the effects of removing binding sites for CTCF and M1BP at a TAD boundary of the </w:t>
      </w:r>
      <w:r w:rsidRPr="005D37B6">
        <w:rPr>
          <w:rFonts w:ascii="Calibri" w:eastAsia="Calibri" w:hAnsi="Calibri" w:cs="Calibri"/>
          <w:b/>
          <w:i/>
        </w:rPr>
        <w:t xml:space="preserve">Notch </w:t>
      </w:r>
      <w:r w:rsidRPr="005D37B6">
        <w:rPr>
          <w:rFonts w:ascii="Calibri" w:eastAsia="Calibri" w:hAnsi="Calibri" w:cs="Calibri"/>
          <w:b/>
        </w:rPr>
        <w:t>gene locus in Drosophila (characterized in</w:t>
      </w:r>
      <w:r w:rsidR="00674BED" w:rsidRPr="005D37B6">
        <w:rPr>
          <w:rFonts w:ascii="Calibri" w:eastAsia="Calibri" w:hAnsi="Calibri" w:cs="Calibri"/>
          <w:b/>
          <w:vertAlign w:val="superscript"/>
        </w:rPr>
        <w:t>26</w:t>
      </w:r>
      <w:r w:rsidRPr="005D37B6">
        <w:rPr>
          <w:rFonts w:ascii="Calibri" w:eastAsia="Calibri" w:hAnsi="Calibri" w:cs="Calibri"/>
          <w:b/>
        </w:rPr>
        <w:t xml:space="preserve"> </w:t>
      </w:r>
      <w:proofErr w:type="spellStart"/>
      <w:r w:rsidRPr="005D37B6">
        <w:rPr>
          <w:rFonts w:ascii="Calibri" w:eastAsia="Calibri" w:hAnsi="Calibri" w:cs="Calibri"/>
          <w:b/>
        </w:rPr>
        <w:t>Arzate-Mejía</w:t>
      </w:r>
      <w:proofErr w:type="spellEnd"/>
      <w:r w:rsidRPr="005D37B6">
        <w:rPr>
          <w:rFonts w:ascii="Calibri" w:eastAsia="Calibri" w:hAnsi="Calibri" w:cs="Calibri"/>
          <w:b/>
        </w:rPr>
        <w:t xml:space="preserve"> et al., Nat </w:t>
      </w:r>
      <w:proofErr w:type="spellStart"/>
      <w:r w:rsidRPr="005D37B6">
        <w:rPr>
          <w:rFonts w:ascii="Calibri" w:eastAsia="Calibri" w:hAnsi="Calibri" w:cs="Calibri"/>
          <w:b/>
        </w:rPr>
        <w:t>Comm</w:t>
      </w:r>
      <w:proofErr w:type="spellEnd"/>
      <w:r w:rsidRPr="005D37B6">
        <w:rPr>
          <w:rFonts w:ascii="Calibri" w:eastAsia="Calibri" w:hAnsi="Calibri" w:cs="Calibri"/>
          <w:b/>
        </w:rPr>
        <w:t xml:space="preserve"> 2020) in figure 4, but instead we were displaying examples of a different region altogether, just as examples </w:t>
      </w:r>
      <w:r w:rsidRPr="005D37B6">
        <w:rPr>
          <w:rFonts w:ascii="Calibri" w:eastAsia="Calibri" w:hAnsi="Calibri" w:cs="Calibri"/>
          <w:b/>
        </w:rPr>
        <w:lastRenderedPageBreak/>
        <w:t xml:space="preserve">of the Hi-C matrices that can be built from the data generated with the in nucleus Hi-C protocol.  </w:t>
      </w:r>
    </w:p>
    <w:p w14:paraId="00000013" w14:textId="77777777" w:rsidR="00F16AB5" w:rsidRPr="005D37B6" w:rsidRDefault="00F16AB5" w:rsidP="005D37B6">
      <w:pPr>
        <w:jc w:val="both"/>
        <w:rPr>
          <w:rFonts w:ascii="Calibri" w:eastAsia="Calibri" w:hAnsi="Calibri" w:cs="Calibri"/>
          <w:b/>
        </w:rPr>
      </w:pPr>
    </w:p>
    <w:p w14:paraId="04FFB7F7" w14:textId="77777777" w:rsidR="00EA07CD" w:rsidRPr="005D37B6" w:rsidRDefault="00D96F72" w:rsidP="005D37B6">
      <w:pPr>
        <w:jc w:val="both"/>
        <w:rPr>
          <w:rFonts w:ascii="Calibri" w:eastAsia="Calibri" w:hAnsi="Calibri" w:cs="Calibri"/>
          <w:b/>
        </w:rPr>
      </w:pPr>
      <w:r w:rsidRPr="005D37B6">
        <w:rPr>
          <w:rFonts w:ascii="Calibri" w:eastAsia="Calibri" w:hAnsi="Calibri" w:cs="Calibri"/>
          <w:b/>
        </w:rPr>
        <w:t xml:space="preserve">To be more coherent and consistent with our text and as suggested by the reviewer´s helpful comments we have now modified Figure 4. We have included the Hi-C contact map of the </w:t>
      </w:r>
      <w:r w:rsidRPr="005D37B6">
        <w:rPr>
          <w:rFonts w:ascii="Calibri" w:eastAsia="Calibri" w:hAnsi="Calibri" w:cs="Calibri"/>
          <w:b/>
          <w:i/>
        </w:rPr>
        <w:t>Notch</w:t>
      </w:r>
      <w:r w:rsidRPr="005D37B6">
        <w:rPr>
          <w:rFonts w:ascii="Calibri" w:eastAsia="Calibri" w:hAnsi="Calibri" w:cs="Calibri"/>
          <w:b/>
        </w:rPr>
        <w:t xml:space="preserve"> locus at different resolutions (Figure 4a,c and d), indicated where the removed binding sites are located at the </w:t>
      </w:r>
      <w:r w:rsidRPr="005D37B6">
        <w:rPr>
          <w:rFonts w:ascii="Calibri" w:eastAsia="Calibri" w:hAnsi="Calibri" w:cs="Calibri"/>
          <w:b/>
          <w:i/>
        </w:rPr>
        <w:t>Notch</w:t>
      </w:r>
      <w:r w:rsidRPr="005D37B6">
        <w:rPr>
          <w:rFonts w:ascii="Calibri" w:eastAsia="Calibri" w:hAnsi="Calibri" w:cs="Calibri"/>
          <w:b/>
        </w:rPr>
        <w:t xml:space="preserve"> 5´ TAD boundary (Figure 4 b), and show the effect of this genetic deletion in the 3D architecture of the locus</w:t>
      </w:r>
      <w:r w:rsidR="00F5715D" w:rsidRPr="005D37B6">
        <w:rPr>
          <w:rFonts w:ascii="Calibri" w:eastAsia="Calibri" w:hAnsi="Calibri" w:cs="Calibri"/>
          <w:b/>
        </w:rPr>
        <w:t xml:space="preserve"> at 1kb, 5kb and fragment resolution levels</w:t>
      </w:r>
      <w:r w:rsidRPr="005D37B6">
        <w:rPr>
          <w:rFonts w:ascii="Calibri" w:eastAsia="Calibri" w:hAnsi="Calibri" w:cs="Calibri"/>
          <w:b/>
        </w:rPr>
        <w:t xml:space="preserve"> (Figure 4b, c and e). </w:t>
      </w:r>
    </w:p>
    <w:p w14:paraId="1EC25AD3" w14:textId="77777777" w:rsidR="00EA07CD" w:rsidRPr="005D37B6" w:rsidRDefault="00EA07CD" w:rsidP="005D37B6">
      <w:pPr>
        <w:jc w:val="both"/>
        <w:rPr>
          <w:rFonts w:ascii="Calibri" w:eastAsia="Calibri" w:hAnsi="Calibri" w:cs="Calibri"/>
          <w:b/>
        </w:rPr>
      </w:pPr>
    </w:p>
    <w:p w14:paraId="223A27C0" w14:textId="61413CB2" w:rsidR="00EA07CD" w:rsidRPr="005D37B6" w:rsidRDefault="00D96F72" w:rsidP="005D37B6">
      <w:pPr>
        <w:jc w:val="both"/>
        <w:rPr>
          <w:rFonts w:ascii="Calibri" w:eastAsia="Calibri" w:hAnsi="Calibri" w:cs="Calibri"/>
          <w:b/>
        </w:rPr>
      </w:pPr>
      <w:r w:rsidRPr="005D37B6">
        <w:rPr>
          <w:rFonts w:ascii="Calibri" w:eastAsia="Calibri" w:hAnsi="Calibri" w:cs="Calibri"/>
          <w:b/>
        </w:rPr>
        <w:t>We have modified the results section of the text as follows to fully describe and explain the new figure 4:</w:t>
      </w:r>
      <w:r w:rsidR="00037C71" w:rsidRPr="005D37B6">
        <w:rPr>
          <w:rFonts w:ascii="Calibri" w:eastAsia="Calibri" w:hAnsi="Calibri" w:cs="Calibri"/>
          <w:b/>
        </w:rPr>
        <w:t xml:space="preserve"> </w:t>
      </w:r>
    </w:p>
    <w:p w14:paraId="0939AF1E" w14:textId="77777777" w:rsidR="00EA07CD" w:rsidRPr="005D37B6" w:rsidRDefault="00EA07CD" w:rsidP="005D37B6">
      <w:pPr>
        <w:jc w:val="both"/>
        <w:rPr>
          <w:rFonts w:ascii="Calibri" w:eastAsia="Calibri" w:hAnsi="Calibri" w:cs="Calibri"/>
          <w:b/>
        </w:rPr>
      </w:pPr>
    </w:p>
    <w:p w14:paraId="2DA668E0" w14:textId="2C13A8A6" w:rsidR="00313302" w:rsidRPr="005D37B6" w:rsidRDefault="00313302" w:rsidP="005D37B6">
      <w:pPr>
        <w:jc w:val="both"/>
        <w:rPr>
          <w:rFonts w:ascii="Calibri" w:eastAsia="Calibri" w:hAnsi="Calibri" w:cs="Calibri"/>
          <w:b/>
        </w:rPr>
      </w:pPr>
      <w:r w:rsidRPr="005D37B6">
        <w:rPr>
          <w:rFonts w:ascii="Calibri" w:eastAsia="Calibri" w:hAnsi="Calibri" w:cs="Calibri"/>
          <w:b/>
          <w:lang w:val="en-US"/>
        </w:rPr>
        <w:t>“</w:t>
      </w:r>
      <w:r w:rsidR="00D74EEA" w:rsidRPr="005D37B6">
        <w:rPr>
          <w:rFonts w:ascii="Calibri" w:eastAsia="Calibri" w:hAnsi="Calibri" w:cs="Calibri"/>
          <w:b/>
          <w:lang w:val="en-US"/>
        </w:rPr>
        <w:t>Using the Hi-C valid pairs from HiCPro</w:t>
      </w:r>
      <w:r w:rsidR="00D74EEA" w:rsidRPr="005D37B6">
        <w:rPr>
          <w:rFonts w:ascii="Calibri" w:eastAsia="Calibri" w:hAnsi="Calibri" w:cs="Calibri"/>
          <w:b/>
          <w:vertAlign w:val="superscript"/>
          <w:lang w:val="en-US"/>
        </w:rPr>
        <w:t>28</w:t>
      </w:r>
      <w:r w:rsidR="00D74EEA" w:rsidRPr="005D37B6">
        <w:rPr>
          <w:rFonts w:ascii="Calibri" w:eastAsia="Calibri" w:hAnsi="Calibri" w:cs="Calibri"/>
          <w:b/>
          <w:lang w:val="en-US"/>
        </w:rPr>
        <w:t xml:space="preserve">, ICE normalized matrices at </w:t>
      </w:r>
      <w:proofErr w:type="gramStart"/>
      <w:r w:rsidR="00D74EEA" w:rsidRPr="005D37B6">
        <w:rPr>
          <w:rFonts w:ascii="Calibri" w:eastAsia="Calibri" w:hAnsi="Calibri" w:cs="Calibri"/>
          <w:b/>
          <w:lang w:val="en-US"/>
        </w:rPr>
        <w:t>1 kb</w:t>
      </w:r>
      <w:proofErr w:type="gramEnd"/>
      <w:r w:rsidR="00D74EEA" w:rsidRPr="005D37B6">
        <w:rPr>
          <w:rFonts w:ascii="Calibri" w:eastAsia="Calibri" w:hAnsi="Calibri" w:cs="Calibri"/>
          <w:b/>
          <w:lang w:val="en-US"/>
        </w:rPr>
        <w:t xml:space="preserve">, 5 kb bin resolutions were made using </w:t>
      </w:r>
      <w:proofErr w:type="spellStart"/>
      <w:r w:rsidR="00D74EEA" w:rsidRPr="005D37B6">
        <w:rPr>
          <w:rFonts w:ascii="Calibri" w:eastAsia="Calibri" w:hAnsi="Calibri" w:cs="Calibri"/>
          <w:b/>
          <w:lang w:val="en-US"/>
        </w:rPr>
        <w:t>hicPlotMatrix</w:t>
      </w:r>
      <w:proofErr w:type="spellEnd"/>
      <w:r w:rsidR="00D74EEA" w:rsidRPr="005D37B6">
        <w:rPr>
          <w:rFonts w:ascii="Calibri" w:eastAsia="Calibri" w:hAnsi="Calibri" w:cs="Calibri"/>
          <w:b/>
          <w:lang w:val="en-US"/>
        </w:rPr>
        <w:t xml:space="preserve"> tool in </w:t>
      </w:r>
      <w:proofErr w:type="spellStart"/>
      <w:r w:rsidR="00D74EEA" w:rsidRPr="005D37B6">
        <w:rPr>
          <w:rFonts w:ascii="Calibri" w:eastAsia="Calibri" w:hAnsi="Calibri" w:cs="Calibri"/>
          <w:b/>
          <w:lang w:val="en-US"/>
        </w:rPr>
        <w:t>HiCExplorer</w:t>
      </w:r>
      <w:proofErr w:type="spellEnd"/>
      <w:r w:rsidR="00D74EEA" w:rsidRPr="005D37B6">
        <w:rPr>
          <w:rFonts w:ascii="Calibri" w:eastAsia="Calibri" w:hAnsi="Calibri" w:cs="Calibri"/>
          <w:b/>
          <w:lang w:val="en-US"/>
        </w:rPr>
        <w:t xml:space="preserve"> </w:t>
      </w:r>
      <w:r w:rsidR="00D74EEA" w:rsidRPr="005D37B6">
        <w:rPr>
          <w:rFonts w:ascii="Calibri" w:eastAsia="Calibri" w:hAnsi="Calibri" w:cs="Calibri"/>
          <w:b/>
          <w:vertAlign w:val="superscript"/>
          <w:lang w:val="en-US"/>
        </w:rPr>
        <w:t>31-33</w:t>
      </w:r>
      <w:r w:rsidR="00D74EEA" w:rsidRPr="005D37B6">
        <w:rPr>
          <w:rFonts w:ascii="Calibri" w:eastAsia="Calibri" w:hAnsi="Calibri" w:cs="Calibri"/>
          <w:b/>
          <w:lang w:val="en-US"/>
        </w:rPr>
        <w:t xml:space="preserve">. An example of normalized contact matrix at 1kb and 5kb resolution are presented for the </w:t>
      </w:r>
      <w:r w:rsidR="00D74EEA" w:rsidRPr="005D37B6">
        <w:rPr>
          <w:rFonts w:ascii="Calibri" w:eastAsia="Calibri" w:hAnsi="Calibri" w:cs="Calibri"/>
          <w:b/>
          <w:i/>
          <w:lang w:val="en-US"/>
        </w:rPr>
        <w:t>Notch</w:t>
      </w:r>
      <w:r w:rsidR="00D74EEA" w:rsidRPr="005D37B6">
        <w:rPr>
          <w:rFonts w:ascii="Calibri" w:eastAsia="Calibri" w:hAnsi="Calibri" w:cs="Calibri"/>
          <w:b/>
          <w:lang w:val="en-US"/>
        </w:rPr>
        <w:t xml:space="preserve"> gene locus in Drosophila (Figure 4A, C and D). In figure 4A the </w:t>
      </w:r>
      <w:r w:rsidR="00D74EEA" w:rsidRPr="005D37B6">
        <w:rPr>
          <w:rFonts w:ascii="Calibri" w:eastAsia="Calibri" w:hAnsi="Calibri" w:cs="Calibri"/>
          <w:b/>
          <w:i/>
          <w:lang w:val="en-US"/>
        </w:rPr>
        <w:t>Notch</w:t>
      </w:r>
      <w:r w:rsidR="00D74EEA" w:rsidRPr="005D37B6">
        <w:rPr>
          <w:rFonts w:ascii="Calibri" w:eastAsia="Calibri" w:hAnsi="Calibri" w:cs="Calibri"/>
          <w:b/>
          <w:lang w:val="en-US"/>
        </w:rPr>
        <w:t xml:space="preserve"> gene locus can be seen in detail together with the Aps, Pl II and histone modifications occupancy along the locus (Figure 4A, Table 3). The design of the CRISPR-Cas9 deletion shown involved de motif of CTCF and M1BP as detailed in figure 4B. Upon deletion of the region containing both CTCF and M1BP DNA binding sites at the 5’ boundary of the </w:t>
      </w:r>
      <w:r w:rsidR="00D74EEA" w:rsidRPr="005D37B6">
        <w:rPr>
          <w:rFonts w:ascii="Calibri" w:eastAsia="Calibri" w:hAnsi="Calibri" w:cs="Calibri"/>
          <w:b/>
          <w:i/>
          <w:lang w:val="en-US"/>
        </w:rPr>
        <w:t>Notch</w:t>
      </w:r>
      <w:r w:rsidR="00D74EEA" w:rsidRPr="005D37B6">
        <w:rPr>
          <w:rFonts w:ascii="Calibri" w:eastAsia="Calibri" w:hAnsi="Calibri" w:cs="Calibri"/>
          <w:b/>
          <w:lang w:val="en-US"/>
        </w:rPr>
        <w:t xml:space="preserve"> locus (5pN-delta343, Table 3), a dramatic change in chromatin contacts can be observed with loss of interactions inside the </w:t>
      </w:r>
      <w:r w:rsidR="00D74EEA" w:rsidRPr="005D37B6">
        <w:rPr>
          <w:rFonts w:ascii="Calibri" w:eastAsia="Calibri" w:hAnsi="Calibri" w:cs="Calibri"/>
          <w:b/>
          <w:i/>
          <w:lang w:val="en-US"/>
        </w:rPr>
        <w:t>Notch</w:t>
      </w:r>
      <w:r w:rsidR="00D74EEA" w:rsidRPr="005D37B6">
        <w:rPr>
          <w:rFonts w:ascii="Calibri" w:eastAsia="Calibri" w:hAnsi="Calibri" w:cs="Calibri"/>
          <w:b/>
          <w:lang w:val="en-US"/>
        </w:rPr>
        <w:t xml:space="preserve"> locus and gain of contacts with the upstream TAD compared to the WT (Figure 4C, D). Finally a detailed panorama of WT and mutant interaction profiles at the restriction fragment level from </w:t>
      </w:r>
      <w:r w:rsidR="00D74EEA" w:rsidRPr="005D37B6">
        <w:rPr>
          <w:rFonts w:ascii="Calibri" w:eastAsia="Calibri" w:hAnsi="Calibri" w:cs="Calibri"/>
          <w:b/>
          <w:i/>
          <w:lang w:val="en-US"/>
        </w:rPr>
        <w:t>Notch</w:t>
      </w:r>
      <w:r w:rsidR="00D74EEA" w:rsidRPr="005D37B6">
        <w:rPr>
          <w:rFonts w:ascii="Calibri" w:eastAsia="Calibri" w:hAnsi="Calibri" w:cs="Calibri"/>
          <w:b/>
          <w:lang w:val="en-US"/>
        </w:rPr>
        <w:t xml:space="preserve"> gene 5’UTR is presented again, showing a decrease in the proportion of contacts made with the </w:t>
      </w:r>
      <w:r w:rsidR="00D74EEA" w:rsidRPr="005D37B6">
        <w:rPr>
          <w:rFonts w:ascii="Calibri" w:eastAsia="Calibri" w:hAnsi="Calibri" w:cs="Calibri"/>
          <w:b/>
          <w:i/>
          <w:lang w:val="en-US"/>
        </w:rPr>
        <w:t>Notch</w:t>
      </w:r>
      <w:r w:rsidR="00D74EEA" w:rsidRPr="005D37B6">
        <w:rPr>
          <w:rFonts w:ascii="Calibri" w:eastAsia="Calibri" w:hAnsi="Calibri" w:cs="Calibri"/>
          <w:b/>
          <w:lang w:val="en-US"/>
        </w:rPr>
        <w:t xml:space="preserve"> gene locus and an increase of contacts with the upstream domain (Figure 4E).  This virtual 4C from the </w:t>
      </w:r>
      <w:r w:rsidR="00D74EEA" w:rsidRPr="005D37B6">
        <w:rPr>
          <w:rFonts w:ascii="Calibri" w:eastAsia="Calibri" w:hAnsi="Calibri" w:cs="Calibri"/>
          <w:b/>
          <w:i/>
          <w:lang w:val="en-US"/>
        </w:rPr>
        <w:t>Notch</w:t>
      </w:r>
      <w:r w:rsidR="00D74EEA" w:rsidRPr="005D37B6">
        <w:rPr>
          <w:rFonts w:ascii="Calibri" w:eastAsia="Calibri" w:hAnsi="Calibri" w:cs="Calibri"/>
          <w:b/>
          <w:lang w:val="en-US"/>
        </w:rPr>
        <w:t xml:space="preserve"> gene 5’UTR and exon 6 was obtained using the Hi-C other-ends tool implemented on </w:t>
      </w:r>
      <w:proofErr w:type="spellStart"/>
      <w:r w:rsidR="00D74EEA" w:rsidRPr="005D37B6">
        <w:rPr>
          <w:rFonts w:ascii="Calibri" w:eastAsia="Calibri" w:hAnsi="Calibri" w:cs="Calibri"/>
          <w:b/>
          <w:lang w:val="en-US"/>
        </w:rPr>
        <w:t>SeqMonk</w:t>
      </w:r>
      <w:proofErr w:type="spellEnd"/>
      <w:r w:rsidR="00D74EEA" w:rsidRPr="005D37B6">
        <w:rPr>
          <w:rFonts w:ascii="Calibri" w:eastAsia="Calibri" w:hAnsi="Calibri" w:cs="Calibri"/>
          <w:b/>
          <w:lang w:val="en-US"/>
        </w:rPr>
        <w:t xml:space="preserve"> (</w:t>
      </w:r>
      <w:proofErr w:type="spellStart"/>
      <w:r w:rsidR="00D74EEA" w:rsidRPr="005D37B6">
        <w:rPr>
          <w:rFonts w:ascii="Calibri" w:eastAsia="Calibri" w:hAnsi="Calibri" w:cs="Calibri"/>
          <w:b/>
          <w:lang w:val="en-US"/>
        </w:rPr>
        <w:t>SeqMonk</w:t>
      </w:r>
      <w:proofErr w:type="spellEnd"/>
      <w:r w:rsidR="00D74EEA" w:rsidRPr="005D37B6">
        <w:rPr>
          <w:rFonts w:ascii="Calibri" w:eastAsia="Calibri" w:hAnsi="Calibri" w:cs="Calibri"/>
          <w:b/>
          <w:lang w:val="en-US"/>
        </w:rPr>
        <w:t xml:space="preserve"> (RRID</w:t>
      </w:r>
      <w:proofErr w:type="gramStart"/>
      <w:r w:rsidR="00D74EEA" w:rsidRPr="005D37B6">
        <w:rPr>
          <w:rFonts w:ascii="Calibri" w:eastAsia="Calibri" w:hAnsi="Calibri" w:cs="Calibri"/>
          <w:b/>
          <w:lang w:val="en-US"/>
        </w:rPr>
        <w:t>:SCR</w:t>
      </w:r>
      <w:proofErr w:type="gramEnd"/>
      <w:r w:rsidR="00D74EEA" w:rsidRPr="005D37B6">
        <w:rPr>
          <w:rFonts w:ascii="Calibri" w:eastAsia="Calibri" w:hAnsi="Calibri" w:cs="Calibri"/>
          <w:b/>
          <w:lang w:val="en-US"/>
        </w:rPr>
        <w:t xml:space="preserve">_001913) </w:t>
      </w:r>
      <w:hyperlink r:id="rId7" w:history="1">
        <w:r w:rsidR="00D74EEA" w:rsidRPr="005D37B6">
          <w:rPr>
            <w:rStyle w:val="Hyperlink"/>
            <w:rFonts w:ascii="Calibri" w:eastAsia="Calibri" w:hAnsi="Calibri" w:cs="Calibri"/>
            <w:b/>
            <w:lang w:val="en-US"/>
          </w:rPr>
          <w:t>http://www.bioinformatics.babraham.ac.uk/projects/seqmonk/</w:t>
        </w:r>
      </w:hyperlink>
      <w:r w:rsidR="00D74EEA" w:rsidRPr="005D37B6">
        <w:rPr>
          <w:rFonts w:ascii="Calibri" w:eastAsia="Calibri" w:hAnsi="Calibri" w:cs="Calibri"/>
          <w:b/>
          <w:lang w:val="en-US"/>
        </w:rPr>
        <w:t>. All of the results presented in Figure 4 were obtained applying the in nucleus Hi-C protocol presented here in WT and mutant S2R+ Drosophila cells as described in detail in</w:t>
      </w:r>
      <w:r w:rsidR="00D74EEA" w:rsidRPr="005D37B6">
        <w:rPr>
          <w:rFonts w:ascii="Calibri" w:eastAsia="Calibri" w:hAnsi="Calibri" w:cs="Calibri"/>
          <w:b/>
          <w:vertAlign w:val="superscript"/>
          <w:lang w:val="en-US"/>
        </w:rPr>
        <w:t>26</w:t>
      </w:r>
      <w:r w:rsidR="00D74EEA" w:rsidRPr="005D37B6">
        <w:rPr>
          <w:rFonts w:ascii="Calibri" w:eastAsia="Calibri" w:hAnsi="Calibri" w:cs="Calibri"/>
          <w:b/>
          <w:lang w:val="en-US"/>
        </w:rPr>
        <w:t>.</w:t>
      </w:r>
      <w:r w:rsidRPr="005D37B6">
        <w:rPr>
          <w:rFonts w:ascii="Calibri" w:eastAsia="Calibri" w:hAnsi="Calibri" w:cs="Calibri"/>
          <w:b/>
          <w:lang w:val="en-US"/>
        </w:rPr>
        <w:t>”</w:t>
      </w:r>
    </w:p>
    <w:p w14:paraId="00000017" w14:textId="77777777" w:rsidR="00F16AB5" w:rsidRPr="005D37B6" w:rsidRDefault="00F16AB5" w:rsidP="005D37B6">
      <w:pPr>
        <w:jc w:val="both"/>
        <w:rPr>
          <w:rFonts w:ascii="Calibri" w:eastAsia="Calibri" w:hAnsi="Calibri" w:cs="Calibri"/>
          <w:b/>
        </w:rPr>
      </w:pPr>
    </w:p>
    <w:p w14:paraId="4B27C2C2" w14:textId="4F677C32" w:rsidR="00037C71" w:rsidRPr="005D37B6" w:rsidRDefault="003F4CC6" w:rsidP="005D37B6">
      <w:pPr>
        <w:jc w:val="both"/>
        <w:rPr>
          <w:rFonts w:ascii="Calibri" w:eastAsia="Calibri" w:hAnsi="Calibri" w:cs="Calibri"/>
          <w:b/>
        </w:rPr>
      </w:pPr>
      <w:r w:rsidRPr="005D37B6">
        <w:rPr>
          <w:rFonts w:ascii="Calibri" w:eastAsia="Calibri" w:hAnsi="Calibri" w:cs="Calibri"/>
          <w:b/>
        </w:rPr>
        <w:t>We</w:t>
      </w:r>
      <w:r w:rsidR="00313302" w:rsidRPr="005D37B6">
        <w:rPr>
          <w:rFonts w:ascii="Calibri" w:eastAsia="Calibri" w:hAnsi="Calibri" w:cs="Calibri"/>
          <w:b/>
        </w:rPr>
        <w:t xml:space="preserve"> have</w:t>
      </w:r>
      <w:r w:rsidRPr="005D37B6">
        <w:rPr>
          <w:rFonts w:ascii="Calibri" w:eastAsia="Calibri" w:hAnsi="Calibri" w:cs="Calibri"/>
          <w:b/>
        </w:rPr>
        <w:t xml:space="preserve"> also</w:t>
      </w:r>
      <w:r w:rsidR="00313302" w:rsidRPr="005D37B6">
        <w:rPr>
          <w:rFonts w:ascii="Calibri" w:eastAsia="Calibri" w:hAnsi="Calibri" w:cs="Calibri"/>
          <w:b/>
        </w:rPr>
        <w:t xml:space="preserve"> modified the discussion section as follows:</w:t>
      </w:r>
    </w:p>
    <w:p w14:paraId="33F50E92" w14:textId="77777777" w:rsidR="00037C71" w:rsidRPr="005D37B6" w:rsidRDefault="00037C71" w:rsidP="005D37B6">
      <w:pPr>
        <w:jc w:val="both"/>
        <w:rPr>
          <w:rFonts w:ascii="Calibri" w:eastAsia="Calibri" w:hAnsi="Calibri" w:cs="Calibri"/>
          <w:b/>
          <w:lang w:val="en-US"/>
        </w:rPr>
      </w:pPr>
      <w:r w:rsidRPr="005D37B6">
        <w:rPr>
          <w:rFonts w:ascii="Calibri" w:eastAsia="Calibri" w:hAnsi="Calibri" w:cs="Calibri"/>
          <w:b/>
        </w:rPr>
        <w:t>“</w:t>
      </w:r>
      <w:r w:rsidRPr="005D37B6">
        <w:rPr>
          <w:rFonts w:ascii="Calibri" w:eastAsia="Calibri" w:hAnsi="Calibri" w:cs="Calibri"/>
          <w:b/>
          <w:lang w:val="en-US"/>
        </w:rPr>
        <w:t xml:space="preserve">With a high quality Hi-C experiment as the one described here for the Drosophila genome sequenced at the presented depth (Table 1) one can build matrices at a wide range of resolutions (from 1, 5kbs, 50kb or lower, see Figure 4). Also, if a particular region of the genome wants to be evaluated at the restriction fragment level, the data can be used to build a virtual 4C landscape of the desired viewpoint (for instance the </w:t>
      </w:r>
      <w:r w:rsidRPr="005D37B6">
        <w:rPr>
          <w:rFonts w:ascii="Calibri" w:eastAsia="Calibri" w:hAnsi="Calibri" w:cs="Calibri"/>
          <w:b/>
          <w:i/>
          <w:lang w:val="en-US"/>
        </w:rPr>
        <w:t>Notch</w:t>
      </w:r>
      <w:r w:rsidRPr="005D37B6">
        <w:rPr>
          <w:rFonts w:ascii="Calibri" w:eastAsia="Calibri" w:hAnsi="Calibri" w:cs="Calibri"/>
          <w:b/>
          <w:lang w:val="en-US"/>
        </w:rPr>
        <w:t xml:space="preserve"> gene 5’ UTR in Figure 4E). The Hi-C other ends tool in </w:t>
      </w:r>
      <w:proofErr w:type="spellStart"/>
      <w:r w:rsidRPr="005D37B6">
        <w:rPr>
          <w:rFonts w:ascii="Calibri" w:eastAsia="Calibri" w:hAnsi="Calibri" w:cs="Calibri"/>
          <w:b/>
          <w:lang w:val="en-US"/>
        </w:rPr>
        <w:t>SeqMonk</w:t>
      </w:r>
      <w:proofErr w:type="spellEnd"/>
      <w:r w:rsidRPr="005D37B6">
        <w:rPr>
          <w:rFonts w:ascii="Calibri" w:eastAsia="Calibri" w:hAnsi="Calibri" w:cs="Calibri"/>
          <w:b/>
          <w:lang w:val="en-US"/>
        </w:rPr>
        <w:t xml:space="preserve"> is very a friendly option to do so and statistically significant contacts can be obtained applying the 4C quantification tool also incorporated in </w:t>
      </w:r>
      <w:proofErr w:type="spellStart"/>
      <w:r w:rsidRPr="005D37B6">
        <w:rPr>
          <w:rFonts w:ascii="Calibri" w:eastAsia="Calibri" w:hAnsi="Calibri" w:cs="Calibri"/>
          <w:b/>
          <w:lang w:val="en-US"/>
        </w:rPr>
        <w:t>SeqMonk</w:t>
      </w:r>
      <w:proofErr w:type="spellEnd"/>
      <w:r w:rsidRPr="005D37B6">
        <w:rPr>
          <w:rFonts w:ascii="Calibri" w:eastAsia="Calibri" w:hAnsi="Calibri" w:cs="Calibri"/>
          <w:b/>
          <w:lang w:val="en-US"/>
        </w:rPr>
        <w:t>.</w:t>
      </w:r>
    </w:p>
    <w:p w14:paraId="5B3CBB13" w14:textId="77777777" w:rsidR="00037C71" w:rsidRPr="005D37B6" w:rsidRDefault="00037C71" w:rsidP="005D37B6">
      <w:pPr>
        <w:jc w:val="both"/>
        <w:rPr>
          <w:rFonts w:ascii="Calibri" w:eastAsia="Calibri" w:hAnsi="Calibri" w:cs="Calibri"/>
          <w:b/>
          <w:lang w:val="en-US"/>
        </w:rPr>
      </w:pPr>
    </w:p>
    <w:p w14:paraId="43E19F0B" w14:textId="41112E3D" w:rsidR="00037C71" w:rsidRPr="005D37B6" w:rsidRDefault="00037C71" w:rsidP="005D37B6">
      <w:pPr>
        <w:jc w:val="both"/>
        <w:rPr>
          <w:rFonts w:ascii="Calibri" w:eastAsia="Calibri" w:hAnsi="Calibri" w:cs="Calibri"/>
          <w:b/>
          <w:lang w:val="en-US"/>
        </w:rPr>
      </w:pPr>
      <w:r w:rsidRPr="005D37B6">
        <w:rPr>
          <w:rFonts w:ascii="Calibri" w:eastAsia="Calibri" w:hAnsi="Calibri" w:cs="Calibri"/>
          <w:b/>
          <w:lang w:val="en-US"/>
        </w:rPr>
        <w:lastRenderedPageBreak/>
        <w:t>Applying the in nucleus Hi-C experiment described here to a collection of mutant cell lines with altered AP DNA binding sites at the TAD boundaries (Figure 4), we demonstrated that genetic elements at boundaries are needed to structure the Drosophila genome in domains and sustain gene expression regulation</w:t>
      </w:r>
      <w:r w:rsidRPr="005D37B6">
        <w:rPr>
          <w:rFonts w:ascii="Calibri" w:eastAsia="Calibri" w:hAnsi="Calibri" w:cs="Calibri"/>
          <w:b/>
          <w:vertAlign w:val="superscript"/>
          <w:lang w:val="en-US"/>
        </w:rPr>
        <w:t xml:space="preserve"> </w:t>
      </w:r>
      <w:r w:rsidRPr="005D37B6">
        <w:rPr>
          <w:rFonts w:ascii="Calibri" w:eastAsia="Calibri" w:hAnsi="Calibri" w:cs="Calibri"/>
          <w:b/>
          <w:lang w:val="en-US"/>
        </w:rPr>
        <w:t>as fully discussed in</w:t>
      </w:r>
      <w:r w:rsidRPr="005D37B6">
        <w:rPr>
          <w:rFonts w:ascii="Calibri" w:eastAsia="Calibri" w:hAnsi="Calibri" w:cs="Calibri"/>
          <w:b/>
          <w:vertAlign w:val="superscript"/>
          <w:lang w:val="en-US"/>
        </w:rPr>
        <w:t>26</w:t>
      </w:r>
      <w:r w:rsidRPr="005D37B6">
        <w:rPr>
          <w:rFonts w:ascii="Calibri" w:eastAsia="Calibri" w:hAnsi="Calibri" w:cs="Calibri"/>
          <w:b/>
          <w:lang w:val="en-US"/>
        </w:rPr>
        <w:t xml:space="preserve">. Thus, genetic edition of regulatory elements with CRISPR/Cas9 system combined with high-resolution profiling of genomic interactions through the in nucleus Hi-C protocol described here, provide a powerful strategy to test the structural function of genetic elements.” </w:t>
      </w:r>
    </w:p>
    <w:p w14:paraId="30F2AC01" w14:textId="45499C11" w:rsidR="00313302" w:rsidRPr="005D37B6" w:rsidRDefault="00313302" w:rsidP="005D37B6">
      <w:pPr>
        <w:jc w:val="both"/>
        <w:rPr>
          <w:rFonts w:ascii="Calibri" w:eastAsia="Calibri" w:hAnsi="Calibri" w:cs="Calibri"/>
          <w:b/>
        </w:rPr>
      </w:pPr>
    </w:p>
    <w:p w14:paraId="00000019" w14:textId="77777777" w:rsidR="00F16AB5" w:rsidRPr="005D37B6" w:rsidRDefault="00F16AB5" w:rsidP="005D37B6">
      <w:pPr>
        <w:jc w:val="both"/>
        <w:rPr>
          <w:rFonts w:ascii="Calibri" w:eastAsia="Calibri" w:hAnsi="Calibri" w:cs="Calibri"/>
          <w:b/>
        </w:rPr>
      </w:pPr>
    </w:p>
    <w:p w14:paraId="7FD7E76F" w14:textId="6CE1AFB9" w:rsidR="003F4CC6" w:rsidRPr="005D37B6" w:rsidRDefault="003F4CC6" w:rsidP="005D37B6">
      <w:pPr>
        <w:jc w:val="both"/>
        <w:rPr>
          <w:rFonts w:ascii="Calibri" w:eastAsia="Calibri" w:hAnsi="Calibri" w:cs="Calibri"/>
          <w:b/>
        </w:rPr>
      </w:pPr>
      <w:r w:rsidRPr="005D37B6">
        <w:rPr>
          <w:rFonts w:ascii="Calibri" w:eastAsia="Calibri" w:hAnsi="Calibri" w:cs="Calibri"/>
          <w:b/>
        </w:rPr>
        <w:t>We have modified the Figure 4 legend as</w:t>
      </w:r>
      <w:r w:rsidR="00B571CB" w:rsidRPr="005D37B6">
        <w:rPr>
          <w:rFonts w:ascii="Calibri" w:eastAsia="Calibri" w:hAnsi="Calibri" w:cs="Calibri"/>
          <w:b/>
        </w:rPr>
        <w:t xml:space="preserve"> well as</w:t>
      </w:r>
      <w:r w:rsidRPr="005D37B6">
        <w:rPr>
          <w:rFonts w:ascii="Calibri" w:eastAsia="Calibri" w:hAnsi="Calibri" w:cs="Calibri"/>
          <w:b/>
        </w:rPr>
        <w:t xml:space="preserve"> follows:</w:t>
      </w:r>
    </w:p>
    <w:p w14:paraId="2A1C233A" w14:textId="7793EE83" w:rsidR="00D74EEA" w:rsidRPr="005D37B6" w:rsidRDefault="00D74EEA" w:rsidP="005D37B6">
      <w:pPr>
        <w:jc w:val="both"/>
        <w:rPr>
          <w:rFonts w:ascii="Calibri" w:eastAsia="Calibri" w:hAnsi="Calibri" w:cs="Calibri"/>
          <w:b/>
          <w:lang w:val="en-US"/>
        </w:rPr>
      </w:pPr>
      <w:r w:rsidRPr="005D37B6">
        <w:rPr>
          <w:rFonts w:ascii="Calibri" w:eastAsia="Calibri" w:hAnsi="Calibri" w:cs="Calibri"/>
          <w:b/>
          <w:lang w:val="en-US"/>
        </w:rPr>
        <w:t xml:space="preserve">“Figure 4. Hi-C contact matrices and virtual 4C analysis of WT and mutant S2R+ cells. A) Hi-C normalized </w:t>
      </w:r>
      <w:proofErr w:type="spellStart"/>
      <w:r w:rsidRPr="005D37B6">
        <w:rPr>
          <w:rFonts w:ascii="Calibri" w:eastAsia="Calibri" w:hAnsi="Calibri" w:cs="Calibri"/>
          <w:b/>
          <w:lang w:val="en-US"/>
        </w:rPr>
        <w:t>heatmap</w:t>
      </w:r>
      <w:proofErr w:type="spellEnd"/>
      <w:r w:rsidRPr="005D37B6">
        <w:rPr>
          <w:rFonts w:ascii="Calibri" w:eastAsia="Calibri" w:hAnsi="Calibri" w:cs="Calibri"/>
          <w:b/>
          <w:lang w:val="en-US"/>
        </w:rPr>
        <w:t xml:space="preserve"> of a 50 </w:t>
      </w:r>
      <w:proofErr w:type="gramStart"/>
      <w:r w:rsidRPr="005D37B6">
        <w:rPr>
          <w:rFonts w:ascii="Calibri" w:eastAsia="Calibri" w:hAnsi="Calibri" w:cs="Calibri"/>
          <w:b/>
          <w:lang w:val="en-US"/>
        </w:rPr>
        <w:t>kb</w:t>
      </w:r>
      <w:proofErr w:type="gramEnd"/>
      <w:r w:rsidRPr="005D37B6">
        <w:rPr>
          <w:rFonts w:ascii="Calibri" w:eastAsia="Calibri" w:hAnsi="Calibri" w:cs="Calibri"/>
          <w:b/>
          <w:lang w:val="en-US"/>
        </w:rPr>
        <w:t xml:space="preserve"> region at 1-kb resolution centered in the </w:t>
      </w:r>
      <w:r w:rsidRPr="005D37B6">
        <w:rPr>
          <w:rFonts w:ascii="Calibri" w:eastAsia="Calibri" w:hAnsi="Calibri" w:cs="Calibri"/>
          <w:b/>
          <w:i/>
          <w:lang w:val="en-US"/>
        </w:rPr>
        <w:t xml:space="preserve">Notch </w:t>
      </w:r>
      <w:r w:rsidRPr="005D37B6">
        <w:rPr>
          <w:rFonts w:ascii="Calibri" w:eastAsia="Calibri" w:hAnsi="Calibri" w:cs="Calibri"/>
          <w:b/>
          <w:lang w:val="en-US"/>
        </w:rPr>
        <w:t>gene locus. TAD separation score</w:t>
      </w:r>
      <w:r w:rsidRPr="005D37B6">
        <w:rPr>
          <w:rFonts w:ascii="Calibri" w:eastAsia="Calibri" w:hAnsi="Calibri" w:cs="Calibri"/>
          <w:b/>
          <w:vertAlign w:val="superscript"/>
          <w:lang w:val="en-US"/>
        </w:rPr>
        <w:t>33</w:t>
      </w:r>
      <w:r w:rsidRPr="005D37B6">
        <w:rPr>
          <w:rFonts w:ascii="Calibri" w:eastAsia="Calibri" w:hAnsi="Calibri" w:cs="Calibri"/>
          <w:b/>
          <w:lang w:val="en-US"/>
        </w:rPr>
        <w:t xml:space="preserve"> for the locus is shown. The </w:t>
      </w:r>
      <w:r w:rsidRPr="005D37B6">
        <w:rPr>
          <w:rFonts w:ascii="Calibri" w:eastAsia="Calibri" w:hAnsi="Calibri" w:cs="Calibri"/>
          <w:b/>
          <w:i/>
          <w:lang w:val="en-US"/>
        </w:rPr>
        <w:t>Notch</w:t>
      </w:r>
      <w:r w:rsidRPr="005D37B6">
        <w:rPr>
          <w:rFonts w:ascii="Calibri" w:eastAsia="Calibri" w:hAnsi="Calibri" w:cs="Calibri"/>
          <w:b/>
          <w:lang w:val="en-US"/>
        </w:rPr>
        <w:t xml:space="preserve"> locus is partitioned into two topological domains (Domain 1 and Domain 2). </w:t>
      </w:r>
      <w:proofErr w:type="spellStart"/>
      <w:r w:rsidRPr="005D37B6">
        <w:rPr>
          <w:rFonts w:ascii="Calibri" w:eastAsia="Calibri" w:hAnsi="Calibri" w:cs="Calibri"/>
          <w:b/>
          <w:lang w:val="en-US"/>
        </w:rPr>
        <w:t>ChIP-seq</w:t>
      </w:r>
      <w:proofErr w:type="spellEnd"/>
      <w:r w:rsidRPr="005D37B6">
        <w:rPr>
          <w:rFonts w:ascii="Calibri" w:eastAsia="Calibri" w:hAnsi="Calibri" w:cs="Calibri"/>
          <w:b/>
          <w:lang w:val="en-US"/>
        </w:rPr>
        <w:t xml:space="preserve"> data for Architectural Proteins (APs), RNA Pol II REF, and histone marks for S2/S2R+ cells</w:t>
      </w:r>
      <w:r w:rsidRPr="005D37B6">
        <w:rPr>
          <w:rFonts w:ascii="Calibri" w:eastAsia="Calibri" w:hAnsi="Calibri" w:cs="Calibri"/>
          <w:b/>
          <w:vertAlign w:val="superscript"/>
          <w:lang w:val="en-US"/>
        </w:rPr>
        <w:t>35-38</w:t>
      </w:r>
      <w:r w:rsidRPr="005D37B6">
        <w:rPr>
          <w:rFonts w:ascii="Calibri" w:eastAsia="Calibri" w:hAnsi="Calibri" w:cs="Calibri"/>
          <w:b/>
          <w:lang w:val="en-US"/>
        </w:rPr>
        <w:t xml:space="preserve"> is shown below the </w:t>
      </w:r>
      <w:proofErr w:type="spellStart"/>
      <w:r w:rsidRPr="005D37B6">
        <w:rPr>
          <w:rFonts w:ascii="Calibri" w:eastAsia="Calibri" w:hAnsi="Calibri" w:cs="Calibri"/>
          <w:b/>
          <w:lang w:val="en-US"/>
        </w:rPr>
        <w:t>heatmap</w:t>
      </w:r>
      <w:proofErr w:type="spellEnd"/>
      <w:r w:rsidRPr="005D37B6">
        <w:rPr>
          <w:rFonts w:ascii="Calibri" w:eastAsia="Calibri" w:hAnsi="Calibri" w:cs="Calibri"/>
          <w:b/>
          <w:lang w:val="en-US"/>
        </w:rPr>
        <w:t xml:space="preserve"> (Table 3). The position of the </w:t>
      </w:r>
      <w:r w:rsidRPr="005D37B6">
        <w:rPr>
          <w:rFonts w:ascii="Calibri" w:eastAsia="Calibri" w:hAnsi="Calibri" w:cs="Calibri"/>
          <w:b/>
          <w:i/>
          <w:lang w:val="en-US"/>
        </w:rPr>
        <w:t>Notch</w:t>
      </w:r>
      <w:r w:rsidRPr="005D37B6">
        <w:rPr>
          <w:rFonts w:ascii="Calibri" w:eastAsia="Calibri" w:hAnsi="Calibri" w:cs="Calibri"/>
          <w:b/>
          <w:lang w:val="en-US"/>
        </w:rPr>
        <w:t xml:space="preserve"> domain 1 boundaries, are highlighted in light green. B) Schematic representation of B1 boundary CRISPR mutant. The green rectangle indicates the deleted 343 </w:t>
      </w:r>
      <w:proofErr w:type="spellStart"/>
      <w:r w:rsidRPr="005D37B6">
        <w:rPr>
          <w:rFonts w:ascii="Calibri" w:eastAsia="Calibri" w:hAnsi="Calibri" w:cs="Calibri"/>
          <w:b/>
          <w:lang w:val="en-US"/>
        </w:rPr>
        <w:t>bp</w:t>
      </w:r>
      <w:proofErr w:type="spellEnd"/>
      <w:r w:rsidRPr="005D37B6">
        <w:rPr>
          <w:rFonts w:ascii="Calibri" w:eastAsia="Calibri" w:hAnsi="Calibri" w:cs="Calibri"/>
          <w:b/>
          <w:lang w:val="en-US"/>
        </w:rPr>
        <w:t xml:space="preserve"> region. Scissors indicate </w:t>
      </w:r>
      <w:proofErr w:type="spellStart"/>
      <w:r w:rsidRPr="005D37B6">
        <w:rPr>
          <w:rFonts w:ascii="Calibri" w:eastAsia="Calibri" w:hAnsi="Calibri" w:cs="Calibri"/>
          <w:b/>
          <w:lang w:val="en-US"/>
        </w:rPr>
        <w:t>sgRNAs</w:t>
      </w:r>
      <w:proofErr w:type="spellEnd"/>
      <w:r w:rsidRPr="005D37B6">
        <w:rPr>
          <w:rFonts w:ascii="Calibri" w:eastAsia="Calibri" w:hAnsi="Calibri" w:cs="Calibri"/>
          <w:b/>
          <w:lang w:val="en-US"/>
        </w:rPr>
        <w:t xml:space="preserve"> used for CRISPR mediated genome editing. Motif binding sites for APs are shown as boxes for CTCF and M1BP. Peak summits for DNA-binding APs shown in A are also indicated</w:t>
      </w:r>
      <w:r w:rsidRPr="005D37B6">
        <w:rPr>
          <w:rFonts w:ascii="Calibri" w:eastAsia="Calibri" w:hAnsi="Calibri" w:cs="Calibri"/>
          <w:b/>
          <w:vertAlign w:val="superscript"/>
          <w:lang w:val="en-US"/>
        </w:rPr>
        <w:t>36</w:t>
      </w:r>
      <w:r w:rsidRPr="005D37B6">
        <w:rPr>
          <w:rFonts w:ascii="Calibri" w:eastAsia="Calibri" w:hAnsi="Calibri" w:cs="Calibri"/>
          <w:b/>
          <w:lang w:val="en-US"/>
        </w:rPr>
        <w:t xml:space="preserve"> C) Hi–C normalized </w:t>
      </w:r>
      <w:proofErr w:type="spellStart"/>
      <w:r w:rsidRPr="005D37B6">
        <w:rPr>
          <w:rFonts w:ascii="Calibri" w:eastAsia="Calibri" w:hAnsi="Calibri" w:cs="Calibri"/>
          <w:b/>
          <w:lang w:val="en-US"/>
        </w:rPr>
        <w:t>heatmaps</w:t>
      </w:r>
      <w:proofErr w:type="spellEnd"/>
      <w:r w:rsidRPr="005D37B6">
        <w:rPr>
          <w:rFonts w:ascii="Calibri" w:eastAsia="Calibri" w:hAnsi="Calibri" w:cs="Calibri"/>
          <w:b/>
          <w:lang w:val="en-US"/>
        </w:rPr>
        <w:t xml:space="preserve"> at 1-kb resolution covering a 50-kb region centered in </w:t>
      </w:r>
      <w:r w:rsidRPr="005D37B6">
        <w:rPr>
          <w:rFonts w:ascii="Calibri" w:eastAsia="Calibri" w:hAnsi="Calibri" w:cs="Calibri"/>
          <w:b/>
          <w:i/>
          <w:lang w:val="en-US"/>
        </w:rPr>
        <w:t>Notch</w:t>
      </w:r>
      <w:r w:rsidRPr="005D37B6">
        <w:rPr>
          <w:rFonts w:ascii="Calibri" w:eastAsia="Calibri" w:hAnsi="Calibri" w:cs="Calibri"/>
          <w:b/>
          <w:lang w:val="en-US"/>
        </w:rPr>
        <w:t xml:space="preserve"> for the </w:t>
      </w:r>
      <w:proofErr w:type="spellStart"/>
      <w:r w:rsidRPr="005D37B6">
        <w:rPr>
          <w:rFonts w:ascii="Calibri" w:eastAsia="Calibri" w:hAnsi="Calibri" w:cs="Calibri"/>
          <w:b/>
          <w:lang w:val="en-US"/>
        </w:rPr>
        <w:t>wilde</w:t>
      </w:r>
      <w:proofErr w:type="spellEnd"/>
      <w:r w:rsidRPr="005D37B6">
        <w:rPr>
          <w:rFonts w:ascii="Calibri" w:eastAsia="Calibri" w:hAnsi="Calibri" w:cs="Calibri"/>
          <w:b/>
          <w:lang w:val="en-US"/>
        </w:rPr>
        <w:t xml:space="preserve">-type (WT) and the mutant cells. Left, Hi–C </w:t>
      </w:r>
      <w:proofErr w:type="spellStart"/>
      <w:r w:rsidRPr="005D37B6">
        <w:rPr>
          <w:rFonts w:ascii="Calibri" w:eastAsia="Calibri" w:hAnsi="Calibri" w:cs="Calibri"/>
          <w:b/>
          <w:lang w:val="en-US"/>
        </w:rPr>
        <w:t>heatmaps</w:t>
      </w:r>
      <w:proofErr w:type="spellEnd"/>
      <w:r w:rsidRPr="005D37B6">
        <w:rPr>
          <w:rFonts w:ascii="Calibri" w:eastAsia="Calibri" w:hAnsi="Calibri" w:cs="Calibri"/>
          <w:b/>
          <w:lang w:val="en-US"/>
        </w:rPr>
        <w:t xml:space="preserve"> of the log2 differences in interaction frequency between WT and mutant cells. D) Hi–C normalized </w:t>
      </w:r>
      <w:proofErr w:type="spellStart"/>
      <w:r w:rsidRPr="005D37B6">
        <w:rPr>
          <w:rFonts w:ascii="Calibri" w:eastAsia="Calibri" w:hAnsi="Calibri" w:cs="Calibri"/>
          <w:b/>
          <w:lang w:val="en-US"/>
        </w:rPr>
        <w:t>heatmaps</w:t>
      </w:r>
      <w:proofErr w:type="spellEnd"/>
      <w:r w:rsidRPr="005D37B6">
        <w:rPr>
          <w:rFonts w:ascii="Calibri" w:eastAsia="Calibri" w:hAnsi="Calibri" w:cs="Calibri"/>
          <w:b/>
          <w:lang w:val="en-US"/>
        </w:rPr>
        <w:t xml:space="preserve"> covering a 250-kb region centered in </w:t>
      </w:r>
      <w:r w:rsidRPr="005D37B6">
        <w:rPr>
          <w:rFonts w:ascii="Calibri" w:eastAsia="Calibri" w:hAnsi="Calibri" w:cs="Calibri"/>
          <w:b/>
          <w:i/>
          <w:lang w:val="en-US"/>
        </w:rPr>
        <w:t xml:space="preserve">Notch </w:t>
      </w:r>
      <w:r w:rsidRPr="005D37B6">
        <w:rPr>
          <w:rFonts w:ascii="Calibri" w:eastAsia="Calibri" w:hAnsi="Calibri" w:cs="Calibri"/>
          <w:b/>
          <w:lang w:val="en-US"/>
        </w:rPr>
        <w:t xml:space="preserve">at 5-kb resolution for WT and mutant cells. Left, Hi–C </w:t>
      </w:r>
      <w:proofErr w:type="spellStart"/>
      <w:r w:rsidRPr="005D37B6">
        <w:rPr>
          <w:rFonts w:ascii="Calibri" w:eastAsia="Calibri" w:hAnsi="Calibri" w:cs="Calibri"/>
          <w:b/>
          <w:lang w:val="en-US"/>
        </w:rPr>
        <w:t>heatmaps</w:t>
      </w:r>
      <w:proofErr w:type="spellEnd"/>
      <w:r w:rsidRPr="005D37B6">
        <w:rPr>
          <w:rFonts w:ascii="Calibri" w:eastAsia="Calibri" w:hAnsi="Calibri" w:cs="Calibri"/>
          <w:b/>
          <w:lang w:val="en-US"/>
        </w:rPr>
        <w:t xml:space="preserve"> of the log2 differences in interaction frequency between WT and mutant cells E) Virtual-4C for WT and mutant cells using the 5′ UTR of </w:t>
      </w:r>
      <w:r w:rsidRPr="005D37B6">
        <w:rPr>
          <w:rFonts w:ascii="Calibri" w:eastAsia="Calibri" w:hAnsi="Calibri" w:cs="Calibri"/>
          <w:b/>
          <w:i/>
          <w:lang w:val="en-US"/>
        </w:rPr>
        <w:t>Notch</w:t>
      </w:r>
      <w:r w:rsidRPr="005D37B6">
        <w:rPr>
          <w:rFonts w:ascii="Calibri" w:eastAsia="Calibri" w:hAnsi="Calibri" w:cs="Calibri"/>
          <w:b/>
          <w:lang w:val="en-US"/>
        </w:rPr>
        <w:t xml:space="preserve"> as viewpoint. The percent of interactions between the viewpoint and regions within the upstream </w:t>
      </w:r>
      <w:proofErr w:type="spellStart"/>
      <w:r w:rsidRPr="005D37B6">
        <w:rPr>
          <w:rFonts w:ascii="Calibri" w:eastAsia="Calibri" w:hAnsi="Calibri" w:cs="Calibri"/>
          <w:b/>
          <w:i/>
          <w:lang w:val="en-US"/>
        </w:rPr>
        <w:t>kirre</w:t>
      </w:r>
      <w:proofErr w:type="spellEnd"/>
      <w:r w:rsidRPr="005D37B6">
        <w:rPr>
          <w:rFonts w:ascii="Calibri" w:eastAsia="Calibri" w:hAnsi="Calibri" w:cs="Calibri"/>
          <w:b/>
          <w:lang w:val="en-US"/>
        </w:rPr>
        <w:t xml:space="preserve"> </w:t>
      </w:r>
      <w:r w:rsidRPr="005D37B6">
        <w:rPr>
          <w:rFonts w:ascii="Calibri" w:eastAsia="Calibri" w:hAnsi="Calibri" w:cs="Calibri"/>
          <w:b/>
          <w:i/>
          <w:lang w:val="en-US"/>
        </w:rPr>
        <w:t>domain-2</w:t>
      </w:r>
      <w:r w:rsidRPr="005D37B6">
        <w:rPr>
          <w:rFonts w:ascii="Calibri" w:eastAsia="Calibri" w:hAnsi="Calibri" w:cs="Calibri"/>
          <w:b/>
          <w:lang w:val="en-US"/>
        </w:rPr>
        <w:t xml:space="preserve">, the </w:t>
      </w:r>
      <w:r w:rsidRPr="005D37B6">
        <w:rPr>
          <w:rFonts w:ascii="Calibri" w:eastAsia="Calibri" w:hAnsi="Calibri" w:cs="Calibri"/>
          <w:b/>
          <w:i/>
          <w:lang w:val="en-US"/>
        </w:rPr>
        <w:t>Notch</w:t>
      </w:r>
      <w:r w:rsidRPr="005D37B6">
        <w:rPr>
          <w:rFonts w:ascii="Calibri" w:eastAsia="Calibri" w:hAnsi="Calibri" w:cs="Calibri"/>
          <w:b/>
          <w:lang w:val="en-US"/>
        </w:rPr>
        <w:t xml:space="preserve"> domain 1, the </w:t>
      </w:r>
      <w:proofErr w:type="gramStart"/>
      <w:r w:rsidRPr="005D37B6">
        <w:rPr>
          <w:rFonts w:ascii="Calibri" w:eastAsia="Calibri" w:hAnsi="Calibri" w:cs="Calibri"/>
          <w:b/>
          <w:i/>
          <w:lang w:val="en-US"/>
        </w:rPr>
        <w:t>Notch</w:t>
      </w:r>
      <w:r w:rsidRPr="005D37B6">
        <w:rPr>
          <w:rFonts w:ascii="Calibri" w:eastAsia="Calibri" w:hAnsi="Calibri" w:cs="Calibri"/>
          <w:b/>
          <w:lang w:val="en-US"/>
        </w:rPr>
        <w:t xml:space="preserve">  domain</w:t>
      </w:r>
      <w:proofErr w:type="gramEnd"/>
      <w:r w:rsidRPr="005D37B6">
        <w:rPr>
          <w:rFonts w:ascii="Calibri" w:eastAsia="Calibri" w:hAnsi="Calibri" w:cs="Calibri"/>
          <w:b/>
          <w:lang w:val="en-US"/>
        </w:rPr>
        <w:t xml:space="preserve"> 2, and the downstream </w:t>
      </w:r>
      <w:proofErr w:type="spellStart"/>
      <w:r w:rsidRPr="005D37B6">
        <w:rPr>
          <w:rFonts w:ascii="Calibri" w:eastAsia="Calibri" w:hAnsi="Calibri" w:cs="Calibri"/>
          <w:b/>
          <w:i/>
          <w:lang w:val="en-US"/>
        </w:rPr>
        <w:t>dnc</w:t>
      </w:r>
      <w:proofErr w:type="spellEnd"/>
      <w:r w:rsidRPr="005D37B6">
        <w:rPr>
          <w:rFonts w:ascii="Calibri" w:eastAsia="Calibri" w:hAnsi="Calibri" w:cs="Calibri"/>
          <w:b/>
          <w:lang w:val="en-US"/>
        </w:rPr>
        <w:t xml:space="preserve"> domain for both WT and mutant cells are shown</w:t>
      </w:r>
      <w:r w:rsidRPr="005D37B6">
        <w:rPr>
          <w:rFonts w:ascii="Calibri" w:eastAsia="Calibri" w:hAnsi="Calibri" w:cs="Calibri"/>
          <w:b/>
          <w:vertAlign w:val="superscript"/>
          <w:lang w:val="en-US"/>
        </w:rPr>
        <w:t>26</w:t>
      </w:r>
      <w:r w:rsidRPr="005D37B6">
        <w:rPr>
          <w:rFonts w:ascii="Calibri" w:eastAsia="Calibri" w:hAnsi="Calibri" w:cs="Calibri"/>
          <w:b/>
          <w:lang w:val="en-US"/>
        </w:rPr>
        <w:t>.”</w:t>
      </w:r>
    </w:p>
    <w:p w14:paraId="18D68CC8" w14:textId="17D3116E" w:rsidR="003F4CC6" w:rsidRPr="005D37B6" w:rsidRDefault="003F4CC6" w:rsidP="005D37B6">
      <w:pPr>
        <w:jc w:val="both"/>
        <w:rPr>
          <w:rFonts w:ascii="Calibri" w:eastAsia="Calibri" w:hAnsi="Calibri" w:cs="Calibri"/>
          <w:b/>
        </w:rPr>
      </w:pPr>
    </w:p>
    <w:p w14:paraId="0000001A" w14:textId="438FC411" w:rsidR="00F16AB5" w:rsidRPr="005D37B6" w:rsidRDefault="00D96F72" w:rsidP="005D37B6">
      <w:pPr>
        <w:jc w:val="both"/>
        <w:rPr>
          <w:rFonts w:ascii="Calibri" w:eastAsia="Calibri" w:hAnsi="Calibri" w:cs="Calibri"/>
          <w:b/>
        </w:rPr>
      </w:pPr>
      <w:r w:rsidRPr="005D37B6">
        <w:rPr>
          <w:rFonts w:ascii="Calibri" w:eastAsia="Calibri" w:hAnsi="Calibri" w:cs="Calibri"/>
          <w:b/>
        </w:rPr>
        <w:t>Finally, as this manuscript is centred on the details and controls of the in</w:t>
      </w:r>
      <w:r w:rsidR="00B571CB" w:rsidRPr="005D37B6">
        <w:rPr>
          <w:rFonts w:ascii="Calibri" w:eastAsia="Calibri" w:hAnsi="Calibri" w:cs="Calibri"/>
          <w:b/>
        </w:rPr>
        <w:t xml:space="preserve"> nucleus Hi-C protocol instead of</w:t>
      </w:r>
      <w:r w:rsidRPr="005D37B6">
        <w:rPr>
          <w:rFonts w:ascii="Calibri" w:eastAsia="Calibri" w:hAnsi="Calibri" w:cs="Calibri"/>
          <w:b/>
        </w:rPr>
        <w:t xml:space="preserve"> the controversy of the function of CTCF in structuring the genome in Drosophila, we have emphasized in the text that this discussion was thoroughly made in</w:t>
      </w:r>
      <w:r w:rsidR="00674BED" w:rsidRPr="005D37B6">
        <w:rPr>
          <w:rFonts w:ascii="Calibri" w:eastAsia="Calibri" w:hAnsi="Calibri" w:cs="Calibri"/>
          <w:b/>
          <w:vertAlign w:val="superscript"/>
        </w:rPr>
        <w:t>26</w:t>
      </w:r>
      <w:r w:rsidRPr="005D37B6">
        <w:rPr>
          <w:rFonts w:ascii="Calibri" w:eastAsia="Calibri" w:hAnsi="Calibri" w:cs="Calibri"/>
          <w:b/>
        </w:rPr>
        <w:t xml:space="preserve"> </w:t>
      </w:r>
      <w:proofErr w:type="spellStart"/>
      <w:r w:rsidRPr="005D37B6">
        <w:rPr>
          <w:rFonts w:ascii="Calibri" w:eastAsia="Calibri" w:hAnsi="Calibri" w:cs="Calibri"/>
          <w:b/>
        </w:rPr>
        <w:t>Arzate-Mejía</w:t>
      </w:r>
      <w:proofErr w:type="spellEnd"/>
      <w:r w:rsidRPr="005D37B6">
        <w:rPr>
          <w:rFonts w:ascii="Calibri" w:eastAsia="Calibri" w:hAnsi="Calibri" w:cs="Calibri"/>
          <w:b/>
        </w:rPr>
        <w:t xml:space="preserve"> et </w:t>
      </w:r>
      <w:r w:rsidR="00313302" w:rsidRPr="005D37B6">
        <w:rPr>
          <w:rFonts w:ascii="Calibri" w:eastAsia="Calibri" w:hAnsi="Calibri" w:cs="Calibri"/>
          <w:b/>
        </w:rPr>
        <w:t xml:space="preserve">al., Nat </w:t>
      </w:r>
      <w:proofErr w:type="spellStart"/>
      <w:r w:rsidR="00313302" w:rsidRPr="005D37B6">
        <w:rPr>
          <w:rFonts w:ascii="Calibri" w:eastAsia="Calibri" w:hAnsi="Calibri" w:cs="Calibri"/>
          <w:b/>
        </w:rPr>
        <w:t>Comm</w:t>
      </w:r>
      <w:proofErr w:type="spellEnd"/>
      <w:r w:rsidR="00313302" w:rsidRPr="005D37B6">
        <w:rPr>
          <w:rFonts w:ascii="Calibri" w:eastAsia="Calibri" w:hAnsi="Calibri" w:cs="Calibri"/>
          <w:b/>
        </w:rPr>
        <w:t xml:space="preserve">, 2020. </w:t>
      </w:r>
    </w:p>
    <w:p w14:paraId="0000001D" w14:textId="77777777" w:rsidR="00F16AB5" w:rsidRPr="005D37B6" w:rsidRDefault="00F16AB5" w:rsidP="005D37B6">
      <w:pPr>
        <w:jc w:val="both"/>
        <w:rPr>
          <w:rFonts w:ascii="Calibri" w:eastAsia="Calibri" w:hAnsi="Calibri" w:cs="Calibri"/>
          <w:b/>
        </w:rPr>
      </w:pPr>
    </w:p>
    <w:p w14:paraId="0000001E" w14:textId="77777777" w:rsidR="00F16AB5" w:rsidRPr="005D37B6" w:rsidRDefault="00F16AB5" w:rsidP="005D37B6">
      <w:pPr>
        <w:jc w:val="both"/>
        <w:rPr>
          <w:rFonts w:ascii="Calibri" w:eastAsia="Calibri" w:hAnsi="Calibri" w:cs="Calibri"/>
        </w:rPr>
      </w:pPr>
    </w:p>
    <w:p w14:paraId="0000001F"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Minor Concerns:</w:t>
      </w:r>
    </w:p>
    <w:p w14:paraId="00000020"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Figure 4B. </w:t>
      </w:r>
      <w:proofErr w:type="gramStart"/>
      <w:r w:rsidRPr="005D37B6">
        <w:rPr>
          <w:rFonts w:ascii="Calibri" w:eastAsia="Calibri" w:hAnsi="Calibri" w:cs="Calibri"/>
        </w:rPr>
        <w:t>the</w:t>
      </w:r>
      <w:proofErr w:type="gramEnd"/>
      <w:r w:rsidRPr="005D37B6">
        <w:rPr>
          <w:rFonts w:ascii="Calibri" w:eastAsia="Calibri" w:hAnsi="Calibri" w:cs="Calibri"/>
        </w:rPr>
        <w:t xml:space="preserve"> y axis make sure you plot right , for 7,10 to 20Mb?</w:t>
      </w:r>
    </w:p>
    <w:p w14:paraId="00000021" w14:textId="77777777" w:rsidR="00F16AB5" w:rsidRPr="005D37B6" w:rsidRDefault="00F16AB5" w:rsidP="005D37B6">
      <w:pPr>
        <w:jc w:val="both"/>
        <w:rPr>
          <w:rFonts w:ascii="Calibri" w:eastAsia="Calibri" w:hAnsi="Calibri" w:cs="Calibri"/>
          <w:b/>
        </w:rPr>
      </w:pPr>
    </w:p>
    <w:p w14:paraId="00000022" w14:textId="77777777" w:rsidR="00F16AB5" w:rsidRPr="005D37B6" w:rsidRDefault="00D96F72" w:rsidP="005D37B6">
      <w:pPr>
        <w:jc w:val="both"/>
        <w:rPr>
          <w:rFonts w:ascii="Calibri" w:eastAsia="Calibri" w:hAnsi="Calibri" w:cs="Calibri"/>
          <w:b/>
        </w:rPr>
      </w:pPr>
      <w:r w:rsidRPr="005D37B6">
        <w:rPr>
          <w:rFonts w:ascii="Calibri" w:eastAsia="Calibri" w:hAnsi="Calibri" w:cs="Calibri"/>
          <w:b/>
        </w:rPr>
        <w:t>3. This concern refers to the original Figure 4</w:t>
      </w:r>
    </w:p>
    <w:p w14:paraId="00000023" w14:textId="77777777" w:rsidR="00F16AB5" w:rsidRPr="005D37B6" w:rsidRDefault="00F16AB5" w:rsidP="005D37B6">
      <w:pPr>
        <w:jc w:val="both"/>
        <w:rPr>
          <w:rFonts w:ascii="Calibri" w:eastAsia="Calibri" w:hAnsi="Calibri" w:cs="Calibri"/>
        </w:rPr>
      </w:pPr>
    </w:p>
    <w:p w14:paraId="00000024"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Reviewer #2:</w:t>
      </w:r>
    </w:p>
    <w:p w14:paraId="00000025"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Manuscript Summary:</w:t>
      </w:r>
    </w:p>
    <w:p w14:paraId="00000026"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lastRenderedPageBreak/>
        <w:t>The manuscript describes a protocol for performing in nucleus Hi-C in Drosophila cells.</w:t>
      </w:r>
    </w:p>
    <w:p w14:paraId="00000027"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However, there are several details unclear or not well elaborated.</w:t>
      </w:r>
    </w:p>
    <w:p w14:paraId="00000028" w14:textId="77777777" w:rsidR="00F16AB5" w:rsidRPr="005D37B6" w:rsidRDefault="00F16AB5" w:rsidP="005D37B6">
      <w:pPr>
        <w:jc w:val="both"/>
        <w:rPr>
          <w:rFonts w:ascii="Calibri" w:eastAsia="Calibri" w:hAnsi="Calibri" w:cs="Calibri"/>
        </w:rPr>
      </w:pPr>
    </w:p>
    <w:p w14:paraId="00000029"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Starting from the introduction the previous literature is not presented in a clear context. For example</w:t>
      </w:r>
    </w:p>
    <w:p w14:paraId="0000002A"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The manuscript never cited the Sexton et al Cell 2012 article that first reported TADs in Drosophila. Please note the reviewer is NOT an author in that article.</w:t>
      </w:r>
    </w:p>
    <w:p w14:paraId="0000002B"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 The protocol starts from </w:t>
      </w:r>
      <w:proofErr w:type="spellStart"/>
      <w:r w:rsidRPr="005D37B6">
        <w:rPr>
          <w:rFonts w:ascii="Calibri" w:eastAsia="Calibri" w:hAnsi="Calibri" w:cs="Calibri"/>
        </w:rPr>
        <w:t>Rao</w:t>
      </w:r>
      <w:proofErr w:type="spellEnd"/>
      <w:r w:rsidRPr="005D37B6">
        <w:rPr>
          <w:rFonts w:ascii="Calibri" w:eastAsia="Calibri" w:hAnsi="Calibri" w:cs="Calibri"/>
        </w:rPr>
        <w:t xml:space="preserve"> et al for in situ Hi-C but this is not cited as the first one proposing "in situ/in nucleus" Hi-C. Please note the reviewer is NOT an author in that article.</w:t>
      </w:r>
    </w:p>
    <w:p w14:paraId="0000002C" w14:textId="77777777" w:rsidR="00F16AB5" w:rsidRPr="005D37B6" w:rsidRDefault="00F16AB5" w:rsidP="005D37B6">
      <w:pPr>
        <w:jc w:val="both"/>
        <w:rPr>
          <w:rFonts w:ascii="Calibri" w:eastAsia="Calibri" w:hAnsi="Calibri" w:cs="Calibri"/>
        </w:rPr>
      </w:pPr>
    </w:p>
    <w:p w14:paraId="0000002D" w14:textId="7DA30EA8" w:rsidR="00F16AB5" w:rsidRPr="005D37B6" w:rsidRDefault="00D96F72" w:rsidP="005D37B6">
      <w:pPr>
        <w:jc w:val="both"/>
        <w:rPr>
          <w:rFonts w:ascii="Calibri" w:eastAsia="Calibri" w:hAnsi="Calibri" w:cs="Calibri"/>
          <w:b/>
        </w:rPr>
      </w:pPr>
      <w:r w:rsidRPr="005D37B6">
        <w:rPr>
          <w:rFonts w:ascii="Calibri" w:eastAsia="Calibri" w:hAnsi="Calibri" w:cs="Calibri"/>
          <w:b/>
        </w:rPr>
        <w:t xml:space="preserve">1. We thank the reviewer for his/her comment. This was a mistake on our part as, of course, we were supposed to cite these two key papers and thought we have done so. We have now cited them </w:t>
      </w:r>
      <w:r w:rsidR="001F5B23" w:rsidRPr="005D37B6">
        <w:rPr>
          <w:rFonts w:ascii="Calibri" w:eastAsia="Calibri" w:hAnsi="Calibri" w:cs="Calibri"/>
          <w:b/>
        </w:rPr>
        <w:t>in all appropriate sections of the introduction and discussion.</w:t>
      </w:r>
    </w:p>
    <w:p w14:paraId="0000002E" w14:textId="77777777" w:rsidR="00F16AB5" w:rsidRPr="005D37B6" w:rsidRDefault="00F16AB5" w:rsidP="005D37B6">
      <w:pPr>
        <w:jc w:val="both"/>
        <w:rPr>
          <w:rFonts w:ascii="Calibri" w:eastAsia="Calibri" w:hAnsi="Calibri" w:cs="Calibri"/>
          <w:b/>
        </w:rPr>
      </w:pPr>
    </w:p>
    <w:p w14:paraId="00000031"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Major Concerns:</w:t>
      </w:r>
    </w:p>
    <w:p w14:paraId="00000032"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The abstract and the discussion talk about</w:t>
      </w:r>
    </w:p>
    <w:p w14:paraId="00000033"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w:t>
      </w:r>
      <w:proofErr w:type="gramStart"/>
      <w:r w:rsidRPr="005D37B6">
        <w:rPr>
          <w:rFonts w:ascii="Calibri" w:eastAsia="Calibri" w:hAnsi="Calibri" w:cs="Calibri"/>
        </w:rPr>
        <w:t>mutant</w:t>
      </w:r>
      <w:proofErr w:type="gramEnd"/>
      <w:r w:rsidRPr="005D37B6">
        <w:rPr>
          <w:rFonts w:ascii="Calibri" w:eastAsia="Calibri" w:hAnsi="Calibri" w:cs="Calibri"/>
        </w:rPr>
        <w:t xml:space="preserve"> cell lines with altered AP DNA binding sites at the TAD boundaries"</w:t>
      </w:r>
    </w:p>
    <w:p w14:paraId="00000034"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But such results are not presented in the figures. If they are, it's not clear what is the mutant and what is the wild type profile as there are no labels about this in the figures.</w:t>
      </w:r>
    </w:p>
    <w:p w14:paraId="00000035"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Even the methods section does not explain what is the mutation the authors are referring to.</w:t>
      </w:r>
    </w:p>
    <w:p w14:paraId="00000036" w14:textId="77777777" w:rsidR="00F16AB5" w:rsidRPr="005D37B6" w:rsidRDefault="00F16AB5" w:rsidP="005D37B6">
      <w:pPr>
        <w:jc w:val="both"/>
        <w:rPr>
          <w:rFonts w:ascii="Calibri" w:eastAsia="Calibri" w:hAnsi="Calibri" w:cs="Calibri"/>
        </w:rPr>
      </w:pPr>
    </w:p>
    <w:p w14:paraId="00000038" w14:textId="63AB2EFF" w:rsidR="00F16AB5" w:rsidRPr="005D37B6" w:rsidRDefault="00D96F72" w:rsidP="005D37B6">
      <w:pPr>
        <w:jc w:val="both"/>
        <w:rPr>
          <w:rFonts w:ascii="Calibri" w:eastAsia="Calibri" w:hAnsi="Calibri" w:cs="Calibri"/>
          <w:b/>
        </w:rPr>
      </w:pPr>
      <w:r w:rsidRPr="005D37B6">
        <w:rPr>
          <w:rFonts w:ascii="Calibri" w:eastAsia="Calibri" w:hAnsi="Calibri" w:cs="Calibri"/>
          <w:b/>
        </w:rPr>
        <w:t xml:space="preserve">2. We thank the reviewer for his/her comments. </w:t>
      </w:r>
      <w:r w:rsidR="00A26C51" w:rsidRPr="005D37B6">
        <w:rPr>
          <w:rFonts w:ascii="Calibri" w:eastAsia="Calibri" w:hAnsi="Calibri" w:cs="Calibri"/>
          <w:b/>
        </w:rPr>
        <w:t xml:space="preserve">The </w:t>
      </w:r>
      <w:r w:rsidR="001764C1" w:rsidRPr="005D37B6">
        <w:rPr>
          <w:rFonts w:ascii="Calibri" w:eastAsia="Calibri" w:hAnsi="Calibri" w:cs="Calibri"/>
          <w:b/>
        </w:rPr>
        <w:t>protocol</w:t>
      </w:r>
      <w:r w:rsidR="00A26C51" w:rsidRPr="005D37B6">
        <w:rPr>
          <w:rFonts w:ascii="Calibri" w:eastAsia="Calibri" w:hAnsi="Calibri" w:cs="Calibri"/>
          <w:b/>
        </w:rPr>
        <w:t xml:space="preserve"> described here is the in nucleus Hi-C </w:t>
      </w:r>
      <w:r w:rsidR="001764C1" w:rsidRPr="005D37B6">
        <w:rPr>
          <w:rFonts w:ascii="Calibri" w:eastAsia="Calibri" w:hAnsi="Calibri" w:cs="Calibri"/>
          <w:b/>
        </w:rPr>
        <w:t>experiment to analyse genomic interactions. However t</w:t>
      </w:r>
      <w:r w:rsidRPr="005D37B6">
        <w:rPr>
          <w:rFonts w:ascii="Calibri" w:eastAsia="Calibri" w:hAnsi="Calibri" w:cs="Calibri"/>
          <w:b/>
        </w:rPr>
        <w:t xml:space="preserve">o be more coherent and consistent with our text and as suggested by the reviewer´s helpful comments we have now modified Figure 4. We have included the Hi-C contact map of the </w:t>
      </w:r>
      <w:r w:rsidRPr="005D37B6">
        <w:rPr>
          <w:rFonts w:ascii="Calibri" w:eastAsia="Calibri" w:hAnsi="Calibri" w:cs="Calibri"/>
          <w:b/>
          <w:i/>
        </w:rPr>
        <w:t>Notch</w:t>
      </w:r>
      <w:r w:rsidR="001764C1" w:rsidRPr="005D37B6">
        <w:rPr>
          <w:rFonts w:ascii="Calibri" w:eastAsia="Calibri" w:hAnsi="Calibri" w:cs="Calibri"/>
          <w:b/>
        </w:rPr>
        <w:t xml:space="preserve"> gene</w:t>
      </w:r>
      <w:r w:rsidRPr="005D37B6">
        <w:rPr>
          <w:rFonts w:ascii="Calibri" w:eastAsia="Calibri" w:hAnsi="Calibri" w:cs="Calibri"/>
          <w:b/>
        </w:rPr>
        <w:t xml:space="preserve"> locus at differe</w:t>
      </w:r>
      <w:r w:rsidR="001764C1" w:rsidRPr="005D37B6">
        <w:rPr>
          <w:rFonts w:ascii="Calibri" w:eastAsia="Calibri" w:hAnsi="Calibri" w:cs="Calibri"/>
          <w:b/>
        </w:rPr>
        <w:t>nt resolutions (Figure 4A, C, D, E</w:t>
      </w:r>
      <w:r w:rsidRPr="005D37B6">
        <w:rPr>
          <w:rFonts w:ascii="Calibri" w:eastAsia="Calibri" w:hAnsi="Calibri" w:cs="Calibri"/>
          <w:b/>
        </w:rPr>
        <w:t>), indicated where the</w:t>
      </w:r>
      <w:r w:rsidR="001764C1" w:rsidRPr="005D37B6">
        <w:rPr>
          <w:rFonts w:ascii="Calibri" w:eastAsia="Calibri" w:hAnsi="Calibri" w:cs="Calibri"/>
          <w:b/>
        </w:rPr>
        <w:t xml:space="preserve"> APs are located in the locus (Figure 4A) and detailed the locations of the </w:t>
      </w:r>
      <w:r w:rsidRPr="005D37B6">
        <w:rPr>
          <w:rFonts w:ascii="Calibri" w:eastAsia="Calibri" w:hAnsi="Calibri" w:cs="Calibri"/>
          <w:b/>
        </w:rPr>
        <w:t xml:space="preserve">removed binding sites located at the </w:t>
      </w:r>
      <w:r w:rsidRPr="005D37B6">
        <w:rPr>
          <w:rFonts w:ascii="Calibri" w:eastAsia="Calibri" w:hAnsi="Calibri" w:cs="Calibri"/>
          <w:b/>
          <w:i/>
        </w:rPr>
        <w:t>Notch</w:t>
      </w:r>
      <w:r w:rsidR="00B571CB" w:rsidRPr="005D37B6">
        <w:rPr>
          <w:rFonts w:ascii="Calibri" w:eastAsia="Calibri" w:hAnsi="Calibri" w:cs="Calibri"/>
          <w:b/>
        </w:rPr>
        <w:t xml:space="preserve"> 5´ TAD boundary (Figure 4</w:t>
      </w:r>
      <w:r w:rsidR="001764C1" w:rsidRPr="005D37B6">
        <w:rPr>
          <w:rFonts w:ascii="Calibri" w:eastAsia="Calibri" w:hAnsi="Calibri" w:cs="Calibri"/>
          <w:b/>
        </w:rPr>
        <w:t>B</w:t>
      </w:r>
      <w:r w:rsidR="00544E36" w:rsidRPr="005D37B6">
        <w:rPr>
          <w:rFonts w:ascii="Calibri" w:eastAsia="Calibri" w:hAnsi="Calibri" w:cs="Calibri"/>
          <w:b/>
        </w:rPr>
        <w:t>). Also we show the effect of the genetic elimination of CTCF and MBP1 binding sites</w:t>
      </w:r>
      <w:r w:rsidRPr="005D37B6">
        <w:rPr>
          <w:rFonts w:ascii="Calibri" w:eastAsia="Calibri" w:hAnsi="Calibri" w:cs="Calibri"/>
          <w:b/>
        </w:rPr>
        <w:t xml:space="preserve"> in the 3D arch</w:t>
      </w:r>
      <w:r w:rsidR="00544E36" w:rsidRPr="005D37B6">
        <w:rPr>
          <w:rFonts w:ascii="Calibri" w:eastAsia="Calibri" w:hAnsi="Calibri" w:cs="Calibri"/>
          <w:b/>
        </w:rPr>
        <w:t>itecture of the locus (Figure 4C, D and E</w:t>
      </w:r>
      <w:r w:rsidRPr="005D37B6">
        <w:rPr>
          <w:rFonts w:ascii="Calibri" w:eastAsia="Calibri" w:hAnsi="Calibri" w:cs="Calibri"/>
          <w:b/>
        </w:rPr>
        <w:t xml:space="preserve">). </w:t>
      </w:r>
    </w:p>
    <w:p w14:paraId="00000039" w14:textId="77777777" w:rsidR="00F16AB5" w:rsidRPr="005D37B6" w:rsidRDefault="00F16AB5" w:rsidP="005D37B6">
      <w:pPr>
        <w:jc w:val="both"/>
        <w:rPr>
          <w:rFonts w:ascii="Calibri" w:eastAsia="Calibri" w:hAnsi="Calibri" w:cs="Calibri"/>
          <w:b/>
        </w:rPr>
      </w:pPr>
    </w:p>
    <w:p w14:paraId="0000003A" w14:textId="3F0AF3DC" w:rsidR="00F16AB5" w:rsidRPr="005D37B6" w:rsidRDefault="00EA07CD" w:rsidP="005D37B6">
      <w:pPr>
        <w:jc w:val="both"/>
        <w:rPr>
          <w:rFonts w:ascii="Calibri" w:eastAsia="Calibri" w:hAnsi="Calibri" w:cs="Calibri"/>
          <w:b/>
        </w:rPr>
      </w:pPr>
      <w:r w:rsidRPr="005D37B6">
        <w:rPr>
          <w:rFonts w:ascii="Calibri" w:eastAsia="Calibri" w:hAnsi="Calibri" w:cs="Calibri"/>
          <w:b/>
        </w:rPr>
        <w:t>Accordingly we have modified the text incorporating the new Figure 4 as follows:</w:t>
      </w:r>
    </w:p>
    <w:p w14:paraId="7854BE00" w14:textId="77777777" w:rsidR="00EA07CD" w:rsidRPr="005D37B6" w:rsidRDefault="00EA07CD" w:rsidP="005D37B6">
      <w:pPr>
        <w:jc w:val="both"/>
        <w:rPr>
          <w:rFonts w:ascii="Calibri" w:eastAsia="Calibri" w:hAnsi="Calibri" w:cs="Calibri"/>
          <w:b/>
        </w:rPr>
      </w:pPr>
    </w:p>
    <w:p w14:paraId="26BB007F" w14:textId="28E1F31F" w:rsidR="00B571CB" w:rsidRPr="005D37B6" w:rsidRDefault="00EA07CD" w:rsidP="005D37B6">
      <w:pPr>
        <w:jc w:val="both"/>
        <w:rPr>
          <w:rFonts w:ascii="Calibri" w:eastAsia="Calibri" w:hAnsi="Calibri" w:cs="Calibri"/>
          <w:b/>
        </w:rPr>
      </w:pPr>
      <w:r w:rsidRPr="005D37B6">
        <w:rPr>
          <w:rFonts w:ascii="Calibri" w:eastAsia="Calibri" w:hAnsi="Calibri" w:cs="Calibri"/>
          <w:b/>
        </w:rPr>
        <w:t>Representative results section</w:t>
      </w:r>
    </w:p>
    <w:p w14:paraId="441CCD07" w14:textId="77777777" w:rsidR="00EA07CD" w:rsidRPr="005D37B6" w:rsidRDefault="00EA07CD" w:rsidP="005D37B6">
      <w:pPr>
        <w:jc w:val="both"/>
        <w:rPr>
          <w:rFonts w:ascii="Calibri" w:eastAsia="Calibri" w:hAnsi="Calibri" w:cs="Calibri"/>
          <w:b/>
        </w:rPr>
      </w:pPr>
      <w:r w:rsidRPr="005D37B6">
        <w:rPr>
          <w:rFonts w:ascii="Calibri" w:eastAsia="Calibri" w:hAnsi="Calibri" w:cs="Calibri"/>
          <w:b/>
          <w:lang w:val="en-US"/>
        </w:rPr>
        <w:t>“Using the Hi-C valid pairs from HiCPro</w:t>
      </w:r>
      <w:r w:rsidRPr="005D37B6">
        <w:rPr>
          <w:rFonts w:ascii="Calibri" w:eastAsia="Calibri" w:hAnsi="Calibri" w:cs="Calibri"/>
          <w:b/>
          <w:vertAlign w:val="superscript"/>
          <w:lang w:val="en-US"/>
        </w:rPr>
        <w:t>28</w:t>
      </w:r>
      <w:r w:rsidRPr="005D37B6">
        <w:rPr>
          <w:rFonts w:ascii="Calibri" w:eastAsia="Calibri" w:hAnsi="Calibri" w:cs="Calibri"/>
          <w:b/>
          <w:lang w:val="en-US"/>
        </w:rPr>
        <w:t xml:space="preserve">, ICE normalized matrices at </w:t>
      </w:r>
      <w:proofErr w:type="gramStart"/>
      <w:r w:rsidRPr="005D37B6">
        <w:rPr>
          <w:rFonts w:ascii="Calibri" w:eastAsia="Calibri" w:hAnsi="Calibri" w:cs="Calibri"/>
          <w:b/>
          <w:lang w:val="en-US"/>
        </w:rPr>
        <w:t>1 kb</w:t>
      </w:r>
      <w:proofErr w:type="gramEnd"/>
      <w:r w:rsidRPr="005D37B6">
        <w:rPr>
          <w:rFonts w:ascii="Calibri" w:eastAsia="Calibri" w:hAnsi="Calibri" w:cs="Calibri"/>
          <w:b/>
          <w:lang w:val="en-US"/>
        </w:rPr>
        <w:t xml:space="preserve">, 5 kb bin resolutions were made using </w:t>
      </w:r>
      <w:proofErr w:type="spellStart"/>
      <w:r w:rsidRPr="005D37B6">
        <w:rPr>
          <w:rFonts w:ascii="Calibri" w:eastAsia="Calibri" w:hAnsi="Calibri" w:cs="Calibri"/>
          <w:b/>
          <w:lang w:val="en-US"/>
        </w:rPr>
        <w:t>hicPlotMatrix</w:t>
      </w:r>
      <w:proofErr w:type="spellEnd"/>
      <w:r w:rsidRPr="005D37B6">
        <w:rPr>
          <w:rFonts w:ascii="Calibri" w:eastAsia="Calibri" w:hAnsi="Calibri" w:cs="Calibri"/>
          <w:b/>
          <w:lang w:val="en-US"/>
        </w:rPr>
        <w:t xml:space="preserve"> tool in </w:t>
      </w:r>
      <w:proofErr w:type="spellStart"/>
      <w:r w:rsidRPr="005D37B6">
        <w:rPr>
          <w:rFonts w:ascii="Calibri" w:eastAsia="Calibri" w:hAnsi="Calibri" w:cs="Calibri"/>
          <w:b/>
          <w:lang w:val="en-US"/>
        </w:rPr>
        <w:t>HiCExplorer</w:t>
      </w:r>
      <w:proofErr w:type="spellEnd"/>
      <w:r w:rsidRPr="005D37B6">
        <w:rPr>
          <w:rFonts w:ascii="Calibri" w:eastAsia="Calibri" w:hAnsi="Calibri" w:cs="Calibri"/>
          <w:b/>
          <w:lang w:val="en-US"/>
        </w:rPr>
        <w:t xml:space="preserve"> </w:t>
      </w:r>
      <w:r w:rsidRPr="005D37B6">
        <w:rPr>
          <w:rFonts w:ascii="Calibri" w:eastAsia="Calibri" w:hAnsi="Calibri" w:cs="Calibri"/>
          <w:b/>
          <w:vertAlign w:val="superscript"/>
          <w:lang w:val="en-US"/>
        </w:rPr>
        <w:t>31-33</w:t>
      </w:r>
      <w:r w:rsidRPr="005D37B6">
        <w:rPr>
          <w:rFonts w:ascii="Calibri" w:eastAsia="Calibri" w:hAnsi="Calibri" w:cs="Calibri"/>
          <w:b/>
          <w:lang w:val="en-US"/>
        </w:rPr>
        <w:t xml:space="preserve">. An example of normalized contact matrix at 1kb and 5kb resolution are presented for the </w:t>
      </w:r>
      <w:r w:rsidRPr="005D37B6">
        <w:rPr>
          <w:rFonts w:ascii="Calibri" w:eastAsia="Calibri" w:hAnsi="Calibri" w:cs="Calibri"/>
          <w:b/>
          <w:i/>
          <w:lang w:val="en-US"/>
        </w:rPr>
        <w:t>Notch</w:t>
      </w:r>
      <w:r w:rsidRPr="005D37B6">
        <w:rPr>
          <w:rFonts w:ascii="Calibri" w:eastAsia="Calibri" w:hAnsi="Calibri" w:cs="Calibri"/>
          <w:b/>
          <w:lang w:val="en-US"/>
        </w:rPr>
        <w:t xml:space="preserve"> gene locus in Drosophila (Figure 4A, C and D). In figure 4A the </w:t>
      </w:r>
      <w:r w:rsidRPr="005D37B6">
        <w:rPr>
          <w:rFonts w:ascii="Calibri" w:eastAsia="Calibri" w:hAnsi="Calibri" w:cs="Calibri"/>
          <w:b/>
          <w:i/>
          <w:lang w:val="en-US"/>
        </w:rPr>
        <w:t>Notch</w:t>
      </w:r>
      <w:r w:rsidRPr="005D37B6">
        <w:rPr>
          <w:rFonts w:ascii="Calibri" w:eastAsia="Calibri" w:hAnsi="Calibri" w:cs="Calibri"/>
          <w:b/>
          <w:lang w:val="en-US"/>
        </w:rPr>
        <w:t xml:space="preserve"> gene locus can be seen in detail together with the Aps, Pl II and histone modifications occupancy along the locus (Figure 4A, Table 3). The design of the CRISPR-Cas9 deletion shown involved de motif of CTCF and M1BP as detailed in figure 4B. Upon deletion of the region containing both CTCF and M1BP DNA binding sites at the 5’ boundary of the </w:t>
      </w:r>
      <w:r w:rsidRPr="005D37B6">
        <w:rPr>
          <w:rFonts w:ascii="Calibri" w:eastAsia="Calibri" w:hAnsi="Calibri" w:cs="Calibri"/>
          <w:b/>
          <w:i/>
          <w:lang w:val="en-US"/>
        </w:rPr>
        <w:t>Notch</w:t>
      </w:r>
      <w:r w:rsidRPr="005D37B6">
        <w:rPr>
          <w:rFonts w:ascii="Calibri" w:eastAsia="Calibri" w:hAnsi="Calibri" w:cs="Calibri"/>
          <w:b/>
          <w:lang w:val="en-US"/>
        </w:rPr>
        <w:t xml:space="preserve"> locus (5pN-delta343, </w:t>
      </w:r>
      <w:r w:rsidRPr="005D37B6">
        <w:rPr>
          <w:rFonts w:ascii="Calibri" w:eastAsia="Calibri" w:hAnsi="Calibri" w:cs="Calibri"/>
          <w:b/>
          <w:lang w:val="en-US"/>
        </w:rPr>
        <w:lastRenderedPageBreak/>
        <w:t xml:space="preserve">Table 3), a dramatic change in chromatin contacts can be observed with loss of interactions inside the </w:t>
      </w:r>
      <w:r w:rsidRPr="005D37B6">
        <w:rPr>
          <w:rFonts w:ascii="Calibri" w:eastAsia="Calibri" w:hAnsi="Calibri" w:cs="Calibri"/>
          <w:b/>
          <w:i/>
          <w:lang w:val="en-US"/>
        </w:rPr>
        <w:t>Notch</w:t>
      </w:r>
      <w:r w:rsidRPr="005D37B6">
        <w:rPr>
          <w:rFonts w:ascii="Calibri" w:eastAsia="Calibri" w:hAnsi="Calibri" w:cs="Calibri"/>
          <w:b/>
          <w:lang w:val="en-US"/>
        </w:rPr>
        <w:t xml:space="preserve"> locus and gain of contacts with the upstream TAD compared to the WT (Figure 4C, D). Finally a detailed panorama of WT and mutant interaction profiles at the restriction fragment level from </w:t>
      </w:r>
      <w:r w:rsidRPr="005D37B6">
        <w:rPr>
          <w:rFonts w:ascii="Calibri" w:eastAsia="Calibri" w:hAnsi="Calibri" w:cs="Calibri"/>
          <w:b/>
          <w:i/>
          <w:lang w:val="en-US"/>
        </w:rPr>
        <w:t>Notch</w:t>
      </w:r>
      <w:r w:rsidRPr="005D37B6">
        <w:rPr>
          <w:rFonts w:ascii="Calibri" w:eastAsia="Calibri" w:hAnsi="Calibri" w:cs="Calibri"/>
          <w:b/>
          <w:lang w:val="en-US"/>
        </w:rPr>
        <w:t xml:space="preserve"> gene 5’UTR is presented again, showing a decrease in the proportion of contacts made with the </w:t>
      </w:r>
      <w:r w:rsidRPr="005D37B6">
        <w:rPr>
          <w:rFonts w:ascii="Calibri" w:eastAsia="Calibri" w:hAnsi="Calibri" w:cs="Calibri"/>
          <w:b/>
          <w:i/>
          <w:lang w:val="en-US"/>
        </w:rPr>
        <w:t>Notch</w:t>
      </w:r>
      <w:r w:rsidRPr="005D37B6">
        <w:rPr>
          <w:rFonts w:ascii="Calibri" w:eastAsia="Calibri" w:hAnsi="Calibri" w:cs="Calibri"/>
          <w:b/>
          <w:lang w:val="en-US"/>
        </w:rPr>
        <w:t xml:space="preserve"> gene locus and an increase of contacts with the upstream domain (Figure 4E).  This virtual 4C from the </w:t>
      </w:r>
      <w:r w:rsidRPr="005D37B6">
        <w:rPr>
          <w:rFonts w:ascii="Calibri" w:eastAsia="Calibri" w:hAnsi="Calibri" w:cs="Calibri"/>
          <w:b/>
          <w:i/>
          <w:lang w:val="en-US"/>
        </w:rPr>
        <w:t>Notch</w:t>
      </w:r>
      <w:r w:rsidRPr="005D37B6">
        <w:rPr>
          <w:rFonts w:ascii="Calibri" w:eastAsia="Calibri" w:hAnsi="Calibri" w:cs="Calibri"/>
          <w:b/>
          <w:lang w:val="en-US"/>
        </w:rPr>
        <w:t xml:space="preserve"> gene 5’UTR and exon 6 was obtained using the Hi-C other-ends tool implemented on </w:t>
      </w:r>
      <w:proofErr w:type="spellStart"/>
      <w:r w:rsidRPr="005D37B6">
        <w:rPr>
          <w:rFonts w:ascii="Calibri" w:eastAsia="Calibri" w:hAnsi="Calibri" w:cs="Calibri"/>
          <w:b/>
          <w:lang w:val="en-US"/>
        </w:rPr>
        <w:t>SeqMonk</w:t>
      </w:r>
      <w:proofErr w:type="spellEnd"/>
      <w:r w:rsidRPr="005D37B6">
        <w:rPr>
          <w:rFonts w:ascii="Calibri" w:eastAsia="Calibri" w:hAnsi="Calibri" w:cs="Calibri"/>
          <w:b/>
          <w:lang w:val="en-US"/>
        </w:rPr>
        <w:t xml:space="preserve"> (</w:t>
      </w:r>
      <w:proofErr w:type="spellStart"/>
      <w:r w:rsidRPr="005D37B6">
        <w:rPr>
          <w:rFonts w:ascii="Calibri" w:eastAsia="Calibri" w:hAnsi="Calibri" w:cs="Calibri"/>
          <w:b/>
          <w:lang w:val="en-US"/>
        </w:rPr>
        <w:t>SeqMonk</w:t>
      </w:r>
      <w:proofErr w:type="spellEnd"/>
      <w:r w:rsidRPr="005D37B6">
        <w:rPr>
          <w:rFonts w:ascii="Calibri" w:eastAsia="Calibri" w:hAnsi="Calibri" w:cs="Calibri"/>
          <w:b/>
          <w:lang w:val="en-US"/>
        </w:rPr>
        <w:t xml:space="preserve"> (RRID</w:t>
      </w:r>
      <w:proofErr w:type="gramStart"/>
      <w:r w:rsidRPr="005D37B6">
        <w:rPr>
          <w:rFonts w:ascii="Calibri" w:eastAsia="Calibri" w:hAnsi="Calibri" w:cs="Calibri"/>
          <w:b/>
          <w:lang w:val="en-US"/>
        </w:rPr>
        <w:t>:SCR</w:t>
      </w:r>
      <w:proofErr w:type="gramEnd"/>
      <w:r w:rsidRPr="005D37B6">
        <w:rPr>
          <w:rFonts w:ascii="Calibri" w:eastAsia="Calibri" w:hAnsi="Calibri" w:cs="Calibri"/>
          <w:b/>
          <w:lang w:val="en-US"/>
        </w:rPr>
        <w:t xml:space="preserve">_001913) </w:t>
      </w:r>
      <w:hyperlink r:id="rId8" w:history="1">
        <w:r w:rsidRPr="005D37B6">
          <w:rPr>
            <w:rStyle w:val="Hyperlink"/>
            <w:rFonts w:ascii="Calibri" w:eastAsia="Calibri" w:hAnsi="Calibri" w:cs="Calibri"/>
            <w:b/>
            <w:lang w:val="en-US"/>
          </w:rPr>
          <w:t>http://www.bioinformatics.babraham.ac.uk/projects/seqmonk/</w:t>
        </w:r>
      </w:hyperlink>
      <w:r w:rsidRPr="005D37B6">
        <w:rPr>
          <w:rFonts w:ascii="Calibri" w:eastAsia="Calibri" w:hAnsi="Calibri" w:cs="Calibri"/>
          <w:b/>
          <w:lang w:val="en-US"/>
        </w:rPr>
        <w:t>. All of the results presented in Figure 4 were obtained applying the in nucleus Hi-C protocol presented here in WT and mutant S2R+ Drosophila cells as described in detail in</w:t>
      </w:r>
      <w:r w:rsidRPr="005D37B6">
        <w:rPr>
          <w:rFonts w:ascii="Calibri" w:eastAsia="Calibri" w:hAnsi="Calibri" w:cs="Calibri"/>
          <w:b/>
          <w:vertAlign w:val="superscript"/>
          <w:lang w:val="en-US"/>
        </w:rPr>
        <w:t>26</w:t>
      </w:r>
      <w:r w:rsidRPr="005D37B6">
        <w:rPr>
          <w:rFonts w:ascii="Calibri" w:eastAsia="Calibri" w:hAnsi="Calibri" w:cs="Calibri"/>
          <w:b/>
          <w:lang w:val="en-US"/>
        </w:rPr>
        <w:t>.”</w:t>
      </w:r>
    </w:p>
    <w:p w14:paraId="1FF24F20" w14:textId="77777777" w:rsidR="00EA07CD" w:rsidRPr="005D37B6" w:rsidRDefault="00EA07CD" w:rsidP="005D37B6">
      <w:pPr>
        <w:jc w:val="both"/>
        <w:rPr>
          <w:rFonts w:ascii="Calibri" w:eastAsia="Calibri" w:hAnsi="Calibri" w:cs="Calibri"/>
          <w:b/>
        </w:rPr>
      </w:pPr>
    </w:p>
    <w:p w14:paraId="2DD24057" w14:textId="77777777" w:rsidR="00EA07CD" w:rsidRPr="005D37B6" w:rsidRDefault="00EA07CD" w:rsidP="005D37B6">
      <w:pPr>
        <w:jc w:val="both"/>
        <w:rPr>
          <w:rFonts w:ascii="Calibri" w:eastAsia="Calibri" w:hAnsi="Calibri" w:cs="Calibri"/>
          <w:b/>
        </w:rPr>
      </w:pPr>
      <w:r w:rsidRPr="005D37B6">
        <w:rPr>
          <w:rFonts w:ascii="Calibri" w:eastAsia="Calibri" w:hAnsi="Calibri" w:cs="Calibri"/>
          <w:b/>
        </w:rPr>
        <w:t>We have also modified the discussion section as follows:</w:t>
      </w:r>
    </w:p>
    <w:p w14:paraId="75FB088B" w14:textId="77777777" w:rsidR="00EA07CD" w:rsidRPr="005D37B6" w:rsidRDefault="00EA07CD" w:rsidP="005D37B6">
      <w:pPr>
        <w:jc w:val="both"/>
        <w:rPr>
          <w:rFonts w:ascii="Calibri" w:eastAsia="Calibri" w:hAnsi="Calibri" w:cs="Calibri"/>
          <w:b/>
          <w:lang w:val="en-US"/>
        </w:rPr>
      </w:pPr>
      <w:r w:rsidRPr="005D37B6">
        <w:rPr>
          <w:rFonts w:ascii="Calibri" w:eastAsia="Calibri" w:hAnsi="Calibri" w:cs="Calibri"/>
          <w:b/>
        </w:rPr>
        <w:t>“</w:t>
      </w:r>
      <w:r w:rsidRPr="005D37B6">
        <w:rPr>
          <w:rFonts w:ascii="Calibri" w:eastAsia="Calibri" w:hAnsi="Calibri" w:cs="Calibri"/>
          <w:b/>
          <w:lang w:val="en-US"/>
        </w:rPr>
        <w:t xml:space="preserve">With a high quality Hi-C experiment as the one described here for the Drosophila genome sequenced at the presented depth (Table 1) one can build matrices at a wide range of resolutions (from 1, 5kbs, 50kb or lower, see Figure 4). Also, if a particular region of the genome wants to be evaluated at the restriction fragment level, the data can be used to build a virtual 4C landscape of the desired viewpoint (for instance the </w:t>
      </w:r>
      <w:r w:rsidRPr="005D37B6">
        <w:rPr>
          <w:rFonts w:ascii="Calibri" w:eastAsia="Calibri" w:hAnsi="Calibri" w:cs="Calibri"/>
          <w:b/>
          <w:i/>
          <w:lang w:val="en-US"/>
        </w:rPr>
        <w:t>Notch</w:t>
      </w:r>
      <w:r w:rsidRPr="005D37B6">
        <w:rPr>
          <w:rFonts w:ascii="Calibri" w:eastAsia="Calibri" w:hAnsi="Calibri" w:cs="Calibri"/>
          <w:b/>
          <w:lang w:val="en-US"/>
        </w:rPr>
        <w:t xml:space="preserve"> gene 5’ UTR in Figure 4E). The Hi-C other ends tool in </w:t>
      </w:r>
      <w:proofErr w:type="spellStart"/>
      <w:r w:rsidRPr="005D37B6">
        <w:rPr>
          <w:rFonts w:ascii="Calibri" w:eastAsia="Calibri" w:hAnsi="Calibri" w:cs="Calibri"/>
          <w:b/>
          <w:lang w:val="en-US"/>
        </w:rPr>
        <w:t>SeqMonk</w:t>
      </w:r>
      <w:proofErr w:type="spellEnd"/>
      <w:r w:rsidRPr="005D37B6">
        <w:rPr>
          <w:rFonts w:ascii="Calibri" w:eastAsia="Calibri" w:hAnsi="Calibri" w:cs="Calibri"/>
          <w:b/>
          <w:lang w:val="en-US"/>
        </w:rPr>
        <w:t xml:space="preserve"> is very a friendly option to do so and statistically significant contacts can be obtained applying the 4C quantification tool also incorporated in </w:t>
      </w:r>
      <w:proofErr w:type="spellStart"/>
      <w:r w:rsidRPr="005D37B6">
        <w:rPr>
          <w:rFonts w:ascii="Calibri" w:eastAsia="Calibri" w:hAnsi="Calibri" w:cs="Calibri"/>
          <w:b/>
          <w:lang w:val="en-US"/>
        </w:rPr>
        <w:t>SeqMonk</w:t>
      </w:r>
      <w:proofErr w:type="spellEnd"/>
      <w:r w:rsidRPr="005D37B6">
        <w:rPr>
          <w:rFonts w:ascii="Calibri" w:eastAsia="Calibri" w:hAnsi="Calibri" w:cs="Calibri"/>
          <w:b/>
          <w:lang w:val="en-US"/>
        </w:rPr>
        <w:t>.</w:t>
      </w:r>
    </w:p>
    <w:p w14:paraId="3A83AC84" w14:textId="77777777" w:rsidR="00EA07CD" w:rsidRPr="005D37B6" w:rsidRDefault="00EA07CD" w:rsidP="005D37B6">
      <w:pPr>
        <w:jc w:val="both"/>
        <w:rPr>
          <w:rFonts w:ascii="Calibri" w:eastAsia="Calibri" w:hAnsi="Calibri" w:cs="Calibri"/>
          <w:b/>
          <w:lang w:val="en-US"/>
        </w:rPr>
      </w:pPr>
    </w:p>
    <w:p w14:paraId="59809993" w14:textId="77777777" w:rsidR="00C6677A" w:rsidRPr="005D37B6" w:rsidRDefault="00EA07CD" w:rsidP="005D37B6">
      <w:pPr>
        <w:jc w:val="both"/>
        <w:rPr>
          <w:rFonts w:ascii="Calibri" w:eastAsia="Calibri" w:hAnsi="Calibri" w:cs="Calibri"/>
          <w:b/>
          <w:lang w:val="en-US"/>
        </w:rPr>
      </w:pPr>
      <w:r w:rsidRPr="005D37B6">
        <w:rPr>
          <w:rFonts w:ascii="Calibri" w:eastAsia="Calibri" w:hAnsi="Calibri" w:cs="Calibri"/>
          <w:b/>
          <w:lang w:val="en-US"/>
        </w:rPr>
        <w:t>Applying the in nucleus Hi-C experiment described here to a collection of mutant cell lines with altered AP DNA binding sites at the TAD boundaries (Figure 4), we demonstrated that genetic elements at boundaries are needed to structure the Drosophila genome in domains and sustain gene expression regulation</w:t>
      </w:r>
      <w:r w:rsidRPr="005D37B6">
        <w:rPr>
          <w:rFonts w:ascii="Calibri" w:eastAsia="Calibri" w:hAnsi="Calibri" w:cs="Calibri"/>
          <w:b/>
          <w:vertAlign w:val="superscript"/>
          <w:lang w:val="en-US"/>
        </w:rPr>
        <w:t xml:space="preserve"> </w:t>
      </w:r>
      <w:r w:rsidRPr="005D37B6">
        <w:rPr>
          <w:rFonts w:ascii="Calibri" w:eastAsia="Calibri" w:hAnsi="Calibri" w:cs="Calibri"/>
          <w:b/>
          <w:lang w:val="en-US"/>
        </w:rPr>
        <w:t>as fully discussed in</w:t>
      </w:r>
      <w:r w:rsidRPr="005D37B6">
        <w:rPr>
          <w:rFonts w:ascii="Calibri" w:eastAsia="Calibri" w:hAnsi="Calibri" w:cs="Calibri"/>
          <w:b/>
          <w:vertAlign w:val="superscript"/>
          <w:lang w:val="en-US"/>
        </w:rPr>
        <w:t>26</w:t>
      </w:r>
      <w:r w:rsidRPr="005D37B6">
        <w:rPr>
          <w:rFonts w:ascii="Calibri" w:eastAsia="Calibri" w:hAnsi="Calibri" w:cs="Calibri"/>
          <w:b/>
          <w:lang w:val="en-US"/>
        </w:rPr>
        <w:t xml:space="preserve">. Thus, genetic edition of regulatory elements with CRISPR/Cas9 system combined with high-resolution profiling of genomic interactions through the in nucleus Hi-C protocol described here, provide a powerful strategy to test the structural function of genetic elements.” </w:t>
      </w:r>
    </w:p>
    <w:p w14:paraId="0A43FA56" w14:textId="35907BA3" w:rsidR="00EA07CD" w:rsidRPr="005D37B6" w:rsidRDefault="00EA07CD" w:rsidP="005D37B6">
      <w:pPr>
        <w:jc w:val="both"/>
        <w:rPr>
          <w:rFonts w:ascii="Calibri" w:eastAsia="Calibri" w:hAnsi="Calibri" w:cs="Calibri"/>
          <w:b/>
          <w:lang w:val="en-US"/>
        </w:rPr>
      </w:pPr>
      <w:r w:rsidRPr="005D37B6">
        <w:rPr>
          <w:rFonts w:ascii="Calibri" w:eastAsia="Calibri" w:hAnsi="Calibri" w:cs="Calibri"/>
          <w:b/>
        </w:rPr>
        <w:t>We have modified the Figure 4 legend as well as follows:</w:t>
      </w:r>
    </w:p>
    <w:p w14:paraId="6CE77E4B" w14:textId="77777777" w:rsidR="00EA07CD" w:rsidRPr="005D37B6" w:rsidRDefault="00EA07CD" w:rsidP="005D37B6">
      <w:pPr>
        <w:jc w:val="both"/>
        <w:rPr>
          <w:rFonts w:ascii="Calibri" w:eastAsia="Calibri" w:hAnsi="Calibri" w:cs="Calibri"/>
          <w:b/>
          <w:lang w:val="en-US"/>
        </w:rPr>
      </w:pPr>
      <w:r w:rsidRPr="005D37B6">
        <w:rPr>
          <w:rFonts w:ascii="Calibri" w:eastAsia="Calibri" w:hAnsi="Calibri" w:cs="Calibri"/>
          <w:b/>
          <w:lang w:val="en-US"/>
        </w:rPr>
        <w:t xml:space="preserve">“Figure 4. Hi-C contact matrices and virtual 4C analysis of WT and mutant S2R+ cells. A) Hi-C normalized </w:t>
      </w:r>
      <w:proofErr w:type="spellStart"/>
      <w:r w:rsidRPr="005D37B6">
        <w:rPr>
          <w:rFonts w:ascii="Calibri" w:eastAsia="Calibri" w:hAnsi="Calibri" w:cs="Calibri"/>
          <w:b/>
          <w:lang w:val="en-US"/>
        </w:rPr>
        <w:t>heatmap</w:t>
      </w:r>
      <w:proofErr w:type="spellEnd"/>
      <w:r w:rsidRPr="005D37B6">
        <w:rPr>
          <w:rFonts w:ascii="Calibri" w:eastAsia="Calibri" w:hAnsi="Calibri" w:cs="Calibri"/>
          <w:b/>
          <w:lang w:val="en-US"/>
        </w:rPr>
        <w:t xml:space="preserve"> of a 50 </w:t>
      </w:r>
      <w:proofErr w:type="gramStart"/>
      <w:r w:rsidRPr="005D37B6">
        <w:rPr>
          <w:rFonts w:ascii="Calibri" w:eastAsia="Calibri" w:hAnsi="Calibri" w:cs="Calibri"/>
          <w:b/>
          <w:lang w:val="en-US"/>
        </w:rPr>
        <w:t>kb</w:t>
      </w:r>
      <w:proofErr w:type="gramEnd"/>
      <w:r w:rsidRPr="005D37B6">
        <w:rPr>
          <w:rFonts w:ascii="Calibri" w:eastAsia="Calibri" w:hAnsi="Calibri" w:cs="Calibri"/>
          <w:b/>
          <w:lang w:val="en-US"/>
        </w:rPr>
        <w:t xml:space="preserve"> region at 1-kb resolution centered in the </w:t>
      </w:r>
      <w:r w:rsidRPr="005D37B6">
        <w:rPr>
          <w:rFonts w:ascii="Calibri" w:eastAsia="Calibri" w:hAnsi="Calibri" w:cs="Calibri"/>
          <w:b/>
          <w:i/>
          <w:lang w:val="en-US"/>
        </w:rPr>
        <w:t xml:space="preserve">Notch </w:t>
      </w:r>
      <w:r w:rsidRPr="005D37B6">
        <w:rPr>
          <w:rFonts w:ascii="Calibri" w:eastAsia="Calibri" w:hAnsi="Calibri" w:cs="Calibri"/>
          <w:b/>
          <w:lang w:val="en-US"/>
        </w:rPr>
        <w:t>gene locus. TAD separation score</w:t>
      </w:r>
      <w:r w:rsidRPr="005D37B6">
        <w:rPr>
          <w:rFonts w:ascii="Calibri" w:eastAsia="Calibri" w:hAnsi="Calibri" w:cs="Calibri"/>
          <w:b/>
          <w:vertAlign w:val="superscript"/>
          <w:lang w:val="en-US"/>
        </w:rPr>
        <w:t>33</w:t>
      </w:r>
      <w:r w:rsidRPr="005D37B6">
        <w:rPr>
          <w:rFonts w:ascii="Calibri" w:eastAsia="Calibri" w:hAnsi="Calibri" w:cs="Calibri"/>
          <w:b/>
          <w:lang w:val="en-US"/>
        </w:rPr>
        <w:t xml:space="preserve"> for the locus is shown. The </w:t>
      </w:r>
      <w:r w:rsidRPr="005D37B6">
        <w:rPr>
          <w:rFonts w:ascii="Calibri" w:eastAsia="Calibri" w:hAnsi="Calibri" w:cs="Calibri"/>
          <w:b/>
          <w:i/>
          <w:lang w:val="en-US"/>
        </w:rPr>
        <w:t>Notch</w:t>
      </w:r>
      <w:r w:rsidRPr="005D37B6">
        <w:rPr>
          <w:rFonts w:ascii="Calibri" w:eastAsia="Calibri" w:hAnsi="Calibri" w:cs="Calibri"/>
          <w:b/>
          <w:lang w:val="en-US"/>
        </w:rPr>
        <w:t xml:space="preserve"> locus is partitioned into two topological domains (Domain 1 and Domain 2). </w:t>
      </w:r>
      <w:proofErr w:type="spellStart"/>
      <w:r w:rsidRPr="005D37B6">
        <w:rPr>
          <w:rFonts w:ascii="Calibri" w:eastAsia="Calibri" w:hAnsi="Calibri" w:cs="Calibri"/>
          <w:b/>
          <w:lang w:val="en-US"/>
        </w:rPr>
        <w:t>ChIP-seq</w:t>
      </w:r>
      <w:proofErr w:type="spellEnd"/>
      <w:r w:rsidRPr="005D37B6">
        <w:rPr>
          <w:rFonts w:ascii="Calibri" w:eastAsia="Calibri" w:hAnsi="Calibri" w:cs="Calibri"/>
          <w:b/>
          <w:lang w:val="en-US"/>
        </w:rPr>
        <w:t xml:space="preserve"> data for Architectural Proteins (APs), RNA Pol II REF, and histone marks for S2/S2R+ cells</w:t>
      </w:r>
      <w:r w:rsidRPr="005D37B6">
        <w:rPr>
          <w:rFonts w:ascii="Calibri" w:eastAsia="Calibri" w:hAnsi="Calibri" w:cs="Calibri"/>
          <w:b/>
          <w:vertAlign w:val="superscript"/>
          <w:lang w:val="en-US"/>
        </w:rPr>
        <w:t>35-38</w:t>
      </w:r>
      <w:r w:rsidRPr="005D37B6">
        <w:rPr>
          <w:rFonts w:ascii="Calibri" w:eastAsia="Calibri" w:hAnsi="Calibri" w:cs="Calibri"/>
          <w:b/>
          <w:lang w:val="en-US"/>
        </w:rPr>
        <w:t xml:space="preserve"> is shown below the </w:t>
      </w:r>
      <w:proofErr w:type="spellStart"/>
      <w:r w:rsidRPr="005D37B6">
        <w:rPr>
          <w:rFonts w:ascii="Calibri" w:eastAsia="Calibri" w:hAnsi="Calibri" w:cs="Calibri"/>
          <w:b/>
          <w:lang w:val="en-US"/>
        </w:rPr>
        <w:t>heatmap</w:t>
      </w:r>
      <w:proofErr w:type="spellEnd"/>
      <w:r w:rsidRPr="005D37B6">
        <w:rPr>
          <w:rFonts w:ascii="Calibri" w:eastAsia="Calibri" w:hAnsi="Calibri" w:cs="Calibri"/>
          <w:b/>
          <w:lang w:val="en-US"/>
        </w:rPr>
        <w:t xml:space="preserve"> (Table 3). The position of the </w:t>
      </w:r>
      <w:r w:rsidRPr="005D37B6">
        <w:rPr>
          <w:rFonts w:ascii="Calibri" w:eastAsia="Calibri" w:hAnsi="Calibri" w:cs="Calibri"/>
          <w:b/>
          <w:i/>
          <w:lang w:val="en-US"/>
        </w:rPr>
        <w:t>Notch</w:t>
      </w:r>
      <w:r w:rsidRPr="005D37B6">
        <w:rPr>
          <w:rFonts w:ascii="Calibri" w:eastAsia="Calibri" w:hAnsi="Calibri" w:cs="Calibri"/>
          <w:b/>
          <w:lang w:val="en-US"/>
        </w:rPr>
        <w:t xml:space="preserve"> domain 1 boundaries, are highlighted in light green. B) Schematic representation of B1 boundary CRISPR mutant. The green rectangle indicates the deleted 343 </w:t>
      </w:r>
      <w:proofErr w:type="spellStart"/>
      <w:r w:rsidRPr="005D37B6">
        <w:rPr>
          <w:rFonts w:ascii="Calibri" w:eastAsia="Calibri" w:hAnsi="Calibri" w:cs="Calibri"/>
          <w:b/>
          <w:lang w:val="en-US"/>
        </w:rPr>
        <w:t>bp</w:t>
      </w:r>
      <w:proofErr w:type="spellEnd"/>
      <w:r w:rsidRPr="005D37B6">
        <w:rPr>
          <w:rFonts w:ascii="Calibri" w:eastAsia="Calibri" w:hAnsi="Calibri" w:cs="Calibri"/>
          <w:b/>
          <w:lang w:val="en-US"/>
        </w:rPr>
        <w:t xml:space="preserve"> region. Scissors indicate </w:t>
      </w:r>
      <w:proofErr w:type="spellStart"/>
      <w:r w:rsidRPr="005D37B6">
        <w:rPr>
          <w:rFonts w:ascii="Calibri" w:eastAsia="Calibri" w:hAnsi="Calibri" w:cs="Calibri"/>
          <w:b/>
          <w:lang w:val="en-US"/>
        </w:rPr>
        <w:t>sgRNAs</w:t>
      </w:r>
      <w:proofErr w:type="spellEnd"/>
      <w:r w:rsidRPr="005D37B6">
        <w:rPr>
          <w:rFonts w:ascii="Calibri" w:eastAsia="Calibri" w:hAnsi="Calibri" w:cs="Calibri"/>
          <w:b/>
          <w:lang w:val="en-US"/>
        </w:rPr>
        <w:t xml:space="preserve"> used for CRISPR mediated genome editing. Motif binding sites for APs are shown as boxes for CTCF and M1BP. Peak summits for DNA-binding APs shown in A are also indicated</w:t>
      </w:r>
      <w:r w:rsidRPr="005D37B6">
        <w:rPr>
          <w:rFonts w:ascii="Calibri" w:eastAsia="Calibri" w:hAnsi="Calibri" w:cs="Calibri"/>
          <w:b/>
          <w:vertAlign w:val="superscript"/>
          <w:lang w:val="en-US"/>
        </w:rPr>
        <w:t>36</w:t>
      </w:r>
      <w:r w:rsidRPr="005D37B6">
        <w:rPr>
          <w:rFonts w:ascii="Calibri" w:eastAsia="Calibri" w:hAnsi="Calibri" w:cs="Calibri"/>
          <w:b/>
          <w:lang w:val="en-US"/>
        </w:rPr>
        <w:t xml:space="preserve"> C) Hi–C normalized </w:t>
      </w:r>
      <w:proofErr w:type="spellStart"/>
      <w:r w:rsidRPr="005D37B6">
        <w:rPr>
          <w:rFonts w:ascii="Calibri" w:eastAsia="Calibri" w:hAnsi="Calibri" w:cs="Calibri"/>
          <w:b/>
          <w:lang w:val="en-US"/>
        </w:rPr>
        <w:t>heatmaps</w:t>
      </w:r>
      <w:proofErr w:type="spellEnd"/>
      <w:r w:rsidRPr="005D37B6">
        <w:rPr>
          <w:rFonts w:ascii="Calibri" w:eastAsia="Calibri" w:hAnsi="Calibri" w:cs="Calibri"/>
          <w:b/>
          <w:lang w:val="en-US"/>
        </w:rPr>
        <w:t xml:space="preserve"> at 1-kb resolution covering a 50-kb region centered in </w:t>
      </w:r>
      <w:r w:rsidRPr="005D37B6">
        <w:rPr>
          <w:rFonts w:ascii="Calibri" w:eastAsia="Calibri" w:hAnsi="Calibri" w:cs="Calibri"/>
          <w:b/>
          <w:i/>
          <w:lang w:val="en-US"/>
        </w:rPr>
        <w:t>Notch</w:t>
      </w:r>
      <w:r w:rsidRPr="005D37B6">
        <w:rPr>
          <w:rFonts w:ascii="Calibri" w:eastAsia="Calibri" w:hAnsi="Calibri" w:cs="Calibri"/>
          <w:b/>
          <w:lang w:val="en-US"/>
        </w:rPr>
        <w:t xml:space="preserve"> for the </w:t>
      </w:r>
      <w:proofErr w:type="spellStart"/>
      <w:r w:rsidRPr="005D37B6">
        <w:rPr>
          <w:rFonts w:ascii="Calibri" w:eastAsia="Calibri" w:hAnsi="Calibri" w:cs="Calibri"/>
          <w:b/>
          <w:lang w:val="en-US"/>
        </w:rPr>
        <w:t>wilde</w:t>
      </w:r>
      <w:proofErr w:type="spellEnd"/>
      <w:r w:rsidRPr="005D37B6">
        <w:rPr>
          <w:rFonts w:ascii="Calibri" w:eastAsia="Calibri" w:hAnsi="Calibri" w:cs="Calibri"/>
          <w:b/>
          <w:lang w:val="en-US"/>
        </w:rPr>
        <w:t xml:space="preserve">-type (WT) and the mutant cells. Left, Hi–C </w:t>
      </w:r>
      <w:proofErr w:type="spellStart"/>
      <w:r w:rsidRPr="005D37B6">
        <w:rPr>
          <w:rFonts w:ascii="Calibri" w:eastAsia="Calibri" w:hAnsi="Calibri" w:cs="Calibri"/>
          <w:b/>
          <w:lang w:val="en-US"/>
        </w:rPr>
        <w:t>heatmaps</w:t>
      </w:r>
      <w:proofErr w:type="spellEnd"/>
      <w:r w:rsidRPr="005D37B6">
        <w:rPr>
          <w:rFonts w:ascii="Calibri" w:eastAsia="Calibri" w:hAnsi="Calibri" w:cs="Calibri"/>
          <w:b/>
          <w:lang w:val="en-US"/>
        </w:rPr>
        <w:t xml:space="preserve"> of the log2 differences in interaction frequency between WT and mutant cells. D) Hi–C normalized </w:t>
      </w:r>
      <w:proofErr w:type="spellStart"/>
      <w:r w:rsidRPr="005D37B6">
        <w:rPr>
          <w:rFonts w:ascii="Calibri" w:eastAsia="Calibri" w:hAnsi="Calibri" w:cs="Calibri"/>
          <w:b/>
          <w:lang w:val="en-US"/>
        </w:rPr>
        <w:t>heatmaps</w:t>
      </w:r>
      <w:proofErr w:type="spellEnd"/>
      <w:r w:rsidRPr="005D37B6">
        <w:rPr>
          <w:rFonts w:ascii="Calibri" w:eastAsia="Calibri" w:hAnsi="Calibri" w:cs="Calibri"/>
          <w:b/>
          <w:lang w:val="en-US"/>
        </w:rPr>
        <w:t xml:space="preserve"> </w:t>
      </w:r>
      <w:r w:rsidRPr="005D37B6">
        <w:rPr>
          <w:rFonts w:ascii="Calibri" w:eastAsia="Calibri" w:hAnsi="Calibri" w:cs="Calibri"/>
          <w:b/>
          <w:lang w:val="en-US"/>
        </w:rPr>
        <w:lastRenderedPageBreak/>
        <w:t xml:space="preserve">covering a 250-kb region centered in </w:t>
      </w:r>
      <w:r w:rsidRPr="005D37B6">
        <w:rPr>
          <w:rFonts w:ascii="Calibri" w:eastAsia="Calibri" w:hAnsi="Calibri" w:cs="Calibri"/>
          <w:b/>
          <w:i/>
          <w:lang w:val="en-US"/>
        </w:rPr>
        <w:t xml:space="preserve">Notch </w:t>
      </w:r>
      <w:r w:rsidRPr="005D37B6">
        <w:rPr>
          <w:rFonts w:ascii="Calibri" w:eastAsia="Calibri" w:hAnsi="Calibri" w:cs="Calibri"/>
          <w:b/>
          <w:lang w:val="en-US"/>
        </w:rPr>
        <w:t xml:space="preserve">at 5-kb resolution for WT and mutant cells. Left, Hi–C </w:t>
      </w:r>
      <w:proofErr w:type="spellStart"/>
      <w:r w:rsidRPr="005D37B6">
        <w:rPr>
          <w:rFonts w:ascii="Calibri" w:eastAsia="Calibri" w:hAnsi="Calibri" w:cs="Calibri"/>
          <w:b/>
          <w:lang w:val="en-US"/>
        </w:rPr>
        <w:t>heatmaps</w:t>
      </w:r>
      <w:proofErr w:type="spellEnd"/>
      <w:r w:rsidRPr="005D37B6">
        <w:rPr>
          <w:rFonts w:ascii="Calibri" w:eastAsia="Calibri" w:hAnsi="Calibri" w:cs="Calibri"/>
          <w:b/>
          <w:lang w:val="en-US"/>
        </w:rPr>
        <w:t xml:space="preserve"> of the log2 differences in interaction frequency between WT and mutant cells E) Virtual-4C for WT and mutant cells using the 5′ UTR of </w:t>
      </w:r>
      <w:r w:rsidRPr="005D37B6">
        <w:rPr>
          <w:rFonts w:ascii="Calibri" w:eastAsia="Calibri" w:hAnsi="Calibri" w:cs="Calibri"/>
          <w:b/>
          <w:i/>
          <w:lang w:val="en-US"/>
        </w:rPr>
        <w:t>Notch</w:t>
      </w:r>
      <w:r w:rsidRPr="005D37B6">
        <w:rPr>
          <w:rFonts w:ascii="Calibri" w:eastAsia="Calibri" w:hAnsi="Calibri" w:cs="Calibri"/>
          <w:b/>
          <w:lang w:val="en-US"/>
        </w:rPr>
        <w:t xml:space="preserve"> as viewpoint. The percent of interactions between the viewpoint and regions within the upstream </w:t>
      </w:r>
      <w:proofErr w:type="spellStart"/>
      <w:r w:rsidRPr="005D37B6">
        <w:rPr>
          <w:rFonts w:ascii="Calibri" w:eastAsia="Calibri" w:hAnsi="Calibri" w:cs="Calibri"/>
          <w:b/>
          <w:i/>
          <w:lang w:val="en-US"/>
        </w:rPr>
        <w:t>kirre</w:t>
      </w:r>
      <w:proofErr w:type="spellEnd"/>
      <w:r w:rsidRPr="005D37B6">
        <w:rPr>
          <w:rFonts w:ascii="Calibri" w:eastAsia="Calibri" w:hAnsi="Calibri" w:cs="Calibri"/>
          <w:b/>
          <w:lang w:val="en-US"/>
        </w:rPr>
        <w:t xml:space="preserve"> </w:t>
      </w:r>
      <w:r w:rsidRPr="005D37B6">
        <w:rPr>
          <w:rFonts w:ascii="Calibri" w:eastAsia="Calibri" w:hAnsi="Calibri" w:cs="Calibri"/>
          <w:b/>
          <w:i/>
          <w:lang w:val="en-US"/>
        </w:rPr>
        <w:t>domain-2</w:t>
      </w:r>
      <w:r w:rsidRPr="005D37B6">
        <w:rPr>
          <w:rFonts w:ascii="Calibri" w:eastAsia="Calibri" w:hAnsi="Calibri" w:cs="Calibri"/>
          <w:b/>
          <w:lang w:val="en-US"/>
        </w:rPr>
        <w:t xml:space="preserve">, the </w:t>
      </w:r>
      <w:r w:rsidRPr="005D37B6">
        <w:rPr>
          <w:rFonts w:ascii="Calibri" w:eastAsia="Calibri" w:hAnsi="Calibri" w:cs="Calibri"/>
          <w:b/>
          <w:i/>
          <w:lang w:val="en-US"/>
        </w:rPr>
        <w:t>Notch</w:t>
      </w:r>
      <w:r w:rsidRPr="005D37B6">
        <w:rPr>
          <w:rFonts w:ascii="Calibri" w:eastAsia="Calibri" w:hAnsi="Calibri" w:cs="Calibri"/>
          <w:b/>
          <w:lang w:val="en-US"/>
        </w:rPr>
        <w:t xml:space="preserve"> domain 1, the </w:t>
      </w:r>
      <w:proofErr w:type="gramStart"/>
      <w:r w:rsidRPr="005D37B6">
        <w:rPr>
          <w:rFonts w:ascii="Calibri" w:eastAsia="Calibri" w:hAnsi="Calibri" w:cs="Calibri"/>
          <w:b/>
          <w:i/>
          <w:lang w:val="en-US"/>
        </w:rPr>
        <w:t>Notch</w:t>
      </w:r>
      <w:r w:rsidRPr="005D37B6">
        <w:rPr>
          <w:rFonts w:ascii="Calibri" w:eastAsia="Calibri" w:hAnsi="Calibri" w:cs="Calibri"/>
          <w:b/>
          <w:lang w:val="en-US"/>
        </w:rPr>
        <w:t xml:space="preserve">  domain</w:t>
      </w:r>
      <w:proofErr w:type="gramEnd"/>
      <w:r w:rsidRPr="005D37B6">
        <w:rPr>
          <w:rFonts w:ascii="Calibri" w:eastAsia="Calibri" w:hAnsi="Calibri" w:cs="Calibri"/>
          <w:b/>
          <w:lang w:val="en-US"/>
        </w:rPr>
        <w:t xml:space="preserve"> 2, and the downstream </w:t>
      </w:r>
      <w:proofErr w:type="spellStart"/>
      <w:r w:rsidRPr="005D37B6">
        <w:rPr>
          <w:rFonts w:ascii="Calibri" w:eastAsia="Calibri" w:hAnsi="Calibri" w:cs="Calibri"/>
          <w:b/>
          <w:i/>
          <w:lang w:val="en-US"/>
        </w:rPr>
        <w:t>dnc</w:t>
      </w:r>
      <w:proofErr w:type="spellEnd"/>
      <w:r w:rsidRPr="005D37B6">
        <w:rPr>
          <w:rFonts w:ascii="Calibri" w:eastAsia="Calibri" w:hAnsi="Calibri" w:cs="Calibri"/>
          <w:b/>
          <w:lang w:val="en-US"/>
        </w:rPr>
        <w:t xml:space="preserve"> domain for both WT and mutant cells are shown</w:t>
      </w:r>
      <w:r w:rsidRPr="005D37B6">
        <w:rPr>
          <w:rFonts w:ascii="Calibri" w:eastAsia="Calibri" w:hAnsi="Calibri" w:cs="Calibri"/>
          <w:b/>
          <w:vertAlign w:val="superscript"/>
          <w:lang w:val="en-US"/>
        </w:rPr>
        <w:t>26</w:t>
      </w:r>
      <w:r w:rsidRPr="005D37B6">
        <w:rPr>
          <w:rFonts w:ascii="Calibri" w:eastAsia="Calibri" w:hAnsi="Calibri" w:cs="Calibri"/>
          <w:b/>
          <w:lang w:val="en-US"/>
        </w:rPr>
        <w:t>.”</w:t>
      </w:r>
    </w:p>
    <w:p w14:paraId="08B2881F" w14:textId="77777777" w:rsidR="00EA07CD" w:rsidRPr="005D37B6" w:rsidRDefault="00EA07CD" w:rsidP="005D37B6">
      <w:pPr>
        <w:jc w:val="both"/>
        <w:rPr>
          <w:rFonts w:ascii="Calibri" w:eastAsia="Calibri" w:hAnsi="Calibri" w:cs="Calibri"/>
          <w:b/>
        </w:rPr>
      </w:pPr>
    </w:p>
    <w:p w14:paraId="062724CA" w14:textId="77777777" w:rsidR="00B571CB" w:rsidRPr="005D37B6" w:rsidRDefault="00B571CB" w:rsidP="005D37B6">
      <w:pPr>
        <w:jc w:val="both"/>
        <w:rPr>
          <w:rFonts w:ascii="Calibri" w:eastAsia="Calibri" w:hAnsi="Calibri" w:cs="Calibri"/>
          <w:b/>
        </w:rPr>
      </w:pPr>
    </w:p>
    <w:p w14:paraId="0000003E"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 The authors claim that with the presented dataset they can reach 1Kb resolution, but more than a billion reads were used instead in previous literature to reach that resolution in Drosophila. </w:t>
      </w:r>
      <w:proofErr w:type="spellStart"/>
      <w:proofErr w:type="gramStart"/>
      <w:r w:rsidRPr="005D37B6">
        <w:rPr>
          <w:rFonts w:ascii="Calibri" w:eastAsia="Calibri" w:hAnsi="Calibri" w:cs="Calibri"/>
        </w:rPr>
        <w:t>e</w:t>
      </w:r>
      <w:proofErr w:type="gramEnd"/>
      <w:r w:rsidRPr="005D37B6">
        <w:rPr>
          <w:rFonts w:ascii="Calibri" w:eastAsia="Calibri" w:hAnsi="Calibri" w:cs="Calibri"/>
        </w:rPr>
        <w:t>.g</w:t>
      </w:r>
      <w:proofErr w:type="spellEnd"/>
      <w:r w:rsidRPr="005D37B6">
        <w:rPr>
          <w:rFonts w:ascii="Calibri" w:eastAsia="Calibri" w:hAnsi="Calibri" w:cs="Calibri"/>
        </w:rPr>
        <w:t xml:space="preserve"> see:</w:t>
      </w:r>
    </w:p>
    <w:p w14:paraId="0000003F"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Wang Q, Sun Q, </w:t>
      </w:r>
      <w:proofErr w:type="spellStart"/>
      <w:r w:rsidRPr="005D37B6">
        <w:rPr>
          <w:rFonts w:ascii="Calibri" w:eastAsia="Calibri" w:hAnsi="Calibri" w:cs="Calibri"/>
        </w:rPr>
        <w:t>Czajkowsky</w:t>
      </w:r>
      <w:proofErr w:type="spellEnd"/>
      <w:r w:rsidRPr="005D37B6">
        <w:rPr>
          <w:rFonts w:ascii="Calibri" w:eastAsia="Calibri" w:hAnsi="Calibri" w:cs="Calibri"/>
        </w:rPr>
        <w:t xml:space="preserve"> DM, Shao Z (2018) Sub-kb Hi-C in D. melanogaster reveals conserved characteristics of TADs between insect and mammalian cells. Nat </w:t>
      </w:r>
      <w:proofErr w:type="spellStart"/>
      <w:r w:rsidRPr="005D37B6">
        <w:rPr>
          <w:rFonts w:ascii="Calibri" w:eastAsia="Calibri" w:hAnsi="Calibri" w:cs="Calibri"/>
        </w:rPr>
        <w:t>Commun</w:t>
      </w:r>
      <w:proofErr w:type="spellEnd"/>
      <w:r w:rsidRPr="005D37B6">
        <w:rPr>
          <w:rFonts w:ascii="Calibri" w:eastAsia="Calibri" w:hAnsi="Calibri" w:cs="Calibri"/>
        </w:rPr>
        <w:t xml:space="preserve"> 9:331. https://doi.org/10.1038/s41467-017-02526-9</w:t>
      </w:r>
    </w:p>
    <w:p w14:paraId="00000040" w14:textId="77777777" w:rsidR="00F16AB5" w:rsidRPr="005D37B6" w:rsidRDefault="00F16AB5" w:rsidP="005D37B6">
      <w:pPr>
        <w:jc w:val="both"/>
        <w:rPr>
          <w:rFonts w:ascii="Calibri" w:eastAsia="Calibri" w:hAnsi="Calibri" w:cs="Calibri"/>
        </w:rPr>
      </w:pPr>
    </w:p>
    <w:p w14:paraId="00000043" w14:textId="5F46AA2A" w:rsidR="00F16AB5" w:rsidRPr="005D37B6" w:rsidRDefault="00D96F72" w:rsidP="005D37B6">
      <w:pPr>
        <w:jc w:val="both"/>
        <w:rPr>
          <w:rFonts w:ascii="Calibri" w:eastAsia="Calibri" w:hAnsi="Calibri" w:cs="Calibri"/>
          <w:b/>
        </w:rPr>
      </w:pPr>
      <w:r w:rsidRPr="005D37B6">
        <w:rPr>
          <w:rFonts w:ascii="Calibri" w:eastAsia="Calibri" w:hAnsi="Calibri" w:cs="Calibri"/>
          <w:b/>
        </w:rPr>
        <w:t xml:space="preserve">3. Wang et al., generated 353 million valid pair-end reads to build contact maps of ~200 </w:t>
      </w:r>
      <w:proofErr w:type="spellStart"/>
      <w:r w:rsidRPr="005D37B6">
        <w:rPr>
          <w:rFonts w:ascii="Calibri" w:eastAsia="Calibri" w:hAnsi="Calibri" w:cs="Calibri"/>
          <w:b/>
        </w:rPr>
        <w:t>bp</w:t>
      </w:r>
      <w:proofErr w:type="spellEnd"/>
      <w:r w:rsidRPr="005D37B6">
        <w:rPr>
          <w:rFonts w:ascii="Calibri" w:eastAsia="Calibri" w:hAnsi="Calibri" w:cs="Calibri"/>
          <w:b/>
        </w:rPr>
        <w:t xml:space="preserve"> resolution </w:t>
      </w:r>
      <w:r w:rsidR="009F7943" w:rsidRPr="005D37B6">
        <w:rPr>
          <w:rFonts w:ascii="Calibri" w:eastAsia="Calibri" w:hAnsi="Calibri" w:cs="Calibri"/>
          <w:b/>
        </w:rPr>
        <w:t xml:space="preserve">in Drosophila </w:t>
      </w:r>
      <w:r w:rsidRPr="005D37B6">
        <w:rPr>
          <w:rFonts w:ascii="Calibri" w:eastAsia="Calibri" w:hAnsi="Calibri" w:cs="Calibri"/>
          <w:b/>
        </w:rPr>
        <w:t>as stated</w:t>
      </w:r>
      <w:r w:rsidR="00C3647C" w:rsidRPr="005D37B6">
        <w:rPr>
          <w:rFonts w:ascii="Calibri" w:eastAsia="Calibri" w:hAnsi="Calibri" w:cs="Calibri"/>
          <w:b/>
        </w:rPr>
        <w:t xml:space="preserve"> in their paper</w:t>
      </w:r>
      <w:proofErr w:type="gramStart"/>
      <w:r w:rsidRPr="005D37B6">
        <w:rPr>
          <w:rFonts w:ascii="Calibri" w:eastAsia="Calibri" w:hAnsi="Calibri" w:cs="Calibri"/>
          <w:b/>
        </w:rPr>
        <w:t>:</w:t>
      </w:r>
      <w:r w:rsidR="00C3647C" w:rsidRPr="005D37B6">
        <w:rPr>
          <w:rFonts w:ascii="Calibri" w:eastAsia="Calibri" w:hAnsi="Calibri" w:cs="Calibri"/>
          <w:b/>
        </w:rPr>
        <w:t xml:space="preserve"> ...</w:t>
      </w:r>
      <w:proofErr w:type="gramEnd"/>
      <w:r w:rsidRPr="005D37B6">
        <w:rPr>
          <w:rFonts w:ascii="Calibri" w:eastAsia="Calibri" w:hAnsi="Calibri" w:cs="Calibri"/>
          <w:b/>
          <w:i/>
        </w:rPr>
        <w:t xml:space="preserve">“Consequently, for all further analysis, we combined both data sets to finally obtain 353 million pair-end reads with a maximal estimated “map resolution” of  ~200 </w:t>
      </w:r>
      <w:proofErr w:type="spellStart"/>
      <w:r w:rsidRPr="005D37B6">
        <w:rPr>
          <w:rFonts w:ascii="Calibri" w:eastAsia="Calibri" w:hAnsi="Calibri" w:cs="Calibri"/>
          <w:b/>
          <w:i/>
        </w:rPr>
        <w:t>bp</w:t>
      </w:r>
      <w:proofErr w:type="spellEnd"/>
      <w:r w:rsidRPr="005D37B6">
        <w:rPr>
          <w:rFonts w:ascii="Calibri" w:eastAsia="Calibri" w:hAnsi="Calibri" w:cs="Calibri"/>
          <w:b/>
          <w:i/>
        </w:rPr>
        <w:t xml:space="preserve">, as calculated following </w:t>
      </w:r>
      <w:proofErr w:type="spellStart"/>
      <w:r w:rsidRPr="005D37B6">
        <w:rPr>
          <w:rFonts w:ascii="Calibri" w:eastAsia="Calibri" w:hAnsi="Calibri" w:cs="Calibri"/>
          <w:b/>
          <w:i/>
        </w:rPr>
        <w:t>Rao</w:t>
      </w:r>
      <w:proofErr w:type="spellEnd"/>
      <w:r w:rsidRPr="005D37B6">
        <w:rPr>
          <w:rFonts w:ascii="Calibri" w:eastAsia="Calibri" w:hAnsi="Calibri" w:cs="Calibri"/>
          <w:b/>
          <w:i/>
        </w:rPr>
        <w:t xml:space="preserve"> et al.” </w:t>
      </w:r>
    </w:p>
    <w:p w14:paraId="00000045" w14:textId="34FAF94E" w:rsidR="00F16AB5" w:rsidRPr="005D37B6" w:rsidRDefault="00D96F72" w:rsidP="005D37B6">
      <w:pPr>
        <w:jc w:val="both"/>
        <w:rPr>
          <w:rFonts w:ascii="Calibri" w:eastAsia="Calibri" w:hAnsi="Calibri" w:cs="Calibri"/>
          <w:b/>
        </w:rPr>
      </w:pPr>
      <w:r w:rsidRPr="005D37B6">
        <w:rPr>
          <w:rFonts w:ascii="Calibri" w:eastAsia="Calibri" w:hAnsi="Calibri" w:cs="Calibri"/>
          <w:b/>
        </w:rPr>
        <w:t xml:space="preserve">Using the in nucleus Hi-C protocol described here we generated 73,371,778 valid pair-end reads (4.81 times less than in Wang et al., 2018) and </w:t>
      </w:r>
      <w:r w:rsidR="00C3647C" w:rsidRPr="005D37B6">
        <w:rPr>
          <w:rFonts w:ascii="Calibri" w:eastAsia="Calibri" w:hAnsi="Calibri" w:cs="Calibri"/>
          <w:b/>
        </w:rPr>
        <w:t xml:space="preserve">therefore </w:t>
      </w:r>
      <w:r w:rsidRPr="005D37B6">
        <w:rPr>
          <w:rFonts w:ascii="Calibri" w:eastAsia="Calibri" w:hAnsi="Calibri" w:cs="Calibri"/>
          <w:b/>
        </w:rPr>
        <w:t>were able to effectively build 1kb and 5 kb resolution matrices as shown in figure</w:t>
      </w:r>
      <w:r w:rsidR="009F7943" w:rsidRPr="005D37B6">
        <w:rPr>
          <w:rFonts w:ascii="Calibri" w:eastAsia="Calibri" w:hAnsi="Calibri" w:cs="Calibri"/>
          <w:b/>
        </w:rPr>
        <w:t xml:space="preserve"> 4 A, C </w:t>
      </w:r>
      <w:r w:rsidRPr="005D37B6">
        <w:rPr>
          <w:rFonts w:ascii="Calibri" w:eastAsia="Calibri" w:hAnsi="Calibri" w:cs="Calibri"/>
          <w:b/>
        </w:rPr>
        <w:t xml:space="preserve">of this manuscript and on </w:t>
      </w:r>
      <w:proofErr w:type="spellStart"/>
      <w:r w:rsidRPr="005D37B6">
        <w:rPr>
          <w:rFonts w:ascii="Calibri" w:eastAsia="Calibri" w:hAnsi="Calibri" w:cs="Calibri"/>
          <w:b/>
        </w:rPr>
        <w:t>Arzate</w:t>
      </w:r>
      <w:proofErr w:type="spellEnd"/>
      <w:r w:rsidRPr="005D37B6">
        <w:rPr>
          <w:rFonts w:ascii="Calibri" w:eastAsia="Calibri" w:hAnsi="Calibri" w:cs="Calibri"/>
          <w:b/>
        </w:rPr>
        <w:t xml:space="preserve">-Mejia et al., Nat </w:t>
      </w:r>
      <w:proofErr w:type="spellStart"/>
      <w:r w:rsidRPr="005D37B6">
        <w:rPr>
          <w:rFonts w:ascii="Calibri" w:eastAsia="Calibri" w:hAnsi="Calibri" w:cs="Calibri"/>
          <w:b/>
        </w:rPr>
        <w:t>Comm</w:t>
      </w:r>
      <w:proofErr w:type="spellEnd"/>
      <w:r w:rsidRPr="005D37B6">
        <w:rPr>
          <w:rFonts w:ascii="Calibri" w:eastAsia="Calibri" w:hAnsi="Calibri" w:cs="Calibri"/>
          <w:b/>
        </w:rPr>
        <w:t xml:space="preserve">, 2020. </w:t>
      </w:r>
    </w:p>
    <w:p w14:paraId="00000046" w14:textId="77777777" w:rsidR="00F16AB5" w:rsidRPr="005D37B6" w:rsidRDefault="00F16AB5" w:rsidP="005D37B6">
      <w:pPr>
        <w:jc w:val="both"/>
        <w:rPr>
          <w:rFonts w:ascii="Calibri" w:eastAsia="Calibri" w:hAnsi="Calibri" w:cs="Calibri"/>
        </w:rPr>
      </w:pPr>
    </w:p>
    <w:p w14:paraId="00000047"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All "RESULTS" are only quality controls. All of them reported without specific comments on their meaning and interpretation.</w:t>
      </w:r>
    </w:p>
    <w:p w14:paraId="00000048" w14:textId="77777777" w:rsidR="00F16AB5" w:rsidRPr="005D37B6" w:rsidRDefault="00F16AB5" w:rsidP="005D37B6">
      <w:pPr>
        <w:jc w:val="both"/>
        <w:rPr>
          <w:rFonts w:ascii="Calibri" w:eastAsia="Calibri" w:hAnsi="Calibri" w:cs="Calibri"/>
        </w:rPr>
      </w:pPr>
    </w:p>
    <w:p w14:paraId="21C1C790" w14:textId="07788866" w:rsidR="00C6677A" w:rsidRPr="005D37B6" w:rsidRDefault="00D96F72" w:rsidP="005D37B6">
      <w:pPr>
        <w:jc w:val="both"/>
        <w:rPr>
          <w:rFonts w:ascii="Calibri" w:eastAsia="Calibri" w:hAnsi="Calibri" w:cs="Calibri"/>
          <w:b/>
        </w:rPr>
      </w:pPr>
      <w:r w:rsidRPr="005D37B6">
        <w:rPr>
          <w:rFonts w:ascii="Calibri" w:eastAsia="Calibri" w:hAnsi="Calibri" w:cs="Calibri"/>
          <w:b/>
        </w:rPr>
        <w:t xml:space="preserve">4. We thank the reviewer for his/her comment. As this is a manuscript centred on the in nucleus Hi-C protocol the results and discussion are primarily focusing on the quality controls and checkpoints </w:t>
      </w:r>
      <w:r w:rsidR="00AA6671" w:rsidRPr="005D37B6">
        <w:rPr>
          <w:rFonts w:ascii="Calibri" w:eastAsia="Calibri" w:hAnsi="Calibri" w:cs="Calibri"/>
          <w:b/>
        </w:rPr>
        <w:t>described in detailed in</w:t>
      </w:r>
      <w:r w:rsidRPr="005D37B6">
        <w:rPr>
          <w:rFonts w:ascii="Calibri" w:eastAsia="Calibri" w:hAnsi="Calibri" w:cs="Calibri"/>
          <w:b/>
        </w:rPr>
        <w:t xml:space="preserve"> the protocol as well as describin</w:t>
      </w:r>
      <w:r w:rsidR="00AA6671" w:rsidRPr="005D37B6">
        <w:rPr>
          <w:rFonts w:ascii="Calibri" w:eastAsia="Calibri" w:hAnsi="Calibri" w:cs="Calibri"/>
          <w:b/>
        </w:rPr>
        <w:t>g representative results from it</w:t>
      </w:r>
      <w:r w:rsidRPr="005D37B6">
        <w:rPr>
          <w:rFonts w:ascii="Calibri" w:eastAsia="Calibri" w:hAnsi="Calibri" w:cs="Calibri"/>
          <w:b/>
        </w:rPr>
        <w:t xml:space="preserve">, as demanded by the </w:t>
      </w:r>
      <w:proofErr w:type="spellStart"/>
      <w:r w:rsidRPr="005D37B6">
        <w:rPr>
          <w:rFonts w:ascii="Calibri" w:eastAsia="Calibri" w:hAnsi="Calibri" w:cs="Calibri"/>
          <w:b/>
        </w:rPr>
        <w:t>JoVE</w:t>
      </w:r>
      <w:proofErr w:type="spellEnd"/>
      <w:r w:rsidRPr="005D37B6">
        <w:rPr>
          <w:rFonts w:ascii="Calibri" w:eastAsia="Calibri" w:hAnsi="Calibri" w:cs="Calibri"/>
          <w:b/>
        </w:rPr>
        <w:t xml:space="preserve"> “instruction for authors” section. </w:t>
      </w:r>
      <w:r w:rsidR="00C6677A" w:rsidRPr="005D37B6">
        <w:rPr>
          <w:rFonts w:ascii="Calibri" w:eastAsia="Calibri" w:hAnsi="Calibri" w:cs="Calibri"/>
          <w:b/>
        </w:rPr>
        <w:t xml:space="preserve">We have added more details to interpret this representative results section of the protocol. Also, </w:t>
      </w:r>
      <w:r w:rsidR="009F7943" w:rsidRPr="005D37B6">
        <w:rPr>
          <w:rFonts w:ascii="Calibri" w:eastAsia="Calibri" w:hAnsi="Calibri" w:cs="Calibri"/>
          <w:b/>
        </w:rPr>
        <w:t xml:space="preserve">as stated in answer 2 we have added a full description of the results presented in the new Figure 4 and indicated that a detailed discussion of the results can be found in </w:t>
      </w:r>
      <w:proofErr w:type="spellStart"/>
      <w:r w:rsidR="009F7943" w:rsidRPr="005D37B6">
        <w:rPr>
          <w:rFonts w:ascii="Calibri" w:eastAsia="Calibri" w:hAnsi="Calibri" w:cs="Calibri"/>
          <w:b/>
        </w:rPr>
        <w:t>Arzate-Mejía</w:t>
      </w:r>
      <w:proofErr w:type="spellEnd"/>
      <w:r w:rsidR="009F7943" w:rsidRPr="005D37B6">
        <w:rPr>
          <w:rFonts w:ascii="Calibri" w:eastAsia="Calibri" w:hAnsi="Calibri" w:cs="Calibri"/>
          <w:b/>
        </w:rPr>
        <w:t xml:space="preserve"> et al., Nat </w:t>
      </w:r>
      <w:proofErr w:type="spellStart"/>
      <w:r w:rsidR="009F7943" w:rsidRPr="005D37B6">
        <w:rPr>
          <w:rFonts w:ascii="Calibri" w:eastAsia="Calibri" w:hAnsi="Calibri" w:cs="Calibri"/>
          <w:b/>
        </w:rPr>
        <w:t>Comm</w:t>
      </w:r>
      <w:proofErr w:type="spellEnd"/>
      <w:r w:rsidR="009F7943" w:rsidRPr="005D37B6">
        <w:rPr>
          <w:rFonts w:ascii="Calibri" w:eastAsia="Calibri" w:hAnsi="Calibri" w:cs="Calibri"/>
          <w:b/>
        </w:rPr>
        <w:t xml:space="preserve"> 2020. </w:t>
      </w:r>
      <w:r w:rsidR="00C6677A" w:rsidRPr="005D37B6">
        <w:rPr>
          <w:rFonts w:ascii="Calibri" w:eastAsia="Calibri" w:hAnsi="Calibri" w:cs="Calibri"/>
          <w:b/>
        </w:rPr>
        <w:t>Finally we have also incorporated a “</w:t>
      </w:r>
      <w:r w:rsidR="00C6677A" w:rsidRPr="005D37B6">
        <w:rPr>
          <w:rFonts w:ascii="Calibri" w:hAnsi="Calibri" w:cs="Arial"/>
          <w:b/>
        </w:rPr>
        <w:t>Trouble shooting for key steps of the Hi-C protocol” and a “Limitations of the Hi-C experiment” sections in the Discussion</w:t>
      </w:r>
      <w:r w:rsidR="00271944" w:rsidRPr="005D37B6">
        <w:rPr>
          <w:rFonts w:ascii="Calibri" w:hAnsi="Calibri" w:cs="Arial"/>
          <w:b/>
        </w:rPr>
        <w:t>.</w:t>
      </w:r>
    </w:p>
    <w:p w14:paraId="0000004F" w14:textId="77777777" w:rsidR="00F16AB5" w:rsidRPr="005D37B6" w:rsidRDefault="00F16AB5" w:rsidP="005D37B6">
      <w:pPr>
        <w:jc w:val="both"/>
        <w:rPr>
          <w:rFonts w:ascii="Calibri" w:eastAsia="Calibri" w:hAnsi="Calibri" w:cs="Calibri"/>
          <w:b/>
        </w:rPr>
      </w:pPr>
    </w:p>
    <w:p w14:paraId="00000050" w14:textId="77777777" w:rsidR="00F16AB5" w:rsidRPr="005D37B6" w:rsidRDefault="00D96F72" w:rsidP="005D37B6">
      <w:pPr>
        <w:jc w:val="both"/>
        <w:rPr>
          <w:rFonts w:ascii="Calibri" w:eastAsia="Calibri" w:hAnsi="Calibri" w:cs="Calibri"/>
          <w:b/>
        </w:rPr>
      </w:pPr>
      <w:r w:rsidRPr="005D37B6">
        <w:rPr>
          <w:rFonts w:ascii="Calibri" w:eastAsia="Calibri" w:hAnsi="Calibri" w:cs="Calibri"/>
          <w:b/>
        </w:rPr>
        <w:t xml:space="preserve"> </w:t>
      </w:r>
      <w:r w:rsidRPr="005D37B6">
        <w:rPr>
          <w:rFonts w:ascii="Calibri" w:eastAsia="Calibri" w:hAnsi="Calibri" w:cs="Calibri"/>
        </w:rPr>
        <w:t>- Figure 1B has only one size marker, thus it's not possible to understand the range of sizes --&gt; the same applies to other gel images in figure 2</w:t>
      </w:r>
    </w:p>
    <w:p w14:paraId="00000051"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There seems to </w:t>
      </w:r>
      <w:proofErr w:type="gramStart"/>
      <w:r w:rsidRPr="005D37B6">
        <w:rPr>
          <w:rFonts w:ascii="Calibri" w:eastAsia="Calibri" w:hAnsi="Calibri" w:cs="Calibri"/>
        </w:rPr>
        <w:t>duplicated</w:t>
      </w:r>
      <w:proofErr w:type="gramEnd"/>
      <w:r w:rsidRPr="005D37B6">
        <w:rPr>
          <w:rFonts w:ascii="Calibri" w:eastAsia="Calibri" w:hAnsi="Calibri" w:cs="Calibri"/>
        </w:rPr>
        <w:t xml:space="preserve"> labels. Are these replicates? </w:t>
      </w:r>
      <w:proofErr w:type="gramStart"/>
      <w:r w:rsidRPr="005D37B6">
        <w:rPr>
          <w:rFonts w:ascii="Calibri" w:eastAsia="Calibri" w:hAnsi="Calibri" w:cs="Calibri"/>
        </w:rPr>
        <w:t>it's</w:t>
      </w:r>
      <w:proofErr w:type="gramEnd"/>
      <w:r w:rsidRPr="005D37B6">
        <w:rPr>
          <w:rFonts w:ascii="Calibri" w:eastAsia="Calibri" w:hAnsi="Calibri" w:cs="Calibri"/>
        </w:rPr>
        <w:t xml:space="preserve"> never clear if the authors are presenting replicates or different samples.</w:t>
      </w:r>
    </w:p>
    <w:p w14:paraId="00000052" w14:textId="77777777" w:rsidR="00F16AB5" w:rsidRPr="005D37B6" w:rsidRDefault="00D96F72" w:rsidP="005D37B6">
      <w:pPr>
        <w:jc w:val="both"/>
        <w:rPr>
          <w:rFonts w:ascii="Calibri" w:eastAsia="Calibri" w:hAnsi="Calibri" w:cs="Calibri"/>
        </w:rPr>
      </w:pPr>
      <w:proofErr w:type="spellStart"/>
      <w:r w:rsidRPr="005D37B6">
        <w:rPr>
          <w:rFonts w:ascii="Calibri" w:eastAsia="Calibri" w:hAnsi="Calibri" w:cs="Calibri"/>
        </w:rPr>
        <w:t>Abreviations</w:t>
      </w:r>
      <w:proofErr w:type="spellEnd"/>
      <w:r w:rsidRPr="005D37B6">
        <w:rPr>
          <w:rFonts w:ascii="Calibri" w:eastAsia="Calibri" w:hAnsi="Calibri" w:cs="Calibri"/>
        </w:rPr>
        <w:t xml:space="preserve"> not defined in the legend. </w:t>
      </w:r>
      <w:proofErr w:type="gramStart"/>
      <w:r w:rsidRPr="005D37B6">
        <w:rPr>
          <w:rFonts w:ascii="Calibri" w:eastAsia="Calibri" w:hAnsi="Calibri" w:cs="Calibri"/>
        </w:rPr>
        <w:t>e</w:t>
      </w:r>
      <w:proofErr w:type="gramEnd"/>
      <w:r w:rsidRPr="005D37B6">
        <w:rPr>
          <w:rFonts w:ascii="Calibri" w:eastAsia="Calibri" w:hAnsi="Calibri" w:cs="Calibri"/>
        </w:rPr>
        <w:t xml:space="preserve">.g. "UD" undigested? </w:t>
      </w:r>
      <w:proofErr w:type="gramStart"/>
      <w:r w:rsidRPr="005D37B6">
        <w:rPr>
          <w:rFonts w:ascii="Calibri" w:eastAsia="Calibri" w:hAnsi="Calibri" w:cs="Calibri"/>
        </w:rPr>
        <w:t>and</w:t>
      </w:r>
      <w:proofErr w:type="gramEnd"/>
      <w:r w:rsidRPr="005D37B6">
        <w:rPr>
          <w:rFonts w:ascii="Calibri" w:eastAsia="Calibri" w:hAnsi="Calibri" w:cs="Calibri"/>
        </w:rPr>
        <w:t xml:space="preserve"> the same for "D" and "</w:t>
      </w:r>
      <w:proofErr w:type="spellStart"/>
      <w:r w:rsidRPr="005D37B6">
        <w:rPr>
          <w:rFonts w:ascii="Calibri" w:eastAsia="Calibri" w:hAnsi="Calibri" w:cs="Calibri"/>
        </w:rPr>
        <w:t>Lig</w:t>
      </w:r>
      <w:proofErr w:type="spellEnd"/>
      <w:r w:rsidRPr="005D37B6">
        <w:rPr>
          <w:rFonts w:ascii="Calibri" w:eastAsia="Calibri" w:hAnsi="Calibri" w:cs="Calibri"/>
        </w:rPr>
        <w:t>" which are also abbreviations not defined in the figure legend</w:t>
      </w:r>
    </w:p>
    <w:p w14:paraId="00000053" w14:textId="77777777" w:rsidR="00F16AB5" w:rsidRPr="005D37B6" w:rsidRDefault="00F16AB5" w:rsidP="005D37B6">
      <w:pPr>
        <w:jc w:val="both"/>
        <w:rPr>
          <w:rFonts w:ascii="Calibri" w:eastAsia="Calibri" w:hAnsi="Calibri" w:cs="Calibri"/>
        </w:rPr>
      </w:pPr>
    </w:p>
    <w:p w14:paraId="00000054" w14:textId="0C840B67" w:rsidR="00F16AB5" w:rsidRPr="005D37B6" w:rsidRDefault="00D96F72" w:rsidP="005D37B6">
      <w:pPr>
        <w:jc w:val="both"/>
        <w:rPr>
          <w:rFonts w:ascii="Calibri" w:eastAsia="Calibri" w:hAnsi="Calibri" w:cs="Calibri"/>
          <w:b/>
        </w:rPr>
      </w:pPr>
      <w:r w:rsidRPr="005D37B6">
        <w:rPr>
          <w:rFonts w:ascii="Calibri" w:eastAsia="Calibri" w:hAnsi="Calibri" w:cs="Calibri"/>
          <w:b/>
        </w:rPr>
        <w:t xml:space="preserve">5. We thank the reviewer for his/her suggestions. We have now added a second </w:t>
      </w:r>
      <w:r w:rsidR="00AA6671" w:rsidRPr="005D37B6">
        <w:rPr>
          <w:rFonts w:ascii="Calibri" w:eastAsia="Calibri" w:hAnsi="Calibri" w:cs="Calibri"/>
          <w:b/>
        </w:rPr>
        <w:t xml:space="preserve">and third </w:t>
      </w:r>
      <w:r w:rsidRPr="005D37B6">
        <w:rPr>
          <w:rFonts w:ascii="Calibri" w:eastAsia="Calibri" w:hAnsi="Calibri" w:cs="Calibri"/>
          <w:b/>
        </w:rPr>
        <w:t>label to the size marker in addition to the 100bp already presented. We have also defined all abbreviations in the figure legend</w:t>
      </w:r>
      <w:r w:rsidR="002626AC" w:rsidRPr="005D37B6">
        <w:rPr>
          <w:rFonts w:ascii="Calibri" w:eastAsia="Calibri" w:hAnsi="Calibri" w:cs="Calibri"/>
          <w:b/>
        </w:rPr>
        <w:t xml:space="preserve"> and text</w:t>
      </w:r>
      <w:r w:rsidRPr="005D37B6">
        <w:rPr>
          <w:rFonts w:ascii="Calibri" w:eastAsia="Calibri" w:hAnsi="Calibri" w:cs="Calibri"/>
          <w:b/>
        </w:rPr>
        <w:t xml:space="preserve"> and specified that the samples are two biological replicates. </w:t>
      </w:r>
    </w:p>
    <w:p w14:paraId="00000055" w14:textId="77777777" w:rsidR="00F16AB5" w:rsidRPr="005D37B6" w:rsidRDefault="00F16AB5" w:rsidP="005D37B6">
      <w:pPr>
        <w:jc w:val="both"/>
        <w:rPr>
          <w:rFonts w:ascii="Calibri" w:eastAsia="Calibri" w:hAnsi="Calibri" w:cs="Calibri"/>
        </w:rPr>
      </w:pPr>
    </w:p>
    <w:p w14:paraId="00000056" w14:textId="3EF5AC3C" w:rsidR="00F16AB5" w:rsidRPr="005D37B6" w:rsidRDefault="00D96F72" w:rsidP="005D37B6">
      <w:pPr>
        <w:jc w:val="both"/>
        <w:rPr>
          <w:rFonts w:ascii="Calibri" w:eastAsia="Calibri" w:hAnsi="Calibri" w:cs="Calibri"/>
        </w:rPr>
      </w:pPr>
      <w:r w:rsidRPr="005D37B6">
        <w:rPr>
          <w:rFonts w:ascii="Calibri" w:eastAsia="Calibri" w:hAnsi="Calibri" w:cs="Calibri"/>
        </w:rPr>
        <w:t>-Figure 1C very confusing pseudo mathematical equation written at the bottom of Figure 1C, without any explanation in the legend. The explanation in the methods is also not clear</w:t>
      </w:r>
      <w:r w:rsidR="00BD3C15" w:rsidRPr="005D37B6">
        <w:rPr>
          <w:rFonts w:ascii="Calibri" w:eastAsia="Calibri" w:hAnsi="Calibri" w:cs="Calibri"/>
        </w:rPr>
        <w:t>.</w:t>
      </w:r>
    </w:p>
    <w:p w14:paraId="00000057" w14:textId="77777777" w:rsidR="00F16AB5" w:rsidRPr="005D37B6" w:rsidRDefault="00F16AB5" w:rsidP="005D37B6">
      <w:pPr>
        <w:jc w:val="both"/>
        <w:rPr>
          <w:rFonts w:ascii="Calibri" w:eastAsia="Calibri" w:hAnsi="Calibri" w:cs="Calibri"/>
        </w:rPr>
      </w:pPr>
    </w:p>
    <w:p w14:paraId="00000058" w14:textId="37831C0E" w:rsidR="00F16AB5" w:rsidRPr="005D37B6" w:rsidRDefault="00D96F72" w:rsidP="005D37B6">
      <w:pPr>
        <w:jc w:val="both"/>
        <w:rPr>
          <w:rFonts w:ascii="Calibri" w:eastAsia="Calibri" w:hAnsi="Calibri" w:cs="Calibri"/>
          <w:b/>
        </w:rPr>
      </w:pPr>
      <w:r w:rsidRPr="005D37B6">
        <w:rPr>
          <w:rFonts w:ascii="Calibri" w:eastAsia="Calibri" w:hAnsi="Calibri" w:cs="Calibri"/>
          <w:b/>
        </w:rPr>
        <w:t>6. We have</w:t>
      </w:r>
      <w:r w:rsidR="002626AC" w:rsidRPr="005D37B6">
        <w:rPr>
          <w:rFonts w:ascii="Calibri" w:eastAsia="Calibri" w:hAnsi="Calibri" w:cs="Calibri"/>
          <w:b/>
        </w:rPr>
        <w:t xml:space="preserve"> </w:t>
      </w:r>
      <w:r w:rsidRPr="005D37B6">
        <w:rPr>
          <w:rFonts w:ascii="Calibri" w:eastAsia="Calibri" w:hAnsi="Calibri" w:cs="Calibri"/>
          <w:b/>
        </w:rPr>
        <w:t xml:space="preserve">added </w:t>
      </w:r>
      <w:r w:rsidR="002626AC" w:rsidRPr="005D37B6">
        <w:rPr>
          <w:rFonts w:ascii="Calibri" w:eastAsia="Calibri" w:hAnsi="Calibri" w:cs="Calibri"/>
          <w:b/>
        </w:rPr>
        <w:t xml:space="preserve">a more </w:t>
      </w:r>
      <w:r w:rsidRPr="005D37B6">
        <w:rPr>
          <w:rFonts w:ascii="Calibri" w:eastAsia="Calibri" w:hAnsi="Calibri" w:cs="Calibri"/>
          <w:b/>
        </w:rPr>
        <w:t>detailed</w:t>
      </w:r>
      <w:r w:rsidR="00271944" w:rsidRPr="005D37B6">
        <w:rPr>
          <w:rFonts w:ascii="Calibri" w:eastAsia="Calibri" w:hAnsi="Calibri" w:cs="Calibri"/>
          <w:b/>
        </w:rPr>
        <w:t xml:space="preserve"> and clear</w:t>
      </w:r>
      <w:r w:rsidRPr="005D37B6">
        <w:rPr>
          <w:rFonts w:ascii="Calibri" w:eastAsia="Calibri" w:hAnsi="Calibri" w:cs="Calibri"/>
          <w:b/>
        </w:rPr>
        <w:t xml:space="preserve"> description of the equation </w:t>
      </w:r>
      <w:r w:rsidR="002626AC" w:rsidRPr="005D37B6">
        <w:rPr>
          <w:rFonts w:ascii="Calibri" w:eastAsia="Calibri" w:hAnsi="Calibri" w:cs="Calibri"/>
          <w:b/>
        </w:rPr>
        <w:t xml:space="preserve">in the </w:t>
      </w:r>
      <w:r w:rsidR="00271944" w:rsidRPr="005D37B6">
        <w:rPr>
          <w:rFonts w:ascii="Calibri" w:eastAsia="Calibri" w:hAnsi="Calibri" w:cs="Calibri"/>
          <w:b/>
        </w:rPr>
        <w:t>main text under the “</w:t>
      </w:r>
      <w:r w:rsidR="002626AC" w:rsidRPr="005D37B6">
        <w:rPr>
          <w:rFonts w:ascii="Calibri" w:eastAsia="Calibri" w:hAnsi="Calibri" w:cs="Calibri"/>
          <w:b/>
        </w:rPr>
        <w:t>Digestion e</w:t>
      </w:r>
      <w:r w:rsidR="00271944" w:rsidRPr="005D37B6">
        <w:rPr>
          <w:rFonts w:ascii="Calibri" w:eastAsia="Calibri" w:hAnsi="Calibri" w:cs="Calibri"/>
          <w:b/>
        </w:rPr>
        <w:t xml:space="preserve">fficiency quantitative control” </w:t>
      </w:r>
      <w:r w:rsidR="002626AC" w:rsidRPr="005D37B6">
        <w:rPr>
          <w:rFonts w:ascii="Calibri" w:eastAsia="Calibri" w:hAnsi="Calibri" w:cs="Calibri"/>
          <w:b/>
        </w:rPr>
        <w:t>section of the protocol:</w:t>
      </w:r>
    </w:p>
    <w:p w14:paraId="1698A40A" w14:textId="77777777" w:rsidR="002626AC" w:rsidRPr="005D37B6" w:rsidRDefault="002626AC" w:rsidP="005D37B6">
      <w:pPr>
        <w:jc w:val="both"/>
        <w:rPr>
          <w:rFonts w:ascii="Calibri" w:eastAsia="Calibri" w:hAnsi="Calibri" w:cs="Calibri"/>
          <w:b/>
          <w:lang w:val="en-US"/>
        </w:rPr>
      </w:pPr>
    </w:p>
    <w:p w14:paraId="33DDF3BF" w14:textId="7A0157D7" w:rsidR="002626AC" w:rsidRPr="005D37B6" w:rsidRDefault="002626AC" w:rsidP="005D37B6">
      <w:pPr>
        <w:jc w:val="both"/>
        <w:rPr>
          <w:rFonts w:ascii="Calibri" w:eastAsia="Calibri" w:hAnsi="Calibri" w:cs="Calibri"/>
          <w:b/>
          <w:lang w:val="en-US"/>
        </w:rPr>
      </w:pPr>
      <w:r w:rsidRPr="005D37B6">
        <w:rPr>
          <w:rFonts w:ascii="Calibri" w:eastAsia="Calibri" w:hAnsi="Calibri" w:cs="Calibri"/>
          <w:b/>
          <w:lang w:val="en-US"/>
        </w:rPr>
        <w:t>“Digestion efficiency quantitative control</w:t>
      </w:r>
    </w:p>
    <w:p w14:paraId="64DCB283" w14:textId="77777777" w:rsidR="002626AC" w:rsidRPr="005D37B6" w:rsidRDefault="002626AC" w:rsidP="005D37B6">
      <w:pPr>
        <w:jc w:val="both"/>
        <w:rPr>
          <w:rFonts w:ascii="Calibri" w:eastAsia="Calibri" w:hAnsi="Calibri" w:cs="Calibri"/>
          <w:b/>
          <w:lang w:val="en-US"/>
        </w:rPr>
      </w:pPr>
    </w:p>
    <w:p w14:paraId="01B93A6A" w14:textId="77777777" w:rsidR="002626AC" w:rsidRPr="005D37B6" w:rsidRDefault="002626AC" w:rsidP="005D37B6">
      <w:pPr>
        <w:jc w:val="both"/>
        <w:rPr>
          <w:rFonts w:ascii="Calibri" w:eastAsia="Calibri" w:hAnsi="Calibri" w:cs="Calibri"/>
          <w:b/>
          <w:lang w:val="en-US"/>
        </w:rPr>
      </w:pPr>
      <w:r w:rsidRPr="005D37B6">
        <w:rPr>
          <w:rFonts w:ascii="Calibri" w:eastAsia="Calibri" w:hAnsi="Calibri" w:cs="Calibri"/>
          <w:b/>
          <w:lang w:val="en-US"/>
        </w:rPr>
        <w:t xml:space="preserve">To assess the digestion efficiency more accurately the UD (undigested) and D (digested) samples (see notes 3 and 4 on the protocol) are used as templates to perform </w:t>
      </w:r>
      <w:proofErr w:type="spellStart"/>
      <w:r w:rsidRPr="005D37B6">
        <w:rPr>
          <w:rFonts w:ascii="Calibri" w:eastAsia="Calibri" w:hAnsi="Calibri" w:cs="Calibri"/>
          <w:b/>
          <w:lang w:val="en-US"/>
        </w:rPr>
        <w:t>qPCR</w:t>
      </w:r>
      <w:proofErr w:type="spellEnd"/>
      <w:r w:rsidRPr="005D37B6">
        <w:rPr>
          <w:rFonts w:ascii="Calibri" w:eastAsia="Calibri" w:hAnsi="Calibri" w:cs="Calibri"/>
          <w:b/>
          <w:lang w:val="en-US"/>
        </w:rPr>
        <w:t xml:space="preserve"> reactions using primers designed as follows:</w:t>
      </w:r>
    </w:p>
    <w:p w14:paraId="3A029A6C" w14:textId="77777777" w:rsidR="002626AC" w:rsidRPr="005D37B6" w:rsidRDefault="002626AC" w:rsidP="005D37B6">
      <w:pPr>
        <w:jc w:val="both"/>
        <w:rPr>
          <w:rFonts w:ascii="Calibri" w:eastAsia="Calibri" w:hAnsi="Calibri" w:cs="Calibri"/>
          <w:b/>
          <w:lang w:val="en-US"/>
        </w:rPr>
      </w:pPr>
      <w:r w:rsidRPr="005D37B6">
        <w:rPr>
          <w:rFonts w:ascii="Calibri" w:eastAsia="Calibri" w:hAnsi="Calibri" w:cs="Calibri"/>
          <w:b/>
          <w:lang w:val="en-US"/>
        </w:rPr>
        <w:t xml:space="preserve"> </w:t>
      </w:r>
    </w:p>
    <w:p w14:paraId="10EAF7A2" w14:textId="77777777" w:rsidR="002626AC" w:rsidRPr="005D37B6" w:rsidRDefault="002626AC" w:rsidP="005D37B6">
      <w:pPr>
        <w:numPr>
          <w:ilvl w:val="0"/>
          <w:numId w:val="3"/>
        </w:numPr>
        <w:jc w:val="both"/>
        <w:rPr>
          <w:rFonts w:ascii="Calibri" w:eastAsia="Calibri" w:hAnsi="Calibri" w:cs="Calibri"/>
          <w:b/>
          <w:lang w:val="en-US"/>
        </w:rPr>
      </w:pPr>
      <w:r w:rsidRPr="005D37B6">
        <w:rPr>
          <w:rFonts w:ascii="Calibri" w:eastAsia="Calibri" w:hAnsi="Calibri" w:cs="Calibri"/>
          <w:b/>
          <w:lang w:val="en-US"/>
        </w:rPr>
        <w:t>Design a primer pair that amplifies a DNA fragment that contains the DNA restriction site for the enzyme used for digestion (</w:t>
      </w:r>
      <w:proofErr w:type="spellStart"/>
      <w:r w:rsidRPr="005D37B6">
        <w:rPr>
          <w:rFonts w:ascii="Calibri" w:eastAsia="Calibri" w:hAnsi="Calibri" w:cs="Calibri"/>
          <w:b/>
          <w:lang w:val="en-US"/>
        </w:rPr>
        <w:t>Mbo</w:t>
      </w:r>
      <w:proofErr w:type="spellEnd"/>
      <w:r w:rsidRPr="005D37B6">
        <w:rPr>
          <w:rFonts w:ascii="Calibri" w:eastAsia="Calibri" w:hAnsi="Calibri" w:cs="Calibri"/>
          <w:b/>
          <w:lang w:val="en-US"/>
        </w:rPr>
        <w:t xml:space="preserve"> I for the present protocol), called R in the formula.</w:t>
      </w:r>
    </w:p>
    <w:p w14:paraId="212AB687" w14:textId="77777777" w:rsidR="002626AC" w:rsidRPr="005D37B6" w:rsidRDefault="002626AC" w:rsidP="005D37B6">
      <w:pPr>
        <w:numPr>
          <w:ilvl w:val="0"/>
          <w:numId w:val="3"/>
        </w:numPr>
        <w:jc w:val="both"/>
        <w:rPr>
          <w:rFonts w:ascii="Calibri" w:eastAsia="Calibri" w:hAnsi="Calibri" w:cs="Calibri"/>
          <w:b/>
          <w:lang w:val="en-US"/>
        </w:rPr>
      </w:pPr>
      <w:r w:rsidRPr="005D37B6">
        <w:rPr>
          <w:rFonts w:ascii="Calibri" w:eastAsia="Calibri" w:hAnsi="Calibri" w:cs="Calibri"/>
          <w:b/>
          <w:lang w:val="en-US"/>
        </w:rPr>
        <w:t>Design a primer pair that amplifies a control DNA fragment that does not contain the restriction site for the enzyme used for digestion (</w:t>
      </w:r>
      <w:proofErr w:type="spellStart"/>
      <w:r w:rsidRPr="005D37B6">
        <w:rPr>
          <w:rFonts w:ascii="Calibri" w:eastAsia="Calibri" w:hAnsi="Calibri" w:cs="Calibri"/>
          <w:b/>
          <w:lang w:val="en-US"/>
        </w:rPr>
        <w:t>Mbo</w:t>
      </w:r>
      <w:proofErr w:type="spellEnd"/>
      <w:r w:rsidRPr="005D37B6">
        <w:rPr>
          <w:rFonts w:ascii="Calibri" w:eastAsia="Calibri" w:hAnsi="Calibri" w:cs="Calibri"/>
          <w:b/>
          <w:lang w:val="en-US"/>
        </w:rPr>
        <w:t xml:space="preserve"> I for the present protocol), called C in the formula. </w:t>
      </w:r>
    </w:p>
    <w:p w14:paraId="7EA9271D" w14:textId="07E588C2" w:rsidR="002626AC" w:rsidRPr="005D37B6" w:rsidRDefault="002626AC" w:rsidP="005D37B6">
      <w:pPr>
        <w:numPr>
          <w:ilvl w:val="0"/>
          <w:numId w:val="3"/>
        </w:numPr>
        <w:jc w:val="both"/>
        <w:rPr>
          <w:rFonts w:ascii="Calibri" w:eastAsia="Calibri" w:hAnsi="Calibri" w:cs="Calibri"/>
          <w:b/>
          <w:lang w:val="en-US"/>
        </w:rPr>
      </w:pPr>
      <w:r w:rsidRPr="005D37B6">
        <w:rPr>
          <w:rFonts w:ascii="Calibri" w:eastAsia="Calibri" w:hAnsi="Calibri" w:cs="Calibri"/>
          <w:b/>
          <w:lang w:val="en-US"/>
        </w:rPr>
        <w:t xml:space="preserve">Use the Cycle Thresholds values (Ct values) of the </w:t>
      </w:r>
      <w:proofErr w:type="spellStart"/>
      <w:r w:rsidR="006879D1" w:rsidRPr="005D37B6">
        <w:rPr>
          <w:rFonts w:ascii="Calibri" w:eastAsia="Calibri" w:hAnsi="Calibri" w:cs="Calibri"/>
          <w:b/>
          <w:lang w:val="en-US"/>
        </w:rPr>
        <w:t>qPCR</w:t>
      </w:r>
      <w:proofErr w:type="spellEnd"/>
      <w:r w:rsidR="006879D1" w:rsidRPr="005D37B6">
        <w:rPr>
          <w:rFonts w:ascii="Calibri" w:eastAsia="Calibri" w:hAnsi="Calibri" w:cs="Calibri"/>
          <w:b/>
          <w:lang w:val="en-US"/>
        </w:rPr>
        <w:t xml:space="preserve"> </w:t>
      </w:r>
      <w:r w:rsidRPr="005D37B6">
        <w:rPr>
          <w:rFonts w:ascii="Calibri" w:eastAsia="Calibri" w:hAnsi="Calibri" w:cs="Calibri"/>
          <w:b/>
          <w:lang w:val="en-US"/>
        </w:rPr>
        <w:t xml:space="preserve">amplification to calculate </w:t>
      </w:r>
      <w:proofErr w:type="gramStart"/>
      <w:r w:rsidRPr="005D37B6">
        <w:rPr>
          <w:rFonts w:ascii="Calibri" w:eastAsia="Calibri" w:hAnsi="Calibri" w:cs="Calibri"/>
          <w:b/>
          <w:lang w:val="en-US"/>
        </w:rPr>
        <w:t>the  restriction</w:t>
      </w:r>
      <w:proofErr w:type="gramEnd"/>
      <w:r w:rsidRPr="005D37B6">
        <w:rPr>
          <w:rFonts w:ascii="Calibri" w:eastAsia="Calibri" w:hAnsi="Calibri" w:cs="Calibri"/>
          <w:b/>
          <w:lang w:val="en-US"/>
        </w:rPr>
        <w:t xml:space="preserve"> efficiency according to the equation below:</w:t>
      </w:r>
    </w:p>
    <w:p w14:paraId="3A4E8E14" w14:textId="77777777" w:rsidR="002626AC" w:rsidRPr="005D37B6" w:rsidRDefault="002626AC" w:rsidP="005D37B6">
      <w:pPr>
        <w:jc w:val="both"/>
        <w:rPr>
          <w:rFonts w:ascii="Calibri" w:eastAsia="Calibri" w:hAnsi="Calibri" w:cs="Calibri"/>
          <w:b/>
          <w:lang w:val="en-US"/>
        </w:rPr>
      </w:pPr>
    </w:p>
    <w:p w14:paraId="72AD698F" w14:textId="77777777" w:rsidR="002626AC" w:rsidRPr="005D37B6" w:rsidRDefault="002626AC" w:rsidP="005D37B6">
      <w:pPr>
        <w:jc w:val="both"/>
        <w:rPr>
          <w:rFonts w:ascii="Calibri" w:eastAsia="Calibri" w:hAnsi="Calibri" w:cs="Calibri"/>
          <w:b/>
          <w:lang w:val="en-US"/>
        </w:rPr>
      </w:pPr>
      <w:r w:rsidRPr="005D37B6">
        <w:rPr>
          <w:rFonts w:ascii="Calibri" w:eastAsia="Calibri" w:hAnsi="Calibri" w:cs="Calibri"/>
          <w:b/>
          <w:lang w:val="en-US"/>
        </w:rPr>
        <w:t xml:space="preserve"> %Restriction= 100-100/2</w:t>
      </w:r>
      <w:r w:rsidRPr="005D37B6">
        <w:rPr>
          <w:rFonts w:ascii="Calibri" w:eastAsia="Calibri" w:hAnsi="Calibri" w:cs="Calibri"/>
          <w:b/>
          <w:vertAlign w:val="superscript"/>
          <w:lang w:val="en-US"/>
        </w:rPr>
        <w:t xml:space="preserve"> {(</w:t>
      </w:r>
      <w:proofErr w:type="spellStart"/>
      <w:r w:rsidRPr="005D37B6">
        <w:rPr>
          <w:rFonts w:ascii="Calibri" w:eastAsia="Calibri" w:hAnsi="Calibri" w:cs="Calibri"/>
          <w:b/>
          <w:vertAlign w:val="superscript"/>
          <w:lang w:val="en-US"/>
        </w:rPr>
        <w:t>CtR</w:t>
      </w:r>
      <w:proofErr w:type="spellEnd"/>
      <w:r w:rsidRPr="005D37B6">
        <w:rPr>
          <w:rFonts w:ascii="Calibri" w:eastAsia="Calibri" w:hAnsi="Calibri" w:cs="Calibri"/>
          <w:b/>
          <w:vertAlign w:val="superscript"/>
          <w:lang w:val="en-US"/>
        </w:rPr>
        <w:t xml:space="preserve">- </w:t>
      </w:r>
      <w:proofErr w:type="spellStart"/>
      <w:proofErr w:type="gramStart"/>
      <w:r w:rsidRPr="005D37B6">
        <w:rPr>
          <w:rFonts w:ascii="Calibri" w:eastAsia="Calibri" w:hAnsi="Calibri" w:cs="Calibri"/>
          <w:b/>
          <w:vertAlign w:val="superscript"/>
          <w:lang w:val="en-US"/>
        </w:rPr>
        <w:t>CtC</w:t>
      </w:r>
      <w:proofErr w:type="spellEnd"/>
      <w:r w:rsidRPr="005D37B6">
        <w:rPr>
          <w:rFonts w:ascii="Calibri" w:eastAsia="Calibri" w:hAnsi="Calibri" w:cs="Calibri"/>
          <w:b/>
          <w:vertAlign w:val="superscript"/>
          <w:lang w:val="en-US"/>
        </w:rPr>
        <w:t>)D</w:t>
      </w:r>
      <w:proofErr w:type="gramEnd"/>
      <w:r w:rsidRPr="005D37B6">
        <w:rPr>
          <w:rFonts w:ascii="Calibri" w:eastAsia="Calibri" w:hAnsi="Calibri" w:cs="Calibri"/>
          <w:b/>
          <w:vertAlign w:val="superscript"/>
          <w:lang w:val="en-US"/>
        </w:rPr>
        <w:t>-(</w:t>
      </w:r>
      <w:proofErr w:type="spellStart"/>
      <w:r w:rsidRPr="005D37B6">
        <w:rPr>
          <w:rFonts w:ascii="Calibri" w:eastAsia="Calibri" w:hAnsi="Calibri" w:cs="Calibri"/>
          <w:b/>
          <w:vertAlign w:val="superscript"/>
          <w:lang w:val="en-US"/>
        </w:rPr>
        <w:t>CtR-CtC</w:t>
      </w:r>
      <w:proofErr w:type="spellEnd"/>
      <w:r w:rsidRPr="005D37B6">
        <w:rPr>
          <w:rFonts w:ascii="Calibri" w:eastAsia="Calibri" w:hAnsi="Calibri" w:cs="Calibri"/>
          <w:b/>
          <w:vertAlign w:val="superscript"/>
          <w:lang w:val="en-US"/>
        </w:rPr>
        <w:t>)UD}</w:t>
      </w:r>
    </w:p>
    <w:p w14:paraId="01B77A0E" w14:textId="77777777" w:rsidR="002626AC" w:rsidRPr="005D37B6" w:rsidRDefault="002626AC" w:rsidP="005D37B6">
      <w:pPr>
        <w:jc w:val="both"/>
        <w:rPr>
          <w:rFonts w:ascii="Calibri" w:eastAsia="Calibri" w:hAnsi="Calibri" w:cs="Calibri"/>
          <w:b/>
          <w:lang w:val="en-US"/>
        </w:rPr>
      </w:pPr>
    </w:p>
    <w:p w14:paraId="76D21C29" w14:textId="0BBC3466" w:rsidR="002626AC" w:rsidRPr="005D37B6" w:rsidRDefault="002626AC" w:rsidP="005D37B6">
      <w:pPr>
        <w:jc w:val="both"/>
        <w:rPr>
          <w:rFonts w:ascii="Calibri" w:eastAsia="Calibri" w:hAnsi="Calibri" w:cs="Calibri"/>
          <w:b/>
          <w:lang w:val="en-US"/>
        </w:rPr>
      </w:pPr>
      <w:r w:rsidRPr="005D37B6">
        <w:rPr>
          <w:rFonts w:ascii="Calibri" w:eastAsia="Calibri" w:hAnsi="Calibri" w:cs="Calibri"/>
          <w:b/>
          <w:lang w:val="en-US"/>
        </w:rPr>
        <w:t xml:space="preserve">Where </w:t>
      </w:r>
      <w:proofErr w:type="spellStart"/>
      <w:r w:rsidRPr="005D37B6">
        <w:rPr>
          <w:rFonts w:ascii="Calibri" w:eastAsia="Calibri" w:hAnsi="Calibri" w:cs="Calibri"/>
          <w:b/>
          <w:lang w:val="en-US"/>
        </w:rPr>
        <w:t>CtR</w:t>
      </w:r>
      <w:proofErr w:type="spellEnd"/>
      <w:r w:rsidRPr="005D37B6">
        <w:rPr>
          <w:rFonts w:ascii="Calibri" w:eastAsia="Calibri" w:hAnsi="Calibri" w:cs="Calibri"/>
          <w:b/>
          <w:lang w:val="en-US"/>
        </w:rPr>
        <w:t xml:space="preserve"> refers to the Ct value of fragment R and </w:t>
      </w:r>
      <w:proofErr w:type="spellStart"/>
      <w:r w:rsidRPr="005D37B6">
        <w:rPr>
          <w:rFonts w:ascii="Calibri" w:eastAsia="Calibri" w:hAnsi="Calibri" w:cs="Calibri"/>
          <w:b/>
          <w:lang w:val="en-US"/>
        </w:rPr>
        <w:t>CtC</w:t>
      </w:r>
      <w:proofErr w:type="spellEnd"/>
      <w:r w:rsidRPr="005D37B6">
        <w:rPr>
          <w:rFonts w:ascii="Calibri" w:eastAsia="Calibri" w:hAnsi="Calibri" w:cs="Calibri"/>
          <w:b/>
          <w:lang w:val="en-US"/>
        </w:rPr>
        <w:t xml:space="preserve"> refers to the Ct value of the fragment C for the Digested (D) sample and the Undigested (UD) sample</w:t>
      </w:r>
      <w:r w:rsidR="006879D1" w:rsidRPr="005D37B6">
        <w:rPr>
          <w:rFonts w:ascii="Calibri" w:eastAsia="Calibri" w:hAnsi="Calibri" w:cs="Calibri"/>
          <w:b/>
          <w:lang w:val="en-US"/>
        </w:rPr>
        <w:t>s</w:t>
      </w:r>
      <w:r w:rsidRPr="005D37B6">
        <w:rPr>
          <w:rFonts w:ascii="Calibri" w:eastAsia="Calibri" w:hAnsi="Calibri" w:cs="Calibri"/>
          <w:b/>
          <w:lang w:val="en-US"/>
        </w:rPr>
        <w:t xml:space="preserve">. </w:t>
      </w:r>
    </w:p>
    <w:p w14:paraId="758F501F" w14:textId="77777777" w:rsidR="002626AC" w:rsidRPr="005D37B6" w:rsidRDefault="002626AC" w:rsidP="005D37B6">
      <w:pPr>
        <w:jc w:val="both"/>
        <w:rPr>
          <w:rFonts w:ascii="Calibri" w:eastAsia="Calibri" w:hAnsi="Calibri" w:cs="Calibri"/>
          <w:b/>
          <w:lang w:val="en-US"/>
        </w:rPr>
      </w:pPr>
    </w:p>
    <w:p w14:paraId="00000059" w14:textId="11DC3B91" w:rsidR="00F16AB5" w:rsidRPr="005D37B6" w:rsidRDefault="002626AC" w:rsidP="005D37B6">
      <w:pPr>
        <w:jc w:val="both"/>
        <w:rPr>
          <w:rFonts w:ascii="Calibri" w:eastAsia="Calibri" w:hAnsi="Calibri" w:cs="Calibri"/>
          <w:b/>
          <w:lang w:val="en-US"/>
        </w:rPr>
      </w:pPr>
      <w:r w:rsidRPr="005D37B6">
        <w:rPr>
          <w:rFonts w:ascii="Calibri" w:eastAsia="Calibri" w:hAnsi="Calibri" w:cs="Calibri"/>
          <w:b/>
          <w:lang w:val="en-US"/>
        </w:rPr>
        <w:t>The restriction percentage reflects the efficiency of the restriction enzyme cutting the restricted (R) DNA fragment compared to a control (C) DNA fragment that does not contains the restriction DNA site. A restriction efficiency equal or above 80% is recommended.”</w:t>
      </w:r>
    </w:p>
    <w:p w14:paraId="0000006D" w14:textId="77777777" w:rsidR="00F16AB5" w:rsidRPr="005D37B6" w:rsidRDefault="00F16AB5" w:rsidP="005D37B6">
      <w:pPr>
        <w:jc w:val="both"/>
        <w:rPr>
          <w:rFonts w:ascii="Calibri" w:eastAsia="Calibri" w:hAnsi="Calibri" w:cs="Calibri"/>
          <w:b/>
        </w:rPr>
      </w:pPr>
    </w:p>
    <w:p w14:paraId="395423AA" w14:textId="6BE90A12" w:rsidR="002626AC" w:rsidRPr="005D37B6" w:rsidRDefault="002626AC" w:rsidP="005D37B6">
      <w:pPr>
        <w:jc w:val="both"/>
        <w:rPr>
          <w:rFonts w:ascii="Calibri" w:eastAsia="Calibri" w:hAnsi="Calibri" w:cs="Calibri"/>
          <w:b/>
        </w:rPr>
      </w:pPr>
      <w:r w:rsidRPr="005D37B6">
        <w:rPr>
          <w:rFonts w:ascii="Calibri" w:eastAsia="Calibri" w:hAnsi="Calibri" w:cs="Calibri"/>
          <w:b/>
        </w:rPr>
        <w:t>We have also decided to remove it from Figure 1 to avoid duplication of the information fully detailed in the protocol.</w:t>
      </w:r>
    </w:p>
    <w:p w14:paraId="0000006E" w14:textId="77777777" w:rsidR="00F16AB5" w:rsidRPr="005D37B6" w:rsidRDefault="00F16AB5" w:rsidP="005D37B6">
      <w:pPr>
        <w:jc w:val="both"/>
        <w:rPr>
          <w:rFonts w:ascii="Calibri" w:eastAsia="Calibri" w:hAnsi="Calibri" w:cs="Calibri"/>
        </w:rPr>
      </w:pPr>
    </w:p>
    <w:p w14:paraId="0000006F"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 Figure 2A data are not clearly explained. What </w:t>
      </w:r>
      <w:proofErr w:type="gramStart"/>
      <w:r w:rsidRPr="005D37B6">
        <w:rPr>
          <w:rFonts w:ascii="Calibri" w:eastAsia="Calibri" w:hAnsi="Calibri" w:cs="Calibri"/>
        </w:rPr>
        <w:t>band in the gel on the left correspond</w:t>
      </w:r>
      <w:proofErr w:type="gramEnd"/>
      <w:r w:rsidRPr="005D37B6">
        <w:rPr>
          <w:rFonts w:ascii="Calibri" w:eastAsia="Calibri" w:hAnsi="Calibri" w:cs="Calibri"/>
        </w:rPr>
        <w:t xml:space="preserve"> to each of the expected fragments in the schema on the right?</w:t>
      </w:r>
    </w:p>
    <w:p w14:paraId="00000070"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lastRenderedPageBreak/>
        <w:t xml:space="preserve">My understanding based on the main text is that in Hi-C </w:t>
      </w:r>
      <w:proofErr w:type="spellStart"/>
      <w:r w:rsidRPr="005D37B6">
        <w:rPr>
          <w:rFonts w:ascii="Calibri" w:eastAsia="Calibri" w:hAnsi="Calibri" w:cs="Calibri"/>
        </w:rPr>
        <w:t>MboI</w:t>
      </w:r>
      <w:proofErr w:type="spellEnd"/>
      <w:r w:rsidRPr="005D37B6">
        <w:rPr>
          <w:rFonts w:ascii="Calibri" w:eastAsia="Calibri" w:hAnsi="Calibri" w:cs="Calibri"/>
        </w:rPr>
        <w:t xml:space="preserve"> is the first cutter and </w:t>
      </w:r>
      <w:proofErr w:type="spellStart"/>
      <w:r w:rsidRPr="005D37B6">
        <w:rPr>
          <w:rFonts w:ascii="Calibri" w:eastAsia="Calibri" w:hAnsi="Calibri" w:cs="Calibri"/>
        </w:rPr>
        <w:t>ClaI</w:t>
      </w:r>
      <w:proofErr w:type="spellEnd"/>
      <w:r w:rsidRPr="005D37B6">
        <w:rPr>
          <w:rFonts w:ascii="Calibri" w:eastAsia="Calibri" w:hAnsi="Calibri" w:cs="Calibri"/>
        </w:rPr>
        <w:t xml:space="preserve"> the second cutter. If this is the case, why there are two bands in the gel for Hi-C with </w:t>
      </w:r>
      <w:proofErr w:type="spellStart"/>
      <w:r w:rsidRPr="005D37B6">
        <w:rPr>
          <w:rFonts w:ascii="Calibri" w:eastAsia="Calibri" w:hAnsi="Calibri" w:cs="Calibri"/>
        </w:rPr>
        <w:t>ClaI</w:t>
      </w:r>
      <w:proofErr w:type="spellEnd"/>
      <w:r w:rsidRPr="005D37B6">
        <w:rPr>
          <w:rFonts w:ascii="Calibri" w:eastAsia="Calibri" w:hAnsi="Calibri" w:cs="Calibri"/>
        </w:rPr>
        <w:t xml:space="preserve"> only cut, i.e. the same as in the next lane with </w:t>
      </w:r>
      <w:proofErr w:type="spellStart"/>
      <w:r w:rsidRPr="005D37B6">
        <w:rPr>
          <w:rFonts w:ascii="Calibri" w:eastAsia="Calibri" w:hAnsi="Calibri" w:cs="Calibri"/>
        </w:rPr>
        <w:t>MboI+ClaI</w:t>
      </w:r>
      <w:proofErr w:type="spellEnd"/>
      <w:r w:rsidRPr="005D37B6">
        <w:rPr>
          <w:rFonts w:ascii="Calibri" w:eastAsia="Calibri" w:hAnsi="Calibri" w:cs="Calibri"/>
        </w:rPr>
        <w:t xml:space="preserve"> cuts?</w:t>
      </w:r>
    </w:p>
    <w:p w14:paraId="00000071" w14:textId="77777777" w:rsidR="00F16AB5" w:rsidRPr="005D37B6" w:rsidRDefault="00F16AB5" w:rsidP="005D37B6">
      <w:pPr>
        <w:jc w:val="both"/>
        <w:rPr>
          <w:rFonts w:ascii="Calibri" w:eastAsia="Calibri" w:hAnsi="Calibri" w:cs="Calibri"/>
        </w:rPr>
      </w:pPr>
    </w:p>
    <w:p w14:paraId="00000072" w14:textId="6E8429D9" w:rsidR="00F16AB5" w:rsidRPr="005D37B6" w:rsidRDefault="00D96F72" w:rsidP="005D37B6">
      <w:pPr>
        <w:jc w:val="both"/>
        <w:rPr>
          <w:rFonts w:ascii="Calibri" w:eastAsia="Calibri" w:hAnsi="Calibri" w:cs="Calibri"/>
          <w:b/>
        </w:rPr>
      </w:pPr>
      <w:r w:rsidRPr="005D37B6">
        <w:rPr>
          <w:rFonts w:ascii="Calibri" w:eastAsia="Calibri" w:hAnsi="Calibri" w:cs="Calibri"/>
          <w:b/>
        </w:rPr>
        <w:t>7. We thank the reviewer for his/her comm</w:t>
      </w:r>
      <w:r w:rsidR="002626AC" w:rsidRPr="005D37B6">
        <w:rPr>
          <w:rFonts w:ascii="Calibri" w:eastAsia="Calibri" w:hAnsi="Calibri" w:cs="Calibri"/>
          <w:b/>
        </w:rPr>
        <w:t>ents. We have now added a schematic of the interaction detected</w:t>
      </w:r>
      <w:r w:rsidRPr="005D37B6">
        <w:rPr>
          <w:rFonts w:ascii="Calibri" w:eastAsia="Calibri" w:hAnsi="Calibri" w:cs="Calibri"/>
          <w:b/>
        </w:rPr>
        <w:t xml:space="preserve"> in figure 2</w:t>
      </w:r>
      <w:r w:rsidR="002626AC" w:rsidRPr="005D37B6">
        <w:rPr>
          <w:rFonts w:ascii="Calibri" w:eastAsia="Calibri" w:hAnsi="Calibri" w:cs="Calibri"/>
          <w:b/>
        </w:rPr>
        <w:t>A</w:t>
      </w:r>
      <w:r w:rsidRPr="005D37B6">
        <w:rPr>
          <w:rFonts w:ascii="Calibri" w:eastAsia="Calibri" w:hAnsi="Calibri" w:cs="Calibri"/>
          <w:b/>
        </w:rPr>
        <w:t xml:space="preserve"> to show where the amplified fragments are located in the genome as well</w:t>
      </w:r>
      <w:r w:rsidR="002626AC" w:rsidRPr="005D37B6">
        <w:rPr>
          <w:rFonts w:ascii="Calibri" w:eastAsia="Calibri" w:hAnsi="Calibri" w:cs="Calibri"/>
          <w:b/>
        </w:rPr>
        <w:t xml:space="preserve"> as the primers used</w:t>
      </w:r>
      <w:r w:rsidRPr="005D37B6">
        <w:rPr>
          <w:rFonts w:ascii="Calibri" w:eastAsia="Calibri" w:hAnsi="Calibri" w:cs="Calibri"/>
          <w:b/>
        </w:rPr>
        <w:t>. We have also explained the expected digestion patter</w:t>
      </w:r>
      <w:r w:rsidR="004579EB" w:rsidRPr="005D37B6">
        <w:rPr>
          <w:rFonts w:ascii="Calibri" w:eastAsia="Calibri" w:hAnsi="Calibri" w:cs="Calibri"/>
          <w:b/>
        </w:rPr>
        <w:t>n</w:t>
      </w:r>
      <w:r w:rsidRPr="005D37B6">
        <w:rPr>
          <w:rFonts w:ascii="Calibri" w:eastAsia="Calibri" w:hAnsi="Calibri" w:cs="Calibri"/>
          <w:b/>
        </w:rPr>
        <w:t xml:space="preserve">s in more detail in </w:t>
      </w:r>
      <w:r w:rsidR="007F3DFA" w:rsidRPr="005D37B6">
        <w:rPr>
          <w:rFonts w:ascii="Calibri" w:eastAsia="Calibri" w:hAnsi="Calibri" w:cs="Calibri"/>
          <w:b/>
        </w:rPr>
        <w:t xml:space="preserve">both </w:t>
      </w:r>
      <w:r w:rsidRPr="005D37B6">
        <w:rPr>
          <w:rFonts w:ascii="Calibri" w:eastAsia="Calibri" w:hAnsi="Calibri" w:cs="Calibri"/>
          <w:b/>
        </w:rPr>
        <w:t>the</w:t>
      </w:r>
      <w:r w:rsidR="002626AC" w:rsidRPr="005D37B6">
        <w:rPr>
          <w:rFonts w:ascii="Calibri" w:eastAsia="Calibri" w:hAnsi="Calibri" w:cs="Calibri"/>
          <w:b/>
        </w:rPr>
        <w:t xml:space="preserve"> </w:t>
      </w:r>
      <w:r w:rsidR="004579EB" w:rsidRPr="005D37B6">
        <w:rPr>
          <w:rFonts w:ascii="Calibri" w:eastAsia="Calibri" w:hAnsi="Calibri" w:cs="Calibri"/>
          <w:b/>
        </w:rPr>
        <w:t xml:space="preserve">corresponding </w:t>
      </w:r>
      <w:r w:rsidR="002626AC" w:rsidRPr="005D37B6">
        <w:rPr>
          <w:rFonts w:ascii="Calibri" w:eastAsia="Calibri" w:hAnsi="Calibri" w:cs="Calibri"/>
          <w:b/>
        </w:rPr>
        <w:t>representative results section and the</w:t>
      </w:r>
      <w:r w:rsidRPr="005D37B6">
        <w:rPr>
          <w:rFonts w:ascii="Calibri" w:eastAsia="Calibri" w:hAnsi="Calibri" w:cs="Calibri"/>
          <w:b/>
        </w:rPr>
        <w:t xml:space="preserve"> figure</w:t>
      </w:r>
      <w:r w:rsidR="004579EB" w:rsidRPr="005D37B6">
        <w:rPr>
          <w:rFonts w:ascii="Calibri" w:eastAsia="Calibri" w:hAnsi="Calibri" w:cs="Calibri"/>
          <w:b/>
        </w:rPr>
        <w:t xml:space="preserve"> 2A</w:t>
      </w:r>
      <w:r w:rsidRPr="005D37B6">
        <w:rPr>
          <w:rFonts w:ascii="Calibri" w:eastAsia="Calibri" w:hAnsi="Calibri" w:cs="Calibri"/>
          <w:b/>
        </w:rPr>
        <w:t xml:space="preserve"> legend as follows:</w:t>
      </w:r>
    </w:p>
    <w:p w14:paraId="48E5E6AB" w14:textId="77777777" w:rsidR="002626AC" w:rsidRPr="005D37B6" w:rsidRDefault="002626AC" w:rsidP="005D37B6">
      <w:pPr>
        <w:jc w:val="both"/>
        <w:rPr>
          <w:rFonts w:ascii="Calibri" w:hAnsi="Calibri"/>
          <w:b/>
        </w:rPr>
      </w:pPr>
    </w:p>
    <w:p w14:paraId="023A4512" w14:textId="6F8AE53D" w:rsidR="002626AC" w:rsidRPr="005D37B6" w:rsidRDefault="002626AC" w:rsidP="005D37B6">
      <w:pPr>
        <w:jc w:val="both"/>
        <w:rPr>
          <w:rFonts w:ascii="Calibri" w:hAnsi="Calibri"/>
          <w:b/>
          <w:lang w:val="en-US"/>
        </w:rPr>
      </w:pPr>
      <w:r w:rsidRPr="005D37B6">
        <w:rPr>
          <w:rFonts w:ascii="Calibri" w:hAnsi="Calibri"/>
          <w:b/>
        </w:rPr>
        <w:t>“</w:t>
      </w:r>
      <w:r w:rsidR="00271944" w:rsidRPr="005D37B6">
        <w:rPr>
          <w:rFonts w:ascii="Calibri" w:hAnsi="Calibri"/>
          <w:b/>
          <w:lang w:val="en-US"/>
        </w:rPr>
        <w:t>To assess Hi-C ligation efficiency in more detail, primers can be designed to amplify an internal ligation product control in which the primers are in forward-forward or reverse-reverse orientation in adjacent restriction fragments. Alternatively primers can be designed to amplify known interactions. In Figure 2A the amplification of a known medium-range (300kb) interaction in Drosophila</w:t>
      </w:r>
      <w:r w:rsidR="00271944" w:rsidRPr="005D37B6">
        <w:rPr>
          <w:rFonts w:ascii="Calibri" w:hAnsi="Calibri"/>
          <w:b/>
          <w:vertAlign w:val="superscript"/>
          <w:lang w:val="en-US"/>
        </w:rPr>
        <w:t>26</w:t>
      </w:r>
      <w:r w:rsidR="00271944" w:rsidRPr="005D37B6">
        <w:rPr>
          <w:rFonts w:ascii="Calibri" w:hAnsi="Calibri"/>
          <w:b/>
          <w:lang w:val="en-US"/>
        </w:rPr>
        <w:t xml:space="preserve"> is presented. Hi-C ligation products (in which the biotin marking, fill-in and ligation occurred successfully) can be estimated by digestion of the PCR product recovered in the amplification. After fill-in and ligation Hi-C </w:t>
      </w:r>
      <w:proofErr w:type="spellStart"/>
      <w:r w:rsidR="00271944" w:rsidRPr="005D37B6">
        <w:rPr>
          <w:rFonts w:ascii="Calibri" w:hAnsi="Calibri"/>
          <w:b/>
          <w:lang w:val="en-US"/>
        </w:rPr>
        <w:t>amplicons</w:t>
      </w:r>
      <w:proofErr w:type="spellEnd"/>
      <w:r w:rsidR="00271944" w:rsidRPr="005D37B6">
        <w:rPr>
          <w:rFonts w:ascii="Calibri" w:hAnsi="Calibri"/>
          <w:b/>
          <w:lang w:val="en-US"/>
        </w:rPr>
        <w:t xml:space="preserve"> will contain a new </w:t>
      </w:r>
      <w:proofErr w:type="spellStart"/>
      <w:r w:rsidR="00271944" w:rsidRPr="005D37B6">
        <w:rPr>
          <w:rFonts w:ascii="Calibri" w:hAnsi="Calibri"/>
          <w:b/>
          <w:lang w:val="en-US"/>
        </w:rPr>
        <w:t>Cla</w:t>
      </w:r>
      <w:proofErr w:type="spellEnd"/>
      <w:r w:rsidR="00271944" w:rsidRPr="005D37B6">
        <w:rPr>
          <w:rFonts w:ascii="Calibri" w:hAnsi="Calibri"/>
          <w:b/>
          <w:lang w:val="en-US"/>
        </w:rPr>
        <w:t xml:space="preserve"> I restriction site at the original </w:t>
      </w:r>
      <w:proofErr w:type="spellStart"/>
      <w:r w:rsidR="00271944" w:rsidRPr="005D37B6">
        <w:rPr>
          <w:rFonts w:ascii="Calibri" w:hAnsi="Calibri"/>
          <w:b/>
          <w:lang w:val="en-US"/>
        </w:rPr>
        <w:t>Mbo</w:t>
      </w:r>
      <w:proofErr w:type="spellEnd"/>
      <w:r w:rsidR="00271944" w:rsidRPr="005D37B6">
        <w:rPr>
          <w:rFonts w:ascii="Calibri" w:hAnsi="Calibri"/>
          <w:b/>
          <w:lang w:val="en-US"/>
        </w:rPr>
        <w:t xml:space="preserve"> I site, which is preserved upon blunt-end ligation. If restriction with </w:t>
      </w:r>
      <w:proofErr w:type="spellStart"/>
      <w:r w:rsidR="00271944" w:rsidRPr="005D37B6">
        <w:rPr>
          <w:rFonts w:ascii="Calibri" w:hAnsi="Calibri"/>
          <w:b/>
          <w:lang w:val="en-US"/>
        </w:rPr>
        <w:t>Cla</w:t>
      </w:r>
      <w:proofErr w:type="spellEnd"/>
      <w:r w:rsidR="00271944" w:rsidRPr="005D37B6">
        <w:rPr>
          <w:rFonts w:ascii="Calibri" w:hAnsi="Calibri"/>
          <w:b/>
          <w:lang w:val="en-US"/>
        </w:rPr>
        <w:t xml:space="preserve"> I </w:t>
      </w:r>
      <w:proofErr w:type="gramStart"/>
      <w:r w:rsidR="00271944" w:rsidRPr="005D37B6">
        <w:rPr>
          <w:rFonts w:ascii="Calibri" w:hAnsi="Calibri"/>
          <w:b/>
          <w:lang w:val="en-US"/>
        </w:rPr>
        <w:t>is</w:t>
      </w:r>
      <w:proofErr w:type="gramEnd"/>
      <w:r w:rsidR="00271944" w:rsidRPr="005D37B6">
        <w:rPr>
          <w:rFonts w:ascii="Calibri" w:hAnsi="Calibri"/>
          <w:b/>
          <w:lang w:val="en-US"/>
        </w:rPr>
        <w:t xml:space="preserve"> not complete, the fill-in reaction and biot</w:t>
      </w:r>
      <w:r w:rsidR="006D00BA">
        <w:rPr>
          <w:rFonts w:ascii="Calibri" w:hAnsi="Calibri"/>
          <w:b/>
          <w:lang w:val="en-US"/>
        </w:rPr>
        <w:t>i</w:t>
      </w:r>
      <w:r w:rsidR="00271944" w:rsidRPr="005D37B6">
        <w:rPr>
          <w:rFonts w:ascii="Calibri" w:hAnsi="Calibri"/>
          <w:b/>
          <w:lang w:val="en-US"/>
        </w:rPr>
        <w:t xml:space="preserve">n marking was inefficient. A digestion efficiency of more than 70% is recommended to avoid having a large proportion of non-useful reads on the libraries after sequencing (Figure 2A, compare the </w:t>
      </w:r>
      <w:proofErr w:type="spellStart"/>
      <w:r w:rsidR="00271944" w:rsidRPr="005D37B6">
        <w:rPr>
          <w:rFonts w:ascii="Calibri" w:hAnsi="Calibri"/>
          <w:b/>
          <w:lang w:val="en-US"/>
        </w:rPr>
        <w:t>Cla</w:t>
      </w:r>
      <w:proofErr w:type="spellEnd"/>
      <w:r w:rsidR="00271944" w:rsidRPr="005D37B6">
        <w:rPr>
          <w:rFonts w:ascii="Calibri" w:hAnsi="Calibri"/>
          <w:b/>
          <w:lang w:val="en-US"/>
        </w:rPr>
        <w:t xml:space="preserve"> I digestion of the 3C versus the Hi-C template)</w:t>
      </w:r>
      <w:r w:rsidR="007F3DFA" w:rsidRPr="005D37B6">
        <w:rPr>
          <w:rFonts w:ascii="Calibri" w:hAnsi="Calibri"/>
          <w:b/>
          <w:lang w:val="en-US"/>
        </w:rPr>
        <w:t>.</w:t>
      </w:r>
      <w:r w:rsidRPr="005D37B6">
        <w:rPr>
          <w:rFonts w:ascii="Calibri" w:hAnsi="Calibri"/>
          <w:b/>
        </w:rPr>
        <w:t xml:space="preserve">” </w:t>
      </w:r>
    </w:p>
    <w:p w14:paraId="2A17A37B" w14:textId="77777777" w:rsidR="00B571CB" w:rsidRPr="005D37B6" w:rsidRDefault="00B571CB" w:rsidP="005D37B6">
      <w:pPr>
        <w:jc w:val="both"/>
        <w:rPr>
          <w:rFonts w:ascii="Calibri" w:hAnsi="Calibri"/>
          <w:b/>
        </w:rPr>
      </w:pPr>
    </w:p>
    <w:p w14:paraId="6B5D2CDA" w14:textId="43199A31" w:rsidR="0054702E" w:rsidRPr="005D37B6" w:rsidRDefault="0054702E" w:rsidP="005D37B6">
      <w:pPr>
        <w:jc w:val="both"/>
        <w:rPr>
          <w:rFonts w:ascii="Calibri" w:hAnsi="Calibri"/>
          <w:b/>
        </w:rPr>
      </w:pPr>
      <w:r w:rsidRPr="005D37B6">
        <w:rPr>
          <w:rFonts w:ascii="Calibri" w:hAnsi="Calibri"/>
          <w:b/>
        </w:rPr>
        <w:t>“</w:t>
      </w:r>
      <w:r w:rsidR="00271944" w:rsidRPr="005D37B6">
        <w:rPr>
          <w:rFonts w:ascii="Calibri" w:hAnsi="Calibri"/>
          <w:b/>
          <w:lang w:val="en-US"/>
        </w:rPr>
        <w:t xml:space="preserve">Figure 2. </w:t>
      </w:r>
      <w:proofErr w:type="gramStart"/>
      <w:r w:rsidR="00271944" w:rsidRPr="005D37B6">
        <w:rPr>
          <w:rFonts w:ascii="Calibri" w:hAnsi="Calibri"/>
          <w:b/>
          <w:lang w:val="en-US"/>
        </w:rPr>
        <w:t>In nucleus Hi-C fill-in and blunt-end ligation controls.</w:t>
      </w:r>
      <w:proofErr w:type="gramEnd"/>
      <w:r w:rsidR="00271944" w:rsidRPr="005D37B6">
        <w:rPr>
          <w:rFonts w:ascii="Calibri" w:hAnsi="Calibri"/>
          <w:b/>
          <w:lang w:val="en-US"/>
        </w:rPr>
        <w:t xml:space="preserve"> A) Fill-in and biotin labeling assessment. A known interaction between fragments located 300kb apart in chromosome X was used as a control and amplified using the primers indicated in black arrows (see top of the scheme, primer 1 (left), primer 2 (right), Table 3) generating a 347 </w:t>
      </w:r>
      <w:proofErr w:type="spellStart"/>
      <w:r w:rsidR="00271944" w:rsidRPr="005D37B6">
        <w:rPr>
          <w:rFonts w:ascii="Calibri" w:hAnsi="Calibri"/>
          <w:b/>
          <w:lang w:val="en-US"/>
        </w:rPr>
        <w:t>bp</w:t>
      </w:r>
      <w:proofErr w:type="spellEnd"/>
      <w:r w:rsidR="00271944" w:rsidRPr="005D37B6">
        <w:rPr>
          <w:rFonts w:ascii="Calibri" w:hAnsi="Calibri"/>
          <w:b/>
          <w:lang w:val="en-US"/>
        </w:rPr>
        <w:t xml:space="preserve"> </w:t>
      </w:r>
      <w:proofErr w:type="spellStart"/>
      <w:r w:rsidR="00271944" w:rsidRPr="005D37B6">
        <w:rPr>
          <w:rFonts w:ascii="Calibri" w:hAnsi="Calibri"/>
          <w:b/>
          <w:lang w:val="en-US"/>
        </w:rPr>
        <w:t>amplicon</w:t>
      </w:r>
      <w:proofErr w:type="spellEnd"/>
      <w:r w:rsidR="00271944" w:rsidRPr="005D37B6">
        <w:rPr>
          <w:rFonts w:ascii="Calibri" w:hAnsi="Calibri"/>
          <w:b/>
          <w:lang w:val="en-US"/>
        </w:rPr>
        <w:t xml:space="preserve">. Hi-C ligation products can be distinguished from those produced in a 3C experiment by digestion of the ligation site.  </w:t>
      </w:r>
      <w:proofErr w:type="gramStart"/>
      <w:r w:rsidR="00271944" w:rsidRPr="005D37B6">
        <w:rPr>
          <w:rFonts w:ascii="Calibri" w:hAnsi="Calibri"/>
          <w:b/>
          <w:lang w:val="en-US"/>
        </w:rPr>
        <w:t xml:space="preserve">Hi-C junctions are digested by </w:t>
      </w:r>
      <w:proofErr w:type="spellStart"/>
      <w:r w:rsidR="00271944" w:rsidRPr="005D37B6">
        <w:rPr>
          <w:rFonts w:ascii="Calibri" w:hAnsi="Calibri"/>
          <w:b/>
          <w:lang w:val="en-US"/>
        </w:rPr>
        <w:t>Cla</w:t>
      </w:r>
      <w:proofErr w:type="spellEnd"/>
      <w:r w:rsidR="00271944" w:rsidRPr="005D37B6">
        <w:rPr>
          <w:rFonts w:ascii="Calibri" w:hAnsi="Calibri"/>
          <w:b/>
          <w:lang w:val="en-US"/>
        </w:rPr>
        <w:t xml:space="preserve"> I</w:t>
      </w:r>
      <w:proofErr w:type="gramEnd"/>
      <w:r w:rsidR="00271944" w:rsidRPr="005D37B6">
        <w:rPr>
          <w:rFonts w:ascii="Calibri" w:hAnsi="Calibri"/>
          <w:b/>
          <w:lang w:val="en-US"/>
        </w:rPr>
        <w:t xml:space="preserve"> at the original </w:t>
      </w:r>
      <w:proofErr w:type="spellStart"/>
      <w:r w:rsidR="00271944" w:rsidRPr="005D37B6">
        <w:rPr>
          <w:rFonts w:ascii="Calibri" w:hAnsi="Calibri"/>
          <w:b/>
          <w:lang w:val="en-US"/>
        </w:rPr>
        <w:t>Mbo</w:t>
      </w:r>
      <w:proofErr w:type="spellEnd"/>
      <w:r w:rsidR="00271944" w:rsidRPr="005D37B6">
        <w:rPr>
          <w:rFonts w:ascii="Calibri" w:hAnsi="Calibri"/>
          <w:b/>
          <w:lang w:val="en-US"/>
        </w:rPr>
        <w:t xml:space="preserve"> I site, as this forms upon blunt-end ligation. Hi-C and 3C junctions will be digested with </w:t>
      </w:r>
      <w:proofErr w:type="spellStart"/>
      <w:r w:rsidR="00271944" w:rsidRPr="005D37B6">
        <w:rPr>
          <w:rFonts w:ascii="Calibri" w:hAnsi="Calibri"/>
          <w:b/>
          <w:lang w:val="en-US"/>
        </w:rPr>
        <w:t>Mbo</w:t>
      </w:r>
      <w:proofErr w:type="spellEnd"/>
      <w:r w:rsidR="00271944" w:rsidRPr="005D37B6">
        <w:rPr>
          <w:rFonts w:ascii="Calibri" w:hAnsi="Calibri"/>
          <w:b/>
          <w:lang w:val="en-US"/>
        </w:rPr>
        <w:t xml:space="preserve"> I as the restriction site regenerates upon ligation (see scheme at the left of the gel). 3C junctions in contrast are not digested by </w:t>
      </w:r>
      <w:proofErr w:type="spellStart"/>
      <w:r w:rsidR="00271944" w:rsidRPr="005D37B6">
        <w:rPr>
          <w:rFonts w:ascii="Calibri" w:hAnsi="Calibri"/>
          <w:b/>
          <w:lang w:val="en-US"/>
        </w:rPr>
        <w:t>Cla</w:t>
      </w:r>
      <w:proofErr w:type="spellEnd"/>
      <w:r w:rsidR="00271944" w:rsidRPr="005D37B6">
        <w:rPr>
          <w:rFonts w:ascii="Calibri" w:hAnsi="Calibri"/>
          <w:b/>
          <w:lang w:val="en-US"/>
        </w:rPr>
        <w:t xml:space="preserve"> I at the </w:t>
      </w:r>
      <w:proofErr w:type="spellStart"/>
      <w:r w:rsidR="00271944" w:rsidRPr="005D37B6">
        <w:rPr>
          <w:rFonts w:ascii="Calibri" w:hAnsi="Calibri"/>
          <w:b/>
          <w:lang w:val="en-US"/>
        </w:rPr>
        <w:t>Mbo</w:t>
      </w:r>
      <w:proofErr w:type="spellEnd"/>
      <w:r w:rsidR="00271944" w:rsidRPr="005D37B6">
        <w:rPr>
          <w:rFonts w:ascii="Calibri" w:hAnsi="Calibri"/>
          <w:b/>
          <w:lang w:val="en-US"/>
        </w:rPr>
        <w:t xml:space="preserve"> I site but only by </w:t>
      </w:r>
      <w:proofErr w:type="spellStart"/>
      <w:r w:rsidR="00271944" w:rsidRPr="005D37B6">
        <w:rPr>
          <w:rFonts w:ascii="Calibri" w:hAnsi="Calibri"/>
          <w:b/>
          <w:lang w:val="en-US"/>
        </w:rPr>
        <w:t>Mbo</w:t>
      </w:r>
      <w:proofErr w:type="spellEnd"/>
      <w:r w:rsidR="00271944" w:rsidRPr="005D37B6">
        <w:rPr>
          <w:rFonts w:ascii="Calibri" w:hAnsi="Calibri"/>
          <w:b/>
          <w:lang w:val="en-US"/>
        </w:rPr>
        <w:t xml:space="preserve"> I. Compare the digestion profile of the Hi-C and 3C products using </w:t>
      </w:r>
      <w:proofErr w:type="spellStart"/>
      <w:r w:rsidR="00271944" w:rsidRPr="005D37B6">
        <w:rPr>
          <w:rFonts w:ascii="Calibri" w:hAnsi="Calibri"/>
          <w:b/>
          <w:lang w:val="en-US"/>
        </w:rPr>
        <w:t>Cla</w:t>
      </w:r>
      <w:proofErr w:type="spellEnd"/>
      <w:r w:rsidR="00271944" w:rsidRPr="005D37B6">
        <w:rPr>
          <w:rFonts w:ascii="Calibri" w:hAnsi="Calibri"/>
          <w:b/>
          <w:lang w:val="en-US"/>
        </w:rPr>
        <w:t xml:space="preserve"> I. A 53bp fragment is obtained digesting the Hi-C product (due to restriction of the </w:t>
      </w:r>
      <w:proofErr w:type="spellStart"/>
      <w:r w:rsidR="00271944" w:rsidRPr="005D37B6">
        <w:rPr>
          <w:rFonts w:ascii="Calibri" w:hAnsi="Calibri"/>
          <w:b/>
          <w:lang w:val="en-US"/>
        </w:rPr>
        <w:t>Cla</w:t>
      </w:r>
      <w:proofErr w:type="spellEnd"/>
      <w:r w:rsidR="00271944" w:rsidRPr="005D37B6">
        <w:rPr>
          <w:rFonts w:ascii="Calibri" w:hAnsi="Calibri"/>
          <w:b/>
          <w:lang w:val="en-US"/>
        </w:rPr>
        <w:t xml:space="preserve"> I site formed at the </w:t>
      </w:r>
      <w:proofErr w:type="spellStart"/>
      <w:r w:rsidR="00271944" w:rsidRPr="005D37B6">
        <w:rPr>
          <w:rFonts w:ascii="Calibri" w:hAnsi="Calibri"/>
          <w:b/>
          <w:lang w:val="en-US"/>
        </w:rPr>
        <w:t>Mbo</w:t>
      </w:r>
      <w:proofErr w:type="spellEnd"/>
      <w:r w:rsidR="00271944" w:rsidRPr="005D37B6">
        <w:rPr>
          <w:rFonts w:ascii="Calibri" w:hAnsi="Calibri"/>
          <w:b/>
          <w:lang w:val="en-US"/>
        </w:rPr>
        <w:t xml:space="preserve"> I site and restriction of a </w:t>
      </w:r>
      <w:proofErr w:type="spellStart"/>
      <w:r w:rsidR="00271944" w:rsidRPr="005D37B6">
        <w:rPr>
          <w:rFonts w:ascii="Calibri" w:hAnsi="Calibri"/>
          <w:b/>
          <w:lang w:val="en-US"/>
        </w:rPr>
        <w:t>Cla</w:t>
      </w:r>
      <w:proofErr w:type="spellEnd"/>
      <w:r w:rsidR="00271944" w:rsidRPr="005D37B6">
        <w:rPr>
          <w:rFonts w:ascii="Calibri" w:hAnsi="Calibri"/>
          <w:b/>
          <w:lang w:val="en-US"/>
        </w:rPr>
        <w:t xml:space="preserve"> I site already present in the region). This fragment is not observed in the 3C product digestion as the only </w:t>
      </w:r>
      <w:proofErr w:type="spellStart"/>
      <w:r w:rsidR="00271944" w:rsidRPr="005D37B6">
        <w:rPr>
          <w:rFonts w:ascii="Calibri" w:hAnsi="Calibri"/>
          <w:b/>
          <w:lang w:val="en-US"/>
        </w:rPr>
        <w:t>Cla</w:t>
      </w:r>
      <w:proofErr w:type="spellEnd"/>
      <w:r w:rsidR="00271944" w:rsidRPr="005D37B6">
        <w:rPr>
          <w:rFonts w:ascii="Calibri" w:hAnsi="Calibri"/>
          <w:b/>
          <w:lang w:val="en-US"/>
        </w:rPr>
        <w:t xml:space="preserve"> I site available is the one that was already present in the region. B) After PCR amplification of the Hi-C library using different PCR cycles products are ran on a 1.5% </w:t>
      </w:r>
      <w:proofErr w:type="spellStart"/>
      <w:r w:rsidR="00271944" w:rsidRPr="005D37B6">
        <w:rPr>
          <w:rFonts w:ascii="Calibri" w:hAnsi="Calibri"/>
          <w:b/>
          <w:lang w:val="en-US"/>
        </w:rPr>
        <w:t>Agarose</w:t>
      </w:r>
      <w:proofErr w:type="spellEnd"/>
      <w:r w:rsidR="00271944" w:rsidRPr="005D37B6">
        <w:rPr>
          <w:rFonts w:ascii="Calibri" w:hAnsi="Calibri"/>
          <w:b/>
          <w:lang w:val="en-US"/>
        </w:rPr>
        <w:t xml:space="preserve"> gel. A smear of 400-1000pb is expected. The appropriate number cycles for the final amplification PCR should be taken as the number immediately below that at which a smear is just visible. C) Final library </w:t>
      </w:r>
      <w:proofErr w:type="spellStart"/>
      <w:r w:rsidR="00271944" w:rsidRPr="005D37B6">
        <w:rPr>
          <w:rFonts w:ascii="Calibri" w:hAnsi="Calibri"/>
          <w:b/>
          <w:lang w:val="en-US"/>
        </w:rPr>
        <w:t>Cla</w:t>
      </w:r>
      <w:proofErr w:type="spellEnd"/>
      <w:r w:rsidR="00271944" w:rsidRPr="005D37B6">
        <w:rPr>
          <w:rFonts w:ascii="Calibri" w:hAnsi="Calibri"/>
          <w:b/>
          <w:lang w:val="en-US"/>
        </w:rPr>
        <w:t xml:space="preserve"> I digestion. An aliquot of the final library is re-amplified and digested with </w:t>
      </w:r>
      <w:proofErr w:type="spellStart"/>
      <w:r w:rsidR="00271944" w:rsidRPr="005D37B6">
        <w:rPr>
          <w:rFonts w:ascii="Calibri" w:hAnsi="Calibri"/>
          <w:b/>
          <w:lang w:val="en-US"/>
        </w:rPr>
        <w:t>Cla</w:t>
      </w:r>
      <w:proofErr w:type="spellEnd"/>
      <w:r w:rsidR="00271944" w:rsidRPr="005D37B6">
        <w:rPr>
          <w:rFonts w:ascii="Calibri" w:hAnsi="Calibri"/>
          <w:b/>
          <w:lang w:val="en-US"/>
        </w:rPr>
        <w:t xml:space="preserve"> I. The size reduction of the smear confirms that a large proportion of the molecules in the library are valid Hi-C pairs. Densitometry analysis of this gel can be </w:t>
      </w:r>
      <w:r w:rsidR="00271944" w:rsidRPr="005D37B6">
        <w:rPr>
          <w:rFonts w:ascii="Calibri" w:hAnsi="Calibri"/>
          <w:b/>
          <w:lang w:val="en-US"/>
        </w:rPr>
        <w:lastRenderedPageBreak/>
        <w:t>performed to obtain a ratio between the UN and D samples as detailed in the “Representative results” section.</w:t>
      </w:r>
      <w:r w:rsidR="007F3DFA" w:rsidRPr="005D37B6">
        <w:rPr>
          <w:rFonts w:ascii="Calibri" w:hAnsi="Calibri"/>
          <w:b/>
          <w:lang w:val="en-US"/>
        </w:rPr>
        <w:t>”</w:t>
      </w:r>
    </w:p>
    <w:p w14:paraId="00000075" w14:textId="014ACB43" w:rsidR="00F16AB5" w:rsidRPr="005D37B6" w:rsidRDefault="00F16AB5" w:rsidP="005D37B6">
      <w:pPr>
        <w:jc w:val="both"/>
        <w:rPr>
          <w:rFonts w:ascii="Calibri" w:eastAsia="Calibri" w:hAnsi="Calibri" w:cs="Calibri"/>
          <w:b/>
        </w:rPr>
      </w:pPr>
    </w:p>
    <w:p w14:paraId="00000076"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 Figure 2C: are these 2 replicates? </w:t>
      </w:r>
      <w:proofErr w:type="gramStart"/>
      <w:r w:rsidRPr="005D37B6">
        <w:rPr>
          <w:rFonts w:ascii="Calibri" w:eastAsia="Calibri" w:hAnsi="Calibri" w:cs="Calibri"/>
        </w:rPr>
        <w:t>unclear</w:t>
      </w:r>
      <w:proofErr w:type="gramEnd"/>
      <w:r w:rsidRPr="005D37B6">
        <w:rPr>
          <w:rFonts w:ascii="Calibri" w:eastAsia="Calibri" w:hAnsi="Calibri" w:cs="Calibri"/>
        </w:rPr>
        <w:t xml:space="preserve"> </w:t>
      </w:r>
      <w:proofErr w:type="spellStart"/>
      <w:r w:rsidRPr="005D37B6">
        <w:rPr>
          <w:rFonts w:ascii="Calibri" w:eastAsia="Calibri" w:hAnsi="Calibri" w:cs="Calibri"/>
        </w:rPr>
        <w:t>lebelling</w:t>
      </w:r>
      <w:proofErr w:type="spellEnd"/>
    </w:p>
    <w:p w14:paraId="00000077" w14:textId="77777777" w:rsidR="00F16AB5" w:rsidRPr="005D37B6" w:rsidRDefault="00F16AB5" w:rsidP="005D37B6">
      <w:pPr>
        <w:jc w:val="both"/>
        <w:rPr>
          <w:rFonts w:ascii="Calibri" w:eastAsia="Calibri" w:hAnsi="Calibri" w:cs="Calibri"/>
        </w:rPr>
      </w:pPr>
    </w:p>
    <w:p w14:paraId="00000078" w14:textId="77777777" w:rsidR="00F16AB5" w:rsidRPr="005D37B6" w:rsidRDefault="00D96F72" w:rsidP="005D37B6">
      <w:pPr>
        <w:jc w:val="both"/>
        <w:rPr>
          <w:rFonts w:ascii="Calibri" w:eastAsia="Calibri" w:hAnsi="Calibri" w:cs="Calibri"/>
          <w:b/>
        </w:rPr>
      </w:pPr>
      <w:r w:rsidRPr="005D37B6">
        <w:rPr>
          <w:rFonts w:ascii="Calibri" w:eastAsia="Calibri" w:hAnsi="Calibri" w:cs="Calibri"/>
          <w:b/>
        </w:rPr>
        <w:t>8. We have now specified this are two biological replicates in the figure legend</w:t>
      </w:r>
    </w:p>
    <w:p w14:paraId="00000079" w14:textId="77777777" w:rsidR="00F16AB5" w:rsidRPr="005D37B6" w:rsidRDefault="00F16AB5" w:rsidP="005D37B6">
      <w:pPr>
        <w:jc w:val="both"/>
        <w:rPr>
          <w:rFonts w:ascii="Calibri" w:eastAsia="Calibri" w:hAnsi="Calibri" w:cs="Calibri"/>
        </w:rPr>
      </w:pPr>
    </w:p>
    <w:p w14:paraId="0000007A"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Trimmed reads alignment is mentioned (but not explained) in the tables of results. Why not using chimeric reads alignment strategies (e.g. iterative mapping) as adopted in many pipelines for Hi-C?</w:t>
      </w:r>
    </w:p>
    <w:p w14:paraId="0000007B" w14:textId="77777777" w:rsidR="00F16AB5" w:rsidRPr="005D37B6" w:rsidRDefault="00F16AB5" w:rsidP="005D37B6">
      <w:pPr>
        <w:jc w:val="both"/>
        <w:rPr>
          <w:rFonts w:ascii="Calibri" w:eastAsia="Calibri" w:hAnsi="Calibri" w:cs="Calibri"/>
        </w:rPr>
      </w:pPr>
    </w:p>
    <w:p w14:paraId="0000007C" w14:textId="30AB5200" w:rsidR="00F16AB5" w:rsidRPr="005D37B6" w:rsidRDefault="007F3DFA" w:rsidP="005D37B6">
      <w:pPr>
        <w:jc w:val="both"/>
        <w:rPr>
          <w:rFonts w:ascii="Calibri" w:eastAsia="Calibri" w:hAnsi="Calibri" w:cs="Calibri"/>
          <w:b/>
        </w:rPr>
      </w:pPr>
      <w:r w:rsidRPr="005D37B6">
        <w:rPr>
          <w:rFonts w:ascii="Calibri" w:eastAsia="Calibri" w:hAnsi="Calibri" w:cs="Calibri"/>
          <w:b/>
        </w:rPr>
        <w:t>9. We have</w:t>
      </w:r>
      <w:r w:rsidR="00D96F72" w:rsidRPr="005D37B6">
        <w:rPr>
          <w:rFonts w:ascii="Calibri" w:eastAsia="Calibri" w:hAnsi="Calibri" w:cs="Calibri"/>
          <w:b/>
        </w:rPr>
        <w:t xml:space="preserve"> added an explanation for the trimmed reads alignment on the </w:t>
      </w:r>
      <w:r w:rsidR="009873A6" w:rsidRPr="005D37B6">
        <w:rPr>
          <w:rFonts w:ascii="Calibri" w:eastAsia="Calibri" w:hAnsi="Calibri" w:cs="Calibri"/>
          <w:b/>
        </w:rPr>
        <w:t>representative results section as follows:</w:t>
      </w:r>
    </w:p>
    <w:p w14:paraId="67E76B5D" w14:textId="77777777" w:rsidR="00B571CB" w:rsidRPr="005D37B6" w:rsidRDefault="00B571CB" w:rsidP="005D37B6">
      <w:pPr>
        <w:jc w:val="both"/>
        <w:rPr>
          <w:rFonts w:ascii="Calibri" w:eastAsia="Calibri" w:hAnsi="Calibri" w:cs="Calibri"/>
          <w:b/>
        </w:rPr>
      </w:pPr>
    </w:p>
    <w:p w14:paraId="0000007D" w14:textId="5C4AE30B" w:rsidR="00F16AB5" w:rsidRPr="005D37B6" w:rsidRDefault="009873A6" w:rsidP="005D37B6">
      <w:pPr>
        <w:jc w:val="both"/>
        <w:rPr>
          <w:rFonts w:ascii="Calibri" w:eastAsia="Calibri" w:hAnsi="Calibri" w:cs="Calibri"/>
          <w:b/>
          <w:lang w:val="en-US"/>
        </w:rPr>
      </w:pPr>
      <w:r w:rsidRPr="005D37B6">
        <w:rPr>
          <w:rFonts w:ascii="Calibri" w:eastAsia="Calibri" w:hAnsi="Calibri" w:cs="Calibri"/>
          <w:b/>
          <w:lang w:val="en-US"/>
        </w:rPr>
        <w:t>“</w:t>
      </w:r>
      <w:r w:rsidR="00271944" w:rsidRPr="005D37B6">
        <w:rPr>
          <w:rFonts w:ascii="Calibri" w:eastAsia="Calibri" w:hAnsi="Calibri" w:cs="Calibri"/>
          <w:b/>
          <w:lang w:val="en-US"/>
        </w:rPr>
        <w:t xml:space="preserve">After paired-end sequencing the </w:t>
      </w:r>
      <w:proofErr w:type="spellStart"/>
      <w:r w:rsidR="00271944" w:rsidRPr="005D37B6">
        <w:rPr>
          <w:rFonts w:ascii="Calibri" w:eastAsia="Calibri" w:hAnsi="Calibri" w:cs="Calibri"/>
          <w:b/>
          <w:lang w:val="en-US"/>
        </w:rPr>
        <w:t>fastq</w:t>
      </w:r>
      <w:proofErr w:type="spellEnd"/>
      <w:r w:rsidR="00271944" w:rsidRPr="005D37B6">
        <w:rPr>
          <w:rFonts w:ascii="Calibri" w:eastAsia="Calibri" w:hAnsi="Calibri" w:cs="Calibri"/>
          <w:b/>
          <w:lang w:val="en-US"/>
        </w:rPr>
        <w:t xml:space="preserve"> files (Table 3) were processed using HiCPro</w:t>
      </w:r>
      <w:r w:rsidR="00271944" w:rsidRPr="005D37B6">
        <w:rPr>
          <w:rFonts w:ascii="Calibri" w:eastAsia="Calibri" w:hAnsi="Calibri" w:cs="Calibri"/>
          <w:b/>
          <w:vertAlign w:val="superscript"/>
          <w:lang w:val="en-US"/>
        </w:rPr>
        <w:t xml:space="preserve">28 </w:t>
      </w:r>
      <w:r w:rsidR="00271944" w:rsidRPr="005D37B6">
        <w:rPr>
          <w:rFonts w:ascii="Calibri" w:eastAsia="Calibri" w:hAnsi="Calibri" w:cs="Calibri"/>
          <w:b/>
          <w:lang w:val="en-US"/>
        </w:rPr>
        <w:t>and the generated statistics plotted using MultiQC</w:t>
      </w:r>
      <w:r w:rsidR="00271944" w:rsidRPr="005D37B6">
        <w:rPr>
          <w:rFonts w:ascii="Calibri" w:eastAsia="Calibri" w:hAnsi="Calibri" w:cs="Calibri"/>
          <w:b/>
          <w:vertAlign w:val="superscript"/>
          <w:lang w:val="en-US"/>
        </w:rPr>
        <w:t>29</w:t>
      </w:r>
      <w:r w:rsidR="00271944" w:rsidRPr="005D37B6">
        <w:rPr>
          <w:rFonts w:ascii="Calibri" w:eastAsia="Calibri" w:hAnsi="Calibri" w:cs="Calibri"/>
          <w:b/>
          <w:lang w:val="en-US"/>
        </w:rPr>
        <w:t xml:space="preserve">. An alternative tool to </w:t>
      </w:r>
      <w:proofErr w:type="spellStart"/>
      <w:r w:rsidR="00271944" w:rsidRPr="005D37B6">
        <w:rPr>
          <w:rFonts w:ascii="Calibri" w:eastAsia="Calibri" w:hAnsi="Calibri" w:cs="Calibri"/>
          <w:b/>
          <w:lang w:val="en-US"/>
        </w:rPr>
        <w:t>HiCPro</w:t>
      </w:r>
      <w:proofErr w:type="spellEnd"/>
      <w:r w:rsidR="00271944" w:rsidRPr="005D37B6">
        <w:rPr>
          <w:rFonts w:ascii="Calibri" w:eastAsia="Calibri" w:hAnsi="Calibri" w:cs="Calibri"/>
          <w:b/>
          <w:lang w:val="en-US"/>
        </w:rPr>
        <w:t xml:space="preserve"> is the HiCUP</w:t>
      </w:r>
      <w:r w:rsidR="00271944" w:rsidRPr="005D37B6">
        <w:rPr>
          <w:rFonts w:ascii="Calibri" w:eastAsia="Calibri" w:hAnsi="Calibri" w:cs="Calibri"/>
          <w:b/>
          <w:vertAlign w:val="superscript"/>
          <w:lang w:val="en-US"/>
        </w:rPr>
        <w:t>30</w:t>
      </w:r>
      <w:r w:rsidR="00271944" w:rsidRPr="005D37B6">
        <w:rPr>
          <w:rFonts w:ascii="Calibri" w:eastAsia="Calibri" w:hAnsi="Calibri" w:cs="Calibri"/>
          <w:b/>
          <w:lang w:val="en-US"/>
        </w:rPr>
        <w:t xml:space="preserve"> pipeline obtaining similar results (not shown). In Figure 3 and Table 2 the detailed statistical information of the sequenced reads is shown. Full read alignment and alignment after trimming are reported. These two categories correspond to successfully aligned reads that will be used in subsequent analysis to find valid Hi-C pairs. The alignment after trimming category refers to reads spanning the ligation junction, which were not aligned in the first step and are trimmed at the ligation site to then realign their 5′extremity to the genome </w:t>
      </w:r>
      <w:r w:rsidR="00271944" w:rsidRPr="005D37B6">
        <w:rPr>
          <w:rFonts w:ascii="Calibri" w:eastAsia="Calibri" w:hAnsi="Calibri" w:cs="Calibri"/>
          <w:b/>
          <w:vertAlign w:val="superscript"/>
          <w:lang w:val="en-US"/>
        </w:rPr>
        <w:t>29</w:t>
      </w:r>
      <w:r w:rsidR="00271944" w:rsidRPr="005D37B6">
        <w:rPr>
          <w:rFonts w:ascii="Calibri" w:eastAsia="Calibri" w:hAnsi="Calibri" w:cs="Calibri"/>
          <w:b/>
          <w:lang w:val="en-US"/>
        </w:rPr>
        <w:t>. (Figure 3B and C, Table 2). As observed the contact statistics show that the Hi-C library was of high quality with 82.2% valid pairs and 7.6% non-useful reads falling into the same fragment-self-circle, same fragments-dangling-ends, re-ligation, filtered pairs and dumped pairs categories (Figure 3A and D, Table 2). Also, the amount of PCR duplicates is very low, which shows the library complexity is high and the PCR cycles introduced minimal artifacts (Figure 3E, Table 2).</w:t>
      </w:r>
      <w:r w:rsidRPr="005D37B6">
        <w:rPr>
          <w:rFonts w:ascii="Calibri" w:eastAsia="Calibri" w:hAnsi="Calibri" w:cs="Calibri"/>
          <w:b/>
          <w:lang w:val="en-US"/>
        </w:rPr>
        <w:t>”</w:t>
      </w:r>
    </w:p>
    <w:p w14:paraId="0000007E" w14:textId="069F9BC1" w:rsidR="00F16AB5" w:rsidRPr="005D37B6" w:rsidRDefault="00F16AB5" w:rsidP="005D37B6">
      <w:pPr>
        <w:jc w:val="both"/>
        <w:rPr>
          <w:rFonts w:ascii="Calibri" w:eastAsia="Calibri" w:hAnsi="Calibri" w:cs="Calibri"/>
          <w:b/>
        </w:rPr>
      </w:pPr>
    </w:p>
    <w:p w14:paraId="00000080" w14:textId="38A9E098" w:rsidR="00F16AB5" w:rsidRPr="005D37B6" w:rsidRDefault="00D96F72" w:rsidP="005D37B6">
      <w:pPr>
        <w:jc w:val="both"/>
        <w:rPr>
          <w:rFonts w:ascii="Calibri" w:eastAsia="Calibri" w:hAnsi="Calibri" w:cs="Calibri"/>
          <w:b/>
          <w:vertAlign w:val="superscript"/>
        </w:rPr>
      </w:pPr>
      <w:r w:rsidRPr="005D37B6">
        <w:rPr>
          <w:rFonts w:ascii="Calibri" w:eastAsia="Calibri" w:hAnsi="Calibri" w:cs="Calibri"/>
          <w:b/>
        </w:rPr>
        <w:t xml:space="preserve">To analyse the Hi-C data presented here mapping, filtering, </w:t>
      </w:r>
      <w:r w:rsidR="009873A6" w:rsidRPr="005D37B6">
        <w:rPr>
          <w:rFonts w:ascii="Calibri" w:eastAsia="Calibri" w:hAnsi="Calibri" w:cs="Calibri"/>
          <w:b/>
        </w:rPr>
        <w:t>correction and generation of Hi-</w:t>
      </w:r>
      <w:r w:rsidRPr="005D37B6">
        <w:rPr>
          <w:rFonts w:ascii="Calibri" w:eastAsia="Calibri" w:hAnsi="Calibri" w:cs="Calibri"/>
          <w:b/>
        </w:rPr>
        <w:t>C matrices</w:t>
      </w:r>
      <w:r w:rsidR="009873A6" w:rsidRPr="005D37B6">
        <w:rPr>
          <w:rFonts w:ascii="Calibri" w:eastAsia="Calibri" w:hAnsi="Calibri" w:cs="Calibri"/>
          <w:b/>
        </w:rPr>
        <w:t xml:space="preserve"> were done using HiC-Pro</w:t>
      </w:r>
      <w:r w:rsidR="00B571CB" w:rsidRPr="005D37B6">
        <w:rPr>
          <w:rFonts w:ascii="Calibri" w:eastAsia="Calibri" w:hAnsi="Calibri" w:cs="Calibri"/>
          <w:b/>
          <w:vertAlign w:val="superscript"/>
        </w:rPr>
        <w:t>29</w:t>
      </w:r>
      <w:r w:rsidR="00B571CB" w:rsidRPr="005D37B6">
        <w:rPr>
          <w:rFonts w:ascii="Calibri" w:eastAsia="Calibri" w:hAnsi="Calibri" w:cs="Calibri"/>
          <w:b/>
        </w:rPr>
        <w:t xml:space="preserve"> </w:t>
      </w:r>
      <w:r w:rsidRPr="005D37B6">
        <w:rPr>
          <w:rFonts w:ascii="Calibri" w:eastAsia="Calibri" w:hAnsi="Calibri" w:cs="Calibri"/>
          <w:b/>
        </w:rPr>
        <w:t>which is a broadly used pipeline for Hi</w:t>
      </w:r>
      <w:r w:rsidR="009873A6" w:rsidRPr="005D37B6">
        <w:rPr>
          <w:rFonts w:ascii="Calibri" w:eastAsia="Calibri" w:hAnsi="Calibri" w:cs="Calibri"/>
          <w:b/>
        </w:rPr>
        <w:t>-</w:t>
      </w:r>
      <w:r w:rsidRPr="005D37B6">
        <w:rPr>
          <w:rFonts w:ascii="Calibri" w:eastAsia="Calibri" w:hAnsi="Calibri" w:cs="Calibri"/>
          <w:b/>
        </w:rPr>
        <w:t>C analysis and more importantly was the pipeline used by us in</w:t>
      </w:r>
      <w:r w:rsidR="00271944" w:rsidRPr="005D37B6">
        <w:rPr>
          <w:rFonts w:ascii="Calibri" w:eastAsia="Calibri" w:hAnsi="Calibri" w:cs="Calibri"/>
          <w:b/>
          <w:vertAlign w:val="superscript"/>
        </w:rPr>
        <w:t>26</w:t>
      </w:r>
      <w:r w:rsidRPr="005D37B6">
        <w:rPr>
          <w:rFonts w:ascii="Calibri" w:eastAsia="Calibri" w:hAnsi="Calibri" w:cs="Calibri"/>
          <w:b/>
        </w:rPr>
        <w:t xml:space="preserve"> </w:t>
      </w:r>
      <w:proofErr w:type="spellStart"/>
      <w:r w:rsidRPr="005D37B6">
        <w:rPr>
          <w:rFonts w:ascii="Calibri" w:eastAsia="Calibri" w:hAnsi="Calibri" w:cs="Calibri"/>
          <w:b/>
        </w:rPr>
        <w:t>Arzate</w:t>
      </w:r>
      <w:proofErr w:type="spellEnd"/>
      <w:r w:rsidRPr="005D37B6">
        <w:rPr>
          <w:rFonts w:ascii="Calibri" w:eastAsia="Calibri" w:hAnsi="Calibri" w:cs="Calibri"/>
          <w:b/>
        </w:rPr>
        <w:t xml:space="preserve">-Mejia et al., Nat </w:t>
      </w:r>
      <w:proofErr w:type="spellStart"/>
      <w:r w:rsidRPr="005D37B6">
        <w:rPr>
          <w:rFonts w:ascii="Calibri" w:eastAsia="Calibri" w:hAnsi="Calibri" w:cs="Calibri"/>
          <w:b/>
        </w:rPr>
        <w:t>Com</w:t>
      </w:r>
      <w:r w:rsidR="009873A6" w:rsidRPr="005D37B6">
        <w:rPr>
          <w:rFonts w:ascii="Calibri" w:eastAsia="Calibri" w:hAnsi="Calibri" w:cs="Calibri"/>
          <w:b/>
        </w:rPr>
        <w:t>m</w:t>
      </w:r>
      <w:proofErr w:type="spellEnd"/>
      <w:r w:rsidRPr="005D37B6">
        <w:rPr>
          <w:rFonts w:ascii="Calibri" w:eastAsia="Calibri" w:hAnsi="Calibri" w:cs="Calibri"/>
          <w:b/>
        </w:rPr>
        <w:t xml:space="preserve"> 2020. The use of chimeric reads by iterative mapping is of course a great suggestion and will increase the amount of valid read pairs. However our protocol yielded 90.2% valid read</w:t>
      </w:r>
      <w:r w:rsidR="00D91A4E" w:rsidRPr="005D37B6">
        <w:rPr>
          <w:rFonts w:ascii="Calibri" w:eastAsia="Calibri" w:hAnsi="Calibri" w:cs="Calibri"/>
          <w:b/>
        </w:rPr>
        <w:t xml:space="preserve"> pairs using </w:t>
      </w:r>
      <w:proofErr w:type="spellStart"/>
      <w:r w:rsidR="00D91A4E" w:rsidRPr="005D37B6">
        <w:rPr>
          <w:rFonts w:ascii="Calibri" w:eastAsia="Calibri" w:hAnsi="Calibri" w:cs="Calibri"/>
          <w:b/>
        </w:rPr>
        <w:t>HiC</w:t>
      </w:r>
      <w:proofErr w:type="spellEnd"/>
      <w:r w:rsidR="00D91A4E" w:rsidRPr="005D37B6">
        <w:rPr>
          <w:rFonts w:ascii="Calibri" w:eastAsia="Calibri" w:hAnsi="Calibri" w:cs="Calibri"/>
          <w:b/>
        </w:rPr>
        <w:t>-Pro (Figure 3B</w:t>
      </w:r>
      <w:r w:rsidRPr="005D37B6">
        <w:rPr>
          <w:rFonts w:ascii="Calibri" w:eastAsia="Calibri" w:hAnsi="Calibri" w:cs="Calibri"/>
          <w:b/>
        </w:rPr>
        <w:t xml:space="preserve">), thus iterative mapping in this case will not add much more valid pairs and will not change the presented results. </w:t>
      </w:r>
    </w:p>
    <w:p w14:paraId="00000081" w14:textId="77777777" w:rsidR="00F16AB5" w:rsidRPr="005D37B6" w:rsidRDefault="00F16AB5" w:rsidP="005D37B6">
      <w:pPr>
        <w:jc w:val="both"/>
        <w:rPr>
          <w:rFonts w:ascii="Calibri" w:eastAsia="Calibri" w:hAnsi="Calibri" w:cs="Calibri"/>
        </w:rPr>
      </w:pPr>
    </w:p>
    <w:p w14:paraId="00000082"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Figure 4 is pixelated.</w:t>
      </w:r>
    </w:p>
    <w:p w14:paraId="00000083"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Its legend says ". Significant contacts are marked by asterisks." but there are no asterisks. </w:t>
      </w:r>
      <w:proofErr w:type="gramStart"/>
      <w:r w:rsidRPr="005D37B6">
        <w:rPr>
          <w:rFonts w:ascii="Calibri" w:eastAsia="Calibri" w:hAnsi="Calibri" w:cs="Calibri"/>
        </w:rPr>
        <w:t>and</w:t>
      </w:r>
      <w:proofErr w:type="gramEnd"/>
      <w:r w:rsidRPr="005D37B6">
        <w:rPr>
          <w:rFonts w:ascii="Calibri" w:eastAsia="Calibri" w:hAnsi="Calibri" w:cs="Calibri"/>
        </w:rPr>
        <w:t xml:space="preserve"> anyway it's not explained how significant contacts are called</w:t>
      </w:r>
    </w:p>
    <w:p w14:paraId="00000084"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There is no explanation for figure 4C. </w:t>
      </w:r>
      <w:proofErr w:type="gramStart"/>
      <w:r w:rsidRPr="005D37B6">
        <w:rPr>
          <w:rFonts w:ascii="Calibri" w:eastAsia="Calibri" w:hAnsi="Calibri" w:cs="Calibri"/>
        </w:rPr>
        <w:t>e</w:t>
      </w:r>
      <w:proofErr w:type="gramEnd"/>
      <w:r w:rsidRPr="005D37B6">
        <w:rPr>
          <w:rFonts w:ascii="Calibri" w:eastAsia="Calibri" w:hAnsi="Calibri" w:cs="Calibri"/>
        </w:rPr>
        <w:t>.g. what is the different height of TADs "triangles" representing?</w:t>
      </w:r>
    </w:p>
    <w:p w14:paraId="00000085" w14:textId="77777777" w:rsidR="00F16AB5" w:rsidRPr="005D37B6" w:rsidRDefault="00F16AB5" w:rsidP="005D37B6">
      <w:pPr>
        <w:jc w:val="both"/>
        <w:rPr>
          <w:rFonts w:ascii="Calibri" w:eastAsia="Calibri" w:hAnsi="Calibri" w:cs="Calibri"/>
        </w:rPr>
      </w:pPr>
    </w:p>
    <w:p w14:paraId="00000086" w14:textId="77A3F37A" w:rsidR="00F16AB5" w:rsidRPr="005D37B6" w:rsidRDefault="00D96F72" w:rsidP="005D37B6">
      <w:pPr>
        <w:jc w:val="both"/>
        <w:rPr>
          <w:rFonts w:ascii="Calibri" w:eastAsia="Calibri" w:hAnsi="Calibri" w:cs="Calibri"/>
          <w:b/>
        </w:rPr>
      </w:pPr>
      <w:r w:rsidRPr="005D37B6">
        <w:rPr>
          <w:rFonts w:ascii="Calibri" w:eastAsia="Calibri" w:hAnsi="Calibri" w:cs="Calibri"/>
          <w:b/>
        </w:rPr>
        <w:lastRenderedPageBreak/>
        <w:t>10. We thank the reviewer for his/her comments. Figure 4 h</w:t>
      </w:r>
      <w:r w:rsidR="009873A6" w:rsidRPr="005D37B6">
        <w:rPr>
          <w:rFonts w:ascii="Calibri" w:eastAsia="Calibri" w:hAnsi="Calibri" w:cs="Calibri"/>
          <w:b/>
        </w:rPr>
        <w:t>as been modified as explained in</w:t>
      </w:r>
      <w:r w:rsidRPr="005D37B6">
        <w:rPr>
          <w:rFonts w:ascii="Calibri" w:eastAsia="Calibri" w:hAnsi="Calibri" w:cs="Calibri"/>
          <w:b/>
        </w:rPr>
        <w:t xml:space="preserve"> response number 2.  </w:t>
      </w:r>
    </w:p>
    <w:p w14:paraId="00000087" w14:textId="77777777" w:rsidR="00F16AB5" w:rsidRPr="005D37B6" w:rsidRDefault="00F16AB5" w:rsidP="005D37B6">
      <w:pPr>
        <w:jc w:val="both"/>
        <w:rPr>
          <w:rFonts w:ascii="Calibri" w:eastAsia="Calibri" w:hAnsi="Calibri" w:cs="Calibri"/>
        </w:rPr>
      </w:pPr>
    </w:p>
    <w:p w14:paraId="00000088"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Minor Concerns:</w:t>
      </w:r>
    </w:p>
    <w:p w14:paraId="00000089"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 </w:t>
      </w:r>
      <w:proofErr w:type="gramStart"/>
      <w:r w:rsidRPr="005D37B6">
        <w:rPr>
          <w:rFonts w:ascii="Calibri" w:eastAsia="Calibri" w:hAnsi="Calibri" w:cs="Calibri"/>
        </w:rPr>
        <w:t>some</w:t>
      </w:r>
      <w:proofErr w:type="gramEnd"/>
      <w:r w:rsidRPr="005D37B6">
        <w:rPr>
          <w:rFonts w:ascii="Calibri" w:eastAsia="Calibri" w:hAnsi="Calibri" w:cs="Calibri"/>
        </w:rPr>
        <w:t xml:space="preserve"> lines in the manuscript PDF are highlighted in yellow.</w:t>
      </w:r>
    </w:p>
    <w:p w14:paraId="0000008A" w14:textId="77777777" w:rsidR="00F16AB5" w:rsidRPr="005D37B6" w:rsidRDefault="00F16AB5" w:rsidP="005D37B6">
      <w:pPr>
        <w:jc w:val="both"/>
        <w:rPr>
          <w:rFonts w:ascii="Calibri" w:eastAsia="Calibri" w:hAnsi="Calibri" w:cs="Calibri"/>
        </w:rPr>
      </w:pPr>
    </w:p>
    <w:p w14:paraId="0000008B" w14:textId="0A4D94B4" w:rsidR="00F16AB5" w:rsidRPr="005D37B6" w:rsidRDefault="00D96F72" w:rsidP="005D37B6">
      <w:pPr>
        <w:jc w:val="both"/>
        <w:rPr>
          <w:rFonts w:ascii="Calibri" w:eastAsia="Calibri" w:hAnsi="Calibri" w:cs="Calibri"/>
        </w:rPr>
      </w:pPr>
      <w:proofErr w:type="gramStart"/>
      <w:r w:rsidRPr="005D37B6">
        <w:rPr>
          <w:rFonts w:ascii="Calibri" w:eastAsia="Calibri" w:hAnsi="Calibri" w:cs="Calibri"/>
          <w:b/>
        </w:rPr>
        <w:t xml:space="preserve">11. </w:t>
      </w:r>
      <w:proofErr w:type="spellStart"/>
      <w:r w:rsidRPr="005D37B6">
        <w:rPr>
          <w:rFonts w:ascii="Calibri" w:eastAsia="Calibri" w:hAnsi="Calibri" w:cs="Calibri"/>
          <w:b/>
        </w:rPr>
        <w:t>JoVE</w:t>
      </w:r>
      <w:proofErr w:type="spellEnd"/>
      <w:proofErr w:type="gramEnd"/>
      <w:r w:rsidRPr="005D37B6">
        <w:rPr>
          <w:rFonts w:ascii="Calibri" w:eastAsia="Calibri" w:hAnsi="Calibri" w:cs="Calibri"/>
          <w:b/>
        </w:rPr>
        <w:t xml:space="preserve"> asks authors to highlight the text in the protocol that includes </w:t>
      </w:r>
      <w:r w:rsidR="009873A6" w:rsidRPr="005D37B6">
        <w:rPr>
          <w:rFonts w:ascii="Calibri" w:eastAsia="Calibri" w:hAnsi="Calibri" w:cs="Calibri"/>
          <w:b/>
        </w:rPr>
        <w:t xml:space="preserve">the </w:t>
      </w:r>
      <w:r w:rsidRPr="005D37B6">
        <w:rPr>
          <w:rFonts w:ascii="Calibri" w:eastAsia="Calibri" w:hAnsi="Calibri" w:cs="Calibri"/>
          <w:b/>
        </w:rPr>
        <w:t xml:space="preserve">steps that will be </w:t>
      </w:r>
      <w:r w:rsidR="009873A6" w:rsidRPr="005D37B6">
        <w:rPr>
          <w:rFonts w:ascii="Calibri" w:eastAsia="Calibri" w:hAnsi="Calibri" w:cs="Calibri"/>
          <w:b/>
        </w:rPr>
        <w:t xml:space="preserve">recorded by </w:t>
      </w:r>
      <w:proofErr w:type="spellStart"/>
      <w:r w:rsidR="009873A6" w:rsidRPr="005D37B6">
        <w:rPr>
          <w:rFonts w:ascii="Calibri" w:eastAsia="Calibri" w:hAnsi="Calibri" w:cs="Calibri"/>
          <w:b/>
        </w:rPr>
        <w:t>JoVE</w:t>
      </w:r>
      <w:proofErr w:type="spellEnd"/>
      <w:r w:rsidRPr="005D37B6">
        <w:rPr>
          <w:rFonts w:ascii="Calibri" w:eastAsia="Calibri" w:hAnsi="Calibri" w:cs="Calibri"/>
          <w:b/>
        </w:rPr>
        <w:t xml:space="preserve"> in the video</w:t>
      </w:r>
      <w:r w:rsidR="009873A6" w:rsidRPr="005D37B6">
        <w:rPr>
          <w:rFonts w:ascii="Calibri" w:eastAsia="Calibri" w:hAnsi="Calibri" w:cs="Calibri"/>
          <w:b/>
        </w:rPr>
        <w:t>.</w:t>
      </w:r>
    </w:p>
    <w:p w14:paraId="0000008C" w14:textId="77777777" w:rsidR="00F16AB5" w:rsidRPr="005D37B6" w:rsidRDefault="00F16AB5" w:rsidP="005D37B6">
      <w:pPr>
        <w:jc w:val="both"/>
        <w:rPr>
          <w:rFonts w:ascii="Calibri" w:eastAsia="Calibri" w:hAnsi="Calibri" w:cs="Calibri"/>
        </w:rPr>
      </w:pPr>
    </w:p>
    <w:p w14:paraId="0000008D"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Figure 1A "Chromatin restriction" --&gt; "Restriction enzyme digestion of DNA"</w:t>
      </w:r>
    </w:p>
    <w:p w14:paraId="0000008E" w14:textId="77777777" w:rsidR="00F16AB5" w:rsidRPr="005D37B6" w:rsidRDefault="00F16AB5" w:rsidP="005D37B6">
      <w:pPr>
        <w:jc w:val="both"/>
        <w:rPr>
          <w:rFonts w:ascii="Calibri" w:eastAsia="Calibri" w:hAnsi="Calibri" w:cs="Calibri"/>
        </w:rPr>
      </w:pPr>
    </w:p>
    <w:p w14:paraId="0000008F" w14:textId="77777777" w:rsidR="00F16AB5" w:rsidRPr="005D37B6" w:rsidRDefault="00D96F72" w:rsidP="005D37B6">
      <w:pPr>
        <w:jc w:val="both"/>
        <w:rPr>
          <w:rFonts w:ascii="Calibri" w:eastAsia="Calibri" w:hAnsi="Calibri" w:cs="Calibri"/>
          <w:b/>
        </w:rPr>
      </w:pPr>
      <w:r w:rsidRPr="005D37B6">
        <w:rPr>
          <w:rFonts w:ascii="Calibri" w:eastAsia="Calibri" w:hAnsi="Calibri" w:cs="Calibri"/>
          <w:b/>
        </w:rPr>
        <w:t xml:space="preserve">12. We have now modified the label to “Restriction enzyme digestion of chromatin” as the digestion takes place inside the nucleus on cross-linked chromatin and not nude DNA.  </w:t>
      </w:r>
    </w:p>
    <w:p w14:paraId="00000090" w14:textId="77777777" w:rsidR="00F16AB5" w:rsidRPr="005D37B6" w:rsidRDefault="00F16AB5" w:rsidP="005D37B6">
      <w:pPr>
        <w:jc w:val="both"/>
        <w:rPr>
          <w:rFonts w:ascii="Calibri" w:eastAsia="Calibri" w:hAnsi="Calibri" w:cs="Calibri"/>
        </w:rPr>
      </w:pPr>
    </w:p>
    <w:p w14:paraId="00000091"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Reviewer #3:</w:t>
      </w:r>
    </w:p>
    <w:p w14:paraId="00000092"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Manuscript Summary:</w:t>
      </w:r>
    </w:p>
    <w:p w14:paraId="00000093"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The current manuscript describe an inside nucleus or in situ Hi-C protocol in Drosophila cells for the analysis of 3D genomic organization. In this protocol, the DNA-DNA proximity ligation to capture chromosomal interactions is performed in intact nuclei, leading to a better quantification of ligation junctions and the generation of dense Hi-C maps.</w:t>
      </w:r>
    </w:p>
    <w:p w14:paraId="00000094"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In general, the protocol is well written, clear and easy to follow step by step. The efficacy of the protocol is well demonstrated, with several important quality control checkpoints indicated all along the protocol, and which are well illustrated. The protocol would be of great values for beginners in this field, including the indication of tools for analysis. Although I have several major and minor points that need to be addressed by the authors, I would certainly recommend this manuscript for publication.</w:t>
      </w:r>
    </w:p>
    <w:p w14:paraId="00000095" w14:textId="77777777" w:rsidR="00F16AB5" w:rsidRPr="005D37B6" w:rsidRDefault="00F16AB5" w:rsidP="005D37B6">
      <w:pPr>
        <w:jc w:val="both"/>
        <w:rPr>
          <w:rFonts w:ascii="Calibri" w:eastAsia="Calibri" w:hAnsi="Calibri" w:cs="Calibri"/>
        </w:rPr>
      </w:pPr>
    </w:p>
    <w:p w14:paraId="00000096" w14:textId="77777777" w:rsidR="00F16AB5" w:rsidRPr="005D37B6" w:rsidRDefault="00D96F72" w:rsidP="005D37B6">
      <w:pPr>
        <w:jc w:val="both"/>
        <w:rPr>
          <w:rFonts w:ascii="Calibri" w:eastAsia="Calibri" w:hAnsi="Calibri" w:cs="Calibri"/>
          <w:b/>
        </w:rPr>
      </w:pPr>
      <w:r w:rsidRPr="005D37B6">
        <w:rPr>
          <w:rFonts w:ascii="Calibri" w:eastAsia="Calibri" w:hAnsi="Calibri" w:cs="Calibri"/>
          <w:b/>
        </w:rPr>
        <w:t xml:space="preserve">1. We appreciate the reviewer´s comments. </w:t>
      </w:r>
    </w:p>
    <w:p w14:paraId="3775936E" w14:textId="77777777" w:rsidR="007F3DFA" w:rsidRPr="005D37B6" w:rsidRDefault="007F3DFA" w:rsidP="005D37B6">
      <w:pPr>
        <w:jc w:val="both"/>
        <w:rPr>
          <w:rFonts w:ascii="Calibri" w:eastAsia="Calibri" w:hAnsi="Calibri" w:cs="Calibri"/>
        </w:rPr>
      </w:pPr>
    </w:p>
    <w:p w14:paraId="00000099"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Major Concerns:</w:t>
      </w:r>
    </w:p>
    <w:p w14:paraId="0000009A"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 The </w:t>
      </w:r>
      <w:proofErr w:type="spellStart"/>
      <w:r w:rsidRPr="005D37B6">
        <w:rPr>
          <w:rFonts w:ascii="Calibri" w:eastAsia="Calibri" w:hAnsi="Calibri" w:cs="Calibri"/>
        </w:rPr>
        <w:t>Rao</w:t>
      </w:r>
      <w:proofErr w:type="spellEnd"/>
      <w:r w:rsidRPr="005D37B6">
        <w:rPr>
          <w:rFonts w:ascii="Calibri" w:eastAsia="Calibri" w:hAnsi="Calibri" w:cs="Calibri"/>
        </w:rPr>
        <w:t xml:space="preserve"> et al. in situ Hi-C paper, Cell 2014 should be cited. This paper really pioneers the usage of the in situ Hi-C protocol in many laboratories and in different organisms.</w:t>
      </w:r>
    </w:p>
    <w:p w14:paraId="0000009B" w14:textId="77777777" w:rsidR="00F16AB5" w:rsidRPr="005D37B6" w:rsidRDefault="00F16AB5" w:rsidP="005D37B6">
      <w:pPr>
        <w:jc w:val="both"/>
        <w:rPr>
          <w:rFonts w:ascii="Calibri" w:eastAsia="Calibri" w:hAnsi="Calibri" w:cs="Calibri"/>
        </w:rPr>
      </w:pPr>
    </w:p>
    <w:p w14:paraId="04EB3070" w14:textId="266360BF" w:rsidR="003E0B77" w:rsidRPr="005D37B6" w:rsidRDefault="003E0B77" w:rsidP="005D37B6">
      <w:pPr>
        <w:jc w:val="both"/>
        <w:rPr>
          <w:rFonts w:ascii="Calibri" w:eastAsia="Calibri" w:hAnsi="Calibri" w:cs="Calibri"/>
          <w:b/>
        </w:rPr>
      </w:pPr>
      <w:r w:rsidRPr="005D37B6">
        <w:rPr>
          <w:rFonts w:ascii="Calibri" w:eastAsia="Calibri" w:hAnsi="Calibri" w:cs="Calibri"/>
          <w:b/>
        </w:rPr>
        <w:t>2. We thank the reviewer for his/her comment. This was a mistake on our part as, of course, we were supposed to cite these two key papers and thought we have done so. We have now cited them in all appropriate sections of the introduction and discussion.</w:t>
      </w:r>
    </w:p>
    <w:p w14:paraId="0000009E" w14:textId="77777777" w:rsidR="00F16AB5" w:rsidRPr="005D37B6" w:rsidRDefault="00F16AB5" w:rsidP="005D37B6">
      <w:pPr>
        <w:jc w:val="both"/>
        <w:rPr>
          <w:rFonts w:ascii="Calibri" w:eastAsia="Calibri" w:hAnsi="Calibri" w:cs="Calibri"/>
        </w:rPr>
      </w:pPr>
    </w:p>
    <w:p w14:paraId="0000009F"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 Figure 1B shows two examples of </w:t>
      </w:r>
      <w:proofErr w:type="spellStart"/>
      <w:r w:rsidRPr="005D37B6">
        <w:rPr>
          <w:rFonts w:ascii="Calibri" w:eastAsia="Calibri" w:hAnsi="Calibri" w:cs="Calibri"/>
        </w:rPr>
        <w:t>HiC</w:t>
      </w:r>
      <w:proofErr w:type="spellEnd"/>
      <w:r w:rsidRPr="005D37B6">
        <w:rPr>
          <w:rFonts w:ascii="Calibri" w:eastAsia="Calibri" w:hAnsi="Calibri" w:cs="Calibri"/>
        </w:rPr>
        <w:t xml:space="preserve"> </w:t>
      </w:r>
      <w:proofErr w:type="spellStart"/>
      <w:r w:rsidRPr="005D37B6">
        <w:rPr>
          <w:rFonts w:ascii="Calibri" w:eastAsia="Calibri" w:hAnsi="Calibri" w:cs="Calibri"/>
        </w:rPr>
        <w:t>MboI</w:t>
      </w:r>
      <w:proofErr w:type="spellEnd"/>
      <w:r w:rsidRPr="005D37B6">
        <w:rPr>
          <w:rFonts w:ascii="Calibri" w:eastAsia="Calibri" w:hAnsi="Calibri" w:cs="Calibri"/>
        </w:rPr>
        <w:t xml:space="preserve"> Digested and </w:t>
      </w:r>
      <w:proofErr w:type="spellStart"/>
      <w:r w:rsidRPr="005D37B6">
        <w:rPr>
          <w:rFonts w:ascii="Calibri" w:eastAsia="Calibri" w:hAnsi="Calibri" w:cs="Calibri"/>
        </w:rPr>
        <w:t>HiC</w:t>
      </w:r>
      <w:proofErr w:type="spellEnd"/>
      <w:r w:rsidRPr="005D37B6">
        <w:rPr>
          <w:rFonts w:ascii="Calibri" w:eastAsia="Calibri" w:hAnsi="Calibri" w:cs="Calibri"/>
        </w:rPr>
        <w:t xml:space="preserve"> </w:t>
      </w:r>
      <w:proofErr w:type="spellStart"/>
      <w:r w:rsidRPr="005D37B6">
        <w:rPr>
          <w:rFonts w:ascii="Calibri" w:eastAsia="Calibri" w:hAnsi="Calibri" w:cs="Calibri"/>
        </w:rPr>
        <w:t>MboI</w:t>
      </w:r>
      <w:proofErr w:type="spellEnd"/>
      <w:r w:rsidRPr="005D37B6">
        <w:rPr>
          <w:rFonts w:ascii="Calibri" w:eastAsia="Calibri" w:hAnsi="Calibri" w:cs="Calibri"/>
        </w:rPr>
        <w:t xml:space="preserve"> Ligated. Although the smear is similar in both </w:t>
      </w:r>
      <w:proofErr w:type="spellStart"/>
      <w:r w:rsidRPr="005D37B6">
        <w:rPr>
          <w:rFonts w:ascii="Calibri" w:eastAsia="Calibri" w:hAnsi="Calibri" w:cs="Calibri"/>
        </w:rPr>
        <w:t>MboI</w:t>
      </w:r>
      <w:proofErr w:type="spellEnd"/>
      <w:r w:rsidRPr="005D37B6">
        <w:rPr>
          <w:rFonts w:ascii="Calibri" w:eastAsia="Calibri" w:hAnsi="Calibri" w:cs="Calibri"/>
        </w:rPr>
        <w:t xml:space="preserve"> D lanes, the signal is much weaker in the second Hi-C </w:t>
      </w:r>
      <w:proofErr w:type="spellStart"/>
      <w:r w:rsidRPr="005D37B6">
        <w:rPr>
          <w:rFonts w:ascii="Calibri" w:eastAsia="Calibri" w:hAnsi="Calibri" w:cs="Calibri"/>
        </w:rPr>
        <w:t>MboI</w:t>
      </w:r>
      <w:proofErr w:type="spellEnd"/>
      <w:r w:rsidRPr="005D37B6">
        <w:rPr>
          <w:rFonts w:ascii="Calibri" w:eastAsia="Calibri" w:hAnsi="Calibri" w:cs="Calibri"/>
        </w:rPr>
        <w:t xml:space="preserve"> </w:t>
      </w:r>
      <w:proofErr w:type="spellStart"/>
      <w:r w:rsidRPr="005D37B6">
        <w:rPr>
          <w:rFonts w:ascii="Calibri" w:eastAsia="Calibri" w:hAnsi="Calibri" w:cs="Calibri"/>
        </w:rPr>
        <w:t>Lig</w:t>
      </w:r>
      <w:proofErr w:type="spellEnd"/>
      <w:r w:rsidRPr="005D37B6">
        <w:rPr>
          <w:rFonts w:ascii="Calibri" w:eastAsia="Calibri" w:hAnsi="Calibri" w:cs="Calibri"/>
        </w:rPr>
        <w:t xml:space="preserve"> (far right lane). The author should explain why such difference between the two samples and whether it affects further processing.</w:t>
      </w:r>
    </w:p>
    <w:p w14:paraId="000000A0" w14:textId="77777777" w:rsidR="00F16AB5" w:rsidRPr="005D37B6" w:rsidRDefault="00F16AB5" w:rsidP="005D37B6">
      <w:pPr>
        <w:jc w:val="both"/>
        <w:rPr>
          <w:rFonts w:ascii="Calibri" w:eastAsia="Calibri" w:hAnsi="Calibri" w:cs="Calibri"/>
        </w:rPr>
      </w:pPr>
    </w:p>
    <w:p w14:paraId="000000A3" w14:textId="6733D33B" w:rsidR="00F16AB5" w:rsidRPr="005D37B6" w:rsidRDefault="00D96F72" w:rsidP="005D37B6">
      <w:pPr>
        <w:jc w:val="both"/>
        <w:rPr>
          <w:rFonts w:ascii="Calibri" w:eastAsia="Calibri" w:hAnsi="Calibri" w:cs="Calibri"/>
          <w:b/>
        </w:rPr>
      </w:pPr>
      <w:r w:rsidRPr="005D37B6">
        <w:rPr>
          <w:rFonts w:ascii="Calibri" w:eastAsia="Calibri" w:hAnsi="Calibri" w:cs="Calibri"/>
          <w:b/>
        </w:rPr>
        <w:lastRenderedPageBreak/>
        <w:t>3. We thank the reviewer for his/her comment. The differences in signal in this gel are due to different amounts of DNA loaded on the gel and do not interfere with further processing of the samples. We have now added the following to the Figure</w:t>
      </w:r>
      <w:r w:rsidR="002165BE" w:rsidRPr="005D37B6">
        <w:rPr>
          <w:rFonts w:ascii="Calibri" w:eastAsia="Calibri" w:hAnsi="Calibri" w:cs="Calibri"/>
          <w:b/>
        </w:rPr>
        <w:t xml:space="preserve"> 1B</w:t>
      </w:r>
      <w:r w:rsidRPr="005D37B6">
        <w:rPr>
          <w:rFonts w:ascii="Calibri" w:eastAsia="Calibri" w:hAnsi="Calibri" w:cs="Calibri"/>
          <w:b/>
        </w:rPr>
        <w:t xml:space="preserve"> legend: </w:t>
      </w:r>
      <w:r w:rsidR="002165BE" w:rsidRPr="005D37B6">
        <w:rPr>
          <w:rFonts w:ascii="Calibri" w:eastAsia="Calibri" w:hAnsi="Calibri" w:cs="Calibri"/>
          <w:b/>
        </w:rPr>
        <w:t>“</w:t>
      </w:r>
      <w:r w:rsidR="002165BE" w:rsidRPr="005D37B6">
        <w:rPr>
          <w:rFonts w:ascii="Calibri" w:eastAsia="Calibri" w:hAnsi="Calibri" w:cs="Calibri"/>
          <w:b/>
          <w:lang w:val="en-US"/>
        </w:rPr>
        <w:t>The differences in signal strength are due to uneven amounts of loaded DNA on the gel</w:t>
      </w:r>
      <w:r w:rsidR="003E0B77" w:rsidRPr="005D37B6">
        <w:rPr>
          <w:rFonts w:ascii="Calibri" w:eastAsia="Calibri" w:hAnsi="Calibri" w:cs="Calibri"/>
          <w:b/>
        </w:rPr>
        <w:t>.”</w:t>
      </w:r>
    </w:p>
    <w:p w14:paraId="000000A4" w14:textId="77777777" w:rsidR="00F16AB5" w:rsidRPr="005D37B6" w:rsidRDefault="00F16AB5" w:rsidP="005D37B6">
      <w:pPr>
        <w:jc w:val="both"/>
        <w:rPr>
          <w:rFonts w:ascii="Calibri" w:eastAsia="Calibri" w:hAnsi="Calibri" w:cs="Calibri"/>
          <w:b/>
        </w:rPr>
      </w:pPr>
    </w:p>
    <w:p w14:paraId="000000A5"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 Also on the graph 1C, not sure to what samples of Fig. 1B, the </w:t>
      </w:r>
      <w:proofErr w:type="spellStart"/>
      <w:r w:rsidRPr="005D37B6">
        <w:rPr>
          <w:rFonts w:ascii="Calibri" w:eastAsia="Calibri" w:hAnsi="Calibri" w:cs="Calibri"/>
        </w:rPr>
        <w:t>HiC</w:t>
      </w:r>
      <w:proofErr w:type="spellEnd"/>
      <w:r w:rsidRPr="005D37B6">
        <w:rPr>
          <w:rFonts w:ascii="Calibri" w:eastAsia="Calibri" w:hAnsi="Calibri" w:cs="Calibri"/>
        </w:rPr>
        <w:t xml:space="preserve"> </w:t>
      </w:r>
      <w:proofErr w:type="spellStart"/>
      <w:r w:rsidRPr="005D37B6">
        <w:rPr>
          <w:rFonts w:ascii="Calibri" w:eastAsia="Calibri" w:hAnsi="Calibri" w:cs="Calibri"/>
        </w:rPr>
        <w:t>MboI</w:t>
      </w:r>
      <w:proofErr w:type="spellEnd"/>
      <w:r w:rsidRPr="005D37B6">
        <w:rPr>
          <w:rFonts w:ascii="Calibri" w:eastAsia="Calibri" w:hAnsi="Calibri" w:cs="Calibri"/>
        </w:rPr>
        <w:t xml:space="preserve"> Digest bars correspond.</w:t>
      </w:r>
    </w:p>
    <w:p w14:paraId="000000A6" w14:textId="77777777" w:rsidR="00F16AB5" w:rsidRPr="005D37B6" w:rsidRDefault="00F16AB5" w:rsidP="005D37B6">
      <w:pPr>
        <w:jc w:val="both"/>
        <w:rPr>
          <w:rFonts w:ascii="Calibri" w:eastAsia="Calibri" w:hAnsi="Calibri" w:cs="Calibri"/>
        </w:rPr>
      </w:pPr>
    </w:p>
    <w:p w14:paraId="534CE8D4" w14:textId="06E47FED" w:rsidR="00055F95" w:rsidRPr="005D37B6" w:rsidRDefault="00D96F72" w:rsidP="005D37B6">
      <w:pPr>
        <w:jc w:val="both"/>
        <w:rPr>
          <w:rFonts w:ascii="Calibri" w:eastAsia="Calibri" w:hAnsi="Calibri" w:cs="Calibri"/>
          <w:b/>
        </w:rPr>
      </w:pPr>
      <w:r w:rsidRPr="005D37B6">
        <w:rPr>
          <w:rFonts w:ascii="Calibri" w:eastAsia="Calibri" w:hAnsi="Calibri" w:cs="Calibri"/>
          <w:b/>
        </w:rPr>
        <w:t xml:space="preserve">4. We thank the reviewer for his/her comment. We have now added </w:t>
      </w:r>
      <w:r w:rsidR="00055F95" w:rsidRPr="005D37B6">
        <w:rPr>
          <w:rFonts w:ascii="Calibri" w:eastAsia="Calibri" w:hAnsi="Calibri" w:cs="Calibri"/>
          <w:b/>
        </w:rPr>
        <w:t>clearer labels to</w:t>
      </w:r>
      <w:r w:rsidRPr="005D37B6">
        <w:rPr>
          <w:rFonts w:ascii="Calibri" w:eastAsia="Calibri" w:hAnsi="Calibri" w:cs="Calibri"/>
          <w:b/>
        </w:rPr>
        <w:t xml:space="preserve"> figure</w:t>
      </w:r>
      <w:r w:rsidR="00055F95" w:rsidRPr="005D37B6">
        <w:rPr>
          <w:rFonts w:ascii="Calibri" w:eastAsia="Calibri" w:hAnsi="Calibri" w:cs="Calibri"/>
          <w:b/>
        </w:rPr>
        <w:t xml:space="preserve"> 1B and C</w:t>
      </w:r>
      <w:r w:rsidRPr="005D37B6">
        <w:rPr>
          <w:rFonts w:ascii="Calibri" w:eastAsia="Calibri" w:hAnsi="Calibri" w:cs="Calibri"/>
          <w:b/>
        </w:rPr>
        <w:t xml:space="preserve"> and</w:t>
      </w:r>
      <w:r w:rsidR="00055F95" w:rsidRPr="005D37B6">
        <w:rPr>
          <w:rFonts w:ascii="Calibri" w:eastAsia="Calibri" w:hAnsi="Calibri" w:cs="Calibri"/>
          <w:b/>
        </w:rPr>
        <w:t xml:space="preserve"> added text to the</w:t>
      </w:r>
      <w:r w:rsidRPr="005D37B6">
        <w:rPr>
          <w:rFonts w:ascii="Calibri" w:eastAsia="Calibri" w:hAnsi="Calibri" w:cs="Calibri"/>
          <w:b/>
        </w:rPr>
        <w:t xml:space="preserve"> figure legend to spec</w:t>
      </w:r>
      <w:r w:rsidR="00055F95" w:rsidRPr="005D37B6">
        <w:rPr>
          <w:rFonts w:ascii="Calibri" w:eastAsia="Calibri" w:hAnsi="Calibri" w:cs="Calibri"/>
          <w:b/>
        </w:rPr>
        <w:t>ify that the graphs in figure 1C</w:t>
      </w:r>
      <w:r w:rsidRPr="005D37B6">
        <w:rPr>
          <w:rFonts w:ascii="Calibri" w:eastAsia="Calibri" w:hAnsi="Calibri" w:cs="Calibri"/>
          <w:b/>
        </w:rPr>
        <w:t xml:space="preserve"> correspond to the to Hi-C </w:t>
      </w:r>
      <w:r w:rsidR="00055F95" w:rsidRPr="005D37B6">
        <w:rPr>
          <w:rFonts w:ascii="Calibri" w:eastAsia="Calibri" w:hAnsi="Calibri" w:cs="Calibri"/>
          <w:b/>
        </w:rPr>
        <w:t>1 and Hi-C2 samples presented in figure 1B as follows:</w:t>
      </w:r>
    </w:p>
    <w:p w14:paraId="23628755" w14:textId="77777777" w:rsidR="00055F95" w:rsidRPr="005D37B6" w:rsidRDefault="00055F95" w:rsidP="005D37B6">
      <w:pPr>
        <w:jc w:val="both"/>
        <w:rPr>
          <w:rFonts w:ascii="Calibri" w:eastAsia="Calibri" w:hAnsi="Calibri" w:cs="Calibri"/>
          <w:b/>
        </w:rPr>
      </w:pPr>
    </w:p>
    <w:p w14:paraId="48D6EE18" w14:textId="2A7D48E7" w:rsidR="00055F95" w:rsidRPr="005D37B6" w:rsidRDefault="00055F95" w:rsidP="005D37B6">
      <w:pPr>
        <w:jc w:val="both"/>
        <w:rPr>
          <w:rFonts w:ascii="Calibri" w:eastAsia="Calibri" w:hAnsi="Calibri" w:cs="Calibri"/>
          <w:b/>
          <w:lang w:val="en-US"/>
        </w:rPr>
      </w:pPr>
      <w:r w:rsidRPr="005D37B6">
        <w:rPr>
          <w:rFonts w:ascii="Calibri" w:eastAsia="Calibri" w:hAnsi="Calibri" w:cs="Calibri"/>
          <w:b/>
        </w:rPr>
        <w:t>“</w:t>
      </w:r>
      <w:r w:rsidRPr="005D37B6">
        <w:rPr>
          <w:rFonts w:ascii="Calibri" w:eastAsia="Calibri" w:hAnsi="Calibri" w:cs="Calibri"/>
          <w:b/>
          <w:lang w:val="en-US"/>
        </w:rPr>
        <w:t xml:space="preserve">C) Hi-C digestion quantitative control by </w:t>
      </w:r>
      <w:proofErr w:type="spellStart"/>
      <w:r w:rsidRPr="005D37B6">
        <w:rPr>
          <w:rFonts w:ascii="Calibri" w:eastAsia="Calibri" w:hAnsi="Calibri" w:cs="Calibri"/>
          <w:b/>
          <w:lang w:val="en-US"/>
        </w:rPr>
        <w:t>qPCR</w:t>
      </w:r>
      <w:proofErr w:type="spellEnd"/>
      <w:r w:rsidRPr="005D37B6">
        <w:rPr>
          <w:rFonts w:ascii="Calibri" w:eastAsia="Calibri" w:hAnsi="Calibri" w:cs="Calibri"/>
          <w:b/>
          <w:lang w:val="en-US"/>
        </w:rPr>
        <w:t xml:space="preserve"> for the same two biological replicates as in B (Hi-C 1 and Hi-C 2) using the cycle threshold values as detailed in the “Digestion efficiency quantitative control” step of the protocol. A successful digestion has &gt; 80% restriction.”</w:t>
      </w:r>
    </w:p>
    <w:p w14:paraId="000000A9" w14:textId="77777777" w:rsidR="00F16AB5" w:rsidRPr="005D37B6" w:rsidRDefault="00F16AB5" w:rsidP="005D37B6">
      <w:pPr>
        <w:jc w:val="both"/>
        <w:rPr>
          <w:rFonts w:ascii="Calibri" w:eastAsia="Calibri" w:hAnsi="Calibri" w:cs="Calibri"/>
        </w:rPr>
      </w:pPr>
    </w:p>
    <w:p w14:paraId="000000AA"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 For Figure 2, what distinguish their 3C and </w:t>
      </w:r>
      <w:proofErr w:type="spellStart"/>
      <w:r w:rsidRPr="005D37B6">
        <w:rPr>
          <w:rFonts w:ascii="Calibri" w:eastAsia="Calibri" w:hAnsi="Calibri" w:cs="Calibri"/>
        </w:rPr>
        <w:t>HiC</w:t>
      </w:r>
      <w:proofErr w:type="spellEnd"/>
      <w:r w:rsidRPr="005D37B6">
        <w:rPr>
          <w:rFonts w:ascii="Calibri" w:eastAsia="Calibri" w:hAnsi="Calibri" w:cs="Calibri"/>
        </w:rPr>
        <w:t xml:space="preserve"> fragments? The author should better precise in the figure legend (or even in the text) the difference between 3C and </w:t>
      </w:r>
      <w:proofErr w:type="spellStart"/>
      <w:r w:rsidRPr="005D37B6">
        <w:rPr>
          <w:rFonts w:ascii="Calibri" w:eastAsia="Calibri" w:hAnsi="Calibri" w:cs="Calibri"/>
        </w:rPr>
        <w:t>HiC</w:t>
      </w:r>
      <w:proofErr w:type="spellEnd"/>
      <w:r w:rsidRPr="005D37B6">
        <w:rPr>
          <w:rFonts w:ascii="Calibri" w:eastAsia="Calibri" w:hAnsi="Calibri" w:cs="Calibri"/>
        </w:rPr>
        <w:t xml:space="preserve"> generated fragments; I presume that 3C fragments are also ligated at </w:t>
      </w:r>
      <w:proofErr w:type="spellStart"/>
      <w:r w:rsidRPr="005D37B6">
        <w:rPr>
          <w:rFonts w:ascii="Calibri" w:eastAsia="Calibri" w:hAnsi="Calibri" w:cs="Calibri"/>
        </w:rPr>
        <w:t>MboI</w:t>
      </w:r>
      <w:proofErr w:type="spellEnd"/>
      <w:r w:rsidRPr="005D37B6">
        <w:rPr>
          <w:rFonts w:ascii="Calibri" w:eastAsia="Calibri" w:hAnsi="Calibri" w:cs="Calibri"/>
        </w:rPr>
        <w:t xml:space="preserve"> site, but no blunt end ligation, meaning no </w:t>
      </w:r>
      <w:proofErr w:type="spellStart"/>
      <w:r w:rsidRPr="005D37B6">
        <w:rPr>
          <w:rFonts w:ascii="Calibri" w:eastAsia="Calibri" w:hAnsi="Calibri" w:cs="Calibri"/>
        </w:rPr>
        <w:t>ClaI</w:t>
      </w:r>
      <w:proofErr w:type="spellEnd"/>
      <w:r w:rsidRPr="005D37B6">
        <w:rPr>
          <w:rFonts w:ascii="Calibri" w:eastAsia="Calibri" w:hAnsi="Calibri" w:cs="Calibri"/>
        </w:rPr>
        <w:t xml:space="preserve"> site formed in this case. Not sure that it is trivial for everyone.</w:t>
      </w:r>
    </w:p>
    <w:p w14:paraId="000000AB" w14:textId="77777777" w:rsidR="00F16AB5" w:rsidRPr="005D37B6" w:rsidRDefault="00F16AB5" w:rsidP="005D37B6">
      <w:pPr>
        <w:jc w:val="both"/>
        <w:rPr>
          <w:rFonts w:ascii="Calibri" w:eastAsia="Calibri" w:hAnsi="Calibri" w:cs="Calibri"/>
        </w:rPr>
      </w:pPr>
    </w:p>
    <w:p w14:paraId="577901BD" w14:textId="4A3B6862" w:rsidR="00916186" w:rsidRPr="005D37B6" w:rsidRDefault="00D96F72" w:rsidP="005D37B6">
      <w:pPr>
        <w:jc w:val="both"/>
        <w:rPr>
          <w:rFonts w:ascii="Calibri" w:eastAsia="Calibri" w:hAnsi="Calibri" w:cs="Calibri"/>
          <w:b/>
        </w:rPr>
      </w:pPr>
      <w:r w:rsidRPr="005D37B6">
        <w:rPr>
          <w:rFonts w:ascii="Calibri" w:eastAsia="Calibri" w:hAnsi="Calibri" w:cs="Calibri"/>
          <w:b/>
        </w:rPr>
        <w:t>4. We thank the reviewer for his/her comment. We have now modified the</w:t>
      </w:r>
      <w:r w:rsidR="00916186" w:rsidRPr="005D37B6">
        <w:rPr>
          <w:rFonts w:ascii="Calibri" w:eastAsia="Calibri" w:hAnsi="Calibri" w:cs="Calibri"/>
          <w:b/>
        </w:rPr>
        <w:t xml:space="preserve"> representative results section as well as the</w:t>
      </w:r>
      <w:r w:rsidRPr="005D37B6">
        <w:rPr>
          <w:rFonts w:ascii="Calibri" w:eastAsia="Calibri" w:hAnsi="Calibri" w:cs="Calibri"/>
          <w:b/>
        </w:rPr>
        <w:t xml:space="preserve"> figure legend of figure 2 </w:t>
      </w:r>
      <w:r w:rsidR="004579EB" w:rsidRPr="005D37B6">
        <w:rPr>
          <w:rFonts w:ascii="Calibri" w:eastAsia="Calibri" w:hAnsi="Calibri" w:cs="Calibri"/>
          <w:b/>
        </w:rPr>
        <w:t>to be more thorough in the explanation of the expected digestion patterns</w:t>
      </w:r>
      <w:r w:rsidRPr="005D37B6">
        <w:rPr>
          <w:rFonts w:ascii="Calibri" w:eastAsia="Calibri" w:hAnsi="Calibri" w:cs="Calibri"/>
          <w:b/>
        </w:rPr>
        <w:t xml:space="preserve">: </w:t>
      </w:r>
    </w:p>
    <w:p w14:paraId="217847A4" w14:textId="77777777" w:rsidR="00916186" w:rsidRPr="005D37B6" w:rsidRDefault="00916186" w:rsidP="005D37B6">
      <w:pPr>
        <w:jc w:val="both"/>
        <w:rPr>
          <w:rFonts w:ascii="Calibri" w:hAnsi="Calibri"/>
          <w:b/>
        </w:rPr>
      </w:pPr>
    </w:p>
    <w:p w14:paraId="388AA0EA" w14:textId="64E5C33C" w:rsidR="007F3DFA" w:rsidRPr="005D37B6" w:rsidRDefault="00916186" w:rsidP="005D37B6">
      <w:pPr>
        <w:jc w:val="both"/>
        <w:rPr>
          <w:rFonts w:ascii="Calibri" w:hAnsi="Calibri"/>
          <w:b/>
        </w:rPr>
      </w:pPr>
      <w:r w:rsidRPr="005D37B6">
        <w:rPr>
          <w:rFonts w:ascii="Calibri" w:hAnsi="Calibri"/>
          <w:b/>
        </w:rPr>
        <w:t xml:space="preserve"> </w:t>
      </w:r>
      <w:r w:rsidR="007F3DFA" w:rsidRPr="005D37B6">
        <w:rPr>
          <w:rFonts w:ascii="Calibri" w:hAnsi="Calibri"/>
          <w:b/>
        </w:rPr>
        <w:t>“</w:t>
      </w:r>
      <w:r w:rsidR="00042490" w:rsidRPr="005D37B6">
        <w:rPr>
          <w:rFonts w:ascii="Calibri" w:hAnsi="Calibri"/>
          <w:b/>
        </w:rPr>
        <w:t>To assess Hi-C ligation efficiency in more detail, primers can be designed to amplify an internal ligation product control in which the primers are in forward-forward or reverse-reverse orientation in adjacent restriction fragments. Alternatively primers can be designed to amplify known interactions. In Figure 2A the amplification of a known medium-range (300kb) interaction in Drosophila</w:t>
      </w:r>
      <w:r w:rsidR="00042490" w:rsidRPr="005D37B6">
        <w:rPr>
          <w:rFonts w:ascii="Calibri" w:hAnsi="Calibri"/>
          <w:b/>
          <w:vertAlign w:val="superscript"/>
        </w:rPr>
        <w:t>26</w:t>
      </w:r>
      <w:r w:rsidR="00042490" w:rsidRPr="005D37B6">
        <w:rPr>
          <w:rFonts w:ascii="Calibri" w:hAnsi="Calibri"/>
          <w:b/>
        </w:rPr>
        <w:t xml:space="preserve"> is presented. Hi-C ligation products (in which the biotin marking, fill-in and ligation occurred successfully) can be estimated by digestion of the PCR product recovered in the amplification. After fill-in and ligation Hi-C </w:t>
      </w:r>
      <w:proofErr w:type="spellStart"/>
      <w:r w:rsidR="00042490" w:rsidRPr="005D37B6">
        <w:rPr>
          <w:rFonts w:ascii="Calibri" w:hAnsi="Calibri"/>
          <w:b/>
        </w:rPr>
        <w:t>amplicons</w:t>
      </w:r>
      <w:proofErr w:type="spellEnd"/>
      <w:r w:rsidR="00042490" w:rsidRPr="005D37B6">
        <w:rPr>
          <w:rFonts w:ascii="Calibri" w:hAnsi="Calibri"/>
          <w:b/>
        </w:rPr>
        <w:t xml:space="preserve"> will contain a new </w:t>
      </w:r>
      <w:proofErr w:type="spellStart"/>
      <w:r w:rsidR="00042490" w:rsidRPr="005D37B6">
        <w:rPr>
          <w:rFonts w:ascii="Calibri" w:hAnsi="Calibri"/>
          <w:b/>
        </w:rPr>
        <w:t>Cla</w:t>
      </w:r>
      <w:proofErr w:type="spellEnd"/>
      <w:r w:rsidR="00042490" w:rsidRPr="005D37B6">
        <w:rPr>
          <w:rFonts w:ascii="Calibri" w:hAnsi="Calibri"/>
          <w:b/>
        </w:rPr>
        <w:t xml:space="preserve"> I restriction site at the original </w:t>
      </w:r>
      <w:proofErr w:type="spellStart"/>
      <w:r w:rsidR="00042490" w:rsidRPr="005D37B6">
        <w:rPr>
          <w:rFonts w:ascii="Calibri" w:hAnsi="Calibri"/>
          <w:b/>
        </w:rPr>
        <w:t>Mbo</w:t>
      </w:r>
      <w:proofErr w:type="spellEnd"/>
      <w:r w:rsidR="00042490" w:rsidRPr="005D37B6">
        <w:rPr>
          <w:rFonts w:ascii="Calibri" w:hAnsi="Calibri"/>
          <w:b/>
        </w:rPr>
        <w:t xml:space="preserve"> I site, which is preserved upon blunt-end ligation. If restriction with </w:t>
      </w:r>
      <w:proofErr w:type="spellStart"/>
      <w:r w:rsidR="00042490" w:rsidRPr="005D37B6">
        <w:rPr>
          <w:rFonts w:ascii="Calibri" w:hAnsi="Calibri"/>
          <w:b/>
        </w:rPr>
        <w:t>Cla</w:t>
      </w:r>
      <w:proofErr w:type="spellEnd"/>
      <w:r w:rsidR="00042490" w:rsidRPr="005D37B6">
        <w:rPr>
          <w:rFonts w:ascii="Calibri" w:hAnsi="Calibri"/>
          <w:b/>
        </w:rPr>
        <w:t xml:space="preserve"> I </w:t>
      </w:r>
      <w:proofErr w:type="gramStart"/>
      <w:r w:rsidR="00042490" w:rsidRPr="005D37B6">
        <w:rPr>
          <w:rFonts w:ascii="Calibri" w:hAnsi="Calibri"/>
          <w:b/>
        </w:rPr>
        <w:t>is</w:t>
      </w:r>
      <w:proofErr w:type="gramEnd"/>
      <w:r w:rsidR="00042490" w:rsidRPr="005D37B6">
        <w:rPr>
          <w:rFonts w:ascii="Calibri" w:hAnsi="Calibri"/>
          <w:b/>
        </w:rPr>
        <w:t xml:space="preserve"> not complete, the fill-in reaction and biotin marking was inefficient. A digestion efficiency of more than 70% is recommended to avoid having a large proportion of non-useful reads on the libraries after sequencing (Figure 2A, compare the </w:t>
      </w:r>
      <w:proofErr w:type="spellStart"/>
      <w:r w:rsidR="00042490" w:rsidRPr="005D37B6">
        <w:rPr>
          <w:rFonts w:ascii="Calibri" w:hAnsi="Calibri"/>
          <w:b/>
        </w:rPr>
        <w:t>Cla</w:t>
      </w:r>
      <w:proofErr w:type="spellEnd"/>
      <w:r w:rsidR="00042490" w:rsidRPr="005D37B6">
        <w:rPr>
          <w:rFonts w:ascii="Calibri" w:hAnsi="Calibri"/>
          <w:b/>
        </w:rPr>
        <w:t xml:space="preserve"> I digestion of the 3C versus the Hi-C template).</w:t>
      </w:r>
      <w:r w:rsidR="007F3DFA" w:rsidRPr="005D37B6">
        <w:rPr>
          <w:rFonts w:ascii="Calibri" w:hAnsi="Calibri"/>
          <w:b/>
        </w:rPr>
        <w:t xml:space="preserve">” </w:t>
      </w:r>
    </w:p>
    <w:p w14:paraId="394C108B" w14:textId="77777777" w:rsidR="007F3DFA" w:rsidRPr="005D37B6" w:rsidRDefault="007F3DFA" w:rsidP="005D37B6">
      <w:pPr>
        <w:jc w:val="both"/>
        <w:rPr>
          <w:rFonts w:ascii="Calibri" w:hAnsi="Calibri"/>
          <w:b/>
        </w:rPr>
      </w:pPr>
    </w:p>
    <w:p w14:paraId="4D3ADF50" w14:textId="77777777" w:rsidR="00042490" w:rsidRPr="005D37B6" w:rsidRDefault="00916186" w:rsidP="005D37B6">
      <w:pPr>
        <w:jc w:val="both"/>
        <w:rPr>
          <w:rFonts w:ascii="Calibri" w:hAnsi="Calibri"/>
          <w:b/>
        </w:rPr>
      </w:pPr>
      <w:r w:rsidRPr="005D37B6">
        <w:rPr>
          <w:rFonts w:ascii="Calibri" w:hAnsi="Calibri"/>
          <w:b/>
        </w:rPr>
        <w:t>“</w:t>
      </w:r>
      <w:r w:rsidR="00042490" w:rsidRPr="005D37B6">
        <w:rPr>
          <w:rFonts w:ascii="Calibri" w:hAnsi="Calibri"/>
          <w:b/>
          <w:lang w:val="en-US"/>
        </w:rPr>
        <w:t xml:space="preserve">Figure 2. </w:t>
      </w:r>
      <w:proofErr w:type="gramStart"/>
      <w:r w:rsidR="00042490" w:rsidRPr="005D37B6">
        <w:rPr>
          <w:rFonts w:ascii="Calibri" w:hAnsi="Calibri"/>
          <w:b/>
          <w:lang w:val="en-US"/>
        </w:rPr>
        <w:t>In nucleus Hi-C fill-in and blunt-end ligation controls.</w:t>
      </w:r>
      <w:proofErr w:type="gramEnd"/>
      <w:r w:rsidR="00042490" w:rsidRPr="005D37B6">
        <w:rPr>
          <w:rFonts w:ascii="Calibri" w:hAnsi="Calibri"/>
          <w:b/>
          <w:lang w:val="en-US"/>
        </w:rPr>
        <w:t xml:space="preserve"> A) Fill-in and biotin labeling assessment. A known interaction between fragments located 300kb apart in </w:t>
      </w:r>
      <w:r w:rsidR="00042490" w:rsidRPr="005D37B6">
        <w:rPr>
          <w:rFonts w:ascii="Calibri" w:hAnsi="Calibri"/>
          <w:b/>
          <w:lang w:val="en-US"/>
        </w:rPr>
        <w:lastRenderedPageBreak/>
        <w:t xml:space="preserve">chromosome X was used as a control and amplified using the primers indicated in black arrows (see top of the scheme, primer 1 (left), primer 2 (right), Table 3) generating a 347 </w:t>
      </w:r>
      <w:proofErr w:type="spellStart"/>
      <w:r w:rsidR="00042490" w:rsidRPr="005D37B6">
        <w:rPr>
          <w:rFonts w:ascii="Calibri" w:hAnsi="Calibri"/>
          <w:b/>
          <w:lang w:val="en-US"/>
        </w:rPr>
        <w:t>bp</w:t>
      </w:r>
      <w:proofErr w:type="spellEnd"/>
      <w:r w:rsidR="00042490" w:rsidRPr="005D37B6">
        <w:rPr>
          <w:rFonts w:ascii="Calibri" w:hAnsi="Calibri"/>
          <w:b/>
          <w:lang w:val="en-US"/>
        </w:rPr>
        <w:t xml:space="preserve"> </w:t>
      </w:r>
      <w:proofErr w:type="spellStart"/>
      <w:r w:rsidR="00042490" w:rsidRPr="005D37B6">
        <w:rPr>
          <w:rFonts w:ascii="Calibri" w:hAnsi="Calibri"/>
          <w:b/>
          <w:lang w:val="en-US"/>
        </w:rPr>
        <w:t>amplicon</w:t>
      </w:r>
      <w:proofErr w:type="spellEnd"/>
      <w:r w:rsidR="00042490" w:rsidRPr="005D37B6">
        <w:rPr>
          <w:rFonts w:ascii="Calibri" w:hAnsi="Calibri"/>
          <w:b/>
          <w:lang w:val="en-US"/>
        </w:rPr>
        <w:t xml:space="preserve">. Hi-C ligation products can be distinguished from those produced in a 3C experiment by digestion of the ligation site.  </w:t>
      </w:r>
      <w:proofErr w:type="gramStart"/>
      <w:r w:rsidR="00042490" w:rsidRPr="005D37B6">
        <w:rPr>
          <w:rFonts w:ascii="Calibri" w:hAnsi="Calibri"/>
          <w:b/>
          <w:lang w:val="en-US"/>
        </w:rPr>
        <w:t xml:space="preserve">Hi-C junctions are digested by </w:t>
      </w:r>
      <w:proofErr w:type="spellStart"/>
      <w:r w:rsidR="00042490" w:rsidRPr="005D37B6">
        <w:rPr>
          <w:rFonts w:ascii="Calibri" w:hAnsi="Calibri"/>
          <w:b/>
          <w:lang w:val="en-US"/>
        </w:rPr>
        <w:t>Cla</w:t>
      </w:r>
      <w:proofErr w:type="spellEnd"/>
      <w:r w:rsidR="00042490" w:rsidRPr="005D37B6">
        <w:rPr>
          <w:rFonts w:ascii="Calibri" w:hAnsi="Calibri"/>
          <w:b/>
          <w:lang w:val="en-US"/>
        </w:rPr>
        <w:t xml:space="preserve"> I</w:t>
      </w:r>
      <w:proofErr w:type="gramEnd"/>
      <w:r w:rsidR="00042490" w:rsidRPr="005D37B6">
        <w:rPr>
          <w:rFonts w:ascii="Calibri" w:hAnsi="Calibri"/>
          <w:b/>
          <w:lang w:val="en-US"/>
        </w:rPr>
        <w:t xml:space="preserve"> at the original </w:t>
      </w:r>
      <w:proofErr w:type="spellStart"/>
      <w:r w:rsidR="00042490" w:rsidRPr="005D37B6">
        <w:rPr>
          <w:rFonts w:ascii="Calibri" w:hAnsi="Calibri"/>
          <w:b/>
          <w:lang w:val="en-US"/>
        </w:rPr>
        <w:t>Mbo</w:t>
      </w:r>
      <w:proofErr w:type="spellEnd"/>
      <w:r w:rsidR="00042490" w:rsidRPr="005D37B6">
        <w:rPr>
          <w:rFonts w:ascii="Calibri" w:hAnsi="Calibri"/>
          <w:b/>
          <w:lang w:val="en-US"/>
        </w:rPr>
        <w:t xml:space="preserve"> I site, as this forms upon blunt-end ligation. Hi-C and 3C junctions will be digested with </w:t>
      </w:r>
      <w:proofErr w:type="spellStart"/>
      <w:r w:rsidR="00042490" w:rsidRPr="005D37B6">
        <w:rPr>
          <w:rFonts w:ascii="Calibri" w:hAnsi="Calibri"/>
          <w:b/>
          <w:lang w:val="en-US"/>
        </w:rPr>
        <w:t>Mbo</w:t>
      </w:r>
      <w:proofErr w:type="spellEnd"/>
      <w:r w:rsidR="00042490" w:rsidRPr="005D37B6">
        <w:rPr>
          <w:rFonts w:ascii="Calibri" w:hAnsi="Calibri"/>
          <w:b/>
          <w:lang w:val="en-US"/>
        </w:rPr>
        <w:t xml:space="preserve"> I as the restriction site regenerates upon ligation (see scheme at the left of the gel). 3C junctions in contrast are not digested by </w:t>
      </w:r>
      <w:proofErr w:type="spellStart"/>
      <w:r w:rsidR="00042490" w:rsidRPr="005D37B6">
        <w:rPr>
          <w:rFonts w:ascii="Calibri" w:hAnsi="Calibri"/>
          <w:b/>
          <w:lang w:val="en-US"/>
        </w:rPr>
        <w:t>Cla</w:t>
      </w:r>
      <w:proofErr w:type="spellEnd"/>
      <w:r w:rsidR="00042490" w:rsidRPr="005D37B6">
        <w:rPr>
          <w:rFonts w:ascii="Calibri" w:hAnsi="Calibri"/>
          <w:b/>
          <w:lang w:val="en-US"/>
        </w:rPr>
        <w:t xml:space="preserve"> I at the </w:t>
      </w:r>
      <w:proofErr w:type="spellStart"/>
      <w:r w:rsidR="00042490" w:rsidRPr="005D37B6">
        <w:rPr>
          <w:rFonts w:ascii="Calibri" w:hAnsi="Calibri"/>
          <w:b/>
          <w:lang w:val="en-US"/>
        </w:rPr>
        <w:t>Mbo</w:t>
      </w:r>
      <w:proofErr w:type="spellEnd"/>
      <w:r w:rsidR="00042490" w:rsidRPr="005D37B6">
        <w:rPr>
          <w:rFonts w:ascii="Calibri" w:hAnsi="Calibri"/>
          <w:b/>
          <w:lang w:val="en-US"/>
        </w:rPr>
        <w:t xml:space="preserve"> I site but only by </w:t>
      </w:r>
      <w:proofErr w:type="spellStart"/>
      <w:r w:rsidR="00042490" w:rsidRPr="005D37B6">
        <w:rPr>
          <w:rFonts w:ascii="Calibri" w:hAnsi="Calibri"/>
          <w:b/>
          <w:lang w:val="en-US"/>
        </w:rPr>
        <w:t>Mbo</w:t>
      </w:r>
      <w:proofErr w:type="spellEnd"/>
      <w:r w:rsidR="00042490" w:rsidRPr="005D37B6">
        <w:rPr>
          <w:rFonts w:ascii="Calibri" w:hAnsi="Calibri"/>
          <w:b/>
          <w:lang w:val="en-US"/>
        </w:rPr>
        <w:t xml:space="preserve"> I. Compare the digestion profile of the Hi-C and 3C products using </w:t>
      </w:r>
      <w:proofErr w:type="spellStart"/>
      <w:r w:rsidR="00042490" w:rsidRPr="005D37B6">
        <w:rPr>
          <w:rFonts w:ascii="Calibri" w:hAnsi="Calibri"/>
          <w:b/>
          <w:lang w:val="en-US"/>
        </w:rPr>
        <w:t>Cla</w:t>
      </w:r>
      <w:proofErr w:type="spellEnd"/>
      <w:r w:rsidR="00042490" w:rsidRPr="005D37B6">
        <w:rPr>
          <w:rFonts w:ascii="Calibri" w:hAnsi="Calibri"/>
          <w:b/>
          <w:lang w:val="en-US"/>
        </w:rPr>
        <w:t xml:space="preserve"> I. A 53bp fragment is obtained digesting the Hi-C product (due to restriction of the </w:t>
      </w:r>
      <w:proofErr w:type="spellStart"/>
      <w:r w:rsidR="00042490" w:rsidRPr="005D37B6">
        <w:rPr>
          <w:rFonts w:ascii="Calibri" w:hAnsi="Calibri"/>
          <w:b/>
          <w:lang w:val="en-US"/>
        </w:rPr>
        <w:t>Cla</w:t>
      </w:r>
      <w:proofErr w:type="spellEnd"/>
      <w:r w:rsidR="00042490" w:rsidRPr="005D37B6">
        <w:rPr>
          <w:rFonts w:ascii="Calibri" w:hAnsi="Calibri"/>
          <w:b/>
          <w:lang w:val="en-US"/>
        </w:rPr>
        <w:t xml:space="preserve"> I site formed at the </w:t>
      </w:r>
      <w:proofErr w:type="spellStart"/>
      <w:r w:rsidR="00042490" w:rsidRPr="005D37B6">
        <w:rPr>
          <w:rFonts w:ascii="Calibri" w:hAnsi="Calibri"/>
          <w:b/>
          <w:lang w:val="en-US"/>
        </w:rPr>
        <w:t>Mbo</w:t>
      </w:r>
      <w:proofErr w:type="spellEnd"/>
      <w:r w:rsidR="00042490" w:rsidRPr="005D37B6">
        <w:rPr>
          <w:rFonts w:ascii="Calibri" w:hAnsi="Calibri"/>
          <w:b/>
          <w:lang w:val="en-US"/>
        </w:rPr>
        <w:t xml:space="preserve"> I site and restriction of a </w:t>
      </w:r>
      <w:proofErr w:type="spellStart"/>
      <w:r w:rsidR="00042490" w:rsidRPr="005D37B6">
        <w:rPr>
          <w:rFonts w:ascii="Calibri" w:hAnsi="Calibri"/>
          <w:b/>
          <w:lang w:val="en-US"/>
        </w:rPr>
        <w:t>Cla</w:t>
      </w:r>
      <w:proofErr w:type="spellEnd"/>
      <w:r w:rsidR="00042490" w:rsidRPr="005D37B6">
        <w:rPr>
          <w:rFonts w:ascii="Calibri" w:hAnsi="Calibri"/>
          <w:b/>
          <w:lang w:val="en-US"/>
        </w:rPr>
        <w:t xml:space="preserve"> I site already present in the region). This fragment is not observed in the 3C product digestion as the only </w:t>
      </w:r>
      <w:proofErr w:type="spellStart"/>
      <w:r w:rsidR="00042490" w:rsidRPr="005D37B6">
        <w:rPr>
          <w:rFonts w:ascii="Calibri" w:hAnsi="Calibri"/>
          <w:b/>
          <w:lang w:val="en-US"/>
        </w:rPr>
        <w:t>Cla</w:t>
      </w:r>
      <w:proofErr w:type="spellEnd"/>
      <w:r w:rsidR="00042490" w:rsidRPr="005D37B6">
        <w:rPr>
          <w:rFonts w:ascii="Calibri" w:hAnsi="Calibri"/>
          <w:b/>
          <w:lang w:val="en-US"/>
        </w:rPr>
        <w:t xml:space="preserve"> I site available is the one that was already present in the region. B) After PCR amplification of the Hi-C library using different PCR cycles products are ran on a 1.5% </w:t>
      </w:r>
      <w:proofErr w:type="spellStart"/>
      <w:r w:rsidR="00042490" w:rsidRPr="005D37B6">
        <w:rPr>
          <w:rFonts w:ascii="Calibri" w:hAnsi="Calibri"/>
          <w:b/>
          <w:lang w:val="en-US"/>
        </w:rPr>
        <w:t>Agarose</w:t>
      </w:r>
      <w:proofErr w:type="spellEnd"/>
      <w:r w:rsidR="00042490" w:rsidRPr="005D37B6">
        <w:rPr>
          <w:rFonts w:ascii="Calibri" w:hAnsi="Calibri"/>
          <w:b/>
          <w:lang w:val="en-US"/>
        </w:rPr>
        <w:t xml:space="preserve"> gel. A smear of 400-1000pb is expected. The appropriate number cycles for the final amplification PCR should be taken as the number immediately below that at which a smear is just visible. C) Final library </w:t>
      </w:r>
      <w:proofErr w:type="spellStart"/>
      <w:r w:rsidR="00042490" w:rsidRPr="005D37B6">
        <w:rPr>
          <w:rFonts w:ascii="Calibri" w:hAnsi="Calibri"/>
          <w:b/>
          <w:lang w:val="en-US"/>
        </w:rPr>
        <w:t>Cla</w:t>
      </w:r>
      <w:proofErr w:type="spellEnd"/>
      <w:r w:rsidR="00042490" w:rsidRPr="005D37B6">
        <w:rPr>
          <w:rFonts w:ascii="Calibri" w:hAnsi="Calibri"/>
          <w:b/>
          <w:lang w:val="en-US"/>
        </w:rPr>
        <w:t xml:space="preserve"> I digestion. An aliquot of the final library is re-amplified and digested with </w:t>
      </w:r>
      <w:proofErr w:type="spellStart"/>
      <w:r w:rsidR="00042490" w:rsidRPr="005D37B6">
        <w:rPr>
          <w:rFonts w:ascii="Calibri" w:hAnsi="Calibri"/>
          <w:b/>
          <w:lang w:val="en-US"/>
        </w:rPr>
        <w:t>Cla</w:t>
      </w:r>
      <w:proofErr w:type="spellEnd"/>
      <w:r w:rsidR="00042490" w:rsidRPr="005D37B6">
        <w:rPr>
          <w:rFonts w:ascii="Calibri" w:hAnsi="Calibri"/>
          <w:b/>
          <w:lang w:val="en-US"/>
        </w:rPr>
        <w:t xml:space="preserve"> I. The size reduction of the smear confirms that a large proportion of the molecules in the library are valid Hi-C pairs. Densitometry analysis of this gel can be performed to obtain a ratio between the UN and D samples as detailed in the “Representative results” section.</w:t>
      </w:r>
      <w:r w:rsidRPr="005D37B6">
        <w:rPr>
          <w:rFonts w:ascii="Calibri" w:hAnsi="Calibri"/>
          <w:b/>
          <w:lang w:val="en-US"/>
        </w:rPr>
        <w:t>”</w:t>
      </w:r>
    </w:p>
    <w:p w14:paraId="000000AD" w14:textId="6695CB83" w:rsidR="00F16AB5" w:rsidRPr="005D37B6" w:rsidRDefault="007526E8" w:rsidP="005D37B6">
      <w:pPr>
        <w:jc w:val="both"/>
        <w:rPr>
          <w:rFonts w:ascii="Calibri" w:eastAsia="Calibri" w:hAnsi="Calibri" w:cs="Calibri"/>
          <w:b/>
        </w:rPr>
      </w:pPr>
      <w:r w:rsidRPr="005D37B6">
        <w:rPr>
          <w:rFonts w:ascii="Calibri" w:eastAsia="Calibri" w:hAnsi="Calibri" w:cs="Calibri"/>
          <w:b/>
        </w:rPr>
        <w:t>We have also added a schematic of the amplified genomic interaction</w:t>
      </w:r>
      <w:r w:rsidR="006D2561" w:rsidRPr="005D37B6">
        <w:rPr>
          <w:rFonts w:ascii="Calibri" w:eastAsia="Calibri" w:hAnsi="Calibri" w:cs="Calibri"/>
          <w:b/>
        </w:rPr>
        <w:t xml:space="preserve"> in Figure 2A</w:t>
      </w:r>
      <w:r w:rsidRPr="005D37B6">
        <w:rPr>
          <w:rFonts w:ascii="Calibri" w:eastAsia="Calibri" w:hAnsi="Calibri" w:cs="Calibri"/>
          <w:b/>
        </w:rPr>
        <w:t xml:space="preserve"> and indic</w:t>
      </w:r>
      <w:r w:rsidR="007F3DFA" w:rsidRPr="005D37B6">
        <w:rPr>
          <w:rFonts w:ascii="Calibri" w:eastAsia="Calibri" w:hAnsi="Calibri" w:cs="Calibri"/>
          <w:b/>
        </w:rPr>
        <w:t>ated the primers used to do so.</w:t>
      </w:r>
    </w:p>
    <w:p w14:paraId="1BAD5D6C" w14:textId="77777777" w:rsidR="00042490" w:rsidRPr="005D37B6" w:rsidRDefault="00042490" w:rsidP="005D37B6">
      <w:pPr>
        <w:jc w:val="both"/>
        <w:rPr>
          <w:rFonts w:ascii="Calibri" w:hAnsi="Calibri"/>
          <w:b/>
        </w:rPr>
      </w:pPr>
    </w:p>
    <w:p w14:paraId="000000AE"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The authors should also mention to what correspond « a ligation junction formed by two nearby fragments ». Are the fragment juxtaposed or closed but separated. Also, is this fragment corresponds to a FF, RR, RF or FR pair? In other words, they should be a bit more precise in the figure legend on the origin and definition of this ligated fragment.</w:t>
      </w:r>
    </w:p>
    <w:p w14:paraId="000000AF" w14:textId="77777777" w:rsidR="00F16AB5" w:rsidRPr="005D37B6" w:rsidRDefault="00F16AB5" w:rsidP="005D37B6">
      <w:pPr>
        <w:jc w:val="both"/>
        <w:rPr>
          <w:rFonts w:ascii="Calibri" w:eastAsia="Calibri" w:hAnsi="Calibri" w:cs="Calibri"/>
        </w:rPr>
      </w:pPr>
    </w:p>
    <w:p w14:paraId="000000B0" w14:textId="7A62FFBB" w:rsidR="00F16AB5" w:rsidRPr="005D37B6" w:rsidRDefault="00D96F72" w:rsidP="005D37B6">
      <w:pPr>
        <w:jc w:val="both"/>
        <w:rPr>
          <w:rFonts w:ascii="Calibri" w:eastAsia="Calibri" w:hAnsi="Calibri" w:cs="Calibri"/>
          <w:b/>
        </w:rPr>
      </w:pPr>
      <w:r w:rsidRPr="005D37B6">
        <w:rPr>
          <w:rFonts w:ascii="Calibri" w:eastAsia="Calibri" w:hAnsi="Calibri" w:cs="Calibri"/>
          <w:b/>
        </w:rPr>
        <w:t xml:space="preserve">5. We thank the reviewer for his/her comment. </w:t>
      </w:r>
      <w:r w:rsidR="004579EB" w:rsidRPr="005D37B6">
        <w:rPr>
          <w:rFonts w:ascii="Calibri" w:eastAsia="Calibri" w:hAnsi="Calibri" w:cs="Calibri"/>
          <w:b/>
        </w:rPr>
        <w:t>See response number 4.</w:t>
      </w:r>
    </w:p>
    <w:p w14:paraId="000000B1" w14:textId="77777777" w:rsidR="00F16AB5" w:rsidRPr="005D37B6" w:rsidRDefault="00F16AB5" w:rsidP="005D37B6">
      <w:pPr>
        <w:jc w:val="both"/>
        <w:rPr>
          <w:rFonts w:ascii="Calibri" w:eastAsia="Calibri" w:hAnsi="Calibri" w:cs="Calibri"/>
        </w:rPr>
      </w:pPr>
    </w:p>
    <w:p w14:paraId="000000B2" w14:textId="42F9A278" w:rsidR="00F16AB5" w:rsidRPr="005D37B6" w:rsidRDefault="004579EB" w:rsidP="005D37B6">
      <w:pPr>
        <w:pBdr>
          <w:top w:val="nil"/>
          <w:left w:val="nil"/>
          <w:bottom w:val="nil"/>
          <w:right w:val="nil"/>
          <w:between w:val="nil"/>
        </w:pBdr>
        <w:jc w:val="both"/>
        <w:rPr>
          <w:rFonts w:ascii="Calibri" w:eastAsia="Calibri" w:hAnsi="Calibri" w:cs="Calibri"/>
          <w:color w:val="000000"/>
        </w:rPr>
      </w:pPr>
      <w:r w:rsidRPr="005D37B6">
        <w:rPr>
          <w:rFonts w:ascii="Calibri" w:eastAsia="Calibri" w:hAnsi="Calibri" w:cs="Calibri"/>
          <w:color w:val="000000"/>
        </w:rPr>
        <w:t>-</w:t>
      </w:r>
      <w:r w:rsidR="00D96F72" w:rsidRPr="005D37B6">
        <w:rPr>
          <w:rFonts w:ascii="Calibri" w:eastAsia="Calibri" w:hAnsi="Calibri" w:cs="Calibri"/>
          <w:color w:val="000000"/>
        </w:rPr>
        <w:t xml:space="preserve">Also in this figure, the authors should draw the </w:t>
      </w:r>
      <w:proofErr w:type="spellStart"/>
      <w:r w:rsidR="00D96F72" w:rsidRPr="005D37B6">
        <w:rPr>
          <w:rFonts w:ascii="Calibri" w:eastAsia="Calibri" w:hAnsi="Calibri" w:cs="Calibri"/>
          <w:color w:val="000000"/>
        </w:rPr>
        <w:t>ClaI</w:t>
      </w:r>
      <w:proofErr w:type="spellEnd"/>
      <w:r w:rsidR="00D96F72" w:rsidRPr="005D37B6">
        <w:rPr>
          <w:rFonts w:ascii="Calibri" w:eastAsia="Calibri" w:hAnsi="Calibri" w:cs="Calibri"/>
          <w:color w:val="000000"/>
        </w:rPr>
        <w:t xml:space="preserve"> </w:t>
      </w:r>
      <w:proofErr w:type="spellStart"/>
      <w:r w:rsidR="00D96F72" w:rsidRPr="005D37B6">
        <w:rPr>
          <w:rFonts w:ascii="Calibri" w:eastAsia="Calibri" w:hAnsi="Calibri" w:cs="Calibri"/>
          <w:color w:val="000000"/>
        </w:rPr>
        <w:t>HiC</w:t>
      </w:r>
      <w:proofErr w:type="spellEnd"/>
      <w:r w:rsidR="00D96F72" w:rsidRPr="005D37B6">
        <w:rPr>
          <w:rFonts w:ascii="Calibri" w:eastAsia="Calibri" w:hAnsi="Calibri" w:cs="Calibri"/>
          <w:color w:val="000000"/>
        </w:rPr>
        <w:t xml:space="preserve"> site closer to the </w:t>
      </w:r>
      <w:proofErr w:type="spellStart"/>
      <w:r w:rsidR="00D96F72" w:rsidRPr="005D37B6">
        <w:rPr>
          <w:rFonts w:ascii="Calibri" w:eastAsia="Calibri" w:hAnsi="Calibri" w:cs="Calibri"/>
          <w:color w:val="000000"/>
        </w:rPr>
        <w:t>MboI</w:t>
      </w:r>
      <w:proofErr w:type="spellEnd"/>
      <w:r w:rsidR="00D96F72" w:rsidRPr="005D37B6">
        <w:rPr>
          <w:rFonts w:ascii="Calibri" w:eastAsia="Calibri" w:hAnsi="Calibri" w:cs="Calibri"/>
          <w:color w:val="000000"/>
        </w:rPr>
        <w:t xml:space="preserve"> site. If not, it can be confusing and we don't follow well the digestion pattern presented on the left. Also, the digested fragments respective to the original Ligation Fragment and the restrictions sites need to be better aligned. Finally, what means « </w:t>
      </w:r>
      <w:proofErr w:type="spellStart"/>
      <w:r w:rsidR="00D96F72" w:rsidRPr="005D37B6">
        <w:rPr>
          <w:rFonts w:ascii="Calibri" w:eastAsia="Calibri" w:hAnsi="Calibri" w:cs="Calibri"/>
          <w:color w:val="000000"/>
        </w:rPr>
        <w:t>Kirre</w:t>
      </w:r>
      <w:proofErr w:type="spellEnd"/>
      <w:r w:rsidR="00D96F72" w:rsidRPr="005D37B6">
        <w:rPr>
          <w:rFonts w:ascii="Calibri" w:eastAsia="Calibri" w:hAnsi="Calibri" w:cs="Calibri"/>
          <w:color w:val="000000"/>
        </w:rPr>
        <w:t xml:space="preserve"> » in this panel?</w:t>
      </w:r>
    </w:p>
    <w:p w14:paraId="000000B3" w14:textId="77777777" w:rsidR="00F16AB5" w:rsidRPr="005D37B6" w:rsidRDefault="00F16AB5" w:rsidP="005D37B6">
      <w:pPr>
        <w:jc w:val="both"/>
        <w:rPr>
          <w:rFonts w:ascii="Calibri" w:eastAsia="Calibri" w:hAnsi="Calibri" w:cs="Calibri"/>
        </w:rPr>
      </w:pPr>
    </w:p>
    <w:p w14:paraId="000000B4" w14:textId="70CB33C4" w:rsidR="00F16AB5" w:rsidRPr="005D37B6" w:rsidRDefault="00D96F72" w:rsidP="005D37B6">
      <w:pPr>
        <w:jc w:val="both"/>
        <w:rPr>
          <w:rFonts w:ascii="Calibri" w:eastAsia="Calibri" w:hAnsi="Calibri" w:cs="Calibri"/>
          <w:b/>
        </w:rPr>
      </w:pPr>
      <w:r w:rsidRPr="005D37B6">
        <w:rPr>
          <w:rFonts w:ascii="Calibri" w:eastAsia="Calibri" w:hAnsi="Calibri" w:cs="Calibri"/>
          <w:b/>
        </w:rPr>
        <w:t>6. We thank the reviewer for his/her comments. We have modified the figure 2</w:t>
      </w:r>
      <w:r w:rsidR="00AE2E59" w:rsidRPr="005D37B6">
        <w:rPr>
          <w:rFonts w:ascii="Calibri" w:eastAsia="Calibri" w:hAnsi="Calibri" w:cs="Calibri"/>
          <w:b/>
        </w:rPr>
        <w:t>A</w:t>
      </w:r>
      <w:r w:rsidRPr="005D37B6">
        <w:rPr>
          <w:rFonts w:ascii="Calibri" w:eastAsia="Calibri" w:hAnsi="Calibri" w:cs="Calibri"/>
          <w:b/>
        </w:rPr>
        <w:t xml:space="preserve"> to align the </w:t>
      </w:r>
      <w:proofErr w:type="spellStart"/>
      <w:r w:rsidRPr="005D37B6">
        <w:rPr>
          <w:rFonts w:ascii="Calibri" w:eastAsia="Calibri" w:hAnsi="Calibri" w:cs="Calibri"/>
          <w:b/>
        </w:rPr>
        <w:t>Cla</w:t>
      </w:r>
      <w:proofErr w:type="spellEnd"/>
      <w:r w:rsidR="00AE2E59" w:rsidRPr="005D37B6">
        <w:rPr>
          <w:rFonts w:ascii="Calibri" w:eastAsia="Calibri" w:hAnsi="Calibri" w:cs="Calibri"/>
          <w:b/>
        </w:rPr>
        <w:t xml:space="preserve"> </w:t>
      </w:r>
      <w:r w:rsidRPr="005D37B6">
        <w:rPr>
          <w:rFonts w:ascii="Calibri" w:eastAsia="Calibri" w:hAnsi="Calibri" w:cs="Calibri"/>
          <w:b/>
        </w:rPr>
        <w:t>I site generated through Hi</w:t>
      </w:r>
      <w:r w:rsidR="00AE2E59" w:rsidRPr="005D37B6">
        <w:rPr>
          <w:rFonts w:ascii="Calibri" w:eastAsia="Calibri" w:hAnsi="Calibri" w:cs="Calibri"/>
          <w:b/>
        </w:rPr>
        <w:t>-</w:t>
      </w:r>
      <w:r w:rsidRPr="005D37B6">
        <w:rPr>
          <w:rFonts w:ascii="Calibri" w:eastAsia="Calibri" w:hAnsi="Calibri" w:cs="Calibri"/>
          <w:b/>
        </w:rPr>
        <w:t xml:space="preserve">C at the </w:t>
      </w:r>
      <w:proofErr w:type="spellStart"/>
      <w:r w:rsidRPr="005D37B6">
        <w:rPr>
          <w:rFonts w:ascii="Calibri" w:eastAsia="Calibri" w:hAnsi="Calibri" w:cs="Calibri"/>
          <w:b/>
        </w:rPr>
        <w:t>Mbo</w:t>
      </w:r>
      <w:proofErr w:type="spellEnd"/>
      <w:r w:rsidR="00AE2E59" w:rsidRPr="005D37B6">
        <w:rPr>
          <w:rFonts w:ascii="Calibri" w:eastAsia="Calibri" w:hAnsi="Calibri" w:cs="Calibri"/>
          <w:b/>
        </w:rPr>
        <w:t xml:space="preserve"> </w:t>
      </w:r>
      <w:r w:rsidRPr="005D37B6">
        <w:rPr>
          <w:rFonts w:ascii="Calibri" w:eastAsia="Calibri" w:hAnsi="Calibri" w:cs="Calibri"/>
          <w:b/>
        </w:rPr>
        <w:t xml:space="preserve">I site and distinguish it from a </w:t>
      </w:r>
      <w:proofErr w:type="spellStart"/>
      <w:r w:rsidRPr="005D37B6">
        <w:rPr>
          <w:rFonts w:ascii="Calibri" w:eastAsia="Calibri" w:hAnsi="Calibri" w:cs="Calibri"/>
          <w:b/>
        </w:rPr>
        <w:t>Cla</w:t>
      </w:r>
      <w:proofErr w:type="spellEnd"/>
      <w:r w:rsidR="00AE2E59" w:rsidRPr="005D37B6">
        <w:rPr>
          <w:rFonts w:ascii="Calibri" w:eastAsia="Calibri" w:hAnsi="Calibri" w:cs="Calibri"/>
          <w:b/>
        </w:rPr>
        <w:t xml:space="preserve"> </w:t>
      </w:r>
      <w:r w:rsidRPr="005D37B6">
        <w:rPr>
          <w:rFonts w:ascii="Calibri" w:eastAsia="Calibri" w:hAnsi="Calibri" w:cs="Calibri"/>
          <w:b/>
        </w:rPr>
        <w:t>I site alread</w:t>
      </w:r>
      <w:r w:rsidR="004579EB" w:rsidRPr="005D37B6">
        <w:rPr>
          <w:rFonts w:ascii="Calibri" w:eastAsia="Calibri" w:hAnsi="Calibri" w:cs="Calibri"/>
          <w:b/>
        </w:rPr>
        <w:t>y present before Hi-C ligation</w:t>
      </w:r>
      <w:r w:rsidR="00AE2E59" w:rsidRPr="005D37B6">
        <w:rPr>
          <w:rFonts w:ascii="Calibri" w:eastAsia="Calibri" w:hAnsi="Calibri" w:cs="Calibri"/>
          <w:b/>
        </w:rPr>
        <w:t xml:space="preserve"> in the genomic fragment</w:t>
      </w:r>
      <w:r w:rsidR="004579EB" w:rsidRPr="005D37B6">
        <w:rPr>
          <w:rFonts w:ascii="Calibri" w:eastAsia="Calibri" w:hAnsi="Calibri" w:cs="Calibri"/>
          <w:b/>
        </w:rPr>
        <w:t xml:space="preserve"> and </w:t>
      </w:r>
      <w:r w:rsidR="00AE2E59" w:rsidRPr="005D37B6">
        <w:rPr>
          <w:rFonts w:ascii="Calibri" w:eastAsia="Calibri" w:hAnsi="Calibri" w:cs="Calibri"/>
          <w:b/>
        </w:rPr>
        <w:t xml:space="preserve">also </w:t>
      </w:r>
      <w:r w:rsidR="004579EB" w:rsidRPr="005D37B6">
        <w:rPr>
          <w:rFonts w:ascii="Calibri" w:eastAsia="Calibri" w:hAnsi="Calibri" w:cs="Calibri"/>
          <w:b/>
        </w:rPr>
        <w:t>replaced the “</w:t>
      </w:r>
      <w:proofErr w:type="spellStart"/>
      <w:r w:rsidR="004579EB" w:rsidRPr="005D37B6">
        <w:rPr>
          <w:rFonts w:ascii="Calibri" w:eastAsia="Calibri" w:hAnsi="Calibri" w:cs="Calibri"/>
          <w:b/>
        </w:rPr>
        <w:t>Kirre</w:t>
      </w:r>
      <w:proofErr w:type="spellEnd"/>
      <w:r w:rsidR="004579EB" w:rsidRPr="005D37B6">
        <w:rPr>
          <w:rFonts w:ascii="Calibri" w:eastAsia="Calibri" w:hAnsi="Calibri" w:cs="Calibri"/>
          <w:b/>
        </w:rPr>
        <w:t xml:space="preserve">” </w:t>
      </w:r>
      <w:r w:rsidR="00AE2E59" w:rsidRPr="005D37B6">
        <w:rPr>
          <w:rFonts w:ascii="Calibri" w:eastAsia="Calibri" w:hAnsi="Calibri" w:cs="Calibri"/>
          <w:b/>
        </w:rPr>
        <w:t xml:space="preserve">legend </w:t>
      </w:r>
      <w:r w:rsidR="004579EB" w:rsidRPr="005D37B6">
        <w:rPr>
          <w:rFonts w:ascii="Calibri" w:eastAsia="Calibri" w:hAnsi="Calibri" w:cs="Calibri"/>
          <w:b/>
        </w:rPr>
        <w:t>for “ligated fragment”</w:t>
      </w:r>
      <w:r w:rsidR="00AE2E59" w:rsidRPr="005D37B6">
        <w:rPr>
          <w:rFonts w:ascii="Calibri" w:eastAsia="Calibri" w:hAnsi="Calibri" w:cs="Calibri"/>
          <w:b/>
        </w:rPr>
        <w:t>.</w:t>
      </w:r>
    </w:p>
    <w:p w14:paraId="000000B5" w14:textId="77777777" w:rsidR="00F16AB5" w:rsidRPr="005D37B6" w:rsidRDefault="00F16AB5" w:rsidP="005D37B6">
      <w:pPr>
        <w:jc w:val="both"/>
        <w:rPr>
          <w:rFonts w:ascii="Calibri" w:eastAsia="Calibri" w:hAnsi="Calibri" w:cs="Calibri"/>
        </w:rPr>
      </w:pPr>
    </w:p>
    <w:p w14:paraId="000000B6"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 Is there a way to quantify the size reduction of the smear in Fig 2C, indicative of valid </w:t>
      </w:r>
      <w:proofErr w:type="spellStart"/>
      <w:r w:rsidRPr="005D37B6">
        <w:rPr>
          <w:rFonts w:ascii="Calibri" w:eastAsia="Calibri" w:hAnsi="Calibri" w:cs="Calibri"/>
        </w:rPr>
        <w:t>HiC</w:t>
      </w:r>
      <w:proofErr w:type="spellEnd"/>
      <w:r w:rsidRPr="005D37B6">
        <w:rPr>
          <w:rFonts w:ascii="Calibri" w:eastAsia="Calibri" w:hAnsi="Calibri" w:cs="Calibri"/>
        </w:rPr>
        <w:t xml:space="preserve"> pairs? A ratio could maybe help.</w:t>
      </w:r>
    </w:p>
    <w:p w14:paraId="000000B7" w14:textId="77777777" w:rsidR="00F16AB5" w:rsidRPr="005D37B6" w:rsidRDefault="00F16AB5" w:rsidP="005D37B6">
      <w:pPr>
        <w:jc w:val="both"/>
        <w:rPr>
          <w:rFonts w:ascii="Calibri" w:eastAsia="Calibri" w:hAnsi="Calibri" w:cs="Calibri"/>
        </w:rPr>
      </w:pPr>
    </w:p>
    <w:p w14:paraId="53CB6163" w14:textId="35E2AB62" w:rsidR="004447D6" w:rsidRPr="005D37B6" w:rsidRDefault="00D96F72" w:rsidP="005D37B6">
      <w:pPr>
        <w:jc w:val="both"/>
        <w:rPr>
          <w:rFonts w:ascii="Calibri" w:eastAsia="Arial" w:hAnsi="Calibri" w:cs="Arial"/>
        </w:rPr>
      </w:pPr>
      <w:r w:rsidRPr="005D37B6">
        <w:rPr>
          <w:rFonts w:ascii="Calibri" w:eastAsia="Calibri" w:hAnsi="Calibri" w:cs="Calibri"/>
          <w:b/>
        </w:rPr>
        <w:lastRenderedPageBreak/>
        <w:t>7. We thank the reviewer for her/his comment. Indee</w:t>
      </w:r>
      <w:r w:rsidR="004447D6" w:rsidRPr="005D37B6">
        <w:rPr>
          <w:rFonts w:ascii="Calibri" w:eastAsia="Calibri" w:hAnsi="Calibri" w:cs="Calibri"/>
          <w:b/>
        </w:rPr>
        <w:t>d a ratio between the UD and D samples could be useful. We have now added the following text to the representative results section of the protocol. “</w:t>
      </w:r>
      <w:r w:rsidR="004447D6" w:rsidRPr="005D37B6">
        <w:rPr>
          <w:rFonts w:ascii="Calibri" w:eastAsia="Arial" w:hAnsi="Calibri" w:cs="Arial"/>
          <w:b/>
        </w:rPr>
        <w:t xml:space="preserve">A ratio between the upper size range (determined by the size present in the UD sample) and the bottom size range in both UD and D samples should produce a ratio above 1 for the UD and a ratio of 1 or lower for the DIG sample if the </w:t>
      </w:r>
      <w:proofErr w:type="spellStart"/>
      <w:r w:rsidR="004447D6" w:rsidRPr="005D37B6">
        <w:rPr>
          <w:rFonts w:ascii="Calibri" w:eastAsia="Arial" w:hAnsi="Calibri" w:cs="Arial"/>
          <w:b/>
        </w:rPr>
        <w:t>Cla</w:t>
      </w:r>
      <w:proofErr w:type="spellEnd"/>
      <w:r w:rsidR="004447D6" w:rsidRPr="005D37B6">
        <w:rPr>
          <w:rFonts w:ascii="Calibri" w:eastAsia="Arial" w:hAnsi="Calibri" w:cs="Arial"/>
          <w:b/>
        </w:rPr>
        <w:t xml:space="preserve"> I digestion was efficient.”</w:t>
      </w:r>
      <w:r w:rsidR="004447D6" w:rsidRPr="005D37B6">
        <w:rPr>
          <w:rFonts w:ascii="Calibri" w:eastAsia="Arial" w:hAnsi="Calibri" w:cs="Arial"/>
        </w:rPr>
        <w:t xml:space="preserve"> </w:t>
      </w:r>
    </w:p>
    <w:p w14:paraId="000000BA" w14:textId="77777777" w:rsidR="00F16AB5" w:rsidRPr="005D37B6" w:rsidRDefault="00F16AB5" w:rsidP="005D37B6">
      <w:pPr>
        <w:jc w:val="both"/>
        <w:rPr>
          <w:rFonts w:ascii="Calibri" w:eastAsia="Calibri" w:hAnsi="Calibri" w:cs="Calibri"/>
        </w:rPr>
      </w:pPr>
    </w:p>
    <w:p w14:paraId="000000BB"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In the discussion, the authors should evaluate whether this rather straightforward protocol could be readily applied to mammalian cells. And if yes, what could be the differences, if any, with the Drosophila cells used in this protocol. Such paragraph could be highly informative for the readers.</w:t>
      </w:r>
    </w:p>
    <w:p w14:paraId="000000BC" w14:textId="77777777" w:rsidR="00F16AB5" w:rsidRPr="005D37B6" w:rsidRDefault="00F16AB5" w:rsidP="005D37B6">
      <w:pPr>
        <w:jc w:val="both"/>
        <w:rPr>
          <w:rFonts w:ascii="Calibri" w:eastAsia="Calibri" w:hAnsi="Calibri" w:cs="Calibri"/>
        </w:rPr>
      </w:pPr>
    </w:p>
    <w:p w14:paraId="3CDFB0C4" w14:textId="77777777" w:rsidR="00617708" w:rsidRPr="005D37B6" w:rsidRDefault="00D96F72" w:rsidP="005D37B6">
      <w:pPr>
        <w:jc w:val="both"/>
        <w:rPr>
          <w:rFonts w:ascii="Calibri" w:eastAsia="Calibri" w:hAnsi="Calibri" w:cs="Calibri"/>
          <w:b/>
        </w:rPr>
      </w:pPr>
      <w:r w:rsidRPr="005D37B6">
        <w:rPr>
          <w:rFonts w:ascii="Calibri" w:eastAsia="Calibri" w:hAnsi="Calibri" w:cs="Calibri"/>
          <w:b/>
        </w:rPr>
        <w:t xml:space="preserve">8. We thank the reviewer for her/his comment. We have now added the following paragraph in the discussion section: </w:t>
      </w:r>
    </w:p>
    <w:p w14:paraId="784896D9" w14:textId="02AF141E" w:rsidR="00042490" w:rsidRPr="005D37B6" w:rsidRDefault="00D96F72" w:rsidP="005D37B6">
      <w:pPr>
        <w:jc w:val="both"/>
        <w:rPr>
          <w:rFonts w:ascii="Calibri" w:hAnsi="Calibri"/>
          <w:b/>
          <w:lang w:val="en-US"/>
        </w:rPr>
      </w:pPr>
      <w:r w:rsidRPr="005D37B6">
        <w:rPr>
          <w:rFonts w:ascii="Calibri" w:eastAsia="Calibri" w:hAnsi="Calibri" w:cs="Calibri"/>
          <w:b/>
        </w:rPr>
        <w:t>“</w:t>
      </w:r>
      <w:r w:rsidR="00042490" w:rsidRPr="005D37B6">
        <w:rPr>
          <w:rFonts w:ascii="Calibri" w:hAnsi="Calibri"/>
          <w:b/>
          <w:lang w:val="en-US"/>
        </w:rPr>
        <w:t>The same technology has also been efficiently applied in mammalian tissues with some modifications</w:t>
      </w:r>
      <w:r w:rsidR="00042490" w:rsidRPr="005D37B6">
        <w:rPr>
          <w:rFonts w:ascii="Calibri" w:hAnsi="Calibri"/>
          <w:b/>
          <w:vertAlign w:val="superscript"/>
          <w:lang w:val="en-US"/>
        </w:rPr>
        <w:t>34</w:t>
      </w:r>
      <w:r w:rsidR="00042490" w:rsidRPr="005D37B6">
        <w:rPr>
          <w:rFonts w:ascii="Calibri" w:hAnsi="Calibri"/>
          <w:b/>
          <w:lang w:val="en-US"/>
        </w:rPr>
        <w:t xml:space="preserve">. Mainly when processing a tissue instead of a single cell suspension, the tissue is sieved through a 70µM filter and the </w:t>
      </w:r>
      <w:proofErr w:type="spellStart"/>
      <w:r w:rsidR="00042490" w:rsidRPr="005D37B6">
        <w:rPr>
          <w:rFonts w:ascii="Calibri" w:hAnsi="Calibri"/>
          <w:b/>
          <w:lang w:val="en-US"/>
        </w:rPr>
        <w:t>lysis</w:t>
      </w:r>
      <w:proofErr w:type="spellEnd"/>
      <w:r w:rsidR="00042490" w:rsidRPr="005D37B6">
        <w:rPr>
          <w:rFonts w:ascii="Calibri" w:hAnsi="Calibri"/>
          <w:b/>
          <w:lang w:val="en-US"/>
        </w:rPr>
        <w:t xml:space="preserve"> step is performed while homogenizing the material using a </w:t>
      </w:r>
      <w:proofErr w:type="spellStart"/>
      <w:r w:rsidR="00042490" w:rsidRPr="005D37B6">
        <w:rPr>
          <w:rFonts w:ascii="Calibri" w:hAnsi="Calibri"/>
          <w:b/>
          <w:lang w:val="en-US"/>
        </w:rPr>
        <w:t>dounce</w:t>
      </w:r>
      <w:proofErr w:type="spellEnd"/>
      <w:r w:rsidR="00042490" w:rsidRPr="005D37B6">
        <w:rPr>
          <w:rFonts w:ascii="Calibri" w:hAnsi="Calibri"/>
          <w:b/>
          <w:lang w:val="en-US"/>
        </w:rPr>
        <w:t xml:space="preserve"> homogenizer. In addition, as the mammalian genome is 25 larger than the Drosophila genome the amount of valid read pairs needed to build a 1-5kb resolution matrices is greater.”  </w:t>
      </w:r>
    </w:p>
    <w:p w14:paraId="000000BE" w14:textId="6511D5EB" w:rsidR="00F16AB5" w:rsidRPr="005D37B6" w:rsidRDefault="00F16AB5" w:rsidP="005D37B6">
      <w:pPr>
        <w:jc w:val="both"/>
        <w:rPr>
          <w:rFonts w:ascii="Calibri" w:hAnsi="Calibri"/>
          <w:b/>
        </w:rPr>
      </w:pPr>
    </w:p>
    <w:p w14:paraId="000000C0" w14:textId="4703F26B" w:rsidR="00F16AB5" w:rsidRPr="005D37B6" w:rsidRDefault="00042490" w:rsidP="005D37B6">
      <w:pPr>
        <w:jc w:val="both"/>
        <w:rPr>
          <w:rFonts w:ascii="Calibri" w:eastAsia="Calibri" w:hAnsi="Calibri" w:cs="Calibri"/>
        </w:rPr>
      </w:pPr>
      <w:r w:rsidRPr="005D37B6">
        <w:rPr>
          <w:rFonts w:ascii="Calibri" w:eastAsia="Calibri" w:hAnsi="Calibri" w:cs="Calibri"/>
        </w:rPr>
        <w:t>Minor Concerns:</w:t>
      </w:r>
    </w:p>
    <w:p w14:paraId="000000C1"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 In the Table of Materials, the </w:t>
      </w:r>
      <w:proofErr w:type="spellStart"/>
      <w:r w:rsidRPr="005D37B6">
        <w:rPr>
          <w:rFonts w:ascii="Calibri" w:eastAsia="Calibri" w:hAnsi="Calibri" w:cs="Calibri"/>
        </w:rPr>
        <w:t>ClaI</w:t>
      </w:r>
      <w:proofErr w:type="spellEnd"/>
      <w:r w:rsidRPr="005D37B6">
        <w:rPr>
          <w:rFonts w:ascii="Calibri" w:eastAsia="Calibri" w:hAnsi="Calibri" w:cs="Calibri"/>
        </w:rPr>
        <w:t xml:space="preserve"> reference is missing. Also Proteinase K is missing. Why Protein Kinase is mentioned here? I don't think it is used in this protocol.</w:t>
      </w:r>
    </w:p>
    <w:p w14:paraId="000000C2" w14:textId="77777777" w:rsidR="00F16AB5" w:rsidRPr="005D37B6" w:rsidRDefault="00F16AB5" w:rsidP="005D37B6">
      <w:pPr>
        <w:jc w:val="both"/>
        <w:rPr>
          <w:rFonts w:ascii="Calibri" w:eastAsia="Calibri" w:hAnsi="Calibri" w:cs="Calibri"/>
        </w:rPr>
      </w:pPr>
    </w:p>
    <w:p w14:paraId="000000C3" w14:textId="044B3C7A" w:rsidR="00F16AB5" w:rsidRPr="005D37B6" w:rsidRDefault="00D96F72" w:rsidP="005D37B6">
      <w:pPr>
        <w:jc w:val="both"/>
        <w:rPr>
          <w:rFonts w:ascii="Calibri" w:eastAsia="Calibri" w:hAnsi="Calibri" w:cs="Calibri"/>
          <w:b/>
        </w:rPr>
      </w:pPr>
      <w:r w:rsidRPr="005D37B6">
        <w:rPr>
          <w:rFonts w:ascii="Calibri" w:eastAsia="Calibri" w:hAnsi="Calibri" w:cs="Calibri"/>
          <w:b/>
        </w:rPr>
        <w:t xml:space="preserve">9. We have added the reference for the </w:t>
      </w:r>
      <w:proofErr w:type="spellStart"/>
      <w:r w:rsidRPr="005D37B6">
        <w:rPr>
          <w:rFonts w:ascii="Calibri" w:eastAsia="Calibri" w:hAnsi="Calibri" w:cs="Calibri"/>
          <w:b/>
        </w:rPr>
        <w:t>Cla</w:t>
      </w:r>
      <w:proofErr w:type="spellEnd"/>
      <w:r w:rsidR="00D8286C" w:rsidRPr="005D37B6">
        <w:rPr>
          <w:rFonts w:ascii="Calibri" w:eastAsia="Calibri" w:hAnsi="Calibri" w:cs="Calibri"/>
          <w:b/>
        </w:rPr>
        <w:t xml:space="preserve"> </w:t>
      </w:r>
      <w:r w:rsidRPr="005D37B6">
        <w:rPr>
          <w:rFonts w:ascii="Calibri" w:eastAsia="Calibri" w:hAnsi="Calibri" w:cs="Calibri"/>
          <w:b/>
        </w:rPr>
        <w:t>I enzyme and corrected Protein Kinase to Proteinase K.</w:t>
      </w:r>
    </w:p>
    <w:p w14:paraId="000000C4" w14:textId="77777777" w:rsidR="00F16AB5" w:rsidRPr="005D37B6" w:rsidRDefault="00F16AB5" w:rsidP="005D37B6">
      <w:pPr>
        <w:jc w:val="both"/>
        <w:rPr>
          <w:rFonts w:ascii="Calibri" w:eastAsia="Calibri" w:hAnsi="Calibri" w:cs="Calibri"/>
        </w:rPr>
      </w:pPr>
    </w:p>
    <w:p w14:paraId="000000C5"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 Is « SPRI » the equivalent of « </w:t>
      </w:r>
      <w:proofErr w:type="spellStart"/>
      <w:r w:rsidRPr="005D37B6">
        <w:rPr>
          <w:rFonts w:ascii="Calibri" w:eastAsia="Calibri" w:hAnsi="Calibri" w:cs="Calibri"/>
        </w:rPr>
        <w:t>SpriBeads</w:t>
      </w:r>
      <w:proofErr w:type="spellEnd"/>
      <w:r w:rsidRPr="005D37B6">
        <w:rPr>
          <w:rFonts w:ascii="Calibri" w:eastAsia="Calibri" w:hAnsi="Calibri" w:cs="Calibri"/>
        </w:rPr>
        <w:t xml:space="preserve"> ». Define and explain, and make it consistent throughout the text.</w:t>
      </w:r>
    </w:p>
    <w:p w14:paraId="000000C6" w14:textId="77777777" w:rsidR="00F16AB5" w:rsidRPr="005D37B6" w:rsidRDefault="00F16AB5" w:rsidP="005D37B6">
      <w:pPr>
        <w:jc w:val="both"/>
        <w:rPr>
          <w:rFonts w:ascii="Calibri" w:eastAsia="Calibri" w:hAnsi="Calibri" w:cs="Calibri"/>
          <w:b/>
        </w:rPr>
      </w:pPr>
    </w:p>
    <w:p w14:paraId="000000C7" w14:textId="035B3E49" w:rsidR="00F16AB5" w:rsidRPr="005D37B6" w:rsidRDefault="00D96F72" w:rsidP="005D37B6">
      <w:pPr>
        <w:jc w:val="both"/>
        <w:rPr>
          <w:rFonts w:ascii="Calibri" w:hAnsi="Calibri"/>
          <w:b/>
        </w:rPr>
      </w:pPr>
      <w:r w:rsidRPr="005D37B6">
        <w:rPr>
          <w:rFonts w:ascii="Calibri" w:eastAsia="Calibri" w:hAnsi="Calibri" w:cs="Calibri"/>
          <w:b/>
        </w:rPr>
        <w:t>10</w:t>
      </w:r>
      <w:r w:rsidR="00D8286C" w:rsidRPr="005D37B6">
        <w:rPr>
          <w:rFonts w:ascii="Calibri" w:eastAsia="Calibri" w:hAnsi="Calibri" w:cs="Calibri"/>
          <w:b/>
        </w:rPr>
        <w:t>. In the “</w:t>
      </w:r>
      <w:r w:rsidR="00D8286C" w:rsidRPr="005D37B6">
        <w:rPr>
          <w:rFonts w:ascii="Calibri" w:hAnsi="Calibri"/>
          <w:b/>
        </w:rPr>
        <w:t xml:space="preserve">Size selection” section of the protocol </w:t>
      </w:r>
      <w:r w:rsidR="00D8286C" w:rsidRPr="005D37B6">
        <w:rPr>
          <w:rFonts w:ascii="Calibri" w:eastAsia="Calibri" w:hAnsi="Calibri" w:cs="Calibri"/>
          <w:b/>
        </w:rPr>
        <w:t xml:space="preserve">we define SPRI </w:t>
      </w:r>
      <w:proofErr w:type="gramStart"/>
      <w:r w:rsidR="00D8286C" w:rsidRPr="005D37B6">
        <w:rPr>
          <w:rFonts w:ascii="Calibri" w:eastAsia="Calibri" w:hAnsi="Calibri" w:cs="Calibri"/>
          <w:b/>
        </w:rPr>
        <w:t>beads</w:t>
      </w:r>
      <w:proofErr w:type="gramEnd"/>
      <w:r w:rsidR="00D8286C" w:rsidRPr="005D37B6">
        <w:rPr>
          <w:rFonts w:ascii="Calibri" w:eastAsia="Calibri" w:hAnsi="Calibri" w:cs="Calibri"/>
          <w:b/>
        </w:rPr>
        <w:t xml:space="preserve"> as it is the first time we mentioned the acronym for Solid Phase Reversible Immobilization. We have now </w:t>
      </w:r>
      <w:r w:rsidRPr="005D37B6">
        <w:rPr>
          <w:rFonts w:ascii="Calibri" w:eastAsia="Calibri" w:hAnsi="Calibri" w:cs="Calibri"/>
          <w:b/>
        </w:rPr>
        <w:t xml:space="preserve">consistently </w:t>
      </w:r>
      <w:r w:rsidR="00D8286C" w:rsidRPr="005D37B6">
        <w:rPr>
          <w:rFonts w:ascii="Calibri" w:eastAsia="Calibri" w:hAnsi="Calibri" w:cs="Calibri"/>
          <w:b/>
        </w:rPr>
        <w:t>referred</w:t>
      </w:r>
      <w:r w:rsidRPr="005D37B6">
        <w:rPr>
          <w:rFonts w:ascii="Calibri" w:eastAsia="Calibri" w:hAnsi="Calibri" w:cs="Calibri"/>
          <w:b/>
        </w:rPr>
        <w:t xml:space="preserve"> to SPRI beads throughout the text</w:t>
      </w:r>
      <w:r w:rsidR="00D8286C" w:rsidRPr="005D37B6">
        <w:rPr>
          <w:rFonts w:ascii="Calibri" w:eastAsia="Calibri" w:hAnsi="Calibri" w:cs="Calibri"/>
          <w:b/>
        </w:rPr>
        <w:t>.</w:t>
      </w:r>
    </w:p>
    <w:p w14:paraId="000000C8" w14:textId="77777777" w:rsidR="00F16AB5" w:rsidRPr="005D37B6" w:rsidRDefault="00F16AB5" w:rsidP="005D37B6">
      <w:pPr>
        <w:jc w:val="both"/>
        <w:rPr>
          <w:rFonts w:ascii="Calibri" w:eastAsia="Calibri" w:hAnsi="Calibri" w:cs="Calibri"/>
        </w:rPr>
      </w:pPr>
    </w:p>
    <w:p w14:paraId="000000C9"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For Figure 3C, it would have been nice to have an illustration of the filtered valid pairs (FF, RR, RF and FR pairs) versus the non-valid pairs (self-circle ligation, dangling-ends, re-ligation…). This could help beginners to visualize valid versus non-valid reads.</w:t>
      </w:r>
    </w:p>
    <w:p w14:paraId="000000CA" w14:textId="77777777" w:rsidR="00F16AB5" w:rsidRPr="005D37B6" w:rsidRDefault="00F16AB5" w:rsidP="005D37B6">
      <w:pPr>
        <w:jc w:val="both"/>
        <w:rPr>
          <w:rFonts w:ascii="Calibri" w:eastAsia="Calibri" w:hAnsi="Calibri" w:cs="Calibri"/>
          <w:b/>
        </w:rPr>
      </w:pPr>
    </w:p>
    <w:p w14:paraId="0EC71E71" w14:textId="59D8D65F" w:rsidR="004676E9" w:rsidRPr="005D37B6" w:rsidRDefault="00D96F72" w:rsidP="005D37B6">
      <w:pPr>
        <w:jc w:val="both"/>
        <w:rPr>
          <w:rFonts w:ascii="Calibri" w:eastAsia="Calibri" w:hAnsi="Calibri" w:cs="Calibri"/>
          <w:b/>
        </w:rPr>
      </w:pPr>
      <w:r w:rsidRPr="005D37B6">
        <w:rPr>
          <w:rFonts w:ascii="Calibri" w:eastAsia="Calibri" w:hAnsi="Calibri" w:cs="Calibri"/>
          <w:b/>
        </w:rPr>
        <w:t xml:space="preserve">11. We have now added </w:t>
      </w:r>
      <w:r w:rsidR="00D8286C" w:rsidRPr="005D37B6">
        <w:rPr>
          <w:rFonts w:ascii="Calibri" w:eastAsia="Calibri" w:hAnsi="Calibri" w:cs="Calibri"/>
          <w:b/>
        </w:rPr>
        <w:t xml:space="preserve">an extra </w:t>
      </w:r>
      <w:r w:rsidRPr="005D37B6">
        <w:rPr>
          <w:rFonts w:ascii="Calibri" w:eastAsia="Calibri" w:hAnsi="Calibri" w:cs="Calibri"/>
          <w:b/>
        </w:rPr>
        <w:t>panel a</w:t>
      </w:r>
      <w:r w:rsidR="00D8286C" w:rsidRPr="005D37B6">
        <w:rPr>
          <w:rFonts w:ascii="Calibri" w:eastAsia="Calibri" w:hAnsi="Calibri" w:cs="Calibri"/>
          <w:b/>
        </w:rPr>
        <w:t>t the top of figure 3 (A)</w:t>
      </w:r>
      <w:r w:rsidRPr="005D37B6">
        <w:rPr>
          <w:rFonts w:ascii="Calibri" w:eastAsia="Calibri" w:hAnsi="Calibri" w:cs="Calibri"/>
          <w:b/>
        </w:rPr>
        <w:t xml:space="preserve"> to illustrate the different </w:t>
      </w:r>
      <w:r w:rsidR="00D8286C" w:rsidRPr="005D37B6">
        <w:rPr>
          <w:rFonts w:ascii="Calibri" w:eastAsia="Calibri" w:hAnsi="Calibri" w:cs="Calibri"/>
          <w:b/>
        </w:rPr>
        <w:t xml:space="preserve">types of non-valid pairs commonly produced in the experiment </w:t>
      </w:r>
      <w:r w:rsidRPr="005D37B6">
        <w:rPr>
          <w:rFonts w:ascii="Calibri" w:eastAsia="Calibri" w:hAnsi="Calibri" w:cs="Calibri"/>
          <w:b/>
        </w:rPr>
        <w:t>as suggested by the reviewer</w:t>
      </w:r>
      <w:r w:rsidR="004676E9" w:rsidRPr="005D37B6">
        <w:rPr>
          <w:rFonts w:ascii="Calibri" w:eastAsia="Calibri" w:hAnsi="Calibri" w:cs="Calibri"/>
          <w:b/>
        </w:rPr>
        <w:t xml:space="preserve"> and described them</w:t>
      </w:r>
      <w:r w:rsidR="007A4EC8" w:rsidRPr="005D37B6">
        <w:rPr>
          <w:rFonts w:ascii="Calibri" w:eastAsia="Calibri" w:hAnsi="Calibri" w:cs="Calibri"/>
          <w:b/>
        </w:rPr>
        <w:t xml:space="preserve"> in the figure legend</w:t>
      </w:r>
      <w:r w:rsidR="004676E9" w:rsidRPr="005D37B6">
        <w:rPr>
          <w:rFonts w:ascii="Calibri" w:eastAsia="Calibri" w:hAnsi="Calibri" w:cs="Calibri"/>
          <w:b/>
        </w:rPr>
        <w:t>:</w:t>
      </w:r>
    </w:p>
    <w:p w14:paraId="6EC6F9CC" w14:textId="77777777" w:rsidR="004676E9" w:rsidRPr="005D37B6" w:rsidRDefault="004676E9" w:rsidP="005D37B6">
      <w:pPr>
        <w:jc w:val="both"/>
        <w:rPr>
          <w:rFonts w:ascii="Calibri" w:eastAsia="Calibri" w:hAnsi="Calibri" w:cs="Calibri"/>
          <w:b/>
        </w:rPr>
      </w:pPr>
    </w:p>
    <w:p w14:paraId="19F4DB4B" w14:textId="6BADE711" w:rsidR="007A4EC8" w:rsidRPr="005D37B6" w:rsidRDefault="00EB2875" w:rsidP="005D37B6">
      <w:pPr>
        <w:jc w:val="both"/>
        <w:rPr>
          <w:rFonts w:ascii="Calibri" w:eastAsia="Calibri" w:hAnsi="Calibri" w:cs="Calibri"/>
          <w:b/>
          <w:lang w:val="en-US"/>
        </w:rPr>
      </w:pPr>
      <w:r w:rsidRPr="005D37B6">
        <w:rPr>
          <w:rFonts w:ascii="Calibri" w:eastAsia="Calibri" w:hAnsi="Calibri" w:cs="Calibri"/>
          <w:b/>
        </w:rPr>
        <w:lastRenderedPageBreak/>
        <w:t>“</w:t>
      </w:r>
      <w:r w:rsidR="007A4EC8" w:rsidRPr="005D37B6">
        <w:rPr>
          <w:rFonts w:ascii="Calibri" w:eastAsia="Calibri" w:hAnsi="Calibri" w:cs="Calibri"/>
          <w:b/>
          <w:lang w:val="en-US"/>
        </w:rPr>
        <w:t xml:space="preserve">Figure 3. </w:t>
      </w:r>
      <w:proofErr w:type="spellStart"/>
      <w:proofErr w:type="gramStart"/>
      <w:r w:rsidR="007A4EC8" w:rsidRPr="005D37B6">
        <w:rPr>
          <w:rFonts w:ascii="Calibri" w:eastAsia="Calibri" w:hAnsi="Calibri" w:cs="Calibri"/>
          <w:b/>
          <w:lang w:val="en-US"/>
        </w:rPr>
        <w:t>HiC</w:t>
      </w:r>
      <w:proofErr w:type="spellEnd"/>
      <w:r w:rsidR="007A4EC8" w:rsidRPr="005D37B6">
        <w:rPr>
          <w:rFonts w:ascii="Calibri" w:eastAsia="Calibri" w:hAnsi="Calibri" w:cs="Calibri"/>
          <w:b/>
          <w:lang w:val="en-US"/>
        </w:rPr>
        <w:t>-Pro statistics of the Hi-C library.</w:t>
      </w:r>
      <w:proofErr w:type="gramEnd"/>
      <w:r w:rsidR="007A4EC8" w:rsidRPr="005D37B6">
        <w:rPr>
          <w:rFonts w:ascii="Calibri" w:eastAsia="Calibri" w:hAnsi="Calibri" w:cs="Calibri"/>
          <w:b/>
          <w:lang w:val="en-US"/>
        </w:rPr>
        <w:t xml:space="preserve"> </w:t>
      </w:r>
      <w:proofErr w:type="gramStart"/>
      <w:r w:rsidR="007A4EC8" w:rsidRPr="005D37B6">
        <w:rPr>
          <w:rFonts w:ascii="Calibri" w:eastAsia="Calibri" w:hAnsi="Calibri" w:cs="Calibri"/>
          <w:b/>
          <w:lang w:val="en-US"/>
        </w:rPr>
        <w:t>A) Schematic representation of valid Hi-C pairs and the different types of non-valid pairs that can be produced during the experiment and filtered out by HiCPro</w:t>
      </w:r>
      <w:r w:rsidR="007A4EC8" w:rsidRPr="005D37B6">
        <w:rPr>
          <w:rFonts w:ascii="Calibri" w:eastAsia="Calibri" w:hAnsi="Calibri" w:cs="Calibri"/>
          <w:b/>
          <w:vertAlign w:val="superscript"/>
          <w:lang w:val="en-US"/>
        </w:rPr>
        <w:t>28</w:t>
      </w:r>
      <w:r w:rsidR="007A4EC8" w:rsidRPr="005D37B6">
        <w:rPr>
          <w:rFonts w:ascii="Calibri" w:eastAsia="Calibri" w:hAnsi="Calibri" w:cs="Calibri"/>
          <w:b/>
          <w:lang w:val="en-US"/>
        </w:rPr>
        <w:t xml:space="preserve"> (Table 2).</w:t>
      </w:r>
      <w:proofErr w:type="gramEnd"/>
      <w:r w:rsidR="007A4EC8" w:rsidRPr="005D37B6">
        <w:rPr>
          <w:rFonts w:ascii="Calibri" w:eastAsia="Calibri" w:hAnsi="Calibri" w:cs="Calibri"/>
          <w:b/>
          <w:lang w:val="en-US"/>
        </w:rPr>
        <w:t xml:space="preserve"> These include reads falling into contiguous sequences, dandling ends, same fragment, self circle, re-ligations, and PCR duplicates. B) Mapping statistics. Reads that failed to align are shown (grey) and both full aligned reads and </w:t>
      </w:r>
      <w:proofErr w:type="gramStart"/>
      <w:r w:rsidR="007A4EC8" w:rsidRPr="005D37B6">
        <w:rPr>
          <w:rFonts w:ascii="Calibri" w:eastAsia="Calibri" w:hAnsi="Calibri" w:cs="Calibri"/>
          <w:b/>
          <w:lang w:val="en-US"/>
        </w:rPr>
        <w:t>reads</w:t>
      </w:r>
      <w:proofErr w:type="gramEnd"/>
      <w:r w:rsidR="007A4EC8" w:rsidRPr="005D37B6">
        <w:rPr>
          <w:rFonts w:ascii="Calibri" w:eastAsia="Calibri" w:hAnsi="Calibri" w:cs="Calibri"/>
          <w:b/>
          <w:lang w:val="en-US"/>
        </w:rPr>
        <w:t xml:space="preserve"> aligned after trimming are shown in blue and light blue respectively. These two categories represent the useful reads that are considered in the subsequent analysis. C) Pairing statistics. Multi Aligned reads (dark orange) represents reads that are aligned in multiple regions in the genome. Uniquely Aligned (dark blue) represents the read pairs that are aligned once in the genome and singletons (light orange) represent read pairs in which just one genomic region was sequenced in both reads. D) Filtering statistics. Valid read pairs (blue) represents successful Hi-C ligation products as described in A. Self fragment self-circles (light pink) are non useful reads as they represent the same genomic fragment as shown in A. Same fragment dandling end (orange) represents reads in which a single restriction fragment was sequenced. Filtered and dumped pairs (brown) are also </w:t>
      </w:r>
      <w:proofErr w:type="spellStart"/>
      <w:r w:rsidR="007A4EC8" w:rsidRPr="005D37B6">
        <w:rPr>
          <w:rFonts w:ascii="Calibri" w:eastAsia="Calibri" w:hAnsi="Calibri" w:cs="Calibri"/>
          <w:b/>
          <w:lang w:val="en-US"/>
        </w:rPr>
        <w:t>unuseful</w:t>
      </w:r>
      <w:proofErr w:type="spellEnd"/>
      <w:r w:rsidR="007A4EC8" w:rsidRPr="005D37B6">
        <w:rPr>
          <w:rFonts w:ascii="Calibri" w:eastAsia="Calibri" w:hAnsi="Calibri" w:cs="Calibri"/>
          <w:b/>
          <w:lang w:val="en-US"/>
        </w:rPr>
        <w:t xml:space="preserve"> reads that have the wrong size or that the ligation product could not be reconstructed. </w:t>
      </w:r>
      <w:proofErr w:type="gramStart"/>
      <w:r w:rsidR="007A4EC8" w:rsidRPr="005D37B6">
        <w:rPr>
          <w:rFonts w:ascii="Calibri" w:eastAsia="Calibri" w:hAnsi="Calibri" w:cs="Calibri"/>
          <w:b/>
          <w:lang w:val="en-US"/>
        </w:rPr>
        <w:t xml:space="preserve">Finally re-ligation reads (red) represents reads in which two adjacent fragments where re-ligated thus producing </w:t>
      </w:r>
      <w:proofErr w:type="spellStart"/>
      <w:r w:rsidR="007A4EC8" w:rsidRPr="005D37B6">
        <w:rPr>
          <w:rFonts w:ascii="Calibri" w:eastAsia="Calibri" w:hAnsi="Calibri" w:cs="Calibri"/>
          <w:b/>
          <w:lang w:val="en-US"/>
        </w:rPr>
        <w:t>unuseful</w:t>
      </w:r>
      <w:proofErr w:type="spellEnd"/>
      <w:r w:rsidR="007A4EC8" w:rsidRPr="005D37B6">
        <w:rPr>
          <w:rFonts w:ascii="Calibri" w:eastAsia="Calibri" w:hAnsi="Calibri" w:cs="Calibri"/>
          <w:b/>
          <w:lang w:val="en-US"/>
        </w:rPr>
        <w:t xml:space="preserve"> information.</w:t>
      </w:r>
      <w:proofErr w:type="gramEnd"/>
      <w:r w:rsidR="007A4EC8" w:rsidRPr="005D37B6">
        <w:rPr>
          <w:rFonts w:ascii="Calibri" w:eastAsia="Calibri" w:hAnsi="Calibri" w:cs="Calibri"/>
          <w:b/>
          <w:lang w:val="en-US"/>
        </w:rPr>
        <w:t xml:space="preserve"> E) Valid read pairs contact distribution in the genome. Unique </w:t>
      </w:r>
      <w:proofErr w:type="spellStart"/>
      <w:r w:rsidR="007A4EC8" w:rsidRPr="005D37B6">
        <w:rPr>
          <w:rFonts w:ascii="Calibri" w:eastAsia="Calibri" w:hAnsi="Calibri" w:cs="Calibri"/>
          <w:b/>
          <w:lang w:val="en-US"/>
        </w:rPr>
        <w:t>cis</w:t>
      </w:r>
      <w:proofErr w:type="spellEnd"/>
      <w:r w:rsidR="007A4EC8" w:rsidRPr="005D37B6">
        <w:rPr>
          <w:rFonts w:ascii="Calibri" w:eastAsia="Calibri" w:hAnsi="Calibri" w:cs="Calibri"/>
          <w:b/>
          <w:lang w:val="en-US"/>
        </w:rPr>
        <w:t xml:space="preserve"> contacts (blue) are most frequent than unique trans contacts (green).”</w:t>
      </w:r>
    </w:p>
    <w:p w14:paraId="6269F4BA" w14:textId="70E19A99" w:rsidR="004676E9" w:rsidRPr="005D37B6" w:rsidRDefault="004676E9" w:rsidP="005D37B6">
      <w:pPr>
        <w:jc w:val="both"/>
        <w:rPr>
          <w:rFonts w:ascii="Calibri" w:eastAsia="Calibri" w:hAnsi="Calibri" w:cs="Calibri"/>
          <w:b/>
        </w:rPr>
      </w:pPr>
    </w:p>
    <w:p w14:paraId="000000CB" w14:textId="27328518" w:rsidR="00F16AB5" w:rsidRPr="005D37B6" w:rsidRDefault="00D8286C" w:rsidP="005D37B6">
      <w:pPr>
        <w:jc w:val="both"/>
        <w:rPr>
          <w:rFonts w:ascii="Calibri" w:eastAsia="Calibri" w:hAnsi="Calibri" w:cs="Calibri"/>
          <w:b/>
        </w:rPr>
      </w:pPr>
      <w:r w:rsidRPr="005D37B6">
        <w:rPr>
          <w:rFonts w:ascii="Calibri" w:eastAsia="Calibri" w:hAnsi="Calibri" w:cs="Calibri"/>
          <w:b/>
        </w:rPr>
        <w:t>For simplicity we have also grouped the different types of valid-pairs into one category as the different combinations (i</w:t>
      </w:r>
      <w:r w:rsidR="003F4CC6" w:rsidRPr="005D37B6">
        <w:rPr>
          <w:rFonts w:ascii="Calibri" w:eastAsia="Calibri" w:hAnsi="Calibri" w:cs="Calibri"/>
          <w:b/>
        </w:rPr>
        <w:t>.</w:t>
      </w:r>
      <w:r w:rsidR="002417B3" w:rsidRPr="005D37B6">
        <w:rPr>
          <w:rFonts w:ascii="Calibri" w:eastAsia="Calibri" w:hAnsi="Calibri" w:cs="Calibri"/>
          <w:b/>
        </w:rPr>
        <w:t xml:space="preserve">e. FF, RR, RF, FR) </w:t>
      </w:r>
      <w:r w:rsidRPr="005D37B6">
        <w:rPr>
          <w:rFonts w:ascii="Calibri" w:eastAsia="Calibri" w:hAnsi="Calibri" w:cs="Calibri"/>
          <w:b/>
        </w:rPr>
        <w:t xml:space="preserve">represent that genomic fragments can </w:t>
      </w:r>
      <w:r w:rsidR="003F4CC6" w:rsidRPr="005D37B6">
        <w:rPr>
          <w:rFonts w:ascii="Calibri" w:eastAsia="Calibri" w:hAnsi="Calibri" w:cs="Calibri"/>
          <w:b/>
        </w:rPr>
        <w:t xml:space="preserve">be ligated </w:t>
      </w:r>
      <w:r w:rsidRPr="005D37B6">
        <w:rPr>
          <w:rFonts w:ascii="Calibri" w:eastAsia="Calibri" w:hAnsi="Calibri" w:cs="Calibri"/>
          <w:b/>
        </w:rPr>
        <w:t>in Fo</w:t>
      </w:r>
      <w:r w:rsidR="003F4CC6" w:rsidRPr="005D37B6">
        <w:rPr>
          <w:rFonts w:ascii="Calibri" w:eastAsia="Calibri" w:hAnsi="Calibri" w:cs="Calibri"/>
          <w:b/>
        </w:rPr>
        <w:t>rward or Reverse orientation.</w:t>
      </w:r>
      <w:r w:rsidRPr="005D37B6">
        <w:rPr>
          <w:rFonts w:ascii="Calibri" w:eastAsia="Calibri" w:hAnsi="Calibri" w:cs="Calibri"/>
          <w:b/>
        </w:rPr>
        <w:t xml:space="preserve"> </w:t>
      </w:r>
    </w:p>
    <w:p w14:paraId="000000CC" w14:textId="77777777" w:rsidR="00F16AB5" w:rsidRPr="005D37B6" w:rsidRDefault="00F16AB5" w:rsidP="005D37B6">
      <w:pPr>
        <w:jc w:val="both"/>
        <w:rPr>
          <w:rFonts w:ascii="Calibri" w:eastAsia="Calibri" w:hAnsi="Calibri" w:cs="Calibri"/>
        </w:rPr>
      </w:pPr>
    </w:p>
    <w:p w14:paraId="000000CD"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xml:space="preserve">- The </w:t>
      </w:r>
      <w:proofErr w:type="spellStart"/>
      <w:r w:rsidRPr="005D37B6">
        <w:rPr>
          <w:rFonts w:ascii="Calibri" w:eastAsia="Calibri" w:hAnsi="Calibri" w:cs="Calibri"/>
        </w:rPr>
        <w:t>Antennapedia</w:t>
      </w:r>
      <w:proofErr w:type="spellEnd"/>
      <w:r w:rsidRPr="005D37B6">
        <w:rPr>
          <w:rFonts w:ascii="Calibri" w:eastAsia="Calibri" w:hAnsi="Calibri" w:cs="Calibri"/>
        </w:rPr>
        <w:t xml:space="preserve"> complex should be abbreviated « ANT-C », « </w:t>
      </w:r>
      <w:proofErr w:type="spellStart"/>
      <w:r w:rsidRPr="005D37B6">
        <w:rPr>
          <w:rFonts w:ascii="Calibri" w:eastAsia="Calibri" w:hAnsi="Calibri" w:cs="Calibri"/>
        </w:rPr>
        <w:t>Antp</w:t>
      </w:r>
      <w:proofErr w:type="spellEnd"/>
      <w:r w:rsidRPr="005D37B6">
        <w:rPr>
          <w:rFonts w:ascii="Calibri" w:eastAsia="Calibri" w:hAnsi="Calibri" w:cs="Calibri"/>
        </w:rPr>
        <w:t xml:space="preserve"> » corresponding to the </w:t>
      </w:r>
      <w:proofErr w:type="spellStart"/>
      <w:r w:rsidRPr="005D37B6">
        <w:rPr>
          <w:rFonts w:ascii="Calibri" w:eastAsia="Calibri" w:hAnsi="Calibri" w:cs="Calibri"/>
        </w:rPr>
        <w:t>Antennapedia</w:t>
      </w:r>
      <w:proofErr w:type="spellEnd"/>
      <w:r w:rsidRPr="005D37B6">
        <w:rPr>
          <w:rFonts w:ascii="Calibri" w:eastAsia="Calibri" w:hAnsi="Calibri" w:cs="Calibri"/>
        </w:rPr>
        <w:t xml:space="preserve"> gene. What means « </w:t>
      </w:r>
      <w:proofErr w:type="spellStart"/>
      <w:r w:rsidRPr="005D37B6">
        <w:rPr>
          <w:rFonts w:ascii="Calibri" w:eastAsia="Calibri" w:hAnsi="Calibri" w:cs="Calibri"/>
        </w:rPr>
        <w:t>Btx</w:t>
      </w:r>
      <w:proofErr w:type="spellEnd"/>
      <w:r w:rsidRPr="005D37B6">
        <w:rPr>
          <w:rFonts w:ascii="Calibri" w:eastAsia="Calibri" w:hAnsi="Calibri" w:cs="Calibri"/>
        </w:rPr>
        <w:t xml:space="preserve">-C » in Figure 4A? If it means the Drosophila </w:t>
      </w:r>
      <w:proofErr w:type="spellStart"/>
      <w:r w:rsidRPr="005D37B6">
        <w:rPr>
          <w:rFonts w:ascii="Calibri" w:eastAsia="Calibri" w:hAnsi="Calibri" w:cs="Calibri"/>
        </w:rPr>
        <w:t>Bithorax</w:t>
      </w:r>
      <w:proofErr w:type="spellEnd"/>
      <w:r w:rsidRPr="005D37B6">
        <w:rPr>
          <w:rFonts w:ascii="Calibri" w:eastAsia="Calibri" w:hAnsi="Calibri" w:cs="Calibri"/>
        </w:rPr>
        <w:t xml:space="preserve"> complex, it should be written « BX-C ». </w:t>
      </w:r>
      <w:proofErr w:type="gramStart"/>
      <w:r w:rsidRPr="005D37B6">
        <w:rPr>
          <w:rFonts w:ascii="Calibri" w:eastAsia="Calibri" w:hAnsi="Calibri" w:cs="Calibri"/>
        </w:rPr>
        <w:t>If not, precise.</w:t>
      </w:r>
      <w:proofErr w:type="gramEnd"/>
    </w:p>
    <w:p w14:paraId="000000CE" w14:textId="77777777" w:rsidR="00F16AB5" w:rsidRPr="005D37B6" w:rsidRDefault="00F16AB5" w:rsidP="005D37B6">
      <w:pPr>
        <w:jc w:val="both"/>
        <w:rPr>
          <w:rFonts w:ascii="Calibri" w:eastAsia="Calibri" w:hAnsi="Calibri" w:cs="Calibri"/>
        </w:rPr>
      </w:pPr>
    </w:p>
    <w:p w14:paraId="000000CF"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In the same Figure, the square in panel A should correspond to the square zoomed in panel B.</w:t>
      </w:r>
    </w:p>
    <w:p w14:paraId="000000D0" w14:textId="77777777" w:rsidR="00F16AB5" w:rsidRPr="005D37B6" w:rsidRDefault="00F16AB5" w:rsidP="005D37B6">
      <w:pPr>
        <w:jc w:val="both"/>
        <w:rPr>
          <w:rFonts w:ascii="Calibri" w:eastAsia="Calibri" w:hAnsi="Calibri" w:cs="Calibri"/>
        </w:rPr>
      </w:pPr>
    </w:p>
    <w:p w14:paraId="000000D1" w14:textId="77777777" w:rsidR="00F16AB5" w:rsidRPr="005D37B6" w:rsidRDefault="00D96F72" w:rsidP="005D37B6">
      <w:pPr>
        <w:jc w:val="both"/>
        <w:rPr>
          <w:rFonts w:ascii="Calibri" w:eastAsia="Calibri" w:hAnsi="Calibri" w:cs="Calibri"/>
        </w:rPr>
      </w:pPr>
      <w:r w:rsidRPr="005D37B6">
        <w:rPr>
          <w:rFonts w:ascii="Calibri" w:eastAsia="Calibri" w:hAnsi="Calibri" w:cs="Calibri"/>
        </w:rPr>
        <w:t>- In Figure 4C, for the virtual 4C, the significant contacts are not indicated, nor the scale of the figure.</w:t>
      </w:r>
    </w:p>
    <w:p w14:paraId="000000D2" w14:textId="77777777" w:rsidR="00F16AB5" w:rsidRPr="005D37B6" w:rsidRDefault="00F16AB5" w:rsidP="005D37B6">
      <w:pPr>
        <w:jc w:val="both"/>
        <w:rPr>
          <w:rFonts w:ascii="Calibri" w:eastAsia="Calibri" w:hAnsi="Calibri" w:cs="Calibri"/>
        </w:rPr>
      </w:pPr>
    </w:p>
    <w:p w14:paraId="000000D3" w14:textId="3293D867" w:rsidR="00F16AB5" w:rsidRPr="005D37B6" w:rsidRDefault="00D96F72" w:rsidP="005D37B6">
      <w:pPr>
        <w:jc w:val="both"/>
        <w:rPr>
          <w:rFonts w:ascii="Calibri" w:eastAsia="Calibri" w:hAnsi="Calibri" w:cs="Calibri"/>
          <w:b/>
        </w:rPr>
      </w:pPr>
      <w:bookmarkStart w:id="1" w:name="_heading=h.gjdgxs" w:colFirst="0" w:colLast="0"/>
      <w:bookmarkEnd w:id="1"/>
      <w:r w:rsidRPr="005D37B6">
        <w:rPr>
          <w:rFonts w:ascii="Calibri" w:eastAsia="Calibri" w:hAnsi="Calibri" w:cs="Calibri"/>
          <w:b/>
        </w:rPr>
        <w:t>12. We have modified Figure 4 to answ</w:t>
      </w:r>
      <w:r w:rsidR="003F4CC6" w:rsidRPr="005D37B6">
        <w:rPr>
          <w:rFonts w:ascii="Calibri" w:eastAsia="Calibri" w:hAnsi="Calibri" w:cs="Calibri"/>
          <w:b/>
        </w:rPr>
        <w:t xml:space="preserve">er concerns by other reviewers, thus these comments do not longer apply. The modifications to figure 4 changed its description in the representative results section, discussion section and figure legend as </w:t>
      </w:r>
      <w:r w:rsidR="00B571CB" w:rsidRPr="005D37B6">
        <w:rPr>
          <w:rFonts w:ascii="Calibri" w:eastAsia="Calibri" w:hAnsi="Calibri" w:cs="Calibri"/>
          <w:b/>
        </w:rPr>
        <w:t>detailed below. We hope the reviewer find this new figure more coherent with the rest of the text.</w:t>
      </w:r>
    </w:p>
    <w:p w14:paraId="1234D7B3" w14:textId="77777777" w:rsidR="00960792" w:rsidRPr="005D37B6" w:rsidRDefault="00960792" w:rsidP="005D37B6">
      <w:pPr>
        <w:jc w:val="both"/>
        <w:rPr>
          <w:rFonts w:ascii="Calibri" w:eastAsia="Calibri" w:hAnsi="Calibri" w:cs="Calibri"/>
          <w:b/>
        </w:rPr>
      </w:pPr>
    </w:p>
    <w:p w14:paraId="174FC7C4" w14:textId="77777777" w:rsidR="004447D6" w:rsidRPr="005D37B6" w:rsidRDefault="004447D6" w:rsidP="005D37B6">
      <w:pPr>
        <w:jc w:val="both"/>
        <w:rPr>
          <w:rFonts w:ascii="Calibri" w:eastAsia="Calibri" w:hAnsi="Calibri" w:cs="Calibri"/>
          <w:b/>
        </w:rPr>
      </w:pPr>
      <w:r w:rsidRPr="005D37B6">
        <w:rPr>
          <w:rFonts w:ascii="Calibri" w:eastAsia="Calibri" w:hAnsi="Calibri" w:cs="Calibri"/>
          <w:b/>
        </w:rPr>
        <w:t>Representative results section</w:t>
      </w:r>
    </w:p>
    <w:p w14:paraId="6AAF659E" w14:textId="77777777" w:rsidR="004447D6" w:rsidRPr="005D37B6" w:rsidRDefault="004447D6" w:rsidP="005D37B6">
      <w:pPr>
        <w:jc w:val="both"/>
        <w:rPr>
          <w:rFonts w:ascii="Calibri" w:eastAsia="Calibri" w:hAnsi="Calibri" w:cs="Calibri"/>
          <w:b/>
        </w:rPr>
      </w:pPr>
      <w:r w:rsidRPr="005D37B6">
        <w:rPr>
          <w:rFonts w:ascii="Calibri" w:eastAsia="Calibri" w:hAnsi="Calibri" w:cs="Calibri"/>
          <w:b/>
          <w:lang w:val="en-US"/>
        </w:rPr>
        <w:t>“Using the Hi-C valid pairs from HiCPro</w:t>
      </w:r>
      <w:r w:rsidRPr="005D37B6">
        <w:rPr>
          <w:rFonts w:ascii="Calibri" w:eastAsia="Calibri" w:hAnsi="Calibri" w:cs="Calibri"/>
          <w:b/>
          <w:vertAlign w:val="superscript"/>
          <w:lang w:val="en-US"/>
        </w:rPr>
        <w:t>28</w:t>
      </w:r>
      <w:r w:rsidRPr="005D37B6">
        <w:rPr>
          <w:rFonts w:ascii="Calibri" w:eastAsia="Calibri" w:hAnsi="Calibri" w:cs="Calibri"/>
          <w:b/>
          <w:lang w:val="en-US"/>
        </w:rPr>
        <w:t xml:space="preserve">, ICE normalized matrices at </w:t>
      </w:r>
      <w:proofErr w:type="gramStart"/>
      <w:r w:rsidRPr="005D37B6">
        <w:rPr>
          <w:rFonts w:ascii="Calibri" w:eastAsia="Calibri" w:hAnsi="Calibri" w:cs="Calibri"/>
          <w:b/>
          <w:lang w:val="en-US"/>
        </w:rPr>
        <w:t>1 kb</w:t>
      </w:r>
      <w:proofErr w:type="gramEnd"/>
      <w:r w:rsidRPr="005D37B6">
        <w:rPr>
          <w:rFonts w:ascii="Calibri" w:eastAsia="Calibri" w:hAnsi="Calibri" w:cs="Calibri"/>
          <w:b/>
          <w:lang w:val="en-US"/>
        </w:rPr>
        <w:t xml:space="preserve">, 5 kb bin resolutions were made using </w:t>
      </w:r>
      <w:proofErr w:type="spellStart"/>
      <w:r w:rsidRPr="005D37B6">
        <w:rPr>
          <w:rFonts w:ascii="Calibri" w:eastAsia="Calibri" w:hAnsi="Calibri" w:cs="Calibri"/>
          <w:b/>
          <w:lang w:val="en-US"/>
        </w:rPr>
        <w:t>hicPlotMatrix</w:t>
      </w:r>
      <w:proofErr w:type="spellEnd"/>
      <w:r w:rsidRPr="005D37B6">
        <w:rPr>
          <w:rFonts w:ascii="Calibri" w:eastAsia="Calibri" w:hAnsi="Calibri" w:cs="Calibri"/>
          <w:b/>
          <w:lang w:val="en-US"/>
        </w:rPr>
        <w:t xml:space="preserve"> tool in </w:t>
      </w:r>
      <w:proofErr w:type="spellStart"/>
      <w:r w:rsidRPr="005D37B6">
        <w:rPr>
          <w:rFonts w:ascii="Calibri" w:eastAsia="Calibri" w:hAnsi="Calibri" w:cs="Calibri"/>
          <w:b/>
          <w:lang w:val="en-US"/>
        </w:rPr>
        <w:t>HiCExplorer</w:t>
      </w:r>
      <w:proofErr w:type="spellEnd"/>
      <w:r w:rsidRPr="005D37B6">
        <w:rPr>
          <w:rFonts w:ascii="Calibri" w:eastAsia="Calibri" w:hAnsi="Calibri" w:cs="Calibri"/>
          <w:b/>
          <w:lang w:val="en-US"/>
        </w:rPr>
        <w:t xml:space="preserve"> </w:t>
      </w:r>
      <w:r w:rsidRPr="005D37B6">
        <w:rPr>
          <w:rFonts w:ascii="Calibri" w:eastAsia="Calibri" w:hAnsi="Calibri" w:cs="Calibri"/>
          <w:b/>
          <w:vertAlign w:val="superscript"/>
          <w:lang w:val="en-US"/>
        </w:rPr>
        <w:t>31-33</w:t>
      </w:r>
      <w:r w:rsidRPr="005D37B6">
        <w:rPr>
          <w:rFonts w:ascii="Calibri" w:eastAsia="Calibri" w:hAnsi="Calibri" w:cs="Calibri"/>
          <w:b/>
          <w:lang w:val="en-US"/>
        </w:rPr>
        <w:t xml:space="preserve">. An example of </w:t>
      </w:r>
      <w:r w:rsidRPr="005D37B6">
        <w:rPr>
          <w:rFonts w:ascii="Calibri" w:eastAsia="Calibri" w:hAnsi="Calibri" w:cs="Calibri"/>
          <w:b/>
          <w:lang w:val="en-US"/>
        </w:rPr>
        <w:lastRenderedPageBreak/>
        <w:t xml:space="preserve">normalized contact matrix at 1kb and 5kb resolution are presented for the </w:t>
      </w:r>
      <w:r w:rsidRPr="005D37B6">
        <w:rPr>
          <w:rFonts w:ascii="Calibri" w:eastAsia="Calibri" w:hAnsi="Calibri" w:cs="Calibri"/>
          <w:b/>
          <w:i/>
          <w:lang w:val="en-US"/>
        </w:rPr>
        <w:t>Notch</w:t>
      </w:r>
      <w:r w:rsidRPr="005D37B6">
        <w:rPr>
          <w:rFonts w:ascii="Calibri" w:eastAsia="Calibri" w:hAnsi="Calibri" w:cs="Calibri"/>
          <w:b/>
          <w:lang w:val="en-US"/>
        </w:rPr>
        <w:t xml:space="preserve"> gene locus in Drosophila (Figure 4A, C and D). In figure 4A the </w:t>
      </w:r>
      <w:r w:rsidRPr="005D37B6">
        <w:rPr>
          <w:rFonts w:ascii="Calibri" w:eastAsia="Calibri" w:hAnsi="Calibri" w:cs="Calibri"/>
          <w:b/>
          <w:i/>
          <w:lang w:val="en-US"/>
        </w:rPr>
        <w:t>Notch</w:t>
      </w:r>
      <w:r w:rsidRPr="005D37B6">
        <w:rPr>
          <w:rFonts w:ascii="Calibri" w:eastAsia="Calibri" w:hAnsi="Calibri" w:cs="Calibri"/>
          <w:b/>
          <w:lang w:val="en-US"/>
        </w:rPr>
        <w:t xml:space="preserve"> gene locus can be seen in detail together with the Aps, Pl II and histone modifications occupancy along the locus (Figure 4A, Table 3). The design of the CRISPR-Cas9 deletion shown involved de motif of CTCF and M1BP as detailed in figure 4B. Upon deletion of the region containing both CTCF and M1BP DNA binding sites at the 5’ boundary of the </w:t>
      </w:r>
      <w:r w:rsidRPr="005D37B6">
        <w:rPr>
          <w:rFonts w:ascii="Calibri" w:eastAsia="Calibri" w:hAnsi="Calibri" w:cs="Calibri"/>
          <w:b/>
          <w:i/>
          <w:lang w:val="en-US"/>
        </w:rPr>
        <w:t>Notch</w:t>
      </w:r>
      <w:r w:rsidRPr="005D37B6">
        <w:rPr>
          <w:rFonts w:ascii="Calibri" w:eastAsia="Calibri" w:hAnsi="Calibri" w:cs="Calibri"/>
          <w:b/>
          <w:lang w:val="en-US"/>
        </w:rPr>
        <w:t xml:space="preserve"> locus (5pN-delta343, Table 3), a dramatic change in chromatin contacts can be observed with loss of interactions inside the </w:t>
      </w:r>
      <w:r w:rsidRPr="005D37B6">
        <w:rPr>
          <w:rFonts w:ascii="Calibri" w:eastAsia="Calibri" w:hAnsi="Calibri" w:cs="Calibri"/>
          <w:b/>
          <w:i/>
          <w:lang w:val="en-US"/>
        </w:rPr>
        <w:t>Notch</w:t>
      </w:r>
      <w:r w:rsidRPr="005D37B6">
        <w:rPr>
          <w:rFonts w:ascii="Calibri" w:eastAsia="Calibri" w:hAnsi="Calibri" w:cs="Calibri"/>
          <w:b/>
          <w:lang w:val="en-US"/>
        </w:rPr>
        <w:t xml:space="preserve"> locus and gain of contacts with the upstream TAD compared to the WT (Figure 4C, D). Finally a detailed panorama of WT and mutant interaction profiles at the restriction fragment level from </w:t>
      </w:r>
      <w:r w:rsidRPr="005D37B6">
        <w:rPr>
          <w:rFonts w:ascii="Calibri" w:eastAsia="Calibri" w:hAnsi="Calibri" w:cs="Calibri"/>
          <w:b/>
          <w:i/>
          <w:lang w:val="en-US"/>
        </w:rPr>
        <w:t>Notch</w:t>
      </w:r>
      <w:r w:rsidRPr="005D37B6">
        <w:rPr>
          <w:rFonts w:ascii="Calibri" w:eastAsia="Calibri" w:hAnsi="Calibri" w:cs="Calibri"/>
          <w:b/>
          <w:lang w:val="en-US"/>
        </w:rPr>
        <w:t xml:space="preserve"> gene 5’UTR is presented again, showing a decrease in the proportion of contacts made with the </w:t>
      </w:r>
      <w:r w:rsidRPr="005D37B6">
        <w:rPr>
          <w:rFonts w:ascii="Calibri" w:eastAsia="Calibri" w:hAnsi="Calibri" w:cs="Calibri"/>
          <w:b/>
          <w:i/>
          <w:lang w:val="en-US"/>
        </w:rPr>
        <w:t>Notch</w:t>
      </w:r>
      <w:r w:rsidRPr="005D37B6">
        <w:rPr>
          <w:rFonts w:ascii="Calibri" w:eastAsia="Calibri" w:hAnsi="Calibri" w:cs="Calibri"/>
          <w:b/>
          <w:lang w:val="en-US"/>
        </w:rPr>
        <w:t xml:space="preserve"> gene locus and an increase of contacts with the upstream domain (Figure 4E).  This virtual 4C from the </w:t>
      </w:r>
      <w:r w:rsidRPr="005D37B6">
        <w:rPr>
          <w:rFonts w:ascii="Calibri" w:eastAsia="Calibri" w:hAnsi="Calibri" w:cs="Calibri"/>
          <w:b/>
          <w:i/>
          <w:lang w:val="en-US"/>
        </w:rPr>
        <w:t>Notch</w:t>
      </w:r>
      <w:r w:rsidRPr="005D37B6">
        <w:rPr>
          <w:rFonts w:ascii="Calibri" w:eastAsia="Calibri" w:hAnsi="Calibri" w:cs="Calibri"/>
          <w:b/>
          <w:lang w:val="en-US"/>
        </w:rPr>
        <w:t xml:space="preserve"> gene 5’UTR and exon 6 was obtained using the Hi-C other-ends tool implemented on </w:t>
      </w:r>
      <w:proofErr w:type="spellStart"/>
      <w:r w:rsidRPr="005D37B6">
        <w:rPr>
          <w:rFonts w:ascii="Calibri" w:eastAsia="Calibri" w:hAnsi="Calibri" w:cs="Calibri"/>
          <w:b/>
          <w:lang w:val="en-US"/>
        </w:rPr>
        <w:t>SeqMonk</w:t>
      </w:r>
      <w:proofErr w:type="spellEnd"/>
      <w:r w:rsidRPr="005D37B6">
        <w:rPr>
          <w:rFonts w:ascii="Calibri" w:eastAsia="Calibri" w:hAnsi="Calibri" w:cs="Calibri"/>
          <w:b/>
          <w:lang w:val="en-US"/>
        </w:rPr>
        <w:t xml:space="preserve"> (</w:t>
      </w:r>
      <w:proofErr w:type="spellStart"/>
      <w:r w:rsidRPr="005D37B6">
        <w:rPr>
          <w:rFonts w:ascii="Calibri" w:eastAsia="Calibri" w:hAnsi="Calibri" w:cs="Calibri"/>
          <w:b/>
          <w:lang w:val="en-US"/>
        </w:rPr>
        <w:t>SeqMonk</w:t>
      </w:r>
      <w:proofErr w:type="spellEnd"/>
      <w:r w:rsidRPr="005D37B6">
        <w:rPr>
          <w:rFonts w:ascii="Calibri" w:eastAsia="Calibri" w:hAnsi="Calibri" w:cs="Calibri"/>
          <w:b/>
          <w:lang w:val="en-US"/>
        </w:rPr>
        <w:t xml:space="preserve"> (RRID</w:t>
      </w:r>
      <w:proofErr w:type="gramStart"/>
      <w:r w:rsidRPr="005D37B6">
        <w:rPr>
          <w:rFonts w:ascii="Calibri" w:eastAsia="Calibri" w:hAnsi="Calibri" w:cs="Calibri"/>
          <w:b/>
          <w:lang w:val="en-US"/>
        </w:rPr>
        <w:t>:SCR</w:t>
      </w:r>
      <w:proofErr w:type="gramEnd"/>
      <w:r w:rsidRPr="005D37B6">
        <w:rPr>
          <w:rFonts w:ascii="Calibri" w:eastAsia="Calibri" w:hAnsi="Calibri" w:cs="Calibri"/>
          <w:b/>
          <w:lang w:val="en-US"/>
        </w:rPr>
        <w:t xml:space="preserve">_001913) </w:t>
      </w:r>
      <w:hyperlink r:id="rId9" w:history="1">
        <w:r w:rsidRPr="005D37B6">
          <w:rPr>
            <w:rStyle w:val="Hyperlink"/>
            <w:rFonts w:ascii="Calibri" w:eastAsia="Calibri" w:hAnsi="Calibri" w:cs="Calibri"/>
            <w:b/>
            <w:lang w:val="en-US"/>
          </w:rPr>
          <w:t>http://www.bioinformatics.babraham.ac.uk/projects/seqmonk/</w:t>
        </w:r>
      </w:hyperlink>
      <w:r w:rsidRPr="005D37B6">
        <w:rPr>
          <w:rFonts w:ascii="Calibri" w:eastAsia="Calibri" w:hAnsi="Calibri" w:cs="Calibri"/>
          <w:b/>
          <w:lang w:val="en-US"/>
        </w:rPr>
        <w:t>. All of the results presented in Figure 4 were obtained applying the in nucleus Hi-C protocol presented here in WT and mutant S2R+ Drosophila cells as described in detail in</w:t>
      </w:r>
      <w:r w:rsidRPr="005D37B6">
        <w:rPr>
          <w:rFonts w:ascii="Calibri" w:eastAsia="Calibri" w:hAnsi="Calibri" w:cs="Calibri"/>
          <w:b/>
          <w:vertAlign w:val="superscript"/>
          <w:lang w:val="en-US"/>
        </w:rPr>
        <w:t>26</w:t>
      </w:r>
      <w:r w:rsidRPr="005D37B6">
        <w:rPr>
          <w:rFonts w:ascii="Calibri" w:eastAsia="Calibri" w:hAnsi="Calibri" w:cs="Calibri"/>
          <w:b/>
          <w:lang w:val="en-US"/>
        </w:rPr>
        <w:t>.”</w:t>
      </w:r>
    </w:p>
    <w:p w14:paraId="65DA602C" w14:textId="77777777" w:rsidR="004447D6" w:rsidRPr="005D37B6" w:rsidRDefault="004447D6" w:rsidP="005D37B6">
      <w:pPr>
        <w:jc w:val="both"/>
        <w:rPr>
          <w:rFonts w:ascii="Calibri" w:eastAsia="Calibri" w:hAnsi="Calibri" w:cs="Calibri"/>
          <w:b/>
        </w:rPr>
      </w:pPr>
    </w:p>
    <w:p w14:paraId="05A868E8" w14:textId="1052241D" w:rsidR="004447D6" w:rsidRPr="005D37B6" w:rsidRDefault="00960792" w:rsidP="005D37B6">
      <w:pPr>
        <w:jc w:val="both"/>
        <w:rPr>
          <w:rFonts w:ascii="Calibri" w:eastAsia="Calibri" w:hAnsi="Calibri" w:cs="Calibri"/>
          <w:b/>
        </w:rPr>
      </w:pPr>
      <w:r w:rsidRPr="005D37B6">
        <w:rPr>
          <w:rFonts w:ascii="Calibri" w:eastAsia="Calibri" w:hAnsi="Calibri" w:cs="Calibri"/>
          <w:b/>
        </w:rPr>
        <w:t>Discussion section</w:t>
      </w:r>
    </w:p>
    <w:p w14:paraId="28CD357E" w14:textId="77777777" w:rsidR="004447D6" w:rsidRPr="005D37B6" w:rsidRDefault="004447D6" w:rsidP="005D37B6">
      <w:pPr>
        <w:jc w:val="both"/>
        <w:rPr>
          <w:rFonts w:ascii="Calibri" w:eastAsia="Calibri" w:hAnsi="Calibri" w:cs="Calibri"/>
          <w:b/>
          <w:lang w:val="en-US"/>
        </w:rPr>
      </w:pPr>
      <w:r w:rsidRPr="005D37B6">
        <w:rPr>
          <w:rFonts w:ascii="Calibri" w:eastAsia="Calibri" w:hAnsi="Calibri" w:cs="Calibri"/>
          <w:b/>
        </w:rPr>
        <w:t>“</w:t>
      </w:r>
      <w:r w:rsidRPr="005D37B6">
        <w:rPr>
          <w:rFonts w:ascii="Calibri" w:eastAsia="Calibri" w:hAnsi="Calibri" w:cs="Calibri"/>
          <w:b/>
          <w:lang w:val="en-US"/>
        </w:rPr>
        <w:t xml:space="preserve">With a high quality Hi-C experiment as the one described here for the Drosophila genome sequenced at the presented depth (Table 1) one can build matrices at a wide range of resolutions (from 1, 5kbs, 50kb or lower, see Figure 4). Also, if a particular region of the genome wants to be evaluated at the restriction fragment level, the data can be used to build a virtual 4C landscape of the desired viewpoint (for instance the </w:t>
      </w:r>
      <w:r w:rsidRPr="005D37B6">
        <w:rPr>
          <w:rFonts w:ascii="Calibri" w:eastAsia="Calibri" w:hAnsi="Calibri" w:cs="Calibri"/>
          <w:b/>
          <w:i/>
          <w:lang w:val="en-US"/>
        </w:rPr>
        <w:t>Notch</w:t>
      </w:r>
      <w:r w:rsidRPr="005D37B6">
        <w:rPr>
          <w:rFonts w:ascii="Calibri" w:eastAsia="Calibri" w:hAnsi="Calibri" w:cs="Calibri"/>
          <w:b/>
          <w:lang w:val="en-US"/>
        </w:rPr>
        <w:t xml:space="preserve"> gene 5’ UTR in Figure 4E). The Hi-C other ends tool in </w:t>
      </w:r>
      <w:proofErr w:type="spellStart"/>
      <w:r w:rsidRPr="005D37B6">
        <w:rPr>
          <w:rFonts w:ascii="Calibri" w:eastAsia="Calibri" w:hAnsi="Calibri" w:cs="Calibri"/>
          <w:b/>
          <w:lang w:val="en-US"/>
        </w:rPr>
        <w:t>SeqMonk</w:t>
      </w:r>
      <w:proofErr w:type="spellEnd"/>
      <w:r w:rsidRPr="005D37B6">
        <w:rPr>
          <w:rFonts w:ascii="Calibri" w:eastAsia="Calibri" w:hAnsi="Calibri" w:cs="Calibri"/>
          <w:b/>
          <w:lang w:val="en-US"/>
        </w:rPr>
        <w:t xml:space="preserve"> is very a friendly option to do so and statistically significant contacts can be obtained applying the 4C quantification tool also incorporated in </w:t>
      </w:r>
      <w:proofErr w:type="spellStart"/>
      <w:r w:rsidRPr="005D37B6">
        <w:rPr>
          <w:rFonts w:ascii="Calibri" w:eastAsia="Calibri" w:hAnsi="Calibri" w:cs="Calibri"/>
          <w:b/>
          <w:lang w:val="en-US"/>
        </w:rPr>
        <w:t>SeqMonk</w:t>
      </w:r>
      <w:proofErr w:type="spellEnd"/>
      <w:r w:rsidRPr="005D37B6">
        <w:rPr>
          <w:rFonts w:ascii="Calibri" w:eastAsia="Calibri" w:hAnsi="Calibri" w:cs="Calibri"/>
          <w:b/>
          <w:lang w:val="en-US"/>
        </w:rPr>
        <w:t>.</w:t>
      </w:r>
    </w:p>
    <w:p w14:paraId="6389F8DD" w14:textId="77777777" w:rsidR="004447D6" w:rsidRPr="005D37B6" w:rsidRDefault="004447D6" w:rsidP="005D37B6">
      <w:pPr>
        <w:jc w:val="both"/>
        <w:rPr>
          <w:rFonts w:ascii="Calibri" w:eastAsia="Calibri" w:hAnsi="Calibri" w:cs="Calibri"/>
          <w:b/>
          <w:lang w:val="en-US"/>
        </w:rPr>
      </w:pPr>
    </w:p>
    <w:p w14:paraId="3F1D2B2C" w14:textId="77777777" w:rsidR="004447D6" w:rsidRPr="005D37B6" w:rsidRDefault="004447D6" w:rsidP="005D37B6">
      <w:pPr>
        <w:jc w:val="both"/>
        <w:rPr>
          <w:rFonts w:ascii="Calibri" w:eastAsia="Calibri" w:hAnsi="Calibri" w:cs="Calibri"/>
          <w:b/>
          <w:lang w:val="en-US"/>
        </w:rPr>
      </w:pPr>
      <w:r w:rsidRPr="005D37B6">
        <w:rPr>
          <w:rFonts w:ascii="Calibri" w:eastAsia="Calibri" w:hAnsi="Calibri" w:cs="Calibri"/>
          <w:b/>
          <w:lang w:val="en-US"/>
        </w:rPr>
        <w:t>Applying the in nucleus Hi-C experiment described here to a collection of mutant cell lines with altered AP DNA binding sites at the TAD boundaries (Figure 4), we demonstrated that genetic elements at boundaries are needed to structure the Drosophila genome in domains and sustain gene expression regulation</w:t>
      </w:r>
      <w:r w:rsidRPr="005D37B6">
        <w:rPr>
          <w:rFonts w:ascii="Calibri" w:eastAsia="Calibri" w:hAnsi="Calibri" w:cs="Calibri"/>
          <w:b/>
          <w:vertAlign w:val="superscript"/>
          <w:lang w:val="en-US"/>
        </w:rPr>
        <w:t xml:space="preserve"> </w:t>
      </w:r>
      <w:r w:rsidRPr="005D37B6">
        <w:rPr>
          <w:rFonts w:ascii="Calibri" w:eastAsia="Calibri" w:hAnsi="Calibri" w:cs="Calibri"/>
          <w:b/>
          <w:lang w:val="en-US"/>
        </w:rPr>
        <w:t>as fully discussed in</w:t>
      </w:r>
      <w:r w:rsidRPr="005D37B6">
        <w:rPr>
          <w:rFonts w:ascii="Calibri" w:eastAsia="Calibri" w:hAnsi="Calibri" w:cs="Calibri"/>
          <w:b/>
          <w:vertAlign w:val="superscript"/>
          <w:lang w:val="en-US"/>
        </w:rPr>
        <w:t>26</w:t>
      </w:r>
      <w:r w:rsidRPr="005D37B6">
        <w:rPr>
          <w:rFonts w:ascii="Calibri" w:eastAsia="Calibri" w:hAnsi="Calibri" w:cs="Calibri"/>
          <w:b/>
          <w:lang w:val="en-US"/>
        </w:rPr>
        <w:t xml:space="preserve">. Thus, genetic edition of regulatory elements with CRISPR/Cas9 system combined with high-resolution profiling of genomic interactions through the in nucleus Hi-C protocol described here, provide a powerful strategy to test the structural function of genetic elements.” </w:t>
      </w:r>
    </w:p>
    <w:p w14:paraId="5D0E1E9C" w14:textId="77777777" w:rsidR="004447D6" w:rsidRPr="005D37B6" w:rsidRDefault="004447D6" w:rsidP="005D37B6">
      <w:pPr>
        <w:jc w:val="both"/>
        <w:rPr>
          <w:rFonts w:ascii="Calibri" w:eastAsia="Calibri" w:hAnsi="Calibri" w:cs="Calibri"/>
          <w:b/>
        </w:rPr>
      </w:pPr>
    </w:p>
    <w:p w14:paraId="01B92888" w14:textId="77777777" w:rsidR="004447D6" w:rsidRPr="005D37B6" w:rsidRDefault="004447D6" w:rsidP="005D37B6">
      <w:pPr>
        <w:jc w:val="both"/>
        <w:rPr>
          <w:rFonts w:ascii="Calibri" w:eastAsia="Calibri" w:hAnsi="Calibri" w:cs="Calibri"/>
          <w:b/>
        </w:rPr>
      </w:pPr>
    </w:p>
    <w:p w14:paraId="3754A56D" w14:textId="486F4C64" w:rsidR="004447D6" w:rsidRPr="005D37B6" w:rsidRDefault="00960792" w:rsidP="005D37B6">
      <w:pPr>
        <w:jc w:val="both"/>
        <w:rPr>
          <w:rFonts w:ascii="Calibri" w:eastAsia="Calibri" w:hAnsi="Calibri" w:cs="Calibri"/>
          <w:b/>
        </w:rPr>
      </w:pPr>
      <w:r w:rsidRPr="005D37B6">
        <w:rPr>
          <w:rFonts w:ascii="Calibri" w:eastAsia="Calibri" w:hAnsi="Calibri" w:cs="Calibri"/>
          <w:b/>
        </w:rPr>
        <w:t xml:space="preserve">Figure 4 </w:t>
      </w:r>
      <w:proofErr w:type="gramStart"/>
      <w:r w:rsidRPr="005D37B6">
        <w:rPr>
          <w:rFonts w:ascii="Calibri" w:eastAsia="Calibri" w:hAnsi="Calibri" w:cs="Calibri"/>
          <w:b/>
        </w:rPr>
        <w:t>legend</w:t>
      </w:r>
      <w:proofErr w:type="gramEnd"/>
    </w:p>
    <w:p w14:paraId="455B0D08" w14:textId="77777777" w:rsidR="004447D6" w:rsidRPr="005D37B6" w:rsidRDefault="004447D6" w:rsidP="005D37B6">
      <w:pPr>
        <w:jc w:val="both"/>
        <w:rPr>
          <w:rFonts w:ascii="Calibri" w:eastAsia="Calibri" w:hAnsi="Calibri" w:cs="Calibri"/>
          <w:b/>
          <w:lang w:val="en-US"/>
        </w:rPr>
      </w:pPr>
      <w:r w:rsidRPr="005D37B6">
        <w:rPr>
          <w:rFonts w:ascii="Calibri" w:eastAsia="Calibri" w:hAnsi="Calibri" w:cs="Calibri"/>
          <w:b/>
          <w:lang w:val="en-US"/>
        </w:rPr>
        <w:t xml:space="preserve">“Figure 4. Hi-C contact matrices and virtual 4C analysis of WT and mutant S2R+ cells. A) Hi-C normalized </w:t>
      </w:r>
      <w:proofErr w:type="spellStart"/>
      <w:r w:rsidRPr="005D37B6">
        <w:rPr>
          <w:rFonts w:ascii="Calibri" w:eastAsia="Calibri" w:hAnsi="Calibri" w:cs="Calibri"/>
          <w:b/>
          <w:lang w:val="en-US"/>
        </w:rPr>
        <w:t>heatmap</w:t>
      </w:r>
      <w:proofErr w:type="spellEnd"/>
      <w:r w:rsidRPr="005D37B6">
        <w:rPr>
          <w:rFonts w:ascii="Calibri" w:eastAsia="Calibri" w:hAnsi="Calibri" w:cs="Calibri"/>
          <w:b/>
          <w:lang w:val="en-US"/>
        </w:rPr>
        <w:t xml:space="preserve"> of a 50 </w:t>
      </w:r>
      <w:proofErr w:type="gramStart"/>
      <w:r w:rsidRPr="005D37B6">
        <w:rPr>
          <w:rFonts w:ascii="Calibri" w:eastAsia="Calibri" w:hAnsi="Calibri" w:cs="Calibri"/>
          <w:b/>
          <w:lang w:val="en-US"/>
        </w:rPr>
        <w:t>kb</w:t>
      </w:r>
      <w:proofErr w:type="gramEnd"/>
      <w:r w:rsidRPr="005D37B6">
        <w:rPr>
          <w:rFonts w:ascii="Calibri" w:eastAsia="Calibri" w:hAnsi="Calibri" w:cs="Calibri"/>
          <w:b/>
          <w:lang w:val="en-US"/>
        </w:rPr>
        <w:t xml:space="preserve"> region at 1-kb resolution centered in the </w:t>
      </w:r>
      <w:r w:rsidRPr="005D37B6">
        <w:rPr>
          <w:rFonts w:ascii="Calibri" w:eastAsia="Calibri" w:hAnsi="Calibri" w:cs="Calibri"/>
          <w:b/>
          <w:i/>
          <w:lang w:val="en-US"/>
        </w:rPr>
        <w:t xml:space="preserve">Notch </w:t>
      </w:r>
      <w:r w:rsidRPr="005D37B6">
        <w:rPr>
          <w:rFonts w:ascii="Calibri" w:eastAsia="Calibri" w:hAnsi="Calibri" w:cs="Calibri"/>
          <w:b/>
          <w:lang w:val="en-US"/>
        </w:rPr>
        <w:t>gene locus. TAD separation score</w:t>
      </w:r>
      <w:r w:rsidRPr="005D37B6">
        <w:rPr>
          <w:rFonts w:ascii="Calibri" w:eastAsia="Calibri" w:hAnsi="Calibri" w:cs="Calibri"/>
          <w:b/>
          <w:vertAlign w:val="superscript"/>
          <w:lang w:val="en-US"/>
        </w:rPr>
        <w:t>33</w:t>
      </w:r>
      <w:r w:rsidRPr="005D37B6">
        <w:rPr>
          <w:rFonts w:ascii="Calibri" w:eastAsia="Calibri" w:hAnsi="Calibri" w:cs="Calibri"/>
          <w:b/>
          <w:lang w:val="en-US"/>
        </w:rPr>
        <w:t xml:space="preserve"> for the locus is shown. The </w:t>
      </w:r>
      <w:r w:rsidRPr="005D37B6">
        <w:rPr>
          <w:rFonts w:ascii="Calibri" w:eastAsia="Calibri" w:hAnsi="Calibri" w:cs="Calibri"/>
          <w:b/>
          <w:i/>
          <w:lang w:val="en-US"/>
        </w:rPr>
        <w:t>Notch</w:t>
      </w:r>
      <w:r w:rsidRPr="005D37B6">
        <w:rPr>
          <w:rFonts w:ascii="Calibri" w:eastAsia="Calibri" w:hAnsi="Calibri" w:cs="Calibri"/>
          <w:b/>
          <w:lang w:val="en-US"/>
        </w:rPr>
        <w:t xml:space="preserve"> locus is partitioned into two topological domains (Domain 1 and Domain 2). </w:t>
      </w:r>
      <w:proofErr w:type="spellStart"/>
      <w:r w:rsidRPr="005D37B6">
        <w:rPr>
          <w:rFonts w:ascii="Calibri" w:eastAsia="Calibri" w:hAnsi="Calibri" w:cs="Calibri"/>
          <w:b/>
          <w:lang w:val="en-US"/>
        </w:rPr>
        <w:t>ChIP-seq</w:t>
      </w:r>
      <w:proofErr w:type="spellEnd"/>
      <w:r w:rsidRPr="005D37B6">
        <w:rPr>
          <w:rFonts w:ascii="Calibri" w:eastAsia="Calibri" w:hAnsi="Calibri" w:cs="Calibri"/>
          <w:b/>
          <w:lang w:val="en-US"/>
        </w:rPr>
        <w:t xml:space="preserve"> data for Architectural Proteins (APs), RNA Pol II REF, and histone marks for S2/S2R+ cells</w:t>
      </w:r>
      <w:r w:rsidRPr="005D37B6">
        <w:rPr>
          <w:rFonts w:ascii="Calibri" w:eastAsia="Calibri" w:hAnsi="Calibri" w:cs="Calibri"/>
          <w:b/>
          <w:vertAlign w:val="superscript"/>
          <w:lang w:val="en-US"/>
        </w:rPr>
        <w:t>35-38</w:t>
      </w:r>
      <w:r w:rsidRPr="005D37B6">
        <w:rPr>
          <w:rFonts w:ascii="Calibri" w:eastAsia="Calibri" w:hAnsi="Calibri" w:cs="Calibri"/>
          <w:b/>
          <w:lang w:val="en-US"/>
        </w:rPr>
        <w:t xml:space="preserve"> is shown below </w:t>
      </w:r>
      <w:r w:rsidRPr="005D37B6">
        <w:rPr>
          <w:rFonts w:ascii="Calibri" w:eastAsia="Calibri" w:hAnsi="Calibri" w:cs="Calibri"/>
          <w:b/>
          <w:lang w:val="en-US"/>
        </w:rPr>
        <w:lastRenderedPageBreak/>
        <w:t xml:space="preserve">the </w:t>
      </w:r>
      <w:proofErr w:type="spellStart"/>
      <w:r w:rsidRPr="005D37B6">
        <w:rPr>
          <w:rFonts w:ascii="Calibri" w:eastAsia="Calibri" w:hAnsi="Calibri" w:cs="Calibri"/>
          <w:b/>
          <w:lang w:val="en-US"/>
        </w:rPr>
        <w:t>heatmap</w:t>
      </w:r>
      <w:proofErr w:type="spellEnd"/>
      <w:r w:rsidRPr="005D37B6">
        <w:rPr>
          <w:rFonts w:ascii="Calibri" w:eastAsia="Calibri" w:hAnsi="Calibri" w:cs="Calibri"/>
          <w:b/>
          <w:lang w:val="en-US"/>
        </w:rPr>
        <w:t xml:space="preserve"> (Table 3). The position of the </w:t>
      </w:r>
      <w:r w:rsidRPr="005D37B6">
        <w:rPr>
          <w:rFonts w:ascii="Calibri" w:eastAsia="Calibri" w:hAnsi="Calibri" w:cs="Calibri"/>
          <w:b/>
          <w:i/>
          <w:lang w:val="en-US"/>
        </w:rPr>
        <w:t>Notch</w:t>
      </w:r>
      <w:r w:rsidRPr="005D37B6">
        <w:rPr>
          <w:rFonts w:ascii="Calibri" w:eastAsia="Calibri" w:hAnsi="Calibri" w:cs="Calibri"/>
          <w:b/>
          <w:lang w:val="en-US"/>
        </w:rPr>
        <w:t xml:space="preserve"> domain 1 boundaries, are highlighted in light green. B) Schematic representation of B1 boundary CRISPR mutant. The green rectangle indicates the deleted 343 </w:t>
      </w:r>
      <w:proofErr w:type="spellStart"/>
      <w:r w:rsidRPr="005D37B6">
        <w:rPr>
          <w:rFonts w:ascii="Calibri" w:eastAsia="Calibri" w:hAnsi="Calibri" w:cs="Calibri"/>
          <w:b/>
          <w:lang w:val="en-US"/>
        </w:rPr>
        <w:t>bp</w:t>
      </w:r>
      <w:proofErr w:type="spellEnd"/>
      <w:r w:rsidRPr="005D37B6">
        <w:rPr>
          <w:rFonts w:ascii="Calibri" w:eastAsia="Calibri" w:hAnsi="Calibri" w:cs="Calibri"/>
          <w:b/>
          <w:lang w:val="en-US"/>
        </w:rPr>
        <w:t xml:space="preserve"> region. Scissors indicate </w:t>
      </w:r>
      <w:proofErr w:type="spellStart"/>
      <w:r w:rsidRPr="005D37B6">
        <w:rPr>
          <w:rFonts w:ascii="Calibri" w:eastAsia="Calibri" w:hAnsi="Calibri" w:cs="Calibri"/>
          <w:b/>
          <w:lang w:val="en-US"/>
        </w:rPr>
        <w:t>sgRNAs</w:t>
      </w:r>
      <w:proofErr w:type="spellEnd"/>
      <w:r w:rsidRPr="005D37B6">
        <w:rPr>
          <w:rFonts w:ascii="Calibri" w:eastAsia="Calibri" w:hAnsi="Calibri" w:cs="Calibri"/>
          <w:b/>
          <w:lang w:val="en-US"/>
        </w:rPr>
        <w:t xml:space="preserve"> used for CRISPR mediated genome editing. Motif binding sites for APs are shown as boxes for CTCF and M1BP. Peak summits for DNA-binding APs shown in A are also indicated</w:t>
      </w:r>
      <w:r w:rsidRPr="005D37B6">
        <w:rPr>
          <w:rFonts w:ascii="Calibri" w:eastAsia="Calibri" w:hAnsi="Calibri" w:cs="Calibri"/>
          <w:b/>
          <w:vertAlign w:val="superscript"/>
          <w:lang w:val="en-US"/>
        </w:rPr>
        <w:t>36</w:t>
      </w:r>
      <w:r w:rsidRPr="005D37B6">
        <w:rPr>
          <w:rFonts w:ascii="Calibri" w:eastAsia="Calibri" w:hAnsi="Calibri" w:cs="Calibri"/>
          <w:b/>
          <w:lang w:val="en-US"/>
        </w:rPr>
        <w:t xml:space="preserve"> C) Hi–C normalized </w:t>
      </w:r>
      <w:proofErr w:type="spellStart"/>
      <w:r w:rsidRPr="005D37B6">
        <w:rPr>
          <w:rFonts w:ascii="Calibri" w:eastAsia="Calibri" w:hAnsi="Calibri" w:cs="Calibri"/>
          <w:b/>
          <w:lang w:val="en-US"/>
        </w:rPr>
        <w:t>heatmaps</w:t>
      </w:r>
      <w:proofErr w:type="spellEnd"/>
      <w:r w:rsidRPr="005D37B6">
        <w:rPr>
          <w:rFonts w:ascii="Calibri" w:eastAsia="Calibri" w:hAnsi="Calibri" w:cs="Calibri"/>
          <w:b/>
          <w:lang w:val="en-US"/>
        </w:rPr>
        <w:t xml:space="preserve"> at 1-kb resolution covering a 50-kb region centered in </w:t>
      </w:r>
      <w:r w:rsidRPr="005D37B6">
        <w:rPr>
          <w:rFonts w:ascii="Calibri" w:eastAsia="Calibri" w:hAnsi="Calibri" w:cs="Calibri"/>
          <w:b/>
          <w:i/>
          <w:lang w:val="en-US"/>
        </w:rPr>
        <w:t>Notch</w:t>
      </w:r>
      <w:r w:rsidRPr="005D37B6">
        <w:rPr>
          <w:rFonts w:ascii="Calibri" w:eastAsia="Calibri" w:hAnsi="Calibri" w:cs="Calibri"/>
          <w:b/>
          <w:lang w:val="en-US"/>
        </w:rPr>
        <w:t xml:space="preserve"> for the </w:t>
      </w:r>
      <w:proofErr w:type="spellStart"/>
      <w:r w:rsidRPr="005D37B6">
        <w:rPr>
          <w:rFonts w:ascii="Calibri" w:eastAsia="Calibri" w:hAnsi="Calibri" w:cs="Calibri"/>
          <w:b/>
          <w:lang w:val="en-US"/>
        </w:rPr>
        <w:t>wilde</w:t>
      </w:r>
      <w:proofErr w:type="spellEnd"/>
      <w:r w:rsidRPr="005D37B6">
        <w:rPr>
          <w:rFonts w:ascii="Calibri" w:eastAsia="Calibri" w:hAnsi="Calibri" w:cs="Calibri"/>
          <w:b/>
          <w:lang w:val="en-US"/>
        </w:rPr>
        <w:t xml:space="preserve">-type (WT) and the mutant cells. Left, Hi–C </w:t>
      </w:r>
      <w:proofErr w:type="spellStart"/>
      <w:r w:rsidRPr="005D37B6">
        <w:rPr>
          <w:rFonts w:ascii="Calibri" w:eastAsia="Calibri" w:hAnsi="Calibri" w:cs="Calibri"/>
          <w:b/>
          <w:lang w:val="en-US"/>
        </w:rPr>
        <w:t>heatmaps</w:t>
      </w:r>
      <w:proofErr w:type="spellEnd"/>
      <w:r w:rsidRPr="005D37B6">
        <w:rPr>
          <w:rFonts w:ascii="Calibri" w:eastAsia="Calibri" w:hAnsi="Calibri" w:cs="Calibri"/>
          <w:b/>
          <w:lang w:val="en-US"/>
        </w:rPr>
        <w:t xml:space="preserve"> of the log2 differences in interaction frequency between WT and mutant cells. D) Hi–C normalized </w:t>
      </w:r>
      <w:proofErr w:type="spellStart"/>
      <w:r w:rsidRPr="005D37B6">
        <w:rPr>
          <w:rFonts w:ascii="Calibri" w:eastAsia="Calibri" w:hAnsi="Calibri" w:cs="Calibri"/>
          <w:b/>
          <w:lang w:val="en-US"/>
        </w:rPr>
        <w:t>heatmaps</w:t>
      </w:r>
      <w:proofErr w:type="spellEnd"/>
      <w:r w:rsidRPr="005D37B6">
        <w:rPr>
          <w:rFonts w:ascii="Calibri" w:eastAsia="Calibri" w:hAnsi="Calibri" w:cs="Calibri"/>
          <w:b/>
          <w:lang w:val="en-US"/>
        </w:rPr>
        <w:t xml:space="preserve"> covering a 250-kb region centered in </w:t>
      </w:r>
      <w:r w:rsidRPr="005D37B6">
        <w:rPr>
          <w:rFonts w:ascii="Calibri" w:eastAsia="Calibri" w:hAnsi="Calibri" w:cs="Calibri"/>
          <w:b/>
          <w:i/>
          <w:lang w:val="en-US"/>
        </w:rPr>
        <w:t xml:space="preserve">Notch </w:t>
      </w:r>
      <w:r w:rsidRPr="005D37B6">
        <w:rPr>
          <w:rFonts w:ascii="Calibri" w:eastAsia="Calibri" w:hAnsi="Calibri" w:cs="Calibri"/>
          <w:b/>
          <w:lang w:val="en-US"/>
        </w:rPr>
        <w:t xml:space="preserve">at 5-kb resolution for WT and mutant cells. Left, Hi–C </w:t>
      </w:r>
      <w:proofErr w:type="spellStart"/>
      <w:r w:rsidRPr="005D37B6">
        <w:rPr>
          <w:rFonts w:ascii="Calibri" w:eastAsia="Calibri" w:hAnsi="Calibri" w:cs="Calibri"/>
          <w:b/>
          <w:lang w:val="en-US"/>
        </w:rPr>
        <w:t>heatmaps</w:t>
      </w:r>
      <w:proofErr w:type="spellEnd"/>
      <w:r w:rsidRPr="005D37B6">
        <w:rPr>
          <w:rFonts w:ascii="Calibri" w:eastAsia="Calibri" w:hAnsi="Calibri" w:cs="Calibri"/>
          <w:b/>
          <w:lang w:val="en-US"/>
        </w:rPr>
        <w:t xml:space="preserve"> of the log2 differences in interaction frequency between WT and mutant cells E) Virtual-4C for WT and mutant cells using the 5′ UTR of </w:t>
      </w:r>
      <w:r w:rsidRPr="005D37B6">
        <w:rPr>
          <w:rFonts w:ascii="Calibri" w:eastAsia="Calibri" w:hAnsi="Calibri" w:cs="Calibri"/>
          <w:b/>
          <w:i/>
          <w:lang w:val="en-US"/>
        </w:rPr>
        <w:t>Notch</w:t>
      </w:r>
      <w:r w:rsidRPr="005D37B6">
        <w:rPr>
          <w:rFonts w:ascii="Calibri" w:eastAsia="Calibri" w:hAnsi="Calibri" w:cs="Calibri"/>
          <w:b/>
          <w:lang w:val="en-US"/>
        </w:rPr>
        <w:t xml:space="preserve"> as viewpoint. The percent of interactions between the viewpoint and regions within the upstream </w:t>
      </w:r>
      <w:proofErr w:type="spellStart"/>
      <w:r w:rsidRPr="005D37B6">
        <w:rPr>
          <w:rFonts w:ascii="Calibri" w:eastAsia="Calibri" w:hAnsi="Calibri" w:cs="Calibri"/>
          <w:b/>
          <w:i/>
          <w:lang w:val="en-US"/>
        </w:rPr>
        <w:t>kirre</w:t>
      </w:r>
      <w:proofErr w:type="spellEnd"/>
      <w:r w:rsidRPr="005D37B6">
        <w:rPr>
          <w:rFonts w:ascii="Calibri" w:eastAsia="Calibri" w:hAnsi="Calibri" w:cs="Calibri"/>
          <w:b/>
          <w:lang w:val="en-US"/>
        </w:rPr>
        <w:t xml:space="preserve"> </w:t>
      </w:r>
      <w:r w:rsidRPr="005D37B6">
        <w:rPr>
          <w:rFonts w:ascii="Calibri" w:eastAsia="Calibri" w:hAnsi="Calibri" w:cs="Calibri"/>
          <w:b/>
          <w:i/>
          <w:lang w:val="en-US"/>
        </w:rPr>
        <w:t>domain-2</w:t>
      </w:r>
      <w:r w:rsidRPr="005D37B6">
        <w:rPr>
          <w:rFonts w:ascii="Calibri" w:eastAsia="Calibri" w:hAnsi="Calibri" w:cs="Calibri"/>
          <w:b/>
          <w:lang w:val="en-US"/>
        </w:rPr>
        <w:t xml:space="preserve">, the </w:t>
      </w:r>
      <w:r w:rsidRPr="005D37B6">
        <w:rPr>
          <w:rFonts w:ascii="Calibri" w:eastAsia="Calibri" w:hAnsi="Calibri" w:cs="Calibri"/>
          <w:b/>
          <w:i/>
          <w:lang w:val="en-US"/>
        </w:rPr>
        <w:t>Notch</w:t>
      </w:r>
      <w:r w:rsidRPr="005D37B6">
        <w:rPr>
          <w:rFonts w:ascii="Calibri" w:eastAsia="Calibri" w:hAnsi="Calibri" w:cs="Calibri"/>
          <w:b/>
          <w:lang w:val="en-US"/>
        </w:rPr>
        <w:t xml:space="preserve"> domain 1, the </w:t>
      </w:r>
      <w:proofErr w:type="gramStart"/>
      <w:r w:rsidRPr="005D37B6">
        <w:rPr>
          <w:rFonts w:ascii="Calibri" w:eastAsia="Calibri" w:hAnsi="Calibri" w:cs="Calibri"/>
          <w:b/>
          <w:i/>
          <w:lang w:val="en-US"/>
        </w:rPr>
        <w:t>Notch</w:t>
      </w:r>
      <w:r w:rsidRPr="005D37B6">
        <w:rPr>
          <w:rFonts w:ascii="Calibri" w:eastAsia="Calibri" w:hAnsi="Calibri" w:cs="Calibri"/>
          <w:b/>
          <w:lang w:val="en-US"/>
        </w:rPr>
        <w:t xml:space="preserve">  domain</w:t>
      </w:r>
      <w:proofErr w:type="gramEnd"/>
      <w:r w:rsidRPr="005D37B6">
        <w:rPr>
          <w:rFonts w:ascii="Calibri" w:eastAsia="Calibri" w:hAnsi="Calibri" w:cs="Calibri"/>
          <w:b/>
          <w:lang w:val="en-US"/>
        </w:rPr>
        <w:t xml:space="preserve"> 2, and the downstream </w:t>
      </w:r>
      <w:proofErr w:type="spellStart"/>
      <w:r w:rsidRPr="005D37B6">
        <w:rPr>
          <w:rFonts w:ascii="Calibri" w:eastAsia="Calibri" w:hAnsi="Calibri" w:cs="Calibri"/>
          <w:b/>
          <w:i/>
          <w:lang w:val="en-US"/>
        </w:rPr>
        <w:t>dnc</w:t>
      </w:r>
      <w:proofErr w:type="spellEnd"/>
      <w:r w:rsidRPr="005D37B6">
        <w:rPr>
          <w:rFonts w:ascii="Calibri" w:eastAsia="Calibri" w:hAnsi="Calibri" w:cs="Calibri"/>
          <w:b/>
          <w:lang w:val="en-US"/>
        </w:rPr>
        <w:t xml:space="preserve"> domain for both WT and mutant cells are shown</w:t>
      </w:r>
      <w:r w:rsidRPr="005D37B6">
        <w:rPr>
          <w:rFonts w:ascii="Calibri" w:eastAsia="Calibri" w:hAnsi="Calibri" w:cs="Calibri"/>
          <w:b/>
          <w:vertAlign w:val="superscript"/>
          <w:lang w:val="en-US"/>
        </w:rPr>
        <w:t>26</w:t>
      </w:r>
      <w:r w:rsidRPr="005D37B6">
        <w:rPr>
          <w:rFonts w:ascii="Calibri" w:eastAsia="Calibri" w:hAnsi="Calibri" w:cs="Calibri"/>
          <w:b/>
          <w:lang w:val="en-US"/>
        </w:rPr>
        <w:t>.”</w:t>
      </w:r>
    </w:p>
    <w:p w14:paraId="000000D8" w14:textId="660AF9D3" w:rsidR="00F16AB5" w:rsidRPr="005D37B6" w:rsidRDefault="00F16AB5" w:rsidP="005D37B6">
      <w:pPr>
        <w:jc w:val="both"/>
        <w:rPr>
          <w:rFonts w:ascii="Calibri" w:eastAsia="Calibri" w:hAnsi="Calibri" w:cs="Calibri"/>
          <w:b/>
        </w:rPr>
      </w:pPr>
    </w:p>
    <w:sectPr w:rsidR="00F16AB5" w:rsidRPr="005D37B6">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Noto Sans Symbols">
    <w:altName w:val="Times New Roman"/>
    <w:charset w:val="00"/>
    <w:family w:val="auto"/>
    <w:pitch w:val="default"/>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AB3D55"/>
    <w:multiLevelType w:val="multilevel"/>
    <w:tmpl w:val="67F6E7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2FE3003"/>
    <w:multiLevelType w:val="multilevel"/>
    <w:tmpl w:val="27987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52E218E"/>
    <w:multiLevelType w:val="multilevel"/>
    <w:tmpl w:val="0D20C0C8"/>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
  <w:rsids>
    <w:rsidRoot w:val="00F16AB5"/>
    <w:rsid w:val="00002B4E"/>
    <w:rsid w:val="00014865"/>
    <w:rsid w:val="00037C71"/>
    <w:rsid w:val="00042490"/>
    <w:rsid w:val="00055F95"/>
    <w:rsid w:val="0015017F"/>
    <w:rsid w:val="001764C1"/>
    <w:rsid w:val="001F3A02"/>
    <w:rsid w:val="001F5B23"/>
    <w:rsid w:val="002165BE"/>
    <w:rsid w:val="002417B3"/>
    <w:rsid w:val="002626AC"/>
    <w:rsid w:val="00263792"/>
    <w:rsid w:val="00271944"/>
    <w:rsid w:val="002B73B7"/>
    <w:rsid w:val="00313302"/>
    <w:rsid w:val="003E0B77"/>
    <w:rsid w:val="003F4CC6"/>
    <w:rsid w:val="004447D6"/>
    <w:rsid w:val="004579EB"/>
    <w:rsid w:val="004676E9"/>
    <w:rsid w:val="00492CF5"/>
    <w:rsid w:val="00542C71"/>
    <w:rsid w:val="00544E36"/>
    <w:rsid w:val="0054702E"/>
    <w:rsid w:val="005509CD"/>
    <w:rsid w:val="00551F30"/>
    <w:rsid w:val="005D0124"/>
    <w:rsid w:val="005D37B6"/>
    <w:rsid w:val="00617708"/>
    <w:rsid w:val="00674BED"/>
    <w:rsid w:val="006879D1"/>
    <w:rsid w:val="006D00BA"/>
    <w:rsid w:val="006D2561"/>
    <w:rsid w:val="007526E8"/>
    <w:rsid w:val="00793A06"/>
    <w:rsid w:val="007A4EC8"/>
    <w:rsid w:val="007F3DFA"/>
    <w:rsid w:val="00916186"/>
    <w:rsid w:val="00960792"/>
    <w:rsid w:val="00960A6F"/>
    <w:rsid w:val="00966672"/>
    <w:rsid w:val="00985C1A"/>
    <w:rsid w:val="009873A6"/>
    <w:rsid w:val="00997B6E"/>
    <w:rsid w:val="009F7943"/>
    <w:rsid w:val="00A26C51"/>
    <w:rsid w:val="00AA6671"/>
    <w:rsid w:val="00AE2E59"/>
    <w:rsid w:val="00B571CB"/>
    <w:rsid w:val="00BD3C15"/>
    <w:rsid w:val="00C3647C"/>
    <w:rsid w:val="00C6677A"/>
    <w:rsid w:val="00D06746"/>
    <w:rsid w:val="00D74EEA"/>
    <w:rsid w:val="00D8286C"/>
    <w:rsid w:val="00D91A4E"/>
    <w:rsid w:val="00D96F72"/>
    <w:rsid w:val="00DD112A"/>
    <w:rsid w:val="00E9055F"/>
    <w:rsid w:val="00EA07CD"/>
    <w:rsid w:val="00EB1048"/>
    <w:rsid w:val="00EB2875"/>
    <w:rsid w:val="00EC7C42"/>
    <w:rsid w:val="00F16AB5"/>
    <w:rsid w:val="00F5715D"/>
    <w:rsid w:val="00FC1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Cambria"/>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ListParagraph">
    <w:name w:val="List Paragraph"/>
    <w:basedOn w:val="Normal"/>
    <w:uiPriority w:val="34"/>
    <w:qFormat/>
    <w:rsid w:val="00595F8A"/>
    <w:pPr>
      <w:ind w:left="720"/>
      <w:contextualSpacing/>
    </w:pPr>
  </w:style>
  <w:style w:type="character" w:styleId="Hyperlink">
    <w:name w:val="Hyperlink"/>
    <w:basedOn w:val="DefaultParagraphFont"/>
    <w:uiPriority w:val="99"/>
    <w:unhideWhenUsed/>
    <w:rsid w:val="00357A45"/>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5509CD"/>
  </w:style>
  <w:style w:type="paragraph" w:styleId="BalloonText">
    <w:name w:val="Balloon Text"/>
    <w:basedOn w:val="Normal"/>
    <w:link w:val="BalloonTextChar"/>
    <w:uiPriority w:val="99"/>
    <w:semiHidden/>
    <w:unhideWhenUsed/>
    <w:rsid w:val="005509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09CD"/>
    <w:rPr>
      <w:rFonts w:ascii="Lucida Grande" w:hAnsi="Lucida Grande" w:cs="Lucida Grande"/>
      <w:sz w:val="18"/>
      <w:szCs w:val="18"/>
    </w:rPr>
  </w:style>
  <w:style w:type="character" w:styleId="Strong">
    <w:name w:val="Strong"/>
    <w:basedOn w:val="DefaultParagraphFont"/>
    <w:uiPriority w:val="22"/>
    <w:qFormat/>
    <w:rsid w:val="00EB1048"/>
    <w:rPr>
      <w:b/>
      <w:bCs/>
    </w:rPr>
  </w:style>
  <w:style w:type="character" w:customStyle="1" w:styleId="il">
    <w:name w:val="il"/>
    <w:basedOn w:val="DefaultParagraphFont"/>
    <w:rsid w:val="00EB104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Cambria"/>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rPr>
  </w:style>
  <w:style w:type="paragraph" w:styleId="Heading5">
    <w:name w:val="heading 5"/>
    <w:basedOn w:val="normal0"/>
    <w:next w:val="normal0"/>
    <w:pPr>
      <w:keepNext/>
      <w:keepLines/>
      <w:spacing w:before="220" w:after="40"/>
      <w:outlineLvl w:val="4"/>
    </w:pPr>
    <w:rPr>
      <w:b/>
      <w:sz w:val="22"/>
      <w:szCs w:val="22"/>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ListParagraph">
    <w:name w:val="List Paragraph"/>
    <w:basedOn w:val="Normal"/>
    <w:uiPriority w:val="34"/>
    <w:qFormat/>
    <w:rsid w:val="00595F8A"/>
    <w:pPr>
      <w:ind w:left="720"/>
      <w:contextualSpacing/>
    </w:pPr>
  </w:style>
  <w:style w:type="character" w:styleId="Hyperlink">
    <w:name w:val="Hyperlink"/>
    <w:basedOn w:val="DefaultParagraphFont"/>
    <w:uiPriority w:val="99"/>
    <w:unhideWhenUsed/>
    <w:rsid w:val="00357A45"/>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5509CD"/>
  </w:style>
  <w:style w:type="paragraph" w:styleId="BalloonText">
    <w:name w:val="Balloon Text"/>
    <w:basedOn w:val="Normal"/>
    <w:link w:val="BalloonTextChar"/>
    <w:uiPriority w:val="99"/>
    <w:semiHidden/>
    <w:unhideWhenUsed/>
    <w:rsid w:val="005509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509CD"/>
    <w:rPr>
      <w:rFonts w:ascii="Lucida Grande" w:hAnsi="Lucida Grande" w:cs="Lucida Grande"/>
      <w:sz w:val="18"/>
      <w:szCs w:val="18"/>
    </w:rPr>
  </w:style>
  <w:style w:type="character" w:styleId="Strong">
    <w:name w:val="Strong"/>
    <w:basedOn w:val="DefaultParagraphFont"/>
    <w:uiPriority w:val="22"/>
    <w:qFormat/>
    <w:rsid w:val="00EB1048"/>
    <w:rPr>
      <w:b/>
      <w:bCs/>
    </w:rPr>
  </w:style>
  <w:style w:type="character" w:customStyle="1" w:styleId="il">
    <w:name w:val="il"/>
    <w:basedOn w:val="DefaultParagraphFont"/>
    <w:rsid w:val="00EB10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bioinformatics.babraham.ac.uk/projects/seqmonk/" TargetMode="External"/><Relationship Id="rId8" Type="http://schemas.openxmlformats.org/officeDocument/2006/relationships/hyperlink" Target="http://www.bioinformatics.babraham.ac.uk/projects/seqmonk/" TargetMode="External"/><Relationship Id="rId9" Type="http://schemas.openxmlformats.org/officeDocument/2006/relationships/hyperlink" Target="http://www.bioinformatics.babraham.ac.uk/projects/seqmonk/"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TS4LEtVuAbCb1Ux91BOnVU97Vw==">AMUW2mVF7QIqby2dRAD+4IH+OVZQTZad+Y6JZsJ1HYVDLKqjl+J4OIKDI6DSQziwUCpttyeK+kEU1rvA4gQWBgTYSJrKnbf6zOncczl+/2fwEgsOM7NUITt3WMD2U9AebfbF+sWsPCzF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8003</Words>
  <Characters>45620</Characters>
  <Application>Microsoft Macintosh Word</Application>
  <DocSecurity>0</DocSecurity>
  <Lines>380</Lines>
  <Paragraphs>107</Paragraphs>
  <ScaleCrop>false</ScaleCrop>
  <Company/>
  <LinksUpToDate>false</LinksUpToDate>
  <CharactersWithSpaces>53516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Mayra1</dc:creator>
  <cp:lastModifiedBy>Mayra Furlan-Magaril</cp:lastModifiedBy>
  <cp:revision>3</cp:revision>
  <dcterms:created xsi:type="dcterms:W3CDTF">2020-12-20T18:56:00Z</dcterms:created>
  <dcterms:modified xsi:type="dcterms:W3CDTF">2020-12-20T19:03:00Z</dcterms:modified>
</cp:coreProperties>
</file>