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D12B1" w14:textId="77777777" w:rsidR="001F5A3B" w:rsidRPr="004B5555" w:rsidRDefault="001F5A3B" w:rsidP="00410EB7">
      <w:pPr>
        <w:pStyle w:val="Caption"/>
        <w:spacing w:before="0" w:after="0"/>
        <w:contextualSpacing/>
        <w:rPr>
          <w:rFonts w:ascii="Calibri" w:eastAsia="Calibri" w:hAnsi="Calibri" w:cs="Calibri"/>
          <w:i w:val="0"/>
          <w:iCs w:val="0"/>
        </w:rPr>
      </w:pPr>
    </w:p>
    <w:p w14:paraId="220C9774" w14:textId="5A93C828" w:rsidR="005A315A" w:rsidRPr="004B5555" w:rsidRDefault="005A315A" w:rsidP="00410EB7">
      <w:pPr>
        <w:contextualSpacing/>
        <w:rPr>
          <w:rFonts w:ascii="Calibri" w:hAnsi="Calibri" w:cs="Calibri"/>
          <w:b/>
          <w:bCs/>
          <w:sz w:val="24"/>
          <w:szCs w:val="24"/>
        </w:rPr>
      </w:pPr>
      <w:bookmarkStart w:id="0" w:name="Authors_and_Affiliations"/>
      <w:r w:rsidRPr="004B5555">
        <w:rPr>
          <w:rFonts w:ascii="Calibri" w:hAnsi="Calibri" w:cs="Calibri"/>
          <w:b/>
          <w:bCs/>
          <w:sz w:val="24"/>
          <w:szCs w:val="24"/>
        </w:rPr>
        <w:t xml:space="preserve">TITLE: </w:t>
      </w:r>
      <w:r w:rsidRPr="004B5555">
        <w:rPr>
          <w:rFonts w:ascii="Calibri" w:hAnsi="Calibri" w:cs="Calibri"/>
          <w:b/>
          <w:bCs/>
          <w:sz w:val="24"/>
          <w:szCs w:val="24"/>
        </w:rPr>
        <w:br/>
      </w:r>
      <w:r w:rsidR="00C91A3E" w:rsidRPr="004B5555">
        <w:rPr>
          <w:rFonts w:ascii="Calibri" w:hAnsi="Calibri" w:cs="Calibri"/>
          <w:b/>
          <w:bCs/>
          <w:sz w:val="24"/>
          <w:szCs w:val="24"/>
        </w:rPr>
        <w:t>Eye-tracking technology and data-mining techniques used for a behavioral analysis of adults engaged in learning processes</w:t>
      </w:r>
    </w:p>
    <w:p w14:paraId="13E7D108" w14:textId="77777777" w:rsidR="004442E9" w:rsidRPr="004B5555" w:rsidRDefault="004442E9" w:rsidP="00410EB7">
      <w:pPr>
        <w:contextualSpacing/>
        <w:rPr>
          <w:rFonts w:ascii="Calibri" w:hAnsi="Calibri" w:cs="Calibri"/>
          <w:b/>
          <w:bCs/>
          <w:sz w:val="24"/>
          <w:szCs w:val="24"/>
        </w:rPr>
      </w:pPr>
    </w:p>
    <w:p w14:paraId="2F1B739D" w14:textId="7542E308" w:rsidR="00AC2D17" w:rsidRPr="004B5555" w:rsidRDefault="00EA5BF7" w:rsidP="00410EB7">
      <w:pPr>
        <w:contextualSpacing/>
        <w:rPr>
          <w:rFonts w:ascii="Calibri" w:hAnsi="Calibri" w:cs="Calibri"/>
          <w:bCs/>
          <w:sz w:val="24"/>
          <w:szCs w:val="24"/>
        </w:rPr>
      </w:pPr>
      <w:r w:rsidRPr="004B5555">
        <w:rPr>
          <w:rFonts w:ascii="Calibri" w:hAnsi="Calibri" w:cs="Calibri"/>
          <w:b/>
          <w:bCs/>
          <w:sz w:val="24"/>
          <w:szCs w:val="24"/>
        </w:rPr>
        <w:t>AUTHORS AND AFFILIATIONS</w:t>
      </w:r>
      <w:bookmarkEnd w:id="0"/>
      <w:r w:rsidRPr="004B5555">
        <w:rPr>
          <w:rFonts w:ascii="Calibri" w:hAnsi="Calibri" w:cs="Calibri"/>
          <w:b/>
          <w:bCs/>
          <w:sz w:val="24"/>
          <w:szCs w:val="24"/>
        </w:rPr>
        <w:t xml:space="preserve">: </w:t>
      </w:r>
    </w:p>
    <w:p w14:paraId="5E06E179" w14:textId="176891EE" w:rsidR="000605FF" w:rsidRPr="004B5555" w:rsidRDefault="000605FF" w:rsidP="00410EB7">
      <w:pPr>
        <w:contextualSpacing/>
        <w:rPr>
          <w:rFonts w:ascii="Calibri" w:hAnsi="Calibri" w:cs="Calibri"/>
          <w:bCs/>
          <w:sz w:val="24"/>
          <w:szCs w:val="24"/>
        </w:rPr>
      </w:pPr>
      <w:r w:rsidRPr="004B5555">
        <w:rPr>
          <w:rFonts w:ascii="Calibri" w:hAnsi="Calibri" w:cs="Calibri"/>
          <w:bCs/>
          <w:sz w:val="24"/>
          <w:szCs w:val="24"/>
        </w:rPr>
        <w:t>María Consuelo Sáiz Manzanares</w:t>
      </w:r>
      <w:r w:rsidR="00F75A8E" w:rsidRPr="004B5555">
        <w:rPr>
          <w:rFonts w:ascii="Calibri" w:hAnsi="Calibri" w:cs="Calibri"/>
          <w:bCs/>
          <w:sz w:val="24"/>
          <w:szCs w:val="24"/>
          <w:vertAlign w:val="superscript"/>
        </w:rPr>
        <w:t>1</w:t>
      </w:r>
      <w:r w:rsidRPr="004B5555">
        <w:rPr>
          <w:rFonts w:ascii="Calibri" w:hAnsi="Calibri" w:cs="Calibri"/>
          <w:bCs/>
          <w:sz w:val="24"/>
          <w:szCs w:val="24"/>
        </w:rPr>
        <w:t>,</w:t>
      </w:r>
      <w:r w:rsidRPr="004B5555">
        <w:rPr>
          <w:rFonts w:ascii="Calibri" w:hAnsi="Calibri" w:cs="Calibri"/>
        </w:rPr>
        <w:t xml:space="preserve"> </w:t>
      </w:r>
      <w:r w:rsidRPr="004B5555">
        <w:rPr>
          <w:rFonts w:ascii="Calibri" w:hAnsi="Calibri" w:cs="Calibri"/>
          <w:bCs/>
          <w:sz w:val="24"/>
          <w:szCs w:val="24"/>
        </w:rPr>
        <w:t xml:space="preserve">René Jesús </w:t>
      </w:r>
      <w:proofErr w:type="spellStart"/>
      <w:r w:rsidRPr="004B5555">
        <w:rPr>
          <w:rFonts w:ascii="Calibri" w:hAnsi="Calibri" w:cs="Calibri"/>
          <w:bCs/>
          <w:sz w:val="24"/>
          <w:szCs w:val="24"/>
        </w:rPr>
        <w:t>Payo</w:t>
      </w:r>
      <w:proofErr w:type="spellEnd"/>
      <w:r w:rsidRPr="004B5555">
        <w:rPr>
          <w:rFonts w:ascii="Calibri" w:hAnsi="Calibri" w:cs="Calibri"/>
          <w:bCs/>
          <w:sz w:val="24"/>
          <w:szCs w:val="24"/>
        </w:rPr>
        <w:t xml:space="preserve"> Hernanz</w:t>
      </w:r>
      <w:r w:rsidR="00F75A8E" w:rsidRPr="004B5555">
        <w:rPr>
          <w:rFonts w:ascii="Calibri" w:hAnsi="Calibri" w:cs="Calibri"/>
          <w:bCs/>
          <w:sz w:val="24"/>
          <w:szCs w:val="24"/>
          <w:vertAlign w:val="superscript"/>
        </w:rPr>
        <w:t>2</w:t>
      </w:r>
      <w:r w:rsidRPr="004B5555">
        <w:rPr>
          <w:rFonts w:ascii="Calibri" w:hAnsi="Calibri" w:cs="Calibri"/>
          <w:bCs/>
          <w:sz w:val="24"/>
          <w:szCs w:val="24"/>
        </w:rPr>
        <w:t>, María José Zapa</w:t>
      </w:r>
      <w:r w:rsidR="00D23023" w:rsidRPr="004B5555">
        <w:rPr>
          <w:rFonts w:ascii="Calibri" w:hAnsi="Calibri" w:cs="Calibri"/>
          <w:bCs/>
          <w:sz w:val="24"/>
          <w:szCs w:val="24"/>
        </w:rPr>
        <w:t>ra</w:t>
      </w:r>
      <w:r w:rsidR="00491AED" w:rsidRPr="004B5555">
        <w:rPr>
          <w:rFonts w:ascii="Calibri" w:hAnsi="Calibri" w:cs="Calibri"/>
          <w:bCs/>
          <w:sz w:val="24"/>
          <w:szCs w:val="24"/>
        </w:rPr>
        <w:t>í</w:t>
      </w:r>
      <w:r w:rsidRPr="004B5555">
        <w:rPr>
          <w:rFonts w:ascii="Calibri" w:hAnsi="Calibri" w:cs="Calibri"/>
          <w:bCs/>
          <w:sz w:val="24"/>
          <w:szCs w:val="24"/>
        </w:rPr>
        <w:t>n Yáñez</w:t>
      </w:r>
      <w:r w:rsidR="00F75A8E" w:rsidRPr="004B5555">
        <w:rPr>
          <w:rFonts w:ascii="Calibri" w:hAnsi="Calibri" w:cs="Calibri"/>
          <w:bCs/>
          <w:sz w:val="24"/>
          <w:szCs w:val="24"/>
          <w:vertAlign w:val="superscript"/>
        </w:rPr>
        <w:t>2</w:t>
      </w:r>
      <w:r w:rsidRPr="004B5555">
        <w:rPr>
          <w:rFonts w:ascii="Calibri" w:hAnsi="Calibri" w:cs="Calibri"/>
          <w:bCs/>
          <w:sz w:val="24"/>
          <w:szCs w:val="24"/>
        </w:rPr>
        <w:t>, Gonzalo Andrés López</w:t>
      </w:r>
      <w:r w:rsidR="00F75A8E" w:rsidRPr="004B5555">
        <w:rPr>
          <w:rFonts w:ascii="Calibri" w:hAnsi="Calibri" w:cs="Calibri"/>
          <w:bCs/>
          <w:sz w:val="24"/>
          <w:szCs w:val="24"/>
          <w:vertAlign w:val="superscript"/>
        </w:rPr>
        <w:t>2</w:t>
      </w:r>
      <w:r w:rsidRPr="004B5555">
        <w:rPr>
          <w:rFonts w:ascii="Calibri" w:hAnsi="Calibri" w:cs="Calibri"/>
          <w:bCs/>
          <w:sz w:val="24"/>
          <w:szCs w:val="24"/>
        </w:rPr>
        <w:t>, Raúl Marticorena Sánchez</w:t>
      </w:r>
      <w:r w:rsidR="00F75A8E" w:rsidRPr="004B5555">
        <w:rPr>
          <w:rFonts w:ascii="Calibri" w:hAnsi="Calibri" w:cs="Calibri"/>
          <w:bCs/>
          <w:sz w:val="24"/>
          <w:szCs w:val="24"/>
          <w:vertAlign w:val="superscript"/>
        </w:rPr>
        <w:t>3</w:t>
      </w:r>
      <w:r w:rsidRPr="004B5555">
        <w:rPr>
          <w:rFonts w:ascii="Calibri" w:hAnsi="Calibri" w:cs="Calibri"/>
          <w:bCs/>
          <w:sz w:val="24"/>
          <w:szCs w:val="24"/>
        </w:rPr>
        <w:t>, Alberto Calvo Rodríguez</w:t>
      </w:r>
      <w:r w:rsidR="00F75A8E" w:rsidRPr="004B5555">
        <w:rPr>
          <w:rFonts w:ascii="Calibri" w:hAnsi="Calibri" w:cs="Calibri"/>
          <w:bCs/>
          <w:sz w:val="24"/>
          <w:szCs w:val="24"/>
          <w:vertAlign w:val="superscript"/>
        </w:rPr>
        <w:t>4</w:t>
      </w:r>
      <w:r w:rsidRPr="004B5555">
        <w:rPr>
          <w:rFonts w:ascii="Calibri" w:hAnsi="Calibri" w:cs="Calibri"/>
          <w:bCs/>
          <w:sz w:val="24"/>
          <w:szCs w:val="24"/>
        </w:rPr>
        <w:t>, Caroline Martin</w:t>
      </w:r>
      <w:r w:rsidR="00F75A8E" w:rsidRPr="004B5555">
        <w:rPr>
          <w:rFonts w:ascii="Calibri" w:hAnsi="Calibri" w:cs="Calibri"/>
          <w:bCs/>
          <w:sz w:val="24"/>
          <w:szCs w:val="24"/>
          <w:vertAlign w:val="superscript"/>
        </w:rPr>
        <w:t>5</w:t>
      </w:r>
      <w:r w:rsidR="00A43B18" w:rsidRPr="004B5555">
        <w:rPr>
          <w:rFonts w:ascii="Calibri" w:hAnsi="Calibri" w:cs="Calibri"/>
          <w:bCs/>
          <w:sz w:val="24"/>
          <w:szCs w:val="24"/>
        </w:rPr>
        <w:t>,</w:t>
      </w:r>
      <w:r w:rsidRPr="004B5555">
        <w:rPr>
          <w:rFonts w:ascii="Calibri" w:hAnsi="Calibri" w:cs="Calibri"/>
          <w:bCs/>
          <w:sz w:val="24"/>
          <w:szCs w:val="24"/>
        </w:rPr>
        <w:t xml:space="preserve"> Sandra Rodríguez Arribas</w:t>
      </w:r>
      <w:r w:rsidR="00F75A8E" w:rsidRPr="004B5555">
        <w:rPr>
          <w:rFonts w:ascii="Calibri" w:hAnsi="Calibri" w:cs="Calibri"/>
          <w:bCs/>
          <w:sz w:val="24"/>
          <w:szCs w:val="24"/>
          <w:vertAlign w:val="superscript"/>
        </w:rPr>
        <w:t>3</w:t>
      </w:r>
    </w:p>
    <w:p w14:paraId="48D5ACAA" w14:textId="77777777" w:rsidR="00AC2D17" w:rsidRPr="004B5555" w:rsidRDefault="00AC2D17" w:rsidP="00410EB7">
      <w:pPr>
        <w:contextualSpacing/>
        <w:rPr>
          <w:rFonts w:ascii="Calibri" w:hAnsi="Calibri" w:cs="Calibri"/>
          <w:bCs/>
          <w:sz w:val="24"/>
          <w:szCs w:val="24"/>
        </w:rPr>
      </w:pPr>
    </w:p>
    <w:p w14:paraId="6DC14289" w14:textId="5B23990D" w:rsidR="000605FF" w:rsidRPr="004B5555" w:rsidRDefault="000605FF" w:rsidP="00410EB7">
      <w:pPr>
        <w:contextualSpacing/>
        <w:rPr>
          <w:rFonts w:ascii="Calibri" w:hAnsi="Calibri" w:cs="Calibri"/>
          <w:bCs/>
          <w:sz w:val="24"/>
          <w:szCs w:val="24"/>
          <w:lang w:val="en-GB"/>
        </w:rPr>
      </w:pPr>
      <w:r w:rsidRPr="004B5555">
        <w:rPr>
          <w:rFonts w:ascii="Calibri" w:hAnsi="Calibri" w:cs="Calibri"/>
          <w:bCs/>
          <w:sz w:val="24"/>
          <w:szCs w:val="24"/>
          <w:vertAlign w:val="superscript"/>
          <w:lang w:val="en-GB"/>
        </w:rPr>
        <w:t>1</w:t>
      </w:r>
      <w:r w:rsidR="00A04BC0" w:rsidRPr="004B5555">
        <w:rPr>
          <w:rFonts w:ascii="Calibri" w:hAnsi="Calibri" w:cs="Calibri"/>
        </w:rPr>
        <w:t xml:space="preserve"> </w:t>
      </w:r>
      <w:r w:rsidR="00A04BC0" w:rsidRPr="004B5555">
        <w:rPr>
          <w:rFonts w:ascii="Calibri" w:hAnsi="Calibri" w:cs="Calibri"/>
          <w:bCs/>
          <w:sz w:val="24"/>
          <w:szCs w:val="24"/>
          <w:lang w:val="en-GB"/>
        </w:rPr>
        <w:t>Department of Health Sciences</w:t>
      </w:r>
      <w:r w:rsidRPr="004B5555">
        <w:rPr>
          <w:rFonts w:ascii="Calibri" w:hAnsi="Calibri" w:cs="Calibri"/>
          <w:bCs/>
          <w:sz w:val="24"/>
          <w:szCs w:val="24"/>
          <w:lang w:val="en-GB"/>
        </w:rPr>
        <w:t xml:space="preserve">, </w:t>
      </w:r>
      <w:r w:rsidR="00A04BC0" w:rsidRPr="004B5555">
        <w:rPr>
          <w:rFonts w:ascii="Calibri" w:hAnsi="Calibri" w:cs="Calibri"/>
          <w:bCs/>
          <w:sz w:val="24"/>
          <w:szCs w:val="24"/>
          <w:lang w:val="en-GB"/>
        </w:rPr>
        <w:t>University of Burgos</w:t>
      </w:r>
      <w:r w:rsidRPr="004B5555">
        <w:rPr>
          <w:rFonts w:ascii="Calibri" w:hAnsi="Calibri" w:cs="Calibri"/>
          <w:bCs/>
          <w:sz w:val="24"/>
          <w:szCs w:val="24"/>
          <w:lang w:val="en-GB"/>
        </w:rPr>
        <w:t xml:space="preserve">, </w:t>
      </w:r>
      <w:r w:rsidR="00F75A8E" w:rsidRPr="004B5555">
        <w:rPr>
          <w:rFonts w:ascii="Calibri" w:hAnsi="Calibri" w:cs="Calibri"/>
          <w:bCs/>
          <w:sz w:val="24"/>
          <w:szCs w:val="24"/>
          <w:lang w:val="en-GB"/>
        </w:rPr>
        <w:t xml:space="preserve">Burgos, </w:t>
      </w:r>
      <w:r w:rsidRPr="004B5555">
        <w:rPr>
          <w:rFonts w:ascii="Calibri" w:hAnsi="Calibri" w:cs="Calibri"/>
          <w:bCs/>
          <w:sz w:val="24"/>
          <w:szCs w:val="24"/>
          <w:lang w:val="en-GB"/>
        </w:rPr>
        <w:t>Spain</w:t>
      </w:r>
    </w:p>
    <w:p w14:paraId="2A226FFE" w14:textId="6D000E96" w:rsidR="000605FF" w:rsidRPr="004B5555" w:rsidRDefault="000605FF" w:rsidP="00410EB7">
      <w:pPr>
        <w:contextualSpacing/>
        <w:rPr>
          <w:rFonts w:ascii="Calibri" w:hAnsi="Calibri" w:cs="Calibri"/>
          <w:bCs/>
          <w:sz w:val="24"/>
          <w:szCs w:val="24"/>
          <w:lang w:val="en-GB"/>
        </w:rPr>
      </w:pPr>
      <w:r w:rsidRPr="004B5555">
        <w:rPr>
          <w:rFonts w:ascii="Calibri" w:hAnsi="Calibri" w:cs="Calibri"/>
          <w:bCs/>
          <w:sz w:val="24"/>
          <w:szCs w:val="24"/>
          <w:vertAlign w:val="superscript"/>
          <w:lang w:val="en-GB"/>
        </w:rPr>
        <w:t>2</w:t>
      </w:r>
      <w:r w:rsidR="00A04BC0" w:rsidRPr="004B5555">
        <w:rPr>
          <w:rFonts w:ascii="Calibri" w:hAnsi="Calibri" w:cs="Calibri"/>
        </w:rPr>
        <w:t xml:space="preserve"> </w:t>
      </w:r>
      <w:r w:rsidR="00A04BC0" w:rsidRPr="004B5555">
        <w:rPr>
          <w:rFonts w:ascii="Calibri" w:hAnsi="Calibri" w:cs="Calibri"/>
          <w:bCs/>
          <w:sz w:val="24"/>
          <w:szCs w:val="24"/>
          <w:lang w:val="en-GB"/>
        </w:rPr>
        <w:t>Department of Geography, History and Communication</w:t>
      </w:r>
      <w:r w:rsidRPr="004B5555">
        <w:rPr>
          <w:rFonts w:ascii="Calibri" w:hAnsi="Calibri" w:cs="Calibri"/>
          <w:bCs/>
          <w:sz w:val="24"/>
          <w:szCs w:val="24"/>
          <w:lang w:val="en-GB"/>
        </w:rPr>
        <w:t xml:space="preserve">, </w:t>
      </w:r>
      <w:r w:rsidR="00A04BC0" w:rsidRPr="004B5555">
        <w:rPr>
          <w:rFonts w:ascii="Calibri" w:hAnsi="Calibri" w:cs="Calibri"/>
          <w:bCs/>
          <w:sz w:val="24"/>
          <w:szCs w:val="24"/>
          <w:lang w:val="en-GB"/>
        </w:rPr>
        <w:t>University of Burgos</w:t>
      </w:r>
      <w:r w:rsidRPr="004B5555">
        <w:rPr>
          <w:rFonts w:ascii="Calibri" w:hAnsi="Calibri" w:cs="Calibri"/>
          <w:bCs/>
          <w:sz w:val="24"/>
          <w:szCs w:val="24"/>
          <w:lang w:val="en-GB"/>
        </w:rPr>
        <w:t xml:space="preserve">, </w:t>
      </w:r>
      <w:r w:rsidR="00F75A8E" w:rsidRPr="004B5555">
        <w:rPr>
          <w:rFonts w:ascii="Calibri" w:hAnsi="Calibri" w:cs="Calibri"/>
          <w:bCs/>
          <w:sz w:val="24"/>
          <w:szCs w:val="24"/>
          <w:lang w:val="en-GB"/>
        </w:rPr>
        <w:t>Burgos, Spain</w:t>
      </w:r>
    </w:p>
    <w:p w14:paraId="062F1E3F" w14:textId="33BD919E" w:rsidR="000605FF" w:rsidRPr="004B5555" w:rsidRDefault="000605FF" w:rsidP="00410EB7">
      <w:pPr>
        <w:contextualSpacing/>
        <w:rPr>
          <w:rFonts w:ascii="Calibri" w:hAnsi="Calibri" w:cs="Calibri"/>
          <w:bCs/>
          <w:sz w:val="24"/>
          <w:szCs w:val="24"/>
          <w:lang w:val="en-GB"/>
        </w:rPr>
      </w:pPr>
      <w:r w:rsidRPr="004B5555">
        <w:rPr>
          <w:rFonts w:ascii="Calibri" w:hAnsi="Calibri" w:cs="Calibri"/>
          <w:bCs/>
          <w:sz w:val="24"/>
          <w:szCs w:val="24"/>
          <w:vertAlign w:val="superscript"/>
          <w:lang w:val="en-GB"/>
        </w:rPr>
        <w:t>3</w:t>
      </w:r>
      <w:r w:rsidR="00A04BC0" w:rsidRPr="004B5555">
        <w:rPr>
          <w:rFonts w:ascii="Calibri" w:hAnsi="Calibri" w:cs="Calibri"/>
        </w:rPr>
        <w:t xml:space="preserve"> </w:t>
      </w:r>
      <w:r w:rsidR="00A04BC0" w:rsidRPr="004B5555">
        <w:rPr>
          <w:rFonts w:ascii="Calibri" w:hAnsi="Calibri" w:cs="Calibri"/>
          <w:bCs/>
          <w:sz w:val="24"/>
          <w:szCs w:val="24"/>
          <w:lang w:val="en-GB"/>
        </w:rPr>
        <w:t>Department of Computer Engineering</w:t>
      </w:r>
      <w:r w:rsidRPr="004B5555">
        <w:rPr>
          <w:rFonts w:ascii="Calibri" w:hAnsi="Calibri" w:cs="Calibri"/>
          <w:bCs/>
          <w:sz w:val="24"/>
          <w:szCs w:val="24"/>
          <w:lang w:val="en-GB"/>
        </w:rPr>
        <w:t xml:space="preserve">, </w:t>
      </w:r>
      <w:r w:rsidR="00A04BC0" w:rsidRPr="004B5555">
        <w:rPr>
          <w:rFonts w:ascii="Calibri" w:hAnsi="Calibri" w:cs="Calibri"/>
          <w:bCs/>
          <w:sz w:val="24"/>
          <w:szCs w:val="24"/>
          <w:lang w:val="en-GB"/>
        </w:rPr>
        <w:t>University of Burgos</w:t>
      </w:r>
      <w:r w:rsidRPr="004B5555">
        <w:rPr>
          <w:rFonts w:ascii="Calibri" w:hAnsi="Calibri" w:cs="Calibri"/>
          <w:bCs/>
          <w:sz w:val="24"/>
          <w:szCs w:val="24"/>
          <w:lang w:val="en-GB"/>
        </w:rPr>
        <w:t xml:space="preserve">, </w:t>
      </w:r>
      <w:r w:rsidR="00F75A8E" w:rsidRPr="004B5555">
        <w:rPr>
          <w:rFonts w:ascii="Calibri" w:hAnsi="Calibri" w:cs="Calibri"/>
          <w:bCs/>
          <w:sz w:val="24"/>
          <w:szCs w:val="24"/>
          <w:lang w:val="en-GB"/>
        </w:rPr>
        <w:t>Burgos, Spain</w:t>
      </w:r>
    </w:p>
    <w:p w14:paraId="58A8087D" w14:textId="1416F098" w:rsidR="000605FF" w:rsidRPr="004B5555" w:rsidRDefault="000605FF" w:rsidP="00410EB7">
      <w:pPr>
        <w:contextualSpacing/>
        <w:rPr>
          <w:rFonts w:ascii="Calibri" w:hAnsi="Calibri" w:cs="Calibri"/>
          <w:bCs/>
          <w:sz w:val="24"/>
          <w:szCs w:val="24"/>
          <w:lang w:val="en-GB"/>
        </w:rPr>
      </w:pPr>
      <w:r w:rsidRPr="004B5555">
        <w:rPr>
          <w:rFonts w:ascii="Calibri" w:hAnsi="Calibri" w:cs="Calibri"/>
          <w:bCs/>
          <w:sz w:val="24"/>
          <w:szCs w:val="24"/>
          <w:vertAlign w:val="superscript"/>
          <w:lang w:val="en-GB"/>
        </w:rPr>
        <w:t>4</w:t>
      </w:r>
      <w:r w:rsidRPr="004B5555">
        <w:rPr>
          <w:rFonts w:ascii="Calibri" w:hAnsi="Calibri" w:cs="Calibri"/>
          <w:bCs/>
          <w:sz w:val="24"/>
          <w:szCs w:val="24"/>
          <w:lang w:val="en-GB"/>
        </w:rPr>
        <w:t xml:space="preserve"> </w:t>
      </w:r>
      <w:proofErr w:type="spellStart"/>
      <w:r w:rsidRPr="004B5555">
        <w:rPr>
          <w:rFonts w:ascii="Calibri" w:hAnsi="Calibri" w:cs="Calibri"/>
          <w:bCs/>
          <w:sz w:val="24"/>
          <w:szCs w:val="24"/>
          <w:lang w:val="en-GB"/>
        </w:rPr>
        <w:t>tvUBU</w:t>
      </w:r>
      <w:proofErr w:type="spellEnd"/>
      <w:r w:rsidRPr="004B5555">
        <w:rPr>
          <w:rFonts w:ascii="Calibri" w:hAnsi="Calibri" w:cs="Calibri"/>
          <w:bCs/>
          <w:sz w:val="24"/>
          <w:szCs w:val="24"/>
          <w:lang w:val="en-GB"/>
        </w:rPr>
        <w:t xml:space="preserve">, </w:t>
      </w:r>
      <w:r w:rsidR="00A04BC0" w:rsidRPr="004B5555">
        <w:rPr>
          <w:rFonts w:ascii="Calibri" w:hAnsi="Calibri" w:cs="Calibri"/>
          <w:bCs/>
          <w:sz w:val="24"/>
          <w:szCs w:val="24"/>
          <w:lang w:val="en-GB"/>
        </w:rPr>
        <w:t>University of Burgos</w:t>
      </w:r>
      <w:r w:rsidRPr="004B5555">
        <w:rPr>
          <w:rFonts w:ascii="Calibri" w:hAnsi="Calibri" w:cs="Calibri"/>
          <w:bCs/>
          <w:sz w:val="24"/>
          <w:szCs w:val="24"/>
          <w:lang w:val="en-GB"/>
        </w:rPr>
        <w:t xml:space="preserve">, </w:t>
      </w:r>
      <w:r w:rsidR="00F75A8E" w:rsidRPr="004B5555">
        <w:rPr>
          <w:rFonts w:ascii="Calibri" w:hAnsi="Calibri" w:cs="Calibri"/>
          <w:bCs/>
          <w:sz w:val="24"/>
          <w:szCs w:val="24"/>
          <w:lang w:val="en-GB"/>
        </w:rPr>
        <w:t>Burgos, Spain</w:t>
      </w:r>
    </w:p>
    <w:p w14:paraId="415A86B1" w14:textId="3BEDB2C0" w:rsidR="000605FF" w:rsidRPr="004B5555" w:rsidRDefault="000605FF" w:rsidP="00410EB7">
      <w:pPr>
        <w:contextualSpacing/>
        <w:rPr>
          <w:rFonts w:ascii="Calibri" w:hAnsi="Calibri" w:cs="Calibri"/>
          <w:bCs/>
          <w:sz w:val="24"/>
          <w:szCs w:val="24"/>
          <w:lang w:val="en-GB"/>
        </w:rPr>
      </w:pPr>
      <w:r w:rsidRPr="004B5555">
        <w:rPr>
          <w:rFonts w:ascii="Calibri" w:hAnsi="Calibri" w:cs="Calibri"/>
          <w:bCs/>
          <w:sz w:val="24"/>
          <w:szCs w:val="24"/>
          <w:vertAlign w:val="superscript"/>
        </w:rPr>
        <w:t>5</w:t>
      </w:r>
      <w:r w:rsidR="00A04BC0" w:rsidRPr="004B5555">
        <w:rPr>
          <w:rFonts w:ascii="Calibri" w:hAnsi="Calibri" w:cs="Calibri"/>
        </w:rPr>
        <w:t xml:space="preserve"> </w:t>
      </w:r>
      <w:proofErr w:type="spellStart"/>
      <w:r w:rsidR="00A04BC0" w:rsidRPr="004B5555">
        <w:rPr>
          <w:rFonts w:ascii="Calibri" w:hAnsi="Calibri" w:cs="Calibri"/>
          <w:bCs/>
          <w:sz w:val="24"/>
          <w:szCs w:val="24"/>
        </w:rPr>
        <w:t>Departament</w:t>
      </w:r>
      <w:proofErr w:type="spellEnd"/>
      <w:r w:rsidR="00A04BC0" w:rsidRPr="004B5555">
        <w:rPr>
          <w:rFonts w:ascii="Calibri" w:hAnsi="Calibri" w:cs="Calibri"/>
          <w:bCs/>
          <w:sz w:val="24"/>
          <w:szCs w:val="24"/>
        </w:rPr>
        <w:t xml:space="preserve"> of Philology</w:t>
      </w:r>
      <w:r w:rsidRPr="004B5555">
        <w:rPr>
          <w:rFonts w:ascii="Calibri" w:hAnsi="Calibri" w:cs="Calibri"/>
          <w:bCs/>
          <w:sz w:val="24"/>
          <w:szCs w:val="24"/>
        </w:rPr>
        <w:t xml:space="preserve">, Universidad de Burgos, </w:t>
      </w:r>
      <w:r w:rsidR="00F75A8E" w:rsidRPr="004B5555">
        <w:rPr>
          <w:rFonts w:ascii="Calibri" w:hAnsi="Calibri" w:cs="Calibri"/>
          <w:bCs/>
          <w:sz w:val="24"/>
          <w:szCs w:val="24"/>
          <w:lang w:val="en-GB"/>
        </w:rPr>
        <w:t>Burgos, Spain</w:t>
      </w:r>
    </w:p>
    <w:p w14:paraId="288796F5" w14:textId="77777777" w:rsidR="00AC2D17" w:rsidRPr="004B5555" w:rsidRDefault="00AC2D17" w:rsidP="00410EB7">
      <w:pPr>
        <w:pStyle w:val="NormalWeb"/>
        <w:spacing w:beforeAutospacing="0" w:afterAutospacing="0"/>
        <w:contextualSpacing/>
        <w:rPr>
          <w:rFonts w:ascii="Calibri" w:hAnsi="Calibri" w:cs="Calibri"/>
          <w:bCs/>
          <w:sz w:val="24"/>
          <w:szCs w:val="24"/>
        </w:rPr>
      </w:pPr>
    </w:p>
    <w:p w14:paraId="3A996DA4" w14:textId="77777777" w:rsidR="001F5A3B" w:rsidRPr="004B5555" w:rsidRDefault="00EA5BF7" w:rsidP="00410EB7">
      <w:pPr>
        <w:contextualSpacing/>
        <w:rPr>
          <w:rFonts w:ascii="Calibri" w:hAnsi="Calibri" w:cs="Calibri"/>
          <w:bCs/>
          <w:sz w:val="24"/>
          <w:szCs w:val="24"/>
          <w:lang w:val="en-GB"/>
        </w:rPr>
      </w:pPr>
      <w:r w:rsidRPr="004B5555">
        <w:rPr>
          <w:rFonts w:ascii="Calibri" w:hAnsi="Calibri" w:cs="Calibri"/>
          <w:b/>
          <w:bCs/>
          <w:sz w:val="24"/>
          <w:szCs w:val="24"/>
          <w:lang w:val="en-GB"/>
        </w:rPr>
        <w:t xml:space="preserve">Corresponding author: </w:t>
      </w:r>
    </w:p>
    <w:p w14:paraId="74B6F72A" w14:textId="427A977E" w:rsidR="00AC2D17" w:rsidRPr="004B5555" w:rsidRDefault="00EA5BF7" w:rsidP="00410EB7">
      <w:pPr>
        <w:contextualSpacing/>
        <w:rPr>
          <w:rFonts w:ascii="Calibri" w:hAnsi="Calibri" w:cs="Calibri"/>
          <w:sz w:val="24"/>
          <w:szCs w:val="24"/>
          <w:lang w:val="es-ES"/>
        </w:rPr>
      </w:pPr>
      <w:r w:rsidRPr="004B5555">
        <w:rPr>
          <w:rFonts w:ascii="Calibri" w:hAnsi="Calibri" w:cs="Calibri"/>
          <w:bCs/>
          <w:sz w:val="24"/>
          <w:szCs w:val="24"/>
          <w:lang w:val="es-ES"/>
        </w:rPr>
        <w:t xml:space="preserve">María Consuelo </w:t>
      </w:r>
      <w:proofErr w:type="spellStart"/>
      <w:r w:rsidRPr="004B5555">
        <w:rPr>
          <w:rFonts w:ascii="Calibri" w:hAnsi="Calibri" w:cs="Calibri"/>
          <w:bCs/>
          <w:sz w:val="24"/>
          <w:szCs w:val="24"/>
          <w:lang w:val="es-ES"/>
        </w:rPr>
        <w:t>Sáiz</w:t>
      </w:r>
      <w:proofErr w:type="spellEnd"/>
      <w:r w:rsidRPr="004B5555">
        <w:rPr>
          <w:rFonts w:ascii="Calibri" w:hAnsi="Calibri" w:cs="Calibri"/>
          <w:bCs/>
          <w:sz w:val="24"/>
          <w:szCs w:val="24"/>
          <w:lang w:val="es-ES"/>
        </w:rPr>
        <w:t xml:space="preserve"> Manzanares </w:t>
      </w:r>
      <w:r w:rsidR="001F5A3B" w:rsidRPr="004B5555">
        <w:rPr>
          <w:rFonts w:ascii="Calibri" w:hAnsi="Calibri" w:cs="Calibri"/>
          <w:bCs/>
          <w:sz w:val="24"/>
          <w:szCs w:val="24"/>
          <w:lang w:val="es-ES"/>
        </w:rPr>
        <w:tab/>
      </w:r>
      <w:r w:rsidR="001E11F7" w:rsidRPr="004B5555">
        <w:rPr>
          <w:rStyle w:val="EnlacedeInternet"/>
          <w:rFonts w:ascii="Calibri" w:hAnsi="Calibri" w:cs="Calibri"/>
          <w:bCs/>
          <w:color w:val="auto"/>
          <w:sz w:val="24"/>
          <w:szCs w:val="24"/>
          <w:u w:val="none"/>
          <w:lang w:val="es-ES"/>
        </w:rPr>
        <w:t xml:space="preserve"> (</w:t>
      </w:r>
      <w:r w:rsidR="001F5A3B" w:rsidRPr="004B5555">
        <w:rPr>
          <w:rFonts w:ascii="Calibri" w:hAnsi="Calibri" w:cs="Calibri"/>
          <w:bCs/>
          <w:sz w:val="24"/>
          <w:szCs w:val="24"/>
          <w:lang w:val="es-ES"/>
        </w:rPr>
        <w:t>mcsmanzanares@ubu.es)</w:t>
      </w:r>
    </w:p>
    <w:p w14:paraId="49CAE0AD" w14:textId="77777777" w:rsidR="001F5A3B" w:rsidRPr="004B5555" w:rsidRDefault="001F5A3B" w:rsidP="00410EB7">
      <w:pPr>
        <w:pStyle w:val="NormalWeb"/>
        <w:spacing w:beforeAutospacing="0" w:afterAutospacing="0"/>
        <w:contextualSpacing/>
        <w:rPr>
          <w:rFonts w:ascii="Calibri" w:hAnsi="Calibri" w:cs="Calibri"/>
          <w:b/>
          <w:bCs/>
          <w:sz w:val="24"/>
          <w:szCs w:val="24"/>
          <w:lang w:val="es-ES"/>
        </w:rPr>
      </w:pPr>
    </w:p>
    <w:p w14:paraId="2A34EF02" w14:textId="490B1900" w:rsidR="00AC2D17" w:rsidRPr="004B5555" w:rsidRDefault="00EA5BF7" w:rsidP="00410EB7">
      <w:pPr>
        <w:pStyle w:val="NormalWeb"/>
        <w:spacing w:beforeAutospacing="0" w:afterAutospacing="0"/>
        <w:contextualSpacing/>
        <w:rPr>
          <w:rFonts w:ascii="Calibri" w:hAnsi="Calibri" w:cs="Calibri"/>
          <w:b/>
          <w:bCs/>
          <w:sz w:val="24"/>
          <w:szCs w:val="24"/>
        </w:rPr>
      </w:pPr>
      <w:r w:rsidRPr="004B5555">
        <w:rPr>
          <w:rFonts w:ascii="Calibri" w:hAnsi="Calibri" w:cs="Calibri"/>
          <w:b/>
          <w:bCs/>
          <w:sz w:val="24"/>
          <w:szCs w:val="24"/>
        </w:rPr>
        <w:t>Email Address</w:t>
      </w:r>
      <w:r w:rsidR="00BD55E0" w:rsidRPr="004B5555">
        <w:rPr>
          <w:rFonts w:ascii="Calibri" w:hAnsi="Calibri" w:cs="Calibri"/>
          <w:b/>
          <w:bCs/>
          <w:sz w:val="24"/>
          <w:szCs w:val="24"/>
        </w:rPr>
        <w:t>es</w:t>
      </w:r>
      <w:r w:rsidRPr="004B5555">
        <w:rPr>
          <w:rFonts w:ascii="Calibri" w:hAnsi="Calibri" w:cs="Calibri"/>
          <w:b/>
          <w:bCs/>
          <w:sz w:val="24"/>
          <w:szCs w:val="24"/>
        </w:rPr>
        <w:t xml:space="preserve"> of Co-authors:</w:t>
      </w:r>
    </w:p>
    <w:p w14:paraId="22424627" w14:textId="09FD61A1" w:rsidR="000605FF" w:rsidRPr="004B5555" w:rsidRDefault="000605FF" w:rsidP="00410EB7">
      <w:pPr>
        <w:pStyle w:val="NormalWeb"/>
        <w:spacing w:beforeAutospacing="0" w:afterAutospacing="0"/>
        <w:contextualSpacing/>
        <w:rPr>
          <w:rFonts w:ascii="Calibri" w:hAnsi="Calibri" w:cs="Calibri"/>
          <w:bCs/>
          <w:sz w:val="24"/>
          <w:szCs w:val="24"/>
          <w:lang w:val="es-ES"/>
        </w:rPr>
      </w:pPr>
      <w:bookmarkStart w:id="1" w:name="Keywords"/>
      <w:r w:rsidRPr="004B5555">
        <w:rPr>
          <w:rFonts w:ascii="Calibri" w:hAnsi="Calibri" w:cs="Calibri"/>
          <w:bCs/>
          <w:sz w:val="24"/>
          <w:szCs w:val="24"/>
          <w:lang w:val="es-ES"/>
        </w:rPr>
        <w:t xml:space="preserve">René Jesús Payo Hernanz </w:t>
      </w:r>
      <w:r w:rsidRPr="004B5555">
        <w:rPr>
          <w:rFonts w:ascii="Calibri" w:hAnsi="Calibri" w:cs="Calibri"/>
          <w:bCs/>
          <w:sz w:val="24"/>
          <w:szCs w:val="24"/>
          <w:lang w:val="es-ES"/>
        </w:rPr>
        <w:tab/>
      </w:r>
      <w:r w:rsidRPr="004B5555">
        <w:rPr>
          <w:rFonts w:ascii="Calibri" w:hAnsi="Calibri" w:cs="Calibri"/>
          <w:bCs/>
          <w:sz w:val="24"/>
          <w:szCs w:val="24"/>
          <w:lang w:val="es-ES"/>
        </w:rPr>
        <w:tab/>
      </w:r>
      <w:r w:rsidR="001E11F7" w:rsidRPr="004B5555">
        <w:rPr>
          <w:rFonts w:ascii="Calibri" w:hAnsi="Calibri" w:cs="Calibri"/>
          <w:bCs/>
          <w:sz w:val="24"/>
          <w:szCs w:val="24"/>
          <w:lang w:val="es-ES"/>
        </w:rPr>
        <w:t xml:space="preserve"> (</w:t>
      </w:r>
      <w:r w:rsidRPr="004B5555">
        <w:rPr>
          <w:rStyle w:val="EnlacedeInternet"/>
          <w:rFonts w:ascii="Calibri" w:hAnsi="Calibri" w:cs="Calibri"/>
          <w:bCs/>
          <w:color w:val="auto"/>
          <w:sz w:val="24"/>
          <w:szCs w:val="24"/>
          <w:u w:val="none"/>
          <w:lang w:val="es-ES"/>
        </w:rPr>
        <w:t>rpayo@ubu.es</w:t>
      </w:r>
      <w:r w:rsidRPr="004B5555">
        <w:rPr>
          <w:rFonts w:ascii="Calibri" w:hAnsi="Calibri" w:cs="Calibri"/>
          <w:bCs/>
          <w:sz w:val="24"/>
          <w:szCs w:val="24"/>
          <w:lang w:val="es-ES"/>
        </w:rPr>
        <w:t>)</w:t>
      </w:r>
    </w:p>
    <w:p w14:paraId="638A1BBC" w14:textId="3935C597" w:rsidR="000605FF" w:rsidRPr="004B5555" w:rsidRDefault="000605FF" w:rsidP="00410EB7">
      <w:pPr>
        <w:pStyle w:val="NormalWeb"/>
        <w:spacing w:beforeAutospacing="0" w:afterAutospacing="0"/>
        <w:contextualSpacing/>
        <w:rPr>
          <w:rFonts w:ascii="Calibri" w:hAnsi="Calibri" w:cs="Calibri"/>
          <w:bCs/>
          <w:sz w:val="24"/>
          <w:szCs w:val="24"/>
          <w:lang w:val="es-ES"/>
        </w:rPr>
      </w:pPr>
      <w:r w:rsidRPr="004B5555">
        <w:rPr>
          <w:rFonts w:ascii="Calibri" w:hAnsi="Calibri" w:cs="Calibri"/>
          <w:bCs/>
          <w:sz w:val="24"/>
          <w:szCs w:val="24"/>
          <w:lang w:val="es-ES"/>
        </w:rPr>
        <w:t xml:space="preserve">María José </w:t>
      </w:r>
      <w:proofErr w:type="spellStart"/>
      <w:r w:rsidRPr="004B5555">
        <w:rPr>
          <w:rFonts w:ascii="Calibri" w:hAnsi="Calibri" w:cs="Calibri"/>
          <w:bCs/>
          <w:sz w:val="24"/>
          <w:szCs w:val="24"/>
          <w:lang w:val="es-ES"/>
        </w:rPr>
        <w:t>Zapar</w:t>
      </w:r>
      <w:r w:rsidR="00D23023" w:rsidRPr="004B5555">
        <w:rPr>
          <w:rFonts w:ascii="Calibri" w:hAnsi="Calibri" w:cs="Calibri"/>
          <w:bCs/>
          <w:sz w:val="24"/>
          <w:szCs w:val="24"/>
          <w:lang w:val="es-ES"/>
        </w:rPr>
        <w:t>a</w:t>
      </w:r>
      <w:r w:rsidRPr="004B5555">
        <w:rPr>
          <w:rFonts w:ascii="Calibri" w:hAnsi="Calibri" w:cs="Calibri"/>
          <w:bCs/>
          <w:sz w:val="24"/>
          <w:szCs w:val="24"/>
          <w:lang w:val="es-ES"/>
        </w:rPr>
        <w:t>ín</w:t>
      </w:r>
      <w:proofErr w:type="spellEnd"/>
      <w:r w:rsidRPr="004B5555">
        <w:rPr>
          <w:rFonts w:ascii="Calibri" w:hAnsi="Calibri" w:cs="Calibri"/>
          <w:bCs/>
          <w:sz w:val="24"/>
          <w:szCs w:val="24"/>
          <w:lang w:val="es-ES"/>
        </w:rPr>
        <w:t xml:space="preserve"> Yáñez</w:t>
      </w:r>
      <w:r w:rsidRPr="004B5555">
        <w:rPr>
          <w:rFonts w:ascii="Calibri" w:hAnsi="Calibri" w:cs="Calibri"/>
          <w:bCs/>
          <w:sz w:val="24"/>
          <w:szCs w:val="24"/>
          <w:lang w:val="es-ES"/>
        </w:rPr>
        <w:tab/>
      </w:r>
      <w:r w:rsidRPr="004B5555">
        <w:rPr>
          <w:rFonts w:ascii="Calibri" w:hAnsi="Calibri" w:cs="Calibri"/>
          <w:bCs/>
          <w:sz w:val="24"/>
          <w:szCs w:val="24"/>
          <w:lang w:val="es-ES"/>
        </w:rPr>
        <w:tab/>
      </w:r>
      <w:r w:rsidR="001E11F7" w:rsidRPr="004B5555">
        <w:rPr>
          <w:rFonts w:ascii="Calibri" w:hAnsi="Calibri" w:cs="Calibri"/>
          <w:bCs/>
          <w:sz w:val="24"/>
          <w:szCs w:val="24"/>
          <w:lang w:val="es-ES"/>
        </w:rPr>
        <w:t xml:space="preserve"> (</w:t>
      </w:r>
      <w:r w:rsidRPr="004B5555">
        <w:rPr>
          <w:rStyle w:val="EnlacedeInternet"/>
          <w:rFonts w:ascii="Calibri" w:hAnsi="Calibri" w:cs="Calibri"/>
          <w:bCs/>
          <w:color w:val="auto"/>
          <w:sz w:val="24"/>
          <w:szCs w:val="24"/>
          <w:u w:val="none"/>
          <w:lang w:val="es-ES"/>
        </w:rPr>
        <w:t>mjzaparain@ubu.es</w:t>
      </w:r>
      <w:r w:rsidRPr="004B5555">
        <w:rPr>
          <w:rFonts w:ascii="Calibri" w:hAnsi="Calibri" w:cs="Calibri"/>
          <w:bCs/>
          <w:sz w:val="24"/>
          <w:szCs w:val="24"/>
          <w:lang w:val="es-ES"/>
        </w:rPr>
        <w:t>)</w:t>
      </w:r>
    </w:p>
    <w:p w14:paraId="4456E5C5" w14:textId="514B9A4E" w:rsidR="000605FF" w:rsidRPr="004B5555" w:rsidRDefault="000605FF" w:rsidP="00410EB7">
      <w:pPr>
        <w:pStyle w:val="NormalWeb"/>
        <w:spacing w:beforeAutospacing="0" w:afterAutospacing="0"/>
        <w:contextualSpacing/>
        <w:rPr>
          <w:rFonts w:ascii="Calibri" w:hAnsi="Calibri" w:cs="Calibri"/>
          <w:bCs/>
          <w:sz w:val="24"/>
          <w:szCs w:val="24"/>
          <w:lang w:val="es-ES"/>
        </w:rPr>
      </w:pPr>
      <w:r w:rsidRPr="004B5555">
        <w:rPr>
          <w:rFonts w:ascii="Calibri" w:hAnsi="Calibri" w:cs="Calibri"/>
          <w:bCs/>
          <w:sz w:val="24"/>
          <w:szCs w:val="24"/>
          <w:lang w:val="es-ES"/>
        </w:rPr>
        <w:t>Gonzalo Andrés López</w:t>
      </w:r>
      <w:r w:rsidRPr="004B5555">
        <w:rPr>
          <w:rFonts w:ascii="Calibri" w:hAnsi="Calibri" w:cs="Calibri"/>
          <w:bCs/>
          <w:sz w:val="24"/>
          <w:szCs w:val="24"/>
          <w:lang w:val="es-ES"/>
        </w:rPr>
        <w:tab/>
      </w:r>
      <w:r w:rsidRPr="004B5555">
        <w:rPr>
          <w:rFonts w:ascii="Calibri" w:hAnsi="Calibri" w:cs="Calibri"/>
          <w:bCs/>
          <w:sz w:val="24"/>
          <w:szCs w:val="24"/>
          <w:lang w:val="es-ES"/>
        </w:rPr>
        <w:tab/>
      </w:r>
      <w:r w:rsidRPr="004B5555">
        <w:rPr>
          <w:rFonts w:ascii="Calibri" w:hAnsi="Calibri" w:cs="Calibri"/>
          <w:bCs/>
          <w:sz w:val="24"/>
          <w:szCs w:val="24"/>
          <w:lang w:val="es-ES"/>
        </w:rPr>
        <w:tab/>
      </w:r>
      <w:r w:rsidR="001E11F7" w:rsidRPr="004B5555">
        <w:rPr>
          <w:rFonts w:ascii="Calibri" w:hAnsi="Calibri" w:cs="Calibri"/>
          <w:bCs/>
          <w:sz w:val="24"/>
          <w:szCs w:val="24"/>
          <w:lang w:val="es-ES"/>
        </w:rPr>
        <w:t xml:space="preserve"> (</w:t>
      </w:r>
      <w:r w:rsidRPr="004B5555">
        <w:rPr>
          <w:rStyle w:val="EnlacedeInternet"/>
          <w:rFonts w:ascii="Calibri" w:hAnsi="Calibri" w:cs="Calibri"/>
          <w:bCs/>
          <w:color w:val="auto"/>
          <w:sz w:val="24"/>
          <w:szCs w:val="24"/>
          <w:u w:val="none"/>
          <w:lang w:val="es-ES"/>
        </w:rPr>
        <w:t>gandres@ubu.es</w:t>
      </w:r>
      <w:r w:rsidRPr="004B5555">
        <w:rPr>
          <w:rFonts w:ascii="Calibri" w:hAnsi="Calibri" w:cs="Calibri"/>
          <w:bCs/>
          <w:sz w:val="24"/>
          <w:szCs w:val="24"/>
          <w:lang w:val="es-ES"/>
        </w:rPr>
        <w:t>)</w:t>
      </w:r>
    </w:p>
    <w:p w14:paraId="54B994AD" w14:textId="22D258A9" w:rsidR="000605FF" w:rsidRPr="004B5555" w:rsidRDefault="000605FF" w:rsidP="00410EB7">
      <w:pPr>
        <w:pStyle w:val="NormalWeb"/>
        <w:spacing w:beforeAutospacing="0" w:afterAutospacing="0"/>
        <w:contextualSpacing/>
        <w:rPr>
          <w:rFonts w:ascii="Calibri" w:hAnsi="Calibri" w:cs="Calibri"/>
          <w:sz w:val="24"/>
          <w:szCs w:val="24"/>
          <w:lang w:val="es-ES"/>
        </w:rPr>
      </w:pPr>
      <w:r w:rsidRPr="004B5555">
        <w:rPr>
          <w:rFonts w:ascii="Calibri" w:hAnsi="Calibri" w:cs="Calibri"/>
          <w:bCs/>
          <w:sz w:val="24"/>
          <w:szCs w:val="24"/>
          <w:lang w:val="es-ES"/>
        </w:rPr>
        <w:t xml:space="preserve">Raúl Marticorena Sánchez </w:t>
      </w:r>
      <w:r w:rsidRPr="004B5555">
        <w:rPr>
          <w:rFonts w:ascii="Calibri" w:hAnsi="Calibri" w:cs="Calibri"/>
          <w:bCs/>
          <w:sz w:val="24"/>
          <w:szCs w:val="24"/>
          <w:lang w:val="es-ES"/>
        </w:rPr>
        <w:tab/>
      </w:r>
      <w:r w:rsidRPr="004B5555">
        <w:rPr>
          <w:rFonts w:ascii="Calibri" w:hAnsi="Calibri" w:cs="Calibri"/>
          <w:bCs/>
          <w:sz w:val="24"/>
          <w:szCs w:val="24"/>
          <w:lang w:val="es-ES"/>
        </w:rPr>
        <w:tab/>
      </w:r>
      <w:r w:rsidR="001E11F7" w:rsidRPr="004B5555">
        <w:rPr>
          <w:rFonts w:ascii="Calibri" w:hAnsi="Calibri" w:cs="Calibri"/>
          <w:bCs/>
          <w:sz w:val="24"/>
          <w:szCs w:val="24"/>
          <w:lang w:val="es-ES"/>
        </w:rPr>
        <w:t xml:space="preserve"> (</w:t>
      </w:r>
      <w:r w:rsidRPr="004B5555">
        <w:rPr>
          <w:rStyle w:val="EnlacedeInternet"/>
          <w:rFonts w:ascii="Calibri" w:hAnsi="Calibri" w:cs="Calibri"/>
          <w:bCs/>
          <w:color w:val="auto"/>
          <w:sz w:val="24"/>
          <w:szCs w:val="24"/>
          <w:u w:val="none"/>
          <w:lang w:val="es-ES"/>
        </w:rPr>
        <w:t>rmartico@ubu.es</w:t>
      </w:r>
      <w:r w:rsidRPr="004B5555">
        <w:rPr>
          <w:rFonts w:ascii="Calibri" w:hAnsi="Calibri" w:cs="Calibri"/>
          <w:bCs/>
          <w:sz w:val="24"/>
          <w:szCs w:val="24"/>
          <w:lang w:val="es-ES"/>
        </w:rPr>
        <w:t>)</w:t>
      </w:r>
    </w:p>
    <w:p w14:paraId="6E899014" w14:textId="6820F5C0" w:rsidR="000605FF" w:rsidRPr="004B5555" w:rsidRDefault="000605FF" w:rsidP="00410EB7">
      <w:pPr>
        <w:pStyle w:val="NormalWeb"/>
        <w:spacing w:beforeAutospacing="0" w:afterAutospacing="0"/>
        <w:contextualSpacing/>
        <w:rPr>
          <w:rFonts w:ascii="Calibri" w:hAnsi="Calibri" w:cs="Calibri"/>
          <w:bCs/>
          <w:sz w:val="24"/>
          <w:szCs w:val="24"/>
          <w:lang w:val="es-ES"/>
        </w:rPr>
      </w:pPr>
      <w:r w:rsidRPr="004B5555">
        <w:rPr>
          <w:rFonts w:ascii="Calibri" w:hAnsi="Calibri" w:cs="Calibri"/>
          <w:bCs/>
          <w:sz w:val="24"/>
          <w:szCs w:val="24"/>
          <w:lang w:val="es-ES"/>
        </w:rPr>
        <w:t>Alberto Calvo Rodríguez</w:t>
      </w:r>
      <w:r w:rsidRPr="004B5555">
        <w:rPr>
          <w:rFonts w:ascii="Calibri" w:hAnsi="Calibri" w:cs="Calibri"/>
          <w:bCs/>
          <w:sz w:val="24"/>
          <w:szCs w:val="24"/>
          <w:lang w:val="es-ES"/>
        </w:rPr>
        <w:tab/>
      </w:r>
      <w:r w:rsidRPr="004B5555">
        <w:rPr>
          <w:rFonts w:ascii="Calibri" w:hAnsi="Calibri" w:cs="Calibri"/>
          <w:bCs/>
          <w:sz w:val="24"/>
          <w:szCs w:val="24"/>
          <w:lang w:val="es-ES"/>
        </w:rPr>
        <w:tab/>
      </w:r>
      <w:r w:rsidR="001E11F7" w:rsidRPr="004B5555">
        <w:rPr>
          <w:rFonts w:ascii="Calibri" w:hAnsi="Calibri" w:cs="Calibri"/>
          <w:bCs/>
          <w:sz w:val="24"/>
          <w:szCs w:val="24"/>
          <w:lang w:val="es-ES"/>
        </w:rPr>
        <w:t xml:space="preserve"> (</w:t>
      </w:r>
      <w:r w:rsidRPr="004B5555">
        <w:rPr>
          <w:rStyle w:val="EnlacedeInternet"/>
          <w:rFonts w:ascii="Calibri" w:hAnsi="Calibri" w:cs="Calibri"/>
          <w:bCs/>
          <w:color w:val="auto"/>
          <w:sz w:val="24"/>
          <w:szCs w:val="24"/>
          <w:u w:val="none"/>
          <w:lang w:val="es-ES"/>
        </w:rPr>
        <w:t>acrodriguez@ubu.es</w:t>
      </w:r>
      <w:r w:rsidRPr="004B5555">
        <w:rPr>
          <w:rFonts w:ascii="Calibri" w:hAnsi="Calibri" w:cs="Calibri"/>
          <w:bCs/>
          <w:sz w:val="24"/>
          <w:szCs w:val="24"/>
          <w:lang w:val="es-ES"/>
        </w:rPr>
        <w:t>)</w:t>
      </w:r>
    </w:p>
    <w:p w14:paraId="2E694A4D" w14:textId="0A0D81FA" w:rsidR="000605FF" w:rsidRPr="004B5555" w:rsidRDefault="000605FF" w:rsidP="00410EB7">
      <w:pPr>
        <w:pStyle w:val="NormalWeb"/>
        <w:spacing w:beforeAutospacing="0" w:afterAutospacing="0"/>
        <w:contextualSpacing/>
        <w:rPr>
          <w:rFonts w:ascii="Calibri" w:hAnsi="Calibri" w:cs="Calibri"/>
          <w:bCs/>
          <w:sz w:val="24"/>
          <w:szCs w:val="24"/>
          <w:lang w:val="en-GB"/>
        </w:rPr>
      </w:pPr>
      <w:r w:rsidRPr="004B5555">
        <w:rPr>
          <w:rFonts w:ascii="Calibri" w:hAnsi="Calibri" w:cs="Calibri"/>
          <w:bCs/>
          <w:sz w:val="24"/>
          <w:szCs w:val="24"/>
          <w:lang w:val="en-GB"/>
        </w:rPr>
        <w:t>Caroline Martin</w:t>
      </w:r>
      <w:r w:rsidRPr="004B5555">
        <w:rPr>
          <w:rFonts w:ascii="Calibri" w:hAnsi="Calibri" w:cs="Calibri"/>
          <w:bCs/>
          <w:sz w:val="24"/>
          <w:szCs w:val="24"/>
          <w:lang w:val="en-GB"/>
        </w:rPr>
        <w:tab/>
      </w:r>
      <w:r w:rsidRPr="004B5555">
        <w:rPr>
          <w:rFonts w:ascii="Calibri" w:hAnsi="Calibri" w:cs="Calibri"/>
          <w:bCs/>
          <w:sz w:val="24"/>
          <w:szCs w:val="24"/>
          <w:lang w:val="en-GB"/>
        </w:rPr>
        <w:tab/>
      </w:r>
      <w:r w:rsidRPr="004B5555">
        <w:rPr>
          <w:rFonts w:ascii="Calibri" w:hAnsi="Calibri" w:cs="Calibri"/>
          <w:bCs/>
          <w:sz w:val="24"/>
          <w:szCs w:val="24"/>
          <w:lang w:val="en-GB"/>
        </w:rPr>
        <w:tab/>
      </w:r>
      <w:r w:rsidR="001E11F7" w:rsidRPr="004B5555">
        <w:rPr>
          <w:rFonts w:ascii="Calibri" w:hAnsi="Calibri" w:cs="Calibri"/>
          <w:bCs/>
          <w:sz w:val="24"/>
          <w:szCs w:val="24"/>
          <w:lang w:val="en-GB"/>
        </w:rPr>
        <w:t xml:space="preserve"> (</w:t>
      </w:r>
      <w:r w:rsidRPr="004B5555">
        <w:rPr>
          <w:rStyle w:val="EnlacedeInternet"/>
          <w:rFonts w:ascii="Calibri" w:hAnsi="Calibri" w:cs="Calibri"/>
          <w:bCs/>
          <w:color w:val="auto"/>
          <w:sz w:val="24"/>
          <w:szCs w:val="24"/>
          <w:u w:val="none"/>
          <w:lang w:val="en-GB"/>
        </w:rPr>
        <w:t>caroline.martin@ubu.es</w:t>
      </w:r>
      <w:r w:rsidRPr="004B5555">
        <w:rPr>
          <w:rFonts w:ascii="Calibri" w:hAnsi="Calibri" w:cs="Calibri"/>
          <w:bCs/>
          <w:sz w:val="24"/>
          <w:szCs w:val="24"/>
          <w:lang w:val="en-GB"/>
        </w:rPr>
        <w:t>)</w:t>
      </w:r>
    </w:p>
    <w:p w14:paraId="18542957" w14:textId="0BC37082" w:rsidR="000605FF" w:rsidRPr="004B5555" w:rsidRDefault="000605FF" w:rsidP="00410EB7">
      <w:pPr>
        <w:pStyle w:val="NormalWeb"/>
        <w:spacing w:beforeAutospacing="0" w:afterAutospacing="0"/>
        <w:contextualSpacing/>
        <w:rPr>
          <w:rFonts w:ascii="Calibri" w:hAnsi="Calibri" w:cs="Calibri"/>
          <w:bCs/>
          <w:sz w:val="24"/>
          <w:szCs w:val="24"/>
          <w:lang w:val="es-ES"/>
        </w:rPr>
      </w:pPr>
      <w:r w:rsidRPr="004B5555">
        <w:rPr>
          <w:rFonts w:ascii="Calibri" w:hAnsi="Calibri" w:cs="Calibri"/>
          <w:bCs/>
          <w:sz w:val="24"/>
          <w:szCs w:val="24"/>
          <w:lang w:val="es-ES"/>
        </w:rPr>
        <w:t>Sandra Rodríguez Arribas</w:t>
      </w:r>
      <w:r w:rsidRPr="004B5555">
        <w:rPr>
          <w:rFonts w:ascii="Calibri" w:hAnsi="Calibri" w:cs="Calibri"/>
          <w:bCs/>
          <w:sz w:val="24"/>
          <w:szCs w:val="24"/>
          <w:lang w:val="es-ES"/>
        </w:rPr>
        <w:tab/>
      </w:r>
      <w:r w:rsidRPr="004B5555">
        <w:rPr>
          <w:rFonts w:ascii="Calibri" w:hAnsi="Calibri" w:cs="Calibri"/>
          <w:bCs/>
          <w:sz w:val="24"/>
          <w:szCs w:val="24"/>
          <w:lang w:val="es-ES"/>
        </w:rPr>
        <w:tab/>
      </w:r>
      <w:r w:rsidR="001E11F7" w:rsidRPr="004B5555">
        <w:rPr>
          <w:rFonts w:ascii="Calibri" w:hAnsi="Calibri" w:cs="Calibri"/>
          <w:bCs/>
          <w:sz w:val="24"/>
          <w:szCs w:val="24"/>
          <w:lang w:val="es-ES"/>
        </w:rPr>
        <w:t xml:space="preserve"> (</w:t>
      </w:r>
      <w:hyperlink r:id="rId8" w:history="1">
        <w:r w:rsidR="00F75A8E" w:rsidRPr="004B5555">
          <w:rPr>
            <w:rStyle w:val="Hyperlink"/>
            <w:rFonts w:ascii="Calibri" w:hAnsi="Calibri" w:cs="Calibri"/>
            <w:bCs/>
            <w:sz w:val="24"/>
            <w:szCs w:val="24"/>
            <w:lang w:val="es-ES"/>
          </w:rPr>
          <w:t>srarribas@ubu.es</w:t>
        </w:r>
      </w:hyperlink>
      <w:r w:rsidRPr="004B5555">
        <w:rPr>
          <w:rFonts w:ascii="Calibri" w:hAnsi="Calibri" w:cs="Calibri"/>
          <w:bCs/>
          <w:sz w:val="24"/>
          <w:szCs w:val="24"/>
          <w:lang w:val="es-ES"/>
        </w:rPr>
        <w:t>)</w:t>
      </w:r>
    </w:p>
    <w:p w14:paraId="30D96522" w14:textId="77777777" w:rsidR="00F75A8E" w:rsidRPr="004B5555" w:rsidRDefault="00F75A8E" w:rsidP="00410EB7">
      <w:pPr>
        <w:pStyle w:val="NormalWeb"/>
        <w:spacing w:beforeAutospacing="0" w:afterAutospacing="0"/>
        <w:contextualSpacing/>
        <w:rPr>
          <w:rFonts w:ascii="Calibri" w:hAnsi="Calibri" w:cs="Calibri"/>
          <w:bCs/>
          <w:sz w:val="24"/>
          <w:szCs w:val="24"/>
          <w:lang w:val="es-ES"/>
        </w:rPr>
      </w:pPr>
    </w:p>
    <w:p w14:paraId="6F56CD08" w14:textId="1CBDEDE7" w:rsidR="00F75A8E" w:rsidRPr="004B5555" w:rsidRDefault="00EA5BF7" w:rsidP="00410EB7">
      <w:pPr>
        <w:pStyle w:val="NormalWeb"/>
        <w:spacing w:beforeAutospacing="0" w:afterAutospacing="0"/>
        <w:contextualSpacing/>
        <w:rPr>
          <w:rFonts w:ascii="Calibri" w:hAnsi="Calibri" w:cs="Calibri"/>
          <w:sz w:val="24"/>
          <w:szCs w:val="24"/>
        </w:rPr>
      </w:pPr>
      <w:r w:rsidRPr="004B5555">
        <w:rPr>
          <w:rFonts w:ascii="Calibri" w:hAnsi="Calibri" w:cs="Calibri"/>
          <w:b/>
          <w:bCs/>
          <w:sz w:val="24"/>
          <w:szCs w:val="24"/>
        </w:rPr>
        <w:t>KEYWORDS</w:t>
      </w:r>
      <w:bookmarkEnd w:id="1"/>
      <w:r w:rsidRPr="004B5555">
        <w:rPr>
          <w:rFonts w:ascii="Calibri" w:hAnsi="Calibri" w:cs="Calibri"/>
          <w:sz w:val="24"/>
          <w:szCs w:val="24"/>
        </w:rPr>
        <w:t xml:space="preserve">: </w:t>
      </w:r>
    </w:p>
    <w:p w14:paraId="019382AC" w14:textId="022A1BB4" w:rsidR="00AC2D17" w:rsidRPr="004B5555" w:rsidRDefault="00293694" w:rsidP="00410EB7">
      <w:pPr>
        <w:pStyle w:val="NormalWeb"/>
        <w:spacing w:beforeAutospacing="0" w:afterAutospacing="0"/>
        <w:contextualSpacing/>
        <w:rPr>
          <w:rFonts w:ascii="Calibri" w:hAnsi="Calibri" w:cs="Calibri"/>
          <w:sz w:val="24"/>
          <w:szCs w:val="24"/>
        </w:rPr>
      </w:pPr>
      <w:r w:rsidRPr="004B5555">
        <w:rPr>
          <w:rFonts w:ascii="Calibri" w:hAnsi="Calibri" w:cs="Calibri"/>
          <w:sz w:val="24"/>
          <w:szCs w:val="24"/>
        </w:rPr>
        <w:t xml:space="preserve">eye tracking, </w:t>
      </w:r>
      <w:r w:rsidR="0006579A" w:rsidRPr="004B5555">
        <w:rPr>
          <w:rFonts w:ascii="Calibri" w:hAnsi="Calibri" w:cs="Calibri"/>
          <w:sz w:val="24"/>
          <w:szCs w:val="24"/>
        </w:rPr>
        <w:t>self-regulated</w:t>
      </w:r>
      <w:r w:rsidRPr="004B5555">
        <w:rPr>
          <w:rFonts w:ascii="Calibri" w:hAnsi="Calibri" w:cs="Calibri"/>
          <w:sz w:val="24"/>
          <w:szCs w:val="24"/>
        </w:rPr>
        <w:t xml:space="preserve"> learning, task analysis, </w:t>
      </w:r>
      <w:r w:rsidR="0006579A" w:rsidRPr="004B5555">
        <w:rPr>
          <w:rFonts w:ascii="Calibri" w:hAnsi="Calibri" w:cs="Calibri"/>
          <w:sz w:val="24"/>
          <w:szCs w:val="24"/>
        </w:rPr>
        <w:t>behavior analysis</w:t>
      </w:r>
      <w:r w:rsidRPr="004B5555">
        <w:rPr>
          <w:rFonts w:ascii="Calibri" w:hAnsi="Calibri" w:cs="Calibri"/>
          <w:sz w:val="24"/>
          <w:szCs w:val="24"/>
        </w:rPr>
        <w:t>, data mining</w:t>
      </w:r>
    </w:p>
    <w:p w14:paraId="13089F22" w14:textId="77777777" w:rsidR="00AC2D17" w:rsidRPr="004B5555" w:rsidRDefault="00AC2D17" w:rsidP="00410EB7">
      <w:pPr>
        <w:pStyle w:val="NormalWeb"/>
        <w:spacing w:beforeAutospacing="0" w:afterAutospacing="0"/>
        <w:contextualSpacing/>
        <w:rPr>
          <w:rFonts w:ascii="Calibri" w:hAnsi="Calibri" w:cs="Calibri"/>
          <w:sz w:val="24"/>
          <w:szCs w:val="24"/>
        </w:rPr>
      </w:pPr>
    </w:p>
    <w:p w14:paraId="72CDC35F" w14:textId="77777777" w:rsidR="001F5A3B" w:rsidRPr="004B5555" w:rsidRDefault="00EA5BF7" w:rsidP="00410EB7">
      <w:pPr>
        <w:contextualSpacing/>
        <w:rPr>
          <w:rFonts w:ascii="Calibri" w:hAnsi="Calibri" w:cs="Calibri"/>
          <w:bCs/>
          <w:sz w:val="24"/>
          <w:szCs w:val="24"/>
        </w:rPr>
      </w:pPr>
      <w:bookmarkStart w:id="2" w:name="_Hlk4832983"/>
      <w:r w:rsidRPr="004B5555">
        <w:rPr>
          <w:rFonts w:ascii="Calibri" w:hAnsi="Calibri" w:cs="Calibri"/>
          <w:b/>
          <w:bCs/>
          <w:sz w:val="24"/>
          <w:szCs w:val="24"/>
        </w:rPr>
        <w:t>SUMMARY:</w:t>
      </w:r>
      <w:bookmarkEnd w:id="2"/>
    </w:p>
    <w:p w14:paraId="50F1257C" w14:textId="13906E80" w:rsidR="00C74153" w:rsidRPr="004B5555" w:rsidRDefault="00B34C7F" w:rsidP="00410EB7">
      <w:pPr>
        <w:contextualSpacing/>
        <w:rPr>
          <w:rFonts w:ascii="Calibri" w:hAnsi="Calibri" w:cs="Calibri"/>
          <w:sz w:val="24"/>
          <w:szCs w:val="24"/>
        </w:rPr>
      </w:pPr>
      <w:bookmarkStart w:id="3" w:name="Long_Abstract"/>
      <w:r w:rsidRPr="004B5555">
        <w:rPr>
          <w:rFonts w:ascii="Calibri" w:hAnsi="Calibri" w:cs="Calibri"/>
          <w:sz w:val="24"/>
          <w:szCs w:val="24"/>
        </w:rPr>
        <w:t xml:space="preserve">We present a protocol for </w:t>
      </w:r>
      <w:r w:rsidR="007403C7" w:rsidRPr="004B5555">
        <w:rPr>
          <w:rFonts w:ascii="Calibri" w:hAnsi="Calibri" w:cs="Calibri"/>
          <w:sz w:val="24"/>
          <w:szCs w:val="24"/>
        </w:rPr>
        <w:t xml:space="preserve">a </w:t>
      </w:r>
      <w:r w:rsidRPr="004B5555">
        <w:rPr>
          <w:rFonts w:ascii="Calibri" w:hAnsi="Calibri" w:cs="Calibri"/>
          <w:sz w:val="24"/>
          <w:szCs w:val="24"/>
        </w:rPr>
        <w:t>behavioral analysis of adults</w:t>
      </w:r>
      <w:r w:rsidR="001E11F7" w:rsidRPr="004B5555">
        <w:rPr>
          <w:rFonts w:ascii="Calibri" w:hAnsi="Calibri" w:cs="Calibri"/>
          <w:sz w:val="24"/>
          <w:szCs w:val="24"/>
        </w:rPr>
        <w:t xml:space="preserve"> (</w:t>
      </w:r>
      <w:r w:rsidR="007403C7" w:rsidRPr="004B5555">
        <w:rPr>
          <w:rFonts w:ascii="Calibri" w:hAnsi="Calibri" w:cs="Calibri"/>
          <w:sz w:val="24"/>
          <w:szCs w:val="24"/>
        </w:rPr>
        <w:t>ages 18 to 70-years-old)</w:t>
      </w:r>
      <w:r w:rsidR="00F75A8E" w:rsidRPr="004B5555">
        <w:rPr>
          <w:rFonts w:ascii="Calibri" w:hAnsi="Calibri" w:cs="Calibri"/>
          <w:sz w:val="24"/>
          <w:szCs w:val="24"/>
        </w:rPr>
        <w:t xml:space="preserve"> </w:t>
      </w:r>
      <w:r w:rsidRPr="004B5555">
        <w:rPr>
          <w:rFonts w:ascii="Calibri" w:hAnsi="Calibri" w:cs="Calibri"/>
          <w:sz w:val="24"/>
          <w:szCs w:val="24"/>
        </w:rPr>
        <w:t>engaged in learning processes, undertaking tasks designed for Self-Regulated Learning</w:t>
      </w:r>
      <w:r w:rsidR="001E11F7" w:rsidRPr="004B5555">
        <w:rPr>
          <w:rFonts w:ascii="Calibri" w:hAnsi="Calibri" w:cs="Calibri"/>
          <w:sz w:val="24"/>
          <w:szCs w:val="24"/>
        </w:rPr>
        <w:t xml:space="preserve"> (</w:t>
      </w:r>
      <w:r w:rsidRPr="004B5555">
        <w:rPr>
          <w:rFonts w:ascii="Calibri" w:hAnsi="Calibri" w:cs="Calibri"/>
          <w:sz w:val="24"/>
          <w:szCs w:val="24"/>
        </w:rPr>
        <w:t xml:space="preserve">SRL). The participants, university teachers and students, and adults from the University of Experience, were monitored with eye-tracking devices and the data were </w:t>
      </w:r>
      <w:r w:rsidR="006808AF" w:rsidRPr="004B5555">
        <w:rPr>
          <w:rFonts w:ascii="Calibri" w:hAnsi="Calibri" w:cs="Calibri"/>
          <w:sz w:val="24"/>
          <w:szCs w:val="24"/>
        </w:rPr>
        <w:t>analyzed</w:t>
      </w:r>
      <w:r w:rsidRPr="004B5555">
        <w:rPr>
          <w:rFonts w:ascii="Calibri" w:hAnsi="Calibri" w:cs="Calibri"/>
          <w:sz w:val="24"/>
          <w:szCs w:val="24"/>
        </w:rPr>
        <w:t xml:space="preserve"> with data-mining techniques.</w:t>
      </w:r>
    </w:p>
    <w:p w14:paraId="2361912D" w14:textId="77777777" w:rsidR="00A43B18" w:rsidRPr="004B5555" w:rsidRDefault="00A43B18" w:rsidP="00410EB7">
      <w:pPr>
        <w:contextualSpacing/>
        <w:rPr>
          <w:rFonts w:ascii="Calibri" w:hAnsi="Calibri" w:cs="Calibri"/>
          <w:sz w:val="24"/>
          <w:szCs w:val="24"/>
        </w:rPr>
      </w:pPr>
    </w:p>
    <w:p w14:paraId="3AE08A3B" w14:textId="3C64F569" w:rsidR="001F5A3B" w:rsidRPr="004B5555" w:rsidRDefault="00EA5BF7" w:rsidP="00410EB7">
      <w:pPr>
        <w:contextualSpacing/>
        <w:rPr>
          <w:rFonts w:ascii="Calibri" w:hAnsi="Calibri" w:cs="Calibri"/>
          <w:b/>
          <w:bCs/>
          <w:sz w:val="24"/>
          <w:szCs w:val="24"/>
        </w:rPr>
      </w:pPr>
      <w:r w:rsidRPr="004B5555">
        <w:rPr>
          <w:rFonts w:ascii="Calibri" w:hAnsi="Calibri" w:cs="Calibri"/>
          <w:b/>
          <w:bCs/>
          <w:sz w:val="24"/>
          <w:szCs w:val="24"/>
        </w:rPr>
        <w:t>ABSTRACT</w:t>
      </w:r>
      <w:bookmarkEnd w:id="3"/>
      <w:r w:rsidRPr="004B5555">
        <w:rPr>
          <w:rFonts w:ascii="Calibri" w:hAnsi="Calibri" w:cs="Calibri"/>
          <w:b/>
          <w:bCs/>
          <w:sz w:val="24"/>
          <w:szCs w:val="24"/>
        </w:rPr>
        <w:t>:</w:t>
      </w:r>
    </w:p>
    <w:p w14:paraId="08278E12" w14:textId="1F7C05FE" w:rsidR="00293694" w:rsidRPr="004B5555" w:rsidRDefault="00293694" w:rsidP="00410EB7">
      <w:pPr>
        <w:contextualSpacing/>
        <w:rPr>
          <w:rFonts w:ascii="Calibri" w:hAnsi="Calibri" w:cs="Calibri"/>
          <w:sz w:val="24"/>
          <w:szCs w:val="24"/>
        </w:rPr>
      </w:pPr>
      <w:r w:rsidRPr="004B5555">
        <w:rPr>
          <w:rFonts w:ascii="Calibri" w:hAnsi="Calibri" w:cs="Calibri"/>
          <w:sz w:val="24"/>
          <w:szCs w:val="24"/>
        </w:rPr>
        <w:t>Behavioral analysis of adult</w:t>
      </w:r>
      <w:r w:rsidR="00A426B6" w:rsidRPr="004B5555">
        <w:rPr>
          <w:rFonts w:ascii="Calibri" w:hAnsi="Calibri" w:cs="Calibri"/>
          <w:sz w:val="24"/>
          <w:szCs w:val="24"/>
        </w:rPr>
        <w:t>s engaged in</w:t>
      </w:r>
      <w:r w:rsidRPr="004B5555">
        <w:rPr>
          <w:rFonts w:ascii="Calibri" w:hAnsi="Calibri" w:cs="Calibri"/>
          <w:sz w:val="24"/>
          <w:szCs w:val="24"/>
        </w:rPr>
        <w:t xml:space="preserve"> learning </w:t>
      </w:r>
      <w:r w:rsidR="00A426B6" w:rsidRPr="004B5555">
        <w:rPr>
          <w:rFonts w:ascii="Calibri" w:hAnsi="Calibri" w:cs="Calibri"/>
          <w:sz w:val="24"/>
          <w:szCs w:val="24"/>
        </w:rPr>
        <w:t xml:space="preserve">tasks </w:t>
      </w:r>
      <w:r w:rsidRPr="004B5555">
        <w:rPr>
          <w:rFonts w:ascii="Calibri" w:hAnsi="Calibri" w:cs="Calibri"/>
          <w:sz w:val="24"/>
          <w:szCs w:val="24"/>
        </w:rPr>
        <w:t xml:space="preserve">is a major challenge </w:t>
      </w:r>
      <w:r w:rsidR="0006579A" w:rsidRPr="004B5555">
        <w:rPr>
          <w:rFonts w:ascii="Calibri" w:hAnsi="Calibri" w:cs="Calibri"/>
          <w:sz w:val="24"/>
          <w:szCs w:val="24"/>
        </w:rPr>
        <w:t xml:space="preserve">in the field of adult </w:t>
      </w:r>
      <w:r w:rsidR="00716E3B" w:rsidRPr="004B5555">
        <w:rPr>
          <w:rFonts w:ascii="Calibri" w:hAnsi="Calibri" w:cs="Calibri"/>
          <w:sz w:val="24"/>
          <w:szCs w:val="24"/>
        </w:rPr>
        <w:t xml:space="preserve">education. </w:t>
      </w:r>
      <w:r w:rsidR="007007E3" w:rsidRPr="004B5555">
        <w:rPr>
          <w:rFonts w:ascii="Calibri" w:hAnsi="Calibri" w:cs="Calibri"/>
          <w:sz w:val="24"/>
          <w:szCs w:val="24"/>
        </w:rPr>
        <w:t xml:space="preserve">Nowadays, in a world of </w:t>
      </w:r>
      <w:r w:rsidR="00716E3B" w:rsidRPr="004B5555">
        <w:rPr>
          <w:rFonts w:ascii="Calibri" w:hAnsi="Calibri" w:cs="Calibri"/>
          <w:sz w:val="24"/>
          <w:szCs w:val="24"/>
        </w:rPr>
        <w:t>continuous technological change</w:t>
      </w:r>
      <w:r w:rsidR="00715EB1" w:rsidRPr="004B5555">
        <w:rPr>
          <w:rFonts w:ascii="Calibri" w:hAnsi="Calibri" w:cs="Calibri"/>
          <w:sz w:val="24"/>
          <w:szCs w:val="24"/>
        </w:rPr>
        <w:t>s</w:t>
      </w:r>
      <w:r w:rsidR="00716E3B" w:rsidRPr="004B5555">
        <w:rPr>
          <w:rFonts w:ascii="Calibri" w:hAnsi="Calibri" w:cs="Calibri"/>
          <w:sz w:val="24"/>
          <w:szCs w:val="24"/>
        </w:rPr>
        <w:t xml:space="preserve"> and scientific advances, there is a need for </w:t>
      </w:r>
      <w:r w:rsidR="00B72AA2" w:rsidRPr="004B5555">
        <w:rPr>
          <w:rFonts w:ascii="Calibri" w:hAnsi="Calibri" w:cs="Calibri"/>
          <w:sz w:val="24"/>
          <w:szCs w:val="24"/>
        </w:rPr>
        <w:t>life</w:t>
      </w:r>
      <w:r w:rsidR="002931D4" w:rsidRPr="004B5555">
        <w:rPr>
          <w:rFonts w:ascii="Calibri" w:hAnsi="Calibri" w:cs="Calibri"/>
          <w:sz w:val="24"/>
          <w:szCs w:val="24"/>
        </w:rPr>
        <w:t>-</w:t>
      </w:r>
      <w:r w:rsidR="00B72AA2" w:rsidRPr="004B5555">
        <w:rPr>
          <w:rFonts w:ascii="Calibri" w:hAnsi="Calibri" w:cs="Calibri"/>
          <w:sz w:val="24"/>
          <w:szCs w:val="24"/>
        </w:rPr>
        <w:t xml:space="preserve">long </w:t>
      </w:r>
      <w:r w:rsidR="002931D4" w:rsidRPr="004B5555">
        <w:rPr>
          <w:rFonts w:ascii="Calibri" w:hAnsi="Calibri" w:cs="Calibri"/>
          <w:sz w:val="24"/>
          <w:szCs w:val="24"/>
        </w:rPr>
        <w:t xml:space="preserve">learning and </w:t>
      </w:r>
      <w:r w:rsidR="00716E3B" w:rsidRPr="004B5555">
        <w:rPr>
          <w:rFonts w:ascii="Calibri" w:hAnsi="Calibri" w:cs="Calibri"/>
          <w:sz w:val="24"/>
          <w:szCs w:val="24"/>
        </w:rPr>
        <w:t xml:space="preserve">education </w:t>
      </w:r>
      <w:r w:rsidR="00A426B6" w:rsidRPr="004B5555">
        <w:rPr>
          <w:rFonts w:ascii="Calibri" w:hAnsi="Calibri" w:cs="Calibri"/>
          <w:sz w:val="24"/>
          <w:szCs w:val="24"/>
        </w:rPr>
        <w:t>with</w:t>
      </w:r>
      <w:r w:rsidRPr="004B5555">
        <w:rPr>
          <w:rFonts w:ascii="Calibri" w:hAnsi="Calibri" w:cs="Calibri"/>
          <w:sz w:val="24"/>
          <w:szCs w:val="24"/>
        </w:rPr>
        <w:t>in</w:t>
      </w:r>
      <w:r w:rsidR="00716E3B" w:rsidRPr="004B5555">
        <w:rPr>
          <w:rFonts w:ascii="Calibri" w:hAnsi="Calibri" w:cs="Calibri"/>
          <w:sz w:val="24"/>
          <w:szCs w:val="24"/>
        </w:rPr>
        <w:t xml:space="preserve"> both formal and non-formal education</w:t>
      </w:r>
      <w:r w:rsidR="00B034C9" w:rsidRPr="004B5555">
        <w:rPr>
          <w:rFonts w:ascii="Calibri" w:hAnsi="Calibri" w:cs="Calibri"/>
          <w:sz w:val="24"/>
          <w:szCs w:val="24"/>
        </w:rPr>
        <w:t>al</w:t>
      </w:r>
      <w:r w:rsidR="00716E3B" w:rsidRPr="004B5555">
        <w:rPr>
          <w:rFonts w:ascii="Calibri" w:hAnsi="Calibri" w:cs="Calibri"/>
          <w:sz w:val="24"/>
          <w:szCs w:val="24"/>
        </w:rPr>
        <w:t xml:space="preserve"> environments</w:t>
      </w:r>
      <w:r w:rsidRPr="004B5555">
        <w:rPr>
          <w:rFonts w:ascii="Calibri" w:hAnsi="Calibri" w:cs="Calibri"/>
          <w:sz w:val="24"/>
          <w:szCs w:val="24"/>
        </w:rPr>
        <w:t>. In</w:t>
      </w:r>
      <w:r w:rsidR="00B034C9" w:rsidRPr="004B5555">
        <w:rPr>
          <w:rFonts w:ascii="Calibri" w:hAnsi="Calibri" w:cs="Calibri"/>
          <w:sz w:val="24"/>
          <w:szCs w:val="24"/>
        </w:rPr>
        <w:t xml:space="preserve"> response to </w:t>
      </w:r>
      <w:r w:rsidR="00716E3B" w:rsidRPr="004B5555">
        <w:rPr>
          <w:rFonts w:ascii="Calibri" w:hAnsi="Calibri" w:cs="Calibri"/>
          <w:sz w:val="24"/>
          <w:szCs w:val="24"/>
        </w:rPr>
        <w:t>this challenge,</w:t>
      </w:r>
      <w:r w:rsidRPr="004B5555">
        <w:rPr>
          <w:rFonts w:ascii="Calibri" w:hAnsi="Calibri" w:cs="Calibri"/>
          <w:sz w:val="24"/>
          <w:szCs w:val="24"/>
        </w:rPr>
        <w:t xml:space="preserve"> the use of eye</w:t>
      </w:r>
      <w:r w:rsidR="00B034C9" w:rsidRPr="004B5555">
        <w:rPr>
          <w:rFonts w:ascii="Calibri" w:hAnsi="Calibri" w:cs="Calibri"/>
          <w:sz w:val="24"/>
          <w:szCs w:val="24"/>
        </w:rPr>
        <w:t>-</w:t>
      </w:r>
      <w:r w:rsidRPr="004B5555">
        <w:rPr>
          <w:rFonts w:ascii="Calibri" w:hAnsi="Calibri" w:cs="Calibri"/>
          <w:sz w:val="24"/>
          <w:szCs w:val="24"/>
        </w:rPr>
        <w:t xml:space="preserve">tracking technology and </w:t>
      </w:r>
      <w:r w:rsidR="00F7081D" w:rsidRPr="004B5555">
        <w:rPr>
          <w:rFonts w:ascii="Calibri" w:hAnsi="Calibri" w:cs="Calibri"/>
          <w:sz w:val="24"/>
          <w:szCs w:val="24"/>
        </w:rPr>
        <w:t>data</w:t>
      </w:r>
      <w:r w:rsidR="00B034C9" w:rsidRPr="004B5555">
        <w:rPr>
          <w:rFonts w:ascii="Calibri" w:hAnsi="Calibri" w:cs="Calibri"/>
          <w:sz w:val="24"/>
          <w:szCs w:val="24"/>
        </w:rPr>
        <w:t>-</w:t>
      </w:r>
      <w:r w:rsidR="00F7081D" w:rsidRPr="004B5555">
        <w:rPr>
          <w:rFonts w:ascii="Calibri" w:hAnsi="Calibri" w:cs="Calibri"/>
          <w:sz w:val="24"/>
          <w:szCs w:val="24"/>
        </w:rPr>
        <w:t>mining techniques</w:t>
      </w:r>
      <w:r w:rsidR="00C6366E" w:rsidRPr="004B5555">
        <w:rPr>
          <w:rFonts w:ascii="Calibri" w:hAnsi="Calibri" w:cs="Calibri"/>
          <w:sz w:val="24"/>
          <w:szCs w:val="24"/>
        </w:rPr>
        <w:t>, respectively,</w:t>
      </w:r>
      <w:r w:rsidR="00F7081D" w:rsidRPr="004B5555">
        <w:rPr>
          <w:rFonts w:ascii="Calibri" w:hAnsi="Calibri" w:cs="Calibri"/>
          <w:sz w:val="24"/>
          <w:szCs w:val="24"/>
        </w:rPr>
        <w:t xml:space="preserve"> for</w:t>
      </w:r>
      <w:r w:rsidR="00716E3B" w:rsidRPr="004B5555">
        <w:rPr>
          <w:rFonts w:ascii="Calibri" w:hAnsi="Calibri" w:cs="Calibri"/>
          <w:sz w:val="24"/>
          <w:szCs w:val="24"/>
        </w:rPr>
        <w:t xml:space="preserve"> supervised</w:t>
      </w:r>
      <w:r w:rsidR="001E11F7" w:rsidRPr="004B5555">
        <w:rPr>
          <w:rFonts w:ascii="Calibri" w:hAnsi="Calibri" w:cs="Calibri"/>
          <w:sz w:val="24"/>
          <w:szCs w:val="24"/>
        </w:rPr>
        <w:t xml:space="preserve"> (</w:t>
      </w:r>
      <w:r w:rsidR="00716E3B" w:rsidRPr="004B5555">
        <w:rPr>
          <w:rFonts w:ascii="Calibri" w:hAnsi="Calibri" w:cs="Calibri"/>
          <w:sz w:val="24"/>
          <w:szCs w:val="24"/>
        </w:rPr>
        <w:t>mainly prediction) and unsupervised</w:t>
      </w:r>
      <w:r w:rsidR="001E11F7" w:rsidRPr="004B5555">
        <w:rPr>
          <w:rFonts w:ascii="Calibri" w:hAnsi="Calibri" w:cs="Calibri"/>
          <w:sz w:val="24"/>
          <w:szCs w:val="24"/>
        </w:rPr>
        <w:t xml:space="preserve"> (</w:t>
      </w:r>
      <w:r w:rsidR="00716E3B" w:rsidRPr="004B5555">
        <w:rPr>
          <w:rFonts w:ascii="Calibri" w:hAnsi="Calibri" w:cs="Calibri"/>
          <w:sz w:val="24"/>
          <w:szCs w:val="24"/>
        </w:rPr>
        <w:t xml:space="preserve">specifically </w:t>
      </w:r>
      <w:r w:rsidR="00664336" w:rsidRPr="004B5555">
        <w:rPr>
          <w:rFonts w:ascii="Calibri" w:hAnsi="Calibri" w:cs="Calibri"/>
          <w:sz w:val="24"/>
          <w:szCs w:val="24"/>
        </w:rPr>
        <w:t>cluster</w:t>
      </w:r>
      <w:r w:rsidR="00716E3B" w:rsidRPr="004B5555">
        <w:rPr>
          <w:rFonts w:ascii="Calibri" w:hAnsi="Calibri" w:cs="Calibri"/>
          <w:sz w:val="24"/>
          <w:szCs w:val="24"/>
        </w:rPr>
        <w:t xml:space="preserve"> analysis) </w:t>
      </w:r>
      <w:r w:rsidR="00C6366E" w:rsidRPr="004B5555">
        <w:rPr>
          <w:rFonts w:ascii="Calibri" w:hAnsi="Calibri" w:cs="Calibri"/>
          <w:sz w:val="24"/>
          <w:szCs w:val="24"/>
        </w:rPr>
        <w:t>learning</w:t>
      </w:r>
      <w:r w:rsidR="00B034C9" w:rsidRPr="004B5555">
        <w:rPr>
          <w:rFonts w:ascii="Calibri" w:hAnsi="Calibri" w:cs="Calibri"/>
          <w:sz w:val="24"/>
          <w:szCs w:val="24"/>
        </w:rPr>
        <w:t xml:space="preserve">, </w:t>
      </w:r>
      <w:r w:rsidR="00716E3B" w:rsidRPr="004B5555">
        <w:rPr>
          <w:rFonts w:ascii="Calibri" w:hAnsi="Calibri" w:cs="Calibri"/>
          <w:sz w:val="24"/>
          <w:szCs w:val="24"/>
        </w:rPr>
        <w:t xml:space="preserve">provide </w:t>
      </w:r>
      <w:r w:rsidR="00B034C9" w:rsidRPr="004B5555">
        <w:rPr>
          <w:rFonts w:ascii="Calibri" w:hAnsi="Calibri" w:cs="Calibri"/>
          <w:sz w:val="24"/>
          <w:szCs w:val="24"/>
        </w:rPr>
        <w:t xml:space="preserve">methods for </w:t>
      </w:r>
      <w:r w:rsidR="00716E3B" w:rsidRPr="004B5555">
        <w:rPr>
          <w:rFonts w:ascii="Calibri" w:hAnsi="Calibri" w:cs="Calibri"/>
          <w:sz w:val="24"/>
          <w:szCs w:val="24"/>
        </w:rPr>
        <w:t>the</w:t>
      </w:r>
      <w:r w:rsidR="00F7081D" w:rsidRPr="004B5555">
        <w:rPr>
          <w:rFonts w:ascii="Calibri" w:hAnsi="Calibri" w:cs="Calibri"/>
          <w:sz w:val="24"/>
          <w:szCs w:val="24"/>
        </w:rPr>
        <w:t xml:space="preserve"> detection of forms of learning </w:t>
      </w:r>
      <w:r w:rsidR="00402317" w:rsidRPr="004B5555">
        <w:rPr>
          <w:rFonts w:ascii="Calibri" w:hAnsi="Calibri" w:cs="Calibri"/>
          <w:sz w:val="24"/>
          <w:szCs w:val="24"/>
        </w:rPr>
        <w:lastRenderedPageBreak/>
        <w:t xml:space="preserve">among </w:t>
      </w:r>
      <w:r w:rsidR="00F7081D" w:rsidRPr="004B5555">
        <w:rPr>
          <w:rFonts w:ascii="Calibri" w:hAnsi="Calibri" w:cs="Calibri"/>
          <w:sz w:val="24"/>
          <w:szCs w:val="24"/>
        </w:rPr>
        <w:t>users</w:t>
      </w:r>
      <w:r w:rsidR="00716E3B" w:rsidRPr="004B5555">
        <w:rPr>
          <w:rFonts w:ascii="Calibri" w:hAnsi="Calibri" w:cs="Calibri"/>
          <w:sz w:val="24"/>
          <w:szCs w:val="24"/>
        </w:rPr>
        <w:t xml:space="preserve"> and/or</w:t>
      </w:r>
      <w:r w:rsidR="00F7081D" w:rsidRPr="004B5555">
        <w:rPr>
          <w:rFonts w:ascii="Calibri" w:hAnsi="Calibri" w:cs="Calibri"/>
          <w:sz w:val="24"/>
          <w:szCs w:val="24"/>
        </w:rPr>
        <w:t xml:space="preserve"> the classification of </w:t>
      </w:r>
      <w:r w:rsidR="00402317" w:rsidRPr="004B5555">
        <w:rPr>
          <w:rFonts w:ascii="Calibri" w:hAnsi="Calibri" w:cs="Calibri"/>
          <w:sz w:val="24"/>
          <w:szCs w:val="24"/>
        </w:rPr>
        <w:t xml:space="preserve">their </w:t>
      </w:r>
      <w:r w:rsidR="00F7081D" w:rsidRPr="004B5555">
        <w:rPr>
          <w:rFonts w:ascii="Calibri" w:hAnsi="Calibri" w:cs="Calibri"/>
          <w:sz w:val="24"/>
          <w:szCs w:val="24"/>
        </w:rPr>
        <w:t xml:space="preserve">learning </w:t>
      </w:r>
      <w:r w:rsidR="00716E3B" w:rsidRPr="004B5555">
        <w:rPr>
          <w:rFonts w:ascii="Calibri" w:hAnsi="Calibri" w:cs="Calibri"/>
          <w:sz w:val="24"/>
          <w:szCs w:val="24"/>
        </w:rPr>
        <w:t>styles</w:t>
      </w:r>
      <w:r w:rsidR="00F7081D" w:rsidRPr="004B5555">
        <w:rPr>
          <w:rFonts w:ascii="Calibri" w:hAnsi="Calibri" w:cs="Calibri"/>
          <w:sz w:val="24"/>
          <w:szCs w:val="24"/>
        </w:rPr>
        <w:t xml:space="preserve">. </w:t>
      </w:r>
      <w:r w:rsidR="00A426B6" w:rsidRPr="004B5555">
        <w:rPr>
          <w:rFonts w:ascii="Calibri" w:hAnsi="Calibri" w:cs="Calibri"/>
          <w:sz w:val="24"/>
          <w:szCs w:val="24"/>
        </w:rPr>
        <w:t>In t</w:t>
      </w:r>
      <w:r w:rsidR="00F7081D" w:rsidRPr="004B5555">
        <w:rPr>
          <w:rFonts w:ascii="Calibri" w:hAnsi="Calibri" w:cs="Calibri"/>
          <w:sz w:val="24"/>
          <w:szCs w:val="24"/>
        </w:rPr>
        <w:t xml:space="preserve">his </w:t>
      </w:r>
      <w:r w:rsidR="00A426B6" w:rsidRPr="004B5555">
        <w:rPr>
          <w:rFonts w:ascii="Calibri" w:hAnsi="Calibri" w:cs="Calibri"/>
          <w:sz w:val="24"/>
          <w:szCs w:val="24"/>
        </w:rPr>
        <w:t>study,</w:t>
      </w:r>
      <w:r w:rsidR="00664336" w:rsidRPr="004B5555">
        <w:rPr>
          <w:rFonts w:ascii="Calibri" w:hAnsi="Calibri" w:cs="Calibri"/>
          <w:sz w:val="24"/>
          <w:szCs w:val="24"/>
        </w:rPr>
        <w:t xml:space="preserve"> </w:t>
      </w:r>
      <w:r w:rsidR="00F7081D" w:rsidRPr="004B5555">
        <w:rPr>
          <w:rFonts w:ascii="Calibri" w:hAnsi="Calibri" w:cs="Calibri"/>
          <w:sz w:val="24"/>
          <w:szCs w:val="24"/>
        </w:rPr>
        <w:t xml:space="preserve">a protocol </w:t>
      </w:r>
      <w:r w:rsidR="00A426B6" w:rsidRPr="004B5555">
        <w:rPr>
          <w:rFonts w:ascii="Calibri" w:hAnsi="Calibri" w:cs="Calibri"/>
          <w:sz w:val="24"/>
          <w:szCs w:val="24"/>
        </w:rPr>
        <w:t xml:space="preserve">is proposed </w:t>
      </w:r>
      <w:r w:rsidR="00F7081D" w:rsidRPr="004B5555">
        <w:rPr>
          <w:rFonts w:ascii="Calibri" w:hAnsi="Calibri" w:cs="Calibri"/>
          <w:sz w:val="24"/>
          <w:szCs w:val="24"/>
        </w:rPr>
        <w:t xml:space="preserve">for the study of learning styles </w:t>
      </w:r>
      <w:r w:rsidR="00402317" w:rsidRPr="004B5555">
        <w:rPr>
          <w:rFonts w:ascii="Calibri" w:hAnsi="Calibri" w:cs="Calibri"/>
          <w:sz w:val="24"/>
          <w:szCs w:val="24"/>
        </w:rPr>
        <w:t xml:space="preserve">among </w:t>
      </w:r>
      <w:r w:rsidR="00F7081D" w:rsidRPr="004B5555">
        <w:rPr>
          <w:rFonts w:ascii="Calibri" w:hAnsi="Calibri" w:cs="Calibri"/>
          <w:sz w:val="24"/>
          <w:szCs w:val="24"/>
        </w:rPr>
        <w:t>adults with and without previous knowledge at different ages</w:t>
      </w:r>
      <w:r w:rsidR="001E11F7" w:rsidRPr="004B5555">
        <w:rPr>
          <w:rFonts w:ascii="Calibri" w:hAnsi="Calibri" w:cs="Calibri"/>
          <w:sz w:val="24"/>
          <w:szCs w:val="24"/>
        </w:rPr>
        <w:t xml:space="preserve"> (</w:t>
      </w:r>
      <w:r w:rsidR="00F7081D" w:rsidRPr="004B5555">
        <w:rPr>
          <w:rFonts w:ascii="Calibri" w:hAnsi="Calibri" w:cs="Calibri"/>
          <w:sz w:val="24"/>
          <w:szCs w:val="24"/>
        </w:rPr>
        <w:t xml:space="preserve">18 to 69 years old) </w:t>
      </w:r>
      <w:r w:rsidR="00402317" w:rsidRPr="004B5555">
        <w:rPr>
          <w:rFonts w:ascii="Calibri" w:hAnsi="Calibri" w:cs="Calibri"/>
          <w:sz w:val="24"/>
          <w:szCs w:val="24"/>
        </w:rPr>
        <w:t xml:space="preserve">and </w:t>
      </w:r>
      <w:r w:rsidR="00C6414F" w:rsidRPr="004B5555">
        <w:rPr>
          <w:rFonts w:ascii="Calibri" w:hAnsi="Calibri" w:cs="Calibri"/>
          <w:sz w:val="24"/>
          <w:szCs w:val="24"/>
        </w:rPr>
        <w:t>at</w:t>
      </w:r>
      <w:r w:rsidR="00F7081D" w:rsidRPr="004B5555">
        <w:rPr>
          <w:rFonts w:ascii="Calibri" w:hAnsi="Calibri" w:cs="Calibri"/>
          <w:sz w:val="24"/>
          <w:szCs w:val="24"/>
        </w:rPr>
        <w:t xml:space="preserve"> </w:t>
      </w:r>
      <w:r w:rsidR="00664336" w:rsidRPr="004B5555">
        <w:rPr>
          <w:rFonts w:ascii="Calibri" w:hAnsi="Calibri" w:cs="Calibri"/>
          <w:sz w:val="24"/>
          <w:szCs w:val="24"/>
        </w:rPr>
        <w:t>different</w:t>
      </w:r>
      <w:r w:rsidR="00F7081D" w:rsidRPr="004B5555">
        <w:rPr>
          <w:rFonts w:ascii="Calibri" w:hAnsi="Calibri" w:cs="Calibri"/>
          <w:sz w:val="24"/>
          <w:szCs w:val="24"/>
        </w:rPr>
        <w:t xml:space="preserve"> </w:t>
      </w:r>
      <w:r w:rsidR="00402317" w:rsidRPr="004B5555">
        <w:rPr>
          <w:rFonts w:ascii="Calibri" w:hAnsi="Calibri" w:cs="Calibri"/>
          <w:sz w:val="24"/>
          <w:szCs w:val="24"/>
        </w:rPr>
        <w:t xml:space="preserve">points throughout </w:t>
      </w:r>
      <w:r w:rsidR="00F7081D" w:rsidRPr="004B5555">
        <w:rPr>
          <w:rFonts w:ascii="Calibri" w:hAnsi="Calibri" w:cs="Calibri"/>
          <w:sz w:val="24"/>
          <w:szCs w:val="24"/>
        </w:rPr>
        <w:t>the learning process</w:t>
      </w:r>
      <w:r w:rsidR="001E11F7" w:rsidRPr="004B5555">
        <w:rPr>
          <w:rFonts w:ascii="Calibri" w:hAnsi="Calibri" w:cs="Calibri"/>
          <w:sz w:val="24"/>
          <w:szCs w:val="24"/>
        </w:rPr>
        <w:t xml:space="preserve"> (</w:t>
      </w:r>
      <w:r w:rsidR="00402317" w:rsidRPr="004B5555">
        <w:rPr>
          <w:rFonts w:ascii="Calibri" w:hAnsi="Calibri" w:cs="Calibri"/>
          <w:sz w:val="24"/>
          <w:szCs w:val="24"/>
        </w:rPr>
        <w:t xml:space="preserve">start </w:t>
      </w:r>
      <w:r w:rsidR="00F7081D" w:rsidRPr="004B5555">
        <w:rPr>
          <w:rFonts w:ascii="Calibri" w:hAnsi="Calibri" w:cs="Calibri"/>
          <w:sz w:val="24"/>
          <w:szCs w:val="24"/>
        </w:rPr>
        <w:t xml:space="preserve">and </w:t>
      </w:r>
      <w:r w:rsidR="00402317" w:rsidRPr="004B5555">
        <w:rPr>
          <w:rFonts w:ascii="Calibri" w:hAnsi="Calibri" w:cs="Calibri"/>
          <w:sz w:val="24"/>
          <w:szCs w:val="24"/>
        </w:rPr>
        <w:t>end</w:t>
      </w:r>
      <w:r w:rsidR="00F7081D" w:rsidRPr="004B5555">
        <w:rPr>
          <w:rFonts w:ascii="Calibri" w:hAnsi="Calibri" w:cs="Calibri"/>
          <w:sz w:val="24"/>
          <w:szCs w:val="24"/>
        </w:rPr>
        <w:t xml:space="preserve">). </w:t>
      </w:r>
      <w:r w:rsidR="00C6414F" w:rsidRPr="004B5555">
        <w:rPr>
          <w:rFonts w:ascii="Calibri" w:hAnsi="Calibri" w:cs="Calibri"/>
          <w:sz w:val="24"/>
          <w:szCs w:val="24"/>
        </w:rPr>
        <w:t>S</w:t>
      </w:r>
      <w:r w:rsidR="00F7081D" w:rsidRPr="004B5555">
        <w:rPr>
          <w:rFonts w:ascii="Calibri" w:hAnsi="Calibri" w:cs="Calibri"/>
          <w:sz w:val="24"/>
          <w:szCs w:val="24"/>
        </w:rPr>
        <w:t xml:space="preserve">tatistical </w:t>
      </w:r>
      <w:r w:rsidR="00402317" w:rsidRPr="004B5555">
        <w:rPr>
          <w:rFonts w:ascii="Calibri" w:hAnsi="Calibri" w:cs="Calibri"/>
          <w:sz w:val="24"/>
          <w:szCs w:val="24"/>
        </w:rPr>
        <w:t xml:space="preserve">analysis-of-variance </w:t>
      </w:r>
      <w:r w:rsidR="00F7081D" w:rsidRPr="004B5555">
        <w:rPr>
          <w:rFonts w:ascii="Calibri" w:hAnsi="Calibri" w:cs="Calibri"/>
          <w:sz w:val="24"/>
          <w:szCs w:val="24"/>
        </w:rPr>
        <w:t xml:space="preserve">techniques </w:t>
      </w:r>
      <w:r w:rsidR="00C6366E" w:rsidRPr="004B5555">
        <w:rPr>
          <w:rFonts w:ascii="Calibri" w:hAnsi="Calibri" w:cs="Calibri"/>
          <w:sz w:val="24"/>
          <w:szCs w:val="24"/>
        </w:rPr>
        <w:t xml:space="preserve">mean that </w:t>
      </w:r>
      <w:r w:rsidR="00F7081D" w:rsidRPr="004B5555">
        <w:rPr>
          <w:rFonts w:ascii="Calibri" w:hAnsi="Calibri" w:cs="Calibri"/>
          <w:sz w:val="24"/>
          <w:szCs w:val="24"/>
        </w:rPr>
        <w:t xml:space="preserve">differences </w:t>
      </w:r>
      <w:r w:rsidR="00402317" w:rsidRPr="004B5555">
        <w:rPr>
          <w:rFonts w:ascii="Calibri" w:hAnsi="Calibri" w:cs="Calibri"/>
          <w:sz w:val="24"/>
          <w:szCs w:val="24"/>
        </w:rPr>
        <w:t>may be detected between</w:t>
      </w:r>
      <w:r w:rsidR="00F7081D" w:rsidRPr="004B5555">
        <w:rPr>
          <w:rFonts w:ascii="Calibri" w:hAnsi="Calibri" w:cs="Calibri"/>
          <w:sz w:val="24"/>
          <w:szCs w:val="24"/>
        </w:rPr>
        <w:t xml:space="preserve"> the participants </w:t>
      </w:r>
      <w:r w:rsidR="00C40897" w:rsidRPr="004B5555">
        <w:rPr>
          <w:rFonts w:ascii="Calibri" w:hAnsi="Calibri" w:cs="Calibri"/>
          <w:sz w:val="24"/>
          <w:szCs w:val="24"/>
        </w:rPr>
        <w:t xml:space="preserve">by </w:t>
      </w:r>
      <w:r w:rsidR="00F7081D" w:rsidRPr="004B5555">
        <w:rPr>
          <w:rFonts w:ascii="Calibri" w:hAnsi="Calibri" w:cs="Calibri"/>
          <w:sz w:val="24"/>
          <w:szCs w:val="24"/>
        </w:rPr>
        <w:t xml:space="preserve">type of </w:t>
      </w:r>
      <w:r w:rsidR="00402317" w:rsidRPr="004B5555">
        <w:rPr>
          <w:rFonts w:ascii="Calibri" w:hAnsi="Calibri" w:cs="Calibri"/>
          <w:sz w:val="24"/>
          <w:szCs w:val="24"/>
        </w:rPr>
        <w:t xml:space="preserve">learner </w:t>
      </w:r>
      <w:r w:rsidR="00F7081D" w:rsidRPr="004B5555">
        <w:rPr>
          <w:rFonts w:ascii="Calibri" w:hAnsi="Calibri" w:cs="Calibri"/>
          <w:sz w:val="24"/>
          <w:szCs w:val="24"/>
        </w:rPr>
        <w:t xml:space="preserve">and previous knowledge </w:t>
      </w:r>
      <w:r w:rsidR="00402317" w:rsidRPr="004B5555">
        <w:rPr>
          <w:rFonts w:ascii="Calibri" w:hAnsi="Calibri" w:cs="Calibri"/>
          <w:sz w:val="24"/>
          <w:szCs w:val="24"/>
        </w:rPr>
        <w:t xml:space="preserve">of </w:t>
      </w:r>
      <w:r w:rsidR="00F7081D" w:rsidRPr="004B5555">
        <w:rPr>
          <w:rFonts w:ascii="Calibri" w:hAnsi="Calibri" w:cs="Calibri"/>
          <w:sz w:val="24"/>
          <w:szCs w:val="24"/>
        </w:rPr>
        <w:t xml:space="preserve">the task. Likewise, the use of supervised learning </w:t>
      </w:r>
      <w:r w:rsidR="00C40897" w:rsidRPr="004B5555">
        <w:rPr>
          <w:rFonts w:ascii="Calibri" w:hAnsi="Calibri" w:cs="Calibri"/>
          <w:sz w:val="24"/>
          <w:szCs w:val="24"/>
        </w:rPr>
        <w:t xml:space="preserve">clustering </w:t>
      </w:r>
      <w:r w:rsidR="00F7081D" w:rsidRPr="004B5555">
        <w:rPr>
          <w:rFonts w:ascii="Calibri" w:hAnsi="Calibri" w:cs="Calibri"/>
          <w:sz w:val="24"/>
          <w:szCs w:val="24"/>
        </w:rPr>
        <w:t xml:space="preserve">techniques </w:t>
      </w:r>
      <w:r w:rsidR="00C40897" w:rsidRPr="004B5555">
        <w:rPr>
          <w:rFonts w:ascii="Calibri" w:hAnsi="Calibri" w:cs="Calibri"/>
          <w:sz w:val="24"/>
          <w:szCs w:val="24"/>
        </w:rPr>
        <w:t xml:space="preserve">throws light on </w:t>
      </w:r>
      <w:r w:rsidR="00F7081D" w:rsidRPr="004B5555">
        <w:rPr>
          <w:rFonts w:ascii="Calibri" w:hAnsi="Calibri" w:cs="Calibri"/>
          <w:sz w:val="24"/>
          <w:szCs w:val="24"/>
        </w:rPr>
        <w:t xml:space="preserve">similar </w:t>
      </w:r>
      <w:r w:rsidR="00C6366E" w:rsidRPr="004B5555">
        <w:rPr>
          <w:rFonts w:ascii="Calibri" w:hAnsi="Calibri" w:cs="Calibri"/>
          <w:sz w:val="24"/>
          <w:szCs w:val="24"/>
        </w:rPr>
        <w:t xml:space="preserve">forms of </w:t>
      </w:r>
      <w:r w:rsidR="00F7081D" w:rsidRPr="004B5555">
        <w:rPr>
          <w:rFonts w:ascii="Calibri" w:hAnsi="Calibri" w:cs="Calibri"/>
          <w:sz w:val="24"/>
          <w:szCs w:val="24"/>
        </w:rPr>
        <w:t xml:space="preserve">learning among the </w:t>
      </w:r>
      <w:r w:rsidR="00402317" w:rsidRPr="004B5555">
        <w:rPr>
          <w:rFonts w:ascii="Calibri" w:hAnsi="Calibri" w:cs="Calibri"/>
          <w:sz w:val="24"/>
          <w:szCs w:val="24"/>
        </w:rPr>
        <w:t xml:space="preserve">participants </w:t>
      </w:r>
      <w:r w:rsidR="00C40897" w:rsidRPr="004B5555">
        <w:rPr>
          <w:rFonts w:ascii="Calibri" w:hAnsi="Calibri" w:cs="Calibri"/>
          <w:sz w:val="24"/>
          <w:szCs w:val="24"/>
        </w:rPr>
        <w:t>across different</w:t>
      </w:r>
      <w:r w:rsidR="00F7081D" w:rsidRPr="004B5555">
        <w:rPr>
          <w:rFonts w:ascii="Calibri" w:hAnsi="Calibri" w:cs="Calibri"/>
          <w:sz w:val="24"/>
          <w:szCs w:val="24"/>
        </w:rPr>
        <w:t xml:space="preserve"> group</w:t>
      </w:r>
      <w:r w:rsidR="00C40897" w:rsidRPr="004B5555">
        <w:rPr>
          <w:rFonts w:ascii="Calibri" w:hAnsi="Calibri" w:cs="Calibri"/>
          <w:sz w:val="24"/>
          <w:szCs w:val="24"/>
        </w:rPr>
        <w:t>s</w:t>
      </w:r>
      <w:r w:rsidR="00F7081D" w:rsidRPr="004B5555">
        <w:rPr>
          <w:rFonts w:ascii="Calibri" w:hAnsi="Calibri" w:cs="Calibri"/>
          <w:sz w:val="24"/>
          <w:szCs w:val="24"/>
        </w:rPr>
        <w:t xml:space="preserve">. All these data will facilitate personalized proposals </w:t>
      </w:r>
      <w:r w:rsidR="00A426B6" w:rsidRPr="004B5555">
        <w:rPr>
          <w:rFonts w:ascii="Calibri" w:hAnsi="Calibri" w:cs="Calibri"/>
          <w:sz w:val="24"/>
          <w:szCs w:val="24"/>
        </w:rPr>
        <w:t xml:space="preserve">from the teacher </w:t>
      </w:r>
      <w:r w:rsidR="00F7081D" w:rsidRPr="004B5555">
        <w:rPr>
          <w:rFonts w:ascii="Calibri" w:hAnsi="Calibri" w:cs="Calibri"/>
          <w:sz w:val="24"/>
          <w:szCs w:val="24"/>
        </w:rPr>
        <w:t xml:space="preserve">for the presentation of </w:t>
      </w:r>
      <w:r w:rsidR="00A426B6" w:rsidRPr="004B5555">
        <w:rPr>
          <w:rFonts w:ascii="Calibri" w:hAnsi="Calibri" w:cs="Calibri"/>
          <w:sz w:val="24"/>
          <w:szCs w:val="24"/>
        </w:rPr>
        <w:t>each</w:t>
      </w:r>
      <w:r w:rsidR="00F7081D" w:rsidRPr="004B5555">
        <w:rPr>
          <w:rFonts w:ascii="Calibri" w:hAnsi="Calibri" w:cs="Calibri"/>
          <w:sz w:val="24"/>
          <w:szCs w:val="24"/>
        </w:rPr>
        <w:t xml:space="preserve"> task</w:t>
      </w:r>
      <w:r w:rsidR="00A426B6" w:rsidRPr="004B5555">
        <w:rPr>
          <w:rFonts w:ascii="Calibri" w:hAnsi="Calibri" w:cs="Calibri"/>
          <w:sz w:val="24"/>
          <w:szCs w:val="24"/>
        </w:rPr>
        <w:t xml:space="preserve"> at</w:t>
      </w:r>
      <w:r w:rsidR="00F7081D" w:rsidRPr="004B5555">
        <w:rPr>
          <w:rFonts w:ascii="Calibri" w:hAnsi="Calibri" w:cs="Calibri"/>
          <w:sz w:val="24"/>
          <w:szCs w:val="24"/>
        </w:rPr>
        <w:t xml:space="preserve"> different </w:t>
      </w:r>
      <w:r w:rsidR="00A426B6" w:rsidRPr="004B5555">
        <w:rPr>
          <w:rFonts w:ascii="Calibri" w:hAnsi="Calibri" w:cs="Calibri"/>
          <w:sz w:val="24"/>
          <w:szCs w:val="24"/>
        </w:rPr>
        <w:t xml:space="preserve">points in </w:t>
      </w:r>
      <w:r w:rsidR="00F7081D" w:rsidRPr="004B5555">
        <w:rPr>
          <w:rFonts w:ascii="Calibri" w:hAnsi="Calibri" w:cs="Calibri"/>
          <w:sz w:val="24"/>
          <w:szCs w:val="24"/>
        </w:rPr>
        <w:t xml:space="preserve">the </w:t>
      </w:r>
      <w:r w:rsidR="00B72AA2" w:rsidRPr="004B5555">
        <w:rPr>
          <w:rFonts w:ascii="Calibri" w:hAnsi="Calibri" w:cs="Calibri"/>
          <w:sz w:val="24"/>
          <w:szCs w:val="24"/>
        </w:rPr>
        <w:t xml:space="preserve">chain of </w:t>
      </w:r>
      <w:r w:rsidR="00F7081D" w:rsidRPr="004B5555">
        <w:rPr>
          <w:rFonts w:ascii="Calibri" w:hAnsi="Calibri" w:cs="Calibri"/>
          <w:sz w:val="24"/>
          <w:szCs w:val="24"/>
        </w:rPr>
        <w:t>information</w:t>
      </w:r>
      <w:r w:rsidR="00B72AA2" w:rsidRPr="004B5555">
        <w:rPr>
          <w:rFonts w:ascii="Calibri" w:hAnsi="Calibri" w:cs="Calibri"/>
          <w:sz w:val="24"/>
          <w:szCs w:val="24"/>
        </w:rPr>
        <w:t xml:space="preserve"> processing</w:t>
      </w:r>
      <w:r w:rsidR="00664336" w:rsidRPr="004B5555">
        <w:rPr>
          <w:rFonts w:ascii="Calibri" w:hAnsi="Calibri" w:cs="Calibri"/>
          <w:sz w:val="24"/>
          <w:szCs w:val="24"/>
        </w:rPr>
        <w:t>.</w:t>
      </w:r>
      <w:r w:rsidR="00B72AA2" w:rsidRPr="004B5555">
        <w:rPr>
          <w:rFonts w:ascii="Calibri" w:hAnsi="Calibri" w:cs="Calibri"/>
          <w:sz w:val="24"/>
          <w:szCs w:val="24"/>
        </w:rPr>
        <w:t xml:space="preserve"> It will l</w:t>
      </w:r>
      <w:r w:rsidR="00664336" w:rsidRPr="004B5555">
        <w:rPr>
          <w:rFonts w:ascii="Calibri" w:hAnsi="Calibri" w:cs="Calibri"/>
          <w:sz w:val="24"/>
          <w:szCs w:val="24"/>
        </w:rPr>
        <w:t>ikewise</w:t>
      </w:r>
      <w:r w:rsidR="00B72AA2" w:rsidRPr="004B5555">
        <w:rPr>
          <w:rFonts w:ascii="Calibri" w:hAnsi="Calibri" w:cs="Calibri"/>
          <w:sz w:val="24"/>
          <w:szCs w:val="24"/>
        </w:rPr>
        <w:t xml:space="preserve"> be </w:t>
      </w:r>
      <w:r w:rsidR="00664336" w:rsidRPr="004B5555">
        <w:rPr>
          <w:rFonts w:ascii="Calibri" w:hAnsi="Calibri" w:cs="Calibri"/>
          <w:sz w:val="24"/>
          <w:szCs w:val="24"/>
        </w:rPr>
        <w:t xml:space="preserve">easier for the teacher to </w:t>
      </w:r>
      <w:r w:rsidR="00F7081D" w:rsidRPr="004B5555">
        <w:rPr>
          <w:rFonts w:ascii="Calibri" w:hAnsi="Calibri" w:cs="Calibri"/>
          <w:sz w:val="24"/>
          <w:szCs w:val="24"/>
        </w:rPr>
        <w:t xml:space="preserve">adapt </w:t>
      </w:r>
      <w:r w:rsidR="00793C11" w:rsidRPr="004B5555">
        <w:rPr>
          <w:rFonts w:ascii="Calibri" w:hAnsi="Calibri" w:cs="Calibri"/>
          <w:sz w:val="24"/>
          <w:szCs w:val="24"/>
        </w:rPr>
        <w:t xml:space="preserve">teaching </w:t>
      </w:r>
      <w:r w:rsidR="00F7081D" w:rsidRPr="004B5555">
        <w:rPr>
          <w:rFonts w:ascii="Calibri" w:hAnsi="Calibri" w:cs="Calibri"/>
          <w:sz w:val="24"/>
          <w:szCs w:val="24"/>
        </w:rPr>
        <w:t xml:space="preserve">materials to the </w:t>
      </w:r>
      <w:r w:rsidR="00793C11" w:rsidRPr="004B5555">
        <w:rPr>
          <w:rFonts w:ascii="Calibri" w:hAnsi="Calibri" w:cs="Calibri"/>
          <w:sz w:val="24"/>
          <w:szCs w:val="24"/>
        </w:rPr>
        <w:t xml:space="preserve">learning needs of </w:t>
      </w:r>
      <w:r w:rsidR="00012FF2" w:rsidRPr="004B5555">
        <w:rPr>
          <w:rFonts w:ascii="Calibri" w:hAnsi="Calibri" w:cs="Calibri"/>
          <w:sz w:val="24"/>
          <w:szCs w:val="24"/>
        </w:rPr>
        <w:t xml:space="preserve">each </w:t>
      </w:r>
      <w:r w:rsidR="00636BF4" w:rsidRPr="004B5555">
        <w:rPr>
          <w:rFonts w:ascii="Calibri" w:hAnsi="Calibri" w:cs="Calibri"/>
          <w:sz w:val="24"/>
          <w:szCs w:val="24"/>
        </w:rPr>
        <w:t>student</w:t>
      </w:r>
      <w:r w:rsidR="00012FF2" w:rsidRPr="004B5555">
        <w:rPr>
          <w:rFonts w:ascii="Calibri" w:hAnsi="Calibri" w:cs="Calibri"/>
          <w:sz w:val="24"/>
          <w:szCs w:val="24"/>
        </w:rPr>
        <w:t xml:space="preserve"> or group of</w:t>
      </w:r>
      <w:r w:rsidR="00793C11" w:rsidRPr="004B5555">
        <w:rPr>
          <w:rFonts w:ascii="Calibri" w:hAnsi="Calibri" w:cs="Calibri"/>
          <w:sz w:val="24"/>
          <w:szCs w:val="24"/>
        </w:rPr>
        <w:t xml:space="preserve"> </w:t>
      </w:r>
      <w:r w:rsidR="00636BF4" w:rsidRPr="004B5555">
        <w:rPr>
          <w:rFonts w:ascii="Calibri" w:hAnsi="Calibri" w:cs="Calibri"/>
          <w:sz w:val="24"/>
          <w:szCs w:val="24"/>
        </w:rPr>
        <w:t>student</w:t>
      </w:r>
      <w:r w:rsidR="00793C11" w:rsidRPr="004B5555">
        <w:rPr>
          <w:rFonts w:ascii="Calibri" w:hAnsi="Calibri" w:cs="Calibri"/>
          <w:sz w:val="24"/>
          <w:szCs w:val="24"/>
        </w:rPr>
        <w:t>s</w:t>
      </w:r>
      <w:r w:rsidR="00012FF2" w:rsidRPr="004B5555">
        <w:rPr>
          <w:rFonts w:ascii="Calibri" w:hAnsi="Calibri" w:cs="Calibri"/>
          <w:sz w:val="24"/>
          <w:szCs w:val="24"/>
        </w:rPr>
        <w:t xml:space="preserve"> with similar characteristics</w:t>
      </w:r>
      <w:r w:rsidR="00793C11" w:rsidRPr="004B5555">
        <w:rPr>
          <w:rFonts w:ascii="Calibri" w:hAnsi="Calibri" w:cs="Calibri"/>
          <w:sz w:val="24"/>
          <w:szCs w:val="24"/>
        </w:rPr>
        <w:t>.</w:t>
      </w:r>
    </w:p>
    <w:p w14:paraId="28EB8F9B" w14:textId="0BBBDE9A" w:rsidR="001F5A3B" w:rsidRPr="004B5555" w:rsidRDefault="001F5A3B" w:rsidP="00410EB7">
      <w:pPr>
        <w:contextualSpacing/>
        <w:rPr>
          <w:rFonts w:ascii="Calibri" w:hAnsi="Calibri" w:cs="Calibri"/>
          <w:sz w:val="24"/>
          <w:szCs w:val="24"/>
        </w:rPr>
      </w:pPr>
    </w:p>
    <w:p w14:paraId="570707D9" w14:textId="2C3B3F13" w:rsidR="005E68EB" w:rsidRPr="004B5555" w:rsidRDefault="00EA5BF7" w:rsidP="00410EB7">
      <w:pPr>
        <w:contextualSpacing/>
        <w:rPr>
          <w:rFonts w:ascii="Calibri" w:hAnsi="Calibri" w:cs="Calibri"/>
          <w:b/>
          <w:sz w:val="24"/>
          <w:szCs w:val="24"/>
        </w:rPr>
      </w:pPr>
      <w:bookmarkStart w:id="4" w:name="Introduction"/>
      <w:r w:rsidRPr="004B5555">
        <w:rPr>
          <w:rFonts w:ascii="Calibri" w:hAnsi="Calibri" w:cs="Calibri"/>
          <w:b/>
          <w:sz w:val="24"/>
          <w:szCs w:val="24"/>
        </w:rPr>
        <w:t>INTRODUCTION</w:t>
      </w:r>
      <w:bookmarkEnd w:id="4"/>
      <w:r w:rsidRPr="004B5555">
        <w:rPr>
          <w:rFonts w:ascii="Calibri" w:hAnsi="Calibri" w:cs="Calibri"/>
          <w:b/>
          <w:sz w:val="24"/>
          <w:szCs w:val="24"/>
        </w:rPr>
        <w:t>:</w:t>
      </w:r>
      <w:bookmarkStart w:id="5" w:name="_Hlk21778331"/>
    </w:p>
    <w:bookmarkEnd w:id="5"/>
    <w:p w14:paraId="0A6E444C" w14:textId="2EFB445F" w:rsidR="005E68EB" w:rsidRPr="004B5555" w:rsidRDefault="00C74153" w:rsidP="00410EB7">
      <w:pPr>
        <w:contextualSpacing/>
        <w:rPr>
          <w:rFonts w:ascii="Calibri" w:hAnsi="Calibri" w:cs="Calibri"/>
          <w:b/>
          <w:bCs/>
          <w:sz w:val="24"/>
          <w:szCs w:val="24"/>
        </w:rPr>
      </w:pPr>
      <w:r w:rsidRPr="004B5555">
        <w:rPr>
          <w:rFonts w:ascii="Calibri" w:hAnsi="Calibri" w:cs="Calibri"/>
          <w:b/>
          <w:bCs/>
          <w:sz w:val="24"/>
          <w:szCs w:val="24"/>
        </w:rPr>
        <w:t>Eye</w:t>
      </w:r>
      <w:r w:rsidR="002F0E59" w:rsidRPr="004B5555">
        <w:rPr>
          <w:rFonts w:ascii="Calibri" w:hAnsi="Calibri" w:cs="Calibri"/>
          <w:b/>
          <w:bCs/>
          <w:sz w:val="24"/>
          <w:szCs w:val="24"/>
        </w:rPr>
        <w:t>-</w:t>
      </w:r>
      <w:r w:rsidRPr="004B5555">
        <w:rPr>
          <w:rFonts w:ascii="Calibri" w:hAnsi="Calibri" w:cs="Calibri"/>
          <w:b/>
          <w:bCs/>
          <w:sz w:val="24"/>
          <w:szCs w:val="24"/>
        </w:rPr>
        <w:t>tracking methodology applied to behavioral analysis in learning</w:t>
      </w:r>
    </w:p>
    <w:p w14:paraId="6F09ACB5" w14:textId="1EE59F51" w:rsidR="00DD3C61" w:rsidRPr="004B5555" w:rsidRDefault="00C6366E" w:rsidP="00410EB7">
      <w:pPr>
        <w:contextualSpacing/>
        <w:rPr>
          <w:rFonts w:ascii="Calibri" w:hAnsi="Calibri" w:cs="Calibri"/>
          <w:sz w:val="24"/>
          <w:szCs w:val="24"/>
        </w:rPr>
      </w:pPr>
      <w:bookmarkStart w:id="6" w:name="_Hlk44840759"/>
      <w:r w:rsidRPr="004B5555">
        <w:rPr>
          <w:rFonts w:ascii="Calibri" w:hAnsi="Calibri" w:cs="Calibri"/>
          <w:sz w:val="24"/>
          <w:szCs w:val="24"/>
        </w:rPr>
        <w:t>E</w:t>
      </w:r>
      <w:r w:rsidR="00C74153" w:rsidRPr="004B5555">
        <w:rPr>
          <w:rFonts w:ascii="Calibri" w:hAnsi="Calibri" w:cs="Calibri"/>
          <w:sz w:val="24"/>
          <w:szCs w:val="24"/>
        </w:rPr>
        <w:t>ye</w:t>
      </w:r>
      <w:r w:rsidRPr="004B5555">
        <w:rPr>
          <w:rFonts w:ascii="Calibri" w:hAnsi="Calibri" w:cs="Calibri"/>
          <w:sz w:val="24"/>
          <w:szCs w:val="24"/>
        </w:rPr>
        <w:t>-</w:t>
      </w:r>
      <w:r w:rsidR="00C74153" w:rsidRPr="004B5555">
        <w:rPr>
          <w:rFonts w:ascii="Calibri" w:hAnsi="Calibri" w:cs="Calibri"/>
          <w:sz w:val="24"/>
          <w:szCs w:val="24"/>
        </w:rPr>
        <w:t xml:space="preserve">tracking methodology, among other </w:t>
      </w:r>
      <w:r w:rsidRPr="004B5555">
        <w:rPr>
          <w:rFonts w:ascii="Calibri" w:hAnsi="Calibri" w:cs="Calibri"/>
          <w:sz w:val="24"/>
          <w:szCs w:val="24"/>
        </w:rPr>
        <w:t>functional uses</w:t>
      </w:r>
      <w:r w:rsidR="005E68EB" w:rsidRPr="004B5555">
        <w:rPr>
          <w:rFonts w:ascii="Calibri" w:hAnsi="Calibri" w:cs="Calibri"/>
          <w:sz w:val="24"/>
          <w:szCs w:val="24"/>
        </w:rPr>
        <w:t>,</w:t>
      </w:r>
      <w:r w:rsidR="00C74153" w:rsidRPr="004B5555">
        <w:rPr>
          <w:rFonts w:ascii="Calibri" w:hAnsi="Calibri" w:cs="Calibri"/>
          <w:sz w:val="24"/>
          <w:szCs w:val="24"/>
        </w:rPr>
        <w:t xml:space="preserve"> is </w:t>
      </w:r>
      <w:r w:rsidRPr="004B5555">
        <w:rPr>
          <w:rFonts w:ascii="Calibri" w:hAnsi="Calibri" w:cs="Calibri"/>
          <w:sz w:val="24"/>
          <w:szCs w:val="24"/>
        </w:rPr>
        <w:t xml:space="preserve">applied to the </w:t>
      </w:r>
      <w:r w:rsidR="00C74153" w:rsidRPr="004B5555">
        <w:rPr>
          <w:rFonts w:ascii="Calibri" w:hAnsi="Calibri" w:cs="Calibri"/>
          <w:sz w:val="24"/>
          <w:szCs w:val="24"/>
        </w:rPr>
        <w:t xml:space="preserve">study </w:t>
      </w:r>
      <w:r w:rsidRPr="004B5555">
        <w:rPr>
          <w:rFonts w:ascii="Calibri" w:hAnsi="Calibri" w:cs="Calibri"/>
          <w:sz w:val="24"/>
          <w:szCs w:val="24"/>
        </w:rPr>
        <w:t xml:space="preserve">of </w:t>
      </w:r>
      <w:r w:rsidR="00C74153" w:rsidRPr="004B5555">
        <w:rPr>
          <w:rFonts w:ascii="Calibri" w:hAnsi="Calibri" w:cs="Calibri"/>
          <w:sz w:val="24"/>
          <w:szCs w:val="24"/>
        </w:rPr>
        <w:t>human behavior</w:t>
      </w:r>
      <w:r w:rsidR="008B67AC" w:rsidRPr="004B5555">
        <w:rPr>
          <w:rFonts w:ascii="Calibri" w:hAnsi="Calibri" w:cs="Calibri"/>
          <w:sz w:val="24"/>
          <w:szCs w:val="24"/>
        </w:rPr>
        <w:t>,</w:t>
      </w:r>
      <w:r w:rsidR="00C74153" w:rsidRPr="004B5555">
        <w:rPr>
          <w:rFonts w:ascii="Calibri" w:hAnsi="Calibri" w:cs="Calibri"/>
          <w:sz w:val="24"/>
          <w:szCs w:val="24"/>
        </w:rPr>
        <w:t xml:space="preserve"> specifically </w:t>
      </w:r>
      <w:r w:rsidR="008B67AC" w:rsidRPr="004B5555">
        <w:rPr>
          <w:rFonts w:ascii="Calibri" w:hAnsi="Calibri" w:cs="Calibri"/>
          <w:sz w:val="24"/>
          <w:szCs w:val="24"/>
        </w:rPr>
        <w:t xml:space="preserve">during task resolution. </w:t>
      </w:r>
      <w:r w:rsidR="00D41B8B" w:rsidRPr="004B5555">
        <w:rPr>
          <w:rFonts w:ascii="Calibri" w:hAnsi="Calibri" w:cs="Calibri"/>
          <w:sz w:val="24"/>
          <w:szCs w:val="24"/>
        </w:rPr>
        <w:t xml:space="preserve">This technique facilitates monitoring and analysis during the </w:t>
      </w:r>
      <w:r w:rsidR="002F0E59" w:rsidRPr="004B5555">
        <w:rPr>
          <w:rFonts w:ascii="Calibri" w:hAnsi="Calibri" w:cs="Calibri"/>
          <w:sz w:val="24"/>
          <w:szCs w:val="24"/>
        </w:rPr>
        <w:t xml:space="preserve">completion </w:t>
      </w:r>
      <w:r w:rsidR="00D41B8B" w:rsidRPr="004B5555">
        <w:rPr>
          <w:rFonts w:ascii="Calibri" w:hAnsi="Calibri" w:cs="Calibri"/>
          <w:sz w:val="24"/>
          <w:szCs w:val="24"/>
        </w:rPr>
        <w:t xml:space="preserve">of </w:t>
      </w:r>
      <w:r w:rsidR="002F0E59" w:rsidRPr="004B5555">
        <w:rPr>
          <w:rFonts w:ascii="Calibri" w:hAnsi="Calibri" w:cs="Calibri"/>
          <w:sz w:val="24"/>
          <w:szCs w:val="24"/>
        </w:rPr>
        <w:t xml:space="preserve">learning </w:t>
      </w:r>
      <w:r w:rsidR="00D41B8B" w:rsidRPr="004B5555">
        <w:rPr>
          <w:rFonts w:ascii="Calibri" w:hAnsi="Calibri" w:cs="Calibri"/>
          <w:sz w:val="24"/>
          <w:szCs w:val="24"/>
        </w:rPr>
        <w:t>tasks</w:t>
      </w:r>
      <w:r w:rsidR="009A29A1" w:rsidRPr="004B5555">
        <w:rPr>
          <w:rFonts w:ascii="Calibri" w:hAnsi="Calibri" w:cs="Calibri"/>
          <w:sz w:val="24"/>
          <w:szCs w:val="24"/>
          <w:vertAlign w:val="superscript"/>
        </w:rPr>
        <w:t>1</w:t>
      </w:r>
      <w:r w:rsidR="008B67AC" w:rsidRPr="004B5555">
        <w:rPr>
          <w:rFonts w:ascii="Calibri" w:hAnsi="Calibri" w:cs="Calibri"/>
          <w:sz w:val="24"/>
          <w:szCs w:val="24"/>
        </w:rPr>
        <w:t>.</w:t>
      </w:r>
      <w:r w:rsidR="00D41B8B" w:rsidRPr="004B5555">
        <w:rPr>
          <w:rFonts w:ascii="Calibri" w:hAnsi="Calibri" w:cs="Calibri"/>
          <w:sz w:val="24"/>
          <w:szCs w:val="24"/>
        </w:rPr>
        <w:t xml:space="preserve"> Specifically, </w:t>
      </w:r>
      <w:r w:rsidR="002F0E59" w:rsidRPr="004B5555">
        <w:rPr>
          <w:rFonts w:ascii="Calibri" w:hAnsi="Calibri" w:cs="Calibri"/>
          <w:sz w:val="24"/>
          <w:szCs w:val="24"/>
        </w:rPr>
        <w:t>the attention levels of students at different points of the learning process</w:t>
      </w:r>
      <w:r w:rsidR="001E11F7" w:rsidRPr="004B5555">
        <w:rPr>
          <w:rFonts w:ascii="Calibri" w:hAnsi="Calibri" w:cs="Calibri"/>
          <w:sz w:val="24"/>
          <w:szCs w:val="24"/>
        </w:rPr>
        <w:t xml:space="preserve"> (</w:t>
      </w:r>
      <w:r w:rsidR="002F0E59" w:rsidRPr="004B5555">
        <w:rPr>
          <w:rFonts w:ascii="Calibri" w:hAnsi="Calibri" w:cs="Calibri"/>
          <w:sz w:val="24"/>
          <w:szCs w:val="24"/>
        </w:rPr>
        <w:t xml:space="preserve">start, </w:t>
      </w:r>
      <w:r w:rsidR="004C0EA2" w:rsidRPr="004B5555">
        <w:rPr>
          <w:rFonts w:ascii="Calibri" w:hAnsi="Calibri" w:cs="Calibri"/>
          <w:sz w:val="24"/>
          <w:szCs w:val="24"/>
        </w:rPr>
        <w:t>development,</w:t>
      </w:r>
      <w:r w:rsidR="002F0E59" w:rsidRPr="004B5555">
        <w:rPr>
          <w:rFonts w:ascii="Calibri" w:hAnsi="Calibri" w:cs="Calibri"/>
          <w:sz w:val="24"/>
          <w:szCs w:val="24"/>
        </w:rPr>
        <w:t xml:space="preserve"> and end) in different subjects</w:t>
      </w:r>
      <w:r w:rsidR="001E11F7" w:rsidRPr="004B5555">
        <w:rPr>
          <w:rFonts w:ascii="Calibri" w:hAnsi="Calibri" w:cs="Calibri"/>
          <w:sz w:val="24"/>
          <w:szCs w:val="24"/>
        </w:rPr>
        <w:t xml:space="preserve"> (</w:t>
      </w:r>
      <w:r w:rsidR="00A43B18" w:rsidRPr="004B5555">
        <w:rPr>
          <w:rFonts w:ascii="Calibri" w:hAnsi="Calibri" w:cs="Calibri"/>
          <w:sz w:val="24"/>
          <w:szCs w:val="24"/>
        </w:rPr>
        <w:t>H</w:t>
      </w:r>
      <w:r w:rsidR="002F0E59" w:rsidRPr="004B5555">
        <w:rPr>
          <w:rFonts w:ascii="Calibri" w:hAnsi="Calibri" w:cs="Calibri"/>
          <w:sz w:val="24"/>
          <w:szCs w:val="24"/>
        </w:rPr>
        <w:t xml:space="preserve">istory, </w:t>
      </w:r>
      <w:r w:rsidR="00A43B18" w:rsidRPr="004B5555">
        <w:rPr>
          <w:rFonts w:ascii="Calibri" w:hAnsi="Calibri" w:cs="Calibri"/>
          <w:sz w:val="24"/>
          <w:szCs w:val="24"/>
        </w:rPr>
        <w:t>M</w:t>
      </w:r>
      <w:r w:rsidR="002F0E59" w:rsidRPr="004B5555">
        <w:rPr>
          <w:rFonts w:ascii="Calibri" w:hAnsi="Calibri" w:cs="Calibri"/>
          <w:sz w:val="24"/>
          <w:szCs w:val="24"/>
        </w:rPr>
        <w:t xml:space="preserve">athematics, </w:t>
      </w:r>
      <w:r w:rsidR="00A43B18" w:rsidRPr="004B5555">
        <w:rPr>
          <w:rFonts w:ascii="Calibri" w:hAnsi="Calibri" w:cs="Calibri"/>
          <w:sz w:val="24"/>
          <w:szCs w:val="24"/>
        </w:rPr>
        <w:t>S</w:t>
      </w:r>
      <w:r w:rsidR="002F0E59" w:rsidRPr="004B5555">
        <w:rPr>
          <w:rFonts w:ascii="Calibri" w:hAnsi="Calibri" w:cs="Calibri"/>
          <w:sz w:val="24"/>
          <w:szCs w:val="24"/>
        </w:rPr>
        <w:t xml:space="preserve">cience, etc.) can be studied with </w:t>
      </w:r>
      <w:r w:rsidR="00D41B8B" w:rsidRPr="004B5555">
        <w:rPr>
          <w:rFonts w:ascii="Calibri" w:hAnsi="Calibri" w:cs="Calibri"/>
          <w:sz w:val="24"/>
          <w:szCs w:val="24"/>
        </w:rPr>
        <w:t xml:space="preserve">the use of </w:t>
      </w:r>
      <w:r w:rsidR="000F26DF" w:rsidRPr="004B5555">
        <w:rPr>
          <w:rFonts w:ascii="Calibri" w:hAnsi="Calibri" w:cs="Calibri"/>
          <w:sz w:val="24"/>
          <w:szCs w:val="24"/>
        </w:rPr>
        <w:t>eye-tracking technology</w:t>
      </w:r>
      <w:r w:rsidR="00D41B8B" w:rsidRPr="004B5555">
        <w:rPr>
          <w:rFonts w:ascii="Calibri" w:hAnsi="Calibri" w:cs="Calibri"/>
          <w:sz w:val="24"/>
          <w:szCs w:val="24"/>
        </w:rPr>
        <w:t xml:space="preserve">. In addition, if the task includes the use of videos </w:t>
      </w:r>
      <w:r w:rsidR="002F0E59" w:rsidRPr="004B5555">
        <w:rPr>
          <w:rFonts w:ascii="Calibri" w:hAnsi="Calibri" w:cs="Calibri"/>
          <w:sz w:val="24"/>
          <w:szCs w:val="24"/>
        </w:rPr>
        <w:t xml:space="preserve">with a </w:t>
      </w:r>
      <w:r w:rsidR="00D41B8B" w:rsidRPr="004B5555">
        <w:rPr>
          <w:rFonts w:ascii="Calibri" w:hAnsi="Calibri" w:cs="Calibri"/>
          <w:sz w:val="24"/>
          <w:szCs w:val="24"/>
        </w:rPr>
        <w:t xml:space="preserve">voice </w:t>
      </w:r>
      <w:r w:rsidR="002F0E59" w:rsidRPr="004B5555">
        <w:rPr>
          <w:rFonts w:ascii="Calibri" w:hAnsi="Calibri" w:cs="Calibri"/>
          <w:sz w:val="24"/>
          <w:szCs w:val="24"/>
        </w:rPr>
        <w:t xml:space="preserve">that </w:t>
      </w:r>
      <w:r w:rsidR="00D41B8B" w:rsidRPr="004B5555">
        <w:rPr>
          <w:rFonts w:ascii="Calibri" w:hAnsi="Calibri" w:cs="Calibri"/>
          <w:sz w:val="24"/>
          <w:szCs w:val="24"/>
        </w:rPr>
        <w:t>guides the learning process, Self-Regulated Learning</w:t>
      </w:r>
      <w:r w:rsidR="001E11F7" w:rsidRPr="004B5555">
        <w:rPr>
          <w:rFonts w:ascii="Calibri" w:hAnsi="Calibri" w:cs="Calibri"/>
          <w:sz w:val="24"/>
          <w:szCs w:val="24"/>
        </w:rPr>
        <w:t xml:space="preserve"> (</w:t>
      </w:r>
      <w:r w:rsidR="00D41B8B" w:rsidRPr="004B5555">
        <w:rPr>
          <w:rFonts w:ascii="Calibri" w:hAnsi="Calibri" w:cs="Calibri"/>
          <w:sz w:val="24"/>
          <w:szCs w:val="24"/>
        </w:rPr>
        <w:t>SRL) is facilitated. Therefore, the implementation of eye</w:t>
      </w:r>
      <w:r w:rsidR="00E55D0E" w:rsidRPr="004B5555">
        <w:rPr>
          <w:rFonts w:ascii="Calibri" w:hAnsi="Calibri" w:cs="Calibri"/>
          <w:sz w:val="24"/>
          <w:szCs w:val="24"/>
        </w:rPr>
        <w:t>-</w:t>
      </w:r>
      <w:r w:rsidR="00D41B8B" w:rsidRPr="004B5555">
        <w:rPr>
          <w:rFonts w:ascii="Calibri" w:hAnsi="Calibri" w:cs="Calibri"/>
          <w:sz w:val="24"/>
          <w:szCs w:val="24"/>
        </w:rPr>
        <w:t xml:space="preserve">tracking technology in the analysis of tasks </w:t>
      </w:r>
      <w:r w:rsidR="00C40897" w:rsidRPr="004B5555">
        <w:rPr>
          <w:rFonts w:ascii="Calibri" w:hAnsi="Calibri" w:cs="Calibri"/>
          <w:sz w:val="24"/>
          <w:szCs w:val="24"/>
        </w:rPr>
        <w:t>to</w:t>
      </w:r>
      <w:r w:rsidR="00D41B8B" w:rsidRPr="004B5555">
        <w:rPr>
          <w:rFonts w:ascii="Calibri" w:hAnsi="Calibri" w:cs="Calibri"/>
          <w:sz w:val="24"/>
          <w:szCs w:val="24"/>
        </w:rPr>
        <w:t xml:space="preserve"> which SRL</w:t>
      </w:r>
      <w:r w:rsidR="001E11F7" w:rsidRPr="004B5555">
        <w:rPr>
          <w:rFonts w:ascii="Calibri" w:hAnsi="Calibri" w:cs="Calibri"/>
          <w:sz w:val="24"/>
          <w:szCs w:val="24"/>
        </w:rPr>
        <w:t xml:space="preserve"> (</w:t>
      </w:r>
      <w:r w:rsidR="002E2BEC" w:rsidRPr="004B5555">
        <w:rPr>
          <w:rFonts w:ascii="Calibri" w:hAnsi="Calibri" w:cs="Calibri"/>
          <w:sz w:val="24"/>
          <w:szCs w:val="24"/>
        </w:rPr>
        <w:t>that include the</w:t>
      </w:r>
      <w:r w:rsidR="00D41B8B" w:rsidRPr="004B5555">
        <w:rPr>
          <w:rFonts w:ascii="Calibri" w:hAnsi="Calibri" w:cs="Calibri"/>
          <w:sz w:val="24"/>
          <w:szCs w:val="24"/>
        </w:rPr>
        <w:t xml:space="preserve"> use of videos) </w:t>
      </w:r>
      <w:r w:rsidR="002F0E59" w:rsidRPr="004B5555">
        <w:rPr>
          <w:rFonts w:ascii="Calibri" w:hAnsi="Calibri" w:cs="Calibri"/>
          <w:sz w:val="24"/>
          <w:szCs w:val="24"/>
        </w:rPr>
        <w:t>is</w:t>
      </w:r>
      <w:r w:rsidR="00D41B8B" w:rsidRPr="004B5555">
        <w:rPr>
          <w:rFonts w:ascii="Calibri" w:hAnsi="Calibri" w:cs="Calibri"/>
          <w:sz w:val="24"/>
          <w:szCs w:val="24"/>
        </w:rPr>
        <w:t xml:space="preserve"> </w:t>
      </w:r>
      <w:r w:rsidR="00E55D0E" w:rsidRPr="004B5555">
        <w:rPr>
          <w:rFonts w:ascii="Calibri" w:hAnsi="Calibri" w:cs="Calibri"/>
          <w:sz w:val="24"/>
          <w:szCs w:val="24"/>
        </w:rPr>
        <w:t>proposed</w:t>
      </w:r>
      <w:r w:rsidR="00D41B8B" w:rsidRPr="004B5555">
        <w:rPr>
          <w:rFonts w:ascii="Calibri" w:hAnsi="Calibri" w:cs="Calibri"/>
          <w:sz w:val="24"/>
          <w:szCs w:val="24"/>
        </w:rPr>
        <w:t xml:space="preserve"> as </w:t>
      </w:r>
      <w:r w:rsidR="002F0E59" w:rsidRPr="004B5555">
        <w:rPr>
          <w:rFonts w:ascii="Calibri" w:hAnsi="Calibri" w:cs="Calibri"/>
          <w:sz w:val="24"/>
          <w:szCs w:val="24"/>
        </w:rPr>
        <w:t xml:space="preserve">a </w:t>
      </w:r>
      <w:r w:rsidR="00D41B8B" w:rsidRPr="004B5555">
        <w:rPr>
          <w:rFonts w:ascii="Calibri" w:hAnsi="Calibri" w:cs="Calibri"/>
          <w:sz w:val="24"/>
          <w:szCs w:val="24"/>
        </w:rPr>
        <w:t xml:space="preserve">significant resource to </w:t>
      </w:r>
      <w:r w:rsidR="002F0E59" w:rsidRPr="004B5555">
        <w:rPr>
          <w:rFonts w:ascii="Calibri" w:hAnsi="Calibri" w:cs="Calibri"/>
          <w:sz w:val="24"/>
          <w:szCs w:val="24"/>
        </w:rPr>
        <w:t xml:space="preserve">understand </w:t>
      </w:r>
      <w:r w:rsidR="00D41B8B" w:rsidRPr="004B5555">
        <w:rPr>
          <w:rFonts w:ascii="Calibri" w:hAnsi="Calibri" w:cs="Calibri"/>
          <w:sz w:val="24"/>
          <w:szCs w:val="24"/>
        </w:rPr>
        <w:t>how learning is developed</w:t>
      </w:r>
      <w:r w:rsidR="00D41B8B" w:rsidRPr="004B5555">
        <w:rPr>
          <w:rFonts w:ascii="Calibri" w:hAnsi="Calibri" w:cs="Calibri"/>
          <w:sz w:val="24"/>
          <w:szCs w:val="24"/>
          <w:vertAlign w:val="superscript"/>
        </w:rPr>
        <w:t>2</w:t>
      </w:r>
      <w:r w:rsidR="009A29A1" w:rsidRPr="004B5555">
        <w:rPr>
          <w:rFonts w:ascii="Calibri" w:hAnsi="Calibri" w:cs="Calibri"/>
          <w:sz w:val="24"/>
          <w:szCs w:val="24"/>
          <w:vertAlign w:val="superscript"/>
        </w:rPr>
        <w:t>,3,4</w:t>
      </w:r>
      <w:r w:rsidR="00C74153" w:rsidRPr="004B5555">
        <w:rPr>
          <w:rFonts w:ascii="Calibri" w:hAnsi="Calibri" w:cs="Calibri"/>
          <w:sz w:val="24"/>
          <w:szCs w:val="24"/>
        </w:rPr>
        <w:t xml:space="preserve">. </w:t>
      </w:r>
      <w:r w:rsidR="000605FF" w:rsidRPr="004B5555">
        <w:rPr>
          <w:rFonts w:ascii="Calibri" w:hAnsi="Calibri" w:cs="Calibri"/>
          <w:sz w:val="24"/>
          <w:szCs w:val="24"/>
        </w:rPr>
        <w:t xml:space="preserve">This combination will also </w:t>
      </w:r>
      <w:r w:rsidR="00E55D0E" w:rsidRPr="004B5555">
        <w:rPr>
          <w:rFonts w:ascii="Calibri" w:hAnsi="Calibri" w:cs="Calibri"/>
          <w:sz w:val="24"/>
          <w:szCs w:val="24"/>
        </w:rPr>
        <w:t xml:space="preserve">mean that </w:t>
      </w:r>
      <w:r w:rsidR="000605FF" w:rsidRPr="004B5555">
        <w:rPr>
          <w:rFonts w:ascii="Calibri" w:hAnsi="Calibri" w:cs="Calibri"/>
          <w:sz w:val="24"/>
          <w:szCs w:val="24"/>
        </w:rPr>
        <w:t>the differences between instruction</w:t>
      </w:r>
      <w:r w:rsidR="00E44B79" w:rsidRPr="004B5555">
        <w:rPr>
          <w:rFonts w:ascii="Calibri" w:hAnsi="Calibri" w:cs="Calibri"/>
          <w:sz w:val="24"/>
          <w:szCs w:val="24"/>
        </w:rPr>
        <w:t>al methods</w:t>
      </w:r>
      <w:r w:rsidR="001E11F7" w:rsidRPr="004B5555">
        <w:rPr>
          <w:rFonts w:ascii="Calibri" w:hAnsi="Calibri" w:cs="Calibri"/>
          <w:sz w:val="24"/>
          <w:szCs w:val="24"/>
        </w:rPr>
        <w:t xml:space="preserve"> (</w:t>
      </w:r>
      <w:r w:rsidR="000605FF" w:rsidRPr="004B5555">
        <w:rPr>
          <w:rFonts w:ascii="Calibri" w:hAnsi="Calibri" w:cs="Calibri"/>
          <w:sz w:val="24"/>
          <w:szCs w:val="24"/>
        </w:rPr>
        <w:t xml:space="preserve">with or without SRL, etc.) </w:t>
      </w:r>
      <w:r w:rsidR="00E55D0E" w:rsidRPr="004B5555">
        <w:rPr>
          <w:rFonts w:ascii="Calibri" w:hAnsi="Calibri" w:cs="Calibri"/>
          <w:sz w:val="24"/>
          <w:szCs w:val="24"/>
        </w:rPr>
        <w:t xml:space="preserve">may be checked </w:t>
      </w:r>
      <w:r w:rsidR="00E44B79" w:rsidRPr="004B5555">
        <w:rPr>
          <w:rFonts w:ascii="Calibri" w:hAnsi="Calibri" w:cs="Calibri"/>
          <w:sz w:val="24"/>
          <w:szCs w:val="24"/>
        </w:rPr>
        <w:t>with</w:t>
      </w:r>
      <w:r w:rsidR="000605FF" w:rsidRPr="004B5555">
        <w:rPr>
          <w:rFonts w:ascii="Calibri" w:hAnsi="Calibri" w:cs="Calibri"/>
          <w:sz w:val="24"/>
          <w:szCs w:val="24"/>
        </w:rPr>
        <w:t xml:space="preserve"> different types of </w:t>
      </w:r>
      <w:r w:rsidR="00636BF4" w:rsidRPr="004B5555">
        <w:rPr>
          <w:rFonts w:ascii="Calibri" w:hAnsi="Calibri" w:cs="Calibri"/>
          <w:sz w:val="24"/>
          <w:szCs w:val="24"/>
        </w:rPr>
        <w:t>student</w:t>
      </w:r>
      <w:r w:rsidR="000605FF" w:rsidRPr="004B5555">
        <w:rPr>
          <w:rFonts w:ascii="Calibri" w:hAnsi="Calibri" w:cs="Calibri"/>
          <w:sz w:val="24"/>
          <w:szCs w:val="24"/>
        </w:rPr>
        <w:t>s</w:t>
      </w:r>
      <w:r w:rsidR="001E11F7" w:rsidRPr="004B5555">
        <w:rPr>
          <w:rFonts w:ascii="Calibri" w:hAnsi="Calibri" w:cs="Calibri"/>
          <w:sz w:val="24"/>
          <w:szCs w:val="24"/>
        </w:rPr>
        <w:t xml:space="preserve"> (</w:t>
      </w:r>
      <w:r w:rsidR="000605FF" w:rsidRPr="004B5555">
        <w:rPr>
          <w:rFonts w:ascii="Calibri" w:hAnsi="Calibri" w:cs="Calibri"/>
          <w:sz w:val="24"/>
          <w:szCs w:val="24"/>
        </w:rPr>
        <w:t>with or without prior knowledge, etc.)</w:t>
      </w:r>
      <w:r w:rsidR="000605FF" w:rsidRPr="004B5555">
        <w:rPr>
          <w:rFonts w:ascii="Calibri" w:hAnsi="Calibri" w:cs="Calibri"/>
          <w:sz w:val="24"/>
          <w:szCs w:val="24"/>
          <w:vertAlign w:val="superscript"/>
        </w:rPr>
        <w:t>5</w:t>
      </w:r>
      <w:r w:rsidR="000605FF" w:rsidRPr="004B5555">
        <w:rPr>
          <w:rFonts w:ascii="Calibri" w:hAnsi="Calibri" w:cs="Calibri"/>
          <w:sz w:val="24"/>
          <w:szCs w:val="24"/>
        </w:rPr>
        <w:t xml:space="preserve">. </w:t>
      </w:r>
      <w:r w:rsidR="00E44B79" w:rsidRPr="004B5555">
        <w:rPr>
          <w:rFonts w:ascii="Calibri" w:hAnsi="Calibri" w:cs="Calibri"/>
          <w:sz w:val="24"/>
          <w:szCs w:val="24"/>
        </w:rPr>
        <w:t>In contrast</w:t>
      </w:r>
      <w:r w:rsidR="00D41B8B" w:rsidRPr="004B5555">
        <w:rPr>
          <w:rFonts w:ascii="Calibri" w:hAnsi="Calibri" w:cs="Calibri"/>
          <w:sz w:val="24"/>
          <w:szCs w:val="24"/>
        </w:rPr>
        <w:t>, the presentation of multi-</w:t>
      </w:r>
      <w:r w:rsidR="00E55D0E" w:rsidRPr="004B5555">
        <w:rPr>
          <w:rFonts w:ascii="Calibri" w:hAnsi="Calibri" w:cs="Calibri"/>
          <w:sz w:val="24"/>
          <w:szCs w:val="24"/>
        </w:rPr>
        <w:t xml:space="preserve">channel </w:t>
      </w:r>
      <w:r w:rsidR="00D41B8B" w:rsidRPr="004B5555">
        <w:rPr>
          <w:rFonts w:ascii="Calibri" w:hAnsi="Calibri" w:cs="Calibri"/>
          <w:sz w:val="24"/>
          <w:szCs w:val="24"/>
        </w:rPr>
        <w:t>information</w:t>
      </w:r>
      <w:r w:rsidR="001E11F7" w:rsidRPr="004B5555">
        <w:rPr>
          <w:rFonts w:ascii="Calibri" w:hAnsi="Calibri" w:cs="Calibri"/>
          <w:sz w:val="24"/>
          <w:szCs w:val="24"/>
        </w:rPr>
        <w:t xml:space="preserve"> (</w:t>
      </w:r>
      <w:r w:rsidR="002F0E59" w:rsidRPr="004B5555">
        <w:rPr>
          <w:rFonts w:ascii="Calibri" w:hAnsi="Calibri" w:cs="Calibri"/>
          <w:sz w:val="24"/>
          <w:szCs w:val="24"/>
        </w:rPr>
        <w:t xml:space="preserve">simultaneous </w:t>
      </w:r>
      <w:r w:rsidR="00D41B8B" w:rsidRPr="004B5555">
        <w:rPr>
          <w:rFonts w:ascii="Calibri" w:hAnsi="Calibri" w:cs="Calibri"/>
          <w:sz w:val="24"/>
          <w:szCs w:val="24"/>
        </w:rPr>
        <w:t>present</w:t>
      </w:r>
      <w:r w:rsidR="002F0E59" w:rsidRPr="004B5555">
        <w:rPr>
          <w:rFonts w:ascii="Calibri" w:hAnsi="Calibri" w:cs="Calibri"/>
          <w:sz w:val="24"/>
          <w:szCs w:val="24"/>
        </w:rPr>
        <w:t xml:space="preserve">ation of </w:t>
      </w:r>
      <w:r w:rsidR="00E44B79" w:rsidRPr="004B5555">
        <w:rPr>
          <w:rFonts w:ascii="Calibri" w:hAnsi="Calibri" w:cs="Calibri"/>
          <w:sz w:val="24"/>
          <w:szCs w:val="24"/>
        </w:rPr>
        <w:t xml:space="preserve">both auditory and visual information, whether </w:t>
      </w:r>
      <w:r w:rsidR="00D41B8B" w:rsidRPr="004B5555">
        <w:rPr>
          <w:rFonts w:ascii="Calibri" w:hAnsi="Calibri" w:cs="Calibri"/>
          <w:sz w:val="24"/>
          <w:szCs w:val="24"/>
        </w:rPr>
        <w:t>verbal</w:t>
      </w:r>
      <w:r w:rsidR="00E44B79" w:rsidRPr="004B5555">
        <w:rPr>
          <w:rFonts w:ascii="Calibri" w:hAnsi="Calibri" w:cs="Calibri"/>
          <w:sz w:val="24"/>
          <w:szCs w:val="24"/>
        </w:rPr>
        <w:t>,</w:t>
      </w:r>
      <w:r w:rsidR="00D41B8B" w:rsidRPr="004B5555">
        <w:rPr>
          <w:rFonts w:ascii="Calibri" w:hAnsi="Calibri" w:cs="Calibri"/>
          <w:sz w:val="24"/>
          <w:szCs w:val="24"/>
        </w:rPr>
        <w:t xml:space="preserve"> written</w:t>
      </w:r>
      <w:r w:rsidR="00E44B79" w:rsidRPr="004B5555">
        <w:rPr>
          <w:rFonts w:ascii="Calibri" w:hAnsi="Calibri" w:cs="Calibri"/>
          <w:sz w:val="24"/>
          <w:szCs w:val="24"/>
        </w:rPr>
        <w:t>,</w:t>
      </w:r>
      <w:r w:rsidR="00D41B8B" w:rsidRPr="004B5555">
        <w:rPr>
          <w:rFonts w:ascii="Calibri" w:hAnsi="Calibri" w:cs="Calibri"/>
          <w:sz w:val="24"/>
          <w:szCs w:val="24"/>
        </w:rPr>
        <w:t xml:space="preserve"> </w:t>
      </w:r>
      <w:r w:rsidR="00E44B79" w:rsidRPr="004B5555">
        <w:rPr>
          <w:rFonts w:ascii="Calibri" w:hAnsi="Calibri" w:cs="Calibri"/>
          <w:sz w:val="24"/>
          <w:szCs w:val="24"/>
        </w:rPr>
        <w:t xml:space="preserve">or </w:t>
      </w:r>
      <w:r w:rsidR="00D41B8B" w:rsidRPr="004B5555">
        <w:rPr>
          <w:rFonts w:ascii="Calibri" w:hAnsi="Calibri" w:cs="Calibri"/>
          <w:sz w:val="24"/>
          <w:szCs w:val="24"/>
        </w:rPr>
        <w:t xml:space="preserve">pictorial) </w:t>
      </w:r>
      <w:r w:rsidR="002F0E59" w:rsidRPr="004B5555">
        <w:rPr>
          <w:rFonts w:ascii="Calibri" w:hAnsi="Calibri" w:cs="Calibri"/>
          <w:sz w:val="24"/>
          <w:szCs w:val="24"/>
        </w:rPr>
        <w:t xml:space="preserve">can </w:t>
      </w:r>
      <w:r w:rsidR="00D41B8B" w:rsidRPr="004B5555">
        <w:rPr>
          <w:rFonts w:ascii="Calibri" w:hAnsi="Calibri" w:cs="Calibri"/>
          <w:sz w:val="24"/>
          <w:szCs w:val="24"/>
        </w:rPr>
        <w:t xml:space="preserve">facilitate </w:t>
      </w:r>
      <w:r w:rsidR="00E55D0E" w:rsidRPr="004B5555">
        <w:rPr>
          <w:rFonts w:ascii="Calibri" w:hAnsi="Calibri" w:cs="Calibri"/>
          <w:sz w:val="24"/>
          <w:szCs w:val="24"/>
        </w:rPr>
        <w:t xml:space="preserve">both </w:t>
      </w:r>
      <w:r w:rsidR="00D41B8B" w:rsidRPr="004B5555">
        <w:rPr>
          <w:rFonts w:ascii="Calibri" w:hAnsi="Calibri" w:cs="Calibri"/>
          <w:sz w:val="24"/>
          <w:szCs w:val="24"/>
        </w:rPr>
        <w:t xml:space="preserve">the recording and </w:t>
      </w:r>
      <w:r w:rsidR="00E55D0E" w:rsidRPr="004B5555">
        <w:rPr>
          <w:rFonts w:ascii="Calibri" w:hAnsi="Calibri" w:cs="Calibri"/>
          <w:sz w:val="24"/>
          <w:szCs w:val="24"/>
        </w:rPr>
        <w:t xml:space="preserve">the </w:t>
      </w:r>
      <w:r w:rsidR="00D41B8B" w:rsidRPr="004B5555">
        <w:rPr>
          <w:rFonts w:ascii="Calibri" w:hAnsi="Calibri" w:cs="Calibri"/>
          <w:sz w:val="24"/>
          <w:szCs w:val="24"/>
        </w:rPr>
        <w:t>analysis of relevant v</w:t>
      </w:r>
      <w:r w:rsidR="002F0E59" w:rsidRPr="004B5555">
        <w:rPr>
          <w:rFonts w:ascii="Calibri" w:hAnsi="Calibri" w:cs="Calibri"/>
          <w:sz w:val="24"/>
          <w:szCs w:val="24"/>
        </w:rPr>
        <w:t>ersus</w:t>
      </w:r>
      <w:r w:rsidR="00D41B8B" w:rsidRPr="004B5555">
        <w:rPr>
          <w:rFonts w:ascii="Calibri" w:hAnsi="Calibri" w:cs="Calibri"/>
          <w:sz w:val="24"/>
          <w:szCs w:val="24"/>
        </w:rPr>
        <w:t xml:space="preserve"> non-relevant information </w:t>
      </w:r>
      <w:r w:rsidR="002F0E59" w:rsidRPr="004B5555">
        <w:rPr>
          <w:rFonts w:ascii="Calibri" w:hAnsi="Calibri" w:cs="Calibri"/>
          <w:sz w:val="24"/>
          <w:szCs w:val="24"/>
        </w:rPr>
        <w:t xml:space="preserve">from </w:t>
      </w:r>
      <w:r w:rsidR="00D41B8B" w:rsidRPr="004B5555">
        <w:rPr>
          <w:rFonts w:ascii="Calibri" w:hAnsi="Calibri" w:cs="Calibri"/>
          <w:sz w:val="24"/>
          <w:szCs w:val="24"/>
        </w:rPr>
        <w:t xml:space="preserve">the </w:t>
      </w:r>
      <w:r w:rsidR="002F0E59" w:rsidRPr="004B5555">
        <w:rPr>
          <w:rFonts w:ascii="Calibri" w:hAnsi="Calibri" w:cs="Calibri"/>
          <w:sz w:val="24"/>
          <w:szCs w:val="24"/>
        </w:rPr>
        <w:t xml:space="preserve">above-mentioned </w:t>
      </w:r>
      <w:r w:rsidR="00D41B8B" w:rsidRPr="004B5555">
        <w:rPr>
          <w:rFonts w:ascii="Calibri" w:hAnsi="Calibri" w:cs="Calibri"/>
          <w:sz w:val="24"/>
          <w:szCs w:val="24"/>
        </w:rPr>
        <w:t>variables</w:t>
      </w:r>
      <w:r w:rsidR="00D41B8B" w:rsidRPr="004B5555">
        <w:rPr>
          <w:rFonts w:ascii="Calibri" w:hAnsi="Calibri" w:cs="Calibri"/>
          <w:sz w:val="24"/>
          <w:szCs w:val="24"/>
          <w:vertAlign w:val="superscript"/>
        </w:rPr>
        <w:t>6</w:t>
      </w:r>
      <w:r w:rsidR="00D41B8B" w:rsidRPr="004B5555">
        <w:rPr>
          <w:rFonts w:ascii="Calibri" w:hAnsi="Calibri" w:cs="Calibri"/>
          <w:sz w:val="24"/>
          <w:szCs w:val="24"/>
        </w:rPr>
        <w:t xml:space="preserve">. </w:t>
      </w:r>
      <w:r w:rsidR="00636BF4" w:rsidRPr="004B5555">
        <w:rPr>
          <w:rFonts w:ascii="Calibri" w:hAnsi="Calibri" w:cs="Calibri"/>
          <w:sz w:val="24"/>
          <w:szCs w:val="24"/>
        </w:rPr>
        <w:t>Student</w:t>
      </w:r>
      <w:r w:rsidR="00D41B8B" w:rsidRPr="004B5555">
        <w:rPr>
          <w:rFonts w:ascii="Calibri" w:hAnsi="Calibri" w:cs="Calibri"/>
          <w:sz w:val="24"/>
          <w:szCs w:val="24"/>
        </w:rPr>
        <w:t xml:space="preserve">s with prior knowledge </w:t>
      </w:r>
      <w:r w:rsidR="00E55D0E" w:rsidRPr="004B5555">
        <w:rPr>
          <w:rFonts w:ascii="Calibri" w:hAnsi="Calibri" w:cs="Calibri"/>
          <w:sz w:val="24"/>
          <w:szCs w:val="24"/>
        </w:rPr>
        <w:t xml:space="preserve">exposed to </w:t>
      </w:r>
      <w:r w:rsidR="00D41B8B" w:rsidRPr="004B5555">
        <w:rPr>
          <w:rFonts w:ascii="Calibri" w:hAnsi="Calibri" w:cs="Calibri"/>
          <w:sz w:val="24"/>
          <w:szCs w:val="24"/>
        </w:rPr>
        <w:t xml:space="preserve">multimedia </w:t>
      </w:r>
      <w:r w:rsidR="00E44B79" w:rsidRPr="004B5555">
        <w:rPr>
          <w:rFonts w:ascii="Calibri" w:hAnsi="Calibri" w:cs="Calibri"/>
          <w:sz w:val="24"/>
          <w:szCs w:val="24"/>
        </w:rPr>
        <w:t xml:space="preserve">learning </w:t>
      </w:r>
      <w:r w:rsidR="00D41B8B" w:rsidRPr="004B5555">
        <w:rPr>
          <w:rFonts w:ascii="Calibri" w:hAnsi="Calibri" w:cs="Calibri"/>
          <w:sz w:val="24"/>
          <w:szCs w:val="24"/>
        </w:rPr>
        <w:t xml:space="preserve">channels </w:t>
      </w:r>
      <w:r w:rsidR="00E55D0E" w:rsidRPr="004B5555">
        <w:rPr>
          <w:rFonts w:ascii="Calibri" w:hAnsi="Calibri" w:cs="Calibri"/>
          <w:sz w:val="24"/>
          <w:szCs w:val="24"/>
        </w:rPr>
        <w:t xml:space="preserve">appear </w:t>
      </w:r>
      <w:r w:rsidR="00D41B8B" w:rsidRPr="004B5555">
        <w:rPr>
          <w:rFonts w:ascii="Calibri" w:hAnsi="Calibri" w:cs="Calibri"/>
          <w:sz w:val="24"/>
          <w:szCs w:val="24"/>
        </w:rPr>
        <w:t>to learn more effectively than those with</w:t>
      </w:r>
      <w:r w:rsidR="00E55D0E" w:rsidRPr="004B5555">
        <w:rPr>
          <w:rFonts w:ascii="Calibri" w:hAnsi="Calibri" w:cs="Calibri"/>
          <w:sz w:val="24"/>
          <w:szCs w:val="24"/>
        </w:rPr>
        <w:t xml:space="preserve"> little or no </w:t>
      </w:r>
      <w:r w:rsidR="00D41B8B" w:rsidRPr="004B5555">
        <w:rPr>
          <w:rFonts w:ascii="Calibri" w:hAnsi="Calibri" w:cs="Calibri"/>
          <w:sz w:val="24"/>
          <w:szCs w:val="24"/>
        </w:rPr>
        <w:t xml:space="preserve">prior knowledge. </w:t>
      </w:r>
      <w:r w:rsidR="00E55D0E" w:rsidRPr="004B5555">
        <w:rPr>
          <w:rFonts w:ascii="Calibri" w:hAnsi="Calibri" w:cs="Calibri"/>
          <w:sz w:val="24"/>
          <w:szCs w:val="24"/>
        </w:rPr>
        <w:t xml:space="preserve">Students with </w:t>
      </w:r>
      <w:r w:rsidR="00D41B8B" w:rsidRPr="004B5555">
        <w:rPr>
          <w:rFonts w:ascii="Calibri" w:hAnsi="Calibri" w:cs="Calibri"/>
          <w:sz w:val="24"/>
          <w:szCs w:val="24"/>
        </w:rPr>
        <w:t>high level</w:t>
      </w:r>
      <w:r w:rsidR="00E55D0E" w:rsidRPr="004B5555">
        <w:rPr>
          <w:rFonts w:ascii="Calibri" w:hAnsi="Calibri" w:cs="Calibri"/>
          <w:sz w:val="24"/>
          <w:szCs w:val="24"/>
        </w:rPr>
        <w:t>s</w:t>
      </w:r>
      <w:r w:rsidR="00D41B8B" w:rsidRPr="004B5555">
        <w:rPr>
          <w:rFonts w:ascii="Calibri" w:hAnsi="Calibri" w:cs="Calibri"/>
          <w:sz w:val="24"/>
          <w:szCs w:val="24"/>
        </w:rPr>
        <w:t xml:space="preserve"> of prior knowledge </w:t>
      </w:r>
      <w:r w:rsidR="00E55D0E" w:rsidRPr="004B5555">
        <w:rPr>
          <w:rFonts w:ascii="Calibri" w:hAnsi="Calibri" w:cs="Calibri"/>
          <w:sz w:val="24"/>
          <w:szCs w:val="24"/>
        </w:rPr>
        <w:t xml:space="preserve">of the </w:t>
      </w:r>
      <w:r w:rsidR="00D41B8B" w:rsidRPr="004B5555">
        <w:rPr>
          <w:rFonts w:ascii="Calibri" w:hAnsi="Calibri" w:cs="Calibri"/>
          <w:sz w:val="24"/>
          <w:szCs w:val="24"/>
        </w:rPr>
        <w:t xml:space="preserve">subject matter </w:t>
      </w:r>
      <w:r w:rsidR="00E55D0E" w:rsidRPr="004B5555">
        <w:rPr>
          <w:rFonts w:ascii="Calibri" w:hAnsi="Calibri" w:cs="Calibri"/>
          <w:sz w:val="24"/>
          <w:szCs w:val="24"/>
        </w:rPr>
        <w:t xml:space="preserve">will </w:t>
      </w:r>
      <w:r w:rsidR="00D41B8B" w:rsidRPr="004B5555">
        <w:rPr>
          <w:rFonts w:ascii="Calibri" w:hAnsi="Calibri" w:cs="Calibri"/>
          <w:sz w:val="24"/>
          <w:szCs w:val="24"/>
        </w:rPr>
        <w:t>integrate textual and graphical information</w:t>
      </w:r>
      <w:r w:rsidR="00E55D0E" w:rsidRPr="004B5555">
        <w:rPr>
          <w:rFonts w:ascii="Calibri" w:hAnsi="Calibri" w:cs="Calibri"/>
          <w:sz w:val="24"/>
          <w:szCs w:val="24"/>
        </w:rPr>
        <w:t xml:space="preserve"> more effectively</w:t>
      </w:r>
      <w:r w:rsidR="00D41B8B" w:rsidRPr="004B5555">
        <w:rPr>
          <w:rFonts w:ascii="Calibri" w:hAnsi="Calibri" w:cs="Calibri"/>
          <w:sz w:val="24"/>
          <w:szCs w:val="24"/>
          <w:vertAlign w:val="superscript"/>
        </w:rPr>
        <w:t>7</w:t>
      </w:r>
      <w:r w:rsidR="00D41B8B" w:rsidRPr="004B5555">
        <w:rPr>
          <w:rFonts w:ascii="Calibri" w:hAnsi="Calibri" w:cs="Calibri"/>
          <w:sz w:val="24"/>
          <w:szCs w:val="24"/>
        </w:rPr>
        <w:t xml:space="preserve">. </w:t>
      </w:r>
      <w:r w:rsidR="00DD3C61" w:rsidRPr="004B5555">
        <w:rPr>
          <w:rFonts w:ascii="Calibri" w:hAnsi="Calibri" w:cs="Calibri"/>
          <w:sz w:val="24"/>
          <w:szCs w:val="24"/>
        </w:rPr>
        <w:t>This</w:t>
      </w:r>
      <w:r w:rsidR="00C74153" w:rsidRPr="004B5555">
        <w:rPr>
          <w:rFonts w:ascii="Calibri" w:hAnsi="Calibri" w:cs="Calibri"/>
          <w:sz w:val="24"/>
          <w:szCs w:val="24"/>
        </w:rPr>
        <w:t xml:space="preserve"> functionality has been </w:t>
      </w:r>
      <w:r w:rsidR="00DD3C61" w:rsidRPr="004B5555">
        <w:rPr>
          <w:rFonts w:ascii="Calibri" w:hAnsi="Calibri" w:cs="Calibri"/>
          <w:sz w:val="24"/>
          <w:szCs w:val="24"/>
        </w:rPr>
        <w:t xml:space="preserve">observed </w:t>
      </w:r>
      <w:r w:rsidR="00C74153" w:rsidRPr="004B5555">
        <w:rPr>
          <w:rFonts w:ascii="Calibri" w:hAnsi="Calibri" w:cs="Calibri"/>
          <w:sz w:val="24"/>
          <w:szCs w:val="24"/>
        </w:rPr>
        <w:t>in the learning of texts</w:t>
      </w:r>
      <w:r w:rsidR="00C74153" w:rsidRPr="004B5555">
        <w:rPr>
          <w:rFonts w:ascii="Calibri" w:hAnsi="Calibri" w:cs="Calibri"/>
          <w:sz w:val="24"/>
          <w:szCs w:val="24"/>
          <w:vertAlign w:val="superscript"/>
        </w:rPr>
        <w:t>8</w:t>
      </w:r>
      <w:r w:rsidR="00C74153" w:rsidRPr="004B5555">
        <w:rPr>
          <w:rFonts w:ascii="Calibri" w:hAnsi="Calibri" w:cs="Calibri"/>
          <w:sz w:val="24"/>
          <w:szCs w:val="24"/>
        </w:rPr>
        <w:t xml:space="preserve"> that include images</w:t>
      </w:r>
      <w:r w:rsidR="00C74153" w:rsidRPr="004B5555">
        <w:rPr>
          <w:rFonts w:ascii="Calibri" w:hAnsi="Calibri" w:cs="Calibri"/>
          <w:sz w:val="24"/>
          <w:szCs w:val="24"/>
          <w:vertAlign w:val="superscript"/>
        </w:rPr>
        <w:t>9</w:t>
      </w:r>
      <w:r w:rsidR="00C74153" w:rsidRPr="004B5555">
        <w:rPr>
          <w:rFonts w:ascii="Calibri" w:hAnsi="Calibri" w:cs="Calibri"/>
          <w:sz w:val="24"/>
          <w:szCs w:val="24"/>
        </w:rPr>
        <w:t xml:space="preserve">. </w:t>
      </w:r>
      <w:r w:rsidR="00D41B8B" w:rsidRPr="004B5555">
        <w:rPr>
          <w:rFonts w:ascii="Calibri" w:hAnsi="Calibri" w:cs="Calibri"/>
          <w:sz w:val="24"/>
          <w:szCs w:val="24"/>
        </w:rPr>
        <w:t>Eye</w:t>
      </w:r>
      <w:r w:rsidR="00DD3C61" w:rsidRPr="004B5555">
        <w:rPr>
          <w:rFonts w:ascii="Calibri" w:hAnsi="Calibri" w:cs="Calibri"/>
          <w:sz w:val="24"/>
          <w:szCs w:val="24"/>
        </w:rPr>
        <w:t>-</w:t>
      </w:r>
      <w:r w:rsidR="00D41B8B" w:rsidRPr="004B5555">
        <w:rPr>
          <w:rFonts w:ascii="Calibri" w:hAnsi="Calibri" w:cs="Calibri"/>
          <w:sz w:val="24"/>
          <w:szCs w:val="24"/>
        </w:rPr>
        <w:t xml:space="preserve">tracking technology offers information </w:t>
      </w:r>
      <w:r w:rsidR="00E44B79" w:rsidRPr="004B5555">
        <w:rPr>
          <w:rFonts w:ascii="Calibri" w:hAnsi="Calibri" w:cs="Calibri"/>
          <w:sz w:val="24"/>
          <w:szCs w:val="24"/>
        </w:rPr>
        <w:t>on</w:t>
      </w:r>
      <w:r w:rsidR="00D41B8B" w:rsidRPr="004B5555">
        <w:rPr>
          <w:rFonts w:ascii="Calibri" w:hAnsi="Calibri" w:cs="Calibri"/>
          <w:sz w:val="24"/>
          <w:szCs w:val="24"/>
        </w:rPr>
        <w:t xml:space="preserve"> where attention is focused and for how long. These data </w:t>
      </w:r>
      <w:r w:rsidR="00E44B79" w:rsidRPr="004B5555">
        <w:rPr>
          <w:rFonts w:ascii="Calibri" w:hAnsi="Calibri" w:cs="Calibri"/>
          <w:sz w:val="24"/>
          <w:szCs w:val="24"/>
        </w:rPr>
        <w:t xml:space="preserve">give insight into the development of a </w:t>
      </w:r>
      <w:r w:rsidR="00D41B8B" w:rsidRPr="004B5555">
        <w:rPr>
          <w:rFonts w:ascii="Calibri" w:hAnsi="Calibri" w:cs="Calibri"/>
          <w:sz w:val="24"/>
          <w:szCs w:val="24"/>
        </w:rPr>
        <w:t xml:space="preserve">learning process in a more precise way than through the simple observation of the resolution process during the </w:t>
      </w:r>
      <w:r w:rsidR="00C40897" w:rsidRPr="004B5555">
        <w:rPr>
          <w:rFonts w:ascii="Calibri" w:hAnsi="Calibri" w:cs="Calibri"/>
          <w:sz w:val="24"/>
          <w:szCs w:val="24"/>
        </w:rPr>
        <w:t>completion</w:t>
      </w:r>
      <w:r w:rsidR="00D41B8B" w:rsidRPr="004B5555">
        <w:rPr>
          <w:rFonts w:ascii="Calibri" w:hAnsi="Calibri" w:cs="Calibri"/>
          <w:sz w:val="24"/>
          <w:szCs w:val="24"/>
        </w:rPr>
        <w:t xml:space="preserve"> of a task. Also, the analysis of these indicators facilitates the study of whether the </w:t>
      </w:r>
      <w:r w:rsidR="00636BF4" w:rsidRPr="004B5555">
        <w:rPr>
          <w:rFonts w:ascii="Calibri" w:hAnsi="Calibri" w:cs="Calibri"/>
          <w:sz w:val="24"/>
          <w:szCs w:val="24"/>
        </w:rPr>
        <w:t>student</w:t>
      </w:r>
      <w:r w:rsidR="00D41B8B" w:rsidRPr="004B5555">
        <w:rPr>
          <w:rFonts w:ascii="Calibri" w:hAnsi="Calibri" w:cs="Calibri"/>
          <w:sz w:val="24"/>
          <w:szCs w:val="24"/>
        </w:rPr>
        <w:t xml:space="preserve"> develops deep or superficial learning. Furthermore, the relationship between these data and the learning results facilitates the validation of the information obtained with </w:t>
      </w:r>
      <w:r w:rsidR="000F26DF" w:rsidRPr="004B5555">
        <w:rPr>
          <w:rFonts w:ascii="Calibri" w:hAnsi="Calibri" w:cs="Calibri"/>
          <w:sz w:val="24"/>
          <w:szCs w:val="24"/>
        </w:rPr>
        <w:t>eye-tracking technology</w:t>
      </w:r>
      <w:r w:rsidR="00D41B8B" w:rsidRPr="004B5555">
        <w:rPr>
          <w:rFonts w:ascii="Calibri" w:hAnsi="Calibri" w:cs="Calibri"/>
          <w:sz w:val="24"/>
          <w:szCs w:val="24"/>
          <w:vertAlign w:val="superscript"/>
        </w:rPr>
        <w:t>4</w:t>
      </w:r>
      <w:r w:rsidR="009A29A1" w:rsidRPr="004B5555">
        <w:rPr>
          <w:rFonts w:ascii="Calibri" w:hAnsi="Calibri" w:cs="Calibri"/>
          <w:sz w:val="24"/>
          <w:szCs w:val="24"/>
          <w:vertAlign w:val="superscript"/>
        </w:rPr>
        <w:t>,10</w:t>
      </w:r>
      <w:r w:rsidR="00D41B8B" w:rsidRPr="004B5555">
        <w:rPr>
          <w:rFonts w:ascii="Calibri" w:hAnsi="Calibri" w:cs="Calibri"/>
          <w:sz w:val="24"/>
          <w:szCs w:val="24"/>
        </w:rPr>
        <w:t xml:space="preserve">. </w:t>
      </w:r>
      <w:r w:rsidR="00C74153" w:rsidRPr="004B5555">
        <w:rPr>
          <w:rFonts w:ascii="Calibri" w:hAnsi="Calibri" w:cs="Calibri"/>
          <w:sz w:val="24"/>
          <w:szCs w:val="24"/>
        </w:rPr>
        <w:t xml:space="preserve">In fact, this technique together with </w:t>
      </w:r>
      <w:r w:rsidR="00E44B79" w:rsidRPr="004B5555">
        <w:rPr>
          <w:rFonts w:ascii="Calibri" w:hAnsi="Calibri" w:cs="Calibri"/>
          <w:sz w:val="24"/>
          <w:szCs w:val="24"/>
        </w:rPr>
        <w:t>SRL</w:t>
      </w:r>
      <w:r w:rsidR="00C74153" w:rsidRPr="004B5555">
        <w:rPr>
          <w:rFonts w:ascii="Calibri" w:hAnsi="Calibri" w:cs="Calibri"/>
          <w:sz w:val="24"/>
          <w:szCs w:val="24"/>
        </w:rPr>
        <w:t xml:space="preserve"> </w:t>
      </w:r>
      <w:r w:rsidR="00DD3C61" w:rsidRPr="004B5555">
        <w:rPr>
          <w:rFonts w:ascii="Calibri" w:hAnsi="Calibri" w:cs="Calibri"/>
          <w:sz w:val="24"/>
          <w:szCs w:val="24"/>
        </w:rPr>
        <w:t xml:space="preserve">are increasingly used </w:t>
      </w:r>
      <w:r w:rsidR="00C74153" w:rsidRPr="004B5555">
        <w:rPr>
          <w:rFonts w:ascii="Calibri" w:hAnsi="Calibri" w:cs="Calibri"/>
          <w:sz w:val="24"/>
          <w:szCs w:val="24"/>
        </w:rPr>
        <w:t>in Higher Education and in Adult Education</w:t>
      </w:r>
      <w:r w:rsidR="00C74153" w:rsidRPr="004B5555">
        <w:rPr>
          <w:rFonts w:ascii="Calibri" w:hAnsi="Calibri" w:cs="Calibri"/>
          <w:sz w:val="24"/>
          <w:szCs w:val="24"/>
          <w:vertAlign w:val="superscript"/>
        </w:rPr>
        <w:t>11</w:t>
      </w:r>
      <w:r w:rsidR="00C74153" w:rsidRPr="004B5555">
        <w:rPr>
          <w:rFonts w:ascii="Calibri" w:hAnsi="Calibri" w:cs="Calibri"/>
          <w:sz w:val="24"/>
          <w:szCs w:val="24"/>
        </w:rPr>
        <w:t xml:space="preserve"> </w:t>
      </w:r>
      <w:r w:rsidR="00DD3C61" w:rsidRPr="004B5555">
        <w:rPr>
          <w:rFonts w:ascii="Calibri" w:hAnsi="Calibri" w:cs="Calibri"/>
          <w:sz w:val="24"/>
          <w:szCs w:val="24"/>
        </w:rPr>
        <w:t>learning environments</w:t>
      </w:r>
      <w:r w:rsidR="00E44B79" w:rsidRPr="004B5555">
        <w:rPr>
          <w:rFonts w:ascii="Calibri" w:hAnsi="Calibri" w:cs="Calibri"/>
          <w:sz w:val="24"/>
          <w:szCs w:val="24"/>
        </w:rPr>
        <w:t>,</w:t>
      </w:r>
      <w:r w:rsidR="00DD3C61" w:rsidRPr="004B5555">
        <w:rPr>
          <w:rFonts w:ascii="Calibri" w:hAnsi="Calibri" w:cs="Calibri"/>
          <w:sz w:val="24"/>
          <w:szCs w:val="24"/>
        </w:rPr>
        <w:t xml:space="preserve"> </w:t>
      </w:r>
      <w:r w:rsidR="00C74153" w:rsidRPr="004B5555">
        <w:rPr>
          <w:rFonts w:ascii="Calibri" w:hAnsi="Calibri" w:cs="Calibri"/>
          <w:sz w:val="24"/>
          <w:szCs w:val="24"/>
        </w:rPr>
        <w:t xml:space="preserve">both </w:t>
      </w:r>
      <w:r w:rsidR="00E44B79" w:rsidRPr="004B5555">
        <w:rPr>
          <w:rFonts w:ascii="Calibri" w:hAnsi="Calibri" w:cs="Calibri"/>
          <w:sz w:val="24"/>
          <w:szCs w:val="24"/>
        </w:rPr>
        <w:t xml:space="preserve">on </w:t>
      </w:r>
      <w:r w:rsidR="00C74153" w:rsidRPr="004B5555">
        <w:rPr>
          <w:rFonts w:ascii="Calibri" w:hAnsi="Calibri" w:cs="Calibri"/>
          <w:sz w:val="24"/>
          <w:szCs w:val="24"/>
        </w:rPr>
        <w:t xml:space="preserve">regulated and </w:t>
      </w:r>
      <w:r w:rsidR="00E44B79" w:rsidRPr="004B5555">
        <w:rPr>
          <w:rFonts w:ascii="Calibri" w:hAnsi="Calibri" w:cs="Calibri"/>
          <w:sz w:val="24"/>
          <w:szCs w:val="24"/>
        </w:rPr>
        <w:t xml:space="preserve">on </w:t>
      </w:r>
      <w:r w:rsidR="00C74153" w:rsidRPr="004B5555">
        <w:rPr>
          <w:rFonts w:ascii="Calibri" w:hAnsi="Calibri" w:cs="Calibri"/>
          <w:sz w:val="24"/>
          <w:szCs w:val="24"/>
        </w:rPr>
        <w:t>non-regulated courses</w:t>
      </w:r>
      <w:r w:rsidR="00C74153" w:rsidRPr="004B5555">
        <w:rPr>
          <w:rFonts w:ascii="Calibri" w:hAnsi="Calibri" w:cs="Calibri"/>
          <w:sz w:val="24"/>
          <w:szCs w:val="24"/>
          <w:vertAlign w:val="superscript"/>
        </w:rPr>
        <w:t>12</w:t>
      </w:r>
      <w:r w:rsidR="00C74153" w:rsidRPr="004B5555">
        <w:rPr>
          <w:rFonts w:ascii="Calibri" w:hAnsi="Calibri" w:cs="Calibri"/>
          <w:sz w:val="24"/>
          <w:szCs w:val="24"/>
        </w:rPr>
        <w:t>.</w:t>
      </w:r>
      <w:r w:rsidR="00DD3C61" w:rsidRPr="004B5555">
        <w:rPr>
          <w:rFonts w:ascii="Calibri" w:hAnsi="Calibri" w:cs="Calibri"/>
          <w:sz w:val="24"/>
          <w:szCs w:val="24"/>
        </w:rPr>
        <w:t xml:space="preserve"> </w:t>
      </w:r>
    </w:p>
    <w:p w14:paraId="677A2C5B" w14:textId="77777777" w:rsidR="005161BF" w:rsidRPr="004B5555" w:rsidRDefault="005161BF" w:rsidP="00410EB7">
      <w:pPr>
        <w:contextualSpacing/>
        <w:rPr>
          <w:rFonts w:ascii="Calibri" w:hAnsi="Calibri" w:cs="Calibri"/>
          <w:sz w:val="24"/>
          <w:szCs w:val="24"/>
        </w:rPr>
      </w:pPr>
    </w:p>
    <w:p w14:paraId="6B13AAAB" w14:textId="780DF15B" w:rsidR="00C74153" w:rsidRPr="004B5555" w:rsidRDefault="000F26DF" w:rsidP="00410EB7">
      <w:pPr>
        <w:contextualSpacing/>
        <w:rPr>
          <w:rFonts w:ascii="Calibri" w:hAnsi="Calibri" w:cs="Calibri"/>
          <w:sz w:val="24"/>
          <w:szCs w:val="24"/>
        </w:rPr>
      </w:pPr>
      <w:r w:rsidRPr="004B5555">
        <w:rPr>
          <w:rFonts w:ascii="Calibri" w:hAnsi="Calibri" w:cs="Calibri"/>
          <w:sz w:val="24"/>
          <w:szCs w:val="24"/>
        </w:rPr>
        <w:t>E</w:t>
      </w:r>
      <w:r w:rsidR="00C74153" w:rsidRPr="004B5555">
        <w:rPr>
          <w:rFonts w:ascii="Calibri" w:hAnsi="Calibri" w:cs="Calibri"/>
          <w:sz w:val="24"/>
          <w:szCs w:val="24"/>
        </w:rPr>
        <w:t>ye</w:t>
      </w:r>
      <w:r w:rsidRPr="004B5555">
        <w:rPr>
          <w:rFonts w:ascii="Calibri" w:hAnsi="Calibri" w:cs="Calibri"/>
          <w:sz w:val="24"/>
          <w:szCs w:val="24"/>
        </w:rPr>
        <w:t>-</w:t>
      </w:r>
      <w:r w:rsidR="00C74153" w:rsidRPr="004B5555">
        <w:rPr>
          <w:rFonts w:ascii="Calibri" w:hAnsi="Calibri" w:cs="Calibri"/>
          <w:sz w:val="24"/>
          <w:szCs w:val="24"/>
        </w:rPr>
        <w:t xml:space="preserve">tracking technology offers different metrics: distance, speed, acceleration, density, dispersion, angular velocity, transitions between Areas </w:t>
      </w:r>
      <w:r w:rsidR="00EE2066" w:rsidRPr="004B5555">
        <w:rPr>
          <w:rFonts w:ascii="Calibri" w:hAnsi="Calibri" w:cs="Calibri"/>
          <w:sz w:val="24"/>
          <w:szCs w:val="24"/>
        </w:rPr>
        <w:t>o</w:t>
      </w:r>
      <w:r w:rsidR="00DD3C61" w:rsidRPr="004B5555">
        <w:rPr>
          <w:rFonts w:ascii="Calibri" w:hAnsi="Calibri" w:cs="Calibri"/>
          <w:sz w:val="24"/>
          <w:szCs w:val="24"/>
        </w:rPr>
        <w:t>f Interest</w:t>
      </w:r>
      <w:r w:rsidR="001E11F7" w:rsidRPr="004B5555">
        <w:rPr>
          <w:rFonts w:ascii="Calibri" w:hAnsi="Calibri" w:cs="Calibri"/>
          <w:sz w:val="24"/>
          <w:szCs w:val="24"/>
        </w:rPr>
        <w:t xml:space="preserve"> (</w:t>
      </w:r>
      <w:r w:rsidR="00C74153" w:rsidRPr="004B5555">
        <w:rPr>
          <w:rFonts w:ascii="Calibri" w:hAnsi="Calibri" w:cs="Calibri"/>
          <w:sz w:val="24"/>
          <w:szCs w:val="24"/>
        </w:rPr>
        <w:t xml:space="preserve">AOI), sequential order of AOI, visits in the fixations, saccades, scan path and heat map parameters. However, </w:t>
      </w:r>
      <w:r w:rsidR="00D41B8B" w:rsidRPr="004B5555">
        <w:rPr>
          <w:rFonts w:ascii="Calibri" w:hAnsi="Calibri" w:cs="Calibri"/>
          <w:sz w:val="24"/>
          <w:szCs w:val="24"/>
        </w:rPr>
        <w:t>the interpretation of these data is complex and requires the use of supervised</w:t>
      </w:r>
      <w:r w:rsidR="001E11F7" w:rsidRPr="004B5555">
        <w:rPr>
          <w:rFonts w:ascii="Calibri" w:hAnsi="Calibri" w:cs="Calibri"/>
          <w:sz w:val="24"/>
          <w:szCs w:val="24"/>
        </w:rPr>
        <w:t xml:space="preserve"> (</w:t>
      </w:r>
      <w:r w:rsidR="00D41B8B" w:rsidRPr="004B5555">
        <w:rPr>
          <w:rFonts w:ascii="Calibri" w:hAnsi="Calibri" w:cs="Calibri"/>
          <w:sz w:val="24"/>
          <w:szCs w:val="24"/>
        </w:rPr>
        <w:t xml:space="preserve">regression, decision trees, etc.) and </w:t>
      </w:r>
      <w:r w:rsidR="00D41B8B" w:rsidRPr="004B5555">
        <w:rPr>
          <w:rFonts w:ascii="Calibri" w:hAnsi="Calibri" w:cs="Calibri"/>
          <w:sz w:val="24"/>
          <w:szCs w:val="24"/>
        </w:rPr>
        <w:lastRenderedPageBreak/>
        <w:t>unsupervised</w:t>
      </w:r>
      <w:r w:rsidR="001E11F7" w:rsidRPr="004B5555">
        <w:rPr>
          <w:rFonts w:ascii="Calibri" w:hAnsi="Calibri" w:cs="Calibri"/>
          <w:sz w:val="24"/>
          <w:szCs w:val="24"/>
        </w:rPr>
        <w:t xml:space="preserve"> (</w:t>
      </w:r>
      <w:r w:rsidR="00D41B8B" w:rsidRPr="004B5555">
        <w:rPr>
          <w:rFonts w:ascii="Calibri" w:hAnsi="Calibri" w:cs="Calibri"/>
          <w:sz w:val="24"/>
          <w:szCs w:val="24"/>
        </w:rPr>
        <w:t>k-means cluster techniques</w:t>
      </w:r>
      <w:r w:rsidR="002E2BEC" w:rsidRPr="004B5555">
        <w:rPr>
          <w:rFonts w:ascii="Calibri" w:hAnsi="Calibri" w:cs="Calibri"/>
          <w:sz w:val="24"/>
          <w:szCs w:val="24"/>
        </w:rPr>
        <w:t>, etc.</w:t>
      </w:r>
      <w:r w:rsidR="00D41B8B" w:rsidRPr="004B5555">
        <w:rPr>
          <w:rFonts w:ascii="Calibri" w:hAnsi="Calibri" w:cs="Calibri"/>
          <w:sz w:val="24"/>
          <w:szCs w:val="24"/>
        </w:rPr>
        <w:t>)</w:t>
      </w:r>
      <w:r w:rsidR="009A29A1" w:rsidRPr="004B5555">
        <w:rPr>
          <w:rFonts w:ascii="Calibri" w:hAnsi="Calibri" w:cs="Calibri"/>
          <w:sz w:val="24"/>
          <w:szCs w:val="24"/>
          <w:vertAlign w:val="superscript"/>
        </w:rPr>
        <w:t>13,14</w:t>
      </w:r>
      <w:r w:rsidR="00D41B8B" w:rsidRPr="004B5555">
        <w:rPr>
          <w:rFonts w:ascii="Calibri" w:hAnsi="Calibri" w:cs="Calibri"/>
          <w:sz w:val="24"/>
          <w:szCs w:val="24"/>
        </w:rPr>
        <w:t xml:space="preserve"> data</w:t>
      </w:r>
      <w:r w:rsidR="00DD3C61" w:rsidRPr="004B5555">
        <w:rPr>
          <w:rFonts w:ascii="Calibri" w:hAnsi="Calibri" w:cs="Calibri"/>
          <w:sz w:val="24"/>
          <w:szCs w:val="24"/>
        </w:rPr>
        <w:t>-</w:t>
      </w:r>
      <w:r w:rsidR="00D41B8B" w:rsidRPr="004B5555">
        <w:rPr>
          <w:rFonts w:ascii="Calibri" w:hAnsi="Calibri" w:cs="Calibri"/>
          <w:sz w:val="24"/>
          <w:szCs w:val="24"/>
        </w:rPr>
        <w:t>mining techniques</w:t>
      </w:r>
      <w:r w:rsidR="00C74153" w:rsidRPr="004B5555">
        <w:rPr>
          <w:rFonts w:ascii="Calibri" w:hAnsi="Calibri" w:cs="Calibri"/>
          <w:sz w:val="24"/>
          <w:szCs w:val="24"/>
        </w:rPr>
        <w:t xml:space="preserve">. </w:t>
      </w:r>
      <w:r w:rsidR="00D41B8B" w:rsidRPr="004B5555">
        <w:rPr>
          <w:rFonts w:ascii="Calibri" w:hAnsi="Calibri" w:cs="Calibri"/>
          <w:sz w:val="24"/>
          <w:szCs w:val="24"/>
        </w:rPr>
        <w:t xml:space="preserve">These metrics can be applied </w:t>
      </w:r>
      <w:r w:rsidR="00DD3C61" w:rsidRPr="004B5555">
        <w:rPr>
          <w:rFonts w:ascii="Calibri" w:hAnsi="Calibri" w:cs="Calibri"/>
          <w:sz w:val="24"/>
          <w:szCs w:val="24"/>
        </w:rPr>
        <w:t>for</w:t>
      </w:r>
      <w:r w:rsidR="00D41B8B" w:rsidRPr="004B5555">
        <w:rPr>
          <w:rFonts w:ascii="Calibri" w:hAnsi="Calibri" w:cs="Calibri"/>
          <w:sz w:val="24"/>
          <w:szCs w:val="24"/>
        </w:rPr>
        <w:t xml:space="preserve"> monitoring the behavior of the same subject over time or </w:t>
      </w:r>
      <w:r w:rsidR="00DD3C61" w:rsidRPr="004B5555">
        <w:rPr>
          <w:rFonts w:ascii="Calibri" w:hAnsi="Calibri" w:cs="Calibri"/>
          <w:sz w:val="24"/>
          <w:szCs w:val="24"/>
        </w:rPr>
        <w:t xml:space="preserve">for a </w:t>
      </w:r>
      <w:r w:rsidR="00D41B8B" w:rsidRPr="004B5555">
        <w:rPr>
          <w:rFonts w:ascii="Calibri" w:hAnsi="Calibri" w:cs="Calibri"/>
          <w:sz w:val="24"/>
          <w:szCs w:val="24"/>
        </w:rPr>
        <w:t xml:space="preserve">comparison </w:t>
      </w:r>
      <w:r w:rsidR="00DD3C61" w:rsidRPr="004B5555">
        <w:rPr>
          <w:rFonts w:ascii="Calibri" w:hAnsi="Calibri" w:cs="Calibri"/>
          <w:sz w:val="24"/>
          <w:szCs w:val="24"/>
        </w:rPr>
        <w:t>between</w:t>
      </w:r>
      <w:r w:rsidR="00D41B8B" w:rsidRPr="004B5555">
        <w:rPr>
          <w:rFonts w:ascii="Calibri" w:hAnsi="Calibri" w:cs="Calibri"/>
          <w:sz w:val="24"/>
          <w:szCs w:val="24"/>
        </w:rPr>
        <w:t xml:space="preserve"> several subjects </w:t>
      </w:r>
      <w:r w:rsidR="00DD3C61" w:rsidRPr="004B5555">
        <w:rPr>
          <w:rFonts w:ascii="Calibri" w:hAnsi="Calibri" w:cs="Calibri"/>
          <w:sz w:val="24"/>
          <w:szCs w:val="24"/>
        </w:rPr>
        <w:t xml:space="preserve">and their performance </w:t>
      </w:r>
      <w:r w:rsidR="00D41B8B" w:rsidRPr="004B5555">
        <w:rPr>
          <w:rFonts w:ascii="Calibri" w:hAnsi="Calibri" w:cs="Calibri"/>
          <w:sz w:val="24"/>
          <w:szCs w:val="24"/>
        </w:rPr>
        <w:t>with the same task</w:t>
      </w:r>
      <w:r w:rsidR="00D41B8B" w:rsidRPr="004B5555">
        <w:rPr>
          <w:rFonts w:ascii="Calibri" w:hAnsi="Calibri" w:cs="Calibri"/>
          <w:sz w:val="24"/>
          <w:szCs w:val="24"/>
          <w:vertAlign w:val="superscript"/>
        </w:rPr>
        <w:t>15</w:t>
      </w:r>
      <w:r w:rsidR="00E44B79" w:rsidRPr="004B5555">
        <w:rPr>
          <w:rFonts w:ascii="Calibri" w:hAnsi="Calibri" w:cs="Calibri"/>
          <w:sz w:val="24"/>
          <w:szCs w:val="24"/>
        </w:rPr>
        <w:t xml:space="preserve">, </w:t>
      </w:r>
      <w:r w:rsidR="00C74153" w:rsidRPr="004B5555">
        <w:rPr>
          <w:rFonts w:ascii="Calibri" w:hAnsi="Calibri" w:cs="Calibri"/>
          <w:sz w:val="24"/>
          <w:szCs w:val="24"/>
        </w:rPr>
        <w:t xml:space="preserve">by </w:t>
      </w:r>
      <w:r w:rsidR="00AF262E" w:rsidRPr="004B5555">
        <w:rPr>
          <w:rFonts w:ascii="Calibri" w:hAnsi="Calibri" w:cs="Calibri"/>
          <w:sz w:val="24"/>
          <w:szCs w:val="24"/>
        </w:rPr>
        <w:t>analyzing</w:t>
      </w:r>
      <w:r w:rsidR="00C74153" w:rsidRPr="004B5555">
        <w:rPr>
          <w:rFonts w:ascii="Calibri" w:hAnsi="Calibri" w:cs="Calibri"/>
          <w:sz w:val="24"/>
          <w:szCs w:val="24"/>
        </w:rPr>
        <w:t xml:space="preserve"> the difference between </w:t>
      </w:r>
      <w:r w:rsidR="00C40897" w:rsidRPr="004B5555">
        <w:rPr>
          <w:rFonts w:ascii="Calibri" w:hAnsi="Calibri" w:cs="Calibri"/>
          <w:sz w:val="24"/>
          <w:szCs w:val="24"/>
        </w:rPr>
        <w:t>participants</w:t>
      </w:r>
      <w:r w:rsidR="00C74153" w:rsidRPr="004B5555">
        <w:rPr>
          <w:rFonts w:ascii="Calibri" w:hAnsi="Calibri" w:cs="Calibri"/>
          <w:sz w:val="24"/>
          <w:szCs w:val="24"/>
        </w:rPr>
        <w:t xml:space="preserve"> with previous knowledge versus no previous knowledge</w:t>
      </w:r>
      <w:r w:rsidR="00C74153" w:rsidRPr="004B5555">
        <w:rPr>
          <w:rFonts w:ascii="Calibri" w:hAnsi="Calibri" w:cs="Calibri"/>
          <w:sz w:val="24"/>
          <w:szCs w:val="24"/>
          <w:vertAlign w:val="superscript"/>
        </w:rPr>
        <w:t>16</w:t>
      </w:r>
      <w:bookmarkStart w:id="7" w:name="_Hlk44579349"/>
      <w:r w:rsidR="00D41B8B" w:rsidRPr="004B5555">
        <w:rPr>
          <w:rFonts w:ascii="Calibri" w:hAnsi="Calibri" w:cs="Calibri"/>
          <w:sz w:val="24"/>
          <w:szCs w:val="24"/>
        </w:rPr>
        <w:t>. Recent research</w:t>
      </w:r>
      <w:r w:rsidR="00C74153" w:rsidRPr="004B5555">
        <w:rPr>
          <w:rFonts w:ascii="Calibri" w:hAnsi="Calibri" w:cs="Calibri"/>
          <w:sz w:val="24"/>
          <w:szCs w:val="24"/>
          <w:vertAlign w:val="superscript"/>
        </w:rPr>
        <w:t>11</w:t>
      </w:r>
      <w:r w:rsidR="00D41B8B" w:rsidRPr="004B5555">
        <w:rPr>
          <w:rFonts w:ascii="Calibri" w:hAnsi="Calibri" w:cs="Calibri"/>
          <w:sz w:val="24"/>
          <w:szCs w:val="24"/>
          <w:vertAlign w:val="superscript"/>
        </w:rPr>
        <w:t>,17</w:t>
      </w:r>
      <w:r w:rsidR="00C74153" w:rsidRPr="004B5555">
        <w:rPr>
          <w:rFonts w:ascii="Calibri" w:hAnsi="Calibri" w:cs="Calibri"/>
          <w:sz w:val="24"/>
          <w:szCs w:val="24"/>
        </w:rPr>
        <w:t xml:space="preserve"> </w:t>
      </w:r>
      <w:r w:rsidRPr="004B5555">
        <w:rPr>
          <w:rFonts w:ascii="Calibri" w:hAnsi="Calibri" w:cs="Calibri"/>
          <w:sz w:val="24"/>
          <w:szCs w:val="24"/>
        </w:rPr>
        <w:t>ha</w:t>
      </w:r>
      <w:r w:rsidR="00636BF4" w:rsidRPr="004B5555">
        <w:rPr>
          <w:rFonts w:ascii="Calibri" w:hAnsi="Calibri" w:cs="Calibri"/>
          <w:sz w:val="24"/>
          <w:szCs w:val="24"/>
        </w:rPr>
        <w:t>s</w:t>
      </w:r>
      <w:r w:rsidRPr="004B5555">
        <w:rPr>
          <w:rFonts w:ascii="Calibri" w:hAnsi="Calibri" w:cs="Calibri"/>
          <w:sz w:val="24"/>
          <w:szCs w:val="24"/>
        </w:rPr>
        <w:t xml:space="preserve"> </w:t>
      </w:r>
      <w:r w:rsidR="00C74153" w:rsidRPr="004B5555">
        <w:rPr>
          <w:rFonts w:ascii="Calibri" w:hAnsi="Calibri" w:cs="Calibri"/>
          <w:sz w:val="24"/>
          <w:szCs w:val="24"/>
        </w:rPr>
        <w:t>reveal</w:t>
      </w:r>
      <w:r w:rsidRPr="004B5555">
        <w:rPr>
          <w:rFonts w:ascii="Calibri" w:hAnsi="Calibri" w:cs="Calibri"/>
          <w:sz w:val="24"/>
          <w:szCs w:val="24"/>
        </w:rPr>
        <w:t>ed</w:t>
      </w:r>
      <w:r w:rsidR="00C74153" w:rsidRPr="004B5555">
        <w:rPr>
          <w:rFonts w:ascii="Calibri" w:hAnsi="Calibri" w:cs="Calibri"/>
          <w:sz w:val="24"/>
          <w:szCs w:val="24"/>
        </w:rPr>
        <w:t xml:space="preserve"> that novice apprentices </w:t>
      </w:r>
      <w:r w:rsidR="00636BF4" w:rsidRPr="004B5555">
        <w:rPr>
          <w:rFonts w:ascii="Calibri" w:hAnsi="Calibri" w:cs="Calibri"/>
          <w:sz w:val="24"/>
          <w:szCs w:val="24"/>
        </w:rPr>
        <w:t xml:space="preserve">fixate </w:t>
      </w:r>
      <w:r w:rsidR="00C74153" w:rsidRPr="004B5555">
        <w:rPr>
          <w:rFonts w:ascii="Calibri" w:hAnsi="Calibri" w:cs="Calibri"/>
          <w:sz w:val="24"/>
          <w:szCs w:val="24"/>
        </w:rPr>
        <w:t xml:space="preserve">longer </w:t>
      </w:r>
      <w:r w:rsidR="00636BF4" w:rsidRPr="004B5555">
        <w:rPr>
          <w:rFonts w:ascii="Calibri" w:hAnsi="Calibri" w:cs="Calibri"/>
          <w:sz w:val="24"/>
          <w:szCs w:val="24"/>
        </w:rPr>
        <w:t>on</w:t>
      </w:r>
      <w:r w:rsidR="00C74153" w:rsidRPr="004B5555">
        <w:rPr>
          <w:rFonts w:ascii="Calibri" w:hAnsi="Calibri" w:cs="Calibri"/>
          <w:sz w:val="24"/>
          <w:szCs w:val="24"/>
        </w:rPr>
        <w:t xml:space="preserve"> the stimuli</w:t>
      </w:r>
      <w:r w:rsidR="00EE2066" w:rsidRPr="004B5555">
        <w:rPr>
          <w:rFonts w:ascii="Calibri" w:hAnsi="Calibri" w:cs="Calibri"/>
          <w:sz w:val="24"/>
          <w:szCs w:val="24"/>
        </w:rPr>
        <w:t xml:space="preserve"> (</w:t>
      </w:r>
      <w:r w:rsidR="00C74153" w:rsidRPr="004B5555">
        <w:rPr>
          <w:rFonts w:ascii="Calibri" w:hAnsi="Calibri" w:cs="Calibri"/>
          <w:sz w:val="24"/>
          <w:szCs w:val="24"/>
        </w:rPr>
        <w:t>i.e.</w:t>
      </w:r>
      <w:r w:rsidR="00EE2066" w:rsidRPr="004B5555">
        <w:rPr>
          <w:rFonts w:ascii="Calibri" w:hAnsi="Calibri" w:cs="Calibri"/>
          <w:sz w:val="24"/>
          <w:szCs w:val="24"/>
        </w:rPr>
        <w:t>,</w:t>
      </w:r>
      <w:r w:rsidR="00C74153" w:rsidRPr="004B5555">
        <w:rPr>
          <w:rFonts w:ascii="Calibri" w:hAnsi="Calibri" w:cs="Calibri"/>
          <w:sz w:val="24"/>
          <w:szCs w:val="24"/>
        </w:rPr>
        <w:t xml:space="preserve"> there is a greater</w:t>
      </w:r>
      <w:r w:rsidR="004F383F" w:rsidRPr="004B5555">
        <w:rPr>
          <w:rFonts w:ascii="Calibri" w:hAnsi="Calibri" w:cs="Calibri"/>
          <w:sz w:val="24"/>
          <w:szCs w:val="24"/>
        </w:rPr>
        <w:t xml:space="preserve"> fixation</w:t>
      </w:r>
      <w:r w:rsidR="00C74153" w:rsidRPr="004B5555">
        <w:rPr>
          <w:rFonts w:ascii="Calibri" w:hAnsi="Calibri" w:cs="Calibri"/>
          <w:sz w:val="24"/>
          <w:szCs w:val="24"/>
        </w:rPr>
        <w:t xml:space="preserve"> frequency </w:t>
      </w:r>
      <w:r w:rsidR="006808AF" w:rsidRPr="004B5555">
        <w:rPr>
          <w:rFonts w:ascii="Calibri" w:hAnsi="Calibri" w:cs="Calibri"/>
          <w:sz w:val="24"/>
          <w:szCs w:val="24"/>
        </w:rPr>
        <w:t xml:space="preserve">while </w:t>
      </w:r>
      <w:r w:rsidRPr="004B5555">
        <w:rPr>
          <w:rFonts w:ascii="Calibri" w:hAnsi="Calibri" w:cs="Calibri"/>
          <w:sz w:val="24"/>
          <w:szCs w:val="24"/>
        </w:rPr>
        <w:t xml:space="preserve">similar scan-path </w:t>
      </w:r>
      <w:r w:rsidR="00C74153" w:rsidRPr="004B5555">
        <w:rPr>
          <w:rFonts w:ascii="Calibri" w:hAnsi="Calibri" w:cs="Calibri"/>
          <w:sz w:val="24"/>
          <w:szCs w:val="24"/>
        </w:rPr>
        <w:t xml:space="preserve">patterns </w:t>
      </w:r>
      <w:r w:rsidRPr="004B5555">
        <w:rPr>
          <w:rFonts w:ascii="Calibri" w:hAnsi="Calibri" w:cs="Calibri"/>
          <w:sz w:val="24"/>
          <w:szCs w:val="24"/>
        </w:rPr>
        <w:t xml:space="preserve">are </w:t>
      </w:r>
      <w:r w:rsidR="00C74153" w:rsidRPr="004B5555">
        <w:rPr>
          <w:rFonts w:ascii="Calibri" w:hAnsi="Calibri" w:cs="Calibri"/>
          <w:sz w:val="24"/>
          <w:szCs w:val="24"/>
        </w:rPr>
        <w:t>recorded</w:t>
      </w:r>
      <w:r w:rsidR="00EE2066" w:rsidRPr="004B5555">
        <w:rPr>
          <w:rFonts w:ascii="Calibri" w:hAnsi="Calibri" w:cs="Calibri"/>
          <w:sz w:val="24"/>
          <w:szCs w:val="24"/>
        </w:rPr>
        <w:t>)</w:t>
      </w:r>
      <w:r w:rsidR="00C74153" w:rsidRPr="004B5555">
        <w:rPr>
          <w:rFonts w:ascii="Calibri" w:hAnsi="Calibri" w:cs="Calibri"/>
          <w:sz w:val="24"/>
          <w:szCs w:val="24"/>
        </w:rPr>
        <w:t xml:space="preserve">. The average duration </w:t>
      </w:r>
      <w:r w:rsidR="00636BF4" w:rsidRPr="004B5555">
        <w:rPr>
          <w:rFonts w:ascii="Calibri" w:hAnsi="Calibri" w:cs="Calibri"/>
          <w:sz w:val="24"/>
          <w:szCs w:val="24"/>
        </w:rPr>
        <w:t xml:space="preserve">of fixation </w:t>
      </w:r>
      <w:r w:rsidRPr="004B5555">
        <w:rPr>
          <w:rFonts w:ascii="Calibri" w:hAnsi="Calibri" w:cs="Calibri"/>
          <w:sz w:val="24"/>
          <w:szCs w:val="24"/>
        </w:rPr>
        <w:t>wa</w:t>
      </w:r>
      <w:r w:rsidR="00C74153" w:rsidRPr="004B5555">
        <w:rPr>
          <w:rFonts w:ascii="Calibri" w:hAnsi="Calibri" w:cs="Calibri"/>
          <w:sz w:val="24"/>
          <w:szCs w:val="24"/>
        </w:rPr>
        <w:t xml:space="preserve">s longer </w:t>
      </w:r>
      <w:r w:rsidRPr="004B5555">
        <w:rPr>
          <w:rFonts w:ascii="Calibri" w:hAnsi="Calibri" w:cs="Calibri"/>
          <w:sz w:val="24"/>
          <w:szCs w:val="24"/>
        </w:rPr>
        <w:t xml:space="preserve">for experts </w:t>
      </w:r>
      <w:r w:rsidR="00C74153" w:rsidRPr="004B5555">
        <w:rPr>
          <w:rFonts w:ascii="Calibri" w:hAnsi="Calibri" w:cs="Calibri"/>
          <w:sz w:val="24"/>
          <w:szCs w:val="24"/>
        </w:rPr>
        <w:t>tha</w:t>
      </w:r>
      <w:r w:rsidRPr="004B5555">
        <w:rPr>
          <w:rFonts w:ascii="Calibri" w:hAnsi="Calibri" w:cs="Calibri"/>
          <w:sz w:val="24"/>
          <w:szCs w:val="24"/>
        </w:rPr>
        <w:t xml:space="preserve">n for </w:t>
      </w:r>
      <w:r w:rsidR="00C74153" w:rsidRPr="004B5555">
        <w:rPr>
          <w:rFonts w:ascii="Calibri" w:hAnsi="Calibri" w:cs="Calibri"/>
          <w:sz w:val="24"/>
          <w:szCs w:val="24"/>
        </w:rPr>
        <w:t>novices. The experts present</w:t>
      </w:r>
      <w:r w:rsidRPr="004B5555">
        <w:rPr>
          <w:rFonts w:ascii="Calibri" w:hAnsi="Calibri" w:cs="Calibri"/>
          <w:sz w:val="24"/>
          <w:szCs w:val="24"/>
        </w:rPr>
        <w:t>ed</w:t>
      </w:r>
      <w:r w:rsidR="00C74153" w:rsidRPr="004B5555">
        <w:rPr>
          <w:rFonts w:ascii="Calibri" w:hAnsi="Calibri" w:cs="Calibri"/>
          <w:sz w:val="24"/>
          <w:szCs w:val="24"/>
        </w:rPr>
        <w:t xml:space="preserve"> the</w:t>
      </w:r>
      <w:r w:rsidRPr="004B5555">
        <w:rPr>
          <w:rFonts w:ascii="Calibri" w:hAnsi="Calibri" w:cs="Calibri"/>
          <w:sz w:val="24"/>
          <w:szCs w:val="24"/>
        </w:rPr>
        <w:t>ir</w:t>
      </w:r>
      <w:r w:rsidR="00C74153" w:rsidRPr="004B5555">
        <w:rPr>
          <w:rFonts w:ascii="Calibri" w:hAnsi="Calibri" w:cs="Calibri"/>
          <w:sz w:val="24"/>
          <w:szCs w:val="24"/>
        </w:rPr>
        <w:t xml:space="preserve"> focus of attention on the middle points of the information</w:t>
      </w:r>
      <w:r w:rsidR="001E11F7" w:rsidRPr="004B5555">
        <w:rPr>
          <w:rFonts w:ascii="Calibri" w:hAnsi="Calibri" w:cs="Calibri"/>
          <w:sz w:val="24"/>
          <w:szCs w:val="24"/>
        </w:rPr>
        <w:t xml:space="preserve"> (</w:t>
      </w:r>
      <w:r w:rsidR="00C74153" w:rsidRPr="004B5555">
        <w:rPr>
          <w:rFonts w:ascii="Calibri" w:hAnsi="Calibri" w:cs="Calibri"/>
          <w:sz w:val="24"/>
          <w:szCs w:val="24"/>
        </w:rPr>
        <w:t>proximal and central</w:t>
      </w:r>
      <w:r w:rsidR="00C40897" w:rsidRPr="004B5555">
        <w:rPr>
          <w:rFonts w:ascii="Calibri" w:hAnsi="Calibri" w:cs="Calibri"/>
          <w:sz w:val="24"/>
          <w:szCs w:val="24"/>
        </w:rPr>
        <w:t>)</w:t>
      </w:r>
      <w:r w:rsidR="004F383F" w:rsidRPr="004B5555">
        <w:rPr>
          <w:rFonts w:ascii="Calibri" w:hAnsi="Calibri" w:cs="Calibri"/>
          <w:sz w:val="24"/>
          <w:szCs w:val="24"/>
        </w:rPr>
        <w:t xml:space="preserve">, </w:t>
      </w:r>
      <w:r w:rsidR="00E754D2" w:rsidRPr="004B5555">
        <w:rPr>
          <w:rFonts w:ascii="Calibri" w:hAnsi="Calibri" w:cs="Calibri"/>
          <w:sz w:val="24"/>
          <w:szCs w:val="24"/>
        </w:rPr>
        <w:t xml:space="preserve">differences </w:t>
      </w:r>
      <w:r w:rsidR="004F383F" w:rsidRPr="004B5555">
        <w:rPr>
          <w:rFonts w:ascii="Calibri" w:hAnsi="Calibri" w:cs="Calibri"/>
          <w:sz w:val="24"/>
          <w:szCs w:val="24"/>
        </w:rPr>
        <w:t xml:space="preserve">that may </w:t>
      </w:r>
      <w:r w:rsidR="00E754D2" w:rsidRPr="004B5555">
        <w:rPr>
          <w:rFonts w:ascii="Calibri" w:hAnsi="Calibri" w:cs="Calibri"/>
          <w:sz w:val="24"/>
          <w:szCs w:val="24"/>
        </w:rPr>
        <w:t>also be seen</w:t>
      </w:r>
      <w:r w:rsidR="00084042" w:rsidRPr="004B5555">
        <w:rPr>
          <w:rFonts w:ascii="Calibri" w:hAnsi="Calibri" w:cs="Calibri"/>
          <w:sz w:val="24"/>
          <w:szCs w:val="24"/>
        </w:rPr>
        <w:t xml:space="preserve"> in the visualization points within </w:t>
      </w:r>
      <w:r w:rsidR="00E754D2" w:rsidRPr="004B5555">
        <w:rPr>
          <w:rFonts w:ascii="Calibri" w:hAnsi="Calibri" w:cs="Calibri"/>
          <w:sz w:val="24"/>
          <w:szCs w:val="24"/>
        </w:rPr>
        <w:t>the AOI</w:t>
      </w:r>
      <w:bookmarkEnd w:id="7"/>
      <w:r w:rsidR="00084042" w:rsidRPr="004B5555">
        <w:rPr>
          <w:rFonts w:ascii="Calibri" w:hAnsi="Calibri" w:cs="Calibri"/>
          <w:sz w:val="24"/>
          <w:szCs w:val="24"/>
        </w:rPr>
        <w:t xml:space="preserve"> on the heat maps</w:t>
      </w:r>
      <w:r w:rsidR="00E754D2" w:rsidRPr="004B5555">
        <w:rPr>
          <w:rFonts w:ascii="Calibri" w:hAnsi="Calibri" w:cs="Calibri"/>
          <w:sz w:val="24"/>
          <w:szCs w:val="24"/>
        </w:rPr>
        <w:t>.</w:t>
      </w:r>
    </w:p>
    <w:p w14:paraId="3566EF10" w14:textId="77777777" w:rsidR="005161BF" w:rsidRPr="004B5555" w:rsidRDefault="005161BF" w:rsidP="00410EB7">
      <w:pPr>
        <w:contextualSpacing/>
        <w:rPr>
          <w:rFonts w:ascii="Calibri" w:hAnsi="Calibri" w:cs="Calibri"/>
          <w:sz w:val="24"/>
          <w:szCs w:val="24"/>
        </w:rPr>
      </w:pPr>
    </w:p>
    <w:p w14:paraId="6C874267" w14:textId="77777777" w:rsidR="00C74153" w:rsidRPr="004B5555" w:rsidRDefault="00C74153" w:rsidP="00410EB7">
      <w:pPr>
        <w:contextualSpacing/>
        <w:rPr>
          <w:rFonts w:ascii="Calibri" w:hAnsi="Calibri" w:cs="Calibri"/>
          <w:b/>
          <w:bCs/>
          <w:sz w:val="24"/>
          <w:szCs w:val="24"/>
        </w:rPr>
      </w:pPr>
      <w:r w:rsidRPr="004B5555">
        <w:rPr>
          <w:rFonts w:ascii="Calibri" w:hAnsi="Calibri" w:cs="Calibri"/>
          <w:b/>
          <w:bCs/>
          <w:sz w:val="24"/>
          <w:szCs w:val="24"/>
        </w:rPr>
        <w:t>Interpretation of metrics in eye tracking</w:t>
      </w:r>
    </w:p>
    <w:p w14:paraId="1C0B52FF" w14:textId="24F4E1E9" w:rsidR="00C74153" w:rsidRPr="004B5555" w:rsidRDefault="00C74153" w:rsidP="00410EB7">
      <w:pPr>
        <w:contextualSpacing/>
        <w:rPr>
          <w:rFonts w:ascii="Calibri" w:hAnsi="Calibri" w:cs="Calibri"/>
          <w:sz w:val="24"/>
          <w:szCs w:val="24"/>
        </w:rPr>
      </w:pPr>
      <w:r w:rsidRPr="004B5555">
        <w:rPr>
          <w:rFonts w:ascii="Calibri" w:hAnsi="Calibri" w:cs="Calibri"/>
          <w:sz w:val="24"/>
          <w:szCs w:val="24"/>
        </w:rPr>
        <w:t>Recent studies</w:t>
      </w:r>
      <w:r w:rsidRPr="004B5555">
        <w:rPr>
          <w:rFonts w:ascii="Calibri" w:hAnsi="Calibri" w:cs="Calibri"/>
          <w:sz w:val="24"/>
          <w:szCs w:val="24"/>
          <w:vertAlign w:val="superscript"/>
        </w:rPr>
        <w:t xml:space="preserve">18 </w:t>
      </w:r>
      <w:r w:rsidR="00636BF4" w:rsidRPr="004B5555">
        <w:rPr>
          <w:rFonts w:ascii="Calibri" w:hAnsi="Calibri" w:cs="Calibri"/>
          <w:sz w:val="24"/>
          <w:szCs w:val="24"/>
        </w:rPr>
        <w:t>have i</w:t>
      </w:r>
      <w:r w:rsidRPr="004B5555">
        <w:rPr>
          <w:rFonts w:ascii="Calibri" w:hAnsi="Calibri" w:cs="Calibri"/>
          <w:sz w:val="24"/>
          <w:szCs w:val="24"/>
        </w:rPr>
        <w:t>ndicate</w:t>
      </w:r>
      <w:r w:rsidR="00636BF4" w:rsidRPr="004B5555">
        <w:rPr>
          <w:rFonts w:ascii="Calibri" w:hAnsi="Calibri" w:cs="Calibri"/>
          <w:sz w:val="24"/>
          <w:szCs w:val="24"/>
        </w:rPr>
        <w:t>d</w:t>
      </w:r>
      <w:r w:rsidRPr="004B5555">
        <w:rPr>
          <w:rFonts w:ascii="Calibri" w:hAnsi="Calibri" w:cs="Calibri"/>
          <w:sz w:val="24"/>
          <w:szCs w:val="24"/>
        </w:rPr>
        <w:t xml:space="preserve"> that information acquisition is related to the </w:t>
      </w:r>
      <w:bookmarkStart w:id="8" w:name="_Hlk44579610"/>
      <w:r w:rsidRPr="004B5555">
        <w:rPr>
          <w:rFonts w:ascii="Calibri" w:hAnsi="Calibri" w:cs="Calibri"/>
          <w:sz w:val="24"/>
          <w:szCs w:val="24"/>
        </w:rPr>
        <w:t>number of ocular fixations on the stimul</w:t>
      </w:r>
      <w:r w:rsidR="00636BF4" w:rsidRPr="004B5555">
        <w:rPr>
          <w:rFonts w:ascii="Calibri" w:hAnsi="Calibri" w:cs="Calibri"/>
          <w:sz w:val="24"/>
          <w:szCs w:val="24"/>
        </w:rPr>
        <w:t>i</w:t>
      </w:r>
      <w:r w:rsidRPr="004B5555">
        <w:rPr>
          <w:rFonts w:ascii="Calibri" w:hAnsi="Calibri" w:cs="Calibri"/>
          <w:sz w:val="24"/>
          <w:szCs w:val="24"/>
        </w:rPr>
        <w:t xml:space="preserve">. Another important metric is the </w:t>
      </w:r>
      <w:r w:rsidRPr="004B5555">
        <w:rPr>
          <w:rFonts w:ascii="Calibri" w:hAnsi="Calibri" w:cs="Calibri"/>
          <w:iCs/>
          <w:sz w:val="24"/>
          <w:szCs w:val="24"/>
        </w:rPr>
        <w:t>saccade</w:t>
      </w:r>
      <w:r w:rsidRPr="004B5555">
        <w:rPr>
          <w:rFonts w:ascii="Calibri" w:hAnsi="Calibri" w:cs="Calibri"/>
          <w:sz w:val="24"/>
          <w:szCs w:val="24"/>
        </w:rPr>
        <w:t xml:space="preserve">, which is defined as the rapid and sudden movement of a fixation </w:t>
      </w:r>
      <w:r w:rsidR="00AB580B" w:rsidRPr="004B5555">
        <w:rPr>
          <w:rFonts w:ascii="Calibri" w:hAnsi="Calibri" w:cs="Calibri"/>
          <w:sz w:val="24"/>
          <w:szCs w:val="24"/>
        </w:rPr>
        <w:t>with</w:t>
      </w:r>
      <w:r w:rsidRPr="004B5555">
        <w:rPr>
          <w:rFonts w:ascii="Calibri" w:hAnsi="Calibri" w:cs="Calibri"/>
          <w:sz w:val="24"/>
          <w:szCs w:val="24"/>
        </w:rPr>
        <w:t xml:space="preserve"> an interval of </w:t>
      </w:r>
      <w:bookmarkEnd w:id="8"/>
      <w:r w:rsidR="006570EF" w:rsidRPr="004B5555">
        <w:rPr>
          <w:rFonts w:ascii="Calibri" w:hAnsi="Calibri" w:cs="Calibri"/>
          <w:sz w:val="24"/>
          <w:szCs w:val="24"/>
        </w:rPr>
        <w:t>[10</w:t>
      </w:r>
      <w:r w:rsidR="005161BF" w:rsidRPr="004B5555">
        <w:rPr>
          <w:rFonts w:ascii="Calibri" w:hAnsi="Calibri" w:cs="Calibri"/>
          <w:sz w:val="24"/>
          <w:szCs w:val="24"/>
        </w:rPr>
        <w:t xml:space="preserve"> </w:t>
      </w:r>
      <w:r w:rsidR="006570EF" w:rsidRPr="004B5555">
        <w:rPr>
          <w:rFonts w:ascii="Calibri" w:hAnsi="Calibri" w:cs="Calibri"/>
          <w:sz w:val="24"/>
          <w:szCs w:val="24"/>
        </w:rPr>
        <w:t>ms, 100</w:t>
      </w:r>
      <w:r w:rsidR="005161BF" w:rsidRPr="004B5555">
        <w:rPr>
          <w:rFonts w:ascii="Calibri" w:hAnsi="Calibri" w:cs="Calibri"/>
          <w:sz w:val="24"/>
          <w:szCs w:val="24"/>
        </w:rPr>
        <w:t xml:space="preserve"> </w:t>
      </w:r>
      <w:r w:rsidR="006570EF" w:rsidRPr="004B5555">
        <w:rPr>
          <w:rFonts w:ascii="Calibri" w:hAnsi="Calibri" w:cs="Calibri"/>
          <w:sz w:val="24"/>
          <w:szCs w:val="24"/>
        </w:rPr>
        <w:t>ms]</w:t>
      </w:r>
      <w:r w:rsidRPr="004B5555">
        <w:rPr>
          <w:rFonts w:ascii="Calibri" w:hAnsi="Calibri" w:cs="Calibri"/>
          <w:sz w:val="24"/>
          <w:szCs w:val="24"/>
        </w:rPr>
        <w:t>.</w:t>
      </w:r>
      <w:bookmarkStart w:id="9" w:name="_Hlk44579728"/>
      <w:r w:rsidRPr="004B5555">
        <w:rPr>
          <w:rFonts w:ascii="Calibri" w:hAnsi="Calibri" w:cs="Calibri"/>
          <w:sz w:val="24"/>
          <w:szCs w:val="24"/>
        </w:rPr>
        <w:t xml:space="preserve"> </w:t>
      </w:r>
      <w:bookmarkStart w:id="10" w:name="_Hlk63768602"/>
      <w:proofErr w:type="spellStart"/>
      <w:r w:rsidRPr="004B5555">
        <w:rPr>
          <w:rFonts w:ascii="Calibri" w:hAnsi="Calibri" w:cs="Calibri"/>
          <w:sz w:val="24"/>
          <w:szCs w:val="24"/>
        </w:rPr>
        <w:t>Sharafi</w:t>
      </w:r>
      <w:proofErr w:type="spellEnd"/>
      <w:r w:rsidRPr="004B5555">
        <w:rPr>
          <w:rFonts w:ascii="Calibri" w:hAnsi="Calibri" w:cs="Calibri"/>
          <w:sz w:val="24"/>
          <w:szCs w:val="24"/>
        </w:rPr>
        <w:t xml:space="preserve"> et al.</w:t>
      </w:r>
      <w:r w:rsidR="001E11F7" w:rsidRPr="004B5555">
        <w:rPr>
          <w:rFonts w:ascii="Calibri" w:hAnsi="Calibri" w:cs="Calibri"/>
          <w:sz w:val="24"/>
          <w:szCs w:val="24"/>
        </w:rPr>
        <w:t xml:space="preserve"> (</w:t>
      </w:r>
      <w:r w:rsidRPr="004B5555">
        <w:rPr>
          <w:rFonts w:ascii="Calibri" w:hAnsi="Calibri" w:cs="Calibri"/>
          <w:sz w:val="24"/>
          <w:szCs w:val="24"/>
        </w:rPr>
        <w:t>2015)</w:t>
      </w:r>
      <w:r w:rsidR="009A29A1" w:rsidRPr="004B5555">
        <w:rPr>
          <w:rFonts w:ascii="Calibri" w:hAnsi="Calibri" w:cs="Calibri"/>
          <w:sz w:val="24"/>
          <w:szCs w:val="24"/>
          <w:vertAlign w:val="superscript"/>
        </w:rPr>
        <w:t>18</w:t>
      </w:r>
      <w:r w:rsidRPr="004B5555">
        <w:rPr>
          <w:rFonts w:ascii="Calibri" w:hAnsi="Calibri" w:cs="Calibri"/>
          <w:sz w:val="24"/>
          <w:szCs w:val="24"/>
        </w:rPr>
        <w:t xml:space="preserve"> found differences in the number of saccades</w:t>
      </w:r>
      <w:r w:rsidR="00636BF4" w:rsidRPr="004B5555">
        <w:rPr>
          <w:rFonts w:ascii="Calibri" w:hAnsi="Calibri" w:cs="Calibri"/>
          <w:sz w:val="24"/>
          <w:szCs w:val="24"/>
        </w:rPr>
        <w:t>,</w:t>
      </w:r>
      <w:r w:rsidRPr="004B5555">
        <w:rPr>
          <w:rFonts w:ascii="Calibri" w:hAnsi="Calibri" w:cs="Calibri"/>
          <w:sz w:val="24"/>
          <w:szCs w:val="24"/>
        </w:rPr>
        <w:t xml:space="preserve"> depending on the information coding phase </w:t>
      </w:r>
      <w:r w:rsidR="00636BF4" w:rsidRPr="004B5555">
        <w:rPr>
          <w:rFonts w:ascii="Calibri" w:hAnsi="Calibri" w:cs="Calibri"/>
          <w:sz w:val="24"/>
          <w:szCs w:val="24"/>
        </w:rPr>
        <w:t>of the student</w:t>
      </w:r>
      <w:bookmarkEnd w:id="10"/>
      <w:r w:rsidRPr="004B5555">
        <w:rPr>
          <w:rFonts w:ascii="Calibri" w:hAnsi="Calibri" w:cs="Calibri"/>
          <w:sz w:val="24"/>
          <w:szCs w:val="24"/>
        </w:rPr>
        <w:t>.</w:t>
      </w:r>
      <w:bookmarkEnd w:id="9"/>
      <w:r w:rsidRPr="004B5555">
        <w:rPr>
          <w:rFonts w:ascii="Calibri" w:hAnsi="Calibri" w:cs="Calibri"/>
          <w:sz w:val="24"/>
          <w:szCs w:val="24"/>
        </w:rPr>
        <w:t xml:space="preserve"> Another relevant parameter is the </w:t>
      </w:r>
      <w:r w:rsidRPr="004B5555">
        <w:rPr>
          <w:rFonts w:ascii="Calibri" w:hAnsi="Calibri" w:cs="Calibri"/>
          <w:iCs/>
          <w:sz w:val="24"/>
          <w:szCs w:val="24"/>
        </w:rPr>
        <w:t>scan-path</w:t>
      </w:r>
      <w:r w:rsidR="00636BF4" w:rsidRPr="004B5555">
        <w:rPr>
          <w:rFonts w:ascii="Calibri" w:hAnsi="Calibri" w:cs="Calibri"/>
          <w:sz w:val="24"/>
          <w:szCs w:val="24"/>
        </w:rPr>
        <w:t>, a</w:t>
      </w:r>
      <w:r w:rsidRPr="004B5555">
        <w:rPr>
          <w:rFonts w:ascii="Calibri" w:hAnsi="Calibri" w:cs="Calibri"/>
          <w:sz w:val="24"/>
          <w:szCs w:val="24"/>
        </w:rPr>
        <w:t xml:space="preserve"> metric </w:t>
      </w:r>
      <w:r w:rsidR="00636BF4" w:rsidRPr="004B5555">
        <w:rPr>
          <w:rFonts w:ascii="Calibri" w:hAnsi="Calibri" w:cs="Calibri"/>
          <w:sz w:val="24"/>
          <w:szCs w:val="24"/>
        </w:rPr>
        <w:t xml:space="preserve">that </w:t>
      </w:r>
      <w:r w:rsidRPr="004B5555">
        <w:rPr>
          <w:rFonts w:ascii="Calibri" w:hAnsi="Calibri" w:cs="Calibri"/>
          <w:sz w:val="24"/>
          <w:szCs w:val="24"/>
        </w:rPr>
        <w:t xml:space="preserve">captures </w:t>
      </w:r>
      <w:r w:rsidR="00636BF4" w:rsidRPr="004B5555">
        <w:rPr>
          <w:rFonts w:ascii="Calibri" w:hAnsi="Calibri" w:cs="Calibri"/>
          <w:sz w:val="24"/>
          <w:szCs w:val="24"/>
        </w:rPr>
        <w:t xml:space="preserve">the </w:t>
      </w:r>
      <w:r w:rsidRPr="004B5555">
        <w:rPr>
          <w:rFonts w:ascii="Calibri" w:hAnsi="Calibri" w:cs="Calibri"/>
          <w:sz w:val="24"/>
          <w:szCs w:val="24"/>
        </w:rPr>
        <w:t xml:space="preserve">chronological order </w:t>
      </w:r>
      <w:r w:rsidR="00636BF4" w:rsidRPr="004B5555">
        <w:rPr>
          <w:rFonts w:ascii="Calibri" w:hAnsi="Calibri" w:cs="Calibri"/>
          <w:sz w:val="24"/>
          <w:szCs w:val="24"/>
        </w:rPr>
        <w:t xml:space="preserve">of </w:t>
      </w:r>
      <w:r w:rsidRPr="004B5555">
        <w:rPr>
          <w:rFonts w:ascii="Calibri" w:hAnsi="Calibri" w:cs="Calibri"/>
          <w:sz w:val="24"/>
          <w:szCs w:val="24"/>
        </w:rPr>
        <w:t xml:space="preserve">the steps </w:t>
      </w:r>
      <w:r w:rsidR="00636BF4" w:rsidRPr="004B5555">
        <w:rPr>
          <w:rFonts w:ascii="Calibri" w:hAnsi="Calibri" w:cs="Calibri"/>
          <w:sz w:val="24"/>
          <w:szCs w:val="24"/>
        </w:rPr>
        <w:t xml:space="preserve">that </w:t>
      </w:r>
      <w:r w:rsidRPr="004B5555">
        <w:rPr>
          <w:rFonts w:ascii="Calibri" w:hAnsi="Calibri" w:cs="Calibri"/>
          <w:sz w:val="24"/>
          <w:szCs w:val="24"/>
        </w:rPr>
        <w:t xml:space="preserve">the </w:t>
      </w:r>
      <w:r w:rsidR="009B16AC" w:rsidRPr="004B5555">
        <w:rPr>
          <w:rFonts w:ascii="Calibri" w:hAnsi="Calibri" w:cs="Calibri"/>
          <w:sz w:val="24"/>
          <w:szCs w:val="24"/>
        </w:rPr>
        <w:t>participant</w:t>
      </w:r>
      <w:r w:rsidR="00636BF4" w:rsidRPr="004B5555">
        <w:rPr>
          <w:rFonts w:ascii="Calibri" w:hAnsi="Calibri" w:cs="Calibri"/>
          <w:sz w:val="24"/>
          <w:szCs w:val="24"/>
        </w:rPr>
        <w:t xml:space="preserve"> </w:t>
      </w:r>
      <w:r w:rsidRPr="004B5555">
        <w:rPr>
          <w:rFonts w:ascii="Calibri" w:hAnsi="Calibri" w:cs="Calibri"/>
          <w:sz w:val="24"/>
          <w:szCs w:val="24"/>
        </w:rPr>
        <w:t xml:space="preserve">performs for the resolution of the </w:t>
      </w:r>
      <w:r w:rsidR="00636BF4" w:rsidRPr="004B5555">
        <w:rPr>
          <w:rFonts w:ascii="Calibri" w:hAnsi="Calibri" w:cs="Calibri"/>
          <w:sz w:val="24"/>
          <w:szCs w:val="24"/>
        </w:rPr>
        <w:t xml:space="preserve">learning </w:t>
      </w:r>
      <w:r w:rsidRPr="004B5555">
        <w:rPr>
          <w:rFonts w:ascii="Calibri" w:hAnsi="Calibri" w:cs="Calibri"/>
          <w:sz w:val="24"/>
          <w:szCs w:val="24"/>
        </w:rPr>
        <w:t xml:space="preserve">task within the </w:t>
      </w:r>
      <w:r w:rsidR="00CF6D67" w:rsidRPr="004B5555">
        <w:rPr>
          <w:rFonts w:ascii="Calibri" w:hAnsi="Calibri" w:cs="Calibri"/>
          <w:sz w:val="24"/>
          <w:szCs w:val="24"/>
        </w:rPr>
        <w:t>AOI</w:t>
      </w:r>
      <w:r w:rsidRPr="004B5555">
        <w:rPr>
          <w:rFonts w:ascii="Calibri" w:hAnsi="Calibri" w:cs="Calibri"/>
          <w:sz w:val="24"/>
          <w:szCs w:val="24"/>
        </w:rPr>
        <w:t xml:space="preserve"> defined by the</w:t>
      </w:r>
      <w:r w:rsidR="00CF6D67" w:rsidRPr="004B5555">
        <w:rPr>
          <w:rFonts w:ascii="Calibri" w:hAnsi="Calibri" w:cs="Calibri"/>
          <w:sz w:val="24"/>
          <w:szCs w:val="24"/>
        </w:rPr>
        <w:t xml:space="preserve"> researcher</w:t>
      </w:r>
      <w:r w:rsidR="00E754D2" w:rsidRPr="004B5555">
        <w:rPr>
          <w:rFonts w:ascii="Calibri" w:hAnsi="Calibri" w:cs="Calibri"/>
          <w:sz w:val="24"/>
          <w:szCs w:val="24"/>
          <w:vertAlign w:val="superscript"/>
        </w:rPr>
        <w:t>18</w:t>
      </w:r>
      <w:r w:rsidRPr="004B5555">
        <w:rPr>
          <w:rFonts w:ascii="Calibri" w:hAnsi="Calibri" w:cs="Calibri"/>
          <w:sz w:val="24"/>
          <w:szCs w:val="24"/>
        </w:rPr>
        <w:t>.</w:t>
      </w:r>
      <w:bookmarkStart w:id="11" w:name="_Hlk44579797"/>
      <w:r w:rsidRPr="004B5555">
        <w:rPr>
          <w:rFonts w:ascii="Calibri" w:hAnsi="Calibri" w:cs="Calibri"/>
          <w:sz w:val="24"/>
          <w:szCs w:val="24"/>
        </w:rPr>
        <w:t xml:space="preserve"> Similarly, </w:t>
      </w:r>
      <w:r w:rsidRPr="004B5555">
        <w:rPr>
          <w:rFonts w:ascii="Calibri" w:hAnsi="Calibri" w:cs="Calibri"/>
          <w:iCs/>
          <w:sz w:val="24"/>
          <w:szCs w:val="24"/>
        </w:rPr>
        <w:t>eye-tracking</w:t>
      </w:r>
      <w:r w:rsidRPr="004B5555">
        <w:rPr>
          <w:rFonts w:ascii="Calibri" w:hAnsi="Calibri" w:cs="Calibri"/>
          <w:sz w:val="24"/>
          <w:szCs w:val="24"/>
        </w:rPr>
        <w:t xml:space="preserve"> technology </w:t>
      </w:r>
      <w:r w:rsidR="00636BF4" w:rsidRPr="004B5555">
        <w:rPr>
          <w:rFonts w:ascii="Calibri" w:hAnsi="Calibri" w:cs="Calibri"/>
          <w:sz w:val="24"/>
          <w:szCs w:val="24"/>
        </w:rPr>
        <w:t xml:space="preserve">can be used to predict </w:t>
      </w:r>
      <w:r w:rsidRPr="004B5555">
        <w:rPr>
          <w:rFonts w:ascii="Calibri" w:hAnsi="Calibri" w:cs="Calibri"/>
          <w:sz w:val="24"/>
          <w:szCs w:val="24"/>
        </w:rPr>
        <w:t xml:space="preserve">the </w:t>
      </w:r>
      <w:r w:rsidR="009B16AC" w:rsidRPr="004B5555">
        <w:rPr>
          <w:rFonts w:ascii="Calibri" w:hAnsi="Calibri" w:cs="Calibri"/>
          <w:sz w:val="24"/>
          <w:szCs w:val="24"/>
        </w:rPr>
        <w:t xml:space="preserve">participant’s </w:t>
      </w:r>
      <w:r w:rsidRPr="004B5555">
        <w:rPr>
          <w:rFonts w:ascii="Calibri" w:hAnsi="Calibri" w:cs="Calibri"/>
          <w:sz w:val="24"/>
          <w:szCs w:val="24"/>
        </w:rPr>
        <w:t>level of understanding</w:t>
      </w:r>
      <w:r w:rsidR="00AB1340" w:rsidRPr="004B5555">
        <w:rPr>
          <w:rFonts w:ascii="Calibri" w:hAnsi="Calibri" w:cs="Calibri"/>
          <w:sz w:val="24"/>
          <w:szCs w:val="24"/>
        </w:rPr>
        <w:t xml:space="preserve">, which appears </w:t>
      </w:r>
      <w:r w:rsidRPr="004B5555">
        <w:rPr>
          <w:rFonts w:ascii="Calibri" w:hAnsi="Calibri" w:cs="Calibri"/>
          <w:sz w:val="24"/>
          <w:szCs w:val="24"/>
        </w:rPr>
        <w:t>to be related to the number of fixations.</w:t>
      </w:r>
      <w:bookmarkEnd w:id="11"/>
      <w:r w:rsidRPr="004B5555">
        <w:rPr>
          <w:rFonts w:ascii="Calibri" w:hAnsi="Calibri" w:cs="Calibri"/>
          <w:sz w:val="24"/>
          <w:szCs w:val="24"/>
        </w:rPr>
        <w:t xml:space="preserve"> Recent studies </w:t>
      </w:r>
      <w:r w:rsidR="00AB1340" w:rsidRPr="004B5555">
        <w:rPr>
          <w:rFonts w:ascii="Calibri" w:hAnsi="Calibri" w:cs="Calibri"/>
          <w:sz w:val="24"/>
          <w:szCs w:val="24"/>
        </w:rPr>
        <w:t xml:space="preserve">have </w:t>
      </w:r>
      <w:r w:rsidRPr="004B5555">
        <w:rPr>
          <w:rFonts w:ascii="Calibri" w:hAnsi="Calibri" w:cs="Calibri"/>
          <w:sz w:val="24"/>
          <w:szCs w:val="24"/>
        </w:rPr>
        <w:t>indicate</w:t>
      </w:r>
      <w:r w:rsidR="00AB1340" w:rsidRPr="004B5555">
        <w:rPr>
          <w:rFonts w:ascii="Calibri" w:hAnsi="Calibri" w:cs="Calibri"/>
          <w:sz w:val="24"/>
          <w:szCs w:val="24"/>
        </w:rPr>
        <w:t>d</w:t>
      </w:r>
      <w:r w:rsidRPr="004B5555">
        <w:rPr>
          <w:rFonts w:ascii="Calibri" w:hAnsi="Calibri" w:cs="Calibri"/>
          <w:sz w:val="24"/>
          <w:szCs w:val="24"/>
        </w:rPr>
        <w:t xml:space="preserve"> that variability in gaze behavior is determined by the properties of the image</w:t>
      </w:r>
      <w:r w:rsidR="001E11F7" w:rsidRPr="004B5555">
        <w:rPr>
          <w:rFonts w:ascii="Calibri" w:hAnsi="Calibri" w:cs="Calibri"/>
          <w:sz w:val="24"/>
          <w:szCs w:val="24"/>
        </w:rPr>
        <w:t xml:space="preserve"> (</w:t>
      </w:r>
      <w:r w:rsidRPr="004B5555">
        <w:rPr>
          <w:rFonts w:ascii="Calibri" w:hAnsi="Calibri" w:cs="Calibri"/>
          <w:sz w:val="24"/>
          <w:szCs w:val="24"/>
        </w:rPr>
        <w:t>position, intensity, color</w:t>
      </w:r>
      <w:r w:rsidR="00AB1340" w:rsidRPr="004B5555">
        <w:rPr>
          <w:rFonts w:ascii="Calibri" w:hAnsi="Calibri" w:cs="Calibri"/>
          <w:sz w:val="24"/>
          <w:szCs w:val="24"/>
        </w:rPr>
        <w:t>,</w:t>
      </w:r>
      <w:r w:rsidRPr="004B5555">
        <w:rPr>
          <w:rFonts w:ascii="Calibri" w:hAnsi="Calibri" w:cs="Calibri"/>
          <w:sz w:val="24"/>
          <w:szCs w:val="24"/>
        </w:rPr>
        <w:t xml:space="preserve"> and orientation), the instructions for performing the task, and the type of information processing</w:t>
      </w:r>
      <w:r w:rsidR="001E11F7" w:rsidRPr="004B5555">
        <w:rPr>
          <w:rFonts w:ascii="Calibri" w:hAnsi="Calibri" w:cs="Calibri"/>
          <w:sz w:val="24"/>
          <w:szCs w:val="24"/>
        </w:rPr>
        <w:t xml:space="preserve"> (</w:t>
      </w:r>
      <w:r w:rsidR="00CF6D67" w:rsidRPr="004B5555">
        <w:rPr>
          <w:rFonts w:ascii="Calibri" w:hAnsi="Calibri" w:cs="Calibri"/>
          <w:sz w:val="24"/>
          <w:szCs w:val="24"/>
        </w:rPr>
        <w:t>learning style)</w:t>
      </w:r>
      <w:r w:rsidRPr="004B5555">
        <w:rPr>
          <w:rFonts w:ascii="Calibri" w:hAnsi="Calibri" w:cs="Calibri"/>
          <w:sz w:val="24"/>
          <w:szCs w:val="24"/>
        </w:rPr>
        <w:t xml:space="preserve"> </w:t>
      </w:r>
      <w:r w:rsidR="00AF2829" w:rsidRPr="004B5555">
        <w:rPr>
          <w:rFonts w:ascii="Calibri" w:hAnsi="Calibri" w:cs="Calibri"/>
          <w:sz w:val="24"/>
          <w:szCs w:val="24"/>
        </w:rPr>
        <w:t xml:space="preserve">of the participant. </w:t>
      </w:r>
      <w:r w:rsidRPr="004B5555">
        <w:rPr>
          <w:rFonts w:ascii="Calibri" w:hAnsi="Calibri" w:cs="Calibri"/>
          <w:sz w:val="24"/>
          <w:szCs w:val="24"/>
        </w:rPr>
        <w:t>These differences are detected by analy</w:t>
      </w:r>
      <w:r w:rsidR="00AB1340" w:rsidRPr="004B5555">
        <w:rPr>
          <w:rFonts w:ascii="Calibri" w:hAnsi="Calibri" w:cs="Calibri"/>
          <w:sz w:val="24"/>
          <w:szCs w:val="24"/>
        </w:rPr>
        <w:t>z</w:t>
      </w:r>
      <w:r w:rsidRPr="004B5555">
        <w:rPr>
          <w:rFonts w:ascii="Calibri" w:hAnsi="Calibri" w:cs="Calibri"/>
          <w:sz w:val="24"/>
          <w:szCs w:val="24"/>
        </w:rPr>
        <w:t xml:space="preserve">ing the </w:t>
      </w:r>
      <w:r w:rsidR="00636BF4" w:rsidRPr="004B5555">
        <w:rPr>
          <w:rFonts w:ascii="Calibri" w:hAnsi="Calibri" w:cs="Calibri"/>
          <w:sz w:val="24"/>
          <w:szCs w:val="24"/>
        </w:rPr>
        <w:t>student</w:t>
      </w:r>
      <w:r w:rsidRPr="004B5555">
        <w:rPr>
          <w:rFonts w:ascii="Calibri" w:hAnsi="Calibri" w:cs="Calibri"/>
          <w:sz w:val="24"/>
          <w:szCs w:val="24"/>
        </w:rPr>
        <w:t xml:space="preserve">'s interaction </w:t>
      </w:r>
      <w:r w:rsidR="00AB1340" w:rsidRPr="004B5555">
        <w:rPr>
          <w:rFonts w:ascii="Calibri" w:hAnsi="Calibri" w:cs="Calibri"/>
          <w:sz w:val="24"/>
          <w:szCs w:val="24"/>
        </w:rPr>
        <w:t>with</w:t>
      </w:r>
      <w:r w:rsidRPr="004B5555">
        <w:rPr>
          <w:rFonts w:ascii="Calibri" w:hAnsi="Calibri" w:cs="Calibri"/>
          <w:sz w:val="24"/>
          <w:szCs w:val="24"/>
        </w:rPr>
        <w:t xml:space="preserve"> the different AOI</w:t>
      </w:r>
      <w:r w:rsidRPr="004B5555">
        <w:rPr>
          <w:rFonts w:ascii="Calibri" w:hAnsi="Calibri" w:cs="Calibri"/>
          <w:sz w:val="24"/>
          <w:szCs w:val="24"/>
          <w:vertAlign w:val="superscript"/>
        </w:rPr>
        <w:t>19</w:t>
      </w:r>
      <w:r w:rsidR="009A29A1" w:rsidRPr="004B5555">
        <w:rPr>
          <w:rFonts w:ascii="Calibri" w:hAnsi="Calibri" w:cs="Calibri"/>
          <w:sz w:val="24"/>
          <w:szCs w:val="24"/>
        </w:rPr>
        <w:t xml:space="preserve">. </w:t>
      </w:r>
      <w:r w:rsidRPr="004B5555">
        <w:rPr>
          <w:rFonts w:ascii="Calibri" w:hAnsi="Calibri" w:cs="Calibri"/>
          <w:sz w:val="24"/>
          <w:szCs w:val="24"/>
        </w:rPr>
        <w:t>Quantitative</w:t>
      </w:r>
      <w:r w:rsidRPr="004B5555">
        <w:rPr>
          <w:rFonts w:ascii="Calibri" w:hAnsi="Calibri" w:cs="Calibri"/>
          <w:sz w:val="24"/>
          <w:szCs w:val="24"/>
          <w:vertAlign w:val="superscript"/>
        </w:rPr>
        <w:t>20</w:t>
      </w:r>
      <w:r w:rsidR="001E11F7" w:rsidRPr="004B5555">
        <w:rPr>
          <w:rFonts w:ascii="Calibri" w:hAnsi="Calibri" w:cs="Calibri"/>
          <w:sz w:val="24"/>
          <w:szCs w:val="24"/>
        </w:rPr>
        <w:t xml:space="preserve"> (</w:t>
      </w:r>
      <w:r w:rsidRPr="004B5555">
        <w:rPr>
          <w:rFonts w:ascii="Calibri" w:hAnsi="Calibri" w:cs="Calibri"/>
          <w:sz w:val="24"/>
          <w:szCs w:val="24"/>
        </w:rPr>
        <w:t>frequency analysis) and/or qualitative or dynamic</w:t>
      </w:r>
      <w:r w:rsidRPr="004B5555">
        <w:rPr>
          <w:rFonts w:ascii="Calibri" w:hAnsi="Calibri" w:cs="Calibri"/>
          <w:sz w:val="24"/>
          <w:szCs w:val="24"/>
          <w:vertAlign w:val="superscript"/>
        </w:rPr>
        <w:t>21</w:t>
      </w:r>
      <w:r w:rsidR="001E11F7" w:rsidRPr="004B5555">
        <w:rPr>
          <w:rFonts w:ascii="Calibri" w:hAnsi="Calibri" w:cs="Calibri"/>
          <w:sz w:val="24"/>
          <w:szCs w:val="24"/>
        </w:rPr>
        <w:t xml:space="preserve"> (</w:t>
      </w:r>
      <w:r w:rsidRPr="004B5555">
        <w:rPr>
          <w:rFonts w:ascii="Calibri" w:hAnsi="Calibri" w:cs="Calibri"/>
          <w:sz w:val="24"/>
          <w:szCs w:val="24"/>
        </w:rPr>
        <w:t>scan path) techniques can be used to analy</w:t>
      </w:r>
      <w:r w:rsidR="00AB1340" w:rsidRPr="004B5555">
        <w:rPr>
          <w:rFonts w:ascii="Calibri" w:hAnsi="Calibri" w:cs="Calibri"/>
          <w:sz w:val="24"/>
          <w:szCs w:val="24"/>
        </w:rPr>
        <w:t>z</w:t>
      </w:r>
      <w:r w:rsidRPr="004B5555">
        <w:rPr>
          <w:rFonts w:ascii="Calibri" w:hAnsi="Calibri" w:cs="Calibri"/>
          <w:sz w:val="24"/>
          <w:szCs w:val="24"/>
        </w:rPr>
        <w:t xml:space="preserve">e the data collected </w:t>
      </w:r>
      <w:r w:rsidR="00AB1340" w:rsidRPr="004B5555">
        <w:rPr>
          <w:rFonts w:ascii="Calibri" w:hAnsi="Calibri" w:cs="Calibri"/>
          <w:sz w:val="24"/>
          <w:szCs w:val="24"/>
        </w:rPr>
        <w:t>from</w:t>
      </w:r>
      <w:r w:rsidRPr="004B5555">
        <w:rPr>
          <w:rFonts w:ascii="Calibri" w:hAnsi="Calibri" w:cs="Calibri"/>
          <w:sz w:val="24"/>
          <w:szCs w:val="24"/>
        </w:rPr>
        <w:t xml:space="preserve"> the different metrics</w:t>
      </w:r>
      <w:r w:rsidR="009A29A1" w:rsidRPr="004B5555">
        <w:rPr>
          <w:rFonts w:ascii="Calibri" w:hAnsi="Calibri" w:cs="Calibri"/>
          <w:sz w:val="24"/>
          <w:szCs w:val="24"/>
        </w:rPr>
        <w:t xml:space="preserve">. </w:t>
      </w:r>
      <w:r w:rsidRPr="004B5555">
        <w:rPr>
          <w:rFonts w:ascii="Calibri" w:hAnsi="Calibri" w:cs="Calibri"/>
          <w:sz w:val="24"/>
          <w:szCs w:val="24"/>
        </w:rPr>
        <w:t xml:space="preserve">The former </w:t>
      </w:r>
      <w:r w:rsidR="006D47EF" w:rsidRPr="004B5555">
        <w:rPr>
          <w:rFonts w:ascii="Calibri" w:hAnsi="Calibri" w:cs="Calibri"/>
          <w:sz w:val="24"/>
          <w:szCs w:val="24"/>
        </w:rPr>
        <w:t xml:space="preserve">techniques </w:t>
      </w:r>
      <w:r w:rsidR="009B16AC" w:rsidRPr="004B5555">
        <w:rPr>
          <w:rFonts w:ascii="Calibri" w:hAnsi="Calibri" w:cs="Calibri"/>
          <w:sz w:val="24"/>
          <w:szCs w:val="24"/>
        </w:rPr>
        <w:t>are</w:t>
      </w:r>
      <w:r w:rsidRPr="004B5555">
        <w:rPr>
          <w:rFonts w:ascii="Calibri" w:hAnsi="Calibri" w:cs="Calibri"/>
          <w:sz w:val="24"/>
          <w:szCs w:val="24"/>
        </w:rPr>
        <w:t xml:space="preserve"> </w:t>
      </w:r>
      <w:r w:rsidR="009B16AC" w:rsidRPr="004B5555">
        <w:rPr>
          <w:rFonts w:ascii="Calibri" w:hAnsi="Calibri" w:cs="Calibri"/>
          <w:sz w:val="24"/>
          <w:szCs w:val="24"/>
        </w:rPr>
        <w:t>analyzed</w:t>
      </w:r>
      <w:r w:rsidRPr="004B5555">
        <w:rPr>
          <w:rFonts w:ascii="Calibri" w:hAnsi="Calibri" w:cs="Calibri"/>
          <w:sz w:val="24"/>
          <w:szCs w:val="24"/>
        </w:rPr>
        <w:t xml:space="preserve"> with traditional statistical techniques</w:t>
      </w:r>
      <w:r w:rsidR="001E11F7" w:rsidRPr="004B5555">
        <w:rPr>
          <w:rFonts w:ascii="Calibri" w:hAnsi="Calibri" w:cs="Calibri"/>
          <w:sz w:val="24"/>
          <w:szCs w:val="24"/>
        </w:rPr>
        <w:t xml:space="preserve"> (</w:t>
      </w:r>
      <w:r w:rsidRPr="004B5555">
        <w:rPr>
          <w:rFonts w:ascii="Calibri" w:hAnsi="Calibri" w:cs="Calibri"/>
          <w:sz w:val="24"/>
          <w:szCs w:val="24"/>
        </w:rPr>
        <w:t xml:space="preserve">frequency analysis, mean difference, variance difference, etc.) </w:t>
      </w:r>
      <w:r w:rsidR="00E75548" w:rsidRPr="004B5555">
        <w:rPr>
          <w:rFonts w:ascii="Calibri" w:hAnsi="Calibri" w:cs="Calibri"/>
          <w:sz w:val="24"/>
          <w:szCs w:val="24"/>
        </w:rPr>
        <w:t xml:space="preserve">and the latter </w:t>
      </w:r>
      <w:r w:rsidR="009B16AC" w:rsidRPr="004B5555">
        <w:rPr>
          <w:rFonts w:ascii="Calibri" w:hAnsi="Calibri" w:cs="Calibri"/>
          <w:sz w:val="24"/>
          <w:szCs w:val="24"/>
        </w:rPr>
        <w:t xml:space="preserve">are analyzed with </w:t>
      </w:r>
      <w:r w:rsidRPr="004B5555">
        <w:rPr>
          <w:rFonts w:ascii="Calibri" w:hAnsi="Calibri" w:cs="Calibri"/>
          <w:sz w:val="24"/>
          <w:szCs w:val="24"/>
        </w:rPr>
        <w:t xml:space="preserve">Machine Learning </w:t>
      </w:r>
      <w:r w:rsidR="00E75548" w:rsidRPr="004B5555">
        <w:rPr>
          <w:rFonts w:ascii="Calibri" w:hAnsi="Calibri" w:cs="Calibri"/>
          <w:sz w:val="24"/>
          <w:szCs w:val="24"/>
        </w:rPr>
        <w:t>techniques</w:t>
      </w:r>
      <w:r w:rsidR="001E11F7" w:rsidRPr="004B5555">
        <w:rPr>
          <w:rFonts w:ascii="Calibri" w:hAnsi="Calibri" w:cs="Calibri"/>
          <w:sz w:val="24"/>
          <w:szCs w:val="24"/>
        </w:rPr>
        <w:t xml:space="preserve"> (</w:t>
      </w:r>
      <w:r w:rsidRPr="004B5555">
        <w:rPr>
          <w:rFonts w:ascii="Calibri" w:hAnsi="Calibri" w:cs="Calibri"/>
          <w:sz w:val="24"/>
          <w:szCs w:val="24"/>
        </w:rPr>
        <w:t>Euclidean distances with string-edit method</w:t>
      </w:r>
      <w:r w:rsidR="00AB1340" w:rsidRPr="004B5555">
        <w:rPr>
          <w:rFonts w:ascii="Calibri" w:hAnsi="Calibri" w:cs="Calibri"/>
          <w:sz w:val="24"/>
          <w:szCs w:val="24"/>
        </w:rPr>
        <w:t>s</w:t>
      </w:r>
      <w:r w:rsidRPr="004B5555">
        <w:rPr>
          <w:rFonts w:ascii="Calibri" w:hAnsi="Calibri" w:cs="Calibri"/>
          <w:sz w:val="24"/>
          <w:szCs w:val="24"/>
          <w:vertAlign w:val="superscript"/>
        </w:rPr>
        <w:t>21</w:t>
      </w:r>
      <w:r w:rsidR="009A29A1" w:rsidRPr="004B5555">
        <w:rPr>
          <w:rFonts w:ascii="Calibri" w:hAnsi="Calibri" w:cs="Calibri"/>
          <w:sz w:val="24"/>
          <w:szCs w:val="24"/>
          <w:vertAlign w:val="superscript"/>
        </w:rPr>
        <w:t>,</w:t>
      </w:r>
      <w:r w:rsidR="00E754D2" w:rsidRPr="004B5555">
        <w:rPr>
          <w:rFonts w:ascii="Calibri" w:hAnsi="Calibri" w:cs="Calibri"/>
          <w:sz w:val="24"/>
          <w:szCs w:val="24"/>
          <w:vertAlign w:val="superscript"/>
        </w:rPr>
        <w:t>22</w:t>
      </w:r>
      <w:r w:rsidRPr="004B5555">
        <w:rPr>
          <w:rFonts w:ascii="Calibri" w:hAnsi="Calibri" w:cs="Calibri"/>
          <w:sz w:val="24"/>
          <w:szCs w:val="24"/>
        </w:rPr>
        <w:t>,</w:t>
      </w:r>
      <w:r w:rsidR="00AB1340" w:rsidRPr="004B5555">
        <w:rPr>
          <w:rFonts w:ascii="Calibri" w:hAnsi="Calibri" w:cs="Calibri"/>
          <w:sz w:val="24"/>
          <w:szCs w:val="24"/>
        </w:rPr>
        <w:t xml:space="preserve"> and</w:t>
      </w:r>
      <w:r w:rsidRPr="004B5555">
        <w:rPr>
          <w:rFonts w:ascii="Calibri" w:hAnsi="Calibri" w:cs="Calibri"/>
          <w:sz w:val="24"/>
          <w:szCs w:val="24"/>
        </w:rPr>
        <w:t xml:space="preserve"> clustering</w:t>
      </w:r>
      <w:r w:rsidRPr="004B5555">
        <w:rPr>
          <w:rFonts w:ascii="Calibri" w:hAnsi="Calibri" w:cs="Calibri"/>
          <w:sz w:val="24"/>
          <w:szCs w:val="24"/>
          <w:vertAlign w:val="superscript"/>
        </w:rPr>
        <w:t>17</w:t>
      </w:r>
      <w:r w:rsidR="00F1114D" w:rsidRPr="004B5555">
        <w:rPr>
          <w:rFonts w:ascii="Calibri" w:hAnsi="Calibri" w:cs="Calibri"/>
          <w:sz w:val="24"/>
          <w:szCs w:val="24"/>
        </w:rPr>
        <w:t xml:space="preserve">). </w:t>
      </w:r>
      <w:r w:rsidRPr="004B5555">
        <w:rPr>
          <w:rFonts w:ascii="Calibri" w:hAnsi="Calibri" w:cs="Calibri"/>
          <w:sz w:val="24"/>
          <w:szCs w:val="24"/>
        </w:rPr>
        <w:t>The application of these techniques facilitates clustering</w:t>
      </w:r>
      <w:r w:rsidR="004F383F" w:rsidRPr="004B5555">
        <w:rPr>
          <w:rFonts w:ascii="Calibri" w:hAnsi="Calibri" w:cs="Calibri"/>
          <w:sz w:val="24"/>
          <w:szCs w:val="24"/>
        </w:rPr>
        <w:t>,</w:t>
      </w:r>
      <w:r w:rsidRPr="004B5555">
        <w:rPr>
          <w:rFonts w:ascii="Calibri" w:hAnsi="Calibri" w:cs="Calibri"/>
          <w:sz w:val="24"/>
          <w:szCs w:val="24"/>
        </w:rPr>
        <w:t xml:space="preserve"> by </w:t>
      </w:r>
      <w:r w:rsidR="000605FF" w:rsidRPr="004B5555">
        <w:rPr>
          <w:rFonts w:ascii="Calibri" w:hAnsi="Calibri" w:cs="Calibri"/>
          <w:sz w:val="24"/>
          <w:szCs w:val="24"/>
        </w:rPr>
        <w:t>considering</w:t>
      </w:r>
      <w:r w:rsidRPr="004B5555">
        <w:rPr>
          <w:rFonts w:ascii="Calibri" w:hAnsi="Calibri" w:cs="Calibri"/>
          <w:sz w:val="24"/>
          <w:szCs w:val="24"/>
        </w:rPr>
        <w:t xml:space="preserve"> different characteristics of the subjects</w:t>
      </w:r>
      <w:r w:rsidR="00E754D2" w:rsidRPr="004B5555">
        <w:rPr>
          <w:rFonts w:ascii="Calibri" w:hAnsi="Calibri" w:cs="Calibri"/>
          <w:sz w:val="24"/>
          <w:szCs w:val="24"/>
        </w:rPr>
        <w:t xml:space="preserve">. </w:t>
      </w:r>
      <w:r w:rsidR="00AB1340" w:rsidRPr="004B5555">
        <w:rPr>
          <w:rFonts w:ascii="Calibri" w:hAnsi="Calibri" w:cs="Calibri"/>
          <w:sz w:val="24"/>
          <w:szCs w:val="24"/>
        </w:rPr>
        <w:t>One study</w:t>
      </w:r>
      <w:r w:rsidR="00E754D2" w:rsidRPr="004B5555">
        <w:rPr>
          <w:rFonts w:ascii="Calibri" w:hAnsi="Calibri" w:cs="Calibri"/>
          <w:sz w:val="24"/>
          <w:szCs w:val="24"/>
          <w:vertAlign w:val="superscript"/>
        </w:rPr>
        <w:t>17</w:t>
      </w:r>
      <w:r w:rsidR="00E754D2" w:rsidRPr="004B5555">
        <w:rPr>
          <w:rFonts w:ascii="Calibri" w:hAnsi="Calibri" w:cs="Calibri"/>
          <w:sz w:val="24"/>
          <w:szCs w:val="24"/>
        </w:rPr>
        <w:t xml:space="preserve"> </w:t>
      </w:r>
      <w:r w:rsidR="003D64E7" w:rsidRPr="004B5555">
        <w:rPr>
          <w:rFonts w:ascii="Calibri" w:hAnsi="Calibri" w:cs="Calibri"/>
          <w:sz w:val="24"/>
          <w:szCs w:val="24"/>
        </w:rPr>
        <w:t>found</w:t>
      </w:r>
      <w:r w:rsidR="00E754D2" w:rsidRPr="004B5555">
        <w:rPr>
          <w:rFonts w:ascii="Calibri" w:hAnsi="Calibri" w:cs="Calibri"/>
          <w:sz w:val="24"/>
          <w:szCs w:val="24"/>
        </w:rPr>
        <w:t xml:space="preserve"> that </w:t>
      </w:r>
      <w:r w:rsidR="00AB1340" w:rsidRPr="004B5555">
        <w:rPr>
          <w:rFonts w:ascii="Calibri" w:hAnsi="Calibri" w:cs="Calibri"/>
          <w:sz w:val="24"/>
          <w:szCs w:val="24"/>
        </w:rPr>
        <w:t xml:space="preserve">the </w:t>
      </w:r>
      <w:r w:rsidRPr="004B5555">
        <w:rPr>
          <w:rFonts w:ascii="Calibri" w:hAnsi="Calibri" w:cs="Calibri"/>
          <w:sz w:val="24"/>
          <w:szCs w:val="24"/>
        </w:rPr>
        <w:t xml:space="preserve">more expert </w:t>
      </w:r>
      <w:r w:rsidR="00AB1340" w:rsidRPr="004B5555">
        <w:rPr>
          <w:rFonts w:ascii="Calibri" w:hAnsi="Calibri" w:cs="Calibri"/>
          <w:sz w:val="24"/>
          <w:szCs w:val="24"/>
        </w:rPr>
        <w:t xml:space="preserve">the </w:t>
      </w:r>
      <w:r w:rsidR="00636BF4" w:rsidRPr="004B5555">
        <w:rPr>
          <w:rFonts w:ascii="Calibri" w:hAnsi="Calibri" w:cs="Calibri"/>
          <w:sz w:val="24"/>
          <w:szCs w:val="24"/>
        </w:rPr>
        <w:t>student</w:t>
      </w:r>
      <w:r w:rsidR="00AB1340" w:rsidRPr="004B5555">
        <w:rPr>
          <w:rFonts w:ascii="Calibri" w:hAnsi="Calibri" w:cs="Calibri"/>
          <w:sz w:val="24"/>
          <w:szCs w:val="24"/>
        </w:rPr>
        <w:t xml:space="preserve">, the more </w:t>
      </w:r>
      <w:r w:rsidRPr="004B5555">
        <w:rPr>
          <w:rFonts w:ascii="Calibri" w:hAnsi="Calibri" w:cs="Calibri"/>
          <w:sz w:val="24"/>
          <w:szCs w:val="24"/>
        </w:rPr>
        <w:t xml:space="preserve">effective </w:t>
      </w:r>
      <w:r w:rsidR="00AB1340" w:rsidRPr="004B5555">
        <w:rPr>
          <w:rFonts w:ascii="Calibri" w:hAnsi="Calibri" w:cs="Calibri"/>
          <w:sz w:val="24"/>
          <w:szCs w:val="24"/>
        </w:rPr>
        <w:t xml:space="preserve">the spatial and temporal information processing </w:t>
      </w:r>
      <w:r w:rsidRPr="004B5555">
        <w:rPr>
          <w:rFonts w:ascii="Calibri" w:hAnsi="Calibri" w:cs="Calibri"/>
          <w:sz w:val="24"/>
          <w:szCs w:val="24"/>
        </w:rPr>
        <w:t>strateg</w:t>
      </w:r>
      <w:r w:rsidR="00AB1340" w:rsidRPr="004B5555">
        <w:rPr>
          <w:rFonts w:ascii="Calibri" w:hAnsi="Calibri" w:cs="Calibri"/>
          <w:sz w:val="24"/>
          <w:szCs w:val="24"/>
        </w:rPr>
        <w:t>y that is implemented</w:t>
      </w:r>
      <w:r w:rsidRPr="004B5555">
        <w:rPr>
          <w:rFonts w:ascii="Calibri" w:hAnsi="Calibri" w:cs="Calibri"/>
          <w:sz w:val="24"/>
          <w:szCs w:val="24"/>
        </w:rPr>
        <w:t xml:space="preserve">. </w:t>
      </w:r>
      <w:r w:rsidR="00AB1340" w:rsidRPr="004B5555">
        <w:rPr>
          <w:rFonts w:ascii="Calibri" w:hAnsi="Calibri" w:cs="Calibri"/>
          <w:sz w:val="24"/>
          <w:szCs w:val="24"/>
        </w:rPr>
        <w:t>A</w:t>
      </w:r>
      <w:r w:rsidRPr="004B5555">
        <w:rPr>
          <w:rFonts w:ascii="Calibri" w:hAnsi="Calibri" w:cs="Calibri"/>
          <w:sz w:val="24"/>
          <w:szCs w:val="24"/>
        </w:rPr>
        <w:t xml:space="preserve"> descripti</w:t>
      </w:r>
      <w:r w:rsidR="00AB1340" w:rsidRPr="004B5555">
        <w:rPr>
          <w:rFonts w:ascii="Calibri" w:hAnsi="Calibri" w:cs="Calibri"/>
          <w:sz w:val="24"/>
          <w:szCs w:val="24"/>
        </w:rPr>
        <w:t xml:space="preserve">ve table </w:t>
      </w:r>
      <w:r w:rsidRPr="004B5555">
        <w:rPr>
          <w:rFonts w:ascii="Calibri" w:hAnsi="Calibri" w:cs="Calibri"/>
          <w:sz w:val="24"/>
          <w:szCs w:val="24"/>
        </w:rPr>
        <w:t xml:space="preserve">of the measurement parameters </w:t>
      </w:r>
      <w:r w:rsidR="00AB1340" w:rsidRPr="004B5555">
        <w:rPr>
          <w:rFonts w:ascii="Calibri" w:hAnsi="Calibri" w:cs="Calibri"/>
          <w:sz w:val="24"/>
          <w:szCs w:val="24"/>
        </w:rPr>
        <w:t xml:space="preserve">that were </w:t>
      </w:r>
      <w:r w:rsidRPr="004B5555">
        <w:rPr>
          <w:rFonts w:ascii="Calibri" w:hAnsi="Calibri" w:cs="Calibri"/>
          <w:sz w:val="24"/>
          <w:szCs w:val="24"/>
        </w:rPr>
        <w:t>used in this study</w:t>
      </w:r>
      <w:r w:rsidR="00AB1340" w:rsidRPr="004B5555">
        <w:rPr>
          <w:rFonts w:ascii="Calibri" w:hAnsi="Calibri" w:cs="Calibri"/>
          <w:sz w:val="24"/>
          <w:szCs w:val="24"/>
        </w:rPr>
        <w:t xml:space="preserve"> can be consulted below in </w:t>
      </w:r>
      <w:r w:rsidRPr="004B5555">
        <w:rPr>
          <w:rFonts w:ascii="Calibri" w:hAnsi="Calibri" w:cs="Calibri"/>
          <w:b/>
          <w:bCs/>
          <w:iCs/>
          <w:sz w:val="24"/>
          <w:szCs w:val="24"/>
        </w:rPr>
        <w:t>Table 1</w:t>
      </w:r>
      <w:r w:rsidRPr="004B5555">
        <w:rPr>
          <w:rFonts w:ascii="Calibri" w:hAnsi="Calibri" w:cs="Calibri"/>
          <w:sz w:val="24"/>
          <w:szCs w:val="24"/>
        </w:rPr>
        <w:t>.</w:t>
      </w:r>
    </w:p>
    <w:p w14:paraId="5937505C" w14:textId="10E630C1" w:rsidR="00C74153" w:rsidRPr="004B5555" w:rsidRDefault="00C74153" w:rsidP="00410EB7">
      <w:pPr>
        <w:contextualSpacing/>
        <w:jc w:val="center"/>
        <w:rPr>
          <w:rFonts w:ascii="Calibri" w:hAnsi="Calibri" w:cs="Calibri"/>
          <w:sz w:val="24"/>
          <w:szCs w:val="24"/>
        </w:rPr>
      </w:pPr>
      <w:r w:rsidRPr="004B5555">
        <w:rPr>
          <w:rFonts w:ascii="Calibri" w:hAnsi="Calibri" w:cs="Calibri"/>
          <w:sz w:val="24"/>
          <w:szCs w:val="24"/>
        </w:rPr>
        <w:t>[</w:t>
      </w:r>
      <w:r w:rsidR="004E04F7" w:rsidRPr="004B5555">
        <w:rPr>
          <w:rFonts w:ascii="Calibri" w:hAnsi="Calibri" w:cs="Calibri"/>
          <w:sz w:val="24"/>
          <w:szCs w:val="24"/>
        </w:rPr>
        <w:t xml:space="preserve">Place </w:t>
      </w:r>
      <w:r w:rsidRPr="004B5555">
        <w:rPr>
          <w:rFonts w:ascii="Calibri" w:hAnsi="Calibri" w:cs="Calibri"/>
          <w:sz w:val="24"/>
          <w:szCs w:val="24"/>
        </w:rPr>
        <w:t>Table 1</w:t>
      </w:r>
      <w:r w:rsidR="00AB1340" w:rsidRPr="004B5555">
        <w:rPr>
          <w:rFonts w:ascii="Calibri" w:hAnsi="Calibri" w:cs="Calibri"/>
          <w:sz w:val="24"/>
          <w:szCs w:val="24"/>
        </w:rPr>
        <w:t xml:space="preserve"> here</w:t>
      </w:r>
      <w:r w:rsidRPr="004B5555">
        <w:rPr>
          <w:rFonts w:ascii="Calibri" w:hAnsi="Calibri" w:cs="Calibri"/>
          <w:sz w:val="24"/>
          <w:szCs w:val="24"/>
        </w:rPr>
        <w:t>]</w:t>
      </w:r>
    </w:p>
    <w:p w14:paraId="5C17B7AB" w14:textId="77777777" w:rsidR="00C74153" w:rsidRPr="004B5555" w:rsidRDefault="00C74153" w:rsidP="00410EB7">
      <w:pPr>
        <w:pStyle w:val="Sinsangrado"/>
        <w:spacing w:line="240" w:lineRule="auto"/>
        <w:contextualSpacing/>
        <w:jc w:val="left"/>
        <w:rPr>
          <w:rFonts w:ascii="Calibri" w:hAnsi="Calibri" w:cs="Calibri"/>
          <w:b/>
          <w:bCs/>
          <w:lang w:val="en-US"/>
        </w:rPr>
      </w:pPr>
    </w:p>
    <w:p w14:paraId="14EE0C57" w14:textId="7DC9475A" w:rsidR="00C74153" w:rsidRPr="004B5555" w:rsidRDefault="00C74153" w:rsidP="00410EB7">
      <w:pPr>
        <w:contextualSpacing/>
        <w:rPr>
          <w:rFonts w:ascii="Calibri" w:hAnsi="Calibri" w:cs="Calibri"/>
          <w:b/>
          <w:bCs/>
          <w:sz w:val="24"/>
          <w:szCs w:val="24"/>
        </w:rPr>
      </w:pPr>
      <w:r w:rsidRPr="004B5555">
        <w:rPr>
          <w:rFonts w:ascii="Calibri" w:hAnsi="Calibri" w:cs="Calibri"/>
          <w:b/>
          <w:bCs/>
          <w:sz w:val="24"/>
          <w:szCs w:val="24"/>
        </w:rPr>
        <w:t>Application of the eye</w:t>
      </w:r>
      <w:r w:rsidR="007E1946" w:rsidRPr="004B5555">
        <w:rPr>
          <w:rFonts w:ascii="Calibri" w:hAnsi="Calibri" w:cs="Calibri"/>
          <w:b/>
          <w:bCs/>
          <w:sz w:val="24"/>
          <w:szCs w:val="24"/>
        </w:rPr>
        <w:t>-</w:t>
      </w:r>
      <w:r w:rsidRPr="004B5555">
        <w:rPr>
          <w:rFonts w:ascii="Calibri" w:hAnsi="Calibri" w:cs="Calibri"/>
          <w:b/>
          <w:bCs/>
          <w:sz w:val="24"/>
          <w:szCs w:val="24"/>
        </w:rPr>
        <w:t>tracking methodology to the study of the learning process</w:t>
      </w:r>
    </w:p>
    <w:p w14:paraId="0B5C2AB1" w14:textId="7F053FA8" w:rsidR="00C74153" w:rsidRPr="004B5555" w:rsidRDefault="00C74153" w:rsidP="00410EB7">
      <w:pPr>
        <w:contextualSpacing/>
        <w:rPr>
          <w:rFonts w:ascii="Calibri" w:hAnsi="Calibri" w:cs="Calibri"/>
          <w:sz w:val="24"/>
          <w:szCs w:val="24"/>
        </w:rPr>
      </w:pPr>
      <w:r w:rsidRPr="004B5555">
        <w:rPr>
          <w:rFonts w:ascii="Calibri" w:hAnsi="Calibri" w:cs="Calibri"/>
          <w:sz w:val="24"/>
          <w:szCs w:val="24"/>
        </w:rPr>
        <w:t>The use of</w:t>
      </w:r>
      <w:r w:rsidR="007E1946" w:rsidRPr="004B5555">
        <w:rPr>
          <w:rFonts w:ascii="Calibri" w:hAnsi="Calibri" w:cs="Calibri"/>
          <w:sz w:val="24"/>
          <w:szCs w:val="24"/>
        </w:rPr>
        <w:t xml:space="preserve"> the</w:t>
      </w:r>
      <w:r w:rsidRPr="004B5555">
        <w:rPr>
          <w:rFonts w:ascii="Calibri" w:hAnsi="Calibri" w:cs="Calibri"/>
          <w:sz w:val="24"/>
          <w:szCs w:val="24"/>
        </w:rPr>
        <w:t xml:space="preserve"> technological advances</w:t>
      </w:r>
      <w:r w:rsidR="00CF6D67" w:rsidRPr="004B5555">
        <w:rPr>
          <w:rFonts w:ascii="Calibri" w:hAnsi="Calibri" w:cs="Calibri"/>
          <w:sz w:val="24"/>
          <w:szCs w:val="24"/>
        </w:rPr>
        <w:t xml:space="preserve"> and</w:t>
      </w:r>
      <w:r w:rsidR="007E1946" w:rsidRPr="004B5555">
        <w:rPr>
          <w:rFonts w:ascii="Calibri" w:hAnsi="Calibri" w:cs="Calibri"/>
          <w:sz w:val="24"/>
          <w:szCs w:val="24"/>
        </w:rPr>
        <w:t xml:space="preserve"> the</w:t>
      </w:r>
      <w:r w:rsidR="00CF6D67" w:rsidRPr="004B5555">
        <w:rPr>
          <w:rFonts w:ascii="Calibri" w:hAnsi="Calibri" w:cs="Calibri"/>
          <w:sz w:val="24"/>
          <w:szCs w:val="24"/>
        </w:rPr>
        <w:t xml:space="preserve"> </w:t>
      </w:r>
      <w:r w:rsidR="009B1B36" w:rsidRPr="004B5555">
        <w:rPr>
          <w:rFonts w:ascii="Calibri" w:hAnsi="Calibri" w:cs="Calibri"/>
          <w:sz w:val="24"/>
          <w:szCs w:val="24"/>
        </w:rPr>
        <w:t>data</w:t>
      </w:r>
      <w:r w:rsidR="007E1946" w:rsidRPr="004B5555">
        <w:rPr>
          <w:rFonts w:ascii="Calibri" w:hAnsi="Calibri" w:cs="Calibri"/>
          <w:sz w:val="24"/>
          <w:szCs w:val="24"/>
        </w:rPr>
        <w:t>-</w:t>
      </w:r>
      <w:r w:rsidR="009B1B36" w:rsidRPr="004B5555">
        <w:rPr>
          <w:rFonts w:ascii="Calibri" w:hAnsi="Calibri" w:cs="Calibri"/>
          <w:sz w:val="24"/>
          <w:szCs w:val="24"/>
        </w:rPr>
        <w:t>analysis techniques</w:t>
      </w:r>
      <w:r w:rsidR="00CF6D67" w:rsidRPr="004B5555">
        <w:rPr>
          <w:rFonts w:ascii="Calibri" w:hAnsi="Calibri" w:cs="Calibri"/>
          <w:sz w:val="24"/>
          <w:szCs w:val="24"/>
        </w:rPr>
        <w:t xml:space="preserve"> described above</w:t>
      </w:r>
      <w:r w:rsidR="00CF6D67" w:rsidRPr="004B5555">
        <w:rPr>
          <w:rFonts w:ascii="Calibri" w:hAnsi="Calibri" w:cs="Calibri"/>
          <w:sz w:val="24"/>
          <w:szCs w:val="24"/>
          <w:vertAlign w:val="superscript"/>
        </w:rPr>
        <w:t>5</w:t>
      </w:r>
      <w:r w:rsidR="00CF6D67" w:rsidRPr="004B5555">
        <w:rPr>
          <w:rFonts w:ascii="Calibri" w:hAnsi="Calibri" w:cs="Calibri"/>
          <w:sz w:val="24"/>
          <w:szCs w:val="24"/>
        </w:rPr>
        <w:t xml:space="preserve"> will</w:t>
      </w:r>
      <w:r w:rsidRPr="004B5555">
        <w:rPr>
          <w:rFonts w:ascii="Calibri" w:hAnsi="Calibri" w:cs="Calibri"/>
          <w:sz w:val="24"/>
          <w:szCs w:val="24"/>
        </w:rPr>
        <w:t xml:space="preserve"> </w:t>
      </w:r>
      <w:r w:rsidR="007E1946" w:rsidRPr="004B5555">
        <w:rPr>
          <w:rFonts w:ascii="Calibri" w:hAnsi="Calibri" w:cs="Calibri"/>
          <w:sz w:val="24"/>
          <w:szCs w:val="24"/>
        </w:rPr>
        <w:t>add</w:t>
      </w:r>
      <w:r w:rsidRPr="004B5555">
        <w:rPr>
          <w:rFonts w:ascii="Calibri" w:hAnsi="Calibri" w:cs="Calibri"/>
          <w:sz w:val="24"/>
          <w:szCs w:val="24"/>
        </w:rPr>
        <w:t xml:space="preserve"> greater precision </w:t>
      </w:r>
      <w:r w:rsidR="007E1946" w:rsidRPr="004B5555">
        <w:rPr>
          <w:rFonts w:ascii="Calibri" w:hAnsi="Calibri" w:cs="Calibri"/>
          <w:sz w:val="24"/>
          <w:szCs w:val="24"/>
        </w:rPr>
        <w:t>to</w:t>
      </w:r>
      <w:r w:rsidRPr="004B5555">
        <w:rPr>
          <w:rFonts w:ascii="Calibri" w:hAnsi="Calibri" w:cs="Calibri"/>
          <w:sz w:val="24"/>
          <w:szCs w:val="24"/>
        </w:rPr>
        <w:t xml:space="preserve"> behavioral analysis</w:t>
      </w:r>
      <w:r w:rsidR="002931D4" w:rsidRPr="004B5555">
        <w:rPr>
          <w:rFonts w:ascii="Calibri" w:hAnsi="Calibri" w:cs="Calibri"/>
          <w:sz w:val="24"/>
          <w:szCs w:val="24"/>
        </w:rPr>
        <w:t xml:space="preserve"> of learners</w:t>
      </w:r>
      <w:r w:rsidRPr="004B5555">
        <w:rPr>
          <w:rFonts w:ascii="Calibri" w:hAnsi="Calibri" w:cs="Calibri"/>
          <w:sz w:val="24"/>
          <w:szCs w:val="24"/>
        </w:rPr>
        <w:t xml:space="preserve"> during problem solving in the different phases of information processing</w:t>
      </w:r>
      <w:r w:rsidR="001E11F7" w:rsidRPr="004B5555">
        <w:rPr>
          <w:rFonts w:ascii="Calibri" w:hAnsi="Calibri" w:cs="Calibri"/>
          <w:sz w:val="24"/>
          <w:szCs w:val="24"/>
        </w:rPr>
        <w:t xml:space="preserve"> (</w:t>
      </w:r>
      <w:r w:rsidR="009B1B36" w:rsidRPr="004B5555">
        <w:rPr>
          <w:rFonts w:ascii="Calibri" w:hAnsi="Calibri" w:cs="Calibri"/>
          <w:sz w:val="24"/>
          <w:szCs w:val="24"/>
        </w:rPr>
        <w:t xml:space="preserve">task initiation, </w:t>
      </w:r>
      <w:r w:rsidRPr="004B5555">
        <w:rPr>
          <w:rFonts w:ascii="Calibri" w:hAnsi="Calibri" w:cs="Calibri"/>
          <w:sz w:val="24"/>
          <w:szCs w:val="24"/>
        </w:rPr>
        <w:t>information processing</w:t>
      </w:r>
      <w:r w:rsidR="002931D4" w:rsidRPr="004B5555">
        <w:rPr>
          <w:rFonts w:ascii="Calibri" w:hAnsi="Calibri" w:cs="Calibri"/>
          <w:sz w:val="24"/>
          <w:szCs w:val="24"/>
        </w:rPr>
        <w:t>,</w:t>
      </w:r>
      <w:r w:rsidRPr="004B5555">
        <w:rPr>
          <w:rFonts w:ascii="Calibri" w:hAnsi="Calibri" w:cs="Calibri"/>
          <w:sz w:val="24"/>
          <w:szCs w:val="24"/>
        </w:rPr>
        <w:t xml:space="preserve"> and task resolution). </w:t>
      </w:r>
      <w:r w:rsidR="002931D4" w:rsidRPr="004B5555">
        <w:rPr>
          <w:rFonts w:ascii="Calibri" w:hAnsi="Calibri" w:cs="Calibri"/>
          <w:sz w:val="24"/>
          <w:szCs w:val="24"/>
        </w:rPr>
        <w:t>It will a</w:t>
      </w:r>
      <w:r w:rsidRPr="004B5555">
        <w:rPr>
          <w:rFonts w:ascii="Calibri" w:hAnsi="Calibri" w:cs="Calibri"/>
          <w:sz w:val="24"/>
          <w:szCs w:val="24"/>
        </w:rPr>
        <w:t xml:space="preserve">ll facilitate individual </w:t>
      </w:r>
      <w:r w:rsidR="002931D4" w:rsidRPr="004B5555">
        <w:rPr>
          <w:rFonts w:ascii="Calibri" w:hAnsi="Calibri" w:cs="Calibri"/>
          <w:sz w:val="24"/>
          <w:szCs w:val="24"/>
        </w:rPr>
        <w:t xml:space="preserve">behavioral </w:t>
      </w:r>
      <w:r w:rsidRPr="004B5555">
        <w:rPr>
          <w:rFonts w:ascii="Calibri" w:hAnsi="Calibri" w:cs="Calibri"/>
          <w:sz w:val="24"/>
          <w:szCs w:val="24"/>
        </w:rPr>
        <w:t>analysis</w:t>
      </w:r>
      <w:r w:rsidR="002931D4" w:rsidRPr="004B5555">
        <w:rPr>
          <w:rFonts w:ascii="Calibri" w:hAnsi="Calibri" w:cs="Calibri"/>
          <w:sz w:val="24"/>
          <w:szCs w:val="24"/>
        </w:rPr>
        <w:t xml:space="preserve">, which will in turn permit the </w:t>
      </w:r>
      <w:r w:rsidRPr="004B5555">
        <w:rPr>
          <w:rFonts w:ascii="Calibri" w:hAnsi="Calibri" w:cs="Calibri"/>
          <w:sz w:val="24"/>
          <w:szCs w:val="24"/>
        </w:rPr>
        <w:t>grouping</w:t>
      </w:r>
      <w:r w:rsidR="002931D4" w:rsidRPr="004B5555">
        <w:rPr>
          <w:rFonts w:ascii="Calibri" w:hAnsi="Calibri" w:cs="Calibri"/>
          <w:sz w:val="24"/>
          <w:szCs w:val="24"/>
        </w:rPr>
        <w:t xml:space="preserve"> of </w:t>
      </w:r>
      <w:r w:rsidR="00636BF4" w:rsidRPr="004B5555">
        <w:rPr>
          <w:rFonts w:ascii="Calibri" w:hAnsi="Calibri" w:cs="Calibri"/>
          <w:sz w:val="24"/>
          <w:szCs w:val="24"/>
        </w:rPr>
        <w:t>student</w:t>
      </w:r>
      <w:r w:rsidRPr="004B5555">
        <w:rPr>
          <w:rFonts w:ascii="Calibri" w:hAnsi="Calibri" w:cs="Calibri"/>
          <w:sz w:val="24"/>
          <w:szCs w:val="24"/>
        </w:rPr>
        <w:t>s w</w:t>
      </w:r>
      <w:r w:rsidR="007E1946" w:rsidRPr="004B5555">
        <w:rPr>
          <w:rFonts w:ascii="Calibri" w:hAnsi="Calibri" w:cs="Calibri"/>
          <w:sz w:val="24"/>
          <w:szCs w:val="24"/>
        </w:rPr>
        <w:t xml:space="preserve">ith </w:t>
      </w:r>
      <w:r w:rsidRPr="004B5555">
        <w:rPr>
          <w:rFonts w:ascii="Calibri" w:hAnsi="Calibri" w:cs="Calibri"/>
          <w:sz w:val="24"/>
          <w:szCs w:val="24"/>
        </w:rPr>
        <w:t>similar characteristics</w:t>
      </w:r>
      <w:r w:rsidRPr="004B5555">
        <w:rPr>
          <w:rFonts w:ascii="Calibri" w:hAnsi="Calibri" w:cs="Calibri"/>
          <w:sz w:val="24"/>
          <w:szCs w:val="24"/>
          <w:vertAlign w:val="superscript"/>
        </w:rPr>
        <w:t>24</w:t>
      </w:r>
      <w:r w:rsidRPr="004B5555">
        <w:rPr>
          <w:rFonts w:ascii="Calibri" w:hAnsi="Calibri" w:cs="Calibri"/>
          <w:sz w:val="24"/>
          <w:szCs w:val="24"/>
        </w:rPr>
        <w:t xml:space="preserve">. </w:t>
      </w:r>
      <w:r w:rsidR="00CF6D67" w:rsidRPr="004B5555">
        <w:rPr>
          <w:rFonts w:ascii="Calibri" w:hAnsi="Calibri" w:cs="Calibri"/>
          <w:sz w:val="24"/>
          <w:szCs w:val="24"/>
        </w:rPr>
        <w:t>Likewise</w:t>
      </w:r>
      <w:r w:rsidRPr="004B5555">
        <w:rPr>
          <w:rFonts w:ascii="Calibri" w:hAnsi="Calibri" w:cs="Calibri"/>
          <w:sz w:val="24"/>
          <w:szCs w:val="24"/>
        </w:rPr>
        <w:t>, predictive techniques</w:t>
      </w:r>
      <w:r w:rsidR="001E11F7" w:rsidRPr="004B5555">
        <w:rPr>
          <w:rFonts w:ascii="Calibri" w:hAnsi="Calibri" w:cs="Calibri"/>
          <w:sz w:val="24"/>
          <w:szCs w:val="24"/>
        </w:rPr>
        <w:t xml:space="preserve"> (</w:t>
      </w:r>
      <w:r w:rsidR="007E1946" w:rsidRPr="004B5555">
        <w:rPr>
          <w:rFonts w:ascii="Calibri" w:hAnsi="Calibri" w:cs="Calibri"/>
          <w:sz w:val="24"/>
          <w:szCs w:val="24"/>
        </w:rPr>
        <w:t>decision trees, regression techniques, etc.)</w:t>
      </w:r>
      <w:r w:rsidR="007E1946" w:rsidRPr="004B5555">
        <w:rPr>
          <w:rFonts w:ascii="Calibri" w:hAnsi="Calibri" w:cs="Calibri"/>
          <w:sz w:val="24"/>
          <w:szCs w:val="24"/>
          <w:vertAlign w:val="superscript"/>
        </w:rPr>
        <w:t xml:space="preserve">25 </w:t>
      </w:r>
      <w:r w:rsidRPr="004B5555">
        <w:rPr>
          <w:rFonts w:ascii="Calibri" w:hAnsi="Calibri" w:cs="Calibri"/>
          <w:sz w:val="24"/>
          <w:szCs w:val="24"/>
        </w:rPr>
        <w:t xml:space="preserve">can be applied </w:t>
      </w:r>
      <w:r w:rsidR="007E1946" w:rsidRPr="004B5555">
        <w:rPr>
          <w:rFonts w:ascii="Calibri" w:hAnsi="Calibri" w:cs="Calibri"/>
          <w:sz w:val="24"/>
          <w:szCs w:val="24"/>
        </w:rPr>
        <w:t>to</w:t>
      </w:r>
      <w:r w:rsidRPr="004B5555">
        <w:rPr>
          <w:rFonts w:ascii="Calibri" w:hAnsi="Calibri" w:cs="Calibri"/>
          <w:sz w:val="24"/>
          <w:szCs w:val="24"/>
        </w:rPr>
        <w:t xml:space="preserve"> learning</w:t>
      </w:r>
      <w:r w:rsidR="007E1946" w:rsidRPr="004B5555">
        <w:rPr>
          <w:rFonts w:ascii="Calibri" w:hAnsi="Calibri" w:cs="Calibri"/>
          <w:sz w:val="24"/>
          <w:szCs w:val="24"/>
        </w:rPr>
        <w:t>,</w:t>
      </w:r>
      <w:r w:rsidRPr="004B5555">
        <w:rPr>
          <w:rFonts w:ascii="Calibri" w:hAnsi="Calibri" w:cs="Calibri"/>
          <w:sz w:val="24"/>
          <w:szCs w:val="24"/>
        </w:rPr>
        <w:t xml:space="preserve"> related both </w:t>
      </w:r>
      <w:r w:rsidR="007E1946" w:rsidRPr="004B5555">
        <w:rPr>
          <w:rFonts w:ascii="Calibri" w:hAnsi="Calibri" w:cs="Calibri"/>
          <w:sz w:val="24"/>
          <w:szCs w:val="24"/>
        </w:rPr>
        <w:t xml:space="preserve">to </w:t>
      </w:r>
      <w:r w:rsidRPr="004B5555">
        <w:rPr>
          <w:rFonts w:ascii="Calibri" w:hAnsi="Calibri" w:cs="Calibri"/>
          <w:sz w:val="24"/>
          <w:szCs w:val="24"/>
        </w:rPr>
        <w:t xml:space="preserve">the number of fixations </w:t>
      </w:r>
      <w:r w:rsidR="009B1B36" w:rsidRPr="004B5555">
        <w:rPr>
          <w:rFonts w:ascii="Calibri" w:hAnsi="Calibri" w:cs="Calibri"/>
          <w:sz w:val="24"/>
          <w:szCs w:val="24"/>
        </w:rPr>
        <w:t xml:space="preserve">and </w:t>
      </w:r>
      <w:r w:rsidR="007E1946" w:rsidRPr="004B5555">
        <w:rPr>
          <w:rFonts w:ascii="Calibri" w:hAnsi="Calibri" w:cs="Calibri"/>
          <w:sz w:val="24"/>
          <w:szCs w:val="24"/>
        </w:rPr>
        <w:t xml:space="preserve">to </w:t>
      </w:r>
      <w:r w:rsidR="009B1B36" w:rsidRPr="004B5555">
        <w:rPr>
          <w:rFonts w:ascii="Calibri" w:hAnsi="Calibri" w:cs="Calibri"/>
          <w:sz w:val="24"/>
          <w:szCs w:val="24"/>
        </w:rPr>
        <w:t>the</w:t>
      </w:r>
      <w:r w:rsidRPr="004B5555">
        <w:rPr>
          <w:rFonts w:ascii="Calibri" w:hAnsi="Calibri" w:cs="Calibri"/>
          <w:sz w:val="24"/>
          <w:szCs w:val="24"/>
        </w:rPr>
        <w:t xml:space="preserve"> task</w:t>
      </w:r>
      <w:r w:rsidR="007E1946" w:rsidRPr="004B5555">
        <w:rPr>
          <w:rFonts w:ascii="Calibri" w:hAnsi="Calibri" w:cs="Calibri"/>
          <w:sz w:val="24"/>
          <w:szCs w:val="24"/>
        </w:rPr>
        <w:t>-</w:t>
      </w:r>
      <w:r w:rsidRPr="004B5555">
        <w:rPr>
          <w:rFonts w:ascii="Calibri" w:hAnsi="Calibri" w:cs="Calibri"/>
          <w:sz w:val="24"/>
          <w:szCs w:val="24"/>
        </w:rPr>
        <w:t>resolution</w:t>
      </w:r>
      <w:r w:rsidR="007E1946" w:rsidRPr="004B5555">
        <w:rPr>
          <w:rFonts w:ascii="Calibri" w:hAnsi="Calibri" w:cs="Calibri"/>
          <w:sz w:val="24"/>
          <w:szCs w:val="24"/>
        </w:rPr>
        <w:t xml:space="preserve"> results of each student</w:t>
      </w:r>
      <w:r w:rsidR="009B1B36" w:rsidRPr="004B5555">
        <w:rPr>
          <w:rFonts w:ascii="Calibri" w:hAnsi="Calibri" w:cs="Calibri"/>
          <w:sz w:val="24"/>
          <w:szCs w:val="24"/>
        </w:rPr>
        <w:t xml:space="preserve">. </w:t>
      </w:r>
      <w:r w:rsidRPr="004B5555">
        <w:rPr>
          <w:rFonts w:ascii="Calibri" w:hAnsi="Calibri" w:cs="Calibri"/>
          <w:sz w:val="24"/>
          <w:szCs w:val="24"/>
        </w:rPr>
        <w:t xml:space="preserve">This functionality is a very important advance </w:t>
      </w:r>
      <w:r w:rsidR="009B1B36" w:rsidRPr="004B5555">
        <w:rPr>
          <w:rFonts w:ascii="Calibri" w:hAnsi="Calibri" w:cs="Calibri"/>
          <w:sz w:val="24"/>
          <w:szCs w:val="24"/>
        </w:rPr>
        <w:t>in the</w:t>
      </w:r>
      <w:r w:rsidRPr="004B5555">
        <w:rPr>
          <w:rFonts w:ascii="Calibri" w:hAnsi="Calibri" w:cs="Calibri"/>
          <w:sz w:val="24"/>
          <w:szCs w:val="24"/>
        </w:rPr>
        <w:t xml:space="preserve"> knowledge of how each </w:t>
      </w:r>
      <w:r w:rsidR="00636BF4" w:rsidRPr="004B5555">
        <w:rPr>
          <w:rFonts w:ascii="Calibri" w:hAnsi="Calibri" w:cs="Calibri"/>
          <w:sz w:val="24"/>
          <w:szCs w:val="24"/>
        </w:rPr>
        <w:t>student</w:t>
      </w:r>
      <w:r w:rsidRPr="004B5555">
        <w:rPr>
          <w:rFonts w:ascii="Calibri" w:hAnsi="Calibri" w:cs="Calibri"/>
          <w:sz w:val="24"/>
          <w:szCs w:val="24"/>
        </w:rPr>
        <w:t xml:space="preserve"> learns and for the proposal of personalized learning programs </w:t>
      </w:r>
      <w:r w:rsidR="007E1946" w:rsidRPr="004B5555">
        <w:rPr>
          <w:rFonts w:ascii="Calibri" w:hAnsi="Calibri" w:cs="Calibri"/>
          <w:sz w:val="24"/>
          <w:szCs w:val="24"/>
        </w:rPr>
        <w:t>with</w:t>
      </w:r>
      <w:r w:rsidRPr="004B5555">
        <w:rPr>
          <w:rFonts w:ascii="Calibri" w:hAnsi="Calibri" w:cs="Calibri"/>
          <w:sz w:val="24"/>
          <w:szCs w:val="24"/>
        </w:rPr>
        <w:t>in different groups</w:t>
      </w:r>
      <w:r w:rsidR="001E11F7" w:rsidRPr="004B5555">
        <w:rPr>
          <w:rFonts w:ascii="Calibri" w:hAnsi="Calibri" w:cs="Calibri"/>
          <w:sz w:val="24"/>
          <w:szCs w:val="24"/>
        </w:rPr>
        <w:t xml:space="preserve"> (</w:t>
      </w:r>
      <w:r w:rsidRPr="004B5555">
        <w:rPr>
          <w:rFonts w:ascii="Calibri" w:hAnsi="Calibri" w:cs="Calibri"/>
          <w:sz w:val="24"/>
          <w:szCs w:val="24"/>
        </w:rPr>
        <w:t>people with or without learning difficulties</w:t>
      </w:r>
      <w:r w:rsidRPr="004B5555">
        <w:rPr>
          <w:rFonts w:ascii="Calibri" w:hAnsi="Calibri" w:cs="Calibri"/>
          <w:sz w:val="24"/>
          <w:szCs w:val="24"/>
          <w:vertAlign w:val="superscript"/>
        </w:rPr>
        <w:t>26</w:t>
      </w:r>
      <w:r w:rsidRPr="004B5555">
        <w:rPr>
          <w:rFonts w:ascii="Calibri" w:hAnsi="Calibri" w:cs="Calibri"/>
          <w:sz w:val="24"/>
          <w:szCs w:val="24"/>
        </w:rPr>
        <w:t xml:space="preserve">). Therefore, </w:t>
      </w:r>
      <w:r w:rsidR="00124ADA" w:rsidRPr="004B5555">
        <w:rPr>
          <w:rFonts w:ascii="Calibri" w:hAnsi="Calibri" w:cs="Calibri"/>
          <w:sz w:val="24"/>
          <w:szCs w:val="24"/>
        </w:rPr>
        <w:t xml:space="preserve">the use of this </w:t>
      </w:r>
      <w:r w:rsidR="00124ADA" w:rsidRPr="004B5555">
        <w:rPr>
          <w:rFonts w:ascii="Calibri" w:hAnsi="Calibri" w:cs="Calibri"/>
          <w:sz w:val="24"/>
          <w:szCs w:val="24"/>
        </w:rPr>
        <w:lastRenderedPageBreak/>
        <w:t>technique</w:t>
      </w:r>
      <w:r w:rsidRPr="004B5555">
        <w:rPr>
          <w:rFonts w:ascii="Calibri" w:hAnsi="Calibri" w:cs="Calibri"/>
          <w:sz w:val="24"/>
          <w:szCs w:val="24"/>
        </w:rPr>
        <w:t xml:space="preserve"> will </w:t>
      </w:r>
      <w:r w:rsidR="007E1946" w:rsidRPr="004B5555">
        <w:rPr>
          <w:rFonts w:ascii="Calibri" w:hAnsi="Calibri" w:cs="Calibri"/>
          <w:sz w:val="24"/>
          <w:szCs w:val="24"/>
        </w:rPr>
        <w:t xml:space="preserve">contribute towards </w:t>
      </w:r>
      <w:r w:rsidRPr="004B5555">
        <w:rPr>
          <w:rFonts w:ascii="Calibri" w:hAnsi="Calibri" w:cs="Calibri"/>
          <w:sz w:val="24"/>
          <w:szCs w:val="24"/>
        </w:rPr>
        <w:t>the achievement of personalization and optimization of learning</w:t>
      </w:r>
      <w:r w:rsidRPr="004B5555">
        <w:rPr>
          <w:rFonts w:ascii="Calibri" w:hAnsi="Calibri" w:cs="Calibri"/>
          <w:sz w:val="24"/>
          <w:szCs w:val="24"/>
          <w:vertAlign w:val="superscript"/>
        </w:rPr>
        <w:t>27</w:t>
      </w:r>
      <w:r w:rsidR="00124ADA" w:rsidRPr="004B5555">
        <w:rPr>
          <w:rFonts w:ascii="Calibri" w:hAnsi="Calibri" w:cs="Calibri"/>
          <w:sz w:val="24"/>
          <w:szCs w:val="24"/>
        </w:rPr>
        <w:t xml:space="preserve">. </w:t>
      </w:r>
      <w:r w:rsidR="002931D4" w:rsidRPr="004B5555">
        <w:rPr>
          <w:rFonts w:ascii="Calibri" w:hAnsi="Calibri" w:cs="Calibri"/>
          <w:sz w:val="24"/>
          <w:szCs w:val="24"/>
        </w:rPr>
        <w:t xml:space="preserve">Life-long </w:t>
      </w:r>
      <w:r w:rsidRPr="004B5555">
        <w:rPr>
          <w:rFonts w:ascii="Calibri" w:hAnsi="Calibri" w:cs="Calibri"/>
          <w:sz w:val="24"/>
          <w:szCs w:val="24"/>
        </w:rPr>
        <w:t xml:space="preserve">learning must be understood as a cycle of continuous </w:t>
      </w:r>
      <w:r w:rsidR="00D55A10" w:rsidRPr="004B5555">
        <w:rPr>
          <w:rFonts w:ascii="Calibri" w:hAnsi="Calibri" w:cs="Calibri"/>
          <w:sz w:val="24"/>
          <w:szCs w:val="24"/>
        </w:rPr>
        <w:t>improvement since</w:t>
      </w:r>
      <w:r w:rsidRPr="004B5555">
        <w:rPr>
          <w:rFonts w:ascii="Calibri" w:hAnsi="Calibri" w:cs="Calibri"/>
          <w:sz w:val="24"/>
          <w:szCs w:val="24"/>
        </w:rPr>
        <w:t xml:space="preserve"> the knowledge </w:t>
      </w:r>
      <w:r w:rsidR="00911D18" w:rsidRPr="004B5555">
        <w:rPr>
          <w:rFonts w:ascii="Calibri" w:hAnsi="Calibri" w:cs="Calibri"/>
          <w:sz w:val="24"/>
          <w:szCs w:val="24"/>
        </w:rPr>
        <w:t xml:space="preserve">of </w:t>
      </w:r>
      <w:r w:rsidRPr="004B5555">
        <w:rPr>
          <w:rFonts w:ascii="Calibri" w:hAnsi="Calibri" w:cs="Calibri"/>
          <w:sz w:val="24"/>
          <w:szCs w:val="24"/>
        </w:rPr>
        <w:t xml:space="preserve">society is constantly advancing and progressing. </w:t>
      </w:r>
      <w:bookmarkStart w:id="12" w:name="_Hlk63776221"/>
      <w:r w:rsidRPr="004B5555">
        <w:rPr>
          <w:rFonts w:ascii="Calibri" w:hAnsi="Calibri" w:cs="Calibri"/>
          <w:sz w:val="24"/>
          <w:szCs w:val="24"/>
        </w:rPr>
        <w:t>Evolutionary psychology indicates that resolution skills and effectiveness in information processing decrease with age.</w:t>
      </w:r>
      <w:bookmarkStart w:id="13" w:name="_Hlk44580908"/>
      <w:r w:rsidRPr="004B5555">
        <w:rPr>
          <w:rFonts w:ascii="Calibri" w:hAnsi="Calibri" w:cs="Calibri"/>
          <w:sz w:val="24"/>
          <w:szCs w:val="24"/>
        </w:rPr>
        <w:t xml:space="preserve"> Specifically</w:t>
      </w:r>
      <w:r w:rsidR="00CF6D67" w:rsidRPr="004B5555">
        <w:rPr>
          <w:rFonts w:ascii="Calibri" w:hAnsi="Calibri" w:cs="Calibri"/>
          <w:sz w:val="24"/>
          <w:szCs w:val="24"/>
        </w:rPr>
        <w:t xml:space="preserve">, </w:t>
      </w:r>
      <w:r w:rsidR="007E1946" w:rsidRPr="004B5555">
        <w:rPr>
          <w:rFonts w:ascii="Calibri" w:hAnsi="Calibri" w:cs="Calibri"/>
          <w:sz w:val="24"/>
          <w:szCs w:val="24"/>
        </w:rPr>
        <w:t xml:space="preserve">saccade </w:t>
      </w:r>
      <w:r w:rsidRPr="004B5555">
        <w:rPr>
          <w:rFonts w:ascii="Calibri" w:hAnsi="Calibri" w:cs="Calibri"/>
          <w:sz w:val="24"/>
          <w:szCs w:val="24"/>
        </w:rPr>
        <w:t>frequency, amplitude</w:t>
      </w:r>
      <w:r w:rsidR="007E1946" w:rsidRPr="004B5555">
        <w:rPr>
          <w:rFonts w:ascii="Calibri" w:hAnsi="Calibri" w:cs="Calibri"/>
          <w:sz w:val="24"/>
          <w:szCs w:val="24"/>
        </w:rPr>
        <w:t>,</w:t>
      </w:r>
      <w:r w:rsidRPr="004B5555">
        <w:rPr>
          <w:rFonts w:ascii="Calibri" w:hAnsi="Calibri" w:cs="Calibri"/>
          <w:sz w:val="24"/>
          <w:szCs w:val="24"/>
        </w:rPr>
        <w:t xml:space="preserve"> and speed </w:t>
      </w:r>
      <w:r w:rsidR="00B1100E" w:rsidRPr="004B5555">
        <w:rPr>
          <w:rFonts w:ascii="Calibri" w:hAnsi="Calibri" w:cs="Calibri"/>
          <w:sz w:val="24"/>
          <w:szCs w:val="24"/>
        </w:rPr>
        <w:t xml:space="preserve">of eye movements among adults have been found to </w:t>
      </w:r>
      <w:r w:rsidRPr="004B5555">
        <w:rPr>
          <w:rFonts w:ascii="Calibri" w:hAnsi="Calibri" w:cs="Calibri"/>
          <w:sz w:val="24"/>
          <w:szCs w:val="24"/>
        </w:rPr>
        <w:t xml:space="preserve">decrease </w:t>
      </w:r>
      <w:r w:rsidR="007E1946" w:rsidRPr="004B5555">
        <w:rPr>
          <w:rFonts w:ascii="Calibri" w:hAnsi="Calibri" w:cs="Calibri"/>
          <w:sz w:val="24"/>
          <w:szCs w:val="24"/>
        </w:rPr>
        <w:t xml:space="preserve">with </w:t>
      </w:r>
      <w:r w:rsidRPr="004B5555">
        <w:rPr>
          <w:rFonts w:ascii="Calibri" w:hAnsi="Calibri" w:cs="Calibri"/>
          <w:sz w:val="24"/>
          <w:szCs w:val="24"/>
        </w:rPr>
        <w:t xml:space="preserve">age. In addition, </w:t>
      </w:r>
      <w:r w:rsidR="00F712B7" w:rsidRPr="004B5555">
        <w:rPr>
          <w:rFonts w:ascii="Calibri" w:hAnsi="Calibri" w:cs="Calibri"/>
          <w:sz w:val="24"/>
          <w:szCs w:val="24"/>
        </w:rPr>
        <w:t xml:space="preserve">at </w:t>
      </w:r>
      <w:r w:rsidR="00B1100E" w:rsidRPr="004B5555">
        <w:rPr>
          <w:rFonts w:ascii="Calibri" w:hAnsi="Calibri" w:cs="Calibri"/>
          <w:sz w:val="24"/>
          <w:szCs w:val="24"/>
        </w:rPr>
        <w:t>older</w:t>
      </w:r>
      <w:r w:rsidR="00F712B7" w:rsidRPr="004B5555">
        <w:rPr>
          <w:rFonts w:ascii="Calibri" w:hAnsi="Calibri" w:cs="Calibri"/>
          <w:sz w:val="24"/>
          <w:szCs w:val="24"/>
        </w:rPr>
        <w:t xml:space="preserve"> ages, </w:t>
      </w:r>
      <w:r w:rsidRPr="004B5555">
        <w:rPr>
          <w:rFonts w:ascii="Calibri" w:hAnsi="Calibri" w:cs="Calibri"/>
          <w:sz w:val="24"/>
          <w:szCs w:val="24"/>
        </w:rPr>
        <w:t>attention is focused on the lower areas of visual scenes</w:t>
      </w:r>
      <w:r w:rsidR="007E1946" w:rsidRPr="004B5555">
        <w:rPr>
          <w:rFonts w:ascii="Calibri" w:hAnsi="Calibri" w:cs="Calibri"/>
          <w:sz w:val="24"/>
          <w:szCs w:val="24"/>
        </w:rPr>
        <w:t xml:space="preserve">, which </w:t>
      </w:r>
      <w:bookmarkEnd w:id="13"/>
      <w:r w:rsidRPr="004B5555">
        <w:rPr>
          <w:rFonts w:ascii="Calibri" w:hAnsi="Calibri" w:cs="Calibri"/>
          <w:sz w:val="24"/>
          <w:szCs w:val="24"/>
        </w:rPr>
        <w:t>is related to deficits in working memory</w:t>
      </w:r>
      <w:r w:rsidRPr="004B5555">
        <w:rPr>
          <w:rFonts w:ascii="Calibri" w:hAnsi="Calibri" w:cs="Calibri"/>
          <w:sz w:val="24"/>
          <w:szCs w:val="24"/>
          <w:vertAlign w:val="superscript"/>
        </w:rPr>
        <w:t>14</w:t>
      </w:r>
      <w:bookmarkEnd w:id="12"/>
      <w:r w:rsidRPr="004B5555">
        <w:rPr>
          <w:rFonts w:ascii="Calibri" w:hAnsi="Calibri" w:cs="Calibri"/>
          <w:sz w:val="24"/>
          <w:szCs w:val="24"/>
        </w:rPr>
        <w:t>.</w:t>
      </w:r>
      <w:bookmarkStart w:id="14" w:name="_Hlk44580991"/>
      <w:r w:rsidR="00F712B7" w:rsidRPr="004B5555">
        <w:rPr>
          <w:rFonts w:ascii="Calibri" w:hAnsi="Calibri" w:cs="Calibri"/>
          <w:sz w:val="24"/>
          <w:szCs w:val="24"/>
        </w:rPr>
        <w:t xml:space="preserve"> </w:t>
      </w:r>
      <w:r w:rsidR="007E1946" w:rsidRPr="004B5555">
        <w:rPr>
          <w:rFonts w:ascii="Calibri" w:hAnsi="Calibri" w:cs="Calibri"/>
          <w:sz w:val="24"/>
          <w:szCs w:val="24"/>
        </w:rPr>
        <w:t>Nevertheless</w:t>
      </w:r>
      <w:r w:rsidRPr="004B5555">
        <w:rPr>
          <w:rFonts w:ascii="Calibri" w:hAnsi="Calibri" w:cs="Calibri"/>
          <w:sz w:val="24"/>
          <w:szCs w:val="24"/>
        </w:rPr>
        <w:t>, activation increases in the frontal and prefrontal areas</w:t>
      </w:r>
      <w:r w:rsidR="007E1946" w:rsidRPr="004B5555">
        <w:rPr>
          <w:rFonts w:ascii="Calibri" w:hAnsi="Calibri" w:cs="Calibri"/>
          <w:sz w:val="24"/>
          <w:szCs w:val="24"/>
        </w:rPr>
        <w:t xml:space="preserve"> at an older age</w:t>
      </w:r>
      <w:r w:rsidRPr="004B5555">
        <w:rPr>
          <w:rFonts w:ascii="Calibri" w:hAnsi="Calibri" w:cs="Calibri"/>
          <w:sz w:val="24"/>
          <w:szCs w:val="24"/>
        </w:rPr>
        <w:t xml:space="preserve">, which </w:t>
      </w:r>
      <w:r w:rsidR="007E1946" w:rsidRPr="004B5555">
        <w:rPr>
          <w:rFonts w:ascii="Calibri" w:hAnsi="Calibri" w:cs="Calibri"/>
          <w:sz w:val="24"/>
          <w:szCs w:val="24"/>
        </w:rPr>
        <w:t xml:space="preserve">appears </w:t>
      </w:r>
      <w:r w:rsidRPr="004B5555">
        <w:rPr>
          <w:rFonts w:ascii="Calibri" w:hAnsi="Calibri" w:cs="Calibri"/>
          <w:sz w:val="24"/>
          <w:szCs w:val="24"/>
        </w:rPr>
        <w:t xml:space="preserve">to compensate for these deficits in task resolution. This aspect includes the level of previous knowledge and the </w:t>
      </w:r>
      <w:r w:rsidR="00F712B7" w:rsidRPr="004B5555">
        <w:rPr>
          <w:rFonts w:ascii="Calibri" w:hAnsi="Calibri" w:cs="Calibri"/>
          <w:sz w:val="24"/>
          <w:szCs w:val="24"/>
        </w:rPr>
        <w:t xml:space="preserve">cognitive </w:t>
      </w:r>
      <w:r w:rsidRPr="004B5555">
        <w:rPr>
          <w:rFonts w:ascii="Calibri" w:hAnsi="Calibri" w:cs="Calibri"/>
          <w:sz w:val="24"/>
          <w:szCs w:val="24"/>
        </w:rPr>
        <w:t xml:space="preserve">compensation strategies that the subject can </w:t>
      </w:r>
      <w:r w:rsidR="00F712B7" w:rsidRPr="004B5555">
        <w:rPr>
          <w:rFonts w:ascii="Calibri" w:hAnsi="Calibri" w:cs="Calibri"/>
          <w:sz w:val="24"/>
          <w:szCs w:val="24"/>
        </w:rPr>
        <w:t>apply</w:t>
      </w:r>
      <w:r w:rsidRPr="004B5555">
        <w:rPr>
          <w:rFonts w:ascii="Calibri" w:hAnsi="Calibri" w:cs="Calibri"/>
          <w:sz w:val="24"/>
          <w:szCs w:val="24"/>
        </w:rPr>
        <w:t xml:space="preserve">. Experienced participants learn more efficiently, since they manage attention more </w:t>
      </w:r>
      <w:r w:rsidR="00CF6D67" w:rsidRPr="004B5555">
        <w:rPr>
          <w:rFonts w:ascii="Calibri" w:hAnsi="Calibri" w:cs="Calibri"/>
          <w:sz w:val="24"/>
          <w:szCs w:val="24"/>
        </w:rPr>
        <w:t>effectively</w:t>
      </w:r>
      <w:r w:rsidR="00B1100E" w:rsidRPr="004B5555">
        <w:rPr>
          <w:rFonts w:ascii="Calibri" w:hAnsi="Calibri" w:cs="Calibri"/>
          <w:sz w:val="24"/>
          <w:szCs w:val="24"/>
        </w:rPr>
        <w:t>,</w:t>
      </w:r>
      <w:r w:rsidRPr="004B5555">
        <w:rPr>
          <w:rFonts w:ascii="Calibri" w:hAnsi="Calibri" w:cs="Calibri"/>
          <w:sz w:val="24"/>
          <w:szCs w:val="24"/>
        </w:rPr>
        <w:t xml:space="preserve"> due to the application of automated supervision processes</w:t>
      </w:r>
      <w:r w:rsidRPr="004B5555">
        <w:rPr>
          <w:rFonts w:ascii="Calibri" w:hAnsi="Calibri" w:cs="Calibri"/>
          <w:sz w:val="24"/>
          <w:szCs w:val="24"/>
          <w:vertAlign w:val="superscript"/>
        </w:rPr>
        <w:t>28</w:t>
      </w:r>
      <w:bookmarkStart w:id="15" w:name="_Hlk44581037"/>
      <w:bookmarkEnd w:id="14"/>
      <w:r w:rsidRPr="004B5555">
        <w:rPr>
          <w:rFonts w:ascii="Calibri" w:hAnsi="Calibri" w:cs="Calibri"/>
          <w:sz w:val="24"/>
          <w:szCs w:val="24"/>
        </w:rPr>
        <w:t>. In</w:t>
      </w:r>
      <w:r w:rsidR="00CF6D67" w:rsidRPr="004B5555">
        <w:rPr>
          <w:rFonts w:ascii="Calibri" w:hAnsi="Calibri" w:cs="Calibri"/>
          <w:sz w:val="24"/>
          <w:szCs w:val="24"/>
        </w:rPr>
        <w:t xml:space="preserve"> addition</w:t>
      </w:r>
      <w:r w:rsidRPr="004B5555">
        <w:rPr>
          <w:rFonts w:ascii="Calibri" w:hAnsi="Calibri" w:cs="Calibri"/>
          <w:sz w:val="24"/>
          <w:szCs w:val="24"/>
        </w:rPr>
        <w:t xml:space="preserve">, </w:t>
      </w:r>
      <w:r w:rsidR="00CF6D67" w:rsidRPr="004B5555">
        <w:rPr>
          <w:rFonts w:ascii="Calibri" w:hAnsi="Calibri" w:cs="Calibri"/>
          <w:sz w:val="24"/>
          <w:szCs w:val="24"/>
        </w:rPr>
        <w:t>if the</w:t>
      </w:r>
      <w:r w:rsidRPr="004B5555">
        <w:rPr>
          <w:rFonts w:ascii="Calibri" w:hAnsi="Calibri" w:cs="Calibri"/>
          <w:sz w:val="24"/>
          <w:szCs w:val="24"/>
        </w:rPr>
        <w:t xml:space="preserve"> information </w:t>
      </w:r>
      <w:r w:rsidR="009C0B2D" w:rsidRPr="004B5555">
        <w:rPr>
          <w:rFonts w:ascii="Calibri" w:hAnsi="Calibri" w:cs="Calibri"/>
          <w:sz w:val="24"/>
          <w:szCs w:val="24"/>
        </w:rPr>
        <w:t xml:space="preserve">to be learned </w:t>
      </w:r>
      <w:r w:rsidR="008D0D3E" w:rsidRPr="004B5555">
        <w:rPr>
          <w:rFonts w:ascii="Calibri" w:hAnsi="Calibri" w:cs="Calibri"/>
          <w:sz w:val="24"/>
          <w:szCs w:val="24"/>
        </w:rPr>
        <w:t>is imparted</w:t>
      </w:r>
      <w:r w:rsidR="009C0B2D" w:rsidRPr="004B5555">
        <w:rPr>
          <w:rFonts w:ascii="Calibri" w:hAnsi="Calibri" w:cs="Calibri"/>
          <w:sz w:val="24"/>
          <w:szCs w:val="24"/>
        </w:rPr>
        <w:t xml:space="preserve"> </w:t>
      </w:r>
      <w:r w:rsidR="008D0D3E" w:rsidRPr="004B5555">
        <w:rPr>
          <w:rFonts w:ascii="Calibri" w:hAnsi="Calibri" w:cs="Calibri"/>
          <w:sz w:val="24"/>
          <w:szCs w:val="24"/>
        </w:rPr>
        <w:t xml:space="preserve">through </w:t>
      </w:r>
      <w:r w:rsidRPr="004B5555">
        <w:rPr>
          <w:rFonts w:ascii="Calibri" w:hAnsi="Calibri" w:cs="Calibri"/>
          <w:sz w:val="24"/>
          <w:szCs w:val="24"/>
        </w:rPr>
        <w:t xml:space="preserve">SRL techniques, </w:t>
      </w:r>
      <w:r w:rsidR="009C0B2D" w:rsidRPr="004B5555">
        <w:rPr>
          <w:rFonts w:ascii="Calibri" w:hAnsi="Calibri" w:cs="Calibri"/>
          <w:sz w:val="24"/>
          <w:szCs w:val="24"/>
        </w:rPr>
        <w:t>the</w:t>
      </w:r>
      <w:r w:rsidR="00911D18" w:rsidRPr="004B5555">
        <w:rPr>
          <w:rFonts w:ascii="Calibri" w:hAnsi="Calibri" w:cs="Calibri"/>
          <w:sz w:val="24"/>
          <w:szCs w:val="24"/>
        </w:rPr>
        <w:t xml:space="preserve"> aforementioned</w:t>
      </w:r>
      <w:r w:rsidR="008D0D3E" w:rsidRPr="004B5555">
        <w:rPr>
          <w:rFonts w:ascii="Calibri" w:hAnsi="Calibri" w:cs="Calibri"/>
          <w:sz w:val="24"/>
          <w:szCs w:val="24"/>
        </w:rPr>
        <w:t xml:space="preserve"> </w:t>
      </w:r>
      <w:r w:rsidR="00911D18" w:rsidRPr="004B5555">
        <w:rPr>
          <w:rFonts w:ascii="Calibri" w:hAnsi="Calibri" w:cs="Calibri"/>
          <w:sz w:val="24"/>
          <w:szCs w:val="24"/>
        </w:rPr>
        <w:t>deficiencies</w:t>
      </w:r>
      <w:r w:rsidR="009C0B2D" w:rsidRPr="004B5555">
        <w:rPr>
          <w:rFonts w:ascii="Calibri" w:hAnsi="Calibri" w:cs="Calibri"/>
          <w:sz w:val="24"/>
          <w:szCs w:val="24"/>
        </w:rPr>
        <w:t xml:space="preserve"> are mitigated</w:t>
      </w:r>
      <w:r w:rsidR="009C0B2D" w:rsidRPr="004B5555">
        <w:rPr>
          <w:rFonts w:ascii="Calibri" w:hAnsi="Calibri" w:cs="Calibri"/>
          <w:sz w:val="24"/>
          <w:szCs w:val="24"/>
          <w:vertAlign w:val="superscript"/>
        </w:rPr>
        <w:t>17</w:t>
      </w:r>
      <w:r w:rsidRPr="004B5555">
        <w:rPr>
          <w:rFonts w:ascii="Calibri" w:hAnsi="Calibri" w:cs="Calibri"/>
          <w:sz w:val="24"/>
          <w:szCs w:val="24"/>
        </w:rPr>
        <w:t xml:space="preserve">. The use of </w:t>
      </w:r>
      <w:r w:rsidR="00F712B7" w:rsidRPr="004B5555">
        <w:rPr>
          <w:rFonts w:ascii="Calibri" w:hAnsi="Calibri" w:cs="Calibri"/>
          <w:sz w:val="24"/>
          <w:szCs w:val="24"/>
        </w:rPr>
        <w:t xml:space="preserve">such techniques </w:t>
      </w:r>
      <w:r w:rsidR="007E1946" w:rsidRPr="004B5555">
        <w:rPr>
          <w:rFonts w:ascii="Calibri" w:hAnsi="Calibri" w:cs="Calibri"/>
          <w:sz w:val="24"/>
          <w:szCs w:val="24"/>
        </w:rPr>
        <w:t>means that</w:t>
      </w:r>
      <w:r w:rsidRPr="004B5555">
        <w:rPr>
          <w:rFonts w:ascii="Calibri" w:hAnsi="Calibri" w:cs="Calibri"/>
          <w:sz w:val="24"/>
          <w:szCs w:val="24"/>
        </w:rPr>
        <w:t xml:space="preserve"> visual tracking patterns </w:t>
      </w:r>
      <w:r w:rsidR="007E1946" w:rsidRPr="004B5555">
        <w:rPr>
          <w:rFonts w:ascii="Calibri" w:hAnsi="Calibri" w:cs="Calibri"/>
          <w:sz w:val="24"/>
          <w:szCs w:val="24"/>
        </w:rPr>
        <w:t xml:space="preserve">are </w:t>
      </w:r>
      <w:r w:rsidRPr="004B5555">
        <w:rPr>
          <w:rFonts w:ascii="Calibri" w:hAnsi="Calibri" w:cs="Calibri"/>
          <w:sz w:val="24"/>
          <w:szCs w:val="24"/>
        </w:rPr>
        <w:t>very similar</w:t>
      </w:r>
      <w:r w:rsidR="00B1100E" w:rsidRPr="004B5555">
        <w:rPr>
          <w:rFonts w:ascii="Calibri" w:hAnsi="Calibri" w:cs="Calibri"/>
          <w:sz w:val="24"/>
          <w:szCs w:val="24"/>
        </w:rPr>
        <w:t>,</w:t>
      </w:r>
      <w:r w:rsidRPr="004B5555">
        <w:rPr>
          <w:rFonts w:ascii="Calibri" w:hAnsi="Calibri" w:cs="Calibri"/>
          <w:sz w:val="24"/>
          <w:szCs w:val="24"/>
        </w:rPr>
        <w:t xml:space="preserve"> both in subjects without prior knowledge </w:t>
      </w:r>
      <w:r w:rsidR="008D0D3E" w:rsidRPr="004B5555">
        <w:rPr>
          <w:rFonts w:ascii="Calibri" w:hAnsi="Calibri" w:cs="Calibri"/>
          <w:sz w:val="24"/>
          <w:szCs w:val="24"/>
        </w:rPr>
        <w:t>and in</w:t>
      </w:r>
      <w:r w:rsidRPr="004B5555">
        <w:rPr>
          <w:rFonts w:ascii="Calibri" w:hAnsi="Calibri" w:cs="Calibri"/>
          <w:sz w:val="24"/>
          <w:szCs w:val="24"/>
        </w:rPr>
        <w:t xml:space="preserve"> subjects with prior knowledge</w:t>
      </w:r>
      <w:r w:rsidRPr="004B5555">
        <w:rPr>
          <w:rFonts w:ascii="Calibri" w:hAnsi="Calibri" w:cs="Calibri"/>
          <w:sz w:val="24"/>
          <w:szCs w:val="24"/>
          <w:vertAlign w:val="superscript"/>
        </w:rPr>
        <w:t>7</w:t>
      </w:r>
      <w:bookmarkEnd w:id="15"/>
      <w:r w:rsidR="00F712B7" w:rsidRPr="004B5555">
        <w:rPr>
          <w:rFonts w:ascii="Calibri" w:hAnsi="Calibri" w:cs="Calibri"/>
          <w:sz w:val="24"/>
          <w:szCs w:val="24"/>
        </w:rPr>
        <w:t>.</w:t>
      </w:r>
    </w:p>
    <w:p w14:paraId="4A48B7A3" w14:textId="77777777" w:rsidR="005161BF" w:rsidRPr="004B5555" w:rsidRDefault="005161BF" w:rsidP="00410EB7">
      <w:pPr>
        <w:contextualSpacing/>
        <w:rPr>
          <w:rFonts w:ascii="Calibri" w:hAnsi="Calibri" w:cs="Calibri"/>
          <w:sz w:val="24"/>
          <w:szCs w:val="24"/>
        </w:rPr>
      </w:pPr>
    </w:p>
    <w:p w14:paraId="69DE8DE8" w14:textId="3CB9D156" w:rsidR="00C74153" w:rsidRPr="004B5555" w:rsidRDefault="00C74153" w:rsidP="00410EB7">
      <w:pPr>
        <w:contextualSpacing/>
        <w:rPr>
          <w:rFonts w:ascii="Calibri" w:hAnsi="Calibri" w:cs="Calibri"/>
          <w:sz w:val="24"/>
          <w:szCs w:val="24"/>
        </w:rPr>
      </w:pPr>
      <w:r w:rsidRPr="004B5555">
        <w:rPr>
          <w:rFonts w:ascii="Calibri" w:hAnsi="Calibri" w:cs="Calibri"/>
          <w:sz w:val="24"/>
          <w:szCs w:val="24"/>
        </w:rPr>
        <w:t xml:space="preserve">In summary, the analysis of multimodal-multichannel data on </w:t>
      </w:r>
      <w:r w:rsidR="00821580" w:rsidRPr="004B5555">
        <w:rPr>
          <w:rFonts w:ascii="Calibri" w:hAnsi="Calibri" w:cs="Calibri"/>
          <w:sz w:val="24"/>
          <w:szCs w:val="24"/>
        </w:rPr>
        <w:t>SRL</w:t>
      </w:r>
      <w:r w:rsidRPr="004B5555">
        <w:rPr>
          <w:rFonts w:ascii="Calibri" w:hAnsi="Calibri" w:cs="Calibri"/>
          <w:sz w:val="24"/>
          <w:szCs w:val="24"/>
        </w:rPr>
        <w:t xml:space="preserve"> obtained with the use of advanced learning</w:t>
      </w:r>
      <w:r w:rsidR="001E11F7" w:rsidRPr="004B5555">
        <w:rPr>
          <w:rFonts w:ascii="Calibri" w:hAnsi="Calibri" w:cs="Calibri"/>
          <w:sz w:val="24"/>
          <w:szCs w:val="24"/>
        </w:rPr>
        <w:t xml:space="preserve"> (</w:t>
      </w:r>
      <w:r w:rsidR="008D0D3E" w:rsidRPr="004B5555">
        <w:rPr>
          <w:rFonts w:ascii="Calibri" w:hAnsi="Calibri" w:cs="Calibri"/>
          <w:sz w:val="24"/>
          <w:szCs w:val="24"/>
        </w:rPr>
        <w:t xml:space="preserve">eye-tracking) </w:t>
      </w:r>
      <w:r w:rsidRPr="004B5555">
        <w:rPr>
          <w:rFonts w:ascii="Calibri" w:hAnsi="Calibri" w:cs="Calibri"/>
          <w:sz w:val="24"/>
          <w:szCs w:val="24"/>
        </w:rPr>
        <w:t>technologies is key to understanding the interaction between cognitive, metacognitive</w:t>
      </w:r>
      <w:r w:rsidR="008D0D3E" w:rsidRPr="004B5555">
        <w:rPr>
          <w:rFonts w:ascii="Calibri" w:hAnsi="Calibri" w:cs="Calibri"/>
          <w:sz w:val="24"/>
          <w:szCs w:val="24"/>
        </w:rPr>
        <w:t>,</w:t>
      </w:r>
      <w:r w:rsidRPr="004B5555">
        <w:rPr>
          <w:rFonts w:ascii="Calibri" w:hAnsi="Calibri" w:cs="Calibri"/>
          <w:sz w:val="24"/>
          <w:szCs w:val="24"/>
        </w:rPr>
        <w:t xml:space="preserve"> and </w:t>
      </w:r>
      <w:r w:rsidR="009C0B2D" w:rsidRPr="004B5555">
        <w:rPr>
          <w:rFonts w:ascii="Calibri" w:hAnsi="Calibri" w:cs="Calibri"/>
          <w:sz w:val="24"/>
          <w:szCs w:val="24"/>
        </w:rPr>
        <w:t>motivational</w:t>
      </w:r>
      <w:r w:rsidRPr="004B5555">
        <w:rPr>
          <w:rFonts w:ascii="Calibri" w:hAnsi="Calibri" w:cs="Calibri"/>
          <w:sz w:val="24"/>
          <w:szCs w:val="24"/>
        </w:rPr>
        <w:t xml:space="preserve"> processes</w:t>
      </w:r>
      <w:r w:rsidR="008D0D3E" w:rsidRPr="004B5555">
        <w:rPr>
          <w:rFonts w:ascii="Calibri" w:hAnsi="Calibri" w:cs="Calibri"/>
          <w:sz w:val="24"/>
          <w:szCs w:val="24"/>
        </w:rPr>
        <w:t>,</w:t>
      </w:r>
      <w:r w:rsidRPr="004B5555">
        <w:rPr>
          <w:rFonts w:ascii="Calibri" w:hAnsi="Calibri" w:cs="Calibri"/>
          <w:sz w:val="24"/>
          <w:szCs w:val="24"/>
        </w:rPr>
        <w:t xml:space="preserve"> and their impact on learning</w:t>
      </w:r>
      <w:r w:rsidRPr="004B5555">
        <w:rPr>
          <w:rFonts w:ascii="Calibri" w:hAnsi="Calibri" w:cs="Calibri"/>
          <w:sz w:val="24"/>
          <w:szCs w:val="24"/>
          <w:vertAlign w:val="superscript"/>
        </w:rPr>
        <w:t>29</w:t>
      </w:r>
      <w:r w:rsidRPr="004B5555">
        <w:rPr>
          <w:rFonts w:ascii="Calibri" w:hAnsi="Calibri" w:cs="Calibri"/>
          <w:sz w:val="24"/>
          <w:szCs w:val="24"/>
        </w:rPr>
        <w:t>. The results and the study of differences in</w:t>
      </w:r>
      <w:r w:rsidR="009C0B2D" w:rsidRPr="004B5555">
        <w:rPr>
          <w:rFonts w:ascii="Calibri" w:hAnsi="Calibri" w:cs="Calibri"/>
          <w:sz w:val="24"/>
          <w:szCs w:val="24"/>
        </w:rPr>
        <w:t xml:space="preserve"> learning</w:t>
      </w:r>
      <w:r w:rsidRPr="004B5555">
        <w:rPr>
          <w:rFonts w:ascii="Calibri" w:hAnsi="Calibri" w:cs="Calibri"/>
          <w:sz w:val="24"/>
          <w:szCs w:val="24"/>
        </w:rPr>
        <w:t xml:space="preserve"> have implications for the design of</w:t>
      </w:r>
      <w:r w:rsidR="009C0B2D" w:rsidRPr="004B5555">
        <w:rPr>
          <w:rFonts w:ascii="Calibri" w:hAnsi="Calibri" w:cs="Calibri"/>
          <w:sz w:val="24"/>
          <w:szCs w:val="24"/>
        </w:rPr>
        <w:t xml:space="preserve"> learning materials and</w:t>
      </w:r>
      <w:r w:rsidRPr="004B5555">
        <w:rPr>
          <w:rFonts w:ascii="Calibri" w:hAnsi="Calibri" w:cs="Calibri"/>
          <w:sz w:val="24"/>
          <w:szCs w:val="24"/>
        </w:rPr>
        <w:t xml:space="preserve"> intelligent tutoring systems,</w:t>
      </w:r>
      <w:r w:rsidR="00F712B7" w:rsidRPr="004B5555">
        <w:rPr>
          <w:rFonts w:ascii="Calibri" w:hAnsi="Calibri" w:cs="Calibri"/>
          <w:sz w:val="24"/>
          <w:szCs w:val="24"/>
        </w:rPr>
        <w:t xml:space="preserve"> both </w:t>
      </w:r>
      <w:r w:rsidRPr="004B5555">
        <w:rPr>
          <w:rFonts w:ascii="Calibri" w:hAnsi="Calibri" w:cs="Calibri"/>
          <w:sz w:val="24"/>
          <w:szCs w:val="24"/>
        </w:rPr>
        <w:t xml:space="preserve">of which </w:t>
      </w:r>
      <w:r w:rsidR="009C0B2D" w:rsidRPr="004B5555">
        <w:rPr>
          <w:rFonts w:ascii="Calibri" w:hAnsi="Calibri" w:cs="Calibri"/>
          <w:sz w:val="24"/>
          <w:szCs w:val="24"/>
        </w:rPr>
        <w:t>will enable personali</w:t>
      </w:r>
      <w:r w:rsidR="008D0D3E" w:rsidRPr="004B5555">
        <w:rPr>
          <w:rFonts w:ascii="Calibri" w:hAnsi="Calibri" w:cs="Calibri"/>
          <w:sz w:val="24"/>
          <w:szCs w:val="24"/>
        </w:rPr>
        <w:t>z</w:t>
      </w:r>
      <w:r w:rsidR="009C0B2D" w:rsidRPr="004B5555">
        <w:rPr>
          <w:rFonts w:ascii="Calibri" w:hAnsi="Calibri" w:cs="Calibri"/>
          <w:sz w:val="24"/>
          <w:szCs w:val="24"/>
        </w:rPr>
        <w:t xml:space="preserve">ed learning that is likely to be more effective and satisfactory for the </w:t>
      </w:r>
      <w:r w:rsidR="00636BF4" w:rsidRPr="004B5555">
        <w:rPr>
          <w:rFonts w:ascii="Calibri" w:hAnsi="Calibri" w:cs="Calibri"/>
          <w:sz w:val="24"/>
          <w:szCs w:val="24"/>
        </w:rPr>
        <w:t>student</w:t>
      </w:r>
      <w:r w:rsidR="009C0B2D" w:rsidRPr="004B5555">
        <w:rPr>
          <w:rFonts w:ascii="Calibri" w:hAnsi="Calibri" w:cs="Calibri"/>
          <w:sz w:val="24"/>
          <w:szCs w:val="24"/>
          <w:vertAlign w:val="superscript"/>
        </w:rPr>
        <w:t>30</w:t>
      </w:r>
      <w:r w:rsidR="00F712B7" w:rsidRPr="004B5555">
        <w:rPr>
          <w:rFonts w:ascii="Calibri" w:hAnsi="Calibri" w:cs="Calibri"/>
          <w:sz w:val="24"/>
          <w:szCs w:val="24"/>
        </w:rPr>
        <w:t>.</w:t>
      </w:r>
    </w:p>
    <w:p w14:paraId="5900F287" w14:textId="77777777" w:rsidR="005161BF" w:rsidRPr="004B5555" w:rsidRDefault="005161BF" w:rsidP="00410EB7">
      <w:pPr>
        <w:contextualSpacing/>
        <w:rPr>
          <w:rFonts w:ascii="Calibri" w:hAnsi="Calibri" w:cs="Calibri"/>
          <w:sz w:val="24"/>
          <w:szCs w:val="24"/>
        </w:rPr>
      </w:pPr>
      <w:bookmarkStart w:id="16" w:name="_Hlk64278671"/>
    </w:p>
    <w:p w14:paraId="2FE727A2" w14:textId="3057FFC8" w:rsidR="00911D18" w:rsidRPr="004B5555" w:rsidRDefault="00911D18" w:rsidP="00410EB7">
      <w:pPr>
        <w:contextualSpacing/>
        <w:rPr>
          <w:rFonts w:ascii="Calibri" w:hAnsi="Calibri" w:cs="Calibri"/>
          <w:sz w:val="24"/>
          <w:szCs w:val="24"/>
        </w:rPr>
      </w:pPr>
      <w:r w:rsidRPr="004B5555">
        <w:rPr>
          <w:rFonts w:ascii="Calibri" w:hAnsi="Calibri" w:cs="Calibri"/>
          <w:sz w:val="24"/>
          <w:szCs w:val="24"/>
        </w:rPr>
        <w:t>In this research</w:t>
      </w:r>
      <w:r w:rsidR="00DF091C" w:rsidRPr="004B5555">
        <w:rPr>
          <w:rFonts w:ascii="Calibri" w:hAnsi="Calibri" w:cs="Calibri"/>
          <w:sz w:val="24"/>
          <w:szCs w:val="24"/>
        </w:rPr>
        <w:t>,</w:t>
      </w:r>
      <w:r w:rsidRPr="004B5555">
        <w:rPr>
          <w:rFonts w:ascii="Calibri" w:hAnsi="Calibri" w:cs="Calibri"/>
          <w:sz w:val="24"/>
          <w:szCs w:val="24"/>
        </w:rPr>
        <w:t xml:space="preserve"> there were two investigation questions asked: </w:t>
      </w:r>
      <w:r w:rsidR="00EE2066" w:rsidRPr="004B5555">
        <w:rPr>
          <w:rFonts w:ascii="Calibri" w:hAnsi="Calibri" w:cs="Calibri"/>
          <w:sz w:val="24"/>
          <w:szCs w:val="24"/>
        </w:rPr>
        <w:t xml:space="preserve">(1) </w:t>
      </w:r>
      <w:r w:rsidRPr="004B5555">
        <w:rPr>
          <w:rFonts w:ascii="Calibri" w:hAnsi="Calibri" w:cs="Calibri"/>
          <w:sz w:val="24"/>
          <w:szCs w:val="24"/>
        </w:rPr>
        <w:t>Will</w:t>
      </w:r>
      <w:r w:rsidR="003547D9" w:rsidRPr="004B5555">
        <w:rPr>
          <w:rFonts w:ascii="Calibri" w:hAnsi="Calibri" w:cs="Calibri"/>
          <w:sz w:val="24"/>
          <w:szCs w:val="24"/>
        </w:rPr>
        <w:t xml:space="preserve"> there be</w:t>
      </w:r>
      <w:r w:rsidRPr="004B5555">
        <w:rPr>
          <w:rFonts w:ascii="Calibri" w:hAnsi="Calibri" w:cs="Calibri"/>
          <w:sz w:val="24"/>
          <w:szCs w:val="24"/>
        </w:rPr>
        <w:t xml:space="preserve"> significant differences in the learning results and in the </w:t>
      </w:r>
      <w:r w:rsidR="003547D9" w:rsidRPr="004B5555">
        <w:rPr>
          <w:rFonts w:ascii="Calibri" w:hAnsi="Calibri" w:cs="Calibri"/>
          <w:sz w:val="24"/>
          <w:szCs w:val="24"/>
        </w:rPr>
        <w:t>ocular</w:t>
      </w:r>
      <w:r w:rsidRPr="004B5555">
        <w:rPr>
          <w:rFonts w:ascii="Calibri" w:hAnsi="Calibri" w:cs="Calibri"/>
          <w:sz w:val="24"/>
          <w:szCs w:val="24"/>
        </w:rPr>
        <w:t xml:space="preserve"> fixation parameters between students and expert </w:t>
      </w:r>
      <w:r w:rsidR="00DF091C" w:rsidRPr="004B5555">
        <w:rPr>
          <w:rFonts w:ascii="Calibri" w:hAnsi="Calibri" w:cs="Calibri"/>
          <w:sz w:val="24"/>
          <w:szCs w:val="24"/>
        </w:rPr>
        <w:t>versus non-expert teachers in Art History differentiating</w:t>
      </w:r>
      <w:r w:rsidR="008123C4" w:rsidRPr="004B5555">
        <w:rPr>
          <w:rFonts w:ascii="Calibri" w:hAnsi="Calibri" w:cs="Calibri"/>
          <w:sz w:val="24"/>
          <w:szCs w:val="24"/>
        </w:rPr>
        <w:t xml:space="preserve"> </w:t>
      </w:r>
      <w:r w:rsidR="00DF091C" w:rsidRPr="004B5555">
        <w:rPr>
          <w:rFonts w:ascii="Calibri" w:hAnsi="Calibri" w:cs="Calibri"/>
          <w:sz w:val="24"/>
          <w:szCs w:val="24"/>
        </w:rPr>
        <w:t>students with official degrees versus students with non-official degrees</w:t>
      </w:r>
      <w:r w:rsidR="001E11F7" w:rsidRPr="004B5555">
        <w:rPr>
          <w:rFonts w:ascii="Calibri" w:hAnsi="Calibri" w:cs="Calibri"/>
          <w:sz w:val="24"/>
          <w:szCs w:val="24"/>
        </w:rPr>
        <w:t xml:space="preserve"> (</w:t>
      </w:r>
      <w:r w:rsidR="00DF091C" w:rsidRPr="004B5555">
        <w:rPr>
          <w:rFonts w:ascii="Calibri" w:hAnsi="Calibri" w:cs="Calibri"/>
          <w:sz w:val="24"/>
          <w:szCs w:val="24"/>
        </w:rPr>
        <w:t>University</w:t>
      </w:r>
      <w:r w:rsidR="00D021A9" w:rsidRPr="004B5555">
        <w:rPr>
          <w:rFonts w:ascii="Calibri" w:hAnsi="Calibri" w:cs="Calibri"/>
          <w:sz w:val="24"/>
          <w:szCs w:val="24"/>
        </w:rPr>
        <w:t xml:space="preserve"> of</w:t>
      </w:r>
      <w:r w:rsidR="00DF091C" w:rsidRPr="004B5555">
        <w:rPr>
          <w:rFonts w:ascii="Calibri" w:hAnsi="Calibri" w:cs="Calibri"/>
          <w:sz w:val="24"/>
          <w:szCs w:val="24"/>
        </w:rPr>
        <w:t xml:space="preserve"> Experience – Adult education)? </w:t>
      </w:r>
      <w:r w:rsidR="004B5555" w:rsidRPr="004B5555">
        <w:rPr>
          <w:rFonts w:ascii="Calibri" w:hAnsi="Calibri" w:cs="Calibri"/>
          <w:sz w:val="24"/>
          <w:szCs w:val="24"/>
        </w:rPr>
        <w:t>a</w:t>
      </w:r>
      <w:r w:rsidR="00DF091C" w:rsidRPr="004B5555">
        <w:rPr>
          <w:rFonts w:ascii="Calibri" w:hAnsi="Calibri" w:cs="Calibri"/>
          <w:sz w:val="24"/>
          <w:szCs w:val="24"/>
        </w:rPr>
        <w:t xml:space="preserve">nd </w:t>
      </w:r>
      <w:r w:rsidR="004B5555" w:rsidRPr="004B5555">
        <w:rPr>
          <w:rFonts w:ascii="Calibri" w:hAnsi="Calibri" w:cs="Calibri"/>
          <w:sz w:val="24"/>
          <w:szCs w:val="24"/>
        </w:rPr>
        <w:t>(2)</w:t>
      </w:r>
      <w:r w:rsidR="00DF091C" w:rsidRPr="004B5555">
        <w:rPr>
          <w:rFonts w:ascii="Calibri" w:hAnsi="Calibri" w:cs="Calibri"/>
          <w:sz w:val="24"/>
          <w:szCs w:val="24"/>
        </w:rPr>
        <w:t xml:space="preserve"> </w:t>
      </w:r>
      <w:r w:rsidR="00D021A9" w:rsidRPr="004B5555">
        <w:rPr>
          <w:rFonts w:ascii="Calibri" w:hAnsi="Calibri" w:cs="Calibri"/>
          <w:sz w:val="24"/>
          <w:szCs w:val="24"/>
        </w:rPr>
        <w:t xml:space="preserve">Will </w:t>
      </w:r>
      <w:r w:rsidR="00DF091C" w:rsidRPr="004B5555">
        <w:rPr>
          <w:rFonts w:ascii="Calibri" w:hAnsi="Calibri" w:cs="Calibri"/>
          <w:sz w:val="24"/>
          <w:szCs w:val="24"/>
        </w:rPr>
        <w:t xml:space="preserve">clusters of each </w:t>
      </w:r>
      <w:r w:rsidR="00D021A9" w:rsidRPr="004B5555">
        <w:rPr>
          <w:rFonts w:ascii="Calibri" w:hAnsi="Calibri" w:cs="Calibri"/>
          <w:sz w:val="24"/>
          <w:szCs w:val="24"/>
        </w:rPr>
        <w:t>participant</w:t>
      </w:r>
      <w:r w:rsidR="00DF091C" w:rsidRPr="004B5555">
        <w:rPr>
          <w:rFonts w:ascii="Calibri" w:hAnsi="Calibri" w:cs="Calibri"/>
          <w:sz w:val="24"/>
          <w:szCs w:val="24"/>
        </w:rPr>
        <w:t xml:space="preserve"> with learning results and </w:t>
      </w:r>
      <w:r w:rsidR="003547D9" w:rsidRPr="004B5555">
        <w:rPr>
          <w:rFonts w:ascii="Calibri" w:hAnsi="Calibri" w:cs="Calibri"/>
          <w:sz w:val="24"/>
          <w:szCs w:val="24"/>
        </w:rPr>
        <w:t>ocular</w:t>
      </w:r>
      <w:r w:rsidR="00DF091C" w:rsidRPr="004B5555">
        <w:rPr>
          <w:rFonts w:ascii="Calibri" w:hAnsi="Calibri" w:cs="Calibri"/>
          <w:sz w:val="24"/>
          <w:szCs w:val="24"/>
        </w:rPr>
        <w:t xml:space="preserve"> fixation parameters coincide with the type of participants</w:t>
      </w:r>
      <w:r w:rsidR="001E11F7" w:rsidRPr="004B5555">
        <w:rPr>
          <w:rFonts w:ascii="Calibri" w:hAnsi="Calibri" w:cs="Calibri"/>
          <w:sz w:val="24"/>
          <w:szCs w:val="24"/>
        </w:rPr>
        <w:t xml:space="preserve"> (</w:t>
      </w:r>
      <w:r w:rsidR="00DF091C" w:rsidRPr="004B5555">
        <w:rPr>
          <w:rFonts w:ascii="Calibri" w:hAnsi="Calibri" w:cs="Calibri"/>
          <w:sz w:val="24"/>
          <w:szCs w:val="24"/>
        </w:rPr>
        <w:t>students with official degrees, students with non-official degrees</w:t>
      </w:r>
      <w:r w:rsidR="001E11F7" w:rsidRPr="004B5555">
        <w:rPr>
          <w:rFonts w:ascii="Calibri" w:hAnsi="Calibri" w:cs="Calibri"/>
          <w:sz w:val="24"/>
          <w:szCs w:val="24"/>
        </w:rPr>
        <w:t xml:space="preserve"> (</w:t>
      </w:r>
      <w:r w:rsidR="00DF091C" w:rsidRPr="004B5555">
        <w:rPr>
          <w:rFonts w:ascii="Calibri" w:hAnsi="Calibri" w:cs="Calibri"/>
          <w:sz w:val="24"/>
          <w:szCs w:val="24"/>
        </w:rPr>
        <w:t>University</w:t>
      </w:r>
      <w:r w:rsidR="00D021A9" w:rsidRPr="004B5555">
        <w:rPr>
          <w:rFonts w:ascii="Calibri" w:hAnsi="Calibri" w:cs="Calibri"/>
          <w:sz w:val="24"/>
          <w:szCs w:val="24"/>
        </w:rPr>
        <w:t xml:space="preserve"> of</w:t>
      </w:r>
      <w:r w:rsidR="00DF091C" w:rsidRPr="004B5555">
        <w:rPr>
          <w:rFonts w:ascii="Calibri" w:hAnsi="Calibri" w:cs="Calibri"/>
          <w:sz w:val="24"/>
          <w:szCs w:val="24"/>
        </w:rPr>
        <w:t xml:space="preserve"> Experience – Adult education) and teachers</w:t>
      </w:r>
      <w:r w:rsidR="00060014" w:rsidRPr="004B5555">
        <w:rPr>
          <w:rFonts w:ascii="Calibri" w:hAnsi="Calibri" w:cs="Calibri"/>
          <w:sz w:val="24"/>
          <w:szCs w:val="24"/>
        </w:rPr>
        <w:t>)</w:t>
      </w:r>
      <w:r w:rsidR="00DF091C" w:rsidRPr="004B5555">
        <w:rPr>
          <w:rFonts w:ascii="Calibri" w:hAnsi="Calibri" w:cs="Calibri"/>
          <w:sz w:val="24"/>
          <w:szCs w:val="24"/>
        </w:rPr>
        <w:t>?</w:t>
      </w:r>
    </w:p>
    <w:bookmarkEnd w:id="16"/>
    <w:p w14:paraId="04DF4A7E" w14:textId="77777777" w:rsidR="00D021A9" w:rsidRPr="004B5555" w:rsidRDefault="00D021A9" w:rsidP="00410EB7">
      <w:pPr>
        <w:contextualSpacing/>
        <w:rPr>
          <w:rFonts w:ascii="Calibri" w:hAnsi="Calibri" w:cs="Calibri"/>
          <w:sz w:val="24"/>
          <w:szCs w:val="24"/>
        </w:rPr>
      </w:pPr>
    </w:p>
    <w:p w14:paraId="39CFAE39" w14:textId="59F6AB56" w:rsidR="005E0BFF" w:rsidRPr="004B5555" w:rsidRDefault="00EA5BF7" w:rsidP="00410EB7">
      <w:pPr>
        <w:contextualSpacing/>
        <w:rPr>
          <w:rFonts w:ascii="Calibri" w:hAnsi="Calibri" w:cs="Calibri"/>
          <w:b/>
          <w:bCs/>
          <w:sz w:val="24"/>
          <w:szCs w:val="24"/>
        </w:rPr>
      </w:pPr>
      <w:bookmarkStart w:id="17" w:name="Protocol"/>
      <w:bookmarkStart w:id="18" w:name="_Hlk37145029"/>
      <w:bookmarkEnd w:id="6"/>
      <w:r w:rsidRPr="004B5555">
        <w:rPr>
          <w:rFonts w:ascii="Calibri" w:hAnsi="Calibri" w:cs="Calibri"/>
          <w:b/>
          <w:sz w:val="24"/>
          <w:szCs w:val="24"/>
        </w:rPr>
        <w:t>PROTOCOL</w:t>
      </w:r>
      <w:bookmarkEnd w:id="17"/>
      <w:r w:rsidRPr="004B5555">
        <w:rPr>
          <w:rFonts w:ascii="Calibri" w:hAnsi="Calibri" w:cs="Calibri"/>
          <w:b/>
          <w:bCs/>
          <w:sz w:val="24"/>
          <w:szCs w:val="24"/>
        </w:rPr>
        <w:t>:</w:t>
      </w:r>
    </w:p>
    <w:p w14:paraId="6717EA77" w14:textId="77777777" w:rsidR="005161BF" w:rsidRPr="004B5555" w:rsidRDefault="005161BF" w:rsidP="00410EB7">
      <w:pPr>
        <w:contextualSpacing/>
        <w:rPr>
          <w:rFonts w:ascii="Calibri" w:hAnsi="Calibri" w:cs="Calibri"/>
          <w:b/>
          <w:bCs/>
          <w:sz w:val="24"/>
          <w:szCs w:val="24"/>
        </w:rPr>
      </w:pPr>
    </w:p>
    <w:bookmarkEnd w:id="18"/>
    <w:p w14:paraId="5EBE8BB3" w14:textId="513F4070" w:rsidR="00AC2D17" w:rsidRPr="004B5555" w:rsidRDefault="00C74153" w:rsidP="00410EB7">
      <w:pPr>
        <w:contextualSpacing/>
        <w:rPr>
          <w:rFonts w:ascii="Calibri" w:hAnsi="Calibri" w:cs="Calibri"/>
          <w:sz w:val="24"/>
          <w:szCs w:val="24"/>
        </w:rPr>
      </w:pPr>
      <w:r w:rsidRPr="004B5555">
        <w:rPr>
          <w:rFonts w:ascii="Calibri" w:hAnsi="Calibri" w:cs="Calibri"/>
          <w:sz w:val="24"/>
          <w:szCs w:val="24"/>
        </w:rPr>
        <w:t>This protocol was performed in compliance with the procedural regulations of the Bioethical Committee of the University of Burgos</w:t>
      </w:r>
      <w:r w:rsidR="001E11F7" w:rsidRPr="004B5555">
        <w:rPr>
          <w:rFonts w:ascii="Calibri" w:hAnsi="Calibri" w:cs="Calibri"/>
          <w:sz w:val="24"/>
          <w:szCs w:val="24"/>
        </w:rPr>
        <w:t xml:space="preserve"> (</w:t>
      </w:r>
      <w:r w:rsidRPr="004B5555">
        <w:rPr>
          <w:rFonts w:ascii="Calibri" w:hAnsi="Calibri" w:cs="Calibri"/>
          <w:sz w:val="24"/>
          <w:szCs w:val="24"/>
        </w:rPr>
        <w:t>Spain) nº Nº IR2</w:t>
      </w:r>
      <w:r w:rsidR="00323366" w:rsidRPr="004B5555">
        <w:rPr>
          <w:rFonts w:ascii="Calibri" w:hAnsi="Calibri" w:cs="Calibri"/>
          <w:sz w:val="24"/>
          <w:szCs w:val="24"/>
        </w:rPr>
        <w:t>7</w:t>
      </w:r>
      <w:r w:rsidRPr="004B5555">
        <w:rPr>
          <w:rFonts w:ascii="Calibri" w:hAnsi="Calibri" w:cs="Calibri"/>
          <w:sz w:val="24"/>
          <w:szCs w:val="24"/>
        </w:rPr>
        <w:t>/201</w:t>
      </w:r>
      <w:r w:rsidR="00323366" w:rsidRPr="004B5555">
        <w:rPr>
          <w:rFonts w:ascii="Calibri" w:hAnsi="Calibri" w:cs="Calibri"/>
          <w:sz w:val="24"/>
          <w:szCs w:val="24"/>
        </w:rPr>
        <w:t>9</w:t>
      </w:r>
      <w:r w:rsidRPr="004B5555">
        <w:rPr>
          <w:rFonts w:ascii="Calibri" w:hAnsi="Calibri" w:cs="Calibri"/>
          <w:sz w:val="24"/>
          <w:szCs w:val="24"/>
        </w:rPr>
        <w:t>. Prior to their participation</w:t>
      </w:r>
      <w:r w:rsidR="008D0D3E" w:rsidRPr="004B5555">
        <w:rPr>
          <w:rFonts w:ascii="Calibri" w:hAnsi="Calibri" w:cs="Calibri"/>
          <w:sz w:val="24"/>
          <w:szCs w:val="24"/>
        </w:rPr>
        <w:t>,</w:t>
      </w:r>
      <w:r w:rsidRPr="004B5555">
        <w:rPr>
          <w:rFonts w:ascii="Calibri" w:hAnsi="Calibri" w:cs="Calibri"/>
          <w:sz w:val="24"/>
          <w:szCs w:val="24"/>
        </w:rPr>
        <w:t xml:space="preserve"> the </w:t>
      </w:r>
      <w:r w:rsidR="00B1100E" w:rsidRPr="004B5555">
        <w:rPr>
          <w:rFonts w:ascii="Calibri" w:hAnsi="Calibri" w:cs="Calibri"/>
          <w:sz w:val="24"/>
          <w:szCs w:val="24"/>
        </w:rPr>
        <w:t>participants</w:t>
      </w:r>
      <w:r w:rsidRPr="004B5555">
        <w:rPr>
          <w:rFonts w:ascii="Calibri" w:hAnsi="Calibri" w:cs="Calibri"/>
          <w:sz w:val="24"/>
          <w:szCs w:val="24"/>
        </w:rPr>
        <w:t xml:space="preserve"> had been made </w:t>
      </w:r>
      <w:r w:rsidR="008D0D3E" w:rsidRPr="004B5555">
        <w:rPr>
          <w:rFonts w:ascii="Calibri" w:hAnsi="Calibri" w:cs="Calibri"/>
          <w:sz w:val="24"/>
          <w:szCs w:val="24"/>
        </w:rPr>
        <w:t xml:space="preserve">fully </w:t>
      </w:r>
      <w:r w:rsidRPr="004B5555">
        <w:rPr>
          <w:rFonts w:ascii="Calibri" w:hAnsi="Calibri" w:cs="Calibri"/>
          <w:sz w:val="24"/>
          <w:szCs w:val="24"/>
        </w:rPr>
        <w:t xml:space="preserve">aware of the </w:t>
      </w:r>
      <w:r w:rsidR="008D0D3E" w:rsidRPr="004B5555">
        <w:rPr>
          <w:rFonts w:ascii="Calibri" w:hAnsi="Calibri" w:cs="Calibri"/>
          <w:sz w:val="24"/>
          <w:szCs w:val="24"/>
        </w:rPr>
        <w:t xml:space="preserve">research </w:t>
      </w:r>
      <w:r w:rsidRPr="004B5555">
        <w:rPr>
          <w:rFonts w:ascii="Calibri" w:hAnsi="Calibri" w:cs="Calibri"/>
          <w:sz w:val="24"/>
          <w:szCs w:val="24"/>
        </w:rPr>
        <w:t>objectives</w:t>
      </w:r>
      <w:r w:rsidR="00B1100E" w:rsidRPr="004B5555">
        <w:rPr>
          <w:rFonts w:ascii="Calibri" w:hAnsi="Calibri" w:cs="Calibri"/>
          <w:sz w:val="24"/>
          <w:szCs w:val="24"/>
        </w:rPr>
        <w:t xml:space="preserve"> and had all provided their informed consent</w:t>
      </w:r>
      <w:r w:rsidRPr="004B5555">
        <w:rPr>
          <w:rFonts w:ascii="Calibri" w:hAnsi="Calibri" w:cs="Calibri"/>
          <w:sz w:val="24"/>
          <w:szCs w:val="24"/>
        </w:rPr>
        <w:t xml:space="preserve">. </w:t>
      </w:r>
      <w:r w:rsidR="00B1100E" w:rsidRPr="004B5555">
        <w:rPr>
          <w:rFonts w:ascii="Calibri" w:hAnsi="Calibri" w:cs="Calibri"/>
          <w:sz w:val="24"/>
          <w:szCs w:val="24"/>
        </w:rPr>
        <w:t>They received n</w:t>
      </w:r>
      <w:r w:rsidRPr="004B5555">
        <w:rPr>
          <w:rFonts w:ascii="Calibri" w:hAnsi="Calibri" w:cs="Calibri"/>
          <w:sz w:val="24"/>
          <w:szCs w:val="24"/>
        </w:rPr>
        <w:t>o financial compensation for their participation.</w:t>
      </w:r>
    </w:p>
    <w:p w14:paraId="3F5CA681" w14:textId="77777777" w:rsidR="00C74153" w:rsidRPr="004B5555" w:rsidRDefault="00C74153" w:rsidP="00410EB7">
      <w:pPr>
        <w:contextualSpacing/>
        <w:rPr>
          <w:rFonts w:ascii="Calibri" w:hAnsi="Calibri" w:cs="Calibri"/>
          <w:sz w:val="24"/>
          <w:szCs w:val="24"/>
        </w:rPr>
      </w:pPr>
    </w:p>
    <w:p w14:paraId="4F023801" w14:textId="3833CF91" w:rsidR="00AC2D17" w:rsidRPr="004B5555" w:rsidRDefault="00EA5BF7" w:rsidP="00410EB7">
      <w:pPr>
        <w:pStyle w:val="ListParagraph"/>
        <w:numPr>
          <w:ilvl w:val="0"/>
          <w:numId w:val="2"/>
        </w:numPr>
        <w:ind w:left="0" w:firstLine="0"/>
        <w:rPr>
          <w:rFonts w:ascii="Calibri" w:hAnsi="Calibri" w:cs="Calibri"/>
          <w:b/>
          <w:sz w:val="24"/>
          <w:szCs w:val="24"/>
        </w:rPr>
      </w:pPr>
      <w:r w:rsidRPr="004B5555">
        <w:rPr>
          <w:rFonts w:ascii="Calibri" w:hAnsi="Calibri" w:cs="Calibri"/>
          <w:b/>
          <w:sz w:val="24"/>
          <w:szCs w:val="24"/>
        </w:rPr>
        <w:t>Participant recruitment</w:t>
      </w:r>
    </w:p>
    <w:p w14:paraId="7817851A" w14:textId="77777777" w:rsidR="005161BF" w:rsidRPr="004B5555" w:rsidRDefault="005161BF" w:rsidP="00410EB7">
      <w:pPr>
        <w:pStyle w:val="ListParagraph"/>
        <w:ind w:left="0"/>
        <w:rPr>
          <w:rFonts w:ascii="Calibri" w:hAnsi="Calibri" w:cs="Calibri"/>
          <w:b/>
          <w:sz w:val="24"/>
          <w:szCs w:val="24"/>
        </w:rPr>
      </w:pPr>
    </w:p>
    <w:p w14:paraId="34F85204" w14:textId="3EC63C12" w:rsidR="00C74153" w:rsidRPr="004B5555" w:rsidRDefault="00C74153" w:rsidP="00410EB7">
      <w:pPr>
        <w:pStyle w:val="ListParagraph"/>
        <w:numPr>
          <w:ilvl w:val="1"/>
          <w:numId w:val="2"/>
        </w:numPr>
        <w:ind w:left="0" w:firstLine="0"/>
        <w:rPr>
          <w:rFonts w:ascii="Calibri" w:hAnsi="Calibri" w:cs="Calibri"/>
          <w:sz w:val="24"/>
          <w:szCs w:val="24"/>
        </w:rPr>
      </w:pPr>
      <w:bookmarkStart w:id="19" w:name="_Hlk46911765"/>
      <w:r w:rsidRPr="004B5555">
        <w:rPr>
          <w:rFonts w:ascii="Calibri" w:hAnsi="Calibri" w:cs="Calibri"/>
          <w:sz w:val="24"/>
          <w:szCs w:val="24"/>
        </w:rPr>
        <w:t xml:space="preserve">Recruit </w:t>
      </w:r>
      <w:r w:rsidR="008D0D3E" w:rsidRPr="004B5555">
        <w:rPr>
          <w:rFonts w:ascii="Calibri" w:hAnsi="Calibri" w:cs="Calibri"/>
          <w:sz w:val="24"/>
          <w:szCs w:val="24"/>
        </w:rPr>
        <w:t>p</w:t>
      </w:r>
      <w:r w:rsidRPr="004B5555">
        <w:rPr>
          <w:rFonts w:ascii="Calibri" w:hAnsi="Calibri" w:cs="Calibri"/>
          <w:sz w:val="24"/>
          <w:szCs w:val="24"/>
        </w:rPr>
        <w:t xml:space="preserve">articipants </w:t>
      </w:r>
      <w:r w:rsidR="008D0D3E" w:rsidRPr="004B5555">
        <w:rPr>
          <w:rFonts w:ascii="Calibri" w:hAnsi="Calibri" w:cs="Calibri"/>
          <w:sz w:val="24"/>
          <w:szCs w:val="24"/>
        </w:rPr>
        <w:t xml:space="preserve">from </w:t>
      </w:r>
      <w:r w:rsidR="00B1100E" w:rsidRPr="004B5555">
        <w:rPr>
          <w:rFonts w:ascii="Calibri" w:hAnsi="Calibri" w:cs="Calibri"/>
          <w:sz w:val="24"/>
          <w:szCs w:val="24"/>
        </w:rPr>
        <w:t xml:space="preserve">among </w:t>
      </w:r>
      <w:r w:rsidR="008D0D3E" w:rsidRPr="004B5555">
        <w:rPr>
          <w:rFonts w:ascii="Calibri" w:hAnsi="Calibri" w:cs="Calibri"/>
          <w:sz w:val="24"/>
          <w:szCs w:val="24"/>
        </w:rPr>
        <w:t xml:space="preserve">a group of </w:t>
      </w:r>
      <w:r w:rsidRPr="004B5555">
        <w:rPr>
          <w:rFonts w:ascii="Calibri" w:hAnsi="Calibri" w:cs="Calibri"/>
          <w:sz w:val="24"/>
          <w:szCs w:val="24"/>
        </w:rPr>
        <w:t>adult</w:t>
      </w:r>
      <w:r w:rsidR="008D0D3E" w:rsidRPr="004B5555">
        <w:rPr>
          <w:rFonts w:ascii="Calibri" w:hAnsi="Calibri" w:cs="Calibri"/>
          <w:sz w:val="24"/>
          <w:szCs w:val="24"/>
        </w:rPr>
        <w:t>s</w:t>
      </w:r>
      <w:r w:rsidRPr="004B5555">
        <w:rPr>
          <w:rFonts w:ascii="Calibri" w:hAnsi="Calibri" w:cs="Calibri"/>
          <w:sz w:val="24"/>
          <w:szCs w:val="24"/>
        </w:rPr>
        <w:t xml:space="preserve"> </w:t>
      </w:r>
      <w:r w:rsidR="008D0D3E" w:rsidRPr="004B5555">
        <w:rPr>
          <w:rFonts w:ascii="Calibri" w:hAnsi="Calibri" w:cs="Calibri"/>
          <w:sz w:val="24"/>
          <w:szCs w:val="24"/>
        </w:rPr>
        <w:t xml:space="preserve">within </w:t>
      </w:r>
      <w:r w:rsidRPr="004B5555">
        <w:rPr>
          <w:rFonts w:ascii="Calibri" w:hAnsi="Calibri" w:cs="Calibri"/>
          <w:sz w:val="24"/>
          <w:szCs w:val="24"/>
        </w:rPr>
        <w:t>two environments</w:t>
      </w:r>
      <w:r w:rsidR="001E11F7" w:rsidRPr="004B5555">
        <w:rPr>
          <w:rFonts w:ascii="Calibri" w:hAnsi="Calibri" w:cs="Calibri"/>
          <w:sz w:val="24"/>
          <w:szCs w:val="24"/>
        </w:rPr>
        <w:t xml:space="preserve"> (</w:t>
      </w:r>
      <w:r w:rsidR="00636BF4" w:rsidRPr="004B5555">
        <w:rPr>
          <w:rFonts w:ascii="Calibri" w:hAnsi="Calibri" w:cs="Calibri"/>
          <w:sz w:val="24"/>
          <w:szCs w:val="24"/>
        </w:rPr>
        <w:t>student</w:t>
      </w:r>
      <w:r w:rsidRPr="004B5555">
        <w:rPr>
          <w:rFonts w:ascii="Calibri" w:hAnsi="Calibri" w:cs="Calibri"/>
          <w:sz w:val="24"/>
          <w:szCs w:val="24"/>
        </w:rPr>
        <w:t>s and teachers)</w:t>
      </w:r>
      <w:r w:rsidR="008D0D3E" w:rsidRPr="004B5555">
        <w:rPr>
          <w:rFonts w:ascii="Calibri" w:hAnsi="Calibri" w:cs="Calibri"/>
          <w:sz w:val="24"/>
          <w:szCs w:val="24"/>
        </w:rPr>
        <w:t>,</w:t>
      </w:r>
      <w:r w:rsidRPr="004B5555">
        <w:rPr>
          <w:rFonts w:ascii="Calibri" w:hAnsi="Calibri" w:cs="Calibri"/>
          <w:sz w:val="24"/>
          <w:szCs w:val="24"/>
        </w:rPr>
        <w:t xml:space="preserve"> </w:t>
      </w:r>
      <w:r w:rsidR="008D0D3E" w:rsidRPr="004B5555">
        <w:rPr>
          <w:rFonts w:ascii="Calibri" w:hAnsi="Calibri" w:cs="Calibri"/>
          <w:sz w:val="24"/>
          <w:szCs w:val="24"/>
        </w:rPr>
        <w:t xml:space="preserve">with an </w:t>
      </w:r>
      <w:r w:rsidRPr="004B5555">
        <w:rPr>
          <w:rFonts w:ascii="Calibri" w:hAnsi="Calibri" w:cs="Calibri"/>
          <w:sz w:val="24"/>
          <w:szCs w:val="24"/>
        </w:rPr>
        <w:t xml:space="preserve">age rank </w:t>
      </w:r>
      <w:r w:rsidR="008D0D3E" w:rsidRPr="004B5555">
        <w:rPr>
          <w:rFonts w:ascii="Calibri" w:hAnsi="Calibri" w:cs="Calibri"/>
          <w:sz w:val="24"/>
          <w:szCs w:val="24"/>
        </w:rPr>
        <w:t xml:space="preserve">of </w:t>
      </w:r>
      <w:r w:rsidRPr="004B5555">
        <w:rPr>
          <w:rFonts w:ascii="Calibri" w:hAnsi="Calibri" w:cs="Calibri"/>
          <w:sz w:val="24"/>
          <w:szCs w:val="24"/>
        </w:rPr>
        <w:t>&lt;18 to &gt;70 years old</w:t>
      </w:r>
      <w:r w:rsidR="009C0B2D" w:rsidRPr="004B5555">
        <w:rPr>
          <w:rFonts w:ascii="Calibri" w:hAnsi="Calibri" w:cs="Calibri"/>
          <w:sz w:val="24"/>
          <w:szCs w:val="24"/>
        </w:rPr>
        <w:t xml:space="preserve"> in the environment of Higher Education</w:t>
      </w:r>
      <w:r w:rsidR="001E11F7" w:rsidRPr="004B5555">
        <w:rPr>
          <w:rFonts w:ascii="Calibri" w:hAnsi="Calibri" w:cs="Calibri"/>
          <w:sz w:val="24"/>
          <w:szCs w:val="24"/>
        </w:rPr>
        <w:t xml:space="preserve"> (</w:t>
      </w:r>
      <w:r w:rsidR="009C0B2D" w:rsidRPr="004B5555">
        <w:rPr>
          <w:rFonts w:ascii="Calibri" w:hAnsi="Calibri" w:cs="Calibri"/>
          <w:sz w:val="24"/>
          <w:szCs w:val="24"/>
        </w:rPr>
        <w:t>formal and non-formal education).</w:t>
      </w:r>
    </w:p>
    <w:p w14:paraId="79A02857" w14:textId="77777777" w:rsidR="005161BF" w:rsidRPr="004B5555" w:rsidRDefault="005161BF" w:rsidP="00410EB7">
      <w:pPr>
        <w:pStyle w:val="ListParagraph"/>
        <w:ind w:left="0"/>
        <w:rPr>
          <w:rFonts w:ascii="Calibri" w:hAnsi="Calibri" w:cs="Calibri"/>
          <w:sz w:val="24"/>
          <w:szCs w:val="24"/>
        </w:rPr>
      </w:pPr>
    </w:p>
    <w:p w14:paraId="356F41A4" w14:textId="5D7D2C8D" w:rsidR="00C74153" w:rsidRPr="004B5555" w:rsidRDefault="00C74153" w:rsidP="00410EB7">
      <w:pPr>
        <w:pStyle w:val="ListParagraph"/>
        <w:numPr>
          <w:ilvl w:val="1"/>
          <w:numId w:val="2"/>
        </w:numPr>
        <w:ind w:left="0" w:firstLine="0"/>
        <w:rPr>
          <w:rFonts w:ascii="Calibri" w:hAnsi="Calibri" w:cs="Calibri"/>
          <w:sz w:val="24"/>
          <w:szCs w:val="24"/>
        </w:rPr>
      </w:pPr>
      <w:r w:rsidRPr="004B5555">
        <w:rPr>
          <w:rFonts w:ascii="Calibri" w:hAnsi="Calibri" w:cs="Calibri"/>
          <w:sz w:val="24"/>
          <w:szCs w:val="24"/>
        </w:rPr>
        <w:lastRenderedPageBreak/>
        <w:t>Include participants with normal or corrected-to-normal vision and hearing.</w:t>
      </w:r>
    </w:p>
    <w:p w14:paraId="453BF4E7" w14:textId="77777777" w:rsidR="005161BF" w:rsidRPr="004B5555" w:rsidRDefault="005161BF" w:rsidP="00410EB7">
      <w:pPr>
        <w:pStyle w:val="ListParagraph"/>
        <w:ind w:left="0"/>
        <w:rPr>
          <w:rFonts w:ascii="Calibri" w:hAnsi="Calibri" w:cs="Calibri"/>
          <w:sz w:val="24"/>
          <w:szCs w:val="24"/>
        </w:rPr>
      </w:pPr>
    </w:p>
    <w:p w14:paraId="0835F06C" w14:textId="4E5AF260" w:rsidR="00C74153" w:rsidRPr="004B5555" w:rsidRDefault="00C74153" w:rsidP="00410EB7">
      <w:pPr>
        <w:pStyle w:val="ListParagraph"/>
        <w:numPr>
          <w:ilvl w:val="1"/>
          <w:numId w:val="2"/>
        </w:numPr>
        <w:ind w:left="0" w:firstLine="0"/>
        <w:rPr>
          <w:rFonts w:ascii="Calibri" w:hAnsi="Calibri" w:cs="Calibri"/>
          <w:sz w:val="24"/>
          <w:szCs w:val="24"/>
        </w:rPr>
      </w:pPr>
      <w:r w:rsidRPr="004B5555">
        <w:rPr>
          <w:rFonts w:ascii="Calibri" w:hAnsi="Calibri" w:cs="Calibri"/>
          <w:sz w:val="24"/>
          <w:szCs w:val="24"/>
        </w:rPr>
        <w:t>Exclude participants with neurological, psychiatric,</w:t>
      </w:r>
      <w:r w:rsidR="00B1100E" w:rsidRPr="004B5555">
        <w:rPr>
          <w:rFonts w:ascii="Calibri" w:hAnsi="Calibri" w:cs="Calibri"/>
          <w:sz w:val="24"/>
          <w:szCs w:val="24"/>
        </w:rPr>
        <w:t xml:space="preserve"> and</w:t>
      </w:r>
      <w:r w:rsidRPr="004B5555">
        <w:rPr>
          <w:rFonts w:ascii="Calibri" w:hAnsi="Calibri" w:cs="Calibri"/>
          <w:sz w:val="24"/>
          <w:szCs w:val="24"/>
        </w:rPr>
        <w:t xml:space="preserve"> sleep disorders, disabilities</w:t>
      </w:r>
      <w:r w:rsidR="00B1100E" w:rsidRPr="004B5555">
        <w:rPr>
          <w:rFonts w:ascii="Calibri" w:hAnsi="Calibri" w:cs="Calibri"/>
          <w:sz w:val="24"/>
          <w:szCs w:val="24"/>
        </w:rPr>
        <w:t xml:space="preserve"> related to</w:t>
      </w:r>
      <w:r w:rsidRPr="004B5555">
        <w:rPr>
          <w:rFonts w:ascii="Calibri" w:hAnsi="Calibri" w:cs="Calibri"/>
          <w:sz w:val="24"/>
          <w:szCs w:val="24"/>
        </w:rPr>
        <w:t xml:space="preserve"> educational special needs</w:t>
      </w:r>
      <w:r w:rsidR="00B1100E" w:rsidRPr="004B5555">
        <w:rPr>
          <w:rFonts w:ascii="Calibri" w:hAnsi="Calibri" w:cs="Calibri"/>
          <w:sz w:val="24"/>
          <w:szCs w:val="24"/>
        </w:rPr>
        <w:t>,</w:t>
      </w:r>
      <w:r w:rsidRPr="004B5555">
        <w:rPr>
          <w:rFonts w:ascii="Calibri" w:hAnsi="Calibri" w:cs="Calibri"/>
          <w:sz w:val="24"/>
          <w:szCs w:val="24"/>
        </w:rPr>
        <w:t xml:space="preserve"> perceptual difficulties</w:t>
      </w:r>
      <w:r w:rsidR="001E11F7" w:rsidRPr="004B5555">
        <w:rPr>
          <w:rFonts w:ascii="Calibri" w:hAnsi="Calibri" w:cs="Calibri"/>
          <w:sz w:val="24"/>
          <w:szCs w:val="24"/>
        </w:rPr>
        <w:t xml:space="preserve"> (</w:t>
      </w:r>
      <w:r w:rsidR="00B1100E" w:rsidRPr="004B5555">
        <w:rPr>
          <w:rFonts w:ascii="Calibri" w:hAnsi="Calibri" w:cs="Calibri"/>
          <w:sz w:val="24"/>
          <w:szCs w:val="24"/>
        </w:rPr>
        <w:t xml:space="preserve">impaired sight </w:t>
      </w:r>
      <w:r w:rsidRPr="004B5555">
        <w:rPr>
          <w:rFonts w:ascii="Calibri" w:hAnsi="Calibri" w:cs="Calibri"/>
          <w:sz w:val="24"/>
          <w:szCs w:val="24"/>
        </w:rPr>
        <w:t xml:space="preserve">and </w:t>
      </w:r>
      <w:bookmarkStart w:id="20" w:name="_Hlk44582032"/>
      <w:r w:rsidRPr="004B5555">
        <w:rPr>
          <w:rFonts w:ascii="Calibri" w:hAnsi="Calibri" w:cs="Calibri"/>
          <w:sz w:val="24"/>
          <w:szCs w:val="24"/>
        </w:rPr>
        <w:t>hearing</w:t>
      </w:r>
      <w:bookmarkEnd w:id="20"/>
      <w:r w:rsidRPr="004B5555">
        <w:rPr>
          <w:rFonts w:ascii="Calibri" w:hAnsi="Calibri" w:cs="Calibri"/>
          <w:sz w:val="24"/>
          <w:szCs w:val="24"/>
        </w:rPr>
        <w:t>)</w:t>
      </w:r>
      <w:r w:rsidR="00B1100E" w:rsidRPr="004B5555">
        <w:rPr>
          <w:rFonts w:ascii="Calibri" w:hAnsi="Calibri" w:cs="Calibri"/>
          <w:sz w:val="24"/>
          <w:szCs w:val="24"/>
        </w:rPr>
        <w:t>,</w:t>
      </w:r>
      <w:r w:rsidRPr="004B5555">
        <w:rPr>
          <w:rFonts w:ascii="Calibri" w:hAnsi="Calibri" w:cs="Calibri"/>
          <w:sz w:val="24"/>
          <w:szCs w:val="24"/>
        </w:rPr>
        <w:t xml:space="preserve"> and cognitive disabilities.</w:t>
      </w:r>
    </w:p>
    <w:bookmarkEnd w:id="19"/>
    <w:p w14:paraId="45A2AFE9" w14:textId="77777777" w:rsidR="005161BF" w:rsidRPr="004B5555" w:rsidRDefault="005161BF" w:rsidP="00410EB7">
      <w:pPr>
        <w:contextualSpacing/>
        <w:rPr>
          <w:rFonts w:ascii="Calibri" w:hAnsi="Calibri" w:cs="Calibri"/>
          <w:sz w:val="24"/>
          <w:szCs w:val="24"/>
        </w:rPr>
      </w:pPr>
    </w:p>
    <w:p w14:paraId="2A96A56F" w14:textId="6AD1788A" w:rsidR="00D77718" w:rsidRPr="004B5555" w:rsidRDefault="001E6924" w:rsidP="00410EB7">
      <w:pPr>
        <w:contextualSpacing/>
        <w:rPr>
          <w:rFonts w:ascii="Calibri" w:hAnsi="Calibri" w:cs="Calibri"/>
          <w:sz w:val="24"/>
          <w:szCs w:val="24"/>
          <w:lang w:val="en-GB"/>
        </w:rPr>
      </w:pPr>
      <w:r w:rsidRPr="004B5555">
        <w:rPr>
          <w:rFonts w:ascii="Calibri" w:hAnsi="Calibri" w:cs="Calibri"/>
          <w:sz w:val="24"/>
          <w:szCs w:val="24"/>
        </w:rPr>
        <w:t>NOTE</w:t>
      </w:r>
      <w:r w:rsidR="00C74153" w:rsidRPr="004B5555">
        <w:rPr>
          <w:rFonts w:ascii="Calibri" w:hAnsi="Calibri" w:cs="Calibri"/>
          <w:sz w:val="24"/>
          <w:szCs w:val="24"/>
        </w:rPr>
        <w:t xml:space="preserve">: </w:t>
      </w:r>
      <w:bookmarkStart w:id="21" w:name="_Hlk47945736"/>
      <w:r w:rsidR="00C74153" w:rsidRPr="004B5555">
        <w:rPr>
          <w:rFonts w:ascii="Calibri" w:hAnsi="Calibri" w:cs="Calibri"/>
          <w:sz w:val="24"/>
          <w:szCs w:val="24"/>
        </w:rPr>
        <w:t xml:space="preserve">In this study we worked with </w:t>
      </w:r>
      <w:bookmarkEnd w:id="21"/>
      <w:r w:rsidR="00C74153" w:rsidRPr="004B5555">
        <w:rPr>
          <w:rFonts w:ascii="Calibri" w:hAnsi="Calibri" w:cs="Calibri"/>
          <w:sz w:val="24"/>
          <w:szCs w:val="24"/>
        </w:rPr>
        <w:t xml:space="preserve">a sample of </w:t>
      </w:r>
      <w:r w:rsidR="00E225E1" w:rsidRPr="004B5555">
        <w:rPr>
          <w:rFonts w:ascii="Calibri" w:hAnsi="Calibri" w:cs="Calibri"/>
          <w:sz w:val="24"/>
          <w:szCs w:val="24"/>
        </w:rPr>
        <w:t>40</w:t>
      </w:r>
      <w:r w:rsidR="00C74153" w:rsidRPr="004B5555">
        <w:rPr>
          <w:rFonts w:ascii="Calibri" w:hAnsi="Calibri" w:cs="Calibri"/>
          <w:sz w:val="24"/>
          <w:szCs w:val="24"/>
        </w:rPr>
        <w:t xml:space="preserve"> participants</w:t>
      </w:r>
      <w:r w:rsidR="008D0D3E" w:rsidRPr="004B5555">
        <w:rPr>
          <w:rFonts w:ascii="Calibri" w:hAnsi="Calibri" w:cs="Calibri"/>
          <w:sz w:val="24"/>
          <w:szCs w:val="24"/>
        </w:rPr>
        <w:t>,</w:t>
      </w:r>
      <w:bookmarkStart w:id="22" w:name="_Hlk47945882"/>
      <w:r w:rsidR="00C74153" w:rsidRPr="004B5555">
        <w:rPr>
          <w:rFonts w:ascii="Calibri" w:hAnsi="Calibri" w:cs="Calibri"/>
          <w:sz w:val="24"/>
          <w:szCs w:val="24"/>
        </w:rPr>
        <w:t xml:space="preserve"> 6 students from the University of Experience</w:t>
      </w:r>
      <w:r w:rsidR="001E11F7" w:rsidRPr="004B5555">
        <w:rPr>
          <w:rFonts w:ascii="Calibri" w:hAnsi="Calibri" w:cs="Calibri"/>
          <w:sz w:val="24"/>
          <w:szCs w:val="24"/>
        </w:rPr>
        <w:t xml:space="preserve"> (</w:t>
      </w:r>
      <w:r w:rsidR="00C74153" w:rsidRPr="004B5555">
        <w:rPr>
          <w:rFonts w:ascii="Calibri" w:hAnsi="Calibri" w:cs="Calibri"/>
          <w:sz w:val="24"/>
          <w:szCs w:val="24"/>
        </w:rPr>
        <w:t xml:space="preserve">one participant was excluded in the category of students from the university of experience because </w:t>
      </w:r>
      <w:r w:rsidR="00AF2829" w:rsidRPr="004B5555">
        <w:rPr>
          <w:rFonts w:ascii="Calibri" w:hAnsi="Calibri" w:cs="Calibri"/>
          <w:sz w:val="24"/>
          <w:szCs w:val="24"/>
        </w:rPr>
        <w:t>of</w:t>
      </w:r>
      <w:r w:rsidR="00C74153" w:rsidRPr="004B5555">
        <w:rPr>
          <w:rFonts w:ascii="Calibri" w:hAnsi="Calibri" w:cs="Calibri"/>
          <w:sz w:val="24"/>
          <w:szCs w:val="24"/>
        </w:rPr>
        <w:t xml:space="preserve"> visual difficulties), 25 university professors in the </w:t>
      </w:r>
      <w:r w:rsidR="008D0D3E" w:rsidRPr="004B5555">
        <w:rPr>
          <w:rFonts w:ascii="Calibri" w:hAnsi="Calibri" w:cs="Calibri"/>
          <w:sz w:val="24"/>
          <w:szCs w:val="24"/>
        </w:rPr>
        <w:t xml:space="preserve">disciplines </w:t>
      </w:r>
      <w:r w:rsidR="00C74153" w:rsidRPr="004B5555">
        <w:rPr>
          <w:rFonts w:ascii="Calibri" w:hAnsi="Calibri" w:cs="Calibri"/>
          <w:sz w:val="24"/>
          <w:szCs w:val="24"/>
        </w:rPr>
        <w:t>of health sciences, engineering, and history and heritage, and 9 undergraduate and master</w:t>
      </w:r>
      <w:r w:rsidR="008D0D3E" w:rsidRPr="004B5555">
        <w:rPr>
          <w:rFonts w:ascii="Calibri" w:hAnsi="Calibri" w:cs="Calibri"/>
          <w:sz w:val="24"/>
          <w:szCs w:val="24"/>
        </w:rPr>
        <w:t>’</w:t>
      </w:r>
      <w:r w:rsidR="00C74153" w:rsidRPr="004B5555">
        <w:rPr>
          <w:rFonts w:ascii="Calibri" w:hAnsi="Calibri" w:cs="Calibri"/>
          <w:sz w:val="24"/>
          <w:szCs w:val="24"/>
        </w:rPr>
        <w:t xml:space="preserve">s students </w:t>
      </w:r>
      <w:r w:rsidR="008D0D3E" w:rsidRPr="004B5555">
        <w:rPr>
          <w:rFonts w:ascii="Calibri" w:hAnsi="Calibri" w:cs="Calibri"/>
          <w:sz w:val="24"/>
          <w:szCs w:val="24"/>
        </w:rPr>
        <w:t xml:space="preserve">following </w:t>
      </w:r>
      <w:r w:rsidR="000F24E4" w:rsidRPr="004B5555">
        <w:rPr>
          <w:rFonts w:ascii="Calibri" w:hAnsi="Calibri" w:cs="Calibri"/>
          <w:sz w:val="24"/>
          <w:szCs w:val="24"/>
        </w:rPr>
        <w:t xml:space="preserve">courses </w:t>
      </w:r>
      <w:r w:rsidR="00C74153" w:rsidRPr="004B5555">
        <w:rPr>
          <w:rFonts w:ascii="Calibri" w:hAnsi="Calibri" w:cs="Calibri"/>
          <w:sz w:val="24"/>
          <w:szCs w:val="24"/>
        </w:rPr>
        <w:t>in health sciences, engineering, and history and heritage</w:t>
      </w:r>
      <w:bookmarkEnd w:id="22"/>
      <w:r w:rsidR="00C74153" w:rsidRPr="004B5555">
        <w:rPr>
          <w:rFonts w:ascii="Calibri" w:hAnsi="Calibri" w:cs="Calibri"/>
          <w:sz w:val="24"/>
          <w:szCs w:val="24"/>
        </w:rPr>
        <w:t>. The participants had no cognitive, hearing</w:t>
      </w:r>
      <w:r w:rsidR="00D021A9" w:rsidRPr="004B5555">
        <w:rPr>
          <w:rFonts w:ascii="Calibri" w:hAnsi="Calibri" w:cs="Calibri"/>
          <w:sz w:val="24"/>
          <w:szCs w:val="24"/>
        </w:rPr>
        <w:t>,</w:t>
      </w:r>
      <w:r w:rsidR="00C74153" w:rsidRPr="004B5555">
        <w:rPr>
          <w:rFonts w:ascii="Calibri" w:hAnsi="Calibri" w:cs="Calibri"/>
          <w:sz w:val="24"/>
          <w:szCs w:val="24"/>
        </w:rPr>
        <w:t xml:space="preserve"> </w:t>
      </w:r>
      <w:r w:rsidR="00D021A9" w:rsidRPr="004B5555">
        <w:rPr>
          <w:rFonts w:ascii="Calibri" w:hAnsi="Calibri" w:cs="Calibri"/>
          <w:sz w:val="24"/>
          <w:szCs w:val="24"/>
        </w:rPr>
        <w:t>n</w:t>
      </w:r>
      <w:r w:rsidR="00C74153" w:rsidRPr="004B5555">
        <w:rPr>
          <w:rFonts w:ascii="Calibri" w:hAnsi="Calibri" w:cs="Calibri"/>
          <w:sz w:val="24"/>
          <w:szCs w:val="24"/>
        </w:rPr>
        <w:t>or visual problems,</w:t>
      </w:r>
      <w:r w:rsidR="000F24E4" w:rsidRPr="004B5555">
        <w:rPr>
          <w:rFonts w:ascii="Calibri" w:hAnsi="Calibri" w:cs="Calibri"/>
          <w:sz w:val="24"/>
          <w:szCs w:val="24"/>
        </w:rPr>
        <w:t xml:space="preserve"> and they </w:t>
      </w:r>
      <w:r w:rsidR="00C74153" w:rsidRPr="004B5555">
        <w:rPr>
          <w:rFonts w:ascii="Calibri" w:hAnsi="Calibri" w:cs="Calibri"/>
          <w:sz w:val="24"/>
          <w:szCs w:val="24"/>
        </w:rPr>
        <w:t>all ha</w:t>
      </w:r>
      <w:r w:rsidR="000F24E4" w:rsidRPr="004B5555">
        <w:rPr>
          <w:rFonts w:ascii="Calibri" w:hAnsi="Calibri" w:cs="Calibri"/>
          <w:sz w:val="24"/>
          <w:szCs w:val="24"/>
        </w:rPr>
        <w:t>d</w:t>
      </w:r>
      <w:r w:rsidR="00C74153" w:rsidRPr="004B5555">
        <w:rPr>
          <w:rFonts w:ascii="Calibri" w:hAnsi="Calibri" w:cs="Calibri"/>
          <w:sz w:val="24"/>
          <w:szCs w:val="24"/>
        </w:rPr>
        <w:t xml:space="preserve"> normal or corrected-to-normal vision</w:t>
      </w:r>
      <w:r w:rsidR="001E11F7" w:rsidRPr="004B5555">
        <w:rPr>
          <w:rFonts w:ascii="Calibri" w:hAnsi="Calibri" w:cs="Calibri"/>
          <w:sz w:val="24"/>
          <w:szCs w:val="24"/>
        </w:rPr>
        <w:t xml:space="preserve"> (</w:t>
      </w:r>
      <w:r w:rsidR="00C74153" w:rsidRPr="004B5555">
        <w:rPr>
          <w:rFonts w:ascii="Calibri" w:hAnsi="Calibri" w:cs="Calibri"/>
          <w:b/>
          <w:bCs/>
          <w:sz w:val="24"/>
          <w:szCs w:val="24"/>
        </w:rPr>
        <w:t>Table 2</w:t>
      </w:r>
      <w:r w:rsidR="00C74153" w:rsidRPr="004B5555">
        <w:rPr>
          <w:rFonts w:ascii="Calibri" w:hAnsi="Calibri" w:cs="Calibri"/>
          <w:sz w:val="24"/>
          <w:szCs w:val="24"/>
        </w:rPr>
        <w:t>).</w:t>
      </w:r>
      <w:r w:rsidR="00D021A9" w:rsidRPr="004B5555">
        <w:rPr>
          <w:rFonts w:ascii="Calibri" w:hAnsi="Calibri" w:cs="Calibri"/>
          <w:sz w:val="24"/>
          <w:szCs w:val="24"/>
        </w:rPr>
        <w:t xml:space="preserve"> That is why, one of the </w:t>
      </w:r>
      <w:r w:rsidR="00D47919" w:rsidRPr="004B5555">
        <w:rPr>
          <w:rFonts w:ascii="Calibri" w:hAnsi="Calibri" w:cs="Calibri"/>
          <w:sz w:val="24"/>
          <w:szCs w:val="24"/>
        </w:rPr>
        <w:t>participants</w:t>
      </w:r>
      <w:r w:rsidR="00D021A9" w:rsidRPr="004B5555">
        <w:rPr>
          <w:rFonts w:ascii="Calibri" w:hAnsi="Calibri" w:cs="Calibri"/>
          <w:sz w:val="24"/>
          <w:szCs w:val="24"/>
        </w:rPr>
        <w:t xml:space="preserve"> was eliminated before starting the experiment because </w:t>
      </w:r>
      <w:r w:rsidR="00D47919" w:rsidRPr="004B5555">
        <w:rPr>
          <w:rFonts w:ascii="Calibri" w:hAnsi="Calibri" w:cs="Calibri"/>
          <w:sz w:val="24"/>
          <w:szCs w:val="24"/>
        </w:rPr>
        <w:t>nystagmus had been detected on him and therefore the task was applied to a sample of 39 participants.</w:t>
      </w:r>
      <w:r w:rsidR="00F75A8E" w:rsidRPr="004B5555">
        <w:rPr>
          <w:rFonts w:ascii="Calibri" w:hAnsi="Calibri" w:cs="Calibri"/>
          <w:sz w:val="24"/>
          <w:szCs w:val="24"/>
        </w:rPr>
        <w:t xml:space="preserve"> </w:t>
      </w:r>
      <w:r w:rsidR="00D47919" w:rsidRPr="004B5555">
        <w:rPr>
          <w:rFonts w:ascii="Calibri" w:hAnsi="Calibri" w:cs="Calibri"/>
          <w:sz w:val="24"/>
          <w:szCs w:val="24"/>
        </w:rPr>
        <w:t xml:space="preserve">The participants </w:t>
      </w:r>
      <w:r w:rsidR="003F6FC4" w:rsidRPr="004B5555">
        <w:rPr>
          <w:rFonts w:ascii="Calibri" w:hAnsi="Calibri" w:cs="Calibri"/>
          <w:sz w:val="24"/>
          <w:szCs w:val="24"/>
        </w:rPr>
        <w:t xml:space="preserve">received </w:t>
      </w:r>
      <w:r w:rsidR="00D47919" w:rsidRPr="004B5555">
        <w:rPr>
          <w:rFonts w:ascii="Calibri" w:hAnsi="Calibri" w:cs="Calibri"/>
          <w:sz w:val="24"/>
          <w:szCs w:val="24"/>
        </w:rPr>
        <w:t xml:space="preserve">no financial nor </w:t>
      </w:r>
      <w:r w:rsidR="003F6FC4" w:rsidRPr="004B5555">
        <w:rPr>
          <w:rFonts w:ascii="Calibri" w:hAnsi="Calibri" w:cs="Calibri"/>
          <w:sz w:val="24"/>
          <w:szCs w:val="24"/>
        </w:rPr>
        <w:t>professional</w:t>
      </w:r>
      <w:r w:rsidR="00D47919" w:rsidRPr="004B5555">
        <w:rPr>
          <w:rFonts w:ascii="Calibri" w:hAnsi="Calibri" w:cs="Calibri"/>
          <w:sz w:val="24"/>
          <w:szCs w:val="24"/>
        </w:rPr>
        <w:t xml:space="preserve"> compensation</w:t>
      </w:r>
      <w:r w:rsidR="004B5555" w:rsidRPr="004B5555">
        <w:rPr>
          <w:rFonts w:ascii="Calibri" w:hAnsi="Calibri" w:cs="Calibri"/>
          <w:sz w:val="24"/>
          <w:szCs w:val="24"/>
        </w:rPr>
        <w:t>;</w:t>
      </w:r>
      <w:r w:rsidR="00D47919" w:rsidRPr="004B5555">
        <w:rPr>
          <w:rFonts w:ascii="Calibri" w:hAnsi="Calibri" w:cs="Calibri"/>
          <w:sz w:val="24"/>
          <w:szCs w:val="24"/>
        </w:rPr>
        <w:t xml:space="preserve"> that is why participants’ motivation was high </w:t>
      </w:r>
      <w:r w:rsidR="004B5555" w:rsidRPr="004B5555">
        <w:rPr>
          <w:rFonts w:ascii="Calibri" w:hAnsi="Calibri" w:cs="Calibri"/>
          <w:sz w:val="24"/>
          <w:szCs w:val="24"/>
        </w:rPr>
        <w:t>as</w:t>
      </w:r>
      <w:r w:rsidR="00D47919" w:rsidRPr="004B5555">
        <w:rPr>
          <w:rFonts w:ascii="Calibri" w:hAnsi="Calibri" w:cs="Calibri"/>
          <w:sz w:val="24"/>
          <w:szCs w:val="24"/>
        </w:rPr>
        <w:t xml:space="preserve"> it was</w:t>
      </w:r>
      <w:r w:rsidR="00B05CD8" w:rsidRPr="004B5555">
        <w:rPr>
          <w:rFonts w:ascii="Calibri" w:hAnsi="Calibri" w:cs="Calibri"/>
          <w:sz w:val="24"/>
          <w:szCs w:val="24"/>
        </w:rPr>
        <w:t xml:space="preserve"> only</w:t>
      </w:r>
      <w:r w:rsidR="00D47919" w:rsidRPr="004B5555">
        <w:rPr>
          <w:rFonts w:ascii="Calibri" w:hAnsi="Calibri" w:cs="Calibri"/>
          <w:sz w:val="24"/>
          <w:szCs w:val="24"/>
        </w:rPr>
        <w:t xml:space="preserve"> b</w:t>
      </w:r>
      <w:r w:rsidR="003F6FC4" w:rsidRPr="004B5555">
        <w:rPr>
          <w:rFonts w:ascii="Calibri" w:hAnsi="Calibri" w:cs="Calibri"/>
          <w:sz w:val="24"/>
          <w:szCs w:val="24"/>
        </w:rPr>
        <w:t>ased</w:t>
      </w:r>
      <w:r w:rsidR="00D47919" w:rsidRPr="004B5555">
        <w:rPr>
          <w:rFonts w:ascii="Calibri" w:hAnsi="Calibri" w:cs="Calibri"/>
          <w:sz w:val="24"/>
          <w:szCs w:val="24"/>
        </w:rPr>
        <w:t xml:space="preserve"> on their interest to know how this eye-tracking method </w:t>
      </w:r>
      <w:r w:rsidR="003F6FC4" w:rsidRPr="004B5555">
        <w:rPr>
          <w:rFonts w:ascii="Calibri" w:hAnsi="Calibri" w:cs="Calibri"/>
          <w:sz w:val="24"/>
          <w:szCs w:val="24"/>
        </w:rPr>
        <w:t>w</w:t>
      </w:r>
      <w:r w:rsidR="00D47919" w:rsidRPr="004B5555">
        <w:rPr>
          <w:rFonts w:ascii="Calibri" w:hAnsi="Calibri" w:cs="Calibri"/>
          <w:sz w:val="24"/>
          <w:szCs w:val="24"/>
        </w:rPr>
        <w:t xml:space="preserve">orks during a learning process related with cultural heritage, specifically the origin of European monasteries. </w:t>
      </w:r>
    </w:p>
    <w:p w14:paraId="0A676EAD" w14:textId="140BA857" w:rsidR="00D77718" w:rsidRPr="004B5555" w:rsidRDefault="00D77718" w:rsidP="00410EB7">
      <w:pPr>
        <w:contextualSpacing/>
        <w:jc w:val="center"/>
        <w:rPr>
          <w:rFonts w:ascii="Calibri" w:hAnsi="Calibri" w:cs="Calibri"/>
          <w:sz w:val="24"/>
          <w:szCs w:val="24"/>
        </w:rPr>
      </w:pPr>
      <w:r w:rsidRPr="004B5555">
        <w:rPr>
          <w:rFonts w:ascii="Calibri" w:hAnsi="Calibri" w:cs="Calibri"/>
          <w:sz w:val="24"/>
          <w:szCs w:val="24"/>
        </w:rPr>
        <w:t>[Place Table 2</w:t>
      </w:r>
      <w:r w:rsidR="004E04F7" w:rsidRPr="004B5555">
        <w:rPr>
          <w:rFonts w:ascii="Calibri" w:hAnsi="Calibri" w:cs="Calibri"/>
          <w:sz w:val="24"/>
          <w:szCs w:val="24"/>
        </w:rPr>
        <w:t xml:space="preserve"> here</w:t>
      </w:r>
      <w:r w:rsidRPr="004B5555">
        <w:rPr>
          <w:rFonts w:ascii="Calibri" w:hAnsi="Calibri" w:cs="Calibri"/>
          <w:sz w:val="24"/>
          <w:szCs w:val="24"/>
        </w:rPr>
        <w:t>]</w:t>
      </w:r>
    </w:p>
    <w:p w14:paraId="7A12881A" w14:textId="77777777" w:rsidR="003B3D0B" w:rsidRPr="004B5555" w:rsidRDefault="003B3D0B" w:rsidP="00410EB7">
      <w:pPr>
        <w:contextualSpacing/>
        <w:rPr>
          <w:rFonts w:ascii="Calibri" w:hAnsi="Calibri" w:cs="Calibri"/>
          <w:sz w:val="24"/>
          <w:szCs w:val="24"/>
        </w:rPr>
      </w:pPr>
    </w:p>
    <w:p w14:paraId="76871F01" w14:textId="7626C731" w:rsidR="00AC2D17" w:rsidRPr="004B5555" w:rsidRDefault="006D47EF" w:rsidP="00410EB7">
      <w:pPr>
        <w:pStyle w:val="ListParagraph"/>
        <w:numPr>
          <w:ilvl w:val="0"/>
          <w:numId w:val="2"/>
        </w:numPr>
        <w:ind w:left="0" w:firstLine="0"/>
        <w:rPr>
          <w:rFonts w:ascii="Calibri" w:hAnsi="Calibri" w:cs="Calibri"/>
          <w:b/>
          <w:sz w:val="24"/>
          <w:szCs w:val="24"/>
        </w:rPr>
      </w:pPr>
      <w:bookmarkStart w:id="23" w:name="_Hlk45041810"/>
      <w:r w:rsidRPr="004B5555">
        <w:rPr>
          <w:rFonts w:ascii="Calibri" w:hAnsi="Calibri" w:cs="Calibri"/>
          <w:b/>
          <w:sz w:val="24"/>
          <w:szCs w:val="24"/>
        </w:rPr>
        <w:t>Experimental Procedure</w:t>
      </w:r>
    </w:p>
    <w:bookmarkEnd w:id="23"/>
    <w:p w14:paraId="62006597" w14:textId="77777777" w:rsidR="00410EB7" w:rsidRPr="004B5555" w:rsidRDefault="00410EB7" w:rsidP="00410EB7">
      <w:pPr>
        <w:contextualSpacing/>
        <w:rPr>
          <w:rFonts w:ascii="Calibri" w:hAnsi="Calibri" w:cs="Calibri"/>
          <w:sz w:val="24"/>
          <w:szCs w:val="24"/>
        </w:rPr>
      </w:pPr>
    </w:p>
    <w:p w14:paraId="135F0475" w14:textId="5DC1878C" w:rsidR="00241282" w:rsidRPr="004B5555" w:rsidRDefault="00D77718" w:rsidP="00410EB7">
      <w:pPr>
        <w:pStyle w:val="ListParagraph"/>
        <w:numPr>
          <w:ilvl w:val="1"/>
          <w:numId w:val="2"/>
        </w:numPr>
        <w:ind w:left="0" w:firstLine="0"/>
        <w:rPr>
          <w:rFonts w:ascii="Calibri" w:hAnsi="Calibri" w:cs="Calibri"/>
          <w:sz w:val="24"/>
          <w:szCs w:val="24"/>
        </w:rPr>
      </w:pPr>
      <w:r w:rsidRPr="004B5555">
        <w:rPr>
          <w:rFonts w:ascii="Calibri" w:hAnsi="Calibri" w:cs="Calibri"/>
          <w:sz w:val="24"/>
          <w:szCs w:val="24"/>
        </w:rPr>
        <w:t>Session</w:t>
      </w:r>
      <w:r w:rsidR="00BB53F0" w:rsidRPr="004B5555">
        <w:rPr>
          <w:rFonts w:ascii="Calibri" w:hAnsi="Calibri" w:cs="Calibri"/>
          <w:sz w:val="24"/>
          <w:szCs w:val="24"/>
        </w:rPr>
        <w:t xml:space="preserve"> 1</w:t>
      </w:r>
      <w:r w:rsidR="005161BF" w:rsidRPr="004B5555">
        <w:rPr>
          <w:rFonts w:ascii="Calibri" w:hAnsi="Calibri" w:cs="Calibri"/>
          <w:sz w:val="24"/>
          <w:szCs w:val="24"/>
        </w:rPr>
        <w:t xml:space="preserve">: </w:t>
      </w:r>
      <w:r w:rsidRPr="004B5555">
        <w:rPr>
          <w:rFonts w:ascii="Calibri" w:hAnsi="Calibri" w:cs="Calibri"/>
          <w:sz w:val="24"/>
          <w:szCs w:val="24"/>
        </w:rPr>
        <w:t>Collection of informed consent</w:t>
      </w:r>
      <w:r w:rsidR="000F24E4" w:rsidRPr="004B5555">
        <w:rPr>
          <w:rFonts w:ascii="Calibri" w:hAnsi="Calibri" w:cs="Calibri"/>
          <w:sz w:val="24"/>
          <w:szCs w:val="24"/>
        </w:rPr>
        <w:t>,</w:t>
      </w:r>
      <w:r w:rsidRPr="004B5555">
        <w:rPr>
          <w:rFonts w:ascii="Calibri" w:hAnsi="Calibri" w:cs="Calibri"/>
          <w:sz w:val="24"/>
          <w:szCs w:val="24"/>
        </w:rPr>
        <w:t xml:space="preserve"> personal </w:t>
      </w:r>
      <w:r w:rsidR="003F6FC4" w:rsidRPr="004B5555">
        <w:rPr>
          <w:rFonts w:ascii="Calibri" w:hAnsi="Calibri" w:cs="Calibri"/>
          <w:sz w:val="24"/>
          <w:szCs w:val="24"/>
        </w:rPr>
        <w:t>data,</w:t>
      </w:r>
      <w:r w:rsidRPr="004B5555">
        <w:rPr>
          <w:rFonts w:ascii="Calibri" w:hAnsi="Calibri" w:cs="Calibri"/>
          <w:sz w:val="24"/>
          <w:szCs w:val="24"/>
        </w:rPr>
        <w:t xml:space="preserve"> and background knowledge</w:t>
      </w:r>
    </w:p>
    <w:p w14:paraId="2B6543A3" w14:textId="77777777" w:rsidR="00D77718" w:rsidRPr="004B5555" w:rsidRDefault="00D77718" w:rsidP="00410EB7">
      <w:pPr>
        <w:contextualSpacing/>
        <w:rPr>
          <w:rFonts w:ascii="Calibri" w:hAnsi="Calibri" w:cs="Calibri"/>
          <w:b/>
          <w:sz w:val="24"/>
          <w:szCs w:val="24"/>
        </w:rPr>
      </w:pPr>
    </w:p>
    <w:p w14:paraId="1B09FED6" w14:textId="28496F2A" w:rsidR="00D77718" w:rsidRPr="004B5555" w:rsidRDefault="00D77718" w:rsidP="00410EB7">
      <w:pPr>
        <w:pStyle w:val="ListParagraph"/>
        <w:numPr>
          <w:ilvl w:val="2"/>
          <w:numId w:val="2"/>
        </w:numPr>
        <w:ind w:left="0" w:firstLine="0"/>
        <w:rPr>
          <w:rFonts w:ascii="Calibri" w:hAnsi="Calibri" w:cs="Calibri"/>
          <w:sz w:val="24"/>
          <w:szCs w:val="24"/>
        </w:rPr>
      </w:pPr>
      <w:bookmarkStart w:id="24" w:name="_Hlk46911926"/>
      <w:r w:rsidRPr="004B5555">
        <w:rPr>
          <w:rFonts w:ascii="Calibri" w:hAnsi="Calibri" w:cs="Calibri"/>
          <w:sz w:val="24"/>
          <w:szCs w:val="24"/>
        </w:rPr>
        <w:t xml:space="preserve">Obtain </w:t>
      </w:r>
      <w:r w:rsidR="005161BF" w:rsidRPr="004B5555">
        <w:rPr>
          <w:rFonts w:ascii="Calibri" w:hAnsi="Calibri" w:cs="Calibri"/>
          <w:sz w:val="24"/>
          <w:szCs w:val="24"/>
        </w:rPr>
        <w:t>informed consent</w:t>
      </w:r>
      <w:r w:rsidRPr="004B5555">
        <w:rPr>
          <w:rFonts w:ascii="Calibri" w:hAnsi="Calibri" w:cs="Calibri"/>
          <w:sz w:val="24"/>
          <w:szCs w:val="24"/>
        </w:rPr>
        <w:t xml:space="preserve">. Before the test, inform each participant </w:t>
      </w:r>
      <w:r w:rsidR="000F24E4" w:rsidRPr="004B5555">
        <w:rPr>
          <w:rFonts w:ascii="Calibri" w:hAnsi="Calibri" w:cs="Calibri"/>
          <w:sz w:val="24"/>
          <w:szCs w:val="24"/>
        </w:rPr>
        <w:t>of</w:t>
      </w:r>
      <w:r w:rsidRPr="004B5555">
        <w:rPr>
          <w:rFonts w:ascii="Calibri" w:hAnsi="Calibri" w:cs="Calibri"/>
          <w:sz w:val="24"/>
          <w:szCs w:val="24"/>
        </w:rPr>
        <w:t xml:space="preserve"> the </w:t>
      </w:r>
      <w:r w:rsidR="00297B83" w:rsidRPr="004B5555">
        <w:rPr>
          <w:rFonts w:ascii="Calibri" w:hAnsi="Calibri" w:cs="Calibri"/>
          <w:sz w:val="24"/>
          <w:szCs w:val="24"/>
        </w:rPr>
        <w:t>aims</w:t>
      </w:r>
      <w:r w:rsidRPr="004B5555">
        <w:rPr>
          <w:rFonts w:ascii="Calibri" w:hAnsi="Calibri" w:cs="Calibri"/>
          <w:sz w:val="24"/>
          <w:szCs w:val="24"/>
        </w:rPr>
        <w:t xml:space="preserve"> of the study and the collection, </w:t>
      </w:r>
      <w:r w:rsidR="003F6FC4" w:rsidRPr="004B5555">
        <w:rPr>
          <w:rFonts w:ascii="Calibri" w:hAnsi="Calibri" w:cs="Calibri"/>
          <w:sz w:val="24"/>
          <w:szCs w:val="24"/>
        </w:rPr>
        <w:t>treatment,</w:t>
      </w:r>
      <w:r w:rsidRPr="004B5555">
        <w:rPr>
          <w:rFonts w:ascii="Calibri" w:hAnsi="Calibri" w:cs="Calibri"/>
          <w:sz w:val="24"/>
          <w:szCs w:val="24"/>
        </w:rPr>
        <w:t xml:space="preserve"> and </w:t>
      </w:r>
      <w:r w:rsidR="000F24E4" w:rsidRPr="004B5555">
        <w:rPr>
          <w:rFonts w:ascii="Calibri" w:hAnsi="Calibri" w:cs="Calibri"/>
          <w:sz w:val="24"/>
          <w:szCs w:val="24"/>
        </w:rPr>
        <w:t>storage</w:t>
      </w:r>
      <w:r w:rsidRPr="004B5555">
        <w:rPr>
          <w:rFonts w:ascii="Calibri" w:hAnsi="Calibri" w:cs="Calibri"/>
          <w:sz w:val="24"/>
          <w:szCs w:val="24"/>
        </w:rPr>
        <w:t xml:space="preserve"> of the</w:t>
      </w:r>
      <w:r w:rsidR="000F24E4" w:rsidRPr="004B5555">
        <w:rPr>
          <w:rFonts w:ascii="Calibri" w:hAnsi="Calibri" w:cs="Calibri"/>
          <w:sz w:val="24"/>
          <w:szCs w:val="24"/>
        </w:rPr>
        <w:t>ir</w:t>
      </w:r>
      <w:r w:rsidRPr="004B5555">
        <w:rPr>
          <w:rFonts w:ascii="Calibri" w:hAnsi="Calibri" w:cs="Calibri"/>
          <w:sz w:val="24"/>
          <w:szCs w:val="24"/>
        </w:rPr>
        <w:t xml:space="preserve"> data. </w:t>
      </w:r>
      <w:r w:rsidR="000F24E4" w:rsidRPr="004B5555">
        <w:rPr>
          <w:rFonts w:ascii="Calibri" w:hAnsi="Calibri" w:cs="Calibri"/>
          <w:sz w:val="24"/>
          <w:szCs w:val="24"/>
        </w:rPr>
        <w:t>T</w:t>
      </w:r>
      <w:r w:rsidRPr="004B5555">
        <w:rPr>
          <w:rFonts w:ascii="Calibri" w:hAnsi="Calibri" w:cs="Calibri"/>
          <w:sz w:val="24"/>
          <w:szCs w:val="24"/>
        </w:rPr>
        <w:t xml:space="preserve">he </w:t>
      </w:r>
      <w:r w:rsidR="000F24E4" w:rsidRPr="004B5555">
        <w:rPr>
          <w:rFonts w:ascii="Calibri" w:hAnsi="Calibri" w:cs="Calibri"/>
          <w:sz w:val="24"/>
          <w:szCs w:val="24"/>
        </w:rPr>
        <w:t xml:space="preserve">agreement of </w:t>
      </w:r>
      <w:r w:rsidR="00540871" w:rsidRPr="004B5555">
        <w:rPr>
          <w:rFonts w:ascii="Calibri" w:hAnsi="Calibri" w:cs="Calibri"/>
          <w:sz w:val="24"/>
          <w:szCs w:val="24"/>
        </w:rPr>
        <w:t>each</w:t>
      </w:r>
      <w:r w:rsidR="000F24E4" w:rsidRPr="004B5555">
        <w:rPr>
          <w:rFonts w:ascii="Calibri" w:hAnsi="Calibri" w:cs="Calibri"/>
          <w:sz w:val="24"/>
          <w:szCs w:val="24"/>
        </w:rPr>
        <w:t xml:space="preserve"> </w:t>
      </w:r>
      <w:r w:rsidRPr="004B5555">
        <w:rPr>
          <w:rFonts w:ascii="Calibri" w:hAnsi="Calibri" w:cs="Calibri"/>
          <w:sz w:val="24"/>
          <w:szCs w:val="24"/>
        </w:rPr>
        <w:t xml:space="preserve">participant </w:t>
      </w:r>
      <w:r w:rsidR="000F24E4" w:rsidRPr="004B5555">
        <w:rPr>
          <w:rFonts w:ascii="Calibri" w:hAnsi="Calibri" w:cs="Calibri"/>
          <w:sz w:val="24"/>
          <w:szCs w:val="24"/>
        </w:rPr>
        <w:t xml:space="preserve">is given by signing </w:t>
      </w:r>
      <w:r w:rsidRPr="004B5555">
        <w:rPr>
          <w:rFonts w:ascii="Calibri" w:hAnsi="Calibri" w:cs="Calibri"/>
          <w:sz w:val="24"/>
          <w:szCs w:val="24"/>
        </w:rPr>
        <w:t>the informed consent form.</w:t>
      </w:r>
      <w:bookmarkEnd w:id="24"/>
    </w:p>
    <w:p w14:paraId="13F5605B" w14:textId="77777777" w:rsidR="00D77718" w:rsidRPr="004B5555" w:rsidRDefault="00D77718" w:rsidP="00410EB7">
      <w:pPr>
        <w:contextualSpacing/>
        <w:rPr>
          <w:rFonts w:ascii="Calibri" w:hAnsi="Calibri" w:cs="Calibri"/>
          <w:sz w:val="24"/>
          <w:szCs w:val="24"/>
        </w:rPr>
      </w:pPr>
    </w:p>
    <w:p w14:paraId="43D6A42D" w14:textId="29EE418C" w:rsidR="00922D8F" w:rsidRPr="004B5555" w:rsidRDefault="001E6924" w:rsidP="00410EB7">
      <w:pPr>
        <w:contextualSpacing/>
        <w:rPr>
          <w:rFonts w:ascii="Calibri" w:hAnsi="Calibri" w:cs="Calibri"/>
          <w:sz w:val="24"/>
          <w:szCs w:val="24"/>
        </w:rPr>
      </w:pPr>
      <w:r w:rsidRPr="004B5555">
        <w:rPr>
          <w:rFonts w:ascii="Calibri" w:hAnsi="Calibri" w:cs="Calibri"/>
          <w:sz w:val="24"/>
          <w:szCs w:val="24"/>
        </w:rPr>
        <w:t>NOTE</w:t>
      </w:r>
      <w:r w:rsidR="00D77718" w:rsidRPr="004B5555">
        <w:rPr>
          <w:rFonts w:ascii="Calibri" w:hAnsi="Calibri" w:cs="Calibri"/>
          <w:sz w:val="24"/>
          <w:szCs w:val="24"/>
        </w:rPr>
        <w:t xml:space="preserve">: Participation in this study was voluntary and there was no financial reward. This aspect </w:t>
      </w:r>
      <w:r w:rsidR="00A514DA" w:rsidRPr="004B5555">
        <w:rPr>
          <w:rFonts w:ascii="Calibri" w:hAnsi="Calibri" w:cs="Calibri"/>
          <w:sz w:val="24"/>
          <w:szCs w:val="24"/>
        </w:rPr>
        <w:t>ensure</w:t>
      </w:r>
      <w:r w:rsidR="00936089" w:rsidRPr="004B5555">
        <w:rPr>
          <w:rFonts w:ascii="Calibri" w:hAnsi="Calibri" w:cs="Calibri"/>
          <w:sz w:val="24"/>
          <w:szCs w:val="24"/>
        </w:rPr>
        <w:t>d</w:t>
      </w:r>
      <w:r w:rsidR="00D77718" w:rsidRPr="004B5555">
        <w:rPr>
          <w:rFonts w:ascii="Calibri" w:hAnsi="Calibri" w:cs="Calibri"/>
          <w:sz w:val="24"/>
          <w:szCs w:val="24"/>
        </w:rPr>
        <w:t xml:space="preserve"> </w:t>
      </w:r>
      <w:r w:rsidR="00936089" w:rsidRPr="004B5555">
        <w:rPr>
          <w:rFonts w:ascii="Calibri" w:hAnsi="Calibri" w:cs="Calibri"/>
          <w:sz w:val="24"/>
          <w:szCs w:val="24"/>
        </w:rPr>
        <w:t xml:space="preserve">that the completion of the tasks had no </w:t>
      </w:r>
      <w:r w:rsidR="00D77718" w:rsidRPr="004B5555">
        <w:rPr>
          <w:rFonts w:ascii="Calibri" w:hAnsi="Calibri" w:cs="Calibri"/>
          <w:sz w:val="24"/>
          <w:szCs w:val="24"/>
        </w:rPr>
        <w:t xml:space="preserve">economic </w:t>
      </w:r>
      <w:r w:rsidR="00936089" w:rsidRPr="004B5555">
        <w:rPr>
          <w:rFonts w:ascii="Calibri" w:hAnsi="Calibri" w:cs="Calibri"/>
          <w:sz w:val="24"/>
          <w:szCs w:val="24"/>
        </w:rPr>
        <w:t>motivation</w:t>
      </w:r>
      <w:r w:rsidR="00D77718" w:rsidRPr="004B5555">
        <w:rPr>
          <w:rFonts w:ascii="Calibri" w:hAnsi="Calibri" w:cs="Calibri"/>
          <w:sz w:val="24"/>
          <w:szCs w:val="24"/>
        </w:rPr>
        <w:t>.</w:t>
      </w:r>
      <w:bookmarkStart w:id="25" w:name="_Hlk46912172"/>
      <w:r w:rsidR="0044261B" w:rsidRPr="004B5555">
        <w:rPr>
          <w:rFonts w:ascii="Calibri" w:hAnsi="Calibri" w:cs="Calibri"/>
          <w:sz w:val="24"/>
          <w:szCs w:val="24"/>
        </w:rPr>
        <w:t xml:space="preserve"> </w:t>
      </w:r>
      <w:bookmarkEnd w:id="25"/>
      <w:r w:rsidR="004B5555" w:rsidRPr="004B5555">
        <w:rPr>
          <w:rFonts w:ascii="Calibri" w:hAnsi="Calibri" w:cs="Calibri"/>
          <w:sz w:val="24"/>
          <w:szCs w:val="24"/>
        </w:rPr>
        <w:t>B</w:t>
      </w:r>
      <w:r w:rsidR="00C74AD1" w:rsidRPr="004B5555">
        <w:rPr>
          <w:rFonts w:ascii="Calibri" w:hAnsi="Calibri" w:cs="Calibri"/>
          <w:sz w:val="24"/>
          <w:szCs w:val="24"/>
        </w:rPr>
        <w:t>efore starting the task, the interviewer, an expert in the field</w:t>
      </w:r>
      <w:r w:rsidR="005161BF" w:rsidRPr="004B5555">
        <w:rPr>
          <w:rFonts w:ascii="Calibri" w:hAnsi="Calibri" w:cs="Calibri"/>
          <w:sz w:val="24"/>
          <w:szCs w:val="24"/>
        </w:rPr>
        <w:t xml:space="preserve">, </w:t>
      </w:r>
      <w:r w:rsidR="00153A73" w:rsidRPr="004B5555">
        <w:rPr>
          <w:rFonts w:ascii="Calibri" w:hAnsi="Calibri" w:cs="Calibri"/>
          <w:sz w:val="24"/>
          <w:szCs w:val="24"/>
        </w:rPr>
        <w:t xml:space="preserve">fills up </w:t>
      </w:r>
      <w:r w:rsidR="00C74AD1" w:rsidRPr="004B5555">
        <w:rPr>
          <w:rFonts w:ascii="Calibri" w:hAnsi="Calibri" w:cs="Calibri"/>
          <w:sz w:val="24"/>
          <w:szCs w:val="24"/>
        </w:rPr>
        <w:t xml:space="preserve">a questionnaire </w:t>
      </w:r>
      <w:r w:rsidR="003F6FC4" w:rsidRPr="004B5555">
        <w:rPr>
          <w:rFonts w:ascii="Calibri" w:hAnsi="Calibri" w:cs="Calibri"/>
          <w:sz w:val="24"/>
          <w:szCs w:val="24"/>
        </w:rPr>
        <w:t>with</w:t>
      </w:r>
      <w:r w:rsidR="00C74AD1" w:rsidRPr="004B5555">
        <w:rPr>
          <w:rFonts w:ascii="Calibri" w:hAnsi="Calibri" w:cs="Calibri"/>
          <w:sz w:val="24"/>
          <w:szCs w:val="24"/>
        </w:rPr>
        <w:t xml:space="preserve"> questions on age, gender, occupation, and prior knowledge of the subject matter, in this case, the origin and historical development of monasteries in Europe</w:t>
      </w:r>
      <w:r w:rsidR="001E11F7" w:rsidRPr="004B5555">
        <w:rPr>
          <w:rFonts w:ascii="Calibri" w:hAnsi="Calibri" w:cs="Calibri"/>
          <w:sz w:val="24"/>
          <w:szCs w:val="24"/>
        </w:rPr>
        <w:t xml:space="preserve"> (</w:t>
      </w:r>
      <w:r w:rsidR="00D77718" w:rsidRPr="004B5555">
        <w:rPr>
          <w:rFonts w:ascii="Calibri" w:hAnsi="Calibri" w:cs="Calibri"/>
          <w:sz w:val="24"/>
          <w:szCs w:val="24"/>
        </w:rPr>
        <w:t xml:space="preserve">see </w:t>
      </w:r>
      <w:r w:rsidR="00D77718" w:rsidRPr="004B5555">
        <w:rPr>
          <w:rFonts w:ascii="Calibri" w:hAnsi="Calibri" w:cs="Calibri"/>
          <w:b/>
          <w:bCs/>
          <w:sz w:val="24"/>
          <w:szCs w:val="24"/>
        </w:rPr>
        <w:t>Table 3</w:t>
      </w:r>
      <w:r w:rsidR="00D77718" w:rsidRPr="004B5555">
        <w:rPr>
          <w:rFonts w:ascii="Calibri" w:hAnsi="Calibri" w:cs="Calibri"/>
          <w:sz w:val="24"/>
          <w:szCs w:val="24"/>
        </w:rPr>
        <w:t>).</w:t>
      </w:r>
      <w:r w:rsidR="002151D5" w:rsidRPr="004B5555">
        <w:rPr>
          <w:rFonts w:ascii="Calibri" w:hAnsi="Calibri" w:cs="Calibri"/>
          <w:sz w:val="24"/>
          <w:szCs w:val="24"/>
        </w:rPr>
        <w:t xml:space="preserve"> </w:t>
      </w:r>
      <w:bookmarkStart w:id="26" w:name="_Hlk63785363"/>
      <w:r w:rsidR="003F6FC4" w:rsidRPr="004B5555">
        <w:rPr>
          <w:rFonts w:ascii="Calibri" w:hAnsi="Calibri" w:cs="Calibri"/>
          <w:sz w:val="24"/>
          <w:szCs w:val="24"/>
        </w:rPr>
        <w:t>This study is part of a European Project</w:t>
      </w:r>
      <w:r w:rsidR="001E11F7" w:rsidRPr="004B5555">
        <w:rPr>
          <w:rFonts w:ascii="Calibri" w:hAnsi="Calibri" w:cs="Calibri"/>
          <w:sz w:val="24"/>
          <w:szCs w:val="24"/>
        </w:rPr>
        <w:t xml:space="preserve"> (</w:t>
      </w:r>
      <w:r w:rsidR="003F6FC4" w:rsidRPr="004B5555">
        <w:rPr>
          <w:rFonts w:ascii="Calibri" w:hAnsi="Calibri" w:cs="Calibri"/>
          <w:sz w:val="24"/>
          <w:szCs w:val="24"/>
        </w:rPr>
        <w:t xml:space="preserve">2019-1-ES01-KA204-095615-Coordinator 6) </w:t>
      </w:r>
      <w:r w:rsidR="004B5555" w:rsidRPr="004B5555">
        <w:rPr>
          <w:rFonts w:ascii="Calibri" w:hAnsi="Calibri" w:cs="Calibri"/>
          <w:sz w:val="24"/>
          <w:szCs w:val="24"/>
        </w:rPr>
        <w:t>on</w:t>
      </w:r>
      <w:r w:rsidR="00B05CD8" w:rsidRPr="004B5555">
        <w:rPr>
          <w:rFonts w:ascii="Calibri" w:hAnsi="Calibri" w:cs="Calibri"/>
          <w:sz w:val="24"/>
          <w:szCs w:val="24"/>
        </w:rPr>
        <w:t xml:space="preserve"> </w:t>
      </w:r>
      <w:r w:rsidR="00060014" w:rsidRPr="004B5555">
        <w:rPr>
          <w:rFonts w:ascii="Calibri" w:hAnsi="Calibri" w:cs="Calibri"/>
          <w:sz w:val="24"/>
          <w:szCs w:val="24"/>
        </w:rPr>
        <w:t>adult lear</w:t>
      </w:r>
      <w:r w:rsidR="00922D8F" w:rsidRPr="004B5555">
        <w:rPr>
          <w:rFonts w:ascii="Calibri" w:hAnsi="Calibri" w:cs="Calibri"/>
          <w:sz w:val="24"/>
          <w:szCs w:val="24"/>
        </w:rPr>
        <w:t xml:space="preserve">ning </w:t>
      </w:r>
      <w:r w:rsidR="004B5555" w:rsidRPr="004B5555">
        <w:rPr>
          <w:rFonts w:ascii="Calibri" w:hAnsi="Calibri" w:cs="Calibri"/>
          <w:sz w:val="24"/>
          <w:szCs w:val="24"/>
        </w:rPr>
        <w:t>about the</w:t>
      </w:r>
      <w:r w:rsidR="003F6FC4" w:rsidRPr="004B5555">
        <w:rPr>
          <w:rFonts w:ascii="Calibri" w:hAnsi="Calibri" w:cs="Calibri"/>
          <w:sz w:val="24"/>
          <w:szCs w:val="24"/>
        </w:rPr>
        <w:t xml:space="preserve"> Cultural Heritage of Humanity throughout life</w:t>
      </w:r>
      <w:r w:rsidR="004B5555" w:rsidRPr="004B5555">
        <w:rPr>
          <w:rFonts w:ascii="Calibri" w:hAnsi="Calibri" w:cs="Calibri"/>
          <w:sz w:val="24"/>
          <w:szCs w:val="24"/>
        </w:rPr>
        <w:t>;</w:t>
      </w:r>
      <w:r w:rsidR="003F6FC4" w:rsidRPr="004B5555">
        <w:rPr>
          <w:rFonts w:ascii="Calibri" w:hAnsi="Calibri" w:cs="Calibri"/>
          <w:sz w:val="24"/>
          <w:szCs w:val="24"/>
        </w:rPr>
        <w:t xml:space="preserve"> that is why this type of task was chosen. </w:t>
      </w:r>
      <w:r w:rsidR="004B5555" w:rsidRPr="004B5555">
        <w:rPr>
          <w:rFonts w:ascii="Calibri" w:hAnsi="Calibri" w:cs="Calibri"/>
          <w:sz w:val="24"/>
          <w:szCs w:val="24"/>
        </w:rPr>
        <w:t>E</w:t>
      </w:r>
      <w:r w:rsidR="00922D8F" w:rsidRPr="004B5555">
        <w:rPr>
          <w:rFonts w:ascii="Calibri" w:hAnsi="Calibri" w:cs="Calibri"/>
          <w:sz w:val="24"/>
          <w:szCs w:val="24"/>
        </w:rPr>
        <w:t xml:space="preserve">ach investigator will choose the topic depending on his or her work field. </w:t>
      </w:r>
    </w:p>
    <w:bookmarkEnd w:id="26"/>
    <w:p w14:paraId="105C90DB" w14:textId="77777777" w:rsidR="0044261B" w:rsidRPr="004B5555" w:rsidRDefault="0044261B" w:rsidP="00410EB7">
      <w:pPr>
        <w:contextualSpacing/>
        <w:rPr>
          <w:rFonts w:ascii="Calibri" w:hAnsi="Calibri" w:cs="Calibri"/>
          <w:sz w:val="24"/>
          <w:szCs w:val="24"/>
          <w:lang w:val="en-GB"/>
        </w:rPr>
      </w:pPr>
    </w:p>
    <w:p w14:paraId="24253592" w14:textId="186216B5" w:rsidR="00D77718" w:rsidRPr="004B5555" w:rsidRDefault="00D77718" w:rsidP="00410EB7">
      <w:pPr>
        <w:contextualSpacing/>
        <w:jc w:val="center"/>
        <w:rPr>
          <w:rFonts w:ascii="Calibri" w:hAnsi="Calibri" w:cs="Calibri"/>
          <w:sz w:val="24"/>
          <w:szCs w:val="24"/>
        </w:rPr>
      </w:pPr>
      <w:r w:rsidRPr="004B5555">
        <w:rPr>
          <w:rFonts w:ascii="Calibri" w:hAnsi="Calibri" w:cs="Calibri"/>
          <w:sz w:val="24"/>
          <w:szCs w:val="24"/>
        </w:rPr>
        <w:t xml:space="preserve">[Place Table </w:t>
      </w:r>
      <w:r w:rsidR="001A0D7E" w:rsidRPr="004B5555">
        <w:rPr>
          <w:rFonts w:ascii="Calibri" w:hAnsi="Calibri" w:cs="Calibri"/>
          <w:sz w:val="24"/>
          <w:szCs w:val="24"/>
        </w:rPr>
        <w:t>3</w:t>
      </w:r>
      <w:r w:rsidR="004E04F7" w:rsidRPr="004B5555">
        <w:rPr>
          <w:rFonts w:ascii="Calibri" w:hAnsi="Calibri" w:cs="Calibri"/>
          <w:sz w:val="24"/>
          <w:szCs w:val="24"/>
        </w:rPr>
        <w:t xml:space="preserve"> here</w:t>
      </w:r>
      <w:r w:rsidRPr="004B5555">
        <w:rPr>
          <w:rFonts w:ascii="Calibri" w:hAnsi="Calibri" w:cs="Calibri"/>
          <w:sz w:val="24"/>
          <w:szCs w:val="24"/>
        </w:rPr>
        <w:t>]</w:t>
      </w:r>
    </w:p>
    <w:p w14:paraId="03C4B13A" w14:textId="77777777" w:rsidR="00D77718" w:rsidRPr="004B5555" w:rsidRDefault="00D77718" w:rsidP="00410EB7">
      <w:pPr>
        <w:contextualSpacing/>
        <w:rPr>
          <w:rFonts w:ascii="Calibri" w:hAnsi="Calibri" w:cs="Calibri"/>
          <w:sz w:val="24"/>
          <w:szCs w:val="24"/>
        </w:rPr>
      </w:pPr>
    </w:p>
    <w:p w14:paraId="202603E0" w14:textId="7A50C1C4" w:rsidR="00D77718" w:rsidRPr="004B5555" w:rsidRDefault="005E349D" w:rsidP="00410EB7">
      <w:pPr>
        <w:pStyle w:val="ListParagraph"/>
        <w:numPr>
          <w:ilvl w:val="1"/>
          <w:numId w:val="2"/>
        </w:numPr>
        <w:ind w:left="0" w:firstLine="0"/>
        <w:rPr>
          <w:rFonts w:ascii="Calibri" w:hAnsi="Calibri" w:cs="Calibri"/>
          <w:sz w:val="24"/>
          <w:szCs w:val="24"/>
        </w:rPr>
      </w:pPr>
      <w:r w:rsidRPr="004B5555">
        <w:rPr>
          <w:rFonts w:ascii="Calibri" w:hAnsi="Calibri" w:cs="Calibri"/>
          <w:sz w:val="24"/>
          <w:szCs w:val="24"/>
        </w:rPr>
        <w:t xml:space="preserve">Session </w:t>
      </w:r>
      <w:r w:rsidR="00BB53F0" w:rsidRPr="004B5555">
        <w:rPr>
          <w:rFonts w:ascii="Calibri" w:hAnsi="Calibri" w:cs="Calibri"/>
          <w:sz w:val="24"/>
          <w:szCs w:val="24"/>
        </w:rPr>
        <w:t>2</w:t>
      </w:r>
      <w:r w:rsidR="005161BF" w:rsidRPr="004B5555">
        <w:rPr>
          <w:rFonts w:ascii="Calibri" w:hAnsi="Calibri" w:cs="Calibri"/>
          <w:sz w:val="24"/>
          <w:szCs w:val="24"/>
        </w:rPr>
        <w:t>:</w:t>
      </w:r>
      <w:r w:rsidR="00BB53F0" w:rsidRPr="004B5555">
        <w:rPr>
          <w:rFonts w:ascii="Calibri" w:hAnsi="Calibri" w:cs="Calibri"/>
          <w:sz w:val="24"/>
          <w:szCs w:val="24"/>
        </w:rPr>
        <w:t xml:space="preserve"> </w:t>
      </w:r>
      <w:r w:rsidR="00D77718" w:rsidRPr="004B5555">
        <w:rPr>
          <w:rFonts w:ascii="Calibri" w:hAnsi="Calibri" w:cs="Calibri"/>
          <w:sz w:val="24"/>
          <w:szCs w:val="24"/>
        </w:rPr>
        <w:t>Calibration</w:t>
      </w:r>
      <w:r w:rsidR="005161BF" w:rsidRPr="004B5555">
        <w:rPr>
          <w:rFonts w:ascii="Calibri" w:hAnsi="Calibri" w:cs="Calibri"/>
          <w:sz w:val="24"/>
          <w:szCs w:val="24"/>
        </w:rPr>
        <w:t xml:space="preserve"> </w:t>
      </w:r>
    </w:p>
    <w:p w14:paraId="2E151EFC" w14:textId="77777777" w:rsidR="005E349D" w:rsidRPr="004B5555" w:rsidRDefault="005E349D" w:rsidP="00410EB7">
      <w:pPr>
        <w:contextualSpacing/>
        <w:rPr>
          <w:rFonts w:ascii="Calibri" w:hAnsi="Calibri" w:cs="Calibri"/>
          <w:sz w:val="24"/>
          <w:szCs w:val="24"/>
        </w:rPr>
      </w:pPr>
    </w:p>
    <w:p w14:paraId="3B2415B0" w14:textId="671EFB7A" w:rsidR="005E349D" w:rsidRPr="004B5555" w:rsidRDefault="00D77718" w:rsidP="00410EB7">
      <w:pPr>
        <w:pStyle w:val="ListParagraph"/>
        <w:numPr>
          <w:ilvl w:val="2"/>
          <w:numId w:val="2"/>
        </w:numPr>
        <w:ind w:left="0" w:firstLine="0"/>
        <w:rPr>
          <w:rFonts w:ascii="Calibri" w:hAnsi="Calibri" w:cs="Calibri"/>
          <w:sz w:val="24"/>
          <w:szCs w:val="24"/>
        </w:rPr>
      </w:pPr>
      <w:bookmarkStart w:id="27" w:name="_Hlk46912312"/>
      <w:bookmarkStart w:id="28" w:name="_Hlk47946595"/>
      <w:r w:rsidRPr="004B5555">
        <w:rPr>
          <w:rFonts w:ascii="Calibri" w:hAnsi="Calibri" w:cs="Calibri"/>
          <w:sz w:val="24"/>
          <w:szCs w:val="24"/>
        </w:rPr>
        <w:t xml:space="preserve">Inform </w:t>
      </w:r>
      <w:r w:rsidR="00353F7C" w:rsidRPr="004B5555">
        <w:rPr>
          <w:rFonts w:ascii="Calibri" w:hAnsi="Calibri" w:cs="Calibri"/>
          <w:sz w:val="24"/>
          <w:szCs w:val="24"/>
        </w:rPr>
        <w:t>the</w:t>
      </w:r>
      <w:r w:rsidRPr="004B5555">
        <w:rPr>
          <w:rFonts w:ascii="Calibri" w:hAnsi="Calibri" w:cs="Calibri"/>
          <w:sz w:val="24"/>
          <w:szCs w:val="24"/>
        </w:rPr>
        <w:t xml:space="preserve"> participant about how</w:t>
      </w:r>
      <w:r w:rsidR="00353F7C" w:rsidRPr="004B5555">
        <w:rPr>
          <w:rFonts w:ascii="Calibri" w:hAnsi="Calibri" w:cs="Calibri"/>
          <w:sz w:val="24"/>
          <w:szCs w:val="24"/>
        </w:rPr>
        <w:t xml:space="preserve"> </w:t>
      </w:r>
      <w:r w:rsidR="000F26DF" w:rsidRPr="004B5555">
        <w:rPr>
          <w:rFonts w:ascii="Calibri" w:hAnsi="Calibri" w:cs="Calibri"/>
          <w:sz w:val="24"/>
          <w:szCs w:val="24"/>
        </w:rPr>
        <w:t>eye-tracking technology</w:t>
      </w:r>
      <w:r w:rsidRPr="004B5555">
        <w:rPr>
          <w:rFonts w:ascii="Calibri" w:hAnsi="Calibri" w:cs="Calibri"/>
          <w:sz w:val="24"/>
          <w:szCs w:val="24"/>
        </w:rPr>
        <w:t xml:space="preserve"> works and how the information will be collected and recorded</w:t>
      </w:r>
      <w:bookmarkEnd w:id="27"/>
      <w:r w:rsidR="00980969" w:rsidRPr="004B5555">
        <w:rPr>
          <w:rFonts w:ascii="Calibri" w:hAnsi="Calibri" w:cs="Calibri"/>
          <w:sz w:val="24"/>
          <w:szCs w:val="24"/>
        </w:rPr>
        <w:t xml:space="preserve"> and calibrate</w:t>
      </w:r>
      <w:bookmarkEnd w:id="28"/>
      <w:r w:rsidR="005161BF" w:rsidRPr="004B5555">
        <w:rPr>
          <w:rFonts w:ascii="Calibri" w:hAnsi="Calibri" w:cs="Calibri"/>
          <w:sz w:val="24"/>
          <w:szCs w:val="24"/>
        </w:rPr>
        <w:t>: “</w:t>
      </w:r>
      <w:r w:rsidRPr="004B5555">
        <w:rPr>
          <w:rFonts w:ascii="Calibri" w:hAnsi="Calibri" w:cs="Calibri"/>
          <w:sz w:val="24"/>
          <w:szCs w:val="24"/>
        </w:rPr>
        <w:t xml:space="preserve">We will use </w:t>
      </w:r>
      <w:r w:rsidR="000F26DF" w:rsidRPr="004B5555">
        <w:rPr>
          <w:rFonts w:ascii="Calibri" w:hAnsi="Calibri" w:cs="Calibri"/>
          <w:sz w:val="24"/>
          <w:szCs w:val="24"/>
        </w:rPr>
        <w:t>eye-tracking technology</w:t>
      </w:r>
      <w:r w:rsidRPr="004B5555">
        <w:rPr>
          <w:rFonts w:ascii="Calibri" w:hAnsi="Calibri" w:cs="Calibri"/>
          <w:sz w:val="24"/>
          <w:szCs w:val="24"/>
        </w:rPr>
        <w:t xml:space="preserve"> to observe the </w:t>
      </w:r>
      <w:r w:rsidR="005F0590" w:rsidRPr="004B5555">
        <w:rPr>
          <w:rFonts w:ascii="Calibri" w:hAnsi="Calibri" w:cs="Calibri"/>
          <w:sz w:val="24"/>
          <w:szCs w:val="24"/>
        </w:rPr>
        <w:t xml:space="preserve">completion </w:t>
      </w:r>
      <w:r w:rsidRPr="004B5555">
        <w:rPr>
          <w:rFonts w:ascii="Calibri" w:hAnsi="Calibri" w:cs="Calibri"/>
          <w:sz w:val="24"/>
          <w:szCs w:val="24"/>
        </w:rPr>
        <w:t xml:space="preserve">of the learning task </w:t>
      </w:r>
      <w:r w:rsidR="005F0590" w:rsidRPr="004B5555">
        <w:rPr>
          <w:rFonts w:ascii="Calibri" w:hAnsi="Calibri" w:cs="Calibri"/>
          <w:sz w:val="24"/>
          <w:szCs w:val="24"/>
        </w:rPr>
        <w:t>on</w:t>
      </w:r>
      <w:r w:rsidRPr="004B5555">
        <w:rPr>
          <w:rFonts w:ascii="Calibri" w:hAnsi="Calibri" w:cs="Calibri"/>
          <w:sz w:val="24"/>
          <w:szCs w:val="24"/>
        </w:rPr>
        <w:t xml:space="preserve"> the origin and </w:t>
      </w:r>
      <w:r w:rsidR="005F0590" w:rsidRPr="004B5555">
        <w:rPr>
          <w:rFonts w:ascii="Calibri" w:hAnsi="Calibri" w:cs="Calibri"/>
          <w:sz w:val="24"/>
          <w:szCs w:val="24"/>
        </w:rPr>
        <w:t xml:space="preserve">the </w:t>
      </w:r>
      <w:r w:rsidRPr="004B5555">
        <w:rPr>
          <w:rFonts w:ascii="Calibri" w:hAnsi="Calibri" w:cs="Calibri"/>
          <w:sz w:val="24"/>
          <w:szCs w:val="24"/>
        </w:rPr>
        <w:t xml:space="preserve">development of </w:t>
      </w:r>
      <w:r w:rsidR="005F0590" w:rsidRPr="004B5555">
        <w:rPr>
          <w:rFonts w:ascii="Calibri" w:hAnsi="Calibri" w:cs="Calibri"/>
          <w:sz w:val="24"/>
          <w:szCs w:val="24"/>
        </w:rPr>
        <w:t>European</w:t>
      </w:r>
      <w:r w:rsidRPr="004B5555">
        <w:rPr>
          <w:rFonts w:ascii="Calibri" w:hAnsi="Calibri" w:cs="Calibri"/>
          <w:sz w:val="24"/>
          <w:szCs w:val="24"/>
        </w:rPr>
        <w:t xml:space="preserve"> </w:t>
      </w:r>
      <w:r w:rsidRPr="004B5555">
        <w:rPr>
          <w:rFonts w:ascii="Calibri" w:hAnsi="Calibri" w:cs="Calibri"/>
          <w:sz w:val="24"/>
          <w:szCs w:val="24"/>
        </w:rPr>
        <w:lastRenderedPageBreak/>
        <w:t>monasteries. Eye tracking is a technology that allows you to follow your gaze while you perform the activity and</w:t>
      </w:r>
      <w:r w:rsidR="00922D8F" w:rsidRPr="004B5555">
        <w:rPr>
          <w:rFonts w:ascii="Calibri" w:hAnsi="Calibri" w:cs="Calibri"/>
          <w:sz w:val="24"/>
          <w:szCs w:val="24"/>
        </w:rPr>
        <w:t xml:space="preserve"> it</w:t>
      </w:r>
      <w:r w:rsidRPr="004B5555">
        <w:rPr>
          <w:rFonts w:ascii="Calibri" w:hAnsi="Calibri" w:cs="Calibri"/>
          <w:sz w:val="24"/>
          <w:szCs w:val="24"/>
        </w:rPr>
        <w:t xml:space="preserve"> has no side effects</w:t>
      </w:r>
      <w:r w:rsidR="005F0590" w:rsidRPr="004B5555">
        <w:rPr>
          <w:rFonts w:ascii="Calibri" w:hAnsi="Calibri" w:cs="Calibri"/>
          <w:sz w:val="24"/>
          <w:szCs w:val="24"/>
        </w:rPr>
        <w:t>,</w:t>
      </w:r>
      <w:r w:rsidRPr="004B5555">
        <w:rPr>
          <w:rFonts w:ascii="Calibri" w:hAnsi="Calibri" w:cs="Calibri"/>
          <w:sz w:val="24"/>
          <w:szCs w:val="24"/>
        </w:rPr>
        <w:t xml:space="preserve"> nor</w:t>
      </w:r>
      <w:r w:rsidR="00F75A8E" w:rsidRPr="004B5555">
        <w:rPr>
          <w:rFonts w:ascii="Calibri" w:hAnsi="Calibri" w:cs="Calibri"/>
          <w:sz w:val="24"/>
          <w:szCs w:val="24"/>
        </w:rPr>
        <w:t xml:space="preserve"> </w:t>
      </w:r>
      <w:r w:rsidR="00922D8F" w:rsidRPr="004B5555">
        <w:rPr>
          <w:rFonts w:ascii="Calibri" w:hAnsi="Calibri" w:cs="Calibri"/>
          <w:sz w:val="24"/>
          <w:szCs w:val="24"/>
        </w:rPr>
        <w:t xml:space="preserve">it </w:t>
      </w:r>
      <w:r w:rsidRPr="004B5555">
        <w:rPr>
          <w:rFonts w:ascii="Calibri" w:hAnsi="Calibri" w:cs="Calibri"/>
          <w:sz w:val="24"/>
          <w:szCs w:val="24"/>
        </w:rPr>
        <w:t>is invasive,</w:t>
      </w:r>
      <w:r w:rsidR="00A514DA" w:rsidRPr="004B5555">
        <w:rPr>
          <w:rFonts w:ascii="Calibri" w:hAnsi="Calibri" w:cs="Calibri"/>
          <w:sz w:val="24"/>
          <w:szCs w:val="24"/>
        </w:rPr>
        <w:t xml:space="preserve"> since in this study only eye tracking is recorded</w:t>
      </w:r>
      <w:r w:rsidRPr="004B5555">
        <w:rPr>
          <w:rFonts w:ascii="Calibri" w:hAnsi="Calibri" w:cs="Calibri"/>
          <w:sz w:val="24"/>
          <w:szCs w:val="24"/>
        </w:rPr>
        <w:t>".</w:t>
      </w:r>
    </w:p>
    <w:p w14:paraId="26D3FEF2" w14:textId="77777777" w:rsidR="007D609B" w:rsidRPr="004B5555" w:rsidRDefault="007D609B" w:rsidP="00410EB7">
      <w:pPr>
        <w:contextualSpacing/>
        <w:rPr>
          <w:rFonts w:ascii="Calibri" w:hAnsi="Calibri" w:cs="Calibri"/>
          <w:sz w:val="24"/>
          <w:szCs w:val="24"/>
        </w:rPr>
      </w:pPr>
    </w:p>
    <w:p w14:paraId="48DA3097" w14:textId="4B558520" w:rsidR="005161BF" w:rsidRPr="004B5555" w:rsidRDefault="005161BF" w:rsidP="00410EB7">
      <w:pPr>
        <w:pStyle w:val="ListParagraph"/>
        <w:numPr>
          <w:ilvl w:val="2"/>
          <w:numId w:val="2"/>
        </w:numPr>
        <w:ind w:left="0" w:firstLine="0"/>
        <w:rPr>
          <w:rFonts w:ascii="Calibri" w:hAnsi="Calibri" w:cs="Calibri"/>
          <w:sz w:val="24"/>
          <w:szCs w:val="24"/>
        </w:rPr>
      </w:pPr>
      <w:bookmarkStart w:id="29" w:name="_Hlk47946729"/>
      <w:r w:rsidRPr="004B5555">
        <w:rPr>
          <w:rFonts w:ascii="Calibri" w:hAnsi="Calibri" w:cs="Calibri"/>
          <w:sz w:val="24"/>
          <w:szCs w:val="24"/>
        </w:rPr>
        <w:t>Explain</w:t>
      </w:r>
      <w:r w:rsidR="00D77718" w:rsidRPr="004B5555">
        <w:rPr>
          <w:rFonts w:ascii="Calibri" w:hAnsi="Calibri" w:cs="Calibri"/>
          <w:sz w:val="24"/>
          <w:szCs w:val="24"/>
        </w:rPr>
        <w:t xml:space="preserve"> to the participant that </w:t>
      </w:r>
      <w:r w:rsidR="005F0590" w:rsidRPr="004B5555">
        <w:rPr>
          <w:rFonts w:ascii="Calibri" w:hAnsi="Calibri" w:cs="Calibri"/>
          <w:sz w:val="24"/>
          <w:szCs w:val="24"/>
        </w:rPr>
        <w:t>a valid test requires proper positioning</w:t>
      </w:r>
      <w:r w:rsidR="00D77718" w:rsidRPr="004B5555">
        <w:rPr>
          <w:rFonts w:ascii="Calibri" w:hAnsi="Calibri" w:cs="Calibri"/>
          <w:sz w:val="24"/>
          <w:szCs w:val="24"/>
        </w:rPr>
        <w:t xml:space="preserve">. </w:t>
      </w:r>
      <w:bookmarkStart w:id="30" w:name="_Hlk44863342"/>
      <w:r w:rsidR="004B5555" w:rsidRPr="004B5555">
        <w:rPr>
          <w:rFonts w:ascii="Calibri" w:hAnsi="Calibri" w:cs="Calibri"/>
          <w:sz w:val="24"/>
          <w:szCs w:val="24"/>
        </w:rPr>
        <w:t>Have</w:t>
      </w:r>
      <w:r w:rsidR="0090656C" w:rsidRPr="004B5555">
        <w:rPr>
          <w:rFonts w:ascii="Calibri" w:hAnsi="Calibri" w:cs="Calibri"/>
          <w:sz w:val="24"/>
          <w:szCs w:val="24"/>
        </w:rPr>
        <w:t xml:space="preserve"> </w:t>
      </w:r>
      <w:r w:rsidR="005F0590" w:rsidRPr="004B5555">
        <w:rPr>
          <w:rFonts w:ascii="Calibri" w:hAnsi="Calibri" w:cs="Calibri"/>
          <w:sz w:val="24"/>
          <w:szCs w:val="24"/>
        </w:rPr>
        <w:t>t</w:t>
      </w:r>
      <w:r w:rsidR="0051427E" w:rsidRPr="004B5555">
        <w:rPr>
          <w:rFonts w:ascii="Calibri" w:hAnsi="Calibri" w:cs="Calibri"/>
          <w:sz w:val="24"/>
          <w:szCs w:val="24"/>
        </w:rPr>
        <w:t xml:space="preserve">he </w:t>
      </w:r>
      <w:r w:rsidR="005F0590" w:rsidRPr="004B5555">
        <w:rPr>
          <w:rFonts w:ascii="Calibri" w:hAnsi="Calibri" w:cs="Calibri"/>
          <w:sz w:val="24"/>
          <w:szCs w:val="24"/>
        </w:rPr>
        <w:t xml:space="preserve">participant </w:t>
      </w:r>
      <w:r w:rsidR="00D72065" w:rsidRPr="004B5555">
        <w:rPr>
          <w:rFonts w:ascii="Calibri" w:hAnsi="Calibri" w:cs="Calibri"/>
          <w:sz w:val="24"/>
          <w:szCs w:val="24"/>
        </w:rPr>
        <w:t>must</w:t>
      </w:r>
      <w:r w:rsidR="005F0590" w:rsidRPr="004B5555">
        <w:rPr>
          <w:rFonts w:ascii="Calibri" w:hAnsi="Calibri" w:cs="Calibri"/>
          <w:sz w:val="24"/>
          <w:szCs w:val="24"/>
        </w:rPr>
        <w:t xml:space="preserve"> sit </w:t>
      </w:r>
      <w:r w:rsidR="00D77718" w:rsidRPr="004B5555">
        <w:rPr>
          <w:rFonts w:ascii="Calibri" w:hAnsi="Calibri" w:cs="Calibri"/>
          <w:sz w:val="24"/>
          <w:szCs w:val="24"/>
        </w:rPr>
        <w:t xml:space="preserve">at a </w:t>
      </w:r>
      <w:r w:rsidR="005F0590" w:rsidRPr="004B5555">
        <w:rPr>
          <w:rFonts w:ascii="Calibri" w:hAnsi="Calibri" w:cs="Calibri"/>
          <w:sz w:val="24"/>
          <w:szCs w:val="24"/>
        </w:rPr>
        <w:t xml:space="preserve">certain </w:t>
      </w:r>
      <w:r w:rsidR="00D77718" w:rsidRPr="004B5555">
        <w:rPr>
          <w:rFonts w:ascii="Calibri" w:hAnsi="Calibri" w:cs="Calibri"/>
          <w:sz w:val="24"/>
          <w:szCs w:val="24"/>
        </w:rPr>
        <w:t xml:space="preserve">distance </w:t>
      </w:r>
      <w:r w:rsidR="00AB580B" w:rsidRPr="004B5555">
        <w:rPr>
          <w:rFonts w:ascii="Calibri" w:hAnsi="Calibri" w:cs="Calibri"/>
          <w:sz w:val="24"/>
          <w:szCs w:val="24"/>
        </w:rPr>
        <w:t>[</w:t>
      </w:r>
      <w:r w:rsidR="00D77718" w:rsidRPr="004B5555">
        <w:rPr>
          <w:rFonts w:ascii="Calibri" w:hAnsi="Calibri" w:cs="Calibri"/>
          <w:sz w:val="24"/>
          <w:szCs w:val="24"/>
        </w:rPr>
        <w:t>45</w:t>
      </w:r>
      <w:r w:rsidR="005F0590" w:rsidRPr="004B5555">
        <w:rPr>
          <w:rFonts w:ascii="Calibri" w:hAnsi="Calibri" w:cs="Calibri"/>
          <w:sz w:val="24"/>
          <w:szCs w:val="24"/>
        </w:rPr>
        <w:t xml:space="preserve"> to</w:t>
      </w:r>
      <w:r w:rsidR="00AB580B" w:rsidRPr="004B5555">
        <w:rPr>
          <w:rFonts w:ascii="Calibri" w:hAnsi="Calibri" w:cs="Calibri"/>
          <w:sz w:val="24"/>
          <w:szCs w:val="24"/>
        </w:rPr>
        <w:t xml:space="preserve"> </w:t>
      </w:r>
      <w:r w:rsidR="00D77718" w:rsidRPr="004B5555">
        <w:rPr>
          <w:rFonts w:ascii="Calibri" w:hAnsi="Calibri" w:cs="Calibri"/>
          <w:sz w:val="24"/>
          <w:szCs w:val="24"/>
        </w:rPr>
        <w:t>60</w:t>
      </w:r>
      <w:r w:rsidRPr="004B5555">
        <w:rPr>
          <w:rFonts w:ascii="Calibri" w:hAnsi="Calibri" w:cs="Calibri"/>
          <w:sz w:val="24"/>
          <w:szCs w:val="24"/>
        </w:rPr>
        <w:t xml:space="preserve"> </w:t>
      </w:r>
      <w:r w:rsidR="00D77718" w:rsidRPr="004B5555">
        <w:rPr>
          <w:rFonts w:ascii="Calibri" w:hAnsi="Calibri" w:cs="Calibri"/>
          <w:sz w:val="24"/>
          <w:szCs w:val="24"/>
        </w:rPr>
        <w:t>cm</w:t>
      </w:r>
      <w:r w:rsidR="00AB580B" w:rsidRPr="004B5555">
        <w:rPr>
          <w:rFonts w:ascii="Calibri" w:hAnsi="Calibri" w:cs="Calibri"/>
          <w:sz w:val="24"/>
          <w:szCs w:val="24"/>
        </w:rPr>
        <w:t>]</w:t>
      </w:r>
      <w:r w:rsidR="00D77718" w:rsidRPr="004B5555">
        <w:rPr>
          <w:rFonts w:ascii="Calibri" w:hAnsi="Calibri" w:cs="Calibri"/>
          <w:sz w:val="24"/>
          <w:szCs w:val="24"/>
        </w:rPr>
        <w:t xml:space="preserve"> from the monitor</w:t>
      </w:r>
      <w:bookmarkEnd w:id="30"/>
      <w:r w:rsidR="00D77718" w:rsidRPr="004B5555">
        <w:rPr>
          <w:rFonts w:ascii="Calibri" w:hAnsi="Calibri" w:cs="Calibri"/>
          <w:sz w:val="24"/>
          <w:szCs w:val="24"/>
        </w:rPr>
        <w:t xml:space="preserve">. </w:t>
      </w:r>
      <w:r w:rsidR="005E349D" w:rsidRPr="004B5555">
        <w:rPr>
          <w:rFonts w:ascii="Calibri" w:hAnsi="Calibri" w:cs="Calibri"/>
          <w:sz w:val="24"/>
          <w:szCs w:val="24"/>
        </w:rPr>
        <w:t>The distance</w:t>
      </w:r>
      <w:r w:rsidR="00D77718" w:rsidRPr="004B5555">
        <w:rPr>
          <w:rFonts w:ascii="Calibri" w:hAnsi="Calibri" w:cs="Calibri"/>
          <w:sz w:val="24"/>
          <w:szCs w:val="24"/>
        </w:rPr>
        <w:t xml:space="preserve"> will depend on the height of </w:t>
      </w:r>
      <w:r w:rsidR="005E349D" w:rsidRPr="004B5555">
        <w:rPr>
          <w:rFonts w:ascii="Calibri" w:hAnsi="Calibri" w:cs="Calibri"/>
          <w:sz w:val="24"/>
          <w:szCs w:val="24"/>
        </w:rPr>
        <w:t>the</w:t>
      </w:r>
      <w:r w:rsidR="00D77718" w:rsidRPr="004B5555">
        <w:rPr>
          <w:rFonts w:ascii="Calibri" w:hAnsi="Calibri" w:cs="Calibri"/>
          <w:sz w:val="24"/>
          <w:szCs w:val="24"/>
        </w:rPr>
        <w:t xml:space="preserve"> participant</w:t>
      </w:r>
      <w:r w:rsidR="00E87F5E" w:rsidRPr="004B5555">
        <w:rPr>
          <w:rFonts w:ascii="Calibri" w:hAnsi="Calibri" w:cs="Calibri"/>
          <w:sz w:val="24"/>
          <w:szCs w:val="24"/>
        </w:rPr>
        <w:t xml:space="preserve">, </w:t>
      </w:r>
      <w:r w:rsidR="00D77718" w:rsidRPr="004B5555">
        <w:rPr>
          <w:rFonts w:ascii="Calibri" w:hAnsi="Calibri" w:cs="Calibri"/>
          <w:sz w:val="24"/>
          <w:szCs w:val="24"/>
        </w:rPr>
        <w:t xml:space="preserve">the lower the height, the shorter the distance. </w:t>
      </w:r>
    </w:p>
    <w:p w14:paraId="14554507" w14:textId="77777777" w:rsidR="005161BF" w:rsidRPr="004B5555" w:rsidRDefault="005161BF" w:rsidP="00410EB7">
      <w:pPr>
        <w:pStyle w:val="ListParagraph"/>
        <w:ind w:left="0"/>
        <w:rPr>
          <w:rFonts w:ascii="Calibri" w:hAnsi="Calibri" w:cs="Calibri"/>
          <w:sz w:val="24"/>
          <w:szCs w:val="24"/>
        </w:rPr>
      </w:pPr>
    </w:p>
    <w:p w14:paraId="2028AE58" w14:textId="3C0C63ED" w:rsidR="00D77718" w:rsidRPr="004B5555" w:rsidRDefault="005161BF" w:rsidP="00410EB7">
      <w:pPr>
        <w:pStyle w:val="ListParagraph"/>
        <w:numPr>
          <w:ilvl w:val="2"/>
          <w:numId w:val="2"/>
        </w:numPr>
        <w:ind w:left="0" w:firstLine="0"/>
        <w:rPr>
          <w:rFonts w:ascii="Calibri" w:hAnsi="Calibri" w:cs="Calibri"/>
          <w:sz w:val="24"/>
          <w:szCs w:val="24"/>
        </w:rPr>
      </w:pPr>
      <w:r w:rsidRPr="004B5555">
        <w:rPr>
          <w:rFonts w:ascii="Calibri" w:hAnsi="Calibri" w:cs="Calibri"/>
          <w:sz w:val="24"/>
          <w:szCs w:val="24"/>
        </w:rPr>
        <w:t>Inform t</w:t>
      </w:r>
      <w:r w:rsidR="005F0590" w:rsidRPr="004B5555">
        <w:rPr>
          <w:rFonts w:ascii="Calibri" w:hAnsi="Calibri" w:cs="Calibri"/>
          <w:sz w:val="24"/>
          <w:szCs w:val="24"/>
        </w:rPr>
        <w:t xml:space="preserve">he participant </w:t>
      </w:r>
      <w:r w:rsidR="00D77718" w:rsidRPr="004B5555">
        <w:rPr>
          <w:rFonts w:ascii="Calibri" w:hAnsi="Calibri" w:cs="Calibri"/>
          <w:sz w:val="24"/>
          <w:szCs w:val="24"/>
        </w:rPr>
        <w:t xml:space="preserve">that a series of points will appear on the cardinal points of the screen and that </w:t>
      </w:r>
      <w:r w:rsidR="00237636" w:rsidRPr="004B5555">
        <w:rPr>
          <w:rFonts w:ascii="Calibri" w:hAnsi="Calibri" w:cs="Calibri"/>
          <w:sz w:val="24"/>
          <w:szCs w:val="24"/>
        </w:rPr>
        <w:t xml:space="preserve">as </w:t>
      </w:r>
      <w:r w:rsidR="00D77718" w:rsidRPr="004B5555">
        <w:rPr>
          <w:rFonts w:ascii="Calibri" w:hAnsi="Calibri" w:cs="Calibri"/>
          <w:sz w:val="24"/>
          <w:szCs w:val="24"/>
        </w:rPr>
        <w:t xml:space="preserve">each point appears </w:t>
      </w:r>
      <w:r w:rsidR="00237636" w:rsidRPr="004B5555">
        <w:rPr>
          <w:rFonts w:ascii="Calibri" w:hAnsi="Calibri" w:cs="Calibri"/>
          <w:sz w:val="24"/>
          <w:szCs w:val="24"/>
        </w:rPr>
        <w:t xml:space="preserve">the participant </w:t>
      </w:r>
      <w:r w:rsidR="00D77718" w:rsidRPr="004B5555">
        <w:rPr>
          <w:rFonts w:ascii="Calibri" w:hAnsi="Calibri" w:cs="Calibri"/>
          <w:sz w:val="24"/>
          <w:szCs w:val="24"/>
        </w:rPr>
        <w:t xml:space="preserve">must </w:t>
      </w:r>
      <w:r w:rsidR="00936089" w:rsidRPr="004B5555">
        <w:rPr>
          <w:rFonts w:ascii="Calibri" w:hAnsi="Calibri" w:cs="Calibri"/>
          <w:sz w:val="24"/>
          <w:szCs w:val="24"/>
        </w:rPr>
        <w:t>observe</w:t>
      </w:r>
      <w:r w:rsidR="00237636" w:rsidRPr="004B5555">
        <w:rPr>
          <w:rFonts w:ascii="Calibri" w:hAnsi="Calibri" w:cs="Calibri"/>
          <w:sz w:val="24"/>
          <w:szCs w:val="24"/>
        </w:rPr>
        <w:t xml:space="preserve"> it </w:t>
      </w:r>
      <w:r w:rsidR="00D77718" w:rsidRPr="004B5555">
        <w:rPr>
          <w:rFonts w:ascii="Calibri" w:hAnsi="Calibri" w:cs="Calibri"/>
          <w:sz w:val="24"/>
          <w:szCs w:val="24"/>
        </w:rPr>
        <w:t xml:space="preserve">with </w:t>
      </w:r>
      <w:r w:rsidR="00237636" w:rsidRPr="004B5555">
        <w:rPr>
          <w:rFonts w:ascii="Calibri" w:hAnsi="Calibri" w:cs="Calibri"/>
          <w:sz w:val="24"/>
          <w:szCs w:val="24"/>
        </w:rPr>
        <w:t xml:space="preserve">the </w:t>
      </w:r>
      <w:r w:rsidR="00A514DA" w:rsidRPr="004B5555">
        <w:rPr>
          <w:rFonts w:ascii="Calibri" w:hAnsi="Calibri" w:cs="Calibri"/>
          <w:sz w:val="24"/>
          <w:szCs w:val="24"/>
        </w:rPr>
        <w:t>eyes</w:t>
      </w:r>
      <w:r w:rsidR="00D77718" w:rsidRPr="004B5555">
        <w:rPr>
          <w:rFonts w:ascii="Calibri" w:hAnsi="Calibri" w:cs="Calibri"/>
          <w:sz w:val="24"/>
          <w:szCs w:val="24"/>
        </w:rPr>
        <w:t xml:space="preserve">. The participant can move from one point to another by using the </w:t>
      </w:r>
      <w:r w:rsidR="005E349D" w:rsidRPr="004B5555">
        <w:rPr>
          <w:rFonts w:ascii="Calibri" w:hAnsi="Calibri" w:cs="Calibri"/>
          <w:sz w:val="24"/>
          <w:szCs w:val="24"/>
        </w:rPr>
        <w:t>"</w:t>
      </w:r>
      <w:r w:rsidR="00D77718" w:rsidRPr="004B5555">
        <w:rPr>
          <w:rFonts w:ascii="Calibri" w:hAnsi="Calibri" w:cs="Calibri"/>
          <w:sz w:val="24"/>
          <w:szCs w:val="24"/>
        </w:rPr>
        <w:t>enter</w:t>
      </w:r>
      <w:r w:rsidR="005E349D" w:rsidRPr="004B5555">
        <w:rPr>
          <w:rFonts w:ascii="Calibri" w:hAnsi="Calibri" w:cs="Calibri"/>
          <w:sz w:val="24"/>
          <w:szCs w:val="24"/>
        </w:rPr>
        <w:t>"</w:t>
      </w:r>
      <w:r w:rsidR="00D77718" w:rsidRPr="004B5555">
        <w:rPr>
          <w:rFonts w:ascii="Calibri" w:hAnsi="Calibri" w:cs="Calibri"/>
          <w:sz w:val="24"/>
          <w:szCs w:val="24"/>
        </w:rPr>
        <w:t xml:space="preserve"> cursor.</w:t>
      </w:r>
      <w:r w:rsidR="008D7355" w:rsidRPr="004B5555">
        <w:rPr>
          <w:rFonts w:ascii="Calibri" w:hAnsi="Calibri" w:cs="Calibri"/>
          <w:sz w:val="24"/>
          <w:szCs w:val="24"/>
        </w:rPr>
        <w:t xml:space="preserve"> The calibration phase has a duration of 10</w:t>
      </w:r>
      <w:r w:rsidRPr="004B5555">
        <w:rPr>
          <w:rFonts w:ascii="Calibri" w:hAnsi="Calibri" w:cs="Calibri"/>
          <w:sz w:val="24"/>
          <w:szCs w:val="24"/>
        </w:rPr>
        <w:t>-</w:t>
      </w:r>
      <w:r w:rsidR="008D7355" w:rsidRPr="004B5555">
        <w:rPr>
          <w:rFonts w:ascii="Calibri" w:hAnsi="Calibri" w:cs="Calibri"/>
          <w:sz w:val="24"/>
          <w:szCs w:val="24"/>
        </w:rPr>
        <w:t>15</w:t>
      </w:r>
      <w:r w:rsidR="00936089" w:rsidRPr="004B5555">
        <w:rPr>
          <w:rFonts w:ascii="Calibri" w:hAnsi="Calibri" w:cs="Calibri"/>
          <w:sz w:val="24"/>
          <w:szCs w:val="24"/>
        </w:rPr>
        <w:t xml:space="preserve"> minutes</w:t>
      </w:r>
      <w:r w:rsidR="008D7355" w:rsidRPr="004B5555">
        <w:rPr>
          <w:rFonts w:ascii="Calibri" w:hAnsi="Calibri" w:cs="Calibri"/>
          <w:sz w:val="24"/>
          <w:szCs w:val="24"/>
        </w:rPr>
        <w:t>.</w:t>
      </w:r>
    </w:p>
    <w:bookmarkEnd w:id="29"/>
    <w:p w14:paraId="7F8526DC" w14:textId="77777777" w:rsidR="00980969" w:rsidRPr="004B5555" w:rsidRDefault="00980969" w:rsidP="00410EB7">
      <w:pPr>
        <w:contextualSpacing/>
        <w:rPr>
          <w:rFonts w:ascii="Calibri" w:hAnsi="Calibri" w:cs="Calibri"/>
          <w:sz w:val="24"/>
          <w:szCs w:val="24"/>
        </w:rPr>
      </w:pPr>
    </w:p>
    <w:p w14:paraId="2435BF84" w14:textId="09F8A92D" w:rsidR="00980969" w:rsidRPr="004B5555" w:rsidRDefault="00980969" w:rsidP="00410EB7">
      <w:pPr>
        <w:contextualSpacing/>
        <w:rPr>
          <w:rFonts w:ascii="Calibri" w:hAnsi="Calibri" w:cs="Calibri"/>
          <w:sz w:val="24"/>
          <w:szCs w:val="24"/>
        </w:rPr>
      </w:pPr>
      <w:r w:rsidRPr="004B5555">
        <w:rPr>
          <w:rFonts w:ascii="Calibri" w:hAnsi="Calibri" w:cs="Calibri"/>
          <w:sz w:val="24"/>
          <w:szCs w:val="24"/>
        </w:rPr>
        <w:t>NOTE</w:t>
      </w:r>
      <w:r w:rsidRPr="004B5555">
        <w:rPr>
          <w:rFonts w:ascii="Calibri" w:hAnsi="Calibri" w:cs="Calibri"/>
          <w:sz w:val="24"/>
          <w:szCs w:val="24"/>
          <w:vertAlign w:val="subscript"/>
        </w:rPr>
        <w:t>3</w:t>
      </w:r>
      <w:r w:rsidRPr="004B5555">
        <w:rPr>
          <w:rFonts w:ascii="Calibri" w:hAnsi="Calibri" w:cs="Calibri"/>
          <w:sz w:val="24"/>
          <w:szCs w:val="24"/>
        </w:rPr>
        <w:t xml:space="preserve">: An Eye-tracking </w:t>
      </w:r>
      <w:proofErr w:type="spellStart"/>
      <w:r w:rsidRPr="004B5555">
        <w:rPr>
          <w:rFonts w:ascii="Calibri" w:hAnsi="Calibri" w:cs="Calibri"/>
          <w:sz w:val="24"/>
          <w:szCs w:val="24"/>
        </w:rPr>
        <w:t>iViewer</w:t>
      </w:r>
      <w:proofErr w:type="spellEnd"/>
      <w:r w:rsidRPr="004B5555">
        <w:rPr>
          <w:rFonts w:ascii="Calibri" w:hAnsi="Calibri" w:cs="Calibri"/>
          <w:sz w:val="24"/>
          <w:szCs w:val="24"/>
        </w:rPr>
        <w:t xml:space="preserve"> XTM, SMI Experimenter Center 3.0, and SMI Be Gaze and a monitor with a resolution of 1680×1050 were used for the task-resolution exercise. This equipment registers ocular movements, their coordinates, and pupillary diameters of each eye. In this study, 60 Hz were applied, scan-path metrics and dynamic scan-path metrics were used, and AOI statistics were determined.</w:t>
      </w:r>
    </w:p>
    <w:p w14:paraId="53B52548" w14:textId="77749B2D" w:rsidR="00D77718" w:rsidRPr="004B5555" w:rsidRDefault="00D77718" w:rsidP="00410EB7">
      <w:pPr>
        <w:contextualSpacing/>
        <w:rPr>
          <w:rFonts w:ascii="Calibri" w:hAnsi="Calibri" w:cs="Calibri"/>
          <w:sz w:val="24"/>
          <w:szCs w:val="24"/>
        </w:rPr>
      </w:pPr>
    </w:p>
    <w:p w14:paraId="7496C829" w14:textId="38509576" w:rsidR="005E349D" w:rsidRPr="004B5555" w:rsidRDefault="005E349D" w:rsidP="00410EB7">
      <w:pPr>
        <w:pStyle w:val="ListParagraph"/>
        <w:numPr>
          <w:ilvl w:val="2"/>
          <w:numId w:val="2"/>
        </w:numPr>
        <w:ind w:left="0" w:firstLine="0"/>
        <w:rPr>
          <w:rFonts w:ascii="Calibri" w:hAnsi="Calibri" w:cs="Calibri"/>
          <w:sz w:val="24"/>
          <w:szCs w:val="24"/>
        </w:rPr>
      </w:pPr>
      <w:bookmarkStart w:id="31" w:name="_Hlk63778075"/>
      <w:r w:rsidRPr="004B5555">
        <w:rPr>
          <w:rFonts w:ascii="Calibri" w:hAnsi="Calibri" w:cs="Calibri"/>
          <w:sz w:val="24"/>
          <w:szCs w:val="24"/>
        </w:rPr>
        <w:t>Check the calibration setting.</w:t>
      </w:r>
      <w:bookmarkEnd w:id="31"/>
      <w:r w:rsidR="005161BF" w:rsidRPr="004B5555">
        <w:rPr>
          <w:rFonts w:ascii="Calibri" w:hAnsi="Calibri" w:cs="Calibri"/>
          <w:sz w:val="24"/>
          <w:szCs w:val="24"/>
        </w:rPr>
        <w:t xml:space="preserve"> </w:t>
      </w:r>
      <w:r w:rsidRPr="004B5555">
        <w:rPr>
          <w:rFonts w:ascii="Calibri" w:hAnsi="Calibri" w:cs="Calibri"/>
          <w:sz w:val="24"/>
          <w:szCs w:val="24"/>
        </w:rPr>
        <w:t>The professional supervising the test analyzes the calibration setting on the control screen.</w:t>
      </w:r>
    </w:p>
    <w:p w14:paraId="583F8E2F" w14:textId="77777777" w:rsidR="005161BF" w:rsidRPr="004B5555" w:rsidRDefault="005161BF" w:rsidP="00410EB7">
      <w:pPr>
        <w:contextualSpacing/>
        <w:rPr>
          <w:rFonts w:ascii="Calibri" w:hAnsi="Calibri" w:cs="Calibri"/>
          <w:sz w:val="24"/>
          <w:szCs w:val="24"/>
        </w:rPr>
      </w:pPr>
    </w:p>
    <w:p w14:paraId="63037AFC" w14:textId="6FFBF8DD" w:rsidR="00272DAD" w:rsidRPr="004B5555" w:rsidRDefault="005161BF" w:rsidP="00410EB7">
      <w:pPr>
        <w:pStyle w:val="ListParagraph"/>
        <w:numPr>
          <w:ilvl w:val="3"/>
          <w:numId w:val="2"/>
        </w:numPr>
        <w:ind w:left="0" w:firstLine="0"/>
        <w:rPr>
          <w:rFonts w:ascii="Calibri" w:hAnsi="Calibri" w:cs="Calibri"/>
          <w:sz w:val="24"/>
          <w:szCs w:val="24"/>
          <w:lang w:val="en-GB"/>
        </w:rPr>
      </w:pPr>
      <w:r w:rsidRPr="004B5555">
        <w:rPr>
          <w:rFonts w:ascii="Calibri" w:hAnsi="Calibri" w:cs="Calibri"/>
          <w:sz w:val="24"/>
          <w:szCs w:val="24"/>
        </w:rPr>
        <w:t xml:space="preserve">Perform </w:t>
      </w:r>
      <w:r w:rsidR="00922D8F" w:rsidRPr="004B5555">
        <w:rPr>
          <w:rFonts w:ascii="Calibri" w:hAnsi="Calibri" w:cs="Calibri"/>
          <w:sz w:val="24"/>
          <w:szCs w:val="24"/>
        </w:rPr>
        <w:t xml:space="preserve">calibration </w:t>
      </w:r>
      <w:r w:rsidR="00976D09" w:rsidRPr="004B5555">
        <w:rPr>
          <w:rFonts w:ascii="Calibri" w:hAnsi="Calibri" w:cs="Calibri"/>
          <w:sz w:val="24"/>
          <w:szCs w:val="24"/>
        </w:rPr>
        <w:t xml:space="preserve">through </w:t>
      </w:r>
      <w:r w:rsidR="00591D9C" w:rsidRPr="004B5555">
        <w:rPr>
          <w:rFonts w:ascii="Calibri" w:hAnsi="Calibri" w:cs="Calibri"/>
          <w:sz w:val="24"/>
          <w:szCs w:val="24"/>
        </w:rPr>
        <w:t xml:space="preserve">the calibrating system that is included in the Eye-tracking </w:t>
      </w:r>
      <w:proofErr w:type="spellStart"/>
      <w:r w:rsidR="00591D9C" w:rsidRPr="004B5555">
        <w:rPr>
          <w:rFonts w:ascii="Calibri" w:hAnsi="Calibri" w:cs="Calibri"/>
          <w:sz w:val="24"/>
          <w:szCs w:val="24"/>
        </w:rPr>
        <w:t>iViewer</w:t>
      </w:r>
      <w:proofErr w:type="spellEnd"/>
      <w:r w:rsidR="00591D9C" w:rsidRPr="004B5555">
        <w:rPr>
          <w:rFonts w:ascii="Calibri" w:hAnsi="Calibri" w:cs="Calibri"/>
          <w:sz w:val="24"/>
          <w:szCs w:val="24"/>
        </w:rPr>
        <w:t xml:space="preserve"> XTM. </w:t>
      </w:r>
      <w:r w:rsidR="004B5555" w:rsidRPr="004B5555">
        <w:rPr>
          <w:rFonts w:ascii="Calibri" w:hAnsi="Calibri" w:cs="Calibri"/>
          <w:sz w:val="24"/>
          <w:szCs w:val="24"/>
        </w:rPr>
        <w:t>B</w:t>
      </w:r>
      <w:r w:rsidR="00591D9C" w:rsidRPr="004B5555">
        <w:rPr>
          <w:rFonts w:ascii="Calibri" w:hAnsi="Calibri" w:cs="Calibri"/>
          <w:sz w:val="24"/>
          <w:szCs w:val="24"/>
        </w:rPr>
        <w:t>efore starting this task</w:t>
      </w:r>
      <w:r w:rsidR="00976D09" w:rsidRPr="004B5555">
        <w:rPr>
          <w:rFonts w:ascii="Calibri" w:hAnsi="Calibri" w:cs="Calibri"/>
          <w:sz w:val="24"/>
          <w:szCs w:val="24"/>
        </w:rPr>
        <w:t xml:space="preserve">, </w:t>
      </w:r>
      <w:r w:rsidR="00060014" w:rsidRPr="004B5555">
        <w:rPr>
          <w:rFonts w:ascii="Calibri" w:hAnsi="Calibri" w:cs="Calibri"/>
          <w:sz w:val="24"/>
          <w:szCs w:val="24"/>
        </w:rPr>
        <w:t>each</w:t>
      </w:r>
      <w:r w:rsidR="00591D9C" w:rsidRPr="004B5555">
        <w:rPr>
          <w:rFonts w:ascii="Calibri" w:hAnsi="Calibri" w:cs="Calibri"/>
          <w:sz w:val="24"/>
          <w:szCs w:val="24"/>
        </w:rPr>
        <w:t xml:space="preserve"> participant realize</w:t>
      </w:r>
      <w:r w:rsidR="00060014" w:rsidRPr="004B5555">
        <w:rPr>
          <w:rFonts w:ascii="Calibri" w:hAnsi="Calibri" w:cs="Calibri"/>
          <w:sz w:val="24"/>
          <w:szCs w:val="24"/>
        </w:rPr>
        <w:t>s</w:t>
      </w:r>
      <w:r w:rsidR="00591D9C" w:rsidRPr="004B5555">
        <w:rPr>
          <w:rFonts w:ascii="Calibri" w:hAnsi="Calibri" w:cs="Calibri"/>
          <w:sz w:val="24"/>
          <w:szCs w:val="24"/>
        </w:rPr>
        <w:t xml:space="preserve"> a</w:t>
      </w:r>
      <w:r w:rsidR="00153A73" w:rsidRPr="004B5555">
        <w:rPr>
          <w:rFonts w:ascii="Calibri" w:hAnsi="Calibri" w:cs="Calibri"/>
          <w:sz w:val="24"/>
          <w:szCs w:val="24"/>
        </w:rPr>
        <w:t xml:space="preserve"> visual</w:t>
      </w:r>
      <w:r w:rsidR="00591D9C" w:rsidRPr="004B5555">
        <w:rPr>
          <w:rFonts w:ascii="Calibri" w:hAnsi="Calibri" w:cs="Calibri"/>
          <w:sz w:val="24"/>
          <w:szCs w:val="24"/>
        </w:rPr>
        <w:t xml:space="preserve"> follow-up of four points on a screen to the four corners</w:t>
      </w:r>
      <w:r w:rsidR="001E11F7" w:rsidRPr="004B5555">
        <w:rPr>
          <w:rFonts w:ascii="Calibri" w:hAnsi="Calibri" w:cs="Calibri"/>
          <w:sz w:val="24"/>
          <w:szCs w:val="24"/>
        </w:rPr>
        <w:t xml:space="preserve"> (</w:t>
      </w:r>
      <w:r w:rsidR="00591D9C" w:rsidRPr="004B5555">
        <w:rPr>
          <w:rFonts w:ascii="Calibri" w:hAnsi="Calibri" w:cs="Calibri"/>
          <w:sz w:val="24"/>
          <w:szCs w:val="24"/>
        </w:rPr>
        <w:t>up-right, up-left, down-right, down-left). Afterward, the software has a</w:t>
      </w:r>
      <w:r w:rsidR="00D72065" w:rsidRPr="004B5555">
        <w:rPr>
          <w:rFonts w:ascii="Calibri" w:hAnsi="Calibri" w:cs="Calibri"/>
          <w:sz w:val="24"/>
          <w:szCs w:val="24"/>
        </w:rPr>
        <w:t>n execution verification process of</w:t>
      </w:r>
      <w:r w:rsidR="00591D9C" w:rsidRPr="004B5555">
        <w:rPr>
          <w:rFonts w:ascii="Calibri" w:hAnsi="Calibri" w:cs="Calibri"/>
          <w:sz w:val="24"/>
          <w:szCs w:val="24"/>
        </w:rPr>
        <w:t xml:space="preserve"> the right position </w:t>
      </w:r>
      <w:r w:rsidR="00976D09" w:rsidRPr="004B5555">
        <w:rPr>
          <w:rFonts w:ascii="Calibri" w:hAnsi="Calibri" w:cs="Calibri"/>
          <w:sz w:val="24"/>
          <w:szCs w:val="24"/>
        </w:rPr>
        <w:t>of</w:t>
      </w:r>
      <w:r w:rsidR="00591D9C" w:rsidRPr="004B5555">
        <w:rPr>
          <w:rFonts w:ascii="Calibri" w:hAnsi="Calibri" w:cs="Calibri"/>
          <w:sz w:val="24"/>
          <w:szCs w:val="24"/>
        </w:rPr>
        <w:t xml:space="preserve"> </w:t>
      </w:r>
      <w:r w:rsidR="00976D09" w:rsidRPr="004B5555">
        <w:rPr>
          <w:rFonts w:ascii="Calibri" w:hAnsi="Calibri" w:cs="Calibri"/>
          <w:sz w:val="24"/>
          <w:szCs w:val="24"/>
        </w:rPr>
        <w:t xml:space="preserve">these stimuli and gives information on the parameter adjustment in degrees. If this adjustment is situated between 0.6º </w:t>
      </w:r>
      <w:r w:rsidR="004B5555" w:rsidRPr="004B5555">
        <w:rPr>
          <w:rFonts w:ascii="Calibri" w:hAnsi="Calibri" w:cs="Calibri"/>
          <w:sz w:val="24"/>
          <w:szCs w:val="24"/>
        </w:rPr>
        <w:t>±</w:t>
      </w:r>
      <w:r w:rsidR="00976D09" w:rsidRPr="004B5555">
        <w:rPr>
          <w:rFonts w:ascii="Calibri" w:hAnsi="Calibri" w:cs="Calibri"/>
          <w:sz w:val="24"/>
          <w:szCs w:val="24"/>
        </w:rPr>
        <w:t xml:space="preserve"> 1 in the right and left eye, it is considered that the calibration is correct, and the task execution starts. An example of the process can be verified in </w:t>
      </w:r>
      <w:r w:rsidR="00976D09" w:rsidRPr="004B5555">
        <w:rPr>
          <w:rFonts w:ascii="Calibri" w:hAnsi="Calibri" w:cs="Calibri"/>
          <w:b/>
          <w:bCs/>
          <w:sz w:val="24"/>
          <w:szCs w:val="24"/>
        </w:rPr>
        <w:t>Figure 1</w:t>
      </w:r>
      <w:r w:rsidR="00976D09" w:rsidRPr="004B5555">
        <w:rPr>
          <w:rFonts w:ascii="Calibri" w:hAnsi="Calibri" w:cs="Calibri"/>
          <w:sz w:val="24"/>
          <w:szCs w:val="24"/>
        </w:rPr>
        <w:t>.</w:t>
      </w:r>
    </w:p>
    <w:p w14:paraId="0397A0C4" w14:textId="77777777" w:rsidR="005161BF" w:rsidRPr="004B5555" w:rsidRDefault="005161BF" w:rsidP="00410EB7">
      <w:pPr>
        <w:pStyle w:val="ListParagraph"/>
        <w:ind w:left="0"/>
        <w:rPr>
          <w:rFonts w:ascii="Calibri" w:hAnsi="Calibri" w:cs="Calibri"/>
          <w:sz w:val="24"/>
          <w:szCs w:val="24"/>
          <w:lang w:val="en-GB"/>
        </w:rPr>
      </w:pPr>
    </w:p>
    <w:p w14:paraId="4172ABD2" w14:textId="6F7FCD71" w:rsidR="005E349D" w:rsidRPr="004B5555" w:rsidRDefault="00E87F5E" w:rsidP="00410EB7">
      <w:pPr>
        <w:contextualSpacing/>
        <w:rPr>
          <w:rFonts w:ascii="Calibri" w:hAnsi="Calibri" w:cs="Calibri"/>
          <w:sz w:val="24"/>
          <w:szCs w:val="24"/>
        </w:rPr>
      </w:pPr>
      <w:r w:rsidRPr="004B5555">
        <w:rPr>
          <w:rFonts w:ascii="Calibri" w:hAnsi="Calibri" w:cs="Calibri"/>
          <w:sz w:val="24"/>
          <w:szCs w:val="24"/>
        </w:rPr>
        <w:t>NOTE</w:t>
      </w:r>
      <w:r w:rsidR="005E349D" w:rsidRPr="004B5555">
        <w:rPr>
          <w:rFonts w:ascii="Calibri" w:hAnsi="Calibri" w:cs="Calibri"/>
          <w:sz w:val="24"/>
          <w:szCs w:val="24"/>
        </w:rPr>
        <w:t xml:space="preserve">: </w:t>
      </w:r>
      <w:r w:rsidR="00237636" w:rsidRPr="004B5555">
        <w:rPr>
          <w:rFonts w:ascii="Calibri" w:hAnsi="Calibri" w:cs="Calibri"/>
          <w:sz w:val="24"/>
          <w:szCs w:val="24"/>
        </w:rPr>
        <w:t>C</w:t>
      </w:r>
      <w:r w:rsidR="005E349D" w:rsidRPr="004B5555">
        <w:rPr>
          <w:rFonts w:ascii="Calibri" w:hAnsi="Calibri" w:cs="Calibri"/>
          <w:sz w:val="24"/>
          <w:szCs w:val="24"/>
        </w:rPr>
        <w:t xml:space="preserve">orrect </w:t>
      </w:r>
      <w:r w:rsidR="00237636" w:rsidRPr="004B5555">
        <w:rPr>
          <w:rFonts w:ascii="Calibri" w:hAnsi="Calibri" w:cs="Calibri"/>
          <w:sz w:val="24"/>
          <w:szCs w:val="24"/>
        </w:rPr>
        <w:t xml:space="preserve">task completion </w:t>
      </w:r>
      <w:r w:rsidR="005E349D" w:rsidRPr="004B5555">
        <w:rPr>
          <w:rFonts w:ascii="Calibri" w:hAnsi="Calibri" w:cs="Calibri"/>
          <w:sz w:val="24"/>
          <w:szCs w:val="24"/>
        </w:rPr>
        <w:t xml:space="preserve">is considered when the degrees in the right and left eye are </w:t>
      </w:r>
      <w:r w:rsidR="00237636" w:rsidRPr="004B5555">
        <w:rPr>
          <w:rFonts w:ascii="Calibri" w:hAnsi="Calibri" w:cs="Calibri"/>
          <w:sz w:val="24"/>
          <w:szCs w:val="24"/>
        </w:rPr>
        <w:t>set at</w:t>
      </w:r>
      <w:r w:rsidR="005E349D" w:rsidRPr="004B5555">
        <w:rPr>
          <w:rFonts w:ascii="Calibri" w:hAnsi="Calibri" w:cs="Calibri"/>
          <w:sz w:val="24"/>
          <w:szCs w:val="24"/>
        </w:rPr>
        <w:t xml:space="preserve"> 0.6º </w:t>
      </w:r>
      <w:r w:rsidR="005161BF" w:rsidRPr="004B5555">
        <w:rPr>
          <w:rFonts w:ascii="Calibri" w:hAnsi="Calibri" w:cs="Calibri"/>
          <w:sz w:val="24"/>
          <w:szCs w:val="24"/>
        </w:rPr>
        <w:t>±</w:t>
      </w:r>
      <w:r w:rsidR="005E349D" w:rsidRPr="004B5555">
        <w:rPr>
          <w:rFonts w:ascii="Calibri" w:hAnsi="Calibri" w:cs="Calibri"/>
          <w:sz w:val="24"/>
          <w:szCs w:val="24"/>
        </w:rPr>
        <w:t xml:space="preserve"> 1 standard deviation. In this study, </w:t>
      </w:r>
      <w:r w:rsidRPr="004B5555">
        <w:rPr>
          <w:rFonts w:ascii="Calibri" w:hAnsi="Calibri" w:cs="Calibri"/>
          <w:sz w:val="24"/>
          <w:szCs w:val="24"/>
        </w:rPr>
        <w:t>t</w:t>
      </w:r>
      <w:r w:rsidR="00D23023" w:rsidRPr="004B5555">
        <w:rPr>
          <w:rFonts w:ascii="Calibri" w:hAnsi="Calibri" w:cs="Calibri"/>
          <w:sz w:val="24"/>
          <w:szCs w:val="24"/>
        </w:rPr>
        <w:t>wo</w:t>
      </w:r>
      <w:r w:rsidRPr="004B5555">
        <w:rPr>
          <w:rFonts w:ascii="Calibri" w:hAnsi="Calibri" w:cs="Calibri"/>
          <w:sz w:val="24"/>
          <w:szCs w:val="24"/>
        </w:rPr>
        <w:t xml:space="preserve"> calibrations</w:t>
      </w:r>
      <w:r w:rsidR="005E349D" w:rsidRPr="004B5555">
        <w:rPr>
          <w:rFonts w:ascii="Calibri" w:hAnsi="Calibri" w:cs="Calibri"/>
          <w:sz w:val="24"/>
          <w:szCs w:val="24"/>
        </w:rPr>
        <w:t xml:space="preserve"> were detected </w:t>
      </w:r>
      <w:r w:rsidR="007131D6" w:rsidRPr="004B5555">
        <w:rPr>
          <w:rFonts w:ascii="Calibri" w:hAnsi="Calibri" w:cs="Calibri"/>
          <w:sz w:val="24"/>
          <w:szCs w:val="24"/>
        </w:rPr>
        <w:t>among</w:t>
      </w:r>
      <w:r w:rsidR="005E349D" w:rsidRPr="004B5555">
        <w:rPr>
          <w:rFonts w:ascii="Calibri" w:hAnsi="Calibri" w:cs="Calibri"/>
          <w:sz w:val="24"/>
          <w:szCs w:val="24"/>
        </w:rPr>
        <w:t xml:space="preserve"> the group of university professors </w:t>
      </w:r>
      <w:r w:rsidRPr="004B5555">
        <w:rPr>
          <w:rFonts w:ascii="Calibri" w:hAnsi="Calibri" w:cs="Calibri"/>
          <w:sz w:val="24"/>
          <w:szCs w:val="24"/>
        </w:rPr>
        <w:t xml:space="preserve">that exceeded the adjustment criterion of 0.6º </w:t>
      </w:r>
      <w:r w:rsidR="005161BF" w:rsidRPr="004B5555">
        <w:rPr>
          <w:rFonts w:ascii="Calibri" w:hAnsi="Calibri" w:cs="Calibri"/>
          <w:sz w:val="24"/>
          <w:szCs w:val="24"/>
        </w:rPr>
        <w:t>±</w:t>
      </w:r>
      <w:r w:rsidRPr="004B5555">
        <w:rPr>
          <w:rFonts w:ascii="Calibri" w:hAnsi="Calibri" w:cs="Calibri"/>
          <w:sz w:val="24"/>
          <w:szCs w:val="24"/>
        </w:rPr>
        <w:t xml:space="preserve"> 1 and</w:t>
      </w:r>
      <w:r w:rsidR="005E349D" w:rsidRPr="004B5555">
        <w:rPr>
          <w:rFonts w:ascii="Calibri" w:hAnsi="Calibri" w:cs="Calibri"/>
          <w:sz w:val="24"/>
          <w:szCs w:val="24"/>
        </w:rPr>
        <w:t xml:space="preserve"> </w:t>
      </w:r>
      <w:r w:rsidR="007131D6" w:rsidRPr="004B5555">
        <w:rPr>
          <w:rFonts w:ascii="Calibri" w:hAnsi="Calibri" w:cs="Calibri"/>
          <w:sz w:val="24"/>
          <w:szCs w:val="24"/>
        </w:rPr>
        <w:t>t</w:t>
      </w:r>
      <w:r w:rsidR="00D23023" w:rsidRPr="004B5555">
        <w:rPr>
          <w:rFonts w:ascii="Calibri" w:hAnsi="Calibri" w:cs="Calibri"/>
          <w:sz w:val="24"/>
          <w:szCs w:val="24"/>
        </w:rPr>
        <w:t>wo</w:t>
      </w:r>
      <w:r w:rsidR="007131D6" w:rsidRPr="004B5555">
        <w:rPr>
          <w:rFonts w:ascii="Calibri" w:hAnsi="Calibri" w:cs="Calibri"/>
          <w:sz w:val="24"/>
          <w:szCs w:val="24"/>
        </w:rPr>
        <w:t xml:space="preserve"> participants </w:t>
      </w:r>
      <w:r w:rsidR="005E349D" w:rsidRPr="004B5555">
        <w:rPr>
          <w:rFonts w:ascii="Calibri" w:hAnsi="Calibri" w:cs="Calibri"/>
          <w:sz w:val="24"/>
          <w:szCs w:val="24"/>
        </w:rPr>
        <w:t xml:space="preserve">were therefore </w:t>
      </w:r>
      <w:r w:rsidR="007131D6" w:rsidRPr="004B5555">
        <w:rPr>
          <w:rFonts w:ascii="Calibri" w:hAnsi="Calibri" w:cs="Calibri"/>
          <w:sz w:val="24"/>
          <w:szCs w:val="24"/>
        </w:rPr>
        <w:t>removed</w:t>
      </w:r>
      <w:r w:rsidRPr="004B5555">
        <w:rPr>
          <w:rFonts w:ascii="Calibri" w:hAnsi="Calibri" w:cs="Calibri"/>
          <w:sz w:val="24"/>
          <w:szCs w:val="24"/>
        </w:rPr>
        <w:t xml:space="preserve">. </w:t>
      </w:r>
      <w:r w:rsidR="007131D6" w:rsidRPr="004B5555">
        <w:rPr>
          <w:rFonts w:ascii="Calibri" w:hAnsi="Calibri" w:cs="Calibri"/>
          <w:sz w:val="24"/>
          <w:szCs w:val="24"/>
        </w:rPr>
        <w:t xml:space="preserve">The </w:t>
      </w:r>
      <w:r w:rsidR="005E349D" w:rsidRPr="004B5555">
        <w:rPr>
          <w:rFonts w:ascii="Calibri" w:hAnsi="Calibri" w:cs="Calibri"/>
          <w:sz w:val="24"/>
          <w:szCs w:val="24"/>
        </w:rPr>
        <w:t xml:space="preserve">25 participants in the </w:t>
      </w:r>
      <w:r w:rsidR="006162B5" w:rsidRPr="004B5555">
        <w:rPr>
          <w:rFonts w:ascii="Calibri" w:hAnsi="Calibri" w:cs="Calibri"/>
          <w:sz w:val="24"/>
          <w:szCs w:val="24"/>
        </w:rPr>
        <w:t>first</w:t>
      </w:r>
      <w:r w:rsidR="005E349D" w:rsidRPr="004B5555">
        <w:rPr>
          <w:rFonts w:ascii="Calibri" w:hAnsi="Calibri" w:cs="Calibri"/>
          <w:sz w:val="24"/>
          <w:szCs w:val="24"/>
        </w:rPr>
        <w:t xml:space="preserve"> sample </w:t>
      </w:r>
      <w:r w:rsidR="007131D6" w:rsidRPr="004B5555">
        <w:rPr>
          <w:rFonts w:ascii="Calibri" w:hAnsi="Calibri" w:cs="Calibri"/>
          <w:sz w:val="24"/>
          <w:szCs w:val="24"/>
        </w:rPr>
        <w:t>w</w:t>
      </w:r>
      <w:r w:rsidR="006162B5" w:rsidRPr="004B5555">
        <w:rPr>
          <w:rFonts w:ascii="Calibri" w:hAnsi="Calibri" w:cs="Calibri"/>
          <w:sz w:val="24"/>
          <w:szCs w:val="24"/>
        </w:rPr>
        <w:t>ere</w:t>
      </w:r>
      <w:r w:rsidR="007131D6" w:rsidRPr="004B5555">
        <w:rPr>
          <w:rFonts w:ascii="Calibri" w:hAnsi="Calibri" w:cs="Calibri"/>
          <w:sz w:val="24"/>
          <w:szCs w:val="24"/>
        </w:rPr>
        <w:t xml:space="preserve"> therefore reduced </w:t>
      </w:r>
      <w:r w:rsidR="005E349D" w:rsidRPr="004B5555">
        <w:rPr>
          <w:rFonts w:ascii="Calibri" w:hAnsi="Calibri" w:cs="Calibri"/>
          <w:sz w:val="24"/>
          <w:szCs w:val="24"/>
        </w:rPr>
        <w:t>to 23 participants.</w:t>
      </w:r>
    </w:p>
    <w:p w14:paraId="31A92E84" w14:textId="6D6823DA" w:rsidR="00DD7727" w:rsidRPr="004B5555" w:rsidRDefault="00DD7727" w:rsidP="00410EB7">
      <w:pPr>
        <w:contextualSpacing/>
        <w:jc w:val="center"/>
        <w:rPr>
          <w:rFonts w:ascii="Calibri" w:hAnsi="Calibri" w:cs="Calibri"/>
          <w:sz w:val="24"/>
          <w:szCs w:val="24"/>
        </w:rPr>
      </w:pPr>
      <w:r w:rsidRPr="004B5555">
        <w:rPr>
          <w:rFonts w:ascii="Calibri" w:hAnsi="Calibri" w:cs="Calibri"/>
          <w:sz w:val="24"/>
          <w:szCs w:val="24"/>
        </w:rPr>
        <w:t>[Place Figure 1 here]</w:t>
      </w:r>
    </w:p>
    <w:p w14:paraId="4DE388C1" w14:textId="77777777" w:rsidR="007D609B" w:rsidRPr="004B5555" w:rsidRDefault="007D609B" w:rsidP="00410EB7">
      <w:pPr>
        <w:contextualSpacing/>
        <w:rPr>
          <w:rFonts w:ascii="Calibri" w:hAnsi="Calibri" w:cs="Calibri"/>
          <w:b/>
          <w:sz w:val="24"/>
          <w:szCs w:val="24"/>
        </w:rPr>
      </w:pPr>
    </w:p>
    <w:p w14:paraId="66525D10" w14:textId="335169E3" w:rsidR="005E349D" w:rsidRPr="004B5555" w:rsidRDefault="005E349D" w:rsidP="00410EB7">
      <w:pPr>
        <w:pStyle w:val="ListParagraph"/>
        <w:numPr>
          <w:ilvl w:val="1"/>
          <w:numId w:val="2"/>
        </w:numPr>
        <w:ind w:left="0" w:firstLine="0"/>
        <w:rPr>
          <w:rFonts w:ascii="Calibri" w:hAnsi="Calibri" w:cs="Calibri"/>
          <w:sz w:val="24"/>
          <w:szCs w:val="24"/>
        </w:rPr>
      </w:pPr>
      <w:r w:rsidRPr="004B5555">
        <w:rPr>
          <w:rFonts w:ascii="Calibri" w:hAnsi="Calibri" w:cs="Calibri"/>
          <w:sz w:val="24"/>
          <w:szCs w:val="24"/>
        </w:rPr>
        <w:t>Session</w:t>
      </w:r>
      <w:r w:rsidR="00BB53F0" w:rsidRPr="004B5555">
        <w:rPr>
          <w:rFonts w:ascii="Calibri" w:hAnsi="Calibri" w:cs="Calibri"/>
          <w:sz w:val="24"/>
          <w:szCs w:val="24"/>
        </w:rPr>
        <w:t xml:space="preserve"> 3</w:t>
      </w:r>
      <w:r w:rsidR="005161BF" w:rsidRPr="004B5555">
        <w:rPr>
          <w:rFonts w:ascii="Calibri" w:hAnsi="Calibri" w:cs="Calibri"/>
          <w:sz w:val="24"/>
          <w:szCs w:val="24"/>
        </w:rPr>
        <w:t>:</w:t>
      </w:r>
      <w:r w:rsidRPr="004B5555">
        <w:rPr>
          <w:rFonts w:ascii="Calibri" w:hAnsi="Calibri" w:cs="Calibri"/>
          <w:sz w:val="24"/>
          <w:szCs w:val="24"/>
        </w:rPr>
        <w:t xml:space="preserve"> </w:t>
      </w:r>
      <w:bookmarkStart w:id="32" w:name="_Hlk46912591"/>
      <w:r w:rsidRPr="004B5555">
        <w:rPr>
          <w:rFonts w:ascii="Calibri" w:hAnsi="Calibri" w:cs="Calibri"/>
          <w:sz w:val="24"/>
          <w:szCs w:val="24"/>
        </w:rPr>
        <w:t>Performing the learning task</w:t>
      </w:r>
    </w:p>
    <w:bookmarkEnd w:id="32"/>
    <w:p w14:paraId="73AA55C6" w14:textId="261666EF" w:rsidR="005E349D" w:rsidRPr="004B5555" w:rsidRDefault="005E349D" w:rsidP="00410EB7">
      <w:pPr>
        <w:contextualSpacing/>
        <w:rPr>
          <w:rFonts w:ascii="Calibri" w:hAnsi="Calibri" w:cs="Calibri"/>
          <w:b/>
          <w:sz w:val="24"/>
          <w:szCs w:val="24"/>
        </w:rPr>
      </w:pPr>
    </w:p>
    <w:p w14:paraId="7ACE3610" w14:textId="4BF20D91" w:rsidR="00A514DA" w:rsidRPr="004B5555" w:rsidRDefault="005E349D" w:rsidP="00410EB7">
      <w:pPr>
        <w:pStyle w:val="ListParagraph"/>
        <w:numPr>
          <w:ilvl w:val="2"/>
          <w:numId w:val="2"/>
        </w:numPr>
        <w:ind w:left="0" w:firstLine="0"/>
        <w:rPr>
          <w:rFonts w:ascii="Calibri" w:hAnsi="Calibri" w:cs="Calibri"/>
          <w:sz w:val="24"/>
          <w:szCs w:val="24"/>
        </w:rPr>
      </w:pPr>
      <w:bookmarkStart w:id="33" w:name="_Hlk46912606"/>
      <w:bookmarkStart w:id="34" w:name="_Hlk46916754"/>
      <w:r w:rsidRPr="004B5555">
        <w:rPr>
          <w:rFonts w:ascii="Calibri" w:hAnsi="Calibri" w:cs="Calibri"/>
          <w:sz w:val="24"/>
          <w:szCs w:val="24"/>
        </w:rPr>
        <w:t xml:space="preserve">Explain </w:t>
      </w:r>
      <w:r w:rsidR="007131D6" w:rsidRPr="004B5555">
        <w:rPr>
          <w:rFonts w:ascii="Calibri" w:hAnsi="Calibri" w:cs="Calibri"/>
          <w:sz w:val="24"/>
          <w:szCs w:val="24"/>
        </w:rPr>
        <w:t xml:space="preserve">the contents of the task </w:t>
      </w:r>
      <w:r w:rsidRPr="004B5555">
        <w:rPr>
          <w:rFonts w:ascii="Calibri" w:hAnsi="Calibri" w:cs="Calibri"/>
          <w:sz w:val="24"/>
          <w:szCs w:val="24"/>
        </w:rPr>
        <w:t>to the participant</w:t>
      </w:r>
      <w:r w:rsidR="00A514DA" w:rsidRPr="004B5555">
        <w:rPr>
          <w:rFonts w:ascii="Calibri" w:hAnsi="Calibri" w:cs="Calibri"/>
          <w:sz w:val="24"/>
          <w:szCs w:val="24"/>
        </w:rPr>
        <w:t>.</w:t>
      </w:r>
      <w:bookmarkEnd w:id="33"/>
      <w:bookmarkEnd w:id="34"/>
      <w:r w:rsidR="005161BF" w:rsidRPr="004B5555">
        <w:rPr>
          <w:rFonts w:ascii="Calibri" w:hAnsi="Calibri" w:cs="Calibri"/>
          <w:sz w:val="24"/>
          <w:szCs w:val="24"/>
        </w:rPr>
        <w:t xml:space="preserve"> </w:t>
      </w:r>
      <w:r w:rsidRPr="004B5555">
        <w:rPr>
          <w:rFonts w:ascii="Calibri" w:hAnsi="Calibri" w:cs="Calibri"/>
          <w:sz w:val="24"/>
          <w:szCs w:val="24"/>
        </w:rPr>
        <w:t xml:space="preserve">An expert in </w:t>
      </w:r>
      <w:r w:rsidR="00AD17B0" w:rsidRPr="004B5555">
        <w:rPr>
          <w:rFonts w:ascii="Calibri" w:hAnsi="Calibri" w:cs="Calibri"/>
          <w:sz w:val="24"/>
          <w:szCs w:val="24"/>
        </w:rPr>
        <w:t>instructional psychology explains</w:t>
      </w:r>
      <w:r w:rsidRPr="004B5555">
        <w:rPr>
          <w:rFonts w:ascii="Calibri" w:hAnsi="Calibri" w:cs="Calibri"/>
          <w:sz w:val="24"/>
          <w:szCs w:val="24"/>
        </w:rPr>
        <w:t xml:space="preserve"> to the participant what the task will</w:t>
      </w:r>
      <w:r w:rsidR="00AD17B0" w:rsidRPr="004B5555">
        <w:rPr>
          <w:rFonts w:ascii="Calibri" w:hAnsi="Calibri" w:cs="Calibri"/>
          <w:sz w:val="24"/>
          <w:szCs w:val="24"/>
        </w:rPr>
        <w:t xml:space="preserve"> consist of</w:t>
      </w:r>
      <w:r w:rsidRPr="004B5555">
        <w:rPr>
          <w:rFonts w:ascii="Calibri" w:hAnsi="Calibri" w:cs="Calibri"/>
          <w:sz w:val="24"/>
          <w:szCs w:val="24"/>
        </w:rPr>
        <w:t xml:space="preserve"> and how to perform it</w:t>
      </w:r>
      <w:r w:rsidR="00AD17B0" w:rsidRPr="004B5555">
        <w:rPr>
          <w:rFonts w:ascii="Calibri" w:hAnsi="Calibri" w:cs="Calibri"/>
          <w:sz w:val="24"/>
          <w:szCs w:val="24"/>
        </w:rPr>
        <w:t xml:space="preserve">: </w:t>
      </w:r>
      <w:r w:rsidRPr="004B5555">
        <w:rPr>
          <w:rFonts w:ascii="Calibri" w:hAnsi="Calibri" w:cs="Calibri"/>
          <w:sz w:val="24"/>
          <w:szCs w:val="24"/>
        </w:rPr>
        <w:t>"The video is 1:</w:t>
      </w:r>
      <w:r w:rsidR="000C16D7" w:rsidRPr="004B5555">
        <w:rPr>
          <w:rFonts w:ascii="Calibri" w:hAnsi="Calibri" w:cs="Calibri"/>
          <w:sz w:val="24"/>
          <w:szCs w:val="24"/>
        </w:rPr>
        <w:t>14</w:t>
      </w:r>
      <w:r w:rsidRPr="004B5555">
        <w:rPr>
          <w:rFonts w:ascii="Calibri" w:hAnsi="Calibri" w:cs="Calibri"/>
          <w:sz w:val="24"/>
          <w:szCs w:val="24"/>
        </w:rPr>
        <w:t xml:space="preserve"> seconds long and consists of 5 voice-over images. </w:t>
      </w:r>
      <w:r w:rsidR="00A514DA" w:rsidRPr="004B5555">
        <w:rPr>
          <w:rFonts w:ascii="Calibri" w:hAnsi="Calibri" w:cs="Calibri"/>
          <w:sz w:val="24"/>
          <w:szCs w:val="24"/>
        </w:rPr>
        <w:t xml:space="preserve">At the end, </w:t>
      </w:r>
      <w:r w:rsidR="007131D6" w:rsidRPr="004B5555">
        <w:rPr>
          <w:rFonts w:ascii="Calibri" w:hAnsi="Calibri" w:cs="Calibri"/>
          <w:sz w:val="24"/>
          <w:szCs w:val="24"/>
        </w:rPr>
        <w:t xml:space="preserve">the participant is invited to complete </w:t>
      </w:r>
      <w:r w:rsidR="00A514DA" w:rsidRPr="004B5555">
        <w:rPr>
          <w:rFonts w:ascii="Calibri" w:hAnsi="Calibri" w:cs="Calibri"/>
          <w:sz w:val="24"/>
          <w:szCs w:val="24"/>
        </w:rPr>
        <w:t xml:space="preserve">a small crossword puzzle to check </w:t>
      </w:r>
      <w:r w:rsidR="007131D6" w:rsidRPr="004B5555">
        <w:rPr>
          <w:rFonts w:ascii="Calibri" w:hAnsi="Calibri" w:cs="Calibri"/>
          <w:sz w:val="24"/>
          <w:szCs w:val="24"/>
        </w:rPr>
        <w:t xml:space="preserve">that </w:t>
      </w:r>
      <w:r w:rsidR="00A514DA" w:rsidRPr="004B5555">
        <w:rPr>
          <w:rFonts w:ascii="Calibri" w:hAnsi="Calibri" w:cs="Calibri"/>
          <w:sz w:val="24"/>
          <w:szCs w:val="24"/>
        </w:rPr>
        <w:t>the information presented in the video</w:t>
      </w:r>
      <w:r w:rsidR="007131D6" w:rsidRPr="004B5555">
        <w:rPr>
          <w:rFonts w:ascii="Calibri" w:hAnsi="Calibri" w:cs="Calibri"/>
          <w:sz w:val="24"/>
          <w:szCs w:val="24"/>
        </w:rPr>
        <w:t xml:space="preserve"> has been understood</w:t>
      </w:r>
      <w:r w:rsidR="00A514DA" w:rsidRPr="004B5555">
        <w:rPr>
          <w:rFonts w:ascii="Calibri" w:hAnsi="Calibri" w:cs="Calibri"/>
          <w:sz w:val="24"/>
          <w:szCs w:val="24"/>
        </w:rPr>
        <w:t>".</w:t>
      </w:r>
    </w:p>
    <w:p w14:paraId="1FFF4846" w14:textId="77777777" w:rsidR="005161BF" w:rsidRPr="004B5555" w:rsidRDefault="005161BF" w:rsidP="00410EB7">
      <w:pPr>
        <w:pStyle w:val="ListParagraph"/>
        <w:ind w:left="0"/>
        <w:rPr>
          <w:rFonts w:ascii="Calibri" w:hAnsi="Calibri" w:cs="Calibri"/>
          <w:sz w:val="24"/>
          <w:szCs w:val="24"/>
        </w:rPr>
      </w:pPr>
    </w:p>
    <w:p w14:paraId="73C0716A" w14:textId="47B39F5F" w:rsidR="005E349D" w:rsidRPr="004B5555" w:rsidRDefault="00272AA9" w:rsidP="00410EB7">
      <w:pPr>
        <w:pStyle w:val="ListParagraph"/>
        <w:numPr>
          <w:ilvl w:val="2"/>
          <w:numId w:val="2"/>
        </w:numPr>
        <w:ind w:left="0" w:firstLine="0"/>
        <w:rPr>
          <w:rFonts w:ascii="Calibri" w:hAnsi="Calibri" w:cs="Calibri"/>
          <w:sz w:val="24"/>
          <w:szCs w:val="24"/>
        </w:rPr>
      </w:pPr>
      <w:bookmarkStart w:id="35" w:name="_Hlk47947410"/>
      <w:r w:rsidRPr="004B5555">
        <w:rPr>
          <w:rFonts w:ascii="Calibri" w:hAnsi="Calibri" w:cs="Calibri"/>
          <w:sz w:val="24"/>
          <w:szCs w:val="24"/>
        </w:rPr>
        <w:t>Watch the video clip.</w:t>
      </w:r>
      <w:bookmarkEnd w:id="35"/>
      <w:r w:rsidR="005161BF" w:rsidRPr="004B5555">
        <w:rPr>
          <w:rFonts w:ascii="Calibri" w:hAnsi="Calibri" w:cs="Calibri"/>
          <w:sz w:val="24"/>
          <w:szCs w:val="24"/>
        </w:rPr>
        <w:t xml:space="preserve"> </w:t>
      </w:r>
      <w:r w:rsidR="005E349D" w:rsidRPr="004B5555">
        <w:rPr>
          <w:rFonts w:ascii="Calibri" w:hAnsi="Calibri" w:cs="Calibri"/>
          <w:sz w:val="24"/>
          <w:szCs w:val="24"/>
        </w:rPr>
        <w:t>The video</w:t>
      </w:r>
      <w:r w:rsidR="002A30AC" w:rsidRPr="004B5555">
        <w:rPr>
          <w:rFonts w:ascii="Calibri" w:hAnsi="Calibri" w:cs="Calibri"/>
          <w:sz w:val="24"/>
          <w:szCs w:val="24"/>
        </w:rPr>
        <w:t xml:space="preserve"> used in the task</w:t>
      </w:r>
      <w:r w:rsidR="005E349D" w:rsidRPr="004B5555">
        <w:rPr>
          <w:rFonts w:ascii="Calibri" w:hAnsi="Calibri" w:cs="Calibri"/>
          <w:sz w:val="24"/>
          <w:szCs w:val="24"/>
        </w:rPr>
        <w:t xml:space="preserve"> can be viewed at the following link </w:t>
      </w:r>
      <w:hyperlink r:id="rId9" w:history="1">
        <w:r w:rsidR="000C16D7" w:rsidRPr="004B5555">
          <w:rPr>
            <w:rFonts w:ascii="Calibri" w:hAnsi="Calibri" w:cs="Calibri"/>
            <w:sz w:val="24"/>
            <w:szCs w:val="24"/>
          </w:rPr>
          <w:t>https://youtu.be/HlGGgrYDTFs</w:t>
        </w:r>
      </w:hyperlink>
      <w:r w:rsidR="000C16D7" w:rsidRPr="004B5555">
        <w:rPr>
          <w:rFonts w:ascii="Calibri" w:hAnsi="Calibri" w:cs="Calibri"/>
          <w:sz w:val="24"/>
          <w:szCs w:val="24"/>
        </w:rPr>
        <w:t xml:space="preserve"> </w:t>
      </w:r>
    </w:p>
    <w:p w14:paraId="540A1F29" w14:textId="77777777" w:rsidR="005161BF" w:rsidRPr="004B5555" w:rsidRDefault="005161BF" w:rsidP="00410EB7">
      <w:pPr>
        <w:contextualSpacing/>
        <w:rPr>
          <w:rFonts w:ascii="Calibri" w:hAnsi="Calibri" w:cs="Calibri"/>
          <w:bCs/>
          <w:sz w:val="24"/>
          <w:szCs w:val="24"/>
        </w:rPr>
      </w:pPr>
    </w:p>
    <w:p w14:paraId="1B21E73E" w14:textId="4771CDA1" w:rsidR="00976D09" w:rsidRPr="004B5555" w:rsidRDefault="00FE6191" w:rsidP="00410EB7">
      <w:pPr>
        <w:contextualSpacing/>
        <w:rPr>
          <w:rFonts w:ascii="Calibri" w:hAnsi="Calibri" w:cs="Calibri"/>
          <w:bCs/>
          <w:sz w:val="24"/>
          <w:szCs w:val="24"/>
        </w:rPr>
      </w:pPr>
      <w:r w:rsidRPr="004B5555">
        <w:rPr>
          <w:rFonts w:ascii="Calibri" w:hAnsi="Calibri" w:cs="Calibri"/>
          <w:bCs/>
          <w:sz w:val="24"/>
          <w:szCs w:val="24"/>
        </w:rPr>
        <w:t xml:space="preserve">NOTE: </w:t>
      </w:r>
      <w:r w:rsidR="00976D09" w:rsidRPr="004B5555">
        <w:rPr>
          <w:rFonts w:ascii="Calibri" w:hAnsi="Calibri" w:cs="Calibri"/>
          <w:bCs/>
          <w:sz w:val="24"/>
          <w:szCs w:val="24"/>
        </w:rPr>
        <w:t xml:space="preserve">The task consists </w:t>
      </w:r>
      <w:r w:rsidR="00D72065" w:rsidRPr="004B5555">
        <w:rPr>
          <w:rFonts w:ascii="Calibri" w:hAnsi="Calibri" w:cs="Calibri"/>
          <w:bCs/>
          <w:sz w:val="24"/>
          <w:szCs w:val="24"/>
        </w:rPr>
        <w:t>in</w:t>
      </w:r>
      <w:r w:rsidR="00976D09" w:rsidRPr="004B5555">
        <w:rPr>
          <w:rFonts w:ascii="Calibri" w:hAnsi="Calibri" w:cs="Calibri"/>
          <w:bCs/>
          <w:sz w:val="24"/>
          <w:szCs w:val="24"/>
        </w:rPr>
        <w:t xml:space="preserve"> watching a video that offers information on the origins of European monasteries. The information has been elaborated by a specialist, an Art History teacher</w:t>
      </w:r>
      <w:r w:rsidR="004B5555">
        <w:rPr>
          <w:rFonts w:ascii="Calibri" w:hAnsi="Calibri" w:cs="Calibri"/>
          <w:bCs/>
          <w:sz w:val="24"/>
          <w:szCs w:val="24"/>
        </w:rPr>
        <w:t>. T</w:t>
      </w:r>
      <w:r w:rsidR="00976D09" w:rsidRPr="004B5555">
        <w:rPr>
          <w:rFonts w:ascii="Calibri" w:hAnsi="Calibri" w:cs="Calibri"/>
          <w:bCs/>
          <w:sz w:val="24"/>
          <w:szCs w:val="24"/>
        </w:rPr>
        <w:t>he information is organized in two channels, one visual which include</w:t>
      </w:r>
      <w:r w:rsidR="00B05CD8" w:rsidRPr="004B5555">
        <w:rPr>
          <w:rFonts w:ascii="Calibri" w:hAnsi="Calibri" w:cs="Calibri"/>
          <w:bCs/>
          <w:sz w:val="24"/>
          <w:szCs w:val="24"/>
        </w:rPr>
        <w:t>s</w:t>
      </w:r>
      <w:r w:rsidR="00976D09" w:rsidRPr="004B5555">
        <w:rPr>
          <w:rFonts w:ascii="Calibri" w:hAnsi="Calibri" w:cs="Calibri"/>
          <w:bCs/>
          <w:sz w:val="24"/>
          <w:szCs w:val="24"/>
        </w:rPr>
        <w:t xml:space="preserve"> images and written information presented </w:t>
      </w:r>
      <w:r w:rsidR="00F70091" w:rsidRPr="004B5555">
        <w:rPr>
          <w:rFonts w:ascii="Calibri" w:hAnsi="Calibri" w:cs="Calibri"/>
          <w:bCs/>
          <w:sz w:val="24"/>
          <w:szCs w:val="24"/>
        </w:rPr>
        <w:t>as</w:t>
      </w:r>
      <w:r w:rsidR="00DE7CFD" w:rsidRPr="004B5555">
        <w:rPr>
          <w:rFonts w:ascii="Calibri" w:hAnsi="Calibri" w:cs="Calibri"/>
          <w:bCs/>
          <w:sz w:val="24"/>
          <w:szCs w:val="24"/>
        </w:rPr>
        <w:t xml:space="preserve"> outlines and another</w:t>
      </w:r>
      <w:r w:rsidR="00F70091" w:rsidRPr="004B5555">
        <w:rPr>
          <w:rFonts w:ascii="Calibri" w:hAnsi="Calibri" w:cs="Calibri"/>
          <w:bCs/>
          <w:sz w:val="24"/>
          <w:szCs w:val="24"/>
        </w:rPr>
        <w:t xml:space="preserve"> audio</w:t>
      </w:r>
      <w:r w:rsidR="00DE7CFD" w:rsidRPr="004B5555">
        <w:rPr>
          <w:rFonts w:ascii="Calibri" w:hAnsi="Calibri" w:cs="Calibri"/>
          <w:bCs/>
          <w:sz w:val="24"/>
          <w:szCs w:val="24"/>
        </w:rPr>
        <w:t xml:space="preserve"> one because a SRL specialist teacher is speaking through</w:t>
      </w:r>
      <w:r w:rsidR="00F70091" w:rsidRPr="004B5555">
        <w:rPr>
          <w:rFonts w:ascii="Calibri" w:hAnsi="Calibri" w:cs="Calibri"/>
          <w:bCs/>
          <w:sz w:val="24"/>
          <w:szCs w:val="24"/>
        </w:rPr>
        <w:t>out</w:t>
      </w:r>
      <w:r w:rsidR="00DE7CFD" w:rsidRPr="004B5555">
        <w:rPr>
          <w:rFonts w:ascii="Calibri" w:hAnsi="Calibri" w:cs="Calibri"/>
          <w:bCs/>
          <w:sz w:val="24"/>
          <w:szCs w:val="24"/>
        </w:rPr>
        <w:t xml:space="preserve"> the video insisting on the most significant contents using verbal </w:t>
      </w:r>
      <w:r w:rsidR="00F70091" w:rsidRPr="004B5555">
        <w:rPr>
          <w:rFonts w:ascii="Calibri" w:hAnsi="Calibri" w:cs="Calibri"/>
          <w:bCs/>
          <w:sz w:val="24"/>
          <w:szCs w:val="24"/>
        </w:rPr>
        <w:t>emphasis</w:t>
      </w:r>
      <w:r w:rsidR="00DE7CFD" w:rsidRPr="004B5555">
        <w:rPr>
          <w:rFonts w:ascii="Calibri" w:hAnsi="Calibri" w:cs="Calibri"/>
          <w:bCs/>
          <w:sz w:val="24"/>
          <w:szCs w:val="24"/>
        </w:rPr>
        <w:t>.</w:t>
      </w:r>
    </w:p>
    <w:p w14:paraId="2FAA9655" w14:textId="77777777" w:rsidR="00976D09" w:rsidRPr="004B5555" w:rsidRDefault="00976D09" w:rsidP="00410EB7">
      <w:pPr>
        <w:contextualSpacing/>
        <w:rPr>
          <w:rFonts w:ascii="Calibri" w:hAnsi="Calibri" w:cs="Calibri"/>
          <w:bCs/>
          <w:sz w:val="24"/>
          <w:szCs w:val="24"/>
        </w:rPr>
      </w:pPr>
    </w:p>
    <w:p w14:paraId="70693FF0" w14:textId="4BC2BA09" w:rsidR="00EB0935" w:rsidRPr="004B5555" w:rsidRDefault="005E349D" w:rsidP="00410EB7">
      <w:pPr>
        <w:pStyle w:val="ListParagraph"/>
        <w:numPr>
          <w:ilvl w:val="2"/>
          <w:numId w:val="2"/>
        </w:numPr>
        <w:ind w:left="0" w:firstLine="0"/>
        <w:rPr>
          <w:rFonts w:ascii="Calibri" w:hAnsi="Calibri" w:cs="Calibri"/>
          <w:bCs/>
          <w:sz w:val="24"/>
          <w:szCs w:val="24"/>
        </w:rPr>
      </w:pPr>
      <w:bookmarkStart w:id="36" w:name="_Hlk47947451"/>
      <w:r w:rsidRPr="004B5555">
        <w:rPr>
          <w:rFonts w:ascii="Calibri" w:hAnsi="Calibri" w:cs="Calibri"/>
          <w:bCs/>
          <w:sz w:val="24"/>
          <w:szCs w:val="24"/>
        </w:rPr>
        <w:t>Performing the crossword puzzle on a Moodle-based virtual platform</w:t>
      </w:r>
      <w:bookmarkEnd w:id="36"/>
      <w:r w:rsidRPr="004B5555">
        <w:rPr>
          <w:rFonts w:ascii="Calibri" w:hAnsi="Calibri" w:cs="Calibri"/>
          <w:bCs/>
          <w:sz w:val="24"/>
          <w:szCs w:val="24"/>
        </w:rPr>
        <w:t>.</w:t>
      </w:r>
      <w:r w:rsidR="005161BF" w:rsidRPr="004B5555">
        <w:rPr>
          <w:rFonts w:ascii="Calibri" w:hAnsi="Calibri" w:cs="Calibri"/>
          <w:bCs/>
          <w:sz w:val="24"/>
          <w:szCs w:val="24"/>
        </w:rPr>
        <w:t xml:space="preserve"> </w:t>
      </w:r>
      <w:r w:rsidRPr="004B5555">
        <w:rPr>
          <w:rFonts w:ascii="Calibri" w:hAnsi="Calibri" w:cs="Calibri"/>
          <w:bCs/>
          <w:sz w:val="24"/>
          <w:szCs w:val="24"/>
        </w:rPr>
        <w:t xml:space="preserve">Clicking on the crossword icon takes </w:t>
      </w:r>
      <w:r w:rsidR="007131D6" w:rsidRPr="004B5555">
        <w:rPr>
          <w:rFonts w:ascii="Calibri" w:hAnsi="Calibri" w:cs="Calibri"/>
          <w:bCs/>
          <w:sz w:val="24"/>
          <w:szCs w:val="24"/>
        </w:rPr>
        <w:t xml:space="preserve">the </w:t>
      </w:r>
      <w:r w:rsidR="006162B5" w:rsidRPr="004B5555">
        <w:rPr>
          <w:rFonts w:ascii="Calibri" w:hAnsi="Calibri" w:cs="Calibri"/>
          <w:bCs/>
          <w:sz w:val="24"/>
          <w:szCs w:val="24"/>
        </w:rPr>
        <w:t>participant</w:t>
      </w:r>
      <w:r w:rsidRPr="004B5555">
        <w:rPr>
          <w:rFonts w:ascii="Calibri" w:hAnsi="Calibri" w:cs="Calibri"/>
          <w:bCs/>
          <w:sz w:val="24"/>
          <w:szCs w:val="24"/>
        </w:rPr>
        <w:t xml:space="preserve"> to a virtual platform where the crossword</w:t>
      </w:r>
      <w:r w:rsidR="00540871" w:rsidRPr="004B5555">
        <w:rPr>
          <w:rFonts w:ascii="Calibri" w:hAnsi="Calibri" w:cs="Calibri"/>
          <w:bCs/>
          <w:sz w:val="24"/>
          <w:szCs w:val="24"/>
        </w:rPr>
        <w:t xml:space="preserve"> may be completed</w:t>
      </w:r>
      <w:r w:rsidR="006162B5" w:rsidRPr="004B5555">
        <w:rPr>
          <w:rFonts w:ascii="Calibri" w:hAnsi="Calibri" w:cs="Calibri"/>
          <w:bCs/>
          <w:sz w:val="24"/>
          <w:szCs w:val="24"/>
        </w:rPr>
        <w:t>,</w:t>
      </w:r>
      <w:r w:rsidRPr="004B5555">
        <w:rPr>
          <w:rFonts w:ascii="Calibri" w:hAnsi="Calibri" w:cs="Calibri"/>
          <w:bCs/>
          <w:sz w:val="24"/>
          <w:szCs w:val="24"/>
        </w:rPr>
        <w:t xml:space="preserve"> </w:t>
      </w:r>
      <w:r w:rsidR="006162B5" w:rsidRPr="004B5555">
        <w:rPr>
          <w:rFonts w:ascii="Calibri" w:hAnsi="Calibri" w:cs="Calibri"/>
          <w:bCs/>
          <w:sz w:val="24"/>
          <w:szCs w:val="24"/>
        </w:rPr>
        <w:t xml:space="preserve">to </w:t>
      </w:r>
      <w:r w:rsidRPr="004B5555">
        <w:rPr>
          <w:rFonts w:ascii="Calibri" w:hAnsi="Calibri" w:cs="Calibri"/>
          <w:bCs/>
          <w:sz w:val="24"/>
          <w:szCs w:val="24"/>
        </w:rPr>
        <w:t xml:space="preserve">check </w:t>
      </w:r>
      <w:r w:rsidR="006162B5" w:rsidRPr="004B5555">
        <w:rPr>
          <w:rFonts w:ascii="Calibri" w:hAnsi="Calibri" w:cs="Calibri"/>
          <w:bCs/>
          <w:sz w:val="24"/>
          <w:szCs w:val="24"/>
        </w:rPr>
        <w:t xml:space="preserve">whether </w:t>
      </w:r>
      <w:r w:rsidRPr="004B5555">
        <w:rPr>
          <w:rFonts w:ascii="Calibri" w:hAnsi="Calibri" w:cs="Calibri"/>
          <w:bCs/>
          <w:sz w:val="24"/>
          <w:szCs w:val="24"/>
        </w:rPr>
        <w:t xml:space="preserve">the knowledge </w:t>
      </w:r>
      <w:r w:rsidR="006162B5" w:rsidRPr="004B5555">
        <w:rPr>
          <w:rFonts w:ascii="Calibri" w:hAnsi="Calibri" w:cs="Calibri"/>
          <w:bCs/>
          <w:sz w:val="24"/>
          <w:szCs w:val="24"/>
        </w:rPr>
        <w:t xml:space="preserve">has been </w:t>
      </w:r>
      <w:r w:rsidRPr="004B5555">
        <w:rPr>
          <w:rFonts w:ascii="Calibri" w:hAnsi="Calibri" w:cs="Calibri"/>
          <w:bCs/>
          <w:sz w:val="24"/>
          <w:szCs w:val="24"/>
        </w:rPr>
        <w:t xml:space="preserve">acquired. The </w:t>
      </w:r>
      <w:r w:rsidR="006162B5" w:rsidRPr="004B5555">
        <w:rPr>
          <w:rFonts w:ascii="Calibri" w:hAnsi="Calibri" w:cs="Calibri"/>
          <w:bCs/>
          <w:sz w:val="24"/>
          <w:szCs w:val="24"/>
        </w:rPr>
        <w:t>cros</w:t>
      </w:r>
      <w:r w:rsidR="00A75753" w:rsidRPr="004B5555">
        <w:rPr>
          <w:rFonts w:ascii="Calibri" w:hAnsi="Calibri" w:cs="Calibri"/>
          <w:bCs/>
          <w:sz w:val="24"/>
          <w:szCs w:val="24"/>
        </w:rPr>
        <w:t>s</w:t>
      </w:r>
      <w:r w:rsidR="006162B5" w:rsidRPr="004B5555">
        <w:rPr>
          <w:rFonts w:ascii="Calibri" w:hAnsi="Calibri" w:cs="Calibri"/>
          <w:bCs/>
          <w:sz w:val="24"/>
          <w:szCs w:val="24"/>
        </w:rPr>
        <w:t xml:space="preserve">word puzzle </w:t>
      </w:r>
      <w:r w:rsidRPr="004B5555">
        <w:rPr>
          <w:rFonts w:ascii="Calibri" w:hAnsi="Calibri" w:cs="Calibri"/>
          <w:bCs/>
          <w:sz w:val="24"/>
          <w:szCs w:val="24"/>
        </w:rPr>
        <w:t>is presented in</w:t>
      </w:r>
      <w:r w:rsidR="007626E4" w:rsidRPr="004B5555">
        <w:rPr>
          <w:rFonts w:ascii="Calibri" w:hAnsi="Calibri" w:cs="Calibri"/>
          <w:bCs/>
          <w:sz w:val="24"/>
          <w:szCs w:val="24"/>
        </w:rPr>
        <w:t xml:space="preserve"> </w:t>
      </w:r>
      <w:r w:rsidR="007626E4" w:rsidRPr="004B5555">
        <w:rPr>
          <w:rFonts w:ascii="Calibri" w:hAnsi="Calibri" w:cs="Calibri"/>
          <w:b/>
          <w:sz w:val="24"/>
          <w:szCs w:val="24"/>
        </w:rPr>
        <w:t>Figure</w:t>
      </w:r>
      <w:r w:rsidRPr="004B5555">
        <w:rPr>
          <w:rFonts w:ascii="Calibri" w:hAnsi="Calibri" w:cs="Calibri"/>
          <w:b/>
          <w:sz w:val="24"/>
          <w:szCs w:val="24"/>
        </w:rPr>
        <w:t xml:space="preserve"> </w:t>
      </w:r>
      <w:r w:rsidR="00A75753" w:rsidRPr="004B5555">
        <w:rPr>
          <w:rFonts w:ascii="Calibri" w:hAnsi="Calibri" w:cs="Calibri"/>
          <w:b/>
          <w:sz w:val="24"/>
          <w:szCs w:val="24"/>
        </w:rPr>
        <w:t>2</w:t>
      </w:r>
      <w:r w:rsidR="00592395" w:rsidRPr="004B5555">
        <w:rPr>
          <w:rFonts w:ascii="Calibri" w:hAnsi="Calibri" w:cs="Calibri"/>
          <w:bCs/>
          <w:sz w:val="24"/>
          <w:szCs w:val="24"/>
        </w:rPr>
        <w:t>.</w:t>
      </w:r>
    </w:p>
    <w:p w14:paraId="06D4BE80" w14:textId="77777777" w:rsidR="005161BF" w:rsidRPr="004B5555" w:rsidRDefault="005161BF" w:rsidP="00410EB7">
      <w:pPr>
        <w:contextualSpacing/>
        <w:rPr>
          <w:rFonts w:ascii="Calibri" w:hAnsi="Calibri" w:cs="Calibri"/>
          <w:sz w:val="24"/>
          <w:szCs w:val="24"/>
        </w:rPr>
      </w:pPr>
    </w:p>
    <w:p w14:paraId="7BDFB80A" w14:textId="11C2F114" w:rsidR="00DD7727" w:rsidRPr="004B5555" w:rsidRDefault="00DD7727" w:rsidP="00410EB7">
      <w:pPr>
        <w:contextualSpacing/>
        <w:rPr>
          <w:rFonts w:ascii="Calibri" w:hAnsi="Calibri" w:cs="Calibri"/>
          <w:sz w:val="24"/>
          <w:szCs w:val="24"/>
        </w:rPr>
      </w:pPr>
      <w:r w:rsidRPr="004B5555">
        <w:rPr>
          <w:rFonts w:ascii="Calibri" w:hAnsi="Calibri" w:cs="Calibri"/>
          <w:sz w:val="24"/>
          <w:szCs w:val="24"/>
        </w:rPr>
        <w:t>[Place Figure 2 here]</w:t>
      </w:r>
    </w:p>
    <w:p w14:paraId="62F5AB0F" w14:textId="77777777" w:rsidR="007626E4" w:rsidRPr="004B5555" w:rsidRDefault="007626E4" w:rsidP="00410EB7">
      <w:pPr>
        <w:contextualSpacing/>
        <w:rPr>
          <w:rFonts w:ascii="Calibri" w:hAnsi="Calibri" w:cs="Calibri"/>
          <w:b/>
          <w:sz w:val="24"/>
          <w:szCs w:val="24"/>
        </w:rPr>
      </w:pPr>
    </w:p>
    <w:p w14:paraId="122F2A26" w14:textId="36C8AC7C" w:rsidR="002A30AC" w:rsidRPr="004B5555" w:rsidRDefault="002A30AC" w:rsidP="00410EB7">
      <w:pPr>
        <w:pStyle w:val="ListParagraph"/>
        <w:numPr>
          <w:ilvl w:val="1"/>
          <w:numId w:val="2"/>
        </w:numPr>
        <w:ind w:left="0" w:firstLine="0"/>
        <w:rPr>
          <w:rFonts w:ascii="Calibri" w:hAnsi="Calibri" w:cs="Calibri"/>
          <w:sz w:val="24"/>
          <w:szCs w:val="24"/>
        </w:rPr>
      </w:pPr>
      <w:r w:rsidRPr="004B5555">
        <w:rPr>
          <w:rFonts w:ascii="Calibri" w:hAnsi="Calibri" w:cs="Calibri"/>
          <w:sz w:val="24"/>
          <w:szCs w:val="24"/>
        </w:rPr>
        <w:t>Session</w:t>
      </w:r>
      <w:r w:rsidR="00CF4977" w:rsidRPr="004B5555">
        <w:rPr>
          <w:rFonts w:ascii="Calibri" w:hAnsi="Calibri" w:cs="Calibri"/>
          <w:sz w:val="24"/>
          <w:szCs w:val="24"/>
        </w:rPr>
        <w:t xml:space="preserve"> 4</w:t>
      </w:r>
      <w:r w:rsidR="005161BF" w:rsidRPr="004B5555">
        <w:rPr>
          <w:rFonts w:ascii="Calibri" w:hAnsi="Calibri" w:cs="Calibri"/>
          <w:sz w:val="24"/>
          <w:szCs w:val="24"/>
        </w:rPr>
        <w:t>:</w:t>
      </w:r>
      <w:r w:rsidRPr="004B5555">
        <w:rPr>
          <w:rFonts w:ascii="Calibri" w:hAnsi="Calibri" w:cs="Calibri"/>
          <w:sz w:val="24"/>
          <w:szCs w:val="24"/>
        </w:rPr>
        <w:t xml:space="preserve"> Data analysis</w:t>
      </w:r>
    </w:p>
    <w:p w14:paraId="084CC3F6" w14:textId="77777777" w:rsidR="009874D2" w:rsidRPr="004B5555" w:rsidRDefault="009874D2" w:rsidP="00410EB7">
      <w:pPr>
        <w:contextualSpacing/>
        <w:rPr>
          <w:rFonts w:ascii="Calibri" w:hAnsi="Calibri" w:cs="Calibri"/>
          <w:b/>
          <w:sz w:val="24"/>
          <w:szCs w:val="24"/>
        </w:rPr>
      </w:pPr>
    </w:p>
    <w:p w14:paraId="0C077D63" w14:textId="62C6B887" w:rsidR="002A30AC" w:rsidRPr="004B5555" w:rsidRDefault="002A30AC" w:rsidP="00410EB7">
      <w:pPr>
        <w:pStyle w:val="ListParagraph"/>
        <w:numPr>
          <w:ilvl w:val="2"/>
          <w:numId w:val="2"/>
        </w:numPr>
        <w:ind w:left="0" w:firstLine="0"/>
        <w:rPr>
          <w:rFonts w:ascii="Calibri" w:hAnsi="Calibri" w:cs="Calibri"/>
          <w:sz w:val="24"/>
          <w:szCs w:val="24"/>
        </w:rPr>
      </w:pPr>
      <w:bookmarkStart w:id="37" w:name="_Hlk47947557"/>
      <w:bookmarkStart w:id="38" w:name="_Hlk46916815"/>
      <w:r w:rsidRPr="004B5555">
        <w:rPr>
          <w:rFonts w:ascii="Calibri" w:hAnsi="Calibri" w:cs="Calibri"/>
          <w:sz w:val="24"/>
          <w:szCs w:val="24"/>
        </w:rPr>
        <w:t xml:space="preserve">Choose the </w:t>
      </w:r>
      <w:r w:rsidR="007131D6" w:rsidRPr="004B5555">
        <w:rPr>
          <w:rFonts w:ascii="Calibri" w:hAnsi="Calibri" w:cs="Calibri"/>
          <w:sz w:val="24"/>
          <w:szCs w:val="24"/>
        </w:rPr>
        <w:t xml:space="preserve">Areas </w:t>
      </w:r>
      <w:proofErr w:type="gramStart"/>
      <w:r w:rsidR="007131D6" w:rsidRPr="004B5555">
        <w:rPr>
          <w:rFonts w:ascii="Calibri" w:hAnsi="Calibri" w:cs="Calibri"/>
          <w:sz w:val="24"/>
          <w:szCs w:val="24"/>
        </w:rPr>
        <w:t>Of</w:t>
      </w:r>
      <w:proofErr w:type="gramEnd"/>
      <w:r w:rsidR="007131D6" w:rsidRPr="004B5555">
        <w:rPr>
          <w:rFonts w:ascii="Calibri" w:hAnsi="Calibri" w:cs="Calibri"/>
          <w:sz w:val="24"/>
          <w:szCs w:val="24"/>
        </w:rPr>
        <w:t xml:space="preserve"> Interest</w:t>
      </w:r>
      <w:r w:rsidR="001E11F7" w:rsidRPr="004B5555">
        <w:rPr>
          <w:rFonts w:ascii="Calibri" w:hAnsi="Calibri" w:cs="Calibri"/>
          <w:sz w:val="24"/>
          <w:szCs w:val="24"/>
        </w:rPr>
        <w:t xml:space="preserve"> (</w:t>
      </w:r>
      <w:r w:rsidRPr="004B5555">
        <w:rPr>
          <w:rFonts w:ascii="Calibri" w:hAnsi="Calibri" w:cs="Calibri"/>
          <w:sz w:val="24"/>
          <w:szCs w:val="24"/>
        </w:rPr>
        <w:t xml:space="preserve">AOI). AOIs are defined in the </w:t>
      </w:r>
      <w:r w:rsidR="00B053B6" w:rsidRPr="004B5555">
        <w:rPr>
          <w:rFonts w:ascii="Calibri" w:hAnsi="Calibri" w:cs="Calibri"/>
          <w:sz w:val="24"/>
          <w:szCs w:val="24"/>
        </w:rPr>
        <w:t>video and</w:t>
      </w:r>
      <w:r w:rsidRPr="004B5555">
        <w:rPr>
          <w:rFonts w:ascii="Calibri" w:hAnsi="Calibri" w:cs="Calibri"/>
          <w:sz w:val="24"/>
          <w:szCs w:val="24"/>
        </w:rPr>
        <w:t xml:space="preserve"> are</w:t>
      </w:r>
      <w:r w:rsidR="00AD17B0" w:rsidRPr="004B5555">
        <w:rPr>
          <w:rFonts w:ascii="Calibri" w:hAnsi="Calibri" w:cs="Calibri"/>
          <w:sz w:val="24"/>
          <w:szCs w:val="24"/>
        </w:rPr>
        <w:t xml:space="preserve"> divided into AOIs that contain relevant information </w:t>
      </w:r>
      <w:r w:rsidR="006162B5" w:rsidRPr="004B5555">
        <w:rPr>
          <w:rFonts w:ascii="Calibri" w:hAnsi="Calibri" w:cs="Calibri"/>
          <w:sz w:val="24"/>
          <w:szCs w:val="24"/>
        </w:rPr>
        <w:t>versus</w:t>
      </w:r>
      <w:r w:rsidR="00AD17B0" w:rsidRPr="004B5555">
        <w:rPr>
          <w:rFonts w:ascii="Calibri" w:hAnsi="Calibri" w:cs="Calibri"/>
          <w:sz w:val="24"/>
          <w:szCs w:val="24"/>
        </w:rPr>
        <w:t xml:space="preserve"> AOIs that include </w:t>
      </w:r>
      <w:r w:rsidRPr="004B5555">
        <w:rPr>
          <w:rFonts w:ascii="Calibri" w:hAnsi="Calibri" w:cs="Calibri"/>
          <w:sz w:val="24"/>
          <w:szCs w:val="24"/>
        </w:rPr>
        <w:t>non-relevant information</w:t>
      </w:r>
      <w:bookmarkEnd w:id="37"/>
      <w:r w:rsidRPr="004B5555">
        <w:rPr>
          <w:rFonts w:ascii="Calibri" w:hAnsi="Calibri" w:cs="Calibri"/>
          <w:sz w:val="24"/>
          <w:szCs w:val="24"/>
        </w:rPr>
        <w:t>.</w:t>
      </w:r>
    </w:p>
    <w:bookmarkEnd w:id="38"/>
    <w:p w14:paraId="266AA255" w14:textId="77777777" w:rsidR="005161BF" w:rsidRPr="004B5555" w:rsidRDefault="005161BF" w:rsidP="00410EB7">
      <w:pPr>
        <w:contextualSpacing/>
        <w:rPr>
          <w:rFonts w:ascii="Calibri" w:hAnsi="Calibri" w:cs="Calibri"/>
          <w:sz w:val="24"/>
          <w:szCs w:val="24"/>
        </w:rPr>
      </w:pPr>
    </w:p>
    <w:p w14:paraId="0494A1A7" w14:textId="22C97A6E" w:rsidR="005161BF" w:rsidRPr="004B5555" w:rsidRDefault="00E976F3" w:rsidP="00410EB7">
      <w:pPr>
        <w:contextualSpacing/>
        <w:rPr>
          <w:rFonts w:ascii="Calibri" w:hAnsi="Calibri" w:cs="Calibri"/>
          <w:sz w:val="24"/>
          <w:szCs w:val="24"/>
        </w:rPr>
      </w:pPr>
      <w:r w:rsidRPr="004B5555">
        <w:rPr>
          <w:rFonts w:ascii="Calibri" w:hAnsi="Calibri" w:cs="Calibri"/>
          <w:sz w:val="24"/>
          <w:szCs w:val="24"/>
        </w:rPr>
        <w:t xml:space="preserve">NOTE: </w:t>
      </w:r>
      <w:r w:rsidR="00DE7CFD" w:rsidRPr="004B5555">
        <w:rPr>
          <w:rFonts w:ascii="Calibri" w:hAnsi="Calibri" w:cs="Calibri"/>
          <w:sz w:val="24"/>
          <w:szCs w:val="24"/>
        </w:rPr>
        <w:t xml:space="preserve">The AOI </w:t>
      </w:r>
      <w:r w:rsidR="00F70091" w:rsidRPr="004B5555">
        <w:rPr>
          <w:rFonts w:ascii="Calibri" w:hAnsi="Calibri" w:cs="Calibri"/>
          <w:sz w:val="24"/>
          <w:szCs w:val="24"/>
        </w:rPr>
        <w:t>assignation</w:t>
      </w:r>
      <w:r w:rsidR="00DE7CFD" w:rsidRPr="004B5555">
        <w:rPr>
          <w:rFonts w:ascii="Calibri" w:hAnsi="Calibri" w:cs="Calibri"/>
          <w:sz w:val="24"/>
          <w:szCs w:val="24"/>
        </w:rPr>
        <w:t xml:space="preserve"> is realized by the exper</w:t>
      </w:r>
      <w:r w:rsidR="00F70091" w:rsidRPr="004B5555">
        <w:rPr>
          <w:rFonts w:ascii="Calibri" w:hAnsi="Calibri" w:cs="Calibri"/>
          <w:sz w:val="24"/>
          <w:szCs w:val="24"/>
        </w:rPr>
        <w:t>imenter who</w:t>
      </w:r>
      <w:r w:rsidR="00DE7CFD" w:rsidRPr="004B5555">
        <w:rPr>
          <w:rFonts w:ascii="Calibri" w:hAnsi="Calibri" w:cs="Calibri"/>
          <w:sz w:val="24"/>
          <w:szCs w:val="24"/>
        </w:rPr>
        <w:t xml:space="preserve"> de</w:t>
      </w:r>
      <w:r w:rsidR="00B053B6" w:rsidRPr="004B5555">
        <w:rPr>
          <w:rFonts w:ascii="Calibri" w:hAnsi="Calibri" w:cs="Calibri"/>
          <w:sz w:val="24"/>
          <w:szCs w:val="24"/>
        </w:rPr>
        <w:t>cides</w:t>
      </w:r>
      <w:r w:rsidR="00DE7CFD" w:rsidRPr="004B5555">
        <w:rPr>
          <w:rFonts w:ascii="Calibri" w:hAnsi="Calibri" w:cs="Calibri"/>
          <w:sz w:val="24"/>
          <w:szCs w:val="24"/>
        </w:rPr>
        <w:t xml:space="preserve"> which are the relevant or irrelevant AOI</w:t>
      </w:r>
      <w:r w:rsidR="00F70091" w:rsidRPr="004B5555">
        <w:rPr>
          <w:rFonts w:ascii="Calibri" w:hAnsi="Calibri" w:cs="Calibri"/>
          <w:sz w:val="24"/>
          <w:szCs w:val="24"/>
        </w:rPr>
        <w:t>s</w:t>
      </w:r>
      <w:r w:rsidR="00DE7CFD" w:rsidRPr="004B5555">
        <w:rPr>
          <w:rFonts w:ascii="Calibri" w:hAnsi="Calibri" w:cs="Calibri"/>
          <w:sz w:val="24"/>
          <w:szCs w:val="24"/>
        </w:rPr>
        <w:t xml:space="preserve"> in relation </w:t>
      </w:r>
      <w:r w:rsidR="00F70091" w:rsidRPr="004B5555">
        <w:rPr>
          <w:rFonts w:ascii="Calibri" w:hAnsi="Calibri" w:cs="Calibri"/>
          <w:sz w:val="24"/>
          <w:szCs w:val="24"/>
        </w:rPr>
        <w:t>to</w:t>
      </w:r>
      <w:r w:rsidR="00DE7CFD" w:rsidRPr="004B5555">
        <w:rPr>
          <w:rFonts w:ascii="Calibri" w:hAnsi="Calibri" w:cs="Calibri"/>
          <w:sz w:val="24"/>
          <w:szCs w:val="24"/>
        </w:rPr>
        <w:t xml:space="preserve"> the presented information.</w:t>
      </w:r>
    </w:p>
    <w:p w14:paraId="5CBC213F" w14:textId="77777777" w:rsidR="005161BF" w:rsidRPr="004B5555" w:rsidRDefault="005161BF" w:rsidP="00410EB7">
      <w:pPr>
        <w:contextualSpacing/>
        <w:rPr>
          <w:rFonts w:ascii="Calibri" w:hAnsi="Calibri" w:cs="Calibri"/>
          <w:sz w:val="24"/>
          <w:szCs w:val="24"/>
        </w:rPr>
      </w:pPr>
    </w:p>
    <w:p w14:paraId="79F0B541" w14:textId="6D2E7312" w:rsidR="008C1E43" w:rsidRPr="004B5555" w:rsidRDefault="002A30AC" w:rsidP="00410EB7">
      <w:pPr>
        <w:pStyle w:val="ListParagraph"/>
        <w:numPr>
          <w:ilvl w:val="2"/>
          <w:numId w:val="2"/>
        </w:numPr>
        <w:ind w:left="0" w:firstLine="0"/>
        <w:rPr>
          <w:rFonts w:ascii="Calibri" w:hAnsi="Calibri" w:cs="Calibri"/>
          <w:sz w:val="24"/>
          <w:szCs w:val="24"/>
        </w:rPr>
      </w:pPr>
      <w:bookmarkStart w:id="39" w:name="_Hlk47947694"/>
      <w:bookmarkStart w:id="40" w:name="_Hlk46916844"/>
      <w:r w:rsidRPr="004B5555">
        <w:rPr>
          <w:rFonts w:ascii="Calibri" w:hAnsi="Calibri" w:cs="Calibri"/>
          <w:sz w:val="24"/>
          <w:szCs w:val="24"/>
        </w:rPr>
        <w:t>Extra</w:t>
      </w:r>
      <w:r w:rsidR="007131D6" w:rsidRPr="004B5555">
        <w:rPr>
          <w:rFonts w:ascii="Calibri" w:hAnsi="Calibri" w:cs="Calibri"/>
          <w:sz w:val="24"/>
          <w:szCs w:val="24"/>
        </w:rPr>
        <w:t>ct</w:t>
      </w:r>
      <w:r w:rsidRPr="004B5555">
        <w:rPr>
          <w:rFonts w:ascii="Calibri" w:hAnsi="Calibri" w:cs="Calibri"/>
          <w:sz w:val="24"/>
          <w:szCs w:val="24"/>
        </w:rPr>
        <w:t xml:space="preserve"> </w:t>
      </w:r>
      <w:r w:rsidR="007131D6" w:rsidRPr="004B5555">
        <w:rPr>
          <w:rFonts w:ascii="Calibri" w:hAnsi="Calibri" w:cs="Calibri"/>
          <w:sz w:val="24"/>
          <w:szCs w:val="24"/>
        </w:rPr>
        <w:t xml:space="preserve">the database relating to the parameters </w:t>
      </w:r>
      <w:bookmarkStart w:id="41" w:name="_Hlk45020805"/>
      <w:r w:rsidR="007131D6" w:rsidRPr="004B5555">
        <w:rPr>
          <w:rFonts w:ascii="Calibri" w:hAnsi="Calibri" w:cs="Calibri"/>
          <w:sz w:val="24"/>
          <w:szCs w:val="24"/>
        </w:rPr>
        <w:t xml:space="preserve">for </w:t>
      </w:r>
      <w:r w:rsidRPr="004B5555">
        <w:rPr>
          <w:rFonts w:ascii="Calibri" w:hAnsi="Calibri" w:cs="Calibri"/>
          <w:sz w:val="24"/>
          <w:szCs w:val="24"/>
        </w:rPr>
        <w:t xml:space="preserve">AOI </w:t>
      </w:r>
      <w:r w:rsidR="001C4A7D" w:rsidRPr="004B5555">
        <w:rPr>
          <w:rFonts w:ascii="Calibri" w:hAnsi="Calibri" w:cs="Calibri"/>
          <w:sz w:val="24"/>
          <w:szCs w:val="24"/>
        </w:rPr>
        <w:t>Fixations</w:t>
      </w:r>
      <w:bookmarkEnd w:id="39"/>
      <w:bookmarkEnd w:id="40"/>
      <w:bookmarkEnd w:id="41"/>
      <w:r w:rsidR="001E11F7" w:rsidRPr="004B5555">
        <w:rPr>
          <w:rFonts w:ascii="Calibri" w:hAnsi="Calibri" w:cs="Calibri"/>
          <w:sz w:val="24"/>
          <w:szCs w:val="24"/>
        </w:rPr>
        <w:t xml:space="preserve"> (</w:t>
      </w:r>
      <w:r w:rsidRPr="004B5555">
        <w:rPr>
          <w:rFonts w:ascii="Calibri" w:hAnsi="Calibri" w:cs="Calibri"/>
          <w:sz w:val="24"/>
          <w:szCs w:val="24"/>
        </w:rPr>
        <w:t xml:space="preserve">“Event Start Trial Time”, “Event End Trial Time” </w:t>
      </w:r>
      <w:r w:rsidR="007131D6" w:rsidRPr="004B5555">
        <w:rPr>
          <w:rFonts w:ascii="Calibri" w:hAnsi="Calibri" w:cs="Calibri"/>
          <w:sz w:val="24"/>
          <w:szCs w:val="24"/>
        </w:rPr>
        <w:t xml:space="preserve">and </w:t>
      </w:r>
      <w:r w:rsidRPr="004B5555">
        <w:rPr>
          <w:rFonts w:ascii="Calibri" w:hAnsi="Calibri" w:cs="Calibri"/>
          <w:sz w:val="24"/>
          <w:szCs w:val="24"/>
        </w:rPr>
        <w:t xml:space="preserve">“Event Duration”; “Fixation Position X”, “Fixation Position Y”, “Fixation Average Pupil Size”, “Fixation Average Pupil Size Y px”, “Fixation Average Pupil Diameter”, “Fixation Dispersion X” </w:t>
      </w:r>
      <w:r w:rsidR="007131D6" w:rsidRPr="004B5555">
        <w:rPr>
          <w:rFonts w:ascii="Calibri" w:hAnsi="Calibri" w:cs="Calibri"/>
          <w:sz w:val="24"/>
          <w:szCs w:val="24"/>
        </w:rPr>
        <w:t>and</w:t>
      </w:r>
      <w:r w:rsidRPr="004B5555">
        <w:rPr>
          <w:rFonts w:ascii="Calibri" w:hAnsi="Calibri" w:cs="Calibri"/>
          <w:sz w:val="24"/>
          <w:szCs w:val="24"/>
        </w:rPr>
        <w:t xml:space="preserve"> “Fixation Dispersion Y”</w:t>
      </w:r>
      <w:r w:rsidR="001C4A7D" w:rsidRPr="004B5555">
        <w:rPr>
          <w:rFonts w:ascii="Calibri" w:hAnsi="Calibri" w:cs="Calibri"/>
          <w:sz w:val="24"/>
          <w:szCs w:val="24"/>
        </w:rPr>
        <w:t>)</w:t>
      </w:r>
      <w:r w:rsidR="008C1E43" w:rsidRPr="004B5555">
        <w:rPr>
          <w:rFonts w:ascii="Calibri" w:hAnsi="Calibri" w:cs="Calibri"/>
          <w:sz w:val="24"/>
          <w:szCs w:val="24"/>
        </w:rPr>
        <w:t>.</w:t>
      </w:r>
    </w:p>
    <w:p w14:paraId="1883D669" w14:textId="77777777" w:rsidR="005161BF" w:rsidRPr="004B5555" w:rsidRDefault="005161BF" w:rsidP="00410EB7">
      <w:pPr>
        <w:pStyle w:val="ListParagraph"/>
        <w:ind w:left="0"/>
        <w:rPr>
          <w:rFonts w:ascii="Calibri" w:hAnsi="Calibri" w:cs="Calibri"/>
          <w:sz w:val="24"/>
          <w:szCs w:val="24"/>
        </w:rPr>
      </w:pPr>
      <w:bookmarkStart w:id="42" w:name="_Hlk47947774"/>
      <w:bookmarkStart w:id="43" w:name="_Hlk46916950"/>
    </w:p>
    <w:p w14:paraId="1A5D28EA" w14:textId="79E3885E" w:rsidR="002A30AC" w:rsidRPr="004B5555" w:rsidRDefault="008C1E43" w:rsidP="00410EB7">
      <w:pPr>
        <w:pStyle w:val="ListParagraph"/>
        <w:numPr>
          <w:ilvl w:val="2"/>
          <w:numId w:val="2"/>
        </w:numPr>
        <w:ind w:left="0" w:firstLine="0"/>
        <w:rPr>
          <w:rFonts w:ascii="Calibri" w:hAnsi="Calibri" w:cs="Calibri"/>
          <w:sz w:val="24"/>
          <w:szCs w:val="24"/>
        </w:rPr>
      </w:pPr>
      <w:r w:rsidRPr="004B5555">
        <w:rPr>
          <w:rFonts w:ascii="Calibri" w:hAnsi="Calibri" w:cs="Calibri"/>
          <w:sz w:val="24"/>
          <w:szCs w:val="24"/>
        </w:rPr>
        <w:t>I</w:t>
      </w:r>
      <w:r w:rsidR="001C4A7D" w:rsidRPr="004B5555">
        <w:rPr>
          <w:rFonts w:ascii="Calibri" w:hAnsi="Calibri" w:cs="Calibri"/>
          <w:sz w:val="24"/>
          <w:szCs w:val="24"/>
        </w:rPr>
        <w:t xml:space="preserve">mport the database </w:t>
      </w:r>
      <w:r w:rsidR="007131D6" w:rsidRPr="004B5555">
        <w:rPr>
          <w:rFonts w:ascii="Calibri" w:hAnsi="Calibri" w:cs="Calibri"/>
          <w:sz w:val="24"/>
          <w:szCs w:val="24"/>
        </w:rPr>
        <w:t xml:space="preserve">into a statistical processing software package and select the </w:t>
      </w:r>
      <w:r w:rsidR="002A30AC" w:rsidRPr="004B5555">
        <w:rPr>
          <w:rFonts w:ascii="Calibri" w:hAnsi="Calibri" w:cs="Calibri"/>
          <w:sz w:val="24"/>
          <w:szCs w:val="24"/>
        </w:rPr>
        <w:t xml:space="preserve">option </w:t>
      </w:r>
      <w:r w:rsidR="002A30AC" w:rsidRPr="004B5555">
        <w:rPr>
          <w:rFonts w:ascii="Calibri" w:hAnsi="Calibri" w:cs="Calibri"/>
          <w:b/>
          <w:bCs/>
          <w:sz w:val="24"/>
          <w:szCs w:val="24"/>
        </w:rPr>
        <w:t>analyze</w:t>
      </w:r>
      <w:r w:rsidR="002A30AC" w:rsidRPr="004B5555">
        <w:rPr>
          <w:rFonts w:ascii="Calibri" w:hAnsi="Calibri" w:cs="Calibri"/>
          <w:sz w:val="24"/>
          <w:szCs w:val="24"/>
        </w:rPr>
        <w:t xml:space="preserve"> and then </w:t>
      </w:r>
      <w:r w:rsidR="002A30AC" w:rsidRPr="004B5555">
        <w:rPr>
          <w:rFonts w:ascii="Calibri" w:hAnsi="Calibri" w:cs="Calibri"/>
          <w:b/>
          <w:bCs/>
          <w:sz w:val="24"/>
          <w:szCs w:val="24"/>
        </w:rPr>
        <w:t>classify</w:t>
      </w:r>
      <w:r w:rsidR="002A30AC" w:rsidRPr="004B5555">
        <w:rPr>
          <w:rFonts w:ascii="Calibri" w:hAnsi="Calibri" w:cs="Calibri"/>
          <w:sz w:val="24"/>
          <w:szCs w:val="24"/>
        </w:rPr>
        <w:t xml:space="preserve">, followed by the option </w:t>
      </w:r>
      <w:r w:rsidR="002A30AC" w:rsidRPr="004B5555">
        <w:rPr>
          <w:rFonts w:ascii="Calibri" w:hAnsi="Calibri" w:cs="Calibri"/>
          <w:b/>
          <w:bCs/>
          <w:sz w:val="24"/>
          <w:szCs w:val="24"/>
        </w:rPr>
        <w:t>k-means cluster</w:t>
      </w:r>
      <w:r w:rsidR="007131D6" w:rsidRPr="004B5555">
        <w:rPr>
          <w:rFonts w:ascii="Calibri" w:hAnsi="Calibri" w:cs="Calibri"/>
          <w:sz w:val="24"/>
          <w:szCs w:val="24"/>
        </w:rPr>
        <w:t>. Th</w:t>
      </w:r>
      <w:r w:rsidR="002A30AC" w:rsidRPr="004B5555">
        <w:rPr>
          <w:rFonts w:ascii="Calibri" w:hAnsi="Calibri" w:cs="Calibri"/>
          <w:sz w:val="24"/>
          <w:szCs w:val="24"/>
        </w:rPr>
        <w:t>en select cross</w:t>
      </w:r>
      <w:r w:rsidR="007131D6" w:rsidRPr="004B5555">
        <w:rPr>
          <w:rFonts w:ascii="Calibri" w:hAnsi="Calibri" w:cs="Calibri"/>
          <w:sz w:val="24"/>
          <w:szCs w:val="24"/>
        </w:rPr>
        <w:t>-</w:t>
      </w:r>
      <w:r w:rsidR="002A30AC" w:rsidRPr="004B5555">
        <w:rPr>
          <w:rFonts w:ascii="Calibri" w:hAnsi="Calibri" w:cs="Calibri"/>
          <w:sz w:val="24"/>
          <w:szCs w:val="24"/>
        </w:rPr>
        <w:t xml:space="preserve">table in the statistical </w:t>
      </w:r>
      <w:r w:rsidR="006162B5" w:rsidRPr="004B5555">
        <w:rPr>
          <w:rFonts w:ascii="Calibri" w:hAnsi="Calibri" w:cs="Calibri"/>
          <w:sz w:val="24"/>
          <w:szCs w:val="24"/>
        </w:rPr>
        <w:t xml:space="preserve">software </w:t>
      </w:r>
      <w:r w:rsidR="002A30AC" w:rsidRPr="004B5555">
        <w:rPr>
          <w:rFonts w:ascii="Calibri" w:hAnsi="Calibri" w:cs="Calibri"/>
          <w:sz w:val="24"/>
          <w:szCs w:val="24"/>
        </w:rPr>
        <w:t>package</w:t>
      </w:r>
      <w:r w:rsidR="00DB745C" w:rsidRPr="004B5555">
        <w:rPr>
          <w:rFonts w:ascii="Calibri" w:hAnsi="Calibri" w:cs="Calibri"/>
          <w:sz w:val="24"/>
          <w:szCs w:val="24"/>
        </w:rPr>
        <w:t>, for example SPSS</w:t>
      </w:r>
      <w:r w:rsidR="007131D6" w:rsidRPr="004B5555">
        <w:rPr>
          <w:rFonts w:ascii="Calibri" w:hAnsi="Calibri" w:cs="Calibri"/>
          <w:sz w:val="24"/>
          <w:szCs w:val="24"/>
        </w:rPr>
        <w:t xml:space="preserve">, followed by </w:t>
      </w:r>
      <w:r w:rsidR="001E6924" w:rsidRPr="004B5555">
        <w:rPr>
          <w:rFonts w:ascii="Calibri" w:hAnsi="Calibri" w:cs="Calibri"/>
          <w:sz w:val="24"/>
          <w:szCs w:val="24"/>
        </w:rPr>
        <w:t xml:space="preserve">the ‘ANOVA’ </w:t>
      </w:r>
      <w:r w:rsidR="007131D6" w:rsidRPr="004B5555">
        <w:rPr>
          <w:rFonts w:ascii="Calibri" w:hAnsi="Calibri" w:cs="Calibri"/>
          <w:sz w:val="24"/>
          <w:szCs w:val="24"/>
        </w:rPr>
        <w:t>option,</w:t>
      </w:r>
      <w:r w:rsidR="001E6924" w:rsidRPr="004B5555">
        <w:rPr>
          <w:rFonts w:ascii="Calibri" w:hAnsi="Calibri" w:cs="Calibri"/>
          <w:sz w:val="24"/>
          <w:szCs w:val="24"/>
        </w:rPr>
        <w:t xml:space="preserve"> to analy</w:t>
      </w:r>
      <w:r w:rsidR="007131D6" w:rsidRPr="004B5555">
        <w:rPr>
          <w:rFonts w:ascii="Calibri" w:hAnsi="Calibri" w:cs="Calibri"/>
          <w:sz w:val="24"/>
          <w:szCs w:val="24"/>
        </w:rPr>
        <w:t>z</w:t>
      </w:r>
      <w:r w:rsidR="001E6924" w:rsidRPr="004B5555">
        <w:rPr>
          <w:rFonts w:ascii="Calibri" w:hAnsi="Calibri" w:cs="Calibri"/>
          <w:sz w:val="24"/>
          <w:szCs w:val="24"/>
        </w:rPr>
        <w:t>e the difference</w:t>
      </w:r>
      <w:r w:rsidR="007131D6" w:rsidRPr="004B5555">
        <w:rPr>
          <w:rFonts w:ascii="Calibri" w:hAnsi="Calibri" w:cs="Calibri"/>
          <w:sz w:val="24"/>
          <w:szCs w:val="24"/>
        </w:rPr>
        <w:t>s</w:t>
      </w:r>
      <w:r w:rsidR="001E6924" w:rsidRPr="004B5555">
        <w:rPr>
          <w:rFonts w:ascii="Calibri" w:hAnsi="Calibri" w:cs="Calibri"/>
          <w:sz w:val="24"/>
          <w:szCs w:val="24"/>
        </w:rPr>
        <w:t xml:space="preserve"> between </w:t>
      </w:r>
      <w:r w:rsidR="007131D6" w:rsidRPr="004B5555">
        <w:rPr>
          <w:rFonts w:ascii="Calibri" w:hAnsi="Calibri" w:cs="Calibri"/>
          <w:sz w:val="24"/>
          <w:szCs w:val="24"/>
        </w:rPr>
        <w:t xml:space="preserve">the </w:t>
      </w:r>
      <w:r w:rsidR="001E6924" w:rsidRPr="004B5555">
        <w:rPr>
          <w:rFonts w:ascii="Calibri" w:hAnsi="Calibri" w:cs="Calibri"/>
          <w:sz w:val="24"/>
          <w:szCs w:val="24"/>
        </w:rPr>
        <w:t>participants</w:t>
      </w:r>
      <w:bookmarkEnd w:id="42"/>
      <w:r w:rsidR="001E11F7" w:rsidRPr="004B5555">
        <w:rPr>
          <w:rFonts w:ascii="Calibri" w:hAnsi="Calibri" w:cs="Calibri"/>
          <w:sz w:val="24"/>
          <w:szCs w:val="24"/>
        </w:rPr>
        <w:t xml:space="preserve"> (</w:t>
      </w:r>
      <w:r w:rsidR="001E6924" w:rsidRPr="004B5555">
        <w:rPr>
          <w:rFonts w:ascii="Calibri" w:hAnsi="Calibri" w:cs="Calibri"/>
          <w:sz w:val="24"/>
          <w:szCs w:val="24"/>
        </w:rPr>
        <w:t xml:space="preserve">type of adult groups and degree of prior knowledge) </w:t>
      </w:r>
      <w:proofErr w:type="gramStart"/>
      <w:r w:rsidR="007131D6" w:rsidRPr="004B5555">
        <w:rPr>
          <w:rFonts w:ascii="Calibri" w:hAnsi="Calibri" w:cs="Calibri"/>
          <w:sz w:val="24"/>
          <w:szCs w:val="24"/>
        </w:rPr>
        <w:t>with regard to</w:t>
      </w:r>
      <w:proofErr w:type="gramEnd"/>
      <w:r w:rsidR="007131D6" w:rsidRPr="004B5555">
        <w:rPr>
          <w:rFonts w:ascii="Calibri" w:hAnsi="Calibri" w:cs="Calibri"/>
          <w:sz w:val="24"/>
          <w:szCs w:val="24"/>
        </w:rPr>
        <w:t xml:space="preserve"> </w:t>
      </w:r>
      <w:r w:rsidR="001E6924" w:rsidRPr="004B5555">
        <w:rPr>
          <w:rFonts w:ascii="Calibri" w:hAnsi="Calibri" w:cs="Calibri"/>
          <w:sz w:val="24"/>
          <w:szCs w:val="24"/>
        </w:rPr>
        <w:t>the</w:t>
      </w:r>
      <w:r w:rsidR="00DB745C" w:rsidRPr="004B5555">
        <w:rPr>
          <w:rFonts w:ascii="Calibri" w:hAnsi="Calibri" w:cs="Calibri"/>
          <w:sz w:val="24"/>
          <w:szCs w:val="24"/>
        </w:rPr>
        <w:t>ir</w:t>
      </w:r>
      <w:r w:rsidR="001E6924" w:rsidRPr="004B5555">
        <w:rPr>
          <w:rFonts w:ascii="Calibri" w:hAnsi="Calibri" w:cs="Calibri"/>
          <w:sz w:val="24"/>
          <w:szCs w:val="24"/>
        </w:rPr>
        <w:t xml:space="preserve"> </w:t>
      </w:r>
      <w:r w:rsidR="007131D6" w:rsidRPr="004B5555">
        <w:rPr>
          <w:rFonts w:ascii="Calibri" w:hAnsi="Calibri" w:cs="Calibri"/>
          <w:sz w:val="24"/>
          <w:szCs w:val="24"/>
        </w:rPr>
        <w:t xml:space="preserve">AOI </w:t>
      </w:r>
      <w:r w:rsidR="001E6924" w:rsidRPr="004B5555">
        <w:rPr>
          <w:rFonts w:ascii="Calibri" w:hAnsi="Calibri" w:cs="Calibri"/>
          <w:sz w:val="24"/>
          <w:szCs w:val="24"/>
        </w:rPr>
        <w:t xml:space="preserve">Fixation </w:t>
      </w:r>
      <w:r w:rsidR="00DB745C" w:rsidRPr="004B5555">
        <w:rPr>
          <w:rFonts w:ascii="Calibri" w:hAnsi="Calibri" w:cs="Calibri"/>
          <w:sz w:val="24"/>
          <w:szCs w:val="24"/>
        </w:rPr>
        <w:t>parameters</w:t>
      </w:r>
      <w:bookmarkEnd w:id="43"/>
      <w:r w:rsidR="001E6924" w:rsidRPr="004B5555">
        <w:rPr>
          <w:rFonts w:ascii="Calibri" w:hAnsi="Calibri" w:cs="Calibri"/>
          <w:sz w:val="24"/>
          <w:szCs w:val="24"/>
          <w:vertAlign w:val="superscript"/>
        </w:rPr>
        <w:t>3</w:t>
      </w:r>
      <w:r w:rsidR="000B36C8" w:rsidRPr="004B5555">
        <w:rPr>
          <w:rFonts w:ascii="Calibri" w:hAnsi="Calibri" w:cs="Calibri"/>
          <w:sz w:val="24"/>
          <w:szCs w:val="24"/>
          <w:vertAlign w:val="superscript"/>
        </w:rPr>
        <w:t>1</w:t>
      </w:r>
      <w:r w:rsidR="001E6924" w:rsidRPr="004B5555">
        <w:rPr>
          <w:rFonts w:ascii="Calibri" w:hAnsi="Calibri" w:cs="Calibri"/>
          <w:sz w:val="24"/>
          <w:szCs w:val="24"/>
        </w:rPr>
        <w:t>.</w:t>
      </w:r>
    </w:p>
    <w:p w14:paraId="5E9FF773" w14:textId="0E64A048" w:rsidR="008564A4" w:rsidRPr="004B5555" w:rsidRDefault="008564A4" w:rsidP="00410EB7">
      <w:pPr>
        <w:contextualSpacing/>
        <w:rPr>
          <w:rFonts w:ascii="Calibri" w:hAnsi="Calibri" w:cs="Calibri"/>
          <w:sz w:val="24"/>
          <w:szCs w:val="24"/>
        </w:rPr>
      </w:pPr>
    </w:p>
    <w:p w14:paraId="4565B04A" w14:textId="294F6976" w:rsidR="008564A4" w:rsidRPr="004B5555" w:rsidRDefault="008564A4" w:rsidP="00410EB7">
      <w:pPr>
        <w:contextualSpacing/>
        <w:rPr>
          <w:rFonts w:ascii="Calibri" w:hAnsi="Calibri" w:cs="Calibri"/>
          <w:sz w:val="24"/>
          <w:szCs w:val="24"/>
        </w:rPr>
      </w:pPr>
      <w:r w:rsidRPr="004B5555">
        <w:rPr>
          <w:rFonts w:ascii="Calibri" w:hAnsi="Calibri" w:cs="Calibri"/>
          <w:sz w:val="24"/>
          <w:szCs w:val="24"/>
        </w:rPr>
        <w:t xml:space="preserve">NOTE: Clustering or cluster analysis is an ‘unsupervised’ machine-learning technique, and, within </w:t>
      </w:r>
      <w:r w:rsidRPr="004B5555">
        <w:rPr>
          <w:rFonts w:ascii="Calibri" w:hAnsi="Calibri" w:cs="Calibri"/>
          <w:i/>
          <w:sz w:val="24"/>
          <w:szCs w:val="24"/>
        </w:rPr>
        <w:t>k</w:t>
      </w:r>
      <w:r w:rsidRPr="004B5555">
        <w:rPr>
          <w:rFonts w:ascii="Calibri" w:hAnsi="Calibri" w:cs="Calibri"/>
          <w:sz w:val="24"/>
          <w:szCs w:val="24"/>
        </w:rPr>
        <w:t xml:space="preserve">-means, it is a grouping method, </w:t>
      </w:r>
      <w:r w:rsidR="00DB745C" w:rsidRPr="004B5555">
        <w:rPr>
          <w:rFonts w:ascii="Calibri" w:hAnsi="Calibri" w:cs="Calibri"/>
          <w:sz w:val="24"/>
          <w:szCs w:val="24"/>
        </w:rPr>
        <w:t xml:space="preserve">the aim of </w:t>
      </w:r>
      <w:r w:rsidRPr="004B5555">
        <w:rPr>
          <w:rFonts w:ascii="Calibri" w:hAnsi="Calibri" w:cs="Calibri"/>
          <w:sz w:val="24"/>
          <w:szCs w:val="24"/>
        </w:rPr>
        <w:t xml:space="preserve">which </w:t>
      </w:r>
      <w:r w:rsidR="00DB745C" w:rsidRPr="004B5555">
        <w:rPr>
          <w:rFonts w:ascii="Calibri" w:hAnsi="Calibri" w:cs="Calibri"/>
          <w:sz w:val="24"/>
          <w:szCs w:val="24"/>
        </w:rPr>
        <w:t xml:space="preserve">is </w:t>
      </w:r>
      <w:r w:rsidRPr="004B5555">
        <w:rPr>
          <w:rFonts w:ascii="Calibri" w:hAnsi="Calibri" w:cs="Calibri"/>
          <w:sz w:val="24"/>
          <w:szCs w:val="24"/>
        </w:rPr>
        <w:t xml:space="preserve">to partition a set of </w:t>
      </w:r>
      <w:r w:rsidRPr="004B5555">
        <w:rPr>
          <w:rFonts w:ascii="Calibri" w:hAnsi="Calibri" w:cs="Calibri"/>
          <w:i/>
          <w:iCs/>
          <w:sz w:val="24"/>
          <w:szCs w:val="24"/>
        </w:rPr>
        <w:t>n</w:t>
      </w:r>
      <w:r w:rsidRPr="004B5555">
        <w:rPr>
          <w:rFonts w:ascii="Calibri" w:hAnsi="Calibri" w:cs="Calibri"/>
          <w:sz w:val="24"/>
          <w:szCs w:val="24"/>
        </w:rPr>
        <w:t xml:space="preserve"> observations into </w:t>
      </w:r>
      <w:r w:rsidRPr="004B5555">
        <w:rPr>
          <w:rFonts w:ascii="Calibri" w:hAnsi="Calibri" w:cs="Calibri"/>
          <w:i/>
          <w:iCs/>
          <w:sz w:val="24"/>
          <w:szCs w:val="24"/>
        </w:rPr>
        <w:t>k</w:t>
      </w:r>
      <w:r w:rsidRPr="004B5555">
        <w:rPr>
          <w:rFonts w:ascii="Calibri" w:hAnsi="Calibri" w:cs="Calibri"/>
          <w:sz w:val="24"/>
          <w:szCs w:val="24"/>
        </w:rPr>
        <w:t xml:space="preserve"> groups, in which each observation belongs to the group with the closest mean value. In this experiment, </w:t>
      </w:r>
      <w:r w:rsidRPr="004B5555">
        <w:rPr>
          <w:rFonts w:ascii="Calibri" w:hAnsi="Calibri" w:cs="Calibri"/>
          <w:i/>
          <w:sz w:val="24"/>
          <w:szCs w:val="24"/>
        </w:rPr>
        <w:t>k</w:t>
      </w:r>
      <w:r w:rsidRPr="004B5555">
        <w:rPr>
          <w:rFonts w:ascii="Calibri" w:hAnsi="Calibri" w:cs="Calibri"/>
          <w:sz w:val="24"/>
          <w:szCs w:val="24"/>
        </w:rPr>
        <w:t xml:space="preserve">-means clustering was used to check the clusters of </w:t>
      </w:r>
      <w:r w:rsidR="001C4A7D" w:rsidRPr="004B5555">
        <w:rPr>
          <w:rFonts w:ascii="Calibri" w:hAnsi="Calibri" w:cs="Calibri"/>
          <w:sz w:val="24"/>
          <w:szCs w:val="24"/>
        </w:rPr>
        <w:t>participants in the learning task.</w:t>
      </w:r>
      <w:r w:rsidR="0012239D" w:rsidRPr="004B5555">
        <w:rPr>
          <w:rFonts w:ascii="Calibri" w:hAnsi="Calibri" w:cs="Calibri"/>
          <w:sz w:val="24"/>
          <w:szCs w:val="24"/>
        </w:rPr>
        <w:t xml:space="preserve"> This correspondence is important, because it offers the teacher or therapist information on the homogeneous functional development of users that goes beyond the diagnosis, providing information to propose similar intervention programs in some areas of functional development. This option is expected to facilitate full use of the educational or therapeutic service and its </w:t>
      </w:r>
      <w:r w:rsidR="0012239D" w:rsidRPr="004B5555">
        <w:rPr>
          <w:rFonts w:ascii="Calibri" w:hAnsi="Calibri" w:cs="Calibri"/>
          <w:sz w:val="24"/>
          <w:szCs w:val="24"/>
        </w:rPr>
        <w:lastRenderedPageBreak/>
        <w:t>personal and material resources.</w:t>
      </w:r>
    </w:p>
    <w:p w14:paraId="308456B4" w14:textId="77777777" w:rsidR="002A30AC" w:rsidRPr="004B5555" w:rsidRDefault="002A30AC" w:rsidP="00410EB7">
      <w:pPr>
        <w:contextualSpacing/>
        <w:rPr>
          <w:rFonts w:ascii="Calibri" w:hAnsi="Calibri" w:cs="Calibri"/>
          <w:sz w:val="24"/>
          <w:szCs w:val="24"/>
        </w:rPr>
      </w:pPr>
    </w:p>
    <w:p w14:paraId="31EE2F4E" w14:textId="02B4DF75" w:rsidR="002A30AC" w:rsidRPr="004B5555" w:rsidRDefault="002A30AC" w:rsidP="00410EB7">
      <w:pPr>
        <w:pStyle w:val="ListParagraph"/>
        <w:numPr>
          <w:ilvl w:val="2"/>
          <w:numId w:val="2"/>
        </w:numPr>
        <w:ind w:left="0" w:firstLine="0"/>
        <w:rPr>
          <w:rFonts w:ascii="Calibri" w:hAnsi="Calibri" w:cs="Calibri"/>
          <w:sz w:val="24"/>
          <w:szCs w:val="24"/>
        </w:rPr>
      </w:pPr>
      <w:bookmarkStart w:id="44" w:name="_Hlk47948151"/>
      <w:bookmarkStart w:id="45" w:name="_Hlk46916993"/>
      <w:r w:rsidRPr="004B5555">
        <w:rPr>
          <w:rFonts w:ascii="Calibri" w:hAnsi="Calibri" w:cs="Calibri"/>
          <w:sz w:val="24"/>
          <w:szCs w:val="24"/>
        </w:rPr>
        <w:t>Perform a visualization analysis of the data</w:t>
      </w:r>
      <w:bookmarkEnd w:id="44"/>
      <w:r w:rsidR="001E11F7" w:rsidRPr="004B5555">
        <w:rPr>
          <w:rFonts w:ascii="Calibri" w:hAnsi="Calibri" w:cs="Calibri"/>
          <w:sz w:val="24"/>
          <w:szCs w:val="24"/>
        </w:rPr>
        <w:t xml:space="preserve"> (</w:t>
      </w:r>
      <w:r w:rsidRPr="004B5555">
        <w:rPr>
          <w:rFonts w:ascii="Calibri" w:hAnsi="Calibri" w:cs="Calibri"/>
          <w:sz w:val="24"/>
          <w:szCs w:val="24"/>
        </w:rPr>
        <w:t>descriptive and cluster analysis)</w:t>
      </w:r>
      <w:r w:rsidR="00E57418" w:rsidRPr="004B5555">
        <w:rPr>
          <w:rFonts w:ascii="Calibri" w:hAnsi="Calibri" w:cs="Calibri"/>
          <w:sz w:val="24"/>
          <w:szCs w:val="24"/>
        </w:rPr>
        <w:t xml:space="preserve"> that are</w:t>
      </w:r>
      <w:r w:rsidR="0012239D" w:rsidRPr="004B5555">
        <w:rPr>
          <w:rFonts w:ascii="Calibri" w:hAnsi="Calibri" w:cs="Calibri"/>
          <w:sz w:val="24"/>
          <w:szCs w:val="24"/>
        </w:rPr>
        <w:t xml:space="preserve"> </w:t>
      </w:r>
      <w:r w:rsidR="00E57418" w:rsidRPr="004B5555">
        <w:rPr>
          <w:rFonts w:ascii="Calibri" w:hAnsi="Calibri" w:cs="Calibri"/>
          <w:sz w:val="24"/>
          <w:szCs w:val="24"/>
        </w:rPr>
        <w:t xml:space="preserve">processed, </w:t>
      </w:r>
      <w:r w:rsidR="0012239D" w:rsidRPr="004B5555">
        <w:rPr>
          <w:rFonts w:ascii="Calibri" w:hAnsi="Calibri" w:cs="Calibri"/>
          <w:sz w:val="24"/>
          <w:szCs w:val="24"/>
        </w:rPr>
        <w:t xml:space="preserve">using a visualization software such </w:t>
      </w:r>
      <w:r w:rsidR="00E733F6" w:rsidRPr="004B5555">
        <w:rPr>
          <w:rFonts w:ascii="Calibri" w:hAnsi="Calibri" w:cs="Calibri"/>
          <w:sz w:val="24"/>
          <w:szCs w:val="24"/>
        </w:rPr>
        <w:t>as</w:t>
      </w:r>
      <w:r w:rsidR="0012239D" w:rsidRPr="004B5555">
        <w:rPr>
          <w:rFonts w:ascii="Calibri" w:hAnsi="Calibri" w:cs="Calibri"/>
          <w:sz w:val="24"/>
          <w:szCs w:val="24"/>
        </w:rPr>
        <w:t xml:space="preserve"> Orange</w:t>
      </w:r>
      <w:bookmarkEnd w:id="45"/>
      <w:r w:rsidR="0012239D" w:rsidRPr="004B5555">
        <w:rPr>
          <w:rFonts w:ascii="Calibri" w:hAnsi="Calibri" w:cs="Calibri"/>
          <w:sz w:val="24"/>
          <w:szCs w:val="24"/>
          <w:vertAlign w:val="superscript"/>
        </w:rPr>
        <w:t>32</w:t>
      </w:r>
      <w:r w:rsidRPr="004B5555">
        <w:rPr>
          <w:rFonts w:ascii="Calibri" w:hAnsi="Calibri" w:cs="Calibri"/>
          <w:sz w:val="24"/>
          <w:szCs w:val="24"/>
        </w:rPr>
        <w:t>.</w:t>
      </w:r>
    </w:p>
    <w:p w14:paraId="2B6D7D71" w14:textId="77777777" w:rsidR="002A30AC" w:rsidRPr="004B5555" w:rsidRDefault="002A30AC" w:rsidP="00410EB7">
      <w:pPr>
        <w:contextualSpacing/>
        <w:rPr>
          <w:rFonts w:ascii="Calibri" w:hAnsi="Calibri" w:cs="Calibri"/>
          <w:sz w:val="24"/>
          <w:szCs w:val="24"/>
        </w:rPr>
      </w:pPr>
    </w:p>
    <w:p w14:paraId="04BD4152" w14:textId="4163B6C5" w:rsidR="001C4A7D" w:rsidRPr="004B5555" w:rsidRDefault="002A30AC" w:rsidP="00410EB7">
      <w:pPr>
        <w:pStyle w:val="ListParagraph"/>
        <w:numPr>
          <w:ilvl w:val="2"/>
          <w:numId w:val="2"/>
        </w:numPr>
        <w:ind w:left="0" w:firstLine="0"/>
        <w:rPr>
          <w:rFonts w:ascii="Calibri" w:hAnsi="Calibri" w:cs="Calibri"/>
          <w:sz w:val="24"/>
          <w:szCs w:val="24"/>
        </w:rPr>
      </w:pPr>
      <w:bookmarkStart w:id="46" w:name="_Hlk47948336"/>
      <w:r w:rsidRPr="004B5555">
        <w:rPr>
          <w:rFonts w:ascii="Calibri" w:hAnsi="Calibri" w:cs="Calibri"/>
          <w:sz w:val="24"/>
          <w:szCs w:val="24"/>
        </w:rPr>
        <w:t>Extra</w:t>
      </w:r>
      <w:r w:rsidR="00DB745C" w:rsidRPr="004B5555">
        <w:rPr>
          <w:rFonts w:ascii="Calibri" w:hAnsi="Calibri" w:cs="Calibri"/>
          <w:sz w:val="24"/>
          <w:szCs w:val="24"/>
        </w:rPr>
        <w:t>ct</w:t>
      </w:r>
      <w:r w:rsidRPr="004B5555">
        <w:rPr>
          <w:rFonts w:ascii="Calibri" w:hAnsi="Calibri" w:cs="Calibri"/>
          <w:sz w:val="24"/>
          <w:szCs w:val="24"/>
        </w:rPr>
        <w:t xml:space="preserve"> </w:t>
      </w:r>
      <w:r w:rsidR="00DB745C" w:rsidRPr="004B5555">
        <w:rPr>
          <w:rFonts w:ascii="Calibri" w:hAnsi="Calibri" w:cs="Calibri"/>
          <w:sz w:val="24"/>
          <w:szCs w:val="24"/>
        </w:rPr>
        <w:t>the data on the parameters of D</w:t>
      </w:r>
      <w:r w:rsidR="001C4A7D" w:rsidRPr="004B5555">
        <w:rPr>
          <w:rFonts w:ascii="Calibri" w:hAnsi="Calibri" w:cs="Calibri"/>
          <w:sz w:val="24"/>
          <w:szCs w:val="24"/>
        </w:rPr>
        <w:t>etailed Statistics</w:t>
      </w:r>
      <w:r w:rsidRPr="004B5555">
        <w:rPr>
          <w:rFonts w:ascii="Calibri" w:hAnsi="Calibri" w:cs="Calibri"/>
          <w:sz w:val="24"/>
          <w:szCs w:val="24"/>
        </w:rPr>
        <w:t>:</w:t>
      </w:r>
      <w:bookmarkEnd w:id="46"/>
      <w:r w:rsidRPr="004B5555">
        <w:rPr>
          <w:rFonts w:ascii="Calibri" w:hAnsi="Calibri" w:cs="Calibri"/>
          <w:sz w:val="24"/>
          <w:szCs w:val="24"/>
        </w:rPr>
        <w:t xml:space="preserve"> Dwell Time, Glance Duration, Diversion Duration, Glance Count, Fixation Count, Average Fixation</w:t>
      </w:r>
      <w:r w:rsidR="00A31876" w:rsidRPr="004B5555">
        <w:rPr>
          <w:rFonts w:ascii="Calibri" w:hAnsi="Calibri" w:cs="Calibri"/>
          <w:sz w:val="24"/>
          <w:szCs w:val="24"/>
        </w:rPr>
        <w:t>,</w:t>
      </w:r>
      <w:r w:rsidRPr="004B5555">
        <w:rPr>
          <w:rFonts w:ascii="Calibri" w:hAnsi="Calibri" w:cs="Calibri"/>
          <w:sz w:val="24"/>
          <w:szCs w:val="24"/>
        </w:rPr>
        <w:t xml:space="preserve"> </w:t>
      </w:r>
      <w:r w:rsidR="00A31876" w:rsidRPr="004B5555">
        <w:rPr>
          <w:rFonts w:ascii="Calibri" w:hAnsi="Calibri" w:cs="Calibri"/>
          <w:sz w:val="24"/>
          <w:szCs w:val="24"/>
        </w:rPr>
        <w:t>and</w:t>
      </w:r>
      <w:r w:rsidRPr="004B5555">
        <w:rPr>
          <w:rFonts w:ascii="Calibri" w:hAnsi="Calibri" w:cs="Calibri"/>
          <w:sz w:val="24"/>
          <w:szCs w:val="24"/>
        </w:rPr>
        <w:t xml:space="preserve"> Duration</w:t>
      </w:r>
      <w:r w:rsidR="007C7F23" w:rsidRPr="004B5555">
        <w:rPr>
          <w:rFonts w:ascii="Calibri" w:hAnsi="Calibri" w:cs="Calibri"/>
          <w:sz w:val="24"/>
          <w:szCs w:val="24"/>
        </w:rPr>
        <w:t xml:space="preserve"> then </w:t>
      </w:r>
      <w:r w:rsidR="00DB745C" w:rsidRPr="004B5555">
        <w:rPr>
          <w:rFonts w:ascii="Calibri" w:hAnsi="Calibri" w:cs="Calibri"/>
          <w:sz w:val="24"/>
          <w:szCs w:val="24"/>
        </w:rPr>
        <w:t xml:space="preserve">import that database into a statistical software package. </w:t>
      </w:r>
      <w:r w:rsidR="007C7F23" w:rsidRPr="004B5555">
        <w:rPr>
          <w:rFonts w:ascii="Calibri" w:hAnsi="Calibri" w:cs="Calibri"/>
          <w:sz w:val="24"/>
          <w:szCs w:val="24"/>
        </w:rPr>
        <w:t xml:space="preserve">Select the option ‘ANOVA’ in the statistical package </w:t>
      </w:r>
      <w:r w:rsidR="004B5555">
        <w:rPr>
          <w:rFonts w:ascii="Calibri" w:hAnsi="Calibri" w:cs="Calibri"/>
          <w:sz w:val="24"/>
          <w:szCs w:val="24"/>
        </w:rPr>
        <w:t xml:space="preserve">and </w:t>
      </w:r>
      <w:r w:rsidR="007C7F23" w:rsidRPr="004B5555">
        <w:rPr>
          <w:rFonts w:ascii="Calibri" w:hAnsi="Calibri" w:cs="Calibri"/>
          <w:sz w:val="24"/>
          <w:szCs w:val="24"/>
        </w:rPr>
        <w:t xml:space="preserve">then </w:t>
      </w:r>
      <w:r w:rsidR="00DB745C" w:rsidRPr="004B5555">
        <w:rPr>
          <w:rFonts w:ascii="Calibri" w:hAnsi="Calibri" w:cs="Calibri"/>
          <w:sz w:val="24"/>
          <w:szCs w:val="24"/>
        </w:rPr>
        <w:t>conduct a visualization analysis of the data that were processed</w:t>
      </w:r>
      <w:r w:rsidR="001E11F7" w:rsidRPr="004B5555">
        <w:rPr>
          <w:rFonts w:ascii="Calibri" w:hAnsi="Calibri" w:cs="Calibri"/>
          <w:sz w:val="24"/>
          <w:szCs w:val="24"/>
        </w:rPr>
        <w:t xml:space="preserve"> (</w:t>
      </w:r>
      <w:r w:rsidR="00DB745C" w:rsidRPr="004B5555">
        <w:rPr>
          <w:rFonts w:ascii="Calibri" w:hAnsi="Calibri" w:cs="Calibri"/>
          <w:sz w:val="24"/>
          <w:szCs w:val="24"/>
        </w:rPr>
        <w:t xml:space="preserve">means). Use the </w:t>
      </w:r>
      <w:r w:rsidR="0012239D" w:rsidRPr="004B5555">
        <w:rPr>
          <w:rFonts w:ascii="Calibri" w:hAnsi="Calibri" w:cs="Calibri"/>
          <w:sz w:val="24"/>
          <w:szCs w:val="24"/>
        </w:rPr>
        <w:t xml:space="preserve">spreadsheet to generate </w:t>
      </w:r>
      <w:r w:rsidR="00DB745C" w:rsidRPr="004B5555">
        <w:rPr>
          <w:rFonts w:ascii="Calibri" w:hAnsi="Calibri" w:cs="Calibri"/>
          <w:sz w:val="24"/>
          <w:szCs w:val="24"/>
        </w:rPr>
        <w:t xml:space="preserve">a </w:t>
      </w:r>
      <w:r w:rsidR="0012239D" w:rsidRPr="004B5555">
        <w:rPr>
          <w:rFonts w:ascii="Calibri" w:hAnsi="Calibri" w:cs="Calibri"/>
          <w:sz w:val="24"/>
          <w:szCs w:val="24"/>
        </w:rPr>
        <w:t>spider chart and specific bar graphs for the groups of participants.</w:t>
      </w:r>
    </w:p>
    <w:p w14:paraId="71CEEC37" w14:textId="29B708B3" w:rsidR="00CF4977" w:rsidRPr="004B5555" w:rsidRDefault="00CF4977" w:rsidP="00410EB7">
      <w:pPr>
        <w:contextualSpacing/>
        <w:rPr>
          <w:rFonts w:ascii="Calibri" w:hAnsi="Calibri" w:cs="Calibri"/>
          <w:sz w:val="24"/>
          <w:szCs w:val="24"/>
        </w:rPr>
      </w:pPr>
    </w:p>
    <w:p w14:paraId="6DD58E6C" w14:textId="45FF3CFC" w:rsidR="00CF4977" w:rsidRPr="004B5555" w:rsidRDefault="00CF4977" w:rsidP="00410EB7">
      <w:pPr>
        <w:pStyle w:val="ListParagraph"/>
        <w:numPr>
          <w:ilvl w:val="1"/>
          <w:numId w:val="2"/>
        </w:numPr>
        <w:ind w:left="0" w:firstLine="0"/>
        <w:rPr>
          <w:rFonts w:ascii="Calibri" w:hAnsi="Calibri" w:cs="Calibri"/>
          <w:sz w:val="24"/>
          <w:szCs w:val="24"/>
        </w:rPr>
      </w:pPr>
      <w:r w:rsidRPr="004B5555">
        <w:rPr>
          <w:rFonts w:ascii="Calibri" w:hAnsi="Calibri" w:cs="Calibri"/>
          <w:sz w:val="24"/>
          <w:szCs w:val="24"/>
        </w:rPr>
        <w:t xml:space="preserve">Session </w:t>
      </w:r>
      <w:r w:rsidR="00A72458" w:rsidRPr="004B5555">
        <w:rPr>
          <w:rFonts w:ascii="Calibri" w:hAnsi="Calibri" w:cs="Calibri"/>
          <w:sz w:val="24"/>
          <w:szCs w:val="24"/>
        </w:rPr>
        <w:t>5</w:t>
      </w:r>
      <w:r w:rsidR="005161BF" w:rsidRPr="004B5555">
        <w:rPr>
          <w:rFonts w:ascii="Calibri" w:hAnsi="Calibri" w:cs="Calibri"/>
          <w:sz w:val="24"/>
          <w:szCs w:val="24"/>
        </w:rPr>
        <w:t>:</w:t>
      </w:r>
      <w:r w:rsidRPr="004B5555">
        <w:rPr>
          <w:rFonts w:ascii="Calibri" w:hAnsi="Calibri" w:cs="Calibri"/>
          <w:sz w:val="24"/>
          <w:szCs w:val="24"/>
        </w:rPr>
        <w:t xml:space="preserve"> </w:t>
      </w:r>
      <w:bookmarkStart w:id="47" w:name="_Hlk46917057"/>
      <w:r w:rsidRPr="004B5555">
        <w:rPr>
          <w:rFonts w:ascii="Calibri" w:hAnsi="Calibri" w:cs="Calibri"/>
          <w:sz w:val="24"/>
          <w:szCs w:val="24"/>
        </w:rPr>
        <w:t>Personalized learning proposals</w:t>
      </w:r>
      <w:bookmarkEnd w:id="47"/>
    </w:p>
    <w:p w14:paraId="40A38721" w14:textId="77777777" w:rsidR="005161BF" w:rsidRPr="004B5555" w:rsidRDefault="005161BF" w:rsidP="00410EB7">
      <w:pPr>
        <w:pStyle w:val="ListParagraph"/>
        <w:ind w:left="0"/>
        <w:rPr>
          <w:rFonts w:ascii="Calibri" w:hAnsi="Calibri" w:cs="Calibri"/>
          <w:sz w:val="24"/>
          <w:szCs w:val="24"/>
        </w:rPr>
      </w:pPr>
      <w:bookmarkStart w:id="48" w:name="_Hlk46917097"/>
      <w:bookmarkStart w:id="49" w:name="_Hlk47948598"/>
    </w:p>
    <w:p w14:paraId="3DE7715D" w14:textId="27C16099" w:rsidR="00CE24AC" w:rsidRPr="004B5555" w:rsidRDefault="00DB745C" w:rsidP="00410EB7">
      <w:pPr>
        <w:pStyle w:val="ListParagraph"/>
        <w:numPr>
          <w:ilvl w:val="2"/>
          <w:numId w:val="2"/>
        </w:numPr>
        <w:ind w:left="0" w:firstLine="0"/>
        <w:rPr>
          <w:rFonts w:ascii="Calibri" w:hAnsi="Calibri" w:cs="Calibri"/>
          <w:sz w:val="24"/>
          <w:szCs w:val="24"/>
        </w:rPr>
      </w:pPr>
      <w:r w:rsidRPr="004B5555">
        <w:rPr>
          <w:rFonts w:ascii="Calibri" w:hAnsi="Calibri" w:cs="Calibri"/>
          <w:sz w:val="24"/>
          <w:szCs w:val="24"/>
        </w:rPr>
        <w:t>Perform</w:t>
      </w:r>
      <w:r w:rsidR="00553A45" w:rsidRPr="004B5555">
        <w:rPr>
          <w:rFonts w:ascii="Calibri" w:hAnsi="Calibri" w:cs="Calibri"/>
          <w:sz w:val="24"/>
          <w:szCs w:val="24"/>
        </w:rPr>
        <w:t xml:space="preserve"> an intervention program to improve learning outcomes </w:t>
      </w:r>
      <w:r w:rsidRPr="004B5555">
        <w:rPr>
          <w:rFonts w:ascii="Calibri" w:hAnsi="Calibri" w:cs="Calibri"/>
          <w:sz w:val="24"/>
          <w:szCs w:val="24"/>
        </w:rPr>
        <w:t>among</w:t>
      </w:r>
      <w:r w:rsidR="00553A45" w:rsidRPr="004B5555">
        <w:rPr>
          <w:rFonts w:ascii="Calibri" w:hAnsi="Calibri" w:cs="Calibri"/>
          <w:sz w:val="24"/>
          <w:szCs w:val="24"/>
        </w:rPr>
        <w:t xml:space="preserve"> the</w:t>
      </w:r>
      <w:r w:rsidR="002D42B2" w:rsidRPr="004B5555">
        <w:rPr>
          <w:rFonts w:ascii="Calibri" w:hAnsi="Calibri" w:cs="Calibri"/>
          <w:sz w:val="24"/>
          <w:szCs w:val="24"/>
        </w:rPr>
        <w:t xml:space="preserve"> participants detected in the </w:t>
      </w:r>
      <w:r w:rsidR="00553A45" w:rsidRPr="004B5555">
        <w:rPr>
          <w:rFonts w:ascii="Calibri" w:hAnsi="Calibri" w:cs="Calibri"/>
          <w:sz w:val="24"/>
          <w:szCs w:val="24"/>
        </w:rPr>
        <w:t>cluster analysis</w:t>
      </w:r>
      <w:r w:rsidR="00A31876" w:rsidRPr="004B5555">
        <w:rPr>
          <w:rFonts w:ascii="Calibri" w:hAnsi="Calibri" w:cs="Calibri"/>
          <w:sz w:val="24"/>
          <w:szCs w:val="24"/>
        </w:rPr>
        <w:t>,</w:t>
      </w:r>
      <w:r w:rsidRPr="004B5555">
        <w:rPr>
          <w:rFonts w:ascii="Calibri" w:hAnsi="Calibri" w:cs="Calibri"/>
          <w:sz w:val="24"/>
          <w:szCs w:val="24"/>
        </w:rPr>
        <w:t xml:space="preserve"> due to their lower scores</w:t>
      </w:r>
      <w:bookmarkEnd w:id="48"/>
      <w:r w:rsidR="00553A45" w:rsidRPr="004B5555">
        <w:rPr>
          <w:rFonts w:ascii="Calibri" w:hAnsi="Calibri" w:cs="Calibri"/>
          <w:sz w:val="24"/>
          <w:szCs w:val="24"/>
        </w:rPr>
        <w:t>.</w:t>
      </w:r>
    </w:p>
    <w:bookmarkEnd w:id="49"/>
    <w:p w14:paraId="096562C9" w14:textId="77777777" w:rsidR="005161BF" w:rsidRPr="004B5555" w:rsidRDefault="005161BF" w:rsidP="00410EB7">
      <w:pPr>
        <w:contextualSpacing/>
        <w:rPr>
          <w:rFonts w:ascii="Calibri" w:hAnsi="Calibri" w:cs="Calibri"/>
          <w:sz w:val="24"/>
          <w:szCs w:val="24"/>
        </w:rPr>
      </w:pPr>
    </w:p>
    <w:p w14:paraId="1EA29C14" w14:textId="186F252B" w:rsidR="00CE24AC" w:rsidRPr="004B5555" w:rsidRDefault="005161BF" w:rsidP="00410EB7">
      <w:pPr>
        <w:contextualSpacing/>
        <w:rPr>
          <w:rFonts w:ascii="Calibri" w:hAnsi="Calibri" w:cs="Calibri"/>
          <w:sz w:val="24"/>
          <w:szCs w:val="24"/>
        </w:rPr>
      </w:pPr>
      <w:r w:rsidRPr="004B5555">
        <w:rPr>
          <w:rFonts w:ascii="Calibri" w:hAnsi="Calibri" w:cs="Calibri"/>
          <w:sz w:val="24"/>
          <w:szCs w:val="24"/>
        </w:rPr>
        <w:t xml:space="preserve">NOTE: </w:t>
      </w:r>
      <w:r w:rsidR="00CE24AC" w:rsidRPr="004B5555">
        <w:rPr>
          <w:rFonts w:ascii="Calibri" w:hAnsi="Calibri" w:cs="Calibri"/>
          <w:sz w:val="24"/>
          <w:szCs w:val="24"/>
        </w:rPr>
        <w:t xml:space="preserve">A summary of the phases followed in the experimental Procedure is shown in </w:t>
      </w:r>
      <w:r w:rsidR="00CE24AC" w:rsidRPr="004B5555">
        <w:rPr>
          <w:rFonts w:ascii="Calibri" w:hAnsi="Calibri" w:cs="Calibri"/>
          <w:b/>
          <w:bCs/>
          <w:sz w:val="24"/>
          <w:szCs w:val="24"/>
        </w:rPr>
        <w:t xml:space="preserve">Figure </w:t>
      </w:r>
      <w:r w:rsidR="001F3455" w:rsidRPr="004B5555">
        <w:rPr>
          <w:rFonts w:ascii="Calibri" w:hAnsi="Calibri" w:cs="Calibri"/>
          <w:b/>
          <w:bCs/>
          <w:sz w:val="24"/>
          <w:szCs w:val="24"/>
        </w:rPr>
        <w:t>3</w:t>
      </w:r>
      <w:r w:rsidR="007626E4" w:rsidRPr="004B5555">
        <w:rPr>
          <w:rFonts w:ascii="Calibri" w:hAnsi="Calibri" w:cs="Calibri"/>
          <w:sz w:val="24"/>
          <w:szCs w:val="24"/>
        </w:rPr>
        <w:t>.</w:t>
      </w:r>
    </w:p>
    <w:p w14:paraId="43F49627" w14:textId="77777777" w:rsidR="001F3455" w:rsidRPr="004B5555" w:rsidRDefault="001F3455" w:rsidP="00410EB7">
      <w:pPr>
        <w:contextualSpacing/>
        <w:rPr>
          <w:rFonts w:ascii="Calibri" w:hAnsi="Calibri" w:cs="Calibri"/>
          <w:sz w:val="24"/>
          <w:szCs w:val="24"/>
        </w:rPr>
      </w:pPr>
    </w:p>
    <w:p w14:paraId="7F63D823" w14:textId="3FF4AA08" w:rsidR="001F3455" w:rsidRPr="004B5555" w:rsidRDefault="001F3455" w:rsidP="00410EB7">
      <w:pPr>
        <w:contextualSpacing/>
        <w:jc w:val="center"/>
        <w:rPr>
          <w:rFonts w:ascii="Calibri" w:hAnsi="Calibri" w:cs="Calibri"/>
          <w:sz w:val="24"/>
          <w:szCs w:val="24"/>
        </w:rPr>
      </w:pPr>
      <w:r w:rsidRPr="004B5555">
        <w:rPr>
          <w:rFonts w:ascii="Calibri" w:hAnsi="Calibri" w:cs="Calibri"/>
          <w:sz w:val="24"/>
          <w:szCs w:val="24"/>
        </w:rPr>
        <w:t>[Place Figure 3 here]</w:t>
      </w:r>
    </w:p>
    <w:p w14:paraId="1B406456" w14:textId="77777777" w:rsidR="00A31876" w:rsidRPr="004B5555" w:rsidRDefault="00A31876" w:rsidP="00410EB7">
      <w:pPr>
        <w:contextualSpacing/>
        <w:rPr>
          <w:rFonts w:ascii="Calibri" w:hAnsi="Calibri" w:cs="Calibri"/>
          <w:bCs/>
          <w:sz w:val="24"/>
          <w:szCs w:val="24"/>
        </w:rPr>
      </w:pPr>
    </w:p>
    <w:p w14:paraId="7CC7EC10" w14:textId="1C7AC063" w:rsidR="005E349D" w:rsidRPr="004B5555" w:rsidRDefault="001A0D7E" w:rsidP="00410EB7">
      <w:pPr>
        <w:pStyle w:val="NormalWeb"/>
        <w:spacing w:beforeAutospacing="0" w:afterAutospacing="0"/>
        <w:contextualSpacing/>
        <w:rPr>
          <w:rFonts w:ascii="Calibri" w:hAnsi="Calibri" w:cs="Calibri"/>
          <w:b/>
          <w:sz w:val="24"/>
          <w:szCs w:val="24"/>
        </w:rPr>
      </w:pPr>
      <w:bookmarkStart w:id="50" w:name="_Hlk37144975"/>
      <w:r w:rsidRPr="004B5555">
        <w:rPr>
          <w:rFonts w:ascii="Calibri" w:hAnsi="Calibri" w:cs="Calibri"/>
          <w:b/>
          <w:sz w:val="24"/>
          <w:szCs w:val="24"/>
        </w:rPr>
        <w:t>REPRESENTATIVE RESULTS:</w:t>
      </w:r>
      <w:bookmarkEnd w:id="50"/>
    </w:p>
    <w:p w14:paraId="35167AE8" w14:textId="49463B01" w:rsidR="001A0D7E" w:rsidRPr="004B5555" w:rsidRDefault="001A0D7E" w:rsidP="00410EB7">
      <w:pPr>
        <w:contextualSpacing/>
        <w:rPr>
          <w:rFonts w:ascii="Calibri" w:hAnsi="Calibri" w:cs="Calibri"/>
          <w:sz w:val="24"/>
          <w:szCs w:val="24"/>
        </w:rPr>
      </w:pPr>
      <w:bookmarkStart w:id="51" w:name="_Hlk46917158"/>
      <w:bookmarkStart w:id="52" w:name="_Hlk47948716"/>
      <w:bookmarkStart w:id="53" w:name="_Hlk24185518"/>
      <w:r w:rsidRPr="004B5555">
        <w:rPr>
          <w:rFonts w:ascii="Calibri" w:hAnsi="Calibri" w:cs="Calibri"/>
          <w:sz w:val="24"/>
          <w:szCs w:val="24"/>
        </w:rPr>
        <w:t xml:space="preserve">The 36 participants </w:t>
      </w:r>
      <w:r w:rsidR="00DB745C" w:rsidRPr="004B5555">
        <w:rPr>
          <w:rFonts w:ascii="Calibri" w:hAnsi="Calibri" w:cs="Calibri"/>
          <w:sz w:val="24"/>
          <w:szCs w:val="24"/>
        </w:rPr>
        <w:t xml:space="preserve">recruited for the present study were from </w:t>
      </w:r>
      <w:r w:rsidRPr="004B5555">
        <w:rPr>
          <w:rFonts w:ascii="Calibri" w:hAnsi="Calibri" w:cs="Calibri"/>
          <w:sz w:val="24"/>
          <w:szCs w:val="24"/>
        </w:rPr>
        <w:t>three groups of adults</w:t>
      </w:r>
      <w:r w:rsidR="001E11F7" w:rsidRPr="004B5555">
        <w:rPr>
          <w:rFonts w:ascii="Calibri" w:hAnsi="Calibri" w:cs="Calibri"/>
          <w:sz w:val="24"/>
          <w:szCs w:val="24"/>
        </w:rPr>
        <w:t xml:space="preserve"> (</w:t>
      </w:r>
      <w:r w:rsidRPr="004B5555">
        <w:rPr>
          <w:rFonts w:ascii="Calibri" w:hAnsi="Calibri" w:cs="Calibri"/>
          <w:sz w:val="24"/>
          <w:szCs w:val="24"/>
        </w:rPr>
        <w:t xml:space="preserve">students </w:t>
      </w:r>
      <w:r w:rsidR="00F642A9" w:rsidRPr="004B5555">
        <w:rPr>
          <w:rFonts w:ascii="Calibri" w:hAnsi="Calibri" w:cs="Calibri"/>
          <w:sz w:val="24"/>
          <w:szCs w:val="24"/>
        </w:rPr>
        <w:t>from</w:t>
      </w:r>
      <w:r w:rsidRPr="004B5555">
        <w:rPr>
          <w:rFonts w:ascii="Calibri" w:hAnsi="Calibri" w:cs="Calibri"/>
          <w:sz w:val="24"/>
          <w:szCs w:val="24"/>
        </w:rPr>
        <w:t xml:space="preserve"> the university of experience, university professors</w:t>
      </w:r>
      <w:r w:rsidR="00E57418" w:rsidRPr="004B5555">
        <w:rPr>
          <w:rFonts w:ascii="Calibri" w:hAnsi="Calibri" w:cs="Calibri"/>
          <w:sz w:val="24"/>
          <w:szCs w:val="24"/>
        </w:rPr>
        <w:t>,</w:t>
      </w:r>
      <w:r w:rsidRPr="004B5555">
        <w:rPr>
          <w:rFonts w:ascii="Calibri" w:hAnsi="Calibri" w:cs="Calibri"/>
          <w:sz w:val="24"/>
          <w:szCs w:val="24"/>
        </w:rPr>
        <w:t xml:space="preserve"> and undergraduate and master</w:t>
      </w:r>
      <w:r w:rsidR="00DB745C" w:rsidRPr="004B5555">
        <w:rPr>
          <w:rFonts w:ascii="Calibri" w:hAnsi="Calibri" w:cs="Calibri"/>
          <w:sz w:val="24"/>
          <w:szCs w:val="24"/>
        </w:rPr>
        <w:t>’s degree</w:t>
      </w:r>
      <w:r w:rsidRPr="004B5555">
        <w:rPr>
          <w:rFonts w:ascii="Calibri" w:hAnsi="Calibri" w:cs="Calibri"/>
          <w:sz w:val="24"/>
          <w:szCs w:val="24"/>
        </w:rPr>
        <w:t xml:space="preserve"> students) with ages ranging </w:t>
      </w:r>
      <w:r w:rsidR="00DB745C" w:rsidRPr="004B5555">
        <w:rPr>
          <w:rFonts w:ascii="Calibri" w:hAnsi="Calibri" w:cs="Calibri"/>
          <w:sz w:val="24"/>
          <w:szCs w:val="24"/>
        </w:rPr>
        <w:t>between</w:t>
      </w:r>
      <w:r w:rsidRPr="004B5555">
        <w:rPr>
          <w:rFonts w:ascii="Calibri" w:hAnsi="Calibri" w:cs="Calibri"/>
          <w:sz w:val="24"/>
          <w:szCs w:val="24"/>
        </w:rPr>
        <w:t xml:space="preserve"> </w:t>
      </w:r>
      <w:r w:rsidR="00FA632B" w:rsidRPr="004B5555">
        <w:rPr>
          <w:rFonts w:ascii="Calibri" w:hAnsi="Calibri" w:cs="Calibri"/>
          <w:sz w:val="24"/>
          <w:szCs w:val="24"/>
        </w:rPr>
        <w:t>[</w:t>
      </w:r>
      <w:r w:rsidRPr="004B5555">
        <w:rPr>
          <w:rFonts w:ascii="Calibri" w:hAnsi="Calibri" w:cs="Calibri"/>
          <w:sz w:val="24"/>
          <w:szCs w:val="24"/>
        </w:rPr>
        <w:t>22</w:t>
      </w:r>
      <w:r w:rsidR="00DB745C" w:rsidRPr="004B5555">
        <w:rPr>
          <w:rFonts w:ascii="Calibri" w:hAnsi="Calibri" w:cs="Calibri"/>
          <w:sz w:val="24"/>
          <w:szCs w:val="24"/>
        </w:rPr>
        <w:t xml:space="preserve"> and</w:t>
      </w:r>
      <w:r w:rsidR="00FA632B" w:rsidRPr="004B5555">
        <w:rPr>
          <w:rFonts w:ascii="Calibri" w:hAnsi="Calibri" w:cs="Calibri"/>
          <w:sz w:val="24"/>
          <w:szCs w:val="24"/>
        </w:rPr>
        <w:t xml:space="preserve"> </w:t>
      </w:r>
      <w:r w:rsidRPr="004B5555">
        <w:rPr>
          <w:rFonts w:ascii="Calibri" w:hAnsi="Calibri" w:cs="Calibri"/>
          <w:sz w:val="24"/>
          <w:szCs w:val="24"/>
        </w:rPr>
        <w:t>69</w:t>
      </w:r>
      <w:r w:rsidR="00FA632B" w:rsidRPr="004B5555">
        <w:rPr>
          <w:rFonts w:ascii="Calibri" w:hAnsi="Calibri" w:cs="Calibri"/>
          <w:sz w:val="24"/>
          <w:szCs w:val="24"/>
        </w:rPr>
        <w:t>]</w:t>
      </w:r>
      <w:r w:rsidRPr="004B5555">
        <w:rPr>
          <w:rFonts w:ascii="Calibri" w:hAnsi="Calibri" w:cs="Calibri"/>
          <w:sz w:val="24"/>
          <w:szCs w:val="24"/>
        </w:rPr>
        <w:t xml:space="preserve"> </w:t>
      </w:r>
      <w:bookmarkEnd w:id="51"/>
      <w:r w:rsidRPr="004B5555">
        <w:rPr>
          <w:rFonts w:ascii="Calibri" w:hAnsi="Calibri" w:cs="Calibri"/>
          <w:sz w:val="24"/>
          <w:szCs w:val="24"/>
        </w:rPr>
        <w:t>years</w:t>
      </w:r>
      <w:bookmarkEnd w:id="52"/>
      <w:r w:rsidRPr="004B5555">
        <w:rPr>
          <w:rFonts w:ascii="Calibri" w:hAnsi="Calibri" w:cs="Calibri"/>
          <w:sz w:val="24"/>
          <w:szCs w:val="24"/>
        </w:rPr>
        <w:t xml:space="preserve"> </w:t>
      </w:r>
      <w:r w:rsidR="004B5555">
        <w:rPr>
          <w:rFonts w:ascii="Calibri" w:hAnsi="Calibri" w:cs="Calibri"/>
          <w:sz w:val="24"/>
          <w:szCs w:val="24"/>
        </w:rPr>
        <w:t>(</w:t>
      </w:r>
      <w:r w:rsidRPr="004B5555">
        <w:rPr>
          <w:rFonts w:ascii="Calibri" w:hAnsi="Calibri" w:cs="Calibri"/>
          <w:b/>
          <w:bCs/>
          <w:sz w:val="24"/>
          <w:szCs w:val="24"/>
        </w:rPr>
        <w:t>Table 2</w:t>
      </w:r>
      <w:r w:rsidR="004B5555">
        <w:rPr>
          <w:rFonts w:ascii="Calibri" w:hAnsi="Calibri" w:cs="Calibri"/>
          <w:sz w:val="24"/>
          <w:szCs w:val="24"/>
        </w:rPr>
        <w:t>).</w:t>
      </w:r>
      <w:r w:rsidRPr="004B5555">
        <w:rPr>
          <w:rFonts w:ascii="Calibri" w:hAnsi="Calibri" w:cs="Calibri"/>
          <w:sz w:val="24"/>
          <w:szCs w:val="24"/>
        </w:rPr>
        <w:t xml:space="preserve"> </w:t>
      </w:r>
      <w:bookmarkStart w:id="54" w:name="_Hlk47948735"/>
      <w:r w:rsidRPr="004B5555">
        <w:rPr>
          <w:rFonts w:ascii="Calibri" w:hAnsi="Calibri" w:cs="Calibri"/>
          <w:sz w:val="24"/>
          <w:szCs w:val="24"/>
        </w:rPr>
        <w:t>The protocol was tested over 20 months at the University of Burgos.</w:t>
      </w:r>
      <w:bookmarkEnd w:id="54"/>
      <w:r w:rsidRPr="004B5555">
        <w:rPr>
          <w:rFonts w:ascii="Calibri" w:hAnsi="Calibri" w:cs="Calibri"/>
          <w:sz w:val="24"/>
          <w:szCs w:val="24"/>
        </w:rPr>
        <w:t xml:space="preserve"> An outline of the development can be seen in </w:t>
      </w:r>
      <w:r w:rsidRPr="004B5555">
        <w:rPr>
          <w:rFonts w:ascii="Calibri" w:hAnsi="Calibri" w:cs="Calibri"/>
          <w:b/>
          <w:bCs/>
          <w:sz w:val="24"/>
          <w:szCs w:val="24"/>
        </w:rPr>
        <w:t>Table 4</w:t>
      </w:r>
      <w:r w:rsidRPr="004B5555">
        <w:rPr>
          <w:rFonts w:ascii="Calibri" w:hAnsi="Calibri" w:cs="Calibri"/>
          <w:sz w:val="24"/>
          <w:szCs w:val="24"/>
        </w:rPr>
        <w:t>.</w:t>
      </w:r>
    </w:p>
    <w:p w14:paraId="3FE52A58" w14:textId="35AFD178" w:rsidR="00E64B29" w:rsidRPr="004B5555" w:rsidRDefault="00E64B29" w:rsidP="00410EB7">
      <w:pPr>
        <w:shd w:val="clear" w:color="auto" w:fill="FFFFFF" w:themeFill="background1"/>
        <w:contextualSpacing/>
        <w:rPr>
          <w:rFonts w:ascii="Calibri" w:hAnsi="Calibri" w:cs="Calibri"/>
          <w:sz w:val="24"/>
          <w:szCs w:val="24"/>
        </w:rPr>
      </w:pPr>
    </w:p>
    <w:p w14:paraId="6514894C" w14:textId="5245A491" w:rsidR="001A0D7E" w:rsidRPr="004B5555" w:rsidRDefault="001A0D7E" w:rsidP="00410EB7">
      <w:pPr>
        <w:contextualSpacing/>
        <w:jc w:val="center"/>
        <w:rPr>
          <w:rFonts w:ascii="Calibri" w:hAnsi="Calibri" w:cs="Calibri"/>
          <w:sz w:val="24"/>
          <w:szCs w:val="24"/>
        </w:rPr>
      </w:pPr>
      <w:r w:rsidRPr="004B5555">
        <w:rPr>
          <w:rFonts w:ascii="Calibri" w:hAnsi="Calibri" w:cs="Calibri"/>
          <w:sz w:val="24"/>
          <w:szCs w:val="24"/>
        </w:rPr>
        <w:t>[Place Table 4</w:t>
      </w:r>
      <w:r w:rsidR="004E04F7" w:rsidRPr="004B5555">
        <w:rPr>
          <w:rFonts w:ascii="Calibri" w:hAnsi="Calibri" w:cs="Calibri"/>
          <w:sz w:val="24"/>
          <w:szCs w:val="24"/>
        </w:rPr>
        <w:t xml:space="preserve"> here</w:t>
      </w:r>
      <w:r w:rsidRPr="004B5555">
        <w:rPr>
          <w:rFonts w:ascii="Calibri" w:hAnsi="Calibri" w:cs="Calibri"/>
          <w:sz w:val="24"/>
          <w:szCs w:val="24"/>
        </w:rPr>
        <w:t>]</w:t>
      </w:r>
    </w:p>
    <w:p w14:paraId="050FADAE" w14:textId="77777777" w:rsidR="002F7026" w:rsidRPr="004B5555" w:rsidRDefault="002F7026" w:rsidP="00410EB7">
      <w:pPr>
        <w:contextualSpacing/>
        <w:rPr>
          <w:rFonts w:ascii="Calibri" w:hAnsi="Calibri" w:cs="Calibri"/>
          <w:sz w:val="24"/>
          <w:szCs w:val="24"/>
        </w:rPr>
      </w:pPr>
      <w:bookmarkStart w:id="55" w:name="_Hlk46917225"/>
    </w:p>
    <w:p w14:paraId="2AB26937" w14:textId="0AD18E40" w:rsidR="001A0D7E" w:rsidRPr="004B5555" w:rsidRDefault="001A0D7E" w:rsidP="00410EB7">
      <w:pPr>
        <w:contextualSpacing/>
        <w:rPr>
          <w:rFonts w:ascii="Calibri" w:hAnsi="Calibri" w:cs="Calibri"/>
          <w:sz w:val="24"/>
          <w:szCs w:val="24"/>
        </w:rPr>
      </w:pPr>
      <w:r w:rsidRPr="004B5555">
        <w:rPr>
          <w:rFonts w:ascii="Calibri" w:hAnsi="Calibri" w:cs="Calibri"/>
          <w:sz w:val="24"/>
          <w:szCs w:val="24"/>
        </w:rPr>
        <w:t xml:space="preserve">First, </w:t>
      </w:r>
      <w:bookmarkStart w:id="56" w:name="_Hlk47949220"/>
      <w:r w:rsidRPr="004B5555">
        <w:rPr>
          <w:rFonts w:ascii="Calibri" w:hAnsi="Calibri" w:cs="Calibri"/>
          <w:sz w:val="24"/>
          <w:szCs w:val="24"/>
        </w:rPr>
        <w:t>the gaze position</w:t>
      </w:r>
      <w:r w:rsidR="00A31876" w:rsidRPr="004B5555">
        <w:rPr>
          <w:rFonts w:ascii="Calibri" w:hAnsi="Calibri" w:cs="Calibri"/>
          <w:sz w:val="24"/>
          <w:szCs w:val="24"/>
        </w:rPr>
        <w:t xml:space="preserve"> parameters of </w:t>
      </w:r>
      <w:r w:rsidRPr="004B5555">
        <w:rPr>
          <w:rFonts w:ascii="Calibri" w:hAnsi="Calibri" w:cs="Calibri"/>
          <w:sz w:val="24"/>
          <w:szCs w:val="24"/>
        </w:rPr>
        <w:t>the fixations were analyzed</w:t>
      </w:r>
      <w:bookmarkEnd w:id="56"/>
      <w:r w:rsidR="001E11F7" w:rsidRPr="004B5555">
        <w:rPr>
          <w:rFonts w:ascii="Calibri" w:hAnsi="Calibri" w:cs="Calibri"/>
          <w:sz w:val="24"/>
          <w:szCs w:val="24"/>
        </w:rPr>
        <w:t xml:space="preserve"> (</w:t>
      </w:r>
      <w:r w:rsidRPr="004B5555">
        <w:rPr>
          <w:rFonts w:ascii="Calibri" w:hAnsi="Calibri" w:cs="Calibri"/>
          <w:b/>
          <w:bCs/>
          <w:sz w:val="24"/>
          <w:szCs w:val="24"/>
        </w:rPr>
        <w:t xml:space="preserve">Table </w:t>
      </w:r>
      <w:r w:rsidR="008C1E43" w:rsidRPr="004B5555">
        <w:rPr>
          <w:rFonts w:ascii="Calibri" w:hAnsi="Calibri" w:cs="Calibri"/>
          <w:b/>
          <w:bCs/>
          <w:sz w:val="24"/>
          <w:szCs w:val="24"/>
        </w:rPr>
        <w:t>5</w:t>
      </w:r>
      <w:r w:rsidRPr="004B5555">
        <w:rPr>
          <w:rFonts w:ascii="Calibri" w:hAnsi="Calibri" w:cs="Calibri"/>
          <w:sz w:val="24"/>
          <w:szCs w:val="24"/>
        </w:rPr>
        <w:t>). In this study</w:t>
      </w:r>
      <w:r w:rsidR="00D57F8F" w:rsidRPr="004B5555">
        <w:rPr>
          <w:rFonts w:ascii="Calibri" w:hAnsi="Calibri" w:cs="Calibri"/>
          <w:sz w:val="24"/>
          <w:szCs w:val="24"/>
        </w:rPr>
        <w:t>,</w:t>
      </w:r>
      <w:r w:rsidRPr="004B5555">
        <w:rPr>
          <w:rFonts w:ascii="Calibri" w:hAnsi="Calibri" w:cs="Calibri"/>
          <w:sz w:val="24"/>
          <w:szCs w:val="24"/>
        </w:rPr>
        <w:t xml:space="preserve"> using a video</w:t>
      </w:r>
      <w:r w:rsidR="00D57F8F" w:rsidRPr="004B5555">
        <w:rPr>
          <w:rFonts w:ascii="Calibri" w:hAnsi="Calibri" w:cs="Calibri"/>
          <w:sz w:val="24"/>
          <w:szCs w:val="24"/>
        </w:rPr>
        <w:t>,</w:t>
      </w:r>
      <w:r w:rsidRPr="004B5555">
        <w:rPr>
          <w:rFonts w:ascii="Calibri" w:hAnsi="Calibri" w:cs="Calibri"/>
          <w:sz w:val="24"/>
          <w:szCs w:val="24"/>
        </w:rPr>
        <w:t xml:space="preserve"> the start and end time was the same </w:t>
      </w:r>
      <w:r w:rsidR="00D57F8F" w:rsidRPr="004B5555">
        <w:rPr>
          <w:rFonts w:ascii="Calibri" w:hAnsi="Calibri" w:cs="Calibri"/>
          <w:sz w:val="24"/>
          <w:szCs w:val="24"/>
        </w:rPr>
        <w:t xml:space="preserve">for </w:t>
      </w:r>
      <w:r w:rsidRPr="004B5555">
        <w:rPr>
          <w:rFonts w:ascii="Calibri" w:hAnsi="Calibri" w:cs="Calibri"/>
          <w:sz w:val="24"/>
          <w:szCs w:val="24"/>
        </w:rPr>
        <w:t>all participants</w:t>
      </w:r>
      <w:r w:rsidR="00D57F8F" w:rsidRPr="004B5555">
        <w:rPr>
          <w:rFonts w:ascii="Calibri" w:hAnsi="Calibri" w:cs="Calibri"/>
          <w:sz w:val="24"/>
          <w:szCs w:val="24"/>
        </w:rPr>
        <w:t>:</w:t>
      </w:r>
      <w:r w:rsidRPr="004B5555">
        <w:rPr>
          <w:rFonts w:ascii="Calibri" w:hAnsi="Calibri" w:cs="Calibri"/>
          <w:sz w:val="24"/>
          <w:szCs w:val="24"/>
        </w:rPr>
        <w:t xml:space="preserve"> start 0 ms and end 1:</w:t>
      </w:r>
      <w:r w:rsidR="00FE6191" w:rsidRPr="004B5555">
        <w:rPr>
          <w:rFonts w:ascii="Calibri" w:hAnsi="Calibri" w:cs="Calibri"/>
          <w:sz w:val="24"/>
          <w:szCs w:val="24"/>
        </w:rPr>
        <w:t>14</w:t>
      </w:r>
      <w:r w:rsidRPr="004B5555">
        <w:rPr>
          <w:rFonts w:ascii="Calibri" w:hAnsi="Calibri" w:cs="Calibri"/>
          <w:sz w:val="24"/>
          <w:szCs w:val="24"/>
        </w:rPr>
        <w:t xml:space="preserve"> s, duration 1:</w:t>
      </w:r>
      <w:r w:rsidR="00FE6191" w:rsidRPr="004B5555">
        <w:rPr>
          <w:rFonts w:ascii="Calibri" w:hAnsi="Calibri" w:cs="Calibri"/>
          <w:sz w:val="24"/>
          <w:szCs w:val="24"/>
        </w:rPr>
        <w:t>14</w:t>
      </w:r>
      <w:r w:rsidRPr="004B5555">
        <w:rPr>
          <w:rFonts w:ascii="Calibri" w:hAnsi="Calibri" w:cs="Calibri"/>
          <w:sz w:val="24"/>
          <w:szCs w:val="24"/>
        </w:rPr>
        <w:t xml:space="preserve"> s</w:t>
      </w:r>
      <w:r w:rsidR="008C1E43" w:rsidRPr="004B5555">
        <w:rPr>
          <w:rFonts w:ascii="Calibri" w:hAnsi="Calibri" w:cs="Calibri"/>
          <w:sz w:val="24"/>
          <w:szCs w:val="24"/>
        </w:rPr>
        <w:t>.</w:t>
      </w:r>
    </w:p>
    <w:bookmarkEnd w:id="55"/>
    <w:p w14:paraId="5AB3BE54" w14:textId="77777777" w:rsidR="009135B3" w:rsidRPr="004B5555" w:rsidRDefault="009135B3" w:rsidP="00410EB7">
      <w:pPr>
        <w:contextualSpacing/>
        <w:rPr>
          <w:rFonts w:ascii="Calibri" w:hAnsi="Calibri" w:cs="Calibri"/>
        </w:rPr>
      </w:pPr>
    </w:p>
    <w:p w14:paraId="79D95694" w14:textId="7FE68D69" w:rsidR="001A0D7E" w:rsidRPr="004B5555" w:rsidRDefault="001A0D7E" w:rsidP="00410EB7">
      <w:pPr>
        <w:contextualSpacing/>
        <w:jc w:val="center"/>
        <w:rPr>
          <w:rFonts w:ascii="Calibri" w:hAnsi="Calibri" w:cs="Calibri"/>
          <w:sz w:val="24"/>
          <w:szCs w:val="24"/>
        </w:rPr>
      </w:pPr>
      <w:r w:rsidRPr="004B5555">
        <w:rPr>
          <w:rFonts w:ascii="Calibri" w:hAnsi="Calibri" w:cs="Calibri"/>
          <w:sz w:val="24"/>
          <w:szCs w:val="24"/>
        </w:rPr>
        <w:t>[Place Table 5</w:t>
      </w:r>
      <w:r w:rsidR="004E04F7" w:rsidRPr="004B5555">
        <w:rPr>
          <w:rFonts w:ascii="Calibri" w:hAnsi="Calibri" w:cs="Calibri"/>
          <w:sz w:val="24"/>
          <w:szCs w:val="24"/>
        </w:rPr>
        <w:t xml:space="preserve"> here</w:t>
      </w:r>
      <w:r w:rsidRPr="004B5555">
        <w:rPr>
          <w:rFonts w:ascii="Calibri" w:hAnsi="Calibri" w:cs="Calibri"/>
          <w:sz w:val="24"/>
          <w:szCs w:val="24"/>
        </w:rPr>
        <w:t>]</w:t>
      </w:r>
    </w:p>
    <w:p w14:paraId="3503AD01" w14:textId="7BDA4652" w:rsidR="0012239D" w:rsidRPr="004B5555" w:rsidRDefault="0012239D" w:rsidP="00410EB7">
      <w:pPr>
        <w:shd w:val="clear" w:color="auto" w:fill="FFFFFF" w:themeFill="background1"/>
        <w:contextualSpacing/>
        <w:rPr>
          <w:rFonts w:ascii="Calibri" w:hAnsi="Calibri" w:cs="Calibri"/>
          <w:sz w:val="24"/>
          <w:szCs w:val="24"/>
        </w:rPr>
      </w:pPr>
    </w:p>
    <w:p w14:paraId="180398A6" w14:textId="7F01CECC" w:rsidR="00D8196B" w:rsidRPr="004B5555" w:rsidRDefault="00D8196B" w:rsidP="00410EB7">
      <w:pPr>
        <w:contextualSpacing/>
        <w:rPr>
          <w:rFonts w:ascii="Calibri" w:hAnsi="Calibri" w:cs="Calibri"/>
          <w:sz w:val="24"/>
          <w:szCs w:val="24"/>
        </w:rPr>
      </w:pPr>
      <w:r w:rsidRPr="004B5555">
        <w:rPr>
          <w:rFonts w:ascii="Calibri" w:hAnsi="Calibri" w:cs="Calibri"/>
          <w:b/>
          <w:bCs/>
          <w:sz w:val="24"/>
          <w:szCs w:val="24"/>
        </w:rPr>
        <w:t xml:space="preserve">Figure </w:t>
      </w:r>
      <w:r w:rsidR="001F3455" w:rsidRPr="004B5555">
        <w:rPr>
          <w:rFonts w:ascii="Calibri" w:hAnsi="Calibri" w:cs="Calibri"/>
          <w:b/>
          <w:bCs/>
          <w:sz w:val="24"/>
          <w:szCs w:val="24"/>
        </w:rPr>
        <w:t>4</w:t>
      </w:r>
      <w:r w:rsidRPr="004B5555">
        <w:rPr>
          <w:rFonts w:ascii="Calibri" w:hAnsi="Calibri" w:cs="Calibri"/>
          <w:sz w:val="24"/>
          <w:szCs w:val="24"/>
        </w:rPr>
        <w:t xml:space="preserve"> </w:t>
      </w:r>
      <w:bookmarkStart w:id="57" w:name="_Hlk46917412"/>
      <w:r w:rsidRPr="004B5555">
        <w:rPr>
          <w:rFonts w:ascii="Calibri" w:hAnsi="Calibri" w:cs="Calibri"/>
          <w:sz w:val="24"/>
          <w:szCs w:val="24"/>
        </w:rPr>
        <w:t xml:space="preserve">shows a graph of the </w:t>
      </w:r>
      <w:r w:rsidR="002C4FFE" w:rsidRPr="004B5555">
        <w:rPr>
          <w:rFonts w:ascii="Calibri" w:hAnsi="Calibri" w:cs="Calibri"/>
          <w:sz w:val="24"/>
          <w:szCs w:val="24"/>
        </w:rPr>
        <w:t xml:space="preserve">tasks </w:t>
      </w:r>
      <w:r w:rsidR="00E05288" w:rsidRPr="004B5555">
        <w:rPr>
          <w:rFonts w:ascii="Calibri" w:hAnsi="Calibri" w:cs="Calibri"/>
          <w:sz w:val="24"/>
          <w:szCs w:val="24"/>
        </w:rPr>
        <w:t xml:space="preserve">developed by </w:t>
      </w:r>
      <w:r w:rsidR="002C4FFE" w:rsidRPr="004B5555">
        <w:rPr>
          <w:rFonts w:ascii="Calibri" w:hAnsi="Calibri" w:cs="Calibri"/>
          <w:sz w:val="24"/>
          <w:szCs w:val="24"/>
        </w:rPr>
        <w:t xml:space="preserve">the </w:t>
      </w:r>
      <w:r w:rsidRPr="004B5555">
        <w:rPr>
          <w:rFonts w:ascii="Calibri" w:hAnsi="Calibri" w:cs="Calibri"/>
          <w:sz w:val="24"/>
          <w:szCs w:val="24"/>
        </w:rPr>
        <w:t xml:space="preserve">three groups with </w:t>
      </w:r>
      <w:r w:rsidR="004B016B" w:rsidRPr="004B5555">
        <w:rPr>
          <w:rFonts w:ascii="Calibri" w:hAnsi="Calibri" w:cs="Calibri"/>
          <w:sz w:val="24"/>
          <w:szCs w:val="24"/>
        </w:rPr>
        <w:t>respect to the</w:t>
      </w:r>
      <w:r w:rsidRPr="004B5555">
        <w:rPr>
          <w:rFonts w:ascii="Calibri" w:hAnsi="Calibri" w:cs="Calibri"/>
          <w:sz w:val="24"/>
          <w:szCs w:val="24"/>
        </w:rPr>
        <w:t xml:space="preserve"> </w:t>
      </w:r>
      <w:r w:rsidR="002C4FFE" w:rsidRPr="004B5555">
        <w:rPr>
          <w:rFonts w:ascii="Calibri" w:hAnsi="Calibri" w:cs="Calibri"/>
          <w:sz w:val="24"/>
          <w:szCs w:val="24"/>
        </w:rPr>
        <w:t xml:space="preserve">fixation </w:t>
      </w:r>
      <w:r w:rsidRPr="004B5555">
        <w:rPr>
          <w:rFonts w:ascii="Calibri" w:hAnsi="Calibri" w:cs="Calibri"/>
          <w:sz w:val="24"/>
          <w:szCs w:val="24"/>
        </w:rPr>
        <w:t xml:space="preserve">parameters. </w:t>
      </w:r>
      <w:bookmarkStart w:id="58" w:name="_Hlk47949734"/>
      <w:r w:rsidR="00E57418" w:rsidRPr="004B5555">
        <w:rPr>
          <w:rFonts w:ascii="Calibri" w:hAnsi="Calibri" w:cs="Calibri"/>
          <w:sz w:val="24"/>
          <w:szCs w:val="24"/>
        </w:rPr>
        <w:t>T</w:t>
      </w:r>
      <w:r w:rsidRPr="004B5555">
        <w:rPr>
          <w:rFonts w:ascii="Calibri" w:hAnsi="Calibri" w:cs="Calibri"/>
          <w:sz w:val="24"/>
          <w:szCs w:val="24"/>
        </w:rPr>
        <w:t xml:space="preserve">he group of men </w:t>
      </w:r>
      <w:r w:rsidR="00E05288" w:rsidRPr="004B5555">
        <w:rPr>
          <w:rFonts w:ascii="Calibri" w:hAnsi="Calibri" w:cs="Calibri"/>
          <w:sz w:val="24"/>
          <w:szCs w:val="24"/>
        </w:rPr>
        <w:t>and</w:t>
      </w:r>
      <w:r w:rsidRPr="004B5555">
        <w:rPr>
          <w:rFonts w:ascii="Calibri" w:hAnsi="Calibri" w:cs="Calibri"/>
          <w:sz w:val="24"/>
          <w:szCs w:val="24"/>
        </w:rPr>
        <w:t xml:space="preserve"> women in each of the participating groups</w:t>
      </w:r>
      <w:r w:rsidR="001E11F7" w:rsidRPr="004B5555">
        <w:rPr>
          <w:rFonts w:ascii="Calibri" w:hAnsi="Calibri" w:cs="Calibri"/>
          <w:sz w:val="24"/>
          <w:szCs w:val="24"/>
        </w:rPr>
        <w:t xml:space="preserve"> (</w:t>
      </w:r>
      <w:r w:rsidRPr="004B5555">
        <w:rPr>
          <w:rFonts w:ascii="Calibri" w:hAnsi="Calibri" w:cs="Calibri"/>
          <w:sz w:val="24"/>
          <w:szCs w:val="24"/>
        </w:rPr>
        <w:t xml:space="preserve">University </w:t>
      </w:r>
      <w:r w:rsidR="002C4FFE" w:rsidRPr="004B5555">
        <w:rPr>
          <w:rFonts w:ascii="Calibri" w:hAnsi="Calibri" w:cs="Calibri"/>
          <w:sz w:val="24"/>
          <w:szCs w:val="24"/>
        </w:rPr>
        <w:t xml:space="preserve">of Experience </w:t>
      </w:r>
      <w:r w:rsidRPr="004B5555">
        <w:rPr>
          <w:rFonts w:ascii="Calibri" w:hAnsi="Calibri" w:cs="Calibri"/>
          <w:sz w:val="24"/>
          <w:szCs w:val="24"/>
        </w:rPr>
        <w:t xml:space="preserve">Students, University Teachers and Graduate &amp; Master's Students) </w:t>
      </w:r>
      <w:r w:rsidR="00E05288" w:rsidRPr="004B5555">
        <w:rPr>
          <w:rFonts w:ascii="Calibri" w:hAnsi="Calibri" w:cs="Calibri"/>
          <w:sz w:val="24"/>
          <w:szCs w:val="24"/>
        </w:rPr>
        <w:t xml:space="preserve">each </w:t>
      </w:r>
      <w:r w:rsidR="00E57418" w:rsidRPr="004B5555">
        <w:rPr>
          <w:rFonts w:ascii="Calibri" w:hAnsi="Calibri" w:cs="Calibri"/>
          <w:sz w:val="24"/>
          <w:szCs w:val="24"/>
        </w:rPr>
        <w:t xml:space="preserve">completed the tasks in </w:t>
      </w:r>
      <w:r w:rsidRPr="004B5555">
        <w:rPr>
          <w:rFonts w:ascii="Calibri" w:hAnsi="Calibri" w:cs="Calibri"/>
          <w:sz w:val="24"/>
          <w:szCs w:val="24"/>
        </w:rPr>
        <w:t>different</w:t>
      </w:r>
      <w:r w:rsidR="00E57418" w:rsidRPr="004B5555">
        <w:rPr>
          <w:rFonts w:ascii="Calibri" w:hAnsi="Calibri" w:cs="Calibri"/>
          <w:sz w:val="24"/>
          <w:szCs w:val="24"/>
        </w:rPr>
        <w:t xml:space="preserve"> ways</w:t>
      </w:r>
      <w:r w:rsidRPr="004B5555">
        <w:rPr>
          <w:rFonts w:ascii="Calibri" w:hAnsi="Calibri" w:cs="Calibri"/>
          <w:sz w:val="24"/>
          <w:szCs w:val="24"/>
        </w:rPr>
        <w:t>.</w:t>
      </w:r>
      <w:bookmarkEnd w:id="58"/>
    </w:p>
    <w:bookmarkEnd w:id="57"/>
    <w:p w14:paraId="5D03C51C" w14:textId="3244D03A" w:rsidR="00D8196B" w:rsidRPr="004B5555" w:rsidRDefault="00D8196B" w:rsidP="00410EB7">
      <w:pPr>
        <w:contextualSpacing/>
        <w:rPr>
          <w:rFonts w:ascii="Calibri" w:hAnsi="Calibri" w:cs="Calibri"/>
          <w:sz w:val="24"/>
          <w:szCs w:val="24"/>
        </w:rPr>
      </w:pPr>
    </w:p>
    <w:p w14:paraId="0D64C3D8" w14:textId="3FA77A9D" w:rsidR="009135B3" w:rsidRPr="004B5555" w:rsidRDefault="009135B3" w:rsidP="00410EB7">
      <w:pPr>
        <w:contextualSpacing/>
        <w:jc w:val="center"/>
        <w:rPr>
          <w:rFonts w:ascii="Calibri" w:hAnsi="Calibri" w:cs="Calibri"/>
          <w:sz w:val="24"/>
          <w:szCs w:val="24"/>
        </w:rPr>
      </w:pPr>
      <w:r w:rsidRPr="004B5555">
        <w:rPr>
          <w:rFonts w:ascii="Calibri" w:hAnsi="Calibri" w:cs="Calibri"/>
          <w:sz w:val="24"/>
          <w:szCs w:val="24"/>
        </w:rPr>
        <w:t xml:space="preserve">[Place Figure </w:t>
      </w:r>
      <w:r w:rsidR="001F3455" w:rsidRPr="004B5555">
        <w:rPr>
          <w:rFonts w:ascii="Calibri" w:hAnsi="Calibri" w:cs="Calibri"/>
          <w:sz w:val="24"/>
          <w:szCs w:val="24"/>
        </w:rPr>
        <w:t>4</w:t>
      </w:r>
      <w:r w:rsidR="004E04F7" w:rsidRPr="004B5555">
        <w:rPr>
          <w:rFonts w:ascii="Calibri" w:hAnsi="Calibri" w:cs="Calibri"/>
          <w:sz w:val="24"/>
          <w:szCs w:val="24"/>
        </w:rPr>
        <w:t xml:space="preserve"> here</w:t>
      </w:r>
      <w:r w:rsidRPr="004B5555">
        <w:rPr>
          <w:rFonts w:ascii="Calibri" w:hAnsi="Calibri" w:cs="Calibri"/>
          <w:sz w:val="24"/>
          <w:szCs w:val="24"/>
        </w:rPr>
        <w:t>]</w:t>
      </w:r>
    </w:p>
    <w:p w14:paraId="7FC8AA47" w14:textId="621653ED" w:rsidR="0012239D" w:rsidRPr="004B5555" w:rsidRDefault="0012239D" w:rsidP="00410EB7">
      <w:pPr>
        <w:shd w:val="clear" w:color="auto" w:fill="FFFFFF" w:themeFill="background1"/>
        <w:contextualSpacing/>
        <w:rPr>
          <w:rFonts w:ascii="Calibri" w:hAnsi="Calibri" w:cs="Calibri"/>
          <w:sz w:val="24"/>
          <w:szCs w:val="24"/>
        </w:rPr>
      </w:pPr>
    </w:p>
    <w:p w14:paraId="742EB1B5" w14:textId="7B11ECCA" w:rsidR="00D8196B" w:rsidRPr="004B5555" w:rsidRDefault="00D8196B" w:rsidP="00410EB7">
      <w:pPr>
        <w:contextualSpacing/>
        <w:rPr>
          <w:rFonts w:ascii="Calibri" w:hAnsi="Calibri" w:cs="Calibri"/>
          <w:sz w:val="24"/>
          <w:szCs w:val="24"/>
        </w:rPr>
      </w:pPr>
      <w:bookmarkStart w:id="59" w:name="_Hlk46917470"/>
      <w:r w:rsidRPr="004B5555">
        <w:rPr>
          <w:rFonts w:ascii="Calibri" w:hAnsi="Calibri" w:cs="Calibri"/>
          <w:sz w:val="24"/>
          <w:szCs w:val="24"/>
        </w:rPr>
        <w:t>A two</w:t>
      </w:r>
      <w:r w:rsidR="00E57418" w:rsidRPr="004B5555">
        <w:rPr>
          <w:rFonts w:ascii="Calibri" w:hAnsi="Calibri" w:cs="Calibri"/>
          <w:sz w:val="24"/>
          <w:szCs w:val="24"/>
        </w:rPr>
        <w:t xml:space="preserve">-factor </w:t>
      </w:r>
      <w:r w:rsidRPr="004B5555">
        <w:rPr>
          <w:rFonts w:ascii="Calibri" w:hAnsi="Calibri" w:cs="Calibri"/>
          <w:sz w:val="24"/>
          <w:szCs w:val="24"/>
        </w:rPr>
        <w:t>fixed-effect</w:t>
      </w:r>
      <w:r w:rsidR="002C4FFE" w:rsidRPr="004B5555">
        <w:rPr>
          <w:rFonts w:ascii="Calibri" w:hAnsi="Calibri" w:cs="Calibri"/>
          <w:sz w:val="24"/>
          <w:szCs w:val="24"/>
        </w:rPr>
        <w:t>s</w:t>
      </w:r>
      <w:r w:rsidRPr="004B5555">
        <w:rPr>
          <w:rFonts w:ascii="Calibri" w:hAnsi="Calibri" w:cs="Calibri"/>
          <w:sz w:val="24"/>
          <w:szCs w:val="24"/>
        </w:rPr>
        <w:t xml:space="preserve"> </w:t>
      </w:r>
      <w:r w:rsidR="00E57418" w:rsidRPr="004B5555">
        <w:rPr>
          <w:rFonts w:ascii="Calibri" w:hAnsi="Calibri" w:cs="Calibri"/>
          <w:sz w:val="24"/>
          <w:szCs w:val="24"/>
        </w:rPr>
        <w:t>ANOVA</w:t>
      </w:r>
      <w:r w:rsidR="001E11F7" w:rsidRPr="004B5555">
        <w:rPr>
          <w:rFonts w:ascii="Calibri" w:hAnsi="Calibri" w:cs="Calibri"/>
          <w:sz w:val="24"/>
          <w:szCs w:val="24"/>
        </w:rPr>
        <w:t xml:space="preserve"> (</w:t>
      </w:r>
      <w:r w:rsidRPr="004B5555">
        <w:rPr>
          <w:rFonts w:ascii="Calibri" w:hAnsi="Calibri" w:cs="Calibri"/>
          <w:sz w:val="24"/>
          <w:szCs w:val="24"/>
        </w:rPr>
        <w:t>type of participant and previous knowledge) was then applied to check whether there were significant differences in the parameters of fixation positions between the three groups</w:t>
      </w:r>
      <w:r w:rsidR="001E11F7" w:rsidRPr="004B5555">
        <w:rPr>
          <w:rFonts w:ascii="Calibri" w:hAnsi="Calibri" w:cs="Calibri"/>
          <w:sz w:val="24"/>
          <w:szCs w:val="24"/>
        </w:rPr>
        <w:t xml:space="preserve"> (</w:t>
      </w:r>
      <w:r w:rsidR="00D57F8F" w:rsidRPr="004B5555">
        <w:rPr>
          <w:rFonts w:ascii="Calibri" w:hAnsi="Calibri" w:cs="Calibri"/>
          <w:sz w:val="24"/>
          <w:szCs w:val="24"/>
        </w:rPr>
        <w:t xml:space="preserve">University of </w:t>
      </w:r>
      <w:r w:rsidRPr="004B5555">
        <w:rPr>
          <w:rFonts w:ascii="Calibri" w:hAnsi="Calibri" w:cs="Calibri"/>
          <w:sz w:val="24"/>
          <w:szCs w:val="24"/>
        </w:rPr>
        <w:t xml:space="preserve">Experience students, University professors and </w:t>
      </w:r>
      <w:r w:rsidRPr="004B5555">
        <w:rPr>
          <w:rFonts w:ascii="Calibri" w:hAnsi="Calibri" w:cs="Calibri"/>
          <w:sz w:val="24"/>
          <w:szCs w:val="24"/>
        </w:rPr>
        <w:lastRenderedPageBreak/>
        <w:t xml:space="preserve">University students). </w:t>
      </w:r>
      <w:bookmarkStart w:id="60" w:name="_Hlk47949855"/>
      <w:r w:rsidRPr="004B5555">
        <w:rPr>
          <w:rFonts w:ascii="Calibri" w:hAnsi="Calibri" w:cs="Calibri"/>
          <w:sz w:val="24"/>
          <w:szCs w:val="24"/>
        </w:rPr>
        <w:t>No significant differences were found in any of the fixation parameters, but a trend towards differen</w:t>
      </w:r>
      <w:r w:rsidR="00E05288" w:rsidRPr="004B5555">
        <w:rPr>
          <w:rFonts w:ascii="Calibri" w:hAnsi="Calibri" w:cs="Calibri"/>
          <w:sz w:val="24"/>
          <w:szCs w:val="24"/>
        </w:rPr>
        <w:t xml:space="preserve">ces for </w:t>
      </w:r>
      <w:r w:rsidRPr="004B5555">
        <w:rPr>
          <w:rFonts w:ascii="Calibri" w:hAnsi="Calibri" w:cs="Calibri"/>
          <w:sz w:val="24"/>
          <w:szCs w:val="24"/>
        </w:rPr>
        <w:t>Fixation Average Pupil Size Y, Fixation Average Pupil Diameter</w:t>
      </w:r>
      <w:r w:rsidR="00D57F8F" w:rsidRPr="004B5555">
        <w:rPr>
          <w:rFonts w:ascii="Calibri" w:hAnsi="Calibri" w:cs="Calibri"/>
          <w:sz w:val="24"/>
          <w:szCs w:val="24"/>
        </w:rPr>
        <w:t>,</w:t>
      </w:r>
      <w:r w:rsidRPr="004B5555">
        <w:rPr>
          <w:rFonts w:ascii="Calibri" w:hAnsi="Calibri" w:cs="Calibri"/>
          <w:sz w:val="24"/>
          <w:szCs w:val="24"/>
        </w:rPr>
        <w:t xml:space="preserve"> and Fixation Dispersion X was </w:t>
      </w:r>
      <w:r w:rsidR="00E05288" w:rsidRPr="004B5555">
        <w:rPr>
          <w:rFonts w:ascii="Calibri" w:hAnsi="Calibri" w:cs="Calibri"/>
          <w:sz w:val="24"/>
          <w:szCs w:val="24"/>
        </w:rPr>
        <w:t xml:space="preserve">noted, although with low </w:t>
      </w:r>
      <w:r w:rsidRPr="004B5555">
        <w:rPr>
          <w:rFonts w:ascii="Calibri" w:hAnsi="Calibri" w:cs="Calibri"/>
          <w:sz w:val="24"/>
          <w:szCs w:val="24"/>
        </w:rPr>
        <w:t>effect values</w:t>
      </w:r>
      <w:bookmarkEnd w:id="60"/>
      <w:r w:rsidR="001E11F7" w:rsidRPr="004B5555">
        <w:rPr>
          <w:rFonts w:ascii="Calibri" w:hAnsi="Calibri" w:cs="Calibri"/>
          <w:sz w:val="24"/>
          <w:szCs w:val="24"/>
        </w:rPr>
        <w:t xml:space="preserve"> (</w:t>
      </w:r>
      <w:r w:rsidRPr="004B5555">
        <w:rPr>
          <w:rFonts w:ascii="Calibri" w:hAnsi="Calibri" w:cs="Calibri"/>
          <w:sz w:val="24"/>
          <w:szCs w:val="24"/>
        </w:rPr>
        <w:t xml:space="preserve">see </w:t>
      </w:r>
      <w:r w:rsidRPr="004B5555">
        <w:rPr>
          <w:rFonts w:ascii="Calibri" w:hAnsi="Calibri" w:cs="Calibri"/>
          <w:b/>
          <w:bCs/>
          <w:sz w:val="24"/>
          <w:szCs w:val="24"/>
        </w:rPr>
        <w:t>Table 6</w:t>
      </w:r>
      <w:r w:rsidRPr="004B5555">
        <w:rPr>
          <w:rFonts w:ascii="Calibri" w:hAnsi="Calibri" w:cs="Calibri"/>
          <w:sz w:val="24"/>
          <w:szCs w:val="24"/>
        </w:rPr>
        <w:t>).</w:t>
      </w:r>
    </w:p>
    <w:p w14:paraId="797861FE" w14:textId="77777777" w:rsidR="005161BF" w:rsidRPr="004B5555" w:rsidRDefault="005161BF" w:rsidP="00410EB7">
      <w:pPr>
        <w:contextualSpacing/>
        <w:rPr>
          <w:rFonts w:ascii="Calibri" w:hAnsi="Calibri" w:cs="Calibri"/>
          <w:sz w:val="24"/>
          <w:szCs w:val="24"/>
        </w:rPr>
      </w:pPr>
    </w:p>
    <w:bookmarkEnd w:id="59"/>
    <w:p w14:paraId="69FB7D8C" w14:textId="27FA6109" w:rsidR="009135B3" w:rsidRPr="004B5555" w:rsidRDefault="009135B3" w:rsidP="00410EB7">
      <w:pPr>
        <w:contextualSpacing/>
        <w:jc w:val="center"/>
        <w:rPr>
          <w:rFonts w:ascii="Calibri" w:hAnsi="Calibri" w:cs="Calibri"/>
          <w:sz w:val="24"/>
          <w:szCs w:val="24"/>
        </w:rPr>
      </w:pPr>
      <w:r w:rsidRPr="004B5555">
        <w:rPr>
          <w:rFonts w:ascii="Calibri" w:hAnsi="Calibri" w:cs="Calibri"/>
          <w:sz w:val="24"/>
          <w:szCs w:val="24"/>
        </w:rPr>
        <w:t>[Place Table 6</w:t>
      </w:r>
      <w:r w:rsidR="004E04F7" w:rsidRPr="004B5555">
        <w:rPr>
          <w:rFonts w:ascii="Calibri" w:hAnsi="Calibri" w:cs="Calibri"/>
          <w:sz w:val="24"/>
          <w:szCs w:val="24"/>
        </w:rPr>
        <w:t xml:space="preserve"> here</w:t>
      </w:r>
      <w:r w:rsidRPr="004B5555">
        <w:rPr>
          <w:rFonts w:ascii="Calibri" w:hAnsi="Calibri" w:cs="Calibri"/>
          <w:sz w:val="24"/>
          <w:szCs w:val="24"/>
        </w:rPr>
        <w:t>]</w:t>
      </w:r>
    </w:p>
    <w:p w14:paraId="0D9E9474" w14:textId="5546BB44" w:rsidR="00D8196B" w:rsidRPr="004B5555" w:rsidRDefault="00D8196B" w:rsidP="00410EB7">
      <w:pPr>
        <w:shd w:val="clear" w:color="auto" w:fill="FFFFFF" w:themeFill="background1"/>
        <w:contextualSpacing/>
        <w:rPr>
          <w:rFonts w:ascii="Calibri" w:hAnsi="Calibri" w:cs="Calibri"/>
          <w:sz w:val="24"/>
          <w:szCs w:val="24"/>
        </w:rPr>
      </w:pPr>
    </w:p>
    <w:p w14:paraId="1FFC0CB7" w14:textId="5B9035A8" w:rsidR="00D8196B" w:rsidRPr="004B5555" w:rsidRDefault="00D57F8F" w:rsidP="00410EB7">
      <w:pPr>
        <w:contextualSpacing/>
        <w:rPr>
          <w:rFonts w:ascii="Calibri" w:hAnsi="Calibri" w:cs="Calibri"/>
          <w:sz w:val="24"/>
          <w:szCs w:val="24"/>
        </w:rPr>
      </w:pPr>
      <w:bookmarkStart w:id="61" w:name="_Hlk46917496"/>
      <w:r w:rsidRPr="004B5555">
        <w:rPr>
          <w:rFonts w:ascii="Calibri" w:hAnsi="Calibri" w:cs="Calibri"/>
          <w:sz w:val="24"/>
          <w:szCs w:val="24"/>
        </w:rPr>
        <w:t>Subsequently, the k-means cluster was applied t</w:t>
      </w:r>
      <w:r w:rsidR="00D8196B" w:rsidRPr="004B5555">
        <w:rPr>
          <w:rFonts w:ascii="Calibri" w:hAnsi="Calibri" w:cs="Calibri"/>
          <w:sz w:val="24"/>
          <w:szCs w:val="24"/>
        </w:rPr>
        <w:t xml:space="preserve">o study whether there were different groupings </w:t>
      </w:r>
      <w:r w:rsidR="004B016B" w:rsidRPr="004B5555">
        <w:rPr>
          <w:rFonts w:ascii="Calibri" w:hAnsi="Calibri" w:cs="Calibri"/>
          <w:sz w:val="24"/>
          <w:szCs w:val="24"/>
        </w:rPr>
        <w:t xml:space="preserve">in the initial research </w:t>
      </w:r>
      <w:r w:rsidR="00D8196B" w:rsidRPr="004B5555">
        <w:rPr>
          <w:rFonts w:ascii="Calibri" w:hAnsi="Calibri" w:cs="Calibri"/>
          <w:sz w:val="24"/>
          <w:szCs w:val="24"/>
        </w:rPr>
        <w:t>group</w:t>
      </w:r>
      <w:r w:rsidR="001E11F7" w:rsidRPr="004B5555">
        <w:rPr>
          <w:rFonts w:ascii="Calibri" w:hAnsi="Calibri" w:cs="Calibri"/>
          <w:sz w:val="24"/>
          <w:szCs w:val="24"/>
        </w:rPr>
        <w:t xml:space="preserve"> (</w:t>
      </w:r>
      <w:r w:rsidR="00F642A9" w:rsidRPr="004B5555">
        <w:rPr>
          <w:rFonts w:ascii="Calibri" w:hAnsi="Calibri" w:cs="Calibri"/>
          <w:sz w:val="24"/>
          <w:szCs w:val="24"/>
        </w:rPr>
        <w:t xml:space="preserve">University of </w:t>
      </w:r>
      <w:r w:rsidR="004B016B" w:rsidRPr="004B5555">
        <w:rPr>
          <w:rFonts w:ascii="Calibri" w:hAnsi="Calibri" w:cs="Calibri"/>
          <w:sz w:val="24"/>
          <w:szCs w:val="24"/>
        </w:rPr>
        <w:t xml:space="preserve">Experience students, University professors and University students) with </w:t>
      </w:r>
      <w:r w:rsidR="00D8196B" w:rsidRPr="004B5555">
        <w:rPr>
          <w:rFonts w:ascii="Calibri" w:hAnsi="Calibri" w:cs="Calibri"/>
          <w:sz w:val="24"/>
          <w:szCs w:val="24"/>
        </w:rPr>
        <w:t xml:space="preserve">respect to the results in the parameters of fixation </w:t>
      </w:r>
      <w:r w:rsidR="0090656C" w:rsidRPr="004B5555">
        <w:rPr>
          <w:rFonts w:ascii="Calibri" w:hAnsi="Calibri" w:cs="Calibri"/>
          <w:sz w:val="24"/>
          <w:szCs w:val="24"/>
        </w:rPr>
        <w:t>position</w:t>
      </w:r>
      <w:r w:rsidR="00E05288" w:rsidRPr="004B5555">
        <w:rPr>
          <w:rFonts w:ascii="Calibri" w:hAnsi="Calibri" w:cs="Calibri"/>
          <w:sz w:val="24"/>
          <w:szCs w:val="24"/>
        </w:rPr>
        <w:t>s</w:t>
      </w:r>
      <w:r w:rsidR="00D8196B" w:rsidRPr="004B5555">
        <w:rPr>
          <w:rFonts w:ascii="Calibri" w:hAnsi="Calibri" w:cs="Calibri"/>
          <w:sz w:val="24"/>
          <w:szCs w:val="24"/>
        </w:rPr>
        <w:t>,</w:t>
      </w:r>
      <w:r w:rsidRPr="004B5555">
        <w:rPr>
          <w:rFonts w:ascii="Calibri" w:hAnsi="Calibri" w:cs="Calibri"/>
          <w:sz w:val="24"/>
          <w:szCs w:val="24"/>
        </w:rPr>
        <w:t xml:space="preserve"> previous knowledge and the crossword puzzle results</w:t>
      </w:r>
      <w:r w:rsidR="00D8196B" w:rsidRPr="004B5555">
        <w:rPr>
          <w:rFonts w:ascii="Calibri" w:hAnsi="Calibri" w:cs="Calibri"/>
          <w:sz w:val="24"/>
          <w:szCs w:val="24"/>
        </w:rPr>
        <w:t>. Three clusters were found</w:t>
      </w:r>
      <w:r w:rsidR="001E11F7" w:rsidRPr="004B5555">
        <w:rPr>
          <w:rFonts w:ascii="Calibri" w:hAnsi="Calibri" w:cs="Calibri"/>
          <w:sz w:val="24"/>
          <w:szCs w:val="24"/>
        </w:rPr>
        <w:t xml:space="preserve"> (</w:t>
      </w:r>
      <w:r w:rsidR="00D8196B" w:rsidRPr="004B5555">
        <w:rPr>
          <w:rFonts w:ascii="Calibri" w:hAnsi="Calibri" w:cs="Calibri"/>
          <w:b/>
          <w:bCs/>
          <w:sz w:val="24"/>
          <w:szCs w:val="24"/>
        </w:rPr>
        <w:t>Table 7</w:t>
      </w:r>
      <w:r w:rsidR="00D8196B" w:rsidRPr="004B5555">
        <w:rPr>
          <w:rFonts w:ascii="Calibri" w:hAnsi="Calibri" w:cs="Calibri"/>
          <w:sz w:val="24"/>
          <w:szCs w:val="24"/>
        </w:rPr>
        <w:t xml:space="preserve">). A visualization of the clusters can be seen in </w:t>
      </w:r>
      <w:r w:rsidR="00D8196B" w:rsidRPr="004B5555">
        <w:rPr>
          <w:rFonts w:ascii="Calibri" w:hAnsi="Calibri" w:cs="Calibri"/>
          <w:b/>
          <w:bCs/>
          <w:sz w:val="24"/>
          <w:szCs w:val="24"/>
        </w:rPr>
        <w:t xml:space="preserve">Figure </w:t>
      </w:r>
      <w:r w:rsidR="001F3455" w:rsidRPr="004B5555">
        <w:rPr>
          <w:rFonts w:ascii="Calibri" w:hAnsi="Calibri" w:cs="Calibri"/>
          <w:b/>
          <w:bCs/>
          <w:sz w:val="24"/>
          <w:szCs w:val="24"/>
        </w:rPr>
        <w:t>5</w:t>
      </w:r>
      <w:r w:rsidR="00D8196B" w:rsidRPr="004B5555">
        <w:rPr>
          <w:rFonts w:ascii="Calibri" w:hAnsi="Calibri" w:cs="Calibri"/>
          <w:sz w:val="24"/>
          <w:szCs w:val="24"/>
        </w:rPr>
        <w:t>.</w:t>
      </w:r>
    </w:p>
    <w:p w14:paraId="24C8C917" w14:textId="77777777" w:rsidR="005161BF" w:rsidRPr="004B5555" w:rsidRDefault="005161BF" w:rsidP="00410EB7">
      <w:pPr>
        <w:contextualSpacing/>
        <w:rPr>
          <w:rFonts w:ascii="Calibri" w:hAnsi="Calibri" w:cs="Calibri"/>
          <w:sz w:val="24"/>
          <w:szCs w:val="24"/>
        </w:rPr>
      </w:pPr>
    </w:p>
    <w:bookmarkEnd w:id="61"/>
    <w:p w14:paraId="1810CD49" w14:textId="15550A8F" w:rsidR="009135B3" w:rsidRPr="004B5555" w:rsidRDefault="005D1238" w:rsidP="00410EB7">
      <w:pPr>
        <w:contextualSpacing/>
        <w:jc w:val="center"/>
        <w:rPr>
          <w:rFonts w:ascii="Calibri" w:hAnsi="Calibri" w:cs="Calibri"/>
          <w:sz w:val="24"/>
          <w:szCs w:val="24"/>
        </w:rPr>
      </w:pPr>
      <w:r w:rsidRPr="004B5555">
        <w:rPr>
          <w:rFonts w:ascii="Calibri" w:hAnsi="Calibri" w:cs="Calibri"/>
          <w:sz w:val="24"/>
          <w:szCs w:val="24"/>
        </w:rPr>
        <w:t xml:space="preserve"> </w:t>
      </w:r>
      <w:r w:rsidR="009135B3" w:rsidRPr="004B5555">
        <w:rPr>
          <w:rFonts w:ascii="Calibri" w:hAnsi="Calibri" w:cs="Calibri"/>
          <w:sz w:val="24"/>
          <w:szCs w:val="24"/>
        </w:rPr>
        <w:t>[Place Table 7</w:t>
      </w:r>
      <w:r w:rsidR="004E04F7" w:rsidRPr="004B5555">
        <w:rPr>
          <w:rFonts w:ascii="Calibri" w:hAnsi="Calibri" w:cs="Calibri"/>
          <w:sz w:val="24"/>
          <w:szCs w:val="24"/>
        </w:rPr>
        <w:t xml:space="preserve"> here</w:t>
      </w:r>
      <w:r w:rsidR="009135B3" w:rsidRPr="004B5555">
        <w:rPr>
          <w:rFonts w:ascii="Calibri" w:hAnsi="Calibri" w:cs="Calibri"/>
          <w:sz w:val="24"/>
          <w:szCs w:val="24"/>
        </w:rPr>
        <w:t>]</w:t>
      </w:r>
    </w:p>
    <w:p w14:paraId="31DF5980" w14:textId="77777777" w:rsidR="00D8196B" w:rsidRPr="004B5555" w:rsidRDefault="00D8196B" w:rsidP="00410EB7">
      <w:pPr>
        <w:shd w:val="clear" w:color="auto" w:fill="FFFFFF" w:themeFill="background1"/>
        <w:contextualSpacing/>
        <w:rPr>
          <w:rFonts w:ascii="Calibri" w:hAnsi="Calibri" w:cs="Calibri"/>
          <w:b/>
          <w:sz w:val="24"/>
          <w:szCs w:val="24"/>
        </w:rPr>
      </w:pPr>
    </w:p>
    <w:p w14:paraId="4E74845C" w14:textId="4FFB9453" w:rsidR="00D8196B" w:rsidRPr="004B5555" w:rsidRDefault="008C1E43" w:rsidP="00410EB7">
      <w:pPr>
        <w:contextualSpacing/>
        <w:rPr>
          <w:rFonts w:ascii="Calibri" w:hAnsi="Calibri" w:cs="Calibri"/>
          <w:sz w:val="24"/>
          <w:szCs w:val="24"/>
        </w:rPr>
      </w:pPr>
      <w:bookmarkStart w:id="62" w:name="_Hlk46917524"/>
      <w:r w:rsidRPr="004B5555">
        <w:rPr>
          <w:rFonts w:ascii="Calibri" w:hAnsi="Calibri" w:cs="Calibri"/>
          <w:sz w:val="24"/>
          <w:szCs w:val="24"/>
        </w:rPr>
        <w:t>Then</w:t>
      </w:r>
      <w:r w:rsidR="004B016B" w:rsidRPr="004B5555">
        <w:rPr>
          <w:rFonts w:ascii="Calibri" w:hAnsi="Calibri" w:cs="Calibri"/>
          <w:sz w:val="24"/>
          <w:szCs w:val="24"/>
        </w:rPr>
        <w:t>,</w:t>
      </w:r>
      <w:r w:rsidR="00D8196B" w:rsidRPr="004B5555">
        <w:rPr>
          <w:rFonts w:ascii="Calibri" w:hAnsi="Calibri" w:cs="Calibri"/>
          <w:sz w:val="24"/>
          <w:szCs w:val="24"/>
        </w:rPr>
        <w:t xml:space="preserve"> a cross table was </w:t>
      </w:r>
      <w:r w:rsidR="00D57F8F" w:rsidRPr="004B5555">
        <w:rPr>
          <w:rFonts w:ascii="Calibri" w:hAnsi="Calibri" w:cs="Calibri"/>
          <w:sz w:val="24"/>
          <w:szCs w:val="24"/>
        </w:rPr>
        <w:t>prepared</w:t>
      </w:r>
      <w:r w:rsidR="00D8196B" w:rsidRPr="004B5555">
        <w:rPr>
          <w:rFonts w:ascii="Calibri" w:hAnsi="Calibri" w:cs="Calibri"/>
          <w:sz w:val="24"/>
          <w:szCs w:val="24"/>
        </w:rPr>
        <w:t xml:space="preserve"> between the values of the cluster of </w:t>
      </w:r>
      <w:r w:rsidR="00D57F8F" w:rsidRPr="004B5555">
        <w:rPr>
          <w:rFonts w:ascii="Calibri" w:hAnsi="Calibri" w:cs="Calibri"/>
          <w:sz w:val="24"/>
          <w:szCs w:val="24"/>
        </w:rPr>
        <w:t xml:space="preserve">group membership </w:t>
      </w:r>
      <w:r w:rsidR="00D8196B" w:rsidRPr="004B5555">
        <w:rPr>
          <w:rFonts w:ascii="Calibri" w:hAnsi="Calibri" w:cs="Calibri"/>
          <w:sz w:val="24"/>
          <w:szCs w:val="24"/>
        </w:rPr>
        <w:t xml:space="preserve">assigned </w:t>
      </w:r>
      <w:r w:rsidR="00A50EB7" w:rsidRPr="004B5555">
        <w:rPr>
          <w:rFonts w:ascii="Calibri" w:hAnsi="Calibri" w:cs="Calibri"/>
          <w:sz w:val="24"/>
          <w:szCs w:val="24"/>
        </w:rPr>
        <w:t xml:space="preserve">to </w:t>
      </w:r>
      <w:r w:rsidR="00D8196B" w:rsidRPr="004B5555">
        <w:rPr>
          <w:rFonts w:ascii="Calibri" w:hAnsi="Calibri" w:cs="Calibri"/>
          <w:sz w:val="24"/>
          <w:szCs w:val="24"/>
        </w:rPr>
        <w:t>each participant with respect to the category type of participant</w:t>
      </w:r>
      <w:r w:rsidR="001E11F7" w:rsidRPr="004B5555">
        <w:rPr>
          <w:rFonts w:ascii="Calibri" w:hAnsi="Calibri" w:cs="Calibri"/>
          <w:sz w:val="24"/>
          <w:szCs w:val="24"/>
        </w:rPr>
        <w:t xml:space="preserve"> (</w:t>
      </w:r>
      <w:r w:rsidR="00D57F8F" w:rsidRPr="004B5555">
        <w:rPr>
          <w:rFonts w:ascii="Calibri" w:hAnsi="Calibri" w:cs="Calibri"/>
          <w:sz w:val="24"/>
          <w:szCs w:val="24"/>
        </w:rPr>
        <w:t xml:space="preserve">University of </w:t>
      </w:r>
      <w:r w:rsidR="00D8196B" w:rsidRPr="004B5555">
        <w:rPr>
          <w:rFonts w:ascii="Calibri" w:hAnsi="Calibri" w:cs="Calibri"/>
          <w:sz w:val="24"/>
          <w:szCs w:val="24"/>
        </w:rPr>
        <w:t>Experience students, University professors and University students)</w:t>
      </w:r>
      <w:r w:rsidR="001E11F7" w:rsidRPr="004B5555">
        <w:rPr>
          <w:rFonts w:ascii="Calibri" w:hAnsi="Calibri" w:cs="Calibri"/>
          <w:sz w:val="24"/>
          <w:szCs w:val="24"/>
        </w:rPr>
        <w:t xml:space="preserve"> (</w:t>
      </w:r>
      <w:r w:rsidR="00D8196B" w:rsidRPr="004B5555">
        <w:rPr>
          <w:rFonts w:ascii="Calibri" w:hAnsi="Calibri" w:cs="Calibri"/>
          <w:b/>
          <w:bCs/>
          <w:sz w:val="24"/>
          <w:szCs w:val="24"/>
        </w:rPr>
        <w:t xml:space="preserve">Table </w:t>
      </w:r>
      <w:r w:rsidR="00E733F6" w:rsidRPr="004B5555">
        <w:rPr>
          <w:rFonts w:ascii="Calibri" w:hAnsi="Calibri" w:cs="Calibri"/>
          <w:b/>
          <w:bCs/>
          <w:sz w:val="24"/>
          <w:szCs w:val="24"/>
        </w:rPr>
        <w:t>8</w:t>
      </w:r>
      <w:r w:rsidR="00D8196B" w:rsidRPr="004B5555">
        <w:rPr>
          <w:rFonts w:ascii="Calibri" w:hAnsi="Calibri" w:cs="Calibri"/>
          <w:sz w:val="24"/>
          <w:szCs w:val="24"/>
        </w:rPr>
        <w:t xml:space="preserve">). </w:t>
      </w:r>
      <w:r w:rsidR="00D8196B" w:rsidRPr="004B5555">
        <w:rPr>
          <w:rFonts w:ascii="Calibri" w:hAnsi="Calibri" w:cs="Calibri"/>
          <w:b/>
          <w:bCs/>
          <w:sz w:val="24"/>
          <w:szCs w:val="24"/>
        </w:rPr>
        <w:t xml:space="preserve">Figure </w:t>
      </w:r>
      <w:r w:rsidR="001F3455" w:rsidRPr="004B5555">
        <w:rPr>
          <w:rFonts w:ascii="Calibri" w:hAnsi="Calibri" w:cs="Calibri"/>
          <w:b/>
          <w:bCs/>
          <w:sz w:val="24"/>
          <w:szCs w:val="24"/>
        </w:rPr>
        <w:t>5</w:t>
      </w:r>
      <w:r w:rsidR="00A50EB7" w:rsidRPr="004B5555">
        <w:rPr>
          <w:rFonts w:ascii="Calibri" w:hAnsi="Calibri" w:cs="Calibri"/>
          <w:sz w:val="24"/>
          <w:szCs w:val="24"/>
        </w:rPr>
        <w:t xml:space="preserve"> shows </w:t>
      </w:r>
      <w:r w:rsidR="005C3C2C" w:rsidRPr="004B5555">
        <w:rPr>
          <w:rFonts w:ascii="Calibri" w:hAnsi="Calibri" w:cs="Calibri"/>
          <w:sz w:val="24"/>
          <w:szCs w:val="24"/>
        </w:rPr>
        <w:t xml:space="preserve">the position </w:t>
      </w:r>
      <w:r w:rsidR="00D8196B" w:rsidRPr="004B5555">
        <w:rPr>
          <w:rFonts w:ascii="Calibri" w:hAnsi="Calibri" w:cs="Calibri"/>
          <w:sz w:val="24"/>
          <w:szCs w:val="24"/>
        </w:rPr>
        <w:t>of</w:t>
      </w:r>
      <w:r w:rsidR="00E733F6" w:rsidRPr="004B5555">
        <w:rPr>
          <w:rFonts w:ascii="Calibri" w:hAnsi="Calibri" w:cs="Calibri"/>
          <w:sz w:val="24"/>
          <w:szCs w:val="24"/>
        </w:rPr>
        <w:t xml:space="preserve"> the participants </w:t>
      </w:r>
      <w:r w:rsidR="002C4FFE" w:rsidRPr="004B5555">
        <w:rPr>
          <w:rFonts w:ascii="Calibri" w:hAnsi="Calibri" w:cs="Calibri"/>
          <w:sz w:val="24"/>
          <w:szCs w:val="24"/>
        </w:rPr>
        <w:t>with</w:t>
      </w:r>
      <w:r w:rsidR="00E733F6" w:rsidRPr="004B5555">
        <w:rPr>
          <w:rFonts w:ascii="Calibri" w:hAnsi="Calibri" w:cs="Calibri"/>
          <w:sz w:val="24"/>
          <w:szCs w:val="24"/>
        </w:rPr>
        <w:t>in the</w:t>
      </w:r>
      <w:r w:rsidR="00D8196B" w:rsidRPr="004B5555">
        <w:rPr>
          <w:rFonts w:ascii="Calibri" w:hAnsi="Calibri" w:cs="Calibri"/>
          <w:sz w:val="24"/>
          <w:szCs w:val="24"/>
        </w:rPr>
        <w:t xml:space="preserve"> clusters with respect to the three group</w:t>
      </w:r>
      <w:r w:rsidR="00E05288" w:rsidRPr="004B5555">
        <w:rPr>
          <w:rFonts w:ascii="Calibri" w:hAnsi="Calibri" w:cs="Calibri"/>
          <w:sz w:val="24"/>
          <w:szCs w:val="24"/>
        </w:rPr>
        <w:t>s</w:t>
      </w:r>
      <w:r w:rsidR="00D57F8F" w:rsidRPr="004B5555">
        <w:rPr>
          <w:rFonts w:ascii="Calibri" w:hAnsi="Calibri" w:cs="Calibri"/>
          <w:sz w:val="24"/>
          <w:szCs w:val="24"/>
        </w:rPr>
        <w:t xml:space="preserve"> for </w:t>
      </w:r>
      <w:r w:rsidR="00D8196B" w:rsidRPr="004B5555">
        <w:rPr>
          <w:rFonts w:ascii="Calibri" w:hAnsi="Calibri" w:cs="Calibri"/>
          <w:sz w:val="24"/>
          <w:szCs w:val="24"/>
        </w:rPr>
        <w:t>the fixation position</w:t>
      </w:r>
      <w:r w:rsidR="00E903A5" w:rsidRPr="004B5555">
        <w:rPr>
          <w:rFonts w:ascii="Calibri" w:hAnsi="Calibri" w:cs="Calibri"/>
          <w:sz w:val="24"/>
          <w:szCs w:val="24"/>
        </w:rPr>
        <w:t xml:space="preserve"> parameters.</w:t>
      </w:r>
    </w:p>
    <w:bookmarkEnd w:id="62"/>
    <w:p w14:paraId="35F681D4" w14:textId="0A50E053" w:rsidR="009135B3" w:rsidRPr="004B5555" w:rsidRDefault="005D1238" w:rsidP="00410EB7">
      <w:pPr>
        <w:contextualSpacing/>
        <w:jc w:val="center"/>
        <w:rPr>
          <w:rFonts w:ascii="Calibri" w:hAnsi="Calibri" w:cs="Calibri"/>
          <w:sz w:val="24"/>
          <w:szCs w:val="24"/>
        </w:rPr>
      </w:pPr>
      <w:r w:rsidRPr="004B5555">
        <w:rPr>
          <w:rFonts w:ascii="Calibri" w:hAnsi="Calibri" w:cs="Calibri"/>
          <w:sz w:val="24"/>
          <w:szCs w:val="24"/>
        </w:rPr>
        <w:t xml:space="preserve"> </w:t>
      </w:r>
      <w:r w:rsidR="009135B3" w:rsidRPr="004B5555">
        <w:rPr>
          <w:rFonts w:ascii="Calibri" w:hAnsi="Calibri" w:cs="Calibri"/>
          <w:sz w:val="24"/>
          <w:szCs w:val="24"/>
        </w:rPr>
        <w:t>[Place Table 8</w:t>
      </w:r>
      <w:r w:rsidR="004E04F7" w:rsidRPr="004B5555">
        <w:rPr>
          <w:rFonts w:ascii="Calibri" w:hAnsi="Calibri" w:cs="Calibri"/>
          <w:sz w:val="24"/>
          <w:szCs w:val="24"/>
        </w:rPr>
        <w:t xml:space="preserve"> here</w:t>
      </w:r>
      <w:r w:rsidR="009135B3" w:rsidRPr="004B5555">
        <w:rPr>
          <w:rFonts w:ascii="Calibri" w:hAnsi="Calibri" w:cs="Calibri"/>
          <w:sz w:val="24"/>
          <w:szCs w:val="24"/>
        </w:rPr>
        <w:t>]</w:t>
      </w:r>
    </w:p>
    <w:p w14:paraId="147EFF19" w14:textId="77777777" w:rsidR="00D8196B" w:rsidRPr="004B5555" w:rsidRDefault="00D8196B" w:rsidP="00410EB7">
      <w:pPr>
        <w:contextualSpacing/>
        <w:rPr>
          <w:rFonts w:ascii="Calibri" w:hAnsi="Calibri" w:cs="Calibri"/>
          <w:sz w:val="24"/>
          <w:szCs w:val="24"/>
        </w:rPr>
      </w:pPr>
    </w:p>
    <w:p w14:paraId="7D157F6B" w14:textId="6AF65A4E" w:rsidR="00D8196B" w:rsidRPr="004B5555" w:rsidRDefault="00D8196B" w:rsidP="00410EB7">
      <w:pPr>
        <w:contextualSpacing/>
        <w:rPr>
          <w:rFonts w:ascii="Calibri" w:hAnsi="Calibri" w:cs="Calibri"/>
          <w:sz w:val="24"/>
          <w:szCs w:val="24"/>
        </w:rPr>
      </w:pPr>
      <w:bookmarkStart w:id="63" w:name="_Hlk46917568"/>
      <w:r w:rsidRPr="004B5555">
        <w:rPr>
          <w:rFonts w:ascii="Calibri" w:hAnsi="Calibri" w:cs="Calibri"/>
          <w:sz w:val="24"/>
          <w:szCs w:val="24"/>
        </w:rPr>
        <w:t>A</w:t>
      </w:r>
      <w:r w:rsidR="00E05288" w:rsidRPr="004B5555">
        <w:rPr>
          <w:rFonts w:ascii="Calibri" w:hAnsi="Calibri" w:cs="Calibri"/>
          <w:sz w:val="24"/>
          <w:szCs w:val="24"/>
        </w:rPr>
        <w:t xml:space="preserve"> </w:t>
      </w:r>
      <w:r w:rsidRPr="004B5555">
        <w:rPr>
          <w:rFonts w:ascii="Calibri" w:hAnsi="Calibri" w:cs="Calibri"/>
          <w:sz w:val="24"/>
          <w:szCs w:val="24"/>
        </w:rPr>
        <w:t>two-factor fixed</w:t>
      </w:r>
      <w:r w:rsidR="00D57F8F" w:rsidRPr="004B5555">
        <w:rPr>
          <w:rFonts w:ascii="Calibri" w:hAnsi="Calibri" w:cs="Calibri"/>
          <w:sz w:val="24"/>
          <w:szCs w:val="24"/>
        </w:rPr>
        <w:t>-</w:t>
      </w:r>
      <w:r w:rsidRPr="004B5555">
        <w:rPr>
          <w:rFonts w:ascii="Calibri" w:hAnsi="Calibri" w:cs="Calibri"/>
          <w:sz w:val="24"/>
          <w:szCs w:val="24"/>
        </w:rPr>
        <w:t>effect ANOVA</w:t>
      </w:r>
      <w:r w:rsidR="00E05288" w:rsidRPr="004B5555">
        <w:rPr>
          <w:rFonts w:ascii="Calibri" w:hAnsi="Calibri" w:cs="Calibri"/>
          <w:sz w:val="24"/>
          <w:szCs w:val="24"/>
        </w:rPr>
        <w:t>,</w:t>
      </w:r>
      <w:r w:rsidRPr="004B5555">
        <w:rPr>
          <w:rFonts w:ascii="Calibri" w:hAnsi="Calibri" w:cs="Calibri"/>
          <w:sz w:val="24"/>
          <w:szCs w:val="24"/>
        </w:rPr>
        <w:t xml:space="preserve"> "participant group" and </w:t>
      </w:r>
      <w:r w:rsidR="00C20692" w:rsidRPr="004B5555">
        <w:rPr>
          <w:rFonts w:ascii="Calibri" w:hAnsi="Calibri" w:cs="Calibri"/>
          <w:sz w:val="24"/>
          <w:szCs w:val="24"/>
        </w:rPr>
        <w:t>"</w:t>
      </w:r>
      <w:r w:rsidRPr="004B5555">
        <w:rPr>
          <w:rFonts w:ascii="Calibri" w:hAnsi="Calibri" w:cs="Calibri"/>
          <w:sz w:val="24"/>
          <w:szCs w:val="24"/>
        </w:rPr>
        <w:t>background</w:t>
      </w:r>
      <w:r w:rsidR="00C20692" w:rsidRPr="004B5555">
        <w:rPr>
          <w:rFonts w:ascii="Calibri" w:hAnsi="Calibri" w:cs="Calibri"/>
          <w:sz w:val="24"/>
          <w:szCs w:val="24"/>
        </w:rPr>
        <w:t>"</w:t>
      </w:r>
      <w:r w:rsidR="00E05288" w:rsidRPr="004B5555">
        <w:rPr>
          <w:rFonts w:ascii="Calibri" w:hAnsi="Calibri" w:cs="Calibri"/>
          <w:sz w:val="24"/>
          <w:szCs w:val="24"/>
        </w:rPr>
        <w:t>,</w:t>
      </w:r>
      <w:r w:rsidRPr="004B5555">
        <w:rPr>
          <w:rFonts w:ascii="Calibri" w:hAnsi="Calibri" w:cs="Calibri"/>
          <w:sz w:val="24"/>
          <w:szCs w:val="24"/>
        </w:rPr>
        <w:t xml:space="preserve"> was performed </w:t>
      </w:r>
      <w:r w:rsidR="00E903A5" w:rsidRPr="004B5555">
        <w:rPr>
          <w:rFonts w:ascii="Calibri" w:hAnsi="Calibri" w:cs="Calibri"/>
          <w:sz w:val="24"/>
          <w:szCs w:val="24"/>
        </w:rPr>
        <w:t xml:space="preserve">for </w:t>
      </w:r>
      <w:r w:rsidRPr="004B5555">
        <w:rPr>
          <w:rFonts w:ascii="Calibri" w:hAnsi="Calibri" w:cs="Calibri"/>
          <w:sz w:val="24"/>
          <w:szCs w:val="24"/>
        </w:rPr>
        <w:t>the following eye</w:t>
      </w:r>
      <w:r w:rsidR="00D57F8F" w:rsidRPr="004B5555">
        <w:rPr>
          <w:rFonts w:ascii="Calibri" w:hAnsi="Calibri" w:cs="Calibri"/>
          <w:sz w:val="24"/>
          <w:szCs w:val="24"/>
        </w:rPr>
        <w:t>-</w:t>
      </w:r>
      <w:r w:rsidRPr="004B5555">
        <w:rPr>
          <w:rFonts w:ascii="Calibri" w:hAnsi="Calibri" w:cs="Calibri"/>
          <w:sz w:val="24"/>
          <w:szCs w:val="24"/>
        </w:rPr>
        <w:t xml:space="preserve">tracking measurement parameters: Dwell Time, Glance Duration, Diversion Duration, Glance Count, Fixation Count, </w:t>
      </w:r>
      <w:r w:rsidR="005161BF" w:rsidRPr="004B5555">
        <w:rPr>
          <w:rFonts w:ascii="Calibri" w:hAnsi="Calibri" w:cs="Calibri"/>
          <w:sz w:val="24"/>
          <w:szCs w:val="24"/>
        </w:rPr>
        <w:t>Average,</w:t>
      </w:r>
      <w:r w:rsidRPr="004B5555">
        <w:rPr>
          <w:rFonts w:ascii="Calibri" w:hAnsi="Calibri" w:cs="Calibri"/>
          <w:sz w:val="24"/>
          <w:szCs w:val="24"/>
        </w:rPr>
        <w:t xml:space="preserve"> and Duration </w:t>
      </w:r>
      <w:r w:rsidR="00E903A5" w:rsidRPr="004B5555">
        <w:rPr>
          <w:rFonts w:ascii="Calibri" w:hAnsi="Calibri" w:cs="Calibri"/>
          <w:sz w:val="24"/>
          <w:szCs w:val="24"/>
        </w:rPr>
        <w:t>obtained in the</w:t>
      </w:r>
      <w:r w:rsidRPr="004B5555">
        <w:rPr>
          <w:rFonts w:ascii="Calibri" w:hAnsi="Calibri" w:cs="Calibri"/>
          <w:sz w:val="24"/>
          <w:szCs w:val="24"/>
        </w:rPr>
        <w:t xml:space="preserve"> task start phase</w:t>
      </w:r>
      <w:r w:rsidR="001E11F7" w:rsidRPr="004B5555">
        <w:rPr>
          <w:rFonts w:ascii="Calibri" w:hAnsi="Calibri" w:cs="Calibri"/>
          <w:sz w:val="24"/>
          <w:szCs w:val="24"/>
        </w:rPr>
        <w:t xml:space="preserve"> (</w:t>
      </w:r>
      <w:r w:rsidRPr="004B5555">
        <w:rPr>
          <w:rFonts w:ascii="Calibri" w:hAnsi="Calibri" w:cs="Calibri"/>
          <w:sz w:val="24"/>
          <w:szCs w:val="24"/>
        </w:rPr>
        <w:t>Sl</w:t>
      </w:r>
      <w:r w:rsidR="009772DB" w:rsidRPr="004B5555">
        <w:rPr>
          <w:rFonts w:ascii="Calibri" w:hAnsi="Calibri" w:cs="Calibri"/>
          <w:sz w:val="24"/>
          <w:szCs w:val="24"/>
        </w:rPr>
        <w:t>i</w:t>
      </w:r>
      <w:r w:rsidRPr="004B5555">
        <w:rPr>
          <w:rFonts w:ascii="Calibri" w:hAnsi="Calibri" w:cs="Calibri"/>
          <w:sz w:val="24"/>
          <w:szCs w:val="24"/>
        </w:rPr>
        <w:t xml:space="preserve">de 1) and in the </w:t>
      </w:r>
      <w:r w:rsidR="00E903A5" w:rsidRPr="004B5555">
        <w:rPr>
          <w:rFonts w:ascii="Calibri" w:hAnsi="Calibri" w:cs="Calibri"/>
          <w:sz w:val="24"/>
          <w:szCs w:val="24"/>
        </w:rPr>
        <w:t>task end phase</w:t>
      </w:r>
      <w:r w:rsidR="001E11F7" w:rsidRPr="004B5555">
        <w:rPr>
          <w:rFonts w:ascii="Calibri" w:hAnsi="Calibri" w:cs="Calibri"/>
          <w:sz w:val="24"/>
          <w:szCs w:val="24"/>
        </w:rPr>
        <w:t xml:space="preserve"> (</w:t>
      </w:r>
      <w:r w:rsidRPr="004B5555">
        <w:rPr>
          <w:rFonts w:ascii="Calibri" w:hAnsi="Calibri" w:cs="Calibri"/>
          <w:sz w:val="24"/>
          <w:szCs w:val="24"/>
        </w:rPr>
        <w:t>Sl</w:t>
      </w:r>
      <w:r w:rsidR="009772DB" w:rsidRPr="004B5555">
        <w:rPr>
          <w:rFonts w:ascii="Calibri" w:hAnsi="Calibri" w:cs="Calibri"/>
          <w:sz w:val="24"/>
          <w:szCs w:val="24"/>
        </w:rPr>
        <w:t>i</w:t>
      </w:r>
      <w:r w:rsidRPr="004B5555">
        <w:rPr>
          <w:rFonts w:ascii="Calibri" w:hAnsi="Calibri" w:cs="Calibri"/>
          <w:sz w:val="24"/>
          <w:szCs w:val="24"/>
        </w:rPr>
        <w:t>de 5)</w:t>
      </w:r>
      <w:r w:rsidR="004B5555">
        <w:rPr>
          <w:rFonts w:ascii="Calibri" w:hAnsi="Calibri" w:cs="Calibri"/>
          <w:sz w:val="24"/>
          <w:szCs w:val="24"/>
        </w:rPr>
        <w:t xml:space="preserve"> (</w:t>
      </w:r>
      <w:r w:rsidRPr="004B5555">
        <w:rPr>
          <w:rFonts w:ascii="Calibri" w:hAnsi="Calibri" w:cs="Calibri"/>
          <w:b/>
          <w:bCs/>
          <w:sz w:val="24"/>
          <w:szCs w:val="24"/>
        </w:rPr>
        <w:t>Table 6</w:t>
      </w:r>
      <w:bookmarkStart w:id="64" w:name="_Hlk47950910"/>
      <w:r w:rsidR="004B5555">
        <w:rPr>
          <w:rFonts w:ascii="Calibri" w:hAnsi="Calibri" w:cs="Calibri"/>
          <w:sz w:val="24"/>
          <w:szCs w:val="24"/>
        </w:rPr>
        <w:t xml:space="preserve">). </w:t>
      </w:r>
      <w:r w:rsidRPr="004B5555">
        <w:rPr>
          <w:rFonts w:ascii="Calibri" w:hAnsi="Calibri" w:cs="Calibri"/>
          <w:sz w:val="24"/>
          <w:szCs w:val="24"/>
        </w:rPr>
        <w:t xml:space="preserve">Significant differences were found depending on the background </w:t>
      </w:r>
      <w:r w:rsidR="008C5343" w:rsidRPr="004B5555">
        <w:rPr>
          <w:rFonts w:ascii="Calibri" w:hAnsi="Calibri" w:cs="Calibri"/>
          <w:sz w:val="24"/>
          <w:szCs w:val="24"/>
        </w:rPr>
        <w:t>knowledge variable in</w:t>
      </w:r>
      <w:r w:rsidRPr="004B5555">
        <w:rPr>
          <w:rFonts w:ascii="Calibri" w:hAnsi="Calibri" w:cs="Calibri"/>
          <w:sz w:val="24"/>
          <w:szCs w:val="24"/>
        </w:rPr>
        <w:t xml:space="preserve"> Diversion Duration 1</w:t>
      </w:r>
      <w:r w:rsidR="001E11F7" w:rsidRPr="004B5555">
        <w:rPr>
          <w:rFonts w:ascii="Calibri" w:hAnsi="Calibri" w:cs="Calibri"/>
          <w:sz w:val="24"/>
          <w:szCs w:val="24"/>
        </w:rPr>
        <w:t xml:space="preserve"> (</w:t>
      </w:r>
      <w:r w:rsidRPr="004B5555">
        <w:rPr>
          <w:rFonts w:ascii="Calibri" w:hAnsi="Calibri" w:cs="Calibri"/>
          <w:sz w:val="24"/>
          <w:szCs w:val="24"/>
        </w:rPr>
        <w:t>analy</w:t>
      </w:r>
      <w:r w:rsidR="002C4FFE" w:rsidRPr="004B5555">
        <w:rPr>
          <w:rFonts w:ascii="Calibri" w:hAnsi="Calibri" w:cs="Calibri"/>
          <w:sz w:val="24"/>
          <w:szCs w:val="24"/>
        </w:rPr>
        <w:t>z</w:t>
      </w:r>
      <w:r w:rsidRPr="004B5555">
        <w:rPr>
          <w:rFonts w:ascii="Calibri" w:hAnsi="Calibri" w:cs="Calibri"/>
          <w:sz w:val="24"/>
          <w:szCs w:val="24"/>
        </w:rPr>
        <w:t>i</w:t>
      </w:r>
      <w:r w:rsidR="009772DB" w:rsidRPr="004B5555">
        <w:rPr>
          <w:rFonts w:ascii="Calibri" w:hAnsi="Calibri" w:cs="Calibri"/>
          <w:sz w:val="24"/>
          <w:szCs w:val="24"/>
        </w:rPr>
        <w:t>ng</w:t>
      </w:r>
      <w:r w:rsidRPr="004B5555">
        <w:rPr>
          <w:rFonts w:ascii="Calibri" w:hAnsi="Calibri" w:cs="Calibri"/>
          <w:sz w:val="24"/>
          <w:szCs w:val="24"/>
        </w:rPr>
        <w:t xml:space="preserve"> the input, dwell and output time for each stimulus inserted in each AOI)</w:t>
      </w:r>
      <w:r w:rsidR="008C5343" w:rsidRPr="004B5555">
        <w:rPr>
          <w:rFonts w:ascii="Calibri" w:hAnsi="Calibri" w:cs="Calibri"/>
          <w:sz w:val="24"/>
          <w:szCs w:val="24"/>
        </w:rPr>
        <w:t xml:space="preserve">. </w:t>
      </w:r>
      <w:r w:rsidR="00E05288" w:rsidRPr="004B5555">
        <w:rPr>
          <w:rFonts w:ascii="Calibri" w:hAnsi="Calibri" w:cs="Calibri"/>
          <w:sz w:val="24"/>
          <w:szCs w:val="24"/>
        </w:rPr>
        <w:t>I</w:t>
      </w:r>
      <w:r w:rsidR="008C5343" w:rsidRPr="004B5555">
        <w:rPr>
          <w:rFonts w:ascii="Calibri" w:hAnsi="Calibri" w:cs="Calibri"/>
          <w:sz w:val="24"/>
          <w:szCs w:val="24"/>
        </w:rPr>
        <w:t xml:space="preserve">t can </w:t>
      </w:r>
      <w:r w:rsidR="00E05288" w:rsidRPr="004B5555">
        <w:rPr>
          <w:rFonts w:ascii="Calibri" w:hAnsi="Calibri" w:cs="Calibri"/>
          <w:sz w:val="24"/>
          <w:szCs w:val="24"/>
        </w:rPr>
        <w:t xml:space="preserve">therefore </w:t>
      </w:r>
      <w:r w:rsidR="008C5343" w:rsidRPr="004B5555">
        <w:rPr>
          <w:rFonts w:ascii="Calibri" w:hAnsi="Calibri" w:cs="Calibri"/>
          <w:sz w:val="24"/>
          <w:szCs w:val="24"/>
        </w:rPr>
        <w:t>be concluded that the</w:t>
      </w:r>
      <w:r w:rsidRPr="004B5555">
        <w:rPr>
          <w:rFonts w:ascii="Calibri" w:hAnsi="Calibri" w:cs="Calibri"/>
          <w:sz w:val="24"/>
          <w:szCs w:val="24"/>
        </w:rPr>
        <w:t xml:space="preserve"> way of entering,</w:t>
      </w:r>
      <w:r w:rsidR="008C5343" w:rsidRPr="004B5555">
        <w:rPr>
          <w:rFonts w:ascii="Calibri" w:hAnsi="Calibri" w:cs="Calibri"/>
          <w:sz w:val="24"/>
          <w:szCs w:val="24"/>
        </w:rPr>
        <w:t xml:space="preserve"> remaining</w:t>
      </w:r>
      <w:r w:rsidR="009772DB" w:rsidRPr="004B5555">
        <w:rPr>
          <w:rFonts w:ascii="Calibri" w:hAnsi="Calibri" w:cs="Calibri"/>
          <w:sz w:val="24"/>
          <w:szCs w:val="24"/>
        </w:rPr>
        <w:t>,</w:t>
      </w:r>
      <w:r w:rsidR="008C5343" w:rsidRPr="004B5555">
        <w:rPr>
          <w:rFonts w:ascii="Calibri" w:hAnsi="Calibri" w:cs="Calibri"/>
          <w:sz w:val="24"/>
          <w:szCs w:val="24"/>
        </w:rPr>
        <w:t xml:space="preserve"> and</w:t>
      </w:r>
      <w:r w:rsidRPr="004B5555">
        <w:rPr>
          <w:rFonts w:ascii="Calibri" w:hAnsi="Calibri" w:cs="Calibri"/>
          <w:sz w:val="24"/>
          <w:szCs w:val="24"/>
        </w:rPr>
        <w:t xml:space="preserve"> exiting in the different AOIs </w:t>
      </w:r>
      <w:r w:rsidR="009772DB" w:rsidRPr="004B5555">
        <w:rPr>
          <w:rFonts w:ascii="Calibri" w:hAnsi="Calibri" w:cs="Calibri"/>
          <w:sz w:val="24"/>
          <w:szCs w:val="24"/>
        </w:rPr>
        <w:t>wa</w:t>
      </w:r>
      <w:r w:rsidRPr="004B5555">
        <w:rPr>
          <w:rFonts w:ascii="Calibri" w:hAnsi="Calibri" w:cs="Calibri"/>
          <w:sz w:val="24"/>
          <w:szCs w:val="24"/>
        </w:rPr>
        <w:t>s different</w:t>
      </w:r>
      <w:r w:rsidR="009772DB" w:rsidRPr="004B5555">
        <w:rPr>
          <w:rFonts w:ascii="Calibri" w:hAnsi="Calibri" w:cs="Calibri"/>
          <w:sz w:val="24"/>
          <w:szCs w:val="24"/>
        </w:rPr>
        <w:t>,</w:t>
      </w:r>
      <w:r w:rsidRPr="004B5555">
        <w:rPr>
          <w:rFonts w:ascii="Calibri" w:hAnsi="Calibri" w:cs="Calibri"/>
          <w:sz w:val="24"/>
          <w:szCs w:val="24"/>
        </w:rPr>
        <w:t xml:space="preserve"> depending on</w:t>
      </w:r>
      <w:r w:rsidR="008C5343" w:rsidRPr="004B5555">
        <w:rPr>
          <w:rFonts w:ascii="Calibri" w:hAnsi="Calibri" w:cs="Calibri"/>
          <w:sz w:val="24"/>
          <w:szCs w:val="24"/>
        </w:rPr>
        <w:t xml:space="preserve"> the variable "participant group" during the initial phase of information access</w:t>
      </w:r>
      <w:bookmarkEnd w:id="64"/>
      <w:r w:rsidR="001E11F7" w:rsidRPr="004B5555">
        <w:rPr>
          <w:rFonts w:ascii="Calibri" w:hAnsi="Calibri" w:cs="Calibri"/>
          <w:sz w:val="24"/>
          <w:szCs w:val="24"/>
        </w:rPr>
        <w:t xml:space="preserve"> </w:t>
      </w:r>
      <w:r w:rsidR="001E11F7" w:rsidRPr="004B5555">
        <w:rPr>
          <w:rFonts w:ascii="Calibri" w:hAnsi="Calibri" w:cs="Calibri"/>
          <w:sz w:val="24"/>
          <w:szCs w:val="24"/>
          <w:lang w:val="en-GB"/>
        </w:rPr>
        <w:t>(</w:t>
      </w:r>
      <w:r w:rsidR="003A1DCC" w:rsidRPr="004B5555">
        <w:rPr>
          <w:rFonts w:ascii="Calibri" w:hAnsi="Calibri" w:cs="Calibri"/>
          <w:i/>
          <w:iCs/>
          <w:sz w:val="24"/>
          <w:szCs w:val="24"/>
          <w:lang w:val="en-GB"/>
        </w:rPr>
        <w:t>F</w:t>
      </w:r>
      <w:r w:rsidR="003A1DCC" w:rsidRPr="004B5555">
        <w:rPr>
          <w:rFonts w:ascii="Calibri" w:hAnsi="Calibri" w:cs="Calibri"/>
          <w:sz w:val="24"/>
          <w:szCs w:val="24"/>
          <w:vertAlign w:val="subscript"/>
          <w:lang w:val="en-GB"/>
        </w:rPr>
        <w:t>2</w:t>
      </w:r>
      <w:r w:rsidR="003A1DCC" w:rsidRPr="004B5555">
        <w:rPr>
          <w:rFonts w:ascii="Calibri" w:hAnsi="Calibri" w:cs="Calibri"/>
          <w:sz w:val="24"/>
          <w:szCs w:val="24"/>
          <w:lang w:val="en-GB"/>
        </w:rPr>
        <w:t>,</w:t>
      </w:r>
      <w:r w:rsidR="003A1DCC" w:rsidRPr="004B5555">
        <w:rPr>
          <w:rFonts w:ascii="Calibri" w:hAnsi="Calibri" w:cs="Calibri"/>
          <w:sz w:val="24"/>
          <w:szCs w:val="24"/>
          <w:vertAlign w:val="subscript"/>
          <w:lang w:val="en-GB"/>
        </w:rPr>
        <w:t>32</w:t>
      </w:r>
      <w:r w:rsidR="003A1DCC" w:rsidRPr="004B5555">
        <w:rPr>
          <w:rFonts w:ascii="Calibri" w:hAnsi="Calibri" w:cs="Calibri"/>
          <w:sz w:val="24"/>
          <w:szCs w:val="24"/>
          <w:lang w:val="en-GB"/>
        </w:rPr>
        <w:t xml:space="preserve"> = 4.07, p = 0.03, </w:t>
      </w:r>
      <w:r w:rsidR="003A1DCC" w:rsidRPr="004B5555">
        <w:rPr>
          <w:rFonts w:ascii="Calibri" w:hAnsi="Calibri" w:cs="Calibri"/>
          <w:sz w:val="24"/>
          <w:szCs w:val="24"/>
        </w:rPr>
        <w:t>η</w:t>
      </w:r>
      <w:r w:rsidR="003A1DCC" w:rsidRPr="004B5555">
        <w:rPr>
          <w:rFonts w:ascii="Calibri" w:hAnsi="Calibri" w:cs="Calibri"/>
          <w:sz w:val="24"/>
          <w:szCs w:val="24"/>
          <w:vertAlign w:val="superscript"/>
          <w:lang w:val="en-GB"/>
        </w:rPr>
        <w:t>2</w:t>
      </w:r>
      <w:r w:rsidR="003A1DCC" w:rsidRPr="004B5555">
        <w:rPr>
          <w:rFonts w:ascii="Calibri" w:hAnsi="Calibri" w:cs="Calibri"/>
          <w:sz w:val="24"/>
          <w:szCs w:val="24"/>
          <w:lang w:val="en-GB"/>
        </w:rPr>
        <w:t xml:space="preserve"> = 0.23)</w:t>
      </w:r>
      <w:r w:rsidR="008C5343" w:rsidRPr="004B5555">
        <w:rPr>
          <w:rFonts w:ascii="Calibri" w:hAnsi="Calibri" w:cs="Calibri"/>
          <w:sz w:val="24"/>
          <w:szCs w:val="24"/>
        </w:rPr>
        <w:t xml:space="preserve">. </w:t>
      </w:r>
      <w:bookmarkStart w:id="65" w:name="_Hlk47950932"/>
      <w:r w:rsidR="00E05288" w:rsidRPr="004B5555">
        <w:rPr>
          <w:rFonts w:ascii="Calibri" w:hAnsi="Calibri" w:cs="Calibri"/>
          <w:sz w:val="24"/>
          <w:szCs w:val="24"/>
        </w:rPr>
        <w:t>D</w:t>
      </w:r>
      <w:r w:rsidR="008C5343" w:rsidRPr="004B5555">
        <w:rPr>
          <w:rFonts w:ascii="Calibri" w:hAnsi="Calibri" w:cs="Calibri"/>
          <w:sz w:val="24"/>
          <w:szCs w:val="24"/>
        </w:rPr>
        <w:t xml:space="preserve">ifferences were </w:t>
      </w:r>
      <w:r w:rsidR="00E05288" w:rsidRPr="004B5555">
        <w:rPr>
          <w:rFonts w:ascii="Calibri" w:hAnsi="Calibri" w:cs="Calibri"/>
          <w:sz w:val="24"/>
          <w:szCs w:val="24"/>
        </w:rPr>
        <w:t xml:space="preserve">also </w:t>
      </w:r>
      <w:r w:rsidR="008C5343" w:rsidRPr="004B5555">
        <w:rPr>
          <w:rFonts w:ascii="Calibri" w:hAnsi="Calibri" w:cs="Calibri"/>
          <w:sz w:val="24"/>
          <w:szCs w:val="24"/>
        </w:rPr>
        <w:t>found in the</w:t>
      </w:r>
      <w:r w:rsidRPr="004B5555">
        <w:rPr>
          <w:rFonts w:ascii="Calibri" w:hAnsi="Calibri" w:cs="Calibri"/>
          <w:sz w:val="24"/>
          <w:szCs w:val="24"/>
        </w:rPr>
        <w:t xml:space="preserve"> Average Fixation Duration</w:t>
      </w:r>
      <w:r w:rsidR="008C5343" w:rsidRPr="004B5555">
        <w:rPr>
          <w:rFonts w:ascii="Calibri" w:hAnsi="Calibri" w:cs="Calibri"/>
          <w:sz w:val="24"/>
          <w:szCs w:val="24"/>
        </w:rPr>
        <w:t xml:space="preserve"> parameter</w:t>
      </w:r>
      <w:r w:rsidR="001E11F7" w:rsidRPr="004B5555">
        <w:rPr>
          <w:rFonts w:ascii="Calibri" w:hAnsi="Calibri" w:cs="Calibri"/>
          <w:sz w:val="24"/>
          <w:szCs w:val="24"/>
        </w:rPr>
        <w:t xml:space="preserve"> (</w:t>
      </w:r>
      <w:r w:rsidRPr="004B5555">
        <w:rPr>
          <w:rFonts w:ascii="Calibri" w:hAnsi="Calibri" w:cs="Calibri"/>
          <w:sz w:val="24"/>
          <w:szCs w:val="24"/>
        </w:rPr>
        <w:t xml:space="preserve">longer fixations refer to the </w:t>
      </w:r>
      <w:r w:rsidR="002C4FFE" w:rsidRPr="004B5555">
        <w:rPr>
          <w:rFonts w:ascii="Calibri" w:hAnsi="Calibri" w:cs="Calibri"/>
          <w:sz w:val="24"/>
          <w:szCs w:val="24"/>
        </w:rPr>
        <w:t>participant</w:t>
      </w:r>
      <w:r w:rsidRPr="004B5555">
        <w:rPr>
          <w:rFonts w:ascii="Calibri" w:hAnsi="Calibri" w:cs="Calibri"/>
          <w:sz w:val="24"/>
          <w:szCs w:val="24"/>
        </w:rPr>
        <w:t xml:space="preserve"> spending more time analyzing and interpreting the information content within the different AOIs</w:t>
      </w:r>
      <w:bookmarkEnd w:id="65"/>
      <w:r w:rsidR="001E11F7" w:rsidRPr="004B5555">
        <w:rPr>
          <w:rFonts w:ascii="Calibri" w:hAnsi="Calibri" w:cs="Calibri"/>
          <w:sz w:val="24"/>
          <w:szCs w:val="24"/>
        </w:rPr>
        <w:t xml:space="preserve"> </w:t>
      </w:r>
      <w:r w:rsidR="001E11F7" w:rsidRPr="004B5555">
        <w:rPr>
          <w:rFonts w:ascii="Calibri" w:hAnsi="Calibri" w:cs="Calibri"/>
          <w:sz w:val="24"/>
          <w:szCs w:val="24"/>
          <w:lang w:val="en-GB"/>
        </w:rPr>
        <w:t>(</w:t>
      </w:r>
      <w:r w:rsidR="003A1DCC" w:rsidRPr="004B5555">
        <w:rPr>
          <w:rFonts w:ascii="Calibri" w:hAnsi="Calibri" w:cs="Calibri"/>
          <w:i/>
          <w:iCs/>
          <w:sz w:val="24"/>
          <w:szCs w:val="24"/>
          <w:lang w:val="en-GB"/>
        </w:rPr>
        <w:t>F</w:t>
      </w:r>
      <w:r w:rsidR="003A1DCC" w:rsidRPr="004B5555">
        <w:rPr>
          <w:rFonts w:ascii="Calibri" w:hAnsi="Calibri" w:cs="Calibri"/>
          <w:sz w:val="24"/>
          <w:szCs w:val="24"/>
          <w:vertAlign w:val="subscript"/>
          <w:lang w:val="en-GB"/>
        </w:rPr>
        <w:t>2</w:t>
      </w:r>
      <w:r w:rsidR="003A1DCC" w:rsidRPr="004B5555">
        <w:rPr>
          <w:rFonts w:ascii="Calibri" w:hAnsi="Calibri" w:cs="Calibri"/>
          <w:sz w:val="24"/>
          <w:szCs w:val="24"/>
          <w:lang w:val="en-GB"/>
        </w:rPr>
        <w:t>,</w:t>
      </w:r>
      <w:r w:rsidR="003A1DCC" w:rsidRPr="004B5555">
        <w:rPr>
          <w:rFonts w:ascii="Calibri" w:hAnsi="Calibri" w:cs="Calibri"/>
          <w:sz w:val="24"/>
          <w:szCs w:val="24"/>
          <w:vertAlign w:val="subscript"/>
          <w:lang w:val="en-GB"/>
        </w:rPr>
        <w:t>32</w:t>
      </w:r>
      <w:r w:rsidR="003A1DCC" w:rsidRPr="004B5555">
        <w:rPr>
          <w:rFonts w:ascii="Calibri" w:hAnsi="Calibri" w:cs="Calibri"/>
          <w:sz w:val="24"/>
          <w:szCs w:val="24"/>
          <w:lang w:val="en-GB"/>
        </w:rPr>
        <w:t xml:space="preserve"> = 3.53, p = 0.04, </w:t>
      </w:r>
      <w:r w:rsidR="003A1DCC" w:rsidRPr="004B5555">
        <w:rPr>
          <w:rFonts w:ascii="Calibri" w:hAnsi="Calibri" w:cs="Calibri"/>
          <w:sz w:val="24"/>
          <w:szCs w:val="24"/>
        </w:rPr>
        <w:t>η</w:t>
      </w:r>
      <w:r w:rsidR="003A1DCC" w:rsidRPr="004B5555">
        <w:rPr>
          <w:rFonts w:ascii="Calibri" w:hAnsi="Calibri" w:cs="Calibri"/>
          <w:sz w:val="24"/>
          <w:szCs w:val="24"/>
          <w:vertAlign w:val="superscript"/>
          <w:lang w:val="en-GB"/>
        </w:rPr>
        <w:t xml:space="preserve">2 </w:t>
      </w:r>
      <w:r w:rsidR="003A1DCC" w:rsidRPr="004B5555">
        <w:rPr>
          <w:rFonts w:ascii="Calibri" w:hAnsi="Calibri" w:cs="Calibri"/>
          <w:sz w:val="24"/>
          <w:szCs w:val="24"/>
          <w:lang w:val="en-GB"/>
        </w:rPr>
        <w:t>= 0.21)</w:t>
      </w:r>
      <w:r w:rsidR="008C5343" w:rsidRPr="004B5555">
        <w:rPr>
          <w:rFonts w:ascii="Calibri" w:hAnsi="Calibri" w:cs="Calibri"/>
          <w:sz w:val="24"/>
          <w:szCs w:val="24"/>
        </w:rPr>
        <w:t xml:space="preserve">. </w:t>
      </w:r>
      <w:bookmarkStart w:id="66" w:name="_Hlk47950959"/>
      <w:r w:rsidRPr="004B5555">
        <w:rPr>
          <w:rFonts w:ascii="Calibri" w:hAnsi="Calibri" w:cs="Calibri"/>
          <w:sz w:val="24"/>
          <w:szCs w:val="24"/>
        </w:rPr>
        <w:t xml:space="preserve">Bonferroni's mean difference test was applied to </w:t>
      </w:r>
      <w:r w:rsidR="009772DB" w:rsidRPr="004B5555">
        <w:rPr>
          <w:rFonts w:ascii="Calibri" w:hAnsi="Calibri" w:cs="Calibri"/>
          <w:sz w:val="24"/>
          <w:szCs w:val="24"/>
        </w:rPr>
        <w:t xml:space="preserve">establish group membership, with which it was established that </w:t>
      </w:r>
      <w:r w:rsidRPr="004B5555">
        <w:rPr>
          <w:rFonts w:ascii="Calibri" w:hAnsi="Calibri" w:cs="Calibri"/>
          <w:sz w:val="24"/>
          <w:szCs w:val="24"/>
        </w:rPr>
        <w:t xml:space="preserve">they </w:t>
      </w:r>
      <w:r w:rsidR="008C5343" w:rsidRPr="004B5555">
        <w:rPr>
          <w:rFonts w:ascii="Calibri" w:hAnsi="Calibri" w:cs="Calibri"/>
          <w:sz w:val="24"/>
          <w:szCs w:val="24"/>
        </w:rPr>
        <w:t>were</w:t>
      </w:r>
      <w:r w:rsidRPr="004B5555">
        <w:rPr>
          <w:rFonts w:ascii="Calibri" w:hAnsi="Calibri" w:cs="Calibri"/>
          <w:sz w:val="24"/>
          <w:szCs w:val="24"/>
        </w:rPr>
        <w:t xml:space="preserve"> between the group</w:t>
      </w:r>
      <w:r w:rsidR="001E11F7" w:rsidRPr="004B5555">
        <w:rPr>
          <w:rFonts w:ascii="Calibri" w:hAnsi="Calibri" w:cs="Calibri"/>
          <w:sz w:val="24"/>
          <w:szCs w:val="24"/>
        </w:rPr>
        <w:t xml:space="preserve"> (</w:t>
      </w:r>
      <w:r w:rsidR="00F642A9" w:rsidRPr="004B5555">
        <w:rPr>
          <w:rFonts w:ascii="Calibri" w:hAnsi="Calibri" w:cs="Calibri"/>
          <w:sz w:val="24"/>
          <w:szCs w:val="24"/>
        </w:rPr>
        <w:t>U</w:t>
      </w:r>
      <w:r w:rsidRPr="004B5555">
        <w:rPr>
          <w:rFonts w:ascii="Calibri" w:hAnsi="Calibri" w:cs="Calibri"/>
          <w:sz w:val="24"/>
          <w:szCs w:val="24"/>
        </w:rPr>
        <w:t xml:space="preserve">niversity of </w:t>
      </w:r>
      <w:r w:rsidR="00F642A9" w:rsidRPr="004B5555">
        <w:rPr>
          <w:rFonts w:ascii="Calibri" w:hAnsi="Calibri" w:cs="Calibri"/>
          <w:sz w:val="24"/>
          <w:szCs w:val="24"/>
        </w:rPr>
        <w:t>E</w:t>
      </w:r>
      <w:r w:rsidRPr="004B5555">
        <w:rPr>
          <w:rFonts w:ascii="Calibri" w:hAnsi="Calibri" w:cs="Calibri"/>
          <w:sz w:val="24"/>
          <w:szCs w:val="24"/>
        </w:rPr>
        <w:t>xperience</w:t>
      </w:r>
      <w:r w:rsidR="00F642A9" w:rsidRPr="004B5555">
        <w:rPr>
          <w:rFonts w:ascii="Calibri" w:hAnsi="Calibri" w:cs="Calibri"/>
          <w:sz w:val="24"/>
          <w:szCs w:val="24"/>
        </w:rPr>
        <w:t xml:space="preserve"> students</w:t>
      </w:r>
      <w:r w:rsidRPr="004B5555">
        <w:rPr>
          <w:rFonts w:ascii="Calibri" w:hAnsi="Calibri" w:cs="Calibri"/>
          <w:sz w:val="24"/>
          <w:szCs w:val="24"/>
        </w:rPr>
        <w:t xml:space="preserve">) and the group of </w:t>
      </w:r>
      <w:r w:rsidR="00EC522C" w:rsidRPr="004B5555">
        <w:rPr>
          <w:rFonts w:ascii="Calibri" w:hAnsi="Calibri" w:cs="Calibri"/>
          <w:sz w:val="24"/>
          <w:szCs w:val="24"/>
        </w:rPr>
        <w:t>U</w:t>
      </w:r>
      <w:r w:rsidRPr="004B5555">
        <w:rPr>
          <w:rFonts w:ascii="Calibri" w:hAnsi="Calibri" w:cs="Calibri"/>
          <w:sz w:val="24"/>
          <w:szCs w:val="24"/>
        </w:rPr>
        <w:t xml:space="preserve">niversity </w:t>
      </w:r>
      <w:r w:rsidR="00EC522C" w:rsidRPr="004B5555">
        <w:rPr>
          <w:rFonts w:ascii="Calibri" w:hAnsi="Calibri" w:cs="Calibri"/>
          <w:sz w:val="24"/>
          <w:szCs w:val="24"/>
        </w:rPr>
        <w:t>P</w:t>
      </w:r>
      <w:r w:rsidRPr="004B5555">
        <w:rPr>
          <w:rFonts w:ascii="Calibri" w:hAnsi="Calibri" w:cs="Calibri"/>
          <w:sz w:val="24"/>
          <w:szCs w:val="24"/>
        </w:rPr>
        <w:t xml:space="preserve">rofessors </w:t>
      </w:r>
      <w:bookmarkEnd w:id="66"/>
      <w:r w:rsidR="003A1DCC" w:rsidRPr="004B5555">
        <w:rPr>
          <w:rFonts w:ascii="Calibri" w:hAnsi="Calibri" w:cs="Calibri"/>
          <w:sz w:val="24"/>
          <w:szCs w:val="24"/>
        </w:rPr>
        <w:t>[</w:t>
      </w:r>
      <w:r w:rsidRPr="004B5555">
        <w:rPr>
          <w:rFonts w:ascii="Calibri" w:hAnsi="Calibri" w:cs="Calibri"/>
          <w:sz w:val="24"/>
          <w:szCs w:val="24"/>
        </w:rPr>
        <w:t xml:space="preserve">mean difference = </w:t>
      </w:r>
      <w:r w:rsidR="003A1DCC" w:rsidRPr="004B5555">
        <w:rPr>
          <w:rFonts w:ascii="Calibri" w:hAnsi="Calibri" w:cs="Calibri"/>
          <w:sz w:val="24"/>
          <w:szCs w:val="24"/>
          <w:lang w:val="en-GB"/>
        </w:rPr>
        <w:t>0.04, p = 0.04 CI 95%</w:t>
      </w:r>
      <w:r w:rsidR="001E11F7" w:rsidRPr="004B5555">
        <w:rPr>
          <w:rFonts w:ascii="Calibri" w:hAnsi="Calibri" w:cs="Calibri"/>
          <w:sz w:val="24"/>
          <w:szCs w:val="24"/>
          <w:lang w:val="en-GB"/>
        </w:rPr>
        <w:t xml:space="preserve"> (</w:t>
      </w:r>
      <w:r w:rsidR="003A1DCC" w:rsidRPr="004B5555">
        <w:rPr>
          <w:rFonts w:ascii="Calibri" w:hAnsi="Calibri" w:cs="Calibri"/>
          <w:sz w:val="24"/>
          <w:szCs w:val="24"/>
          <w:lang w:val="en-GB"/>
        </w:rPr>
        <w:t>0.03-2.75)].</w:t>
      </w:r>
      <w:r w:rsidR="00EC522C" w:rsidRPr="004B5555">
        <w:rPr>
          <w:rFonts w:ascii="Calibri" w:hAnsi="Calibri" w:cs="Calibri"/>
          <w:sz w:val="24"/>
          <w:szCs w:val="24"/>
          <w:lang w:val="en-GB"/>
        </w:rPr>
        <w:t xml:space="preserve"> </w:t>
      </w:r>
      <w:bookmarkStart w:id="67" w:name="_Hlk47951094"/>
      <w:r w:rsidR="009772DB" w:rsidRPr="004B5555">
        <w:rPr>
          <w:rFonts w:ascii="Calibri" w:hAnsi="Calibri" w:cs="Calibri"/>
          <w:sz w:val="24"/>
          <w:szCs w:val="24"/>
        </w:rPr>
        <w:t>The m</w:t>
      </w:r>
      <w:r w:rsidRPr="004B5555">
        <w:rPr>
          <w:rFonts w:ascii="Calibri" w:hAnsi="Calibri" w:cs="Calibri"/>
          <w:sz w:val="24"/>
          <w:szCs w:val="24"/>
        </w:rPr>
        <w:t xml:space="preserve">eans </w:t>
      </w:r>
      <w:r w:rsidR="009772DB" w:rsidRPr="004B5555">
        <w:rPr>
          <w:rFonts w:ascii="Calibri" w:hAnsi="Calibri" w:cs="Calibri"/>
          <w:sz w:val="24"/>
          <w:szCs w:val="24"/>
        </w:rPr>
        <w:t>we</w:t>
      </w:r>
      <w:r w:rsidRPr="004B5555">
        <w:rPr>
          <w:rFonts w:ascii="Calibri" w:hAnsi="Calibri" w:cs="Calibri"/>
          <w:sz w:val="24"/>
          <w:szCs w:val="24"/>
        </w:rPr>
        <w:t xml:space="preserve">re higher </w:t>
      </w:r>
      <w:r w:rsidR="009772DB" w:rsidRPr="004B5555">
        <w:rPr>
          <w:rFonts w:ascii="Calibri" w:hAnsi="Calibri" w:cs="Calibri"/>
          <w:sz w:val="24"/>
          <w:szCs w:val="24"/>
        </w:rPr>
        <w:t xml:space="preserve">for </w:t>
      </w:r>
      <w:r w:rsidRPr="004B5555">
        <w:rPr>
          <w:rFonts w:ascii="Calibri" w:hAnsi="Calibri" w:cs="Calibri"/>
          <w:sz w:val="24"/>
          <w:szCs w:val="24"/>
        </w:rPr>
        <w:t>group 1</w:t>
      </w:r>
      <w:r w:rsidR="001E11F7" w:rsidRPr="004B5555">
        <w:rPr>
          <w:rFonts w:ascii="Calibri" w:hAnsi="Calibri" w:cs="Calibri"/>
          <w:sz w:val="24"/>
          <w:szCs w:val="24"/>
        </w:rPr>
        <w:t xml:space="preserve"> (</w:t>
      </w:r>
      <w:r w:rsidR="009772DB" w:rsidRPr="004B5555">
        <w:rPr>
          <w:rFonts w:ascii="Calibri" w:hAnsi="Calibri" w:cs="Calibri"/>
          <w:sz w:val="24"/>
          <w:szCs w:val="24"/>
        </w:rPr>
        <w:t xml:space="preserve">University of </w:t>
      </w:r>
      <w:r w:rsidR="008C5343" w:rsidRPr="004B5555">
        <w:rPr>
          <w:rFonts w:ascii="Calibri" w:hAnsi="Calibri" w:cs="Calibri"/>
          <w:sz w:val="24"/>
          <w:szCs w:val="24"/>
        </w:rPr>
        <w:t xml:space="preserve">Experience students) </w:t>
      </w:r>
      <w:r w:rsidR="009772DB" w:rsidRPr="004B5555">
        <w:rPr>
          <w:rFonts w:ascii="Calibri" w:hAnsi="Calibri" w:cs="Calibri"/>
          <w:sz w:val="24"/>
          <w:szCs w:val="24"/>
        </w:rPr>
        <w:t>where</w:t>
      </w:r>
      <w:r w:rsidR="008C5343" w:rsidRPr="004B5555">
        <w:rPr>
          <w:rFonts w:ascii="Calibri" w:hAnsi="Calibri" w:cs="Calibri"/>
          <w:sz w:val="24"/>
          <w:szCs w:val="24"/>
        </w:rPr>
        <w:t xml:space="preserve"> participants spen</w:t>
      </w:r>
      <w:r w:rsidR="009772DB" w:rsidRPr="004B5555">
        <w:rPr>
          <w:rFonts w:ascii="Calibri" w:hAnsi="Calibri" w:cs="Calibri"/>
          <w:sz w:val="24"/>
          <w:szCs w:val="24"/>
        </w:rPr>
        <w:t>t</w:t>
      </w:r>
      <w:r w:rsidRPr="004B5555">
        <w:rPr>
          <w:rFonts w:ascii="Calibri" w:hAnsi="Calibri" w:cs="Calibri"/>
          <w:sz w:val="24"/>
          <w:szCs w:val="24"/>
        </w:rPr>
        <w:t xml:space="preserve"> more time analyzing and interpreting the AOIs </w:t>
      </w:r>
      <w:r w:rsidR="009772DB" w:rsidRPr="004B5555">
        <w:rPr>
          <w:rFonts w:ascii="Calibri" w:hAnsi="Calibri" w:cs="Calibri"/>
          <w:sz w:val="24"/>
          <w:szCs w:val="24"/>
        </w:rPr>
        <w:t>during</w:t>
      </w:r>
      <w:r w:rsidRPr="004B5555">
        <w:rPr>
          <w:rFonts w:ascii="Calibri" w:hAnsi="Calibri" w:cs="Calibri"/>
          <w:sz w:val="24"/>
          <w:szCs w:val="24"/>
        </w:rPr>
        <w:t xml:space="preserve"> the data entry</w:t>
      </w:r>
      <w:r w:rsidR="008C5343" w:rsidRPr="004B5555">
        <w:rPr>
          <w:rFonts w:ascii="Calibri" w:hAnsi="Calibri" w:cs="Calibri"/>
          <w:sz w:val="24"/>
          <w:szCs w:val="24"/>
        </w:rPr>
        <w:t xml:space="preserve"> phase</w:t>
      </w:r>
      <w:bookmarkEnd w:id="67"/>
      <w:r w:rsidR="001E11F7" w:rsidRPr="004B5555">
        <w:rPr>
          <w:rFonts w:ascii="Calibri" w:hAnsi="Calibri" w:cs="Calibri"/>
          <w:sz w:val="24"/>
          <w:szCs w:val="24"/>
        </w:rPr>
        <w:t xml:space="preserve"> (</w:t>
      </w:r>
      <w:r w:rsidR="00E733F6" w:rsidRPr="004B5555">
        <w:rPr>
          <w:rFonts w:ascii="Calibri" w:hAnsi="Calibri" w:cs="Calibri"/>
          <w:sz w:val="24"/>
          <w:szCs w:val="24"/>
        </w:rPr>
        <w:t xml:space="preserve">see </w:t>
      </w:r>
      <w:r w:rsidR="00E733F6" w:rsidRPr="004B5555">
        <w:rPr>
          <w:rFonts w:ascii="Calibri" w:hAnsi="Calibri" w:cs="Calibri"/>
          <w:b/>
          <w:bCs/>
          <w:sz w:val="24"/>
          <w:szCs w:val="24"/>
        </w:rPr>
        <w:t>Table 9</w:t>
      </w:r>
      <w:r w:rsidR="00205AEF" w:rsidRPr="004B5555">
        <w:rPr>
          <w:rFonts w:ascii="Calibri" w:hAnsi="Calibri" w:cs="Calibri"/>
          <w:sz w:val="24"/>
          <w:szCs w:val="24"/>
        </w:rPr>
        <w:t xml:space="preserve"> and </w:t>
      </w:r>
      <w:r w:rsidR="00205AEF" w:rsidRPr="004B5555">
        <w:rPr>
          <w:rFonts w:ascii="Calibri" w:hAnsi="Calibri" w:cs="Calibri"/>
          <w:b/>
          <w:bCs/>
          <w:sz w:val="24"/>
          <w:szCs w:val="24"/>
        </w:rPr>
        <w:t xml:space="preserve">Figure </w:t>
      </w:r>
      <w:r w:rsidR="001F3455" w:rsidRPr="004B5555">
        <w:rPr>
          <w:rFonts w:ascii="Calibri" w:hAnsi="Calibri" w:cs="Calibri"/>
          <w:b/>
          <w:bCs/>
          <w:sz w:val="24"/>
          <w:szCs w:val="24"/>
        </w:rPr>
        <w:t>6</w:t>
      </w:r>
      <w:r w:rsidR="00E733F6" w:rsidRPr="004B5555">
        <w:rPr>
          <w:rFonts w:ascii="Calibri" w:hAnsi="Calibri" w:cs="Calibri"/>
          <w:sz w:val="24"/>
          <w:szCs w:val="24"/>
        </w:rPr>
        <w:t>).</w:t>
      </w:r>
    </w:p>
    <w:p w14:paraId="0AB9446B" w14:textId="77777777" w:rsidR="005161BF" w:rsidRPr="004B5555" w:rsidRDefault="005161BF" w:rsidP="00410EB7">
      <w:pPr>
        <w:contextualSpacing/>
        <w:rPr>
          <w:rFonts w:ascii="Calibri" w:hAnsi="Calibri" w:cs="Calibri"/>
          <w:sz w:val="24"/>
          <w:szCs w:val="24"/>
          <w:lang w:val="en-GB"/>
        </w:rPr>
      </w:pPr>
    </w:p>
    <w:bookmarkEnd w:id="63"/>
    <w:p w14:paraId="69B36DCF" w14:textId="2059FA5B" w:rsidR="009135B3" w:rsidRPr="004B5555" w:rsidRDefault="009135B3" w:rsidP="00410EB7">
      <w:pPr>
        <w:contextualSpacing/>
        <w:jc w:val="center"/>
        <w:rPr>
          <w:rFonts w:ascii="Calibri" w:hAnsi="Calibri" w:cs="Calibri"/>
          <w:sz w:val="24"/>
          <w:szCs w:val="24"/>
        </w:rPr>
      </w:pPr>
      <w:r w:rsidRPr="004B5555">
        <w:rPr>
          <w:rFonts w:ascii="Calibri" w:hAnsi="Calibri" w:cs="Calibri"/>
          <w:sz w:val="24"/>
          <w:szCs w:val="24"/>
        </w:rPr>
        <w:t>[Place Table 9</w:t>
      </w:r>
      <w:r w:rsidR="004E04F7" w:rsidRPr="004B5555">
        <w:rPr>
          <w:rFonts w:ascii="Calibri" w:hAnsi="Calibri" w:cs="Calibri"/>
          <w:sz w:val="24"/>
          <w:szCs w:val="24"/>
        </w:rPr>
        <w:t xml:space="preserve"> here</w:t>
      </w:r>
      <w:r w:rsidRPr="004B5555">
        <w:rPr>
          <w:rFonts w:ascii="Calibri" w:hAnsi="Calibri" w:cs="Calibri"/>
          <w:sz w:val="24"/>
          <w:szCs w:val="24"/>
        </w:rPr>
        <w:t>]</w:t>
      </w:r>
    </w:p>
    <w:p w14:paraId="4A81E95B" w14:textId="77777777" w:rsidR="009135B3" w:rsidRPr="004B5555" w:rsidRDefault="009135B3" w:rsidP="00410EB7">
      <w:pPr>
        <w:contextualSpacing/>
        <w:rPr>
          <w:rFonts w:ascii="Calibri" w:hAnsi="Calibri" w:cs="Calibri"/>
          <w:sz w:val="24"/>
          <w:szCs w:val="24"/>
        </w:rPr>
      </w:pPr>
    </w:p>
    <w:p w14:paraId="08EEFE91" w14:textId="48758BA8" w:rsidR="009135B3" w:rsidRPr="004B5555" w:rsidRDefault="009135B3" w:rsidP="00410EB7">
      <w:pPr>
        <w:contextualSpacing/>
        <w:jc w:val="center"/>
        <w:rPr>
          <w:rFonts w:ascii="Calibri" w:hAnsi="Calibri" w:cs="Calibri"/>
          <w:sz w:val="24"/>
          <w:szCs w:val="24"/>
        </w:rPr>
      </w:pPr>
      <w:r w:rsidRPr="004B5555">
        <w:rPr>
          <w:rFonts w:ascii="Calibri" w:hAnsi="Calibri" w:cs="Calibri"/>
          <w:sz w:val="24"/>
          <w:szCs w:val="24"/>
        </w:rPr>
        <w:t>[Place Figure</w:t>
      </w:r>
      <w:r w:rsidR="001F3455" w:rsidRPr="004B5555">
        <w:rPr>
          <w:rFonts w:ascii="Calibri" w:hAnsi="Calibri" w:cs="Calibri"/>
          <w:sz w:val="24"/>
          <w:szCs w:val="24"/>
        </w:rPr>
        <w:t xml:space="preserve"> 6</w:t>
      </w:r>
      <w:r w:rsidR="004E04F7" w:rsidRPr="004B5555">
        <w:rPr>
          <w:rFonts w:ascii="Calibri" w:hAnsi="Calibri" w:cs="Calibri"/>
          <w:sz w:val="24"/>
          <w:szCs w:val="24"/>
        </w:rPr>
        <w:t xml:space="preserve"> here</w:t>
      </w:r>
      <w:r w:rsidRPr="004B5555">
        <w:rPr>
          <w:rFonts w:ascii="Calibri" w:hAnsi="Calibri" w:cs="Calibri"/>
          <w:sz w:val="24"/>
          <w:szCs w:val="24"/>
        </w:rPr>
        <w:t>]</w:t>
      </w:r>
    </w:p>
    <w:p w14:paraId="1E512D1B" w14:textId="2C3717BE" w:rsidR="00553A45" w:rsidRPr="004B5555" w:rsidRDefault="00553A45" w:rsidP="00410EB7">
      <w:pPr>
        <w:contextualSpacing/>
        <w:rPr>
          <w:rFonts w:ascii="Calibri" w:hAnsi="Calibri" w:cs="Calibri"/>
          <w:b/>
          <w:bCs/>
          <w:sz w:val="24"/>
          <w:szCs w:val="24"/>
        </w:rPr>
      </w:pPr>
      <w:bookmarkStart w:id="68" w:name="_Hlk45037212"/>
    </w:p>
    <w:p w14:paraId="58969A3B" w14:textId="1536D891" w:rsidR="00553A45" w:rsidRPr="004B5555" w:rsidRDefault="00C20692" w:rsidP="00410EB7">
      <w:pPr>
        <w:contextualSpacing/>
        <w:rPr>
          <w:rFonts w:ascii="Calibri" w:hAnsi="Calibri" w:cs="Calibri"/>
          <w:sz w:val="24"/>
          <w:szCs w:val="24"/>
        </w:rPr>
      </w:pPr>
      <w:bookmarkStart w:id="69" w:name="_Hlk46917618"/>
      <w:r w:rsidRPr="004B5555">
        <w:rPr>
          <w:rFonts w:ascii="Calibri" w:hAnsi="Calibri" w:cs="Calibri"/>
          <w:sz w:val="24"/>
          <w:szCs w:val="24"/>
        </w:rPr>
        <w:t>Based on the results found in this study, the</w:t>
      </w:r>
      <w:r w:rsidR="00553A45" w:rsidRPr="004B5555">
        <w:rPr>
          <w:rFonts w:ascii="Calibri" w:hAnsi="Calibri" w:cs="Calibri"/>
          <w:sz w:val="24"/>
          <w:szCs w:val="24"/>
        </w:rPr>
        <w:t xml:space="preserve"> development of a personalized </w:t>
      </w:r>
      <w:r w:rsidRPr="004B5555">
        <w:rPr>
          <w:rFonts w:ascii="Calibri" w:hAnsi="Calibri" w:cs="Calibri"/>
          <w:sz w:val="24"/>
          <w:szCs w:val="24"/>
        </w:rPr>
        <w:t>learning</w:t>
      </w:r>
      <w:r w:rsidR="00553A45" w:rsidRPr="004B5555">
        <w:rPr>
          <w:rFonts w:ascii="Calibri" w:hAnsi="Calibri" w:cs="Calibri"/>
          <w:sz w:val="24"/>
          <w:szCs w:val="24"/>
        </w:rPr>
        <w:t xml:space="preserve"> program</w:t>
      </w:r>
      <w:r w:rsidRPr="004B5555">
        <w:rPr>
          <w:rFonts w:ascii="Calibri" w:hAnsi="Calibri" w:cs="Calibri"/>
          <w:sz w:val="24"/>
          <w:szCs w:val="24"/>
        </w:rPr>
        <w:t xml:space="preserve"> was proposed to</w:t>
      </w:r>
      <w:r w:rsidR="00553A45" w:rsidRPr="004B5555">
        <w:rPr>
          <w:rFonts w:ascii="Calibri" w:hAnsi="Calibri" w:cs="Calibri"/>
          <w:sz w:val="24"/>
          <w:szCs w:val="24"/>
        </w:rPr>
        <w:t xml:space="preserve"> improve </w:t>
      </w:r>
      <w:r w:rsidR="002C4FFE" w:rsidRPr="004B5555">
        <w:rPr>
          <w:rFonts w:ascii="Calibri" w:hAnsi="Calibri" w:cs="Calibri"/>
          <w:sz w:val="24"/>
          <w:szCs w:val="24"/>
        </w:rPr>
        <w:t xml:space="preserve">task-resolution </w:t>
      </w:r>
      <w:r w:rsidR="00553A45" w:rsidRPr="004B5555">
        <w:rPr>
          <w:rFonts w:ascii="Calibri" w:hAnsi="Calibri" w:cs="Calibri"/>
          <w:sz w:val="24"/>
          <w:szCs w:val="24"/>
        </w:rPr>
        <w:t>learning outcomes</w:t>
      </w:r>
      <w:r w:rsidR="00B56719" w:rsidRPr="004B5555">
        <w:rPr>
          <w:rFonts w:ascii="Calibri" w:hAnsi="Calibri" w:cs="Calibri"/>
          <w:sz w:val="24"/>
          <w:szCs w:val="24"/>
        </w:rPr>
        <w:t xml:space="preserve">. This program was focused on the </w:t>
      </w:r>
      <w:r w:rsidR="00B56719" w:rsidRPr="004B5555">
        <w:rPr>
          <w:rFonts w:ascii="Calibri" w:hAnsi="Calibri" w:cs="Calibri"/>
          <w:sz w:val="24"/>
          <w:szCs w:val="24"/>
        </w:rPr>
        <w:lastRenderedPageBreak/>
        <w:t>work with the</w:t>
      </w:r>
      <w:r w:rsidRPr="004B5555">
        <w:rPr>
          <w:rFonts w:ascii="Calibri" w:hAnsi="Calibri" w:cs="Calibri"/>
          <w:sz w:val="24"/>
          <w:szCs w:val="24"/>
        </w:rPr>
        <w:t xml:space="preserve"> participants grouped in </w:t>
      </w:r>
      <w:r w:rsidR="00553A45" w:rsidRPr="004B5555">
        <w:rPr>
          <w:rFonts w:ascii="Calibri" w:hAnsi="Calibri" w:cs="Calibri"/>
          <w:sz w:val="24"/>
          <w:szCs w:val="24"/>
        </w:rPr>
        <w:t>cluster 3,</w:t>
      </w:r>
      <w:r w:rsidR="00B56719" w:rsidRPr="004B5555">
        <w:rPr>
          <w:rFonts w:ascii="Calibri" w:hAnsi="Calibri" w:cs="Calibri"/>
          <w:sz w:val="24"/>
          <w:szCs w:val="24"/>
        </w:rPr>
        <w:t xml:space="preserve"> </w:t>
      </w:r>
      <w:r w:rsidR="009772DB" w:rsidRPr="004B5555">
        <w:rPr>
          <w:rFonts w:ascii="Calibri" w:hAnsi="Calibri" w:cs="Calibri"/>
          <w:sz w:val="24"/>
          <w:szCs w:val="24"/>
        </w:rPr>
        <w:t>as</w:t>
      </w:r>
      <w:r w:rsidR="00B56719" w:rsidRPr="004B5555">
        <w:rPr>
          <w:rFonts w:ascii="Calibri" w:hAnsi="Calibri" w:cs="Calibri"/>
          <w:sz w:val="24"/>
          <w:szCs w:val="24"/>
        </w:rPr>
        <w:t xml:space="preserve"> </w:t>
      </w:r>
      <w:r w:rsidRPr="004B5555">
        <w:rPr>
          <w:rFonts w:ascii="Calibri" w:hAnsi="Calibri" w:cs="Calibri"/>
          <w:sz w:val="24"/>
          <w:szCs w:val="24"/>
        </w:rPr>
        <w:t xml:space="preserve">they obtained scores of </w:t>
      </w:r>
      <w:r w:rsidR="00A43504" w:rsidRPr="004B5555">
        <w:rPr>
          <w:rFonts w:ascii="Calibri" w:hAnsi="Calibri" w:cs="Calibri"/>
          <w:sz w:val="24"/>
          <w:szCs w:val="24"/>
        </w:rPr>
        <w:t>3 points out of</w:t>
      </w:r>
      <w:r w:rsidRPr="004B5555">
        <w:rPr>
          <w:rFonts w:ascii="Calibri" w:hAnsi="Calibri" w:cs="Calibri"/>
          <w:sz w:val="24"/>
          <w:szCs w:val="24"/>
        </w:rPr>
        <w:t xml:space="preserve"> 5 in</w:t>
      </w:r>
      <w:r w:rsidR="00A43504" w:rsidRPr="004B5555">
        <w:rPr>
          <w:rFonts w:ascii="Calibri" w:hAnsi="Calibri" w:cs="Calibri"/>
          <w:sz w:val="24"/>
          <w:szCs w:val="24"/>
        </w:rPr>
        <w:t xml:space="preserve"> the test to check the learning results,</w:t>
      </w:r>
      <w:r w:rsidR="00B56719" w:rsidRPr="004B5555">
        <w:rPr>
          <w:rFonts w:ascii="Calibri" w:hAnsi="Calibri" w:cs="Calibri"/>
          <w:sz w:val="24"/>
          <w:szCs w:val="24"/>
        </w:rPr>
        <w:t xml:space="preserve"> </w:t>
      </w:r>
      <w:r w:rsidR="009772DB" w:rsidRPr="004B5555">
        <w:rPr>
          <w:rFonts w:ascii="Calibri" w:hAnsi="Calibri" w:cs="Calibri"/>
          <w:sz w:val="24"/>
          <w:szCs w:val="24"/>
        </w:rPr>
        <w:t>which</w:t>
      </w:r>
      <w:r w:rsidR="00B56719" w:rsidRPr="004B5555">
        <w:rPr>
          <w:rFonts w:ascii="Calibri" w:hAnsi="Calibri" w:cs="Calibri"/>
          <w:sz w:val="24"/>
          <w:szCs w:val="24"/>
        </w:rPr>
        <w:t xml:space="preserve"> represented </w:t>
      </w:r>
      <w:r w:rsidR="00A43504" w:rsidRPr="004B5555">
        <w:rPr>
          <w:rFonts w:ascii="Calibri" w:hAnsi="Calibri" w:cs="Calibri"/>
          <w:sz w:val="24"/>
          <w:szCs w:val="24"/>
        </w:rPr>
        <w:t>85.43% of the total participants. Participants from the three study groups</w:t>
      </w:r>
      <w:r w:rsidR="001E11F7" w:rsidRPr="004B5555">
        <w:rPr>
          <w:rFonts w:ascii="Calibri" w:hAnsi="Calibri" w:cs="Calibri"/>
          <w:sz w:val="24"/>
          <w:szCs w:val="24"/>
        </w:rPr>
        <w:t xml:space="preserve"> (</w:t>
      </w:r>
      <w:r w:rsidR="002C4FFE" w:rsidRPr="004B5555">
        <w:rPr>
          <w:rFonts w:ascii="Calibri" w:hAnsi="Calibri" w:cs="Calibri"/>
          <w:sz w:val="24"/>
          <w:szCs w:val="24"/>
        </w:rPr>
        <w:t xml:space="preserve">University </w:t>
      </w:r>
      <w:r w:rsidR="00F642A9" w:rsidRPr="004B5555">
        <w:rPr>
          <w:rFonts w:ascii="Calibri" w:hAnsi="Calibri" w:cs="Calibri"/>
          <w:sz w:val="24"/>
          <w:szCs w:val="24"/>
        </w:rPr>
        <w:t xml:space="preserve">of </w:t>
      </w:r>
      <w:r w:rsidR="00A43504" w:rsidRPr="004B5555">
        <w:rPr>
          <w:rFonts w:ascii="Calibri" w:hAnsi="Calibri" w:cs="Calibri"/>
          <w:sz w:val="24"/>
          <w:szCs w:val="24"/>
        </w:rPr>
        <w:t xml:space="preserve">Experience Students; University Teachers and Graduate &amp; Master's Students) were found in this </w:t>
      </w:r>
      <w:r w:rsidR="00B56719" w:rsidRPr="004B5555">
        <w:rPr>
          <w:rFonts w:ascii="Calibri" w:hAnsi="Calibri" w:cs="Calibri"/>
          <w:sz w:val="24"/>
          <w:szCs w:val="24"/>
        </w:rPr>
        <w:t xml:space="preserve">cluster. </w:t>
      </w:r>
      <w:bookmarkStart w:id="70" w:name="_Hlk47951546"/>
      <w:r w:rsidR="00B56719" w:rsidRPr="004B5555">
        <w:rPr>
          <w:rFonts w:ascii="Calibri" w:hAnsi="Calibri" w:cs="Calibri"/>
          <w:sz w:val="24"/>
          <w:szCs w:val="24"/>
        </w:rPr>
        <w:t xml:space="preserve">The program will focus on the </w:t>
      </w:r>
      <w:r w:rsidR="00BB6729" w:rsidRPr="004B5555">
        <w:rPr>
          <w:rFonts w:ascii="Calibri" w:hAnsi="Calibri" w:cs="Calibri"/>
          <w:sz w:val="24"/>
          <w:szCs w:val="24"/>
        </w:rPr>
        <w:t>reinforcement of the concepts worked on in the video for which an extension</w:t>
      </w:r>
      <w:r w:rsidR="00B56719" w:rsidRPr="004B5555">
        <w:rPr>
          <w:rFonts w:ascii="Calibri" w:hAnsi="Calibri" w:cs="Calibri"/>
          <w:sz w:val="24"/>
          <w:szCs w:val="24"/>
        </w:rPr>
        <w:t xml:space="preserve"> and specification of the concepts will be made.</w:t>
      </w:r>
    </w:p>
    <w:bookmarkEnd w:id="68"/>
    <w:bookmarkEnd w:id="69"/>
    <w:bookmarkEnd w:id="70"/>
    <w:p w14:paraId="36AE884A" w14:textId="77777777" w:rsidR="005161BF" w:rsidRPr="004B5555" w:rsidRDefault="005161BF" w:rsidP="00410EB7">
      <w:pPr>
        <w:shd w:val="clear" w:color="auto" w:fill="FFFFFF" w:themeFill="background1"/>
        <w:contextualSpacing/>
        <w:rPr>
          <w:rFonts w:ascii="Calibri" w:hAnsi="Calibri" w:cs="Calibri"/>
          <w:bCs/>
          <w:sz w:val="24"/>
          <w:szCs w:val="24"/>
          <w:lang w:val="en-GB"/>
        </w:rPr>
      </w:pPr>
    </w:p>
    <w:p w14:paraId="60AF4072" w14:textId="5F7BE2D5" w:rsidR="005161BF" w:rsidRPr="004B5555" w:rsidRDefault="005161BF" w:rsidP="00410EB7">
      <w:pPr>
        <w:shd w:val="clear" w:color="auto" w:fill="FFFFFF" w:themeFill="background1"/>
        <w:contextualSpacing/>
        <w:rPr>
          <w:rFonts w:ascii="Calibri" w:hAnsi="Calibri" w:cs="Calibri"/>
          <w:b/>
          <w:sz w:val="24"/>
          <w:szCs w:val="24"/>
          <w:vertAlign w:val="superscript"/>
        </w:rPr>
      </w:pPr>
      <w:r w:rsidRPr="004B5555">
        <w:rPr>
          <w:rFonts w:ascii="Calibri" w:hAnsi="Calibri" w:cs="Calibri"/>
          <w:b/>
          <w:sz w:val="24"/>
          <w:szCs w:val="24"/>
        </w:rPr>
        <w:t xml:space="preserve">Table 1: Most representative parameters that can be obtained with the eye-tracking technique, adapted from Sáiz, </w:t>
      </w:r>
      <w:proofErr w:type="spellStart"/>
      <w:r w:rsidRPr="004B5555">
        <w:rPr>
          <w:rFonts w:ascii="Calibri" w:hAnsi="Calibri" w:cs="Calibri"/>
          <w:b/>
          <w:sz w:val="24"/>
          <w:szCs w:val="24"/>
        </w:rPr>
        <w:t>Zaparaín</w:t>
      </w:r>
      <w:proofErr w:type="spellEnd"/>
      <w:r w:rsidRPr="004B5555">
        <w:rPr>
          <w:rFonts w:ascii="Calibri" w:hAnsi="Calibri" w:cs="Calibri"/>
          <w:b/>
          <w:sz w:val="24"/>
          <w:szCs w:val="24"/>
        </w:rPr>
        <w:t xml:space="preserve">, </w:t>
      </w:r>
      <w:proofErr w:type="spellStart"/>
      <w:r w:rsidRPr="004B5555">
        <w:rPr>
          <w:rFonts w:ascii="Calibri" w:hAnsi="Calibri" w:cs="Calibri"/>
          <w:b/>
          <w:sz w:val="24"/>
          <w:szCs w:val="24"/>
        </w:rPr>
        <w:t>Marticorena</w:t>
      </w:r>
      <w:proofErr w:type="spellEnd"/>
      <w:r w:rsidRPr="004B5555">
        <w:rPr>
          <w:rFonts w:ascii="Calibri" w:hAnsi="Calibri" w:cs="Calibri"/>
          <w:b/>
          <w:sz w:val="24"/>
          <w:szCs w:val="24"/>
        </w:rPr>
        <w:t>, and Velasco</w:t>
      </w:r>
      <w:r w:rsidR="001E11F7" w:rsidRPr="004B5555">
        <w:rPr>
          <w:rFonts w:ascii="Calibri" w:hAnsi="Calibri" w:cs="Calibri"/>
          <w:b/>
          <w:sz w:val="24"/>
          <w:szCs w:val="24"/>
        </w:rPr>
        <w:t xml:space="preserve"> (</w:t>
      </w:r>
      <w:r w:rsidRPr="004B5555">
        <w:rPr>
          <w:rFonts w:ascii="Calibri" w:hAnsi="Calibri" w:cs="Calibri"/>
          <w:b/>
          <w:sz w:val="24"/>
          <w:szCs w:val="24"/>
        </w:rPr>
        <w:t>2019).</w:t>
      </w:r>
      <w:r w:rsidRPr="004B5555">
        <w:rPr>
          <w:rFonts w:ascii="Calibri" w:hAnsi="Calibri" w:cs="Calibri"/>
          <w:b/>
          <w:sz w:val="24"/>
          <w:szCs w:val="24"/>
          <w:vertAlign w:val="superscript"/>
        </w:rPr>
        <w:t>20</w:t>
      </w:r>
    </w:p>
    <w:p w14:paraId="6BF913A7" w14:textId="77777777" w:rsidR="005161BF" w:rsidRPr="004B5555" w:rsidRDefault="005161BF" w:rsidP="00410EB7">
      <w:pPr>
        <w:shd w:val="clear" w:color="auto" w:fill="FFFFFF" w:themeFill="background1"/>
        <w:contextualSpacing/>
        <w:rPr>
          <w:rFonts w:ascii="Calibri" w:hAnsi="Calibri" w:cs="Calibri"/>
          <w:b/>
          <w:sz w:val="24"/>
          <w:szCs w:val="24"/>
        </w:rPr>
      </w:pPr>
    </w:p>
    <w:p w14:paraId="3E482CC8" w14:textId="5D2B8703" w:rsidR="005161BF" w:rsidRPr="004B5555" w:rsidRDefault="005161BF" w:rsidP="00410EB7">
      <w:pPr>
        <w:shd w:val="clear" w:color="auto" w:fill="FFFFFF" w:themeFill="background1"/>
        <w:contextualSpacing/>
        <w:rPr>
          <w:rFonts w:ascii="Calibri" w:hAnsi="Calibri" w:cs="Calibri"/>
          <w:b/>
          <w:sz w:val="24"/>
          <w:szCs w:val="24"/>
        </w:rPr>
      </w:pPr>
      <w:r w:rsidRPr="004B5555">
        <w:rPr>
          <w:rFonts w:ascii="Calibri" w:hAnsi="Calibri" w:cs="Calibri"/>
          <w:b/>
          <w:sz w:val="24"/>
          <w:szCs w:val="24"/>
        </w:rPr>
        <w:t>Table 2. Characteristics of the sample.</w:t>
      </w:r>
    </w:p>
    <w:p w14:paraId="69E76890" w14:textId="77777777" w:rsidR="005161BF" w:rsidRPr="004B5555" w:rsidRDefault="005161BF" w:rsidP="00410EB7">
      <w:pPr>
        <w:shd w:val="clear" w:color="auto" w:fill="FFFFFF" w:themeFill="background1"/>
        <w:contextualSpacing/>
        <w:rPr>
          <w:rFonts w:ascii="Calibri" w:hAnsi="Calibri" w:cs="Calibri"/>
          <w:b/>
          <w:sz w:val="24"/>
          <w:szCs w:val="24"/>
        </w:rPr>
      </w:pPr>
    </w:p>
    <w:p w14:paraId="71EAC68D" w14:textId="647766CE" w:rsidR="005161BF" w:rsidRPr="004B5555" w:rsidRDefault="005161BF" w:rsidP="00410EB7">
      <w:pPr>
        <w:shd w:val="clear" w:color="auto" w:fill="FFFFFF" w:themeFill="background1"/>
        <w:contextualSpacing/>
        <w:rPr>
          <w:rFonts w:ascii="Calibri" w:hAnsi="Calibri" w:cs="Calibri"/>
          <w:b/>
          <w:sz w:val="24"/>
          <w:szCs w:val="24"/>
        </w:rPr>
      </w:pPr>
      <w:r w:rsidRPr="004B5555">
        <w:rPr>
          <w:rFonts w:ascii="Calibri" w:hAnsi="Calibri" w:cs="Calibri"/>
          <w:b/>
          <w:sz w:val="24"/>
          <w:szCs w:val="24"/>
        </w:rPr>
        <w:t>Table 3. Interview questionnaire.</w:t>
      </w:r>
    </w:p>
    <w:p w14:paraId="53AFCC72" w14:textId="77777777" w:rsidR="005161BF" w:rsidRPr="004B5555" w:rsidRDefault="005161BF" w:rsidP="00410EB7">
      <w:pPr>
        <w:shd w:val="clear" w:color="auto" w:fill="FFFFFF" w:themeFill="background1"/>
        <w:contextualSpacing/>
        <w:rPr>
          <w:rFonts w:ascii="Calibri" w:hAnsi="Calibri" w:cs="Calibri"/>
          <w:b/>
          <w:sz w:val="24"/>
          <w:szCs w:val="24"/>
        </w:rPr>
      </w:pPr>
    </w:p>
    <w:p w14:paraId="56CFFD84" w14:textId="371F9618" w:rsidR="005161BF" w:rsidRPr="004B5555" w:rsidRDefault="005161BF" w:rsidP="00410EB7">
      <w:pPr>
        <w:shd w:val="clear" w:color="auto" w:fill="FFFFFF" w:themeFill="background1"/>
        <w:contextualSpacing/>
        <w:rPr>
          <w:rFonts w:ascii="Calibri" w:hAnsi="Calibri" w:cs="Calibri"/>
          <w:b/>
          <w:sz w:val="24"/>
          <w:szCs w:val="24"/>
        </w:rPr>
      </w:pPr>
      <w:r w:rsidRPr="004B5555">
        <w:rPr>
          <w:rFonts w:ascii="Calibri" w:hAnsi="Calibri" w:cs="Calibri"/>
          <w:b/>
          <w:sz w:val="24"/>
          <w:szCs w:val="24"/>
        </w:rPr>
        <w:t>Table 4. Outline of the development of the learning behavior analysis protocol.</w:t>
      </w:r>
    </w:p>
    <w:p w14:paraId="51CDF7C0" w14:textId="77777777" w:rsidR="005161BF" w:rsidRPr="004B5555" w:rsidRDefault="005161BF" w:rsidP="00410EB7">
      <w:pPr>
        <w:shd w:val="clear" w:color="auto" w:fill="FFFFFF" w:themeFill="background1"/>
        <w:contextualSpacing/>
        <w:rPr>
          <w:rFonts w:ascii="Calibri" w:hAnsi="Calibri" w:cs="Calibri"/>
          <w:b/>
          <w:sz w:val="24"/>
          <w:szCs w:val="24"/>
        </w:rPr>
      </w:pPr>
    </w:p>
    <w:p w14:paraId="043D992F" w14:textId="41E75F31" w:rsidR="005161BF" w:rsidRPr="004B5555" w:rsidRDefault="005161BF" w:rsidP="00410EB7">
      <w:pPr>
        <w:shd w:val="clear" w:color="auto" w:fill="FFFFFF" w:themeFill="background1"/>
        <w:contextualSpacing/>
        <w:rPr>
          <w:rFonts w:ascii="Calibri" w:hAnsi="Calibri" w:cs="Calibri"/>
          <w:b/>
          <w:sz w:val="24"/>
          <w:szCs w:val="24"/>
        </w:rPr>
      </w:pPr>
      <w:r w:rsidRPr="004B5555">
        <w:rPr>
          <w:rFonts w:ascii="Calibri" w:hAnsi="Calibri" w:cs="Calibri"/>
          <w:b/>
          <w:sz w:val="24"/>
          <w:szCs w:val="24"/>
        </w:rPr>
        <w:t>Table 5. Fixations parameter results.</w:t>
      </w:r>
    </w:p>
    <w:p w14:paraId="643BAE92" w14:textId="77777777" w:rsidR="005161BF" w:rsidRPr="004B5555" w:rsidRDefault="005161BF" w:rsidP="00410EB7">
      <w:pPr>
        <w:shd w:val="clear" w:color="auto" w:fill="FFFFFF" w:themeFill="background1"/>
        <w:contextualSpacing/>
        <w:rPr>
          <w:rFonts w:ascii="Calibri" w:hAnsi="Calibri" w:cs="Calibri"/>
          <w:b/>
          <w:sz w:val="24"/>
          <w:szCs w:val="24"/>
        </w:rPr>
      </w:pPr>
    </w:p>
    <w:p w14:paraId="4A2A4696" w14:textId="2C677100" w:rsidR="005161BF" w:rsidRPr="004B5555" w:rsidRDefault="005161BF" w:rsidP="00410EB7">
      <w:pPr>
        <w:shd w:val="clear" w:color="auto" w:fill="FFFFFF" w:themeFill="background1"/>
        <w:contextualSpacing/>
        <w:rPr>
          <w:rFonts w:ascii="Calibri" w:hAnsi="Calibri" w:cs="Calibri"/>
          <w:b/>
          <w:sz w:val="24"/>
          <w:szCs w:val="24"/>
        </w:rPr>
      </w:pPr>
      <w:r w:rsidRPr="004B5555">
        <w:rPr>
          <w:rFonts w:ascii="Calibri" w:hAnsi="Calibri" w:cs="Calibri"/>
          <w:b/>
          <w:sz w:val="24"/>
          <w:szCs w:val="24"/>
        </w:rPr>
        <w:t>Table 6. Two-factor fixed-effects ANOVA</w:t>
      </w:r>
      <w:r w:rsidR="001E11F7" w:rsidRPr="004B5555">
        <w:rPr>
          <w:rFonts w:ascii="Calibri" w:hAnsi="Calibri" w:cs="Calibri"/>
          <w:b/>
          <w:sz w:val="24"/>
          <w:szCs w:val="24"/>
        </w:rPr>
        <w:t xml:space="preserve"> (</w:t>
      </w:r>
      <w:r w:rsidRPr="004B5555">
        <w:rPr>
          <w:rFonts w:ascii="Calibri" w:hAnsi="Calibri" w:cs="Calibri"/>
          <w:b/>
          <w:sz w:val="24"/>
          <w:szCs w:val="24"/>
        </w:rPr>
        <w:t>type of participant and prior knowledge) and effect value.</w:t>
      </w:r>
    </w:p>
    <w:p w14:paraId="298529F6" w14:textId="77777777" w:rsidR="005161BF" w:rsidRPr="004B5555" w:rsidRDefault="005161BF" w:rsidP="00410EB7">
      <w:pPr>
        <w:shd w:val="clear" w:color="auto" w:fill="FFFFFF" w:themeFill="background1"/>
        <w:contextualSpacing/>
        <w:rPr>
          <w:rFonts w:ascii="Calibri" w:hAnsi="Calibri" w:cs="Calibri"/>
          <w:b/>
          <w:sz w:val="24"/>
          <w:szCs w:val="24"/>
        </w:rPr>
      </w:pPr>
    </w:p>
    <w:p w14:paraId="52E2D044" w14:textId="15ED7591" w:rsidR="005161BF" w:rsidRPr="004B5555" w:rsidRDefault="005161BF" w:rsidP="00410EB7">
      <w:pPr>
        <w:shd w:val="clear" w:color="auto" w:fill="FFFFFF" w:themeFill="background1"/>
        <w:contextualSpacing/>
        <w:rPr>
          <w:rFonts w:ascii="Calibri" w:hAnsi="Calibri" w:cs="Calibri"/>
          <w:b/>
          <w:sz w:val="24"/>
          <w:szCs w:val="24"/>
        </w:rPr>
      </w:pPr>
      <w:r w:rsidRPr="004B5555">
        <w:rPr>
          <w:rFonts w:ascii="Calibri" w:hAnsi="Calibri" w:cs="Calibri"/>
          <w:b/>
          <w:sz w:val="24"/>
          <w:szCs w:val="24"/>
        </w:rPr>
        <w:t>Table 7. Final Cluster Centers.</w:t>
      </w:r>
    </w:p>
    <w:p w14:paraId="51C4075A" w14:textId="77777777" w:rsidR="005161BF" w:rsidRPr="004B5555" w:rsidRDefault="005161BF" w:rsidP="00410EB7">
      <w:pPr>
        <w:shd w:val="clear" w:color="auto" w:fill="FFFFFF" w:themeFill="background1"/>
        <w:contextualSpacing/>
        <w:rPr>
          <w:rFonts w:ascii="Calibri" w:hAnsi="Calibri" w:cs="Calibri"/>
          <w:b/>
          <w:sz w:val="24"/>
          <w:szCs w:val="24"/>
        </w:rPr>
      </w:pPr>
    </w:p>
    <w:p w14:paraId="625CB07F" w14:textId="25822A2A" w:rsidR="005161BF" w:rsidRPr="004B5555" w:rsidRDefault="005161BF" w:rsidP="00410EB7">
      <w:pPr>
        <w:shd w:val="clear" w:color="auto" w:fill="FFFFFF" w:themeFill="background1"/>
        <w:contextualSpacing/>
        <w:rPr>
          <w:rFonts w:ascii="Calibri" w:hAnsi="Calibri" w:cs="Calibri"/>
          <w:b/>
          <w:sz w:val="24"/>
          <w:szCs w:val="24"/>
        </w:rPr>
      </w:pPr>
      <w:r w:rsidRPr="004B5555">
        <w:rPr>
          <w:rFonts w:ascii="Calibri" w:hAnsi="Calibri" w:cs="Calibri"/>
          <w:b/>
          <w:sz w:val="24"/>
          <w:szCs w:val="24"/>
        </w:rPr>
        <w:t>Table 8. Participant * Cluster Number of Case Crosstabulation.</w:t>
      </w:r>
    </w:p>
    <w:p w14:paraId="0D985591" w14:textId="77777777" w:rsidR="005161BF" w:rsidRPr="004B5555" w:rsidRDefault="005161BF" w:rsidP="00410EB7">
      <w:pPr>
        <w:shd w:val="clear" w:color="auto" w:fill="FFFFFF" w:themeFill="background1"/>
        <w:contextualSpacing/>
        <w:rPr>
          <w:rFonts w:ascii="Calibri" w:hAnsi="Calibri" w:cs="Calibri"/>
          <w:b/>
          <w:sz w:val="24"/>
          <w:szCs w:val="24"/>
        </w:rPr>
      </w:pPr>
    </w:p>
    <w:p w14:paraId="18EBD247" w14:textId="5DD5C444" w:rsidR="005161BF" w:rsidRPr="004B5555" w:rsidRDefault="005161BF" w:rsidP="00410EB7">
      <w:pPr>
        <w:shd w:val="clear" w:color="auto" w:fill="FFFFFF" w:themeFill="background1"/>
        <w:contextualSpacing/>
        <w:rPr>
          <w:rFonts w:ascii="Calibri" w:hAnsi="Calibri" w:cs="Calibri"/>
          <w:b/>
          <w:sz w:val="24"/>
          <w:szCs w:val="24"/>
        </w:rPr>
      </w:pPr>
      <w:r w:rsidRPr="004B5555">
        <w:rPr>
          <w:rFonts w:ascii="Calibri" w:hAnsi="Calibri" w:cs="Calibri"/>
          <w:b/>
          <w:sz w:val="24"/>
          <w:szCs w:val="24"/>
        </w:rPr>
        <w:t>Table 9. Two-factor fixed-effects ANOVA</w:t>
      </w:r>
      <w:r w:rsidR="001E11F7" w:rsidRPr="004B5555">
        <w:rPr>
          <w:rFonts w:ascii="Calibri" w:hAnsi="Calibri" w:cs="Calibri"/>
          <w:b/>
          <w:sz w:val="24"/>
          <w:szCs w:val="24"/>
        </w:rPr>
        <w:t xml:space="preserve"> (</w:t>
      </w:r>
      <w:r w:rsidRPr="004B5555">
        <w:rPr>
          <w:rFonts w:ascii="Calibri" w:hAnsi="Calibri" w:cs="Calibri"/>
          <w:b/>
          <w:sz w:val="24"/>
          <w:szCs w:val="24"/>
        </w:rPr>
        <w:t>type of participant and previous knowledge) and effect value for the eye-tracking measurement parameters: Dwell Time, Glance Duration, Diversion Duration, Glances Count, Fixation Count, Average Fixation and Duration.</w:t>
      </w:r>
    </w:p>
    <w:p w14:paraId="08A56DF8" w14:textId="77777777" w:rsidR="005161BF" w:rsidRPr="004B5555" w:rsidRDefault="005161BF" w:rsidP="00410EB7">
      <w:pPr>
        <w:shd w:val="clear" w:color="auto" w:fill="FFFFFF" w:themeFill="background1"/>
        <w:contextualSpacing/>
        <w:rPr>
          <w:rFonts w:ascii="Calibri" w:hAnsi="Calibri" w:cs="Calibri"/>
          <w:b/>
          <w:sz w:val="24"/>
          <w:szCs w:val="24"/>
        </w:rPr>
      </w:pPr>
    </w:p>
    <w:p w14:paraId="29EEB4FA" w14:textId="4C61DF1A" w:rsidR="005161BF" w:rsidRPr="004B5555" w:rsidRDefault="005161BF" w:rsidP="00410EB7">
      <w:pPr>
        <w:shd w:val="clear" w:color="auto" w:fill="FFFFFF" w:themeFill="background1"/>
        <w:contextualSpacing/>
        <w:rPr>
          <w:rFonts w:ascii="Calibri" w:hAnsi="Calibri" w:cs="Calibri"/>
          <w:b/>
          <w:sz w:val="24"/>
          <w:szCs w:val="24"/>
        </w:rPr>
      </w:pPr>
      <w:bookmarkStart w:id="71" w:name="_Hlk63783368"/>
      <w:r w:rsidRPr="004B5555">
        <w:rPr>
          <w:rFonts w:ascii="Calibri" w:hAnsi="Calibri" w:cs="Calibri"/>
          <w:b/>
          <w:sz w:val="24"/>
          <w:szCs w:val="24"/>
          <w:lang w:val="en-GB"/>
        </w:rPr>
        <w:t xml:space="preserve">Figure 1. </w:t>
      </w:r>
      <w:r w:rsidRPr="004B5555">
        <w:rPr>
          <w:rFonts w:ascii="Calibri" w:hAnsi="Calibri" w:cs="Calibri"/>
          <w:b/>
          <w:sz w:val="24"/>
          <w:szCs w:val="24"/>
        </w:rPr>
        <w:t>Process of eye-tracking calibration</w:t>
      </w:r>
    </w:p>
    <w:p w14:paraId="0AFE3668" w14:textId="77777777" w:rsidR="005161BF" w:rsidRPr="004B5555" w:rsidRDefault="005161BF" w:rsidP="00410EB7">
      <w:pPr>
        <w:shd w:val="clear" w:color="auto" w:fill="FFFFFF" w:themeFill="background1"/>
        <w:contextualSpacing/>
        <w:rPr>
          <w:rFonts w:ascii="Calibri" w:hAnsi="Calibri" w:cs="Calibri"/>
          <w:b/>
          <w:sz w:val="24"/>
          <w:szCs w:val="24"/>
        </w:rPr>
      </w:pPr>
    </w:p>
    <w:p w14:paraId="45A1A3BA" w14:textId="46F8A0DF" w:rsidR="005161BF" w:rsidRPr="004B5555" w:rsidRDefault="005161BF" w:rsidP="00410EB7">
      <w:pPr>
        <w:shd w:val="clear" w:color="auto" w:fill="FFFFFF" w:themeFill="background1"/>
        <w:contextualSpacing/>
        <w:rPr>
          <w:rFonts w:ascii="Calibri" w:hAnsi="Calibri" w:cs="Calibri"/>
          <w:b/>
          <w:sz w:val="24"/>
          <w:szCs w:val="24"/>
        </w:rPr>
      </w:pPr>
      <w:r w:rsidRPr="004B5555">
        <w:rPr>
          <w:rFonts w:ascii="Calibri" w:hAnsi="Calibri" w:cs="Calibri"/>
          <w:b/>
          <w:sz w:val="24"/>
          <w:szCs w:val="24"/>
          <w:lang w:val="en-GB"/>
        </w:rPr>
        <w:t xml:space="preserve">Figure 2. </w:t>
      </w:r>
      <w:r w:rsidRPr="004B5555">
        <w:rPr>
          <w:rFonts w:ascii="Calibri" w:hAnsi="Calibri" w:cs="Calibri"/>
          <w:b/>
          <w:sz w:val="24"/>
          <w:szCs w:val="24"/>
        </w:rPr>
        <w:t>Crossword puzzle to check the acquired knowledge.</w:t>
      </w:r>
    </w:p>
    <w:p w14:paraId="4B4053C4" w14:textId="77777777" w:rsidR="005161BF" w:rsidRPr="004B5555" w:rsidRDefault="005161BF" w:rsidP="00410EB7">
      <w:pPr>
        <w:shd w:val="clear" w:color="auto" w:fill="FFFFFF" w:themeFill="background1"/>
        <w:contextualSpacing/>
        <w:rPr>
          <w:rFonts w:ascii="Calibri" w:hAnsi="Calibri" w:cs="Calibri"/>
          <w:b/>
          <w:sz w:val="24"/>
          <w:szCs w:val="24"/>
        </w:rPr>
      </w:pPr>
    </w:p>
    <w:p w14:paraId="6512E64B" w14:textId="20ADB09D" w:rsidR="005161BF" w:rsidRPr="004B5555" w:rsidRDefault="005161BF" w:rsidP="00410EB7">
      <w:pPr>
        <w:shd w:val="clear" w:color="auto" w:fill="FFFFFF" w:themeFill="background1"/>
        <w:contextualSpacing/>
        <w:rPr>
          <w:rFonts w:ascii="Calibri" w:hAnsi="Calibri" w:cs="Calibri"/>
          <w:b/>
          <w:sz w:val="24"/>
          <w:szCs w:val="24"/>
        </w:rPr>
      </w:pPr>
      <w:r w:rsidRPr="004B5555">
        <w:rPr>
          <w:rFonts w:ascii="Calibri" w:hAnsi="Calibri" w:cs="Calibri"/>
          <w:b/>
          <w:sz w:val="24"/>
          <w:szCs w:val="24"/>
        </w:rPr>
        <w:t>Figure 3. Phases of the experimental procedure.</w:t>
      </w:r>
    </w:p>
    <w:p w14:paraId="425D2ABC" w14:textId="77777777" w:rsidR="005161BF" w:rsidRPr="004B5555" w:rsidRDefault="005161BF" w:rsidP="00410EB7">
      <w:pPr>
        <w:shd w:val="clear" w:color="auto" w:fill="FFFFFF" w:themeFill="background1"/>
        <w:contextualSpacing/>
        <w:rPr>
          <w:rFonts w:ascii="Calibri" w:hAnsi="Calibri" w:cs="Calibri"/>
          <w:b/>
          <w:sz w:val="24"/>
          <w:szCs w:val="24"/>
        </w:rPr>
      </w:pPr>
    </w:p>
    <w:p w14:paraId="2119AF47" w14:textId="23350C25" w:rsidR="005161BF" w:rsidRPr="004B5555" w:rsidRDefault="005161BF" w:rsidP="00410EB7">
      <w:pPr>
        <w:contextualSpacing/>
        <w:rPr>
          <w:rFonts w:ascii="Calibri" w:hAnsi="Calibri" w:cs="Calibri"/>
          <w:b/>
          <w:sz w:val="24"/>
          <w:szCs w:val="24"/>
        </w:rPr>
      </w:pPr>
      <w:r w:rsidRPr="004B5555">
        <w:rPr>
          <w:rFonts w:ascii="Calibri" w:hAnsi="Calibri" w:cs="Calibri"/>
          <w:b/>
          <w:sz w:val="24"/>
          <w:szCs w:val="24"/>
        </w:rPr>
        <w:t xml:space="preserve">Figure 4. </w:t>
      </w:r>
      <w:r w:rsidRPr="004B5555">
        <w:rPr>
          <w:rFonts w:ascii="Calibri" w:hAnsi="Calibri" w:cs="Calibri"/>
          <w:b/>
          <w:bCs/>
          <w:sz w:val="24"/>
          <w:szCs w:val="24"/>
        </w:rPr>
        <w:t>Graph of the three groups and their development of the task related to the fixation parameters</w:t>
      </w:r>
      <w:r w:rsidRPr="004B5555">
        <w:rPr>
          <w:rFonts w:ascii="Calibri" w:hAnsi="Calibri" w:cs="Calibri"/>
          <w:b/>
          <w:sz w:val="24"/>
          <w:szCs w:val="24"/>
        </w:rPr>
        <w:t>.</w:t>
      </w:r>
    </w:p>
    <w:p w14:paraId="451F9CDE" w14:textId="77777777" w:rsidR="005161BF" w:rsidRPr="004B5555" w:rsidRDefault="005161BF" w:rsidP="00410EB7">
      <w:pPr>
        <w:contextualSpacing/>
        <w:rPr>
          <w:rFonts w:ascii="Calibri" w:hAnsi="Calibri" w:cs="Calibri"/>
          <w:b/>
          <w:bCs/>
          <w:sz w:val="24"/>
          <w:szCs w:val="24"/>
        </w:rPr>
      </w:pPr>
    </w:p>
    <w:p w14:paraId="7165FD13" w14:textId="1830F00D" w:rsidR="005161BF" w:rsidRPr="004B5555" w:rsidRDefault="005161BF" w:rsidP="00410EB7">
      <w:pPr>
        <w:shd w:val="clear" w:color="auto" w:fill="FFFFFF" w:themeFill="background1"/>
        <w:contextualSpacing/>
        <w:rPr>
          <w:rFonts w:ascii="Calibri" w:hAnsi="Calibri" w:cs="Calibri"/>
          <w:b/>
          <w:sz w:val="24"/>
          <w:szCs w:val="24"/>
        </w:rPr>
      </w:pPr>
      <w:r w:rsidRPr="004B5555">
        <w:rPr>
          <w:rFonts w:ascii="Calibri" w:hAnsi="Calibri" w:cs="Calibri"/>
          <w:b/>
          <w:sz w:val="24"/>
          <w:szCs w:val="24"/>
        </w:rPr>
        <w:t>Figure 5. Cluster analysis of the fixation parameters in the three groups</w:t>
      </w:r>
      <w:r w:rsidR="001E11F7" w:rsidRPr="004B5555">
        <w:rPr>
          <w:rFonts w:ascii="Calibri" w:hAnsi="Calibri" w:cs="Calibri"/>
          <w:b/>
          <w:sz w:val="24"/>
          <w:szCs w:val="24"/>
        </w:rPr>
        <w:t xml:space="preserve"> (</w:t>
      </w:r>
      <w:r w:rsidRPr="004B5555">
        <w:rPr>
          <w:rFonts w:ascii="Calibri" w:hAnsi="Calibri" w:cs="Calibri"/>
          <w:b/>
          <w:sz w:val="24"/>
          <w:szCs w:val="24"/>
        </w:rPr>
        <w:t>Experience university students, University professors, and University students).</w:t>
      </w:r>
    </w:p>
    <w:p w14:paraId="4C2F5B93" w14:textId="77777777" w:rsidR="005161BF" w:rsidRPr="004B5555" w:rsidRDefault="005161BF" w:rsidP="00410EB7">
      <w:pPr>
        <w:shd w:val="clear" w:color="auto" w:fill="FFFFFF" w:themeFill="background1"/>
        <w:contextualSpacing/>
        <w:rPr>
          <w:rFonts w:ascii="Calibri" w:hAnsi="Calibri" w:cs="Calibri"/>
          <w:b/>
          <w:sz w:val="24"/>
          <w:szCs w:val="24"/>
        </w:rPr>
      </w:pPr>
    </w:p>
    <w:p w14:paraId="70AAAA46" w14:textId="77777777" w:rsidR="005161BF" w:rsidRPr="004B5555" w:rsidRDefault="005161BF" w:rsidP="00410EB7">
      <w:pPr>
        <w:shd w:val="clear" w:color="auto" w:fill="FFFFFF" w:themeFill="background1"/>
        <w:contextualSpacing/>
        <w:rPr>
          <w:rFonts w:ascii="Calibri" w:hAnsi="Calibri" w:cs="Calibri"/>
          <w:b/>
          <w:sz w:val="24"/>
          <w:szCs w:val="24"/>
        </w:rPr>
      </w:pPr>
      <w:r w:rsidRPr="004B5555">
        <w:rPr>
          <w:rFonts w:ascii="Calibri" w:hAnsi="Calibri" w:cs="Calibri"/>
          <w:b/>
          <w:sz w:val="24"/>
          <w:szCs w:val="24"/>
        </w:rPr>
        <w:t xml:space="preserve">Figure 6. </w:t>
      </w:r>
      <w:r w:rsidRPr="004B5555">
        <w:rPr>
          <w:rFonts w:ascii="Calibri" w:hAnsi="Calibri" w:cs="Calibri"/>
          <w:b/>
          <w:bCs/>
          <w:sz w:val="24"/>
          <w:szCs w:val="24"/>
        </w:rPr>
        <w:t>Graph of the three groups and their development of the task involving fixation parameters with respect to the prior knowledge variables at the start and at the end of task processing</w:t>
      </w:r>
      <w:r w:rsidRPr="004B5555">
        <w:rPr>
          <w:rFonts w:ascii="Calibri" w:hAnsi="Calibri" w:cs="Calibri"/>
          <w:b/>
          <w:sz w:val="24"/>
          <w:szCs w:val="24"/>
        </w:rPr>
        <w:t>.</w:t>
      </w:r>
    </w:p>
    <w:bookmarkEnd w:id="71"/>
    <w:p w14:paraId="734F5F0E" w14:textId="77777777" w:rsidR="004D2F62" w:rsidRPr="004B5555" w:rsidRDefault="004D2F62" w:rsidP="004D2F62">
      <w:pPr>
        <w:shd w:val="clear" w:color="auto" w:fill="FFFFFF" w:themeFill="background1"/>
        <w:contextualSpacing/>
        <w:rPr>
          <w:rFonts w:ascii="Calibri" w:hAnsi="Calibri" w:cs="Calibri"/>
          <w:sz w:val="24"/>
          <w:szCs w:val="24"/>
        </w:rPr>
      </w:pPr>
    </w:p>
    <w:p w14:paraId="46FE8D9A" w14:textId="77777777" w:rsidR="004D2F62" w:rsidRPr="004B5555" w:rsidRDefault="004D2F62" w:rsidP="004D2F62">
      <w:pPr>
        <w:shd w:val="clear" w:color="auto" w:fill="FFFFFF" w:themeFill="background1"/>
        <w:contextualSpacing/>
        <w:rPr>
          <w:rFonts w:ascii="Calibri" w:hAnsi="Calibri" w:cs="Calibri"/>
          <w:b/>
          <w:sz w:val="24"/>
          <w:szCs w:val="24"/>
        </w:rPr>
      </w:pPr>
      <w:r w:rsidRPr="004B5555">
        <w:rPr>
          <w:rFonts w:ascii="Calibri" w:hAnsi="Calibri" w:cs="Calibri"/>
          <w:b/>
          <w:sz w:val="24"/>
          <w:szCs w:val="24"/>
        </w:rPr>
        <w:t>SUPPLEMENTARY FILES</w:t>
      </w:r>
    </w:p>
    <w:p w14:paraId="2E8B2DFB" w14:textId="77777777" w:rsidR="004D2F62" w:rsidRPr="004B5555" w:rsidRDefault="004D2F62" w:rsidP="004D2F62">
      <w:pPr>
        <w:shd w:val="clear" w:color="auto" w:fill="FFFFFF" w:themeFill="background1"/>
        <w:contextualSpacing/>
        <w:rPr>
          <w:rFonts w:ascii="Calibri" w:hAnsi="Calibri" w:cs="Calibri"/>
          <w:sz w:val="24"/>
          <w:szCs w:val="24"/>
        </w:rPr>
      </w:pPr>
      <w:r w:rsidRPr="004B5555">
        <w:rPr>
          <w:rFonts w:ascii="Calibri" w:hAnsi="Calibri" w:cs="Calibri"/>
          <w:sz w:val="24"/>
          <w:szCs w:val="24"/>
        </w:rPr>
        <w:t>The authorizations for recording the video from which images have been used to reference the observation of functional abilities in children with learning difficulties are attached.</w:t>
      </w:r>
    </w:p>
    <w:p w14:paraId="3B841A3B" w14:textId="360B747B" w:rsidR="00440C52" w:rsidRPr="004B5555" w:rsidRDefault="00440C52" w:rsidP="00410EB7">
      <w:pPr>
        <w:shd w:val="clear" w:color="auto" w:fill="FFFFFF" w:themeFill="background1"/>
        <w:contextualSpacing/>
        <w:rPr>
          <w:rFonts w:ascii="Calibri" w:hAnsi="Calibri" w:cs="Calibri"/>
          <w:b/>
          <w:sz w:val="24"/>
          <w:szCs w:val="24"/>
        </w:rPr>
      </w:pPr>
    </w:p>
    <w:p w14:paraId="43CD0A62" w14:textId="55B0BA78" w:rsidR="00854EC9" w:rsidRPr="004B5555" w:rsidRDefault="00854EC9" w:rsidP="00410EB7">
      <w:pPr>
        <w:contextualSpacing/>
        <w:rPr>
          <w:rFonts w:ascii="Calibri" w:hAnsi="Calibri" w:cs="Calibri"/>
          <w:b/>
          <w:bCs/>
          <w:sz w:val="24"/>
          <w:szCs w:val="24"/>
        </w:rPr>
      </w:pPr>
      <w:r w:rsidRPr="004B5555">
        <w:rPr>
          <w:rFonts w:ascii="Calibri" w:hAnsi="Calibri" w:cs="Calibri"/>
          <w:b/>
          <w:sz w:val="24"/>
          <w:szCs w:val="24"/>
        </w:rPr>
        <w:t>DISCUSSION</w:t>
      </w:r>
      <w:r w:rsidRPr="004B5555">
        <w:rPr>
          <w:rFonts w:ascii="Calibri" w:hAnsi="Calibri" w:cs="Calibri"/>
          <w:b/>
          <w:bCs/>
          <w:sz w:val="24"/>
          <w:szCs w:val="24"/>
        </w:rPr>
        <w:t>:</w:t>
      </w:r>
    </w:p>
    <w:p w14:paraId="45352D04" w14:textId="708EF01D" w:rsidR="00854EC9" w:rsidRPr="004B5555" w:rsidRDefault="00854EC9" w:rsidP="00410EB7">
      <w:pPr>
        <w:shd w:val="clear" w:color="auto" w:fill="FFFFFF" w:themeFill="background1"/>
        <w:contextualSpacing/>
        <w:rPr>
          <w:rFonts w:ascii="Calibri" w:hAnsi="Calibri" w:cs="Calibri"/>
          <w:bCs/>
          <w:sz w:val="24"/>
          <w:szCs w:val="24"/>
        </w:rPr>
      </w:pPr>
      <w:r w:rsidRPr="004B5555">
        <w:rPr>
          <w:rFonts w:ascii="Calibri" w:hAnsi="Calibri" w:cs="Calibri"/>
          <w:bCs/>
          <w:sz w:val="24"/>
          <w:szCs w:val="24"/>
        </w:rPr>
        <w:t>The research results indicate</w:t>
      </w:r>
      <w:r w:rsidR="00DD5745" w:rsidRPr="004B5555">
        <w:rPr>
          <w:rFonts w:ascii="Calibri" w:hAnsi="Calibri" w:cs="Calibri"/>
          <w:bCs/>
          <w:sz w:val="24"/>
          <w:szCs w:val="24"/>
        </w:rPr>
        <w:t>d</w:t>
      </w:r>
      <w:r w:rsidRPr="004B5555">
        <w:rPr>
          <w:rFonts w:ascii="Calibri" w:hAnsi="Calibri" w:cs="Calibri"/>
          <w:bCs/>
          <w:sz w:val="24"/>
          <w:szCs w:val="24"/>
        </w:rPr>
        <w:t xml:space="preserve"> that the average </w:t>
      </w:r>
      <w:r w:rsidR="006D47EF" w:rsidRPr="004B5555">
        <w:rPr>
          <w:rFonts w:ascii="Calibri" w:hAnsi="Calibri" w:cs="Calibri"/>
          <w:bCs/>
          <w:sz w:val="24"/>
          <w:szCs w:val="24"/>
        </w:rPr>
        <w:t xml:space="preserve">fixation </w:t>
      </w:r>
      <w:r w:rsidRPr="004B5555">
        <w:rPr>
          <w:rFonts w:ascii="Calibri" w:hAnsi="Calibri" w:cs="Calibri"/>
          <w:bCs/>
          <w:sz w:val="24"/>
          <w:szCs w:val="24"/>
        </w:rPr>
        <w:t xml:space="preserve">duration </w:t>
      </w:r>
      <w:r w:rsidR="00DD5745" w:rsidRPr="004B5555">
        <w:rPr>
          <w:rFonts w:ascii="Calibri" w:hAnsi="Calibri" w:cs="Calibri"/>
          <w:bCs/>
          <w:sz w:val="24"/>
          <w:szCs w:val="24"/>
        </w:rPr>
        <w:t>on</w:t>
      </w:r>
      <w:r w:rsidRPr="004B5555">
        <w:rPr>
          <w:rFonts w:ascii="Calibri" w:hAnsi="Calibri" w:cs="Calibri"/>
          <w:bCs/>
          <w:sz w:val="24"/>
          <w:szCs w:val="24"/>
        </w:rPr>
        <w:t xml:space="preserve"> the relevant stimuli </w:t>
      </w:r>
      <w:r w:rsidR="00F642A9" w:rsidRPr="004B5555">
        <w:rPr>
          <w:rFonts w:ascii="Calibri" w:hAnsi="Calibri" w:cs="Calibri"/>
          <w:bCs/>
          <w:sz w:val="24"/>
          <w:szCs w:val="24"/>
        </w:rPr>
        <w:t>wa</w:t>
      </w:r>
      <w:r w:rsidRPr="004B5555">
        <w:rPr>
          <w:rFonts w:ascii="Calibri" w:hAnsi="Calibri" w:cs="Calibri"/>
          <w:bCs/>
          <w:sz w:val="24"/>
          <w:szCs w:val="24"/>
        </w:rPr>
        <w:t xml:space="preserve">s longer </w:t>
      </w:r>
      <w:r w:rsidR="00F642A9" w:rsidRPr="004B5555">
        <w:rPr>
          <w:rFonts w:ascii="Calibri" w:hAnsi="Calibri" w:cs="Calibri"/>
          <w:bCs/>
          <w:sz w:val="24"/>
          <w:szCs w:val="24"/>
        </w:rPr>
        <w:t xml:space="preserve">among </w:t>
      </w:r>
      <w:r w:rsidRPr="004B5555">
        <w:rPr>
          <w:rFonts w:ascii="Calibri" w:hAnsi="Calibri" w:cs="Calibri"/>
          <w:bCs/>
          <w:sz w:val="24"/>
          <w:szCs w:val="24"/>
        </w:rPr>
        <w:t xml:space="preserve">participants </w:t>
      </w:r>
      <w:r w:rsidR="007C02B5" w:rsidRPr="004B5555">
        <w:rPr>
          <w:rFonts w:ascii="Calibri" w:hAnsi="Calibri" w:cs="Calibri"/>
          <w:bCs/>
          <w:sz w:val="24"/>
          <w:szCs w:val="24"/>
        </w:rPr>
        <w:t>with previous knowledge</w:t>
      </w:r>
      <w:r w:rsidR="00090E09" w:rsidRPr="004B5555">
        <w:rPr>
          <w:rFonts w:ascii="Calibri" w:hAnsi="Calibri" w:cs="Calibri"/>
          <w:bCs/>
          <w:sz w:val="24"/>
          <w:szCs w:val="24"/>
        </w:rPr>
        <w:t xml:space="preserve">. </w:t>
      </w:r>
      <w:r w:rsidR="007C02B5" w:rsidRPr="004B5555">
        <w:rPr>
          <w:rFonts w:ascii="Calibri" w:hAnsi="Calibri" w:cs="Calibri"/>
          <w:bCs/>
          <w:sz w:val="24"/>
          <w:szCs w:val="24"/>
        </w:rPr>
        <w:t>Likewise</w:t>
      </w:r>
      <w:r w:rsidR="00090E09" w:rsidRPr="004B5555">
        <w:rPr>
          <w:rFonts w:ascii="Calibri" w:hAnsi="Calibri" w:cs="Calibri"/>
          <w:bCs/>
          <w:sz w:val="24"/>
          <w:szCs w:val="24"/>
        </w:rPr>
        <w:t>,</w:t>
      </w:r>
      <w:r w:rsidRPr="004B5555">
        <w:rPr>
          <w:rFonts w:ascii="Calibri" w:hAnsi="Calibri" w:cs="Calibri"/>
          <w:bCs/>
          <w:sz w:val="24"/>
          <w:szCs w:val="24"/>
        </w:rPr>
        <w:t xml:space="preserve"> the focus of attention </w:t>
      </w:r>
      <w:r w:rsidR="005E120B" w:rsidRPr="004B5555">
        <w:rPr>
          <w:rFonts w:ascii="Calibri" w:hAnsi="Calibri" w:cs="Calibri"/>
          <w:bCs/>
          <w:sz w:val="24"/>
          <w:szCs w:val="24"/>
        </w:rPr>
        <w:t>on</w:t>
      </w:r>
      <w:r w:rsidR="007C02B5" w:rsidRPr="004B5555">
        <w:rPr>
          <w:rFonts w:ascii="Calibri" w:hAnsi="Calibri" w:cs="Calibri"/>
          <w:bCs/>
          <w:sz w:val="24"/>
          <w:szCs w:val="24"/>
        </w:rPr>
        <w:t xml:space="preserve"> this group is on the </w:t>
      </w:r>
      <w:r w:rsidRPr="004B5555">
        <w:rPr>
          <w:rFonts w:ascii="Calibri" w:hAnsi="Calibri" w:cs="Calibri"/>
          <w:bCs/>
          <w:sz w:val="24"/>
          <w:szCs w:val="24"/>
        </w:rPr>
        <w:t>middle points of information</w:t>
      </w:r>
      <w:r w:rsidR="001E11F7" w:rsidRPr="004B5555">
        <w:rPr>
          <w:rFonts w:ascii="Calibri" w:hAnsi="Calibri" w:cs="Calibri"/>
          <w:bCs/>
          <w:sz w:val="24"/>
          <w:szCs w:val="24"/>
        </w:rPr>
        <w:t xml:space="preserve"> (</w:t>
      </w:r>
      <w:r w:rsidRPr="004B5555">
        <w:rPr>
          <w:rFonts w:ascii="Calibri" w:hAnsi="Calibri" w:cs="Calibri"/>
          <w:bCs/>
          <w:sz w:val="24"/>
          <w:szCs w:val="24"/>
        </w:rPr>
        <w:t>proximal and distal)</w:t>
      </w:r>
      <w:r w:rsidR="009135B3" w:rsidRPr="004B5555">
        <w:rPr>
          <w:rFonts w:ascii="Calibri" w:hAnsi="Calibri" w:cs="Calibri"/>
          <w:bCs/>
          <w:sz w:val="24"/>
          <w:szCs w:val="24"/>
          <w:vertAlign w:val="superscript"/>
        </w:rPr>
        <w:t>7</w:t>
      </w:r>
      <w:r w:rsidR="005E120B" w:rsidRPr="004B5555">
        <w:rPr>
          <w:rFonts w:ascii="Calibri" w:hAnsi="Calibri" w:cs="Calibri"/>
          <w:bCs/>
          <w:sz w:val="24"/>
          <w:szCs w:val="24"/>
        </w:rPr>
        <w:t xml:space="preserve">. </w:t>
      </w:r>
      <w:r w:rsidRPr="004B5555">
        <w:rPr>
          <w:rFonts w:ascii="Calibri" w:hAnsi="Calibri" w:cs="Calibri"/>
          <w:bCs/>
          <w:sz w:val="24"/>
          <w:szCs w:val="24"/>
        </w:rPr>
        <w:t xml:space="preserve">The results of this study have revealed differences in the </w:t>
      </w:r>
      <w:r w:rsidR="00AA13D0" w:rsidRPr="004B5555">
        <w:rPr>
          <w:rFonts w:ascii="Calibri" w:hAnsi="Calibri" w:cs="Calibri"/>
          <w:bCs/>
          <w:sz w:val="24"/>
          <w:szCs w:val="24"/>
        </w:rPr>
        <w:t xml:space="preserve">way participants </w:t>
      </w:r>
      <w:r w:rsidRPr="004B5555">
        <w:rPr>
          <w:rFonts w:ascii="Calibri" w:hAnsi="Calibri" w:cs="Calibri"/>
          <w:bCs/>
          <w:sz w:val="24"/>
          <w:szCs w:val="24"/>
        </w:rPr>
        <w:t>process</w:t>
      </w:r>
      <w:r w:rsidR="00AA13D0" w:rsidRPr="004B5555">
        <w:rPr>
          <w:rFonts w:ascii="Calibri" w:hAnsi="Calibri" w:cs="Calibri"/>
          <w:bCs/>
          <w:sz w:val="24"/>
          <w:szCs w:val="24"/>
        </w:rPr>
        <w:t xml:space="preserve">ed the </w:t>
      </w:r>
      <w:r w:rsidRPr="004B5555">
        <w:rPr>
          <w:rFonts w:ascii="Calibri" w:hAnsi="Calibri" w:cs="Calibri"/>
          <w:bCs/>
          <w:sz w:val="24"/>
          <w:szCs w:val="24"/>
        </w:rPr>
        <w:t>information</w:t>
      </w:r>
      <w:r w:rsidR="005E120B" w:rsidRPr="004B5555">
        <w:rPr>
          <w:rFonts w:ascii="Calibri" w:hAnsi="Calibri" w:cs="Calibri"/>
          <w:bCs/>
          <w:sz w:val="24"/>
          <w:szCs w:val="24"/>
        </w:rPr>
        <w:t>. Furthermore, th</w:t>
      </w:r>
      <w:r w:rsidR="00AA13D0" w:rsidRPr="004B5555">
        <w:rPr>
          <w:rFonts w:ascii="Calibri" w:hAnsi="Calibri" w:cs="Calibri"/>
          <w:bCs/>
          <w:sz w:val="24"/>
          <w:szCs w:val="24"/>
        </w:rPr>
        <w:t>eir</w:t>
      </w:r>
      <w:r w:rsidR="005E120B" w:rsidRPr="004B5555">
        <w:rPr>
          <w:rFonts w:ascii="Calibri" w:hAnsi="Calibri" w:cs="Calibri"/>
          <w:bCs/>
          <w:sz w:val="24"/>
          <w:szCs w:val="24"/>
        </w:rPr>
        <w:t xml:space="preserve"> </w:t>
      </w:r>
      <w:r w:rsidR="007C02B5" w:rsidRPr="004B5555">
        <w:rPr>
          <w:rFonts w:ascii="Calibri" w:hAnsi="Calibri" w:cs="Calibri"/>
          <w:bCs/>
          <w:sz w:val="24"/>
          <w:szCs w:val="24"/>
        </w:rPr>
        <w:t xml:space="preserve">processing </w:t>
      </w:r>
      <w:r w:rsidR="00AA13D0" w:rsidRPr="004B5555">
        <w:rPr>
          <w:rFonts w:ascii="Calibri" w:hAnsi="Calibri" w:cs="Calibri"/>
          <w:bCs/>
          <w:sz w:val="24"/>
          <w:szCs w:val="24"/>
        </w:rPr>
        <w:t xml:space="preserve">was </w:t>
      </w:r>
      <w:r w:rsidRPr="004B5555">
        <w:rPr>
          <w:rFonts w:ascii="Calibri" w:hAnsi="Calibri" w:cs="Calibri"/>
          <w:bCs/>
          <w:sz w:val="24"/>
          <w:szCs w:val="24"/>
        </w:rPr>
        <w:t xml:space="preserve">not always </w:t>
      </w:r>
      <w:r w:rsidR="00AA13D0" w:rsidRPr="004B5555">
        <w:rPr>
          <w:rFonts w:ascii="Calibri" w:hAnsi="Calibri" w:cs="Calibri"/>
          <w:bCs/>
          <w:sz w:val="24"/>
          <w:szCs w:val="24"/>
        </w:rPr>
        <w:t xml:space="preserve">linked </w:t>
      </w:r>
      <w:r w:rsidRPr="004B5555">
        <w:rPr>
          <w:rFonts w:ascii="Calibri" w:hAnsi="Calibri" w:cs="Calibri"/>
          <w:bCs/>
          <w:sz w:val="24"/>
          <w:szCs w:val="24"/>
        </w:rPr>
        <w:t xml:space="preserve">to the </w:t>
      </w:r>
      <w:r w:rsidR="006F26A0" w:rsidRPr="004B5555">
        <w:rPr>
          <w:rFonts w:ascii="Calibri" w:hAnsi="Calibri" w:cs="Calibri"/>
          <w:bCs/>
          <w:sz w:val="24"/>
          <w:szCs w:val="24"/>
        </w:rPr>
        <w:t>initial grouping</w:t>
      </w:r>
      <w:r w:rsidR="001E11F7" w:rsidRPr="004B5555">
        <w:rPr>
          <w:rFonts w:ascii="Calibri" w:hAnsi="Calibri" w:cs="Calibri"/>
          <w:bCs/>
          <w:sz w:val="24"/>
          <w:szCs w:val="24"/>
        </w:rPr>
        <w:t xml:space="preserve"> (</w:t>
      </w:r>
      <w:r w:rsidR="007C02B5" w:rsidRPr="004B5555">
        <w:rPr>
          <w:rFonts w:ascii="Calibri" w:hAnsi="Calibri" w:cs="Calibri"/>
          <w:bCs/>
          <w:sz w:val="24"/>
          <w:szCs w:val="24"/>
        </w:rPr>
        <w:t xml:space="preserve">University </w:t>
      </w:r>
      <w:r w:rsidR="00AA13D0" w:rsidRPr="004B5555">
        <w:rPr>
          <w:rFonts w:ascii="Calibri" w:hAnsi="Calibri" w:cs="Calibri"/>
          <w:bCs/>
          <w:sz w:val="24"/>
          <w:szCs w:val="24"/>
        </w:rPr>
        <w:t xml:space="preserve">of Experience </w:t>
      </w:r>
      <w:r w:rsidR="007C02B5" w:rsidRPr="004B5555">
        <w:rPr>
          <w:rFonts w:ascii="Calibri" w:hAnsi="Calibri" w:cs="Calibri"/>
          <w:bCs/>
          <w:sz w:val="24"/>
          <w:szCs w:val="24"/>
        </w:rPr>
        <w:t xml:space="preserve">Students, University Teachers and Graduate &amp; Master's Students). </w:t>
      </w:r>
      <w:r w:rsidR="004273AA" w:rsidRPr="004B5555">
        <w:rPr>
          <w:rFonts w:ascii="Calibri" w:hAnsi="Calibri" w:cs="Calibri"/>
          <w:bCs/>
          <w:sz w:val="24"/>
          <w:szCs w:val="24"/>
        </w:rPr>
        <w:t>These</w:t>
      </w:r>
      <w:r w:rsidRPr="004B5555">
        <w:rPr>
          <w:rFonts w:ascii="Calibri" w:hAnsi="Calibri" w:cs="Calibri"/>
          <w:bCs/>
          <w:sz w:val="24"/>
          <w:szCs w:val="24"/>
        </w:rPr>
        <w:t xml:space="preserve"> differences </w:t>
      </w:r>
      <w:r w:rsidR="007C02B5" w:rsidRPr="004B5555">
        <w:rPr>
          <w:rFonts w:ascii="Calibri" w:hAnsi="Calibri" w:cs="Calibri"/>
          <w:bCs/>
          <w:sz w:val="24"/>
          <w:szCs w:val="24"/>
        </w:rPr>
        <w:t xml:space="preserve">were </w:t>
      </w:r>
      <w:r w:rsidR="004273AA" w:rsidRPr="004B5555">
        <w:rPr>
          <w:rFonts w:ascii="Calibri" w:hAnsi="Calibri" w:cs="Calibri"/>
          <w:bCs/>
          <w:sz w:val="24"/>
          <w:szCs w:val="24"/>
        </w:rPr>
        <w:t>found with respect to the</w:t>
      </w:r>
      <w:r w:rsidRPr="004B5555">
        <w:rPr>
          <w:rFonts w:ascii="Calibri" w:hAnsi="Calibri" w:cs="Calibri"/>
          <w:bCs/>
          <w:sz w:val="24"/>
          <w:szCs w:val="24"/>
        </w:rPr>
        <w:t xml:space="preserve"> analysis of the participants' visual position on the X-axis in the fixations on the images presented in the learning video. </w:t>
      </w:r>
      <w:r w:rsidR="007C02B5" w:rsidRPr="004B5555">
        <w:rPr>
          <w:rFonts w:ascii="Calibri" w:hAnsi="Calibri" w:cs="Calibri"/>
          <w:bCs/>
          <w:sz w:val="24"/>
          <w:szCs w:val="24"/>
        </w:rPr>
        <w:t>In cluster 2, the highest</w:t>
      </w:r>
      <w:r w:rsidRPr="004B5555">
        <w:rPr>
          <w:rFonts w:ascii="Calibri" w:hAnsi="Calibri" w:cs="Calibri"/>
          <w:bCs/>
          <w:sz w:val="24"/>
          <w:szCs w:val="24"/>
        </w:rPr>
        <w:t xml:space="preserve"> frequencies of Position X fixation</w:t>
      </w:r>
      <w:r w:rsidR="007C02B5" w:rsidRPr="004B5555">
        <w:rPr>
          <w:rFonts w:ascii="Calibri" w:hAnsi="Calibri" w:cs="Calibri"/>
          <w:bCs/>
          <w:sz w:val="24"/>
          <w:szCs w:val="24"/>
        </w:rPr>
        <w:t>,</w:t>
      </w:r>
      <w:r w:rsidRPr="004B5555">
        <w:rPr>
          <w:rFonts w:ascii="Calibri" w:hAnsi="Calibri" w:cs="Calibri"/>
          <w:bCs/>
          <w:sz w:val="24"/>
          <w:szCs w:val="24"/>
        </w:rPr>
        <w:t xml:space="preserve"> Position</w:t>
      </w:r>
      <w:r w:rsidR="004273AA" w:rsidRPr="004B5555">
        <w:rPr>
          <w:rFonts w:ascii="Calibri" w:hAnsi="Calibri" w:cs="Calibri"/>
          <w:bCs/>
          <w:sz w:val="24"/>
          <w:szCs w:val="24"/>
        </w:rPr>
        <w:t xml:space="preserve"> Y fixation,</w:t>
      </w:r>
      <w:r w:rsidRPr="004B5555">
        <w:rPr>
          <w:rFonts w:ascii="Calibri" w:hAnsi="Calibri" w:cs="Calibri"/>
          <w:bCs/>
          <w:sz w:val="24"/>
          <w:szCs w:val="24"/>
        </w:rPr>
        <w:t xml:space="preserve"> Average Pupil Diameter fixation, X- and Y-axis fixation dispersion were found. This fact coincides with the fact that the </w:t>
      </w:r>
      <w:r w:rsidR="005E72D3" w:rsidRPr="004B5555">
        <w:rPr>
          <w:rFonts w:ascii="Calibri" w:hAnsi="Calibri" w:cs="Calibri"/>
          <w:bCs/>
          <w:sz w:val="24"/>
          <w:szCs w:val="24"/>
        </w:rPr>
        <w:t xml:space="preserve">members of cluster 2 </w:t>
      </w:r>
      <w:r w:rsidR="004273AA" w:rsidRPr="004B5555">
        <w:rPr>
          <w:rFonts w:ascii="Calibri" w:hAnsi="Calibri" w:cs="Calibri"/>
          <w:bCs/>
          <w:sz w:val="24"/>
          <w:szCs w:val="24"/>
        </w:rPr>
        <w:t>were themselves members of the</w:t>
      </w:r>
      <w:r w:rsidR="005E72D3" w:rsidRPr="004B5555">
        <w:rPr>
          <w:rFonts w:ascii="Calibri" w:hAnsi="Calibri" w:cs="Calibri"/>
          <w:bCs/>
          <w:sz w:val="24"/>
          <w:szCs w:val="24"/>
        </w:rPr>
        <w:t xml:space="preserve"> University Teachers group, </w:t>
      </w:r>
      <w:r w:rsidRPr="004B5555">
        <w:rPr>
          <w:rFonts w:ascii="Calibri" w:hAnsi="Calibri" w:cs="Calibri"/>
          <w:bCs/>
          <w:sz w:val="24"/>
          <w:szCs w:val="24"/>
        </w:rPr>
        <w:t>had previous knowledge of the subject</w:t>
      </w:r>
      <w:r w:rsidR="00AA13D0" w:rsidRPr="004B5555">
        <w:rPr>
          <w:rFonts w:ascii="Calibri" w:hAnsi="Calibri" w:cs="Calibri"/>
          <w:bCs/>
          <w:sz w:val="24"/>
          <w:szCs w:val="24"/>
        </w:rPr>
        <w:t>,</w:t>
      </w:r>
      <w:r w:rsidRPr="004B5555">
        <w:rPr>
          <w:rFonts w:ascii="Calibri" w:hAnsi="Calibri" w:cs="Calibri"/>
          <w:bCs/>
          <w:sz w:val="24"/>
          <w:szCs w:val="24"/>
        </w:rPr>
        <w:t xml:space="preserve"> </w:t>
      </w:r>
      <w:r w:rsidR="005E72D3" w:rsidRPr="004B5555">
        <w:rPr>
          <w:rFonts w:ascii="Calibri" w:hAnsi="Calibri" w:cs="Calibri"/>
          <w:bCs/>
          <w:sz w:val="24"/>
          <w:szCs w:val="24"/>
        </w:rPr>
        <w:t xml:space="preserve">and </w:t>
      </w:r>
      <w:r w:rsidRPr="004B5555">
        <w:rPr>
          <w:rFonts w:ascii="Calibri" w:hAnsi="Calibri" w:cs="Calibri"/>
          <w:bCs/>
          <w:sz w:val="24"/>
          <w:szCs w:val="24"/>
        </w:rPr>
        <w:t>obtained the highest score in the results verification test. Likewise, it is relevant to point out that most of the participants in the study</w:t>
      </w:r>
      <w:r w:rsidR="001E11F7" w:rsidRPr="004B5555">
        <w:rPr>
          <w:rFonts w:ascii="Calibri" w:hAnsi="Calibri" w:cs="Calibri"/>
          <w:bCs/>
          <w:sz w:val="24"/>
          <w:szCs w:val="24"/>
        </w:rPr>
        <w:t xml:space="preserve"> (</w:t>
      </w:r>
      <w:r w:rsidRPr="004B5555">
        <w:rPr>
          <w:rFonts w:ascii="Calibri" w:hAnsi="Calibri" w:cs="Calibri"/>
          <w:bCs/>
          <w:sz w:val="24"/>
          <w:szCs w:val="24"/>
        </w:rPr>
        <w:t xml:space="preserve">85.43%), regardless of their group of origin, </w:t>
      </w:r>
      <w:r w:rsidR="00FB3B8F" w:rsidRPr="004B5555">
        <w:rPr>
          <w:rFonts w:ascii="Calibri" w:hAnsi="Calibri" w:cs="Calibri"/>
          <w:bCs/>
          <w:sz w:val="24"/>
          <w:szCs w:val="24"/>
        </w:rPr>
        <w:t>were in</w:t>
      </w:r>
      <w:r w:rsidRPr="004B5555">
        <w:rPr>
          <w:rFonts w:ascii="Calibri" w:hAnsi="Calibri" w:cs="Calibri"/>
          <w:bCs/>
          <w:sz w:val="24"/>
          <w:szCs w:val="24"/>
        </w:rPr>
        <w:t xml:space="preserve"> cluster 3</w:t>
      </w:r>
      <w:r w:rsidR="004273AA" w:rsidRPr="004B5555">
        <w:rPr>
          <w:rFonts w:ascii="Calibri" w:hAnsi="Calibri" w:cs="Calibri"/>
          <w:bCs/>
          <w:sz w:val="24"/>
          <w:szCs w:val="24"/>
        </w:rPr>
        <w:t xml:space="preserve"> where they</w:t>
      </w:r>
      <w:r w:rsidRPr="004B5555">
        <w:rPr>
          <w:rFonts w:ascii="Calibri" w:hAnsi="Calibri" w:cs="Calibri"/>
          <w:bCs/>
          <w:sz w:val="24"/>
          <w:szCs w:val="24"/>
        </w:rPr>
        <w:t xml:space="preserve"> </w:t>
      </w:r>
      <w:r w:rsidR="004273AA" w:rsidRPr="004B5555">
        <w:rPr>
          <w:rFonts w:ascii="Calibri" w:hAnsi="Calibri" w:cs="Calibri"/>
          <w:bCs/>
          <w:sz w:val="24"/>
          <w:szCs w:val="24"/>
        </w:rPr>
        <w:t>obtained the</w:t>
      </w:r>
      <w:r w:rsidRPr="004B5555">
        <w:rPr>
          <w:rFonts w:ascii="Calibri" w:hAnsi="Calibri" w:cs="Calibri"/>
          <w:bCs/>
          <w:sz w:val="24"/>
          <w:szCs w:val="24"/>
        </w:rPr>
        <w:t xml:space="preserve"> lowest results in the verification test.</w:t>
      </w:r>
    </w:p>
    <w:p w14:paraId="46C458B7" w14:textId="77777777" w:rsidR="005161BF" w:rsidRPr="004B5555" w:rsidRDefault="005161BF" w:rsidP="00410EB7">
      <w:pPr>
        <w:shd w:val="clear" w:color="auto" w:fill="FFFFFF" w:themeFill="background1"/>
        <w:contextualSpacing/>
        <w:rPr>
          <w:rFonts w:ascii="Calibri" w:hAnsi="Calibri" w:cs="Calibri"/>
          <w:bCs/>
          <w:sz w:val="24"/>
          <w:szCs w:val="24"/>
        </w:rPr>
      </w:pPr>
    </w:p>
    <w:p w14:paraId="1B78FA3D" w14:textId="2B47E0D1" w:rsidR="00854EC9" w:rsidRPr="004B5555" w:rsidRDefault="00854EC9" w:rsidP="00410EB7">
      <w:pPr>
        <w:shd w:val="clear" w:color="auto" w:fill="FFFFFF" w:themeFill="background1"/>
        <w:contextualSpacing/>
        <w:rPr>
          <w:rFonts w:ascii="Calibri" w:hAnsi="Calibri" w:cs="Calibri"/>
          <w:bCs/>
          <w:sz w:val="24"/>
          <w:szCs w:val="24"/>
        </w:rPr>
      </w:pPr>
      <w:r w:rsidRPr="004B5555">
        <w:rPr>
          <w:rFonts w:ascii="Calibri" w:hAnsi="Calibri" w:cs="Calibri"/>
          <w:bCs/>
          <w:sz w:val="24"/>
          <w:szCs w:val="24"/>
        </w:rPr>
        <w:t xml:space="preserve">Another relevant aspect of this protocol is the presentation of the information </w:t>
      </w:r>
      <w:r w:rsidR="004273AA" w:rsidRPr="004B5555">
        <w:rPr>
          <w:rFonts w:ascii="Calibri" w:hAnsi="Calibri" w:cs="Calibri"/>
          <w:bCs/>
          <w:sz w:val="24"/>
          <w:szCs w:val="24"/>
        </w:rPr>
        <w:t>in a video with SRL</w:t>
      </w:r>
      <w:r w:rsidRPr="004B5555">
        <w:rPr>
          <w:rFonts w:ascii="Calibri" w:hAnsi="Calibri" w:cs="Calibri"/>
          <w:bCs/>
          <w:sz w:val="24"/>
          <w:szCs w:val="24"/>
        </w:rPr>
        <w:t xml:space="preserve">. </w:t>
      </w:r>
      <w:r w:rsidR="004273AA" w:rsidRPr="004B5555">
        <w:rPr>
          <w:rFonts w:ascii="Calibri" w:hAnsi="Calibri" w:cs="Calibri"/>
          <w:bCs/>
          <w:sz w:val="24"/>
          <w:szCs w:val="24"/>
        </w:rPr>
        <w:t>This form of presentation</w:t>
      </w:r>
      <w:r w:rsidR="00AA13D0" w:rsidRPr="004B5555">
        <w:rPr>
          <w:rFonts w:ascii="Calibri" w:hAnsi="Calibri" w:cs="Calibri"/>
          <w:bCs/>
          <w:sz w:val="24"/>
          <w:szCs w:val="24"/>
        </w:rPr>
        <w:t>,</w:t>
      </w:r>
      <w:r w:rsidR="004273AA" w:rsidRPr="004B5555">
        <w:rPr>
          <w:rFonts w:ascii="Calibri" w:hAnsi="Calibri" w:cs="Calibri"/>
          <w:bCs/>
          <w:sz w:val="24"/>
          <w:szCs w:val="24"/>
        </w:rPr>
        <w:t xml:space="preserve"> on the</w:t>
      </w:r>
      <w:r w:rsidRPr="004B5555">
        <w:rPr>
          <w:rFonts w:ascii="Calibri" w:hAnsi="Calibri" w:cs="Calibri"/>
          <w:bCs/>
          <w:sz w:val="24"/>
          <w:szCs w:val="24"/>
        </w:rPr>
        <w:t xml:space="preserve"> one hand</w:t>
      </w:r>
      <w:r w:rsidR="00AA13D0" w:rsidRPr="004B5555">
        <w:rPr>
          <w:rFonts w:ascii="Calibri" w:hAnsi="Calibri" w:cs="Calibri"/>
          <w:bCs/>
          <w:sz w:val="24"/>
          <w:szCs w:val="24"/>
        </w:rPr>
        <w:t>,</w:t>
      </w:r>
      <w:r w:rsidRPr="004B5555">
        <w:rPr>
          <w:rFonts w:ascii="Calibri" w:hAnsi="Calibri" w:cs="Calibri"/>
          <w:bCs/>
          <w:sz w:val="24"/>
          <w:szCs w:val="24"/>
        </w:rPr>
        <w:t xml:space="preserve"> guides and focuses the </w:t>
      </w:r>
      <w:r w:rsidR="005E72D3" w:rsidRPr="004B5555">
        <w:rPr>
          <w:rFonts w:ascii="Calibri" w:hAnsi="Calibri" w:cs="Calibri"/>
          <w:bCs/>
          <w:sz w:val="24"/>
          <w:szCs w:val="24"/>
        </w:rPr>
        <w:t>attention and on the</w:t>
      </w:r>
      <w:r w:rsidRPr="004B5555">
        <w:rPr>
          <w:rFonts w:ascii="Calibri" w:hAnsi="Calibri" w:cs="Calibri"/>
          <w:bCs/>
          <w:sz w:val="24"/>
          <w:szCs w:val="24"/>
        </w:rPr>
        <w:t xml:space="preserve"> other hand minimizes the individual actions of each </w:t>
      </w:r>
      <w:r w:rsidR="00F642A9" w:rsidRPr="004B5555">
        <w:rPr>
          <w:rFonts w:ascii="Calibri" w:hAnsi="Calibri" w:cs="Calibri"/>
          <w:bCs/>
          <w:sz w:val="24"/>
          <w:szCs w:val="24"/>
        </w:rPr>
        <w:t>participant</w:t>
      </w:r>
      <w:r w:rsidRPr="004B5555">
        <w:rPr>
          <w:rFonts w:ascii="Calibri" w:hAnsi="Calibri" w:cs="Calibri"/>
          <w:bCs/>
          <w:sz w:val="24"/>
          <w:szCs w:val="24"/>
        </w:rPr>
        <w:t xml:space="preserve">, </w:t>
      </w:r>
      <w:r w:rsidR="00AA13D0" w:rsidRPr="004B5555">
        <w:rPr>
          <w:rFonts w:ascii="Calibri" w:hAnsi="Calibri" w:cs="Calibri"/>
          <w:bCs/>
          <w:sz w:val="24"/>
          <w:szCs w:val="24"/>
        </w:rPr>
        <w:t xml:space="preserve">which </w:t>
      </w:r>
      <w:r w:rsidRPr="004B5555">
        <w:rPr>
          <w:rFonts w:ascii="Calibri" w:hAnsi="Calibri" w:cs="Calibri"/>
          <w:bCs/>
          <w:sz w:val="24"/>
          <w:szCs w:val="24"/>
        </w:rPr>
        <w:t xml:space="preserve">is to say </w:t>
      </w:r>
      <w:r w:rsidR="00AA13D0" w:rsidRPr="004B5555">
        <w:rPr>
          <w:rFonts w:ascii="Calibri" w:hAnsi="Calibri" w:cs="Calibri"/>
          <w:bCs/>
          <w:sz w:val="24"/>
          <w:szCs w:val="24"/>
        </w:rPr>
        <w:t xml:space="preserve">that </w:t>
      </w:r>
      <w:r w:rsidRPr="004B5555">
        <w:rPr>
          <w:rFonts w:ascii="Calibri" w:hAnsi="Calibri" w:cs="Calibri"/>
          <w:bCs/>
          <w:sz w:val="24"/>
          <w:szCs w:val="24"/>
        </w:rPr>
        <w:t xml:space="preserve">it unifies the way </w:t>
      </w:r>
      <w:r w:rsidR="00AA13D0" w:rsidRPr="004B5555">
        <w:rPr>
          <w:rFonts w:ascii="Calibri" w:hAnsi="Calibri" w:cs="Calibri"/>
          <w:bCs/>
          <w:sz w:val="24"/>
          <w:szCs w:val="24"/>
        </w:rPr>
        <w:t>of</w:t>
      </w:r>
      <w:r w:rsidRPr="004B5555">
        <w:rPr>
          <w:rFonts w:ascii="Calibri" w:hAnsi="Calibri" w:cs="Calibri"/>
          <w:bCs/>
          <w:sz w:val="24"/>
          <w:szCs w:val="24"/>
        </w:rPr>
        <w:t xml:space="preserve"> access</w:t>
      </w:r>
      <w:r w:rsidR="00AA13D0" w:rsidRPr="004B5555">
        <w:rPr>
          <w:rFonts w:ascii="Calibri" w:hAnsi="Calibri" w:cs="Calibri"/>
          <w:bCs/>
          <w:sz w:val="24"/>
          <w:szCs w:val="24"/>
        </w:rPr>
        <w:t>ing</w:t>
      </w:r>
      <w:r w:rsidRPr="004B5555">
        <w:rPr>
          <w:rFonts w:ascii="Calibri" w:hAnsi="Calibri" w:cs="Calibri"/>
          <w:bCs/>
          <w:sz w:val="24"/>
          <w:szCs w:val="24"/>
        </w:rPr>
        <w:t xml:space="preserve"> the information. </w:t>
      </w:r>
      <w:r w:rsidR="00AA13D0" w:rsidRPr="004B5555">
        <w:rPr>
          <w:rFonts w:ascii="Calibri" w:hAnsi="Calibri" w:cs="Calibri"/>
          <w:bCs/>
          <w:sz w:val="24"/>
          <w:szCs w:val="24"/>
        </w:rPr>
        <w:t xml:space="preserve">Where necessary, it is an </w:t>
      </w:r>
      <w:r w:rsidRPr="004B5555">
        <w:rPr>
          <w:rFonts w:ascii="Calibri" w:hAnsi="Calibri" w:cs="Calibri"/>
          <w:bCs/>
          <w:sz w:val="24"/>
          <w:szCs w:val="24"/>
        </w:rPr>
        <w:t xml:space="preserve">aspect </w:t>
      </w:r>
      <w:r w:rsidR="00AA13D0" w:rsidRPr="004B5555">
        <w:rPr>
          <w:rFonts w:ascii="Calibri" w:hAnsi="Calibri" w:cs="Calibri"/>
          <w:bCs/>
          <w:sz w:val="24"/>
          <w:szCs w:val="24"/>
        </w:rPr>
        <w:t xml:space="preserve">that can </w:t>
      </w:r>
      <w:r w:rsidRPr="004B5555">
        <w:rPr>
          <w:rFonts w:ascii="Calibri" w:hAnsi="Calibri" w:cs="Calibri"/>
          <w:bCs/>
          <w:sz w:val="24"/>
          <w:szCs w:val="24"/>
        </w:rPr>
        <w:t>compensate</w:t>
      </w:r>
      <w:r w:rsidR="00AA13D0" w:rsidRPr="004B5555">
        <w:rPr>
          <w:rFonts w:ascii="Calibri" w:hAnsi="Calibri" w:cs="Calibri"/>
          <w:bCs/>
          <w:sz w:val="24"/>
          <w:szCs w:val="24"/>
        </w:rPr>
        <w:t xml:space="preserve"> </w:t>
      </w:r>
      <w:r w:rsidRPr="004B5555">
        <w:rPr>
          <w:rFonts w:ascii="Calibri" w:hAnsi="Calibri" w:cs="Calibri"/>
          <w:bCs/>
          <w:sz w:val="24"/>
          <w:szCs w:val="24"/>
        </w:rPr>
        <w:t xml:space="preserve">possible deficits or difficulties in processing. Evidence of this statement is that no significant differences were detected in learning outcomes between the three groups, with the average performance interval </w:t>
      </w:r>
      <w:r w:rsidR="00AB580B" w:rsidRPr="004B5555">
        <w:rPr>
          <w:rFonts w:ascii="Calibri" w:hAnsi="Calibri" w:cs="Calibri"/>
          <w:bCs/>
          <w:sz w:val="24"/>
          <w:szCs w:val="24"/>
        </w:rPr>
        <w:t>[</w:t>
      </w:r>
      <w:r w:rsidRPr="004B5555">
        <w:rPr>
          <w:rFonts w:ascii="Calibri" w:hAnsi="Calibri" w:cs="Calibri"/>
          <w:bCs/>
          <w:sz w:val="24"/>
          <w:szCs w:val="24"/>
        </w:rPr>
        <w:t>3.60</w:t>
      </w:r>
      <w:r w:rsidR="00AB580B" w:rsidRPr="004B5555">
        <w:rPr>
          <w:rFonts w:ascii="Calibri" w:hAnsi="Calibri" w:cs="Calibri"/>
          <w:bCs/>
          <w:sz w:val="24"/>
          <w:szCs w:val="24"/>
        </w:rPr>
        <w:t>,</w:t>
      </w:r>
      <w:r w:rsidRPr="004B5555">
        <w:rPr>
          <w:rFonts w:ascii="Calibri" w:hAnsi="Calibri" w:cs="Calibri"/>
          <w:bCs/>
          <w:sz w:val="24"/>
          <w:szCs w:val="24"/>
        </w:rPr>
        <w:t xml:space="preserve"> 4.86</w:t>
      </w:r>
      <w:r w:rsidR="00AB580B" w:rsidRPr="004B5555">
        <w:rPr>
          <w:rFonts w:ascii="Calibri" w:hAnsi="Calibri" w:cs="Calibri"/>
          <w:bCs/>
          <w:sz w:val="24"/>
          <w:szCs w:val="24"/>
        </w:rPr>
        <w:t xml:space="preserve">] </w:t>
      </w:r>
      <w:r w:rsidRPr="004B5555">
        <w:rPr>
          <w:rFonts w:ascii="Calibri" w:hAnsi="Calibri" w:cs="Calibri"/>
          <w:bCs/>
          <w:sz w:val="24"/>
          <w:szCs w:val="24"/>
        </w:rPr>
        <w:t>established at 5. Significant differences were only found in the parameters of Diversion Duration of the processing</w:t>
      </w:r>
      <w:r w:rsidR="001E11F7" w:rsidRPr="004B5555">
        <w:rPr>
          <w:rFonts w:ascii="Calibri" w:hAnsi="Calibri" w:cs="Calibri"/>
          <w:bCs/>
          <w:sz w:val="24"/>
          <w:szCs w:val="24"/>
        </w:rPr>
        <w:t xml:space="preserve"> (</w:t>
      </w:r>
      <w:r w:rsidR="00AA13D0" w:rsidRPr="004B5555">
        <w:rPr>
          <w:rFonts w:ascii="Calibri" w:hAnsi="Calibri" w:cs="Calibri"/>
          <w:bCs/>
          <w:sz w:val="24"/>
          <w:szCs w:val="24"/>
        </w:rPr>
        <w:t>a</w:t>
      </w:r>
      <w:r w:rsidRPr="004B5555">
        <w:rPr>
          <w:rFonts w:ascii="Calibri" w:hAnsi="Calibri" w:cs="Calibri"/>
          <w:bCs/>
          <w:sz w:val="24"/>
          <w:szCs w:val="24"/>
        </w:rPr>
        <w:t xml:space="preserve"> parameter </w:t>
      </w:r>
      <w:r w:rsidR="00AA13D0" w:rsidRPr="004B5555">
        <w:rPr>
          <w:rFonts w:ascii="Calibri" w:hAnsi="Calibri" w:cs="Calibri"/>
          <w:bCs/>
          <w:sz w:val="24"/>
          <w:szCs w:val="24"/>
        </w:rPr>
        <w:t xml:space="preserve">used to analyze </w:t>
      </w:r>
      <w:r w:rsidRPr="004B5555">
        <w:rPr>
          <w:rFonts w:ascii="Calibri" w:hAnsi="Calibri" w:cs="Calibri"/>
          <w:bCs/>
          <w:sz w:val="24"/>
          <w:szCs w:val="24"/>
        </w:rPr>
        <w:t xml:space="preserve">the input, </w:t>
      </w:r>
      <w:r w:rsidR="00AA13D0" w:rsidRPr="004B5555">
        <w:rPr>
          <w:rFonts w:ascii="Calibri" w:hAnsi="Calibri" w:cs="Calibri"/>
          <w:bCs/>
          <w:sz w:val="24"/>
          <w:szCs w:val="24"/>
        </w:rPr>
        <w:t xml:space="preserve">the </w:t>
      </w:r>
      <w:r w:rsidRPr="004B5555">
        <w:rPr>
          <w:rFonts w:ascii="Calibri" w:hAnsi="Calibri" w:cs="Calibri"/>
          <w:bCs/>
          <w:sz w:val="24"/>
          <w:szCs w:val="24"/>
        </w:rPr>
        <w:t xml:space="preserve">permanence and </w:t>
      </w:r>
      <w:r w:rsidR="00AA13D0" w:rsidRPr="004B5555">
        <w:rPr>
          <w:rFonts w:ascii="Calibri" w:hAnsi="Calibri" w:cs="Calibri"/>
          <w:bCs/>
          <w:sz w:val="24"/>
          <w:szCs w:val="24"/>
        </w:rPr>
        <w:t xml:space="preserve">the </w:t>
      </w:r>
      <w:r w:rsidRPr="004B5555">
        <w:rPr>
          <w:rFonts w:ascii="Calibri" w:hAnsi="Calibri" w:cs="Calibri"/>
          <w:bCs/>
          <w:sz w:val="24"/>
          <w:szCs w:val="24"/>
        </w:rPr>
        <w:t xml:space="preserve">output time </w:t>
      </w:r>
      <w:r w:rsidR="00AA13D0" w:rsidRPr="004B5555">
        <w:rPr>
          <w:rFonts w:ascii="Calibri" w:hAnsi="Calibri" w:cs="Calibri"/>
          <w:bCs/>
          <w:sz w:val="24"/>
          <w:szCs w:val="24"/>
        </w:rPr>
        <w:t xml:space="preserve">for </w:t>
      </w:r>
      <w:r w:rsidRPr="004B5555">
        <w:rPr>
          <w:rFonts w:ascii="Calibri" w:hAnsi="Calibri" w:cs="Calibri"/>
          <w:bCs/>
          <w:sz w:val="24"/>
          <w:szCs w:val="24"/>
        </w:rPr>
        <w:t xml:space="preserve">each stimulus inserted in each AOI) and </w:t>
      </w:r>
      <w:r w:rsidR="005E72D3" w:rsidRPr="004B5555">
        <w:rPr>
          <w:rFonts w:ascii="Calibri" w:hAnsi="Calibri" w:cs="Calibri"/>
          <w:bCs/>
          <w:sz w:val="24"/>
          <w:szCs w:val="24"/>
        </w:rPr>
        <w:t>of</w:t>
      </w:r>
      <w:r w:rsidRPr="004B5555">
        <w:rPr>
          <w:rFonts w:ascii="Calibri" w:hAnsi="Calibri" w:cs="Calibri"/>
          <w:bCs/>
          <w:sz w:val="24"/>
          <w:szCs w:val="24"/>
        </w:rPr>
        <w:t xml:space="preserve"> Average Fixation Duration</w:t>
      </w:r>
      <w:r w:rsidR="001E11F7" w:rsidRPr="004B5555">
        <w:rPr>
          <w:rFonts w:ascii="Calibri" w:hAnsi="Calibri" w:cs="Calibri"/>
          <w:bCs/>
          <w:sz w:val="24"/>
          <w:szCs w:val="24"/>
        </w:rPr>
        <w:t xml:space="preserve"> (</w:t>
      </w:r>
      <w:r w:rsidRPr="004B5555">
        <w:rPr>
          <w:rFonts w:ascii="Calibri" w:hAnsi="Calibri" w:cs="Calibri"/>
          <w:bCs/>
          <w:sz w:val="24"/>
          <w:szCs w:val="24"/>
        </w:rPr>
        <w:t>this parameter refers to</w:t>
      </w:r>
      <w:r w:rsidR="007A7DEE" w:rsidRPr="004B5555">
        <w:rPr>
          <w:rFonts w:ascii="Calibri" w:hAnsi="Calibri" w:cs="Calibri"/>
          <w:bCs/>
          <w:sz w:val="24"/>
          <w:szCs w:val="24"/>
        </w:rPr>
        <w:t xml:space="preserve"> </w:t>
      </w:r>
      <w:r w:rsidRPr="004B5555">
        <w:rPr>
          <w:rFonts w:ascii="Calibri" w:hAnsi="Calibri" w:cs="Calibri"/>
          <w:bCs/>
          <w:sz w:val="24"/>
          <w:szCs w:val="24"/>
        </w:rPr>
        <w:t>longer fixations</w:t>
      </w:r>
      <w:r w:rsidR="00AA13D0" w:rsidRPr="004B5555">
        <w:rPr>
          <w:rFonts w:ascii="Calibri" w:hAnsi="Calibri" w:cs="Calibri"/>
          <w:bCs/>
          <w:sz w:val="24"/>
          <w:szCs w:val="24"/>
        </w:rPr>
        <w:t>,</w:t>
      </w:r>
      <w:r w:rsidRPr="004B5555">
        <w:rPr>
          <w:rFonts w:ascii="Calibri" w:hAnsi="Calibri" w:cs="Calibri"/>
          <w:bCs/>
          <w:sz w:val="24"/>
          <w:szCs w:val="24"/>
        </w:rPr>
        <w:t xml:space="preserve"> which </w:t>
      </w:r>
      <w:r w:rsidR="007A7DEE" w:rsidRPr="004B5555">
        <w:rPr>
          <w:rFonts w:ascii="Calibri" w:hAnsi="Calibri" w:cs="Calibri"/>
          <w:bCs/>
          <w:sz w:val="24"/>
          <w:szCs w:val="24"/>
        </w:rPr>
        <w:t>indicates that</w:t>
      </w:r>
      <w:r w:rsidRPr="004B5555">
        <w:rPr>
          <w:rFonts w:ascii="Calibri" w:hAnsi="Calibri" w:cs="Calibri"/>
          <w:bCs/>
          <w:sz w:val="24"/>
          <w:szCs w:val="24"/>
        </w:rPr>
        <w:t xml:space="preserve"> the </w:t>
      </w:r>
      <w:r w:rsidR="00F642A9" w:rsidRPr="004B5555">
        <w:rPr>
          <w:rFonts w:ascii="Calibri" w:hAnsi="Calibri" w:cs="Calibri"/>
          <w:bCs/>
          <w:sz w:val="24"/>
          <w:szCs w:val="24"/>
        </w:rPr>
        <w:t>participant</w:t>
      </w:r>
      <w:r w:rsidRPr="004B5555">
        <w:rPr>
          <w:rFonts w:ascii="Calibri" w:hAnsi="Calibri" w:cs="Calibri"/>
          <w:bCs/>
          <w:sz w:val="24"/>
          <w:szCs w:val="24"/>
        </w:rPr>
        <w:t xml:space="preserve"> spends more time analyzing and interpreting the content of the information within the different AOIs)</w:t>
      </w:r>
      <w:r w:rsidR="005E72D3" w:rsidRPr="004B5555">
        <w:rPr>
          <w:rFonts w:ascii="Calibri" w:hAnsi="Calibri" w:cs="Calibri"/>
          <w:bCs/>
          <w:sz w:val="24"/>
          <w:szCs w:val="24"/>
        </w:rPr>
        <w:t xml:space="preserve"> at the initial moment of the processing but not at the end of it</w:t>
      </w:r>
      <w:r w:rsidRPr="004B5555">
        <w:rPr>
          <w:rFonts w:ascii="Calibri" w:hAnsi="Calibri" w:cs="Calibri"/>
          <w:bCs/>
          <w:sz w:val="24"/>
          <w:szCs w:val="24"/>
        </w:rPr>
        <w:t xml:space="preserve">. The longest times </w:t>
      </w:r>
      <w:r w:rsidR="005E72D3" w:rsidRPr="004B5555">
        <w:rPr>
          <w:rFonts w:ascii="Calibri" w:hAnsi="Calibri" w:cs="Calibri"/>
          <w:bCs/>
          <w:sz w:val="24"/>
          <w:szCs w:val="24"/>
        </w:rPr>
        <w:t xml:space="preserve">in these parameters </w:t>
      </w:r>
      <w:r w:rsidRPr="004B5555">
        <w:rPr>
          <w:rFonts w:ascii="Calibri" w:hAnsi="Calibri" w:cs="Calibri"/>
          <w:bCs/>
          <w:sz w:val="24"/>
          <w:szCs w:val="24"/>
        </w:rPr>
        <w:t xml:space="preserve">were detected </w:t>
      </w:r>
      <w:r w:rsidR="00AA13D0" w:rsidRPr="004B5555">
        <w:rPr>
          <w:rFonts w:ascii="Calibri" w:hAnsi="Calibri" w:cs="Calibri"/>
          <w:bCs/>
          <w:sz w:val="24"/>
          <w:szCs w:val="24"/>
        </w:rPr>
        <w:t>among</w:t>
      </w:r>
      <w:r w:rsidRPr="004B5555">
        <w:rPr>
          <w:rFonts w:ascii="Calibri" w:hAnsi="Calibri" w:cs="Calibri"/>
          <w:bCs/>
          <w:sz w:val="24"/>
          <w:szCs w:val="24"/>
        </w:rPr>
        <w:t xml:space="preserve"> the group of the</w:t>
      </w:r>
      <w:r w:rsidR="005E72D3" w:rsidRPr="004B5555">
        <w:rPr>
          <w:rFonts w:ascii="Calibri" w:hAnsi="Calibri" w:cs="Calibri"/>
          <w:bCs/>
          <w:sz w:val="24"/>
          <w:szCs w:val="24"/>
        </w:rPr>
        <w:t xml:space="preserve"> Graduate &amp; Master's Students</w:t>
      </w:r>
      <w:r w:rsidRPr="004B5555">
        <w:rPr>
          <w:rFonts w:ascii="Calibri" w:hAnsi="Calibri" w:cs="Calibri"/>
          <w:bCs/>
          <w:sz w:val="24"/>
          <w:szCs w:val="24"/>
        </w:rPr>
        <w:t xml:space="preserve"> and the </w:t>
      </w:r>
      <w:r w:rsidR="00AA13D0" w:rsidRPr="004B5555">
        <w:rPr>
          <w:rFonts w:ascii="Calibri" w:hAnsi="Calibri" w:cs="Calibri"/>
          <w:bCs/>
          <w:sz w:val="24"/>
          <w:szCs w:val="24"/>
        </w:rPr>
        <w:t xml:space="preserve">University of </w:t>
      </w:r>
      <w:r w:rsidR="005E72D3" w:rsidRPr="004B5555">
        <w:rPr>
          <w:rFonts w:ascii="Calibri" w:hAnsi="Calibri" w:cs="Calibri"/>
          <w:bCs/>
          <w:sz w:val="24"/>
          <w:szCs w:val="24"/>
        </w:rPr>
        <w:t>Experience Students in</w:t>
      </w:r>
      <w:r w:rsidRPr="004B5555">
        <w:rPr>
          <w:rFonts w:ascii="Calibri" w:hAnsi="Calibri" w:cs="Calibri"/>
          <w:bCs/>
          <w:sz w:val="24"/>
          <w:szCs w:val="24"/>
        </w:rPr>
        <w:t xml:space="preserve"> this </w:t>
      </w:r>
      <w:r w:rsidR="00F642A9" w:rsidRPr="004B5555">
        <w:rPr>
          <w:rFonts w:ascii="Calibri" w:hAnsi="Calibri" w:cs="Calibri"/>
          <w:bCs/>
          <w:sz w:val="24"/>
          <w:szCs w:val="24"/>
        </w:rPr>
        <w:t>study</w:t>
      </w:r>
      <w:r w:rsidRPr="004B5555">
        <w:rPr>
          <w:rFonts w:ascii="Calibri" w:hAnsi="Calibri" w:cs="Calibri"/>
          <w:bCs/>
          <w:sz w:val="24"/>
          <w:szCs w:val="24"/>
        </w:rPr>
        <w:t xml:space="preserve">. These results </w:t>
      </w:r>
      <w:r w:rsidR="00F642A9" w:rsidRPr="004B5555">
        <w:rPr>
          <w:rFonts w:ascii="Calibri" w:hAnsi="Calibri" w:cs="Calibri"/>
          <w:bCs/>
          <w:sz w:val="24"/>
          <w:szCs w:val="24"/>
        </w:rPr>
        <w:t xml:space="preserve">are </w:t>
      </w:r>
      <w:r w:rsidRPr="004B5555">
        <w:rPr>
          <w:rFonts w:ascii="Calibri" w:hAnsi="Calibri" w:cs="Calibri"/>
          <w:bCs/>
          <w:sz w:val="24"/>
          <w:szCs w:val="24"/>
        </w:rPr>
        <w:t>support</w:t>
      </w:r>
      <w:r w:rsidR="00F642A9" w:rsidRPr="004B5555">
        <w:rPr>
          <w:rFonts w:ascii="Calibri" w:hAnsi="Calibri" w:cs="Calibri"/>
          <w:bCs/>
          <w:sz w:val="24"/>
          <w:szCs w:val="24"/>
        </w:rPr>
        <w:t>ed</w:t>
      </w:r>
      <w:r w:rsidRPr="004B5555">
        <w:rPr>
          <w:rFonts w:ascii="Calibri" w:hAnsi="Calibri" w:cs="Calibri"/>
          <w:bCs/>
          <w:sz w:val="24"/>
          <w:szCs w:val="24"/>
        </w:rPr>
        <w:t xml:space="preserve"> </w:t>
      </w:r>
      <w:r w:rsidR="00F642A9" w:rsidRPr="004B5555">
        <w:rPr>
          <w:rFonts w:ascii="Calibri" w:hAnsi="Calibri" w:cs="Calibri"/>
          <w:bCs/>
          <w:sz w:val="24"/>
          <w:szCs w:val="24"/>
        </w:rPr>
        <w:t xml:space="preserve">by the conclusions of other </w:t>
      </w:r>
      <w:r w:rsidRPr="004B5555">
        <w:rPr>
          <w:rFonts w:ascii="Calibri" w:hAnsi="Calibri" w:cs="Calibri"/>
          <w:bCs/>
          <w:sz w:val="24"/>
          <w:szCs w:val="24"/>
        </w:rPr>
        <w:t>studies</w:t>
      </w:r>
      <w:r w:rsidRPr="004B5555">
        <w:rPr>
          <w:rFonts w:ascii="Calibri" w:hAnsi="Calibri" w:cs="Calibri"/>
          <w:bCs/>
          <w:sz w:val="24"/>
          <w:szCs w:val="24"/>
          <w:vertAlign w:val="superscript"/>
        </w:rPr>
        <w:t>4</w:t>
      </w:r>
      <w:r w:rsidR="007A7DEE" w:rsidRPr="004B5555">
        <w:rPr>
          <w:rFonts w:ascii="Calibri" w:hAnsi="Calibri" w:cs="Calibri"/>
          <w:bCs/>
          <w:sz w:val="24"/>
          <w:szCs w:val="24"/>
          <w:vertAlign w:val="superscript"/>
        </w:rPr>
        <w:t>, 12,15</w:t>
      </w:r>
      <w:r w:rsidR="007A7DEE" w:rsidRPr="004B5555">
        <w:rPr>
          <w:rFonts w:ascii="Calibri" w:hAnsi="Calibri" w:cs="Calibri"/>
          <w:bCs/>
          <w:sz w:val="24"/>
          <w:szCs w:val="24"/>
        </w:rPr>
        <w:t>.</w:t>
      </w:r>
      <w:r w:rsidR="005161BF" w:rsidRPr="004B5555">
        <w:rPr>
          <w:rFonts w:ascii="Calibri" w:hAnsi="Calibri" w:cs="Calibri"/>
          <w:bCs/>
          <w:sz w:val="24"/>
          <w:szCs w:val="24"/>
        </w:rPr>
        <w:t xml:space="preserve"> </w:t>
      </w:r>
      <w:r w:rsidRPr="004B5555">
        <w:rPr>
          <w:rFonts w:ascii="Calibri" w:hAnsi="Calibri" w:cs="Calibri"/>
          <w:bCs/>
          <w:sz w:val="24"/>
          <w:szCs w:val="24"/>
        </w:rPr>
        <w:t xml:space="preserve">Finally, this protocol </w:t>
      </w:r>
      <w:r w:rsidR="00D2362D" w:rsidRPr="004B5555">
        <w:rPr>
          <w:rFonts w:ascii="Calibri" w:hAnsi="Calibri" w:cs="Calibri"/>
          <w:bCs/>
          <w:sz w:val="24"/>
          <w:szCs w:val="24"/>
        </w:rPr>
        <w:t xml:space="preserve">can be applied to </w:t>
      </w:r>
      <w:r w:rsidRPr="004B5555">
        <w:rPr>
          <w:rFonts w:ascii="Calibri" w:hAnsi="Calibri" w:cs="Calibri"/>
          <w:bCs/>
          <w:sz w:val="24"/>
          <w:szCs w:val="24"/>
        </w:rPr>
        <w:t xml:space="preserve">study differences </w:t>
      </w:r>
      <w:r w:rsidR="007A7DEE" w:rsidRPr="004B5555">
        <w:rPr>
          <w:rFonts w:ascii="Calibri" w:hAnsi="Calibri" w:cs="Calibri"/>
          <w:bCs/>
          <w:sz w:val="24"/>
          <w:szCs w:val="24"/>
        </w:rPr>
        <w:t>during</w:t>
      </w:r>
      <w:r w:rsidRPr="004B5555">
        <w:rPr>
          <w:rFonts w:ascii="Calibri" w:hAnsi="Calibri" w:cs="Calibri"/>
          <w:bCs/>
          <w:sz w:val="24"/>
          <w:szCs w:val="24"/>
        </w:rPr>
        <w:t xml:space="preserve"> information processing</w:t>
      </w:r>
      <w:r w:rsidR="00F642A9" w:rsidRPr="004B5555">
        <w:rPr>
          <w:rFonts w:ascii="Calibri" w:hAnsi="Calibri" w:cs="Calibri"/>
          <w:bCs/>
          <w:sz w:val="24"/>
          <w:szCs w:val="24"/>
        </w:rPr>
        <w:t>,</w:t>
      </w:r>
      <w:r w:rsidRPr="004B5555">
        <w:rPr>
          <w:rFonts w:ascii="Calibri" w:hAnsi="Calibri" w:cs="Calibri"/>
          <w:bCs/>
          <w:sz w:val="24"/>
          <w:szCs w:val="24"/>
        </w:rPr>
        <w:t xml:space="preserve"> depending on the coding phase </w:t>
      </w:r>
      <w:r w:rsidR="00AA13D0" w:rsidRPr="004B5555">
        <w:rPr>
          <w:rFonts w:ascii="Calibri" w:hAnsi="Calibri" w:cs="Calibri"/>
          <w:bCs/>
          <w:sz w:val="24"/>
          <w:szCs w:val="24"/>
        </w:rPr>
        <w:t xml:space="preserve">of the </w:t>
      </w:r>
      <w:r w:rsidR="00636BF4" w:rsidRPr="004B5555">
        <w:rPr>
          <w:rFonts w:ascii="Calibri" w:hAnsi="Calibri" w:cs="Calibri"/>
          <w:bCs/>
          <w:sz w:val="24"/>
          <w:szCs w:val="24"/>
        </w:rPr>
        <w:t>student</w:t>
      </w:r>
      <w:r w:rsidRPr="004B5555">
        <w:rPr>
          <w:rFonts w:ascii="Calibri" w:hAnsi="Calibri" w:cs="Calibri"/>
          <w:bCs/>
          <w:sz w:val="24"/>
          <w:szCs w:val="24"/>
        </w:rPr>
        <w:t>.</w:t>
      </w:r>
    </w:p>
    <w:p w14:paraId="119A10F5" w14:textId="77777777" w:rsidR="005161BF" w:rsidRPr="004B5555" w:rsidRDefault="005161BF" w:rsidP="00410EB7">
      <w:pPr>
        <w:shd w:val="clear" w:color="auto" w:fill="FFFFFF" w:themeFill="background1"/>
        <w:contextualSpacing/>
        <w:rPr>
          <w:rFonts w:ascii="Calibri" w:hAnsi="Calibri" w:cs="Calibri"/>
          <w:bCs/>
          <w:sz w:val="24"/>
          <w:szCs w:val="24"/>
        </w:rPr>
      </w:pPr>
    </w:p>
    <w:p w14:paraId="0920A640" w14:textId="2F95875B" w:rsidR="00CE68DA" w:rsidRPr="004B5555" w:rsidRDefault="00854EC9" w:rsidP="00410EB7">
      <w:pPr>
        <w:shd w:val="clear" w:color="auto" w:fill="FFFFFF" w:themeFill="background1"/>
        <w:contextualSpacing/>
        <w:rPr>
          <w:rFonts w:ascii="Calibri" w:hAnsi="Calibri" w:cs="Calibri"/>
          <w:bCs/>
          <w:sz w:val="24"/>
          <w:szCs w:val="24"/>
        </w:rPr>
      </w:pPr>
      <w:r w:rsidRPr="004B5555">
        <w:rPr>
          <w:rFonts w:ascii="Calibri" w:hAnsi="Calibri" w:cs="Calibri"/>
          <w:bCs/>
          <w:sz w:val="24"/>
          <w:szCs w:val="24"/>
        </w:rPr>
        <w:t>Based on the above, the first conclusion is that the use of the eye</w:t>
      </w:r>
      <w:r w:rsidR="00AA13D0" w:rsidRPr="004B5555">
        <w:rPr>
          <w:rFonts w:ascii="Calibri" w:hAnsi="Calibri" w:cs="Calibri"/>
          <w:bCs/>
          <w:sz w:val="24"/>
          <w:szCs w:val="24"/>
        </w:rPr>
        <w:t>-</w:t>
      </w:r>
      <w:r w:rsidRPr="004B5555">
        <w:rPr>
          <w:rFonts w:ascii="Calibri" w:hAnsi="Calibri" w:cs="Calibri"/>
          <w:bCs/>
          <w:sz w:val="24"/>
          <w:szCs w:val="24"/>
        </w:rPr>
        <w:t xml:space="preserve">tracking methodology </w:t>
      </w:r>
      <w:r w:rsidR="005E72D3" w:rsidRPr="004B5555">
        <w:rPr>
          <w:rFonts w:ascii="Calibri" w:hAnsi="Calibri" w:cs="Calibri"/>
          <w:bCs/>
          <w:sz w:val="24"/>
          <w:szCs w:val="24"/>
        </w:rPr>
        <w:t xml:space="preserve">during the </w:t>
      </w:r>
      <w:r w:rsidR="00AA13D0" w:rsidRPr="004B5555">
        <w:rPr>
          <w:rFonts w:ascii="Calibri" w:hAnsi="Calibri" w:cs="Calibri"/>
          <w:bCs/>
          <w:sz w:val="24"/>
          <w:szCs w:val="24"/>
        </w:rPr>
        <w:t>completion</w:t>
      </w:r>
      <w:r w:rsidR="005E72D3" w:rsidRPr="004B5555">
        <w:rPr>
          <w:rFonts w:ascii="Calibri" w:hAnsi="Calibri" w:cs="Calibri"/>
          <w:bCs/>
          <w:sz w:val="24"/>
          <w:szCs w:val="24"/>
        </w:rPr>
        <w:t xml:space="preserve"> of</w:t>
      </w:r>
      <w:r w:rsidR="00D2362D" w:rsidRPr="004B5555">
        <w:rPr>
          <w:rFonts w:ascii="Calibri" w:hAnsi="Calibri" w:cs="Calibri"/>
          <w:bCs/>
          <w:sz w:val="24"/>
          <w:szCs w:val="24"/>
        </w:rPr>
        <w:t xml:space="preserve"> the</w:t>
      </w:r>
      <w:r w:rsidR="005E72D3" w:rsidRPr="004B5555">
        <w:rPr>
          <w:rFonts w:ascii="Calibri" w:hAnsi="Calibri" w:cs="Calibri"/>
          <w:bCs/>
          <w:sz w:val="24"/>
          <w:szCs w:val="24"/>
        </w:rPr>
        <w:t xml:space="preserve"> tasks </w:t>
      </w:r>
      <w:r w:rsidR="00AA13D0" w:rsidRPr="004B5555">
        <w:rPr>
          <w:rFonts w:ascii="Calibri" w:hAnsi="Calibri" w:cs="Calibri"/>
          <w:bCs/>
          <w:sz w:val="24"/>
          <w:szCs w:val="24"/>
        </w:rPr>
        <w:t>provide</w:t>
      </w:r>
      <w:r w:rsidR="00D2362D" w:rsidRPr="004B5555">
        <w:rPr>
          <w:rFonts w:ascii="Calibri" w:hAnsi="Calibri" w:cs="Calibri"/>
          <w:bCs/>
          <w:sz w:val="24"/>
          <w:szCs w:val="24"/>
        </w:rPr>
        <w:t>d</w:t>
      </w:r>
      <w:r w:rsidR="00AA13D0" w:rsidRPr="004B5555">
        <w:rPr>
          <w:rFonts w:ascii="Calibri" w:hAnsi="Calibri" w:cs="Calibri"/>
          <w:bCs/>
          <w:sz w:val="24"/>
          <w:szCs w:val="24"/>
        </w:rPr>
        <w:t xml:space="preserve"> useful data for </w:t>
      </w:r>
      <w:r w:rsidR="005E72D3" w:rsidRPr="004B5555">
        <w:rPr>
          <w:rFonts w:ascii="Calibri" w:hAnsi="Calibri" w:cs="Calibri"/>
          <w:bCs/>
          <w:sz w:val="24"/>
          <w:szCs w:val="24"/>
        </w:rPr>
        <w:t xml:space="preserve">the study of </w:t>
      </w:r>
      <w:r w:rsidRPr="004B5555">
        <w:rPr>
          <w:rFonts w:ascii="Calibri" w:hAnsi="Calibri" w:cs="Calibri"/>
          <w:bCs/>
          <w:sz w:val="24"/>
          <w:szCs w:val="24"/>
        </w:rPr>
        <w:t>information processing</w:t>
      </w:r>
      <w:r w:rsidR="009135B3" w:rsidRPr="004B5555">
        <w:rPr>
          <w:rFonts w:ascii="Calibri" w:hAnsi="Calibri" w:cs="Calibri"/>
          <w:bCs/>
          <w:sz w:val="24"/>
          <w:szCs w:val="24"/>
          <w:vertAlign w:val="superscript"/>
        </w:rPr>
        <w:t>1,2</w:t>
      </w:r>
      <w:r w:rsidR="007A7DEE" w:rsidRPr="004B5555">
        <w:rPr>
          <w:rFonts w:ascii="Calibri" w:hAnsi="Calibri" w:cs="Calibri"/>
          <w:bCs/>
          <w:sz w:val="24"/>
          <w:szCs w:val="24"/>
        </w:rPr>
        <w:t xml:space="preserve">. </w:t>
      </w:r>
      <w:r w:rsidR="005D55CC" w:rsidRPr="004B5555">
        <w:rPr>
          <w:rFonts w:ascii="Calibri" w:hAnsi="Calibri" w:cs="Calibri"/>
          <w:bCs/>
          <w:sz w:val="24"/>
          <w:szCs w:val="24"/>
        </w:rPr>
        <w:t>Likewise</w:t>
      </w:r>
      <w:r w:rsidR="007A7DEE" w:rsidRPr="004B5555">
        <w:rPr>
          <w:rFonts w:ascii="Calibri" w:hAnsi="Calibri" w:cs="Calibri"/>
          <w:bCs/>
          <w:sz w:val="24"/>
          <w:szCs w:val="24"/>
        </w:rPr>
        <w:t xml:space="preserve">, the data extracted from </w:t>
      </w:r>
      <w:r w:rsidR="000F26DF" w:rsidRPr="004B5555">
        <w:rPr>
          <w:rFonts w:ascii="Calibri" w:hAnsi="Calibri" w:cs="Calibri"/>
          <w:bCs/>
          <w:sz w:val="24"/>
          <w:szCs w:val="24"/>
        </w:rPr>
        <w:t>eye-tracking technology</w:t>
      </w:r>
      <w:r w:rsidR="007A7DEE" w:rsidRPr="004B5555">
        <w:rPr>
          <w:rFonts w:ascii="Calibri" w:hAnsi="Calibri" w:cs="Calibri"/>
          <w:bCs/>
          <w:sz w:val="24"/>
          <w:szCs w:val="24"/>
        </w:rPr>
        <w:t xml:space="preserve"> and analyzed </w:t>
      </w:r>
      <w:r w:rsidRPr="004B5555">
        <w:rPr>
          <w:rFonts w:ascii="Calibri" w:hAnsi="Calibri" w:cs="Calibri"/>
          <w:bCs/>
          <w:sz w:val="24"/>
          <w:szCs w:val="24"/>
        </w:rPr>
        <w:t>with unsupervised learning techniques</w:t>
      </w:r>
      <w:r w:rsidR="001E11F7" w:rsidRPr="004B5555">
        <w:rPr>
          <w:rFonts w:ascii="Calibri" w:hAnsi="Calibri" w:cs="Calibri"/>
          <w:bCs/>
          <w:sz w:val="24"/>
          <w:szCs w:val="24"/>
        </w:rPr>
        <w:t xml:space="preserve"> (</w:t>
      </w:r>
      <w:r w:rsidR="005D55CC" w:rsidRPr="004B5555">
        <w:rPr>
          <w:rFonts w:ascii="Calibri" w:hAnsi="Calibri" w:cs="Calibri"/>
          <w:bCs/>
          <w:sz w:val="24"/>
          <w:szCs w:val="24"/>
        </w:rPr>
        <w:t xml:space="preserve">clustering) </w:t>
      </w:r>
      <w:r w:rsidR="007A7DEE" w:rsidRPr="004B5555">
        <w:rPr>
          <w:rFonts w:ascii="Calibri" w:hAnsi="Calibri" w:cs="Calibri"/>
          <w:bCs/>
          <w:sz w:val="24"/>
          <w:szCs w:val="24"/>
        </w:rPr>
        <w:t>facilitate</w:t>
      </w:r>
      <w:r w:rsidR="00D2362D" w:rsidRPr="004B5555">
        <w:rPr>
          <w:rFonts w:ascii="Calibri" w:hAnsi="Calibri" w:cs="Calibri"/>
          <w:bCs/>
          <w:sz w:val="24"/>
          <w:szCs w:val="24"/>
        </w:rPr>
        <w:t>d</w:t>
      </w:r>
      <w:r w:rsidR="007A7DEE" w:rsidRPr="004B5555">
        <w:rPr>
          <w:rFonts w:ascii="Calibri" w:hAnsi="Calibri" w:cs="Calibri"/>
          <w:bCs/>
          <w:sz w:val="24"/>
          <w:szCs w:val="24"/>
        </w:rPr>
        <w:t xml:space="preserve"> the knowledge of clusters according to the </w:t>
      </w:r>
      <w:r w:rsidR="00AA13D0" w:rsidRPr="004B5555">
        <w:rPr>
          <w:rFonts w:ascii="Calibri" w:hAnsi="Calibri" w:cs="Calibri"/>
          <w:bCs/>
          <w:sz w:val="24"/>
          <w:szCs w:val="24"/>
        </w:rPr>
        <w:t>pre-</w:t>
      </w:r>
      <w:r w:rsidR="007A7DEE" w:rsidRPr="004B5555">
        <w:rPr>
          <w:rFonts w:ascii="Calibri" w:hAnsi="Calibri" w:cs="Calibri"/>
          <w:bCs/>
          <w:sz w:val="24"/>
          <w:szCs w:val="24"/>
        </w:rPr>
        <w:t>determined parameters</w:t>
      </w:r>
      <w:r w:rsidR="007A7DEE" w:rsidRPr="004B5555">
        <w:rPr>
          <w:rFonts w:ascii="Calibri" w:hAnsi="Calibri" w:cs="Calibri"/>
          <w:bCs/>
          <w:sz w:val="24"/>
          <w:szCs w:val="24"/>
          <w:vertAlign w:val="superscript"/>
        </w:rPr>
        <w:t>11</w:t>
      </w:r>
      <w:r w:rsidR="009135B3" w:rsidRPr="004B5555">
        <w:rPr>
          <w:rFonts w:ascii="Calibri" w:hAnsi="Calibri" w:cs="Calibri"/>
          <w:bCs/>
          <w:sz w:val="24"/>
          <w:szCs w:val="24"/>
          <w:vertAlign w:val="superscript"/>
        </w:rPr>
        <w:t>,15</w:t>
      </w:r>
      <w:r w:rsidR="005D55CC" w:rsidRPr="004B5555">
        <w:rPr>
          <w:rFonts w:ascii="Calibri" w:hAnsi="Calibri" w:cs="Calibri"/>
          <w:bCs/>
          <w:sz w:val="24"/>
          <w:szCs w:val="24"/>
        </w:rPr>
        <w:t>. This</w:t>
      </w:r>
      <w:r w:rsidRPr="004B5555">
        <w:rPr>
          <w:rFonts w:ascii="Calibri" w:hAnsi="Calibri" w:cs="Calibri"/>
          <w:bCs/>
          <w:sz w:val="24"/>
          <w:szCs w:val="24"/>
        </w:rPr>
        <w:t xml:space="preserve"> aspect</w:t>
      </w:r>
      <w:r w:rsidR="005D55CC" w:rsidRPr="004B5555">
        <w:rPr>
          <w:rFonts w:ascii="Calibri" w:hAnsi="Calibri" w:cs="Calibri"/>
          <w:bCs/>
          <w:sz w:val="24"/>
          <w:szCs w:val="24"/>
        </w:rPr>
        <w:t xml:space="preserve"> is</w:t>
      </w:r>
      <w:r w:rsidRPr="004B5555">
        <w:rPr>
          <w:rFonts w:ascii="Calibri" w:hAnsi="Calibri" w:cs="Calibri"/>
          <w:bCs/>
          <w:sz w:val="24"/>
          <w:szCs w:val="24"/>
        </w:rPr>
        <w:t xml:space="preserve"> very relevant </w:t>
      </w:r>
      <w:r w:rsidR="005D55CC" w:rsidRPr="004B5555">
        <w:rPr>
          <w:rFonts w:ascii="Calibri" w:hAnsi="Calibri" w:cs="Calibri"/>
          <w:bCs/>
          <w:sz w:val="24"/>
          <w:szCs w:val="24"/>
        </w:rPr>
        <w:t>for the</w:t>
      </w:r>
      <w:r w:rsidRPr="004B5555">
        <w:rPr>
          <w:rFonts w:ascii="Calibri" w:hAnsi="Calibri" w:cs="Calibri"/>
          <w:bCs/>
          <w:sz w:val="24"/>
          <w:szCs w:val="24"/>
        </w:rPr>
        <w:t xml:space="preserve"> study of information processing </w:t>
      </w:r>
      <w:r w:rsidR="005D55CC" w:rsidRPr="004B5555">
        <w:rPr>
          <w:rFonts w:ascii="Calibri" w:hAnsi="Calibri" w:cs="Calibri"/>
          <w:bCs/>
          <w:sz w:val="24"/>
          <w:szCs w:val="24"/>
        </w:rPr>
        <w:t>in</w:t>
      </w:r>
      <w:r w:rsidRPr="004B5555">
        <w:rPr>
          <w:rFonts w:ascii="Calibri" w:hAnsi="Calibri" w:cs="Calibri"/>
          <w:bCs/>
          <w:sz w:val="24"/>
          <w:szCs w:val="24"/>
        </w:rPr>
        <w:t xml:space="preserve"> each participant and for the proposal </w:t>
      </w:r>
      <w:r w:rsidR="00D2362D" w:rsidRPr="004B5555">
        <w:rPr>
          <w:rFonts w:ascii="Calibri" w:hAnsi="Calibri" w:cs="Calibri"/>
          <w:bCs/>
          <w:sz w:val="24"/>
          <w:szCs w:val="24"/>
        </w:rPr>
        <w:t>c</w:t>
      </w:r>
      <w:r w:rsidRPr="004B5555">
        <w:rPr>
          <w:rFonts w:ascii="Calibri" w:hAnsi="Calibri" w:cs="Calibri"/>
          <w:bCs/>
          <w:sz w:val="24"/>
          <w:szCs w:val="24"/>
        </w:rPr>
        <w:t>o</w:t>
      </w:r>
      <w:r w:rsidR="00D2362D" w:rsidRPr="004B5555">
        <w:rPr>
          <w:rFonts w:ascii="Calibri" w:hAnsi="Calibri" w:cs="Calibri"/>
          <w:bCs/>
          <w:sz w:val="24"/>
          <w:szCs w:val="24"/>
        </w:rPr>
        <w:t xml:space="preserve">ncerning </w:t>
      </w:r>
      <w:r w:rsidR="007A7DEE" w:rsidRPr="004B5555">
        <w:rPr>
          <w:rFonts w:ascii="Calibri" w:hAnsi="Calibri" w:cs="Calibri"/>
          <w:bCs/>
          <w:sz w:val="24"/>
          <w:szCs w:val="24"/>
        </w:rPr>
        <w:t>personali</w:t>
      </w:r>
      <w:r w:rsidR="00AA13D0" w:rsidRPr="004B5555">
        <w:rPr>
          <w:rFonts w:ascii="Calibri" w:hAnsi="Calibri" w:cs="Calibri"/>
          <w:bCs/>
          <w:sz w:val="24"/>
          <w:szCs w:val="24"/>
        </w:rPr>
        <w:t>z</w:t>
      </w:r>
      <w:r w:rsidR="007A7DEE" w:rsidRPr="004B5555">
        <w:rPr>
          <w:rFonts w:ascii="Calibri" w:hAnsi="Calibri" w:cs="Calibri"/>
          <w:bCs/>
          <w:sz w:val="24"/>
          <w:szCs w:val="24"/>
        </w:rPr>
        <w:t>ed educational responses</w:t>
      </w:r>
      <w:r w:rsidR="009135B3" w:rsidRPr="004B5555">
        <w:rPr>
          <w:rFonts w:ascii="Calibri" w:hAnsi="Calibri" w:cs="Calibri"/>
          <w:bCs/>
          <w:sz w:val="24"/>
          <w:szCs w:val="24"/>
          <w:vertAlign w:val="superscript"/>
        </w:rPr>
        <w:t>3-6,22,23</w:t>
      </w:r>
      <w:r w:rsidR="008A2938" w:rsidRPr="004B5555">
        <w:rPr>
          <w:rFonts w:ascii="Calibri" w:hAnsi="Calibri" w:cs="Calibri"/>
          <w:bCs/>
          <w:sz w:val="24"/>
          <w:szCs w:val="24"/>
        </w:rPr>
        <w:t xml:space="preserve"> </w:t>
      </w:r>
      <w:r w:rsidR="008A2938" w:rsidRPr="004B5555">
        <w:rPr>
          <w:rFonts w:ascii="Calibri" w:hAnsi="Calibri" w:cs="Calibri"/>
          <w:bCs/>
          <w:sz w:val="24"/>
          <w:szCs w:val="24"/>
        </w:rPr>
        <w:lastRenderedPageBreak/>
        <w:t>which is</w:t>
      </w:r>
      <w:r w:rsidR="005D55CC" w:rsidRPr="004B5555">
        <w:rPr>
          <w:rFonts w:ascii="Calibri" w:hAnsi="Calibri" w:cs="Calibri"/>
          <w:bCs/>
          <w:sz w:val="24"/>
          <w:szCs w:val="24"/>
        </w:rPr>
        <w:t xml:space="preserve"> expected to lead </w:t>
      </w:r>
      <w:r w:rsidR="00CE68DA" w:rsidRPr="004B5555">
        <w:rPr>
          <w:rFonts w:ascii="Calibri" w:hAnsi="Calibri" w:cs="Calibri"/>
          <w:bCs/>
          <w:sz w:val="24"/>
          <w:szCs w:val="24"/>
        </w:rPr>
        <w:t>to</w:t>
      </w:r>
      <w:r w:rsidRPr="004B5555">
        <w:rPr>
          <w:rFonts w:ascii="Calibri" w:hAnsi="Calibri" w:cs="Calibri"/>
          <w:bCs/>
          <w:sz w:val="24"/>
          <w:szCs w:val="24"/>
        </w:rPr>
        <w:t xml:space="preserve"> more</w:t>
      </w:r>
      <w:r w:rsidR="00CE68DA" w:rsidRPr="004B5555">
        <w:rPr>
          <w:rFonts w:ascii="Calibri" w:hAnsi="Calibri" w:cs="Calibri"/>
          <w:bCs/>
          <w:sz w:val="24"/>
          <w:szCs w:val="24"/>
        </w:rPr>
        <w:t xml:space="preserve"> effective learning</w:t>
      </w:r>
      <w:r w:rsidR="00CE68DA" w:rsidRPr="004B5555">
        <w:rPr>
          <w:rFonts w:ascii="Calibri" w:hAnsi="Calibri" w:cs="Calibri"/>
          <w:bCs/>
          <w:sz w:val="24"/>
          <w:szCs w:val="24"/>
          <w:vertAlign w:val="superscript"/>
        </w:rPr>
        <w:t>23</w:t>
      </w:r>
      <w:r w:rsidR="008A2938" w:rsidRPr="004B5555">
        <w:rPr>
          <w:rFonts w:ascii="Calibri" w:hAnsi="Calibri" w:cs="Calibri"/>
          <w:bCs/>
          <w:sz w:val="24"/>
          <w:szCs w:val="24"/>
        </w:rPr>
        <w:t>.</w:t>
      </w:r>
    </w:p>
    <w:p w14:paraId="1704295A" w14:textId="77777777" w:rsidR="005161BF" w:rsidRPr="004B5555" w:rsidRDefault="005161BF" w:rsidP="00410EB7">
      <w:pPr>
        <w:shd w:val="clear" w:color="auto" w:fill="FFFFFF" w:themeFill="background1"/>
        <w:contextualSpacing/>
        <w:rPr>
          <w:rFonts w:ascii="Calibri" w:hAnsi="Calibri" w:cs="Calibri"/>
          <w:bCs/>
          <w:sz w:val="24"/>
          <w:szCs w:val="24"/>
        </w:rPr>
      </w:pPr>
    </w:p>
    <w:p w14:paraId="204F4274" w14:textId="603239A3" w:rsidR="00CE68DA" w:rsidRPr="004B5555" w:rsidRDefault="008A2938" w:rsidP="00410EB7">
      <w:pPr>
        <w:shd w:val="clear" w:color="auto" w:fill="FFFFFF" w:themeFill="background1"/>
        <w:contextualSpacing/>
        <w:rPr>
          <w:rFonts w:ascii="Calibri" w:hAnsi="Calibri" w:cs="Calibri"/>
          <w:bCs/>
          <w:sz w:val="24"/>
          <w:szCs w:val="24"/>
        </w:rPr>
      </w:pPr>
      <w:r w:rsidRPr="004B5555">
        <w:rPr>
          <w:rFonts w:ascii="Calibri" w:hAnsi="Calibri" w:cs="Calibri"/>
          <w:bCs/>
          <w:sz w:val="24"/>
          <w:szCs w:val="24"/>
        </w:rPr>
        <w:t>It is also important to point out that the experimental results reaffirm</w:t>
      </w:r>
      <w:r w:rsidR="00AA13D0" w:rsidRPr="004B5555">
        <w:rPr>
          <w:rFonts w:ascii="Calibri" w:hAnsi="Calibri" w:cs="Calibri"/>
          <w:bCs/>
          <w:sz w:val="24"/>
          <w:szCs w:val="24"/>
        </w:rPr>
        <w:t>ed</w:t>
      </w:r>
      <w:r w:rsidRPr="004B5555">
        <w:rPr>
          <w:rFonts w:ascii="Calibri" w:hAnsi="Calibri" w:cs="Calibri"/>
          <w:bCs/>
          <w:sz w:val="24"/>
          <w:szCs w:val="24"/>
        </w:rPr>
        <w:t xml:space="preserve"> </w:t>
      </w:r>
      <w:r w:rsidR="00AA13D0" w:rsidRPr="004B5555">
        <w:rPr>
          <w:rFonts w:ascii="Calibri" w:hAnsi="Calibri" w:cs="Calibri"/>
          <w:bCs/>
          <w:sz w:val="24"/>
          <w:szCs w:val="24"/>
        </w:rPr>
        <w:t xml:space="preserve">the results of </w:t>
      </w:r>
      <w:r w:rsidRPr="004B5555">
        <w:rPr>
          <w:rFonts w:ascii="Calibri" w:hAnsi="Calibri" w:cs="Calibri"/>
          <w:bCs/>
          <w:sz w:val="24"/>
          <w:szCs w:val="24"/>
        </w:rPr>
        <w:t>other research with respect to:</w:t>
      </w:r>
      <w:r w:rsidR="00854EC9" w:rsidRPr="004B5555">
        <w:rPr>
          <w:rFonts w:ascii="Calibri" w:hAnsi="Calibri" w:cs="Calibri"/>
          <w:bCs/>
          <w:sz w:val="24"/>
          <w:szCs w:val="24"/>
        </w:rPr>
        <w:t xml:space="preserve"> differences in processing according to novice</w:t>
      </w:r>
      <w:r w:rsidR="00AA13D0" w:rsidRPr="004B5555">
        <w:rPr>
          <w:rFonts w:ascii="Calibri" w:hAnsi="Calibri" w:cs="Calibri"/>
          <w:bCs/>
          <w:sz w:val="24"/>
          <w:szCs w:val="24"/>
        </w:rPr>
        <w:t>-</w:t>
      </w:r>
      <w:r w:rsidR="00854EC9" w:rsidRPr="004B5555">
        <w:rPr>
          <w:rFonts w:ascii="Calibri" w:hAnsi="Calibri" w:cs="Calibri"/>
          <w:bCs/>
          <w:sz w:val="24"/>
          <w:szCs w:val="24"/>
        </w:rPr>
        <w:t xml:space="preserve">expert variables and </w:t>
      </w:r>
      <w:r w:rsidR="00F642A9" w:rsidRPr="004B5555">
        <w:rPr>
          <w:rFonts w:ascii="Calibri" w:hAnsi="Calibri" w:cs="Calibri"/>
          <w:bCs/>
          <w:sz w:val="24"/>
          <w:szCs w:val="24"/>
        </w:rPr>
        <w:t>participant</w:t>
      </w:r>
      <w:r w:rsidR="00AA13D0" w:rsidRPr="004B5555">
        <w:rPr>
          <w:rFonts w:ascii="Calibri" w:hAnsi="Calibri" w:cs="Calibri"/>
          <w:bCs/>
          <w:sz w:val="24"/>
          <w:szCs w:val="24"/>
        </w:rPr>
        <w:t xml:space="preserve"> age</w:t>
      </w:r>
      <w:r w:rsidR="00854EC9" w:rsidRPr="004B5555">
        <w:rPr>
          <w:rFonts w:ascii="Calibri" w:hAnsi="Calibri" w:cs="Calibri"/>
          <w:bCs/>
          <w:sz w:val="24"/>
          <w:szCs w:val="24"/>
        </w:rPr>
        <w:t xml:space="preserve">, </w:t>
      </w:r>
      <w:r w:rsidR="00015CAE" w:rsidRPr="004B5555">
        <w:rPr>
          <w:rFonts w:ascii="Calibri" w:hAnsi="Calibri" w:cs="Calibri"/>
          <w:bCs/>
          <w:sz w:val="24"/>
          <w:szCs w:val="24"/>
        </w:rPr>
        <w:t xml:space="preserve">and </w:t>
      </w:r>
      <w:r w:rsidR="00854EC9" w:rsidRPr="004B5555">
        <w:rPr>
          <w:rFonts w:ascii="Calibri" w:hAnsi="Calibri" w:cs="Calibri"/>
          <w:bCs/>
          <w:sz w:val="24"/>
          <w:szCs w:val="24"/>
        </w:rPr>
        <w:t xml:space="preserve">the use of </w:t>
      </w:r>
      <w:r w:rsidR="00015CAE" w:rsidRPr="004B5555">
        <w:rPr>
          <w:rFonts w:ascii="Calibri" w:hAnsi="Calibri" w:cs="Calibri"/>
          <w:bCs/>
          <w:sz w:val="24"/>
          <w:szCs w:val="24"/>
        </w:rPr>
        <w:t xml:space="preserve">SRL </w:t>
      </w:r>
      <w:r w:rsidR="00854EC9" w:rsidRPr="004B5555">
        <w:rPr>
          <w:rFonts w:ascii="Calibri" w:hAnsi="Calibri" w:cs="Calibri"/>
          <w:bCs/>
          <w:sz w:val="24"/>
          <w:szCs w:val="24"/>
        </w:rPr>
        <w:t>materials</w:t>
      </w:r>
      <w:r w:rsidR="00D2362D" w:rsidRPr="004B5555">
        <w:rPr>
          <w:rFonts w:ascii="Calibri" w:hAnsi="Calibri" w:cs="Calibri"/>
          <w:bCs/>
          <w:sz w:val="24"/>
          <w:szCs w:val="24"/>
        </w:rPr>
        <w:t xml:space="preserve"> that </w:t>
      </w:r>
      <w:r w:rsidR="00CE68DA" w:rsidRPr="004B5555">
        <w:rPr>
          <w:rFonts w:ascii="Calibri" w:hAnsi="Calibri" w:cs="Calibri"/>
          <w:bCs/>
          <w:sz w:val="24"/>
          <w:szCs w:val="24"/>
        </w:rPr>
        <w:t>minimize the</w:t>
      </w:r>
      <w:r w:rsidR="00854EC9" w:rsidRPr="004B5555">
        <w:rPr>
          <w:rFonts w:ascii="Calibri" w:hAnsi="Calibri" w:cs="Calibri"/>
          <w:bCs/>
          <w:sz w:val="24"/>
          <w:szCs w:val="24"/>
        </w:rPr>
        <w:t xml:space="preserve"> effects of </w:t>
      </w:r>
      <w:r w:rsidR="00CE68DA" w:rsidRPr="004B5555">
        <w:rPr>
          <w:rFonts w:ascii="Calibri" w:hAnsi="Calibri" w:cs="Calibri"/>
          <w:bCs/>
          <w:sz w:val="24"/>
          <w:szCs w:val="24"/>
        </w:rPr>
        <w:t>these</w:t>
      </w:r>
      <w:r w:rsidR="00854EC9" w:rsidRPr="004B5555">
        <w:rPr>
          <w:rFonts w:ascii="Calibri" w:hAnsi="Calibri" w:cs="Calibri"/>
          <w:bCs/>
          <w:sz w:val="24"/>
          <w:szCs w:val="24"/>
        </w:rPr>
        <w:t xml:space="preserve"> variables and increases the expected performance of the participants</w:t>
      </w:r>
      <w:r w:rsidR="00854EC9" w:rsidRPr="004B5555">
        <w:rPr>
          <w:rFonts w:ascii="Calibri" w:hAnsi="Calibri" w:cs="Calibri"/>
          <w:bCs/>
          <w:sz w:val="24"/>
          <w:szCs w:val="24"/>
          <w:vertAlign w:val="superscript"/>
        </w:rPr>
        <w:t>7</w:t>
      </w:r>
      <w:r w:rsidR="0090656C" w:rsidRPr="004B5555">
        <w:rPr>
          <w:rFonts w:ascii="Calibri" w:hAnsi="Calibri" w:cs="Calibri"/>
          <w:bCs/>
          <w:sz w:val="24"/>
          <w:szCs w:val="24"/>
          <w:vertAlign w:val="superscript"/>
        </w:rPr>
        <w:t>,8,9,</w:t>
      </w:r>
      <w:r w:rsidR="00854EC9" w:rsidRPr="004B5555">
        <w:rPr>
          <w:rFonts w:ascii="Calibri" w:hAnsi="Calibri" w:cs="Calibri"/>
          <w:bCs/>
          <w:sz w:val="24"/>
          <w:szCs w:val="24"/>
          <w:vertAlign w:val="superscript"/>
        </w:rPr>
        <w:t>10</w:t>
      </w:r>
      <w:r w:rsidRPr="004B5555">
        <w:rPr>
          <w:rFonts w:ascii="Calibri" w:hAnsi="Calibri" w:cs="Calibri"/>
          <w:bCs/>
          <w:sz w:val="24"/>
          <w:szCs w:val="24"/>
        </w:rPr>
        <w:t>.</w:t>
      </w:r>
    </w:p>
    <w:p w14:paraId="01DA0786" w14:textId="77777777" w:rsidR="005161BF" w:rsidRPr="004B5555" w:rsidRDefault="005161BF" w:rsidP="00410EB7">
      <w:pPr>
        <w:shd w:val="clear" w:color="auto" w:fill="FFFFFF" w:themeFill="background1"/>
        <w:contextualSpacing/>
        <w:rPr>
          <w:rFonts w:ascii="Calibri" w:hAnsi="Calibri" w:cs="Calibri"/>
          <w:bCs/>
          <w:sz w:val="24"/>
          <w:szCs w:val="24"/>
        </w:rPr>
      </w:pPr>
    </w:p>
    <w:p w14:paraId="194D3B39" w14:textId="128BFE74" w:rsidR="00854EC9" w:rsidRPr="004B5555" w:rsidRDefault="00854EC9" w:rsidP="00410EB7">
      <w:pPr>
        <w:shd w:val="clear" w:color="auto" w:fill="FFFFFF" w:themeFill="background1"/>
        <w:contextualSpacing/>
        <w:rPr>
          <w:rFonts w:ascii="Calibri" w:hAnsi="Calibri" w:cs="Calibri"/>
          <w:bCs/>
          <w:sz w:val="24"/>
          <w:szCs w:val="24"/>
        </w:rPr>
      </w:pPr>
      <w:r w:rsidRPr="004B5555">
        <w:rPr>
          <w:rFonts w:ascii="Calibri" w:hAnsi="Calibri" w:cs="Calibri"/>
          <w:bCs/>
          <w:sz w:val="24"/>
          <w:szCs w:val="24"/>
        </w:rPr>
        <w:t>However, it is necessary to t</w:t>
      </w:r>
      <w:r w:rsidR="00015CAE" w:rsidRPr="004B5555">
        <w:rPr>
          <w:rFonts w:ascii="Calibri" w:hAnsi="Calibri" w:cs="Calibri"/>
          <w:bCs/>
          <w:sz w:val="24"/>
          <w:szCs w:val="24"/>
        </w:rPr>
        <w:t>re</w:t>
      </w:r>
      <w:r w:rsidRPr="004B5555">
        <w:rPr>
          <w:rFonts w:ascii="Calibri" w:hAnsi="Calibri" w:cs="Calibri"/>
          <w:bCs/>
          <w:sz w:val="24"/>
          <w:szCs w:val="24"/>
        </w:rPr>
        <w:t>a</w:t>
      </w:r>
      <w:r w:rsidR="00015CAE" w:rsidRPr="004B5555">
        <w:rPr>
          <w:rFonts w:ascii="Calibri" w:hAnsi="Calibri" w:cs="Calibri"/>
          <w:bCs/>
          <w:sz w:val="24"/>
          <w:szCs w:val="24"/>
        </w:rPr>
        <w:t>t</w:t>
      </w:r>
      <w:r w:rsidR="00D2362D" w:rsidRPr="004B5555">
        <w:rPr>
          <w:rFonts w:ascii="Calibri" w:hAnsi="Calibri" w:cs="Calibri"/>
          <w:bCs/>
          <w:sz w:val="24"/>
          <w:szCs w:val="24"/>
        </w:rPr>
        <w:t xml:space="preserve"> any generalization of</w:t>
      </w:r>
      <w:r w:rsidRPr="004B5555">
        <w:rPr>
          <w:rFonts w:ascii="Calibri" w:hAnsi="Calibri" w:cs="Calibri"/>
          <w:bCs/>
          <w:sz w:val="24"/>
          <w:szCs w:val="24"/>
        </w:rPr>
        <w:t xml:space="preserve"> these results with caution, since </w:t>
      </w:r>
      <w:r w:rsidR="00CE68DA" w:rsidRPr="004B5555">
        <w:rPr>
          <w:rFonts w:ascii="Calibri" w:hAnsi="Calibri" w:cs="Calibri"/>
          <w:bCs/>
          <w:sz w:val="24"/>
          <w:szCs w:val="24"/>
        </w:rPr>
        <w:t xml:space="preserve">convenience sampling </w:t>
      </w:r>
      <w:r w:rsidR="00015CAE" w:rsidRPr="004B5555">
        <w:rPr>
          <w:rFonts w:ascii="Calibri" w:hAnsi="Calibri" w:cs="Calibri"/>
          <w:bCs/>
          <w:sz w:val="24"/>
          <w:szCs w:val="24"/>
        </w:rPr>
        <w:t xml:space="preserve">was </w:t>
      </w:r>
      <w:r w:rsidR="00FB3B8F" w:rsidRPr="004B5555">
        <w:rPr>
          <w:rFonts w:ascii="Calibri" w:hAnsi="Calibri" w:cs="Calibri"/>
          <w:bCs/>
          <w:sz w:val="24"/>
          <w:szCs w:val="24"/>
        </w:rPr>
        <w:t>applied,</w:t>
      </w:r>
      <w:r w:rsidRPr="004B5555">
        <w:rPr>
          <w:rFonts w:ascii="Calibri" w:hAnsi="Calibri" w:cs="Calibri"/>
          <w:bCs/>
          <w:sz w:val="24"/>
          <w:szCs w:val="24"/>
        </w:rPr>
        <w:t xml:space="preserve"> and the work </w:t>
      </w:r>
      <w:r w:rsidR="00015CAE" w:rsidRPr="004B5555">
        <w:rPr>
          <w:rFonts w:ascii="Calibri" w:hAnsi="Calibri" w:cs="Calibri"/>
          <w:bCs/>
          <w:sz w:val="24"/>
          <w:szCs w:val="24"/>
        </w:rPr>
        <w:t xml:space="preserve">was </w:t>
      </w:r>
      <w:r w:rsidRPr="004B5555">
        <w:rPr>
          <w:rFonts w:ascii="Calibri" w:hAnsi="Calibri" w:cs="Calibri"/>
          <w:bCs/>
          <w:sz w:val="24"/>
          <w:szCs w:val="24"/>
        </w:rPr>
        <w:t xml:space="preserve">focused on specific content </w:t>
      </w:r>
      <w:r w:rsidR="00015CAE" w:rsidRPr="004B5555">
        <w:rPr>
          <w:rFonts w:ascii="Calibri" w:hAnsi="Calibri" w:cs="Calibri"/>
          <w:bCs/>
          <w:sz w:val="24"/>
          <w:szCs w:val="24"/>
        </w:rPr>
        <w:t xml:space="preserve">relating to </w:t>
      </w:r>
      <w:r w:rsidRPr="004B5555">
        <w:rPr>
          <w:rFonts w:ascii="Calibri" w:hAnsi="Calibri" w:cs="Calibri"/>
          <w:bCs/>
          <w:sz w:val="24"/>
          <w:szCs w:val="24"/>
        </w:rPr>
        <w:t xml:space="preserve">Art History. Therefore, the sample will be extended </w:t>
      </w:r>
      <w:r w:rsidR="00015CAE" w:rsidRPr="004B5555">
        <w:rPr>
          <w:rFonts w:ascii="Calibri" w:hAnsi="Calibri" w:cs="Calibri"/>
          <w:bCs/>
          <w:sz w:val="24"/>
          <w:szCs w:val="24"/>
        </w:rPr>
        <w:t xml:space="preserve">in future research </w:t>
      </w:r>
      <w:r w:rsidRPr="004B5555">
        <w:rPr>
          <w:rFonts w:ascii="Calibri" w:hAnsi="Calibri" w:cs="Calibri"/>
          <w:bCs/>
          <w:sz w:val="24"/>
          <w:szCs w:val="24"/>
        </w:rPr>
        <w:t xml:space="preserve">and the findings </w:t>
      </w:r>
      <w:r w:rsidR="00015CAE" w:rsidRPr="004B5555">
        <w:rPr>
          <w:rFonts w:ascii="Calibri" w:hAnsi="Calibri" w:cs="Calibri"/>
          <w:bCs/>
          <w:sz w:val="24"/>
          <w:szCs w:val="24"/>
        </w:rPr>
        <w:t xml:space="preserve">will be checked </w:t>
      </w:r>
      <w:r w:rsidRPr="004B5555">
        <w:rPr>
          <w:rFonts w:ascii="Calibri" w:hAnsi="Calibri" w:cs="Calibri"/>
          <w:bCs/>
          <w:sz w:val="24"/>
          <w:szCs w:val="24"/>
        </w:rPr>
        <w:t>in other disciplines.</w:t>
      </w:r>
    </w:p>
    <w:p w14:paraId="1FAD522D" w14:textId="77777777" w:rsidR="005161BF" w:rsidRPr="004B5555" w:rsidRDefault="005161BF" w:rsidP="00410EB7">
      <w:pPr>
        <w:shd w:val="clear" w:color="auto" w:fill="FFFFFF" w:themeFill="background1"/>
        <w:contextualSpacing/>
        <w:rPr>
          <w:rFonts w:ascii="Calibri" w:hAnsi="Calibri" w:cs="Calibri"/>
          <w:bCs/>
          <w:sz w:val="24"/>
          <w:szCs w:val="24"/>
        </w:rPr>
      </w:pPr>
    </w:p>
    <w:p w14:paraId="42E5CB87" w14:textId="5CB58F50" w:rsidR="00854EC9" w:rsidRPr="004B5555" w:rsidRDefault="00882733" w:rsidP="00410EB7">
      <w:pPr>
        <w:shd w:val="clear" w:color="auto" w:fill="FFFFFF" w:themeFill="background1"/>
        <w:contextualSpacing/>
        <w:rPr>
          <w:rFonts w:ascii="Calibri" w:hAnsi="Calibri" w:cs="Calibri"/>
          <w:bCs/>
          <w:sz w:val="24"/>
          <w:szCs w:val="24"/>
        </w:rPr>
      </w:pPr>
      <w:r w:rsidRPr="004B5555">
        <w:rPr>
          <w:rFonts w:ascii="Calibri" w:hAnsi="Calibri" w:cs="Calibri"/>
          <w:bCs/>
          <w:sz w:val="24"/>
          <w:szCs w:val="24"/>
        </w:rPr>
        <w:t>A</w:t>
      </w:r>
      <w:r w:rsidR="00854EC9" w:rsidRPr="004B5555">
        <w:rPr>
          <w:rFonts w:ascii="Calibri" w:hAnsi="Calibri" w:cs="Calibri"/>
          <w:bCs/>
          <w:sz w:val="24"/>
          <w:szCs w:val="24"/>
        </w:rPr>
        <w:t xml:space="preserve">s indicated in the introduction, the presentation of information in a multimodal way </w:t>
      </w:r>
      <w:r w:rsidR="00F767C9" w:rsidRPr="004B5555">
        <w:rPr>
          <w:rFonts w:ascii="Calibri" w:hAnsi="Calibri" w:cs="Calibri"/>
          <w:bCs/>
          <w:sz w:val="24"/>
          <w:szCs w:val="24"/>
        </w:rPr>
        <w:t>through</w:t>
      </w:r>
      <w:r w:rsidR="00854EC9" w:rsidRPr="004B5555">
        <w:rPr>
          <w:rFonts w:ascii="Calibri" w:hAnsi="Calibri" w:cs="Calibri"/>
          <w:bCs/>
          <w:sz w:val="24"/>
          <w:szCs w:val="24"/>
        </w:rPr>
        <w:t xml:space="preserve"> various information channels</w:t>
      </w:r>
      <w:r w:rsidR="001E11F7" w:rsidRPr="004B5555">
        <w:rPr>
          <w:rFonts w:ascii="Calibri" w:hAnsi="Calibri" w:cs="Calibri"/>
          <w:bCs/>
          <w:sz w:val="24"/>
          <w:szCs w:val="24"/>
        </w:rPr>
        <w:t xml:space="preserve"> (</w:t>
      </w:r>
      <w:r w:rsidR="00854EC9" w:rsidRPr="004B5555">
        <w:rPr>
          <w:rFonts w:ascii="Calibri" w:hAnsi="Calibri" w:cs="Calibri"/>
          <w:bCs/>
          <w:sz w:val="24"/>
          <w:szCs w:val="24"/>
        </w:rPr>
        <w:t xml:space="preserve">auditory, visual or both) with SRL methodology, together with </w:t>
      </w:r>
      <w:r w:rsidR="00CE68DA" w:rsidRPr="004B5555">
        <w:rPr>
          <w:rFonts w:ascii="Calibri" w:hAnsi="Calibri" w:cs="Calibri"/>
          <w:bCs/>
          <w:sz w:val="24"/>
          <w:szCs w:val="24"/>
        </w:rPr>
        <w:t xml:space="preserve">the </w:t>
      </w:r>
      <w:r w:rsidR="00854EC9" w:rsidRPr="004B5555">
        <w:rPr>
          <w:rFonts w:ascii="Calibri" w:hAnsi="Calibri" w:cs="Calibri"/>
          <w:bCs/>
          <w:sz w:val="24"/>
          <w:szCs w:val="24"/>
        </w:rPr>
        <w:t xml:space="preserve">use of </w:t>
      </w:r>
      <w:r w:rsidR="000F26DF" w:rsidRPr="004B5555">
        <w:rPr>
          <w:rFonts w:ascii="Calibri" w:hAnsi="Calibri" w:cs="Calibri"/>
          <w:bCs/>
          <w:sz w:val="24"/>
          <w:szCs w:val="24"/>
        </w:rPr>
        <w:t>eye-tracking technology</w:t>
      </w:r>
      <w:r w:rsidR="00854EC9" w:rsidRPr="004B5555">
        <w:rPr>
          <w:rFonts w:ascii="Calibri" w:hAnsi="Calibri" w:cs="Calibri"/>
          <w:bCs/>
          <w:sz w:val="24"/>
          <w:szCs w:val="24"/>
        </w:rPr>
        <w:t xml:space="preserve"> and </w:t>
      </w:r>
      <w:r w:rsidR="00D2362D" w:rsidRPr="004B5555">
        <w:rPr>
          <w:rFonts w:ascii="Calibri" w:hAnsi="Calibri" w:cs="Calibri"/>
          <w:bCs/>
          <w:sz w:val="24"/>
          <w:szCs w:val="24"/>
        </w:rPr>
        <w:t xml:space="preserve">machine-learning </w:t>
      </w:r>
      <w:r w:rsidR="00854EC9" w:rsidRPr="004B5555">
        <w:rPr>
          <w:rFonts w:ascii="Calibri" w:hAnsi="Calibri" w:cs="Calibri"/>
          <w:bCs/>
          <w:sz w:val="24"/>
          <w:szCs w:val="24"/>
        </w:rPr>
        <w:t xml:space="preserve">techniques, is key to understanding </w:t>
      </w:r>
      <w:r w:rsidR="00015CAE" w:rsidRPr="004B5555">
        <w:rPr>
          <w:rFonts w:ascii="Calibri" w:hAnsi="Calibri" w:cs="Calibri"/>
          <w:bCs/>
          <w:sz w:val="24"/>
          <w:szCs w:val="24"/>
        </w:rPr>
        <w:t>the way in which</w:t>
      </w:r>
      <w:r w:rsidR="00854EC9" w:rsidRPr="004B5555">
        <w:rPr>
          <w:rFonts w:ascii="Calibri" w:hAnsi="Calibri" w:cs="Calibri"/>
          <w:bCs/>
          <w:sz w:val="24"/>
          <w:szCs w:val="24"/>
        </w:rPr>
        <w:t xml:space="preserve"> the </w:t>
      </w:r>
      <w:r w:rsidR="00F642A9" w:rsidRPr="004B5555">
        <w:rPr>
          <w:rFonts w:ascii="Calibri" w:hAnsi="Calibri" w:cs="Calibri"/>
          <w:bCs/>
          <w:sz w:val="24"/>
          <w:szCs w:val="24"/>
        </w:rPr>
        <w:t>participants</w:t>
      </w:r>
      <w:r w:rsidR="00854EC9" w:rsidRPr="004B5555">
        <w:rPr>
          <w:rFonts w:ascii="Calibri" w:hAnsi="Calibri" w:cs="Calibri"/>
          <w:bCs/>
          <w:sz w:val="24"/>
          <w:szCs w:val="24"/>
        </w:rPr>
        <w:t xml:space="preserve"> process</w:t>
      </w:r>
      <w:r w:rsidR="00F642A9" w:rsidRPr="004B5555">
        <w:rPr>
          <w:rFonts w:ascii="Calibri" w:hAnsi="Calibri" w:cs="Calibri"/>
          <w:bCs/>
          <w:sz w:val="24"/>
          <w:szCs w:val="24"/>
        </w:rPr>
        <w:t xml:space="preserve"> th</w:t>
      </w:r>
      <w:r w:rsidR="00854EC9" w:rsidRPr="004B5555">
        <w:rPr>
          <w:rFonts w:ascii="Calibri" w:hAnsi="Calibri" w:cs="Calibri"/>
          <w:bCs/>
          <w:sz w:val="24"/>
          <w:szCs w:val="24"/>
        </w:rPr>
        <w:t>e information</w:t>
      </w:r>
      <w:r w:rsidR="00015CAE" w:rsidRPr="004B5555">
        <w:rPr>
          <w:rFonts w:ascii="Calibri" w:hAnsi="Calibri" w:cs="Calibri"/>
          <w:bCs/>
          <w:sz w:val="24"/>
          <w:szCs w:val="24"/>
        </w:rPr>
        <w:t xml:space="preserve"> so as to </w:t>
      </w:r>
      <w:r w:rsidR="00854EC9" w:rsidRPr="004B5555">
        <w:rPr>
          <w:rFonts w:ascii="Calibri" w:hAnsi="Calibri" w:cs="Calibri"/>
          <w:bCs/>
          <w:sz w:val="24"/>
          <w:szCs w:val="24"/>
        </w:rPr>
        <w:t xml:space="preserve">offer personalized learning design according to the </w:t>
      </w:r>
      <w:r w:rsidR="00F767C9" w:rsidRPr="004B5555">
        <w:rPr>
          <w:rFonts w:ascii="Calibri" w:hAnsi="Calibri" w:cs="Calibri"/>
          <w:bCs/>
          <w:sz w:val="24"/>
          <w:szCs w:val="24"/>
        </w:rPr>
        <w:t>educational needs of</w:t>
      </w:r>
      <w:r w:rsidR="00854EC9" w:rsidRPr="004B5555">
        <w:rPr>
          <w:rFonts w:ascii="Calibri" w:hAnsi="Calibri" w:cs="Calibri"/>
          <w:bCs/>
          <w:sz w:val="24"/>
          <w:szCs w:val="24"/>
        </w:rPr>
        <w:t xml:space="preserve"> each user</w:t>
      </w:r>
      <w:r w:rsidR="00015CAE" w:rsidRPr="004B5555">
        <w:rPr>
          <w:rFonts w:ascii="Calibri" w:hAnsi="Calibri" w:cs="Calibri"/>
          <w:bCs/>
          <w:sz w:val="24"/>
          <w:szCs w:val="24"/>
        </w:rPr>
        <w:t xml:space="preserve"> and, in consequence, </w:t>
      </w:r>
      <w:r w:rsidR="00CE68DA" w:rsidRPr="004B5555">
        <w:rPr>
          <w:rFonts w:ascii="Calibri" w:hAnsi="Calibri" w:cs="Calibri"/>
          <w:bCs/>
          <w:sz w:val="24"/>
          <w:szCs w:val="24"/>
        </w:rPr>
        <w:t>promot</w:t>
      </w:r>
      <w:r w:rsidR="00015CAE" w:rsidRPr="004B5555">
        <w:rPr>
          <w:rFonts w:ascii="Calibri" w:hAnsi="Calibri" w:cs="Calibri"/>
          <w:bCs/>
          <w:sz w:val="24"/>
          <w:szCs w:val="24"/>
        </w:rPr>
        <w:t>e</w:t>
      </w:r>
      <w:r w:rsidR="00CE68DA" w:rsidRPr="004B5555">
        <w:rPr>
          <w:rFonts w:ascii="Calibri" w:hAnsi="Calibri" w:cs="Calibri"/>
          <w:bCs/>
          <w:sz w:val="24"/>
          <w:szCs w:val="24"/>
        </w:rPr>
        <w:t xml:space="preserve"> successful learning</w:t>
      </w:r>
      <w:r w:rsidR="00015CAE" w:rsidRPr="004B5555">
        <w:rPr>
          <w:rFonts w:ascii="Calibri" w:hAnsi="Calibri" w:cs="Calibri"/>
          <w:bCs/>
          <w:sz w:val="24"/>
          <w:szCs w:val="24"/>
        </w:rPr>
        <w:t xml:space="preserve"> and its development among all students</w:t>
      </w:r>
      <w:r w:rsidR="00CE68DA" w:rsidRPr="004B5555">
        <w:rPr>
          <w:rFonts w:ascii="Calibri" w:hAnsi="Calibri" w:cs="Calibri"/>
          <w:bCs/>
          <w:sz w:val="24"/>
          <w:szCs w:val="24"/>
          <w:vertAlign w:val="superscript"/>
        </w:rPr>
        <w:t>29</w:t>
      </w:r>
      <w:r w:rsidR="008D2A6E" w:rsidRPr="004B5555">
        <w:rPr>
          <w:rFonts w:ascii="Calibri" w:hAnsi="Calibri" w:cs="Calibri"/>
          <w:bCs/>
          <w:sz w:val="24"/>
          <w:szCs w:val="24"/>
          <w:vertAlign w:val="superscript"/>
        </w:rPr>
        <w:t>,30</w:t>
      </w:r>
      <w:r w:rsidR="008D2A6E" w:rsidRPr="004B5555">
        <w:rPr>
          <w:rFonts w:ascii="Calibri" w:hAnsi="Calibri" w:cs="Calibri"/>
          <w:bCs/>
          <w:sz w:val="24"/>
          <w:szCs w:val="24"/>
        </w:rPr>
        <w:t>.</w:t>
      </w:r>
    </w:p>
    <w:p w14:paraId="3847E60D" w14:textId="77777777" w:rsidR="005161BF" w:rsidRPr="004B5555" w:rsidRDefault="005161BF" w:rsidP="00410EB7">
      <w:pPr>
        <w:shd w:val="clear" w:color="auto" w:fill="FFFFFF" w:themeFill="background1"/>
        <w:contextualSpacing/>
        <w:rPr>
          <w:rFonts w:ascii="Calibri" w:hAnsi="Calibri" w:cs="Calibri"/>
          <w:bCs/>
          <w:sz w:val="24"/>
          <w:szCs w:val="24"/>
        </w:rPr>
      </w:pPr>
    </w:p>
    <w:p w14:paraId="6E319A81" w14:textId="052E0264" w:rsidR="00DE7CFD" w:rsidRPr="004B5555" w:rsidRDefault="002D4CD1" w:rsidP="00410EB7">
      <w:pPr>
        <w:shd w:val="clear" w:color="auto" w:fill="FFFFFF" w:themeFill="background1"/>
        <w:contextualSpacing/>
        <w:rPr>
          <w:rFonts w:ascii="Calibri" w:hAnsi="Calibri" w:cs="Calibri"/>
          <w:bCs/>
          <w:sz w:val="24"/>
          <w:szCs w:val="24"/>
        </w:rPr>
      </w:pPr>
      <w:r w:rsidRPr="004B5555">
        <w:rPr>
          <w:rFonts w:ascii="Calibri" w:hAnsi="Calibri" w:cs="Calibri"/>
          <w:bCs/>
          <w:sz w:val="24"/>
          <w:szCs w:val="24"/>
        </w:rPr>
        <w:t>In sum</w:t>
      </w:r>
      <w:r w:rsidR="00DE7CFD" w:rsidRPr="004B5555">
        <w:rPr>
          <w:rFonts w:ascii="Calibri" w:hAnsi="Calibri" w:cs="Calibri"/>
          <w:bCs/>
          <w:sz w:val="24"/>
          <w:szCs w:val="24"/>
        </w:rPr>
        <w:t>, the use of the eye-</w:t>
      </w:r>
      <w:r w:rsidR="00882733" w:rsidRPr="004B5555">
        <w:rPr>
          <w:rFonts w:ascii="Calibri" w:hAnsi="Calibri" w:cs="Calibri"/>
          <w:bCs/>
          <w:sz w:val="24"/>
          <w:szCs w:val="24"/>
        </w:rPr>
        <w:t>tracking</w:t>
      </w:r>
      <w:r w:rsidR="00DE7CFD" w:rsidRPr="004B5555">
        <w:rPr>
          <w:rFonts w:ascii="Calibri" w:hAnsi="Calibri" w:cs="Calibri"/>
          <w:bCs/>
          <w:sz w:val="24"/>
          <w:szCs w:val="24"/>
        </w:rPr>
        <w:t xml:space="preserve"> technique is not a methodology of usual application in education frameworks due </w:t>
      </w:r>
      <w:r w:rsidR="00882733" w:rsidRPr="004B5555">
        <w:rPr>
          <w:rFonts w:ascii="Calibri" w:hAnsi="Calibri" w:cs="Calibri"/>
          <w:bCs/>
          <w:sz w:val="24"/>
          <w:szCs w:val="24"/>
        </w:rPr>
        <w:t xml:space="preserve">fundamentally </w:t>
      </w:r>
      <w:r w:rsidR="00DE7CFD" w:rsidRPr="004B5555">
        <w:rPr>
          <w:rFonts w:ascii="Calibri" w:hAnsi="Calibri" w:cs="Calibri"/>
          <w:bCs/>
          <w:sz w:val="24"/>
          <w:szCs w:val="24"/>
        </w:rPr>
        <w:t xml:space="preserve">to </w:t>
      </w:r>
      <w:r w:rsidR="00010476" w:rsidRPr="004B5555">
        <w:rPr>
          <w:rFonts w:ascii="Calibri" w:hAnsi="Calibri" w:cs="Calibri"/>
          <w:bCs/>
          <w:sz w:val="24"/>
          <w:szCs w:val="24"/>
        </w:rPr>
        <w:t>cost</w:t>
      </w:r>
      <w:r w:rsidR="00DE7CFD" w:rsidRPr="004B5555">
        <w:rPr>
          <w:rFonts w:ascii="Calibri" w:hAnsi="Calibri" w:cs="Calibri"/>
          <w:bCs/>
          <w:sz w:val="24"/>
          <w:szCs w:val="24"/>
        </w:rPr>
        <w:t xml:space="preserve"> factors </w:t>
      </w:r>
      <w:r w:rsidR="00010476" w:rsidRPr="004B5555">
        <w:rPr>
          <w:rFonts w:ascii="Calibri" w:hAnsi="Calibri" w:cs="Calibri"/>
          <w:bCs/>
          <w:sz w:val="24"/>
          <w:szCs w:val="24"/>
        </w:rPr>
        <w:t>from material to personal</w:t>
      </w:r>
      <w:r w:rsidR="00882733" w:rsidRPr="004B5555">
        <w:rPr>
          <w:rFonts w:ascii="Calibri" w:hAnsi="Calibri" w:cs="Calibri"/>
          <w:bCs/>
          <w:sz w:val="24"/>
          <w:szCs w:val="24"/>
        </w:rPr>
        <w:t xml:space="preserve"> resources</w:t>
      </w:r>
      <w:r w:rsidR="00010476" w:rsidRPr="004B5555">
        <w:rPr>
          <w:rFonts w:ascii="Calibri" w:hAnsi="Calibri" w:cs="Calibri"/>
          <w:bCs/>
          <w:sz w:val="24"/>
          <w:szCs w:val="24"/>
        </w:rPr>
        <w:t>. However, its us</w:t>
      </w:r>
      <w:r w:rsidR="00882733" w:rsidRPr="004B5555">
        <w:rPr>
          <w:rFonts w:ascii="Calibri" w:hAnsi="Calibri" w:cs="Calibri"/>
          <w:bCs/>
          <w:sz w:val="24"/>
          <w:szCs w:val="24"/>
        </w:rPr>
        <w:t>e</w:t>
      </w:r>
      <w:r w:rsidR="00010476" w:rsidRPr="004B5555">
        <w:rPr>
          <w:rFonts w:ascii="Calibri" w:hAnsi="Calibri" w:cs="Calibri"/>
          <w:bCs/>
          <w:sz w:val="24"/>
          <w:szCs w:val="24"/>
        </w:rPr>
        <w:t xml:space="preserve"> is starting to increase </w:t>
      </w:r>
      <w:r w:rsidR="00882733" w:rsidRPr="004B5555">
        <w:rPr>
          <w:rFonts w:ascii="Calibri" w:hAnsi="Calibri" w:cs="Calibri"/>
          <w:bCs/>
          <w:sz w:val="24"/>
          <w:szCs w:val="24"/>
        </w:rPr>
        <w:t xml:space="preserve">little by little </w:t>
      </w:r>
      <w:r w:rsidR="00010476" w:rsidRPr="004B5555">
        <w:rPr>
          <w:rFonts w:ascii="Calibri" w:hAnsi="Calibri" w:cs="Calibri"/>
          <w:bCs/>
          <w:sz w:val="24"/>
          <w:szCs w:val="24"/>
        </w:rPr>
        <w:t xml:space="preserve">and it is important to see its </w:t>
      </w:r>
      <w:r w:rsidR="00752D58" w:rsidRPr="004B5555">
        <w:rPr>
          <w:rFonts w:ascii="Calibri" w:hAnsi="Calibri" w:cs="Calibri"/>
          <w:bCs/>
          <w:sz w:val="24"/>
          <w:szCs w:val="24"/>
        </w:rPr>
        <w:t xml:space="preserve">usual </w:t>
      </w:r>
      <w:r w:rsidR="00010476" w:rsidRPr="004B5555">
        <w:rPr>
          <w:rFonts w:ascii="Calibri" w:hAnsi="Calibri" w:cs="Calibri"/>
          <w:bCs/>
          <w:sz w:val="24"/>
          <w:szCs w:val="24"/>
        </w:rPr>
        <w:t>use in th</w:t>
      </w:r>
      <w:r w:rsidR="00752D58" w:rsidRPr="004B5555">
        <w:rPr>
          <w:rFonts w:ascii="Calibri" w:hAnsi="Calibri" w:cs="Calibri"/>
          <w:bCs/>
          <w:sz w:val="24"/>
          <w:szCs w:val="24"/>
        </w:rPr>
        <w:t>e</w:t>
      </w:r>
      <w:r w:rsidR="00817EF7" w:rsidRPr="004B5555">
        <w:rPr>
          <w:rFonts w:ascii="Calibri" w:hAnsi="Calibri" w:cs="Calibri"/>
          <w:bCs/>
          <w:sz w:val="24"/>
          <w:szCs w:val="24"/>
        </w:rPr>
        <w:t xml:space="preserve"> observation of tasks in </w:t>
      </w:r>
      <w:r w:rsidR="00010476" w:rsidRPr="004B5555">
        <w:rPr>
          <w:rFonts w:ascii="Calibri" w:hAnsi="Calibri" w:cs="Calibri"/>
          <w:bCs/>
          <w:sz w:val="24"/>
          <w:szCs w:val="24"/>
        </w:rPr>
        <w:t>autoregulated learning. The advantage of this eye-tracking technology is that it permits the recording of the learner</w:t>
      </w:r>
      <w:r w:rsidR="00752D58" w:rsidRPr="004B5555">
        <w:rPr>
          <w:rFonts w:ascii="Calibri" w:hAnsi="Calibri" w:cs="Calibri"/>
          <w:bCs/>
          <w:sz w:val="24"/>
          <w:szCs w:val="24"/>
        </w:rPr>
        <w:t>’s</w:t>
      </w:r>
      <w:r w:rsidR="00010476" w:rsidRPr="004B5555">
        <w:rPr>
          <w:rFonts w:ascii="Calibri" w:hAnsi="Calibri" w:cs="Calibri"/>
          <w:bCs/>
          <w:sz w:val="24"/>
          <w:szCs w:val="24"/>
        </w:rPr>
        <w:t xml:space="preserve"> interaction with the task which has got </w:t>
      </w:r>
      <w:r w:rsidR="00752D58" w:rsidRPr="004B5555">
        <w:rPr>
          <w:rFonts w:ascii="Calibri" w:hAnsi="Calibri" w:cs="Calibri"/>
          <w:bCs/>
          <w:sz w:val="24"/>
          <w:szCs w:val="24"/>
        </w:rPr>
        <w:t xml:space="preserve">advantages of reliability and validity, in this case, on the simple observation of the learning process. In addition, the eye-tracking methodology offers different techniques of registered information visualization and this information in data bases can </w:t>
      </w:r>
      <w:r w:rsidR="00817EF7" w:rsidRPr="004B5555">
        <w:rPr>
          <w:rFonts w:ascii="Calibri" w:hAnsi="Calibri" w:cs="Calibri"/>
          <w:bCs/>
          <w:sz w:val="24"/>
          <w:szCs w:val="24"/>
        </w:rPr>
        <w:t xml:space="preserve">also </w:t>
      </w:r>
      <w:r w:rsidR="00752D58" w:rsidRPr="004B5555">
        <w:rPr>
          <w:rFonts w:ascii="Calibri" w:hAnsi="Calibri" w:cs="Calibri"/>
          <w:bCs/>
          <w:sz w:val="24"/>
          <w:szCs w:val="24"/>
        </w:rPr>
        <w:t>be analyzed with</w:t>
      </w:r>
      <w:r w:rsidR="00817EF7" w:rsidRPr="004B5555">
        <w:rPr>
          <w:rFonts w:ascii="Calibri" w:hAnsi="Calibri" w:cs="Calibri"/>
          <w:bCs/>
          <w:sz w:val="24"/>
          <w:szCs w:val="24"/>
        </w:rPr>
        <w:t xml:space="preserve"> computer</w:t>
      </w:r>
      <w:r w:rsidR="00752D58" w:rsidRPr="004B5555">
        <w:rPr>
          <w:rFonts w:ascii="Calibri" w:hAnsi="Calibri" w:cs="Calibri"/>
          <w:bCs/>
          <w:sz w:val="24"/>
          <w:szCs w:val="24"/>
        </w:rPr>
        <w:t xml:space="preserve"> programs or more powerful tools.</w:t>
      </w:r>
      <w:r w:rsidR="00817EF7" w:rsidRPr="004B5555">
        <w:rPr>
          <w:rFonts w:ascii="Calibri" w:hAnsi="Calibri" w:cs="Calibri"/>
          <w:bCs/>
          <w:sz w:val="24"/>
          <w:szCs w:val="24"/>
        </w:rPr>
        <w:t xml:space="preserve"> Therefore, it opens a wide variety of possibilities for investigation in natural contexts.</w:t>
      </w:r>
    </w:p>
    <w:bookmarkEnd w:id="53"/>
    <w:p w14:paraId="13CDF3D0" w14:textId="77777777" w:rsidR="00AC2D17" w:rsidRPr="004B5555" w:rsidRDefault="00AC2D17" w:rsidP="00410EB7">
      <w:pPr>
        <w:contextualSpacing/>
        <w:rPr>
          <w:rFonts w:ascii="Calibri" w:hAnsi="Calibri" w:cs="Calibri"/>
          <w:sz w:val="24"/>
          <w:szCs w:val="24"/>
        </w:rPr>
      </w:pPr>
    </w:p>
    <w:p w14:paraId="5F0F3C84" w14:textId="77777777" w:rsidR="00AC2D17" w:rsidRPr="004B5555" w:rsidRDefault="00EA5BF7" w:rsidP="00410EB7">
      <w:pPr>
        <w:contextualSpacing/>
        <w:rPr>
          <w:rFonts w:ascii="Calibri" w:hAnsi="Calibri" w:cs="Calibri"/>
          <w:sz w:val="24"/>
          <w:szCs w:val="24"/>
        </w:rPr>
      </w:pPr>
      <w:bookmarkStart w:id="72" w:name="Acknowledgments"/>
      <w:r w:rsidRPr="004B5555">
        <w:rPr>
          <w:rFonts w:ascii="Calibri" w:hAnsi="Calibri" w:cs="Calibri"/>
          <w:b/>
          <w:bCs/>
          <w:sz w:val="24"/>
          <w:szCs w:val="24"/>
        </w:rPr>
        <w:t>ACKNOWLEDGMENTS</w:t>
      </w:r>
      <w:bookmarkEnd w:id="72"/>
      <w:r w:rsidRPr="004B5555">
        <w:rPr>
          <w:rFonts w:ascii="Calibri" w:hAnsi="Calibri" w:cs="Calibri"/>
          <w:sz w:val="24"/>
          <w:szCs w:val="24"/>
        </w:rPr>
        <w:t xml:space="preserve">: </w:t>
      </w:r>
    </w:p>
    <w:p w14:paraId="66917881" w14:textId="72F3F44E" w:rsidR="00AC2D17" w:rsidRPr="004B5555" w:rsidRDefault="00827D21" w:rsidP="00410EB7">
      <w:pPr>
        <w:contextualSpacing/>
        <w:rPr>
          <w:rFonts w:ascii="Calibri" w:hAnsi="Calibri" w:cs="Calibri"/>
          <w:sz w:val="24"/>
          <w:szCs w:val="24"/>
        </w:rPr>
      </w:pPr>
      <w:bookmarkStart w:id="73" w:name="_Hlk45029404"/>
      <w:r w:rsidRPr="004B5555">
        <w:rPr>
          <w:rFonts w:ascii="Calibri" w:hAnsi="Calibri" w:cs="Calibri"/>
          <w:sz w:val="24"/>
          <w:szCs w:val="24"/>
        </w:rPr>
        <w:t xml:space="preserve">The work has been developed within the Project "Self-Regulated Learning in SmartArt Erasmus+ Adult Education" </w:t>
      </w:r>
      <w:r w:rsidR="00FC2962" w:rsidRPr="004B5555">
        <w:rPr>
          <w:rFonts w:ascii="Calibri" w:hAnsi="Calibri" w:cs="Calibri"/>
          <w:sz w:val="24"/>
          <w:szCs w:val="24"/>
        </w:rPr>
        <w:t xml:space="preserve">2019-1-ES01-KA204-095615-Coordinator 6, </w:t>
      </w:r>
      <w:r w:rsidRPr="004B5555">
        <w:rPr>
          <w:rFonts w:ascii="Calibri" w:hAnsi="Calibri" w:cs="Calibri"/>
          <w:sz w:val="24"/>
          <w:szCs w:val="24"/>
        </w:rPr>
        <w:t>funded by the European Commission.</w:t>
      </w:r>
      <w:bookmarkEnd w:id="73"/>
      <w:r w:rsidRPr="004B5555">
        <w:rPr>
          <w:rFonts w:ascii="Calibri" w:hAnsi="Calibri" w:cs="Calibri"/>
          <w:sz w:val="24"/>
          <w:szCs w:val="24"/>
        </w:rPr>
        <w:t xml:space="preserve"> The video of the </w:t>
      </w:r>
      <w:r w:rsidR="00015CAE" w:rsidRPr="004B5555">
        <w:rPr>
          <w:rFonts w:ascii="Calibri" w:hAnsi="Calibri" w:cs="Calibri"/>
          <w:sz w:val="24"/>
          <w:szCs w:val="24"/>
        </w:rPr>
        <w:t xml:space="preserve">task completion phase </w:t>
      </w:r>
      <w:r w:rsidR="00163557" w:rsidRPr="004B5555">
        <w:rPr>
          <w:rFonts w:ascii="Calibri" w:hAnsi="Calibri" w:cs="Calibri"/>
          <w:sz w:val="24"/>
          <w:szCs w:val="24"/>
        </w:rPr>
        <w:t xml:space="preserve">had the prior informed consent of </w:t>
      </w:r>
      <w:r w:rsidR="00015CAE" w:rsidRPr="004B5555">
        <w:rPr>
          <w:rFonts w:ascii="Calibri" w:hAnsi="Calibri" w:cs="Calibri"/>
          <w:sz w:val="24"/>
          <w:szCs w:val="24"/>
        </w:rPr>
        <w:t>Rut Velasco Sáiz</w:t>
      </w:r>
      <w:r w:rsidRPr="004B5555">
        <w:rPr>
          <w:rFonts w:ascii="Calibri" w:hAnsi="Calibri" w:cs="Calibri"/>
          <w:sz w:val="24"/>
          <w:szCs w:val="24"/>
        </w:rPr>
        <w:t xml:space="preserve">. We appreciate the participation of teachers and students in the </w:t>
      </w:r>
      <w:r w:rsidR="00163557" w:rsidRPr="004B5555">
        <w:rPr>
          <w:rFonts w:ascii="Calibri" w:hAnsi="Calibri" w:cs="Calibri"/>
          <w:sz w:val="24"/>
          <w:szCs w:val="24"/>
        </w:rPr>
        <w:t xml:space="preserve">task implementation </w:t>
      </w:r>
      <w:r w:rsidRPr="004B5555">
        <w:rPr>
          <w:rFonts w:ascii="Calibri" w:hAnsi="Calibri" w:cs="Calibri"/>
          <w:sz w:val="24"/>
          <w:szCs w:val="24"/>
        </w:rPr>
        <w:t>phase.</w:t>
      </w:r>
    </w:p>
    <w:p w14:paraId="75C8E3EC" w14:textId="77777777" w:rsidR="00AC2D17" w:rsidRPr="004B5555" w:rsidRDefault="00AC2D17" w:rsidP="00410EB7">
      <w:pPr>
        <w:contextualSpacing/>
        <w:rPr>
          <w:rFonts w:ascii="Calibri" w:hAnsi="Calibri" w:cs="Calibri"/>
          <w:sz w:val="24"/>
          <w:szCs w:val="24"/>
        </w:rPr>
      </w:pPr>
    </w:p>
    <w:p w14:paraId="36DCC6A0" w14:textId="77777777" w:rsidR="00AC2D17" w:rsidRPr="004B5555" w:rsidRDefault="00EA5BF7" w:rsidP="00410EB7">
      <w:pPr>
        <w:contextualSpacing/>
        <w:rPr>
          <w:rFonts w:ascii="Calibri" w:hAnsi="Calibri" w:cs="Calibri"/>
          <w:b/>
          <w:sz w:val="24"/>
          <w:szCs w:val="24"/>
        </w:rPr>
      </w:pPr>
      <w:bookmarkStart w:id="74" w:name="Disclosures"/>
      <w:r w:rsidRPr="004B5555">
        <w:rPr>
          <w:rFonts w:ascii="Calibri" w:hAnsi="Calibri" w:cs="Calibri"/>
          <w:b/>
          <w:sz w:val="24"/>
          <w:szCs w:val="24"/>
        </w:rPr>
        <w:t>DISCLOSURES</w:t>
      </w:r>
      <w:bookmarkEnd w:id="74"/>
      <w:r w:rsidRPr="004B5555">
        <w:rPr>
          <w:rFonts w:ascii="Calibri" w:hAnsi="Calibri" w:cs="Calibri"/>
          <w:b/>
          <w:sz w:val="24"/>
          <w:szCs w:val="24"/>
        </w:rPr>
        <w:t xml:space="preserve">: </w:t>
      </w:r>
    </w:p>
    <w:p w14:paraId="4EBCC58F" w14:textId="77777777" w:rsidR="00AC2D17" w:rsidRPr="004B5555" w:rsidRDefault="00EA5BF7" w:rsidP="00410EB7">
      <w:pPr>
        <w:pStyle w:val="NormalWeb"/>
        <w:spacing w:beforeAutospacing="0" w:afterAutospacing="0"/>
        <w:contextualSpacing/>
        <w:rPr>
          <w:rFonts w:ascii="Calibri" w:hAnsi="Calibri" w:cs="Calibri"/>
          <w:sz w:val="24"/>
          <w:szCs w:val="24"/>
        </w:rPr>
      </w:pPr>
      <w:r w:rsidRPr="004B5555">
        <w:rPr>
          <w:rFonts w:ascii="Calibri" w:hAnsi="Calibri" w:cs="Calibri"/>
          <w:sz w:val="24"/>
          <w:szCs w:val="24"/>
        </w:rPr>
        <w:t>The authors declare that they have no competing financial interests.</w:t>
      </w:r>
    </w:p>
    <w:p w14:paraId="3AF3EC32" w14:textId="77777777" w:rsidR="00AC2D17" w:rsidRPr="004B5555" w:rsidRDefault="00AC2D17" w:rsidP="00410EB7">
      <w:pPr>
        <w:pStyle w:val="NormalWeb"/>
        <w:spacing w:beforeAutospacing="0" w:afterAutospacing="0"/>
        <w:contextualSpacing/>
        <w:rPr>
          <w:rFonts w:ascii="Calibri" w:hAnsi="Calibri" w:cs="Calibri"/>
          <w:sz w:val="24"/>
          <w:szCs w:val="24"/>
        </w:rPr>
      </w:pPr>
    </w:p>
    <w:p w14:paraId="27F94564" w14:textId="4203EAD8" w:rsidR="00BE0DE9" w:rsidRPr="004B5555" w:rsidRDefault="00EA5BF7" w:rsidP="00410EB7">
      <w:pPr>
        <w:contextualSpacing/>
        <w:rPr>
          <w:rFonts w:ascii="Calibri" w:hAnsi="Calibri" w:cs="Calibri"/>
          <w:b/>
          <w:bCs/>
          <w:sz w:val="24"/>
          <w:szCs w:val="24"/>
        </w:rPr>
      </w:pPr>
      <w:bookmarkStart w:id="75" w:name="References"/>
      <w:bookmarkStart w:id="76" w:name="_Hlk5214039"/>
      <w:bookmarkStart w:id="77" w:name="_Hlk5089574"/>
      <w:bookmarkEnd w:id="75"/>
      <w:bookmarkEnd w:id="76"/>
      <w:bookmarkEnd w:id="77"/>
      <w:r w:rsidRPr="004B5555">
        <w:rPr>
          <w:rFonts w:ascii="Calibri" w:hAnsi="Calibri" w:cs="Calibri"/>
          <w:b/>
          <w:bCs/>
          <w:sz w:val="24"/>
          <w:szCs w:val="24"/>
        </w:rPr>
        <w:t>REFERENCES</w:t>
      </w:r>
    </w:p>
    <w:bookmarkStart w:id="78" w:name="_Hlk45614474"/>
    <w:p w14:paraId="1AD437BD" w14:textId="25739F85"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sz w:val="24"/>
          <w:szCs w:val="24"/>
        </w:rPr>
        <w:fldChar w:fldCharType="begin" w:fldLock="1"/>
      </w:r>
      <w:r w:rsidRPr="004B5555">
        <w:rPr>
          <w:rFonts w:ascii="Calibri" w:hAnsi="Calibri" w:cs="Calibri"/>
          <w:sz w:val="24"/>
          <w:szCs w:val="24"/>
        </w:rPr>
        <w:instrText xml:space="preserve">ADDIN Mendeley Bibliography CSL_BIBLIOGRAPHY </w:instrText>
      </w:r>
      <w:r w:rsidRPr="004B5555">
        <w:rPr>
          <w:rFonts w:ascii="Calibri" w:hAnsi="Calibri" w:cs="Calibri"/>
          <w:sz w:val="24"/>
          <w:szCs w:val="24"/>
        </w:rPr>
        <w:fldChar w:fldCharType="separate"/>
      </w:r>
      <w:r w:rsidRPr="004B5555">
        <w:rPr>
          <w:rFonts w:ascii="Calibri" w:hAnsi="Calibri" w:cs="Calibri"/>
          <w:noProof/>
          <w:sz w:val="24"/>
          <w:szCs w:val="24"/>
        </w:rPr>
        <w:t xml:space="preserve">1. </w:t>
      </w:r>
      <w:r w:rsidRPr="004B5555">
        <w:rPr>
          <w:rFonts w:ascii="Calibri" w:hAnsi="Calibri" w:cs="Calibri"/>
          <w:noProof/>
          <w:sz w:val="24"/>
          <w:szCs w:val="24"/>
        </w:rPr>
        <w:tab/>
        <w:t xml:space="preserve">van Marlen, T., van Wermeskerken, M., Jarodzka, H., van Gog, T. Effectiveness of eye movement modeling examples in problem solving: The role of verbal ambiguity and prior knowledge. </w:t>
      </w:r>
      <w:r w:rsidRPr="004B5555">
        <w:rPr>
          <w:rFonts w:ascii="Calibri" w:hAnsi="Calibri" w:cs="Calibri"/>
          <w:i/>
          <w:iCs/>
          <w:noProof/>
          <w:sz w:val="24"/>
          <w:szCs w:val="24"/>
        </w:rPr>
        <w:t>Learning and Instruction</w:t>
      </w:r>
      <w:r w:rsidR="004D2F62" w:rsidRPr="004B5555">
        <w:rPr>
          <w:rFonts w:ascii="Calibri" w:hAnsi="Calibri" w:cs="Calibri"/>
          <w:noProof/>
          <w:sz w:val="24"/>
          <w:szCs w:val="24"/>
        </w:rPr>
        <w:t>.</w:t>
      </w:r>
      <w:r w:rsidRPr="004B5555">
        <w:rPr>
          <w:rFonts w:ascii="Calibri" w:hAnsi="Calibri" w:cs="Calibri"/>
          <w:noProof/>
          <w:sz w:val="24"/>
          <w:szCs w:val="24"/>
        </w:rPr>
        <w:t xml:space="preserve"> </w:t>
      </w:r>
      <w:r w:rsidRPr="004B5555">
        <w:rPr>
          <w:rFonts w:ascii="Calibri" w:hAnsi="Calibri" w:cs="Calibri"/>
          <w:b/>
          <w:bCs/>
          <w:noProof/>
          <w:sz w:val="24"/>
          <w:szCs w:val="24"/>
        </w:rPr>
        <w:t>58</w:t>
      </w:r>
      <w:r w:rsidRPr="004B5555">
        <w:rPr>
          <w:rFonts w:ascii="Calibri" w:hAnsi="Calibri" w:cs="Calibri"/>
          <w:noProof/>
          <w:sz w:val="24"/>
          <w:szCs w:val="24"/>
        </w:rPr>
        <w:t>, 274–283</w:t>
      </w:r>
      <w:r w:rsidR="001E11F7" w:rsidRPr="004B5555">
        <w:rPr>
          <w:rFonts w:ascii="Calibri" w:hAnsi="Calibri" w:cs="Calibri"/>
          <w:noProof/>
          <w:sz w:val="24"/>
          <w:szCs w:val="24"/>
        </w:rPr>
        <w:t xml:space="preserve"> (</w:t>
      </w:r>
      <w:r w:rsidRPr="004B5555">
        <w:rPr>
          <w:rFonts w:ascii="Calibri" w:hAnsi="Calibri" w:cs="Calibri"/>
          <w:noProof/>
          <w:sz w:val="24"/>
          <w:szCs w:val="24"/>
        </w:rPr>
        <w:t>2018).</w:t>
      </w:r>
      <w:r w:rsidR="00F75A8E" w:rsidRPr="004B5555">
        <w:rPr>
          <w:rFonts w:ascii="Calibri" w:hAnsi="Calibri" w:cs="Calibri"/>
          <w:noProof/>
          <w:sz w:val="24"/>
          <w:szCs w:val="24"/>
        </w:rPr>
        <w:t xml:space="preserve"> </w:t>
      </w:r>
      <w:r w:rsidRPr="004B5555">
        <w:rPr>
          <w:rFonts w:ascii="Calibri" w:hAnsi="Calibri" w:cs="Calibri"/>
          <w:noProof/>
          <w:sz w:val="24"/>
          <w:szCs w:val="24"/>
        </w:rPr>
        <w:lastRenderedPageBreak/>
        <w:t>https://doi.org/10.1016/j.learninstruc.2018.07.005</w:t>
      </w:r>
    </w:p>
    <w:p w14:paraId="5A6B0C26" w14:textId="21DC5385"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2. </w:t>
      </w:r>
      <w:r w:rsidRPr="004B5555">
        <w:rPr>
          <w:rFonts w:ascii="Calibri" w:hAnsi="Calibri" w:cs="Calibri"/>
          <w:noProof/>
          <w:sz w:val="24"/>
          <w:szCs w:val="24"/>
        </w:rPr>
        <w:tab/>
        <w:t xml:space="preserve">Taub, M., Azevedo, R., Bradbury, A.E., Millar, G.C., Lester, J. Using sequence mining to reveal the efficiency in scientific reasoning during STEM learning with a game-based learning environment. </w:t>
      </w:r>
      <w:r w:rsidRPr="004B5555">
        <w:rPr>
          <w:rFonts w:ascii="Calibri" w:hAnsi="Calibri" w:cs="Calibri"/>
          <w:i/>
          <w:iCs/>
          <w:noProof/>
          <w:sz w:val="24"/>
          <w:szCs w:val="24"/>
        </w:rPr>
        <w:t>Learning and Instruction</w:t>
      </w:r>
      <w:r w:rsidR="004D2F62" w:rsidRPr="004B5555">
        <w:rPr>
          <w:rFonts w:ascii="Calibri" w:hAnsi="Calibri" w:cs="Calibri"/>
          <w:noProof/>
          <w:sz w:val="24"/>
          <w:szCs w:val="24"/>
        </w:rPr>
        <w:t>.</w:t>
      </w:r>
      <w:r w:rsidRPr="004B5555">
        <w:rPr>
          <w:rFonts w:ascii="Calibri" w:hAnsi="Calibri" w:cs="Calibri"/>
          <w:noProof/>
          <w:sz w:val="24"/>
          <w:szCs w:val="24"/>
        </w:rPr>
        <w:t xml:space="preserve"> </w:t>
      </w:r>
      <w:r w:rsidRPr="004B5555">
        <w:rPr>
          <w:rFonts w:ascii="Calibri" w:hAnsi="Calibri" w:cs="Calibri"/>
          <w:b/>
          <w:bCs/>
          <w:noProof/>
          <w:sz w:val="24"/>
          <w:szCs w:val="24"/>
        </w:rPr>
        <w:t>54</w:t>
      </w:r>
      <w:r w:rsidRPr="004B5555">
        <w:rPr>
          <w:rFonts w:ascii="Calibri" w:hAnsi="Calibri" w:cs="Calibri"/>
          <w:noProof/>
          <w:sz w:val="24"/>
          <w:szCs w:val="24"/>
        </w:rPr>
        <w:t>, 93–103</w:t>
      </w:r>
      <w:r w:rsidR="001E11F7" w:rsidRPr="004B5555">
        <w:rPr>
          <w:rFonts w:ascii="Calibri" w:hAnsi="Calibri" w:cs="Calibri"/>
          <w:noProof/>
          <w:sz w:val="24"/>
          <w:szCs w:val="24"/>
        </w:rPr>
        <w:t xml:space="preserve"> (</w:t>
      </w:r>
      <w:r w:rsidRPr="004B5555">
        <w:rPr>
          <w:rFonts w:ascii="Calibri" w:hAnsi="Calibri" w:cs="Calibri"/>
          <w:noProof/>
          <w:sz w:val="24"/>
          <w:szCs w:val="24"/>
        </w:rPr>
        <w:t>2018). https://doi.org/10.1016/j.learninstruc.2017.08.005</w:t>
      </w:r>
    </w:p>
    <w:p w14:paraId="57BDFA60" w14:textId="32ECF85A"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3. </w:t>
      </w:r>
      <w:r w:rsidRPr="004B5555">
        <w:rPr>
          <w:rFonts w:ascii="Calibri" w:hAnsi="Calibri" w:cs="Calibri"/>
          <w:noProof/>
          <w:sz w:val="24"/>
          <w:szCs w:val="24"/>
        </w:rPr>
        <w:tab/>
        <w:t xml:space="preserve">Cloude, E.B., Taub, M., Lester, J., Azevedo, R. The Role of Achievement Goal Orientation on Metacognitive Process Use in Game-Based Learning. In </w:t>
      </w:r>
      <w:r w:rsidRPr="004B5555">
        <w:rPr>
          <w:rFonts w:ascii="Calibri" w:hAnsi="Calibri" w:cs="Calibri"/>
          <w:i/>
          <w:iCs/>
          <w:noProof/>
          <w:sz w:val="24"/>
          <w:szCs w:val="24"/>
        </w:rPr>
        <w:t>Artificial Intelligence in Education</w:t>
      </w:r>
      <w:r w:rsidRPr="004B5555">
        <w:rPr>
          <w:rFonts w:ascii="Calibri" w:hAnsi="Calibri" w:cs="Calibri"/>
          <w:noProof/>
          <w:sz w:val="24"/>
          <w:szCs w:val="24"/>
        </w:rPr>
        <w:t>. Edited by Isotani, S., Millán, E., Ogan, A., Hastings, P., McLaren, B., Luckin, R.,</w:t>
      </w:r>
      <w:r w:rsidRPr="004B5555">
        <w:rPr>
          <w:rFonts w:ascii="Calibri" w:hAnsi="Calibri" w:cs="Calibri"/>
        </w:rPr>
        <w:t xml:space="preserve"> </w:t>
      </w:r>
      <w:r w:rsidRPr="004B5555">
        <w:rPr>
          <w:rFonts w:ascii="Calibri" w:hAnsi="Calibri" w:cs="Calibri"/>
          <w:noProof/>
          <w:sz w:val="24"/>
          <w:szCs w:val="24"/>
        </w:rPr>
        <w:t>36–40, Springer International Publishing. Cham, Switzerland</w:t>
      </w:r>
      <w:r w:rsidR="001E11F7" w:rsidRPr="004B5555">
        <w:rPr>
          <w:rFonts w:ascii="Calibri" w:hAnsi="Calibri" w:cs="Calibri"/>
          <w:noProof/>
          <w:sz w:val="24"/>
          <w:szCs w:val="24"/>
        </w:rPr>
        <w:t xml:space="preserve"> (</w:t>
      </w:r>
      <w:r w:rsidRPr="004B5555">
        <w:rPr>
          <w:rFonts w:ascii="Calibri" w:hAnsi="Calibri" w:cs="Calibri"/>
          <w:noProof/>
          <w:sz w:val="24"/>
          <w:szCs w:val="24"/>
        </w:rPr>
        <w:t xml:space="preserve">2019). </w:t>
      </w:r>
    </w:p>
    <w:p w14:paraId="2E3B1648" w14:textId="2CB25B2F"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4. </w:t>
      </w:r>
      <w:r w:rsidRPr="004B5555">
        <w:rPr>
          <w:rFonts w:ascii="Calibri" w:hAnsi="Calibri" w:cs="Calibri"/>
          <w:noProof/>
          <w:sz w:val="24"/>
          <w:szCs w:val="24"/>
        </w:rPr>
        <w:tab/>
        <w:t xml:space="preserve">Azevedo, R., Gašević, D. Analyzing Multimodal Multichannel Data about Self-Regulated Learning with Advanced Learning Technologies: Issues and Challenges. </w:t>
      </w:r>
      <w:r w:rsidRPr="004B5555">
        <w:rPr>
          <w:rFonts w:ascii="Calibri" w:hAnsi="Calibri" w:cs="Calibri"/>
          <w:i/>
          <w:iCs/>
          <w:noProof/>
          <w:sz w:val="24"/>
          <w:szCs w:val="24"/>
        </w:rPr>
        <w:t>Computers in Human Behavior</w:t>
      </w:r>
      <w:r w:rsidR="004D2F62" w:rsidRPr="004B5555">
        <w:rPr>
          <w:rFonts w:ascii="Calibri" w:hAnsi="Calibri" w:cs="Calibri"/>
          <w:noProof/>
          <w:sz w:val="24"/>
          <w:szCs w:val="24"/>
        </w:rPr>
        <w:t>.</w:t>
      </w:r>
      <w:r w:rsidR="004D2F62">
        <w:rPr>
          <w:rFonts w:ascii="Calibri" w:hAnsi="Calibri" w:cs="Calibri"/>
          <w:noProof/>
          <w:sz w:val="24"/>
          <w:szCs w:val="24"/>
        </w:rPr>
        <w:t xml:space="preserve"> </w:t>
      </w:r>
      <w:r w:rsidRPr="004B5555">
        <w:rPr>
          <w:rFonts w:ascii="Calibri" w:hAnsi="Calibri" w:cs="Calibri"/>
          <w:b/>
          <w:bCs/>
          <w:noProof/>
          <w:sz w:val="24"/>
          <w:szCs w:val="24"/>
        </w:rPr>
        <w:t>96</w:t>
      </w:r>
      <w:r w:rsidRPr="004B5555">
        <w:rPr>
          <w:rFonts w:ascii="Calibri" w:hAnsi="Calibri" w:cs="Calibri"/>
          <w:noProof/>
          <w:sz w:val="24"/>
          <w:szCs w:val="24"/>
        </w:rPr>
        <w:t>, 207</w:t>
      </w:r>
      <w:bookmarkStart w:id="79" w:name="_Hlk45198897"/>
      <w:r w:rsidRPr="004B5555">
        <w:rPr>
          <w:rFonts w:ascii="Calibri" w:hAnsi="Calibri" w:cs="Calibri"/>
          <w:noProof/>
          <w:sz w:val="24"/>
          <w:szCs w:val="24"/>
        </w:rPr>
        <w:t>–</w:t>
      </w:r>
      <w:bookmarkEnd w:id="79"/>
      <w:r w:rsidRPr="004B5555">
        <w:rPr>
          <w:rFonts w:ascii="Calibri" w:hAnsi="Calibri" w:cs="Calibri"/>
          <w:noProof/>
          <w:sz w:val="24"/>
          <w:szCs w:val="24"/>
        </w:rPr>
        <w:t>210</w:t>
      </w:r>
      <w:r w:rsidR="001E11F7" w:rsidRPr="004B5555">
        <w:rPr>
          <w:rFonts w:ascii="Calibri" w:hAnsi="Calibri" w:cs="Calibri"/>
          <w:noProof/>
          <w:sz w:val="24"/>
          <w:szCs w:val="24"/>
        </w:rPr>
        <w:t xml:space="preserve"> (</w:t>
      </w:r>
      <w:r w:rsidRPr="004B5555">
        <w:rPr>
          <w:rFonts w:ascii="Calibri" w:hAnsi="Calibri" w:cs="Calibri"/>
          <w:noProof/>
          <w:sz w:val="24"/>
          <w:szCs w:val="24"/>
        </w:rPr>
        <w:t>2019). https://doi.org/10.1016/j.chb.2019.03.025</w:t>
      </w:r>
    </w:p>
    <w:p w14:paraId="2BD2A718" w14:textId="158BD1E1"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5. </w:t>
      </w:r>
      <w:r w:rsidRPr="004B5555">
        <w:rPr>
          <w:rFonts w:ascii="Calibri" w:hAnsi="Calibri" w:cs="Calibri"/>
          <w:noProof/>
          <w:sz w:val="24"/>
          <w:szCs w:val="24"/>
        </w:rPr>
        <w:tab/>
        <w:t xml:space="preserve">Sáiz-Manzanares, M.C., Rodríguez-Diez, J.J., Marticorena-Sánchez, R., Zaparín-Yáñez, M.J., Cerezo-Menéndez, R. Lifelong learning from sustainable education: An analysis with eye tracking and data mining techniques. </w:t>
      </w:r>
      <w:r w:rsidRPr="004B5555">
        <w:rPr>
          <w:rFonts w:ascii="Calibri" w:hAnsi="Calibri" w:cs="Calibri"/>
          <w:i/>
          <w:iCs/>
          <w:noProof/>
          <w:sz w:val="24"/>
          <w:szCs w:val="24"/>
        </w:rPr>
        <w:t>Sustainability</w:t>
      </w:r>
      <w:r w:rsidR="004D2F62" w:rsidRPr="004B5555">
        <w:rPr>
          <w:rFonts w:ascii="Calibri" w:hAnsi="Calibri" w:cs="Calibri"/>
          <w:noProof/>
          <w:sz w:val="24"/>
          <w:szCs w:val="24"/>
        </w:rPr>
        <w:t>.</w:t>
      </w:r>
      <w:r w:rsidRPr="004B5555">
        <w:rPr>
          <w:rFonts w:ascii="Calibri" w:hAnsi="Calibri" w:cs="Calibri"/>
          <w:noProof/>
          <w:sz w:val="24"/>
          <w:szCs w:val="24"/>
        </w:rPr>
        <w:t xml:space="preserve"> </w:t>
      </w:r>
      <w:r w:rsidRPr="004B5555">
        <w:rPr>
          <w:rFonts w:ascii="Calibri" w:hAnsi="Calibri" w:cs="Calibri"/>
          <w:b/>
          <w:bCs/>
          <w:noProof/>
          <w:sz w:val="24"/>
          <w:szCs w:val="24"/>
        </w:rPr>
        <w:t>12</w:t>
      </w:r>
      <w:r w:rsidR="001E11F7" w:rsidRPr="004B5555">
        <w:rPr>
          <w:rFonts w:ascii="Calibri" w:hAnsi="Calibri" w:cs="Calibri"/>
          <w:noProof/>
          <w:sz w:val="24"/>
          <w:szCs w:val="24"/>
        </w:rPr>
        <w:t xml:space="preserve"> (</w:t>
      </w:r>
      <w:r w:rsidRPr="004B5555">
        <w:rPr>
          <w:rFonts w:ascii="Calibri" w:hAnsi="Calibri" w:cs="Calibri"/>
          <w:noProof/>
          <w:sz w:val="24"/>
          <w:szCs w:val="24"/>
        </w:rPr>
        <w:t>5), 2–18</w:t>
      </w:r>
      <w:r w:rsidR="001E11F7" w:rsidRPr="004B5555">
        <w:rPr>
          <w:rFonts w:ascii="Calibri" w:hAnsi="Calibri" w:cs="Calibri"/>
          <w:noProof/>
          <w:sz w:val="24"/>
          <w:szCs w:val="24"/>
        </w:rPr>
        <w:t xml:space="preserve"> (</w:t>
      </w:r>
      <w:r w:rsidRPr="004B5555">
        <w:rPr>
          <w:rFonts w:ascii="Calibri" w:hAnsi="Calibri" w:cs="Calibri"/>
          <w:noProof/>
          <w:sz w:val="24"/>
          <w:szCs w:val="24"/>
        </w:rPr>
        <w:t>2020). https://doi.org/10.3390/su12051970</w:t>
      </w:r>
    </w:p>
    <w:p w14:paraId="4B60FC84" w14:textId="3A934A27"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6. </w:t>
      </w:r>
      <w:r w:rsidRPr="004B5555">
        <w:rPr>
          <w:rFonts w:ascii="Calibri" w:hAnsi="Calibri" w:cs="Calibri"/>
          <w:noProof/>
          <w:sz w:val="24"/>
          <w:szCs w:val="24"/>
        </w:rPr>
        <w:tab/>
        <w:t xml:space="preserve">Alemdag, E., Cagiltay, K. A systematic review of eye tracking research on multimedia learning. </w:t>
      </w:r>
      <w:r w:rsidRPr="004B5555">
        <w:rPr>
          <w:rFonts w:ascii="Calibri" w:hAnsi="Calibri" w:cs="Calibri"/>
          <w:i/>
          <w:iCs/>
          <w:noProof/>
          <w:sz w:val="24"/>
          <w:szCs w:val="24"/>
        </w:rPr>
        <w:t>Computers &amp; Education</w:t>
      </w:r>
      <w:r w:rsidR="004D2F62" w:rsidRPr="004B5555">
        <w:rPr>
          <w:rFonts w:ascii="Calibri" w:hAnsi="Calibri" w:cs="Calibri"/>
          <w:noProof/>
          <w:sz w:val="24"/>
          <w:szCs w:val="24"/>
        </w:rPr>
        <w:t>.</w:t>
      </w:r>
      <w:r w:rsidRPr="004B5555">
        <w:rPr>
          <w:rFonts w:ascii="Calibri" w:hAnsi="Calibri" w:cs="Calibri"/>
          <w:noProof/>
          <w:sz w:val="24"/>
          <w:szCs w:val="24"/>
        </w:rPr>
        <w:t xml:space="preserve"> </w:t>
      </w:r>
      <w:r w:rsidRPr="004B5555">
        <w:rPr>
          <w:rFonts w:ascii="Calibri" w:hAnsi="Calibri" w:cs="Calibri"/>
          <w:b/>
          <w:bCs/>
          <w:noProof/>
          <w:sz w:val="24"/>
          <w:szCs w:val="24"/>
        </w:rPr>
        <w:t>125</w:t>
      </w:r>
      <w:r w:rsidRPr="004B5555">
        <w:rPr>
          <w:rFonts w:ascii="Calibri" w:hAnsi="Calibri" w:cs="Calibri"/>
          <w:noProof/>
          <w:sz w:val="24"/>
          <w:szCs w:val="24"/>
        </w:rPr>
        <w:t>, 413–428</w:t>
      </w:r>
      <w:r w:rsidR="001E11F7" w:rsidRPr="004B5555">
        <w:rPr>
          <w:rFonts w:ascii="Calibri" w:hAnsi="Calibri" w:cs="Calibri"/>
          <w:noProof/>
          <w:sz w:val="24"/>
          <w:szCs w:val="24"/>
        </w:rPr>
        <w:t xml:space="preserve"> (</w:t>
      </w:r>
      <w:r w:rsidRPr="004B5555">
        <w:rPr>
          <w:rFonts w:ascii="Calibri" w:hAnsi="Calibri" w:cs="Calibri"/>
          <w:noProof/>
          <w:sz w:val="24"/>
          <w:szCs w:val="24"/>
        </w:rPr>
        <w:t>2018). https://doi.org/10.1016/j.compedu.2018.06.023</w:t>
      </w:r>
    </w:p>
    <w:p w14:paraId="62C421A7" w14:textId="27943B77"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7. </w:t>
      </w:r>
      <w:r w:rsidRPr="004B5555">
        <w:rPr>
          <w:rFonts w:ascii="Calibri" w:hAnsi="Calibri" w:cs="Calibri"/>
          <w:noProof/>
          <w:sz w:val="24"/>
          <w:szCs w:val="24"/>
        </w:rPr>
        <w:tab/>
        <w:t xml:space="preserve">Ho, H.N.J., Tsai, M-J., Wang, C-Y., Tsai, C-C. Prior knowledge and online inquiry-based science reading: evidence from eye tracking. </w:t>
      </w:r>
      <w:r w:rsidRPr="004B5555">
        <w:rPr>
          <w:rFonts w:ascii="Calibri" w:hAnsi="Calibri" w:cs="Calibri"/>
          <w:i/>
          <w:iCs/>
          <w:noProof/>
          <w:sz w:val="24"/>
          <w:szCs w:val="24"/>
        </w:rPr>
        <w:t>International Journal of Science and Mathematics Education</w:t>
      </w:r>
      <w:r w:rsidR="004D2F62" w:rsidRPr="004B5555">
        <w:rPr>
          <w:rFonts w:ascii="Calibri" w:hAnsi="Calibri" w:cs="Calibri"/>
          <w:noProof/>
          <w:sz w:val="24"/>
          <w:szCs w:val="24"/>
        </w:rPr>
        <w:t>.</w:t>
      </w:r>
      <w:r w:rsidRPr="004B5555">
        <w:rPr>
          <w:rFonts w:ascii="Calibri" w:hAnsi="Calibri" w:cs="Calibri"/>
          <w:noProof/>
          <w:sz w:val="24"/>
          <w:szCs w:val="24"/>
        </w:rPr>
        <w:t xml:space="preserve"> </w:t>
      </w:r>
      <w:r w:rsidRPr="004B5555">
        <w:rPr>
          <w:rFonts w:ascii="Calibri" w:hAnsi="Calibri" w:cs="Calibri"/>
          <w:b/>
          <w:bCs/>
          <w:noProof/>
          <w:sz w:val="24"/>
          <w:szCs w:val="24"/>
        </w:rPr>
        <w:t>12</w:t>
      </w:r>
      <w:r w:rsidRPr="004B5555">
        <w:rPr>
          <w:rFonts w:ascii="Calibri" w:hAnsi="Calibri" w:cs="Calibri"/>
          <w:noProof/>
          <w:sz w:val="24"/>
          <w:szCs w:val="24"/>
        </w:rPr>
        <w:t>,</w:t>
      </w:r>
      <w:r w:rsidR="00F75A8E" w:rsidRPr="004B5555">
        <w:rPr>
          <w:rFonts w:ascii="Calibri" w:hAnsi="Calibri" w:cs="Calibri"/>
          <w:noProof/>
          <w:sz w:val="24"/>
          <w:szCs w:val="24"/>
        </w:rPr>
        <w:t xml:space="preserve"> </w:t>
      </w:r>
      <w:r w:rsidRPr="004B5555">
        <w:rPr>
          <w:rFonts w:ascii="Calibri" w:hAnsi="Calibri" w:cs="Calibri"/>
          <w:noProof/>
          <w:sz w:val="24"/>
          <w:szCs w:val="24"/>
        </w:rPr>
        <w:t>525–554</w:t>
      </w:r>
      <w:r w:rsidR="001E11F7" w:rsidRPr="004B5555">
        <w:rPr>
          <w:rFonts w:ascii="Calibri" w:hAnsi="Calibri" w:cs="Calibri"/>
          <w:noProof/>
          <w:sz w:val="24"/>
          <w:szCs w:val="24"/>
        </w:rPr>
        <w:t xml:space="preserve"> (</w:t>
      </w:r>
      <w:r w:rsidRPr="004B5555">
        <w:rPr>
          <w:rFonts w:ascii="Calibri" w:hAnsi="Calibri" w:cs="Calibri"/>
          <w:noProof/>
          <w:sz w:val="24"/>
          <w:szCs w:val="24"/>
        </w:rPr>
        <w:t>2014). https://doi.org/10.1007/s10763-013-9489-6</w:t>
      </w:r>
    </w:p>
    <w:p w14:paraId="194BEB5F" w14:textId="65C5ABEA"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8. </w:t>
      </w:r>
      <w:r w:rsidRPr="004B5555">
        <w:rPr>
          <w:rFonts w:ascii="Calibri" w:hAnsi="Calibri" w:cs="Calibri"/>
          <w:noProof/>
          <w:sz w:val="24"/>
          <w:szCs w:val="24"/>
        </w:rPr>
        <w:tab/>
        <w:t xml:space="preserve">Catrysse, L., Gijbels, D., Donche V. It is not only about the depth of processing: What if eye am not interested in the text? </w:t>
      </w:r>
      <w:r w:rsidRPr="004B5555">
        <w:rPr>
          <w:rFonts w:ascii="Calibri" w:hAnsi="Calibri" w:cs="Calibri"/>
          <w:i/>
          <w:iCs/>
          <w:noProof/>
          <w:sz w:val="24"/>
          <w:szCs w:val="24"/>
        </w:rPr>
        <w:t>Learning and Instruction</w:t>
      </w:r>
      <w:r w:rsidR="004D2F62" w:rsidRPr="004B5555">
        <w:rPr>
          <w:rFonts w:ascii="Calibri" w:hAnsi="Calibri" w:cs="Calibri"/>
          <w:noProof/>
          <w:sz w:val="24"/>
          <w:szCs w:val="24"/>
        </w:rPr>
        <w:t>.</w:t>
      </w:r>
      <w:r w:rsidRPr="004B5555">
        <w:rPr>
          <w:rFonts w:ascii="Calibri" w:hAnsi="Calibri" w:cs="Calibri"/>
          <w:noProof/>
          <w:sz w:val="24"/>
          <w:szCs w:val="24"/>
        </w:rPr>
        <w:t xml:space="preserve"> </w:t>
      </w:r>
      <w:r w:rsidRPr="004B5555">
        <w:rPr>
          <w:rFonts w:ascii="Calibri" w:hAnsi="Calibri" w:cs="Calibri"/>
          <w:b/>
          <w:bCs/>
          <w:noProof/>
          <w:sz w:val="24"/>
          <w:szCs w:val="24"/>
        </w:rPr>
        <w:t>58</w:t>
      </w:r>
      <w:r w:rsidRPr="004B5555">
        <w:rPr>
          <w:rFonts w:ascii="Calibri" w:hAnsi="Calibri" w:cs="Calibri"/>
          <w:noProof/>
          <w:sz w:val="24"/>
          <w:szCs w:val="24"/>
        </w:rPr>
        <w:t>, 284–94</w:t>
      </w:r>
      <w:r w:rsidR="001E11F7" w:rsidRPr="004B5555">
        <w:rPr>
          <w:rFonts w:ascii="Calibri" w:hAnsi="Calibri" w:cs="Calibri"/>
          <w:noProof/>
          <w:sz w:val="24"/>
          <w:szCs w:val="24"/>
        </w:rPr>
        <w:t xml:space="preserve"> (</w:t>
      </w:r>
      <w:r w:rsidRPr="004B5555">
        <w:rPr>
          <w:rFonts w:ascii="Calibri" w:hAnsi="Calibri" w:cs="Calibri"/>
          <w:noProof/>
          <w:sz w:val="24"/>
          <w:szCs w:val="24"/>
        </w:rPr>
        <w:t>2018). https://doi.org/10.1016/j.learninstruc.2018.07.009</w:t>
      </w:r>
    </w:p>
    <w:p w14:paraId="10915DFA" w14:textId="4E77E566"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9. </w:t>
      </w:r>
      <w:r w:rsidRPr="004B5555">
        <w:rPr>
          <w:rFonts w:ascii="Calibri" w:hAnsi="Calibri" w:cs="Calibri"/>
          <w:noProof/>
          <w:sz w:val="24"/>
          <w:szCs w:val="24"/>
        </w:rPr>
        <w:tab/>
        <w:t xml:space="preserve">Mayer, R.E. Using multimedia for e-learning. </w:t>
      </w:r>
      <w:r w:rsidRPr="004B5555">
        <w:rPr>
          <w:rFonts w:ascii="Calibri" w:hAnsi="Calibri" w:cs="Calibri"/>
          <w:i/>
          <w:iCs/>
          <w:noProof/>
          <w:sz w:val="24"/>
          <w:szCs w:val="24"/>
        </w:rPr>
        <w:t>Journal of Computer Assisted Learning</w:t>
      </w:r>
      <w:r w:rsidR="004D2F62" w:rsidRPr="004B5555">
        <w:rPr>
          <w:rFonts w:ascii="Calibri" w:hAnsi="Calibri" w:cs="Calibri"/>
          <w:noProof/>
          <w:sz w:val="24"/>
          <w:szCs w:val="24"/>
        </w:rPr>
        <w:t>.</w:t>
      </w:r>
      <w:r w:rsidRPr="004B5555">
        <w:rPr>
          <w:rFonts w:ascii="Calibri" w:hAnsi="Calibri" w:cs="Calibri"/>
          <w:noProof/>
          <w:sz w:val="24"/>
          <w:szCs w:val="24"/>
        </w:rPr>
        <w:t xml:space="preserve"> </w:t>
      </w:r>
      <w:r w:rsidRPr="004B5555">
        <w:rPr>
          <w:rFonts w:ascii="Calibri" w:hAnsi="Calibri" w:cs="Calibri"/>
          <w:b/>
          <w:bCs/>
          <w:noProof/>
          <w:sz w:val="24"/>
          <w:szCs w:val="24"/>
        </w:rPr>
        <w:t>33</w:t>
      </w:r>
      <w:r w:rsidR="001E11F7" w:rsidRPr="004B5555">
        <w:rPr>
          <w:rFonts w:ascii="Calibri" w:hAnsi="Calibri" w:cs="Calibri"/>
          <w:noProof/>
          <w:sz w:val="24"/>
          <w:szCs w:val="24"/>
        </w:rPr>
        <w:t xml:space="preserve"> (</w:t>
      </w:r>
      <w:r w:rsidRPr="004B5555">
        <w:rPr>
          <w:rFonts w:ascii="Calibri" w:hAnsi="Calibri" w:cs="Calibri"/>
          <w:noProof/>
          <w:sz w:val="24"/>
          <w:szCs w:val="24"/>
        </w:rPr>
        <w:t>5), 403–423</w:t>
      </w:r>
      <w:r w:rsidR="001E11F7" w:rsidRPr="004B5555">
        <w:rPr>
          <w:rFonts w:ascii="Calibri" w:hAnsi="Calibri" w:cs="Calibri"/>
          <w:noProof/>
          <w:sz w:val="24"/>
          <w:szCs w:val="24"/>
        </w:rPr>
        <w:t xml:space="preserve"> (</w:t>
      </w:r>
      <w:r w:rsidRPr="004B5555">
        <w:rPr>
          <w:rFonts w:ascii="Calibri" w:hAnsi="Calibri" w:cs="Calibri"/>
          <w:noProof/>
          <w:sz w:val="24"/>
          <w:szCs w:val="24"/>
        </w:rPr>
        <w:t>2017). https://doi.org/10.1111/jcal.12197</w:t>
      </w:r>
    </w:p>
    <w:p w14:paraId="33CEF7B8" w14:textId="795EE70D"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10. </w:t>
      </w:r>
      <w:r w:rsidRPr="004B5555">
        <w:rPr>
          <w:rFonts w:ascii="Calibri" w:hAnsi="Calibri" w:cs="Calibri"/>
          <w:noProof/>
          <w:sz w:val="24"/>
          <w:szCs w:val="24"/>
        </w:rPr>
        <w:tab/>
        <w:t xml:space="preserve">Prokop, M., Pilař, L., Tichá, I. Impact of think-aloud on eye-tracking: A comparison of concurrent and retrospective think-aloud for research on decision-making in the game environment. </w:t>
      </w:r>
      <w:r w:rsidRPr="004B5555">
        <w:rPr>
          <w:rFonts w:ascii="Calibri" w:hAnsi="Calibri" w:cs="Calibri"/>
          <w:i/>
          <w:iCs/>
          <w:noProof/>
          <w:sz w:val="24"/>
          <w:szCs w:val="24"/>
        </w:rPr>
        <w:t>Sensors</w:t>
      </w:r>
      <w:r w:rsidR="004D2F62" w:rsidRPr="004B5555">
        <w:rPr>
          <w:rFonts w:ascii="Calibri" w:hAnsi="Calibri" w:cs="Calibri"/>
          <w:noProof/>
          <w:sz w:val="24"/>
          <w:szCs w:val="24"/>
        </w:rPr>
        <w:t>.</w:t>
      </w:r>
      <w:r w:rsidRPr="004B5555">
        <w:rPr>
          <w:rFonts w:ascii="Calibri" w:hAnsi="Calibri" w:cs="Calibri"/>
          <w:b/>
          <w:bCs/>
          <w:noProof/>
          <w:sz w:val="24"/>
          <w:szCs w:val="24"/>
        </w:rPr>
        <w:t xml:space="preserve"> 20</w:t>
      </w:r>
      <w:r w:rsidR="001E11F7" w:rsidRPr="004B5555">
        <w:rPr>
          <w:rFonts w:ascii="Calibri" w:hAnsi="Calibri" w:cs="Calibri"/>
          <w:noProof/>
          <w:sz w:val="24"/>
          <w:szCs w:val="24"/>
        </w:rPr>
        <w:t xml:space="preserve"> (</w:t>
      </w:r>
      <w:r w:rsidRPr="004B5555">
        <w:rPr>
          <w:rFonts w:ascii="Calibri" w:hAnsi="Calibri" w:cs="Calibri"/>
          <w:noProof/>
          <w:sz w:val="24"/>
          <w:szCs w:val="24"/>
        </w:rPr>
        <w:t>10)</w:t>
      </w:r>
      <w:r w:rsidR="001E11F7" w:rsidRPr="004B5555">
        <w:rPr>
          <w:rFonts w:ascii="Calibri" w:hAnsi="Calibri" w:cs="Calibri"/>
          <w:noProof/>
          <w:sz w:val="24"/>
          <w:szCs w:val="24"/>
        </w:rPr>
        <w:t xml:space="preserve"> (</w:t>
      </w:r>
      <w:r w:rsidRPr="004B5555">
        <w:rPr>
          <w:rFonts w:ascii="Calibri" w:hAnsi="Calibri" w:cs="Calibri"/>
          <w:noProof/>
          <w:sz w:val="24"/>
          <w:szCs w:val="24"/>
        </w:rPr>
        <w:t>E2750)</w:t>
      </w:r>
      <w:r w:rsidR="001E11F7" w:rsidRPr="004B5555">
        <w:rPr>
          <w:rFonts w:ascii="Calibri" w:hAnsi="Calibri" w:cs="Calibri"/>
          <w:noProof/>
          <w:sz w:val="24"/>
          <w:szCs w:val="24"/>
        </w:rPr>
        <w:t xml:space="preserve"> (</w:t>
      </w:r>
      <w:r w:rsidRPr="004B5555">
        <w:rPr>
          <w:rFonts w:ascii="Calibri" w:hAnsi="Calibri" w:cs="Calibri"/>
          <w:noProof/>
          <w:sz w:val="24"/>
          <w:szCs w:val="24"/>
        </w:rPr>
        <w:t>2020). https://doi.org/10.3390/s20102750</w:t>
      </w:r>
    </w:p>
    <w:p w14:paraId="260214A7" w14:textId="390625CC"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11. </w:t>
      </w:r>
      <w:r w:rsidRPr="004B5555">
        <w:rPr>
          <w:rFonts w:ascii="Calibri" w:hAnsi="Calibri" w:cs="Calibri"/>
          <w:noProof/>
          <w:sz w:val="24"/>
          <w:szCs w:val="24"/>
        </w:rPr>
        <w:tab/>
        <w:t xml:space="preserve">DuMouchel, W. Data Squashing: Constructing Summary Data Sets. In </w:t>
      </w:r>
      <w:r w:rsidRPr="004B5555">
        <w:rPr>
          <w:rFonts w:ascii="Calibri" w:hAnsi="Calibri" w:cs="Calibri"/>
          <w:i/>
          <w:iCs/>
          <w:noProof/>
          <w:sz w:val="24"/>
          <w:szCs w:val="24"/>
        </w:rPr>
        <w:t>Handbook of Massive Data Sets</w:t>
      </w:r>
      <w:r w:rsidRPr="004B5555">
        <w:rPr>
          <w:rFonts w:ascii="Calibri" w:hAnsi="Calibri" w:cs="Calibri"/>
          <w:noProof/>
          <w:sz w:val="24"/>
          <w:szCs w:val="24"/>
        </w:rPr>
        <w:t>. Edited by Abello, J., Pardalos, P.M., Resende, M.G.C.,</w:t>
      </w:r>
      <w:r w:rsidR="00F75A8E" w:rsidRPr="004B5555">
        <w:rPr>
          <w:rFonts w:ascii="Calibri" w:hAnsi="Calibri" w:cs="Calibri"/>
          <w:noProof/>
          <w:sz w:val="24"/>
          <w:szCs w:val="24"/>
        </w:rPr>
        <w:t xml:space="preserve"> </w:t>
      </w:r>
      <w:r w:rsidRPr="004B5555">
        <w:rPr>
          <w:rFonts w:ascii="Calibri" w:hAnsi="Calibri" w:cs="Calibri"/>
          <w:noProof/>
          <w:sz w:val="24"/>
          <w:szCs w:val="24"/>
        </w:rPr>
        <w:t>579–591.</w:t>
      </w:r>
      <w:r w:rsidRPr="004B5555">
        <w:rPr>
          <w:rFonts w:ascii="Calibri" w:hAnsi="Calibri" w:cs="Calibri"/>
        </w:rPr>
        <w:t xml:space="preserve"> </w:t>
      </w:r>
      <w:r w:rsidRPr="004B5555">
        <w:rPr>
          <w:rFonts w:ascii="Calibri" w:hAnsi="Calibri" w:cs="Calibri"/>
          <w:noProof/>
          <w:sz w:val="24"/>
          <w:szCs w:val="24"/>
        </w:rPr>
        <w:t>Boston, MA: Springer. Boston, MA, US.</w:t>
      </w:r>
      <w:r w:rsidR="001E11F7" w:rsidRPr="004B5555">
        <w:rPr>
          <w:rFonts w:ascii="Calibri" w:hAnsi="Calibri" w:cs="Calibri"/>
          <w:noProof/>
          <w:sz w:val="24"/>
          <w:szCs w:val="24"/>
        </w:rPr>
        <w:t xml:space="preserve"> (</w:t>
      </w:r>
      <w:r w:rsidRPr="004B5555">
        <w:rPr>
          <w:rFonts w:ascii="Calibri" w:hAnsi="Calibri" w:cs="Calibri"/>
          <w:noProof/>
          <w:sz w:val="24"/>
          <w:szCs w:val="24"/>
        </w:rPr>
        <w:t>2002). https://doi.org/10.1007/978-1-4615-0005-6_16</w:t>
      </w:r>
    </w:p>
    <w:p w14:paraId="38DF1718" w14:textId="40E967C8"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12. </w:t>
      </w:r>
      <w:r w:rsidRPr="004B5555">
        <w:rPr>
          <w:rFonts w:ascii="Calibri" w:hAnsi="Calibri" w:cs="Calibri"/>
          <w:noProof/>
          <w:sz w:val="24"/>
          <w:szCs w:val="24"/>
        </w:rPr>
        <w:tab/>
        <w:t xml:space="preserve">Stull, A.T., Fiorella, L., Mayer, R.E. An eye-tracking analysis of instructor presence in video lectures. </w:t>
      </w:r>
      <w:r w:rsidRPr="004B5555">
        <w:rPr>
          <w:rFonts w:ascii="Calibri" w:hAnsi="Calibri" w:cs="Calibri"/>
          <w:i/>
          <w:iCs/>
          <w:noProof/>
          <w:sz w:val="24"/>
          <w:szCs w:val="24"/>
        </w:rPr>
        <w:t>Computers in Human Behavior</w:t>
      </w:r>
      <w:r w:rsidR="004D2F62" w:rsidRPr="004B5555">
        <w:rPr>
          <w:rFonts w:ascii="Calibri" w:hAnsi="Calibri" w:cs="Calibri"/>
          <w:noProof/>
          <w:sz w:val="24"/>
          <w:szCs w:val="24"/>
        </w:rPr>
        <w:t>.</w:t>
      </w:r>
      <w:r w:rsidRPr="004B5555">
        <w:rPr>
          <w:rFonts w:ascii="Calibri" w:hAnsi="Calibri" w:cs="Calibri"/>
          <w:noProof/>
          <w:sz w:val="24"/>
          <w:szCs w:val="24"/>
        </w:rPr>
        <w:t xml:space="preserve"> </w:t>
      </w:r>
      <w:r w:rsidRPr="004B5555">
        <w:rPr>
          <w:rFonts w:ascii="Calibri" w:hAnsi="Calibri" w:cs="Calibri"/>
          <w:b/>
          <w:bCs/>
          <w:noProof/>
          <w:sz w:val="24"/>
          <w:szCs w:val="24"/>
        </w:rPr>
        <w:t>88</w:t>
      </w:r>
      <w:r w:rsidRPr="004B5555">
        <w:rPr>
          <w:rFonts w:ascii="Calibri" w:hAnsi="Calibri" w:cs="Calibri"/>
          <w:noProof/>
          <w:sz w:val="24"/>
          <w:szCs w:val="24"/>
        </w:rPr>
        <w:t>, 263–272</w:t>
      </w:r>
      <w:r w:rsidR="001E11F7" w:rsidRPr="004B5555">
        <w:rPr>
          <w:rFonts w:ascii="Calibri" w:hAnsi="Calibri" w:cs="Calibri"/>
          <w:noProof/>
          <w:sz w:val="24"/>
          <w:szCs w:val="24"/>
        </w:rPr>
        <w:t xml:space="preserve"> (</w:t>
      </w:r>
      <w:r w:rsidRPr="004B5555">
        <w:rPr>
          <w:rFonts w:ascii="Calibri" w:hAnsi="Calibri" w:cs="Calibri"/>
          <w:noProof/>
          <w:sz w:val="24"/>
          <w:szCs w:val="24"/>
        </w:rPr>
        <w:t>2018). https://doi.org/10.1016/j.chb.2018.07.019</w:t>
      </w:r>
    </w:p>
    <w:p w14:paraId="6185D80C" w14:textId="0CA06A35"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13. </w:t>
      </w:r>
      <w:r w:rsidRPr="004B5555">
        <w:rPr>
          <w:rFonts w:ascii="Calibri" w:hAnsi="Calibri" w:cs="Calibri"/>
          <w:noProof/>
          <w:sz w:val="24"/>
          <w:szCs w:val="24"/>
        </w:rPr>
        <w:tab/>
        <w:t xml:space="preserve">König, S.D., Buffalo, E.A. A nonparametric method for detecting fixations and saccades using cluster analysis: Removing the need for arbitrary thresholds. </w:t>
      </w:r>
      <w:r w:rsidRPr="004B5555">
        <w:rPr>
          <w:rFonts w:ascii="Calibri" w:hAnsi="Calibri" w:cs="Calibri"/>
          <w:i/>
          <w:iCs/>
          <w:noProof/>
          <w:sz w:val="24"/>
          <w:szCs w:val="24"/>
        </w:rPr>
        <w:t xml:space="preserve">Journal of </w:t>
      </w:r>
      <w:r w:rsidR="004D2F62">
        <w:rPr>
          <w:rFonts w:ascii="Calibri" w:hAnsi="Calibri" w:cs="Calibri"/>
          <w:i/>
          <w:iCs/>
          <w:noProof/>
          <w:sz w:val="24"/>
          <w:szCs w:val="24"/>
        </w:rPr>
        <w:t>N</w:t>
      </w:r>
      <w:r w:rsidRPr="004B5555">
        <w:rPr>
          <w:rFonts w:ascii="Calibri" w:hAnsi="Calibri" w:cs="Calibri"/>
          <w:i/>
          <w:iCs/>
          <w:noProof/>
          <w:sz w:val="24"/>
          <w:szCs w:val="24"/>
        </w:rPr>
        <w:t xml:space="preserve">euroscience </w:t>
      </w:r>
      <w:r w:rsidR="004D2F62">
        <w:rPr>
          <w:rFonts w:ascii="Calibri" w:hAnsi="Calibri" w:cs="Calibri"/>
          <w:i/>
          <w:iCs/>
          <w:noProof/>
          <w:sz w:val="24"/>
          <w:szCs w:val="24"/>
        </w:rPr>
        <w:t>M</w:t>
      </w:r>
      <w:r w:rsidRPr="004B5555">
        <w:rPr>
          <w:rFonts w:ascii="Calibri" w:hAnsi="Calibri" w:cs="Calibri"/>
          <w:i/>
          <w:iCs/>
          <w:noProof/>
          <w:sz w:val="24"/>
          <w:szCs w:val="24"/>
        </w:rPr>
        <w:t>ethods</w:t>
      </w:r>
      <w:r w:rsidR="004D2F62" w:rsidRPr="004B5555">
        <w:rPr>
          <w:rFonts w:ascii="Calibri" w:hAnsi="Calibri" w:cs="Calibri"/>
          <w:noProof/>
          <w:sz w:val="24"/>
          <w:szCs w:val="24"/>
        </w:rPr>
        <w:t>.</w:t>
      </w:r>
      <w:r w:rsidRPr="004B5555">
        <w:rPr>
          <w:rFonts w:ascii="Calibri" w:hAnsi="Calibri" w:cs="Calibri"/>
          <w:noProof/>
          <w:sz w:val="24"/>
          <w:szCs w:val="24"/>
        </w:rPr>
        <w:t xml:space="preserve"> </w:t>
      </w:r>
      <w:r w:rsidRPr="004B5555">
        <w:rPr>
          <w:rFonts w:ascii="Calibri" w:hAnsi="Calibri" w:cs="Calibri"/>
          <w:b/>
          <w:bCs/>
          <w:noProof/>
          <w:sz w:val="24"/>
          <w:szCs w:val="24"/>
        </w:rPr>
        <w:t>30</w:t>
      </w:r>
      <w:r w:rsidR="001E11F7" w:rsidRPr="004B5555">
        <w:rPr>
          <w:rFonts w:ascii="Calibri" w:hAnsi="Calibri" w:cs="Calibri"/>
          <w:noProof/>
          <w:sz w:val="24"/>
          <w:szCs w:val="24"/>
        </w:rPr>
        <w:t xml:space="preserve"> (</w:t>
      </w:r>
      <w:r w:rsidRPr="004B5555">
        <w:rPr>
          <w:rFonts w:ascii="Calibri" w:hAnsi="Calibri" w:cs="Calibri"/>
          <w:noProof/>
          <w:sz w:val="24"/>
          <w:szCs w:val="24"/>
        </w:rPr>
        <w:t>227), 121–131</w:t>
      </w:r>
      <w:r w:rsidR="001E11F7" w:rsidRPr="004B5555">
        <w:rPr>
          <w:rFonts w:ascii="Calibri" w:hAnsi="Calibri" w:cs="Calibri"/>
          <w:noProof/>
          <w:sz w:val="24"/>
          <w:szCs w:val="24"/>
        </w:rPr>
        <w:t xml:space="preserve"> (</w:t>
      </w:r>
      <w:r w:rsidRPr="004B5555">
        <w:rPr>
          <w:rFonts w:ascii="Calibri" w:hAnsi="Calibri" w:cs="Calibri"/>
          <w:noProof/>
          <w:sz w:val="24"/>
          <w:szCs w:val="24"/>
        </w:rPr>
        <w:t>2014). https://doi.org/10.1016/j.jneumeth.2014.01.032</w:t>
      </w:r>
    </w:p>
    <w:p w14:paraId="66BE2683" w14:textId="02F3153E"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14. </w:t>
      </w:r>
      <w:r w:rsidRPr="004B5555">
        <w:rPr>
          <w:rFonts w:ascii="Calibri" w:hAnsi="Calibri" w:cs="Calibri"/>
          <w:noProof/>
          <w:sz w:val="24"/>
          <w:szCs w:val="24"/>
        </w:rPr>
        <w:tab/>
        <w:t xml:space="preserve">Maltz, M., Shinar, D. Eye Movements of Younger and Older Drivers. </w:t>
      </w:r>
      <w:r w:rsidRPr="004B5555">
        <w:rPr>
          <w:rFonts w:ascii="Calibri" w:hAnsi="Calibri" w:cs="Calibri"/>
          <w:i/>
          <w:iCs/>
          <w:noProof/>
          <w:sz w:val="24"/>
          <w:szCs w:val="24"/>
        </w:rPr>
        <w:t>Human Factors</w:t>
      </w:r>
      <w:r w:rsidR="004D2F62" w:rsidRPr="004B5555">
        <w:rPr>
          <w:rFonts w:ascii="Calibri" w:hAnsi="Calibri" w:cs="Calibri"/>
          <w:noProof/>
          <w:sz w:val="24"/>
          <w:szCs w:val="24"/>
        </w:rPr>
        <w:t>.</w:t>
      </w:r>
      <w:r w:rsidRPr="004B5555">
        <w:rPr>
          <w:rFonts w:ascii="Calibri" w:hAnsi="Calibri" w:cs="Calibri"/>
          <w:i/>
          <w:iCs/>
          <w:noProof/>
          <w:sz w:val="24"/>
          <w:szCs w:val="24"/>
        </w:rPr>
        <w:t xml:space="preserve"> </w:t>
      </w:r>
      <w:r w:rsidRPr="004B5555">
        <w:rPr>
          <w:rFonts w:ascii="Calibri" w:hAnsi="Calibri" w:cs="Calibri"/>
          <w:b/>
          <w:bCs/>
          <w:noProof/>
          <w:sz w:val="24"/>
          <w:szCs w:val="24"/>
        </w:rPr>
        <w:t>41</w:t>
      </w:r>
      <w:r w:rsidR="001E11F7" w:rsidRPr="004B5555">
        <w:rPr>
          <w:rFonts w:ascii="Calibri" w:hAnsi="Calibri" w:cs="Calibri"/>
          <w:noProof/>
          <w:sz w:val="24"/>
          <w:szCs w:val="24"/>
        </w:rPr>
        <w:t xml:space="preserve"> (</w:t>
      </w:r>
      <w:r w:rsidRPr="004B5555">
        <w:rPr>
          <w:rFonts w:ascii="Calibri" w:hAnsi="Calibri" w:cs="Calibri"/>
          <w:noProof/>
          <w:sz w:val="24"/>
          <w:szCs w:val="24"/>
        </w:rPr>
        <w:t>1), 15–25</w:t>
      </w:r>
      <w:r w:rsidR="001E11F7" w:rsidRPr="004B5555">
        <w:rPr>
          <w:rFonts w:ascii="Calibri" w:hAnsi="Calibri" w:cs="Calibri"/>
          <w:noProof/>
          <w:sz w:val="24"/>
          <w:szCs w:val="24"/>
        </w:rPr>
        <w:t xml:space="preserve"> (</w:t>
      </w:r>
      <w:r w:rsidRPr="004B5555">
        <w:rPr>
          <w:rFonts w:ascii="Calibri" w:hAnsi="Calibri" w:cs="Calibri"/>
          <w:noProof/>
          <w:sz w:val="24"/>
          <w:szCs w:val="24"/>
        </w:rPr>
        <w:t>1999).</w:t>
      </w:r>
      <w:bookmarkStart w:id="80" w:name="_Hlk45202799"/>
      <w:r w:rsidRPr="004B5555">
        <w:rPr>
          <w:rFonts w:ascii="Calibri" w:hAnsi="Calibri" w:cs="Calibri"/>
          <w:noProof/>
          <w:sz w:val="24"/>
          <w:szCs w:val="24"/>
        </w:rPr>
        <w:t xml:space="preserve"> https://doi.org/</w:t>
      </w:r>
      <w:bookmarkEnd w:id="80"/>
      <w:r w:rsidRPr="004B5555">
        <w:rPr>
          <w:rFonts w:ascii="Calibri" w:hAnsi="Calibri" w:cs="Calibri"/>
          <w:noProof/>
          <w:sz w:val="24"/>
          <w:szCs w:val="24"/>
        </w:rPr>
        <w:t>10.1518/001872099779577282</w:t>
      </w:r>
    </w:p>
    <w:p w14:paraId="27D86DD9" w14:textId="0D7C93AA" w:rsidR="0090656C" w:rsidRPr="004B5555" w:rsidRDefault="0090656C" w:rsidP="00410EB7">
      <w:pPr>
        <w:autoSpaceDE w:val="0"/>
        <w:autoSpaceDN w:val="0"/>
        <w:adjustRightInd w:val="0"/>
        <w:contextualSpacing/>
        <w:rPr>
          <w:rFonts w:ascii="Calibri" w:hAnsi="Calibri" w:cs="Calibri"/>
          <w:noProof/>
          <w:sz w:val="24"/>
          <w:szCs w:val="24"/>
          <w:lang w:val="fr-FR"/>
        </w:rPr>
      </w:pPr>
      <w:r w:rsidRPr="004B5555">
        <w:rPr>
          <w:rFonts w:ascii="Calibri" w:hAnsi="Calibri" w:cs="Calibri"/>
          <w:noProof/>
          <w:sz w:val="24"/>
          <w:szCs w:val="24"/>
        </w:rPr>
        <w:t xml:space="preserve">15. </w:t>
      </w:r>
      <w:r w:rsidRPr="004B5555">
        <w:rPr>
          <w:rFonts w:ascii="Calibri" w:hAnsi="Calibri" w:cs="Calibri"/>
          <w:noProof/>
          <w:sz w:val="24"/>
          <w:szCs w:val="24"/>
        </w:rPr>
        <w:tab/>
        <w:t xml:space="preserve">Burch, M., Kull, A., Weiskopf, D. AOI rivers for visualizing dynamic eye gaze frequencies. </w:t>
      </w:r>
      <w:r w:rsidRPr="004B5555">
        <w:rPr>
          <w:rFonts w:ascii="Calibri" w:hAnsi="Calibri" w:cs="Calibri"/>
          <w:i/>
          <w:iCs/>
          <w:noProof/>
          <w:sz w:val="24"/>
          <w:szCs w:val="24"/>
          <w:lang w:val="fr-FR"/>
        </w:rPr>
        <w:t>Computer Graphics Forum</w:t>
      </w:r>
      <w:r w:rsidR="004D2F62" w:rsidRPr="004B5555">
        <w:rPr>
          <w:rFonts w:ascii="Calibri" w:hAnsi="Calibri" w:cs="Calibri"/>
          <w:noProof/>
          <w:sz w:val="24"/>
          <w:szCs w:val="24"/>
        </w:rPr>
        <w:t>.</w:t>
      </w:r>
      <w:r w:rsidRPr="004B5555">
        <w:rPr>
          <w:rFonts w:ascii="Calibri" w:hAnsi="Calibri" w:cs="Calibri"/>
          <w:noProof/>
          <w:sz w:val="24"/>
          <w:szCs w:val="24"/>
          <w:lang w:val="fr-FR"/>
        </w:rPr>
        <w:t xml:space="preserve"> </w:t>
      </w:r>
      <w:r w:rsidRPr="004B5555">
        <w:rPr>
          <w:rFonts w:ascii="Calibri" w:hAnsi="Calibri" w:cs="Calibri"/>
          <w:b/>
          <w:bCs/>
          <w:noProof/>
          <w:sz w:val="24"/>
          <w:szCs w:val="24"/>
          <w:lang w:val="fr-FR"/>
        </w:rPr>
        <w:t>32</w:t>
      </w:r>
      <w:r w:rsidR="001E11F7" w:rsidRPr="004B5555">
        <w:rPr>
          <w:rFonts w:ascii="Calibri" w:hAnsi="Calibri" w:cs="Calibri"/>
          <w:noProof/>
          <w:sz w:val="24"/>
          <w:szCs w:val="24"/>
          <w:lang w:val="fr-FR"/>
        </w:rPr>
        <w:t xml:space="preserve"> (</w:t>
      </w:r>
      <w:r w:rsidRPr="004B5555">
        <w:rPr>
          <w:rFonts w:ascii="Calibri" w:hAnsi="Calibri" w:cs="Calibri"/>
          <w:noProof/>
          <w:sz w:val="24"/>
          <w:szCs w:val="24"/>
          <w:lang w:val="fr-FR"/>
        </w:rPr>
        <w:t>3), 281–290</w:t>
      </w:r>
      <w:r w:rsidR="001E11F7" w:rsidRPr="004B5555">
        <w:rPr>
          <w:rFonts w:ascii="Calibri" w:hAnsi="Calibri" w:cs="Calibri"/>
          <w:noProof/>
          <w:sz w:val="24"/>
          <w:szCs w:val="24"/>
          <w:lang w:val="fr-FR"/>
        </w:rPr>
        <w:t xml:space="preserve"> (</w:t>
      </w:r>
      <w:r w:rsidRPr="004B5555">
        <w:rPr>
          <w:rFonts w:ascii="Calibri" w:hAnsi="Calibri" w:cs="Calibri"/>
          <w:noProof/>
          <w:sz w:val="24"/>
          <w:szCs w:val="24"/>
          <w:lang w:val="fr-FR"/>
        </w:rPr>
        <w:t>2013). https://doi.org/10.1111/cgf.12115</w:t>
      </w:r>
    </w:p>
    <w:p w14:paraId="34FAD3C8" w14:textId="60D86AE2"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lang w:val="fr-FR"/>
        </w:rPr>
        <w:t xml:space="preserve">16. </w:t>
      </w:r>
      <w:r w:rsidRPr="004B5555">
        <w:rPr>
          <w:rFonts w:ascii="Calibri" w:hAnsi="Calibri" w:cs="Calibri"/>
          <w:noProof/>
          <w:sz w:val="24"/>
          <w:szCs w:val="24"/>
          <w:lang w:val="fr-FR"/>
        </w:rPr>
        <w:tab/>
        <w:t xml:space="preserve">Dzeng, R-J., Lin, C-T., Fang, Y-C. </w:t>
      </w:r>
      <w:r w:rsidRPr="004B5555">
        <w:rPr>
          <w:rFonts w:ascii="Calibri" w:hAnsi="Calibri" w:cs="Calibri"/>
          <w:noProof/>
          <w:sz w:val="24"/>
          <w:szCs w:val="24"/>
        </w:rPr>
        <w:t xml:space="preserve">Using eye-tracker to compare search patterns between </w:t>
      </w:r>
      <w:r w:rsidRPr="004B5555">
        <w:rPr>
          <w:rFonts w:ascii="Calibri" w:hAnsi="Calibri" w:cs="Calibri"/>
          <w:noProof/>
          <w:sz w:val="24"/>
          <w:szCs w:val="24"/>
        </w:rPr>
        <w:lastRenderedPageBreak/>
        <w:t xml:space="preserve">experienced and novice workers for site hazard identification. </w:t>
      </w:r>
      <w:r w:rsidRPr="004B5555">
        <w:rPr>
          <w:rFonts w:ascii="Calibri" w:hAnsi="Calibri" w:cs="Calibri"/>
          <w:i/>
          <w:iCs/>
          <w:noProof/>
          <w:sz w:val="24"/>
          <w:szCs w:val="24"/>
        </w:rPr>
        <w:t>Safety Science</w:t>
      </w:r>
      <w:r w:rsidR="004D2F62" w:rsidRPr="004B5555">
        <w:rPr>
          <w:rFonts w:ascii="Calibri" w:hAnsi="Calibri" w:cs="Calibri"/>
          <w:noProof/>
          <w:sz w:val="24"/>
          <w:szCs w:val="24"/>
        </w:rPr>
        <w:t>.</w:t>
      </w:r>
      <w:r w:rsidRPr="004B5555">
        <w:rPr>
          <w:rFonts w:ascii="Calibri" w:hAnsi="Calibri" w:cs="Calibri"/>
          <w:noProof/>
          <w:sz w:val="24"/>
          <w:szCs w:val="24"/>
        </w:rPr>
        <w:t xml:space="preserve"> </w:t>
      </w:r>
      <w:r w:rsidRPr="004B5555">
        <w:rPr>
          <w:rFonts w:ascii="Calibri" w:hAnsi="Calibri" w:cs="Calibri"/>
          <w:b/>
          <w:bCs/>
          <w:noProof/>
          <w:sz w:val="24"/>
          <w:szCs w:val="24"/>
        </w:rPr>
        <w:t>82</w:t>
      </w:r>
      <w:r w:rsidRPr="004B5555">
        <w:rPr>
          <w:rFonts w:ascii="Calibri" w:hAnsi="Calibri" w:cs="Calibri"/>
          <w:noProof/>
          <w:sz w:val="24"/>
          <w:szCs w:val="24"/>
        </w:rPr>
        <w:t>, 56–67, 56-67</w:t>
      </w:r>
      <w:r w:rsidR="001E11F7" w:rsidRPr="004B5555">
        <w:rPr>
          <w:rFonts w:ascii="Calibri" w:hAnsi="Calibri" w:cs="Calibri"/>
          <w:noProof/>
          <w:sz w:val="24"/>
          <w:szCs w:val="24"/>
        </w:rPr>
        <w:t xml:space="preserve"> (</w:t>
      </w:r>
      <w:r w:rsidRPr="004B5555">
        <w:rPr>
          <w:rFonts w:ascii="Calibri" w:hAnsi="Calibri" w:cs="Calibri"/>
          <w:noProof/>
          <w:sz w:val="24"/>
          <w:szCs w:val="24"/>
        </w:rPr>
        <w:t>2016). https://doi.org/10.1016/j.ssci.2015.08.008</w:t>
      </w:r>
    </w:p>
    <w:p w14:paraId="159B711B" w14:textId="099E7286" w:rsidR="0090656C" w:rsidRPr="004B5555" w:rsidRDefault="0090656C" w:rsidP="00410EB7">
      <w:pPr>
        <w:autoSpaceDE w:val="0"/>
        <w:autoSpaceDN w:val="0"/>
        <w:adjustRightInd w:val="0"/>
        <w:contextualSpacing/>
        <w:rPr>
          <w:rFonts w:ascii="Calibri" w:hAnsi="Calibri" w:cs="Calibri"/>
          <w:noProof/>
          <w:sz w:val="24"/>
          <w:szCs w:val="24"/>
          <w:lang w:val="fr-FR"/>
        </w:rPr>
      </w:pPr>
      <w:r w:rsidRPr="004B5555">
        <w:rPr>
          <w:rFonts w:ascii="Calibri" w:hAnsi="Calibri" w:cs="Calibri"/>
          <w:noProof/>
          <w:sz w:val="24"/>
          <w:szCs w:val="24"/>
        </w:rPr>
        <w:t xml:space="preserve">17. </w:t>
      </w:r>
      <w:r w:rsidRPr="004B5555">
        <w:rPr>
          <w:rFonts w:ascii="Calibri" w:hAnsi="Calibri" w:cs="Calibri"/>
          <w:noProof/>
          <w:sz w:val="24"/>
          <w:szCs w:val="24"/>
        </w:rPr>
        <w:tab/>
        <w:t xml:space="preserve">Kurzhals, K., Weiskopf, D. Space-time visual analytics of eye-tracking data for dynamic stimuli. </w:t>
      </w:r>
      <w:r w:rsidRPr="004B5555">
        <w:rPr>
          <w:rFonts w:ascii="Calibri" w:hAnsi="Calibri" w:cs="Calibri"/>
          <w:i/>
          <w:iCs/>
          <w:noProof/>
          <w:sz w:val="24"/>
          <w:szCs w:val="24"/>
          <w:lang w:val="fr-FR"/>
        </w:rPr>
        <w:t xml:space="preserve">IEEE </w:t>
      </w:r>
      <w:r w:rsidR="00756B8B">
        <w:rPr>
          <w:rFonts w:ascii="Calibri" w:hAnsi="Calibri" w:cs="Calibri"/>
          <w:i/>
          <w:iCs/>
          <w:noProof/>
          <w:sz w:val="24"/>
          <w:szCs w:val="24"/>
          <w:lang w:val="fr-FR"/>
        </w:rPr>
        <w:t>Transactions on Visualization and Computer Graphics</w:t>
      </w:r>
      <w:r w:rsidRPr="004B5555">
        <w:rPr>
          <w:rFonts w:ascii="Calibri" w:hAnsi="Calibri" w:cs="Calibri"/>
          <w:noProof/>
          <w:sz w:val="24"/>
          <w:szCs w:val="24"/>
          <w:lang w:val="fr-FR"/>
        </w:rPr>
        <w:t xml:space="preserve">. </w:t>
      </w:r>
      <w:r w:rsidRPr="004B5555">
        <w:rPr>
          <w:rFonts w:ascii="Calibri" w:hAnsi="Calibri" w:cs="Calibri"/>
          <w:b/>
          <w:bCs/>
          <w:noProof/>
          <w:sz w:val="24"/>
          <w:szCs w:val="24"/>
          <w:lang w:val="fr-FR"/>
        </w:rPr>
        <w:t>19</w:t>
      </w:r>
      <w:r w:rsidR="001E11F7" w:rsidRPr="004B5555">
        <w:rPr>
          <w:rFonts w:ascii="Calibri" w:hAnsi="Calibri" w:cs="Calibri"/>
          <w:noProof/>
          <w:sz w:val="24"/>
          <w:szCs w:val="24"/>
          <w:lang w:val="fr-FR"/>
        </w:rPr>
        <w:t xml:space="preserve"> (</w:t>
      </w:r>
      <w:r w:rsidRPr="004B5555">
        <w:rPr>
          <w:rFonts w:ascii="Calibri" w:hAnsi="Calibri" w:cs="Calibri"/>
          <w:noProof/>
          <w:sz w:val="24"/>
          <w:szCs w:val="24"/>
          <w:lang w:val="fr-FR"/>
        </w:rPr>
        <w:t>12), 2129–2138</w:t>
      </w:r>
      <w:r w:rsidR="001E11F7" w:rsidRPr="004B5555">
        <w:rPr>
          <w:rFonts w:ascii="Calibri" w:hAnsi="Calibri" w:cs="Calibri"/>
          <w:noProof/>
          <w:sz w:val="24"/>
          <w:szCs w:val="24"/>
          <w:lang w:val="fr-FR"/>
        </w:rPr>
        <w:t xml:space="preserve"> (</w:t>
      </w:r>
      <w:r w:rsidRPr="004B5555">
        <w:rPr>
          <w:rFonts w:ascii="Calibri" w:hAnsi="Calibri" w:cs="Calibri"/>
          <w:noProof/>
          <w:sz w:val="24"/>
          <w:szCs w:val="24"/>
          <w:lang w:val="fr-FR"/>
        </w:rPr>
        <w:t>2013). https://doi.org/10.1109/TVCG.2013.194.</w:t>
      </w:r>
    </w:p>
    <w:p w14:paraId="074EDD4C" w14:textId="1CF68B15"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lang w:val="fr-FR"/>
        </w:rPr>
        <w:t xml:space="preserve">18. </w:t>
      </w:r>
      <w:r w:rsidRPr="004B5555">
        <w:rPr>
          <w:rFonts w:ascii="Calibri" w:hAnsi="Calibri" w:cs="Calibri"/>
          <w:noProof/>
          <w:sz w:val="24"/>
          <w:szCs w:val="24"/>
          <w:lang w:val="fr-FR"/>
        </w:rPr>
        <w:tab/>
        <w:t xml:space="preserve">Sharafi, Z., Soh, Z., Guéhéneuc, Y-G. </w:t>
      </w:r>
      <w:r w:rsidRPr="004B5555">
        <w:rPr>
          <w:rFonts w:ascii="Calibri" w:hAnsi="Calibri" w:cs="Calibri"/>
          <w:noProof/>
          <w:sz w:val="24"/>
          <w:szCs w:val="24"/>
        </w:rPr>
        <w:t xml:space="preserve">A systematic literature review on the usage of eye-tracking in software engineering. </w:t>
      </w:r>
      <w:r w:rsidRPr="004B5555">
        <w:rPr>
          <w:rFonts w:ascii="Calibri" w:hAnsi="Calibri" w:cs="Calibri"/>
          <w:i/>
          <w:iCs/>
          <w:noProof/>
          <w:sz w:val="24"/>
          <w:szCs w:val="24"/>
        </w:rPr>
        <w:t>Information and Software Technology</w:t>
      </w:r>
      <w:r w:rsidRPr="004B5555">
        <w:rPr>
          <w:rFonts w:ascii="Calibri" w:hAnsi="Calibri" w:cs="Calibri"/>
          <w:noProof/>
          <w:sz w:val="24"/>
          <w:szCs w:val="24"/>
        </w:rPr>
        <w:t xml:space="preserve">. </w:t>
      </w:r>
      <w:r w:rsidRPr="004B5555">
        <w:rPr>
          <w:rFonts w:ascii="Calibri" w:hAnsi="Calibri" w:cs="Calibri"/>
          <w:b/>
          <w:bCs/>
          <w:noProof/>
          <w:sz w:val="24"/>
          <w:szCs w:val="24"/>
        </w:rPr>
        <w:t>67</w:t>
      </w:r>
      <w:r w:rsidRPr="004B5555">
        <w:rPr>
          <w:rFonts w:ascii="Calibri" w:hAnsi="Calibri" w:cs="Calibri"/>
          <w:noProof/>
          <w:sz w:val="24"/>
          <w:szCs w:val="24"/>
        </w:rPr>
        <w:t>, 79–107</w:t>
      </w:r>
      <w:r w:rsidR="001E11F7" w:rsidRPr="004B5555">
        <w:rPr>
          <w:rFonts w:ascii="Calibri" w:hAnsi="Calibri" w:cs="Calibri"/>
          <w:noProof/>
          <w:sz w:val="24"/>
          <w:szCs w:val="24"/>
        </w:rPr>
        <w:t xml:space="preserve"> (</w:t>
      </w:r>
      <w:r w:rsidRPr="004B5555">
        <w:rPr>
          <w:rFonts w:ascii="Calibri" w:hAnsi="Calibri" w:cs="Calibri"/>
          <w:noProof/>
          <w:sz w:val="24"/>
          <w:szCs w:val="24"/>
        </w:rPr>
        <w:t>2015). https://doi.org/10.1016/j.infsof.2015.06.008</w:t>
      </w:r>
    </w:p>
    <w:p w14:paraId="778C60D5" w14:textId="42EA0215"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19. </w:t>
      </w:r>
      <w:r w:rsidRPr="004B5555">
        <w:rPr>
          <w:rFonts w:ascii="Calibri" w:hAnsi="Calibri" w:cs="Calibri"/>
          <w:noProof/>
          <w:sz w:val="24"/>
          <w:szCs w:val="24"/>
        </w:rPr>
        <w:tab/>
        <w:t xml:space="preserve">Dalrymple, K.A., Jiang, M., Zhao, Q., Elison, J.T. Machine learning accurately classifies age of toddlers based on eye tracking. </w:t>
      </w:r>
      <w:r w:rsidRPr="004B5555">
        <w:rPr>
          <w:rFonts w:ascii="Calibri" w:hAnsi="Calibri" w:cs="Calibri"/>
          <w:i/>
          <w:iCs/>
          <w:noProof/>
          <w:sz w:val="24"/>
          <w:szCs w:val="24"/>
        </w:rPr>
        <w:t>Scientific Reports</w:t>
      </w:r>
      <w:r w:rsidRPr="004B5555">
        <w:rPr>
          <w:rFonts w:ascii="Calibri" w:hAnsi="Calibri" w:cs="Calibri"/>
          <w:noProof/>
          <w:sz w:val="24"/>
          <w:szCs w:val="24"/>
        </w:rPr>
        <w:t xml:space="preserve">. </w:t>
      </w:r>
      <w:r w:rsidRPr="004B5555">
        <w:rPr>
          <w:rFonts w:ascii="Calibri" w:hAnsi="Calibri" w:cs="Calibri"/>
          <w:b/>
          <w:bCs/>
          <w:noProof/>
          <w:sz w:val="24"/>
          <w:szCs w:val="24"/>
        </w:rPr>
        <w:t>9</w:t>
      </w:r>
      <w:r w:rsidR="001E11F7" w:rsidRPr="004B5555">
        <w:rPr>
          <w:rFonts w:ascii="Calibri" w:hAnsi="Calibri" w:cs="Calibri"/>
          <w:noProof/>
          <w:sz w:val="24"/>
          <w:szCs w:val="24"/>
        </w:rPr>
        <w:t xml:space="preserve"> (</w:t>
      </w:r>
      <w:r w:rsidRPr="004B5555">
        <w:rPr>
          <w:rFonts w:ascii="Calibri" w:hAnsi="Calibri" w:cs="Calibri"/>
          <w:noProof/>
          <w:sz w:val="24"/>
          <w:szCs w:val="24"/>
        </w:rPr>
        <w:t>1), 6255</w:t>
      </w:r>
      <w:r w:rsidR="001E11F7" w:rsidRPr="004B5555">
        <w:rPr>
          <w:rFonts w:ascii="Calibri" w:hAnsi="Calibri" w:cs="Calibri"/>
          <w:noProof/>
          <w:sz w:val="24"/>
          <w:szCs w:val="24"/>
        </w:rPr>
        <w:t xml:space="preserve"> (</w:t>
      </w:r>
      <w:r w:rsidRPr="004B5555">
        <w:rPr>
          <w:rFonts w:ascii="Calibri" w:hAnsi="Calibri" w:cs="Calibri"/>
          <w:noProof/>
          <w:sz w:val="24"/>
          <w:szCs w:val="24"/>
        </w:rPr>
        <w:t>2019). https://doi.org/10.1038/s41598-019-42764-z</w:t>
      </w:r>
    </w:p>
    <w:p w14:paraId="5F6BBC5F" w14:textId="4A90FA00"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20. </w:t>
      </w:r>
      <w:r w:rsidRPr="004B5555">
        <w:rPr>
          <w:rFonts w:ascii="Calibri" w:hAnsi="Calibri" w:cs="Calibri"/>
          <w:noProof/>
          <w:sz w:val="24"/>
          <w:szCs w:val="24"/>
        </w:rPr>
        <w:tab/>
        <w:t xml:space="preserve">Seifert, L., Cordier, R., Orth, D., Courtine, Y, Croft J.L. Role of route previewing strategies on climbing fluency and exploratory movements. </w:t>
      </w:r>
      <w:r w:rsidRPr="004B5555">
        <w:rPr>
          <w:rFonts w:ascii="Calibri" w:hAnsi="Calibri" w:cs="Calibri"/>
          <w:i/>
          <w:iCs/>
          <w:noProof/>
          <w:sz w:val="24"/>
          <w:szCs w:val="24"/>
        </w:rPr>
        <w:t>PLoS One</w:t>
      </w:r>
      <w:r w:rsidR="00756B8B" w:rsidRPr="004B5555">
        <w:rPr>
          <w:rFonts w:ascii="Calibri" w:hAnsi="Calibri" w:cs="Calibri"/>
          <w:noProof/>
          <w:sz w:val="24"/>
          <w:szCs w:val="24"/>
        </w:rPr>
        <w:t>.</w:t>
      </w:r>
      <w:r w:rsidRPr="004B5555">
        <w:rPr>
          <w:rFonts w:ascii="Calibri" w:hAnsi="Calibri" w:cs="Calibri"/>
          <w:noProof/>
          <w:sz w:val="24"/>
          <w:szCs w:val="24"/>
        </w:rPr>
        <w:t xml:space="preserve"> </w:t>
      </w:r>
      <w:r w:rsidRPr="004B5555">
        <w:rPr>
          <w:rFonts w:ascii="Calibri" w:hAnsi="Calibri" w:cs="Calibri"/>
          <w:b/>
          <w:bCs/>
          <w:noProof/>
          <w:sz w:val="24"/>
          <w:szCs w:val="24"/>
        </w:rPr>
        <w:t>12</w:t>
      </w:r>
      <w:r w:rsidR="001E11F7" w:rsidRPr="004B5555">
        <w:rPr>
          <w:rFonts w:ascii="Calibri" w:hAnsi="Calibri" w:cs="Calibri"/>
          <w:noProof/>
          <w:sz w:val="24"/>
          <w:szCs w:val="24"/>
        </w:rPr>
        <w:t xml:space="preserve"> (</w:t>
      </w:r>
      <w:r w:rsidRPr="004B5555">
        <w:rPr>
          <w:rFonts w:ascii="Calibri" w:hAnsi="Calibri" w:cs="Calibri"/>
          <w:noProof/>
          <w:sz w:val="24"/>
          <w:szCs w:val="24"/>
        </w:rPr>
        <w:t>4), 1–22</w:t>
      </w:r>
      <w:r w:rsidR="001E11F7" w:rsidRPr="004B5555">
        <w:rPr>
          <w:rFonts w:ascii="Calibri" w:hAnsi="Calibri" w:cs="Calibri"/>
          <w:noProof/>
          <w:sz w:val="24"/>
          <w:szCs w:val="24"/>
        </w:rPr>
        <w:t xml:space="preserve"> (</w:t>
      </w:r>
      <w:r w:rsidRPr="004B5555">
        <w:rPr>
          <w:rFonts w:ascii="Calibri" w:hAnsi="Calibri" w:cs="Calibri"/>
          <w:noProof/>
          <w:sz w:val="24"/>
          <w:szCs w:val="24"/>
        </w:rPr>
        <w:t>2017). https://doi.org/10.1371/journal.pone.0176306</w:t>
      </w:r>
    </w:p>
    <w:p w14:paraId="43265F0E" w14:textId="61410F16"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21. </w:t>
      </w:r>
      <w:r w:rsidRPr="004B5555">
        <w:rPr>
          <w:rFonts w:ascii="Calibri" w:hAnsi="Calibri" w:cs="Calibri"/>
          <w:noProof/>
          <w:sz w:val="24"/>
          <w:szCs w:val="24"/>
        </w:rPr>
        <w:tab/>
        <w:t xml:space="preserve">Takeuchi, H., Habuchi, Y. A quantitative method for analyzing scan path data obtained by eye tracker. </w:t>
      </w:r>
      <w:r w:rsidRPr="004B5555">
        <w:rPr>
          <w:rFonts w:ascii="Calibri" w:hAnsi="Calibri" w:cs="Calibri"/>
          <w:i/>
          <w:iCs/>
          <w:noProof/>
          <w:sz w:val="24"/>
          <w:szCs w:val="24"/>
        </w:rPr>
        <w:t>IEEE Symposium on Computational Intelligence and Data Mining, CIDM 2007</w:t>
      </w:r>
      <w:r w:rsidRPr="004B5555">
        <w:rPr>
          <w:rFonts w:ascii="Calibri" w:hAnsi="Calibri" w:cs="Calibri"/>
          <w:noProof/>
          <w:sz w:val="24"/>
          <w:szCs w:val="24"/>
        </w:rPr>
        <w:t>, 283–286.</w:t>
      </w:r>
      <w:r w:rsidR="001E11F7" w:rsidRPr="004B5555">
        <w:rPr>
          <w:rFonts w:ascii="Calibri" w:hAnsi="Calibri" w:cs="Calibri"/>
          <w:i/>
          <w:iCs/>
          <w:noProof/>
          <w:sz w:val="24"/>
          <w:szCs w:val="24"/>
        </w:rPr>
        <w:t xml:space="preserve"> </w:t>
      </w:r>
      <w:r w:rsidR="001E11F7" w:rsidRPr="004B5555">
        <w:rPr>
          <w:rFonts w:ascii="Calibri" w:hAnsi="Calibri" w:cs="Calibri"/>
          <w:noProof/>
          <w:sz w:val="24"/>
          <w:szCs w:val="24"/>
        </w:rPr>
        <w:t>(</w:t>
      </w:r>
      <w:r w:rsidRPr="004B5555">
        <w:rPr>
          <w:rFonts w:ascii="Calibri" w:hAnsi="Calibri" w:cs="Calibri"/>
          <w:noProof/>
          <w:sz w:val="24"/>
          <w:szCs w:val="24"/>
        </w:rPr>
        <w:t>2007)</w:t>
      </w:r>
      <w:r w:rsidRPr="004B5555">
        <w:rPr>
          <w:rFonts w:ascii="Calibri" w:hAnsi="Calibri" w:cs="Calibri"/>
          <w:i/>
          <w:iCs/>
          <w:noProof/>
          <w:sz w:val="24"/>
          <w:szCs w:val="24"/>
        </w:rPr>
        <w:t xml:space="preserve">. </w:t>
      </w:r>
      <w:r w:rsidRPr="004B5555">
        <w:rPr>
          <w:rFonts w:ascii="Calibri" w:hAnsi="Calibri" w:cs="Calibri"/>
          <w:noProof/>
          <w:sz w:val="24"/>
          <w:szCs w:val="24"/>
        </w:rPr>
        <w:t>IEEE</w:t>
      </w:r>
      <w:r w:rsidRPr="004B5555">
        <w:rPr>
          <w:rFonts w:ascii="Calibri" w:hAnsi="Calibri" w:cs="Calibri"/>
          <w:i/>
          <w:iCs/>
          <w:noProof/>
          <w:sz w:val="24"/>
          <w:szCs w:val="24"/>
        </w:rPr>
        <w:t xml:space="preserve">. </w:t>
      </w:r>
      <w:r w:rsidRPr="004B5555">
        <w:rPr>
          <w:rFonts w:ascii="Calibri" w:hAnsi="Calibri" w:cs="Calibri"/>
          <w:noProof/>
          <w:sz w:val="24"/>
          <w:szCs w:val="24"/>
        </w:rPr>
        <w:t>Honolulu, HI, USA</w:t>
      </w:r>
      <w:r w:rsidR="001E11F7" w:rsidRPr="004B5555">
        <w:rPr>
          <w:rFonts w:ascii="Calibri" w:hAnsi="Calibri" w:cs="Calibri"/>
          <w:noProof/>
          <w:sz w:val="24"/>
          <w:szCs w:val="24"/>
        </w:rPr>
        <w:t xml:space="preserve"> (</w:t>
      </w:r>
      <w:r w:rsidRPr="004B5555">
        <w:rPr>
          <w:rFonts w:ascii="Calibri" w:hAnsi="Calibri" w:cs="Calibri"/>
          <w:noProof/>
          <w:sz w:val="24"/>
          <w:szCs w:val="24"/>
        </w:rPr>
        <w:t xml:space="preserve">2007). https://doi.org/10.1109/CIDM.2007.368885. </w:t>
      </w:r>
    </w:p>
    <w:p w14:paraId="32196E0F" w14:textId="6B06312B" w:rsidR="0090656C" w:rsidRPr="004B5555" w:rsidRDefault="0090656C" w:rsidP="00410EB7">
      <w:pPr>
        <w:autoSpaceDE w:val="0"/>
        <w:autoSpaceDN w:val="0"/>
        <w:adjustRightInd w:val="0"/>
        <w:contextualSpacing/>
        <w:rPr>
          <w:rFonts w:ascii="Calibri" w:hAnsi="Calibri" w:cs="Calibri"/>
          <w:noProof/>
          <w:sz w:val="24"/>
          <w:szCs w:val="24"/>
          <w:lang w:val="es-ES"/>
        </w:rPr>
      </w:pPr>
      <w:r w:rsidRPr="004B5555">
        <w:rPr>
          <w:rFonts w:ascii="Calibri" w:hAnsi="Calibri" w:cs="Calibri"/>
          <w:noProof/>
          <w:sz w:val="24"/>
          <w:szCs w:val="24"/>
        </w:rPr>
        <w:t xml:space="preserve">22. </w:t>
      </w:r>
      <w:r w:rsidRPr="004B5555">
        <w:rPr>
          <w:rFonts w:ascii="Calibri" w:hAnsi="Calibri" w:cs="Calibri"/>
          <w:noProof/>
          <w:sz w:val="24"/>
          <w:szCs w:val="24"/>
        </w:rPr>
        <w:tab/>
        <w:t xml:space="preserve">Takeuchi, H., Matsuda, N. Scan-path analysis by the string-edit method considering fixation duration. </w:t>
      </w:r>
      <w:r w:rsidRPr="004B5555">
        <w:rPr>
          <w:rFonts w:ascii="Calibri" w:hAnsi="Calibri" w:cs="Calibri"/>
          <w:i/>
          <w:iCs/>
          <w:noProof/>
          <w:sz w:val="24"/>
          <w:szCs w:val="24"/>
        </w:rPr>
        <w:t>6th International Conference on Soft Computing and Intelligent Systems, and 13th International Symposium on Advanced Intelligence Systems, SCIS/ISIS 2012</w:t>
      </w:r>
      <w:r w:rsidRPr="004B5555">
        <w:rPr>
          <w:rFonts w:ascii="Calibri" w:hAnsi="Calibri" w:cs="Calibri"/>
          <w:noProof/>
          <w:sz w:val="24"/>
          <w:szCs w:val="24"/>
        </w:rPr>
        <w:t>, 1724–1728</w:t>
      </w:r>
      <w:r w:rsidR="001E11F7" w:rsidRPr="004B5555">
        <w:rPr>
          <w:rFonts w:ascii="Calibri" w:hAnsi="Calibri" w:cs="Calibri"/>
          <w:noProof/>
          <w:sz w:val="24"/>
          <w:szCs w:val="24"/>
        </w:rPr>
        <w:t xml:space="preserve"> (</w:t>
      </w:r>
      <w:r w:rsidRPr="004B5555">
        <w:rPr>
          <w:rFonts w:ascii="Calibri" w:hAnsi="Calibri" w:cs="Calibri"/>
          <w:noProof/>
          <w:sz w:val="24"/>
          <w:szCs w:val="24"/>
        </w:rPr>
        <w:t>2012).</w:t>
      </w:r>
      <w:r w:rsidRPr="004B5555">
        <w:rPr>
          <w:rFonts w:ascii="Calibri" w:hAnsi="Calibri" w:cs="Calibri"/>
        </w:rPr>
        <w:t xml:space="preserve"> </w:t>
      </w:r>
      <w:r w:rsidRPr="004B5555">
        <w:rPr>
          <w:rFonts w:ascii="Calibri" w:hAnsi="Calibri" w:cs="Calibri"/>
          <w:noProof/>
          <w:sz w:val="24"/>
          <w:szCs w:val="24"/>
          <w:lang w:val="es-ES"/>
        </w:rPr>
        <w:t>IEEE</w:t>
      </w:r>
      <w:r w:rsidRPr="004B5555">
        <w:rPr>
          <w:rFonts w:ascii="Calibri" w:hAnsi="Calibri" w:cs="Calibri"/>
          <w:i/>
          <w:iCs/>
          <w:noProof/>
          <w:sz w:val="24"/>
          <w:szCs w:val="24"/>
          <w:lang w:val="es-ES"/>
        </w:rPr>
        <w:t xml:space="preserve">. </w:t>
      </w:r>
      <w:r w:rsidRPr="004B5555">
        <w:rPr>
          <w:rFonts w:ascii="Calibri" w:hAnsi="Calibri" w:cs="Calibri"/>
          <w:noProof/>
          <w:sz w:val="24"/>
          <w:szCs w:val="24"/>
          <w:lang w:val="es-ES"/>
        </w:rPr>
        <w:t xml:space="preserve">Kobe, Japan. https://doi.org/10.1109/SCIS-ISIS.2012.6505116 </w:t>
      </w:r>
    </w:p>
    <w:p w14:paraId="14A0045A" w14:textId="7BB305EA"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lang w:val="es-ES"/>
        </w:rPr>
        <w:t xml:space="preserve">23. </w:t>
      </w:r>
      <w:r w:rsidRPr="004B5555">
        <w:rPr>
          <w:rFonts w:ascii="Calibri" w:hAnsi="Calibri" w:cs="Calibri"/>
          <w:noProof/>
          <w:sz w:val="24"/>
          <w:szCs w:val="24"/>
          <w:lang w:val="es-ES"/>
        </w:rPr>
        <w:tab/>
        <w:t xml:space="preserve">Sáiz, M.C., Marticorena, R., Anaiz, Á., Zaparaín, M.J. Análisis de tareas con la tecnología eye tracking. srl en Smartart [Task analysis with eye tracking technology. srl at Smartart] In II Congreso de la Asociación Científica Internacional de Psicopedagogía Actas [II Congress of the International Scientific Association of Psychopedagogy Proceedings] Edited by Peralbo, M., Risso, A., Barca, A., Duarte, B., Almeda, L., Brenlla, J.C., 4093– 4104, Asociación Científica Internacional de Psicopedagogía. </w:t>
      </w:r>
      <w:r w:rsidRPr="004B5555">
        <w:rPr>
          <w:rFonts w:ascii="Calibri" w:hAnsi="Calibri" w:cs="Calibri"/>
          <w:noProof/>
          <w:sz w:val="24"/>
          <w:szCs w:val="24"/>
        </w:rPr>
        <w:t>Coruña, Spain</w:t>
      </w:r>
      <w:r w:rsidR="001E11F7" w:rsidRPr="004B5555">
        <w:rPr>
          <w:rFonts w:ascii="Calibri" w:hAnsi="Calibri" w:cs="Calibri"/>
          <w:noProof/>
          <w:sz w:val="24"/>
          <w:szCs w:val="24"/>
        </w:rPr>
        <w:t xml:space="preserve"> (</w:t>
      </w:r>
      <w:r w:rsidRPr="004B5555">
        <w:rPr>
          <w:rFonts w:ascii="Calibri" w:hAnsi="Calibri" w:cs="Calibri"/>
          <w:noProof/>
          <w:sz w:val="24"/>
          <w:szCs w:val="24"/>
        </w:rPr>
        <w:t>2019).</w:t>
      </w:r>
    </w:p>
    <w:p w14:paraId="59D3AE6F" w14:textId="0A0660BA"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24. </w:t>
      </w:r>
      <w:r w:rsidRPr="004B5555">
        <w:rPr>
          <w:rFonts w:ascii="Calibri" w:hAnsi="Calibri" w:cs="Calibri"/>
          <w:noProof/>
          <w:sz w:val="24"/>
          <w:szCs w:val="24"/>
        </w:rPr>
        <w:tab/>
        <w:t xml:space="preserve">Khedher, A.B., Jraidi, I., Frasson, C. Tracking Students’ Analytical Reasoning Using Visual Scan Paths. </w:t>
      </w:r>
      <w:r w:rsidRPr="004B5555">
        <w:rPr>
          <w:rFonts w:ascii="Calibri" w:hAnsi="Calibri" w:cs="Calibri"/>
          <w:i/>
          <w:iCs/>
          <w:noProof/>
          <w:sz w:val="24"/>
          <w:szCs w:val="24"/>
        </w:rPr>
        <w:t>IEEE 17th International Conference on Advanced Learning Technologies</w:t>
      </w:r>
      <w:r w:rsidR="001E11F7" w:rsidRPr="004B5555">
        <w:rPr>
          <w:rFonts w:ascii="Calibri" w:hAnsi="Calibri" w:cs="Calibri"/>
          <w:i/>
          <w:iCs/>
          <w:noProof/>
          <w:sz w:val="24"/>
          <w:szCs w:val="24"/>
        </w:rPr>
        <w:t xml:space="preserve"> (</w:t>
      </w:r>
      <w:r w:rsidRPr="004B5555">
        <w:rPr>
          <w:rFonts w:ascii="Calibri" w:hAnsi="Calibri" w:cs="Calibri"/>
          <w:i/>
          <w:iCs/>
          <w:noProof/>
          <w:sz w:val="24"/>
          <w:szCs w:val="24"/>
        </w:rPr>
        <w:t>ICALT)</w:t>
      </w:r>
      <w:r w:rsidRPr="004B5555">
        <w:rPr>
          <w:rFonts w:ascii="Calibri" w:hAnsi="Calibri" w:cs="Calibri"/>
          <w:noProof/>
          <w:sz w:val="24"/>
          <w:szCs w:val="24"/>
        </w:rPr>
        <w:t>, 53-54</w:t>
      </w:r>
      <w:r w:rsidR="001E11F7" w:rsidRPr="004B5555">
        <w:rPr>
          <w:rFonts w:ascii="Calibri" w:hAnsi="Calibri" w:cs="Calibri"/>
          <w:noProof/>
          <w:sz w:val="24"/>
          <w:szCs w:val="24"/>
        </w:rPr>
        <w:t xml:space="preserve"> (</w:t>
      </w:r>
      <w:r w:rsidRPr="004B5555">
        <w:rPr>
          <w:rFonts w:ascii="Calibri" w:hAnsi="Calibri" w:cs="Calibri"/>
          <w:noProof/>
          <w:sz w:val="24"/>
          <w:szCs w:val="24"/>
        </w:rPr>
        <w:t>2017). IEEE, Timisoara, Romania. https://doi.org/10.1109/ICALT.2017.151</w:t>
      </w:r>
    </w:p>
    <w:p w14:paraId="28D7CBF1" w14:textId="4D0ED6C3"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25. </w:t>
      </w:r>
      <w:r w:rsidRPr="004B5555">
        <w:rPr>
          <w:rFonts w:ascii="Calibri" w:hAnsi="Calibri" w:cs="Calibri"/>
          <w:noProof/>
          <w:sz w:val="24"/>
          <w:szCs w:val="24"/>
        </w:rPr>
        <w:tab/>
        <w:t xml:space="preserve">Xia, C., Han, J., Qi, F., Shi, G. Predicting Human Saccadic Scanpaths Based on Iterative Representation Learning. </w:t>
      </w:r>
      <w:r w:rsidRPr="004B5555">
        <w:rPr>
          <w:rFonts w:ascii="Calibri" w:hAnsi="Calibri" w:cs="Calibri"/>
          <w:i/>
          <w:iCs/>
          <w:noProof/>
          <w:sz w:val="24"/>
          <w:szCs w:val="24"/>
        </w:rPr>
        <w:t>IEEE Trans Image Process</w:t>
      </w:r>
      <w:r w:rsidR="001E11F7" w:rsidRPr="004B5555">
        <w:rPr>
          <w:rFonts w:ascii="Calibri" w:hAnsi="Calibri" w:cs="Calibri"/>
          <w:noProof/>
          <w:sz w:val="24"/>
          <w:szCs w:val="24"/>
        </w:rPr>
        <w:t>.</w:t>
      </w:r>
      <w:r w:rsidRPr="004B5555">
        <w:rPr>
          <w:rFonts w:ascii="Calibri" w:hAnsi="Calibri" w:cs="Calibri"/>
          <w:noProof/>
          <w:sz w:val="24"/>
          <w:szCs w:val="24"/>
        </w:rPr>
        <w:t xml:space="preserve"> </w:t>
      </w:r>
      <w:r w:rsidRPr="004B5555">
        <w:rPr>
          <w:rFonts w:ascii="Calibri" w:hAnsi="Calibri" w:cs="Calibri"/>
          <w:b/>
          <w:bCs/>
          <w:noProof/>
          <w:sz w:val="24"/>
          <w:szCs w:val="24"/>
        </w:rPr>
        <w:t>8</w:t>
      </w:r>
      <w:r w:rsidR="001E11F7" w:rsidRPr="004B5555">
        <w:rPr>
          <w:rFonts w:ascii="Calibri" w:hAnsi="Calibri" w:cs="Calibri"/>
          <w:noProof/>
          <w:sz w:val="24"/>
          <w:szCs w:val="24"/>
        </w:rPr>
        <w:t xml:space="preserve"> (</w:t>
      </w:r>
      <w:r w:rsidRPr="004B5555">
        <w:rPr>
          <w:rFonts w:ascii="Calibri" w:hAnsi="Calibri" w:cs="Calibri"/>
          <w:noProof/>
          <w:sz w:val="24"/>
          <w:szCs w:val="24"/>
        </w:rPr>
        <w:t>7), 3502–3515</w:t>
      </w:r>
      <w:r w:rsidR="001E11F7" w:rsidRPr="004B5555">
        <w:rPr>
          <w:rFonts w:ascii="Calibri" w:hAnsi="Calibri" w:cs="Calibri"/>
          <w:noProof/>
          <w:sz w:val="24"/>
          <w:szCs w:val="24"/>
        </w:rPr>
        <w:t xml:space="preserve"> (</w:t>
      </w:r>
      <w:r w:rsidRPr="004B5555">
        <w:rPr>
          <w:rFonts w:ascii="Calibri" w:hAnsi="Calibri" w:cs="Calibri"/>
          <w:noProof/>
          <w:sz w:val="24"/>
          <w:szCs w:val="24"/>
        </w:rPr>
        <w:t>2019). https://doi.org/10.1109/TIP.2019.2897966</w:t>
      </w:r>
    </w:p>
    <w:p w14:paraId="79B79A70" w14:textId="71429B0B"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26.</w:t>
      </w:r>
      <w:r w:rsidRPr="004B5555">
        <w:rPr>
          <w:rFonts w:ascii="Calibri" w:hAnsi="Calibri" w:cs="Calibri"/>
          <w:noProof/>
          <w:sz w:val="24"/>
          <w:szCs w:val="24"/>
        </w:rPr>
        <w:tab/>
        <w:t xml:space="preserve">Cerezo, R., Fernández, E., Gómez, C., Sánchez-Santillán, M., Taub, M., Azevedo, R. Multimodal Protocol for Assessing Metacognition and Self-Regulation in Adults with Learning Difficulties. </w:t>
      </w:r>
      <w:r w:rsidRPr="004B5555">
        <w:rPr>
          <w:rFonts w:ascii="Calibri" w:hAnsi="Calibri" w:cs="Calibri"/>
          <w:i/>
          <w:iCs/>
          <w:noProof/>
          <w:sz w:val="24"/>
          <w:szCs w:val="24"/>
        </w:rPr>
        <w:t>Journal of Visualized Experiments</w:t>
      </w:r>
      <w:r w:rsidR="00756B8B" w:rsidRPr="004B5555">
        <w:rPr>
          <w:rFonts w:ascii="Calibri" w:hAnsi="Calibri" w:cs="Calibri"/>
          <w:noProof/>
          <w:sz w:val="24"/>
          <w:szCs w:val="24"/>
        </w:rPr>
        <w:t>.</w:t>
      </w:r>
      <w:r w:rsidRPr="004B5555">
        <w:rPr>
          <w:rFonts w:ascii="Calibri" w:hAnsi="Calibri" w:cs="Calibri"/>
          <w:noProof/>
          <w:sz w:val="24"/>
          <w:szCs w:val="24"/>
        </w:rPr>
        <w:t xml:space="preserve"> e60331, In-press</w:t>
      </w:r>
      <w:r w:rsidR="001E11F7" w:rsidRPr="004B5555">
        <w:rPr>
          <w:rFonts w:ascii="Calibri" w:hAnsi="Calibri" w:cs="Calibri"/>
          <w:noProof/>
          <w:sz w:val="24"/>
          <w:szCs w:val="24"/>
        </w:rPr>
        <w:t xml:space="preserve"> (</w:t>
      </w:r>
      <w:r w:rsidRPr="004B5555">
        <w:rPr>
          <w:rFonts w:ascii="Calibri" w:hAnsi="Calibri" w:cs="Calibri"/>
          <w:noProof/>
          <w:sz w:val="24"/>
          <w:szCs w:val="24"/>
        </w:rPr>
        <w:t>2020).</w:t>
      </w:r>
    </w:p>
    <w:p w14:paraId="13ACBC3E" w14:textId="5929DBB4"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27. </w:t>
      </w:r>
      <w:r w:rsidRPr="004B5555">
        <w:rPr>
          <w:rFonts w:ascii="Calibri" w:hAnsi="Calibri" w:cs="Calibri"/>
          <w:noProof/>
          <w:sz w:val="24"/>
          <w:szCs w:val="24"/>
        </w:rPr>
        <w:tab/>
        <w:t>Scherer, R., Siddiq, F., Tondeur, J. The technology acceptance model</w:t>
      </w:r>
      <w:r w:rsidR="001E11F7" w:rsidRPr="004B5555">
        <w:rPr>
          <w:rFonts w:ascii="Calibri" w:hAnsi="Calibri" w:cs="Calibri"/>
          <w:noProof/>
          <w:sz w:val="24"/>
          <w:szCs w:val="24"/>
        </w:rPr>
        <w:t xml:space="preserve"> (</w:t>
      </w:r>
      <w:r w:rsidRPr="004B5555">
        <w:rPr>
          <w:rFonts w:ascii="Calibri" w:hAnsi="Calibri" w:cs="Calibri"/>
          <w:noProof/>
          <w:sz w:val="24"/>
          <w:szCs w:val="24"/>
        </w:rPr>
        <w:t xml:space="preserve">TAM): A meta-analytic structural equation modeling approach to explaining teachers’ adoption of digital technology in education. </w:t>
      </w:r>
      <w:r w:rsidRPr="004B5555">
        <w:rPr>
          <w:rFonts w:ascii="Calibri" w:hAnsi="Calibri" w:cs="Calibri"/>
          <w:i/>
          <w:iCs/>
          <w:noProof/>
          <w:sz w:val="24"/>
          <w:szCs w:val="24"/>
        </w:rPr>
        <w:t>Computers &amp; Education</w:t>
      </w:r>
      <w:r w:rsidR="00756B8B" w:rsidRPr="004B5555">
        <w:rPr>
          <w:rFonts w:ascii="Calibri" w:hAnsi="Calibri" w:cs="Calibri"/>
          <w:noProof/>
          <w:sz w:val="24"/>
          <w:szCs w:val="24"/>
        </w:rPr>
        <w:t>.</w:t>
      </w:r>
      <w:r w:rsidRPr="004B5555">
        <w:rPr>
          <w:rFonts w:ascii="Calibri" w:hAnsi="Calibri" w:cs="Calibri"/>
          <w:noProof/>
          <w:sz w:val="24"/>
          <w:szCs w:val="24"/>
        </w:rPr>
        <w:t xml:space="preserve"> </w:t>
      </w:r>
      <w:r w:rsidRPr="004B5555">
        <w:rPr>
          <w:rFonts w:ascii="Calibri" w:hAnsi="Calibri" w:cs="Calibri"/>
          <w:b/>
          <w:bCs/>
          <w:noProof/>
          <w:sz w:val="24"/>
          <w:szCs w:val="24"/>
        </w:rPr>
        <w:t>128</w:t>
      </w:r>
      <w:r w:rsidR="001E11F7" w:rsidRPr="004B5555">
        <w:rPr>
          <w:rFonts w:ascii="Calibri" w:hAnsi="Calibri" w:cs="Calibri"/>
          <w:noProof/>
          <w:sz w:val="24"/>
          <w:szCs w:val="24"/>
        </w:rPr>
        <w:t xml:space="preserve"> (</w:t>
      </w:r>
      <w:r w:rsidRPr="004B5555">
        <w:rPr>
          <w:rFonts w:ascii="Calibri" w:hAnsi="Calibri" w:cs="Calibri"/>
          <w:noProof/>
          <w:sz w:val="24"/>
          <w:szCs w:val="24"/>
        </w:rPr>
        <w:t>0317), 13–35</w:t>
      </w:r>
      <w:r w:rsidR="001E11F7" w:rsidRPr="004B5555">
        <w:rPr>
          <w:rFonts w:ascii="Calibri" w:hAnsi="Calibri" w:cs="Calibri"/>
          <w:noProof/>
          <w:sz w:val="24"/>
          <w:szCs w:val="24"/>
        </w:rPr>
        <w:t xml:space="preserve"> (</w:t>
      </w:r>
      <w:r w:rsidRPr="004B5555">
        <w:rPr>
          <w:rFonts w:ascii="Calibri" w:hAnsi="Calibri" w:cs="Calibri"/>
          <w:noProof/>
          <w:sz w:val="24"/>
          <w:szCs w:val="24"/>
        </w:rPr>
        <w:t>2019). https://doi.org/10.1016/j.compedu.2018.09.009</w:t>
      </w:r>
    </w:p>
    <w:p w14:paraId="64BE4C3F" w14:textId="154E990A"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28. </w:t>
      </w:r>
      <w:r w:rsidRPr="004B5555">
        <w:rPr>
          <w:rFonts w:ascii="Calibri" w:hAnsi="Calibri" w:cs="Calibri"/>
          <w:noProof/>
          <w:sz w:val="24"/>
          <w:szCs w:val="24"/>
        </w:rPr>
        <w:tab/>
        <w:t xml:space="preserve">Bruder, C., Eißfeldt, H., Maschke, P., Hasse, C. Differences in monitoring between experts and novices. </w:t>
      </w:r>
      <w:r w:rsidRPr="004B5555">
        <w:rPr>
          <w:rFonts w:ascii="Calibri" w:hAnsi="Calibri" w:cs="Calibri"/>
          <w:i/>
          <w:iCs/>
          <w:noProof/>
          <w:sz w:val="24"/>
          <w:szCs w:val="24"/>
        </w:rPr>
        <w:t>Proceedings of the Human Factors and Ergonomics Society Annual Meeting</w:t>
      </w:r>
      <w:r w:rsidR="00756B8B" w:rsidRPr="004B5555">
        <w:rPr>
          <w:rFonts w:ascii="Calibri" w:hAnsi="Calibri" w:cs="Calibri"/>
          <w:noProof/>
          <w:sz w:val="24"/>
          <w:szCs w:val="24"/>
        </w:rPr>
        <w:t>.</w:t>
      </w:r>
      <w:r w:rsidRPr="004B5555">
        <w:rPr>
          <w:rFonts w:ascii="Calibri" w:hAnsi="Calibri" w:cs="Calibri"/>
          <w:noProof/>
          <w:sz w:val="24"/>
          <w:szCs w:val="24"/>
        </w:rPr>
        <w:t xml:space="preserve"> </w:t>
      </w:r>
      <w:r w:rsidRPr="004B5555">
        <w:rPr>
          <w:rFonts w:ascii="Calibri" w:hAnsi="Calibri" w:cs="Calibri"/>
          <w:b/>
          <w:bCs/>
          <w:noProof/>
          <w:sz w:val="24"/>
          <w:szCs w:val="24"/>
        </w:rPr>
        <w:t>57</w:t>
      </w:r>
      <w:r w:rsidR="001E11F7" w:rsidRPr="004B5555">
        <w:rPr>
          <w:rFonts w:ascii="Calibri" w:hAnsi="Calibri" w:cs="Calibri"/>
          <w:noProof/>
          <w:sz w:val="24"/>
          <w:szCs w:val="24"/>
        </w:rPr>
        <w:t xml:space="preserve"> (</w:t>
      </w:r>
      <w:r w:rsidRPr="004B5555">
        <w:rPr>
          <w:rFonts w:ascii="Calibri" w:hAnsi="Calibri" w:cs="Calibri"/>
          <w:noProof/>
          <w:sz w:val="24"/>
          <w:szCs w:val="24"/>
        </w:rPr>
        <w:t>1), 295–298</w:t>
      </w:r>
      <w:r w:rsidR="001E11F7" w:rsidRPr="004B5555">
        <w:rPr>
          <w:rFonts w:ascii="Calibri" w:hAnsi="Calibri" w:cs="Calibri"/>
          <w:noProof/>
          <w:sz w:val="24"/>
          <w:szCs w:val="24"/>
        </w:rPr>
        <w:t xml:space="preserve"> (</w:t>
      </w:r>
      <w:r w:rsidRPr="004B5555">
        <w:rPr>
          <w:rFonts w:ascii="Calibri" w:hAnsi="Calibri" w:cs="Calibri"/>
          <w:noProof/>
          <w:sz w:val="24"/>
          <w:szCs w:val="24"/>
        </w:rPr>
        <w:t>2013).</w:t>
      </w:r>
      <w:r w:rsidRPr="004B5555">
        <w:rPr>
          <w:rFonts w:ascii="Calibri" w:hAnsi="Calibri" w:cs="Calibri"/>
        </w:rPr>
        <w:t xml:space="preserve"> </w:t>
      </w:r>
      <w:r w:rsidRPr="004B5555">
        <w:rPr>
          <w:rFonts w:ascii="Calibri" w:hAnsi="Calibri" w:cs="Calibri"/>
          <w:noProof/>
          <w:sz w:val="24"/>
          <w:szCs w:val="24"/>
        </w:rPr>
        <w:t xml:space="preserve">https://doi.org/10.1177/1541931213571065 </w:t>
      </w:r>
    </w:p>
    <w:p w14:paraId="737FEFCA" w14:textId="1C59A2B4"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29. </w:t>
      </w:r>
      <w:r w:rsidRPr="004B5555">
        <w:rPr>
          <w:rFonts w:ascii="Calibri" w:hAnsi="Calibri" w:cs="Calibri"/>
          <w:noProof/>
          <w:sz w:val="24"/>
          <w:szCs w:val="24"/>
        </w:rPr>
        <w:tab/>
        <w:t xml:space="preserve">Azevedo, R., Gašević, D. Analyzing Multimodal Multichannel Data about Self-Regulated </w:t>
      </w:r>
      <w:r w:rsidRPr="004B5555">
        <w:rPr>
          <w:rFonts w:ascii="Calibri" w:hAnsi="Calibri" w:cs="Calibri"/>
          <w:noProof/>
          <w:sz w:val="24"/>
          <w:szCs w:val="24"/>
        </w:rPr>
        <w:lastRenderedPageBreak/>
        <w:t xml:space="preserve">Learning with Advanced Learning Technologies: Issues and Challenges. </w:t>
      </w:r>
      <w:r w:rsidRPr="004B5555">
        <w:rPr>
          <w:rFonts w:ascii="Calibri" w:hAnsi="Calibri" w:cs="Calibri"/>
          <w:i/>
          <w:iCs/>
          <w:noProof/>
          <w:sz w:val="24"/>
          <w:szCs w:val="24"/>
        </w:rPr>
        <w:t>Computers in Human Behavior</w:t>
      </w:r>
      <w:r w:rsidR="00756B8B" w:rsidRPr="004B5555">
        <w:rPr>
          <w:rFonts w:ascii="Calibri" w:hAnsi="Calibri" w:cs="Calibri"/>
          <w:noProof/>
          <w:sz w:val="24"/>
          <w:szCs w:val="24"/>
        </w:rPr>
        <w:t>.</w:t>
      </w:r>
      <w:r w:rsidRPr="004B5555">
        <w:rPr>
          <w:rFonts w:ascii="Calibri" w:hAnsi="Calibri" w:cs="Calibri"/>
          <w:i/>
          <w:iCs/>
          <w:noProof/>
          <w:sz w:val="24"/>
          <w:szCs w:val="24"/>
        </w:rPr>
        <w:t xml:space="preserve"> </w:t>
      </w:r>
      <w:r w:rsidRPr="004B5555">
        <w:rPr>
          <w:rFonts w:ascii="Calibri" w:hAnsi="Calibri" w:cs="Calibri"/>
          <w:b/>
          <w:bCs/>
          <w:noProof/>
          <w:sz w:val="24"/>
          <w:szCs w:val="24"/>
        </w:rPr>
        <w:t>96</w:t>
      </w:r>
      <w:r w:rsidRPr="004B5555">
        <w:rPr>
          <w:rFonts w:ascii="Calibri" w:hAnsi="Calibri" w:cs="Calibri"/>
          <w:noProof/>
          <w:sz w:val="24"/>
          <w:szCs w:val="24"/>
        </w:rPr>
        <w:t>, 207–210</w:t>
      </w:r>
      <w:r w:rsidR="001E11F7" w:rsidRPr="004B5555">
        <w:rPr>
          <w:rFonts w:ascii="Calibri" w:hAnsi="Calibri" w:cs="Calibri"/>
          <w:noProof/>
          <w:sz w:val="24"/>
          <w:szCs w:val="24"/>
        </w:rPr>
        <w:t xml:space="preserve"> (</w:t>
      </w:r>
      <w:r w:rsidRPr="004B5555">
        <w:rPr>
          <w:rFonts w:ascii="Calibri" w:hAnsi="Calibri" w:cs="Calibri"/>
          <w:noProof/>
          <w:sz w:val="24"/>
          <w:szCs w:val="24"/>
        </w:rPr>
        <w:t>2019). https://doi.org/10.1016/j.chb.2019.03.025</w:t>
      </w:r>
    </w:p>
    <w:p w14:paraId="0E1F0F99" w14:textId="1B342FFC"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 xml:space="preserve">30. </w:t>
      </w:r>
      <w:r w:rsidRPr="004B5555">
        <w:rPr>
          <w:rFonts w:ascii="Calibri" w:hAnsi="Calibri" w:cs="Calibri"/>
          <w:noProof/>
          <w:sz w:val="24"/>
          <w:szCs w:val="24"/>
        </w:rPr>
        <w:tab/>
        <w:t>Taub, M., Azevedo, R. How Does Prior Knowledge Influence Eye Fixations and Sequences of Cognitive and Metacognitive SRL Processes during Learning with an Intelligent Tutoring System?</w:t>
      </w:r>
      <w:r w:rsidRPr="004B5555">
        <w:rPr>
          <w:rFonts w:ascii="Calibri" w:hAnsi="Calibri" w:cs="Calibri"/>
          <w:i/>
          <w:iCs/>
          <w:noProof/>
          <w:sz w:val="24"/>
          <w:szCs w:val="24"/>
        </w:rPr>
        <w:t xml:space="preserve"> International Journal of Artificial Intelligence in Education</w:t>
      </w:r>
      <w:r w:rsidR="00756B8B" w:rsidRPr="004B5555">
        <w:rPr>
          <w:rFonts w:ascii="Calibri" w:hAnsi="Calibri" w:cs="Calibri"/>
          <w:noProof/>
          <w:sz w:val="24"/>
          <w:szCs w:val="24"/>
        </w:rPr>
        <w:t>.</w:t>
      </w:r>
      <w:r w:rsidRPr="004B5555">
        <w:rPr>
          <w:rFonts w:ascii="Calibri" w:hAnsi="Calibri" w:cs="Calibri"/>
          <w:noProof/>
          <w:sz w:val="24"/>
          <w:szCs w:val="24"/>
        </w:rPr>
        <w:t xml:space="preserve"> </w:t>
      </w:r>
      <w:r w:rsidRPr="004B5555">
        <w:rPr>
          <w:rFonts w:ascii="Calibri" w:hAnsi="Calibri" w:cs="Calibri"/>
          <w:b/>
          <w:bCs/>
          <w:noProof/>
          <w:sz w:val="24"/>
          <w:szCs w:val="24"/>
        </w:rPr>
        <w:t>29</w:t>
      </w:r>
      <w:r w:rsidR="001E11F7" w:rsidRPr="004B5555">
        <w:rPr>
          <w:rFonts w:ascii="Calibri" w:hAnsi="Calibri" w:cs="Calibri"/>
          <w:noProof/>
          <w:sz w:val="24"/>
          <w:szCs w:val="24"/>
        </w:rPr>
        <w:t xml:space="preserve"> (</w:t>
      </w:r>
      <w:r w:rsidRPr="004B5555">
        <w:rPr>
          <w:rFonts w:ascii="Calibri" w:hAnsi="Calibri" w:cs="Calibri"/>
          <w:noProof/>
          <w:sz w:val="24"/>
          <w:szCs w:val="24"/>
        </w:rPr>
        <w:t>1), 1–28</w:t>
      </w:r>
      <w:r w:rsidR="001E11F7" w:rsidRPr="004B5555">
        <w:rPr>
          <w:rFonts w:ascii="Calibri" w:hAnsi="Calibri" w:cs="Calibri"/>
          <w:noProof/>
          <w:sz w:val="24"/>
          <w:szCs w:val="24"/>
        </w:rPr>
        <w:t xml:space="preserve"> (</w:t>
      </w:r>
      <w:r w:rsidRPr="004B5555">
        <w:rPr>
          <w:rFonts w:ascii="Calibri" w:hAnsi="Calibri" w:cs="Calibri"/>
          <w:noProof/>
          <w:sz w:val="24"/>
          <w:szCs w:val="24"/>
        </w:rPr>
        <w:t>2019). https://doi.org/10.1007/s40593-018-0165-4</w:t>
      </w:r>
    </w:p>
    <w:p w14:paraId="58A613C2" w14:textId="715AEC80" w:rsidR="0090656C" w:rsidRPr="004B5555" w:rsidRDefault="0090656C" w:rsidP="00410EB7">
      <w:pPr>
        <w:autoSpaceDE w:val="0"/>
        <w:autoSpaceDN w:val="0"/>
        <w:adjustRightInd w:val="0"/>
        <w:contextualSpacing/>
        <w:rPr>
          <w:rFonts w:ascii="Calibri" w:hAnsi="Calibri" w:cs="Calibri"/>
          <w:noProof/>
          <w:sz w:val="24"/>
          <w:szCs w:val="24"/>
        </w:rPr>
      </w:pPr>
      <w:r w:rsidRPr="004B5555">
        <w:rPr>
          <w:rFonts w:ascii="Calibri" w:hAnsi="Calibri" w:cs="Calibri"/>
          <w:noProof/>
          <w:sz w:val="24"/>
          <w:szCs w:val="24"/>
        </w:rPr>
        <w:t>31.</w:t>
      </w:r>
      <w:r w:rsidRPr="004B5555">
        <w:rPr>
          <w:rFonts w:ascii="Calibri" w:hAnsi="Calibri" w:cs="Calibri"/>
          <w:noProof/>
          <w:sz w:val="24"/>
          <w:szCs w:val="24"/>
        </w:rPr>
        <w:tab/>
        <w:t>IBM Corp. SPSS Statistical Package for the Social Sciences</w:t>
      </w:r>
      <w:r w:rsidR="001E11F7" w:rsidRPr="004B5555">
        <w:rPr>
          <w:rFonts w:ascii="Calibri" w:hAnsi="Calibri" w:cs="Calibri"/>
          <w:noProof/>
          <w:sz w:val="24"/>
          <w:szCs w:val="24"/>
        </w:rPr>
        <w:t xml:space="preserve"> (</w:t>
      </w:r>
      <w:r w:rsidRPr="004B5555">
        <w:rPr>
          <w:rFonts w:ascii="Calibri" w:hAnsi="Calibri" w:cs="Calibri"/>
          <w:noProof/>
          <w:sz w:val="24"/>
          <w:szCs w:val="24"/>
        </w:rPr>
        <w:t>SPSS)</w:t>
      </w:r>
      <w:r w:rsidR="001E11F7" w:rsidRPr="004B5555">
        <w:rPr>
          <w:rFonts w:ascii="Calibri" w:hAnsi="Calibri" w:cs="Calibri"/>
          <w:noProof/>
          <w:sz w:val="24"/>
          <w:szCs w:val="24"/>
        </w:rPr>
        <w:t xml:space="preserve"> (</w:t>
      </w:r>
      <w:r w:rsidRPr="004B5555">
        <w:rPr>
          <w:rFonts w:ascii="Calibri" w:hAnsi="Calibri" w:cs="Calibri"/>
          <w:noProof/>
          <w:sz w:val="24"/>
          <w:szCs w:val="24"/>
        </w:rPr>
        <w:t>Version 24). IBM. Madrid, Spain</w:t>
      </w:r>
      <w:r w:rsidR="001E11F7" w:rsidRPr="004B5555">
        <w:rPr>
          <w:rFonts w:ascii="Calibri" w:hAnsi="Calibri" w:cs="Calibri"/>
          <w:noProof/>
          <w:sz w:val="24"/>
          <w:szCs w:val="24"/>
        </w:rPr>
        <w:t xml:space="preserve"> (</w:t>
      </w:r>
      <w:r w:rsidRPr="004B5555">
        <w:rPr>
          <w:rFonts w:ascii="Calibri" w:hAnsi="Calibri" w:cs="Calibri"/>
          <w:noProof/>
          <w:sz w:val="24"/>
          <w:szCs w:val="24"/>
        </w:rPr>
        <w:t>2016).</w:t>
      </w:r>
    </w:p>
    <w:p w14:paraId="7650D5A3" w14:textId="6EA84B74" w:rsidR="0090656C" w:rsidRPr="004B5555" w:rsidRDefault="0090656C" w:rsidP="00410EB7">
      <w:pPr>
        <w:autoSpaceDE w:val="0"/>
        <w:autoSpaceDN w:val="0"/>
        <w:adjustRightInd w:val="0"/>
        <w:contextualSpacing/>
        <w:rPr>
          <w:rFonts w:ascii="Calibri" w:hAnsi="Calibri" w:cs="Calibri"/>
          <w:noProof/>
          <w:sz w:val="24"/>
        </w:rPr>
      </w:pPr>
      <w:r w:rsidRPr="004B5555">
        <w:rPr>
          <w:rFonts w:ascii="Calibri" w:hAnsi="Calibri" w:cs="Calibri"/>
          <w:noProof/>
          <w:sz w:val="24"/>
          <w:szCs w:val="24"/>
        </w:rPr>
        <w:t>32.</w:t>
      </w:r>
      <w:r w:rsidRPr="004B5555">
        <w:rPr>
          <w:rFonts w:ascii="Calibri" w:hAnsi="Calibri" w:cs="Calibri"/>
          <w:noProof/>
          <w:sz w:val="24"/>
          <w:szCs w:val="24"/>
        </w:rPr>
        <w:tab/>
        <w:t>Orange. Software Package. Available online: https://orange.biolab.si/docs/</w:t>
      </w:r>
      <w:r w:rsidR="001E11F7" w:rsidRPr="004B5555">
        <w:rPr>
          <w:rFonts w:ascii="Calibri" w:hAnsi="Calibri" w:cs="Calibri"/>
          <w:noProof/>
          <w:sz w:val="24"/>
          <w:szCs w:val="24"/>
        </w:rPr>
        <w:t xml:space="preserve"> (</w:t>
      </w:r>
      <w:r w:rsidRPr="004B5555">
        <w:rPr>
          <w:rFonts w:ascii="Calibri" w:hAnsi="Calibri" w:cs="Calibri"/>
          <w:noProof/>
          <w:sz w:val="24"/>
          <w:szCs w:val="24"/>
        </w:rPr>
        <w:t>accessed on 11 May 2020).</w:t>
      </w:r>
    </w:p>
    <w:p w14:paraId="1620B817" w14:textId="77777777" w:rsidR="0090656C" w:rsidRPr="004B5555" w:rsidRDefault="0090656C" w:rsidP="00410EB7">
      <w:pPr>
        <w:contextualSpacing/>
        <w:rPr>
          <w:rFonts w:ascii="Calibri" w:hAnsi="Calibri" w:cs="Calibri"/>
          <w:sz w:val="24"/>
          <w:szCs w:val="24"/>
        </w:rPr>
      </w:pPr>
      <w:r w:rsidRPr="004B5555">
        <w:rPr>
          <w:rFonts w:ascii="Calibri" w:hAnsi="Calibri" w:cs="Calibri"/>
          <w:sz w:val="24"/>
          <w:szCs w:val="24"/>
        </w:rPr>
        <w:fldChar w:fldCharType="end"/>
      </w:r>
      <w:bookmarkEnd w:id="78"/>
    </w:p>
    <w:p w14:paraId="1B77EB57" w14:textId="55117C23" w:rsidR="00AC2D17" w:rsidRPr="004B5555" w:rsidRDefault="00AC2D17" w:rsidP="00410EB7">
      <w:pPr>
        <w:autoSpaceDE w:val="0"/>
        <w:autoSpaceDN w:val="0"/>
        <w:adjustRightInd w:val="0"/>
        <w:contextualSpacing/>
        <w:rPr>
          <w:rFonts w:ascii="Calibri" w:hAnsi="Calibri" w:cs="Calibri"/>
          <w:sz w:val="24"/>
          <w:szCs w:val="24"/>
        </w:rPr>
      </w:pPr>
    </w:p>
    <w:sectPr w:rsidR="00AC2D17" w:rsidRPr="004B5555" w:rsidSect="001F5A3B">
      <w:headerReference w:type="default" r:id="rId10"/>
      <w:footerReference w:type="first" r:id="rId11"/>
      <w:endnotePr>
        <w:numFmt w:val="decimal"/>
      </w:endnotePr>
      <w:pgSz w:w="12240" w:h="15840"/>
      <w:pgMar w:top="1440" w:right="1440" w:bottom="1440" w:left="1440" w:header="720" w:footer="605" w:gutter="0"/>
      <w:lnNumType w:countBy="1" w:restart="continuous"/>
      <w:pgNumType w:start="0"/>
      <w:cols w:space="720"/>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2F50A" w14:textId="77777777" w:rsidR="00A13905" w:rsidRDefault="00A13905">
      <w:r>
        <w:separator/>
      </w:r>
    </w:p>
  </w:endnote>
  <w:endnote w:type="continuationSeparator" w:id="0">
    <w:p w14:paraId="7E11E2AB" w14:textId="77777777" w:rsidR="00A13905" w:rsidRDefault="00A1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hit Devanagar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3F0A" w14:textId="77777777" w:rsidR="00752D58" w:rsidRDefault="00752D58">
    <w:r>
      <w:t>-</w:t>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01A4" w14:textId="77777777" w:rsidR="00A13905" w:rsidRDefault="00A13905">
      <w:r>
        <w:separator/>
      </w:r>
    </w:p>
  </w:footnote>
  <w:footnote w:type="continuationSeparator" w:id="0">
    <w:p w14:paraId="1393C872" w14:textId="77777777" w:rsidR="00A13905" w:rsidRDefault="00A13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8F35" w14:textId="77777777" w:rsidR="00752D58" w:rsidRDefault="00752D58">
    <w:pPr>
      <w:pStyle w:val="Header"/>
      <w:tabs>
        <w:tab w:val="left" w:pos="5724"/>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45D8"/>
    <w:multiLevelType w:val="multilevel"/>
    <w:tmpl w:val="082CDEA4"/>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DE04BE6"/>
    <w:multiLevelType w:val="hybridMultilevel"/>
    <w:tmpl w:val="879874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D17"/>
    <w:rsid w:val="000005BB"/>
    <w:rsid w:val="00002B65"/>
    <w:rsid w:val="00004E8A"/>
    <w:rsid w:val="00010476"/>
    <w:rsid w:val="00012FF2"/>
    <w:rsid w:val="00013205"/>
    <w:rsid w:val="0001357D"/>
    <w:rsid w:val="00015CAE"/>
    <w:rsid w:val="00035677"/>
    <w:rsid w:val="0004221E"/>
    <w:rsid w:val="000556B0"/>
    <w:rsid w:val="00060014"/>
    <w:rsid w:val="000605FF"/>
    <w:rsid w:val="0006579A"/>
    <w:rsid w:val="00066F40"/>
    <w:rsid w:val="00073931"/>
    <w:rsid w:val="0007483E"/>
    <w:rsid w:val="00077A5A"/>
    <w:rsid w:val="00084042"/>
    <w:rsid w:val="00090E09"/>
    <w:rsid w:val="00092F5C"/>
    <w:rsid w:val="0009637C"/>
    <w:rsid w:val="000A0BA7"/>
    <w:rsid w:val="000A12DA"/>
    <w:rsid w:val="000A1C3D"/>
    <w:rsid w:val="000A6DF6"/>
    <w:rsid w:val="000B3257"/>
    <w:rsid w:val="000B36C8"/>
    <w:rsid w:val="000B4A80"/>
    <w:rsid w:val="000B5536"/>
    <w:rsid w:val="000B7BC4"/>
    <w:rsid w:val="000C16D7"/>
    <w:rsid w:val="000C6B79"/>
    <w:rsid w:val="000D3786"/>
    <w:rsid w:val="000D6C8B"/>
    <w:rsid w:val="000F084D"/>
    <w:rsid w:val="000F24E4"/>
    <w:rsid w:val="000F26DF"/>
    <w:rsid w:val="000F65CC"/>
    <w:rsid w:val="0010541F"/>
    <w:rsid w:val="00107FB5"/>
    <w:rsid w:val="00110672"/>
    <w:rsid w:val="0011435C"/>
    <w:rsid w:val="001147EE"/>
    <w:rsid w:val="001167DF"/>
    <w:rsid w:val="00116C4C"/>
    <w:rsid w:val="00121222"/>
    <w:rsid w:val="00121FB3"/>
    <w:rsid w:val="0012239D"/>
    <w:rsid w:val="00124ADA"/>
    <w:rsid w:val="001251D1"/>
    <w:rsid w:val="00126884"/>
    <w:rsid w:val="00127E6A"/>
    <w:rsid w:val="00130B73"/>
    <w:rsid w:val="001369A1"/>
    <w:rsid w:val="00140D12"/>
    <w:rsid w:val="00150F85"/>
    <w:rsid w:val="00153A73"/>
    <w:rsid w:val="00153F1B"/>
    <w:rsid w:val="00156C77"/>
    <w:rsid w:val="00161844"/>
    <w:rsid w:val="00163557"/>
    <w:rsid w:val="0016643E"/>
    <w:rsid w:val="00177883"/>
    <w:rsid w:val="001821B4"/>
    <w:rsid w:val="0018221B"/>
    <w:rsid w:val="001832F3"/>
    <w:rsid w:val="00191FF7"/>
    <w:rsid w:val="001A0D7E"/>
    <w:rsid w:val="001B1883"/>
    <w:rsid w:val="001B1B7E"/>
    <w:rsid w:val="001B289F"/>
    <w:rsid w:val="001B2DD4"/>
    <w:rsid w:val="001B56C5"/>
    <w:rsid w:val="001C3D8E"/>
    <w:rsid w:val="001C4A7D"/>
    <w:rsid w:val="001C66F9"/>
    <w:rsid w:val="001D4EED"/>
    <w:rsid w:val="001D625B"/>
    <w:rsid w:val="001E11F7"/>
    <w:rsid w:val="001E4117"/>
    <w:rsid w:val="001E4DE3"/>
    <w:rsid w:val="001E6924"/>
    <w:rsid w:val="001F3455"/>
    <w:rsid w:val="001F4564"/>
    <w:rsid w:val="001F5A3B"/>
    <w:rsid w:val="002001C0"/>
    <w:rsid w:val="0020066F"/>
    <w:rsid w:val="0020157D"/>
    <w:rsid w:val="00201B68"/>
    <w:rsid w:val="00205AEF"/>
    <w:rsid w:val="002071FE"/>
    <w:rsid w:val="002151D5"/>
    <w:rsid w:val="00221483"/>
    <w:rsid w:val="002236FC"/>
    <w:rsid w:val="002258B3"/>
    <w:rsid w:val="00225D13"/>
    <w:rsid w:val="0023421C"/>
    <w:rsid w:val="00237636"/>
    <w:rsid w:val="00241282"/>
    <w:rsid w:val="00261DD7"/>
    <w:rsid w:val="00272AA9"/>
    <w:rsid w:val="00272DAD"/>
    <w:rsid w:val="00275B9B"/>
    <w:rsid w:val="00291E70"/>
    <w:rsid w:val="00292C60"/>
    <w:rsid w:val="002931D4"/>
    <w:rsid w:val="00293694"/>
    <w:rsid w:val="00293CF6"/>
    <w:rsid w:val="00297B83"/>
    <w:rsid w:val="002A1D8F"/>
    <w:rsid w:val="002A30AC"/>
    <w:rsid w:val="002A32C4"/>
    <w:rsid w:val="002A3B41"/>
    <w:rsid w:val="002B16BD"/>
    <w:rsid w:val="002C4FFE"/>
    <w:rsid w:val="002C5092"/>
    <w:rsid w:val="002C744E"/>
    <w:rsid w:val="002D094A"/>
    <w:rsid w:val="002D42B2"/>
    <w:rsid w:val="002D4CD1"/>
    <w:rsid w:val="002D562F"/>
    <w:rsid w:val="002D610C"/>
    <w:rsid w:val="002E2BEC"/>
    <w:rsid w:val="002F0B6E"/>
    <w:rsid w:val="002F0E59"/>
    <w:rsid w:val="002F26FC"/>
    <w:rsid w:val="002F7026"/>
    <w:rsid w:val="002F71F4"/>
    <w:rsid w:val="002F78B6"/>
    <w:rsid w:val="003131A5"/>
    <w:rsid w:val="00313D6B"/>
    <w:rsid w:val="00314D2D"/>
    <w:rsid w:val="00317C5F"/>
    <w:rsid w:val="00323366"/>
    <w:rsid w:val="00326737"/>
    <w:rsid w:val="00330A4D"/>
    <w:rsid w:val="00340D2F"/>
    <w:rsid w:val="003454A1"/>
    <w:rsid w:val="0034610B"/>
    <w:rsid w:val="00350B43"/>
    <w:rsid w:val="00353F7C"/>
    <w:rsid w:val="003547D9"/>
    <w:rsid w:val="003557F8"/>
    <w:rsid w:val="0036387E"/>
    <w:rsid w:val="00364EDD"/>
    <w:rsid w:val="00365AEE"/>
    <w:rsid w:val="00371437"/>
    <w:rsid w:val="00371F01"/>
    <w:rsid w:val="00373B8C"/>
    <w:rsid w:val="00381EF4"/>
    <w:rsid w:val="0039198C"/>
    <w:rsid w:val="0039199F"/>
    <w:rsid w:val="00392796"/>
    <w:rsid w:val="003968E9"/>
    <w:rsid w:val="003A1DCC"/>
    <w:rsid w:val="003A7B2D"/>
    <w:rsid w:val="003B33EB"/>
    <w:rsid w:val="003B3D0B"/>
    <w:rsid w:val="003C1367"/>
    <w:rsid w:val="003C32F6"/>
    <w:rsid w:val="003D32CF"/>
    <w:rsid w:val="003D4461"/>
    <w:rsid w:val="003D4AFD"/>
    <w:rsid w:val="003D64E7"/>
    <w:rsid w:val="003E033C"/>
    <w:rsid w:val="003E4614"/>
    <w:rsid w:val="003E50EC"/>
    <w:rsid w:val="003E6AEF"/>
    <w:rsid w:val="003E7FED"/>
    <w:rsid w:val="003F0C54"/>
    <w:rsid w:val="003F6FC4"/>
    <w:rsid w:val="00402317"/>
    <w:rsid w:val="00402BD5"/>
    <w:rsid w:val="00410EB7"/>
    <w:rsid w:val="00423CC9"/>
    <w:rsid w:val="00424754"/>
    <w:rsid w:val="00424C12"/>
    <w:rsid w:val="00425CDB"/>
    <w:rsid w:val="004273AA"/>
    <w:rsid w:val="004275B3"/>
    <w:rsid w:val="0043202D"/>
    <w:rsid w:val="00440C52"/>
    <w:rsid w:val="0044261B"/>
    <w:rsid w:val="004442E9"/>
    <w:rsid w:val="00446D43"/>
    <w:rsid w:val="00453BEB"/>
    <w:rsid w:val="00485DD5"/>
    <w:rsid w:val="00491AED"/>
    <w:rsid w:val="004A5645"/>
    <w:rsid w:val="004B016B"/>
    <w:rsid w:val="004B162F"/>
    <w:rsid w:val="004B4771"/>
    <w:rsid w:val="004B5555"/>
    <w:rsid w:val="004C0EA2"/>
    <w:rsid w:val="004C40BB"/>
    <w:rsid w:val="004D0E44"/>
    <w:rsid w:val="004D2F62"/>
    <w:rsid w:val="004E04F7"/>
    <w:rsid w:val="004E4835"/>
    <w:rsid w:val="004F0353"/>
    <w:rsid w:val="004F383F"/>
    <w:rsid w:val="00510B19"/>
    <w:rsid w:val="0051427E"/>
    <w:rsid w:val="005161BF"/>
    <w:rsid w:val="00522234"/>
    <w:rsid w:val="00527FC5"/>
    <w:rsid w:val="0053434B"/>
    <w:rsid w:val="00540871"/>
    <w:rsid w:val="00540A9C"/>
    <w:rsid w:val="00544BF7"/>
    <w:rsid w:val="00546323"/>
    <w:rsid w:val="00553253"/>
    <w:rsid w:val="00553A45"/>
    <w:rsid w:val="00555317"/>
    <w:rsid w:val="005613C7"/>
    <w:rsid w:val="00561B22"/>
    <w:rsid w:val="00563A2E"/>
    <w:rsid w:val="00566196"/>
    <w:rsid w:val="00577924"/>
    <w:rsid w:val="00582FF1"/>
    <w:rsid w:val="0058306B"/>
    <w:rsid w:val="005861C6"/>
    <w:rsid w:val="00591D9C"/>
    <w:rsid w:val="00592395"/>
    <w:rsid w:val="005A2790"/>
    <w:rsid w:val="005A2A23"/>
    <w:rsid w:val="005A315A"/>
    <w:rsid w:val="005A5BEB"/>
    <w:rsid w:val="005A772F"/>
    <w:rsid w:val="005C3C2C"/>
    <w:rsid w:val="005C5B4E"/>
    <w:rsid w:val="005D1238"/>
    <w:rsid w:val="005D55CC"/>
    <w:rsid w:val="005E0BFF"/>
    <w:rsid w:val="005E120B"/>
    <w:rsid w:val="005E349D"/>
    <w:rsid w:val="005E438D"/>
    <w:rsid w:val="005E47EB"/>
    <w:rsid w:val="005E5AEC"/>
    <w:rsid w:val="005E68EB"/>
    <w:rsid w:val="005E72D3"/>
    <w:rsid w:val="005F0590"/>
    <w:rsid w:val="005F6BB1"/>
    <w:rsid w:val="0060286C"/>
    <w:rsid w:val="006162B5"/>
    <w:rsid w:val="00632E77"/>
    <w:rsid w:val="006361F2"/>
    <w:rsid w:val="00636BF4"/>
    <w:rsid w:val="00646015"/>
    <w:rsid w:val="00653463"/>
    <w:rsid w:val="006570EF"/>
    <w:rsid w:val="00664336"/>
    <w:rsid w:val="00666531"/>
    <w:rsid w:val="006808AF"/>
    <w:rsid w:val="00683F9B"/>
    <w:rsid w:val="006A376D"/>
    <w:rsid w:val="006B26E9"/>
    <w:rsid w:val="006C34E4"/>
    <w:rsid w:val="006D47EF"/>
    <w:rsid w:val="006D7898"/>
    <w:rsid w:val="006E64A2"/>
    <w:rsid w:val="006F26A0"/>
    <w:rsid w:val="007007E3"/>
    <w:rsid w:val="00710FD5"/>
    <w:rsid w:val="007131D6"/>
    <w:rsid w:val="00715EB1"/>
    <w:rsid w:val="00716E3B"/>
    <w:rsid w:val="00717128"/>
    <w:rsid w:val="0072111B"/>
    <w:rsid w:val="00724E76"/>
    <w:rsid w:val="00726E8B"/>
    <w:rsid w:val="00734386"/>
    <w:rsid w:val="0073715D"/>
    <w:rsid w:val="007403C7"/>
    <w:rsid w:val="0074144D"/>
    <w:rsid w:val="00742630"/>
    <w:rsid w:val="007431B8"/>
    <w:rsid w:val="00752D58"/>
    <w:rsid w:val="00756B8B"/>
    <w:rsid w:val="00757629"/>
    <w:rsid w:val="007626E4"/>
    <w:rsid w:val="007656D8"/>
    <w:rsid w:val="00766C19"/>
    <w:rsid w:val="007701B2"/>
    <w:rsid w:val="00770949"/>
    <w:rsid w:val="00771411"/>
    <w:rsid w:val="00781F0E"/>
    <w:rsid w:val="00786D09"/>
    <w:rsid w:val="00793C11"/>
    <w:rsid w:val="00797130"/>
    <w:rsid w:val="007A4118"/>
    <w:rsid w:val="007A7DEE"/>
    <w:rsid w:val="007B102F"/>
    <w:rsid w:val="007B4CAA"/>
    <w:rsid w:val="007C02B5"/>
    <w:rsid w:val="007C7F23"/>
    <w:rsid w:val="007D609B"/>
    <w:rsid w:val="007E04D4"/>
    <w:rsid w:val="007E1946"/>
    <w:rsid w:val="007F10D6"/>
    <w:rsid w:val="007F562D"/>
    <w:rsid w:val="007F7DDC"/>
    <w:rsid w:val="008123C4"/>
    <w:rsid w:val="00814C9D"/>
    <w:rsid w:val="008152BC"/>
    <w:rsid w:val="00815D4A"/>
    <w:rsid w:val="00817EF7"/>
    <w:rsid w:val="00821580"/>
    <w:rsid w:val="00821BA9"/>
    <w:rsid w:val="00823C51"/>
    <w:rsid w:val="00827D21"/>
    <w:rsid w:val="00830164"/>
    <w:rsid w:val="00833FEB"/>
    <w:rsid w:val="00840FA6"/>
    <w:rsid w:val="00841213"/>
    <w:rsid w:val="00843F18"/>
    <w:rsid w:val="008446D1"/>
    <w:rsid w:val="00844EF8"/>
    <w:rsid w:val="0084567C"/>
    <w:rsid w:val="00846143"/>
    <w:rsid w:val="00854EC9"/>
    <w:rsid w:val="008564A4"/>
    <w:rsid w:val="00860890"/>
    <w:rsid w:val="008608C2"/>
    <w:rsid w:val="0086339C"/>
    <w:rsid w:val="008658C3"/>
    <w:rsid w:val="008733CE"/>
    <w:rsid w:val="00873639"/>
    <w:rsid w:val="00874E9C"/>
    <w:rsid w:val="0087709E"/>
    <w:rsid w:val="00882733"/>
    <w:rsid w:val="00882E58"/>
    <w:rsid w:val="00883B6C"/>
    <w:rsid w:val="0088792C"/>
    <w:rsid w:val="00890D8B"/>
    <w:rsid w:val="00891580"/>
    <w:rsid w:val="00897298"/>
    <w:rsid w:val="008A2938"/>
    <w:rsid w:val="008A76AA"/>
    <w:rsid w:val="008B1E79"/>
    <w:rsid w:val="008B67AC"/>
    <w:rsid w:val="008C1E43"/>
    <w:rsid w:val="008C2F13"/>
    <w:rsid w:val="008C32CF"/>
    <w:rsid w:val="008C48E8"/>
    <w:rsid w:val="008C51F6"/>
    <w:rsid w:val="008C5343"/>
    <w:rsid w:val="008C7FC3"/>
    <w:rsid w:val="008D0D3E"/>
    <w:rsid w:val="008D2A6E"/>
    <w:rsid w:val="008D7355"/>
    <w:rsid w:val="008E41CC"/>
    <w:rsid w:val="008E6EA9"/>
    <w:rsid w:val="008F20F2"/>
    <w:rsid w:val="008F535B"/>
    <w:rsid w:val="008F64E8"/>
    <w:rsid w:val="008F758D"/>
    <w:rsid w:val="00903F42"/>
    <w:rsid w:val="0090656C"/>
    <w:rsid w:val="00911D18"/>
    <w:rsid w:val="00912A5E"/>
    <w:rsid w:val="009135B3"/>
    <w:rsid w:val="00922D8F"/>
    <w:rsid w:val="00936089"/>
    <w:rsid w:val="00953185"/>
    <w:rsid w:val="00957668"/>
    <w:rsid w:val="009600E9"/>
    <w:rsid w:val="009657F8"/>
    <w:rsid w:val="00976D09"/>
    <w:rsid w:val="009772DB"/>
    <w:rsid w:val="00980969"/>
    <w:rsid w:val="00981390"/>
    <w:rsid w:val="009874D2"/>
    <w:rsid w:val="00987A38"/>
    <w:rsid w:val="00991A0B"/>
    <w:rsid w:val="0099285A"/>
    <w:rsid w:val="009A075B"/>
    <w:rsid w:val="009A21AC"/>
    <w:rsid w:val="009A29A1"/>
    <w:rsid w:val="009A46D9"/>
    <w:rsid w:val="009A476D"/>
    <w:rsid w:val="009A50CF"/>
    <w:rsid w:val="009B16AC"/>
    <w:rsid w:val="009B1B36"/>
    <w:rsid w:val="009B43E7"/>
    <w:rsid w:val="009C0B2D"/>
    <w:rsid w:val="009C32B9"/>
    <w:rsid w:val="009D7591"/>
    <w:rsid w:val="009E6C4B"/>
    <w:rsid w:val="009F3714"/>
    <w:rsid w:val="009F73C5"/>
    <w:rsid w:val="00A04BC0"/>
    <w:rsid w:val="00A0597F"/>
    <w:rsid w:val="00A13905"/>
    <w:rsid w:val="00A1575C"/>
    <w:rsid w:val="00A200F7"/>
    <w:rsid w:val="00A31876"/>
    <w:rsid w:val="00A3607F"/>
    <w:rsid w:val="00A423D7"/>
    <w:rsid w:val="00A426B6"/>
    <w:rsid w:val="00A43504"/>
    <w:rsid w:val="00A43B18"/>
    <w:rsid w:val="00A44082"/>
    <w:rsid w:val="00A50EB7"/>
    <w:rsid w:val="00A514DA"/>
    <w:rsid w:val="00A72458"/>
    <w:rsid w:val="00A75218"/>
    <w:rsid w:val="00A75753"/>
    <w:rsid w:val="00A76062"/>
    <w:rsid w:val="00A84679"/>
    <w:rsid w:val="00A93AD7"/>
    <w:rsid w:val="00A95717"/>
    <w:rsid w:val="00AA13D0"/>
    <w:rsid w:val="00AB1340"/>
    <w:rsid w:val="00AB1772"/>
    <w:rsid w:val="00AB1A97"/>
    <w:rsid w:val="00AB2384"/>
    <w:rsid w:val="00AB580B"/>
    <w:rsid w:val="00AB5C71"/>
    <w:rsid w:val="00AC0523"/>
    <w:rsid w:val="00AC2D17"/>
    <w:rsid w:val="00AC6450"/>
    <w:rsid w:val="00AC7786"/>
    <w:rsid w:val="00AC7D64"/>
    <w:rsid w:val="00AC7DB2"/>
    <w:rsid w:val="00AD1585"/>
    <w:rsid w:val="00AD17B0"/>
    <w:rsid w:val="00AD7ACE"/>
    <w:rsid w:val="00AE1D7C"/>
    <w:rsid w:val="00AE52AA"/>
    <w:rsid w:val="00AF1D4F"/>
    <w:rsid w:val="00AF262E"/>
    <w:rsid w:val="00AF2829"/>
    <w:rsid w:val="00AF7173"/>
    <w:rsid w:val="00B02537"/>
    <w:rsid w:val="00B034C9"/>
    <w:rsid w:val="00B053B6"/>
    <w:rsid w:val="00B05CD8"/>
    <w:rsid w:val="00B10849"/>
    <w:rsid w:val="00B1100E"/>
    <w:rsid w:val="00B22435"/>
    <w:rsid w:val="00B241E9"/>
    <w:rsid w:val="00B255C7"/>
    <w:rsid w:val="00B31A05"/>
    <w:rsid w:val="00B34C7F"/>
    <w:rsid w:val="00B34CFE"/>
    <w:rsid w:val="00B4605F"/>
    <w:rsid w:val="00B50B67"/>
    <w:rsid w:val="00B52BF6"/>
    <w:rsid w:val="00B54576"/>
    <w:rsid w:val="00B56719"/>
    <w:rsid w:val="00B655B0"/>
    <w:rsid w:val="00B65B4B"/>
    <w:rsid w:val="00B72900"/>
    <w:rsid w:val="00B72AA2"/>
    <w:rsid w:val="00B90260"/>
    <w:rsid w:val="00BA1F4A"/>
    <w:rsid w:val="00BA3ED3"/>
    <w:rsid w:val="00BA5066"/>
    <w:rsid w:val="00BB3EC0"/>
    <w:rsid w:val="00BB53F0"/>
    <w:rsid w:val="00BB6729"/>
    <w:rsid w:val="00BC4088"/>
    <w:rsid w:val="00BC6B09"/>
    <w:rsid w:val="00BD55E0"/>
    <w:rsid w:val="00BE0DE9"/>
    <w:rsid w:val="00C026B8"/>
    <w:rsid w:val="00C02DE3"/>
    <w:rsid w:val="00C04226"/>
    <w:rsid w:val="00C153B3"/>
    <w:rsid w:val="00C20692"/>
    <w:rsid w:val="00C20DD4"/>
    <w:rsid w:val="00C22274"/>
    <w:rsid w:val="00C3105D"/>
    <w:rsid w:val="00C40897"/>
    <w:rsid w:val="00C4598A"/>
    <w:rsid w:val="00C52283"/>
    <w:rsid w:val="00C55FDF"/>
    <w:rsid w:val="00C62467"/>
    <w:rsid w:val="00C62FB7"/>
    <w:rsid w:val="00C634A8"/>
    <w:rsid w:val="00C6366E"/>
    <w:rsid w:val="00C63E9F"/>
    <w:rsid w:val="00C6414F"/>
    <w:rsid w:val="00C74153"/>
    <w:rsid w:val="00C74AD1"/>
    <w:rsid w:val="00C750AE"/>
    <w:rsid w:val="00C7514F"/>
    <w:rsid w:val="00C8000F"/>
    <w:rsid w:val="00C82316"/>
    <w:rsid w:val="00C8520A"/>
    <w:rsid w:val="00C86389"/>
    <w:rsid w:val="00C91A3E"/>
    <w:rsid w:val="00CA08D3"/>
    <w:rsid w:val="00CA7E0F"/>
    <w:rsid w:val="00CC5F5E"/>
    <w:rsid w:val="00CC72A7"/>
    <w:rsid w:val="00CE10F8"/>
    <w:rsid w:val="00CE24AC"/>
    <w:rsid w:val="00CE481E"/>
    <w:rsid w:val="00CE68DA"/>
    <w:rsid w:val="00CE6E68"/>
    <w:rsid w:val="00CF4977"/>
    <w:rsid w:val="00CF6D67"/>
    <w:rsid w:val="00D021A9"/>
    <w:rsid w:val="00D04946"/>
    <w:rsid w:val="00D07906"/>
    <w:rsid w:val="00D12A0C"/>
    <w:rsid w:val="00D22775"/>
    <w:rsid w:val="00D23023"/>
    <w:rsid w:val="00D23227"/>
    <w:rsid w:val="00D2362D"/>
    <w:rsid w:val="00D346E3"/>
    <w:rsid w:val="00D350F2"/>
    <w:rsid w:val="00D36DE8"/>
    <w:rsid w:val="00D41170"/>
    <w:rsid w:val="00D41B8B"/>
    <w:rsid w:val="00D434A0"/>
    <w:rsid w:val="00D45ECB"/>
    <w:rsid w:val="00D47919"/>
    <w:rsid w:val="00D50A08"/>
    <w:rsid w:val="00D55A10"/>
    <w:rsid w:val="00D56841"/>
    <w:rsid w:val="00D57F8F"/>
    <w:rsid w:val="00D72065"/>
    <w:rsid w:val="00D73081"/>
    <w:rsid w:val="00D7364F"/>
    <w:rsid w:val="00D737AC"/>
    <w:rsid w:val="00D77718"/>
    <w:rsid w:val="00D8196B"/>
    <w:rsid w:val="00D95836"/>
    <w:rsid w:val="00D96037"/>
    <w:rsid w:val="00DA035F"/>
    <w:rsid w:val="00DA1489"/>
    <w:rsid w:val="00DA4E7E"/>
    <w:rsid w:val="00DB01AD"/>
    <w:rsid w:val="00DB01B9"/>
    <w:rsid w:val="00DB2B3B"/>
    <w:rsid w:val="00DB745C"/>
    <w:rsid w:val="00DC4148"/>
    <w:rsid w:val="00DC5923"/>
    <w:rsid w:val="00DD3C61"/>
    <w:rsid w:val="00DD5745"/>
    <w:rsid w:val="00DD6BB5"/>
    <w:rsid w:val="00DD727D"/>
    <w:rsid w:val="00DD7727"/>
    <w:rsid w:val="00DE26C5"/>
    <w:rsid w:val="00DE7CFD"/>
    <w:rsid w:val="00DF091C"/>
    <w:rsid w:val="00DF1359"/>
    <w:rsid w:val="00DF44F2"/>
    <w:rsid w:val="00DF5443"/>
    <w:rsid w:val="00DF707C"/>
    <w:rsid w:val="00E01C1E"/>
    <w:rsid w:val="00E04C91"/>
    <w:rsid w:val="00E05288"/>
    <w:rsid w:val="00E06A6F"/>
    <w:rsid w:val="00E225E1"/>
    <w:rsid w:val="00E22EF1"/>
    <w:rsid w:val="00E27CF1"/>
    <w:rsid w:val="00E37127"/>
    <w:rsid w:val="00E4302E"/>
    <w:rsid w:val="00E44B79"/>
    <w:rsid w:val="00E47C31"/>
    <w:rsid w:val="00E47FE0"/>
    <w:rsid w:val="00E5153F"/>
    <w:rsid w:val="00E529B2"/>
    <w:rsid w:val="00E55D0E"/>
    <w:rsid w:val="00E57418"/>
    <w:rsid w:val="00E6227E"/>
    <w:rsid w:val="00E64B29"/>
    <w:rsid w:val="00E67565"/>
    <w:rsid w:val="00E67C55"/>
    <w:rsid w:val="00E733F6"/>
    <w:rsid w:val="00E75202"/>
    <w:rsid w:val="00E754D2"/>
    <w:rsid w:val="00E75548"/>
    <w:rsid w:val="00E87F5E"/>
    <w:rsid w:val="00E903A5"/>
    <w:rsid w:val="00E976F3"/>
    <w:rsid w:val="00EA1C1D"/>
    <w:rsid w:val="00EA5BF7"/>
    <w:rsid w:val="00EA7831"/>
    <w:rsid w:val="00EB0935"/>
    <w:rsid w:val="00EB5540"/>
    <w:rsid w:val="00EC09E7"/>
    <w:rsid w:val="00EC522C"/>
    <w:rsid w:val="00ED383E"/>
    <w:rsid w:val="00EE2066"/>
    <w:rsid w:val="00F06475"/>
    <w:rsid w:val="00F1114D"/>
    <w:rsid w:val="00F118F3"/>
    <w:rsid w:val="00F1606E"/>
    <w:rsid w:val="00F176B6"/>
    <w:rsid w:val="00F228E0"/>
    <w:rsid w:val="00F2631A"/>
    <w:rsid w:val="00F2709B"/>
    <w:rsid w:val="00F30046"/>
    <w:rsid w:val="00F34BC1"/>
    <w:rsid w:val="00F45484"/>
    <w:rsid w:val="00F52764"/>
    <w:rsid w:val="00F642A9"/>
    <w:rsid w:val="00F6521F"/>
    <w:rsid w:val="00F65E5E"/>
    <w:rsid w:val="00F67274"/>
    <w:rsid w:val="00F70091"/>
    <w:rsid w:val="00F7081D"/>
    <w:rsid w:val="00F712B7"/>
    <w:rsid w:val="00F75A8E"/>
    <w:rsid w:val="00F767C9"/>
    <w:rsid w:val="00F82A6C"/>
    <w:rsid w:val="00F91862"/>
    <w:rsid w:val="00F96E43"/>
    <w:rsid w:val="00F9701A"/>
    <w:rsid w:val="00FA0CB4"/>
    <w:rsid w:val="00FA587A"/>
    <w:rsid w:val="00FA632B"/>
    <w:rsid w:val="00FB2073"/>
    <w:rsid w:val="00FB3B8F"/>
    <w:rsid w:val="00FB69B5"/>
    <w:rsid w:val="00FC1551"/>
    <w:rsid w:val="00FC1DC6"/>
    <w:rsid w:val="00FC1FF8"/>
    <w:rsid w:val="00FC2962"/>
    <w:rsid w:val="00FC776B"/>
    <w:rsid w:val="00FD1B3C"/>
    <w:rsid w:val="00FD2396"/>
    <w:rsid w:val="00FD3660"/>
    <w:rsid w:val="00FD4ED8"/>
    <w:rsid w:val="00FE4E6D"/>
    <w:rsid w:val="00FE6191"/>
    <w:rsid w:val="00FE7124"/>
    <w:rsid w:val="00FF169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D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288"/>
    <w:pPr>
      <w:widowControl w:val="0"/>
      <w:jc w:val="both"/>
    </w:pPr>
  </w:style>
  <w:style w:type="paragraph" w:styleId="Heading1">
    <w:name w:val="heading 1"/>
    <w:basedOn w:val="Normal"/>
    <w:next w:val="Normal"/>
    <w:link w:val="Heading1Char"/>
    <w:qFormat/>
    <w:rsid w:val="008D3715"/>
    <w:pPr>
      <w:keepNext/>
      <w:spacing w:before="240" w:after="60"/>
      <w:outlineLvl w:val="0"/>
    </w:pPr>
    <w:rPr>
      <w:b/>
      <w:bCs/>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lacedeInternet">
    <w:name w:val="Enlace de Internet"/>
    <w:uiPriority w:val="99"/>
    <w:rsid w:val="00EE705F"/>
    <w:rPr>
      <w:color w:val="0000FF"/>
      <w:u w:val="single"/>
    </w:rPr>
  </w:style>
  <w:style w:type="character" w:customStyle="1" w:styleId="HeaderChar">
    <w:name w:val="Header Char"/>
    <w:link w:val="Header"/>
    <w:qFormat/>
    <w:rsid w:val="00157BE6"/>
    <w:rPr>
      <w:sz w:val="24"/>
      <w:szCs w:val="24"/>
    </w:rPr>
  </w:style>
  <w:style w:type="character" w:customStyle="1" w:styleId="FooterChar">
    <w:name w:val="Footer Char"/>
    <w:link w:val="Footer"/>
    <w:uiPriority w:val="99"/>
    <w:qFormat/>
    <w:rsid w:val="00157BE6"/>
    <w:rPr>
      <w:sz w:val="24"/>
      <w:szCs w:val="24"/>
    </w:rPr>
  </w:style>
  <w:style w:type="character" w:styleId="CommentReference">
    <w:name w:val="annotation reference"/>
    <w:qFormat/>
    <w:rsid w:val="0084610C"/>
    <w:rPr>
      <w:sz w:val="18"/>
      <w:szCs w:val="18"/>
    </w:rPr>
  </w:style>
  <w:style w:type="character" w:customStyle="1" w:styleId="CommentTextChar">
    <w:name w:val="Comment Text Char"/>
    <w:link w:val="CommentText"/>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Heading1Char">
    <w:name w:val="Heading 1 Char"/>
    <w:link w:val="Heading1"/>
    <w:qFormat/>
    <w:rsid w:val="008D3715"/>
    <w:rPr>
      <w:rFonts w:ascii="Calibri" w:eastAsia="Times New Roman" w:hAnsi="Calibri" w:cs="Times New Roman"/>
      <w:b/>
      <w:bCs/>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Heading3Char">
    <w:name w:val="Heading 3 Char"/>
    <w:basedOn w:val="DefaultParagraphFont"/>
    <w:link w:val="Heading3"/>
    <w:uiPriority w:val="9"/>
    <w:qFormat/>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BodyText"/>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customStyle="1" w:styleId="Destacado">
    <w:name w:val="Destacado"/>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style>
  <w:style w:type="character" w:customStyle="1" w:styleId="Mencinsinresolver1">
    <w:name w:val="Mención sin resolver1"/>
    <w:basedOn w:val="DefaultParagraphFont"/>
    <w:uiPriority w:val="99"/>
    <w:semiHidden/>
    <w:unhideWhenUsed/>
    <w:qFormat/>
    <w:rsid w:val="008D5E61"/>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ymbol" w:cs="Symbol"/>
      <w:w w:val="100"/>
      <w:sz w:val="24"/>
      <w:szCs w:val="24"/>
    </w:rPr>
  </w:style>
  <w:style w:type="character" w:customStyle="1" w:styleId="ListLabel40">
    <w:name w:val="ListLabel 40"/>
    <w:qFormat/>
    <w:rPr>
      <w:rFonts w:eastAsia="Courier New" w:cs="Courier New"/>
      <w:w w:val="99"/>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rPr>
  </w:style>
  <w:style w:type="character" w:customStyle="1" w:styleId="ListLabel50">
    <w:name w:val="ListLabel 50"/>
    <w:qFormat/>
    <w:rPr>
      <w:b/>
      <w:i w:val="0"/>
    </w:rPr>
  </w:style>
  <w:style w:type="character" w:customStyle="1" w:styleId="ListLabel51">
    <w:name w:val="ListLabel 51"/>
    <w:qFormat/>
    <w:rPr>
      <w:b/>
      <w:i w:val="0"/>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Numeracindelneas">
    <w:name w:val="Numeración de líneas"/>
  </w:style>
  <w:style w:type="paragraph" w:styleId="Header">
    <w:name w:val="header"/>
    <w:basedOn w:val="Normal"/>
    <w:next w:val="BodyText"/>
    <w:link w:val="HeaderChar"/>
    <w:rsid w:val="00157BE6"/>
    <w:pPr>
      <w:tabs>
        <w:tab w:val="center" w:pos="4680"/>
        <w:tab w:val="right" w:pos="9360"/>
      </w:tabs>
    </w:pPr>
  </w:style>
  <w:style w:type="paragraph" w:styleId="BodyText">
    <w:name w:val="Body Text"/>
    <w:basedOn w:val="Normal"/>
    <w:link w:val="BodyTextChar"/>
    <w:uiPriority w:val="1"/>
    <w:qFormat/>
    <w:rsid w:val="00AF280B"/>
    <w:pPr>
      <w:jc w:val="left"/>
    </w:pPr>
    <w:rPr>
      <w:rFonts w:eastAsia="Calibri"/>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NormalWeb">
    <w:name w:val="Normal (Web)"/>
    <w:basedOn w:val="Normal"/>
    <w:qFormat/>
    <w:rsid w:val="00EE705F"/>
    <w:pPr>
      <w:spacing w:beforeAutospacing="1" w:afterAutospacing="1"/>
    </w:pPr>
  </w:style>
  <w:style w:type="paragraph" w:styleId="Footer">
    <w:name w:val="footer"/>
    <w:basedOn w:val="Normal"/>
    <w:link w:val="FooterChar"/>
    <w:uiPriority w:val="99"/>
    <w:rsid w:val="00157BE6"/>
    <w:pPr>
      <w:tabs>
        <w:tab w:val="center" w:pos="4680"/>
        <w:tab w:val="right" w:pos="9360"/>
      </w:tabs>
    </w:pPr>
  </w:style>
  <w:style w:type="paragraph" w:styleId="CommentText">
    <w:name w:val="annotation text"/>
    <w:basedOn w:val="Normal"/>
    <w:link w:val="CommentTextChar"/>
    <w:qFormat/>
    <w:rsid w:val="0084610C"/>
  </w:style>
  <w:style w:type="paragraph" w:styleId="CommentSubject">
    <w:name w:val="annotation subject"/>
    <w:basedOn w:val="CommentText"/>
    <w:link w:val="CommentSubjectChar"/>
    <w:qFormat/>
    <w:rsid w:val="0084610C"/>
    <w:rPr>
      <w:b/>
      <w:bCs/>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rPr>
      <w:rFonts w:ascii="Calibri" w:hAnsi="Calibri" w:cs="Calibri"/>
      <w:color w:val="000000"/>
      <w:sz w:val="24"/>
      <w:szCs w:val="24"/>
    </w:rPr>
  </w:style>
  <w:style w:type="paragraph" w:customStyle="1" w:styleId="Default">
    <w:name w:val="Default"/>
    <w:qFormat/>
    <w:rsid w:val="00FF3BD8"/>
    <w:rPr>
      <w:rFonts w:ascii="Calibri" w:hAnsi="Calibri" w:cs="Calibri"/>
      <w:color w:val="000000"/>
      <w:sz w:val="24"/>
      <w:szCs w:val="24"/>
      <w:lang w:val="es-ES"/>
    </w:rPr>
  </w:style>
  <w:style w:type="table" w:styleId="TableGrid">
    <w:name w:val="Table Grid"/>
    <w:basedOn w:val="TableNormal"/>
    <w:uiPriority w:val="39"/>
    <w:rsid w:val="001E4E87"/>
    <w:rPr>
      <w:rFonts w:asciiTheme="minorHAnsi" w:eastAsia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55C7"/>
  </w:style>
  <w:style w:type="character" w:customStyle="1" w:styleId="FootnoteTextChar">
    <w:name w:val="Footnote Text Char"/>
    <w:basedOn w:val="DefaultParagraphFont"/>
    <w:link w:val="FootnoteText"/>
    <w:uiPriority w:val="99"/>
    <w:semiHidden/>
    <w:rsid w:val="00B255C7"/>
  </w:style>
  <w:style w:type="character" w:styleId="FootnoteReference">
    <w:name w:val="footnote reference"/>
    <w:basedOn w:val="DefaultParagraphFont"/>
    <w:uiPriority w:val="99"/>
    <w:semiHidden/>
    <w:unhideWhenUsed/>
    <w:rsid w:val="00B255C7"/>
    <w:rPr>
      <w:vertAlign w:val="superscript"/>
    </w:rPr>
  </w:style>
  <w:style w:type="character" w:styleId="Hyperlink">
    <w:name w:val="Hyperlink"/>
    <w:basedOn w:val="DefaultParagraphFont"/>
    <w:uiPriority w:val="99"/>
    <w:unhideWhenUsed/>
    <w:rsid w:val="00FE4E6D"/>
    <w:rPr>
      <w:color w:val="0000FF" w:themeColor="hyperlink"/>
      <w:u w:val="single"/>
    </w:rPr>
  </w:style>
  <w:style w:type="character" w:customStyle="1" w:styleId="Mencinsinresolver2">
    <w:name w:val="Mención sin resolver2"/>
    <w:basedOn w:val="DefaultParagraphFont"/>
    <w:uiPriority w:val="99"/>
    <w:semiHidden/>
    <w:unhideWhenUsed/>
    <w:rsid w:val="00FE4E6D"/>
    <w:rPr>
      <w:color w:val="605E5C"/>
      <w:shd w:val="clear" w:color="auto" w:fill="E1DFDD"/>
    </w:rPr>
  </w:style>
  <w:style w:type="character" w:styleId="Emphasis">
    <w:name w:val="Emphasis"/>
    <w:basedOn w:val="DefaultParagraphFont"/>
    <w:uiPriority w:val="20"/>
    <w:unhideWhenUsed/>
    <w:qFormat/>
    <w:rsid w:val="00C74153"/>
    <w:rPr>
      <w:i/>
      <w:iCs/>
    </w:rPr>
  </w:style>
  <w:style w:type="paragraph" w:customStyle="1" w:styleId="Sinsangrado">
    <w:name w:val="Sin sangrado"/>
    <w:basedOn w:val="Normal"/>
    <w:qFormat/>
    <w:rsid w:val="00C74153"/>
    <w:pPr>
      <w:widowControl/>
      <w:spacing w:line="360" w:lineRule="auto"/>
    </w:pPr>
    <w:rPr>
      <w:rFonts w:asciiTheme="minorHAnsi" w:eastAsiaTheme="minorEastAsia" w:hAnsiTheme="minorHAnsi" w:cstheme="minorBidi"/>
      <w:kern w:val="24"/>
      <w:sz w:val="24"/>
      <w:szCs w:val="24"/>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23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arribas@ubu.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HlGGgrYDT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491A0-9224-439B-8CA5-7E3AD3055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6348</Words>
  <Characters>36189</Characters>
  <Application>Microsoft Office Word</Application>
  <DocSecurity>0</DocSecurity>
  <Lines>301</Lines>
  <Paragraphs>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2019-11-08T18:04:00Z</cp:lastPrinted>
  <dcterms:created xsi:type="dcterms:W3CDTF">2021-03-31T08:04:00Z</dcterms:created>
  <dcterms:modified xsi:type="dcterms:W3CDTF">2021-05-18T15:16:00Z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Recent Style Id 0_1">
    <vt:lpwstr>http://www.zotero.org/styles/apa</vt:lpwstr>
  </property>
  <property fmtid="{D5CDD505-2E9C-101B-9397-08002B2CF9AE}" pid="9" name="Mendeley Recent Style Name 0_1">
    <vt:lpwstr>American Psychological Association 6th edition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http://www.zotero.org/styles/computers-and-education</vt:lpwstr>
  </property>
  <property fmtid="{D5CDD505-2E9C-101B-9397-08002B2CF9AE}" pid="17" name="Mendeley Recent Style Name 4_1">
    <vt:lpwstr>Computers &amp; Education</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Unique User Id_1">
    <vt:lpwstr>26981f54-c298-3089-b546-472384f6e270</vt:lpwstr>
  </property>
  <property fmtid="{D5CDD505-2E9C-101B-9397-08002B2CF9AE}" pid="30" name="Mendeley Citation Style_1">
    <vt:lpwstr>http://www.zotero.org/styles/vancouver</vt:lpwstr>
  </property>
</Properties>
</file>