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0B9F0" w14:textId="50D42160" w:rsidR="0061018C" w:rsidRPr="004E2B72" w:rsidRDefault="00914E6C" w:rsidP="00D64298">
      <w:pPr>
        <w:rPr>
          <w:rFonts w:cstheme="minorHAnsi"/>
          <w:b/>
          <w:bCs/>
        </w:rPr>
      </w:pPr>
      <w:r w:rsidRPr="004E2B72">
        <w:rPr>
          <w:rFonts w:cstheme="minorHAnsi"/>
          <w:b/>
          <w:bCs/>
        </w:rPr>
        <w:t>TITLE</w:t>
      </w:r>
      <w:r w:rsidR="0061018C" w:rsidRPr="004E2B72">
        <w:rPr>
          <w:rFonts w:cstheme="minorHAnsi"/>
          <w:b/>
          <w:bCs/>
        </w:rPr>
        <w:t>:</w:t>
      </w:r>
    </w:p>
    <w:p w14:paraId="43E3AA2A" w14:textId="49FE306D" w:rsidR="002437E9" w:rsidRPr="004E2B72" w:rsidRDefault="00E84356" w:rsidP="00D64298">
      <w:pPr>
        <w:pStyle w:val="Title"/>
        <w:jc w:val="left"/>
        <w:rPr>
          <w:rFonts w:cstheme="minorHAnsi"/>
          <w:b w:val="0"/>
          <w:bCs/>
        </w:rPr>
      </w:pPr>
      <w:r w:rsidRPr="004E2B72">
        <w:rPr>
          <w:rFonts w:cstheme="minorHAnsi"/>
          <w:b w:val="0"/>
          <w:bCs/>
        </w:rPr>
        <w:t xml:space="preserve">Biplanar </w:t>
      </w:r>
      <w:proofErr w:type="spellStart"/>
      <w:r w:rsidRPr="004E2B72">
        <w:rPr>
          <w:rFonts w:cstheme="minorHAnsi"/>
          <w:b w:val="0"/>
          <w:bCs/>
        </w:rPr>
        <w:t>Videoradiography</w:t>
      </w:r>
      <w:proofErr w:type="spellEnd"/>
      <w:r w:rsidR="008E3724" w:rsidRPr="004E2B72">
        <w:rPr>
          <w:rFonts w:cstheme="minorHAnsi"/>
          <w:b w:val="0"/>
          <w:bCs/>
        </w:rPr>
        <w:t xml:space="preserve"> </w:t>
      </w:r>
      <w:r w:rsidRPr="004E2B72">
        <w:rPr>
          <w:rFonts w:cstheme="minorHAnsi"/>
          <w:b w:val="0"/>
          <w:bCs/>
        </w:rPr>
        <w:t>to Study</w:t>
      </w:r>
      <w:r w:rsidR="0061018C" w:rsidRPr="004E2B72">
        <w:rPr>
          <w:rFonts w:cstheme="minorHAnsi"/>
          <w:b w:val="0"/>
          <w:bCs/>
        </w:rPr>
        <w:t xml:space="preserve"> </w:t>
      </w:r>
      <w:r w:rsidR="009A5A2A" w:rsidRPr="004E2B72">
        <w:rPr>
          <w:rFonts w:cstheme="minorHAnsi"/>
          <w:b w:val="0"/>
          <w:bCs/>
        </w:rPr>
        <w:t xml:space="preserve">the </w:t>
      </w:r>
      <w:r w:rsidR="002437E9" w:rsidRPr="004E2B72">
        <w:rPr>
          <w:rFonts w:cstheme="minorHAnsi"/>
          <w:b w:val="0"/>
          <w:bCs/>
        </w:rPr>
        <w:t>Wrist and Distal Radioulnar Joint</w:t>
      </w:r>
      <w:r w:rsidR="009A5A2A" w:rsidRPr="004E2B72">
        <w:rPr>
          <w:rFonts w:cstheme="minorHAnsi"/>
          <w:b w:val="0"/>
          <w:bCs/>
        </w:rPr>
        <w:t>s</w:t>
      </w:r>
    </w:p>
    <w:p w14:paraId="24B822AA" w14:textId="77777777" w:rsidR="002437E9" w:rsidRPr="004E2B72" w:rsidRDefault="002437E9" w:rsidP="00D64298">
      <w:pPr>
        <w:rPr>
          <w:rFonts w:cstheme="minorHAnsi"/>
        </w:rPr>
      </w:pPr>
    </w:p>
    <w:p w14:paraId="14DA88BD" w14:textId="4D268FC0" w:rsidR="0061018C" w:rsidRPr="004E2B72" w:rsidRDefault="00914E6C" w:rsidP="00D64298">
      <w:pPr>
        <w:rPr>
          <w:rFonts w:cstheme="minorHAnsi"/>
          <w:b/>
          <w:bCs/>
        </w:rPr>
      </w:pPr>
      <w:r w:rsidRPr="004E2B72">
        <w:rPr>
          <w:rFonts w:cstheme="minorHAnsi"/>
          <w:b/>
          <w:bCs/>
        </w:rPr>
        <w:t>AUTHORS AND AFFILIATIONS</w:t>
      </w:r>
      <w:r w:rsidR="0061018C" w:rsidRPr="004E2B72">
        <w:rPr>
          <w:rFonts w:cstheme="minorHAnsi"/>
          <w:b/>
          <w:bCs/>
        </w:rPr>
        <w:t>:</w:t>
      </w:r>
    </w:p>
    <w:p w14:paraId="30E82488" w14:textId="1A27BFAA" w:rsidR="00F46ACD" w:rsidRDefault="00E84356" w:rsidP="00D64298">
      <w:pPr>
        <w:rPr>
          <w:rFonts w:cstheme="minorHAnsi"/>
          <w:vertAlign w:val="superscript"/>
        </w:rPr>
      </w:pPr>
      <w:proofErr w:type="spellStart"/>
      <w:r w:rsidRPr="004E2B72">
        <w:rPr>
          <w:rFonts w:cstheme="minorHAnsi"/>
        </w:rPr>
        <w:t>Bardiya</w:t>
      </w:r>
      <w:proofErr w:type="spellEnd"/>
      <w:r w:rsidRPr="004E2B72">
        <w:rPr>
          <w:rFonts w:cstheme="minorHAnsi"/>
        </w:rPr>
        <w:t xml:space="preserve"> Akhbari</w:t>
      </w:r>
      <w:r w:rsidRPr="004E2B72">
        <w:rPr>
          <w:rFonts w:cstheme="minorHAnsi"/>
          <w:vertAlign w:val="superscript"/>
        </w:rPr>
        <w:t>1</w:t>
      </w:r>
      <w:r w:rsidR="0061018C" w:rsidRPr="004E2B72">
        <w:rPr>
          <w:rFonts w:cstheme="minorHAnsi"/>
        </w:rPr>
        <w:t xml:space="preserve">, </w:t>
      </w:r>
      <w:r w:rsidRPr="004E2B72">
        <w:rPr>
          <w:rFonts w:cstheme="minorHAnsi"/>
        </w:rPr>
        <w:t>Amy M Morton</w:t>
      </w:r>
      <w:r w:rsidRPr="004E2B72">
        <w:rPr>
          <w:rFonts w:cstheme="minorHAnsi"/>
          <w:vertAlign w:val="superscript"/>
        </w:rPr>
        <w:t>2</w:t>
      </w:r>
      <w:r w:rsidR="0061018C" w:rsidRPr="004E2B72">
        <w:rPr>
          <w:rFonts w:cstheme="minorHAnsi"/>
        </w:rPr>
        <w:t xml:space="preserve">, </w:t>
      </w:r>
      <w:r w:rsidRPr="004E2B72">
        <w:rPr>
          <w:rFonts w:cstheme="minorHAnsi"/>
        </w:rPr>
        <w:t>Douglas C Moore</w:t>
      </w:r>
      <w:r w:rsidRPr="004E2B72">
        <w:rPr>
          <w:rFonts w:cstheme="minorHAnsi"/>
          <w:vertAlign w:val="superscript"/>
        </w:rPr>
        <w:t>2</w:t>
      </w:r>
      <w:r w:rsidR="0061018C" w:rsidRPr="004E2B72">
        <w:rPr>
          <w:rFonts w:cstheme="minorHAnsi"/>
        </w:rPr>
        <w:t xml:space="preserve">, </w:t>
      </w:r>
      <w:r w:rsidRPr="004E2B72">
        <w:rPr>
          <w:rFonts w:cstheme="minorHAnsi"/>
        </w:rPr>
        <w:t>Joseph J Crisco</w:t>
      </w:r>
      <w:r w:rsidRPr="004E2B72">
        <w:rPr>
          <w:rFonts w:cstheme="minorHAnsi"/>
          <w:vertAlign w:val="superscript"/>
        </w:rPr>
        <w:t>1,2</w:t>
      </w:r>
    </w:p>
    <w:p w14:paraId="01F09376" w14:textId="77777777" w:rsidR="009E0273" w:rsidRPr="004E2B72" w:rsidRDefault="009E0273" w:rsidP="00D64298">
      <w:pPr>
        <w:rPr>
          <w:rFonts w:cstheme="minorHAnsi"/>
        </w:rPr>
      </w:pPr>
    </w:p>
    <w:p w14:paraId="17165954" w14:textId="77F1F46A" w:rsidR="00E84356" w:rsidRPr="004E2B72" w:rsidRDefault="00E84356" w:rsidP="00D64298">
      <w:pPr>
        <w:jc w:val="lowKashida"/>
        <w:rPr>
          <w:rFonts w:cstheme="minorHAnsi"/>
        </w:rPr>
      </w:pPr>
      <w:r w:rsidRPr="004E2B72">
        <w:rPr>
          <w:rFonts w:cstheme="minorHAnsi"/>
          <w:vertAlign w:val="superscript"/>
        </w:rPr>
        <w:t xml:space="preserve">1 </w:t>
      </w:r>
      <w:r w:rsidRPr="004E2B72">
        <w:rPr>
          <w:rFonts w:cstheme="minorHAnsi"/>
        </w:rPr>
        <w:t xml:space="preserve">Center for Biomedical Engineering, Brown University, Providence, RI </w:t>
      </w:r>
    </w:p>
    <w:p w14:paraId="72D74EB8" w14:textId="4FD91B7E" w:rsidR="00F46ACD" w:rsidRDefault="00E84356" w:rsidP="00D64298">
      <w:pPr>
        <w:jc w:val="lowKashida"/>
        <w:rPr>
          <w:rFonts w:cstheme="minorHAnsi"/>
        </w:rPr>
      </w:pPr>
      <w:r w:rsidRPr="004E2B72">
        <w:rPr>
          <w:rFonts w:cstheme="minorHAnsi"/>
          <w:vertAlign w:val="superscript"/>
        </w:rPr>
        <w:t xml:space="preserve">2 </w:t>
      </w:r>
      <w:r w:rsidRPr="004E2B72">
        <w:rPr>
          <w:rFonts w:cstheme="minorHAnsi"/>
        </w:rPr>
        <w:t>Department of Orthopedics, The Warren Alpert Medical School of Brown University and Rhode Island Hospital, Providence, RI</w:t>
      </w:r>
    </w:p>
    <w:p w14:paraId="0BA0EBE4" w14:textId="77777777" w:rsidR="009E0273" w:rsidRPr="004E2B72" w:rsidRDefault="009E0273" w:rsidP="00D64298">
      <w:pPr>
        <w:jc w:val="lowKashida"/>
        <w:rPr>
          <w:rFonts w:cstheme="minorHAnsi"/>
        </w:rPr>
      </w:pPr>
    </w:p>
    <w:p w14:paraId="0822F2DC" w14:textId="308EE0B8" w:rsidR="00E84356" w:rsidRPr="004E2B72" w:rsidRDefault="00914E6C" w:rsidP="00D64298">
      <w:pPr>
        <w:rPr>
          <w:rFonts w:cstheme="minorHAnsi"/>
          <w:b/>
          <w:bCs/>
        </w:rPr>
      </w:pPr>
      <w:r w:rsidRPr="004E2B72">
        <w:rPr>
          <w:rFonts w:cstheme="minorHAnsi"/>
          <w:b/>
          <w:bCs/>
        </w:rPr>
        <w:t>CORRESPONDING AUTHOR</w:t>
      </w:r>
      <w:r w:rsidR="00E84356" w:rsidRPr="004E2B72">
        <w:rPr>
          <w:rFonts w:cstheme="minorHAnsi"/>
          <w:b/>
          <w:bCs/>
        </w:rPr>
        <w:t>:</w:t>
      </w:r>
    </w:p>
    <w:p w14:paraId="3FCB88CF" w14:textId="51CA3FCA" w:rsidR="00E84356" w:rsidRPr="004E2B72" w:rsidRDefault="00E84356" w:rsidP="00D64298">
      <w:pPr>
        <w:rPr>
          <w:rFonts w:cstheme="minorHAnsi"/>
        </w:rPr>
      </w:pPr>
      <w:proofErr w:type="spellStart"/>
      <w:r w:rsidRPr="004E2B72">
        <w:rPr>
          <w:rFonts w:cstheme="minorHAnsi"/>
        </w:rPr>
        <w:t>Bardiya</w:t>
      </w:r>
      <w:proofErr w:type="spellEnd"/>
      <w:r w:rsidRPr="004E2B72">
        <w:rPr>
          <w:rFonts w:cstheme="minorHAnsi"/>
        </w:rPr>
        <w:t xml:space="preserve"> </w:t>
      </w:r>
      <w:proofErr w:type="spellStart"/>
      <w:r w:rsidRPr="004E2B72">
        <w:rPr>
          <w:rFonts w:cstheme="minorHAnsi"/>
        </w:rPr>
        <w:t>Akhbari</w:t>
      </w:r>
      <w:proofErr w:type="spellEnd"/>
    </w:p>
    <w:p w14:paraId="58DFC8DE" w14:textId="16689271" w:rsidR="00914E6C" w:rsidRPr="004E2B72" w:rsidRDefault="00DC4A49" w:rsidP="00D64298">
      <w:pPr>
        <w:rPr>
          <w:rFonts w:cstheme="minorHAnsi"/>
        </w:rPr>
      </w:pPr>
      <w:hyperlink r:id="rId9" w:history="1">
        <w:r w:rsidR="00914E6C" w:rsidRPr="004E2B72">
          <w:rPr>
            <w:rStyle w:val="Hyperlink"/>
            <w:rFonts w:eastAsia="Times New Roman" w:cstheme="minorHAnsi"/>
            <w:bCs/>
          </w:rPr>
          <w:t>bardiya_akhbari@brown.edu</w:t>
        </w:r>
      </w:hyperlink>
    </w:p>
    <w:p w14:paraId="4B16B13B" w14:textId="77777777" w:rsidR="0061018C" w:rsidRPr="004E2B72" w:rsidRDefault="0061018C" w:rsidP="00D64298">
      <w:pPr>
        <w:rPr>
          <w:rStyle w:val="Hyperlink"/>
          <w:rFonts w:eastAsia="Times New Roman" w:cstheme="minorHAnsi"/>
          <w:bCs/>
        </w:rPr>
      </w:pPr>
    </w:p>
    <w:p w14:paraId="53725790" w14:textId="692DD0CB" w:rsidR="0061018C" w:rsidRPr="004E2B72" w:rsidRDefault="00914E6C" w:rsidP="00D64298">
      <w:pPr>
        <w:rPr>
          <w:rStyle w:val="Hyperlink"/>
          <w:rFonts w:eastAsia="Times New Roman" w:cstheme="minorHAnsi"/>
          <w:b/>
          <w:color w:val="000000" w:themeColor="text1"/>
          <w:u w:val="none"/>
        </w:rPr>
      </w:pPr>
      <w:r w:rsidRPr="004E2B72">
        <w:rPr>
          <w:rStyle w:val="Hyperlink"/>
          <w:rFonts w:eastAsia="Times New Roman" w:cstheme="minorHAnsi"/>
          <w:b/>
          <w:color w:val="000000" w:themeColor="text1"/>
          <w:u w:val="none"/>
        </w:rPr>
        <w:t>EMAIL ADDRESSES OF CO-AUTHORS:</w:t>
      </w:r>
    </w:p>
    <w:p w14:paraId="543F6C7F" w14:textId="3DD942F8" w:rsidR="0061018C" w:rsidRPr="004E2B72" w:rsidRDefault="0061018C" w:rsidP="00D64298">
      <w:pPr>
        <w:rPr>
          <w:rFonts w:cstheme="minorHAnsi"/>
        </w:rPr>
      </w:pPr>
      <w:r w:rsidRPr="004E2B72">
        <w:rPr>
          <w:rFonts w:cstheme="minorHAnsi"/>
        </w:rPr>
        <w:t xml:space="preserve">Amy M. Morton </w:t>
      </w:r>
      <w:r w:rsidRPr="004E2B72">
        <w:rPr>
          <w:rFonts w:cstheme="minorHAnsi"/>
        </w:rPr>
        <w:tab/>
        <w:t>(</w:t>
      </w:r>
      <w:hyperlink r:id="rId10" w:history="1">
        <w:r w:rsidRPr="004E2B72">
          <w:rPr>
            <w:rStyle w:val="Hyperlink"/>
            <w:rFonts w:cstheme="minorHAnsi"/>
          </w:rPr>
          <w:t>amy_morton1@brown.edu</w:t>
        </w:r>
      </w:hyperlink>
      <w:r w:rsidRPr="004E2B72">
        <w:rPr>
          <w:rFonts w:cstheme="minorHAnsi"/>
        </w:rPr>
        <w:t>)</w:t>
      </w:r>
    </w:p>
    <w:p w14:paraId="20323308" w14:textId="21581DB5" w:rsidR="0061018C" w:rsidRPr="004E2B72" w:rsidRDefault="0061018C" w:rsidP="00D64298">
      <w:pPr>
        <w:rPr>
          <w:rFonts w:cstheme="minorHAnsi"/>
          <w:vertAlign w:val="superscript"/>
        </w:rPr>
      </w:pPr>
      <w:r w:rsidRPr="004E2B72">
        <w:rPr>
          <w:rFonts w:cstheme="minorHAnsi"/>
        </w:rPr>
        <w:t xml:space="preserve">Douglas C. Moore </w:t>
      </w:r>
      <w:r w:rsidRPr="004E2B72">
        <w:rPr>
          <w:rFonts w:cstheme="minorHAnsi"/>
        </w:rPr>
        <w:tab/>
        <w:t>(</w:t>
      </w:r>
      <w:hyperlink r:id="rId11" w:history="1">
        <w:r w:rsidRPr="004E2B72">
          <w:rPr>
            <w:rStyle w:val="Hyperlink"/>
            <w:rFonts w:cstheme="minorHAnsi"/>
          </w:rPr>
          <w:t>douglas_moore@brown.edu</w:t>
        </w:r>
      </w:hyperlink>
      <w:r w:rsidRPr="004E2B72">
        <w:rPr>
          <w:rFonts w:cstheme="minorHAnsi"/>
        </w:rPr>
        <w:t>)</w:t>
      </w:r>
    </w:p>
    <w:p w14:paraId="127670A8" w14:textId="77777777" w:rsidR="0061018C" w:rsidRPr="004E2B72" w:rsidRDefault="0061018C" w:rsidP="00D64298">
      <w:pPr>
        <w:rPr>
          <w:rFonts w:cstheme="minorHAnsi"/>
        </w:rPr>
      </w:pPr>
      <w:r w:rsidRPr="004E2B72">
        <w:rPr>
          <w:rFonts w:cstheme="minorHAnsi"/>
        </w:rPr>
        <w:t xml:space="preserve">Joseph J. Crisco </w:t>
      </w:r>
      <w:r w:rsidRPr="004E2B72">
        <w:rPr>
          <w:rFonts w:cstheme="minorHAnsi"/>
        </w:rPr>
        <w:tab/>
        <w:t>(</w:t>
      </w:r>
      <w:hyperlink r:id="rId12" w:history="1">
        <w:r w:rsidRPr="004E2B72">
          <w:rPr>
            <w:rStyle w:val="Hyperlink"/>
            <w:rFonts w:eastAsia="Times New Roman" w:cstheme="minorHAnsi"/>
            <w:bCs/>
          </w:rPr>
          <w:t>joseph_crisco@brown.edu</w:t>
        </w:r>
      </w:hyperlink>
      <w:r w:rsidRPr="004E2B72">
        <w:rPr>
          <w:rFonts w:cstheme="minorHAnsi"/>
        </w:rPr>
        <w:t>)</w:t>
      </w:r>
    </w:p>
    <w:p w14:paraId="441BD4EA" w14:textId="77777777" w:rsidR="0061018C" w:rsidRPr="004E2B72" w:rsidRDefault="0061018C" w:rsidP="00D64298">
      <w:pPr>
        <w:rPr>
          <w:rFonts w:cstheme="minorHAnsi"/>
        </w:rPr>
      </w:pPr>
    </w:p>
    <w:p w14:paraId="4D2D0405" w14:textId="575D951E" w:rsidR="00914E6C" w:rsidRPr="004E2B72" w:rsidRDefault="00914E6C" w:rsidP="00D64298">
      <w:pPr>
        <w:rPr>
          <w:rFonts w:cstheme="minorHAnsi"/>
          <w:b/>
          <w:bCs/>
        </w:rPr>
      </w:pPr>
      <w:r w:rsidRPr="004E2B72">
        <w:rPr>
          <w:rFonts w:cstheme="minorHAnsi"/>
          <w:b/>
          <w:bCs/>
        </w:rPr>
        <w:t>KEYWORDS:</w:t>
      </w:r>
    </w:p>
    <w:p w14:paraId="3898EDFF" w14:textId="5BD148C7" w:rsidR="00914E6C" w:rsidRPr="004E2B72" w:rsidRDefault="00914E6C" w:rsidP="00D64298">
      <w:pPr>
        <w:rPr>
          <w:rFonts w:cstheme="minorHAnsi"/>
        </w:rPr>
      </w:pPr>
      <w:r w:rsidRPr="004E2B72">
        <w:rPr>
          <w:rFonts w:cstheme="minorHAnsi"/>
        </w:rPr>
        <w:t>Biomechanics</w:t>
      </w:r>
    </w:p>
    <w:p w14:paraId="06E1D2A3" w14:textId="711DBC3D" w:rsidR="00914E6C" w:rsidRPr="004E2B72" w:rsidRDefault="00914E6C" w:rsidP="00D64298">
      <w:pPr>
        <w:rPr>
          <w:rFonts w:cstheme="minorHAnsi"/>
          <w:noProof/>
        </w:rPr>
      </w:pPr>
      <w:r w:rsidRPr="004E2B72">
        <w:rPr>
          <w:rFonts w:cstheme="minorHAnsi"/>
        </w:rPr>
        <w:t>Wrist</w:t>
      </w:r>
    </w:p>
    <w:p w14:paraId="7DA3F01F" w14:textId="52C5B4FF" w:rsidR="00914E6C" w:rsidRPr="004E2B72" w:rsidRDefault="00914E6C" w:rsidP="00D64298">
      <w:pPr>
        <w:rPr>
          <w:rFonts w:cstheme="minorHAnsi"/>
        </w:rPr>
      </w:pPr>
      <w:r w:rsidRPr="004E2B72">
        <w:rPr>
          <w:rFonts w:cstheme="minorHAnsi"/>
        </w:rPr>
        <w:t>DRUJ</w:t>
      </w:r>
    </w:p>
    <w:p w14:paraId="0354BAE9" w14:textId="672B5692" w:rsidR="00914E6C" w:rsidRPr="004E2B72" w:rsidRDefault="00914E6C" w:rsidP="00D64298">
      <w:pPr>
        <w:rPr>
          <w:rFonts w:cstheme="minorHAnsi"/>
        </w:rPr>
      </w:pPr>
      <w:proofErr w:type="spellStart"/>
      <w:r w:rsidRPr="004E2B72">
        <w:rPr>
          <w:rFonts w:cstheme="minorHAnsi"/>
        </w:rPr>
        <w:t>Videoradiography</w:t>
      </w:r>
      <w:proofErr w:type="spellEnd"/>
    </w:p>
    <w:p w14:paraId="302A1BEA" w14:textId="053ADFE9" w:rsidR="00914E6C" w:rsidRPr="004E2B72" w:rsidRDefault="00914E6C" w:rsidP="00D64298">
      <w:pPr>
        <w:rPr>
          <w:rFonts w:cstheme="minorHAnsi"/>
        </w:rPr>
      </w:pPr>
      <w:r w:rsidRPr="004E2B72">
        <w:rPr>
          <w:rFonts w:cstheme="minorHAnsi"/>
        </w:rPr>
        <w:t>Model-based</w:t>
      </w:r>
    </w:p>
    <w:p w14:paraId="3EAC8F96" w14:textId="7F0430F6" w:rsidR="00914E6C" w:rsidRPr="004E2B72" w:rsidRDefault="00914E6C" w:rsidP="00D64298">
      <w:pPr>
        <w:rPr>
          <w:rFonts w:cstheme="minorHAnsi"/>
        </w:rPr>
      </w:pPr>
      <w:r w:rsidRPr="004E2B72">
        <w:rPr>
          <w:rFonts w:cstheme="minorHAnsi"/>
        </w:rPr>
        <w:t>Tracking</w:t>
      </w:r>
    </w:p>
    <w:p w14:paraId="5ED7404E" w14:textId="69073809" w:rsidR="00914E6C" w:rsidRPr="004E2B72" w:rsidRDefault="00914E6C" w:rsidP="00D64298">
      <w:pPr>
        <w:rPr>
          <w:rFonts w:cstheme="minorHAnsi"/>
        </w:rPr>
      </w:pPr>
      <w:proofErr w:type="spellStart"/>
      <w:r w:rsidRPr="004E2B72">
        <w:rPr>
          <w:rFonts w:cstheme="minorHAnsi"/>
        </w:rPr>
        <w:t>Autoscoper</w:t>
      </w:r>
      <w:proofErr w:type="spellEnd"/>
    </w:p>
    <w:p w14:paraId="54FD972C" w14:textId="27DC473C" w:rsidR="00914E6C" w:rsidRPr="004E2B72" w:rsidRDefault="00914E6C" w:rsidP="00D64298">
      <w:pPr>
        <w:rPr>
          <w:rFonts w:cstheme="minorHAnsi"/>
        </w:rPr>
      </w:pPr>
      <w:r w:rsidRPr="004E2B72">
        <w:rPr>
          <w:rFonts w:cstheme="minorHAnsi"/>
        </w:rPr>
        <w:t>Total Wrist Arthroplasty</w:t>
      </w:r>
    </w:p>
    <w:p w14:paraId="1581B3A3" w14:textId="546AFA09" w:rsidR="00DC0EBC" w:rsidRDefault="00914E6C" w:rsidP="00D64298">
      <w:pPr>
        <w:rPr>
          <w:rFonts w:cstheme="minorHAnsi"/>
        </w:rPr>
      </w:pPr>
      <w:r w:rsidRPr="004E2B72">
        <w:rPr>
          <w:rFonts w:cstheme="minorHAnsi"/>
        </w:rPr>
        <w:t>Kinematics</w:t>
      </w:r>
    </w:p>
    <w:p w14:paraId="2706FED1" w14:textId="77777777" w:rsidR="009E0273" w:rsidRPr="004E2B72" w:rsidRDefault="009E0273" w:rsidP="00D64298">
      <w:pPr>
        <w:rPr>
          <w:rFonts w:cstheme="minorHAnsi"/>
        </w:rPr>
      </w:pPr>
    </w:p>
    <w:p w14:paraId="7E87DC70" w14:textId="25BD809F" w:rsidR="00B63831" w:rsidRPr="004E2B72" w:rsidRDefault="00914E6C" w:rsidP="00D64298">
      <w:pPr>
        <w:rPr>
          <w:rFonts w:cstheme="minorHAnsi"/>
          <w:b/>
          <w:bCs/>
        </w:rPr>
      </w:pPr>
      <w:r w:rsidRPr="004E2B72">
        <w:rPr>
          <w:rFonts w:cstheme="minorHAnsi"/>
          <w:b/>
          <w:bCs/>
        </w:rPr>
        <w:t>SUMMARY</w:t>
      </w:r>
    </w:p>
    <w:p w14:paraId="55151D6C" w14:textId="0313BF74" w:rsidR="009E0273" w:rsidRDefault="008314B1" w:rsidP="00D64298">
      <w:pPr>
        <w:tabs>
          <w:tab w:val="left" w:pos="0"/>
        </w:tabs>
        <w:jc w:val="lowKashida"/>
        <w:rPr>
          <w:rFonts w:cstheme="minorHAnsi"/>
          <w:color w:val="000000" w:themeColor="text1"/>
        </w:rPr>
      </w:pPr>
      <w:r w:rsidRPr="004E2B72">
        <w:rPr>
          <w:rFonts w:cstheme="minorHAnsi"/>
          <w:color w:val="000000" w:themeColor="text1"/>
        </w:rPr>
        <w:t xml:space="preserve">Biplanar </w:t>
      </w:r>
      <w:proofErr w:type="spellStart"/>
      <w:r w:rsidRPr="004E2B72">
        <w:rPr>
          <w:rFonts w:cstheme="minorHAnsi"/>
          <w:color w:val="000000" w:themeColor="text1"/>
        </w:rPr>
        <w:t>videoradiography</w:t>
      </w:r>
      <w:proofErr w:type="spellEnd"/>
      <w:r w:rsidRPr="004E2B72">
        <w:rPr>
          <w:rFonts w:cstheme="minorHAnsi"/>
          <w:color w:val="000000" w:themeColor="text1"/>
        </w:rPr>
        <w:t xml:space="preserve"> (BVR) is an advanced imaging technique for understanding the three-dimensional movement of </w:t>
      </w:r>
      <w:r w:rsidR="009A5A2A" w:rsidRPr="004E2B72">
        <w:rPr>
          <w:rFonts w:cstheme="minorHAnsi"/>
          <w:color w:val="000000" w:themeColor="text1"/>
        </w:rPr>
        <w:t xml:space="preserve">skeletal </w:t>
      </w:r>
      <w:r w:rsidRPr="004E2B72">
        <w:rPr>
          <w:rFonts w:cstheme="minorHAnsi"/>
          <w:color w:val="000000" w:themeColor="text1"/>
        </w:rPr>
        <w:t xml:space="preserve">bones and implants. </w:t>
      </w:r>
      <w:r w:rsidR="00284241" w:rsidRPr="004E2B72">
        <w:rPr>
          <w:rFonts w:cstheme="minorHAnsi"/>
          <w:color w:val="000000" w:themeColor="text1"/>
        </w:rPr>
        <w:t>Combining</w:t>
      </w:r>
      <w:r w:rsidRPr="004E2B72">
        <w:rPr>
          <w:rFonts w:cstheme="minorHAnsi"/>
          <w:color w:val="000000" w:themeColor="text1"/>
        </w:rPr>
        <w:t xml:space="preserve"> density-based image volumes and </w:t>
      </w:r>
      <w:proofErr w:type="spellStart"/>
      <w:r w:rsidRPr="004E2B72">
        <w:rPr>
          <w:rFonts w:cstheme="minorHAnsi"/>
          <w:color w:val="000000" w:themeColor="text1"/>
        </w:rPr>
        <w:t>videoradiographs</w:t>
      </w:r>
      <w:proofErr w:type="spellEnd"/>
      <w:r w:rsidRPr="004E2B72">
        <w:rPr>
          <w:rFonts w:cstheme="minorHAnsi"/>
          <w:color w:val="000000" w:themeColor="text1"/>
        </w:rPr>
        <w:t xml:space="preserve"> of the distal upper extremity, BVR </w:t>
      </w:r>
      <w:r w:rsidR="00924397">
        <w:rPr>
          <w:rFonts w:cstheme="minorHAnsi"/>
          <w:color w:val="000000" w:themeColor="text1"/>
        </w:rPr>
        <w:t>is</w:t>
      </w:r>
      <w:r w:rsidRPr="004E2B72">
        <w:rPr>
          <w:rFonts w:cstheme="minorHAnsi"/>
          <w:color w:val="000000" w:themeColor="text1"/>
        </w:rPr>
        <w:t xml:space="preserve"> used to study the </w:t>
      </w:r>
      <w:r w:rsidR="009E0273" w:rsidRPr="009E0273">
        <w:rPr>
          <w:rFonts w:cstheme="minorHAnsi"/>
          <w:color w:val="000000" w:themeColor="text1"/>
        </w:rPr>
        <w:t>in vivo</w:t>
      </w:r>
      <w:r w:rsidRPr="004E2B72">
        <w:rPr>
          <w:rFonts w:cstheme="minorHAnsi"/>
          <w:color w:val="000000" w:themeColor="text1"/>
        </w:rPr>
        <w:t xml:space="preserve"> motion of</w:t>
      </w:r>
      <w:r w:rsidR="009A5A2A" w:rsidRPr="004E2B72">
        <w:rPr>
          <w:rFonts w:cstheme="minorHAnsi"/>
          <w:color w:val="000000" w:themeColor="text1"/>
        </w:rPr>
        <w:t xml:space="preserve"> the</w:t>
      </w:r>
      <w:r w:rsidRPr="004E2B72">
        <w:rPr>
          <w:rFonts w:cstheme="minorHAnsi"/>
          <w:color w:val="000000" w:themeColor="text1"/>
        </w:rPr>
        <w:t xml:space="preserve"> wrist</w:t>
      </w:r>
      <w:r w:rsidR="008932BD" w:rsidRPr="004E2B72">
        <w:rPr>
          <w:rFonts w:cstheme="minorHAnsi"/>
          <w:color w:val="000000" w:themeColor="text1"/>
        </w:rPr>
        <w:t xml:space="preserve"> and </w:t>
      </w:r>
      <w:r w:rsidRPr="004E2B72">
        <w:rPr>
          <w:rFonts w:cstheme="minorHAnsi"/>
          <w:color w:val="000000" w:themeColor="text1"/>
        </w:rPr>
        <w:t>distal radioulnar joint</w:t>
      </w:r>
      <w:r w:rsidR="005B7335" w:rsidRPr="004E2B72">
        <w:rPr>
          <w:rFonts w:cstheme="minorHAnsi"/>
          <w:color w:val="000000" w:themeColor="text1"/>
        </w:rPr>
        <w:t>,</w:t>
      </w:r>
      <w:r w:rsidR="009A5A2A" w:rsidRPr="004E2B72">
        <w:rPr>
          <w:rFonts w:cstheme="minorHAnsi"/>
          <w:color w:val="000000" w:themeColor="text1"/>
        </w:rPr>
        <w:t xml:space="preserve"> as well</w:t>
      </w:r>
      <w:r w:rsidR="008932BD" w:rsidRPr="004E2B72">
        <w:rPr>
          <w:rFonts w:cstheme="minorHAnsi"/>
          <w:color w:val="000000" w:themeColor="text1"/>
        </w:rPr>
        <w:t xml:space="preserve"> as</w:t>
      </w:r>
      <w:r w:rsidR="009A5A2A" w:rsidRPr="004E2B72">
        <w:rPr>
          <w:rFonts w:cstheme="minorHAnsi"/>
          <w:color w:val="000000" w:themeColor="text1"/>
        </w:rPr>
        <w:t xml:space="preserve"> joint arthroplasties</w:t>
      </w:r>
      <w:r w:rsidRPr="004E2B72">
        <w:rPr>
          <w:rFonts w:cstheme="minorHAnsi"/>
          <w:color w:val="000000" w:themeColor="text1"/>
        </w:rPr>
        <w:t>.</w:t>
      </w:r>
      <w:r w:rsidR="00B63831" w:rsidRPr="004E2B72">
        <w:rPr>
          <w:rFonts w:cstheme="minorHAnsi"/>
          <w:color w:val="000000" w:themeColor="text1"/>
        </w:rPr>
        <w:t xml:space="preserve"> </w:t>
      </w:r>
    </w:p>
    <w:p w14:paraId="6BF69FAB" w14:textId="1322EF3A" w:rsidR="00E84356" w:rsidRPr="004E2B72" w:rsidRDefault="00E84356" w:rsidP="00D64298">
      <w:pPr>
        <w:tabs>
          <w:tab w:val="left" w:pos="0"/>
        </w:tabs>
        <w:jc w:val="lowKashida"/>
        <w:rPr>
          <w:rFonts w:cstheme="minorHAnsi"/>
          <w:color w:val="808080" w:themeColor="background1" w:themeShade="80"/>
        </w:rPr>
      </w:pPr>
    </w:p>
    <w:p w14:paraId="0A95440A" w14:textId="6F583E11" w:rsidR="00AE7BEE" w:rsidRPr="004E2B72" w:rsidRDefault="004C4F75" w:rsidP="00D64298">
      <w:pPr>
        <w:pStyle w:val="Heading1"/>
        <w:rPr>
          <w:rFonts w:cstheme="minorHAnsi"/>
        </w:rPr>
      </w:pPr>
      <w:r w:rsidRPr="004E2B72">
        <w:rPr>
          <w:rFonts w:cstheme="minorHAnsi"/>
        </w:rPr>
        <w:t>Abstract</w:t>
      </w:r>
    </w:p>
    <w:p w14:paraId="753CA44C" w14:textId="363B7701" w:rsidR="009E0273" w:rsidRDefault="00F10027" w:rsidP="00D64298">
      <w:pPr>
        <w:jc w:val="lowKashida"/>
        <w:rPr>
          <w:rFonts w:eastAsia="Arial" w:cstheme="minorHAnsi"/>
          <w:color w:val="000000"/>
        </w:rPr>
      </w:pPr>
      <w:r w:rsidRPr="00F10027">
        <w:rPr>
          <w:rFonts w:cstheme="minorHAnsi"/>
        </w:rPr>
        <w:t xml:space="preserve">Accurate measurement of skeletal kinematics </w:t>
      </w:r>
      <w:r w:rsidR="009E0273" w:rsidRPr="009E0273">
        <w:rPr>
          <w:rFonts w:cstheme="minorHAnsi"/>
        </w:rPr>
        <w:t>in vivo</w:t>
      </w:r>
      <w:r w:rsidRPr="00F10027">
        <w:rPr>
          <w:rFonts w:cstheme="minorHAnsi"/>
        </w:rPr>
        <w:t xml:space="preserve"> is essential for understanding normal joint function, the influence of pathology, disease progression, and the effects of treatments.</w:t>
      </w:r>
      <w:r>
        <w:rPr>
          <w:rFonts w:cstheme="minorHAnsi"/>
        </w:rPr>
        <w:t xml:space="preserve"> </w:t>
      </w:r>
      <w:r w:rsidRPr="00F10027">
        <w:rPr>
          <w:rFonts w:cstheme="minorHAnsi"/>
        </w:rPr>
        <w:t xml:space="preserve">Measurement systems that use skin surface markers to infer skeletal motion have provided important insight into normal and pathological kinematics, however, accurate arthrokinematics cannot be attained using these systems, especially during dynamic activities. </w:t>
      </w:r>
      <w:r w:rsidR="00A62974" w:rsidRPr="004E2B72">
        <w:rPr>
          <w:rFonts w:cstheme="minorHAnsi"/>
        </w:rPr>
        <w:t>In the past two decades, b</w:t>
      </w:r>
      <w:r w:rsidR="00446A27" w:rsidRPr="004E2B72">
        <w:rPr>
          <w:rFonts w:cstheme="minorHAnsi"/>
        </w:rPr>
        <w:t xml:space="preserve">iplanar </w:t>
      </w:r>
      <w:proofErr w:type="spellStart"/>
      <w:r w:rsidR="00446A27" w:rsidRPr="004E2B72">
        <w:rPr>
          <w:rFonts w:cstheme="minorHAnsi"/>
        </w:rPr>
        <w:t>videoradiography</w:t>
      </w:r>
      <w:proofErr w:type="spellEnd"/>
      <w:r w:rsidR="00446A27" w:rsidRPr="004E2B72">
        <w:rPr>
          <w:rFonts w:cstheme="minorHAnsi"/>
        </w:rPr>
        <w:t xml:space="preserve"> (BVR) </w:t>
      </w:r>
      <w:r w:rsidR="00A62974" w:rsidRPr="004E2B72">
        <w:rPr>
          <w:rFonts w:cstheme="minorHAnsi"/>
        </w:rPr>
        <w:t>systems have enabled</w:t>
      </w:r>
      <w:r w:rsidR="00446A27" w:rsidRPr="004E2B72">
        <w:rPr>
          <w:rFonts w:cstheme="minorHAnsi"/>
        </w:rPr>
        <w:t xml:space="preserve"> many researchers to directly study the skeletal kinematics of the joints during activities of daily living. </w:t>
      </w:r>
      <w:r w:rsidR="00A62974" w:rsidRPr="004E2B72">
        <w:rPr>
          <w:rFonts w:cstheme="minorHAnsi"/>
        </w:rPr>
        <w:t xml:space="preserve">To </w:t>
      </w:r>
      <w:r w:rsidR="009A5A2A" w:rsidRPr="004E2B72">
        <w:rPr>
          <w:rFonts w:cstheme="minorHAnsi"/>
        </w:rPr>
        <w:t xml:space="preserve">implement </w:t>
      </w:r>
      <w:r w:rsidR="00A62974" w:rsidRPr="004E2B72">
        <w:rPr>
          <w:rFonts w:cstheme="minorHAnsi"/>
        </w:rPr>
        <w:t xml:space="preserve">BVR </w:t>
      </w:r>
      <w:r w:rsidR="00A62974" w:rsidRPr="004E2B72">
        <w:rPr>
          <w:rFonts w:cstheme="minorHAnsi"/>
        </w:rPr>
        <w:lastRenderedPageBreak/>
        <w:t xml:space="preserve">systems for the </w:t>
      </w:r>
      <w:r w:rsidR="00A9394C" w:rsidRPr="004E2B72">
        <w:rPr>
          <w:rFonts w:cstheme="minorHAnsi"/>
        </w:rPr>
        <w:t xml:space="preserve">distal </w:t>
      </w:r>
      <w:r w:rsidR="00A62974" w:rsidRPr="004E2B72">
        <w:rPr>
          <w:rFonts w:cstheme="minorHAnsi"/>
        </w:rPr>
        <w:t xml:space="preserve">upper extremity, </w:t>
      </w:r>
      <w:proofErr w:type="spellStart"/>
      <w:r w:rsidR="00A62974" w:rsidRPr="004E2B72">
        <w:rPr>
          <w:rFonts w:cstheme="minorHAnsi"/>
        </w:rPr>
        <w:t>videoradiographs</w:t>
      </w:r>
      <w:proofErr w:type="spellEnd"/>
      <w:r w:rsidR="00A62974" w:rsidRPr="004E2B72">
        <w:rPr>
          <w:rFonts w:cstheme="minorHAnsi"/>
        </w:rPr>
        <w:t xml:space="preserve"> of the distal radius and the hand </w:t>
      </w:r>
      <w:r w:rsidR="00A9394C" w:rsidRPr="004E2B72">
        <w:rPr>
          <w:rFonts w:cstheme="minorHAnsi"/>
        </w:rPr>
        <w:t xml:space="preserve">are acquired </w:t>
      </w:r>
      <w:r w:rsidR="008932BD" w:rsidRPr="004E2B72">
        <w:rPr>
          <w:rFonts w:cstheme="minorHAnsi"/>
        </w:rPr>
        <w:t xml:space="preserve">from two calibrated X-ray sources </w:t>
      </w:r>
      <w:r w:rsidR="00A62974" w:rsidRPr="004E2B72">
        <w:rPr>
          <w:rFonts w:cstheme="minorHAnsi"/>
        </w:rPr>
        <w:t xml:space="preserve">while </w:t>
      </w:r>
      <w:r w:rsidR="0088536D" w:rsidRPr="004E2B72">
        <w:rPr>
          <w:rFonts w:cstheme="minorHAnsi"/>
        </w:rPr>
        <w:t xml:space="preserve">a </w:t>
      </w:r>
      <w:r w:rsidR="00A62974" w:rsidRPr="004E2B72">
        <w:rPr>
          <w:rFonts w:cstheme="minorHAnsi"/>
        </w:rPr>
        <w:t>subject perform</w:t>
      </w:r>
      <w:r w:rsidR="0088536D" w:rsidRPr="004E2B72">
        <w:rPr>
          <w:rFonts w:cstheme="minorHAnsi"/>
        </w:rPr>
        <w:t>s</w:t>
      </w:r>
      <w:r w:rsidR="00A62974" w:rsidRPr="004E2B72">
        <w:rPr>
          <w:rFonts w:cstheme="minorHAnsi"/>
        </w:rPr>
        <w:t xml:space="preserve"> a design</w:t>
      </w:r>
      <w:r w:rsidR="00A9394C" w:rsidRPr="004E2B72">
        <w:rPr>
          <w:rFonts w:cstheme="minorHAnsi"/>
        </w:rPr>
        <w:t>at</w:t>
      </w:r>
      <w:r w:rsidR="00A62974" w:rsidRPr="004E2B72">
        <w:rPr>
          <w:rFonts w:cstheme="minorHAnsi"/>
        </w:rPr>
        <w:t xml:space="preserve">ed task. </w:t>
      </w:r>
      <w:r w:rsidR="0088536D" w:rsidRPr="004E2B72">
        <w:rPr>
          <w:rFonts w:cstheme="minorHAnsi"/>
        </w:rPr>
        <w:t>Three-dimensional</w:t>
      </w:r>
      <w:r w:rsidR="0046134C" w:rsidRPr="004E2B72">
        <w:rPr>
          <w:rFonts w:cstheme="minorHAnsi"/>
        </w:rPr>
        <w:t xml:space="preserve"> </w:t>
      </w:r>
      <w:r w:rsidR="0088536D" w:rsidRPr="004E2B72">
        <w:rPr>
          <w:rFonts w:cstheme="minorHAnsi"/>
        </w:rPr>
        <w:t xml:space="preserve">(3D) rigid-body positions are computed </w:t>
      </w:r>
      <w:r w:rsidR="008932BD" w:rsidRPr="004E2B72">
        <w:rPr>
          <w:rFonts w:cstheme="minorHAnsi"/>
        </w:rPr>
        <w:t xml:space="preserve">from the </w:t>
      </w:r>
      <w:proofErr w:type="spellStart"/>
      <w:r w:rsidR="008932BD" w:rsidRPr="004E2B72">
        <w:rPr>
          <w:rFonts w:cstheme="minorHAnsi"/>
        </w:rPr>
        <w:t>videoradiographs</w:t>
      </w:r>
      <w:proofErr w:type="spellEnd"/>
      <w:r w:rsidR="008932BD" w:rsidRPr="004E2B72">
        <w:rPr>
          <w:rFonts w:cstheme="minorHAnsi"/>
        </w:rPr>
        <w:t xml:space="preserve"> via </w:t>
      </w:r>
      <w:r w:rsidR="0088536D" w:rsidRPr="004E2B72">
        <w:rPr>
          <w:rFonts w:cstheme="minorHAnsi"/>
        </w:rPr>
        <w:t xml:space="preserve">a best-fit registration of 3D models to each BVR view. </w:t>
      </w:r>
      <w:r w:rsidR="005B7335" w:rsidRPr="004E2B72">
        <w:rPr>
          <w:rFonts w:cstheme="minorHAnsi"/>
        </w:rPr>
        <w:t xml:space="preserve">The 3D </w:t>
      </w:r>
      <w:r w:rsidR="0088536D" w:rsidRPr="004E2B72">
        <w:rPr>
          <w:rFonts w:cstheme="minorHAnsi"/>
        </w:rPr>
        <w:t>model</w:t>
      </w:r>
      <w:r w:rsidR="005B7335" w:rsidRPr="004E2B72">
        <w:rPr>
          <w:rFonts w:cstheme="minorHAnsi"/>
        </w:rPr>
        <w:t>s</w:t>
      </w:r>
      <w:r w:rsidR="0088536D" w:rsidRPr="004E2B72">
        <w:rPr>
          <w:rFonts w:cstheme="minorHAnsi"/>
        </w:rPr>
        <w:t xml:space="preserve"> </w:t>
      </w:r>
      <w:r w:rsidR="009A5A2A" w:rsidRPr="004E2B72">
        <w:rPr>
          <w:rFonts w:cstheme="minorHAnsi"/>
        </w:rPr>
        <w:t xml:space="preserve">are </w:t>
      </w:r>
      <w:r w:rsidR="00A62974" w:rsidRPr="004E2B72">
        <w:rPr>
          <w:rFonts w:cstheme="minorHAnsi"/>
        </w:rPr>
        <w:t>density-based image</w:t>
      </w:r>
      <w:r w:rsidR="00446A27" w:rsidRPr="004E2B72">
        <w:rPr>
          <w:rFonts w:cstheme="minorHAnsi"/>
        </w:rPr>
        <w:t xml:space="preserve"> volume</w:t>
      </w:r>
      <w:r w:rsidR="005B7335" w:rsidRPr="004E2B72">
        <w:rPr>
          <w:rFonts w:cstheme="minorHAnsi"/>
        </w:rPr>
        <w:t>s</w:t>
      </w:r>
      <w:r w:rsidR="00446A27" w:rsidRPr="004E2B72">
        <w:rPr>
          <w:rFonts w:cstheme="minorHAnsi"/>
        </w:rPr>
        <w:t xml:space="preserve"> </w:t>
      </w:r>
      <w:r w:rsidR="00A62974" w:rsidRPr="004E2B72">
        <w:rPr>
          <w:rFonts w:cstheme="minorHAnsi"/>
        </w:rPr>
        <w:t xml:space="preserve">of the specific </w:t>
      </w:r>
      <w:r w:rsidR="00C21968" w:rsidRPr="004E2B72">
        <w:rPr>
          <w:rFonts w:cstheme="minorHAnsi"/>
        </w:rPr>
        <w:t>bone</w:t>
      </w:r>
      <w:r w:rsidR="0088536D" w:rsidRPr="004E2B72">
        <w:rPr>
          <w:rFonts w:cstheme="minorHAnsi"/>
        </w:rPr>
        <w:t xml:space="preserve"> derived </w:t>
      </w:r>
      <w:r w:rsidR="00446A27" w:rsidRPr="004E2B72">
        <w:rPr>
          <w:rFonts w:cstheme="minorHAnsi"/>
        </w:rPr>
        <w:t>from</w:t>
      </w:r>
      <w:r w:rsidR="0088536D" w:rsidRPr="004E2B72">
        <w:rPr>
          <w:rFonts w:cstheme="minorHAnsi"/>
        </w:rPr>
        <w:t xml:space="preserve"> independently acquired</w:t>
      </w:r>
      <w:r w:rsidR="00446A27" w:rsidRPr="004E2B72">
        <w:rPr>
          <w:rFonts w:cstheme="minorHAnsi"/>
        </w:rPr>
        <w:t xml:space="preserve"> computed-tomography </w:t>
      </w:r>
      <w:r w:rsidR="0088536D" w:rsidRPr="004E2B72">
        <w:rPr>
          <w:rFonts w:cstheme="minorHAnsi"/>
        </w:rPr>
        <w:t>data.</w:t>
      </w:r>
      <w:r w:rsidR="00A62974" w:rsidRPr="004E2B72">
        <w:rPr>
          <w:rFonts w:cstheme="minorHAnsi"/>
        </w:rPr>
        <w:t xml:space="preserve"> </w:t>
      </w:r>
      <w:r w:rsidR="0088536D" w:rsidRPr="004E2B72">
        <w:rPr>
          <w:rFonts w:cstheme="minorHAnsi"/>
        </w:rPr>
        <w:t>Utilizing</w:t>
      </w:r>
      <w:r w:rsidR="00A62974" w:rsidRPr="004E2B72">
        <w:rPr>
          <w:rFonts w:cstheme="minorHAnsi"/>
        </w:rPr>
        <w:t xml:space="preserve"> graphics processor units and high-performance computing systems, this model-based tracking approach </w:t>
      </w:r>
      <w:r w:rsidR="00AE7BEE" w:rsidRPr="004E2B72">
        <w:rPr>
          <w:rFonts w:cstheme="minorHAnsi"/>
        </w:rPr>
        <w:t xml:space="preserve">is </w:t>
      </w:r>
      <w:r w:rsidR="00376B81" w:rsidRPr="004E2B72">
        <w:rPr>
          <w:rFonts w:cstheme="minorHAnsi"/>
        </w:rPr>
        <w:t>shown to be</w:t>
      </w:r>
      <w:r w:rsidR="00AE7BEE" w:rsidRPr="004E2B72">
        <w:rPr>
          <w:rFonts w:cstheme="minorHAnsi"/>
        </w:rPr>
        <w:t xml:space="preserve"> </w:t>
      </w:r>
      <w:r w:rsidR="00376B81" w:rsidRPr="004E2B72">
        <w:rPr>
          <w:rFonts w:cstheme="minorHAnsi"/>
        </w:rPr>
        <w:t>fast</w:t>
      </w:r>
      <w:r w:rsidR="00AE7BEE" w:rsidRPr="004E2B72">
        <w:rPr>
          <w:rFonts w:cstheme="minorHAnsi"/>
        </w:rPr>
        <w:t xml:space="preserve"> and </w:t>
      </w:r>
      <w:r w:rsidR="00A62974" w:rsidRPr="004E2B72">
        <w:rPr>
          <w:rFonts w:cstheme="minorHAnsi"/>
        </w:rPr>
        <w:t>accurate in evaluating the wrist</w:t>
      </w:r>
      <w:r w:rsidR="00AE7BEE" w:rsidRPr="004E2B72">
        <w:rPr>
          <w:rFonts w:cstheme="minorHAnsi"/>
        </w:rPr>
        <w:t xml:space="preserve"> and distal radioulnar joint</w:t>
      </w:r>
      <w:r w:rsidR="00A62974" w:rsidRPr="004E2B72">
        <w:rPr>
          <w:rFonts w:cstheme="minorHAnsi"/>
        </w:rPr>
        <w:t xml:space="preserve"> biomechanics. </w:t>
      </w:r>
      <w:r w:rsidR="00D06D94" w:rsidRPr="004E2B72">
        <w:rPr>
          <w:rFonts w:cstheme="minorHAnsi"/>
        </w:rPr>
        <w:t xml:space="preserve">In this study, we first </w:t>
      </w:r>
      <w:r w:rsidR="00E411F7" w:rsidRPr="004E2B72">
        <w:rPr>
          <w:rFonts w:cstheme="minorHAnsi"/>
        </w:rPr>
        <w:t>summarize</w:t>
      </w:r>
      <w:r w:rsidR="00494F87">
        <w:rPr>
          <w:rFonts w:cstheme="minorHAnsi"/>
        </w:rPr>
        <w:t>d</w:t>
      </w:r>
      <w:r w:rsidR="00D06D94" w:rsidRPr="004E2B72">
        <w:rPr>
          <w:rFonts w:cstheme="minorHAnsi"/>
        </w:rPr>
        <w:t xml:space="preserve"> </w:t>
      </w:r>
      <w:r w:rsidR="00C50CF4">
        <w:rPr>
          <w:rFonts w:cstheme="minorHAnsi"/>
        </w:rPr>
        <w:t xml:space="preserve">the </w:t>
      </w:r>
      <w:r w:rsidR="00D06D94" w:rsidRPr="004E2B72">
        <w:rPr>
          <w:rFonts w:cstheme="minorHAnsi"/>
        </w:rPr>
        <w:t xml:space="preserve">previous </w:t>
      </w:r>
      <w:r w:rsidR="00E411F7" w:rsidRPr="004E2B72">
        <w:rPr>
          <w:rFonts w:cstheme="minorHAnsi"/>
        </w:rPr>
        <w:t>studies</w:t>
      </w:r>
      <w:r w:rsidR="00D06D94" w:rsidRPr="004E2B72">
        <w:rPr>
          <w:rFonts w:cstheme="minorHAnsi"/>
        </w:rPr>
        <w:t xml:space="preserve"> that have established the </w:t>
      </w:r>
      <w:r w:rsidR="00A62974" w:rsidRPr="004E2B72">
        <w:rPr>
          <w:rFonts w:cstheme="minorHAnsi"/>
        </w:rPr>
        <w:t xml:space="preserve">submillimeter and </w:t>
      </w:r>
      <w:proofErr w:type="spellStart"/>
      <w:r w:rsidR="00A62974" w:rsidRPr="004E2B72">
        <w:rPr>
          <w:rFonts w:cstheme="minorHAnsi"/>
        </w:rPr>
        <w:t>subdegree</w:t>
      </w:r>
      <w:proofErr w:type="spellEnd"/>
      <w:r w:rsidR="00A62974" w:rsidRPr="004E2B72">
        <w:rPr>
          <w:rFonts w:cstheme="minorHAnsi"/>
        </w:rPr>
        <w:t xml:space="preserve"> agreement of BVR with </w:t>
      </w:r>
      <w:r w:rsidR="00D06D94" w:rsidRPr="004E2B72">
        <w:rPr>
          <w:rFonts w:cstheme="minorHAnsi"/>
        </w:rPr>
        <w:t xml:space="preserve">an </w:t>
      </w:r>
      <w:r w:rsidR="009E0273" w:rsidRPr="009E0273">
        <w:rPr>
          <w:rFonts w:cstheme="minorHAnsi"/>
        </w:rPr>
        <w:t>in vitro</w:t>
      </w:r>
      <w:r w:rsidR="00D06D94" w:rsidRPr="008D057C">
        <w:rPr>
          <w:rFonts w:cstheme="minorHAnsi"/>
          <w:i/>
          <w:iCs/>
        </w:rPr>
        <w:t xml:space="preserve"> </w:t>
      </w:r>
      <w:r w:rsidR="00A62974" w:rsidRPr="004E2B72">
        <w:rPr>
          <w:rFonts w:cstheme="minorHAnsi"/>
        </w:rPr>
        <w:t xml:space="preserve">optical motion capture system in </w:t>
      </w:r>
      <w:r w:rsidR="00D06D94" w:rsidRPr="004E2B72">
        <w:rPr>
          <w:rFonts w:cstheme="minorHAnsi"/>
        </w:rPr>
        <w:t>evaluating</w:t>
      </w:r>
      <w:r w:rsidR="0031127D" w:rsidRPr="004E2B72">
        <w:rPr>
          <w:rFonts w:cstheme="minorHAnsi"/>
        </w:rPr>
        <w:t xml:space="preserve"> </w:t>
      </w:r>
      <w:r w:rsidR="00A62974" w:rsidRPr="004E2B72">
        <w:rPr>
          <w:rFonts w:cstheme="minorHAnsi"/>
        </w:rPr>
        <w:t xml:space="preserve">the wrist </w:t>
      </w:r>
      <w:r w:rsidR="0046134C" w:rsidRPr="004E2B72">
        <w:rPr>
          <w:rFonts w:cstheme="minorHAnsi"/>
        </w:rPr>
        <w:t>and</w:t>
      </w:r>
      <w:r w:rsidR="00A62974" w:rsidRPr="004E2B72">
        <w:rPr>
          <w:rFonts w:cstheme="minorHAnsi"/>
        </w:rPr>
        <w:t xml:space="preserve"> distal radioulnar joint kinematics. </w:t>
      </w:r>
      <w:r w:rsidR="00D06D94" w:rsidRPr="004E2B72">
        <w:rPr>
          <w:rFonts w:cstheme="minorHAnsi"/>
        </w:rPr>
        <w:t>Furthermore</w:t>
      </w:r>
      <w:r w:rsidR="00AE7BEE" w:rsidRPr="004E2B72">
        <w:rPr>
          <w:rFonts w:cstheme="minorHAnsi"/>
        </w:rPr>
        <w:t xml:space="preserve">, </w:t>
      </w:r>
      <w:r w:rsidR="00D06D94" w:rsidRPr="004E2B72">
        <w:rPr>
          <w:rFonts w:cstheme="minorHAnsi"/>
        </w:rPr>
        <w:t xml:space="preserve">we </w:t>
      </w:r>
      <w:r w:rsidR="00E411F7" w:rsidRPr="004E2B72">
        <w:rPr>
          <w:rFonts w:cstheme="minorHAnsi"/>
        </w:rPr>
        <w:t>used</w:t>
      </w:r>
      <w:r w:rsidR="00D06D94" w:rsidRPr="004E2B72">
        <w:rPr>
          <w:rFonts w:cstheme="minorHAnsi"/>
        </w:rPr>
        <w:t xml:space="preserve"> </w:t>
      </w:r>
      <w:r w:rsidR="00A62974" w:rsidRPr="004E2B72">
        <w:rPr>
          <w:rFonts w:cstheme="minorHAnsi"/>
        </w:rPr>
        <w:t xml:space="preserve">BVR to </w:t>
      </w:r>
      <w:r w:rsidR="00C21968" w:rsidRPr="004E2B72">
        <w:rPr>
          <w:rFonts w:cstheme="minorHAnsi"/>
        </w:rPr>
        <w:t>compute</w:t>
      </w:r>
      <w:r w:rsidR="00A62974" w:rsidRPr="004E2B72">
        <w:rPr>
          <w:rFonts w:cstheme="minorHAnsi"/>
        </w:rPr>
        <w:t xml:space="preserve"> the center of rotation behavior of the wrist joint, to evaluate the </w:t>
      </w:r>
      <w:r w:rsidR="00284241" w:rsidRPr="004E2B72">
        <w:rPr>
          <w:rFonts w:cstheme="minorHAnsi"/>
        </w:rPr>
        <w:t>articulation</w:t>
      </w:r>
      <w:r w:rsidR="00A62974" w:rsidRPr="004E2B72">
        <w:rPr>
          <w:rFonts w:cstheme="minorHAnsi"/>
        </w:rPr>
        <w:t xml:space="preserve"> pattern of the</w:t>
      </w:r>
      <w:r w:rsidR="00284241" w:rsidRPr="004E2B72">
        <w:rPr>
          <w:rFonts w:cstheme="minorHAnsi"/>
        </w:rPr>
        <w:t xml:space="preserve"> components of the</w:t>
      </w:r>
      <w:r w:rsidR="00A62974" w:rsidRPr="004E2B72">
        <w:rPr>
          <w:rFonts w:cstheme="minorHAnsi"/>
        </w:rPr>
        <w:t xml:space="preserve"> </w:t>
      </w:r>
      <w:r w:rsidR="00284241" w:rsidRPr="004E2B72">
        <w:rPr>
          <w:rFonts w:cstheme="minorHAnsi"/>
        </w:rPr>
        <w:t>implant</w:t>
      </w:r>
      <w:r w:rsidR="00A62974" w:rsidRPr="004E2B72">
        <w:rPr>
          <w:rFonts w:cstheme="minorHAnsi"/>
        </w:rPr>
        <w:t xml:space="preserve"> upon </w:t>
      </w:r>
      <w:r w:rsidR="0031127D" w:rsidRPr="004E2B72">
        <w:rPr>
          <w:rFonts w:cstheme="minorHAnsi"/>
        </w:rPr>
        <w:t>one an</w:t>
      </w:r>
      <w:r w:rsidR="00A62974" w:rsidRPr="004E2B72">
        <w:rPr>
          <w:rFonts w:cstheme="minorHAnsi"/>
        </w:rPr>
        <w:t>othe</w:t>
      </w:r>
      <w:r w:rsidR="00284241" w:rsidRPr="004E2B72">
        <w:rPr>
          <w:rFonts w:cstheme="minorHAnsi"/>
        </w:rPr>
        <w:t>r</w:t>
      </w:r>
      <w:r w:rsidR="00AE7BEE" w:rsidRPr="004E2B72">
        <w:rPr>
          <w:rFonts w:cstheme="minorHAnsi"/>
        </w:rPr>
        <w:t xml:space="preserve">, </w:t>
      </w:r>
      <w:r w:rsidR="00284241" w:rsidRPr="004E2B72">
        <w:rPr>
          <w:rFonts w:cstheme="minorHAnsi"/>
        </w:rPr>
        <w:t xml:space="preserve">and to assess the dynamic change of ulnar variance during </w:t>
      </w:r>
      <w:proofErr w:type="spellStart"/>
      <w:r w:rsidR="00284241" w:rsidRPr="004E2B72">
        <w:rPr>
          <w:rFonts w:cstheme="minorHAnsi"/>
        </w:rPr>
        <w:t>pronosupination</w:t>
      </w:r>
      <w:proofErr w:type="spellEnd"/>
      <w:r w:rsidR="00284241" w:rsidRPr="004E2B72">
        <w:rPr>
          <w:rFonts w:cstheme="minorHAnsi"/>
        </w:rPr>
        <w:t xml:space="preserve"> of the forearm</w:t>
      </w:r>
      <w:r w:rsidR="00A62974" w:rsidRPr="004E2B72">
        <w:rPr>
          <w:rFonts w:cstheme="minorHAnsi"/>
        </w:rPr>
        <w:t>.</w:t>
      </w:r>
      <w:r w:rsidR="00BD3DCA" w:rsidRPr="004E2B72">
        <w:rPr>
          <w:rFonts w:cstheme="minorHAnsi"/>
        </w:rPr>
        <w:t xml:space="preserve"> </w:t>
      </w:r>
      <w:r w:rsidR="008932BD" w:rsidRPr="004E2B72">
        <w:rPr>
          <w:rFonts w:eastAsia="Arial" w:cstheme="minorHAnsi"/>
          <w:color w:val="000000"/>
        </w:rPr>
        <w:t xml:space="preserve">In the future, carpal bones may be captured in greater detail with the addition of flat panel X-ray detectors, more sources (i.e., multiplanar </w:t>
      </w:r>
      <w:proofErr w:type="spellStart"/>
      <w:r w:rsidR="008932BD" w:rsidRPr="004E2B72">
        <w:rPr>
          <w:rFonts w:eastAsia="Arial" w:cstheme="minorHAnsi"/>
          <w:color w:val="000000"/>
        </w:rPr>
        <w:t>videoradiography</w:t>
      </w:r>
      <w:proofErr w:type="spellEnd"/>
      <w:r w:rsidR="008932BD" w:rsidRPr="004E2B72">
        <w:rPr>
          <w:rFonts w:eastAsia="Arial" w:cstheme="minorHAnsi"/>
          <w:color w:val="000000"/>
        </w:rPr>
        <w:t>), or innovative computer vision algorithms.</w:t>
      </w:r>
      <w:bookmarkStart w:id="0" w:name="bookmark=id.gjdgxs" w:colFirst="0" w:colLast="0"/>
      <w:bookmarkEnd w:id="0"/>
    </w:p>
    <w:p w14:paraId="4E42FEA8" w14:textId="164C35CF" w:rsidR="00223995" w:rsidRPr="004E2B72" w:rsidRDefault="00223995" w:rsidP="00D64298">
      <w:pPr>
        <w:jc w:val="lowKashida"/>
        <w:rPr>
          <w:rFonts w:cstheme="minorHAnsi"/>
        </w:rPr>
      </w:pPr>
    </w:p>
    <w:p w14:paraId="400323D4" w14:textId="6EBFEC84" w:rsidR="00EA0592" w:rsidRPr="004E2B72" w:rsidRDefault="008E3724" w:rsidP="00D64298">
      <w:pPr>
        <w:pStyle w:val="Heading1"/>
        <w:rPr>
          <w:rFonts w:cstheme="minorHAnsi"/>
        </w:rPr>
      </w:pPr>
      <w:r w:rsidRPr="004E2B72">
        <w:rPr>
          <w:rFonts w:cstheme="minorHAnsi"/>
        </w:rPr>
        <w:t>Introduction</w:t>
      </w:r>
      <w:bookmarkStart w:id="1" w:name="_heading=h.30j0zll" w:colFirst="0" w:colLast="0"/>
      <w:bookmarkEnd w:id="1"/>
    </w:p>
    <w:p w14:paraId="18ABC2E7" w14:textId="22514013" w:rsidR="006E508E" w:rsidRPr="004E2B72" w:rsidRDefault="00814762" w:rsidP="00D64298">
      <w:pPr>
        <w:jc w:val="lowKashida"/>
        <w:rPr>
          <w:rFonts w:cstheme="minorHAnsi"/>
        </w:rPr>
      </w:pPr>
      <w:r w:rsidRPr="00814762">
        <w:rPr>
          <w:rFonts w:cstheme="minorHAnsi"/>
        </w:rPr>
        <w:t xml:space="preserve">Accurate measurement of skeletal kinematics </w:t>
      </w:r>
      <w:r w:rsidR="009E0273" w:rsidRPr="009E0273">
        <w:rPr>
          <w:rFonts w:cstheme="minorHAnsi"/>
        </w:rPr>
        <w:t>in vivo</w:t>
      </w:r>
      <w:r w:rsidRPr="00814762">
        <w:rPr>
          <w:rFonts w:cstheme="minorHAnsi"/>
        </w:rPr>
        <w:t xml:space="preserve"> is essential for understanding </w:t>
      </w:r>
      <w:r>
        <w:rPr>
          <w:rFonts w:cstheme="minorHAnsi"/>
        </w:rPr>
        <w:t>healthy and replaced</w:t>
      </w:r>
      <w:r w:rsidRPr="00814762">
        <w:rPr>
          <w:rFonts w:cstheme="minorHAnsi"/>
        </w:rPr>
        <w:t xml:space="preserve"> joint function, the influence of pathology, disease progression, and the effects of treatments. Quantifying skeletal kinematics noninvasively at the joint surface (arthrokinematics) is crucial to understand joint pathologies and diseases, such as osteoarthritis, but it is technically challenging. </w:t>
      </w:r>
      <w:r w:rsidR="00A96AF7" w:rsidRPr="004E2B72">
        <w:rPr>
          <w:rFonts w:cstheme="minorHAnsi"/>
        </w:rPr>
        <w:t>Previously,</w:t>
      </w:r>
      <w:r w:rsidR="00CE3138" w:rsidRPr="004E2B72">
        <w:rPr>
          <w:rFonts w:cstheme="minorHAnsi"/>
        </w:rPr>
        <w:t xml:space="preserve"> techniques </w:t>
      </w:r>
      <w:r w:rsidR="006E508E" w:rsidRPr="004E2B72">
        <w:rPr>
          <w:rFonts w:cstheme="minorHAnsi"/>
        </w:rPr>
        <w:t xml:space="preserve">that use skin surface markers to infer skeletal motion have provided important insight into </w:t>
      </w:r>
      <w:r w:rsidR="00E118F9" w:rsidRPr="004E2B72">
        <w:rPr>
          <w:rFonts w:cstheme="minorHAnsi"/>
        </w:rPr>
        <w:t>healthy</w:t>
      </w:r>
      <w:r w:rsidR="006E508E" w:rsidRPr="004E2B72">
        <w:rPr>
          <w:rFonts w:cstheme="minorHAnsi"/>
        </w:rPr>
        <w:t xml:space="preserve"> and pathological kinematics</w:t>
      </w:r>
      <w:r w:rsidR="00A96AF7" w:rsidRPr="004E2B72">
        <w:rPr>
          <w:rFonts w:cstheme="minorHAnsi"/>
        </w:rPr>
        <w:t>; however,</w:t>
      </w:r>
      <w:r w:rsidR="006E508E" w:rsidRPr="004E2B72">
        <w:rPr>
          <w:rFonts w:cstheme="minorHAnsi"/>
        </w:rPr>
        <w:t xml:space="preserve"> accurate arthrokinematics cannot be attained using these </w:t>
      </w:r>
      <w:r w:rsidR="00CE3138" w:rsidRPr="004E2B72">
        <w:rPr>
          <w:rFonts w:cstheme="minorHAnsi"/>
        </w:rPr>
        <w:t>techniques</w:t>
      </w:r>
      <w:r w:rsidR="006E508E" w:rsidRPr="004E2B72">
        <w:rPr>
          <w:rFonts w:cstheme="minorHAnsi"/>
        </w:rPr>
        <w:t>, especially during dynamic activities</w:t>
      </w:r>
      <w:r w:rsidR="00A96AF7" w:rsidRPr="004E2B72">
        <w:rPr>
          <w:rFonts w:cstheme="minorHAnsi"/>
        </w:rPr>
        <w:t xml:space="preserve"> </w:t>
      </w:r>
      <w:r w:rsidR="00194C7C" w:rsidRPr="004E2B72">
        <w:rPr>
          <w:rFonts w:cstheme="minorHAnsi"/>
        </w:rPr>
        <w:t xml:space="preserve">such as </w:t>
      </w:r>
      <w:r w:rsidR="00A96AF7" w:rsidRPr="004E2B72">
        <w:rPr>
          <w:rFonts w:cstheme="minorHAnsi"/>
        </w:rPr>
        <w:t>activities of daily living</w:t>
      </w:r>
      <w:r w:rsidR="006E508E" w:rsidRPr="004E2B72">
        <w:rPr>
          <w:rFonts w:cstheme="minorHAnsi"/>
        </w:rPr>
        <w:t>. The</w:t>
      </w:r>
      <w:r w:rsidR="00CE3138" w:rsidRPr="004E2B72">
        <w:rPr>
          <w:rFonts w:cstheme="minorHAnsi"/>
        </w:rPr>
        <w:t xml:space="preserve">se </w:t>
      </w:r>
      <w:r w:rsidR="00E118F9" w:rsidRPr="004E2B72">
        <w:rPr>
          <w:rFonts w:cstheme="minorHAnsi"/>
        </w:rPr>
        <w:t xml:space="preserve">optical </w:t>
      </w:r>
      <w:r w:rsidR="00CE3138" w:rsidRPr="004E2B72">
        <w:rPr>
          <w:rFonts w:cstheme="minorHAnsi"/>
        </w:rPr>
        <w:t>systems are inherently limited in</w:t>
      </w:r>
      <w:r w:rsidR="006E508E" w:rsidRPr="004E2B72">
        <w:rPr>
          <w:rFonts w:cstheme="minorHAnsi"/>
        </w:rPr>
        <w:t xml:space="preserve"> accuracy </w:t>
      </w:r>
      <w:r w:rsidR="00CE3138" w:rsidRPr="004E2B72">
        <w:rPr>
          <w:rFonts w:cstheme="minorHAnsi"/>
        </w:rPr>
        <w:t xml:space="preserve">because </w:t>
      </w:r>
      <w:r w:rsidR="00C21968" w:rsidRPr="004E2B72">
        <w:rPr>
          <w:rFonts w:cstheme="minorHAnsi"/>
        </w:rPr>
        <w:t xml:space="preserve">of </w:t>
      </w:r>
      <w:r w:rsidR="00CE3138" w:rsidRPr="004E2B72">
        <w:rPr>
          <w:rFonts w:cstheme="minorHAnsi"/>
        </w:rPr>
        <w:t xml:space="preserve">the </w:t>
      </w:r>
      <w:r w:rsidR="006E508E" w:rsidRPr="004E2B72">
        <w:rPr>
          <w:rFonts w:cstheme="minorHAnsi"/>
        </w:rPr>
        <w:t xml:space="preserve">skin </w:t>
      </w:r>
      <w:r w:rsidR="00C21968" w:rsidRPr="004E2B72">
        <w:rPr>
          <w:rFonts w:cstheme="minorHAnsi"/>
        </w:rPr>
        <w:t>movement relative</w:t>
      </w:r>
      <w:r w:rsidR="006E508E" w:rsidRPr="004E2B72">
        <w:rPr>
          <w:rFonts w:cstheme="minorHAnsi"/>
        </w:rPr>
        <w:t xml:space="preserve"> to the underlying bones</w:t>
      </w:r>
      <w:r w:rsidR="00A96AF7" w:rsidRPr="004E2B72">
        <w:rPr>
          <w:rFonts w:cstheme="minorHAnsi"/>
        </w:rPr>
        <w:t>,</w:t>
      </w:r>
      <w:r w:rsidR="006E508E" w:rsidRPr="004E2B72">
        <w:rPr>
          <w:rFonts w:cstheme="minorHAnsi"/>
        </w:rPr>
        <w:t xml:space="preserve"> the </w:t>
      </w:r>
      <w:r w:rsidR="00CE3138" w:rsidRPr="004E2B72">
        <w:rPr>
          <w:rFonts w:cstheme="minorHAnsi"/>
        </w:rPr>
        <w:t>main</w:t>
      </w:r>
      <w:r w:rsidR="006E508E" w:rsidRPr="004E2B72">
        <w:rPr>
          <w:rFonts w:cstheme="minorHAnsi"/>
        </w:rPr>
        <w:t xml:space="preserve"> source of error in human movement analysis</w:t>
      </w:r>
      <w:r w:rsidR="000839D0" w:rsidRPr="004E2B72">
        <w:rPr>
          <w:rFonts w:cstheme="minorHAnsi"/>
        </w:rPr>
        <w:fldChar w:fldCharType="begin"/>
      </w:r>
      <w:r w:rsidR="00E411F7" w:rsidRPr="004E2B72">
        <w:rPr>
          <w:rFonts w:cstheme="minorHAnsi"/>
        </w:rPr>
        <w:instrText xml:space="preserve"> ADDIN ZOTERO_ITEM CSL_CITATION {"citationID":"32R1R7pj","properties":{"formattedCitation":"\\super 1, 2\\nosupersub{}","plainCitation":"1, 2","noteIndex":0},"citationItems":[{"id":13629,"uris":["http://zotero.org/groups/46048/items/AYUI3SPM"],"uri":["http://zotero.org/groups/46048/items/AYUI3SPM"],"itemData":{"id":13629,"type":"article-journal","abstract":"When using optoelectronic stereophotogrammetry, skin deformation and displacement causes marker movement with respect to the underlying bone. This movement represents an artifact, which affects the estimation of the skeletal system kinematics, and is regarded as the most critical source of error in human movement analysis. A comprehensive review of the state-of-the-art for assessment, minimization and compensation of the soft tissue artifact (STA) is provided. It has been shown that STA is greater than the instrumental error associated with stereophotogrammetry, has a frequency content similar to the actual bone movement, is task dependent and not reproducible among subjects and, of lower limb segments, is greatest at the thigh. It has been shown that in in vivo experiments only motion about the flexion/extension axis of the hip, knees and ankles can be determined reliably. Motion about other axes at those joints should be regarded with much more caution as this artifact produces spurious effects with magnitudes comparable to the amount of motion actually occurring in those joints. Techniques designed to minimize the contribution of and compensate for the effects of this artifact can be divided up into those which model the skin surface and those which include joint motion constraints. Despite the numerous solutions proposed, the objective of reliable estimation of 3D skeletal system kinematics using skin markers has not yet been satisfactorily achieved and greatly limits the contribution of human movement analysis to clinical practice and biomechanical research. For STA to be compensated for effectively, it is here suggested that either its subject-specific pattern is assessed by ad hoc exercises or it is characterized from a large series of measurements on different subject populations. Alternatively, inclusion of joint constraints into a more general STA minimization approach may provide an acceptable solution.","container-title":"Gait &amp; Posture","DOI":"10.1016/j.gaitpost.2004.05.002","ISSN":"0966-6362","issue":"2","journalAbbreviation":"Gait &amp; Posture","language":"en","page":"212-225","source":"ScienceDirect","title":"Human movement analysis using stereophotogrammetry: Part 3. Soft tissue artifact assessment and compensation","title-short":"Human movement analysis using stereophotogrammetry","volume":"21","author":[{"family":"Leardini","given":"Alberto"},{"family":"Chiari","given":"Lorenzo"},{"family":"Croce","given":"Ugo Della"},{"family":"Cappozzo","given":"Aurelio"}],"issued":{"date-parts":[["2005",2,1]]}}},{"id":2373,"uris":["http://zotero.org/groups/46048/items/PEXKSR39"],"uri":["http://zotero.org/groups/46048/items/PEXKSR39"],"itemData":{"id":2373,"type":"article-journal","abstract":"Jumping and cutting activities are investigated in many laboratories attempting to better understand the biomechanics associated with non-contact ACL injury. Optical motion capture is widely used; however, it is subject to soft tissue artifact (STA). Biplanar videoradiography offers a unique approach to collecting skeletal motion without STA. The goal of this study was to compare how STA affects the six-degrees-of-freedom motion of the femur and tibia during a jump-cut maneuver associated with non-contact ACL injury. Ten volunteers performed a jump-cut maneuver while their landing leg was imaged using optical motion capture (OMC) and biplanar videoradiography. The within-bone motion differences were compared using anatomical coordinate systems for the femur and tibia, respectively. The knee joint kinematic measurements were compared during two periods: before and after ground contact. Over the entire activity, the within-bone motion differences between the two motion capture techniques were significantly lower for the tibia than the femur for two of the rotational axes (flexion/extension, internal/external) and the origin. The OMC and biplanar videoradiography knee joint kinematics were in best agreement before landing. Kinematic deviations between the two techniques increased significantly after contact. This study provides information on the kinematic discrepancies between OMC and biplanar videoradiography that can be used to optimize methods employing both technologies for studying dynamic in vivo knee kinematics and kinetics during a jump-cut maneuver.","container-title":"Journal of biomechanics","DOI":"10.1016/j.jbiomech.2012.09.023","ISSN":"1873-2380","issue":"3","journalAbbreviation":"J Biomech","language":"eng","note":"PMID: 23084785","page":"567-573","source":"NCBI PubMed","title":"Kinematic differences between optical motion capture and biplanar videoradiography during a jump-cut maneuver","volume":"46","author":[{"family":"Miranda","given":"Daniel L"},{"family":"Rainbow","given":"Michael J"},{"family":"Crisco","given":"Joseph J"},{"family":"Fleming","given":"Braden C"}],"issued":{"date-parts":[["2013",2,1]]}}}],"schema":"https://github.com/citation-style-language/schema/raw/master/csl-citation.json"} </w:instrText>
      </w:r>
      <w:r w:rsidR="000839D0" w:rsidRPr="004E2B72">
        <w:rPr>
          <w:rFonts w:cstheme="minorHAnsi"/>
        </w:rPr>
        <w:fldChar w:fldCharType="separate"/>
      </w:r>
      <w:r w:rsidR="000839D0" w:rsidRPr="004E2B72">
        <w:rPr>
          <w:rFonts w:cstheme="minorHAnsi"/>
          <w:vertAlign w:val="superscript"/>
        </w:rPr>
        <w:t>1,2</w:t>
      </w:r>
      <w:r w:rsidR="000839D0" w:rsidRPr="004E2B72">
        <w:rPr>
          <w:rFonts w:cstheme="minorHAnsi"/>
        </w:rPr>
        <w:fldChar w:fldCharType="end"/>
      </w:r>
      <w:r w:rsidR="00D171A5" w:rsidRPr="004E2B72">
        <w:rPr>
          <w:rFonts w:cstheme="minorHAnsi"/>
        </w:rPr>
        <w:t>.</w:t>
      </w:r>
      <w:r w:rsidR="006E508E" w:rsidRPr="004E2B72">
        <w:rPr>
          <w:rFonts w:cstheme="minorHAnsi"/>
        </w:rPr>
        <w:t xml:space="preserve"> </w:t>
      </w:r>
    </w:p>
    <w:p w14:paraId="33F2B380" w14:textId="77777777" w:rsidR="009E0273" w:rsidRDefault="009E0273" w:rsidP="00D64298">
      <w:pPr>
        <w:jc w:val="lowKashida"/>
        <w:rPr>
          <w:rFonts w:cstheme="minorHAnsi"/>
        </w:rPr>
      </w:pPr>
    </w:p>
    <w:p w14:paraId="6A26F006" w14:textId="323BD361" w:rsidR="00524B59" w:rsidRPr="004E2B72" w:rsidRDefault="008501E9" w:rsidP="00D64298">
      <w:pPr>
        <w:jc w:val="lowKashida"/>
        <w:rPr>
          <w:rFonts w:cstheme="minorHAnsi"/>
        </w:rPr>
      </w:pPr>
      <w:r w:rsidRPr="004E2B72">
        <w:rPr>
          <w:rFonts w:cstheme="minorHAnsi"/>
        </w:rPr>
        <w:t>The current state-of-the-art method</w:t>
      </w:r>
      <w:r w:rsidR="00064200" w:rsidRPr="004E2B72">
        <w:rPr>
          <w:rFonts w:cstheme="minorHAnsi"/>
        </w:rPr>
        <w:t>s</w:t>
      </w:r>
      <w:r w:rsidRPr="004E2B72">
        <w:rPr>
          <w:rFonts w:cstheme="minorHAnsi"/>
        </w:rPr>
        <w:t xml:space="preserve"> for quantifying </w:t>
      </w:r>
      <w:r w:rsidR="008318E6" w:rsidRPr="004E2B72">
        <w:rPr>
          <w:rFonts w:cstheme="minorHAnsi"/>
        </w:rPr>
        <w:t xml:space="preserve">three-dimensional (3D) </w:t>
      </w:r>
      <w:r w:rsidRPr="004E2B72">
        <w:rPr>
          <w:rFonts w:cstheme="minorHAnsi"/>
        </w:rPr>
        <w:t xml:space="preserve">skeletal kinematics </w:t>
      </w:r>
      <w:r w:rsidR="00064200" w:rsidRPr="004E2B72">
        <w:rPr>
          <w:rFonts w:cstheme="minorHAnsi"/>
        </w:rPr>
        <w:t>are</w:t>
      </w:r>
      <w:r w:rsidRPr="004E2B72">
        <w:rPr>
          <w:rFonts w:cstheme="minorHAnsi"/>
        </w:rPr>
        <w:t xml:space="preserve"> image-based tracking</w:t>
      </w:r>
      <w:r w:rsidR="00064200" w:rsidRPr="004E2B72">
        <w:rPr>
          <w:rFonts w:cstheme="minorHAnsi"/>
        </w:rPr>
        <w:t>, namely,</w:t>
      </w:r>
      <w:r w:rsidRPr="004E2B72">
        <w:rPr>
          <w:rFonts w:cstheme="minorHAnsi"/>
        </w:rPr>
        <w:t xml:space="preserve"> biplane </w:t>
      </w:r>
      <w:proofErr w:type="spellStart"/>
      <w:r w:rsidRPr="004E2B72">
        <w:rPr>
          <w:rFonts w:cstheme="minorHAnsi"/>
        </w:rPr>
        <w:t>videoradiography</w:t>
      </w:r>
      <w:proofErr w:type="spellEnd"/>
      <w:r w:rsidRPr="004E2B72">
        <w:rPr>
          <w:rFonts w:cstheme="minorHAnsi"/>
        </w:rPr>
        <w:t xml:space="preserve"> (BVR)</w:t>
      </w:r>
      <w:r w:rsidR="000839D0" w:rsidRPr="004E2B72">
        <w:rPr>
          <w:rFonts w:cstheme="minorHAnsi"/>
        </w:rPr>
        <w:fldChar w:fldCharType="begin"/>
      </w:r>
      <w:r w:rsidR="00E411F7" w:rsidRPr="004E2B72">
        <w:rPr>
          <w:rFonts w:cstheme="minorHAnsi"/>
        </w:rPr>
        <w:instrText xml:space="preserve"> ADDIN ZOTERO_ITEM CSL_CITATION {"citationID":"P3QBa3cQ","properties":{"formattedCitation":"\\super 3\\nosupersub{}","plainCitation":"3","noteIndex":0},"citationItems":[{"id":3713,"uris":["http://zotero.org/groups/46048/items/HVETK9PY"],"uri":["http://zotero.org/groups/46048/items/HVETK9PY"],"itemData":{"id":3713,"type":"article-journal","abstract":"Dynamic assessment of three-dimensional (3D) skeletal kinematics is essential for understanding normal joint function as well as the effects of injury or disease. This paper presents a novel technique for measuring in-vivo skeletal kinematics that combines data collected from high-speed biplane radiography and static computed tomography (CT). The goals of the present study were to demonstrate that highly precise measurements can be obtained during dynamic movement studies employing high frame-rate biplane video-radiography, to develop a method for expressing joint kinematics in an anatomically relevant coordinate system and to demonstrate the application of this technique by calculating canine tibio-femoral kinematics during dynamic motion. The method consists of four components: the generation and acquisition of high frame rate biplane radiographs, identification and 3D tracking of implanted bone markers, CT-based coordinate system determination, and kinematic analysis routines for determining joint motion in anatomically based coordinates. Results from dynamic tracking of markers inserted in a phantom object showed the system bias was insignificant (-0.02 mm). The average precision in tracking implanted markers in-vivo was 0.064 mm for the distance between markers and 0.31 degree for the angles between markers. Across-trial standard deviations for tibio-femoral translations were similar for all three motion directions, averaging 0.14 mm (range 0.08 to 0.20 mm). Variability in tibio-femoral rotations was more dependent on rotation axis, with across-trial standard deviations averaging 1.71 degrees for flexion/extension, 0.90 degree for internal/external rotation, and 0.40 degree for varus/valgus rotation. Advantages of this technique over traditional motion analysis methods include the elimination of skin motion artifacts, improved tracking precision and the ability to present results in a consistent anatomical reference frame.","container-title":"Journal of Biomechanical Engineering","ISSN":"0148-0731","issue":"2","journalAbbreviation":"J Biomech Eng","language":"eng","note":"PMID: 12751286","page":"238-245","source":"PubMed","title":"In-vivo measurement of dynamic joint motion using high speed biplane radiography and CT: application to canine ACL deficiency","title-short":"In-vivo measurement of dynamic joint motion using high speed biplane radiography and CT","volume":"125","author":[{"family":"Tashman","given":"Scott"},{"family":"Anderst","given":"William"}],"issued":{"date-parts":[["2003",4]]}}}],"schema":"https://github.com/citation-style-language/schema/raw/master/csl-citation.json"} </w:instrText>
      </w:r>
      <w:r w:rsidR="000839D0" w:rsidRPr="004E2B72">
        <w:rPr>
          <w:rFonts w:cstheme="minorHAnsi"/>
        </w:rPr>
        <w:fldChar w:fldCharType="separate"/>
      </w:r>
      <w:r w:rsidR="000839D0" w:rsidRPr="004E2B72">
        <w:rPr>
          <w:rFonts w:cstheme="minorHAnsi"/>
          <w:vertAlign w:val="superscript"/>
        </w:rPr>
        <w:t>3</w:t>
      </w:r>
      <w:r w:rsidR="000839D0" w:rsidRPr="004E2B72">
        <w:rPr>
          <w:rFonts w:cstheme="minorHAnsi"/>
        </w:rPr>
        <w:fldChar w:fldCharType="end"/>
      </w:r>
      <w:r w:rsidR="00C66534" w:rsidRPr="004E2B72">
        <w:rPr>
          <w:rFonts w:cstheme="minorHAnsi"/>
        </w:rPr>
        <w:t>,</w:t>
      </w:r>
      <w:r w:rsidRPr="004E2B72">
        <w:rPr>
          <w:rFonts w:cstheme="minorHAnsi"/>
        </w:rPr>
        <w:t xml:space="preserve"> serial computed-tomography (CT)</w:t>
      </w:r>
      <w:r w:rsidR="00E20B6F" w:rsidRPr="004E2B72">
        <w:rPr>
          <w:rFonts w:cstheme="minorHAnsi"/>
        </w:rPr>
        <w:t xml:space="preserve"> volumes</w:t>
      </w:r>
      <w:r w:rsidR="000839D0" w:rsidRPr="004E2B72">
        <w:rPr>
          <w:rFonts w:cstheme="minorHAnsi"/>
        </w:rPr>
        <w:fldChar w:fldCharType="begin"/>
      </w:r>
      <w:r w:rsidR="00E411F7" w:rsidRPr="004E2B72">
        <w:rPr>
          <w:rFonts w:cstheme="minorHAnsi"/>
        </w:rPr>
        <w:instrText xml:space="preserve"> ADDIN ZOTERO_ITEM CSL_CITATION {"citationID":"dreI9edu","properties":{"formattedCitation":"\\super 4\\nosupersub{}","plainCitation":"4","noteIndex":0},"citationItems":[{"id":2868,"uris":["http://zotero.org/groups/46048/items/2VS7HW34"],"uri":["http://zotero.org/groups/46048/items/2VS7HW34"],"itemData":{"id":2868,"type":"chapter","container-title":"Handbook of Imaging in Biological Mechanics","edition":"1","event-place":"Boca Raton, Fl","ISBN":"978-1-4665-8813-4","language":"en","page":"115-126","publisher":"CRC Press","publisher-place":"Boca Raton, Fl","source":"crcnetbase.com (Atypon)","title":"Computed Tomography Image-Based Kinematic Analysis: An Overview","title-short":"Computed Tomography Image-Based Kinematic Analysis","URL":"http://www.crcnetbase.com/doi/abs/10.1201/b17566-14","author":[{"literal":"Moore, Douglas C"},{"literal":"Halilaj, Eni"},{"literal":"Patel, Tarpit K"},{"literal":"Crisco, Joseph J"}],"editor":[{"literal":"Neu, Corey P"},{"literal":"Genin, Guy M"}],"accessed":{"date-parts":[["2015",11,4]]},"issued":{"date-parts":[["2014",10,14]]}}}],"schema":"https://github.com/citation-style-language/schema/raw/master/csl-citation.json"} </w:instrText>
      </w:r>
      <w:r w:rsidR="000839D0" w:rsidRPr="004E2B72">
        <w:rPr>
          <w:rFonts w:cstheme="minorHAnsi"/>
        </w:rPr>
        <w:fldChar w:fldCharType="separate"/>
      </w:r>
      <w:r w:rsidR="000839D0" w:rsidRPr="004E2B72">
        <w:rPr>
          <w:rFonts w:cstheme="minorHAnsi"/>
          <w:vertAlign w:val="superscript"/>
        </w:rPr>
        <w:t>4</w:t>
      </w:r>
      <w:r w:rsidR="000839D0" w:rsidRPr="004E2B72">
        <w:rPr>
          <w:rFonts w:cstheme="minorHAnsi"/>
        </w:rPr>
        <w:fldChar w:fldCharType="end"/>
      </w:r>
      <w:r w:rsidR="00C66534" w:rsidRPr="004E2B72">
        <w:rPr>
          <w:rFonts w:cstheme="minorHAnsi"/>
        </w:rPr>
        <w:t>,</w:t>
      </w:r>
      <w:r w:rsidR="005D7374" w:rsidRPr="004E2B72">
        <w:rPr>
          <w:rFonts w:cstheme="minorHAnsi"/>
        </w:rPr>
        <w:t xml:space="preserve"> </w:t>
      </w:r>
      <w:r w:rsidR="008932BD" w:rsidRPr="004E2B72">
        <w:rPr>
          <w:rFonts w:cstheme="minorHAnsi"/>
        </w:rPr>
        <w:t xml:space="preserve">and </w:t>
      </w:r>
      <w:r w:rsidRPr="004E2B72">
        <w:rPr>
          <w:rFonts w:cstheme="minorHAnsi"/>
        </w:rPr>
        <w:t>magnetic resonance imaging (MRI)</w:t>
      </w:r>
      <w:r w:rsidR="000839D0" w:rsidRPr="004E2B72">
        <w:rPr>
          <w:rFonts w:cstheme="minorHAnsi"/>
        </w:rPr>
        <w:fldChar w:fldCharType="begin"/>
      </w:r>
      <w:r w:rsidR="00E411F7" w:rsidRPr="004E2B72">
        <w:rPr>
          <w:rFonts w:cstheme="minorHAnsi"/>
        </w:rPr>
        <w:instrText xml:space="preserve"> ADDIN ZOTERO_ITEM CSL_CITATION {"citationID":"X9L6EmNz","properties":{"formattedCitation":"\\super 5\\nosupersub{}","plainCitation":"5","noteIndex":0},"citationItems":[{"id":13600,"uris":["http://zotero.org/groups/46048/items/XKXQG2EI"],"uri":["http://zotero.org/groups/46048/items/XKXQG2EI"],"itemData":{"id":13600,"type":"article-journal","abstract":"Quantitative analysis has tremendous but mostly unrealized potential in healthcare to support objective and accurate interpretation of the clinical imaging. In 2008, the National Cancer Institute began building the Quantitative Imaging Network (QIN) initiative with the goal of advancing quantitative imaging in the context of personalized therapy and evaluation of treatment response. Computerized analysis is an important component contributing to reproducibility and efficiency of the quantitative imaging techniques. The success of quantitative imaging is contingent on robust analysis methods and software tools to bring these methods from bench to bedside., 3D Slicer is a free open source software application for medical image computing. As a clinical research tool, 3D Slicer is similar to a radiology workstation that supports versatile visualizations but also provides advanced functionality such as automated segmentation and registration for a variety of application domains. Unlike a typical radiology workstation, 3D Slicer is free and is not tied to specific hardware. As a programming platform, 3D Slicer facilitates translation and evaluation of the new quantitative methods by allowing the biomedical researcher to focus on the implementation of the algorithm, and providing abstractions for the common tasks of data communication, visualization and user interface development. Compared to other tools that provide aspects of this functionality, 3D Slicer is fully open source and can be readily extended and redistributed. In addition, 3D Slicer is designed to facilitate the development of new functionality in the form of 3D Slicer extensions., In this paper, we present an overview of 3D Slicer as a platform for prototyping, development and evaluation of image analysis tools for clinical research applications. To illustrate the utility of the platform in the scope of QIN, we discuss several use cases of 3D Slicer by the existing QIN teams, and we elaborate on the future directions that can further facilitate development and validation of imaging biomarkers using 3D Slicer.","container-title":"Magnetic resonance imaging","DOI":"10.1016/j.mri.2012.05.001","ISSN":"0730-725X","issue":"9","journalAbbreviation":"Magn Reson Imaging","note":"PMID: 22770690\nPMCID: PMC3466397","page":"1323-1341","source":"PubMed Central","title":"3D Slicer as an Image Computing Platform for the Quantitative Imaging Network","volume":"30","author":[{"family":"Fedorov","given":"Andriy"},{"family":"Beichel","given":"Reinhard"},{"family":"Kalpathy-Cramer","given":"Jayashree"},{"family":"Finet","given":"Julien"},{"family":"Fillion-Robin","given":"Jean-Christophe"},{"family":"Pujol","given":"Sonia"},{"family":"Bauer","given":"Christian"},{"family":"Jennings","given":"Dominique"},{"family":"Fennessy","given":"Fiona"},{"family":"Sonka","given":"Milan"},{"family":"Buatti","given":"John"},{"family":"Aylward","given":"Stephen"},{"family":"Miller","given":"James V."},{"family":"Pieper","given":"Steve"},{"family":"Kikinis","given":"Ron"}],"issued":{"date-parts":[["2012",11]]}}}],"schema":"https://github.com/citation-style-language/schema/raw/master/csl-citation.json"} </w:instrText>
      </w:r>
      <w:r w:rsidR="000839D0" w:rsidRPr="004E2B72">
        <w:rPr>
          <w:rFonts w:cstheme="minorHAnsi"/>
        </w:rPr>
        <w:fldChar w:fldCharType="separate"/>
      </w:r>
      <w:r w:rsidR="000839D0" w:rsidRPr="004E2B72">
        <w:rPr>
          <w:rFonts w:cstheme="minorHAnsi"/>
          <w:vertAlign w:val="superscript"/>
        </w:rPr>
        <w:t>5</w:t>
      </w:r>
      <w:r w:rsidR="000839D0" w:rsidRPr="004E2B72">
        <w:rPr>
          <w:rFonts w:cstheme="minorHAnsi"/>
        </w:rPr>
        <w:fldChar w:fldCharType="end"/>
      </w:r>
      <w:r w:rsidR="00D171A5" w:rsidRPr="004E2B72">
        <w:rPr>
          <w:rFonts w:cstheme="minorHAnsi"/>
        </w:rPr>
        <w:t>.</w:t>
      </w:r>
      <w:r w:rsidRPr="004E2B72">
        <w:rPr>
          <w:rFonts w:cstheme="minorHAnsi"/>
        </w:rPr>
        <w:t xml:space="preserve"> </w:t>
      </w:r>
      <w:r w:rsidR="00524B59" w:rsidRPr="004E2B72">
        <w:rPr>
          <w:rFonts w:cstheme="minorHAnsi"/>
        </w:rPr>
        <w:t xml:space="preserve">Although </w:t>
      </w:r>
      <w:r w:rsidR="00087046" w:rsidRPr="004E2B72">
        <w:rPr>
          <w:rFonts w:cstheme="minorHAnsi"/>
        </w:rPr>
        <w:t xml:space="preserve">regular 3D </w:t>
      </w:r>
      <w:r w:rsidR="00524B59" w:rsidRPr="004E2B72">
        <w:rPr>
          <w:rFonts w:cstheme="minorHAnsi"/>
        </w:rPr>
        <w:t xml:space="preserve">CT and MRI-based technologies are </w:t>
      </w:r>
      <w:r w:rsidR="00A96AF7" w:rsidRPr="004E2B72">
        <w:rPr>
          <w:rFonts w:cstheme="minorHAnsi"/>
        </w:rPr>
        <w:t>highly accurate</w:t>
      </w:r>
      <w:r w:rsidR="00524B59" w:rsidRPr="004E2B72">
        <w:rPr>
          <w:rFonts w:cstheme="minorHAnsi"/>
        </w:rPr>
        <w:t xml:space="preserve"> and accessible in many hospitals</w:t>
      </w:r>
      <w:r w:rsidR="00A96AF7" w:rsidRPr="004E2B72">
        <w:rPr>
          <w:rFonts w:cstheme="minorHAnsi"/>
        </w:rPr>
        <w:t xml:space="preserve"> across the </w:t>
      </w:r>
      <w:r w:rsidR="00E118F9" w:rsidRPr="004E2B72">
        <w:rPr>
          <w:rFonts w:cstheme="minorHAnsi"/>
        </w:rPr>
        <w:t>world</w:t>
      </w:r>
      <w:r w:rsidR="00524B59" w:rsidRPr="004E2B72">
        <w:rPr>
          <w:rFonts w:cstheme="minorHAnsi"/>
        </w:rPr>
        <w:t>, they are incapable of measuring the dynamic motion of the joints.</w:t>
      </w:r>
      <w:r w:rsidR="00087046" w:rsidRPr="004E2B72">
        <w:rPr>
          <w:rFonts w:cstheme="minorHAnsi"/>
        </w:rPr>
        <w:t xml:space="preserve"> Imaging techniques such as 4D CT scanning</w:t>
      </w:r>
      <w:r w:rsidR="00087046" w:rsidRPr="004E2B72">
        <w:rPr>
          <w:rFonts w:cstheme="minorHAnsi"/>
        </w:rPr>
        <w:fldChar w:fldCharType="begin"/>
      </w:r>
      <w:r w:rsidR="00E411F7" w:rsidRPr="004E2B72">
        <w:rPr>
          <w:rFonts w:cstheme="minorHAnsi"/>
        </w:rPr>
        <w:instrText xml:space="preserve"> ADDIN ZOTERO_ITEM CSL_CITATION {"citationID":"atCL2le5","properties":{"formattedCitation":"\\super 6\\nosupersub{}","plainCitation":"6","noteIndex":0},"citationItems":[{"id":2237,"uris":["http://zotero.org/groups/46048/items/5DTAF4ZZ"],"uri":["http://zotero.org/groups/46048/items/5DTAF4ZZ"],"itemData":{"id":2237,"type":"article-journal","abstract":"PURPOSE: To validate the feasibility of real time kinematography with four-dimensional (4D) dynamic functional wrist joint imaging using dual source CT.\nMATERIALS AND METHODS: Two healthy volunteers performed radioulnar deviation and pronation- supination wrist motions for 10 s and 4 s per cycle in a dual source CT scanner. Scan and reconstruction protocols were set to optimize temporal resolution. Cine images of the reconstructed carpal bone of the moving wrist were recorded. The quality of the images and radiation dosage were evaluated.\nRESULTS: The 4D cine images obtained during 4 s and 10 s of radioulnar motion showed a smooth stream of movement with good quality and little noise or artifact. Images from the pronation-supination motion showed noise with a masked surface contour. The temporal resolution was optimized at 0.28 s.\nCONCLUSION: Using dual source CT, 4D cine images of in vivo kinematics of wrist joint movement were obtained and found to have a shorter scan time, improved temporal resolution and lower radiation dosages compared with those previously reported.","container-title":"Yonsei medical journal","DOI":"10.3349/ymj.2013.54.4.1026","ISSN":"1976-2437","issue":"4","journalAbbreviation":"Yonsei Med. J.","language":"eng","note":"PMID: 23709441","page":"1026-1032","source":"NCBI PubMed","title":"Four-dimensional real-time cine images of wrist joint kinematics using dual source CT with minimal time increment scanning","volume":"54","author":[{"family":"Choi","given":"Yoon Seong"},{"family":"Lee","given":"Young Han"},{"family":"Kim","given":"Sungjun"},{"family":"Cho","given":"Hee Woo"},{"family":"Song","given":"Ho-Taek"},{"family":"Suh","given":"Jin-Suck"}],"issued":{"date-parts":[["2013",7]]}}}],"schema":"https://github.com/citation-style-language/schema/raw/master/csl-citation.json"} </w:instrText>
      </w:r>
      <w:r w:rsidR="00087046" w:rsidRPr="004E2B72">
        <w:rPr>
          <w:rFonts w:cstheme="minorHAnsi"/>
        </w:rPr>
        <w:fldChar w:fldCharType="separate"/>
      </w:r>
      <w:r w:rsidR="00087046" w:rsidRPr="004E2B72">
        <w:rPr>
          <w:rFonts w:cstheme="minorHAnsi"/>
          <w:vertAlign w:val="superscript"/>
        </w:rPr>
        <w:t>6</w:t>
      </w:r>
      <w:r w:rsidR="00087046" w:rsidRPr="004E2B72">
        <w:rPr>
          <w:rFonts w:cstheme="minorHAnsi"/>
        </w:rPr>
        <w:fldChar w:fldCharType="end"/>
      </w:r>
      <w:r w:rsidR="00087046" w:rsidRPr="004E2B72">
        <w:rPr>
          <w:rFonts w:cstheme="minorHAnsi"/>
        </w:rPr>
        <w:t xml:space="preserve"> and dynamic MRI</w:t>
      </w:r>
      <w:r w:rsidR="00087046" w:rsidRPr="004E2B72">
        <w:rPr>
          <w:rFonts w:cstheme="minorHAnsi"/>
        </w:rPr>
        <w:fldChar w:fldCharType="begin"/>
      </w:r>
      <w:r w:rsidR="00E411F7" w:rsidRPr="004E2B72">
        <w:rPr>
          <w:rFonts w:cstheme="minorHAnsi"/>
        </w:rPr>
        <w:instrText xml:space="preserve"> ADDIN ZOTERO_ITEM CSL_CITATION {"citationID":"F1rbPnJr","properties":{"formattedCitation":"\\super 7\\nosupersub{}","plainCitation":"7","noteIndex":0},"citationItems":[{"id":2445,"uris":["http://zotero.org/groups/46048/items/BCJ2EMQP"],"uri":["http://zotero.org/groups/46048/items/BCJ2EMQP"],"itemData":{"id":2445,"type":"article-journal","abstract":"BackgroundNon-invasive imaging techniques such as magnetic resonance imaging (MRI) provide the ability to evaluate the complex anatomy of bone and soft tissues of the wrist without the use of ionizing radiation. Dynamic instability of wrist – occurring during joint motion – is a complex condition that has assumed increased importance in musculoskeletal medicine. The objective of this study was to develop an MRI protocol for evaluating the wrist during continuous active motion, to show that dynamic imaging of the wrist is realizable, and to demonstrate that the resulting anatomical images enable the measurement of metrics commonly evaluated for dynamic wrist instability.MethodsA 3-Tesla “active-MRI” protocol was developed using a bSSFP sequence with 475 ms temporal resolution for continuous imaging of the moving wrist. Fifteen wrists of 10 asymptomatic volunteers were scanned during active supination/pronation, radial/ulnar deviation, “clenched-fist”, and volarflexion/dorsiflexion maneuvers. Two physicians evaluated distal radioulnar joint (DRUJ) congruity, extensor carpi ulnaris (ECU) tendon translation, the scapholunate (SL) interval, and the SL, radiolunate (RL) and capitolunate (CL) angles from the resulting images.ResultsThe mean DRUJ subluxation ratio was 0.04 in supination, 0.10 in neutral, and 0.14 in pronation. The ECU tendon was subluxated or translated out of its groove in 3 wrists in pronation, 9 wrists in neutral, and 11 wrists in supination. The mean SL interval was 1.43 mm for neutral, ulnar deviation, radial deviation positions, and increased to 1.64 mm during the clenched-fist maneuver. Measurement of SL, RL and CL angles in neutral and dorsiflexion was also accomplished.ConclusionThis study demonstrates the initial performance of active-MRI, which may be useful in the investigation of dynamic wrist instability in vivo.","container-title":"PLoS ONE","DOI":"10.1371/journal.pone.0084004","issue":"12","journalAbbreviation":"PLoS ONE","page":"e84004","source":"PLoS Journals","title":"Real-Time Magnetic Resonance Imaging (MRI) during Active Wrist Motion—Initial Observations","volume":"8","author":[{"family":"Boutin","given":"Robert D."},{"family":"Buonocore","given":"Michael H."},{"family":"Immerman","given":"Igor"},{"family":"Ashwell","given":"Zachary"},{"family":"Sonico","given":"Gerald J."},{"family":"Szabo","given":"Robert M."},{"family":"Chaudhari","given":"Abhijit J."}],"issued":{"date-parts":[["2013",12,31]]}}}],"schema":"https://github.com/citation-style-language/schema/raw/master/csl-citation.json"} </w:instrText>
      </w:r>
      <w:r w:rsidR="00087046" w:rsidRPr="004E2B72">
        <w:rPr>
          <w:rFonts w:cstheme="minorHAnsi"/>
        </w:rPr>
        <w:fldChar w:fldCharType="separate"/>
      </w:r>
      <w:r w:rsidR="00087046" w:rsidRPr="004E2B72">
        <w:rPr>
          <w:rFonts w:cstheme="minorHAnsi"/>
          <w:vertAlign w:val="superscript"/>
        </w:rPr>
        <w:t>7</w:t>
      </w:r>
      <w:r w:rsidR="00087046" w:rsidRPr="004E2B72">
        <w:rPr>
          <w:rFonts w:cstheme="minorHAnsi"/>
        </w:rPr>
        <w:fldChar w:fldCharType="end"/>
      </w:r>
      <w:r w:rsidR="00087046" w:rsidRPr="004E2B72">
        <w:rPr>
          <w:rFonts w:cstheme="minorHAnsi"/>
        </w:rPr>
        <w:t xml:space="preserve"> have been developed in recent years to resolve this shortcoming; however, these methods either expose patients to </w:t>
      </w:r>
      <w:r w:rsidR="009E0273">
        <w:rPr>
          <w:rFonts w:cstheme="minorHAnsi"/>
        </w:rPr>
        <w:t xml:space="preserve">a </w:t>
      </w:r>
      <w:r w:rsidR="00087046" w:rsidRPr="004E2B72">
        <w:rPr>
          <w:rFonts w:cstheme="minorHAnsi"/>
        </w:rPr>
        <w:t xml:space="preserve">high radiation dosage or </w:t>
      </w:r>
      <w:r w:rsidR="0044489D" w:rsidRPr="004E2B72">
        <w:rPr>
          <w:rFonts w:cstheme="minorHAnsi"/>
        </w:rPr>
        <w:t>suffer from low temporal resolution</w:t>
      </w:r>
      <w:r w:rsidR="00087046" w:rsidRPr="004E2B72">
        <w:rPr>
          <w:rFonts w:cstheme="minorHAnsi"/>
        </w:rPr>
        <w:t>.</w:t>
      </w:r>
    </w:p>
    <w:p w14:paraId="08559CAF" w14:textId="77777777" w:rsidR="009E0273" w:rsidRDefault="009E0273" w:rsidP="00D64298">
      <w:pPr>
        <w:jc w:val="lowKashida"/>
        <w:rPr>
          <w:rFonts w:cstheme="minorHAnsi"/>
        </w:rPr>
      </w:pPr>
    </w:p>
    <w:p w14:paraId="5FB6FB7D" w14:textId="13D11BF6" w:rsidR="00366641" w:rsidRPr="004E2B72" w:rsidRDefault="00064200" w:rsidP="00D64298">
      <w:pPr>
        <w:jc w:val="lowKashida"/>
        <w:rPr>
          <w:rFonts w:cstheme="minorHAnsi"/>
        </w:rPr>
      </w:pPr>
      <w:r w:rsidRPr="004E2B72">
        <w:rPr>
          <w:rFonts w:cstheme="minorHAnsi"/>
        </w:rPr>
        <w:t>Combining</w:t>
      </w:r>
      <w:r w:rsidR="00A96AF7" w:rsidRPr="004E2B72">
        <w:rPr>
          <w:rFonts w:cstheme="minorHAnsi"/>
        </w:rPr>
        <w:t xml:space="preserve"> </w:t>
      </w:r>
      <w:r w:rsidR="00524B59" w:rsidRPr="004E2B72">
        <w:rPr>
          <w:rFonts w:cstheme="minorHAnsi"/>
        </w:rPr>
        <w:t>novel computer vision algorithms and traditional x-ray systems</w:t>
      </w:r>
      <w:r w:rsidR="00A96AF7" w:rsidRPr="004E2B72">
        <w:rPr>
          <w:rFonts w:cstheme="minorHAnsi"/>
        </w:rPr>
        <w:t>,</w:t>
      </w:r>
      <w:r w:rsidR="00932BBF" w:rsidRPr="004E2B72">
        <w:rPr>
          <w:rFonts w:cstheme="minorHAnsi"/>
        </w:rPr>
        <w:t xml:space="preserve"> BVR </w:t>
      </w:r>
      <w:r w:rsidR="009311F9" w:rsidRPr="004E2B72">
        <w:rPr>
          <w:rFonts w:cstheme="minorHAnsi"/>
        </w:rPr>
        <w:t xml:space="preserve">has been shown </w:t>
      </w:r>
      <w:r w:rsidR="00E20B6F" w:rsidRPr="004E2B72">
        <w:rPr>
          <w:rFonts w:cstheme="minorHAnsi"/>
        </w:rPr>
        <w:t xml:space="preserve">to be </w:t>
      </w:r>
      <w:r w:rsidR="009311F9" w:rsidRPr="004E2B72">
        <w:rPr>
          <w:rFonts w:cstheme="minorHAnsi"/>
        </w:rPr>
        <w:t>accurate</w:t>
      </w:r>
      <w:r w:rsidR="00932BBF" w:rsidRPr="004E2B72">
        <w:rPr>
          <w:rFonts w:cstheme="minorHAnsi"/>
        </w:rPr>
        <w:t xml:space="preserve"> for multiple joints in animals and humans</w:t>
      </w:r>
      <w:r w:rsidR="00E20B6F" w:rsidRPr="004E2B72">
        <w:rPr>
          <w:rFonts w:cstheme="minorHAnsi"/>
        </w:rPr>
        <w:t>; resolved</w:t>
      </w:r>
      <w:r w:rsidR="00A96AF7" w:rsidRPr="004E2B72">
        <w:rPr>
          <w:rFonts w:cstheme="minorHAnsi"/>
        </w:rPr>
        <w:t xml:space="preserve"> </w:t>
      </w:r>
      <w:r w:rsidRPr="004E2B72">
        <w:rPr>
          <w:rFonts w:cstheme="minorHAnsi"/>
        </w:rPr>
        <w:t>either with</w:t>
      </w:r>
      <w:r w:rsidR="00A96AF7" w:rsidRPr="004E2B72">
        <w:rPr>
          <w:rFonts w:cstheme="minorHAnsi"/>
        </w:rPr>
        <w:t xml:space="preserve"> </w:t>
      </w:r>
      <w:r w:rsidR="00932BBF" w:rsidRPr="004E2B72">
        <w:rPr>
          <w:rFonts w:cstheme="minorHAnsi"/>
        </w:rPr>
        <w:t xml:space="preserve">marker-based </w:t>
      </w:r>
      <w:r w:rsidR="00A96AF7" w:rsidRPr="004E2B72">
        <w:rPr>
          <w:rFonts w:cstheme="minorHAnsi"/>
        </w:rPr>
        <w:t xml:space="preserve">or model-based </w:t>
      </w:r>
      <w:r w:rsidRPr="004E2B72">
        <w:rPr>
          <w:rFonts w:cstheme="minorHAnsi"/>
        </w:rPr>
        <w:t>tracking algorithms</w:t>
      </w:r>
      <w:r w:rsidR="00A96AF7" w:rsidRPr="004E2B72">
        <w:rPr>
          <w:rFonts w:cstheme="minorHAnsi"/>
        </w:rPr>
        <w:t>. M</w:t>
      </w:r>
      <w:r w:rsidR="00932BBF" w:rsidRPr="004E2B72">
        <w:rPr>
          <w:rFonts w:cstheme="minorHAnsi"/>
        </w:rPr>
        <w:t xml:space="preserve">arker-based approaches </w:t>
      </w:r>
      <w:r w:rsidR="000C263F" w:rsidRPr="004E2B72">
        <w:rPr>
          <w:rFonts w:cstheme="minorHAnsi"/>
        </w:rPr>
        <w:t xml:space="preserve">track tantalum beads inserted </w:t>
      </w:r>
      <w:r w:rsidR="00E20B6F" w:rsidRPr="004E2B72">
        <w:rPr>
          <w:rFonts w:cstheme="minorHAnsi"/>
        </w:rPr>
        <w:t>in</w:t>
      </w:r>
      <w:r w:rsidR="000C263F" w:rsidRPr="004E2B72">
        <w:rPr>
          <w:rFonts w:cstheme="minorHAnsi"/>
        </w:rPr>
        <w:t xml:space="preserve">to bones </w:t>
      </w:r>
      <w:r w:rsidR="00E20B6F" w:rsidRPr="004E2B72">
        <w:rPr>
          <w:rFonts w:cstheme="minorHAnsi"/>
        </w:rPr>
        <w:t xml:space="preserve">or </w:t>
      </w:r>
      <w:r w:rsidR="00E118F9" w:rsidRPr="004E2B72">
        <w:rPr>
          <w:rFonts w:cstheme="minorHAnsi"/>
        </w:rPr>
        <w:t>soft-tissue</w:t>
      </w:r>
      <w:r w:rsidR="00E20B6F" w:rsidRPr="004E2B72">
        <w:rPr>
          <w:rFonts w:cstheme="minorHAnsi"/>
        </w:rPr>
        <w:t xml:space="preserve"> </w:t>
      </w:r>
      <w:r w:rsidR="000C263F" w:rsidRPr="004E2B72">
        <w:rPr>
          <w:rFonts w:cstheme="minorHAnsi"/>
        </w:rPr>
        <w:t xml:space="preserve">and </w:t>
      </w:r>
      <w:r w:rsidR="00932BBF" w:rsidRPr="004E2B72">
        <w:rPr>
          <w:rFonts w:cstheme="minorHAnsi"/>
        </w:rPr>
        <w:t xml:space="preserve">are </w:t>
      </w:r>
      <w:r w:rsidR="00E20B6F" w:rsidRPr="004E2B72">
        <w:rPr>
          <w:rFonts w:cstheme="minorHAnsi"/>
        </w:rPr>
        <w:t xml:space="preserve">optimal </w:t>
      </w:r>
      <w:r w:rsidR="00932BBF" w:rsidRPr="004E2B72">
        <w:rPr>
          <w:rFonts w:cstheme="minorHAnsi"/>
        </w:rPr>
        <w:t xml:space="preserve">for animal and </w:t>
      </w:r>
      <w:r w:rsidR="009E0273" w:rsidRPr="009E0273">
        <w:rPr>
          <w:rFonts w:cstheme="minorHAnsi"/>
        </w:rPr>
        <w:t>in vitro</w:t>
      </w:r>
      <w:r w:rsidR="00932BBF" w:rsidRPr="004E2B72">
        <w:rPr>
          <w:rFonts w:cstheme="minorHAnsi"/>
          <w:i/>
          <w:iCs/>
        </w:rPr>
        <w:t xml:space="preserve"> </w:t>
      </w:r>
      <w:r w:rsidR="00932BBF" w:rsidRPr="004E2B72">
        <w:rPr>
          <w:rFonts w:cstheme="minorHAnsi"/>
        </w:rPr>
        <w:t>testing</w:t>
      </w:r>
      <w:r w:rsidR="000C263F" w:rsidRPr="004E2B72">
        <w:rPr>
          <w:rFonts w:cstheme="minorHAnsi"/>
        </w:rPr>
        <w:t>.</w:t>
      </w:r>
      <w:r w:rsidR="00A96AF7" w:rsidRPr="004E2B72">
        <w:rPr>
          <w:rFonts w:cstheme="minorHAnsi"/>
        </w:rPr>
        <w:t xml:space="preserve"> </w:t>
      </w:r>
      <w:r w:rsidR="000C263F" w:rsidRPr="004E2B72">
        <w:rPr>
          <w:rFonts w:cstheme="minorHAnsi"/>
        </w:rPr>
        <w:t>However,</w:t>
      </w:r>
      <w:r w:rsidR="00A96AF7" w:rsidRPr="004E2B72">
        <w:rPr>
          <w:rFonts w:cstheme="minorHAnsi"/>
        </w:rPr>
        <w:t xml:space="preserve"> </w:t>
      </w:r>
      <w:r w:rsidR="00932BBF" w:rsidRPr="004E2B72">
        <w:rPr>
          <w:rFonts w:cstheme="minorHAnsi"/>
        </w:rPr>
        <w:t xml:space="preserve">they are </w:t>
      </w:r>
      <w:r w:rsidR="00E20B6F" w:rsidRPr="004E2B72">
        <w:rPr>
          <w:rFonts w:cstheme="minorHAnsi"/>
        </w:rPr>
        <w:t xml:space="preserve">prohibitively </w:t>
      </w:r>
      <w:r w:rsidR="00932BBF" w:rsidRPr="004E2B72">
        <w:rPr>
          <w:rFonts w:cstheme="minorHAnsi"/>
        </w:rPr>
        <w:t xml:space="preserve">invasive for </w:t>
      </w:r>
      <w:r w:rsidR="009E0273" w:rsidRPr="009E0273">
        <w:rPr>
          <w:rFonts w:cstheme="minorHAnsi"/>
        </w:rPr>
        <w:t>in vivo</w:t>
      </w:r>
      <w:r w:rsidR="00A96AF7" w:rsidRPr="004E2B72">
        <w:rPr>
          <w:rFonts w:cstheme="minorHAnsi"/>
          <w:i/>
          <w:iCs/>
        </w:rPr>
        <w:t xml:space="preserve"> </w:t>
      </w:r>
      <w:r w:rsidR="00A96AF7" w:rsidRPr="004E2B72">
        <w:rPr>
          <w:rFonts w:cstheme="minorHAnsi"/>
        </w:rPr>
        <w:t>human</w:t>
      </w:r>
      <w:r w:rsidR="00E20B6F" w:rsidRPr="004E2B72">
        <w:rPr>
          <w:rFonts w:cstheme="minorHAnsi"/>
        </w:rPr>
        <w:t xml:space="preserve"> research</w:t>
      </w:r>
      <w:r w:rsidR="005C4830" w:rsidRPr="004E2B72">
        <w:rPr>
          <w:rFonts w:cstheme="minorHAnsi"/>
        </w:rPr>
        <w:t xml:space="preserve">. Fortunately, improvements in model-based tracking </w:t>
      </w:r>
      <w:r w:rsidRPr="004E2B72">
        <w:rPr>
          <w:rFonts w:cstheme="minorHAnsi"/>
        </w:rPr>
        <w:t>algorithms</w:t>
      </w:r>
      <w:r w:rsidR="005C4830" w:rsidRPr="004E2B72">
        <w:rPr>
          <w:rFonts w:cstheme="minorHAnsi"/>
        </w:rPr>
        <w:t xml:space="preserve"> provide a viable alternative.</w:t>
      </w:r>
      <w:r w:rsidR="00932BBF" w:rsidRPr="004E2B72">
        <w:rPr>
          <w:rFonts w:cstheme="minorHAnsi"/>
        </w:rPr>
        <w:t xml:space="preserve"> </w:t>
      </w:r>
      <w:r w:rsidR="00194C7C" w:rsidRPr="004E2B72">
        <w:rPr>
          <w:rFonts w:cstheme="minorHAnsi"/>
        </w:rPr>
        <w:t>M</w:t>
      </w:r>
      <w:r w:rsidR="000C263F" w:rsidRPr="004E2B72">
        <w:rPr>
          <w:rFonts w:cstheme="minorHAnsi"/>
        </w:rPr>
        <w:t xml:space="preserve">odel-based </w:t>
      </w:r>
      <w:r w:rsidR="00E118F9" w:rsidRPr="004E2B72">
        <w:rPr>
          <w:rFonts w:cstheme="minorHAnsi"/>
        </w:rPr>
        <w:t xml:space="preserve">BVR </w:t>
      </w:r>
      <w:r w:rsidR="000C263F" w:rsidRPr="004E2B72">
        <w:rPr>
          <w:rFonts w:cstheme="minorHAnsi"/>
        </w:rPr>
        <w:t>tracking approaches</w:t>
      </w:r>
      <w:r w:rsidR="00932BBF" w:rsidRPr="004E2B72">
        <w:rPr>
          <w:rFonts w:cstheme="minorHAnsi"/>
        </w:rPr>
        <w:t xml:space="preserve"> </w:t>
      </w:r>
      <w:r w:rsidR="000C263F" w:rsidRPr="004E2B72">
        <w:rPr>
          <w:rFonts w:cstheme="minorHAnsi"/>
        </w:rPr>
        <w:t>in humans involve</w:t>
      </w:r>
      <w:r w:rsidR="006E508E" w:rsidRPr="004E2B72">
        <w:rPr>
          <w:rFonts w:cstheme="minorHAnsi"/>
        </w:rPr>
        <w:t xml:space="preserve"> prepar</w:t>
      </w:r>
      <w:r w:rsidR="00932BBF" w:rsidRPr="004E2B72">
        <w:rPr>
          <w:rFonts w:cstheme="minorHAnsi"/>
        </w:rPr>
        <w:t>ing</w:t>
      </w:r>
      <w:r w:rsidR="006E508E" w:rsidRPr="004E2B72">
        <w:rPr>
          <w:rFonts w:cstheme="minorHAnsi"/>
        </w:rPr>
        <w:t xml:space="preserve"> the </w:t>
      </w:r>
      <w:r w:rsidR="00932BBF" w:rsidRPr="004E2B72">
        <w:rPr>
          <w:rFonts w:cstheme="minorHAnsi"/>
        </w:rPr>
        <w:t xml:space="preserve">volumetric </w:t>
      </w:r>
      <w:r w:rsidR="006E508E" w:rsidRPr="004E2B72">
        <w:rPr>
          <w:rFonts w:cstheme="minorHAnsi"/>
        </w:rPr>
        <w:t>image sets</w:t>
      </w:r>
      <w:r w:rsidR="00932BBF" w:rsidRPr="004E2B72">
        <w:rPr>
          <w:rFonts w:cstheme="minorHAnsi"/>
        </w:rPr>
        <w:t xml:space="preserve"> acquired by CT or MRI in a static posture </w:t>
      </w:r>
      <w:r w:rsidR="00932BBF" w:rsidRPr="004E2B72">
        <w:rPr>
          <w:rFonts w:cstheme="minorHAnsi"/>
        </w:rPr>
        <w:lastRenderedPageBreak/>
        <w:t>and capturing the defined</w:t>
      </w:r>
      <w:r w:rsidR="008932BD" w:rsidRPr="004E2B72">
        <w:rPr>
          <w:rFonts w:cstheme="minorHAnsi"/>
        </w:rPr>
        <w:t xml:space="preserve"> </w:t>
      </w:r>
      <w:r w:rsidR="00932BBF" w:rsidRPr="004E2B72">
        <w:rPr>
          <w:rFonts w:cstheme="minorHAnsi"/>
        </w:rPr>
        <w:t>motions in the field-of-view of two X-rays</w:t>
      </w:r>
      <w:r w:rsidR="006E508E" w:rsidRPr="004E2B72">
        <w:rPr>
          <w:rFonts w:cstheme="minorHAnsi"/>
        </w:rPr>
        <w:t xml:space="preserve">. </w:t>
      </w:r>
      <w:r w:rsidR="00932BBF" w:rsidRPr="004E2B72">
        <w:rPr>
          <w:rFonts w:cstheme="minorHAnsi"/>
        </w:rPr>
        <w:t>Most model-based tracking applications then generate digitally reconstructed radiographs (</w:t>
      </w:r>
      <w:r w:rsidR="00A1401D" w:rsidRPr="004E2B72">
        <w:rPr>
          <w:rFonts w:cstheme="minorHAnsi"/>
        </w:rPr>
        <w:t>DRR</w:t>
      </w:r>
      <w:r w:rsidR="00932BBF" w:rsidRPr="004E2B72">
        <w:rPr>
          <w:rFonts w:cstheme="minorHAnsi"/>
        </w:rPr>
        <w:t>) of the bone or implant and match them to feature-</w:t>
      </w:r>
      <w:r w:rsidR="00A1401D" w:rsidRPr="004E2B72">
        <w:rPr>
          <w:rFonts w:cstheme="minorHAnsi"/>
        </w:rPr>
        <w:t xml:space="preserve">enhanced </w:t>
      </w:r>
      <w:proofErr w:type="spellStart"/>
      <w:r w:rsidR="00932BBF" w:rsidRPr="004E2B72">
        <w:rPr>
          <w:rFonts w:cstheme="minorHAnsi"/>
        </w:rPr>
        <w:t>video</w:t>
      </w:r>
      <w:r w:rsidR="00A1401D" w:rsidRPr="004E2B72">
        <w:rPr>
          <w:rFonts w:cstheme="minorHAnsi"/>
        </w:rPr>
        <w:t>radiographs</w:t>
      </w:r>
      <w:proofErr w:type="spellEnd"/>
      <w:r w:rsidR="00A1401D" w:rsidRPr="004E2B72">
        <w:rPr>
          <w:rFonts w:cstheme="minorHAnsi"/>
        </w:rPr>
        <w:t xml:space="preserve"> </w:t>
      </w:r>
      <w:r w:rsidR="00932BBF" w:rsidRPr="004E2B72">
        <w:rPr>
          <w:rFonts w:cstheme="minorHAnsi"/>
        </w:rPr>
        <w:t xml:space="preserve">using </w:t>
      </w:r>
      <w:r w:rsidRPr="004E2B72">
        <w:rPr>
          <w:rFonts w:cstheme="minorHAnsi"/>
        </w:rPr>
        <w:t xml:space="preserve">metrics that demonstrate the </w:t>
      </w:r>
      <w:r w:rsidR="00E118F9" w:rsidRPr="004E2B72">
        <w:rPr>
          <w:rFonts w:cstheme="minorHAnsi"/>
        </w:rPr>
        <w:t xml:space="preserve">similarity </w:t>
      </w:r>
      <w:r w:rsidRPr="004E2B72">
        <w:rPr>
          <w:rFonts w:cstheme="minorHAnsi"/>
        </w:rPr>
        <w:t>between DRRs and videoradiographs</w:t>
      </w:r>
      <w:r w:rsidR="0044489D" w:rsidRPr="004E2B72">
        <w:rPr>
          <w:rFonts w:cstheme="minorHAnsi"/>
        </w:rPr>
        <w:fldChar w:fldCharType="begin"/>
      </w:r>
      <w:r w:rsidR="00E411F7" w:rsidRPr="004E2B72">
        <w:rPr>
          <w:rFonts w:cstheme="minorHAnsi"/>
        </w:rPr>
        <w:instrText xml:space="preserve"> ADDIN ZOTERO_ITEM CSL_CITATION {"citationID":"8ILyqDPv","properties":{"formattedCitation":"\\super 8\\nosupersub{}","plainCitation":"8","noteIndex":0},"citationItems":[{"id":13736,"uris":["http://zotero.org/groups/46048/items/VEK2BMV8"],"uri":["http://zotero.org/groups/46048/items/VEK2BMV8"],"itemData":{"id":13736,"type":"article-journal","abstract":"The use of biplanar videoradiography technology has become increasingly popular for evaluating joint function in vivo. Two fundamentally different methods are currently employed to reconstruct 3D bone motions captured using this technology. Marker-based tracking requires at least three radio-opaque markers to be implanted in the bone of interest. Markerless tracking makes use of algorithms designed to match 3D bone shapes to biplanar videoradiography data. In order to reliably quantify in vivo bone motion, the systematic error of these tracking techniques should be evaluated. Herein, we present new markerless tracking software that makes use of modern GPU technology, describe a versatile method for quantifying the systematic error of a biplanar videoradiography motion capture system using independent gold standard instrumentation, and evaluate the systematic error of the W.M. Keck XROMM Facility's biplanar videoradiography system using both marker-based and markerless tracking algorithms under static and dynamic motion conditions. A polycarbonate flag embedded with 12 radio-opaque markers was used to evaluate the systematic error of the marker-based tracking algorithm. Three human cadaveric bones (distal femur, distal radius, and distal ulna) were used to evaluate the systematic error of the markerless tracking algorithm. The systematic error was evaluated by comparing motions to independent gold standard instrumentation. Static motions were compared to high accuracy linear and rotary stages while dynamic motions were compared to a high accuracy angular displacement transducer. Marker-based tracking was shown to effectively track motion to within 0.1 mm and 0.1 deg under static and dynamic conditions. Furthermore, the presented results indicate that markerless tracking can be used to effectively track rapid bone motions to within 0.15 deg for the distal aspects of the femur, radius, and ulna. Both marker-based and markerless tracking techniques were in excellent agreement with the gold standard instrumentation for both static and dynamic testing protocols. Future research will employ these techniques to quantify in vivo joint motion for high-speed upper and lower extremity impacts such as jumping, landing, and hammering.","container-title":"Journal of Biomechanical Engineering","DOI":"10.1115/1.4005471","ISSN":"0148-0731","issue":"12","journalAbbreviation":"J Biomech Eng","note":"PMID: 22206419\nPMCID: PMC3267989","page":"121002-121002-8","source":"PubMed Central","title":"Static and Dynamic Error of a Biplanar Videoradiography System Using Marker-Based and Markerless Tracking Techniques","volume":"133","author":[{"family":"Miranda","given":"Daniel L."},{"family":"Schwartz","given":"Joel B."},{"family":"Loomis","given":"Andrew C."},{"family":"Brainerd","given":"Elizabeth L."},{"family":"Fleming","given":"Braden C."},{"family":"Crisco","given":"Joseph J."}],"issued":{"date-parts":[["2011",12]]}}}],"schema":"https://github.com/citation-style-language/schema/raw/master/csl-citation.json"} </w:instrText>
      </w:r>
      <w:r w:rsidR="0044489D" w:rsidRPr="004E2B72">
        <w:rPr>
          <w:rFonts w:cstheme="minorHAnsi"/>
        </w:rPr>
        <w:fldChar w:fldCharType="separate"/>
      </w:r>
      <w:r w:rsidR="0044489D" w:rsidRPr="004E2B72">
        <w:rPr>
          <w:rFonts w:cstheme="minorHAnsi"/>
          <w:vertAlign w:val="superscript"/>
        </w:rPr>
        <w:t>8</w:t>
      </w:r>
      <w:r w:rsidR="0044489D" w:rsidRPr="004E2B72">
        <w:rPr>
          <w:rFonts w:cstheme="minorHAnsi"/>
        </w:rPr>
        <w:fldChar w:fldCharType="end"/>
      </w:r>
      <w:r w:rsidR="00D171A5" w:rsidRPr="004E2B72">
        <w:rPr>
          <w:rFonts w:cstheme="minorHAnsi"/>
        </w:rPr>
        <w:t>.</w:t>
      </w:r>
      <w:r w:rsidR="00A1401D" w:rsidRPr="004E2B72">
        <w:rPr>
          <w:rFonts w:cstheme="minorHAnsi"/>
        </w:rPr>
        <w:t xml:space="preserve"> </w:t>
      </w:r>
      <w:r w:rsidR="00F8410A" w:rsidRPr="004E2B72">
        <w:rPr>
          <w:rFonts w:cstheme="minorHAnsi"/>
        </w:rPr>
        <w:t>This process is called “tracking” the bone or implant.</w:t>
      </w:r>
    </w:p>
    <w:p w14:paraId="72ACC07C" w14:textId="77777777" w:rsidR="009E0273" w:rsidRDefault="009E0273" w:rsidP="00D64298">
      <w:pPr>
        <w:jc w:val="lowKashida"/>
      </w:pPr>
      <w:bookmarkStart w:id="2" w:name="_Hlk57804479"/>
    </w:p>
    <w:p w14:paraId="4B9F20EA" w14:textId="527C1742" w:rsidR="00F46ACD" w:rsidRPr="004E2B72" w:rsidRDefault="00E411F7" w:rsidP="00D64298">
      <w:pPr>
        <w:jc w:val="lowKashida"/>
        <w:rPr>
          <w:rFonts w:cstheme="minorHAnsi"/>
        </w:rPr>
      </w:pPr>
      <w:r w:rsidRPr="004E2B72">
        <w:t>The primary output variables of tracking bones or implants are rigid body kinematics, from which joint kinematics, ligament elongations</w:t>
      </w:r>
      <w:r w:rsidRPr="004E2B72">
        <w:rPr>
          <w:rFonts w:cstheme="minorHAnsi"/>
        </w:rPr>
        <w:fldChar w:fldCharType="begin"/>
      </w:r>
      <w:r w:rsidR="00D969EB">
        <w:rPr>
          <w:rFonts w:cstheme="minorHAnsi"/>
        </w:rPr>
        <w:instrText xml:space="preserve"> ADDIN ZOTERO_ITEM CSL_CITATION {"citationID":"gxSoqeOD","properties":{"formattedCitation":"\\super 9, 10\\nosupersub{}","plainCitation":"9, 10","noteIndex":0},"citationItems":[{"id":"EUrbpibV/h17bnKMO","uris":["http://zotero.org/users/3278571/items/RSLLFJUR"],"uri":["http://zotero.org/users/3278571/items/RSLLFJUR"],"itemData":{"id":14296,"type":"article-journal","abstract":"Background:The in vivo mechanics of the anterior cruciate ligament (ACL) and its bundles during dynamic activities are not completely understood. An improved understanding of how the ACL stabilizes the knee is likely to aid in the identification and prevention of injurious maneuvers.Purpose/Hypothesis:The purpose was to measure in vivo ACL strain during a single-legged jump through use of magnetic resonance imaging (MRI) and high-speed biplanar radiography. We hypothesized that ACL strain would increase with the knee near extension, and a peak in ACL strain would occur just before landing from the jump, potentially due to quadriceps contraction in anticipation of landing.Study Design:Descriptive laboratory study.Methods:Models of the femur, tibia, and ACL attachment sites of 8 male participants were generated from MRI scans through use of solid modeling. High-speed biplanar radiographs were obtained from these participants as they performed a single-legged jump. The bone models were registered to the biplanar radiographs, thereby reproducing the in vivo positions of the joint throughout the jump. ACL and bundle elongations were defined as the centroid to centroid distances between attachment sites for each knee position. ACL strain was defined as ACL length normalized to its length measured in the position of the knee at the time of MRI.Results:Peaks in ACL strain were observed before toe-off and 55 ± 35 milliseconds before initial ground contact. These peaks were associated with the knee positioned at low flexion angles. Mean ACL strain was inversely related to mean flexion angle (rho = ?0.73, P &lt; .001), such that ACL strain generally increased with knee extension throughout the jumping motion. ACL bundle lengths were significantly (rho &gt; 0.85, P &lt; .001) correlated with overall ACL length.Conclusion:These findings provide insight into how landing in extension can increase the risk of ACL injury. Specifically, this study shows that peak ACL strain can occur just before landing from a single-legged jump. Thus, when an individual lands on an extended knee, the ACL is relatively taut, which may make it particularly vulnerable to injury, especially in the presence of a movement perturbation or unanticipated change in landing strategy.Clinical Relevance:This study provides a novel measurement of dynamic ACL strain during an athletic maneuver and lends insight into how landing in extension can increase the likelihood of ACL failure.","container-title":"The American Journal of Sports Medicine","DOI":"10.1177/0363546519876074","ISSN":"0363-5465","issue":"13","journalAbbreviation":"Am J Sports Med","language":"en","note":"publisher: SAGE Publications Inc STM","page":"3166-3172","source":"SAGE Journals","title":"In Vivo Anterior Cruciate Ligament Deformation During a Single-Legged Jump Measured by Magnetic Resonance Imaging and High-Speed Biplanar Radiography ,  In Vivo Anterior Cruciate Ligament Deformation During a Single-Legged Jump Measured by Magnetic Resonance Imaging and High-Speed Biplanar Radiography","volume":"47","author":[{"family":"Englander","given":"Zoë A."},{"family":"Baldwin","given":"Edward L."},{"family":"Smith","given":"Wyatt A.R."},{"family":"Garrett","given":"William E."},{"family":"Spritzer","given":"Charles E."},{"family":"DeFrate","given":"Louis E."}],"issued":{"date-parts":[["2019",11,1]]}}},{"id":"EUrbpibV/iE9QC8xJ","uris":["http://zotero.org/users/3278571/items/3S2KH437"],"uri":["http://zotero.org/users/3278571/items/3S2KH437"],"itemData":{"id":14298,"type":"article-journal","abstract":"The purpose of this study was to measure in vivo attachment site to attachment site lengths and strains of the anterior cruciate ligament (ACL) and its bundles throughout a full cycle of treadmill gait. To obtain these measurements, models of the femur, tibia, and associated ACL attachment sites were created from magnetic resonance (MR) images in 10 healthy subjects. ACL attachment sites were subdivided into anteromedial (AM) and posterolateral (PL) bundles. High-speed biplanar radiographs were obtained as subjects ambulated at 1 m/s. The bone models were registered to the radiographs, thereby reproducing the in vivo positions of the bones and ACL attachment sites throughout gait. The lengths of the ACL and both bundles were estimated as straight line distances between attachment sites for each knee position. Increased attachment to attachment ACL length and strain were observed during midstance (length = 28.5 ± 2.6 mm, strain = 5 ± 4%, mean ± standard deviation), and heel strike (length = 30.5 ± 3.0 mm, strain = 12 ± 5%) when the knee was positioned at low flexion angles. Significant inverse correlations were observed between mean attachment to attachment ACL lengths and flexion (rho = −0.87, p &lt; 0.001), as well as both bundle lengths and flexion (rho = −0.86, p &lt; 0.001 and rho = −0.82, p &lt; 0.001, respectively). AM and PL bundle attachment to attachment lengths were highly correlated throughout treadmill gait (rho = 0.90, p &lt; 0.001). These data can provide valuable information to inform design criteria for ACL grafts used in reconstructive surgery, and may be useful in the design of rehabilitation and injury prevention protocols.","container-title":"Journal of Biomechanics","DOI":"10.1016/j.jbiomech.2019.109443","ISSN":"0021-9290","journalAbbreviation":"Journal of Biomechanics","language":"en","page":"109443","source":"ScienceDirect","title":"In vivo attachment site to attachment site length and strain of the ACL and its bundles during the full gait cycle measured by MRI and high-speed biplanar radiography","volume":"98","author":[{"family":"Englander","given":"Zoë A."},{"family":"Garrett","given":"William E."},{"family":"Spritzer","given":"Charles E."},{"family":"DeFrate","given":"Louis E."}],"issued":{"date-parts":[["2020",1,2]]}}}],"schema":"https://github.com/citation-style-language/schema/raw/master/csl-citation.json"} </w:instrText>
      </w:r>
      <w:r w:rsidRPr="004E2B72">
        <w:rPr>
          <w:rFonts w:cstheme="minorHAnsi"/>
        </w:rPr>
        <w:fldChar w:fldCharType="separate"/>
      </w:r>
      <w:r w:rsidR="00D969EB" w:rsidRPr="00D969EB">
        <w:rPr>
          <w:rFonts w:ascii="Calibri" w:hAnsi="Calibri" w:cs="Calibri"/>
          <w:vertAlign w:val="superscript"/>
        </w:rPr>
        <w:t>9,10</w:t>
      </w:r>
      <w:r w:rsidRPr="004E2B72">
        <w:rPr>
          <w:rFonts w:cstheme="minorHAnsi"/>
        </w:rPr>
        <w:fldChar w:fldCharType="end"/>
      </w:r>
      <w:r w:rsidRPr="004E2B72">
        <w:t>, joint spacing as a surrogate for cartilage thickness</w:t>
      </w:r>
      <w:r w:rsidRPr="004E2B72">
        <w:fldChar w:fldCharType="begin"/>
      </w:r>
      <w:r w:rsidR="00D969EB">
        <w:instrText xml:space="preserve"> ADDIN ZOTERO_ITEM CSL_CITATION {"citationID":"RGAlMvwg","properties":{"formattedCitation":"\\super 11\\nosupersub{}","plainCitation":"11","noteIndex":0},"citationItems":[{"id":2568,"uris":["http://zotero.org/groups/46048/items/UZUECE73"],"uri":["http://zotero.org/groups/46048/items/UZUECE73"],"itemData":{"id":2568,"type":"article-journal","abstract":"OBJECTIVE: To devise a reliable, sensitive method to measure joint space in vivo during dynamic loading. Additionally, to determine if dynamic joint space changes were related to the severity of long-term cartilage damage.\nDESIGN: Subjects were 23 adult foxhounds (18 experimental, 5 control). Experimental subjects had surgically transected cranial cruciate ligaments (CCL). Dynamic joint space was serially measured in vivo over 2 years using a unique high speed stereo radiographic system in combination with subject-specific computed tomography reconstructions.\nRESULTS: Dynamic joint space was measured in vivo with a within-day precision of 0.09 mm. Half of the experimental subjects developed minor articular cartilage damage and the other half developed severe articular cartilage damage in the medial knee compartment. Joint space during treadmill running increased significantly in the minor damage group in both the medial (+0.61 mm, P = 0.036) and lateral (+0.84 mm, P = 0.002) compartments of the knee. Dynamic joint space in the severe damage group did not increase significantly on either the medial (+0.27 mm, P = 0.408) or lateral (+0.44 mm, P = 0.199) side. The majority of the change in joint space occurred the first year after CCL transection. Medial meniscus damage was related to severity of medial articular cartilage damage (tau = 0.447, P = 0.003). The minor damage group developed 73% of all osteophytes noted at dissection.\nCONCLUSIONS: This technique is a precise tool for measuring joint space serially in vivo under dynamic loading conditions. The data suggest decreased severity in long-term articular cartilage damage is related to: osteophyte formation, less severe medial meniscus damage and increased joint space the first 12 months after injury.","container-title":"Osteoarthritis and cartilage / OARS, Osteoarthritis Research Society","DOI":"10.1016/j.joca.2005.04.019","ISSN":"1063-4584","issue":"9","journalAbbreviation":"Osteoarthr. Cartil.","language":"eng","note":"PMID: 15964770","page":"808-816","source":"NCBI PubMed","title":"In vivo serial joint space measurements during dynamic loading in a canine model of osteoarthritis","volume":"13","author":[{"family":"Anderst","given":"W. J."},{"family":"Les","given":"C."},{"family":"Tashman","given":"S."}],"issued":{"date-parts":[["2005",9]]}}}],"schema":"https://github.com/citation-style-language/schema/raw/master/csl-citation.json"} </w:instrText>
      </w:r>
      <w:r w:rsidRPr="004E2B72">
        <w:fldChar w:fldCharType="separate"/>
      </w:r>
      <w:r w:rsidR="00D969EB" w:rsidRPr="00D969EB">
        <w:rPr>
          <w:rFonts w:ascii="Calibri" w:hAnsi="Calibri" w:cs="Calibri"/>
          <w:vertAlign w:val="superscript"/>
        </w:rPr>
        <w:t>11</w:t>
      </w:r>
      <w:r w:rsidRPr="004E2B72">
        <w:fldChar w:fldCharType="end"/>
      </w:r>
      <w:r w:rsidRPr="004E2B72">
        <w:t>, joint contact</w:t>
      </w:r>
      <w:r w:rsidRPr="004E2B72">
        <w:rPr>
          <w:rFonts w:cstheme="minorHAnsi"/>
        </w:rPr>
        <w:fldChar w:fldCharType="begin"/>
      </w:r>
      <w:r w:rsidR="00D969EB">
        <w:rPr>
          <w:rFonts w:cstheme="minorHAnsi"/>
        </w:rPr>
        <w:instrText xml:space="preserve"> ADDIN ZOTERO_ITEM CSL_CITATION {"citationID":"LUf22nha","properties":{"formattedCitation":"\\super 12, 13\\nosupersub{}","plainCitation":"12, 13","noteIndex":0},"citationItems":[{"id":3457,"uris":["http://zotero.org/groups/46048/items/CMUDNA8E"],"uri":["http://zotero.org/groups/46048/items/CMUDNA8E"],"itemData":{"id":3457,"type":"article-journal","abstract":"The objectives of this study were to describe a technique for measuring in-vivo glenohumeral joint contact patterns during dynamic activities and to demonstrate application of this technique. The experimental technique calculated joint contact patterns by combining CT-based 3D bone models with joint motion data that were accurately measured from biplane x-ray images. Joint contact patterns were calculated for the repaired and contralateral shoulders of 20 patients who had undergone rotator cuff repair. Significant differences in joint contact patterns were detected due to abduction angle and shoulder condition (i.e., repaired versus contralateral). Abduction angle had a significant effect on the superior/inferior contact center position, with the average joint contact center of the repaired shoulder 12.1% higher on the glenoid than the contralateral shoulder. This technique provides clinically relevant information by calculating in-vivo joint contact patterns during dynamic conditions and overcomes many limitations associated with conventional techniques for quantifying joint mechanics.","container-title":"EURASIP journal on advances in signal processing","DOI":"10.1155/2010/162136","ISSN":"1687-6172","journalAbbreviation":"EURASIP J Adv Signal Process","language":"ENG","note":"PMID: 21546990\nPMCID: PMC3086287","source":"PubMed","title":"In Vivo Measurement of Glenohumeral Joint Contact Patterns","volume":"2010","author":[{"family":"Bey","given":"Michael J."},{"family":"Kline","given":"Stephanie K."},{"family":"Zauel","given":"Roger"},{"family":"Kolowich","given":"Patricia A."},{"family":"Lock","given":"Terrence R."}],"issued":{"date-parts":[["2010",1,1]]}}},{"id":2654,"uris":["http://zotero.org/groups/46048/items/G32IDQ4J"],"uri":["http://zotero.org/groups/46048/items/G32IDQ4J"],"itemData":{"id":2654,"type":"article-journal","abstract":"This paper describes a method to calculate and visualize the proximity of subchondral bone surfaces during dynamic movement. This method combines high-speed biplane radiographic image data and three-dimensional (3D) bone surface information derived from computed tomography to determine subchondral bone motion during dynamic activities. Knowledge of in vivo subchondral bone motion may be useful in the study of osteoarthritis, in biomechanical modeling, and in identifying normal and pathological joint mechanics. This method can be used to identify the regions of close contact during dynamic motion, to calculate the surface area of subchondral bone within close contact, and to determine the changing position of the close contact area during dynamic activities. None of this informations can be obtained using other currently available 3D motion analysis techniques. Example applications showing dynamic in vivo tibio-femoral bone surface motion during canine gait and human one-legged hopping are presented.","container-title":"Journal of Biomechanics","DOI":"10.1016/S0021-9290(03)00157-X","ISSN":"0021-9290","issue":"9","journalAbbreviation":"Journal of Biomechanics","page":"1291-1299","source":"ScienceDirect","title":"A method to estimate in vivo dynamic articular surface interaction","volume":"36","author":[{"family":"Anderst","given":"William J"},{"family":"Tashman","given":"Scott"}],"issued":{"date-parts":[["2003",9]]}}}],"schema":"https://github.com/citation-style-language/schema/raw/master/csl-citation.json"} </w:instrText>
      </w:r>
      <w:r w:rsidRPr="004E2B72">
        <w:rPr>
          <w:rFonts w:cstheme="minorHAnsi"/>
        </w:rPr>
        <w:fldChar w:fldCharType="separate"/>
      </w:r>
      <w:r w:rsidR="00D969EB" w:rsidRPr="00D969EB">
        <w:rPr>
          <w:rFonts w:ascii="Calibri" w:hAnsi="Calibri" w:cs="Calibri"/>
          <w:vertAlign w:val="superscript"/>
        </w:rPr>
        <w:t>12,13</w:t>
      </w:r>
      <w:r w:rsidRPr="004E2B72">
        <w:rPr>
          <w:rFonts w:cstheme="minorHAnsi"/>
        </w:rPr>
        <w:fldChar w:fldCharType="end"/>
      </w:r>
      <w:r w:rsidRPr="004E2B72">
        <w:t>, and other biomarkers can be computed.</w:t>
      </w:r>
      <w:r w:rsidRPr="004E2B72" w:rsidDel="00E411F7">
        <w:rPr>
          <w:rFonts w:cstheme="minorHAnsi"/>
        </w:rPr>
        <w:t xml:space="preserve"> </w:t>
      </w:r>
      <w:bookmarkEnd w:id="2"/>
      <w:r w:rsidR="000B4D5A" w:rsidRPr="004E2B72">
        <w:rPr>
          <w:rFonts w:cstheme="minorHAnsi"/>
        </w:rPr>
        <w:t xml:space="preserve">Recently, we </w:t>
      </w:r>
      <w:r w:rsidRPr="004E2B72">
        <w:rPr>
          <w:rFonts w:cstheme="minorHAnsi"/>
        </w:rPr>
        <w:t>d</w:t>
      </w:r>
      <w:r w:rsidR="000B4D5A" w:rsidRPr="004E2B72">
        <w:rPr>
          <w:rFonts w:cstheme="minorHAnsi"/>
        </w:rPr>
        <w:t xml:space="preserve">ocumented the accuracy of </w:t>
      </w:r>
      <w:r w:rsidR="00E118F9" w:rsidRPr="004E2B72">
        <w:rPr>
          <w:rFonts w:cstheme="minorHAnsi"/>
        </w:rPr>
        <w:t xml:space="preserve">model-based tracking </w:t>
      </w:r>
      <w:r w:rsidR="000B4D5A" w:rsidRPr="004E2B72">
        <w:rPr>
          <w:rFonts w:cstheme="minorHAnsi"/>
        </w:rPr>
        <w:t>BVR in computing t</w:t>
      </w:r>
      <w:r w:rsidR="00524B59" w:rsidRPr="004E2B72">
        <w:rPr>
          <w:rFonts w:cstheme="minorHAnsi"/>
        </w:rPr>
        <w:t xml:space="preserve">he biomechanics of </w:t>
      </w:r>
      <w:r w:rsidR="00D466A9" w:rsidRPr="004E2B72">
        <w:rPr>
          <w:rFonts w:cstheme="minorHAnsi"/>
        </w:rPr>
        <w:t xml:space="preserve">the </w:t>
      </w:r>
      <w:r w:rsidR="00524B59" w:rsidRPr="004E2B72">
        <w:rPr>
          <w:rFonts w:cstheme="minorHAnsi"/>
        </w:rPr>
        <w:t>wrist</w:t>
      </w:r>
      <w:r w:rsidR="0044489D" w:rsidRPr="004E2B72">
        <w:rPr>
          <w:rFonts w:cstheme="minorHAnsi"/>
        </w:rPr>
        <w:t>, total wrist arthroplasty (TWA),</w:t>
      </w:r>
      <w:r w:rsidR="00524B59" w:rsidRPr="004E2B72">
        <w:rPr>
          <w:rFonts w:cstheme="minorHAnsi"/>
        </w:rPr>
        <w:t xml:space="preserve"> and distal radioulnar joint (DRUJ)</w:t>
      </w:r>
      <w:r w:rsidR="004C72A0" w:rsidRPr="004E2B72">
        <w:rPr>
          <w:rFonts w:cstheme="minorHAnsi"/>
        </w:rPr>
        <w:fldChar w:fldCharType="begin"/>
      </w:r>
      <w:r w:rsidR="00D969EB">
        <w:rPr>
          <w:rFonts w:cstheme="minorHAnsi"/>
        </w:rPr>
        <w:instrText xml:space="preserve"> ADDIN ZOTERO_ITEM CSL_CITATION {"citationID":"6dLNnuPT","properties":{"formattedCitation":"\\super 14, 15\\nosupersub{}","plainCitation":"14, 15","noteIndex":0},"citationItems":[{"id":13857,"uris":["http://zotero.org/groups/46048/items/Q5H7NPH4"],"uri":["http://zotero.org/groups/46048/items/Q5H7NPH4"],"itemData":{"id":13857,"type":"article-journal","abstract":"Accurately assessing the dynamic kinematics of the skeletal wrist could advance our understanding of the normal and pathological wrist. Biplane videoradiography (BVR) has allowed investigators to study dynamic activities in the knee, hip, and shoulder joint; however, currently, BVR has not been utilized for the wrist joint because of the challenges associated with imaging multiple overlapping bones. Therefore, our aim was to develop a BVR procedure and to quantify its accuracy for evaluation of wrist kinematics. BVR was performed on six cadaveric forearms for one neutral static and six dynamic tasks, including flexion-extension, radial-ulnar deviation, circumduction, pronation, supination, and hammering. Optical motion capture (OMC) served as the gold standard for assessing accuracy. We propose a feedforward tracking methodology, which uses a combined model of metacarpals (second and third) for initialization of the third metacarpal (MC3). BVR-calculated kinematic parameters were found to be consistent with the OMC-calculated parameters, and the BVR/OMC agreement had submillimeter and sub-degree biases in tracking individual bones as well as the overall joint's rotation and translation. All dynamic tasks (except pronation task) showed a limit of agreement within 1.5° for overall rotation, and within 1.3 mm for overall translations. Pronation task had a 2.1° and 1.4 mm limit of agreement for rotation and translation measurement. The poorest precision was achieved in calculating the pronation-supination angle, and radial-ulnar and volar-dorsal translational components, although they were sub-degree and submillimeter. The methodology described herein may assist those interested in examining the complexities of skeletal wrist function during dynamic tasks.","container-title":"Journal of Biomechanics","DOI":"10.1016/j.jbiomech.2019.05.040","ISSN":"1873-2380","journalAbbreviation":"J Biomech","language":"eng","note":"PMID: 31174845\nPMCID: PMC6612458","page":"120-125","source":"PubMed","title":"Accuracy of biplane videoradiography for quantifying dynamic wrist kinematics","volume":"92","author":[{"family":"Akhbari","given":"Bardiya"},{"family":"Morton","given":"Amy M."},{"family":"Moore","given":"Douglas C."},{"family":"Weiss","given":"Arnold-Peter C."},{"family":"Wolfe","given":"Scott W."},{"family":"Crisco","given":"Joseph J."}],"issued":{"date-parts":[["2019",7,19]]}}},{"id":11328,"uris":["http://zotero.org/groups/46048/items/KBNY2ZLF"],"uri":["http://zotero.org/groups/46048/items/KBNY2ZLF"],"itemData":{"id":11328,"type":"article-journal","abstract":"Total Wrist Arthroplasty (TWA) for improving the functionality of severe wrist joint pathology has not had the same success, in parameters such as motion restoration and implant survival, as hip, knee, and shoulder arthroplasty. These other arthroplasties have been studied extensively, including the use of biplane videoradiography (BVR) that has allowed investigators to study the in-vivo motion of the total joint replacement during dynamic activities. The wrist has not been a previous focus, and utilization of BVR for wrist arthroplasty presents unique challenges due to the design characteristics of TWAs. Accordingly, the aims of this study were 1) to develop a methodology for generating TWA component models for use in BVR, and 2) to evaluate the accuracy of model-image registration in a single cadaveric model. A model of the carpal component was constructed from a CT scan, and a model of the radial component was generated from a surface scanner. BVR was acquired for three anatomical tasks from a cadaver specimen. Optical motion capture was used as the gold standard. BVR's bias in flexion/extension, radial/ulnar deviation, and pronosupination was less than 0.3°, 0.5°, and 0.6°. Translation bias was less than 0.2 mm with a standard deviation of less than 0.4 mm. This BVR technique achieved a kinematic accuracy comparable to previous studies on other total joint replacements. BVR's application to the study of TWA function in patients could advance the understanding of TWA and thus the implant's success.","container-title":"Journal of Biomechanical Engineering","DOI":"10.1115/1.4042769","ISSN":"1528-8951","journalAbbreviation":"J Biomech Eng","language":"eng","note":"PMID: 30729978\nPMCID: PMC6434325","source":"PubMed","title":"Kinematic Accuracy in Tracking Total Wrist Arthroplasty with Biplane Videoradiography using a CT-generated Model","author":[{"family":"Akhbari","given":"Bardiya"},{"family":"Morton","given":"Amy"},{"family":"Moore","given":"Douglas"},{"family":"Weiss","given":"Arnold-Peter C."},{"family":"Wolfe","given":"Scott W."},{"family":"Crisco","given":"Joseph J."}],"issued":{"date-parts":[["2019",2,7]]}}}],"schema":"https://github.com/citation-style-language/schema/raw/master/csl-citation.json"} </w:instrText>
      </w:r>
      <w:r w:rsidR="004C72A0" w:rsidRPr="004E2B72">
        <w:rPr>
          <w:rFonts w:cstheme="minorHAnsi"/>
        </w:rPr>
        <w:fldChar w:fldCharType="separate"/>
      </w:r>
      <w:r w:rsidR="00D969EB" w:rsidRPr="00D969EB">
        <w:rPr>
          <w:rFonts w:ascii="Calibri" w:hAnsi="Calibri" w:cs="Calibri"/>
          <w:vertAlign w:val="superscript"/>
        </w:rPr>
        <w:t>14,15</w:t>
      </w:r>
      <w:r w:rsidR="004C72A0" w:rsidRPr="004E2B72">
        <w:rPr>
          <w:rFonts w:cstheme="minorHAnsi"/>
        </w:rPr>
        <w:fldChar w:fldCharType="end"/>
      </w:r>
      <w:r w:rsidR="00D171A5" w:rsidRPr="004E2B72">
        <w:rPr>
          <w:rFonts w:cstheme="minorHAnsi"/>
        </w:rPr>
        <w:t>.</w:t>
      </w:r>
      <w:r w:rsidR="00D466A9" w:rsidRPr="004E2B72">
        <w:rPr>
          <w:rFonts w:cstheme="minorHAnsi"/>
        </w:rPr>
        <w:t xml:space="preserve"> In </w:t>
      </w:r>
      <w:r w:rsidR="00131D44" w:rsidRPr="004E2B72">
        <w:rPr>
          <w:rFonts w:cstheme="minorHAnsi"/>
        </w:rPr>
        <w:t xml:space="preserve">the following section, </w:t>
      </w:r>
      <w:r w:rsidR="000C263F" w:rsidRPr="004E2B72">
        <w:rPr>
          <w:rFonts w:cstheme="minorHAnsi"/>
        </w:rPr>
        <w:t xml:space="preserve">a detailed protocol </w:t>
      </w:r>
      <w:r w:rsidR="00E118F9" w:rsidRPr="004E2B72">
        <w:rPr>
          <w:rFonts w:cstheme="minorHAnsi"/>
        </w:rPr>
        <w:t>of</w:t>
      </w:r>
      <w:r w:rsidR="000C263F" w:rsidRPr="004E2B72">
        <w:rPr>
          <w:rFonts w:cstheme="minorHAnsi"/>
        </w:rPr>
        <w:t xml:space="preserve"> </w:t>
      </w:r>
      <w:r w:rsidR="000B4D5A" w:rsidRPr="004E2B72">
        <w:rPr>
          <w:rFonts w:cstheme="minorHAnsi"/>
        </w:rPr>
        <w:t>this</w:t>
      </w:r>
      <w:r w:rsidR="00CD20C0" w:rsidRPr="004E2B72">
        <w:rPr>
          <w:rFonts w:cstheme="minorHAnsi"/>
        </w:rPr>
        <w:t xml:space="preserve"> validated </w:t>
      </w:r>
      <w:r w:rsidR="000C263F" w:rsidRPr="004E2B72">
        <w:rPr>
          <w:rFonts w:cstheme="minorHAnsi"/>
        </w:rPr>
        <w:t>method for</w:t>
      </w:r>
      <w:r w:rsidR="00CD20C0" w:rsidRPr="004E2B72">
        <w:rPr>
          <w:rFonts w:cstheme="minorHAnsi"/>
        </w:rPr>
        <w:t xml:space="preserve"> </w:t>
      </w:r>
      <w:r w:rsidR="009311F9" w:rsidRPr="004E2B72">
        <w:rPr>
          <w:rFonts w:cstheme="minorHAnsi"/>
        </w:rPr>
        <w:t>study</w:t>
      </w:r>
      <w:r w:rsidR="000C263F" w:rsidRPr="004E2B72">
        <w:rPr>
          <w:rFonts w:cstheme="minorHAnsi"/>
        </w:rPr>
        <w:t>ing</w:t>
      </w:r>
      <w:r w:rsidR="009311F9" w:rsidRPr="004E2B72">
        <w:rPr>
          <w:rFonts w:cstheme="minorHAnsi"/>
        </w:rPr>
        <w:t xml:space="preserve"> the motion of the </w:t>
      </w:r>
      <w:r w:rsidR="00D466A9" w:rsidRPr="004E2B72">
        <w:rPr>
          <w:rFonts w:cstheme="minorHAnsi"/>
        </w:rPr>
        <w:t xml:space="preserve">skeletal </w:t>
      </w:r>
      <w:r w:rsidR="009311F9" w:rsidRPr="004E2B72">
        <w:rPr>
          <w:rFonts w:cstheme="minorHAnsi"/>
        </w:rPr>
        <w:t>wrist</w:t>
      </w:r>
      <w:r w:rsidR="000B4D5A" w:rsidRPr="004E2B72">
        <w:rPr>
          <w:rFonts w:cstheme="minorHAnsi"/>
        </w:rPr>
        <w:t xml:space="preserve">, </w:t>
      </w:r>
      <w:r w:rsidR="009311F9" w:rsidRPr="004E2B72">
        <w:rPr>
          <w:rFonts w:cstheme="minorHAnsi"/>
        </w:rPr>
        <w:t xml:space="preserve">total wrist arthroplasty, and </w:t>
      </w:r>
      <w:r w:rsidR="00D466A9" w:rsidRPr="004E2B72">
        <w:rPr>
          <w:rFonts w:cstheme="minorHAnsi"/>
        </w:rPr>
        <w:t xml:space="preserve">the </w:t>
      </w:r>
      <w:r w:rsidR="009311F9" w:rsidRPr="004E2B72">
        <w:rPr>
          <w:rFonts w:cstheme="minorHAnsi"/>
        </w:rPr>
        <w:t xml:space="preserve">distal radioulnar joint </w:t>
      </w:r>
      <w:r w:rsidR="0044489D" w:rsidRPr="004E2B72">
        <w:rPr>
          <w:rFonts w:cstheme="minorHAnsi"/>
        </w:rPr>
        <w:t xml:space="preserve">during </w:t>
      </w:r>
      <w:r w:rsidR="009311F9" w:rsidRPr="004E2B72">
        <w:rPr>
          <w:rFonts w:cstheme="minorHAnsi"/>
        </w:rPr>
        <w:t>various tasks</w:t>
      </w:r>
      <w:r w:rsidR="00131D44" w:rsidRPr="004E2B72">
        <w:rPr>
          <w:rFonts w:cstheme="minorHAnsi"/>
        </w:rPr>
        <w:t xml:space="preserve"> is presented</w:t>
      </w:r>
      <w:r w:rsidR="009311F9" w:rsidRPr="004E2B72">
        <w:rPr>
          <w:rFonts w:cstheme="minorHAnsi"/>
        </w:rPr>
        <w:t>.</w:t>
      </w:r>
      <w:r w:rsidR="00E118F9" w:rsidRPr="004E2B72">
        <w:rPr>
          <w:rFonts w:cstheme="minorHAnsi"/>
        </w:rPr>
        <w:t xml:space="preserve"> W</w:t>
      </w:r>
      <w:r w:rsidR="00CD20C0" w:rsidRPr="004E2B72">
        <w:rPr>
          <w:rFonts w:cstheme="minorHAnsi"/>
        </w:rPr>
        <w:t xml:space="preserve">e </w:t>
      </w:r>
      <w:r w:rsidR="00D466A9" w:rsidRPr="004E2B72">
        <w:rPr>
          <w:rFonts w:cstheme="minorHAnsi"/>
        </w:rPr>
        <w:t xml:space="preserve">segment </w:t>
      </w:r>
      <w:r w:rsidR="003F49EB" w:rsidRPr="004E2B72">
        <w:rPr>
          <w:rFonts w:cstheme="minorHAnsi"/>
        </w:rPr>
        <w:t>the</w:t>
      </w:r>
      <w:r w:rsidR="000C263F" w:rsidRPr="004E2B72">
        <w:rPr>
          <w:rFonts w:cstheme="minorHAnsi"/>
        </w:rPr>
        <w:t xml:space="preserve"> density-based image volumes of the</w:t>
      </w:r>
      <w:r w:rsidR="003F49EB" w:rsidRPr="004E2B72">
        <w:rPr>
          <w:rFonts w:cstheme="minorHAnsi"/>
        </w:rPr>
        <w:t xml:space="preserve"> </w:t>
      </w:r>
      <w:r w:rsidR="00AE7BEE" w:rsidRPr="004E2B72">
        <w:rPr>
          <w:rFonts w:cstheme="minorHAnsi"/>
        </w:rPr>
        <w:t>bones</w:t>
      </w:r>
      <w:r w:rsidR="000957E7" w:rsidRPr="004E2B72">
        <w:rPr>
          <w:rFonts w:cstheme="minorHAnsi"/>
        </w:rPr>
        <w:t xml:space="preserve"> and </w:t>
      </w:r>
      <w:r w:rsidR="00AE7BEE" w:rsidRPr="004E2B72">
        <w:rPr>
          <w:rFonts w:cstheme="minorHAnsi"/>
        </w:rPr>
        <w:t xml:space="preserve">implants </w:t>
      </w:r>
      <w:r w:rsidR="000F6E8D" w:rsidRPr="004E2B72">
        <w:rPr>
          <w:rFonts w:cstheme="minorHAnsi"/>
        </w:rPr>
        <w:t xml:space="preserve">from </w:t>
      </w:r>
      <w:r w:rsidR="00AE7BEE" w:rsidRPr="004E2B72">
        <w:rPr>
          <w:rFonts w:cstheme="minorHAnsi"/>
        </w:rPr>
        <w:t xml:space="preserve">the </w:t>
      </w:r>
      <w:r w:rsidR="003F49EB" w:rsidRPr="004E2B72">
        <w:rPr>
          <w:rFonts w:cstheme="minorHAnsi"/>
        </w:rPr>
        <w:t xml:space="preserve">CT image volumes, </w:t>
      </w:r>
      <w:r w:rsidR="00AE7BEE" w:rsidRPr="004E2B72">
        <w:rPr>
          <w:rFonts w:cstheme="minorHAnsi"/>
        </w:rPr>
        <w:t>track</w:t>
      </w:r>
      <w:r w:rsidR="00CD20C0" w:rsidRPr="004E2B72">
        <w:rPr>
          <w:rFonts w:cstheme="minorHAnsi"/>
        </w:rPr>
        <w:t xml:space="preserve"> </w:t>
      </w:r>
      <w:r w:rsidR="00AE7BEE" w:rsidRPr="004E2B72">
        <w:rPr>
          <w:rFonts w:cstheme="minorHAnsi"/>
        </w:rPr>
        <w:t xml:space="preserve">these partial image volumes within the </w:t>
      </w:r>
      <w:proofErr w:type="spellStart"/>
      <w:r w:rsidR="00AE7BEE" w:rsidRPr="004E2B72">
        <w:rPr>
          <w:rFonts w:cstheme="minorHAnsi"/>
        </w:rPr>
        <w:t>videoradiographs</w:t>
      </w:r>
      <w:proofErr w:type="spellEnd"/>
      <w:r w:rsidR="00CD20C0" w:rsidRPr="004E2B72">
        <w:rPr>
          <w:rFonts w:cstheme="minorHAnsi"/>
        </w:rPr>
        <w:t xml:space="preserve">, and </w:t>
      </w:r>
      <w:r w:rsidR="00AE7BEE" w:rsidRPr="004E2B72">
        <w:rPr>
          <w:rFonts w:cstheme="minorHAnsi"/>
        </w:rPr>
        <w:t>determine</w:t>
      </w:r>
      <w:r w:rsidR="003F49EB" w:rsidRPr="004E2B72">
        <w:rPr>
          <w:rFonts w:cstheme="minorHAnsi"/>
        </w:rPr>
        <w:t xml:space="preserve"> outcomes such as center of rotation, </w:t>
      </w:r>
      <w:r w:rsidR="00CD20C0" w:rsidRPr="004E2B72">
        <w:rPr>
          <w:rFonts w:cstheme="minorHAnsi"/>
        </w:rPr>
        <w:t>contact pattern</w:t>
      </w:r>
      <w:r w:rsidR="00194C7C" w:rsidRPr="004E2B72">
        <w:rPr>
          <w:rFonts w:cstheme="minorHAnsi"/>
        </w:rPr>
        <w:t>, and ulnar variance</w:t>
      </w:r>
      <w:r w:rsidR="000C263F" w:rsidRPr="004E2B72">
        <w:rPr>
          <w:rFonts w:cstheme="minorHAnsi"/>
        </w:rPr>
        <w:t xml:space="preserve"> to demonstrate </w:t>
      </w:r>
      <w:r w:rsidR="0072414B">
        <w:rPr>
          <w:rFonts w:cstheme="minorHAnsi"/>
        </w:rPr>
        <w:t>this method’s</w:t>
      </w:r>
      <w:r w:rsidR="0072414B" w:rsidRPr="004E2B72">
        <w:rPr>
          <w:rFonts w:cstheme="minorHAnsi"/>
        </w:rPr>
        <w:t xml:space="preserve"> </w:t>
      </w:r>
      <w:r w:rsidR="000C263F" w:rsidRPr="004E2B72">
        <w:rPr>
          <w:rFonts w:cstheme="minorHAnsi"/>
        </w:rPr>
        <w:t>strength</w:t>
      </w:r>
      <w:r w:rsidR="0072414B">
        <w:rPr>
          <w:rFonts w:cstheme="minorHAnsi"/>
        </w:rPr>
        <w:t>s</w:t>
      </w:r>
      <w:r w:rsidR="000C263F" w:rsidRPr="004E2B72">
        <w:rPr>
          <w:rFonts w:cstheme="minorHAnsi"/>
        </w:rPr>
        <w:t xml:space="preserve"> and limitations</w:t>
      </w:r>
      <w:r w:rsidR="00CD20C0" w:rsidRPr="004E2B72">
        <w:rPr>
          <w:rFonts w:cstheme="minorHAnsi"/>
        </w:rPr>
        <w:t>.</w:t>
      </w:r>
    </w:p>
    <w:p w14:paraId="128A0F7F" w14:textId="77777777" w:rsidR="0044489D" w:rsidRPr="004E2B72" w:rsidRDefault="0044489D" w:rsidP="00D64298">
      <w:pPr>
        <w:jc w:val="lowKashida"/>
        <w:rPr>
          <w:rFonts w:cstheme="minorHAnsi"/>
        </w:rPr>
      </w:pPr>
    </w:p>
    <w:p w14:paraId="54463162" w14:textId="5C4AEAC7" w:rsidR="00144D75" w:rsidRDefault="008E3724" w:rsidP="00D64298">
      <w:pPr>
        <w:pStyle w:val="Heading1"/>
        <w:rPr>
          <w:rFonts w:cstheme="minorHAnsi"/>
        </w:rPr>
      </w:pPr>
      <w:bookmarkStart w:id="3" w:name="bookmark=id.1fob9te" w:colFirst="0" w:colLast="0"/>
      <w:bookmarkEnd w:id="3"/>
      <w:r w:rsidRPr="004E2B72">
        <w:rPr>
          <w:rFonts w:cstheme="minorHAnsi"/>
        </w:rPr>
        <w:t>Protocol</w:t>
      </w:r>
    </w:p>
    <w:p w14:paraId="411DB241" w14:textId="77777777" w:rsidR="00EF12DA" w:rsidRPr="00EF12DA" w:rsidRDefault="00EF12DA" w:rsidP="00D64298"/>
    <w:p w14:paraId="63C41CF7" w14:textId="488ED69F" w:rsidR="00C50CF4" w:rsidRPr="004E2B72" w:rsidRDefault="00610278" w:rsidP="00D64298">
      <w:pPr>
        <w:jc w:val="lowKashida"/>
      </w:pPr>
      <w:r w:rsidRPr="004E2B72">
        <w:t>This study was approved by the Institutional Review Board (IRB) of Lifespan - Rhode Island Hospital, an AAHRPP accredited IRB.</w:t>
      </w:r>
      <w:r w:rsidR="009E0273">
        <w:t xml:space="preserve"> </w:t>
      </w:r>
      <w:r w:rsidRPr="004E2B72">
        <w:t>A total of 16 patients provided signed informed consent according to institutional guidelines</w:t>
      </w:r>
      <w:r w:rsidR="00F56608" w:rsidRPr="004E2B72">
        <w:t>.</w:t>
      </w:r>
    </w:p>
    <w:p w14:paraId="7FE933CB" w14:textId="77777777" w:rsidR="00F56608" w:rsidRPr="004E2B72" w:rsidRDefault="00F56608" w:rsidP="00D64298">
      <w:pPr>
        <w:jc w:val="lowKashida"/>
        <w:rPr>
          <w:b/>
          <w:bCs/>
        </w:rPr>
      </w:pPr>
      <w:bookmarkStart w:id="4" w:name="_Hlk59176815"/>
    </w:p>
    <w:p w14:paraId="16ACD06E" w14:textId="337A0D59" w:rsidR="009E03BF" w:rsidRDefault="009E03BF" w:rsidP="00D64298">
      <w:pPr>
        <w:pStyle w:val="ListParagraph"/>
        <w:numPr>
          <w:ilvl w:val="0"/>
          <w:numId w:val="3"/>
        </w:numPr>
        <w:ind w:left="0" w:firstLine="0"/>
        <w:jc w:val="lowKashida"/>
        <w:outlineLvl w:val="1"/>
        <w:rPr>
          <w:rFonts w:cstheme="minorHAnsi"/>
          <w:b/>
          <w:bCs/>
        </w:rPr>
      </w:pPr>
      <w:r w:rsidRPr="004E2B72">
        <w:rPr>
          <w:rFonts w:cstheme="minorHAnsi"/>
          <w:b/>
          <w:bCs/>
        </w:rPr>
        <w:t xml:space="preserve">Data </w:t>
      </w:r>
      <w:r w:rsidR="00EF12DA">
        <w:rPr>
          <w:rFonts w:cstheme="minorHAnsi"/>
          <w:b/>
          <w:bCs/>
        </w:rPr>
        <w:t>a</w:t>
      </w:r>
      <w:r w:rsidRPr="004E2B72">
        <w:rPr>
          <w:rFonts w:cstheme="minorHAnsi"/>
          <w:b/>
          <w:bCs/>
        </w:rPr>
        <w:t>cquisition</w:t>
      </w:r>
    </w:p>
    <w:p w14:paraId="185D21A6" w14:textId="77777777" w:rsidR="00304583" w:rsidRPr="007A5DB1" w:rsidRDefault="00304583" w:rsidP="00D64298">
      <w:pPr>
        <w:jc w:val="lowKashida"/>
        <w:outlineLvl w:val="1"/>
        <w:rPr>
          <w:rFonts w:cstheme="minorHAnsi"/>
          <w:b/>
          <w:bCs/>
        </w:rPr>
      </w:pPr>
    </w:p>
    <w:p w14:paraId="63EAE6EC" w14:textId="0B9317AA" w:rsidR="00144D75" w:rsidRPr="00924397" w:rsidRDefault="00891FC7" w:rsidP="00D64298">
      <w:pPr>
        <w:pStyle w:val="ListParagraph"/>
        <w:numPr>
          <w:ilvl w:val="1"/>
          <w:numId w:val="3"/>
        </w:numPr>
        <w:jc w:val="lowKashida"/>
        <w:outlineLvl w:val="2"/>
        <w:rPr>
          <w:rFonts w:cstheme="minorHAnsi"/>
        </w:rPr>
      </w:pPr>
      <w:r w:rsidRPr="00924397">
        <w:rPr>
          <w:rFonts w:cstheme="minorHAnsi"/>
        </w:rPr>
        <w:t>Computed</w:t>
      </w:r>
      <w:r w:rsidR="00EF12DA" w:rsidRPr="00924397">
        <w:rPr>
          <w:rFonts w:cstheme="minorHAnsi"/>
        </w:rPr>
        <w:t xml:space="preserve"> t</w:t>
      </w:r>
      <w:r w:rsidRPr="00924397">
        <w:rPr>
          <w:rFonts w:cstheme="minorHAnsi"/>
        </w:rPr>
        <w:t>omography</w:t>
      </w:r>
      <w:r w:rsidR="005844EB" w:rsidRPr="00924397">
        <w:rPr>
          <w:rFonts w:cstheme="minorHAnsi"/>
        </w:rPr>
        <w:t xml:space="preserve"> (CT)</w:t>
      </w:r>
    </w:p>
    <w:p w14:paraId="04886DE1" w14:textId="77777777" w:rsidR="00304583" w:rsidRPr="00924397" w:rsidRDefault="00304583" w:rsidP="00D64298">
      <w:pPr>
        <w:jc w:val="lowKashida"/>
        <w:outlineLvl w:val="2"/>
        <w:rPr>
          <w:rFonts w:cstheme="minorHAnsi"/>
        </w:rPr>
      </w:pPr>
    </w:p>
    <w:p w14:paraId="0DE8C175" w14:textId="77777777" w:rsidR="00EF12DA" w:rsidRPr="00924397" w:rsidRDefault="00EF12DA" w:rsidP="00D64298">
      <w:pPr>
        <w:pStyle w:val="ListParagraph"/>
        <w:numPr>
          <w:ilvl w:val="2"/>
          <w:numId w:val="3"/>
        </w:numPr>
        <w:jc w:val="lowKashida"/>
        <w:rPr>
          <w:rFonts w:cstheme="minorHAnsi"/>
        </w:rPr>
      </w:pPr>
      <w:r w:rsidRPr="00924397">
        <w:rPr>
          <w:rFonts w:cstheme="minorHAnsi"/>
        </w:rPr>
        <w:t xml:space="preserve">Prepare the subjects for the CT. </w:t>
      </w:r>
    </w:p>
    <w:p w14:paraId="23F0F713" w14:textId="77777777" w:rsidR="00EF12DA" w:rsidRDefault="00EF12DA" w:rsidP="00D64298">
      <w:pPr>
        <w:pStyle w:val="ListParagraph"/>
        <w:jc w:val="lowKashida"/>
        <w:rPr>
          <w:rFonts w:cstheme="minorHAnsi"/>
        </w:rPr>
      </w:pPr>
    </w:p>
    <w:p w14:paraId="0FDEA862" w14:textId="32EDB4CB" w:rsidR="00EB3132" w:rsidRPr="00EF12DA" w:rsidRDefault="00EF12DA" w:rsidP="00D64298">
      <w:pPr>
        <w:pStyle w:val="ListParagraph"/>
        <w:jc w:val="lowKashida"/>
        <w:rPr>
          <w:rFonts w:cstheme="minorHAnsi"/>
        </w:rPr>
      </w:pPr>
      <w:r>
        <w:rPr>
          <w:rFonts w:cstheme="minorHAnsi"/>
        </w:rPr>
        <w:t xml:space="preserve">NOTE: </w:t>
      </w:r>
      <w:r w:rsidR="00022CED" w:rsidRPr="00EF12DA">
        <w:rPr>
          <w:rFonts w:cstheme="minorHAnsi"/>
        </w:rPr>
        <w:t>For the accuracy evaluation</w:t>
      </w:r>
      <w:r w:rsidR="00015305" w:rsidRPr="00EF12DA">
        <w:rPr>
          <w:rFonts w:cstheme="minorHAnsi"/>
        </w:rPr>
        <w:fldChar w:fldCharType="begin"/>
      </w:r>
      <w:r w:rsidR="00D969EB" w:rsidRPr="00EF12DA">
        <w:rPr>
          <w:rFonts w:cstheme="minorHAnsi"/>
        </w:rPr>
        <w:instrText xml:space="preserve"> ADDIN ZOTERO_ITEM CSL_CITATION {"citationID":"FNe9J9Ih","properties":{"formattedCitation":"\\super 14, 15\\nosupersub{}","plainCitation":"14, 15","noteIndex":0},"citationItems":[{"id":13857,"uris":["http://zotero.org/groups/46048/items/Q5H7NPH4"],"uri":["http://zotero.org/groups/46048/items/Q5H7NPH4"],"itemData":{"id":13857,"type":"article-journal","abstract":"Accurately assessing the dynamic kinematics of the skeletal wrist could advance our understanding of the normal and pathological wrist. Biplane videoradiography (BVR) has allowed investigators to study dynamic activities in the knee, hip, and shoulder joint; however, currently, BVR has not been utilized for the wrist joint because of the challenges associated with imaging multiple overlapping bones. Therefore, our aim was to develop a BVR procedure and to quantify its accuracy for evaluation of wrist kinematics. BVR was performed on six cadaveric forearms for one neutral static and six dynamic tasks, including flexion-extension, radial-ulnar deviation, circumduction, pronation, supination, and hammering. Optical motion capture (OMC) served as the gold standard for assessing accuracy. We propose a feedforward tracking methodology, which uses a combined model of metacarpals (second and third) for initialization of the third metacarpal (MC3). BVR-calculated kinematic parameters were found to be consistent with the OMC-calculated parameters, and the BVR/OMC agreement had submillimeter and sub-degree biases in tracking individual bones as well as the overall joint's rotation and translation. All dynamic tasks (except pronation task) showed a limit of agreement within 1.5° for overall rotation, and within 1.3 mm for overall translations. Pronation task had a 2.1° and 1.4 mm limit of agreement for rotation and translation measurement. The poorest precision was achieved in calculating the pronation-supination angle, and radial-ulnar and volar-dorsal translational components, although they were sub-degree and submillimeter. The methodology described herein may assist those interested in examining the complexities of skeletal wrist function during dynamic tasks.","container-title":"Journal of Biomechanics","DOI":"10.1016/j.jbiomech.2019.05.040","ISSN":"1873-2380","journalAbbreviation":"J Biomech","language":"eng","note":"PMID: 31174845\nPMCID: PMC6612458","page":"120-125","source":"PubMed","title":"Accuracy of biplane videoradiography for quantifying dynamic wrist kinematics","volume":"92","author":[{"family":"Akhbari","given":"Bardiya"},{"family":"Morton","given":"Amy M."},{"family":"Moore","given":"Douglas C."},{"family":"Weiss","given":"Arnold-Peter C."},{"family":"Wolfe","given":"Scott W."},{"family":"Crisco","given":"Joseph J."}],"issued":{"date-parts":[["2019",7,19]]}}},{"id":11328,"uris":["http://zotero.org/groups/46048/items/KBNY2ZLF"],"uri":["http://zotero.org/groups/46048/items/KBNY2ZLF"],"itemData":{"id":11328,"type":"article-journal","abstract":"Total Wrist Arthroplasty (TWA) for improving the functionality of severe wrist joint pathology has not had the same success, in parameters such as motion restoration and implant survival, as hip, knee, and shoulder arthroplasty. These other arthroplasties have been studied extensively, including the use of biplane videoradiography (BVR) that has allowed investigators to study the in-vivo motion of the total joint replacement during dynamic activities. The wrist has not been a previous focus, and utilization of BVR for wrist arthroplasty presents unique challenges due to the design characteristics of TWAs. Accordingly, the aims of this study were 1) to develop a methodology for generating TWA component models for use in BVR, and 2) to evaluate the accuracy of model-image registration in a single cadaveric model. A model of the carpal component was constructed from a CT scan, and a model of the radial component was generated from a surface scanner. BVR was acquired for three anatomical tasks from a cadaver specimen. Optical motion capture was used as the gold standard. BVR's bias in flexion/extension, radial/ulnar deviation, and pronosupination was less than 0.3°, 0.5°, and 0.6°. Translation bias was less than 0.2 mm with a standard deviation of less than 0.4 mm. This BVR technique achieved a kinematic accuracy comparable to previous studies on other total joint replacements. BVR's application to the study of TWA function in patients could advance the understanding of TWA and thus the implant's success.","container-title":"Journal of Biomechanical Engineering","DOI":"10.1115/1.4042769","ISSN":"1528-8951","journalAbbreviation":"J Biomech Eng","language":"eng","note":"PMID: 30729978\nPMCID: PMC6434325","source":"PubMed","title":"Kinematic Accuracy in Tracking Total Wrist Arthroplasty with Biplane Videoradiography using a CT-generated Model","author":[{"family":"Akhbari","given":"Bardiya"},{"family":"Morton","given":"Amy"},{"family":"Moore","given":"Douglas"},{"family":"Weiss","given":"Arnold-Peter C."},{"family":"Wolfe","given":"Scott W."},{"family":"Crisco","given":"Joseph J."}],"issued":{"date-parts":[["2019",2,7]]}}}],"schema":"https://github.com/citation-style-language/schema/raw/master/csl-citation.json"} </w:instrText>
      </w:r>
      <w:r w:rsidR="00015305" w:rsidRPr="00EF12DA">
        <w:rPr>
          <w:rFonts w:cstheme="minorHAnsi"/>
        </w:rPr>
        <w:fldChar w:fldCharType="separate"/>
      </w:r>
      <w:r w:rsidR="00D969EB" w:rsidRPr="00EF12DA">
        <w:rPr>
          <w:rFonts w:ascii="Calibri" w:hAnsi="Calibri" w:cs="Calibri"/>
          <w:vertAlign w:val="superscript"/>
        </w:rPr>
        <w:t>14,15</w:t>
      </w:r>
      <w:r w:rsidR="00015305" w:rsidRPr="00EF12DA">
        <w:rPr>
          <w:rFonts w:cstheme="minorHAnsi"/>
        </w:rPr>
        <w:fldChar w:fldCharType="end"/>
      </w:r>
      <w:r w:rsidR="00C66534" w:rsidRPr="00EF12DA">
        <w:rPr>
          <w:rFonts w:cstheme="minorHAnsi"/>
        </w:rPr>
        <w:t>,</w:t>
      </w:r>
      <w:r w:rsidR="00022CED" w:rsidRPr="00EF12DA">
        <w:rPr>
          <w:rFonts w:cstheme="minorHAnsi"/>
        </w:rPr>
        <w:t xml:space="preserve"> 6 intact forearms from four cadaver specimens (70.5 ± 12.3 yrs., </w:t>
      </w:r>
      <w:r w:rsidR="00971D9A" w:rsidRPr="00EF12DA">
        <w:rPr>
          <w:rFonts w:cstheme="minorHAnsi"/>
        </w:rPr>
        <w:t>4</w:t>
      </w:r>
      <w:r w:rsidR="00022CED" w:rsidRPr="00EF12DA">
        <w:rPr>
          <w:rFonts w:cstheme="minorHAnsi"/>
        </w:rPr>
        <w:t xml:space="preserve"> rights, 2 females) and 1 forearm (49 yrs., right, female) with </w:t>
      </w:r>
      <w:r w:rsidR="005D7374" w:rsidRPr="00EF12DA">
        <w:rPr>
          <w:rFonts w:cstheme="minorHAnsi"/>
        </w:rPr>
        <w:t>a</w:t>
      </w:r>
      <w:r w:rsidR="00022CED" w:rsidRPr="00EF12DA">
        <w:rPr>
          <w:rFonts w:cstheme="minorHAnsi"/>
        </w:rPr>
        <w:t xml:space="preserve"> total wrist arthroplast</w:t>
      </w:r>
      <w:r w:rsidR="005D7374" w:rsidRPr="00EF12DA">
        <w:rPr>
          <w:rFonts w:cstheme="minorHAnsi"/>
        </w:rPr>
        <w:t>y</w:t>
      </w:r>
      <w:r w:rsidR="005101F2" w:rsidRPr="00EF12DA">
        <w:rPr>
          <w:rFonts w:cstheme="minorHAnsi"/>
        </w:rPr>
        <w:t xml:space="preserve"> were used</w:t>
      </w:r>
      <w:r w:rsidR="00022CED" w:rsidRPr="00EF12DA">
        <w:rPr>
          <w:rFonts w:cstheme="minorHAnsi"/>
        </w:rPr>
        <w:t xml:space="preserve">. </w:t>
      </w:r>
      <w:r w:rsidR="005101F2" w:rsidRPr="00EF12DA">
        <w:rPr>
          <w:rFonts w:cstheme="minorHAnsi"/>
        </w:rPr>
        <w:t>F</w:t>
      </w:r>
      <w:r w:rsidR="00022CED" w:rsidRPr="00EF12DA">
        <w:rPr>
          <w:rFonts w:cstheme="minorHAnsi"/>
        </w:rPr>
        <w:t xml:space="preserve">or the </w:t>
      </w:r>
      <w:r w:rsidR="009E0273" w:rsidRPr="00EF12DA">
        <w:rPr>
          <w:rFonts w:cstheme="minorHAnsi"/>
        </w:rPr>
        <w:t>in vivo</w:t>
      </w:r>
      <w:r w:rsidR="00022CED" w:rsidRPr="00EF12DA">
        <w:rPr>
          <w:rFonts w:cstheme="minorHAnsi"/>
        </w:rPr>
        <w:t xml:space="preserve"> study</w:t>
      </w:r>
      <w:r w:rsidR="00015305" w:rsidRPr="00EF12DA">
        <w:rPr>
          <w:rFonts w:cstheme="minorHAnsi"/>
        </w:rPr>
        <w:fldChar w:fldCharType="begin"/>
      </w:r>
      <w:r w:rsidR="00D969EB" w:rsidRPr="00EF12DA">
        <w:rPr>
          <w:rFonts w:cstheme="minorHAnsi"/>
        </w:rPr>
        <w:instrText xml:space="preserve"> ADDIN ZOTERO_ITEM CSL_CITATION {"citationID":"T0mHHnxO","properties":{"formattedCitation":"\\super 16\\nosupersub{}","plainCitation":"16","noteIndex":0},"citationItems":[{"id":13848,"uris":["http://zotero.org/groups/46048/items/CNUSMDNS"],"uri":["http://zotero.org/groups/46048/items/CNUSMDNS"],"itemData":{"id":13848,"type":"article-journal","abstract":"Reproduction of healthy wrist biomechanics should minimize the abnormal joint forces that could potentially result in the failure of a total wrist arthroplasty (TWA). To date, the in vivo kinematics of TWA have not been measured and it is unknown if TWA preserves healthy wrist kinematics. Therefore, the purpose of this in vivo study was to determine the center of rotation (COR) for a current TWA design and to compare its location to the healthy wrist. The wrist COR for six patients with TWA and 10 healthy subjects were calculated using biplane videoradiography as the subjects performed various range-of-motion and functional tasks that included coupled wrist motions. An open-source registration software, Autoscoper, was used for model-based tracking and kinematics analysis. It was demonstrated that the COR was located near the centers of curvatures of the carpal component for the anatomical motions of flexion-extension and radial-ulnar deviation. When compared to healthy wrists, the COR of TWAs was located more distal in both pure radial deviation (P &lt; .0001) and pure ulnar deviation (P = .07), while there was no difference in its location in pure flexion or extension (P = .99). Across all coupled motions, the TWA's COR shifted more than two times that of the healthy wrists in the proximal-distal direction (17.1 vs 7.2 mm). We postulate that the mismatch in the COR location and behavior may be associated with increased loading of the TWA components, leading to an increase in the risk of component and/or interface failure.","container-title":"Journal of Orthopaedic Research: Official Publication of the Orthopaedic Research Society","DOI":"10.1002/jor.24717","ISSN":"1554-527X","issue":"7","journalAbbreviation":"J. Orthop. Res.","language":"eng","note":"PMID: 32401391","page":"1575-1586","source":"PubMed","title":"Proximal-distal shift of the center of rotation in a total wrist arthroplasty is more than twice of the healthy wrist","volume":"38","author":[{"family":"Akhbari","given":"Bardiya"},{"family":"Morton","given":"Amy M."},{"family":"Shah","given":"Kalpit N."},{"family":"Molino","given":"Janine"},{"family":"Moore","given":"Douglas C."},{"family":"Weiss","given":"Arnold-Peter C."},{"family":"Wolfe","given":"Scott W."},{"family":"Crisco","given":"Joseph J."}],"issued":{"date-parts":[["2020",7]]}}}],"schema":"https://github.com/citation-style-language/schema/raw/master/csl-citation.json"} </w:instrText>
      </w:r>
      <w:r w:rsidR="00015305" w:rsidRPr="00EF12DA">
        <w:rPr>
          <w:rFonts w:cstheme="minorHAnsi"/>
        </w:rPr>
        <w:fldChar w:fldCharType="separate"/>
      </w:r>
      <w:r w:rsidR="00D969EB" w:rsidRPr="00EF12DA">
        <w:rPr>
          <w:rFonts w:ascii="Calibri" w:hAnsi="Calibri" w:cs="Calibri"/>
          <w:vertAlign w:val="superscript"/>
        </w:rPr>
        <w:t>16</w:t>
      </w:r>
      <w:r w:rsidR="00015305" w:rsidRPr="00EF12DA">
        <w:rPr>
          <w:rFonts w:cstheme="minorHAnsi"/>
        </w:rPr>
        <w:fldChar w:fldCharType="end"/>
      </w:r>
      <w:r w:rsidR="00C66534" w:rsidRPr="00EF12DA">
        <w:rPr>
          <w:rFonts w:cstheme="minorHAnsi"/>
        </w:rPr>
        <w:t>,</w:t>
      </w:r>
      <w:r w:rsidR="00022CED" w:rsidRPr="00EF12DA">
        <w:rPr>
          <w:rFonts w:cstheme="minorHAnsi"/>
        </w:rPr>
        <w:t xml:space="preserve"> </w:t>
      </w:r>
      <w:r w:rsidR="00891FC7" w:rsidRPr="00EF12DA">
        <w:rPr>
          <w:rFonts w:cstheme="minorHAnsi"/>
        </w:rPr>
        <w:t xml:space="preserve">10 volunteers with healthy wrists (57.0 ± 5.2 years, eight females, nine right‐hand dominant), and 6 patients </w:t>
      </w:r>
      <w:r w:rsidR="000E7D75" w:rsidRPr="00EF12DA">
        <w:rPr>
          <w:rFonts w:cstheme="minorHAnsi"/>
        </w:rPr>
        <w:t xml:space="preserve">(74.7 ± 5.6 years, two females, two right, four dominant wrists) with </w:t>
      </w:r>
      <w:r w:rsidR="001E1248" w:rsidRPr="00EF12DA">
        <w:rPr>
          <w:rFonts w:cstheme="minorHAnsi"/>
        </w:rPr>
        <w:t>a</w:t>
      </w:r>
      <w:r w:rsidR="000E7D75" w:rsidRPr="00EF12DA">
        <w:rPr>
          <w:rFonts w:cstheme="minorHAnsi"/>
        </w:rPr>
        <w:t xml:space="preserve"> total wrist arthroplasty</w:t>
      </w:r>
      <w:r w:rsidR="005101F2" w:rsidRPr="00EF12DA">
        <w:rPr>
          <w:rFonts w:cstheme="minorHAnsi"/>
        </w:rPr>
        <w:t xml:space="preserve"> were enrolled</w:t>
      </w:r>
      <w:r w:rsidR="002C704B" w:rsidRPr="00EF12DA">
        <w:rPr>
          <w:rFonts w:cstheme="minorHAnsi"/>
        </w:rPr>
        <w:t>.</w:t>
      </w:r>
      <w:r w:rsidR="000E7D75" w:rsidRPr="00EF12DA">
        <w:rPr>
          <w:rFonts w:cstheme="minorHAnsi"/>
        </w:rPr>
        <w:t xml:space="preserve"> </w:t>
      </w:r>
    </w:p>
    <w:p w14:paraId="679E488D" w14:textId="77777777" w:rsidR="00304583" w:rsidRPr="00EF12DA" w:rsidRDefault="00304583" w:rsidP="00D64298">
      <w:pPr>
        <w:jc w:val="lowKashida"/>
        <w:rPr>
          <w:rFonts w:cstheme="minorHAnsi"/>
        </w:rPr>
      </w:pPr>
    </w:p>
    <w:p w14:paraId="247BDFB7" w14:textId="1DA47FB3" w:rsidR="00EF12DA" w:rsidRDefault="00EF12DA" w:rsidP="00D64298">
      <w:pPr>
        <w:pStyle w:val="ListParagraph"/>
        <w:numPr>
          <w:ilvl w:val="2"/>
          <w:numId w:val="3"/>
        </w:numPr>
        <w:jc w:val="lowKashida"/>
        <w:rPr>
          <w:rFonts w:cstheme="minorHAnsi"/>
        </w:rPr>
      </w:pPr>
      <w:bookmarkStart w:id="5" w:name="_Hlk60909923"/>
      <w:r w:rsidRPr="00EF12DA">
        <w:rPr>
          <w:rFonts w:cstheme="minorHAnsi"/>
          <w:highlight w:val="yellow"/>
        </w:rPr>
        <w:t>To image each subject</w:t>
      </w:r>
      <w:r w:rsidR="00015305" w:rsidRPr="00EF12DA">
        <w:rPr>
          <w:rFonts w:cstheme="minorHAnsi"/>
          <w:highlight w:val="yellow"/>
        </w:rPr>
        <w:fldChar w:fldCharType="begin"/>
      </w:r>
      <w:r w:rsidR="00E411F7" w:rsidRPr="00EF12DA">
        <w:rPr>
          <w:rFonts w:cstheme="minorHAnsi"/>
          <w:highlight w:val="yellow"/>
        </w:rPr>
        <w:instrText xml:space="preserve"> ADDIN ZOTERO_ITEM CSL_CITATION {"citationID":"jhBYlSOm","properties":{"formattedCitation":"\\super 4\\nosupersub{}","plainCitation":"4","noteIndex":0},"citationItems":[{"id":2868,"uris":["http://zotero.org/groups/46048/items/2VS7HW34"],"uri":["http://zotero.org/groups/46048/items/2VS7HW34"],"itemData":{"id":2868,"type":"chapter","container-title":"Handbook of Imaging in Biological Mechanics","edition":"1","event-place":"Boca Raton, Fl","ISBN":"978-1-4665-8813-4","language":"en","page":"115-126","publisher":"CRC Press","publisher-place":"Boca Raton, Fl","source":"crcnetbase.com (Atypon)","title":"Computed Tomography Image-Based Kinematic Analysis: An Overview","title-short":"Computed Tomography Image-Based Kinematic Analysis","URL":"http://www.crcnetbase.com/doi/abs/10.1201/b17566-14","author":[{"literal":"Moore, Douglas C"},{"literal":"Halilaj, Eni"},{"literal":"Patel, Tarpit K"},{"literal":"Crisco, Joseph J"}],"editor":[{"literal":"Neu, Corey P"},{"literal":"Genin, Guy M"}],"accessed":{"date-parts":[["2015",11,4]]},"issued":{"date-parts":[["2014",10,14]]}}}],"schema":"https://github.com/citation-style-language/schema/raw/master/csl-citation.json"} </w:instrText>
      </w:r>
      <w:r w:rsidR="00015305" w:rsidRPr="00EF12DA">
        <w:rPr>
          <w:rFonts w:cstheme="minorHAnsi"/>
          <w:highlight w:val="yellow"/>
        </w:rPr>
        <w:fldChar w:fldCharType="separate"/>
      </w:r>
      <w:r w:rsidR="00015305" w:rsidRPr="00EF12DA">
        <w:rPr>
          <w:rFonts w:cstheme="minorHAnsi"/>
          <w:highlight w:val="yellow"/>
          <w:vertAlign w:val="superscript"/>
        </w:rPr>
        <w:t>4</w:t>
      </w:r>
      <w:r w:rsidR="00015305" w:rsidRPr="00EF12DA">
        <w:rPr>
          <w:rFonts w:cstheme="minorHAnsi"/>
          <w:highlight w:val="yellow"/>
        </w:rPr>
        <w:fldChar w:fldCharType="end"/>
      </w:r>
      <w:r w:rsidRPr="00EF12DA">
        <w:rPr>
          <w:rFonts w:cstheme="minorHAnsi"/>
          <w:highlight w:val="yellow"/>
        </w:rPr>
        <w:t>, acquire</w:t>
      </w:r>
      <w:r w:rsidR="00DB307D" w:rsidRPr="00EF12DA">
        <w:rPr>
          <w:rFonts w:cstheme="minorHAnsi"/>
          <w:highlight w:val="yellow"/>
        </w:rPr>
        <w:t xml:space="preserve"> </w:t>
      </w:r>
      <w:r w:rsidR="00A109FF" w:rsidRPr="00EF12DA">
        <w:rPr>
          <w:rFonts w:cstheme="minorHAnsi"/>
          <w:highlight w:val="yellow"/>
        </w:rPr>
        <w:t xml:space="preserve">a </w:t>
      </w:r>
      <w:r w:rsidR="00891FC7" w:rsidRPr="00EF12DA">
        <w:rPr>
          <w:rFonts w:cstheme="minorHAnsi"/>
          <w:highlight w:val="yellow"/>
        </w:rPr>
        <w:t xml:space="preserve">CT scan </w:t>
      </w:r>
      <w:r w:rsidR="00A109FF" w:rsidRPr="00EF12DA">
        <w:rPr>
          <w:rFonts w:cstheme="minorHAnsi"/>
          <w:highlight w:val="yellow"/>
        </w:rPr>
        <w:t xml:space="preserve">of the distal forearm </w:t>
      </w:r>
      <w:r w:rsidR="00AA2C93" w:rsidRPr="00EF12DA">
        <w:rPr>
          <w:rFonts w:cstheme="minorHAnsi"/>
          <w:highlight w:val="yellow"/>
        </w:rPr>
        <w:t xml:space="preserve">with </w:t>
      </w:r>
      <w:r w:rsidR="004A026E" w:rsidRPr="00EF12DA">
        <w:rPr>
          <w:rFonts w:cstheme="minorHAnsi"/>
          <w:highlight w:val="yellow"/>
        </w:rPr>
        <w:t>a</w:t>
      </w:r>
      <w:r w:rsidR="00891FC7" w:rsidRPr="00EF12DA">
        <w:rPr>
          <w:rFonts w:cstheme="minorHAnsi"/>
          <w:highlight w:val="yellow"/>
        </w:rPr>
        <w:t xml:space="preserve"> </w:t>
      </w:r>
      <w:r w:rsidR="004A026E" w:rsidRPr="00EF12DA">
        <w:rPr>
          <w:rFonts w:cstheme="minorHAnsi"/>
          <w:highlight w:val="yellow"/>
        </w:rPr>
        <w:t xml:space="preserve">25 cm </w:t>
      </w:r>
      <w:r w:rsidR="00AA2C93" w:rsidRPr="00EF12DA">
        <w:rPr>
          <w:rFonts w:cstheme="minorHAnsi"/>
          <w:highlight w:val="yellow"/>
        </w:rPr>
        <w:t xml:space="preserve">data collection diameter </w:t>
      </w:r>
      <w:r w:rsidR="00891FC7" w:rsidRPr="00EF12DA">
        <w:rPr>
          <w:rFonts w:cstheme="minorHAnsi"/>
          <w:highlight w:val="yellow"/>
        </w:rPr>
        <w:t xml:space="preserve">and reconstruct </w:t>
      </w:r>
      <w:r w:rsidR="000E7D75" w:rsidRPr="00EF12DA">
        <w:rPr>
          <w:rFonts w:cstheme="minorHAnsi"/>
          <w:highlight w:val="yellow"/>
        </w:rPr>
        <w:t>with a 20 cm field-of-view using the Bone Plus</w:t>
      </w:r>
      <w:r w:rsidR="004A026E" w:rsidRPr="00EF12DA">
        <w:rPr>
          <w:rFonts w:cstheme="minorHAnsi"/>
          <w:highlight w:val="yellow"/>
        </w:rPr>
        <w:t xml:space="preserve"> convolution</w:t>
      </w:r>
      <w:r w:rsidR="000E7D75" w:rsidRPr="00EF12DA">
        <w:rPr>
          <w:rFonts w:cstheme="minorHAnsi"/>
          <w:highlight w:val="yellow"/>
        </w:rPr>
        <w:t xml:space="preserve"> algorithm</w:t>
      </w:r>
      <w:r w:rsidR="009770CB" w:rsidRPr="00EF12DA">
        <w:rPr>
          <w:rFonts w:cstheme="minorHAnsi"/>
          <w:highlight w:val="yellow"/>
        </w:rPr>
        <w:t xml:space="preserve"> by a 16-slice clinical CT scanner</w:t>
      </w:r>
      <w:r w:rsidR="00AA2C93" w:rsidRPr="00EF12DA">
        <w:rPr>
          <w:rFonts w:cstheme="minorHAnsi"/>
          <w:highlight w:val="yellow"/>
        </w:rPr>
        <w:t>.</w:t>
      </w:r>
      <w:r w:rsidR="00AA2C93" w:rsidRPr="00EF12DA">
        <w:rPr>
          <w:rFonts w:cstheme="minorHAnsi"/>
        </w:rPr>
        <w:t xml:space="preserve"> </w:t>
      </w:r>
      <w:r>
        <w:rPr>
          <w:rFonts w:cstheme="minorHAnsi"/>
        </w:rPr>
        <w:t>Use t</w:t>
      </w:r>
      <w:r w:rsidR="00AA2C93" w:rsidRPr="00EF12DA">
        <w:rPr>
          <w:rFonts w:cstheme="minorHAnsi"/>
        </w:rPr>
        <w:t xml:space="preserve">ube settings of 80 </w:t>
      </w:r>
      <w:proofErr w:type="spellStart"/>
      <w:r w:rsidR="00AA2C93" w:rsidRPr="00EF12DA">
        <w:rPr>
          <w:rFonts w:cstheme="minorHAnsi"/>
        </w:rPr>
        <w:t>kVp</w:t>
      </w:r>
      <w:proofErr w:type="spellEnd"/>
      <w:r w:rsidR="00AA2C93" w:rsidRPr="00EF12DA">
        <w:rPr>
          <w:rFonts w:cstheme="minorHAnsi"/>
        </w:rPr>
        <w:t xml:space="preserve"> and 80 mA. </w:t>
      </w:r>
      <w:r>
        <w:rPr>
          <w:rFonts w:cstheme="minorHAnsi"/>
        </w:rPr>
        <w:t>Limit t</w:t>
      </w:r>
      <w:r w:rsidR="00015305" w:rsidRPr="00EF12DA">
        <w:rPr>
          <w:rFonts w:cstheme="minorHAnsi"/>
        </w:rPr>
        <w:t xml:space="preserve">he forearm exposure to </w:t>
      </w:r>
      <w:r w:rsidR="00E118F9" w:rsidRPr="00EF12DA">
        <w:rPr>
          <w:rFonts w:cstheme="minorHAnsi"/>
        </w:rPr>
        <w:t xml:space="preserve">approximately </w:t>
      </w:r>
      <w:r w:rsidR="00015305" w:rsidRPr="00EF12DA">
        <w:rPr>
          <w:rFonts w:cstheme="minorHAnsi"/>
        </w:rPr>
        <w:t xml:space="preserve">7 cm proximal of the distal radius surface to the distal phalanges. </w:t>
      </w:r>
    </w:p>
    <w:p w14:paraId="463DC1F7" w14:textId="77777777" w:rsidR="00EF12DA" w:rsidRDefault="00EF12DA" w:rsidP="00D64298">
      <w:pPr>
        <w:pStyle w:val="ListParagraph"/>
        <w:jc w:val="lowKashida"/>
        <w:rPr>
          <w:rFonts w:cstheme="minorHAnsi"/>
        </w:rPr>
      </w:pPr>
    </w:p>
    <w:p w14:paraId="12F00F50" w14:textId="27A47579" w:rsidR="00EF12DA" w:rsidRDefault="00EF12DA" w:rsidP="00D64298">
      <w:pPr>
        <w:pStyle w:val="ListParagraph"/>
        <w:jc w:val="lowKashida"/>
        <w:rPr>
          <w:rFonts w:cstheme="minorHAnsi"/>
        </w:rPr>
      </w:pPr>
      <w:r>
        <w:rPr>
          <w:rFonts w:cstheme="minorHAnsi"/>
        </w:rPr>
        <w:t xml:space="preserve">NOTE: </w:t>
      </w:r>
      <w:r w:rsidR="003B1D87">
        <w:rPr>
          <w:rFonts w:cstheme="minorHAnsi"/>
        </w:rPr>
        <w:t>In this study, r</w:t>
      </w:r>
      <w:r w:rsidRPr="00EF12DA">
        <w:rPr>
          <w:rFonts w:cstheme="minorHAnsi"/>
        </w:rPr>
        <w:t>esulting voxel dimensions of the image were 0.39 × 0.39 mm</w:t>
      </w:r>
      <w:r w:rsidRPr="00EF12DA">
        <w:rPr>
          <w:rFonts w:cstheme="minorHAnsi"/>
          <w:vertAlign w:val="superscript"/>
        </w:rPr>
        <w:t>2</w:t>
      </w:r>
      <w:r w:rsidRPr="00EF12DA">
        <w:rPr>
          <w:rFonts w:cstheme="minorHAnsi"/>
        </w:rPr>
        <w:t xml:space="preserve"> in the transverse plane of the forearm, and 0.625 mm along the forearm’s long axis.</w:t>
      </w:r>
    </w:p>
    <w:p w14:paraId="13F5AAEA" w14:textId="77777777" w:rsidR="00EF12DA" w:rsidRDefault="00EF12DA" w:rsidP="00D64298">
      <w:pPr>
        <w:pStyle w:val="ListParagraph"/>
        <w:jc w:val="lowKashida"/>
        <w:rPr>
          <w:rFonts w:cstheme="minorHAnsi"/>
        </w:rPr>
      </w:pPr>
    </w:p>
    <w:p w14:paraId="5B99BC68" w14:textId="0C188A3C" w:rsidR="00144D75" w:rsidRPr="00EF12DA" w:rsidRDefault="00EF12DA" w:rsidP="00D64298">
      <w:pPr>
        <w:pStyle w:val="ListParagraph"/>
        <w:numPr>
          <w:ilvl w:val="2"/>
          <w:numId w:val="3"/>
        </w:numPr>
        <w:jc w:val="lowKashida"/>
        <w:rPr>
          <w:rFonts w:cstheme="minorHAnsi"/>
        </w:rPr>
      </w:pPr>
      <w:r>
        <w:rPr>
          <w:rFonts w:cstheme="minorHAnsi"/>
        </w:rPr>
        <w:lastRenderedPageBreak/>
        <w:t>Transfer the</w:t>
      </w:r>
      <w:r w:rsidR="00891FC7" w:rsidRPr="00EF12DA">
        <w:rPr>
          <w:rFonts w:cstheme="minorHAnsi"/>
        </w:rPr>
        <w:t xml:space="preserve"> </w:t>
      </w:r>
      <w:r w:rsidR="00015305" w:rsidRPr="00EF12DA">
        <w:rPr>
          <w:rFonts w:cstheme="minorHAnsi"/>
        </w:rPr>
        <w:t xml:space="preserve">acquired </w:t>
      </w:r>
      <w:r w:rsidR="00891FC7" w:rsidRPr="00EF12DA">
        <w:rPr>
          <w:rFonts w:cstheme="minorHAnsi"/>
        </w:rPr>
        <w:t xml:space="preserve">CT images to </w:t>
      </w:r>
      <w:r w:rsidR="005844EB" w:rsidRPr="00EF12DA">
        <w:rPr>
          <w:rFonts w:cstheme="minorHAnsi"/>
        </w:rPr>
        <w:t xml:space="preserve">the </w:t>
      </w:r>
      <w:r w:rsidR="00891FC7" w:rsidRPr="00EF12DA">
        <w:rPr>
          <w:rFonts w:cstheme="minorHAnsi"/>
        </w:rPr>
        <w:t>laboratory’s computer using a HIPPA-approved protocol</w:t>
      </w:r>
      <w:r w:rsidR="005844EB" w:rsidRPr="00EF12DA">
        <w:rPr>
          <w:rFonts w:cstheme="minorHAnsi"/>
        </w:rPr>
        <w:t xml:space="preserve"> </w:t>
      </w:r>
      <w:r w:rsidR="004A2C5A" w:rsidRPr="00EF12DA">
        <w:rPr>
          <w:rFonts w:cstheme="minorHAnsi"/>
        </w:rPr>
        <w:t>in</w:t>
      </w:r>
      <w:r w:rsidR="005844EB" w:rsidRPr="00EF12DA">
        <w:rPr>
          <w:rFonts w:cstheme="minorHAnsi"/>
        </w:rPr>
        <w:t xml:space="preserve"> Digital Imaging and Communications in Medicine (DICOM) format</w:t>
      </w:r>
      <w:r w:rsidR="00891FC7" w:rsidRPr="00EF12DA">
        <w:rPr>
          <w:rFonts w:cstheme="minorHAnsi"/>
        </w:rPr>
        <w:t>.</w:t>
      </w:r>
    </w:p>
    <w:p w14:paraId="4846E126" w14:textId="77777777" w:rsidR="00304583" w:rsidRPr="00EF12DA" w:rsidRDefault="00304583" w:rsidP="00D64298">
      <w:pPr>
        <w:jc w:val="lowKashida"/>
        <w:rPr>
          <w:rFonts w:cstheme="minorHAnsi"/>
        </w:rPr>
      </w:pPr>
    </w:p>
    <w:p w14:paraId="33DDB939" w14:textId="5A0A2565" w:rsidR="00144D75" w:rsidRPr="009B62F9" w:rsidRDefault="00623470" w:rsidP="00D64298">
      <w:pPr>
        <w:pStyle w:val="ListParagraph"/>
        <w:numPr>
          <w:ilvl w:val="1"/>
          <w:numId w:val="3"/>
        </w:numPr>
        <w:jc w:val="lowKashida"/>
        <w:outlineLvl w:val="2"/>
        <w:rPr>
          <w:rFonts w:cstheme="minorHAnsi"/>
          <w:b/>
          <w:bCs/>
        </w:rPr>
      </w:pPr>
      <w:r w:rsidRPr="009B62F9">
        <w:rPr>
          <w:rFonts w:cstheme="minorHAnsi"/>
          <w:b/>
          <w:bCs/>
        </w:rPr>
        <w:t xml:space="preserve">Biplanar </w:t>
      </w:r>
      <w:proofErr w:type="spellStart"/>
      <w:r w:rsidR="00EF12DA" w:rsidRPr="009B62F9">
        <w:rPr>
          <w:rFonts w:cstheme="minorHAnsi"/>
          <w:b/>
          <w:bCs/>
        </w:rPr>
        <w:t>v</w:t>
      </w:r>
      <w:r w:rsidR="007D411B" w:rsidRPr="009B62F9">
        <w:rPr>
          <w:rFonts w:cstheme="minorHAnsi"/>
          <w:b/>
          <w:bCs/>
        </w:rPr>
        <w:t>ideoradiography</w:t>
      </w:r>
      <w:proofErr w:type="spellEnd"/>
      <w:r w:rsidR="00102CEB" w:rsidRPr="009B62F9">
        <w:rPr>
          <w:rFonts w:cstheme="minorHAnsi"/>
          <w:b/>
          <w:bCs/>
        </w:rPr>
        <w:t xml:space="preserve"> (BVR)</w:t>
      </w:r>
    </w:p>
    <w:p w14:paraId="2F6F6C78" w14:textId="77777777" w:rsidR="00304583" w:rsidRPr="007A5DB1" w:rsidRDefault="00304583" w:rsidP="00D64298">
      <w:pPr>
        <w:jc w:val="lowKashida"/>
        <w:outlineLvl w:val="2"/>
        <w:rPr>
          <w:rFonts w:cstheme="minorHAnsi"/>
          <w:b/>
          <w:bCs/>
        </w:rPr>
      </w:pPr>
    </w:p>
    <w:p w14:paraId="50BF4BD2" w14:textId="77777777" w:rsidR="00DC4A49" w:rsidRPr="00DC4A49" w:rsidRDefault="000C5963" w:rsidP="00D64298">
      <w:pPr>
        <w:pStyle w:val="ListParagraph"/>
        <w:numPr>
          <w:ilvl w:val="2"/>
          <w:numId w:val="3"/>
        </w:numPr>
        <w:jc w:val="lowKashida"/>
        <w:rPr>
          <w:rFonts w:cstheme="minorHAnsi"/>
        </w:rPr>
      </w:pPr>
      <w:r>
        <w:rPr>
          <w:rFonts w:cstheme="minorHAnsi"/>
        </w:rPr>
        <w:t>Experimental setup (</w:t>
      </w:r>
      <w:r w:rsidRPr="000C5963">
        <w:rPr>
          <w:rFonts w:cstheme="minorHAnsi"/>
          <w:b/>
          <w:bCs/>
        </w:rPr>
        <w:t>Figure 1</w:t>
      </w:r>
      <w:r>
        <w:rPr>
          <w:rFonts w:cstheme="minorHAnsi"/>
        </w:rPr>
        <w:t>)</w:t>
      </w:r>
      <w:r w:rsidR="00BB33C4">
        <w:rPr>
          <w:rFonts w:cstheme="minorHAnsi"/>
        </w:rPr>
        <w:t>.</w:t>
      </w:r>
      <w:r>
        <w:rPr>
          <w:rFonts w:cstheme="minorHAnsi"/>
        </w:rPr>
        <w:t xml:space="preserve"> </w:t>
      </w:r>
      <w:r w:rsidR="003322CE" w:rsidRPr="004E2B72">
        <w:rPr>
          <w:rFonts w:cstheme="minorHAnsi"/>
        </w:rPr>
        <w:t>T</w:t>
      </w:r>
      <w:r w:rsidR="00451958" w:rsidRPr="004E2B72">
        <w:rPr>
          <w:rFonts w:cstheme="minorHAnsi"/>
        </w:rPr>
        <w:t xml:space="preserve">o </w:t>
      </w:r>
      <w:r w:rsidR="00F35AE4" w:rsidRPr="004E2B72">
        <w:rPr>
          <w:rFonts w:cstheme="minorHAnsi"/>
        </w:rPr>
        <w:t xml:space="preserve">enable </w:t>
      </w:r>
      <w:r w:rsidR="00C52C31" w:rsidRPr="004E2B72">
        <w:rPr>
          <w:rFonts w:cstheme="minorHAnsi"/>
        </w:rPr>
        <w:t>a</w:t>
      </w:r>
      <w:r w:rsidR="00451958" w:rsidRPr="004E2B72">
        <w:rPr>
          <w:rFonts w:cstheme="minorHAnsi"/>
        </w:rPr>
        <w:t xml:space="preserve"> field-of-view</w:t>
      </w:r>
      <w:r w:rsidR="00F35AE4" w:rsidRPr="004E2B72">
        <w:rPr>
          <w:rFonts w:cstheme="minorHAnsi"/>
        </w:rPr>
        <w:t xml:space="preserve"> diameter able to</w:t>
      </w:r>
      <w:r w:rsidR="00C52C31" w:rsidRPr="004E2B72">
        <w:rPr>
          <w:rFonts w:cstheme="minorHAnsi"/>
        </w:rPr>
        <w:t xml:space="preserve"> </w:t>
      </w:r>
      <w:r w:rsidR="00F35AE4" w:rsidRPr="004E2B72">
        <w:rPr>
          <w:rFonts w:cstheme="minorHAnsi"/>
        </w:rPr>
        <w:t>capture the</w:t>
      </w:r>
      <w:r w:rsidR="003322CE" w:rsidRPr="004E2B72">
        <w:rPr>
          <w:rFonts w:cstheme="minorHAnsi"/>
        </w:rPr>
        <w:t xml:space="preserve"> distal radius, </w:t>
      </w:r>
      <w:r w:rsidR="00844440" w:rsidRPr="004E2B72">
        <w:rPr>
          <w:rFonts w:cstheme="minorHAnsi"/>
        </w:rPr>
        <w:t xml:space="preserve">distal </w:t>
      </w:r>
      <w:r w:rsidR="003322CE" w:rsidRPr="004E2B72">
        <w:rPr>
          <w:rFonts w:cstheme="minorHAnsi"/>
        </w:rPr>
        <w:t>ulna, carpal bones, and metacarpals</w:t>
      </w:r>
      <w:r w:rsidR="00C52C31" w:rsidRPr="004E2B72">
        <w:rPr>
          <w:rFonts w:cstheme="minorHAnsi"/>
        </w:rPr>
        <w:t xml:space="preserve"> </w:t>
      </w:r>
      <w:r w:rsidR="00F35AE4" w:rsidRPr="004E2B72">
        <w:rPr>
          <w:rFonts w:cstheme="minorHAnsi"/>
        </w:rPr>
        <w:t xml:space="preserve">as well as a perspective to minimize </w:t>
      </w:r>
      <w:r w:rsidR="00844440" w:rsidRPr="004E2B72">
        <w:rPr>
          <w:rFonts w:cstheme="minorHAnsi"/>
        </w:rPr>
        <w:t xml:space="preserve">bony </w:t>
      </w:r>
      <w:r w:rsidR="00C52C31" w:rsidRPr="004E2B72">
        <w:rPr>
          <w:rFonts w:cstheme="minorHAnsi"/>
        </w:rPr>
        <w:t xml:space="preserve">occlusions in various wrist postures, </w:t>
      </w:r>
      <w:r w:rsidR="00EF12DA" w:rsidRPr="00EF12DA">
        <w:rPr>
          <w:rFonts w:cstheme="minorHAnsi"/>
          <w:highlight w:val="yellow"/>
        </w:rPr>
        <w:t xml:space="preserve">position </w:t>
      </w:r>
      <w:r w:rsidR="00451958" w:rsidRPr="00EF12DA">
        <w:rPr>
          <w:rFonts w:cstheme="minorHAnsi"/>
          <w:highlight w:val="yellow"/>
        </w:rPr>
        <w:t xml:space="preserve">the image intensifiers </w:t>
      </w:r>
      <w:r w:rsidR="00C52C31" w:rsidRPr="00EF12DA">
        <w:rPr>
          <w:rFonts w:cstheme="minorHAnsi"/>
          <w:highlight w:val="yellow"/>
        </w:rPr>
        <w:t xml:space="preserve">(IIs) </w:t>
      </w:r>
      <w:r w:rsidR="00F35AE4" w:rsidRPr="00EF12DA">
        <w:rPr>
          <w:rFonts w:cstheme="minorHAnsi"/>
          <w:highlight w:val="yellow"/>
        </w:rPr>
        <w:t>below the forearms</w:t>
      </w:r>
      <w:r w:rsidR="0044489D" w:rsidRPr="00EF12DA">
        <w:rPr>
          <w:rFonts w:cstheme="minorHAnsi"/>
          <w:highlight w:val="yellow"/>
        </w:rPr>
        <w:t>, and</w:t>
      </w:r>
      <w:r w:rsidR="00451958" w:rsidRPr="00EF12DA">
        <w:rPr>
          <w:rFonts w:cstheme="minorHAnsi"/>
          <w:highlight w:val="yellow"/>
        </w:rPr>
        <w:t xml:space="preserve"> </w:t>
      </w:r>
      <w:r w:rsidR="00EF12DA" w:rsidRPr="00EF12DA">
        <w:rPr>
          <w:rFonts w:cstheme="minorHAnsi"/>
          <w:highlight w:val="yellow"/>
        </w:rPr>
        <w:t xml:space="preserve">set </w:t>
      </w:r>
      <w:r w:rsidR="0044489D" w:rsidRPr="00EF12DA">
        <w:rPr>
          <w:rFonts w:cstheme="minorHAnsi"/>
          <w:highlight w:val="yellow"/>
        </w:rPr>
        <w:t>t</w:t>
      </w:r>
      <w:r w:rsidR="00C52C31" w:rsidRPr="00EF12DA">
        <w:rPr>
          <w:rFonts w:cstheme="minorHAnsi"/>
          <w:highlight w:val="yellow"/>
        </w:rPr>
        <w:t xml:space="preserve">he angle between </w:t>
      </w:r>
      <w:r w:rsidR="0044489D" w:rsidRPr="00EF12DA">
        <w:rPr>
          <w:rFonts w:cstheme="minorHAnsi"/>
          <w:highlight w:val="yellow"/>
        </w:rPr>
        <w:t>them</w:t>
      </w:r>
      <w:r w:rsidR="00C52C31" w:rsidRPr="00EF12DA">
        <w:rPr>
          <w:rFonts w:cstheme="minorHAnsi"/>
          <w:highlight w:val="yellow"/>
        </w:rPr>
        <w:t xml:space="preserve"> at 1</w:t>
      </w:r>
      <w:r w:rsidR="0044489D" w:rsidRPr="00EF12DA">
        <w:rPr>
          <w:rFonts w:cstheme="minorHAnsi"/>
          <w:highlight w:val="yellow"/>
        </w:rPr>
        <w:t>10</w:t>
      </w:r>
      <w:r w:rsidR="00C52C31" w:rsidRPr="00EF12DA">
        <w:rPr>
          <w:rFonts w:cstheme="minorHAnsi"/>
          <w:highlight w:val="yellow"/>
        </w:rPr>
        <w:t>°</w:t>
      </w:r>
      <w:r w:rsidR="00844440" w:rsidRPr="00EF12DA">
        <w:rPr>
          <w:rFonts w:cstheme="minorHAnsi"/>
          <w:highlight w:val="yellow"/>
        </w:rPr>
        <w:t xml:space="preserve"> (X-ray sources aimed downward </w:t>
      </w:r>
      <w:r w:rsidR="00BD6082" w:rsidRPr="00EF12DA">
        <w:rPr>
          <w:rFonts w:cstheme="minorHAnsi"/>
          <w:highlight w:val="yellow"/>
        </w:rPr>
        <w:t xml:space="preserve">to the corresponding IIs </w:t>
      </w:r>
      <w:r w:rsidR="00844440" w:rsidRPr="00EF12DA">
        <w:rPr>
          <w:rFonts w:cstheme="minorHAnsi"/>
          <w:highlight w:val="yellow"/>
        </w:rPr>
        <w:t>at 55° orientation</w:t>
      </w:r>
      <w:r w:rsidR="00BD6082" w:rsidRPr="00EF12DA">
        <w:rPr>
          <w:rFonts w:cstheme="minorHAnsi"/>
          <w:highlight w:val="yellow"/>
        </w:rPr>
        <w:t xml:space="preserve"> relative to the ground</w:t>
      </w:r>
      <w:r w:rsidR="00844440" w:rsidRPr="00EF12DA">
        <w:rPr>
          <w:rFonts w:cstheme="minorHAnsi"/>
          <w:highlight w:val="yellow"/>
        </w:rPr>
        <w:t>)</w:t>
      </w:r>
      <w:r w:rsidR="00EF12DA" w:rsidRPr="00EF12DA">
        <w:rPr>
          <w:rFonts w:cstheme="minorHAnsi"/>
          <w:highlight w:val="yellow"/>
        </w:rPr>
        <w:t>.</w:t>
      </w:r>
      <w:r w:rsidR="00C52C31" w:rsidRPr="00EF12DA">
        <w:rPr>
          <w:rFonts w:cstheme="minorHAnsi"/>
          <w:highlight w:val="yellow"/>
        </w:rPr>
        <w:t xml:space="preserve"> </w:t>
      </w:r>
    </w:p>
    <w:p w14:paraId="7AF7B48A" w14:textId="77777777" w:rsidR="00DC4A49" w:rsidRDefault="00DC4A49" w:rsidP="00DC4A49">
      <w:pPr>
        <w:pStyle w:val="ListParagraph"/>
        <w:jc w:val="lowKashida"/>
        <w:rPr>
          <w:rFonts w:cstheme="minorHAnsi"/>
          <w:highlight w:val="yellow"/>
        </w:rPr>
      </w:pPr>
    </w:p>
    <w:p w14:paraId="510EA532" w14:textId="08428512" w:rsidR="00EF12DA" w:rsidRDefault="00EF12DA" w:rsidP="00DC4A49">
      <w:pPr>
        <w:pStyle w:val="ListParagraph"/>
        <w:numPr>
          <w:ilvl w:val="3"/>
          <w:numId w:val="3"/>
        </w:numPr>
        <w:jc w:val="lowKashida"/>
        <w:rPr>
          <w:rFonts w:cstheme="minorHAnsi"/>
        </w:rPr>
      </w:pPr>
      <w:r w:rsidRPr="00DC4A49">
        <w:rPr>
          <w:rFonts w:cstheme="minorHAnsi"/>
          <w:highlight w:val="yellow"/>
        </w:rPr>
        <w:t xml:space="preserve">Generate </w:t>
      </w:r>
      <w:r>
        <w:rPr>
          <w:rFonts w:cstheme="minorHAnsi"/>
          <w:highlight w:val="yellow"/>
        </w:rPr>
        <w:t>t</w:t>
      </w:r>
      <w:r w:rsidR="00451958" w:rsidRPr="00EF12DA">
        <w:rPr>
          <w:rFonts w:cstheme="minorHAnsi"/>
          <w:highlight w:val="yellow"/>
        </w:rPr>
        <w:t xml:space="preserve">he X‐rays </w:t>
      </w:r>
      <w:r w:rsidR="00395F1C" w:rsidRPr="00EF12DA">
        <w:rPr>
          <w:rFonts w:cstheme="minorHAnsi"/>
          <w:highlight w:val="yellow"/>
        </w:rPr>
        <w:t xml:space="preserve">in continuous mode </w:t>
      </w:r>
      <w:r w:rsidR="00451958" w:rsidRPr="00EF12DA">
        <w:rPr>
          <w:rFonts w:cstheme="minorHAnsi"/>
          <w:highlight w:val="yellow"/>
        </w:rPr>
        <w:t xml:space="preserve">with an exposure setting </w:t>
      </w:r>
      <w:r w:rsidR="00596600" w:rsidRPr="00EF12DA">
        <w:rPr>
          <w:rFonts w:cstheme="minorHAnsi"/>
          <w:highlight w:val="yellow"/>
        </w:rPr>
        <w:t>ranging from</w:t>
      </w:r>
      <w:r w:rsidR="00451958" w:rsidRPr="00EF12DA">
        <w:rPr>
          <w:rFonts w:cstheme="minorHAnsi"/>
          <w:highlight w:val="yellow"/>
        </w:rPr>
        <w:t xml:space="preserve"> 65 to 75 kV</w:t>
      </w:r>
      <w:r w:rsidR="00596600" w:rsidRPr="00EF12DA">
        <w:rPr>
          <w:rFonts w:cstheme="minorHAnsi"/>
          <w:highlight w:val="yellow"/>
        </w:rPr>
        <w:t xml:space="preserve"> depending on </w:t>
      </w:r>
      <w:r w:rsidR="00E94922">
        <w:rPr>
          <w:rFonts w:cstheme="minorHAnsi"/>
          <w:highlight w:val="yellow"/>
        </w:rPr>
        <w:t xml:space="preserve">visibility of the bones/implant </w:t>
      </w:r>
      <w:r w:rsidR="00451958" w:rsidRPr="00EF12DA">
        <w:rPr>
          <w:rFonts w:cstheme="minorHAnsi"/>
          <w:highlight w:val="yellow"/>
        </w:rPr>
        <w:t xml:space="preserve">and 80 mA. </w:t>
      </w:r>
      <w:r w:rsidR="00E94922">
        <w:rPr>
          <w:rFonts w:cstheme="minorHAnsi"/>
          <w:highlight w:val="yellow"/>
        </w:rPr>
        <w:t>Adjust</w:t>
      </w:r>
      <w:r w:rsidR="003B1D87">
        <w:rPr>
          <w:rFonts w:cstheme="minorHAnsi"/>
          <w:highlight w:val="yellow"/>
        </w:rPr>
        <w:t xml:space="preserve"> t</w:t>
      </w:r>
      <w:r w:rsidR="00451958" w:rsidRPr="00EF12DA">
        <w:rPr>
          <w:rFonts w:cstheme="minorHAnsi"/>
          <w:highlight w:val="yellow"/>
        </w:rPr>
        <w:t xml:space="preserve">he source‐to‐image distances of both </w:t>
      </w:r>
      <w:r w:rsidR="000C5963">
        <w:rPr>
          <w:rFonts w:cstheme="minorHAnsi"/>
          <w:highlight w:val="yellow"/>
        </w:rPr>
        <w:t>X-Ray</w:t>
      </w:r>
      <w:r w:rsidR="00596600" w:rsidRPr="00EF12DA">
        <w:rPr>
          <w:rFonts w:cstheme="minorHAnsi"/>
          <w:highlight w:val="yellow"/>
        </w:rPr>
        <w:t>-II pairs</w:t>
      </w:r>
      <w:r w:rsidR="00451958" w:rsidRPr="00EF12DA">
        <w:rPr>
          <w:rFonts w:cstheme="minorHAnsi"/>
          <w:highlight w:val="yellow"/>
        </w:rPr>
        <w:t xml:space="preserve"> </w:t>
      </w:r>
      <w:r w:rsidR="003B1D87">
        <w:rPr>
          <w:rFonts w:cstheme="minorHAnsi"/>
          <w:highlight w:val="yellow"/>
        </w:rPr>
        <w:t>at</w:t>
      </w:r>
      <w:r w:rsidR="003B1D87" w:rsidRPr="00EF12DA">
        <w:rPr>
          <w:rFonts w:cstheme="minorHAnsi"/>
          <w:highlight w:val="yellow"/>
        </w:rPr>
        <w:t xml:space="preserve"> </w:t>
      </w:r>
      <w:r w:rsidR="00395F1C" w:rsidRPr="00EF12DA">
        <w:rPr>
          <w:rFonts w:cstheme="minorHAnsi"/>
          <w:highlight w:val="yellow"/>
        </w:rPr>
        <w:t xml:space="preserve">approximately </w:t>
      </w:r>
      <w:r w:rsidR="00451958" w:rsidRPr="00EF12DA">
        <w:rPr>
          <w:rFonts w:cstheme="minorHAnsi"/>
          <w:highlight w:val="yellow"/>
        </w:rPr>
        <w:t>130 cm</w:t>
      </w:r>
      <w:r w:rsidR="00395F1C" w:rsidRPr="00EF12DA">
        <w:rPr>
          <w:rFonts w:cstheme="minorHAnsi"/>
          <w:highlight w:val="yellow"/>
        </w:rPr>
        <w:t xml:space="preserve">, and the source‐to-hand distances </w:t>
      </w:r>
      <w:r w:rsidR="003B1D87">
        <w:rPr>
          <w:rFonts w:cstheme="minorHAnsi"/>
          <w:highlight w:val="yellow"/>
        </w:rPr>
        <w:t>at</w:t>
      </w:r>
      <w:r w:rsidR="003B1D87" w:rsidRPr="00EF12DA">
        <w:rPr>
          <w:rFonts w:cstheme="minorHAnsi"/>
          <w:highlight w:val="yellow"/>
        </w:rPr>
        <w:t xml:space="preserve"> </w:t>
      </w:r>
      <w:r w:rsidR="00395F1C" w:rsidRPr="00EF12DA">
        <w:rPr>
          <w:rFonts w:cstheme="minorHAnsi"/>
          <w:highlight w:val="yellow"/>
        </w:rPr>
        <w:t>90 cm</w:t>
      </w:r>
      <w:r w:rsidR="00451958" w:rsidRPr="00EF12DA">
        <w:rPr>
          <w:rFonts w:cstheme="minorHAnsi"/>
          <w:highlight w:val="yellow"/>
        </w:rPr>
        <w:t>.</w:t>
      </w:r>
      <w:r w:rsidR="00844440" w:rsidRPr="004E2B72">
        <w:rPr>
          <w:rFonts w:cstheme="minorHAnsi"/>
        </w:rPr>
        <w:t xml:space="preserve"> </w:t>
      </w:r>
    </w:p>
    <w:p w14:paraId="4240C410" w14:textId="388508FF" w:rsidR="00082CF7" w:rsidRDefault="00082CF7" w:rsidP="00082CF7">
      <w:pPr>
        <w:jc w:val="lowKashida"/>
        <w:rPr>
          <w:rFonts w:cstheme="minorHAnsi"/>
        </w:rPr>
      </w:pPr>
    </w:p>
    <w:p w14:paraId="10E262DD" w14:textId="5E9F3183" w:rsidR="007C7D0E" w:rsidRPr="007C7D0E" w:rsidRDefault="007C7D0E" w:rsidP="007C7D0E">
      <w:pPr>
        <w:jc w:val="lowKashida"/>
        <w:rPr>
          <w:rFonts w:cstheme="minorHAnsi"/>
        </w:rPr>
      </w:pPr>
      <w:r>
        <w:rPr>
          <w:rFonts w:cstheme="minorHAnsi"/>
        </w:rPr>
        <w:t>NOTE</w:t>
      </w:r>
      <w:r w:rsidRPr="00AB5334">
        <w:rPr>
          <w:rFonts w:cstheme="minorHAnsi"/>
        </w:rPr>
        <w:t>:</w:t>
      </w:r>
      <w:r>
        <w:rPr>
          <w:rFonts w:cstheme="minorHAnsi"/>
        </w:rPr>
        <w:t xml:space="preserve"> </w:t>
      </w:r>
      <w:r w:rsidR="003B1D87">
        <w:rPr>
          <w:rFonts w:cstheme="minorHAnsi"/>
        </w:rPr>
        <w:t>In this study, s</w:t>
      </w:r>
      <w:r>
        <w:rPr>
          <w:rFonts w:cstheme="minorHAnsi"/>
        </w:rPr>
        <w:t>ubjects wore an x</w:t>
      </w:r>
      <w:r w:rsidRPr="00AB5334">
        <w:t>-</w:t>
      </w:r>
      <w:r>
        <w:t>r</w:t>
      </w:r>
      <w:r w:rsidRPr="00AB5334">
        <w:t xml:space="preserve">ay </w:t>
      </w:r>
      <w:r>
        <w:t>p</w:t>
      </w:r>
      <w:r w:rsidRPr="00AB5334">
        <w:t xml:space="preserve">rotective </w:t>
      </w:r>
      <w:r>
        <w:t>l</w:t>
      </w:r>
      <w:r w:rsidRPr="00AB5334">
        <w:t xml:space="preserve">ead </w:t>
      </w:r>
      <w:r>
        <w:t>a</w:t>
      </w:r>
      <w:r w:rsidRPr="00AB5334">
        <w:t>pron</w:t>
      </w:r>
      <w:r>
        <w:t xml:space="preserve">, a </w:t>
      </w:r>
      <w:r>
        <w:rPr>
          <w:rFonts w:cstheme="minorHAnsi"/>
        </w:rPr>
        <w:t>t</w:t>
      </w:r>
      <w:r w:rsidRPr="00AB5334">
        <w:rPr>
          <w:rFonts w:cstheme="minorHAnsi"/>
        </w:rPr>
        <w:t xml:space="preserve">hyroid </w:t>
      </w:r>
      <w:r>
        <w:rPr>
          <w:rFonts w:cstheme="minorHAnsi"/>
        </w:rPr>
        <w:t>c</w:t>
      </w:r>
      <w:r w:rsidRPr="00AB5334">
        <w:rPr>
          <w:rFonts w:cstheme="minorHAnsi"/>
        </w:rPr>
        <w:t xml:space="preserve">ollar </w:t>
      </w:r>
      <w:r>
        <w:rPr>
          <w:rFonts w:cstheme="minorHAnsi"/>
        </w:rPr>
        <w:t>s</w:t>
      </w:r>
      <w:r w:rsidRPr="00AB5334">
        <w:rPr>
          <w:rFonts w:cstheme="minorHAnsi"/>
        </w:rPr>
        <w:t xml:space="preserve">hield </w:t>
      </w:r>
      <w:r>
        <w:rPr>
          <w:rFonts w:cstheme="minorHAnsi"/>
        </w:rPr>
        <w:t>n</w:t>
      </w:r>
      <w:r w:rsidRPr="00AB5334">
        <w:rPr>
          <w:rFonts w:cstheme="minorHAnsi"/>
        </w:rPr>
        <w:t xml:space="preserve">eck </w:t>
      </w:r>
      <w:r>
        <w:rPr>
          <w:rFonts w:cstheme="minorHAnsi"/>
        </w:rPr>
        <w:t>c</w:t>
      </w:r>
      <w:r w:rsidRPr="00AB5334">
        <w:rPr>
          <w:rFonts w:cstheme="minorHAnsi"/>
        </w:rPr>
        <w:t>over</w:t>
      </w:r>
      <w:r>
        <w:rPr>
          <w:rFonts w:cstheme="minorHAnsi"/>
        </w:rPr>
        <w:t xml:space="preserve">, and a digital dosimeter in the laboratory. All researchers were standing behind a lead shielding glass during the experiment. </w:t>
      </w:r>
    </w:p>
    <w:p w14:paraId="0B7CDDB1" w14:textId="77777777" w:rsidR="00EF12DA" w:rsidRDefault="00EF12DA" w:rsidP="00D64298">
      <w:pPr>
        <w:pStyle w:val="ListParagraph"/>
        <w:jc w:val="lowKashida"/>
        <w:rPr>
          <w:rFonts w:cstheme="minorHAnsi"/>
        </w:rPr>
      </w:pPr>
    </w:p>
    <w:p w14:paraId="315314F9" w14:textId="3E06AD96" w:rsidR="00102CEB" w:rsidRDefault="00EF12DA" w:rsidP="00D64298">
      <w:pPr>
        <w:pStyle w:val="ListParagraph"/>
        <w:numPr>
          <w:ilvl w:val="3"/>
          <w:numId w:val="3"/>
        </w:numPr>
        <w:jc w:val="lowKashida"/>
        <w:rPr>
          <w:rFonts w:cstheme="minorHAnsi"/>
        </w:rPr>
      </w:pPr>
      <w:r>
        <w:rPr>
          <w:rFonts w:cstheme="minorHAnsi"/>
        </w:rPr>
        <w:t>Place a</w:t>
      </w:r>
      <w:r w:rsidR="00844440" w:rsidRPr="004E2B72">
        <w:rPr>
          <w:rFonts w:cstheme="minorHAnsi"/>
        </w:rPr>
        <w:t xml:space="preserve"> </w:t>
      </w:r>
      <w:r w:rsidR="00F35AE4" w:rsidRPr="004E2B72">
        <w:rPr>
          <w:rFonts w:cstheme="minorHAnsi"/>
        </w:rPr>
        <w:t>trestle between</w:t>
      </w:r>
      <w:r w:rsidR="00844440" w:rsidRPr="004E2B72">
        <w:rPr>
          <w:rFonts w:cstheme="minorHAnsi"/>
        </w:rPr>
        <w:t xml:space="preserve"> IIs, and use </w:t>
      </w:r>
      <w:r w:rsidR="00E94922">
        <w:rPr>
          <w:rFonts w:cstheme="minorHAnsi"/>
        </w:rPr>
        <w:t xml:space="preserve">it </w:t>
      </w:r>
      <w:r w:rsidR="00844440" w:rsidRPr="004E2B72">
        <w:rPr>
          <w:rFonts w:cstheme="minorHAnsi"/>
        </w:rPr>
        <w:t>for placement of items (e.g., doorknob, hammer, pitcher) for the volunteers.</w:t>
      </w:r>
    </w:p>
    <w:p w14:paraId="5B8D85F5" w14:textId="77777777" w:rsidR="00EF12DA" w:rsidRPr="004E2B72" w:rsidRDefault="00EF12DA" w:rsidP="00D64298">
      <w:pPr>
        <w:pStyle w:val="ListParagraph"/>
        <w:jc w:val="lowKashida"/>
        <w:rPr>
          <w:rFonts w:cstheme="minorHAnsi"/>
        </w:rPr>
      </w:pPr>
    </w:p>
    <w:p w14:paraId="5C179892" w14:textId="3DE1CB97" w:rsidR="00144D75" w:rsidRPr="000C5963" w:rsidRDefault="00F708B1" w:rsidP="00D64298">
      <w:pPr>
        <w:pStyle w:val="ListParagraph"/>
        <w:rPr>
          <w:rFonts w:cstheme="minorHAnsi"/>
        </w:rPr>
      </w:pPr>
      <w:r w:rsidRPr="004E2B72">
        <w:rPr>
          <w:rFonts w:cstheme="minorHAnsi"/>
        </w:rPr>
        <w:t>[</w:t>
      </w:r>
      <w:r w:rsidRPr="000C5963">
        <w:rPr>
          <w:rFonts w:cstheme="minorHAnsi"/>
        </w:rPr>
        <w:t>Place Figure 1 Here]</w:t>
      </w:r>
    </w:p>
    <w:p w14:paraId="729ECA22" w14:textId="77777777" w:rsidR="00304583" w:rsidRPr="000C5963" w:rsidRDefault="00304583" w:rsidP="00D64298">
      <w:pPr>
        <w:pStyle w:val="ListParagraph"/>
        <w:rPr>
          <w:rFonts w:cstheme="minorHAnsi"/>
        </w:rPr>
      </w:pPr>
    </w:p>
    <w:p w14:paraId="32E0C561" w14:textId="2C81112A" w:rsidR="009E03BF" w:rsidRDefault="008B034B" w:rsidP="00D64298">
      <w:pPr>
        <w:pStyle w:val="ListParagraph"/>
        <w:numPr>
          <w:ilvl w:val="2"/>
          <w:numId w:val="3"/>
        </w:numPr>
        <w:jc w:val="lowKashida"/>
        <w:rPr>
          <w:rFonts w:cstheme="minorHAnsi"/>
        </w:rPr>
      </w:pPr>
      <w:proofErr w:type="spellStart"/>
      <w:r w:rsidRPr="000C5963">
        <w:rPr>
          <w:rFonts w:cstheme="minorHAnsi"/>
        </w:rPr>
        <w:t>Und</w:t>
      </w:r>
      <w:r w:rsidR="00C52C31" w:rsidRPr="000C5963">
        <w:rPr>
          <w:rFonts w:cstheme="minorHAnsi"/>
        </w:rPr>
        <w:t>istortion</w:t>
      </w:r>
      <w:proofErr w:type="spellEnd"/>
      <w:r w:rsidR="00C52C31" w:rsidRPr="000C5963">
        <w:rPr>
          <w:rFonts w:cstheme="minorHAnsi"/>
        </w:rPr>
        <w:t xml:space="preserve"> </w:t>
      </w:r>
      <w:r w:rsidR="000C5963">
        <w:rPr>
          <w:rFonts w:cstheme="minorHAnsi"/>
        </w:rPr>
        <w:t>g</w:t>
      </w:r>
      <w:r w:rsidR="00C52C31" w:rsidRPr="000C5963">
        <w:rPr>
          <w:rFonts w:cstheme="minorHAnsi"/>
        </w:rPr>
        <w:t>rid (</w:t>
      </w:r>
      <w:r w:rsidR="00C52C31" w:rsidRPr="000C5963">
        <w:rPr>
          <w:rFonts w:cstheme="minorHAnsi"/>
          <w:b/>
          <w:bCs/>
        </w:rPr>
        <w:t>Figure 2A</w:t>
      </w:r>
      <w:r w:rsidR="00C52C31" w:rsidRPr="000C5963">
        <w:rPr>
          <w:rFonts w:cstheme="minorHAnsi"/>
        </w:rPr>
        <w:t>)</w:t>
      </w:r>
      <w:r w:rsidR="00ED1528">
        <w:rPr>
          <w:rFonts w:cstheme="minorHAnsi"/>
        </w:rPr>
        <w:t>.</w:t>
      </w:r>
      <w:r w:rsidR="00AF4F75" w:rsidRPr="004E2B72">
        <w:rPr>
          <w:rFonts w:cstheme="minorHAnsi"/>
        </w:rPr>
        <w:t xml:space="preserve"> </w:t>
      </w:r>
      <w:bookmarkStart w:id="6" w:name="_Hlk57805176"/>
      <w:r w:rsidR="00B26673" w:rsidRPr="004E2B72">
        <w:rPr>
          <w:rFonts w:cstheme="minorHAnsi"/>
        </w:rPr>
        <w:t xml:space="preserve">Because the external electromagnetic fields affect the internal behavior of </w:t>
      </w:r>
      <w:r w:rsidR="00FA5A54" w:rsidRPr="004E2B72">
        <w:rPr>
          <w:rFonts w:cstheme="minorHAnsi"/>
        </w:rPr>
        <w:t>the X-ray</w:t>
      </w:r>
      <w:r w:rsidR="00B26673" w:rsidRPr="004E2B72">
        <w:rPr>
          <w:rFonts w:cstheme="minorHAnsi"/>
        </w:rPr>
        <w:t xml:space="preserve"> beams</w:t>
      </w:r>
      <w:r w:rsidR="00FA5A54" w:rsidRPr="004E2B72">
        <w:rPr>
          <w:rFonts w:cstheme="minorHAnsi"/>
        </w:rPr>
        <w:t xml:space="preserve"> (i.e., electron paths)</w:t>
      </w:r>
      <w:r w:rsidR="00B26673" w:rsidRPr="004E2B72">
        <w:rPr>
          <w:rFonts w:cstheme="minorHAnsi"/>
        </w:rPr>
        <w:t xml:space="preserve">, the radiographic images suffer from </w:t>
      </w:r>
      <w:r w:rsidR="008318E6" w:rsidRPr="004E2B72">
        <w:rPr>
          <w:rFonts w:cstheme="minorHAnsi"/>
        </w:rPr>
        <w:t xml:space="preserve">nonlinear pincushion </w:t>
      </w:r>
      <w:r w:rsidR="00B26673" w:rsidRPr="004E2B72">
        <w:rPr>
          <w:rFonts w:cstheme="minorHAnsi"/>
        </w:rPr>
        <w:t>and</w:t>
      </w:r>
      <w:r w:rsidR="008318E6" w:rsidRPr="004E2B72">
        <w:rPr>
          <w:rFonts w:cstheme="minorHAnsi"/>
        </w:rPr>
        <w:t xml:space="preserve"> S-shaped distortion</w:t>
      </w:r>
      <w:r w:rsidR="00B26673" w:rsidRPr="004E2B72">
        <w:rPr>
          <w:rFonts w:cstheme="minorHAnsi"/>
        </w:rPr>
        <w:t>s</w:t>
      </w:r>
      <w:r w:rsidR="0020471D" w:rsidRPr="004E2B72">
        <w:rPr>
          <w:rFonts w:cstheme="minorHAnsi"/>
        </w:rPr>
        <w:fldChar w:fldCharType="begin"/>
      </w:r>
      <w:r w:rsidR="00D969EB">
        <w:rPr>
          <w:rFonts w:cstheme="minorHAnsi"/>
        </w:rPr>
        <w:instrText xml:space="preserve"> ADDIN ZOTERO_ITEM CSL_CITATION {"citationID":"bJtIY8jg","properties":{"formattedCitation":"\\super 17\\nosupersub{}","plainCitation":"17","noteIndex":0},"citationItems":[{"id":"EUrbpibV/xECjrbmt","uris":["http://zotero.org/users/3278571/items/MRZMMISL"],"uri":["http://zotero.org/users/3278571/items/MRZMMISL"],"itemData":{"id":14294,"type":"article-journal","abstract":"The x-ray image intensifier converts the transmitted x rays into a brightened, visible light image. Within an image intensifier, the input phosphor converts the x-ray photons to light photons, which are then converted to photoelectrons within the photocathode. The electrons are accelerated and focused by a series of electrodes striking the output phosphor, which converts the accelerated electrons into light photons that may be captured by various imaging devices. Through this process, several thousand light photons are produced for each x-ray photon reaching the input phosphor. Most modern image intensifiers use cesium iodide for the input phosphor because it has a high absorption efficiency and thus decreases patient dose. Image intensifiers come in various sizes, most having more than one input image size or magnification mode. Modern image intensifiers are specified by conversion factors, which is the measure of how efficiently an image intensifier converts x rays to light. Because of design restrictions, image intensifiers are subject to inherent and induced artifacts that contribute to image degradation. Both spatial and contrast resolution gradually decrease during the lifetime of the image intensifier because the brightness gain of an image intensifier decreases with time as the phosphor ages. A well-run quality control program for the image intensifier is needed to detect the inevitable changes in settings before they appear on clinical images.","container-title":"RadioGraphics","DOI":"10.1148/radiographics.20.5.g00se181471","ISSN":"0271-5333","issue":"5","journalAbbreviation":"RadioGraphics","note":"publisher: Radiological Society of North America","page":"1471-1477","source":"pubs.rsna.org (Atypon)","title":"The AAPM/RSNA Physics Tutorial for Residents","volume":"20","author":[{"family":"Wang","given":"Jihong"},{"family":"Blackburn","given":"Timothy J."}],"issued":{"date-parts":[["2000",9,1]]}}}],"schema":"https://github.com/citation-style-language/schema/raw/master/csl-citation.json"} </w:instrText>
      </w:r>
      <w:r w:rsidR="0020471D" w:rsidRPr="004E2B72">
        <w:rPr>
          <w:rFonts w:cstheme="minorHAnsi"/>
        </w:rPr>
        <w:fldChar w:fldCharType="separate"/>
      </w:r>
      <w:r w:rsidR="00D969EB" w:rsidRPr="00D969EB">
        <w:rPr>
          <w:rFonts w:ascii="Calibri" w:hAnsi="Calibri" w:cs="Calibri"/>
          <w:vertAlign w:val="superscript"/>
        </w:rPr>
        <w:t>17</w:t>
      </w:r>
      <w:r w:rsidR="0020471D" w:rsidRPr="004E2B72">
        <w:rPr>
          <w:rFonts w:cstheme="minorHAnsi"/>
        </w:rPr>
        <w:fldChar w:fldCharType="end"/>
      </w:r>
      <w:bookmarkEnd w:id="6"/>
      <w:r w:rsidR="00D171A5" w:rsidRPr="004E2B72">
        <w:rPr>
          <w:rFonts w:cstheme="minorHAnsi"/>
        </w:rPr>
        <w:t>.</w:t>
      </w:r>
      <w:r w:rsidR="00B26673" w:rsidRPr="004E2B72">
        <w:rPr>
          <w:rFonts w:cstheme="minorHAnsi"/>
        </w:rPr>
        <w:t xml:space="preserve"> </w:t>
      </w:r>
      <w:r w:rsidR="00B26673" w:rsidRPr="000C5963">
        <w:rPr>
          <w:rFonts w:cstheme="minorHAnsi"/>
          <w:highlight w:val="yellow"/>
        </w:rPr>
        <w:t>T</w:t>
      </w:r>
      <w:r w:rsidR="00C52C31" w:rsidRPr="000C5963">
        <w:rPr>
          <w:rFonts w:cstheme="minorHAnsi"/>
          <w:highlight w:val="yellow"/>
        </w:rPr>
        <w:t>o remove th</w:t>
      </w:r>
      <w:r w:rsidR="00B26673" w:rsidRPr="000C5963">
        <w:rPr>
          <w:rFonts w:cstheme="minorHAnsi"/>
          <w:highlight w:val="yellow"/>
        </w:rPr>
        <w:t xml:space="preserve">ese </w:t>
      </w:r>
      <w:r w:rsidR="00C52C31" w:rsidRPr="000C5963">
        <w:rPr>
          <w:rFonts w:cstheme="minorHAnsi"/>
          <w:highlight w:val="yellow"/>
        </w:rPr>
        <w:t xml:space="preserve">distortions, </w:t>
      </w:r>
      <w:r w:rsidR="000C5963" w:rsidRPr="000C5963">
        <w:rPr>
          <w:rFonts w:cstheme="minorHAnsi"/>
          <w:highlight w:val="yellow"/>
        </w:rPr>
        <w:t xml:space="preserve">use </w:t>
      </w:r>
      <w:r w:rsidR="00C52C31" w:rsidRPr="000C5963">
        <w:rPr>
          <w:rFonts w:cstheme="minorHAnsi"/>
          <w:highlight w:val="yellow"/>
        </w:rPr>
        <w:t>a</w:t>
      </w:r>
      <w:r w:rsidR="00182F40" w:rsidRPr="000C5963">
        <w:rPr>
          <w:rFonts w:cstheme="minorHAnsi"/>
          <w:highlight w:val="yellow"/>
        </w:rPr>
        <w:t>n image of a flat piece of precision</w:t>
      </w:r>
      <w:r w:rsidR="000F6E8D" w:rsidRPr="000C5963">
        <w:rPr>
          <w:rFonts w:cstheme="minorHAnsi"/>
          <w:highlight w:val="yellow"/>
        </w:rPr>
        <w:t xml:space="preserve"> perforated</w:t>
      </w:r>
      <w:r w:rsidR="00182F40" w:rsidRPr="000C5963">
        <w:rPr>
          <w:rFonts w:cstheme="minorHAnsi"/>
          <w:highlight w:val="yellow"/>
        </w:rPr>
        <w:t xml:space="preserve"> </w:t>
      </w:r>
      <w:r w:rsidR="000F6E8D" w:rsidRPr="000C5963">
        <w:rPr>
          <w:rFonts w:cstheme="minorHAnsi"/>
          <w:highlight w:val="yellow"/>
        </w:rPr>
        <w:t xml:space="preserve">sheet </w:t>
      </w:r>
      <w:r w:rsidR="00182F40" w:rsidRPr="000C5963">
        <w:rPr>
          <w:rFonts w:cstheme="minorHAnsi"/>
          <w:highlight w:val="yellow"/>
        </w:rPr>
        <w:t xml:space="preserve">metal </w:t>
      </w:r>
      <w:r w:rsidR="00844440" w:rsidRPr="000C5963">
        <w:rPr>
          <w:rFonts w:cstheme="minorHAnsi"/>
          <w:highlight w:val="yellow"/>
        </w:rPr>
        <w:t>(i.e.,</w:t>
      </w:r>
      <w:r w:rsidR="00182F40" w:rsidRPr="000C5963">
        <w:rPr>
          <w:rFonts w:cstheme="minorHAnsi"/>
          <w:highlight w:val="yellow"/>
        </w:rPr>
        <w:t xml:space="preserve"> </w:t>
      </w:r>
      <w:proofErr w:type="spellStart"/>
      <w:r w:rsidR="000C5963" w:rsidRPr="000C5963">
        <w:rPr>
          <w:rFonts w:cstheme="minorHAnsi"/>
          <w:highlight w:val="yellow"/>
        </w:rPr>
        <w:t>undistortion</w:t>
      </w:r>
      <w:proofErr w:type="spellEnd"/>
      <w:r w:rsidR="000C5963" w:rsidRPr="000C5963">
        <w:rPr>
          <w:rFonts w:cstheme="minorHAnsi"/>
          <w:highlight w:val="yellow"/>
        </w:rPr>
        <w:t xml:space="preserve"> grid</w:t>
      </w:r>
      <w:r w:rsidR="00844440" w:rsidRPr="000C5963">
        <w:rPr>
          <w:rFonts w:cstheme="minorHAnsi"/>
          <w:highlight w:val="yellow"/>
        </w:rPr>
        <w:t>)</w:t>
      </w:r>
      <w:r w:rsidR="008077EB" w:rsidRPr="000C5963">
        <w:rPr>
          <w:rFonts w:cstheme="minorHAnsi"/>
          <w:highlight w:val="yellow"/>
        </w:rPr>
        <w:fldChar w:fldCharType="begin"/>
      </w:r>
      <w:r w:rsidR="00D969EB" w:rsidRPr="000C5963">
        <w:rPr>
          <w:rFonts w:cstheme="minorHAnsi"/>
          <w:highlight w:val="yellow"/>
        </w:rPr>
        <w:instrText xml:space="preserve"> ADDIN ZOTERO_ITEM CSL_CITATION {"citationID":"fkGJ0Vgl","properties":{"formattedCitation":"\\super 18, 19\\nosupersub{}","plainCitation":"18, 19","noteIndex":0},"citationItems":[{"id":13867,"uris":["http://zotero.org/groups/46048/items/VP5GQRS4"],"uri":["http://zotero.org/groups/46048/items/VP5GQRS4"],"itemData":{"id":13867,"type":"article-journal","abstract":"Marker-based XROMM requires software tools for: (1) correcting fluoroscope distortion; (2) calibrating X-ray cameras; (3) tracking radio-opaque markers; and (4) calculating rigid body motion. In this paper we describe and validate XMALab, a new open-source software package for marker-based XROMM (C++ source and compiled versions on Bitbucket). Most marker-based XROMM studies to date have used XrayProject in MATLAB. XrayProject can produce results with excellent accuracy and precision, but it is somewhat cumbersome to use and requires a MATLAB license. We have designed XMALab to accelerate the XROMM process and to make it more accessible to new users. Features include the four XROMM steps (listed above) in one cohesive user interface, real-time plot windows for detecting errors, and integration with an online data management system, XMAPortal. Accuracy and precision of XMALab when tracking markers in a machined object are ±0.010 and ±0.043 mm, respectively. Mean precision for nine users tracking markers in a tutorial dataset of minipig feeding was ±0.062 mm in XMALab and ±0.14 mm in XrayProject. Reproducibility of 3D point locations across nine users was 10-fold greater in XMALab than in XrayProject, and six degree-of-freedom bone motions calculated with a joint coordinate system were 3- to 6-fold more reproducible in XMALab. XMALab is also suitable for tracking white or black markers in standard light videos with optional checkerboard calibration. We expect XMALab to increase both the quality and quantity of animal motion data available for comparative biomechanics research.","container-title":"The Journal of Experimental Biology","DOI":"10.1242/jeb.145383","ISSN":"1477-9145","issue":"Pt 23","journalAbbreviation":"J. Exp. Biol.","language":"eng","note":"PMID: 27655556","page":"3701-3711","source":"PubMed","title":"Validation of XMALab software for marker-based XROMM","volume":"219","author":[{"family":"Knörlein","given":"Benjamin J."},{"family":"Baier","given":"David B."},{"family":"Gatesy","given":"Stephen M."},{"family":"Laurence-Chasen","given":"J. D."},{"family":"Brainerd","given":"Elizabeth L."}],"issued":{"date-parts":[["2016"]],"season":"01"}}},{"id":2346,"uris":["http://zotero.org/groups/46048/items/N6MEHCB3"],"uri":["http://zotero.org/groups/46048/items/N6MEHCB3"],"itemData":{"id":2346,"type":"article-journal","abstract":"X-Ray Reconstruction of Moving Morphology (XROMM) comprises a set of 3D X-ray motion analysis techniques that merge motion data from in vivo X-ray videos with skeletal morphology data from bone scans into precise and accurate animations of 3D bones moving in 3D space. XROMM methods include: (1) manual alignment (registration) of bone models to video sequences, i.e., Scientific Rotoscoping; (2) computer vision-based autoregistration of bone models to biplanar X-ray videos; and (3) marker-based registration of bone models to biplanar X-ray videos. Here, we describe a novel set of X-ray hardware, software, and workflows for marker-based XROMM. Refurbished C-arm fluoroscopes retrofitted with high-speed video cameras offer a relatively inexpensive X-ray hardware solution for comparative biomechanics research. Precision for our biplanar C-arm hardware and analysis software, measured as the standard deviation of pairwise distances between 1 mm tantalum markers embedded in rigid objects, was found to be +/-0.046 mm under optimal conditions and +/-0.084 mm under actual in vivo recording conditions. Mean error in measurement of a known distance between two beads was within the 0.01 mm fabrication tolerance of the test object, and mean absolute error was 0.037 mm. Animating 3D bone models from sets of marker positions (XROMM animation) makes it possible to study skeletal kinematics in the context of detailed bone morphology. The biplanar fluoroscopy hardware and computational methods described here should make XROMM an accessible and useful addition to the available technologies for studying the form, function, and evolution of vertebrate animals.","container-title":"Journal of experimental zoology. Part A, Ecological genetics and physiology","DOI":"10.1002/jez.589","ISSN":"1932-5231","issue":"5","journalAbbreviation":"J Exp Zool A Ecol Genet Physiol","language":"eng","note":"PMID: 20095029","page":"262-279","source":"NCBI PubMed","title":"X-ray reconstruction of moving morphology (XROMM): precision, accuracy and applications in comparative biomechanics research","title-short":"X-ray reconstruction of moving morphology (XROMM)","volume":"313","author":[{"family":"Brainerd","given":"Elizabeth L"},{"family":"Baier","given":"David B"},{"family":"Gatesy","given":"Stephen M"},{"family":"Hedrick","given":"Tyson L"},{"family":"Metzger","given":"Keith A"},{"family":"Gilbert","given":"Susannah L"},{"family":"Crisco","given":"Joseph J"}],"issued":{"date-parts":[["2010",6,1]]}}}],"schema":"https://github.com/citation-style-language/schema/raw/master/csl-citation.json"} </w:instrText>
      </w:r>
      <w:r w:rsidR="008077EB" w:rsidRPr="000C5963">
        <w:rPr>
          <w:rFonts w:cstheme="minorHAnsi"/>
          <w:highlight w:val="yellow"/>
        </w:rPr>
        <w:fldChar w:fldCharType="separate"/>
      </w:r>
      <w:r w:rsidR="00D969EB" w:rsidRPr="000C5963">
        <w:rPr>
          <w:rFonts w:ascii="Calibri" w:hAnsi="Calibri" w:cs="Calibri"/>
          <w:highlight w:val="yellow"/>
          <w:vertAlign w:val="superscript"/>
        </w:rPr>
        <w:t>18,19</w:t>
      </w:r>
      <w:r w:rsidR="008077EB" w:rsidRPr="000C5963">
        <w:rPr>
          <w:rFonts w:cstheme="minorHAnsi"/>
          <w:highlight w:val="yellow"/>
        </w:rPr>
        <w:fldChar w:fldCharType="end"/>
      </w:r>
      <w:r w:rsidR="00D171A5" w:rsidRPr="000C5963">
        <w:rPr>
          <w:rFonts w:cstheme="minorHAnsi"/>
          <w:highlight w:val="yellow"/>
        </w:rPr>
        <w:t>.</w:t>
      </w:r>
      <w:r w:rsidR="00182F40" w:rsidRPr="000C5963">
        <w:rPr>
          <w:rFonts w:cstheme="minorHAnsi"/>
          <w:highlight w:val="yellow"/>
        </w:rPr>
        <w:t xml:space="preserve"> </w:t>
      </w:r>
      <w:r w:rsidR="000C5963" w:rsidRPr="000C5963">
        <w:rPr>
          <w:rFonts w:cstheme="minorHAnsi"/>
          <w:highlight w:val="yellow"/>
        </w:rPr>
        <w:t xml:space="preserve">Place </w:t>
      </w:r>
      <w:proofErr w:type="spellStart"/>
      <w:r w:rsidR="000C5963" w:rsidRPr="000C5963">
        <w:rPr>
          <w:rFonts w:cstheme="minorHAnsi"/>
          <w:highlight w:val="yellow"/>
        </w:rPr>
        <w:t>u</w:t>
      </w:r>
      <w:r w:rsidRPr="000C5963">
        <w:rPr>
          <w:rFonts w:cstheme="minorHAnsi"/>
          <w:highlight w:val="yellow"/>
        </w:rPr>
        <w:t>ndistortion</w:t>
      </w:r>
      <w:proofErr w:type="spellEnd"/>
      <w:r w:rsidRPr="000C5963">
        <w:rPr>
          <w:rFonts w:cstheme="minorHAnsi"/>
          <w:highlight w:val="yellow"/>
        </w:rPr>
        <w:t xml:space="preserve"> </w:t>
      </w:r>
      <w:r w:rsidR="000C5963" w:rsidRPr="000C5963">
        <w:rPr>
          <w:rFonts w:cstheme="minorHAnsi"/>
          <w:highlight w:val="yellow"/>
        </w:rPr>
        <w:t>g</w:t>
      </w:r>
      <w:r w:rsidRPr="000C5963">
        <w:rPr>
          <w:rFonts w:cstheme="minorHAnsi"/>
          <w:highlight w:val="yellow"/>
        </w:rPr>
        <w:t xml:space="preserve">rids onto the IIs and </w:t>
      </w:r>
      <w:r w:rsidR="000C5963" w:rsidRPr="000C5963">
        <w:rPr>
          <w:rFonts w:cstheme="minorHAnsi"/>
          <w:highlight w:val="yellow"/>
        </w:rPr>
        <w:t xml:space="preserve">capture </w:t>
      </w:r>
      <w:r w:rsidRPr="000C5963">
        <w:rPr>
          <w:rFonts w:cstheme="minorHAnsi"/>
          <w:highlight w:val="yellow"/>
        </w:rPr>
        <w:t xml:space="preserve">their images both before and after </w:t>
      </w:r>
      <w:proofErr w:type="spellStart"/>
      <w:r w:rsidR="00844440" w:rsidRPr="000C5963">
        <w:rPr>
          <w:rFonts w:cstheme="minorHAnsi"/>
          <w:highlight w:val="yellow"/>
        </w:rPr>
        <w:t>videoradiography</w:t>
      </w:r>
      <w:proofErr w:type="spellEnd"/>
      <w:r w:rsidR="00844440" w:rsidRPr="000C5963">
        <w:rPr>
          <w:rFonts w:cstheme="minorHAnsi"/>
          <w:highlight w:val="yellow"/>
        </w:rPr>
        <w:t xml:space="preserve"> </w:t>
      </w:r>
      <w:r w:rsidR="00182F40" w:rsidRPr="000C5963">
        <w:rPr>
          <w:rFonts w:cstheme="minorHAnsi"/>
          <w:highlight w:val="yellow"/>
        </w:rPr>
        <w:t>data.</w:t>
      </w:r>
      <w:r w:rsidR="00182F40" w:rsidRPr="004E2B72">
        <w:rPr>
          <w:rFonts w:cstheme="minorHAnsi"/>
        </w:rPr>
        <w:t xml:space="preserve"> </w:t>
      </w:r>
      <w:r w:rsidR="000C5963">
        <w:rPr>
          <w:rFonts w:cstheme="minorHAnsi"/>
        </w:rPr>
        <w:t>Save t</w:t>
      </w:r>
      <w:r w:rsidR="00846D36" w:rsidRPr="004E2B72">
        <w:rPr>
          <w:rFonts w:cstheme="minorHAnsi"/>
        </w:rPr>
        <w:t xml:space="preserve">hese images as 8-bit TIFF images for both </w:t>
      </w:r>
      <w:r w:rsidR="00E94922" w:rsidRPr="004E2B72">
        <w:rPr>
          <w:rFonts w:cstheme="minorHAnsi"/>
        </w:rPr>
        <w:t>X-ray sources</w:t>
      </w:r>
      <w:r w:rsidR="00846D36" w:rsidRPr="004E2B72">
        <w:rPr>
          <w:rFonts w:cstheme="minorHAnsi"/>
        </w:rPr>
        <w:t>.</w:t>
      </w:r>
    </w:p>
    <w:p w14:paraId="5A12CC68" w14:textId="77777777" w:rsidR="00304583" w:rsidRPr="007A5DB1" w:rsidRDefault="00304583" w:rsidP="00D64298">
      <w:pPr>
        <w:jc w:val="lowKashida"/>
        <w:rPr>
          <w:rFonts w:cstheme="minorHAnsi"/>
        </w:rPr>
      </w:pPr>
    </w:p>
    <w:p w14:paraId="5A55F37E" w14:textId="6E7C4668" w:rsidR="000C5963" w:rsidRDefault="00182F40" w:rsidP="00D64298">
      <w:pPr>
        <w:pStyle w:val="ListParagraph"/>
        <w:numPr>
          <w:ilvl w:val="2"/>
          <w:numId w:val="3"/>
        </w:numPr>
        <w:jc w:val="lowKashida"/>
        <w:rPr>
          <w:rFonts w:cstheme="minorHAnsi"/>
        </w:rPr>
      </w:pPr>
      <w:r w:rsidRPr="000C5963">
        <w:rPr>
          <w:rFonts w:cstheme="minorHAnsi"/>
        </w:rPr>
        <w:t>Calibration</w:t>
      </w:r>
      <w:r w:rsidR="00C52C31" w:rsidRPr="000C5963">
        <w:rPr>
          <w:rFonts w:cstheme="minorHAnsi"/>
        </w:rPr>
        <w:t xml:space="preserve"> (</w:t>
      </w:r>
      <w:r w:rsidR="00C52C31" w:rsidRPr="000C5963">
        <w:rPr>
          <w:rFonts w:cstheme="minorHAnsi"/>
          <w:b/>
          <w:bCs/>
        </w:rPr>
        <w:t>Figure 2B</w:t>
      </w:r>
      <w:r w:rsidR="00C52C31" w:rsidRPr="000C5963">
        <w:rPr>
          <w:rFonts w:cstheme="minorHAnsi"/>
        </w:rPr>
        <w:t>)</w:t>
      </w:r>
      <w:r w:rsidRPr="000C5963">
        <w:rPr>
          <w:rFonts w:cstheme="minorHAnsi"/>
        </w:rPr>
        <w:t xml:space="preserve">. </w:t>
      </w:r>
      <w:r w:rsidR="00E118F9" w:rsidRPr="000C5963">
        <w:rPr>
          <w:rFonts w:cstheme="minorHAnsi"/>
        </w:rPr>
        <w:t>Calibration</w:t>
      </w:r>
      <w:r w:rsidR="00E118F9" w:rsidRPr="004E2B72">
        <w:rPr>
          <w:rFonts w:cstheme="minorHAnsi"/>
        </w:rPr>
        <w:t xml:space="preserve"> of the X-ray sources </w:t>
      </w:r>
      <w:r w:rsidR="003B1D87">
        <w:rPr>
          <w:rFonts w:cstheme="minorHAnsi"/>
        </w:rPr>
        <w:t>is</w:t>
      </w:r>
      <w:r w:rsidR="003B1D87" w:rsidRPr="004E2B72">
        <w:rPr>
          <w:rFonts w:cstheme="minorHAnsi"/>
        </w:rPr>
        <w:t xml:space="preserve"> </w:t>
      </w:r>
      <w:r w:rsidR="00E118F9" w:rsidRPr="004E2B72">
        <w:rPr>
          <w:rFonts w:cstheme="minorHAnsi"/>
        </w:rPr>
        <w:t xml:space="preserve">necessary to compute the 3D coordinates of the </w:t>
      </w:r>
      <w:r w:rsidR="009770CB" w:rsidRPr="004E2B72">
        <w:rPr>
          <w:rFonts w:cstheme="minorHAnsi"/>
        </w:rPr>
        <w:t>objects (bones or implants)</w:t>
      </w:r>
      <w:r w:rsidR="009770CB" w:rsidRPr="004E2B72">
        <w:rPr>
          <w:rFonts w:cstheme="minorHAnsi"/>
        </w:rPr>
        <w:fldChar w:fldCharType="begin"/>
      </w:r>
      <w:r w:rsidR="00D969EB">
        <w:rPr>
          <w:rFonts w:cstheme="minorHAnsi"/>
        </w:rPr>
        <w:instrText xml:space="preserve"> ADDIN ZOTERO_ITEM CSL_CITATION {"citationID":"DO4OH1Lm","properties":{"formattedCitation":"\\super 20\\nosupersub{}","plainCitation":"20","noteIndex":0},"citationItems":[{"id":14643,"uris":["http://zotero.org/users/3278571/items/IQ86MLWR"],"uri":["http://zotero.org/users/3278571/items/IQ86MLWR"],"itemData":{"id":14643,"type":"webpage","container-title":"XROMM / XMALab / wiki","title":"X-ray Camera Calibration","URL":"https://bitbucket.org/xromm/xmalab/wiki/X-ray%20Camera%20Calibration","author":[{"family":"Knörlein","given":"Benjamin J."}],"accessed":{"date-parts":[["2020",8,28]]},"issued":{"date-parts":[["2020"]]}}}],"schema":"https://github.com/citation-style-language/schema/raw/master/csl-citation.json"} </w:instrText>
      </w:r>
      <w:r w:rsidR="009770CB" w:rsidRPr="004E2B72">
        <w:rPr>
          <w:rFonts w:cstheme="minorHAnsi"/>
        </w:rPr>
        <w:fldChar w:fldCharType="separate"/>
      </w:r>
      <w:r w:rsidR="00D969EB" w:rsidRPr="00D969EB">
        <w:rPr>
          <w:rFonts w:ascii="Calibri" w:hAnsi="Calibri" w:cs="Calibri"/>
          <w:vertAlign w:val="superscript"/>
        </w:rPr>
        <w:t>20</w:t>
      </w:r>
      <w:r w:rsidR="009770CB" w:rsidRPr="004E2B72">
        <w:rPr>
          <w:rFonts w:cstheme="minorHAnsi"/>
        </w:rPr>
        <w:fldChar w:fldCharType="end"/>
      </w:r>
      <w:r w:rsidR="00D171A5" w:rsidRPr="000C5963">
        <w:rPr>
          <w:rFonts w:cstheme="minorHAnsi"/>
          <w:highlight w:val="yellow"/>
        </w:rPr>
        <w:t>.</w:t>
      </w:r>
      <w:r w:rsidR="00E118F9" w:rsidRPr="000C5963">
        <w:rPr>
          <w:rFonts w:cstheme="minorHAnsi"/>
          <w:highlight w:val="yellow"/>
        </w:rPr>
        <w:t xml:space="preserve"> </w:t>
      </w:r>
      <w:r w:rsidR="000C5963" w:rsidRPr="000C5963">
        <w:rPr>
          <w:rFonts w:cstheme="minorHAnsi"/>
          <w:highlight w:val="yellow"/>
        </w:rPr>
        <w:t>Use</w:t>
      </w:r>
      <w:r w:rsidR="00AD08FB" w:rsidRPr="000C5963">
        <w:rPr>
          <w:rFonts w:cstheme="minorHAnsi"/>
          <w:highlight w:val="yellow"/>
        </w:rPr>
        <w:t xml:space="preserve"> </w:t>
      </w:r>
      <w:r w:rsidR="00E118F9" w:rsidRPr="000C5963">
        <w:rPr>
          <w:rFonts w:cstheme="minorHAnsi"/>
          <w:highlight w:val="yellow"/>
        </w:rPr>
        <w:t xml:space="preserve">images of </w:t>
      </w:r>
      <w:r w:rsidR="00AD08FB" w:rsidRPr="000C5963">
        <w:rPr>
          <w:rFonts w:cstheme="minorHAnsi"/>
          <w:highlight w:val="yellow"/>
        </w:rPr>
        <w:t xml:space="preserve">a </w:t>
      </w:r>
      <w:r w:rsidR="00E118F9" w:rsidRPr="000C5963">
        <w:rPr>
          <w:rFonts w:cstheme="minorHAnsi"/>
          <w:highlight w:val="yellow"/>
        </w:rPr>
        <w:t xml:space="preserve">3D object with </w:t>
      </w:r>
      <w:r w:rsidR="009770CB" w:rsidRPr="000C5963">
        <w:rPr>
          <w:rFonts w:cstheme="minorHAnsi"/>
          <w:highlight w:val="yellow"/>
        </w:rPr>
        <w:t xml:space="preserve">a </w:t>
      </w:r>
      <w:r w:rsidR="00E118F9" w:rsidRPr="000C5963">
        <w:rPr>
          <w:rFonts w:cstheme="minorHAnsi"/>
          <w:highlight w:val="yellow"/>
        </w:rPr>
        <w:t>known geometry</w:t>
      </w:r>
      <w:r w:rsidR="008C7296" w:rsidRPr="000C5963">
        <w:rPr>
          <w:rFonts w:cstheme="minorHAnsi"/>
          <w:highlight w:val="yellow"/>
        </w:rPr>
        <w:t xml:space="preserve">, which has </w:t>
      </w:r>
      <w:r w:rsidR="000C5963" w:rsidRPr="000C5963">
        <w:rPr>
          <w:rFonts w:cstheme="minorHAnsi"/>
          <w:highlight w:val="yellow"/>
        </w:rPr>
        <w:t>regularly spaced</w:t>
      </w:r>
      <w:r w:rsidR="008C7296" w:rsidRPr="000C5963">
        <w:rPr>
          <w:rFonts w:cstheme="minorHAnsi"/>
          <w:highlight w:val="yellow"/>
        </w:rPr>
        <w:t xml:space="preserve"> radio-opaque spheres,</w:t>
      </w:r>
      <w:r w:rsidR="009770CB" w:rsidRPr="000C5963">
        <w:rPr>
          <w:rFonts w:cstheme="minorHAnsi"/>
          <w:highlight w:val="yellow"/>
        </w:rPr>
        <w:t xml:space="preserve"> to </w:t>
      </w:r>
      <w:r w:rsidR="00E118F9" w:rsidRPr="000C5963">
        <w:rPr>
          <w:rFonts w:cstheme="minorHAnsi"/>
          <w:highlight w:val="yellow"/>
        </w:rPr>
        <w:t xml:space="preserve">generate a </w:t>
      </w:r>
      <w:r w:rsidR="00FB4D4C" w:rsidRPr="000C5963">
        <w:rPr>
          <w:rFonts w:cstheme="minorHAnsi"/>
          <w:highlight w:val="yellow"/>
        </w:rPr>
        <w:t>relationship between the</w:t>
      </w:r>
      <w:r w:rsidR="00E118F9" w:rsidRPr="000C5963">
        <w:rPr>
          <w:rFonts w:cstheme="minorHAnsi"/>
          <w:highlight w:val="yellow"/>
        </w:rPr>
        <w:t xml:space="preserve"> </w:t>
      </w:r>
      <w:r w:rsidR="009770CB" w:rsidRPr="000C5963">
        <w:rPr>
          <w:rFonts w:cstheme="minorHAnsi"/>
          <w:highlight w:val="yellow"/>
        </w:rPr>
        <w:t>X-ray source’s</w:t>
      </w:r>
      <w:r w:rsidR="00E118F9" w:rsidRPr="000C5963">
        <w:rPr>
          <w:rFonts w:cstheme="minorHAnsi"/>
          <w:highlight w:val="yellow"/>
        </w:rPr>
        <w:t xml:space="preserve"> position and orientation in 3D space</w:t>
      </w:r>
      <w:r w:rsidR="00FB4D4C" w:rsidRPr="000C5963">
        <w:rPr>
          <w:rFonts w:cstheme="minorHAnsi"/>
          <w:highlight w:val="yellow"/>
        </w:rPr>
        <w:t xml:space="preserve"> and the image space (i.e., radiographs)</w:t>
      </w:r>
      <w:r w:rsidR="008B034B" w:rsidRPr="000C5963">
        <w:rPr>
          <w:rFonts w:cstheme="minorHAnsi"/>
          <w:highlight w:val="yellow"/>
        </w:rPr>
        <w:t>.</w:t>
      </w:r>
      <w:r w:rsidR="008B034B" w:rsidRPr="004E2B72">
        <w:rPr>
          <w:rFonts w:cstheme="minorHAnsi"/>
        </w:rPr>
        <w:t xml:space="preserve"> </w:t>
      </w:r>
      <w:r w:rsidR="00F708B1" w:rsidRPr="004E2B72">
        <w:rPr>
          <w:rFonts w:cstheme="minorHAnsi"/>
        </w:rPr>
        <w:t xml:space="preserve">A cubical </w:t>
      </w:r>
      <w:r w:rsidR="008B034B" w:rsidRPr="004E2B72">
        <w:rPr>
          <w:rFonts w:cstheme="minorHAnsi"/>
        </w:rPr>
        <w:t xml:space="preserve">object </w:t>
      </w:r>
      <w:r w:rsidR="00C91DD3" w:rsidRPr="004E2B72">
        <w:rPr>
          <w:rFonts w:cstheme="minorHAnsi"/>
        </w:rPr>
        <w:t xml:space="preserve">(i.e., calibration cube) </w:t>
      </w:r>
      <w:r w:rsidR="008B034B" w:rsidRPr="004E2B72">
        <w:rPr>
          <w:rFonts w:cstheme="minorHAnsi"/>
        </w:rPr>
        <w:t xml:space="preserve">made from acrylic sheets and spacers with steel spheres </w:t>
      </w:r>
      <w:r w:rsidR="008C7296" w:rsidRPr="004E2B72">
        <w:rPr>
          <w:rFonts w:cstheme="minorHAnsi"/>
        </w:rPr>
        <w:t>are effective and accurate for BVR settings</w:t>
      </w:r>
      <w:r w:rsidR="008C7296" w:rsidRPr="004E2B72">
        <w:rPr>
          <w:rFonts w:cstheme="minorHAnsi"/>
        </w:rPr>
        <w:fldChar w:fldCharType="begin"/>
      </w:r>
      <w:r w:rsidR="00D969EB">
        <w:rPr>
          <w:rFonts w:cstheme="minorHAnsi"/>
        </w:rPr>
        <w:instrText xml:space="preserve"> ADDIN ZOTERO_ITEM CSL_CITATION {"citationID":"wK5QzdyA","properties":{"formattedCitation":"\\super 19\\nosupersub{}","plainCitation":"19","noteIndex":0},"citationItems":[{"id":2346,"uris":["http://zotero.org/groups/46048/items/N6MEHCB3"],"uri":["http://zotero.org/groups/46048/items/N6MEHCB3"],"itemData":{"id":2346,"type":"article-journal","abstract":"X-Ray Reconstruction of Moving Morphology (XROMM) comprises a set of 3D X-ray motion analysis techniques that merge motion data from in vivo X-ray videos with skeletal morphology data from bone scans into precise and accurate animations of 3D bones moving in 3D space. XROMM methods include: (1) manual alignment (registration) of bone models to video sequences, i.e., Scientific Rotoscoping; (2) computer vision-based autoregistration of bone models to biplanar X-ray videos; and (3) marker-based registration of bone models to biplanar X-ray videos. Here, we describe a novel set of X-ray hardware, software, and workflows for marker-based XROMM. Refurbished C-arm fluoroscopes retrofitted with high-speed video cameras offer a relatively inexpensive X-ray hardware solution for comparative biomechanics research. Precision for our biplanar C-arm hardware and analysis software, measured as the standard deviation of pairwise distances between 1 mm tantalum markers embedded in rigid objects, was found to be +/-0.046 mm under optimal conditions and +/-0.084 mm under actual in vivo recording conditions. Mean error in measurement of a known distance between two beads was within the 0.01 mm fabrication tolerance of the test object, and mean absolute error was 0.037 mm. Animating 3D bone models from sets of marker positions (XROMM animation) makes it possible to study skeletal kinematics in the context of detailed bone morphology. The biplanar fluoroscopy hardware and computational methods described here should make XROMM an accessible and useful addition to the available technologies for studying the form, function, and evolution of vertebrate animals.","container-title":"Journal of experimental zoology. Part A, Ecological genetics and physiology","DOI":"10.1002/jez.589","ISSN":"1932-5231","issue":"5","journalAbbreviation":"J Exp Zool A Ecol Genet Physiol","language":"eng","note":"PMID: 20095029","page":"262-279","source":"NCBI PubMed","title":"X-ray reconstruction of moving morphology (XROMM): precision, accuracy and applications in comparative biomechanics research","title-short":"X-ray reconstruction of moving morphology (XROMM)","volume":"313","author":[{"family":"Brainerd","given":"Elizabeth L"},{"family":"Baier","given":"David B"},{"family":"Gatesy","given":"Stephen M"},{"family":"Hedrick","given":"Tyson L"},{"family":"Metzger","given":"Keith A"},{"family":"Gilbert","given":"Susannah L"},{"family":"Crisco","given":"Joseph J"}],"issued":{"date-parts":[["2010",6,1]]}}}],"schema":"https://github.com/citation-style-language/schema/raw/master/csl-citation.json"} </w:instrText>
      </w:r>
      <w:r w:rsidR="008C7296" w:rsidRPr="004E2B72">
        <w:rPr>
          <w:rFonts w:cstheme="minorHAnsi"/>
        </w:rPr>
        <w:fldChar w:fldCharType="separate"/>
      </w:r>
      <w:r w:rsidR="00D969EB" w:rsidRPr="00D969EB">
        <w:rPr>
          <w:rFonts w:ascii="Calibri" w:hAnsi="Calibri" w:cs="Calibri"/>
          <w:vertAlign w:val="superscript"/>
        </w:rPr>
        <w:t>19</w:t>
      </w:r>
      <w:r w:rsidR="008C7296" w:rsidRPr="004E2B72">
        <w:rPr>
          <w:rFonts w:cstheme="minorHAnsi"/>
        </w:rPr>
        <w:fldChar w:fldCharType="end"/>
      </w:r>
      <w:r w:rsidR="00D171A5" w:rsidRPr="004E2B72">
        <w:rPr>
          <w:rFonts w:cstheme="minorHAnsi"/>
        </w:rPr>
        <w:t>.</w:t>
      </w:r>
      <w:r w:rsidR="008B034B" w:rsidRPr="004E2B72">
        <w:rPr>
          <w:rFonts w:cstheme="minorHAnsi"/>
        </w:rPr>
        <w:t xml:space="preserve"> </w:t>
      </w:r>
    </w:p>
    <w:p w14:paraId="1DA74D7A" w14:textId="77777777" w:rsidR="000C5963" w:rsidRDefault="000C5963" w:rsidP="00D64298">
      <w:pPr>
        <w:pStyle w:val="ListParagraph"/>
        <w:jc w:val="lowKashida"/>
        <w:rPr>
          <w:rFonts w:cstheme="minorHAnsi"/>
        </w:rPr>
      </w:pPr>
    </w:p>
    <w:p w14:paraId="080DE82C" w14:textId="72DE3E32" w:rsidR="00102CEB" w:rsidRPr="004E2B72" w:rsidRDefault="000C5963" w:rsidP="00D64298">
      <w:pPr>
        <w:pStyle w:val="ListParagraph"/>
        <w:numPr>
          <w:ilvl w:val="3"/>
          <w:numId w:val="3"/>
        </w:numPr>
        <w:jc w:val="lowKashida"/>
        <w:rPr>
          <w:rFonts w:cstheme="minorHAnsi"/>
        </w:rPr>
      </w:pPr>
      <w:r>
        <w:rPr>
          <w:rFonts w:cstheme="minorHAnsi"/>
          <w:highlight w:val="yellow"/>
        </w:rPr>
        <w:t>Capture ra</w:t>
      </w:r>
      <w:r w:rsidR="00596600" w:rsidRPr="000C5963">
        <w:rPr>
          <w:rFonts w:cstheme="minorHAnsi"/>
          <w:highlight w:val="yellow"/>
        </w:rPr>
        <w:t xml:space="preserve">diographs </w:t>
      </w:r>
      <w:r w:rsidR="00844440" w:rsidRPr="000C5963">
        <w:rPr>
          <w:rFonts w:cstheme="minorHAnsi"/>
          <w:highlight w:val="yellow"/>
        </w:rPr>
        <w:t>of the</w:t>
      </w:r>
      <w:r w:rsidR="00182F40" w:rsidRPr="000C5963">
        <w:rPr>
          <w:rFonts w:cstheme="minorHAnsi"/>
          <w:highlight w:val="yellow"/>
        </w:rPr>
        <w:t xml:space="preserve"> calibration cube</w:t>
      </w:r>
      <w:r w:rsidR="00844440" w:rsidRPr="000C5963">
        <w:rPr>
          <w:rFonts w:cstheme="minorHAnsi"/>
          <w:highlight w:val="yellow"/>
        </w:rPr>
        <w:fldChar w:fldCharType="begin"/>
      </w:r>
      <w:r w:rsidR="00D969EB" w:rsidRPr="000C5963">
        <w:rPr>
          <w:rFonts w:cstheme="minorHAnsi"/>
          <w:highlight w:val="yellow"/>
        </w:rPr>
        <w:instrText xml:space="preserve"> ADDIN ZOTERO_ITEM CSL_CITATION {"citationID":"MU5TRmy0","properties":{"formattedCitation":"\\super 18\\nosupersub{}","plainCitation":"18","noteIndex":0},"citationItems":[{"id":13867,"uris":["http://zotero.org/groups/46048/items/VP5GQRS4"],"uri":["http://zotero.org/groups/46048/items/VP5GQRS4"],"itemData":{"id":13867,"type":"article-journal","abstract":"Marker-based XROMM requires software tools for: (1) correcting fluoroscope distortion; (2) calibrating X-ray cameras; (3) tracking radio-opaque markers; and (4) calculating rigid body motion. In this paper we describe and validate XMALab, a new open-source software package for marker-based XROMM (C++ source and compiled versions on Bitbucket). Most marker-based XROMM studies to date have used XrayProject in MATLAB. XrayProject can produce results with excellent accuracy and precision, but it is somewhat cumbersome to use and requires a MATLAB license. We have designed XMALab to accelerate the XROMM process and to make it more accessible to new users. Features include the four XROMM steps (listed above) in one cohesive user interface, real-time plot windows for detecting errors, and integration with an online data management system, XMAPortal. Accuracy and precision of XMALab when tracking markers in a machined object are ±0.010 and ±0.043 mm, respectively. Mean precision for nine users tracking markers in a tutorial dataset of minipig feeding was ±0.062 mm in XMALab and ±0.14 mm in XrayProject. Reproducibility of 3D point locations across nine users was 10-fold greater in XMALab than in XrayProject, and six degree-of-freedom bone motions calculated with a joint coordinate system were 3- to 6-fold more reproducible in XMALab. XMALab is also suitable for tracking white or black markers in standard light videos with optional checkerboard calibration. We expect XMALab to increase both the quality and quantity of animal motion data available for comparative biomechanics research.","container-title":"The Journal of Experimental Biology","DOI":"10.1242/jeb.145383","ISSN":"1477-9145","issue":"Pt 23","journalAbbreviation":"J. Exp. Biol.","language":"eng","note":"PMID: 27655556","page":"3701-3711","source":"PubMed","title":"Validation of XMALab software for marker-based XROMM","volume":"219","author":[{"family":"Knörlein","given":"Benjamin J."},{"family":"Baier","given":"David B."},{"family":"Gatesy","given":"Stephen M."},{"family":"Laurence-Chasen","given":"J. D."},{"family":"Brainerd","given":"Elizabeth L."}],"issued":{"date-parts":[["2016"]],"season":"01"}}}],"schema":"https://github.com/citation-style-language/schema/raw/master/csl-citation.json"} </w:instrText>
      </w:r>
      <w:r w:rsidR="00844440" w:rsidRPr="000C5963">
        <w:rPr>
          <w:rFonts w:cstheme="minorHAnsi"/>
          <w:highlight w:val="yellow"/>
        </w:rPr>
        <w:fldChar w:fldCharType="separate"/>
      </w:r>
      <w:r w:rsidR="00D969EB" w:rsidRPr="000C5963">
        <w:rPr>
          <w:rFonts w:ascii="Calibri" w:hAnsi="Calibri" w:cs="Calibri"/>
          <w:highlight w:val="yellow"/>
          <w:vertAlign w:val="superscript"/>
        </w:rPr>
        <w:t>18</w:t>
      </w:r>
      <w:r w:rsidR="00844440" w:rsidRPr="000C5963">
        <w:rPr>
          <w:rFonts w:cstheme="minorHAnsi"/>
          <w:highlight w:val="yellow"/>
        </w:rPr>
        <w:fldChar w:fldCharType="end"/>
      </w:r>
      <w:r w:rsidR="00844440" w:rsidRPr="000C5963">
        <w:rPr>
          <w:rFonts w:cstheme="minorHAnsi"/>
          <w:highlight w:val="yellow"/>
        </w:rPr>
        <w:t xml:space="preserve"> in various </w:t>
      </w:r>
      <w:r w:rsidR="0075609C" w:rsidRPr="000C5963">
        <w:rPr>
          <w:rFonts w:cstheme="minorHAnsi"/>
          <w:highlight w:val="yellow"/>
        </w:rPr>
        <w:t xml:space="preserve">orientations </w:t>
      </w:r>
      <w:r w:rsidR="00844440" w:rsidRPr="000C5963">
        <w:rPr>
          <w:rFonts w:cstheme="minorHAnsi"/>
          <w:highlight w:val="yellow"/>
        </w:rPr>
        <w:t xml:space="preserve">4 times </w:t>
      </w:r>
      <w:r w:rsidR="00182F40" w:rsidRPr="000C5963">
        <w:rPr>
          <w:rFonts w:cstheme="minorHAnsi"/>
          <w:highlight w:val="yellow"/>
        </w:rPr>
        <w:t xml:space="preserve">before </w:t>
      </w:r>
      <w:r w:rsidR="00C52C31" w:rsidRPr="000C5963">
        <w:rPr>
          <w:rFonts w:cstheme="minorHAnsi"/>
          <w:highlight w:val="yellow"/>
        </w:rPr>
        <w:t xml:space="preserve">performing </w:t>
      </w:r>
      <w:r w:rsidR="00182F40" w:rsidRPr="000C5963">
        <w:rPr>
          <w:rFonts w:cstheme="minorHAnsi"/>
          <w:highlight w:val="yellow"/>
        </w:rPr>
        <w:t xml:space="preserve">the experiment and </w:t>
      </w:r>
      <w:r w:rsidR="00844440" w:rsidRPr="000C5963">
        <w:rPr>
          <w:rFonts w:cstheme="minorHAnsi"/>
          <w:highlight w:val="yellow"/>
        </w:rPr>
        <w:t xml:space="preserve">4 times </w:t>
      </w:r>
      <w:r w:rsidR="00182F40" w:rsidRPr="000C5963">
        <w:rPr>
          <w:rFonts w:cstheme="minorHAnsi"/>
          <w:highlight w:val="yellow"/>
        </w:rPr>
        <w:t>after the experiment.</w:t>
      </w:r>
      <w:r w:rsidR="00182F40" w:rsidRPr="004E2B72">
        <w:rPr>
          <w:rFonts w:cstheme="minorHAnsi"/>
        </w:rPr>
        <w:t xml:space="preserve"> </w:t>
      </w:r>
      <w:r w:rsidR="00DD372E" w:rsidRPr="004E2B72">
        <w:rPr>
          <w:rFonts w:cstheme="minorHAnsi"/>
        </w:rPr>
        <w:t xml:space="preserve">The </w:t>
      </w:r>
      <w:r w:rsidR="00555A4E">
        <w:rPr>
          <w:rFonts w:cstheme="minorHAnsi"/>
        </w:rPr>
        <w:t xml:space="preserve">post-experiment </w:t>
      </w:r>
      <w:r w:rsidR="00945216" w:rsidRPr="004E2B72">
        <w:rPr>
          <w:rFonts w:cstheme="minorHAnsi"/>
        </w:rPr>
        <w:t>calibration</w:t>
      </w:r>
      <w:r w:rsidR="00555A4E">
        <w:rPr>
          <w:rFonts w:cstheme="minorHAnsi"/>
        </w:rPr>
        <w:t>s serve to confirm that the</w:t>
      </w:r>
      <w:r w:rsidR="00846D36" w:rsidRPr="004E2B72">
        <w:rPr>
          <w:rFonts w:cstheme="minorHAnsi"/>
        </w:rPr>
        <w:t xml:space="preserve"> experimental</w:t>
      </w:r>
      <w:r w:rsidR="00182F40" w:rsidRPr="004E2B72">
        <w:rPr>
          <w:rFonts w:cstheme="minorHAnsi"/>
        </w:rPr>
        <w:t xml:space="preserve"> setup</w:t>
      </w:r>
      <w:r>
        <w:rPr>
          <w:rFonts w:cstheme="minorHAnsi"/>
        </w:rPr>
        <w:t xml:space="preserve"> </w:t>
      </w:r>
      <w:r w:rsidR="00555A4E">
        <w:rPr>
          <w:rFonts w:cstheme="minorHAnsi"/>
        </w:rPr>
        <w:t>remains un</w:t>
      </w:r>
      <w:r w:rsidR="00182F40" w:rsidRPr="004E2B72">
        <w:rPr>
          <w:rFonts w:cstheme="minorHAnsi"/>
        </w:rPr>
        <w:t xml:space="preserve">changed throughout the experiment. </w:t>
      </w:r>
      <w:r>
        <w:rPr>
          <w:rFonts w:cstheme="minorHAnsi"/>
        </w:rPr>
        <w:t>Save a</w:t>
      </w:r>
      <w:r w:rsidR="00555A4E">
        <w:rPr>
          <w:rFonts w:cstheme="minorHAnsi"/>
        </w:rPr>
        <w:t>ll i</w:t>
      </w:r>
      <w:r w:rsidR="00846D36" w:rsidRPr="004E2B72">
        <w:rPr>
          <w:rFonts w:cstheme="minorHAnsi"/>
        </w:rPr>
        <w:t xml:space="preserve">mages as 8-bit TIFF images for both </w:t>
      </w:r>
      <w:r w:rsidR="00844440" w:rsidRPr="004E2B72">
        <w:rPr>
          <w:rFonts w:cstheme="minorHAnsi"/>
        </w:rPr>
        <w:t>X-ray sources</w:t>
      </w:r>
      <w:r w:rsidR="00846D36" w:rsidRPr="004E2B72">
        <w:rPr>
          <w:rFonts w:cstheme="minorHAnsi"/>
        </w:rPr>
        <w:t>.</w:t>
      </w:r>
    </w:p>
    <w:p w14:paraId="26CB3574" w14:textId="77777777" w:rsidR="000C5963" w:rsidRDefault="000C5963" w:rsidP="00D64298">
      <w:pPr>
        <w:pStyle w:val="ListParagraph"/>
        <w:rPr>
          <w:rFonts w:cstheme="minorHAnsi"/>
        </w:rPr>
      </w:pPr>
    </w:p>
    <w:p w14:paraId="32CC4014" w14:textId="513CDBDB" w:rsidR="00102CEB" w:rsidRDefault="00102CEB" w:rsidP="00D64298">
      <w:pPr>
        <w:pStyle w:val="ListParagraph"/>
        <w:rPr>
          <w:rFonts w:cstheme="minorHAnsi"/>
        </w:rPr>
      </w:pPr>
      <w:r w:rsidRPr="004E2B72">
        <w:rPr>
          <w:rFonts w:cstheme="minorHAnsi"/>
        </w:rPr>
        <w:lastRenderedPageBreak/>
        <w:t xml:space="preserve">[Place </w:t>
      </w:r>
      <w:r w:rsidRPr="004E2B72">
        <w:rPr>
          <w:rFonts w:cstheme="minorHAnsi"/>
          <w:b/>
          <w:bCs/>
        </w:rPr>
        <w:t>Figure 2</w:t>
      </w:r>
      <w:r w:rsidRPr="004E2B72">
        <w:rPr>
          <w:rFonts w:cstheme="minorHAnsi"/>
        </w:rPr>
        <w:t xml:space="preserve"> Here]</w:t>
      </w:r>
    </w:p>
    <w:p w14:paraId="3D4E9660" w14:textId="77777777" w:rsidR="00304583" w:rsidRPr="004E2B72" w:rsidRDefault="00304583" w:rsidP="00D64298">
      <w:pPr>
        <w:pStyle w:val="ListParagraph"/>
        <w:rPr>
          <w:rFonts w:cstheme="minorHAnsi"/>
        </w:rPr>
      </w:pPr>
    </w:p>
    <w:p w14:paraId="3EC0E838" w14:textId="20399380" w:rsidR="00451958" w:rsidRDefault="00451958" w:rsidP="00D64298">
      <w:pPr>
        <w:pStyle w:val="ListParagraph"/>
        <w:numPr>
          <w:ilvl w:val="2"/>
          <w:numId w:val="3"/>
        </w:numPr>
        <w:jc w:val="lowKashida"/>
        <w:rPr>
          <w:rFonts w:cstheme="minorHAnsi"/>
        </w:rPr>
      </w:pPr>
      <w:r w:rsidRPr="000C5963">
        <w:rPr>
          <w:rFonts w:cstheme="minorHAnsi"/>
        </w:rPr>
        <w:t>Task</w:t>
      </w:r>
      <w:r w:rsidR="00ED1528">
        <w:rPr>
          <w:rFonts w:cstheme="minorHAnsi"/>
        </w:rPr>
        <w:t>s</w:t>
      </w:r>
      <w:r w:rsidRPr="000C5963">
        <w:rPr>
          <w:rFonts w:cstheme="minorHAnsi"/>
        </w:rPr>
        <w:t xml:space="preserve"> </w:t>
      </w:r>
      <w:r w:rsidR="00D64298">
        <w:rPr>
          <w:rFonts w:cstheme="minorHAnsi"/>
        </w:rPr>
        <w:t>d</w:t>
      </w:r>
      <w:r w:rsidRPr="000C5963">
        <w:rPr>
          <w:rFonts w:cstheme="minorHAnsi"/>
        </w:rPr>
        <w:t>escription</w:t>
      </w:r>
      <w:r w:rsidR="00ED1528">
        <w:rPr>
          <w:rFonts w:cstheme="minorHAnsi"/>
        </w:rPr>
        <w:t>.</w:t>
      </w:r>
      <w:r w:rsidRPr="004E2B72">
        <w:rPr>
          <w:rFonts w:cstheme="minorHAnsi"/>
        </w:rPr>
        <w:t xml:space="preserve"> </w:t>
      </w:r>
      <w:r w:rsidR="005A7C94">
        <w:rPr>
          <w:rFonts w:cstheme="minorHAnsi"/>
          <w:highlight w:val="yellow"/>
        </w:rPr>
        <w:t>Define various tasks to capture</w:t>
      </w:r>
      <w:r w:rsidR="000C5963" w:rsidRPr="000C5963">
        <w:rPr>
          <w:rFonts w:cstheme="minorHAnsi"/>
          <w:highlight w:val="yellow"/>
        </w:rPr>
        <w:t xml:space="preserve"> </w:t>
      </w:r>
      <w:r w:rsidR="00897152" w:rsidRPr="000C5963">
        <w:rPr>
          <w:rFonts w:cstheme="minorHAnsi"/>
          <w:highlight w:val="yellow"/>
        </w:rPr>
        <w:t xml:space="preserve">the wrist motion </w:t>
      </w:r>
      <w:r w:rsidR="005A7C94">
        <w:rPr>
          <w:rFonts w:cstheme="minorHAnsi"/>
          <w:highlight w:val="yellow"/>
        </w:rPr>
        <w:t>during</w:t>
      </w:r>
      <w:r w:rsidR="005A7C94" w:rsidRPr="000C5963">
        <w:rPr>
          <w:rFonts w:cstheme="minorHAnsi"/>
          <w:highlight w:val="yellow"/>
        </w:rPr>
        <w:t xml:space="preserve"> </w:t>
      </w:r>
      <w:r w:rsidR="00897152" w:rsidRPr="000C5963">
        <w:rPr>
          <w:rFonts w:cstheme="minorHAnsi"/>
          <w:highlight w:val="yellow"/>
        </w:rPr>
        <w:t xml:space="preserve">flexion-extension, radial-ulnar </w:t>
      </w:r>
      <w:r w:rsidR="004137E3" w:rsidRPr="000C5963">
        <w:rPr>
          <w:rFonts w:cstheme="minorHAnsi"/>
          <w:highlight w:val="yellow"/>
        </w:rPr>
        <w:t>deviation</w:t>
      </w:r>
      <w:r w:rsidR="00897152" w:rsidRPr="000C5963">
        <w:rPr>
          <w:rFonts w:cstheme="minorHAnsi"/>
          <w:highlight w:val="yellow"/>
        </w:rPr>
        <w:t>, and circumduction</w:t>
      </w:r>
      <w:r w:rsidR="00844440" w:rsidRPr="000C5963">
        <w:rPr>
          <w:rFonts w:cstheme="minorHAnsi"/>
          <w:highlight w:val="yellow"/>
        </w:rPr>
        <w:fldChar w:fldCharType="begin"/>
      </w:r>
      <w:r w:rsidR="00D969EB" w:rsidRPr="000C5963">
        <w:rPr>
          <w:rFonts w:cstheme="minorHAnsi"/>
          <w:highlight w:val="yellow"/>
        </w:rPr>
        <w:instrText xml:space="preserve"> ADDIN ZOTERO_ITEM CSL_CITATION {"citationID":"MbLwx5aD","properties":{"formattedCitation":"\\super 16\\nosupersub{}","plainCitation":"16","noteIndex":0},"citationItems":[{"id":13848,"uris":["http://zotero.org/groups/46048/items/CNUSMDNS"],"uri":["http://zotero.org/groups/46048/items/CNUSMDNS"],"itemData":{"id":13848,"type":"article-journal","abstract":"Reproduction of healthy wrist biomechanics should minimize the abnormal joint forces that could potentially result in the failure of a total wrist arthroplasty (TWA). To date, the in vivo kinematics of TWA have not been measured and it is unknown if TWA preserves healthy wrist kinematics. Therefore, the purpose of this in vivo study was to determine the center of rotation (COR) for a current TWA design and to compare its location to the healthy wrist. The wrist COR for six patients with TWA and 10 healthy subjects were calculated using biplane videoradiography as the subjects performed various range-of-motion and functional tasks that included coupled wrist motions. An open-source registration software, Autoscoper, was used for model-based tracking and kinematics analysis. It was demonstrated that the COR was located near the centers of curvatures of the carpal component for the anatomical motions of flexion-extension and radial-ulnar deviation. When compared to healthy wrists, the COR of TWAs was located more distal in both pure radial deviation (P &lt; .0001) and pure ulnar deviation (P = .07), while there was no difference in its location in pure flexion or extension (P = .99). Across all coupled motions, the TWA's COR shifted more than two times that of the healthy wrists in the proximal-distal direction (17.1 vs 7.2 mm). We postulate that the mismatch in the COR location and behavior may be associated with increased loading of the TWA components, leading to an increase in the risk of component and/or interface failure.","container-title":"Journal of Orthopaedic Research: Official Publication of the Orthopaedic Research Society","DOI":"10.1002/jor.24717","ISSN":"1554-527X","issue":"7","journalAbbreviation":"J. Orthop. Res.","language":"eng","note":"PMID: 32401391","page":"1575-1586","source":"PubMed","title":"Proximal-distal shift of the center of rotation in a total wrist arthroplasty is more than twice of the healthy wrist","volume":"38","author":[{"family":"Akhbari","given":"Bardiya"},{"family":"Morton","given":"Amy M."},{"family":"Shah","given":"Kalpit N."},{"family":"Molino","given":"Janine"},{"family":"Moore","given":"Douglas C."},{"family":"Weiss","given":"Arnold-Peter C."},{"family":"Wolfe","given":"Scott W."},{"family":"Crisco","given":"Joseph J."}],"issued":{"date-parts":[["2020",7]]}}}],"schema":"https://github.com/citation-style-language/schema/raw/master/csl-citation.json"} </w:instrText>
      </w:r>
      <w:r w:rsidR="00844440" w:rsidRPr="000C5963">
        <w:rPr>
          <w:rFonts w:cstheme="minorHAnsi"/>
          <w:highlight w:val="yellow"/>
        </w:rPr>
        <w:fldChar w:fldCharType="separate"/>
      </w:r>
      <w:r w:rsidR="00D969EB" w:rsidRPr="000C5963">
        <w:rPr>
          <w:rFonts w:ascii="Calibri" w:hAnsi="Calibri" w:cs="Calibri"/>
          <w:highlight w:val="yellow"/>
          <w:vertAlign w:val="superscript"/>
        </w:rPr>
        <w:t>16</w:t>
      </w:r>
      <w:r w:rsidR="00844440" w:rsidRPr="000C5963">
        <w:rPr>
          <w:rFonts w:cstheme="minorHAnsi"/>
          <w:highlight w:val="yellow"/>
        </w:rPr>
        <w:fldChar w:fldCharType="end"/>
      </w:r>
      <w:r w:rsidR="00D171A5" w:rsidRPr="000C5963">
        <w:rPr>
          <w:rFonts w:cstheme="minorHAnsi"/>
          <w:highlight w:val="yellow"/>
        </w:rPr>
        <w:t>.</w:t>
      </w:r>
      <w:r w:rsidR="00897152" w:rsidRPr="004E2B72">
        <w:rPr>
          <w:rFonts w:cstheme="minorHAnsi"/>
        </w:rPr>
        <w:t xml:space="preserve"> </w:t>
      </w:r>
      <w:r w:rsidR="005A7C94">
        <w:rPr>
          <w:rFonts w:cstheme="minorHAnsi"/>
        </w:rPr>
        <w:t>Describe</w:t>
      </w:r>
      <w:r w:rsidR="005A7C94" w:rsidRPr="004E2B72">
        <w:rPr>
          <w:rFonts w:cstheme="minorHAnsi"/>
        </w:rPr>
        <w:t xml:space="preserve"> </w:t>
      </w:r>
      <w:r w:rsidR="00897152" w:rsidRPr="004E2B72">
        <w:rPr>
          <w:rFonts w:cstheme="minorHAnsi"/>
        </w:rPr>
        <w:t xml:space="preserve">DRUJ motion </w:t>
      </w:r>
      <w:r w:rsidR="005A7C94">
        <w:rPr>
          <w:rFonts w:cstheme="minorHAnsi"/>
        </w:rPr>
        <w:t>tasks as</w:t>
      </w:r>
      <w:r w:rsidR="00F708B1" w:rsidRPr="004E2B72">
        <w:rPr>
          <w:rFonts w:cstheme="minorHAnsi"/>
        </w:rPr>
        <w:t xml:space="preserve"> forearm rotation </w:t>
      </w:r>
      <w:r w:rsidR="00E249C9" w:rsidRPr="004E2B72">
        <w:rPr>
          <w:rFonts w:cstheme="minorHAnsi"/>
        </w:rPr>
        <w:t xml:space="preserve"> </w:t>
      </w:r>
      <w:r w:rsidR="005A7C94">
        <w:rPr>
          <w:rFonts w:cstheme="minorHAnsi"/>
        </w:rPr>
        <w:t xml:space="preserve">from a holding pose to full </w:t>
      </w:r>
      <w:r w:rsidR="00897152" w:rsidRPr="004E2B72">
        <w:rPr>
          <w:rFonts w:cstheme="minorHAnsi"/>
        </w:rPr>
        <w:t>pronation</w:t>
      </w:r>
      <w:r w:rsidR="005A7C94">
        <w:rPr>
          <w:rFonts w:cstheme="minorHAnsi"/>
        </w:rPr>
        <w:t xml:space="preserve"> or to full </w:t>
      </w:r>
      <w:r w:rsidR="00897152" w:rsidRPr="004E2B72">
        <w:rPr>
          <w:rFonts w:cstheme="minorHAnsi"/>
        </w:rPr>
        <w:t>supination</w:t>
      </w:r>
      <w:r w:rsidR="005A7C94">
        <w:rPr>
          <w:rFonts w:cstheme="minorHAnsi"/>
        </w:rPr>
        <w:t xml:space="preserve"> defined as rotation of</w:t>
      </w:r>
      <w:r w:rsidR="00897152" w:rsidRPr="004E2B72">
        <w:rPr>
          <w:rFonts w:cstheme="minorHAnsi"/>
        </w:rPr>
        <w:t xml:space="preserve"> a </w:t>
      </w:r>
      <w:r w:rsidR="00E249C9" w:rsidRPr="004E2B72">
        <w:rPr>
          <w:rFonts w:cstheme="minorHAnsi"/>
        </w:rPr>
        <w:t xml:space="preserve">T-handle </w:t>
      </w:r>
      <w:r w:rsidR="00897152" w:rsidRPr="004E2B72">
        <w:rPr>
          <w:rFonts w:cstheme="minorHAnsi"/>
        </w:rPr>
        <w:t xml:space="preserve">doorknob in clockwise and counter clockwise </w:t>
      </w:r>
      <w:r w:rsidR="00844440" w:rsidRPr="004E2B72">
        <w:rPr>
          <w:rFonts w:cstheme="minorHAnsi"/>
        </w:rPr>
        <w:t>directions</w:t>
      </w:r>
      <w:r w:rsidR="000C5963" w:rsidRPr="004E2B72">
        <w:rPr>
          <w:rFonts w:cstheme="minorHAnsi"/>
        </w:rPr>
        <w:fldChar w:fldCharType="begin"/>
      </w:r>
      <w:r w:rsidR="000C5963">
        <w:rPr>
          <w:rFonts w:cstheme="minorHAnsi"/>
        </w:rPr>
        <w:instrText xml:space="preserve"> ADDIN ZOTERO_ITEM CSL_CITATION {"citationID":"lNXoDakZ","properties":{"formattedCitation":"\\super 21\\nosupersub{}","plainCitation":"21","noteIndex":0},"citationItems":[{"id":14518,"uris":["http://zotero.org/users/3278571/items/WY4TUANP"],"uri":["http://zotero.org/users/3278571/items/WY4TUANP"],"itemData":{"id":14518,"type":"article-journal","container-title":"Journal of Wrist Surgery (Under Review)","language":"en","title":"Biomechanics of the Distal Radioulnar Joint in In-vivo Forearm Pronosupination","author":[{"family":"Akhbari","given":"Bardiya"},{"family":"Shah","given":"Kalpit N."},{"family":"Morton","given":"Amy M."},{"family":"Moore","given":"Douglas C."},{"family":"Weiss","given":"Arnold-Peter C."},{"family":"Wolfe","given":"Scott W."},{"family":"Crisco","given":"Joseph J."}],"issued":{"date-parts":[["2020"]]}}}],"schema":"https://github.com/citation-style-language/schema/raw/master/csl-citation.json"} </w:instrText>
      </w:r>
      <w:r w:rsidR="000C5963" w:rsidRPr="004E2B72">
        <w:rPr>
          <w:rFonts w:cstheme="minorHAnsi"/>
        </w:rPr>
        <w:fldChar w:fldCharType="separate"/>
      </w:r>
      <w:r w:rsidR="000C5963" w:rsidRPr="00D969EB">
        <w:rPr>
          <w:rFonts w:ascii="Calibri" w:hAnsi="Calibri" w:cs="Calibri"/>
          <w:vertAlign w:val="superscript"/>
        </w:rPr>
        <w:t>21</w:t>
      </w:r>
      <w:r w:rsidR="000C5963" w:rsidRPr="004E2B72">
        <w:rPr>
          <w:rFonts w:cstheme="minorHAnsi"/>
        </w:rPr>
        <w:fldChar w:fldCharType="end"/>
      </w:r>
      <w:r w:rsidR="00844440" w:rsidRPr="004E2B72">
        <w:rPr>
          <w:rFonts w:cstheme="minorHAnsi"/>
        </w:rPr>
        <w:t>.</w:t>
      </w:r>
      <w:r w:rsidR="00CE62E4" w:rsidRPr="004E2B72">
        <w:rPr>
          <w:rFonts w:cstheme="minorHAnsi"/>
        </w:rPr>
        <w:t xml:space="preserve"> </w:t>
      </w:r>
      <w:r w:rsidR="000C5963">
        <w:rPr>
          <w:rFonts w:cstheme="minorHAnsi"/>
        </w:rPr>
        <w:t>Acquire</w:t>
      </w:r>
      <w:r w:rsidR="00CE62E4" w:rsidRPr="004E2B72">
        <w:rPr>
          <w:rFonts w:cstheme="minorHAnsi"/>
        </w:rPr>
        <w:t xml:space="preserve"> </w:t>
      </w:r>
      <w:proofErr w:type="spellStart"/>
      <w:r w:rsidR="00CE62E4" w:rsidRPr="004E2B72">
        <w:rPr>
          <w:rFonts w:cstheme="minorHAnsi"/>
        </w:rPr>
        <w:t>videoradiographs</w:t>
      </w:r>
      <w:proofErr w:type="spellEnd"/>
      <w:r w:rsidR="00CE62E4" w:rsidRPr="004E2B72">
        <w:rPr>
          <w:rFonts w:cstheme="minorHAnsi"/>
        </w:rPr>
        <w:t xml:space="preserve"> of the wrist at its neutral pose (i.e., neutral static task). </w:t>
      </w:r>
      <w:r w:rsidR="000C5963">
        <w:rPr>
          <w:rFonts w:cstheme="minorHAnsi"/>
        </w:rPr>
        <w:t>Capture the n</w:t>
      </w:r>
      <w:r w:rsidR="00CE62E4" w:rsidRPr="004E2B72">
        <w:rPr>
          <w:rFonts w:cstheme="minorHAnsi"/>
        </w:rPr>
        <w:t xml:space="preserve">eutral pose when </w:t>
      </w:r>
      <w:r w:rsidR="00F708B1" w:rsidRPr="004E2B72">
        <w:rPr>
          <w:rFonts w:cstheme="minorHAnsi"/>
        </w:rPr>
        <w:t xml:space="preserve">the </w:t>
      </w:r>
      <w:r w:rsidR="00CE62E4" w:rsidRPr="004E2B72">
        <w:rPr>
          <w:rFonts w:cstheme="minorHAnsi"/>
        </w:rPr>
        <w:t>back of the hand was coplanar with the back of the forearm.</w:t>
      </w:r>
    </w:p>
    <w:p w14:paraId="533E126F" w14:textId="2D63155F" w:rsidR="003D462B" w:rsidRDefault="003D462B" w:rsidP="003D462B">
      <w:pPr>
        <w:jc w:val="lowKashida"/>
        <w:rPr>
          <w:rFonts w:cstheme="minorHAnsi"/>
        </w:rPr>
      </w:pPr>
    </w:p>
    <w:p w14:paraId="27E3B993" w14:textId="77777777" w:rsidR="00C30A15" w:rsidRPr="007C7D0E" w:rsidRDefault="00C30A15" w:rsidP="00C30A15">
      <w:pPr>
        <w:jc w:val="lowKashida"/>
        <w:rPr>
          <w:rFonts w:cstheme="minorHAnsi"/>
        </w:rPr>
      </w:pPr>
      <w:r>
        <w:rPr>
          <w:rFonts w:cstheme="minorHAnsi"/>
        </w:rPr>
        <w:t>NOTE: In the starting posture of all tasks, the shoulder was in adduction, the elbow was supported at the joint level, and t</w:t>
      </w:r>
      <w:r w:rsidRPr="003D462B">
        <w:rPr>
          <w:rFonts w:cstheme="minorHAnsi"/>
        </w:rPr>
        <w:t>he forearm</w:t>
      </w:r>
      <w:r>
        <w:rPr>
          <w:rFonts w:cstheme="minorHAnsi"/>
        </w:rPr>
        <w:t xml:space="preserve"> </w:t>
      </w:r>
      <w:r w:rsidRPr="003D462B">
        <w:rPr>
          <w:rFonts w:cstheme="minorHAnsi"/>
        </w:rPr>
        <w:t xml:space="preserve">was </w:t>
      </w:r>
      <w:r>
        <w:rPr>
          <w:rFonts w:cstheme="minorHAnsi"/>
        </w:rPr>
        <w:t xml:space="preserve">unconstrained and in its </w:t>
      </w:r>
      <w:r w:rsidRPr="003D462B">
        <w:rPr>
          <w:rFonts w:cstheme="minorHAnsi"/>
        </w:rPr>
        <w:t>neutral rotation.</w:t>
      </w:r>
      <w:r>
        <w:rPr>
          <w:rFonts w:cstheme="minorHAnsi"/>
        </w:rPr>
        <w:t xml:space="preserve"> Tasks of f</w:t>
      </w:r>
      <w:r w:rsidRPr="003D462B">
        <w:rPr>
          <w:rFonts w:cstheme="minorHAnsi"/>
        </w:rPr>
        <w:t>lexion</w:t>
      </w:r>
      <w:r>
        <w:rPr>
          <w:rFonts w:cstheme="minorHAnsi"/>
        </w:rPr>
        <w:t>-</w:t>
      </w:r>
      <w:r w:rsidRPr="003D462B">
        <w:rPr>
          <w:rFonts w:cstheme="minorHAnsi"/>
        </w:rPr>
        <w:t>extension</w:t>
      </w:r>
      <w:r>
        <w:rPr>
          <w:rFonts w:cstheme="minorHAnsi"/>
        </w:rPr>
        <w:t xml:space="preserve"> </w:t>
      </w:r>
      <w:r w:rsidRPr="003D462B">
        <w:rPr>
          <w:rFonts w:cstheme="minorHAnsi"/>
        </w:rPr>
        <w:t xml:space="preserve">and radial‐ulnar deviation were </w:t>
      </w:r>
      <w:r>
        <w:rPr>
          <w:rFonts w:cstheme="minorHAnsi"/>
        </w:rPr>
        <w:t>described</w:t>
      </w:r>
      <w:r w:rsidRPr="003D462B">
        <w:rPr>
          <w:rFonts w:cstheme="minorHAnsi"/>
        </w:rPr>
        <w:t xml:space="preserve"> as the rotation</w:t>
      </w:r>
      <w:r>
        <w:rPr>
          <w:rFonts w:cstheme="minorHAnsi"/>
        </w:rPr>
        <w:t xml:space="preserve"> </w:t>
      </w:r>
      <w:r w:rsidRPr="003D462B">
        <w:rPr>
          <w:rFonts w:cstheme="minorHAnsi"/>
        </w:rPr>
        <w:t>of the palm relative to the volar‐dorsal and radial‐ulnar sides</w:t>
      </w:r>
      <w:r>
        <w:rPr>
          <w:rFonts w:cstheme="minorHAnsi"/>
        </w:rPr>
        <w:t xml:space="preserve"> </w:t>
      </w:r>
      <w:r w:rsidRPr="003D462B">
        <w:rPr>
          <w:rFonts w:cstheme="minorHAnsi"/>
        </w:rPr>
        <w:t>of the hand, respectively.</w:t>
      </w:r>
      <w:r>
        <w:rPr>
          <w:rFonts w:cstheme="minorHAnsi"/>
        </w:rPr>
        <w:t xml:space="preserve"> </w:t>
      </w:r>
      <w:r w:rsidRPr="003D462B">
        <w:rPr>
          <w:rFonts w:cstheme="minorHAnsi"/>
        </w:rPr>
        <w:t>Circumduction was described as the wrist motion that aimed to achieve maximum active</w:t>
      </w:r>
      <w:r>
        <w:rPr>
          <w:rFonts w:cstheme="minorHAnsi"/>
        </w:rPr>
        <w:t xml:space="preserve"> range-of-motion</w:t>
      </w:r>
      <w:r w:rsidRPr="003D462B">
        <w:rPr>
          <w:rFonts w:cstheme="minorHAnsi"/>
        </w:rPr>
        <w:t xml:space="preserve"> in every direction.</w:t>
      </w:r>
    </w:p>
    <w:p w14:paraId="4566BA57" w14:textId="77777777" w:rsidR="00304583" w:rsidRPr="007A5DB1" w:rsidRDefault="00304583" w:rsidP="00D64298">
      <w:pPr>
        <w:jc w:val="lowKashida"/>
        <w:rPr>
          <w:rFonts w:cstheme="minorHAnsi"/>
        </w:rPr>
      </w:pPr>
    </w:p>
    <w:p w14:paraId="1D376E17" w14:textId="5BDC5FFA" w:rsidR="00E94922" w:rsidRDefault="00451958" w:rsidP="00D64298">
      <w:pPr>
        <w:pStyle w:val="ListParagraph"/>
        <w:numPr>
          <w:ilvl w:val="2"/>
          <w:numId w:val="3"/>
        </w:numPr>
        <w:jc w:val="lowKashida"/>
        <w:rPr>
          <w:rFonts w:cstheme="minorHAnsi"/>
        </w:rPr>
      </w:pPr>
      <w:proofErr w:type="spellStart"/>
      <w:r w:rsidRPr="000C5963">
        <w:rPr>
          <w:rFonts w:cstheme="minorHAnsi"/>
        </w:rPr>
        <w:t>Videoradiograph</w:t>
      </w:r>
      <w:proofErr w:type="spellEnd"/>
      <w:r w:rsidRPr="000C5963">
        <w:rPr>
          <w:rFonts w:cstheme="minorHAnsi"/>
        </w:rPr>
        <w:t xml:space="preserve"> </w:t>
      </w:r>
      <w:r w:rsidR="00D64298">
        <w:rPr>
          <w:rFonts w:cstheme="minorHAnsi"/>
        </w:rPr>
        <w:t>a</w:t>
      </w:r>
      <w:r w:rsidRPr="000C5963">
        <w:rPr>
          <w:rFonts w:cstheme="minorHAnsi"/>
        </w:rPr>
        <w:t>cquisition</w:t>
      </w:r>
      <w:r w:rsidR="00ED1528">
        <w:rPr>
          <w:rFonts w:cstheme="minorHAnsi"/>
        </w:rPr>
        <w:t>.</w:t>
      </w:r>
      <w:r w:rsidR="000C5963">
        <w:rPr>
          <w:rFonts w:cstheme="minorHAnsi"/>
        </w:rPr>
        <w:t xml:space="preserve"> </w:t>
      </w:r>
      <w:r w:rsidR="000C5963" w:rsidRPr="000C5963">
        <w:rPr>
          <w:rFonts w:cstheme="minorHAnsi"/>
          <w:highlight w:val="yellow"/>
        </w:rPr>
        <w:t xml:space="preserve">Acquire </w:t>
      </w:r>
      <w:proofErr w:type="spellStart"/>
      <w:r w:rsidR="000C5963" w:rsidRPr="000C5963">
        <w:rPr>
          <w:rFonts w:cstheme="minorHAnsi"/>
          <w:highlight w:val="yellow"/>
        </w:rPr>
        <w:t>v</w:t>
      </w:r>
      <w:r w:rsidRPr="000C5963">
        <w:rPr>
          <w:rFonts w:cstheme="minorHAnsi"/>
          <w:highlight w:val="yellow"/>
        </w:rPr>
        <w:t>ideoradiographs</w:t>
      </w:r>
      <w:proofErr w:type="spellEnd"/>
      <w:r w:rsidRPr="000C5963">
        <w:rPr>
          <w:rFonts w:cstheme="minorHAnsi"/>
          <w:highlight w:val="yellow"/>
        </w:rPr>
        <w:t xml:space="preserve"> at </w:t>
      </w:r>
      <w:r w:rsidR="000C5963">
        <w:rPr>
          <w:rFonts w:cstheme="minorHAnsi"/>
          <w:highlight w:val="yellow"/>
        </w:rPr>
        <w:t>a</w:t>
      </w:r>
      <w:r w:rsidRPr="000C5963">
        <w:rPr>
          <w:rFonts w:cstheme="minorHAnsi"/>
          <w:highlight w:val="yellow"/>
        </w:rPr>
        <w:t xml:space="preserve"> rate of 200 Hz with </w:t>
      </w:r>
      <w:r w:rsidR="00D64298">
        <w:rPr>
          <w:rFonts w:cstheme="minorHAnsi"/>
          <w:highlight w:val="yellow"/>
        </w:rPr>
        <w:t xml:space="preserve">the </w:t>
      </w:r>
      <w:r w:rsidRPr="000C5963">
        <w:rPr>
          <w:rFonts w:cstheme="minorHAnsi"/>
          <w:highlight w:val="yellow"/>
        </w:rPr>
        <w:t xml:space="preserve">camera shutter speed set at 500 </w:t>
      </w:r>
      <w:proofErr w:type="spellStart"/>
      <w:r w:rsidRPr="000C5963">
        <w:rPr>
          <w:rFonts w:cstheme="minorHAnsi"/>
          <w:highlight w:val="yellow"/>
        </w:rPr>
        <w:t>μs</w:t>
      </w:r>
      <w:proofErr w:type="spellEnd"/>
      <w:r w:rsidRPr="000C5963">
        <w:rPr>
          <w:rFonts w:cstheme="minorHAnsi"/>
          <w:highlight w:val="yellow"/>
        </w:rPr>
        <w:t xml:space="preserve">. </w:t>
      </w:r>
      <w:r w:rsidR="00D64298">
        <w:rPr>
          <w:rFonts w:cstheme="minorHAnsi"/>
          <w:highlight w:val="yellow"/>
        </w:rPr>
        <w:t>Record t</w:t>
      </w:r>
      <w:r w:rsidRPr="000C5963">
        <w:rPr>
          <w:rFonts w:cstheme="minorHAnsi"/>
          <w:highlight w:val="yellow"/>
        </w:rPr>
        <w:t>wo seconds of imaging for each task</w:t>
      </w:r>
      <w:r w:rsidRPr="00E94922">
        <w:rPr>
          <w:rFonts w:cstheme="minorHAnsi"/>
          <w:highlight w:val="yellow"/>
        </w:rPr>
        <w:t xml:space="preserve">. </w:t>
      </w:r>
      <w:r w:rsidR="00E94922" w:rsidRPr="00E94922">
        <w:rPr>
          <w:rFonts w:cstheme="minorHAnsi"/>
          <w:highlight w:val="yellow"/>
        </w:rPr>
        <w:t xml:space="preserve">Store </w:t>
      </w:r>
      <w:proofErr w:type="spellStart"/>
      <w:r w:rsidR="00E94922" w:rsidRPr="00E94922">
        <w:rPr>
          <w:rFonts w:cstheme="minorHAnsi"/>
          <w:highlight w:val="yellow"/>
        </w:rPr>
        <w:t>videoradiographs</w:t>
      </w:r>
      <w:proofErr w:type="spellEnd"/>
      <w:r w:rsidR="00E94922" w:rsidRPr="00E94922">
        <w:rPr>
          <w:rFonts w:cstheme="minorHAnsi"/>
          <w:highlight w:val="yellow"/>
        </w:rPr>
        <w:t xml:space="preserve"> </w:t>
      </w:r>
      <w:r w:rsidR="00E94922">
        <w:rPr>
          <w:rFonts w:cstheme="minorHAnsi"/>
          <w:highlight w:val="yellow"/>
        </w:rPr>
        <w:t xml:space="preserve">acquired from </w:t>
      </w:r>
      <w:r w:rsidR="00E94922" w:rsidRPr="00E94922">
        <w:rPr>
          <w:rFonts w:cstheme="minorHAnsi"/>
          <w:highlight w:val="yellow"/>
        </w:rPr>
        <w:t>each X-ray source</w:t>
      </w:r>
      <w:r w:rsidR="00E94922">
        <w:rPr>
          <w:rFonts w:cstheme="minorHAnsi"/>
          <w:highlight w:val="yellow"/>
        </w:rPr>
        <w:t xml:space="preserve"> </w:t>
      </w:r>
      <w:r w:rsidR="00E94922" w:rsidRPr="00E94922">
        <w:rPr>
          <w:rFonts w:cstheme="minorHAnsi"/>
          <w:highlight w:val="yellow"/>
        </w:rPr>
        <w:t>as CINE video in an 8‐bit format</w:t>
      </w:r>
      <w:r w:rsidR="00E94922">
        <w:rPr>
          <w:rFonts w:cstheme="minorHAnsi"/>
          <w:highlight w:val="yellow"/>
        </w:rPr>
        <w:t>.</w:t>
      </w:r>
    </w:p>
    <w:p w14:paraId="498BED14" w14:textId="77777777" w:rsidR="00E94922" w:rsidRDefault="00E94922" w:rsidP="005D367D">
      <w:pPr>
        <w:jc w:val="lowKashida"/>
        <w:rPr>
          <w:rFonts w:cstheme="minorHAnsi"/>
        </w:rPr>
      </w:pPr>
    </w:p>
    <w:p w14:paraId="3102FBA4" w14:textId="147158BB" w:rsidR="00846D36" w:rsidRPr="00E94922" w:rsidRDefault="00E94922" w:rsidP="00E94922">
      <w:pPr>
        <w:jc w:val="lowKashida"/>
        <w:rPr>
          <w:rFonts w:cstheme="minorHAnsi"/>
        </w:rPr>
      </w:pPr>
      <w:r>
        <w:rPr>
          <w:rFonts w:cstheme="minorHAnsi"/>
        </w:rPr>
        <w:t xml:space="preserve">NOTE: </w:t>
      </w:r>
      <w:r w:rsidR="005A7C94" w:rsidRPr="00E94922">
        <w:rPr>
          <w:rFonts w:cstheme="minorHAnsi"/>
        </w:rPr>
        <w:t>In this study, t</w:t>
      </w:r>
      <w:r w:rsidR="00451958" w:rsidRPr="00E94922">
        <w:rPr>
          <w:rFonts w:cstheme="minorHAnsi"/>
        </w:rPr>
        <w:t xml:space="preserve">he radiographs </w:t>
      </w:r>
      <w:r w:rsidR="00844440" w:rsidRPr="00E94922">
        <w:rPr>
          <w:rFonts w:cstheme="minorHAnsi"/>
        </w:rPr>
        <w:t>were 1760</w:t>
      </w:r>
      <w:r w:rsidR="003202F4" w:rsidRPr="00E94922">
        <w:rPr>
          <w:rFonts w:cstheme="minorHAnsi"/>
        </w:rPr>
        <w:t>×</w:t>
      </w:r>
      <w:r w:rsidR="00844440" w:rsidRPr="00E94922">
        <w:rPr>
          <w:rFonts w:cstheme="minorHAnsi"/>
        </w:rPr>
        <w:t>1760 pixel</w:t>
      </w:r>
      <w:r w:rsidR="00F708B1" w:rsidRPr="00E94922">
        <w:rPr>
          <w:rFonts w:cstheme="minorHAnsi"/>
        </w:rPr>
        <w:t>s</w:t>
      </w:r>
      <w:r w:rsidR="00844440" w:rsidRPr="00E94922">
        <w:rPr>
          <w:rFonts w:cstheme="minorHAnsi"/>
        </w:rPr>
        <w:t xml:space="preserve"> in </w:t>
      </w:r>
      <w:r w:rsidR="003202F4" w:rsidRPr="00E94922">
        <w:rPr>
          <w:rFonts w:cstheme="minorHAnsi"/>
        </w:rPr>
        <w:t>image size and</w:t>
      </w:r>
      <w:r w:rsidR="00844440" w:rsidRPr="00E94922">
        <w:rPr>
          <w:rFonts w:cstheme="minorHAnsi"/>
        </w:rPr>
        <w:t xml:space="preserve"> </w:t>
      </w:r>
      <w:r w:rsidR="00451958" w:rsidRPr="00E94922">
        <w:rPr>
          <w:rFonts w:cstheme="minorHAnsi"/>
        </w:rPr>
        <w:t>had a resolution of approximately 0.22×0.22mm per pixel</w:t>
      </w:r>
      <w:r w:rsidRPr="00E94922">
        <w:rPr>
          <w:rFonts w:cstheme="minorHAnsi"/>
        </w:rPr>
        <w:t>.</w:t>
      </w:r>
      <w:r w:rsidR="00451958" w:rsidRPr="00E94922">
        <w:rPr>
          <w:rFonts w:cstheme="minorHAnsi"/>
        </w:rPr>
        <w:t xml:space="preserve"> </w:t>
      </w:r>
    </w:p>
    <w:p w14:paraId="236A338F" w14:textId="77777777" w:rsidR="00304583" w:rsidRPr="007A5DB1" w:rsidRDefault="00304583" w:rsidP="00D64298">
      <w:pPr>
        <w:jc w:val="lowKashida"/>
        <w:rPr>
          <w:rFonts w:cstheme="minorHAnsi"/>
        </w:rPr>
      </w:pPr>
    </w:p>
    <w:p w14:paraId="608A779B" w14:textId="6853AF4E" w:rsidR="00451958" w:rsidRDefault="007C7D0E" w:rsidP="00D64298">
      <w:pPr>
        <w:pStyle w:val="ListParagraph"/>
        <w:jc w:val="lowKashida"/>
        <w:rPr>
          <w:rFonts w:cstheme="minorHAnsi"/>
        </w:rPr>
      </w:pPr>
      <w:r>
        <w:rPr>
          <w:rFonts w:cstheme="minorHAnsi"/>
        </w:rPr>
        <w:t>NOTE</w:t>
      </w:r>
      <w:r w:rsidR="00846D36" w:rsidRPr="000C5963">
        <w:rPr>
          <w:rFonts w:cstheme="minorHAnsi"/>
        </w:rPr>
        <w:t>:</w:t>
      </w:r>
      <w:r w:rsidR="008C7296" w:rsidRPr="004E2B72">
        <w:rPr>
          <w:rFonts w:cstheme="minorHAnsi"/>
        </w:rPr>
        <w:t xml:space="preserve"> </w:t>
      </w:r>
      <w:r w:rsidR="00E94922">
        <w:rPr>
          <w:rFonts w:cstheme="minorHAnsi"/>
        </w:rPr>
        <w:t xml:space="preserve">Current </w:t>
      </w:r>
      <w:r w:rsidR="008C7296" w:rsidRPr="004E2B72">
        <w:rPr>
          <w:rFonts w:cstheme="minorHAnsi"/>
        </w:rPr>
        <w:t xml:space="preserve">X-ray sources </w:t>
      </w:r>
      <w:r w:rsidR="00E94922">
        <w:rPr>
          <w:rFonts w:cstheme="minorHAnsi"/>
        </w:rPr>
        <w:t xml:space="preserve">have an option to </w:t>
      </w:r>
      <w:r w:rsidR="008C7296" w:rsidRPr="004E2B72">
        <w:rPr>
          <w:rFonts w:cstheme="minorHAnsi"/>
        </w:rPr>
        <w:t>magnify the field-of-</w:t>
      </w:r>
      <w:r w:rsidR="00F708B1" w:rsidRPr="004E2B72">
        <w:rPr>
          <w:rFonts w:cstheme="minorHAnsi"/>
        </w:rPr>
        <w:t xml:space="preserve">view </w:t>
      </w:r>
      <w:r w:rsidR="008C7296" w:rsidRPr="004E2B72">
        <w:rPr>
          <w:rFonts w:cstheme="minorHAnsi"/>
        </w:rPr>
        <w:t>(FOV); however, i</w:t>
      </w:r>
      <w:r w:rsidR="00846D36" w:rsidRPr="004E2B72">
        <w:rPr>
          <w:rFonts w:cstheme="minorHAnsi"/>
        </w:rPr>
        <w:t>n this study, the</w:t>
      </w:r>
      <w:r w:rsidR="00451958" w:rsidRPr="004E2B72">
        <w:rPr>
          <w:rFonts w:cstheme="minorHAnsi"/>
        </w:rPr>
        <w:t xml:space="preserve"> magnifi</w:t>
      </w:r>
      <w:r w:rsidR="00846D36" w:rsidRPr="004E2B72">
        <w:rPr>
          <w:rFonts w:cstheme="minorHAnsi"/>
        </w:rPr>
        <w:t>ed mode offered by the hardware</w:t>
      </w:r>
      <w:r w:rsidR="00F16987" w:rsidRPr="004E2B72">
        <w:rPr>
          <w:rFonts w:cstheme="minorHAnsi"/>
        </w:rPr>
        <w:t xml:space="preserve"> was not used</w:t>
      </w:r>
      <w:r w:rsidR="00846D36" w:rsidRPr="004E2B72">
        <w:rPr>
          <w:rFonts w:cstheme="minorHAnsi"/>
        </w:rPr>
        <w:t xml:space="preserve">. Based on </w:t>
      </w:r>
      <w:r w:rsidR="00F708B1" w:rsidRPr="004E2B72">
        <w:rPr>
          <w:rFonts w:cstheme="minorHAnsi"/>
        </w:rPr>
        <w:t xml:space="preserve">the </w:t>
      </w:r>
      <w:r w:rsidR="00846D36" w:rsidRPr="004E2B72">
        <w:rPr>
          <w:rFonts w:cstheme="minorHAnsi"/>
        </w:rPr>
        <w:t>task description, this capability</w:t>
      </w:r>
      <w:r w:rsidR="00F708B1" w:rsidRPr="004E2B72">
        <w:rPr>
          <w:rFonts w:cstheme="minorHAnsi"/>
        </w:rPr>
        <w:t xml:space="preserve"> might enable </w:t>
      </w:r>
      <w:r w:rsidR="00E94922">
        <w:rPr>
          <w:rFonts w:cstheme="minorHAnsi"/>
        </w:rPr>
        <w:t>you</w:t>
      </w:r>
      <w:r w:rsidR="00E94922" w:rsidRPr="004E2B72">
        <w:rPr>
          <w:rFonts w:cstheme="minorHAnsi"/>
        </w:rPr>
        <w:t xml:space="preserve"> </w:t>
      </w:r>
      <w:r w:rsidR="00F708B1" w:rsidRPr="004E2B72">
        <w:rPr>
          <w:rFonts w:cstheme="minorHAnsi"/>
        </w:rPr>
        <w:t>to acquire higher resolution outputs</w:t>
      </w:r>
      <w:r w:rsidR="00846D36" w:rsidRPr="004E2B72">
        <w:rPr>
          <w:rFonts w:cstheme="minorHAnsi"/>
        </w:rPr>
        <w:t xml:space="preserve">. </w:t>
      </w:r>
      <w:r w:rsidR="00F708B1" w:rsidRPr="004E2B72">
        <w:rPr>
          <w:rFonts w:cstheme="minorHAnsi"/>
        </w:rPr>
        <w:t>If this feature is used,</w:t>
      </w:r>
      <w:r w:rsidR="00846D36" w:rsidRPr="004E2B72">
        <w:rPr>
          <w:rFonts w:cstheme="minorHAnsi"/>
        </w:rPr>
        <w:t xml:space="preserve"> </w:t>
      </w:r>
      <w:r w:rsidR="00F708B1" w:rsidRPr="004E2B72">
        <w:rPr>
          <w:rFonts w:cstheme="minorHAnsi"/>
        </w:rPr>
        <w:t>the</w:t>
      </w:r>
      <w:r w:rsidR="00846D36" w:rsidRPr="004E2B72">
        <w:rPr>
          <w:rFonts w:cstheme="minorHAnsi"/>
        </w:rPr>
        <w:t xml:space="preserve"> </w:t>
      </w:r>
      <w:proofErr w:type="spellStart"/>
      <w:r w:rsidR="00F708B1" w:rsidRPr="004E2B72">
        <w:rPr>
          <w:rFonts w:cstheme="minorHAnsi"/>
        </w:rPr>
        <w:t>Und</w:t>
      </w:r>
      <w:r w:rsidR="00846D36" w:rsidRPr="004E2B72">
        <w:rPr>
          <w:rFonts w:cstheme="minorHAnsi"/>
        </w:rPr>
        <w:t>istortion</w:t>
      </w:r>
      <w:proofErr w:type="spellEnd"/>
      <w:r w:rsidR="00846D36" w:rsidRPr="004E2B72">
        <w:rPr>
          <w:rFonts w:cstheme="minorHAnsi"/>
        </w:rPr>
        <w:t xml:space="preserve"> </w:t>
      </w:r>
      <w:r w:rsidR="00F708B1" w:rsidRPr="004E2B72">
        <w:rPr>
          <w:rFonts w:cstheme="minorHAnsi"/>
        </w:rPr>
        <w:t xml:space="preserve">Grid </w:t>
      </w:r>
      <w:r w:rsidR="00846D36" w:rsidRPr="004E2B72">
        <w:rPr>
          <w:rFonts w:cstheme="minorHAnsi"/>
        </w:rPr>
        <w:t xml:space="preserve">and Calibration steps </w:t>
      </w:r>
      <w:r w:rsidR="00F708B1" w:rsidRPr="004E2B72">
        <w:rPr>
          <w:rFonts w:cstheme="minorHAnsi"/>
        </w:rPr>
        <w:t xml:space="preserve">must be </w:t>
      </w:r>
      <w:r w:rsidR="00846D36" w:rsidRPr="004E2B72">
        <w:rPr>
          <w:rFonts w:cstheme="minorHAnsi"/>
        </w:rPr>
        <w:t>captured in this mode.</w:t>
      </w:r>
    </w:p>
    <w:p w14:paraId="21C35D24" w14:textId="77777777" w:rsidR="00304583" w:rsidRPr="004E2B72" w:rsidRDefault="00304583" w:rsidP="00D64298">
      <w:pPr>
        <w:pStyle w:val="ListParagraph"/>
        <w:jc w:val="lowKashida"/>
        <w:rPr>
          <w:rFonts w:cstheme="minorHAnsi"/>
        </w:rPr>
      </w:pPr>
    </w:p>
    <w:p w14:paraId="4BB5A0B0" w14:textId="18DEBB79" w:rsidR="0073741C" w:rsidRPr="007C7D0E" w:rsidRDefault="003D1182" w:rsidP="00D64298">
      <w:pPr>
        <w:pStyle w:val="ListParagraph"/>
        <w:numPr>
          <w:ilvl w:val="1"/>
          <w:numId w:val="3"/>
        </w:numPr>
        <w:jc w:val="lowKashida"/>
        <w:outlineLvl w:val="2"/>
        <w:rPr>
          <w:rFonts w:cstheme="minorHAnsi"/>
          <w:b/>
          <w:bCs/>
        </w:rPr>
      </w:pPr>
      <w:r w:rsidRPr="007C7D0E">
        <w:rPr>
          <w:rFonts w:cstheme="minorHAnsi"/>
          <w:b/>
          <w:bCs/>
        </w:rPr>
        <w:t xml:space="preserve">Optical </w:t>
      </w:r>
      <w:r w:rsidR="00D64298" w:rsidRPr="007C7D0E">
        <w:rPr>
          <w:rFonts w:cstheme="minorHAnsi"/>
          <w:b/>
          <w:bCs/>
        </w:rPr>
        <w:t xml:space="preserve">motion capture </w:t>
      </w:r>
      <w:r w:rsidRPr="007C7D0E">
        <w:rPr>
          <w:rFonts w:cstheme="minorHAnsi"/>
          <w:b/>
          <w:bCs/>
        </w:rPr>
        <w:t>(OMC) –</w:t>
      </w:r>
      <w:r w:rsidR="00CD646C" w:rsidRPr="007C7D0E">
        <w:rPr>
          <w:rFonts w:cstheme="minorHAnsi"/>
          <w:b/>
          <w:bCs/>
        </w:rPr>
        <w:t xml:space="preserve"> </w:t>
      </w:r>
      <w:r w:rsidR="00D64298" w:rsidRPr="007C7D0E">
        <w:rPr>
          <w:rFonts w:cstheme="minorHAnsi"/>
          <w:b/>
          <w:bCs/>
        </w:rPr>
        <w:t>accuracy study</w:t>
      </w:r>
    </w:p>
    <w:p w14:paraId="7406AA24" w14:textId="77777777" w:rsidR="000C5963" w:rsidRPr="004E2B72" w:rsidRDefault="000C5963" w:rsidP="00D64298">
      <w:pPr>
        <w:pStyle w:val="ListParagraph"/>
        <w:jc w:val="lowKashida"/>
        <w:outlineLvl w:val="2"/>
        <w:rPr>
          <w:rFonts w:cstheme="minorHAnsi"/>
          <w:b/>
          <w:bCs/>
        </w:rPr>
      </w:pPr>
    </w:p>
    <w:p w14:paraId="4477CB6B" w14:textId="1A1DAAD6" w:rsidR="00FF695B" w:rsidRDefault="000C5963" w:rsidP="00ED1528">
      <w:pPr>
        <w:pStyle w:val="ListParagraph"/>
        <w:numPr>
          <w:ilvl w:val="2"/>
          <w:numId w:val="3"/>
        </w:numPr>
        <w:jc w:val="lowKashida"/>
      </w:pPr>
      <w:r>
        <w:t>Use t</w:t>
      </w:r>
      <w:r w:rsidR="00FA5A54" w:rsidRPr="004E2B72">
        <w:t xml:space="preserve">he optical motion capture (OMC) data acquisition </w:t>
      </w:r>
      <w:r>
        <w:t xml:space="preserve">protocol </w:t>
      </w:r>
      <w:r w:rsidR="00FA5A54" w:rsidRPr="004E2B72">
        <w:t>described in previous studies</w:t>
      </w:r>
      <w:r w:rsidR="0073741C" w:rsidRPr="004E2B72">
        <w:fldChar w:fldCharType="begin"/>
      </w:r>
      <w:r w:rsidR="00D969EB">
        <w:instrText xml:space="preserve"> ADDIN ZOTERO_ITEM CSL_CITATION {"citationID":"mjkJUwyg","properties":{"formattedCitation":"\\super 14, 15\\nosupersub{}","plainCitation":"14, 15","noteIndex":0},"citationItems":[{"id":13857,"uris":["http://zotero.org/groups/46048/items/Q5H7NPH4"],"uri":["http://zotero.org/groups/46048/items/Q5H7NPH4"],"itemData":{"id":13857,"type":"article-journal","abstract":"Accurately assessing the dynamic kinematics of the skeletal wrist could advance our understanding of the normal and pathological wrist. Biplane videoradiography (BVR) has allowed investigators to study dynamic activities in the knee, hip, and shoulder joint; however, currently, BVR has not been utilized for the wrist joint because of the challenges associated with imaging multiple overlapping bones. Therefore, our aim was to develop a BVR procedure and to quantify its accuracy for evaluation of wrist kinematics. BVR was performed on six cadaveric forearms for one neutral static and six dynamic tasks, including flexion-extension, radial-ulnar deviation, circumduction, pronation, supination, and hammering. Optical motion capture (OMC) served as the gold standard for assessing accuracy. We propose a feedforward tracking methodology, which uses a combined model of metacarpals (second and third) for initialization of the third metacarpal (MC3). BVR-calculated kinematic parameters were found to be consistent with the OMC-calculated parameters, and the BVR/OMC agreement had submillimeter and sub-degree biases in tracking individual bones as well as the overall joint's rotation and translation. All dynamic tasks (except pronation task) showed a limit of agreement within 1.5° for overall rotation, and within 1.3 mm for overall translations. Pronation task had a 2.1° and 1.4 mm limit of agreement for rotation and translation measurement. The poorest precision was achieved in calculating the pronation-supination angle, and radial-ulnar and volar-dorsal translational components, although they were sub-degree and submillimeter. The methodology described herein may assist those interested in examining the complexities of skeletal wrist function during dynamic tasks.","container-title":"Journal of Biomechanics","DOI":"10.1016/j.jbiomech.2019.05.040","ISSN":"1873-2380","journalAbbreviation":"J Biomech","language":"eng","note":"PMID: 31174845\nPMCID: PMC6612458","page":"120-125","source":"PubMed","title":"Accuracy of biplane videoradiography for quantifying dynamic wrist kinematics","volume":"92","author":[{"family":"Akhbari","given":"Bardiya"},{"family":"Morton","given":"Amy M."},{"family":"Moore","given":"Douglas C."},{"family":"Weiss","given":"Arnold-Peter C."},{"family":"Wolfe","given":"Scott W."},{"family":"Crisco","given":"Joseph J."}],"issued":{"date-parts":[["2019",7,19]]}}},{"id":11328,"uris":["http://zotero.org/groups/46048/items/KBNY2ZLF"],"uri":["http://zotero.org/groups/46048/items/KBNY2ZLF"],"itemData":{"id":11328,"type":"article-journal","abstract":"Total Wrist Arthroplasty (TWA) for improving the functionality of severe wrist joint pathology has not had the same success, in parameters such as motion restoration and implant survival, as hip, knee, and shoulder arthroplasty. These other arthroplasties have been studied extensively, including the use of biplane videoradiography (BVR) that has allowed investigators to study the in-vivo motion of the total joint replacement during dynamic activities. The wrist has not been a previous focus, and utilization of BVR for wrist arthroplasty presents unique challenges due to the design characteristics of TWAs. Accordingly, the aims of this study were 1) to develop a methodology for generating TWA component models for use in BVR, and 2) to evaluate the accuracy of model-image registration in a single cadaveric model. A model of the carpal component was constructed from a CT scan, and a model of the radial component was generated from a surface scanner. BVR was acquired for three anatomical tasks from a cadaver specimen. Optical motion capture was used as the gold standard. BVR's bias in flexion/extension, radial/ulnar deviation, and pronosupination was less than 0.3°, 0.5°, and 0.6°. Translation bias was less than 0.2 mm with a standard deviation of less than 0.4 mm. This BVR technique achieved a kinematic accuracy comparable to previous studies on other total joint replacements. BVR's application to the study of TWA function in patients could advance the understanding of TWA and thus the implant's success.","container-title":"Journal of Biomechanical Engineering","DOI":"10.1115/1.4042769","ISSN":"1528-8951","journalAbbreviation":"J Biomech Eng","language":"eng","note":"PMID: 30729978\nPMCID: PMC6434325","source":"PubMed","title":"Kinematic Accuracy in Tracking Total Wrist Arthroplasty with Biplane Videoradiography using a CT-generated Model","author":[{"family":"Akhbari","given":"Bardiya"},{"family":"Morton","given":"Amy"},{"family":"Moore","given":"Douglas"},{"family":"Weiss","given":"Arnold-Peter C."},{"family":"Wolfe","given":"Scott W."},{"family":"Crisco","given":"Joseph J."}],"issued":{"date-parts":[["2019",2,7]]}}}],"schema":"https://github.com/citation-style-language/schema/raw/master/csl-citation.json"} </w:instrText>
      </w:r>
      <w:r w:rsidR="0073741C" w:rsidRPr="004E2B72">
        <w:fldChar w:fldCharType="separate"/>
      </w:r>
      <w:r w:rsidR="00D969EB" w:rsidRPr="000C5963">
        <w:rPr>
          <w:rFonts w:ascii="Calibri" w:hAnsi="Calibri" w:cs="Calibri"/>
          <w:vertAlign w:val="superscript"/>
        </w:rPr>
        <w:t>14,15</w:t>
      </w:r>
      <w:r w:rsidR="0073741C" w:rsidRPr="004E2B72">
        <w:fldChar w:fldCharType="end"/>
      </w:r>
      <w:r w:rsidR="00E94922">
        <w:t>.</w:t>
      </w:r>
      <w:r w:rsidR="00FF695B" w:rsidRPr="004E2B72">
        <w:t xml:space="preserve"> </w:t>
      </w:r>
      <w:r w:rsidR="00ED1528">
        <w:t>D</w:t>
      </w:r>
      <w:r w:rsidR="001926BE">
        <w:t>irectly</w:t>
      </w:r>
      <w:r>
        <w:t xml:space="preserve"> attach </w:t>
      </w:r>
      <w:r w:rsidR="00FA5A54" w:rsidRPr="004E2B72">
        <w:t xml:space="preserve">two marker clusters, each with four 9.5 mm diameter retro-reflective marker spheres, to the third metacarpal and radius bones. </w:t>
      </w:r>
      <w:r>
        <w:t>Capture m</w:t>
      </w:r>
      <w:r w:rsidR="00FA5A54" w:rsidRPr="004E2B72">
        <w:t>arker</w:t>
      </w:r>
      <w:r w:rsidR="00ED1528">
        <w:t>s</w:t>
      </w:r>
      <w:r w:rsidR="00FA5A54" w:rsidRPr="004E2B72">
        <w:t xml:space="preserve"> movement by 8 optical motion capture cameras. </w:t>
      </w:r>
      <w:r>
        <w:t>Synchronize the</w:t>
      </w:r>
      <w:r w:rsidR="00FA5A54" w:rsidRPr="004E2B72">
        <w:t xml:space="preserve"> start of the OMC data acquisition with the BVR by an active low external trigger.</w:t>
      </w:r>
    </w:p>
    <w:p w14:paraId="638BDAEB" w14:textId="77777777" w:rsidR="00304583" w:rsidRPr="004E2B72" w:rsidRDefault="00304583" w:rsidP="00D64298">
      <w:pPr>
        <w:jc w:val="lowKashida"/>
        <w:rPr>
          <w:b/>
          <w:bCs/>
        </w:rPr>
      </w:pPr>
    </w:p>
    <w:p w14:paraId="061C88B4" w14:textId="005348D8" w:rsidR="00144D75" w:rsidRDefault="009E03BF" w:rsidP="00D64298">
      <w:pPr>
        <w:pStyle w:val="ListParagraph"/>
        <w:numPr>
          <w:ilvl w:val="0"/>
          <w:numId w:val="3"/>
        </w:numPr>
        <w:ind w:left="0" w:firstLine="0"/>
        <w:jc w:val="lowKashida"/>
        <w:outlineLvl w:val="1"/>
        <w:rPr>
          <w:rFonts w:cstheme="minorHAnsi"/>
          <w:b/>
          <w:bCs/>
        </w:rPr>
      </w:pPr>
      <w:r w:rsidRPr="004E2B72">
        <w:rPr>
          <w:rFonts w:cstheme="minorHAnsi"/>
          <w:b/>
          <w:bCs/>
        </w:rPr>
        <w:t xml:space="preserve">Data </w:t>
      </w:r>
      <w:r w:rsidR="007D411B" w:rsidRPr="004E2B72">
        <w:rPr>
          <w:rFonts w:cstheme="minorHAnsi"/>
          <w:b/>
          <w:bCs/>
        </w:rPr>
        <w:t>Processing</w:t>
      </w:r>
    </w:p>
    <w:p w14:paraId="161E262B" w14:textId="77777777" w:rsidR="00304583" w:rsidRPr="007A5DB1" w:rsidRDefault="00304583" w:rsidP="00D64298">
      <w:pPr>
        <w:jc w:val="lowKashida"/>
        <w:outlineLvl w:val="1"/>
        <w:rPr>
          <w:rFonts w:cstheme="minorHAnsi"/>
          <w:b/>
          <w:bCs/>
        </w:rPr>
      </w:pPr>
    </w:p>
    <w:p w14:paraId="6D016E8D" w14:textId="475B92A9" w:rsidR="00451958" w:rsidRPr="00DC4A49" w:rsidRDefault="00451958" w:rsidP="00D64298">
      <w:pPr>
        <w:pStyle w:val="ListParagraph"/>
        <w:numPr>
          <w:ilvl w:val="1"/>
          <w:numId w:val="3"/>
        </w:numPr>
        <w:jc w:val="lowKashida"/>
        <w:outlineLvl w:val="2"/>
        <w:rPr>
          <w:rFonts w:cstheme="minorHAnsi"/>
        </w:rPr>
      </w:pPr>
      <w:r w:rsidRPr="00DC4A49">
        <w:rPr>
          <w:rFonts w:cstheme="minorHAnsi"/>
        </w:rPr>
        <w:t>Computed</w:t>
      </w:r>
      <w:r w:rsidR="00D64298" w:rsidRPr="00DC4A49">
        <w:rPr>
          <w:rFonts w:cstheme="minorHAnsi"/>
        </w:rPr>
        <w:t xml:space="preserve"> t</w:t>
      </w:r>
      <w:r w:rsidRPr="00DC4A49">
        <w:rPr>
          <w:rFonts w:cstheme="minorHAnsi"/>
        </w:rPr>
        <w:t>omography (CT)</w:t>
      </w:r>
    </w:p>
    <w:p w14:paraId="5EDAC5EB" w14:textId="2C5B6757" w:rsidR="00304583" w:rsidRDefault="00304583" w:rsidP="00D64298">
      <w:pPr>
        <w:jc w:val="lowKashida"/>
        <w:outlineLvl w:val="2"/>
        <w:rPr>
          <w:rFonts w:cstheme="minorHAnsi"/>
          <w:b/>
          <w:bCs/>
        </w:rPr>
      </w:pPr>
    </w:p>
    <w:p w14:paraId="49984A06" w14:textId="471145C7" w:rsidR="00036931" w:rsidRPr="007C7D0E" w:rsidRDefault="00AB5334" w:rsidP="007C7D0E">
      <w:pPr>
        <w:pStyle w:val="ListParagraph"/>
        <w:numPr>
          <w:ilvl w:val="2"/>
          <w:numId w:val="3"/>
        </w:numPr>
        <w:jc w:val="lowKashida"/>
        <w:outlineLvl w:val="2"/>
        <w:rPr>
          <w:rFonts w:cstheme="minorHAnsi"/>
        </w:rPr>
      </w:pPr>
      <w:r w:rsidRPr="00E94922">
        <w:rPr>
          <w:rFonts w:cstheme="minorHAnsi"/>
        </w:rPr>
        <w:t>DICOM anonymization.</w:t>
      </w:r>
      <w:r w:rsidRPr="00AB5334">
        <w:rPr>
          <w:rFonts w:cstheme="minorHAnsi"/>
          <w:highlight w:val="yellow"/>
        </w:rPr>
        <w:t xml:space="preserve"> </w:t>
      </w:r>
      <w:r w:rsidRPr="00D64298">
        <w:rPr>
          <w:rFonts w:cstheme="minorHAnsi"/>
          <w:highlight w:val="yellow"/>
        </w:rPr>
        <w:t xml:space="preserve">Anonymize the DICOMs and import </w:t>
      </w:r>
      <w:r w:rsidR="008C6108">
        <w:rPr>
          <w:rFonts w:cstheme="minorHAnsi"/>
          <w:highlight w:val="yellow"/>
        </w:rPr>
        <w:t xml:space="preserve">them </w:t>
      </w:r>
      <w:r w:rsidRPr="00D64298">
        <w:rPr>
          <w:rFonts w:cstheme="minorHAnsi"/>
          <w:highlight w:val="yellow"/>
        </w:rPr>
        <w:t>into image processing software for 3D modeling</w:t>
      </w:r>
      <w:r w:rsidR="008C6108">
        <w:rPr>
          <w:rFonts w:cstheme="minorHAnsi"/>
          <w:highlight w:val="yellow"/>
        </w:rPr>
        <w:t xml:space="preserve"> (e.g., </w:t>
      </w:r>
      <w:r w:rsidR="007C7D0E" w:rsidRPr="007C7D0E">
        <w:rPr>
          <w:rFonts w:cstheme="minorHAnsi"/>
          <w:highlight w:val="yellow"/>
        </w:rPr>
        <w:t xml:space="preserve">Mimics </w:t>
      </w:r>
      <w:proofErr w:type="spellStart"/>
      <w:r w:rsidR="007C7D0E" w:rsidRPr="007C7D0E">
        <w:rPr>
          <w:rFonts w:cstheme="minorHAnsi"/>
          <w:highlight w:val="yellow"/>
        </w:rPr>
        <w:t>Materialise</w:t>
      </w:r>
      <w:proofErr w:type="spellEnd"/>
      <w:r w:rsidR="008C6108">
        <w:rPr>
          <w:rFonts w:cstheme="minorHAnsi"/>
          <w:highlight w:val="yellow"/>
        </w:rPr>
        <w:t xml:space="preserve">). In </w:t>
      </w:r>
      <w:r w:rsidR="00DC4A49">
        <w:rPr>
          <w:rFonts w:cstheme="minorHAnsi"/>
          <w:highlight w:val="yellow"/>
        </w:rPr>
        <w:t>the</w:t>
      </w:r>
      <w:r w:rsidR="008C6108">
        <w:rPr>
          <w:rFonts w:cstheme="minorHAnsi"/>
          <w:highlight w:val="yellow"/>
        </w:rPr>
        <w:t xml:space="preserve"> software,</w:t>
      </w:r>
      <w:r w:rsidR="007C7D0E" w:rsidRPr="007C7D0E">
        <w:rPr>
          <w:rFonts w:cstheme="minorHAnsi"/>
          <w:highlight w:val="yellow"/>
        </w:rPr>
        <w:t xml:space="preserve"> from the </w:t>
      </w:r>
      <w:r w:rsidR="007C7D0E" w:rsidRPr="00E94922">
        <w:rPr>
          <w:rFonts w:cstheme="minorHAnsi"/>
          <w:b/>
          <w:bCs/>
          <w:highlight w:val="yellow"/>
        </w:rPr>
        <w:t>File</w:t>
      </w:r>
      <w:r w:rsidR="007C7D0E" w:rsidRPr="007C7D0E">
        <w:rPr>
          <w:rFonts w:cstheme="minorHAnsi"/>
          <w:highlight w:val="yellow"/>
        </w:rPr>
        <w:t xml:space="preserve"> toolbar, open the </w:t>
      </w:r>
      <w:r w:rsidR="007C7D0E" w:rsidRPr="00E94922">
        <w:rPr>
          <w:rFonts w:cstheme="minorHAnsi"/>
          <w:b/>
          <w:bCs/>
          <w:highlight w:val="yellow"/>
        </w:rPr>
        <w:t>Anonymize</w:t>
      </w:r>
      <w:r w:rsidR="007C7D0E" w:rsidRPr="007C7D0E">
        <w:rPr>
          <w:rFonts w:cstheme="minorHAnsi"/>
          <w:highlight w:val="yellow"/>
        </w:rPr>
        <w:t xml:space="preserve"> window. When the new window is opened, select </w:t>
      </w:r>
      <w:r w:rsidR="007C7D0E" w:rsidRPr="00E94922">
        <w:rPr>
          <w:rFonts w:cstheme="minorHAnsi"/>
          <w:b/>
          <w:bCs/>
          <w:highlight w:val="yellow"/>
        </w:rPr>
        <w:t>Anonymize All Images</w:t>
      </w:r>
      <w:r w:rsidR="007C7D0E" w:rsidRPr="007C7D0E">
        <w:rPr>
          <w:rFonts w:cstheme="minorHAnsi"/>
          <w:highlight w:val="yellow"/>
        </w:rPr>
        <w:t xml:space="preserve"> from the left tab, and press the </w:t>
      </w:r>
      <w:r w:rsidR="007C7D0E" w:rsidRPr="00E94922">
        <w:rPr>
          <w:rFonts w:cstheme="minorHAnsi"/>
          <w:b/>
          <w:bCs/>
          <w:highlight w:val="yellow"/>
        </w:rPr>
        <w:t>Anonymize</w:t>
      </w:r>
      <w:r w:rsidR="007C7D0E" w:rsidRPr="007C7D0E">
        <w:rPr>
          <w:rFonts w:cstheme="minorHAnsi"/>
          <w:highlight w:val="yellow"/>
        </w:rPr>
        <w:t xml:space="preserve"> button on the bottom right. </w:t>
      </w:r>
      <w:r w:rsidRPr="00D64298">
        <w:rPr>
          <w:rFonts w:cstheme="minorHAnsi"/>
          <w:highlight w:val="yellow"/>
        </w:rPr>
        <w:t xml:space="preserve"> </w:t>
      </w:r>
    </w:p>
    <w:p w14:paraId="7B1AE82E" w14:textId="77777777" w:rsidR="00AB5334" w:rsidRPr="007C7D0E" w:rsidRDefault="00AB5334" w:rsidP="00AB5334">
      <w:pPr>
        <w:jc w:val="lowKashida"/>
        <w:outlineLvl w:val="2"/>
        <w:rPr>
          <w:rFonts w:cstheme="minorHAnsi"/>
          <w:b/>
          <w:bCs/>
        </w:rPr>
      </w:pPr>
    </w:p>
    <w:p w14:paraId="4383AE7B" w14:textId="77777777" w:rsidR="00DC4A49" w:rsidRPr="00DC4A49" w:rsidRDefault="00451958" w:rsidP="00D64298">
      <w:pPr>
        <w:pStyle w:val="ListParagraph"/>
        <w:numPr>
          <w:ilvl w:val="2"/>
          <w:numId w:val="3"/>
        </w:numPr>
        <w:jc w:val="lowKashida"/>
        <w:rPr>
          <w:rFonts w:cstheme="minorHAnsi"/>
        </w:rPr>
      </w:pPr>
      <w:r w:rsidRPr="00E94922">
        <w:rPr>
          <w:rFonts w:cstheme="minorHAnsi"/>
          <w:highlight w:val="yellow"/>
        </w:rPr>
        <w:lastRenderedPageBreak/>
        <w:t>Segmentation</w:t>
      </w:r>
      <w:r w:rsidR="005844EB" w:rsidRPr="00E94922">
        <w:rPr>
          <w:rFonts w:cstheme="minorHAnsi"/>
          <w:highlight w:val="yellow"/>
        </w:rPr>
        <w:t xml:space="preserve"> </w:t>
      </w:r>
      <w:r w:rsidR="005844EB" w:rsidRPr="00ED1528">
        <w:rPr>
          <w:rFonts w:cstheme="minorHAnsi"/>
          <w:highlight w:val="yellow"/>
        </w:rPr>
        <w:t>(</w:t>
      </w:r>
      <w:r w:rsidR="005844EB" w:rsidRPr="008C6108">
        <w:rPr>
          <w:rFonts w:cstheme="minorHAnsi"/>
          <w:b/>
          <w:bCs/>
          <w:highlight w:val="yellow"/>
        </w:rPr>
        <w:t>Figure 3</w:t>
      </w:r>
      <w:r w:rsidR="005844EB" w:rsidRPr="00ED1528">
        <w:rPr>
          <w:rFonts w:cstheme="minorHAnsi"/>
          <w:highlight w:val="yellow"/>
        </w:rPr>
        <w:t>)</w:t>
      </w:r>
      <w:r w:rsidR="00AB5334" w:rsidRPr="00ED1528">
        <w:rPr>
          <w:rFonts w:cstheme="minorHAnsi"/>
          <w:highlight w:val="yellow"/>
        </w:rPr>
        <w:t>.</w:t>
      </w:r>
      <w:r w:rsidR="00D64298" w:rsidRPr="00D64298">
        <w:rPr>
          <w:rFonts w:cstheme="minorHAnsi"/>
          <w:highlight w:val="yellow"/>
        </w:rPr>
        <w:t xml:space="preserve"> Segment t</w:t>
      </w:r>
      <w:r w:rsidRPr="00D64298">
        <w:rPr>
          <w:rFonts w:cstheme="minorHAnsi"/>
          <w:highlight w:val="yellow"/>
        </w:rPr>
        <w:t>he bones or implants of interest following a previously described methodology</w:t>
      </w:r>
      <w:r w:rsidR="00C6683F" w:rsidRPr="00D64298">
        <w:rPr>
          <w:rFonts w:cstheme="minorHAnsi"/>
          <w:highlight w:val="yellow"/>
        </w:rPr>
        <w:fldChar w:fldCharType="begin"/>
      </w:r>
      <w:r w:rsidR="00D969EB" w:rsidRPr="00D64298">
        <w:rPr>
          <w:rFonts w:cstheme="minorHAnsi"/>
          <w:highlight w:val="yellow"/>
        </w:rPr>
        <w:instrText xml:space="preserve"> ADDIN ZOTERO_ITEM CSL_CITATION {"citationID":"DebdZy9B","properties":{"formattedCitation":"\\super 16, 22, 23\\nosupersub{}","plainCitation":"16, 22, 23","noteIndex":0},"citationItems":[{"id":13848,"uris":["http://zotero.org/groups/46048/items/CNUSMDNS"],"uri":["http://zotero.org/groups/46048/items/CNUSMDNS"],"itemData":{"id":13848,"type":"article-journal","abstract":"Reproduction of healthy wrist biomechanics should minimize the abnormal joint forces that could potentially result in the failure of a total wrist arthroplasty (TWA). To date, the in vivo kinematics of TWA have not been measured and it is unknown if TWA preserves healthy wrist kinematics. Therefore, the purpose of this in vivo study was to determine the center of rotation (COR) for a current TWA design and to compare its location to the healthy wrist. The wrist COR for six patients with TWA and 10 healthy subjects were calculated using biplane videoradiography as the subjects performed various range-of-motion and functional tasks that included coupled wrist motions. An open-source registration software, Autoscoper, was used for model-based tracking and kinematics analysis. It was demonstrated that the COR was located near the centers of curvatures of the carpal component for the anatomical motions of flexion-extension and radial-ulnar deviation. When compared to healthy wrists, the COR of TWAs was located more distal in both pure radial deviation (P &lt; .0001) and pure ulnar deviation (P = .07), while there was no difference in its location in pure flexion or extension (P = .99). Across all coupled motions, the TWA's COR shifted more than two times that of the healthy wrists in the proximal-distal direction (17.1 vs 7.2 mm). We postulate that the mismatch in the COR location and behavior may be associated with increased loading of the TWA components, leading to an increase in the risk of component and/or interface failure.","container-title":"Journal of Orthopaedic Research: Official Publication of the Orthopaedic Research Society","DOI":"10.1002/jor.24717","ISSN":"1554-527X","issue":"7","journalAbbreviation":"J. Orthop. Res.","language":"eng","note":"PMID: 32401391","page":"1575-1586","source":"PubMed","title":"Proximal-distal shift of the center of rotation in a total wrist arthroplasty is more than twice of the healthy wrist","volume":"38","author":[{"family":"Akhbari","given":"Bardiya"},{"family":"Morton","given":"Amy M."},{"family":"Shah","given":"Kalpit N."},{"family":"Molino","given":"Janine"},{"family":"Moore","given":"Douglas C."},{"family":"Weiss","given":"Arnold-Peter C."},{"family":"Wolfe","given":"Scott W."},{"family":"Crisco","given":"Joseph J."}],"issued":{"date-parts":[["2020",7]]}}},{"id":13633,"uris":["http://zotero.org/groups/46048/items/9VW3R2X7"],"uri":["http://zotero.org/groups/46048/items/9VW3R2X7"],"itemData":{"id":13633,"type":"article-journal","abstract":"The wrist can be considered a two degrees-of-freedom joint with all movements reflecting the combination of flexion-extension and radial-ulnar deviation. Wrist motions are accomplished by the kinematic reduction of the forty-two degrees-of-freedom of the individual carpal bones. While previous studies have demonstrated the minimal motion of the scaphoid and lunate as the wrist moves along the dart-thrower's path or small relative motion between hamate-capitate-trapezoid, an understanding of the kinematics of the complete carpus across all wrist motions remains lacking. To address this, we assembled an open-source database of in-vivo carpal motions and developed mathematical models of the carpal kinematics as a function of wrist motion. Quadratic surfaces were trained for each of the 42-carpal bone degrees-of-freedom and the goodness of fits were evaluated. Using the models, paths of wrist motion that generated minimal carpal rotations or translations were determined. Model predictions were best for flexion-extension, radial-ulnar deviation, and volar-dorsal translations for all carpal bones with R2 of more than 0.8, while the estimates were least effective for supination-pronation with R2 of less than 0.6. The wrist path of motion's analysis indicated that the distal row of carpal bones moves rigidly together (&lt; 3º motion), along the anatomical axis of wrist motion, while the bones in the proximal row undergo minimal motion when the wrist moves in a path oblique to the main axes. The open-source dataset along with its graphical user interface and mathematical models should facilitate clinical visualization and enable new studies of carpal kinematics and function. This article is protected by copyright. All rights reserved.","container-title":"Journal of Orthopaedic Research: Official Publication of the Orthopaedic Research Society","DOI":"10.1002/jor.24435","ISSN":"1554-527X","journalAbbreviation":"J. Orthop. Res.","language":"eng","note":"PMID: 31378991","source":"PubMed","title":"Predicting carpal bone kinematics using an expanded digital database of wrist carpal bone anatomy and kinematics","author":[{"family":"Akhbari","given":"Bardiya"},{"family":"Moore","given":"Douglas C."},{"family":"Laidlaw","given":"David H."},{"family":"Weiss","given":"Arnold-Peter C."},{"family":"Akelman","given":"Edward"},{"family":"Wolfe","given":"Scott W."},{"family":"Crisco","given":"Joseph J."}],"issued":{"date-parts":[["2019",8,5]]}}},{"id":3584,"uris":["http://zotero.org/groups/46048/items/9UI68BM8"],"uri":["http://zotero.org/groups/46048/items/9UI68BM8"],"itemData":{"id":3584,"type":"article-journal","abstract":"How malunion of the distal radius affects the kinematics of the distal radioulnar joint in vivo was evaluated. A novel computed tomography image-based technique was used to quantify radioulnar motion in both wrists of 9 patients who had unilateral malunited distal radius fractures. In the injured wrists dorsal angulation averaged 21 degrees +/- 6 degrees, radial inclination averaged 18 degrees +/- 5 degrees, and radial shortening averaged 21 +/- 3 mm. Clinically, the average range of motion of the injured wrists was 75 degrees +/- 25 degrees pronation and 73 degrees +/- 23 degrees supination. Kinematics of the radius during pronation and supination in the malunited forearms was indistinguishable from that in the uninjured forearms. In both the axis of rotation of the radius passed through the center of the ulnar head, although it shifted slightly ulnar and volar in supination and radial and dorsal during pronation. In contrast to previous in vitro biomechanical findings, there was no dorsovolar radial translation at the extremes of pronation or supination and no translation of the radius along the rotation axis. Soft tissues may play a larger role in limiting function than previously appreciated, and treatment may require correction of altered soft tissue structures as well as any abnormal bone anatomy.","container-title":"The Journal of Hand Surgery","ISSN":"0363-5023","issue":"2","journalAbbreviation":"J Hand Surg Am","language":"eng","note":"PMID: 11901382","page":"233-242","source":"PubMed","title":"Three-dimensional in vivo kinematics of the distal radioulnar joint in malunited distal radius fractures","volume":"27","author":[{"family":"Moore","given":"Douglas C."},{"family":"Hogan","given":"Kathleen A."},{"family":"Crisco","given":"Joseph J."},{"family":"Akelman","given":"Edward"},{"family":"Dasilva","given":"Manuel F."},{"family":"Weiss","given":"Arnold-Peter C."}],"issued":{"date-parts":[["2002",3]]}}}],"schema":"https://github.com/citation-style-language/schema/raw/master/csl-citation.json"} </w:instrText>
      </w:r>
      <w:r w:rsidR="00C6683F" w:rsidRPr="00D64298">
        <w:rPr>
          <w:rFonts w:cstheme="minorHAnsi"/>
          <w:highlight w:val="yellow"/>
        </w:rPr>
        <w:fldChar w:fldCharType="separate"/>
      </w:r>
      <w:r w:rsidR="00D969EB" w:rsidRPr="00D64298">
        <w:rPr>
          <w:rFonts w:ascii="Calibri" w:hAnsi="Calibri" w:cs="Calibri"/>
          <w:highlight w:val="yellow"/>
          <w:vertAlign w:val="superscript"/>
        </w:rPr>
        <w:t>16,22,23</w:t>
      </w:r>
      <w:r w:rsidR="00C6683F" w:rsidRPr="00D64298">
        <w:rPr>
          <w:rFonts w:cstheme="minorHAnsi"/>
          <w:highlight w:val="yellow"/>
        </w:rPr>
        <w:fldChar w:fldCharType="end"/>
      </w:r>
      <w:r w:rsidR="00D171A5" w:rsidRPr="00D64298">
        <w:rPr>
          <w:rFonts w:cstheme="minorHAnsi"/>
          <w:highlight w:val="yellow"/>
        </w:rPr>
        <w:t>.</w:t>
      </w:r>
      <w:r w:rsidR="00C6683F" w:rsidRPr="00D64298">
        <w:rPr>
          <w:rFonts w:cstheme="minorHAnsi"/>
          <w:highlight w:val="yellow"/>
        </w:rPr>
        <w:t xml:space="preserve"> </w:t>
      </w:r>
      <w:r w:rsidR="00352410" w:rsidRPr="00352410">
        <w:rPr>
          <w:rFonts w:cstheme="minorHAnsi"/>
          <w:highlight w:val="yellow"/>
        </w:rPr>
        <w:t xml:space="preserve"> </w:t>
      </w:r>
    </w:p>
    <w:p w14:paraId="385428B7" w14:textId="77777777" w:rsidR="00DC4A49" w:rsidRDefault="00DC4A49" w:rsidP="00DC4A49">
      <w:pPr>
        <w:pStyle w:val="ListParagraph"/>
        <w:jc w:val="lowKashida"/>
        <w:rPr>
          <w:rFonts w:cstheme="minorHAnsi"/>
          <w:highlight w:val="yellow"/>
        </w:rPr>
      </w:pPr>
    </w:p>
    <w:p w14:paraId="4AC6F9AE" w14:textId="7D0B286A" w:rsidR="00DC4A49" w:rsidRDefault="00352410" w:rsidP="00DC4A49">
      <w:pPr>
        <w:pStyle w:val="ListParagraph"/>
        <w:numPr>
          <w:ilvl w:val="3"/>
          <w:numId w:val="3"/>
        </w:numPr>
        <w:jc w:val="lowKashida"/>
        <w:rPr>
          <w:rFonts w:cstheme="minorHAnsi"/>
        </w:rPr>
      </w:pPr>
      <w:r>
        <w:rPr>
          <w:rFonts w:cstheme="minorHAnsi"/>
          <w:highlight w:val="yellow"/>
        </w:rPr>
        <w:t xml:space="preserve">Briefly, </w:t>
      </w:r>
      <w:r w:rsidR="008C6108">
        <w:rPr>
          <w:rFonts w:cstheme="minorHAnsi"/>
          <w:highlight w:val="yellow"/>
        </w:rPr>
        <w:t>from</w:t>
      </w:r>
      <w:r>
        <w:rPr>
          <w:rFonts w:cstheme="minorHAnsi"/>
          <w:highlight w:val="yellow"/>
        </w:rPr>
        <w:t xml:space="preserve"> the </w:t>
      </w:r>
      <w:r w:rsidRPr="00E94922">
        <w:rPr>
          <w:rFonts w:cstheme="minorHAnsi"/>
          <w:b/>
          <w:bCs/>
          <w:highlight w:val="yellow"/>
        </w:rPr>
        <w:t>Segment</w:t>
      </w:r>
      <w:r>
        <w:rPr>
          <w:rFonts w:cstheme="minorHAnsi"/>
          <w:highlight w:val="yellow"/>
        </w:rPr>
        <w:t xml:space="preserve"> toolbar, select the </w:t>
      </w:r>
      <w:r w:rsidRPr="00E94922">
        <w:rPr>
          <w:rFonts w:cstheme="minorHAnsi"/>
          <w:b/>
          <w:bCs/>
          <w:highlight w:val="yellow"/>
        </w:rPr>
        <w:t>Threshold</w:t>
      </w:r>
      <w:r>
        <w:rPr>
          <w:rFonts w:cstheme="minorHAnsi"/>
          <w:highlight w:val="yellow"/>
        </w:rPr>
        <w:t xml:space="preserve"> option, and choose the predefined threshold sets of </w:t>
      </w:r>
      <w:r w:rsidRPr="00E94922">
        <w:rPr>
          <w:rFonts w:cstheme="minorHAnsi"/>
          <w:b/>
          <w:bCs/>
          <w:highlight w:val="yellow"/>
        </w:rPr>
        <w:t>Bone</w:t>
      </w:r>
      <w:r>
        <w:rPr>
          <w:rFonts w:cstheme="minorHAnsi"/>
          <w:highlight w:val="yellow"/>
        </w:rPr>
        <w:t xml:space="preserve"> when the window is opened. </w:t>
      </w:r>
      <w:r w:rsidR="008C6108">
        <w:rPr>
          <w:rFonts w:cstheme="minorHAnsi"/>
          <w:highlight w:val="yellow"/>
        </w:rPr>
        <w:t>After the thresholded mask is created</w:t>
      </w:r>
      <w:r>
        <w:rPr>
          <w:rFonts w:cstheme="minorHAnsi"/>
          <w:highlight w:val="yellow"/>
        </w:rPr>
        <w:t xml:space="preserve">, use the </w:t>
      </w:r>
      <w:r w:rsidRPr="00E94922">
        <w:rPr>
          <w:rFonts w:cstheme="minorHAnsi"/>
          <w:b/>
          <w:bCs/>
          <w:highlight w:val="yellow"/>
        </w:rPr>
        <w:t>Split Mask</w:t>
      </w:r>
      <w:r>
        <w:rPr>
          <w:rFonts w:cstheme="minorHAnsi"/>
          <w:highlight w:val="yellow"/>
        </w:rPr>
        <w:t xml:space="preserve"> option, and manually paint the </w:t>
      </w:r>
      <w:r w:rsidRPr="00E94922">
        <w:rPr>
          <w:rFonts w:cstheme="minorHAnsi"/>
          <w:b/>
          <w:bCs/>
          <w:highlight w:val="yellow"/>
        </w:rPr>
        <w:t>Regions</w:t>
      </w:r>
      <w:r>
        <w:rPr>
          <w:rFonts w:cstheme="minorHAnsi"/>
          <w:highlight w:val="yellow"/>
        </w:rPr>
        <w:t xml:space="preserve"> of bones or implant’s components. </w:t>
      </w:r>
    </w:p>
    <w:p w14:paraId="301A60D2" w14:textId="77777777" w:rsidR="00DC4A49" w:rsidRPr="00DC4A49" w:rsidRDefault="00DC4A49" w:rsidP="00DC4A49">
      <w:pPr>
        <w:pStyle w:val="ListParagraph"/>
        <w:jc w:val="lowKashida"/>
        <w:rPr>
          <w:rFonts w:cstheme="minorHAnsi"/>
        </w:rPr>
      </w:pPr>
    </w:p>
    <w:p w14:paraId="314B4411" w14:textId="4ADAE66E" w:rsidR="00352410" w:rsidRPr="00352410" w:rsidRDefault="00352410" w:rsidP="00DC4A49">
      <w:pPr>
        <w:pStyle w:val="ListParagraph"/>
        <w:numPr>
          <w:ilvl w:val="3"/>
          <w:numId w:val="3"/>
        </w:numPr>
        <w:jc w:val="lowKashida"/>
        <w:rPr>
          <w:rFonts w:cstheme="minorHAnsi"/>
        </w:rPr>
      </w:pPr>
      <w:r>
        <w:rPr>
          <w:rFonts w:cstheme="minorHAnsi"/>
          <w:highlight w:val="yellow"/>
        </w:rPr>
        <w:t xml:space="preserve">When all regions are painted, click </w:t>
      </w:r>
      <w:r w:rsidRPr="00E94922">
        <w:rPr>
          <w:rFonts w:cstheme="minorHAnsi"/>
          <w:b/>
          <w:bCs/>
          <w:highlight w:val="yellow"/>
        </w:rPr>
        <w:t>OK</w:t>
      </w:r>
      <w:r>
        <w:rPr>
          <w:rFonts w:cstheme="minorHAnsi"/>
          <w:highlight w:val="yellow"/>
        </w:rPr>
        <w:t xml:space="preserve"> and wait for the software to generate the masks for each bone and implant’s components automatically. Check all masks to ensure they are covering the intended regions completely. If not, use </w:t>
      </w:r>
      <w:r w:rsidRPr="00E94922">
        <w:rPr>
          <w:rFonts w:cstheme="minorHAnsi"/>
          <w:b/>
          <w:bCs/>
          <w:highlight w:val="yellow"/>
        </w:rPr>
        <w:t>Edit Masks</w:t>
      </w:r>
      <w:r>
        <w:rPr>
          <w:rFonts w:cstheme="minorHAnsi"/>
          <w:highlight w:val="yellow"/>
        </w:rPr>
        <w:t xml:space="preserve"> option to modify the regions manually and one</w:t>
      </w:r>
      <w:r w:rsidR="008C6108">
        <w:rPr>
          <w:rFonts w:cstheme="minorHAnsi"/>
          <w:highlight w:val="yellow"/>
        </w:rPr>
        <w:t>-</w:t>
      </w:r>
      <w:r>
        <w:rPr>
          <w:rFonts w:cstheme="minorHAnsi"/>
          <w:highlight w:val="yellow"/>
        </w:rPr>
        <w:t>by</w:t>
      </w:r>
      <w:r w:rsidR="008C6108">
        <w:rPr>
          <w:rFonts w:cstheme="minorHAnsi"/>
          <w:highlight w:val="yellow"/>
        </w:rPr>
        <w:t>-</w:t>
      </w:r>
      <w:r>
        <w:rPr>
          <w:rFonts w:cstheme="minorHAnsi"/>
          <w:highlight w:val="yellow"/>
        </w:rPr>
        <w:t>one.</w:t>
      </w:r>
    </w:p>
    <w:p w14:paraId="1150FBCA" w14:textId="77777777" w:rsidR="00352410" w:rsidRPr="00352410" w:rsidRDefault="00352410" w:rsidP="00352410">
      <w:pPr>
        <w:jc w:val="lowKashida"/>
        <w:rPr>
          <w:rFonts w:cstheme="minorHAnsi"/>
        </w:rPr>
      </w:pPr>
    </w:p>
    <w:p w14:paraId="56F0E009" w14:textId="1170C597" w:rsidR="00102CEB" w:rsidRPr="00352410" w:rsidRDefault="00352410" w:rsidP="00352410">
      <w:pPr>
        <w:jc w:val="lowKashida"/>
        <w:rPr>
          <w:rFonts w:cstheme="minorHAnsi"/>
        </w:rPr>
      </w:pPr>
      <w:r w:rsidRPr="00CF7DD2">
        <w:rPr>
          <w:rFonts w:cstheme="minorHAnsi"/>
        </w:rPr>
        <w:t xml:space="preserve">NOTE: </w:t>
      </w:r>
      <w:r w:rsidR="00451958" w:rsidRPr="00CF7DD2">
        <w:rPr>
          <w:rFonts w:cstheme="minorHAnsi"/>
        </w:rPr>
        <w:t xml:space="preserve">To study the wrist joint, the </w:t>
      </w:r>
      <w:r w:rsidR="008C7296" w:rsidRPr="00CF7DD2">
        <w:rPr>
          <w:rFonts w:cstheme="minorHAnsi"/>
        </w:rPr>
        <w:t>2</w:t>
      </w:r>
      <w:r w:rsidR="008C7296" w:rsidRPr="00CF7DD2">
        <w:rPr>
          <w:rFonts w:cstheme="minorHAnsi"/>
          <w:vertAlign w:val="superscript"/>
        </w:rPr>
        <w:t>nd</w:t>
      </w:r>
      <w:r w:rsidR="008C7296" w:rsidRPr="00CF7DD2">
        <w:rPr>
          <w:rFonts w:cstheme="minorHAnsi"/>
        </w:rPr>
        <w:t xml:space="preserve">, and </w:t>
      </w:r>
      <w:r w:rsidR="00451958" w:rsidRPr="00CF7DD2">
        <w:rPr>
          <w:rFonts w:cstheme="minorHAnsi"/>
        </w:rPr>
        <w:t>3</w:t>
      </w:r>
      <w:r w:rsidR="00451958" w:rsidRPr="00CF7DD2">
        <w:rPr>
          <w:rFonts w:cstheme="minorHAnsi"/>
          <w:vertAlign w:val="superscript"/>
        </w:rPr>
        <w:t>rd</w:t>
      </w:r>
      <w:r w:rsidR="008C7296" w:rsidRPr="00CF7DD2">
        <w:rPr>
          <w:rFonts w:cstheme="minorHAnsi"/>
        </w:rPr>
        <w:t xml:space="preserve"> </w:t>
      </w:r>
      <w:r w:rsidR="00451958" w:rsidRPr="00CF7DD2">
        <w:rPr>
          <w:rFonts w:cstheme="minorHAnsi"/>
        </w:rPr>
        <w:t>metacarpal</w:t>
      </w:r>
      <w:r w:rsidR="008C7296" w:rsidRPr="00CF7DD2">
        <w:rPr>
          <w:rFonts w:cstheme="minorHAnsi"/>
        </w:rPr>
        <w:t>s</w:t>
      </w:r>
      <w:r w:rsidR="00451958" w:rsidRPr="00CF7DD2">
        <w:rPr>
          <w:rFonts w:cstheme="minorHAnsi"/>
        </w:rPr>
        <w:t xml:space="preserve"> and radius bones, and </w:t>
      </w:r>
      <w:r w:rsidR="008C6108" w:rsidRPr="00CF7DD2">
        <w:rPr>
          <w:rFonts w:cstheme="minorHAnsi"/>
        </w:rPr>
        <w:t xml:space="preserve">to study </w:t>
      </w:r>
      <w:r w:rsidR="00451958" w:rsidRPr="00CF7DD2">
        <w:rPr>
          <w:rFonts w:cstheme="minorHAnsi"/>
        </w:rPr>
        <w:t xml:space="preserve">the DRUJ, the radius and ulna </w:t>
      </w:r>
      <w:r w:rsidR="008C6108" w:rsidRPr="00CF7DD2">
        <w:rPr>
          <w:rFonts w:cstheme="minorHAnsi"/>
        </w:rPr>
        <w:t xml:space="preserve">should be segmented </w:t>
      </w:r>
      <w:r w:rsidR="00451958" w:rsidRPr="00CF7DD2">
        <w:rPr>
          <w:rFonts w:cstheme="minorHAnsi"/>
        </w:rPr>
        <w:t xml:space="preserve">and </w:t>
      </w:r>
      <w:r w:rsidR="009770CB" w:rsidRPr="00CF7DD2">
        <w:rPr>
          <w:rFonts w:cstheme="minorHAnsi"/>
        </w:rPr>
        <w:t>separate</w:t>
      </w:r>
      <w:r w:rsidR="008C6108" w:rsidRPr="00CF7DD2">
        <w:rPr>
          <w:rFonts w:cstheme="minorHAnsi"/>
        </w:rPr>
        <w:t>d</w:t>
      </w:r>
      <w:r w:rsidR="00451958" w:rsidRPr="00CF7DD2">
        <w:rPr>
          <w:rFonts w:cstheme="minorHAnsi"/>
        </w:rPr>
        <w:t xml:space="preserve"> from the rest of bones. For the implants, the radial component and </w:t>
      </w:r>
      <w:r w:rsidR="008C6108" w:rsidRPr="00CF7DD2">
        <w:rPr>
          <w:rFonts w:cstheme="minorHAnsi"/>
        </w:rPr>
        <w:t xml:space="preserve">the </w:t>
      </w:r>
      <w:r w:rsidR="00451958" w:rsidRPr="00CF7DD2">
        <w:rPr>
          <w:rFonts w:cstheme="minorHAnsi"/>
        </w:rPr>
        <w:t xml:space="preserve">carpal component </w:t>
      </w:r>
      <w:r w:rsidR="00F708B1" w:rsidRPr="00CF7DD2">
        <w:rPr>
          <w:rFonts w:cstheme="minorHAnsi"/>
        </w:rPr>
        <w:t>with</w:t>
      </w:r>
      <w:r w:rsidR="00451958" w:rsidRPr="00CF7DD2">
        <w:rPr>
          <w:rFonts w:cstheme="minorHAnsi"/>
        </w:rPr>
        <w:t xml:space="preserve"> its screws</w:t>
      </w:r>
      <w:r w:rsidR="008C6108" w:rsidRPr="00CF7DD2">
        <w:rPr>
          <w:rFonts w:cstheme="minorHAnsi"/>
        </w:rPr>
        <w:t xml:space="preserve"> should be segmented</w:t>
      </w:r>
      <w:r w:rsidR="00451958" w:rsidRPr="00CF7DD2">
        <w:rPr>
          <w:rFonts w:cstheme="minorHAnsi"/>
        </w:rPr>
        <w:t>.</w:t>
      </w:r>
      <w:r w:rsidR="00451958" w:rsidRPr="00352410">
        <w:rPr>
          <w:rFonts w:cstheme="minorHAnsi"/>
        </w:rPr>
        <w:t xml:space="preserve"> Optionally, the capitate and other bones can be segmented for post-processing stages</w:t>
      </w:r>
      <w:r w:rsidR="005844EB" w:rsidRPr="00352410">
        <w:rPr>
          <w:rFonts w:cstheme="minorHAnsi"/>
        </w:rPr>
        <w:t>.</w:t>
      </w:r>
    </w:p>
    <w:p w14:paraId="08CCE0BB" w14:textId="77777777" w:rsidR="00D64298" w:rsidRPr="00D64298" w:rsidRDefault="00D64298" w:rsidP="00D64298">
      <w:pPr>
        <w:pStyle w:val="ListParagraph"/>
        <w:jc w:val="lowKashida"/>
        <w:rPr>
          <w:rFonts w:cstheme="minorHAnsi"/>
        </w:rPr>
      </w:pPr>
    </w:p>
    <w:p w14:paraId="11F9A098" w14:textId="24E8622D" w:rsidR="00451958" w:rsidRPr="00D64298" w:rsidRDefault="00F708B1" w:rsidP="00D64298">
      <w:pPr>
        <w:pStyle w:val="ListParagraph"/>
        <w:rPr>
          <w:rFonts w:cstheme="minorHAnsi"/>
        </w:rPr>
      </w:pPr>
      <w:r w:rsidRPr="00D64298">
        <w:rPr>
          <w:rFonts w:cstheme="minorHAnsi"/>
        </w:rPr>
        <w:t>[Place Figure 3 Here]</w:t>
      </w:r>
    </w:p>
    <w:p w14:paraId="020B14D2" w14:textId="77777777" w:rsidR="00304583" w:rsidRPr="00D64298" w:rsidRDefault="00304583" w:rsidP="00D64298">
      <w:pPr>
        <w:pStyle w:val="ListParagraph"/>
        <w:rPr>
          <w:rFonts w:cstheme="minorHAnsi"/>
        </w:rPr>
      </w:pPr>
    </w:p>
    <w:p w14:paraId="3092AFAD" w14:textId="626FF8E9" w:rsidR="00451958" w:rsidRDefault="00451958" w:rsidP="00D64298">
      <w:pPr>
        <w:pStyle w:val="ListParagraph"/>
        <w:numPr>
          <w:ilvl w:val="2"/>
          <w:numId w:val="3"/>
        </w:numPr>
        <w:jc w:val="lowKashida"/>
        <w:rPr>
          <w:rFonts w:cstheme="minorHAnsi"/>
        </w:rPr>
      </w:pPr>
      <w:r w:rsidRPr="00E94922">
        <w:rPr>
          <w:rFonts w:cstheme="minorHAnsi"/>
        </w:rPr>
        <w:t xml:space="preserve">Segmentation - </w:t>
      </w:r>
      <w:r w:rsidR="00D64298" w:rsidRPr="00E94922">
        <w:rPr>
          <w:rFonts w:cstheme="minorHAnsi"/>
        </w:rPr>
        <w:t>radial component only</w:t>
      </w:r>
      <w:r w:rsidRPr="00E94922">
        <w:rPr>
          <w:rFonts w:cstheme="minorHAnsi"/>
        </w:rPr>
        <w:t>.</w:t>
      </w:r>
      <w:r w:rsidRPr="00D64298">
        <w:rPr>
          <w:rFonts w:cstheme="minorHAnsi"/>
        </w:rPr>
        <w:t xml:space="preserve"> </w:t>
      </w:r>
      <w:r w:rsidR="00EB7C12" w:rsidRPr="00D64298">
        <w:rPr>
          <w:rFonts w:cstheme="minorHAnsi"/>
        </w:rPr>
        <w:t>Due</w:t>
      </w:r>
      <w:r w:rsidR="00EB7C12" w:rsidRPr="004E2B72">
        <w:rPr>
          <w:rFonts w:cstheme="minorHAnsi"/>
        </w:rPr>
        <w:t xml:space="preserve"> to streak artifacts of the surface of the radial component in the CT images, the</w:t>
      </w:r>
      <w:r w:rsidR="00F708B1" w:rsidRPr="004E2B72">
        <w:rPr>
          <w:rFonts w:cstheme="minorHAnsi"/>
        </w:rPr>
        <w:t xml:space="preserve"> </w:t>
      </w:r>
      <w:r w:rsidRPr="004E2B72">
        <w:rPr>
          <w:rFonts w:cstheme="minorHAnsi"/>
        </w:rPr>
        <w:t xml:space="preserve">radial component model </w:t>
      </w:r>
      <w:r w:rsidR="008C6108">
        <w:rPr>
          <w:rFonts w:cstheme="minorHAnsi"/>
        </w:rPr>
        <w:t>can</w:t>
      </w:r>
      <w:r w:rsidR="00EB7C12" w:rsidRPr="004E2B72">
        <w:rPr>
          <w:rFonts w:cstheme="minorHAnsi"/>
        </w:rPr>
        <w:t>not be segmented from the images</w:t>
      </w:r>
      <w:r w:rsidRPr="004E2B72">
        <w:rPr>
          <w:rFonts w:cstheme="minorHAnsi"/>
        </w:rPr>
        <w:t xml:space="preserve">. </w:t>
      </w:r>
      <w:r w:rsidRPr="00AA5AD3">
        <w:rPr>
          <w:rFonts w:cstheme="minorHAnsi"/>
        </w:rPr>
        <w:t xml:space="preserve">Thus, </w:t>
      </w:r>
      <w:r w:rsidRPr="00924397">
        <w:rPr>
          <w:rFonts w:cstheme="minorHAnsi"/>
        </w:rPr>
        <w:t>use a</w:t>
      </w:r>
      <w:r w:rsidR="004A2C5A" w:rsidRPr="00924397">
        <w:rPr>
          <w:rFonts w:cstheme="minorHAnsi"/>
        </w:rPr>
        <w:t xml:space="preserve"> </w:t>
      </w:r>
      <w:r w:rsidRPr="00924397">
        <w:rPr>
          <w:rFonts w:cstheme="minorHAnsi"/>
        </w:rPr>
        <w:t xml:space="preserve">3D surface scanner </w:t>
      </w:r>
      <w:r w:rsidR="004E1F12">
        <w:rPr>
          <w:rFonts w:cstheme="minorHAnsi"/>
        </w:rPr>
        <w:t xml:space="preserve">to </w:t>
      </w:r>
      <w:r w:rsidR="004E1F12" w:rsidRPr="00BF1596">
        <w:rPr>
          <w:rFonts w:cstheme="minorHAnsi"/>
        </w:rPr>
        <w:t>generate the 3D model of the explanted radial component</w:t>
      </w:r>
      <w:r w:rsidRPr="00AA5AD3">
        <w:rPr>
          <w:rFonts w:cstheme="minorHAnsi"/>
        </w:rPr>
        <w:t>.</w:t>
      </w:r>
      <w:r w:rsidRPr="004E2B72">
        <w:rPr>
          <w:rFonts w:cstheme="minorHAnsi"/>
        </w:rPr>
        <w:t xml:space="preserve"> </w:t>
      </w:r>
      <w:r w:rsidR="00D64298">
        <w:rPr>
          <w:rFonts w:cstheme="minorHAnsi"/>
        </w:rPr>
        <w:t>Transfer this</w:t>
      </w:r>
      <w:r w:rsidRPr="004E2B72">
        <w:rPr>
          <w:rFonts w:cstheme="minorHAnsi"/>
        </w:rPr>
        <w:t xml:space="preserve"> model to the </w:t>
      </w:r>
      <w:r w:rsidR="005844EB" w:rsidRPr="004E2B72">
        <w:rPr>
          <w:rFonts w:cstheme="minorHAnsi"/>
        </w:rPr>
        <w:t>image registration</w:t>
      </w:r>
      <w:r w:rsidRPr="004E2B72">
        <w:rPr>
          <w:rFonts w:cstheme="minorHAnsi"/>
        </w:rPr>
        <w:t xml:space="preserve"> software and register to the segmentation of the radial component</w:t>
      </w:r>
      <w:r w:rsidR="008C6108">
        <w:rPr>
          <w:rFonts w:cstheme="minorHAnsi"/>
        </w:rPr>
        <w:t xml:space="preserve"> using Mimics </w:t>
      </w:r>
      <w:proofErr w:type="spellStart"/>
      <w:r w:rsidR="008C6108">
        <w:rPr>
          <w:rFonts w:cstheme="minorHAnsi"/>
        </w:rPr>
        <w:t>Materialise</w:t>
      </w:r>
      <w:proofErr w:type="spellEnd"/>
      <w:r w:rsidR="008C6108">
        <w:rPr>
          <w:rFonts w:cstheme="minorHAnsi"/>
        </w:rPr>
        <w:t xml:space="preserve"> default’s method</w:t>
      </w:r>
      <w:r w:rsidRPr="004E2B72">
        <w:rPr>
          <w:rFonts w:cstheme="minorHAnsi"/>
        </w:rPr>
        <w:t>.</w:t>
      </w:r>
    </w:p>
    <w:p w14:paraId="0BDAC73E" w14:textId="7B7CFCD3" w:rsidR="004E1F12" w:rsidRDefault="004E1F12" w:rsidP="004E1F12">
      <w:pPr>
        <w:jc w:val="lowKashida"/>
        <w:rPr>
          <w:rFonts w:cstheme="minorHAnsi"/>
        </w:rPr>
      </w:pPr>
    </w:p>
    <w:p w14:paraId="04FC2CE2" w14:textId="4E5E9D89" w:rsidR="004E1F12" w:rsidRPr="00AA5AD3" w:rsidRDefault="004E1F12" w:rsidP="00AA5AD3">
      <w:pPr>
        <w:jc w:val="lowKashida"/>
        <w:rPr>
          <w:rFonts w:cstheme="minorHAnsi"/>
        </w:rPr>
      </w:pPr>
      <w:r>
        <w:rPr>
          <w:rFonts w:cstheme="minorHAnsi"/>
        </w:rPr>
        <w:t>NOTE: In this study, we used a surface scanner with the resolution of 0.1 mm. The implant was placed on a table, and the 3D scanner was manually moved around the implant to capture all external surfaces.</w:t>
      </w:r>
    </w:p>
    <w:p w14:paraId="086653FD" w14:textId="77777777" w:rsidR="00304583" w:rsidRPr="007A5DB1" w:rsidRDefault="00304583" w:rsidP="00D64298">
      <w:pPr>
        <w:jc w:val="lowKashida"/>
        <w:rPr>
          <w:rFonts w:cstheme="minorHAnsi"/>
        </w:rPr>
      </w:pPr>
    </w:p>
    <w:p w14:paraId="07349F08" w14:textId="77777777" w:rsidR="00DC4A49" w:rsidRPr="00DC4A49" w:rsidRDefault="00451958" w:rsidP="00D64298">
      <w:pPr>
        <w:pStyle w:val="ListParagraph"/>
        <w:numPr>
          <w:ilvl w:val="2"/>
          <w:numId w:val="3"/>
        </w:numPr>
        <w:jc w:val="lowKashida"/>
        <w:rPr>
          <w:rFonts w:cstheme="minorHAnsi"/>
        </w:rPr>
      </w:pPr>
      <w:r w:rsidRPr="00E94922">
        <w:rPr>
          <w:rFonts w:cstheme="minorHAnsi"/>
        </w:rPr>
        <w:t xml:space="preserve">Partial </w:t>
      </w:r>
      <w:r w:rsidR="00D64298" w:rsidRPr="00E94922">
        <w:rPr>
          <w:rFonts w:cstheme="minorHAnsi"/>
        </w:rPr>
        <w:t>image volu</w:t>
      </w:r>
      <w:r w:rsidRPr="00E94922">
        <w:rPr>
          <w:rFonts w:cstheme="minorHAnsi"/>
        </w:rPr>
        <w:t>mes.</w:t>
      </w:r>
      <w:r w:rsidRPr="004E2B72">
        <w:rPr>
          <w:rFonts w:cstheme="minorHAnsi"/>
        </w:rPr>
        <w:t xml:space="preserve"> The tracking software </w:t>
      </w:r>
      <w:r w:rsidR="00C11921" w:rsidRPr="004E2B72">
        <w:rPr>
          <w:rFonts w:cstheme="minorHAnsi"/>
        </w:rPr>
        <w:t>require</w:t>
      </w:r>
      <w:r w:rsidR="008C6108">
        <w:rPr>
          <w:rFonts w:cstheme="minorHAnsi"/>
        </w:rPr>
        <w:t>s</w:t>
      </w:r>
      <w:r w:rsidR="00C11921" w:rsidRPr="004E2B72">
        <w:rPr>
          <w:rFonts w:cstheme="minorHAnsi"/>
        </w:rPr>
        <w:t xml:space="preserve"> </w:t>
      </w:r>
      <w:r w:rsidR="000375B7" w:rsidRPr="004E2B72">
        <w:rPr>
          <w:rFonts w:cstheme="minorHAnsi"/>
        </w:rPr>
        <w:t xml:space="preserve">a </w:t>
      </w:r>
      <w:r w:rsidR="009770CB" w:rsidRPr="004E2B72">
        <w:rPr>
          <w:rFonts w:cstheme="minorHAnsi"/>
        </w:rPr>
        <w:t>segmented body</w:t>
      </w:r>
      <w:r w:rsidR="005844EB" w:rsidRPr="004E2B72">
        <w:rPr>
          <w:rFonts w:cstheme="minorHAnsi"/>
        </w:rPr>
        <w:t xml:space="preserve"> of interest </w:t>
      </w:r>
      <w:r w:rsidR="00C11921" w:rsidRPr="004E2B72">
        <w:rPr>
          <w:rFonts w:cstheme="minorHAnsi"/>
        </w:rPr>
        <w:t>to be</w:t>
      </w:r>
      <w:r w:rsidR="000375B7" w:rsidRPr="004E2B72">
        <w:rPr>
          <w:rFonts w:cstheme="minorHAnsi"/>
        </w:rPr>
        <w:t xml:space="preserve"> input</w:t>
      </w:r>
      <w:r w:rsidR="004A2C5A" w:rsidRPr="004E2B72">
        <w:rPr>
          <w:rFonts w:cstheme="minorHAnsi"/>
        </w:rPr>
        <w:t xml:space="preserve"> as a density-based image volume</w:t>
      </w:r>
      <w:r w:rsidR="005844EB" w:rsidRPr="004E2B72">
        <w:rPr>
          <w:rFonts w:cstheme="minorHAnsi"/>
        </w:rPr>
        <w:t xml:space="preserve">. </w:t>
      </w:r>
      <w:r w:rsidRPr="00D64298">
        <w:rPr>
          <w:rFonts w:cstheme="minorHAnsi"/>
          <w:highlight w:val="yellow"/>
        </w:rPr>
        <w:t xml:space="preserve">To </w:t>
      </w:r>
      <w:r w:rsidR="000375B7" w:rsidRPr="00D64298">
        <w:rPr>
          <w:rFonts w:cstheme="minorHAnsi"/>
          <w:highlight w:val="yellow"/>
        </w:rPr>
        <w:t>create</w:t>
      </w:r>
      <w:r w:rsidR="005844EB" w:rsidRPr="00D64298">
        <w:rPr>
          <w:rFonts w:cstheme="minorHAnsi"/>
          <w:highlight w:val="yellow"/>
        </w:rPr>
        <w:t xml:space="preserve"> this partial volume</w:t>
      </w:r>
      <w:r w:rsidRPr="00D64298">
        <w:rPr>
          <w:rFonts w:cstheme="minorHAnsi"/>
          <w:highlight w:val="yellow"/>
        </w:rPr>
        <w:t>,</w:t>
      </w:r>
      <w:r w:rsidR="00D64298" w:rsidRPr="00D64298">
        <w:rPr>
          <w:rFonts w:cstheme="minorHAnsi"/>
          <w:highlight w:val="yellow"/>
        </w:rPr>
        <w:t xml:space="preserve"> generate</w:t>
      </w:r>
      <w:r w:rsidRPr="00D64298">
        <w:rPr>
          <w:rFonts w:cstheme="minorHAnsi"/>
          <w:highlight w:val="yellow"/>
        </w:rPr>
        <w:t xml:space="preserve"> a </w:t>
      </w:r>
      <w:proofErr w:type="gramStart"/>
      <w:r w:rsidR="009E6317">
        <w:rPr>
          <w:rFonts w:cstheme="minorHAnsi"/>
          <w:highlight w:val="yellow"/>
        </w:rPr>
        <w:t>full</w:t>
      </w:r>
      <w:r w:rsidR="00AC10C4">
        <w:rPr>
          <w:rFonts w:cstheme="minorHAnsi"/>
          <w:highlight w:val="yellow"/>
        </w:rPr>
        <w:t>-</w:t>
      </w:r>
      <w:r w:rsidRPr="00D64298">
        <w:rPr>
          <w:rFonts w:cstheme="minorHAnsi"/>
          <w:highlight w:val="yellow"/>
        </w:rPr>
        <w:t>mask</w:t>
      </w:r>
      <w:proofErr w:type="gramEnd"/>
      <w:r w:rsidRPr="00D64298">
        <w:rPr>
          <w:rFonts w:cstheme="minorHAnsi"/>
          <w:highlight w:val="yellow"/>
        </w:rPr>
        <w:t xml:space="preserve"> </w:t>
      </w:r>
      <w:r w:rsidR="000375B7" w:rsidRPr="00D64298">
        <w:rPr>
          <w:rFonts w:cstheme="minorHAnsi"/>
          <w:highlight w:val="yellow"/>
        </w:rPr>
        <w:t>of</w:t>
      </w:r>
      <w:r w:rsidRPr="00D64298">
        <w:rPr>
          <w:rFonts w:cstheme="minorHAnsi"/>
          <w:highlight w:val="yellow"/>
        </w:rPr>
        <w:t xml:space="preserve"> the image volume </w:t>
      </w:r>
      <w:r w:rsidR="000375B7" w:rsidRPr="00D64298">
        <w:rPr>
          <w:rFonts w:cstheme="minorHAnsi"/>
          <w:highlight w:val="yellow"/>
        </w:rPr>
        <w:t>containing all grey</w:t>
      </w:r>
      <w:r w:rsidR="00AC10C4">
        <w:rPr>
          <w:rFonts w:cstheme="minorHAnsi"/>
          <w:highlight w:val="yellow"/>
        </w:rPr>
        <w:t xml:space="preserve"> </w:t>
      </w:r>
      <w:r w:rsidR="000375B7" w:rsidRPr="00D64298">
        <w:rPr>
          <w:rFonts w:cstheme="minorHAnsi"/>
          <w:highlight w:val="yellow"/>
        </w:rPr>
        <w:t xml:space="preserve">values </w:t>
      </w:r>
      <w:r w:rsidR="00C93447">
        <w:rPr>
          <w:rFonts w:cstheme="minorHAnsi"/>
          <w:highlight w:val="yellow"/>
        </w:rPr>
        <w:t xml:space="preserve">by selecting the </w:t>
      </w:r>
      <w:r w:rsidR="00C93447" w:rsidRPr="00AA5AD3">
        <w:rPr>
          <w:rFonts w:cstheme="minorHAnsi"/>
          <w:b/>
          <w:bCs/>
          <w:highlight w:val="yellow"/>
        </w:rPr>
        <w:t>Threshold</w:t>
      </w:r>
      <w:r w:rsidR="00C93447">
        <w:rPr>
          <w:rFonts w:cstheme="minorHAnsi"/>
          <w:highlight w:val="yellow"/>
        </w:rPr>
        <w:t xml:space="preserve"> option from the </w:t>
      </w:r>
      <w:r w:rsidR="00C93447" w:rsidRPr="00AA5AD3">
        <w:rPr>
          <w:rFonts w:cstheme="minorHAnsi"/>
          <w:b/>
          <w:bCs/>
          <w:highlight w:val="yellow"/>
        </w:rPr>
        <w:t>Segment</w:t>
      </w:r>
      <w:r w:rsidR="00C93447">
        <w:rPr>
          <w:rFonts w:cstheme="minorHAnsi"/>
          <w:highlight w:val="yellow"/>
        </w:rPr>
        <w:t xml:space="preserve"> toolbar. Adjust the threshold values from the minimum to the maximum grey-values. </w:t>
      </w:r>
    </w:p>
    <w:p w14:paraId="16335B23" w14:textId="77777777" w:rsidR="00DC4A49" w:rsidRDefault="00DC4A49" w:rsidP="00DC4A49">
      <w:pPr>
        <w:pStyle w:val="ListParagraph"/>
        <w:jc w:val="lowKashida"/>
        <w:rPr>
          <w:rFonts w:cstheme="minorHAnsi"/>
          <w:highlight w:val="yellow"/>
        </w:rPr>
      </w:pPr>
    </w:p>
    <w:p w14:paraId="1C158036" w14:textId="0EBDABFD" w:rsidR="00304583" w:rsidRDefault="00C93447" w:rsidP="00DC4A49">
      <w:pPr>
        <w:pStyle w:val="ListParagraph"/>
        <w:numPr>
          <w:ilvl w:val="3"/>
          <w:numId w:val="3"/>
        </w:numPr>
        <w:jc w:val="lowKashida"/>
        <w:rPr>
          <w:rFonts w:cstheme="minorHAnsi"/>
        </w:rPr>
      </w:pPr>
      <w:r>
        <w:rPr>
          <w:rFonts w:cstheme="minorHAnsi"/>
          <w:highlight w:val="yellow"/>
        </w:rPr>
        <w:t xml:space="preserve">Then, use the </w:t>
      </w:r>
      <w:r w:rsidRPr="00AA5AD3">
        <w:rPr>
          <w:rFonts w:cstheme="minorHAnsi"/>
          <w:b/>
          <w:bCs/>
          <w:highlight w:val="yellow"/>
        </w:rPr>
        <w:t>Boolean Operators</w:t>
      </w:r>
      <w:r>
        <w:rPr>
          <w:rFonts w:cstheme="minorHAnsi"/>
          <w:highlight w:val="yellow"/>
        </w:rPr>
        <w:t xml:space="preserve"> </w:t>
      </w:r>
      <w:r w:rsidR="009E6317">
        <w:rPr>
          <w:rFonts w:cstheme="minorHAnsi"/>
          <w:highlight w:val="yellow"/>
        </w:rPr>
        <w:t xml:space="preserve">option, and </w:t>
      </w:r>
      <w:r w:rsidR="00BB33C4">
        <w:rPr>
          <w:rFonts w:cstheme="minorHAnsi"/>
          <w:b/>
          <w:bCs/>
          <w:highlight w:val="yellow"/>
        </w:rPr>
        <w:t>S</w:t>
      </w:r>
      <w:r w:rsidR="00F16987" w:rsidRPr="00924397">
        <w:rPr>
          <w:rFonts w:cstheme="minorHAnsi"/>
          <w:b/>
          <w:bCs/>
          <w:highlight w:val="yellow"/>
        </w:rPr>
        <w:t>ubtract</w:t>
      </w:r>
      <w:r w:rsidR="00D64298" w:rsidRPr="00D64298">
        <w:rPr>
          <w:rFonts w:cstheme="minorHAnsi"/>
          <w:highlight w:val="yellow"/>
        </w:rPr>
        <w:t xml:space="preserve"> </w:t>
      </w:r>
      <w:r w:rsidR="00451958" w:rsidRPr="00D64298">
        <w:rPr>
          <w:rFonts w:cstheme="minorHAnsi"/>
          <w:highlight w:val="yellow"/>
        </w:rPr>
        <w:t xml:space="preserve">the </w:t>
      </w:r>
      <w:r w:rsidR="005844EB" w:rsidRPr="00D64298">
        <w:rPr>
          <w:rFonts w:cstheme="minorHAnsi"/>
          <w:highlight w:val="yellow"/>
        </w:rPr>
        <w:t xml:space="preserve">segmented </w:t>
      </w:r>
      <w:r w:rsidR="00451958" w:rsidRPr="00D64298">
        <w:rPr>
          <w:rFonts w:cstheme="minorHAnsi"/>
          <w:highlight w:val="yellow"/>
        </w:rPr>
        <w:t xml:space="preserve">volume </w:t>
      </w:r>
      <w:r w:rsidR="005844EB" w:rsidRPr="00D64298">
        <w:rPr>
          <w:rFonts w:cstheme="minorHAnsi"/>
          <w:highlight w:val="yellow"/>
        </w:rPr>
        <w:t>of the bone</w:t>
      </w:r>
      <w:r w:rsidR="000375B7" w:rsidRPr="00D64298">
        <w:rPr>
          <w:rFonts w:cstheme="minorHAnsi"/>
          <w:highlight w:val="yellow"/>
        </w:rPr>
        <w:t xml:space="preserve"> or </w:t>
      </w:r>
      <w:r w:rsidR="005844EB" w:rsidRPr="00D64298">
        <w:rPr>
          <w:rFonts w:cstheme="minorHAnsi"/>
          <w:highlight w:val="yellow"/>
        </w:rPr>
        <w:t>implant of interest</w:t>
      </w:r>
      <w:r w:rsidR="009E6317">
        <w:rPr>
          <w:rFonts w:cstheme="minorHAnsi"/>
          <w:highlight w:val="yellow"/>
        </w:rPr>
        <w:t xml:space="preserve"> from the generated </w:t>
      </w:r>
      <w:proofErr w:type="gramStart"/>
      <w:r w:rsidR="009E6317">
        <w:rPr>
          <w:rFonts w:cstheme="minorHAnsi"/>
          <w:highlight w:val="yellow"/>
        </w:rPr>
        <w:t>full</w:t>
      </w:r>
      <w:r w:rsidR="00AC10C4">
        <w:rPr>
          <w:rFonts w:cstheme="minorHAnsi"/>
          <w:highlight w:val="yellow"/>
        </w:rPr>
        <w:t>-</w:t>
      </w:r>
      <w:r w:rsidR="009E6317">
        <w:rPr>
          <w:rFonts w:cstheme="minorHAnsi"/>
          <w:highlight w:val="yellow"/>
        </w:rPr>
        <w:t>mask</w:t>
      </w:r>
      <w:proofErr w:type="gramEnd"/>
      <w:r w:rsidR="008C7296" w:rsidRPr="00D64298">
        <w:rPr>
          <w:rFonts w:cstheme="minorHAnsi"/>
          <w:highlight w:val="yellow"/>
        </w:rPr>
        <w:t>.</w:t>
      </w:r>
      <w:r w:rsidR="008C7296" w:rsidRPr="004E2B72">
        <w:rPr>
          <w:rFonts w:cstheme="minorHAnsi"/>
        </w:rPr>
        <w:t xml:space="preserve"> </w:t>
      </w:r>
      <w:r w:rsidR="00D64298" w:rsidRPr="00AA5AD3">
        <w:rPr>
          <w:rFonts w:cstheme="minorHAnsi"/>
          <w:highlight w:val="yellow"/>
        </w:rPr>
        <w:t>Change t</w:t>
      </w:r>
      <w:r w:rsidR="005844EB" w:rsidRPr="00AA5AD3">
        <w:rPr>
          <w:rFonts w:cstheme="minorHAnsi"/>
          <w:highlight w:val="yellow"/>
        </w:rPr>
        <w:t>he color of this partial volume</w:t>
      </w:r>
      <w:r w:rsidR="008C7296" w:rsidRPr="00AA5AD3">
        <w:rPr>
          <w:rFonts w:cstheme="minorHAnsi"/>
          <w:highlight w:val="yellow"/>
        </w:rPr>
        <w:t>’s mask</w:t>
      </w:r>
      <w:r w:rsidR="005844EB" w:rsidRPr="00AA5AD3">
        <w:rPr>
          <w:rFonts w:cstheme="minorHAnsi"/>
          <w:highlight w:val="yellow"/>
        </w:rPr>
        <w:t xml:space="preserve"> to black (RGB: 0</w:t>
      </w:r>
      <w:r w:rsidR="000B61E4" w:rsidRPr="00AA5AD3">
        <w:rPr>
          <w:rFonts w:cstheme="minorHAnsi"/>
          <w:highlight w:val="yellow"/>
        </w:rPr>
        <w:t>.0</w:t>
      </w:r>
      <w:r w:rsidR="005844EB" w:rsidRPr="00AA5AD3">
        <w:rPr>
          <w:rFonts w:cstheme="minorHAnsi"/>
          <w:highlight w:val="yellow"/>
        </w:rPr>
        <w:t>/0</w:t>
      </w:r>
      <w:r w:rsidR="000B61E4" w:rsidRPr="00AA5AD3">
        <w:rPr>
          <w:rFonts w:cstheme="minorHAnsi"/>
          <w:highlight w:val="yellow"/>
        </w:rPr>
        <w:t>.0</w:t>
      </w:r>
      <w:r w:rsidR="005844EB" w:rsidRPr="00AA5AD3">
        <w:rPr>
          <w:rFonts w:cstheme="minorHAnsi"/>
          <w:highlight w:val="yellow"/>
        </w:rPr>
        <w:t>/0</w:t>
      </w:r>
      <w:r w:rsidR="000B61E4" w:rsidRPr="00AA5AD3">
        <w:rPr>
          <w:rFonts w:cstheme="minorHAnsi"/>
          <w:highlight w:val="yellow"/>
        </w:rPr>
        <w:t>.0</w:t>
      </w:r>
      <w:r w:rsidR="005844EB" w:rsidRPr="00AA5AD3">
        <w:rPr>
          <w:rFonts w:cstheme="minorHAnsi"/>
          <w:highlight w:val="yellow"/>
        </w:rPr>
        <w:t>)</w:t>
      </w:r>
      <w:r w:rsidR="008C7296" w:rsidRPr="00AA5AD3">
        <w:rPr>
          <w:rFonts w:cstheme="minorHAnsi"/>
          <w:highlight w:val="yellow"/>
        </w:rPr>
        <w:t xml:space="preserve"> </w:t>
      </w:r>
      <w:r w:rsidR="008C6108">
        <w:rPr>
          <w:rFonts w:cstheme="minorHAnsi"/>
          <w:highlight w:val="yellow"/>
        </w:rPr>
        <w:t>because</w:t>
      </w:r>
      <w:r w:rsidR="008C6108" w:rsidRPr="00AA5AD3">
        <w:rPr>
          <w:rFonts w:cstheme="minorHAnsi"/>
          <w:highlight w:val="yellow"/>
        </w:rPr>
        <w:t xml:space="preserve"> </w:t>
      </w:r>
      <w:r w:rsidR="008C7296" w:rsidRPr="00AA5AD3">
        <w:rPr>
          <w:rFonts w:cstheme="minorHAnsi"/>
          <w:highlight w:val="yellow"/>
        </w:rPr>
        <w:t xml:space="preserve">the registration software accepts </w:t>
      </w:r>
      <w:r w:rsidR="008C6108" w:rsidRPr="00AA5AD3">
        <w:rPr>
          <w:rFonts w:cstheme="minorHAnsi"/>
          <w:highlight w:val="yellow"/>
        </w:rPr>
        <w:t xml:space="preserve">only </w:t>
      </w:r>
      <w:r w:rsidR="00D24C8F" w:rsidRPr="00AA5AD3">
        <w:rPr>
          <w:rFonts w:cstheme="minorHAnsi"/>
          <w:highlight w:val="yellow"/>
        </w:rPr>
        <w:t>grayscale image volumes</w:t>
      </w:r>
      <w:r w:rsidR="008C6108">
        <w:rPr>
          <w:rFonts w:cstheme="minorHAnsi"/>
          <w:highlight w:val="yellow"/>
        </w:rPr>
        <w:t>. E</w:t>
      </w:r>
      <w:r w:rsidR="00D64298" w:rsidRPr="00AA5AD3">
        <w:rPr>
          <w:rFonts w:cstheme="minorHAnsi"/>
          <w:highlight w:val="yellow"/>
        </w:rPr>
        <w:t xml:space="preserve">xport </w:t>
      </w:r>
      <w:r w:rsidR="008C7296" w:rsidRPr="00AA5AD3">
        <w:rPr>
          <w:rFonts w:cstheme="minorHAnsi"/>
          <w:highlight w:val="yellow"/>
        </w:rPr>
        <w:t xml:space="preserve">the mask as a DICOM by selecting </w:t>
      </w:r>
      <w:r w:rsidR="008C7296" w:rsidRPr="00924397">
        <w:rPr>
          <w:rFonts w:cstheme="minorHAnsi"/>
          <w:b/>
          <w:bCs/>
          <w:highlight w:val="yellow"/>
        </w:rPr>
        <w:t>Export DICOM…</w:t>
      </w:r>
      <w:r w:rsidR="008C7296" w:rsidRPr="00AA5AD3">
        <w:rPr>
          <w:rFonts w:cstheme="minorHAnsi"/>
          <w:highlight w:val="yellow"/>
        </w:rPr>
        <w:t xml:space="preserve"> in the software.</w:t>
      </w:r>
      <w:r w:rsidR="008C7296" w:rsidRPr="004E2B72">
        <w:rPr>
          <w:rFonts w:cstheme="minorHAnsi"/>
        </w:rPr>
        <w:t xml:space="preserve"> </w:t>
      </w:r>
      <w:r w:rsidR="008C7296" w:rsidRPr="00D64298">
        <w:rPr>
          <w:rFonts w:cstheme="minorHAnsi"/>
          <w:highlight w:val="yellow"/>
        </w:rPr>
        <w:t xml:space="preserve">The output </w:t>
      </w:r>
      <w:r w:rsidR="008C6108">
        <w:rPr>
          <w:rFonts w:cstheme="minorHAnsi"/>
          <w:highlight w:val="yellow"/>
        </w:rPr>
        <w:t xml:space="preserve">is an </w:t>
      </w:r>
      <w:r w:rsidR="008C7296" w:rsidRPr="00D64298">
        <w:rPr>
          <w:rFonts w:cstheme="minorHAnsi"/>
          <w:highlight w:val="yellow"/>
        </w:rPr>
        <w:t>image volume of the isolated bone or implant.</w:t>
      </w:r>
      <w:r w:rsidR="008C7296" w:rsidRPr="004E2B72">
        <w:rPr>
          <w:rFonts w:cstheme="minorHAnsi"/>
        </w:rPr>
        <w:t xml:space="preserve"> </w:t>
      </w:r>
    </w:p>
    <w:p w14:paraId="066A4C21" w14:textId="22E73CD5" w:rsidR="00451958" w:rsidRPr="007A5DB1" w:rsidRDefault="005844EB" w:rsidP="00D64298">
      <w:pPr>
        <w:jc w:val="lowKashida"/>
        <w:rPr>
          <w:rFonts w:cstheme="minorHAnsi"/>
        </w:rPr>
      </w:pPr>
      <w:r w:rsidRPr="007A5DB1">
        <w:rPr>
          <w:rFonts w:cstheme="minorHAnsi"/>
        </w:rPr>
        <w:t xml:space="preserve"> </w:t>
      </w:r>
    </w:p>
    <w:p w14:paraId="60883036" w14:textId="5912217F" w:rsidR="00451958" w:rsidRPr="007A5DB1" w:rsidRDefault="00451958" w:rsidP="00D64298">
      <w:pPr>
        <w:pStyle w:val="ListParagraph"/>
        <w:numPr>
          <w:ilvl w:val="2"/>
          <w:numId w:val="3"/>
        </w:numPr>
        <w:jc w:val="lowKashida"/>
        <w:rPr>
          <w:rFonts w:cstheme="minorHAnsi"/>
          <w:b/>
          <w:bCs/>
        </w:rPr>
      </w:pPr>
      <w:r w:rsidRPr="00E94922">
        <w:rPr>
          <w:rFonts w:cstheme="minorHAnsi"/>
        </w:rPr>
        <w:t>Three-Dimensional Models.</w:t>
      </w:r>
      <w:r w:rsidRPr="004E2B72">
        <w:rPr>
          <w:rFonts w:cstheme="minorHAnsi"/>
        </w:rPr>
        <w:t xml:space="preserve"> </w:t>
      </w:r>
      <w:r w:rsidR="00D64298" w:rsidRPr="00D64298">
        <w:rPr>
          <w:rFonts w:cstheme="minorHAnsi"/>
          <w:highlight w:val="yellow"/>
        </w:rPr>
        <w:t>Convert the</w:t>
      </w:r>
      <w:r w:rsidRPr="00D64298">
        <w:rPr>
          <w:rFonts w:cstheme="minorHAnsi"/>
          <w:highlight w:val="yellow"/>
        </w:rPr>
        <w:t xml:space="preserve"> segmented</w:t>
      </w:r>
      <w:r w:rsidR="000375B7" w:rsidRPr="00D64298">
        <w:rPr>
          <w:rFonts w:cstheme="minorHAnsi"/>
          <w:highlight w:val="yellow"/>
        </w:rPr>
        <w:t xml:space="preserve"> masks to </w:t>
      </w:r>
      <w:r w:rsidR="0088054D" w:rsidRPr="00D64298">
        <w:rPr>
          <w:rFonts w:cstheme="minorHAnsi"/>
          <w:highlight w:val="yellow"/>
        </w:rPr>
        <w:t xml:space="preserve">triangulated meshed </w:t>
      </w:r>
      <w:r w:rsidR="000375B7" w:rsidRPr="00D64298">
        <w:rPr>
          <w:rFonts w:cstheme="minorHAnsi"/>
          <w:highlight w:val="yellow"/>
        </w:rPr>
        <w:t xml:space="preserve">3D </w:t>
      </w:r>
      <w:r w:rsidR="009770CB" w:rsidRPr="00D64298">
        <w:rPr>
          <w:rFonts w:cstheme="minorHAnsi"/>
          <w:highlight w:val="yellow"/>
        </w:rPr>
        <w:t xml:space="preserve">surface </w:t>
      </w:r>
      <w:r w:rsidRPr="00D64298">
        <w:rPr>
          <w:rFonts w:cstheme="minorHAnsi"/>
          <w:highlight w:val="yellow"/>
        </w:rPr>
        <w:t>model</w:t>
      </w:r>
      <w:r w:rsidR="000375B7" w:rsidRPr="00D64298">
        <w:rPr>
          <w:rFonts w:cstheme="minorHAnsi"/>
          <w:highlight w:val="yellow"/>
        </w:rPr>
        <w:t>s</w:t>
      </w:r>
      <w:r w:rsidRPr="00D64298">
        <w:rPr>
          <w:rFonts w:cstheme="minorHAnsi"/>
          <w:highlight w:val="yellow"/>
        </w:rPr>
        <w:t xml:space="preserve"> by selecting the </w:t>
      </w:r>
      <w:r w:rsidRPr="00D64298">
        <w:rPr>
          <w:rFonts w:cstheme="minorHAnsi"/>
          <w:b/>
          <w:bCs/>
          <w:highlight w:val="yellow"/>
        </w:rPr>
        <w:t>Calculate 3D</w:t>
      </w:r>
      <w:r w:rsidRPr="00D64298">
        <w:rPr>
          <w:rFonts w:cstheme="minorHAnsi"/>
          <w:highlight w:val="yellow"/>
        </w:rPr>
        <w:t xml:space="preserve"> option</w:t>
      </w:r>
      <w:r w:rsidR="005844EB" w:rsidRPr="00D64298">
        <w:rPr>
          <w:rFonts w:cstheme="minorHAnsi"/>
          <w:highlight w:val="yellow"/>
        </w:rPr>
        <w:t>,</w:t>
      </w:r>
      <w:r w:rsidRPr="00D64298">
        <w:rPr>
          <w:rFonts w:cstheme="minorHAnsi"/>
          <w:highlight w:val="yellow"/>
        </w:rPr>
        <w:t xml:space="preserve"> with the </w:t>
      </w:r>
      <w:r w:rsidRPr="00D64298">
        <w:rPr>
          <w:rFonts w:cstheme="minorHAnsi"/>
          <w:b/>
          <w:bCs/>
          <w:highlight w:val="yellow"/>
        </w:rPr>
        <w:t>Optimal Resolution</w:t>
      </w:r>
      <w:r w:rsidRPr="00D64298">
        <w:rPr>
          <w:rFonts w:cstheme="minorHAnsi"/>
          <w:highlight w:val="yellow"/>
        </w:rPr>
        <w:t>.</w:t>
      </w:r>
      <w:r w:rsidRPr="004E2B72">
        <w:rPr>
          <w:rFonts w:cstheme="minorHAnsi"/>
        </w:rPr>
        <w:t xml:space="preserve"> </w:t>
      </w:r>
      <w:r w:rsidR="00D64298">
        <w:rPr>
          <w:rFonts w:cstheme="minorHAnsi"/>
        </w:rPr>
        <w:t>Export t</w:t>
      </w:r>
      <w:r w:rsidRPr="004E2B72">
        <w:rPr>
          <w:rFonts w:cstheme="minorHAnsi"/>
        </w:rPr>
        <w:t xml:space="preserve">hese models </w:t>
      </w:r>
      <w:r w:rsidR="0088054D" w:rsidRPr="004E2B72">
        <w:rPr>
          <w:rFonts w:cstheme="minorHAnsi"/>
        </w:rPr>
        <w:t>in</w:t>
      </w:r>
      <w:r w:rsidRPr="004E2B72">
        <w:rPr>
          <w:rFonts w:cstheme="minorHAnsi"/>
        </w:rPr>
        <w:t xml:space="preserve"> </w:t>
      </w:r>
      <w:r w:rsidR="009770CB" w:rsidRPr="004E2B72">
        <w:rPr>
          <w:rFonts w:cstheme="minorHAnsi"/>
        </w:rPr>
        <w:t>VRML</w:t>
      </w:r>
      <w:r w:rsidR="000375B7" w:rsidRPr="004E2B72">
        <w:rPr>
          <w:rFonts w:cstheme="minorHAnsi"/>
        </w:rPr>
        <w:t xml:space="preserve"> format</w:t>
      </w:r>
      <w:r w:rsidR="0088054D" w:rsidRPr="004E2B72">
        <w:rPr>
          <w:rFonts w:cstheme="minorHAnsi"/>
        </w:rPr>
        <w:t xml:space="preserve">, containing the 3D location of vertices (points) and their order of </w:t>
      </w:r>
      <w:r w:rsidR="0088054D" w:rsidRPr="004E2B72">
        <w:rPr>
          <w:rFonts w:cstheme="minorHAnsi"/>
        </w:rPr>
        <w:lastRenderedPageBreak/>
        <w:t>connections</w:t>
      </w:r>
      <w:r w:rsidRPr="004E2B72">
        <w:rPr>
          <w:rFonts w:cstheme="minorHAnsi"/>
        </w:rPr>
        <w:t>.</w:t>
      </w:r>
      <w:r w:rsidR="009E0273">
        <w:rPr>
          <w:rFonts w:cstheme="minorHAnsi"/>
        </w:rPr>
        <w:t xml:space="preserve"> </w:t>
      </w:r>
      <w:r w:rsidR="00D24C8F" w:rsidRPr="004E2B72">
        <w:rPr>
          <w:rFonts w:cstheme="minorHAnsi"/>
        </w:rPr>
        <w:t>The models are generated for coordinate system construction and further visualization.</w:t>
      </w:r>
    </w:p>
    <w:p w14:paraId="0B31B666" w14:textId="77777777" w:rsidR="00304583" w:rsidRPr="007A5DB1" w:rsidRDefault="00304583" w:rsidP="00D64298">
      <w:pPr>
        <w:jc w:val="lowKashida"/>
        <w:rPr>
          <w:rFonts w:cstheme="minorHAnsi"/>
          <w:b/>
          <w:bCs/>
        </w:rPr>
      </w:pPr>
    </w:p>
    <w:p w14:paraId="298E90C2" w14:textId="2D0A2E37" w:rsidR="00451958" w:rsidRDefault="00451958" w:rsidP="00D64298">
      <w:pPr>
        <w:pStyle w:val="ListParagraph"/>
        <w:numPr>
          <w:ilvl w:val="1"/>
          <w:numId w:val="3"/>
        </w:numPr>
        <w:jc w:val="lowKashida"/>
        <w:outlineLvl w:val="2"/>
        <w:rPr>
          <w:rFonts w:cstheme="minorHAnsi"/>
          <w:b/>
          <w:bCs/>
        </w:rPr>
      </w:pPr>
      <w:proofErr w:type="spellStart"/>
      <w:r w:rsidRPr="004E2B72">
        <w:rPr>
          <w:rFonts w:cstheme="minorHAnsi"/>
          <w:b/>
          <w:bCs/>
        </w:rPr>
        <w:t>Videoradiograph</w:t>
      </w:r>
      <w:r w:rsidR="0068582A" w:rsidRPr="004E2B72">
        <w:rPr>
          <w:rFonts w:cstheme="minorHAnsi"/>
          <w:b/>
          <w:bCs/>
        </w:rPr>
        <w:t>y</w:t>
      </w:r>
      <w:proofErr w:type="spellEnd"/>
      <w:r w:rsidRPr="004E2B72">
        <w:rPr>
          <w:rFonts w:cstheme="minorHAnsi"/>
          <w:b/>
          <w:bCs/>
        </w:rPr>
        <w:t xml:space="preserve"> Pre-processing</w:t>
      </w:r>
    </w:p>
    <w:p w14:paraId="7A9BBCBC" w14:textId="77777777" w:rsidR="00304583" w:rsidRPr="007A5DB1" w:rsidRDefault="00304583" w:rsidP="00D64298">
      <w:pPr>
        <w:jc w:val="lowKashida"/>
        <w:outlineLvl w:val="2"/>
        <w:rPr>
          <w:rFonts w:cstheme="minorHAnsi"/>
          <w:b/>
          <w:bCs/>
        </w:rPr>
      </w:pPr>
    </w:p>
    <w:p w14:paraId="2E303BFE" w14:textId="2D231D74" w:rsidR="000375B7" w:rsidRPr="00DB0ABC" w:rsidRDefault="0068582A" w:rsidP="00D64298">
      <w:pPr>
        <w:pStyle w:val="ListParagraph"/>
        <w:numPr>
          <w:ilvl w:val="2"/>
          <w:numId w:val="3"/>
        </w:numPr>
        <w:jc w:val="lowKashida"/>
        <w:rPr>
          <w:rFonts w:cstheme="minorHAnsi"/>
          <w:highlight w:val="yellow"/>
        </w:rPr>
      </w:pPr>
      <w:r w:rsidRPr="00E94922">
        <w:rPr>
          <w:rFonts w:cstheme="minorHAnsi"/>
          <w:highlight w:val="yellow"/>
        </w:rPr>
        <w:t>XMALab</w:t>
      </w:r>
      <w:r w:rsidR="000839D0" w:rsidRPr="00E94922">
        <w:rPr>
          <w:rFonts w:cstheme="minorHAnsi"/>
          <w:highlight w:val="yellow"/>
        </w:rPr>
        <w:fldChar w:fldCharType="begin"/>
      </w:r>
      <w:r w:rsidR="00D969EB" w:rsidRPr="00E94922">
        <w:rPr>
          <w:rFonts w:cstheme="minorHAnsi"/>
          <w:highlight w:val="yellow"/>
        </w:rPr>
        <w:instrText xml:space="preserve"> ADDIN ZOTERO_ITEM CSL_CITATION {"citationID":"O3h3HiSt","properties":{"formattedCitation":"\\super 18\\nosupersub{}","plainCitation":"18","noteIndex":0},"citationItems":[{"id":13867,"uris":["http://zotero.org/groups/46048/items/VP5GQRS4"],"uri":["http://zotero.org/groups/46048/items/VP5GQRS4"],"itemData":{"id":13867,"type":"article-journal","abstract":"Marker-based XROMM requires software tools for: (1) correcting fluoroscope distortion; (2) calibrating X-ray cameras; (3) tracking radio-opaque markers; and (4) calculating rigid body motion. In this paper we describe and validate XMALab, a new open-source software package for marker-based XROMM (C++ source and compiled versions on Bitbucket). Most marker-based XROMM studies to date have used XrayProject in MATLAB. XrayProject can produce results with excellent accuracy and precision, but it is somewhat cumbersome to use and requires a MATLAB license. We have designed XMALab to accelerate the XROMM process and to make it more accessible to new users. Features include the four XROMM steps (listed above) in one cohesive user interface, real-time plot windows for detecting errors, and integration with an online data management system, XMAPortal. Accuracy and precision of XMALab when tracking markers in a machined object are ±0.010 and ±0.043 mm, respectively. Mean precision for nine users tracking markers in a tutorial dataset of minipig feeding was ±0.062 mm in XMALab and ±0.14 mm in XrayProject. Reproducibility of 3D point locations across nine users was 10-fold greater in XMALab than in XrayProject, and six degree-of-freedom bone motions calculated with a joint coordinate system were 3- to 6-fold more reproducible in XMALab. XMALab is also suitable for tracking white or black markers in standard light videos with optional checkerboard calibration. We expect XMALab to increase both the quality and quantity of animal motion data available for comparative biomechanics research.","container-title":"The Journal of Experimental Biology","DOI":"10.1242/jeb.145383","ISSN":"1477-9145","issue":"Pt 23","journalAbbreviation":"J. Exp. Biol.","language":"eng","note":"PMID: 27655556","page":"3701-3711","source":"PubMed","title":"Validation of XMALab software for marker-based XROMM","volume":"219","author":[{"family":"Knörlein","given":"Benjamin J."},{"family":"Baier","given":"David B."},{"family":"Gatesy","given":"Stephen M."},{"family":"Laurence-Chasen","given":"J. D."},{"family":"Brainerd","given":"Elizabeth L."}],"issued":{"date-parts":[["2016"]],"season":"01"}}}],"schema":"https://github.com/citation-style-language/schema/raw/master/csl-citation.json"} </w:instrText>
      </w:r>
      <w:r w:rsidR="000839D0" w:rsidRPr="00E94922">
        <w:rPr>
          <w:rFonts w:cstheme="minorHAnsi"/>
          <w:highlight w:val="yellow"/>
        </w:rPr>
        <w:fldChar w:fldCharType="separate"/>
      </w:r>
      <w:r w:rsidR="00D969EB" w:rsidRPr="00BB33C4">
        <w:rPr>
          <w:rFonts w:ascii="Calibri" w:hAnsi="Calibri" w:cs="Calibri"/>
          <w:highlight w:val="yellow"/>
          <w:vertAlign w:val="superscript"/>
        </w:rPr>
        <w:t>18</w:t>
      </w:r>
      <w:r w:rsidR="000839D0" w:rsidRPr="00E94922">
        <w:rPr>
          <w:rFonts w:cstheme="minorHAnsi"/>
          <w:highlight w:val="yellow"/>
        </w:rPr>
        <w:fldChar w:fldCharType="end"/>
      </w:r>
      <w:r w:rsidRPr="00E94922">
        <w:rPr>
          <w:rFonts w:cstheme="minorHAnsi"/>
          <w:highlight w:val="yellow"/>
        </w:rPr>
        <w:t xml:space="preserve"> </w:t>
      </w:r>
      <w:r w:rsidR="002F38D6" w:rsidRPr="00E94922">
        <w:rPr>
          <w:rFonts w:cstheme="minorHAnsi"/>
          <w:highlight w:val="yellow"/>
        </w:rPr>
        <w:t>Import</w:t>
      </w:r>
      <w:r w:rsidRPr="00E94922">
        <w:rPr>
          <w:rFonts w:cstheme="minorHAnsi"/>
          <w:highlight w:val="yellow"/>
        </w:rPr>
        <w:t>.</w:t>
      </w:r>
      <w:r w:rsidR="00182F40" w:rsidRPr="00DB0ABC">
        <w:rPr>
          <w:rFonts w:cstheme="minorHAnsi"/>
          <w:b/>
          <w:bCs/>
          <w:highlight w:val="yellow"/>
        </w:rPr>
        <w:t xml:space="preserve"> </w:t>
      </w:r>
      <w:r w:rsidR="0088054D" w:rsidRPr="00DB0ABC">
        <w:rPr>
          <w:rFonts w:cstheme="minorHAnsi"/>
          <w:highlight w:val="yellow"/>
        </w:rPr>
        <w:t xml:space="preserve">For each subject, </w:t>
      </w:r>
      <w:r w:rsidR="00DB0ABC" w:rsidRPr="00DB0ABC">
        <w:rPr>
          <w:rFonts w:cstheme="minorHAnsi"/>
          <w:highlight w:val="yellow"/>
        </w:rPr>
        <w:t xml:space="preserve">create </w:t>
      </w:r>
      <w:r w:rsidR="0088054D" w:rsidRPr="00DB0ABC">
        <w:rPr>
          <w:rFonts w:cstheme="minorHAnsi"/>
          <w:highlight w:val="yellow"/>
        </w:rPr>
        <w:t xml:space="preserve">a new trial in </w:t>
      </w:r>
      <w:proofErr w:type="spellStart"/>
      <w:r w:rsidR="0088054D" w:rsidRPr="00DB0ABC">
        <w:rPr>
          <w:rFonts w:cstheme="minorHAnsi"/>
          <w:highlight w:val="yellow"/>
        </w:rPr>
        <w:t>XMALab</w:t>
      </w:r>
      <w:proofErr w:type="spellEnd"/>
      <w:r w:rsidR="0088054D" w:rsidRPr="00DB0ABC">
        <w:rPr>
          <w:rFonts w:cstheme="minorHAnsi"/>
          <w:highlight w:val="yellow"/>
        </w:rPr>
        <w:t xml:space="preserve"> software. </w:t>
      </w:r>
      <w:r w:rsidR="00DB0ABC" w:rsidRPr="00DB0ABC">
        <w:rPr>
          <w:rFonts w:cstheme="minorHAnsi"/>
          <w:highlight w:val="yellow"/>
        </w:rPr>
        <w:t xml:space="preserve">Assign </w:t>
      </w:r>
      <w:r w:rsidR="00BB33C4">
        <w:rPr>
          <w:rFonts w:cstheme="minorHAnsi"/>
          <w:highlight w:val="yellow"/>
        </w:rPr>
        <w:t>t</w:t>
      </w:r>
      <w:r w:rsidR="00980D79" w:rsidRPr="00DB0ABC">
        <w:rPr>
          <w:rFonts w:cstheme="minorHAnsi"/>
          <w:highlight w:val="yellow"/>
        </w:rPr>
        <w:t xml:space="preserve">he </w:t>
      </w:r>
      <w:r w:rsidR="0088054D" w:rsidRPr="00DB0ABC">
        <w:rPr>
          <w:rFonts w:cstheme="minorHAnsi"/>
          <w:highlight w:val="yellow"/>
        </w:rPr>
        <w:t xml:space="preserve">folder paths to </w:t>
      </w:r>
      <w:proofErr w:type="spellStart"/>
      <w:r w:rsidR="00980D79" w:rsidRPr="00DB0ABC">
        <w:rPr>
          <w:rFonts w:cstheme="minorHAnsi"/>
          <w:highlight w:val="yellow"/>
        </w:rPr>
        <w:t>Un</w:t>
      </w:r>
      <w:r w:rsidR="00182F40" w:rsidRPr="00DB0ABC">
        <w:rPr>
          <w:rFonts w:cstheme="minorHAnsi"/>
          <w:highlight w:val="yellow"/>
        </w:rPr>
        <w:t>distortion</w:t>
      </w:r>
      <w:proofErr w:type="spellEnd"/>
      <w:r w:rsidR="00182F40" w:rsidRPr="00DB0ABC">
        <w:rPr>
          <w:rFonts w:cstheme="minorHAnsi"/>
          <w:highlight w:val="yellow"/>
        </w:rPr>
        <w:t xml:space="preserve"> </w:t>
      </w:r>
      <w:r w:rsidR="00980D79" w:rsidRPr="00DB0ABC">
        <w:rPr>
          <w:rFonts w:cstheme="minorHAnsi"/>
          <w:highlight w:val="yellow"/>
        </w:rPr>
        <w:t>G</w:t>
      </w:r>
      <w:r w:rsidR="00182F40" w:rsidRPr="00DB0ABC">
        <w:rPr>
          <w:rFonts w:cstheme="minorHAnsi"/>
          <w:highlight w:val="yellow"/>
        </w:rPr>
        <w:t>rid images</w:t>
      </w:r>
      <w:r w:rsidR="0088054D" w:rsidRPr="00DB0ABC">
        <w:rPr>
          <w:rFonts w:cstheme="minorHAnsi"/>
          <w:highlight w:val="yellow"/>
        </w:rPr>
        <w:t xml:space="preserve"> and </w:t>
      </w:r>
      <w:r w:rsidR="00182F40" w:rsidRPr="00DB0ABC">
        <w:rPr>
          <w:rFonts w:cstheme="minorHAnsi"/>
          <w:highlight w:val="yellow"/>
        </w:rPr>
        <w:t>8 sets of calibration images</w:t>
      </w:r>
      <w:r w:rsidR="00980D79" w:rsidRPr="00DB0ABC">
        <w:rPr>
          <w:rFonts w:cstheme="minorHAnsi"/>
          <w:highlight w:val="yellow"/>
        </w:rPr>
        <w:t xml:space="preserve"> </w:t>
      </w:r>
      <w:r w:rsidR="0088054D" w:rsidRPr="00DB0ABC">
        <w:rPr>
          <w:rFonts w:cstheme="minorHAnsi"/>
          <w:highlight w:val="yellow"/>
        </w:rPr>
        <w:t xml:space="preserve">in the </w:t>
      </w:r>
      <w:r w:rsidR="0088054D" w:rsidRPr="00E94922">
        <w:rPr>
          <w:rFonts w:cstheme="minorHAnsi"/>
          <w:b/>
          <w:bCs/>
          <w:highlight w:val="yellow"/>
        </w:rPr>
        <w:t>New Trial</w:t>
      </w:r>
      <w:r w:rsidR="0088054D" w:rsidRPr="00DB0ABC">
        <w:rPr>
          <w:rFonts w:cstheme="minorHAnsi"/>
          <w:highlight w:val="yellow"/>
        </w:rPr>
        <w:t xml:space="preserve"> dialog</w:t>
      </w:r>
      <w:r w:rsidR="00182F40" w:rsidRPr="00DB0ABC">
        <w:rPr>
          <w:rFonts w:cstheme="minorHAnsi"/>
          <w:highlight w:val="yellow"/>
        </w:rPr>
        <w:t>.</w:t>
      </w:r>
    </w:p>
    <w:p w14:paraId="7D67F197" w14:textId="77777777" w:rsidR="00304583" w:rsidRPr="007A5DB1" w:rsidRDefault="00304583" w:rsidP="00D64298">
      <w:pPr>
        <w:jc w:val="lowKashida"/>
        <w:rPr>
          <w:rFonts w:cstheme="minorHAnsi"/>
          <w:highlight w:val="cyan"/>
        </w:rPr>
      </w:pPr>
    </w:p>
    <w:p w14:paraId="4DEE39DB" w14:textId="2FEFFF35" w:rsidR="0068582A" w:rsidRDefault="000375B7" w:rsidP="00D64298">
      <w:pPr>
        <w:pStyle w:val="ListParagraph"/>
        <w:jc w:val="lowKashida"/>
        <w:rPr>
          <w:rFonts w:cstheme="minorHAnsi"/>
        </w:rPr>
      </w:pPr>
      <w:r w:rsidRPr="00DB0ABC">
        <w:rPr>
          <w:rFonts w:cstheme="minorHAnsi"/>
        </w:rPr>
        <w:t>NOTE:</w:t>
      </w:r>
      <w:r w:rsidRPr="004E2B72">
        <w:rPr>
          <w:rFonts w:cstheme="minorHAnsi"/>
        </w:rPr>
        <w:t xml:space="preserve"> </w:t>
      </w:r>
      <w:r w:rsidR="00182F40" w:rsidRPr="004E2B72">
        <w:rPr>
          <w:rFonts w:cstheme="minorHAnsi"/>
        </w:rPr>
        <w:t xml:space="preserve">If </w:t>
      </w:r>
      <w:r w:rsidR="00980D79" w:rsidRPr="004E2B72">
        <w:rPr>
          <w:rFonts w:cstheme="minorHAnsi"/>
        </w:rPr>
        <w:t>the</w:t>
      </w:r>
      <w:r w:rsidR="00182F40" w:rsidRPr="004E2B72">
        <w:rPr>
          <w:rFonts w:cstheme="minorHAnsi"/>
        </w:rPr>
        <w:t xml:space="preserve"> </w:t>
      </w:r>
      <w:r w:rsidR="0088054D" w:rsidRPr="004E2B72">
        <w:rPr>
          <w:rFonts w:cstheme="minorHAnsi"/>
        </w:rPr>
        <w:t>X</w:t>
      </w:r>
      <w:r w:rsidR="00182F40" w:rsidRPr="004E2B72">
        <w:rPr>
          <w:rFonts w:cstheme="minorHAnsi"/>
        </w:rPr>
        <w:t>-ray source</w:t>
      </w:r>
      <w:r w:rsidR="00980D79" w:rsidRPr="004E2B72">
        <w:rPr>
          <w:rFonts w:cstheme="minorHAnsi"/>
        </w:rPr>
        <w:t>s</w:t>
      </w:r>
      <w:r w:rsidR="00182F40" w:rsidRPr="004E2B72">
        <w:rPr>
          <w:rFonts w:cstheme="minorHAnsi"/>
        </w:rPr>
        <w:t xml:space="preserve"> </w:t>
      </w:r>
      <w:r w:rsidRPr="004E2B72">
        <w:rPr>
          <w:rFonts w:cstheme="minorHAnsi"/>
        </w:rPr>
        <w:t>are</w:t>
      </w:r>
      <w:r w:rsidR="00182F40" w:rsidRPr="004E2B72">
        <w:rPr>
          <w:rFonts w:cstheme="minorHAnsi"/>
        </w:rPr>
        <w:t xml:space="preserve"> flipped throughout </w:t>
      </w:r>
      <w:r w:rsidR="00F708B1" w:rsidRPr="004E2B72">
        <w:rPr>
          <w:rFonts w:cstheme="minorHAnsi"/>
        </w:rPr>
        <w:t xml:space="preserve">the </w:t>
      </w:r>
      <w:r w:rsidR="00182F40" w:rsidRPr="004E2B72">
        <w:rPr>
          <w:rFonts w:cstheme="minorHAnsi"/>
        </w:rPr>
        <w:t>capture, the flip option</w:t>
      </w:r>
      <w:r w:rsidR="00980D79" w:rsidRPr="004E2B72">
        <w:rPr>
          <w:rFonts w:cstheme="minorHAnsi"/>
        </w:rPr>
        <w:t xml:space="preserve"> </w:t>
      </w:r>
      <w:r w:rsidR="00BC1091" w:rsidRPr="004E2B72">
        <w:rPr>
          <w:rFonts w:cstheme="minorHAnsi"/>
        </w:rPr>
        <w:t>must</w:t>
      </w:r>
      <w:r w:rsidR="00F708B1" w:rsidRPr="004E2B72">
        <w:rPr>
          <w:rFonts w:cstheme="minorHAnsi"/>
        </w:rPr>
        <w:t xml:space="preserve"> be checked </w:t>
      </w:r>
      <w:r w:rsidR="00980D79" w:rsidRPr="004E2B72">
        <w:rPr>
          <w:rFonts w:cstheme="minorHAnsi"/>
        </w:rPr>
        <w:t xml:space="preserve">in the </w:t>
      </w:r>
      <w:proofErr w:type="spellStart"/>
      <w:r w:rsidRPr="004E2B72">
        <w:rPr>
          <w:rFonts w:cstheme="minorHAnsi"/>
        </w:rPr>
        <w:t>XMALab</w:t>
      </w:r>
      <w:proofErr w:type="spellEnd"/>
      <w:r w:rsidRPr="004E2B72">
        <w:rPr>
          <w:rFonts w:cstheme="minorHAnsi"/>
        </w:rPr>
        <w:t xml:space="preserve"> </w:t>
      </w:r>
      <w:r w:rsidR="00980D79" w:rsidRPr="004E2B72">
        <w:rPr>
          <w:rFonts w:cstheme="minorHAnsi"/>
        </w:rPr>
        <w:t>software.</w:t>
      </w:r>
    </w:p>
    <w:p w14:paraId="694A38C9" w14:textId="77777777" w:rsidR="00304583" w:rsidRPr="004E2B72" w:rsidRDefault="00304583" w:rsidP="00D64298">
      <w:pPr>
        <w:pStyle w:val="ListParagraph"/>
        <w:jc w:val="lowKashida"/>
        <w:rPr>
          <w:rFonts w:cstheme="minorHAnsi"/>
        </w:rPr>
      </w:pPr>
    </w:p>
    <w:p w14:paraId="4893B4FA" w14:textId="1D3D42D2" w:rsidR="00182F40" w:rsidRDefault="00451958" w:rsidP="00D64298">
      <w:pPr>
        <w:pStyle w:val="ListParagraph"/>
        <w:numPr>
          <w:ilvl w:val="2"/>
          <w:numId w:val="3"/>
        </w:numPr>
        <w:jc w:val="lowKashida"/>
        <w:rPr>
          <w:rFonts w:cstheme="minorHAnsi"/>
        </w:rPr>
      </w:pPr>
      <w:r w:rsidRPr="00E94922">
        <w:rPr>
          <w:rFonts w:cstheme="minorHAnsi"/>
        </w:rPr>
        <w:t>De</w:t>
      </w:r>
      <w:r w:rsidR="00F708B1" w:rsidRPr="00E94922">
        <w:rPr>
          <w:rFonts w:cstheme="minorHAnsi"/>
        </w:rPr>
        <w:t>-</w:t>
      </w:r>
      <w:r w:rsidRPr="00E94922">
        <w:rPr>
          <w:rFonts w:cstheme="minorHAnsi"/>
        </w:rPr>
        <w:t>distortion</w:t>
      </w:r>
      <w:r w:rsidR="00182F40" w:rsidRPr="00E94922">
        <w:rPr>
          <w:rFonts w:cstheme="minorHAnsi"/>
        </w:rPr>
        <w:t>.</w:t>
      </w:r>
      <w:r w:rsidR="00182F40" w:rsidRPr="004E2B72">
        <w:rPr>
          <w:rFonts w:cstheme="minorHAnsi"/>
          <w:b/>
          <w:bCs/>
        </w:rPr>
        <w:t xml:space="preserve"> </w:t>
      </w:r>
      <w:r w:rsidR="00AD08FB" w:rsidRPr="00DB0ABC">
        <w:rPr>
          <w:rFonts w:cstheme="minorHAnsi"/>
          <w:highlight w:val="yellow"/>
        </w:rPr>
        <w:t xml:space="preserve">To </w:t>
      </w:r>
      <w:r w:rsidR="00BB33C4">
        <w:rPr>
          <w:rFonts w:cstheme="minorHAnsi"/>
          <w:highlight w:val="yellow"/>
        </w:rPr>
        <w:t>de-distort radiographs</w:t>
      </w:r>
      <w:r w:rsidR="00AD08FB" w:rsidRPr="00DB0ABC">
        <w:rPr>
          <w:rFonts w:cstheme="minorHAnsi"/>
          <w:highlight w:val="yellow"/>
        </w:rPr>
        <w:t xml:space="preserve">, </w:t>
      </w:r>
      <w:r w:rsidR="00F708B1" w:rsidRPr="00DB0ABC">
        <w:rPr>
          <w:rFonts w:cstheme="minorHAnsi"/>
          <w:highlight w:val="yellow"/>
        </w:rPr>
        <w:t xml:space="preserve">after the trial was created and </w:t>
      </w:r>
      <w:r w:rsidR="00AD08FB" w:rsidRPr="00DB0ABC">
        <w:rPr>
          <w:rFonts w:cstheme="minorHAnsi"/>
          <w:highlight w:val="yellow"/>
        </w:rPr>
        <w:t xml:space="preserve">the software </w:t>
      </w:r>
      <w:r w:rsidR="00F708B1" w:rsidRPr="00DB0ABC">
        <w:rPr>
          <w:rFonts w:cstheme="minorHAnsi"/>
          <w:highlight w:val="yellow"/>
        </w:rPr>
        <w:t xml:space="preserve">had </w:t>
      </w:r>
      <w:r w:rsidR="00C11921" w:rsidRPr="00DB0ABC">
        <w:rPr>
          <w:rFonts w:cstheme="minorHAnsi"/>
          <w:highlight w:val="yellow"/>
        </w:rPr>
        <w:t>opened</w:t>
      </w:r>
      <w:r w:rsidR="00971D9A" w:rsidRPr="00DB0ABC">
        <w:rPr>
          <w:rFonts w:cstheme="minorHAnsi"/>
          <w:highlight w:val="yellow"/>
        </w:rPr>
        <w:t xml:space="preserve"> </w:t>
      </w:r>
      <w:r w:rsidR="00182F40" w:rsidRPr="00DB0ABC">
        <w:rPr>
          <w:rFonts w:cstheme="minorHAnsi"/>
          <w:highlight w:val="yellow"/>
        </w:rPr>
        <w:t xml:space="preserve">the grid images in the </w:t>
      </w:r>
      <w:proofErr w:type="spellStart"/>
      <w:r w:rsidR="00182F40" w:rsidRPr="00DB0ABC">
        <w:rPr>
          <w:rFonts w:cstheme="minorHAnsi"/>
          <w:highlight w:val="yellow"/>
        </w:rPr>
        <w:t>Undistortion</w:t>
      </w:r>
      <w:proofErr w:type="spellEnd"/>
      <w:r w:rsidR="00182F40" w:rsidRPr="00DB0ABC">
        <w:rPr>
          <w:rFonts w:cstheme="minorHAnsi"/>
          <w:highlight w:val="yellow"/>
        </w:rPr>
        <w:t xml:space="preserve"> workspace</w:t>
      </w:r>
      <w:r w:rsidR="00F708B1" w:rsidRPr="00DB0ABC">
        <w:rPr>
          <w:rFonts w:cstheme="minorHAnsi"/>
          <w:highlight w:val="yellow"/>
        </w:rPr>
        <w:t>,</w:t>
      </w:r>
      <w:r w:rsidR="00182F40" w:rsidRPr="00DB0ABC">
        <w:rPr>
          <w:rFonts w:cstheme="minorHAnsi"/>
          <w:highlight w:val="yellow"/>
        </w:rPr>
        <w:t xml:space="preserve"> </w:t>
      </w:r>
      <w:r w:rsidR="00DB0ABC">
        <w:rPr>
          <w:rFonts w:cstheme="minorHAnsi"/>
          <w:highlight w:val="yellow"/>
        </w:rPr>
        <w:t>click the</w:t>
      </w:r>
      <w:r w:rsidR="00C11921" w:rsidRPr="00DB0ABC">
        <w:rPr>
          <w:rFonts w:cstheme="minorHAnsi"/>
          <w:highlight w:val="yellow"/>
        </w:rPr>
        <w:t xml:space="preserve"> </w:t>
      </w:r>
      <w:r w:rsidR="00BB33C4">
        <w:rPr>
          <w:rFonts w:cstheme="minorHAnsi"/>
          <w:b/>
          <w:bCs/>
          <w:highlight w:val="yellow"/>
        </w:rPr>
        <w:t>C</w:t>
      </w:r>
      <w:r w:rsidR="00182F40" w:rsidRPr="00DB0ABC">
        <w:rPr>
          <w:rFonts w:cstheme="minorHAnsi"/>
          <w:b/>
          <w:bCs/>
          <w:highlight w:val="yellow"/>
        </w:rPr>
        <w:t xml:space="preserve">ompute </w:t>
      </w:r>
      <w:proofErr w:type="spellStart"/>
      <w:r w:rsidR="0088054D" w:rsidRPr="00DB0ABC">
        <w:rPr>
          <w:rFonts w:cstheme="minorHAnsi"/>
          <w:b/>
          <w:bCs/>
          <w:highlight w:val="yellow"/>
        </w:rPr>
        <w:t>Undistortion</w:t>
      </w:r>
      <w:proofErr w:type="spellEnd"/>
      <w:r w:rsidR="00182F40" w:rsidRPr="00DB0ABC">
        <w:rPr>
          <w:rFonts w:cstheme="minorHAnsi"/>
          <w:highlight w:val="yellow"/>
        </w:rPr>
        <w:t xml:space="preserve"> button</w:t>
      </w:r>
      <w:r w:rsidR="00BB33C4">
        <w:rPr>
          <w:rFonts w:cstheme="minorHAnsi"/>
          <w:highlight w:val="yellow"/>
        </w:rPr>
        <w:t xml:space="preserve">. </w:t>
      </w:r>
      <w:proofErr w:type="spellStart"/>
      <w:r w:rsidR="00BB33C4">
        <w:rPr>
          <w:rFonts w:cstheme="minorHAnsi"/>
          <w:highlight w:val="yellow"/>
        </w:rPr>
        <w:t>XMALab</w:t>
      </w:r>
      <w:proofErr w:type="spellEnd"/>
      <w:r w:rsidR="00BB33C4">
        <w:rPr>
          <w:rFonts w:cstheme="minorHAnsi"/>
          <w:highlight w:val="yellow"/>
        </w:rPr>
        <w:t xml:space="preserve"> automatically determines</w:t>
      </w:r>
      <w:r w:rsidR="00C11921" w:rsidRPr="00DB0ABC">
        <w:rPr>
          <w:rFonts w:cstheme="minorHAnsi"/>
          <w:highlight w:val="yellow"/>
        </w:rPr>
        <w:t xml:space="preserve"> and </w:t>
      </w:r>
      <w:r w:rsidR="00DB0ABC">
        <w:rPr>
          <w:rFonts w:cstheme="minorHAnsi"/>
          <w:highlight w:val="yellow"/>
        </w:rPr>
        <w:t>display</w:t>
      </w:r>
      <w:r w:rsidR="00BB33C4">
        <w:rPr>
          <w:rFonts w:cstheme="minorHAnsi"/>
          <w:highlight w:val="yellow"/>
        </w:rPr>
        <w:t>s</w:t>
      </w:r>
      <w:r w:rsidR="00DB0ABC">
        <w:rPr>
          <w:rFonts w:cstheme="minorHAnsi"/>
          <w:highlight w:val="yellow"/>
        </w:rPr>
        <w:t xml:space="preserve"> </w:t>
      </w:r>
      <w:r w:rsidR="00C11921" w:rsidRPr="00DB0ABC">
        <w:rPr>
          <w:rFonts w:cstheme="minorHAnsi"/>
          <w:highlight w:val="yellow"/>
        </w:rPr>
        <w:t>t</w:t>
      </w:r>
      <w:r w:rsidR="00182F40" w:rsidRPr="00DB0ABC">
        <w:rPr>
          <w:rFonts w:cstheme="minorHAnsi"/>
          <w:highlight w:val="yellow"/>
        </w:rPr>
        <w:t xml:space="preserve">he </w:t>
      </w:r>
      <w:r w:rsidR="0088054D" w:rsidRPr="00DB0ABC">
        <w:rPr>
          <w:rFonts w:cstheme="minorHAnsi"/>
          <w:highlight w:val="yellow"/>
        </w:rPr>
        <w:t>de</w:t>
      </w:r>
      <w:r w:rsidR="00F708B1" w:rsidRPr="00DB0ABC">
        <w:rPr>
          <w:rFonts w:cstheme="minorHAnsi"/>
          <w:highlight w:val="yellow"/>
        </w:rPr>
        <w:t>-</w:t>
      </w:r>
      <w:r w:rsidR="00182F40" w:rsidRPr="00DB0ABC">
        <w:rPr>
          <w:rFonts w:cstheme="minorHAnsi"/>
          <w:highlight w:val="yellow"/>
        </w:rPr>
        <w:t xml:space="preserve">distorted images </w:t>
      </w:r>
      <w:r w:rsidR="0088054D" w:rsidRPr="00DB0ABC">
        <w:rPr>
          <w:rFonts w:cstheme="minorHAnsi"/>
          <w:highlight w:val="yellow"/>
        </w:rPr>
        <w:t xml:space="preserve">of the </w:t>
      </w:r>
      <w:r w:rsidR="0088054D" w:rsidRPr="00BB33C4">
        <w:rPr>
          <w:rFonts w:cstheme="minorHAnsi"/>
          <w:highlight w:val="yellow"/>
        </w:rPr>
        <w:t>grids</w:t>
      </w:r>
      <w:r w:rsidR="00182F40" w:rsidRPr="00E94922">
        <w:rPr>
          <w:rFonts w:cstheme="minorHAnsi"/>
          <w:highlight w:val="yellow"/>
        </w:rPr>
        <w:t>.</w:t>
      </w:r>
      <w:r w:rsidR="00182F40" w:rsidRPr="004E2B72">
        <w:rPr>
          <w:rFonts w:cstheme="minorHAnsi"/>
        </w:rPr>
        <w:t xml:space="preserve"> </w:t>
      </w:r>
      <w:r w:rsidR="00C11921" w:rsidRPr="00E94922">
        <w:rPr>
          <w:rFonts w:cstheme="minorHAnsi"/>
          <w:highlight w:val="yellow"/>
        </w:rPr>
        <w:t xml:space="preserve">Once </w:t>
      </w:r>
      <w:r w:rsidR="00D24C8F" w:rsidRPr="00E94922">
        <w:rPr>
          <w:rFonts w:cstheme="minorHAnsi"/>
          <w:highlight w:val="yellow"/>
        </w:rPr>
        <w:t>the centers of all holes were detected by the software</w:t>
      </w:r>
      <w:r w:rsidR="00182F40" w:rsidRPr="00E94922">
        <w:rPr>
          <w:rFonts w:cstheme="minorHAnsi"/>
          <w:highlight w:val="yellow"/>
        </w:rPr>
        <w:t>,</w:t>
      </w:r>
      <w:r w:rsidR="00DB0ABC" w:rsidRPr="00E94922">
        <w:rPr>
          <w:rFonts w:cstheme="minorHAnsi"/>
          <w:highlight w:val="yellow"/>
        </w:rPr>
        <w:t xml:space="preserve"> change</w:t>
      </w:r>
      <w:r w:rsidR="000375B7" w:rsidRPr="00E94922">
        <w:rPr>
          <w:rFonts w:cstheme="minorHAnsi"/>
          <w:highlight w:val="yellow"/>
        </w:rPr>
        <w:t xml:space="preserve"> the workspace</w:t>
      </w:r>
      <w:r w:rsidR="00C11921" w:rsidRPr="00E94922">
        <w:rPr>
          <w:rFonts w:cstheme="minorHAnsi"/>
          <w:highlight w:val="yellow"/>
        </w:rPr>
        <w:t xml:space="preserve"> in the top left menu </w:t>
      </w:r>
      <w:r w:rsidR="00182F40" w:rsidRPr="00E94922">
        <w:rPr>
          <w:rFonts w:cstheme="minorHAnsi"/>
          <w:highlight w:val="yellow"/>
        </w:rPr>
        <w:t xml:space="preserve">to the </w:t>
      </w:r>
      <w:r w:rsidR="00182F40" w:rsidRPr="00E94922">
        <w:rPr>
          <w:rFonts w:cstheme="minorHAnsi"/>
          <w:b/>
          <w:bCs/>
          <w:highlight w:val="yellow"/>
        </w:rPr>
        <w:t>Calibration</w:t>
      </w:r>
      <w:r w:rsidR="00182F40" w:rsidRPr="00E94922">
        <w:rPr>
          <w:rFonts w:cstheme="minorHAnsi"/>
          <w:highlight w:val="yellow"/>
        </w:rPr>
        <w:t xml:space="preserve"> workspace.</w:t>
      </w:r>
      <w:r w:rsidR="00182F40" w:rsidRPr="004E2B72">
        <w:rPr>
          <w:rFonts w:cstheme="minorHAnsi"/>
        </w:rPr>
        <w:t xml:space="preserve"> </w:t>
      </w:r>
      <w:r w:rsidR="005C689B" w:rsidRPr="004E2B72">
        <w:rPr>
          <w:rFonts w:cstheme="minorHAnsi"/>
        </w:rPr>
        <w:t xml:space="preserve">For more information and </w:t>
      </w:r>
      <w:r w:rsidR="00335E03" w:rsidRPr="004E2B72">
        <w:rPr>
          <w:rFonts w:cstheme="minorHAnsi"/>
        </w:rPr>
        <w:t xml:space="preserve">for assistance in </w:t>
      </w:r>
      <w:r w:rsidR="005C689B" w:rsidRPr="004E2B72">
        <w:rPr>
          <w:rFonts w:cstheme="minorHAnsi"/>
        </w:rPr>
        <w:t>debugging potential issues</w:t>
      </w:r>
      <w:r w:rsidR="00335E03" w:rsidRPr="004E2B72">
        <w:rPr>
          <w:rFonts w:cstheme="minorHAnsi"/>
        </w:rPr>
        <w:t>,</w:t>
      </w:r>
      <w:r w:rsidR="005C689B" w:rsidRPr="004E2B72">
        <w:rPr>
          <w:rFonts w:cstheme="minorHAnsi"/>
        </w:rPr>
        <w:t xml:space="preserve"> </w:t>
      </w:r>
      <w:r w:rsidR="00AD75E7" w:rsidRPr="004E2B72">
        <w:rPr>
          <w:rFonts w:cstheme="minorHAnsi"/>
        </w:rPr>
        <w:t>see</w:t>
      </w:r>
      <w:r w:rsidR="000375B7" w:rsidRPr="004E2B72">
        <w:rPr>
          <w:rFonts w:cstheme="minorHAnsi"/>
        </w:rPr>
        <w:t xml:space="preserve"> the reference</w:t>
      </w:r>
      <w:r w:rsidR="000375B7" w:rsidRPr="004E2B72">
        <w:rPr>
          <w:rFonts w:cstheme="minorHAnsi"/>
        </w:rPr>
        <w:fldChar w:fldCharType="begin"/>
      </w:r>
      <w:r w:rsidR="00D969EB">
        <w:rPr>
          <w:rFonts w:cstheme="minorHAnsi"/>
        </w:rPr>
        <w:instrText xml:space="preserve"> ADDIN ZOTERO_ITEM CSL_CITATION {"citationID":"IrlA5KzX","properties":{"formattedCitation":"\\super 24\\nosupersub{}","plainCitation":"24","noteIndex":0},"citationItems":[{"id":14644,"uris":["http://zotero.org/users/3278571/items/M4S9TNA5"],"uri":["http://zotero.org/users/3278571/items/M4S9TNA5"],"itemData":{"id":14644,"type":"webpage","container-title":"XROMM / XMALab / wiki","title":"Correct for Fluoroscope Distortion (X-ray images)","URL":"https://bitbucket.org/xromm/xmalab/wiki/Correct%20for%20Fluoroscope%20Distortion%20(X-ray%20images)","author":[{"family":"Knörlein","given":"Benjamin J."}],"accessed":{"date-parts":[["2020",8,28]]},"issued":{"date-parts":[["2020"]]}}}],"schema":"https://github.com/citation-style-language/schema/raw/master/csl-citation.json"} </w:instrText>
      </w:r>
      <w:r w:rsidR="000375B7" w:rsidRPr="004E2B72">
        <w:rPr>
          <w:rFonts w:cstheme="minorHAnsi"/>
        </w:rPr>
        <w:fldChar w:fldCharType="separate"/>
      </w:r>
      <w:r w:rsidR="00D969EB" w:rsidRPr="00D969EB">
        <w:rPr>
          <w:rFonts w:ascii="Calibri" w:hAnsi="Calibri" w:cs="Calibri"/>
          <w:vertAlign w:val="superscript"/>
        </w:rPr>
        <w:t>24</w:t>
      </w:r>
      <w:r w:rsidR="000375B7" w:rsidRPr="004E2B72">
        <w:rPr>
          <w:rFonts w:cstheme="minorHAnsi"/>
        </w:rPr>
        <w:fldChar w:fldCharType="end"/>
      </w:r>
      <w:r w:rsidR="00D171A5" w:rsidRPr="004E2B72">
        <w:rPr>
          <w:rFonts w:cstheme="minorHAnsi"/>
        </w:rPr>
        <w:t>.</w:t>
      </w:r>
      <w:r w:rsidR="0088054D" w:rsidRPr="004E2B72">
        <w:rPr>
          <w:rFonts w:cstheme="minorHAnsi"/>
        </w:rPr>
        <w:t xml:space="preserve"> </w:t>
      </w:r>
    </w:p>
    <w:p w14:paraId="035A08E4" w14:textId="77777777" w:rsidR="00304583" w:rsidRPr="007A5DB1" w:rsidRDefault="00304583" w:rsidP="00D64298">
      <w:pPr>
        <w:jc w:val="lowKashida"/>
        <w:rPr>
          <w:rFonts w:cstheme="minorHAnsi"/>
        </w:rPr>
      </w:pPr>
    </w:p>
    <w:p w14:paraId="013BAB03" w14:textId="623163B1" w:rsidR="00AB5334" w:rsidRDefault="00451958" w:rsidP="00D64298">
      <w:pPr>
        <w:pStyle w:val="ListParagraph"/>
        <w:numPr>
          <w:ilvl w:val="2"/>
          <w:numId w:val="3"/>
        </w:numPr>
        <w:jc w:val="lowKashida"/>
        <w:rPr>
          <w:rFonts w:cstheme="minorHAnsi"/>
        </w:rPr>
      </w:pPr>
      <w:r w:rsidRPr="00E94922">
        <w:rPr>
          <w:rFonts w:cstheme="minorHAnsi"/>
        </w:rPr>
        <w:t>Calibration.</w:t>
      </w:r>
      <w:r w:rsidR="00AD75E7" w:rsidRPr="004E2B72">
        <w:rPr>
          <w:rFonts w:cstheme="minorHAnsi"/>
          <w:b/>
          <w:bCs/>
        </w:rPr>
        <w:t xml:space="preserve"> </w:t>
      </w:r>
      <w:r w:rsidR="00D80BB6" w:rsidRPr="004E2B72">
        <w:rPr>
          <w:rFonts w:cstheme="minorHAnsi"/>
          <w:bCs/>
        </w:rPr>
        <w:t xml:space="preserve">In this stage, </w:t>
      </w:r>
      <w:proofErr w:type="spellStart"/>
      <w:r w:rsidR="00BD6082">
        <w:rPr>
          <w:rFonts w:cstheme="minorHAnsi"/>
          <w:bCs/>
        </w:rPr>
        <w:t>XMALab</w:t>
      </w:r>
      <w:proofErr w:type="spellEnd"/>
      <w:r w:rsidR="00BD6082">
        <w:rPr>
          <w:rFonts w:cstheme="minorHAnsi"/>
          <w:bCs/>
        </w:rPr>
        <w:t xml:space="preserve"> software</w:t>
      </w:r>
      <w:r w:rsidR="00BB33C4">
        <w:rPr>
          <w:rFonts w:cstheme="minorHAnsi"/>
          <w:bCs/>
        </w:rPr>
        <w:t xml:space="preserve"> determines the calibration matrices</w:t>
      </w:r>
      <w:r w:rsidR="00D80BB6" w:rsidRPr="004E2B72">
        <w:rPr>
          <w:rFonts w:cstheme="minorHAnsi"/>
          <w:bCs/>
        </w:rPr>
        <w:t>.</w:t>
      </w:r>
      <w:r w:rsidR="00D80BB6" w:rsidRPr="004E2B72">
        <w:rPr>
          <w:rFonts w:cstheme="minorHAnsi"/>
          <w:b/>
          <w:bCs/>
        </w:rPr>
        <w:t xml:space="preserve"> </w:t>
      </w:r>
      <w:r w:rsidR="00FB4D4C">
        <w:rPr>
          <w:rFonts w:cstheme="minorHAnsi"/>
        </w:rPr>
        <w:t xml:space="preserve">In </w:t>
      </w:r>
      <w:proofErr w:type="spellStart"/>
      <w:r w:rsidR="00FB4D4C">
        <w:rPr>
          <w:rFonts w:cstheme="minorHAnsi"/>
        </w:rPr>
        <w:t>XMALab</w:t>
      </w:r>
      <w:proofErr w:type="spellEnd"/>
      <w:r w:rsidR="00FB4D4C">
        <w:rPr>
          <w:rFonts w:cstheme="minorHAnsi"/>
        </w:rPr>
        <w:t xml:space="preserve">, </w:t>
      </w:r>
      <w:r w:rsidR="00DC4A49">
        <w:rPr>
          <w:rFonts w:cstheme="minorHAnsi"/>
        </w:rPr>
        <w:t>model the</w:t>
      </w:r>
      <w:r w:rsidR="00FB4D4C">
        <w:rPr>
          <w:rFonts w:cstheme="minorHAnsi"/>
        </w:rPr>
        <w:t xml:space="preserve"> X-rays sources as a pinhole camera with intrinsic and extrinsic</w:t>
      </w:r>
      <w:r w:rsidR="00FB4D4C" w:rsidRPr="008D057C">
        <w:rPr>
          <w:rFonts w:cstheme="minorHAnsi"/>
        </w:rPr>
        <w:t xml:space="preserve"> parameters, such as focal length</w:t>
      </w:r>
      <w:r w:rsidR="00FB4D4C">
        <w:rPr>
          <w:rFonts w:cstheme="minorHAnsi"/>
        </w:rPr>
        <w:t xml:space="preserve">, </w:t>
      </w:r>
      <w:r w:rsidR="00FB4D4C" w:rsidRPr="008D057C">
        <w:rPr>
          <w:rFonts w:cstheme="minorHAnsi"/>
        </w:rPr>
        <w:t>source’s cente</w:t>
      </w:r>
      <w:r w:rsidR="00FB4D4C">
        <w:rPr>
          <w:rFonts w:cstheme="minorHAnsi"/>
        </w:rPr>
        <w:t>r, and source-to-image distances, and calibration stage is a process that determines these metrics</w:t>
      </w:r>
      <w:r w:rsidR="00D969EB">
        <w:rPr>
          <w:rFonts w:cstheme="minorHAnsi"/>
        </w:rPr>
        <w:fldChar w:fldCharType="begin"/>
      </w:r>
      <w:r w:rsidR="00D969EB">
        <w:rPr>
          <w:rFonts w:cstheme="minorHAnsi"/>
        </w:rPr>
        <w:instrText xml:space="preserve"> ADDIN ZOTERO_ITEM CSL_CITATION {"citationID":"IDlBzElr","properties":{"formattedCitation":"\\super 18\\nosupersub{}","plainCitation":"18","noteIndex":0},"citationItems":[{"id":13867,"uris":["http://zotero.org/groups/46048/items/VP5GQRS4"],"uri":["http://zotero.org/groups/46048/items/VP5GQRS4"],"itemData":{"id":13867,"type":"article-journal","abstract":"Marker-based XROMM requires software tools for: (1) correcting fluoroscope distortion; (2) calibrating X-ray cameras; (3) tracking radio-opaque markers; and (4) calculating rigid body motion. In this paper we describe and validate XMALab, a new open-source software package for marker-based XROMM (C++ source and compiled versions on Bitbucket). Most marker-based XROMM studies to date have used XrayProject in MATLAB. XrayProject can produce results with excellent accuracy and precision, but it is somewhat cumbersome to use and requires a MATLAB license. We have designed XMALab to accelerate the XROMM process and to make it more accessible to new users. Features include the four XROMM steps (listed above) in one cohesive user interface, real-time plot windows for detecting errors, and integration with an online data management system, XMAPortal. Accuracy and precision of XMALab when tracking markers in a machined object are ±0.010 and ±0.043 mm, respectively. Mean precision for nine users tracking markers in a tutorial dataset of minipig feeding was ±0.062 mm in XMALab and ±0.14 mm in XrayProject. Reproducibility of 3D point locations across nine users was 10-fold greater in XMALab than in XrayProject, and six degree-of-freedom bone motions calculated with a joint coordinate system were 3- to 6-fold more reproducible in XMALab. XMALab is also suitable for tracking white or black markers in standard light videos with optional checkerboard calibration. We expect XMALab to increase both the quality and quantity of animal motion data available for comparative biomechanics research.","container-title":"The Journal of Experimental Biology","DOI":"10.1242/jeb.145383","ISSN":"1477-9145","issue":"Pt 23","journalAbbreviation":"J. Exp. Biol.","language":"eng","note":"PMID: 27655556","page":"3701-3711","source":"PubMed","title":"Validation of XMALab software for marker-based XROMM","volume":"219","author":[{"family":"Knörlein","given":"Benjamin J."},{"family":"Baier","given":"David B."},{"family":"Gatesy","given":"Stephen M."},{"family":"Laurence-Chasen","given":"J. D."},{"family":"Brainerd","given":"Elizabeth L."}],"issued":{"date-parts":[["2016"]],"season":"01"}}}],"schema":"https://github.com/citation-style-language/schema/raw/master/csl-citation.json"} </w:instrText>
      </w:r>
      <w:r w:rsidR="00D969EB">
        <w:rPr>
          <w:rFonts w:cstheme="minorHAnsi"/>
        </w:rPr>
        <w:fldChar w:fldCharType="separate"/>
      </w:r>
      <w:r w:rsidR="00D969EB" w:rsidRPr="00D969EB">
        <w:rPr>
          <w:rFonts w:ascii="Calibri" w:hAnsi="Calibri" w:cs="Calibri"/>
          <w:vertAlign w:val="superscript"/>
        </w:rPr>
        <w:t>18</w:t>
      </w:r>
      <w:r w:rsidR="00D969EB">
        <w:rPr>
          <w:rFonts w:cstheme="minorHAnsi"/>
        </w:rPr>
        <w:fldChar w:fldCharType="end"/>
      </w:r>
      <w:r w:rsidR="00FB4D4C">
        <w:rPr>
          <w:rFonts w:cstheme="minorHAnsi"/>
        </w:rPr>
        <w:t xml:space="preserve">. </w:t>
      </w:r>
      <w:r w:rsidR="00D80BB6" w:rsidRPr="00DB0ABC">
        <w:rPr>
          <w:rFonts w:cstheme="minorHAnsi"/>
          <w:highlight w:val="yellow"/>
        </w:rPr>
        <w:t xml:space="preserve">To </w:t>
      </w:r>
      <w:r w:rsidR="00AD08FB" w:rsidRPr="00DB0ABC">
        <w:rPr>
          <w:rFonts w:cstheme="minorHAnsi"/>
          <w:highlight w:val="yellow"/>
        </w:rPr>
        <w:t>calibrate</w:t>
      </w:r>
      <w:r w:rsidR="00D80BB6" w:rsidRPr="00DB0ABC">
        <w:rPr>
          <w:rFonts w:cstheme="minorHAnsi"/>
          <w:highlight w:val="yellow"/>
        </w:rPr>
        <w:t xml:space="preserve">, </w:t>
      </w:r>
      <w:r w:rsidR="00DB0ABC">
        <w:rPr>
          <w:rFonts w:cstheme="minorHAnsi"/>
          <w:highlight w:val="yellow"/>
        </w:rPr>
        <w:t xml:space="preserve">select </w:t>
      </w:r>
      <w:r w:rsidR="00D80BB6" w:rsidRPr="00DB0ABC">
        <w:rPr>
          <w:rFonts w:cstheme="minorHAnsi"/>
          <w:highlight w:val="yellow"/>
        </w:rPr>
        <w:t>e</w:t>
      </w:r>
      <w:r w:rsidR="00C11921" w:rsidRPr="00DB0ABC">
        <w:rPr>
          <w:rFonts w:cstheme="minorHAnsi"/>
          <w:highlight w:val="yellow"/>
        </w:rPr>
        <w:t xml:space="preserve">ach of </w:t>
      </w:r>
      <w:r w:rsidR="00AD75E7" w:rsidRPr="00DB0ABC">
        <w:rPr>
          <w:rFonts w:cstheme="minorHAnsi"/>
          <w:highlight w:val="yellow"/>
        </w:rPr>
        <w:t xml:space="preserve">the 4 </w:t>
      </w:r>
      <w:r w:rsidR="000910CD" w:rsidRPr="00DB0ABC">
        <w:rPr>
          <w:rFonts w:cstheme="minorHAnsi"/>
          <w:highlight w:val="yellow"/>
        </w:rPr>
        <w:t xml:space="preserve">reference </w:t>
      </w:r>
      <w:r w:rsidR="00AD75E7" w:rsidRPr="00DB0ABC">
        <w:rPr>
          <w:rFonts w:cstheme="minorHAnsi"/>
          <w:highlight w:val="yellow"/>
        </w:rPr>
        <w:t xml:space="preserve">items </w:t>
      </w:r>
      <w:r w:rsidR="000910CD" w:rsidRPr="00DB0ABC">
        <w:rPr>
          <w:rFonts w:cstheme="minorHAnsi"/>
          <w:highlight w:val="yellow"/>
        </w:rPr>
        <w:t>placed</w:t>
      </w:r>
      <w:r w:rsidR="00AD75E7" w:rsidRPr="00DB0ABC">
        <w:rPr>
          <w:rFonts w:cstheme="minorHAnsi"/>
          <w:highlight w:val="yellow"/>
        </w:rPr>
        <w:t xml:space="preserve"> in </w:t>
      </w:r>
      <w:r w:rsidR="00C11921" w:rsidRPr="00DB0ABC">
        <w:rPr>
          <w:rFonts w:cstheme="minorHAnsi"/>
          <w:highlight w:val="yellow"/>
        </w:rPr>
        <w:t xml:space="preserve">the </w:t>
      </w:r>
      <w:r w:rsidR="00AD75E7" w:rsidRPr="00DB0ABC">
        <w:rPr>
          <w:rFonts w:cstheme="minorHAnsi"/>
          <w:highlight w:val="yellow"/>
        </w:rPr>
        <w:t>calibration cube</w:t>
      </w:r>
      <w:r w:rsidR="00C11921" w:rsidRPr="00DB0ABC">
        <w:rPr>
          <w:rFonts w:cstheme="minorHAnsi"/>
          <w:highlight w:val="yellow"/>
        </w:rPr>
        <w:t xml:space="preserve"> </w:t>
      </w:r>
      <w:r w:rsidR="000910CD" w:rsidRPr="00DB0ABC">
        <w:rPr>
          <w:rFonts w:cstheme="minorHAnsi"/>
          <w:highlight w:val="yellow"/>
        </w:rPr>
        <w:t xml:space="preserve">for all sets of images and </w:t>
      </w:r>
      <w:r w:rsidR="00335E03" w:rsidRPr="00DB0ABC">
        <w:rPr>
          <w:rFonts w:cstheme="minorHAnsi"/>
          <w:highlight w:val="yellow"/>
        </w:rPr>
        <w:t xml:space="preserve">for </w:t>
      </w:r>
      <w:r w:rsidR="000910CD" w:rsidRPr="00DB0ABC">
        <w:rPr>
          <w:rFonts w:cstheme="minorHAnsi"/>
          <w:highlight w:val="yellow"/>
        </w:rPr>
        <w:t xml:space="preserve">each view. In </w:t>
      </w:r>
      <w:r w:rsidR="00DB0ABC">
        <w:rPr>
          <w:rFonts w:cstheme="minorHAnsi"/>
          <w:highlight w:val="yellow"/>
        </w:rPr>
        <w:t>the</w:t>
      </w:r>
      <w:r w:rsidR="000910CD" w:rsidRPr="00DB0ABC">
        <w:rPr>
          <w:rFonts w:cstheme="minorHAnsi"/>
          <w:highlight w:val="yellow"/>
        </w:rPr>
        <w:t xml:space="preserve"> setup, these </w:t>
      </w:r>
      <w:r w:rsidR="00335E03" w:rsidRPr="00DB0ABC">
        <w:rPr>
          <w:rFonts w:cstheme="minorHAnsi"/>
          <w:highlight w:val="yellow"/>
        </w:rPr>
        <w:t xml:space="preserve">references </w:t>
      </w:r>
      <w:r w:rsidR="000910CD" w:rsidRPr="00DB0ABC">
        <w:rPr>
          <w:rFonts w:cstheme="minorHAnsi"/>
          <w:highlight w:val="yellow"/>
        </w:rPr>
        <w:t>were</w:t>
      </w:r>
      <w:r w:rsidR="00AD75E7" w:rsidRPr="00DB0ABC">
        <w:rPr>
          <w:rFonts w:cstheme="minorHAnsi"/>
          <w:highlight w:val="yellow"/>
        </w:rPr>
        <w:t xml:space="preserve"> </w:t>
      </w:r>
      <w:r w:rsidR="000910CD" w:rsidRPr="00DB0ABC">
        <w:rPr>
          <w:rFonts w:cstheme="minorHAnsi"/>
          <w:highlight w:val="yellow"/>
        </w:rPr>
        <w:t>Pyramid</w:t>
      </w:r>
      <w:r w:rsidR="00AD75E7" w:rsidRPr="00DB0ABC">
        <w:rPr>
          <w:rFonts w:cstheme="minorHAnsi"/>
          <w:highlight w:val="yellow"/>
        </w:rPr>
        <w:t xml:space="preserve">, </w:t>
      </w:r>
      <w:r w:rsidR="000910CD" w:rsidRPr="00DB0ABC">
        <w:rPr>
          <w:rFonts w:cstheme="minorHAnsi"/>
          <w:highlight w:val="yellow"/>
        </w:rPr>
        <w:t>Jack, Dome,</w:t>
      </w:r>
      <w:r w:rsidR="00C11921" w:rsidRPr="00DB0ABC">
        <w:rPr>
          <w:rFonts w:cstheme="minorHAnsi"/>
          <w:highlight w:val="yellow"/>
        </w:rPr>
        <w:t xml:space="preserve"> and</w:t>
      </w:r>
      <w:r w:rsidR="000910CD" w:rsidRPr="00DB0ABC">
        <w:rPr>
          <w:rFonts w:cstheme="minorHAnsi"/>
          <w:highlight w:val="yellow"/>
        </w:rPr>
        <w:t xml:space="preserve"> Helix (</w:t>
      </w:r>
      <w:r w:rsidR="000910CD" w:rsidRPr="00DB0ABC">
        <w:rPr>
          <w:rFonts w:cstheme="minorHAnsi"/>
          <w:b/>
          <w:bCs/>
          <w:highlight w:val="yellow"/>
        </w:rPr>
        <w:t>Figure 2B</w:t>
      </w:r>
      <w:r w:rsidR="000910CD" w:rsidRPr="00DB0ABC">
        <w:rPr>
          <w:rFonts w:cstheme="minorHAnsi"/>
          <w:highlight w:val="yellow"/>
        </w:rPr>
        <w:t>).</w:t>
      </w:r>
      <w:r w:rsidR="00AD75E7" w:rsidRPr="00DB0ABC">
        <w:rPr>
          <w:rFonts w:cstheme="minorHAnsi"/>
        </w:rPr>
        <w:t xml:space="preserve"> </w:t>
      </w:r>
      <w:r w:rsidR="000910CD" w:rsidRPr="00BB33C4">
        <w:rPr>
          <w:rFonts w:cstheme="minorHAnsi"/>
        </w:rPr>
        <w:t xml:space="preserve">If the software did not </w:t>
      </w:r>
      <w:r w:rsidR="00335E03" w:rsidRPr="00BB33C4">
        <w:rPr>
          <w:rFonts w:cstheme="minorHAnsi"/>
        </w:rPr>
        <w:t xml:space="preserve">automatically </w:t>
      </w:r>
      <w:r w:rsidR="000910CD" w:rsidRPr="00BB33C4">
        <w:rPr>
          <w:rFonts w:cstheme="minorHAnsi"/>
        </w:rPr>
        <w:t xml:space="preserve">find the points, </w:t>
      </w:r>
      <w:r w:rsidR="00BB33C4" w:rsidRPr="00BB33C4">
        <w:rPr>
          <w:rFonts w:cstheme="minorHAnsi"/>
        </w:rPr>
        <w:t xml:space="preserve">press </w:t>
      </w:r>
      <w:r w:rsidR="00BB33C4">
        <w:rPr>
          <w:rFonts w:cstheme="minorHAnsi"/>
          <w:b/>
          <w:bCs/>
        </w:rPr>
        <w:t>C</w:t>
      </w:r>
      <w:r w:rsidR="00AD75E7" w:rsidRPr="00BB33C4">
        <w:rPr>
          <w:rFonts w:cstheme="minorHAnsi"/>
          <w:b/>
          <w:bCs/>
        </w:rPr>
        <w:t xml:space="preserve">ompute </w:t>
      </w:r>
      <w:r w:rsidR="00BB33C4">
        <w:rPr>
          <w:rFonts w:cstheme="minorHAnsi"/>
          <w:b/>
          <w:bCs/>
        </w:rPr>
        <w:t>C</w:t>
      </w:r>
      <w:r w:rsidR="00AD75E7" w:rsidRPr="00BB33C4">
        <w:rPr>
          <w:rFonts w:cstheme="minorHAnsi"/>
          <w:b/>
          <w:bCs/>
        </w:rPr>
        <w:t>alibration</w:t>
      </w:r>
      <w:r w:rsidR="00AD75E7" w:rsidRPr="00BB33C4">
        <w:rPr>
          <w:rFonts w:cstheme="minorHAnsi"/>
        </w:rPr>
        <w:t xml:space="preserve">. </w:t>
      </w:r>
      <w:r w:rsidR="000910CD" w:rsidRPr="00E94922">
        <w:rPr>
          <w:rFonts w:cstheme="minorHAnsi"/>
          <w:highlight w:val="yellow"/>
        </w:rPr>
        <w:t xml:space="preserve">After all calibration images </w:t>
      </w:r>
      <w:r w:rsidR="00C11921" w:rsidRPr="00E94922">
        <w:rPr>
          <w:rFonts w:cstheme="minorHAnsi"/>
          <w:highlight w:val="yellow"/>
        </w:rPr>
        <w:t xml:space="preserve">were </w:t>
      </w:r>
      <w:r w:rsidR="000910CD" w:rsidRPr="00E94922">
        <w:rPr>
          <w:rFonts w:cstheme="minorHAnsi"/>
          <w:highlight w:val="yellow"/>
        </w:rPr>
        <w:t>calibrated,</w:t>
      </w:r>
      <w:r w:rsidR="00BB33C4" w:rsidRPr="00E94922">
        <w:rPr>
          <w:rFonts w:cstheme="minorHAnsi"/>
          <w:highlight w:val="yellow"/>
        </w:rPr>
        <w:t xml:space="preserve"> select</w:t>
      </w:r>
      <w:r w:rsidR="000910CD" w:rsidRPr="00E94922">
        <w:rPr>
          <w:rFonts w:cstheme="minorHAnsi"/>
          <w:highlight w:val="yellow"/>
        </w:rPr>
        <w:t xml:space="preserve"> </w:t>
      </w:r>
      <w:r w:rsidR="00BB33C4">
        <w:rPr>
          <w:rFonts w:cstheme="minorHAnsi"/>
          <w:b/>
          <w:bCs/>
          <w:highlight w:val="yellow"/>
        </w:rPr>
        <w:t>O</w:t>
      </w:r>
      <w:r w:rsidR="00AD75E7" w:rsidRPr="00924397">
        <w:rPr>
          <w:rFonts w:cstheme="minorHAnsi"/>
          <w:b/>
          <w:bCs/>
          <w:highlight w:val="yellow"/>
        </w:rPr>
        <w:t xml:space="preserve">ptimize </w:t>
      </w:r>
      <w:r w:rsidR="00BB33C4">
        <w:rPr>
          <w:rFonts w:cstheme="minorHAnsi"/>
          <w:b/>
          <w:bCs/>
          <w:highlight w:val="yellow"/>
        </w:rPr>
        <w:t>C</w:t>
      </w:r>
      <w:r w:rsidR="000910CD" w:rsidRPr="00924397">
        <w:rPr>
          <w:rFonts w:cstheme="minorHAnsi"/>
          <w:b/>
          <w:bCs/>
          <w:highlight w:val="yellow"/>
        </w:rPr>
        <w:t xml:space="preserve">amera </w:t>
      </w:r>
      <w:r w:rsidR="00BB33C4">
        <w:rPr>
          <w:rFonts w:cstheme="minorHAnsi"/>
          <w:b/>
          <w:bCs/>
          <w:highlight w:val="yellow"/>
        </w:rPr>
        <w:t>S</w:t>
      </w:r>
      <w:r w:rsidR="000910CD" w:rsidRPr="00924397">
        <w:rPr>
          <w:rFonts w:cstheme="minorHAnsi"/>
          <w:b/>
          <w:bCs/>
          <w:highlight w:val="yellow"/>
        </w:rPr>
        <w:t>etup</w:t>
      </w:r>
      <w:r w:rsidR="00AD75E7" w:rsidRPr="00924397">
        <w:rPr>
          <w:rFonts w:cstheme="minorHAnsi"/>
          <w:highlight w:val="yellow"/>
        </w:rPr>
        <w:t>.</w:t>
      </w:r>
    </w:p>
    <w:p w14:paraId="30A7C0B2" w14:textId="77777777" w:rsidR="00AB5334" w:rsidRPr="007C7D0E" w:rsidRDefault="00AB5334" w:rsidP="007C7D0E">
      <w:pPr>
        <w:jc w:val="lowKashida"/>
        <w:rPr>
          <w:rFonts w:cstheme="minorHAnsi"/>
        </w:rPr>
      </w:pPr>
    </w:p>
    <w:p w14:paraId="1B0C13A4" w14:textId="4C678260" w:rsidR="00304583" w:rsidRDefault="00AB5334" w:rsidP="00D64298">
      <w:pPr>
        <w:pStyle w:val="ListParagraph"/>
        <w:numPr>
          <w:ilvl w:val="2"/>
          <w:numId w:val="3"/>
        </w:numPr>
        <w:jc w:val="lowKashida"/>
        <w:rPr>
          <w:rFonts w:cstheme="minorHAnsi"/>
        </w:rPr>
      </w:pPr>
      <w:r w:rsidRPr="00E94922">
        <w:rPr>
          <w:rFonts w:cstheme="minorHAnsi"/>
        </w:rPr>
        <w:t>Exporting Calibration Matrices.</w:t>
      </w:r>
      <w:r>
        <w:rPr>
          <w:rFonts w:cstheme="minorHAnsi"/>
        </w:rPr>
        <w:t xml:space="preserve"> </w:t>
      </w:r>
      <w:r w:rsidR="000910CD" w:rsidRPr="004E2B72">
        <w:rPr>
          <w:rFonts w:cstheme="minorHAnsi"/>
        </w:rPr>
        <w:t>After optimization</w:t>
      </w:r>
      <w:r w:rsidR="00D80BB6" w:rsidRPr="004E2B72">
        <w:rPr>
          <w:rFonts w:cstheme="minorHAnsi"/>
        </w:rPr>
        <w:t>,</w:t>
      </w:r>
      <w:r w:rsidR="000910CD" w:rsidRPr="004E2B72">
        <w:rPr>
          <w:rFonts w:cstheme="minorHAnsi"/>
        </w:rPr>
        <w:t xml:space="preserve"> </w:t>
      </w:r>
      <w:r w:rsidR="00DC4A49">
        <w:rPr>
          <w:rFonts w:cstheme="minorHAnsi"/>
        </w:rPr>
        <w:t xml:space="preserve">sort </w:t>
      </w:r>
      <w:r w:rsidR="00DC4A49" w:rsidRPr="004E2B72">
        <w:rPr>
          <w:rFonts w:cstheme="minorHAnsi"/>
        </w:rPr>
        <w:t xml:space="preserve">through </w:t>
      </w:r>
      <w:r w:rsidR="00AD75E7" w:rsidRPr="004E2B72">
        <w:rPr>
          <w:rFonts w:cstheme="minorHAnsi"/>
        </w:rPr>
        <w:t>all 8</w:t>
      </w:r>
      <w:r w:rsidR="00D24C8F" w:rsidRPr="004E2B72">
        <w:rPr>
          <w:rFonts w:cstheme="minorHAnsi"/>
        </w:rPr>
        <w:t xml:space="preserve"> calibration sets</w:t>
      </w:r>
      <w:r w:rsidR="00D80BB6" w:rsidRPr="004E2B72">
        <w:rPr>
          <w:rFonts w:cstheme="minorHAnsi"/>
        </w:rPr>
        <w:t xml:space="preserve"> </w:t>
      </w:r>
      <w:r w:rsidR="00D24C8F" w:rsidRPr="004E2B72">
        <w:rPr>
          <w:rFonts w:cstheme="minorHAnsi"/>
        </w:rPr>
        <w:t xml:space="preserve">(i.e., the 4 sets </w:t>
      </w:r>
      <w:r w:rsidR="00335E03" w:rsidRPr="004E2B72">
        <w:rPr>
          <w:rFonts w:cstheme="minorHAnsi"/>
        </w:rPr>
        <w:t xml:space="preserve">that </w:t>
      </w:r>
      <w:r w:rsidR="00D24C8F" w:rsidRPr="004E2B72">
        <w:rPr>
          <w:rFonts w:cstheme="minorHAnsi"/>
        </w:rPr>
        <w:t xml:space="preserve">were captured prior </w:t>
      </w:r>
      <w:r w:rsidR="00924294" w:rsidRPr="004E2B72">
        <w:rPr>
          <w:rFonts w:cstheme="minorHAnsi"/>
        </w:rPr>
        <w:t xml:space="preserve">to </w:t>
      </w:r>
      <w:r w:rsidR="00D24C8F" w:rsidRPr="004E2B72">
        <w:rPr>
          <w:rFonts w:cstheme="minorHAnsi"/>
        </w:rPr>
        <w:t xml:space="preserve">the experiment and </w:t>
      </w:r>
      <w:r w:rsidR="00335E03" w:rsidRPr="004E2B72">
        <w:rPr>
          <w:rFonts w:cstheme="minorHAnsi"/>
        </w:rPr>
        <w:t xml:space="preserve">the </w:t>
      </w:r>
      <w:r w:rsidR="00D24C8F" w:rsidRPr="004E2B72">
        <w:rPr>
          <w:rFonts w:cstheme="minorHAnsi"/>
        </w:rPr>
        <w:t>4 sets</w:t>
      </w:r>
      <w:r w:rsidR="00335E03" w:rsidRPr="004E2B72">
        <w:rPr>
          <w:rFonts w:cstheme="minorHAnsi"/>
        </w:rPr>
        <w:t xml:space="preserve"> that were</w:t>
      </w:r>
      <w:r w:rsidR="00D24C8F" w:rsidRPr="004E2B72">
        <w:rPr>
          <w:rFonts w:cstheme="minorHAnsi"/>
        </w:rPr>
        <w:t xml:space="preserve"> captured after the experiment) </w:t>
      </w:r>
      <w:r w:rsidR="00AD75E7" w:rsidRPr="004E2B72">
        <w:rPr>
          <w:rFonts w:cstheme="minorHAnsi"/>
        </w:rPr>
        <w:t xml:space="preserve">and </w:t>
      </w:r>
      <w:r w:rsidR="00DC4A49">
        <w:rPr>
          <w:rFonts w:cstheme="minorHAnsi"/>
        </w:rPr>
        <w:t xml:space="preserve">select </w:t>
      </w:r>
      <w:r w:rsidR="00AD75E7" w:rsidRPr="004E2B72">
        <w:rPr>
          <w:rFonts w:cstheme="minorHAnsi"/>
        </w:rPr>
        <w:t xml:space="preserve">the </w:t>
      </w:r>
      <w:r w:rsidR="000910CD" w:rsidRPr="004E2B72">
        <w:rPr>
          <w:rFonts w:cstheme="minorHAnsi"/>
        </w:rPr>
        <w:t>image set</w:t>
      </w:r>
      <w:r w:rsidR="00AD75E7" w:rsidRPr="004E2B72">
        <w:rPr>
          <w:rFonts w:cstheme="minorHAnsi"/>
        </w:rPr>
        <w:t xml:space="preserve"> with smallest </w:t>
      </w:r>
      <w:r w:rsidR="000910CD" w:rsidRPr="004E2B72">
        <w:rPr>
          <w:rFonts w:cstheme="minorHAnsi"/>
        </w:rPr>
        <w:t xml:space="preserve">error undistorted. </w:t>
      </w:r>
      <w:r w:rsidR="00DC4A49">
        <w:rPr>
          <w:rFonts w:cstheme="minorHAnsi"/>
        </w:rPr>
        <w:t>Find this</w:t>
      </w:r>
      <w:r w:rsidR="00D80BB6" w:rsidRPr="004E2B72">
        <w:rPr>
          <w:rFonts w:cstheme="minorHAnsi"/>
        </w:rPr>
        <w:t xml:space="preserve"> value </w:t>
      </w:r>
      <w:r w:rsidR="00864734" w:rsidRPr="004E2B72">
        <w:rPr>
          <w:rFonts w:cstheme="minorHAnsi"/>
        </w:rPr>
        <w:t>by pressing the information option on the top-right corner of each calibration window.</w:t>
      </w:r>
      <w:r w:rsidR="00AD75E7" w:rsidRPr="004E2B72">
        <w:rPr>
          <w:rFonts w:cstheme="minorHAnsi"/>
        </w:rPr>
        <w:t xml:space="preserve"> </w:t>
      </w:r>
      <w:r w:rsidR="00D80BB6" w:rsidRPr="00E94922">
        <w:rPr>
          <w:rFonts w:cstheme="minorHAnsi"/>
          <w:highlight w:val="yellow"/>
        </w:rPr>
        <w:t>On</w:t>
      </w:r>
      <w:r w:rsidR="00864734" w:rsidRPr="00E94922">
        <w:rPr>
          <w:rFonts w:cstheme="minorHAnsi"/>
          <w:highlight w:val="yellow"/>
        </w:rPr>
        <w:t xml:space="preserve"> the image with the lowest error,</w:t>
      </w:r>
      <w:r w:rsidR="00D80BB6" w:rsidRPr="00E94922">
        <w:rPr>
          <w:rFonts w:cstheme="minorHAnsi"/>
          <w:highlight w:val="yellow"/>
        </w:rPr>
        <w:t xml:space="preserve"> </w:t>
      </w:r>
      <w:r w:rsidR="00BB33C4" w:rsidRPr="00E94922">
        <w:rPr>
          <w:rFonts w:cstheme="minorHAnsi"/>
          <w:highlight w:val="yellow"/>
        </w:rPr>
        <w:t xml:space="preserve">export </w:t>
      </w:r>
      <w:r w:rsidR="00D80BB6" w:rsidRPr="00E94922">
        <w:rPr>
          <w:rFonts w:cstheme="minorHAnsi"/>
          <w:highlight w:val="yellow"/>
        </w:rPr>
        <w:t>the images by selecting</w:t>
      </w:r>
      <w:r w:rsidR="00864734" w:rsidRPr="00E94922">
        <w:rPr>
          <w:rFonts w:cstheme="minorHAnsi"/>
          <w:highlight w:val="yellow"/>
        </w:rPr>
        <w:t xml:space="preserve"> </w:t>
      </w:r>
      <w:r w:rsidR="00335E03" w:rsidRPr="00E94922">
        <w:rPr>
          <w:rFonts w:cstheme="minorHAnsi"/>
          <w:highlight w:val="yellow"/>
        </w:rPr>
        <w:t xml:space="preserve">the </w:t>
      </w:r>
      <w:proofErr w:type="spellStart"/>
      <w:r w:rsidR="00AD75E7" w:rsidRPr="00E94922">
        <w:rPr>
          <w:rFonts w:cstheme="minorHAnsi"/>
          <w:b/>
          <w:bCs/>
          <w:highlight w:val="yellow"/>
        </w:rPr>
        <w:t>MayaCam</w:t>
      </w:r>
      <w:r w:rsidR="00864734" w:rsidRPr="00E94922">
        <w:rPr>
          <w:rFonts w:cstheme="minorHAnsi"/>
          <w:b/>
          <w:bCs/>
          <w:highlight w:val="yellow"/>
        </w:rPr>
        <w:t>s</w:t>
      </w:r>
      <w:proofErr w:type="spellEnd"/>
      <w:r w:rsidR="00864734" w:rsidRPr="00E94922">
        <w:rPr>
          <w:rFonts w:cstheme="minorHAnsi"/>
          <w:b/>
          <w:bCs/>
          <w:highlight w:val="yellow"/>
        </w:rPr>
        <w:t xml:space="preserve"> </w:t>
      </w:r>
      <w:r w:rsidR="00AD75E7" w:rsidRPr="00E94922">
        <w:rPr>
          <w:rFonts w:cstheme="minorHAnsi"/>
          <w:b/>
          <w:bCs/>
          <w:highlight w:val="yellow"/>
        </w:rPr>
        <w:t>2</w:t>
      </w:r>
      <w:r w:rsidR="00864734" w:rsidRPr="00E94922">
        <w:rPr>
          <w:rFonts w:cstheme="minorHAnsi"/>
          <w:b/>
          <w:bCs/>
          <w:highlight w:val="yellow"/>
        </w:rPr>
        <w:t>.0</w:t>
      </w:r>
      <w:r w:rsidR="00AD75E7" w:rsidRPr="00924397">
        <w:rPr>
          <w:rFonts w:cstheme="minorHAnsi"/>
          <w:highlight w:val="yellow"/>
        </w:rPr>
        <w:t xml:space="preserve"> </w:t>
      </w:r>
      <w:r w:rsidR="00864734" w:rsidRPr="00924397">
        <w:rPr>
          <w:rFonts w:cstheme="minorHAnsi"/>
          <w:highlight w:val="yellow"/>
        </w:rPr>
        <w:t xml:space="preserve">option from </w:t>
      </w:r>
      <w:r w:rsidR="00335E03" w:rsidRPr="00924397">
        <w:rPr>
          <w:rFonts w:cstheme="minorHAnsi"/>
          <w:highlight w:val="yellow"/>
        </w:rPr>
        <w:t xml:space="preserve">the </w:t>
      </w:r>
      <w:r w:rsidR="00864734" w:rsidRPr="00E94922">
        <w:rPr>
          <w:rFonts w:cstheme="minorHAnsi"/>
          <w:b/>
          <w:bCs/>
          <w:highlight w:val="yellow"/>
        </w:rPr>
        <w:t>File-Export</w:t>
      </w:r>
      <w:r w:rsidR="00864734" w:rsidRPr="00924397">
        <w:rPr>
          <w:rFonts w:cstheme="minorHAnsi"/>
          <w:highlight w:val="yellow"/>
        </w:rPr>
        <w:t xml:space="preserve"> menu</w:t>
      </w:r>
      <w:r w:rsidR="00AD75E7" w:rsidRPr="00924397">
        <w:rPr>
          <w:rFonts w:cstheme="minorHAnsi"/>
          <w:highlight w:val="yellow"/>
        </w:rPr>
        <w:t>.</w:t>
      </w:r>
      <w:r w:rsidR="00AD75E7" w:rsidRPr="004E2B72">
        <w:rPr>
          <w:rFonts w:cstheme="minorHAnsi"/>
        </w:rPr>
        <w:t xml:space="preserve"> For more information </w:t>
      </w:r>
      <w:r w:rsidR="00864734" w:rsidRPr="004E2B72">
        <w:rPr>
          <w:rFonts w:cstheme="minorHAnsi"/>
        </w:rPr>
        <w:t>and to debug possible</w:t>
      </w:r>
      <w:r w:rsidR="00AD75E7" w:rsidRPr="004E2B72">
        <w:rPr>
          <w:rFonts w:cstheme="minorHAnsi"/>
        </w:rPr>
        <w:t xml:space="preserve"> </w:t>
      </w:r>
      <w:r w:rsidR="000910CD" w:rsidRPr="004E2B72">
        <w:rPr>
          <w:rFonts w:cstheme="minorHAnsi"/>
        </w:rPr>
        <w:t>problems see</w:t>
      </w:r>
      <w:r w:rsidR="000375B7" w:rsidRPr="004E2B72">
        <w:rPr>
          <w:rFonts w:cstheme="minorHAnsi"/>
        </w:rPr>
        <w:t xml:space="preserve"> the refe</w:t>
      </w:r>
      <w:r w:rsidR="00D80BB6" w:rsidRPr="004E2B72">
        <w:rPr>
          <w:rFonts w:cstheme="minorHAnsi"/>
        </w:rPr>
        <w:t>re</w:t>
      </w:r>
      <w:r w:rsidR="000375B7" w:rsidRPr="004E2B72">
        <w:rPr>
          <w:rFonts w:cstheme="minorHAnsi"/>
        </w:rPr>
        <w:t>nce</w:t>
      </w:r>
      <w:r w:rsidR="000375B7" w:rsidRPr="004E2B72">
        <w:rPr>
          <w:rFonts w:cstheme="minorHAnsi"/>
        </w:rPr>
        <w:fldChar w:fldCharType="begin"/>
      </w:r>
      <w:r w:rsidR="00D969EB">
        <w:rPr>
          <w:rFonts w:cstheme="minorHAnsi"/>
        </w:rPr>
        <w:instrText xml:space="preserve"> ADDIN ZOTERO_ITEM CSL_CITATION {"citationID":"HXqSvFX2","properties":{"formattedCitation":"\\super 20\\nosupersub{}","plainCitation":"20","noteIndex":0},"citationItems":[{"id":14643,"uris":["http://zotero.org/users/3278571/items/IQ86MLWR"],"uri":["http://zotero.org/users/3278571/items/IQ86MLWR"],"itemData":{"id":14643,"type":"webpage","container-title":"XROMM / XMALab / wiki","title":"X-ray Camera Calibration","URL":"https://bitbucket.org/xromm/xmalab/wiki/X-ray%20Camera%20Calibration","author":[{"family":"Knörlein","given":"Benjamin J."}],"accessed":{"date-parts":[["2020",8,28]]},"issued":{"date-parts":[["2020"]]}}}],"schema":"https://github.com/citation-style-language/schema/raw/master/csl-citation.json"} </w:instrText>
      </w:r>
      <w:r w:rsidR="000375B7" w:rsidRPr="004E2B72">
        <w:rPr>
          <w:rFonts w:cstheme="minorHAnsi"/>
        </w:rPr>
        <w:fldChar w:fldCharType="separate"/>
      </w:r>
      <w:r w:rsidR="00D969EB" w:rsidRPr="00D969EB">
        <w:rPr>
          <w:rFonts w:ascii="Calibri" w:hAnsi="Calibri" w:cs="Calibri"/>
          <w:vertAlign w:val="superscript"/>
        </w:rPr>
        <w:t>20</w:t>
      </w:r>
      <w:r w:rsidR="000375B7" w:rsidRPr="004E2B72">
        <w:rPr>
          <w:rFonts w:cstheme="minorHAnsi"/>
        </w:rPr>
        <w:fldChar w:fldCharType="end"/>
      </w:r>
      <w:r w:rsidR="00304583">
        <w:rPr>
          <w:rFonts w:cstheme="minorHAnsi"/>
        </w:rPr>
        <w:t>.</w:t>
      </w:r>
    </w:p>
    <w:p w14:paraId="5CDD51FC" w14:textId="266F6896" w:rsidR="00451958" w:rsidRPr="007A5DB1" w:rsidRDefault="0088054D" w:rsidP="00D64298">
      <w:pPr>
        <w:jc w:val="lowKashida"/>
        <w:rPr>
          <w:rFonts w:cstheme="minorHAnsi"/>
        </w:rPr>
      </w:pPr>
      <w:r w:rsidRPr="007A5DB1">
        <w:rPr>
          <w:rFonts w:cstheme="minorHAnsi"/>
        </w:rPr>
        <w:t xml:space="preserve"> </w:t>
      </w:r>
    </w:p>
    <w:p w14:paraId="456576AC" w14:textId="03ABA4CB" w:rsidR="00451958" w:rsidRDefault="00451958" w:rsidP="00D64298">
      <w:pPr>
        <w:pStyle w:val="ListParagraph"/>
        <w:numPr>
          <w:ilvl w:val="2"/>
          <w:numId w:val="3"/>
        </w:numPr>
        <w:jc w:val="lowKashida"/>
        <w:rPr>
          <w:rFonts w:cstheme="minorHAnsi"/>
        </w:rPr>
      </w:pPr>
      <w:proofErr w:type="spellStart"/>
      <w:r w:rsidRPr="00E94922">
        <w:rPr>
          <w:rFonts w:cstheme="minorHAnsi"/>
        </w:rPr>
        <w:t>Videoradiography</w:t>
      </w:r>
      <w:proofErr w:type="spellEnd"/>
      <w:r w:rsidR="0068582A" w:rsidRPr="00E94922">
        <w:rPr>
          <w:rFonts w:cstheme="minorHAnsi"/>
        </w:rPr>
        <w:t xml:space="preserve"> </w:t>
      </w:r>
      <w:proofErr w:type="spellStart"/>
      <w:r w:rsidR="0068582A" w:rsidRPr="00E94922">
        <w:rPr>
          <w:rFonts w:cstheme="minorHAnsi"/>
        </w:rPr>
        <w:t>Undistortion</w:t>
      </w:r>
      <w:proofErr w:type="spellEnd"/>
      <w:r w:rsidRPr="00E94922">
        <w:rPr>
          <w:rFonts w:cstheme="minorHAnsi"/>
        </w:rPr>
        <w:t>.</w:t>
      </w:r>
      <w:r w:rsidR="00AD75E7" w:rsidRPr="004E2B72">
        <w:rPr>
          <w:rFonts w:cstheme="minorHAnsi"/>
          <w:b/>
          <w:bCs/>
        </w:rPr>
        <w:t xml:space="preserve"> </w:t>
      </w:r>
      <w:r w:rsidR="00291AD8" w:rsidRPr="00E94922">
        <w:rPr>
          <w:rFonts w:cstheme="minorHAnsi"/>
          <w:highlight w:val="yellow"/>
        </w:rPr>
        <w:t>Change</w:t>
      </w:r>
      <w:r w:rsidR="00291AD8" w:rsidRPr="00E94922">
        <w:rPr>
          <w:rFonts w:cstheme="minorHAnsi"/>
          <w:b/>
          <w:bCs/>
          <w:highlight w:val="yellow"/>
        </w:rPr>
        <w:t xml:space="preserve"> </w:t>
      </w:r>
      <w:r w:rsidR="00291AD8" w:rsidRPr="00291AD8">
        <w:rPr>
          <w:rFonts w:cstheme="minorHAnsi"/>
          <w:bCs/>
          <w:highlight w:val="yellow"/>
        </w:rPr>
        <w:t>the</w:t>
      </w:r>
      <w:r w:rsidR="00291AD8" w:rsidRPr="00291AD8">
        <w:rPr>
          <w:rFonts w:cstheme="minorHAnsi"/>
          <w:b/>
          <w:bCs/>
          <w:highlight w:val="yellow"/>
        </w:rPr>
        <w:t xml:space="preserve"> </w:t>
      </w:r>
      <w:r w:rsidR="00291AD8" w:rsidRPr="00291AD8">
        <w:rPr>
          <w:rFonts w:cstheme="minorHAnsi"/>
          <w:highlight w:val="yellow"/>
        </w:rPr>
        <w:t xml:space="preserve">workspace to </w:t>
      </w:r>
      <w:r w:rsidR="00291AD8" w:rsidRPr="00E94922">
        <w:rPr>
          <w:rFonts w:cstheme="minorHAnsi"/>
          <w:b/>
          <w:bCs/>
          <w:highlight w:val="yellow"/>
        </w:rPr>
        <w:t>Marker tracking</w:t>
      </w:r>
      <w:r w:rsidR="00291AD8" w:rsidRPr="00291AD8">
        <w:rPr>
          <w:rFonts w:cstheme="minorHAnsi"/>
          <w:highlight w:val="yellow"/>
        </w:rPr>
        <w:t xml:space="preserve"> and</w:t>
      </w:r>
      <w:r w:rsidR="00291AD8" w:rsidRPr="00E94922">
        <w:rPr>
          <w:rFonts w:cstheme="minorHAnsi"/>
          <w:highlight w:val="yellow"/>
        </w:rPr>
        <w:t xml:space="preserve"> load </w:t>
      </w:r>
      <w:r w:rsidR="00291AD8" w:rsidRPr="00291AD8">
        <w:rPr>
          <w:rFonts w:cstheme="minorHAnsi"/>
          <w:highlight w:val="yellow"/>
        </w:rPr>
        <w:t xml:space="preserve">the </w:t>
      </w:r>
      <w:proofErr w:type="spellStart"/>
      <w:r w:rsidR="00291AD8" w:rsidRPr="00291AD8">
        <w:rPr>
          <w:rFonts w:cstheme="minorHAnsi"/>
          <w:highlight w:val="yellow"/>
        </w:rPr>
        <w:t>videoradiographs</w:t>
      </w:r>
      <w:proofErr w:type="spellEnd"/>
      <w:r w:rsidR="00291AD8" w:rsidRPr="00291AD8">
        <w:rPr>
          <w:rFonts w:cstheme="minorHAnsi"/>
          <w:highlight w:val="yellow"/>
        </w:rPr>
        <w:t xml:space="preserve"> that were captured in CINE-format by pressing the </w:t>
      </w:r>
      <w:r w:rsidR="00291AD8" w:rsidRPr="00E94922">
        <w:rPr>
          <w:rFonts w:cstheme="minorHAnsi"/>
          <w:b/>
          <w:bCs/>
          <w:highlight w:val="yellow"/>
        </w:rPr>
        <w:t>+</w:t>
      </w:r>
      <w:r w:rsidR="00291AD8" w:rsidRPr="00291AD8">
        <w:rPr>
          <w:rFonts w:cstheme="minorHAnsi"/>
          <w:highlight w:val="yellow"/>
        </w:rPr>
        <w:t xml:space="preserve"> icon</w:t>
      </w:r>
      <w:r w:rsidR="00291AD8" w:rsidRPr="00291AD8">
        <w:rPr>
          <w:rFonts w:cstheme="minorHAnsi"/>
          <w:bCs/>
          <w:highlight w:val="yellow"/>
        </w:rPr>
        <w:t xml:space="preserve">. After the loading process is completed, </w:t>
      </w:r>
      <w:r w:rsidR="00D80BB6" w:rsidRPr="00291AD8">
        <w:rPr>
          <w:rFonts w:cstheme="minorHAnsi"/>
          <w:bCs/>
          <w:highlight w:val="yellow"/>
        </w:rPr>
        <w:t xml:space="preserve">export </w:t>
      </w:r>
      <w:r w:rsidR="00291AD8" w:rsidRPr="00291AD8">
        <w:rPr>
          <w:rFonts w:cstheme="minorHAnsi"/>
          <w:bCs/>
          <w:highlight w:val="yellow"/>
        </w:rPr>
        <w:t xml:space="preserve">the </w:t>
      </w:r>
      <w:r w:rsidR="00D80BB6" w:rsidRPr="00291AD8">
        <w:rPr>
          <w:rFonts w:cstheme="minorHAnsi"/>
          <w:bCs/>
          <w:highlight w:val="yellow"/>
        </w:rPr>
        <w:t>undistorted trial images</w:t>
      </w:r>
      <w:r w:rsidR="00291AD8" w:rsidRPr="00291AD8">
        <w:rPr>
          <w:rFonts w:cstheme="minorHAnsi"/>
          <w:bCs/>
          <w:highlight w:val="yellow"/>
        </w:rPr>
        <w:t xml:space="preserve"> </w:t>
      </w:r>
      <w:r w:rsidR="00291AD8" w:rsidRPr="00291AD8">
        <w:rPr>
          <w:rFonts w:cstheme="minorHAnsi"/>
          <w:highlight w:val="yellow"/>
        </w:rPr>
        <w:t>by</w:t>
      </w:r>
      <w:r w:rsidR="00864734" w:rsidRPr="00924397">
        <w:rPr>
          <w:rFonts w:cstheme="minorHAnsi"/>
          <w:highlight w:val="yellow"/>
        </w:rPr>
        <w:t xml:space="preserve"> selecting</w:t>
      </w:r>
      <w:r w:rsidR="00AD75E7" w:rsidRPr="00924397">
        <w:rPr>
          <w:rFonts w:cstheme="minorHAnsi"/>
          <w:highlight w:val="yellow"/>
        </w:rPr>
        <w:t xml:space="preserve"> </w:t>
      </w:r>
      <w:r w:rsidR="00AD75E7" w:rsidRPr="00924397">
        <w:rPr>
          <w:rFonts w:cstheme="minorHAnsi"/>
          <w:b/>
          <w:bCs/>
          <w:highlight w:val="yellow"/>
        </w:rPr>
        <w:t>Undistorted</w:t>
      </w:r>
      <w:r w:rsidR="00864734" w:rsidRPr="00924397">
        <w:rPr>
          <w:rFonts w:cstheme="minorHAnsi"/>
          <w:b/>
          <w:bCs/>
          <w:highlight w:val="yellow"/>
        </w:rPr>
        <w:t xml:space="preserve"> Trial</w:t>
      </w:r>
      <w:r w:rsidR="00AD75E7" w:rsidRPr="00924397">
        <w:rPr>
          <w:rFonts w:cstheme="minorHAnsi"/>
          <w:b/>
          <w:bCs/>
          <w:highlight w:val="yellow"/>
        </w:rPr>
        <w:t xml:space="preserve"> Images</w:t>
      </w:r>
      <w:r w:rsidR="00AD75E7" w:rsidRPr="00924397">
        <w:rPr>
          <w:rFonts w:cstheme="minorHAnsi"/>
          <w:highlight w:val="yellow"/>
        </w:rPr>
        <w:t xml:space="preserve"> </w:t>
      </w:r>
      <w:r w:rsidR="00864734" w:rsidRPr="00924397">
        <w:rPr>
          <w:rFonts w:cstheme="minorHAnsi"/>
          <w:highlight w:val="yellow"/>
        </w:rPr>
        <w:t xml:space="preserve">from the </w:t>
      </w:r>
      <w:r w:rsidR="00864734" w:rsidRPr="00E94922">
        <w:rPr>
          <w:rFonts w:cstheme="minorHAnsi"/>
          <w:b/>
          <w:bCs/>
          <w:highlight w:val="yellow"/>
        </w:rPr>
        <w:t>File-Export</w:t>
      </w:r>
      <w:r w:rsidR="00864734" w:rsidRPr="00E94922">
        <w:rPr>
          <w:rFonts w:cstheme="minorHAnsi"/>
          <w:highlight w:val="yellow"/>
        </w:rPr>
        <w:t xml:space="preserve"> menu.</w:t>
      </w:r>
    </w:p>
    <w:p w14:paraId="0B22C63F" w14:textId="77777777" w:rsidR="00304583" w:rsidRPr="007A5DB1" w:rsidRDefault="00304583" w:rsidP="00D64298">
      <w:pPr>
        <w:jc w:val="lowKashida"/>
        <w:rPr>
          <w:rFonts w:cstheme="minorHAnsi"/>
        </w:rPr>
      </w:pPr>
    </w:p>
    <w:p w14:paraId="06AD0A90" w14:textId="7D1BA6BC" w:rsidR="00451958" w:rsidRPr="007A5DB1" w:rsidRDefault="0068582A" w:rsidP="00D64298">
      <w:pPr>
        <w:pStyle w:val="ListParagraph"/>
        <w:numPr>
          <w:ilvl w:val="1"/>
          <w:numId w:val="3"/>
        </w:numPr>
        <w:jc w:val="lowKashida"/>
        <w:outlineLvl w:val="2"/>
        <w:rPr>
          <w:rFonts w:cstheme="minorHAnsi"/>
        </w:rPr>
      </w:pPr>
      <w:r w:rsidRPr="004E2B72">
        <w:rPr>
          <w:rFonts w:cstheme="minorHAnsi"/>
          <w:b/>
          <w:bCs/>
        </w:rPr>
        <w:t xml:space="preserve">Model-based </w:t>
      </w:r>
      <w:r w:rsidR="00451958" w:rsidRPr="004E2B72">
        <w:rPr>
          <w:rFonts w:cstheme="minorHAnsi"/>
          <w:b/>
          <w:bCs/>
        </w:rPr>
        <w:t>Tracking</w:t>
      </w:r>
      <w:r w:rsidR="00E440D8" w:rsidRPr="004E2B72">
        <w:rPr>
          <w:rFonts w:cstheme="minorHAnsi"/>
          <w:b/>
          <w:bCs/>
        </w:rPr>
        <w:t xml:space="preserve"> (Figure 4)</w:t>
      </w:r>
    </w:p>
    <w:p w14:paraId="40BBE487" w14:textId="77777777" w:rsidR="00304583" w:rsidRPr="007A5DB1" w:rsidRDefault="00304583" w:rsidP="00D64298">
      <w:pPr>
        <w:jc w:val="lowKashida"/>
        <w:rPr>
          <w:rFonts w:cstheme="minorHAnsi"/>
        </w:rPr>
      </w:pPr>
    </w:p>
    <w:p w14:paraId="14614D12" w14:textId="195037B4" w:rsidR="008C6108" w:rsidRDefault="000C3575" w:rsidP="00D64298">
      <w:pPr>
        <w:pStyle w:val="ListParagraph"/>
        <w:numPr>
          <w:ilvl w:val="2"/>
          <w:numId w:val="3"/>
        </w:numPr>
        <w:jc w:val="lowKashida"/>
        <w:rPr>
          <w:rFonts w:cstheme="minorHAnsi"/>
          <w:bCs/>
          <w:highlight w:val="yellow"/>
        </w:rPr>
      </w:pPr>
      <w:r w:rsidRPr="00E94922">
        <w:rPr>
          <w:rFonts w:cstheme="minorHAnsi"/>
        </w:rPr>
        <w:t>Enhancing</w:t>
      </w:r>
      <w:r w:rsidR="007D411B" w:rsidRPr="00E94922">
        <w:rPr>
          <w:rFonts w:cstheme="minorHAnsi"/>
        </w:rPr>
        <w:t xml:space="preserve"> </w:t>
      </w:r>
      <w:r w:rsidRPr="00E94922">
        <w:rPr>
          <w:rFonts w:cstheme="minorHAnsi"/>
        </w:rPr>
        <w:t>Features of R</w:t>
      </w:r>
      <w:r w:rsidR="007D411B" w:rsidRPr="00E94922">
        <w:rPr>
          <w:rFonts w:cstheme="minorHAnsi"/>
        </w:rPr>
        <w:t>adiographs/DRRs</w:t>
      </w:r>
      <w:r w:rsidR="00E440D8" w:rsidRPr="00E94922">
        <w:rPr>
          <w:rFonts w:cstheme="minorHAnsi"/>
        </w:rPr>
        <w:t xml:space="preserve"> (</w:t>
      </w:r>
      <w:r w:rsidR="00E440D8" w:rsidRPr="00DC4A49">
        <w:rPr>
          <w:rFonts w:cstheme="minorHAnsi"/>
          <w:b/>
          <w:bCs/>
        </w:rPr>
        <w:t>Figure 4</w:t>
      </w:r>
      <w:r w:rsidR="00335E03" w:rsidRPr="00DC4A49">
        <w:rPr>
          <w:rFonts w:cstheme="minorHAnsi"/>
          <w:b/>
          <w:bCs/>
        </w:rPr>
        <w:t>A-B</w:t>
      </w:r>
      <w:r w:rsidR="00E440D8" w:rsidRPr="00E94922">
        <w:rPr>
          <w:rFonts w:cstheme="minorHAnsi"/>
        </w:rPr>
        <w:t>)</w:t>
      </w:r>
      <w:r w:rsidR="009B492B" w:rsidRPr="00E94922">
        <w:rPr>
          <w:rFonts w:cstheme="minorHAnsi"/>
        </w:rPr>
        <w:t xml:space="preserve">. </w:t>
      </w:r>
      <w:r w:rsidR="009B492B" w:rsidRPr="004E2B72">
        <w:rPr>
          <w:rFonts w:cstheme="minorHAnsi"/>
        </w:rPr>
        <w:t>Enhancing the image features using filters</w:t>
      </w:r>
      <w:r w:rsidR="006E7B48" w:rsidRPr="004E2B72">
        <w:rPr>
          <w:rFonts w:cstheme="minorHAnsi"/>
        </w:rPr>
        <w:t xml:space="preserve"> </w:t>
      </w:r>
      <w:r w:rsidR="008C6108">
        <w:rPr>
          <w:rFonts w:cstheme="minorHAnsi"/>
        </w:rPr>
        <w:t>is</w:t>
      </w:r>
      <w:r w:rsidR="008C6108" w:rsidRPr="004E2B72">
        <w:rPr>
          <w:rFonts w:cstheme="minorHAnsi"/>
        </w:rPr>
        <w:t xml:space="preserve"> </w:t>
      </w:r>
      <w:r w:rsidR="006E7B48" w:rsidRPr="004E2B72">
        <w:rPr>
          <w:rFonts w:cstheme="minorHAnsi"/>
        </w:rPr>
        <w:t xml:space="preserve">a necessary </w:t>
      </w:r>
      <w:r w:rsidR="00971D9A" w:rsidRPr="004E2B72">
        <w:rPr>
          <w:rFonts w:cstheme="minorHAnsi"/>
        </w:rPr>
        <w:t>step to</w:t>
      </w:r>
      <w:r w:rsidR="002D091A" w:rsidRPr="004E2B72">
        <w:rPr>
          <w:rFonts w:cstheme="minorHAnsi"/>
        </w:rPr>
        <w:t xml:space="preserve"> achieve </w:t>
      </w:r>
      <w:r w:rsidR="006E7B48" w:rsidRPr="004E2B72">
        <w:rPr>
          <w:rFonts w:cstheme="minorHAnsi"/>
        </w:rPr>
        <w:t>an accurate match</w:t>
      </w:r>
      <w:r w:rsidR="009B492B" w:rsidRPr="004E2B72">
        <w:rPr>
          <w:rFonts w:cstheme="minorHAnsi"/>
        </w:rPr>
        <w:t xml:space="preserve">. </w:t>
      </w:r>
      <w:r w:rsidR="00611EF6">
        <w:rPr>
          <w:rFonts w:cstheme="minorHAnsi"/>
          <w:highlight w:val="yellow"/>
        </w:rPr>
        <w:t>Define</w:t>
      </w:r>
      <w:r w:rsidR="00611EF6" w:rsidRPr="00DB0ABC">
        <w:rPr>
          <w:rFonts w:cstheme="minorHAnsi"/>
          <w:highlight w:val="yellow"/>
        </w:rPr>
        <w:t xml:space="preserve"> </w:t>
      </w:r>
      <w:r w:rsidR="00DB0ABC" w:rsidRPr="00DB0ABC">
        <w:rPr>
          <w:rFonts w:cstheme="minorHAnsi"/>
          <w:highlight w:val="yellow"/>
        </w:rPr>
        <w:t>f</w:t>
      </w:r>
      <w:r w:rsidR="006E7B48" w:rsidRPr="00DB0ABC">
        <w:rPr>
          <w:rFonts w:cstheme="minorHAnsi"/>
          <w:highlight w:val="yellow"/>
        </w:rPr>
        <w:t xml:space="preserve">our filters of </w:t>
      </w:r>
      <w:r w:rsidR="006E7B48" w:rsidRPr="00DB0ABC">
        <w:rPr>
          <w:rFonts w:cstheme="minorHAnsi"/>
          <w:bCs/>
          <w:highlight w:val="yellow"/>
        </w:rPr>
        <w:t>c</w:t>
      </w:r>
      <w:r w:rsidR="009B492B" w:rsidRPr="00DB0ABC">
        <w:rPr>
          <w:rFonts w:cstheme="minorHAnsi"/>
          <w:bCs/>
          <w:highlight w:val="yellow"/>
        </w:rPr>
        <w:t>ontrast (intensity detection)</w:t>
      </w:r>
      <w:r w:rsidR="006E7B48" w:rsidRPr="00DB0ABC">
        <w:rPr>
          <w:rFonts w:cstheme="minorHAnsi"/>
          <w:bCs/>
          <w:highlight w:val="yellow"/>
        </w:rPr>
        <w:t xml:space="preserve">, </w:t>
      </w:r>
      <w:r w:rsidR="009B492B" w:rsidRPr="00DB0ABC">
        <w:rPr>
          <w:rFonts w:cstheme="minorHAnsi"/>
          <w:bCs/>
          <w:highlight w:val="yellow"/>
        </w:rPr>
        <w:t>Sobel (edge detection)</w:t>
      </w:r>
      <w:r w:rsidR="006E7B48" w:rsidRPr="00DB0ABC">
        <w:rPr>
          <w:rFonts w:cstheme="minorHAnsi"/>
          <w:bCs/>
          <w:highlight w:val="yellow"/>
        </w:rPr>
        <w:t xml:space="preserve">, </w:t>
      </w:r>
      <w:r w:rsidR="009B492B" w:rsidRPr="00DB0ABC">
        <w:rPr>
          <w:rFonts w:cstheme="minorHAnsi"/>
          <w:bCs/>
          <w:highlight w:val="yellow"/>
        </w:rPr>
        <w:t>Gaussian (</w:t>
      </w:r>
      <w:r w:rsidR="006E7B48" w:rsidRPr="00DB0ABC">
        <w:rPr>
          <w:rFonts w:cstheme="minorHAnsi"/>
          <w:bCs/>
          <w:highlight w:val="yellow"/>
        </w:rPr>
        <w:t>blurring/smoother</w:t>
      </w:r>
      <w:r w:rsidR="009B492B" w:rsidRPr="00DB0ABC">
        <w:rPr>
          <w:rFonts w:cstheme="minorHAnsi"/>
          <w:bCs/>
          <w:highlight w:val="yellow"/>
        </w:rPr>
        <w:t>)</w:t>
      </w:r>
      <w:r w:rsidR="006E7B48" w:rsidRPr="00DB0ABC">
        <w:rPr>
          <w:rFonts w:cstheme="minorHAnsi"/>
          <w:bCs/>
          <w:highlight w:val="yellow"/>
        </w:rPr>
        <w:t>,</w:t>
      </w:r>
      <w:r w:rsidR="009B492B" w:rsidRPr="00DB0ABC">
        <w:rPr>
          <w:rFonts w:cstheme="minorHAnsi"/>
          <w:bCs/>
          <w:highlight w:val="yellow"/>
        </w:rPr>
        <w:t xml:space="preserve"> and Sharpen </w:t>
      </w:r>
      <w:r w:rsidR="009B492B" w:rsidRPr="00DB0ABC">
        <w:rPr>
          <w:rFonts w:cstheme="minorHAnsi"/>
          <w:bCs/>
          <w:highlight w:val="yellow"/>
        </w:rPr>
        <w:lastRenderedPageBreak/>
        <w:t>(</w:t>
      </w:r>
      <w:r w:rsidR="006E7B48" w:rsidRPr="00DB0ABC">
        <w:rPr>
          <w:rFonts w:cstheme="minorHAnsi"/>
          <w:bCs/>
          <w:highlight w:val="yellow"/>
        </w:rPr>
        <w:t>boldening the edges</w:t>
      </w:r>
      <w:r w:rsidR="009B492B" w:rsidRPr="00DB0ABC">
        <w:rPr>
          <w:rFonts w:cstheme="minorHAnsi"/>
          <w:bCs/>
          <w:highlight w:val="yellow"/>
        </w:rPr>
        <w:t>)</w:t>
      </w:r>
      <w:r w:rsidR="006E7B48" w:rsidRPr="00DB0ABC">
        <w:rPr>
          <w:rFonts w:cstheme="minorHAnsi"/>
          <w:bCs/>
          <w:highlight w:val="yellow"/>
        </w:rPr>
        <w:t xml:space="preserve"> in the software</w:t>
      </w:r>
      <w:r w:rsidR="009B492B" w:rsidRPr="00DB0ABC">
        <w:rPr>
          <w:rFonts w:cstheme="minorHAnsi"/>
          <w:bCs/>
          <w:highlight w:val="yellow"/>
        </w:rPr>
        <w:t xml:space="preserve">. </w:t>
      </w:r>
      <w:r w:rsidR="00971D9A" w:rsidRPr="00DB0ABC">
        <w:rPr>
          <w:rFonts w:cstheme="minorHAnsi"/>
          <w:bCs/>
          <w:highlight w:val="yellow"/>
        </w:rPr>
        <w:t xml:space="preserve">These filters can be selected by right-clicking on the </w:t>
      </w:r>
      <w:r w:rsidR="00971D9A" w:rsidRPr="00DC4A49">
        <w:rPr>
          <w:rFonts w:cstheme="minorHAnsi"/>
          <w:b/>
          <w:highlight w:val="yellow"/>
        </w:rPr>
        <w:t>Rad</w:t>
      </w:r>
      <w:r w:rsidR="00971D9A" w:rsidRPr="00DB0ABC">
        <w:rPr>
          <w:rFonts w:cstheme="minorHAnsi"/>
          <w:bCs/>
          <w:highlight w:val="yellow"/>
        </w:rPr>
        <w:t xml:space="preserve"> </w:t>
      </w:r>
      <w:r w:rsidR="00971D9A" w:rsidRPr="00DC4A49">
        <w:rPr>
          <w:rFonts w:cstheme="minorHAnsi"/>
          <w:b/>
          <w:highlight w:val="yellow"/>
        </w:rPr>
        <w:t>Renderer</w:t>
      </w:r>
      <w:r w:rsidR="00971D9A" w:rsidRPr="00DB0ABC">
        <w:rPr>
          <w:rFonts w:cstheme="minorHAnsi"/>
          <w:bCs/>
          <w:highlight w:val="yellow"/>
        </w:rPr>
        <w:t xml:space="preserve"> or </w:t>
      </w:r>
      <w:r w:rsidR="00971D9A" w:rsidRPr="00DC4A49">
        <w:rPr>
          <w:rFonts w:cstheme="minorHAnsi"/>
          <w:b/>
          <w:highlight w:val="yellow"/>
        </w:rPr>
        <w:t>DRR Renderer</w:t>
      </w:r>
      <w:r w:rsidR="00971D9A" w:rsidRPr="00DB0ABC">
        <w:rPr>
          <w:rFonts w:cstheme="minorHAnsi"/>
          <w:bCs/>
          <w:highlight w:val="yellow"/>
        </w:rPr>
        <w:t xml:space="preserve"> objects shown in the </w:t>
      </w:r>
      <w:r w:rsidR="002B65D8" w:rsidRPr="00DB0ABC">
        <w:rPr>
          <w:rFonts w:cstheme="minorHAnsi"/>
          <w:bCs/>
          <w:highlight w:val="yellow"/>
        </w:rPr>
        <w:t>top-left widget.</w:t>
      </w:r>
    </w:p>
    <w:p w14:paraId="3625DA0F" w14:textId="77777777" w:rsidR="008C6108" w:rsidRPr="00CF7DD2" w:rsidRDefault="008C6108" w:rsidP="008C6108">
      <w:pPr>
        <w:jc w:val="lowKashida"/>
        <w:rPr>
          <w:rFonts w:cstheme="minorHAnsi"/>
          <w:bCs/>
        </w:rPr>
      </w:pPr>
    </w:p>
    <w:p w14:paraId="6C9104E8" w14:textId="5BCA7F02" w:rsidR="00144D75" w:rsidRPr="00CF7DD2" w:rsidRDefault="008C6108" w:rsidP="008C6108">
      <w:pPr>
        <w:jc w:val="lowKashida"/>
        <w:rPr>
          <w:rFonts w:cstheme="minorHAnsi"/>
          <w:bCs/>
        </w:rPr>
      </w:pPr>
      <w:r w:rsidRPr="00CF7DD2">
        <w:rPr>
          <w:rFonts w:cstheme="minorHAnsi"/>
          <w:bCs/>
        </w:rPr>
        <w:t xml:space="preserve">NOTE: </w:t>
      </w:r>
      <w:r w:rsidR="00BD6082" w:rsidRPr="00CF7DD2">
        <w:rPr>
          <w:rFonts w:cstheme="minorHAnsi"/>
          <w:bCs/>
        </w:rPr>
        <w:t>In</w:t>
      </w:r>
      <w:r w:rsidR="006E7B48" w:rsidRPr="00CF7DD2">
        <w:rPr>
          <w:rFonts w:cstheme="minorHAnsi"/>
          <w:bCs/>
        </w:rPr>
        <w:t xml:space="preserve"> </w:t>
      </w:r>
      <w:r w:rsidR="00BD6082" w:rsidRPr="00CF7DD2">
        <w:rPr>
          <w:rFonts w:cstheme="minorHAnsi"/>
          <w:bCs/>
        </w:rPr>
        <w:t>this study,</w:t>
      </w:r>
      <w:r w:rsidR="002D091A" w:rsidRPr="00CF7DD2">
        <w:rPr>
          <w:rFonts w:cstheme="minorHAnsi"/>
          <w:bCs/>
        </w:rPr>
        <w:t xml:space="preserve"> </w:t>
      </w:r>
      <w:r w:rsidR="00BD6082" w:rsidRPr="00CF7DD2">
        <w:rPr>
          <w:rFonts w:cstheme="minorHAnsi"/>
          <w:bCs/>
        </w:rPr>
        <w:t>t</w:t>
      </w:r>
      <w:r w:rsidR="009B492B" w:rsidRPr="00CF7DD2">
        <w:rPr>
          <w:rFonts w:cstheme="minorHAnsi"/>
          <w:bCs/>
        </w:rPr>
        <w:t>he edges of the bones’ image</w:t>
      </w:r>
      <w:r w:rsidR="00335E03" w:rsidRPr="00CF7DD2">
        <w:rPr>
          <w:rFonts w:cstheme="minorHAnsi"/>
          <w:bCs/>
        </w:rPr>
        <w:t>s</w:t>
      </w:r>
      <w:r w:rsidR="009B492B" w:rsidRPr="00CF7DD2">
        <w:rPr>
          <w:rFonts w:cstheme="minorHAnsi"/>
          <w:bCs/>
        </w:rPr>
        <w:t xml:space="preserve"> on the radiographs</w:t>
      </w:r>
      <w:r w:rsidR="00F22FC9" w:rsidRPr="00CF7DD2">
        <w:rPr>
          <w:rFonts w:cstheme="minorHAnsi"/>
          <w:bCs/>
        </w:rPr>
        <w:t xml:space="preserve"> were enhanced using</w:t>
      </w:r>
      <w:r w:rsidR="009B492B" w:rsidRPr="00CF7DD2">
        <w:rPr>
          <w:rFonts w:cstheme="minorHAnsi"/>
          <w:bCs/>
        </w:rPr>
        <w:t xml:space="preserve"> a Sobel filter with a scale factor of 3 and a blend value of 0.4</w:t>
      </w:r>
      <w:r w:rsidR="00F22FC9" w:rsidRPr="00CF7DD2">
        <w:rPr>
          <w:rFonts w:cstheme="minorHAnsi"/>
          <w:bCs/>
        </w:rPr>
        <w:t>.</w:t>
      </w:r>
      <w:r w:rsidR="009E0273" w:rsidRPr="00CF7DD2">
        <w:rPr>
          <w:rFonts w:cstheme="minorHAnsi"/>
          <w:bCs/>
        </w:rPr>
        <w:t xml:space="preserve"> </w:t>
      </w:r>
      <w:r w:rsidR="00F22FC9" w:rsidRPr="00CF7DD2">
        <w:rPr>
          <w:rFonts w:cstheme="minorHAnsi"/>
          <w:bCs/>
        </w:rPr>
        <w:t>A</w:t>
      </w:r>
      <w:r w:rsidR="009B492B" w:rsidRPr="00CF7DD2">
        <w:rPr>
          <w:rFonts w:cstheme="minorHAnsi"/>
          <w:bCs/>
        </w:rPr>
        <w:t>ddition</w:t>
      </w:r>
      <w:r w:rsidR="00F22FC9" w:rsidRPr="00CF7DD2">
        <w:rPr>
          <w:rFonts w:cstheme="minorHAnsi"/>
          <w:bCs/>
        </w:rPr>
        <w:t>ally,</w:t>
      </w:r>
      <w:r w:rsidR="009B492B" w:rsidRPr="00CF7DD2">
        <w:rPr>
          <w:rFonts w:cstheme="minorHAnsi"/>
          <w:bCs/>
        </w:rPr>
        <w:t xml:space="preserve"> a contrast filter with an alpha (for image contrast) of 2.5, and beta (for image brightness) of 0.</w:t>
      </w:r>
      <w:r w:rsidR="00925729" w:rsidRPr="00CF7DD2" w:rsidDel="00925729">
        <w:rPr>
          <w:rFonts w:cstheme="minorHAnsi"/>
          <w:bCs/>
        </w:rPr>
        <w:t>9</w:t>
      </w:r>
      <w:r w:rsidR="00F22FC9" w:rsidRPr="00CF7DD2">
        <w:rPr>
          <w:rFonts w:cstheme="minorHAnsi"/>
          <w:bCs/>
        </w:rPr>
        <w:t xml:space="preserve"> was used to further improve the quality of the radiographs</w:t>
      </w:r>
      <w:r w:rsidR="009B492B" w:rsidRPr="00CF7DD2">
        <w:rPr>
          <w:rFonts w:cstheme="minorHAnsi"/>
          <w:bCs/>
        </w:rPr>
        <w:t>. To match the DRRs with the radiograph, a ray intensity value of 0.35</w:t>
      </w:r>
      <w:r w:rsidR="00421DE1" w:rsidRPr="00CF7DD2">
        <w:rPr>
          <w:rFonts w:cstheme="minorHAnsi"/>
          <w:bCs/>
        </w:rPr>
        <w:t xml:space="preserve"> was utilized with</w:t>
      </w:r>
      <w:r w:rsidR="006E7B48" w:rsidRPr="00CF7DD2">
        <w:rPr>
          <w:rFonts w:cstheme="minorHAnsi"/>
          <w:bCs/>
        </w:rPr>
        <w:t xml:space="preserve"> </w:t>
      </w:r>
      <w:r w:rsidR="009B492B" w:rsidRPr="00CF7DD2">
        <w:rPr>
          <w:rFonts w:cstheme="minorHAnsi"/>
          <w:bCs/>
        </w:rPr>
        <w:t>a Sobel filter with 0.1 blend value and 1.7 scale factor.</w:t>
      </w:r>
    </w:p>
    <w:p w14:paraId="0FAA1D50" w14:textId="77777777" w:rsidR="00304583" w:rsidRPr="00DB0ABC" w:rsidRDefault="00304583" w:rsidP="00D64298">
      <w:pPr>
        <w:jc w:val="lowKashida"/>
        <w:rPr>
          <w:rFonts w:cstheme="minorHAnsi"/>
          <w:bCs/>
          <w:highlight w:val="yellow"/>
        </w:rPr>
      </w:pPr>
    </w:p>
    <w:p w14:paraId="75D4A2AF" w14:textId="24360C10" w:rsidR="00971D9A" w:rsidRPr="007A5DB1" w:rsidRDefault="00971D9A" w:rsidP="00D64298">
      <w:pPr>
        <w:pStyle w:val="ListParagraph"/>
        <w:numPr>
          <w:ilvl w:val="2"/>
          <w:numId w:val="3"/>
        </w:numPr>
        <w:jc w:val="lowKashida"/>
        <w:rPr>
          <w:rFonts w:cstheme="minorHAnsi"/>
          <w:b/>
          <w:bCs/>
        </w:rPr>
      </w:pPr>
      <w:r w:rsidRPr="00E94922">
        <w:rPr>
          <w:rFonts w:cstheme="minorHAnsi"/>
          <w:highlight w:val="yellow"/>
        </w:rPr>
        <w:t>Manual Initialization.</w:t>
      </w:r>
      <w:r w:rsidRPr="00DB0ABC">
        <w:rPr>
          <w:rFonts w:cstheme="minorHAnsi"/>
          <w:highlight w:val="yellow"/>
        </w:rPr>
        <w:t xml:space="preserve"> </w:t>
      </w:r>
      <w:r w:rsidR="00611EF6">
        <w:rPr>
          <w:rFonts w:cstheme="minorHAnsi"/>
          <w:highlight w:val="yellow"/>
        </w:rPr>
        <w:t>Move the DRR</w:t>
      </w:r>
      <w:r w:rsidR="00611EF6" w:rsidRPr="00DB0ABC">
        <w:rPr>
          <w:rFonts w:cstheme="minorHAnsi"/>
          <w:highlight w:val="yellow"/>
        </w:rPr>
        <w:t xml:space="preserve"> </w:t>
      </w:r>
      <w:r w:rsidR="00611EF6">
        <w:rPr>
          <w:rFonts w:cstheme="minorHAnsi"/>
          <w:highlight w:val="yellow"/>
        </w:rPr>
        <w:t xml:space="preserve">of each bone and component </w:t>
      </w:r>
      <w:r w:rsidRPr="00DB0ABC">
        <w:rPr>
          <w:rFonts w:cstheme="minorHAnsi"/>
          <w:highlight w:val="yellow"/>
        </w:rPr>
        <w:t xml:space="preserve">using its </w:t>
      </w:r>
      <w:r w:rsidRPr="00DC4A49">
        <w:rPr>
          <w:rFonts w:cstheme="minorHAnsi"/>
          <w:b/>
          <w:bCs/>
          <w:highlight w:val="yellow"/>
        </w:rPr>
        <w:t>Pivot point</w:t>
      </w:r>
      <w:r w:rsidR="00611EF6">
        <w:rPr>
          <w:rFonts w:cstheme="minorHAnsi"/>
          <w:highlight w:val="yellow"/>
        </w:rPr>
        <w:t xml:space="preserve"> to achieve the best match possible between DRR and radiographs</w:t>
      </w:r>
      <w:r w:rsidRPr="00DB0ABC">
        <w:rPr>
          <w:rFonts w:cstheme="minorHAnsi"/>
          <w:highlight w:val="yellow"/>
        </w:rPr>
        <w:t xml:space="preserve">. </w:t>
      </w:r>
      <w:r w:rsidR="00611EF6" w:rsidRPr="00DC4A49">
        <w:rPr>
          <w:rFonts w:cstheme="minorHAnsi"/>
          <w:b/>
          <w:bCs/>
          <w:highlight w:val="yellow"/>
        </w:rPr>
        <w:t>Pivot point</w:t>
      </w:r>
      <w:r w:rsidR="00611EF6" w:rsidRPr="00DB0ABC">
        <w:rPr>
          <w:rFonts w:cstheme="minorHAnsi"/>
          <w:highlight w:val="yellow"/>
        </w:rPr>
        <w:t xml:space="preserve"> </w:t>
      </w:r>
      <w:r w:rsidRPr="00DB0ABC">
        <w:rPr>
          <w:rFonts w:cstheme="minorHAnsi"/>
          <w:highlight w:val="yellow"/>
        </w:rPr>
        <w:t>help</w:t>
      </w:r>
      <w:r w:rsidR="00611EF6">
        <w:rPr>
          <w:rFonts w:cstheme="minorHAnsi"/>
          <w:highlight w:val="yellow"/>
        </w:rPr>
        <w:t>s users</w:t>
      </w:r>
      <w:r w:rsidRPr="00DB0ABC">
        <w:rPr>
          <w:rFonts w:cstheme="minorHAnsi"/>
          <w:highlight w:val="yellow"/>
        </w:rPr>
        <w:t xml:space="preserve"> to rotate and translate the selected </w:t>
      </w:r>
      <w:r w:rsidR="00611EF6">
        <w:rPr>
          <w:rFonts w:cstheme="minorHAnsi"/>
          <w:highlight w:val="yellow"/>
        </w:rPr>
        <w:t>DRR</w:t>
      </w:r>
      <w:r w:rsidR="00611EF6" w:rsidRPr="00DB0ABC">
        <w:rPr>
          <w:rFonts w:cstheme="minorHAnsi"/>
          <w:highlight w:val="yellow"/>
        </w:rPr>
        <w:t xml:space="preserve"> </w:t>
      </w:r>
      <w:r w:rsidR="00335E03" w:rsidRPr="00DB0ABC">
        <w:rPr>
          <w:rFonts w:cstheme="minorHAnsi"/>
          <w:highlight w:val="yellow"/>
        </w:rPr>
        <w:t xml:space="preserve">in </w:t>
      </w:r>
      <w:r w:rsidRPr="00DB0ABC">
        <w:rPr>
          <w:rFonts w:cstheme="minorHAnsi"/>
          <w:highlight w:val="yellow"/>
        </w:rPr>
        <w:t xml:space="preserve">the bottom-left widget. This step </w:t>
      </w:r>
      <w:r w:rsidR="00611EF6">
        <w:rPr>
          <w:rFonts w:cstheme="minorHAnsi"/>
          <w:highlight w:val="yellow"/>
        </w:rPr>
        <w:t>is</w:t>
      </w:r>
      <w:r w:rsidR="00611EF6" w:rsidRPr="00DB0ABC">
        <w:rPr>
          <w:rFonts w:cstheme="minorHAnsi"/>
          <w:highlight w:val="yellow"/>
        </w:rPr>
        <w:t xml:space="preserve"> </w:t>
      </w:r>
      <w:r w:rsidRPr="00DB0ABC">
        <w:rPr>
          <w:rFonts w:cstheme="minorHAnsi"/>
          <w:highlight w:val="yellow"/>
        </w:rPr>
        <w:t xml:space="preserve">necessary because the position of the bone or implant </w:t>
      </w:r>
      <w:r w:rsidR="00611EF6">
        <w:rPr>
          <w:rFonts w:cstheme="minorHAnsi"/>
          <w:highlight w:val="yellow"/>
        </w:rPr>
        <w:t>must</w:t>
      </w:r>
      <w:r w:rsidR="00611EF6" w:rsidRPr="00DB0ABC">
        <w:rPr>
          <w:rFonts w:cstheme="minorHAnsi"/>
          <w:highlight w:val="yellow"/>
        </w:rPr>
        <w:t xml:space="preserve"> </w:t>
      </w:r>
      <w:r w:rsidRPr="00DB0ABC">
        <w:rPr>
          <w:rFonts w:cstheme="minorHAnsi"/>
          <w:highlight w:val="yellow"/>
        </w:rPr>
        <w:t>be initialized at least once</w:t>
      </w:r>
      <w:r w:rsidR="00611EF6">
        <w:rPr>
          <w:rFonts w:cstheme="minorHAnsi"/>
          <w:highlight w:val="yellow"/>
        </w:rPr>
        <w:t>,</w:t>
      </w:r>
      <w:r w:rsidRPr="00DB0ABC">
        <w:rPr>
          <w:rFonts w:cstheme="minorHAnsi"/>
          <w:highlight w:val="yellow"/>
        </w:rPr>
        <w:t xml:space="preserve"> </w:t>
      </w:r>
      <w:r w:rsidR="00611EF6">
        <w:rPr>
          <w:rFonts w:cstheme="minorHAnsi"/>
          <w:highlight w:val="yellow"/>
        </w:rPr>
        <w:t xml:space="preserve">and at least for the first frame, </w:t>
      </w:r>
      <w:r w:rsidRPr="00DB0ABC">
        <w:rPr>
          <w:rFonts w:cstheme="minorHAnsi"/>
          <w:highlight w:val="yellow"/>
        </w:rPr>
        <w:t>before performing the optimization</w:t>
      </w:r>
      <w:r w:rsidR="00277139">
        <w:rPr>
          <w:rFonts w:cstheme="minorHAnsi"/>
        </w:rPr>
        <w:t>.</w:t>
      </w:r>
      <w:r w:rsidR="00277139" w:rsidRPr="004E2B72">
        <w:rPr>
          <w:rFonts w:cstheme="minorHAnsi"/>
        </w:rPr>
        <w:t xml:space="preserve"> </w:t>
      </w:r>
      <w:r w:rsidRPr="004E2B72">
        <w:rPr>
          <w:rFonts w:cstheme="minorHAnsi"/>
        </w:rPr>
        <w:t xml:space="preserve">Press </w:t>
      </w:r>
      <w:r w:rsidRPr="00DC4A49">
        <w:rPr>
          <w:rFonts w:cstheme="minorHAnsi"/>
          <w:b/>
          <w:bCs/>
        </w:rPr>
        <w:t>W</w:t>
      </w:r>
      <w:r w:rsidRPr="004E2B72">
        <w:rPr>
          <w:rFonts w:cstheme="minorHAnsi"/>
        </w:rPr>
        <w:t xml:space="preserve"> to move the DRR in</w:t>
      </w:r>
      <w:r w:rsidR="00102CEB" w:rsidRPr="004E2B72">
        <w:rPr>
          <w:rFonts w:cstheme="minorHAnsi"/>
        </w:rPr>
        <w:t xml:space="preserve"> </w:t>
      </w:r>
      <w:r w:rsidRPr="004E2B72">
        <w:rPr>
          <w:rFonts w:cstheme="minorHAnsi"/>
        </w:rPr>
        <w:t xml:space="preserve">translation mode and </w:t>
      </w:r>
      <w:r w:rsidR="00611EF6">
        <w:rPr>
          <w:rFonts w:cstheme="minorHAnsi"/>
        </w:rPr>
        <w:t>press</w:t>
      </w:r>
      <w:r w:rsidR="00611EF6" w:rsidRPr="004E2B72">
        <w:rPr>
          <w:rFonts w:cstheme="minorHAnsi"/>
        </w:rPr>
        <w:t xml:space="preserve"> </w:t>
      </w:r>
      <w:r w:rsidRPr="00DC4A49">
        <w:rPr>
          <w:rFonts w:cstheme="minorHAnsi"/>
          <w:b/>
          <w:bCs/>
        </w:rPr>
        <w:t>E</w:t>
      </w:r>
      <w:r w:rsidRPr="004E2B72">
        <w:rPr>
          <w:rFonts w:cstheme="minorHAnsi"/>
        </w:rPr>
        <w:t xml:space="preserve"> to rotate the DRR.</w:t>
      </w:r>
    </w:p>
    <w:p w14:paraId="25EFBE91" w14:textId="688908FC" w:rsidR="00304583" w:rsidRDefault="00304583" w:rsidP="00D64298">
      <w:pPr>
        <w:jc w:val="lowKashida"/>
        <w:rPr>
          <w:rFonts w:cstheme="minorHAnsi"/>
          <w:b/>
          <w:bCs/>
        </w:rPr>
      </w:pPr>
    </w:p>
    <w:p w14:paraId="6C2A9AE3" w14:textId="55D29640" w:rsidR="00611EF6" w:rsidRPr="00E94922" w:rsidRDefault="00611EF6" w:rsidP="00D64298">
      <w:pPr>
        <w:jc w:val="lowKashida"/>
        <w:rPr>
          <w:rFonts w:cstheme="minorHAnsi"/>
        </w:rPr>
      </w:pPr>
      <w:r w:rsidRPr="00E94922">
        <w:rPr>
          <w:rFonts w:cstheme="minorHAnsi"/>
        </w:rPr>
        <w:t xml:space="preserve">NOTE: </w:t>
      </w:r>
      <w:r>
        <w:rPr>
          <w:rFonts w:cstheme="minorHAnsi"/>
        </w:rPr>
        <w:t xml:space="preserve">Changing the pivot point location is not typically necessary, but it is possible using the </w:t>
      </w:r>
      <w:r w:rsidRPr="00DC4A49">
        <w:rPr>
          <w:rFonts w:cstheme="minorHAnsi"/>
          <w:b/>
          <w:bCs/>
        </w:rPr>
        <w:t>Move Pivot</w:t>
      </w:r>
      <w:r>
        <w:rPr>
          <w:rFonts w:cstheme="minorHAnsi"/>
        </w:rPr>
        <w:t xml:space="preserve"> option of the toolbar. </w:t>
      </w:r>
    </w:p>
    <w:p w14:paraId="27FB4676" w14:textId="77777777" w:rsidR="00611EF6" w:rsidRPr="007A5DB1" w:rsidRDefault="00611EF6" w:rsidP="00D64298">
      <w:pPr>
        <w:jc w:val="lowKashida"/>
        <w:rPr>
          <w:rFonts w:cstheme="minorHAnsi"/>
          <w:b/>
          <w:bCs/>
        </w:rPr>
      </w:pPr>
    </w:p>
    <w:p w14:paraId="25821FFD" w14:textId="122AA69C" w:rsidR="002B65D8" w:rsidRDefault="007D411B" w:rsidP="00D64298">
      <w:pPr>
        <w:pStyle w:val="ListParagraph"/>
        <w:numPr>
          <w:ilvl w:val="2"/>
          <w:numId w:val="3"/>
        </w:numPr>
        <w:jc w:val="lowKashida"/>
        <w:rPr>
          <w:rFonts w:cstheme="minorHAnsi"/>
        </w:rPr>
      </w:pPr>
      <w:r w:rsidRPr="008C6108">
        <w:rPr>
          <w:rFonts w:cstheme="minorHAnsi"/>
        </w:rPr>
        <w:t>Optimization</w:t>
      </w:r>
      <w:r w:rsidR="009B492B" w:rsidRPr="008C6108">
        <w:rPr>
          <w:rFonts w:cstheme="minorHAnsi"/>
        </w:rPr>
        <w:t>.</w:t>
      </w:r>
      <w:r w:rsidR="009B492B" w:rsidRPr="004E2B72">
        <w:rPr>
          <w:rFonts w:cstheme="minorHAnsi"/>
          <w:b/>
          <w:bCs/>
        </w:rPr>
        <w:t xml:space="preserve"> </w:t>
      </w:r>
      <w:r w:rsidR="00611EF6">
        <w:rPr>
          <w:rFonts w:cstheme="minorHAnsi"/>
          <w:highlight w:val="yellow"/>
        </w:rPr>
        <w:t>P</w:t>
      </w:r>
      <w:r w:rsidR="00840E9D">
        <w:rPr>
          <w:rFonts w:cstheme="minorHAnsi"/>
          <w:highlight w:val="yellow"/>
        </w:rPr>
        <w:t xml:space="preserve">ress </w:t>
      </w:r>
      <w:r w:rsidR="00840E9D" w:rsidRPr="00E94922">
        <w:rPr>
          <w:rFonts w:cstheme="minorHAnsi"/>
          <w:b/>
          <w:bCs/>
          <w:highlight w:val="yellow"/>
        </w:rPr>
        <w:t>C</w:t>
      </w:r>
      <w:r w:rsidR="00840E9D">
        <w:rPr>
          <w:rFonts w:cstheme="minorHAnsi"/>
          <w:highlight w:val="yellow"/>
        </w:rPr>
        <w:t xml:space="preserve"> or </w:t>
      </w:r>
      <w:r w:rsidR="00611EF6">
        <w:rPr>
          <w:rFonts w:cstheme="minorHAnsi"/>
          <w:highlight w:val="yellow"/>
        </w:rPr>
        <w:t xml:space="preserve">click on </w:t>
      </w:r>
      <w:r w:rsidR="00840E9D" w:rsidRPr="00E94922">
        <w:rPr>
          <w:rFonts w:cstheme="minorHAnsi"/>
          <w:b/>
          <w:bCs/>
          <w:highlight w:val="yellow"/>
        </w:rPr>
        <w:t>Track Current</w:t>
      </w:r>
      <w:r w:rsidR="00840E9D">
        <w:rPr>
          <w:rFonts w:cstheme="minorHAnsi"/>
          <w:highlight w:val="yellow"/>
        </w:rPr>
        <w:t xml:space="preserve"> button from the toolbar</w:t>
      </w:r>
      <w:r w:rsidR="00611EF6" w:rsidRPr="00611EF6">
        <w:rPr>
          <w:rFonts w:cstheme="minorHAnsi"/>
          <w:highlight w:val="yellow"/>
        </w:rPr>
        <w:t xml:space="preserve"> </w:t>
      </w:r>
      <w:r w:rsidR="00611EF6">
        <w:rPr>
          <w:rFonts w:cstheme="minorHAnsi"/>
          <w:highlight w:val="yellow"/>
        </w:rPr>
        <w:t>t</w:t>
      </w:r>
      <w:r w:rsidR="00611EF6" w:rsidRPr="00DB0ABC">
        <w:rPr>
          <w:rFonts w:cstheme="minorHAnsi"/>
          <w:highlight w:val="yellow"/>
        </w:rPr>
        <w:t>o find the most similar match between the DRR and the radiograph</w:t>
      </w:r>
      <w:r w:rsidR="00611EF6">
        <w:rPr>
          <w:rFonts w:cstheme="minorHAnsi"/>
          <w:highlight w:val="yellow"/>
        </w:rPr>
        <w:t>s</w:t>
      </w:r>
      <w:r w:rsidR="00840E9D">
        <w:rPr>
          <w:rFonts w:cstheme="minorHAnsi"/>
          <w:highlight w:val="yellow"/>
        </w:rPr>
        <w:t xml:space="preserve">. The software’s default procedure </w:t>
      </w:r>
      <w:r w:rsidR="008C6108">
        <w:rPr>
          <w:rFonts w:cstheme="minorHAnsi"/>
          <w:highlight w:val="yellow"/>
        </w:rPr>
        <w:t>uses</w:t>
      </w:r>
      <w:r w:rsidR="00840E9D">
        <w:rPr>
          <w:rFonts w:cstheme="minorHAnsi"/>
          <w:highlight w:val="yellow"/>
        </w:rPr>
        <w:t xml:space="preserve"> </w:t>
      </w:r>
      <w:r w:rsidR="00496D7D" w:rsidRPr="00DB0ABC">
        <w:rPr>
          <w:rFonts w:cstheme="minorHAnsi"/>
          <w:highlight w:val="yellow"/>
        </w:rPr>
        <w:t xml:space="preserve">the </w:t>
      </w:r>
      <w:r w:rsidR="00611EF6" w:rsidRPr="00E94922">
        <w:rPr>
          <w:rFonts w:cstheme="minorHAnsi"/>
          <w:highlight w:val="yellow"/>
        </w:rPr>
        <w:t>normalized cross-correlation (</w:t>
      </w:r>
      <w:r w:rsidR="00496D7D" w:rsidRPr="00DB0ABC">
        <w:rPr>
          <w:rFonts w:cstheme="minorHAnsi"/>
          <w:highlight w:val="yellow"/>
        </w:rPr>
        <w:t>NCC</w:t>
      </w:r>
      <w:r w:rsidR="00611EF6">
        <w:rPr>
          <w:rFonts w:cstheme="minorHAnsi"/>
          <w:highlight w:val="yellow"/>
        </w:rPr>
        <w:t>)</w:t>
      </w:r>
      <w:r w:rsidR="00496D7D" w:rsidRPr="00DB0ABC">
        <w:rPr>
          <w:rFonts w:cstheme="minorHAnsi"/>
          <w:highlight w:val="yellow"/>
        </w:rPr>
        <w:t xml:space="preserve"> </w:t>
      </w:r>
      <w:r w:rsidR="00840E9D">
        <w:rPr>
          <w:rFonts w:cstheme="minorHAnsi"/>
          <w:highlight w:val="yellow"/>
        </w:rPr>
        <w:t>cost function</w:t>
      </w:r>
      <w:r w:rsidR="00496D7D" w:rsidRPr="00DB0ABC">
        <w:rPr>
          <w:rFonts w:cstheme="minorHAnsi"/>
          <w:highlight w:val="yellow"/>
        </w:rPr>
        <w:t xml:space="preserve"> </w:t>
      </w:r>
      <w:r w:rsidR="008C6108">
        <w:rPr>
          <w:rFonts w:cstheme="minorHAnsi"/>
          <w:highlight w:val="yellow"/>
        </w:rPr>
        <w:t>and</w:t>
      </w:r>
      <w:r w:rsidR="008C6108" w:rsidRPr="00DB0ABC">
        <w:rPr>
          <w:rFonts w:cstheme="minorHAnsi"/>
          <w:highlight w:val="yellow"/>
        </w:rPr>
        <w:t xml:space="preserve"> </w:t>
      </w:r>
      <w:r w:rsidR="00CE18EA" w:rsidRPr="00DB0ABC">
        <w:rPr>
          <w:rFonts w:cstheme="minorHAnsi"/>
          <w:highlight w:val="yellow"/>
        </w:rPr>
        <w:t xml:space="preserve">both </w:t>
      </w:r>
      <w:r w:rsidR="009B492B" w:rsidRPr="00DB0ABC">
        <w:rPr>
          <w:rFonts w:cstheme="minorHAnsi"/>
          <w:highlight w:val="yellow"/>
        </w:rPr>
        <w:t xml:space="preserve">particle swarm optimization </w:t>
      </w:r>
      <w:r w:rsidR="00496D7D" w:rsidRPr="00DB0ABC">
        <w:rPr>
          <w:rFonts w:cstheme="minorHAnsi"/>
          <w:highlight w:val="yellow"/>
        </w:rPr>
        <w:t xml:space="preserve">method and </w:t>
      </w:r>
      <w:r w:rsidR="009B492B" w:rsidRPr="00DB0ABC">
        <w:rPr>
          <w:rFonts w:cstheme="minorHAnsi"/>
          <w:highlight w:val="yellow"/>
        </w:rPr>
        <w:t>downhill simplex</w:t>
      </w:r>
      <w:r w:rsidR="008C6108">
        <w:rPr>
          <w:rFonts w:cstheme="minorHAnsi"/>
          <w:highlight w:val="yellow"/>
        </w:rPr>
        <w:t xml:space="preserve"> procedures</w:t>
      </w:r>
      <w:r w:rsidR="005D591E" w:rsidRPr="00DB0ABC">
        <w:rPr>
          <w:rFonts w:cstheme="minorHAnsi"/>
          <w:highlight w:val="yellow"/>
        </w:rPr>
        <w:fldChar w:fldCharType="begin"/>
      </w:r>
      <w:r w:rsidR="00D969EB" w:rsidRPr="00DB0ABC">
        <w:rPr>
          <w:rFonts w:cstheme="minorHAnsi"/>
          <w:highlight w:val="yellow"/>
        </w:rPr>
        <w:instrText xml:space="preserve"> ADDIN ZOTERO_ITEM CSL_CITATION {"citationID":"P3NomoVY","properties":{"formattedCitation":"\\super 26, 27\\nosupersub{}","plainCitation":"26, 27","noteIndex":0},"citationItems":[{"id":10474,"uris":["http://zotero.org/users/3278571/items/HEUJJCJZ"],"uri":["http://zotero.org/users/3278571/items/HEUJJCJZ"],"itemData":{"id":10474,"type":"book","abstract":"A concept for the optimization of nonlinear functions using particle swarm methodology is introduced. The evolution of several paradigms is outlined, and an implementation of one of the paradigms is discussed. Benchmark testing of the paradigm is described, and applications, including nonlinear function optimization and neural network training, are proposed. The relationships between particle swarm optimization and both artificial life and genetic algorithms are described.","note":"53071","source":"CiteSeer","title":"Particle swarm optimization","author":[{"family":"Kennedy","given":"James"},{"family":"Eberhart","given":"Russell"}],"issued":{"date-parts":[["1995"]]}}},{"id":536,"uris":["http://zotero.org/groups/46048/items/KKDC5TT3"],"uri":["http://zotero.org/groups/46048/items/KKDC5TT3"],"itemData":{"id":536,"type":"article-journal","container-title":"The Computer Journal","note":"4","page":"308","title":"A Simplex Method for Function Minimization","volume":"7","author":[{"family":"Nelder","given":"J.A."},{"family":"Mead","given":"R."}],"issued":{"date-parts":[["1965"]]}}}],"schema":"https://github.com/citation-style-language/schema/raw/master/csl-citation.json"} </w:instrText>
      </w:r>
      <w:r w:rsidR="005D591E" w:rsidRPr="00DB0ABC">
        <w:rPr>
          <w:rFonts w:cstheme="minorHAnsi"/>
          <w:highlight w:val="yellow"/>
        </w:rPr>
        <w:fldChar w:fldCharType="separate"/>
      </w:r>
      <w:r w:rsidR="00D969EB" w:rsidRPr="00DB0ABC">
        <w:rPr>
          <w:rFonts w:ascii="Calibri" w:hAnsi="Calibri" w:cs="Calibri"/>
          <w:highlight w:val="yellow"/>
          <w:vertAlign w:val="superscript"/>
        </w:rPr>
        <w:t>26, 27</w:t>
      </w:r>
      <w:r w:rsidR="005D591E" w:rsidRPr="00DB0ABC">
        <w:rPr>
          <w:rFonts w:cstheme="minorHAnsi"/>
          <w:highlight w:val="yellow"/>
        </w:rPr>
        <w:fldChar w:fldCharType="end"/>
      </w:r>
      <w:r w:rsidR="00D171A5" w:rsidRPr="004E2B72">
        <w:rPr>
          <w:rFonts w:cstheme="minorHAnsi"/>
        </w:rPr>
        <w:t>.</w:t>
      </w:r>
      <w:r w:rsidR="00102CEB" w:rsidRPr="004E2B72">
        <w:rPr>
          <w:rFonts w:cstheme="minorHAnsi"/>
        </w:rPr>
        <w:t xml:space="preserve"> </w:t>
      </w:r>
      <w:r w:rsidR="00102CEB" w:rsidRPr="00E94922">
        <w:rPr>
          <w:rFonts w:cstheme="minorHAnsi"/>
          <w:highlight w:val="yellow"/>
        </w:rPr>
        <w:t xml:space="preserve">This process is also called matching or tracking step. </w:t>
      </w:r>
      <w:r w:rsidR="00611EF6" w:rsidRPr="00E94922">
        <w:rPr>
          <w:rFonts w:cstheme="minorHAnsi"/>
          <w:highlight w:val="yellow"/>
        </w:rPr>
        <w:t xml:space="preserve">The optimization procedure can also be executed via </w:t>
      </w:r>
      <w:r w:rsidR="00611EF6" w:rsidRPr="00E94922">
        <w:rPr>
          <w:rFonts w:cstheme="minorHAnsi"/>
          <w:b/>
          <w:bCs/>
          <w:highlight w:val="yellow"/>
        </w:rPr>
        <w:t>Tracking Dialog</w:t>
      </w:r>
      <w:r w:rsidR="00611EF6" w:rsidRPr="00E94922">
        <w:rPr>
          <w:rFonts w:cstheme="minorHAnsi"/>
          <w:highlight w:val="yellow"/>
        </w:rPr>
        <w:t xml:space="preserve">. To do so, press </w:t>
      </w:r>
      <w:r w:rsidR="00611EF6" w:rsidRPr="00E94922">
        <w:rPr>
          <w:rFonts w:cstheme="minorHAnsi"/>
          <w:b/>
          <w:bCs/>
          <w:highlight w:val="yellow"/>
        </w:rPr>
        <w:t>Tracking Dialog</w:t>
      </w:r>
      <w:r w:rsidR="00611EF6" w:rsidRPr="00E94922">
        <w:rPr>
          <w:rFonts w:cstheme="minorHAnsi"/>
          <w:highlight w:val="yellow"/>
        </w:rPr>
        <w:t xml:space="preserve"> option from the toolbar</w:t>
      </w:r>
      <w:r w:rsidR="00C722E3" w:rsidRPr="00E94922">
        <w:rPr>
          <w:rFonts w:cstheme="minorHAnsi"/>
          <w:highlight w:val="yellow"/>
        </w:rPr>
        <w:t xml:space="preserve">. When the new window is opened, change the </w:t>
      </w:r>
      <w:proofErr w:type="gramStart"/>
      <w:r w:rsidR="00C722E3" w:rsidRPr="00E94922">
        <w:rPr>
          <w:rFonts w:cstheme="minorHAnsi"/>
          <w:highlight w:val="yellow"/>
        </w:rPr>
        <w:t>From</w:t>
      </w:r>
      <w:proofErr w:type="gramEnd"/>
      <w:r w:rsidR="00C722E3" w:rsidRPr="00E94922">
        <w:rPr>
          <w:rFonts w:cstheme="minorHAnsi"/>
          <w:highlight w:val="yellow"/>
        </w:rPr>
        <w:t xml:space="preserve"> frame and to frame to 0, and press </w:t>
      </w:r>
      <w:r w:rsidR="00C722E3" w:rsidRPr="00E94922">
        <w:rPr>
          <w:rFonts w:cstheme="minorHAnsi"/>
          <w:b/>
          <w:bCs/>
          <w:highlight w:val="yellow"/>
        </w:rPr>
        <w:t>OK</w:t>
      </w:r>
      <w:r w:rsidR="00C722E3" w:rsidRPr="00E94922">
        <w:rPr>
          <w:rFonts w:cstheme="minorHAnsi"/>
          <w:highlight w:val="yellow"/>
        </w:rPr>
        <w:t>.</w:t>
      </w:r>
    </w:p>
    <w:p w14:paraId="395ACB9E" w14:textId="77777777" w:rsidR="00304583" w:rsidRPr="007A5DB1" w:rsidRDefault="00304583" w:rsidP="00D64298">
      <w:pPr>
        <w:jc w:val="lowKashida"/>
        <w:rPr>
          <w:rFonts w:cstheme="minorHAnsi"/>
        </w:rPr>
      </w:pPr>
    </w:p>
    <w:p w14:paraId="16679D6C" w14:textId="0F0F9236" w:rsidR="009B492B" w:rsidRDefault="002B65D8" w:rsidP="00D64298">
      <w:pPr>
        <w:jc w:val="lowKashida"/>
        <w:rPr>
          <w:rFonts w:cstheme="minorHAnsi"/>
        </w:rPr>
      </w:pPr>
      <w:r w:rsidRPr="00CF7DD2">
        <w:rPr>
          <w:rFonts w:cstheme="minorHAnsi"/>
        </w:rPr>
        <w:t xml:space="preserve">NOTE: </w:t>
      </w:r>
      <w:r w:rsidR="00611EF6" w:rsidRPr="00CF7DD2">
        <w:rPr>
          <w:rFonts w:cstheme="minorHAnsi"/>
        </w:rPr>
        <w:t xml:space="preserve">NCC is a function that measures the similarity between the radiographs and DRRs, and an NCC value closer to 0 demonstrated a better match. However, achieving this value completely depended on the image filters and capture qualities. </w:t>
      </w:r>
      <w:r w:rsidR="00E11586" w:rsidRPr="00CF7DD2">
        <w:rPr>
          <w:rFonts w:cstheme="minorHAnsi"/>
        </w:rPr>
        <w:t>The value of NCC can be observed in the “Terminal Window”.</w:t>
      </w:r>
    </w:p>
    <w:p w14:paraId="5C6A04C2" w14:textId="77777777" w:rsidR="00304583" w:rsidRPr="004E2B72" w:rsidRDefault="00304583" w:rsidP="00D64298">
      <w:pPr>
        <w:jc w:val="lowKashida"/>
        <w:rPr>
          <w:rFonts w:cstheme="minorHAnsi"/>
        </w:rPr>
      </w:pPr>
    </w:p>
    <w:p w14:paraId="6761BDD2" w14:textId="663CE1B2" w:rsidR="006F094F" w:rsidRPr="00924397" w:rsidRDefault="007D411B" w:rsidP="00D64298">
      <w:pPr>
        <w:pStyle w:val="ListParagraph"/>
        <w:numPr>
          <w:ilvl w:val="2"/>
          <w:numId w:val="3"/>
        </w:numPr>
        <w:jc w:val="lowKashida"/>
        <w:rPr>
          <w:rFonts w:cstheme="minorHAnsi"/>
          <w:b/>
          <w:bCs/>
        </w:rPr>
      </w:pPr>
      <w:r w:rsidRPr="00E94922">
        <w:rPr>
          <w:rFonts w:cstheme="minorHAnsi"/>
        </w:rPr>
        <w:t>Matching Process</w:t>
      </w:r>
      <w:r w:rsidR="00E440D8" w:rsidRPr="00E94922">
        <w:rPr>
          <w:rFonts w:cstheme="minorHAnsi"/>
        </w:rPr>
        <w:t xml:space="preserve"> </w:t>
      </w:r>
      <w:r w:rsidR="006F094F" w:rsidRPr="00E94922">
        <w:rPr>
          <w:rFonts w:cstheme="minorHAnsi"/>
        </w:rPr>
        <w:t>– First Pass</w:t>
      </w:r>
      <w:r w:rsidR="009B492B" w:rsidRPr="00E94922">
        <w:rPr>
          <w:rFonts w:cstheme="minorHAnsi"/>
        </w:rPr>
        <w:t>.</w:t>
      </w:r>
      <w:r w:rsidR="009B492B" w:rsidRPr="004E2B72">
        <w:rPr>
          <w:rFonts w:cstheme="minorHAnsi"/>
          <w:b/>
          <w:bCs/>
        </w:rPr>
        <w:t xml:space="preserve"> </w:t>
      </w:r>
      <w:r w:rsidR="00E11586">
        <w:rPr>
          <w:rFonts w:cstheme="minorHAnsi"/>
          <w:highlight w:val="yellow"/>
        </w:rPr>
        <w:t xml:space="preserve">After the first frame is </w:t>
      </w:r>
      <w:r w:rsidR="008E392F">
        <w:rPr>
          <w:rFonts w:cstheme="minorHAnsi"/>
          <w:highlight w:val="yellow"/>
        </w:rPr>
        <w:t xml:space="preserve">automatically </w:t>
      </w:r>
      <w:r w:rsidR="00E11586">
        <w:rPr>
          <w:rFonts w:cstheme="minorHAnsi"/>
          <w:highlight w:val="yellow"/>
        </w:rPr>
        <w:t xml:space="preserve">optimized, open the </w:t>
      </w:r>
      <w:r w:rsidR="00E11586" w:rsidRPr="00E94922">
        <w:rPr>
          <w:rFonts w:cstheme="minorHAnsi"/>
          <w:b/>
          <w:bCs/>
          <w:highlight w:val="yellow"/>
        </w:rPr>
        <w:t>Tracking Dialog</w:t>
      </w:r>
      <w:r w:rsidR="00E11586">
        <w:rPr>
          <w:rFonts w:cstheme="minorHAnsi"/>
          <w:highlight w:val="yellow"/>
        </w:rPr>
        <w:t xml:space="preserve">, change the </w:t>
      </w:r>
      <w:proofErr w:type="gramStart"/>
      <w:r w:rsidR="00E11586" w:rsidRPr="00CF7DD2">
        <w:rPr>
          <w:rFonts w:cstheme="minorHAnsi"/>
          <w:b/>
          <w:bCs/>
          <w:highlight w:val="yellow"/>
        </w:rPr>
        <w:t>From</w:t>
      </w:r>
      <w:proofErr w:type="gramEnd"/>
      <w:r w:rsidR="00E11586" w:rsidRPr="00CF7DD2">
        <w:rPr>
          <w:rFonts w:cstheme="minorHAnsi"/>
          <w:b/>
          <w:bCs/>
          <w:highlight w:val="yellow"/>
        </w:rPr>
        <w:t xml:space="preserve"> frame</w:t>
      </w:r>
      <w:r w:rsidR="00E11586">
        <w:rPr>
          <w:rFonts w:cstheme="minorHAnsi"/>
          <w:highlight w:val="yellow"/>
        </w:rPr>
        <w:t xml:space="preserve"> to 0, and change the </w:t>
      </w:r>
      <w:proofErr w:type="spellStart"/>
      <w:r w:rsidR="00E11586" w:rsidRPr="00CF7DD2">
        <w:rPr>
          <w:rFonts w:cstheme="minorHAnsi"/>
          <w:b/>
          <w:bCs/>
          <w:highlight w:val="yellow"/>
        </w:rPr>
        <w:t>to</w:t>
      </w:r>
      <w:proofErr w:type="spellEnd"/>
      <w:r w:rsidR="00E11586" w:rsidRPr="00CF7DD2">
        <w:rPr>
          <w:rFonts w:cstheme="minorHAnsi"/>
          <w:b/>
          <w:bCs/>
          <w:highlight w:val="yellow"/>
        </w:rPr>
        <w:t xml:space="preserve"> frame</w:t>
      </w:r>
      <w:r w:rsidR="00E11586">
        <w:rPr>
          <w:rFonts w:cstheme="minorHAnsi"/>
          <w:highlight w:val="yellow"/>
        </w:rPr>
        <w:t xml:space="preserve"> to the last frame number (this can be located on the right-bottom). The default matching process of the software uses the </w:t>
      </w:r>
      <w:r w:rsidR="00E11586" w:rsidRPr="00CF7DD2">
        <w:rPr>
          <w:rFonts w:cstheme="minorHAnsi"/>
          <w:b/>
          <w:bCs/>
          <w:highlight w:val="yellow"/>
        </w:rPr>
        <w:t>Current frame</w:t>
      </w:r>
      <w:r w:rsidR="00E11586">
        <w:rPr>
          <w:rFonts w:cstheme="minorHAnsi"/>
          <w:highlight w:val="yellow"/>
        </w:rPr>
        <w:t xml:space="preserve"> as the initial position of DRR for matching process. The optimization process uses particle swarm optimization (PSO) method</w:t>
      </w:r>
      <w:r w:rsidR="006F094F">
        <w:rPr>
          <w:rFonts w:cstheme="minorHAnsi"/>
          <w:highlight w:val="yellow"/>
        </w:rPr>
        <w:t xml:space="preserve"> within a region of 3 mm and 3</w:t>
      </w:r>
      <w:r w:rsidR="006F094F" w:rsidRPr="00EF12DA">
        <w:rPr>
          <w:rFonts w:cstheme="minorHAnsi"/>
          <w:highlight w:val="yellow"/>
        </w:rPr>
        <w:t>°</w:t>
      </w:r>
      <w:r w:rsidR="006F094F">
        <w:rPr>
          <w:rFonts w:cstheme="minorHAnsi"/>
          <w:highlight w:val="yellow"/>
        </w:rPr>
        <w:t xml:space="preserve"> of the initial position.</w:t>
      </w:r>
    </w:p>
    <w:p w14:paraId="608E8233" w14:textId="77777777" w:rsidR="006F094F" w:rsidRPr="00924397" w:rsidRDefault="006F094F" w:rsidP="00E94922">
      <w:pPr>
        <w:jc w:val="lowKashida"/>
        <w:rPr>
          <w:rFonts w:cstheme="minorHAnsi"/>
          <w:b/>
          <w:bCs/>
        </w:rPr>
      </w:pPr>
    </w:p>
    <w:p w14:paraId="01027EBD" w14:textId="4C023FD2" w:rsidR="00E11586" w:rsidRPr="00E94922" w:rsidRDefault="006F094F" w:rsidP="006F094F">
      <w:pPr>
        <w:pStyle w:val="ListParagraph"/>
        <w:numPr>
          <w:ilvl w:val="2"/>
          <w:numId w:val="3"/>
        </w:numPr>
        <w:jc w:val="lowKashida"/>
        <w:rPr>
          <w:rFonts w:cstheme="minorHAnsi"/>
          <w:b/>
          <w:bCs/>
        </w:rPr>
      </w:pPr>
      <w:r w:rsidRPr="00924397">
        <w:rPr>
          <w:rFonts w:cstheme="minorHAnsi"/>
        </w:rPr>
        <w:t>Matching Process – Final Pass (</w:t>
      </w:r>
      <w:r w:rsidRPr="008E392F">
        <w:rPr>
          <w:rFonts w:cstheme="minorHAnsi"/>
          <w:b/>
          <w:bCs/>
        </w:rPr>
        <w:t>Figure 4C</w:t>
      </w:r>
      <w:r w:rsidRPr="00E94922">
        <w:rPr>
          <w:rFonts w:cstheme="minorHAnsi"/>
        </w:rPr>
        <w:t>).</w:t>
      </w:r>
      <w:r w:rsidRPr="004E2B72">
        <w:rPr>
          <w:rFonts w:cstheme="minorHAnsi"/>
          <w:b/>
          <w:bCs/>
        </w:rPr>
        <w:t xml:space="preserve"> </w:t>
      </w:r>
      <w:r w:rsidR="005D367D">
        <w:rPr>
          <w:rFonts w:cstheme="minorHAnsi"/>
          <w:highlight w:val="yellow"/>
        </w:rPr>
        <w:t>Because</w:t>
      </w:r>
      <w:r w:rsidRPr="00E94922">
        <w:rPr>
          <w:rFonts w:cstheme="minorHAnsi"/>
          <w:highlight w:val="yellow"/>
        </w:rPr>
        <w:t xml:space="preserve"> the automated matching process may fail due to a poor initialization or </w:t>
      </w:r>
      <w:r w:rsidR="008E392F" w:rsidRPr="008E392F">
        <w:rPr>
          <w:rFonts w:cstheme="minorHAnsi"/>
          <w:highlight w:val="yellow"/>
        </w:rPr>
        <w:t>low-quality</w:t>
      </w:r>
      <w:r w:rsidR="008E392F" w:rsidRPr="00E94922">
        <w:rPr>
          <w:rFonts w:cstheme="minorHAnsi"/>
          <w:highlight w:val="yellow"/>
        </w:rPr>
        <w:t xml:space="preserve"> choice of </w:t>
      </w:r>
      <w:r w:rsidRPr="00E94922">
        <w:rPr>
          <w:rFonts w:cstheme="minorHAnsi"/>
          <w:highlight w:val="yellow"/>
        </w:rPr>
        <w:t>filters, check all frames manually to ensure the optimization has been executed correctly</w:t>
      </w:r>
      <w:r w:rsidRPr="005D367D">
        <w:rPr>
          <w:rFonts w:cstheme="minorHAnsi"/>
          <w:highlight w:val="yellow"/>
        </w:rPr>
        <w:t>. If the DRR and radiographs are not matched correctly, repeat the steps described in section 2.3.2 and 2.3.3.</w:t>
      </w:r>
    </w:p>
    <w:p w14:paraId="0BFBC5BC" w14:textId="09924598" w:rsidR="00E11586" w:rsidRDefault="00E11586" w:rsidP="006F094F">
      <w:pPr>
        <w:jc w:val="lowKashida"/>
        <w:rPr>
          <w:rFonts w:cstheme="minorHAnsi"/>
          <w:b/>
          <w:bCs/>
        </w:rPr>
      </w:pPr>
    </w:p>
    <w:p w14:paraId="4B849A3B" w14:textId="7E4EC51B" w:rsidR="00E11586" w:rsidRDefault="00E11586" w:rsidP="00E94922">
      <w:pPr>
        <w:jc w:val="lowKashida"/>
        <w:rPr>
          <w:rFonts w:cstheme="minorHAnsi"/>
        </w:rPr>
      </w:pPr>
      <w:r w:rsidRPr="00CF7DD2">
        <w:rPr>
          <w:rFonts w:cstheme="minorHAnsi"/>
        </w:rPr>
        <w:lastRenderedPageBreak/>
        <w:t>NOTE:</w:t>
      </w:r>
      <w:r w:rsidRPr="00E94922">
        <w:rPr>
          <w:rFonts w:cstheme="minorHAnsi"/>
          <w:b/>
          <w:bCs/>
        </w:rPr>
        <w:t xml:space="preserve"> </w:t>
      </w:r>
      <w:r w:rsidRPr="00E94922">
        <w:rPr>
          <w:rFonts w:cstheme="minorHAnsi"/>
        </w:rPr>
        <w:t xml:space="preserve">Tracking the wrist was first performed with the model combining the second and third metacarpals (MC2-MC3) to reduce the effects of bone overlap and improve the matching accuracy. After locating the combined DRR position and rotation in the radiographs, the matched and optimized MC2-MC3 locations were transformed to the MC3 partial image volume, and initial positions of the MC3 were seeded. Using these seeded positions, the MC3 was tracked. </w:t>
      </w:r>
      <w:proofErr w:type="gramStart"/>
      <w:r w:rsidRPr="00E94922">
        <w:rPr>
          <w:rFonts w:cstheme="minorHAnsi"/>
        </w:rPr>
        <w:t>Similar to</w:t>
      </w:r>
      <w:proofErr w:type="gramEnd"/>
      <w:r w:rsidRPr="00E94922">
        <w:rPr>
          <w:rFonts w:cstheme="minorHAnsi"/>
        </w:rPr>
        <w:t xml:space="preserve"> MC3, the radius, ulna, radial component, and carpal component in the </w:t>
      </w:r>
      <w:proofErr w:type="spellStart"/>
      <w:r w:rsidRPr="00E94922">
        <w:rPr>
          <w:rFonts w:cstheme="minorHAnsi"/>
        </w:rPr>
        <w:t>videoradiographs</w:t>
      </w:r>
      <w:proofErr w:type="spellEnd"/>
      <w:r w:rsidRPr="00E94922">
        <w:rPr>
          <w:rFonts w:cstheme="minorHAnsi"/>
        </w:rPr>
        <w:t xml:space="preserve"> during all tasks were also tracked.</w:t>
      </w:r>
    </w:p>
    <w:p w14:paraId="2EEC948C" w14:textId="77777777" w:rsidR="005D367D" w:rsidRPr="00E94922" w:rsidRDefault="005D367D" w:rsidP="00E94922">
      <w:pPr>
        <w:jc w:val="lowKashida"/>
        <w:rPr>
          <w:rFonts w:cstheme="minorHAnsi"/>
          <w:b/>
          <w:bCs/>
        </w:rPr>
      </w:pPr>
    </w:p>
    <w:p w14:paraId="2870312A" w14:textId="4A28CCB6" w:rsidR="00E11586" w:rsidRPr="00E94922" w:rsidRDefault="00E11586" w:rsidP="005D367D">
      <w:pPr>
        <w:rPr>
          <w:rFonts w:cstheme="minorHAnsi"/>
        </w:rPr>
      </w:pPr>
      <w:r w:rsidRPr="00E94922">
        <w:rPr>
          <w:rFonts w:cstheme="minorHAnsi"/>
        </w:rPr>
        <w:t xml:space="preserve">[Place </w:t>
      </w:r>
      <w:r w:rsidRPr="005D367D">
        <w:rPr>
          <w:rFonts w:cstheme="minorHAnsi"/>
        </w:rPr>
        <w:t>Figure 4</w:t>
      </w:r>
      <w:r w:rsidRPr="00E94922">
        <w:rPr>
          <w:rFonts w:cstheme="minorHAnsi"/>
        </w:rPr>
        <w:t xml:space="preserve"> Here]</w:t>
      </w:r>
    </w:p>
    <w:p w14:paraId="42D2CCCE" w14:textId="77777777" w:rsidR="00E11586" w:rsidRPr="00E94922" w:rsidRDefault="00E11586" w:rsidP="00E94922">
      <w:pPr>
        <w:jc w:val="lowKashida"/>
        <w:rPr>
          <w:rFonts w:cstheme="minorHAnsi"/>
          <w:b/>
          <w:bCs/>
        </w:rPr>
      </w:pPr>
    </w:p>
    <w:p w14:paraId="5967015B" w14:textId="0210A3E8" w:rsidR="00102CEB" w:rsidRPr="004E2B72" w:rsidRDefault="006F094F" w:rsidP="00E94922">
      <w:pPr>
        <w:pStyle w:val="ListParagraph"/>
        <w:numPr>
          <w:ilvl w:val="2"/>
          <w:numId w:val="3"/>
        </w:numPr>
        <w:jc w:val="lowKashida"/>
      </w:pPr>
      <w:r w:rsidRPr="00E94922">
        <w:rPr>
          <w:rFonts w:cstheme="minorHAnsi"/>
        </w:rPr>
        <w:t>Data Reduction</w:t>
      </w:r>
      <w:r w:rsidR="00E11586" w:rsidRPr="00E94922">
        <w:rPr>
          <w:rFonts w:cstheme="minorHAnsi"/>
        </w:rPr>
        <w:t xml:space="preserve">. </w:t>
      </w:r>
      <w:r w:rsidR="00940EA1" w:rsidRPr="00E94922">
        <w:rPr>
          <w:highlight w:val="yellow"/>
        </w:rPr>
        <w:t xml:space="preserve">Based on the frame rate and the radiographic images quality, filtering approaches such as </w:t>
      </w:r>
      <w:r w:rsidR="009B492B" w:rsidRPr="00E94922">
        <w:rPr>
          <w:highlight w:val="yellow"/>
        </w:rPr>
        <w:t>moving average method (with a span of 5 frames)</w:t>
      </w:r>
      <w:r w:rsidR="00940EA1" w:rsidRPr="00E94922">
        <w:rPr>
          <w:highlight w:val="yellow"/>
        </w:rPr>
        <w:t xml:space="preserve"> could be utilized</w:t>
      </w:r>
      <w:r w:rsidR="005D591E" w:rsidRPr="00E94922">
        <w:rPr>
          <w:highlight w:val="yellow"/>
        </w:rPr>
        <w:t>.</w:t>
      </w:r>
      <w:r w:rsidR="00940EA1" w:rsidRPr="00E94922">
        <w:rPr>
          <w:highlight w:val="yellow"/>
        </w:rPr>
        <w:t xml:space="preserve"> </w:t>
      </w:r>
      <w:r w:rsidR="00D8200F" w:rsidRPr="00E94922">
        <w:rPr>
          <w:highlight w:val="yellow"/>
        </w:rPr>
        <w:t xml:space="preserve">To do so, from the toolbar menu, select </w:t>
      </w:r>
      <w:r w:rsidR="00D8200F" w:rsidRPr="00E94922">
        <w:rPr>
          <w:b/>
          <w:bCs/>
          <w:highlight w:val="yellow"/>
        </w:rPr>
        <w:t>Tracking-Advanced Dialog</w:t>
      </w:r>
      <w:r w:rsidR="00D8200F" w:rsidRPr="00E94922">
        <w:rPr>
          <w:highlight w:val="yellow"/>
        </w:rPr>
        <w:t xml:space="preserve">, and click on </w:t>
      </w:r>
      <w:r w:rsidR="00D8200F" w:rsidRPr="00E94922">
        <w:rPr>
          <w:b/>
          <w:bCs/>
          <w:highlight w:val="yellow"/>
        </w:rPr>
        <w:t>Smooth</w:t>
      </w:r>
      <w:r w:rsidR="00D8200F" w:rsidRPr="00E94922">
        <w:rPr>
          <w:highlight w:val="yellow"/>
        </w:rPr>
        <w:t xml:space="preserve"> button.</w:t>
      </w:r>
      <w:r w:rsidR="00D8200F">
        <w:t xml:space="preserve"> </w:t>
      </w:r>
      <w:r w:rsidR="00940EA1" w:rsidRPr="004E2B72">
        <w:t>This approach was used for all captures in this study.</w:t>
      </w:r>
    </w:p>
    <w:p w14:paraId="3D52A53C" w14:textId="77777777" w:rsidR="00304583" w:rsidRPr="004E2B72" w:rsidRDefault="00304583" w:rsidP="00D64298">
      <w:pPr>
        <w:pStyle w:val="ListParagraph"/>
        <w:rPr>
          <w:rFonts w:cstheme="minorHAnsi"/>
          <w:b/>
          <w:bCs/>
        </w:rPr>
      </w:pPr>
    </w:p>
    <w:p w14:paraId="1025F52D" w14:textId="0D36A61C" w:rsidR="002B65D8" w:rsidRPr="007A5DB1" w:rsidRDefault="007D411B" w:rsidP="00D64298">
      <w:pPr>
        <w:pStyle w:val="ListParagraph"/>
        <w:numPr>
          <w:ilvl w:val="2"/>
          <w:numId w:val="3"/>
        </w:numPr>
        <w:jc w:val="lowKashida"/>
        <w:rPr>
          <w:rFonts w:cstheme="minorHAnsi"/>
          <w:b/>
          <w:bCs/>
        </w:rPr>
      </w:pPr>
      <w:r w:rsidRPr="005D367D">
        <w:rPr>
          <w:rFonts w:cstheme="minorHAnsi"/>
        </w:rPr>
        <w:t xml:space="preserve">Exporting </w:t>
      </w:r>
      <w:r w:rsidR="00924294" w:rsidRPr="005D367D">
        <w:rPr>
          <w:rFonts w:cstheme="minorHAnsi"/>
        </w:rPr>
        <w:t xml:space="preserve">Bone/Implant </w:t>
      </w:r>
      <w:r w:rsidR="00366641" w:rsidRPr="005D367D">
        <w:rPr>
          <w:rFonts w:cstheme="minorHAnsi"/>
        </w:rPr>
        <w:t>Positions</w:t>
      </w:r>
      <w:r w:rsidR="009B492B" w:rsidRPr="005D367D">
        <w:rPr>
          <w:rFonts w:cstheme="minorHAnsi"/>
        </w:rPr>
        <w:t>.</w:t>
      </w:r>
      <w:r w:rsidR="009B492B" w:rsidRPr="004E2B72">
        <w:rPr>
          <w:rFonts w:cstheme="minorHAnsi"/>
          <w:b/>
          <w:bCs/>
        </w:rPr>
        <w:t xml:space="preserve"> </w:t>
      </w:r>
      <w:r w:rsidR="009B492B" w:rsidRPr="00DB0ABC">
        <w:rPr>
          <w:rFonts w:cstheme="minorHAnsi"/>
          <w:highlight w:val="yellow"/>
        </w:rPr>
        <w:t>After</w:t>
      </w:r>
      <w:r w:rsidR="009B492B" w:rsidRPr="004E2B72">
        <w:rPr>
          <w:rFonts w:cstheme="minorHAnsi"/>
        </w:rPr>
        <w:t xml:space="preserve"> </w:t>
      </w:r>
      <w:r w:rsidR="008E392F">
        <w:rPr>
          <w:rFonts w:cstheme="minorHAnsi"/>
          <w:highlight w:val="yellow"/>
        </w:rPr>
        <w:t>each bone is matched to the radiographs and all frames are optimized</w:t>
      </w:r>
      <w:r w:rsidR="009B492B" w:rsidRPr="00DB0ABC">
        <w:rPr>
          <w:rFonts w:cstheme="minorHAnsi"/>
          <w:highlight w:val="yellow"/>
        </w:rPr>
        <w:t xml:space="preserve">, </w:t>
      </w:r>
      <w:r w:rsidR="008E392F">
        <w:rPr>
          <w:rFonts w:cstheme="minorHAnsi"/>
          <w:highlight w:val="yellow"/>
        </w:rPr>
        <w:t xml:space="preserve">export </w:t>
      </w:r>
      <w:r w:rsidR="009B492B" w:rsidRPr="00DB0ABC">
        <w:rPr>
          <w:rFonts w:cstheme="minorHAnsi"/>
          <w:highlight w:val="yellow"/>
        </w:rPr>
        <w:t>4x4 transformation matri</w:t>
      </w:r>
      <w:r w:rsidR="008A484C" w:rsidRPr="00DB0ABC">
        <w:rPr>
          <w:rFonts w:cstheme="minorHAnsi"/>
          <w:highlight w:val="yellow"/>
        </w:rPr>
        <w:t>ces</w:t>
      </w:r>
      <w:r w:rsidR="009B492B" w:rsidRPr="00DB0ABC">
        <w:rPr>
          <w:rFonts w:cstheme="minorHAnsi"/>
          <w:highlight w:val="yellow"/>
        </w:rPr>
        <w:t xml:space="preserve"> of the DRRs in the X-ray world </w:t>
      </w:r>
      <w:r w:rsidR="008E392F" w:rsidRPr="005D367D">
        <w:rPr>
          <w:rFonts w:cstheme="minorHAnsi"/>
          <w:highlight w:val="yellow"/>
        </w:rPr>
        <w:t xml:space="preserve">by clicking on the </w:t>
      </w:r>
      <w:r w:rsidR="008E392F" w:rsidRPr="005D367D">
        <w:rPr>
          <w:rFonts w:cstheme="minorHAnsi"/>
          <w:b/>
          <w:bCs/>
          <w:highlight w:val="yellow"/>
        </w:rPr>
        <w:t>Save Tracking</w:t>
      </w:r>
      <w:r w:rsidR="008E392F" w:rsidRPr="005D367D">
        <w:rPr>
          <w:rFonts w:cstheme="minorHAnsi"/>
          <w:highlight w:val="yellow"/>
        </w:rPr>
        <w:t xml:space="preserve"> button and selecting the matrix format output.</w:t>
      </w:r>
      <w:r w:rsidR="008E392F">
        <w:rPr>
          <w:rFonts w:cstheme="minorHAnsi"/>
        </w:rPr>
        <w:t xml:space="preserve"> </w:t>
      </w:r>
      <w:r w:rsidR="00D24C8F" w:rsidRPr="00DB0ABC">
        <w:rPr>
          <w:rFonts w:cstheme="minorHAnsi"/>
          <w:highlight w:val="yellow"/>
        </w:rPr>
        <w:t>This transformation matrix defines the rotation and translation of the partial image volume of the bone/implant in the calibrated X-ray world coordinate system</w:t>
      </w:r>
      <w:r w:rsidR="008E392F">
        <w:rPr>
          <w:rFonts w:cstheme="minorHAnsi"/>
          <w:highlight w:val="yellow"/>
        </w:rPr>
        <w:t xml:space="preserve"> and can be used </w:t>
      </w:r>
      <w:r w:rsidR="008E392F" w:rsidRPr="00DB0ABC">
        <w:rPr>
          <w:rFonts w:cstheme="minorHAnsi"/>
          <w:highlight w:val="yellow"/>
        </w:rPr>
        <w:t>for additional processing and motion calculation</w:t>
      </w:r>
      <w:r w:rsidR="00D24C8F" w:rsidRPr="00DB0ABC">
        <w:rPr>
          <w:rFonts w:cstheme="minorHAnsi"/>
          <w:highlight w:val="yellow"/>
        </w:rPr>
        <w:t>.</w:t>
      </w:r>
      <w:r w:rsidR="00D24C8F" w:rsidRPr="004E2B72">
        <w:rPr>
          <w:rFonts w:cstheme="minorHAnsi"/>
        </w:rPr>
        <w:t xml:space="preserve"> The coordinate system of the partial image volume must be transferred to the anatomical coordinate system for meaningful biomechanical analysis.</w:t>
      </w:r>
    </w:p>
    <w:bookmarkEnd w:id="5"/>
    <w:p w14:paraId="667C303F" w14:textId="77777777" w:rsidR="00304583" w:rsidRPr="004E2B72" w:rsidRDefault="00304583" w:rsidP="00D64298">
      <w:pPr>
        <w:jc w:val="lowKashida"/>
        <w:rPr>
          <w:rFonts w:cstheme="minorHAnsi"/>
          <w:b/>
          <w:bCs/>
        </w:rPr>
      </w:pPr>
    </w:p>
    <w:p w14:paraId="38DC0E12" w14:textId="4A7CCB38" w:rsidR="00144D75" w:rsidRDefault="009E03BF" w:rsidP="00D64298">
      <w:pPr>
        <w:pStyle w:val="ListParagraph"/>
        <w:numPr>
          <w:ilvl w:val="0"/>
          <w:numId w:val="3"/>
        </w:numPr>
        <w:ind w:left="0" w:firstLine="0"/>
        <w:jc w:val="lowKashida"/>
        <w:outlineLvl w:val="1"/>
        <w:rPr>
          <w:rFonts w:cstheme="minorHAnsi"/>
          <w:b/>
          <w:bCs/>
        </w:rPr>
      </w:pPr>
      <w:r w:rsidRPr="004E2B72">
        <w:rPr>
          <w:rFonts w:cstheme="minorHAnsi"/>
          <w:b/>
          <w:bCs/>
        </w:rPr>
        <w:t>Data Analysis</w:t>
      </w:r>
    </w:p>
    <w:p w14:paraId="308D026E" w14:textId="77777777" w:rsidR="00304583" w:rsidRPr="007A5DB1" w:rsidRDefault="00304583" w:rsidP="00D64298">
      <w:pPr>
        <w:jc w:val="lowKashida"/>
        <w:outlineLvl w:val="1"/>
        <w:rPr>
          <w:rFonts w:cstheme="minorHAnsi"/>
          <w:b/>
          <w:bCs/>
        </w:rPr>
      </w:pPr>
    </w:p>
    <w:p w14:paraId="0C4DA795" w14:textId="001DC562" w:rsidR="00A63CA2" w:rsidRPr="00E94922" w:rsidRDefault="007D411B" w:rsidP="00D64298">
      <w:pPr>
        <w:pStyle w:val="ListParagraph"/>
        <w:numPr>
          <w:ilvl w:val="1"/>
          <w:numId w:val="3"/>
        </w:numPr>
        <w:jc w:val="lowKashida"/>
        <w:outlineLvl w:val="2"/>
        <w:rPr>
          <w:rFonts w:cstheme="minorHAnsi"/>
          <w:b/>
          <w:bCs/>
        </w:rPr>
      </w:pPr>
      <w:r w:rsidRPr="004E2B72">
        <w:rPr>
          <w:rFonts w:cstheme="minorHAnsi"/>
          <w:b/>
          <w:bCs/>
        </w:rPr>
        <w:t>Coordinate Systems</w:t>
      </w:r>
      <w:r w:rsidR="00E440D8" w:rsidRPr="004E2B72">
        <w:rPr>
          <w:rFonts w:cstheme="minorHAnsi"/>
          <w:b/>
          <w:bCs/>
        </w:rPr>
        <w:t xml:space="preserve"> (Figure 5)</w:t>
      </w:r>
      <w:r w:rsidR="009B492B" w:rsidRPr="004E2B72">
        <w:rPr>
          <w:rFonts w:cstheme="minorHAnsi"/>
          <w:b/>
          <w:bCs/>
        </w:rPr>
        <w:t xml:space="preserve">. </w:t>
      </w:r>
      <w:r w:rsidR="00F82FA5" w:rsidRPr="004E2B72">
        <w:rPr>
          <w:rFonts w:cstheme="minorHAnsi"/>
        </w:rPr>
        <w:t>To report kinematics,</w:t>
      </w:r>
      <w:r w:rsidR="00F82FA5" w:rsidRPr="004E2B72">
        <w:rPr>
          <w:rFonts w:cstheme="minorHAnsi"/>
          <w:b/>
          <w:bCs/>
        </w:rPr>
        <w:t xml:space="preserve"> </w:t>
      </w:r>
      <w:r w:rsidR="00A63CA2">
        <w:rPr>
          <w:rFonts w:cstheme="minorHAnsi"/>
        </w:rPr>
        <w:t>construct</w:t>
      </w:r>
      <w:r w:rsidR="00A63CA2">
        <w:rPr>
          <w:rFonts w:cstheme="minorHAnsi"/>
          <w:b/>
          <w:bCs/>
        </w:rPr>
        <w:t xml:space="preserve"> </w:t>
      </w:r>
      <w:r w:rsidR="009B492B" w:rsidRPr="004E2B72">
        <w:rPr>
          <w:rFonts w:cstheme="minorHAnsi"/>
        </w:rPr>
        <w:t xml:space="preserve">coordinate systems </w:t>
      </w:r>
      <w:r w:rsidR="00CE62E4" w:rsidRPr="004E2B72">
        <w:rPr>
          <w:rFonts w:cstheme="minorHAnsi"/>
        </w:rPr>
        <w:t xml:space="preserve">(CS) </w:t>
      </w:r>
      <w:r w:rsidR="00F82FA5" w:rsidRPr="004E2B72">
        <w:rPr>
          <w:rFonts w:cstheme="minorHAnsi"/>
        </w:rPr>
        <w:t xml:space="preserve">for bones and implant components </w:t>
      </w:r>
      <w:r w:rsidR="009B492B" w:rsidRPr="004E2B72">
        <w:rPr>
          <w:rFonts w:cstheme="minorHAnsi"/>
        </w:rPr>
        <w:t>based on the</w:t>
      </w:r>
      <w:r w:rsidR="00F82FA5" w:rsidRPr="004E2B72">
        <w:rPr>
          <w:rFonts w:cstheme="minorHAnsi"/>
        </w:rPr>
        <w:t>ir</w:t>
      </w:r>
      <w:r w:rsidR="009B492B" w:rsidRPr="004E2B72">
        <w:rPr>
          <w:rFonts w:cstheme="minorHAnsi"/>
        </w:rPr>
        <w:t xml:space="preserve"> anatomical and geometrical </w:t>
      </w:r>
      <w:r w:rsidR="009B492B" w:rsidRPr="00196570">
        <w:rPr>
          <w:rFonts w:cstheme="minorHAnsi"/>
        </w:rPr>
        <w:t xml:space="preserve">landmarks. </w:t>
      </w:r>
      <w:r w:rsidR="00CE62E4" w:rsidRPr="00196570">
        <w:rPr>
          <w:rFonts w:cstheme="minorHAnsi"/>
        </w:rPr>
        <w:t>After</w:t>
      </w:r>
      <w:r w:rsidR="00CE62E4" w:rsidRPr="004E2B72">
        <w:rPr>
          <w:rFonts w:cstheme="minorHAnsi"/>
        </w:rPr>
        <w:t xml:space="preserve"> these </w:t>
      </w:r>
      <w:r w:rsidR="003A448B" w:rsidRPr="004E2B72">
        <w:rPr>
          <w:rFonts w:cstheme="minorHAnsi"/>
        </w:rPr>
        <w:t>CS</w:t>
      </w:r>
      <w:r w:rsidR="00CE62E4" w:rsidRPr="004E2B72">
        <w:rPr>
          <w:rFonts w:cstheme="minorHAnsi"/>
        </w:rPr>
        <w:t xml:space="preserve"> were constructed, </w:t>
      </w:r>
      <w:r w:rsidR="00A63CA2">
        <w:rPr>
          <w:rFonts w:cstheme="minorHAnsi"/>
        </w:rPr>
        <w:t xml:space="preserve">register </w:t>
      </w:r>
      <w:r w:rsidR="00CE62E4" w:rsidRPr="004E2B72">
        <w:rPr>
          <w:rFonts w:cstheme="minorHAnsi"/>
        </w:rPr>
        <w:t xml:space="preserve">the models </w:t>
      </w:r>
      <w:r w:rsidR="00A63CA2">
        <w:rPr>
          <w:rFonts w:cstheme="minorHAnsi"/>
        </w:rPr>
        <w:t xml:space="preserve">that are in the new CS </w:t>
      </w:r>
      <w:r w:rsidR="00CE62E4" w:rsidRPr="004E2B72">
        <w:rPr>
          <w:rFonts w:cstheme="minorHAnsi"/>
        </w:rPr>
        <w:t xml:space="preserve">to the surface models that were generated in </w:t>
      </w:r>
      <w:r w:rsidR="00CE62E4" w:rsidRPr="004E2B72">
        <w:rPr>
          <w:rFonts w:cstheme="minorHAnsi"/>
          <w:b/>
          <w:bCs/>
        </w:rPr>
        <w:t>Section</w:t>
      </w:r>
      <w:r w:rsidR="00CE62E4" w:rsidRPr="004E2B72">
        <w:rPr>
          <w:rFonts w:cstheme="minorHAnsi"/>
        </w:rPr>
        <w:t xml:space="preserve"> </w:t>
      </w:r>
      <w:r w:rsidR="00CE62E4" w:rsidRPr="004E2B72">
        <w:rPr>
          <w:rFonts w:cstheme="minorHAnsi"/>
          <w:b/>
          <w:bCs/>
        </w:rPr>
        <w:t>2.1.4</w:t>
      </w:r>
      <w:r w:rsidR="00A63CA2">
        <w:rPr>
          <w:rFonts w:cstheme="minorHAnsi"/>
          <w:b/>
          <w:bCs/>
        </w:rPr>
        <w:t xml:space="preserve"> </w:t>
      </w:r>
      <w:r w:rsidR="00A63CA2" w:rsidRPr="00E94922">
        <w:rPr>
          <w:rFonts w:cstheme="minorHAnsi"/>
        </w:rPr>
        <w:t>using iterative closest point algorithm</w:t>
      </w:r>
      <w:r w:rsidR="00CE62E4" w:rsidRPr="004E2B72">
        <w:rPr>
          <w:rFonts w:cstheme="minorHAnsi"/>
        </w:rPr>
        <w:t>. This one-to-one registration computes a new 4x4 transformation matrix that will be used for kinematics calculation.</w:t>
      </w:r>
    </w:p>
    <w:p w14:paraId="41FD0E03" w14:textId="77777777" w:rsidR="00A63CA2" w:rsidRDefault="00A63CA2" w:rsidP="00A63CA2">
      <w:pPr>
        <w:pStyle w:val="ListParagraph"/>
        <w:jc w:val="lowKashida"/>
        <w:outlineLvl w:val="2"/>
        <w:rPr>
          <w:rFonts w:cstheme="minorHAnsi"/>
          <w:b/>
          <w:bCs/>
        </w:rPr>
      </w:pPr>
    </w:p>
    <w:p w14:paraId="6D1497A9" w14:textId="0C8379C5" w:rsidR="00144D75" w:rsidRDefault="00A63CA2" w:rsidP="00E94922">
      <w:pPr>
        <w:pStyle w:val="ListParagraph"/>
        <w:jc w:val="lowKashida"/>
        <w:outlineLvl w:val="2"/>
        <w:rPr>
          <w:rFonts w:cstheme="minorHAnsi"/>
        </w:rPr>
      </w:pPr>
      <w:r w:rsidRPr="00E94922">
        <w:rPr>
          <w:rFonts w:cstheme="minorHAnsi"/>
        </w:rPr>
        <w:t>NOTE:</w:t>
      </w:r>
      <w:r>
        <w:rPr>
          <w:rFonts w:cstheme="minorHAnsi"/>
          <w:b/>
          <w:bCs/>
        </w:rPr>
        <w:t xml:space="preserve"> </w:t>
      </w:r>
      <w:r w:rsidRPr="00A63CA2">
        <w:rPr>
          <w:rFonts w:cstheme="minorHAnsi"/>
        </w:rPr>
        <w:t xml:space="preserve">In this study, the CS for the radius, ulna, third metacarpal, carpal component, radial component, </w:t>
      </w:r>
      <w:r>
        <w:rPr>
          <w:rFonts w:cstheme="minorHAnsi"/>
        </w:rPr>
        <w:t xml:space="preserve">polyethylene cap, </w:t>
      </w:r>
      <w:r w:rsidRPr="00A63CA2">
        <w:rPr>
          <w:rFonts w:cstheme="minorHAnsi"/>
        </w:rPr>
        <w:t>and capitate were created using methods that have been described previously</w:t>
      </w:r>
      <w:r w:rsidRPr="005A7C94">
        <w:rPr>
          <w:rFonts w:cstheme="minorHAnsi"/>
        </w:rPr>
        <w:fldChar w:fldCharType="begin"/>
      </w:r>
      <w:r w:rsidRPr="00A63CA2">
        <w:rPr>
          <w:rFonts w:cstheme="minorHAnsi"/>
        </w:rPr>
        <w:instrText xml:space="preserve"> ADDIN ZOTERO_ITEM CSL_CITATION {"citationID":"RSKylslI","properties":{"formattedCitation":"\\super 16, 22, 23\\nosupersub{}","plainCitation":"16, 22, 23","noteIndex":0},"citationItems":[{"id":13848,"uris":["http://zotero.org/groups/46048/items/CNUSMDNS"],"uri":["http://zotero.org/groups/46048/items/CNUSMDNS"],"itemData":{"id":13848,"type":"article-journal","abstract":"Reproduction of healthy wrist biomechanics should minimize the abnormal joint forces that could potentially result in the failure of a total wrist arthroplasty (TWA). To date, the in vivo kinematics of TWA have not been measured and it is unknown if TWA preserves healthy wrist kinematics. Therefore, the purpose of this in vivo study was to determine the center of rotation (COR) for a current TWA design and to compare its location to the healthy wrist. The wrist COR for six patients with TWA and 10 healthy subjects were calculated using biplane videoradiography as the subjects performed various range-of-motion and functional tasks that included coupled wrist motions. An open-source registration software, Autoscoper, was used for model-based tracking and kinematics analysis. It was demonstrated that the COR was located near the centers of curvatures of the carpal component for the anatomical motions of flexion-extension and radial-ulnar deviation. When compared to healthy wrists, the COR of TWAs was located more distal in both pure radial deviation (P &lt; .0001) and pure ulnar deviation (P = .07), while there was no difference in its location in pure flexion or extension (P = .99). Across all coupled motions, the TWA's COR shifted more than two times that of the healthy wrists in the proximal-distal direction (17.1 vs 7.2 mm). We postulate that the mismatch in the COR location and behavior may be associated with increased loading of the TWA components, leading to an increase in the risk of component and/or interface failure.","container-title":"Journal of Orthopaedic Research: Official Publication of the Orthopaedic Research Society","DOI":"10.1002/jor.24717","ISSN":"1554-527X","issue":"7","journalAbbreviation":"J. Orthop. Res.","language":"eng","note":"PMID: 32401391","page":"1575-1586","source":"PubMed","title":"Proximal-distal shift of the center of rotation in a total wrist arthroplasty is more than twice of the healthy wrist","volume":"38","author":[{"family":"Akhbari","given":"Bardiya"},{"family":"Morton","given":"Amy M."},{"family":"Shah","given":"Kalpit N."},{"family":"Molino","given":"Janine"},{"family":"Moore","given":"Douglas C."},{"family":"Weiss","given":"Arnold-Peter C."},{"family":"Wolfe","given":"Scott W."},{"family":"Crisco","given":"Joseph J."}],"issued":{"date-parts":[["2020",7]]}}},{"id":13633,"uris":["http://zotero.org/groups/46048/items/9VW3R2X7"],"uri":["http://zotero.org/groups/46048/items/9VW3R2X7"],"itemData":{"id":13633,"type":"article-journal","abstract":"The wrist can be considered a two degrees-of-freedom joint with all movements reflecting the combination of flexion-extension and radial-ulnar deviation. Wrist motions are accomplished by the kinematic reduction of the forty-two degrees-of-freedom of the individual carpal bones. While previous studies have demonstrated the minimal motion of the scaphoid and lunate as the wrist moves along the dart-thrower's path or small relative motion between hamate-capitate-trapezoid, an understanding of the kinematics of the complete carpus across all wrist motions remains lacking. To address this, we assembled an open-source database of in-vivo carpal motions and developed mathematical models of the carpal kinematics as a function of wrist motion. Quadratic surfaces were trained for each of the 42-carpal bone degrees-of-freedom and the goodness of fits were evaluated. Using the models, paths of wrist motion that generated minimal carpal rotations or translations were determined. Model predictions were best for flexion-extension, radial-ulnar deviation, and volar-dorsal translations for all carpal bones with R2 of more than 0.8, while the estimates were least effective for supination-pronation with R2 of less than 0.6. The wrist path of motion's analysis indicated that the distal row of carpal bones moves rigidly together (&lt; 3º motion), along the anatomical axis of wrist motion, while the bones in the proximal row undergo minimal motion when the wrist moves in a path oblique to the main axes. The open-source dataset along with its graphical user interface and mathematical models should facilitate clinical visualization and enable new studies of carpal kinematics and function. This article is protected by copyright. All rights reserved.","container-title":"Journal of Orthopaedic Research: Official Publication of the Orthopaedic Research Society","DOI":"10.1002/jor.24435","ISSN":"1554-527X","journalAbbreviation":"J. Orthop. Res.","language":"eng","note":"PMID: 31378991","source":"PubMed","title":"Predicting carpal bone kinematics using an expanded digital database of wrist carpal bone anatomy and kinematics","author":[{"family":"Akhbari","given":"Bardiya"},{"family":"Moore","given":"Douglas C."},{"family":"Laidlaw","given":"David H."},{"family":"Weiss","given":"Arnold-Peter C."},{"family":"Akelman","given":"Edward"},{"family":"Wolfe","given":"Scott W."},{"family":"Crisco","given":"Joseph J."}],"issued":{"date-parts":[["2019",8,5]]}}},{"id":3584,"uris":["http://zotero.org/groups/46048/items/9UI68BM8"],"uri":["http://zotero.org/groups/46048/items/9UI68BM8"],"itemData":{"id":3584,"type":"article-journal","abstract":"How malunion of the distal radius affects the kinematics of the distal radioulnar joint in vivo was evaluated. A novel computed tomography image-based technique was used to quantify radioulnar motion in both wrists of 9 patients who had unilateral malunited distal radius fractures. In the injured wrists dorsal angulation averaged 21 degrees +/- 6 degrees, radial inclination averaged 18 degrees +/- 5 degrees, and radial shortening averaged 21 +/- 3 mm. Clinically, the average range of motion of the injured wrists was 75 degrees +/- 25 degrees pronation and 73 degrees +/- 23 degrees supination. Kinematics of the radius during pronation and supination in the malunited forearms was indistinguishable from that in the uninjured forearms. In both the axis of rotation of the radius passed through the center of the ulnar head, although it shifted slightly ulnar and volar in supination and radial and dorsal during pronation. In contrast to previous in vitro biomechanical findings, there was no dorsovolar radial translation at the extremes of pronation or supination and no translation of the radius along the rotation axis. Soft tissues may play a larger role in limiting function than previously appreciated, and treatment may require correction of altered soft tissue structures as well as any abnormal bone anatomy.","container-title":"The Journal of Hand Surgery","ISSN":"0363-5023","issue":"2","journalAbbreviation":"J Hand Surg Am","language":"eng","note":"PMID: 11901382","page":"233-242","source":"PubMed","title":"Three-dimensional in vivo kinematics of the distal radioulnar joint in malunited distal radius fractures","volume":"27","author":[{"family":"Moore","given":"Douglas C."},{"family":"Hogan","given":"Kathleen A."},{"family":"Crisco","given":"Joseph J."},{"family":"Akelman","given":"Edward"},{"family":"Dasilva","given":"Manuel F."},{"family":"Weiss","given":"Arnold-Peter C."}],"issued":{"date-parts":[["2002",3]]}}}],"schema":"https://github.com/citation-style-language/schema/raw/master/csl-citation.json"} </w:instrText>
      </w:r>
      <w:r w:rsidRPr="005A7C94">
        <w:rPr>
          <w:rFonts w:cstheme="minorHAnsi"/>
        </w:rPr>
        <w:fldChar w:fldCharType="separate"/>
      </w:r>
      <w:r w:rsidRPr="00A63CA2">
        <w:rPr>
          <w:rFonts w:ascii="Calibri" w:hAnsi="Calibri" w:cs="Calibri"/>
          <w:vertAlign w:val="superscript"/>
        </w:rPr>
        <w:t>16, 22, 23</w:t>
      </w:r>
      <w:r w:rsidRPr="005A7C94">
        <w:rPr>
          <w:rFonts w:cstheme="minorHAnsi"/>
        </w:rPr>
        <w:fldChar w:fldCharType="end"/>
      </w:r>
      <w:r w:rsidRPr="00A63CA2">
        <w:rPr>
          <w:rFonts w:cstheme="minorHAnsi"/>
        </w:rPr>
        <w:t xml:space="preserve">. </w:t>
      </w:r>
    </w:p>
    <w:p w14:paraId="2AE32294" w14:textId="77777777" w:rsidR="005D367D" w:rsidRPr="00A63CA2" w:rsidRDefault="005D367D" w:rsidP="00E94922">
      <w:pPr>
        <w:pStyle w:val="ListParagraph"/>
        <w:jc w:val="lowKashida"/>
        <w:outlineLvl w:val="2"/>
        <w:rPr>
          <w:rFonts w:cstheme="minorHAnsi"/>
          <w:b/>
          <w:bCs/>
        </w:rPr>
      </w:pPr>
    </w:p>
    <w:p w14:paraId="07CFF309" w14:textId="7DB47BE9" w:rsidR="00102CEB" w:rsidRDefault="00102CEB" w:rsidP="005D367D">
      <w:pPr>
        <w:pStyle w:val="ListParagraph"/>
        <w:rPr>
          <w:rFonts w:cstheme="minorHAnsi"/>
        </w:rPr>
      </w:pPr>
      <w:r w:rsidRPr="004E2B72">
        <w:rPr>
          <w:rFonts w:cstheme="minorHAnsi"/>
        </w:rPr>
        <w:t xml:space="preserve">[Place </w:t>
      </w:r>
      <w:r w:rsidRPr="005D367D">
        <w:rPr>
          <w:rFonts w:cstheme="minorHAnsi"/>
        </w:rPr>
        <w:t xml:space="preserve">Figure 5 </w:t>
      </w:r>
      <w:r w:rsidRPr="004E2B72">
        <w:rPr>
          <w:rFonts w:cstheme="minorHAnsi"/>
        </w:rPr>
        <w:t>Here]</w:t>
      </w:r>
    </w:p>
    <w:p w14:paraId="100288EB" w14:textId="77777777" w:rsidR="00304583" w:rsidRPr="004E2B72" w:rsidRDefault="00304583" w:rsidP="00D64298">
      <w:pPr>
        <w:pStyle w:val="ListParagraph"/>
        <w:rPr>
          <w:rFonts w:cstheme="minorHAnsi"/>
        </w:rPr>
      </w:pPr>
    </w:p>
    <w:p w14:paraId="105F824A" w14:textId="77777777" w:rsidR="00CF7DD2" w:rsidRDefault="007D411B" w:rsidP="00D64298">
      <w:pPr>
        <w:pStyle w:val="ListParagraph"/>
        <w:numPr>
          <w:ilvl w:val="1"/>
          <w:numId w:val="3"/>
        </w:numPr>
        <w:jc w:val="lowKashida"/>
        <w:outlineLvl w:val="2"/>
        <w:rPr>
          <w:rFonts w:cstheme="minorHAnsi"/>
        </w:rPr>
      </w:pPr>
      <w:r w:rsidRPr="004E2B72">
        <w:rPr>
          <w:rFonts w:cstheme="minorHAnsi"/>
          <w:b/>
          <w:bCs/>
        </w:rPr>
        <w:t>Kinematics</w:t>
      </w:r>
      <w:r w:rsidR="00581782" w:rsidRPr="004E2B72">
        <w:rPr>
          <w:rFonts w:cstheme="minorHAnsi"/>
          <w:b/>
          <w:bCs/>
        </w:rPr>
        <w:t>.</w:t>
      </w:r>
      <w:r w:rsidR="005D367D">
        <w:rPr>
          <w:rFonts w:cstheme="minorHAnsi"/>
          <w:b/>
          <w:bCs/>
        </w:rPr>
        <w:t xml:space="preserve"> </w:t>
      </w:r>
      <w:r w:rsidR="005D367D" w:rsidRPr="005D367D">
        <w:rPr>
          <w:rFonts w:cstheme="minorHAnsi"/>
        </w:rPr>
        <w:t>In this study,</w:t>
      </w:r>
      <w:r w:rsidR="005D367D">
        <w:rPr>
          <w:rFonts w:cstheme="minorHAnsi"/>
          <w:b/>
          <w:bCs/>
        </w:rPr>
        <w:t xml:space="preserve"> </w:t>
      </w:r>
      <w:r w:rsidR="00CF7DD2" w:rsidRPr="00CF7DD2">
        <w:rPr>
          <w:rFonts w:cstheme="minorHAnsi"/>
        </w:rPr>
        <w:t>define</w:t>
      </w:r>
      <w:r w:rsidR="00CF7DD2">
        <w:rPr>
          <w:rFonts w:cstheme="minorHAnsi"/>
          <w:b/>
          <w:bCs/>
        </w:rPr>
        <w:t xml:space="preserve"> </w:t>
      </w:r>
      <w:r w:rsidR="005D367D">
        <w:rPr>
          <w:rFonts w:cstheme="minorHAnsi"/>
        </w:rPr>
        <w:t>w</w:t>
      </w:r>
      <w:r w:rsidR="00581782" w:rsidRPr="00E94922">
        <w:rPr>
          <w:rFonts w:cstheme="minorHAnsi"/>
        </w:rPr>
        <w:t>rist motion as motion of</w:t>
      </w:r>
      <w:r w:rsidR="00315279" w:rsidRPr="00E94922">
        <w:rPr>
          <w:rFonts w:cstheme="minorHAnsi"/>
        </w:rPr>
        <w:t xml:space="preserve"> the</w:t>
      </w:r>
      <w:r w:rsidR="00581782" w:rsidRPr="00E94922">
        <w:rPr>
          <w:rFonts w:cstheme="minorHAnsi"/>
        </w:rPr>
        <w:t xml:space="preserve"> </w:t>
      </w:r>
      <w:r w:rsidR="00637BD6" w:rsidRPr="00E94922">
        <w:rPr>
          <w:rFonts w:cstheme="minorHAnsi"/>
        </w:rPr>
        <w:t>MC3</w:t>
      </w:r>
      <w:r w:rsidR="00581782" w:rsidRPr="00E94922">
        <w:rPr>
          <w:rFonts w:cstheme="minorHAnsi"/>
        </w:rPr>
        <w:t xml:space="preserve"> relative to the radius, and the kinematic data was reported relative to the neutral wrist position.</w:t>
      </w:r>
      <w:r w:rsidR="00C72A2B" w:rsidRPr="00E94922">
        <w:rPr>
          <w:rFonts w:cstheme="minorHAnsi"/>
        </w:rPr>
        <w:t xml:space="preserve"> </w:t>
      </w:r>
    </w:p>
    <w:p w14:paraId="35AA292E" w14:textId="77777777" w:rsidR="00CF7DD2" w:rsidRDefault="00CF7DD2" w:rsidP="00CF7DD2">
      <w:pPr>
        <w:pStyle w:val="ListParagraph"/>
        <w:jc w:val="lowKashida"/>
        <w:outlineLvl w:val="2"/>
        <w:rPr>
          <w:rFonts w:cstheme="minorHAnsi"/>
          <w:b/>
          <w:bCs/>
        </w:rPr>
      </w:pPr>
    </w:p>
    <w:p w14:paraId="72CAF395" w14:textId="50D82A5C" w:rsidR="00CF7DD2" w:rsidRDefault="00C72A2B" w:rsidP="00CF7DD2">
      <w:pPr>
        <w:pStyle w:val="ListParagraph"/>
        <w:numPr>
          <w:ilvl w:val="2"/>
          <w:numId w:val="3"/>
        </w:numPr>
        <w:jc w:val="lowKashida"/>
        <w:outlineLvl w:val="2"/>
        <w:rPr>
          <w:rFonts w:cstheme="minorHAnsi"/>
        </w:rPr>
      </w:pPr>
      <w:r w:rsidRPr="00E94922">
        <w:rPr>
          <w:rFonts w:cstheme="minorHAnsi"/>
        </w:rPr>
        <w:t xml:space="preserve">For the DRUJ analysis, </w:t>
      </w:r>
      <w:r w:rsidR="00CF7DD2">
        <w:rPr>
          <w:rFonts w:cstheme="minorHAnsi"/>
        </w:rPr>
        <w:t xml:space="preserve">calculate </w:t>
      </w:r>
      <w:r w:rsidR="00321A43" w:rsidRPr="00E94922">
        <w:rPr>
          <w:rFonts w:cstheme="minorHAnsi"/>
        </w:rPr>
        <w:t>h</w:t>
      </w:r>
      <w:r w:rsidRPr="00E94922">
        <w:rPr>
          <w:rFonts w:cstheme="minorHAnsi"/>
        </w:rPr>
        <w:t>elical axis of motion (HAM) parameters</w:t>
      </w:r>
      <w:r w:rsidRPr="00E94922">
        <w:rPr>
          <w:rFonts w:cstheme="minorHAnsi"/>
        </w:rPr>
        <w:fldChar w:fldCharType="begin"/>
      </w:r>
      <w:r w:rsidR="00D969EB" w:rsidRPr="00E94922">
        <w:rPr>
          <w:rFonts w:cstheme="minorHAnsi"/>
        </w:rPr>
        <w:instrText xml:space="preserve"> ADDIN ZOTERO_ITEM CSL_CITATION {"citationID":"xiKB3Nvx","properties":{"formattedCitation":"\\super 28\\nosupersub{}","plainCitation":"28","noteIndex":0},"citationItems":[{"id":1811,"uris":["http://zotero.org/groups/46048/items/UMZPW4TU"],"uri":["http://zotero.org/groups/46048/items/UMZPW4TU"],"itemData":{"id":1811,"type":"article-journal","container-title":"J Biomechanics","page":"203-211","title":"A Mathematical Approach for three-dimensional analysis of the mechanics of the spine","volume":"4","author":[{"family":"Panjabi","given":"M.; White III"}],"issued":{"date-parts":[["1971"]]}}}],"schema":"https://github.com/citation-style-language/schema/raw/master/csl-citation.json"} </w:instrText>
      </w:r>
      <w:r w:rsidRPr="00E94922">
        <w:rPr>
          <w:rFonts w:cstheme="minorHAnsi"/>
        </w:rPr>
        <w:fldChar w:fldCharType="separate"/>
      </w:r>
      <w:r w:rsidR="00D969EB" w:rsidRPr="00E94922">
        <w:rPr>
          <w:rFonts w:ascii="Calibri" w:hAnsi="Calibri" w:cs="Calibri"/>
          <w:vertAlign w:val="superscript"/>
        </w:rPr>
        <w:t>28</w:t>
      </w:r>
      <w:r w:rsidRPr="00E94922">
        <w:rPr>
          <w:rFonts w:cstheme="minorHAnsi"/>
        </w:rPr>
        <w:fldChar w:fldCharType="end"/>
      </w:r>
      <w:r w:rsidRPr="00E94922">
        <w:rPr>
          <w:rFonts w:cstheme="minorHAnsi"/>
        </w:rPr>
        <w:t xml:space="preserve"> to describe the kinematics as the relative motion of </w:t>
      </w:r>
      <w:r w:rsidR="00315279" w:rsidRPr="00E94922">
        <w:rPr>
          <w:rFonts w:cstheme="minorHAnsi"/>
        </w:rPr>
        <w:t xml:space="preserve">the </w:t>
      </w:r>
      <w:r w:rsidRPr="00E94922">
        <w:rPr>
          <w:rFonts w:cstheme="minorHAnsi"/>
        </w:rPr>
        <w:t xml:space="preserve">radius CS in </w:t>
      </w:r>
      <w:r w:rsidR="00315279" w:rsidRPr="00E94922">
        <w:rPr>
          <w:rFonts w:cstheme="minorHAnsi"/>
        </w:rPr>
        <w:t xml:space="preserve">the </w:t>
      </w:r>
      <w:r w:rsidRPr="00E94922">
        <w:rPr>
          <w:rFonts w:cstheme="minorHAnsi"/>
        </w:rPr>
        <w:t>ulnar CS, with respect to the neutral pose.</w:t>
      </w:r>
      <w:r w:rsidRPr="004D06E6">
        <w:rPr>
          <w:rFonts w:cstheme="minorHAnsi"/>
        </w:rPr>
        <w:t xml:space="preserve"> </w:t>
      </w:r>
    </w:p>
    <w:p w14:paraId="0FDDE75D" w14:textId="77777777" w:rsidR="00CF7DD2" w:rsidRDefault="00CF7DD2" w:rsidP="00CF7DD2">
      <w:pPr>
        <w:pStyle w:val="ListParagraph"/>
        <w:jc w:val="lowKashida"/>
        <w:outlineLvl w:val="2"/>
        <w:rPr>
          <w:rFonts w:cstheme="minorHAnsi"/>
        </w:rPr>
      </w:pPr>
    </w:p>
    <w:p w14:paraId="66F8E2F0" w14:textId="77777777" w:rsidR="00CF7DD2" w:rsidRDefault="00CF7DD2" w:rsidP="00CF7DD2">
      <w:pPr>
        <w:pStyle w:val="ListParagraph"/>
        <w:numPr>
          <w:ilvl w:val="2"/>
          <w:numId w:val="3"/>
        </w:numPr>
        <w:jc w:val="lowKashida"/>
        <w:outlineLvl w:val="2"/>
        <w:rPr>
          <w:rFonts w:cstheme="minorHAnsi"/>
        </w:rPr>
      </w:pPr>
      <w:r>
        <w:rPr>
          <w:rFonts w:cstheme="minorHAnsi"/>
        </w:rPr>
        <w:t xml:space="preserve">Use </w:t>
      </w:r>
      <w:r w:rsidR="00D7375B" w:rsidRPr="004D06E6">
        <w:rPr>
          <w:rFonts w:cstheme="minorHAnsi"/>
        </w:rPr>
        <w:t>HAM analysis to determine the center of rotation (COR) of the wrist in flexion-extension and radial-ulnar deviation.</w:t>
      </w:r>
      <w:r w:rsidR="00C66534" w:rsidRPr="004D06E6">
        <w:rPr>
          <w:rFonts w:cstheme="minorHAnsi"/>
        </w:rPr>
        <w:t xml:space="preserve"> </w:t>
      </w:r>
    </w:p>
    <w:p w14:paraId="5EE937A3" w14:textId="77777777" w:rsidR="00CF7DD2" w:rsidRPr="00CF7DD2" w:rsidRDefault="00CF7DD2" w:rsidP="00CF7DD2">
      <w:pPr>
        <w:pStyle w:val="ListParagraph"/>
        <w:rPr>
          <w:rFonts w:cstheme="minorHAnsi"/>
        </w:rPr>
      </w:pPr>
    </w:p>
    <w:p w14:paraId="50C2810E" w14:textId="18FF8ED9" w:rsidR="00CF7DD2" w:rsidRDefault="00955941" w:rsidP="00CF7DD2">
      <w:pPr>
        <w:pStyle w:val="ListParagraph"/>
        <w:numPr>
          <w:ilvl w:val="2"/>
          <w:numId w:val="3"/>
        </w:numPr>
        <w:jc w:val="lowKashida"/>
        <w:outlineLvl w:val="2"/>
        <w:rPr>
          <w:rFonts w:cstheme="minorHAnsi"/>
        </w:rPr>
      </w:pPr>
      <w:r w:rsidRPr="00E94922">
        <w:rPr>
          <w:rFonts w:cstheme="minorHAnsi"/>
        </w:rPr>
        <w:t xml:space="preserve">To describe the one-dimensional proximal-distal shift of the COR, </w:t>
      </w:r>
      <w:r w:rsidR="00CF7DD2">
        <w:rPr>
          <w:rFonts w:cstheme="minorHAnsi"/>
        </w:rPr>
        <w:t>define the</w:t>
      </w:r>
      <w:r w:rsidRPr="00E94922">
        <w:rPr>
          <w:rFonts w:cstheme="minorHAnsi"/>
        </w:rPr>
        <w:t xml:space="preserve"> projected COR for the healthy wrists as a point on the central axis of the capitate bone which had the shortest distance from the screw axis of rotation</w:t>
      </w:r>
      <w:r w:rsidR="00C66534" w:rsidRPr="00E94922">
        <w:rPr>
          <w:rFonts w:cstheme="minorHAnsi"/>
        </w:rPr>
        <w:fldChar w:fldCharType="begin"/>
      </w:r>
      <w:r w:rsidR="00D969EB" w:rsidRPr="00E94922">
        <w:rPr>
          <w:rFonts w:cstheme="minorHAnsi"/>
        </w:rPr>
        <w:instrText xml:space="preserve"> ADDIN ZOTERO_ITEM CSL_CITATION {"citationID":"lIHgMzhu","properties":{"formattedCitation":"\\super 16\\nosupersub{}","plainCitation":"16","noteIndex":0},"citationItems":[{"id":13848,"uris":["http://zotero.org/groups/46048/items/CNUSMDNS"],"uri":["http://zotero.org/groups/46048/items/CNUSMDNS"],"itemData":{"id":13848,"type":"article-journal","abstract":"Reproduction of healthy wrist biomechanics should minimize the abnormal joint forces that could potentially result in the failure of a total wrist arthroplasty (TWA). To date, the in vivo kinematics of TWA have not been measured and it is unknown if TWA preserves healthy wrist kinematics. Therefore, the purpose of this in vivo study was to determine the center of rotation (COR) for a current TWA design and to compare its location to the healthy wrist. The wrist COR for six patients with TWA and 10 healthy subjects were calculated using biplane videoradiography as the subjects performed various range-of-motion and functional tasks that included coupled wrist motions. An open-source registration software, Autoscoper, was used for model-based tracking and kinematics analysis. It was demonstrated that the COR was located near the centers of curvatures of the carpal component for the anatomical motions of flexion-extension and radial-ulnar deviation. When compared to healthy wrists, the COR of TWAs was located more distal in both pure radial deviation (P &lt; .0001) and pure ulnar deviation (P = .07), while there was no difference in its location in pure flexion or extension (P = .99). Across all coupled motions, the TWA's COR shifted more than two times that of the healthy wrists in the proximal-distal direction (17.1 vs 7.2 mm). We postulate that the mismatch in the COR location and behavior may be associated with increased loading of the TWA components, leading to an increase in the risk of component and/or interface failure.","container-title":"Journal of Orthopaedic Research: Official Publication of the Orthopaedic Research Society","DOI":"10.1002/jor.24717","ISSN":"1554-527X","issue":"7","journalAbbreviation":"J. Orthop. Res.","language":"eng","note":"PMID: 32401391","page":"1575-1586","source":"PubMed","title":"Proximal-distal shift of the center of rotation in a total wrist arthroplasty is more than twice of the healthy wrist","volume":"38","author":[{"family":"Akhbari","given":"Bardiya"},{"family":"Morton","given":"Amy M."},{"family":"Shah","given":"Kalpit N."},{"family":"Molino","given":"Janine"},{"family":"Moore","given":"Douglas C."},{"family":"Weiss","given":"Arnold-Peter C."},{"family":"Wolfe","given":"Scott W."},{"family":"Crisco","given":"Joseph J."}],"issued":{"date-parts":[["2020",7]]}}}],"schema":"https://github.com/citation-style-language/schema/raw/master/csl-citation.json"} </w:instrText>
      </w:r>
      <w:r w:rsidR="00C66534" w:rsidRPr="00E94922">
        <w:rPr>
          <w:rFonts w:cstheme="minorHAnsi"/>
        </w:rPr>
        <w:fldChar w:fldCharType="separate"/>
      </w:r>
      <w:r w:rsidR="00D969EB" w:rsidRPr="00E94922">
        <w:rPr>
          <w:rFonts w:ascii="Calibri" w:hAnsi="Calibri" w:cs="Calibri"/>
          <w:vertAlign w:val="superscript"/>
        </w:rPr>
        <w:t>16</w:t>
      </w:r>
      <w:r w:rsidR="00C66534" w:rsidRPr="00E94922">
        <w:rPr>
          <w:rFonts w:cstheme="minorHAnsi"/>
        </w:rPr>
        <w:fldChar w:fldCharType="end"/>
      </w:r>
      <w:r w:rsidR="00D171A5" w:rsidRPr="004D06E6">
        <w:rPr>
          <w:rFonts w:cstheme="minorHAnsi"/>
        </w:rPr>
        <w:t>.</w:t>
      </w:r>
      <w:r w:rsidR="00D7375B" w:rsidRPr="004D06E6">
        <w:rPr>
          <w:rFonts w:cstheme="minorHAnsi"/>
        </w:rPr>
        <w:t xml:space="preserve"> </w:t>
      </w:r>
    </w:p>
    <w:p w14:paraId="1F17E4B7" w14:textId="77777777" w:rsidR="00CF7DD2" w:rsidRDefault="00CF7DD2" w:rsidP="00CF7DD2">
      <w:pPr>
        <w:pStyle w:val="ListParagraph"/>
        <w:jc w:val="lowKashida"/>
        <w:outlineLvl w:val="2"/>
        <w:rPr>
          <w:rFonts w:cstheme="minorHAnsi"/>
        </w:rPr>
      </w:pPr>
    </w:p>
    <w:p w14:paraId="36752641" w14:textId="77777777" w:rsidR="00CF7DD2" w:rsidRDefault="00CF7DD2" w:rsidP="00CF7DD2">
      <w:pPr>
        <w:pStyle w:val="ListParagraph"/>
        <w:numPr>
          <w:ilvl w:val="2"/>
          <w:numId w:val="3"/>
        </w:numPr>
        <w:jc w:val="lowKashida"/>
        <w:outlineLvl w:val="2"/>
        <w:rPr>
          <w:rFonts w:cstheme="minorHAnsi"/>
        </w:rPr>
      </w:pPr>
      <w:r>
        <w:rPr>
          <w:rFonts w:cstheme="minorHAnsi"/>
        </w:rPr>
        <w:t>Decompose t</w:t>
      </w:r>
      <w:r w:rsidR="00D7375B" w:rsidRPr="004D06E6">
        <w:rPr>
          <w:rFonts w:cstheme="minorHAnsi"/>
        </w:rPr>
        <w:t>he</w:t>
      </w:r>
      <w:r w:rsidR="00C72A2B" w:rsidRPr="004D06E6">
        <w:rPr>
          <w:rFonts w:cstheme="minorHAnsi"/>
        </w:rPr>
        <w:t xml:space="preserve"> HAM rotation in the ulnar coordinate system using the HAM screw </w:t>
      </w:r>
      <w:proofErr w:type="gramStart"/>
      <w:r w:rsidR="00C72A2B" w:rsidRPr="004D06E6">
        <w:rPr>
          <w:rFonts w:cstheme="minorHAnsi"/>
        </w:rPr>
        <w:t>axis, and</w:t>
      </w:r>
      <w:proofErr w:type="gramEnd"/>
      <w:r w:rsidR="00C72A2B" w:rsidRPr="004D06E6">
        <w:rPr>
          <w:rFonts w:cstheme="minorHAnsi"/>
        </w:rPr>
        <w:t xml:space="preserve"> </w:t>
      </w:r>
      <w:r>
        <w:rPr>
          <w:rFonts w:cstheme="minorHAnsi"/>
        </w:rPr>
        <w:t xml:space="preserve">calculate </w:t>
      </w:r>
      <w:r w:rsidR="00C72A2B" w:rsidRPr="004D06E6">
        <w:rPr>
          <w:rFonts w:cstheme="minorHAnsi"/>
        </w:rPr>
        <w:t xml:space="preserve">the pronation (positive) and supination (negative) of </w:t>
      </w:r>
      <w:r w:rsidR="00315279" w:rsidRPr="004D06E6">
        <w:rPr>
          <w:rFonts w:cstheme="minorHAnsi"/>
        </w:rPr>
        <w:t xml:space="preserve">the </w:t>
      </w:r>
      <w:r w:rsidR="00C72A2B" w:rsidRPr="004D06E6">
        <w:rPr>
          <w:rFonts w:cstheme="minorHAnsi"/>
        </w:rPr>
        <w:t>forearm.</w:t>
      </w:r>
      <w:r w:rsidR="00C72A2B" w:rsidRPr="004E2B72">
        <w:rPr>
          <w:rFonts w:cstheme="minorHAnsi"/>
        </w:rPr>
        <w:t xml:space="preserve"> </w:t>
      </w:r>
      <w:r w:rsidR="00C72A2B" w:rsidRPr="004E2B72">
        <w:rPr>
          <w:rFonts w:cstheme="minorHAnsi"/>
          <w:noProof/>
        </w:rPr>
        <w:t>The neutral</w:t>
      </w:r>
      <w:r w:rsidR="00C72A2B" w:rsidRPr="004E2B72">
        <w:rPr>
          <w:rFonts w:cstheme="minorHAnsi"/>
        </w:rPr>
        <w:t xml:space="preserve"> pose was defined when pronation-supination (PS) was zero.</w:t>
      </w:r>
      <w:r w:rsidR="00D37183">
        <w:rPr>
          <w:rFonts w:cstheme="minorHAnsi"/>
        </w:rPr>
        <w:t xml:space="preserve"> </w:t>
      </w:r>
    </w:p>
    <w:p w14:paraId="15311D78" w14:textId="77777777" w:rsidR="00CF7DD2" w:rsidRPr="00CF7DD2" w:rsidRDefault="00CF7DD2" w:rsidP="00CF7DD2">
      <w:pPr>
        <w:pStyle w:val="ListParagraph"/>
        <w:rPr>
          <w:rFonts w:cstheme="minorHAnsi"/>
        </w:rPr>
      </w:pPr>
    </w:p>
    <w:p w14:paraId="63090B76" w14:textId="0C7249FF" w:rsidR="00D37183" w:rsidRDefault="00D37183" w:rsidP="00CF7DD2">
      <w:pPr>
        <w:pStyle w:val="ListParagraph"/>
        <w:numPr>
          <w:ilvl w:val="2"/>
          <w:numId w:val="3"/>
        </w:numPr>
        <w:jc w:val="lowKashida"/>
        <w:outlineLvl w:val="2"/>
        <w:rPr>
          <w:rFonts w:cstheme="minorHAnsi"/>
        </w:rPr>
      </w:pPr>
      <w:r>
        <w:rPr>
          <w:rFonts w:cstheme="minorHAnsi"/>
        </w:rPr>
        <w:t xml:space="preserve">Lastly, </w:t>
      </w:r>
      <w:r w:rsidR="00CF7DD2">
        <w:rPr>
          <w:rFonts w:cstheme="minorHAnsi"/>
        </w:rPr>
        <w:t xml:space="preserve">define </w:t>
      </w:r>
      <w:r>
        <w:rPr>
          <w:rFonts w:cstheme="minorHAnsi"/>
        </w:rPr>
        <w:t>ulnar variance (UV)</w:t>
      </w:r>
      <w:r w:rsidRPr="008D057C">
        <w:rPr>
          <w:rFonts w:cstheme="minorHAnsi"/>
        </w:rPr>
        <w:t xml:space="preserve"> as the </w:t>
      </w:r>
      <w:r>
        <w:rPr>
          <w:rFonts w:cstheme="minorHAnsi"/>
        </w:rPr>
        <w:t>distance between</w:t>
      </w:r>
      <w:r w:rsidRPr="008D057C">
        <w:rPr>
          <w:rFonts w:cstheme="minorHAnsi"/>
        </w:rPr>
        <w:t xml:space="preserve"> the ulnar fovea </w:t>
      </w:r>
      <w:r>
        <w:rPr>
          <w:rFonts w:cstheme="minorHAnsi"/>
        </w:rPr>
        <w:t>and</w:t>
      </w:r>
      <w:r w:rsidRPr="008D057C">
        <w:rPr>
          <w:rFonts w:cstheme="minorHAnsi"/>
        </w:rPr>
        <w:t xml:space="preserve"> the sigmoid notch on the radius</w:t>
      </w:r>
      <w:r>
        <w:rPr>
          <w:rFonts w:cstheme="minorHAnsi"/>
        </w:rPr>
        <w:t>.</w:t>
      </w:r>
    </w:p>
    <w:p w14:paraId="7A11377A" w14:textId="77777777" w:rsidR="00304583" w:rsidRPr="007A5DB1" w:rsidRDefault="00304583" w:rsidP="00D64298">
      <w:pPr>
        <w:jc w:val="lowKashida"/>
        <w:outlineLvl w:val="2"/>
        <w:rPr>
          <w:rFonts w:cstheme="minorHAnsi"/>
        </w:rPr>
      </w:pPr>
    </w:p>
    <w:p w14:paraId="56EF4308" w14:textId="66599C9C" w:rsidR="00CF7DD2" w:rsidRDefault="007D411B" w:rsidP="00D64298">
      <w:pPr>
        <w:pStyle w:val="ListParagraph"/>
        <w:numPr>
          <w:ilvl w:val="1"/>
          <w:numId w:val="3"/>
        </w:numPr>
        <w:jc w:val="lowKashida"/>
        <w:outlineLvl w:val="2"/>
        <w:rPr>
          <w:rFonts w:cstheme="minorHAnsi"/>
          <w:b/>
          <w:bCs/>
        </w:rPr>
      </w:pPr>
      <w:r w:rsidRPr="004E2B72">
        <w:rPr>
          <w:rFonts w:cstheme="minorHAnsi"/>
          <w:b/>
          <w:bCs/>
        </w:rPr>
        <w:t>Articulation Pattern</w:t>
      </w:r>
    </w:p>
    <w:p w14:paraId="6029E4C5" w14:textId="77777777" w:rsidR="00CF7DD2" w:rsidRDefault="00CF7DD2" w:rsidP="00CF7DD2">
      <w:pPr>
        <w:pStyle w:val="ListParagraph"/>
        <w:jc w:val="lowKashida"/>
        <w:outlineLvl w:val="2"/>
        <w:rPr>
          <w:rFonts w:cstheme="minorHAnsi"/>
          <w:b/>
          <w:bCs/>
        </w:rPr>
      </w:pPr>
    </w:p>
    <w:p w14:paraId="1F583665" w14:textId="687B4F84" w:rsidR="00CF7DD2" w:rsidRPr="00CF7DD2" w:rsidRDefault="005D367D" w:rsidP="00CF7DD2">
      <w:pPr>
        <w:pStyle w:val="ListParagraph"/>
        <w:numPr>
          <w:ilvl w:val="2"/>
          <w:numId w:val="3"/>
        </w:numPr>
        <w:jc w:val="lowKashida"/>
        <w:outlineLvl w:val="2"/>
        <w:rPr>
          <w:rFonts w:cstheme="minorHAnsi"/>
          <w:b/>
          <w:bCs/>
        </w:rPr>
      </w:pPr>
      <w:r w:rsidRPr="005D367D">
        <w:rPr>
          <w:rFonts w:cstheme="minorHAnsi"/>
        </w:rPr>
        <w:t>In this study,</w:t>
      </w:r>
      <w:r>
        <w:rPr>
          <w:rFonts w:cstheme="minorHAnsi"/>
          <w:b/>
          <w:bCs/>
        </w:rPr>
        <w:t xml:space="preserve"> </w:t>
      </w:r>
      <w:r>
        <w:rPr>
          <w:rFonts w:cstheme="minorHAnsi"/>
        </w:rPr>
        <w:t>c</w:t>
      </w:r>
      <w:r w:rsidR="00CF7DD2">
        <w:rPr>
          <w:rFonts w:cstheme="minorHAnsi"/>
        </w:rPr>
        <w:t xml:space="preserve">alculate </w:t>
      </w:r>
      <w:proofErr w:type="spellStart"/>
      <w:r w:rsidR="00581782" w:rsidRPr="00E94922">
        <w:rPr>
          <w:rFonts w:cstheme="minorHAnsi"/>
        </w:rPr>
        <w:t>ontact</w:t>
      </w:r>
      <w:proofErr w:type="spellEnd"/>
      <w:r w:rsidR="00581782" w:rsidRPr="00E94922">
        <w:rPr>
          <w:rFonts w:cstheme="minorHAnsi"/>
        </w:rPr>
        <w:t xml:space="preserve"> patterns between the polyethylene cap and radial component using the wrist kinematics and component-specific distance fields</w:t>
      </w:r>
      <w:r w:rsidR="005D591E" w:rsidRPr="00E94922">
        <w:rPr>
          <w:rFonts w:cstheme="minorHAnsi"/>
        </w:rPr>
        <w:fldChar w:fldCharType="begin"/>
      </w:r>
      <w:r w:rsidR="00D969EB" w:rsidRPr="00E94922">
        <w:rPr>
          <w:rFonts w:cstheme="minorHAnsi"/>
        </w:rPr>
        <w:instrText xml:space="preserve"> ADDIN ZOTERO_ITEM CSL_CITATION {"citationID":"BJUkpRC8","properties":{"formattedCitation":"\\super 29\\nosupersub{}","plainCitation":"29","noteIndex":0},"citationItems":[{"id":1978,"uris":["http://zotero.org/groups/46048/items/C9FFWPPW"],"uri":["http://zotero.org/groups/46048/items/C9FFWPPW"],"itemData":{"id":1978,"type":"article-journal","abstract":"We present a novel method for modeling contact areas and ligament lengths in articulations. Our approach uses volume images generated by computed tomography and allows the in vivo and noninvasive study of articulations. In our method, bones are modeled both implicitly (scalar distance fields) and parametrically (manifold surfaces). Using this double representation, we compute interbone distances and estimate joint contact areas. Using the same types of representation, we model ligament paths; in our model, the ligaments are approximated by the shortest paths in a three-dimensional space with bone obstacles. We demonstrate the method by applying our contact area and ligament model to the distal radioulnar joints of a volunteer diagnosed with malunited distal radius fracture in one forearm. Our approach highlights focal changes in the articulation at the distal radioulnar joint (location and area of bone contact) and potential soft-tissue constraints (increased \"length\" of the distal ligaments and ligament-bone impingement in the injured forearm). Results suggest that the method could be useful in the study of normal and injured anatomy and kinematics of complex joints.","container-title":"IEEE transactions on bio-medical engineering","DOI":"10.1109/TBME.2004.826606","ISSN":"0018-9294","issue":"5","journalAbbreviation":"IEEE Trans Biomed Eng","language":"eng","note":"PMID: 15132505","page":"790-799","source":"NCBI PubMed","title":"Estimating joint contact areas and ligament lengths from bone kinematics and surfaces","volume":"51","author":[{"family":"Marai","given":"G Elisabeta"},{"family":"Laidlaw","given":"David H"},{"family":"Demiralp","given":"Cağatay"},{"family":"Andrews","given":"Stuart"},{"family":"Grimm","given":"Cindy M"},{"family":"Crisco","given":"Joseph J"}],"issued":{"date-parts":[["2004",5]]}}}],"schema":"https://github.com/citation-style-language/schema/raw/master/csl-citation.json"} </w:instrText>
      </w:r>
      <w:r w:rsidR="005D591E" w:rsidRPr="00E94922">
        <w:rPr>
          <w:rFonts w:cstheme="minorHAnsi"/>
        </w:rPr>
        <w:fldChar w:fldCharType="separate"/>
      </w:r>
      <w:r w:rsidR="00D969EB" w:rsidRPr="00E94922">
        <w:rPr>
          <w:rFonts w:ascii="Calibri" w:hAnsi="Calibri" w:cs="Calibri"/>
          <w:vertAlign w:val="superscript"/>
        </w:rPr>
        <w:t>29</w:t>
      </w:r>
      <w:r w:rsidR="005D591E" w:rsidRPr="00E94922">
        <w:rPr>
          <w:rFonts w:cstheme="minorHAnsi"/>
        </w:rPr>
        <w:fldChar w:fldCharType="end"/>
      </w:r>
      <w:r w:rsidR="00D171A5" w:rsidRPr="00E94922">
        <w:rPr>
          <w:rFonts w:cstheme="minorHAnsi"/>
        </w:rPr>
        <w:t>.</w:t>
      </w:r>
      <w:r w:rsidR="00581782" w:rsidRPr="00E94922">
        <w:rPr>
          <w:rFonts w:cstheme="minorHAnsi"/>
        </w:rPr>
        <w:t xml:space="preserve"> </w:t>
      </w:r>
    </w:p>
    <w:p w14:paraId="5DA669C5" w14:textId="77777777" w:rsidR="00CF7DD2" w:rsidRPr="00CF7DD2" w:rsidRDefault="00CF7DD2" w:rsidP="00CF7DD2">
      <w:pPr>
        <w:pStyle w:val="ListParagraph"/>
        <w:jc w:val="lowKashida"/>
        <w:outlineLvl w:val="2"/>
        <w:rPr>
          <w:rFonts w:cstheme="minorHAnsi"/>
          <w:b/>
          <w:bCs/>
        </w:rPr>
      </w:pPr>
    </w:p>
    <w:p w14:paraId="3B3B0A68" w14:textId="77777777" w:rsidR="00CF7DD2" w:rsidRPr="00CF7DD2" w:rsidRDefault="00CF7DD2" w:rsidP="00CF7DD2">
      <w:pPr>
        <w:pStyle w:val="ListParagraph"/>
        <w:numPr>
          <w:ilvl w:val="2"/>
          <w:numId w:val="3"/>
        </w:numPr>
        <w:jc w:val="lowKashida"/>
        <w:outlineLvl w:val="2"/>
        <w:rPr>
          <w:rFonts w:cstheme="minorHAnsi"/>
          <w:b/>
          <w:bCs/>
        </w:rPr>
      </w:pPr>
      <w:r>
        <w:rPr>
          <w:rFonts w:cstheme="minorHAnsi"/>
        </w:rPr>
        <w:t>Calculate d</w:t>
      </w:r>
      <w:r w:rsidR="00581782" w:rsidRPr="00E94922">
        <w:rPr>
          <w:rFonts w:cstheme="minorHAnsi"/>
        </w:rPr>
        <w:t xml:space="preserve">istance fields for </w:t>
      </w:r>
      <w:r w:rsidR="00086019" w:rsidRPr="00E94922">
        <w:rPr>
          <w:rFonts w:cstheme="minorHAnsi"/>
        </w:rPr>
        <w:t xml:space="preserve">each </w:t>
      </w:r>
      <w:r w:rsidR="00581782" w:rsidRPr="00E94922">
        <w:rPr>
          <w:rFonts w:cstheme="minorHAnsi"/>
        </w:rPr>
        <w:t xml:space="preserve">3D surface model as a volumetric array of signed distances from the surface. </w:t>
      </w:r>
    </w:p>
    <w:p w14:paraId="4ED11F0E" w14:textId="77777777" w:rsidR="00CF7DD2" w:rsidRPr="00CF7DD2" w:rsidRDefault="00CF7DD2" w:rsidP="00CF7DD2">
      <w:pPr>
        <w:pStyle w:val="ListParagraph"/>
        <w:rPr>
          <w:rFonts w:cstheme="minorHAnsi"/>
        </w:rPr>
      </w:pPr>
    </w:p>
    <w:p w14:paraId="3DD4309C" w14:textId="77777777" w:rsidR="00CF7DD2" w:rsidRPr="00CF7DD2" w:rsidRDefault="00CF7DD2" w:rsidP="00CF7DD2">
      <w:pPr>
        <w:pStyle w:val="ListParagraph"/>
        <w:numPr>
          <w:ilvl w:val="2"/>
          <w:numId w:val="3"/>
        </w:numPr>
        <w:jc w:val="lowKashida"/>
        <w:outlineLvl w:val="2"/>
        <w:rPr>
          <w:rFonts w:cstheme="minorHAnsi"/>
          <w:b/>
          <w:bCs/>
        </w:rPr>
      </w:pPr>
      <w:r>
        <w:rPr>
          <w:rFonts w:cstheme="minorHAnsi"/>
        </w:rPr>
        <w:t>Calculate t</w:t>
      </w:r>
      <w:r w:rsidR="00086019" w:rsidRPr="00E94922">
        <w:rPr>
          <w:rFonts w:cstheme="minorHAnsi"/>
        </w:rPr>
        <w:t xml:space="preserve">he </w:t>
      </w:r>
      <w:r w:rsidR="00581782" w:rsidRPr="00E94922">
        <w:rPr>
          <w:rFonts w:cstheme="minorHAnsi"/>
        </w:rPr>
        <w:t>distance fields</w:t>
      </w:r>
      <w:r w:rsidR="00315279" w:rsidRPr="00E94922">
        <w:rPr>
          <w:rFonts w:cstheme="minorHAnsi"/>
        </w:rPr>
        <w:t>’</w:t>
      </w:r>
      <w:r w:rsidR="00581782" w:rsidRPr="00E94922">
        <w:rPr>
          <w:rFonts w:cstheme="minorHAnsi"/>
        </w:rPr>
        <w:t xml:space="preserve"> proximity values on the surface of the polyethylene cap and radial component for each posture.</w:t>
      </w:r>
      <w:r w:rsidR="00581782" w:rsidRPr="004D06E6">
        <w:rPr>
          <w:rFonts w:cstheme="minorHAnsi"/>
        </w:rPr>
        <w:t xml:space="preserve"> </w:t>
      </w:r>
    </w:p>
    <w:p w14:paraId="636DC7E7" w14:textId="77777777" w:rsidR="00CF7DD2" w:rsidRPr="00CF7DD2" w:rsidRDefault="00CF7DD2" w:rsidP="00CF7DD2">
      <w:pPr>
        <w:pStyle w:val="ListParagraph"/>
        <w:rPr>
          <w:rFonts w:cstheme="minorHAnsi"/>
        </w:rPr>
      </w:pPr>
    </w:p>
    <w:p w14:paraId="20C5425F" w14:textId="56B28210" w:rsidR="00144D75" w:rsidRPr="007A5DB1" w:rsidRDefault="00581782" w:rsidP="00CF7DD2">
      <w:pPr>
        <w:pStyle w:val="ListParagraph"/>
        <w:numPr>
          <w:ilvl w:val="2"/>
          <w:numId w:val="3"/>
        </w:numPr>
        <w:jc w:val="lowKashida"/>
        <w:outlineLvl w:val="2"/>
        <w:rPr>
          <w:rFonts w:cstheme="minorHAnsi"/>
          <w:b/>
          <w:bCs/>
        </w:rPr>
      </w:pPr>
      <w:r w:rsidRPr="004D06E6">
        <w:rPr>
          <w:rFonts w:cstheme="minorHAnsi"/>
        </w:rPr>
        <w:t xml:space="preserve">To obtain the contact patch between the components, </w:t>
      </w:r>
      <w:r w:rsidR="00CF7DD2">
        <w:rPr>
          <w:rFonts w:cstheme="minorHAnsi"/>
        </w:rPr>
        <w:t xml:space="preserve">adjust </w:t>
      </w:r>
      <w:r w:rsidRPr="004D06E6">
        <w:rPr>
          <w:rFonts w:cstheme="minorHAnsi"/>
        </w:rPr>
        <w:t xml:space="preserve">these proximity values </w:t>
      </w:r>
      <w:r w:rsidRPr="004E2B72">
        <w:rPr>
          <w:rFonts w:cstheme="minorHAnsi"/>
        </w:rPr>
        <w:t xml:space="preserve">to the resolution of the acquisition system. </w:t>
      </w:r>
      <w:r w:rsidR="00CF7DD2">
        <w:rPr>
          <w:rFonts w:cstheme="minorHAnsi"/>
        </w:rPr>
        <w:t>Use a</w:t>
      </w:r>
      <w:r w:rsidRPr="004E2B72">
        <w:rPr>
          <w:rFonts w:cstheme="minorHAnsi"/>
        </w:rPr>
        <w:t xml:space="preserve"> distance exclusion threshold of 0.70</w:t>
      </w:r>
      <w:r w:rsidR="00DB0ABC">
        <w:rPr>
          <w:rFonts w:cstheme="minorHAnsi"/>
        </w:rPr>
        <w:t xml:space="preserve"> </w:t>
      </w:r>
      <w:r w:rsidRPr="004E2B72">
        <w:rPr>
          <w:rFonts w:cstheme="minorHAnsi"/>
        </w:rPr>
        <w:t>mm to determine the resolution.</w:t>
      </w:r>
    </w:p>
    <w:bookmarkEnd w:id="4"/>
    <w:p w14:paraId="480DA858" w14:textId="77777777" w:rsidR="00304583" w:rsidRPr="007A5DB1" w:rsidRDefault="00304583" w:rsidP="00D64298">
      <w:pPr>
        <w:jc w:val="lowKashida"/>
        <w:outlineLvl w:val="2"/>
        <w:rPr>
          <w:rFonts w:cstheme="minorHAnsi"/>
          <w:b/>
          <w:bCs/>
        </w:rPr>
      </w:pPr>
    </w:p>
    <w:p w14:paraId="42D2107E" w14:textId="77777777" w:rsidR="00CF7DD2" w:rsidRDefault="00581782" w:rsidP="00D64298">
      <w:pPr>
        <w:pStyle w:val="ListParagraph"/>
        <w:numPr>
          <w:ilvl w:val="1"/>
          <w:numId w:val="3"/>
        </w:numPr>
        <w:jc w:val="lowKashida"/>
        <w:outlineLvl w:val="2"/>
        <w:rPr>
          <w:rFonts w:cstheme="minorHAnsi"/>
          <w:b/>
          <w:bCs/>
        </w:rPr>
      </w:pPr>
      <w:r w:rsidRPr="004E2B72">
        <w:rPr>
          <w:rFonts w:cstheme="minorHAnsi"/>
          <w:b/>
          <w:bCs/>
        </w:rPr>
        <w:t>Statistical Analysis</w:t>
      </w:r>
    </w:p>
    <w:p w14:paraId="1D7932E4" w14:textId="77777777" w:rsidR="00CF7DD2" w:rsidRDefault="00CF7DD2" w:rsidP="00CF7DD2">
      <w:pPr>
        <w:pStyle w:val="ListParagraph"/>
        <w:jc w:val="lowKashida"/>
        <w:outlineLvl w:val="2"/>
        <w:rPr>
          <w:rFonts w:cstheme="minorHAnsi"/>
          <w:b/>
          <w:bCs/>
        </w:rPr>
      </w:pPr>
    </w:p>
    <w:p w14:paraId="774300CB" w14:textId="7F0A87E8" w:rsidR="00CF7DD2" w:rsidRPr="00CF7DD2" w:rsidRDefault="00CF7DD2" w:rsidP="00CF7DD2">
      <w:pPr>
        <w:pStyle w:val="ListParagraph"/>
        <w:numPr>
          <w:ilvl w:val="2"/>
          <w:numId w:val="3"/>
        </w:numPr>
        <w:jc w:val="lowKashida"/>
        <w:outlineLvl w:val="2"/>
        <w:rPr>
          <w:rFonts w:cstheme="minorHAnsi"/>
          <w:b/>
          <w:bCs/>
        </w:rPr>
      </w:pPr>
      <w:r>
        <w:rPr>
          <w:rFonts w:cstheme="minorHAnsi"/>
        </w:rPr>
        <w:t xml:space="preserve">Use </w:t>
      </w:r>
      <w:r w:rsidR="00581782" w:rsidRPr="004E2B72">
        <w:rPr>
          <w:rFonts w:cstheme="minorHAnsi"/>
        </w:rPr>
        <w:t xml:space="preserve">Bland-Altman </w:t>
      </w:r>
      <w:r w:rsidR="00321A43" w:rsidRPr="004E2B72">
        <w:rPr>
          <w:rFonts w:cstheme="minorHAnsi"/>
        </w:rPr>
        <w:t xml:space="preserve">to evaluate the accuracy by demonstrating the bias </w:t>
      </w:r>
      <w:r w:rsidR="008F0256" w:rsidRPr="004E2B72">
        <w:rPr>
          <w:rFonts w:cstheme="minorHAnsi"/>
        </w:rPr>
        <w:t xml:space="preserve">(mean differences) </w:t>
      </w:r>
      <w:r w:rsidR="00321A43" w:rsidRPr="004E2B72">
        <w:rPr>
          <w:rFonts w:cstheme="minorHAnsi"/>
        </w:rPr>
        <w:t>and 95% limit of agreement</w:t>
      </w:r>
      <w:r w:rsidR="008F0256" w:rsidRPr="004E2B72">
        <w:rPr>
          <w:rFonts w:cstheme="minorHAnsi"/>
        </w:rPr>
        <w:t xml:space="preserve"> (bias ± 1.96SD) between BVR and OMC</w:t>
      </w:r>
      <w:r w:rsidR="00CE62E4" w:rsidRPr="004E2B72">
        <w:rPr>
          <w:rFonts w:cstheme="minorHAnsi"/>
        </w:rPr>
        <w:fldChar w:fldCharType="begin"/>
      </w:r>
      <w:r w:rsidR="00D969EB">
        <w:rPr>
          <w:rFonts w:cstheme="minorHAnsi"/>
        </w:rPr>
        <w:instrText xml:space="preserve"> ADDIN ZOTERO_ITEM CSL_CITATION {"citationID":"840aMwQT","properties":{"formattedCitation":"\\super 14, 30\\nosupersub{}","plainCitation":"14, 30","noteIndex":0},"citationItems":[{"id":13857,"uris":["http://zotero.org/groups/46048/items/Q5H7NPH4"],"uri":["http://zotero.org/groups/46048/items/Q5H7NPH4"],"itemData":{"id":13857,"type":"article-journal","abstract":"Accurately assessing the dynamic kinematics of the skeletal wrist could advance our understanding of the normal and pathological wrist. Biplane videoradiography (BVR) has allowed investigators to study dynamic activities in the knee, hip, and shoulder joint; however, currently, BVR has not been utilized for the wrist joint because of the challenges associated with imaging multiple overlapping bones. Therefore, our aim was to develop a BVR procedure and to quantify its accuracy for evaluation of wrist kinematics. BVR was performed on six cadaveric forearms for one neutral static and six dynamic tasks, including flexion-extension, radial-ulnar deviation, circumduction, pronation, supination, and hammering. Optical motion capture (OMC) served as the gold standard for assessing accuracy. We propose a feedforward tracking methodology, which uses a combined model of metacarpals (second and third) for initialization of the third metacarpal (MC3). BVR-calculated kinematic parameters were found to be consistent with the OMC-calculated parameters, and the BVR/OMC agreement had submillimeter and sub-degree biases in tracking individual bones as well as the overall joint's rotation and translation. All dynamic tasks (except pronation task) showed a limit of agreement within 1.5° for overall rotation, and within 1.3 mm for overall translations. Pronation task had a 2.1° and 1.4 mm limit of agreement for rotation and translation measurement. The poorest precision was achieved in calculating the pronation-supination angle, and radial-ulnar and volar-dorsal translational components, although they were sub-degree and submillimeter. The methodology described herein may assist those interested in examining the complexities of skeletal wrist function during dynamic tasks.","container-title":"Journal of Biomechanics","DOI":"10.1016/j.jbiomech.2019.05.040","ISSN":"1873-2380","journalAbbreviation":"J Biomech","language":"eng","note":"PMID: 31174845\nPMCID: PMC6612458","page":"120-125","source":"PubMed","title":"Accuracy of biplane videoradiography for quantifying dynamic wrist kinematics","volume":"92","author":[{"family":"Akhbari","given":"Bardiya"},{"family":"Morton","given":"Amy M."},{"family":"Moore","given":"Douglas C."},{"family":"Weiss","given":"Arnold-Peter C."},{"family":"Wolfe","given":"Scott W."},{"family":"Crisco","given":"Joseph J."}],"issued":{"date-parts":[["2019",7,19]]}}},{"id":10275,"uris":["http://zotero.org/groups/188082/items/F7TGV9NH"],"uri":["http://zotero.org/groups/188082/items/F7TGV9NH"],"itemData":{"id":10275,"type":"article-journal","abstract":"Agreement between two methods of clinical measurement can be quantified using the differences between observations made using the two methods on the same subjects. The 95% limits of agreement, estimated by mean difference +/- 1.96 standard deviation of the differences, provide an interval within which 95% of differences between measurements by the two methods are expected to lie. We describe how graphical methods can be used to investigate the assumptions of the method and we also give confidence intervals. We extend the basic approach to data where there is a relationship between difference and magnitude, both with a simple logarithmic transformation approach and a new, more general, regression approach. We discuss the importance of the repeatability of each method separately and compare an estimate of this to the limits of agreement. We extend the limits of agreement approach to data with repeated measurements, proposing new estimates for equal numbers of replicates by each method on each subject, for unequal numbers of replicates, and for replicated data collected in pairs, where the underlying value of the quantity being measured is changing. Finally, we describe a nonparametric approach to comparing methods.","container-title":"Statistical methods in medical research","ISSN":"0962-2802","issue":"2","journalAbbreviation":"Stat Methods Med Res","language":"eng","note":"PMID: 10501650","page":"135-160","source":"NCBI PubMed","title":"Measuring agreement in method comparison studies","volume":"8","author":[{"family":"Bland","given":"J M"},{"family":"Altman","given":"D G"}],"issued":{"date-parts":[["1999",6]]}}}],"schema":"https://github.com/citation-style-language/schema/raw/master/csl-citation.json"} </w:instrText>
      </w:r>
      <w:r w:rsidR="00CE62E4" w:rsidRPr="004E2B72">
        <w:rPr>
          <w:rFonts w:cstheme="minorHAnsi"/>
        </w:rPr>
        <w:fldChar w:fldCharType="separate"/>
      </w:r>
      <w:r w:rsidR="00D969EB" w:rsidRPr="00D969EB">
        <w:rPr>
          <w:rFonts w:ascii="Calibri" w:hAnsi="Calibri" w:cs="Calibri"/>
          <w:vertAlign w:val="superscript"/>
        </w:rPr>
        <w:t>14, 30</w:t>
      </w:r>
      <w:r w:rsidR="00CE62E4" w:rsidRPr="004E2B72">
        <w:rPr>
          <w:rFonts w:cstheme="minorHAnsi"/>
        </w:rPr>
        <w:fldChar w:fldCharType="end"/>
      </w:r>
      <w:r w:rsidR="00D171A5" w:rsidRPr="004E2B72">
        <w:rPr>
          <w:rFonts w:cstheme="minorHAnsi"/>
        </w:rPr>
        <w:t>.</w:t>
      </w:r>
      <w:r w:rsidR="00C72A2B" w:rsidRPr="004E2B72">
        <w:rPr>
          <w:rFonts w:cstheme="minorHAnsi"/>
        </w:rPr>
        <w:t xml:space="preserve"> </w:t>
      </w:r>
    </w:p>
    <w:p w14:paraId="520CBF99" w14:textId="77777777" w:rsidR="00CF7DD2" w:rsidRPr="00CF7DD2" w:rsidRDefault="00CF7DD2" w:rsidP="00CF7DD2">
      <w:pPr>
        <w:pStyle w:val="ListParagraph"/>
        <w:jc w:val="lowKashida"/>
        <w:outlineLvl w:val="2"/>
        <w:rPr>
          <w:rFonts w:cstheme="minorHAnsi"/>
          <w:b/>
          <w:bCs/>
        </w:rPr>
      </w:pPr>
    </w:p>
    <w:p w14:paraId="695B2572" w14:textId="184FD9A5" w:rsidR="00160DF2" w:rsidRPr="004E2B72" w:rsidRDefault="00CF7DD2" w:rsidP="00CF7DD2">
      <w:pPr>
        <w:pStyle w:val="ListParagraph"/>
        <w:numPr>
          <w:ilvl w:val="2"/>
          <w:numId w:val="3"/>
        </w:numPr>
        <w:jc w:val="lowKashida"/>
        <w:outlineLvl w:val="2"/>
        <w:rPr>
          <w:rFonts w:cstheme="minorHAnsi"/>
          <w:b/>
          <w:bCs/>
        </w:rPr>
      </w:pPr>
      <w:r>
        <w:rPr>
          <w:rFonts w:cstheme="minorHAnsi"/>
        </w:rPr>
        <w:t>Use a</w:t>
      </w:r>
      <w:r w:rsidR="00C72A2B" w:rsidRPr="004E2B72">
        <w:rPr>
          <w:rFonts w:cstheme="minorHAnsi"/>
          <w:noProof/>
        </w:rPr>
        <w:t xml:space="preserve"> generalized</w:t>
      </w:r>
      <w:r w:rsidR="00C72A2B" w:rsidRPr="004E2B72">
        <w:rPr>
          <w:rFonts w:cstheme="minorHAnsi"/>
        </w:rPr>
        <w:t xml:space="preserve"> linear model</w:t>
      </w:r>
      <w:r w:rsidR="00321A43" w:rsidRPr="004E2B72">
        <w:rPr>
          <w:rFonts w:cstheme="minorHAnsi"/>
        </w:rPr>
        <w:t xml:space="preserve"> (GLM)</w:t>
      </w:r>
      <w:r w:rsidR="00C72A2B" w:rsidRPr="004E2B72">
        <w:rPr>
          <w:rFonts w:cstheme="minorHAnsi"/>
        </w:rPr>
        <w:t xml:space="preserve"> to describe the </w:t>
      </w:r>
      <w:r w:rsidR="00321A43" w:rsidRPr="004E2B72">
        <w:rPr>
          <w:rFonts w:cstheme="minorHAnsi"/>
        </w:rPr>
        <w:t xml:space="preserve">center of rotation behavior of the healthy wrist, and to find </w:t>
      </w:r>
      <w:r w:rsidR="00315279" w:rsidRPr="004E2B72">
        <w:rPr>
          <w:rFonts w:cstheme="minorHAnsi"/>
        </w:rPr>
        <w:t xml:space="preserve">a </w:t>
      </w:r>
      <w:r w:rsidR="00C72A2B" w:rsidRPr="004E2B72">
        <w:rPr>
          <w:rFonts w:cstheme="minorHAnsi"/>
        </w:rPr>
        <w:t xml:space="preserve">relationship between the change in UV and PS (UV = </w:t>
      </w:r>
      <w:r w:rsidR="00C72A2B" w:rsidRPr="004E2B72">
        <w:rPr>
          <w:rFonts w:cstheme="minorHAnsi"/>
          <w:i/>
          <w:iCs/>
        </w:rPr>
        <w:t>p</w:t>
      </w:r>
      <w:r w:rsidR="00C72A2B" w:rsidRPr="004E2B72">
        <w:rPr>
          <w:rFonts w:cstheme="minorHAnsi"/>
          <w:i/>
          <w:iCs/>
          <w:vertAlign w:val="subscript"/>
        </w:rPr>
        <w:t>1</w:t>
      </w:r>
      <w:r w:rsidR="00C72A2B" w:rsidRPr="004E2B72">
        <w:rPr>
          <w:rFonts w:cstheme="minorHAnsi"/>
        </w:rPr>
        <w:t>×PS</w:t>
      </w:r>
      <w:r w:rsidR="00C72A2B" w:rsidRPr="004E2B72">
        <w:rPr>
          <w:rFonts w:cstheme="minorHAnsi"/>
          <w:vertAlign w:val="superscript"/>
        </w:rPr>
        <w:t>2</w:t>
      </w:r>
      <w:r w:rsidR="00C72A2B" w:rsidRPr="004E2B72">
        <w:rPr>
          <w:rFonts w:cstheme="minorHAnsi"/>
        </w:rPr>
        <w:t xml:space="preserve"> + </w:t>
      </w:r>
      <w:r w:rsidR="00C72A2B" w:rsidRPr="004E2B72">
        <w:rPr>
          <w:rFonts w:cstheme="minorHAnsi"/>
          <w:i/>
          <w:iCs/>
        </w:rPr>
        <w:t>p</w:t>
      </w:r>
      <w:r w:rsidR="00C72A2B" w:rsidRPr="004E2B72">
        <w:rPr>
          <w:rFonts w:cstheme="minorHAnsi"/>
          <w:i/>
          <w:iCs/>
          <w:vertAlign w:val="subscript"/>
        </w:rPr>
        <w:t>2</w:t>
      </w:r>
      <w:r w:rsidR="00C72A2B" w:rsidRPr="004E2B72">
        <w:rPr>
          <w:rFonts w:cstheme="minorHAnsi"/>
        </w:rPr>
        <w:t xml:space="preserve">×PS), where </w:t>
      </w:r>
      <w:r w:rsidR="00C72A2B" w:rsidRPr="004E2B72">
        <w:rPr>
          <w:rFonts w:cstheme="minorHAnsi"/>
          <w:i/>
          <w:iCs/>
        </w:rPr>
        <w:t>p</w:t>
      </w:r>
      <w:r w:rsidR="00C72A2B" w:rsidRPr="004E2B72">
        <w:rPr>
          <w:rFonts w:cstheme="minorHAnsi"/>
          <w:i/>
          <w:iCs/>
          <w:vertAlign w:val="subscript"/>
        </w:rPr>
        <w:t>1</w:t>
      </w:r>
      <w:r w:rsidR="00C72A2B" w:rsidRPr="004E2B72">
        <w:rPr>
          <w:rFonts w:cstheme="minorHAnsi"/>
        </w:rPr>
        <w:t xml:space="preserve"> and </w:t>
      </w:r>
      <w:r w:rsidR="00C72A2B" w:rsidRPr="004E2B72">
        <w:rPr>
          <w:rFonts w:cstheme="minorHAnsi"/>
          <w:i/>
          <w:iCs/>
        </w:rPr>
        <w:t>p</w:t>
      </w:r>
      <w:r w:rsidR="00C72A2B" w:rsidRPr="004E2B72">
        <w:rPr>
          <w:rFonts w:cstheme="minorHAnsi"/>
          <w:i/>
          <w:iCs/>
          <w:vertAlign w:val="subscript"/>
        </w:rPr>
        <w:t>2</w:t>
      </w:r>
      <w:r w:rsidR="00C72A2B" w:rsidRPr="004E2B72">
        <w:rPr>
          <w:rFonts w:cstheme="minorHAnsi"/>
        </w:rPr>
        <w:t xml:space="preserve"> were coefficients that were optimized using linear regression.</w:t>
      </w:r>
      <w:r w:rsidR="00EA299F" w:rsidRPr="004E2B72">
        <w:rPr>
          <w:rFonts w:cstheme="minorHAnsi"/>
        </w:rPr>
        <w:t xml:space="preserve"> </w:t>
      </w:r>
      <w:r>
        <w:rPr>
          <w:rFonts w:cstheme="minorHAnsi"/>
        </w:rPr>
        <w:t>Use r</w:t>
      </w:r>
      <w:r w:rsidR="00EA299F" w:rsidRPr="004E2B72">
        <w:rPr>
          <w:rFonts w:cstheme="minorHAnsi"/>
        </w:rPr>
        <w:t>oot-mean-squared-error (RMSE) metric to evaluate the model’s accuracy.</w:t>
      </w:r>
    </w:p>
    <w:p w14:paraId="2BDF210F" w14:textId="77777777" w:rsidR="00102CEB" w:rsidRPr="004E2B72" w:rsidRDefault="00102CEB" w:rsidP="00D64298"/>
    <w:p w14:paraId="4A900303" w14:textId="4C8A6F97" w:rsidR="00144D75" w:rsidRPr="004E2B72" w:rsidRDefault="008E3724" w:rsidP="00D64298">
      <w:pPr>
        <w:pStyle w:val="Heading1"/>
        <w:jc w:val="lowKashida"/>
        <w:rPr>
          <w:rFonts w:cstheme="minorHAnsi"/>
        </w:rPr>
      </w:pPr>
      <w:r w:rsidRPr="004E2B72">
        <w:rPr>
          <w:rFonts w:cstheme="minorHAnsi"/>
        </w:rPr>
        <w:t>Representative Results</w:t>
      </w:r>
    </w:p>
    <w:p w14:paraId="7859D203" w14:textId="13D3B761" w:rsidR="007C7D0E" w:rsidRPr="007C7D0E" w:rsidRDefault="007C7D0E" w:rsidP="007C7D0E">
      <w:pPr>
        <w:jc w:val="lowKashida"/>
        <w:rPr>
          <w:rFonts w:cstheme="minorHAnsi"/>
        </w:rPr>
      </w:pPr>
      <w:r w:rsidRPr="007C7D0E">
        <w:rPr>
          <w:rFonts w:cstheme="minorHAnsi"/>
        </w:rPr>
        <w:t xml:space="preserve">Selection of model-based tracking 2D-to-3D image registration software depends in part on access to graphics processor unit (GPU) and high-performance computing (HPC) systems. These programs have different pipelines, and as of now, there is no common methodology among the </w:t>
      </w:r>
      <w:r w:rsidRPr="007C7D0E">
        <w:rPr>
          <w:rFonts w:cstheme="minorHAnsi"/>
        </w:rPr>
        <w:lastRenderedPageBreak/>
        <w:t xml:space="preserve">programs. </w:t>
      </w:r>
      <w:r w:rsidRPr="00AA5AD3">
        <w:rPr>
          <w:rFonts w:cstheme="minorHAnsi"/>
        </w:rPr>
        <w:t xml:space="preserve">In this study, an open-source 2D-to-3D image registration program, </w:t>
      </w:r>
      <w:proofErr w:type="spellStart"/>
      <w:r w:rsidRPr="00AA5AD3">
        <w:rPr>
          <w:rFonts w:cstheme="minorHAnsi"/>
        </w:rPr>
        <w:t>Autoscoper</w:t>
      </w:r>
      <w:proofErr w:type="spellEnd"/>
      <w:r w:rsidRPr="00AA5AD3">
        <w:rPr>
          <w:rFonts w:cstheme="minorHAnsi"/>
        </w:rPr>
        <w:t>, developed at Brown University was used</w:t>
      </w:r>
      <w:r w:rsidRPr="00AA5AD3">
        <w:rPr>
          <w:rFonts w:cstheme="minorHAnsi"/>
        </w:rPr>
        <w:fldChar w:fldCharType="begin"/>
      </w:r>
      <w:r w:rsidRPr="00AA5AD3">
        <w:rPr>
          <w:rFonts w:cstheme="minorHAnsi"/>
        </w:rPr>
        <w:instrText xml:space="preserve"> ADDIN ZOTERO_ITEM CSL_CITATION {"citationID":"Z9eXoLvB","properties":{"formattedCitation":"\\super 25\\nosupersub{}","plainCitation":"25","noteIndex":0},"citationItems":[{"id":13626,"uris":["http://zotero.org/groups/46048/items/XPDEBWTK"],"uri":["http://zotero.org/groups/46048/items/XPDEBWTK"],"itemData":{"id":13626,"type":"book","abstract":"Autoscoper is a 2D to 3D image registration software developed at Brown University in 2013 as a tool to investigate intra-articular joint motion during dynamic tasks. 3D position and orientation of bones and implants can be resolved in Autoscoper using volumetric density (CT) data and multi-view 2D radiographs acquired at high-speed (videoradiographs; VRG).","event-place":"Providence, RI","genre":"C++, CUDA","medium":"Windows","publisher":"Brown University","publisher-place":"Providence, RI","title":"Autoscoper","URL":"https://simtk.org/projects/autoscoper","version":"2.7","author":[{"family":"Akhbari","given":"Bardiya"},{"family":"Knörlein","given":"Benjamin"},{"family":"Loomis","given":"Andy"},{"family":"Howison","given":"Mark"}],"issued":{"date-parts":[["2019"]]}}}],"schema":"https://github.com/citation-style-language/schema/raw/master/csl-citation.json"} </w:instrText>
      </w:r>
      <w:r w:rsidRPr="00AA5AD3">
        <w:rPr>
          <w:rFonts w:cstheme="minorHAnsi"/>
        </w:rPr>
        <w:fldChar w:fldCharType="separate"/>
      </w:r>
      <w:r w:rsidRPr="00AA5AD3">
        <w:rPr>
          <w:rFonts w:ascii="Calibri" w:hAnsi="Calibri" w:cs="Calibri"/>
          <w:vertAlign w:val="superscript"/>
        </w:rPr>
        <w:t>25</w:t>
      </w:r>
      <w:r w:rsidRPr="00AA5AD3">
        <w:rPr>
          <w:rFonts w:cstheme="minorHAnsi"/>
        </w:rPr>
        <w:fldChar w:fldCharType="end"/>
      </w:r>
      <w:r w:rsidRPr="00AA5AD3">
        <w:rPr>
          <w:rFonts w:cstheme="minorHAnsi"/>
        </w:rPr>
        <w:t>.</w:t>
      </w:r>
      <w:r w:rsidRPr="007C7D0E">
        <w:rPr>
          <w:rFonts w:cstheme="minorHAnsi"/>
        </w:rPr>
        <w:t xml:space="preserve"> The choice of </w:t>
      </w:r>
      <w:proofErr w:type="gramStart"/>
      <w:r w:rsidRPr="007C7D0E">
        <w:rPr>
          <w:rFonts w:cstheme="minorHAnsi"/>
        </w:rPr>
        <w:t>open-source</w:t>
      </w:r>
      <w:proofErr w:type="gramEnd"/>
      <w:r w:rsidRPr="007C7D0E">
        <w:rPr>
          <w:rFonts w:cstheme="minorHAnsi"/>
        </w:rPr>
        <w:t xml:space="preserve"> </w:t>
      </w:r>
      <w:r w:rsidR="008E392F">
        <w:rPr>
          <w:rFonts w:cstheme="minorHAnsi"/>
        </w:rPr>
        <w:t>makes</w:t>
      </w:r>
      <w:r w:rsidRPr="007C7D0E">
        <w:rPr>
          <w:rFonts w:cstheme="minorHAnsi"/>
        </w:rPr>
        <w:t xml:space="preserve"> it possible for the investigators to modify and automate their pipeline. In this software, </w:t>
      </w:r>
      <w:r w:rsidRPr="007C7D0E">
        <w:rPr>
          <w:rFonts w:cstheme="minorHAnsi"/>
          <w:bCs/>
        </w:rPr>
        <w:t>radiographic images</w:t>
      </w:r>
      <w:r w:rsidRPr="007C7D0E">
        <w:rPr>
          <w:rFonts w:cstheme="minorHAnsi"/>
        </w:rPr>
        <w:t xml:space="preserve"> are named “Rad Renderer” and digitally reconstructed radiographs are named “DRR Renderer”. The features of these images were enhanced with four type of filters, and the software </w:t>
      </w:r>
      <w:proofErr w:type="gramStart"/>
      <w:r w:rsidRPr="007C7D0E">
        <w:rPr>
          <w:rFonts w:cstheme="minorHAnsi"/>
        </w:rPr>
        <w:t>was capable of performing</w:t>
      </w:r>
      <w:proofErr w:type="gramEnd"/>
      <w:r w:rsidRPr="007C7D0E">
        <w:rPr>
          <w:rFonts w:cstheme="minorHAnsi"/>
        </w:rPr>
        <w:t xml:space="preserve"> the matching process using 2 optimization algorithms (particle swarm and downhill simplex). Two similarity measures (cost functions) of normalized cross correlation (NCC) and sum of absolute difference (SAD) were also pre-defined in this software.</w:t>
      </w:r>
    </w:p>
    <w:p w14:paraId="7FC0036D" w14:textId="77777777" w:rsidR="007C7D0E" w:rsidRPr="007C7D0E" w:rsidRDefault="007C7D0E" w:rsidP="007C7D0E">
      <w:pPr>
        <w:jc w:val="lowKashida"/>
        <w:rPr>
          <w:rFonts w:cstheme="minorHAnsi"/>
        </w:rPr>
      </w:pPr>
    </w:p>
    <w:p w14:paraId="2DA1F1AF" w14:textId="3C2ECCFF" w:rsidR="00C6683F" w:rsidRPr="004E2B72" w:rsidRDefault="008F0256" w:rsidP="00D64298">
      <w:pPr>
        <w:jc w:val="lowKashida"/>
        <w:rPr>
          <w:rFonts w:cstheme="minorHAnsi"/>
        </w:rPr>
      </w:pPr>
      <w:r w:rsidRPr="004E2B72">
        <w:rPr>
          <w:rFonts w:cstheme="minorHAnsi"/>
        </w:rPr>
        <w:t>The bias between BVR and OMC</w:t>
      </w:r>
      <w:r w:rsidR="00324916" w:rsidRPr="004E2B72">
        <w:rPr>
          <w:rFonts w:cstheme="minorHAnsi"/>
        </w:rPr>
        <w:t xml:space="preserve"> </w:t>
      </w:r>
      <w:r w:rsidR="00131D0E" w:rsidRPr="004E2B72">
        <w:rPr>
          <w:rFonts w:cstheme="minorHAnsi"/>
        </w:rPr>
        <w:t>was</w:t>
      </w:r>
      <w:r w:rsidRPr="004E2B72">
        <w:rPr>
          <w:rFonts w:cstheme="minorHAnsi"/>
        </w:rPr>
        <w:t xml:space="preserve"> </w:t>
      </w:r>
      <w:r w:rsidR="00131D0E" w:rsidRPr="004E2B72">
        <w:rPr>
          <w:rFonts w:cstheme="minorHAnsi"/>
        </w:rPr>
        <w:t>submillimeter and sub-degree for the w</w:t>
      </w:r>
      <w:r w:rsidR="007D411B" w:rsidRPr="004E2B72">
        <w:rPr>
          <w:rFonts w:cstheme="minorHAnsi"/>
        </w:rPr>
        <w:t>rist</w:t>
      </w:r>
      <w:r w:rsidR="00131D0E" w:rsidRPr="004E2B72">
        <w:rPr>
          <w:rFonts w:cstheme="minorHAnsi"/>
        </w:rPr>
        <w:t>, the replaced wrist (</w:t>
      </w:r>
      <w:r w:rsidR="007D411B" w:rsidRPr="004E2B72">
        <w:rPr>
          <w:rFonts w:cstheme="minorHAnsi"/>
        </w:rPr>
        <w:t>TWA</w:t>
      </w:r>
      <w:r w:rsidR="00131D0E" w:rsidRPr="004E2B72">
        <w:rPr>
          <w:rFonts w:cstheme="minorHAnsi"/>
        </w:rPr>
        <w:t xml:space="preserve">), and </w:t>
      </w:r>
      <w:r w:rsidR="007D411B" w:rsidRPr="004E2B72">
        <w:rPr>
          <w:rFonts w:cstheme="minorHAnsi"/>
        </w:rPr>
        <w:t>DRUJ</w:t>
      </w:r>
      <w:r w:rsidR="00C6683F" w:rsidRPr="004E2B72">
        <w:rPr>
          <w:rFonts w:cstheme="minorHAnsi"/>
        </w:rPr>
        <w:fldChar w:fldCharType="begin"/>
      </w:r>
      <w:r w:rsidR="00D969EB">
        <w:rPr>
          <w:rFonts w:cstheme="minorHAnsi"/>
        </w:rPr>
        <w:instrText xml:space="preserve"> ADDIN ZOTERO_ITEM CSL_CITATION {"citationID":"Foofq7qD","properties":{"formattedCitation":"\\super 14, 15\\nosupersub{}","plainCitation":"14, 15","noteIndex":0},"citationItems":[{"id":13857,"uris":["http://zotero.org/groups/46048/items/Q5H7NPH4"],"uri":["http://zotero.org/groups/46048/items/Q5H7NPH4"],"itemData":{"id":13857,"type":"article-journal","abstract":"Accurately assessing the dynamic kinematics of the skeletal wrist could advance our understanding of the normal and pathological wrist. Biplane videoradiography (BVR) has allowed investigators to study dynamic activities in the knee, hip, and shoulder joint; however, currently, BVR has not been utilized for the wrist joint because of the challenges associated with imaging multiple overlapping bones. Therefore, our aim was to develop a BVR procedure and to quantify its accuracy for evaluation of wrist kinematics. BVR was performed on six cadaveric forearms for one neutral static and six dynamic tasks, including flexion-extension, radial-ulnar deviation, circumduction, pronation, supination, and hammering. Optical motion capture (OMC) served as the gold standard for assessing accuracy. We propose a feedforward tracking methodology, which uses a combined model of metacarpals (second and third) for initialization of the third metacarpal (MC3). BVR-calculated kinematic parameters were found to be consistent with the OMC-calculated parameters, and the BVR/OMC agreement had submillimeter and sub-degree biases in tracking individual bones as well as the overall joint's rotation and translation. All dynamic tasks (except pronation task) showed a limit of agreement within 1.5° for overall rotation, and within 1.3 mm for overall translations. Pronation task had a 2.1° and 1.4 mm limit of agreement for rotation and translation measurement. The poorest precision was achieved in calculating the pronation-supination angle, and radial-ulnar and volar-dorsal translational components, although they were sub-degree and submillimeter. The methodology described herein may assist those interested in examining the complexities of skeletal wrist function during dynamic tasks.","container-title":"Journal of Biomechanics","DOI":"10.1016/j.jbiomech.2019.05.040","ISSN":"1873-2380","journalAbbreviation":"J Biomech","language":"eng","note":"PMID: 31174845\nPMCID: PMC6612458","page":"120-125","source":"PubMed","title":"Accuracy of biplane videoradiography for quantifying dynamic wrist kinematics","volume":"92","author":[{"family":"Akhbari","given":"Bardiya"},{"family":"Morton","given":"Amy M."},{"family":"Moore","given":"Douglas C."},{"family":"Weiss","given":"Arnold-Peter C."},{"family":"Wolfe","given":"Scott W."},{"family":"Crisco","given":"Joseph J."}],"issued":{"date-parts":[["2019",7,19]]}}},{"id":11328,"uris":["http://zotero.org/groups/46048/items/KBNY2ZLF"],"uri":["http://zotero.org/groups/46048/items/KBNY2ZLF"],"itemData":{"id":11328,"type":"article-journal","abstract":"Total Wrist Arthroplasty (TWA) for improving the functionality of severe wrist joint pathology has not had the same success, in parameters such as motion restoration and implant survival, as hip, knee, and shoulder arthroplasty. These other arthroplasties have been studied extensively, including the use of biplane videoradiography (BVR) that has allowed investigators to study the in-vivo motion of the total joint replacement during dynamic activities. The wrist has not been a previous focus, and utilization of BVR for wrist arthroplasty presents unique challenges due to the design characteristics of TWAs. Accordingly, the aims of this study were 1) to develop a methodology for generating TWA component models for use in BVR, and 2) to evaluate the accuracy of model-image registration in a single cadaveric model. A model of the carpal component was constructed from a CT scan, and a model of the radial component was generated from a surface scanner. BVR was acquired for three anatomical tasks from a cadaver specimen. Optical motion capture was used as the gold standard. BVR's bias in flexion/extension, radial/ulnar deviation, and pronosupination was less than 0.3°, 0.5°, and 0.6°. Translation bias was less than 0.2 mm with a standard deviation of less than 0.4 mm. This BVR technique achieved a kinematic accuracy comparable to previous studies on other total joint replacements. BVR's application to the study of TWA function in patients could advance the understanding of TWA and thus the implant's success.","container-title":"Journal of Biomechanical Engineering","DOI":"10.1115/1.4042769","ISSN":"1528-8951","journalAbbreviation":"J Biomech Eng","language":"eng","note":"PMID: 30729978\nPMCID: PMC6434325","source":"PubMed","title":"Kinematic Accuracy in Tracking Total Wrist Arthroplasty with Biplane Videoradiography using a CT-generated Model","author":[{"family":"Akhbari","given":"Bardiya"},{"family":"Morton","given":"Amy"},{"family":"Moore","given":"Douglas"},{"family":"Weiss","given":"Arnold-Peter C."},{"family":"Wolfe","given":"Scott W."},{"family":"Crisco","given":"Joseph J."}],"issued":{"date-parts":[["2019",2,7]]}}}],"schema":"https://github.com/citation-style-language/schema/raw/master/csl-citation.json"} </w:instrText>
      </w:r>
      <w:r w:rsidR="00C6683F" w:rsidRPr="004E2B72">
        <w:rPr>
          <w:rFonts w:cstheme="minorHAnsi"/>
        </w:rPr>
        <w:fldChar w:fldCharType="separate"/>
      </w:r>
      <w:r w:rsidR="00D969EB" w:rsidRPr="00D969EB">
        <w:rPr>
          <w:rFonts w:ascii="Calibri" w:hAnsi="Calibri" w:cs="Calibri"/>
          <w:vertAlign w:val="superscript"/>
        </w:rPr>
        <w:t>14, 15</w:t>
      </w:r>
      <w:r w:rsidR="00C6683F" w:rsidRPr="004E2B72">
        <w:rPr>
          <w:rFonts w:cstheme="minorHAnsi"/>
        </w:rPr>
        <w:fldChar w:fldCharType="end"/>
      </w:r>
      <w:r w:rsidR="00DA192F" w:rsidRPr="004E2B72">
        <w:rPr>
          <w:rFonts w:cstheme="minorHAnsi"/>
        </w:rPr>
        <w:t>.</w:t>
      </w:r>
      <w:r w:rsidR="00131D0E" w:rsidRPr="004E2B72">
        <w:rPr>
          <w:rFonts w:cstheme="minorHAnsi"/>
        </w:rPr>
        <w:t xml:space="preserve"> The </w:t>
      </w:r>
      <w:r w:rsidRPr="004E2B72">
        <w:rPr>
          <w:rFonts w:cstheme="minorHAnsi"/>
        </w:rPr>
        <w:t>95% limit</w:t>
      </w:r>
      <w:r w:rsidR="00315279" w:rsidRPr="004E2B72">
        <w:rPr>
          <w:rFonts w:cstheme="minorHAnsi"/>
        </w:rPr>
        <w:t>s</w:t>
      </w:r>
      <w:r w:rsidRPr="004E2B72">
        <w:rPr>
          <w:rFonts w:cstheme="minorHAnsi"/>
        </w:rPr>
        <w:t xml:space="preserve"> of agreement</w:t>
      </w:r>
      <w:r w:rsidR="00131D0E" w:rsidRPr="004E2B72">
        <w:rPr>
          <w:rFonts w:cstheme="minorHAnsi"/>
        </w:rPr>
        <w:t xml:space="preserve"> </w:t>
      </w:r>
      <w:r w:rsidRPr="004E2B72">
        <w:rPr>
          <w:rFonts w:cstheme="minorHAnsi"/>
        </w:rPr>
        <w:t xml:space="preserve">between the methods were </w:t>
      </w:r>
      <w:r w:rsidR="00C30570" w:rsidRPr="004E2B72">
        <w:rPr>
          <w:rFonts w:cstheme="minorHAnsi"/>
        </w:rPr>
        <w:t>-1.5 to 1.5°</w:t>
      </w:r>
      <w:r w:rsidRPr="004E2B72">
        <w:rPr>
          <w:rFonts w:cstheme="minorHAnsi"/>
        </w:rPr>
        <w:t xml:space="preserve"> in rotation and </w:t>
      </w:r>
      <w:r w:rsidR="00C30570" w:rsidRPr="004E2B72">
        <w:rPr>
          <w:rFonts w:cstheme="minorHAnsi"/>
        </w:rPr>
        <w:t>-1.2 to 1.4 mm</w:t>
      </w:r>
      <w:r w:rsidRPr="004E2B72">
        <w:rPr>
          <w:rFonts w:cstheme="minorHAnsi"/>
        </w:rPr>
        <w:t xml:space="preserve"> in </w:t>
      </w:r>
      <w:r w:rsidR="00131D0E" w:rsidRPr="004E2B72">
        <w:rPr>
          <w:rFonts w:cstheme="minorHAnsi"/>
        </w:rPr>
        <w:t>translation</w:t>
      </w:r>
      <w:r w:rsidRPr="004E2B72">
        <w:rPr>
          <w:rFonts w:cstheme="minorHAnsi"/>
        </w:rPr>
        <w:t xml:space="preserve"> for the wrist</w:t>
      </w:r>
      <w:r w:rsidR="00C30570" w:rsidRPr="004E2B72">
        <w:rPr>
          <w:rFonts w:cstheme="minorHAnsi"/>
        </w:rPr>
        <w:t xml:space="preserve"> (</w:t>
      </w:r>
      <w:r w:rsidR="00C30570" w:rsidRPr="00907D99">
        <w:rPr>
          <w:rFonts w:cstheme="minorHAnsi"/>
          <w:b/>
          <w:bCs/>
        </w:rPr>
        <w:t>Table 1</w:t>
      </w:r>
      <w:r w:rsidR="00C30570" w:rsidRPr="004E2B72">
        <w:rPr>
          <w:rFonts w:cstheme="minorHAnsi"/>
        </w:rPr>
        <w:t>)</w:t>
      </w:r>
      <w:r w:rsidRPr="004E2B72">
        <w:rPr>
          <w:rFonts w:cstheme="minorHAnsi"/>
        </w:rPr>
        <w:t xml:space="preserve">, </w:t>
      </w:r>
      <w:r w:rsidR="00C30570" w:rsidRPr="004E2B72">
        <w:rPr>
          <w:rFonts w:cstheme="minorHAnsi"/>
        </w:rPr>
        <w:t>-1.0 to 0.8°</w:t>
      </w:r>
      <w:r w:rsidRPr="004E2B72">
        <w:rPr>
          <w:rFonts w:cstheme="minorHAnsi"/>
        </w:rPr>
        <w:t xml:space="preserve"> in rotation and </w:t>
      </w:r>
      <w:r w:rsidR="00C30570" w:rsidRPr="004E2B72">
        <w:rPr>
          <w:rFonts w:cstheme="minorHAnsi"/>
        </w:rPr>
        <w:t>-0.8 to 0.9 mm</w:t>
      </w:r>
      <w:r w:rsidRPr="004E2B72">
        <w:rPr>
          <w:rFonts w:cstheme="minorHAnsi"/>
        </w:rPr>
        <w:t xml:space="preserve"> in translation for the </w:t>
      </w:r>
      <w:r w:rsidR="00C30570" w:rsidRPr="004E2B72">
        <w:rPr>
          <w:rFonts w:cstheme="minorHAnsi"/>
        </w:rPr>
        <w:t>TWA (</w:t>
      </w:r>
      <w:r w:rsidR="00C30570" w:rsidRPr="00907D99">
        <w:rPr>
          <w:rFonts w:cstheme="minorHAnsi"/>
          <w:b/>
          <w:bCs/>
        </w:rPr>
        <w:t>Table 2</w:t>
      </w:r>
      <w:r w:rsidR="00C30570" w:rsidRPr="00907D99">
        <w:rPr>
          <w:rFonts w:cstheme="minorHAnsi"/>
        </w:rPr>
        <w:t>),</w:t>
      </w:r>
      <w:r w:rsidR="00C30570" w:rsidRPr="004E2B72">
        <w:rPr>
          <w:rFonts w:cstheme="minorHAnsi"/>
        </w:rPr>
        <w:t xml:space="preserve"> and</w:t>
      </w:r>
      <w:r w:rsidR="009E0273">
        <w:rPr>
          <w:rFonts w:cstheme="minorHAnsi"/>
        </w:rPr>
        <w:t xml:space="preserve"> </w:t>
      </w:r>
      <w:r w:rsidR="00C30570" w:rsidRPr="004E2B72">
        <w:rPr>
          <w:rFonts w:cstheme="minorHAnsi"/>
        </w:rPr>
        <w:t>-1.1 to 0.</w:t>
      </w:r>
      <w:r w:rsidR="006A3FDC">
        <w:rPr>
          <w:rFonts w:cstheme="minorHAnsi"/>
        </w:rPr>
        <w:t>9</w:t>
      </w:r>
      <w:r w:rsidR="00C30570" w:rsidRPr="004E2B72">
        <w:rPr>
          <w:rFonts w:cstheme="minorHAnsi"/>
        </w:rPr>
        <w:t xml:space="preserve">° in rotation and -1.0 to 1.4 mm in translation for the </w:t>
      </w:r>
      <w:r w:rsidRPr="004E2B72">
        <w:rPr>
          <w:rFonts w:cstheme="minorHAnsi"/>
        </w:rPr>
        <w:t>DRUJ</w:t>
      </w:r>
      <w:r w:rsidR="00C30570" w:rsidRPr="004E2B72">
        <w:rPr>
          <w:rFonts w:cstheme="minorHAnsi"/>
        </w:rPr>
        <w:t xml:space="preserve"> motion (</w:t>
      </w:r>
      <w:r w:rsidR="00C30570" w:rsidRPr="00907D99">
        <w:rPr>
          <w:rFonts w:cstheme="minorHAnsi"/>
          <w:b/>
          <w:bCs/>
        </w:rPr>
        <w:t>Table 3</w:t>
      </w:r>
      <w:r w:rsidR="00C30570" w:rsidRPr="004E2B72">
        <w:rPr>
          <w:rFonts w:cstheme="minorHAnsi"/>
        </w:rPr>
        <w:t>)</w:t>
      </w:r>
      <w:r w:rsidRPr="004E2B72">
        <w:rPr>
          <w:rFonts w:cstheme="minorHAnsi"/>
        </w:rPr>
        <w:t>.</w:t>
      </w:r>
      <w:r w:rsidR="00131D0E" w:rsidRPr="004E2B72">
        <w:rPr>
          <w:rFonts w:cstheme="minorHAnsi"/>
        </w:rPr>
        <w:t xml:space="preserve"> </w:t>
      </w:r>
      <w:r w:rsidR="00131D44" w:rsidRPr="004E2B72">
        <w:rPr>
          <w:rFonts w:cstheme="minorHAnsi"/>
        </w:rPr>
        <w:t>T</w:t>
      </w:r>
      <w:r w:rsidR="00131D0E" w:rsidRPr="004E2B72">
        <w:rPr>
          <w:rFonts w:cstheme="minorHAnsi"/>
        </w:rPr>
        <w:t xml:space="preserve">he ulnar variance </w:t>
      </w:r>
      <w:r w:rsidR="00131D44" w:rsidRPr="004E2B72">
        <w:rPr>
          <w:rFonts w:cstheme="minorHAnsi"/>
        </w:rPr>
        <w:t xml:space="preserve">was also measured </w:t>
      </w:r>
      <w:r w:rsidR="00131D0E" w:rsidRPr="004E2B72">
        <w:rPr>
          <w:rFonts w:cstheme="minorHAnsi"/>
        </w:rPr>
        <w:t xml:space="preserve">throughout </w:t>
      </w:r>
      <w:r w:rsidR="00EA6322" w:rsidRPr="004E2B72">
        <w:rPr>
          <w:rFonts w:cstheme="minorHAnsi"/>
        </w:rPr>
        <w:t>pronation</w:t>
      </w:r>
      <w:r w:rsidR="00131D44" w:rsidRPr="004E2B72">
        <w:rPr>
          <w:rFonts w:cstheme="minorHAnsi"/>
        </w:rPr>
        <w:t xml:space="preserve"> and supination with</w:t>
      </w:r>
      <w:r w:rsidR="00EA6322" w:rsidRPr="004E2B72">
        <w:rPr>
          <w:rFonts w:cstheme="minorHAnsi"/>
        </w:rPr>
        <w:t xml:space="preserve"> 95% limit</w:t>
      </w:r>
      <w:r w:rsidR="00315279" w:rsidRPr="004E2B72">
        <w:rPr>
          <w:rFonts w:cstheme="minorHAnsi"/>
        </w:rPr>
        <w:t xml:space="preserve">s </w:t>
      </w:r>
      <w:r w:rsidR="00EA6322" w:rsidRPr="004E2B72">
        <w:rPr>
          <w:rFonts w:cstheme="minorHAnsi"/>
        </w:rPr>
        <w:t>of agreement of -0.5 to 0.7 mm and -0.4 mm to 0.7 mm</w:t>
      </w:r>
      <w:r w:rsidR="00131D44" w:rsidRPr="004E2B72">
        <w:rPr>
          <w:rFonts w:cstheme="minorHAnsi"/>
        </w:rPr>
        <w:t>, respectively</w:t>
      </w:r>
      <w:r w:rsidR="00EA6322" w:rsidRPr="004E2B72">
        <w:rPr>
          <w:rFonts w:cstheme="minorHAnsi"/>
        </w:rPr>
        <w:t>.</w:t>
      </w:r>
    </w:p>
    <w:p w14:paraId="051176E1" w14:textId="77777777" w:rsidR="00DB0ABC" w:rsidRDefault="00DB0ABC" w:rsidP="00D64298">
      <w:pPr>
        <w:jc w:val="lowKashida"/>
        <w:rPr>
          <w:rFonts w:cstheme="minorHAnsi"/>
          <w:b/>
          <w:bCs/>
        </w:rPr>
      </w:pPr>
    </w:p>
    <w:p w14:paraId="1CA67A4C" w14:textId="6BE5F470" w:rsidR="00D7375B" w:rsidRPr="004E2B72" w:rsidRDefault="00C6683F" w:rsidP="00D64298">
      <w:pPr>
        <w:jc w:val="lowKashida"/>
        <w:rPr>
          <w:rFonts w:cstheme="minorHAnsi"/>
        </w:rPr>
      </w:pPr>
      <w:r w:rsidRPr="004E2B72">
        <w:rPr>
          <w:rFonts w:cstheme="minorHAnsi"/>
        </w:rPr>
        <w:t xml:space="preserve">For the wrist, the dynamic </w:t>
      </w:r>
      <w:r w:rsidR="00131D44" w:rsidRPr="004E2B72">
        <w:rPr>
          <w:rFonts w:cstheme="minorHAnsi"/>
        </w:rPr>
        <w:t xml:space="preserve">projected </w:t>
      </w:r>
      <w:r w:rsidRPr="004E2B72">
        <w:rPr>
          <w:rFonts w:cstheme="minorHAnsi"/>
        </w:rPr>
        <w:t xml:space="preserve">center of rotation </w:t>
      </w:r>
      <w:r w:rsidR="00131D44" w:rsidRPr="004E2B72">
        <w:rPr>
          <w:rFonts w:cstheme="minorHAnsi"/>
        </w:rPr>
        <w:t xml:space="preserve">was assessed </w:t>
      </w:r>
      <w:r w:rsidRPr="004E2B72">
        <w:rPr>
          <w:rFonts w:cstheme="minorHAnsi"/>
        </w:rPr>
        <w:t>throughout all wrist motion</w:t>
      </w:r>
      <w:r w:rsidR="00340FEC" w:rsidRPr="004E2B72">
        <w:rPr>
          <w:rFonts w:cstheme="minorHAnsi"/>
        </w:rPr>
        <w:t xml:space="preserve"> </w:t>
      </w:r>
      <w:r w:rsidR="00315279" w:rsidRPr="004E2B72">
        <w:rPr>
          <w:rFonts w:cstheme="minorHAnsi"/>
        </w:rPr>
        <w:t xml:space="preserve">on the capitate </w:t>
      </w:r>
      <w:r w:rsidR="00340FEC" w:rsidRPr="004E2B72">
        <w:rPr>
          <w:rFonts w:cstheme="minorHAnsi"/>
        </w:rPr>
        <w:t>(</w:t>
      </w:r>
      <w:r w:rsidR="00340FEC" w:rsidRPr="00907D99">
        <w:rPr>
          <w:rFonts w:cstheme="minorHAnsi"/>
          <w:b/>
          <w:bCs/>
        </w:rPr>
        <w:t>Figure 6A</w:t>
      </w:r>
      <w:r w:rsidR="00340FEC" w:rsidRPr="004E2B72">
        <w:rPr>
          <w:rFonts w:cstheme="minorHAnsi"/>
        </w:rPr>
        <w:t>)</w:t>
      </w:r>
      <w:r w:rsidRPr="004E2B72">
        <w:rPr>
          <w:rFonts w:cstheme="minorHAnsi"/>
          <w:vertAlign w:val="superscript"/>
        </w:rPr>
        <w:t>8</w:t>
      </w:r>
      <w:r w:rsidR="00DA192F" w:rsidRPr="004E2B72">
        <w:rPr>
          <w:rFonts w:cstheme="minorHAnsi"/>
        </w:rPr>
        <w:t xml:space="preserve">. </w:t>
      </w:r>
      <w:r w:rsidR="00D7375B" w:rsidRPr="004E2B72">
        <w:rPr>
          <w:rFonts w:cstheme="minorHAnsi"/>
        </w:rPr>
        <w:t xml:space="preserve">The COR of the wrist was located </w:t>
      </w:r>
      <w:r w:rsidR="00482157" w:rsidRPr="004E2B72">
        <w:rPr>
          <w:rFonts w:cstheme="minorHAnsi"/>
        </w:rPr>
        <w:t>on</w:t>
      </w:r>
      <w:r w:rsidR="00D7375B" w:rsidRPr="004E2B72">
        <w:rPr>
          <w:rFonts w:cstheme="minorHAnsi"/>
        </w:rPr>
        <w:t xml:space="preserve"> the proximal side of the capitate </w:t>
      </w:r>
      <w:r w:rsidR="00482157" w:rsidRPr="004E2B72">
        <w:rPr>
          <w:rFonts w:cstheme="minorHAnsi"/>
        </w:rPr>
        <w:t>with an average of</w:t>
      </w:r>
      <w:r w:rsidR="00D7375B" w:rsidRPr="004E2B72">
        <w:rPr>
          <w:rFonts w:cstheme="minorHAnsi"/>
        </w:rPr>
        <w:t xml:space="preserve"> </w:t>
      </w:r>
      <w:r w:rsidR="00482157" w:rsidRPr="004E2B72">
        <w:rPr>
          <w:rFonts w:cstheme="minorHAnsi"/>
        </w:rPr>
        <w:t>21.5</w:t>
      </w:r>
      <w:r w:rsidR="00C30570" w:rsidRPr="004E2B72">
        <w:rPr>
          <w:rFonts w:cstheme="minorHAnsi"/>
        </w:rPr>
        <w:t xml:space="preserve"> mm and </w:t>
      </w:r>
      <w:r w:rsidR="00482157" w:rsidRPr="004E2B72">
        <w:rPr>
          <w:rFonts w:cstheme="minorHAnsi"/>
        </w:rPr>
        <w:t>20.8</w:t>
      </w:r>
      <w:r w:rsidR="00C30570" w:rsidRPr="004E2B72">
        <w:rPr>
          <w:rFonts w:cstheme="minorHAnsi"/>
        </w:rPr>
        <w:t xml:space="preserve"> mm</w:t>
      </w:r>
      <w:r w:rsidR="00D7375B" w:rsidRPr="004E2B72">
        <w:rPr>
          <w:rFonts w:cstheme="minorHAnsi"/>
        </w:rPr>
        <w:t xml:space="preserve"> in flexion</w:t>
      </w:r>
      <w:r w:rsidR="00482157" w:rsidRPr="004E2B72">
        <w:rPr>
          <w:rFonts w:cstheme="minorHAnsi"/>
        </w:rPr>
        <w:t xml:space="preserve"> and </w:t>
      </w:r>
      <w:r w:rsidR="00D7375B" w:rsidRPr="004E2B72">
        <w:rPr>
          <w:rFonts w:cstheme="minorHAnsi"/>
        </w:rPr>
        <w:t>extension</w:t>
      </w:r>
      <w:r w:rsidR="00482157" w:rsidRPr="004E2B72">
        <w:rPr>
          <w:rFonts w:cstheme="minorHAnsi"/>
        </w:rPr>
        <w:t>, respectively. The COR was located</w:t>
      </w:r>
      <w:r w:rsidR="00D7375B" w:rsidRPr="004E2B72">
        <w:rPr>
          <w:rFonts w:cstheme="minorHAnsi"/>
        </w:rPr>
        <w:t xml:space="preserve"> at mid-capitate </w:t>
      </w:r>
      <w:r w:rsidR="00482157" w:rsidRPr="004E2B72">
        <w:rPr>
          <w:rFonts w:cstheme="minorHAnsi"/>
        </w:rPr>
        <w:t>with an average of 13.9 mm</w:t>
      </w:r>
      <w:r w:rsidR="00D7375B" w:rsidRPr="004E2B72">
        <w:rPr>
          <w:rFonts w:cstheme="minorHAnsi"/>
        </w:rPr>
        <w:t xml:space="preserve"> </w:t>
      </w:r>
      <w:r w:rsidR="00482157" w:rsidRPr="004E2B72">
        <w:rPr>
          <w:rFonts w:cstheme="minorHAnsi"/>
        </w:rPr>
        <w:t>for both</w:t>
      </w:r>
      <w:r w:rsidR="00D7375B" w:rsidRPr="004E2B72">
        <w:rPr>
          <w:rFonts w:cstheme="minorHAnsi"/>
        </w:rPr>
        <w:t xml:space="preserve"> radial</w:t>
      </w:r>
      <w:r w:rsidR="00482157" w:rsidRPr="004E2B72">
        <w:rPr>
          <w:rFonts w:cstheme="minorHAnsi"/>
        </w:rPr>
        <w:t xml:space="preserve"> and </w:t>
      </w:r>
      <w:r w:rsidR="00D7375B" w:rsidRPr="004E2B72">
        <w:rPr>
          <w:rFonts w:cstheme="minorHAnsi"/>
        </w:rPr>
        <w:t>ulnar deviation</w:t>
      </w:r>
      <w:r w:rsidR="00482157" w:rsidRPr="004E2B72">
        <w:rPr>
          <w:rFonts w:cstheme="minorHAnsi"/>
        </w:rPr>
        <w:t xml:space="preserve"> range-of-motion</w:t>
      </w:r>
      <w:r w:rsidR="00D7375B" w:rsidRPr="004E2B72">
        <w:rPr>
          <w:rFonts w:cstheme="minorHAnsi"/>
        </w:rPr>
        <w:t>.</w:t>
      </w:r>
      <w:r w:rsidR="00482157" w:rsidRPr="004E2B72">
        <w:rPr>
          <w:rFonts w:cstheme="minorHAnsi"/>
        </w:rPr>
        <w:t xml:space="preserve"> </w:t>
      </w:r>
    </w:p>
    <w:p w14:paraId="43DF7A8F" w14:textId="77777777" w:rsidR="00907D99" w:rsidRDefault="00907D99" w:rsidP="00D64298">
      <w:pPr>
        <w:jc w:val="lowKashida"/>
        <w:rPr>
          <w:rFonts w:cstheme="minorHAnsi"/>
        </w:rPr>
      </w:pPr>
    </w:p>
    <w:p w14:paraId="77ED773E" w14:textId="37A64851" w:rsidR="00E440D8" w:rsidRPr="004E2B72" w:rsidRDefault="00734A4E" w:rsidP="00D64298">
      <w:pPr>
        <w:jc w:val="lowKashida"/>
        <w:rPr>
          <w:rFonts w:cstheme="minorHAnsi"/>
        </w:rPr>
      </w:pPr>
      <w:r w:rsidRPr="004E2B72">
        <w:rPr>
          <w:rFonts w:cstheme="minorHAnsi"/>
        </w:rPr>
        <w:t xml:space="preserve">For the total wrist arthroplasty, </w:t>
      </w:r>
      <w:r w:rsidR="00C6683F" w:rsidRPr="004E2B72">
        <w:rPr>
          <w:rFonts w:cstheme="minorHAnsi"/>
        </w:rPr>
        <w:t xml:space="preserve">the </w:t>
      </w:r>
      <w:r w:rsidR="00131D44" w:rsidRPr="004E2B72">
        <w:rPr>
          <w:rFonts w:cstheme="minorHAnsi"/>
        </w:rPr>
        <w:t xml:space="preserve">contact </w:t>
      </w:r>
      <w:r w:rsidR="00D7375B" w:rsidRPr="004E2B72">
        <w:rPr>
          <w:rFonts w:cstheme="minorHAnsi"/>
        </w:rPr>
        <w:t xml:space="preserve">articulation pattern </w:t>
      </w:r>
      <w:r w:rsidR="00A63393" w:rsidRPr="004E2B72">
        <w:rPr>
          <w:rFonts w:cstheme="minorHAnsi"/>
        </w:rPr>
        <w:t>of</w:t>
      </w:r>
      <w:r w:rsidR="00D7375B" w:rsidRPr="004E2B72">
        <w:rPr>
          <w:rFonts w:cstheme="minorHAnsi"/>
        </w:rPr>
        <w:t xml:space="preserve"> the </w:t>
      </w:r>
      <w:r w:rsidR="00A63393" w:rsidRPr="004E2B72">
        <w:rPr>
          <w:rFonts w:cstheme="minorHAnsi"/>
        </w:rPr>
        <w:t>components</w:t>
      </w:r>
      <w:r w:rsidR="00D7375B" w:rsidRPr="004E2B72">
        <w:rPr>
          <w:rFonts w:cstheme="minorHAnsi"/>
        </w:rPr>
        <w:t xml:space="preserve"> </w:t>
      </w:r>
      <w:r w:rsidR="00C6683F" w:rsidRPr="004E2B72">
        <w:rPr>
          <w:rFonts w:cstheme="minorHAnsi"/>
        </w:rPr>
        <w:t xml:space="preserve">with </w:t>
      </w:r>
      <w:r w:rsidR="00315279" w:rsidRPr="004E2B72">
        <w:rPr>
          <w:rFonts w:cstheme="minorHAnsi"/>
        </w:rPr>
        <w:t xml:space="preserve">a </w:t>
      </w:r>
      <w:r w:rsidR="00C6683F" w:rsidRPr="004E2B72">
        <w:rPr>
          <w:rFonts w:cstheme="minorHAnsi"/>
        </w:rPr>
        <w:t xml:space="preserve">resolution of 0.4 mm </w:t>
      </w:r>
      <w:r w:rsidR="00131D44" w:rsidRPr="004E2B72">
        <w:rPr>
          <w:rFonts w:cstheme="minorHAnsi"/>
        </w:rPr>
        <w:t xml:space="preserve">was described </w:t>
      </w:r>
      <w:r w:rsidR="00E440D8" w:rsidRPr="004E2B72">
        <w:rPr>
          <w:rFonts w:cstheme="minorHAnsi"/>
        </w:rPr>
        <w:t>(</w:t>
      </w:r>
      <w:r w:rsidR="00E440D8" w:rsidRPr="003E126D">
        <w:rPr>
          <w:rFonts w:cstheme="minorHAnsi"/>
          <w:b/>
          <w:bCs/>
        </w:rPr>
        <w:t>Figure 6B</w:t>
      </w:r>
      <w:r w:rsidR="00E440D8" w:rsidRPr="004E2B72">
        <w:rPr>
          <w:rFonts w:cstheme="minorHAnsi"/>
        </w:rPr>
        <w:t>)</w:t>
      </w:r>
      <w:r w:rsidR="00340FEC" w:rsidRPr="004E2B72">
        <w:rPr>
          <w:rFonts w:cstheme="minorHAnsi"/>
        </w:rPr>
        <w:t>.</w:t>
      </w:r>
      <w:r w:rsidR="00D7375B" w:rsidRPr="004E2B72">
        <w:rPr>
          <w:rFonts w:cstheme="minorHAnsi"/>
        </w:rPr>
        <w:t xml:space="preserve"> </w:t>
      </w:r>
      <w:r w:rsidR="00131D44" w:rsidRPr="004E2B72">
        <w:rPr>
          <w:rFonts w:cstheme="minorHAnsi"/>
        </w:rPr>
        <w:t>In this experiment, the</w:t>
      </w:r>
      <w:r w:rsidR="00D7375B" w:rsidRPr="004E2B72">
        <w:rPr>
          <w:rFonts w:cstheme="minorHAnsi"/>
        </w:rPr>
        <w:t xml:space="preserve"> center of contact </w:t>
      </w:r>
      <w:r w:rsidR="00103271" w:rsidRPr="004E2B72">
        <w:rPr>
          <w:rFonts w:cstheme="minorHAnsi"/>
        </w:rPr>
        <w:t>moved in an area of 34.2 ± 13.1 mm about the dorsal-radial side of the polyethylene cap’s CS, and it moved in an area of 21.9 ± 8.0 mm on the radial component.</w:t>
      </w:r>
    </w:p>
    <w:p w14:paraId="2BC898BB" w14:textId="77777777" w:rsidR="00907D99" w:rsidRDefault="00907D99" w:rsidP="00D64298">
      <w:pPr>
        <w:jc w:val="lowKashida"/>
        <w:rPr>
          <w:rFonts w:cstheme="minorHAnsi"/>
          <w:b/>
          <w:bCs/>
        </w:rPr>
      </w:pPr>
    </w:p>
    <w:p w14:paraId="107D60F6" w14:textId="395AA4B5" w:rsidR="00C72A2B" w:rsidRDefault="00C6683F" w:rsidP="00D64298">
      <w:pPr>
        <w:jc w:val="lowKashida"/>
        <w:rPr>
          <w:rFonts w:cstheme="minorHAnsi"/>
        </w:rPr>
      </w:pPr>
      <w:r w:rsidRPr="004E2B72">
        <w:rPr>
          <w:rFonts w:cstheme="minorHAnsi"/>
        </w:rPr>
        <w:t xml:space="preserve">For the DRUJ, </w:t>
      </w:r>
      <w:r w:rsidR="00131D44" w:rsidRPr="004E2B72">
        <w:rPr>
          <w:rFonts w:cstheme="minorHAnsi"/>
        </w:rPr>
        <w:t>it was observed that the</w:t>
      </w:r>
      <w:r w:rsidR="00315279" w:rsidRPr="004E2B72">
        <w:rPr>
          <w:rFonts w:cstheme="minorHAnsi"/>
        </w:rPr>
        <w:t xml:space="preserve"> </w:t>
      </w:r>
      <w:r w:rsidR="000A2CC9" w:rsidRPr="004E2B72">
        <w:rPr>
          <w:rFonts w:cstheme="minorHAnsi"/>
        </w:rPr>
        <w:t xml:space="preserve">ulnar variance dynamically </w:t>
      </w:r>
      <w:proofErr w:type="gramStart"/>
      <w:r w:rsidR="000A2CC9" w:rsidRPr="004E2B72">
        <w:rPr>
          <w:rFonts w:cstheme="minorHAnsi"/>
        </w:rPr>
        <w:t>changes</w:t>
      </w:r>
      <w:proofErr w:type="gramEnd"/>
      <w:r w:rsidR="000A2CC9" w:rsidRPr="004E2B72">
        <w:rPr>
          <w:rFonts w:cstheme="minorHAnsi"/>
        </w:rPr>
        <w:t xml:space="preserve"> and</w:t>
      </w:r>
      <w:r w:rsidR="00315279" w:rsidRPr="004E2B72">
        <w:rPr>
          <w:rFonts w:cstheme="minorHAnsi"/>
        </w:rPr>
        <w:t xml:space="preserve"> </w:t>
      </w:r>
      <w:r w:rsidR="000A2CC9" w:rsidRPr="004E2B72">
        <w:rPr>
          <w:rFonts w:cstheme="minorHAnsi"/>
        </w:rPr>
        <w:t>it increases (becomes more positive) in pronation</w:t>
      </w:r>
      <w:r w:rsidR="00E440D8" w:rsidRPr="004E2B72">
        <w:rPr>
          <w:rFonts w:cstheme="minorHAnsi"/>
        </w:rPr>
        <w:t xml:space="preserve"> (</w:t>
      </w:r>
      <w:r w:rsidR="00E440D8" w:rsidRPr="003E126D">
        <w:rPr>
          <w:rFonts w:cstheme="minorHAnsi"/>
          <w:b/>
          <w:bCs/>
        </w:rPr>
        <w:t>Figure 6C</w:t>
      </w:r>
      <w:r w:rsidR="00E440D8" w:rsidRPr="004E2B72">
        <w:rPr>
          <w:rFonts w:cstheme="minorHAnsi"/>
        </w:rPr>
        <w:t>)</w:t>
      </w:r>
      <w:r w:rsidRPr="004E2B72">
        <w:rPr>
          <w:rFonts w:cstheme="minorHAnsi"/>
        </w:rPr>
        <w:t>.</w:t>
      </w:r>
      <w:r w:rsidR="00C72A2B" w:rsidRPr="004E2B72">
        <w:rPr>
          <w:rFonts w:cstheme="minorHAnsi"/>
        </w:rPr>
        <w:t xml:space="preserve"> Th</w:t>
      </w:r>
      <w:r w:rsidRPr="004E2B72">
        <w:rPr>
          <w:rFonts w:cstheme="minorHAnsi"/>
        </w:rPr>
        <w:t xml:space="preserve">e ulnar variance dynamic change </w:t>
      </w:r>
      <w:r w:rsidR="00C72A2B" w:rsidRPr="004E2B72">
        <w:rPr>
          <w:rFonts w:cstheme="minorHAnsi"/>
        </w:rPr>
        <w:t>was modeled as a 2nd-degree polynomial with an average p</w:t>
      </w:r>
      <w:r w:rsidR="00C72A2B" w:rsidRPr="004E2B72">
        <w:rPr>
          <w:rFonts w:cstheme="minorHAnsi"/>
          <w:vertAlign w:val="subscript"/>
        </w:rPr>
        <w:t>1</w:t>
      </w:r>
      <w:r w:rsidR="00C72A2B" w:rsidRPr="004E2B72">
        <w:rPr>
          <w:rFonts w:cstheme="minorHAnsi"/>
        </w:rPr>
        <w:t xml:space="preserve"> of 0.00033, and p</w:t>
      </w:r>
      <w:r w:rsidR="00C72A2B" w:rsidRPr="004E2B72">
        <w:rPr>
          <w:rFonts w:cstheme="minorHAnsi"/>
          <w:vertAlign w:val="subscript"/>
        </w:rPr>
        <w:t>2</w:t>
      </w:r>
      <w:r w:rsidR="00C72A2B" w:rsidRPr="004E2B72">
        <w:rPr>
          <w:rFonts w:cstheme="minorHAnsi"/>
        </w:rPr>
        <w:t xml:space="preserve"> of 0.0276</w:t>
      </w:r>
      <w:r w:rsidR="00DE7327" w:rsidRPr="004E2B72">
        <w:rPr>
          <w:rFonts w:cstheme="minorHAnsi"/>
        </w:rPr>
        <w:t xml:space="preserve">. </w:t>
      </w:r>
      <w:r w:rsidR="00C72A2B" w:rsidRPr="004E2B72">
        <w:rPr>
          <w:rFonts w:cstheme="minorHAnsi"/>
        </w:rPr>
        <w:t>The fitted equation had an RMSE of 0.60 mm</w:t>
      </w:r>
      <w:r w:rsidR="00DE7327" w:rsidRPr="004E2B72">
        <w:rPr>
          <w:rFonts w:cstheme="minorHAnsi"/>
        </w:rPr>
        <w:t>, and t</w:t>
      </w:r>
      <w:r w:rsidR="00C72A2B" w:rsidRPr="004E2B72">
        <w:rPr>
          <w:rFonts w:cstheme="minorHAnsi"/>
        </w:rPr>
        <w:t>he subject-specific polynomial models achieved a high consistency with RMSEs that were less than 0.59 mm.</w:t>
      </w:r>
    </w:p>
    <w:p w14:paraId="656D935C" w14:textId="77777777" w:rsidR="005D367D" w:rsidRPr="004E2B72" w:rsidRDefault="005D367D" w:rsidP="00D64298">
      <w:pPr>
        <w:jc w:val="lowKashida"/>
        <w:rPr>
          <w:rFonts w:cstheme="minorHAnsi"/>
        </w:rPr>
      </w:pPr>
    </w:p>
    <w:p w14:paraId="407877FC" w14:textId="3B4B3808" w:rsidR="00160DF2" w:rsidRPr="004E2B72" w:rsidRDefault="005D7374" w:rsidP="005D367D">
      <w:pPr>
        <w:pStyle w:val="ListParagraph"/>
        <w:rPr>
          <w:rFonts w:cstheme="minorHAnsi"/>
        </w:rPr>
      </w:pPr>
      <w:r w:rsidRPr="004E2B72">
        <w:rPr>
          <w:rFonts w:cstheme="minorHAnsi"/>
        </w:rPr>
        <w:t xml:space="preserve">[Place </w:t>
      </w:r>
      <w:r w:rsidRPr="005D367D">
        <w:rPr>
          <w:rFonts w:cstheme="minorHAnsi"/>
        </w:rPr>
        <w:t>Figure 6</w:t>
      </w:r>
      <w:r w:rsidRPr="004E2B72">
        <w:rPr>
          <w:rFonts w:cstheme="minorHAnsi"/>
          <w:b/>
          <w:bCs/>
        </w:rPr>
        <w:t xml:space="preserve"> </w:t>
      </w:r>
      <w:r w:rsidRPr="004E2B72">
        <w:rPr>
          <w:rFonts w:cstheme="minorHAnsi"/>
        </w:rPr>
        <w:t>Here]</w:t>
      </w:r>
    </w:p>
    <w:p w14:paraId="4FB14FB1" w14:textId="77777777" w:rsidR="00A16551" w:rsidRPr="004E2B72" w:rsidRDefault="00A16551" w:rsidP="00D64298">
      <w:pPr>
        <w:pStyle w:val="ListParagraph"/>
        <w:rPr>
          <w:rFonts w:cstheme="minorHAnsi"/>
        </w:rPr>
      </w:pPr>
    </w:p>
    <w:p w14:paraId="5C1421A0" w14:textId="324F0550" w:rsidR="00A16551" w:rsidRPr="004E2B72" w:rsidRDefault="00A16551" w:rsidP="00D64298">
      <w:pPr>
        <w:pStyle w:val="Heading1"/>
        <w:rPr>
          <w:rFonts w:cstheme="minorHAnsi"/>
        </w:rPr>
      </w:pPr>
      <w:r w:rsidRPr="004E2B72">
        <w:rPr>
          <w:rFonts w:cstheme="minorHAnsi"/>
        </w:rPr>
        <w:t xml:space="preserve">Figure </w:t>
      </w:r>
      <w:r w:rsidR="00F56608" w:rsidRPr="004E2B72">
        <w:rPr>
          <w:rFonts w:cstheme="minorHAnsi"/>
        </w:rPr>
        <w:t>an</w:t>
      </w:r>
      <w:r w:rsidRPr="004E2B72">
        <w:rPr>
          <w:rFonts w:cstheme="minorHAnsi"/>
        </w:rPr>
        <w:t xml:space="preserve">d table </w:t>
      </w:r>
      <w:r w:rsidR="00F56608" w:rsidRPr="004E2B72">
        <w:rPr>
          <w:rFonts w:cstheme="minorHAnsi"/>
        </w:rPr>
        <w:t>Legends</w:t>
      </w:r>
    </w:p>
    <w:p w14:paraId="0B5AE2F3" w14:textId="71D7758C" w:rsidR="00A16551" w:rsidRDefault="00A16551" w:rsidP="00D64298">
      <w:pPr>
        <w:jc w:val="lowKashida"/>
        <w:rPr>
          <w:rFonts w:cstheme="minorHAnsi"/>
          <w:color w:val="000000" w:themeColor="text1"/>
        </w:rPr>
      </w:pPr>
      <w:r w:rsidRPr="004E2B72">
        <w:rPr>
          <w:rFonts w:cstheme="minorHAnsi"/>
          <w:b/>
          <w:bCs/>
        </w:rPr>
        <w:t>Figure 1.</w:t>
      </w:r>
      <w:r w:rsidRPr="004E2B72">
        <w:rPr>
          <w:rFonts w:cstheme="minorHAnsi"/>
        </w:rPr>
        <w:t xml:space="preserve"> Experimental Setup</w:t>
      </w:r>
      <w:r w:rsidRPr="004E2B72">
        <w:rPr>
          <w:rFonts w:cstheme="minorHAnsi"/>
          <w:color w:val="000000" w:themeColor="text1"/>
        </w:rPr>
        <w:t>.</w:t>
      </w:r>
    </w:p>
    <w:p w14:paraId="71C57D08" w14:textId="77777777" w:rsidR="00907D99" w:rsidRPr="004E2B72" w:rsidRDefault="00907D99" w:rsidP="00D64298">
      <w:pPr>
        <w:jc w:val="lowKashida"/>
        <w:rPr>
          <w:rFonts w:cstheme="minorHAnsi"/>
          <w:color w:val="000000" w:themeColor="text1"/>
        </w:rPr>
      </w:pPr>
    </w:p>
    <w:p w14:paraId="38C1465D" w14:textId="5171567E" w:rsidR="00A16551" w:rsidRDefault="00A16551" w:rsidP="00D64298">
      <w:pPr>
        <w:jc w:val="lowKashida"/>
        <w:rPr>
          <w:rFonts w:eastAsia="Arial" w:cstheme="minorHAnsi"/>
          <w:color w:val="000000"/>
        </w:rPr>
      </w:pPr>
      <w:r w:rsidRPr="004E2B72">
        <w:rPr>
          <w:rFonts w:cstheme="minorHAnsi"/>
          <w:b/>
          <w:bCs/>
        </w:rPr>
        <w:t>Figure 2.</w:t>
      </w:r>
      <w:r w:rsidRPr="004E2B72">
        <w:rPr>
          <w:rFonts w:cstheme="minorHAnsi"/>
        </w:rPr>
        <w:t xml:space="preserve"> </w:t>
      </w:r>
      <w:r w:rsidRPr="00CF7DD2">
        <w:rPr>
          <w:rFonts w:cstheme="minorHAnsi"/>
          <w:b/>
          <w:bCs/>
        </w:rPr>
        <w:t>A</w:t>
      </w:r>
      <w:r w:rsidRPr="004E2B72">
        <w:rPr>
          <w:rFonts w:cstheme="minorHAnsi"/>
        </w:rPr>
        <w:t xml:space="preserve">) </w:t>
      </w:r>
      <w:proofErr w:type="spellStart"/>
      <w:r w:rsidRPr="004E2B72">
        <w:rPr>
          <w:rFonts w:cstheme="minorHAnsi"/>
        </w:rPr>
        <w:t>Undistortion</w:t>
      </w:r>
      <w:proofErr w:type="spellEnd"/>
      <w:r w:rsidRPr="004E2B72">
        <w:rPr>
          <w:rFonts w:cstheme="minorHAnsi"/>
        </w:rPr>
        <w:t xml:space="preserve"> Grid. </w:t>
      </w:r>
      <w:r w:rsidRPr="00CF7DD2">
        <w:rPr>
          <w:rFonts w:cstheme="minorHAnsi"/>
          <w:b/>
          <w:bCs/>
        </w:rPr>
        <w:t>B</w:t>
      </w:r>
      <w:r w:rsidRPr="004E2B72">
        <w:rPr>
          <w:rFonts w:cstheme="minorHAnsi"/>
        </w:rPr>
        <w:t xml:space="preserve">) </w:t>
      </w:r>
      <w:r w:rsidRPr="004E2B72">
        <w:rPr>
          <w:rFonts w:eastAsia="Arial" w:cstheme="minorHAnsi"/>
          <w:color w:val="000000"/>
        </w:rPr>
        <w:t>Calibration Cube and its Reference Items.</w:t>
      </w:r>
    </w:p>
    <w:p w14:paraId="04100D53" w14:textId="77777777" w:rsidR="00907D99" w:rsidRPr="004E2B72" w:rsidRDefault="00907D99" w:rsidP="00D64298">
      <w:pPr>
        <w:jc w:val="lowKashida"/>
        <w:rPr>
          <w:rFonts w:cstheme="minorHAnsi"/>
        </w:rPr>
      </w:pPr>
    </w:p>
    <w:p w14:paraId="69B53F90" w14:textId="204627A0" w:rsidR="00A16551" w:rsidRDefault="00A16551" w:rsidP="00D64298">
      <w:pPr>
        <w:jc w:val="lowKashida"/>
        <w:rPr>
          <w:rFonts w:cstheme="minorHAnsi"/>
        </w:rPr>
      </w:pPr>
      <w:r w:rsidRPr="004E2B72">
        <w:rPr>
          <w:rFonts w:cstheme="minorHAnsi"/>
          <w:b/>
          <w:bCs/>
        </w:rPr>
        <w:t>Figure 3.</w:t>
      </w:r>
      <w:r w:rsidRPr="004E2B72">
        <w:rPr>
          <w:rFonts w:cstheme="minorHAnsi"/>
        </w:rPr>
        <w:t xml:space="preserve"> Computed-tomography Image of the Wrist and Reconstructed Models of Radius, Third metacarpal, and Ulna.</w:t>
      </w:r>
    </w:p>
    <w:p w14:paraId="3E6ADB4C" w14:textId="77777777" w:rsidR="00907D99" w:rsidRPr="004E2B72" w:rsidRDefault="00907D99" w:rsidP="00D64298">
      <w:pPr>
        <w:jc w:val="lowKashida"/>
        <w:rPr>
          <w:rFonts w:cstheme="minorHAnsi"/>
        </w:rPr>
      </w:pPr>
    </w:p>
    <w:p w14:paraId="69547916" w14:textId="3140D25F" w:rsidR="00A16551" w:rsidRDefault="00A16551" w:rsidP="00D64298">
      <w:pPr>
        <w:jc w:val="lowKashida"/>
        <w:rPr>
          <w:rFonts w:cstheme="minorHAnsi"/>
        </w:rPr>
      </w:pPr>
      <w:r w:rsidRPr="004E2B72">
        <w:rPr>
          <w:rFonts w:cstheme="minorHAnsi"/>
          <w:b/>
          <w:bCs/>
        </w:rPr>
        <w:lastRenderedPageBreak/>
        <w:t>Figure 4.</w:t>
      </w:r>
      <w:r w:rsidRPr="004E2B72">
        <w:rPr>
          <w:rFonts w:cstheme="minorHAnsi"/>
        </w:rPr>
        <w:t xml:space="preserve"> </w:t>
      </w:r>
      <w:r w:rsidRPr="00CF7DD2">
        <w:rPr>
          <w:rFonts w:cstheme="minorHAnsi"/>
          <w:b/>
          <w:bCs/>
        </w:rPr>
        <w:t>A</w:t>
      </w:r>
      <w:r w:rsidRPr="004E2B72">
        <w:rPr>
          <w:rFonts w:cstheme="minorHAnsi"/>
        </w:rPr>
        <w:t xml:space="preserve">) Captured Radiograph of an X-ray Source with Digitally Reconstructed Radiographs (DRRs) of the Bones. </w:t>
      </w:r>
      <w:r w:rsidRPr="00CF7DD2">
        <w:rPr>
          <w:rFonts w:cstheme="minorHAnsi"/>
          <w:b/>
          <w:bCs/>
        </w:rPr>
        <w:t>B</w:t>
      </w:r>
      <w:r w:rsidRPr="004E2B72">
        <w:rPr>
          <w:rFonts w:cstheme="minorHAnsi"/>
        </w:rPr>
        <w:t xml:space="preserve">) Enhanced (Filtered) Radiograph and DRRs. </w:t>
      </w:r>
      <w:r w:rsidRPr="00CF7DD2">
        <w:rPr>
          <w:rFonts w:cstheme="minorHAnsi"/>
          <w:b/>
          <w:bCs/>
        </w:rPr>
        <w:t>C</w:t>
      </w:r>
      <w:r w:rsidRPr="004E2B72">
        <w:rPr>
          <w:rFonts w:cstheme="minorHAnsi"/>
        </w:rPr>
        <w:t>) Matched DRRs after Optimization Process.</w:t>
      </w:r>
    </w:p>
    <w:p w14:paraId="1ED354F7" w14:textId="77777777" w:rsidR="00907D99" w:rsidRPr="004E2B72" w:rsidRDefault="00907D99" w:rsidP="00D64298">
      <w:pPr>
        <w:jc w:val="lowKashida"/>
        <w:rPr>
          <w:rFonts w:cstheme="minorHAnsi"/>
        </w:rPr>
      </w:pPr>
    </w:p>
    <w:p w14:paraId="68B631E8" w14:textId="28C5BBCB" w:rsidR="00A16551" w:rsidRDefault="00A16551" w:rsidP="00D64298">
      <w:pPr>
        <w:jc w:val="lowKashida"/>
        <w:rPr>
          <w:rFonts w:cstheme="minorHAnsi"/>
          <w:color w:val="000000" w:themeColor="text1"/>
        </w:rPr>
      </w:pPr>
      <w:r w:rsidRPr="004E2B72">
        <w:rPr>
          <w:rFonts w:cstheme="minorHAnsi"/>
          <w:b/>
          <w:bCs/>
        </w:rPr>
        <w:t>Figure 5.</w:t>
      </w:r>
      <w:r w:rsidRPr="004E2B72">
        <w:rPr>
          <w:rFonts w:cstheme="minorHAnsi"/>
        </w:rPr>
        <w:t xml:space="preserve"> Coordinate Systems of the Bones and Implant’s Components</w:t>
      </w:r>
      <w:r w:rsidRPr="004E2B72">
        <w:rPr>
          <w:rFonts w:cstheme="minorHAnsi"/>
          <w:color w:val="000000" w:themeColor="text1"/>
        </w:rPr>
        <w:t>.</w:t>
      </w:r>
    </w:p>
    <w:p w14:paraId="44C2253A" w14:textId="77777777" w:rsidR="00907D99" w:rsidRPr="004E2B72" w:rsidRDefault="00907D99" w:rsidP="00D64298">
      <w:pPr>
        <w:jc w:val="lowKashida"/>
        <w:rPr>
          <w:rFonts w:cstheme="minorHAnsi"/>
        </w:rPr>
      </w:pPr>
    </w:p>
    <w:p w14:paraId="30A58738" w14:textId="404CEA88" w:rsidR="00A16551" w:rsidRDefault="00A16551" w:rsidP="00D64298">
      <w:pPr>
        <w:jc w:val="lowKashida"/>
        <w:rPr>
          <w:rFonts w:cstheme="minorHAnsi"/>
          <w:color w:val="000000" w:themeColor="text1"/>
        </w:rPr>
      </w:pPr>
      <w:r w:rsidRPr="004E2B72">
        <w:rPr>
          <w:rFonts w:cstheme="minorHAnsi"/>
          <w:b/>
          <w:bCs/>
        </w:rPr>
        <w:t>Figure 6.</w:t>
      </w:r>
      <w:r w:rsidRPr="004E2B72">
        <w:rPr>
          <w:rFonts w:cstheme="minorHAnsi"/>
        </w:rPr>
        <w:t xml:space="preserve"> </w:t>
      </w:r>
      <w:r w:rsidRPr="00CF7DD2">
        <w:rPr>
          <w:rFonts w:cstheme="minorHAnsi"/>
          <w:b/>
          <w:bCs/>
        </w:rPr>
        <w:t>A</w:t>
      </w:r>
      <w:r w:rsidRPr="004E2B72">
        <w:rPr>
          <w:rFonts w:cstheme="minorHAnsi"/>
        </w:rPr>
        <w:t>) Wrist Center of Rotation (COR) on Capitate</w:t>
      </w:r>
      <w:r w:rsidRPr="004E2B72">
        <w:rPr>
          <w:rFonts w:cstheme="minorHAnsi"/>
          <w:color w:val="000000" w:themeColor="text1"/>
        </w:rPr>
        <w:t>.</w:t>
      </w:r>
      <w:r w:rsidRPr="004E2B72">
        <w:rPr>
          <w:rFonts w:cstheme="minorHAnsi"/>
        </w:rPr>
        <w:t xml:space="preserve"> </w:t>
      </w:r>
      <w:r w:rsidRPr="00CF7DD2">
        <w:rPr>
          <w:rFonts w:cstheme="minorHAnsi"/>
          <w:b/>
          <w:bCs/>
        </w:rPr>
        <w:t>B</w:t>
      </w:r>
      <w:r w:rsidRPr="004E2B72">
        <w:rPr>
          <w:rFonts w:cstheme="minorHAnsi"/>
        </w:rPr>
        <w:t>) Contact Pattern of a Total Wrist Arthroplasty during Circumduction</w:t>
      </w:r>
      <w:r w:rsidRPr="004E2B72">
        <w:rPr>
          <w:rFonts w:cstheme="minorHAnsi"/>
          <w:color w:val="000000" w:themeColor="text1"/>
        </w:rPr>
        <w:t>.</w:t>
      </w:r>
      <w:r w:rsidRPr="004E2B72">
        <w:rPr>
          <w:rFonts w:cstheme="minorHAnsi"/>
          <w:color w:val="000000" w:themeColor="text1"/>
          <w:vertAlign w:val="superscript"/>
        </w:rPr>
        <w:t xml:space="preserve"> </w:t>
      </w:r>
      <w:r w:rsidRPr="00CF7DD2">
        <w:rPr>
          <w:rFonts w:cstheme="minorHAnsi"/>
          <w:b/>
          <w:bCs/>
        </w:rPr>
        <w:t>C</w:t>
      </w:r>
      <w:r w:rsidRPr="004E2B72">
        <w:rPr>
          <w:rFonts w:cstheme="minorHAnsi"/>
        </w:rPr>
        <w:t>) Change in Ulnar Variance</w:t>
      </w:r>
      <w:r w:rsidRPr="004E2B72">
        <w:rPr>
          <w:rFonts w:cstheme="minorHAnsi"/>
          <w:color w:val="000000" w:themeColor="text1"/>
        </w:rPr>
        <w:t>.</w:t>
      </w:r>
    </w:p>
    <w:p w14:paraId="61CE4530" w14:textId="77777777" w:rsidR="00907D99" w:rsidRPr="004E2B72" w:rsidRDefault="00907D99" w:rsidP="00D64298">
      <w:pPr>
        <w:jc w:val="lowKashida"/>
        <w:rPr>
          <w:rFonts w:cstheme="minorHAnsi"/>
        </w:rPr>
      </w:pPr>
    </w:p>
    <w:p w14:paraId="5941456F" w14:textId="77777777" w:rsidR="00A16551" w:rsidRPr="004E2B72" w:rsidRDefault="00A16551" w:rsidP="00D64298">
      <w:pPr>
        <w:jc w:val="lowKashida"/>
        <w:rPr>
          <w:rFonts w:cstheme="minorHAnsi"/>
        </w:rPr>
      </w:pPr>
      <w:r w:rsidRPr="004E2B72">
        <w:rPr>
          <w:rFonts w:cstheme="minorHAnsi"/>
          <w:b/>
          <w:bCs/>
        </w:rPr>
        <w:t>Figure 7.</w:t>
      </w:r>
      <w:r w:rsidRPr="004E2B72">
        <w:rPr>
          <w:rFonts w:cstheme="minorHAnsi"/>
        </w:rPr>
        <w:t xml:space="preserve"> Occlusion Problem in Tracking Carpal Bones and Third Metacarpal.</w:t>
      </w:r>
    </w:p>
    <w:p w14:paraId="3811A837" w14:textId="77777777" w:rsidR="00A16551" w:rsidRPr="004E2B72" w:rsidRDefault="00A16551" w:rsidP="00D64298">
      <w:pPr>
        <w:jc w:val="lowKashida"/>
        <w:rPr>
          <w:rFonts w:cstheme="minorHAnsi"/>
        </w:rPr>
      </w:pPr>
    </w:p>
    <w:p w14:paraId="186F073F" w14:textId="08D0E77D" w:rsidR="00A16551" w:rsidRDefault="00A16551" w:rsidP="00D64298">
      <w:pPr>
        <w:pStyle w:val="Bibliography"/>
        <w:ind w:left="0" w:firstLine="0"/>
        <w:rPr>
          <w:rFonts w:cstheme="minorHAnsi"/>
        </w:rPr>
      </w:pPr>
      <w:r w:rsidRPr="004E2B72">
        <w:rPr>
          <w:rFonts w:cstheme="minorHAnsi"/>
          <w:b/>
          <w:bCs/>
        </w:rPr>
        <w:t>Table 1.</w:t>
      </w:r>
      <w:r w:rsidRPr="004E2B72">
        <w:rPr>
          <w:rFonts w:cstheme="minorHAnsi"/>
        </w:rPr>
        <w:t xml:space="preserve"> The bias and 95% limits-of-agreement between biplanar </w:t>
      </w:r>
      <w:proofErr w:type="spellStart"/>
      <w:r w:rsidRPr="004E2B72">
        <w:rPr>
          <w:rFonts w:cstheme="minorHAnsi"/>
        </w:rPr>
        <w:t>videoradiography</w:t>
      </w:r>
      <w:proofErr w:type="spellEnd"/>
      <w:r w:rsidRPr="004E2B72">
        <w:rPr>
          <w:rFonts w:cstheme="minorHAnsi"/>
        </w:rPr>
        <w:t xml:space="preserve"> and optical motion capture (gold-standard) in calculating wrist motion.</w:t>
      </w:r>
    </w:p>
    <w:p w14:paraId="514D528B" w14:textId="77777777" w:rsidR="00907D99" w:rsidRPr="00907D99" w:rsidRDefault="00907D99" w:rsidP="00907D99"/>
    <w:p w14:paraId="7675B760" w14:textId="641779B2" w:rsidR="00A16551" w:rsidRDefault="00A16551" w:rsidP="00D64298">
      <w:pPr>
        <w:pStyle w:val="Bibliography"/>
        <w:ind w:left="0" w:firstLine="0"/>
        <w:rPr>
          <w:rFonts w:cstheme="minorHAnsi"/>
        </w:rPr>
      </w:pPr>
      <w:r w:rsidRPr="004E2B72">
        <w:rPr>
          <w:rFonts w:cstheme="minorHAnsi"/>
          <w:b/>
          <w:bCs/>
        </w:rPr>
        <w:t>Table 2.</w:t>
      </w:r>
      <w:r w:rsidRPr="004E2B72">
        <w:rPr>
          <w:rFonts w:cstheme="minorHAnsi"/>
        </w:rPr>
        <w:t xml:space="preserve"> The bias and 95% limits-of-agreement between biplanar </w:t>
      </w:r>
      <w:proofErr w:type="spellStart"/>
      <w:r w:rsidRPr="004E2B72">
        <w:rPr>
          <w:rFonts w:cstheme="minorHAnsi"/>
        </w:rPr>
        <w:t>videoradiography</w:t>
      </w:r>
      <w:proofErr w:type="spellEnd"/>
      <w:r w:rsidRPr="004E2B72">
        <w:rPr>
          <w:rFonts w:cstheme="minorHAnsi"/>
        </w:rPr>
        <w:t xml:space="preserve"> and optical motion capture (gold-standard) in calculating replaced wrist (TWA) motion.</w:t>
      </w:r>
    </w:p>
    <w:p w14:paraId="73A49D11" w14:textId="77777777" w:rsidR="00907D99" w:rsidRPr="00907D99" w:rsidRDefault="00907D99" w:rsidP="00907D99"/>
    <w:p w14:paraId="1D08E69F" w14:textId="77777777" w:rsidR="00A16551" w:rsidRPr="004E2B72" w:rsidRDefault="00A16551" w:rsidP="00D64298">
      <w:pPr>
        <w:pStyle w:val="Bibliography"/>
        <w:ind w:left="0" w:firstLine="0"/>
        <w:rPr>
          <w:rFonts w:cstheme="minorHAnsi"/>
        </w:rPr>
      </w:pPr>
      <w:r w:rsidRPr="004E2B72">
        <w:rPr>
          <w:rFonts w:cstheme="minorHAnsi"/>
          <w:b/>
          <w:bCs/>
        </w:rPr>
        <w:t>Table 3.</w:t>
      </w:r>
      <w:r w:rsidRPr="004E2B72">
        <w:rPr>
          <w:rFonts w:cstheme="minorHAnsi"/>
        </w:rPr>
        <w:t xml:space="preserve"> The bias and 95% limits-of-agreement between biplanar </w:t>
      </w:r>
      <w:proofErr w:type="spellStart"/>
      <w:r w:rsidRPr="004E2B72">
        <w:rPr>
          <w:rFonts w:cstheme="minorHAnsi"/>
        </w:rPr>
        <w:t>videoradiography</w:t>
      </w:r>
      <w:proofErr w:type="spellEnd"/>
      <w:r w:rsidRPr="004E2B72">
        <w:rPr>
          <w:rFonts w:cstheme="minorHAnsi"/>
        </w:rPr>
        <w:t xml:space="preserve"> and optical motion capture (gold-standard) in calculating distal radioulnar joint (DRUJ) motion.</w:t>
      </w:r>
    </w:p>
    <w:p w14:paraId="72D3AFB6" w14:textId="77777777" w:rsidR="00A16551" w:rsidRPr="004E2B72" w:rsidRDefault="00A16551" w:rsidP="00D64298">
      <w:pPr>
        <w:pStyle w:val="ListParagraph"/>
        <w:rPr>
          <w:rFonts w:cstheme="minorHAnsi"/>
        </w:rPr>
      </w:pPr>
    </w:p>
    <w:p w14:paraId="33CAE4AF" w14:textId="5D211CCA" w:rsidR="00907D99" w:rsidRPr="00907D99" w:rsidRDefault="00907D99" w:rsidP="00D64298">
      <w:pPr>
        <w:jc w:val="lowKashida"/>
        <w:rPr>
          <w:b/>
          <w:bCs/>
        </w:rPr>
      </w:pPr>
      <w:r w:rsidRPr="00907D99">
        <w:rPr>
          <w:b/>
          <w:bCs/>
        </w:rPr>
        <w:t>DISCUSSION</w:t>
      </w:r>
      <w:r w:rsidRPr="00907D99">
        <w:rPr>
          <w:b/>
          <w:bCs/>
        </w:rPr>
        <w:tab/>
      </w:r>
      <w:bookmarkStart w:id="7" w:name="_Hlk57805741"/>
    </w:p>
    <w:p w14:paraId="61AEE08B" w14:textId="0F2905A9" w:rsidR="00FA5A54" w:rsidRPr="004E2B72" w:rsidRDefault="00FA5A54" w:rsidP="00D64298">
      <w:pPr>
        <w:jc w:val="lowKashida"/>
        <w:rPr>
          <w:rFonts w:cstheme="minorHAnsi"/>
          <w:bCs/>
        </w:rPr>
      </w:pPr>
      <w:r w:rsidRPr="004E2B72">
        <w:t xml:space="preserve">Biplanar </w:t>
      </w:r>
      <w:proofErr w:type="spellStart"/>
      <w:r w:rsidRPr="004E2B72">
        <w:t>videoradiography</w:t>
      </w:r>
      <w:proofErr w:type="spellEnd"/>
      <w:r w:rsidRPr="004E2B72">
        <w:t xml:space="preserve"> (BVR) is an image-based method that can be used to measure bone and implant motion in the wrist and distal radioulnar joint with submillimeter and </w:t>
      </w:r>
      <w:proofErr w:type="spellStart"/>
      <w:r w:rsidRPr="004E2B72">
        <w:t>subdegree</w:t>
      </w:r>
      <w:proofErr w:type="spellEnd"/>
      <w:r w:rsidRPr="004E2B72">
        <w:t xml:space="preserve"> accuracy. In this study, BVR was used to identify an accurate pattern of projected COR for a healthy wrist as well as TWA contact patterns. Such findings can aid future designs of the total wrist replacements and can provide </w:t>
      </w:r>
      <w:r w:rsidR="009E0273" w:rsidRPr="009E0273">
        <w:t>in vivo</w:t>
      </w:r>
      <w:r w:rsidRPr="004E2B72">
        <w:t xml:space="preserve"> data for validation of computational of models. Using BVR, the nonlinear relationship of change in ulnar variance with forearm </w:t>
      </w:r>
      <w:proofErr w:type="spellStart"/>
      <w:r w:rsidRPr="004E2B72">
        <w:t>pronosupination</w:t>
      </w:r>
      <w:proofErr w:type="spellEnd"/>
      <w:r w:rsidRPr="004E2B72">
        <w:t xml:space="preserve"> was also observed, which could be helpful in treatment planning for DRUJ pathologies. Due to its dynamic capture and its high accuracy, BVR can be used to study wrist and DRUJ pathologies in various motions to recommend strategies for treatments and diagnosis.</w:t>
      </w:r>
    </w:p>
    <w:bookmarkEnd w:id="7"/>
    <w:p w14:paraId="21A26FD5" w14:textId="77777777" w:rsidR="00907D99" w:rsidRDefault="00907D99" w:rsidP="00D64298">
      <w:pPr>
        <w:jc w:val="lowKashida"/>
        <w:rPr>
          <w:rFonts w:cstheme="minorHAnsi"/>
          <w:bCs/>
        </w:rPr>
      </w:pPr>
    </w:p>
    <w:p w14:paraId="3E502936" w14:textId="2DB562ED" w:rsidR="00EA0592" w:rsidRPr="004E2B72" w:rsidRDefault="00126D10" w:rsidP="00D64298">
      <w:pPr>
        <w:jc w:val="lowKashida"/>
        <w:rPr>
          <w:rFonts w:cstheme="minorHAnsi"/>
        </w:rPr>
      </w:pPr>
      <w:r w:rsidRPr="004E2B72">
        <w:rPr>
          <w:rFonts w:cstheme="minorHAnsi"/>
          <w:bCs/>
        </w:rPr>
        <w:t>To ensure accurate results, t</w:t>
      </w:r>
      <w:r w:rsidR="00855ABB" w:rsidRPr="004E2B72">
        <w:rPr>
          <w:rFonts w:cstheme="minorHAnsi"/>
          <w:bCs/>
        </w:rPr>
        <w:t>here are c</w:t>
      </w:r>
      <w:r w:rsidR="007D411B" w:rsidRPr="004E2B72">
        <w:rPr>
          <w:rFonts w:cstheme="minorHAnsi"/>
          <w:bCs/>
        </w:rPr>
        <w:t>ritical steps</w:t>
      </w:r>
      <w:r w:rsidR="00855ABB" w:rsidRPr="004E2B72">
        <w:rPr>
          <w:rFonts w:cstheme="minorHAnsi"/>
          <w:bCs/>
        </w:rPr>
        <w:t xml:space="preserve"> </w:t>
      </w:r>
      <w:r w:rsidR="00EA299F" w:rsidRPr="004E2B72">
        <w:rPr>
          <w:rFonts w:cstheme="minorHAnsi"/>
          <w:bCs/>
        </w:rPr>
        <w:t xml:space="preserve">that need </w:t>
      </w:r>
      <w:r w:rsidR="00E611D5" w:rsidRPr="004E2B72">
        <w:rPr>
          <w:rFonts w:cstheme="minorHAnsi"/>
          <w:bCs/>
        </w:rPr>
        <w:t>careful</w:t>
      </w:r>
      <w:r w:rsidR="00EA299F" w:rsidRPr="004E2B72">
        <w:rPr>
          <w:rFonts w:cstheme="minorHAnsi"/>
          <w:bCs/>
        </w:rPr>
        <w:t xml:space="preserve"> attention from the experimenters in both pre-processing and processing stages. </w:t>
      </w:r>
      <w:r w:rsidR="0013707E" w:rsidRPr="004E2B72">
        <w:rPr>
          <w:rFonts w:cstheme="minorHAnsi"/>
          <w:bCs/>
        </w:rPr>
        <w:t>Throughout the experiment, investigators need to be meticulous in</w:t>
      </w:r>
      <w:r w:rsidR="00EA299F" w:rsidRPr="004E2B72">
        <w:rPr>
          <w:rFonts w:cstheme="minorHAnsi"/>
          <w:bCs/>
        </w:rPr>
        <w:t xml:space="preserve"> </w:t>
      </w:r>
      <w:r w:rsidR="00EA299F" w:rsidRPr="004E2B72">
        <w:rPr>
          <w:rFonts w:cstheme="minorHAnsi"/>
        </w:rPr>
        <w:t>c</w:t>
      </w:r>
      <w:r w:rsidR="007D411B" w:rsidRPr="004E2B72">
        <w:rPr>
          <w:rFonts w:cstheme="minorHAnsi"/>
        </w:rPr>
        <w:t>alibrati</w:t>
      </w:r>
      <w:r w:rsidR="0013707E" w:rsidRPr="004E2B72">
        <w:rPr>
          <w:rFonts w:cstheme="minorHAnsi"/>
        </w:rPr>
        <w:t>ng</w:t>
      </w:r>
      <w:r w:rsidR="00EA299F" w:rsidRPr="004E2B72">
        <w:rPr>
          <w:rFonts w:cstheme="minorHAnsi"/>
        </w:rPr>
        <w:t xml:space="preserve"> </w:t>
      </w:r>
      <w:r w:rsidR="0013707E" w:rsidRPr="004E2B72">
        <w:rPr>
          <w:rFonts w:cstheme="minorHAnsi"/>
        </w:rPr>
        <w:t>the X-ray sources</w:t>
      </w:r>
      <w:r w:rsidR="00EA299F" w:rsidRPr="004E2B72">
        <w:rPr>
          <w:rFonts w:cstheme="minorHAnsi"/>
        </w:rPr>
        <w:t xml:space="preserve"> because </w:t>
      </w:r>
      <w:r w:rsidR="00E611D5" w:rsidRPr="004E2B72">
        <w:rPr>
          <w:rFonts w:cstheme="minorHAnsi"/>
        </w:rPr>
        <w:t>the final output is dependent on the calibration matrices</w:t>
      </w:r>
      <w:r w:rsidR="00EA299F" w:rsidRPr="004E2B72">
        <w:rPr>
          <w:rFonts w:cstheme="minorHAnsi"/>
        </w:rPr>
        <w:t>.</w:t>
      </w:r>
      <w:r w:rsidR="00E611D5" w:rsidRPr="004E2B72">
        <w:rPr>
          <w:rFonts w:cstheme="minorHAnsi"/>
        </w:rPr>
        <w:t xml:space="preserve"> </w:t>
      </w:r>
      <w:r w:rsidR="00FB2F10" w:rsidRPr="004E2B72">
        <w:rPr>
          <w:rFonts w:cstheme="minorHAnsi"/>
        </w:rPr>
        <w:t>C</w:t>
      </w:r>
      <w:r w:rsidR="00E611D5" w:rsidRPr="004E2B72">
        <w:rPr>
          <w:rFonts w:cstheme="minorHAnsi"/>
        </w:rPr>
        <w:t>alibrating the X-ray sources multiple times</w:t>
      </w:r>
      <w:r w:rsidRPr="004E2B72">
        <w:rPr>
          <w:rFonts w:cstheme="minorHAnsi"/>
        </w:rPr>
        <w:t>,</w:t>
      </w:r>
      <w:r w:rsidR="00E611D5" w:rsidRPr="004E2B72">
        <w:rPr>
          <w:rFonts w:cstheme="minorHAnsi"/>
        </w:rPr>
        <w:t xml:space="preserve"> both before and after the experiment</w:t>
      </w:r>
      <w:r w:rsidRPr="004E2B72">
        <w:rPr>
          <w:rFonts w:cstheme="minorHAnsi"/>
        </w:rPr>
        <w:t>,</w:t>
      </w:r>
      <w:r w:rsidR="00E611D5" w:rsidRPr="004E2B72">
        <w:rPr>
          <w:rFonts w:cstheme="minorHAnsi"/>
        </w:rPr>
        <w:t xml:space="preserve"> will help investigators to </w:t>
      </w:r>
      <w:r w:rsidR="002B65D8" w:rsidRPr="004E2B72">
        <w:rPr>
          <w:rFonts w:cstheme="minorHAnsi"/>
        </w:rPr>
        <w:t>ensure the calibration is</w:t>
      </w:r>
      <w:r w:rsidR="00E611D5" w:rsidRPr="004E2B72">
        <w:rPr>
          <w:rFonts w:cstheme="minorHAnsi"/>
        </w:rPr>
        <w:t xml:space="preserve"> </w:t>
      </w:r>
      <w:r w:rsidR="002B65D8" w:rsidRPr="004E2B72">
        <w:rPr>
          <w:rFonts w:cstheme="minorHAnsi"/>
        </w:rPr>
        <w:t>accurate</w:t>
      </w:r>
      <w:r w:rsidR="00E611D5" w:rsidRPr="004E2B72">
        <w:rPr>
          <w:rFonts w:cstheme="minorHAnsi"/>
        </w:rPr>
        <w:t xml:space="preserve">. </w:t>
      </w:r>
      <w:r w:rsidR="0013707E" w:rsidRPr="004E2B72">
        <w:rPr>
          <w:rFonts w:cstheme="minorHAnsi"/>
        </w:rPr>
        <w:t>Throughout processing, the</w:t>
      </w:r>
      <w:r w:rsidR="00EA299F" w:rsidRPr="004E2B72">
        <w:rPr>
          <w:rFonts w:cstheme="minorHAnsi"/>
        </w:rPr>
        <w:t xml:space="preserve"> o</w:t>
      </w:r>
      <w:r w:rsidR="007D411B" w:rsidRPr="004E2B72">
        <w:rPr>
          <w:rFonts w:cstheme="minorHAnsi"/>
        </w:rPr>
        <w:t>ptimization method</w:t>
      </w:r>
      <w:r w:rsidR="00983CEB" w:rsidRPr="004E2B72">
        <w:rPr>
          <w:rFonts w:cstheme="minorHAnsi"/>
        </w:rPr>
        <w:t>s</w:t>
      </w:r>
      <w:r w:rsidR="00EA299F" w:rsidRPr="004E2B72">
        <w:rPr>
          <w:rFonts w:cstheme="minorHAnsi"/>
        </w:rPr>
        <w:t xml:space="preserve"> and c</w:t>
      </w:r>
      <w:r w:rsidR="007D411B" w:rsidRPr="004E2B72">
        <w:rPr>
          <w:rFonts w:cstheme="minorHAnsi"/>
        </w:rPr>
        <w:t>ost function</w:t>
      </w:r>
      <w:r w:rsidR="00983CEB" w:rsidRPr="004E2B72">
        <w:rPr>
          <w:rFonts w:cstheme="minorHAnsi"/>
        </w:rPr>
        <w:t>s,</w:t>
      </w:r>
      <w:r w:rsidR="00EA299F" w:rsidRPr="004E2B72">
        <w:rPr>
          <w:rFonts w:cstheme="minorHAnsi"/>
        </w:rPr>
        <w:t xml:space="preserve"> as well as the filters that are used on the radiographs and DRRs</w:t>
      </w:r>
      <w:r w:rsidR="00983CEB" w:rsidRPr="004E2B72">
        <w:rPr>
          <w:rFonts w:cstheme="minorHAnsi"/>
        </w:rPr>
        <w:t>,</w:t>
      </w:r>
      <w:r w:rsidR="00EA299F" w:rsidRPr="004E2B72">
        <w:rPr>
          <w:rFonts w:cstheme="minorHAnsi"/>
        </w:rPr>
        <w:t xml:space="preserve"> can affect the </w:t>
      </w:r>
      <w:r w:rsidR="00C5704A" w:rsidRPr="004E2B72">
        <w:rPr>
          <w:rFonts w:cstheme="minorHAnsi"/>
        </w:rPr>
        <w:t>outcome</w:t>
      </w:r>
      <w:r w:rsidR="00983CEB" w:rsidRPr="004E2B72">
        <w:rPr>
          <w:rFonts w:cstheme="minorHAnsi"/>
        </w:rPr>
        <w:t>.</w:t>
      </w:r>
      <w:r w:rsidR="00EA299F" w:rsidRPr="004E2B72">
        <w:rPr>
          <w:rFonts w:cstheme="minorHAnsi"/>
        </w:rPr>
        <w:t xml:space="preserve"> </w:t>
      </w:r>
      <w:r w:rsidR="00983CEB" w:rsidRPr="004E2B72">
        <w:rPr>
          <w:rFonts w:cstheme="minorHAnsi"/>
        </w:rPr>
        <w:t>T</w:t>
      </w:r>
      <w:r w:rsidR="00EA299F" w:rsidRPr="004E2B72">
        <w:rPr>
          <w:rFonts w:cstheme="minorHAnsi"/>
        </w:rPr>
        <w:t xml:space="preserve">hus, </w:t>
      </w:r>
      <w:r w:rsidR="00200AAB" w:rsidRPr="004E2B72">
        <w:rPr>
          <w:rFonts w:cstheme="minorHAnsi"/>
        </w:rPr>
        <w:t xml:space="preserve">it is best to </w:t>
      </w:r>
      <w:r w:rsidR="000002ED" w:rsidRPr="004E2B72">
        <w:rPr>
          <w:rFonts w:cstheme="minorHAnsi"/>
        </w:rPr>
        <w:t>keep these parameter</w:t>
      </w:r>
      <w:r w:rsidR="00EA299F" w:rsidRPr="004E2B72">
        <w:rPr>
          <w:rFonts w:cstheme="minorHAnsi"/>
        </w:rPr>
        <w:t>s fixed</w:t>
      </w:r>
      <w:r w:rsidR="00E611D5" w:rsidRPr="004E2B72">
        <w:rPr>
          <w:rFonts w:cstheme="minorHAnsi"/>
        </w:rPr>
        <w:t xml:space="preserve"> </w:t>
      </w:r>
      <w:r w:rsidR="000002ED" w:rsidRPr="004E2B72">
        <w:rPr>
          <w:rFonts w:cstheme="minorHAnsi"/>
        </w:rPr>
        <w:t>throughout a single project</w:t>
      </w:r>
      <w:r w:rsidR="00855ABB" w:rsidRPr="004E2B72">
        <w:rPr>
          <w:rFonts w:cstheme="minorHAnsi"/>
        </w:rPr>
        <w:t>.</w:t>
      </w:r>
      <w:r w:rsidR="00EA299F" w:rsidRPr="004E2B72">
        <w:rPr>
          <w:rFonts w:cstheme="minorHAnsi"/>
        </w:rPr>
        <w:t xml:space="preserve"> </w:t>
      </w:r>
      <w:r w:rsidR="00F919D3" w:rsidRPr="004E2B72">
        <w:rPr>
          <w:rFonts w:cstheme="minorHAnsi"/>
        </w:rPr>
        <w:t>Furthermore</w:t>
      </w:r>
      <w:r w:rsidR="00EA299F" w:rsidRPr="004E2B72">
        <w:rPr>
          <w:rFonts w:cstheme="minorHAnsi"/>
        </w:rPr>
        <w:t xml:space="preserve">, model-based tracking is a time-consuming task on personal computers </w:t>
      </w:r>
      <w:r w:rsidR="0013707E" w:rsidRPr="004E2B72">
        <w:rPr>
          <w:rFonts w:cstheme="minorHAnsi"/>
        </w:rPr>
        <w:t>as</w:t>
      </w:r>
      <w:r w:rsidR="00EA299F" w:rsidRPr="004E2B72">
        <w:rPr>
          <w:rFonts w:cstheme="minorHAnsi"/>
        </w:rPr>
        <w:t xml:space="preserve"> </w:t>
      </w:r>
      <w:r w:rsidR="00E611D5" w:rsidRPr="004E2B72">
        <w:rPr>
          <w:rFonts w:cstheme="minorHAnsi"/>
        </w:rPr>
        <w:t>these systems</w:t>
      </w:r>
      <w:r w:rsidR="00EA299F" w:rsidRPr="004E2B72">
        <w:rPr>
          <w:rFonts w:cstheme="minorHAnsi"/>
        </w:rPr>
        <w:t xml:space="preserve"> </w:t>
      </w:r>
      <w:r w:rsidR="00E611D5" w:rsidRPr="004E2B72">
        <w:rPr>
          <w:rFonts w:cstheme="minorHAnsi"/>
        </w:rPr>
        <w:t>typically</w:t>
      </w:r>
      <w:r w:rsidR="00EA299F" w:rsidRPr="004E2B72">
        <w:rPr>
          <w:rFonts w:cstheme="minorHAnsi"/>
        </w:rPr>
        <w:t xml:space="preserve"> do not have powerful </w:t>
      </w:r>
      <w:r w:rsidR="006D3E32" w:rsidRPr="004E2B72">
        <w:rPr>
          <w:rFonts w:cstheme="minorHAnsi"/>
        </w:rPr>
        <w:t>GPUs and</w:t>
      </w:r>
      <w:r w:rsidR="00EA299F" w:rsidRPr="004E2B72">
        <w:rPr>
          <w:rFonts w:cstheme="minorHAnsi"/>
        </w:rPr>
        <w:t xml:space="preserve"> cannot </w:t>
      </w:r>
      <w:r w:rsidR="0013707E" w:rsidRPr="004E2B72">
        <w:rPr>
          <w:rFonts w:cstheme="minorHAnsi"/>
        </w:rPr>
        <w:t>fully utilize</w:t>
      </w:r>
      <w:r w:rsidR="00EA299F" w:rsidRPr="004E2B72">
        <w:rPr>
          <w:rFonts w:cstheme="minorHAnsi"/>
        </w:rPr>
        <w:t xml:space="preserve"> the parallelization of CPUs</w:t>
      </w:r>
      <w:r w:rsidR="006F57F5" w:rsidRPr="004E2B72">
        <w:rPr>
          <w:rFonts w:cstheme="minorHAnsi"/>
        </w:rPr>
        <w:t>,</w:t>
      </w:r>
      <w:r w:rsidR="00E611D5" w:rsidRPr="004E2B72">
        <w:rPr>
          <w:rFonts w:cstheme="minorHAnsi"/>
        </w:rPr>
        <w:t xml:space="preserve"> </w:t>
      </w:r>
      <w:r w:rsidR="006F57F5" w:rsidRPr="004E2B72">
        <w:rPr>
          <w:rFonts w:cstheme="minorHAnsi"/>
        </w:rPr>
        <w:t>which</w:t>
      </w:r>
      <w:r w:rsidR="00E611D5" w:rsidRPr="004E2B72">
        <w:rPr>
          <w:rFonts w:cstheme="minorHAnsi"/>
        </w:rPr>
        <w:t xml:space="preserve"> can be</w:t>
      </w:r>
      <w:r w:rsidR="00EA299F" w:rsidRPr="004E2B72">
        <w:rPr>
          <w:rFonts w:cstheme="minorHAnsi"/>
        </w:rPr>
        <w:t xml:space="preserve"> offered by HPC</w:t>
      </w:r>
      <w:r w:rsidR="00E611D5" w:rsidRPr="004E2B72">
        <w:rPr>
          <w:rFonts w:cstheme="minorHAnsi"/>
        </w:rPr>
        <w:t xml:space="preserve"> systems</w:t>
      </w:r>
      <w:r w:rsidR="00EA299F" w:rsidRPr="004E2B72">
        <w:rPr>
          <w:rFonts w:cstheme="minorHAnsi"/>
        </w:rPr>
        <w:t>.</w:t>
      </w:r>
      <w:r w:rsidR="00F919D3" w:rsidRPr="004E2B72">
        <w:rPr>
          <w:rFonts w:cstheme="minorHAnsi"/>
        </w:rPr>
        <w:t xml:space="preserve"> In this study, we suggested using </w:t>
      </w:r>
      <w:proofErr w:type="spellStart"/>
      <w:r w:rsidR="00F919D3" w:rsidRPr="004E2B72">
        <w:rPr>
          <w:rFonts w:cstheme="minorHAnsi"/>
        </w:rPr>
        <w:t>Autoscoper</w:t>
      </w:r>
      <w:proofErr w:type="spellEnd"/>
      <w:r w:rsidR="00F919D3" w:rsidRPr="004E2B72">
        <w:rPr>
          <w:rFonts w:cstheme="minorHAnsi"/>
        </w:rPr>
        <w:t>, because it is an open-source software that can utilize the GPU and can be executed on HPC systems. Currently, this system is widely used by research</w:t>
      </w:r>
      <w:r w:rsidR="00C5704A" w:rsidRPr="004E2B72">
        <w:rPr>
          <w:rFonts w:cstheme="minorHAnsi"/>
        </w:rPr>
        <w:t>ers</w:t>
      </w:r>
      <w:r w:rsidR="00F919D3" w:rsidRPr="004E2B72">
        <w:rPr>
          <w:rFonts w:cstheme="minorHAnsi"/>
        </w:rPr>
        <w:t xml:space="preserve"> across the </w:t>
      </w:r>
      <w:r w:rsidR="006F57F5" w:rsidRPr="004E2B72">
        <w:rPr>
          <w:rFonts w:cstheme="minorHAnsi"/>
        </w:rPr>
        <w:t>world</w:t>
      </w:r>
      <w:r w:rsidR="006F57F5" w:rsidRPr="004E2B72">
        <w:rPr>
          <w:rFonts w:cstheme="minorHAnsi"/>
        </w:rPr>
        <w:fldChar w:fldCharType="begin"/>
      </w:r>
      <w:r w:rsidR="00D969EB">
        <w:rPr>
          <w:rFonts w:cstheme="minorHAnsi"/>
        </w:rPr>
        <w:instrText xml:space="preserve"> ADDIN ZOTERO_ITEM CSL_CITATION {"citationID":"TpP9tjER","properties":{"formattedCitation":"\\super 31\\nosupersub{}","plainCitation":"31","noteIndex":0},"citationItems":[{"id":13853,"uris":["http://zotero.org/groups/46048/items/973WQ7XY"],"uri":["http://zotero.org/groups/46048/items/973WQ7XY"],"itemData":{"id":13853,"type":"webpage","container-title":"Autoscoper (Bone/Implant Tracking Software)","language":"English","title":"Autoscoper Downloads Summary","URL":"https://simtk.org/plugins/reports/index.php?type=group&amp;reports=reports&amp;group_id=1799","author":[{"family":"SimTk","given":""}],"accessed":{"date-parts":[["2020",6,2]]},"issued":{"date-parts":[["2020",6,2]]}}}],"schema":"https://github.com/citation-style-language/schema/raw/master/csl-citation.json"} </w:instrText>
      </w:r>
      <w:r w:rsidR="006F57F5" w:rsidRPr="004E2B72">
        <w:rPr>
          <w:rFonts w:cstheme="minorHAnsi"/>
        </w:rPr>
        <w:fldChar w:fldCharType="separate"/>
      </w:r>
      <w:r w:rsidR="00D969EB" w:rsidRPr="00D969EB">
        <w:rPr>
          <w:rFonts w:ascii="Calibri" w:hAnsi="Calibri" w:cs="Calibri"/>
          <w:vertAlign w:val="superscript"/>
        </w:rPr>
        <w:t>31</w:t>
      </w:r>
      <w:r w:rsidR="006F57F5" w:rsidRPr="004E2B72">
        <w:rPr>
          <w:rFonts w:cstheme="minorHAnsi"/>
        </w:rPr>
        <w:fldChar w:fldCharType="end"/>
      </w:r>
      <w:r w:rsidR="00F036CB" w:rsidRPr="004E2B72">
        <w:rPr>
          <w:rFonts w:cstheme="minorHAnsi"/>
        </w:rPr>
        <w:t>.</w:t>
      </w:r>
      <w:r w:rsidR="00F919D3" w:rsidRPr="004E2B72">
        <w:rPr>
          <w:rFonts w:cstheme="minorHAnsi"/>
        </w:rPr>
        <w:t xml:space="preserve"> The</w:t>
      </w:r>
      <w:r w:rsidR="00C5704A" w:rsidRPr="004E2B72">
        <w:rPr>
          <w:rFonts w:cstheme="minorHAnsi"/>
        </w:rPr>
        <w:t>re are plans to upgrade the</w:t>
      </w:r>
      <w:r w:rsidR="00F919D3" w:rsidRPr="004E2B72">
        <w:rPr>
          <w:rFonts w:cstheme="minorHAnsi"/>
        </w:rPr>
        <w:t xml:space="preserve"> software package </w:t>
      </w:r>
      <w:r w:rsidR="00C5704A" w:rsidRPr="004E2B72">
        <w:rPr>
          <w:rFonts w:cstheme="minorHAnsi"/>
        </w:rPr>
        <w:t xml:space="preserve">to </w:t>
      </w:r>
      <w:proofErr w:type="spellStart"/>
      <w:r w:rsidR="00F919D3" w:rsidRPr="004E2B72">
        <w:rPr>
          <w:rFonts w:cstheme="minorHAnsi"/>
        </w:rPr>
        <w:t>SlicerAutoscoper</w:t>
      </w:r>
      <w:proofErr w:type="spellEnd"/>
      <w:r w:rsidR="006F57F5" w:rsidRPr="004E2B72">
        <w:rPr>
          <w:rFonts w:cstheme="minorHAnsi"/>
        </w:rPr>
        <w:t xml:space="preserve"> in the near future</w:t>
      </w:r>
      <w:r w:rsidR="00F919D3" w:rsidRPr="004E2B72">
        <w:rPr>
          <w:rFonts w:cstheme="minorHAnsi"/>
        </w:rPr>
        <w:t xml:space="preserve">, a </w:t>
      </w:r>
      <w:r w:rsidR="00F919D3" w:rsidRPr="004E2B72">
        <w:rPr>
          <w:rFonts w:cstheme="minorHAnsi"/>
        </w:rPr>
        <w:lastRenderedPageBreak/>
        <w:t xml:space="preserve">powerful software that can be used for analyzing both CT image data and BVR image data. With this </w:t>
      </w:r>
      <w:r w:rsidR="004A3944" w:rsidRPr="004E2B72">
        <w:rPr>
          <w:rFonts w:cstheme="minorHAnsi"/>
        </w:rPr>
        <w:t xml:space="preserve">potential </w:t>
      </w:r>
      <w:r w:rsidR="00F919D3" w:rsidRPr="004E2B72">
        <w:rPr>
          <w:rFonts w:cstheme="minorHAnsi"/>
        </w:rPr>
        <w:t xml:space="preserve">upgrade, investigators can streamline different methods of </w:t>
      </w:r>
      <w:r w:rsidR="006F57F5" w:rsidRPr="004E2B72">
        <w:rPr>
          <w:rFonts w:cstheme="minorHAnsi"/>
        </w:rPr>
        <w:t xml:space="preserve">imaging </w:t>
      </w:r>
      <w:r w:rsidR="00F919D3" w:rsidRPr="004E2B72">
        <w:rPr>
          <w:rFonts w:cstheme="minorHAnsi"/>
        </w:rPr>
        <w:t>acquisition.</w:t>
      </w:r>
    </w:p>
    <w:p w14:paraId="64C538F4" w14:textId="77777777" w:rsidR="00907D99" w:rsidRDefault="00907D99" w:rsidP="00D64298">
      <w:pPr>
        <w:jc w:val="lowKashida"/>
        <w:rPr>
          <w:rFonts w:cstheme="minorHAnsi"/>
          <w:b/>
        </w:rPr>
      </w:pPr>
    </w:p>
    <w:p w14:paraId="6A75B773" w14:textId="5836412A" w:rsidR="00144D75" w:rsidRPr="004E2B72" w:rsidRDefault="00F919D3" w:rsidP="00D64298">
      <w:pPr>
        <w:jc w:val="lowKashida"/>
        <w:rPr>
          <w:rFonts w:cstheme="minorHAnsi"/>
        </w:rPr>
      </w:pPr>
      <w:r w:rsidRPr="004E2B72">
        <w:rPr>
          <w:rFonts w:cstheme="minorHAnsi"/>
          <w:bCs/>
        </w:rPr>
        <w:t>M</w:t>
      </w:r>
      <w:r w:rsidR="0013707E" w:rsidRPr="004E2B72">
        <w:rPr>
          <w:rFonts w:cstheme="minorHAnsi"/>
          <w:bCs/>
        </w:rPr>
        <w:t>odel-based tracking BVR is a</w:t>
      </w:r>
      <w:r w:rsidR="006D3E32" w:rsidRPr="004E2B72">
        <w:rPr>
          <w:rFonts w:cstheme="minorHAnsi"/>
          <w:bCs/>
        </w:rPr>
        <w:t xml:space="preserve"> powerful </w:t>
      </w:r>
      <w:r w:rsidR="00E71A8A" w:rsidRPr="004E2B72">
        <w:rPr>
          <w:rFonts w:cstheme="minorHAnsi"/>
          <w:bCs/>
        </w:rPr>
        <w:t xml:space="preserve">and accurate </w:t>
      </w:r>
      <w:r w:rsidR="0013707E" w:rsidRPr="004E2B72">
        <w:rPr>
          <w:rFonts w:cstheme="minorHAnsi"/>
          <w:bCs/>
        </w:rPr>
        <w:t>method</w:t>
      </w:r>
      <w:r w:rsidR="00E71A8A" w:rsidRPr="004E2B72">
        <w:rPr>
          <w:rFonts w:cstheme="minorHAnsi"/>
          <w:bCs/>
        </w:rPr>
        <w:t>ology</w:t>
      </w:r>
      <w:r w:rsidR="00315279" w:rsidRPr="004E2B72">
        <w:rPr>
          <w:rFonts w:cstheme="minorHAnsi"/>
          <w:bCs/>
        </w:rPr>
        <w:t>.</w:t>
      </w:r>
      <w:r w:rsidRPr="004E2B72">
        <w:rPr>
          <w:rFonts w:cstheme="minorHAnsi"/>
          <w:bCs/>
        </w:rPr>
        <w:t xml:space="preserve"> </w:t>
      </w:r>
      <w:r w:rsidR="00315279" w:rsidRPr="004E2B72">
        <w:rPr>
          <w:rFonts w:cstheme="minorHAnsi"/>
          <w:bCs/>
        </w:rPr>
        <w:t>However</w:t>
      </w:r>
      <w:r w:rsidRPr="004E2B72">
        <w:rPr>
          <w:rFonts w:cstheme="minorHAnsi"/>
          <w:bCs/>
        </w:rPr>
        <w:t xml:space="preserve">, many steps in the protocol </w:t>
      </w:r>
      <w:r w:rsidR="0013707E" w:rsidRPr="004E2B72">
        <w:rPr>
          <w:rFonts w:cstheme="minorHAnsi"/>
          <w:bCs/>
        </w:rPr>
        <w:t xml:space="preserve">during the experiment or </w:t>
      </w:r>
      <w:r w:rsidR="00BF7EF2" w:rsidRPr="004E2B72">
        <w:rPr>
          <w:rFonts w:cstheme="minorHAnsi"/>
          <w:bCs/>
        </w:rPr>
        <w:t>at the</w:t>
      </w:r>
      <w:r w:rsidR="0013707E" w:rsidRPr="004E2B72">
        <w:rPr>
          <w:rFonts w:cstheme="minorHAnsi"/>
          <w:bCs/>
        </w:rPr>
        <w:t xml:space="preserve"> post-processing stages</w:t>
      </w:r>
      <w:r w:rsidRPr="004E2B72">
        <w:rPr>
          <w:rFonts w:cstheme="minorHAnsi"/>
          <w:bCs/>
        </w:rPr>
        <w:t xml:space="preserve"> might </w:t>
      </w:r>
      <w:r w:rsidR="006D3E32" w:rsidRPr="004E2B72">
        <w:rPr>
          <w:rFonts w:cstheme="minorHAnsi"/>
          <w:bCs/>
        </w:rPr>
        <w:t xml:space="preserve">need </w:t>
      </w:r>
      <w:r w:rsidR="00BF7EF2" w:rsidRPr="004E2B72">
        <w:rPr>
          <w:rFonts w:cstheme="minorHAnsi"/>
          <w:bCs/>
        </w:rPr>
        <w:t>additional</w:t>
      </w:r>
      <w:r w:rsidR="006D3E32" w:rsidRPr="004E2B72">
        <w:rPr>
          <w:rFonts w:cstheme="minorHAnsi"/>
          <w:bCs/>
        </w:rPr>
        <w:t xml:space="preserve"> troubleshooting. </w:t>
      </w:r>
      <w:r w:rsidR="00983CEB" w:rsidRPr="004E2B72">
        <w:rPr>
          <w:rFonts w:cstheme="minorHAnsi"/>
        </w:rPr>
        <w:t>The c</w:t>
      </w:r>
      <w:r w:rsidR="007D411B" w:rsidRPr="004E2B72">
        <w:rPr>
          <w:rFonts w:cstheme="minorHAnsi"/>
        </w:rPr>
        <w:t>alibration</w:t>
      </w:r>
      <w:r w:rsidR="006D3E32" w:rsidRPr="004E2B72">
        <w:rPr>
          <w:rFonts w:cstheme="minorHAnsi"/>
        </w:rPr>
        <w:t xml:space="preserve"> stage can be </w:t>
      </w:r>
      <w:r w:rsidR="0013707E" w:rsidRPr="004E2B72">
        <w:rPr>
          <w:rFonts w:cstheme="minorHAnsi"/>
        </w:rPr>
        <w:t xml:space="preserve">arduous and </w:t>
      </w:r>
      <w:r w:rsidR="00FF3109" w:rsidRPr="004E2B72">
        <w:rPr>
          <w:rFonts w:cstheme="minorHAnsi"/>
        </w:rPr>
        <w:t>labor-intensive</w:t>
      </w:r>
      <w:r w:rsidR="006D3E32" w:rsidRPr="004E2B72">
        <w:rPr>
          <w:rFonts w:cstheme="minorHAnsi"/>
        </w:rPr>
        <w:t xml:space="preserve"> if </w:t>
      </w:r>
      <w:r w:rsidR="00E71A8A" w:rsidRPr="004E2B72">
        <w:rPr>
          <w:rFonts w:cstheme="minorHAnsi"/>
        </w:rPr>
        <w:t>the</w:t>
      </w:r>
      <w:r w:rsidR="006D3E32" w:rsidRPr="004E2B72">
        <w:rPr>
          <w:rFonts w:cstheme="minorHAnsi"/>
        </w:rPr>
        <w:t xml:space="preserve"> reference points are </w:t>
      </w:r>
      <w:r w:rsidR="00E71A8A" w:rsidRPr="004E2B72">
        <w:rPr>
          <w:rFonts w:cstheme="minorHAnsi"/>
        </w:rPr>
        <w:t xml:space="preserve">missing </w:t>
      </w:r>
      <w:r w:rsidR="006D3E32" w:rsidRPr="004E2B72">
        <w:rPr>
          <w:rFonts w:cstheme="minorHAnsi"/>
        </w:rPr>
        <w:t xml:space="preserve">in the </w:t>
      </w:r>
      <w:r w:rsidR="0013707E" w:rsidRPr="004E2B72">
        <w:rPr>
          <w:rFonts w:cstheme="minorHAnsi"/>
        </w:rPr>
        <w:t>radiographic view</w:t>
      </w:r>
      <w:r w:rsidR="00E71A8A" w:rsidRPr="004E2B72">
        <w:rPr>
          <w:rFonts w:cstheme="minorHAnsi"/>
        </w:rPr>
        <w:t>. Furthermore, there are many methods for describing the calibration parameter</w:t>
      </w:r>
      <w:r w:rsidR="00315279" w:rsidRPr="004E2B72">
        <w:rPr>
          <w:rFonts w:cstheme="minorHAnsi"/>
        </w:rPr>
        <w:t>s</w:t>
      </w:r>
      <w:r w:rsidR="00E71A8A" w:rsidRPr="004E2B72">
        <w:rPr>
          <w:rFonts w:cstheme="minorHAnsi"/>
        </w:rPr>
        <w:t>, and</w:t>
      </w:r>
      <w:r w:rsidR="006D3E32" w:rsidRPr="004E2B72">
        <w:rPr>
          <w:rFonts w:cstheme="minorHAnsi"/>
        </w:rPr>
        <w:t xml:space="preserve"> </w:t>
      </w:r>
      <w:r w:rsidR="00E71A8A" w:rsidRPr="004E2B72">
        <w:rPr>
          <w:rFonts w:cstheme="minorHAnsi"/>
        </w:rPr>
        <w:t>c</w:t>
      </w:r>
      <w:r w:rsidR="0013707E" w:rsidRPr="004E2B72">
        <w:rPr>
          <w:rFonts w:cstheme="minorHAnsi"/>
        </w:rPr>
        <w:t>urrently, t</w:t>
      </w:r>
      <w:r w:rsidR="00B17C8B" w:rsidRPr="004E2B72">
        <w:rPr>
          <w:rFonts w:cstheme="minorHAnsi"/>
        </w:rPr>
        <w:t>here</w:t>
      </w:r>
      <w:r w:rsidR="006D3E32" w:rsidRPr="004E2B72">
        <w:rPr>
          <w:rFonts w:cstheme="minorHAnsi"/>
        </w:rPr>
        <w:t xml:space="preserve"> is no standard among the scientists</w:t>
      </w:r>
      <w:r w:rsidR="0013707E" w:rsidRPr="004E2B72">
        <w:rPr>
          <w:rFonts w:cstheme="minorHAnsi"/>
        </w:rPr>
        <w:t xml:space="preserve"> who work on the 2D-to-3D image registration programs</w:t>
      </w:r>
      <w:r w:rsidR="00E71A8A" w:rsidRPr="004E2B72">
        <w:rPr>
          <w:rFonts w:cstheme="minorHAnsi"/>
        </w:rPr>
        <w:t>. In this protocol,</w:t>
      </w:r>
      <w:r w:rsidR="0013707E" w:rsidRPr="004E2B72">
        <w:rPr>
          <w:rFonts w:cstheme="minorHAnsi"/>
        </w:rPr>
        <w:t xml:space="preserve"> </w:t>
      </w:r>
      <w:r w:rsidR="006D3E32" w:rsidRPr="004E2B72">
        <w:rPr>
          <w:rFonts w:cstheme="minorHAnsi"/>
        </w:rPr>
        <w:t>OpenCV standard</w:t>
      </w:r>
      <w:r w:rsidR="0013707E" w:rsidRPr="004E2B72">
        <w:rPr>
          <w:rFonts w:cstheme="minorHAnsi"/>
        </w:rPr>
        <w:t>s</w:t>
      </w:r>
      <w:r w:rsidR="00131D44" w:rsidRPr="004E2B72">
        <w:rPr>
          <w:rFonts w:cstheme="minorHAnsi"/>
        </w:rPr>
        <w:t xml:space="preserve"> were used</w:t>
      </w:r>
      <w:r w:rsidR="00315279" w:rsidRPr="004E2B72">
        <w:rPr>
          <w:rFonts w:cstheme="minorHAnsi"/>
        </w:rPr>
        <w:t>,</w:t>
      </w:r>
      <w:r w:rsidR="0013707E" w:rsidRPr="004E2B72">
        <w:rPr>
          <w:rFonts w:cstheme="minorHAnsi"/>
        </w:rPr>
        <w:t xml:space="preserve"> which are commonly </w:t>
      </w:r>
      <w:r w:rsidR="00131D44" w:rsidRPr="004E2B72">
        <w:rPr>
          <w:rFonts w:cstheme="minorHAnsi"/>
        </w:rPr>
        <w:t>impl</w:t>
      </w:r>
      <w:r w:rsidR="00250398" w:rsidRPr="004E2B72">
        <w:rPr>
          <w:rFonts w:cstheme="minorHAnsi"/>
        </w:rPr>
        <w:t>e</w:t>
      </w:r>
      <w:r w:rsidR="00131D44" w:rsidRPr="004E2B72">
        <w:rPr>
          <w:rFonts w:cstheme="minorHAnsi"/>
        </w:rPr>
        <w:t xml:space="preserve">mented </w:t>
      </w:r>
      <w:r w:rsidR="0013707E" w:rsidRPr="004E2B72">
        <w:rPr>
          <w:rFonts w:cstheme="minorHAnsi"/>
        </w:rPr>
        <w:t xml:space="preserve">in </w:t>
      </w:r>
      <w:r w:rsidR="00315279" w:rsidRPr="004E2B72">
        <w:rPr>
          <w:rFonts w:cstheme="minorHAnsi"/>
        </w:rPr>
        <w:t xml:space="preserve">the </w:t>
      </w:r>
      <w:r w:rsidR="0013707E" w:rsidRPr="004E2B72">
        <w:rPr>
          <w:rFonts w:cstheme="minorHAnsi"/>
        </w:rPr>
        <w:t>computer vision field</w:t>
      </w:r>
      <w:r w:rsidR="00315279" w:rsidRPr="004E2B72">
        <w:rPr>
          <w:rFonts w:cstheme="minorHAnsi"/>
        </w:rPr>
        <w:t>,</w:t>
      </w:r>
      <w:r w:rsidR="00E71A8A" w:rsidRPr="004E2B72">
        <w:rPr>
          <w:rFonts w:cstheme="minorHAnsi"/>
        </w:rPr>
        <w:t xml:space="preserve"> with the hope of creating consensus among investigators across fields</w:t>
      </w:r>
      <w:r w:rsidR="0013707E" w:rsidRPr="004E2B72">
        <w:rPr>
          <w:rFonts w:cstheme="minorHAnsi"/>
        </w:rPr>
        <w:fldChar w:fldCharType="begin"/>
      </w:r>
      <w:r w:rsidR="00D969EB">
        <w:rPr>
          <w:rFonts w:cstheme="minorHAnsi"/>
        </w:rPr>
        <w:instrText xml:space="preserve"> ADDIN ZOTERO_ITEM CSL_CITATION {"citationID":"x5I0Py2i","properties":{"formattedCitation":"\\super 32\\nosupersub{}","plainCitation":"32","noteIndex":0},"citationItems":[{"id":14641,"uris":["http://zotero.org/users/3278571/items/MLYUNIY9"],"uri":["http://zotero.org/users/3278571/items/MLYUNIY9"],"itemData":{"id":14641,"type":"webpage","language":"English","note":"http://web.archive.org/web/20200903160948/https://docs.opencv.org/2.4/doc/tutorials/calib3d/camera_calibration/camera_calibration.html","title":"Camera calibration With OpenCV","URL":"https://docs.opencv.org/2.4/doc/tutorials/calib3d/camera_calibration/camera_calibration.html","accessed":{"date-parts":[["2020",9,3]]},"issued":{"date-parts":[["2020"]]}}}],"schema":"https://github.com/citation-style-language/schema/raw/master/csl-citation.json"} </w:instrText>
      </w:r>
      <w:r w:rsidR="0013707E" w:rsidRPr="004E2B72">
        <w:rPr>
          <w:rFonts w:cstheme="minorHAnsi"/>
        </w:rPr>
        <w:fldChar w:fldCharType="separate"/>
      </w:r>
      <w:r w:rsidR="00D969EB" w:rsidRPr="00D969EB">
        <w:rPr>
          <w:rFonts w:ascii="Calibri" w:hAnsi="Calibri" w:cs="Calibri"/>
          <w:vertAlign w:val="superscript"/>
        </w:rPr>
        <w:t>32</w:t>
      </w:r>
      <w:r w:rsidR="0013707E" w:rsidRPr="004E2B72">
        <w:rPr>
          <w:rFonts w:cstheme="minorHAnsi"/>
        </w:rPr>
        <w:fldChar w:fldCharType="end"/>
      </w:r>
      <w:r w:rsidR="00D171A5" w:rsidRPr="004E2B72">
        <w:rPr>
          <w:rFonts w:cstheme="minorHAnsi"/>
        </w:rPr>
        <w:t>.</w:t>
      </w:r>
      <w:r w:rsidR="004A3944" w:rsidRPr="004E2B72">
        <w:rPr>
          <w:rFonts w:cstheme="minorHAnsi"/>
        </w:rPr>
        <w:t xml:space="preserve"> In </w:t>
      </w:r>
      <w:proofErr w:type="spellStart"/>
      <w:r w:rsidR="004A3944" w:rsidRPr="004E2B72">
        <w:rPr>
          <w:rFonts w:cstheme="minorHAnsi"/>
        </w:rPr>
        <w:t>Autoscoper</w:t>
      </w:r>
      <w:proofErr w:type="spellEnd"/>
      <w:r w:rsidR="004A3944" w:rsidRPr="004E2B72">
        <w:rPr>
          <w:rFonts w:cstheme="minorHAnsi"/>
        </w:rPr>
        <w:t>, this standard is a text file containing the image size in pixel</w:t>
      </w:r>
      <w:r w:rsidR="00315279" w:rsidRPr="004E2B72">
        <w:rPr>
          <w:rFonts w:cstheme="minorHAnsi"/>
        </w:rPr>
        <w:t>s</w:t>
      </w:r>
      <w:r w:rsidR="004A3944" w:rsidRPr="004E2B72">
        <w:rPr>
          <w:rFonts w:cstheme="minorHAnsi"/>
        </w:rPr>
        <w:t xml:space="preserve">, </w:t>
      </w:r>
      <w:r w:rsidR="00315279" w:rsidRPr="004E2B72">
        <w:rPr>
          <w:rFonts w:cstheme="minorHAnsi"/>
        </w:rPr>
        <w:t xml:space="preserve">a </w:t>
      </w:r>
      <w:r w:rsidR="004A3944" w:rsidRPr="004E2B72">
        <w:rPr>
          <w:rFonts w:cstheme="minorHAnsi"/>
        </w:rPr>
        <w:t xml:space="preserve">3x3 camera matrix, </w:t>
      </w:r>
      <w:r w:rsidR="00315279" w:rsidRPr="004E2B72">
        <w:rPr>
          <w:rFonts w:cstheme="minorHAnsi"/>
        </w:rPr>
        <w:t xml:space="preserve">a </w:t>
      </w:r>
      <w:r w:rsidR="004A3944" w:rsidRPr="004E2B72">
        <w:rPr>
          <w:rFonts w:cstheme="minorHAnsi"/>
        </w:rPr>
        <w:t xml:space="preserve">3x3 rotation matrix, and </w:t>
      </w:r>
      <w:r w:rsidR="00315279" w:rsidRPr="004E2B72">
        <w:rPr>
          <w:rFonts w:cstheme="minorHAnsi"/>
        </w:rPr>
        <w:t xml:space="preserve">a </w:t>
      </w:r>
      <w:r w:rsidR="004A3944" w:rsidRPr="004E2B72">
        <w:rPr>
          <w:rFonts w:cstheme="minorHAnsi"/>
        </w:rPr>
        <w:t>3x1 translation vector</w:t>
      </w:r>
      <w:r w:rsidR="00315279" w:rsidRPr="004E2B72">
        <w:rPr>
          <w:rFonts w:cstheme="minorHAnsi"/>
        </w:rPr>
        <w:t>.</w:t>
      </w:r>
      <w:r w:rsidR="008C689F" w:rsidRPr="004E2B72">
        <w:rPr>
          <w:rFonts w:cstheme="minorHAnsi"/>
        </w:rPr>
        <w:t xml:space="preserve"> (</w:t>
      </w:r>
      <w:r w:rsidR="00315279" w:rsidRPr="004E2B72">
        <w:rPr>
          <w:rFonts w:cstheme="minorHAnsi"/>
        </w:rPr>
        <w:t xml:space="preserve">Rotation </w:t>
      </w:r>
      <w:r w:rsidR="004A3944" w:rsidRPr="004E2B72">
        <w:rPr>
          <w:rFonts w:cstheme="minorHAnsi"/>
        </w:rPr>
        <w:t xml:space="preserve">and translation </w:t>
      </w:r>
      <w:r w:rsidR="00315279" w:rsidRPr="004E2B72">
        <w:rPr>
          <w:rFonts w:cstheme="minorHAnsi"/>
        </w:rPr>
        <w:t xml:space="preserve">describe </w:t>
      </w:r>
      <w:r w:rsidR="004A3944" w:rsidRPr="004E2B72">
        <w:rPr>
          <w:rFonts w:cstheme="minorHAnsi"/>
        </w:rPr>
        <w:t xml:space="preserve">the X-ray source </w:t>
      </w:r>
      <w:r w:rsidR="008C689F" w:rsidRPr="004E2B72">
        <w:rPr>
          <w:rFonts w:cstheme="minorHAnsi"/>
        </w:rPr>
        <w:t xml:space="preserve">orientation and </w:t>
      </w:r>
      <w:r w:rsidR="004A3944" w:rsidRPr="004E2B72">
        <w:rPr>
          <w:rFonts w:cstheme="minorHAnsi"/>
        </w:rPr>
        <w:t>position in the world space</w:t>
      </w:r>
      <w:r w:rsidR="008C689F" w:rsidRPr="004E2B72">
        <w:rPr>
          <w:rFonts w:cstheme="minorHAnsi"/>
        </w:rPr>
        <w:t>)</w:t>
      </w:r>
      <w:r w:rsidR="004A3944" w:rsidRPr="004E2B72">
        <w:rPr>
          <w:rFonts w:cstheme="minorHAnsi"/>
        </w:rPr>
        <w:t xml:space="preserve">. </w:t>
      </w:r>
      <w:r w:rsidR="00E71A8A" w:rsidRPr="004E2B72">
        <w:rPr>
          <w:rFonts w:cstheme="minorHAnsi"/>
        </w:rPr>
        <w:t>Additionally, r</w:t>
      </w:r>
      <w:r w:rsidR="00FE326E" w:rsidRPr="004E2B72">
        <w:rPr>
          <w:rFonts w:cstheme="minorHAnsi"/>
        </w:rPr>
        <w:t>efining the results</w:t>
      </w:r>
      <w:r w:rsidR="006D3E32" w:rsidRPr="004E2B72">
        <w:rPr>
          <w:rFonts w:cstheme="minorHAnsi"/>
        </w:rPr>
        <w:t xml:space="preserve"> </w:t>
      </w:r>
      <w:r w:rsidR="00983CEB" w:rsidRPr="004E2B72">
        <w:rPr>
          <w:rFonts w:cstheme="minorHAnsi"/>
        </w:rPr>
        <w:t xml:space="preserve">while </w:t>
      </w:r>
      <w:r w:rsidR="006D3E32" w:rsidRPr="004E2B72">
        <w:rPr>
          <w:rFonts w:cstheme="minorHAnsi"/>
        </w:rPr>
        <w:t xml:space="preserve">tracking may seem trivial, but diligent observation of the NCC value and how </w:t>
      </w:r>
      <w:r w:rsidR="00983CEB" w:rsidRPr="004E2B72">
        <w:rPr>
          <w:rFonts w:cstheme="minorHAnsi"/>
        </w:rPr>
        <w:t xml:space="preserve">the </w:t>
      </w:r>
      <w:r w:rsidR="006D3E32" w:rsidRPr="004E2B72">
        <w:rPr>
          <w:rFonts w:cstheme="minorHAnsi"/>
        </w:rPr>
        <w:t>cost function changes frame-by-frame is important in assuring optimal results</w:t>
      </w:r>
      <w:r w:rsidR="00FE326E" w:rsidRPr="004E2B72">
        <w:rPr>
          <w:rFonts w:cstheme="minorHAnsi"/>
        </w:rPr>
        <w:t xml:space="preserve">. </w:t>
      </w:r>
      <w:r w:rsidR="00983CEB" w:rsidRPr="004E2B72">
        <w:rPr>
          <w:rFonts w:cstheme="minorHAnsi"/>
        </w:rPr>
        <w:t>Finally</w:t>
      </w:r>
      <w:r w:rsidR="00E71A8A" w:rsidRPr="004E2B72">
        <w:rPr>
          <w:rFonts w:cstheme="minorHAnsi"/>
        </w:rPr>
        <w:t>, t</w:t>
      </w:r>
      <w:r w:rsidR="006D3E32" w:rsidRPr="004E2B72">
        <w:rPr>
          <w:rFonts w:cstheme="minorHAnsi"/>
        </w:rPr>
        <w:t xml:space="preserve">he initialization stage is time-consuming and </w:t>
      </w:r>
      <w:r w:rsidR="000F04DE" w:rsidRPr="004E2B72">
        <w:rPr>
          <w:rFonts w:cstheme="minorHAnsi"/>
        </w:rPr>
        <w:t xml:space="preserve">requires the user </w:t>
      </w:r>
      <w:r w:rsidR="002B65D8" w:rsidRPr="004E2B72">
        <w:rPr>
          <w:rFonts w:cstheme="minorHAnsi"/>
        </w:rPr>
        <w:t xml:space="preserve">to </w:t>
      </w:r>
      <w:r w:rsidR="000F04DE" w:rsidRPr="004E2B72">
        <w:rPr>
          <w:rFonts w:cstheme="minorHAnsi"/>
        </w:rPr>
        <w:t xml:space="preserve">have </w:t>
      </w:r>
      <w:r w:rsidR="006D3E32" w:rsidRPr="004E2B72">
        <w:rPr>
          <w:rFonts w:cstheme="minorHAnsi"/>
        </w:rPr>
        <w:t>a good understanding of the 3D spatial view of objects</w:t>
      </w:r>
      <w:r w:rsidR="002B65D8" w:rsidRPr="004E2B72">
        <w:rPr>
          <w:rFonts w:cstheme="minorHAnsi"/>
        </w:rPr>
        <w:t>.</w:t>
      </w:r>
      <w:r w:rsidR="006D3E32" w:rsidRPr="004E2B72">
        <w:rPr>
          <w:rFonts w:cstheme="minorHAnsi"/>
        </w:rPr>
        <w:t xml:space="preserve"> </w:t>
      </w:r>
      <w:r w:rsidR="000F04DE" w:rsidRPr="004E2B72">
        <w:rPr>
          <w:rFonts w:cstheme="minorHAnsi"/>
        </w:rPr>
        <w:t xml:space="preserve">To overcome this, </w:t>
      </w:r>
      <w:r w:rsidR="006D3E32" w:rsidRPr="004E2B72">
        <w:rPr>
          <w:rFonts w:cstheme="minorHAnsi"/>
        </w:rPr>
        <w:t xml:space="preserve">we are </w:t>
      </w:r>
      <w:r w:rsidR="0013707E" w:rsidRPr="004E2B72">
        <w:rPr>
          <w:rFonts w:cstheme="minorHAnsi"/>
        </w:rPr>
        <w:t xml:space="preserve">currently </w:t>
      </w:r>
      <w:r w:rsidR="006D3E32" w:rsidRPr="004E2B72">
        <w:rPr>
          <w:rFonts w:cstheme="minorHAnsi"/>
        </w:rPr>
        <w:t>developing a method to automate or semi-automate th</w:t>
      </w:r>
      <w:r w:rsidR="000F04DE" w:rsidRPr="004E2B72">
        <w:rPr>
          <w:rFonts w:cstheme="minorHAnsi"/>
        </w:rPr>
        <w:t>e initialization</w:t>
      </w:r>
      <w:r w:rsidR="002B65D8" w:rsidRPr="004E2B72">
        <w:rPr>
          <w:rFonts w:cstheme="minorHAnsi"/>
        </w:rPr>
        <w:t xml:space="preserve"> </w:t>
      </w:r>
      <w:r w:rsidR="006D3E32" w:rsidRPr="004E2B72">
        <w:rPr>
          <w:rFonts w:cstheme="minorHAnsi"/>
        </w:rPr>
        <w:t>stage for the bones of the hands</w:t>
      </w:r>
      <w:r w:rsidR="00FE326E" w:rsidRPr="004E2B72">
        <w:rPr>
          <w:rFonts w:cstheme="minorHAnsi"/>
        </w:rPr>
        <w:t>.</w:t>
      </w:r>
    </w:p>
    <w:p w14:paraId="32B50AAC" w14:textId="77777777" w:rsidR="00907D99" w:rsidRDefault="00907D99" w:rsidP="00D64298">
      <w:pPr>
        <w:jc w:val="lowKashida"/>
        <w:rPr>
          <w:rFonts w:cstheme="minorHAnsi"/>
          <w:b/>
        </w:rPr>
      </w:pPr>
    </w:p>
    <w:p w14:paraId="088CD576" w14:textId="43FB3BAE" w:rsidR="003C2FDF" w:rsidRDefault="006D3E32" w:rsidP="00D64298">
      <w:pPr>
        <w:jc w:val="lowKashida"/>
        <w:rPr>
          <w:rFonts w:cstheme="minorHAnsi"/>
        </w:rPr>
      </w:pPr>
      <w:r w:rsidRPr="004E2B72">
        <w:rPr>
          <w:rFonts w:cstheme="minorHAnsi"/>
          <w:bCs/>
        </w:rPr>
        <w:t>There are three main limitations in using BVR to study the upper extremity. First</w:t>
      </w:r>
      <w:r w:rsidR="00B17C8B" w:rsidRPr="004E2B72">
        <w:rPr>
          <w:rFonts w:cstheme="minorHAnsi"/>
          <w:bCs/>
        </w:rPr>
        <w:t>,</w:t>
      </w:r>
      <w:r w:rsidR="00E440D8" w:rsidRPr="004E2B72">
        <w:rPr>
          <w:rFonts w:cstheme="minorHAnsi"/>
          <w:bCs/>
        </w:rPr>
        <w:t xml:space="preserve"> </w:t>
      </w:r>
      <w:r w:rsidR="00B17C8B" w:rsidRPr="004E2B72">
        <w:rPr>
          <w:rFonts w:cstheme="minorHAnsi"/>
          <w:bCs/>
        </w:rPr>
        <w:t xml:space="preserve">currently </w:t>
      </w:r>
      <w:r w:rsidR="00E71A8A" w:rsidRPr="004E2B72">
        <w:rPr>
          <w:rFonts w:cstheme="minorHAnsi"/>
          <w:bCs/>
        </w:rPr>
        <w:t xml:space="preserve">it is </w:t>
      </w:r>
      <w:r w:rsidR="00B17C8B" w:rsidRPr="004E2B72">
        <w:rPr>
          <w:rFonts w:cstheme="minorHAnsi"/>
          <w:bCs/>
        </w:rPr>
        <w:t xml:space="preserve">difficult, or </w:t>
      </w:r>
      <w:r w:rsidR="00E71A8A" w:rsidRPr="004E2B72">
        <w:rPr>
          <w:rFonts w:cstheme="minorHAnsi"/>
          <w:bCs/>
        </w:rPr>
        <w:t xml:space="preserve">sometimes </w:t>
      </w:r>
      <w:r w:rsidR="00B17C8B" w:rsidRPr="004E2B72">
        <w:rPr>
          <w:rFonts w:cstheme="minorHAnsi"/>
          <w:bCs/>
        </w:rPr>
        <w:t>impossible</w:t>
      </w:r>
      <w:r w:rsidR="00E71A8A" w:rsidRPr="004E2B72">
        <w:rPr>
          <w:rFonts w:cstheme="minorHAnsi"/>
          <w:bCs/>
        </w:rPr>
        <w:t>,</w:t>
      </w:r>
      <w:r w:rsidR="00B17C8B" w:rsidRPr="004E2B72">
        <w:rPr>
          <w:rFonts w:cstheme="minorHAnsi"/>
          <w:bCs/>
        </w:rPr>
        <w:t xml:space="preserve"> to track</w:t>
      </w:r>
      <w:r w:rsidR="00E71A8A" w:rsidRPr="004E2B72">
        <w:rPr>
          <w:rFonts w:cstheme="minorHAnsi"/>
          <w:bCs/>
        </w:rPr>
        <w:t xml:space="preserve"> the</w:t>
      </w:r>
      <w:r w:rsidR="00B17C8B" w:rsidRPr="004E2B72">
        <w:rPr>
          <w:rFonts w:cstheme="minorHAnsi"/>
          <w:bCs/>
        </w:rPr>
        <w:t xml:space="preserve"> small overlapping carpal bones </w:t>
      </w:r>
      <w:r w:rsidR="00E71A8A" w:rsidRPr="004E2B72">
        <w:rPr>
          <w:rFonts w:cstheme="minorHAnsi"/>
          <w:bCs/>
        </w:rPr>
        <w:t>in the radiographs</w:t>
      </w:r>
      <w:r w:rsidR="00B17C8B" w:rsidRPr="004E2B72">
        <w:rPr>
          <w:rFonts w:cstheme="minorHAnsi"/>
          <w:bCs/>
        </w:rPr>
        <w:t xml:space="preserve"> (</w:t>
      </w:r>
      <w:r w:rsidR="00B17C8B" w:rsidRPr="00907D99">
        <w:rPr>
          <w:rFonts w:cstheme="minorHAnsi"/>
          <w:b/>
        </w:rPr>
        <w:t>Figure 7</w:t>
      </w:r>
      <w:r w:rsidR="00B17C8B" w:rsidRPr="004E2B72">
        <w:rPr>
          <w:rFonts w:cstheme="minorHAnsi"/>
          <w:bCs/>
        </w:rPr>
        <w:t xml:space="preserve">). </w:t>
      </w:r>
      <w:r w:rsidR="000F04DE" w:rsidRPr="004E2B72">
        <w:rPr>
          <w:rFonts w:cstheme="minorHAnsi"/>
          <w:bCs/>
        </w:rPr>
        <w:t>I</w:t>
      </w:r>
      <w:r w:rsidR="00E71A8A" w:rsidRPr="004E2B72">
        <w:rPr>
          <w:rFonts w:cstheme="minorHAnsi"/>
          <w:bCs/>
        </w:rPr>
        <w:t>t is also difficult to track the 3</w:t>
      </w:r>
      <w:r w:rsidR="00E71A8A" w:rsidRPr="004E2B72">
        <w:rPr>
          <w:rFonts w:cstheme="minorHAnsi"/>
          <w:bCs/>
          <w:vertAlign w:val="superscript"/>
        </w:rPr>
        <w:t>rd</w:t>
      </w:r>
      <w:r w:rsidR="00E71A8A" w:rsidRPr="004E2B72">
        <w:rPr>
          <w:rFonts w:cstheme="minorHAnsi"/>
          <w:bCs/>
        </w:rPr>
        <w:t xml:space="preserve"> metacarpal bone </w:t>
      </w:r>
      <w:r w:rsidR="000F04DE" w:rsidRPr="004E2B72">
        <w:rPr>
          <w:rFonts w:cstheme="minorHAnsi"/>
          <w:bCs/>
        </w:rPr>
        <w:t>during task</w:t>
      </w:r>
      <w:r w:rsidR="008C6862" w:rsidRPr="004E2B72">
        <w:rPr>
          <w:rFonts w:cstheme="minorHAnsi"/>
          <w:bCs/>
        </w:rPr>
        <w:t>s</w:t>
      </w:r>
      <w:r w:rsidR="000F04DE" w:rsidRPr="004E2B72">
        <w:rPr>
          <w:rFonts w:cstheme="minorHAnsi"/>
          <w:bCs/>
        </w:rPr>
        <w:t xml:space="preserve"> in which </w:t>
      </w:r>
      <w:r w:rsidR="00E71A8A" w:rsidRPr="004E2B72">
        <w:rPr>
          <w:rFonts w:cstheme="minorHAnsi"/>
          <w:bCs/>
        </w:rPr>
        <w:t>all metacarpals overlap</w:t>
      </w:r>
      <w:r w:rsidR="00315279" w:rsidRPr="004E2B72">
        <w:rPr>
          <w:rFonts w:cstheme="minorHAnsi"/>
          <w:bCs/>
        </w:rPr>
        <w:t xml:space="preserve">, such as </w:t>
      </w:r>
      <w:r w:rsidR="000F04DE" w:rsidRPr="004E2B72">
        <w:rPr>
          <w:rFonts w:cstheme="minorHAnsi"/>
          <w:bCs/>
        </w:rPr>
        <w:t>in</w:t>
      </w:r>
      <w:r w:rsidR="00E71A8A" w:rsidRPr="004E2B72">
        <w:rPr>
          <w:rFonts w:cstheme="minorHAnsi"/>
          <w:bCs/>
        </w:rPr>
        <w:t xml:space="preserve"> full flexion</w:t>
      </w:r>
      <w:r w:rsidR="00624E1F" w:rsidRPr="004E2B72">
        <w:rPr>
          <w:rFonts w:cstheme="minorHAnsi"/>
          <w:bCs/>
        </w:rPr>
        <w:t xml:space="preserve"> or </w:t>
      </w:r>
      <w:r w:rsidR="00F11B51" w:rsidRPr="004E2B72">
        <w:rPr>
          <w:rFonts w:cstheme="minorHAnsi"/>
          <w:bCs/>
        </w:rPr>
        <w:t xml:space="preserve">full </w:t>
      </w:r>
      <w:r w:rsidR="00624E1F" w:rsidRPr="004E2B72">
        <w:rPr>
          <w:rFonts w:cstheme="minorHAnsi"/>
          <w:bCs/>
        </w:rPr>
        <w:t>extension</w:t>
      </w:r>
      <w:r w:rsidR="00E71A8A" w:rsidRPr="004E2B72">
        <w:rPr>
          <w:rFonts w:cstheme="minorHAnsi"/>
          <w:bCs/>
        </w:rPr>
        <w:t>. Therefore</w:t>
      </w:r>
      <w:r w:rsidR="00B17C8B" w:rsidRPr="004E2B72">
        <w:rPr>
          <w:rFonts w:cstheme="minorHAnsi"/>
          <w:bCs/>
        </w:rPr>
        <w:t>, carpal kinematics cannot be measure</w:t>
      </w:r>
      <w:r w:rsidR="00E71A8A" w:rsidRPr="004E2B72">
        <w:rPr>
          <w:rFonts w:cstheme="minorHAnsi"/>
          <w:bCs/>
        </w:rPr>
        <w:t>d</w:t>
      </w:r>
      <w:r w:rsidR="00B17C8B" w:rsidRPr="004E2B72">
        <w:rPr>
          <w:rFonts w:cstheme="minorHAnsi"/>
          <w:bCs/>
        </w:rPr>
        <w:t>, and an extra step for tracking the 3</w:t>
      </w:r>
      <w:r w:rsidR="00B17C8B" w:rsidRPr="004E2B72">
        <w:rPr>
          <w:rFonts w:cstheme="minorHAnsi"/>
          <w:bCs/>
          <w:vertAlign w:val="superscript"/>
        </w:rPr>
        <w:t>rd</w:t>
      </w:r>
      <w:r w:rsidR="00B17C8B" w:rsidRPr="004E2B72">
        <w:rPr>
          <w:rFonts w:cstheme="minorHAnsi"/>
          <w:bCs/>
        </w:rPr>
        <w:t xml:space="preserve"> metacarpal is required. Second, the </w:t>
      </w:r>
      <w:r w:rsidR="00E71A8A" w:rsidRPr="004E2B72">
        <w:rPr>
          <w:rFonts w:cstheme="minorHAnsi"/>
          <w:bCs/>
        </w:rPr>
        <w:t xml:space="preserve">BVR </w:t>
      </w:r>
      <w:r w:rsidR="00B17C8B" w:rsidRPr="004E2B72">
        <w:rPr>
          <w:rFonts w:cstheme="minorHAnsi"/>
          <w:bCs/>
        </w:rPr>
        <w:t>method is t</w:t>
      </w:r>
      <w:r w:rsidR="007D411B" w:rsidRPr="004E2B72">
        <w:rPr>
          <w:rFonts w:cstheme="minorHAnsi"/>
          <w:bCs/>
        </w:rPr>
        <w:t>ime-consuming</w:t>
      </w:r>
      <w:r w:rsidR="00B17C8B" w:rsidRPr="004E2B72">
        <w:rPr>
          <w:rFonts w:cstheme="minorHAnsi"/>
          <w:bCs/>
        </w:rPr>
        <w:t>, expensive</w:t>
      </w:r>
      <w:r w:rsidR="00E71A8A" w:rsidRPr="004E2B72">
        <w:rPr>
          <w:rFonts w:cstheme="minorHAnsi"/>
          <w:bCs/>
        </w:rPr>
        <w:t xml:space="preserve">, and </w:t>
      </w:r>
      <w:r w:rsidR="000F04DE" w:rsidRPr="004E2B72">
        <w:rPr>
          <w:rFonts w:cstheme="minorHAnsi"/>
          <w:bCs/>
        </w:rPr>
        <w:t xml:space="preserve">requires </w:t>
      </w:r>
      <w:r w:rsidR="00E71A8A" w:rsidRPr="004E2B72">
        <w:rPr>
          <w:rFonts w:cstheme="minorHAnsi"/>
          <w:bCs/>
        </w:rPr>
        <w:t>constant supervision</w:t>
      </w:r>
      <w:r w:rsidR="008D165C" w:rsidRPr="004E2B72">
        <w:rPr>
          <w:rFonts w:cstheme="minorHAnsi"/>
          <w:bCs/>
        </w:rPr>
        <w:t xml:space="preserve">. </w:t>
      </w:r>
      <w:r w:rsidR="00B17C8B" w:rsidRPr="004E2B72">
        <w:rPr>
          <w:rFonts w:cstheme="minorHAnsi"/>
          <w:bCs/>
        </w:rPr>
        <w:t>Third, the r</w:t>
      </w:r>
      <w:r w:rsidR="009E03BF" w:rsidRPr="004E2B72">
        <w:rPr>
          <w:rFonts w:cstheme="minorHAnsi"/>
          <w:bCs/>
        </w:rPr>
        <w:t xml:space="preserve">adiation </w:t>
      </w:r>
      <w:r w:rsidR="00B17C8B" w:rsidRPr="004E2B72">
        <w:rPr>
          <w:rFonts w:cstheme="minorHAnsi"/>
          <w:bCs/>
        </w:rPr>
        <w:t>e</w:t>
      </w:r>
      <w:r w:rsidR="009E03BF" w:rsidRPr="004E2B72">
        <w:rPr>
          <w:rFonts w:cstheme="minorHAnsi"/>
          <w:bCs/>
        </w:rPr>
        <w:t>xposure</w:t>
      </w:r>
      <w:r w:rsidR="008D165C" w:rsidRPr="004E2B72">
        <w:rPr>
          <w:rFonts w:cstheme="minorHAnsi"/>
        </w:rPr>
        <w:t xml:space="preserve"> </w:t>
      </w:r>
      <w:r w:rsidR="00B17C8B" w:rsidRPr="004E2B72">
        <w:rPr>
          <w:rFonts w:cstheme="minorHAnsi"/>
        </w:rPr>
        <w:t xml:space="preserve">to the patients increases </w:t>
      </w:r>
      <w:r w:rsidR="00E71A8A" w:rsidRPr="004E2B72">
        <w:rPr>
          <w:rFonts w:cstheme="minorHAnsi"/>
        </w:rPr>
        <w:t>if they have to perform many tasks for a long time</w:t>
      </w:r>
      <w:r w:rsidR="00B17C8B" w:rsidRPr="004E2B72">
        <w:rPr>
          <w:rFonts w:cstheme="minorHAnsi"/>
        </w:rPr>
        <w:t xml:space="preserve">. </w:t>
      </w:r>
      <w:r w:rsidR="00131D44" w:rsidRPr="004E2B72">
        <w:rPr>
          <w:rFonts w:cstheme="minorHAnsi"/>
        </w:rPr>
        <w:t>A</w:t>
      </w:r>
      <w:r w:rsidR="00E71A8A" w:rsidRPr="004E2B72">
        <w:rPr>
          <w:rFonts w:cstheme="minorHAnsi"/>
        </w:rPr>
        <w:t xml:space="preserve">dditional safety </w:t>
      </w:r>
      <w:r w:rsidR="00B17C8B" w:rsidRPr="004E2B72">
        <w:rPr>
          <w:rFonts w:cstheme="minorHAnsi"/>
        </w:rPr>
        <w:t>s</w:t>
      </w:r>
      <w:r w:rsidR="009E03BF" w:rsidRPr="004E2B72">
        <w:rPr>
          <w:rFonts w:cstheme="minorHAnsi"/>
        </w:rPr>
        <w:t xml:space="preserve">trategies to </w:t>
      </w:r>
      <w:r w:rsidR="002B65D8" w:rsidRPr="004E2B72">
        <w:rPr>
          <w:rFonts w:cstheme="minorHAnsi"/>
        </w:rPr>
        <w:t>limit exposure</w:t>
      </w:r>
      <w:r w:rsidR="00E71A8A" w:rsidRPr="004E2B72">
        <w:rPr>
          <w:rFonts w:cstheme="minorHAnsi"/>
        </w:rPr>
        <w:t xml:space="preserve"> </w:t>
      </w:r>
      <w:r w:rsidR="00131D44" w:rsidRPr="004E2B72">
        <w:rPr>
          <w:rFonts w:cstheme="minorHAnsi"/>
        </w:rPr>
        <w:t xml:space="preserve">can be followed </w:t>
      </w:r>
      <w:r w:rsidR="00B17C8B" w:rsidRPr="004E2B72">
        <w:rPr>
          <w:rFonts w:cstheme="minorHAnsi"/>
        </w:rPr>
        <w:t>by</w:t>
      </w:r>
      <w:r w:rsidR="009E03BF" w:rsidRPr="004E2B72">
        <w:rPr>
          <w:rFonts w:cstheme="minorHAnsi"/>
        </w:rPr>
        <w:t xml:space="preserve"> check</w:t>
      </w:r>
      <w:r w:rsidR="00B17C8B" w:rsidRPr="004E2B72">
        <w:rPr>
          <w:rFonts w:cstheme="minorHAnsi"/>
        </w:rPr>
        <w:t>ing</w:t>
      </w:r>
      <w:r w:rsidR="009E03BF" w:rsidRPr="004E2B72">
        <w:rPr>
          <w:rFonts w:cstheme="minorHAnsi"/>
        </w:rPr>
        <w:t xml:space="preserve"> exposures for each setup</w:t>
      </w:r>
      <w:r w:rsidR="00E71A8A" w:rsidRPr="004E2B72">
        <w:rPr>
          <w:rFonts w:cstheme="minorHAnsi"/>
        </w:rPr>
        <w:t xml:space="preserve"> and using lead vests</w:t>
      </w:r>
      <w:r w:rsidR="00B17C8B" w:rsidRPr="004E2B72">
        <w:rPr>
          <w:rFonts w:cstheme="minorHAnsi"/>
        </w:rPr>
        <w:t>.</w:t>
      </w:r>
      <w:r w:rsidR="008D165C" w:rsidRPr="004E2B72">
        <w:rPr>
          <w:rFonts w:cstheme="minorHAnsi"/>
        </w:rPr>
        <w:t xml:space="preserve"> </w:t>
      </w:r>
      <w:r w:rsidR="009E03BF" w:rsidRPr="004E2B72">
        <w:rPr>
          <w:rFonts w:cstheme="minorHAnsi"/>
        </w:rPr>
        <w:t>Typical</w:t>
      </w:r>
      <w:r w:rsidR="00B17C8B" w:rsidRPr="004E2B72">
        <w:rPr>
          <w:rFonts w:cstheme="minorHAnsi"/>
        </w:rPr>
        <w:t xml:space="preserve">ly, in </w:t>
      </w:r>
      <w:r w:rsidR="00E71A8A" w:rsidRPr="004E2B72">
        <w:rPr>
          <w:rFonts w:cstheme="minorHAnsi"/>
        </w:rPr>
        <w:t>our</w:t>
      </w:r>
      <w:r w:rsidR="001179CD" w:rsidRPr="004E2B72">
        <w:rPr>
          <w:rFonts w:cstheme="minorHAnsi"/>
        </w:rPr>
        <w:t xml:space="preserve"> experimental</w:t>
      </w:r>
      <w:r w:rsidR="00B17C8B" w:rsidRPr="004E2B72">
        <w:rPr>
          <w:rFonts w:cstheme="minorHAnsi"/>
        </w:rPr>
        <w:t xml:space="preserve"> set-up</w:t>
      </w:r>
      <w:r w:rsidR="001179CD" w:rsidRPr="004E2B72">
        <w:rPr>
          <w:rFonts w:cstheme="minorHAnsi"/>
        </w:rPr>
        <w:t>, our subjects</w:t>
      </w:r>
      <w:r w:rsidR="00B17C8B" w:rsidRPr="004E2B72">
        <w:rPr>
          <w:rFonts w:cstheme="minorHAnsi"/>
        </w:rPr>
        <w:t xml:space="preserve"> </w:t>
      </w:r>
      <w:r w:rsidR="001179CD" w:rsidRPr="004E2B72">
        <w:rPr>
          <w:rFonts w:cstheme="minorHAnsi"/>
        </w:rPr>
        <w:t>were</w:t>
      </w:r>
      <w:r w:rsidR="009E03BF" w:rsidRPr="004E2B72">
        <w:rPr>
          <w:rFonts w:cstheme="minorHAnsi"/>
        </w:rPr>
        <w:t xml:space="preserve"> expos</w:t>
      </w:r>
      <w:r w:rsidR="001179CD" w:rsidRPr="004E2B72">
        <w:rPr>
          <w:rFonts w:cstheme="minorHAnsi"/>
        </w:rPr>
        <w:t xml:space="preserve">ed to radiation </w:t>
      </w:r>
      <w:r w:rsidR="00315279" w:rsidRPr="004E2B72">
        <w:rPr>
          <w:rFonts w:cstheme="minorHAnsi"/>
        </w:rPr>
        <w:t>at</w:t>
      </w:r>
      <w:r w:rsidR="00B17C8B" w:rsidRPr="004E2B72">
        <w:rPr>
          <w:rFonts w:cstheme="minorHAnsi"/>
        </w:rPr>
        <w:t xml:space="preserve"> </w:t>
      </w:r>
      <w:r w:rsidR="00831D18" w:rsidRPr="004E2B72">
        <w:rPr>
          <w:rFonts w:cstheme="minorHAnsi"/>
        </w:rPr>
        <w:t xml:space="preserve">approximately 0.095 </w:t>
      </w:r>
      <w:proofErr w:type="spellStart"/>
      <w:r w:rsidR="00831D18" w:rsidRPr="004E2B72">
        <w:rPr>
          <w:rFonts w:cstheme="minorHAnsi"/>
        </w:rPr>
        <w:t>mSV</w:t>
      </w:r>
      <w:proofErr w:type="spellEnd"/>
      <w:r w:rsidR="00831D18" w:rsidRPr="004E2B72">
        <w:rPr>
          <w:rFonts w:cstheme="minorHAnsi"/>
        </w:rPr>
        <w:t xml:space="preserve"> per </w:t>
      </w:r>
      <w:r w:rsidR="00B17C8B" w:rsidRPr="004E2B72">
        <w:rPr>
          <w:rFonts w:cstheme="minorHAnsi"/>
        </w:rPr>
        <w:t>second.</w:t>
      </w:r>
      <w:r w:rsidR="008D165C" w:rsidRPr="004E2B72">
        <w:rPr>
          <w:rFonts w:cstheme="minorHAnsi"/>
        </w:rPr>
        <w:t xml:space="preserve"> </w:t>
      </w:r>
    </w:p>
    <w:p w14:paraId="182D5E27" w14:textId="77777777" w:rsidR="005D367D" w:rsidRPr="004E2B72" w:rsidRDefault="005D367D" w:rsidP="00D64298">
      <w:pPr>
        <w:jc w:val="lowKashida"/>
        <w:rPr>
          <w:rFonts w:cstheme="minorHAnsi"/>
        </w:rPr>
      </w:pPr>
    </w:p>
    <w:p w14:paraId="5232268B" w14:textId="1B0F1D0D" w:rsidR="00F24213" w:rsidRPr="004E2B72" w:rsidRDefault="00F24213" w:rsidP="005D367D">
      <w:pPr>
        <w:pStyle w:val="ListParagraph"/>
        <w:rPr>
          <w:rFonts w:cstheme="minorHAnsi"/>
        </w:rPr>
      </w:pPr>
      <w:r w:rsidRPr="004E2B72">
        <w:rPr>
          <w:rFonts w:cstheme="minorHAnsi"/>
        </w:rPr>
        <w:t xml:space="preserve">[Place </w:t>
      </w:r>
      <w:r w:rsidRPr="005D367D">
        <w:rPr>
          <w:rFonts w:cstheme="minorHAnsi"/>
        </w:rPr>
        <w:t>Figure 7</w:t>
      </w:r>
      <w:r w:rsidRPr="004E2B72">
        <w:rPr>
          <w:rFonts w:cstheme="minorHAnsi"/>
        </w:rPr>
        <w:t xml:space="preserve"> Here]</w:t>
      </w:r>
    </w:p>
    <w:p w14:paraId="5982483D" w14:textId="77777777" w:rsidR="00907D99" w:rsidRDefault="00907D99" w:rsidP="00D64298">
      <w:pPr>
        <w:jc w:val="lowKashida"/>
        <w:rPr>
          <w:rFonts w:cstheme="minorHAnsi"/>
          <w:bCs/>
        </w:rPr>
      </w:pPr>
    </w:p>
    <w:p w14:paraId="3B0D9376" w14:textId="28DE139B" w:rsidR="00F919D3" w:rsidRPr="004E2B72" w:rsidRDefault="000002ED" w:rsidP="00D64298">
      <w:pPr>
        <w:jc w:val="lowKashida"/>
        <w:rPr>
          <w:rFonts w:cstheme="minorHAnsi"/>
          <w:bCs/>
        </w:rPr>
      </w:pPr>
      <w:r w:rsidRPr="004E2B72">
        <w:rPr>
          <w:rFonts w:cstheme="minorHAnsi"/>
          <w:bCs/>
        </w:rPr>
        <w:t>Image-based object tracking is the state-of-the-art for accurate quantification of 3D skeletal motion, and b</w:t>
      </w:r>
      <w:r w:rsidR="00A54351" w:rsidRPr="004E2B72">
        <w:rPr>
          <w:rFonts w:cstheme="minorHAnsi"/>
          <w:bCs/>
        </w:rPr>
        <w:t xml:space="preserve">iplanar </w:t>
      </w:r>
      <w:proofErr w:type="spellStart"/>
      <w:r w:rsidR="00A54351" w:rsidRPr="004E2B72">
        <w:rPr>
          <w:rFonts w:cstheme="minorHAnsi"/>
          <w:bCs/>
        </w:rPr>
        <w:t>videoradiography</w:t>
      </w:r>
      <w:proofErr w:type="spellEnd"/>
      <w:r w:rsidR="00A54351" w:rsidRPr="004E2B72">
        <w:rPr>
          <w:rFonts w:cstheme="minorHAnsi"/>
          <w:bCs/>
        </w:rPr>
        <w:t xml:space="preserve"> is </w:t>
      </w:r>
      <w:r w:rsidRPr="004E2B72">
        <w:rPr>
          <w:rFonts w:cstheme="minorHAnsi"/>
          <w:bCs/>
        </w:rPr>
        <w:t>an important</w:t>
      </w:r>
      <w:r w:rsidR="00A54351" w:rsidRPr="004E2B72">
        <w:rPr>
          <w:rFonts w:cstheme="minorHAnsi"/>
          <w:bCs/>
        </w:rPr>
        <w:t xml:space="preserve"> </w:t>
      </w:r>
      <w:r w:rsidRPr="004E2B72">
        <w:rPr>
          <w:rFonts w:cstheme="minorHAnsi"/>
          <w:bCs/>
        </w:rPr>
        <w:t xml:space="preserve">method that enables </w:t>
      </w:r>
      <w:r w:rsidR="00131D44" w:rsidRPr="004E2B72">
        <w:rPr>
          <w:rFonts w:cstheme="minorHAnsi"/>
          <w:bCs/>
        </w:rPr>
        <w:t xml:space="preserve">researchers </w:t>
      </w:r>
      <w:r w:rsidRPr="004E2B72">
        <w:rPr>
          <w:rFonts w:cstheme="minorHAnsi"/>
          <w:bCs/>
        </w:rPr>
        <w:t>to study the wrist, total wrist arthroplasty, and distal radioulnar joint</w:t>
      </w:r>
      <w:r w:rsidR="00513767" w:rsidRPr="004E2B72">
        <w:rPr>
          <w:rFonts w:cstheme="minorHAnsi"/>
          <w:bCs/>
        </w:rPr>
        <w:t xml:space="preserve"> </w:t>
      </w:r>
      <w:r w:rsidR="009E0273" w:rsidRPr="009E0273">
        <w:rPr>
          <w:rFonts w:cstheme="minorHAnsi"/>
          <w:bCs/>
        </w:rPr>
        <w:t>in vivo</w:t>
      </w:r>
      <w:r w:rsidR="00513767" w:rsidRPr="004E2B72">
        <w:rPr>
          <w:rFonts w:cstheme="minorHAnsi"/>
          <w:bCs/>
        </w:rPr>
        <w:t xml:space="preserve">. </w:t>
      </w:r>
      <w:r w:rsidRPr="004E2B72">
        <w:rPr>
          <w:rFonts w:cstheme="minorHAnsi"/>
          <w:bCs/>
        </w:rPr>
        <w:t xml:space="preserve">Although carpal bones cannot be tracked optimally in BVR, methods such as multiplanar </w:t>
      </w:r>
      <w:proofErr w:type="spellStart"/>
      <w:r w:rsidRPr="004E2B72">
        <w:rPr>
          <w:rFonts w:cstheme="minorHAnsi"/>
          <w:bCs/>
        </w:rPr>
        <w:t>videoradiography</w:t>
      </w:r>
      <w:proofErr w:type="spellEnd"/>
      <w:r w:rsidRPr="004E2B72">
        <w:rPr>
          <w:rFonts w:cstheme="minorHAnsi"/>
          <w:bCs/>
        </w:rPr>
        <w:t xml:space="preserve"> can limit the occlusion of the carpal bones. </w:t>
      </w:r>
      <w:r w:rsidR="00513767" w:rsidRPr="004E2B72">
        <w:rPr>
          <w:rFonts w:cstheme="minorHAnsi"/>
          <w:bCs/>
        </w:rPr>
        <w:t xml:space="preserve">Alternative </w:t>
      </w:r>
      <w:r w:rsidR="000F04DE" w:rsidRPr="004E2B72">
        <w:rPr>
          <w:rFonts w:cstheme="minorHAnsi"/>
          <w:bCs/>
        </w:rPr>
        <w:t xml:space="preserve">methods </w:t>
      </w:r>
      <w:r w:rsidR="00513767" w:rsidRPr="004E2B72">
        <w:rPr>
          <w:rFonts w:cstheme="minorHAnsi"/>
          <w:bCs/>
        </w:rPr>
        <w:t xml:space="preserve">such as </w:t>
      </w:r>
      <w:r w:rsidR="00160DF2" w:rsidRPr="004E2B72">
        <w:rPr>
          <w:rFonts w:cstheme="minorHAnsi"/>
          <w:bCs/>
        </w:rPr>
        <w:t xml:space="preserve">MRI and CT scanning can be used if there is no need for high temporal resolution, and there is no need to study the motion for a long time. Other methods such as </w:t>
      </w:r>
      <w:r w:rsidR="00513767" w:rsidRPr="004E2B72">
        <w:rPr>
          <w:rFonts w:cstheme="minorHAnsi"/>
          <w:bCs/>
        </w:rPr>
        <w:t xml:space="preserve">optical motion capture can </w:t>
      </w:r>
      <w:r w:rsidR="00160DF2" w:rsidRPr="004E2B72">
        <w:rPr>
          <w:rFonts w:cstheme="minorHAnsi"/>
          <w:bCs/>
        </w:rPr>
        <w:t xml:space="preserve">also </w:t>
      </w:r>
      <w:r w:rsidR="00513767" w:rsidRPr="004E2B72">
        <w:rPr>
          <w:rFonts w:cstheme="minorHAnsi"/>
          <w:bCs/>
        </w:rPr>
        <w:t xml:space="preserve">be used when </w:t>
      </w:r>
      <w:r w:rsidR="00160DF2" w:rsidRPr="004E2B72">
        <w:rPr>
          <w:rFonts w:cstheme="minorHAnsi"/>
          <w:bCs/>
        </w:rPr>
        <w:t xml:space="preserve">researchers can eliminate </w:t>
      </w:r>
      <w:r w:rsidR="00513767" w:rsidRPr="004E2B72">
        <w:rPr>
          <w:rFonts w:cstheme="minorHAnsi"/>
          <w:bCs/>
        </w:rPr>
        <w:t>motion artifact</w:t>
      </w:r>
      <w:r w:rsidR="001179CD" w:rsidRPr="004E2B72">
        <w:rPr>
          <w:rFonts w:cstheme="minorHAnsi"/>
          <w:bCs/>
        </w:rPr>
        <w:t>,</w:t>
      </w:r>
      <w:r w:rsidR="00160DF2" w:rsidRPr="004E2B72">
        <w:rPr>
          <w:rFonts w:cstheme="minorHAnsi"/>
          <w:bCs/>
        </w:rPr>
        <w:t xml:space="preserve"> which can only happen in</w:t>
      </w:r>
      <w:r w:rsidR="001179CD" w:rsidRPr="004E2B72">
        <w:rPr>
          <w:rFonts w:cstheme="minorHAnsi"/>
          <w:bCs/>
        </w:rPr>
        <w:t xml:space="preserve"> </w:t>
      </w:r>
      <w:r w:rsidR="009E0273" w:rsidRPr="009E0273">
        <w:rPr>
          <w:rFonts w:cstheme="minorHAnsi"/>
          <w:bCs/>
        </w:rPr>
        <w:t>in vitro</w:t>
      </w:r>
      <w:r w:rsidR="00513767" w:rsidRPr="004E2B72">
        <w:rPr>
          <w:rFonts w:cstheme="minorHAnsi"/>
          <w:bCs/>
        </w:rPr>
        <w:t xml:space="preserve"> </w:t>
      </w:r>
      <w:r w:rsidR="001179CD" w:rsidRPr="004E2B72">
        <w:rPr>
          <w:rFonts w:cstheme="minorHAnsi"/>
          <w:bCs/>
        </w:rPr>
        <w:t xml:space="preserve">biomechanical </w:t>
      </w:r>
      <w:r w:rsidR="00513767" w:rsidRPr="004E2B72">
        <w:rPr>
          <w:rFonts w:cstheme="minorHAnsi"/>
          <w:bCs/>
        </w:rPr>
        <w:t>studies.</w:t>
      </w:r>
      <w:r w:rsidRPr="004E2B72">
        <w:rPr>
          <w:rFonts w:cstheme="minorHAnsi"/>
          <w:bCs/>
        </w:rPr>
        <w:t xml:space="preserve"> </w:t>
      </w:r>
    </w:p>
    <w:p w14:paraId="262F51A8" w14:textId="77777777" w:rsidR="00907D99" w:rsidRDefault="00907D99" w:rsidP="00D64298">
      <w:pPr>
        <w:jc w:val="lowKashida"/>
        <w:rPr>
          <w:rFonts w:cstheme="minorHAnsi"/>
          <w:b/>
        </w:rPr>
      </w:pPr>
    </w:p>
    <w:p w14:paraId="0BFCEB64" w14:textId="4FCC086A" w:rsidR="00971D9A" w:rsidRPr="004E2B72" w:rsidRDefault="00A54351" w:rsidP="00D64298">
      <w:pPr>
        <w:jc w:val="lowKashida"/>
        <w:rPr>
          <w:rFonts w:cstheme="minorHAnsi"/>
          <w:bCs/>
        </w:rPr>
      </w:pPr>
      <w:r w:rsidRPr="004E2B72">
        <w:rPr>
          <w:rFonts w:cstheme="minorHAnsi"/>
          <w:bCs/>
        </w:rPr>
        <w:t>In this study</w:t>
      </w:r>
      <w:r w:rsidR="008C6862" w:rsidRPr="004E2B72">
        <w:rPr>
          <w:rFonts w:cstheme="minorHAnsi"/>
          <w:bCs/>
        </w:rPr>
        <w:t>,</w:t>
      </w:r>
      <w:r w:rsidRPr="004E2B72">
        <w:rPr>
          <w:rFonts w:cstheme="minorHAnsi"/>
          <w:bCs/>
        </w:rPr>
        <w:t xml:space="preserve"> </w:t>
      </w:r>
      <w:r w:rsidR="008C6862" w:rsidRPr="004E2B72">
        <w:rPr>
          <w:rFonts w:cstheme="minorHAnsi"/>
          <w:bCs/>
        </w:rPr>
        <w:t xml:space="preserve">we </w:t>
      </w:r>
      <w:r w:rsidR="00513767" w:rsidRPr="004E2B72">
        <w:rPr>
          <w:rFonts w:cstheme="minorHAnsi"/>
          <w:bCs/>
        </w:rPr>
        <w:t xml:space="preserve">demonstrated BVR usage for the </w:t>
      </w:r>
      <w:r w:rsidR="00160DF2" w:rsidRPr="004E2B72">
        <w:rPr>
          <w:rFonts w:cstheme="minorHAnsi"/>
          <w:bCs/>
        </w:rPr>
        <w:t>wrist, total wrist arthroplasty, and distal radioulnar joint</w:t>
      </w:r>
      <w:r w:rsidR="00A30488" w:rsidRPr="004E2B72">
        <w:rPr>
          <w:rFonts w:cstheme="minorHAnsi"/>
          <w:bCs/>
        </w:rPr>
        <w:t xml:space="preserve">. </w:t>
      </w:r>
      <w:r w:rsidR="000002ED" w:rsidRPr="004E2B72">
        <w:rPr>
          <w:rFonts w:eastAsia="Arial" w:cstheme="minorHAnsi"/>
          <w:color w:val="000000" w:themeColor="text1"/>
          <w:lang w:val="en"/>
        </w:rPr>
        <w:t>BVR has also been used to study the spine</w:t>
      </w:r>
      <w:r w:rsidR="000002ED" w:rsidRPr="004E2B72">
        <w:rPr>
          <w:rFonts w:eastAsia="Arial" w:cstheme="minorHAnsi"/>
          <w:color w:val="000000" w:themeColor="text1"/>
          <w:lang w:val="en"/>
        </w:rPr>
        <w:fldChar w:fldCharType="begin"/>
      </w:r>
      <w:r w:rsidR="00D969EB">
        <w:rPr>
          <w:rFonts w:eastAsia="Arial" w:cstheme="minorHAnsi"/>
          <w:color w:val="000000" w:themeColor="text1"/>
          <w:lang w:val="en"/>
        </w:rPr>
        <w:instrText xml:space="preserve"> ADDIN ZOTERO_ITEM CSL_CITATION {"citationID":"yMFZ5D8h","properties":{"formattedCitation":"\\super 33, 34\\nosupersub{}","plainCitation":"33, 34","noteIndex":0},"citationItems":[{"id":"EUrbpibV/gRveIjSo","uris":["http://zotero.org/groups/2507130/items/3CKN76Z7"],"uri":["http://zotero.org/groups/2507130/items/3CKN76Z7"],"itemData":{"id":25035,"type":"article-journal","abstract":"Study Design\nNon-randomized controlled cohort.\n\nObjective\nTo characterize subaxial cervical facet joint kinematics and facet joint capsule (FJC) deformation during in vivo, dynamic flexion-extension. To assess the effect of single-level anterior arthrodesis on adjacent segment FJC deformation.\n\nSummary of Background Data\nThe cervical facet joint has been identified as the most common source of neck pain and it is thought to play a role in chronic neck pain related to whiplash injury. Our current knowledge of cervical facet joint kinematics is based on cadaveric mechanical testing.\n\nMethods\n14 asymptomatic controls and 9 C5-C6 arthrodesis patients performed full range of motion (ROM) flexion-extension while biplane radiographs were collected at 30 Hz. A volumetric model-based tracking process determined 3D vertebral position with sub-millimeter accuracy. FJC fibers were modeled and grouped into anterior, lateral, posterior-lateral, posterior, and posterior-medial regions. FJC fiber deformations (total, shear and compression-distraction) relative to the static position were determined for each cervical motion segment (C2-C3 through C6-C7) during flexion-extension.\n\nResults\nNo significant differences in the rate of fiber deformation in flexion were identified among motion segments (p = .159), however, significant differences were observed among fiber regions (p &lt; .001). Significant differences in the rate of fiber deformation in extension were identified among motion segments (p &lt; .001) and among fiber regions (p = .001). The rate of FJC deformation in extension adjacent to the arthrodesis was 45% less than in corresponding motion segments in control subjects (p = .001).\n\nConclusion\nIn control subjects, facet joint capsule deformations are significantly different among vertebral levels and capsule regions when vertebrae are in an extended orientation. In a flexed orientation, FJC deformations are only different among capsule regions. Single-level anterior arthrodesis is associated with significantly less FJC deformation adjacent to the arthrodesis when the spine is in an extended orientation.","container-title":"Spine","DOI":"10.1097/brs.0000000000000235","ISSN":"0362-2436","issue":"8","journalAbbreviation":"Spine (Phila Pa 1976)","note":"number: 8\n00011 \nPMID: 24480943\nPMCID: PMC4004694","page":"E514-E520","source":"PubMed Central","title":"In Vivo Cervical Facet Joint Capsule Deformation During Flexion-Extension","volume":"39","author":[{"family":"Anderst","given":"William J"},{"family":"Lee","given":"Joon Y"},{"family":"Kang","given":"James D"}],"issued":{"date-parts":[["2014",4,15]]}}},{"id":"EUrbpibV/Gi11XzzV","uris":["http://zotero.org/groups/2507130/items/36PM4LP3"],"uri":["http://zotero.org/groups/2507130/items/36PM4LP3"],"itemData":{"id":25044,"type":"article-journal","abstract":"Background context\nPrevious attempts to measure vertebral motion in vivo have been either static measure, imprecise, two-dimensional, or overly invasive to be applied to serial studies.\nPurpose\nThis study evaluated the efficacy of a unique high-speed biplane X-ray system for tracking lumbar vertebrae in vivo during dynamic motion. Additional goals were to determine parameters for future studies using this tool and to obtain preliminary data on the effects of lumbar fusion on vertebral kinematics.\nStudy design/setting\nA high-speed biplane radiographic X-ray system was used to measure the three-dimensional (3D) relative rotation between fused and adjacent vertebrae in vivo during muscle driven movement. Subjects were tested 2, 3, and 6 months after fusion procedures to assess vertebral motion of fused and adjacent vertebrae.\nPatient sample\nFive subjects received lumbar fusion surgery.\nOutcome measures\nPhysiologic measures included 3D vertebral rotation of fused and adjacent vertebrae.\nMethods\nTantalum beads were implanted into lumbar vertebrae during fusion operations. Radiographic data was collected continuously at 50 frames per second during flexion-extension, lateral bending, and axial twist movements serially, at 2, 3, and 6 months after fusion surgery.\nResults\nImplanted beads were tracked with an accuracy of 0.18mm during dynamic motion. Vertebral rotation was not necessarily linearly related to trunk rotation, supporting the use of continuous data collection during movement; collecting only movement start and end points may not be sufficient. Some movements indicated fusion was complete, whereas others indicated incomplete fusion. This suggests patients be tested performing a variety of movements to test for complete fusion. The fusion site often acted as a pivot point for vertebral rotation, with vertebrae superior to the fusion rotating in the direction of the trunk and vertebrae inferior rotating opposite trunk rotation.\nConclusions\nThis technique is sufficiently accurate for in vivo serial studies of vertebral motion during muscle driven movements. A variety of movements should be performed to assess surgical results, and the data should be collected continuously through the entire range of motion, not just at the movement endpoints. However, care must be exercised in subject selection, in camera location, and in the placement of tracking beads in relation to implanted instrumentation.","container-title":"The Spine Journal","DOI":"10.1016/j.spinee.2007.07.390","ISSN":"1529-9430","issue":"6","journalAbbreviation":"The Spine Journal","note":"number: 6\n00039","page":"991-997","source":"ScienceDirect","title":"A technique to measure three-dimensional in vivo rotation of fused and adjacent lumbar vertebrae","volume":"8","author":[{"family":"Anderst","given":"William J."},{"family":"Vaidya","given":"Rahul"},{"family":"Tashman","given":"Scott"}],"issued":{"date-parts":[["2008",11,1]]}}}],"schema":"https://github.com/citation-style-language/schema/raw/master/csl-citation.json"} </w:instrText>
      </w:r>
      <w:r w:rsidR="000002ED" w:rsidRPr="004E2B72">
        <w:rPr>
          <w:rFonts w:eastAsia="Arial" w:cstheme="minorHAnsi"/>
          <w:color w:val="000000" w:themeColor="text1"/>
          <w:lang w:val="en"/>
        </w:rPr>
        <w:fldChar w:fldCharType="separate"/>
      </w:r>
      <w:r w:rsidR="00D969EB" w:rsidRPr="00D969EB">
        <w:rPr>
          <w:rFonts w:ascii="Calibri" w:hAnsi="Calibri" w:cs="Calibri"/>
          <w:vertAlign w:val="superscript"/>
        </w:rPr>
        <w:t>33, 34</w:t>
      </w:r>
      <w:r w:rsidR="000002ED" w:rsidRPr="004E2B72">
        <w:rPr>
          <w:rFonts w:eastAsia="Arial" w:cstheme="minorHAnsi"/>
          <w:color w:val="000000" w:themeColor="text1"/>
          <w:lang w:val="en"/>
        </w:rPr>
        <w:fldChar w:fldCharType="end"/>
      </w:r>
      <w:r w:rsidR="00C66534" w:rsidRPr="004E2B72">
        <w:rPr>
          <w:rFonts w:eastAsia="Arial" w:cstheme="minorHAnsi"/>
          <w:color w:val="000000" w:themeColor="text1"/>
          <w:lang w:val="en"/>
        </w:rPr>
        <w:t>,</w:t>
      </w:r>
      <w:r w:rsidR="000002ED" w:rsidRPr="004E2B72">
        <w:rPr>
          <w:rFonts w:eastAsia="Arial" w:cstheme="minorHAnsi"/>
          <w:color w:val="000000" w:themeColor="text1"/>
          <w:lang w:val="en"/>
        </w:rPr>
        <w:t xml:space="preserve"> shoulder</w:t>
      </w:r>
      <w:r w:rsidR="000002ED" w:rsidRPr="004E2B72">
        <w:rPr>
          <w:rFonts w:eastAsia="Arial" w:cstheme="minorHAnsi"/>
          <w:color w:val="000000" w:themeColor="text1"/>
          <w:lang w:val="en"/>
        </w:rPr>
        <w:fldChar w:fldCharType="begin"/>
      </w:r>
      <w:r w:rsidR="00D969EB">
        <w:rPr>
          <w:rFonts w:eastAsia="Arial" w:cstheme="minorHAnsi"/>
          <w:color w:val="000000" w:themeColor="text1"/>
          <w:lang w:val="en"/>
        </w:rPr>
        <w:instrText xml:space="preserve"> ADDIN ZOTERO_ITEM CSL_CITATION {"citationID":"kXmaeope","properties":{"formattedCitation":"\\super 35\\uc0\\u8211{}39\\nosupersub{}","plainCitation":"35–39","noteIndex":0},"citationItems":[{"id":"EUrbpibV/jVRp5867","uris":["http://zotero.org/groups/2507130/items/JTHUS6MA"],"uri":["http://zotero.org/groups/2507130/items/JTHUS6MA"],"itemData":{"id":25132,"type":"article-journal","abstract":"Model-based tracking, using CT and biplane fluoroscopy, allows highly accurate quantification of glenohumeral motion and changes in the subacromial space. Previous investigators have used custom-built biplane fluoroscopes designed specifically for kinematic applications, which are available at few institutions and require FDA approval prior to clinical use. The aim of this study was to demonstrate the utility of an off-the-shelf clinical biplane fluoroscope for kinematic applications by validating model-based tracking for measurement of glenohumeral motion using an unmodified clinical system. Biplane images of each shoulder of a cadaver torso were acquired at various joint positions and during simulated movements along anatomical planes of motion. The pose of each humerus and scapula was determined using model-based tracking and compared to a bead-based gold standard. Error due to a temporal-offset between corresponding biplane images, characteristic of clinical biplane systems, was determined by comparison of measured and known relative position of 2 bead clusters of a phantom that was imaged while moved throughout the fluoroscopy image volume. Model-based tracking had global kinematic mean absolute errors of 0.27 mm and 0.29° (static), and 0.22-0.32 mm and 0.12-0.45° (dynamic). Glenohumeral mean absolute errors were 0.39 mm and 0.45° (static), and 0.36-0.42 mm and 0.41-0.48° (dynamic). The temporal-offset was predicted to add errors of 0.06-0.85 mm and 0.05-0.28° for cadaveric trials for the speeds examined. For defined speeds, sub-millimeter and sub-degree kinematic accuracy and precision were achieved using an unmodified clinical biplane fluoroscope for quantification of glenohumeral motion.","container-title":"Journal of Biomechanics","DOI":"10.1016/j.jbiomech.2018.02.012","ISSN":"1873-2380","journalAbbreviation":"J Biomech","language":"eng","note":"ZSCC: NoCitationData[s0] \nPMID: 29478696\nPMCID: PMC5878125","page":"306-312","source":"PubMed","title":"Validation of imaging-based quantification of glenohumeral joint kinematics using an unmodified clinical biplane fluoroscopy system","volume":"71","author":[{"family":"Mozingo","given":"Joseph D."},{"family":"Akbari Shandiz","given":"Mohsen"},{"family":"Marquez","given":"Felicia M."},{"family":"Schueler","given":"Beth A."},{"family":"Holmes","given":"David R."},{"family":"McCollough","given":"Cynthia H."},{"family":"Zhao","given":"Kristin D."}],"issued":{"date-parts":[["2018"]],"season":"11"}}},{"id":"EUrbpibV/CcBU30rf","uris":["http://zotero.org/groups/2507130/items/KSCHSRID"],"uri":["http://zotero.org/groups/2507130/items/KSCHSRID"],"itemData":{"id":25160,"type":"article-journal","abstract":"Biplane 2D-3D registration approaches have been used for measuring 3D, in vivo glenohumeral (GH) joint kinematics. Computed tomography (CT) has become the gold standard for reconstructing 3D bone models, as it provides high geometric accuracy and similar tissue contrast to video-radiography. Alternatively, magnetic resonance imaging (MRI) would not expose subjects to radiation and provides the ability to add cartilage and other soft tissues to the models. However, the accuracy of MRI-based 2D-3D registration for quantifying glenohumeral kinematics is unknown. We developed an automatic 2D-3D registration program that works with both CT- and MRI-based image volumes for quantifying joint motions. The purpose of this study was to use the proposed 2D-3D auto-registration algorithm to describe the humerus and scapula tracking accuracy of CT- and MRI-based registration relative to radiostereometric analysis (RSA) during dynamic biplanar video-radiography. The GH kinematic accuracy (RMS error) was 0.6–1.0 mm and 0.6–2.2° for the CT-based registration and 1.4–2.2 mm and 1.2–2.6° for MRI-based registration. Higher kinematic accuracy of CT-based registration was expected as MRI provides lower spatial resolution and bone contrast as compared to CT and suffers from spatial distortions. However, the MRI-based registration is within an acceptable accuracy for many clinical research questions.","container-title":"Journal of Biomechanics","DOI":"10.1016/j.jbiomech.2018.09.019","ISSN":"0021-9290","journalAbbreviation":"Journal of Biomechanics","language":"en","page":"375-380","source":"ScienceDirect","title":"MRI vs CT-based 2D-3D auto-registration accuracy for quantifying shoulder motion using biplane video-radiography","volume":"82","author":[{"family":"Akbari-Shandiz","given":"Mohsen"},{"family":"Lawrence","given":"Rebekah L."},{"family":"Ellingson","given":"Arin M."},{"family":"Johnson","given":"Casey P."},{"family":"Zhao","given":"Kristin D."},{"family":"Ludewig","given":"Paula M."}],"issued":{"date-parts":[["2019",1,3]]}}},{"id":"EUrbpibV/iYNCS9QI","uris":["http://zotero.org/groups/2507130/items/ZFTR798J"],"uri":["http://zotero.org/groups/2507130/items/ZFTR798J"],"itemData":{"id":25205,"type":"article-journal","abstract":"BACKGROUND\n\nSurgical repair of a torn rotator cuff is based on the belief that repairing the tear is necessary to restore normal glenohumeral joint (GHJ) mechanics and achieve a satisfactory clinical outcome.\n\n\nHYPOTHESIS\n\nDynamic joint function is not completely restored by rotator cuff repair, thus compromising shoulder function and potentially leading to long-term disability.\n\n\nSTUDY DESIGN\n\nControlled laboratory study and Case series; Level of evidence, 4.\n\n\nMETHODS\n\nTwenty-one rotator cuff patients and 35 control participants enrolled in the study. Biplane radiographic images were acquired bilaterally from each patient during coronal-plane abduction. Rotator cuff patients were tested at 3, 12, and 24 months after repair of a supraspinatus tendon tear. Control participants were tested once. Glenohumeral joint kinematics and joint contact patterns were accurately determined from the biplane radiographic images. Isometric shoulder strength and patient-reported outcomes were measured at each time point. Ultrasound imaging assessed rotator cuff integrity at 24 months after surgery.\n\n\nRESULTS\n\nTwenty of 21 rotator cuff repairs appeared intact at 24 months after surgery. The humerus of the patients' repaired shoulder was positioned more superiorly on the glenoid than both the patients' contralateral shoulder and the dominant shoulder of control participants. Patient-reported outcomes improved significantly over time. Shoulder strength also increased over time, although strength deficits persisted at 24 months for most patients. Changes over time in GHJ mechanics were not detected for either the rotator cuff patients' repaired or contralateral shoulders. Clinical outcome was associated with shoulder strength but not GHJ mechanics.\n\n\nCONCLUSION\n\nSurgical repair of an isolated supraspinatus tear may be sufficient to keep the torn rotator cuff intact and achieve satisfactory patient-reported outcomes, but GHJ mechanics and shoulder strength are not fully restored with current repair techniques.\n\n\nCLINICAL RELEVANCE\n\nThe study suggests that current surgical repair techniques may be effective for reducing pain but have not yet been optimized for restoring long-term shoulder function.","container-title":"The American journal of sports medicine","DOI":"10.1177/0363546511412164","ISSN":"1552-3365","issue":"10","journalAbbreviation":"Am J Sports Med","note":"PMID: 21737834","page":"2117-2129","source":"NCBI PubMed","title":"In vivo shoulder function after surgical repair of a torn rotator cuff: glenohumeral joint mechanics, shoulder strength, clinical outcomes, and their interaction","title-short":"In vivo shoulder function after surgical repair of a torn rotator cuff","volume":"39","author":[{"family":"Bey","given":"Michael J"},{"family":"Peltz","given":"Cathryn D"},{"family":"Ciarelli","given":"Kristin"},{"family":"Kline","given":"Stephanie K"},{"family":"Divine","given":"George W"},{"family":"Holsbeeck","given":"Marnix"},{"family":"Muh","given":"Stephanie"},{"family":"Kolowich","given":"Patricia A"},{"family":"Lock","given":"Terrence R"},{"family":"Moutzouros","given":"Vasilios"}],"issued":{"date-parts":[["2011",10]]}}},{"id":"EUrbpibV/7nAgRZeG","uris":["http://zotero.org/groups/2507130/items/6FRSSLQL"],"uri":["http://zotero.org/groups/2507130/items/6FRSSLQL"],"itemData":{"id":25183,"type":"article-journal","abstract":"The objectives of this study were to describe a technique for measuring in-vivo glenohumeral joint contact patterns during dynamic activities and to demonstrate application of this technique. The experimental technique calculated joint contact patterns by combining CT-based 3D bone models with joint motion data that were accurately measured from biplane x-ray images. Joint contact patterns were calculated for the repaired and contralateral shoulders of 20 patients who had undergone rotator cuff repair. Significant differences in joint contact patterns were detected due to abduction angle and shoulder condition (i.e., repaired versus contralateral). Abduction angle had a significant effect on the superior/inferior contact center position, with the average joint contact center of the repaired shoulder 12.1% higher on the glenoid than the contralateral shoulder. This technique provides clinically relevant information by calculating in-vivo joint contact patterns during dynamic conditions and overcomes many limitations associated with conventional techniques for quantifying joint mechanics.","container-title":"EURASIP journal on advances in signal processing","DOI":"20171127155400439","ISSN":"1687-6172","journalAbbreviation":"EURASIP J Adv Signal Process","language":"ENG","note":"PMID: 21546990\nPMCID: PMC3086287","source":"PubMed","title":"In Vivo Measurement of Glenohumeral Joint Contact Patterns","volume":"2010","author":[{"family":"Bey","given":"Michael J."},{"family":"Kline","given":"Stephanie K."},{"family":"Zauel","given":"Roger"},{"family":"Kolowich","given":"Patricia A."},{"family":"Lock","given":"Terrence R."}],"issued":{"date-parts":[["2010",1,1]]}}},{"id":"EUrbpibV/6uzkpdFW","uris":["http://zotero.org/groups/2507130/items/JXSUB4E5"],"uri":["http://zotero.org/groups/2507130/items/JXSUB4E5"],"itemData":{"id":25043,"type":"article-journal","abstract":"Shoulder motion is complex and significant research efforts have focused on measuring glenohumeral joint motion. Unfortunately, conventional motion measurement techniques are unable to measure glenohumeral joint kinematics during dynamic shoulder motion to clinically significant levels of accuracy. The purpose of this study was to validate the accuracy of a new model-based tracking technique for measuring three-dimensional, in vivo glenohumeral joint kinematics. We have developed a model-based tracking technique for accurately measuring in vivo joint motion from biplane radiographic images that tracks the position of bones based on their three-dimensional shape and texture. To validate this technique, we implanted tantalum beads into the humerus and scapula of both shoulders from three cadaver specimens and then recorded biplane radiographic images of the shoulder while manually moving each specimen’s arm. The position of the humerus and scapula were measured using the model-based tracking system and with a previously validated dynamic radiostereometric analysis (RSA) technique. Accuracy was reported in terms of measurement bias, measurement precision, and overall dynamic accuracy by comparing the model-based tracking results to the dynamic RSA results. The model-based tracking technique produced results that were in excellent agreement with the RSA technique. Measurement bias ranged from −0.126 to 0.199 mm for the scapula and ranged from −0.022 to 0.079 mm for the humerus. Dynamic measurement precision was better than 0.130 mm for the scapula and 0.095 mm for the humerus. Overall dynamic accuracy indicated that rms errors in any one direction were less than 0.385 mm for the scapula and less than 0.374 mm for the humerus. These errors correspond to rotational inaccuracies of approximately 0.25 deg for the scapula and 0.47 deg for the humerus. This new model-based tracking approach represents a non-invasive technique for accurately measuring dynamic glenohumeral joint motion under in vivo conditions. The model-based technique achieves accuracy levels that far surpass all previously reported non-invasive techniques for measuring in vivo glenohumeral joint motion. This technique is supported by a rigorous validation study that provides a realistic simulation of in vivo conditions and we fully expect to achieve these levels of accuracy with in vivo human testing. Future research will use this technique to analyze shoulder motion under a variety of testing conditions and to investigate the effects of conservative and surgical treatment of rotator cuff tears on dynamic joint stability.","container-title":"Journal of biomechanical engineering","DOI":"10.1115/1.2206199","ISSN":"0148-0731","issue":"4","journalAbbreviation":"J Biomech Eng","note":"ZSCC: 0000255 \nnumber: 4\n00236 \nPMID: 16813452\nPMCID: PMC3072582","page":"604-609","source":"PubMed Central","title":"Validation of a New Model-Based Tracking Technique for Measuring Three-Dimensional, In Vivo Glenohumeral Joint Kinematics","volume":"128","author":[{"family":"Bey","given":"Michael J."},{"family":"Zauel","given":"Roger"},{"family":"Brock","given":"Stephanie K."},{"family":"Tashman","given":"Scott"}],"issued":{"date-parts":[["2006",8]]}}}],"schema":"https://github.com/citation-style-language/schema/raw/master/csl-citation.json"} </w:instrText>
      </w:r>
      <w:r w:rsidR="000002ED" w:rsidRPr="004E2B72">
        <w:rPr>
          <w:rFonts w:eastAsia="Arial" w:cstheme="minorHAnsi"/>
          <w:color w:val="000000" w:themeColor="text1"/>
          <w:lang w:val="en"/>
        </w:rPr>
        <w:fldChar w:fldCharType="separate"/>
      </w:r>
      <w:r w:rsidR="00D969EB" w:rsidRPr="00D969EB">
        <w:rPr>
          <w:rFonts w:ascii="Calibri" w:hAnsi="Calibri" w:cs="Calibri"/>
          <w:vertAlign w:val="superscript"/>
        </w:rPr>
        <w:t>35–39</w:t>
      </w:r>
      <w:r w:rsidR="000002ED" w:rsidRPr="004E2B72">
        <w:rPr>
          <w:rFonts w:eastAsia="Arial" w:cstheme="minorHAnsi"/>
          <w:color w:val="000000" w:themeColor="text1"/>
          <w:lang w:val="en"/>
        </w:rPr>
        <w:fldChar w:fldCharType="end"/>
      </w:r>
      <w:r w:rsidR="00C66534" w:rsidRPr="004E2B72">
        <w:rPr>
          <w:rFonts w:eastAsia="Arial" w:cstheme="minorHAnsi"/>
          <w:color w:val="000000" w:themeColor="text1"/>
          <w:lang w:val="en"/>
        </w:rPr>
        <w:t>,</w:t>
      </w:r>
      <w:r w:rsidR="000002ED" w:rsidRPr="004E2B72">
        <w:rPr>
          <w:rFonts w:eastAsia="Arial" w:cstheme="minorHAnsi"/>
          <w:color w:val="000000" w:themeColor="text1"/>
          <w:lang w:val="en"/>
        </w:rPr>
        <w:t xml:space="preserve"> elbow</w:t>
      </w:r>
      <w:r w:rsidR="000002ED" w:rsidRPr="004E2B72">
        <w:rPr>
          <w:rFonts w:eastAsia="Arial" w:cstheme="minorHAnsi"/>
          <w:color w:val="000000" w:themeColor="text1"/>
          <w:lang w:val="en"/>
        </w:rPr>
        <w:fldChar w:fldCharType="begin"/>
      </w:r>
      <w:r w:rsidR="00D969EB">
        <w:rPr>
          <w:rFonts w:eastAsia="Arial" w:cstheme="minorHAnsi"/>
          <w:color w:val="000000" w:themeColor="text1"/>
          <w:lang w:val="en"/>
        </w:rPr>
        <w:instrText xml:space="preserve"> ADDIN ZOTERO_ITEM CSL_CITATION {"citationID":"DVZig4Ih","properties":{"formattedCitation":"\\super 40\\nosupersub{}","plainCitation":"40","noteIndex":0},"citationItems":[{"id":"EUrbpibV/Rn5nG78H","uris":["http://zotero.org/groups/2507130/items/IE9ARNYC"],"uri":["http://zotero.org/groups/2507130/items/IE9ARNYC"],"itemData":{"id":25045,"type":"article-journal","abstract":"Purpose\nPrevious in vivo and in vitro studies of forearm supination–pronation suggest that distal radioulnar joint kinematics may be affected by elbow flexion. The primary hypotheses tested by this study were that, in vivo, ulnar variance changes with elbow flexion and forearm rotation, and the arc of forearm rotation changes in relationship to elbow flexion.\nMethods\nChanges in radioulnar kinematics during forearm supination–pronation and elbow flexion (0° to 90°) were studied in 5 uninjured subjects using computed tomography, dual-orthogonal fluoroscopy, and 3-dimensional modeling. Analysis of variance and post-hoc testing was performed.\nResults\nProximal translation of the radius was greatest with the elbow flexed to 90° with the arm in midpronation. With the arm in midpronation, the translation of the radius was significantly greater at 0° versus 45° of elbow flexion (0.82 ± 0.59 mm vs 0.65 ± 0.80 mm, F: 4.49, post hoc: 0.055; p = .05) and significantly smaller at 45° versus 90° of elbow flexion (0.65 ± 0.80 mm vs 0.97 ± 0.35 mm, F: 4.49, post hoc: 0.048; p = .05). Proximal translation of the radius in midpronation was significantly greater than when the forearm was in a supinated position when the elbow was at 0° or 90° flexion (F: 14.90, post hoc: &lt;0.01; p &lt; .01, F: 19.11, post hoc: &lt;0.01, p &lt; .01). The arc of forearm rotation was significantly decreased at 0° compared with 90° of elbow flexion (129.3° ± 22.2° vs 152.8° ± 14.4°, F: 3.29, post hoc: 0.79; p = .09). The center of rotation shifted volarly and ulnarly with increasing elbow extension.\nConclusions\nElbow position affects the kinematics of the distal radioulnar joint. The kinematics of the distal radioulnar joint are primarily affected by forearm rotation and secondarily by elbow flexion. These findings have clinical relevance to our understanding of ulnar impaction, and how elbow position affects the proximal–distal translation of the radius. These findings have implications for the treatment of ulna impaction, radiographic evaluation of the distal ulna, and future biomechanical studies.","container-title":"The Journal of Hand Surgery","DOI":"10.1016/j.jhsa.2009.04.025","ISSN":"0363-5023","issue":"7","journalAbbreviation":"The Journal of Hand Surgery","note":"number: 7\n00000","page":"1261-1268","source":"ScienceDirect","title":"Elbow Position Affects Distal Radioulnar Joint Kinematics","volume":"34","author":[{"family":"Fu","given":"Eric"},{"family":"Li","given":"Guoan"},{"family":"Souer","given":"J. Sebastiaan"},{"family":"Lozano-Calderon","given":"Santiago"},{"family":"Herndon","given":"James H."},{"family":"Jupiter","given":"Jesse B."},{"family":"Chen","given":"Neal C."}],"issued":{"date-parts":[["2009",9,1]]}}}],"schema":"https://github.com/citation-style-language/schema/raw/master/csl-citation.json"} </w:instrText>
      </w:r>
      <w:r w:rsidR="000002ED" w:rsidRPr="004E2B72">
        <w:rPr>
          <w:rFonts w:eastAsia="Arial" w:cstheme="minorHAnsi"/>
          <w:color w:val="000000" w:themeColor="text1"/>
          <w:lang w:val="en"/>
        </w:rPr>
        <w:fldChar w:fldCharType="separate"/>
      </w:r>
      <w:r w:rsidR="00D969EB" w:rsidRPr="00D969EB">
        <w:rPr>
          <w:rFonts w:ascii="Calibri" w:hAnsi="Calibri" w:cs="Calibri"/>
          <w:vertAlign w:val="superscript"/>
        </w:rPr>
        <w:t>40</w:t>
      </w:r>
      <w:r w:rsidR="000002ED" w:rsidRPr="004E2B72">
        <w:rPr>
          <w:rFonts w:eastAsia="Arial" w:cstheme="minorHAnsi"/>
          <w:color w:val="000000" w:themeColor="text1"/>
          <w:lang w:val="en"/>
        </w:rPr>
        <w:fldChar w:fldCharType="end"/>
      </w:r>
      <w:r w:rsidR="00C66534" w:rsidRPr="004E2B72">
        <w:rPr>
          <w:rFonts w:eastAsia="Arial" w:cstheme="minorHAnsi"/>
          <w:color w:val="000000" w:themeColor="text1"/>
          <w:lang w:val="en"/>
        </w:rPr>
        <w:t>,</w:t>
      </w:r>
      <w:r w:rsidR="000002ED" w:rsidRPr="004E2B72">
        <w:rPr>
          <w:rFonts w:eastAsia="Arial" w:cstheme="minorHAnsi"/>
          <w:color w:val="000000" w:themeColor="text1"/>
          <w:lang w:val="en"/>
        </w:rPr>
        <w:t xml:space="preserve"> hip</w:t>
      </w:r>
      <w:r w:rsidR="000002ED" w:rsidRPr="004E2B72">
        <w:rPr>
          <w:rFonts w:eastAsia="Arial" w:cstheme="minorHAnsi"/>
          <w:color w:val="000000" w:themeColor="text1"/>
          <w:lang w:val="en"/>
        </w:rPr>
        <w:fldChar w:fldCharType="begin"/>
      </w:r>
      <w:r w:rsidR="00D969EB">
        <w:rPr>
          <w:rFonts w:eastAsia="Arial" w:cstheme="minorHAnsi"/>
          <w:color w:val="000000" w:themeColor="text1"/>
          <w:lang w:val="en"/>
        </w:rPr>
        <w:instrText xml:space="preserve"> ADDIN ZOTERO_ITEM CSL_CITATION {"citationID":"qPDayZrL","properties":{"formattedCitation":"\\super 41\\nosupersub{}","plainCitation":"41","noteIndex":0},"citationItems":[{"id":"EUrbpibV/yldRSy8t","uris":["http://zotero.org/groups/2507130/items/5VMTV78B"],"uri":["http://zotero.org/groups/2507130/items/5VMTV78B"],"itemData":{"id":25037,"type":"article-journal","abstract":"This study investigated the efficacy of a combined high-speed, biplane radiography and model-based tracking technique to study hip joint kinematics and arthrokinematics. Comparing model-based tracking to the gold standard of radiostereometric analysis using implanted metal beads, joint translation was measured with a bias of 0.2 mm and a precision of 0.3 mm, whereas joint rotation was measured with a bias of 0.2° and a precision of 0.8°. A novel measure of hip arthrokinematics characterizing the region of closest contact in the anterosuperior acetabulum was measured with a bias of 0.9% and a precision of 2.5%. Model-based tracking of the hip thus provides the opportunity to noninvasively study hip pathologic conditions such as osteoarthritis and femoroacetabular impingement with great accuracy. Keywords: arthritis, kinematics, total joint arthroplasty, femoroacetabular impingement, hip arthrokinematics.","container-title":"The Journal of Arthroplasty","DOI":"10.1016/j.arth.2009.12.004","ISSN":"08835403","issue":"1","language":"en","note":"number: 1","page":"88-97","source":"Crossref","title":"Model-Based Tracking of the Hip: Implications for Novel Analyses of Hip Pathology","title-short":"Model-Based Tracking of the Hip","volume":"26","author":[{"family":"Martin","given":"Daniel E."},{"family":"Greco","given":"Nicholas J."},{"family":"Klatt","given":"Brian A."},{"family":"Wright","given":"Vonda J."},{"family":"Anderst","given":"William J."},{"family":"Tashman","given":"Scott"}],"issued":{"date-parts":[["2011",1]]}}}],"schema":"https://github.com/citation-style-language/schema/raw/master/csl-citation.json"} </w:instrText>
      </w:r>
      <w:r w:rsidR="000002ED" w:rsidRPr="004E2B72">
        <w:rPr>
          <w:rFonts w:eastAsia="Arial" w:cstheme="minorHAnsi"/>
          <w:color w:val="000000" w:themeColor="text1"/>
          <w:lang w:val="en"/>
        </w:rPr>
        <w:fldChar w:fldCharType="separate"/>
      </w:r>
      <w:r w:rsidR="00D969EB" w:rsidRPr="00D969EB">
        <w:rPr>
          <w:rFonts w:ascii="Calibri" w:hAnsi="Calibri" w:cs="Calibri"/>
          <w:vertAlign w:val="superscript"/>
        </w:rPr>
        <w:t>41</w:t>
      </w:r>
      <w:r w:rsidR="000002ED" w:rsidRPr="004E2B72">
        <w:rPr>
          <w:rFonts w:eastAsia="Arial" w:cstheme="minorHAnsi"/>
          <w:color w:val="000000" w:themeColor="text1"/>
          <w:lang w:val="en"/>
        </w:rPr>
        <w:fldChar w:fldCharType="end"/>
      </w:r>
      <w:r w:rsidR="00C66534" w:rsidRPr="004E2B72">
        <w:rPr>
          <w:rFonts w:eastAsia="Arial" w:cstheme="minorHAnsi"/>
          <w:color w:val="000000" w:themeColor="text1"/>
          <w:lang w:val="en"/>
        </w:rPr>
        <w:t>,</w:t>
      </w:r>
      <w:r w:rsidR="000002ED" w:rsidRPr="004E2B72">
        <w:rPr>
          <w:rFonts w:eastAsia="Arial" w:cstheme="minorHAnsi"/>
          <w:color w:val="000000" w:themeColor="text1"/>
          <w:lang w:val="en"/>
        </w:rPr>
        <w:t xml:space="preserve"> knee</w:t>
      </w:r>
      <w:r w:rsidR="000002ED" w:rsidRPr="004E2B72">
        <w:rPr>
          <w:rFonts w:eastAsia="Arial" w:cstheme="minorHAnsi"/>
          <w:color w:val="000000" w:themeColor="text1"/>
          <w:lang w:val="en"/>
        </w:rPr>
        <w:fldChar w:fldCharType="begin"/>
      </w:r>
      <w:r w:rsidR="00D969EB">
        <w:rPr>
          <w:rFonts w:eastAsia="Arial" w:cstheme="minorHAnsi"/>
          <w:color w:val="000000" w:themeColor="text1"/>
          <w:lang w:val="en"/>
        </w:rPr>
        <w:instrText xml:space="preserve"> ADDIN ZOTERO_ITEM CSL_CITATION {"citationID":"uI0QG8sG","properties":{"formattedCitation":"\\super 42\\uc0\\u8211{}44\\nosupersub{}","plainCitation":"42–44","noteIndex":0},"citationItems":[{"id":"EUrbpibV/7j1658KC","uris":["http://zotero.org/groups/2507130/items/8IMV2LGY"],"uri":["http://zotero.org/groups/2507130/items/8IMV2LGY"],"itemData":{"id":25125,"type":"article-journal","abstract":"The use of biplanar videoradiography technology has become increasingly popular for evaluating joint function in vivo. Two fundamentally different methods are currently employed to reconstruct 3D bone motions captured using this technology. Marker-based tracking requires at least three radio-opaque markers to be implanted in the bone of interest. Markerless tracking makes use of algorithms designed to match 3D bone shapes to biplanar videoradiography data. In order to reliably quantify in vivo bone motion, the systematic error of these tracking techniques should be evaluated. Herein, we present new markerless tracking software that makes use of modern GPU technology, describe a versatile method for quantifying the systematic error of a biplanar videoradiography motion capture system using independent gold standard instrumentation, and evaluate the systematic error of the W.M. Keck XROMM Facility's biplanar videoradiography system using both marker-based and markerless tracking algorithms under static and dynamic motion conditions. A polycarbonate flag embedded with 12 radio-opaque markers was used to evaluate the systematic error of the marker-based tracking algorithm. Three human cadaveric bones (distal femur, distal radius, and distal ulna) were used to evaluate the systematic error of the markerless tracking algorithm. The systematic error was evaluated by comparing motions to independent gold standard instrumentation. Static motions were compared to high accuracy linear and rotary stages while dynamic motions were compared to a high accuracy angular displacement transducer. Marker-based tracking was shown to effectively track motion to within 0.1 mm and 0.1 deg under static and dynamic conditions. Furthermore, the presented results indicate that markerless tracking can be used to effectively track rapid bone motions to within 0.15 deg for the distal aspects of the femur, radius, and ulna. Both marker-based and markerless tracking techniques were in excellent agreement with the gold standard instrumentation for both static and dynamic testing protocols. Future research will employ these techniques to quantify in vivo joint motion for high-speed upper and lower extremity impacts such as jumping, landing, and hammering.","container-title":"Journal of Biomechanical Engineering","DOI":"10.1115/1.4005471","ISSN":"0148-0731","issue":"12","journalAbbreviation":"J Biomech Eng","note":"PMID: 22206419\nPMCID: PMC3267989","page":"121002-121002-8","source":"PubMed Central","title":"Static and Dynamic Error of a Biplanar Videoradiography System Using Marker-Based and Markerless Tracking Techniques","volume":"133","author":[{"family":"Miranda","given":"Daniel L."},{"family":"Schwartz","given":"Joel B."},{"family":"Loomis","given":"Andrew C."},{"family":"Brainerd","given":"Elizabeth L."},{"family":"Fleming","given":"Braden C."},{"family":"Crisco","given":"Joseph J."}],"issued":{"date-parts":[["2011",12]]}}},{"id":"EUrbpibV/bVYvjLNC","uris":["http://zotero.org/groups/2507130/items/DF6BGA6B"],"uri":["http://zotero.org/groups/2507130/items/DF6BGA6B"],"itemData":{"id":25202,"type":"article-journal","abstract":"OBJECTIVES: Static radiostereometric analysis (RSA) using implanted markers is considered the most accurate system for the evaluation of prosthesis migration. By using CT bone models instead of markers, combined with a dynamic RSA system, a non-invasive measurement of joint movement is enabled. This method is more accurate than current 3D skin marker-based tracking systems. The purpose of this study was to evaluate the accuracy of the CT model method for measuring knee joint kinematics in static and dynamic RSA using the marker method as the benchmark.\nMETHODS: Bone models were created from CT scans, and tantalum beads were implanted into the tibia and femur of eight human cadaver knees. Each specimen was secured in a fixture, static and dynamic stereoradiographs were recorded, and the bone models and marker models were fitted to the stereoradiographs.\nRESULTS: Results showed a mean difference between the two methods in all six degrees of freedom for static RSA to be within -0.10 mm/° and 0.08 mm/° with a 95% limit of agreement (LoA) ranging from ± 0.49 to 1.26. Dynamic RSA had a slightly larger range in mean difference of -0.23 mm/° to 0.16 mm/° with LoA ranging from ± 0.75 to 1.50.\nCONCLUSIONS: In a laboratory-controlled setting, the CT model method combined with dynamic RSA may be an alternative to previous marker-based methods for kinematic analyses.Cite this article: K. Stentz-Olesen, E. T. Nielsen, S. De Raedt, P. B. Jørgensen, O. G. Sørensen, B. L. Kaptein, M. S. Andersen, M. Stilling. Validation of static and dynamic radiostereometric analysis of the knee joint using bone models from CT data. Bone Joint Res 2017;6:376-384. DOI: 10.1302/2046-3758.66.BJR-2016-0113.R3.","container-title":"Bone &amp; Joint Research","DOI":"10.1302/2046-3758.66.BJR-2016-0113.R3","ISSN":"2046-3758","issue":"6","journalAbbreviation":"Bone Joint Res","language":"eng","note":"PMID: 28600383\nPMCID: PMC5492337","page":"376-384","source":"PubMed","title":"Validation of static and dynamic radiostereometric analysis of the knee joint using bone models from CT data","volume":"6","author":[{"family":"Stentz-Olesen","given":"K."},{"family":"Nielsen","given":"E. T."},{"family":"De Raedt","given":"S."},{"family":"Jørgensen","given":"P. B."},{"family":"Sørensen","given":"O. G."},{"family":"Kaptein","given":"B. L."},{"family":"Andersen","given":"M. S."},{"family":"Stilling","given":"M."}],"issued":{"date-parts":[["2017",6]]}}},{"id":"EUrbpibV/bgriYlWm","uris":["http://zotero.org/groups/2507130/items/CPTDLPFS"],"uri":["http://zotero.org/groups/2507130/items/CPTDLPFS"],"itemData":{"id":25039,"type":"article-journal","abstract":"The purpose of this study was to determine the accuracy of a radiographic model-based tracking technique that measures the three-dimensional in vivo motion of the tibio-femoral joint during running. Tantalum beads were implanted into the femur and tibia of three subjects and CT scans were acquired after bead implantation. The subjects ran 2.5 m/s on a treadmill positioned within a biplane radiographic system while images were acquired at 250 frames per second. Three-dimensional implanted bead locations were determined and used as a “gold standard” to measure the accuracy of the model-based tracking. The model-based tracking technique optimized the correlation between the radiographs acquired via the biplane x-ray system and digitally reconstructed radiographs created from the volume-rendered CT model. Accuracy was defined in terms of measurement system bias, precision and rms error. Results were reported in terms of individual bone tracking and in terms of clinically relevant tibio-femoral joint translations and rotations (joint kinematics). Accuracy for joint kinematics was as follows: Model-based tracking measured static joint orientation with a precision of 0.2° or better, and static joint position with a precision of 0.2 mm or better. Model-based tracking precision for dynamic joint rotation was 0.9 ± 0.3°, 0.6 ± 0.3°, and 0.3 ± 0.1° for flexion-extension, external-internal rotation, and ab-adduction, respectively. Model-based tracking precision when measuring dynamic joint translation was 0.3 ± 0.1 mm, 0.4 ± 0.2 mm, and 0.7 ± 0.2 mm in the medial-lateral, proximal-distal, and anterior-posterior direction, respectively. The combination of high-speed biplane radiography and volumetric model-based tracking achieves excellent accuracy during in vivo, dynamic knee motion without the necessity for invasive bead implantation.","container-title":"Medical engineering &amp; physics","DOI":"10.1016/j.medengphy.2008.03.003","ISSN":"1350-4533","issue":"1","journalAbbreviation":"Med Eng Phys","note":"ZSCC: 0000201 \nnumber: 1\n00188 \nPMID: 18434230\nPMCID: PMC2668117","page":"10-16","source":"PubMed Central","title":"Validation of Three-Dimensional Model-Based Tibio-Femoral Tracking During Running","volume":"31","author":[{"family":"Anderst","given":"William"},{"family":"Zauel","given":"Roger"},{"family":"Bishop","given":"Jennifer"},{"family":"Demps","given":"Erinn"},{"family":"Tashman","given":"Scott"}],"issued":{"date-parts":[["2009",1]]}}}],"schema":"https://github.com/citation-style-language/schema/raw/master/csl-citation.json"} </w:instrText>
      </w:r>
      <w:r w:rsidR="000002ED" w:rsidRPr="004E2B72">
        <w:rPr>
          <w:rFonts w:eastAsia="Arial" w:cstheme="minorHAnsi"/>
          <w:color w:val="000000" w:themeColor="text1"/>
          <w:lang w:val="en"/>
        </w:rPr>
        <w:fldChar w:fldCharType="separate"/>
      </w:r>
      <w:r w:rsidR="00D969EB" w:rsidRPr="00D969EB">
        <w:rPr>
          <w:rFonts w:ascii="Calibri" w:hAnsi="Calibri" w:cs="Calibri"/>
          <w:vertAlign w:val="superscript"/>
        </w:rPr>
        <w:t>42–44</w:t>
      </w:r>
      <w:r w:rsidR="000002ED" w:rsidRPr="004E2B72">
        <w:rPr>
          <w:rFonts w:eastAsia="Arial" w:cstheme="minorHAnsi"/>
          <w:color w:val="000000" w:themeColor="text1"/>
          <w:lang w:val="en"/>
        </w:rPr>
        <w:fldChar w:fldCharType="end"/>
      </w:r>
      <w:r w:rsidR="00C66534" w:rsidRPr="004E2B72">
        <w:rPr>
          <w:rFonts w:eastAsia="Arial" w:cstheme="minorHAnsi"/>
          <w:color w:val="000000" w:themeColor="text1"/>
          <w:lang w:val="en"/>
        </w:rPr>
        <w:t>,</w:t>
      </w:r>
      <w:r w:rsidR="000002ED" w:rsidRPr="004E2B72">
        <w:rPr>
          <w:rFonts w:eastAsia="Arial" w:cstheme="minorHAnsi"/>
          <w:color w:val="000000" w:themeColor="text1"/>
          <w:lang w:val="en"/>
        </w:rPr>
        <w:t xml:space="preserve"> and foot and ankle</w:t>
      </w:r>
      <w:r w:rsidR="000002ED" w:rsidRPr="004E2B72">
        <w:rPr>
          <w:rFonts w:eastAsia="Arial" w:cstheme="minorHAnsi"/>
          <w:color w:val="000000" w:themeColor="text1"/>
          <w:lang w:val="en"/>
        </w:rPr>
        <w:fldChar w:fldCharType="begin"/>
      </w:r>
      <w:r w:rsidR="00D969EB">
        <w:rPr>
          <w:rFonts w:eastAsia="Arial" w:cstheme="minorHAnsi"/>
          <w:color w:val="000000" w:themeColor="text1"/>
          <w:lang w:val="en"/>
        </w:rPr>
        <w:instrText xml:space="preserve"> ADDIN ZOTERO_ITEM CSL_CITATION {"citationID":"11wLv9sr","properties":{"formattedCitation":"\\super 45\\uc0\\u8211{}48\\nosupersub{}","plainCitation":"45–48","noteIndex":0},"citationItems":[{"id":"EUrbpibV/YHSYHMf6","uris":["http://zotero.org/groups/2507130/items/8DT7BHPG"],"uri":["http://zotero.org/groups/2507130/items/8DT7BHPG"],"itemData":{"id":25057,"type":"article-journal","abstract":"Measuring motion of the human foot presents a unique challenge due to the large number of closely packed bones with congruent articulating surfaces. Optical motion capture (OMC) and multi-segment models can be used to infer foot motion, but might be affected by soft tissue artifact (STA). Biplanar videoradiography (BVR) is a relatively new tool that allows direct, non-invasive measurement of bone motion using high-speed, dynamic x-ray images to track individual bones. It is unknown whether OMC and BVR can be used interchangeably to analyse multi-segment foot motion. Therefore, the aim of this study was to determine the agreement in kinematic measures of dynamic activities. Nine healthy participants performed three walking and three running trials while BVR was recorded with synchronous OMC. Bone position and orientation was determined through manual scientific-rotoscoping. The OMC and BVR kinematics were co-registered to the same coordinate system, and BVR tracking was used to create virtual markers for comparison to OMC during dynamic trials. Root mean square (RMS) differences in marker positions and joint angles as well as a linear fit method (LFM) was used to compare the outputs of both methods. When comparing BVR and OMC, sagittal plane angles were in good agreement (ankle: R2 = 0.947, 0.939; Medial Longitudinal Arch (MLA) Angle: R2 = 0.713, 0.703, walking and running, respectively). When examining the ankle, there was a moderate agreement between the systems in the frontal plane (R2 = 0.322, 0.452, walking and running, respectively), with a weak to moderate correlation for the transverse plane (R2 = 0.178, 0.326, walking and running, respectively). However, root mean squared error (RMSE) showed angular errors ranging from 1.06 to 8.31° across the planes (frontal: 3.57°, 3.67°, transverse: 4.28°, 4.70°, sagittal: 2.45°, 2.67°, walking and running, respectively). Root mean square (RMS) differences between OMC and BVR marker trajectories were task dependent with the largest differences in the shank (6.0 ± 2.01 mm) for running, and metatarsals (3.97 ± 0.81 mm) for walking. Based on the results, we suggest BVR and OMC provide comparable solutions to foot motion in the sagittal plane, however, interpretations of out-of-plane movement should be made carefully.","container-title":"Frontiers in Bioengineering and Biotechnology","DOI":"10.3389/fbioe.2019.00199","ISSN":"2296-4185","journalAbbreviation":"Front Bioeng Biotechnol","language":"eng","note":"ZSCC: 0000005 \nPMID: 31508415\nPMCID: PMC6716496","page":"199","source":"PubMed","title":"A Direct Comparison of Biplanar Videoradiography and Optical Motion Capture for Foot and Ankle Kinematics","volume":"7","author":[{"family":"Kessler","given":"Sarah E."},{"family":"Rainbow","given":"Michael J."},{"family":"Lichtwark","given":"Glen A."},{"family":"Cresswell","given":"Andrew G."},{"family":"D'Andrea","given":"Susan E."},{"family":"Konow","given":"Nicolai"},{"family":"Kelly","given":"Luke A."}],"issued":{"date-parts":[["2019"]]}}},{"id":"EUrbpibV/XtNyilw6","uris":["http://zotero.org/groups/2507130/items/VWTVXLAM"],"uri":["http://zotero.org/groups/2507130/items/VWTVXLAM"],"itemData":{"id":25058,"type":"article-journal","abstract":"The intricate motion of the small bones of the feet are critical for its diverse function. Accurately measuring the 3-dimensional (3D) motion of these bones has attracted much attention over the years and until recently, was limited to invasive techniques or quantification of functional segments using multi-segment foot models. Biplanar videoradiography and model-based scientific rotoscoping offers an exciting alternative that allows us to focus on the intricate motion of individual bones in the foot. However, scientific rotoscoping, the process of rotating and translating a 3D bone model so that it aligns with the captured x-ray images, is either semi- or completely manual and it is unknown how much human error affects tracking results. Thus, the aim of this study was to quantify the inter- and intra-operator reliability of manually rotoscoping in vivo bone motion of the tibia, talus, and calcaneus during running. Three-dimensional CT bone volumes and high-speed biplanar videoradiography images of the foot were acquired on six participants. The six-degree-of-freedom motions of the tibia, talus, and calcaneus were determined using a manual markerless registration algorithm. Two operators performed the tracking, and additionally, the first operator re-tracked all bones, to test for intra-operator effects. Mean RMS errors were 1.86 mm and 1.90° for intra-operator comparisons and 2.30 mm and 2.60° for inter-operator comparisons across all bones and planes. The moderate to strong similarity values indicate that tracking bones and joint kinematics between sessions and operators is reliable for running. These errors are likely acceptable for defining gross joint angles. However, this magnitude of error may limit the capacity to perform advanced analyses of joint interactions, particularly those that require precise (sub-millimeter) estimates of bone position and orientation. Optimizing the view and image quality of the biplanar videoradiography system as well as the automated tracking algorithms for rotoscoping bones in the foot are required to reduce these errors and the time burden associated with the manual processing.","container-title":"Frontiers in Bioengineering and Biotechnology","DOI":"10.3389/fbioe.2020.00106","ISSN":"2296-4185","journalAbbreviation":"Front Bioeng Biotechnol","language":"eng","note":"ZSCC: 0000000 \nPMID: 32211386\nPMCID: PMC7075816","page":"106","source":"PubMed","title":"The Reliability of Foot and Ankle Bone and Joint Kinematics Measured With Biplanar Videoradiography and Manual Scientific Rotoscoping","volume":"8","author":[{"family":"Maharaj","given":"Jayishni N."},{"family":"Kessler","given":"Sarah"},{"family":"Rainbow","given":"Michael J."},{"family":"D'Andrea","given":"Susan E."},{"family":"Konow","given":"Nicolai"},{"family":"Kelly","given":"Luke A."},{"family":"Lichtwark","given":"Glen A."}],"issued":{"date-parts":[["2020"]]}}},{"id":"EUrbpibV/SiRnf87c","uris":["http://zotero.org/groups/2507130/items/LGFCP9WD"],"uri":["http://zotero.org/groups/2507130/items/LGFCP9WD"],"itemData":{"id":25048,"type":"article-journal","abstract":"Quantifying detailed 3-dimensional (3D) kinematics of the foot in contact with the ground during locomotion is crucial for understanding the biomechanical functions of the complex musculoskeletal structure of the foot. Biplanar X-ray fluoroscopic systems and model-based registration techniques have recently been employed to capture and visualise 3D foot bone movements in vivo, but such techniques have generally been performed manually. In the present study, we developed an automatic model-registration method with biplanar fluoroscopy for accurate measurement of 3D movements of the skeletal foot.","container-title":"Journal of Foot and Ankle Research","DOI":"10.1186/s13047-015-0079-4","ISSN":"1757-1146","journalAbbreviation":"Journal of Foot and Ankle Research","note":"00000","page":"21","source":"BioMed Central","title":"Direct assessment of 3D foot bone kinematics using biplanar X-ray fluoroscopy and an automatic model registration method","volume":"8","author":[{"family":"Ito","given":"Kohta"},{"family":"Hosoda","given":"Koh"},{"family":"Shimizu","given":"Masahiro"},{"family":"Ikemoto","given":"Shuhei"},{"family":"Kume","given":"Shinnosuke"},{"family":"Nagura","given":"Takeo"},{"family":"Imanishi","given":"Nobuaki"},{"family":"Aiso","given":"Sadakazu"},{"family":"Jinzaki","given":"Masahiro"},{"family":"Ogihara","given":"Naomichi"}],"issued":{"date-parts":[["2015",6,10]]}}},{"id":"EUrbpibV/aZKm02BS","uris":["http://zotero.org/groups/2507130/items/XUEGV2LC"],"uri":["http://zotero.org/groups/2507130/items/XUEGV2LC"],"itemData":{"id":25177,"type":"article-journal","abstract":"The relationship between altered tibiotalar and subtalar kinematics and development of ankle osteoarthritis is unknown, as skin marker motion analysis cannot measure articulations of each joint independently. Here, we quantified the accuracy and demonstrated the feasibility of high-speed dual fluoroscopy (DF) to measure and visualize the three-dimensional articulation (i.e. arthrokinematics) of the tibiotalar and subtalar joints. Metal beads were implanted in the tibia, talus and calcaneus of two cadavers. Three-dimensional surface models of the cadaver and volunteer bones were reconstructed from computed tomography images. A custom DF system was positioned adjacent to an instrumented treadmill. DF images of the cadavers were acquired during maximal rotation about three axes (dorsal–plantar flexion, inversion–eversion, internal–external rotation) and simulated gait (treadmill at 0.5 and 1.0m/s). Positions of implanted beads were tracked using dynamic radiostereometric analysis (DRSA). Bead locations were also calculated using model-based markerless tracking (MBT) and compared, along with joint angles and translations, to DRSA results. The mean positional difference between DRSA and MBT for all frames defined bias; standard deviation of the difference defined precision. The volunteer was imaged with DF during treadmill gait. From these movements, joint kinematics and tibiotalar and subtalar bone-to-bone distance were calculated. The mean positional and rotational bias (±standard deviation) of MBT was 0.03±0.35mm and 0.25±0.81°, respectively. Mean translational and rotational precision was 0.30±0.12mm and 0.63±0.28°, respectively. With excellent measurement accuracy, DF and MBT may elucidate the kinematic pathways responsible for osteoarthritis of the tibiotalar and subtalar joints in living subjects.","container-title":"Gait &amp; Posture","DOI":"10.1016/j.gaitpost.2015.03.008","ISSN":"0966-6362","issue":"4","journalAbbreviation":"Gait &amp; Posture","language":"en","page":"888-893","source":"ScienceDirect","title":"Accuracy and feasibility of high-speed dual fluoroscopy and model-based tracking to measure in vivo ankle arthrokinematics","volume":"41","author":[{"family":"Wang","given":"Bibo"},{"family":"Roach","given":"Koren E."},{"family":"Kapron","given":"Ashley L."},{"family":"Fiorentino","given":"Niccolo M."},{"family":"Saltzman","given":"Charles L."},{"family":"Singer","given":"Madeline"},{"family":"Anderson","given":"Andrew E."}],"issued":{"date-parts":[["2015",5,1]]}}}],"schema":"https://github.com/citation-style-language/schema/raw/master/csl-citation.json"} </w:instrText>
      </w:r>
      <w:r w:rsidR="000002ED" w:rsidRPr="004E2B72">
        <w:rPr>
          <w:rFonts w:eastAsia="Arial" w:cstheme="minorHAnsi"/>
          <w:color w:val="000000" w:themeColor="text1"/>
          <w:lang w:val="en"/>
        </w:rPr>
        <w:fldChar w:fldCharType="separate"/>
      </w:r>
      <w:r w:rsidR="00D969EB" w:rsidRPr="00D969EB">
        <w:rPr>
          <w:rFonts w:ascii="Calibri" w:hAnsi="Calibri" w:cs="Calibri"/>
          <w:vertAlign w:val="superscript"/>
        </w:rPr>
        <w:t>45–48</w:t>
      </w:r>
      <w:r w:rsidR="000002ED" w:rsidRPr="004E2B72">
        <w:rPr>
          <w:rFonts w:eastAsia="Arial" w:cstheme="minorHAnsi"/>
          <w:color w:val="000000" w:themeColor="text1"/>
          <w:lang w:val="en"/>
        </w:rPr>
        <w:fldChar w:fldCharType="end"/>
      </w:r>
      <w:r w:rsidR="00D171A5" w:rsidRPr="004E2B72">
        <w:rPr>
          <w:rFonts w:eastAsia="Arial" w:cstheme="minorHAnsi"/>
          <w:color w:val="000000" w:themeColor="text1"/>
          <w:lang w:val="en"/>
        </w:rPr>
        <w:t>.</w:t>
      </w:r>
      <w:r w:rsidR="000002ED" w:rsidRPr="004E2B72">
        <w:rPr>
          <w:rFonts w:eastAsia="Arial" w:cstheme="minorHAnsi"/>
          <w:color w:val="000000" w:themeColor="text1"/>
          <w:lang w:val="en"/>
        </w:rPr>
        <w:t xml:space="preserve"> </w:t>
      </w:r>
      <w:r w:rsidR="00513767" w:rsidRPr="004E2B72">
        <w:rPr>
          <w:rFonts w:cstheme="minorHAnsi"/>
          <w:bCs/>
        </w:rPr>
        <w:t>In the upper extremity field, p</w:t>
      </w:r>
      <w:r w:rsidR="007D411B" w:rsidRPr="004E2B72">
        <w:rPr>
          <w:rFonts w:cstheme="minorHAnsi"/>
          <w:bCs/>
        </w:rPr>
        <w:t xml:space="preserve">otential </w:t>
      </w:r>
      <w:r w:rsidR="00513767" w:rsidRPr="004E2B72">
        <w:rPr>
          <w:rFonts w:cstheme="minorHAnsi"/>
          <w:bCs/>
        </w:rPr>
        <w:t>a</w:t>
      </w:r>
      <w:r w:rsidR="007D411B" w:rsidRPr="004E2B72">
        <w:rPr>
          <w:rFonts w:cstheme="minorHAnsi"/>
          <w:bCs/>
        </w:rPr>
        <w:t>pplication</w:t>
      </w:r>
      <w:r w:rsidR="00513767" w:rsidRPr="004E2B72">
        <w:rPr>
          <w:rFonts w:cstheme="minorHAnsi"/>
          <w:bCs/>
        </w:rPr>
        <w:t xml:space="preserve">s of </w:t>
      </w:r>
      <w:r w:rsidRPr="004E2B72">
        <w:rPr>
          <w:rFonts w:cstheme="minorHAnsi"/>
          <w:bCs/>
        </w:rPr>
        <w:t xml:space="preserve">BVR </w:t>
      </w:r>
      <w:r w:rsidR="00513767" w:rsidRPr="004E2B72">
        <w:rPr>
          <w:rFonts w:cstheme="minorHAnsi"/>
          <w:bCs/>
        </w:rPr>
        <w:t xml:space="preserve">in </w:t>
      </w:r>
      <w:r w:rsidR="00513767" w:rsidRPr="004E2B72">
        <w:rPr>
          <w:rFonts w:cstheme="minorHAnsi"/>
          <w:bCs/>
        </w:rPr>
        <w:lastRenderedPageBreak/>
        <w:t xml:space="preserve">the </w:t>
      </w:r>
      <w:r w:rsidR="000002ED" w:rsidRPr="004E2B72">
        <w:rPr>
          <w:rFonts w:cstheme="minorHAnsi"/>
          <w:bCs/>
        </w:rPr>
        <w:t xml:space="preserve">research setting </w:t>
      </w:r>
      <w:r w:rsidR="00315279" w:rsidRPr="004E2B72">
        <w:rPr>
          <w:rFonts w:cstheme="minorHAnsi"/>
          <w:bCs/>
        </w:rPr>
        <w:t xml:space="preserve">include </w:t>
      </w:r>
      <w:r w:rsidR="00513767" w:rsidRPr="004E2B72">
        <w:rPr>
          <w:rFonts w:cstheme="minorHAnsi"/>
          <w:bCs/>
        </w:rPr>
        <w:t>follow</w:t>
      </w:r>
      <w:r w:rsidR="00315279" w:rsidRPr="004E2B72">
        <w:rPr>
          <w:rFonts w:cstheme="minorHAnsi"/>
          <w:bCs/>
        </w:rPr>
        <w:t>ing</w:t>
      </w:r>
      <w:r w:rsidR="00513767" w:rsidRPr="004E2B72">
        <w:rPr>
          <w:rFonts w:cstheme="minorHAnsi"/>
          <w:bCs/>
        </w:rPr>
        <w:t xml:space="preserve"> the progression of a disease and dynamic</w:t>
      </w:r>
      <w:r w:rsidR="00315279" w:rsidRPr="004E2B72">
        <w:rPr>
          <w:rFonts w:cstheme="minorHAnsi"/>
          <w:bCs/>
        </w:rPr>
        <w:t>ally</w:t>
      </w:r>
      <w:r w:rsidR="00513767" w:rsidRPr="004E2B72">
        <w:rPr>
          <w:rFonts w:cstheme="minorHAnsi"/>
          <w:bCs/>
        </w:rPr>
        <w:t xml:space="preserve"> </w:t>
      </w:r>
      <w:r w:rsidR="00315279" w:rsidRPr="004E2B72">
        <w:rPr>
          <w:rFonts w:cstheme="minorHAnsi"/>
          <w:bCs/>
        </w:rPr>
        <w:t xml:space="preserve">capturing </w:t>
      </w:r>
      <w:r w:rsidR="00513767" w:rsidRPr="004E2B72">
        <w:rPr>
          <w:rFonts w:cstheme="minorHAnsi"/>
          <w:bCs/>
        </w:rPr>
        <w:t xml:space="preserve">bone and joint movement. This </w:t>
      </w:r>
      <w:r w:rsidR="00E71A8A" w:rsidRPr="004E2B72">
        <w:rPr>
          <w:rFonts w:cstheme="minorHAnsi"/>
          <w:bCs/>
        </w:rPr>
        <w:t xml:space="preserve">method </w:t>
      </w:r>
      <w:r w:rsidR="00513767" w:rsidRPr="004E2B72">
        <w:rPr>
          <w:rFonts w:cstheme="minorHAnsi"/>
          <w:bCs/>
        </w:rPr>
        <w:t xml:space="preserve">can also be used to study the </w:t>
      </w:r>
      <w:r w:rsidRPr="004E2B72">
        <w:rPr>
          <w:rFonts w:cstheme="minorHAnsi"/>
          <w:bCs/>
        </w:rPr>
        <w:t xml:space="preserve">accuracy of </w:t>
      </w:r>
      <w:r w:rsidR="00513767" w:rsidRPr="004E2B72">
        <w:rPr>
          <w:rFonts w:cstheme="minorHAnsi"/>
          <w:bCs/>
        </w:rPr>
        <w:t xml:space="preserve">implant movement </w:t>
      </w:r>
      <w:r w:rsidR="00E71A8A" w:rsidRPr="004E2B72">
        <w:rPr>
          <w:rFonts w:cstheme="minorHAnsi"/>
          <w:bCs/>
        </w:rPr>
        <w:t>with the hope of</w:t>
      </w:r>
      <w:r w:rsidR="00513767" w:rsidRPr="004E2B72">
        <w:rPr>
          <w:rFonts w:cstheme="minorHAnsi"/>
          <w:bCs/>
        </w:rPr>
        <w:t xml:space="preserve"> design</w:t>
      </w:r>
      <w:r w:rsidR="00E71A8A" w:rsidRPr="004E2B72">
        <w:rPr>
          <w:rFonts w:cstheme="minorHAnsi"/>
          <w:bCs/>
        </w:rPr>
        <w:t>ing</w:t>
      </w:r>
      <w:r w:rsidR="00513767" w:rsidRPr="004E2B72">
        <w:rPr>
          <w:rFonts w:cstheme="minorHAnsi"/>
          <w:bCs/>
        </w:rPr>
        <w:t xml:space="preserve"> better </w:t>
      </w:r>
      <w:r w:rsidR="00315279" w:rsidRPr="004E2B72">
        <w:rPr>
          <w:rFonts w:cstheme="minorHAnsi"/>
          <w:bCs/>
        </w:rPr>
        <w:t xml:space="preserve">implants </w:t>
      </w:r>
      <w:r w:rsidR="00513767" w:rsidRPr="004E2B72">
        <w:rPr>
          <w:rFonts w:cstheme="minorHAnsi"/>
          <w:bCs/>
        </w:rPr>
        <w:t>or find</w:t>
      </w:r>
      <w:r w:rsidRPr="004E2B72">
        <w:rPr>
          <w:rFonts w:cstheme="minorHAnsi"/>
          <w:bCs/>
        </w:rPr>
        <w:t>ing</w:t>
      </w:r>
      <w:r w:rsidR="00513767" w:rsidRPr="004E2B72">
        <w:rPr>
          <w:rFonts w:cstheme="minorHAnsi"/>
          <w:bCs/>
        </w:rPr>
        <w:t xml:space="preserve"> potential reason</w:t>
      </w:r>
      <w:r w:rsidR="00315279" w:rsidRPr="004E2B72">
        <w:rPr>
          <w:rFonts w:cstheme="minorHAnsi"/>
          <w:bCs/>
        </w:rPr>
        <w:t>s</w:t>
      </w:r>
      <w:r w:rsidR="00513767" w:rsidRPr="004E2B72">
        <w:rPr>
          <w:rFonts w:cstheme="minorHAnsi"/>
          <w:bCs/>
        </w:rPr>
        <w:t xml:space="preserve"> </w:t>
      </w:r>
      <w:r w:rsidRPr="004E2B72">
        <w:rPr>
          <w:rFonts w:cstheme="minorHAnsi"/>
          <w:bCs/>
        </w:rPr>
        <w:t xml:space="preserve">for implant </w:t>
      </w:r>
      <w:r w:rsidR="00513767" w:rsidRPr="004E2B72">
        <w:rPr>
          <w:rFonts w:cstheme="minorHAnsi"/>
          <w:bCs/>
        </w:rPr>
        <w:t>failure.</w:t>
      </w:r>
      <w:r w:rsidR="007D411B" w:rsidRPr="004E2B72">
        <w:rPr>
          <w:rFonts w:cstheme="minorHAnsi"/>
          <w:bCs/>
        </w:rPr>
        <w:t xml:space="preserve"> </w:t>
      </w:r>
    </w:p>
    <w:p w14:paraId="5AEC694D" w14:textId="77777777" w:rsidR="002B65D8" w:rsidRPr="004E2B72" w:rsidRDefault="002B65D8" w:rsidP="00D64298"/>
    <w:p w14:paraId="2232D4DF" w14:textId="22BCB747" w:rsidR="00971D9A" w:rsidRPr="004E2B72" w:rsidRDefault="00971D9A" w:rsidP="00D64298">
      <w:pPr>
        <w:pStyle w:val="Heading1"/>
        <w:rPr>
          <w:rFonts w:cstheme="minorHAnsi"/>
        </w:rPr>
      </w:pPr>
      <w:r w:rsidRPr="004E2B72">
        <w:rPr>
          <w:rFonts w:cstheme="minorHAnsi"/>
        </w:rPr>
        <w:t>ACKNOWLEDGMENT</w:t>
      </w:r>
    </w:p>
    <w:p w14:paraId="340336AC" w14:textId="77777777" w:rsidR="009030DD" w:rsidRPr="004E2B72" w:rsidRDefault="00971D9A" w:rsidP="00D64298">
      <w:pPr>
        <w:jc w:val="lowKashida"/>
        <w:rPr>
          <w:rFonts w:cstheme="minorHAnsi"/>
        </w:rPr>
      </w:pPr>
      <w:r w:rsidRPr="004E2B72">
        <w:rPr>
          <w:rFonts w:cstheme="minorHAnsi"/>
        </w:rPr>
        <w:t xml:space="preserve">The authors want to thank </w:t>
      </w:r>
      <w:r w:rsidR="00FB4664" w:rsidRPr="004E2B72">
        <w:rPr>
          <w:rFonts w:cstheme="minorHAnsi"/>
        </w:rPr>
        <w:t xml:space="preserve">Josephine </w:t>
      </w:r>
      <w:proofErr w:type="spellStart"/>
      <w:r w:rsidR="00FB4664" w:rsidRPr="004E2B72">
        <w:rPr>
          <w:rFonts w:cstheme="minorHAnsi"/>
        </w:rPr>
        <w:t>Kalshoven</w:t>
      </w:r>
      <w:proofErr w:type="spellEnd"/>
      <w:r w:rsidR="00FB4664" w:rsidRPr="004E2B72">
        <w:rPr>
          <w:rFonts w:cstheme="minorHAnsi"/>
        </w:rPr>
        <w:t>,</w:t>
      </w:r>
      <w:r w:rsidR="004C7DB0" w:rsidRPr="004E2B72">
        <w:rPr>
          <w:rFonts w:cstheme="minorHAnsi"/>
        </w:rPr>
        <w:t xml:space="preserve"> and </w:t>
      </w:r>
      <w:r w:rsidRPr="004E2B72">
        <w:rPr>
          <w:rFonts w:cstheme="minorHAnsi"/>
        </w:rPr>
        <w:t xml:space="preserve">Lauren </w:t>
      </w:r>
      <w:proofErr w:type="spellStart"/>
      <w:r w:rsidRPr="004E2B72">
        <w:rPr>
          <w:rFonts w:cstheme="minorHAnsi"/>
        </w:rPr>
        <w:t>Parola</w:t>
      </w:r>
      <w:proofErr w:type="spellEnd"/>
      <w:r w:rsidRPr="004E2B72">
        <w:rPr>
          <w:rFonts w:cstheme="minorHAnsi"/>
        </w:rPr>
        <w:t xml:space="preserve"> for revising the protocol. The authors also want to thank Erika Tavares and Rohit </w:t>
      </w:r>
      <w:proofErr w:type="spellStart"/>
      <w:r w:rsidRPr="004E2B72">
        <w:rPr>
          <w:rFonts w:cstheme="minorHAnsi"/>
        </w:rPr>
        <w:t>Badida</w:t>
      </w:r>
      <w:proofErr w:type="spellEnd"/>
      <w:r w:rsidRPr="004E2B72">
        <w:rPr>
          <w:rFonts w:cstheme="minorHAnsi"/>
        </w:rPr>
        <w:t xml:space="preserve"> for their help throughout the data acquisition, and Kalpit Shah, Arnold-Peter Weiss, and Scott Wolfe for their help in data interpretation.</w:t>
      </w:r>
      <w:r w:rsidR="00D27865" w:rsidRPr="004E2B72">
        <w:rPr>
          <w:rFonts w:cstheme="minorHAnsi"/>
        </w:rPr>
        <w:t xml:space="preserve"> This study was possible with support from the National Institutes of Health P30GM122732 (COBRE Bio-engineering Core) and a grant from the American Foundation for Surgery of the Hand (AFSH).</w:t>
      </w:r>
    </w:p>
    <w:p w14:paraId="74E84AB5" w14:textId="77777777" w:rsidR="009030DD" w:rsidRPr="004E2B72" w:rsidRDefault="009030DD" w:rsidP="00D64298">
      <w:pPr>
        <w:jc w:val="lowKashida"/>
        <w:rPr>
          <w:rFonts w:cstheme="minorHAnsi"/>
        </w:rPr>
      </w:pPr>
    </w:p>
    <w:p w14:paraId="640F0F37" w14:textId="1FC02C6F" w:rsidR="009030DD" w:rsidRPr="004E2B72" w:rsidRDefault="009030DD" w:rsidP="00D64298">
      <w:pPr>
        <w:pStyle w:val="Heading1"/>
        <w:rPr>
          <w:rFonts w:cstheme="minorHAnsi"/>
        </w:rPr>
      </w:pPr>
      <w:r w:rsidRPr="004E2B72">
        <w:rPr>
          <w:rFonts w:cstheme="minorHAnsi"/>
        </w:rPr>
        <w:t>DIsclosures</w:t>
      </w:r>
    </w:p>
    <w:p w14:paraId="4E3F45D3" w14:textId="77777777" w:rsidR="00907D99" w:rsidRDefault="009030DD" w:rsidP="00907D99">
      <w:pPr>
        <w:jc w:val="lowKashida"/>
        <w:rPr>
          <w:rFonts w:cstheme="minorHAnsi"/>
        </w:rPr>
      </w:pPr>
      <w:r w:rsidRPr="004E2B72">
        <w:rPr>
          <w:rFonts w:cstheme="minorHAnsi"/>
        </w:rPr>
        <w:t>We have no conflict of interest to declare.</w:t>
      </w:r>
    </w:p>
    <w:p w14:paraId="479C4C97" w14:textId="77777777" w:rsidR="00907D99" w:rsidRDefault="00907D99" w:rsidP="00907D99">
      <w:pPr>
        <w:jc w:val="lowKashida"/>
        <w:rPr>
          <w:rFonts w:cstheme="minorHAnsi"/>
        </w:rPr>
      </w:pPr>
    </w:p>
    <w:p w14:paraId="38024CA7" w14:textId="4E2CF79B" w:rsidR="00EF7D35" w:rsidRPr="00907D99" w:rsidRDefault="00907D99" w:rsidP="00907D99">
      <w:pPr>
        <w:jc w:val="lowKashida"/>
        <w:rPr>
          <w:rFonts w:cstheme="minorHAnsi"/>
          <w:b/>
          <w:bCs/>
        </w:rPr>
      </w:pPr>
      <w:r w:rsidRPr="00907D99">
        <w:rPr>
          <w:rFonts w:cstheme="minorHAnsi"/>
          <w:b/>
          <w:bCs/>
        </w:rPr>
        <w:t>REFERENCES</w:t>
      </w:r>
    </w:p>
    <w:p w14:paraId="39E37DCA" w14:textId="1A2570E5" w:rsidR="00D969EB" w:rsidRPr="00D969EB" w:rsidRDefault="000839D0" w:rsidP="00D64298">
      <w:pPr>
        <w:pStyle w:val="Bibliography"/>
        <w:ind w:left="0" w:firstLine="0"/>
        <w:rPr>
          <w:rFonts w:ascii="Calibri" w:hAnsi="Calibri" w:cs="Calibri"/>
        </w:rPr>
      </w:pPr>
      <w:r w:rsidRPr="004E2B72">
        <w:rPr>
          <w:rFonts w:cstheme="minorHAnsi"/>
        </w:rPr>
        <w:fldChar w:fldCharType="begin"/>
      </w:r>
      <w:r w:rsidR="000002ED" w:rsidRPr="004E2B72">
        <w:rPr>
          <w:rFonts w:cstheme="minorHAnsi"/>
        </w:rPr>
        <w:instrText xml:space="preserve"> ADDIN ZOTERO_BIBL {"uncited":[],"omitted":[],"custom":[]} CSL_BIBLIOGRAPHY </w:instrText>
      </w:r>
      <w:r w:rsidRPr="004E2B72">
        <w:rPr>
          <w:rFonts w:cstheme="minorHAnsi"/>
        </w:rPr>
        <w:fldChar w:fldCharType="separate"/>
      </w:r>
      <w:r w:rsidR="00D969EB" w:rsidRPr="00D969EB">
        <w:rPr>
          <w:rFonts w:ascii="Calibri" w:hAnsi="Calibri" w:cs="Calibri"/>
        </w:rPr>
        <w:t>1.</w:t>
      </w:r>
      <w:r w:rsidR="00D969EB" w:rsidRPr="00D969EB">
        <w:rPr>
          <w:rFonts w:ascii="Calibri" w:hAnsi="Calibri" w:cs="Calibri"/>
        </w:rPr>
        <w:tab/>
        <w:t xml:space="preserve">Leardini, A., Chiari, L., Croce, U.D., Cappozzo, A. Human movement analysis using stereophotogrammetry: Part 3. Soft tissue artifact assessment and compensation. </w:t>
      </w:r>
      <w:r w:rsidR="00D969EB" w:rsidRPr="00D969EB">
        <w:rPr>
          <w:rFonts w:ascii="Calibri" w:hAnsi="Calibri" w:cs="Calibri"/>
          <w:i/>
          <w:iCs/>
        </w:rPr>
        <w:t>Gait &amp; Posture</w:t>
      </w:r>
      <w:r w:rsidR="00D969EB" w:rsidRPr="00D969EB">
        <w:rPr>
          <w:rFonts w:ascii="Calibri" w:hAnsi="Calibri" w:cs="Calibri"/>
        </w:rPr>
        <w:t xml:space="preserve">. </w:t>
      </w:r>
      <w:r w:rsidR="00D969EB" w:rsidRPr="00D969EB">
        <w:rPr>
          <w:rFonts w:ascii="Calibri" w:hAnsi="Calibri" w:cs="Calibri"/>
          <w:b/>
          <w:bCs/>
        </w:rPr>
        <w:t>21</w:t>
      </w:r>
      <w:r w:rsidR="00D969EB" w:rsidRPr="00D969EB">
        <w:rPr>
          <w:rFonts w:ascii="Calibri" w:hAnsi="Calibri" w:cs="Calibri"/>
        </w:rPr>
        <w:t xml:space="preserve"> (2), 212–225 (2005).</w:t>
      </w:r>
    </w:p>
    <w:p w14:paraId="675D8E84" w14:textId="31861F12" w:rsidR="00D969EB" w:rsidRPr="00D969EB" w:rsidRDefault="00D969EB" w:rsidP="00D64298">
      <w:pPr>
        <w:pStyle w:val="Bibliography"/>
        <w:ind w:left="0" w:firstLine="0"/>
        <w:rPr>
          <w:rFonts w:ascii="Calibri" w:hAnsi="Calibri" w:cs="Calibri"/>
        </w:rPr>
      </w:pPr>
      <w:r w:rsidRPr="00D969EB">
        <w:rPr>
          <w:rFonts w:ascii="Calibri" w:hAnsi="Calibri" w:cs="Calibri"/>
        </w:rPr>
        <w:t>2.</w:t>
      </w:r>
      <w:r w:rsidRPr="00D969EB">
        <w:rPr>
          <w:rFonts w:ascii="Calibri" w:hAnsi="Calibri" w:cs="Calibri"/>
        </w:rPr>
        <w:tab/>
        <w:t xml:space="preserve">Miranda, D.L., Rainbow, M.J., Crisco, J.J., Fleming, B.C. Kinematic differences between optical motion capture and biplanar videoradiography during a jump-cut maneuver. </w:t>
      </w:r>
      <w:r w:rsidRPr="00D969EB">
        <w:rPr>
          <w:rFonts w:ascii="Calibri" w:hAnsi="Calibri" w:cs="Calibri"/>
          <w:i/>
          <w:iCs/>
        </w:rPr>
        <w:t>Journal of biomechanics</w:t>
      </w:r>
      <w:r w:rsidRPr="00D969EB">
        <w:rPr>
          <w:rFonts w:ascii="Calibri" w:hAnsi="Calibri" w:cs="Calibri"/>
        </w:rPr>
        <w:t xml:space="preserve">. </w:t>
      </w:r>
      <w:r w:rsidRPr="00D969EB">
        <w:rPr>
          <w:rFonts w:ascii="Calibri" w:hAnsi="Calibri" w:cs="Calibri"/>
          <w:b/>
          <w:bCs/>
        </w:rPr>
        <w:t>46</w:t>
      </w:r>
      <w:r w:rsidRPr="00D969EB">
        <w:rPr>
          <w:rFonts w:ascii="Calibri" w:hAnsi="Calibri" w:cs="Calibri"/>
        </w:rPr>
        <w:t xml:space="preserve"> (3), 567–573 (2013).</w:t>
      </w:r>
    </w:p>
    <w:p w14:paraId="0B313985" w14:textId="4277E37F" w:rsidR="00D969EB" w:rsidRPr="00D969EB" w:rsidRDefault="00D969EB" w:rsidP="00D64298">
      <w:pPr>
        <w:pStyle w:val="Bibliography"/>
        <w:ind w:left="0" w:firstLine="0"/>
        <w:rPr>
          <w:rFonts w:ascii="Calibri" w:hAnsi="Calibri" w:cs="Calibri"/>
        </w:rPr>
      </w:pPr>
      <w:r w:rsidRPr="00D969EB">
        <w:rPr>
          <w:rFonts w:ascii="Calibri" w:hAnsi="Calibri" w:cs="Calibri"/>
        </w:rPr>
        <w:t>3.</w:t>
      </w:r>
      <w:r w:rsidRPr="00D969EB">
        <w:rPr>
          <w:rFonts w:ascii="Calibri" w:hAnsi="Calibri" w:cs="Calibri"/>
        </w:rPr>
        <w:tab/>
        <w:t xml:space="preserve">Tashman, S., Anderst, W. </w:t>
      </w:r>
      <w:r w:rsidR="009E0273" w:rsidRPr="009E0273">
        <w:rPr>
          <w:rFonts w:ascii="Calibri" w:hAnsi="Calibri" w:cs="Calibri"/>
        </w:rPr>
        <w:t>In vivo</w:t>
      </w:r>
      <w:r w:rsidRPr="00D969EB">
        <w:rPr>
          <w:rFonts w:ascii="Calibri" w:hAnsi="Calibri" w:cs="Calibri"/>
        </w:rPr>
        <w:t xml:space="preserve"> measurement of dynamic joint motion using high speed biplane radiography and CT: application to canine ACL deficiency. </w:t>
      </w:r>
      <w:r w:rsidRPr="00D969EB">
        <w:rPr>
          <w:rFonts w:ascii="Calibri" w:hAnsi="Calibri" w:cs="Calibri"/>
          <w:i/>
          <w:iCs/>
        </w:rPr>
        <w:t>Journal of Biomechanical Engineering</w:t>
      </w:r>
      <w:r w:rsidRPr="00D969EB">
        <w:rPr>
          <w:rFonts w:ascii="Calibri" w:hAnsi="Calibri" w:cs="Calibri"/>
        </w:rPr>
        <w:t xml:space="preserve">. </w:t>
      </w:r>
      <w:r w:rsidRPr="00D969EB">
        <w:rPr>
          <w:rFonts w:ascii="Calibri" w:hAnsi="Calibri" w:cs="Calibri"/>
          <w:b/>
          <w:bCs/>
        </w:rPr>
        <w:t>125</w:t>
      </w:r>
      <w:r w:rsidRPr="00D969EB">
        <w:rPr>
          <w:rFonts w:ascii="Calibri" w:hAnsi="Calibri" w:cs="Calibri"/>
        </w:rPr>
        <w:t xml:space="preserve"> (2), 238–245 (2003).</w:t>
      </w:r>
    </w:p>
    <w:p w14:paraId="7A785571" w14:textId="7B2D3DD3" w:rsidR="00D969EB" w:rsidRPr="00D969EB" w:rsidRDefault="00D969EB" w:rsidP="00D64298">
      <w:pPr>
        <w:pStyle w:val="Bibliography"/>
        <w:ind w:left="0" w:firstLine="0"/>
        <w:rPr>
          <w:rFonts w:ascii="Calibri" w:hAnsi="Calibri" w:cs="Calibri"/>
        </w:rPr>
      </w:pPr>
      <w:r w:rsidRPr="00D969EB">
        <w:rPr>
          <w:rFonts w:ascii="Calibri" w:hAnsi="Calibri" w:cs="Calibri"/>
        </w:rPr>
        <w:t>4.</w:t>
      </w:r>
      <w:r w:rsidRPr="00D969EB">
        <w:rPr>
          <w:rFonts w:ascii="Calibri" w:hAnsi="Calibri" w:cs="Calibri"/>
        </w:rPr>
        <w:tab/>
        <w:t xml:space="preserve">Moore, </w:t>
      </w:r>
      <w:r w:rsidR="003E126D">
        <w:rPr>
          <w:rFonts w:ascii="Calibri" w:hAnsi="Calibri" w:cs="Calibri"/>
        </w:rPr>
        <w:t>D.</w:t>
      </w:r>
      <w:r w:rsidRPr="00D969EB">
        <w:rPr>
          <w:rFonts w:ascii="Calibri" w:hAnsi="Calibri" w:cs="Calibri"/>
        </w:rPr>
        <w:t xml:space="preserve"> C</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Computed Tomography Image-Based Kinematic Analysis: An Overview. </w:t>
      </w:r>
      <w:r w:rsidRPr="00D969EB">
        <w:rPr>
          <w:rFonts w:ascii="Calibri" w:hAnsi="Calibri" w:cs="Calibri"/>
          <w:i/>
          <w:iCs/>
        </w:rPr>
        <w:t>Handbook of Imaging in Biological Mechanics</w:t>
      </w:r>
      <w:r w:rsidRPr="00D969EB">
        <w:rPr>
          <w:rFonts w:ascii="Calibri" w:hAnsi="Calibri" w:cs="Calibri"/>
        </w:rPr>
        <w:t>. 115–126 (2014).</w:t>
      </w:r>
    </w:p>
    <w:p w14:paraId="7572BDBE" w14:textId="682A4EF6" w:rsidR="00D969EB" w:rsidRPr="00D969EB" w:rsidRDefault="00D969EB" w:rsidP="00D64298">
      <w:pPr>
        <w:pStyle w:val="Bibliography"/>
        <w:ind w:left="0" w:firstLine="0"/>
        <w:rPr>
          <w:rFonts w:ascii="Calibri" w:hAnsi="Calibri" w:cs="Calibri"/>
        </w:rPr>
      </w:pPr>
      <w:r w:rsidRPr="00D969EB">
        <w:rPr>
          <w:rFonts w:ascii="Calibri" w:hAnsi="Calibri" w:cs="Calibri"/>
        </w:rPr>
        <w:t>5.</w:t>
      </w:r>
      <w:r w:rsidRPr="00D969EB">
        <w:rPr>
          <w:rFonts w:ascii="Calibri" w:hAnsi="Calibri" w:cs="Calibri"/>
        </w:rPr>
        <w:tab/>
        <w:t xml:space="preserve">Fedorov, A. </w:t>
      </w:r>
      <w:r w:rsidR="003E126D" w:rsidRPr="003E126D">
        <w:rPr>
          <w:rFonts w:ascii="Calibri" w:hAnsi="Calibri" w:cs="Calibri"/>
        </w:rPr>
        <w:t>et al.</w:t>
      </w:r>
      <w:r w:rsidRPr="00D969EB">
        <w:rPr>
          <w:rFonts w:ascii="Calibri" w:hAnsi="Calibri" w:cs="Calibri"/>
        </w:rPr>
        <w:t xml:space="preserve"> 3D Slicer as an Image Computing Platform for the Quantitative Imaging Network. </w:t>
      </w:r>
      <w:r w:rsidRPr="00D969EB">
        <w:rPr>
          <w:rFonts w:ascii="Calibri" w:hAnsi="Calibri" w:cs="Calibri"/>
          <w:i/>
          <w:iCs/>
        </w:rPr>
        <w:t>Magnetic resonance imaging</w:t>
      </w:r>
      <w:r w:rsidRPr="00D969EB">
        <w:rPr>
          <w:rFonts w:ascii="Calibri" w:hAnsi="Calibri" w:cs="Calibri"/>
        </w:rPr>
        <w:t xml:space="preserve">. </w:t>
      </w:r>
      <w:r w:rsidRPr="00D969EB">
        <w:rPr>
          <w:rFonts w:ascii="Calibri" w:hAnsi="Calibri" w:cs="Calibri"/>
          <w:b/>
          <w:bCs/>
        </w:rPr>
        <w:t>30</w:t>
      </w:r>
      <w:r w:rsidRPr="00D969EB">
        <w:rPr>
          <w:rFonts w:ascii="Calibri" w:hAnsi="Calibri" w:cs="Calibri"/>
        </w:rPr>
        <w:t xml:space="preserve"> (9), 1323–1341 (2012).</w:t>
      </w:r>
    </w:p>
    <w:p w14:paraId="4DE61F3A" w14:textId="29B91072" w:rsidR="00D969EB" w:rsidRPr="00D969EB" w:rsidRDefault="00D969EB" w:rsidP="00D64298">
      <w:pPr>
        <w:pStyle w:val="Bibliography"/>
        <w:ind w:left="0" w:firstLine="0"/>
        <w:rPr>
          <w:rFonts w:ascii="Calibri" w:hAnsi="Calibri" w:cs="Calibri"/>
        </w:rPr>
      </w:pPr>
      <w:r w:rsidRPr="00D969EB">
        <w:rPr>
          <w:rFonts w:ascii="Calibri" w:hAnsi="Calibri" w:cs="Calibri"/>
        </w:rPr>
        <w:t>6.</w:t>
      </w:r>
      <w:r w:rsidRPr="00D969EB">
        <w:rPr>
          <w:rFonts w:ascii="Calibri" w:hAnsi="Calibri" w:cs="Calibri"/>
        </w:rPr>
        <w:tab/>
        <w:t>Choi, Y.S</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Four-dimensional real-time cine images of wrist joint kinematics using dual source CT with minimal time increment scanning. </w:t>
      </w:r>
      <w:r w:rsidRPr="00D969EB">
        <w:rPr>
          <w:rFonts w:ascii="Calibri" w:hAnsi="Calibri" w:cs="Calibri"/>
          <w:i/>
          <w:iCs/>
        </w:rPr>
        <w:t>Yonsei medical journal</w:t>
      </w:r>
      <w:r w:rsidRPr="00D969EB">
        <w:rPr>
          <w:rFonts w:ascii="Calibri" w:hAnsi="Calibri" w:cs="Calibri"/>
        </w:rPr>
        <w:t xml:space="preserve">. </w:t>
      </w:r>
      <w:r w:rsidRPr="00D969EB">
        <w:rPr>
          <w:rFonts w:ascii="Calibri" w:hAnsi="Calibri" w:cs="Calibri"/>
          <w:b/>
          <w:bCs/>
        </w:rPr>
        <w:t>54</w:t>
      </w:r>
      <w:r w:rsidRPr="00D969EB">
        <w:rPr>
          <w:rFonts w:ascii="Calibri" w:hAnsi="Calibri" w:cs="Calibri"/>
        </w:rPr>
        <w:t xml:space="preserve"> (4), 1026–1032 (2013).</w:t>
      </w:r>
    </w:p>
    <w:p w14:paraId="1048E1FE" w14:textId="598BD3DA" w:rsidR="00D969EB" w:rsidRPr="00D969EB" w:rsidRDefault="00D969EB" w:rsidP="00D64298">
      <w:pPr>
        <w:pStyle w:val="Bibliography"/>
        <w:ind w:left="0" w:firstLine="0"/>
        <w:rPr>
          <w:rFonts w:ascii="Calibri" w:hAnsi="Calibri" w:cs="Calibri"/>
        </w:rPr>
      </w:pPr>
      <w:r w:rsidRPr="00D969EB">
        <w:rPr>
          <w:rFonts w:ascii="Calibri" w:hAnsi="Calibri" w:cs="Calibri"/>
        </w:rPr>
        <w:t>7.</w:t>
      </w:r>
      <w:r w:rsidRPr="00D969EB">
        <w:rPr>
          <w:rFonts w:ascii="Calibri" w:hAnsi="Calibri" w:cs="Calibri"/>
        </w:rPr>
        <w:tab/>
        <w:t xml:space="preserve">Boutin, R.D. </w:t>
      </w:r>
      <w:r w:rsidR="003E126D" w:rsidRPr="003E126D">
        <w:rPr>
          <w:rFonts w:ascii="Calibri" w:hAnsi="Calibri" w:cs="Calibri"/>
        </w:rPr>
        <w:t>et al.</w:t>
      </w:r>
      <w:r w:rsidRPr="00D969EB">
        <w:rPr>
          <w:rFonts w:ascii="Calibri" w:hAnsi="Calibri" w:cs="Calibri"/>
        </w:rPr>
        <w:t xml:space="preserve"> Real-Time Magnetic Resonance Imaging (MRI) during Active Wrist Motion—Initial Observations. </w:t>
      </w:r>
      <w:r w:rsidRPr="00D969EB">
        <w:rPr>
          <w:rFonts w:ascii="Calibri" w:hAnsi="Calibri" w:cs="Calibri"/>
          <w:i/>
          <w:iCs/>
        </w:rPr>
        <w:t>PLoS ONE</w:t>
      </w:r>
      <w:r w:rsidRPr="00D969EB">
        <w:rPr>
          <w:rFonts w:ascii="Calibri" w:hAnsi="Calibri" w:cs="Calibri"/>
        </w:rPr>
        <w:t xml:space="preserve">. </w:t>
      </w:r>
      <w:r w:rsidRPr="00D969EB">
        <w:rPr>
          <w:rFonts w:ascii="Calibri" w:hAnsi="Calibri" w:cs="Calibri"/>
          <w:b/>
          <w:bCs/>
        </w:rPr>
        <w:t>8</w:t>
      </w:r>
      <w:r w:rsidRPr="00D969EB">
        <w:rPr>
          <w:rFonts w:ascii="Calibri" w:hAnsi="Calibri" w:cs="Calibri"/>
        </w:rPr>
        <w:t xml:space="preserve"> (12), e84004 (2013).</w:t>
      </w:r>
    </w:p>
    <w:p w14:paraId="571292A8" w14:textId="172F0D1F" w:rsidR="00D969EB" w:rsidRPr="00D969EB" w:rsidRDefault="00D969EB" w:rsidP="00D64298">
      <w:pPr>
        <w:pStyle w:val="Bibliography"/>
        <w:ind w:left="0" w:firstLine="0"/>
        <w:rPr>
          <w:rFonts w:ascii="Calibri" w:hAnsi="Calibri" w:cs="Calibri"/>
        </w:rPr>
      </w:pPr>
      <w:r w:rsidRPr="00D969EB">
        <w:rPr>
          <w:rFonts w:ascii="Calibri" w:hAnsi="Calibri" w:cs="Calibri"/>
        </w:rPr>
        <w:t>8.</w:t>
      </w:r>
      <w:r w:rsidRPr="00D969EB">
        <w:rPr>
          <w:rFonts w:ascii="Calibri" w:hAnsi="Calibri" w:cs="Calibri"/>
        </w:rPr>
        <w:tab/>
        <w:t>Miranda, D.L</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Static and Dynamic Error of a Biplanar Videoradiography System Using Marker-Based and Markerless Tracking Techniques. </w:t>
      </w:r>
      <w:r w:rsidRPr="00D969EB">
        <w:rPr>
          <w:rFonts w:ascii="Calibri" w:hAnsi="Calibri" w:cs="Calibri"/>
          <w:i/>
          <w:iCs/>
        </w:rPr>
        <w:t>Journal of Biomechanical Engineering</w:t>
      </w:r>
      <w:r w:rsidRPr="00D969EB">
        <w:rPr>
          <w:rFonts w:ascii="Calibri" w:hAnsi="Calibri" w:cs="Calibri"/>
        </w:rPr>
        <w:t xml:space="preserve">. </w:t>
      </w:r>
      <w:r w:rsidRPr="00D969EB">
        <w:rPr>
          <w:rFonts w:ascii="Calibri" w:hAnsi="Calibri" w:cs="Calibri"/>
          <w:b/>
          <w:bCs/>
        </w:rPr>
        <w:t>133</w:t>
      </w:r>
      <w:r w:rsidRPr="00D969EB">
        <w:rPr>
          <w:rFonts w:ascii="Calibri" w:hAnsi="Calibri" w:cs="Calibri"/>
        </w:rPr>
        <w:t xml:space="preserve"> (12), 121002-121002–8 (2011).</w:t>
      </w:r>
    </w:p>
    <w:p w14:paraId="7E911882" w14:textId="2108CE9C" w:rsidR="00D969EB" w:rsidRPr="00D969EB" w:rsidRDefault="00D969EB" w:rsidP="00D64298">
      <w:pPr>
        <w:pStyle w:val="Bibliography"/>
        <w:ind w:left="0" w:firstLine="0"/>
        <w:rPr>
          <w:rFonts w:ascii="Calibri" w:hAnsi="Calibri" w:cs="Calibri"/>
        </w:rPr>
      </w:pPr>
      <w:r w:rsidRPr="00D969EB">
        <w:rPr>
          <w:rFonts w:ascii="Calibri" w:hAnsi="Calibri" w:cs="Calibri"/>
        </w:rPr>
        <w:t>9.</w:t>
      </w:r>
      <w:r w:rsidRPr="00D969EB">
        <w:rPr>
          <w:rFonts w:ascii="Calibri" w:hAnsi="Calibri" w:cs="Calibri"/>
        </w:rPr>
        <w:tab/>
        <w:t>Englander, Z.A</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In Vivo Anterior Cruciate Ligament Deformation During a Single-Legged Jump Measured by Magnetic Resonance Imaging and High-Speed Biplanar Radiography ,</w:t>
      </w:r>
      <w:r w:rsidR="009E0273">
        <w:rPr>
          <w:rFonts w:ascii="Calibri" w:hAnsi="Calibri" w:cs="Calibri"/>
        </w:rPr>
        <w:t xml:space="preserve"> </w:t>
      </w:r>
      <w:r w:rsidRPr="00D969EB">
        <w:rPr>
          <w:rFonts w:ascii="Calibri" w:hAnsi="Calibri" w:cs="Calibri"/>
        </w:rPr>
        <w:t xml:space="preserve">In Vivo Anterior Cruciate Ligament Deformation During a Single-Legged Jump Measured by Magnetic Resonance Imaging and High-Speed Biplanar Radiography. </w:t>
      </w:r>
      <w:r w:rsidRPr="00D969EB">
        <w:rPr>
          <w:rFonts w:ascii="Calibri" w:hAnsi="Calibri" w:cs="Calibri"/>
          <w:i/>
          <w:iCs/>
        </w:rPr>
        <w:t>The American Journal of Sports Medicine</w:t>
      </w:r>
      <w:r w:rsidRPr="00D969EB">
        <w:rPr>
          <w:rFonts w:ascii="Calibri" w:hAnsi="Calibri" w:cs="Calibri"/>
        </w:rPr>
        <w:t xml:space="preserve">. </w:t>
      </w:r>
      <w:r w:rsidRPr="00D969EB">
        <w:rPr>
          <w:rFonts w:ascii="Calibri" w:hAnsi="Calibri" w:cs="Calibri"/>
          <w:b/>
          <w:bCs/>
        </w:rPr>
        <w:t>47</w:t>
      </w:r>
      <w:r w:rsidRPr="00D969EB">
        <w:rPr>
          <w:rFonts w:ascii="Calibri" w:hAnsi="Calibri" w:cs="Calibri"/>
        </w:rPr>
        <w:t xml:space="preserve"> (13), 3166–3172 (2019).</w:t>
      </w:r>
    </w:p>
    <w:p w14:paraId="1F663F7F" w14:textId="2EBDFF33" w:rsidR="00D969EB" w:rsidRPr="00D969EB" w:rsidRDefault="00D969EB" w:rsidP="00D64298">
      <w:pPr>
        <w:pStyle w:val="Bibliography"/>
        <w:ind w:left="0" w:firstLine="0"/>
        <w:rPr>
          <w:rFonts w:ascii="Calibri" w:hAnsi="Calibri" w:cs="Calibri"/>
        </w:rPr>
      </w:pPr>
      <w:r w:rsidRPr="00D969EB">
        <w:rPr>
          <w:rFonts w:ascii="Calibri" w:hAnsi="Calibri" w:cs="Calibri"/>
        </w:rPr>
        <w:lastRenderedPageBreak/>
        <w:t>10.</w:t>
      </w:r>
      <w:r w:rsidRPr="00D969EB">
        <w:rPr>
          <w:rFonts w:ascii="Calibri" w:hAnsi="Calibri" w:cs="Calibri"/>
        </w:rPr>
        <w:tab/>
        <w:t xml:space="preserve">Englander, Z.A., Garrett, W.E., Spritzer, C.E., DeFrate, L.E. In vivo attachment site to attachment site length and strain of the ACL and its bundles during the full gait cycle measured by MRI and high-speed biplanar radiography. </w:t>
      </w:r>
      <w:r w:rsidRPr="00D969EB">
        <w:rPr>
          <w:rFonts w:ascii="Calibri" w:hAnsi="Calibri" w:cs="Calibri"/>
          <w:i/>
          <w:iCs/>
        </w:rPr>
        <w:t>Journal of Biomechanics</w:t>
      </w:r>
      <w:r w:rsidRPr="00D969EB">
        <w:rPr>
          <w:rFonts w:ascii="Calibri" w:hAnsi="Calibri" w:cs="Calibri"/>
        </w:rPr>
        <w:t xml:space="preserve">. </w:t>
      </w:r>
      <w:r w:rsidRPr="00D969EB">
        <w:rPr>
          <w:rFonts w:ascii="Calibri" w:hAnsi="Calibri" w:cs="Calibri"/>
          <w:b/>
          <w:bCs/>
        </w:rPr>
        <w:t>98</w:t>
      </w:r>
      <w:r w:rsidRPr="00D969EB">
        <w:rPr>
          <w:rFonts w:ascii="Calibri" w:hAnsi="Calibri" w:cs="Calibri"/>
        </w:rPr>
        <w:t>, 109443 (2020).</w:t>
      </w:r>
    </w:p>
    <w:p w14:paraId="309E9FD0" w14:textId="2251AE2B" w:rsidR="00D969EB" w:rsidRPr="00D969EB" w:rsidRDefault="00D969EB" w:rsidP="00D64298">
      <w:pPr>
        <w:pStyle w:val="Bibliography"/>
        <w:ind w:left="0" w:firstLine="0"/>
        <w:rPr>
          <w:rFonts w:ascii="Calibri" w:hAnsi="Calibri" w:cs="Calibri"/>
        </w:rPr>
      </w:pPr>
      <w:r w:rsidRPr="00D969EB">
        <w:rPr>
          <w:rFonts w:ascii="Calibri" w:hAnsi="Calibri" w:cs="Calibri"/>
        </w:rPr>
        <w:t>11.</w:t>
      </w:r>
      <w:r w:rsidRPr="00D969EB">
        <w:rPr>
          <w:rFonts w:ascii="Calibri" w:hAnsi="Calibri" w:cs="Calibri"/>
        </w:rPr>
        <w:tab/>
        <w:t xml:space="preserve">Anderst, W.J., Les, C., Tashman, S. In vivo serial joint space measurements during dynamic loading in a canine model of osteoarthritis. </w:t>
      </w:r>
      <w:r w:rsidRPr="00D969EB">
        <w:rPr>
          <w:rFonts w:ascii="Calibri" w:hAnsi="Calibri" w:cs="Calibri"/>
          <w:i/>
          <w:iCs/>
        </w:rPr>
        <w:t>Osteoarthritis and cartilage</w:t>
      </w:r>
      <w:r w:rsidR="003E126D">
        <w:rPr>
          <w:rFonts w:ascii="Calibri" w:hAnsi="Calibri" w:cs="Calibri"/>
          <w:i/>
          <w:iCs/>
        </w:rPr>
        <w:t>:</w:t>
      </w:r>
      <w:r w:rsidRPr="00D969EB">
        <w:rPr>
          <w:rFonts w:ascii="Calibri" w:hAnsi="Calibri" w:cs="Calibri"/>
          <w:i/>
          <w:iCs/>
        </w:rPr>
        <w:t xml:space="preserve"> Osteoarthritis Research Society</w:t>
      </w:r>
      <w:r w:rsidRPr="00D969EB">
        <w:rPr>
          <w:rFonts w:ascii="Calibri" w:hAnsi="Calibri" w:cs="Calibri"/>
        </w:rPr>
        <w:t xml:space="preserve">. </w:t>
      </w:r>
      <w:r w:rsidRPr="00D969EB">
        <w:rPr>
          <w:rFonts w:ascii="Calibri" w:hAnsi="Calibri" w:cs="Calibri"/>
          <w:b/>
          <w:bCs/>
        </w:rPr>
        <w:t>13</w:t>
      </w:r>
      <w:r w:rsidRPr="00D969EB">
        <w:rPr>
          <w:rFonts w:ascii="Calibri" w:hAnsi="Calibri" w:cs="Calibri"/>
        </w:rPr>
        <w:t xml:space="preserve"> (9), 808–816 (2005).</w:t>
      </w:r>
    </w:p>
    <w:p w14:paraId="5065BCA3" w14:textId="7574EE1C" w:rsidR="00D969EB" w:rsidRPr="00D969EB" w:rsidRDefault="00D969EB" w:rsidP="00D64298">
      <w:pPr>
        <w:pStyle w:val="Bibliography"/>
        <w:ind w:left="0" w:firstLine="0"/>
        <w:rPr>
          <w:rFonts w:ascii="Calibri" w:hAnsi="Calibri" w:cs="Calibri"/>
        </w:rPr>
      </w:pPr>
      <w:r w:rsidRPr="00D969EB">
        <w:rPr>
          <w:rFonts w:ascii="Calibri" w:hAnsi="Calibri" w:cs="Calibri"/>
        </w:rPr>
        <w:t>12.</w:t>
      </w:r>
      <w:r w:rsidRPr="00D969EB">
        <w:rPr>
          <w:rFonts w:ascii="Calibri" w:hAnsi="Calibri" w:cs="Calibri"/>
        </w:rPr>
        <w:tab/>
        <w:t xml:space="preserve">Bey, M.J., Kline, S.K., Zauel, R., Kolowich, P.A., Lock, T.R. In Vivo Measurement of Glenohumeral Joint Contact Patterns. </w:t>
      </w:r>
      <w:r w:rsidRPr="00D969EB">
        <w:rPr>
          <w:rFonts w:ascii="Calibri" w:hAnsi="Calibri" w:cs="Calibri"/>
          <w:i/>
          <w:iCs/>
        </w:rPr>
        <w:t>EURASIP journal on advances in signal processing</w:t>
      </w:r>
      <w:r w:rsidRPr="00D969EB">
        <w:rPr>
          <w:rFonts w:ascii="Calibri" w:hAnsi="Calibri" w:cs="Calibri"/>
        </w:rPr>
        <w:t xml:space="preserve">. </w:t>
      </w:r>
      <w:r w:rsidRPr="00D969EB">
        <w:rPr>
          <w:rFonts w:ascii="Calibri" w:hAnsi="Calibri" w:cs="Calibri"/>
          <w:b/>
          <w:bCs/>
        </w:rPr>
        <w:t>2010</w:t>
      </w:r>
      <w:r w:rsidRPr="00D969EB">
        <w:rPr>
          <w:rFonts w:ascii="Calibri" w:hAnsi="Calibri" w:cs="Calibri"/>
        </w:rPr>
        <w:t xml:space="preserve"> (2010).</w:t>
      </w:r>
    </w:p>
    <w:p w14:paraId="6A029D64" w14:textId="7946B628" w:rsidR="00D969EB" w:rsidRPr="00D969EB" w:rsidRDefault="00D969EB" w:rsidP="00D64298">
      <w:pPr>
        <w:pStyle w:val="Bibliography"/>
        <w:ind w:left="0" w:firstLine="0"/>
        <w:rPr>
          <w:rFonts w:ascii="Calibri" w:hAnsi="Calibri" w:cs="Calibri"/>
        </w:rPr>
      </w:pPr>
      <w:r w:rsidRPr="00D969EB">
        <w:rPr>
          <w:rFonts w:ascii="Calibri" w:hAnsi="Calibri" w:cs="Calibri"/>
        </w:rPr>
        <w:t>13.</w:t>
      </w:r>
      <w:r w:rsidRPr="00D969EB">
        <w:rPr>
          <w:rFonts w:ascii="Calibri" w:hAnsi="Calibri" w:cs="Calibri"/>
        </w:rPr>
        <w:tab/>
        <w:t xml:space="preserve">Anderst, W.J., Tashman, S. A method to estimate in vivo dynamic articular surface interaction. </w:t>
      </w:r>
      <w:r w:rsidRPr="00D969EB">
        <w:rPr>
          <w:rFonts w:ascii="Calibri" w:hAnsi="Calibri" w:cs="Calibri"/>
          <w:i/>
          <w:iCs/>
        </w:rPr>
        <w:t>Journal of Biomechanics</w:t>
      </w:r>
      <w:r w:rsidRPr="00D969EB">
        <w:rPr>
          <w:rFonts w:ascii="Calibri" w:hAnsi="Calibri" w:cs="Calibri"/>
        </w:rPr>
        <w:t xml:space="preserve">. </w:t>
      </w:r>
      <w:r w:rsidRPr="00D969EB">
        <w:rPr>
          <w:rFonts w:ascii="Calibri" w:hAnsi="Calibri" w:cs="Calibri"/>
          <w:b/>
          <w:bCs/>
        </w:rPr>
        <w:t>36</w:t>
      </w:r>
      <w:r w:rsidRPr="00D969EB">
        <w:rPr>
          <w:rFonts w:ascii="Calibri" w:hAnsi="Calibri" w:cs="Calibri"/>
        </w:rPr>
        <w:t xml:space="preserve"> (9), 1291–1299 (2003).</w:t>
      </w:r>
    </w:p>
    <w:p w14:paraId="015CFFEA" w14:textId="67FB601D" w:rsidR="00D969EB" w:rsidRPr="00D969EB" w:rsidRDefault="00D969EB" w:rsidP="00D64298">
      <w:pPr>
        <w:pStyle w:val="Bibliography"/>
        <w:ind w:left="0" w:firstLine="0"/>
        <w:rPr>
          <w:rFonts w:ascii="Calibri" w:hAnsi="Calibri" w:cs="Calibri"/>
        </w:rPr>
      </w:pPr>
      <w:r w:rsidRPr="00D969EB">
        <w:rPr>
          <w:rFonts w:ascii="Calibri" w:hAnsi="Calibri" w:cs="Calibri"/>
        </w:rPr>
        <w:t>14.</w:t>
      </w:r>
      <w:r w:rsidRPr="00D969EB">
        <w:rPr>
          <w:rFonts w:ascii="Calibri" w:hAnsi="Calibri" w:cs="Calibri"/>
        </w:rPr>
        <w:tab/>
      </w:r>
      <w:proofErr w:type="spellStart"/>
      <w:r w:rsidRPr="00D969EB">
        <w:rPr>
          <w:rFonts w:ascii="Calibri" w:hAnsi="Calibri" w:cs="Calibri"/>
        </w:rPr>
        <w:t>Akhbari</w:t>
      </w:r>
      <w:proofErr w:type="spellEnd"/>
      <w:r w:rsidRPr="00D969EB">
        <w:rPr>
          <w:rFonts w:ascii="Calibri" w:hAnsi="Calibri" w:cs="Calibri"/>
        </w:rPr>
        <w:t>, B</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Accuracy of biplane </w:t>
      </w:r>
      <w:proofErr w:type="spellStart"/>
      <w:r w:rsidRPr="00D969EB">
        <w:rPr>
          <w:rFonts w:ascii="Calibri" w:hAnsi="Calibri" w:cs="Calibri"/>
        </w:rPr>
        <w:t>videoradiography</w:t>
      </w:r>
      <w:proofErr w:type="spellEnd"/>
      <w:r w:rsidRPr="00D969EB">
        <w:rPr>
          <w:rFonts w:ascii="Calibri" w:hAnsi="Calibri" w:cs="Calibri"/>
        </w:rPr>
        <w:t xml:space="preserve"> for quantifying dynamic wrist kinematics. </w:t>
      </w:r>
      <w:r w:rsidRPr="00D969EB">
        <w:rPr>
          <w:rFonts w:ascii="Calibri" w:hAnsi="Calibri" w:cs="Calibri"/>
          <w:i/>
          <w:iCs/>
        </w:rPr>
        <w:t>Journal of Biomechanics</w:t>
      </w:r>
      <w:r w:rsidRPr="00D969EB">
        <w:rPr>
          <w:rFonts w:ascii="Calibri" w:hAnsi="Calibri" w:cs="Calibri"/>
        </w:rPr>
        <w:t xml:space="preserve">. </w:t>
      </w:r>
      <w:r w:rsidRPr="00D969EB">
        <w:rPr>
          <w:rFonts w:ascii="Calibri" w:hAnsi="Calibri" w:cs="Calibri"/>
          <w:b/>
          <w:bCs/>
        </w:rPr>
        <w:t>92</w:t>
      </w:r>
      <w:r w:rsidRPr="00D969EB">
        <w:rPr>
          <w:rFonts w:ascii="Calibri" w:hAnsi="Calibri" w:cs="Calibri"/>
        </w:rPr>
        <w:t>, 120–125 (2019).</w:t>
      </w:r>
    </w:p>
    <w:p w14:paraId="67D26DC7" w14:textId="36A151B1" w:rsidR="00D969EB" w:rsidRPr="00D969EB" w:rsidRDefault="00D969EB" w:rsidP="00D64298">
      <w:pPr>
        <w:pStyle w:val="Bibliography"/>
        <w:ind w:left="0" w:firstLine="0"/>
        <w:rPr>
          <w:rFonts w:ascii="Calibri" w:hAnsi="Calibri" w:cs="Calibri"/>
        </w:rPr>
      </w:pPr>
      <w:r w:rsidRPr="00D969EB">
        <w:rPr>
          <w:rFonts w:ascii="Calibri" w:hAnsi="Calibri" w:cs="Calibri"/>
        </w:rPr>
        <w:t>15.</w:t>
      </w:r>
      <w:r w:rsidRPr="00D969EB">
        <w:rPr>
          <w:rFonts w:ascii="Calibri" w:hAnsi="Calibri" w:cs="Calibri"/>
        </w:rPr>
        <w:tab/>
      </w:r>
      <w:proofErr w:type="spellStart"/>
      <w:r w:rsidRPr="00D969EB">
        <w:rPr>
          <w:rFonts w:ascii="Calibri" w:hAnsi="Calibri" w:cs="Calibri"/>
        </w:rPr>
        <w:t>Akhbari</w:t>
      </w:r>
      <w:proofErr w:type="spellEnd"/>
      <w:r w:rsidRPr="00D969EB">
        <w:rPr>
          <w:rFonts w:ascii="Calibri" w:hAnsi="Calibri" w:cs="Calibri"/>
        </w:rPr>
        <w:t>, B</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Kinematic Accuracy in Tracking Total Wrist Arthroplasty with Biplane Videoradiography using a CT-generated Model. </w:t>
      </w:r>
      <w:r w:rsidRPr="00D969EB">
        <w:rPr>
          <w:rFonts w:ascii="Calibri" w:hAnsi="Calibri" w:cs="Calibri"/>
          <w:i/>
          <w:iCs/>
        </w:rPr>
        <w:t>Journal of Biomechanical Engineering</w:t>
      </w:r>
      <w:r w:rsidRPr="00D969EB">
        <w:rPr>
          <w:rFonts w:ascii="Calibri" w:hAnsi="Calibri" w:cs="Calibri"/>
        </w:rPr>
        <w:t>.</w:t>
      </w:r>
      <w:r w:rsidR="003E126D">
        <w:rPr>
          <w:rFonts w:ascii="Calibri" w:hAnsi="Calibri" w:cs="Calibri"/>
        </w:rPr>
        <w:t xml:space="preserve"> </w:t>
      </w:r>
      <w:r w:rsidRPr="00D969EB">
        <w:rPr>
          <w:rFonts w:ascii="Calibri" w:hAnsi="Calibri" w:cs="Calibri"/>
        </w:rPr>
        <w:t>(2019).</w:t>
      </w:r>
    </w:p>
    <w:p w14:paraId="0ECA46DC" w14:textId="56A4CA4A" w:rsidR="00D969EB" w:rsidRPr="00D969EB" w:rsidRDefault="00D969EB" w:rsidP="00D64298">
      <w:pPr>
        <w:pStyle w:val="Bibliography"/>
        <w:ind w:left="0" w:firstLine="0"/>
        <w:rPr>
          <w:rFonts w:ascii="Calibri" w:hAnsi="Calibri" w:cs="Calibri"/>
        </w:rPr>
      </w:pPr>
      <w:r w:rsidRPr="00D969EB">
        <w:rPr>
          <w:rFonts w:ascii="Calibri" w:hAnsi="Calibri" w:cs="Calibri"/>
        </w:rPr>
        <w:t>16.</w:t>
      </w:r>
      <w:r w:rsidRPr="00D969EB">
        <w:rPr>
          <w:rFonts w:ascii="Calibri" w:hAnsi="Calibri" w:cs="Calibri"/>
        </w:rPr>
        <w:tab/>
        <w:t xml:space="preserve">Akhbari, B. </w:t>
      </w:r>
      <w:r w:rsidR="003E126D" w:rsidRPr="003E126D">
        <w:rPr>
          <w:rFonts w:ascii="Calibri" w:hAnsi="Calibri" w:cs="Calibri"/>
        </w:rPr>
        <w:t>et al.</w:t>
      </w:r>
      <w:r w:rsidRPr="00D969EB">
        <w:rPr>
          <w:rFonts w:ascii="Calibri" w:hAnsi="Calibri" w:cs="Calibri"/>
        </w:rPr>
        <w:t xml:space="preserve"> Proximal-distal shift of the center of rotation in a total wrist arthroplasty is more than twice of the healthy wrist. </w:t>
      </w:r>
      <w:r w:rsidRPr="00D969EB">
        <w:rPr>
          <w:rFonts w:ascii="Calibri" w:hAnsi="Calibri" w:cs="Calibri"/>
          <w:i/>
          <w:iCs/>
        </w:rPr>
        <w:t>Journal of Orthopaedic Research: Official Publication of the Orthopaedic Research Society</w:t>
      </w:r>
      <w:r w:rsidRPr="00D969EB">
        <w:rPr>
          <w:rFonts w:ascii="Calibri" w:hAnsi="Calibri" w:cs="Calibri"/>
        </w:rPr>
        <w:t xml:space="preserve">. </w:t>
      </w:r>
      <w:r w:rsidRPr="00D969EB">
        <w:rPr>
          <w:rFonts w:ascii="Calibri" w:hAnsi="Calibri" w:cs="Calibri"/>
          <w:b/>
          <w:bCs/>
        </w:rPr>
        <w:t>38</w:t>
      </w:r>
      <w:r w:rsidRPr="00D969EB">
        <w:rPr>
          <w:rFonts w:ascii="Calibri" w:hAnsi="Calibri" w:cs="Calibri"/>
        </w:rPr>
        <w:t xml:space="preserve"> (7), 1575–1586 (2020).</w:t>
      </w:r>
    </w:p>
    <w:p w14:paraId="010D2384" w14:textId="2159B304" w:rsidR="00D969EB" w:rsidRPr="00D969EB" w:rsidRDefault="00D969EB" w:rsidP="00D64298">
      <w:pPr>
        <w:pStyle w:val="Bibliography"/>
        <w:ind w:left="0" w:firstLine="0"/>
        <w:rPr>
          <w:rFonts w:ascii="Calibri" w:hAnsi="Calibri" w:cs="Calibri"/>
        </w:rPr>
      </w:pPr>
      <w:r w:rsidRPr="00D969EB">
        <w:rPr>
          <w:rFonts w:ascii="Calibri" w:hAnsi="Calibri" w:cs="Calibri"/>
        </w:rPr>
        <w:t>17.</w:t>
      </w:r>
      <w:r w:rsidRPr="00D969EB">
        <w:rPr>
          <w:rFonts w:ascii="Calibri" w:hAnsi="Calibri" w:cs="Calibri"/>
        </w:rPr>
        <w:tab/>
        <w:t xml:space="preserve">Wang, J., Blackburn, T.J. The AAPM/RSNA Physics Tutorial for Residents. </w:t>
      </w:r>
      <w:r w:rsidRPr="00D969EB">
        <w:rPr>
          <w:rFonts w:ascii="Calibri" w:hAnsi="Calibri" w:cs="Calibri"/>
          <w:i/>
          <w:iCs/>
        </w:rPr>
        <w:t>RadioGraphics</w:t>
      </w:r>
      <w:r w:rsidRPr="00D969EB">
        <w:rPr>
          <w:rFonts w:ascii="Calibri" w:hAnsi="Calibri" w:cs="Calibri"/>
        </w:rPr>
        <w:t xml:space="preserve">. </w:t>
      </w:r>
      <w:r w:rsidRPr="00D969EB">
        <w:rPr>
          <w:rFonts w:ascii="Calibri" w:hAnsi="Calibri" w:cs="Calibri"/>
          <w:b/>
          <w:bCs/>
        </w:rPr>
        <w:t>20</w:t>
      </w:r>
      <w:r w:rsidRPr="00D969EB">
        <w:rPr>
          <w:rFonts w:ascii="Calibri" w:hAnsi="Calibri" w:cs="Calibri"/>
        </w:rPr>
        <w:t xml:space="preserve"> (5), 1471–1477 (2000).</w:t>
      </w:r>
    </w:p>
    <w:p w14:paraId="70183E44" w14:textId="12B830ED" w:rsidR="00D969EB" w:rsidRPr="00D969EB" w:rsidRDefault="00D969EB" w:rsidP="00D64298">
      <w:pPr>
        <w:pStyle w:val="Bibliography"/>
        <w:ind w:left="0" w:firstLine="0"/>
        <w:rPr>
          <w:rFonts w:ascii="Calibri" w:hAnsi="Calibri" w:cs="Calibri"/>
        </w:rPr>
      </w:pPr>
      <w:r w:rsidRPr="00D969EB">
        <w:rPr>
          <w:rFonts w:ascii="Calibri" w:hAnsi="Calibri" w:cs="Calibri"/>
        </w:rPr>
        <w:t>18.</w:t>
      </w:r>
      <w:r w:rsidRPr="00D969EB">
        <w:rPr>
          <w:rFonts w:ascii="Calibri" w:hAnsi="Calibri" w:cs="Calibri"/>
        </w:rPr>
        <w:tab/>
        <w:t xml:space="preserve">Knörlein, B.J., Baier, D.B., Gatesy, S.M., Laurence-Chasen, J.D., Brainerd, E.L. Validation of XMALab software for marker-based XROMM. </w:t>
      </w:r>
      <w:r w:rsidRPr="00D969EB">
        <w:rPr>
          <w:rFonts w:ascii="Calibri" w:hAnsi="Calibri" w:cs="Calibri"/>
          <w:i/>
          <w:iCs/>
        </w:rPr>
        <w:t>The Journal of Experimental Biology</w:t>
      </w:r>
      <w:r w:rsidRPr="00D969EB">
        <w:rPr>
          <w:rFonts w:ascii="Calibri" w:hAnsi="Calibri" w:cs="Calibri"/>
        </w:rPr>
        <w:t xml:space="preserve">. </w:t>
      </w:r>
      <w:r w:rsidRPr="00D969EB">
        <w:rPr>
          <w:rFonts w:ascii="Calibri" w:hAnsi="Calibri" w:cs="Calibri"/>
          <w:b/>
          <w:bCs/>
        </w:rPr>
        <w:t>219</w:t>
      </w:r>
      <w:r w:rsidRPr="00D969EB">
        <w:rPr>
          <w:rFonts w:ascii="Calibri" w:hAnsi="Calibri" w:cs="Calibri"/>
        </w:rPr>
        <w:t xml:space="preserve"> (23), 3701–3711 (2016).</w:t>
      </w:r>
    </w:p>
    <w:p w14:paraId="6D19A333" w14:textId="3059FFB8" w:rsidR="00D969EB" w:rsidRPr="00D969EB" w:rsidRDefault="00D969EB" w:rsidP="00D64298">
      <w:pPr>
        <w:pStyle w:val="Bibliography"/>
        <w:ind w:left="0" w:firstLine="0"/>
        <w:rPr>
          <w:rFonts w:ascii="Calibri" w:hAnsi="Calibri" w:cs="Calibri"/>
        </w:rPr>
      </w:pPr>
      <w:r w:rsidRPr="00D969EB">
        <w:rPr>
          <w:rFonts w:ascii="Calibri" w:hAnsi="Calibri" w:cs="Calibri"/>
        </w:rPr>
        <w:t>19.</w:t>
      </w:r>
      <w:r w:rsidRPr="00D969EB">
        <w:rPr>
          <w:rFonts w:ascii="Calibri" w:hAnsi="Calibri" w:cs="Calibri"/>
        </w:rPr>
        <w:tab/>
        <w:t xml:space="preserve">Brainerd, E.L. </w:t>
      </w:r>
      <w:r w:rsidR="003E126D" w:rsidRPr="003E126D">
        <w:rPr>
          <w:rFonts w:ascii="Calibri" w:hAnsi="Calibri" w:cs="Calibri"/>
        </w:rPr>
        <w:t>et al.</w:t>
      </w:r>
      <w:r w:rsidRPr="00D969EB">
        <w:rPr>
          <w:rFonts w:ascii="Calibri" w:hAnsi="Calibri" w:cs="Calibri"/>
        </w:rPr>
        <w:t xml:space="preserve"> X-ray reconstruction of moving morphology (XROMM): precision, </w:t>
      </w:r>
      <w:proofErr w:type="gramStart"/>
      <w:r w:rsidRPr="00D969EB">
        <w:rPr>
          <w:rFonts w:ascii="Calibri" w:hAnsi="Calibri" w:cs="Calibri"/>
        </w:rPr>
        <w:t>accuracy</w:t>
      </w:r>
      <w:proofErr w:type="gramEnd"/>
      <w:r w:rsidRPr="00D969EB">
        <w:rPr>
          <w:rFonts w:ascii="Calibri" w:hAnsi="Calibri" w:cs="Calibri"/>
        </w:rPr>
        <w:t xml:space="preserve"> and applications in comparative biomechanics research. </w:t>
      </w:r>
      <w:r w:rsidRPr="00D969EB">
        <w:rPr>
          <w:rFonts w:ascii="Calibri" w:hAnsi="Calibri" w:cs="Calibri"/>
          <w:i/>
          <w:iCs/>
        </w:rPr>
        <w:t>Journal of experimental zoology. Part A, Ecological genetics and physiology</w:t>
      </w:r>
      <w:r w:rsidRPr="00D969EB">
        <w:rPr>
          <w:rFonts w:ascii="Calibri" w:hAnsi="Calibri" w:cs="Calibri"/>
        </w:rPr>
        <w:t xml:space="preserve">. </w:t>
      </w:r>
      <w:r w:rsidRPr="00D969EB">
        <w:rPr>
          <w:rFonts w:ascii="Calibri" w:hAnsi="Calibri" w:cs="Calibri"/>
          <w:b/>
          <w:bCs/>
        </w:rPr>
        <w:t>313</w:t>
      </w:r>
      <w:r w:rsidRPr="00D969EB">
        <w:rPr>
          <w:rFonts w:ascii="Calibri" w:hAnsi="Calibri" w:cs="Calibri"/>
        </w:rPr>
        <w:t xml:space="preserve"> (5), 262–279 (2010).</w:t>
      </w:r>
    </w:p>
    <w:p w14:paraId="0B96C182"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20.</w:t>
      </w:r>
      <w:r w:rsidRPr="00D969EB">
        <w:rPr>
          <w:rFonts w:ascii="Calibri" w:hAnsi="Calibri" w:cs="Calibri"/>
        </w:rPr>
        <w:tab/>
        <w:t xml:space="preserve">Knörlein, B.J. X-ray Camera Calibration. </w:t>
      </w:r>
      <w:r w:rsidRPr="00D969EB">
        <w:rPr>
          <w:rFonts w:ascii="Calibri" w:hAnsi="Calibri" w:cs="Calibri"/>
          <w:i/>
          <w:iCs/>
        </w:rPr>
        <w:t>XROMM / XMALab / wiki</w:t>
      </w:r>
      <w:r w:rsidRPr="00D969EB">
        <w:rPr>
          <w:rFonts w:ascii="Calibri" w:hAnsi="Calibri" w:cs="Calibri"/>
        </w:rPr>
        <w:t>. at &lt;https://bitbucket.org/xromm/xmalab/wiki/X-ray%20Camera%20Calibration&gt; (2020).</w:t>
      </w:r>
    </w:p>
    <w:p w14:paraId="318A53F2" w14:textId="412BA33E" w:rsidR="00D969EB" w:rsidRPr="00D969EB" w:rsidRDefault="00D969EB" w:rsidP="00D64298">
      <w:pPr>
        <w:pStyle w:val="Bibliography"/>
        <w:ind w:left="0" w:firstLine="0"/>
        <w:rPr>
          <w:rFonts w:ascii="Calibri" w:hAnsi="Calibri" w:cs="Calibri"/>
        </w:rPr>
      </w:pPr>
      <w:r w:rsidRPr="00D969EB">
        <w:rPr>
          <w:rFonts w:ascii="Calibri" w:hAnsi="Calibri" w:cs="Calibri"/>
        </w:rPr>
        <w:t>21.</w:t>
      </w:r>
      <w:r w:rsidRPr="00D969EB">
        <w:rPr>
          <w:rFonts w:ascii="Calibri" w:hAnsi="Calibri" w:cs="Calibri"/>
        </w:rPr>
        <w:tab/>
        <w:t xml:space="preserve">Akhbari, B. </w:t>
      </w:r>
      <w:r w:rsidR="003E126D" w:rsidRPr="003E126D">
        <w:rPr>
          <w:rFonts w:ascii="Calibri" w:hAnsi="Calibri" w:cs="Calibri"/>
        </w:rPr>
        <w:t>et al.</w:t>
      </w:r>
      <w:r w:rsidRPr="00D969EB">
        <w:rPr>
          <w:rFonts w:ascii="Calibri" w:hAnsi="Calibri" w:cs="Calibri"/>
        </w:rPr>
        <w:t xml:space="preserve"> Biomechanics of the Distal Radioulnar Joint in </w:t>
      </w:r>
      <w:r w:rsidR="009E0273" w:rsidRPr="009E0273">
        <w:rPr>
          <w:rFonts w:ascii="Calibri" w:hAnsi="Calibri" w:cs="Calibri"/>
        </w:rPr>
        <w:t>In vivo</w:t>
      </w:r>
      <w:r w:rsidRPr="00D969EB">
        <w:rPr>
          <w:rFonts w:ascii="Calibri" w:hAnsi="Calibri" w:cs="Calibri"/>
        </w:rPr>
        <w:t xml:space="preserve"> Forearm Pronosupination. </w:t>
      </w:r>
      <w:r w:rsidRPr="00D969EB">
        <w:rPr>
          <w:rFonts w:ascii="Calibri" w:hAnsi="Calibri" w:cs="Calibri"/>
          <w:i/>
          <w:iCs/>
        </w:rPr>
        <w:t>Journal of Wrist Surgery (Under Review)</w:t>
      </w:r>
      <w:r w:rsidRPr="00D969EB">
        <w:rPr>
          <w:rFonts w:ascii="Calibri" w:hAnsi="Calibri" w:cs="Calibri"/>
        </w:rPr>
        <w:t xml:space="preserve"> (2020).</w:t>
      </w:r>
    </w:p>
    <w:p w14:paraId="22C33BD7" w14:textId="78951166" w:rsidR="00D969EB" w:rsidRPr="00D969EB" w:rsidRDefault="00D969EB" w:rsidP="00D64298">
      <w:pPr>
        <w:pStyle w:val="Bibliography"/>
        <w:ind w:left="0" w:firstLine="0"/>
        <w:rPr>
          <w:rFonts w:ascii="Calibri" w:hAnsi="Calibri" w:cs="Calibri"/>
        </w:rPr>
      </w:pPr>
      <w:r w:rsidRPr="00D969EB">
        <w:rPr>
          <w:rFonts w:ascii="Calibri" w:hAnsi="Calibri" w:cs="Calibri"/>
        </w:rPr>
        <w:t>22.</w:t>
      </w:r>
      <w:r w:rsidRPr="00D969EB">
        <w:rPr>
          <w:rFonts w:ascii="Calibri" w:hAnsi="Calibri" w:cs="Calibri"/>
        </w:rPr>
        <w:tab/>
        <w:t xml:space="preserve">Akhbari, B. </w:t>
      </w:r>
      <w:r w:rsidR="003E126D" w:rsidRPr="003E126D">
        <w:rPr>
          <w:rFonts w:ascii="Calibri" w:hAnsi="Calibri" w:cs="Calibri"/>
        </w:rPr>
        <w:t>et al.</w:t>
      </w:r>
      <w:r w:rsidRPr="00D969EB">
        <w:rPr>
          <w:rFonts w:ascii="Calibri" w:hAnsi="Calibri" w:cs="Calibri"/>
        </w:rPr>
        <w:t xml:space="preserve"> Predicting carpal bone kinematics using an expanded digital database of wrist carpal bone anatomy and kinematics. </w:t>
      </w:r>
      <w:r w:rsidRPr="00D969EB">
        <w:rPr>
          <w:rFonts w:ascii="Calibri" w:hAnsi="Calibri" w:cs="Calibri"/>
          <w:i/>
          <w:iCs/>
        </w:rPr>
        <w:t>Journal of Orthopaedic Research: Official Publication of the Orthopaedic Research Society</w:t>
      </w:r>
      <w:r w:rsidRPr="00D969EB">
        <w:rPr>
          <w:rFonts w:ascii="Calibri" w:hAnsi="Calibri" w:cs="Calibri"/>
        </w:rPr>
        <w:t>. (2019).</w:t>
      </w:r>
    </w:p>
    <w:p w14:paraId="36DB612D" w14:textId="370DF171" w:rsidR="00D969EB" w:rsidRPr="00D969EB" w:rsidRDefault="00D969EB" w:rsidP="00D64298">
      <w:pPr>
        <w:pStyle w:val="Bibliography"/>
        <w:ind w:left="0" w:firstLine="0"/>
        <w:rPr>
          <w:rFonts w:ascii="Calibri" w:hAnsi="Calibri" w:cs="Calibri"/>
        </w:rPr>
      </w:pPr>
      <w:r w:rsidRPr="00D969EB">
        <w:rPr>
          <w:rFonts w:ascii="Calibri" w:hAnsi="Calibri" w:cs="Calibri"/>
        </w:rPr>
        <w:t>23.</w:t>
      </w:r>
      <w:r w:rsidRPr="00D969EB">
        <w:rPr>
          <w:rFonts w:ascii="Calibri" w:hAnsi="Calibri" w:cs="Calibri"/>
        </w:rPr>
        <w:tab/>
        <w:t>Moore, D.C</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Three-dimensional in vivo kinematics of the distal radioulnar joint in malunited distal radius fractures. </w:t>
      </w:r>
      <w:r w:rsidRPr="00D969EB">
        <w:rPr>
          <w:rFonts w:ascii="Calibri" w:hAnsi="Calibri" w:cs="Calibri"/>
          <w:i/>
          <w:iCs/>
        </w:rPr>
        <w:t>The Journal of Hand Surgery</w:t>
      </w:r>
      <w:r w:rsidRPr="00D969EB">
        <w:rPr>
          <w:rFonts w:ascii="Calibri" w:hAnsi="Calibri" w:cs="Calibri"/>
        </w:rPr>
        <w:t xml:space="preserve">. </w:t>
      </w:r>
      <w:r w:rsidRPr="00D969EB">
        <w:rPr>
          <w:rFonts w:ascii="Calibri" w:hAnsi="Calibri" w:cs="Calibri"/>
          <w:b/>
          <w:bCs/>
        </w:rPr>
        <w:t>27</w:t>
      </w:r>
      <w:r w:rsidRPr="00D969EB">
        <w:rPr>
          <w:rFonts w:ascii="Calibri" w:hAnsi="Calibri" w:cs="Calibri"/>
        </w:rPr>
        <w:t xml:space="preserve"> (2), 233–242 (2002).</w:t>
      </w:r>
    </w:p>
    <w:p w14:paraId="192BCC6C"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24.</w:t>
      </w:r>
      <w:r w:rsidRPr="00D969EB">
        <w:rPr>
          <w:rFonts w:ascii="Calibri" w:hAnsi="Calibri" w:cs="Calibri"/>
        </w:rPr>
        <w:tab/>
        <w:t xml:space="preserve">Knörlein, B.J. Correct for Fluoroscope Distortion (X-ray images). </w:t>
      </w:r>
      <w:r w:rsidRPr="00D969EB">
        <w:rPr>
          <w:rFonts w:ascii="Calibri" w:hAnsi="Calibri" w:cs="Calibri"/>
          <w:i/>
          <w:iCs/>
        </w:rPr>
        <w:t>XROMM / XMALab / wiki</w:t>
      </w:r>
      <w:r w:rsidRPr="00D969EB">
        <w:rPr>
          <w:rFonts w:ascii="Calibri" w:hAnsi="Calibri" w:cs="Calibri"/>
        </w:rPr>
        <w:t>. at &lt;https://bitbucket.org/xromm/xmalab/wiki/Correct%20for%20Fluoroscope%20Distortion%20(X-ray%20images)&gt; (2020).</w:t>
      </w:r>
    </w:p>
    <w:p w14:paraId="404E133E"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25.</w:t>
      </w:r>
      <w:r w:rsidRPr="00D969EB">
        <w:rPr>
          <w:rFonts w:ascii="Calibri" w:hAnsi="Calibri" w:cs="Calibri"/>
        </w:rPr>
        <w:tab/>
        <w:t xml:space="preserve">Akhbari, B., Knörlein, B., Loomis, A., Howison, M. </w:t>
      </w:r>
      <w:r w:rsidRPr="00D969EB">
        <w:rPr>
          <w:rFonts w:ascii="Calibri" w:hAnsi="Calibri" w:cs="Calibri"/>
          <w:i/>
          <w:iCs/>
        </w:rPr>
        <w:t>Autoscoper</w:t>
      </w:r>
      <w:r w:rsidRPr="00D969EB">
        <w:rPr>
          <w:rFonts w:ascii="Calibri" w:hAnsi="Calibri" w:cs="Calibri"/>
        </w:rPr>
        <w:t>. at &lt;https://simtk.org/projects/autoscoper&gt;. Brown University. Providence, RI. (2019).</w:t>
      </w:r>
    </w:p>
    <w:p w14:paraId="0E44FA5B"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26.</w:t>
      </w:r>
      <w:r w:rsidRPr="00D969EB">
        <w:rPr>
          <w:rFonts w:ascii="Calibri" w:hAnsi="Calibri" w:cs="Calibri"/>
        </w:rPr>
        <w:tab/>
        <w:t xml:space="preserve">Kennedy, J., Eberhart, R. </w:t>
      </w:r>
      <w:r w:rsidRPr="00D969EB">
        <w:rPr>
          <w:rFonts w:ascii="Calibri" w:hAnsi="Calibri" w:cs="Calibri"/>
          <w:i/>
          <w:iCs/>
        </w:rPr>
        <w:t>Particle swarm optimization</w:t>
      </w:r>
      <w:r w:rsidRPr="00D969EB">
        <w:rPr>
          <w:rFonts w:ascii="Calibri" w:hAnsi="Calibri" w:cs="Calibri"/>
        </w:rPr>
        <w:t>. (1995).</w:t>
      </w:r>
    </w:p>
    <w:p w14:paraId="07453DD1"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27.</w:t>
      </w:r>
      <w:r w:rsidRPr="00D969EB">
        <w:rPr>
          <w:rFonts w:ascii="Calibri" w:hAnsi="Calibri" w:cs="Calibri"/>
        </w:rPr>
        <w:tab/>
        <w:t xml:space="preserve">Nelder, J.A., Mead, R. A Simplex Method for Function Minimization. </w:t>
      </w:r>
      <w:r w:rsidRPr="00D969EB">
        <w:rPr>
          <w:rFonts w:ascii="Calibri" w:hAnsi="Calibri" w:cs="Calibri"/>
          <w:i/>
          <w:iCs/>
        </w:rPr>
        <w:t>The Computer Journal</w:t>
      </w:r>
      <w:r w:rsidRPr="00D969EB">
        <w:rPr>
          <w:rFonts w:ascii="Calibri" w:hAnsi="Calibri" w:cs="Calibri"/>
        </w:rPr>
        <w:t xml:space="preserve">. </w:t>
      </w:r>
      <w:r w:rsidRPr="00D969EB">
        <w:rPr>
          <w:rFonts w:ascii="Calibri" w:hAnsi="Calibri" w:cs="Calibri"/>
          <w:b/>
          <w:bCs/>
        </w:rPr>
        <w:t>7</w:t>
      </w:r>
      <w:r w:rsidRPr="00D969EB">
        <w:rPr>
          <w:rFonts w:ascii="Calibri" w:hAnsi="Calibri" w:cs="Calibri"/>
        </w:rPr>
        <w:t>, 308 (1965).</w:t>
      </w:r>
    </w:p>
    <w:p w14:paraId="06613CB7"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lastRenderedPageBreak/>
        <w:t>28.</w:t>
      </w:r>
      <w:r w:rsidRPr="00D969EB">
        <w:rPr>
          <w:rFonts w:ascii="Calibri" w:hAnsi="Calibri" w:cs="Calibri"/>
        </w:rPr>
        <w:tab/>
        <w:t xml:space="preserve">Panjabi, M.; W.I. A Mathematical Approach for three-dimensional analysis of the mechanics of the spine. </w:t>
      </w:r>
      <w:r w:rsidRPr="00D969EB">
        <w:rPr>
          <w:rFonts w:ascii="Calibri" w:hAnsi="Calibri" w:cs="Calibri"/>
          <w:i/>
          <w:iCs/>
        </w:rPr>
        <w:t>J Biomechanics</w:t>
      </w:r>
      <w:r w:rsidRPr="00D969EB">
        <w:rPr>
          <w:rFonts w:ascii="Calibri" w:hAnsi="Calibri" w:cs="Calibri"/>
        </w:rPr>
        <w:t xml:space="preserve">. </w:t>
      </w:r>
      <w:r w:rsidRPr="00D969EB">
        <w:rPr>
          <w:rFonts w:ascii="Calibri" w:hAnsi="Calibri" w:cs="Calibri"/>
          <w:b/>
          <w:bCs/>
        </w:rPr>
        <w:t>4</w:t>
      </w:r>
      <w:r w:rsidRPr="00D969EB">
        <w:rPr>
          <w:rFonts w:ascii="Calibri" w:hAnsi="Calibri" w:cs="Calibri"/>
        </w:rPr>
        <w:t>, 203–211 (1971).</w:t>
      </w:r>
    </w:p>
    <w:p w14:paraId="5B62FE63" w14:textId="49420403" w:rsidR="00D969EB" w:rsidRPr="00D969EB" w:rsidRDefault="00D969EB" w:rsidP="00D64298">
      <w:pPr>
        <w:pStyle w:val="Bibliography"/>
        <w:ind w:left="0" w:firstLine="0"/>
        <w:rPr>
          <w:rFonts w:ascii="Calibri" w:hAnsi="Calibri" w:cs="Calibri"/>
        </w:rPr>
      </w:pPr>
      <w:r w:rsidRPr="00D969EB">
        <w:rPr>
          <w:rFonts w:ascii="Calibri" w:hAnsi="Calibri" w:cs="Calibri"/>
        </w:rPr>
        <w:t>29.</w:t>
      </w:r>
      <w:r w:rsidRPr="00D969EB">
        <w:rPr>
          <w:rFonts w:ascii="Calibri" w:hAnsi="Calibri" w:cs="Calibri"/>
        </w:rPr>
        <w:tab/>
      </w:r>
      <w:proofErr w:type="spellStart"/>
      <w:r w:rsidRPr="00D969EB">
        <w:rPr>
          <w:rFonts w:ascii="Calibri" w:hAnsi="Calibri" w:cs="Calibri"/>
        </w:rPr>
        <w:t>Marai</w:t>
      </w:r>
      <w:proofErr w:type="spellEnd"/>
      <w:r w:rsidRPr="00D969EB">
        <w:rPr>
          <w:rFonts w:ascii="Calibri" w:hAnsi="Calibri" w:cs="Calibri"/>
        </w:rPr>
        <w:t>, G.E</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Estimating joint contact areas and ligament lengths from bone kinematics and surfaces. </w:t>
      </w:r>
      <w:r w:rsidRPr="00D969EB">
        <w:rPr>
          <w:rFonts w:ascii="Calibri" w:hAnsi="Calibri" w:cs="Calibri"/>
          <w:i/>
          <w:iCs/>
        </w:rPr>
        <w:t>IEEE transactions on bio-medical engineering</w:t>
      </w:r>
      <w:r w:rsidRPr="00D969EB">
        <w:rPr>
          <w:rFonts w:ascii="Calibri" w:hAnsi="Calibri" w:cs="Calibri"/>
        </w:rPr>
        <w:t xml:space="preserve">. </w:t>
      </w:r>
      <w:r w:rsidRPr="00D969EB">
        <w:rPr>
          <w:rFonts w:ascii="Calibri" w:hAnsi="Calibri" w:cs="Calibri"/>
          <w:b/>
          <w:bCs/>
        </w:rPr>
        <w:t>51</w:t>
      </w:r>
      <w:r w:rsidRPr="00D969EB">
        <w:rPr>
          <w:rFonts w:ascii="Calibri" w:hAnsi="Calibri" w:cs="Calibri"/>
        </w:rPr>
        <w:t xml:space="preserve"> (5), 790–799 (2004).</w:t>
      </w:r>
    </w:p>
    <w:p w14:paraId="7FC607DC"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30.</w:t>
      </w:r>
      <w:r w:rsidRPr="00D969EB">
        <w:rPr>
          <w:rFonts w:ascii="Calibri" w:hAnsi="Calibri" w:cs="Calibri"/>
        </w:rPr>
        <w:tab/>
        <w:t xml:space="preserve">Bland, J.M., Altman, D.G. Measuring agreement in method comparison studies. </w:t>
      </w:r>
      <w:r w:rsidRPr="00D969EB">
        <w:rPr>
          <w:rFonts w:ascii="Calibri" w:hAnsi="Calibri" w:cs="Calibri"/>
          <w:i/>
          <w:iCs/>
        </w:rPr>
        <w:t>Statistical methods in medical research</w:t>
      </w:r>
      <w:r w:rsidRPr="00D969EB">
        <w:rPr>
          <w:rFonts w:ascii="Calibri" w:hAnsi="Calibri" w:cs="Calibri"/>
        </w:rPr>
        <w:t xml:space="preserve">. </w:t>
      </w:r>
      <w:r w:rsidRPr="00D969EB">
        <w:rPr>
          <w:rFonts w:ascii="Calibri" w:hAnsi="Calibri" w:cs="Calibri"/>
          <w:b/>
          <w:bCs/>
        </w:rPr>
        <w:t>8</w:t>
      </w:r>
      <w:r w:rsidRPr="00D969EB">
        <w:rPr>
          <w:rFonts w:ascii="Calibri" w:hAnsi="Calibri" w:cs="Calibri"/>
        </w:rPr>
        <w:t xml:space="preserve"> (2), 135–160 (1999).</w:t>
      </w:r>
    </w:p>
    <w:p w14:paraId="6B287257"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31.</w:t>
      </w:r>
      <w:r w:rsidRPr="00D969EB">
        <w:rPr>
          <w:rFonts w:ascii="Calibri" w:hAnsi="Calibri" w:cs="Calibri"/>
        </w:rPr>
        <w:tab/>
        <w:t xml:space="preserve">SimTk Autoscoper Downloads Summary. </w:t>
      </w:r>
      <w:r w:rsidRPr="00D969EB">
        <w:rPr>
          <w:rFonts w:ascii="Calibri" w:hAnsi="Calibri" w:cs="Calibri"/>
          <w:i/>
          <w:iCs/>
        </w:rPr>
        <w:t>Autoscoper (Bone/Implant Tracking Software)</w:t>
      </w:r>
      <w:r w:rsidRPr="00D969EB">
        <w:rPr>
          <w:rFonts w:ascii="Calibri" w:hAnsi="Calibri" w:cs="Calibri"/>
        </w:rPr>
        <w:t>. at &lt;https://simtk.org/plugins/reports/index.php?type=group&amp;reports=reports&amp;group_id=1799&gt; (2020).</w:t>
      </w:r>
    </w:p>
    <w:p w14:paraId="09B75158" w14:textId="77777777" w:rsidR="00D969EB" w:rsidRPr="00D969EB" w:rsidRDefault="00D969EB" w:rsidP="00D64298">
      <w:pPr>
        <w:pStyle w:val="Bibliography"/>
        <w:ind w:left="0" w:firstLine="0"/>
        <w:rPr>
          <w:rFonts w:ascii="Calibri" w:hAnsi="Calibri" w:cs="Calibri"/>
        </w:rPr>
      </w:pPr>
      <w:r w:rsidRPr="00D969EB">
        <w:rPr>
          <w:rFonts w:ascii="Calibri" w:hAnsi="Calibri" w:cs="Calibri"/>
        </w:rPr>
        <w:t>32.</w:t>
      </w:r>
      <w:r w:rsidRPr="00D969EB">
        <w:rPr>
          <w:rFonts w:ascii="Calibri" w:hAnsi="Calibri" w:cs="Calibri"/>
        </w:rPr>
        <w:tab/>
        <w:t>Camera calibration With OpenCV. at &lt;https://docs.opencv.org/2.4/doc/tutorials/calib3d/camera_calibration/camera_calibration.html&gt; (2020).</w:t>
      </w:r>
    </w:p>
    <w:p w14:paraId="58B8596F" w14:textId="0DE41719" w:rsidR="00D969EB" w:rsidRPr="00D969EB" w:rsidRDefault="00D969EB" w:rsidP="00D64298">
      <w:pPr>
        <w:pStyle w:val="Bibliography"/>
        <w:ind w:left="0" w:firstLine="0"/>
        <w:rPr>
          <w:rFonts w:ascii="Calibri" w:hAnsi="Calibri" w:cs="Calibri"/>
        </w:rPr>
      </w:pPr>
      <w:r w:rsidRPr="00D969EB">
        <w:rPr>
          <w:rFonts w:ascii="Calibri" w:hAnsi="Calibri" w:cs="Calibri"/>
        </w:rPr>
        <w:t>33.</w:t>
      </w:r>
      <w:r w:rsidRPr="00D969EB">
        <w:rPr>
          <w:rFonts w:ascii="Calibri" w:hAnsi="Calibri" w:cs="Calibri"/>
        </w:rPr>
        <w:tab/>
        <w:t xml:space="preserve">Anderst, W.J., Lee, J.Y., Kang, J.D. In Vivo Cervical Facet Joint Capsule Deformation During Flexion-Extension. </w:t>
      </w:r>
      <w:r w:rsidRPr="00D969EB">
        <w:rPr>
          <w:rFonts w:ascii="Calibri" w:hAnsi="Calibri" w:cs="Calibri"/>
          <w:i/>
          <w:iCs/>
        </w:rPr>
        <w:t>Spine</w:t>
      </w:r>
      <w:r w:rsidRPr="00D969EB">
        <w:rPr>
          <w:rFonts w:ascii="Calibri" w:hAnsi="Calibri" w:cs="Calibri"/>
        </w:rPr>
        <w:t xml:space="preserve">. </w:t>
      </w:r>
      <w:r w:rsidRPr="00D969EB">
        <w:rPr>
          <w:rFonts w:ascii="Calibri" w:hAnsi="Calibri" w:cs="Calibri"/>
          <w:b/>
          <w:bCs/>
        </w:rPr>
        <w:t>39</w:t>
      </w:r>
      <w:r w:rsidRPr="00D969EB">
        <w:rPr>
          <w:rFonts w:ascii="Calibri" w:hAnsi="Calibri" w:cs="Calibri"/>
        </w:rPr>
        <w:t xml:space="preserve"> (8), E514–E520 (2014).</w:t>
      </w:r>
    </w:p>
    <w:p w14:paraId="334BE791" w14:textId="567314F3" w:rsidR="00D969EB" w:rsidRPr="00D969EB" w:rsidRDefault="00D969EB" w:rsidP="00D64298">
      <w:pPr>
        <w:pStyle w:val="Bibliography"/>
        <w:ind w:left="0" w:firstLine="0"/>
        <w:rPr>
          <w:rFonts w:ascii="Calibri" w:hAnsi="Calibri" w:cs="Calibri"/>
        </w:rPr>
      </w:pPr>
      <w:r w:rsidRPr="00D969EB">
        <w:rPr>
          <w:rFonts w:ascii="Calibri" w:hAnsi="Calibri" w:cs="Calibri"/>
        </w:rPr>
        <w:t>34.</w:t>
      </w:r>
      <w:r w:rsidRPr="00D969EB">
        <w:rPr>
          <w:rFonts w:ascii="Calibri" w:hAnsi="Calibri" w:cs="Calibri"/>
        </w:rPr>
        <w:tab/>
        <w:t xml:space="preserve">Anderst, W.J., Vaidya, R., Tashman, S. A technique to measure three-dimensional in vivo rotation of fused and adjacent lumbar vertebrae. </w:t>
      </w:r>
      <w:r w:rsidRPr="00D969EB">
        <w:rPr>
          <w:rFonts w:ascii="Calibri" w:hAnsi="Calibri" w:cs="Calibri"/>
          <w:i/>
          <w:iCs/>
        </w:rPr>
        <w:t>The Spine Journal</w:t>
      </w:r>
      <w:r w:rsidRPr="00D969EB">
        <w:rPr>
          <w:rFonts w:ascii="Calibri" w:hAnsi="Calibri" w:cs="Calibri"/>
        </w:rPr>
        <w:t xml:space="preserve">. </w:t>
      </w:r>
      <w:r w:rsidRPr="00D969EB">
        <w:rPr>
          <w:rFonts w:ascii="Calibri" w:hAnsi="Calibri" w:cs="Calibri"/>
          <w:b/>
          <w:bCs/>
        </w:rPr>
        <w:t>8</w:t>
      </w:r>
      <w:r w:rsidRPr="00D969EB">
        <w:rPr>
          <w:rFonts w:ascii="Calibri" w:hAnsi="Calibri" w:cs="Calibri"/>
        </w:rPr>
        <w:t xml:space="preserve"> (6), 991–997 (2008).</w:t>
      </w:r>
    </w:p>
    <w:p w14:paraId="01FF8344" w14:textId="004CF0A8" w:rsidR="00D969EB" w:rsidRPr="00D969EB" w:rsidRDefault="00D969EB" w:rsidP="00D64298">
      <w:pPr>
        <w:pStyle w:val="Bibliography"/>
        <w:ind w:left="0" w:firstLine="0"/>
        <w:rPr>
          <w:rFonts w:ascii="Calibri" w:hAnsi="Calibri" w:cs="Calibri"/>
        </w:rPr>
      </w:pPr>
      <w:r w:rsidRPr="00D969EB">
        <w:rPr>
          <w:rFonts w:ascii="Calibri" w:hAnsi="Calibri" w:cs="Calibri"/>
        </w:rPr>
        <w:t>35.</w:t>
      </w:r>
      <w:r w:rsidRPr="00D969EB">
        <w:rPr>
          <w:rFonts w:ascii="Calibri" w:hAnsi="Calibri" w:cs="Calibri"/>
        </w:rPr>
        <w:tab/>
      </w:r>
      <w:proofErr w:type="spellStart"/>
      <w:r w:rsidRPr="00D969EB">
        <w:rPr>
          <w:rFonts w:ascii="Calibri" w:hAnsi="Calibri" w:cs="Calibri"/>
        </w:rPr>
        <w:t>Mozingo</w:t>
      </w:r>
      <w:proofErr w:type="spellEnd"/>
      <w:r w:rsidRPr="00D969EB">
        <w:rPr>
          <w:rFonts w:ascii="Calibri" w:hAnsi="Calibri" w:cs="Calibri"/>
        </w:rPr>
        <w:t xml:space="preserve">, J.D. </w:t>
      </w:r>
      <w:r w:rsidR="003E126D" w:rsidRPr="003E126D">
        <w:rPr>
          <w:rFonts w:ascii="Calibri" w:hAnsi="Calibri" w:cs="Calibri"/>
        </w:rPr>
        <w:t>et al.</w:t>
      </w:r>
      <w:r w:rsidRPr="00D969EB">
        <w:rPr>
          <w:rFonts w:ascii="Calibri" w:hAnsi="Calibri" w:cs="Calibri"/>
        </w:rPr>
        <w:t xml:space="preserve"> Validation of imaging-based quantification of glenohumeral joint kinematics using an unmodified clinical biplane fluoroscopy system. </w:t>
      </w:r>
      <w:r w:rsidRPr="00D969EB">
        <w:rPr>
          <w:rFonts w:ascii="Calibri" w:hAnsi="Calibri" w:cs="Calibri"/>
          <w:i/>
          <w:iCs/>
        </w:rPr>
        <w:t>Journal of Biomechanics</w:t>
      </w:r>
      <w:r w:rsidRPr="00D969EB">
        <w:rPr>
          <w:rFonts w:ascii="Calibri" w:hAnsi="Calibri" w:cs="Calibri"/>
        </w:rPr>
        <w:t xml:space="preserve">. </w:t>
      </w:r>
      <w:r w:rsidRPr="00D969EB">
        <w:rPr>
          <w:rFonts w:ascii="Calibri" w:hAnsi="Calibri" w:cs="Calibri"/>
          <w:b/>
          <w:bCs/>
        </w:rPr>
        <w:t>71</w:t>
      </w:r>
      <w:r w:rsidRPr="00D969EB">
        <w:rPr>
          <w:rFonts w:ascii="Calibri" w:hAnsi="Calibri" w:cs="Calibri"/>
        </w:rPr>
        <w:t>, 306–312 (2018).</w:t>
      </w:r>
    </w:p>
    <w:p w14:paraId="425B7629" w14:textId="3AF15C26" w:rsidR="00D969EB" w:rsidRPr="00D969EB" w:rsidRDefault="00D969EB" w:rsidP="00D64298">
      <w:pPr>
        <w:pStyle w:val="Bibliography"/>
        <w:ind w:left="0" w:firstLine="0"/>
        <w:rPr>
          <w:rFonts w:ascii="Calibri" w:hAnsi="Calibri" w:cs="Calibri"/>
        </w:rPr>
      </w:pPr>
      <w:r w:rsidRPr="00D969EB">
        <w:rPr>
          <w:rFonts w:ascii="Calibri" w:hAnsi="Calibri" w:cs="Calibri"/>
        </w:rPr>
        <w:t>36.</w:t>
      </w:r>
      <w:r w:rsidRPr="00D969EB">
        <w:rPr>
          <w:rFonts w:ascii="Calibri" w:hAnsi="Calibri" w:cs="Calibri"/>
        </w:rPr>
        <w:tab/>
        <w:t>Akbari-</w:t>
      </w:r>
      <w:proofErr w:type="spellStart"/>
      <w:r w:rsidRPr="00D969EB">
        <w:rPr>
          <w:rFonts w:ascii="Calibri" w:hAnsi="Calibri" w:cs="Calibri"/>
        </w:rPr>
        <w:t>Shandiz</w:t>
      </w:r>
      <w:proofErr w:type="spellEnd"/>
      <w:r w:rsidRPr="00D969EB">
        <w:rPr>
          <w:rFonts w:ascii="Calibri" w:hAnsi="Calibri" w:cs="Calibri"/>
        </w:rPr>
        <w:t>, M</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MRI vs CT-based 2D-3D auto-registration accuracy for quantifying shoulder motion using biplane video-radiography. </w:t>
      </w:r>
      <w:r w:rsidRPr="00D969EB">
        <w:rPr>
          <w:rFonts w:ascii="Calibri" w:hAnsi="Calibri" w:cs="Calibri"/>
          <w:i/>
          <w:iCs/>
        </w:rPr>
        <w:t>Journal of Biomechanics</w:t>
      </w:r>
      <w:r w:rsidRPr="00D969EB">
        <w:rPr>
          <w:rFonts w:ascii="Calibri" w:hAnsi="Calibri" w:cs="Calibri"/>
        </w:rPr>
        <w:t xml:space="preserve">. </w:t>
      </w:r>
      <w:r w:rsidRPr="00D969EB">
        <w:rPr>
          <w:rFonts w:ascii="Calibri" w:hAnsi="Calibri" w:cs="Calibri"/>
          <w:b/>
          <w:bCs/>
        </w:rPr>
        <w:t>82</w:t>
      </w:r>
      <w:r w:rsidRPr="00D969EB">
        <w:rPr>
          <w:rFonts w:ascii="Calibri" w:hAnsi="Calibri" w:cs="Calibri"/>
        </w:rPr>
        <w:t>, 375–380 (2019).</w:t>
      </w:r>
    </w:p>
    <w:p w14:paraId="49D0CE0D" w14:textId="237A3EF9" w:rsidR="00D969EB" w:rsidRPr="00D969EB" w:rsidRDefault="00D969EB" w:rsidP="00D64298">
      <w:pPr>
        <w:pStyle w:val="Bibliography"/>
        <w:ind w:left="0" w:firstLine="0"/>
        <w:rPr>
          <w:rFonts w:ascii="Calibri" w:hAnsi="Calibri" w:cs="Calibri"/>
        </w:rPr>
      </w:pPr>
      <w:r w:rsidRPr="00D969EB">
        <w:rPr>
          <w:rFonts w:ascii="Calibri" w:hAnsi="Calibri" w:cs="Calibri"/>
        </w:rPr>
        <w:t>37.</w:t>
      </w:r>
      <w:r w:rsidRPr="00D969EB">
        <w:rPr>
          <w:rFonts w:ascii="Calibri" w:hAnsi="Calibri" w:cs="Calibri"/>
        </w:rPr>
        <w:tab/>
        <w:t xml:space="preserve">Bey, M.J. </w:t>
      </w:r>
      <w:r w:rsidR="003E126D" w:rsidRPr="003E126D">
        <w:rPr>
          <w:rFonts w:ascii="Calibri" w:hAnsi="Calibri" w:cs="Calibri"/>
        </w:rPr>
        <w:t>et al.</w:t>
      </w:r>
      <w:r w:rsidRPr="00D969EB">
        <w:rPr>
          <w:rFonts w:ascii="Calibri" w:hAnsi="Calibri" w:cs="Calibri"/>
        </w:rPr>
        <w:t xml:space="preserve"> In vivo shoulder function after surgical repair of a torn rotator cuff: glenohumeral joint mechanics, shoulder strength, clinical outcomes, and their interaction. </w:t>
      </w:r>
      <w:r w:rsidRPr="00D969EB">
        <w:rPr>
          <w:rFonts w:ascii="Calibri" w:hAnsi="Calibri" w:cs="Calibri"/>
          <w:i/>
          <w:iCs/>
        </w:rPr>
        <w:t>The American journal of sports medicine</w:t>
      </w:r>
      <w:r w:rsidRPr="00D969EB">
        <w:rPr>
          <w:rFonts w:ascii="Calibri" w:hAnsi="Calibri" w:cs="Calibri"/>
        </w:rPr>
        <w:t xml:space="preserve">. </w:t>
      </w:r>
      <w:r w:rsidRPr="00D969EB">
        <w:rPr>
          <w:rFonts w:ascii="Calibri" w:hAnsi="Calibri" w:cs="Calibri"/>
          <w:b/>
          <w:bCs/>
        </w:rPr>
        <w:t>39</w:t>
      </w:r>
      <w:r w:rsidRPr="00D969EB">
        <w:rPr>
          <w:rFonts w:ascii="Calibri" w:hAnsi="Calibri" w:cs="Calibri"/>
        </w:rPr>
        <w:t xml:space="preserve"> (10), 2117–2129 (2011).</w:t>
      </w:r>
    </w:p>
    <w:p w14:paraId="6A7D9A51" w14:textId="53260079" w:rsidR="00D969EB" w:rsidRPr="00D969EB" w:rsidRDefault="00D969EB" w:rsidP="00D64298">
      <w:pPr>
        <w:pStyle w:val="Bibliography"/>
        <w:ind w:left="0" w:firstLine="0"/>
        <w:rPr>
          <w:rFonts w:ascii="Calibri" w:hAnsi="Calibri" w:cs="Calibri"/>
        </w:rPr>
      </w:pPr>
      <w:r w:rsidRPr="00D969EB">
        <w:rPr>
          <w:rFonts w:ascii="Calibri" w:hAnsi="Calibri" w:cs="Calibri"/>
        </w:rPr>
        <w:t>38.</w:t>
      </w:r>
      <w:r w:rsidRPr="00D969EB">
        <w:rPr>
          <w:rFonts w:ascii="Calibri" w:hAnsi="Calibri" w:cs="Calibri"/>
        </w:rPr>
        <w:tab/>
        <w:t xml:space="preserve">Bey, M.J., Kline, S.K., Zauel, R., Kolowich, P.A., Lock, T.R. In Vivo Measurement of Glenohumeral Joint Contact Patterns. </w:t>
      </w:r>
      <w:r w:rsidRPr="00D969EB">
        <w:rPr>
          <w:rFonts w:ascii="Calibri" w:hAnsi="Calibri" w:cs="Calibri"/>
          <w:i/>
          <w:iCs/>
        </w:rPr>
        <w:t>EURASIP journal on advances in signal processing</w:t>
      </w:r>
      <w:r w:rsidRPr="00D969EB">
        <w:rPr>
          <w:rFonts w:ascii="Calibri" w:hAnsi="Calibri" w:cs="Calibri"/>
        </w:rPr>
        <w:t xml:space="preserve">. </w:t>
      </w:r>
      <w:r w:rsidRPr="00D969EB">
        <w:rPr>
          <w:rFonts w:ascii="Calibri" w:hAnsi="Calibri" w:cs="Calibri"/>
          <w:b/>
          <w:bCs/>
        </w:rPr>
        <w:t>2010</w:t>
      </w:r>
      <w:r w:rsidR="003E126D">
        <w:rPr>
          <w:rFonts w:ascii="Calibri" w:hAnsi="Calibri" w:cs="Calibri"/>
        </w:rPr>
        <w:t xml:space="preserve"> </w:t>
      </w:r>
      <w:r w:rsidRPr="00D969EB">
        <w:rPr>
          <w:rFonts w:ascii="Calibri" w:hAnsi="Calibri" w:cs="Calibri"/>
        </w:rPr>
        <w:t>(2010).</w:t>
      </w:r>
    </w:p>
    <w:p w14:paraId="6F960E35" w14:textId="4179E84C" w:rsidR="00D969EB" w:rsidRPr="00D969EB" w:rsidRDefault="00D969EB" w:rsidP="00D64298">
      <w:pPr>
        <w:pStyle w:val="Bibliography"/>
        <w:ind w:left="0" w:firstLine="0"/>
        <w:rPr>
          <w:rFonts w:ascii="Calibri" w:hAnsi="Calibri" w:cs="Calibri"/>
        </w:rPr>
      </w:pPr>
      <w:r w:rsidRPr="00D969EB">
        <w:rPr>
          <w:rFonts w:ascii="Calibri" w:hAnsi="Calibri" w:cs="Calibri"/>
        </w:rPr>
        <w:t>39.</w:t>
      </w:r>
      <w:r w:rsidRPr="00D969EB">
        <w:rPr>
          <w:rFonts w:ascii="Calibri" w:hAnsi="Calibri" w:cs="Calibri"/>
        </w:rPr>
        <w:tab/>
        <w:t xml:space="preserve">Bey, M.J., Zauel, R., Brock, S.K., Tashman, S. Validation of a New Model-Based Tracking Technique for Measuring Three-Dimensional, In Vivo Glenohumeral Joint Kinematics. </w:t>
      </w:r>
      <w:r w:rsidRPr="00D969EB">
        <w:rPr>
          <w:rFonts w:ascii="Calibri" w:hAnsi="Calibri" w:cs="Calibri"/>
          <w:i/>
          <w:iCs/>
        </w:rPr>
        <w:t>Journal of biomechanical engineering</w:t>
      </w:r>
      <w:r w:rsidRPr="00D969EB">
        <w:rPr>
          <w:rFonts w:ascii="Calibri" w:hAnsi="Calibri" w:cs="Calibri"/>
        </w:rPr>
        <w:t xml:space="preserve">. </w:t>
      </w:r>
      <w:r w:rsidRPr="00D969EB">
        <w:rPr>
          <w:rFonts w:ascii="Calibri" w:hAnsi="Calibri" w:cs="Calibri"/>
          <w:b/>
          <w:bCs/>
        </w:rPr>
        <w:t>128</w:t>
      </w:r>
      <w:r w:rsidRPr="00D969EB">
        <w:rPr>
          <w:rFonts w:ascii="Calibri" w:hAnsi="Calibri" w:cs="Calibri"/>
        </w:rPr>
        <w:t xml:space="preserve"> (4), 604–609 (2006).</w:t>
      </w:r>
    </w:p>
    <w:p w14:paraId="6AABFFF6" w14:textId="717AB8E3" w:rsidR="00D969EB" w:rsidRPr="00D969EB" w:rsidRDefault="00D969EB" w:rsidP="00D64298">
      <w:pPr>
        <w:pStyle w:val="Bibliography"/>
        <w:ind w:left="0" w:firstLine="0"/>
        <w:rPr>
          <w:rFonts w:ascii="Calibri" w:hAnsi="Calibri" w:cs="Calibri"/>
        </w:rPr>
      </w:pPr>
      <w:r w:rsidRPr="00D969EB">
        <w:rPr>
          <w:rFonts w:ascii="Calibri" w:hAnsi="Calibri" w:cs="Calibri"/>
        </w:rPr>
        <w:t>40.</w:t>
      </w:r>
      <w:r w:rsidRPr="00D969EB">
        <w:rPr>
          <w:rFonts w:ascii="Calibri" w:hAnsi="Calibri" w:cs="Calibri"/>
        </w:rPr>
        <w:tab/>
        <w:t xml:space="preserve">Fu, E. </w:t>
      </w:r>
      <w:r w:rsidR="003E126D" w:rsidRPr="003E126D">
        <w:rPr>
          <w:rFonts w:ascii="Calibri" w:hAnsi="Calibri" w:cs="Calibri"/>
        </w:rPr>
        <w:t>et al.</w:t>
      </w:r>
      <w:r w:rsidRPr="00D969EB">
        <w:rPr>
          <w:rFonts w:ascii="Calibri" w:hAnsi="Calibri" w:cs="Calibri"/>
        </w:rPr>
        <w:t xml:space="preserve"> Elbow Position Affects Distal Radioulnar Joint Kinematics. </w:t>
      </w:r>
      <w:r w:rsidRPr="00D969EB">
        <w:rPr>
          <w:rFonts w:ascii="Calibri" w:hAnsi="Calibri" w:cs="Calibri"/>
          <w:i/>
          <w:iCs/>
        </w:rPr>
        <w:t>The Journal of Hand Surgery</w:t>
      </w:r>
      <w:r w:rsidRPr="00D969EB">
        <w:rPr>
          <w:rFonts w:ascii="Calibri" w:hAnsi="Calibri" w:cs="Calibri"/>
        </w:rPr>
        <w:t xml:space="preserve">. </w:t>
      </w:r>
      <w:r w:rsidRPr="00D969EB">
        <w:rPr>
          <w:rFonts w:ascii="Calibri" w:hAnsi="Calibri" w:cs="Calibri"/>
          <w:b/>
          <w:bCs/>
        </w:rPr>
        <w:t>34</w:t>
      </w:r>
      <w:r w:rsidRPr="00D969EB">
        <w:rPr>
          <w:rFonts w:ascii="Calibri" w:hAnsi="Calibri" w:cs="Calibri"/>
        </w:rPr>
        <w:t xml:space="preserve"> (7), 1261–1268 (2009).</w:t>
      </w:r>
    </w:p>
    <w:p w14:paraId="6387722E" w14:textId="335CE0D7" w:rsidR="00D969EB" w:rsidRPr="00D969EB" w:rsidRDefault="00D969EB" w:rsidP="00D64298">
      <w:pPr>
        <w:pStyle w:val="Bibliography"/>
        <w:ind w:left="0" w:firstLine="0"/>
        <w:rPr>
          <w:rFonts w:ascii="Calibri" w:hAnsi="Calibri" w:cs="Calibri"/>
        </w:rPr>
      </w:pPr>
      <w:r w:rsidRPr="00D969EB">
        <w:rPr>
          <w:rFonts w:ascii="Calibri" w:hAnsi="Calibri" w:cs="Calibri"/>
        </w:rPr>
        <w:t>41.</w:t>
      </w:r>
      <w:r w:rsidRPr="00D969EB">
        <w:rPr>
          <w:rFonts w:ascii="Calibri" w:hAnsi="Calibri" w:cs="Calibri"/>
        </w:rPr>
        <w:tab/>
        <w:t>Martin, D.E</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Model-Based Tracking of the Hip: Implications for Novel Analyses of Hip Pathology. </w:t>
      </w:r>
      <w:r w:rsidRPr="00D969EB">
        <w:rPr>
          <w:rFonts w:ascii="Calibri" w:hAnsi="Calibri" w:cs="Calibri"/>
          <w:i/>
          <w:iCs/>
        </w:rPr>
        <w:t>The Journal of Arthroplasty</w:t>
      </w:r>
      <w:r w:rsidRPr="00D969EB">
        <w:rPr>
          <w:rFonts w:ascii="Calibri" w:hAnsi="Calibri" w:cs="Calibri"/>
        </w:rPr>
        <w:t xml:space="preserve">. </w:t>
      </w:r>
      <w:r w:rsidRPr="00D969EB">
        <w:rPr>
          <w:rFonts w:ascii="Calibri" w:hAnsi="Calibri" w:cs="Calibri"/>
          <w:b/>
          <w:bCs/>
        </w:rPr>
        <w:t>26</w:t>
      </w:r>
      <w:r w:rsidRPr="00D969EB">
        <w:rPr>
          <w:rFonts w:ascii="Calibri" w:hAnsi="Calibri" w:cs="Calibri"/>
        </w:rPr>
        <w:t xml:space="preserve"> (1), 88–97 (2011).</w:t>
      </w:r>
    </w:p>
    <w:p w14:paraId="5E344B8A" w14:textId="432F0D32" w:rsidR="00D969EB" w:rsidRPr="00D969EB" w:rsidRDefault="00D969EB" w:rsidP="00D64298">
      <w:pPr>
        <w:pStyle w:val="Bibliography"/>
        <w:ind w:left="0" w:firstLine="0"/>
        <w:rPr>
          <w:rFonts w:ascii="Calibri" w:hAnsi="Calibri" w:cs="Calibri"/>
        </w:rPr>
      </w:pPr>
      <w:r w:rsidRPr="00D969EB">
        <w:rPr>
          <w:rFonts w:ascii="Calibri" w:hAnsi="Calibri" w:cs="Calibri"/>
        </w:rPr>
        <w:t>42.</w:t>
      </w:r>
      <w:r w:rsidRPr="00D969EB">
        <w:rPr>
          <w:rFonts w:ascii="Calibri" w:hAnsi="Calibri" w:cs="Calibri"/>
        </w:rPr>
        <w:tab/>
        <w:t>Miranda, D.L</w:t>
      </w:r>
      <w:r w:rsidR="003E126D" w:rsidRPr="00D969EB">
        <w:rPr>
          <w:rFonts w:ascii="Calibri" w:hAnsi="Calibri" w:cs="Calibri"/>
        </w:rPr>
        <w:t xml:space="preserve">. </w:t>
      </w:r>
      <w:r w:rsidR="003E126D" w:rsidRPr="003E126D">
        <w:rPr>
          <w:rFonts w:ascii="Calibri" w:hAnsi="Calibri" w:cs="Calibri"/>
        </w:rPr>
        <w:t>et al.</w:t>
      </w:r>
      <w:r w:rsidR="003E126D" w:rsidRPr="00D969EB">
        <w:rPr>
          <w:rFonts w:ascii="Calibri" w:hAnsi="Calibri" w:cs="Calibri"/>
        </w:rPr>
        <w:t xml:space="preserve"> </w:t>
      </w:r>
      <w:r w:rsidRPr="00D969EB">
        <w:rPr>
          <w:rFonts w:ascii="Calibri" w:hAnsi="Calibri" w:cs="Calibri"/>
        </w:rPr>
        <w:t xml:space="preserve">Static and Dynamic Error of a Biplanar Videoradiography System Using Marker-Based and Markerless Tracking Techniques. </w:t>
      </w:r>
      <w:r w:rsidRPr="00D969EB">
        <w:rPr>
          <w:rFonts w:ascii="Calibri" w:hAnsi="Calibri" w:cs="Calibri"/>
          <w:i/>
          <w:iCs/>
        </w:rPr>
        <w:t>Journal of Biomechanical Engineering</w:t>
      </w:r>
      <w:r w:rsidRPr="00D969EB">
        <w:rPr>
          <w:rFonts w:ascii="Calibri" w:hAnsi="Calibri" w:cs="Calibri"/>
        </w:rPr>
        <w:t xml:space="preserve">. </w:t>
      </w:r>
      <w:r w:rsidRPr="00D969EB">
        <w:rPr>
          <w:rFonts w:ascii="Calibri" w:hAnsi="Calibri" w:cs="Calibri"/>
          <w:b/>
          <w:bCs/>
        </w:rPr>
        <w:t>133</w:t>
      </w:r>
      <w:r w:rsidRPr="00D969EB">
        <w:rPr>
          <w:rFonts w:ascii="Calibri" w:hAnsi="Calibri" w:cs="Calibri"/>
        </w:rPr>
        <w:t xml:space="preserve"> (12), 121002-121002–8 (2011).</w:t>
      </w:r>
    </w:p>
    <w:p w14:paraId="1742DE81" w14:textId="67407EF8" w:rsidR="00D969EB" w:rsidRPr="00D969EB" w:rsidRDefault="00D969EB" w:rsidP="00D64298">
      <w:pPr>
        <w:pStyle w:val="Bibliography"/>
        <w:ind w:left="0" w:firstLine="0"/>
        <w:rPr>
          <w:rFonts w:ascii="Calibri" w:hAnsi="Calibri" w:cs="Calibri"/>
        </w:rPr>
      </w:pPr>
      <w:r w:rsidRPr="00D969EB">
        <w:rPr>
          <w:rFonts w:ascii="Calibri" w:hAnsi="Calibri" w:cs="Calibri"/>
        </w:rPr>
        <w:t>43.</w:t>
      </w:r>
      <w:r w:rsidRPr="00D969EB">
        <w:rPr>
          <w:rFonts w:ascii="Calibri" w:hAnsi="Calibri" w:cs="Calibri"/>
        </w:rPr>
        <w:tab/>
        <w:t xml:space="preserve">Stentz-Olesen, K. </w:t>
      </w:r>
      <w:r w:rsidR="003E126D" w:rsidRPr="003E126D">
        <w:rPr>
          <w:rFonts w:ascii="Calibri" w:hAnsi="Calibri" w:cs="Calibri"/>
        </w:rPr>
        <w:t>et al.</w:t>
      </w:r>
      <w:r w:rsidRPr="00D969EB">
        <w:rPr>
          <w:rFonts w:ascii="Calibri" w:hAnsi="Calibri" w:cs="Calibri"/>
        </w:rPr>
        <w:t xml:space="preserve"> Validation of static and dynamic radiostereometric analysis of the knee joint using bone models from CT data. </w:t>
      </w:r>
      <w:r w:rsidRPr="00D969EB">
        <w:rPr>
          <w:rFonts w:ascii="Calibri" w:hAnsi="Calibri" w:cs="Calibri"/>
          <w:i/>
          <w:iCs/>
        </w:rPr>
        <w:t>Bone &amp; Joint Research</w:t>
      </w:r>
      <w:r w:rsidRPr="00D969EB">
        <w:rPr>
          <w:rFonts w:ascii="Calibri" w:hAnsi="Calibri" w:cs="Calibri"/>
        </w:rPr>
        <w:t xml:space="preserve">. </w:t>
      </w:r>
      <w:r w:rsidRPr="00D969EB">
        <w:rPr>
          <w:rFonts w:ascii="Calibri" w:hAnsi="Calibri" w:cs="Calibri"/>
          <w:b/>
          <w:bCs/>
        </w:rPr>
        <w:t>6</w:t>
      </w:r>
      <w:r w:rsidRPr="00D969EB">
        <w:rPr>
          <w:rFonts w:ascii="Calibri" w:hAnsi="Calibri" w:cs="Calibri"/>
        </w:rPr>
        <w:t xml:space="preserve"> (6), 376–384 (2017).</w:t>
      </w:r>
    </w:p>
    <w:p w14:paraId="7B5EA784" w14:textId="7D528888" w:rsidR="00D969EB" w:rsidRPr="00D969EB" w:rsidRDefault="00D969EB" w:rsidP="00D64298">
      <w:pPr>
        <w:pStyle w:val="Bibliography"/>
        <w:ind w:left="0" w:firstLine="0"/>
        <w:rPr>
          <w:rFonts w:ascii="Calibri" w:hAnsi="Calibri" w:cs="Calibri"/>
        </w:rPr>
      </w:pPr>
      <w:r w:rsidRPr="00D969EB">
        <w:rPr>
          <w:rFonts w:ascii="Calibri" w:hAnsi="Calibri" w:cs="Calibri"/>
        </w:rPr>
        <w:t>44.</w:t>
      </w:r>
      <w:r w:rsidRPr="00D969EB">
        <w:rPr>
          <w:rFonts w:ascii="Calibri" w:hAnsi="Calibri" w:cs="Calibri"/>
        </w:rPr>
        <w:tab/>
        <w:t xml:space="preserve">Anderst, W., Zauel, R., Bishop, J., Demps, E., Tashman, S. Validation of Three-Dimensional Model-Based Tibio-Femoral Tracking During Running. </w:t>
      </w:r>
      <w:r w:rsidRPr="00D969EB">
        <w:rPr>
          <w:rFonts w:ascii="Calibri" w:hAnsi="Calibri" w:cs="Calibri"/>
          <w:i/>
          <w:iCs/>
        </w:rPr>
        <w:t>Medical engineering &amp; physics</w:t>
      </w:r>
      <w:r w:rsidRPr="00D969EB">
        <w:rPr>
          <w:rFonts w:ascii="Calibri" w:hAnsi="Calibri" w:cs="Calibri"/>
        </w:rPr>
        <w:t xml:space="preserve">. </w:t>
      </w:r>
      <w:r w:rsidRPr="00D969EB">
        <w:rPr>
          <w:rFonts w:ascii="Calibri" w:hAnsi="Calibri" w:cs="Calibri"/>
          <w:b/>
          <w:bCs/>
        </w:rPr>
        <w:t>31</w:t>
      </w:r>
      <w:r w:rsidRPr="00D969EB">
        <w:rPr>
          <w:rFonts w:ascii="Calibri" w:hAnsi="Calibri" w:cs="Calibri"/>
        </w:rPr>
        <w:t xml:space="preserve"> (1), 10–16 (2009).</w:t>
      </w:r>
    </w:p>
    <w:p w14:paraId="794D7D0B" w14:textId="598AD858" w:rsidR="00D969EB" w:rsidRPr="00D969EB" w:rsidRDefault="00D969EB" w:rsidP="00D64298">
      <w:pPr>
        <w:pStyle w:val="Bibliography"/>
        <w:ind w:left="0" w:firstLine="0"/>
        <w:rPr>
          <w:rFonts w:ascii="Calibri" w:hAnsi="Calibri" w:cs="Calibri"/>
        </w:rPr>
      </w:pPr>
      <w:r w:rsidRPr="00D969EB">
        <w:rPr>
          <w:rFonts w:ascii="Calibri" w:hAnsi="Calibri" w:cs="Calibri"/>
        </w:rPr>
        <w:lastRenderedPageBreak/>
        <w:t>45.</w:t>
      </w:r>
      <w:r w:rsidRPr="00D969EB">
        <w:rPr>
          <w:rFonts w:ascii="Calibri" w:hAnsi="Calibri" w:cs="Calibri"/>
        </w:rPr>
        <w:tab/>
        <w:t xml:space="preserve">Kessler, S.E. </w:t>
      </w:r>
      <w:r w:rsidR="003E126D" w:rsidRPr="003E126D">
        <w:rPr>
          <w:rFonts w:ascii="Calibri" w:hAnsi="Calibri" w:cs="Calibri"/>
        </w:rPr>
        <w:t>et al.</w:t>
      </w:r>
      <w:r w:rsidRPr="00D969EB">
        <w:rPr>
          <w:rFonts w:ascii="Calibri" w:hAnsi="Calibri" w:cs="Calibri"/>
        </w:rPr>
        <w:t xml:space="preserve"> A Direct Comparison of Biplanar Videoradiography and Optical Motion Capture for Foot and Ankle Kinematics. </w:t>
      </w:r>
      <w:r w:rsidRPr="00D969EB">
        <w:rPr>
          <w:rFonts w:ascii="Calibri" w:hAnsi="Calibri" w:cs="Calibri"/>
          <w:i/>
          <w:iCs/>
        </w:rPr>
        <w:t>Frontiers in Bioengineering and Biotechnology</w:t>
      </w:r>
      <w:r w:rsidRPr="00D969EB">
        <w:rPr>
          <w:rFonts w:ascii="Calibri" w:hAnsi="Calibri" w:cs="Calibri"/>
        </w:rPr>
        <w:t xml:space="preserve">. </w:t>
      </w:r>
      <w:r w:rsidRPr="00D969EB">
        <w:rPr>
          <w:rFonts w:ascii="Calibri" w:hAnsi="Calibri" w:cs="Calibri"/>
          <w:b/>
          <w:bCs/>
        </w:rPr>
        <w:t>7</w:t>
      </w:r>
      <w:r w:rsidRPr="00D969EB">
        <w:rPr>
          <w:rFonts w:ascii="Calibri" w:hAnsi="Calibri" w:cs="Calibri"/>
        </w:rPr>
        <w:t>, 199 (2019).</w:t>
      </w:r>
    </w:p>
    <w:p w14:paraId="2CC30635" w14:textId="71262632" w:rsidR="00D969EB" w:rsidRPr="00D969EB" w:rsidRDefault="00D969EB" w:rsidP="00D64298">
      <w:pPr>
        <w:pStyle w:val="Bibliography"/>
        <w:ind w:left="0" w:firstLine="0"/>
        <w:rPr>
          <w:rFonts w:ascii="Calibri" w:hAnsi="Calibri" w:cs="Calibri"/>
        </w:rPr>
      </w:pPr>
      <w:r w:rsidRPr="00D969EB">
        <w:rPr>
          <w:rFonts w:ascii="Calibri" w:hAnsi="Calibri" w:cs="Calibri"/>
        </w:rPr>
        <w:t>46.</w:t>
      </w:r>
      <w:r w:rsidRPr="00D969EB">
        <w:rPr>
          <w:rFonts w:ascii="Calibri" w:hAnsi="Calibri" w:cs="Calibri"/>
        </w:rPr>
        <w:tab/>
        <w:t xml:space="preserve">Maharaj, J.N. </w:t>
      </w:r>
      <w:r w:rsidR="003E126D" w:rsidRPr="003E126D">
        <w:rPr>
          <w:rFonts w:ascii="Calibri" w:hAnsi="Calibri" w:cs="Calibri"/>
        </w:rPr>
        <w:t>et al.</w:t>
      </w:r>
      <w:r w:rsidRPr="00D969EB">
        <w:rPr>
          <w:rFonts w:ascii="Calibri" w:hAnsi="Calibri" w:cs="Calibri"/>
        </w:rPr>
        <w:t xml:space="preserve"> The Reliability of Foot and Ankle Bone and Joint Kinematics Measured With Biplanar Videoradiography and Manual Scientific Rotoscoping. </w:t>
      </w:r>
      <w:r w:rsidRPr="00D969EB">
        <w:rPr>
          <w:rFonts w:ascii="Calibri" w:hAnsi="Calibri" w:cs="Calibri"/>
          <w:i/>
          <w:iCs/>
        </w:rPr>
        <w:t>Frontiers in Bioengineering and Biotechnology</w:t>
      </w:r>
      <w:r w:rsidRPr="00D969EB">
        <w:rPr>
          <w:rFonts w:ascii="Calibri" w:hAnsi="Calibri" w:cs="Calibri"/>
        </w:rPr>
        <w:t xml:space="preserve">. </w:t>
      </w:r>
      <w:r w:rsidRPr="00D969EB">
        <w:rPr>
          <w:rFonts w:ascii="Calibri" w:hAnsi="Calibri" w:cs="Calibri"/>
          <w:b/>
          <w:bCs/>
        </w:rPr>
        <w:t>8</w:t>
      </w:r>
      <w:r w:rsidRPr="00D969EB">
        <w:rPr>
          <w:rFonts w:ascii="Calibri" w:hAnsi="Calibri" w:cs="Calibri"/>
        </w:rPr>
        <w:t>, 106 (2020).</w:t>
      </w:r>
    </w:p>
    <w:p w14:paraId="50D1F8CB" w14:textId="3A612825" w:rsidR="00D969EB" w:rsidRPr="00D969EB" w:rsidRDefault="00D969EB" w:rsidP="00D64298">
      <w:pPr>
        <w:pStyle w:val="Bibliography"/>
        <w:ind w:left="0" w:firstLine="0"/>
        <w:rPr>
          <w:rFonts w:ascii="Calibri" w:hAnsi="Calibri" w:cs="Calibri"/>
        </w:rPr>
      </w:pPr>
      <w:r w:rsidRPr="00D969EB">
        <w:rPr>
          <w:rFonts w:ascii="Calibri" w:hAnsi="Calibri" w:cs="Calibri"/>
        </w:rPr>
        <w:t>47.</w:t>
      </w:r>
      <w:r w:rsidRPr="00D969EB">
        <w:rPr>
          <w:rFonts w:ascii="Calibri" w:hAnsi="Calibri" w:cs="Calibri"/>
        </w:rPr>
        <w:tab/>
        <w:t xml:space="preserve">Ito, K. </w:t>
      </w:r>
      <w:r w:rsidR="003E126D" w:rsidRPr="003E126D">
        <w:rPr>
          <w:rFonts w:ascii="Calibri" w:hAnsi="Calibri" w:cs="Calibri"/>
        </w:rPr>
        <w:t>et al.</w:t>
      </w:r>
      <w:r w:rsidRPr="00D969EB">
        <w:rPr>
          <w:rFonts w:ascii="Calibri" w:hAnsi="Calibri" w:cs="Calibri"/>
        </w:rPr>
        <w:t xml:space="preserve"> Direct assessment of 3D foot bone kinematics using biplanar X-ray fluoroscopy and an automatic model registration method. </w:t>
      </w:r>
      <w:r w:rsidRPr="00D969EB">
        <w:rPr>
          <w:rFonts w:ascii="Calibri" w:hAnsi="Calibri" w:cs="Calibri"/>
          <w:i/>
          <w:iCs/>
        </w:rPr>
        <w:t>Journal of Foot and Ankle Research</w:t>
      </w:r>
      <w:r w:rsidRPr="00D969EB">
        <w:rPr>
          <w:rFonts w:ascii="Calibri" w:hAnsi="Calibri" w:cs="Calibri"/>
        </w:rPr>
        <w:t xml:space="preserve">. </w:t>
      </w:r>
      <w:r w:rsidRPr="00D969EB">
        <w:rPr>
          <w:rFonts w:ascii="Calibri" w:hAnsi="Calibri" w:cs="Calibri"/>
          <w:b/>
          <w:bCs/>
        </w:rPr>
        <w:t>8</w:t>
      </w:r>
      <w:r w:rsidRPr="00D969EB">
        <w:rPr>
          <w:rFonts w:ascii="Calibri" w:hAnsi="Calibri" w:cs="Calibri"/>
        </w:rPr>
        <w:t>, 21 (2015).</w:t>
      </w:r>
    </w:p>
    <w:p w14:paraId="22425FE9" w14:textId="40CC7D29" w:rsidR="00D969EB" w:rsidRPr="00D969EB" w:rsidRDefault="00D969EB" w:rsidP="00D64298">
      <w:pPr>
        <w:pStyle w:val="Bibliography"/>
        <w:ind w:left="0" w:firstLine="0"/>
        <w:rPr>
          <w:rFonts w:ascii="Calibri" w:hAnsi="Calibri" w:cs="Calibri"/>
        </w:rPr>
      </w:pPr>
      <w:r w:rsidRPr="00D969EB">
        <w:rPr>
          <w:rFonts w:ascii="Calibri" w:hAnsi="Calibri" w:cs="Calibri"/>
        </w:rPr>
        <w:t>48.</w:t>
      </w:r>
      <w:r w:rsidRPr="00D969EB">
        <w:rPr>
          <w:rFonts w:ascii="Calibri" w:hAnsi="Calibri" w:cs="Calibri"/>
        </w:rPr>
        <w:tab/>
        <w:t xml:space="preserve">Wang, B. </w:t>
      </w:r>
      <w:r w:rsidR="003E126D" w:rsidRPr="003E126D">
        <w:rPr>
          <w:rFonts w:ascii="Calibri" w:hAnsi="Calibri" w:cs="Calibri"/>
        </w:rPr>
        <w:t>et al.</w:t>
      </w:r>
      <w:r w:rsidRPr="00D969EB">
        <w:rPr>
          <w:rFonts w:ascii="Calibri" w:hAnsi="Calibri" w:cs="Calibri"/>
        </w:rPr>
        <w:t xml:space="preserve"> Accuracy and feasibility of high-speed dual fluoroscopy and model-based tracking to measure in vivo ankle arthrokinematics. </w:t>
      </w:r>
      <w:r w:rsidRPr="00D969EB">
        <w:rPr>
          <w:rFonts w:ascii="Calibri" w:hAnsi="Calibri" w:cs="Calibri"/>
          <w:i/>
          <w:iCs/>
        </w:rPr>
        <w:t>Gait &amp; Posture</w:t>
      </w:r>
      <w:r w:rsidRPr="00D969EB">
        <w:rPr>
          <w:rFonts w:ascii="Calibri" w:hAnsi="Calibri" w:cs="Calibri"/>
        </w:rPr>
        <w:t xml:space="preserve">. </w:t>
      </w:r>
      <w:r w:rsidRPr="00D969EB">
        <w:rPr>
          <w:rFonts w:ascii="Calibri" w:hAnsi="Calibri" w:cs="Calibri"/>
          <w:b/>
          <w:bCs/>
        </w:rPr>
        <w:t>41</w:t>
      </w:r>
      <w:r w:rsidRPr="00D969EB">
        <w:rPr>
          <w:rFonts w:ascii="Calibri" w:hAnsi="Calibri" w:cs="Calibri"/>
        </w:rPr>
        <w:t xml:space="preserve"> (4), 888–893 (2015).</w:t>
      </w:r>
    </w:p>
    <w:p w14:paraId="078FE178" w14:textId="56789842" w:rsidR="009B492B" w:rsidRPr="00F91E07" w:rsidRDefault="000839D0" w:rsidP="00D64298">
      <w:pPr>
        <w:pStyle w:val="Bibliography"/>
        <w:ind w:left="0" w:firstLine="0"/>
        <w:rPr>
          <w:rFonts w:cstheme="minorHAnsi"/>
        </w:rPr>
      </w:pPr>
      <w:r w:rsidRPr="004E2B72">
        <w:rPr>
          <w:rFonts w:cstheme="minorHAnsi"/>
        </w:rPr>
        <w:fldChar w:fldCharType="end"/>
      </w:r>
    </w:p>
    <w:sectPr w:rsidR="009B492B" w:rsidRPr="00F91E07" w:rsidSect="00E84356">
      <w:footerReference w:type="default" r:id="rId13"/>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8A1C0" w14:textId="77777777" w:rsidR="00FF4005" w:rsidRDefault="00FF4005" w:rsidP="008E3724">
      <w:r>
        <w:separator/>
      </w:r>
    </w:p>
  </w:endnote>
  <w:endnote w:type="continuationSeparator" w:id="0">
    <w:p w14:paraId="22BEDBAF" w14:textId="77777777" w:rsidR="00FF4005" w:rsidRDefault="00FF4005" w:rsidP="008E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647A3" w14:textId="4C7D5743" w:rsidR="00DC4A49" w:rsidRDefault="00DC4A49" w:rsidP="002437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AD9D0" w14:textId="77777777" w:rsidR="00FF4005" w:rsidRDefault="00FF4005" w:rsidP="008E3724">
      <w:r>
        <w:separator/>
      </w:r>
    </w:p>
  </w:footnote>
  <w:footnote w:type="continuationSeparator" w:id="0">
    <w:p w14:paraId="58712C9F" w14:textId="77777777" w:rsidR="00FF4005" w:rsidRDefault="00FF4005" w:rsidP="008E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0FD"/>
    <w:multiLevelType w:val="multilevel"/>
    <w:tmpl w:val="8A2C59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B26EC"/>
    <w:multiLevelType w:val="multilevel"/>
    <w:tmpl w:val="E19226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4359E9"/>
    <w:multiLevelType w:val="hybridMultilevel"/>
    <w:tmpl w:val="FE140DCE"/>
    <w:lvl w:ilvl="0" w:tplc="00700256">
      <w:start w:val="1"/>
      <w:numFmt w:val="bullet"/>
      <w:lvlText w:val="•"/>
      <w:lvlJc w:val="left"/>
      <w:pPr>
        <w:tabs>
          <w:tab w:val="num" w:pos="720"/>
        </w:tabs>
        <w:ind w:left="720" w:hanging="360"/>
      </w:pPr>
      <w:rPr>
        <w:rFonts w:ascii="Arial" w:hAnsi="Arial" w:hint="default"/>
      </w:rPr>
    </w:lvl>
    <w:lvl w:ilvl="1" w:tplc="E2A0D3B4" w:tentative="1">
      <w:start w:val="1"/>
      <w:numFmt w:val="bullet"/>
      <w:lvlText w:val="•"/>
      <w:lvlJc w:val="left"/>
      <w:pPr>
        <w:tabs>
          <w:tab w:val="num" w:pos="1440"/>
        </w:tabs>
        <w:ind w:left="1440" w:hanging="360"/>
      </w:pPr>
      <w:rPr>
        <w:rFonts w:ascii="Arial" w:hAnsi="Arial" w:hint="default"/>
      </w:rPr>
    </w:lvl>
    <w:lvl w:ilvl="2" w:tplc="5F02329C" w:tentative="1">
      <w:start w:val="1"/>
      <w:numFmt w:val="bullet"/>
      <w:lvlText w:val="•"/>
      <w:lvlJc w:val="left"/>
      <w:pPr>
        <w:tabs>
          <w:tab w:val="num" w:pos="2160"/>
        </w:tabs>
        <w:ind w:left="2160" w:hanging="360"/>
      </w:pPr>
      <w:rPr>
        <w:rFonts w:ascii="Arial" w:hAnsi="Arial" w:hint="default"/>
      </w:rPr>
    </w:lvl>
    <w:lvl w:ilvl="3" w:tplc="D8CEDCE0" w:tentative="1">
      <w:start w:val="1"/>
      <w:numFmt w:val="bullet"/>
      <w:lvlText w:val="•"/>
      <w:lvlJc w:val="left"/>
      <w:pPr>
        <w:tabs>
          <w:tab w:val="num" w:pos="2880"/>
        </w:tabs>
        <w:ind w:left="2880" w:hanging="360"/>
      </w:pPr>
      <w:rPr>
        <w:rFonts w:ascii="Arial" w:hAnsi="Arial" w:hint="default"/>
      </w:rPr>
    </w:lvl>
    <w:lvl w:ilvl="4" w:tplc="0BEEFB86" w:tentative="1">
      <w:start w:val="1"/>
      <w:numFmt w:val="bullet"/>
      <w:lvlText w:val="•"/>
      <w:lvlJc w:val="left"/>
      <w:pPr>
        <w:tabs>
          <w:tab w:val="num" w:pos="3600"/>
        </w:tabs>
        <w:ind w:left="3600" w:hanging="360"/>
      </w:pPr>
      <w:rPr>
        <w:rFonts w:ascii="Arial" w:hAnsi="Arial" w:hint="default"/>
      </w:rPr>
    </w:lvl>
    <w:lvl w:ilvl="5" w:tplc="DAD4A748" w:tentative="1">
      <w:start w:val="1"/>
      <w:numFmt w:val="bullet"/>
      <w:lvlText w:val="•"/>
      <w:lvlJc w:val="left"/>
      <w:pPr>
        <w:tabs>
          <w:tab w:val="num" w:pos="4320"/>
        </w:tabs>
        <w:ind w:left="4320" w:hanging="360"/>
      </w:pPr>
      <w:rPr>
        <w:rFonts w:ascii="Arial" w:hAnsi="Arial" w:hint="default"/>
      </w:rPr>
    </w:lvl>
    <w:lvl w:ilvl="6" w:tplc="DF263BFE" w:tentative="1">
      <w:start w:val="1"/>
      <w:numFmt w:val="bullet"/>
      <w:lvlText w:val="•"/>
      <w:lvlJc w:val="left"/>
      <w:pPr>
        <w:tabs>
          <w:tab w:val="num" w:pos="5040"/>
        </w:tabs>
        <w:ind w:left="5040" w:hanging="360"/>
      </w:pPr>
      <w:rPr>
        <w:rFonts w:ascii="Arial" w:hAnsi="Arial" w:hint="default"/>
      </w:rPr>
    </w:lvl>
    <w:lvl w:ilvl="7" w:tplc="13922594" w:tentative="1">
      <w:start w:val="1"/>
      <w:numFmt w:val="bullet"/>
      <w:lvlText w:val="•"/>
      <w:lvlJc w:val="left"/>
      <w:pPr>
        <w:tabs>
          <w:tab w:val="num" w:pos="5760"/>
        </w:tabs>
        <w:ind w:left="5760" w:hanging="360"/>
      </w:pPr>
      <w:rPr>
        <w:rFonts w:ascii="Arial" w:hAnsi="Arial" w:hint="default"/>
      </w:rPr>
    </w:lvl>
    <w:lvl w:ilvl="8" w:tplc="F38E48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73C34"/>
    <w:multiLevelType w:val="hybridMultilevel"/>
    <w:tmpl w:val="88489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5B0CF5"/>
    <w:multiLevelType w:val="hybridMultilevel"/>
    <w:tmpl w:val="575A9F74"/>
    <w:lvl w:ilvl="0" w:tplc="AC70AF3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BA033B"/>
    <w:multiLevelType w:val="hybridMultilevel"/>
    <w:tmpl w:val="467A1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01D0B"/>
    <w:multiLevelType w:val="multilevel"/>
    <w:tmpl w:val="C9C8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3A73BA"/>
    <w:multiLevelType w:val="multilevel"/>
    <w:tmpl w:val="0F241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A01C9B"/>
    <w:multiLevelType w:val="multilevel"/>
    <w:tmpl w:val="3C3ADDC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b w:val="0"/>
        <w:bCs w:val="0"/>
        <w:i w:val="0"/>
        <w:iCs w:val="0"/>
      </w:rPr>
    </w:lvl>
    <w:lvl w:ilvl="3">
      <w:start w:val="1"/>
      <w:numFmt w:val="decimal"/>
      <w:lvlText w:val="%1.%2.%3.%4."/>
      <w:lvlJc w:val="left"/>
      <w:pPr>
        <w:ind w:left="0"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7173D"/>
    <w:multiLevelType w:val="hybridMultilevel"/>
    <w:tmpl w:val="8640C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43EB0"/>
    <w:multiLevelType w:val="multilevel"/>
    <w:tmpl w:val="53D8E3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9407DE"/>
    <w:multiLevelType w:val="hybridMultilevel"/>
    <w:tmpl w:val="DF3A44C4"/>
    <w:lvl w:ilvl="0" w:tplc="8E2CBE02">
      <w:start w:val="1"/>
      <w:numFmt w:val="bullet"/>
      <w:lvlText w:val="•"/>
      <w:lvlJc w:val="left"/>
      <w:pPr>
        <w:tabs>
          <w:tab w:val="num" w:pos="720"/>
        </w:tabs>
        <w:ind w:left="720" w:hanging="360"/>
      </w:pPr>
      <w:rPr>
        <w:rFonts w:ascii="Arial" w:hAnsi="Arial" w:hint="default"/>
      </w:rPr>
    </w:lvl>
    <w:lvl w:ilvl="1" w:tplc="E4367FC6" w:tentative="1">
      <w:start w:val="1"/>
      <w:numFmt w:val="bullet"/>
      <w:lvlText w:val="•"/>
      <w:lvlJc w:val="left"/>
      <w:pPr>
        <w:tabs>
          <w:tab w:val="num" w:pos="1440"/>
        </w:tabs>
        <w:ind w:left="1440" w:hanging="360"/>
      </w:pPr>
      <w:rPr>
        <w:rFonts w:ascii="Arial" w:hAnsi="Arial" w:hint="default"/>
      </w:rPr>
    </w:lvl>
    <w:lvl w:ilvl="2" w:tplc="2DACA766" w:tentative="1">
      <w:start w:val="1"/>
      <w:numFmt w:val="bullet"/>
      <w:lvlText w:val="•"/>
      <w:lvlJc w:val="left"/>
      <w:pPr>
        <w:tabs>
          <w:tab w:val="num" w:pos="2160"/>
        </w:tabs>
        <w:ind w:left="2160" w:hanging="360"/>
      </w:pPr>
      <w:rPr>
        <w:rFonts w:ascii="Arial" w:hAnsi="Arial" w:hint="default"/>
      </w:rPr>
    </w:lvl>
    <w:lvl w:ilvl="3" w:tplc="A854368C" w:tentative="1">
      <w:start w:val="1"/>
      <w:numFmt w:val="bullet"/>
      <w:lvlText w:val="•"/>
      <w:lvlJc w:val="left"/>
      <w:pPr>
        <w:tabs>
          <w:tab w:val="num" w:pos="2880"/>
        </w:tabs>
        <w:ind w:left="2880" w:hanging="360"/>
      </w:pPr>
      <w:rPr>
        <w:rFonts w:ascii="Arial" w:hAnsi="Arial" w:hint="default"/>
      </w:rPr>
    </w:lvl>
    <w:lvl w:ilvl="4" w:tplc="0F0EF77A" w:tentative="1">
      <w:start w:val="1"/>
      <w:numFmt w:val="bullet"/>
      <w:lvlText w:val="•"/>
      <w:lvlJc w:val="left"/>
      <w:pPr>
        <w:tabs>
          <w:tab w:val="num" w:pos="3600"/>
        </w:tabs>
        <w:ind w:left="3600" w:hanging="360"/>
      </w:pPr>
      <w:rPr>
        <w:rFonts w:ascii="Arial" w:hAnsi="Arial" w:hint="default"/>
      </w:rPr>
    </w:lvl>
    <w:lvl w:ilvl="5" w:tplc="A0DEDF8A" w:tentative="1">
      <w:start w:val="1"/>
      <w:numFmt w:val="bullet"/>
      <w:lvlText w:val="•"/>
      <w:lvlJc w:val="left"/>
      <w:pPr>
        <w:tabs>
          <w:tab w:val="num" w:pos="4320"/>
        </w:tabs>
        <w:ind w:left="4320" w:hanging="360"/>
      </w:pPr>
      <w:rPr>
        <w:rFonts w:ascii="Arial" w:hAnsi="Arial" w:hint="default"/>
      </w:rPr>
    </w:lvl>
    <w:lvl w:ilvl="6" w:tplc="2D2C6C30" w:tentative="1">
      <w:start w:val="1"/>
      <w:numFmt w:val="bullet"/>
      <w:lvlText w:val="•"/>
      <w:lvlJc w:val="left"/>
      <w:pPr>
        <w:tabs>
          <w:tab w:val="num" w:pos="5040"/>
        </w:tabs>
        <w:ind w:left="5040" w:hanging="360"/>
      </w:pPr>
      <w:rPr>
        <w:rFonts w:ascii="Arial" w:hAnsi="Arial" w:hint="default"/>
      </w:rPr>
    </w:lvl>
    <w:lvl w:ilvl="7" w:tplc="E2B03756" w:tentative="1">
      <w:start w:val="1"/>
      <w:numFmt w:val="bullet"/>
      <w:lvlText w:val="•"/>
      <w:lvlJc w:val="left"/>
      <w:pPr>
        <w:tabs>
          <w:tab w:val="num" w:pos="5760"/>
        </w:tabs>
        <w:ind w:left="5760" w:hanging="360"/>
      </w:pPr>
      <w:rPr>
        <w:rFonts w:ascii="Arial" w:hAnsi="Arial" w:hint="default"/>
      </w:rPr>
    </w:lvl>
    <w:lvl w:ilvl="8" w:tplc="5F12B0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AD6F2A"/>
    <w:multiLevelType w:val="hybridMultilevel"/>
    <w:tmpl w:val="C7F21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224BA"/>
    <w:multiLevelType w:val="multilevel"/>
    <w:tmpl w:val="3E1885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77486"/>
    <w:multiLevelType w:val="multilevel"/>
    <w:tmpl w:val="F0A0C4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10"/>
  </w:num>
  <w:num w:numId="3">
    <w:abstractNumId w:val="8"/>
  </w:num>
  <w:num w:numId="4">
    <w:abstractNumId w:val="14"/>
  </w:num>
  <w:num w:numId="5">
    <w:abstractNumId w:val="6"/>
  </w:num>
  <w:num w:numId="6">
    <w:abstractNumId w:val="7"/>
  </w:num>
  <w:num w:numId="7">
    <w:abstractNumId w:val="13"/>
  </w:num>
  <w:num w:numId="8">
    <w:abstractNumId w:val="9"/>
  </w:num>
  <w:num w:numId="9">
    <w:abstractNumId w:val="11"/>
  </w:num>
  <w:num w:numId="10">
    <w:abstractNumId w:val="2"/>
  </w:num>
  <w:num w:numId="11">
    <w:abstractNumId w:val="3"/>
  </w:num>
  <w:num w:numId="12">
    <w:abstractNumId w:val="4"/>
  </w:num>
  <w:num w:numId="13">
    <w:abstractNumId w:val="5"/>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75"/>
    <w:rsid w:val="000002ED"/>
    <w:rsid w:val="00015305"/>
    <w:rsid w:val="00022CED"/>
    <w:rsid w:val="00033AD8"/>
    <w:rsid w:val="00033B88"/>
    <w:rsid w:val="00036931"/>
    <w:rsid w:val="000375B7"/>
    <w:rsid w:val="00046036"/>
    <w:rsid w:val="00064200"/>
    <w:rsid w:val="00082CF7"/>
    <w:rsid w:val="000839D0"/>
    <w:rsid w:val="00086019"/>
    <w:rsid w:val="00087046"/>
    <w:rsid w:val="00087D98"/>
    <w:rsid w:val="000910CD"/>
    <w:rsid w:val="00094080"/>
    <w:rsid w:val="000957E7"/>
    <w:rsid w:val="000A2CC9"/>
    <w:rsid w:val="000B3CBC"/>
    <w:rsid w:val="000B4306"/>
    <w:rsid w:val="000B4D5A"/>
    <w:rsid w:val="000B61E4"/>
    <w:rsid w:val="000C263F"/>
    <w:rsid w:val="000C3575"/>
    <w:rsid w:val="000C5963"/>
    <w:rsid w:val="000E5F83"/>
    <w:rsid w:val="000E7D75"/>
    <w:rsid w:val="000F04DE"/>
    <w:rsid w:val="000F6E8D"/>
    <w:rsid w:val="00102CEB"/>
    <w:rsid w:val="00103271"/>
    <w:rsid w:val="00116AE4"/>
    <w:rsid w:val="001179CD"/>
    <w:rsid w:val="00123AA2"/>
    <w:rsid w:val="00126A81"/>
    <w:rsid w:val="00126D10"/>
    <w:rsid w:val="00131D0E"/>
    <w:rsid w:val="00131D44"/>
    <w:rsid w:val="0013202A"/>
    <w:rsid w:val="0013707E"/>
    <w:rsid w:val="001434FB"/>
    <w:rsid w:val="00144D75"/>
    <w:rsid w:val="00144ECD"/>
    <w:rsid w:val="00144FEB"/>
    <w:rsid w:val="00160DF2"/>
    <w:rsid w:val="001708EA"/>
    <w:rsid w:val="0018170C"/>
    <w:rsid w:val="00182F40"/>
    <w:rsid w:val="00184A61"/>
    <w:rsid w:val="001851F9"/>
    <w:rsid w:val="001926BE"/>
    <w:rsid w:val="00194304"/>
    <w:rsid w:val="00194BB4"/>
    <w:rsid w:val="00194C7C"/>
    <w:rsid w:val="00196570"/>
    <w:rsid w:val="001A2D69"/>
    <w:rsid w:val="001A50D3"/>
    <w:rsid w:val="001B28F7"/>
    <w:rsid w:val="001E1248"/>
    <w:rsid w:val="001E2720"/>
    <w:rsid w:val="001F4FB4"/>
    <w:rsid w:val="002003C9"/>
    <w:rsid w:val="00200A7E"/>
    <w:rsid w:val="00200AAB"/>
    <w:rsid w:val="0020355A"/>
    <w:rsid w:val="0020471D"/>
    <w:rsid w:val="002061F0"/>
    <w:rsid w:val="0021194C"/>
    <w:rsid w:val="00212B28"/>
    <w:rsid w:val="0022178E"/>
    <w:rsid w:val="00223995"/>
    <w:rsid w:val="002244E2"/>
    <w:rsid w:val="00225840"/>
    <w:rsid w:val="00237525"/>
    <w:rsid w:val="0024256F"/>
    <w:rsid w:val="002437E9"/>
    <w:rsid w:val="00250398"/>
    <w:rsid w:val="0025479B"/>
    <w:rsid w:val="0026597D"/>
    <w:rsid w:val="00267A98"/>
    <w:rsid w:val="00270C9F"/>
    <w:rsid w:val="00277139"/>
    <w:rsid w:val="002802CB"/>
    <w:rsid w:val="00284241"/>
    <w:rsid w:val="00284FDD"/>
    <w:rsid w:val="00285C25"/>
    <w:rsid w:val="00291AD8"/>
    <w:rsid w:val="00292E7E"/>
    <w:rsid w:val="002A51C7"/>
    <w:rsid w:val="002B65D8"/>
    <w:rsid w:val="002B6E39"/>
    <w:rsid w:val="002C1DAD"/>
    <w:rsid w:val="002C704B"/>
    <w:rsid w:val="002D091A"/>
    <w:rsid w:val="002E71CB"/>
    <w:rsid w:val="002F0DFF"/>
    <w:rsid w:val="002F3477"/>
    <w:rsid w:val="002F38D6"/>
    <w:rsid w:val="00302042"/>
    <w:rsid w:val="003044BA"/>
    <w:rsid w:val="00304583"/>
    <w:rsid w:val="003056CB"/>
    <w:rsid w:val="003064FA"/>
    <w:rsid w:val="00306EDA"/>
    <w:rsid w:val="0031127D"/>
    <w:rsid w:val="003120DF"/>
    <w:rsid w:val="00315279"/>
    <w:rsid w:val="003202F4"/>
    <w:rsid w:val="00321A43"/>
    <w:rsid w:val="00323A1F"/>
    <w:rsid w:val="00324916"/>
    <w:rsid w:val="00331C35"/>
    <w:rsid w:val="003322CE"/>
    <w:rsid w:val="00332FA3"/>
    <w:rsid w:val="00335E03"/>
    <w:rsid w:val="00340FEC"/>
    <w:rsid w:val="0034686D"/>
    <w:rsid w:val="0034692C"/>
    <w:rsid w:val="00352410"/>
    <w:rsid w:val="0035268D"/>
    <w:rsid w:val="00353056"/>
    <w:rsid w:val="003540E0"/>
    <w:rsid w:val="00361B27"/>
    <w:rsid w:val="00366641"/>
    <w:rsid w:val="003718B6"/>
    <w:rsid w:val="00376B81"/>
    <w:rsid w:val="00376FD2"/>
    <w:rsid w:val="00382797"/>
    <w:rsid w:val="003830B7"/>
    <w:rsid w:val="00395F1C"/>
    <w:rsid w:val="0039790C"/>
    <w:rsid w:val="003A2D72"/>
    <w:rsid w:val="003A3983"/>
    <w:rsid w:val="003A448B"/>
    <w:rsid w:val="003A6142"/>
    <w:rsid w:val="003B1D87"/>
    <w:rsid w:val="003B4E69"/>
    <w:rsid w:val="003C2FDF"/>
    <w:rsid w:val="003D1182"/>
    <w:rsid w:val="003D462B"/>
    <w:rsid w:val="003E126D"/>
    <w:rsid w:val="003E227B"/>
    <w:rsid w:val="003F3387"/>
    <w:rsid w:val="003F49EB"/>
    <w:rsid w:val="004137E3"/>
    <w:rsid w:val="004146BC"/>
    <w:rsid w:val="004170F2"/>
    <w:rsid w:val="00421DE1"/>
    <w:rsid w:val="0042416A"/>
    <w:rsid w:val="004357EA"/>
    <w:rsid w:val="00435A77"/>
    <w:rsid w:val="0044489D"/>
    <w:rsid w:val="00446A27"/>
    <w:rsid w:val="00446F1B"/>
    <w:rsid w:val="00451958"/>
    <w:rsid w:val="00456CDD"/>
    <w:rsid w:val="0046134C"/>
    <w:rsid w:val="0047028D"/>
    <w:rsid w:val="00474F3A"/>
    <w:rsid w:val="00480874"/>
    <w:rsid w:val="00482157"/>
    <w:rsid w:val="00483B52"/>
    <w:rsid w:val="00486083"/>
    <w:rsid w:val="004938A7"/>
    <w:rsid w:val="00494F87"/>
    <w:rsid w:val="0049552E"/>
    <w:rsid w:val="00496D7D"/>
    <w:rsid w:val="004A026E"/>
    <w:rsid w:val="004A0D90"/>
    <w:rsid w:val="004A2C5A"/>
    <w:rsid w:val="004A3944"/>
    <w:rsid w:val="004C4F75"/>
    <w:rsid w:val="004C72A0"/>
    <w:rsid w:val="004C7DB0"/>
    <w:rsid w:val="004D06E6"/>
    <w:rsid w:val="004D7390"/>
    <w:rsid w:val="004E1AF7"/>
    <w:rsid w:val="004E1CF7"/>
    <w:rsid w:val="004E1F12"/>
    <w:rsid w:val="004E2B72"/>
    <w:rsid w:val="004E6BAB"/>
    <w:rsid w:val="004E6E1F"/>
    <w:rsid w:val="004F5B73"/>
    <w:rsid w:val="005000E2"/>
    <w:rsid w:val="0050307A"/>
    <w:rsid w:val="00503873"/>
    <w:rsid w:val="0050417E"/>
    <w:rsid w:val="005101F2"/>
    <w:rsid w:val="00513767"/>
    <w:rsid w:val="00524B59"/>
    <w:rsid w:val="00530FF1"/>
    <w:rsid w:val="00550708"/>
    <w:rsid w:val="00555A4E"/>
    <w:rsid w:val="00556B4E"/>
    <w:rsid w:val="00562537"/>
    <w:rsid w:val="005805C6"/>
    <w:rsid w:val="00581782"/>
    <w:rsid w:val="005844EB"/>
    <w:rsid w:val="00590D49"/>
    <w:rsid w:val="00594641"/>
    <w:rsid w:val="00596600"/>
    <w:rsid w:val="005A02D0"/>
    <w:rsid w:val="005A32D7"/>
    <w:rsid w:val="005A7C94"/>
    <w:rsid w:val="005B7335"/>
    <w:rsid w:val="005C320A"/>
    <w:rsid w:val="005C4830"/>
    <w:rsid w:val="005C689B"/>
    <w:rsid w:val="005D367D"/>
    <w:rsid w:val="005D494B"/>
    <w:rsid w:val="005D591E"/>
    <w:rsid w:val="005D734C"/>
    <w:rsid w:val="005D7374"/>
    <w:rsid w:val="005E3649"/>
    <w:rsid w:val="005E5ECC"/>
    <w:rsid w:val="005F38B2"/>
    <w:rsid w:val="005F5F9E"/>
    <w:rsid w:val="0061018C"/>
    <w:rsid w:val="00610278"/>
    <w:rsid w:val="00611EF6"/>
    <w:rsid w:val="00613135"/>
    <w:rsid w:val="00615B06"/>
    <w:rsid w:val="00623470"/>
    <w:rsid w:val="00624E1F"/>
    <w:rsid w:val="00635CA1"/>
    <w:rsid w:val="00637BD6"/>
    <w:rsid w:val="00640CA1"/>
    <w:rsid w:val="00641438"/>
    <w:rsid w:val="00652DCC"/>
    <w:rsid w:val="00663D33"/>
    <w:rsid w:val="00667903"/>
    <w:rsid w:val="006734CC"/>
    <w:rsid w:val="00685526"/>
    <w:rsid w:val="0068582A"/>
    <w:rsid w:val="00694F65"/>
    <w:rsid w:val="006A0FB1"/>
    <w:rsid w:val="006A3FDC"/>
    <w:rsid w:val="006B7DDA"/>
    <w:rsid w:val="006C5E23"/>
    <w:rsid w:val="006D3E32"/>
    <w:rsid w:val="006D5858"/>
    <w:rsid w:val="006E508E"/>
    <w:rsid w:val="006E7B48"/>
    <w:rsid w:val="006F094F"/>
    <w:rsid w:val="006F57F5"/>
    <w:rsid w:val="00712CDB"/>
    <w:rsid w:val="0072414B"/>
    <w:rsid w:val="00726292"/>
    <w:rsid w:val="007277F5"/>
    <w:rsid w:val="0073272E"/>
    <w:rsid w:val="0073450B"/>
    <w:rsid w:val="0073461E"/>
    <w:rsid w:val="00734A4E"/>
    <w:rsid w:val="0073741C"/>
    <w:rsid w:val="007549B4"/>
    <w:rsid w:val="0075609C"/>
    <w:rsid w:val="007736DE"/>
    <w:rsid w:val="00775C07"/>
    <w:rsid w:val="0078313E"/>
    <w:rsid w:val="00785D16"/>
    <w:rsid w:val="007900B0"/>
    <w:rsid w:val="007A5DB1"/>
    <w:rsid w:val="007A6E01"/>
    <w:rsid w:val="007C314C"/>
    <w:rsid w:val="007C7D0E"/>
    <w:rsid w:val="007D24C0"/>
    <w:rsid w:val="007D411B"/>
    <w:rsid w:val="007D739A"/>
    <w:rsid w:val="007E07E5"/>
    <w:rsid w:val="007E0942"/>
    <w:rsid w:val="007E446F"/>
    <w:rsid w:val="007E6E22"/>
    <w:rsid w:val="007F01AD"/>
    <w:rsid w:val="007F5B0C"/>
    <w:rsid w:val="00805540"/>
    <w:rsid w:val="008077EB"/>
    <w:rsid w:val="00814762"/>
    <w:rsid w:val="00822253"/>
    <w:rsid w:val="00822B41"/>
    <w:rsid w:val="00827775"/>
    <w:rsid w:val="008314B1"/>
    <w:rsid w:val="008318E6"/>
    <w:rsid w:val="00831D18"/>
    <w:rsid w:val="00834E54"/>
    <w:rsid w:val="00836F40"/>
    <w:rsid w:val="00840E9D"/>
    <w:rsid w:val="00840F24"/>
    <w:rsid w:val="00844440"/>
    <w:rsid w:val="00846D36"/>
    <w:rsid w:val="008501E9"/>
    <w:rsid w:val="00852E2A"/>
    <w:rsid w:val="00855ABB"/>
    <w:rsid w:val="008563B7"/>
    <w:rsid w:val="008573C8"/>
    <w:rsid w:val="00862A17"/>
    <w:rsid w:val="00864734"/>
    <w:rsid w:val="00872528"/>
    <w:rsid w:val="00875280"/>
    <w:rsid w:val="0088054D"/>
    <w:rsid w:val="00883291"/>
    <w:rsid w:val="00883394"/>
    <w:rsid w:val="0088491D"/>
    <w:rsid w:val="0088536D"/>
    <w:rsid w:val="00891FC7"/>
    <w:rsid w:val="008932BD"/>
    <w:rsid w:val="00895B42"/>
    <w:rsid w:val="00897152"/>
    <w:rsid w:val="008A484C"/>
    <w:rsid w:val="008A54C4"/>
    <w:rsid w:val="008B034B"/>
    <w:rsid w:val="008B3D3F"/>
    <w:rsid w:val="008C6108"/>
    <w:rsid w:val="008C6862"/>
    <w:rsid w:val="008C689F"/>
    <w:rsid w:val="008C7296"/>
    <w:rsid w:val="008D057C"/>
    <w:rsid w:val="008D165C"/>
    <w:rsid w:val="008D7CF1"/>
    <w:rsid w:val="008E309F"/>
    <w:rsid w:val="008E3724"/>
    <w:rsid w:val="008E392F"/>
    <w:rsid w:val="008F0256"/>
    <w:rsid w:val="008F0745"/>
    <w:rsid w:val="0090065A"/>
    <w:rsid w:val="009030DD"/>
    <w:rsid w:val="00907D99"/>
    <w:rsid w:val="00914E6C"/>
    <w:rsid w:val="009174E9"/>
    <w:rsid w:val="009210B9"/>
    <w:rsid w:val="00924294"/>
    <w:rsid w:val="00924397"/>
    <w:rsid w:val="00924429"/>
    <w:rsid w:val="00925729"/>
    <w:rsid w:val="009311F9"/>
    <w:rsid w:val="00932BBF"/>
    <w:rsid w:val="00937C02"/>
    <w:rsid w:val="00940EA1"/>
    <w:rsid w:val="00945216"/>
    <w:rsid w:val="00955941"/>
    <w:rsid w:val="00971D9A"/>
    <w:rsid w:val="0097295A"/>
    <w:rsid w:val="009762F9"/>
    <w:rsid w:val="009770CB"/>
    <w:rsid w:val="00980D79"/>
    <w:rsid w:val="00983CEB"/>
    <w:rsid w:val="0098641F"/>
    <w:rsid w:val="00987D69"/>
    <w:rsid w:val="009A3DFC"/>
    <w:rsid w:val="009A5A2A"/>
    <w:rsid w:val="009B34CB"/>
    <w:rsid w:val="009B492B"/>
    <w:rsid w:val="009B62F9"/>
    <w:rsid w:val="009C4503"/>
    <w:rsid w:val="009D5906"/>
    <w:rsid w:val="009E0273"/>
    <w:rsid w:val="009E03BF"/>
    <w:rsid w:val="009E6317"/>
    <w:rsid w:val="009E64D9"/>
    <w:rsid w:val="009F080E"/>
    <w:rsid w:val="00A109FF"/>
    <w:rsid w:val="00A1401D"/>
    <w:rsid w:val="00A16551"/>
    <w:rsid w:val="00A21FF8"/>
    <w:rsid w:val="00A30488"/>
    <w:rsid w:val="00A5068E"/>
    <w:rsid w:val="00A54351"/>
    <w:rsid w:val="00A62974"/>
    <w:rsid w:val="00A63393"/>
    <w:rsid w:val="00A634C7"/>
    <w:rsid w:val="00A63CA2"/>
    <w:rsid w:val="00A66A85"/>
    <w:rsid w:val="00A9394C"/>
    <w:rsid w:val="00A96AF7"/>
    <w:rsid w:val="00AA0981"/>
    <w:rsid w:val="00AA0EAF"/>
    <w:rsid w:val="00AA2C93"/>
    <w:rsid w:val="00AA5699"/>
    <w:rsid w:val="00AA5AD3"/>
    <w:rsid w:val="00AA647E"/>
    <w:rsid w:val="00AA68FE"/>
    <w:rsid w:val="00AB5334"/>
    <w:rsid w:val="00AC10C4"/>
    <w:rsid w:val="00AC60C4"/>
    <w:rsid w:val="00AD08FB"/>
    <w:rsid w:val="00AD75E7"/>
    <w:rsid w:val="00AE7BEE"/>
    <w:rsid w:val="00AF4F75"/>
    <w:rsid w:val="00B0440C"/>
    <w:rsid w:val="00B07F6E"/>
    <w:rsid w:val="00B1603D"/>
    <w:rsid w:val="00B17C8B"/>
    <w:rsid w:val="00B22DBF"/>
    <w:rsid w:val="00B26673"/>
    <w:rsid w:val="00B44A04"/>
    <w:rsid w:val="00B4768E"/>
    <w:rsid w:val="00B47DDB"/>
    <w:rsid w:val="00B5434F"/>
    <w:rsid w:val="00B57B39"/>
    <w:rsid w:val="00B60C31"/>
    <w:rsid w:val="00B625F3"/>
    <w:rsid w:val="00B63831"/>
    <w:rsid w:val="00B65A51"/>
    <w:rsid w:val="00B667E8"/>
    <w:rsid w:val="00B72764"/>
    <w:rsid w:val="00B8142D"/>
    <w:rsid w:val="00B94C4C"/>
    <w:rsid w:val="00BA5F67"/>
    <w:rsid w:val="00BB33C4"/>
    <w:rsid w:val="00BB5D4F"/>
    <w:rsid w:val="00BC1091"/>
    <w:rsid w:val="00BD1F07"/>
    <w:rsid w:val="00BD3DCA"/>
    <w:rsid w:val="00BD6082"/>
    <w:rsid w:val="00BE4ACC"/>
    <w:rsid w:val="00BF0BDD"/>
    <w:rsid w:val="00BF7EF2"/>
    <w:rsid w:val="00C00B2E"/>
    <w:rsid w:val="00C07903"/>
    <w:rsid w:val="00C10E70"/>
    <w:rsid w:val="00C11921"/>
    <w:rsid w:val="00C152CE"/>
    <w:rsid w:val="00C21968"/>
    <w:rsid w:val="00C30570"/>
    <w:rsid w:val="00C30A15"/>
    <w:rsid w:val="00C40656"/>
    <w:rsid w:val="00C50CF4"/>
    <w:rsid w:val="00C51C1E"/>
    <w:rsid w:val="00C52C31"/>
    <w:rsid w:val="00C5704A"/>
    <w:rsid w:val="00C635EA"/>
    <w:rsid w:val="00C66534"/>
    <w:rsid w:val="00C6683F"/>
    <w:rsid w:val="00C676D3"/>
    <w:rsid w:val="00C722E3"/>
    <w:rsid w:val="00C72A2B"/>
    <w:rsid w:val="00C73FEE"/>
    <w:rsid w:val="00C80493"/>
    <w:rsid w:val="00C83464"/>
    <w:rsid w:val="00C91DD3"/>
    <w:rsid w:val="00C93447"/>
    <w:rsid w:val="00C9778D"/>
    <w:rsid w:val="00CA4C74"/>
    <w:rsid w:val="00CA594D"/>
    <w:rsid w:val="00CA626E"/>
    <w:rsid w:val="00CA7B7E"/>
    <w:rsid w:val="00CB4866"/>
    <w:rsid w:val="00CD20C0"/>
    <w:rsid w:val="00CD646C"/>
    <w:rsid w:val="00CD7C30"/>
    <w:rsid w:val="00CE18EA"/>
    <w:rsid w:val="00CE3138"/>
    <w:rsid w:val="00CE62E4"/>
    <w:rsid w:val="00CF0B6D"/>
    <w:rsid w:val="00CF7DD2"/>
    <w:rsid w:val="00D01BBC"/>
    <w:rsid w:val="00D0223B"/>
    <w:rsid w:val="00D06D94"/>
    <w:rsid w:val="00D075EB"/>
    <w:rsid w:val="00D076F0"/>
    <w:rsid w:val="00D11AF8"/>
    <w:rsid w:val="00D171A5"/>
    <w:rsid w:val="00D17B76"/>
    <w:rsid w:val="00D24C8F"/>
    <w:rsid w:val="00D27865"/>
    <w:rsid w:val="00D37183"/>
    <w:rsid w:val="00D4176A"/>
    <w:rsid w:val="00D439DC"/>
    <w:rsid w:val="00D466A9"/>
    <w:rsid w:val="00D54F7C"/>
    <w:rsid w:val="00D564DE"/>
    <w:rsid w:val="00D566F6"/>
    <w:rsid w:val="00D568E0"/>
    <w:rsid w:val="00D63C08"/>
    <w:rsid w:val="00D64298"/>
    <w:rsid w:val="00D7375B"/>
    <w:rsid w:val="00D80BB6"/>
    <w:rsid w:val="00D8200F"/>
    <w:rsid w:val="00D83F3D"/>
    <w:rsid w:val="00D84525"/>
    <w:rsid w:val="00D86E15"/>
    <w:rsid w:val="00D9168A"/>
    <w:rsid w:val="00D93250"/>
    <w:rsid w:val="00D946AE"/>
    <w:rsid w:val="00D969EB"/>
    <w:rsid w:val="00DA192F"/>
    <w:rsid w:val="00DB0ABC"/>
    <w:rsid w:val="00DB307D"/>
    <w:rsid w:val="00DB34D6"/>
    <w:rsid w:val="00DB36CB"/>
    <w:rsid w:val="00DC0EBC"/>
    <w:rsid w:val="00DC1C8C"/>
    <w:rsid w:val="00DC4A49"/>
    <w:rsid w:val="00DC763F"/>
    <w:rsid w:val="00DD372E"/>
    <w:rsid w:val="00DD59EF"/>
    <w:rsid w:val="00DD6692"/>
    <w:rsid w:val="00DE6846"/>
    <w:rsid w:val="00DE71B3"/>
    <w:rsid w:val="00DE7327"/>
    <w:rsid w:val="00DF0392"/>
    <w:rsid w:val="00DF09EA"/>
    <w:rsid w:val="00E03413"/>
    <w:rsid w:val="00E10060"/>
    <w:rsid w:val="00E11586"/>
    <w:rsid w:val="00E118F9"/>
    <w:rsid w:val="00E20B6F"/>
    <w:rsid w:val="00E22B95"/>
    <w:rsid w:val="00E249C9"/>
    <w:rsid w:val="00E3782A"/>
    <w:rsid w:val="00E411F7"/>
    <w:rsid w:val="00E440D8"/>
    <w:rsid w:val="00E47C85"/>
    <w:rsid w:val="00E60560"/>
    <w:rsid w:val="00E611D5"/>
    <w:rsid w:val="00E65B4D"/>
    <w:rsid w:val="00E67CD5"/>
    <w:rsid w:val="00E71A8A"/>
    <w:rsid w:val="00E75A51"/>
    <w:rsid w:val="00E838FF"/>
    <w:rsid w:val="00E84356"/>
    <w:rsid w:val="00E94922"/>
    <w:rsid w:val="00EA0592"/>
    <w:rsid w:val="00EA299F"/>
    <w:rsid w:val="00EA38C7"/>
    <w:rsid w:val="00EA4E1F"/>
    <w:rsid w:val="00EA6322"/>
    <w:rsid w:val="00EA7CED"/>
    <w:rsid w:val="00EB031A"/>
    <w:rsid w:val="00EB3132"/>
    <w:rsid w:val="00EB6E56"/>
    <w:rsid w:val="00EB7C12"/>
    <w:rsid w:val="00EC0E02"/>
    <w:rsid w:val="00ED044A"/>
    <w:rsid w:val="00ED1528"/>
    <w:rsid w:val="00ED3B88"/>
    <w:rsid w:val="00EE5D0D"/>
    <w:rsid w:val="00EF12DA"/>
    <w:rsid w:val="00EF2CFD"/>
    <w:rsid w:val="00EF7D35"/>
    <w:rsid w:val="00F036CB"/>
    <w:rsid w:val="00F10027"/>
    <w:rsid w:val="00F10DEA"/>
    <w:rsid w:val="00F11B51"/>
    <w:rsid w:val="00F16987"/>
    <w:rsid w:val="00F20393"/>
    <w:rsid w:val="00F22305"/>
    <w:rsid w:val="00F22FC9"/>
    <w:rsid w:val="00F24213"/>
    <w:rsid w:val="00F35AE4"/>
    <w:rsid w:val="00F36249"/>
    <w:rsid w:val="00F417B0"/>
    <w:rsid w:val="00F44701"/>
    <w:rsid w:val="00F46ACD"/>
    <w:rsid w:val="00F47957"/>
    <w:rsid w:val="00F540C0"/>
    <w:rsid w:val="00F56608"/>
    <w:rsid w:val="00F658F6"/>
    <w:rsid w:val="00F708B1"/>
    <w:rsid w:val="00F72DC1"/>
    <w:rsid w:val="00F76594"/>
    <w:rsid w:val="00F823BF"/>
    <w:rsid w:val="00F82FA5"/>
    <w:rsid w:val="00F8410A"/>
    <w:rsid w:val="00F87292"/>
    <w:rsid w:val="00F919D3"/>
    <w:rsid w:val="00F91E07"/>
    <w:rsid w:val="00F96659"/>
    <w:rsid w:val="00F9730A"/>
    <w:rsid w:val="00FA11E2"/>
    <w:rsid w:val="00FA5A54"/>
    <w:rsid w:val="00FA7F21"/>
    <w:rsid w:val="00FB078D"/>
    <w:rsid w:val="00FB2F10"/>
    <w:rsid w:val="00FB3BFA"/>
    <w:rsid w:val="00FB4664"/>
    <w:rsid w:val="00FB4972"/>
    <w:rsid w:val="00FB4D4C"/>
    <w:rsid w:val="00FC4D77"/>
    <w:rsid w:val="00FC68BC"/>
    <w:rsid w:val="00FD145F"/>
    <w:rsid w:val="00FE294D"/>
    <w:rsid w:val="00FE326E"/>
    <w:rsid w:val="00FE5269"/>
    <w:rsid w:val="00FF00E0"/>
    <w:rsid w:val="00FF3109"/>
    <w:rsid w:val="00FF4005"/>
    <w:rsid w:val="00FF6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E6C"/>
    <w:rPr>
      <w:rFonts w:asciiTheme="minorHAnsi" w:hAnsiTheme="minorHAnsi" w:cstheme="majorBidi"/>
    </w:rPr>
  </w:style>
  <w:style w:type="paragraph" w:styleId="Heading1">
    <w:name w:val="heading 1"/>
    <w:basedOn w:val="Heading2"/>
    <w:next w:val="Normal"/>
    <w:uiPriority w:val="9"/>
    <w:qFormat/>
    <w:rsid w:val="00B63831"/>
    <w:pPr>
      <w:outlineLvl w:val="0"/>
    </w:pPr>
    <w:rPr>
      <w:caps/>
      <w:color w:val="000000" w:themeColor="text1"/>
    </w:rPr>
  </w:style>
  <w:style w:type="paragraph" w:styleId="Heading2">
    <w:name w:val="heading 2"/>
    <w:basedOn w:val="Normal"/>
    <w:next w:val="Normal"/>
    <w:uiPriority w:val="9"/>
    <w:unhideWhenUsed/>
    <w:qFormat/>
    <w:rsid w:val="00F46ACD"/>
    <w:pPr>
      <w:outlineLvl w:val="1"/>
    </w:pPr>
    <w:rPr>
      <w:b/>
    </w:rPr>
  </w:style>
  <w:style w:type="paragraph" w:styleId="Heading3">
    <w:name w:val="heading 3"/>
    <w:basedOn w:val="Normal"/>
    <w:next w:val="Normal"/>
    <w:uiPriority w:val="9"/>
    <w:semiHidden/>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B63831"/>
    <w:pPr>
      <w:jc w:val="center"/>
    </w:pPr>
    <w:rPr>
      <w:caps w:val="0"/>
    </w:rPr>
  </w:style>
  <w:style w:type="character" w:styleId="CommentReference">
    <w:name w:val="annotation reference"/>
    <w:basedOn w:val="DefaultParagraphFont"/>
    <w:uiPriority w:val="99"/>
    <w:semiHidden/>
    <w:unhideWhenUsed/>
    <w:rsid w:val="0095464D"/>
    <w:rPr>
      <w:sz w:val="16"/>
      <w:szCs w:val="16"/>
    </w:rPr>
  </w:style>
  <w:style w:type="paragraph" w:styleId="CommentText">
    <w:name w:val="annotation text"/>
    <w:basedOn w:val="Normal"/>
    <w:link w:val="CommentTextChar"/>
    <w:uiPriority w:val="99"/>
    <w:unhideWhenUsed/>
    <w:rsid w:val="0095464D"/>
    <w:rPr>
      <w:sz w:val="20"/>
      <w:szCs w:val="20"/>
    </w:rPr>
  </w:style>
  <w:style w:type="character" w:customStyle="1" w:styleId="CommentTextChar">
    <w:name w:val="Comment Text Char"/>
    <w:basedOn w:val="DefaultParagraphFont"/>
    <w:link w:val="CommentText"/>
    <w:uiPriority w:val="99"/>
    <w:rsid w:val="0095464D"/>
    <w:rPr>
      <w:sz w:val="20"/>
      <w:szCs w:val="20"/>
    </w:rPr>
  </w:style>
  <w:style w:type="paragraph" w:styleId="CommentSubject">
    <w:name w:val="annotation subject"/>
    <w:basedOn w:val="CommentText"/>
    <w:next w:val="CommentText"/>
    <w:link w:val="CommentSubjectChar"/>
    <w:uiPriority w:val="99"/>
    <w:semiHidden/>
    <w:unhideWhenUsed/>
    <w:rsid w:val="0095464D"/>
    <w:rPr>
      <w:b/>
      <w:bCs/>
    </w:rPr>
  </w:style>
  <w:style w:type="character" w:customStyle="1" w:styleId="CommentSubjectChar">
    <w:name w:val="Comment Subject Char"/>
    <w:basedOn w:val="CommentTextChar"/>
    <w:link w:val="CommentSubject"/>
    <w:uiPriority w:val="99"/>
    <w:semiHidden/>
    <w:rsid w:val="0095464D"/>
    <w:rPr>
      <w:b/>
      <w:bCs/>
      <w:sz w:val="20"/>
      <w:szCs w:val="20"/>
    </w:rPr>
  </w:style>
  <w:style w:type="paragraph" w:styleId="BalloonText">
    <w:name w:val="Balloon Text"/>
    <w:basedOn w:val="Normal"/>
    <w:link w:val="BalloonTextChar"/>
    <w:uiPriority w:val="99"/>
    <w:semiHidden/>
    <w:unhideWhenUsed/>
    <w:rsid w:val="009546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464D"/>
    <w:rPr>
      <w:rFonts w:ascii="Times New Roman" w:hAnsi="Times New Roman" w:cs="Times New Roman"/>
      <w:sz w:val="18"/>
      <w:szCs w:val="18"/>
    </w:rPr>
  </w:style>
  <w:style w:type="paragraph" w:styleId="ListParagraph">
    <w:name w:val="List Paragraph"/>
    <w:basedOn w:val="Normal"/>
    <w:uiPriority w:val="34"/>
    <w:qFormat/>
    <w:rsid w:val="00822B41"/>
    <w:p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E84356"/>
    <w:pPr>
      <w:tabs>
        <w:tab w:val="left" w:pos="720"/>
        <w:tab w:val="center" w:pos="4680"/>
        <w:tab w:val="right" w:pos="9360"/>
      </w:tabs>
      <w:jc w:val="lowKashida"/>
    </w:pPr>
    <w:rPr>
      <w:rFonts w:eastAsiaTheme="minorHAnsi"/>
    </w:rPr>
  </w:style>
  <w:style w:type="character" w:customStyle="1" w:styleId="FooterChar">
    <w:name w:val="Footer Char"/>
    <w:basedOn w:val="DefaultParagraphFont"/>
    <w:link w:val="Footer"/>
    <w:uiPriority w:val="99"/>
    <w:rsid w:val="00E84356"/>
    <w:rPr>
      <w:rFonts w:asciiTheme="majorBidi" w:eastAsiaTheme="minorHAnsi" w:hAnsiTheme="majorBidi" w:cstheme="majorBidi"/>
    </w:rPr>
  </w:style>
  <w:style w:type="character" w:styleId="Hyperlink">
    <w:name w:val="Hyperlink"/>
    <w:uiPriority w:val="99"/>
    <w:rsid w:val="00E84356"/>
    <w:rPr>
      <w:color w:val="0000FF"/>
      <w:u w:val="single"/>
    </w:rPr>
  </w:style>
  <w:style w:type="paragraph" w:styleId="NoSpacing">
    <w:name w:val="No Spacing"/>
    <w:uiPriority w:val="1"/>
    <w:qFormat/>
    <w:rsid w:val="00E84356"/>
    <w:rPr>
      <w:rFonts w:cs="Times New Roman"/>
      <w:sz w:val="22"/>
      <w:szCs w:val="22"/>
    </w:rPr>
  </w:style>
  <w:style w:type="character" w:styleId="LineNumber">
    <w:name w:val="line number"/>
    <w:basedOn w:val="DefaultParagraphFont"/>
    <w:uiPriority w:val="99"/>
    <w:semiHidden/>
    <w:unhideWhenUsed/>
    <w:rsid w:val="00E84356"/>
  </w:style>
  <w:style w:type="character" w:customStyle="1" w:styleId="UnresolvedMention1">
    <w:name w:val="Unresolved Mention1"/>
    <w:basedOn w:val="DefaultParagraphFont"/>
    <w:uiPriority w:val="99"/>
    <w:semiHidden/>
    <w:unhideWhenUsed/>
    <w:rsid w:val="00E84356"/>
    <w:rPr>
      <w:color w:val="605E5C"/>
      <w:shd w:val="clear" w:color="auto" w:fill="E1DFDD"/>
    </w:rPr>
  </w:style>
  <w:style w:type="paragraph" w:styleId="Header">
    <w:name w:val="header"/>
    <w:basedOn w:val="Normal"/>
    <w:link w:val="HeaderChar"/>
    <w:uiPriority w:val="99"/>
    <w:unhideWhenUsed/>
    <w:rsid w:val="008E3724"/>
    <w:pPr>
      <w:tabs>
        <w:tab w:val="center" w:pos="4680"/>
        <w:tab w:val="right" w:pos="9360"/>
      </w:tabs>
    </w:pPr>
  </w:style>
  <w:style w:type="character" w:customStyle="1" w:styleId="HeaderChar">
    <w:name w:val="Header Char"/>
    <w:basedOn w:val="DefaultParagraphFont"/>
    <w:link w:val="Header"/>
    <w:uiPriority w:val="99"/>
    <w:rsid w:val="008E3724"/>
    <w:rPr>
      <w:rFonts w:asciiTheme="majorBidi" w:hAnsiTheme="majorBidi" w:cstheme="majorBidi"/>
    </w:rPr>
  </w:style>
  <w:style w:type="paragraph" w:styleId="Bibliography">
    <w:name w:val="Bibliography"/>
    <w:basedOn w:val="Normal"/>
    <w:next w:val="Normal"/>
    <w:uiPriority w:val="37"/>
    <w:unhideWhenUsed/>
    <w:rsid w:val="00EF7D35"/>
    <w:pPr>
      <w:tabs>
        <w:tab w:val="left" w:pos="260"/>
      </w:tabs>
      <w:ind w:left="264" w:hanging="264"/>
    </w:pPr>
  </w:style>
  <w:style w:type="table" w:styleId="TableGrid">
    <w:name w:val="Table Grid"/>
    <w:basedOn w:val="TableNormal"/>
    <w:uiPriority w:val="39"/>
    <w:rsid w:val="009B49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92B"/>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839D0"/>
    <w:rPr>
      <w:color w:val="954F72" w:themeColor="followedHyperlink"/>
      <w:u w:val="single"/>
    </w:rPr>
  </w:style>
  <w:style w:type="paragraph" w:styleId="Revision">
    <w:name w:val="Revision"/>
    <w:hidden/>
    <w:uiPriority w:val="99"/>
    <w:semiHidden/>
    <w:rsid w:val="0090065A"/>
    <w:rPr>
      <w:rFonts w:asciiTheme="minorHAnsi" w:hAnsiTheme="min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8260">
      <w:bodyDiv w:val="1"/>
      <w:marLeft w:val="0"/>
      <w:marRight w:val="0"/>
      <w:marTop w:val="0"/>
      <w:marBottom w:val="0"/>
      <w:divBdr>
        <w:top w:val="none" w:sz="0" w:space="0" w:color="auto"/>
        <w:left w:val="none" w:sz="0" w:space="0" w:color="auto"/>
        <w:bottom w:val="none" w:sz="0" w:space="0" w:color="auto"/>
        <w:right w:val="none" w:sz="0" w:space="0" w:color="auto"/>
      </w:divBdr>
    </w:div>
    <w:div w:id="168260116">
      <w:bodyDiv w:val="1"/>
      <w:marLeft w:val="0"/>
      <w:marRight w:val="0"/>
      <w:marTop w:val="0"/>
      <w:marBottom w:val="0"/>
      <w:divBdr>
        <w:top w:val="none" w:sz="0" w:space="0" w:color="auto"/>
        <w:left w:val="none" w:sz="0" w:space="0" w:color="auto"/>
        <w:bottom w:val="none" w:sz="0" w:space="0" w:color="auto"/>
        <w:right w:val="none" w:sz="0" w:space="0" w:color="auto"/>
      </w:divBdr>
      <w:divsChild>
        <w:div w:id="834954427">
          <w:marLeft w:val="0"/>
          <w:marRight w:val="0"/>
          <w:marTop w:val="0"/>
          <w:marBottom w:val="0"/>
          <w:divBdr>
            <w:top w:val="none" w:sz="0" w:space="0" w:color="auto"/>
            <w:left w:val="none" w:sz="0" w:space="0" w:color="auto"/>
            <w:bottom w:val="none" w:sz="0" w:space="0" w:color="auto"/>
            <w:right w:val="none" w:sz="0" w:space="0" w:color="auto"/>
          </w:divBdr>
        </w:div>
      </w:divsChild>
    </w:div>
    <w:div w:id="185563302">
      <w:bodyDiv w:val="1"/>
      <w:marLeft w:val="0"/>
      <w:marRight w:val="0"/>
      <w:marTop w:val="0"/>
      <w:marBottom w:val="0"/>
      <w:divBdr>
        <w:top w:val="none" w:sz="0" w:space="0" w:color="auto"/>
        <w:left w:val="none" w:sz="0" w:space="0" w:color="auto"/>
        <w:bottom w:val="none" w:sz="0" w:space="0" w:color="auto"/>
        <w:right w:val="none" w:sz="0" w:space="0" w:color="auto"/>
      </w:divBdr>
    </w:div>
    <w:div w:id="263923838">
      <w:bodyDiv w:val="1"/>
      <w:marLeft w:val="0"/>
      <w:marRight w:val="0"/>
      <w:marTop w:val="0"/>
      <w:marBottom w:val="0"/>
      <w:divBdr>
        <w:top w:val="none" w:sz="0" w:space="0" w:color="auto"/>
        <w:left w:val="none" w:sz="0" w:space="0" w:color="auto"/>
        <w:bottom w:val="none" w:sz="0" w:space="0" w:color="auto"/>
        <w:right w:val="none" w:sz="0" w:space="0" w:color="auto"/>
      </w:divBdr>
      <w:divsChild>
        <w:div w:id="1780489613">
          <w:marLeft w:val="360"/>
          <w:marRight w:val="0"/>
          <w:marTop w:val="200"/>
          <w:marBottom w:val="0"/>
          <w:divBdr>
            <w:top w:val="none" w:sz="0" w:space="0" w:color="auto"/>
            <w:left w:val="none" w:sz="0" w:space="0" w:color="auto"/>
            <w:bottom w:val="none" w:sz="0" w:space="0" w:color="auto"/>
            <w:right w:val="none" w:sz="0" w:space="0" w:color="auto"/>
          </w:divBdr>
        </w:div>
        <w:div w:id="1164667944">
          <w:marLeft w:val="360"/>
          <w:marRight w:val="0"/>
          <w:marTop w:val="200"/>
          <w:marBottom w:val="0"/>
          <w:divBdr>
            <w:top w:val="none" w:sz="0" w:space="0" w:color="auto"/>
            <w:left w:val="none" w:sz="0" w:space="0" w:color="auto"/>
            <w:bottom w:val="none" w:sz="0" w:space="0" w:color="auto"/>
            <w:right w:val="none" w:sz="0" w:space="0" w:color="auto"/>
          </w:divBdr>
        </w:div>
        <w:div w:id="1810050827">
          <w:marLeft w:val="360"/>
          <w:marRight w:val="0"/>
          <w:marTop w:val="200"/>
          <w:marBottom w:val="0"/>
          <w:divBdr>
            <w:top w:val="none" w:sz="0" w:space="0" w:color="auto"/>
            <w:left w:val="none" w:sz="0" w:space="0" w:color="auto"/>
            <w:bottom w:val="none" w:sz="0" w:space="0" w:color="auto"/>
            <w:right w:val="none" w:sz="0" w:space="0" w:color="auto"/>
          </w:divBdr>
        </w:div>
        <w:div w:id="1231043396">
          <w:marLeft w:val="360"/>
          <w:marRight w:val="0"/>
          <w:marTop w:val="200"/>
          <w:marBottom w:val="0"/>
          <w:divBdr>
            <w:top w:val="none" w:sz="0" w:space="0" w:color="auto"/>
            <w:left w:val="none" w:sz="0" w:space="0" w:color="auto"/>
            <w:bottom w:val="none" w:sz="0" w:space="0" w:color="auto"/>
            <w:right w:val="none" w:sz="0" w:space="0" w:color="auto"/>
          </w:divBdr>
        </w:div>
        <w:div w:id="1186166406">
          <w:marLeft w:val="360"/>
          <w:marRight w:val="0"/>
          <w:marTop w:val="200"/>
          <w:marBottom w:val="0"/>
          <w:divBdr>
            <w:top w:val="none" w:sz="0" w:space="0" w:color="auto"/>
            <w:left w:val="none" w:sz="0" w:space="0" w:color="auto"/>
            <w:bottom w:val="none" w:sz="0" w:space="0" w:color="auto"/>
            <w:right w:val="none" w:sz="0" w:space="0" w:color="auto"/>
          </w:divBdr>
        </w:div>
      </w:divsChild>
    </w:div>
    <w:div w:id="417487308">
      <w:bodyDiv w:val="1"/>
      <w:marLeft w:val="0"/>
      <w:marRight w:val="0"/>
      <w:marTop w:val="0"/>
      <w:marBottom w:val="0"/>
      <w:divBdr>
        <w:top w:val="none" w:sz="0" w:space="0" w:color="auto"/>
        <w:left w:val="none" w:sz="0" w:space="0" w:color="auto"/>
        <w:bottom w:val="none" w:sz="0" w:space="0" w:color="auto"/>
        <w:right w:val="none" w:sz="0" w:space="0" w:color="auto"/>
      </w:divBdr>
    </w:div>
    <w:div w:id="503473378">
      <w:bodyDiv w:val="1"/>
      <w:marLeft w:val="0"/>
      <w:marRight w:val="0"/>
      <w:marTop w:val="0"/>
      <w:marBottom w:val="0"/>
      <w:divBdr>
        <w:top w:val="none" w:sz="0" w:space="0" w:color="auto"/>
        <w:left w:val="none" w:sz="0" w:space="0" w:color="auto"/>
        <w:bottom w:val="none" w:sz="0" w:space="0" w:color="auto"/>
        <w:right w:val="none" w:sz="0" w:space="0" w:color="auto"/>
      </w:divBdr>
    </w:div>
    <w:div w:id="559367143">
      <w:bodyDiv w:val="1"/>
      <w:marLeft w:val="0"/>
      <w:marRight w:val="0"/>
      <w:marTop w:val="0"/>
      <w:marBottom w:val="0"/>
      <w:divBdr>
        <w:top w:val="none" w:sz="0" w:space="0" w:color="auto"/>
        <w:left w:val="none" w:sz="0" w:space="0" w:color="auto"/>
        <w:bottom w:val="none" w:sz="0" w:space="0" w:color="auto"/>
        <w:right w:val="none" w:sz="0" w:space="0" w:color="auto"/>
      </w:divBdr>
    </w:div>
    <w:div w:id="690181019">
      <w:bodyDiv w:val="1"/>
      <w:marLeft w:val="0"/>
      <w:marRight w:val="0"/>
      <w:marTop w:val="0"/>
      <w:marBottom w:val="0"/>
      <w:divBdr>
        <w:top w:val="none" w:sz="0" w:space="0" w:color="auto"/>
        <w:left w:val="none" w:sz="0" w:space="0" w:color="auto"/>
        <w:bottom w:val="none" w:sz="0" w:space="0" w:color="auto"/>
        <w:right w:val="none" w:sz="0" w:space="0" w:color="auto"/>
      </w:divBdr>
    </w:div>
    <w:div w:id="992754895">
      <w:bodyDiv w:val="1"/>
      <w:marLeft w:val="0"/>
      <w:marRight w:val="0"/>
      <w:marTop w:val="0"/>
      <w:marBottom w:val="0"/>
      <w:divBdr>
        <w:top w:val="none" w:sz="0" w:space="0" w:color="auto"/>
        <w:left w:val="none" w:sz="0" w:space="0" w:color="auto"/>
        <w:bottom w:val="none" w:sz="0" w:space="0" w:color="auto"/>
        <w:right w:val="none" w:sz="0" w:space="0" w:color="auto"/>
      </w:divBdr>
    </w:div>
    <w:div w:id="1051536623">
      <w:bodyDiv w:val="1"/>
      <w:marLeft w:val="0"/>
      <w:marRight w:val="0"/>
      <w:marTop w:val="0"/>
      <w:marBottom w:val="0"/>
      <w:divBdr>
        <w:top w:val="none" w:sz="0" w:space="0" w:color="auto"/>
        <w:left w:val="none" w:sz="0" w:space="0" w:color="auto"/>
        <w:bottom w:val="none" w:sz="0" w:space="0" w:color="auto"/>
        <w:right w:val="none" w:sz="0" w:space="0" w:color="auto"/>
      </w:divBdr>
    </w:div>
    <w:div w:id="1064109929">
      <w:bodyDiv w:val="1"/>
      <w:marLeft w:val="0"/>
      <w:marRight w:val="0"/>
      <w:marTop w:val="0"/>
      <w:marBottom w:val="0"/>
      <w:divBdr>
        <w:top w:val="none" w:sz="0" w:space="0" w:color="auto"/>
        <w:left w:val="none" w:sz="0" w:space="0" w:color="auto"/>
        <w:bottom w:val="none" w:sz="0" w:space="0" w:color="auto"/>
        <w:right w:val="none" w:sz="0" w:space="0" w:color="auto"/>
      </w:divBdr>
    </w:div>
    <w:div w:id="1065184554">
      <w:bodyDiv w:val="1"/>
      <w:marLeft w:val="0"/>
      <w:marRight w:val="0"/>
      <w:marTop w:val="0"/>
      <w:marBottom w:val="0"/>
      <w:divBdr>
        <w:top w:val="none" w:sz="0" w:space="0" w:color="auto"/>
        <w:left w:val="none" w:sz="0" w:space="0" w:color="auto"/>
        <w:bottom w:val="none" w:sz="0" w:space="0" w:color="auto"/>
        <w:right w:val="none" w:sz="0" w:space="0" w:color="auto"/>
      </w:divBdr>
    </w:div>
    <w:div w:id="1126968287">
      <w:bodyDiv w:val="1"/>
      <w:marLeft w:val="0"/>
      <w:marRight w:val="0"/>
      <w:marTop w:val="0"/>
      <w:marBottom w:val="0"/>
      <w:divBdr>
        <w:top w:val="none" w:sz="0" w:space="0" w:color="auto"/>
        <w:left w:val="none" w:sz="0" w:space="0" w:color="auto"/>
        <w:bottom w:val="none" w:sz="0" w:space="0" w:color="auto"/>
        <w:right w:val="none" w:sz="0" w:space="0" w:color="auto"/>
      </w:divBdr>
    </w:div>
    <w:div w:id="1138305695">
      <w:bodyDiv w:val="1"/>
      <w:marLeft w:val="0"/>
      <w:marRight w:val="0"/>
      <w:marTop w:val="0"/>
      <w:marBottom w:val="0"/>
      <w:divBdr>
        <w:top w:val="none" w:sz="0" w:space="0" w:color="auto"/>
        <w:left w:val="none" w:sz="0" w:space="0" w:color="auto"/>
        <w:bottom w:val="none" w:sz="0" w:space="0" w:color="auto"/>
        <w:right w:val="none" w:sz="0" w:space="0" w:color="auto"/>
      </w:divBdr>
    </w:div>
    <w:div w:id="1215317328">
      <w:bodyDiv w:val="1"/>
      <w:marLeft w:val="0"/>
      <w:marRight w:val="0"/>
      <w:marTop w:val="0"/>
      <w:marBottom w:val="0"/>
      <w:divBdr>
        <w:top w:val="none" w:sz="0" w:space="0" w:color="auto"/>
        <w:left w:val="none" w:sz="0" w:space="0" w:color="auto"/>
        <w:bottom w:val="none" w:sz="0" w:space="0" w:color="auto"/>
        <w:right w:val="none" w:sz="0" w:space="0" w:color="auto"/>
      </w:divBdr>
    </w:div>
    <w:div w:id="1407460687">
      <w:bodyDiv w:val="1"/>
      <w:marLeft w:val="0"/>
      <w:marRight w:val="0"/>
      <w:marTop w:val="0"/>
      <w:marBottom w:val="0"/>
      <w:divBdr>
        <w:top w:val="none" w:sz="0" w:space="0" w:color="auto"/>
        <w:left w:val="none" w:sz="0" w:space="0" w:color="auto"/>
        <w:bottom w:val="none" w:sz="0" w:space="0" w:color="auto"/>
        <w:right w:val="none" w:sz="0" w:space="0" w:color="auto"/>
      </w:divBdr>
    </w:div>
    <w:div w:id="1776559789">
      <w:bodyDiv w:val="1"/>
      <w:marLeft w:val="0"/>
      <w:marRight w:val="0"/>
      <w:marTop w:val="0"/>
      <w:marBottom w:val="0"/>
      <w:divBdr>
        <w:top w:val="none" w:sz="0" w:space="0" w:color="auto"/>
        <w:left w:val="none" w:sz="0" w:space="0" w:color="auto"/>
        <w:bottom w:val="none" w:sz="0" w:space="0" w:color="auto"/>
        <w:right w:val="none" w:sz="0" w:space="0" w:color="auto"/>
      </w:divBdr>
    </w:div>
    <w:div w:id="1946037866">
      <w:bodyDiv w:val="1"/>
      <w:marLeft w:val="0"/>
      <w:marRight w:val="0"/>
      <w:marTop w:val="0"/>
      <w:marBottom w:val="0"/>
      <w:divBdr>
        <w:top w:val="none" w:sz="0" w:space="0" w:color="auto"/>
        <w:left w:val="none" w:sz="0" w:space="0" w:color="auto"/>
        <w:bottom w:val="none" w:sz="0" w:space="0" w:color="auto"/>
        <w:right w:val="none" w:sz="0" w:space="0" w:color="auto"/>
      </w:divBdr>
      <w:divsChild>
        <w:div w:id="2115320123">
          <w:marLeft w:val="360"/>
          <w:marRight w:val="0"/>
          <w:marTop w:val="200"/>
          <w:marBottom w:val="0"/>
          <w:divBdr>
            <w:top w:val="none" w:sz="0" w:space="0" w:color="auto"/>
            <w:left w:val="none" w:sz="0" w:space="0" w:color="auto"/>
            <w:bottom w:val="none" w:sz="0" w:space="0" w:color="auto"/>
            <w:right w:val="none" w:sz="0" w:space="0" w:color="auto"/>
          </w:divBdr>
        </w:div>
        <w:div w:id="416636090">
          <w:marLeft w:val="360"/>
          <w:marRight w:val="0"/>
          <w:marTop w:val="200"/>
          <w:marBottom w:val="0"/>
          <w:divBdr>
            <w:top w:val="none" w:sz="0" w:space="0" w:color="auto"/>
            <w:left w:val="none" w:sz="0" w:space="0" w:color="auto"/>
            <w:bottom w:val="none" w:sz="0" w:space="0" w:color="auto"/>
            <w:right w:val="none" w:sz="0" w:space="0" w:color="auto"/>
          </w:divBdr>
        </w:div>
      </w:divsChild>
    </w:div>
    <w:div w:id="203942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oseph_crisco@brow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uglas_moore@brown.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y_morton1@brown.edu" TargetMode="External"/><Relationship Id="rId4" Type="http://schemas.openxmlformats.org/officeDocument/2006/relationships/styles" Target="styles.xml"/><Relationship Id="rId9" Type="http://schemas.openxmlformats.org/officeDocument/2006/relationships/hyperlink" Target="mailto:bardiya_akhbari@brow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2hBlJuOUF69RF8j3Z9+585sJiA==">AMUW2mWeNeIYZuLbMF/PcR4t9wI3KvlKp23WiRZUGKAbr6zgWdSpymSIRD2pdpb/IbWxa+2nYZOzvSR3tqyCaduPeQDYRVPDd1CEbmfbCFeRoW0zbDEU0m6HPY5wj/UV+wx3GpyrJBhBkEHDrj8U7kVb5AGMl+BBw8tHP6TcEmTbaJ5sc0u7mLESJ8uA2XRrnL7AwE3/Zu+PlD81ITxKr7G0oIEazqByuQ==</go:docsCustomData>
</go:gDocsCustomXmlDataStorage>
</file>

<file path=customXml/itemProps1.xml><?xml version="1.0" encoding="utf-8"?>
<ds:datastoreItem xmlns:ds="http://schemas.openxmlformats.org/officeDocument/2006/customXml" ds:itemID="{1BB70A3D-1B22-42D6-A104-6CE4D9591C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30594</Words>
  <Characters>174390</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2020-12-18T15:02:00Z</dcterms:created>
  <dcterms:modified xsi:type="dcterms:W3CDTF">2021-01-07T16:11:00Z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id="EUrbpibV"/&gt;&lt;style id="http://www.zotero.org/styles/journal-of-visualized-experiments"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