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E1DD931"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06C0C87E" w14:textId="5718E713" w:rsidR="006E4797" w:rsidRPr="00015CCA" w:rsidRDefault="00015CCA">
      <w:pPr>
        <w:rPr>
          <w:b/>
        </w:rPr>
      </w:pPr>
      <w:r w:rsidRPr="00015CCA">
        <w:t xml:space="preserve">Laser capture microdissection on surgical tissues to identify aberrant gene expression </w:t>
      </w:r>
      <w:r w:rsidR="002C4E2D">
        <w:t>in</w:t>
      </w:r>
      <w:r w:rsidRPr="00015CCA">
        <w:t xml:space="preserve"> impaired wound healing in Type 2 diabetes</w:t>
      </w:r>
    </w:p>
    <w:p w14:paraId="74DB2601" w14:textId="77777777" w:rsidR="00015CCA" w:rsidRDefault="00015CCA">
      <w:pPr>
        <w:rPr>
          <w:b/>
        </w:rPr>
      </w:pPr>
    </w:p>
    <w:p w14:paraId="2CD8481E" w14:textId="5599FB00" w:rsidR="006E4797" w:rsidRDefault="00551D82">
      <w:pPr>
        <w:rPr>
          <w:color w:val="808080"/>
        </w:rPr>
      </w:pPr>
      <w:r>
        <w:rPr>
          <w:b/>
        </w:rPr>
        <w:t xml:space="preserve">AUTHORS AND AFFILIATIONS: </w:t>
      </w:r>
    </w:p>
    <w:p w14:paraId="51538CF3" w14:textId="77777777" w:rsidR="00015CCA" w:rsidRPr="00015CCA" w:rsidRDefault="00015CCA" w:rsidP="00015CCA">
      <w:pPr>
        <w:autoSpaceDE w:val="0"/>
        <w:autoSpaceDN w:val="0"/>
        <w:adjustRightInd w:val="0"/>
        <w:rPr>
          <w:rFonts w:eastAsia="Times New Roman"/>
          <w:vertAlign w:val="superscript"/>
        </w:rPr>
      </w:pPr>
      <w:r w:rsidRPr="00015CCA">
        <w:rPr>
          <w:rFonts w:eastAsia="Times New Roman"/>
        </w:rPr>
        <w:t>Rachael Williams</w:t>
      </w:r>
      <w:proofErr w:type="gramStart"/>
      <w:r w:rsidRPr="00015CCA">
        <w:rPr>
          <w:rFonts w:eastAsia="Times New Roman"/>
          <w:vertAlign w:val="superscript"/>
        </w:rPr>
        <w:t>1,</w:t>
      </w:r>
      <w:r w:rsidRPr="00015CCA">
        <w:rPr>
          <w:rFonts w:eastAsia="Times New Roman"/>
        </w:rPr>
        <w:t>*</w:t>
      </w:r>
      <w:proofErr w:type="gramEnd"/>
      <w:r w:rsidRPr="00015CCA">
        <w:rPr>
          <w:rFonts w:eastAsia="Times New Roman"/>
        </w:rPr>
        <w:t>, Irene Castellano-Pelicena</w:t>
      </w:r>
      <w:r w:rsidRPr="00015CCA">
        <w:rPr>
          <w:rFonts w:eastAsia="Times New Roman"/>
          <w:vertAlign w:val="superscript"/>
        </w:rPr>
        <w:t>1,2,</w:t>
      </w:r>
      <w:r w:rsidRPr="00015CCA">
        <w:rPr>
          <w:rFonts w:eastAsia="Times New Roman"/>
        </w:rPr>
        <w:t xml:space="preserve">*, </w:t>
      </w:r>
      <w:proofErr w:type="spellStart"/>
      <w:r w:rsidRPr="00015CCA">
        <w:rPr>
          <w:rFonts w:eastAsia="Times New Roman"/>
        </w:rPr>
        <w:t>Aaiad</w:t>
      </w:r>
      <w:proofErr w:type="spellEnd"/>
      <w:r w:rsidRPr="00015CCA">
        <w:rPr>
          <w:rFonts w:eastAsia="Times New Roman"/>
        </w:rPr>
        <w:t xml:space="preserve"> H.A Al-Rikabi</w:t>
      </w:r>
      <w:r w:rsidRPr="00015CCA">
        <w:rPr>
          <w:rFonts w:eastAsia="Times New Roman"/>
          <w:vertAlign w:val="superscript"/>
        </w:rPr>
        <w:t>1</w:t>
      </w:r>
      <w:r w:rsidRPr="00015CCA">
        <w:rPr>
          <w:rFonts w:eastAsia="Times New Roman"/>
        </w:rPr>
        <w:t>, Stephen K. Sikkink</w:t>
      </w:r>
      <w:r w:rsidRPr="00015CCA">
        <w:rPr>
          <w:rFonts w:eastAsia="Times New Roman"/>
          <w:vertAlign w:val="superscript"/>
        </w:rPr>
        <w:t>1</w:t>
      </w:r>
      <w:r w:rsidRPr="00015CCA">
        <w:rPr>
          <w:rFonts w:eastAsia="Times New Roman"/>
        </w:rPr>
        <w:t>, Richard Baker</w:t>
      </w:r>
      <w:r w:rsidRPr="00015CCA">
        <w:rPr>
          <w:rFonts w:eastAsia="Times New Roman"/>
          <w:vertAlign w:val="superscript"/>
        </w:rPr>
        <w:t>1</w:t>
      </w:r>
      <w:r w:rsidRPr="00015CCA">
        <w:rPr>
          <w:rFonts w:eastAsia="Times New Roman"/>
        </w:rPr>
        <w:t>, Kirsten Riches-Suman</w:t>
      </w:r>
      <w:r w:rsidRPr="00015CCA">
        <w:rPr>
          <w:rFonts w:eastAsia="Times New Roman"/>
          <w:vertAlign w:val="superscript"/>
        </w:rPr>
        <w:t>1</w:t>
      </w:r>
      <w:r w:rsidRPr="00015CCA">
        <w:rPr>
          <w:rFonts w:eastAsia="Times New Roman"/>
        </w:rPr>
        <w:t>, M Julie Thornton</w:t>
      </w:r>
      <w:r w:rsidRPr="00015CCA">
        <w:rPr>
          <w:rFonts w:eastAsia="Times New Roman"/>
          <w:vertAlign w:val="superscript"/>
        </w:rPr>
        <w:t>1</w:t>
      </w:r>
    </w:p>
    <w:p w14:paraId="0D5322AB" w14:textId="77777777" w:rsidR="00015CCA" w:rsidRPr="00015CCA" w:rsidRDefault="00015CCA" w:rsidP="00015CCA">
      <w:pPr>
        <w:autoSpaceDE w:val="0"/>
        <w:autoSpaceDN w:val="0"/>
        <w:adjustRightInd w:val="0"/>
        <w:rPr>
          <w:rFonts w:eastAsia="Times New Roman"/>
        </w:rPr>
      </w:pPr>
    </w:p>
    <w:p w14:paraId="4965AC2C" w14:textId="77777777" w:rsidR="00015CCA" w:rsidRPr="00015CCA" w:rsidRDefault="00015CCA" w:rsidP="00015CCA">
      <w:pPr>
        <w:autoSpaceDE w:val="0"/>
        <w:autoSpaceDN w:val="0"/>
        <w:adjustRightInd w:val="0"/>
        <w:rPr>
          <w:rFonts w:eastAsia="Times New Roman"/>
        </w:rPr>
      </w:pPr>
      <w:r w:rsidRPr="00015CCA">
        <w:rPr>
          <w:rFonts w:eastAsia="Times New Roman"/>
          <w:vertAlign w:val="superscript"/>
        </w:rPr>
        <w:t>1</w:t>
      </w:r>
      <w:r w:rsidRPr="00015CCA">
        <w:rPr>
          <w:rFonts w:eastAsia="Times New Roman"/>
        </w:rPr>
        <w:t>Centre for Skin Sciences, University of Bradford, Bradford, UK</w:t>
      </w:r>
    </w:p>
    <w:p w14:paraId="5C8AFAB6" w14:textId="77777777" w:rsidR="00015CCA" w:rsidRPr="00015CCA" w:rsidRDefault="00015CCA" w:rsidP="00015CCA">
      <w:pPr>
        <w:autoSpaceDE w:val="0"/>
        <w:autoSpaceDN w:val="0"/>
        <w:adjustRightInd w:val="0"/>
        <w:rPr>
          <w:rFonts w:eastAsia="Times New Roman"/>
        </w:rPr>
      </w:pPr>
      <w:r w:rsidRPr="00015CCA">
        <w:rPr>
          <w:rFonts w:eastAsia="Times New Roman"/>
          <w:vertAlign w:val="superscript"/>
        </w:rPr>
        <w:t xml:space="preserve">2 </w:t>
      </w:r>
      <w:r w:rsidRPr="00015CCA">
        <w:rPr>
          <w:rFonts w:eastAsia="Times New Roman"/>
        </w:rPr>
        <w:t>The Charles Institute of Dermatology, School of Medicine, University College Dublin, Dublin, Ireland</w:t>
      </w:r>
    </w:p>
    <w:p w14:paraId="5AC0F314" w14:textId="77777777" w:rsidR="00015CCA" w:rsidRPr="00015CCA" w:rsidRDefault="00015CCA" w:rsidP="00015CCA">
      <w:pPr>
        <w:autoSpaceDE w:val="0"/>
        <w:autoSpaceDN w:val="0"/>
        <w:adjustRightInd w:val="0"/>
        <w:rPr>
          <w:rFonts w:eastAsia="Times New Roman"/>
        </w:rPr>
      </w:pPr>
    </w:p>
    <w:p w14:paraId="373A33BD" w14:textId="77777777" w:rsidR="00015CCA" w:rsidRPr="00015CCA" w:rsidRDefault="00015CCA" w:rsidP="00015CCA">
      <w:pPr>
        <w:autoSpaceDE w:val="0"/>
        <w:autoSpaceDN w:val="0"/>
        <w:adjustRightInd w:val="0"/>
        <w:rPr>
          <w:rFonts w:eastAsia="Times New Roman"/>
        </w:rPr>
      </w:pPr>
      <w:r w:rsidRPr="00015CCA">
        <w:rPr>
          <w:rFonts w:eastAsia="Times New Roman"/>
        </w:rPr>
        <w:t>*These authors contributed equally.</w:t>
      </w:r>
    </w:p>
    <w:p w14:paraId="4EDF9B99" w14:textId="77777777" w:rsidR="00015CCA" w:rsidRPr="00015CCA" w:rsidRDefault="00015CCA" w:rsidP="00015CCA">
      <w:pPr>
        <w:autoSpaceDE w:val="0"/>
        <w:autoSpaceDN w:val="0"/>
        <w:adjustRightInd w:val="0"/>
        <w:rPr>
          <w:rFonts w:eastAsia="Times New Roman"/>
        </w:rPr>
      </w:pPr>
    </w:p>
    <w:p w14:paraId="7361106D" w14:textId="77777777" w:rsidR="00015CCA" w:rsidRPr="00015CCA" w:rsidRDefault="00015CCA" w:rsidP="00015CCA">
      <w:pPr>
        <w:autoSpaceDE w:val="0"/>
        <w:autoSpaceDN w:val="0"/>
        <w:adjustRightInd w:val="0"/>
        <w:rPr>
          <w:rFonts w:eastAsia="Times New Roman"/>
        </w:rPr>
      </w:pPr>
      <w:r w:rsidRPr="00015CCA">
        <w:rPr>
          <w:rFonts w:eastAsia="Times New Roman"/>
        </w:rPr>
        <w:t>Email addresses of co-authors:</w:t>
      </w:r>
    </w:p>
    <w:p w14:paraId="6DC00940" w14:textId="77777777" w:rsidR="00015CCA" w:rsidRPr="00015CCA" w:rsidRDefault="00015CCA" w:rsidP="00015CCA">
      <w:pPr>
        <w:autoSpaceDE w:val="0"/>
        <w:autoSpaceDN w:val="0"/>
        <w:adjustRightInd w:val="0"/>
        <w:rPr>
          <w:rFonts w:eastAsia="Times New Roman"/>
          <w:lang w:val="es-ES"/>
        </w:rPr>
      </w:pPr>
      <w:proofErr w:type="spellStart"/>
      <w:r w:rsidRPr="00015CCA">
        <w:rPr>
          <w:rFonts w:eastAsia="Times New Roman"/>
          <w:lang w:val="es-ES"/>
        </w:rPr>
        <w:t>Rachael</w:t>
      </w:r>
      <w:proofErr w:type="spellEnd"/>
      <w:r w:rsidRPr="00015CCA">
        <w:rPr>
          <w:rFonts w:eastAsia="Times New Roman"/>
          <w:lang w:val="es-ES"/>
        </w:rPr>
        <w:t xml:space="preserve"> Williams</w:t>
      </w:r>
      <w:r w:rsidRPr="00015CCA">
        <w:rPr>
          <w:rFonts w:eastAsia="Times New Roman"/>
          <w:lang w:val="es-ES"/>
        </w:rPr>
        <w:tab/>
      </w:r>
      <w:r w:rsidRPr="00015CCA">
        <w:rPr>
          <w:rFonts w:eastAsia="Times New Roman"/>
          <w:lang w:val="es-ES"/>
        </w:rPr>
        <w:tab/>
        <w:t>(</w:t>
      </w:r>
      <w:hyperlink r:id="rId7" w:history="1">
        <w:r w:rsidRPr="00015CCA">
          <w:rPr>
            <w:rFonts w:eastAsia="Times New Roman"/>
            <w:color w:val="0000FF"/>
            <w:u w:val="single"/>
            <w:lang w:val="es-ES"/>
          </w:rPr>
          <w:t>r.sutherland-sedman2@bradford.ac.uk</w:t>
        </w:r>
      </w:hyperlink>
      <w:r w:rsidRPr="00015CCA">
        <w:rPr>
          <w:rFonts w:eastAsia="Times New Roman"/>
          <w:lang w:val="es-ES"/>
        </w:rPr>
        <w:t>)</w:t>
      </w:r>
    </w:p>
    <w:p w14:paraId="7B2FCC6A" w14:textId="77777777" w:rsidR="00015CCA" w:rsidRPr="00015CCA" w:rsidRDefault="00015CCA" w:rsidP="00015CCA">
      <w:pPr>
        <w:autoSpaceDE w:val="0"/>
        <w:autoSpaceDN w:val="0"/>
        <w:adjustRightInd w:val="0"/>
        <w:rPr>
          <w:rFonts w:eastAsia="Times New Roman"/>
          <w:lang w:val="es-ES"/>
        </w:rPr>
      </w:pPr>
      <w:r w:rsidRPr="00015CCA">
        <w:rPr>
          <w:rFonts w:eastAsia="Times New Roman"/>
          <w:lang w:val="es-ES"/>
        </w:rPr>
        <w:t>Irene Castellano-</w:t>
      </w:r>
      <w:proofErr w:type="spellStart"/>
      <w:r w:rsidRPr="00015CCA">
        <w:rPr>
          <w:rFonts w:eastAsia="Times New Roman"/>
          <w:lang w:val="es-ES"/>
        </w:rPr>
        <w:t>Pellicena</w:t>
      </w:r>
      <w:proofErr w:type="spellEnd"/>
      <w:r w:rsidRPr="00015CCA">
        <w:rPr>
          <w:rFonts w:eastAsia="Times New Roman"/>
          <w:lang w:val="es-ES"/>
        </w:rPr>
        <w:tab/>
        <w:t>(</w:t>
      </w:r>
      <w:hyperlink r:id="rId8" w:history="1">
        <w:r w:rsidRPr="00015CCA">
          <w:rPr>
            <w:rFonts w:eastAsia="Times New Roman"/>
            <w:color w:val="0000FF"/>
            <w:u w:val="single"/>
            <w:lang w:val="es-ES"/>
          </w:rPr>
          <w:t>irene.castellanopellicena@ucd.ie</w:t>
        </w:r>
      </w:hyperlink>
      <w:r w:rsidRPr="00015CCA">
        <w:rPr>
          <w:rFonts w:eastAsia="Times New Roman"/>
          <w:lang w:val="es-ES"/>
        </w:rPr>
        <w:t>)</w:t>
      </w:r>
    </w:p>
    <w:p w14:paraId="73C1FB8F" w14:textId="77777777" w:rsidR="00015CCA" w:rsidRPr="00015CCA" w:rsidRDefault="00015CCA" w:rsidP="00015CCA">
      <w:pPr>
        <w:autoSpaceDE w:val="0"/>
        <w:autoSpaceDN w:val="0"/>
        <w:adjustRightInd w:val="0"/>
        <w:rPr>
          <w:rFonts w:eastAsia="Times New Roman"/>
          <w:lang w:val="es-ES"/>
        </w:rPr>
      </w:pPr>
      <w:proofErr w:type="spellStart"/>
      <w:r w:rsidRPr="00015CCA">
        <w:rPr>
          <w:rFonts w:eastAsia="Times New Roman"/>
          <w:lang w:val="es-ES"/>
        </w:rPr>
        <w:t>Aaiad</w:t>
      </w:r>
      <w:proofErr w:type="spellEnd"/>
      <w:r w:rsidRPr="00015CCA">
        <w:rPr>
          <w:rFonts w:eastAsia="Times New Roman"/>
          <w:lang w:val="es-ES"/>
        </w:rPr>
        <w:t xml:space="preserve"> H.A. Al-</w:t>
      </w:r>
      <w:proofErr w:type="spellStart"/>
      <w:r w:rsidRPr="00015CCA">
        <w:rPr>
          <w:rFonts w:eastAsia="Times New Roman"/>
          <w:lang w:val="es-ES"/>
        </w:rPr>
        <w:t>Rikabi</w:t>
      </w:r>
      <w:proofErr w:type="spellEnd"/>
      <w:r w:rsidRPr="00015CCA">
        <w:rPr>
          <w:rFonts w:eastAsia="Times New Roman"/>
          <w:lang w:val="es-ES"/>
        </w:rPr>
        <w:tab/>
      </w:r>
      <w:r w:rsidRPr="00015CCA">
        <w:rPr>
          <w:rFonts w:eastAsia="Times New Roman"/>
          <w:lang w:val="es-ES"/>
        </w:rPr>
        <w:tab/>
        <w:t>(</w:t>
      </w:r>
      <w:hyperlink r:id="rId9" w:history="1">
        <w:r w:rsidRPr="00015CCA">
          <w:rPr>
            <w:rFonts w:eastAsia="Times New Roman"/>
            <w:color w:val="0000FF"/>
            <w:u w:val="single"/>
            <w:lang w:val="es-ES"/>
          </w:rPr>
          <w:t>aaiadhameed@gmail.com</w:t>
        </w:r>
      </w:hyperlink>
      <w:r w:rsidRPr="00015CCA">
        <w:rPr>
          <w:rFonts w:eastAsia="Times New Roman"/>
          <w:lang w:val="es-ES"/>
        </w:rPr>
        <w:t xml:space="preserve">) </w:t>
      </w:r>
    </w:p>
    <w:p w14:paraId="73DCA34B" w14:textId="77777777" w:rsidR="00015CCA" w:rsidRPr="00015CCA" w:rsidRDefault="00015CCA" w:rsidP="00015CCA">
      <w:pPr>
        <w:autoSpaceDE w:val="0"/>
        <w:autoSpaceDN w:val="0"/>
        <w:adjustRightInd w:val="0"/>
        <w:rPr>
          <w:rFonts w:eastAsia="Times New Roman"/>
        </w:rPr>
      </w:pPr>
      <w:r w:rsidRPr="00015CCA">
        <w:rPr>
          <w:rFonts w:eastAsia="Times New Roman"/>
        </w:rPr>
        <w:t xml:space="preserve">Stephen K. </w:t>
      </w:r>
      <w:proofErr w:type="spellStart"/>
      <w:r w:rsidRPr="00015CCA">
        <w:rPr>
          <w:rFonts w:eastAsia="Times New Roman"/>
        </w:rPr>
        <w:t>Sikkink</w:t>
      </w:r>
      <w:proofErr w:type="spellEnd"/>
      <w:r w:rsidRPr="00015CCA">
        <w:rPr>
          <w:rFonts w:eastAsia="Times New Roman"/>
        </w:rPr>
        <w:tab/>
      </w:r>
      <w:r w:rsidRPr="00015CCA">
        <w:rPr>
          <w:rFonts w:eastAsia="Times New Roman"/>
        </w:rPr>
        <w:tab/>
        <w:t>(</w:t>
      </w:r>
      <w:hyperlink r:id="rId10" w:history="1">
        <w:r w:rsidRPr="00015CCA">
          <w:rPr>
            <w:rFonts w:eastAsia="Times New Roman"/>
            <w:color w:val="0000FF"/>
            <w:u w:val="single"/>
          </w:rPr>
          <w:t>s.k.sikkink@bradford.ac.uk</w:t>
        </w:r>
      </w:hyperlink>
      <w:r w:rsidRPr="00015CCA">
        <w:rPr>
          <w:rFonts w:eastAsia="Times New Roman"/>
        </w:rPr>
        <w:t>)</w:t>
      </w:r>
    </w:p>
    <w:p w14:paraId="7271684F" w14:textId="77777777" w:rsidR="00015CCA" w:rsidRPr="00015CCA" w:rsidRDefault="00015CCA" w:rsidP="00015CCA">
      <w:pPr>
        <w:autoSpaceDE w:val="0"/>
        <w:autoSpaceDN w:val="0"/>
        <w:adjustRightInd w:val="0"/>
        <w:rPr>
          <w:rFonts w:eastAsia="Times New Roman"/>
        </w:rPr>
      </w:pPr>
      <w:r w:rsidRPr="00015CCA">
        <w:rPr>
          <w:rFonts w:eastAsia="Times New Roman"/>
        </w:rPr>
        <w:t>Richard Baker</w:t>
      </w:r>
      <w:r w:rsidRPr="00015CCA">
        <w:rPr>
          <w:rFonts w:eastAsia="Times New Roman"/>
        </w:rPr>
        <w:tab/>
      </w:r>
      <w:r w:rsidRPr="00015CCA">
        <w:rPr>
          <w:rFonts w:eastAsia="Times New Roman"/>
        </w:rPr>
        <w:tab/>
      </w:r>
      <w:r w:rsidRPr="00015CCA">
        <w:rPr>
          <w:rFonts w:eastAsia="Times New Roman"/>
        </w:rPr>
        <w:tab/>
        <w:t>(</w:t>
      </w:r>
      <w:hyperlink r:id="rId11" w:history="1">
        <w:r w:rsidRPr="00015CCA">
          <w:rPr>
            <w:rFonts w:eastAsia="Times New Roman"/>
            <w:color w:val="0000FF"/>
            <w:u w:val="single"/>
          </w:rPr>
          <w:t>r.baker2@bradford.ac.uk</w:t>
        </w:r>
      </w:hyperlink>
      <w:r w:rsidRPr="00015CCA">
        <w:rPr>
          <w:rFonts w:eastAsia="Times New Roman"/>
        </w:rPr>
        <w:t>)</w:t>
      </w:r>
    </w:p>
    <w:p w14:paraId="4C22BFD3" w14:textId="77777777" w:rsidR="00015CCA" w:rsidRPr="00015CCA" w:rsidRDefault="00015CCA" w:rsidP="00015CCA">
      <w:pPr>
        <w:autoSpaceDE w:val="0"/>
        <w:autoSpaceDN w:val="0"/>
        <w:adjustRightInd w:val="0"/>
        <w:rPr>
          <w:rFonts w:eastAsia="Times New Roman"/>
        </w:rPr>
      </w:pPr>
    </w:p>
    <w:p w14:paraId="6C25E2C2" w14:textId="77777777" w:rsidR="00015CCA" w:rsidRPr="00015CCA" w:rsidRDefault="00015CCA" w:rsidP="00015CCA">
      <w:pPr>
        <w:autoSpaceDE w:val="0"/>
        <w:autoSpaceDN w:val="0"/>
        <w:adjustRightInd w:val="0"/>
        <w:rPr>
          <w:rFonts w:eastAsia="Times New Roman"/>
        </w:rPr>
      </w:pPr>
      <w:r w:rsidRPr="00015CCA">
        <w:rPr>
          <w:rFonts w:eastAsia="Times New Roman"/>
        </w:rPr>
        <w:t>Corresponding authors:</w:t>
      </w:r>
    </w:p>
    <w:p w14:paraId="047915E8" w14:textId="77777777" w:rsidR="00015CCA" w:rsidRPr="00015CCA" w:rsidRDefault="00015CCA" w:rsidP="00015CCA">
      <w:pPr>
        <w:autoSpaceDE w:val="0"/>
        <w:autoSpaceDN w:val="0"/>
        <w:adjustRightInd w:val="0"/>
        <w:rPr>
          <w:rFonts w:eastAsia="Times New Roman"/>
        </w:rPr>
      </w:pPr>
      <w:r w:rsidRPr="00015CCA">
        <w:rPr>
          <w:rFonts w:eastAsia="Times New Roman"/>
        </w:rPr>
        <w:t>M. Julie Thornton</w:t>
      </w:r>
      <w:r w:rsidRPr="00015CCA">
        <w:rPr>
          <w:rFonts w:eastAsia="Times New Roman"/>
        </w:rPr>
        <w:tab/>
      </w:r>
      <w:r w:rsidRPr="00015CCA">
        <w:rPr>
          <w:rFonts w:eastAsia="Times New Roman"/>
        </w:rPr>
        <w:tab/>
        <w:t>(</w:t>
      </w:r>
      <w:hyperlink r:id="rId12" w:history="1">
        <w:r w:rsidRPr="00015CCA">
          <w:rPr>
            <w:rFonts w:eastAsia="Times New Roman"/>
            <w:color w:val="0000FF"/>
            <w:u w:val="single"/>
          </w:rPr>
          <w:t>m.j.thornton@bradford.ac.uk</w:t>
        </w:r>
      </w:hyperlink>
      <w:r w:rsidRPr="00015CCA">
        <w:rPr>
          <w:rFonts w:eastAsia="Times New Roman"/>
        </w:rPr>
        <w:t xml:space="preserve">) </w:t>
      </w:r>
    </w:p>
    <w:p w14:paraId="344A0846" w14:textId="77777777" w:rsidR="00015CCA" w:rsidRPr="00015CCA" w:rsidRDefault="00015CCA" w:rsidP="00015CCA">
      <w:pPr>
        <w:autoSpaceDE w:val="0"/>
        <w:autoSpaceDN w:val="0"/>
        <w:adjustRightInd w:val="0"/>
        <w:rPr>
          <w:rFonts w:eastAsia="Times New Roman"/>
        </w:rPr>
      </w:pPr>
      <w:r w:rsidRPr="00015CCA">
        <w:rPr>
          <w:rFonts w:eastAsia="Times New Roman"/>
        </w:rPr>
        <w:t>Kirsten Riches-Suman</w:t>
      </w:r>
      <w:r w:rsidRPr="00015CCA">
        <w:rPr>
          <w:rFonts w:eastAsia="Times New Roman"/>
        </w:rPr>
        <w:tab/>
      </w:r>
      <w:r w:rsidRPr="00015CCA">
        <w:rPr>
          <w:rFonts w:eastAsia="Times New Roman"/>
        </w:rPr>
        <w:tab/>
        <w:t>(</w:t>
      </w:r>
      <w:hyperlink r:id="rId13" w:history="1">
        <w:r w:rsidRPr="00015CCA">
          <w:rPr>
            <w:rFonts w:eastAsia="Times New Roman"/>
            <w:color w:val="0000FF"/>
            <w:u w:val="single"/>
          </w:rPr>
          <w:t>k.riches@bradford.ac.uk</w:t>
        </w:r>
      </w:hyperlink>
      <w:r w:rsidRPr="00015CCA">
        <w:rPr>
          <w:rFonts w:eastAsia="Times New Roman"/>
        </w:rPr>
        <w:t xml:space="preserve">) </w:t>
      </w:r>
    </w:p>
    <w:p w14:paraId="1976DE46" w14:textId="77777777" w:rsidR="006E4797" w:rsidRDefault="006E4797">
      <w:pPr>
        <w:rPr>
          <w:color w:val="808080"/>
        </w:rPr>
      </w:pPr>
    </w:p>
    <w:p w14:paraId="0039DB42" w14:textId="72F6E21A" w:rsidR="006E4797" w:rsidRDefault="00551D82">
      <w:pPr>
        <w:pBdr>
          <w:top w:val="nil"/>
          <w:left w:val="nil"/>
          <w:bottom w:val="nil"/>
          <w:right w:val="nil"/>
          <w:between w:val="nil"/>
        </w:pBdr>
        <w:rPr>
          <w:color w:val="000000"/>
        </w:rPr>
      </w:pPr>
      <w:r>
        <w:rPr>
          <w:b/>
          <w:color w:val="000000"/>
        </w:rPr>
        <w:t>KEYWORDS:</w:t>
      </w:r>
    </w:p>
    <w:p w14:paraId="78D3A4D3" w14:textId="670A24A4" w:rsidR="00015CCA" w:rsidRPr="00015CCA" w:rsidRDefault="00015CCA" w:rsidP="00015CCA">
      <w:pPr>
        <w:autoSpaceDE w:val="0"/>
        <w:autoSpaceDN w:val="0"/>
        <w:adjustRightInd w:val="0"/>
        <w:rPr>
          <w:rFonts w:eastAsia="Times New Roman"/>
        </w:rPr>
      </w:pPr>
      <w:r w:rsidRPr="00015CCA">
        <w:rPr>
          <w:rFonts w:eastAsia="Times New Roman"/>
        </w:rPr>
        <w:t xml:space="preserve">Diabetes, wound healing, chronic wounds, </w:t>
      </w:r>
      <w:r w:rsidR="003A28F7" w:rsidRPr="003A28F7">
        <w:rPr>
          <w:rFonts w:eastAsia="Times New Roman"/>
        </w:rPr>
        <w:t>ex vivo</w:t>
      </w:r>
      <w:r w:rsidRPr="00015CCA">
        <w:rPr>
          <w:rFonts w:eastAsia="Times New Roman"/>
        </w:rPr>
        <w:t>, laser capture microdissection, microarray</w:t>
      </w:r>
    </w:p>
    <w:p w14:paraId="141ABDE5" w14:textId="77777777" w:rsidR="006E4797" w:rsidRDefault="006E4797">
      <w:pPr>
        <w:pBdr>
          <w:top w:val="nil"/>
          <w:left w:val="nil"/>
          <w:bottom w:val="nil"/>
          <w:right w:val="nil"/>
          <w:between w:val="nil"/>
        </w:pBdr>
        <w:rPr>
          <w:color w:val="000000"/>
        </w:rPr>
      </w:pPr>
    </w:p>
    <w:p w14:paraId="60F3B8D4" w14:textId="4841276C" w:rsidR="006E4797" w:rsidRDefault="00551D82">
      <w:r>
        <w:rPr>
          <w:b/>
        </w:rPr>
        <w:t>SUMMARY:</w:t>
      </w:r>
      <w:r>
        <w:t xml:space="preserve"> </w:t>
      </w:r>
    </w:p>
    <w:p w14:paraId="74EFC8D7" w14:textId="48DD4FF8" w:rsidR="006E4797" w:rsidRDefault="00015CCA">
      <w:pPr>
        <w:rPr>
          <w:rFonts w:eastAsia="Times New Roman"/>
        </w:rPr>
      </w:pPr>
      <w:r w:rsidRPr="00015CCA">
        <w:rPr>
          <w:rFonts w:eastAsia="Times New Roman"/>
        </w:rPr>
        <w:t xml:space="preserve">This technique provides a guide to inflicting </w:t>
      </w:r>
      <w:r w:rsidR="003A28F7" w:rsidRPr="003A28F7">
        <w:rPr>
          <w:rFonts w:eastAsia="Times New Roman"/>
        </w:rPr>
        <w:t>ex vivo</w:t>
      </w:r>
      <w:r w:rsidRPr="00015CCA">
        <w:rPr>
          <w:rFonts w:eastAsia="Times New Roman"/>
        </w:rPr>
        <w:t xml:space="preserve"> wounds, performing laser capture microdissection and quantifying changes in gene expression related to poor wound healing processes in diabetes using clinically relevant human tissue.</w:t>
      </w:r>
    </w:p>
    <w:p w14:paraId="26E16150" w14:textId="77777777" w:rsidR="00015CCA" w:rsidRDefault="00015CCA"/>
    <w:p w14:paraId="2DF8E628" w14:textId="18368FEF" w:rsidR="006E4797" w:rsidRDefault="00551D82">
      <w:pPr>
        <w:rPr>
          <w:color w:val="808080"/>
        </w:rPr>
      </w:pPr>
      <w:r>
        <w:rPr>
          <w:b/>
        </w:rPr>
        <w:t>ABSTRACT:</w:t>
      </w:r>
      <w:r>
        <w:t xml:space="preserve"> </w:t>
      </w:r>
    </w:p>
    <w:p w14:paraId="52A4D2C4" w14:textId="11694241" w:rsidR="00015CCA" w:rsidRPr="00015CCA" w:rsidRDefault="00015CCA" w:rsidP="00015CCA">
      <w:pPr>
        <w:autoSpaceDE w:val="0"/>
        <w:autoSpaceDN w:val="0"/>
        <w:adjustRightInd w:val="0"/>
        <w:rPr>
          <w:rFonts w:eastAsia="Times New Roman"/>
        </w:rPr>
      </w:pPr>
      <w:r w:rsidRPr="00015CCA">
        <w:rPr>
          <w:rFonts w:eastAsia="Times New Roman"/>
        </w:rPr>
        <w:t xml:space="preserve">The global prevalence Type 2 diabetes mellitus (T2DM) is escalating at a rapid rate. Patients with T2DM suffer from a multitude of complications and one of these is impaired wound healing. This can lead to the development of non-healing sores or foot ulcers and ultimately to amputation. In healthy individuals, wound healing follows a controlled and overlapping sequence of events encompassing inflammation, proliferation, and remodelling. In T2DM, one or more of these steps becomes dysfunctional. Current models to study impaired wound healing in T2DM include </w:t>
      </w:r>
      <w:r w:rsidR="003A28F7" w:rsidRPr="003A28F7">
        <w:rPr>
          <w:rFonts w:eastAsia="Times New Roman"/>
        </w:rPr>
        <w:t>in vitro</w:t>
      </w:r>
      <w:r w:rsidRPr="00015CCA">
        <w:rPr>
          <w:rFonts w:eastAsia="Times New Roman"/>
        </w:rPr>
        <w:t xml:space="preserve"> scratch wound assays, skin equivalents, or animal models to examine molecular mechanisms underpinning wound healing and/or potential therapeutic options. However, these do not fully recapitulate the complex wound healing process in T2DM patients, and </w:t>
      </w:r>
      <w:r w:rsidR="003A28F7" w:rsidRPr="003A28F7">
        <w:rPr>
          <w:rFonts w:eastAsia="Times New Roman"/>
        </w:rPr>
        <w:t>ex vivo</w:t>
      </w:r>
      <w:r w:rsidRPr="00015CCA">
        <w:rPr>
          <w:rFonts w:eastAsia="Times New Roman"/>
        </w:rPr>
        <w:t xml:space="preserve"> human skin tests are problematic due to the ethics of taking punch </w:t>
      </w:r>
      <w:r w:rsidRPr="00015CCA">
        <w:rPr>
          <w:rFonts w:eastAsia="Times New Roman"/>
        </w:rPr>
        <w:lastRenderedPageBreak/>
        <w:t xml:space="preserve">biopsies from patients where it is known they will heal poorly. Here, a technique </w:t>
      </w:r>
      <w:r w:rsidR="002C4E2D">
        <w:rPr>
          <w:rFonts w:eastAsia="Times New Roman"/>
        </w:rPr>
        <w:t xml:space="preserve">is described </w:t>
      </w:r>
      <w:r w:rsidRPr="00015CCA">
        <w:rPr>
          <w:rFonts w:eastAsia="Times New Roman"/>
        </w:rPr>
        <w:t>whereby expression profiles of the specific cells involved in the (</w:t>
      </w:r>
      <w:proofErr w:type="spellStart"/>
      <w:r w:rsidRPr="00015CCA">
        <w:rPr>
          <w:rFonts w:eastAsia="Times New Roman"/>
        </w:rPr>
        <w:t>dys</w:t>
      </w:r>
      <w:proofErr w:type="spellEnd"/>
      <w:r w:rsidRPr="00015CCA">
        <w:rPr>
          <w:rFonts w:eastAsia="Times New Roman"/>
        </w:rPr>
        <w:t>)functional wound healing response in T2DM patients can be examined using surplus tissue discarded following amputation</w:t>
      </w:r>
      <w:r w:rsidR="00C817CC">
        <w:rPr>
          <w:rFonts w:eastAsia="Times New Roman"/>
        </w:rPr>
        <w:t xml:space="preserve"> or elective cosmetic surgery</w:t>
      </w:r>
      <w:r w:rsidRPr="00015CCA">
        <w:rPr>
          <w:rFonts w:eastAsia="Times New Roman"/>
        </w:rPr>
        <w:t xml:space="preserve">. In this protocol samples of donated skin are collected, wounded, cultured </w:t>
      </w:r>
      <w:r w:rsidR="003A28F7" w:rsidRPr="003A28F7">
        <w:rPr>
          <w:rFonts w:eastAsia="Times New Roman"/>
        </w:rPr>
        <w:t>ex vivo</w:t>
      </w:r>
      <w:r w:rsidRPr="00015CCA">
        <w:rPr>
          <w:rFonts w:eastAsia="Times New Roman"/>
        </w:rPr>
        <w:t xml:space="preserve"> in the air liquid interface, fixed at different time points and sectioned. Specific cell types involved in wound healing (e.g.</w:t>
      </w:r>
      <w:r w:rsidR="003A28F7">
        <w:rPr>
          <w:rFonts w:eastAsia="Times New Roman"/>
        </w:rPr>
        <w:t>,</w:t>
      </w:r>
      <w:r w:rsidRPr="00015CCA">
        <w:rPr>
          <w:rFonts w:eastAsia="Times New Roman"/>
        </w:rPr>
        <w:t xml:space="preserve"> epidermal keratinocytes, dermal fibroblasts (papillary and reticular), the vasculature) are isolated using laser capture microdissection and differences in gene expression analyzed by sequencing or microarray, with genes of interest further validated by qPCR. This protocol can be used to identify inherent differences in gene expression between both poorly healing and intact skin, in patients with or without diabetes</w:t>
      </w:r>
      <w:r w:rsidR="00C817CC">
        <w:rPr>
          <w:rFonts w:eastAsia="Times New Roman"/>
        </w:rPr>
        <w:t>,</w:t>
      </w:r>
      <w:r w:rsidRPr="00015CCA">
        <w:rPr>
          <w:rFonts w:eastAsia="Times New Roman"/>
        </w:rPr>
        <w:t xml:space="preserve"> using tissue ordinarily discarded following surgery. It will yield greater understanding of the molecular mechanisms contributing to T2DM chronic wounds and lower limb loss.</w:t>
      </w:r>
    </w:p>
    <w:p w14:paraId="2CF9CD54" w14:textId="77777777" w:rsidR="006E4797" w:rsidRDefault="006E4797"/>
    <w:p w14:paraId="0646E204" w14:textId="08672443" w:rsidR="006E4797" w:rsidRDefault="00551D82">
      <w:pPr>
        <w:rPr>
          <w:color w:val="808080"/>
        </w:rPr>
      </w:pPr>
      <w:r>
        <w:rPr>
          <w:b/>
        </w:rPr>
        <w:t>INTRODUCTION:</w:t>
      </w:r>
      <w:r>
        <w:t xml:space="preserve"> </w:t>
      </w:r>
    </w:p>
    <w:p w14:paraId="4F42A514" w14:textId="420A6FCF" w:rsidR="00015CCA" w:rsidRPr="00015CCA" w:rsidRDefault="00015CCA" w:rsidP="00015CCA">
      <w:pPr>
        <w:autoSpaceDE w:val="0"/>
        <w:autoSpaceDN w:val="0"/>
        <w:adjustRightInd w:val="0"/>
        <w:rPr>
          <w:rFonts w:eastAsia="Times New Roman"/>
          <w:color w:val="000000"/>
        </w:rPr>
      </w:pPr>
      <w:r w:rsidRPr="00015CCA">
        <w:rPr>
          <w:rFonts w:eastAsia="Times New Roman"/>
          <w:color w:val="000000"/>
        </w:rPr>
        <w:t>The incidence of type 2 diabetes is growing globally, driven by an obesity epidemic and physical inactivity. Poor wound healing is common in these patients and up to 25% of patients will develop a chronic non-healing wound</w:t>
      </w:r>
      <w:r w:rsidRPr="00015CCA">
        <w:rPr>
          <w:rFonts w:eastAsia="Times New Roman"/>
          <w:color w:val="000000"/>
        </w:rPr>
        <w:fldChar w:fldCharType="begin"/>
      </w:r>
      <w:r w:rsidRPr="00015CCA">
        <w:rPr>
          <w:rFonts w:eastAsia="Times New Roman"/>
          <w:color w:val="000000"/>
        </w:rPr>
        <w:instrText xml:space="preserve"> ADDIN EN.CITE &lt;EndNote&gt;&lt;Cite&gt;&lt;Author&gt;Gianino&lt;/Author&gt;&lt;Year&gt;2018&lt;/Year&gt;&lt;RecNum&gt;1432&lt;/RecNum&gt;&lt;DisplayText&gt;&lt;style face="superscript"&gt;1&lt;/style&gt;&lt;/DisplayText&gt;&lt;record&gt;&lt;rec-number&gt;1432&lt;/rec-number&gt;&lt;foreign-keys&gt;&lt;key app="EN" db-id="fx92ewetqa59zxedefopfvt2rs5wxpd9frax" timestamp="1599645806"&gt;1432&lt;/key&gt;&lt;/foreign-keys&gt;&lt;ref-type name="Journal Article"&gt;17&lt;/ref-type&gt;&lt;contributors&gt;&lt;authors&gt;&lt;author&gt;Gianino, E.&lt;/author&gt;&lt;author&gt;Miller, C.&lt;/author&gt;&lt;author&gt;Gilmore, J.&lt;/author&gt;&lt;/authors&gt;&lt;/contributors&gt;&lt;auth-address&gt;Bioengineering Department, Clemson University, Clemson, SC 29632, USA. egianin@g.clemson.edu.&amp;#xD;Bioengineering Department, Clemson University, Clemson, SC 29632, USA. clm6@g.clemson.edu.&amp;#xD;Bioengineering Department, Clemson University, Clemson, SC 29632, USA. jagilmo@g.clemson.edu.&lt;/auth-address&gt;&lt;titles&gt;&lt;title&gt;Smart Wound Dressings for Diabetic Chronic Wounds&lt;/title&gt;&lt;secondary-title&gt;Bioengineering (Basel)&lt;/secondary-title&gt;&lt;alt-title&gt;Bioengineering (Basel, Switzerland)&lt;/alt-title&gt;&lt;/titles&gt;&lt;periodical&gt;&lt;full-title&gt;Bioengineering (Basel)&lt;/full-title&gt;&lt;abbr-1&gt;Bioengineering (Basel, Switzerland)&lt;/abbr-1&gt;&lt;/periodical&gt;&lt;alt-periodical&gt;&lt;full-title&gt;Bioengineering (Basel)&lt;/full-title&gt;&lt;abbr-1&gt;Bioengineering (Basel, Switzerland)&lt;/abbr-1&gt;&lt;/alt-periodical&gt;&lt;volume&gt;5&lt;/volume&gt;&lt;number&gt;3&lt;/number&gt;&lt;edition&gt;2018/06/29&lt;/edition&gt;&lt;keywords&gt;&lt;keyword&gt;biochemical sensor&lt;/keyword&gt;&lt;keyword&gt;chronic wounds&lt;/keyword&gt;&lt;keyword&gt;diabetes&lt;/keyword&gt;&lt;keyword&gt;smart wound dressing&lt;/keyword&gt;&lt;/keywords&gt;&lt;dates&gt;&lt;year&gt;2018&lt;/year&gt;&lt;pub-dates&gt;&lt;date&gt;Jun 26&lt;/date&gt;&lt;/pub-dates&gt;&lt;/dates&gt;&lt;isbn&gt;2306-5354 (Print)&amp;#xD;2306-5354&lt;/isbn&gt;&lt;accession-num&gt;29949930&lt;/accession-num&gt;&lt;urls&gt;&lt;related-urls&gt;&lt;url&gt;https://res.mdpi.com/d_attachment/bioengineering/bioengineering-05-00051/article_deploy/bioengineering-05-00051.pdf&lt;/url&gt;&lt;/related-urls&gt;&lt;/urls&gt;&lt;custom2&gt;Pmc6163915&lt;/custom2&gt;&lt;electronic-resource-num&gt;10.3390/bioengineering5030051&lt;/electronic-resource-num&gt;&lt;remote-database-provider&gt;NLM&lt;/remote-database-provider&gt;&lt;language&gt;eng&lt;/language&gt;&lt;/record&gt;&lt;/Cite&gt;&lt;/EndNote&gt;</w:instrText>
      </w:r>
      <w:r w:rsidRPr="00015CCA">
        <w:rPr>
          <w:rFonts w:eastAsia="Times New Roman"/>
          <w:color w:val="000000"/>
        </w:rPr>
        <w:fldChar w:fldCharType="separate"/>
      </w:r>
      <w:r w:rsidRPr="00015CCA">
        <w:rPr>
          <w:rFonts w:eastAsia="Times New Roman"/>
          <w:noProof/>
          <w:color w:val="000000"/>
          <w:vertAlign w:val="superscript"/>
        </w:rPr>
        <w:t>1</w:t>
      </w:r>
      <w:r w:rsidRPr="00015CCA">
        <w:rPr>
          <w:rFonts w:eastAsia="Times New Roman"/>
          <w:color w:val="000000"/>
        </w:rPr>
        <w:fldChar w:fldCharType="end"/>
      </w:r>
      <w:r w:rsidRPr="00015CCA">
        <w:rPr>
          <w:rFonts w:eastAsia="Times New Roman"/>
          <w:color w:val="000000"/>
        </w:rPr>
        <w:t xml:space="preserve">. The mechanisms underpinning this are complex and incompletely understood, limiting the discovery rate for new therapeutics. One of the contributing factors to this is the lack of a suitable model for studying wound healing in type 2 diabetes patients. Thus, the purpose of this method is to provide a physiologically relevant </w:t>
      </w:r>
      <w:r w:rsidR="003A28F7" w:rsidRPr="003A28F7">
        <w:rPr>
          <w:rFonts w:eastAsia="Times New Roman"/>
          <w:color w:val="000000"/>
        </w:rPr>
        <w:t>ex vivo</w:t>
      </w:r>
      <w:r w:rsidRPr="00015CCA">
        <w:rPr>
          <w:rFonts w:eastAsia="Times New Roman"/>
          <w:color w:val="000000"/>
        </w:rPr>
        <w:t xml:space="preserve"> model for examining wound healing in those at risk of chronic wounds, allowing for transcriptomic analysis to progress the identification of new therapeutic targets.</w:t>
      </w:r>
    </w:p>
    <w:p w14:paraId="4AC3D664" w14:textId="77777777" w:rsidR="00015CCA" w:rsidRPr="00015CCA" w:rsidRDefault="00015CCA" w:rsidP="00015CCA">
      <w:pPr>
        <w:tabs>
          <w:tab w:val="left" w:pos="270"/>
        </w:tabs>
        <w:autoSpaceDE w:val="0"/>
        <w:autoSpaceDN w:val="0"/>
        <w:adjustRightInd w:val="0"/>
        <w:rPr>
          <w:rFonts w:eastAsia="Times New Roman"/>
          <w:color w:val="000000"/>
        </w:rPr>
      </w:pPr>
    </w:p>
    <w:p w14:paraId="5604AA45" w14:textId="5D14C504" w:rsidR="00015CCA" w:rsidRPr="00015CCA" w:rsidRDefault="00015CCA" w:rsidP="00015CCA">
      <w:pPr>
        <w:tabs>
          <w:tab w:val="left" w:pos="270"/>
        </w:tabs>
        <w:autoSpaceDE w:val="0"/>
        <w:autoSpaceDN w:val="0"/>
        <w:adjustRightInd w:val="0"/>
        <w:rPr>
          <w:rFonts w:eastAsia="Times New Roman"/>
          <w:color w:val="000000"/>
        </w:rPr>
      </w:pPr>
      <w:r w:rsidRPr="00015CCA">
        <w:rPr>
          <w:rFonts w:eastAsia="Times New Roman"/>
          <w:color w:val="000000"/>
        </w:rPr>
        <w:t xml:space="preserve">There are multiple models currently available to study wound healing, and each have their strengths and weaknesses. </w:t>
      </w:r>
      <w:r w:rsidR="003A28F7" w:rsidRPr="003A28F7">
        <w:rPr>
          <w:rFonts w:eastAsia="Times New Roman"/>
          <w:color w:val="000000"/>
        </w:rPr>
        <w:t>In vivo</w:t>
      </w:r>
      <w:r w:rsidRPr="00015CCA">
        <w:rPr>
          <w:rFonts w:eastAsia="Times New Roman"/>
          <w:color w:val="000000"/>
        </w:rPr>
        <w:t xml:space="preserve"> animal models, such as the </w:t>
      </w:r>
      <w:proofErr w:type="spellStart"/>
      <w:r w:rsidRPr="00015CCA">
        <w:rPr>
          <w:rFonts w:eastAsia="Times New Roman"/>
          <w:color w:val="000000"/>
        </w:rPr>
        <w:t>db</w:t>
      </w:r>
      <w:proofErr w:type="spellEnd"/>
      <w:r w:rsidRPr="00015CCA">
        <w:rPr>
          <w:rFonts w:eastAsia="Times New Roman"/>
          <w:color w:val="000000"/>
        </w:rPr>
        <w:t>/</w:t>
      </w:r>
      <w:proofErr w:type="spellStart"/>
      <w:r w:rsidRPr="00015CCA">
        <w:rPr>
          <w:rFonts w:eastAsia="Times New Roman"/>
          <w:color w:val="000000"/>
        </w:rPr>
        <w:t>db</w:t>
      </w:r>
      <w:proofErr w:type="spellEnd"/>
      <w:r w:rsidRPr="00015CCA">
        <w:rPr>
          <w:rFonts w:eastAsia="Times New Roman"/>
          <w:color w:val="000000"/>
        </w:rPr>
        <w:t xml:space="preserve"> mouse</w:t>
      </w:r>
      <w:r w:rsidRPr="00015CCA">
        <w:rPr>
          <w:rFonts w:eastAsia="Times New Roman"/>
          <w:color w:val="000000"/>
        </w:rPr>
        <w:fldChar w:fldCharType="begin">
          <w:fldData xml:space="preserve">PEVuZE5vdGU+PENpdGU+PEF1dGhvcj5Tb25nPC9BdXRob3I+PFllYXI+MjAyMDwvWWVhcj48UmVj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PEVuZE5vdGU+PENpdGU+PEF1dGhvcj5Tb25nPC9BdXRob3I+PFllYXI+MjAyMDwvWWVhcj48UmVj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2</w:t>
      </w:r>
      <w:r w:rsidRPr="00015CCA">
        <w:rPr>
          <w:rFonts w:eastAsia="Times New Roman"/>
          <w:color w:val="000000"/>
        </w:rPr>
        <w:fldChar w:fldCharType="end"/>
      </w:r>
      <w:r w:rsidRPr="00015CCA">
        <w:rPr>
          <w:rFonts w:eastAsia="Times New Roman"/>
          <w:color w:val="000000"/>
        </w:rPr>
        <w:t xml:space="preserve"> or streptozotocin-induced diabetic rats</w:t>
      </w:r>
      <w:r w:rsidRPr="00015CCA">
        <w:rPr>
          <w:rFonts w:eastAsia="Times New Roman"/>
          <w:color w:val="000000"/>
        </w:rPr>
        <w:fldChar w:fldCharType="begin">
          <w:fldData xml:space="preserve">PEVuZE5vdGU+PENpdGU+PEF1dGhvcj5MaXU8L0F1dGhvcj48WWVhcj4yMDIwPC9ZZWFyPjxSZWNO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==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PEVuZE5vdGU+PENpdGU+PEF1dGhvcj5MaXU8L0F1dGhvcj48WWVhcj4yMDIwPC9ZZWFyPjxSZWNO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==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3</w:t>
      </w:r>
      <w:r w:rsidRPr="00015CCA">
        <w:rPr>
          <w:rFonts w:eastAsia="Times New Roman"/>
          <w:color w:val="000000"/>
        </w:rPr>
        <w:fldChar w:fldCharType="end"/>
      </w:r>
      <w:r w:rsidRPr="00015CCA">
        <w:rPr>
          <w:rFonts w:eastAsia="Times New Roman"/>
          <w:color w:val="000000"/>
        </w:rPr>
        <w:t xml:space="preserve"> are widely used</w:t>
      </w:r>
      <w:r w:rsidR="003A28F7">
        <w:rPr>
          <w:rFonts w:eastAsia="Times New Roman"/>
          <w:color w:val="000000"/>
        </w:rPr>
        <w:t>;</w:t>
      </w:r>
      <w:r w:rsidRPr="00015CCA">
        <w:rPr>
          <w:rFonts w:eastAsia="Times New Roman"/>
          <w:color w:val="000000"/>
        </w:rPr>
        <w:t xml:space="preserve"> however</w:t>
      </w:r>
      <w:r w:rsidR="003A28F7">
        <w:rPr>
          <w:rFonts w:eastAsia="Times New Roman"/>
          <w:color w:val="000000"/>
        </w:rPr>
        <w:t>,</w:t>
      </w:r>
      <w:r w:rsidRPr="00015CCA">
        <w:rPr>
          <w:rFonts w:eastAsia="Times New Roman"/>
          <w:color w:val="000000"/>
        </w:rPr>
        <w:t xml:space="preserve"> wounds in rodent models heal via contraction</w:t>
      </w:r>
      <w:r w:rsidR="003A28F7">
        <w:rPr>
          <w:rFonts w:eastAsia="Times New Roman"/>
          <w:color w:val="000000"/>
        </w:rPr>
        <w:t>,</w:t>
      </w:r>
      <w:r w:rsidRPr="00015CCA">
        <w:rPr>
          <w:rFonts w:eastAsia="Times New Roman"/>
          <w:color w:val="000000"/>
        </w:rPr>
        <w:t xml:space="preserve"> which is very different to the mechanism employed in the human body, and have limited success in translation to clinical trials</w:t>
      </w:r>
      <w:r w:rsidRPr="00015CCA">
        <w:rPr>
          <w:rFonts w:eastAsia="Times New Roman"/>
          <w:color w:val="000000"/>
        </w:rPr>
        <w:fldChar w:fldCharType="begin">
          <w:fldData xml:space="preserve">PEVuZE5vdGU+PENpdGU+PEF1dGhvcj5QYXN0YXI8L0F1dGhvcj48WWVhcj4yMDE4PC9ZZWFyPjxS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b2RpY2FsPjxwYWdlcz41NTEtNTYyPC9wYWdlcz48dm9sdW1lPjI3PC92b2x1bWU+PG51bWJlcj41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PEVuZE5vdGU+PENpdGU+PEF1dGhvcj5QYXN0YXI8L0F1dGhvcj48WWVhcj4yMDE4PC9ZZWFyPjxS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b2RpY2FsPjxwYWdlcz41NTEtNTYyPC9wYWdlcz48dm9sdW1lPjI3PC92b2x1bWU+PG51bWJlcj41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4,5</w:t>
      </w:r>
      <w:r w:rsidRPr="00015CCA">
        <w:rPr>
          <w:rFonts w:eastAsia="Times New Roman"/>
          <w:color w:val="000000"/>
        </w:rPr>
        <w:fldChar w:fldCharType="end"/>
      </w:r>
      <w:r w:rsidRPr="00015CCA">
        <w:rPr>
          <w:rFonts w:eastAsia="Times New Roman"/>
          <w:color w:val="000000"/>
        </w:rPr>
        <w:t>. The benefits of using human tissue are well recognized</w:t>
      </w:r>
      <w:r w:rsidRPr="00015CCA">
        <w:rPr>
          <w:rFonts w:eastAsia="Times New Roman"/>
          <w:color w:val="000000"/>
        </w:rPr>
        <w:fldChar w:fldCharType="begin">
          <w:fldData xml:space="preserve">PEVuZE5vdGU+PENpdGU+PEF1dGhvcj5QYXN0YXI8L0F1dGhvcj48WWVhcj4yMDE4PC9ZZWFyPjxS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PEVuZE5vdGU+PENpdGU+PEF1dGhvcj5QYXN0YXI8L0F1dGhvcj48WWVhcj4yMDE4PC9ZZWFyPjxS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4</w:t>
      </w:r>
      <w:r w:rsidRPr="00015CCA">
        <w:rPr>
          <w:rFonts w:eastAsia="Times New Roman"/>
          <w:color w:val="000000"/>
        </w:rPr>
        <w:fldChar w:fldCharType="end"/>
      </w:r>
      <w:r w:rsidRPr="00015CCA">
        <w:rPr>
          <w:rFonts w:eastAsia="Times New Roman"/>
          <w:color w:val="000000"/>
        </w:rPr>
        <w:t>, but are complicated by the ethics of inflicting experimental wounds on individuals who are already known to sustain an impaired wound healing response. Consequently, studies on human subjects with diabetes is more commonly directed towards the inflammatory response rather than experimenting on excised tissue</w:t>
      </w:r>
      <w:r w:rsidRPr="00015CCA">
        <w:rPr>
          <w:rFonts w:eastAsia="Times New Roman"/>
          <w:color w:val="000000"/>
        </w:rPr>
        <w:fldChar w:fldCharType="begin">
          <w:fldData xml:space="preserve">PEVuZE5vdGU+PENpdGU+PEF1dGhvcj5NaXJ6YTwvQXV0aG9yPjxZZWFyPjIwMTQ8L1llYXI+PFJl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PEVuZE5vdGU+PENpdGU+PEF1dGhvcj5NaXJ6YTwvQXV0aG9yPjxZZWFyPjIwMTQ8L1llYXI+PFJl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6</w:t>
      </w:r>
      <w:r w:rsidRPr="00015CCA">
        <w:rPr>
          <w:rFonts w:eastAsia="Times New Roman"/>
          <w:color w:val="000000"/>
        </w:rPr>
        <w:fldChar w:fldCharType="end"/>
      </w:r>
      <w:r w:rsidRPr="00015CCA">
        <w:rPr>
          <w:rFonts w:eastAsia="Times New Roman"/>
          <w:color w:val="000000"/>
        </w:rPr>
        <w:t>. Organ-on-a-chip</w:t>
      </w:r>
      <w:r w:rsidRPr="00015CCA">
        <w:rPr>
          <w:rFonts w:eastAsia="Times New Roman"/>
          <w:color w:val="000000"/>
        </w:rPr>
        <w:fldChar w:fldCharType="begin">
          <w:fldData xml:space="preserve">PEVuZE5vdGU+PENpdGU+PEF1dGhvcj5BdGHDpzwvQXV0aG9yPjxZZWFyPjIwMTM8L1llYXI+PFJl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</w:fldData>
        </w:fldChar>
      </w:r>
      <w:r w:rsidRPr="00015CCA">
        <w:rPr>
          <w:rFonts w:eastAsia="Times New Roman"/>
          <w:color w:val="000000"/>
        </w:rPr>
        <w:instrText xml:space="preserve"> ADDIN EN.CITE </w:instrText>
      </w:r>
      <w:r w:rsidRPr="00015CCA">
        <w:rPr>
          <w:rFonts w:eastAsia="Times New Roman"/>
          <w:color w:val="000000"/>
        </w:rPr>
        <w:fldChar w:fldCharType="begin">
          <w:fldData xml:space="preserve">PEVuZE5vdGU+PENpdGU+PEF1dGhvcj5BdGHDpzwvQXV0aG9yPjxZZWFyPjIwMTM8L1llYXI+PFJl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</w:fldData>
        </w:fldChar>
      </w:r>
      <w:r w:rsidRPr="00015CCA">
        <w:rPr>
          <w:rFonts w:eastAsia="Times New Roman"/>
          <w:color w:val="000000"/>
        </w:rPr>
        <w:instrText xml:space="preserve"> ADDIN EN.CITE.DATA </w:instrText>
      </w:r>
      <w:r w:rsidRPr="00015CCA">
        <w:rPr>
          <w:rFonts w:eastAsia="Times New Roman"/>
          <w:color w:val="000000"/>
        </w:rPr>
      </w:r>
      <w:r w:rsidRPr="00015CCA">
        <w:rPr>
          <w:rFonts w:eastAsia="Times New Roman"/>
          <w:color w:val="000000"/>
        </w:rPr>
        <w:fldChar w:fldCharType="end"/>
      </w:r>
      <w:r w:rsidRPr="00015CCA">
        <w:rPr>
          <w:rFonts w:eastAsia="Times New Roman"/>
          <w:color w:val="000000"/>
        </w:rPr>
      </w:r>
      <w:r w:rsidRPr="00015CCA">
        <w:rPr>
          <w:rFonts w:eastAsia="Times New Roman"/>
          <w:color w:val="000000"/>
        </w:rPr>
        <w:fldChar w:fldCharType="separate"/>
      </w:r>
      <w:r w:rsidRPr="00015CCA">
        <w:rPr>
          <w:rFonts w:eastAsia="Times New Roman"/>
          <w:noProof/>
          <w:color w:val="000000"/>
          <w:vertAlign w:val="superscript"/>
        </w:rPr>
        <w:t>7</w:t>
      </w:r>
      <w:r w:rsidRPr="00015CCA">
        <w:rPr>
          <w:rFonts w:eastAsia="Times New Roman"/>
          <w:color w:val="000000"/>
        </w:rPr>
        <w:fldChar w:fldCharType="end"/>
      </w:r>
      <w:r w:rsidRPr="00015CCA">
        <w:rPr>
          <w:rFonts w:eastAsia="Times New Roman"/>
          <w:color w:val="000000"/>
        </w:rPr>
        <w:t xml:space="preserve"> and artificial skin models</w:t>
      </w:r>
      <w:r w:rsidRPr="00015CCA">
        <w:rPr>
          <w:rFonts w:eastAsia="Times New Roman"/>
          <w:color w:val="000000"/>
        </w:rPr>
        <w:fldChar w:fldCharType="begin"/>
      </w:r>
      <w:r w:rsidRPr="00015CCA">
        <w:rPr>
          <w:rFonts w:eastAsia="Times New Roman"/>
          <w:color w:val="000000"/>
        </w:rPr>
        <w:instrText xml:space="preserve"> ADDIN EN.CITE &lt;EndNote&gt;&lt;Cite&gt;&lt;Author&gt;Yun&lt;/Author&gt;&lt;Year&gt;2018&lt;/Year&gt;&lt;RecNum&gt;1439&lt;/RecNum&gt;&lt;DisplayText&gt;&lt;style face="superscript"&gt;8&lt;/style&gt;&lt;/DisplayText&gt;&lt;record&gt;&lt;rec-number&gt;1439&lt;/rec-number&gt;&lt;foreign-keys&gt;&lt;key app="EN" db-id="fx92ewetqa59zxedefopfvt2rs5wxpd9frax" timestamp="1599646499"&gt;1439&lt;/key&gt;&lt;/foreign-keys&gt;&lt;ref-type name="Journal Article"&gt;17&lt;/ref-type&gt;&lt;contributors&gt;&lt;authors&gt;&lt;author&gt;Yun, Y.&lt;/author&gt;&lt;author&gt;Jung, Y. J.&lt;/author&gt;&lt;author&gt;Choi, Y. J.&lt;/author&gt;&lt;author&gt;Choi, J. S.&lt;/author&gt;&lt;author&gt;Cho, Y. W.&lt;/author&gt;&lt;/authors&gt;&lt;/contributors&gt;&lt;titles&gt;&lt;title&gt;Artificial skin models for animal-free testing&lt;/title&gt;&lt;secondary-title&gt;Journal of Pharmaceutical Investigation&lt;/secondary-title&gt;&lt;/titles&gt;&lt;periodical&gt;&lt;full-title&gt;Journal of Pharmaceutical Investigation&lt;/full-title&gt;&lt;/periodical&gt;&lt;pages&gt;215-223&lt;/pages&gt;&lt;volume&gt;48&lt;/volume&gt;&lt;dates&gt;&lt;year&gt;2018&lt;/year&gt;&lt;/dates&gt;&lt;urls&gt;&lt;/urls&gt;&lt;/record&gt;&lt;/Cite&gt;&lt;/EndNote&gt;</w:instrText>
      </w:r>
      <w:r w:rsidRPr="00015CCA">
        <w:rPr>
          <w:rFonts w:eastAsia="Times New Roman"/>
          <w:color w:val="000000"/>
        </w:rPr>
        <w:fldChar w:fldCharType="separate"/>
      </w:r>
      <w:r w:rsidRPr="00015CCA">
        <w:rPr>
          <w:rFonts w:eastAsia="Times New Roman"/>
          <w:noProof/>
          <w:color w:val="000000"/>
          <w:vertAlign w:val="superscript"/>
        </w:rPr>
        <w:t>8</w:t>
      </w:r>
      <w:r w:rsidRPr="00015CCA">
        <w:rPr>
          <w:rFonts w:eastAsia="Times New Roman"/>
          <w:color w:val="000000"/>
        </w:rPr>
        <w:fldChar w:fldCharType="end"/>
      </w:r>
      <w:r w:rsidRPr="00015CCA">
        <w:rPr>
          <w:rFonts w:eastAsia="Times New Roman"/>
          <w:color w:val="000000"/>
        </w:rPr>
        <w:t xml:space="preserve"> are also available. These have the benefit of being able to analyze human cell contributions but give little indication of inter-patient variability. Thus, clinically relevant models to study the progress of wound healing in vulnerable patient populations could accelerate mechanistic understanding and drug discovery in this area.</w:t>
      </w:r>
    </w:p>
    <w:p w14:paraId="0C050125" w14:textId="77777777" w:rsidR="00015CCA" w:rsidRPr="00015CCA" w:rsidRDefault="00015CCA" w:rsidP="00015CCA">
      <w:pPr>
        <w:tabs>
          <w:tab w:val="left" w:pos="270"/>
        </w:tabs>
        <w:autoSpaceDE w:val="0"/>
        <w:autoSpaceDN w:val="0"/>
        <w:adjustRightInd w:val="0"/>
        <w:rPr>
          <w:rFonts w:eastAsia="Times New Roman"/>
          <w:color w:val="000000"/>
        </w:rPr>
      </w:pPr>
    </w:p>
    <w:p w14:paraId="3709A762" w14:textId="40AC7216" w:rsidR="00015CCA" w:rsidRDefault="00015CCA" w:rsidP="00015CCA">
      <w:pPr>
        <w:tabs>
          <w:tab w:val="left" w:pos="270"/>
        </w:tabs>
        <w:autoSpaceDE w:val="0"/>
        <w:autoSpaceDN w:val="0"/>
        <w:adjustRightInd w:val="0"/>
        <w:rPr>
          <w:rFonts w:eastAsia="Times New Roman"/>
        </w:rPr>
      </w:pPr>
      <w:r w:rsidRPr="00015CCA">
        <w:rPr>
          <w:rFonts w:eastAsia="Times New Roman"/>
        </w:rPr>
        <w:t xml:space="preserve">The </w:t>
      </w:r>
      <w:r w:rsidR="003A28F7" w:rsidRPr="003A28F7">
        <w:rPr>
          <w:rFonts w:eastAsia="Times New Roman"/>
        </w:rPr>
        <w:t>ex vivo</w:t>
      </w:r>
      <w:r w:rsidRPr="00015CCA">
        <w:rPr>
          <w:rFonts w:eastAsia="Times New Roman"/>
        </w:rPr>
        <w:t xml:space="preserve"> wounding protocol described below is adapted from </w:t>
      </w:r>
      <w:proofErr w:type="spellStart"/>
      <w:r w:rsidRPr="00015CCA">
        <w:rPr>
          <w:rFonts w:eastAsia="Times New Roman"/>
        </w:rPr>
        <w:t>Stojadinovic</w:t>
      </w:r>
      <w:proofErr w:type="spellEnd"/>
      <w:r w:rsidRPr="00015CCA">
        <w:rPr>
          <w:rFonts w:eastAsia="Times New Roman"/>
        </w:rPr>
        <w:t xml:space="preserve"> and </w:t>
      </w:r>
      <w:proofErr w:type="spellStart"/>
      <w:r w:rsidRPr="00015CCA">
        <w:rPr>
          <w:rFonts w:eastAsia="Times New Roman"/>
        </w:rPr>
        <w:t>Tomic-Canic</w:t>
      </w:r>
      <w:proofErr w:type="spellEnd"/>
      <w:r w:rsidRPr="00015CCA">
        <w:rPr>
          <w:rFonts w:eastAsia="Times New Roman"/>
        </w:rPr>
        <w:t>, 2013</w:t>
      </w:r>
      <w:r w:rsidRPr="00015CCA">
        <w:rPr>
          <w:rFonts w:eastAsia="Times New Roman"/>
        </w:rPr>
        <w:fldChar w:fldCharType="begin"/>
      </w:r>
      <w:r w:rsidRPr="00015CCA">
        <w:rPr>
          <w:rFonts w:eastAsia="Times New Roman"/>
        </w:rPr>
        <w:instrText xml:space="preserve"> ADDIN EN.CITE &lt;EndNote&gt;&lt;Cite&gt;&lt;Author&gt;Stojadinovic&lt;/Author&gt;&lt;Year&gt;2013&lt;/Year&gt;&lt;RecNum&gt;1431&lt;/RecNum&gt;&lt;DisplayText&gt;&lt;style face="superscript"&gt;9&lt;/style&gt;&lt;/DisplayText&gt;&lt;record&gt;&lt;rec-number&gt;1431&lt;/rec-number&gt;&lt;foreign-keys&gt;&lt;key app="EN" db-id="fx92ewetqa59zxedefopfvt2rs5wxpd9frax" timestamp="1599645763"&gt;1431&lt;/key&gt;&lt;/foreign-keys&gt;&lt;ref-type name="Journal Article"&gt;17&lt;/ref-type&gt;&lt;contributors&gt;&lt;authors&gt;&lt;author&gt;Stojadinovic, O.&lt;/author&gt;&lt;author&gt;Tomic-Canic, M.&lt;/author&gt;&lt;/authors&gt;&lt;/contributors&gt;&lt;auth-address&gt;Wound Healing and Regenerative Medicine Research Program, Department of Dermatology and Cutaneous Surgery, University of Miami Miller Medical School, Miami, FL, USA.&lt;/auth-address&gt;&lt;titles&gt;&lt;title&gt;Human ex vivo wound healing model&lt;/title&gt;&lt;secondary-title&gt;Methods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255-64&lt;/pages&gt;&lt;volume&gt;1037&lt;/volume&gt;&lt;edition&gt;2013/09/14&lt;/edition&gt;&lt;keywords&gt;&lt;keyword&gt;Biopsy/methods&lt;/keyword&gt;&lt;keyword&gt;Humans&lt;/keyword&gt;&lt;keyword&gt;Immunohistochemistry/methods&lt;/keyword&gt;&lt;keyword&gt;*Wound Healing&lt;/keyword&gt;&lt;keyword&gt;Wounds and Injuries/etiology/*pathology&lt;/keyword&gt;&lt;/keywords&gt;&lt;dates&gt;&lt;year&gt;2013&lt;/year&gt;&lt;/dates&gt;&lt;isbn&gt;1064-3745&lt;/isbn&gt;&lt;accession-num&gt;24029940&lt;/accession-num&gt;&lt;urls&gt;&lt;related-urls&gt;&lt;url&gt;https://link.springer.com/content/pdf/10.1007%2F978-1-62703-505-7_14.pdf&lt;/url&gt;&lt;/related-urls&gt;&lt;/urls&gt;&lt;electronic-resource-num&gt;10.1007/978-1-62703-505-7_14&lt;/electronic-resource-num&gt;&lt;remote-database-provider&gt;NLM&lt;/remote-database-provider&gt;&lt;language&gt;eng&lt;/language&gt;&lt;/record&gt;&lt;/Cite&gt;&lt;/EndNote&gt;</w:instrText>
      </w:r>
      <w:r w:rsidRPr="00015CCA">
        <w:rPr>
          <w:rFonts w:eastAsia="Times New Roman"/>
        </w:rPr>
        <w:fldChar w:fldCharType="separate"/>
      </w:r>
      <w:r w:rsidRPr="00015CCA">
        <w:rPr>
          <w:rFonts w:eastAsia="Times New Roman"/>
          <w:noProof/>
          <w:vertAlign w:val="superscript"/>
        </w:rPr>
        <w:t>9</w:t>
      </w:r>
      <w:r w:rsidRPr="00015CCA">
        <w:rPr>
          <w:rFonts w:eastAsia="Times New Roman"/>
        </w:rPr>
        <w:fldChar w:fldCharType="end"/>
      </w:r>
      <w:r w:rsidRPr="00015CCA">
        <w:rPr>
          <w:rFonts w:eastAsia="Times New Roman"/>
        </w:rPr>
        <w:t xml:space="preserve">. It is suitable for examining transcriptional data from controlled wounding of human tissue samples </w:t>
      </w:r>
      <w:r w:rsidR="003A28F7" w:rsidRPr="003A28F7">
        <w:rPr>
          <w:rFonts w:eastAsia="Times New Roman"/>
        </w:rPr>
        <w:t>ex vivo</w:t>
      </w:r>
      <w:r w:rsidRPr="00015CCA">
        <w:rPr>
          <w:rFonts w:eastAsia="Times New Roman"/>
        </w:rPr>
        <w:t xml:space="preserve"> and can be applied to clinical samples from patients with poor wound healing (e.g.</w:t>
      </w:r>
      <w:r w:rsidR="003A28F7">
        <w:rPr>
          <w:rFonts w:eastAsia="Times New Roman"/>
        </w:rPr>
        <w:t>,</w:t>
      </w:r>
      <w:r w:rsidRPr="00015CCA">
        <w:rPr>
          <w:rFonts w:eastAsia="Times New Roman"/>
        </w:rPr>
        <w:t xml:space="preserve"> type 2 diabetes, elderly individuals), in order to advance knowledge on how wound healing is impacted in these conditions and potentially how it can be restored.</w:t>
      </w:r>
    </w:p>
    <w:p w14:paraId="4EC8051F" w14:textId="77777777" w:rsidR="003A28F7" w:rsidRDefault="003A28F7">
      <w:pPr>
        <w:rPr>
          <w:b/>
        </w:rPr>
      </w:pPr>
    </w:p>
    <w:p w14:paraId="32A92E82" w14:textId="710C8A51" w:rsidR="006E4797" w:rsidRDefault="00551D82">
      <w:pPr>
        <w:rPr>
          <w:b/>
        </w:rPr>
      </w:pPr>
      <w:r>
        <w:rPr>
          <w:b/>
        </w:rPr>
        <w:lastRenderedPageBreak/>
        <w:t>PROTOCOL:</w:t>
      </w:r>
    </w:p>
    <w:p w14:paraId="092344E2" w14:textId="77777777" w:rsidR="003A28F7" w:rsidRDefault="003A28F7">
      <w:pPr>
        <w:rPr>
          <w:color w:val="808080"/>
        </w:rPr>
      </w:pPr>
    </w:p>
    <w:p w14:paraId="79F84B8A" w14:textId="211C81FD" w:rsidR="00015CCA" w:rsidRPr="00015CCA" w:rsidRDefault="00015CCA" w:rsidP="00015CCA">
      <w:pPr>
        <w:autoSpaceDE w:val="0"/>
        <w:autoSpaceDN w:val="0"/>
        <w:adjustRightInd w:val="0"/>
        <w:rPr>
          <w:rFonts w:eastAsia="Times New Roman"/>
        </w:rPr>
      </w:pPr>
      <w:r w:rsidRPr="00015CCA">
        <w:rPr>
          <w:rFonts w:eastAsia="Times New Roman"/>
        </w:rPr>
        <w:t xml:space="preserve">This protocol relies on the provision of human surgical tissue. Ethical approval and informed patient consent </w:t>
      </w:r>
      <w:r w:rsidR="003A28F7" w:rsidRPr="00015CCA">
        <w:rPr>
          <w:rFonts w:eastAsia="Times New Roman"/>
        </w:rPr>
        <w:t>were</w:t>
      </w:r>
      <w:r w:rsidRPr="00015CCA">
        <w:rPr>
          <w:rFonts w:eastAsia="Times New Roman"/>
        </w:rPr>
        <w:t xml:space="preserve"> obtained prior to experimentation, and the study conformed with the principles outlined in the Declaration of Helsinki. </w:t>
      </w:r>
    </w:p>
    <w:p w14:paraId="4576E5D8" w14:textId="77777777" w:rsidR="00015CCA" w:rsidRPr="00015CCA" w:rsidRDefault="00015CCA" w:rsidP="00015CCA">
      <w:pPr>
        <w:autoSpaceDE w:val="0"/>
        <w:autoSpaceDN w:val="0"/>
        <w:adjustRightInd w:val="0"/>
        <w:rPr>
          <w:rFonts w:eastAsia="Times New Roman"/>
          <w:color w:val="808080"/>
        </w:rPr>
      </w:pPr>
    </w:p>
    <w:p w14:paraId="7D5C5AEB" w14:textId="491C754F" w:rsidR="00015CCA" w:rsidRPr="00015CCA" w:rsidRDefault="00015CCA" w:rsidP="00015CCA">
      <w:pPr>
        <w:numPr>
          <w:ilvl w:val="0"/>
          <w:numId w:val="13"/>
        </w:numPr>
        <w:autoSpaceDE w:val="0"/>
        <w:autoSpaceDN w:val="0"/>
        <w:adjustRightInd w:val="0"/>
        <w:contextualSpacing/>
        <w:rPr>
          <w:rFonts w:eastAsia="Times New Roman"/>
          <w:b/>
          <w:bCs/>
        </w:rPr>
      </w:pPr>
      <w:r w:rsidRPr="00015CCA">
        <w:rPr>
          <w:rFonts w:eastAsia="Times New Roman"/>
          <w:b/>
          <w:bCs/>
        </w:rPr>
        <w:t xml:space="preserve">Collection of tissue and </w:t>
      </w:r>
      <w:r w:rsidR="003A28F7" w:rsidRPr="003A28F7">
        <w:rPr>
          <w:rFonts w:eastAsia="Times New Roman"/>
          <w:b/>
          <w:bCs/>
        </w:rPr>
        <w:t>ex vivo</w:t>
      </w:r>
      <w:r w:rsidRPr="00015CCA">
        <w:rPr>
          <w:rFonts w:eastAsia="Times New Roman"/>
          <w:b/>
          <w:bCs/>
        </w:rPr>
        <w:t xml:space="preserve"> wounding</w:t>
      </w:r>
    </w:p>
    <w:p w14:paraId="5B18E633" w14:textId="77777777" w:rsidR="00015CCA" w:rsidRPr="00015CCA" w:rsidRDefault="00015CCA" w:rsidP="00015CCA">
      <w:pPr>
        <w:autoSpaceDE w:val="0"/>
        <w:autoSpaceDN w:val="0"/>
        <w:adjustRightInd w:val="0"/>
        <w:rPr>
          <w:rFonts w:eastAsia="Times New Roman"/>
        </w:rPr>
      </w:pPr>
    </w:p>
    <w:p w14:paraId="654423E4" w14:textId="28DBCBAF" w:rsidR="00015CCA" w:rsidRPr="00015CCA" w:rsidRDefault="00015CCA" w:rsidP="00015CCA">
      <w:pPr>
        <w:autoSpaceDE w:val="0"/>
        <w:autoSpaceDN w:val="0"/>
        <w:adjustRightInd w:val="0"/>
        <w:rPr>
          <w:rFonts w:eastAsia="Times New Roman"/>
        </w:rPr>
      </w:pPr>
      <w:r w:rsidRPr="00015CCA">
        <w:rPr>
          <w:rFonts w:eastAsia="Times New Roman"/>
        </w:rPr>
        <w:t>1.1. Collect surgical tissue following limb amputation</w:t>
      </w:r>
      <w:r w:rsidR="003A28F7">
        <w:rPr>
          <w:rFonts w:eastAsia="Times New Roman"/>
        </w:rPr>
        <w:t>/</w:t>
      </w:r>
      <w:r w:rsidR="00C817CC">
        <w:rPr>
          <w:rFonts w:eastAsia="Times New Roman"/>
        </w:rPr>
        <w:t xml:space="preserve">surgery </w:t>
      </w:r>
      <w:r w:rsidRPr="00015CCA">
        <w:rPr>
          <w:rFonts w:eastAsia="Times New Roman"/>
        </w:rPr>
        <w:t>into a sterile container containing Dulbecco’s Modified Eagle Medium (DMEM) with 5</w:t>
      </w:r>
      <w:r w:rsidR="003A28F7">
        <w:rPr>
          <w:rFonts w:eastAsia="Times New Roman"/>
        </w:rPr>
        <w:t>%</w:t>
      </w:r>
      <w:r w:rsidRPr="00015CCA">
        <w:rPr>
          <w:rFonts w:eastAsia="Times New Roman"/>
        </w:rPr>
        <w:t xml:space="preserve"> penicillin-streptomycin-fungizone, </w:t>
      </w:r>
      <w:r w:rsidRPr="00015CCA">
        <w:rPr>
          <w:rFonts w:eastAsia="Times New Roman"/>
          <w:color w:val="000000"/>
        </w:rPr>
        <w:t>2</w:t>
      </w:r>
      <w:r w:rsidR="003A28F7">
        <w:rPr>
          <w:rFonts w:eastAsia="Times New Roman"/>
          <w:color w:val="000000"/>
        </w:rPr>
        <w:t xml:space="preserve"> mM</w:t>
      </w:r>
      <w:r w:rsidRPr="00015CCA">
        <w:rPr>
          <w:rFonts w:eastAsia="Times New Roman"/>
          <w:color w:val="000000"/>
        </w:rPr>
        <w:t xml:space="preserve"> </w:t>
      </w:r>
      <w:r w:rsidRPr="00015CCA">
        <w:rPr>
          <w:rFonts w:eastAsia="Times New Roman"/>
        </w:rPr>
        <w:t>L-glutamine and 10</w:t>
      </w:r>
      <w:r w:rsidR="003A28F7">
        <w:rPr>
          <w:rFonts w:eastAsia="Times New Roman"/>
        </w:rPr>
        <w:t>%</w:t>
      </w:r>
      <w:r w:rsidRPr="00015CCA">
        <w:rPr>
          <w:rFonts w:eastAsia="Times New Roman"/>
        </w:rPr>
        <w:t xml:space="preserve"> fetal bovine serum (FBS; complete growth medium).</w:t>
      </w:r>
    </w:p>
    <w:p w14:paraId="0221DB37" w14:textId="77777777" w:rsidR="00015CCA" w:rsidRPr="00015CCA" w:rsidRDefault="00015CCA" w:rsidP="00015CCA">
      <w:pPr>
        <w:autoSpaceDE w:val="0"/>
        <w:autoSpaceDN w:val="0"/>
        <w:adjustRightInd w:val="0"/>
        <w:ind w:left="360"/>
        <w:contextualSpacing/>
        <w:rPr>
          <w:rFonts w:eastAsia="Times New Roman"/>
        </w:rPr>
      </w:pPr>
    </w:p>
    <w:p w14:paraId="67E38A58" w14:textId="5A97CF37" w:rsidR="00015CCA" w:rsidRPr="00015CCA" w:rsidRDefault="00015CCA" w:rsidP="00015CCA">
      <w:pPr>
        <w:autoSpaceDE w:val="0"/>
        <w:autoSpaceDN w:val="0"/>
        <w:adjustRightInd w:val="0"/>
        <w:rPr>
          <w:rFonts w:eastAsia="Times New Roman"/>
        </w:rPr>
      </w:pPr>
      <w:r w:rsidRPr="00015CCA">
        <w:rPr>
          <w:rFonts w:eastAsia="Times New Roman"/>
        </w:rPr>
        <w:t xml:space="preserve">NOTE: Tissue collected in this manner can be stored at 4 </w:t>
      </w:r>
      <w:r w:rsidR="003A28F7">
        <w:rPr>
          <w:rFonts w:eastAsia="Times New Roman"/>
        </w:rPr>
        <w:t>°</w:t>
      </w:r>
      <w:r w:rsidRPr="00015CCA">
        <w:rPr>
          <w:rFonts w:eastAsia="Times New Roman"/>
        </w:rPr>
        <w:t xml:space="preserve">C for up to 24 h prior to experimentation. To ensure viability of tissue for </w:t>
      </w:r>
      <w:r w:rsidR="003A28F7" w:rsidRPr="003A28F7">
        <w:rPr>
          <w:rFonts w:eastAsia="Times New Roman"/>
        </w:rPr>
        <w:t>ex vivo</w:t>
      </w:r>
      <w:r w:rsidRPr="00015CCA">
        <w:rPr>
          <w:rFonts w:eastAsia="Times New Roman"/>
          <w:i/>
          <w:iCs/>
        </w:rPr>
        <w:t xml:space="preserve"> </w:t>
      </w:r>
      <w:r w:rsidRPr="00015CCA">
        <w:rPr>
          <w:rFonts w:eastAsia="Times New Roman"/>
        </w:rPr>
        <w:t xml:space="preserve">experiments, </w:t>
      </w:r>
      <w:r w:rsidR="002C4E2D">
        <w:rPr>
          <w:rFonts w:eastAsia="Times New Roman"/>
        </w:rPr>
        <w:t xml:space="preserve">it is </w:t>
      </w:r>
      <w:r w:rsidRPr="00015CCA">
        <w:rPr>
          <w:rFonts w:eastAsia="Times New Roman"/>
        </w:rPr>
        <w:t>recommend</w:t>
      </w:r>
      <w:r w:rsidR="002C4E2D">
        <w:rPr>
          <w:rFonts w:eastAsia="Times New Roman"/>
        </w:rPr>
        <w:t>ed</w:t>
      </w:r>
      <w:r w:rsidRPr="00015CCA">
        <w:rPr>
          <w:rFonts w:eastAsia="Times New Roman"/>
        </w:rPr>
        <w:t xml:space="preserve"> to process the tissue as soon as possible</w:t>
      </w:r>
      <w:r w:rsidR="005B2195">
        <w:rPr>
          <w:rFonts w:eastAsia="Times New Roman"/>
        </w:rPr>
        <w:t xml:space="preserve"> or to maintain a fixed time gap between collection and wounding to standardize experiments across multiple tissue donations. If the tissue is to be stored for any amount of time, an RNA stabilization solution should be added to the sample to maintain RNA integrity</w:t>
      </w:r>
      <w:r w:rsidRPr="00015CCA">
        <w:rPr>
          <w:rFonts w:eastAsia="Times New Roman"/>
        </w:rPr>
        <w:t>.</w:t>
      </w:r>
    </w:p>
    <w:p w14:paraId="1F3F491C" w14:textId="77777777" w:rsidR="00015CCA" w:rsidRPr="00015CCA" w:rsidRDefault="00015CCA" w:rsidP="00015CCA">
      <w:pPr>
        <w:autoSpaceDE w:val="0"/>
        <w:autoSpaceDN w:val="0"/>
        <w:adjustRightInd w:val="0"/>
        <w:rPr>
          <w:rFonts w:eastAsia="Times New Roman"/>
        </w:rPr>
      </w:pPr>
    </w:p>
    <w:p w14:paraId="59E47A4E" w14:textId="7A679B99" w:rsidR="00015CCA" w:rsidRPr="00F60763" w:rsidRDefault="00015CCA" w:rsidP="00015CCA">
      <w:pPr>
        <w:autoSpaceDE w:val="0"/>
        <w:autoSpaceDN w:val="0"/>
        <w:adjustRightInd w:val="0"/>
        <w:rPr>
          <w:rFonts w:eastAsia="Times New Roman"/>
          <w:highlight w:val="yellow"/>
        </w:rPr>
      </w:pPr>
      <w:r w:rsidRPr="00015CCA">
        <w:rPr>
          <w:rFonts w:eastAsia="Times New Roman"/>
        </w:rPr>
        <w:t xml:space="preserve">1.2. </w:t>
      </w:r>
      <w:r w:rsidR="00AB3BCE" w:rsidRPr="00F60763">
        <w:rPr>
          <w:rFonts w:eastAsia="Times New Roman"/>
          <w:highlight w:val="yellow"/>
        </w:rPr>
        <w:t>Using sterile forceps, t</w:t>
      </w:r>
      <w:r w:rsidRPr="00F60763">
        <w:rPr>
          <w:rFonts w:eastAsia="Times New Roman"/>
          <w:highlight w:val="yellow"/>
        </w:rPr>
        <w:t xml:space="preserve">ransfer the tissue to a 60 mm </w:t>
      </w:r>
      <w:r w:rsidR="003A28F7" w:rsidRPr="00F60763">
        <w:rPr>
          <w:rFonts w:eastAsia="Times New Roman"/>
          <w:highlight w:val="yellow"/>
        </w:rPr>
        <w:t>P</w:t>
      </w:r>
      <w:r w:rsidRPr="00F60763">
        <w:rPr>
          <w:rFonts w:eastAsia="Times New Roman"/>
          <w:highlight w:val="yellow"/>
        </w:rPr>
        <w:t xml:space="preserve">etri dish filled with sterile </w:t>
      </w:r>
      <w:r w:rsidR="002C4E2D" w:rsidRPr="00F60763">
        <w:rPr>
          <w:rFonts w:eastAsia="Times New Roman"/>
          <w:highlight w:val="yellow"/>
        </w:rPr>
        <w:t>phosphate buffered saline (</w:t>
      </w:r>
      <w:r w:rsidRPr="00F60763">
        <w:rPr>
          <w:rFonts w:eastAsia="Times New Roman"/>
          <w:highlight w:val="yellow"/>
        </w:rPr>
        <w:t>PBS</w:t>
      </w:r>
      <w:r w:rsidR="002C4E2D" w:rsidRPr="00F60763">
        <w:rPr>
          <w:rFonts w:eastAsia="Times New Roman"/>
          <w:highlight w:val="yellow"/>
        </w:rPr>
        <w:t>)</w:t>
      </w:r>
      <w:r w:rsidRPr="00F60763">
        <w:rPr>
          <w:rFonts w:eastAsia="Times New Roman"/>
          <w:highlight w:val="yellow"/>
        </w:rPr>
        <w:t xml:space="preserve"> supplemented with 5</w:t>
      </w:r>
      <w:r w:rsidR="003A28F7" w:rsidRPr="00F60763">
        <w:rPr>
          <w:rFonts w:eastAsia="Times New Roman"/>
          <w:highlight w:val="yellow"/>
        </w:rPr>
        <w:t>%</w:t>
      </w:r>
      <w:r w:rsidRPr="00F60763">
        <w:rPr>
          <w:rFonts w:eastAsia="Times New Roman"/>
          <w:highlight w:val="yellow"/>
        </w:rPr>
        <w:t xml:space="preserve"> penicillin-streptomycin-fungizone. Trim the fat off the dermis using a sterile scalpel and/or surgical scissors and discard. Transfer the tissue to a fresh petri dish filled with sterile PBS.</w:t>
      </w:r>
    </w:p>
    <w:p w14:paraId="2D34F8F3" w14:textId="77777777" w:rsidR="00015CCA" w:rsidRPr="00F60763" w:rsidRDefault="00015CCA" w:rsidP="00015CCA">
      <w:pPr>
        <w:autoSpaceDE w:val="0"/>
        <w:autoSpaceDN w:val="0"/>
        <w:adjustRightInd w:val="0"/>
        <w:rPr>
          <w:rFonts w:eastAsia="Times New Roman"/>
          <w:highlight w:val="yellow"/>
        </w:rPr>
      </w:pPr>
    </w:p>
    <w:p w14:paraId="643F4A5B" w14:textId="68DEEC7C" w:rsidR="00015CCA" w:rsidRPr="00F60763" w:rsidRDefault="00015CCA" w:rsidP="00015CCA">
      <w:pPr>
        <w:autoSpaceDE w:val="0"/>
        <w:autoSpaceDN w:val="0"/>
        <w:adjustRightInd w:val="0"/>
        <w:rPr>
          <w:rFonts w:eastAsia="Times New Roman"/>
          <w:highlight w:val="yellow"/>
        </w:rPr>
      </w:pPr>
      <w:r w:rsidRPr="00F60763">
        <w:rPr>
          <w:rFonts w:eastAsia="Times New Roman"/>
          <w:highlight w:val="yellow"/>
        </w:rPr>
        <w:t xml:space="preserve">1.3. </w:t>
      </w:r>
      <w:r w:rsidR="00AB3BCE" w:rsidRPr="00F60763">
        <w:rPr>
          <w:rFonts w:eastAsia="Times New Roman"/>
          <w:highlight w:val="yellow"/>
        </w:rPr>
        <w:t xml:space="preserve">Attach two sterile blades together such that there is a 1 mm gap between the two blades. </w:t>
      </w:r>
      <w:r w:rsidRPr="00F60763">
        <w:rPr>
          <w:rFonts w:eastAsia="Times New Roman"/>
          <w:highlight w:val="yellow"/>
        </w:rPr>
        <w:t>Score two parallel linear lines, ~1 mm apart, across the length of the epidermis and the upper part of the papillary dermis</w:t>
      </w:r>
      <w:r w:rsidRPr="00F60763">
        <w:rPr>
          <w:rFonts w:eastAsia="Times New Roman"/>
          <w:highlight w:val="yellow"/>
        </w:rPr>
        <w:fldChar w:fldCharType="begin">
          <w:fldData xml:space="preserve">PEVuZE5vdGU+PENpdGU+PEF1dGhvcj5DYXN0ZWxsYW5vLVBlbGxpY2VuYTwvQXV0aG9yPjxZZWFy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</w:fldData>
        </w:fldChar>
      </w:r>
      <w:r w:rsidRPr="00F60763">
        <w:rPr>
          <w:rFonts w:eastAsia="Times New Roman"/>
          <w:highlight w:val="yellow"/>
        </w:rPr>
        <w:instrText xml:space="preserve"> ADDIN EN.CITE </w:instrText>
      </w:r>
      <w:r w:rsidRPr="00F60763">
        <w:rPr>
          <w:rFonts w:eastAsia="Times New Roman"/>
          <w:highlight w:val="yellow"/>
        </w:rPr>
        <w:fldChar w:fldCharType="begin">
          <w:fldData xml:space="preserve">PEVuZE5vdGU+PENpdGU+PEF1dGhvcj5DYXN0ZWxsYW5vLVBlbGxpY2VuYTwvQXV0aG9yPjxZZWFy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</w:fldData>
        </w:fldChar>
      </w:r>
      <w:r w:rsidRPr="00F60763">
        <w:rPr>
          <w:rFonts w:eastAsia="Times New Roman"/>
          <w:highlight w:val="yellow"/>
        </w:rPr>
        <w:instrText xml:space="preserve"> ADDIN EN.CITE.DATA </w:instrText>
      </w:r>
      <w:r w:rsidRPr="00F60763">
        <w:rPr>
          <w:rFonts w:eastAsia="Times New Roman"/>
          <w:highlight w:val="yellow"/>
        </w:rPr>
      </w:r>
      <w:r w:rsidRPr="00F60763">
        <w:rPr>
          <w:rFonts w:eastAsia="Times New Roman"/>
          <w:highlight w:val="yellow"/>
        </w:rPr>
        <w:fldChar w:fldCharType="end"/>
      </w:r>
      <w:r w:rsidRPr="00F60763">
        <w:rPr>
          <w:rFonts w:eastAsia="Times New Roman"/>
          <w:highlight w:val="yellow"/>
        </w:rPr>
      </w:r>
      <w:r w:rsidRPr="00F60763">
        <w:rPr>
          <w:rFonts w:eastAsia="Times New Roman"/>
          <w:highlight w:val="yellow"/>
        </w:rPr>
        <w:fldChar w:fldCharType="separate"/>
      </w:r>
      <w:r w:rsidRPr="00F60763">
        <w:rPr>
          <w:rFonts w:eastAsia="Times New Roman"/>
          <w:noProof/>
          <w:highlight w:val="yellow"/>
          <w:vertAlign w:val="superscript"/>
        </w:rPr>
        <w:t>10,11</w:t>
      </w:r>
      <w:r w:rsidRPr="00F60763">
        <w:rPr>
          <w:rFonts w:eastAsia="Times New Roman"/>
          <w:highlight w:val="yellow"/>
        </w:rPr>
        <w:fldChar w:fldCharType="end"/>
      </w:r>
      <w:r w:rsidRPr="00F60763">
        <w:rPr>
          <w:rFonts w:eastAsia="Times New Roman"/>
          <w:highlight w:val="yellow"/>
        </w:rPr>
        <w:t>.</w:t>
      </w:r>
    </w:p>
    <w:p w14:paraId="6B147B38" w14:textId="77777777" w:rsidR="00015CCA" w:rsidRPr="00F60763" w:rsidRDefault="00015CCA" w:rsidP="00015CCA">
      <w:pPr>
        <w:autoSpaceDE w:val="0"/>
        <w:autoSpaceDN w:val="0"/>
        <w:adjustRightInd w:val="0"/>
        <w:ind w:left="720"/>
        <w:contextualSpacing/>
        <w:rPr>
          <w:rFonts w:eastAsia="Times New Roman"/>
          <w:highlight w:val="yellow"/>
        </w:rPr>
      </w:pPr>
    </w:p>
    <w:p w14:paraId="0BC7FE58" w14:textId="77777777" w:rsidR="00015CCA" w:rsidRPr="00F60763" w:rsidRDefault="00015CCA" w:rsidP="00015CCA">
      <w:pPr>
        <w:autoSpaceDE w:val="0"/>
        <w:autoSpaceDN w:val="0"/>
        <w:adjustRightInd w:val="0"/>
        <w:rPr>
          <w:rFonts w:eastAsia="Times New Roman"/>
          <w:highlight w:val="yellow"/>
        </w:rPr>
      </w:pPr>
      <w:r w:rsidRPr="00F60763">
        <w:rPr>
          <w:rFonts w:eastAsia="Times New Roman"/>
          <w:highlight w:val="yellow"/>
        </w:rPr>
        <w:t>1.4. Remove the epidermis between the score lines using sterile forceps and surgical scissors to create a linear wound.</w:t>
      </w:r>
    </w:p>
    <w:p w14:paraId="12753822" w14:textId="77777777" w:rsidR="00015CCA" w:rsidRPr="00F60763" w:rsidRDefault="00015CCA" w:rsidP="00015CCA">
      <w:pPr>
        <w:autoSpaceDE w:val="0"/>
        <w:autoSpaceDN w:val="0"/>
        <w:adjustRightInd w:val="0"/>
        <w:ind w:left="720"/>
        <w:contextualSpacing/>
        <w:rPr>
          <w:rFonts w:eastAsia="Times New Roman"/>
          <w:highlight w:val="yellow"/>
        </w:rPr>
      </w:pPr>
    </w:p>
    <w:p w14:paraId="35F732BD" w14:textId="4CC8FFE8" w:rsidR="00015CCA" w:rsidRDefault="00015CCA" w:rsidP="00015CCA">
      <w:pPr>
        <w:autoSpaceDE w:val="0"/>
        <w:autoSpaceDN w:val="0"/>
        <w:adjustRightInd w:val="0"/>
        <w:rPr>
          <w:rFonts w:eastAsia="Times New Roman"/>
        </w:rPr>
      </w:pPr>
      <w:r w:rsidRPr="00F60763">
        <w:rPr>
          <w:rFonts w:eastAsia="Times New Roman"/>
          <w:highlight w:val="yellow"/>
        </w:rPr>
        <w:t>1.5. Use a scalpel to cut the tissue into small rectangles (maximum size of 1 cm</w:t>
      </w:r>
      <w:r w:rsidRPr="00F60763">
        <w:rPr>
          <w:rFonts w:eastAsia="Times New Roman"/>
          <w:highlight w:val="yellow"/>
          <w:vertAlign w:val="superscript"/>
        </w:rPr>
        <w:t>2</w:t>
      </w:r>
      <w:r w:rsidRPr="00F60763">
        <w:rPr>
          <w:rFonts w:eastAsia="Times New Roman"/>
          <w:highlight w:val="yellow"/>
        </w:rPr>
        <w:t>) encompassing the wound with intact epidermis on either side.</w:t>
      </w:r>
      <w:r w:rsidRPr="00015CCA">
        <w:rPr>
          <w:rFonts w:eastAsia="Times New Roman"/>
        </w:rPr>
        <w:t xml:space="preserve"> </w:t>
      </w:r>
    </w:p>
    <w:p w14:paraId="560E3B20" w14:textId="7AFF1E47" w:rsidR="002F1A27" w:rsidRDefault="002F1A27" w:rsidP="00015CCA">
      <w:pPr>
        <w:autoSpaceDE w:val="0"/>
        <w:autoSpaceDN w:val="0"/>
        <w:adjustRightInd w:val="0"/>
        <w:rPr>
          <w:rFonts w:eastAsia="Times New Roman"/>
        </w:rPr>
      </w:pPr>
    </w:p>
    <w:p w14:paraId="283979F6" w14:textId="74ED027A" w:rsidR="002F1A27" w:rsidRPr="00015CCA" w:rsidRDefault="002F1A27" w:rsidP="00015CCA">
      <w:pPr>
        <w:autoSpaceDE w:val="0"/>
        <w:autoSpaceDN w:val="0"/>
        <w:adjustRightInd w:val="0"/>
        <w:rPr>
          <w:rFonts w:eastAsia="Times New Roman"/>
        </w:rPr>
      </w:pPr>
      <w:r>
        <w:rPr>
          <w:rFonts w:eastAsia="Times New Roman"/>
        </w:rPr>
        <w:t xml:space="preserve">NOTE: </w:t>
      </w:r>
      <w:r w:rsidR="003A28F7">
        <w:rPr>
          <w:rFonts w:eastAsia="Times New Roman"/>
        </w:rPr>
        <w:t>T</w:t>
      </w:r>
      <w:r>
        <w:rPr>
          <w:rFonts w:eastAsia="Times New Roman"/>
        </w:rPr>
        <w:t xml:space="preserve">o maintain tissue and subsequent RNA </w:t>
      </w:r>
      <w:r w:rsidR="00E97D5E">
        <w:rPr>
          <w:rFonts w:eastAsia="Times New Roman"/>
        </w:rPr>
        <w:t>integrity</w:t>
      </w:r>
      <w:r>
        <w:rPr>
          <w:rFonts w:eastAsia="Times New Roman"/>
        </w:rPr>
        <w:t xml:space="preserve">, </w:t>
      </w:r>
      <w:r w:rsidR="00E97D5E">
        <w:rPr>
          <w:rFonts w:eastAsia="Times New Roman"/>
        </w:rPr>
        <w:t>steps 1.2-1.5 should be conducted as quickly as possible.</w:t>
      </w:r>
    </w:p>
    <w:p w14:paraId="676253F3" w14:textId="77777777" w:rsidR="00015CCA" w:rsidRPr="00015CCA" w:rsidRDefault="00015CCA" w:rsidP="00015CCA">
      <w:pPr>
        <w:autoSpaceDE w:val="0"/>
        <w:autoSpaceDN w:val="0"/>
        <w:adjustRightInd w:val="0"/>
        <w:ind w:left="720"/>
        <w:contextualSpacing/>
        <w:rPr>
          <w:rFonts w:eastAsia="Times New Roman"/>
        </w:rPr>
      </w:pPr>
    </w:p>
    <w:p w14:paraId="423B8292" w14:textId="012F3A56" w:rsidR="00015CCA" w:rsidRPr="00F60763" w:rsidRDefault="00015CCA" w:rsidP="00015CCA">
      <w:pPr>
        <w:autoSpaceDE w:val="0"/>
        <w:autoSpaceDN w:val="0"/>
        <w:adjustRightInd w:val="0"/>
        <w:rPr>
          <w:rFonts w:eastAsia="Times New Roman"/>
          <w:highlight w:val="yellow"/>
        </w:rPr>
      </w:pPr>
      <w:r w:rsidRPr="00F60763">
        <w:rPr>
          <w:rFonts w:eastAsia="Times New Roman"/>
          <w:highlight w:val="yellow"/>
        </w:rPr>
        <w:t>1.6. Take an image of the wounded tissue using a microdissection microscope</w:t>
      </w:r>
      <w:r w:rsidR="00AB3BCE" w:rsidRPr="00F60763">
        <w:rPr>
          <w:rFonts w:eastAsia="Times New Roman"/>
          <w:highlight w:val="yellow"/>
        </w:rPr>
        <w:t xml:space="preserve"> at </w:t>
      </w:r>
      <w:r w:rsidR="003A28F7" w:rsidRPr="00F60763">
        <w:rPr>
          <w:rFonts w:eastAsia="Times New Roman"/>
          <w:highlight w:val="yellow"/>
        </w:rPr>
        <w:t xml:space="preserve">4x </w:t>
      </w:r>
      <w:r w:rsidR="00AB3BCE" w:rsidRPr="00F60763">
        <w:rPr>
          <w:rFonts w:eastAsia="Times New Roman"/>
          <w:highlight w:val="yellow"/>
        </w:rPr>
        <w:t>magnification</w:t>
      </w:r>
      <w:r w:rsidRPr="00F60763">
        <w:rPr>
          <w:rFonts w:eastAsia="Times New Roman"/>
          <w:highlight w:val="yellow"/>
        </w:rPr>
        <w:t xml:space="preserve"> ensuring the field of view captures the entirety of the wound and the surrounding intact epidermal tissue.</w:t>
      </w:r>
    </w:p>
    <w:p w14:paraId="000CE718" w14:textId="77777777" w:rsidR="00015CCA" w:rsidRPr="00F60763" w:rsidRDefault="00015CCA" w:rsidP="00015CCA">
      <w:pPr>
        <w:autoSpaceDE w:val="0"/>
        <w:autoSpaceDN w:val="0"/>
        <w:adjustRightInd w:val="0"/>
        <w:ind w:left="720"/>
        <w:contextualSpacing/>
        <w:rPr>
          <w:rFonts w:eastAsia="Times New Roman"/>
          <w:color w:val="000000"/>
          <w:highlight w:val="yellow"/>
        </w:rPr>
      </w:pPr>
    </w:p>
    <w:p w14:paraId="0A0A4536" w14:textId="5C13E243" w:rsidR="00015CCA" w:rsidRPr="00F60763" w:rsidRDefault="00015CCA" w:rsidP="00015CCA">
      <w:pPr>
        <w:autoSpaceDE w:val="0"/>
        <w:autoSpaceDN w:val="0"/>
        <w:adjustRightInd w:val="0"/>
        <w:rPr>
          <w:rFonts w:eastAsia="Times New Roman"/>
          <w:highlight w:val="yellow"/>
        </w:rPr>
      </w:pPr>
      <w:r w:rsidRPr="00F60763">
        <w:rPr>
          <w:rFonts w:eastAsia="Times New Roman"/>
          <w:color w:val="000000"/>
          <w:highlight w:val="yellow"/>
        </w:rPr>
        <w:t xml:space="preserve">1.7. </w:t>
      </w:r>
      <w:r w:rsidR="00AB3BCE" w:rsidRPr="00F60763">
        <w:rPr>
          <w:rFonts w:eastAsia="Times New Roman"/>
          <w:color w:val="000000"/>
          <w:highlight w:val="yellow"/>
        </w:rPr>
        <w:t>Using sterile forceps, p</w:t>
      </w:r>
      <w:r w:rsidRPr="00F60763">
        <w:rPr>
          <w:rFonts w:eastAsia="Times New Roman"/>
          <w:color w:val="000000"/>
          <w:highlight w:val="yellow"/>
        </w:rPr>
        <w:t xml:space="preserve">lace the tissue rectangles on a </w:t>
      </w:r>
      <w:r w:rsidR="002C4E2D" w:rsidRPr="00F60763">
        <w:rPr>
          <w:rFonts w:eastAsia="Times New Roman"/>
          <w:color w:val="000000"/>
          <w:highlight w:val="yellow"/>
        </w:rPr>
        <w:t xml:space="preserve">tissue culture </w:t>
      </w:r>
      <w:r w:rsidRPr="00F60763">
        <w:rPr>
          <w:rFonts w:eastAsia="Times New Roman"/>
          <w:color w:val="000000"/>
          <w:highlight w:val="yellow"/>
        </w:rPr>
        <w:t xml:space="preserve">insert in a 6-well plate </w:t>
      </w:r>
      <w:r w:rsidR="00AB3BCE" w:rsidRPr="00F60763">
        <w:rPr>
          <w:rFonts w:eastAsia="Times New Roman"/>
          <w:color w:val="000000"/>
          <w:highlight w:val="yellow"/>
        </w:rPr>
        <w:t xml:space="preserve">and gently pipette </w:t>
      </w:r>
      <w:r w:rsidRPr="00F60763">
        <w:rPr>
          <w:rFonts w:eastAsia="Times New Roman"/>
          <w:color w:val="000000"/>
          <w:highlight w:val="yellow"/>
        </w:rPr>
        <w:t>2</w:t>
      </w:r>
      <w:r w:rsidR="003A28F7" w:rsidRPr="00F60763">
        <w:rPr>
          <w:rFonts w:eastAsia="Times New Roman"/>
          <w:color w:val="000000"/>
          <w:highlight w:val="yellow"/>
        </w:rPr>
        <w:t xml:space="preserve"> mL</w:t>
      </w:r>
      <w:r w:rsidRPr="00F60763">
        <w:rPr>
          <w:rFonts w:eastAsia="Times New Roman"/>
          <w:color w:val="000000"/>
          <w:highlight w:val="yellow"/>
        </w:rPr>
        <w:t xml:space="preserve"> of complete growth medium </w:t>
      </w:r>
      <w:r w:rsidR="00AB3BCE" w:rsidRPr="00F60763">
        <w:rPr>
          <w:rFonts w:eastAsia="Times New Roman"/>
          <w:color w:val="000000"/>
          <w:highlight w:val="yellow"/>
        </w:rPr>
        <w:t xml:space="preserve">into the well. This </w:t>
      </w:r>
      <w:r w:rsidRPr="00F60763">
        <w:rPr>
          <w:rFonts w:eastAsia="Times New Roman"/>
          <w:color w:val="000000"/>
          <w:highlight w:val="yellow"/>
        </w:rPr>
        <w:t xml:space="preserve">will </w:t>
      </w:r>
      <w:r w:rsidR="00AB3BCE" w:rsidRPr="00F60763">
        <w:rPr>
          <w:rFonts w:eastAsia="Times New Roman"/>
          <w:color w:val="000000"/>
          <w:highlight w:val="yellow"/>
        </w:rPr>
        <w:t xml:space="preserve">ensure that </w:t>
      </w:r>
      <w:r w:rsidRPr="00F60763">
        <w:rPr>
          <w:rFonts w:eastAsia="Times New Roman"/>
          <w:color w:val="000000"/>
          <w:highlight w:val="yellow"/>
        </w:rPr>
        <w:t xml:space="preserve">the sample </w:t>
      </w:r>
      <w:r w:rsidR="00AB3BCE" w:rsidRPr="00F60763">
        <w:rPr>
          <w:rFonts w:eastAsia="Times New Roman"/>
          <w:color w:val="000000"/>
          <w:highlight w:val="yellow"/>
        </w:rPr>
        <w:t xml:space="preserve">is cultured </w:t>
      </w:r>
      <w:r w:rsidRPr="00F60763">
        <w:rPr>
          <w:rFonts w:eastAsia="Times New Roman"/>
          <w:color w:val="000000"/>
          <w:highlight w:val="yellow"/>
        </w:rPr>
        <w:t xml:space="preserve">at the liquid-air interface. </w:t>
      </w:r>
    </w:p>
    <w:p w14:paraId="470DD2A7" w14:textId="77777777" w:rsidR="00015CCA" w:rsidRPr="00F60763" w:rsidRDefault="00015CCA" w:rsidP="00015CCA">
      <w:pPr>
        <w:autoSpaceDE w:val="0"/>
        <w:autoSpaceDN w:val="0"/>
        <w:adjustRightInd w:val="0"/>
        <w:ind w:left="720"/>
        <w:contextualSpacing/>
        <w:rPr>
          <w:rFonts w:eastAsia="Times New Roman"/>
          <w:color w:val="000000"/>
          <w:highlight w:val="yellow"/>
        </w:rPr>
      </w:pPr>
    </w:p>
    <w:p w14:paraId="78573457" w14:textId="0337E9A5" w:rsidR="00015CCA" w:rsidRPr="00015CCA" w:rsidRDefault="00015CCA" w:rsidP="00015CCA">
      <w:pPr>
        <w:autoSpaceDE w:val="0"/>
        <w:autoSpaceDN w:val="0"/>
        <w:adjustRightInd w:val="0"/>
        <w:rPr>
          <w:rFonts w:eastAsia="Times New Roman"/>
        </w:rPr>
      </w:pPr>
      <w:r w:rsidRPr="00F60763">
        <w:rPr>
          <w:rFonts w:eastAsia="Times New Roman"/>
          <w:color w:val="000000"/>
          <w:highlight w:val="yellow"/>
        </w:rPr>
        <w:t xml:space="preserve">1.8. Incubate at 37 </w:t>
      </w:r>
      <w:r w:rsidR="003A28F7" w:rsidRPr="00F60763">
        <w:rPr>
          <w:rFonts w:eastAsia="Times New Roman"/>
          <w:highlight w:val="yellow"/>
        </w:rPr>
        <w:t>°</w:t>
      </w:r>
      <w:r w:rsidRPr="00F60763">
        <w:rPr>
          <w:rFonts w:eastAsia="Times New Roman"/>
          <w:color w:val="000000"/>
          <w:highlight w:val="yellow"/>
        </w:rPr>
        <w:t>C in 5</w:t>
      </w:r>
      <w:r w:rsidR="003A28F7" w:rsidRPr="00F60763">
        <w:rPr>
          <w:rFonts w:eastAsia="Times New Roman"/>
          <w:color w:val="000000"/>
          <w:highlight w:val="yellow"/>
        </w:rPr>
        <w:t>%</w:t>
      </w:r>
      <w:r w:rsidRPr="00F60763">
        <w:rPr>
          <w:rFonts w:eastAsia="Times New Roman"/>
          <w:color w:val="000000"/>
          <w:highlight w:val="yellow"/>
        </w:rPr>
        <w:t xml:space="preserve"> CO</w:t>
      </w:r>
      <w:r w:rsidRPr="00F60763">
        <w:rPr>
          <w:rFonts w:eastAsia="Times New Roman"/>
          <w:color w:val="000000"/>
          <w:highlight w:val="yellow"/>
          <w:vertAlign w:val="subscript"/>
        </w:rPr>
        <w:t>2</w:t>
      </w:r>
      <w:r w:rsidRPr="00F60763">
        <w:rPr>
          <w:rFonts w:eastAsia="Times New Roman"/>
          <w:color w:val="000000"/>
          <w:highlight w:val="yellow"/>
        </w:rPr>
        <w:t xml:space="preserve"> in air for up to 120 h.</w:t>
      </w:r>
    </w:p>
    <w:p w14:paraId="447FD5E8" w14:textId="77777777" w:rsidR="00015CCA" w:rsidRPr="00015CCA" w:rsidRDefault="00015CCA" w:rsidP="00015CCA">
      <w:pPr>
        <w:autoSpaceDE w:val="0"/>
        <w:autoSpaceDN w:val="0"/>
        <w:adjustRightInd w:val="0"/>
        <w:ind w:left="720"/>
        <w:contextualSpacing/>
        <w:rPr>
          <w:rFonts w:eastAsia="Times New Roman"/>
        </w:rPr>
      </w:pPr>
    </w:p>
    <w:p w14:paraId="773DF91F" w14:textId="77777777" w:rsidR="00015CCA" w:rsidRPr="00015CCA" w:rsidRDefault="00015CCA" w:rsidP="00015CCA">
      <w:pPr>
        <w:autoSpaceDE w:val="0"/>
        <w:autoSpaceDN w:val="0"/>
        <w:adjustRightInd w:val="0"/>
        <w:rPr>
          <w:rFonts w:eastAsia="Times New Roman"/>
        </w:rPr>
      </w:pPr>
      <w:r w:rsidRPr="00015CCA">
        <w:rPr>
          <w:rFonts w:eastAsia="Times New Roman"/>
        </w:rPr>
        <w:t>NOTE: The tissue should be imaged on a microdissection microscope at the same magnification as in step 1.6 at the end of the incubation. Images can also be taken every 24 h if necessary.</w:t>
      </w:r>
    </w:p>
    <w:p w14:paraId="1F8B2448" w14:textId="77777777" w:rsidR="00015CCA" w:rsidRPr="00015CCA" w:rsidRDefault="00015CCA" w:rsidP="00015CCA">
      <w:pPr>
        <w:autoSpaceDE w:val="0"/>
        <w:autoSpaceDN w:val="0"/>
        <w:adjustRightInd w:val="0"/>
        <w:rPr>
          <w:rFonts w:eastAsia="Times New Roman"/>
        </w:rPr>
      </w:pPr>
    </w:p>
    <w:p w14:paraId="37FBA7F6" w14:textId="77777777" w:rsidR="00015CCA" w:rsidRPr="00F60763" w:rsidRDefault="00015CCA" w:rsidP="00015CCA">
      <w:pPr>
        <w:numPr>
          <w:ilvl w:val="0"/>
          <w:numId w:val="13"/>
        </w:numPr>
        <w:autoSpaceDE w:val="0"/>
        <w:autoSpaceDN w:val="0"/>
        <w:adjustRightInd w:val="0"/>
        <w:contextualSpacing/>
        <w:rPr>
          <w:rFonts w:eastAsia="Times New Roman"/>
          <w:b/>
          <w:bCs/>
          <w:highlight w:val="yellow"/>
        </w:rPr>
      </w:pPr>
      <w:r w:rsidRPr="00F60763">
        <w:rPr>
          <w:rFonts w:eastAsia="Times New Roman"/>
          <w:b/>
          <w:bCs/>
          <w:highlight w:val="yellow"/>
        </w:rPr>
        <w:t xml:space="preserve">Tissue fixation and </w:t>
      </w:r>
      <w:proofErr w:type="spellStart"/>
      <w:r w:rsidRPr="00F60763">
        <w:rPr>
          <w:rFonts w:eastAsia="Times New Roman"/>
          <w:b/>
          <w:bCs/>
          <w:highlight w:val="yellow"/>
        </w:rPr>
        <w:t>cryosectioning</w:t>
      </w:r>
      <w:proofErr w:type="spellEnd"/>
    </w:p>
    <w:p w14:paraId="4C675EFC" w14:textId="77777777" w:rsidR="00015CCA" w:rsidRPr="00F60763" w:rsidRDefault="00015CCA" w:rsidP="00015CCA">
      <w:pPr>
        <w:autoSpaceDE w:val="0"/>
        <w:autoSpaceDN w:val="0"/>
        <w:adjustRightInd w:val="0"/>
        <w:contextualSpacing/>
        <w:rPr>
          <w:rFonts w:eastAsia="Times New Roman"/>
          <w:b/>
          <w:bCs/>
          <w:highlight w:val="yellow"/>
        </w:rPr>
      </w:pPr>
    </w:p>
    <w:p w14:paraId="34B3C27D" w14:textId="7A402DBE" w:rsidR="00015CCA" w:rsidRPr="00015CCA" w:rsidRDefault="00015CCA" w:rsidP="00015CCA">
      <w:pPr>
        <w:autoSpaceDE w:val="0"/>
        <w:autoSpaceDN w:val="0"/>
        <w:adjustRightInd w:val="0"/>
        <w:contextualSpacing/>
        <w:rPr>
          <w:rFonts w:eastAsia="Times New Roman"/>
        </w:rPr>
      </w:pPr>
      <w:r w:rsidRPr="00F60763">
        <w:rPr>
          <w:rFonts w:eastAsia="Times New Roman"/>
          <w:highlight w:val="yellow"/>
        </w:rPr>
        <w:t>2.1. Snap freeze the tissue in liquid nitrogen</w:t>
      </w:r>
      <w:r w:rsidR="00AB3BCE" w:rsidRPr="00F60763">
        <w:rPr>
          <w:rFonts w:eastAsia="Times New Roman"/>
          <w:highlight w:val="yellow"/>
        </w:rPr>
        <w:t>.</w:t>
      </w:r>
      <w:r w:rsidR="003A28F7" w:rsidRPr="00F60763">
        <w:rPr>
          <w:rFonts w:eastAsia="Times New Roman"/>
          <w:highlight w:val="yellow"/>
        </w:rPr>
        <w:t xml:space="preserve"> </w:t>
      </w:r>
      <w:proofErr w:type="gramStart"/>
      <w:r w:rsidR="00AB3BCE" w:rsidRPr="00F60763">
        <w:rPr>
          <w:rFonts w:eastAsia="Times New Roman"/>
          <w:highlight w:val="yellow"/>
        </w:rPr>
        <w:t>Place</w:t>
      </w:r>
      <w:proofErr w:type="gramEnd"/>
      <w:r w:rsidR="00AB3BCE" w:rsidRPr="00F60763">
        <w:rPr>
          <w:rFonts w:eastAsia="Times New Roman"/>
          <w:highlight w:val="yellow"/>
        </w:rPr>
        <w:t xml:space="preserve"> a small amount of</w:t>
      </w:r>
      <w:r w:rsidRPr="00F60763">
        <w:rPr>
          <w:rFonts w:eastAsia="Times New Roman"/>
          <w:highlight w:val="yellow"/>
        </w:rPr>
        <w:t xml:space="preserve"> </w:t>
      </w:r>
      <w:r w:rsidR="002C4E2D" w:rsidRPr="00F60763">
        <w:rPr>
          <w:rFonts w:eastAsia="Times New Roman"/>
          <w:highlight w:val="yellow"/>
        </w:rPr>
        <w:t>cryostat-compatible cutting medium</w:t>
      </w:r>
      <w:r w:rsidR="00AB3BCE" w:rsidRPr="00F60763">
        <w:rPr>
          <w:rFonts w:eastAsia="Times New Roman"/>
          <w:highlight w:val="yellow"/>
        </w:rPr>
        <w:t xml:space="preserve"> onto a cryostat chuck and embed the tissue within it. Orient the tissue perpendicular to the chuck so that the cutting face will cut through </w:t>
      </w:r>
      <w:r w:rsidR="006F1FC0" w:rsidRPr="00F60763">
        <w:rPr>
          <w:rFonts w:eastAsia="Times New Roman"/>
          <w:highlight w:val="yellow"/>
        </w:rPr>
        <w:t>all the layers of the skin including the wounded area.</w:t>
      </w:r>
      <w:r w:rsidR="003A28F7" w:rsidRPr="00F60763">
        <w:rPr>
          <w:rFonts w:eastAsia="Times New Roman"/>
          <w:highlight w:val="yellow"/>
        </w:rPr>
        <w:t xml:space="preserve"> </w:t>
      </w:r>
      <w:r w:rsidR="006F1FC0" w:rsidRPr="00F60763">
        <w:rPr>
          <w:rFonts w:eastAsia="Times New Roman"/>
          <w:highlight w:val="yellow"/>
        </w:rPr>
        <w:t xml:space="preserve">Store </w:t>
      </w:r>
      <w:r w:rsidRPr="00F60763">
        <w:rPr>
          <w:rFonts w:eastAsia="Times New Roman"/>
          <w:highlight w:val="yellow"/>
        </w:rPr>
        <w:t xml:space="preserve">at -80 </w:t>
      </w:r>
      <w:r w:rsidR="003A28F7" w:rsidRPr="00F60763">
        <w:rPr>
          <w:rFonts w:eastAsia="Times New Roman"/>
          <w:highlight w:val="yellow"/>
        </w:rPr>
        <w:t>°</w:t>
      </w:r>
      <w:r w:rsidRPr="00F60763">
        <w:rPr>
          <w:rFonts w:eastAsia="Times New Roman"/>
          <w:highlight w:val="yellow"/>
        </w:rPr>
        <w:t>C.</w:t>
      </w:r>
    </w:p>
    <w:p w14:paraId="6F390030" w14:textId="77777777" w:rsidR="00015CCA" w:rsidRPr="00015CCA" w:rsidRDefault="00015CCA" w:rsidP="00015CCA">
      <w:pPr>
        <w:autoSpaceDE w:val="0"/>
        <w:autoSpaceDN w:val="0"/>
        <w:adjustRightInd w:val="0"/>
        <w:contextualSpacing/>
        <w:rPr>
          <w:rFonts w:eastAsia="Times New Roman"/>
        </w:rPr>
      </w:pPr>
    </w:p>
    <w:p w14:paraId="78C915EA" w14:textId="77777777" w:rsidR="00015CCA" w:rsidRPr="00015CCA" w:rsidRDefault="00015CCA" w:rsidP="00015CCA">
      <w:pPr>
        <w:autoSpaceDE w:val="0"/>
        <w:autoSpaceDN w:val="0"/>
        <w:adjustRightInd w:val="0"/>
        <w:contextualSpacing/>
        <w:rPr>
          <w:rFonts w:eastAsia="Times New Roman"/>
        </w:rPr>
      </w:pPr>
      <w:r w:rsidRPr="00015CCA">
        <w:rPr>
          <w:rFonts w:eastAsia="Times New Roman"/>
        </w:rPr>
        <w:t>NOTE: The protocol can be paused here.</w:t>
      </w:r>
    </w:p>
    <w:p w14:paraId="555AA22D" w14:textId="77777777" w:rsidR="00015CCA" w:rsidRPr="00015CCA" w:rsidRDefault="00015CCA" w:rsidP="00015CCA">
      <w:pPr>
        <w:autoSpaceDE w:val="0"/>
        <w:autoSpaceDN w:val="0"/>
        <w:adjustRightInd w:val="0"/>
        <w:contextualSpacing/>
        <w:rPr>
          <w:rFonts w:eastAsia="Times New Roman"/>
        </w:rPr>
      </w:pPr>
    </w:p>
    <w:p w14:paraId="110C6F0B" w14:textId="7A550392" w:rsidR="00015CCA" w:rsidRPr="00F60763" w:rsidRDefault="00015CCA" w:rsidP="00015CCA">
      <w:pPr>
        <w:autoSpaceDE w:val="0"/>
        <w:autoSpaceDN w:val="0"/>
        <w:adjustRightInd w:val="0"/>
        <w:contextualSpacing/>
        <w:rPr>
          <w:rFonts w:eastAsia="Times New Roman"/>
          <w:highlight w:val="yellow"/>
        </w:rPr>
      </w:pPr>
      <w:r w:rsidRPr="00F60763">
        <w:rPr>
          <w:rFonts w:eastAsia="Times New Roman"/>
          <w:highlight w:val="yellow"/>
        </w:rPr>
        <w:t>2.2. Clean the cryostat at room temperature with 70</w:t>
      </w:r>
      <w:r w:rsidR="003A28F7" w:rsidRPr="00F60763">
        <w:rPr>
          <w:rFonts w:eastAsia="Times New Roman"/>
          <w:highlight w:val="yellow"/>
        </w:rPr>
        <w:t>%</w:t>
      </w:r>
      <w:r w:rsidRPr="00F60763">
        <w:rPr>
          <w:rFonts w:eastAsia="Times New Roman"/>
          <w:highlight w:val="yellow"/>
        </w:rPr>
        <w:t xml:space="preserve"> ethanol and RNase </w:t>
      </w:r>
      <w:r w:rsidR="00C817CC" w:rsidRPr="00F60763">
        <w:rPr>
          <w:rFonts w:eastAsia="Times New Roman"/>
          <w:highlight w:val="yellow"/>
        </w:rPr>
        <w:t>decontamination</w:t>
      </w:r>
      <w:r w:rsidR="003A28F7" w:rsidRPr="00F60763">
        <w:rPr>
          <w:rFonts w:eastAsia="Times New Roman"/>
          <w:highlight w:val="yellow"/>
        </w:rPr>
        <w:t xml:space="preserve"> </w:t>
      </w:r>
      <w:r w:rsidRPr="00F60763">
        <w:rPr>
          <w:rFonts w:eastAsia="Times New Roman"/>
          <w:highlight w:val="yellow"/>
        </w:rPr>
        <w:t>spray</w:t>
      </w:r>
      <w:r w:rsidR="003A28F7" w:rsidRPr="00F60763">
        <w:rPr>
          <w:rFonts w:eastAsia="Times New Roman"/>
          <w:highlight w:val="yellow"/>
        </w:rPr>
        <w:t>. S</w:t>
      </w:r>
      <w:r w:rsidRPr="00F60763">
        <w:rPr>
          <w:rFonts w:eastAsia="Times New Roman"/>
          <w:highlight w:val="yellow"/>
        </w:rPr>
        <w:t xml:space="preserve">et the cryostat temperature to -28 </w:t>
      </w:r>
      <w:r w:rsidR="003A28F7" w:rsidRPr="00F60763">
        <w:rPr>
          <w:rFonts w:eastAsia="Times New Roman"/>
          <w:highlight w:val="yellow"/>
        </w:rPr>
        <w:t>°</w:t>
      </w:r>
      <w:r w:rsidRPr="00F60763">
        <w:rPr>
          <w:rFonts w:eastAsia="Times New Roman"/>
          <w:highlight w:val="yellow"/>
        </w:rPr>
        <w:t>C.</w:t>
      </w:r>
    </w:p>
    <w:p w14:paraId="250CB28B" w14:textId="77777777" w:rsidR="00015CCA" w:rsidRPr="00F60763" w:rsidRDefault="00015CCA" w:rsidP="00015CCA">
      <w:pPr>
        <w:autoSpaceDE w:val="0"/>
        <w:autoSpaceDN w:val="0"/>
        <w:adjustRightInd w:val="0"/>
        <w:contextualSpacing/>
        <w:rPr>
          <w:rFonts w:eastAsia="Times New Roman"/>
          <w:highlight w:val="yellow"/>
        </w:rPr>
      </w:pPr>
    </w:p>
    <w:p w14:paraId="732A4527" w14:textId="7AE204C8" w:rsidR="00015CCA" w:rsidRPr="00F60763" w:rsidRDefault="00015CCA" w:rsidP="00015CCA">
      <w:pPr>
        <w:autoSpaceDE w:val="0"/>
        <w:autoSpaceDN w:val="0"/>
        <w:adjustRightInd w:val="0"/>
        <w:contextualSpacing/>
        <w:rPr>
          <w:rFonts w:eastAsia="Times New Roman"/>
          <w:highlight w:val="yellow"/>
        </w:rPr>
      </w:pPr>
      <w:r w:rsidRPr="00F60763">
        <w:rPr>
          <w:rFonts w:eastAsia="Times New Roman"/>
          <w:highlight w:val="yellow"/>
        </w:rPr>
        <w:t xml:space="preserve">2.3. </w:t>
      </w:r>
      <w:r w:rsidR="006F1FC0" w:rsidRPr="00F60763">
        <w:rPr>
          <w:rFonts w:eastAsia="Times New Roman"/>
          <w:highlight w:val="yellow"/>
        </w:rPr>
        <w:t xml:space="preserve">Check that the orientation of chuck and cryostat blade </w:t>
      </w:r>
      <w:r w:rsidR="003A28F7" w:rsidRPr="00F60763">
        <w:rPr>
          <w:rFonts w:eastAsia="Times New Roman"/>
          <w:highlight w:val="yellow"/>
        </w:rPr>
        <w:t>can</w:t>
      </w:r>
      <w:r w:rsidR="006F1FC0" w:rsidRPr="00F60763">
        <w:rPr>
          <w:rFonts w:eastAsia="Times New Roman"/>
          <w:highlight w:val="yellow"/>
        </w:rPr>
        <w:t xml:space="preserve"> </w:t>
      </w:r>
      <w:r w:rsidRPr="00F60763">
        <w:rPr>
          <w:rFonts w:eastAsia="Times New Roman"/>
          <w:highlight w:val="yellow"/>
        </w:rPr>
        <w:t xml:space="preserve">produce sections that encompass the full thickness of the tissue including the wounded tissue and underlying dermis. </w:t>
      </w:r>
    </w:p>
    <w:p w14:paraId="37ABCE06" w14:textId="77777777" w:rsidR="00015CCA" w:rsidRPr="00F60763" w:rsidRDefault="00015CCA" w:rsidP="00015CCA">
      <w:pPr>
        <w:autoSpaceDE w:val="0"/>
        <w:autoSpaceDN w:val="0"/>
        <w:adjustRightInd w:val="0"/>
        <w:contextualSpacing/>
        <w:rPr>
          <w:rFonts w:eastAsia="Times New Roman"/>
          <w:highlight w:val="yellow"/>
        </w:rPr>
      </w:pPr>
    </w:p>
    <w:p w14:paraId="550B8263" w14:textId="09326BED" w:rsidR="00015CCA" w:rsidRPr="00F60763" w:rsidRDefault="00015CCA" w:rsidP="00015CCA">
      <w:pPr>
        <w:autoSpaceDE w:val="0"/>
        <w:autoSpaceDN w:val="0"/>
        <w:adjustRightInd w:val="0"/>
        <w:contextualSpacing/>
        <w:rPr>
          <w:rFonts w:eastAsia="Times New Roman"/>
          <w:highlight w:val="yellow"/>
        </w:rPr>
      </w:pPr>
      <w:r w:rsidRPr="00F60763">
        <w:rPr>
          <w:rFonts w:eastAsia="Times New Roman"/>
          <w:highlight w:val="yellow"/>
        </w:rPr>
        <w:t xml:space="preserve">2.4. </w:t>
      </w:r>
      <w:r w:rsidR="006F1FC0" w:rsidRPr="00F60763">
        <w:rPr>
          <w:rFonts w:eastAsia="Times New Roman"/>
          <w:highlight w:val="yellow"/>
        </w:rPr>
        <w:t>Using the cryostat, c</w:t>
      </w:r>
      <w:r w:rsidRPr="00F60763">
        <w:rPr>
          <w:rFonts w:eastAsia="Times New Roman"/>
          <w:highlight w:val="yellow"/>
        </w:rPr>
        <w:t xml:space="preserve">ut up to ten 7 µm sections from each wound and place on to RNA-free </w:t>
      </w:r>
      <w:r w:rsidR="002C4E2D" w:rsidRPr="00F60763">
        <w:rPr>
          <w:rFonts w:eastAsia="Times New Roman"/>
          <w:highlight w:val="yellow"/>
        </w:rPr>
        <w:t>microdissection slides</w:t>
      </w:r>
      <w:r w:rsidRPr="00F60763">
        <w:rPr>
          <w:rFonts w:eastAsia="Times New Roman"/>
          <w:highlight w:val="yellow"/>
        </w:rPr>
        <w:t>.</w:t>
      </w:r>
    </w:p>
    <w:p w14:paraId="3595F15F" w14:textId="77777777" w:rsidR="00015CCA" w:rsidRPr="00F60763" w:rsidRDefault="00015CCA" w:rsidP="00015CCA">
      <w:pPr>
        <w:autoSpaceDE w:val="0"/>
        <w:autoSpaceDN w:val="0"/>
        <w:adjustRightInd w:val="0"/>
        <w:contextualSpacing/>
        <w:rPr>
          <w:rFonts w:eastAsia="Times New Roman"/>
          <w:highlight w:val="yellow"/>
        </w:rPr>
      </w:pPr>
    </w:p>
    <w:p w14:paraId="5459A872" w14:textId="2C447BDF" w:rsidR="00015CCA" w:rsidRPr="00015CCA" w:rsidRDefault="00015CCA" w:rsidP="00015CCA">
      <w:pPr>
        <w:autoSpaceDE w:val="0"/>
        <w:autoSpaceDN w:val="0"/>
        <w:adjustRightInd w:val="0"/>
        <w:contextualSpacing/>
        <w:rPr>
          <w:rFonts w:eastAsia="Times New Roman"/>
        </w:rPr>
      </w:pPr>
      <w:r w:rsidRPr="00F60763">
        <w:rPr>
          <w:rFonts w:eastAsia="Times New Roman"/>
          <w:highlight w:val="yellow"/>
        </w:rPr>
        <w:t xml:space="preserve">2.5. Store the slides in the original box that the </w:t>
      </w:r>
      <w:r w:rsidR="002C4E2D" w:rsidRPr="00F60763">
        <w:rPr>
          <w:rFonts w:eastAsia="Times New Roman"/>
          <w:highlight w:val="yellow"/>
        </w:rPr>
        <w:t>microdissections slides</w:t>
      </w:r>
      <w:r w:rsidRPr="00F60763">
        <w:rPr>
          <w:rFonts w:eastAsia="Times New Roman"/>
          <w:highlight w:val="yellow"/>
        </w:rPr>
        <w:t xml:space="preserve"> were provided in at -80 </w:t>
      </w:r>
      <w:r w:rsidR="003A28F7" w:rsidRPr="00F60763">
        <w:rPr>
          <w:rFonts w:eastAsia="Times New Roman"/>
          <w:highlight w:val="yellow"/>
        </w:rPr>
        <w:t>°</w:t>
      </w:r>
      <w:r w:rsidRPr="00F60763">
        <w:rPr>
          <w:rFonts w:eastAsia="Times New Roman"/>
          <w:highlight w:val="yellow"/>
        </w:rPr>
        <w:t>C to ensure an RNase-free environment.</w:t>
      </w:r>
    </w:p>
    <w:p w14:paraId="0E9FFC94" w14:textId="77777777" w:rsidR="00015CCA" w:rsidRPr="00015CCA" w:rsidRDefault="00015CCA" w:rsidP="00015CCA">
      <w:pPr>
        <w:autoSpaceDE w:val="0"/>
        <w:autoSpaceDN w:val="0"/>
        <w:adjustRightInd w:val="0"/>
        <w:contextualSpacing/>
        <w:rPr>
          <w:rFonts w:eastAsia="Times New Roman"/>
        </w:rPr>
      </w:pPr>
    </w:p>
    <w:p w14:paraId="2AA9611B" w14:textId="77777777" w:rsidR="00015CCA" w:rsidRPr="00015CCA" w:rsidRDefault="00015CCA" w:rsidP="00015CCA">
      <w:pPr>
        <w:autoSpaceDE w:val="0"/>
        <w:autoSpaceDN w:val="0"/>
        <w:adjustRightInd w:val="0"/>
        <w:contextualSpacing/>
        <w:rPr>
          <w:rFonts w:eastAsia="Times New Roman"/>
        </w:rPr>
      </w:pPr>
      <w:r w:rsidRPr="00015CCA">
        <w:rPr>
          <w:rFonts w:eastAsia="Times New Roman"/>
        </w:rPr>
        <w:t>NOTE: The protocol can be paused here but be aware RNA degradation will increase the longer the storage time is.</w:t>
      </w:r>
    </w:p>
    <w:p w14:paraId="59351644" w14:textId="77777777" w:rsidR="00015CCA" w:rsidRPr="00015CCA" w:rsidRDefault="00015CCA" w:rsidP="00015CCA">
      <w:pPr>
        <w:autoSpaceDE w:val="0"/>
        <w:autoSpaceDN w:val="0"/>
        <w:adjustRightInd w:val="0"/>
        <w:rPr>
          <w:rFonts w:eastAsia="Times New Roman"/>
        </w:rPr>
      </w:pPr>
    </w:p>
    <w:p w14:paraId="64A40CF6" w14:textId="77777777" w:rsidR="00015CCA" w:rsidRPr="00F60763" w:rsidRDefault="00015CCA" w:rsidP="00015CCA">
      <w:pPr>
        <w:numPr>
          <w:ilvl w:val="0"/>
          <w:numId w:val="13"/>
        </w:numPr>
        <w:autoSpaceDE w:val="0"/>
        <w:autoSpaceDN w:val="0"/>
        <w:adjustRightInd w:val="0"/>
        <w:contextualSpacing/>
        <w:rPr>
          <w:rFonts w:eastAsia="Times New Roman"/>
          <w:b/>
          <w:bCs/>
          <w:highlight w:val="yellow"/>
        </w:rPr>
      </w:pPr>
      <w:r w:rsidRPr="00F60763">
        <w:rPr>
          <w:rFonts w:eastAsia="Times New Roman"/>
          <w:b/>
          <w:bCs/>
          <w:highlight w:val="yellow"/>
        </w:rPr>
        <w:t xml:space="preserve">Laser capture microdissection </w:t>
      </w:r>
    </w:p>
    <w:p w14:paraId="0492268B" w14:textId="77777777" w:rsidR="00015CCA" w:rsidRPr="00F60763" w:rsidRDefault="00015CCA" w:rsidP="00015CCA">
      <w:pPr>
        <w:autoSpaceDE w:val="0"/>
        <w:autoSpaceDN w:val="0"/>
        <w:adjustRightInd w:val="0"/>
        <w:rPr>
          <w:rFonts w:eastAsia="Times New Roman"/>
          <w:b/>
          <w:bCs/>
          <w:highlight w:val="yellow"/>
        </w:rPr>
      </w:pPr>
    </w:p>
    <w:p w14:paraId="75DD488F" w14:textId="58C650C7" w:rsidR="00015CCA" w:rsidRPr="00F60763" w:rsidRDefault="00015CCA" w:rsidP="00015CCA">
      <w:pPr>
        <w:autoSpaceDE w:val="0"/>
        <w:autoSpaceDN w:val="0"/>
        <w:adjustRightInd w:val="0"/>
        <w:contextualSpacing/>
        <w:rPr>
          <w:rFonts w:eastAsia="Times New Roman"/>
          <w:highlight w:val="yellow"/>
        </w:rPr>
      </w:pPr>
      <w:r w:rsidRPr="00F60763">
        <w:rPr>
          <w:rFonts w:eastAsia="Times New Roman"/>
          <w:highlight w:val="yellow"/>
        </w:rPr>
        <w:t xml:space="preserve">3.1. Place the </w:t>
      </w:r>
      <w:r w:rsidR="006F1FC0" w:rsidRPr="00F60763">
        <w:rPr>
          <w:rFonts w:eastAsia="Times New Roman"/>
          <w:highlight w:val="yellow"/>
        </w:rPr>
        <w:t xml:space="preserve">microdissection slides with the </w:t>
      </w:r>
      <w:r w:rsidRPr="00F60763">
        <w:rPr>
          <w:rFonts w:eastAsia="Times New Roman"/>
          <w:highlight w:val="yellow"/>
        </w:rPr>
        <w:t>tissue section in dry ice and go to the laser capture microdissection microscope room.</w:t>
      </w:r>
    </w:p>
    <w:p w14:paraId="45357A47" w14:textId="77777777" w:rsidR="00015CCA" w:rsidRPr="00F60763" w:rsidRDefault="00015CCA" w:rsidP="00015CCA">
      <w:pPr>
        <w:autoSpaceDE w:val="0"/>
        <w:autoSpaceDN w:val="0"/>
        <w:adjustRightInd w:val="0"/>
        <w:contextualSpacing/>
        <w:rPr>
          <w:rFonts w:eastAsia="Times New Roman"/>
          <w:highlight w:val="yellow"/>
        </w:rPr>
      </w:pPr>
    </w:p>
    <w:p w14:paraId="2FA0D806" w14:textId="356E035C" w:rsidR="00015CCA" w:rsidRPr="00F60763" w:rsidRDefault="00015CCA" w:rsidP="00015CCA">
      <w:pPr>
        <w:autoSpaceDE w:val="0"/>
        <w:autoSpaceDN w:val="0"/>
        <w:adjustRightInd w:val="0"/>
        <w:contextualSpacing/>
        <w:rPr>
          <w:rFonts w:eastAsia="Times New Roman"/>
          <w:highlight w:val="yellow"/>
        </w:rPr>
      </w:pPr>
      <w:r w:rsidRPr="00F60763">
        <w:rPr>
          <w:rFonts w:eastAsia="Times New Roman"/>
          <w:highlight w:val="yellow"/>
        </w:rPr>
        <w:t>3.2. Air-dry the 1</w:t>
      </w:r>
      <w:r w:rsidRPr="00F60763">
        <w:rPr>
          <w:rFonts w:eastAsia="Times New Roman"/>
          <w:highlight w:val="yellow"/>
          <w:vertAlign w:val="superscript"/>
        </w:rPr>
        <w:t>st</w:t>
      </w:r>
      <w:r w:rsidRPr="00F60763">
        <w:rPr>
          <w:rFonts w:eastAsia="Times New Roman"/>
          <w:highlight w:val="yellow"/>
        </w:rPr>
        <w:t xml:space="preserve"> slide and quickly proceed to stain the sections with </w:t>
      </w:r>
      <w:r w:rsidR="003A28F7" w:rsidRPr="00F60763">
        <w:rPr>
          <w:rFonts w:eastAsia="Times New Roman"/>
          <w:highlight w:val="yellow"/>
        </w:rPr>
        <w:t>hematoxylin</w:t>
      </w:r>
      <w:r w:rsidRPr="00F60763">
        <w:rPr>
          <w:rFonts w:eastAsia="Times New Roman"/>
          <w:highlight w:val="yellow"/>
        </w:rPr>
        <w:t xml:space="preserve"> using </w:t>
      </w:r>
      <w:r w:rsidR="002C4E2D" w:rsidRPr="00F60763">
        <w:rPr>
          <w:rFonts w:eastAsia="Times New Roman"/>
          <w:highlight w:val="yellow"/>
        </w:rPr>
        <w:t>an</w:t>
      </w:r>
      <w:r w:rsidR="003A28F7" w:rsidRPr="00F60763">
        <w:rPr>
          <w:rFonts w:eastAsia="Times New Roman"/>
          <w:highlight w:val="yellow"/>
        </w:rPr>
        <w:t xml:space="preserve"> </w:t>
      </w:r>
      <w:r w:rsidRPr="00F60763">
        <w:rPr>
          <w:rFonts w:eastAsia="Times New Roman"/>
          <w:highlight w:val="yellow"/>
        </w:rPr>
        <w:t xml:space="preserve">RNase-free </w:t>
      </w:r>
      <w:r w:rsidR="003A28F7" w:rsidRPr="00F60763">
        <w:rPr>
          <w:rFonts w:eastAsia="Times New Roman"/>
          <w:highlight w:val="yellow"/>
        </w:rPr>
        <w:t>hematoxylin</w:t>
      </w:r>
      <w:r w:rsidR="002C4E2D" w:rsidRPr="00F60763">
        <w:rPr>
          <w:rFonts w:eastAsia="Times New Roman"/>
          <w:highlight w:val="yellow"/>
        </w:rPr>
        <w:t xml:space="preserve"> and eosin</w:t>
      </w:r>
      <w:r w:rsidRPr="00F60763">
        <w:rPr>
          <w:rFonts w:eastAsia="Times New Roman"/>
          <w:highlight w:val="yellow"/>
        </w:rPr>
        <w:t xml:space="preserve"> staining kit immediately prior to performing laser capture microdissection.</w:t>
      </w:r>
    </w:p>
    <w:p w14:paraId="488C3D0A" w14:textId="77777777" w:rsidR="00015CCA" w:rsidRPr="00F60763" w:rsidRDefault="00015CCA" w:rsidP="00015CCA">
      <w:pPr>
        <w:autoSpaceDE w:val="0"/>
        <w:autoSpaceDN w:val="0"/>
        <w:adjustRightInd w:val="0"/>
        <w:contextualSpacing/>
        <w:rPr>
          <w:rFonts w:eastAsia="Times New Roman"/>
          <w:highlight w:val="yellow"/>
        </w:rPr>
      </w:pPr>
    </w:p>
    <w:p w14:paraId="470E80D3" w14:textId="1C1EEF81"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 xml:space="preserve">3.3. </w:t>
      </w:r>
      <w:r w:rsidR="002C4E2D" w:rsidRPr="00F60763">
        <w:rPr>
          <w:rFonts w:eastAsia="Times New Roman"/>
          <w:color w:val="000000"/>
          <w:highlight w:val="yellow"/>
        </w:rPr>
        <w:t xml:space="preserve">Visualize </w:t>
      </w:r>
      <w:r w:rsidRPr="00F60763">
        <w:rPr>
          <w:rFonts w:eastAsia="Times New Roman"/>
          <w:color w:val="000000"/>
          <w:highlight w:val="yellow"/>
        </w:rPr>
        <w:t xml:space="preserve">the wounded tissue using a laser capture microdissection microscope at </w:t>
      </w:r>
      <w:r w:rsidR="003A28F7" w:rsidRPr="00F60763">
        <w:rPr>
          <w:rFonts w:eastAsia="Times New Roman"/>
          <w:color w:val="000000"/>
          <w:highlight w:val="yellow"/>
        </w:rPr>
        <w:t>10x</w:t>
      </w:r>
      <w:r w:rsidRPr="00F60763">
        <w:rPr>
          <w:rFonts w:eastAsia="Times New Roman"/>
          <w:color w:val="000000"/>
          <w:highlight w:val="yellow"/>
        </w:rPr>
        <w:t xml:space="preserve"> magnification and take a picture of the area of interest that </w:t>
      </w:r>
      <w:r w:rsidR="00AB3BCE" w:rsidRPr="00F60763">
        <w:rPr>
          <w:rFonts w:eastAsia="Times New Roman"/>
          <w:color w:val="000000"/>
          <w:highlight w:val="yellow"/>
        </w:rPr>
        <w:t>will be</w:t>
      </w:r>
      <w:r w:rsidRPr="00F60763">
        <w:rPr>
          <w:rFonts w:eastAsia="Times New Roman"/>
          <w:color w:val="000000"/>
          <w:highlight w:val="yellow"/>
        </w:rPr>
        <w:t xml:space="preserve"> laser capture</w:t>
      </w:r>
      <w:r w:rsidR="00AB3BCE" w:rsidRPr="00F60763">
        <w:rPr>
          <w:rFonts w:eastAsia="Times New Roman"/>
          <w:color w:val="000000"/>
          <w:highlight w:val="yellow"/>
        </w:rPr>
        <w:t>d</w:t>
      </w:r>
      <w:r w:rsidRPr="00F60763">
        <w:rPr>
          <w:rFonts w:eastAsia="Times New Roman"/>
          <w:color w:val="000000"/>
          <w:highlight w:val="yellow"/>
        </w:rPr>
        <w:t xml:space="preserve">. </w:t>
      </w:r>
    </w:p>
    <w:p w14:paraId="1270F07A" w14:textId="77777777" w:rsidR="00015CCA" w:rsidRPr="00F60763" w:rsidRDefault="00015CCA" w:rsidP="00015CCA">
      <w:pPr>
        <w:autoSpaceDE w:val="0"/>
        <w:autoSpaceDN w:val="0"/>
        <w:adjustRightInd w:val="0"/>
        <w:rPr>
          <w:rFonts w:eastAsia="Times New Roman"/>
          <w:color w:val="000000"/>
          <w:highlight w:val="yellow"/>
        </w:rPr>
      </w:pPr>
    </w:p>
    <w:p w14:paraId="11C63949" w14:textId="6FD29AF5"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 xml:space="preserve">3.4. Trace around that area (for example, epithelial tongue, granulation tissue, microvessels) and collect into </w:t>
      </w:r>
      <w:r w:rsidR="002C4E2D" w:rsidRPr="00F60763">
        <w:rPr>
          <w:rFonts w:eastAsia="Times New Roman"/>
          <w:color w:val="000000"/>
          <w:highlight w:val="yellow"/>
        </w:rPr>
        <w:t>microdissection</w:t>
      </w:r>
      <w:r w:rsidRPr="00F60763">
        <w:rPr>
          <w:rFonts w:eastAsia="Times New Roman"/>
          <w:color w:val="000000"/>
          <w:highlight w:val="yellow"/>
        </w:rPr>
        <w:t xml:space="preserve"> 0.5</w:t>
      </w:r>
      <w:r w:rsidR="003A28F7" w:rsidRPr="00F60763">
        <w:rPr>
          <w:rFonts w:eastAsia="Times New Roman"/>
          <w:color w:val="000000"/>
          <w:highlight w:val="yellow"/>
        </w:rPr>
        <w:t xml:space="preserve"> mL</w:t>
      </w:r>
      <w:r w:rsidRPr="00F60763">
        <w:rPr>
          <w:rFonts w:eastAsia="Times New Roman"/>
          <w:color w:val="000000"/>
          <w:highlight w:val="yellow"/>
        </w:rPr>
        <w:t xml:space="preserve"> diffuser isolation caps</w:t>
      </w:r>
      <w:r w:rsidR="006F1FC0" w:rsidRPr="00F60763">
        <w:rPr>
          <w:rFonts w:eastAsia="Times New Roman"/>
          <w:color w:val="000000"/>
          <w:highlight w:val="yellow"/>
        </w:rPr>
        <w:t xml:space="preserve"> using the software instructions </w:t>
      </w:r>
      <w:r w:rsidR="006F1FC0" w:rsidRPr="00F60763">
        <w:rPr>
          <w:rFonts w:eastAsia="Times New Roman"/>
          <w:color w:val="000000"/>
          <w:highlight w:val="yellow"/>
        </w:rPr>
        <w:lastRenderedPageBreak/>
        <w:t xml:space="preserve">for the </w:t>
      </w:r>
      <w:proofErr w:type="gramStart"/>
      <w:r w:rsidR="006F1FC0" w:rsidRPr="00F60763">
        <w:rPr>
          <w:rFonts w:eastAsia="Times New Roman"/>
          <w:color w:val="000000"/>
          <w:highlight w:val="yellow"/>
        </w:rPr>
        <w:t>particular microscope</w:t>
      </w:r>
      <w:proofErr w:type="gramEnd"/>
      <w:r w:rsidR="006F1FC0" w:rsidRPr="00F60763">
        <w:rPr>
          <w:rFonts w:eastAsia="Times New Roman"/>
          <w:color w:val="000000"/>
          <w:highlight w:val="yellow"/>
        </w:rPr>
        <w:t xml:space="preserve"> that is being used</w:t>
      </w:r>
      <w:r w:rsidRPr="00F60763">
        <w:rPr>
          <w:rFonts w:eastAsia="Times New Roman"/>
          <w:color w:val="000000"/>
          <w:highlight w:val="yellow"/>
        </w:rPr>
        <w:t xml:space="preserve">. </w:t>
      </w:r>
    </w:p>
    <w:p w14:paraId="7C906B80" w14:textId="77777777" w:rsidR="00015CCA" w:rsidRPr="00F60763" w:rsidRDefault="00015CCA" w:rsidP="00015CCA">
      <w:pPr>
        <w:autoSpaceDE w:val="0"/>
        <w:autoSpaceDN w:val="0"/>
        <w:adjustRightInd w:val="0"/>
        <w:rPr>
          <w:rFonts w:eastAsia="Times New Roman"/>
          <w:color w:val="000000"/>
          <w:highlight w:val="yellow"/>
        </w:rPr>
      </w:pPr>
    </w:p>
    <w:p w14:paraId="4B79005D" w14:textId="069CF166" w:rsidR="00015CCA" w:rsidRPr="00015CCA" w:rsidRDefault="00015CCA" w:rsidP="00015CCA">
      <w:pPr>
        <w:autoSpaceDE w:val="0"/>
        <w:autoSpaceDN w:val="0"/>
        <w:adjustRightInd w:val="0"/>
        <w:rPr>
          <w:rFonts w:eastAsia="Times New Roman"/>
          <w:color w:val="000000"/>
        </w:rPr>
      </w:pPr>
      <w:r w:rsidRPr="00F60763">
        <w:rPr>
          <w:rFonts w:eastAsia="Times New Roman"/>
          <w:color w:val="000000"/>
          <w:highlight w:val="yellow"/>
        </w:rPr>
        <w:t xml:space="preserve">3.5. Re-visualize and image the laser captured area of interest using the laser capture microdissection microscope at </w:t>
      </w:r>
      <w:r w:rsidR="003A28F7" w:rsidRPr="00F60763">
        <w:rPr>
          <w:rFonts w:eastAsia="Times New Roman"/>
          <w:color w:val="000000"/>
          <w:highlight w:val="yellow"/>
        </w:rPr>
        <w:t>10x</w:t>
      </w:r>
      <w:r w:rsidRPr="00F60763">
        <w:rPr>
          <w:rFonts w:eastAsia="Times New Roman"/>
          <w:color w:val="FF0000"/>
          <w:highlight w:val="yellow"/>
        </w:rPr>
        <w:t xml:space="preserve"> </w:t>
      </w:r>
      <w:r w:rsidRPr="00F60763">
        <w:rPr>
          <w:rFonts w:eastAsia="Times New Roman"/>
          <w:color w:val="000000"/>
          <w:highlight w:val="yellow"/>
        </w:rPr>
        <w:t xml:space="preserve">magnification to demonstrate the location </w:t>
      </w:r>
      <w:r w:rsidR="00C817CC" w:rsidRPr="00F60763">
        <w:rPr>
          <w:rFonts w:eastAsia="Times New Roman"/>
          <w:color w:val="000000"/>
          <w:highlight w:val="yellow"/>
        </w:rPr>
        <w:t xml:space="preserve">and complete excision </w:t>
      </w:r>
      <w:r w:rsidRPr="00F60763">
        <w:rPr>
          <w:rFonts w:eastAsia="Times New Roman"/>
          <w:color w:val="000000"/>
          <w:highlight w:val="yellow"/>
        </w:rPr>
        <w:t>of the dissected tissue.</w:t>
      </w:r>
    </w:p>
    <w:p w14:paraId="7C0FDB27" w14:textId="77777777" w:rsidR="00015CCA" w:rsidRPr="00015CCA" w:rsidRDefault="00015CCA" w:rsidP="00015CCA">
      <w:pPr>
        <w:autoSpaceDE w:val="0"/>
        <w:autoSpaceDN w:val="0"/>
        <w:adjustRightInd w:val="0"/>
        <w:rPr>
          <w:rFonts w:eastAsia="Times New Roman"/>
          <w:color w:val="000000"/>
        </w:rPr>
      </w:pPr>
    </w:p>
    <w:p w14:paraId="0757728A" w14:textId="77777777" w:rsidR="00015CCA" w:rsidRPr="00015CCA" w:rsidRDefault="00015CCA" w:rsidP="00015CCA">
      <w:pPr>
        <w:autoSpaceDE w:val="0"/>
        <w:autoSpaceDN w:val="0"/>
        <w:adjustRightInd w:val="0"/>
        <w:rPr>
          <w:rFonts w:eastAsia="Times New Roman"/>
          <w:color w:val="000000"/>
        </w:rPr>
      </w:pPr>
      <w:r w:rsidRPr="00015CCA">
        <w:rPr>
          <w:rFonts w:eastAsia="Times New Roman"/>
          <w:color w:val="000000"/>
        </w:rPr>
        <w:t xml:space="preserve">NOTE: Perform laser capture for each sample (up to 10 sections) for a maximum time of 1 h to minimize RNA degradation. </w:t>
      </w:r>
    </w:p>
    <w:p w14:paraId="40D1C5EA" w14:textId="77777777" w:rsidR="00015CCA" w:rsidRPr="00015CCA" w:rsidRDefault="00015CCA" w:rsidP="00015CCA">
      <w:pPr>
        <w:autoSpaceDE w:val="0"/>
        <w:autoSpaceDN w:val="0"/>
        <w:adjustRightInd w:val="0"/>
        <w:rPr>
          <w:rFonts w:eastAsia="Times New Roman"/>
          <w:color w:val="000000"/>
        </w:rPr>
      </w:pPr>
    </w:p>
    <w:p w14:paraId="4AA27B2C" w14:textId="0D74E069" w:rsidR="00015CCA" w:rsidRPr="00015CCA" w:rsidRDefault="00015CCA" w:rsidP="00015CCA">
      <w:pPr>
        <w:autoSpaceDE w:val="0"/>
        <w:autoSpaceDN w:val="0"/>
        <w:adjustRightInd w:val="0"/>
        <w:rPr>
          <w:rFonts w:eastAsia="Times New Roman"/>
          <w:color w:val="000000"/>
        </w:rPr>
      </w:pPr>
      <w:r w:rsidRPr="00F60763">
        <w:rPr>
          <w:rFonts w:eastAsia="Times New Roman"/>
          <w:color w:val="000000"/>
          <w:highlight w:val="yellow"/>
        </w:rPr>
        <w:t xml:space="preserve">3.6. Add </w:t>
      </w:r>
      <w:r w:rsidR="002C4E2D" w:rsidRPr="00F60763">
        <w:rPr>
          <w:rFonts w:eastAsia="Times New Roman"/>
          <w:color w:val="000000"/>
          <w:highlight w:val="yellow"/>
        </w:rPr>
        <w:t>RNA storage buffer</w:t>
      </w:r>
      <w:r w:rsidRPr="00F60763">
        <w:rPr>
          <w:rFonts w:eastAsia="Times New Roman"/>
          <w:color w:val="000000"/>
          <w:highlight w:val="yellow"/>
        </w:rPr>
        <w:t xml:space="preserve"> to the tube</w:t>
      </w:r>
      <w:r w:rsidR="002C4E2D" w:rsidRPr="00F60763">
        <w:rPr>
          <w:rFonts w:eastAsia="Times New Roman"/>
          <w:color w:val="000000"/>
          <w:highlight w:val="yellow"/>
        </w:rPr>
        <w:t xml:space="preserve"> </w:t>
      </w:r>
      <w:r w:rsidR="006F1FC0" w:rsidRPr="00F60763">
        <w:rPr>
          <w:rFonts w:eastAsia="Times New Roman"/>
          <w:color w:val="000000"/>
          <w:highlight w:val="yellow"/>
        </w:rPr>
        <w:t xml:space="preserve">containing the </w:t>
      </w:r>
      <w:proofErr w:type="spellStart"/>
      <w:r w:rsidR="006F1FC0" w:rsidRPr="00F60763">
        <w:rPr>
          <w:rFonts w:eastAsia="Times New Roman"/>
          <w:color w:val="000000"/>
          <w:highlight w:val="yellow"/>
        </w:rPr>
        <w:t>microdissected</w:t>
      </w:r>
      <w:proofErr w:type="spellEnd"/>
      <w:r w:rsidR="006F1FC0" w:rsidRPr="00F60763">
        <w:rPr>
          <w:rFonts w:eastAsia="Times New Roman"/>
          <w:color w:val="000000"/>
          <w:highlight w:val="yellow"/>
        </w:rPr>
        <w:t xml:space="preserve"> tissue </w:t>
      </w:r>
      <w:r w:rsidR="002C4E2D" w:rsidRPr="00F60763">
        <w:rPr>
          <w:rFonts w:eastAsia="Times New Roman"/>
          <w:color w:val="000000"/>
          <w:highlight w:val="yellow"/>
        </w:rPr>
        <w:t>according to manufacturer’s instructions</w:t>
      </w:r>
      <w:r w:rsidRPr="00F60763">
        <w:rPr>
          <w:rFonts w:eastAsia="Times New Roman"/>
          <w:color w:val="000000"/>
          <w:highlight w:val="yellow"/>
        </w:rPr>
        <w:t xml:space="preserve">, and store in dry ice until </w:t>
      </w:r>
      <w:r w:rsidR="00AB3BCE" w:rsidRPr="00F60763">
        <w:rPr>
          <w:rFonts w:eastAsia="Times New Roman"/>
          <w:color w:val="000000"/>
          <w:highlight w:val="yellow"/>
        </w:rPr>
        <w:t xml:space="preserve">it </w:t>
      </w:r>
      <w:r w:rsidRPr="00F60763">
        <w:rPr>
          <w:rFonts w:eastAsia="Times New Roman"/>
          <w:color w:val="000000"/>
          <w:highlight w:val="yellow"/>
        </w:rPr>
        <w:t xml:space="preserve">can </w:t>
      </w:r>
      <w:r w:rsidR="00AB3BCE" w:rsidRPr="00F60763">
        <w:rPr>
          <w:rFonts w:eastAsia="Times New Roman"/>
          <w:color w:val="000000"/>
          <w:highlight w:val="yellow"/>
        </w:rPr>
        <w:t xml:space="preserve">be </w:t>
      </w:r>
      <w:r w:rsidRPr="00F60763">
        <w:rPr>
          <w:rFonts w:eastAsia="Times New Roman"/>
          <w:color w:val="000000"/>
          <w:highlight w:val="yellow"/>
        </w:rPr>
        <w:t>transfer</w:t>
      </w:r>
      <w:r w:rsidR="00AB3BCE" w:rsidRPr="00F60763">
        <w:rPr>
          <w:rFonts w:eastAsia="Times New Roman"/>
          <w:color w:val="000000"/>
          <w:highlight w:val="yellow"/>
        </w:rPr>
        <w:t>red</w:t>
      </w:r>
      <w:r w:rsidRPr="00F60763">
        <w:rPr>
          <w:rFonts w:eastAsia="Times New Roman"/>
          <w:color w:val="000000"/>
          <w:highlight w:val="yellow"/>
        </w:rPr>
        <w:t xml:space="preserve"> to a -80</w:t>
      </w:r>
      <w:r w:rsidR="003A28F7" w:rsidRPr="00F60763">
        <w:rPr>
          <w:rFonts w:eastAsia="Times New Roman"/>
          <w:color w:val="000000"/>
          <w:highlight w:val="yellow"/>
          <w:vertAlign w:val="superscript"/>
        </w:rPr>
        <w:t xml:space="preserve"> </w:t>
      </w:r>
      <w:r w:rsidR="003A28F7" w:rsidRPr="00F60763">
        <w:rPr>
          <w:rFonts w:eastAsia="Times New Roman"/>
          <w:highlight w:val="yellow"/>
        </w:rPr>
        <w:t>°</w:t>
      </w:r>
      <w:r w:rsidRPr="00F60763">
        <w:rPr>
          <w:rFonts w:eastAsia="Times New Roman"/>
          <w:color w:val="000000"/>
          <w:highlight w:val="yellow"/>
        </w:rPr>
        <w:t>C freezer.</w:t>
      </w:r>
      <w:r w:rsidRPr="00015CCA">
        <w:rPr>
          <w:rFonts w:eastAsia="Times New Roman"/>
          <w:color w:val="000000"/>
        </w:rPr>
        <w:t xml:space="preserve"> </w:t>
      </w:r>
    </w:p>
    <w:p w14:paraId="565C26AB" w14:textId="77777777" w:rsidR="00015CCA" w:rsidRPr="00015CCA" w:rsidRDefault="00015CCA" w:rsidP="00015CCA">
      <w:pPr>
        <w:autoSpaceDE w:val="0"/>
        <w:autoSpaceDN w:val="0"/>
        <w:adjustRightInd w:val="0"/>
        <w:rPr>
          <w:rFonts w:eastAsia="Times New Roman"/>
          <w:color w:val="000000"/>
        </w:rPr>
      </w:pPr>
    </w:p>
    <w:p w14:paraId="2844463D" w14:textId="77777777" w:rsidR="00015CCA" w:rsidRPr="00015CCA" w:rsidRDefault="00015CCA" w:rsidP="00015CCA">
      <w:pPr>
        <w:autoSpaceDE w:val="0"/>
        <w:autoSpaceDN w:val="0"/>
        <w:adjustRightInd w:val="0"/>
        <w:rPr>
          <w:rFonts w:eastAsia="Times New Roman"/>
          <w:color w:val="000000"/>
        </w:rPr>
      </w:pPr>
      <w:r w:rsidRPr="00015CCA">
        <w:rPr>
          <w:rFonts w:eastAsia="Times New Roman"/>
          <w:color w:val="000000"/>
        </w:rPr>
        <w:t>NOTE: The protocol can be temporarily paused here.</w:t>
      </w:r>
    </w:p>
    <w:p w14:paraId="5E475D03" w14:textId="77777777" w:rsidR="00015CCA" w:rsidRPr="00015CCA" w:rsidRDefault="00015CCA" w:rsidP="00015CCA">
      <w:pPr>
        <w:autoSpaceDE w:val="0"/>
        <w:autoSpaceDN w:val="0"/>
        <w:adjustRightInd w:val="0"/>
        <w:contextualSpacing/>
        <w:rPr>
          <w:rFonts w:eastAsia="Times New Roman"/>
        </w:rPr>
      </w:pPr>
    </w:p>
    <w:p w14:paraId="72C82789" w14:textId="77777777" w:rsidR="00015CCA" w:rsidRPr="00F60763" w:rsidRDefault="00015CCA" w:rsidP="00015CCA">
      <w:pPr>
        <w:numPr>
          <w:ilvl w:val="0"/>
          <w:numId w:val="13"/>
        </w:numPr>
        <w:autoSpaceDE w:val="0"/>
        <w:autoSpaceDN w:val="0"/>
        <w:adjustRightInd w:val="0"/>
        <w:contextualSpacing/>
        <w:rPr>
          <w:rFonts w:eastAsia="Times New Roman"/>
          <w:b/>
          <w:bCs/>
          <w:highlight w:val="yellow"/>
        </w:rPr>
      </w:pPr>
      <w:r w:rsidRPr="00F60763">
        <w:rPr>
          <w:rFonts w:eastAsia="Times New Roman"/>
          <w:b/>
          <w:bCs/>
          <w:highlight w:val="yellow"/>
        </w:rPr>
        <w:t xml:space="preserve">Quantification of differential gene expression </w:t>
      </w:r>
    </w:p>
    <w:p w14:paraId="03A19EBF" w14:textId="77777777" w:rsidR="00015CCA" w:rsidRPr="00F60763" w:rsidRDefault="00015CCA" w:rsidP="00015CCA">
      <w:pPr>
        <w:autoSpaceDE w:val="0"/>
        <w:autoSpaceDN w:val="0"/>
        <w:adjustRightInd w:val="0"/>
        <w:ind w:left="720"/>
        <w:contextualSpacing/>
        <w:rPr>
          <w:rFonts w:eastAsia="Times New Roman"/>
          <w:b/>
          <w:bCs/>
          <w:highlight w:val="yellow"/>
        </w:rPr>
      </w:pPr>
    </w:p>
    <w:p w14:paraId="6A53AF1F" w14:textId="77777777"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4.1. Centrifuge the sample tubes at full speed for 1 min.</w:t>
      </w:r>
    </w:p>
    <w:p w14:paraId="277218C5" w14:textId="77777777" w:rsidR="00015CCA" w:rsidRPr="00F60763" w:rsidRDefault="00015CCA" w:rsidP="00015CCA">
      <w:pPr>
        <w:autoSpaceDE w:val="0"/>
        <w:autoSpaceDN w:val="0"/>
        <w:adjustRightInd w:val="0"/>
        <w:rPr>
          <w:rFonts w:eastAsia="Times New Roman"/>
          <w:color w:val="000000"/>
          <w:highlight w:val="yellow"/>
        </w:rPr>
      </w:pPr>
    </w:p>
    <w:p w14:paraId="5F2D159B" w14:textId="59D48412"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 xml:space="preserve">4.2. Isolate RNA from the </w:t>
      </w:r>
      <w:proofErr w:type="spellStart"/>
      <w:r w:rsidRPr="00F60763">
        <w:rPr>
          <w:rFonts w:eastAsia="Times New Roman"/>
          <w:color w:val="000000"/>
          <w:highlight w:val="yellow"/>
        </w:rPr>
        <w:t>microdissected</w:t>
      </w:r>
      <w:proofErr w:type="spellEnd"/>
      <w:r w:rsidRPr="00F60763">
        <w:rPr>
          <w:rFonts w:eastAsia="Times New Roman"/>
          <w:color w:val="000000"/>
          <w:highlight w:val="yellow"/>
        </w:rPr>
        <w:t xml:space="preserve"> tissue following the manufacturer’s instructions.</w:t>
      </w:r>
    </w:p>
    <w:p w14:paraId="5FA2C58E" w14:textId="77777777" w:rsidR="00015CCA" w:rsidRPr="00F60763" w:rsidRDefault="00015CCA" w:rsidP="00015CCA">
      <w:pPr>
        <w:autoSpaceDE w:val="0"/>
        <w:autoSpaceDN w:val="0"/>
        <w:adjustRightInd w:val="0"/>
        <w:rPr>
          <w:rFonts w:eastAsia="Times New Roman"/>
          <w:color w:val="000000"/>
          <w:highlight w:val="yellow"/>
        </w:rPr>
      </w:pPr>
    </w:p>
    <w:p w14:paraId="0281C829" w14:textId="31EEC8E7" w:rsidR="00015CCA" w:rsidRDefault="00015CCA" w:rsidP="00015CCA">
      <w:pPr>
        <w:autoSpaceDE w:val="0"/>
        <w:autoSpaceDN w:val="0"/>
        <w:adjustRightInd w:val="0"/>
        <w:rPr>
          <w:rFonts w:eastAsia="Times New Roman"/>
          <w:color w:val="000000"/>
        </w:rPr>
      </w:pPr>
      <w:r w:rsidRPr="00F60763">
        <w:rPr>
          <w:rFonts w:eastAsia="Times New Roman"/>
          <w:color w:val="000000"/>
          <w:highlight w:val="yellow"/>
        </w:rPr>
        <w:t xml:space="preserve">4.3. Elute the RNA in a final volume of 12 µL </w:t>
      </w:r>
      <w:r w:rsidR="003A28F7" w:rsidRPr="00F60763">
        <w:rPr>
          <w:rFonts w:eastAsia="Times New Roman"/>
          <w:color w:val="000000"/>
          <w:highlight w:val="yellow"/>
        </w:rPr>
        <w:t xml:space="preserve">of </w:t>
      </w:r>
      <w:r w:rsidRPr="00F60763">
        <w:rPr>
          <w:rFonts w:eastAsia="Times New Roman"/>
          <w:color w:val="000000"/>
          <w:highlight w:val="yellow"/>
        </w:rPr>
        <w:t>RNase free water and amplify the RNA</w:t>
      </w:r>
      <w:r w:rsidR="006F1FC0" w:rsidRPr="00F60763">
        <w:rPr>
          <w:rFonts w:eastAsia="Times New Roman"/>
          <w:color w:val="000000"/>
          <w:highlight w:val="yellow"/>
        </w:rPr>
        <w:t xml:space="preserve"> using an RNA amplification kit</w:t>
      </w:r>
      <w:r w:rsidR="00705127" w:rsidRPr="00F60763">
        <w:rPr>
          <w:rFonts w:eastAsia="Times New Roman"/>
          <w:color w:val="000000"/>
          <w:highlight w:val="yellow"/>
        </w:rPr>
        <w:t xml:space="preserve"> and thermal cycler</w:t>
      </w:r>
      <w:r w:rsidR="006F1FC0" w:rsidRPr="00F60763">
        <w:rPr>
          <w:rFonts w:eastAsia="Times New Roman"/>
          <w:color w:val="000000"/>
          <w:highlight w:val="yellow"/>
        </w:rPr>
        <w:t>, according to manufacturer’s instructions</w:t>
      </w:r>
      <w:r w:rsidRPr="00F60763">
        <w:rPr>
          <w:rFonts w:eastAsia="Times New Roman"/>
          <w:color w:val="000000"/>
          <w:highlight w:val="yellow"/>
        </w:rPr>
        <w:t>. Two rounds of amplification are recommended to ensure sufficient RNA for further analysis.</w:t>
      </w:r>
      <w:r w:rsidR="00705127" w:rsidRPr="00F60763">
        <w:rPr>
          <w:rFonts w:eastAsia="Times New Roman"/>
          <w:color w:val="000000"/>
          <w:highlight w:val="yellow"/>
        </w:rPr>
        <w:t xml:space="preserve"> </w:t>
      </w:r>
      <w:r w:rsidR="003A28F7" w:rsidRPr="00F60763">
        <w:rPr>
          <w:rFonts w:eastAsia="Times New Roman"/>
          <w:color w:val="000000"/>
          <w:highlight w:val="yellow"/>
        </w:rPr>
        <w:t>Use the a</w:t>
      </w:r>
      <w:r w:rsidR="00705127" w:rsidRPr="00F60763">
        <w:rPr>
          <w:rFonts w:eastAsia="Times New Roman"/>
          <w:color w:val="000000"/>
          <w:highlight w:val="yellow"/>
        </w:rPr>
        <w:t xml:space="preserve">mplification conditions </w:t>
      </w:r>
      <w:r w:rsidR="003A28F7" w:rsidRPr="00F60763">
        <w:rPr>
          <w:rFonts w:eastAsia="Times New Roman"/>
          <w:color w:val="000000"/>
          <w:highlight w:val="yellow"/>
        </w:rPr>
        <w:t xml:space="preserve">in </w:t>
      </w:r>
      <w:r w:rsidR="003A28F7" w:rsidRPr="00F60763">
        <w:rPr>
          <w:rFonts w:eastAsia="Times New Roman"/>
          <w:b/>
          <w:bCs/>
          <w:color w:val="000000"/>
          <w:highlight w:val="yellow"/>
        </w:rPr>
        <w:t>Table 1</w:t>
      </w:r>
      <w:r w:rsidR="003A28F7" w:rsidRPr="00F60763">
        <w:rPr>
          <w:rFonts w:eastAsia="Times New Roman"/>
          <w:color w:val="000000"/>
          <w:highlight w:val="yellow"/>
        </w:rPr>
        <w:t>.</w:t>
      </w:r>
    </w:p>
    <w:p w14:paraId="59960F5A" w14:textId="49787FBC" w:rsidR="00705127" w:rsidRDefault="00705127" w:rsidP="00015CCA">
      <w:pPr>
        <w:autoSpaceDE w:val="0"/>
        <w:autoSpaceDN w:val="0"/>
        <w:adjustRightInd w:val="0"/>
        <w:rPr>
          <w:rFonts w:eastAsia="Times New Roman"/>
          <w:color w:val="000000"/>
        </w:rPr>
      </w:pPr>
    </w:p>
    <w:p w14:paraId="2EC9399F" w14:textId="4A5DD6C3" w:rsidR="003A28F7" w:rsidRDefault="003A28F7" w:rsidP="00015CCA">
      <w:pPr>
        <w:autoSpaceDE w:val="0"/>
        <w:autoSpaceDN w:val="0"/>
        <w:adjustRightInd w:val="0"/>
        <w:rPr>
          <w:rFonts w:eastAsia="Times New Roman"/>
          <w:color w:val="000000"/>
        </w:rPr>
      </w:pPr>
      <w:r>
        <w:rPr>
          <w:rFonts w:eastAsia="Times New Roman"/>
          <w:color w:val="000000"/>
        </w:rPr>
        <w:t>[Table 1 here]</w:t>
      </w:r>
    </w:p>
    <w:p w14:paraId="4F22FAA3" w14:textId="77777777" w:rsidR="003A28F7" w:rsidRPr="00015CCA" w:rsidRDefault="003A28F7" w:rsidP="00015CCA">
      <w:pPr>
        <w:autoSpaceDE w:val="0"/>
        <w:autoSpaceDN w:val="0"/>
        <w:adjustRightInd w:val="0"/>
        <w:rPr>
          <w:rFonts w:eastAsia="Times New Roman"/>
          <w:color w:val="000000"/>
        </w:rPr>
      </w:pPr>
    </w:p>
    <w:p w14:paraId="3A7B11C0" w14:textId="1B1B7EF5" w:rsidR="00015CCA" w:rsidRPr="00015CCA" w:rsidRDefault="00015CCA" w:rsidP="00015CCA">
      <w:pPr>
        <w:autoSpaceDE w:val="0"/>
        <w:autoSpaceDN w:val="0"/>
        <w:adjustRightInd w:val="0"/>
        <w:rPr>
          <w:rFonts w:eastAsia="Times New Roman"/>
          <w:color w:val="000000"/>
        </w:rPr>
      </w:pPr>
      <w:r w:rsidRPr="00F60763">
        <w:rPr>
          <w:rFonts w:eastAsia="Times New Roman"/>
          <w:color w:val="000000"/>
          <w:highlight w:val="yellow"/>
        </w:rPr>
        <w:t>4.4. Quantify the concentration and purity of the amplified RNA</w:t>
      </w:r>
      <w:r w:rsidR="001A3950" w:rsidRPr="00F60763">
        <w:rPr>
          <w:rFonts w:eastAsia="Times New Roman"/>
          <w:color w:val="000000"/>
          <w:highlight w:val="yellow"/>
        </w:rPr>
        <w:t>. A</w:t>
      </w:r>
      <w:r w:rsidR="006F1FC0" w:rsidRPr="00F60763">
        <w:rPr>
          <w:rFonts w:eastAsia="Times New Roman"/>
          <w:color w:val="000000"/>
          <w:highlight w:val="yellow"/>
        </w:rPr>
        <w:t xml:space="preserve">bsorbance ratios of </w:t>
      </w:r>
      <w:r w:rsidRPr="00F60763">
        <w:rPr>
          <w:rFonts w:eastAsia="Times New Roman"/>
          <w:color w:val="000000"/>
          <w:highlight w:val="yellow"/>
        </w:rPr>
        <w:t>A260/230 (purity) and A260/280 (contaminants) &gt; 1.8 are suitable for further analysis</w:t>
      </w:r>
      <w:r w:rsidR="001A3950" w:rsidRPr="00F60763">
        <w:rPr>
          <w:rFonts w:eastAsia="Times New Roman"/>
          <w:color w:val="000000"/>
          <w:highlight w:val="yellow"/>
        </w:rPr>
        <w:t>.</w:t>
      </w:r>
    </w:p>
    <w:p w14:paraId="1E64D189" w14:textId="77777777" w:rsidR="00015CCA" w:rsidRPr="00015CCA" w:rsidRDefault="00015CCA" w:rsidP="00015CCA">
      <w:pPr>
        <w:autoSpaceDE w:val="0"/>
        <w:autoSpaceDN w:val="0"/>
        <w:adjustRightInd w:val="0"/>
        <w:rPr>
          <w:rFonts w:eastAsia="Times New Roman"/>
          <w:color w:val="000000"/>
        </w:rPr>
      </w:pPr>
    </w:p>
    <w:p w14:paraId="1CC745FF" w14:textId="654AF4FA" w:rsidR="00015CCA" w:rsidRPr="00015CCA" w:rsidRDefault="00015CCA" w:rsidP="00015CCA">
      <w:pPr>
        <w:autoSpaceDE w:val="0"/>
        <w:autoSpaceDN w:val="0"/>
        <w:adjustRightInd w:val="0"/>
        <w:rPr>
          <w:rFonts w:eastAsia="Times New Roman"/>
          <w:color w:val="000000"/>
        </w:rPr>
      </w:pPr>
      <w:r w:rsidRPr="00015CCA">
        <w:rPr>
          <w:rFonts w:eastAsia="Times New Roman"/>
          <w:color w:val="000000"/>
        </w:rPr>
        <w:t>NOTE: Purified amplified RNA can be used for focused gene expression studies (steps 4.</w:t>
      </w:r>
      <w:r w:rsidR="001A3950">
        <w:rPr>
          <w:rFonts w:eastAsia="Times New Roman"/>
          <w:color w:val="000000"/>
        </w:rPr>
        <w:t>5</w:t>
      </w:r>
      <w:r w:rsidRPr="00015CCA">
        <w:rPr>
          <w:rFonts w:eastAsia="Times New Roman"/>
          <w:color w:val="000000"/>
        </w:rPr>
        <w:t>-4.</w:t>
      </w:r>
      <w:r w:rsidR="001A3950">
        <w:rPr>
          <w:rFonts w:eastAsia="Times New Roman"/>
          <w:color w:val="000000"/>
        </w:rPr>
        <w:t>6</w:t>
      </w:r>
      <w:r w:rsidRPr="00015CCA">
        <w:rPr>
          <w:rFonts w:eastAsia="Times New Roman"/>
          <w:color w:val="000000"/>
        </w:rPr>
        <w:t>) or can be sent away for microarray analysis.</w:t>
      </w:r>
    </w:p>
    <w:p w14:paraId="23D4F738" w14:textId="77777777" w:rsidR="00015CCA" w:rsidRPr="00015CCA" w:rsidRDefault="00015CCA" w:rsidP="00015CCA">
      <w:pPr>
        <w:autoSpaceDE w:val="0"/>
        <w:autoSpaceDN w:val="0"/>
        <w:adjustRightInd w:val="0"/>
        <w:rPr>
          <w:rFonts w:eastAsia="Times New Roman"/>
          <w:color w:val="000000"/>
        </w:rPr>
      </w:pPr>
    </w:p>
    <w:p w14:paraId="3C1CDFEF" w14:textId="07A51209"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4.5. Synthesize cDNA using high-capacity cDNA reverse transcription kit</w:t>
      </w:r>
      <w:r w:rsidR="006F1FC0" w:rsidRPr="00F60763">
        <w:rPr>
          <w:rFonts w:eastAsia="Times New Roman"/>
          <w:color w:val="000000"/>
          <w:highlight w:val="yellow"/>
        </w:rPr>
        <w:t xml:space="preserve"> according to manufacturer’s instructions</w:t>
      </w:r>
      <w:r w:rsidRPr="00F60763">
        <w:rPr>
          <w:rFonts w:eastAsia="Times New Roman"/>
          <w:color w:val="000000"/>
          <w:highlight w:val="yellow"/>
        </w:rPr>
        <w:t>.</w:t>
      </w:r>
      <w:r w:rsidR="00705127" w:rsidRPr="00F60763">
        <w:rPr>
          <w:rFonts w:eastAsia="Times New Roman"/>
          <w:color w:val="000000"/>
          <w:highlight w:val="yellow"/>
        </w:rPr>
        <w:t xml:space="preserve"> Representative conditions are as follows:</w:t>
      </w:r>
    </w:p>
    <w:p w14:paraId="7E4A196E" w14:textId="095043DF" w:rsidR="00705127" w:rsidRPr="00F60763" w:rsidRDefault="00705127" w:rsidP="00705127">
      <w:pPr>
        <w:pStyle w:val="ListParagraph"/>
        <w:numPr>
          <w:ilvl w:val="0"/>
          <w:numId w:val="15"/>
        </w:numPr>
        <w:autoSpaceDE w:val="0"/>
        <w:autoSpaceDN w:val="0"/>
        <w:adjustRightInd w:val="0"/>
        <w:rPr>
          <w:rFonts w:eastAsia="Times New Roman"/>
          <w:color w:val="000000"/>
          <w:highlight w:val="yellow"/>
        </w:rPr>
      </w:pPr>
      <w:r w:rsidRPr="00F60763">
        <w:rPr>
          <w:rFonts w:eastAsia="Times New Roman"/>
          <w:color w:val="000000"/>
          <w:highlight w:val="yellow"/>
        </w:rPr>
        <w:t>25</w:t>
      </w:r>
      <w:r w:rsidR="00F60763" w:rsidRPr="00F60763">
        <w:rPr>
          <w:rFonts w:eastAsia="Times New Roman"/>
          <w:color w:val="000000"/>
          <w:highlight w:val="yellow"/>
        </w:rPr>
        <w:t xml:space="preserve"> °</w:t>
      </w:r>
      <w:r w:rsidRPr="00F60763">
        <w:rPr>
          <w:rFonts w:eastAsia="Times New Roman"/>
          <w:color w:val="000000"/>
          <w:highlight w:val="yellow"/>
        </w:rPr>
        <w:t xml:space="preserve">C for 10 </w:t>
      </w:r>
      <w:r w:rsidR="00F60763" w:rsidRPr="00F60763">
        <w:rPr>
          <w:rFonts w:eastAsia="Times New Roman"/>
          <w:color w:val="000000"/>
          <w:highlight w:val="yellow"/>
        </w:rPr>
        <w:t>min</w:t>
      </w:r>
    </w:p>
    <w:p w14:paraId="29096755" w14:textId="409B2641" w:rsidR="00705127" w:rsidRPr="00F60763" w:rsidRDefault="00705127" w:rsidP="00705127">
      <w:pPr>
        <w:pStyle w:val="ListParagraph"/>
        <w:numPr>
          <w:ilvl w:val="0"/>
          <w:numId w:val="15"/>
        </w:numPr>
        <w:autoSpaceDE w:val="0"/>
        <w:autoSpaceDN w:val="0"/>
        <w:adjustRightInd w:val="0"/>
        <w:rPr>
          <w:rFonts w:eastAsia="Times New Roman"/>
          <w:color w:val="000000"/>
          <w:highlight w:val="yellow"/>
        </w:rPr>
      </w:pPr>
      <w:r w:rsidRPr="00F60763">
        <w:rPr>
          <w:rFonts w:eastAsia="Times New Roman"/>
          <w:color w:val="000000"/>
          <w:highlight w:val="yellow"/>
        </w:rPr>
        <w:t>37</w:t>
      </w:r>
      <w:r w:rsidR="00F60763" w:rsidRPr="00F60763">
        <w:rPr>
          <w:rFonts w:eastAsia="Times New Roman"/>
          <w:color w:val="000000"/>
          <w:highlight w:val="yellow"/>
        </w:rPr>
        <w:t xml:space="preserve"> °</w:t>
      </w:r>
      <w:r w:rsidRPr="00F60763">
        <w:rPr>
          <w:rFonts w:eastAsia="Times New Roman"/>
          <w:color w:val="000000"/>
          <w:highlight w:val="yellow"/>
        </w:rPr>
        <w:t xml:space="preserve">C for 2 </w:t>
      </w:r>
      <w:r w:rsidR="00F60763" w:rsidRPr="00F60763">
        <w:rPr>
          <w:rFonts w:eastAsia="Times New Roman"/>
          <w:color w:val="000000"/>
          <w:highlight w:val="yellow"/>
        </w:rPr>
        <w:t>h</w:t>
      </w:r>
    </w:p>
    <w:p w14:paraId="551842F1" w14:textId="56F6173A" w:rsidR="00705127" w:rsidRPr="00F60763" w:rsidRDefault="00705127" w:rsidP="00705127">
      <w:pPr>
        <w:pStyle w:val="ListParagraph"/>
        <w:numPr>
          <w:ilvl w:val="0"/>
          <w:numId w:val="15"/>
        </w:numPr>
        <w:autoSpaceDE w:val="0"/>
        <w:autoSpaceDN w:val="0"/>
        <w:adjustRightInd w:val="0"/>
        <w:rPr>
          <w:rFonts w:eastAsia="Times New Roman"/>
          <w:color w:val="000000"/>
          <w:highlight w:val="yellow"/>
        </w:rPr>
      </w:pPr>
      <w:r w:rsidRPr="00F60763">
        <w:rPr>
          <w:rFonts w:eastAsia="Times New Roman"/>
          <w:color w:val="000000"/>
          <w:highlight w:val="yellow"/>
        </w:rPr>
        <w:t>85</w:t>
      </w:r>
      <w:r w:rsidR="00F60763" w:rsidRPr="00F60763">
        <w:rPr>
          <w:rFonts w:eastAsia="Times New Roman"/>
          <w:color w:val="000000"/>
          <w:highlight w:val="yellow"/>
        </w:rPr>
        <w:t xml:space="preserve"> °</w:t>
      </w:r>
      <w:r w:rsidRPr="00F60763">
        <w:rPr>
          <w:rFonts w:eastAsia="Times New Roman"/>
          <w:color w:val="000000"/>
          <w:highlight w:val="yellow"/>
        </w:rPr>
        <w:t xml:space="preserve">C for 5 </w:t>
      </w:r>
      <w:r w:rsidR="00F60763" w:rsidRPr="00F60763">
        <w:rPr>
          <w:rFonts w:eastAsia="Times New Roman"/>
          <w:color w:val="000000"/>
          <w:highlight w:val="yellow"/>
        </w:rPr>
        <w:t>min</w:t>
      </w:r>
    </w:p>
    <w:p w14:paraId="57C4D0DD" w14:textId="16EEF8A0" w:rsidR="00705127" w:rsidRPr="00F60763" w:rsidRDefault="00705127" w:rsidP="00D60DC8">
      <w:pPr>
        <w:pStyle w:val="ListParagraph"/>
        <w:numPr>
          <w:ilvl w:val="0"/>
          <w:numId w:val="15"/>
        </w:numPr>
        <w:autoSpaceDE w:val="0"/>
        <w:autoSpaceDN w:val="0"/>
        <w:adjustRightInd w:val="0"/>
        <w:rPr>
          <w:rFonts w:eastAsia="Times New Roman"/>
          <w:color w:val="000000"/>
          <w:highlight w:val="yellow"/>
        </w:rPr>
      </w:pPr>
      <w:r w:rsidRPr="00F60763">
        <w:rPr>
          <w:rFonts w:eastAsia="Times New Roman"/>
          <w:color w:val="000000"/>
          <w:highlight w:val="yellow"/>
        </w:rPr>
        <w:t>4</w:t>
      </w:r>
      <w:r w:rsidR="00F60763" w:rsidRPr="00F60763">
        <w:rPr>
          <w:rFonts w:eastAsia="Times New Roman"/>
          <w:color w:val="000000"/>
          <w:highlight w:val="yellow"/>
        </w:rPr>
        <w:t xml:space="preserve"> °C</w:t>
      </w:r>
      <w:r w:rsidRPr="00F60763">
        <w:rPr>
          <w:rFonts w:eastAsia="Times New Roman"/>
          <w:color w:val="000000"/>
          <w:highlight w:val="yellow"/>
        </w:rPr>
        <w:t xml:space="preserve"> hold</w:t>
      </w:r>
    </w:p>
    <w:p w14:paraId="3AC79D54" w14:textId="77777777" w:rsidR="00015CCA" w:rsidRPr="00F60763" w:rsidRDefault="00015CCA" w:rsidP="00015CCA">
      <w:pPr>
        <w:autoSpaceDE w:val="0"/>
        <w:autoSpaceDN w:val="0"/>
        <w:adjustRightInd w:val="0"/>
        <w:rPr>
          <w:rFonts w:eastAsia="Times New Roman"/>
          <w:color w:val="000000"/>
          <w:highlight w:val="yellow"/>
        </w:rPr>
      </w:pPr>
    </w:p>
    <w:p w14:paraId="16EB80A0" w14:textId="69B03ACC" w:rsidR="00015CCA" w:rsidRPr="00F60763" w:rsidRDefault="00015CCA" w:rsidP="00015CCA">
      <w:pPr>
        <w:autoSpaceDE w:val="0"/>
        <w:autoSpaceDN w:val="0"/>
        <w:adjustRightInd w:val="0"/>
        <w:rPr>
          <w:rFonts w:eastAsia="Times New Roman"/>
          <w:color w:val="000000"/>
          <w:highlight w:val="yellow"/>
        </w:rPr>
      </w:pPr>
      <w:r w:rsidRPr="00F60763">
        <w:rPr>
          <w:rFonts w:eastAsia="Times New Roman"/>
          <w:color w:val="000000"/>
          <w:highlight w:val="yellow"/>
        </w:rPr>
        <w:t xml:space="preserve">4.6. Perform quantitative PCR using 0.5 µL of cDNA and 1 </w:t>
      </w:r>
      <w:r w:rsidR="00705127" w:rsidRPr="00F60763">
        <w:rPr>
          <w:rFonts w:eastAsia="Times New Roman"/>
          <w:color w:val="000000"/>
          <w:highlight w:val="yellow"/>
        </w:rPr>
        <w:t>µ</w:t>
      </w:r>
      <w:r w:rsidRPr="00F60763">
        <w:rPr>
          <w:rFonts w:eastAsia="Times New Roman"/>
          <w:color w:val="000000"/>
          <w:highlight w:val="yellow"/>
        </w:rPr>
        <w:t>M primers (of the gene of interest)</w:t>
      </w:r>
      <w:r w:rsidR="00F60763" w:rsidRPr="00F60763">
        <w:rPr>
          <w:rFonts w:eastAsia="Times New Roman"/>
          <w:color w:val="000000"/>
          <w:highlight w:val="yellow"/>
        </w:rPr>
        <w:t xml:space="preserve"> </w:t>
      </w:r>
      <w:r w:rsidR="00705127" w:rsidRPr="00F60763">
        <w:rPr>
          <w:rFonts w:eastAsia="Times New Roman"/>
          <w:color w:val="000000"/>
          <w:highlight w:val="yellow"/>
        </w:rPr>
        <w:t>according to manufacturer’s instructions</w:t>
      </w:r>
      <w:r w:rsidRPr="00F60763">
        <w:rPr>
          <w:rFonts w:eastAsia="Times New Roman"/>
          <w:color w:val="000000"/>
          <w:highlight w:val="yellow"/>
        </w:rPr>
        <w:t>.</w:t>
      </w:r>
      <w:r w:rsidR="00705127" w:rsidRPr="00F60763">
        <w:rPr>
          <w:rFonts w:eastAsia="Times New Roman"/>
          <w:color w:val="000000"/>
          <w:highlight w:val="yellow"/>
        </w:rPr>
        <w:t xml:space="preserve"> Representative conditions and primer sequences are as follows.</w:t>
      </w:r>
    </w:p>
    <w:p w14:paraId="0E7137C8" w14:textId="28759E98" w:rsidR="00705127" w:rsidRPr="00F60763" w:rsidRDefault="00705127" w:rsidP="00015CCA">
      <w:pPr>
        <w:autoSpaceDE w:val="0"/>
        <w:autoSpaceDN w:val="0"/>
        <w:adjustRightInd w:val="0"/>
        <w:rPr>
          <w:rFonts w:eastAsia="Times New Roman"/>
          <w:color w:val="000000"/>
          <w:highlight w:val="yellow"/>
        </w:rPr>
      </w:pPr>
    </w:p>
    <w:p w14:paraId="20A9E2A5" w14:textId="6E6F9118" w:rsidR="00705127" w:rsidRPr="00F60763" w:rsidRDefault="00705127" w:rsidP="00F60763">
      <w:pPr>
        <w:autoSpaceDE w:val="0"/>
        <w:autoSpaceDN w:val="0"/>
        <w:adjustRightInd w:val="0"/>
        <w:rPr>
          <w:rFonts w:eastAsia="Times New Roman"/>
          <w:color w:val="000000"/>
          <w:highlight w:val="yellow"/>
        </w:rPr>
      </w:pPr>
      <w:r w:rsidRPr="00F60763">
        <w:rPr>
          <w:rFonts w:eastAsia="Times New Roman"/>
          <w:color w:val="000000"/>
          <w:highlight w:val="yellow"/>
        </w:rPr>
        <w:lastRenderedPageBreak/>
        <w:t xml:space="preserve">4.6.1. </w:t>
      </w:r>
      <w:r w:rsidR="00F60763" w:rsidRPr="00F60763">
        <w:rPr>
          <w:rFonts w:eastAsia="Times New Roman"/>
          <w:color w:val="000000"/>
          <w:highlight w:val="yellow"/>
        </w:rPr>
        <w:t>Use the following conditions for q</w:t>
      </w:r>
      <w:r w:rsidRPr="00F60763">
        <w:rPr>
          <w:rFonts w:eastAsia="Times New Roman"/>
          <w:color w:val="000000"/>
          <w:highlight w:val="yellow"/>
        </w:rPr>
        <w:t>uantitative PCR conditions:</w:t>
      </w:r>
      <w:r w:rsidR="00F60763" w:rsidRPr="00F60763">
        <w:rPr>
          <w:rFonts w:eastAsia="Times New Roman"/>
          <w:color w:val="000000"/>
          <w:highlight w:val="yellow"/>
        </w:rPr>
        <w:t xml:space="preserve"> </w:t>
      </w:r>
      <w:r w:rsidRPr="00F60763">
        <w:rPr>
          <w:rFonts w:eastAsia="Times New Roman"/>
          <w:color w:val="000000"/>
          <w:highlight w:val="yellow"/>
        </w:rPr>
        <w:t>95</w:t>
      </w:r>
      <w:r w:rsidR="00F60763" w:rsidRPr="00F60763">
        <w:rPr>
          <w:rFonts w:eastAsia="Times New Roman"/>
          <w:color w:val="000000"/>
          <w:highlight w:val="yellow"/>
          <w:vertAlign w:val="superscript"/>
        </w:rPr>
        <w:t xml:space="preserve"> </w:t>
      </w:r>
      <w:r w:rsidR="00F60763" w:rsidRPr="00F60763">
        <w:rPr>
          <w:rFonts w:eastAsia="Times New Roman"/>
          <w:color w:val="000000"/>
          <w:highlight w:val="yellow"/>
        </w:rPr>
        <w:t>°</w:t>
      </w:r>
      <w:r w:rsidRPr="00F60763">
        <w:rPr>
          <w:rFonts w:eastAsia="Times New Roman"/>
          <w:color w:val="000000"/>
          <w:highlight w:val="yellow"/>
        </w:rPr>
        <w:t>C for 10 minutes</w:t>
      </w:r>
      <w:r w:rsidR="00F60763" w:rsidRPr="00F60763">
        <w:rPr>
          <w:rFonts w:eastAsia="Times New Roman"/>
          <w:color w:val="000000"/>
          <w:highlight w:val="yellow"/>
        </w:rPr>
        <w:t xml:space="preserve">; </w:t>
      </w:r>
      <w:r w:rsidRPr="00F60763">
        <w:rPr>
          <w:rFonts w:eastAsia="Times New Roman"/>
          <w:color w:val="000000"/>
          <w:highlight w:val="yellow"/>
        </w:rPr>
        <w:t>40 cycles o</w:t>
      </w:r>
      <w:r w:rsidR="00F60763" w:rsidRPr="00F60763">
        <w:rPr>
          <w:rFonts w:eastAsia="Times New Roman"/>
          <w:color w:val="000000"/>
          <w:highlight w:val="yellow"/>
        </w:rPr>
        <w:t xml:space="preserve">f </w:t>
      </w:r>
      <w:r w:rsidRPr="00F60763">
        <w:rPr>
          <w:rFonts w:eastAsia="Times New Roman"/>
          <w:color w:val="000000"/>
          <w:highlight w:val="yellow"/>
        </w:rPr>
        <w:t>95</w:t>
      </w:r>
      <w:r w:rsidR="00F60763" w:rsidRPr="00F60763">
        <w:rPr>
          <w:rFonts w:eastAsia="Times New Roman"/>
          <w:color w:val="000000"/>
          <w:highlight w:val="yellow"/>
          <w:vertAlign w:val="superscript"/>
        </w:rPr>
        <w:t xml:space="preserve"> </w:t>
      </w:r>
      <w:r w:rsidR="00F60763" w:rsidRPr="00F60763">
        <w:rPr>
          <w:rFonts w:eastAsia="Times New Roman"/>
          <w:color w:val="000000"/>
          <w:highlight w:val="yellow"/>
        </w:rPr>
        <w:t>°</w:t>
      </w:r>
      <w:r w:rsidRPr="00F60763">
        <w:rPr>
          <w:rFonts w:eastAsia="Times New Roman"/>
          <w:color w:val="000000"/>
          <w:highlight w:val="yellow"/>
        </w:rPr>
        <w:t xml:space="preserve">C for 15 </w:t>
      </w:r>
      <w:r w:rsidR="00F60763" w:rsidRPr="00F60763">
        <w:rPr>
          <w:rFonts w:eastAsia="Times New Roman"/>
          <w:color w:val="000000"/>
          <w:highlight w:val="yellow"/>
        </w:rPr>
        <w:t xml:space="preserve">s and </w:t>
      </w:r>
      <w:r w:rsidRPr="00F60763">
        <w:rPr>
          <w:rFonts w:eastAsia="Times New Roman"/>
          <w:color w:val="000000"/>
          <w:highlight w:val="yellow"/>
        </w:rPr>
        <w:t>62</w:t>
      </w:r>
      <w:r w:rsidR="00F60763" w:rsidRPr="00F60763">
        <w:rPr>
          <w:rFonts w:eastAsia="Times New Roman"/>
          <w:color w:val="000000"/>
          <w:highlight w:val="yellow"/>
          <w:vertAlign w:val="superscript"/>
        </w:rPr>
        <w:t xml:space="preserve"> </w:t>
      </w:r>
      <w:r w:rsidR="00F60763" w:rsidRPr="00F60763">
        <w:rPr>
          <w:rFonts w:eastAsia="Times New Roman"/>
          <w:color w:val="000000"/>
          <w:highlight w:val="yellow"/>
        </w:rPr>
        <w:t>°</w:t>
      </w:r>
      <w:r w:rsidRPr="00F60763">
        <w:rPr>
          <w:rFonts w:eastAsia="Times New Roman"/>
          <w:color w:val="000000"/>
          <w:highlight w:val="yellow"/>
        </w:rPr>
        <w:t xml:space="preserve">C for 1 </w:t>
      </w:r>
      <w:r w:rsidR="00F60763" w:rsidRPr="00F60763">
        <w:rPr>
          <w:rFonts w:eastAsia="Times New Roman"/>
          <w:color w:val="000000"/>
          <w:highlight w:val="yellow"/>
        </w:rPr>
        <w:t xml:space="preserve">min; </w:t>
      </w:r>
      <w:r w:rsidRPr="00F60763">
        <w:rPr>
          <w:rFonts w:eastAsia="Times New Roman"/>
          <w:color w:val="000000"/>
          <w:highlight w:val="yellow"/>
        </w:rPr>
        <w:t>95</w:t>
      </w:r>
      <w:r w:rsidR="00F60763" w:rsidRPr="00F60763">
        <w:rPr>
          <w:rFonts w:eastAsia="Times New Roman"/>
          <w:color w:val="000000"/>
          <w:highlight w:val="yellow"/>
        </w:rPr>
        <w:t xml:space="preserve"> °</w:t>
      </w:r>
      <w:r w:rsidRPr="00F60763">
        <w:rPr>
          <w:rFonts w:eastAsia="Times New Roman"/>
          <w:color w:val="000000"/>
          <w:highlight w:val="yellow"/>
        </w:rPr>
        <w:t xml:space="preserve">C for 5 </w:t>
      </w:r>
      <w:r w:rsidR="00F60763" w:rsidRPr="00F60763">
        <w:rPr>
          <w:rFonts w:eastAsia="Times New Roman"/>
          <w:color w:val="000000"/>
          <w:highlight w:val="yellow"/>
        </w:rPr>
        <w:t xml:space="preserve">min; and </w:t>
      </w:r>
      <w:r w:rsidRPr="00F60763">
        <w:rPr>
          <w:rFonts w:eastAsia="Times New Roman"/>
          <w:color w:val="000000"/>
          <w:highlight w:val="yellow"/>
        </w:rPr>
        <w:t>4</w:t>
      </w:r>
      <w:r w:rsidR="00F60763" w:rsidRPr="00F60763">
        <w:rPr>
          <w:rFonts w:eastAsia="Times New Roman"/>
          <w:color w:val="000000"/>
          <w:highlight w:val="yellow"/>
          <w:vertAlign w:val="superscript"/>
        </w:rPr>
        <w:t xml:space="preserve"> </w:t>
      </w:r>
      <w:r w:rsidR="00F60763" w:rsidRPr="00F60763">
        <w:rPr>
          <w:rFonts w:eastAsia="Times New Roman"/>
          <w:color w:val="000000"/>
          <w:highlight w:val="yellow"/>
        </w:rPr>
        <w:t>°</w:t>
      </w:r>
      <w:r w:rsidRPr="00F60763">
        <w:rPr>
          <w:rFonts w:eastAsia="Times New Roman"/>
          <w:color w:val="000000"/>
          <w:highlight w:val="yellow"/>
        </w:rPr>
        <w:t>C hold</w:t>
      </w:r>
      <w:r w:rsidR="00F60763" w:rsidRPr="00F60763">
        <w:rPr>
          <w:rFonts w:eastAsia="Times New Roman"/>
          <w:color w:val="000000"/>
          <w:highlight w:val="yellow"/>
        </w:rPr>
        <w:t>.</w:t>
      </w:r>
    </w:p>
    <w:p w14:paraId="6CC5B52E" w14:textId="77777777" w:rsidR="00705127" w:rsidRPr="00F60763" w:rsidRDefault="00705127" w:rsidP="00015CCA">
      <w:pPr>
        <w:autoSpaceDE w:val="0"/>
        <w:autoSpaceDN w:val="0"/>
        <w:adjustRightInd w:val="0"/>
        <w:rPr>
          <w:rFonts w:eastAsia="Times New Roman"/>
          <w:color w:val="000000"/>
          <w:highlight w:val="yellow"/>
        </w:rPr>
      </w:pPr>
    </w:p>
    <w:p w14:paraId="7393033A" w14:textId="1D093AEA" w:rsidR="00705127" w:rsidRPr="00F60763" w:rsidRDefault="00705127" w:rsidP="00015CCA">
      <w:pPr>
        <w:autoSpaceDE w:val="0"/>
        <w:autoSpaceDN w:val="0"/>
        <w:adjustRightInd w:val="0"/>
        <w:rPr>
          <w:rFonts w:eastAsia="Times New Roman"/>
          <w:color w:val="000000"/>
          <w:highlight w:val="yellow"/>
        </w:rPr>
      </w:pPr>
      <w:r w:rsidRPr="00F60763">
        <w:rPr>
          <w:rFonts w:eastAsia="Times New Roman"/>
          <w:color w:val="000000"/>
          <w:highlight w:val="yellow"/>
        </w:rPr>
        <w:t xml:space="preserve">4.6.2. </w:t>
      </w:r>
      <w:r w:rsidR="00F60763" w:rsidRPr="00F60763">
        <w:rPr>
          <w:rFonts w:eastAsia="Times New Roman"/>
          <w:color w:val="000000"/>
          <w:highlight w:val="yellow"/>
        </w:rPr>
        <w:t>Use the following p</w:t>
      </w:r>
      <w:r w:rsidRPr="00F60763">
        <w:rPr>
          <w:rFonts w:eastAsia="Times New Roman"/>
          <w:color w:val="000000"/>
          <w:highlight w:val="yellow"/>
        </w:rPr>
        <w:t>rimer sequences</w:t>
      </w:r>
      <w:r w:rsidR="00F60763" w:rsidRPr="00F60763">
        <w:rPr>
          <w:rFonts w:eastAsia="Times New Roman"/>
          <w:color w:val="000000"/>
          <w:highlight w:val="yellow"/>
        </w:rPr>
        <w:t>:</w:t>
      </w:r>
    </w:p>
    <w:p w14:paraId="2D61C882" w14:textId="1349719C" w:rsidR="00705127" w:rsidRPr="00F60763" w:rsidRDefault="00705127" w:rsidP="00015CCA">
      <w:pPr>
        <w:autoSpaceDE w:val="0"/>
        <w:autoSpaceDN w:val="0"/>
        <w:adjustRightInd w:val="0"/>
        <w:rPr>
          <w:rFonts w:eastAsia="Times New Roman"/>
          <w:i/>
          <w:color w:val="000000"/>
          <w:highlight w:val="yellow"/>
        </w:rPr>
      </w:pPr>
      <w:r w:rsidRPr="00F60763">
        <w:rPr>
          <w:rFonts w:eastAsia="Times New Roman"/>
          <w:i/>
          <w:color w:val="000000"/>
          <w:highlight w:val="yellow"/>
        </w:rPr>
        <w:t>GAPDH</w:t>
      </w:r>
    </w:p>
    <w:p w14:paraId="03982C77" w14:textId="1130DB7D" w:rsidR="00705127" w:rsidRPr="00F60763" w:rsidRDefault="00705127" w:rsidP="00015CCA">
      <w:pPr>
        <w:autoSpaceDE w:val="0"/>
        <w:autoSpaceDN w:val="0"/>
        <w:adjustRightInd w:val="0"/>
        <w:rPr>
          <w:rFonts w:eastAsia="Times New Roman"/>
          <w:iCs/>
          <w:color w:val="000000"/>
          <w:highlight w:val="yellow"/>
        </w:rPr>
      </w:pPr>
      <w:r w:rsidRPr="00F60763">
        <w:rPr>
          <w:rFonts w:eastAsia="Times New Roman"/>
          <w:iCs/>
          <w:color w:val="000000"/>
          <w:highlight w:val="yellow"/>
        </w:rPr>
        <w:t>Forward</w:t>
      </w:r>
      <w:r w:rsidRPr="00F60763">
        <w:rPr>
          <w:rFonts w:eastAsia="Times New Roman"/>
          <w:iCs/>
          <w:color w:val="000000"/>
          <w:highlight w:val="yellow"/>
        </w:rPr>
        <w:tab/>
        <w:t>5’-TATAAATTGAGCCCGCAGCC-3’</w:t>
      </w:r>
    </w:p>
    <w:p w14:paraId="1A60FA71" w14:textId="5E8E335A" w:rsidR="00705127" w:rsidRPr="00F60763" w:rsidRDefault="00705127" w:rsidP="00015CCA">
      <w:pPr>
        <w:autoSpaceDE w:val="0"/>
        <w:autoSpaceDN w:val="0"/>
        <w:adjustRightInd w:val="0"/>
        <w:rPr>
          <w:rFonts w:eastAsia="Times New Roman"/>
          <w:iCs/>
          <w:color w:val="000000"/>
          <w:highlight w:val="yellow"/>
        </w:rPr>
      </w:pPr>
      <w:r w:rsidRPr="00F60763">
        <w:rPr>
          <w:rFonts w:eastAsia="Times New Roman"/>
          <w:iCs/>
          <w:color w:val="000000"/>
          <w:highlight w:val="yellow"/>
        </w:rPr>
        <w:t>Reverse</w:t>
      </w:r>
      <w:r w:rsidRPr="00F60763">
        <w:rPr>
          <w:rFonts w:eastAsia="Times New Roman"/>
          <w:iCs/>
          <w:color w:val="000000"/>
          <w:highlight w:val="yellow"/>
        </w:rPr>
        <w:tab/>
        <w:t>5’-CGACCAAATCCGTTGACTCC-3’</w:t>
      </w:r>
    </w:p>
    <w:p w14:paraId="1054F3CB" w14:textId="26195C09" w:rsidR="00705127" w:rsidRPr="00F60763" w:rsidRDefault="00705127" w:rsidP="00015CCA">
      <w:pPr>
        <w:autoSpaceDE w:val="0"/>
        <w:autoSpaceDN w:val="0"/>
        <w:adjustRightInd w:val="0"/>
        <w:rPr>
          <w:rFonts w:eastAsia="Times New Roman"/>
          <w:iCs/>
          <w:color w:val="000000"/>
          <w:highlight w:val="yellow"/>
        </w:rPr>
      </w:pPr>
    </w:p>
    <w:p w14:paraId="35EC7BF8" w14:textId="37D979E3" w:rsidR="00705127" w:rsidRPr="00F60763" w:rsidRDefault="00705127" w:rsidP="00015CCA">
      <w:pPr>
        <w:autoSpaceDE w:val="0"/>
        <w:autoSpaceDN w:val="0"/>
        <w:adjustRightInd w:val="0"/>
        <w:rPr>
          <w:rFonts w:eastAsia="Times New Roman"/>
          <w:iCs/>
          <w:color w:val="000000"/>
          <w:highlight w:val="yellow"/>
        </w:rPr>
      </w:pPr>
      <w:r w:rsidRPr="00F60763">
        <w:rPr>
          <w:rFonts w:eastAsia="Times New Roman"/>
          <w:i/>
          <w:color w:val="000000"/>
          <w:highlight w:val="yellow"/>
        </w:rPr>
        <w:t>KRT17</w:t>
      </w:r>
    </w:p>
    <w:p w14:paraId="2D25BA21" w14:textId="2681094C" w:rsidR="00705127" w:rsidRPr="00F60763" w:rsidRDefault="00705127" w:rsidP="00015CCA">
      <w:pPr>
        <w:autoSpaceDE w:val="0"/>
        <w:autoSpaceDN w:val="0"/>
        <w:adjustRightInd w:val="0"/>
        <w:rPr>
          <w:rFonts w:eastAsia="Times New Roman"/>
          <w:iCs/>
          <w:color w:val="000000"/>
          <w:highlight w:val="yellow"/>
        </w:rPr>
      </w:pPr>
      <w:r w:rsidRPr="00F60763">
        <w:rPr>
          <w:rFonts w:eastAsia="Times New Roman"/>
          <w:iCs/>
          <w:color w:val="000000"/>
          <w:highlight w:val="yellow"/>
        </w:rPr>
        <w:t>Forward</w:t>
      </w:r>
      <w:r w:rsidRPr="00F60763">
        <w:rPr>
          <w:rFonts w:eastAsia="Times New Roman"/>
          <w:iCs/>
          <w:color w:val="000000"/>
          <w:highlight w:val="yellow"/>
        </w:rPr>
        <w:tab/>
        <w:t>5’-AGGGAGAGGATGCCCACCTG-3’</w:t>
      </w:r>
    </w:p>
    <w:p w14:paraId="3F4E6108" w14:textId="3B14E39D" w:rsidR="00705127" w:rsidRDefault="00705127" w:rsidP="00015CCA">
      <w:pPr>
        <w:autoSpaceDE w:val="0"/>
        <w:autoSpaceDN w:val="0"/>
        <w:adjustRightInd w:val="0"/>
        <w:rPr>
          <w:rFonts w:eastAsia="Times New Roman"/>
          <w:iCs/>
          <w:color w:val="000000"/>
        </w:rPr>
      </w:pPr>
      <w:r w:rsidRPr="00F60763">
        <w:rPr>
          <w:rFonts w:eastAsia="Times New Roman"/>
          <w:iCs/>
          <w:color w:val="000000"/>
          <w:highlight w:val="yellow"/>
        </w:rPr>
        <w:t>Reverse</w:t>
      </w:r>
      <w:r w:rsidRPr="00F60763">
        <w:rPr>
          <w:rFonts w:eastAsia="Times New Roman"/>
          <w:iCs/>
          <w:color w:val="000000"/>
          <w:highlight w:val="yellow"/>
        </w:rPr>
        <w:tab/>
        <w:t>5’-</w:t>
      </w:r>
      <w:r w:rsidR="00E014DC" w:rsidRPr="00F60763">
        <w:rPr>
          <w:rFonts w:eastAsia="Times New Roman"/>
          <w:iCs/>
          <w:color w:val="000000"/>
          <w:highlight w:val="yellow"/>
        </w:rPr>
        <w:t>GCGGGAGGAGATGACCTTGC-3’</w:t>
      </w:r>
    </w:p>
    <w:p w14:paraId="2B6CE118" w14:textId="77777777" w:rsidR="00E014DC" w:rsidRPr="00705127" w:rsidRDefault="00E014DC" w:rsidP="00015CCA">
      <w:pPr>
        <w:autoSpaceDE w:val="0"/>
        <w:autoSpaceDN w:val="0"/>
        <w:adjustRightInd w:val="0"/>
        <w:rPr>
          <w:rFonts w:eastAsia="Times New Roman"/>
          <w:iCs/>
          <w:color w:val="000000"/>
        </w:rPr>
      </w:pPr>
    </w:p>
    <w:p w14:paraId="47E223B8" w14:textId="77777777" w:rsidR="00015CCA" w:rsidRPr="00015CCA" w:rsidRDefault="00015CCA" w:rsidP="00015CCA">
      <w:pPr>
        <w:numPr>
          <w:ilvl w:val="0"/>
          <w:numId w:val="13"/>
        </w:numPr>
        <w:autoSpaceDE w:val="0"/>
        <w:autoSpaceDN w:val="0"/>
        <w:adjustRightInd w:val="0"/>
        <w:contextualSpacing/>
        <w:rPr>
          <w:rFonts w:eastAsia="Times New Roman"/>
          <w:b/>
          <w:bCs/>
        </w:rPr>
      </w:pPr>
      <w:r w:rsidRPr="00015CCA">
        <w:rPr>
          <w:rFonts w:eastAsia="Times New Roman"/>
          <w:b/>
          <w:bCs/>
        </w:rPr>
        <w:t>Data interpretation</w:t>
      </w:r>
    </w:p>
    <w:p w14:paraId="4981160C" w14:textId="77777777" w:rsidR="00015CCA" w:rsidRPr="00015CCA" w:rsidRDefault="00015CCA" w:rsidP="00015CCA">
      <w:pPr>
        <w:autoSpaceDE w:val="0"/>
        <w:autoSpaceDN w:val="0"/>
        <w:adjustRightInd w:val="0"/>
        <w:rPr>
          <w:rFonts w:eastAsia="Times New Roman"/>
        </w:rPr>
      </w:pPr>
    </w:p>
    <w:p w14:paraId="783799C8" w14:textId="77834523" w:rsidR="00015CCA" w:rsidRPr="00015CCA" w:rsidRDefault="00015CCA" w:rsidP="00015CCA">
      <w:pPr>
        <w:autoSpaceDE w:val="0"/>
        <w:autoSpaceDN w:val="0"/>
        <w:adjustRightInd w:val="0"/>
        <w:rPr>
          <w:rFonts w:eastAsia="Times New Roman"/>
        </w:rPr>
      </w:pPr>
      <w:r w:rsidRPr="00015CCA">
        <w:rPr>
          <w:rFonts w:eastAsia="Times New Roman"/>
        </w:rPr>
        <w:t xml:space="preserve">5.1. </w:t>
      </w:r>
      <w:r w:rsidR="00F60763">
        <w:rPr>
          <w:rFonts w:eastAsia="Times New Roman"/>
        </w:rPr>
        <w:t>Calculate the</w:t>
      </w:r>
      <w:r w:rsidRPr="00015CCA">
        <w:rPr>
          <w:rFonts w:eastAsia="Times New Roman"/>
        </w:rPr>
        <w:t xml:space="preserve"> rate of wound healing using the images of the </w:t>
      </w:r>
      <w:r w:rsidR="003A28F7" w:rsidRPr="003A28F7">
        <w:rPr>
          <w:rFonts w:eastAsia="Times New Roman"/>
        </w:rPr>
        <w:t>ex vivo</w:t>
      </w:r>
      <w:r w:rsidRPr="00015CCA">
        <w:rPr>
          <w:rFonts w:eastAsia="Times New Roman"/>
        </w:rPr>
        <w:t xml:space="preserve"> tissue generated in steps 1.6-1.8 using ImageJ</w:t>
      </w:r>
      <w:r w:rsidR="00D60DC8">
        <w:rPr>
          <w:rFonts w:eastAsia="Times New Roman"/>
        </w:rPr>
        <w:t xml:space="preserve">. There are multiple recent publications highlighting different variations on how to automatically </w:t>
      </w:r>
      <w:r w:rsidR="00F60763">
        <w:rPr>
          <w:rFonts w:eastAsia="Times New Roman"/>
        </w:rPr>
        <w:t>analyze</w:t>
      </w:r>
      <w:r w:rsidR="00D60DC8">
        <w:rPr>
          <w:rFonts w:eastAsia="Times New Roman"/>
        </w:rPr>
        <w:t xml:space="preserve"> wound areas in ImageJ</w:t>
      </w:r>
      <w:r w:rsidRPr="00015CCA">
        <w:rPr>
          <w:rFonts w:eastAsia="Times New Roman"/>
          <w:vertAlign w:val="superscript"/>
        </w:rPr>
        <w:t>12</w:t>
      </w:r>
      <w:r w:rsidR="00E712A9">
        <w:rPr>
          <w:rFonts w:eastAsia="Times New Roman"/>
          <w:vertAlign w:val="superscript"/>
        </w:rPr>
        <w:t>-14</w:t>
      </w:r>
      <w:r w:rsidRPr="00015CCA">
        <w:rPr>
          <w:rFonts w:eastAsia="Times New Roman"/>
        </w:rPr>
        <w:t>.</w:t>
      </w:r>
    </w:p>
    <w:p w14:paraId="08137C2E" w14:textId="77777777" w:rsidR="00015CCA" w:rsidRPr="00015CCA" w:rsidRDefault="00015CCA" w:rsidP="00015CCA">
      <w:pPr>
        <w:autoSpaceDE w:val="0"/>
        <w:autoSpaceDN w:val="0"/>
        <w:adjustRightInd w:val="0"/>
        <w:rPr>
          <w:rFonts w:eastAsia="Times New Roman"/>
        </w:rPr>
      </w:pPr>
    </w:p>
    <w:p w14:paraId="6E8FA130" w14:textId="46B1E912" w:rsidR="00015CCA" w:rsidRDefault="00015CCA" w:rsidP="00015CCA">
      <w:pPr>
        <w:autoSpaceDE w:val="0"/>
        <w:autoSpaceDN w:val="0"/>
        <w:adjustRightInd w:val="0"/>
        <w:rPr>
          <w:rFonts w:eastAsia="Times New Roman"/>
        </w:rPr>
      </w:pPr>
      <w:r w:rsidRPr="00015CCA">
        <w:rPr>
          <w:rFonts w:eastAsia="Times New Roman"/>
        </w:rPr>
        <w:t xml:space="preserve">5.2. </w:t>
      </w:r>
      <w:r w:rsidR="00F60763">
        <w:rPr>
          <w:rFonts w:eastAsia="Times New Roman"/>
        </w:rPr>
        <w:t>Quantify g</w:t>
      </w:r>
      <w:r w:rsidRPr="00015CCA">
        <w:rPr>
          <w:rFonts w:eastAsia="Times New Roman"/>
        </w:rPr>
        <w:t xml:space="preserve">ene expression by using the </w:t>
      </w:r>
      <w:r w:rsidRPr="00015CCA">
        <w:rPr>
          <w:rFonts w:eastAsia="Times New Roman"/>
        </w:rPr>
        <w:sym w:font="Symbol" w:char="F044"/>
      </w:r>
      <w:r w:rsidRPr="00015CCA">
        <w:rPr>
          <w:rFonts w:eastAsia="Times New Roman"/>
        </w:rPr>
        <w:t>C</w:t>
      </w:r>
      <w:r w:rsidRPr="00015CCA">
        <w:rPr>
          <w:rFonts w:eastAsia="Times New Roman"/>
          <w:vertAlign w:val="subscript"/>
        </w:rPr>
        <w:t>T</w:t>
      </w:r>
      <w:r w:rsidRPr="00015CCA">
        <w:rPr>
          <w:rFonts w:eastAsia="Times New Roman"/>
        </w:rPr>
        <w:t xml:space="preserve"> method, comparing the threshold cycles for the gene of interest compared to that of the housekeeper (e.g.</w:t>
      </w:r>
      <w:r w:rsidR="00F60763">
        <w:rPr>
          <w:rFonts w:eastAsia="Times New Roman"/>
        </w:rPr>
        <w:t>,</w:t>
      </w:r>
      <w:r w:rsidRPr="00015CCA">
        <w:rPr>
          <w:rFonts w:eastAsia="Times New Roman"/>
        </w:rPr>
        <w:t xml:space="preserve"> </w:t>
      </w:r>
      <w:r w:rsidR="002C4E2D">
        <w:rPr>
          <w:rFonts w:eastAsia="Times New Roman"/>
        </w:rPr>
        <w:t xml:space="preserve">glyceraldehyde-3-phosphate; </w:t>
      </w:r>
      <w:r w:rsidRPr="00015CCA">
        <w:rPr>
          <w:rFonts w:eastAsia="Times New Roman"/>
        </w:rPr>
        <w:t>GAPDH).</w:t>
      </w:r>
      <w:r w:rsidR="006F1FC0">
        <w:rPr>
          <w:rFonts w:eastAsia="Times New Roman"/>
        </w:rPr>
        <w:t xml:space="preserve"> To do this, note the C</w:t>
      </w:r>
      <w:r w:rsidR="006F1FC0">
        <w:rPr>
          <w:rFonts w:eastAsia="Times New Roman"/>
          <w:vertAlign w:val="subscript"/>
        </w:rPr>
        <w:t>T</w:t>
      </w:r>
      <w:r w:rsidR="006F1FC0">
        <w:rPr>
          <w:rFonts w:eastAsia="Times New Roman"/>
        </w:rPr>
        <w:t xml:space="preserve"> value for the housekeeper and for </w:t>
      </w:r>
      <w:r w:rsidR="00F60763">
        <w:rPr>
          <w:rFonts w:eastAsia="Times New Roman"/>
        </w:rPr>
        <w:t>the</w:t>
      </w:r>
      <w:r w:rsidR="006F1FC0">
        <w:rPr>
          <w:rFonts w:eastAsia="Times New Roman"/>
        </w:rPr>
        <w:t xml:space="preserve"> gene of interest. </w:t>
      </w:r>
    </w:p>
    <w:p w14:paraId="4676617B" w14:textId="4686855F" w:rsidR="00B714B9" w:rsidRDefault="00B714B9" w:rsidP="00015CCA">
      <w:pPr>
        <w:autoSpaceDE w:val="0"/>
        <w:autoSpaceDN w:val="0"/>
        <w:adjustRightInd w:val="0"/>
        <w:rPr>
          <w:rFonts w:eastAsia="Times New Roman"/>
        </w:rPr>
      </w:pPr>
    </w:p>
    <w:p w14:paraId="31B7779D" w14:textId="75D59832" w:rsidR="00B714B9" w:rsidRDefault="00B714B9" w:rsidP="00015CCA">
      <w:pPr>
        <w:autoSpaceDE w:val="0"/>
        <w:autoSpaceDN w:val="0"/>
        <w:adjustRightInd w:val="0"/>
        <w:rPr>
          <w:rFonts w:eastAsia="Times New Roman"/>
        </w:rPr>
      </w:pPr>
      <w:r>
        <w:rPr>
          <w:rFonts w:eastAsia="Times New Roman"/>
        </w:rPr>
        <w:t>5.2.1. Calculate the difference between the two C</w:t>
      </w:r>
      <w:r>
        <w:rPr>
          <w:rFonts w:eastAsia="Times New Roman"/>
          <w:vertAlign w:val="subscript"/>
        </w:rPr>
        <w:t>T</w:t>
      </w:r>
      <w:r>
        <w:rPr>
          <w:rFonts w:eastAsia="Times New Roman"/>
        </w:rPr>
        <w:t xml:space="preserve"> values to normalize the amount of mRNA present and control for differences in RNA extraction concentrations between different isolations:</w:t>
      </w:r>
    </w:p>
    <w:p w14:paraId="3F8F2A89" w14:textId="3B62AA7F" w:rsidR="00B714B9" w:rsidRDefault="00B714B9" w:rsidP="00015CCA">
      <w:pPr>
        <w:autoSpaceDE w:val="0"/>
        <w:autoSpaceDN w:val="0"/>
        <w:adjustRightInd w:val="0"/>
        <w:rPr>
          <w:rFonts w:eastAsia="Times New Roman"/>
        </w:rPr>
      </w:pPr>
      <w:r>
        <w:rPr>
          <w:rFonts w:eastAsia="Times New Roman"/>
        </w:rPr>
        <w:sym w:font="Symbol" w:char="F044"/>
      </w:r>
      <w:r>
        <w:rPr>
          <w:rFonts w:eastAsia="Times New Roman"/>
        </w:rPr>
        <w:t>C</w:t>
      </w:r>
      <w:r>
        <w:rPr>
          <w:rFonts w:eastAsia="Times New Roman"/>
          <w:vertAlign w:val="subscript"/>
        </w:rPr>
        <w:t>T</w:t>
      </w:r>
      <w:r>
        <w:rPr>
          <w:rFonts w:eastAsia="Times New Roman"/>
        </w:rPr>
        <w:t xml:space="preserve"> = C</w:t>
      </w:r>
      <w:r>
        <w:rPr>
          <w:rFonts w:eastAsia="Times New Roman"/>
          <w:vertAlign w:val="subscript"/>
        </w:rPr>
        <w:t>T</w:t>
      </w:r>
      <w:r>
        <w:rPr>
          <w:rFonts w:eastAsia="Times New Roman"/>
        </w:rPr>
        <w:t xml:space="preserve"> (gene of interest) – C</w:t>
      </w:r>
      <w:r>
        <w:rPr>
          <w:rFonts w:eastAsia="Times New Roman"/>
          <w:vertAlign w:val="subscript"/>
        </w:rPr>
        <w:t>T</w:t>
      </w:r>
      <w:r>
        <w:rPr>
          <w:rFonts w:eastAsia="Times New Roman"/>
        </w:rPr>
        <w:t xml:space="preserve"> (housekeeper)</w:t>
      </w:r>
    </w:p>
    <w:p w14:paraId="5333AEFD" w14:textId="00CD0C7C" w:rsidR="00B714B9" w:rsidRDefault="00B714B9" w:rsidP="00015CCA">
      <w:pPr>
        <w:autoSpaceDE w:val="0"/>
        <w:autoSpaceDN w:val="0"/>
        <w:adjustRightInd w:val="0"/>
        <w:rPr>
          <w:rFonts w:eastAsia="Times New Roman"/>
        </w:rPr>
      </w:pPr>
    </w:p>
    <w:p w14:paraId="5564AC17" w14:textId="4486662E" w:rsidR="00B714B9" w:rsidRDefault="00B714B9" w:rsidP="00015CCA">
      <w:pPr>
        <w:autoSpaceDE w:val="0"/>
        <w:autoSpaceDN w:val="0"/>
        <w:adjustRightInd w:val="0"/>
        <w:rPr>
          <w:rFonts w:eastAsia="Times New Roman"/>
        </w:rPr>
      </w:pPr>
      <w:r>
        <w:rPr>
          <w:rFonts w:eastAsia="Times New Roman"/>
        </w:rPr>
        <w:t>5.2.2. Calculate the magnitude of difference between the C</w:t>
      </w:r>
      <w:r>
        <w:rPr>
          <w:rFonts w:eastAsia="Times New Roman"/>
          <w:vertAlign w:val="subscript"/>
        </w:rPr>
        <w:t>T</w:t>
      </w:r>
      <w:r>
        <w:rPr>
          <w:rFonts w:eastAsia="Times New Roman"/>
        </w:rPr>
        <w:t xml:space="preserve"> values to give the relative quantification of </w:t>
      </w:r>
      <w:r w:rsidR="00F60763">
        <w:rPr>
          <w:rFonts w:eastAsia="Times New Roman"/>
        </w:rPr>
        <w:t>the</w:t>
      </w:r>
      <w:r>
        <w:rPr>
          <w:rFonts w:eastAsia="Times New Roman"/>
        </w:rPr>
        <w:t xml:space="preserve"> gene of interest, expressed as a percentage of the housekeeper:</w:t>
      </w:r>
    </w:p>
    <w:p w14:paraId="367EA110" w14:textId="0EABC43E" w:rsidR="00B714B9" w:rsidRDefault="00B714B9" w:rsidP="00015CCA">
      <w:pPr>
        <w:autoSpaceDE w:val="0"/>
        <w:autoSpaceDN w:val="0"/>
        <w:adjustRightInd w:val="0"/>
        <w:rPr>
          <w:rFonts w:eastAsia="Times New Roman"/>
        </w:rPr>
      </w:pPr>
      <w:r>
        <w:rPr>
          <w:rFonts w:eastAsia="Times New Roman"/>
        </w:rPr>
        <w:t>Relative quantification = (2</w:t>
      </w:r>
      <w:r>
        <w:rPr>
          <w:rFonts w:eastAsia="Times New Roman"/>
          <w:vertAlign w:val="superscript"/>
        </w:rPr>
        <w:t>-</w:t>
      </w:r>
      <w:r>
        <w:rPr>
          <w:rFonts w:eastAsia="Times New Roman"/>
          <w:vertAlign w:val="superscript"/>
        </w:rPr>
        <w:sym w:font="Symbol" w:char="F044"/>
      </w:r>
      <w:r>
        <w:rPr>
          <w:rFonts w:eastAsia="Times New Roman"/>
          <w:vertAlign w:val="superscript"/>
        </w:rPr>
        <w:t>CT</w:t>
      </w:r>
      <w:r>
        <w:rPr>
          <w:rFonts w:eastAsia="Times New Roman"/>
        </w:rPr>
        <w:t>) x 100</w:t>
      </w:r>
    </w:p>
    <w:p w14:paraId="6E94422E" w14:textId="48BBDFBD" w:rsidR="00B714B9" w:rsidRDefault="00B714B9" w:rsidP="00015CCA">
      <w:pPr>
        <w:autoSpaceDE w:val="0"/>
        <w:autoSpaceDN w:val="0"/>
        <w:adjustRightInd w:val="0"/>
        <w:rPr>
          <w:rFonts w:eastAsia="Times New Roman"/>
        </w:rPr>
      </w:pPr>
    </w:p>
    <w:p w14:paraId="6A832768" w14:textId="40CF51A3" w:rsidR="00B714B9" w:rsidRPr="00B714B9" w:rsidRDefault="00B714B9" w:rsidP="00015CCA">
      <w:pPr>
        <w:autoSpaceDE w:val="0"/>
        <w:autoSpaceDN w:val="0"/>
        <w:adjustRightInd w:val="0"/>
        <w:rPr>
          <w:rFonts w:eastAsia="Times New Roman"/>
        </w:rPr>
      </w:pPr>
      <w:r>
        <w:rPr>
          <w:rFonts w:eastAsia="Times New Roman"/>
        </w:rPr>
        <w:t>5.2.3. Examine differences between different patient donors</w:t>
      </w:r>
      <w:r w:rsidR="003A28F7">
        <w:rPr>
          <w:rFonts w:eastAsia="Times New Roman"/>
        </w:rPr>
        <w:t>/</w:t>
      </w:r>
      <w:r>
        <w:rPr>
          <w:rFonts w:eastAsia="Times New Roman"/>
        </w:rPr>
        <w:t>disease states by comparing the relative quantifications of the genes of interest for each sample.</w:t>
      </w:r>
    </w:p>
    <w:p w14:paraId="17279C49" w14:textId="77777777" w:rsidR="00015CCA" w:rsidRPr="00015CCA" w:rsidRDefault="00015CCA" w:rsidP="00015CCA">
      <w:pPr>
        <w:autoSpaceDE w:val="0"/>
        <w:autoSpaceDN w:val="0"/>
        <w:adjustRightInd w:val="0"/>
        <w:rPr>
          <w:rFonts w:eastAsia="Times New Roman"/>
          <w:color w:val="808080"/>
        </w:rPr>
      </w:pPr>
    </w:p>
    <w:p w14:paraId="65A35AEF" w14:textId="2705910E" w:rsidR="00015CCA" w:rsidRPr="00015CCA" w:rsidRDefault="00F60763" w:rsidP="00015CCA">
      <w:pPr>
        <w:autoSpaceDE w:val="0"/>
        <w:autoSpaceDN w:val="0"/>
        <w:adjustRightInd w:val="0"/>
        <w:rPr>
          <w:rFonts w:eastAsia="Times New Roman"/>
          <w:color w:val="808080"/>
        </w:rPr>
      </w:pPr>
      <w:r>
        <w:rPr>
          <w:rFonts w:eastAsia="Times New Roman"/>
        </w:rPr>
        <w:t xml:space="preserve">NOTE: </w:t>
      </w:r>
      <w:r w:rsidR="00015CCA" w:rsidRPr="00015CCA">
        <w:rPr>
          <w:rFonts w:eastAsia="Times New Roman"/>
        </w:rPr>
        <w:t xml:space="preserve">A schematic of the entire technique can be found in </w:t>
      </w:r>
      <w:r w:rsidR="00015CCA" w:rsidRPr="00F60763">
        <w:rPr>
          <w:rFonts w:eastAsia="Times New Roman"/>
          <w:b/>
          <w:bCs/>
        </w:rPr>
        <w:t>Figure 1</w:t>
      </w:r>
      <w:r w:rsidR="00015CCA" w:rsidRPr="00015CCA">
        <w:rPr>
          <w:rFonts w:eastAsia="Times New Roman"/>
        </w:rPr>
        <w:t>.</w:t>
      </w:r>
    </w:p>
    <w:p w14:paraId="4015356B" w14:textId="77777777" w:rsidR="006E4797" w:rsidRDefault="006E4797">
      <w:pPr>
        <w:pBdr>
          <w:top w:val="nil"/>
          <w:left w:val="nil"/>
          <w:bottom w:val="nil"/>
          <w:right w:val="nil"/>
          <w:between w:val="nil"/>
        </w:pBdr>
        <w:rPr>
          <w:b/>
          <w:color w:val="000000"/>
        </w:rPr>
      </w:pPr>
    </w:p>
    <w:p w14:paraId="08AF3300" w14:textId="2121DA6C" w:rsidR="006E4797" w:rsidRDefault="00551D82">
      <w:pPr>
        <w:pBdr>
          <w:top w:val="nil"/>
          <w:left w:val="nil"/>
          <w:bottom w:val="nil"/>
          <w:right w:val="nil"/>
          <w:between w:val="nil"/>
        </w:pBdr>
        <w:rPr>
          <w:color w:val="808080"/>
        </w:rPr>
      </w:pPr>
      <w:r>
        <w:rPr>
          <w:b/>
          <w:color w:val="000000"/>
        </w:rPr>
        <w:t>REPRESENTATIVE RESULTS:</w:t>
      </w:r>
      <w:r w:rsidR="00491A71">
        <w:rPr>
          <w:b/>
          <w:color w:val="000000"/>
        </w:rPr>
        <w:t xml:space="preserve"> </w:t>
      </w:r>
    </w:p>
    <w:p w14:paraId="0094CEAB" w14:textId="67B12A33" w:rsidR="00015CCA" w:rsidRPr="00015CCA" w:rsidRDefault="00015CCA" w:rsidP="00015CCA">
      <w:pPr>
        <w:autoSpaceDE w:val="0"/>
        <w:autoSpaceDN w:val="0"/>
        <w:adjustRightInd w:val="0"/>
        <w:rPr>
          <w:rFonts w:eastAsia="Times New Roman"/>
        </w:rPr>
      </w:pPr>
      <w:r w:rsidRPr="00015CCA">
        <w:rPr>
          <w:rFonts w:eastAsia="Times New Roman"/>
        </w:rPr>
        <w:t xml:space="preserve">Following the protocol, a 48 h timepoint was chosen to generate representative results. The creation of the initial wound </w:t>
      </w:r>
      <w:r w:rsidR="003725EA">
        <w:rPr>
          <w:rFonts w:eastAsia="Times New Roman"/>
        </w:rPr>
        <w:t xml:space="preserve">in surplus tissue from elective cosmetic surgery </w:t>
      </w:r>
      <w:r w:rsidRPr="00015CCA">
        <w:rPr>
          <w:rFonts w:eastAsia="Times New Roman"/>
        </w:rPr>
        <w:t xml:space="preserve">can be seen in </w:t>
      </w:r>
      <w:r w:rsidRPr="00F60763">
        <w:rPr>
          <w:rFonts w:eastAsia="Times New Roman"/>
          <w:b/>
          <w:bCs/>
        </w:rPr>
        <w:t>Figure 2A</w:t>
      </w:r>
      <w:r w:rsidRPr="00015CCA">
        <w:rPr>
          <w:rFonts w:eastAsia="Times New Roman"/>
        </w:rPr>
        <w:t xml:space="preserve"> where the excised wound is clearly visible. </w:t>
      </w:r>
      <w:proofErr w:type="spellStart"/>
      <w:r w:rsidRPr="00015CCA">
        <w:rPr>
          <w:rFonts w:eastAsia="Times New Roman"/>
        </w:rPr>
        <w:t>Haematoxylin</w:t>
      </w:r>
      <w:proofErr w:type="spellEnd"/>
      <w:r w:rsidRPr="00015CCA">
        <w:rPr>
          <w:rFonts w:eastAsia="Times New Roman"/>
        </w:rPr>
        <w:t xml:space="preserve"> and eosin staining confirms that this has generated a full thickness wound (</w:t>
      </w:r>
      <w:r w:rsidRPr="00F60763">
        <w:rPr>
          <w:rFonts w:eastAsia="Times New Roman"/>
          <w:b/>
          <w:bCs/>
        </w:rPr>
        <w:t>Figure 2B</w:t>
      </w:r>
      <w:r w:rsidRPr="00015CCA">
        <w:rPr>
          <w:rFonts w:eastAsia="Times New Roman"/>
        </w:rPr>
        <w:t>).</w:t>
      </w:r>
      <w:r w:rsidR="00491A71">
        <w:rPr>
          <w:rFonts w:eastAsia="Times New Roman"/>
        </w:rPr>
        <w:t xml:space="preserve"> </w:t>
      </w:r>
      <w:r w:rsidRPr="00015CCA">
        <w:rPr>
          <w:rFonts w:eastAsia="Times New Roman"/>
        </w:rPr>
        <w:t>After 48 h, partial closure of the wound is visible under the light microscope (</w:t>
      </w:r>
      <w:r w:rsidRPr="00F60763">
        <w:rPr>
          <w:rFonts w:eastAsia="Times New Roman"/>
          <w:b/>
          <w:bCs/>
        </w:rPr>
        <w:t>Figure 2C</w:t>
      </w:r>
      <w:r w:rsidRPr="00015CCA">
        <w:rPr>
          <w:rFonts w:eastAsia="Times New Roman"/>
        </w:rPr>
        <w:t>). Histological staining reveals the epithelial tongue that is progressing to heal the wound (</w:t>
      </w:r>
      <w:r w:rsidRPr="00F60763">
        <w:rPr>
          <w:rFonts w:eastAsia="Times New Roman"/>
          <w:b/>
          <w:bCs/>
        </w:rPr>
        <w:t>Figure 2D</w:t>
      </w:r>
      <w:r w:rsidRPr="00015CCA">
        <w:rPr>
          <w:rFonts w:eastAsia="Times New Roman"/>
        </w:rPr>
        <w:t xml:space="preserve">), demonstrating that the </w:t>
      </w:r>
      <w:r w:rsidR="003A28F7" w:rsidRPr="003A28F7">
        <w:rPr>
          <w:rFonts w:eastAsia="Times New Roman"/>
        </w:rPr>
        <w:t>ex vivo</w:t>
      </w:r>
      <w:r w:rsidRPr="00015CCA">
        <w:rPr>
          <w:rFonts w:eastAsia="Times New Roman"/>
        </w:rPr>
        <w:t xml:space="preserve"> wound healing model is a valid proxy for </w:t>
      </w:r>
      <w:r w:rsidR="003A28F7" w:rsidRPr="003A28F7">
        <w:rPr>
          <w:rFonts w:eastAsia="Times New Roman"/>
        </w:rPr>
        <w:t>in vivo</w:t>
      </w:r>
      <w:r w:rsidRPr="00015CCA">
        <w:rPr>
          <w:rFonts w:eastAsia="Times New Roman"/>
        </w:rPr>
        <w:t xml:space="preserve"> wound healing.</w:t>
      </w:r>
    </w:p>
    <w:p w14:paraId="67C92061" w14:textId="77777777" w:rsidR="00015CCA" w:rsidRPr="00015CCA" w:rsidRDefault="00015CCA" w:rsidP="00015CCA">
      <w:pPr>
        <w:autoSpaceDE w:val="0"/>
        <w:autoSpaceDN w:val="0"/>
        <w:adjustRightInd w:val="0"/>
        <w:rPr>
          <w:rFonts w:eastAsia="Times New Roman"/>
        </w:rPr>
      </w:pPr>
    </w:p>
    <w:p w14:paraId="29EC142A" w14:textId="25BF9A05" w:rsidR="00015CCA" w:rsidRPr="00015CCA" w:rsidRDefault="00015CCA" w:rsidP="00015CCA">
      <w:pPr>
        <w:autoSpaceDE w:val="0"/>
        <w:autoSpaceDN w:val="0"/>
        <w:adjustRightInd w:val="0"/>
        <w:rPr>
          <w:rFonts w:eastAsia="Times New Roman"/>
        </w:rPr>
      </w:pPr>
      <w:r w:rsidRPr="00015CCA">
        <w:rPr>
          <w:rFonts w:eastAsia="Times New Roman"/>
        </w:rPr>
        <w:t xml:space="preserve">After sectioning and staining with </w:t>
      </w:r>
      <w:proofErr w:type="spellStart"/>
      <w:r w:rsidR="002C4E2D">
        <w:rPr>
          <w:rFonts w:eastAsia="Times New Roman"/>
        </w:rPr>
        <w:t>haematoxylin</w:t>
      </w:r>
      <w:proofErr w:type="spellEnd"/>
      <w:r w:rsidR="002C4E2D">
        <w:rPr>
          <w:rFonts w:eastAsia="Times New Roman"/>
        </w:rPr>
        <w:t xml:space="preserve"> and eosin</w:t>
      </w:r>
      <w:r w:rsidRPr="00015CCA">
        <w:rPr>
          <w:rFonts w:eastAsia="Times New Roman"/>
        </w:rPr>
        <w:t>, the healing wound was visualized on the laser capture microdissection system and the wound area selected (</w:t>
      </w:r>
      <w:r w:rsidRPr="00F60763">
        <w:rPr>
          <w:rFonts w:eastAsia="Times New Roman"/>
          <w:b/>
          <w:bCs/>
        </w:rPr>
        <w:t>Figure 3A</w:t>
      </w:r>
      <w:r w:rsidRPr="00015CCA">
        <w:rPr>
          <w:rFonts w:eastAsia="Times New Roman"/>
        </w:rPr>
        <w:t xml:space="preserve">). This area was completely excised using this method as can be seen in </w:t>
      </w:r>
      <w:r w:rsidRPr="00F60763">
        <w:rPr>
          <w:rFonts w:eastAsia="Times New Roman"/>
          <w:b/>
          <w:bCs/>
        </w:rPr>
        <w:t>Figure 3B</w:t>
      </w:r>
      <w:r w:rsidRPr="00015CCA">
        <w:rPr>
          <w:rFonts w:eastAsia="Times New Roman"/>
        </w:rPr>
        <w:t>. RNA quality and purity was reasonable (</w:t>
      </w:r>
      <w:r w:rsidR="002F1A27">
        <w:rPr>
          <w:rFonts w:eastAsia="Times New Roman"/>
        </w:rPr>
        <w:t xml:space="preserve">analyzed by RNA integrity number (RIN); </w:t>
      </w:r>
      <w:r w:rsidRPr="00F60763">
        <w:rPr>
          <w:rFonts w:eastAsia="Times New Roman"/>
          <w:b/>
          <w:bCs/>
        </w:rPr>
        <w:t>Figure 3C</w:t>
      </w:r>
      <w:r w:rsidRPr="00015CCA">
        <w:rPr>
          <w:rFonts w:eastAsia="Times New Roman"/>
        </w:rPr>
        <w:t xml:space="preserve">) – poor quality amplified RNA would have many peaks and troughs indicating multiple degradation products. Isolation of small tissue sections may yield RNA that is of a very low concentration that makes valid interpretation of qPCR difficult. </w:t>
      </w:r>
      <w:r w:rsidRPr="00F60763">
        <w:rPr>
          <w:rFonts w:eastAsia="Times New Roman"/>
          <w:b/>
          <w:bCs/>
        </w:rPr>
        <w:t>Figure 3D</w:t>
      </w:r>
      <w:r w:rsidRPr="00015CCA">
        <w:rPr>
          <w:rFonts w:eastAsia="Times New Roman"/>
        </w:rPr>
        <w:t xml:space="preserve"> demonstrates the variation in RNA concentration to be expected using this technique, with a range of 2.00 to 6.15 ng/mL. Importantly, even dilute samples were able to give robust </w:t>
      </w:r>
      <w:r w:rsidR="00E712A9" w:rsidRPr="00015CCA">
        <w:rPr>
          <w:rFonts w:eastAsia="Times New Roman"/>
        </w:rPr>
        <w:t>C</w:t>
      </w:r>
      <w:r w:rsidR="00E712A9">
        <w:rPr>
          <w:rFonts w:eastAsia="Times New Roman"/>
          <w:vertAlign w:val="subscript"/>
        </w:rPr>
        <w:t>T</w:t>
      </w:r>
      <w:r w:rsidR="00E712A9" w:rsidRPr="00015CCA">
        <w:rPr>
          <w:rFonts w:eastAsia="Times New Roman"/>
        </w:rPr>
        <w:t xml:space="preserve"> </w:t>
      </w:r>
      <w:r w:rsidRPr="00015CCA">
        <w:rPr>
          <w:rFonts w:eastAsia="Times New Roman"/>
        </w:rPr>
        <w:t>values for both housekeeper (</w:t>
      </w:r>
      <w:r w:rsidRPr="00015CCA">
        <w:rPr>
          <w:rFonts w:eastAsia="Times New Roman"/>
          <w:i/>
          <w:iCs/>
        </w:rPr>
        <w:t>GAPDH</w:t>
      </w:r>
      <w:r w:rsidRPr="00015CCA">
        <w:rPr>
          <w:rFonts w:eastAsia="Times New Roman"/>
        </w:rPr>
        <w:t>) and skin-specific genes of interest (</w:t>
      </w:r>
      <w:r w:rsidR="002C4E2D">
        <w:rPr>
          <w:rFonts w:eastAsia="Times New Roman"/>
        </w:rPr>
        <w:t xml:space="preserve">keratin 17; </w:t>
      </w:r>
      <w:r w:rsidRPr="00015CCA">
        <w:rPr>
          <w:rFonts w:eastAsia="Times New Roman"/>
          <w:i/>
          <w:iCs/>
        </w:rPr>
        <w:t>KRT17</w:t>
      </w:r>
      <w:r w:rsidRPr="00015CCA">
        <w:rPr>
          <w:rFonts w:eastAsia="Times New Roman"/>
        </w:rPr>
        <w:t>; Figure 3E), confirming the suitability of the technique for comparative transcriptomic studies.</w:t>
      </w:r>
    </w:p>
    <w:p w14:paraId="079B5679" w14:textId="77777777" w:rsidR="006E4797" w:rsidRDefault="006E4797">
      <w:pPr>
        <w:rPr>
          <w:color w:val="808080"/>
        </w:rPr>
      </w:pPr>
    </w:p>
    <w:p w14:paraId="6D510784" w14:textId="52362A15" w:rsidR="006E4797" w:rsidRDefault="00551D82">
      <w:pPr>
        <w:rPr>
          <w:color w:val="808080"/>
        </w:rPr>
      </w:pPr>
      <w:r>
        <w:rPr>
          <w:b/>
        </w:rPr>
        <w:t>FIGURE AND TABLE LEGENDS:</w:t>
      </w:r>
      <w:r w:rsidR="00015CCA">
        <w:rPr>
          <w:color w:val="808080"/>
        </w:rPr>
        <w:t xml:space="preserve"> </w:t>
      </w:r>
    </w:p>
    <w:p w14:paraId="0C608246" w14:textId="77777777" w:rsidR="00015CCA" w:rsidRDefault="00015CCA" w:rsidP="00015CCA">
      <w:pPr>
        <w:widowControl/>
        <w:rPr>
          <w:rFonts w:eastAsia="Times New Roman"/>
          <w:bCs/>
          <w:color w:val="000000"/>
        </w:rPr>
      </w:pPr>
      <w:r w:rsidRPr="00015CCA">
        <w:rPr>
          <w:rFonts w:eastAsia="Times New Roman"/>
          <w:b/>
          <w:color w:val="000000"/>
        </w:rPr>
        <w:t xml:space="preserve">Figure 1: Flow diagram of the complete technique to perform gene expression analysis on laser </w:t>
      </w:r>
      <w:proofErr w:type="spellStart"/>
      <w:r w:rsidRPr="00015CCA">
        <w:rPr>
          <w:rFonts w:eastAsia="Times New Roman"/>
          <w:b/>
          <w:color w:val="000000"/>
        </w:rPr>
        <w:t>microdissected</w:t>
      </w:r>
      <w:proofErr w:type="spellEnd"/>
      <w:r w:rsidRPr="00015CCA">
        <w:rPr>
          <w:rFonts w:eastAsia="Times New Roman"/>
          <w:b/>
          <w:color w:val="000000"/>
        </w:rPr>
        <w:t xml:space="preserve"> tissue from wounded skin.</w:t>
      </w:r>
      <w:r w:rsidRPr="00015CCA">
        <w:rPr>
          <w:rFonts w:eastAsia="Times New Roman"/>
          <w:bCs/>
          <w:color w:val="000000"/>
        </w:rPr>
        <w:t xml:space="preserve"> Tissue is wounded, allowed to heal in a tissue incubator and imaged (steps 1-6) before being cut into 7 </w:t>
      </w:r>
      <w:r w:rsidRPr="00015CCA">
        <w:rPr>
          <w:rFonts w:eastAsia="Times New Roman"/>
          <w:bCs/>
          <w:color w:val="000000"/>
        </w:rPr>
        <w:sym w:font="Symbol" w:char="F06D"/>
      </w:r>
      <w:r w:rsidRPr="00015CCA">
        <w:rPr>
          <w:rFonts w:eastAsia="Times New Roman"/>
          <w:bCs/>
          <w:color w:val="000000"/>
        </w:rPr>
        <w:t>m sections using a cryostat (step 7). The region of interest (e.g. epithelial tongue) is identified and collected using laser capture microdissection (steps 8-9) and RNA isolated, purified and gene expression determined (steps 10-12).</w:t>
      </w:r>
    </w:p>
    <w:p w14:paraId="5C33B8A8" w14:textId="77777777" w:rsidR="00015CCA" w:rsidRDefault="00015CCA" w:rsidP="00015CCA">
      <w:pPr>
        <w:widowControl/>
        <w:rPr>
          <w:rFonts w:eastAsia="Times New Roman"/>
          <w:bCs/>
          <w:color w:val="000000"/>
        </w:rPr>
      </w:pPr>
    </w:p>
    <w:p w14:paraId="143EA3EE" w14:textId="669B831B" w:rsidR="00015CCA" w:rsidRPr="00015CCA" w:rsidRDefault="00015CCA" w:rsidP="00015CCA">
      <w:pPr>
        <w:widowControl/>
        <w:rPr>
          <w:rFonts w:eastAsia="Times New Roman"/>
          <w:bCs/>
          <w:color w:val="000000"/>
          <w:lang w:val="en-GB"/>
        </w:rPr>
      </w:pPr>
      <w:r w:rsidRPr="00015CCA">
        <w:rPr>
          <w:rFonts w:eastAsia="Times New Roman"/>
          <w:b/>
          <w:bCs/>
          <w:color w:val="000000"/>
          <w:lang w:val="en-GB"/>
        </w:rPr>
        <w:t xml:space="preserve">Figure 2: </w:t>
      </w:r>
      <w:r w:rsidR="003A28F7" w:rsidRPr="003A28F7">
        <w:rPr>
          <w:rFonts w:eastAsia="Times New Roman"/>
          <w:b/>
          <w:bCs/>
          <w:color w:val="000000"/>
          <w:lang w:val="en-GB"/>
        </w:rPr>
        <w:t>Ex vivo</w:t>
      </w:r>
      <w:r w:rsidRPr="00015CCA">
        <w:rPr>
          <w:rFonts w:eastAsia="Times New Roman"/>
          <w:b/>
          <w:bCs/>
          <w:i/>
          <w:iCs/>
          <w:color w:val="000000"/>
          <w:lang w:val="en-GB"/>
        </w:rPr>
        <w:t xml:space="preserve"> </w:t>
      </w:r>
      <w:r w:rsidRPr="00015CCA">
        <w:rPr>
          <w:rFonts w:eastAsia="Times New Roman"/>
          <w:b/>
          <w:bCs/>
          <w:color w:val="000000"/>
          <w:lang w:val="en-GB"/>
        </w:rPr>
        <w:t xml:space="preserve">wound model. </w:t>
      </w:r>
      <w:r w:rsidRPr="00015CCA">
        <w:rPr>
          <w:rFonts w:eastAsia="Times New Roman"/>
          <w:bCs/>
          <w:color w:val="000000"/>
          <w:lang w:val="en-GB"/>
        </w:rPr>
        <w:t>Human tissue was wounded by creating two parallel cuts and removing the tissue between to leave a uniform wounded area (</w:t>
      </w:r>
      <w:r w:rsidRPr="00015CCA">
        <w:rPr>
          <w:rFonts w:eastAsia="Times New Roman"/>
          <w:b/>
          <w:bCs/>
          <w:color w:val="000000"/>
          <w:lang w:val="en-GB"/>
        </w:rPr>
        <w:t>A</w:t>
      </w:r>
      <w:r w:rsidRPr="00015CCA">
        <w:rPr>
          <w:rFonts w:eastAsia="Times New Roman"/>
          <w:bCs/>
          <w:color w:val="000000"/>
          <w:lang w:val="en-GB"/>
        </w:rPr>
        <w:t>, light microscope</w:t>
      </w:r>
      <w:r w:rsidR="00D60DC8">
        <w:rPr>
          <w:rFonts w:eastAsia="Times New Roman"/>
          <w:bCs/>
          <w:color w:val="000000"/>
          <w:lang w:val="en-GB"/>
        </w:rPr>
        <w:t>, scale bar = 200 µm</w:t>
      </w:r>
      <w:r w:rsidRPr="00015CCA">
        <w:rPr>
          <w:rFonts w:eastAsia="Times New Roman"/>
          <w:bCs/>
          <w:color w:val="000000"/>
          <w:lang w:val="en-GB"/>
        </w:rPr>
        <w:t>;</w:t>
      </w:r>
      <w:r w:rsidRPr="00015CCA">
        <w:rPr>
          <w:rFonts w:eastAsia="Times New Roman"/>
          <w:b/>
          <w:bCs/>
          <w:color w:val="000000"/>
          <w:lang w:val="en-GB"/>
        </w:rPr>
        <w:t xml:space="preserve"> B</w:t>
      </w:r>
      <w:r w:rsidRPr="00015CCA">
        <w:rPr>
          <w:rFonts w:eastAsia="Times New Roman"/>
          <w:bCs/>
          <w:color w:val="000000"/>
          <w:lang w:val="en-GB"/>
        </w:rPr>
        <w:t xml:space="preserve">, </w:t>
      </w:r>
      <w:proofErr w:type="spellStart"/>
      <w:r w:rsidRPr="00015CCA">
        <w:rPr>
          <w:rFonts w:eastAsia="Times New Roman"/>
          <w:bCs/>
          <w:color w:val="000000"/>
          <w:lang w:val="en-GB"/>
        </w:rPr>
        <w:t>haemoatoxylin</w:t>
      </w:r>
      <w:proofErr w:type="spellEnd"/>
      <w:r w:rsidRPr="00015CCA">
        <w:rPr>
          <w:rFonts w:eastAsia="Times New Roman"/>
          <w:bCs/>
          <w:color w:val="000000"/>
          <w:lang w:val="en-GB"/>
        </w:rPr>
        <w:t xml:space="preserve"> and eosin staining</w:t>
      </w:r>
      <w:r w:rsidR="00D60DC8">
        <w:rPr>
          <w:rFonts w:eastAsia="Times New Roman"/>
          <w:bCs/>
          <w:color w:val="000000"/>
          <w:lang w:val="en-GB"/>
        </w:rPr>
        <w:t>, scale bar = 100 µm</w:t>
      </w:r>
      <w:r w:rsidRPr="00015CCA">
        <w:rPr>
          <w:rFonts w:eastAsia="Times New Roman"/>
          <w:bCs/>
          <w:color w:val="000000"/>
          <w:lang w:val="en-GB"/>
        </w:rPr>
        <w:t>). The tissue was cultured in a standard tissue culture incubator at 37</w:t>
      </w:r>
      <w:r w:rsidRPr="00015CCA">
        <w:rPr>
          <w:rFonts w:eastAsia="Times New Roman"/>
          <w:bCs/>
          <w:color w:val="000000"/>
          <w:vertAlign w:val="superscript"/>
          <w:lang w:val="en-GB"/>
        </w:rPr>
        <w:t>o</w:t>
      </w:r>
      <w:r w:rsidRPr="00015CCA">
        <w:rPr>
          <w:rFonts w:eastAsia="Times New Roman"/>
          <w:bCs/>
          <w:color w:val="000000"/>
          <w:lang w:val="en-GB"/>
        </w:rPr>
        <w:t>C in 5% CO</w:t>
      </w:r>
      <w:r w:rsidRPr="00015CCA">
        <w:rPr>
          <w:rFonts w:eastAsia="Times New Roman"/>
          <w:bCs/>
          <w:color w:val="000000"/>
          <w:vertAlign w:val="subscript"/>
          <w:lang w:val="en-GB"/>
        </w:rPr>
        <w:t>2</w:t>
      </w:r>
      <w:r w:rsidRPr="00015CCA">
        <w:rPr>
          <w:rFonts w:eastAsia="Times New Roman"/>
          <w:bCs/>
          <w:color w:val="000000"/>
          <w:lang w:val="en-GB"/>
        </w:rPr>
        <w:t xml:space="preserve"> in air for 48 h </w:t>
      </w:r>
      <w:r w:rsidRPr="00F60763">
        <w:rPr>
          <w:rFonts w:eastAsia="Times New Roman"/>
          <w:color w:val="000000"/>
          <w:lang w:val="en-GB"/>
        </w:rPr>
        <w:t>(</w:t>
      </w:r>
      <w:r w:rsidRPr="00015CCA">
        <w:rPr>
          <w:rFonts w:eastAsia="Times New Roman"/>
          <w:b/>
          <w:bCs/>
          <w:color w:val="000000"/>
          <w:lang w:val="en-GB"/>
        </w:rPr>
        <w:t>C</w:t>
      </w:r>
      <w:r w:rsidRPr="00015CCA">
        <w:rPr>
          <w:rFonts w:eastAsia="Times New Roman"/>
          <w:bCs/>
          <w:color w:val="000000"/>
          <w:lang w:val="en-GB"/>
        </w:rPr>
        <w:t>, light microscope</w:t>
      </w:r>
      <w:r w:rsidR="00D60DC8">
        <w:rPr>
          <w:rFonts w:eastAsia="Times New Roman"/>
          <w:bCs/>
          <w:color w:val="000000"/>
          <w:lang w:val="en-GB"/>
        </w:rPr>
        <w:t>, scale bar = 100 µm</w:t>
      </w:r>
      <w:r w:rsidRPr="00015CCA">
        <w:rPr>
          <w:rFonts w:eastAsia="Times New Roman"/>
          <w:bCs/>
          <w:color w:val="000000"/>
          <w:lang w:val="en-GB"/>
        </w:rPr>
        <w:t xml:space="preserve">; </w:t>
      </w:r>
      <w:r w:rsidRPr="00015CCA">
        <w:rPr>
          <w:rFonts w:eastAsia="Times New Roman"/>
          <w:b/>
          <w:bCs/>
          <w:color w:val="000000"/>
          <w:lang w:val="en-GB"/>
        </w:rPr>
        <w:t>D</w:t>
      </w:r>
      <w:r w:rsidRPr="00015CCA">
        <w:rPr>
          <w:rFonts w:eastAsia="Times New Roman"/>
          <w:bCs/>
          <w:color w:val="000000"/>
          <w:lang w:val="en-GB"/>
        </w:rPr>
        <w:t>, haematoxylin and eosin staining</w:t>
      </w:r>
      <w:r w:rsidR="00D60DC8">
        <w:rPr>
          <w:rFonts w:eastAsia="Times New Roman"/>
          <w:bCs/>
          <w:color w:val="000000"/>
          <w:lang w:val="en-GB"/>
        </w:rPr>
        <w:t>, scale bar = 200 µm</w:t>
      </w:r>
      <w:r w:rsidRPr="00015CCA">
        <w:rPr>
          <w:rFonts w:eastAsia="Times New Roman"/>
          <w:bCs/>
          <w:color w:val="000000"/>
          <w:lang w:val="en-GB"/>
        </w:rPr>
        <w:t>). Arrow heads indicate epithelial tongue.</w:t>
      </w:r>
    </w:p>
    <w:p w14:paraId="2BC55402" w14:textId="77777777" w:rsidR="00015CCA" w:rsidRDefault="00015CCA" w:rsidP="00015CCA">
      <w:pPr>
        <w:widowControl/>
        <w:rPr>
          <w:rFonts w:eastAsia="Times New Roman"/>
          <w:bCs/>
          <w:color w:val="000000"/>
        </w:rPr>
      </w:pPr>
    </w:p>
    <w:p w14:paraId="51F02B64" w14:textId="77777777" w:rsidR="003A28F7" w:rsidRDefault="00015CCA">
      <w:pPr>
        <w:rPr>
          <w:rFonts w:eastAsia="Times New Roman"/>
          <w:bCs/>
          <w:color w:val="000000"/>
          <w:lang w:val="en-GB"/>
        </w:rPr>
      </w:pPr>
      <w:r w:rsidRPr="00015CCA">
        <w:rPr>
          <w:rFonts w:eastAsia="Times New Roman"/>
          <w:b/>
          <w:bCs/>
          <w:color w:val="000000"/>
          <w:lang w:val="en-GB"/>
        </w:rPr>
        <w:t xml:space="preserve">Figure 3: Laser capture microdissection and gene expression. </w:t>
      </w:r>
      <w:r w:rsidRPr="00015CCA">
        <w:rPr>
          <w:rFonts w:eastAsia="Times New Roman"/>
          <w:b/>
          <w:color w:val="000000"/>
          <w:lang w:val="en-GB"/>
        </w:rPr>
        <w:t>A</w:t>
      </w:r>
      <w:r>
        <w:rPr>
          <w:rFonts w:eastAsia="Times New Roman"/>
          <w:b/>
          <w:color w:val="000000"/>
          <w:lang w:val="en-GB"/>
        </w:rPr>
        <w:t>.</w:t>
      </w:r>
      <w:r w:rsidRPr="00015CCA">
        <w:rPr>
          <w:rFonts w:eastAsia="Times New Roman"/>
          <w:b/>
          <w:color w:val="000000"/>
          <w:lang w:val="en-GB"/>
        </w:rPr>
        <w:t xml:space="preserve"> </w:t>
      </w:r>
      <w:r w:rsidRPr="00015CCA">
        <w:rPr>
          <w:rFonts w:eastAsia="Times New Roman"/>
          <w:bCs/>
          <w:color w:val="000000"/>
          <w:lang w:val="en-GB"/>
        </w:rPr>
        <w:t>The region of interest (in this case, healed tissue) was identified using haematoxylin staining and collected using laser capture microdissection.</w:t>
      </w:r>
      <w:r>
        <w:rPr>
          <w:rFonts w:eastAsia="Times New Roman"/>
          <w:b/>
          <w:color w:val="000000"/>
          <w:lang w:val="en-GB"/>
        </w:rPr>
        <w:t xml:space="preserve"> </w:t>
      </w:r>
      <w:r w:rsidRPr="00015CCA">
        <w:rPr>
          <w:rFonts w:eastAsia="Times New Roman"/>
          <w:b/>
          <w:color w:val="000000"/>
          <w:lang w:val="en-GB"/>
        </w:rPr>
        <w:t>B</w:t>
      </w:r>
      <w:r>
        <w:rPr>
          <w:rFonts w:eastAsia="Times New Roman"/>
          <w:b/>
          <w:color w:val="000000"/>
          <w:lang w:val="en-GB"/>
        </w:rPr>
        <w:t>.</w:t>
      </w:r>
      <w:r w:rsidRPr="00015CCA">
        <w:rPr>
          <w:rFonts w:eastAsia="Times New Roman"/>
          <w:b/>
          <w:color w:val="000000"/>
          <w:lang w:val="en-GB"/>
        </w:rPr>
        <w:t xml:space="preserve"> </w:t>
      </w:r>
      <w:r w:rsidRPr="00015CCA">
        <w:rPr>
          <w:rFonts w:eastAsia="Times New Roman"/>
          <w:bCs/>
          <w:color w:val="000000"/>
          <w:lang w:val="en-GB"/>
        </w:rPr>
        <w:t xml:space="preserve">The same region imaged after microdissection. </w:t>
      </w:r>
      <w:r w:rsidR="00D60DC8">
        <w:rPr>
          <w:rFonts w:eastAsia="Times New Roman"/>
          <w:bCs/>
          <w:color w:val="000000"/>
          <w:lang w:val="en-GB"/>
        </w:rPr>
        <w:t xml:space="preserve">Scale bars = 50 µm. </w:t>
      </w:r>
      <w:r w:rsidRPr="00015CCA">
        <w:rPr>
          <w:rFonts w:eastAsia="Times New Roman"/>
          <w:b/>
          <w:color w:val="000000"/>
          <w:lang w:val="en-GB"/>
        </w:rPr>
        <w:t>C</w:t>
      </w:r>
      <w:r>
        <w:rPr>
          <w:rFonts w:eastAsia="Times New Roman"/>
          <w:b/>
          <w:color w:val="000000"/>
          <w:lang w:val="en-GB"/>
        </w:rPr>
        <w:t>.</w:t>
      </w:r>
      <w:r w:rsidRPr="00015CCA">
        <w:rPr>
          <w:rFonts w:eastAsia="Times New Roman"/>
          <w:b/>
          <w:color w:val="000000"/>
          <w:lang w:val="en-GB"/>
        </w:rPr>
        <w:t xml:space="preserve"> </w:t>
      </w:r>
      <w:r w:rsidRPr="00015CCA">
        <w:rPr>
          <w:rFonts w:eastAsia="Times New Roman"/>
          <w:bCs/>
          <w:color w:val="000000"/>
          <w:lang w:val="en-GB"/>
        </w:rPr>
        <w:t xml:space="preserve">Representative electropherogram of RNA that was isolated, amplified and quantified from the laser </w:t>
      </w:r>
      <w:proofErr w:type="spellStart"/>
      <w:r w:rsidRPr="00015CCA">
        <w:rPr>
          <w:rFonts w:eastAsia="Times New Roman"/>
          <w:bCs/>
          <w:color w:val="000000"/>
          <w:lang w:val="en-GB"/>
        </w:rPr>
        <w:t>microdissected</w:t>
      </w:r>
      <w:proofErr w:type="spellEnd"/>
      <w:r w:rsidRPr="00015CCA">
        <w:rPr>
          <w:rFonts w:eastAsia="Times New Roman"/>
          <w:bCs/>
          <w:color w:val="000000"/>
          <w:lang w:val="en-GB"/>
        </w:rPr>
        <w:t xml:space="preserve"> tissue. </w:t>
      </w:r>
      <w:r w:rsidRPr="00015CCA">
        <w:rPr>
          <w:rFonts w:eastAsia="Times New Roman"/>
          <w:b/>
          <w:color w:val="000000"/>
          <w:lang w:val="en-GB"/>
        </w:rPr>
        <w:t>D</w:t>
      </w:r>
      <w:r>
        <w:rPr>
          <w:rFonts w:eastAsia="Times New Roman"/>
          <w:b/>
          <w:color w:val="000000"/>
          <w:lang w:val="en-GB"/>
        </w:rPr>
        <w:t>.</w:t>
      </w:r>
      <w:r w:rsidRPr="00015CCA">
        <w:rPr>
          <w:rFonts w:eastAsia="Times New Roman"/>
          <w:b/>
          <w:color w:val="000000"/>
          <w:lang w:val="en-GB"/>
        </w:rPr>
        <w:t xml:space="preserve"> </w:t>
      </w:r>
      <w:r w:rsidRPr="00015CCA">
        <w:rPr>
          <w:rFonts w:eastAsia="Times New Roman"/>
          <w:bCs/>
          <w:color w:val="000000"/>
          <w:lang w:val="en-GB"/>
        </w:rPr>
        <w:t xml:space="preserve">RNA concentration from collected tissue (n=24 samples). </w:t>
      </w:r>
      <w:r w:rsidRPr="00015CCA">
        <w:rPr>
          <w:rFonts w:eastAsia="Times New Roman"/>
          <w:b/>
          <w:color w:val="000000"/>
          <w:lang w:val="en-GB"/>
        </w:rPr>
        <w:t>E</w:t>
      </w:r>
      <w:r>
        <w:rPr>
          <w:rFonts w:eastAsia="Times New Roman"/>
          <w:b/>
          <w:color w:val="000000"/>
          <w:lang w:val="en-GB"/>
        </w:rPr>
        <w:t>.</w:t>
      </w:r>
      <w:r w:rsidRPr="00015CCA">
        <w:rPr>
          <w:rFonts w:eastAsia="Times New Roman"/>
          <w:b/>
          <w:color w:val="000000"/>
          <w:lang w:val="en-GB"/>
        </w:rPr>
        <w:t xml:space="preserve"> </w:t>
      </w:r>
      <w:r w:rsidRPr="00015CCA">
        <w:rPr>
          <w:rFonts w:eastAsia="Times New Roman"/>
          <w:bCs/>
          <w:color w:val="000000"/>
          <w:lang w:val="en-GB"/>
        </w:rPr>
        <w:t xml:space="preserve">Reproducible detection of </w:t>
      </w:r>
      <w:r w:rsidRPr="00015CCA">
        <w:rPr>
          <w:rFonts w:eastAsia="Times New Roman"/>
          <w:bCs/>
          <w:i/>
          <w:iCs/>
          <w:color w:val="000000"/>
          <w:lang w:val="en-GB"/>
        </w:rPr>
        <w:t xml:space="preserve">GAPDH </w:t>
      </w:r>
      <w:r w:rsidRPr="00015CCA">
        <w:rPr>
          <w:rFonts w:eastAsia="Times New Roman"/>
          <w:bCs/>
          <w:color w:val="000000"/>
          <w:lang w:val="en-GB"/>
        </w:rPr>
        <w:t xml:space="preserve">and </w:t>
      </w:r>
      <w:r w:rsidRPr="00015CCA">
        <w:rPr>
          <w:rFonts w:eastAsia="Times New Roman"/>
          <w:bCs/>
          <w:i/>
          <w:iCs/>
          <w:color w:val="000000"/>
          <w:lang w:val="en-GB"/>
        </w:rPr>
        <w:t>KRT17</w:t>
      </w:r>
      <w:r w:rsidRPr="00015CCA">
        <w:rPr>
          <w:rFonts w:eastAsia="Times New Roman"/>
          <w:bCs/>
          <w:color w:val="000000"/>
          <w:lang w:val="en-GB"/>
        </w:rPr>
        <w:t xml:space="preserve"> expression using qPCR (n=13 samples</w:t>
      </w:r>
      <w:r>
        <w:rPr>
          <w:rFonts w:eastAsia="Times New Roman"/>
          <w:bCs/>
          <w:color w:val="000000"/>
          <w:lang w:val="en-GB"/>
        </w:rPr>
        <w:t xml:space="preserve">, mean </w:t>
      </w:r>
      <w:r>
        <w:rPr>
          <w:rFonts w:eastAsia="Times New Roman"/>
          <w:bCs/>
          <w:color w:val="000000"/>
          <w:lang w:val="en-GB"/>
        </w:rPr>
        <w:sym w:font="Symbol" w:char="F0B1"/>
      </w:r>
      <w:r>
        <w:rPr>
          <w:rFonts w:eastAsia="Times New Roman"/>
          <w:bCs/>
          <w:color w:val="000000"/>
          <w:lang w:val="en-GB"/>
        </w:rPr>
        <w:t xml:space="preserve"> SEM</w:t>
      </w:r>
      <w:r w:rsidRPr="00015CCA">
        <w:rPr>
          <w:rFonts w:eastAsia="Times New Roman"/>
          <w:bCs/>
          <w:color w:val="000000"/>
          <w:lang w:val="en-GB"/>
        </w:rPr>
        <w:t>).</w:t>
      </w:r>
    </w:p>
    <w:p w14:paraId="420EAE99" w14:textId="71E69AB2" w:rsidR="003A28F7" w:rsidRDefault="003A28F7">
      <w:pPr>
        <w:rPr>
          <w:rFonts w:eastAsia="Times New Roman"/>
          <w:bCs/>
          <w:color w:val="000000"/>
          <w:lang w:val="en-GB"/>
        </w:rPr>
      </w:pPr>
    </w:p>
    <w:p w14:paraId="36C99B45" w14:textId="08CAB830" w:rsidR="003A28F7" w:rsidRPr="00F60763" w:rsidRDefault="003A28F7">
      <w:pPr>
        <w:rPr>
          <w:rFonts w:eastAsia="Times New Roman"/>
          <w:b/>
          <w:color w:val="000000"/>
          <w:lang w:val="en-GB"/>
        </w:rPr>
      </w:pPr>
      <w:r w:rsidRPr="00F60763">
        <w:rPr>
          <w:rFonts w:eastAsia="Times New Roman"/>
          <w:b/>
          <w:color w:val="000000"/>
          <w:lang w:val="en-GB"/>
        </w:rPr>
        <w:t xml:space="preserve">Table 1: </w:t>
      </w:r>
      <w:r w:rsidR="00F60763" w:rsidRPr="00F60763">
        <w:rPr>
          <w:rFonts w:eastAsia="Times New Roman"/>
          <w:b/>
          <w:color w:val="000000"/>
          <w:lang w:val="en-GB"/>
        </w:rPr>
        <w:t>Amplification conditions.</w:t>
      </w:r>
    </w:p>
    <w:p w14:paraId="7F55E76D" w14:textId="77777777" w:rsidR="003A28F7" w:rsidRDefault="003A28F7">
      <w:pPr>
        <w:rPr>
          <w:rFonts w:eastAsia="Times New Roman"/>
          <w:bCs/>
          <w:color w:val="000000"/>
          <w:lang w:val="en-GB"/>
        </w:rPr>
      </w:pPr>
    </w:p>
    <w:p w14:paraId="7C0B6465" w14:textId="42E5A774" w:rsidR="006E4797" w:rsidRDefault="00551D82">
      <w:pPr>
        <w:rPr>
          <w:b/>
        </w:rPr>
      </w:pPr>
      <w:r>
        <w:rPr>
          <w:b/>
        </w:rPr>
        <w:t xml:space="preserve">DISCUSSION: </w:t>
      </w:r>
    </w:p>
    <w:p w14:paraId="2F8CBED7" w14:textId="0F9BF808" w:rsidR="00015CCA" w:rsidRPr="00015CCA" w:rsidRDefault="00015CCA" w:rsidP="00015CCA">
      <w:pPr>
        <w:autoSpaceDE w:val="0"/>
        <w:autoSpaceDN w:val="0"/>
        <w:adjustRightInd w:val="0"/>
        <w:rPr>
          <w:rFonts w:eastAsia="Times New Roman"/>
        </w:rPr>
      </w:pPr>
      <w:r w:rsidRPr="00015CCA">
        <w:rPr>
          <w:rFonts w:eastAsia="Times New Roman"/>
        </w:rPr>
        <w:t xml:space="preserve">As the incidence of chronic disorders such as type 2 diabetes increases globally, the need for techniques that can facilitate </w:t>
      </w:r>
      <w:proofErr w:type="spellStart"/>
      <w:r w:rsidRPr="00015CCA">
        <w:rPr>
          <w:rFonts w:eastAsia="Times New Roman"/>
        </w:rPr>
        <w:t>pathophysiologically</w:t>
      </w:r>
      <w:proofErr w:type="spellEnd"/>
      <w:r w:rsidRPr="00015CCA">
        <w:rPr>
          <w:rFonts w:eastAsia="Times New Roman"/>
        </w:rPr>
        <w:t xml:space="preserve"> relevant studies becomes more urgent. The protocol described above provides a standardized method for examining transcriptomic data from </w:t>
      </w:r>
      <w:r w:rsidR="003A28F7" w:rsidRPr="003A28F7">
        <w:rPr>
          <w:rFonts w:eastAsia="Times New Roman"/>
        </w:rPr>
        <w:t>ex vivo</w:t>
      </w:r>
      <w:r w:rsidRPr="00015CCA">
        <w:rPr>
          <w:rFonts w:eastAsia="Times New Roman"/>
        </w:rPr>
        <w:t xml:space="preserve"> healing wounds utilizing human tissue.</w:t>
      </w:r>
    </w:p>
    <w:p w14:paraId="45820CEE" w14:textId="77777777" w:rsidR="00015CCA" w:rsidRPr="00015CCA" w:rsidRDefault="00015CCA" w:rsidP="00015CCA">
      <w:pPr>
        <w:autoSpaceDE w:val="0"/>
        <w:autoSpaceDN w:val="0"/>
        <w:adjustRightInd w:val="0"/>
        <w:rPr>
          <w:rFonts w:eastAsia="Times New Roman"/>
        </w:rPr>
      </w:pPr>
    </w:p>
    <w:p w14:paraId="2936E399" w14:textId="05977816" w:rsidR="00015CCA" w:rsidRPr="00015CCA" w:rsidRDefault="00015CCA" w:rsidP="00015CCA">
      <w:pPr>
        <w:autoSpaceDE w:val="0"/>
        <w:autoSpaceDN w:val="0"/>
        <w:adjustRightInd w:val="0"/>
        <w:rPr>
          <w:rFonts w:eastAsia="Times New Roman"/>
        </w:rPr>
      </w:pPr>
      <w:r w:rsidRPr="00015CCA">
        <w:rPr>
          <w:rFonts w:eastAsia="Times New Roman"/>
        </w:rPr>
        <w:lastRenderedPageBreak/>
        <w:t xml:space="preserve">This protocol is dependent on the provision of surplus clinical tissue for which ethical permission has been granted from the relevant authority, and from patients who have given informed consent. Commonly this will be from patients undergoing amputation or elective cosmetic surgeries. The clinical demographics of donors needs to be carefully considered, however one of the strengths of this method is the opportunity to perform studies on tissues from multiple patient donors from healthy control individuals </w:t>
      </w:r>
      <w:r w:rsidR="005B2195">
        <w:rPr>
          <w:rFonts w:eastAsia="Times New Roman"/>
        </w:rPr>
        <w:t>(for example, those who are undergoing amputation following a</w:t>
      </w:r>
      <w:r w:rsidR="00E712A9">
        <w:rPr>
          <w:rFonts w:eastAsia="Times New Roman"/>
        </w:rPr>
        <w:t xml:space="preserve">n accident or who are having elective cosmetic procedures) </w:t>
      </w:r>
      <w:r w:rsidRPr="00015CCA">
        <w:rPr>
          <w:rFonts w:eastAsia="Times New Roman"/>
        </w:rPr>
        <w:t xml:space="preserve">and those with chronic diseases such as type 2 diabetes. Furthermore, as the method can be paused at numerous points (see </w:t>
      </w:r>
      <w:r w:rsidR="00F60763">
        <w:rPr>
          <w:rFonts w:eastAsia="Times New Roman"/>
        </w:rPr>
        <w:t>p</w:t>
      </w:r>
      <w:r w:rsidRPr="00015CCA">
        <w:rPr>
          <w:rFonts w:eastAsia="Times New Roman"/>
        </w:rPr>
        <w:t xml:space="preserve">rotocol), </w:t>
      </w:r>
      <w:r w:rsidR="003A28F7" w:rsidRPr="003A28F7">
        <w:rPr>
          <w:rFonts w:eastAsia="Times New Roman"/>
        </w:rPr>
        <w:t>ex vivo</w:t>
      </w:r>
      <w:r w:rsidRPr="00015CCA">
        <w:rPr>
          <w:rFonts w:eastAsia="Times New Roman"/>
          <w:i/>
        </w:rPr>
        <w:t xml:space="preserve"> </w:t>
      </w:r>
      <w:r w:rsidRPr="00015CCA">
        <w:rPr>
          <w:rFonts w:eastAsia="Times New Roman"/>
        </w:rPr>
        <w:t xml:space="preserve">wounds can be prepped as and when surgeries take place and then stored for side-by-side RNA analysis once enough tissue samples have been secured. </w:t>
      </w:r>
    </w:p>
    <w:p w14:paraId="39C635F4" w14:textId="77777777" w:rsidR="00015CCA" w:rsidRPr="00015CCA" w:rsidRDefault="00015CCA" w:rsidP="00015CCA">
      <w:pPr>
        <w:autoSpaceDE w:val="0"/>
        <w:autoSpaceDN w:val="0"/>
        <w:adjustRightInd w:val="0"/>
        <w:rPr>
          <w:rFonts w:eastAsia="Times New Roman"/>
        </w:rPr>
      </w:pPr>
    </w:p>
    <w:p w14:paraId="0410B586" w14:textId="26181246" w:rsidR="00015CCA" w:rsidRPr="00015CCA" w:rsidRDefault="00015CCA" w:rsidP="00015CCA">
      <w:pPr>
        <w:autoSpaceDE w:val="0"/>
        <w:autoSpaceDN w:val="0"/>
        <w:adjustRightInd w:val="0"/>
        <w:rPr>
          <w:rFonts w:eastAsia="Times New Roman"/>
        </w:rPr>
      </w:pPr>
      <w:r w:rsidRPr="00015CCA">
        <w:rPr>
          <w:rFonts w:eastAsia="Times New Roman"/>
        </w:rPr>
        <w:t xml:space="preserve">The most critical step in this protocol is laser capture microdissection (protocol section 3). </w:t>
      </w:r>
      <w:r w:rsidR="00461332">
        <w:rPr>
          <w:rFonts w:eastAsia="Times New Roman"/>
        </w:rPr>
        <w:t>Whilst there are many publications that utilize this technique for transcriptomic analysis, the current report is the first to provide a thorough experimental protocol to apply this to studies on human tissue</w:t>
      </w:r>
      <w:r w:rsidR="00D83B92">
        <w:rPr>
          <w:rFonts w:eastAsia="Times New Roman"/>
        </w:rPr>
        <w:t xml:space="preserve"> from patients with an impaired wound healing response. </w:t>
      </w:r>
      <w:r w:rsidRPr="00015CCA">
        <w:rPr>
          <w:rFonts w:eastAsia="Times New Roman"/>
        </w:rPr>
        <w:t>It is essential that laser capture is performed as quickly as possible and for one hour as an absolute maximum. This is to minimize RNA degradation as the frozen sections return to room temperature and can be monitored during the amplified RNA quality check in protocol section 4.</w:t>
      </w:r>
    </w:p>
    <w:p w14:paraId="10108E07" w14:textId="77777777" w:rsidR="00015CCA" w:rsidRPr="00015CCA" w:rsidRDefault="00015CCA" w:rsidP="00015CCA">
      <w:pPr>
        <w:autoSpaceDE w:val="0"/>
        <w:autoSpaceDN w:val="0"/>
        <w:adjustRightInd w:val="0"/>
        <w:rPr>
          <w:rFonts w:eastAsia="Times New Roman"/>
        </w:rPr>
      </w:pPr>
    </w:p>
    <w:p w14:paraId="66256CCB" w14:textId="6DFC2EFB" w:rsidR="00015CCA" w:rsidRPr="00015CCA" w:rsidRDefault="00015CCA" w:rsidP="00015CCA">
      <w:pPr>
        <w:autoSpaceDE w:val="0"/>
        <w:autoSpaceDN w:val="0"/>
        <w:adjustRightInd w:val="0"/>
        <w:rPr>
          <w:rFonts w:eastAsia="Times New Roman"/>
        </w:rPr>
      </w:pPr>
      <w:r w:rsidRPr="00015CCA">
        <w:rPr>
          <w:rFonts w:eastAsia="Times New Roman"/>
        </w:rPr>
        <w:t>Whil</w:t>
      </w:r>
      <w:r w:rsidR="00F60763">
        <w:rPr>
          <w:rFonts w:eastAsia="Times New Roman"/>
        </w:rPr>
        <w:t>e</w:t>
      </w:r>
      <w:r w:rsidRPr="00015CCA">
        <w:rPr>
          <w:rFonts w:eastAsia="Times New Roman"/>
        </w:rPr>
        <w:t xml:space="preserve"> this technique adds value in allowing consideration of interpatient variability in human wound healing mechanisms, it does have some limitations. The impact of inflammatory cells cannot be assessed as the </w:t>
      </w:r>
      <w:r w:rsidR="003A28F7" w:rsidRPr="003A28F7">
        <w:rPr>
          <w:rFonts w:eastAsia="Times New Roman"/>
        </w:rPr>
        <w:t>ex vivo</w:t>
      </w:r>
      <w:r w:rsidRPr="00015CCA">
        <w:rPr>
          <w:rFonts w:eastAsia="Times New Roman"/>
        </w:rPr>
        <w:t xml:space="preserve"> model has no functioning circulation. If this is the focus of a study, then </w:t>
      </w:r>
      <w:r w:rsidR="003A28F7" w:rsidRPr="003A28F7">
        <w:rPr>
          <w:rFonts w:eastAsia="Times New Roman"/>
        </w:rPr>
        <w:t>in vivo</w:t>
      </w:r>
      <w:r w:rsidRPr="00015CCA">
        <w:rPr>
          <w:rFonts w:eastAsia="Times New Roman"/>
        </w:rPr>
        <w:t xml:space="preserve"> models (both animal</w:t>
      </w:r>
      <w:r w:rsidRPr="00015CCA">
        <w:rPr>
          <w:rFonts w:eastAsia="Times New Roman"/>
          <w:vertAlign w:val="superscript"/>
        </w:rPr>
        <w:t>2,3</w:t>
      </w:r>
      <w:r w:rsidRPr="00015CCA">
        <w:rPr>
          <w:rFonts w:eastAsia="Times New Roman"/>
        </w:rPr>
        <w:t xml:space="preserve"> and human</w:t>
      </w:r>
      <w:r w:rsidRPr="00015CCA">
        <w:rPr>
          <w:rFonts w:eastAsia="Times New Roman"/>
          <w:vertAlign w:val="superscript"/>
        </w:rPr>
        <w:t>6</w:t>
      </w:r>
      <w:r w:rsidRPr="00015CCA">
        <w:rPr>
          <w:rFonts w:eastAsia="Times New Roman"/>
        </w:rPr>
        <w:t xml:space="preserve">) would be of more benefit. Furthermore, the provision of clinically relevant tissue can be a limiting factor. In these instances, artificial </w:t>
      </w:r>
      <w:r w:rsidR="003E299E" w:rsidRPr="00015CCA">
        <w:rPr>
          <w:rFonts w:eastAsia="Times New Roman"/>
        </w:rPr>
        <w:t>skin</w:t>
      </w:r>
      <w:r w:rsidR="003E299E">
        <w:rPr>
          <w:rFonts w:eastAsia="Times New Roman"/>
          <w:vertAlign w:val="superscript"/>
        </w:rPr>
        <w:t>8</w:t>
      </w:r>
      <w:r w:rsidR="003E299E" w:rsidRPr="00015CCA">
        <w:rPr>
          <w:rFonts w:eastAsia="Times New Roman"/>
        </w:rPr>
        <w:t xml:space="preserve"> </w:t>
      </w:r>
      <w:r w:rsidRPr="00015CCA">
        <w:rPr>
          <w:rFonts w:eastAsia="Times New Roman"/>
        </w:rPr>
        <w:t>or skin-on-a-</w:t>
      </w:r>
      <w:r w:rsidR="003E299E" w:rsidRPr="00015CCA">
        <w:rPr>
          <w:rFonts w:eastAsia="Times New Roman"/>
        </w:rPr>
        <w:t>chip</w:t>
      </w:r>
      <w:r w:rsidR="003E299E">
        <w:rPr>
          <w:rFonts w:eastAsia="Times New Roman"/>
          <w:vertAlign w:val="superscript"/>
        </w:rPr>
        <w:t>7</w:t>
      </w:r>
      <w:r w:rsidR="003E299E" w:rsidRPr="00015CCA">
        <w:rPr>
          <w:rFonts w:eastAsia="Times New Roman"/>
        </w:rPr>
        <w:t xml:space="preserve"> </w:t>
      </w:r>
      <w:r w:rsidRPr="00015CCA">
        <w:rPr>
          <w:rFonts w:eastAsia="Times New Roman"/>
        </w:rPr>
        <w:t>models may be more accessible. Regardless, one of the major strengths of the protocol is that it can study transcriptional level events from wounded human tissue, from multiple donors and from differen</w:t>
      </w:r>
      <w:r w:rsidR="001A3950">
        <w:rPr>
          <w:rFonts w:eastAsia="Times New Roman"/>
        </w:rPr>
        <w:t>t</w:t>
      </w:r>
      <w:r w:rsidRPr="00015CCA">
        <w:rPr>
          <w:rFonts w:eastAsia="Times New Roman"/>
        </w:rPr>
        <w:t xml:space="preserve"> patient groups. Ordinarily, studies of this kind would be conducted using </w:t>
      </w:r>
      <w:r w:rsidR="003A28F7" w:rsidRPr="003A28F7">
        <w:rPr>
          <w:rFonts w:eastAsia="Times New Roman"/>
        </w:rPr>
        <w:t>in vitro</w:t>
      </w:r>
      <w:r w:rsidRPr="00015CCA">
        <w:rPr>
          <w:rFonts w:eastAsia="Times New Roman"/>
        </w:rPr>
        <w:t xml:space="preserve"> models which, whilst providing valuable insight, do not replicate the complexities of wounded </w:t>
      </w:r>
      <w:r w:rsidR="00E712A9" w:rsidRPr="00015CCA">
        <w:rPr>
          <w:rFonts w:eastAsia="Times New Roman"/>
        </w:rPr>
        <w:t>tissue</w:t>
      </w:r>
      <w:r w:rsidR="00E712A9">
        <w:rPr>
          <w:rFonts w:eastAsia="Times New Roman"/>
          <w:vertAlign w:val="superscript"/>
        </w:rPr>
        <w:t>15</w:t>
      </w:r>
      <w:r w:rsidRPr="00015CCA">
        <w:rPr>
          <w:rFonts w:eastAsia="Times New Roman"/>
        </w:rPr>
        <w:t xml:space="preserve">. Altogether, this technique is a useful adjunct to the currently existing suite of </w:t>
      </w:r>
      <w:r w:rsidR="003A28F7" w:rsidRPr="003A28F7">
        <w:rPr>
          <w:rFonts w:eastAsia="Times New Roman"/>
        </w:rPr>
        <w:t>in vitro</w:t>
      </w:r>
      <w:r w:rsidRPr="00015CCA">
        <w:rPr>
          <w:rFonts w:eastAsia="Times New Roman"/>
        </w:rPr>
        <w:t xml:space="preserve">, </w:t>
      </w:r>
      <w:r w:rsidR="003A28F7" w:rsidRPr="003A28F7">
        <w:rPr>
          <w:rFonts w:eastAsia="Times New Roman"/>
        </w:rPr>
        <w:t>in vivo</w:t>
      </w:r>
      <w:r w:rsidRPr="00015CCA">
        <w:rPr>
          <w:rFonts w:eastAsia="Times New Roman"/>
        </w:rPr>
        <w:t xml:space="preserve"> and </w:t>
      </w:r>
      <w:r w:rsidR="003A28F7" w:rsidRPr="003A28F7">
        <w:rPr>
          <w:rFonts w:eastAsia="Times New Roman"/>
        </w:rPr>
        <w:t>ex vivo</w:t>
      </w:r>
      <w:r w:rsidRPr="00015CCA">
        <w:rPr>
          <w:rFonts w:eastAsia="Times New Roman"/>
        </w:rPr>
        <w:t xml:space="preserve"> models for wound healing in diabetes.</w:t>
      </w:r>
    </w:p>
    <w:p w14:paraId="44CBA82C" w14:textId="77777777" w:rsidR="00015CCA" w:rsidRPr="00015CCA" w:rsidRDefault="00015CCA" w:rsidP="00015CCA">
      <w:pPr>
        <w:autoSpaceDE w:val="0"/>
        <w:autoSpaceDN w:val="0"/>
        <w:adjustRightInd w:val="0"/>
        <w:rPr>
          <w:rFonts w:eastAsia="Times New Roman"/>
        </w:rPr>
      </w:pPr>
    </w:p>
    <w:p w14:paraId="53FF868F" w14:textId="19726938" w:rsidR="00015CCA" w:rsidRPr="00015CCA" w:rsidRDefault="00015CCA" w:rsidP="00015CCA">
      <w:pPr>
        <w:autoSpaceDE w:val="0"/>
        <w:autoSpaceDN w:val="0"/>
        <w:adjustRightInd w:val="0"/>
        <w:rPr>
          <w:rFonts w:eastAsia="Times New Roman"/>
        </w:rPr>
      </w:pPr>
      <w:r w:rsidRPr="00015CCA">
        <w:rPr>
          <w:rFonts w:eastAsia="Times New Roman"/>
        </w:rPr>
        <w:t>In summary, this workflow can be used to study wound healing mechanisms not only in type 2 diabetes but also other clinically vulnerable groups, for example the elderly or those with connective tissue disorders. The continued development of proteomic and metabolomic assays with enhanced sensitivity</w:t>
      </w:r>
      <w:r w:rsidR="00E712A9">
        <w:rPr>
          <w:rFonts w:eastAsia="Times New Roman"/>
          <w:vertAlign w:val="superscript"/>
        </w:rPr>
        <w:t>16-18</w:t>
      </w:r>
      <w:r w:rsidRPr="00015CCA">
        <w:rPr>
          <w:rFonts w:eastAsia="Times New Roman"/>
        </w:rPr>
        <w:t xml:space="preserve"> will expand the applications of this technique even further.</w:t>
      </w:r>
    </w:p>
    <w:p w14:paraId="0BEB38EC" w14:textId="77777777" w:rsidR="006E4797" w:rsidRDefault="006E4797">
      <w:pPr>
        <w:rPr>
          <w:color w:val="000000"/>
        </w:rPr>
      </w:pPr>
    </w:p>
    <w:p w14:paraId="59F37CC4" w14:textId="03C32E00" w:rsidR="006E4797" w:rsidRDefault="00551D82">
      <w:pPr>
        <w:pBdr>
          <w:top w:val="nil"/>
          <w:left w:val="nil"/>
          <w:bottom w:val="nil"/>
          <w:right w:val="nil"/>
          <w:between w:val="nil"/>
        </w:pBdr>
        <w:rPr>
          <w:color w:val="808080"/>
        </w:rPr>
      </w:pPr>
      <w:r>
        <w:rPr>
          <w:b/>
          <w:color w:val="000000"/>
        </w:rPr>
        <w:t>ACKNOWLEDGMENTS:</w:t>
      </w:r>
      <w:r w:rsidR="00491A71">
        <w:rPr>
          <w:b/>
          <w:color w:val="000000"/>
        </w:rPr>
        <w:t xml:space="preserve"> </w:t>
      </w:r>
    </w:p>
    <w:p w14:paraId="25B2FBBD" w14:textId="5E121687" w:rsidR="006E4797" w:rsidRDefault="002F1A27">
      <w:pPr>
        <w:rPr>
          <w:rFonts w:eastAsia="Times New Roman"/>
        </w:rPr>
      </w:pPr>
      <w:r w:rsidRPr="002F1A27">
        <w:rPr>
          <w:rFonts w:eastAsia="Times New Roman"/>
        </w:rPr>
        <w:t xml:space="preserve">ICP was supported by the European Commission 7th Framework </w:t>
      </w:r>
      <w:proofErr w:type="spellStart"/>
      <w:r w:rsidRPr="002F1A27">
        <w:rPr>
          <w:rFonts w:eastAsia="Times New Roman"/>
        </w:rPr>
        <w:t>Programme</w:t>
      </w:r>
      <w:proofErr w:type="spellEnd"/>
      <w:r w:rsidRPr="002F1A27">
        <w:rPr>
          <w:rFonts w:eastAsia="Times New Roman"/>
        </w:rPr>
        <w:t xml:space="preserve"> for Research and Technical Development - Marie Curie Innovative Training Networks (ITN), Grant agreement no.: 607886</w:t>
      </w:r>
      <w:r>
        <w:rPr>
          <w:rFonts w:eastAsia="Times New Roman"/>
        </w:rPr>
        <w:t xml:space="preserve">. </w:t>
      </w:r>
      <w:r w:rsidRPr="002F1A27">
        <w:rPr>
          <w:rFonts w:eastAsia="Times New Roman"/>
        </w:rPr>
        <w:t>RW was supported by Aveda, Hair Innovation &amp; Technology, USA</w:t>
      </w:r>
      <w:r>
        <w:rPr>
          <w:rFonts w:eastAsia="Times New Roman"/>
        </w:rPr>
        <w:t xml:space="preserve">. </w:t>
      </w:r>
      <w:r w:rsidRPr="002F1A27">
        <w:rPr>
          <w:rFonts w:eastAsia="Times New Roman"/>
        </w:rPr>
        <w:t>RB, SS were supported by the Centre of Skin Sciences, University of Bradford</w:t>
      </w:r>
      <w:r>
        <w:rPr>
          <w:rFonts w:eastAsia="Times New Roman"/>
        </w:rPr>
        <w:t>.</w:t>
      </w:r>
    </w:p>
    <w:p w14:paraId="76F71786" w14:textId="77777777" w:rsidR="00F60763" w:rsidRDefault="00F60763">
      <w:pPr>
        <w:rPr>
          <w:b/>
        </w:rPr>
      </w:pPr>
    </w:p>
    <w:p w14:paraId="51DDA529" w14:textId="4935DE7A" w:rsidR="00015CCA" w:rsidRDefault="00551D82" w:rsidP="00015CCA">
      <w:pPr>
        <w:pBdr>
          <w:top w:val="nil"/>
          <w:left w:val="nil"/>
          <w:bottom w:val="nil"/>
          <w:right w:val="nil"/>
          <w:between w:val="nil"/>
        </w:pBdr>
        <w:rPr>
          <w:color w:val="808080"/>
        </w:rPr>
      </w:pPr>
      <w:r>
        <w:rPr>
          <w:b/>
          <w:color w:val="000000"/>
        </w:rPr>
        <w:t xml:space="preserve">DISCLOSURES: </w:t>
      </w:r>
    </w:p>
    <w:p w14:paraId="4A7B0E5C" w14:textId="26F5EA26" w:rsidR="006E4797" w:rsidRDefault="00015CCA">
      <w:pPr>
        <w:rPr>
          <w:rFonts w:eastAsia="Times New Roman"/>
        </w:rPr>
      </w:pPr>
      <w:r w:rsidRPr="00015CCA">
        <w:rPr>
          <w:rFonts w:eastAsia="Times New Roman"/>
        </w:rPr>
        <w:lastRenderedPageBreak/>
        <w:t>The authors have nothing to disclose.</w:t>
      </w:r>
    </w:p>
    <w:p w14:paraId="67DCF857" w14:textId="77777777" w:rsidR="00015CCA" w:rsidRDefault="00015CCA">
      <w:pPr>
        <w:rPr>
          <w:color w:val="000000"/>
        </w:rPr>
      </w:pPr>
    </w:p>
    <w:p w14:paraId="6DE2B73C" w14:textId="4334D4B3" w:rsidR="006E4797" w:rsidRDefault="00551D82">
      <w:pPr>
        <w:rPr>
          <w:b/>
          <w:color w:val="000000"/>
        </w:rPr>
      </w:pPr>
      <w:r>
        <w:rPr>
          <w:b/>
        </w:rPr>
        <w:t>REFERENCES:</w:t>
      </w:r>
      <w:r>
        <w:t xml:space="preserve"> </w:t>
      </w:r>
    </w:p>
    <w:p w14:paraId="054DF878" w14:textId="71460D0B"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i/>
          <w:iCs/>
          <w:noProof/>
        </w:rPr>
        <w:fldChar w:fldCharType="begin"/>
      </w:r>
      <w:r w:rsidRPr="00015CCA">
        <w:rPr>
          <w:rFonts w:eastAsia="Times New Roman"/>
          <w:i/>
          <w:iCs/>
          <w:noProof/>
        </w:rPr>
        <w:instrText xml:space="preserve"> ADDIN EN.REFLIST </w:instrText>
      </w:r>
      <w:r w:rsidRPr="00015CCA">
        <w:rPr>
          <w:rFonts w:eastAsia="Times New Roman"/>
          <w:i/>
          <w:iCs/>
          <w:noProof/>
        </w:rPr>
        <w:fldChar w:fldCharType="separate"/>
      </w:r>
      <w:r w:rsidRPr="00015CCA">
        <w:rPr>
          <w:rFonts w:eastAsia="Times New Roman"/>
          <w:noProof/>
          <w:color w:val="000000"/>
        </w:rPr>
        <w:t>1</w:t>
      </w:r>
      <w:r w:rsidRPr="00015CCA">
        <w:rPr>
          <w:rFonts w:eastAsia="Times New Roman"/>
          <w:noProof/>
          <w:color w:val="000000"/>
        </w:rPr>
        <w:tab/>
        <w:t>Gianino, E., Miller, C.</w:t>
      </w:r>
      <w:r w:rsidR="00F60763">
        <w:rPr>
          <w:rFonts w:eastAsia="Times New Roman"/>
          <w:noProof/>
          <w:color w:val="000000"/>
        </w:rPr>
        <w:t xml:space="preserve">, </w:t>
      </w:r>
      <w:r w:rsidRPr="00015CCA">
        <w:rPr>
          <w:rFonts w:eastAsia="Times New Roman"/>
          <w:noProof/>
          <w:color w:val="000000"/>
        </w:rPr>
        <w:t xml:space="preserve">Gilmore, J. Smart Wound Dressings for Diabetic Chronic Wounds. </w:t>
      </w:r>
      <w:r w:rsidRPr="00015CCA">
        <w:rPr>
          <w:rFonts w:eastAsia="Times New Roman"/>
          <w:i/>
          <w:noProof/>
          <w:color w:val="000000"/>
        </w:rPr>
        <w:t>Bioengineering (Basel).</w:t>
      </w:r>
      <w:r w:rsidRPr="00015CCA">
        <w:rPr>
          <w:rFonts w:eastAsia="Times New Roman"/>
          <w:noProof/>
          <w:color w:val="000000"/>
        </w:rPr>
        <w:t xml:space="preserve"> </w:t>
      </w:r>
      <w:r w:rsidRPr="00015CCA">
        <w:rPr>
          <w:rFonts w:eastAsia="Times New Roman"/>
          <w:b/>
          <w:noProof/>
          <w:color w:val="000000"/>
        </w:rPr>
        <w:t>5</w:t>
      </w:r>
      <w:r w:rsidRPr="00015CCA">
        <w:rPr>
          <w:rFonts w:eastAsia="Times New Roman"/>
          <w:noProof/>
          <w:color w:val="000000"/>
        </w:rPr>
        <w:t xml:space="preserve"> (3)</w:t>
      </w:r>
      <w:r w:rsidR="00F60763">
        <w:rPr>
          <w:rFonts w:eastAsia="Times New Roman"/>
          <w:noProof/>
          <w:color w:val="000000"/>
        </w:rPr>
        <w:t xml:space="preserve"> (</w:t>
      </w:r>
      <w:r w:rsidRPr="00015CCA">
        <w:rPr>
          <w:rFonts w:eastAsia="Times New Roman"/>
          <w:noProof/>
          <w:color w:val="000000"/>
        </w:rPr>
        <w:t>2018).</w:t>
      </w:r>
    </w:p>
    <w:p w14:paraId="1B41BF21" w14:textId="56E230DF"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2</w:t>
      </w:r>
      <w:r w:rsidRPr="00015CCA">
        <w:rPr>
          <w:rFonts w:eastAsia="Times New Roman"/>
          <w:noProof/>
          <w:color w:val="000000"/>
        </w:rPr>
        <w:tab/>
        <w:t>Song, M.</w:t>
      </w:r>
      <w:r w:rsidRPr="00015CCA">
        <w:rPr>
          <w:rFonts w:eastAsia="Times New Roman"/>
          <w:i/>
          <w:noProof/>
          <w:color w:val="000000"/>
        </w:rPr>
        <w:t xml:space="preserve"> </w:t>
      </w:r>
      <w:r w:rsidR="00F60763" w:rsidRPr="00F60763">
        <w:rPr>
          <w:rFonts w:eastAsia="Times New Roman"/>
          <w:noProof/>
          <w:color w:val="000000"/>
        </w:rPr>
        <w:t>et al.</w:t>
      </w:r>
      <w:r w:rsidRPr="00015CCA">
        <w:rPr>
          <w:rFonts w:eastAsia="Times New Roman"/>
          <w:noProof/>
          <w:color w:val="000000"/>
        </w:rPr>
        <w:t xml:space="preserve"> Cryptotanshinone enhances wound healing in type 2 diabetes with modulatory effects on inflammation, angiogenesis and extracellular matrix remodelling. </w:t>
      </w:r>
      <w:r w:rsidRPr="00015CCA">
        <w:rPr>
          <w:rFonts w:eastAsia="Times New Roman"/>
          <w:i/>
          <w:noProof/>
          <w:color w:val="000000"/>
        </w:rPr>
        <w:t>Pharm</w:t>
      </w:r>
      <w:r w:rsidR="00E712A9">
        <w:rPr>
          <w:rFonts w:eastAsia="Times New Roman"/>
          <w:i/>
          <w:noProof/>
          <w:color w:val="000000"/>
        </w:rPr>
        <w:t>aceutical</w:t>
      </w:r>
      <w:r w:rsidRPr="00015CCA">
        <w:rPr>
          <w:rFonts w:eastAsia="Times New Roman"/>
          <w:i/>
          <w:noProof/>
          <w:color w:val="000000"/>
        </w:rPr>
        <w:t xml:space="preserve"> Biol</w:t>
      </w:r>
      <w:r w:rsidR="00E712A9">
        <w:rPr>
          <w:rFonts w:eastAsia="Times New Roman"/>
          <w:i/>
          <w:noProof/>
          <w:color w:val="000000"/>
        </w:rPr>
        <w:t>ogy</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58</w:t>
      </w:r>
      <w:r w:rsidRPr="00015CCA">
        <w:rPr>
          <w:rFonts w:eastAsia="Times New Roman"/>
          <w:noProof/>
          <w:color w:val="000000"/>
        </w:rPr>
        <w:t xml:space="preserve"> (1), 845-853</w:t>
      </w:r>
      <w:r w:rsidR="00F60763">
        <w:rPr>
          <w:rFonts w:eastAsia="Times New Roman"/>
          <w:noProof/>
          <w:color w:val="000000"/>
        </w:rPr>
        <w:t xml:space="preserve"> (</w:t>
      </w:r>
      <w:r w:rsidRPr="00015CCA">
        <w:rPr>
          <w:rFonts w:eastAsia="Times New Roman"/>
          <w:noProof/>
          <w:color w:val="000000"/>
        </w:rPr>
        <w:t>2020).</w:t>
      </w:r>
    </w:p>
    <w:p w14:paraId="444E1CEB" w14:textId="5FA2CF47"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3</w:t>
      </w:r>
      <w:r w:rsidRPr="00015CCA">
        <w:rPr>
          <w:rFonts w:eastAsia="Times New Roman"/>
          <w:noProof/>
          <w:color w:val="000000"/>
        </w:rPr>
        <w:tab/>
        <w:t>Liu, J.</w:t>
      </w:r>
      <w:r w:rsidRPr="00015CCA">
        <w:rPr>
          <w:rFonts w:eastAsia="Times New Roman"/>
          <w:i/>
          <w:noProof/>
          <w:color w:val="000000"/>
        </w:rPr>
        <w:t xml:space="preserve"> </w:t>
      </w:r>
      <w:r w:rsidR="00F60763" w:rsidRPr="00F60763">
        <w:rPr>
          <w:rFonts w:eastAsia="Times New Roman"/>
          <w:noProof/>
          <w:color w:val="000000"/>
        </w:rPr>
        <w:t>et al.</w:t>
      </w:r>
      <w:r w:rsidRPr="00015CCA">
        <w:rPr>
          <w:rFonts w:eastAsia="Times New Roman"/>
          <w:noProof/>
          <w:color w:val="000000"/>
        </w:rPr>
        <w:t xml:space="preserve"> Involvement of miRNA203 in the proliferation of epidermal stem cells during the process of DM chronic wound healing through Wnt signal pathways. </w:t>
      </w:r>
      <w:r w:rsidRPr="00015CCA">
        <w:rPr>
          <w:rFonts w:eastAsia="Times New Roman"/>
          <w:i/>
          <w:noProof/>
          <w:color w:val="000000"/>
        </w:rPr>
        <w:t>Stem Cell Res</w:t>
      </w:r>
      <w:r w:rsidR="00E712A9">
        <w:rPr>
          <w:rFonts w:eastAsia="Times New Roman"/>
          <w:i/>
          <w:noProof/>
          <w:color w:val="000000"/>
        </w:rPr>
        <w:t>earch and</w:t>
      </w:r>
      <w:r w:rsidRPr="00015CCA">
        <w:rPr>
          <w:rFonts w:eastAsia="Times New Roman"/>
          <w:i/>
          <w:noProof/>
          <w:color w:val="000000"/>
        </w:rPr>
        <w:t xml:space="preserve"> Ther</w:t>
      </w:r>
      <w:r w:rsidR="00E712A9">
        <w:rPr>
          <w:rFonts w:eastAsia="Times New Roman"/>
          <w:i/>
          <w:noProof/>
          <w:color w:val="000000"/>
        </w:rPr>
        <w:t>apy</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11</w:t>
      </w:r>
      <w:r w:rsidRPr="00015CCA">
        <w:rPr>
          <w:rFonts w:eastAsia="Times New Roman"/>
          <w:noProof/>
          <w:color w:val="000000"/>
        </w:rPr>
        <w:t xml:space="preserve"> (1), 348</w:t>
      </w:r>
      <w:r w:rsidR="00F60763">
        <w:rPr>
          <w:rFonts w:eastAsia="Times New Roman"/>
          <w:noProof/>
          <w:color w:val="000000"/>
        </w:rPr>
        <w:t xml:space="preserve"> (</w:t>
      </w:r>
      <w:r w:rsidRPr="00015CCA">
        <w:rPr>
          <w:rFonts w:eastAsia="Times New Roman"/>
          <w:noProof/>
          <w:color w:val="000000"/>
        </w:rPr>
        <w:t>2020).</w:t>
      </w:r>
    </w:p>
    <w:p w14:paraId="03B84B9A" w14:textId="3D928E16"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4</w:t>
      </w:r>
      <w:r w:rsidRPr="00015CCA">
        <w:rPr>
          <w:rFonts w:eastAsia="Times New Roman"/>
          <w:noProof/>
          <w:color w:val="000000"/>
        </w:rPr>
        <w:tab/>
        <w:t>Pastar, I., Wong, L. L., Egger, A. N.</w:t>
      </w:r>
      <w:r w:rsidR="00F60763">
        <w:rPr>
          <w:rFonts w:eastAsia="Times New Roman"/>
          <w:noProof/>
          <w:color w:val="000000"/>
        </w:rPr>
        <w:t xml:space="preserve">, </w:t>
      </w:r>
      <w:r w:rsidRPr="00015CCA">
        <w:rPr>
          <w:rFonts w:eastAsia="Times New Roman"/>
          <w:noProof/>
          <w:color w:val="000000"/>
        </w:rPr>
        <w:t xml:space="preserve">Tomic-Canic, M. Descriptive vs mechanistic scientific approach to study wound healing and its inhibition: Is there a value of translational research involving human subjects? </w:t>
      </w:r>
      <w:r w:rsidRPr="00015CCA">
        <w:rPr>
          <w:rFonts w:eastAsia="Times New Roman"/>
          <w:i/>
          <w:noProof/>
          <w:color w:val="000000"/>
        </w:rPr>
        <w:t>Exp</w:t>
      </w:r>
      <w:r w:rsidR="00E712A9">
        <w:rPr>
          <w:rFonts w:eastAsia="Times New Roman"/>
          <w:i/>
          <w:noProof/>
          <w:color w:val="000000"/>
        </w:rPr>
        <w:t>erimental</w:t>
      </w:r>
      <w:r w:rsidRPr="00015CCA">
        <w:rPr>
          <w:rFonts w:eastAsia="Times New Roman"/>
          <w:i/>
          <w:noProof/>
          <w:color w:val="000000"/>
        </w:rPr>
        <w:t xml:space="preserve"> Dermatol</w:t>
      </w:r>
      <w:r w:rsidR="00E712A9">
        <w:rPr>
          <w:rFonts w:eastAsia="Times New Roman"/>
          <w:i/>
          <w:noProof/>
          <w:color w:val="000000"/>
        </w:rPr>
        <w:t>ogy</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27</w:t>
      </w:r>
      <w:r w:rsidRPr="00015CCA">
        <w:rPr>
          <w:rFonts w:eastAsia="Times New Roman"/>
          <w:noProof/>
          <w:color w:val="000000"/>
        </w:rPr>
        <w:t xml:space="preserve"> (5), 551-562</w:t>
      </w:r>
      <w:r w:rsidR="00F60763">
        <w:rPr>
          <w:rFonts w:eastAsia="Times New Roman"/>
          <w:noProof/>
          <w:color w:val="000000"/>
        </w:rPr>
        <w:t xml:space="preserve"> (</w:t>
      </w:r>
      <w:r w:rsidRPr="00015CCA">
        <w:rPr>
          <w:rFonts w:eastAsia="Times New Roman"/>
          <w:noProof/>
          <w:color w:val="000000"/>
        </w:rPr>
        <w:t>2018).</w:t>
      </w:r>
    </w:p>
    <w:p w14:paraId="5038F975" w14:textId="1BD97453"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5</w:t>
      </w:r>
      <w:r w:rsidRPr="00015CCA">
        <w:rPr>
          <w:rFonts w:eastAsia="Times New Roman"/>
          <w:noProof/>
          <w:color w:val="000000"/>
        </w:rPr>
        <w:tab/>
        <w:t>Zomer, H. D.</w:t>
      </w:r>
      <w:r w:rsidR="00F60763">
        <w:rPr>
          <w:rFonts w:eastAsia="Times New Roman"/>
          <w:noProof/>
          <w:color w:val="000000"/>
        </w:rPr>
        <w:t xml:space="preserve">, </w:t>
      </w:r>
      <w:r w:rsidRPr="00015CCA">
        <w:rPr>
          <w:rFonts w:eastAsia="Times New Roman"/>
          <w:noProof/>
          <w:color w:val="000000"/>
        </w:rPr>
        <w:t xml:space="preserve">Trentin, A. G. Skin wound healing in humans and mice: Challenges in translational research. </w:t>
      </w:r>
      <w:r w:rsidRPr="00015CCA">
        <w:rPr>
          <w:rFonts w:eastAsia="Times New Roman"/>
          <w:i/>
          <w:noProof/>
          <w:color w:val="000000"/>
        </w:rPr>
        <w:t>J</w:t>
      </w:r>
      <w:r w:rsidR="002F1A27">
        <w:rPr>
          <w:rFonts w:eastAsia="Times New Roman"/>
          <w:i/>
          <w:noProof/>
          <w:color w:val="000000"/>
        </w:rPr>
        <w:t>ournal of</w:t>
      </w:r>
      <w:r w:rsidRPr="00015CCA">
        <w:rPr>
          <w:rFonts w:eastAsia="Times New Roman"/>
          <w:i/>
          <w:noProof/>
          <w:color w:val="000000"/>
        </w:rPr>
        <w:t xml:space="preserve"> Dermatol</w:t>
      </w:r>
      <w:r w:rsidR="002F1A27">
        <w:rPr>
          <w:rFonts w:eastAsia="Times New Roman"/>
          <w:i/>
          <w:noProof/>
          <w:color w:val="000000"/>
        </w:rPr>
        <w:t>ogical</w:t>
      </w:r>
      <w:r w:rsidRPr="00015CCA">
        <w:rPr>
          <w:rFonts w:eastAsia="Times New Roman"/>
          <w:i/>
          <w:noProof/>
          <w:color w:val="000000"/>
        </w:rPr>
        <w:t xml:space="preserve"> Sci</w:t>
      </w:r>
      <w:r w:rsidR="002F1A27">
        <w:rPr>
          <w:rFonts w:eastAsia="Times New Roman"/>
          <w:i/>
          <w:noProof/>
          <w:color w:val="000000"/>
        </w:rPr>
        <w:t>ence</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90</w:t>
      </w:r>
      <w:r w:rsidRPr="00015CCA">
        <w:rPr>
          <w:rFonts w:eastAsia="Times New Roman"/>
          <w:noProof/>
          <w:color w:val="000000"/>
        </w:rPr>
        <w:t xml:space="preserve"> (1), 3-12</w:t>
      </w:r>
      <w:r w:rsidR="00F60763">
        <w:rPr>
          <w:rFonts w:eastAsia="Times New Roman"/>
          <w:noProof/>
          <w:color w:val="000000"/>
        </w:rPr>
        <w:t xml:space="preserve"> (</w:t>
      </w:r>
      <w:r w:rsidRPr="00015CCA">
        <w:rPr>
          <w:rFonts w:eastAsia="Times New Roman"/>
          <w:noProof/>
          <w:color w:val="000000"/>
        </w:rPr>
        <w:t>2018).</w:t>
      </w:r>
    </w:p>
    <w:p w14:paraId="34C6E548" w14:textId="36F98737"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6</w:t>
      </w:r>
      <w:r w:rsidRPr="00015CCA">
        <w:rPr>
          <w:rFonts w:eastAsia="Times New Roman"/>
          <w:noProof/>
          <w:color w:val="000000"/>
        </w:rPr>
        <w:tab/>
        <w:t>Mirza, R. E., Fang, M. M., Weinheimer-Haus, E. M., Ennis, W. J.</w:t>
      </w:r>
      <w:r w:rsidR="00F60763">
        <w:rPr>
          <w:rFonts w:eastAsia="Times New Roman"/>
          <w:noProof/>
          <w:color w:val="000000"/>
        </w:rPr>
        <w:t xml:space="preserve">, </w:t>
      </w:r>
      <w:r w:rsidRPr="00015CCA">
        <w:rPr>
          <w:rFonts w:eastAsia="Times New Roman"/>
          <w:noProof/>
          <w:color w:val="000000"/>
        </w:rPr>
        <w:t xml:space="preserve">Koh, T. J. Sustained inflammasome activity in macrophages impairs wound healing in type 2 diabetic humans and mice. </w:t>
      </w:r>
      <w:r w:rsidRPr="00015CCA">
        <w:rPr>
          <w:rFonts w:eastAsia="Times New Roman"/>
          <w:i/>
          <w:noProof/>
          <w:color w:val="000000"/>
        </w:rPr>
        <w:t>Diabetes.</w:t>
      </w:r>
      <w:r w:rsidRPr="00015CCA">
        <w:rPr>
          <w:rFonts w:eastAsia="Times New Roman"/>
          <w:noProof/>
          <w:color w:val="000000"/>
        </w:rPr>
        <w:t xml:space="preserve"> </w:t>
      </w:r>
      <w:r w:rsidRPr="00015CCA">
        <w:rPr>
          <w:rFonts w:eastAsia="Times New Roman"/>
          <w:b/>
          <w:noProof/>
          <w:color w:val="000000"/>
        </w:rPr>
        <w:t>63</w:t>
      </w:r>
      <w:r w:rsidRPr="00015CCA">
        <w:rPr>
          <w:rFonts w:eastAsia="Times New Roman"/>
          <w:noProof/>
          <w:color w:val="000000"/>
        </w:rPr>
        <w:t xml:space="preserve"> (3), 1103-1114</w:t>
      </w:r>
      <w:r w:rsidR="00F60763">
        <w:rPr>
          <w:rFonts w:eastAsia="Times New Roman"/>
          <w:noProof/>
          <w:color w:val="000000"/>
        </w:rPr>
        <w:t xml:space="preserve"> (</w:t>
      </w:r>
      <w:r w:rsidRPr="00015CCA">
        <w:rPr>
          <w:rFonts w:eastAsia="Times New Roman"/>
          <w:noProof/>
          <w:color w:val="000000"/>
        </w:rPr>
        <w:t>2014).</w:t>
      </w:r>
    </w:p>
    <w:p w14:paraId="4D56C496" w14:textId="2C10AF70"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7</w:t>
      </w:r>
      <w:r w:rsidRPr="00015CCA">
        <w:rPr>
          <w:rFonts w:eastAsia="Times New Roman"/>
          <w:noProof/>
          <w:color w:val="000000"/>
        </w:rPr>
        <w:tab/>
        <w:t>Ataç, B.</w:t>
      </w:r>
      <w:r w:rsidRPr="00015CCA">
        <w:rPr>
          <w:rFonts w:eastAsia="Times New Roman"/>
          <w:i/>
          <w:noProof/>
          <w:color w:val="000000"/>
        </w:rPr>
        <w:t xml:space="preserve"> </w:t>
      </w:r>
      <w:r w:rsidR="00F60763" w:rsidRPr="00F60763">
        <w:rPr>
          <w:rFonts w:eastAsia="Times New Roman"/>
          <w:noProof/>
          <w:color w:val="000000"/>
        </w:rPr>
        <w:t>et al.</w:t>
      </w:r>
      <w:r w:rsidRPr="00015CCA">
        <w:rPr>
          <w:rFonts w:eastAsia="Times New Roman"/>
          <w:noProof/>
          <w:color w:val="000000"/>
        </w:rPr>
        <w:t xml:space="preserve"> Skin and hair on-a-chip: </w:t>
      </w:r>
      <w:r w:rsidR="003A28F7" w:rsidRPr="003A28F7">
        <w:rPr>
          <w:rFonts w:eastAsia="Times New Roman"/>
          <w:noProof/>
          <w:color w:val="000000"/>
        </w:rPr>
        <w:t>in vitro</w:t>
      </w:r>
      <w:r w:rsidRPr="00015CCA">
        <w:rPr>
          <w:rFonts w:eastAsia="Times New Roman"/>
          <w:noProof/>
          <w:color w:val="000000"/>
        </w:rPr>
        <w:t xml:space="preserve"> skin models versus </w:t>
      </w:r>
      <w:r w:rsidR="003A28F7" w:rsidRPr="003A28F7">
        <w:rPr>
          <w:rFonts w:eastAsia="Times New Roman"/>
          <w:noProof/>
          <w:color w:val="000000"/>
        </w:rPr>
        <w:t>ex vivo</w:t>
      </w:r>
      <w:r w:rsidRPr="00015CCA">
        <w:rPr>
          <w:rFonts w:eastAsia="Times New Roman"/>
          <w:noProof/>
          <w:color w:val="000000"/>
        </w:rPr>
        <w:t xml:space="preserve"> tissue maintenance with dynamic perfusion. </w:t>
      </w:r>
      <w:r w:rsidRPr="00015CCA">
        <w:rPr>
          <w:rFonts w:eastAsia="Times New Roman"/>
          <w:i/>
          <w:noProof/>
          <w:color w:val="000000"/>
        </w:rPr>
        <w:t>Lab Chip.</w:t>
      </w:r>
      <w:r w:rsidRPr="00015CCA">
        <w:rPr>
          <w:rFonts w:eastAsia="Times New Roman"/>
          <w:noProof/>
          <w:color w:val="000000"/>
        </w:rPr>
        <w:t xml:space="preserve"> </w:t>
      </w:r>
      <w:r w:rsidRPr="00015CCA">
        <w:rPr>
          <w:rFonts w:eastAsia="Times New Roman"/>
          <w:b/>
          <w:noProof/>
          <w:color w:val="000000"/>
        </w:rPr>
        <w:t>13</w:t>
      </w:r>
      <w:r w:rsidRPr="00015CCA">
        <w:rPr>
          <w:rFonts w:eastAsia="Times New Roman"/>
          <w:noProof/>
          <w:color w:val="000000"/>
        </w:rPr>
        <w:t xml:space="preserve"> (18), 3555-3561</w:t>
      </w:r>
      <w:r w:rsidR="00F60763">
        <w:rPr>
          <w:rFonts w:eastAsia="Times New Roman"/>
          <w:noProof/>
          <w:color w:val="000000"/>
        </w:rPr>
        <w:t xml:space="preserve"> (</w:t>
      </w:r>
      <w:r w:rsidRPr="00015CCA">
        <w:rPr>
          <w:rFonts w:eastAsia="Times New Roman"/>
          <w:noProof/>
          <w:color w:val="000000"/>
        </w:rPr>
        <w:t>2013).</w:t>
      </w:r>
    </w:p>
    <w:p w14:paraId="14C088A2" w14:textId="2EE3959B"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8</w:t>
      </w:r>
      <w:r w:rsidRPr="00015CCA">
        <w:rPr>
          <w:rFonts w:eastAsia="Times New Roman"/>
          <w:noProof/>
          <w:color w:val="000000"/>
        </w:rPr>
        <w:tab/>
        <w:t>Yun, Y., Jung, Y. J., Choi, Y. J., Choi, J. S.</w:t>
      </w:r>
      <w:r w:rsidR="00F60763">
        <w:rPr>
          <w:rFonts w:eastAsia="Times New Roman"/>
          <w:noProof/>
          <w:color w:val="000000"/>
        </w:rPr>
        <w:t xml:space="preserve">, </w:t>
      </w:r>
      <w:r w:rsidRPr="00015CCA">
        <w:rPr>
          <w:rFonts w:eastAsia="Times New Roman"/>
          <w:noProof/>
          <w:color w:val="000000"/>
        </w:rPr>
        <w:t xml:space="preserve">Cho, Y. W. Artificial skin models for animal-free testing. </w:t>
      </w:r>
      <w:r w:rsidRPr="00015CCA">
        <w:rPr>
          <w:rFonts w:eastAsia="Times New Roman"/>
          <w:i/>
          <w:noProof/>
          <w:color w:val="000000"/>
        </w:rPr>
        <w:t>Journal of Pharmaceutical Investigation.</w:t>
      </w:r>
      <w:r w:rsidRPr="00015CCA">
        <w:rPr>
          <w:rFonts w:eastAsia="Times New Roman"/>
          <w:noProof/>
          <w:color w:val="000000"/>
        </w:rPr>
        <w:t xml:space="preserve"> </w:t>
      </w:r>
      <w:r w:rsidRPr="00015CCA">
        <w:rPr>
          <w:rFonts w:eastAsia="Times New Roman"/>
          <w:b/>
          <w:noProof/>
          <w:color w:val="000000"/>
        </w:rPr>
        <w:t>48</w:t>
      </w:r>
      <w:r w:rsidRPr="00015CCA">
        <w:rPr>
          <w:rFonts w:eastAsia="Times New Roman"/>
          <w:noProof/>
          <w:color w:val="000000"/>
        </w:rPr>
        <w:t xml:space="preserve"> 215-223</w:t>
      </w:r>
      <w:r w:rsidR="00F60763">
        <w:rPr>
          <w:rFonts w:eastAsia="Times New Roman"/>
          <w:noProof/>
          <w:color w:val="000000"/>
        </w:rPr>
        <w:t xml:space="preserve"> (</w:t>
      </w:r>
      <w:r w:rsidRPr="00015CCA">
        <w:rPr>
          <w:rFonts w:eastAsia="Times New Roman"/>
          <w:noProof/>
          <w:color w:val="000000"/>
        </w:rPr>
        <w:t>2018).</w:t>
      </w:r>
    </w:p>
    <w:p w14:paraId="39467609" w14:textId="2EC2A6C3"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9</w:t>
      </w:r>
      <w:r w:rsidRPr="00015CCA">
        <w:rPr>
          <w:rFonts w:eastAsia="Times New Roman"/>
          <w:noProof/>
          <w:color w:val="000000"/>
        </w:rPr>
        <w:tab/>
        <w:t>Stojadinovic, O.</w:t>
      </w:r>
      <w:r w:rsidR="00F60763">
        <w:rPr>
          <w:rFonts w:eastAsia="Times New Roman"/>
          <w:noProof/>
          <w:color w:val="000000"/>
        </w:rPr>
        <w:t xml:space="preserve">, </w:t>
      </w:r>
      <w:r w:rsidRPr="00015CCA">
        <w:rPr>
          <w:rFonts w:eastAsia="Times New Roman"/>
          <w:noProof/>
          <w:color w:val="000000"/>
        </w:rPr>
        <w:t xml:space="preserve">Tomic-Canic, M. Human </w:t>
      </w:r>
      <w:r w:rsidR="003A28F7" w:rsidRPr="003A28F7">
        <w:rPr>
          <w:rFonts w:eastAsia="Times New Roman"/>
          <w:noProof/>
          <w:color w:val="000000"/>
        </w:rPr>
        <w:t>ex vivo</w:t>
      </w:r>
      <w:r w:rsidRPr="00015CCA">
        <w:rPr>
          <w:rFonts w:eastAsia="Times New Roman"/>
          <w:noProof/>
          <w:color w:val="000000"/>
        </w:rPr>
        <w:t xml:space="preserve"> wound healing model. </w:t>
      </w:r>
      <w:r w:rsidRPr="00015CCA">
        <w:rPr>
          <w:rFonts w:eastAsia="Times New Roman"/>
          <w:i/>
          <w:noProof/>
          <w:color w:val="000000"/>
        </w:rPr>
        <w:t xml:space="preserve">Methods </w:t>
      </w:r>
      <w:r w:rsidR="002F1A27">
        <w:rPr>
          <w:rFonts w:eastAsia="Times New Roman"/>
          <w:i/>
          <w:noProof/>
          <w:color w:val="000000"/>
        </w:rPr>
        <w:t xml:space="preserve">in </w:t>
      </w:r>
      <w:r w:rsidRPr="00015CCA">
        <w:rPr>
          <w:rFonts w:eastAsia="Times New Roman"/>
          <w:i/>
          <w:noProof/>
          <w:color w:val="000000"/>
        </w:rPr>
        <w:t>Mol</w:t>
      </w:r>
      <w:r w:rsidR="002F1A27">
        <w:rPr>
          <w:rFonts w:eastAsia="Times New Roman"/>
          <w:i/>
          <w:noProof/>
          <w:color w:val="000000"/>
        </w:rPr>
        <w:t>ecular</w:t>
      </w:r>
      <w:r w:rsidRPr="00015CCA">
        <w:rPr>
          <w:rFonts w:eastAsia="Times New Roman"/>
          <w:i/>
          <w:noProof/>
          <w:color w:val="000000"/>
        </w:rPr>
        <w:t xml:space="preserve"> Biol</w:t>
      </w:r>
      <w:r w:rsidR="002F1A27">
        <w:rPr>
          <w:rFonts w:eastAsia="Times New Roman"/>
          <w:i/>
          <w:noProof/>
          <w:color w:val="000000"/>
        </w:rPr>
        <w:t>ogy</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1037</w:t>
      </w:r>
      <w:r w:rsidRPr="00015CCA">
        <w:rPr>
          <w:rFonts w:eastAsia="Times New Roman"/>
          <w:noProof/>
          <w:color w:val="000000"/>
        </w:rPr>
        <w:t xml:space="preserve"> 255-264</w:t>
      </w:r>
      <w:r w:rsidR="00F60763">
        <w:rPr>
          <w:rFonts w:eastAsia="Times New Roman"/>
          <w:noProof/>
          <w:color w:val="000000"/>
        </w:rPr>
        <w:t xml:space="preserve"> (</w:t>
      </w:r>
      <w:r w:rsidRPr="00015CCA">
        <w:rPr>
          <w:rFonts w:eastAsia="Times New Roman"/>
          <w:noProof/>
          <w:color w:val="000000"/>
        </w:rPr>
        <w:t>2013).</w:t>
      </w:r>
    </w:p>
    <w:p w14:paraId="5F2B002C" w14:textId="5158061A"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10</w:t>
      </w:r>
      <w:r w:rsidRPr="00015CCA">
        <w:rPr>
          <w:rFonts w:eastAsia="Times New Roman"/>
          <w:noProof/>
          <w:color w:val="000000"/>
        </w:rPr>
        <w:tab/>
        <w:t>Castellano-Pellicena, I.</w:t>
      </w:r>
      <w:r w:rsidRPr="00015CCA">
        <w:rPr>
          <w:rFonts w:eastAsia="Times New Roman"/>
          <w:i/>
          <w:noProof/>
          <w:color w:val="000000"/>
        </w:rPr>
        <w:t xml:space="preserve"> </w:t>
      </w:r>
      <w:r w:rsidR="00F60763" w:rsidRPr="00F60763">
        <w:rPr>
          <w:rFonts w:eastAsia="Times New Roman"/>
          <w:noProof/>
          <w:color w:val="000000"/>
        </w:rPr>
        <w:t>et al.</w:t>
      </w:r>
      <w:r w:rsidRPr="00015CCA">
        <w:rPr>
          <w:rFonts w:eastAsia="Times New Roman"/>
          <w:noProof/>
          <w:color w:val="000000"/>
        </w:rPr>
        <w:t xml:space="preserve"> Does blue light restore human epidermal barrier function via activation of Opsin during cutaneous wound healing? </w:t>
      </w:r>
      <w:r w:rsidRPr="00015CCA">
        <w:rPr>
          <w:rFonts w:eastAsia="Times New Roman"/>
          <w:i/>
          <w:noProof/>
          <w:color w:val="000000"/>
        </w:rPr>
        <w:t xml:space="preserve">Lasers </w:t>
      </w:r>
      <w:r w:rsidR="002F1A27">
        <w:rPr>
          <w:rFonts w:eastAsia="Times New Roman"/>
          <w:i/>
          <w:noProof/>
          <w:color w:val="000000"/>
        </w:rPr>
        <w:t xml:space="preserve">in </w:t>
      </w:r>
      <w:r w:rsidRPr="00015CCA">
        <w:rPr>
          <w:rFonts w:eastAsia="Times New Roman"/>
          <w:i/>
          <w:noProof/>
          <w:color w:val="000000"/>
        </w:rPr>
        <w:t>Surg</w:t>
      </w:r>
      <w:r w:rsidR="002F1A27">
        <w:rPr>
          <w:rFonts w:eastAsia="Times New Roman"/>
          <w:i/>
          <w:noProof/>
          <w:color w:val="000000"/>
        </w:rPr>
        <w:t>ery and</w:t>
      </w:r>
      <w:r w:rsidRPr="00015CCA">
        <w:rPr>
          <w:rFonts w:eastAsia="Times New Roman"/>
          <w:i/>
          <w:noProof/>
          <w:color w:val="000000"/>
        </w:rPr>
        <w:t xml:space="preserve"> Med</w:t>
      </w:r>
      <w:r w:rsidR="002F1A27">
        <w:rPr>
          <w:rFonts w:eastAsia="Times New Roman"/>
          <w:i/>
          <w:noProof/>
          <w:color w:val="000000"/>
        </w:rPr>
        <w:t>icine</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51</w:t>
      </w:r>
      <w:r w:rsidRPr="00015CCA">
        <w:rPr>
          <w:rFonts w:eastAsia="Times New Roman"/>
          <w:noProof/>
          <w:color w:val="000000"/>
        </w:rPr>
        <w:t xml:space="preserve"> (4), 370-382</w:t>
      </w:r>
      <w:r w:rsidR="00F60763">
        <w:rPr>
          <w:rFonts w:eastAsia="Times New Roman"/>
          <w:noProof/>
          <w:color w:val="000000"/>
        </w:rPr>
        <w:t xml:space="preserve"> (</w:t>
      </w:r>
      <w:r w:rsidRPr="00015CCA">
        <w:rPr>
          <w:rFonts w:eastAsia="Times New Roman"/>
          <w:noProof/>
          <w:color w:val="000000"/>
        </w:rPr>
        <w:t>2019).</w:t>
      </w:r>
    </w:p>
    <w:p w14:paraId="0FB28E13" w14:textId="2C3F4332" w:rsidR="00015CCA" w:rsidRPr="00015CCA" w:rsidRDefault="00015CCA" w:rsidP="00015CCA">
      <w:pPr>
        <w:autoSpaceDE w:val="0"/>
        <w:autoSpaceDN w:val="0"/>
        <w:adjustRightInd w:val="0"/>
        <w:ind w:left="720" w:hanging="720"/>
        <w:rPr>
          <w:rFonts w:eastAsia="Times New Roman"/>
          <w:noProof/>
          <w:color w:val="000000"/>
        </w:rPr>
      </w:pPr>
      <w:r w:rsidRPr="00015CCA">
        <w:rPr>
          <w:rFonts w:eastAsia="Times New Roman"/>
          <w:noProof/>
          <w:color w:val="000000"/>
        </w:rPr>
        <w:t>11</w:t>
      </w:r>
      <w:r w:rsidRPr="00015CCA">
        <w:rPr>
          <w:rFonts w:eastAsia="Times New Roman"/>
          <w:noProof/>
          <w:color w:val="000000"/>
        </w:rPr>
        <w:tab/>
        <w:t>Rizzo, A. E., Beckett, L. A., Baier, B. S.</w:t>
      </w:r>
      <w:r w:rsidR="00F60763">
        <w:rPr>
          <w:rFonts w:eastAsia="Times New Roman"/>
          <w:noProof/>
          <w:color w:val="000000"/>
        </w:rPr>
        <w:t xml:space="preserve">, </w:t>
      </w:r>
      <w:r w:rsidRPr="00015CCA">
        <w:rPr>
          <w:rFonts w:eastAsia="Times New Roman"/>
          <w:noProof/>
          <w:color w:val="000000"/>
        </w:rPr>
        <w:t xml:space="preserve">Isseroff, R. R. The linear excisional wound: an improved model for human </w:t>
      </w:r>
      <w:r w:rsidR="003A28F7" w:rsidRPr="003A28F7">
        <w:rPr>
          <w:rFonts w:eastAsia="Times New Roman"/>
          <w:noProof/>
          <w:color w:val="000000"/>
        </w:rPr>
        <w:t>ex vivo</w:t>
      </w:r>
      <w:r w:rsidRPr="00015CCA">
        <w:rPr>
          <w:rFonts w:eastAsia="Times New Roman"/>
          <w:noProof/>
          <w:color w:val="000000"/>
        </w:rPr>
        <w:t xml:space="preserve"> wound epithelialization studies. </w:t>
      </w:r>
      <w:r w:rsidRPr="00015CCA">
        <w:rPr>
          <w:rFonts w:eastAsia="Times New Roman"/>
          <w:i/>
          <w:noProof/>
          <w:color w:val="000000"/>
        </w:rPr>
        <w:t>Skin Res</w:t>
      </w:r>
      <w:r w:rsidR="002F1A27">
        <w:rPr>
          <w:rFonts w:eastAsia="Times New Roman"/>
          <w:i/>
          <w:noProof/>
          <w:color w:val="000000"/>
        </w:rPr>
        <w:t>earch and</w:t>
      </w:r>
      <w:r w:rsidRPr="00015CCA">
        <w:rPr>
          <w:rFonts w:eastAsia="Times New Roman"/>
          <w:i/>
          <w:noProof/>
          <w:color w:val="000000"/>
        </w:rPr>
        <w:t xml:space="preserve"> Technol</w:t>
      </w:r>
      <w:r w:rsidR="002F1A27">
        <w:rPr>
          <w:rFonts w:eastAsia="Times New Roman"/>
          <w:i/>
          <w:noProof/>
          <w:color w:val="000000"/>
        </w:rPr>
        <w:t>ogy</w:t>
      </w:r>
      <w:r w:rsidRPr="00015CCA">
        <w:rPr>
          <w:rFonts w:eastAsia="Times New Roman"/>
          <w:i/>
          <w:noProof/>
          <w:color w:val="000000"/>
        </w:rPr>
        <w:t>.</w:t>
      </w:r>
      <w:r w:rsidRPr="00015CCA">
        <w:rPr>
          <w:rFonts w:eastAsia="Times New Roman"/>
          <w:noProof/>
          <w:color w:val="000000"/>
        </w:rPr>
        <w:t xml:space="preserve"> </w:t>
      </w:r>
      <w:r w:rsidRPr="00015CCA">
        <w:rPr>
          <w:rFonts w:eastAsia="Times New Roman"/>
          <w:b/>
          <w:noProof/>
          <w:color w:val="000000"/>
        </w:rPr>
        <w:t>18</w:t>
      </w:r>
      <w:r w:rsidRPr="00015CCA">
        <w:rPr>
          <w:rFonts w:eastAsia="Times New Roman"/>
          <w:noProof/>
          <w:color w:val="000000"/>
        </w:rPr>
        <w:t xml:space="preserve"> (1), 125-132</w:t>
      </w:r>
      <w:r w:rsidR="00F60763">
        <w:rPr>
          <w:rFonts w:eastAsia="Times New Roman"/>
          <w:noProof/>
          <w:color w:val="000000"/>
        </w:rPr>
        <w:t xml:space="preserve"> (</w:t>
      </w:r>
      <w:r w:rsidRPr="00015CCA">
        <w:rPr>
          <w:rFonts w:eastAsia="Times New Roman"/>
          <w:noProof/>
          <w:color w:val="000000"/>
        </w:rPr>
        <w:t>2012).</w:t>
      </w:r>
    </w:p>
    <w:p w14:paraId="301B339B" w14:textId="38AB73E2" w:rsidR="00E712A9" w:rsidRPr="00015CCA" w:rsidRDefault="00015CCA" w:rsidP="00E712A9">
      <w:pPr>
        <w:autoSpaceDE w:val="0"/>
        <w:autoSpaceDN w:val="0"/>
        <w:adjustRightInd w:val="0"/>
        <w:ind w:left="709" w:hanging="709"/>
        <w:rPr>
          <w:rFonts w:eastAsia="Times New Roman"/>
        </w:rPr>
      </w:pPr>
      <w:r w:rsidRPr="00015CCA">
        <w:rPr>
          <w:rFonts w:eastAsia="Times New Roman"/>
          <w:i/>
          <w:iCs/>
        </w:rPr>
        <w:fldChar w:fldCharType="end"/>
      </w:r>
      <w:r w:rsidRPr="00015CCA">
        <w:rPr>
          <w:rFonts w:eastAsia="Times New Roman"/>
        </w:rPr>
        <w:t>12</w:t>
      </w:r>
      <w:r w:rsidRPr="00015CCA">
        <w:rPr>
          <w:rFonts w:eastAsia="Times New Roman"/>
        </w:rPr>
        <w:tab/>
        <w:t>Castellano-</w:t>
      </w:r>
      <w:proofErr w:type="spellStart"/>
      <w:r w:rsidRPr="00015CCA">
        <w:rPr>
          <w:rFonts w:eastAsia="Times New Roman"/>
        </w:rPr>
        <w:t>Pellicena</w:t>
      </w:r>
      <w:proofErr w:type="spellEnd"/>
      <w:r w:rsidRPr="00015CCA">
        <w:rPr>
          <w:rFonts w:eastAsia="Times New Roman"/>
        </w:rPr>
        <w:t>, I.</w:t>
      </w:r>
      <w:r w:rsidR="00F60763">
        <w:rPr>
          <w:rFonts w:eastAsia="Times New Roman"/>
        </w:rPr>
        <w:t xml:space="preserve">, </w:t>
      </w:r>
      <w:r w:rsidRPr="00015CCA">
        <w:rPr>
          <w:rFonts w:eastAsia="Times New Roman"/>
        </w:rPr>
        <w:t xml:space="preserve">Thornton, M. J. Isolation of epidermal keratinocytes from human skin: The scratch-wound assay for assessment of epidermal keratinocyte migration. </w:t>
      </w:r>
      <w:r w:rsidRPr="00015CCA">
        <w:rPr>
          <w:rFonts w:eastAsia="Times New Roman"/>
          <w:i/>
          <w:iCs/>
        </w:rPr>
        <w:t xml:space="preserve">Methods </w:t>
      </w:r>
      <w:r w:rsidR="002F1A27">
        <w:rPr>
          <w:rFonts w:eastAsia="Times New Roman"/>
          <w:i/>
          <w:iCs/>
        </w:rPr>
        <w:t xml:space="preserve">in </w:t>
      </w:r>
      <w:r w:rsidRPr="00015CCA">
        <w:rPr>
          <w:rFonts w:eastAsia="Times New Roman"/>
          <w:i/>
          <w:iCs/>
        </w:rPr>
        <w:t>Mol</w:t>
      </w:r>
      <w:r w:rsidR="002F1A27">
        <w:rPr>
          <w:rFonts w:eastAsia="Times New Roman"/>
          <w:i/>
          <w:iCs/>
        </w:rPr>
        <w:t>ecular</w:t>
      </w:r>
      <w:r w:rsidRPr="00015CCA">
        <w:rPr>
          <w:rFonts w:eastAsia="Times New Roman"/>
          <w:i/>
          <w:iCs/>
        </w:rPr>
        <w:t xml:space="preserve"> Biol</w:t>
      </w:r>
      <w:r w:rsidR="002F1A27">
        <w:rPr>
          <w:rFonts w:eastAsia="Times New Roman"/>
          <w:i/>
          <w:iCs/>
        </w:rPr>
        <w:t>ogy</w:t>
      </w:r>
      <w:r w:rsidRPr="00015CCA">
        <w:rPr>
          <w:rFonts w:eastAsia="Times New Roman"/>
          <w:i/>
          <w:iCs/>
        </w:rPr>
        <w:t xml:space="preserve">. </w:t>
      </w:r>
      <w:r w:rsidRPr="00015CCA">
        <w:rPr>
          <w:rFonts w:eastAsia="Times New Roman"/>
          <w:b/>
          <w:bCs/>
        </w:rPr>
        <w:t>2154</w:t>
      </w:r>
      <w:r w:rsidRPr="00015CCA">
        <w:rPr>
          <w:rFonts w:eastAsia="Times New Roman"/>
        </w:rPr>
        <w:t>, 1-12 (2020).</w:t>
      </w:r>
    </w:p>
    <w:p w14:paraId="71A4F2C2" w14:textId="2E38729B" w:rsidR="00E712A9" w:rsidRDefault="00015CCA" w:rsidP="00015CCA">
      <w:pPr>
        <w:autoSpaceDE w:val="0"/>
        <w:autoSpaceDN w:val="0"/>
        <w:adjustRightInd w:val="0"/>
        <w:ind w:left="709" w:hanging="709"/>
        <w:rPr>
          <w:rFonts w:eastAsia="Times New Roman"/>
        </w:rPr>
      </w:pPr>
      <w:r w:rsidRPr="00015CCA">
        <w:rPr>
          <w:rFonts w:eastAsia="Times New Roman"/>
        </w:rPr>
        <w:t>13</w:t>
      </w:r>
      <w:r w:rsidRPr="00015CCA">
        <w:rPr>
          <w:rFonts w:eastAsia="Times New Roman"/>
        </w:rPr>
        <w:tab/>
      </w:r>
      <w:r w:rsidR="00E712A9">
        <w:rPr>
          <w:rFonts w:eastAsia="Times New Roman"/>
        </w:rPr>
        <w:t>Suarez-</w:t>
      </w:r>
      <w:proofErr w:type="spellStart"/>
      <w:r w:rsidR="00E712A9">
        <w:rPr>
          <w:rFonts w:eastAsia="Times New Roman"/>
        </w:rPr>
        <w:t>Arnedo</w:t>
      </w:r>
      <w:proofErr w:type="spellEnd"/>
      <w:r w:rsidR="00E712A9">
        <w:rPr>
          <w:rFonts w:eastAsia="Times New Roman"/>
        </w:rPr>
        <w:t>, A</w:t>
      </w:r>
      <w:r w:rsidR="00495365">
        <w:rPr>
          <w:rFonts w:eastAsia="Times New Roman"/>
        </w:rPr>
        <w:t xml:space="preserve">. et al. </w:t>
      </w:r>
      <w:r w:rsidR="00E712A9">
        <w:rPr>
          <w:rFonts w:eastAsia="Times New Roman"/>
        </w:rPr>
        <w:t xml:space="preserve">An </w:t>
      </w:r>
      <w:proofErr w:type="spellStart"/>
      <w:r w:rsidR="00E712A9">
        <w:rPr>
          <w:rFonts w:eastAsia="Times New Roman"/>
        </w:rPr>
        <w:t>imaje</w:t>
      </w:r>
      <w:proofErr w:type="spellEnd"/>
      <w:r w:rsidR="00E712A9">
        <w:rPr>
          <w:rFonts w:eastAsia="Times New Roman"/>
        </w:rPr>
        <w:t xml:space="preserve"> J plugin for the high throughput image analysis of </w:t>
      </w:r>
      <w:r w:rsidR="003A28F7" w:rsidRPr="003A28F7">
        <w:rPr>
          <w:rFonts w:eastAsia="Times New Roman"/>
        </w:rPr>
        <w:t>in vitro</w:t>
      </w:r>
      <w:r w:rsidR="00E712A9">
        <w:rPr>
          <w:rFonts w:eastAsia="Times New Roman"/>
        </w:rPr>
        <w:t xml:space="preserve"> scratch wound healing assays. </w:t>
      </w:r>
      <w:proofErr w:type="spellStart"/>
      <w:r w:rsidR="00E712A9">
        <w:rPr>
          <w:rFonts w:eastAsia="Times New Roman"/>
          <w:i/>
          <w:iCs/>
        </w:rPr>
        <w:t>PLoS</w:t>
      </w:r>
      <w:proofErr w:type="spellEnd"/>
      <w:r w:rsidR="00E712A9">
        <w:rPr>
          <w:rFonts w:eastAsia="Times New Roman"/>
          <w:i/>
          <w:iCs/>
        </w:rPr>
        <w:t xml:space="preserve"> ONE</w:t>
      </w:r>
      <w:r w:rsidR="002F1A27">
        <w:rPr>
          <w:rFonts w:eastAsia="Times New Roman"/>
          <w:i/>
          <w:iCs/>
        </w:rPr>
        <w:t>.</w:t>
      </w:r>
      <w:r w:rsidR="00E712A9">
        <w:rPr>
          <w:rFonts w:eastAsia="Times New Roman"/>
        </w:rPr>
        <w:t xml:space="preserve"> </w:t>
      </w:r>
      <w:r w:rsidR="00E712A9">
        <w:rPr>
          <w:rFonts w:eastAsia="Times New Roman"/>
          <w:b/>
          <w:bCs/>
        </w:rPr>
        <w:t>15</w:t>
      </w:r>
      <w:r w:rsidR="00E712A9">
        <w:rPr>
          <w:rFonts w:eastAsia="Times New Roman"/>
        </w:rPr>
        <w:t xml:space="preserve"> (7), e0232565 (2020).</w:t>
      </w:r>
    </w:p>
    <w:p w14:paraId="29D7ECD0" w14:textId="685B986C" w:rsidR="00E712A9" w:rsidRPr="00E712A9" w:rsidRDefault="00E712A9" w:rsidP="00015CCA">
      <w:pPr>
        <w:autoSpaceDE w:val="0"/>
        <w:autoSpaceDN w:val="0"/>
        <w:adjustRightInd w:val="0"/>
        <w:ind w:left="709" w:hanging="709"/>
        <w:rPr>
          <w:rFonts w:eastAsia="Times New Roman"/>
        </w:rPr>
      </w:pPr>
      <w:r>
        <w:rPr>
          <w:rFonts w:eastAsia="Times New Roman"/>
        </w:rPr>
        <w:t>14</w:t>
      </w:r>
      <w:r>
        <w:rPr>
          <w:rFonts w:eastAsia="Times New Roman"/>
        </w:rPr>
        <w:tab/>
        <w:t>Venter, C.</w:t>
      </w:r>
      <w:r w:rsidR="00F60763">
        <w:rPr>
          <w:rFonts w:eastAsia="Times New Roman"/>
        </w:rPr>
        <w:t xml:space="preserve">, </w:t>
      </w:r>
      <w:proofErr w:type="spellStart"/>
      <w:r>
        <w:rPr>
          <w:rFonts w:eastAsia="Times New Roman"/>
        </w:rPr>
        <w:t>Niesler</w:t>
      </w:r>
      <w:proofErr w:type="spellEnd"/>
      <w:r>
        <w:rPr>
          <w:rFonts w:eastAsia="Times New Roman"/>
        </w:rPr>
        <w:t xml:space="preserve">, C. U. Rapid quantification of cellular proliferation and migration using ImageJ. </w:t>
      </w:r>
      <w:r>
        <w:rPr>
          <w:rFonts w:eastAsia="Times New Roman"/>
          <w:i/>
          <w:iCs/>
        </w:rPr>
        <w:t>Biotechniques</w:t>
      </w:r>
      <w:r w:rsidR="002F1A27">
        <w:rPr>
          <w:rFonts w:eastAsia="Times New Roman"/>
          <w:i/>
          <w:iCs/>
        </w:rPr>
        <w:t>.</w:t>
      </w:r>
      <w:r>
        <w:rPr>
          <w:rFonts w:eastAsia="Times New Roman"/>
        </w:rPr>
        <w:t xml:space="preserve"> </w:t>
      </w:r>
      <w:r>
        <w:rPr>
          <w:rFonts w:eastAsia="Times New Roman"/>
          <w:b/>
          <w:bCs/>
        </w:rPr>
        <w:t>66</w:t>
      </w:r>
      <w:r>
        <w:rPr>
          <w:rFonts w:eastAsia="Times New Roman"/>
        </w:rPr>
        <w:t xml:space="preserve"> (2) (2019).</w:t>
      </w:r>
    </w:p>
    <w:p w14:paraId="5817A352" w14:textId="3B73234F" w:rsidR="00015CCA" w:rsidRPr="00015CCA" w:rsidRDefault="00E712A9" w:rsidP="00015CCA">
      <w:pPr>
        <w:autoSpaceDE w:val="0"/>
        <w:autoSpaceDN w:val="0"/>
        <w:adjustRightInd w:val="0"/>
        <w:ind w:left="709" w:hanging="709"/>
        <w:rPr>
          <w:rFonts w:eastAsia="Times New Roman"/>
        </w:rPr>
      </w:pPr>
      <w:r>
        <w:rPr>
          <w:rFonts w:eastAsia="Times New Roman"/>
        </w:rPr>
        <w:t xml:space="preserve">15 </w:t>
      </w:r>
      <w:r>
        <w:rPr>
          <w:rFonts w:eastAsia="Times New Roman"/>
        </w:rPr>
        <w:tab/>
      </w:r>
      <w:r w:rsidR="003E299E" w:rsidRPr="003E299E">
        <w:rPr>
          <w:rFonts w:eastAsia="Times New Roman"/>
        </w:rPr>
        <w:t>Al-</w:t>
      </w:r>
      <w:proofErr w:type="spellStart"/>
      <w:r w:rsidR="003E299E" w:rsidRPr="003E299E">
        <w:rPr>
          <w:rFonts w:eastAsia="Times New Roman"/>
        </w:rPr>
        <w:t>Rikabi</w:t>
      </w:r>
      <w:proofErr w:type="spellEnd"/>
      <w:r w:rsidR="003E299E" w:rsidRPr="003E299E">
        <w:rPr>
          <w:rFonts w:eastAsia="Times New Roman"/>
        </w:rPr>
        <w:t>, A. H. A., Riches-Suman, K., Tobin, D. J.</w:t>
      </w:r>
      <w:r w:rsidR="00F60763">
        <w:rPr>
          <w:rFonts w:eastAsia="Times New Roman"/>
        </w:rPr>
        <w:t xml:space="preserve">, </w:t>
      </w:r>
      <w:r w:rsidR="003E299E" w:rsidRPr="003E299E">
        <w:rPr>
          <w:rFonts w:eastAsia="Times New Roman"/>
        </w:rPr>
        <w:t xml:space="preserve">Thornton, M.J. A proinflammatory environment induces changes in the diabetic phenotype of human dermal fibroblasts derived from diabetic and nondiabetic donors: Implications for wound healing. </w:t>
      </w:r>
      <w:r w:rsidR="003E299E" w:rsidRPr="003E299E">
        <w:rPr>
          <w:rFonts w:eastAsia="Times New Roman"/>
          <w:i/>
          <w:iCs/>
        </w:rPr>
        <w:t>British Journal of Dermatology</w:t>
      </w:r>
      <w:r w:rsidR="003E299E" w:rsidRPr="003E299E">
        <w:rPr>
          <w:rFonts w:eastAsia="Times New Roman"/>
        </w:rPr>
        <w:t xml:space="preserve">. </w:t>
      </w:r>
      <w:r w:rsidR="003E299E" w:rsidRPr="003E299E">
        <w:rPr>
          <w:rFonts w:eastAsia="Times New Roman"/>
          <w:b/>
          <w:bCs/>
        </w:rPr>
        <w:t>180</w:t>
      </w:r>
      <w:r w:rsidR="003E299E" w:rsidRPr="003E299E">
        <w:rPr>
          <w:rFonts w:eastAsia="Times New Roman"/>
        </w:rPr>
        <w:t xml:space="preserve"> (6), e120 (2019).</w:t>
      </w:r>
    </w:p>
    <w:p w14:paraId="1DE1692B" w14:textId="6579B814" w:rsidR="00015CCA" w:rsidRPr="00015CCA" w:rsidRDefault="00E712A9" w:rsidP="00015CCA">
      <w:pPr>
        <w:autoSpaceDE w:val="0"/>
        <w:autoSpaceDN w:val="0"/>
        <w:adjustRightInd w:val="0"/>
        <w:ind w:left="709" w:hanging="709"/>
        <w:rPr>
          <w:rFonts w:eastAsia="Times New Roman"/>
        </w:rPr>
      </w:pPr>
      <w:r>
        <w:rPr>
          <w:rFonts w:eastAsia="Times New Roman"/>
        </w:rPr>
        <w:t>16</w:t>
      </w:r>
      <w:r w:rsidR="00015CCA" w:rsidRPr="00015CCA">
        <w:rPr>
          <w:rFonts w:eastAsia="Times New Roman"/>
        </w:rPr>
        <w:tab/>
        <w:t xml:space="preserve">Chen, A. </w:t>
      </w:r>
      <w:r w:rsidR="00F60763" w:rsidRPr="00F60763">
        <w:rPr>
          <w:rFonts w:eastAsia="Times New Roman"/>
        </w:rPr>
        <w:t>et al.</w:t>
      </w:r>
      <w:r w:rsidR="00015CCA" w:rsidRPr="00015CCA">
        <w:rPr>
          <w:rFonts w:eastAsia="Times New Roman"/>
          <w:i/>
          <w:iCs/>
        </w:rPr>
        <w:t xml:space="preserve"> </w:t>
      </w:r>
      <w:r w:rsidR="00015CCA" w:rsidRPr="00015CCA">
        <w:rPr>
          <w:rFonts w:eastAsia="Times New Roman"/>
        </w:rPr>
        <w:t xml:space="preserve">Towards single-cell </w:t>
      </w:r>
      <w:proofErr w:type="spellStart"/>
      <w:r w:rsidR="00015CCA" w:rsidRPr="00015CCA">
        <w:rPr>
          <w:rFonts w:eastAsia="Times New Roman"/>
        </w:rPr>
        <w:t>ionomics</w:t>
      </w:r>
      <w:proofErr w:type="spellEnd"/>
      <w:r w:rsidR="00015CCA" w:rsidRPr="00015CCA">
        <w:rPr>
          <w:rFonts w:eastAsia="Times New Roman"/>
        </w:rPr>
        <w:t xml:space="preserve">: a novel micro-scaled method for multi-element analysis of nanogram-sized biological samples. </w:t>
      </w:r>
      <w:r w:rsidR="00015CCA" w:rsidRPr="00015CCA">
        <w:rPr>
          <w:rFonts w:eastAsia="Times New Roman"/>
          <w:i/>
          <w:iCs/>
        </w:rPr>
        <w:t>Plant Methods</w:t>
      </w:r>
      <w:r w:rsidR="002F1A27">
        <w:rPr>
          <w:rFonts w:eastAsia="Times New Roman"/>
          <w:i/>
          <w:iCs/>
        </w:rPr>
        <w:t>.</w:t>
      </w:r>
      <w:r w:rsidR="00015CCA" w:rsidRPr="00015CCA">
        <w:rPr>
          <w:rFonts w:eastAsia="Times New Roman"/>
        </w:rPr>
        <w:t xml:space="preserve"> </w:t>
      </w:r>
      <w:r w:rsidR="00015CCA" w:rsidRPr="00015CCA">
        <w:rPr>
          <w:rFonts w:eastAsia="Times New Roman"/>
          <w:b/>
          <w:bCs/>
        </w:rPr>
        <w:t>16</w:t>
      </w:r>
      <w:r w:rsidR="00015CCA" w:rsidRPr="00015CCA">
        <w:rPr>
          <w:rFonts w:eastAsia="Times New Roman"/>
        </w:rPr>
        <w:t>, 31 (2020).</w:t>
      </w:r>
    </w:p>
    <w:p w14:paraId="6B8C4B12" w14:textId="34F7B125" w:rsidR="00015CCA" w:rsidRPr="00015CCA" w:rsidRDefault="00E712A9" w:rsidP="00015CCA">
      <w:pPr>
        <w:autoSpaceDE w:val="0"/>
        <w:autoSpaceDN w:val="0"/>
        <w:adjustRightInd w:val="0"/>
        <w:ind w:left="709" w:hanging="709"/>
        <w:rPr>
          <w:rFonts w:eastAsia="Times New Roman"/>
        </w:rPr>
      </w:pPr>
      <w:r>
        <w:rPr>
          <w:rFonts w:eastAsia="Times New Roman"/>
        </w:rPr>
        <w:lastRenderedPageBreak/>
        <w:t>17</w:t>
      </w:r>
      <w:r w:rsidR="00015CCA" w:rsidRPr="00015CCA">
        <w:rPr>
          <w:rFonts w:eastAsia="Times New Roman"/>
        </w:rPr>
        <w:tab/>
        <w:t>Lutz, B. M.</w:t>
      </w:r>
      <w:r w:rsidR="00F60763">
        <w:rPr>
          <w:rFonts w:eastAsia="Times New Roman"/>
        </w:rPr>
        <w:t xml:space="preserve">, </w:t>
      </w:r>
      <w:r w:rsidR="00015CCA" w:rsidRPr="00015CCA">
        <w:rPr>
          <w:rFonts w:eastAsia="Times New Roman"/>
        </w:rPr>
        <w:t xml:space="preserve">Peng, J. Deep profiling of the aggregated proteome in Alzheimer's Disease: from pathology to disease mechanisms. </w:t>
      </w:r>
      <w:r w:rsidR="00015CCA" w:rsidRPr="00015CCA">
        <w:rPr>
          <w:rFonts w:eastAsia="Times New Roman"/>
          <w:i/>
          <w:iCs/>
        </w:rPr>
        <w:t>Proteomes</w:t>
      </w:r>
      <w:r w:rsidR="002F1A27">
        <w:rPr>
          <w:rFonts w:eastAsia="Times New Roman"/>
          <w:i/>
          <w:iCs/>
        </w:rPr>
        <w:t>.</w:t>
      </w:r>
      <w:r w:rsidR="00015CCA" w:rsidRPr="00015CCA">
        <w:rPr>
          <w:rFonts w:eastAsia="Times New Roman"/>
        </w:rPr>
        <w:t xml:space="preserve"> </w:t>
      </w:r>
      <w:r w:rsidR="00015CCA" w:rsidRPr="00015CCA">
        <w:rPr>
          <w:rFonts w:eastAsia="Times New Roman"/>
          <w:b/>
          <w:bCs/>
        </w:rPr>
        <w:t>6</w:t>
      </w:r>
      <w:r w:rsidR="00015CCA" w:rsidRPr="00015CCA">
        <w:rPr>
          <w:rFonts w:eastAsia="Times New Roman"/>
        </w:rPr>
        <w:t xml:space="preserve"> (4), 46 (2018).</w:t>
      </w:r>
    </w:p>
    <w:p w14:paraId="0028D114" w14:textId="2A1622A3" w:rsidR="00015CCA" w:rsidRPr="00015CCA" w:rsidRDefault="00E712A9" w:rsidP="00015CCA">
      <w:pPr>
        <w:autoSpaceDE w:val="0"/>
        <w:autoSpaceDN w:val="0"/>
        <w:adjustRightInd w:val="0"/>
        <w:ind w:left="709" w:hanging="709"/>
        <w:rPr>
          <w:rFonts w:eastAsia="Times New Roman"/>
        </w:rPr>
      </w:pPr>
      <w:r>
        <w:rPr>
          <w:rFonts w:eastAsia="Times New Roman"/>
        </w:rPr>
        <w:t>18</w:t>
      </w:r>
      <w:r w:rsidR="00015CCA" w:rsidRPr="00015CCA">
        <w:rPr>
          <w:rFonts w:eastAsia="Times New Roman"/>
        </w:rPr>
        <w:tab/>
      </w:r>
      <w:proofErr w:type="spellStart"/>
      <w:r w:rsidR="00015CCA" w:rsidRPr="00015CCA">
        <w:rPr>
          <w:rFonts w:eastAsia="Times New Roman"/>
        </w:rPr>
        <w:t>Rinschen</w:t>
      </w:r>
      <w:proofErr w:type="spellEnd"/>
      <w:r w:rsidR="00015CCA" w:rsidRPr="00015CCA">
        <w:rPr>
          <w:rFonts w:eastAsia="Times New Roman"/>
        </w:rPr>
        <w:t xml:space="preserve">, M. M. Single glomerular proteomics: A novel tool for translational glomerular cell biology. </w:t>
      </w:r>
      <w:r w:rsidR="00015CCA" w:rsidRPr="00015CCA">
        <w:rPr>
          <w:rFonts w:eastAsia="Times New Roman"/>
          <w:i/>
          <w:iCs/>
        </w:rPr>
        <w:t xml:space="preserve">Methods </w:t>
      </w:r>
      <w:r w:rsidR="002F1A27">
        <w:rPr>
          <w:rFonts w:eastAsia="Times New Roman"/>
          <w:i/>
          <w:iCs/>
        </w:rPr>
        <w:t xml:space="preserve">in </w:t>
      </w:r>
      <w:r w:rsidR="00015CCA" w:rsidRPr="00015CCA">
        <w:rPr>
          <w:rFonts w:eastAsia="Times New Roman"/>
          <w:i/>
          <w:iCs/>
        </w:rPr>
        <w:t>Cell Biol</w:t>
      </w:r>
      <w:r w:rsidR="002F1A27">
        <w:rPr>
          <w:rFonts w:eastAsia="Times New Roman"/>
          <w:i/>
          <w:iCs/>
        </w:rPr>
        <w:t>ogy.</w:t>
      </w:r>
      <w:r w:rsidR="00015CCA" w:rsidRPr="00015CCA">
        <w:rPr>
          <w:rFonts w:eastAsia="Times New Roman"/>
        </w:rPr>
        <w:t xml:space="preserve"> </w:t>
      </w:r>
      <w:r w:rsidR="00015CCA" w:rsidRPr="00015CCA">
        <w:rPr>
          <w:rFonts w:eastAsia="Times New Roman"/>
          <w:b/>
          <w:bCs/>
        </w:rPr>
        <w:t>154</w:t>
      </w:r>
      <w:r w:rsidR="00015CCA" w:rsidRPr="00015CCA">
        <w:rPr>
          <w:rFonts w:eastAsia="Times New Roman"/>
        </w:rPr>
        <w:t>, 1-14 (2019).</w:t>
      </w:r>
    </w:p>
    <w:p w14:paraId="29DEB95E" w14:textId="2A73DE43" w:rsidR="00D60DC8" w:rsidRDefault="00D60DC8" w:rsidP="00D60DC8">
      <w:pPr>
        <w:pBdr>
          <w:top w:val="nil"/>
          <w:left w:val="nil"/>
          <w:bottom w:val="nil"/>
          <w:right w:val="nil"/>
          <w:between w:val="nil"/>
        </w:pBdr>
        <w:rPr>
          <w:color w:val="7F7F7F"/>
        </w:rPr>
      </w:pPr>
    </w:p>
    <w:sectPr w:rsidR="00D60DC8" w:rsidSect="00491A71">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A3E1E" w14:textId="77777777" w:rsidR="00842713" w:rsidRDefault="00842713">
      <w:r>
        <w:separator/>
      </w:r>
    </w:p>
  </w:endnote>
  <w:endnote w:type="continuationSeparator" w:id="0">
    <w:p w14:paraId="306B0462" w14:textId="77777777" w:rsidR="00842713" w:rsidRDefault="0084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60763" w:rsidRDefault="00F6076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92B0" w14:textId="77777777" w:rsidR="00842713" w:rsidRDefault="00842713">
      <w:r>
        <w:separator/>
      </w:r>
    </w:p>
  </w:footnote>
  <w:footnote w:type="continuationSeparator" w:id="0">
    <w:p w14:paraId="28CC0024" w14:textId="77777777" w:rsidR="00842713" w:rsidRDefault="0084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60763" w:rsidRDefault="00F6076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F60763" w:rsidRDefault="00F60763">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30DFCFC" w:rsidR="00F60763" w:rsidRDefault="00F6076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635D7"/>
    <w:multiLevelType w:val="hybridMultilevel"/>
    <w:tmpl w:val="4334738A"/>
    <w:lvl w:ilvl="0" w:tplc="9A94AEA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9414AD"/>
    <w:multiLevelType w:val="hybridMultilevel"/>
    <w:tmpl w:val="D4264EC8"/>
    <w:lvl w:ilvl="0" w:tplc="9A94AEA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F4D6A"/>
    <w:multiLevelType w:val="hybridMultilevel"/>
    <w:tmpl w:val="43383D92"/>
    <w:lvl w:ilvl="0" w:tplc="9A94AEA4">
      <w:start w:val="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1"/>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1"/>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97"/>
    <w:rsid w:val="00015CCA"/>
    <w:rsid w:val="00051CC6"/>
    <w:rsid w:val="00092332"/>
    <w:rsid w:val="001479CA"/>
    <w:rsid w:val="001A3950"/>
    <w:rsid w:val="002C4E2D"/>
    <w:rsid w:val="002F1A27"/>
    <w:rsid w:val="00340AB3"/>
    <w:rsid w:val="00351087"/>
    <w:rsid w:val="003725EA"/>
    <w:rsid w:val="003A28F7"/>
    <w:rsid w:val="003E299E"/>
    <w:rsid w:val="00420A70"/>
    <w:rsid w:val="00461332"/>
    <w:rsid w:val="00491A71"/>
    <w:rsid w:val="00495365"/>
    <w:rsid w:val="00551D82"/>
    <w:rsid w:val="005B2195"/>
    <w:rsid w:val="00622578"/>
    <w:rsid w:val="006E4797"/>
    <w:rsid w:val="006E60A4"/>
    <w:rsid w:val="006F1FC0"/>
    <w:rsid w:val="00705127"/>
    <w:rsid w:val="00842713"/>
    <w:rsid w:val="00AB3BCE"/>
    <w:rsid w:val="00B714B9"/>
    <w:rsid w:val="00C817CC"/>
    <w:rsid w:val="00D60DC8"/>
    <w:rsid w:val="00D83B92"/>
    <w:rsid w:val="00E014DC"/>
    <w:rsid w:val="00E712A9"/>
    <w:rsid w:val="00E97D5E"/>
    <w:rsid w:val="00EB1E68"/>
    <w:rsid w:val="00F60763"/>
    <w:rsid w:val="00F9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B15473D6-1199-43FB-9CDB-C3E64015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1479CA"/>
    <w:pPr>
      <w:tabs>
        <w:tab w:val="center" w:pos="4513"/>
        <w:tab w:val="right" w:pos="9026"/>
      </w:tabs>
    </w:pPr>
  </w:style>
  <w:style w:type="character" w:customStyle="1" w:styleId="FooterChar">
    <w:name w:val="Footer Char"/>
    <w:basedOn w:val="DefaultParagraphFont"/>
    <w:link w:val="Footer"/>
    <w:uiPriority w:val="99"/>
    <w:rsid w:val="001479CA"/>
  </w:style>
  <w:style w:type="paragraph" w:styleId="BalloonText">
    <w:name w:val="Balloon Text"/>
    <w:basedOn w:val="Normal"/>
    <w:link w:val="BalloonTextChar"/>
    <w:uiPriority w:val="99"/>
    <w:semiHidden/>
    <w:unhideWhenUsed/>
    <w:rsid w:val="006F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C0"/>
    <w:rPr>
      <w:rFonts w:ascii="Segoe UI" w:hAnsi="Segoe UI" w:cs="Segoe UI"/>
      <w:sz w:val="18"/>
      <w:szCs w:val="18"/>
    </w:rPr>
  </w:style>
  <w:style w:type="paragraph" w:styleId="ListParagraph">
    <w:name w:val="List Paragraph"/>
    <w:basedOn w:val="Normal"/>
    <w:uiPriority w:val="34"/>
    <w:qFormat/>
    <w:rsid w:val="00705127"/>
    <w:pPr>
      <w:ind w:left="720"/>
      <w:contextualSpacing/>
    </w:pPr>
  </w:style>
  <w:style w:type="character" w:styleId="LineNumber">
    <w:name w:val="line number"/>
    <w:basedOn w:val="DefaultParagraphFont"/>
    <w:uiPriority w:val="99"/>
    <w:semiHidden/>
    <w:unhideWhenUsed/>
    <w:rsid w:val="0049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362945">
      <w:bodyDiv w:val="1"/>
      <w:marLeft w:val="0"/>
      <w:marRight w:val="0"/>
      <w:marTop w:val="0"/>
      <w:marBottom w:val="0"/>
      <w:divBdr>
        <w:top w:val="none" w:sz="0" w:space="0" w:color="auto"/>
        <w:left w:val="none" w:sz="0" w:space="0" w:color="auto"/>
        <w:bottom w:val="none" w:sz="0" w:space="0" w:color="auto"/>
        <w:right w:val="none" w:sz="0" w:space="0" w:color="auto"/>
      </w:divBdr>
      <w:divsChild>
        <w:div w:id="276182059">
          <w:marLeft w:val="0"/>
          <w:marRight w:val="0"/>
          <w:marTop w:val="225"/>
          <w:marBottom w:val="0"/>
          <w:divBdr>
            <w:top w:val="none" w:sz="0" w:space="0" w:color="auto"/>
            <w:left w:val="none" w:sz="0" w:space="0" w:color="auto"/>
            <w:bottom w:val="none" w:sz="0" w:space="0" w:color="auto"/>
            <w:right w:val="none" w:sz="0" w:space="0" w:color="auto"/>
          </w:divBdr>
        </w:div>
        <w:div w:id="312681879">
          <w:marLeft w:val="0"/>
          <w:marRight w:val="0"/>
          <w:marTop w:val="0"/>
          <w:marBottom w:val="120"/>
          <w:divBdr>
            <w:top w:val="none" w:sz="0" w:space="0" w:color="auto"/>
            <w:left w:val="none" w:sz="0" w:space="0" w:color="auto"/>
            <w:bottom w:val="none" w:sz="0" w:space="0" w:color="auto"/>
            <w:right w:val="none" w:sz="0" w:space="0" w:color="auto"/>
          </w:divBdr>
          <w:divsChild>
            <w:div w:id="799227045">
              <w:marLeft w:val="0"/>
              <w:marRight w:val="0"/>
              <w:marTop w:val="0"/>
              <w:marBottom w:val="0"/>
              <w:divBdr>
                <w:top w:val="none" w:sz="0" w:space="0" w:color="auto"/>
                <w:left w:val="none" w:sz="0" w:space="0" w:color="auto"/>
                <w:bottom w:val="none" w:sz="0" w:space="0" w:color="auto"/>
                <w:right w:val="none" w:sz="0" w:space="0" w:color="auto"/>
              </w:divBdr>
              <w:divsChild>
                <w:div w:id="87966165">
                  <w:marLeft w:val="0"/>
                  <w:marRight w:val="0"/>
                  <w:marTop w:val="0"/>
                  <w:marBottom w:val="0"/>
                  <w:divBdr>
                    <w:top w:val="none" w:sz="0" w:space="0" w:color="auto"/>
                    <w:left w:val="none" w:sz="0" w:space="0" w:color="auto"/>
                    <w:bottom w:val="none" w:sz="0" w:space="0" w:color="auto"/>
                    <w:right w:val="none" w:sz="0" w:space="0" w:color="auto"/>
                  </w:divBdr>
                  <w:divsChild>
                    <w:div w:id="1395396831">
                      <w:marLeft w:val="0"/>
                      <w:marRight w:val="0"/>
                      <w:marTop w:val="0"/>
                      <w:marBottom w:val="0"/>
                      <w:divBdr>
                        <w:top w:val="none" w:sz="0" w:space="0" w:color="auto"/>
                        <w:left w:val="none" w:sz="0" w:space="0" w:color="auto"/>
                        <w:bottom w:val="none" w:sz="0" w:space="0" w:color="auto"/>
                        <w:right w:val="none" w:sz="0" w:space="0" w:color="auto"/>
                      </w:divBdr>
                    </w:div>
                    <w:div w:id="14924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ene.castellanopellicena@ucd.ie" TargetMode="External"/><Relationship Id="rId13" Type="http://schemas.openxmlformats.org/officeDocument/2006/relationships/hyperlink" Target="mailto:k.riches@bradford.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utherland-sedman2@bradford.ac.uk" TargetMode="External"/><Relationship Id="rId12" Type="http://schemas.openxmlformats.org/officeDocument/2006/relationships/hyperlink" Target="mailto:m.j.thornton@bradford.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aker2@bradford.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k.sikkink@bradfor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aiadhameed@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Bradford</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RICHES-SUMAN</dc:creator>
  <cp:lastModifiedBy>Nam Nguyen</cp:lastModifiedBy>
  <cp:revision>8</cp:revision>
  <dcterms:created xsi:type="dcterms:W3CDTF">2020-11-16T13:06:00Z</dcterms:created>
  <dcterms:modified xsi:type="dcterms:W3CDTF">2020-12-03T18:40:00Z</dcterms:modified>
</cp:coreProperties>
</file>