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75E35" w14:textId="77777777" w:rsidR="006305D7" w:rsidRPr="00B572FF" w:rsidRDefault="006305D7" w:rsidP="00393CC7">
      <w:pPr>
        <w:pStyle w:val="NormalWeb"/>
        <w:spacing w:before="0" w:beforeAutospacing="0" w:after="0" w:afterAutospacing="0"/>
        <w:rPr>
          <w:rFonts w:asciiTheme="minorHAnsi" w:hAnsiTheme="minorHAnsi" w:cstheme="minorHAnsi"/>
        </w:rPr>
      </w:pPr>
      <w:r w:rsidRPr="00B572FF">
        <w:rPr>
          <w:rFonts w:asciiTheme="minorHAnsi" w:hAnsiTheme="minorHAnsi" w:cstheme="minorHAnsi"/>
          <w:b/>
          <w:bCs/>
        </w:rPr>
        <w:t>TITLE:</w:t>
      </w:r>
    </w:p>
    <w:p w14:paraId="22D5D49F" w14:textId="356290E5" w:rsidR="007A4DD6" w:rsidRPr="00B572FF" w:rsidRDefault="00CE1D28" w:rsidP="007A4DD6">
      <w:pPr>
        <w:rPr>
          <w:rFonts w:asciiTheme="minorHAnsi" w:hAnsiTheme="minorHAnsi" w:cstheme="minorHAnsi"/>
          <w:color w:val="auto"/>
        </w:rPr>
      </w:pPr>
      <w:r w:rsidRPr="00B572FF">
        <w:rPr>
          <w:rFonts w:asciiTheme="minorHAnsi" w:hAnsiTheme="minorHAnsi" w:cstheme="minorHAnsi"/>
          <w:color w:val="auto"/>
        </w:rPr>
        <w:t>T</w:t>
      </w:r>
      <w:r w:rsidR="007E24EB" w:rsidRPr="00B572FF">
        <w:rPr>
          <w:rFonts w:asciiTheme="minorHAnsi" w:hAnsiTheme="minorHAnsi" w:cstheme="minorHAnsi"/>
          <w:color w:val="auto"/>
        </w:rPr>
        <w:t>win-</w:t>
      </w:r>
      <w:r w:rsidRPr="00B572FF">
        <w:rPr>
          <w:rFonts w:asciiTheme="minorHAnsi" w:hAnsiTheme="minorHAnsi" w:cstheme="minorHAnsi"/>
          <w:color w:val="auto"/>
        </w:rPr>
        <w:t>S</w:t>
      </w:r>
      <w:r w:rsidR="007E24EB" w:rsidRPr="00B572FF">
        <w:rPr>
          <w:rFonts w:asciiTheme="minorHAnsi" w:hAnsiTheme="minorHAnsi" w:cstheme="minorHAnsi"/>
          <w:color w:val="auto"/>
        </w:rPr>
        <w:t xml:space="preserve">crew </w:t>
      </w:r>
      <w:r w:rsidR="00766607">
        <w:rPr>
          <w:rFonts w:asciiTheme="minorHAnsi" w:hAnsiTheme="minorHAnsi" w:cstheme="minorHAnsi"/>
          <w:color w:val="auto"/>
        </w:rPr>
        <w:t>Extrusion Process</w:t>
      </w:r>
      <w:r w:rsidR="007E24EB" w:rsidRPr="00B572FF">
        <w:rPr>
          <w:rFonts w:asciiTheme="minorHAnsi" w:hAnsiTheme="minorHAnsi" w:cstheme="minorHAnsi"/>
          <w:color w:val="auto"/>
        </w:rPr>
        <w:t xml:space="preserve"> </w:t>
      </w:r>
      <w:r w:rsidR="00813B86" w:rsidRPr="00B572FF">
        <w:rPr>
          <w:rFonts w:asciiTheme="minorHAnsi" w:hAnsiTheme="minorHAnsi" w:cstheme="minorHAnsi"/>
          <w:color w:val="auto"/>
        </w:rPr>
        <w:t xml:space="preserve">to </w:t>
      </w:r>
      <w:r w:rsidRPr="00B572FF">
        <w:rPr>
          <w:rFonts w:asciiTheme="minorHAnsi" w:hAnsiTheme="minorHAnsi" w:cstheme="minorHAnsi"/>
          <w:color w:val="auto"/>
        </w:rPr>
        <w:t>P</w:t>
      </w:r>
      <w:r w:rsidR="00813B86" w:rsidRPr="00B572FF">
        <w:rPr>
          <w:rFonts w:asciiTheme="minorHAnsi" w:hAnsiTheme="minorHAnsi" w:cstheme="minorHAnsi"/>
          <w:color w:val="auto"/>
        </w:rPr>
        <w:t xml:space="preserve">roduce </w:t>
      </w:r>
      <w:r w:rsidRPr="00B572FF">
        <w:rPr>
          <w:rFonts w:asciiTheme="minorHAnsi" w:hAnsiTheme="minorHAnsi" w:cstheme="minorHAnsi"/>
          <w:color w:val="auto"/>
        </w:rPr>
        <w:t>R</w:t>
      </w:r>
      <w:r w:rsidR="007E24EB" w:rsidRPr="00B572FF">
        <w:rPr>
          <w:rFonts w:asciiTheme="minorHAnsi" w:hAnsiTheme="minorHAnsi" w:cstheme="minorHAnsi"/>
          <w:color w:val="auto"/>
        </w:rPr>
        <w:t xml:space="preserve">enewable </w:t>
      </w:r>
      <w:r w:rsidRPr="00B572FF">
        <w:rPr>
          <w:rFonts w:asciiTheme="minorHAnsi" w:hAnsiTheme="minorHAnsi" w:cstheme="minorHAnsi"/>
          <w:color w:val="auto"/>
        </w:rPr>
        <w:t>F</w:t>
      </w:r>
      <w:r w:rsidR="00813B86" w:rsidRPr="00B572FF">
        <w:rPr>
          <w:rFonts w:asciiTheme="minorHAnsi" w:hAnsiTheme="minorHAnsi" w:cstheme="minorHAnsi"/>
          <w:color w:val="auto"/>
        </w:rPr>
        <w:t>iber</w:t>
      </w:r>
      <w:r w:rsidR="007E24EB" w:rsidRPr="00B572FF">
        <w:rPr>
          <w:rFonts w:asciiTheme="minorHAnsi" w:hAnsiTheme="minorHAnsi" w:cstheme="minorHAnsi"/>
          <w:color w:val="auto"/>
        </w:rPr>
        <w:t>boards</w:t>
      </w:r>
    </w:p>
    <w:p w14:paraId="004AA88A" w14:textId="77777777" w:rsidR="007A4DD6" w:rsidRPr="00B572FF" w:rsidRDefault="007A4DD6" w:rsidP="001B1519">
      <w:pPr>
        <w:rPr>
          <w:rFonts w:asciiTheme="minorHAnsi" w:hAnsiTheme="minorHAnsi" w:cstheme="minorHAnsi"/>
          <w:b/>
          <w:bCs/>
        </w:rPr>
      </w:pPr>
    </w:p>
    <w:p w14:paraId="4B306244" w14:textId="114D1D1E" w:rsidR="006305D7" w:rsidRPr="00C574F9" w:rsidRDefault="006305D7" w:rsidP="001B1519">
      <w:pPr>
        <w:rPr>
          <w:rFonts w:asciiTheme="minorHAnsi" w:hAnsiTheme="minorHAnsi" w:cstheme="minorHAnsi"/>
          <w:color w:val="auto"/>
          <w:lang w:val="fr-FR"/>
        </w:rPr>
      </w:pPr>
      <w:r w:rsidRPr="00C574F9">
        <w:rPr>
          <w:rFonts w:asciiTheme="minorHAnsi" w:hAnsiTheme="minorHAnsi" w:cstheme="minorHAnsi"/>
          <w:b/>
          <w:bCs/>
          <w:color w:val="auto"/>
          <w:lang w:val="fr-FR"/>
        </w:rPr>
        <w:t>AUTHORS</w:t>
      </w:r>
      <w:r w:rsidR="000B662E" w:rsidRPr="00C574F9">
        <w:rPr>
          <w:rFonts w:asciiTheme="minorHAnsi" w:hAnsiTheme="minorHAnsi" w:cstheme="minorHAnsi"/>
          <w:b/>
          <w:bCs/>
          <w:color w:val="auto"/>
          <w:lang w:val="fr-FR"/>
        </w:rPr>
        <w:t xml:space="preserve"> </w:t>
      </w:r>
      <w:r w:rsidR="00086FF5" w:rsidRPr="00C574F9">
        <w:rPr>
          <w:rFonts w:asciiTheme="minorHAnsi" w:hAnsiTheme="minorHAnsi" w:cstheme="minorHAnsi"/>
          <w:b/>
          <w:bCs/>
          <w:color w:val="auto"/>
          <w:lang w:val="fr-FR"/>
        </w:rPr>
        <w:t xml:space="preserve">AND </w:t>
      </w:r>
      <w:proofErr w:type="gramStart"/>
      <w:r w:rsidR="000B662E" w:rsidRPr="00C574F9">
        <w:rPr>
          <w:rFonts w:asciiTheme="minorHAnsi" w:hAnsiTheme="minorHAnsi" w:cstheme="minorHAnsi"/>
          <w:b/>
          <w:bCs/>
          <w:color w:val="auto"/>
          <w:lang w:val="fr-FR"/>
        </w:rPr>
        <w:t>AFFILIATIONS</w:t>
      </w:r>
      <w:r w:rsidRPr="00C574F9">
        <w:rPr>
          <w:rFonts w:asciiTheme="minorHAnsi" w:hAnsiTheme="minorHAnsi" w:cstheme="minorHAnsi"/>
          <w:b/>
          <w:bCs/>
          <w:color w:val="auto"/>
          <w:lang w:val="fr-FR"/>
        </w:rPr>
        <w:t>:</w:t>
      </w:r>
      <w:proofErr w:type="gramEnd"/>
    </w:p>
    <w:p w14:paraId="1A36A406" w14:textId="56D62DDA" w:rsidR="007E24EB" w:rsidRPr="00C574F9" w:rsidRDefault="007E24EB" w:rsidP="007A4DD6">
      <w:pPr>
        <w:rPr>
          <w:rFonts w:asciiTheme="minorHAnsi" w:hAnsiTheme="minorHAnsi" w:cstheme="minorHAnsi"/>
          <w:color w:val="auto"/>
          <w:vertAlign w:val="superscript"/>
          <w:lang w:val="fr-FR"/>
        </w:rPr>
      </w:pPr>
      <w:r w:rsidRPr="00C574F9">
        <w:rPr>
          <w:rFonts w:asciiTheme="minorHAnsi" w:hAnsiTheme="minorHAnsi" w:cstheme="minorHAnsi"/>
          <w:color w:val="auto"/>
          <w:lang w:val="fr-FR"/>
        </w:rPr>
        <w:t>Philippe Evon</w:t>
      </w:r>
      <w:r w:rsidRPr="00C574F9">
        <w:rPr>
          <w:rFonts w:asciiTheme="minorHAnsi" w:hAnsiTheme="minorHAnsi" w:cstheme="minorHAnsi"/>
          <w:color w:val="auto"/>
          <w:vertAlign w:val="superscript"/>
          <w:lang w:val="fr-FR"/>
        </w:rPr>
        <w:t>1</w:t>
      </w:r>
      <w:r w:rsidRPr="00C574F9">
        <w:rPr>
          <w:rFonts w:asciiTheme="minorHAnsi" w:hAnsiTheme="minorHAnsi" w:cstheme="minorHAnsi"/>
          <w:color w:val="auto"/>
          <w:lang w:val="fr-FR"/>
        </w:rPr>
        <w:t>, Laurent Labonne</w:t>
      </w:r>
      <w:r w:rsidRPr="00C574F9">
        <w:rPr>
          <w:rFonts w:asciiTheme="minorHAnsi" w:hAnsiTheme="minorHAnsi" w:cstheme="minorHAnsi"/>
          <w:color w:val="auto"/>
          <w:vertAlign w:val="superscript"/>
          <w:lang w:val="fr-FR"/>
        </w:rPr>
        <w:t>1</w:t>
      </w:r>
      <w:r w:rsidRPr="00C574F9">
        <w:rPr>
          <w:rFonts w:asciiTheme="minorHAnsi" w:hAnsiTheme="minorHAnsi" w:cstheme="minorHAnsi"/>
          <w:color w:val="auto"/>
          <w:lang w:val="fr-FR"/>
        </w:rPr>
        <w:t xml:space="preserve">, </w:t>
      </w:r>
      <w:proofErr w:type="spellStart"/>
      <w:r w:rsidR="009116C9" w:rsidRPr="00C574F9">
        <w:rPr>
          <w:rFonts w:asciiTheme="minorHAnsi" w:hAnsiTheme="minorHAnsi" w:cstheme="minorHAnsi"/>
          <w:color w:val="auto"/>
          <w:lang w:val="fr-FR"/>
        </w:rPr>
        <w:t>Saif</w:t>
      </w:r>
      <w:proofErr w:type="spellEnd"/>
      <w:r w:rsidR="009116C9" w:rsidRPr="00C574F9">
        <w:rPr>
          <w:rFonts w:asciiTheme="minorHAnsi" w:hAnsiTheme="minorHAnsi" w:cstheme="minorHAnsi"/>
          <w:color w:val="auto"/>
          <w:lang w:val="fr-FR"/>
        </w:rPr>
        <w:t xml:space="preserve"> </w:t>
      </w:r>
      <w:proofErr w:type="spellStart"/>
      <w:r w:rsidR="009116C9" w:rsidRPr="00C574F9">
        <w:rPr>
          <w:rFonts w:asciiTheme="minorHAnsi" w:hAnsiTheme="minorHAnsi" w:cstheme="minorHAnsi"/>
          <w:color w:val="auto"/>
          <w:lang w:val="fr-FR"/>
        </w:rPr>
        <w:t>Ullah</w:t>
      </w:r>
      <w:proofErr w:type="spellEnd"/>
      <w:r w:rsidR="009116C9" w:rsidRPr="00C574F9">
        <w:rPr>
          <w:rFonts w:asciiTheme="minorHAnsi" w:hAnsiTheme="minorHAnsi" w:cstheme="minorHAnsi"/>
          <w:color w:val="auto"/>
          <w:lang w:val="fr-FR"/>
        </w:rPr>
        <w:t xml:space="preserve"> Khan</w:t>
      </w:r>
      <w:r w:rsidR="009116C9" w:rsidRPr="00C574F9">
        <w:rPr>
          <w:rFonts w:asciiTheme="minorHAnsi" w:hAnsiTheme="minorHAnsi" w:cstheme="minorHAnsi"/>
          <w:color w:val="auto"/>
          <w:vertAlign w:val="superscript"/>
          <w:lang w:val="fr-FR"/>
        </w:rPr>
        <w:t>1</w:t>
      </w:r>
      <w:r w:rsidR="00F702BB" w:rsidRPr="00C574F9">
        <w:rPr>
          <w:rFonts w:asciiTheme="minorHAnsi" w:hAnsiTheme="minorHAnsi" w:cstheme="minorHAnsi"/>
          <w:color w:val="auto"/>
          <w:vertAlign w:val="superscript"/>
          <w:lang w:val="fr-FR"/>
        </w:rPr>
        <w:t>,2</w:t>
      </w:r>
      <w:r w:rsidR="001C2A5D" w:rsidRPr="00C574F9">
        <w:rPr>
          <w:rFonts w:asciiTheme="minorHAnsi" w:hAnsiTheme="minorHAnsi" w:cstheme="minorHAnsi"/>
          <w:color w:val="auto"/>
          <w:vertAlign w:val="superscript"/>
          <w:lang w:val="fr-FR"/>
        </w:rPr>
        <w:t>,3</w:t>
      </w:r>
      <w:r w:rsidR="009116C9" w:rsidRPr="00C574F9">
        <w:rPr>
          <w:rFonts w:asciiTheme="minorHAnsi" w:hAnsiTheme="minorHAnsi" w:cstheme="minorHAnsi"/>
          <w:color w:val="auto"/>
          <w:lang w:val="fr-FR"/>
        </w:rPr>
        <w:t xml:space="preserve">, </w:t>
      </w:r>
      <w:r w:rsidR="00F702BB" w:rsidRPr="00C574F9">
        <w:rPr>
          <w:rFonts w:asciiTheme="minorHAnsi" w:hAnsiTheme="minorHAnsi" w:cstheme="minorHAnsi"/>
          <w:color w:val="auto"/>
          <w:lang w:val="fr-FR"/>
        </w:rPr>
        <w:t>Pierre Ouagne</w:t>
      </w:r>
      <w:r w:rsidR="001C2A5D" w:rsidRPr="00C574F9">
        <w:rPr>
          <w:rFonts w:asciiTheme="minorHAnsi" w:hAnsiTheme="minorHAnsi" w:cstheme="minorHAnsi"/>
          <w:color w:val="auto"/>
          <w:vertAlign w:val="superscript"/>
          <w:lang w:val="fr-FR"/>
        </w:rPr>
        <w:t>3</w:t>
      </w:r>
      <w:r w:rsidR="00F702BB" w:rsidRPr="00C574F9">
        <w:rPr>
          <w:rFonts w:asciiTheme="minorHAnsi" w:hAnsiTheme="minorHAnsi" w:cstheme="minorHAnsi"/>
          <w:color w:val="auto"/>
          <w:lang w:val="fr-FR"/>
        </w:rPr>
        <w:t xml:space="preserve">, </w:t>
      </w:r>
      <w:r w:rsidRPr="00C574F9">
        <w:rPr>
          <w:rFonts w:asciiTheme="minorHAnsi" w:hAnsiTheme="minorHAnsi" w:cstheme="minorHAnsi"/>
          <w:color w:val="auto"/>
          <w:lang w:val="fr-FR"/>
        </w:rPr>
        <w:t>Pierre-Yves Pontalier</w:t>
      </w:r>
      <w:r w:rsidRPr="00C574F9">
        <w:rPr>
          <w:rFonts w:asciiTheme="minorHAnsi" w:hAnsiTheme="minorHAnsi" w:cstheme="minorHAnsi"/>
          <w:color w:val="auto"/>
          <w:vertAlign w:val="superscript"/>
          <w:lang w:val="fr-FR"/>
        </w:rPr>
        <w:t>1</w:t>
      </w:r>
      <w:r w:rsidRPr="00C574F9">
        <w:rPr>
          <w:rFonts w:asciiTheme="minorHAnsi" w:hAnsiTheme="minorHAnsi" w:cstheme="minorHAnsi"/>
          <w:color w:val="auto"/>
          <w:lang w:val="fr-FR"/>
        </w:rPr>
        <w:t>, Antoine Rouilly</w:t>
      </w:r>
      <w:r w:rsidRPr="00C574F9">
        <w:rPr>
          <w:rFonts w:asciiTheme="minorHAnsi" w:hAnsiTheme="minorHAnsi" w:cstheme="minorHAnsi"/>
          <w:color w:val="auto"/>
          <w:vertAlign w:val="superscript"/>
          <w:lang w:val="fr-FR"/>
        </w:rPr>
        <w:t>1</w:t>
      </w:r>
    </w:p>
    <w:p w14:paraId="71A9F688" w14:textId="77777777" w:rsidR="00CE1D28" w:rsidRPr="00C574F9" w:rsidRDefault="00CE1D28" w:rsidP="007A4DD6">
      <w:pPr>
        <w:rPr>
          <w:rFonts w:asciiTheme="minorHAnsi" w:hAnsiTheme="minorHAnsi" w:cstheme="minorHAnsi"/>
          <w:color w:val="auto"/>
          <w:lang w:val="fr-FR"/>
        </w:rPr>
      </w:pPr>
    </w:p>
    <w:p w14:paraId="3D3F2976" w14:textId="77777777" w:rsidR="007E24EB" w:rsidRPr="00C574F9" w:rsidRDefault="007E24EB" w:rsidP="007E24EB">
      <w:pPr>
        <w:rPr>
          <w:rFonts w:asciiTheme="minorHAnsi" w:hAnsiTheme="minorHAnsi" w:cstheme="minorHAnsi"/>
          <w:bCs/>
          <w:color w:val="auto"/>
          <w:lang w:val="fr-FR"/>
        </w:rPr>
      </w:pPr>
      <w:r w:rsidRPr="00C574F9">
        <w:rPr>
          <w:rFonts w:asciiTheme="minorHAnsi" w:hAnsiTheme="minorHAnsi" w:cstheme="minorHAnsi"/>
          <w:bCs/>
          <w:color w:val="auto"/>
          <w:vertAlign w:val="superscript"/>
          <w:lang w:val="fr-FR"/>
        </w:rPr>
        <w:t>1</w:t>
      </w:r>
      <w:r w:rsidRPr="00C574F9">
        <w:rPr>
          <w:rFonts w:asciiTheme="minorHAnsi" w:hAnsiTheme="minorHAnsi" w:cstheme="minorHAnsi"/>
          <w:bCs/>
          <w:color w:val="auto"/>
          <w:lang w:val="fr-FR"/>
        </w:rPr>
        <w:t>Laboratoire de Chimie Agro-industrielle (LCA), Université de Toulouse, INRA</w:t>
      </w:r>
      <w:r w:rsidR="002E21E8" w:rsidRPr="00C574F9">
        <w:rPr>
          <w:rFonts w:asciiTheme="minorHAnsi" w:hAnsiTheme="minorHAnsi" w:cstheme="minorHAnsi"/>
          <w:bCs/>
          <w:color w:val="auto"/>
          <w:lang w:val="fr-FR"/>
        </w:rPr>
        <w:t>E</w:t>
      </w:r>
      <w:r w:rsidRPr="00C574F9">
        <w:rPr>
          <w:rFonts w:asciiTheme="minorHAnsi" w:hAnsiTheme="minorHAnsi" w:cstheme="minorHAnsi"/>
          <w:bCs/>
          <w:color w:val="auto"/>
          <w:lang w:val="fr-FR"/>
        </w:rPr>
        <w:t xml:space="preserve">, INPT, Toulouse, </w:t>
      </w:r>
      <w:r w:rsidR="001C2A5D" w:rsidRPr="00C574F9">
        <w:rPr>
          <w:rFonts w:asciiTheme="minorHAnsi" w:hAnsiTheme="minorHAnsi" w:cstheme="minorHAnsi"/>
          <w:bCs/>
          <w:color w:val="auto"/>
          <w:lang w:val="fr-FR"/>
        </w:rPr>
        <w:t>France</w:t>
      </w:r>
    </w:p>
    <w:p w14:paraId="3B265EF2" w14:textId="77777777" w:rsidR="001C2A5D" w:rsidRPr="00B572FF" w:rsidRDefault="001C2A5D" w:rsidP="007E24EB">
      <w:pPr>
        <w:rPr>
          <w:rFonts w:asciiTheme="minorHAnsi" w:hAnsiTheme="minorHAnsi" w:cstheme="minorHAnsi"/>
          <w:bCs/>
          <w:color w:val="auto"/>
        </w:rPr>
      </w:pPr>
      <w:r w:rsidRPr="00B572FF">
        <w:rPr>
          <w:rFonts w:asciiTheme="minorHAnsi" w:hAnsiTheme="minorHAnsi" w:cstheme="minorHAnsi"/>
          <w:bCs/>
          <w:color w:val="auto"/>
          <w:vertAlign w:val="superscript"/>
        </w:rPr>
        <w:t>2</w:t>
      </w:r>
      <w:r w:rsidRPr="00B572FF">
        <w:rPr>
          <w:rFonts w:asciiTheme="minorHAnsi" w:hAnsiTheme="minorHAnsi" w:cstheme="minorHAnsi"/>
          <w:bCs/>
          <w:color w:val="auto"/>
        </w:rPr>
        <w:t>Balochistan University of Information Technology, Engineering and Management Sciences, Quetta, Pakistan</w:t>
      </w:r>
    </w:p>
    <w:p w14:paraId="4A1543E7" w14:textId="01BFF2E6" w:rsidR="00F702BB" w:rsidRPr="00C574F9" w:rsidRDefault="001C2A5D" w:rsidP="007E24EB">
      <w:pPr>
        <w:rPr>
          <w:rFonts w:asciiTheme="minorHAnsi" w:hAnsiTheme="minorHAnsi" w:cstheme="minorHAnsi"/>
          <w:bCs/>
          <w:color w:val="auto"/>
          <w:lang w:val="fr-FR"/>
        </w:rPr>
      </w:pPr>
      <w:r w:rsidRPr="00C574F9">
        <w:rPr>
          <w:rFonts w:asciiTheme="minorHAnsi" w:hAnsiTheme="minorHAnsi" w:cstheme="minorHAnsi"/>
          <w:bCs/>
          <w:color w:val="auto"/>
          <w:vertAlign w:val="superscript"/>
          <w:lang w:val="fr-FR"/>
        </w:rPr>
        <w:t>3</w:t>
      </w:r>
      <w:r w:rsidR="00F702BB" w:rsidRPr="00C574F9">
        <w:rPr>
          <w:rFonts w:asciiTheme="minorHAnsi" w:hAnsiTheme="minorHAnsi" w:cstheme="minorHAnsi"/>
          <w:bCs/>
          <w:color w:val="auto"/>
          <w:lang w:val="fr-FR"/>
        </w:rPr>
        <w:t>Laboratoire Génie de Production (LGP), Université de Toulouse, INPT, Tarbes, France</w:t>
      </w:r>
    </w:p>
    <w:p w14:paraId="2CDAD487" w14:textId="77777777" w:rsidR="007E24EB" w:rsidRPr="00C574F9" w:rsidRDefault="007E24EB" w:rsidP="007E24EB">
      <w:pPr>
        <w:rPr>
          <w:rFonts w:asciiTheme="minorHAnsi" w:hAnsiTheme="minorHAnsi" w:cstheme="minorHAnsi"/>
          <w:bCs/>
          <w:color w:val="auto"/>
          <w:lang w:val="fr-FR"/>
        </w:rPr>
      </w:pPr>
    </w:p>
    <w:p w14:paraId="62181030" w14:textId="77777777" w:rsidR="007E24EB" w:rsidRPr="00B572FF" w:rsidRDefault="007E24EB" w:rsidP="007E24EB">
      <w:pPr>
        <w:rPr>
          <w:rFonts w:asciiTheme="minorHAnsi" w:hAnsiTheme="minorHAnsi" w:cstheme="minorHAnsi"/>
          <w:bCs/>
          <w:color w:val="auto"/>
        </w:rPr>
      </w:pPr>
      <w:r w:rsidRPr="00B572FF">
        <w:rPr>
          <w:rFonts w:asciiTheme="minorHAnsi" w:hAnsiTheme="minorHAnsi" w:cstheme="minorHAnsi"/>
          <w:bCs/>
          <w:color w:val="auto"/>
        </w:rPr>
        <w:t>Corresponding Author:</w:t>
      </w:r>
    </w:p>
    <w:p w14:paraId="27D4F501" w14:textId="63383679" w:rsidR="007E24EB" w:rsidRPr="00B572FF" w:rsidRDefault="007E24EB" w:rsidP="007E24EB">
      <w:pPr>
        <w:rPr>
          <w:rFonts w:asciiTheme="minorHAnsi" w:hAnsiTheme="minorHAnsi" w:cstheme="minorHAnsi"/>
          <w:bCs/>
          <w:color w:val="auto"/>
        </w:rPr>
      </w:pPr>
      <w:r w:rsidRPr="00B572FF">
        <w:rPr>
          <w:rFonts w:asciiTheme="minorHAnsi" w:hAnsiTheme="minorHAnsi" w:cstheme="minorHAnsi"/>
          <w:bCs/>
          <w:color w:val="auto"/>
        </w:rPr>
        <w:t xml:space="preserve">Philippe </w:t>
      </w:r>
      <w:proofErr w:type="spellStart"/>
      <w:r w:rsidRPr="00B572FF">
        <w:rPr>
          <w:rFonts w:asciiTheme="minorHAnsi" w:hAnsiTheme="minorHAnsi" w:cstheme="minorHAnsi"/>
          <w:bCs/>
          <w:color w:val="auto"/>
        </w:rPr>
        <w:t>Evon</w:t>
      </w:r>
      <w:proofErr w:type="spellEnd"/>
      <w:r w:rsidR="00CE1D28" w:rsidRPr="00B572FF">
        <w:rPr>
          <w:rFonts w:asciiTheme="minorHAnsi" w:hAnsiTheme="minorHAnsi" w:cstheme="minorHAnsi"/>
          <w:bCs/>
          <w:color w:val="auto"/>
        </w:rPr>
        <w:tab/>
      </w:r>
      <w:r w:rsidR="00176BC9">
        <w:rPr>
          <w:rFonts w:asciiTheme="minorHAnsi" w:hAnsiTheme="minorHAnsi" w:cstheme="minorHAnsi"/>
          <w:bCs/>
          <w:color w:val="auto"/>
        </w:rPr>
        <w:tab/>
      </w:r>
      <w:r w:rsidR="00CE1D28" w:rsidRPr="00B572FF">
        <w:rPr>
          <w:rFonts w:asciiTheme="minorHAnsi" w:hAnsiTheme="minorHAnsi" w:cstheme="minorHAnsi"/>
          <w:bCs/>
          <w:color w:val="auto"/>
        </w:rPr>
        <w:t>(</w:t>
      </w:r>
      <w:hyperlink r:id="rId8" w:history="1">
        <w:r w:rsidR="00CE1D28" w:rsidRPr="00B572FF">
          <w:rPr>
            <w:rStyle w:val="Hyperlink"/>
            <w:rFonts w:asciiTheme="minorHAnsi" w:hAnsiTheme="minorHAnsi" w:cstheme="minorHAnsi"/>
            <w:bCs/>
          </w:rPr>
          <w:t>Philippe.Evon@ensiacet.fr</w:t>
        </w:r>
      </w:hyperlink>
      <w:r w:rsidR="00CE1D28" w:rsidRPr="00B572FF">
        <w:rPr>
          <w:rFonts w:asciiTheme="minorHAnsi" w:hAnsiTheme="minorHAnsi" w:cstheme="minorHAnsi"/>
          <w:bCs/>
        </w:rPr>
        <w:t>)</w:t>
      </w:r>
    </w:p>
    <w:p w14:paraId="2461F667" w14:textId="77777777" w:rsidR="007E24EB" w:rsidRPr="00B572FF" w:rsidRDefault="007E24EB" w:rsidP="007E24EB">
      <w:pPr>
        <w:rPr>
          <w:rFonts w:asciiTheme="minorHAnsi" w:hAnsiTheme="minorHAnsi" w:cstheme="minorHAnsi"/>
          <w:bCs/>
          <w:color w:val="auto"/>
        </w:rPr>
      </w:pPr>
    </w:p>
    <w:p w14:paraId="5D36A515" w14:textId="77777777" w:rsidR="007E24EB" w:rsidRPr="00B572FF" w:rsidRDefault="007E24EB" w:rsidP="007E24EB">
      <w:pPr>
        <w:rPr>
          <w:rFonts w:asciiTheme="minorHAnsi" w:hAnsiTheme="minorHAnsi" w:cstheme="minorHAnsi"/>
          <w:bCs/>
          <w:color w:val="auto"/>
        </w:rPr>
      </w:pPr>
      <w:r w:rsidRPr="00B572FF">
        <w:rPr>
          <w:rFonts w:asciiTheme="minorHAnsi" w:hAnsiTheme="minorHAnsi" w:cstheme="minorHAnsi"/>
          <w:bCs/>
          <w:color w:val="auto"/>
        </w:rPr>
        <w:t>Email Addresses of Co-authors:</w:t>
      </w:r>
    </w:p>
    <w:p w14:paraId="14680467" w14:textId="77777777" w:rsidR="007E24EB" w:rsidRPr="00C574F9" w:rsidRDefault="007E24EB" w:rsidP="007E24EB">
      <w:pPr>
        <w:rPr>
          <w:rFonts w:asciiTheme="minorHAnsi" w:hAnsiTheme="minorHAnsi" w:cstheme="minorHAnsi"/>
          <w:bCs/>
          <w:color w:val="auto"/>
          <w:lang w:val="fr-FR"/>
        </w:rPr>
      </w:pPr>
      <w:r w:rsidRPr="00C574F9">
        <w:rPr>
          <w:rFonts w:asciiTheme="minorHAnsi" w:hAnsiTheme="minorHAnsi" w:cstheme="minorHAnsi"/>
          <w:bCs/>
          <w:color w:val="auto"/>
          <w:lang w:val="fr-FR"/>
        </w:rPr>
        <w:t>Laurent Labonne</w:t>
      </w:r>
      <w:r w:rsidRPr="00C574F9">
        <w:rPr>
          <w:rFonts w:asciiTheme="minorHAnsi" w:hAnsiTheme="minorHAnsi" w:cstheme="minorHAnsi"/>
          <w:bCs/>
          <w:color w:val="auto"/>
          <w:lang w:val="fr-FR"/>
        </w:rPr>
        <w:tab/>
        <w:t>(</w:t>
      </w:r>
      <w:hyperlink r:id="rId9" w:history="1">
        <w:r w:rsidRPr="00C574F9">
          <w:rPr>
            <w:rStyle w:val="Hyperlink"/>
            <w:rFonts w:asciiTheme="minorHAnsi" w:hAnsiTheme="minorHAnsi" w:cstheme="minorHAnsi"/>
            <w:bCs/>
            <w:lang w:val="fr-FR"/>
          </w:rPr>
          <w:t>Laurent.Labonne@ensiacet.fr</w:t>
        </w:r>
      </w:hyperlink>
      <w:r w:rsidRPr="00C574F9">
        <w:rPr>
          <w:rFonts w:asciiTheme="minorHAnsi" w:hAnsiTheme="minorHAnsi" w:cstheme="minorHAnsi"/>
          <w:bCs/>
          <w:color w:val="auto"/>
          <w:lang w:val="fr-FR"/>
        </w:rPr>
        <w:t>)</w:t>
      </w:r>
    </w:p>
    <w:p w14:paraId="757D9ADD" w14:textId="77777777" w:rsidR="009116C9" w:rsidRPr="00C574F9" w:rsidRDefault="009116C9" w:rsidP="007E24EB">
      <w:pPr>
        <w:rPr>
          <w:rFonts w:asciiTheme="minorHAnsi" w:hAnsiTheme="minorHAnsi" w:cstheme="minorHAnsi"/>
          <w:bCs/>
          <w:color w:val="auto"/>
          <w:lang w:val="fr-FR"/>
        </w:rPr>
      </w:pPr>
      <w:proofErr w:type="spellStart"/>
      <w:r w:rsidRPr="00C574F9">
        <w:rPr>
          <w:rFonts w:asciiTheme="minorHAnsi" w:hAnsiTheme="minorHAnsi" w:cstheme="minorHAnsi"/>
          <w:bCs/>
          <w:color w:val="auto"/>
          <w:lang w:val="fr-FR"/>
        </w:rPr>
        <w:t>Saif</w:t>
      </w:r>
      <w:proofErr w:type="spellEnd"/>
      <w:r w:rsidRPr="00C574F9">
        <w:rPr>
          <w:rFonts w:asciiTheme="minorHAnsi" w:hAnsiTheme="minorHAnsi" w:cstheme="minorHAnsi"/>
          <w:bCs/>
          <w:color w:val="auto"/>
          <w:lang w:val="fr-FR"/>
        </w:rPr>
        <w:t xml:space="preserve"> </w:t>
      </w:r>
      <w:proofErr w:type="spellStart"/>
      <w:r w:rsidRPr="00C574F9">
        <w:rPr>
          <w:rFonts w:asciiTheme="minorHAnsi" w:hAnsiTheme="minorHAnsi" w:cstheme="minorHAnsi"/>
          <w:bCs/>
          <w:color w:val="auto"/>
          <w:lang w:val="fr-FR"/>
        </w:rPr>
        <w:t>Ullah</w:t>
      </w:r>
      <w:proofErr w:type="spellEnd"/>
      <w:r w:rsidRPr="00C574F9">
        <w:rPr>
          <w:rFonts w:asciiTheme="minorHAnsi" w:hAnsiTheme="minorHAnsi" w:cstheme="minorHAnsi"/>
          <w:bCs/>
          <w:color w:val="auto"/>
          <w:lang w:val="fr-FR"/>
        </w:rPr>
        <w:t xml:space="preserve"> Khan</w:t>
      </w:r>
      <w:r w:rsidRPr="00C574F9">
        <w:rPr>
          <w:rFonts w:asciiTheme="minorHAnsi" w:hAnsiTheme="minorHAnsi" w:cstheme="minorHAnsi"/>
          <w:bCs/>
          <w:color w:val="auto"/>
          <w:lang w:val="fr-FR"/>
        </w:rPr>
        <w:tab/>
        <w:t>(</w:t>
      </w:r>
      <w:hyperlink r:id="rId10" w:history="1">
        <w:r w:rsidRPr="00C574F9">
          <w:rPr>
            <w:rStyle w:val="Hyperlink"/>
            <w:rFonts w:asciiTheme="minorHAnsi" w:hAnsiTheme="minorHAnsi" w:cstheme="minorHAnsi"/>
            <w:bCs/>
            <w:lang w:val="fr-FR"/>
          </w:rPr>
          <w:t>saifullah.khan@toulouse-inp.fr</w:t>
        </w:r>
      </w:hyperlink>
      <w:r w:rsidRPr="00C574F9">
        <w:rPr>
          <w:rFonts w:asciiTheme="minorHAnsi" w:hAnsiTheme="minorHAnsi" w:cstheme="minorHAnsi"/>
          <w:bCs/>
          <w:color w:val="auto"/>
          <w:lang w:val="fr-FR"/>
        </w:rPr>
        <w:t>)</w:t>
      </w:r>
    </w:p>
    <w:p w14:paraId="6EAAFA02" w14:textId="77777777" w:rsidR="00F702BB" w:rsidRPr="00C574F9" w:rsidRDefault="00F702BB" w:rsidP="007E24EB">
      <w:pPr>
        <w:rPr>
          <w:rFonts w:asciiTheme="minorHAnsi" w:hAnsiTheme="minorHAnsi" w:cstheme="minorHAnsi"/>
          <w:bCs/>
          <w:color w:val="auto"/>
          <w:lang w:val="fr-FR"/>
        </w:rPr>
      </w:pPr>
      <w:r w:rsidRPr="00C574F9">
        <w:rPr>
          <w:rFonts w:asciiTheme="minorHAnsi" w:hAnsiTheme="minorHAnsi" w:cstheme="minorHAnsi"/>
          <w:bCs/>
          <w:color w:val="auto"/>
          <w:lang w:val="fr-FR"/>
        </w:rPr>
        <w:t xml:space="preserve">Pierre </w:t>
      </w:r>
      <w:proofErr w:type="spellStart"/>
      <w:r w:rsidRPr="00C574F9">
        <w:rPr>
          <w:rFonts w:asciiTheme="minorHAnsi" w:hAnsiTheme="minorHAnsi" w:cstheme="minorHAnsi"/>
          <w:bCs/>
          <w:color w:val="auto"/>
          <w:lang w:val="fr-FR"/>
        </w:rPr>
        <w:t>Ouagne</w:t>
      </w:r>
      <w:proofErr w:type="spellEnd"/>
      <w:r w:rsidRPr="00C574F9">
        <w:rPr>
          <w:rFonts w:asciiTheme="minorHAnsi" w:hAnsiTheme="minorHAnsi" w:cstheme="minorHAnsi"/>
          <w:bCs/>
          <w:color w:val="auto"/>
          <w:lang w:val="fr-FR"/>
        </w:rPr>
        <w:tab/>
      </w:r>
      <w:r w:rsidRPr="00C574F9">
        <w:rPr>
          <w:rFonts w:asciiTheme="minorHAnsi" w:hAnsiTheme="minorHAnsi" w:cstheme="minorHAnsi"/>
          <w:bCs/>
          <w:color w:val="auto"/>
          <w:lang w:val="fr-FR"/>
        </w:rPr>
        <w:tab/>
        <w:t>(</w:t>
      </w:r>
      <w:hyperlink r:id="rId11" w:history="1">
        <w:r w:rsidR="005514C0" w:rsidRPr="00C574F9">
          <w:rPr>
            <w:rStyle w:val="Hyperlink"/>
            <w:rFonts w:asciiTheme="minorHAnsi" w:hAnsiTheme="minorHAnsi" w:cstheme="minorHAnsi"/>
            <w:bCs/>
            <w:lang w:val="fr-FR"/>
          </w:rPr>
          <w:t>pierre.ouagne@enit.fr</w:t>
        </w:r>
      </w:hyperlink>
      <w:r w:rsidRPr="00C574F9">
        <w:rPr>
          <w:rFonts w:asciiTheme="minorHAnsi" w:hAnsiTheme="minorHAnsi" w:cstheme="minorHAnsi"/>
          <w:bCs/>
          <w:color w:val="auto"/>
          <w:lang w:val="fr-FR"/>
        </w:rPr>
        <w:t>)</w:t>
      </w:r>
    </w:p>
    <w:p w14:paraId="304603F5" w14:textId="77777777" w:rsidR="007E24EB" w:rsidRPr="00C574F9" w:rsidRDefault="007E24EB" w:rsidP="007E24EB">
      <w:pPr>
        <w:rPr>
          <w:rFonts w:asciiTheme="minorHAnsi" w:hAnsiTheme="minorHAnsi" w:cstheme="minorHAnsi"/>
          <w:bCs/>
          <w:color w:val="auto"/>
          <w:lang w:val="fr-FR"/>
        </w:rPr>
      </w:pPr>
      <w:r w:rsidRPr="00C574F9">
        <w:rPr>
          <w:rFonts w:asciiTheme="minorHAnsi" w:hAnsiTheme="minorHAnsi" w:cstheme="minorHAnsi"/>
          <w:bCs/>
          <w:color w:val="auto"/>
          <w:lang w:val="fr-FR"/>
        </w:rPr>
        <w:t xml:space="preserve">Pierre-Yves </w:t>
      </w:r>
      <w:proofErr w:type="spellStart"/>
      <w:r w:rsidRPr="00C574F9">
        <w:rPr>
          <w:rFonts w:asciiTheme="minorHAnsi" w:hAnsiTheme="minorHAnsi" w:cstheme="minorHAnsi"/>
          <w:bCs/>
          <w:color w:val="auto"/>
          <w:lang w:val="fr-FR"/>
        </w:rPr>
        <w:t>Pontalier</w:t>
      </w:r>
      <w:proofErr w:type="spellEnd"/>
      <w:r w:rsidRPr="00C574F9">
        <w:rPr>
          <w:rFonts w:asciiTheme="minorHAnsi" w:hAnsiTheme="minorHAnsi" w:cstheme="minorHAnsi"/>
          <w:bCs/>
          <w:color w:val="auto"/>
          <w:lang w:val="fr-FR"/>
        </w:rPr>
        <w:tab/>
        <w:t>(</w:t>
      </w:r>
      <w:hyperlink r:id="rId12" w:history="1">
        <w:r w:rsidRPr="00C574F9">
          <w:rPr>
            <w:rStyle w:val="Hyperlink"/>
            <w:rFonts w:asciiTheme="minorHAnsi" w:hAnsiTheme="minorHAnsi" w:cstheme="minorHAnsi"/>
            <w:bCs/>
            <w:lang w:val="fr-FR"/>
          </w:rPr>
          <w:t>PierreYves.Pontalier@ensiacet.fr</w:t>
        </w:r>
      </w:hyperlink>
      <w:r w:rsidRPr="00C574F9">
        <w:rPr>
          <w:rFonts w:asciiTheme="minorHAnsi" w:hAnsiTheme="minorHAnsi" w:cstheme="minorHAnsi"/>
          <w:bCs/>
          <w:color w:val="auto"/>
          <w:lang w:val="fr-FR"/>
        </w:rPr>
        <w:t>)</w:t>
      </w:r>
    </w:p>
    <w:p w14:paraId="091290C5" w14:textId="77777777" w:rsidR="007E24EB" w:rsidRPr="00C574F9" w:rsidRDefault="007E24EB" w:rsidP="007E24EB">
      <w:pPr>
        <w:rPr>
          <w:rFonts w:asciiTheme="minorHAnsi" w:hAnsiTheme="minorHAnsi" w:cstheme="minorHAnsi"/>
          <w:bCs/>
          <w:color w:val="auto"/>
          <w:lang w:val="fr-FR"/>
        </w:rPr>
      </w:pPr>
      <w:r w:rsidRPr="00C574F9">
        <w:rPr>
          <w:rFonts w:asciiTheme="minorHAnsi" w:hAnsiTheme="minorHAnsi" w:cstheme="minorHAnsi"/>
          <w:bCs/>
          <w:color w:val="auto"/>
          <w:lang w:val="fr-FR"/>
        </w:rPr>
        <w:t>Antoine Rouilly</w:t>
      </w:r>
      <w:r w:rsidRPr="00C574F9">
        <w:rPr>
          <w:rFonts w:asciiTheme="minorHAnsi" w:hAnsiTheme="minorHAnsi" w:cstheme="minorHAnsi"/>
          <w:bCs/>
          <w:color w:val="auto"/>
          <w:lang w:val="fr-FR"/>
        </w:rPr>
        <w:tab/>
        <w:t>(</w:t>
      </w:r>
      <w:hyperlink r:id="rId13" w:history="1">
        <w:r w:rsidRPr="00C574F9">
          <w:rPr>
            <w:rStyle w:val="Hyperlink"/>
            <w:rFonts w:asciiTheme="minorHAnsi" w:hAnsiTheme="minorHAnsi" w:cstheme="minorHAnsi"/>
            <w:bCs/>
            <w:lang w:val="fr-FR"/>
          </w:rPr>
          <w:t>Antoine.Rouilly@ensiacet.fr</w:t>
        </w:r>
      </w:hyperlink>
      <w:r w:rsidRPr="00C574F9">
        <w:rPr>
          <w:rFonts w:asciiTheme="minorHAnsi" w:hAnsiTheme="minorHAnsi" w:cstheme="minorHAnsi"/>
          <w:bCs/>
          <w:color w:val="auto"/>
          <w:lang w:val="fr-FR"/>
        </w:rPr>
        <w:t>)</w:t>
      </w:r>
    </w:p>
    <w:p w14:paraId="284882FA" w14:textId="7EA86F97" w:rsidR="007E24EB" w:rsidRDefault="00176BC9" w:rsidP="007E24EB">
      <w:pPr>
        <w:rPr>
          <w:rFonts w:asciiTheme="minorHAnsi" w:hAnsiTheme="minorHAnsi" w:cstheme="minorHAnsi"/>
          <w:bCs/>
          <w:color w:val="auto"/>
          <w:lang w:val="fr-FR"/>
        </w:rPr>
      </w:pPr>
      <w:r w:rsidRPr="00B572FF">
        <w:rPr>
          <w:rFonts w:asciiTheme="minorHAnsi" w:hAnsiTheme="minorHAnsi" w:cstheme="minorHAnsi"/>
          <w:bCs/>
          <w:color w:val="auto"/>
        </w:rPr>
        <w:t xml:space="preserve">Philippe </w:t>
      </w:r>
      <w:proofErr w:type="spellStart"/>
      <w:r w:rsidRPr="00B572FF">
        <w:rPr>
          <w:rFonts w:asciiTheme="minorHAnsi" w:hAnsiTheme="minorHAnsi" w:cstheme="minorHAnsi"/>
          <w:bCs/>
          <w:color w:val="auto"/>
        </w:rPr>
        <w:t>Evon</w:t>
      </w:r>
      <w:proofErr w:type="spellEnd"/>
      <w:r w:rsidRPr="00B572FF">
        <w:rPr>
          <w:rFonts w:asciiTheme="minorHAnsi" w:hAnsiTheme="minorHAnsi" w:cstheme="minorHAnsi"/>
          <w:bCs/>
          <w:color w:val="auto"/>
        </w:rPr>
        <w:tab/>
      </w:r>
      <w:r>
        <w:rPr>
          <w:rFonts w:asciiTheme="minorHAnsi" w:hAnsiTheme="minorHAnsi" w:cstheme="minorHAnsi"/>
          <w:bCs/>
          <w:color w:val="auto"/>
        </w:rPr>
        <w:tab/>
      </w:r>
      <w:r w:rsidRPr="00B572FF">
        <w:rPr>
          <w:rFonts w:asciiTheme="minorHAnsi" w:hAnsiTheme="minorHAnsi" w:cstheme="minorHAnsi"/>
          <w:bCs/>
          <w:color w:val="auto"/>
        </w:rPr>
        <w:t>(</w:t>
      </w:r>
      <w:hyperlink r:id="rId14" w:history="1">
        <w:r w:rsidRPr="00B572FF">
          <w:rPr>
            <w:rStyle w:val="Hyperlink"/>
            <w:rFonts w:asciiTheme="minorHAnsi" w:hAnsiTheme="minorHAnsi" w:cstheme="minorHAnsi"/>
            <w:bCs/>
          </w:rPr>
          <w:t>Philippe.Evon@ensiacet.fr</w:t>
        </w:r>
      </w:hyperlink>
      <w:r w:rsidRPr="00B572FF">
        <w:rPr>
          <w:rFonts w:asciiTheme="minorHAnsi" w:hAnsiTheme="minorHAnsi" w:cstheme="minorHAnsi"/>
          <w:bCs/>
        </w:rPr>
        <w:t>)</w:t>
      </w:r>
    </w:p>
    <w:p w14:paraId="61841CE9" w14:textId="77777777" w:rsidR="00176BC9" w:rsidRPr="00C574F9" w:rsidRDefault="00176BC9" w:rsidP="007E24EB">
      <w:pPr>
        <w:rPr>
          <w:rFonts w:asciiTheme="minorHAnsi" w:hAnsiTheme="minorHAnsi" w:cstheme="minorHAnsi"/>
          <w:bCs/>
          <w:color w:val="auto"/>
          <w:lang w:val="fr-FR"/>
        </w:rPr>
      </w:pPr>
    </w:p>
    <w:p w14:paraId="00D56726" w14:textId="77777777" w:rsidR="006305D7" w:rsidRPr="00B572FF" w:rsidRDefault="006305D7" w:rsidP="001B1519">
      <w:pPr>
        <w:pStyle w:val="NormalWeb"/>
        <w:spacing w:before="0" w:beforeAutospacing="0" w:after="0" w:afterAutospacing="0"/>
        <w:rPr>
          <w:rFonts w:asciiTheme="minorHAnsi" w:hAnsiTheme="minorHAnsi" w:cstheme="minorHAnsi"/>
        </w:rPr>
      </w:pPr>
      <w:r w:rsidRPr="00B572FF">
        <w:rPr>
          <w:rFonts w:asciiTheme="minorHAnsi" w:hAnsiTheme="minorHAnsi" w:cstheme="minorHAnsi"/>
          <w:b/>
          <w:bCs/>
        </w:rPr>
        <w:t>KEYWORDS:</w:t>
      </w:r>
    </w:p>
    <w:p w14:paraId="591368B1" w14:textId="576130A8" w:rsidR="00DF0168" w:rsidRPr="00B572FF" w:rsidRDefault="00CE1D28" w:rsidP="007A4DD6">
      <w:pPr>
        <w:rPr>
          <w:rFonts w:asciiTheme="minorHAnsi" w:hAnsiTheme="minorHAnsi" w:cstheme="minorHAnsi"/>
          <w:color w:val="auto"/>
        </w:rPr>
      </w:pPr>
      <w:r w:rsidRPr="00B572FF">
        <w:rPr>
          <w:rFonts w:asciiTheme="minorHAnsi" w:hAnsiTheme="minorHAnsi" w:cstheme="minorHAnsi"/>
          <w:color w:val="auto"/>
        </w:rPr>
        <w:t>t</w:t>
      </w:r>
      <w:r w:rsidR="00DF0168" w:rsidRPr="00B572FF">
        <w:rPr>
          <w:rFonts w:asciiTheme="minorHAnsi" w:hAnsiTheme="minorHAnsi" w:cstheme="minorHAnsi"/>
          <w:color w:val="auto"/>
        </w:rPr>
        <w:t>win-screw extrusion</w:t>
      </w:r>
      <w:r w:rsidRPr="00B572FF">
        <w:rPr>
          <w:rFonts w:asciiTheme="minorHAnsi" w:hAnsiTheme="minorHAnsi" w:cstheme="minorHAnsi"/>
          <w:color w:val="auto"/>
        </w:rPr>
        <w:t>, t</w:t>
      </w:r>
      <w:r w:rsidR="00DF0168" w:rsidRPr="00B572FF">
        <w:rPr>
          <w:rFonts w:asciiTheme="minorHAnsi" w:hAnsiTheme="minorHAnsi" w:cstheme="minorHAnsi"/>
          <w:color w:val="auto"/>
        </w:rPr>
        <w:t>hermo-mechano-chemical pre-treatment</w:t>
      </w:r>
      <w:r w:rsidRPr="00B572FF">
        <w:rPr>
          <w:rFonts w:asciiTheme="minorHAnsi" w:hAnsiTheme="minorHAnsi" w:cstheme="minorHAnsi"/>
          <w:color w:val="auto"/>
        </w:rPr>
        <w:t>, f</w:t>
      </w:r>
      <w:r w:rsidR="00DF0168" w:rsidRPr="00B572FF">
        <w:rPr>
          <w:rFonts w:asciiTheme="minorHAnsi" w:hAnsiTheme="minorHAnsi" w:cstheme="minorHAnsi"/>
          <w:color w:val="auto"/>
        </w:rPr>
        <w:t>iber refining</w:t>
      </w:r>
      <w:r w:rsidRPr="00B572FF">
        <w:rPr>
          <w:rFonts w:asciiTheme="minorHAnsi" w:hAnsiTheme="minorHAnsi" w:cstheme="minorHAnsi"/>
          <w:color w:val="auto"/>
        </w:rPr>
        <w:t>, f</w:t>
      </w:r>
      <w:r w:rsidR="00DF0168" w:rsidRPr="00B572FF">
        <w:rPr>
          <w:rFonts w:asciiTheme="minorHAnsi" w:hAnsiTheme="minorHAnsi" w:cstheme="minorHAnsi"/>
          <w:color w:val="auto"/>
        </w:rPr>
        <w:t>iber aspect ratio</w:t>
      </w:r>
      <w:r w:rsidRPr="00B572FF">
        <w:rPr>
          <w:rFonts w:asciiTheme="minorHAnsi" w:hAnsiTheme="minorHAnsi" w:cstheme="minorHAnsi"/>
          <w:color w:val="auto"/>
        </w:rPr>
        <w:t>, c</w:t>
      </w:r>
      <w:r w:rsidR="00DF0168" w:rsidRPr="00B572FF">
        <w:rPr>
          <w:rFonts w:asciiTheme="minorHAnsi" w:hAnsiTheme="minorHAnsi" w:cstheme="minorHAnsi"/>
          <w:color w:val="auto"/>
        </w:rPr>
        <w:t>rop by-products</w:t>
      </w:r>
      <w:r w:rsidRPr="00B572FF">
        <w:rPr>
          <w:rFonts w:asciiTheme="minorHAnsi" w:hAnsiTheme="minorHAnsi" w:cstheme="minorHAnsi"/>
          <w:color w:val="auto"/>
        </w:rPr>
        <w:t>, l</w:t>
      </w:r>
      <w:r w:rsidR="00DF0168" w:rsidRPr="00B572FF">
        <w:rPr>
          <w:rFonts w:asciiTheme="minorHAnsi" w:hAnsiTheme="minorHAnsi" w:cstheme="minorHAnsi"/>
          <w:color w:val="auto"/>
        </w:rPr>
        <w:t>ignocellulose</w:t>
      </w:r>
      <w:r w:rsidRPr="00B572FF">
        <w:rPr>
          <w:rFonts w:asciiTheme="minorHAnsi" w:hAnsiTheme="minorHAnsi" w:cstheme="minorHAnsi"/>
          <w:color w:val="auto"/>
        </w:rPr>
        <w:t>, r</w:t>
      </w:r>
      <w:r w:rsidR="00DF0168" w:rsidRPr="00B572FF">
        <w:rPr>
          <w:rFonts w:asciiTheme="minorHAnsi" w:hAnsiTheme="minorHAnsi" w:cstheme="minorHAnsi"/>
          <w:color w:val="auto"/>
        </w:rPr>
        <w:t>enewable fibers</w:t>
      </w:r>
      <w:r w:rsidRPr="00B572FF">
        <w:rPr>
          <w:rFonts w:asciiTheme="minorHAnsi" w:hAnsiTheme="minorHAnsi" w:cstheme="minorHAnsi"/>
          <w:color w:val="auto"/>
        </w:rPr>
        <w:t>, m</w:t>
      </w:r>
      <w:r w:rsidR="00DF0168" w:rsidRPr="00B572FF">
        <w:rPr>
          <w:rFonts w:asciiTheme="minorHAnsi" w:hAnsiTheme="minorHAnsi" w:cstheme="minorHAnsi"/>
          <w:color w:val="auto"/>
        </w:rPr>
        <w:t>echanical reinforcement</w:t>
      </w:r>
      <w:r w:rsidRPr="00B572FF">
        <w:rPr>
          <w:rFonts w:asciiTheme="minorHAnsi" w:hAnsiTheme="minorHAnsi" w:cstheme="minorHAnsi"/>
          <w:color w:val="auto"/>
        </w:rPr>
        <w:t>, h</w:t>
      </w:r>
      <w:r w:rsidR="00DF0168" w:rsidRPr="00B572FF">
        <w:rPr>
          <w:rFonts w:asciiTheme="minorHAnsi" w:hAnsiTheme="minorHAnsi" w:cstheme="minorHAnsi"/>
          <w:color w:val="auto"/>
        </w:rPr>
        <w:t>ot pressing</w:t>
      </w:r>
      <w:r w:rsidRPr="00B572FF">
        <w:rPr>
          <w:rFonts w:asciiTheme="minorHAnsi" w:hAnsiTheme="minorHAnsi" w:cstheme="minorHAnsi"/>
          <w:color w:val="auto"/>
        </w:rPr>
        <w:t>, n</w:t>
      </w:r>
      <w:r w:rsidR="00DF0168" w:rsidRPr="00B572FF">
        <w:rPr>
          <w:rFonts w:asciiTheme="minorHAnsi" w:hAnsiTheme="minorHAnsi" w:cstheme="minorHAnsi"/>
          <w:color w:val="auto"/>
        </w:rPr>
        <w:t>atural binders</w:t>
      </w:r>
      <w:r w:rsidRPr="00B572FF">
        <w:rPr>
          <w:rFonts w:asciiTheme="minorHAnsi" w:hAnsiTheme="minorHAnsi" w:cstheme="minorHAnsi"/>
          <w:color w:val="auto"/>
        </w:rPr>
        <w:t>, f</w:t>
      </w:r>
      <w:r w:rsidR="00DF0168" w:rsidRPr="00B572FF">
        <w:rPr>
          <w:rFonts w:asciiTheme="minorHAnsi" w:hAnsiTheme="minorHAnsi" w:cstheme="minorHAnsi"/>
          <w:color w:val="auto"/>
        </w:rPr>
        <w:t>ully bio</w:t>
      </w:r>
      <w:r w:rsidR="005514C0" w:rsidRPr="00B572FF">
        <w:rPr>
          <w:rFonts w:asciiTheme="minorHAnsi" w:hAnsiTheme="minorHAnsi" w:cstheme="minorHAnsi"/>
          <w:color w:val="auto"/>
        </w:rPr>
        <w:t>-based</w:t>
      </w:r>
      <w:r w:rsidR="00DF0168" w:rsidRPr="00B572FF">
        <w:rPr>
          <w:rFonts w:asciiTheme="minorHAnsi" w:hAnsiTheme="minorHAnsi" w:cstheme="minorHAnsi"/>
          <w:color w:val="auto"/>
        </w:rPr>
        <w:t xml:space="preserve"> fiberboards</w:t>
      </w:r>
    </w:p>
    <w:p w14:paraId="58A43CBF" w14:textId="77777777" w:rsidR="006305D7" w:rsidRPr="00B572FF" w:rsidRDefault="006305D7" w:rsidP="001B1519">
      <w:pPr>
        <w:pStyle w:val="NormalWeb"/>
        <w:spacing w:before="0" w:beforeAutospacing="0" w:after="0" w:afterAutospacing="0"/>
        <w:rPr>
          <w:rFonts w:asciiTheme="minorHAnsi" w:hAnsiTheme="minorHAnsi" w:cstheme="minorHAnsi"/>
        </w:rPr>
      </w:pPr>
    </w:p>
    <w:p w14:paraId="2FBB4993" w14:textId="77777777" w:rsidR="006305D7" w:rsidRPr="00B572FF" w:rsidRDefault="00086FF5" w:rsidP="001B1519">
      <w:pPr>
        <w:rPr>
          <w:rFonts w:asciiTheme="minorHAnsi" w:hAnsiTheme="minorHAnsi" w:cstheme="minorHAnsi"/>
        </w:rPr>
      </w:pPr>
      <w:r w:rsidRPr="00B572FF">
        <w:rPr>
          <w:rFonts w:asciiTheme="minorHAnsi" w:hAnsiTheme="minorHAnsi" w:cstheme="minorHAnsi"/>
          <w:b/>
          <w:bCs/>
        </w:rPr>
        <w:t>SUMMARY</w:t>
      </w:r>
      <w:r w:rsidR="006305D7" w:rsidRPr="00B572FF">
        <w:rPr>
          <w:rFonts w:asciiTheme="minorHAnsi" w:hAnsiTheme="minorHAnsi" w:cstheme="minorHAnsi"/>
          <w:b/>
          <w:bCs/>
        </w:rPr>
        <w:t>:</w:t>
      </w:r>
    </w:p>
    <w:p w14:paraId="3F024C3E" w14:textId="4D82B6E8" w:rsidR="002E176F" w:rsidRPr="00B572FF" w:rsidRDefault="00844AD5" w:rsidP="007A4DD6">
      <w:pPr>
        <w:rPr>
          <w:rFonts w:asciiTheme="minorHAnsi" w:hAnsiTheme="minorHAnsi" w:cstheme="minorHAnsi"/>
          <w:color w:val="auto"/>
        </w:rPr>
      </w:pPr>
      <w:r w:rsidRPr="00B572FF">
        <w:rPr>
          <w:rFonts w:asciiTheme="minorHAnsi" w:hAnsiTheme="minorHAnsi" w:cstheme="minorHAnsi"/>
          <w:color w:val="auto"/>
        </w:rPr>
        <w:t xml:space="preserve">A </w:t>
      </w:r>
      <w:r w:rsidR="002E176F" w:rsidRPr="00B572FF">
        <w:rPr>
          <w:rFonts w:asciiTheme="minorHAnsi" w:hAnsiTheme="minorHAnsi" w:cstheme="minorHAnsi"/>
          <w:color w:val="auto"/>
        </w:rPr>
        <w:t>versatile twin-screw extrusion process to provide an efficient thermo-mechano-chemical pretreatment o</w:t>
      </w:r>
      <w:r w:rsidR="00293BB4" w:rsidRPr="00B572FF">
        <w:rPr>
          <w:rFonts w:asciiTheme="minorHAnsi" w:hAnsiTheme="minorHAnsi" w:cstheme="minorHAnsi"/>
          <w:color w:val="auto"/>
        </w:rPr>
        <w:t>n</w:t>
      </w:r>
      <w:r w:rsidR="002E176F" w:rsidRPr="00B572FF">
        <w:rPr>
          <w:rFonts w:asciiTheme="minorHAnsi" w:hAnsiTheme="minorHAnsi" w:cstheme="minorHAnsi"/>
          <w:color w:val="auto"/>
        </w:rPr>
        <w:t xml:space="preserve"> lignocellulosic biomass</w:t>
      </w:r>
      <w:r w:rsidRPr="00B572FF">
        <w:rPr>
          <w:rFonts w:asciiTheme="minorHAnsi" w:hAnsiTheme="minorHAnsi" w:cstheme="minorHAnsi"/>
          <w:color w:val="auto"/>
        </w:rPr>
        <w:t xml:space="preserve"> was developed</w:t>
      </w:r>
      <w:r w:rsidR="00176BC9">
        <w:rPr>
          <w:rFonts w:asciiTheme="minorHAnsi" w:hAnsiTheme="minorHAnsi" w:cstheme="minorHAnsi"/>
          <w:color w:val="auto"/>
        </w:rPr>
        <w:t>,</w:t>
      </w:r>
      <w:r w:rsidR="00CE1D28" w:rsidRPr="00B572FF">
        <w:rPr>
          <w:rFonts w:asciiTheme="minorHAnsi" w:hAnsiTheme="minorHAnsi" w:cstheme="minorHAnsi"/>
          <w:color w:val="auto"/>
        </w:rPr>
        <w:t xml:space="preserve"> which leads to an increased</w:t>
      </w:r>
      <w:r w:rsidR="00EE0410" w:rsidRPr="00B572FF">
        <w:rPr>
          <w:rFonts w:asciiTheme="minorHAnsi" w:hAnsiTheme="minorHAnsi" w:cstheme="minorHAnsi"/>
          <w:color w:val="auto"/>
        </w:rPr>
        <w:t xml:space="preserve"> average fiber aspect ratio. </w:t>
      </w:r>
      <w:r w:rsidR="006D1F82" w:rsidRPr="00B572FF">
        <w:rPr>
          <w:rFonts w:asciiTheme="minorHAnsi" w:hAnsiTheme="minorHAnsi" w:cstheme="minorHAnsi"/>
          <w:color w:val="auto"/>
        </w:rPr>
        <w:t>A</w:t>
      </w:r>
      <w:r w:rsidR="00EE0410" w:rsidRPr="00B572FF">
        <w:rPr>
          <w:rFonts w:asciiTheme="minorHAnsi" w:hAnsiTheme="minorHAnsi" w:cstheme="minorHAnsi"/>
          <w:color w:val="auto"/>
        </w:rPr>
        <w:t xml:space="preserve"> natural binder </w:t>
      </w:r>
      <w:r w:rsidR="006D1F82" w:rsidRPr="00B572FF">
        <w:rPr>
          <w:rFonts w:asciiTheme="minorHAnsi" w:hAnsiTheme="minorHAnsi" w:cstheme="minorHAnsi"/>
          <w:color w:val="auto"/>
        </w:rPr>
        <w:t xml:space="preserve">can also be added continuously </w:t>
      </w:r>
      <w:r w:rsidR="00EE0410" w:rsidRPr="00B572FF">
        <w:rPr>
          <w:rFonts w:asciiTheme="minorHAnsi" w:hAnsiTheme="minorHAnsi" w:cstheme="minorHAnsi"/>
          <w:color w:val="auto"/>
        </w:rPr>
        <w:t>after fiber refining</w:t>
      </w:r>
      <w:r w:rsidR="00123889" w:rsidRPr="00B572FF">
        <w:rPr>
          <w:rFonts w:asciiTheme="minorHAnsi" w:hAnsiTheme="minorHAnsi" w:cstheme="minorHAnsi"/>
          <w:color w:val="auto"/>
        </w:rPr>
        <w:t>,</w:t>
      </w:r>
      <w:r w:rsidR="002E176F" w:rsidRPr="00B572FF">
        <w:rPr>
          <w:rFonts w:asciiTheme="minorHAnsi" w:hAnsiTheme="minorHAnsi" w:cstheme="minorHAnsi"/>
          <w:color w:val="auto"/>
        </w:rPr>
        <w:t xml:space="preserve"> </w:t>
      </w:r>
      <w:r w:rsidR="00F17971" w:rsidRPr="00B572FF">
        <w:rPr>
          <w:rFonts w:asciiTheme="minorHAnsi" w:hAnsiTheme="minorHAnsi" w:cstheme="minorHAnsi"/>
          <w:color w:val="auto"/>
        </w:rPr>
        <w:t>lead</w:t>
      </w:r>
      <w:r w:rsidR="00123889" w:rsidRPr="00B572FF">
        <w:rPr>
          <w:rFonts w:asciiTheme="minorHAnsi" w:hAnsiTheme="minorHAnsi" w:cstheme="minorHAnsi"/>
          <w:color w:val="auto"/>
        </w:rPr>
        <w:t>ing</w:t>
      </w:r>
      <w:r w:rsidR="002E176F" w:rsidRPr="00B572FF">
        <w:rPr>
          <w:rFonts w:asciiTheme="minorHAnsi" w:hAnsiTheme="minorHAnsi" w:cstheme="minorHAnsi"/>
          <w:color w:val="auto"/>
        </w:rPr>
        <w:t xml:space="preserve"> </w:t>
      </w:r>
      <w:r w:rsidR="00F17971" w:rsidRPr="00B572FF">
        <w:rPr>
          <w:rFonts w:asciiTheme="minorHAnsi" w:hAnsiTheme="minorHAnsi" w:cstheme="minorHAnsi"/>
          <w:color w:val="auto"/>
        </w:rPr>
        <w:t>to</w:t>
      </w:r>
      <w:r w:rsidR="002E176F" w:rsidRPr="00B572FF">
        <w:rPr>
          <w:rFonts w:asciiTheme="minorHAnsi" w:hAnsiTheme="minorHAnsi" w:cstheme="minorHAnsi"/>
          <w:color w:val="auto"/>
        </w:rPr>
        <w:t xml:space="preserve"> </w:t>
      </w:r>
      <w:r w:rsidRPr="00B572FF">
        <w:rPr>
          <w:rFonts w:asciiTheme="minorHAnsi" w:hAnsiTheme="minorHAnsi" w:cstheme="minorHAnsi"/>
          <w:color w:val="auto"/>
        </w:rPr>
        <w:t xml:space="preserve">bio-based </w:t>
      </w:r>
      <w:r w:rsidR="00EE0410" w:rsidRPr="00B572FF">
        <w:rPr>
          <w:rFonts w:asciiTheme="minorHAnsi" w:hAnsiTheme="minorHAnsi" w:cstheme="minorHAnsi"/>
          <w:color w:val="auto"/>
        </w:rPr>
        <w:t>fiberboards with improved mechanical properties</w:t>
      </w:r>
      <w:r w:rsidRPr="00B572FF">
        <w:rPr>
          <w:rFonts w:asciiTheme="minorHAnsi" w:hAnsiTheme="minorHAnsi" w:cstheme="minorHAnsi"/>
          <w:color w:val="auto"/>
        </w:rPr>
        <w:t xml:space="preserve"> after hot pressing of the obtained extruded material</w:t>
      </w:r>
      <w:r w:rsidR="002E176F" w:rsidRPr="00B572FF">
        <w:rPr>
          <w:rFonts w:asciiTheme="minorHAnsi" w:hAnsiTheme="minorHAnsi" w:cstheme="minorHAnsi"/>
          <w:color w:val="auto"/>
        </w:rPr>
        <w:t>.</w:t>
      </w:r>
    </w:p>
    <w:p w14:paraId="5633B712" w14:textId="77777777" w:rsidR="006305D7" w:rsidRPr="00B572FF" w:rsidRDefault="006305D7" w:rsidP="001B1519">
      <w:pPr>
        <w:rPr>
          <w:rFonts w:asciiTheme="minorHAnsi" w:hAnsiTheme="minorHAnsi" w:cstheme="minorHAnsi"/>
        </w:rPr>
      </w:pPr>
    </w:p>
    <w:p w14:paraId="1903117F" w14:textId="77777777" w:rsidR="006305D7" w:rsidRPr="00B572FF" w:rsidRDefault="006305D7" w:rsidP="001B1519">
      <w:pPr>
        <w:rPr>
          <w:rFonts w:asciiTheme="minorHAnsi" w:hAnsiTheme="minorHAnsi" w:cstheme="minorHAnsi"/>
          <w:color w:val="auto"/>
        </w:rPr>
      </w:pPr>
      <w:r w:rsidRPr="00B572FF">
        <w:rPr>
          <w:rFonts w:asciiTheme="minorHAnsi" w:hAnsiTheme="minorHAnsi" w:cstheme="minorHAnsi"/>
          <w:b/>
          <w:bCs/>
        </w:rPr>
        <w:t>ABSTRACT:</w:t>
      </w:r>
    </w:p>
    <w:p w14:paraId="25C2F474" w14:textId="2D7FC657" w:rsidR="00E86550" w:rsidRPr="00B572FF" w:rsidRDefault="00844AD5" w:rsidP="007E24EB">
      <w:pPr>
        <w:rPr>
          <w:rFonts w:asciiTheme="minorHAnsi" w:hAnsiTheme="minorHAnsi" w:cstheme="minorHAnsi"/>
          <w:color w:val="auto"/>
        </w:rPr>
      </w:pPr>
      <w:r w:rsidRPr="00B572FF">
        <w:rPr>
          <w:rFonts w:asciiTheme="minorHAnsi" w:hAnsiTheme="minorHAnsi" w:cstheme="minorHAnsi"/>
          <w:color w:val="auto"/>
        </w:rPr>
        <w:t xml:space="preserve">A </w:t>
      </w:r>
      <w:r w:rsidR="00C11EB5" w:rsidRPr="00B572FF">
        <w:rPr>
          <w:rFonts w:asciiTheme="minorHAnsi" w:hAnsiTheme="minorHAnsi" w:cstheme="minorHAnsi"/>
          <w:color w:val="auto"/>
        </w:rPr>
        <w:t>versatile t</w:t>
      </w:r>
      <w:r w:rsidR="007E24EB" w:rsidRPr="00B572FF">
        <w:rPr>
          <w:rFonts w:asciiTheme="minorHAnsi" w:hAnsiTheme="minorHAnsi" w:cstheme="minorHAnsi"/>
          <w:color w:val="auto"/>
        </w:rPr>
        <w:t xml:space="preserve">win-screw extrusion </w:t>
      </w:r>
      <w:r w:rsidR="00C11EB5" w:rsidRPr="00B572FF">
        <w:rPr>
          <w:rFonts w:asciiTheme="minorHAnsi" w:hAnsiTheme="minorHAnsi" w:cstheme="minorHAnsi"/>
          <w:color w:val="auto"/>
        </w:rPr>
        <w:t>process</w:t>
      </w:r>
      <w:r w:rsidR="007E24EB" w:rsidRPr="00B572FF">
        <w:rPr>
          <w:rFonts w:asciiTheme="minorHAnsi" w:hAnsiTheme="minorHAnsi" w:cstheme="minorHAnsi"/>
          <w:color w:val="auto"/>
        </w:rPr>
        <w:t xml:space="preserve"> to provide an efficient thermo-mechano-chemical </w:t>
      </w:r>
      <w:r w:rsidR="00F6109C" w:rsidRPr="00B572FF">
        <w:rPr>
          <w:rFonts w:asciiTheme="minorHAnsi" w:hAnsiTheme="minorHAnsi" w:cstheme="minorHAnsi"/>
          <w:color w:val="auto"/>
        </w:rPr>
        <w:t>pre-treatment</w:t>
      </w:r>
      <w:r w:rsidR="007E24EB" w:rsidRPr="00B572FF">
        <w:rPr>
          <w:rFonts w:asciiTheme="minorHAnsi" w:hAnsiTheme="minorHAnsi" w:cstheme="minorHAnsi"/>
          <w:color w:val="auto"/>
        </w:rPr>
        <w:t xml:space="preserve"> o</w:t>
      </w:r>
      <w:r w:rsidR="00293BB4" w:rsidRPr="00B572FF">
        <w:rPr>
          <w:rFonts w:asciiTheme="minorHAnsi" w:hAnsiTheme="minorHAnsi" w:cstheme="minorHAnsi"/>
          <w:color w:val="auto"/>
        </w:rPr>
        <w:t>n</w:t>
      </w:r>
      <w:r w:rsidR="007E24EB" w:rsidRPr="00B572FF">
        <w:rPr>
          <w:rFonts w:asciiTheme="minorHAnsi" w:hAnsiTheme="minorHAnsi" w:cstheme="minorHAnsi"/>
          <w:color w:val="auto"/>
        </w:rPr>
        <w:t xml:space="preserve"> lignocellulosic biomass before using it as source of mechanical reinforcement in fully </w:t>
      </w:r>
      <w:r w:rsidR="006A4E91" w:rsidRPr="00B572FF">
        <w:rPr>
          <w:rFonts w:asciiTheme="minorHAnsi" w:hAnsiTheme="minorHAnsi" w:cstheme="minorHAnsi"/>
          <w:color w:val="auto"/>
        </w:rPr>
        <w:t xml:space="preserve">bio-based </w:t>
      </w:r>
      <w:r w:rsidR="007E24EB" w:rsidRPr="00B572FF">
        <w:rPr>
          <w:rFonts w:asciiTheme="minorHAnsi" w:hAnsiTheme="minorHAnsi" w:cstheme="minorHAnsi"/>
          <w:color w:val="auto"/>
        </w:rPr>
        <w:t>fiberboards</w:t>
      </w:r>
      <w:r w:rsidRPr="00B572FF">
        <w:rPr>
          <w:rFonts w:asciiTheme="minorHAnsi" w:hAnsiTheme="minorHAnsi" w:cstheme="minorHAnsi"/>
          <w:color w:val="auto"/>
        </w:rPr>
        <w:t xml:space="preserve"> was developed.</w:t>
      </w:r>
      <w:r w:rsidR="007E24EB" w:rsidRPr="00B572FF">
        <w:rPr>
          <w:rFonts w:asciiTheme="minorHAnsi" w:hAnsiTheme="minorHAnsi" w:cstheme="minorHAnsi"/>
          <w:color w:val="auto"/>
        </w:rPr>
        <w:t xml:space="preserve"> </w:t>
      </w:r>
      <w:r w:rsidR="002E176F" w:rsidRPr="00B572FF">
        <w:rPr>
          <w:rFonts w:asciiTheme="minorHAnsi" w:hAnsiTheme="minorHAnsi" w:cstheme="minorHAnsi"/>
          <w:color w:val="auto"/>
        </w:rPr>
        <w:t>V</w:t>
      </w:r>
      <w:r w:rsidR="007E24EB" w:rsidRPr="00B572FF">
        <w:rPr>
          <w:rFonts w:asciiTheme="minorHAnsi" w:hAnsiTheme="minorHAnsi" w:cstheme="minorHAnsi"/>
          <w:color w:val="auto"/>
        </w:rPr>
        <w:t xml:space="preserve">arious lignocellulosic crop by-products </w:t>
      </w:r>
      <w:r w:rsidR="002E176F" w:rsidRPr="00B572FF">
        <w:rPr>
          <w:rFonts w:asciiTheme="minorHAnsi" w:hAnsiTheme="minorHAnsi" w:cstheme="minorHAnsi"/>
          <w:color w:val="auto"/>
        </w:rPr>
        <w:t xml:space="preserve">have </w:t>
      </w:r>
      <w:r w:rsidR="00E86550" w:rsidRPr="00B572FF">
        <w:rPr>
          <w:rFonts w:asciiTheme="minorHAnsi" w:hAnsiTheme="minorHAnsi" w:cstheme="minorHAnsi"/>
          <w:color w:val="auto"/>
        </w:rPr>
        <w:t>already</w:t>
      </w:r>
      <w:r w:rsidR="002E176F" w:rsidRPr="00B572FF">
        <w:rPr>
          <w:rFonts w:asciiTheme="minorHAnsi" w:hAnsiTheme="minorHAnsi" w:cstheme="minorHAnsi"/>
          <w:color w:val="auto"/>
        </w:rPr>
        <w:t xml:space="preserve"> been successfully pre-treated through this process, </w:t>
      </w:r>
      <w:r w:rsidR="002E176F" w:rsidRPr="00B572FF">
        <w:rPr>
          <w:rFonts w:asciiTheme="minorHAnsi" w:hAnsiTheme="minorHAnsi" w:cstheme="minorHAnsi"/>
          <w:iCs/>
          <w:color w:val="auto"/>
        </w:rPr>
        <w:t>e.g.,</w:t>
      </w:r>
      <w:r w:rsidR="002E176F" w:rsidRPr="00B572FF">
        <w:rPr>
          <w:rFonts w:asciiTheme="minorHAnsi" w:hAnsiTheme="minorHAnsi" w:cstheme="minorHAnsi"/>
          <w:color w:val="auto"/>
        </w:rPr>
        <w:t xml:space="preserve"> </w:t>
      </w:r>
      <w:r w:rsidR="007E24EB" w:rsidRPr="00B572FF">
        <w:rPr>
          <w:rFonts w:asciiTheme="minorHAnsi" w:hAnsiTheme="minorHAnsi" w:cstheme="minorHAnsi"/>
          <w:color w:val="auto"/>
        </w:rPr>
        <w:t>cereal straws (especially rice), coriander straw, shives from oleaginous flax straw, and bark of bot</w:t>
      </w:r>
      <w:r w:rsidR="00E86550" w:rsidRPr="00B572FF">
        <w:rPr>
          <w:rFonts w:asciiTheme="minorHAnsi" w:hAnsiTheme="minorHAnsi" w:cstheme="minorHAnsi"/>
          <w:color w:val="auto"/>
        </w:rPr>
        <w:t>h amaranth and sunflower stems.</w:t>
      </w:r>
    </w:p>
    <w:p w14:paraId="2B9F009A" w14:textId="77777777" w:rsidR="00CE1D28" w:rsidRPr="00B572FF" w:rsidRDefault="00CE1D28" w:rsidP="007E24EB">
      <w:pPr>
        <w:rPr>
          <w:rFonts w:asciiTheme="minorHAnsi" w:hAnsiTheme="minorHAnsi" w:cstheme="minorHAnsi"/>
          <w:color w:val="auto"/>
        </w:rPr>
      </w:pPr>
    </w:p>
    <w:p w14:paraId="4328CC46" w14:textId="2D789C76" w:rsidR="007E24EB" w:rsidRPr="00B572FF" w:rsidRDefault="007E24EB" w:rsidP="007E24EB">
      <w:pPr>
        <w:rPr>
          <w:rFonts w:asciiTheme="minorHAnsi" w:hAnsiTheme="minorHAnsi" w:cstheme="minorHAnsi"/>
          <w:color w:val="auto"/>
        </w:rPr>
      </w:pPr>
      <w:r w:rsidRPr="00B572FF">
        <w:rPr>
          <w:rFonts w:asciiTheme="minorHAnsi" w:hAnsiTheme="minorHAnsi" w:cstheme="minorHAnsi"/>
          <w:color w:val="auto"/>
        </w:rPr>
        <w:t xml:space="preserve">The extrusion process results in a marked increase in the average fiber aspect ratio, leading to </w:t>
      </w:r>
      <w:r w:rsidRPr="00B572FF">
        <w:rPr>
          <w:rFonts w:asciiTheme="minorHAnsi" w:hAnsiTheme="minorHAnsi" w:cstheme="minorHAnsi"/>
          <w:color w:val="auto"/>
        </w:rPr>
        <w:lastRenderedPageBreak/>
        <w:t>improved mechanical properties of fiberboards.</w:t>
      </w:r>
      <w:r w:rsidR="00E86550" w:rsidRPr="00B572FF">
        <w:rPr>
          <w:rFonts w:asciiTheme="minorHAnsi" w:hAnsiTheme="minorHAnsi" w:cstheme="minorHAnsi"/>
          <w:color w:val="auto"/>
        </w:rPr>
        <w:t xml:space="preserve"> </w:t>
      </w:r>
      <w:r w:rsidRPr="00B572FF">
        <w:rPr>
          <w:rFonts w:asciiTheme="minorHAnsi" w:hAnsiTheme="minorHAnsi" w:cstheme="minorHAnsi"/>
          <w:color w:val="auto"/>
        </w:rPr>
        <w:t xml:space="preserve">The twin-screw </w:t>
      </w:r>
      <w:r w:rsidR="00E86550" w:rsidRPr="00B572FF">
        <w:rPr>
          <w:rFonts w:asciiTheme="minorHAnsi" w:hAnsiTheme="minorHAnsi" w:cstheme="minorHAnsi"/>
          <w:color w:val="auto"/>
        </w:rPr>
        <w:t>extruder</w:t>
      </w:r>
      <w:r w:rsidRPr="00B572FF">
        <w:rPr>
          <w:rFonts w:asciiTheme="minorHAnsi" w:hAnsiTheme="minorHAnsi" w:cstheme="minorHAnsi"/>
          <w:color w:val="auto"/>
        </w:rPr>
        <w:t xml:space="preserve"> can also be fitted with a filtration module at the end of the barrel</w:t>
      </w:r>
      <w:r w:rsidR="006A4E91" w:rsidRPr="00B572FF">
        <w:rPr>
          <w:rFonts w:asciiTheme="minorHAnsi" w:hAnsiTheme="minorHAnsi" w:cstheme="minorHAnsi"/>
          <w:color w:val="auto"/>
        </w:rPr>
        <w:t>.</w:t>
      </w:r>
      <w:r w:rsidRPr="00B572FF">
        <w:rPr>
          <w:rFonts w:asciiTheme="minorHAnsi" w:hAnsiTheme="minorHAnsi" w:cstheme="minorHAnsi"/>
          <w:color w:val="auto"/>
        </w:rPr>
        <w:t xml:space="preserve"> </w:t>
      </w:r>
      <w:r w:rsidR="00844AD5" w:rsidRPr="00B572FF">
        <w:rPr>
          <w:rFonts w:asciiTheme="minorHAnsi" w:hAnsiTheme="minorHAnsi" w:cstheme="minorHAnsi"/>
          <w:color w:val="auto"/>
        </w:rPr>
        <w:t xml:space="preserve">The </w:t>
      </w:r>
      <w:r w:rsidRPr="00B572FF">
        <w:rPr>
          <w:rFonts w:asciiTheme="minorHAnsi" w:hAnsiTheme="minorHAnsi" w:cstheme="minorHAnsi"/>
          <w:color w:val="auto"/>
        </w:rPr>
        <w:t>continuous extraction of various chemicals (</w:t>
      </w:r>
      <w:r w:rsidRPr="00B572FF">
        <w:rPr>
          <w:rFonts w:asciiTheme="minorHAnsi" w:hAnsiTheme="minorHAnsi" w:cstheme="minorHAnsi"/>
          <w:iCs/>
          <w:color w:val="auto"/>
        </w:rPr>
        <w:t>e.g.</w:t>
      </w:r>
      <w:r w:rsidRPr="00B572FF">
        <w:rPr>
          <w:rFonts w:asciiTheme="minorHAnsi" w:hAnsiTheme="minorHAnsi" w:cstheme="minorHAnsi"/>
          <w:color w:val="auto"/>
        </w:rPr>
        <w:t>, free sugars, hemicelluloses, volatiles from essential oil fractions, etc.) from the lignocellu</w:t>
      </w:r>
      <w:r w:rsidR="00292579" w:rsidRPr="00B572FF">
        <w:rPr>
          <w:rFonts w:asciiTheme="minorHAnsi" w:hAnsiTheme="minorHAnsi" w:cstheme="minorHAnsi"/>
          <w:color w:val="auto"/>
        </w:rPr>
        <w:t>l</w:t>
      </w:r>
      <w:r w:rsidRPr="00B572FF">
        <w:rPr>
          <w:rFonts w:asciiTheme="minorHAnsi" w:hAnsiTheme="minorHAnsi" w:cstheme="minorHAnsi"/>
          <w:color w:val="auto"/>
        </w:rPr>
        <w:t>osic substrate, and the fiber refining</w:t>
      </w:r>
      <w:r w:rsidR="00844AD5" w:rsidRPr="00B572FF">
        <w:rPr>
          <w:rFonts w:asciiTheme="minorHAnsi" w:hAnsiTheme="minorHAnsi" w:cstheme="minorHAnsi"/>
          <w:color w:val="auto"/>
        </w:rPr>
        <w:t xml:space="preserve"> can</w:t>
      </w:r>
      <w:r w:rsidR="00B572FF">
        <w:rPr>
          <w:rFonts w:asciiTheme="minorHAnsi" w:hAnsiTheme="minorHAnsi" w:cstheme="minorHAnsi"/>
          <w:color w:val="auto"/>
        </w:rPr>
        <w:t>,</w:t>
      </w:r>
      <w:r w:rsidR="00844AD5" w:rsidRPr="00B572FF">
        <w:rPr>
          <w:rFonts w:asciiTheme="minorHAnsi" w:hAnsiTheme="minorHAnsi" w:cstheme="minorHAnsi"/>
          <w:color w:val="auto"/>
        </w:rPr>
        <w:t xml:space="preserve"> therefore</w:t>
      </w:r>
      <w:r w:rsidR="00B572FF">
        <w:rPr>
          <w:rFonts w:asciiTheme="minorHAnsi" w:hAnsiTheme="minorHAnsi" w:cstheme="minorHAnsi"/>
          <w:color w:val="auto"/>
        </w:rPr>
        <w:t>,</w:t>
      </w:r>
      <w:r w:rsidR="00844AD5" w:rsidRPr="00B572FF">
        <w:rPr>
          <w:rFonts w:asciiTheme="minorHAnsi" w:hAnsiTheme="minorHAnsi" w:cstheme="minorHAnsi"/>
          <w:color w:val="auto"/>
        </w:rPr>
        <w:t xml:space="preserve"> be performed simultaneously</w:t>
      </w:r>
      <w:r w:rsidRPr="00B572FF">
        <w:rPr>
          <w:rFonts w:asciiTheme="minorHAnsi" w:hAnsiTheme="minorHAnsi" w:cstheme="minorHAnsi"/>
          <w:color w:val="auto"/>
        </w:rPr>
        <w:t>.</w:t>
      </w:r>
    </w:p>
    <w:p w14:paraId="1C27F3E9" w14:textId="77777777" w:rsidR="00CE1D28" w:rsidRPr="00B572FF" w:rsidRDefault="00CE1D28" w:rsidP="007E24EB">
      <w:pPr>
        <w:rPr>
          <w:rFonts w:asciiTheme="minorHAnsi" w:hAnsiTheme="minorHAnsi" w:cstheme="minorHAnsi"/>
          <w:color w:val="auto"/>
        </w:rPr>
      </w:pPr>
    </w:p>
    <w:p w14:paraId="0F3173DF" w14:textId="48A1E5FB" w:rsidR="007E24EB" w:rsidRPr="00B572FF" w:rsidRDefault="00E86550" w:rsidP="007E24EB">
      <w:pPr>
        <w:rPr>
          <w:rFonts w:asciiTheme="minorHAnsi" w:hAnsiTheme="minorHAnsi" w:cstheme="minorHAnsi"/>
          <w:color w:val="auto"/>
        </w:rPr>
      </w:pPr>
      <w:r w:rsidRPr="00B572FF">
        <w:rPr>
          <w:rFonts w:asciiTheme="minorHAnsi" w:hAnsiTheme="minorHAnsi" w:cstheme="minorHAnsi"/>
          <w:color w:val="auto"/>
        </w:rPr>
        <w:t>The</w:t>
      </w:r>
      <w:r w:rsidR="007E24EB" w:rsidRPr="00B572FF">
        <w:rPr>
          <w:rFonts w:asciiTheme="minorHAnsi" w:hAnsiTheme="minorHAnsi" w:cstheme="minorHAnsi"/>
          <w:color w:val="auto"/>
        </w:rPr>
        <w:t xml:space="preserve"> extruder can </w:t>
      </w:r>
      <w:r w:rsidR="00292579" w:rsidRPr="00B572FF">
        <w:rPr>
          <w:rFonts w:asciiTheme="minorHAnsi" w:hAnsiTheme="minorHAnsi" w:cstheme="minorHAnsi"/>
          <w:color w:val="auto"/>
        </w:rPr>
        <w:t xml:space="preserve">also </w:t>
      </w:r>
      <w:r w:rsidR="007E24EB" w:rsidRPr="00B572FF">
        <w:rPr>
          <w:rFonts w:asciiTheme="minorHAnsi" w:hAnsiTheme="minorHAnsi" w:cstheme="minorHAnsi"/>
          <w:color w:val="auto"/>
        </w:rPr>
        <w:t xml:space="preserve">be used for </w:t>
      </w:r>
      <w:r w:rsidRPr="00B572FF">
        <w:rPr>
          <w:rFonts w:asciiTheme="minorHAnsi" w:hAnsiTheme="minorHAnsi" w:cstheme="minorHAnsi"/>
          <w:color w:val="auto"/>
        </w:rPr>
        <w:t>its</w:t>
      </w:r>
      <w:r w:rsidR="007E24EB" w:rsidRPr="00B572FF">
        <w:rPr>
          <w:rFonts w:asciiTheme="minorHAnsi" w:hAnsiTheme="minorHAnsi" w:cstheme="minorHAnsi"/>
          <w:color w:val="auto"/>
        </w:rPr>
        <w:t xml:space="preserve"> mixing ability</w:t>
      </w:r>
      <w:r w:rsidR="006F0368" w:rsidRPr="00B572FF">
        <w:rPr>
          <w:rFonts w:asciiTheme="minorHAnsi" w:hAnsiTheme="minorHAnsi" w:cstheme="minorHAnsi"/>
          <w:color w:val="auto"/>
        </w:rPr>
        <w:t>:</w:t>
      </w:r>
      <w:r w:rsidR="008B4C6D">
        <w:rPr>
          <w:rFonts w:asciiTheme="minorHAnsi" w:hAnsiTheme="minorHAnsi" w:cstheme="minorHAnsi"/>
          <w:color w:val="auto"/>
        </w:rPr>
        <w:t xml:space="preserve"> </w:t>
      </w:r>
      <w:r w:rsidR="007E24EB" w:rsidRPr="00B572FF">
        <w:rPr>
          <w:rFonts w:asciiTheme="minorHAnsi" w:hAnsiTheme="minorHAnsi" w:cstheme="minorHAnsi"/>
          <w:color w:val="auto"/>
        </w:rPr>
        <w:t>a natural binder (</w:t>
      </w:r>
      <w:r w:rsidR="007E24EB" w:rsidRPr="00B572FF">
        <w:rPr>
          <w:rFonts w:asciiTheme="minorHAnsi" w:hAnsiTheme="minorHAnsi" w:cstheme="minorHAnsi"/>
          <w:iCs/>
          <w:color w:val="auto"/>
        </w:rPr>
        <w:t>e.g.</w:t>
      </w:r>
      <w:r w:rsidR="00DF0168" w:rsidRPr="00B572FF">
        <w:rPr>
          <w:rFonts w:asciiTheme="minorHAnsi" w:hAnsiTheme="minorHAnsi" w:cstheme="minorHAnsi"/>
          <w:iCs/>
          <w:color w:val="auto"/>
        </w:rPr>
        <w:t>,</w:t>
      </w:r>
      <w:r w:rsidR="00DF0168" w:rsidRPr="00B572FF">
        <w:rPr>
          <w:rFonts w:asciiTheme="minorHAnsi" w:hAnsiTheme="minorHAnsi" w:cstheme="minorHAnsi"/>
          <w:color w:val="auto"/>
        </w:rPr>
        <w:t xml:space="preserve"> </w:t>
      </w:r>
      <w:proofErr w:type="spellStart"/>
      <w:r w:rsidR="007E24EB" w:rsidRPr="00B572FF">
        <w:rPr>
          <w:rFonts w:asciiTheme="minorHAnsi" w:hAnsiTheme="minorHAnsi" w:cstheme="minorHAnsi"/>
          <w:color w:val="auto"/>
        </w:rPr>
        <w:t>Organosolv</w:t>
      </w:r>
      <w:proofErr w:type="spellEnd"/>
      <w:r w:rsidR="007E24EB" w:rsidRPr="00B572FF">
        <w:rPr>
          <w:rFonts w:asciiTheme="minorHAnsi" w:hAnsiTheme="minorHAnsi" w:cstheme="minorHAnsi"/>
          <w:color w:val="auto"/>
        </w:rPr>
        <w:t xml:space="preserve"> </w:t>
      </w:r>
      <w:proofErr w:type="spellStart"/>
      <w:r w:rsidR="007E24EB" w:rsidRPr="00B572FF">
        <w:rPr>
          <w:rFonts w:asciiTheme="minorHAnsi" w:hAnsiTheme="minorHAnsi" w:cstheme="minorHAnsi"/>
          <w:color w:val="auto"/>
        </w:rPr>
        <w:t>lignins</w:t>
      </w:r>
      <w:proofErr w:type="spellEnd"/>
      <w:r w:rsidR="007E24EB" w:rsidRPr="00B572FF">
        <w:rPr>
          <w:rFonts w:asciiTheme="minorHAnsi" w:hAnsiTheme="minorHAnsi" w:cstheme="minorHAnsi"/>
          <w:color w:val="auto"/>
        </w:rPr>
        <w:t xml:space="preserve">, protein-based oilcakes, starch, etc.) </w:t>
      </w:r>
      <w:r w:rsidR="006F0368" w:rsidRPr="00B572FF">
        <w:rPr>
          <w:rFonts w:asciiTheme="minorHAnsi" w:hAnsiTheme="minorHAnsi" w:cstheme="minorHAnsi"/>
          <w:color w:val="auto"/>
        </w:rPr>
        <w:t xml:space="preserve">can be added </w:t>
      </w:r>
      <w:r w:rsidR="007E24EB" w:rsidRPr="00B572FF">
        <w:rPr>
          <w:rFonts w:asciiTheme="minorHAnsi" w:hAnsiTheme="minorHAnsi" w:cstheme="minorHAnsi"/>
          <w:color w:val="auto"/>
        </w:rPr>
        <w:t xml:space="preserve">to the refined fibers at the end of the screw profile. The obtained premix is ready to be molded through hot pressing, with the natural binder contributing to fiberboard cohesion. Such </w:t>
      </w:r>
      <w:r w:rsidR="00176BC9">
        <w:rPr>
          <w:rFonts w:asciiTheme="minorHAnsi" w:hAnsiTheme="minorHAnsi" w:cstheme="minorHAnsi"/>
          <w:color w:val="auto"/>
        </w:rPr>
        <w:t xml:space="preserve">a </w:t>
      </w:r>
      <w:r w:rsidR="007E24EB" w:rsidRPr="00B572FF">
        <w:rPr>
          <w:rFonts w:asciiTheme="minorHAnsi" w:hAnsiTheme="minorHAnsi" w:cstheme="minorHAnsi"/>
          <w:color w:val="auto"/>
        </w:rPr>
        <w:t xml:space="preserve">combined process in a single extruder pass improves the production time, production cost, and </w:t>
      </w:r>
      <w:r w:rsidR="006F0368" w:rsidRPr="00B572FF">
        <w:rPr>
          <w:rFonts w:asciiTheme="minorHAnsi" w:hAnsiTheme="minorHAnsi" w:cstheme="minorHAnsi"/>
          <w:color w:val="auto"/>
        </w:rPr>
        <w:t>may lead to reduction in plant production size. Because all the operations are performed in a single step,</w:t>
      </w:r>
      <w:r w:rsidR="007E24EB" w:rsidRPr="00B572FF">
        <w:rPr>
          <w:rFonts w:asciiTheme="minorHAnsi" w:hAnsiTheme="minorHAnsi" w:cstheme="minorHAnsi"/>
          <w:color w:val="auto"/>
        </w:rPr>
        <w:t xml:space="preserve"> fiber morphology is better preserved, thanks to a reduced residence time of the material inside the extruder, resulting in enhanced material performances. Such one-step extrusion operation </w:t>
      </w:r>
      <w:r w:rsidR="006F0368" w:rsidRPr="00B572FF">
        <w:rPr>
          <w:rFonts w:asciiTheme="minorHAnsi" w:hAnsiTheme="minorHAnsi" w:cstheme="minorHAnsi"/>
          <w:color w:val="auto"/>
        </w:rPr>
        <w:t>may be at the origin of</w:t>
      </w:r>
      <w:r w:rsidR="00B572FF">
        <w:rPr>
          <w:rFonts w:asciiTheme="minorHAnsi" w:hAnsiTheme="minorHAnsi" w:cstheme="minorHAnsi"/>
          <w:color w:val="auto"/>
        </w:rPr>
        <w:t xml:space="preserve"> </w:t>
      </w:r>
      <w:r w:rsidR="007E24EB" w:rsidRPr="00B572FF">
        <w:rPr>
          <w:rFonts w:asciiTheme="minorHAnsi" w:hAnsiTheme="minorHAnsi" w:cstheme="minorHAnsi"/>
          <w:color w:val="auto"/>
        </w:rPr>
        <w:t>a valuable industrial process intensification.</w:t>
      </w:r>
    </w:p>
    <w:p w14:paraId="2333A3E8" w14:textId="77777777" w:rsidR="00CE1D28" w:rsidRPr="00B572FF" w:rsidRDefault="00CE1D28" w:rsidP="007E24EB">
      <w:pPr>
        <w:rPr>
          <w:rFonts w:asciiTheme="minorHAnsi" w:hAnsiTheme="minorHAnsi" w:cstheme="minorHAnsi"/>
          <w:color w:val="auto"/>
        </w:rPr>
      </w:pPr>
    </w:p>
    <w:p w14:paraId="7736EEB3" w14:textId="66FC83F6" w:rsidR="007E24EB" w:rsidRPr="00B572FF" w:rsidRDefault="007E24EB" w:rsidP="007E24EB">
      <w:pPr>
        <w:rPr>
          <w:rFonts w:asciiTheme="minorHAnsi" w:hAnsiTheme="minorHAnsi" w:cstheme="minorHAnsi"/>
          <w:color w:val="auto"/>
        </w:rPr>
      </w:pPr>
      <w:r w:rsidRPr="00B572FF">
        <w:rPr>
          <w:rFonts w:asciiTheme="minorHAnsi" w:hAnsiTheme="minorHAnsi" w:cstheme="minorHAnsi"/>
          <w:color w:val="auto"/>
        </w:rPr>
        <w:t xml:space="preserve">Compared to commercial wood-based materials, these fully </w:t>
      </w:r>
      <w:r w:rsidR="006A4E91" w:rsidRPr="00B572FF">
        <w:rPr>
          <w:rFonts w:asciiTheme="minorHAnsi" w:hAnsiTheme="minorHAnsi" w:cstheme="minorHAnsi"/>
          <w:color w:val="auto"/>
        </w:rPr>
        <w:t xml:space="preserve">bio-based </w:t>
      </w:r>
      <w:r w:rsidRPr="00B572FF">
        <w:rPr>
          <w:rFonts w:asciiTheme="minorHAnsi" w:hAnsiTheme="minorHAnsi" w:cstheme="minorHAnsi"/>
          <w:color w:val="auto"/>
        </w:rPr>
        <w:t xml:space="preserve">fiberboards do not </w:t>
      </w:r>
      <w:r w:rsidR="00B572FF">
        <w:rPr>
          <w:rFonts w:asciiTheme="minorHAnsi" w:hAnsiTheme="minorHAnsi" w:cstheme="minorHAnsi"/>
          <w:color w:val="auto"/>
        </w:rPr>
        <w:t>emit</w:t>
      </w:r>
      <w:r w:rsidRPr="00B572FF">
        <w:rPr>
          <w:rFonts w:asciiTheme="minorHAnsi" w:hAnsiTheme="minorHAnsi" w:cstheme="minorHAnsi"/>
          <w:color w:val="auto"/>
        </w:rPr>
        <w:t xml:space="preserve"> any formaldehyde, and they </w:t>
      </w:r>
      <w:r w:rsidR="00184AAC" w:rsidRPr="00B572FF">
        <w:rPr>
          <w:rFonts w:asciiTheme="minorHAnsi" w:hAnsiTheme="minorHAnsi" w:cstheme="minorHAnsi"/>
          <w:color w:val="auto"/>
        </w:rPr>
        <w:t>could find various applications,</w:t>
      </w:r>
      <w:r w:rsidRPr="00B572FF">
        <w:rPr>
          <w:rFonts w:asciiTheme="minorHAnsi" w:hAnsiTheme="minorHAnsi" w:cstheme="minorHAnsi"/>
          <w:color w:val="auto"/>
        </w:rPr>
        <w:t xml:space="preserve"> </w:t>
      </w:r>
      <w:r w:rsidR="00184AAC" w:rsidRPr="00B572FF">
        <w:rPr>
          <w:rFonts w:asciiTheme="minorHAnsi" w:hAnsiTheme="minorHAnsi" w:cstheme="minorHAnsi"/>
          <w:iCs/>
          <w:color w:val="auto"/>
        </w:rPr>
        <w:t xml:space="preserve">e.g., </w:t>
      </w:r>
      <w:r w:rsidRPr="00B572FF">
        <w:rPr>
          <w:rFonts w:asciiTheme="minorHAnsi" w:hAnsiTheme="minorHAnsi" w:cstheme="minorHAnsi"/>
          <w:color w:val="auto"/>
        </w:rPr>
        <w:t>intermediate containers, furniture, domestic flooring, shelving, general construction, etc.</w:t>
      </w:r>
    </w:p>
    <w:p w14:paraId="11704E2E" w14:textId="77777777" w:rsidR="006305D7" w:rsidRPr="00B572FF" w:rsidRDefault="006305D7" w:rsidP="001B1519">
      <w:pPr>
        <w:rPr>
          <w:rFonts w:asciiTheme="minorHAnsi" w:hAnsiTheme="minorHAnsi" w:cstheme="minorHAnsi"/>
        </w:rPr>
      </w:pPr>
    </w:p>
    <w:p w14:paraId="1C73E5A6" w14:textId="77777777" w:rsidR="006305D7" w:rsidRPr="00B572FF" w:rsidRDefault="006305D7" w:rsidP="001B1519">
      <w:pPr>
        <w:rPr>
          <w:rFonts w:asciiTheme="minorHAnsi" w:hAnsiTheme="minorHAnsi" w:cstheme="minorHAnsi"/>
          <w:color w:val="auto"/>
        </w:rPr>
      </w:pPr>
      <w:r w:rsidRPr="00B572FF">
        <w:rPr>
          <w:rFonts w:asciiTheme="minorHAnsi" w:hAnsiTheme="minorHAnsi" w:cstheme="minorHAnsi"/>
          <w:b/>
          <w:color w:val="auto"/>
        </w:rPr>
        <w:t>INTRODUCTION</w:t>
      </w:r>
      <w:r w:rsidRPr="00B572FF">
        <w:rPr>
          <w:rFonts w:asciiTheme="minorHAnsi" w:hAnsiTheme="minorHAnsi" w:cstheme="minorHAnsi"/>
          <w:b/>
          <w:bCs/>
          <w:color w:val="auto"/>
        </w:rPr>
        <w:t>:</w:t>
      </w:r>
    </w:p>
    <w:p w14:paraId="253DC7DB" w14:textId="3B9D1022" w:rsidR="00C2218C" w:rsidRDefault="00FF23F0" w:rsidP="00C2218C">
      <w:pPr>
        <w:rPr>
          <w:rFonts w:asciiTheme="minorHAnsi" w:hAnsiTheme="minorHAnsi" w:cstheme="minorHAnsi"/>
          <w:color w:val="auto"/>
        </w:rPr>
      </w:pPr>
      <w:r w:rsidRPr="00B572FF">
        <w:rPr>
          <w:rFonts w:asciiTheme="minorHAnsi" w:hAnsiTheme="minorHAnsi" w:cstheme="minorHAnsi"/>
          <w:color w:val="auto"/>
        </w:rPr>
        <w:t xml:space="preserve">Extrusion is a process </w:t>
      </w:r>
      <w:r w:rsidR="006F0368" w:rsidRPr="00B572FF">
        <w:rPr>
          <w:rFonts w:asciiTheme="minorHAnsi" w:hAnsiTheme="minorHAnsi" w:cstheme="minorHAnsi"/>
          <w:color w:val="auto"/>
        </w:rPr>
        <w:t xml:space="preserve">during </w:t>
      </w:r>
      <w:r w:rsidRPr="00B572FF">
        <w:rPr>
          <w:rFonts w:asciiTheme="minorHAnsi" w:hAnsiTheme="minorHAnsi" w:cstheme="minorHAnsi"/>
          <w:color w:val="auto"/>
        </w:rPr>
        <w:t xml:space="preserve">which a </w:t>
      </w:r>
      <w:r w:rsidR="00331255" w:rsidRPr="00B572FF">
        <w:rPr>
          <w:rFonts w:asciiTheme="minorHAnsi" w:hAnsiTheme="minorHAnsi" w:cstheme="minorHAnsi"/>
          <w:color w:val="auto"/>
        </w:rPr>
        <w:t xml:space="preserve">flowing </w:t>
      </w:r>
      <w:r w:rsidRPr="00B572FF">
        <w:rPr>
          <w:rFonts w:asciiTheme="minorHAnsi" w:hAnsiTheme="minorHAnsi" w:cstheme="minorHAnsi"/>
          <w:color w:val="auto"/>
        </w:rPr>
        <w:t xml:space="preserve">material is forced </w:t>
      </w:r>
      <w:r w:rsidR="00331255" w:rsidRPr="00B572FF">
        <w:rPr>
          <w:rFonts w:asciiTheme="minorHAnsi" w:hAnsiTheme="minorHAnsi" w:cstheme="minorHAnsi"/>
          <w:color w:val="auto"/>
        </w:rPr>
        <w:t xml:space="preserve">through a </w:t>
      </w:r>
      <w:r w:rsidRPr="00B572FF">
        <w:rPr>
          <w:rFonts w:asciiTheme="minorHAnsi" w:hAnsiTheme="minorHAnsi" w:cstheme="minorHAnsi"/>
          <w:color w:val="auto"/>
        </w:rPr>
        <w:t>hot die. Extrusion</w:t>
      </w:r>
      <w:r w:rsidR="00B572FF">
        <w:rPr>
          <w:rFonts w:asciiTheme="minorHAnsi" w:hAnsiTheme="minorHAnsi" w:cstheme="minorHAnsi"/>
          <w:color w:val="auto"/>
        </w:rPr>
        <w:t>,</w:t>
      </w:r>
      <w:r w:rsidRPr="00B572FF">
        <w:rPr>
          <w:rFonts w:asciiTheme="minorHAnsi" w:hAnsiTheme="minorHAnsi" w:cstheme="minorHAnsi"/>
          <w:color w:val="auto"/>
        </w:rPr>
        <w:t xml:space="preserve"> therefore</w:t>
      </w:r>
      <w:r w:rsidR="00B572FF">
        <w:rPr>
          <w:rFonts w:asciiTheme="minorHAnsi" w:hAnsiTheme="minorHAnsi" w:cstheme="minorHAnsi"/>
          <w:color w:val="auto"/>
        </w:rPr>
        <w:t>,</w:t>
      </w:r>
      <w:r w:rsidRPr="00B572FF">
        <w:rPr>
          <w:rFonts w:asciiTheme="minorHAnsi" w:hAnsiTheme="minorHAnsi" w:cstheme="minorHAnsi"/>
          <w:color w:val="auto"/>
        </w:rPr>
        <w:t xml:space="preserve"> </w:t>
      </w:r>
      <w:r w:rsidR="00331255" w:rsidRPr="00B572FF">
        <w:rPr>
          <w:rFonts w:asciiTheme="minorHAnsi" w:hAnsiTheme="minorHAnsi" w:cstheme="minorHAnsi"/>
          <w:color w:val="auto"/>
        </w:rPr>
        <w:t xml:space="preserve">permits </w:t>
      </w:r>
      <w:r w:rsidRPr="00B572FF">
        <w:rPr>
          <w:rFonts w:asciiTheme="minorHAnsi" w:hAnsiTheme="minorHAnsi" w:cstheme="minorHAnsi"/>
          <w:color w:val="auto"/>
        </w:rPr>
        <w:t>the forming of preheated products under pressure.</w:t>
      </w:r>
      <w:r w:rsidR="00C2218C" w:rsidRPr="00B572FF">
        <w:rPr>
          <w:rFonts w:asciiTheme="minorHAnsi" w:hAnsiTheme="minorHAnsi" w:cstheme="minorHAnsi"/>
          <w:color w:val="auto"/>
        </w:rPr>
        <w:t xml:space="preserve"> </w:t>
      </w:r>
      <w:r w:rsidR="00FF382E" w:rsidRPr="00B572FF">
        <w:rPr>
          <w:rFonts w:asciiTheme="minorHAnsi" w:hAnsiTheme="minorHAnsi" w:cstheme="minorHAnsi"/>
          <w:color w:val="auto"/>
        </w:rPr>
        <w:t>T</w:t>
      </w:r>
      <w:r w:rsidRPr="00B572FF">
        <w:rPr>
          <w:rFonts w:asciiTheme="minorHAnsi" w:hAnsiTheme="minorHAnsi" w:cstheme="minorHAnsi"/>
          <w:color w:val="auto"/>
        </w:rPr>
        <w:t>he first industrial single-screw extruder appeared</w:t>
      </w:r>
      <w:r w:rsidR="00FF382E" w:rsidRPr="00B572FF">
        <w:rPr>
          <w:rFonts w:asciiTheme="minorHAnsi" w:hAnsiTheme="minorHAnsi" w:cstheme="minorHAnsi"/>
          <w:color w:val="auto"/>
        </w:rPr>
        <w:t xml:space="preserve"> in</w:t>
      </w:r>
      <w:r w:rsidR="00C2218C" w:rsidRPr="00B572FF">
        <w:rPr>
          <w:rFonts w:asciiTheme="minorHAnsi" w:hAnsiTheme="minorHAnsi" w:cstheme="minorHAnsi"/>
          <w:color w:val="auto"/>
        </w:rPr>
        <w:t xml:space="preserve"> </w:t>
      </w:r>
      <w:r w:rsidR="00FF382E" w:rsidRPr="00B572FF">
        <w:rPr>
          <w:rFonts w:asciiTheme="minorHAnsi" w:hAnsiTheme="minorHAnsi" w:cstheme="minorHAnsi"/>
          <w:color w:val="auto"/>
        </w:rPr>
        <w:t>1873. It was</w:t>
      </w:r>
      <w:r w:rsidRPr="00B572FF">
        <w:rPr>
          <w:rFonts w:asciiTheme="minorHAnsi" w:hAnsiTheme="minorHAnsi" w:cstheme="minorHAnsi"/>
          <w:color w:val="auto"/>
        </w:rPr>
        <w:t xml:space="preserve"> used for the manufacture of </w:t>
      </w:r>
      <w:r w:rsidR="00331255" w:rsidRPr="00B572FF">
        <w:rPr>
          <w:rFonts w:asciiTheme="minorHAnsi" w:hAnsiTheme="minorHAnsi" w:cstheme="minorHAnsi"/>
          <w:color w:val="auto"/>
        </w:rPr>
        <w:t xml:space="preserve">metallic </w:t>
      </w:r>
      <w:r w:rsidRPr="00B572FF">
        <w:rPr>
          <w:rFonts w:asciiTheme="minorHAnsi" w:hAnsiTheme="minorHAnsi" w:cstheme="minorHAnsi"/>
          <w:color w:val="auto"/>
        </w:rPr>
        <w:t xml:space="preserve">continuous cables. From 1930 onwards, single-screw extrusion was adapted to the food industry </w:t>
      </w:r>
      <w:r w:rsidR="00B572FF" w:rsidRPr="00B572FF">
        <w:rPr>
          <w:rFonts w:asciiTheme="minorHAnsi" w:hAnsiTheme="minorHAnsi" w:cstheme="minorHAnsi"/>
          <w:color w:val="auto"/>
        </w:rPr>
        <w:t>to produce</w:t>
      </w:r>
      <w:r w:rsidRPr="00B572FF">
        <w:rPr>
          <w:rFonts w:asciiTheme="minorHAnsi" w:hAnsiTheme="minorHAnsi" w:cstheme="minorHAnsi"/>
          <w:color w:val="auto"/>
        </w:rPr>
        <w:t xml:space="preserve"> sausages and past</w:t>
      </w:r>
      <w:r w:rsidR="00F256A3">
        <w:rPr>
          <w:rFonts w:asciiTheme="minorHAnsi" w:hAnsiTheme="minorHAnsi" w:cstheme="minorHAnsi"/>
          <w:color w:val="auto"/>
        </w:rPr>
        <w:t>.</w:t>
      </w:r>
      <w:r w:rsidR="00400AB0">
        <w:rPr>
          <w:rFonts w:asciiTheme="minorHAnsi" w:hAnsiTheme="minorHAnsi" w:cstheme="minorHAnsi"/>
          <w:color w:val="auto"/>
        </w:rPr>
        <w:t xml:space="preserve"> </w:t>
      </w:r>
      <w:r w:rsidRPr="00B572FF">
        <w:rPr>
          <w:rFonts w:asciiTheme="minorHAnsi" w:hAnsiTheme="minorHAnsi" w:cstheme="minorHAnsi"/>
          <w:color w:val="auto"/>
        </w:rPr>
        <w:t xml:space="preserve">Conversely, the first twin-screw extruder </w:t>
      </w:r>
      <w:r w:rsidR="00331255" w:rsidRPr="00B572FF">
        <w:rPr>
          <w:rFonts w:asciiTheme="minorHAnsi" w:hAnsiTheme="minorHAnsi" w:cstheme="minorHAnsi"/>
          <w:color w:val="auto"/>
        </w:rPr>
        <w:t xml:space="preserve">has first </w:t>
      </w:r>
      <w:r w:rsidRPr="00B572FF">
        <w:rPr>
          <w:rFonts w:asciiTheme="minorHAnsi" w:hAnsiTheme="minorHAnsi" w:cstheme="minorHAnsi"/>
          <w:color w:val="auto"/>
        </w:rPr>
        <w:t xml:space="preserve">been used </w:t>
      </w:r>
      <w:r w:rsidR="00331255" w:rsidRPr="00B572FF">
        <w:rPr>
          <w:rFonts w:asciiTheme="minorHAnsi" w:hAnsiTheme="minorHAnsi" w:cstheme="minorHAnsi"/>
          <w:color w:val="auto"/>
        </w:rPr>
        <w:t xml:space="preserve">for developments in </w:t>
      </w:r>
      <w:r w:rsidRPr="00B572FF">
        <w:rPr>
          <w:rFonts w:asciiTheme="minorHAnsi" w:hAnsiTheme="minorHAnsi" w:cstheme="minorHAnsi"/>
          <w:color w:val="auto"/>
        </w:rPr>
        <w:t>the food industry. It did not appear in the field of synthetic polymers until the 1940s.</w:t>
      </w:r>
      <w:r w:rsidR="00C2218C" w:rsidRPr="00B572FF">
        <w:rPr>
          <w:rFonts w:asciiTheme="minorHAnsi" w:hAnsiTheme="minorHAnsi" w:cstheme="minorHAnsi"/>
          <w:color w:val="auto"/>
        </w:rPr>
        <w:t xml:space="preserve"> For this purpose, new machines were designed</w:t>
      </w:r>
      <w:r w:rsidR="00B572FF">
        <w:rPr>
          <w:rFonts w:asciiTheme="minorHAnsi" w:hAnsiTheme="minorHAnsi" w:cstheme="minorHAnsi"/>
          <w:color w:val="auto"/>
        </w:rPr>
        <w:t>,</w:t>
      </w:r>
      <w:r w:rsidR="00C2218C" w:rsidRPr="00B572FF">
        <w:rPr>
          <w:rFonts w:asciiTheme="minorHAnsi" w:hAnsiTheme="minorHAnsi" w:cstheme="minorHAnsi"/>
          <w:color w:val="auto"/>
        </w:rPr>
        <w:t xml:space="preserve"> and their operation </w:t>
      </w:r>
      <w:r w:rsidR="00176BC9" w:rsidRPr="00B572FF">
        <w:rPr>
          <w:rFonts w:asciiTheme="minorHAnsi" w:hAnsiTheme="minorHAnsi" w:cstheme="minorHAnsi"/>
          <w:color w:val="auto"/>
        </w:rPr>
        <w:t>w</w:t>
      </w:r>
      <w:r w:rsidR="00176BC9">
        <w:rPr>
          <w:rFonts w:asciiTheme="minorHAnsi" w:hAnsiTheme="minorHAnsi" w:cstheme="minorHAnsi"/>
          <w:color w:val="auto"/>
        </w:rPr>
        <w:t>as</w:t>
      </w:r>
      <w:r w:rsidR="00176BC9" w:rsidRPr="00B572FF">
        <w:rPr>
          <w:rFonts w:asciiTheme="minorHAnsi" w:hAnsiTheme="minorHAnsi" w:cstheme="minorHAnsi"/>
          <w:color w:val="auto"/>
        </w:rPr>
        <w:t xml:space="preserve"> </w:t>
      </w:r>
      <w:r w:rsidR="00C2218C" w:rsidRPr="00B572FF">
        <w:rPr>
          <w:rFonts w:asciiTheme="minorHAnsi" w:hAnsiTheme="minorHAnsi" w:cstheme="minorHAnsi"/>
          <w:color w:val="auto"/>
        </w:rPr>
        <w:t>also modeled</w:t>
      </w:r>
      <w:r w:rsidR="00C2218C" w:rsidRPr="00B572FF">
        <w:rPr>
          <w:rFonts w:asciiTheme="minorHAnsi" w:hAnsiTheme="minorHAnsi" w:cstheme="minorHAnsi"/>
          <w:color w:val="auto"/>
          <w:vertAlign w:val="superscript"/>
        </w:rPr>
        <w:t>1</w:t>
      </w:r>
      <w:r w:rsidR="00C2218C" w:rsidRPr="00B572FF">
        <w:rPr>
          <w:rFonts w:asciiTheme="minorHAnsi" w:hAnsiTheme="minorHAnsi" w:cstheme="minorHAnsi"/>
          <w:color w:val="auto"/>
        </w:rPr>
        <w:t xml:space="preserve">. </w:t>
      </w:r>
      <w:r w:rsidR="00F368D1" w:rsidRPr="00B572FF">
        <w:rPr>
          <w:rFonts w:asciiTheme="minorHAnsi" w:hAnsiTheme="minorHAnsi" w:cstheme="minorHAnsi"/>
          <w:color w:val="auto"/>
        </w:rPr>
        <w:t>A</w:t>
      </w:r>
      <w:r w:rsidR="00C2218C" w:rsidRPr="00B572FF">
        <w:rPr>
          <w:rFonts w:asciiTheme="minorHAnsi" w:hAnsiTheme="minorHAnsi" w:cstheme="minorHAnsi"/>
          <w:color w:val="auto"/>
        </w:rPr>
        <w:t xml:space="preserve"> system with co-penetrating and co-rotating screws</w:t>
      </w:r>
      <w:r w:rsidR="00F368D1" w:rsidRPr="00B572FF">
        <w:rPr>
          <w:rFonts w:asciiTheme="minorHAnsi" w:hAnsiTheme="minorHAnsi" w:cstheme="minorHAnsi"/>
          <w:color w:val="auto"/>
        </w:rPr>
        <w:t xml:space="preserve"> was developed</w:t>
      </w:r>
      <w:r w:rsidR="00C2218C" w:rsidRPr="00B572FF">
        <w:rPr>
          <w:rFonts w:asciiTheme="minorHAnsi" w:hAnsiTheme="minorHAnsi" w:cstheme="minorHAnsi"/>
          <w:color w:val="auto"/>
        </w:rPr>
        <w:t>, allowing mixing and extrusion to be carried out simultaneously.</w:t>
      </w:r>
      <w:r w:rsidR="008A1171" w:rsidRPr="00B572FF">
        <w:rPr>
          <w:rFonts w:asciiTheme="minorHAnsi" w:hAnsiTheme="minorHAnsi" w:cstheme="minorHAnsi"/>
          <w:color w:val="auto"/>
        </w:rPr>
        <w:t xml:space="preserve"> </w:t>
      </w:r>
      <w:r w:rsidR="00C2218C" w:rsidRPr="00B572FF">
        <w:rPr>
          <w:rFonts w:asciiTheme="minorHAnsi" w:hAnsiTheme="minorHAnsi" w:cstheme="minorHAnsi"/>
          <w:color w:val="auto"/>
        </w:rPr>
        <w:t xml:space="preserve">Since then, the extrusion technology has developed </w:t>
      </w:r>
      <w:r w:rsidR="00EB7567" w:rsidRPr="00B572FF">
        <w:rPr>
          <w:rFonts w:asciiTheme="minorHAnsi" w:hAnsiTheme="minorHAnsi" w:cstheme="minorHAnsi"/>
          <w:color w:val="auto"/>
        </w:rPr>
        <w:t xml:space="preserve">continuously </w:t>
      </w:r>
      <w:r w:rsidR="001A5762" w:rsidRPr="00B572FF">
        <w:rPr>
          <w:rFonts w:asciiTheme="minorHAnsi" w:hAnsiTheme="minorHAnsi" w:cstheme="minorHAnsi"/>
          <w:iCs/>
          <w:color w:val="auto"/>
        </w:rPr>
        <w:t>via</w:t>
      </w:r>
      <w:r w:rsidR="001A5762" w:rsidRPr="00B572FF">
        <w:rPr>
          <w:rFonts w:asciiTheme="minorHAnsi" w:hAnsiTheme="minorHAnsi" w:cstheme="minorHAnsi"/>
          <w:color w:val="auto"/>
        </w:rPr>
        <w:t xml:space="preserve"> </w:t>
      </w:r>
      <w:r w:rsidR="00C2218C" w:rsidRPr="00B572FF">
        <w:rPr>
          <w:rFonts w:asciiTheme="minorHAnsi" w:hAnsiTheme="minorHAnsi" w:cstheme="minorHAnsi"/>
          <w:color w:val="auto"/>
        </w:rPr>
        <w:t xml:space="preserve">the design of new types of screws. </w:t>
      </w:r>
      <w:r w:rsidR="003B53A3" w:rsidRPr="00B572FF">
        <w:rPr>
          <w:rFonts w:asciiTheme="minorHAnsi" w:hAnsiTheme="minorHAnsi" w:cstheme="minorHAnsi"/>
          <w:color w:val="auto"/>
        </w:rPr>
        <w:t>T</w:t>
      </w:r>
      <w:r w:rsidR="00C2218C" w:rsidRPr="00B572FF">
        <w:rPr>
          <w:rFonts w:asciiTheme="minorHAnsi" w:hAnsiTheme="minorHAnsi" w:cstheme="minorHAnsi"/>
          <w:color w:val="auto"/>
        </w:rPr>
        <w:t xml:space="preserve">oday, the food industry makes extensive use of twin-screw </w:t>
      </w:r>
      <w:r w:rsidR="00F6109C" w:rsidRPr="00B572FF">
        <w:rPr>
          <w:rFonts w:asciiTheme="minorHAnsi" w:hAnsiTheme="minorHAnsi" w:cstheme="minorHAnsi"/>
          <w:color w:val="auto"/>
        </w:rPr>
        <w:t>extrusion although</w:t>
      </w:r>
      <w:r w:rsidR="00C2218C" w:rsidRPr="00B572FF">
        <w:rPr>
          <w:rFonts w:asciiTheme="minorHAnsi" w:hAnsiTheme="minorHAnsi" w:cstheme="minorHAnsi"/>
          <w:color w:val="auto"/>
        </w:rPr>
        <w:t xml:space="preserve"> it is more expensive than single-screw extrusion</w:t>
      </w:r>
      <w:r w:rsidR="003B53A3" w:rsidRPr="00B572FF">
        <w:rPr>
          <w:rFonts w:asciiTheme="minorHAnsi" w:hAnsiTheme="minorHAnsi" w:cstheme="minorHAnsi"/>
          <w:color w:val="auto"/>
        </w:rPr>
        <w:t xml:space="preserve"> as</w:t>
      </w:r>
      <w:r w:rsidR="00C2218C" w:rsidRPr="00B572FF">
        <w:rPr>
          <w:rFonts w:asciiTheme="minorHAnsi" w:hAnsiTheme="minorHAnsi" w:cstheme="minorHAnsi"/>
          <w:color w:val="auto"/>
        </w:rPr>
        <w:t xml:space="preserve"> twin-screw extrusion </w:t>
      </w:r>
      <w:r w:rsidR="001A5762" w:rsidRPr="00B572FF">
        <w:rPr>
          <w:rFonts w:asciiTheme="minorHAnsi" w:hAnsiTheme="minorHAnsi" w:cstheme="minorHAnsi"/>
          <w:color w:val="auto"/>
        </w:rPr>
        <w:t>permits</w:t>
      </w:r>
      <w:r w:rsidR="003B53A3" w:rsidRPr="00B572FF">
        <w:rPr>
          <w:rFonts w:asciiTheme="minorHAnsi" w:hAnsiTheme="minorHAnsi" w:cstheme="minorHAnsi"/>
          <w:color w:val="auto"/>
        </w:rPr>
        <w:t xml:space="preserve"> access to</w:t>
      </w:r>
      <w:r w:rsidR="00C2218C" w:rsidRPr="00B572FF">
        <w:rPr>
          <w:rFonts w:asciiTheme="minorHAnsi" w:hAnsiTheme="minorHAnsi" w:cstheme="minorHAnsi"/>
          <w:color w:val="auto"/>
        </w:rPr>
        <w:t xml:space="preserve"> more elaborate</w:t>
      </w:r>
      <w:r w:rsidR="003B53A3" w:rsidRPr="00B572FF">
        <w:rPr>
          <w:rFonts w:asciiTheme="minorHAnsi" w:hAnsiTheme="minorHAnsi" w:cstheme="minorHAnsi"/>
          <w:color w:val="auto"/>
        </w:rPr>
        <w:t>d</w:t>
      </w:r>
      <w:r w:rsidR="00C2218C" w:rsidRPr="00B572FF">
        <w:rPr>
          <w:rFonts w:asciiTheme="minorHAnsi" w:hAnsiTheme="minorHAnsi" w:cstheme="minorHAnsi"/>
          <w:color w:val="auto"/>
        </w:rPr>
        <w:t xml:space="preserve"> </w:t>
      </w:r>
      <w:r w:rsidR="00F368D1" w:rsidRPr="00B572FF">
        <w:rPr>
          <w:rFonts w:asciiTheme="minorHAnsi" w:hAnsiTheme="minorHAnsi" w:cstheme="minorHAnsi"/>
          <w:color w:val="auto"/>
        </w:rPr>
        <w:t xml:space="preserve">material </w:t>
      </w:r>
      <w:r w:rsidR="00C2218C" w:rsidRPr="00B572FF">
        <w:rPr>
          <w:rFonts w:asciiTheme="minorHAnsi" w:hAnsiTheme="minorHAnsi" w:cstheme="minorHAnsi"/>
          <w:color w:val="auto"/>
        </w:rPr>
        <w:t>processing</w:t>
      </w:r>
      <w:r w:rsidR="003B53A3" w:rsidRPr="00B572FF">
        <w:rPr>
          <w:rFonts w:asciiTheme="minorHAnsi" w:hAnsiTheme="minorHAnsi" w:cstheme="minorHAnsi"/>
          <w:color w:val="auto"/>
        </w:rPr>
        <w:t xml:space="preserve"> and final products</w:t>
      </w:r>
      <w:r w:rsidR="00C2218C" w:rsidRPr="00B572FF">
        <w:rPr>
          <w:rFonts w:asciiTheme="minorHAnsi" w:hAnsiTheme="minorHAnsi" w:cstheme="minorHAnsi"/>
          <w:color w:val="auto"/>
        </w:rPr>
        <w:t xml:space="preserve">. It </w:t>
      </w:r>
      <w:r w:rsidR="003B53A3" w:rsidRPr="00B572FF">
        <w:rPr>
          <w:rFonts w:asciiTheme="minorHAnsi" w:hAnsiTheme="minorHAnsi" w:cstheme="minorHAnsi"/>
          <w:color w:val="auto"/>
        </w:rPr>
        <w:t>is particularly used for</w:t>
      </w:r>
      <w:r w:rsidR="00C2218C" w:rsidRPr="00B572FF">
        <w:rPr>
          <w:rFonts w:asciiTheme="minorHAnsi" w:hAnsiTheme="minorHAnsi" w:cstheme="minorHAnsi"/>
          <w:color w:val="auto"/>
        </w:rPr>
        <w:t xml:space="preserve"> </w:t>
      </w:r>
      <w:r w:rsidR="00F368D1" w:rsidRPr="00B572FF">
        <w:rPr>
          <w:rFonts w:asciiTheme="minorHAnsi" w:hAnsiTheme="minorHAnsi" w:cstheme="minorHAnsi"/>
          <w:color w:val="auto"/>
        </w:rPr>
        <w:t>extrusion-</w:t>
      </w:r>
      <w:r w:rsidR="00C2218C" w:rsidRPr="00B572FF">
        <w:rPr>
          <w:rFonts w:asciiTheme="minorHAnsi" w:hAnsiTheme="minorHAnsi" w:cstheme="minorHAnsi"/>
          <w:color w:val="auto"/>
        </w:rPr>
        <w:t xml:space="preserve">cooking of starchy products but also the texturing of proteins and the manufacture of </w:t>
      </w:r>
      <w:r w:rsidR="00F368D1" w:rsidRPr="00B572FF">
        <w:rPr>
          <w:rFonts w:asciiTheme="minorHAnsi" w:hAnsiTheme="minorHAnsi" w:cstheme="minorHAnsi"/>
          <w:color w:val="auto"/>
        </w:rPr>
        <w:t xml:space="preserve">pet </w:t>
      </w:r>
      <w:r w:rsidR="00C2218C" w:rsidRPr="00B572FF">
        <w:rPr>
          <w:rFonts w:asciiTheme="minorHAnsi" w:hAnsiTheme="minorHAnsi" w:cstheme="minorHAnsi"/>
          <w:color w:val="auto"/>
        </w:rPr>
        <w:t xml:space="preserve">food </w:t>
      </w:r>
      <w:r w:rsidR="00F368D1" w:rsidRPr="00B572FF">
        <w:rPr>
          <w:rFonts w:asciiTheme="minorHAnsi" w:hAnsiTheme="minorHAnsi" w:cstheme="minorHAnsi"/>
          <w:color w:val="auto"/>
        </w:rPr>
        <w:t>and fish feed</w:t>
      </w:r>
      <w:r w:rsidR="00C2218C" w:rsidRPr="00B572FF">
        <w:rPr>
          <w:rFonts w:asciiTheme="minorHAnsi" w:hAnsiTheme="minorHAnsi" w:cstheme="minorHAnsi"/>
          <w:color w:val="auto"/>
        </w:rPr>
        <w:t>.</w:t>
      </w:r>
    </w:p>
    <w:p w14:paraId="28D08C68" w14:textId="77777777" w:rsidR="00B572FF" w:rsidRPr="00B572FF" w:rsidRDefault="00B572FF" w:rsidP="00C2218C">
      <w:pPr>
        <w:rPr>
          <w:rFonts w:asciiTheme="minorHAnsi" w:hAnsiTheme="minorHAnsi" w:cstheme="minorHAnsi"/>
          <w:color w:val="auto"/>
        </w:rPr>
      </w:pPr>
    </w:p>
    <w:p w14:paraId="005513EC" w14:textId="34B6B83A" w:rsidR="006D6394" w:rsidRPr="00B572FF" w:rsidRDefault="00AE6C4E" w:rsidP="00181BFA">
      <w:pPr>
        <w:rPr>
          <w:rFonts w:asciiTheme="minorHAnsi" w:hAnsiTheme="minorHAnsi" w:cstheme="minorHAnsi"/>
          <w:color w:val="auto"/>
        </w:rPr>
      </w:pPr>
      <w:r w:rsidRPr="00B572FF">
        <w:rPr>
          <w:rFonts w:asciiTheme="minorHAnsi" w:hAnsiTheme="minorHAnsi" w:cstheme="minorHAnsi"/>
          <w:color w:val="auto"/>
        </w:rPr>
        <w:t>More recently, twin-screw extrusion has seen its field of application extended to the thermo-mechano-chemical fractionation of plant matter</w:t>
      </w:r>
      <w:r w:rsidRPr="00B572FF">
        <w:rPr>
          <w:rFonts w:asciiTheme="minorHAnsi" w:hAnsiTheme="minorHAnsi" w:cstheme="minorHAnsi"/>
          <w:color w:val="auto"/>
          <w:vertAlign w:val="superscript"/>
        </w:rPr>
        <w:t>2,3</w:t>
      </w:r>
      <w:r w:rsidRPr="00B572FF">
        <w:rPr>
          <w:rFonts w:asciiTheme="minorHAnsi" w:hAnsiTheme="minorHAnsi" w:cstheme="minorHAnsi"/>
          <w:color w:val="auto"/>
        </w:rPr>
        <w:t>. This new concept has led to the development of real reactors capable of transforming or fractionating plant matter</w:t>
      </w:r>
      <w:r w:rsidR="001C2A5D" w:rsidRPr="00B572FF">
        <w:rPr>
          <w:rFonts w:asciiTheme="minorHAnsi" w:hAnsiTheme="minorHAnsi" w:cstheme="minorHAnsi"/>
          <w:color w:val="auto"/>
        </w:rPr>
        <w:t>s</w:t>
      </w:r>
      <w:r w:rsidRPr="00B572FF">
        <w:rPr>
          <w:rFonts w:asciiTheme="minorHAnsi" w:hAnsiTheme="minorHAnsi" w:cstheme="minorHAnsi"/>
          <w:color w:val="auto"/>
        </w:rPr>
        <w:t xml:space="preserve"> in a single step, up to the separate production of an extract and a raffinate by liquid/solid separation</w:t>
      </w:r>
      <w:r w:rsidRPr="00B572FF">
        <w:rPr>
          <w:rFonts w:asciiTheme="minorHAnsi" w:hAnsiTheme="minorHAnsi" w:cstheme="minorHAnsi"/>
          <w:color w:val="auto"/>
          <w:vertAlign w:val="superscript"/>
        </w:rPr>
        <w:t>2</w:t>
      </w:r>
      <w:r w:rsidR="00785440">
        <w:rPr>
          <w:rFonts w:asciiTheme="minorHAnsi" w:hAnsiTheme="minorHAnsi" w:cstheme="minorHAnsi"/>
          <w:color w:val="auto"/>
          <w:vertAlign w:val="superscript"/>
        </w:rPr>
        <w:t>–</w:t>
      </w:r>
      <w:r w:rsidRPr="00B572FF">
        <w:rPr>
          <w:rFonts w:asciiTheme="minorHAnsi" w:hAnsiTheme="minorHAnsi" w:cstheme="minorHAnsi"/>
          <w:color w:val="auto"/>
          <w:vertAlign w:val="superscript"/>
        </w:rPr>
        <w:t>4</w:t>
      </w:r>
      <w:r w:rsidRPr="00B572FF">
        <w:rPr>
          <w:rFonts w:asciiTheme="minorHAnsi" w:hAnsiTheme="minorHAnsi" w:cstheme="minorHAnsi"/>
          <w:color w:val="auto"/>
        </w:rPr>
        <w:t xml:space="preserve">. Work carried out at the </w:t>
      </w:r>
      <w:r w:rsidR="00B30707" w:rsidRPr="00B572FF">
        <w:rPr>
          <w:rFonts w:asciiTheme="minorHAnsi" w:hAnsiTheme="minorHAnsi" w:cstheme="minorHAnsi"/>
          <w:color w:val="auto"/>
        </w:rPr>
        <w:t>L</w:t>
      </w:r>
      <w:r w:rsidRPr="00B572FF">
        <w:rPr>
          <w:rFonts w:asciiTheme="minorHAnsi" w:hAnsiTheme="minorHAnsi" w:cstheme="minorHAnsi"/>
          <w:color w:val="auto"/>
        </w:rPr>
        <w:t xml:space="preserve">aboratory </w:t>
      </w:r>
      <w:r w:rsidR="00B30707" w:rsidRPr="00B572FF">
        <w:rPr>
          <w:rFonts w:asciiTheme="minorHAnsi" w:hAnsiTheme="minorHAnsi" w:cstheme="minorHAnsi"/>
          <w:color w:val="auto"/>
        </w:rPr>
        <w:t xml:space="preserve">of Agro-industrial Chemistry (LCA) </w:t>
      </w:r>
      <w:r w:rsidRPr="00B572FF">
        <w:rPr>
          <w:rFonts w:asciiTheme="minorHAnsi" w:hAnsiTheme="minorHAnsi" w:cstheme="minorHAnsi"/>
          <w:color w:val="auto"/>
        </w:rPr>
        <w:t xml:space="preserve">has highlighted the multiple possibilities of the twin-screw technology for the fractionation and </w:t>
      </w:r>
      <w:r w:rsidR="003B53A3" w:rsidRPr="00B572FF">
        <w:rPr>
          <w:rFonts w:asciiTheme="minorHAnsi" w:hAnsiTheme="minorHAnsi" w:cstheme="minorHAnsi"/>
          <w:color w:val="auto"/>
        </w:rPr>
        <w:t>valori</w:t>
      </w:r>
      <w:r w:rsidR="005B248C">
        <w:rPr>
          <w:rFonts w:asciiTheme="minorHAnsi" w:hAnsiTheme="minorHAnsi" w:cstheme="minorHAnsi"/>
          <w:color w:val="auto"/>
        </w:rPr>
        <w:t>z</w:t>
      </w:r>
      <w:r w:rsidR="003B53A3" w:rsidRPr="00B572FF">
        <w:rPr>
          <w:rFonts w:asciiTheme="minorHAnsi" w:hAnsiTheme="minorHAnsi" w:cstheme="minorHAnsi"/>
          <w:color w:val="auto"/>
        </w:rPr>
        <w:t>ation</w:t>
      </w:r>
      <w:r w:rsidRPr="00B572FF">
        <w:rPr>
          <w:rFonts w:asciiTheme="minorHAnsi" w:hAnsiTheme="minorHAnsi" w:cstheme="minorHAnsi"/>
          <w:color w:val="auto"/>
        </w:rPr>
        <w:t xml:space="preserve"> of agroresources</w:t>
      </w:r>
      <w:r w:rsidRPr="00B572FF">
        <w:rPr>
          <w:rFonts w:asciiTheme="minorHAnsi" w:hAnsiTheme="minorHAnsi" w:cstheme="minorHAnsi"/>
          <w:color w:val="auto"/>
          <w:vertAlign w:val="superscript"/>
        </w:rPr>
        <w:t>2,3</w:t>
      </w:r>
      <w:r w:rsidR="00400AB0">
        <w:rPr>
          <w:rFonts w:asciiTheme="minorHAnsi" w:hAnsiTheme="minorHAnsi" w:cstheme="minorHAnsi"/>
          <w:color w:val="auto"/>
        </w:rPr>
        <w:t>.</w:t>
      </w:r>
      <w:r w:rsidR="00917AB1">
        <w:rPr>
          <w:rFonts w:asciiTheme="minorHAnsi" w:hAnsiTheme="minorHAnsi" w:cstheme="minorHAnsi"/>
          <w:color w:val="auto"/>
        </w:rPr>
        <w:t xml:space="preserve"> Some of the examples are</w:t>
      </w:r>
      <w:r w:rsidR="005B248C">
        <w:rPr>
          <w:rFonts w:asciiTheme="minorHAnsi" w:hAnsiTheme="minorHAnsi" w:cstheme="minorHAnsi"/>
          <w:color w:val="auto"/>
        </w:rPr>
        <w:t>:</w:t>
      </w:r>
      <w:r w:rsidR="00917AB1">
        <w:rPr>
          <w:rFonts w:asciiTheme="minorHAnsi" w:hAnsiTheme="minorHAnsi" w:cstheme="minorHAnsi"/>
          <w:color w:val="auto"/>
        </w:rPr>
        <w:t xml:space="preserve"> </w:t>
      </w:r>
      <w:r w:rsidR="005B248C">
        <w:rPr>
          <w:rFonts w:asciiTheme="minorHAnsi" w:hAnsiTheme="minorHAnsi" w:cstheme="minorHAnsi"/>
          <w:color w:val="auto"/>
        </w:rPr>
        <w:t>1) T</w:t>
      </w:r>
      <w:r w:rsidR="00181BFA" w:rsidRPr="00B572FF">
        <w:rPr>
          <w:rFonts w:asciiTheme="minorHAnsi" w:hAnsiTheme="minorHAnsi" w:cstheme="minorHAnsi"/>
          <w:color w:val="auto"/>
        </w:rPr>
        <w:t>he mechanical pressing and/or "green" solvent extraction of vegetable oil</w:t>
      </w:r>
      <w:r w:rsidR="00181BFA" w:rsidRPr="00B572FF">
        <w:rPr>
          <w:rFonts w:asciiTheme="minorHAnsi" w:hAnsiTheme="minorHAnsi" w:cstheme="minorHAnsi"/>
          <w:color w:val="auto"/>
          <w:vertAlign w:val="superscript"/>
        </w:rPr>
        <w:t>5</w:t>
      </w:r>
      <w:r w:rsidR="00785440">
        <w:rPr>
          <w:rFonts w:asciiTheme="minorHAnsi" w:hAnsiTheme="minorHAnsi" w:cstheme="minorHAnsi"/>
          <w:color w:val="auto"/>
          <w:vertAlign w:val="superscript"/>
        </w:rPr>
        <w:t>–</w:t>
      </w:r>
      <w:r w:rsidR="00181BFA" w:rsidRPr="00B572FF">
        <w:rPr>
          <w:rFonts w:asciiTheme="minorHAnsi" w:hAnsiTheme="minorHAnsi" w:cstheme="minorHAnsi"/>
          <w:color w:val="auto"/>
          <w:vertAlign w:val="superscript"/>
        </w:rPr>
        <w:t>10</w:t>
      </w:r>
      <w:r w:rsidR="00181BFA" w:rsidRPr="00B572FF">
        <w:rPr>
          <w:rFonts w:asciiTheme="minorHAnsi" w:hAnsiTheme="minorHAnsi" w:cstheme="minorHAnsi"/>
          <w:color w:val="auto"/>
        </w:rPr>
        <w:t>.</w:t>
      </w:r>
      <w:r w:rsidR="00917AB1">
        <w:rPr>
          <w:rFonts w:asciiTheme="minorHAnsi" w:hAnsiTheme="minorHAnsi" w:cstheme="minorHAnsi"/>
          <w:color w:val="auto"/>
        </w:rPr>
        <w:t xml:space="preserve"> 2) </w:t>
      </w:r>
      <w:r w:rsidR="00181BFA" w:rsidRPr="00B572FF">
        <w:rPr>
          <w:rFonts w:asciiTheme="minorHAnsi" w:hAnsiTheme="minorHAnsi" w:cstheme="minorHAnsi"/>
          <w:color w:val="auto"/>
        </w:rPr>
        <w:t>The extraction of hemicelluloses</w:t>
      </w:r>
      <w:r w:rsidR="00181BFA" w:rsidRPr="00B572FF">
        <w:rPr>
          <w:rFonts w:asciiTheme="minorHAnsi" w:hAnsiTheme="minorHAnsi" w:cstheme="minorHAnsi"/>
          <w:color w:val="auto"/>
          <w:vertAlign w:val="superscript"/>
        </w:rPr>
        <w:t>11,12</w:t>
      </w:r>
      <w:r w:rsidR="00181BFA" w:rsidRPr="00B572FF">
        <w:rPr>
          <w:rFonts w:asciiTheme="minorHAnsi" w:hAnsiTheme="minorHAnsi" w:cstheme="minorHAnsi"/>
          <w:color w:val="auto"/>
        </w:rPr>
        <w:t>, pectins</w:t>
      </w:r>
      <w:r w:rsidR="00181BFA" w:rsidRPr="00B572FF">
        <w:rPr>
          <w:rFonts w:asciiTheme="minorHAnsi" w:hAnsiTheme="minorHAnsi" w:cstheme="minorHAnsi"/>
          <w:color w:val="auto"/>
          <w:vertAlign w:val="superscript"/>
        </w:rPr>
        <w:t>13</w:t>
      </w:r>
      <w:r w:rsidR="00181BFA" w:rsidRPr="00B572FF">
        <w:rPr>
          <w:rFonts w:asciiTheme="minorHAnsi" w:hAnsiTheme="minorHAnsi" w:cstheme="minorHAnsi"/>
          <w:color w:val="auto"/>
        </w:rPr>
        <w:t>, proteins</w:t>
      </w:r>
      <w:r w:rsidR="00181BFA" w:rsidRPr="00B572FF">
        <w:rPr>
          <w:rFonts w:asciiTheme="minorHAnsi" w:hAnsiTheme="minorHAnsi" w:cstheme="minorHAnsi"/>
          <w:color w:val="auto"/>
          <w:vertAlign w:val="superscript"/>
        </w:rPr>
        <w:t>14,15</w:t>
      </w:r>
      <w:r w:rsidR="00181BFA" w:rsidRPr="00B572FF">
        <w:rPr>
          <w:rFonts w:asciiTheme="minorHAnsi" w:hAnsiTheme="minorHAnsi" w:cstheme="minorHAnsi"/>
          <w:color w:val="auto"/>
        </w:rPr>
        <w:t>, and polyphenolic extracts</w:t>
      </w:r>
      <w:r w:rsidR="00181BFA" w:rsidRPr="00B572FF">
        <w:rPr>
          <w:rFonts w:asciiTheme="minorHAnsi" w:hAnsiTheme="minorHAnsi" w:cstheme="minorHAnsi"/>
          <w:color w:val="auto"/>
          <w:vertAlign w:val="superscript"/>
        </w:rPr>
        <w:t>16</w:t>
      </w:r>
      <w:r w:rsidR="00181BFA" w:rsidRPr="00B572FF">
        <w:rPr>
          <w:rFonts w:asciiTheme="minorHAnsi" w:hAnsiTheme="minorHAnsi" w:cstheme="minorHAnsi"/>
          <w:color w:val="auto"/>
        </w:rPr>
        <w:t>.</w:t>
      </w:r>
      <w:r w:rsidR="00917AB1">
        <w:rPr>
          <w:rFonts w:asciiTheme="minorHAnsi" w:hAnsiTheme="minorHAnsi" w:cstheme="minorHAnsi"/>
          <w:color w:val="auto"/>
        </w:rPr>
        <w:t xml:space="preserve"> 3) </w:t>
      </w:r>
      <w:r w:rsidR="006D6394" w:rsidRPr="00B572FF">
        <w:rPr>
          <w:rFonts w:asciiTheme="minorHAnsi" w:hAnsiTheme="minorHAnsi" w:cstheme="minorHAnsi"/>
          <w:color w:val="auto"/>
        </w:rPr>
        <w:t>The e</w:t>
      </w:r>
      <w:r w:rsidR="00181BFA" w:rsidRPr="00B572FF">
        <w:rPr>
          <w:rFonts w:asciiTheme="minorHAnsi" w:hAnsiTheme="minorHAnsi" w:cstheme="minorHAnsi"/>
          <w:color w:val="auto"/>
        </w:rPr>
        <w:t xml:space="preserve">nzymatic degradation of plant </w:t>
      </w:r>
      <w:r w:rsidR="006D6394" w:rsidRPr="00B572FF">
        <w:rPr>
          <w:rFonts w:asciiTheme="minorHAnsi" w:hAnsiTheme="minorHAnsi" w:cstheme="minorHAnsi"/>
          <w:color w:val="auto"/>
        </w:rPr>
        <w:t xml:space="preserve">cell </w:t>
      </w:r>
      <w:r w:rsidR="00181BFA" w:rsidRPr="00B572FF">
        <w:rPr>
          <w:rFonts w:asciiTheme="minorHAnsi" w:hAnsiTheme="minorHAnsi" w:cstheme="minorHAnsi"/>
          <w:color w:val="auto"/>
        </w:rPr>
        <w:t xml:space="preserve">walls for </w:t>
      </w:r>
      <w:r w:rsidR="00EC1F5C" w:rsidRPr="00B572FF">
        <w:rPr>
          <w:rFonts w:asciiTheme="minorHAnsi" w:hAnsiTheme="minorHAnsi" w:cstheme="minorHAnsi"/>
          <w:color w:val="auto"/>
        </w:rPr>
        <w:t>producing</w:t>
      </w:r>
      <w:r w:rsidR="00181BFA" w:rsidRPr="00B572FF">
        <w:rPr>
          <w:rFonts w:asciiTheme="minorHAnsi" w:hAnsiTheme="minorHAnsi" w:cstheme="minorHAnsi"/>
          <w:color w:val="auto"/>
        </w:rPr>
        <w:t xml:space="preserve"> second-generation bioethanol</w:t>
      </w:r>
      <w:r w:rsidR="006D6394" w:rsidRPr="00B572FF">
        <w:rPr>
          <w:rFonts w:asciiTheme="minorHAnsi" w:hAnsiTheme="minorHAnsi" w:cstheme="minorHAnsi"/>
          <w:color w:val="auto"/>
          <w:vertAlign w:val="superscript"/>
        </w:rPr>
        <w:t>17</w:t>
      </w:r>
      <w:r w:rsidR="00917AB1">
        <w:rPr>
          <w:rFonts w:asciiTheme="minorHAnsi" w:hAnsiTheme="minorHAnsi" w:cstheme="minorHAnsi"/>
          <w:color w:val="auto"/>
        </w:rPr>
        <w:t xml:space="preserve">. 4) </w:t>
      </w:r>
      <w:r w:rsidR="006D6394" w:rsidRPr="00B572FF">
        <w:rPr>
          <w:rFonts w:asciiTheme="minorHAnsi" w:hAnsiTheme="minorHAnsi" w:cstheme="minorHAnsi"/>
          <w:color w:val="auto"/>
        </w:rPr>
        <w:lastRenderedPageBreak/>
        <w:t>The production of</w:t>
      </w:r>
      <w:r w:rsidR="00181BFA" w:rsidRPr="00B572FF">
        <w:rPr>
          <w:rFonts w:asciiTheme="minorHAnsi" w:hAnsiTheme="minorHAnsi" w:cstheme="minorHAnsi"/>
          <w:color w:val="auto"/>
        </w:rPr>
        <w:t xml:space="preserve"> </w:t>
      </w:r>
      <w:proofErr w:type="spellStart"/>
      <w:r w:rsidR="000807AD" w:rsidRPr="00B572FF">
        <w:rPr>
          <w:rFonts w:asciiTheme="minorHAnsi" w:hAnsiTheme="minorHAnsi" w:cstheme="minorHAnsi"/>
          <w:color w:val="auto"/>
        </w:rPr>
        <w:t>bio</w:t>
      </w:r>
      <w:r w:rsidR="00181BFA" w:rsidRPr="00B572FF">
        <w:rPr>
          <w:rFonts w:asciiTheme="minorHAnsi" w:hAnsiTheme="minorHAnsi" w:cstheme="minorHAnsi"/>
          <w:color w:val="auto"/>
        </w:rPr>
        <w:t>composite</w:t>
      </w:r>
      <w:proofErr w:type="spellEnd"/>
      <w:r w:rsidR="00181BFA" w:rsidRPr="00B572FF">
        <w:rPr>
          <w:rFonts w:asciiTheme="minorHAnsi" w:hAnsiTheme="minorHAnsi" w:cstheme="minorHAnsi"/>
          <w:color w:val="auto"/>
        </w:rPr>
        <w:t xml:space="preserve"> materials with protein</w:t>
      </w:r>
      <w:r w:rsidR="006D6394" w:rsidRPr="00B572FF">
        <w:rPr>
          <w:rFonts w:asciiTheme="minorHAnsi" w:hAnsiTheme="minorHAnsi" w:cstheme="minorHAnsi"/>
          <w:color w:val="auto"/>
          <w:vertAlign w:val="superscript"/>
        </w:rPr>
        <w:t>18</w:t>
      </w:r>
      <w:r w:rsidR="00181BFA" w:rsidRPr="00B572FF">
        <w:rPr>
          <w:rFonts w:asciiTheme="minorHAnsi" w:hAnsiTheme="minorHAnsi" w:cstheme="minorHAnsi"/>
          <w:color w:val="auto"/>
        </w:rPr>
        <w:t xml:space="preserve"> or polysaccharide</w:t>
      </w:r>
      <w:r w:rsidR="006D6394" w:rsidRPr="00B572FF">
        <w:rPr>
          <w:rFonts w:asciiTheme="minorHAnsi" w:hAnsiTheme="minorHAnsi" w:cstheme="minorHAnsi"/>
          <w:color w:val="auto"/>
          <w:vertAlign w:val="superscript"/>
        </w:rPr>
        <w:t>19</w:t>
      </w:r>
      <w:r w:rsidR="00EC1F5C" w:rsidRPr="00B572FF">
        <w:rPr>
          <w:rFonts w:asciiTheme="minorHAnsi" w:hAnsiTheme="minorHAnsi" w:cstheme="minorHAnsi"/>
          <w:color w:val="auto"/>
        </w:rPr>
        <w:t xml:space="preserve"> matrices.</w:t>
      </w:r>
      <w:r w:rsidR="00917AB1">
        <w:rPr>
          <w:rFonts w:asciiTheme="minorHAnsi" w:hAnsiTheme="minorHAnsi" w:cstheme="minorHAnsi"/>
          <w:color w:val="auto"/>
        </w:rPr>
        <w:t xml:space="preserve"> 5) </w:t>
      </w:r>
      <w:r w:rsidR="006D6394" w:rsidRPr="00B572FF">
        <w:rPr>
          <w:rFonts w:asciiTheme="minorHAnsi" w:hAnsiTheme="minorHAnsi" w:cstheme="minorHAnsi"/>
          <w:color w:val="auto"/>
        </w:rPr>
        <w:t>The production of</w:t>
      </w:r>
      <w:r w:rsidR="00181BFA" w:rsidRPr="00B572FF">
        <w:rPr>
          <w:rFonts w:asciiTheme="minorHAnsi" w:hAnsiTheme="minorHAnsi" w:cstheme="minorHAnsi"/>
          <w:color w:val="auto"/>
        </w:rPr>
        <w:t xml:space="preserve"> thermoplastic materials by mixing cereals</w:t>
      </w:r>
      <w:r w:rsidR="006D6394" w:rsidRPr="00B572FF">
        <w:rPr>
          <w:rFonts w:asciiTheme="minorHAnsi" w:hAnsiTheme="minorHAnsi" w:cstheme="minorHAnsi"/>
          <w:color w:val="auto"/>
        </w:rPr>
        <w:t>,</w:t>
      </w:r>
      <w:r w:rsidR="00181BFA" w:rsidRPr="00B572FF">
        <w:rPr>
          <w:rFonts w:asciiTheme="minorHAnsi" w:hAnsiTheme="minorHAnsi" w:cstheme="minorHAnsi"/>
          <w:color w:val="auto"/>
        </w:rPr>
        <w:t xml:space="preserve"> and </w:t>
      </w:r>
      <w:r w:rsidR="006A4E91" w:rsidRPr="00B572FF">
        <w:rPr>
          <w:rFonts w:asciiTheme="minorHAnsi" w:hAnsiTheme="minorHAnsi" w:cstheme="minorHAnsi"/>
          <w:color w:val="auto"/>
        </w:rPr>
        <w:t xml:space="preserve">bio-based </w:t>
      </w:r>
      <w:r w:rsidR="00181BFA" w:rsidRPr="00B572FF">
        <w:rPr>
          <w:rFonts w:asciiTheme="minorHAnsi" w:hAnsiTheme="minorHAnsi" w:cstheme="minorHAnsi"/>
          <w:color w:val="auto"/>
        </w:rPr>
        <w:t>polyesters</w:t>
      </w:r>
      <w:r w:rsidR="006D6394" w:rsidRPr="00B572FF">
        <w:rPr>
          <w:rFonts w:asciiTheme="minorHAnsi" w:hAnsiTheme="minorHAnsi" w:cstheme="minorHAnsi"/>
          <w:color w:val="auto"/>
          <w:vertAlign w:val="superscript"/>
        </w:rPr>
        <w:t>20,21</w:t>
      </w:r>
      <w:r w:rsidR="00181BFA" w:rsidRPr="00B572FF">
        <w:rPr>
          <w:rFonts w:asciiTheme="minorHAnsi" w:hAnsiTheme="minorHAnsi" w:cstheme="minorHAnsi"/>
          <w:color w:val="auto"/>
        </w:rPr>
        <w:t>.</w:t>
      </w:r>
      <w:r w:rsidR="00917AB1">
        <w:rPr>
          <w:rFonts w:asciiTheme="minorHAnsi" w:hAnsiTheme="minorHAnsi" w:cstheme="minorHAnsi"/>
          <w:color w:val="auto"/>
        </w:rPr>
        <w:t xml:space="preserve"> 6) </w:t>
      </w:r>
      <w:r w:rsidR="006D6394" w:rsidRPr="00B572FF">
        <w:rPr>
          <w:rFonts w:asciiTheme="minorHAnsi" w:hAnsiTheme="minorHAnsi" w:cstheme="minorHAnsi"/>
          <w:color w:val="auto"/>
        </w:rPr>
        <w:t>The production of</w:t>
      </w:r>
      <w:r w:rsidR="00181BFA" w:rsidRPr="00B572FF">
        <w:rPr>
          <w:rFonts w:asciiTheme="minorHAnsi" w:hAnsiTheme="minorHAnsi" w:cstheme="minorHAnsi"/>
          <w:color w:val="auto"/>
        </w:rPr>
        <w:t xml:space="preserve"> </w:t>
      </w:r>
      <w:proofErr w:type="spellStart"/>
      <w:r w:rsidR="00181BFA" w:rsidRPr="00B572FF">
        <w:rPr>
          <w:rFonts w:asciiTheme="minorHAnsi" w:hAnsiTheme="minorHAnsi" w:cstheme="minorHAnsi"/>
          <w:color w:val="auto"/>
        </w:rPr>
        <w:t>biocomposites</w:t>
      </w:r>
      <w:proofErr w:type="spellEnd"/>
      <w:r w:rsidR="00181BFA" w:rsidRPr="00B572FF">
        <w:rPr>
          <w:rFonts w:asciiTheme="minorHAnsi" w:hAnsiTheme="minorHAnsi" w:cstheme="minorHAnsi"/>
          <w:color w:val="auto"/>
        </w:rPr>
        <w:t xml:space="preserve"> by compounding a thermoplastic polymer, </w:t>
      </w:r>
      <w:r w:rsidR="006A4E91" w:rsidRPr="00B572FF">
        <w:rPr>
          <w:rFonts w:asciiTheme="minorHAnsi" w:hAnsiTheme="minorHAnsi" w:cstheme="minorHAnsi"/>
          <w:color w:val="auto"/>
        </w:rPr>
        <w:t xml:space="preserve">bio-based </w:t>
      </w:r>
      <w:r w:rsidR="00181BFA" w:rsidRPr="00B572FF">
        <w:rPr>
          <w:rFonts w:asciiTheme="minorHAnsi" w:hAnsiTheme="minorHAnsi" w:cstheme="minorHAnsi"/>
          <w:color w:val="auto"/>
        </w:rPr>
        <w:t>or not, and plant fillers</w:t>
      </w:r>
      <w:r w:rsidR="006D6394" w:rsidRPr="00B572FF">
        <w:rPr>
          <w:rFonts w:asciiTheme="minorHAnsi" w:hAnsiTheme="minorHAnsi" w:cstheme="minorHAnsi"/>
          <w:color w:val="auto"/>
          <w:vertAlign w:val="superscript"/>
        </w:rPr>
        <w:t>22,23</w:t>
      </w:r>
      <w:r w:rsidR="00181BFA" w:rsidRPr="00B572FF">
        <w:rPr>
          <w:rFonts w:asciiTheme="minorHAnsi" w:hAnsiTheme="minorHAnsi" w:cstheme="minorHAnsi"/>
          <w:color w:val="auto"/>
        </w:rPr>
        <w:t>.</w:t>
      </w:r>
      <w:r w:rsidR="00917AB1">
        <w:rPr>
          <w:rFonts w:asciiTheme="minorHAnsi" w:hAnsiTheme="minorHAnsi" w:cstheme="minorHAnsi"/>
          <w:color w:val="auto"/>
        </w:rPr>
        <w:t xml:space="preserve"> 7) </w:t>
      </w:r>
      <w:r w:rsidR="00181BFA" w:rsidRPr="00B572FF">
        <w:rPr>
          <w:rFonts w:asciiTheme="minorHAnsi" w:hAnsiTheme="minorHAnsi" w:cstheme="minorHAnsi"/>
          <w:color w:val="auto"/>
        </w:rPr>
        <w:t xml:space="preserve">The defibration of lignocellulosic materials for </w:t>
      </w:r>
      <w:r w:rsidR="00EC1F5C" w:rsidRPr="00B572FF">
        <w:rPr>
          <w:rFonts w:asciiTheme="minorHAnsi" w:hAnsiTheme="minorHAnsi" w:cstheme="minorHAnsi"/>
          <w:color w:val="auto"/>
        </w:rPr>
        <w:t>producing</w:t>
      </w:r>
      <w:r w:rsidR="00181BFA" w:rsidRPr="00B572FF">
        <w:rPr>
          <w:rFonts w:asciiTheme="minorHAnsi" w:hAnsiTheme="minorHAnsi" w:cstheme="minorHAnsi"/>
          <w:color w:val="auto"/>
        </w:rPr>
        <w:t xml:space="preserve"> paper pulp</w:t>
      </w:r>
      <w:r w:rsidR="006D6394" w:rsidRPr="00B572FF">
        <w:rPr>
          <w:rFonts w:asciiTheme="minorHAnsi" w:hAnsiTheme="minorHAnsi" w:cstheme="minorHAnsi"/>
          <w:color w:val="auto"/>
          <w:vertAlign w:val="superscript"/>
        </w:rPr>
        <w:t>13,24</w:t>
      </w:r>
      <w:r w:rsidR="006D6394" w:rsidRPr="00B572FF">
        <w:rPr>
          <w:rFonts w:asciiTheme="minorHAnsi" w:hAnsiTheme="minorHAnsi" w:cstheme="minorHAnsi"/>
          <w:color w:val="auto"/>
        </w:rPr>
        <w:t>,</w:t>
      </w:r>
      <w:r w:rsidR="00181BFA" w:rsidRPr="00B572FF">
        <w:rPr>
          <w:rFonts w:asciiTheme="minorHAnsi" w:hAnsiTheme="minorHAnsi" w:cstheme="minorHAnsi"/>
          <w:color w:val="auto"/>
        </w:rPr>
        <w:t xml:space="preserve"> and fiberboard</w:t>
      </w:r>
      <w:r w:rsidR="006D6394" w:rsidRPr="00B572FF">
        <w:rPr>
          <w:rFonts w:asciiTheme="minorHAnsi" w:hAnsiTheme="minorHAnsi" w:cstheme="minorHAnsi"/>
          <w:color w:val="auto"/>
        </w:rPr>
        <w:t>s</w:t>
      </w:r>
      <w:r w:rsidR="006D6394" w:rsidRPr="00B572FF">
        <w:rPr>
          <w:rFonts w:asciiTheme="minorHAnsi" w:hAnsiTheme="minorHAnsi" w:cstheme="minorHAnsi"/>
          <w:color w:val="auto"/>
          <w:vertAlign w:val="superscript"/>
        </w:rPr>
        <w:t>25</w:t>
      </w:r>
      <w:r w:rsidR="00785440">
        <w:rPr>
          <w:rFonts w:asciiTheme="minorHAnsi" w:hAnsiTheme="minorHAnsi" w:cstheme="minorHAnsi"/>
          <w:color w:val="auto"/>
          <w:vertAlign w:val="superscript"/>
        </w:rPr>
        <w:t>–</w:t>
      </w:r>
      <w:r w:rsidR="006D6394" w:rsidRPr="00B572FF">
        <w:rPr>
          <w:rFonts w:asciiTheme="minorHAnsi" w:hAnsiTheme="minorHAnsi" w:cstheme="minorHAnsi"/>
          <w:color w:val="auto"/>
          <w:vertAlign w:val="superscript"/>
        </w:rPr>
        <w:t>3</w:t>
      </w:r>
      <w:r w:rsidR="00CA5B1A" w:rsidRPr="00B572FF">
        <w:rPr>
          <w:rFonts w:asciiTheme="minorHAnsi" w:hAnsiTheme="minorHAnsi" w:cstheme="minorHAnsi"/>
          <w:color w:val="auto"/>
          <w:vertAlign w:val="superscript"/>
        </w:rPr>
        <w:t>2</w:t>
      </w:r>
      <w:r w:rsidR="006D6394" w:rsidRPr="00B572FF">
        <w:rPr>
          <w:rFonts w:asciiTheme="minorHAnsi" w:hAnsiTheme="minorHAnsi" w:cstheme="minorHAnsi"/>
          <w:color w:val="auto"/>
        </w:rPr>
        <w:t>.</w:t>
      </w:r>
    </w:p>
    <w:p w14:paraId="2CF4881C" w14:textId="77777777" w:rsidR="00917AB1" w:rsidRDefault="00917AB1" w:rsidP="00F645AF">
      <w:pPr>
        <w:rPr>
          <w:rFonts w:asciiTheme="minorHAnsi" w:hAnsiTheme="minorHAnsi" w:cstheme="minorHAnsi"/>
          <w:color w:val="auto"/>
        </w:rPr>
      </w:pPr>
    </w:p>
    <w:p w14:paraId="427FBAF6" w14:textId="4E42A1F7" w:rsidR="00917AB1" w:rsidRDefault="0066349A" w:rsidP="00F645AF">
      <w:pPr>
        <w:rPr>
          <w:rFonts w:asciiTheme="minorHAnsi" w:hAnsiTheme="minorHAnsi" w:cstheme="minorHAnsi"/>
          <w:color w:val="auto"/>
        </w:rPr>
      </w:pPr>
      <w:r w:rsidRPr="00B572FF">
        <w:rPr>
          <w:rFonts w:asciiTheme="minorHAnsi" w:hAnsiTheme="minorHAnsi" w:cstheme="minorHAnsi"/>
          <w:color w:val="auto"/>
        </w:rPr>
        <w:t>The twin-screw extruder is often considered as a continuous thermo-mechano-chemical (TMC) reactor. Indeed, it combines in a single step chemical, thermal, and</w:t>
      </w:r>
      <w:r w:rsidR="00917AB1">
        <w:rPr>
          <w:rFonts w:asciiTheme="minorHAnsi" w:hAnsiTheme="minorHAnsi" w:cstheme="minorHAnsi"/>
          <w:color w:val="auto"/>
        </w:rPr>
        <w:t>,</w:t>
      </w:r>
      <w:r w:rsidRPr="00B572FF">
        <w:rPr>
          <w:rFonts w:asciiTheme="minorHAnsi" w:hAnsiTheme="minorHAnsi" w:cstheme="minorHAnsi"/>
          <w:color w:val="auto"/>
        </w:rPr>
        <w:t xml:space="preserve"> also</w:t>
      </w:r>
      <w:r w:rsidR="00917AB1">
        <w:rPr>
          <w:rFonts w:asciiTheme="minorHAnsi" w:hAnsiTheme="minorHAnsi" w:cstheme="minorHAnsi"/>
          <w:color w:val="auto"/>
        </w:rPr>
        <w:t>,</w:t>
      </w:r>
      <w:r w:rsidRPr="00B572FF">
        <w:rPr>
          <w:rFonts w:asciiTheme="minorHAnsi" w:hAnsiTheme="minorHAnsi" w:cstheme="minorHAnsi"/>
          <w:color w:val="auto"/>
        </w:rPr>
        <w:t xml:space="preserve"> mechanical</w:t>
      </w:r>
      <w:r w:rsidR="004E39D8" w:rsidRPr="00B572FF">
        <w:rPr>
          <w:rFonts w:asciiTheme="minorHAnsi" w:hAnsiTheme="minorHAnsi" w:cstheme="minorHAnsi"/>
          <w:color w:val="auto"/>
        </w:rPr>
        <w:t xml:space="preserve"> </w:t>
      </w:r>
      <w:r w:rsidR="003B53A3" w:rsidRPr="00B572FF">
        <w:rPr>
          <w:rFonts w:asciiTheme="minorHAnsi" w:hAnsiTheme="minorHAnsi" w:cstheme="minorHAnsi"/>
          <w:color w:val="auto"/>
        </w:rPr>
        <w:t>actions</w:t>
      </w:r>
      <w:r w:rsidRPr="00B572FF">
        <w:rPr>
          <w:rFonts w:asciiTheme="minorHAnsi" w:hAnsiTheme="minorHAnsi" w:cstheme="minorHAnsi"/>
          <w:color w:val="auto"/>
        </w:rPr>
        <w:t xml:space="preserve">. The chemical </w:t>
      </w:r>
      <w:r w:rsidR="003B53A3" w:rsidRPr="00B572FF">
        <w:rPr>
          <w:rFonts w:asciiTheme="minorHAnsi" w:hAnsiTheme="minorHAnsi" w:cstheme="minorHAnsi"/>
          <w:color w:val="auto"/>
        </w:rPr>
        <w:t>one</w:t>
      </w:r>
      <w:r w:rsidRPr="00B572FF">
        <w:rPr>
          <w:rFonts w:asciiTheme="minorHAnsi" w:hAnsiTheme="minorHAnsi" w:cstheme="minorHAnsi"/>
          <w:color w:val="auto"/>
        </w:rPr>
        <w:t xml:space="preserve"> results in the possibility to inject liquid reagents in various points along the barrel. The thermal </w:t>
      </w:r>
      <w:r w:rsidR="00845D8E" w:rsidRPr="00B572FF">
        <w:rPr>
          <w:rFonts w:asciiTheme="minorHAnsi" w:hAnsiTheme="minorHAnsi" w:cstheme="minorHAnsi"/>
          <w:color w:val="auto"/>
        </w:rPr>
        <w:t>one</w:t>
      </w:r>
      <w:r w:rsidRPr="00B572FF">
        <w:rPr>
          <w:rFonts w:asciiTheme="minorHAnsi" w:hAnsiTheme="minorHAnsi" w:cstheme="minorHAnsi"/>
          <w:color w:val="auto"/>
        </w:rPr>
        <w:t xml:space="preserve"> is possible</w:t>
      </w:r>
      <w:r w:rsidR="00DD06F3">
        <w:rPr>
          <w:rFonts w:asciiTheme="minorHAnsi" w:hAnsiTheme="minorHAnsi" w:cstheme="minorHAnsi"/>
          <w:color w:val="auto"/>
        </w:rPr>
        <w:t xml:space="preserve"> due</w:t>
      </w:r>
      <w:r w:rsidRPr="00B572FF">
        <w:rPr>
          <w:rFonts w:asciiTheme="minorHAnsi" w:hAnsiTheme="minorHAnsi" w:cstheme="minorHAnsi"/>
          <w:color w:val="auto"/>
        </w:rPr>
        <w:t xml:space="preserve"> to the thermal regulation of the barrel. Lastly, the mechanical </w:t>
      </w:r>
      <w:r w:rsidR="00845D8E" w:rsidRPr="00B572FF">
        <w:rPr>
          <w:rFonts w:asciiTheme="minorHAnsi" w:hAnsiTheme="minorHAnsi" w:cstheme="minorHAnsi"/>
          <w:color w:val="auto"/>
        </w:rPr>
        <w:t>one</w:t>
      </w:r>
      <w:r w:rsidRPr="00B572FF">
        <w:rPr>
          <w:rFonts w:asciiTheme="minorHAnsi" w:hAnsiTheme="minorHAnsi" w:cstheme="minorHAnsi"/>
          <w:color w:val="auto"/>
        </w:rPr>
        <w:t xml:space="preserve"> </w:t>
      </w:r>
      <w:r w:rsidR="0096646C" w:rsidRPr="00B572FF">
        <w:rPr>
          <w:rFonts w:asciiTheme="minorHAnsi" w:hAnsiTheme="minorHAnsi" w:cstheme="minorHAnsi"/>
          <w:color w:val="auto"/>
        </w:rPr>
        <w:t>depends on</w:t>
      </w:r>
      <w:r w:rsidRPr="00B572FF">
        <w:rPr>
          <w:rFonts w:asciiTheme="minorHAnsi" w:hAnsiTheme="minorHAnsi" w:cstheme="minorHAnsi"/>
          <w:color w:val="auto"/>
        </w:rPr>
        <w:t xml:space="preserve"> the choice of the screw elements along the screw profile.</w:t>
      </w:r>
    </w:p>
    <w:p w14:paraId="5AE9E9D3" w14:textId="2C31B74D" w:rsidR="00181BFA" w:rsidRPr="00B572FF" w:rsidRDefault="00181BFA" w:rsidP="00F645AF">
      <w:pPr>
        <w:rPr>
          <w:rFonts w:asciiTheme="minorHAnsi" w:hAnsiTheme="minorHAnsi" w:cstheme="minorHAnsi"/>
          <w:color w:val="auto"/>
        </w:rPr>
      </w:pPr>
    </w:p>
    <w:p w14:paraId="5ABC1A1F" w14:textId="2E094CFA" w:rsidR="00CA5B1A" w:rsidRPr="00B572FF" w:rsidRDefault="00CA5B1A" w:rsidP="00F645AF">
      <w:pPr>
        <w:rPr>
          <w:rFonts w:asciiTheme="minorHAnsi" w:hAnsiTheme="minorHAnsi" w:cstheme="minorHAnsi"/>
          <w:color w:val="auto"/>
        </w:rPr>
      </w:pPr>
      <w:r w:rsidRPr="00B572FF">
        <w:rPr>
          <w:rFonts w:asciiTheme="minorHAnsi" w:hAnsiTheme="minorHAnsi" w:cstheme="minorHAnsi"/>
          <w:color w:val="auto"/>
        </w:rPr>
        <w:t>For the defibration of lignocellulosic materials to produce fiberboards, the most recent works have used rice straw</w:t>
      </w:r>
      <w:r w:rsidRPr="00B572FF">
        <w:rPr>
          <w:rFonts w:asciiTheme="minorHAnsi" w:hAnsiTheme="minorHAnsi" w:cstheme="minorHAnsi"/>
          <w:color w:val="auto"/>
          <w:vertAlign w:val="superscript"/>
        </w:rPr>
        <w:t>25,28</w:t>
      </w:r>
      <w:r w:rsidRPr="00B572FF">
        <w:rPr>
          <w:rFonts w:asciiTheme="minorHAnsi" w:hAnsiTheme="minorHAnsi" w:cstheme="minorHAnsi"/>
          <w:color w:val="auto"/>
        </w:rPr>
        <w:t>, coriander straw</w:t>
      </w:r>
      <w:r w:rsidRPr="00B572FF">
        <w:rPr>
          <w:rFonts w:asciiTheme="minorHAnsi" w:hAnsiTheme="minorHAnsi" w:cstheme="minorHAnsi"/>
          <w:color w:val="auto"/>
          <w:vertAlign w:val="superscript"/>
        </w:rPr>
        <w:t>26,29</w:t>
      </w:r>
      <w:r w:rsidRPr="00B572FF">
        <w:rPr>
          <w:rFonts w:asciiTheme="minorHAnsi" w:hAnsiTheme="minorHAnsi" w:cstheme="minorHAnsi"/>
          <w:color w:val="auto"/>
        </w:rPr>
        <w:t>, o</w:t>
      </w:r>
      <w:r w:rsidR="00803B48" w:rsidRPr="00B572FF">
        <w:rPr>
          <w:rFonts w:asciiTheme="minorHAnsi" w:hAnsiTheme="minorHAnsi" w:cstheme="minorHAnsi"/>
          <w:color w:val="auto"/>
        </w:rPr>
        <w:t>leaginous</w:t>
      </w:r>
      <w:r w:rsidRPr="00B572FF">
        <w:rPr>
          <w:rFonts w:asciiTheme="minorHAnsi" w:hAnsiTheme="minorHAnsi" w:cstheme="minorHAnsi"/>
          <w:color w:val="auto"/>
        </w:rPr>
        <w:t xml:space="preserve"> flax shives</w:t>
      </w:r>
      <w:r w:rsidRPr="00B572FF">
        <w:rPr>
          <w:rFonts w:asciiTheme="minorHAnsi" w:hAnsiTheme="minorHAnsi" w:cstheme="minorHAnsi"/>
          <w:color w:val="auto"/>
          <w:vertAlign w:val="superscript"/>
        </w:rPr>
        <w:t>27</w:t>
      </w:r>
      <w:r w:rsidRPr="00B572FF">
        <w:rPr>
          <w:rFonts w:asciiTheme="minorHAnsi" w:hAnsiTheme="minorHAnsi" w:cstheme="minorHAnsi"/>
          <w:color w:val="auto"/>
        </w:rPr>
        <w:t xml:space="preserve"> as well as sunflower</w:t>
      </w:r>
      <w:r w:rsidR="00803B48" w:rsidRPr="00B572FF">
        <w:rPr>
          <w:rFonts w:asciiTheme="minorHAnsi" w:hAnsiTheme="minorHAnsi" w:cstheme="minorHAnsi"/>
          <w:color w:val="auto"/>
          <w:vertAlign w:val="superscript"/>
        </w:rPr>
        <w:t>30,32</w:t>
      </w:r>
      <w:r w:rsidRPr="00B572FF">
        <w:rPr>
          <w:rFonts w:asciiTheme="minorHAnsi" w:hAnsiTheme="minorHAnsi" w:cstheme="minorHAnsi"/>
          <w:color w:val="auto"/>
        </w:rPr>
        <w:t xml:space="preserve"> and amaranth</w:t>
      </w:r>
      <w:r w:rsidR="00803B48" w:rsidRPr="00B572FF">
        <w:rPr>
          <w:rFonts w:asciiTheme="minorHAnsi" w:hAnsiTheme="minorHAnsi" w:cstheme="minorHAnsi"/>
          <w:color w:val="auto"/>
          <w:vertAlign w:val="superscript"/>
        </w:rPr>
        <w:t>31</w:t>
      </w:r>
      <w:r w:rsidRPr="00B572FF">
        <w:rPr>
          <w:rFonts w:asciiTheme="minorHAnsi" w:hAnsiTheme="minorHAnsi" w:cstheme="minorHAnsi"/>
          <w:color w:val="auto"/>
        </w:rPr>
        <w:t xml:space="preserve"> barks. The current interest of lignocellulosic biomasses for such an application </w:t>
      </w:r>
      <w:r w:rsidR="0012403B" w:rsidRPr="00B572FF">
        <w:rPr>
          <w:rFonts w:asciiTheme="minorHAnsi" w:hAnsiTheme="minorHAnsi" w:cstheme="minorHAnsi"/>
          <w:color w:val="auto"/>
        </w:rPr>
        <w:t>(</w:t>
      </w:r>
      <w:r w:rsidR="0012403B" w:rsidRPr="005B248C">
        <w:rPr>
          <w:rFonts w:asciiTheme="minorHAnsi" w:hAnsiTheme="minorHAnsi" w:cstheme="minorHAnsi"/>
          <w:iCs/>
          <w:color w:val="auto"/>
        </w:rPr>
        <w:t xml:space="preserve">i.e., </w:t>
      </w:r>
      <w:r w:rsidRPr="00B572FF">
        <w:rPr>
          <w:rFonts w:asciiTheme="minorHAnsi" w:hAnsiTheme="minorHAnsi" w:cstheme="minorHAnsi"/>
          <w:color w:val="auto"/>
        </w:rPr>
        <w:t>mechanical reinforcement</w:t>
      </w:r>
      <w:r w:rsidR="0012403B" w:rsidRPr="00B572FF">
        <w:rPr>
          <w:rFonts w:asciiTheme="minorHAnsi" w:hAnsiTheme="minorHAnsi" w:cstheme="minorHAnsi"/>
          <w:color w:val="auto"/>
        </w:rPr>
        <w:t>)</w:t>
      </w:r>
      <w:r w:rsidRPr="00B572FF">
        <w:rPr>
          <w:rFonts w:asciiTheme="minorHAnsi" w:hAnsiTheme="minorHAnsi" w:cstheme="minorHAnsi"/>
          <w:color w:val="auto"/>
        </w:rPr>
        <w:t xml:space="preserve"> is explained by the regular depletion of forest resources used for </w:t>
      </w:r>
      <w:r w:rsidR="0012403B" w:rsidRPr="00B572FF">
        <w:rPr>
          <w:rFonts w:asciiTheme="minorHAnsi" w:hAnsiTheme="minorHAnsi" w:cstheme="minorHAnsi"/>
          <w:color w:val="auto"/>
        </w:rPr>
        <w:t>producing</w:t>
      </w:r>
      <w:r w:rsidRPr="00B572FF">
        <w:rPr>
          <w:rFonts w:asciiTheme="minorHAnsi" w:hAnsiTheme="minorHAnsi" w:cstheme="minorHAnsi"/>
          <w:color w:val="auto"/>
        </w:rPr>
        <w:t xml:space="preserve"> wood</w:t>
      </w:r>
      <w:r w:rsidR="00803B48" w:rsidRPr="00B572FF">
        <w:rPr>
          <w:rFonts w:asciiTheme="minorHAnsi" w:hAnsiTheme="minorHAnsi" w:cstheme="minorHAnsi"/>
          <w:color w:val="auto"/>
        </w:rPr>
        <w:t>-based</w:t>
      </w:r>
      <w:r w:rsidRPr="00B572FF">
        <w:rPr>
          <w:rFonts w:asciiTheme="minorHAnsi" w:hAnsiTheme="minorHAnsi" w:cstheme="minorHAnsi"/>
          <w:color w:val="auto"/>
        </w:rPr>
        <w:t xml:space="preserve"> </w:t>
      </w:r>
      <w:r w:rsidR="00803B48" w:rsidRPr="00B572FF">
        <w:rPr>
          <w:rFonts w:asciiTheme="minorHAnsi" w:hAnsiTheme="minorHAnsi" w:cstheme="minorHAnsi"/>
          <w:color w:val="auto"/>
        </w:rPr>
        <w:t>material</w:t>
      </w:r>
      <w:r w:rsidRPr="00B572FF">
        <w:rPr>
          <w:rFonts w:asciiTheme="minorHAnsi" w:hAnsiTheme="minorHAnsi" w:cstheme="minorHAnsi"/>
          <w:color w:val="auto"/>
        </w:rPr>
        <w:t xml:space="preserve">s. Crop residues </w:t>
      </w:r>
      <w:r w:rsidR="0012403B" w:rsidRPr="00B572FF">
        <w:rPr>
          <w:rFonts w:asciiTheme="minorHAnsi" w:hAnsiTheme="minorHAnsi" w:cstheme="minorHAnsi"/>
          <w:color w:val="auto"/>
        </w:rPr>
        <w:t>are</w:t>
      </w:r>
      <w:r w:rsidRPr="00B572FF">
        <w:rPr>
          <w:rFonts w:asciiTheme="minorHAnsi" w:hAnsiTheme="minorHAnsi" w:cstheme="minorHAnsi"/>
          <w:color w:val="auto"/>
        </w:rPr>
        <w:t xml:space="preserve"> inexpensive and </w:t>
      </w:r>
      <w:r w:rsidR="00630352" w:rsidRPr="00B572FF">
        <w:rPr>
          <w:rFonts w:asciiTheme="minorHAnsi" w:hAnsiTheme="minorHAnsi" w:cstheme="minorHAnsi"/>
          <w:color w:val="auto"/>
        </w:rPr>
        <w:t>may</w:t>
      </w:r>
      <w:r w:rsidR="00F6109C" w:rsidRPr="00B572FF">
        <w:rPr>
          <w:rFonts w:asciiTheme="minorHAnsi" w:hAnsiTheme="minorHAnsi" w:cstheme="minorHAnsi"/>
          <w:color w:val="auto"/>
        </w:rPr>
        <w:t xml:space="preserve"> </w:t>
      </w:r>
      <w:r w:rsidR="00630352" w:rsidRPr="00B572FF">
        <w:rPr>
          <w:rFonts w:asciiTheme="minorHAnsi" w:hAnsiTheme="minorHAnsi" w:cstheme="minorHAnsi"/>
          <w:color w:val="auto"/>
        </w:rPr>
        <w:t xml:space="preserve">be </w:t>
      </w:r>
      <w:r w:rsidRPr="00B572FF">
        <w:rPr>
          <w:rFonts w:asciiTheme="minorHAnsi" w:hAnsiTheme="minorHAnsi" w:cstheme="minorHAnsi"/>
          <w:color w:val="auto"/>
        </w:rPr>
        <w:t xml:space="preserve">widely available. In addition, current </w:t>
      </w:r>
      <w:r w:rsidR="00F6109C" w:rsidRPr="00B572FF">
        <w:rPr>
          <w:rFonts w:asciiTheme="minorHAnsi" w:hAnsiTheme="minorHAnsi" w:cstheme="minorHAnsi"/>
          <w:color w:val="auto"/>
        </w:rPr>
        <w:t>wood particles</w:t>
      </w:r>
      <w:r w:rsidR="00FB1974" w:rsidRPr="00B572FF">
        <w:rPr>
          <w:rFonts w:asciiTheme="minorHAnsi" w:hAnsiTheme="minorHAnsi" w:cstheme="minorHAnsi"/>
          <w:color w:val="auto"/>
        </w:rPr>
        <w:t xml:space="preserve"> </w:t>
      </w:r>
      <w:r w:rsidR="00F6109C" w:rsidRPr="00B572FF">
        <w:rPr>
          <w:rFonts w:asciiTheme="minorHAnsi" w:hAnsiTheme="minorHAnsi" w:cstheme="minorHAnsi"/>
          <w:color w:val="auto"/>
        </w:rPr>
        <w:t xml:space="preserve">are mixed </w:t>
      </w:r>
      <w:r w:rsidR="008F149D">
        <w:rPr>
          <w:rFonts w:asciiTheme="minorHAnsi" w:hAnsiTheme="minorHAnsi" w:cstheme="minorHAnsi"/>
          <w:color w:val="auto"/>
        </w:rPr>
        <w:t>with</w:t>
      </w:r>
      <w:r w:rsidRPr="00B572FF">
        <w:rPr>
          <w:rFonts w:asciiTheme="minorHAnsi" w:hAnsiTheme="minorHAnsi" w:cstheme="minorHAnsi"/>
          <w:color w:val="auto"/>
        </w:rPr>
        <w:t xml:space="preserve"> </w:t>
      </w:r>
      <w:r w:rsidR="00E8014E" w:rsidRPr="00B572FF">
        <w:rPr>
          <w:rFonts w:asciiTheme="minorHAnsi" w:hAnsiTheme="minorHAnsi" w:cstheme="minorHAnsi"/>
          <w:color w:val="auto"/>
        </w:rPr>
        <w:t xml:space="preserve">petrochemical </w:t>
      </w:r>
      <w:r w:rsidRPr="00B572FF">
        <w:rPr>
          <w:rFonts w:asciiTheme="minorHAnsi" w:hAnsiTheme="minorHAnsi" w:cstheme="minorHAnsi"/>
          <w:color w:val="auto"/>
        </w:rPr>
        <w:t xml:space="preserve">resins which can be toxic. Often accounting for more than 30% of the total cost of </w:t>
      </w:r>
      <w:r w:rsidR="00803B48" w:rsidRPr="00B572FF">
        <w:rPr>
          <w:rFonts w:asciiTheme="minorHAnsi" w:hAnsiTheme="minorHAnsi" w:cstheme="minorHAnsi"/>
          <w:color w:val="auto"/>
        </w:rPr>
        <w:t>current commercial materials</w:t>
      </w:r>
      <w:r w:rsidR="00803B48" w:rsidRPr="00B572FF">
        <w:rPr>
          <w:rFonts w:asciiTheme="minorHAnsi" w:hAnsiTheme="minorHAnsi" w:cstheme="minorHAnsi"/>
          <w:color w:val="auto"/>
          <w:vertAlign w:val="superscript"/>
        </w:rPr>
        <w:t>33</w:t>
      </w:r>
      <w:r w:rsidR="00803B48" w:rsidRPr="00B572FF">
        <w:rPr>
          <w:rFonts w:asciiTheme="minorHAnsi" w:hAnsiTheme="minorHAnsi" w:cstheme="minorHAnsi"/>
          <w:color w:val="auto"/>
        </w:rPr>
        <w:t>,</w:t>
      </w:r>
      <w:r w:rsidRPr="00B572FF">
        <w:rPr>
          <w:rFonts w:asciiTheme="minorHAnsi" w:hAnsiTheme="minorHAnsi" w:cstheme="minorHAnsi"/>
          <w:color w:val="auto"/>
        </w:rPr>
        <w:t xml:space="preserve"> some </w:t>
      </w:r>
      <w:r w:rsidR="00F6109C" w:rsidRPr="00B572FF">
        <w:rPr>
          <w:rFonts w:asciiTheme="minorHAnsi" w:hAnsiTheme="minorHAnsi" w:cstheme="minorHAnsi"/>
          <w:color w:val="auto"/>
        </w:rPr>
        <w:t xml:space="preserve">resins </w:t>
      </w:r>
      <w:r w:rsidRPr="00B572FF">
        <w:rPr>
          <w:rFonts w:asciiTheme="minorHAnsi" w:hAnsiTheme="minorHAnsi" w:cstheme="minorHAnsi"/>
          <w:color w:val="auto"/>
        </w:rPr>
        <w:t>contribute to formaldehyde emissions and reduce indoor air quality</w:t>
      </w:r>
      <w:r w:rsidR="00803B48" w:rsidRPr="00B572FF">
        <w:rPr>
          <w:rFonts w:asciiTheme="minorHAnsi" w:hAnsiTheme="minorHAnsi" w:cstheme="minorHAnsi"/>
          <w:color w:val="auto"/>
          <w:vertAlign w:val="superscript"/>
        </w:rPr>
        <w:t>34</w:t>
      </w:r>
      <w:r w:rsidRPr="00B572FF">
        <w:rPr>
          <w:rFonts w:asciiTheme="minorHAnsi" w:hAnsiTheme="minorHAnsi" w:cstheme="minorHAnsi"/>
          <w:color w:val="auto"/>
        </w:rPr>
        <w:t>. Research interest has shifted to the use of natural binders.</w:t>
      </w:r>
    </w:p>
    <w:p w14:paraId="6AB21BA6" w14:textId="77777777" w:rsidR="00917AB1" w:rsidRDefault="00917AB1" w:rsidP="00F645AF">
      <w:pPr>
        <w:rPr>
          <w:rFonts w:asciiTheme="minorHAnsi" w:hAnsiTheme="minorHAnsi" w:cstheme="minorHAnsi"/>
          <w:color w:val="auto"/>
        </w:rPr>
      </w:pPr>
    </w:p>
    <w:p w14:paraId="7D42F0A6" w14:textId="36FE089C" w:rsidR="00CA5B1A" w:rsidRDefault="00FF07F6" w:rsidP="00F645AF">
      <w:pPr>
        <w:rPr>
          <w:rFonts w:asciiTheme="minorHAnsi" w:hAnsiTheme="minorHAnsi" w:cstheme="minorHAnsi"/>
          <w:color w:val="auto"/>
        </w:rPr>
      </w:pPr>
      <w:r w:rsidRPr="00B572FF">
        <w:rPr>
          <w:rFonts w:asciiTheme="minorHAnsi" w:hAnsiTheme="minorHAnsi" w:cstheme="minorHAnsi"/>
          <w:color w:val="auto"/>
        </w:rPr>
        <w:t>Lignocellulosic biomass is mainly composed of cellulose and hemicelluloses</w:t>
      </w:r>
      <w:r w:rsidR="00F6109C" w:rsidRPr="00B572FF">
        <w:rPr>
          <w:rFonts w:asciiTheme="minorHAnsi" w:hAnsiTheme="minorHAnsi" w:cstheme="minorHAnsi"/>
          <w:color w:val="auto"/>
        </w:rPr>
        <w:t>,</w:t>
      </w:r>
      <w:r w:rsidR="00917AB1">
        <w:rPr>
          <w:rFonts w:asciiTheme="minorHAnsi" w:hAnsiTheme="minorHAnsi" w:cstheme="minorHAnsi"/>
          <w:color w:val="auto"/>
        </w:rPr>
        <w:t xml:space="preserve"> </w:t>
      </w:r>
      <w:r w:rsidRPr="00B572FF">
        <w:rPr>
          <w:rFonts w:asciiTheme="minorHAnsi" w:hAnsiTheme="minorHAnsi" w:cstheme="minorHAnsi"/>
          <w:color w:val="auto"/>
        </w:rPr>
        <w:t>form</w:t>
      </w:r>
      <w:r w:rsidR="00F6109C" w:rsidRPr="00B572FF">
        <w:rPr>
          <w:rFonts w:asciiTheme="minorHAnsi" w:hAnsiTheme="minorHAnsi" w:cstheme="minorHAnsi"/>
          <w:color w:val="auto"/>
        </w:rPr>
        <w:t>ing</w:t>
      </w:r>
      <w:r w:rsidRPr="00B572FF">
        <w:rPr>
          <w:rFonts w:asciiTheme="minorHAnsi" w:hAnsiTheme="minorHAnsi" w:cstheme="minorHAnsi"/>
          <w:color w:val="auto"/>
        </w:rPr>
        <w:t xml:space="preserve"> a heterogeneous complex. </w:t>
      </w:r>
      <w:r w:rsidR="0012403B" w:rsidRPr="00B572FF">
        <w:rPr>
          <w:rFonts w:asciiTheme="minorHAnsi" w:hAnsiTheme="minorHAnsi" w:cstheme="minorHAnsi"/>
          <w:color w:val="auto"/>
        </w:rPr>
        <w:t>H</w:t>
      </w:r>
      <w:r w:rsidRPr="00B572FF">
        <w:rPr>
          <w:rFonts w:asciiTheme="minorHAnsi" w:hAnsiTheme="minorHAnsi" w:cstheme="minorHAnsi"/>
          <w:color w:val="auto"/>
        </w:rPr>
        <w:t xml:space="preserve">emicelluloses are impregnated with layers of </w:t>
      </w:r>
      <w:proofErr w:type="spellStart"/>
      <w:r w:rsidRPr="00B572FF">
        <w:rPr>
          <w:rFonts w:asciiTheme="minorHAnsi" w:hAnsiTheme="minorHAnsi" w:cstheme="minorHAnsi"/>
          <w:color w:val="auto"/>
        </w:rPr>
        <w:t>lignins</w:t>
      </w:r>
      <w:proofErr w:type="spellEnd"/>
      <w:r w:rsidRPr="00B572FF">
        <w:rPr>
          <w:rFonts w:asciiTheme="minorHAnsi" w:hAnsiTheme="minorHAnsi" w:cstheme="minorHAnsi"/>
          <w:color w:val="auto"/>
        </w:rPr>
        <w:t xml:space="preserve"> that form a three-dimensional network around these complexes. The use of lignocellulosic biomass for the manufacture of fiberboards generally requires a defibration pre-treatment. </w:t>
      </w:r>
      <w:r w:rsidR="009A7A06">
        <w:rPr>
          <w:rFonts w:asciiTheme="minorHAnsi" w:hAnsiTheme="minorHAnsi" w:cstheme="minorHAnsi"/>
          <w:color w:val="auto"/>
        </w:rPr>
        <w:t>For</w:t>
      </w:r>
      <w:r w:rsidR="009A7A06" w:rsidRPr="00B572FF">
        <w:rPr>
          <w:rFonts w:asciiTheme="minorHAnsi" w:hAnsiTheme="minorHAnsi" w:cstheme="minorHAnsi"/>
          <w:color w:val="auto"/>
        </w:rPr>
        <w:t xml:space="preserve"> </w:t>
      </w:r>
      <w:r w:rsidRPr="00B572FF">
        <w:rPr>
          <w:rFonts w:asciiTheme="minorHAnsi" w:hAnsiTheme="minorHAnsi" w:cstheme="minorHAnsi"/>
          <w:color w:val="auto"/>
        </w:rPr>
        <w:t xml:space="preserve">this, it is necessary to break down the </w:t>
      </w:r>
      <w:proofErr w:type="spellStart"/>
      <w:r w:rsidRPr="00B572FF">
        <w:rPr>
          <w:rFonts w:asciiTheme="minorHAnsi" w:hAnsiTheme="minorHAnsi" w:cstheme="minorHAnsi"/>
          <w:color w:val="auto"/>
        </w:rPr>
        <w:t>lignins</w:t>
      </w:r>
      <w:proofErr w:type="spellEnd"/>
      <w:r w:rsidRPr="00B572FF">
        <w:rPr>
          <w:rFonts w:asciiTheme="minorHAnsi" w:hAnsiTheme="minorHAnsi" w:cstheme="minorHAnsi"/>
          <w:color w:val="auto"/>
        </w:rPr>
        <w:t xml:space="preserve"> that protect cellulose and hemicelluloses. </w:t>
      </w:r>
      <w:r w:rsidR="000D3AB5" w:rsidRPr="00B572FF">
        <w:rPr>
          <w:rFonts w:asciiTheme="minorHAnsi" w:hAnsiTheme="minorHAnsi" w:cstheme="minorHAnsi"/>
          <w:color w:val="auto"/>
        </w:rPr>
        <w:t>M</w:t>
      </w:r>
      <w:r w:rsidRPr="00B572FF">
        <w:rPr>
          <w:rFonts w:asciiTheme="minorHAnsi" w:hAnsiTheme="minorHAnsi" w:cstheme="minorHAnsi"/>
          <w:color w:val="auto"/>
        </w:rPr>
        <w:t>echanical, thermal</w:t>
      </w:r>
      <w:r w:rsidR="00785440">
        <w:rPr>
          <w:rFonts w:asciiTheme="minorHAnsi" w:hAnsiTheme="minorHAnsi" w:cstheme="minorHAnsi"/>
          <w:color w:val="auto"/>
        </w:rPr>
        <w:t>,</w:t>
      </w:r>
      <w:r w:rsidRPr="00B572FF">
        <w:rPr>
          <w:rFonts w:asciiTheme="minorHAnsi" w:hAnsiTheme="minorHAnsi" w:cstheme="minorHAnsi"/>
          <w:color w:val="auto"/>
        </w:rPr>
        <w:t xml:space="preserve"> and chemical</w:t>
      </w:r>
      <w:r w:rsidRPr="00B572FF">
        <w:rPr>
          <w:rFonts w:asciiTheme="minorHAnsi" w:hAnsiTheme="minorHAnsi" w:cstheme="minorHAnsi"/>
          <w:color w:val="auto"/>
          <w:vertAlign w:val="superscript"/>
        </w:rPr>
        <w:t>35</w:t>
      </w:r>
      <w:r w:rsidRPr="00B572FF">
        <w:rPr>
          <w:rFonts w:asciiTheme="minorHAnsi" w:hAnsiTheme="minorHAnsi" w:cstheme="minorHAnsi"/>
          <w:color w:val="auto"/>
        </w:rPr>
        <w:t xml:space="preserve"> or even enzymatic</w:t>
      </w:r>
      <w:r w:rsidRPr="00B572FF">
        <w:rPr>
          <w:rFonts w:asciiTheme="minorHAnsi" w:hAnsiTheme="minorHAnsi" w:cstheme="minorHAnsi"/>
          <w:color w:val="auto"/>
          <w:vertAlign w:val="superscript"/>
        </w:rPr>
        <w:t>36</w:t>
      </w:r>
      <w:r w:rsidR="00785440">
        <w:rPr>
          <w:rFonts w:asciiTheme="minorHAnsi" w:hAnsiTheme="minorHAnsi" w:cstheme="minorHAnsi"/>
          <w:color w:val="auto"/>
          <w:vertAlign w:val="superscript"/>
        </w:rPr>
        <w:t>–</w:t>
      </w:r>
      <w:r w:rsidRPr="00B572FF">
        <w:rPr>
          <w:rFonts w:asciiTheme="minorHAnsi" w:hAnsiTheme="minorHAnsi" w:cstheme="minorHAnsi"/>
          <w:color w:val="auto"/>
          <w:vertAlign w:val="superscript"/>
        </w:rPr>
        <w:t>38</w:t>
      </w:r>
      <w:r w:rsidRPr="00B572FF">
        <w:rPr>
          <w:rFonts w:asciiTheme="minorHAnsi" w:hAnsiTheme="minorHAnsi" w:cstheme="minorHAnsi"/>
          <w:color w:val="auto"/>
        </w:rPr>
        <w:t xml:space="preserve"> pre-treatments must be applied. </w:t>
      </w:r>
      <w:r w:rsidR="00F6109C" w:rsidRPr="00B572FF">
        <w:rPr>
          <w:rFonts w:asciiTheme="minorHAnsi" w:hAnsiTheme="minorHAnsi" w:cstheme="minorHAnsi"/>
          <w:color w:val="auto"/>
        </w:rPr>
        <w:t>These steps also</w:t>
      </w:r>
      <w:r w:rsidR="00FB1974" w:rsidRPr="00B572FF">
        <w:rPr>
          <w:rFonts w:asciiTheme="minorHAnsi" w:hAnsiTheme="minorHAnsi" w:cstheme="minorHAnsi"/>
          <w:color w:val="auto"/>
        </w:rPr>
        <w:t xml:space="preserve"> </w:t>
      </w:r>
      <w:r w:rsidRPr="00B572FF">
        <w:rPr>
          <w:rFonts w:asciiTheme="minorHAnsi" w:hAnsiTheme="minorHAnsi" w:cstheme="minorHAnsi"/>
          <w:color w:val="auto"/>
        </w:rPr>
        <w:t xml:space="preserve">increase self-adhesion of fibers, which can promote the production of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boards</w:t>
      </w:r>
      <w:r w:rsidR="00CE283A" w:rsidRPr="00B572FF">
        <w:rPr>
          <w:rFonts w:asciiTheme="minorHAnsi" w:hAnsiTheme="minorHAnsi" w:cstheme="minorHAnsi"/>
          <w:color w:val="auto"/>
          <w:vertAlign w:val="superscript"/>
        </w:rPr>
        <w:t>27</w:t>
      </w:r>
      <w:r w:rsidRPr="00B572FF">
        <w:rPr>
          <w:rFonts w:asciiTheme="minorHAnsi" w:hAnsiTheme="minorHAnsi" w:cstheme="minorHAnsi"/>
          <w:color w:val="auto"/>
        </w:rPr>
        <w:t xml:space="preserve"> even if an exogenous binder is </w:t>
      </w:r>
      <w:r w:rsidR="00483CED" w:rsidRPr="00B572FF">
        <w:rPr>
          <w:rFonts w:asciiTheme="minorHAnsi" w:hAnsiTheme="minorHAnsi" w:cstheme="minorHAnsi"/>
          <w:color w:val="auto"/>
        </w:rPr>
        <w:t>most</w:t>
      </w:r>
      <w:r w:rsidRPr="00B572FF">
        <w:rPr>
          <w:rFonts w:asciiTheme="minorHAnsi" w:hAnsiTheme="minorHAnsi" w:cstheme="minorHAnsi"/>
          <w:color w:val="auto"/>
        </w:rPr>
        <w:t xml:space="preserve"> often added.</w:t>
      </w:r>
    </w:p>
    <w:p w14:paraId="54849E59" w14:textId="77777777" w:rsidR="00917AB1" w:rsidRPr="00B572FF" w:rsidRDefault="00917AB1" w:rsidP="00F645AF">
      <w:pPr>
        <w:rPr>
          <w:rFonts w:asciiTheme="minorHAnsi" w:hAnsiTheme="minorHAnsi" w:cstheme="minorHAnsi"/>
          <w:color w:val="auto"/>
        </w:rPr>
      </w:pPr>
    </w:p>
    <w:p w14:paraId="0C1704E6" w14:textId="06F767A6" w:rsidR="00FF07F6" w:rsidRDefault="002E21E8" w:rsidP="00F645AF">
      <w:pPr>
        <w:rPr>
          <w:rFonts w:asciiTheme="minorHAnsi" w:hAnsiTheme="minorHAnsi" w:cstheme="minorHAnsi"/>
          <w:color w:val="auto"/>
        </w:rPr>
      </w:pPr>
      <w:r w:rsidRPr="00B572FF">
        <w:rPr>
          <w:rFonts w:asciiTheme="minorHAnsi" w:hAnsiTheme="minorHAnsi" w:cstheme="minorHAnsi"/>
          <w:color w:val="auto"/>
        </w:rPr>
        <w:t xml:space="preserve">The primary purpose of pre-treatments is to improve the particle size profile of </w:t>
      </w:r>
      <w:r w:rsidR="00C52A97" w:rsidRPr="00B572FF">
        <w:rPr>
          <w:rFonts w:asciiTheme="minorHAnsi" w:hAnsiTheme="minorHAnsi" w:cstheme="minorHAnsi"/>
          <w:color w:val="auto"/>
        </w:rPr>
        <w:t xml:space="preserve">micrometric </w:t>
      </w:r>
      <w:r w:rsidRPr="00B572FF">
        <w:rPr>
          <w:rFonts w:asciiTheme="minorHAnsi" w:hAnsiTheme="minorHAnsi" w:cstheme="minorHAnsi"/>
          <w:color w:val="auto"/>
        </w:rPr>
        <w:t>fib</w:t>
      </w:r>
      <w:r w:rsidR="003C32E9" w:rsidRPr="00B572FF">
        <w:rPr>
          <w:rFonts w:asciiTheme="minorHAnsi" w:hAnsiTheme="minorHAnsi" w:cstheme="minorHAnsi"/>
          <w:color w:val="auto"/>
        </w:rPr>
        <w:t>er</w:t>
      </w:r>
      <w:r w:rsidRPr="00B572FF">
        <w:rPr>
          <w:rFonts w:asciiTheme="minorHAnsi" w:hAnsiTheme="minorHAnsi" w:cstheme="minorHAnsi"/>
          <w:color w:val="auto"/>
        </w:rPr>
        <w:t xml:space="preserve">s. </w:t>
      </w:r>
      <w:r w:rsidR="000D3AB5" w:rsidRPr="00B572FF">
        <w:rPr>
          <w:rFonts w:asciiTheme="minorHAnsi" w:hAnsiTheme="minorHAnsi" w:cstheme="minorHAnsi"/>
          <w:color w:val="auto"/>
        </w:rPr>
        <w:t>A</w:t>
      </w:r>
      <w:r w:rsidRPr="00B572FF">
        <w:rPr>
          <w:rFonts w:asciiTheme="minorHAnsi" w:hAnsiTheme="minorHAnsi" w:cstheme="minorHAnsi"/>
          <w:color w:val="auto"/>
        </w:rPr>
        <w:t xml:space="preserve"> simple grinding </w:t>
      </w:r>
      <w:r w:rsidR="00EA114F" w:rsidRPr="00B572FF">
        <w:rPr>
          <w:rFonts w:asciiTheme="minorHAnsi" w:hAnsiTheme="minorHAnsi" w:cstheme="minorHAnsi"/>
          <w:color w:val="auto"/>
        </w:rPr>
        <w:t xml:space="preserve">offers the possibility </w:t>
      </w:r>
      <w:r w:rsidRPr="00B572FF">
        <w:rPr>
          <w:rFonts w:asciiTheme="minorHAnsi" w:hAnsiTheme="minorHAnsi" w:cstheme="minorHAnsi"/>
          <w:color w:val="auto"/>
        </w:rPr>
        <w:t xml:space="preserve">to reduce the </w:t>
      </w:r>
      <w:r w:rsidR="000D3AB5" w:rsidRPr="00B572FF">
        <w:rPr>
          <w:rFonts w:asciiTheme="minorHAnsi" w:hAnsiTheme="minorHAnsi" w:cstheme="minorHAnsi"/>
          <w:color w:val="auto"/>
        </w:rPr>
        <w:t xml:space="preserve">fiber </w:t>
      </w:r>
      <w:r w:rsidRPr="00B572FF">
        <w:rPr>
          <w:rFonts w:asciiTheme="minorHAnsi" w:hAnsiTheme="minorHAnsi" w:cstheme="minorHAnsi"/>
          <w:color w:val="auto"/>
        </w:rPr>
        <w:t>size</w:t>
      </w:r>
      <w:r w:rsidRPr="00B572FF">
        <w:rPr>
          <w:rFonts w:asciiTheme="minorHAnsi" w:hAnsiTheme="minorHAnsi" w:cstheme="minorHAnsi"/>
          <w:color w:val="auto"/>
          <w:vertAlign w:val="superscript"/>
        </w:rPr>
        <w:t>27,39,40</w:t>
      </w:r>
      <w:r w:rsidRPr="00B572FF">
        <w:rPr>
          <w:rFonts w:asciiTheme="minorHAnsi" w:hAnsiTheme="minorHAnsi" w:cstheme="minorHAnsi"/>
          <w:color w:val="auto"/>
        </w:rPr>
        <w:t xml:space="preserve">. Inexpensive, </w:t>
      </w:r>
      <w:r w:rsidR="000D3AB5" w:rsidRPr="00B572FF">
        <w:rPr>
          <w:rFonts w:asciiTheme="minorHAnsi" w:hAnsiTheme="minorHAnsi" w:cstheme="minorHAnsi"/>
          <w:color w:val="auto"/>
        </w:rPr>
        <w:t>it</w:t>
      </w:r>
      <w:r w:rsidRPr="00B572FF">
        <w:rPr>
          <w:rFonts w:asciiTheme="minorHAnsi" w:hAnsiTheme="minorHAnsi" w:cstheme="minorHAnsi"/>
          <w:color w:val="auto"/>
        </w:rPr>
        <w:t xml:space="preserve"> contributes to increase the </w:t>
      </w:r>
      <w:r w:rsidR="005D3ABC" w:rsidRPr="00B572FF">
        <w:rPr>
          <w:rFonts w:asciiTheme="minorHAnsi" w:hAnsiTheme="minorHAnsi" w:cstheme="minorHAnsi"/>
          <w:color w:val="auto"/>
        </w:rPr>
        <w:t xml:space="preserve">fiber </w:t>
      </w:r>
      <w:r w:rsidRPr="00B572FF">
        <w:rPr>
          <w:rFonts w:asciiTheme="minorHAnsi" w:hAnsiTheme="minorHAnsi" w:cstheme="minorHAnsi"/>
          <w:color w:val="auto"/>
        </w:rPr>
        <w:t xml:space="preserve">specific surface. The components of the inner cell wall become more accessible and the mechanical properties of the obtained panels are improved. The efficiency of defibration is significantly increased when a thermo-mechanical pulp is produced, </w:t>
      </w:r>
      <w:r w:rsidRPr="008F149D">
        <w:rPr>
          <w:rFonts w:asciiTheme="minorHAnsi" w:hAnsiTheme="minorHAnsi" w:cstheme="minorHAnsi"/>
          <w:iCs/>
          <w:color w:val="auto"/>
        </w:rPr>
        <w:t>e.g.</w:t>
      </w:r>
      <w:r w:rsidRPr="00B572FF">
        <w:rPr>
          <w:rFonts w:asciiTheme="minorHAnsi" w:hAnsiTheme="minorHAnsi" w:cstheme="minorHAnsi"/>
          <w:color w:val="auto"/>
        </w:rPr>
        <w:t>, by digestion plus defibration</w:t>
      </w:r>
      <w:r w:rsidRPr="00B572FF">
        <w:rPr>
          <w:rFonts w:asciiTheme="minorHAnsi" w:hAnsiTheme="minorHAnsi" w:cstheme="minorHAnsi"/>
          <w:color w:val="auto"/>
          <w:vertAlign w:val="superscript"/>
        </w:rPr>
        <w:t>41</w:t>
      </w:r>
      <w:r w:rsidRPr="00B572FF">
        <w:rPr>
          <w:rFonts w:asciiTheme="minorHAnsi" w:hAnsiTheme="minorHAnsi" w:cstheme="minorHAnsi"/>
          <w:color w:val="auto"/>
        </w:rPr>
        <w:t>, from different pulping processes</w:t>
      </w:r>
      <w:r w:rsidRPr="00B572FF">
        <w:rPr>
          <w:rFonts w:asciiTheme="minorHAnsi" w:hAnsiTheme="minorHAnsi" w:cstheme="minorHAnsi"/>
          <w:color w:val="auto"/>
          <w:vertAlign w:val="superscript"/>
        </w:rPr>
        <w:t>42</w:t>
      </w:r>
      <w:r w:rsidRPr="00B572FF">
        <w:rPr>
          <w:rFonts w:asciiTheme="minorHAnsi" w:hAnsiTheme="minorHAnsi" w:cstheme="minorHAnsi"/>
          <w:color w:val="auto"/>
        </w:rPr>
        <w:t xml:space="preserve"> or by steam explosion</w:t>
      </w:r>
      <w:r w:rsidR="00CB5BAC" w:rsidRPr="00B572FF">
        <w:rPr>
          <w:rFonts w:asciiTheme="minorHAnsi" w:hAnsiTheme="minorHAnsi" w:cstheme="minorHAnsi"/>
          <w:color w:val="auto"/>
          <w:vertAlign w:val="superscript"/>
        </w:rPr>
        <w:t>43</w:t>
      </w:r>
      <w:r w:rsidR="00785440">
        <w:rPr>
          <w:rFonts w:asciiTheme="minorHAnsi" w:hAnsiTheme="minorHAnsi" w:cstheme="minorHAnsi"/>
          <w:color w:val="auto"/>
          <w:vertAlign w:val="superscript"/>
        </w:rPr>
        <w:t>–</w:t>
      </w:r>
      <w:r w:rsidR="00CB5BAC" w:rsidRPr="00B572FF">
        <w:rPr>
          <w:rFonts w:asciiTheme="minorHAnsi" w:hAnsiTheme="minorHAnsi" w:cstheme="minorHAnsi"/>
          <w:color w:val="auto"/>
          <w:vertAlign w:val="superscript"/>
        </w:rPr>
        <w:t>47</w:t>
      </w:r>
      <w:r w:rsidRPr="00B572FF">
        <w:rPr>
          <w:rFonts w:asciiTheme="minorHAnsi" w:hAnsiTheme="minorHAnsi" w:cstheme="minorHAnsi"/>
          <w:color w:val="auto"/>
        </w:rPr>
        <w:t xml:space="preserve">. More recently, LCA has developed an original pre-treatment of lignocellulosic fibers </w:t>
      </w:r>
      <w:r w:rsidR="00EA114F" w:rsidRPr="00B572FF">
        <w:rPr>
          <w:rFonts w:asciiTheme="minorHAnsi" w:hAnsiTheme="minorHAnsi" w:cstheme="minorHAnsi"/>
          <w:color w:val="auto"/>
        </w:rPr>
        <w:t xml:space="preserve">using </w:t>
      </w:r>
      <w:r w:rsidRPr="00B572FF">
        <w:rPr>
          <w:rFonts w:asciiTheme="minorHAnsi" w:hAnsiTheme="minorHAnsi" w:cstheme="minorHAnsi"/>
          <w:color w:val="auto"/>
        </w:rPr>
        <w:t>twin-screw extrusion</w:t>
      </w:r>
      <w:r w:rsidR="00766607" w:rsidRPr="00885894">
        <w:rPr>
          <w:rFonts w:asciiTheme="minorHAnsi" w:hAnsiTheme="minorHAnsi" w:cstheme="minorHAnsi"/>
          <w:color w:val="auto"/>
          <w:vertAlign w:val="superscript"/>
        </w:rPr>
        <w:t>25</w:t>
      </w:r>
      <w:r w:rsidR="00785440">
        <w:rPr>
          <w:rFonts w:asciiTheme="minorHAnsi" w:hAnsiTheme="minorHAnsi" w:cstheme="minorHAnsi"/>
          <w:color w:val="auto"/>
          <w:vertAlign w:val="superscript"/>
        </w:rPr>
        <w:t>–</w:t>
      </w:r>
      <w:r w:rsidR="00766607" w:rsidRPr="00885894">
        <w:rPr>
          <w:rFonts w:asciiTheme="minorHAnsi" w:hAnsiTheme="minorHAnsi" w:cstheme="minorHAnsi"/>
          <w:color w:val="auto"/>
          <w:vertAlign w:val="superscript"/>
        </w:rPr>
        <w:t>32</w:t>
      </w:r>
      <w:r w:rsidRPr="00B572FF">
        <w:rPr>
          <w:rFonts w:asciiTheme="minorHAnsi" w:hAnsiTheme="minorHAnsi" w:cstheme="minorHAnsi"/>
          <w:color w:val="auto"/>
        </w:rPr>
        <w:t xml:space="preserve">. After </w:t>
      </w:r>
      <w:r w:rsidR="00564EB3" w:rsidRPr="00B572FF">
        <w:rPr>
          <w:rFonts w:asciiTheme="minorHAnsi" w:hAnsiTheme="minorHAnsi" w:cstheme="minorHAnsi"/>
          <w:color w:val="auto"/>
        </w:rPr>
        <w:t xml:space="preserve">TMC </w:t>
      </w:r>
      <w:r w:rsidRPr="00B572FF">
        <w:rPr>
          <w:rFonts w:asciiTheme="minorHAnsi" w:hAnsiTheme="minorHAnsi" w:cstheme="minorHAnsi"/>
          <w:color w:val="auto"/>
        </w:rPr>
        <w:t xml:space="preserve">defibration, the extruder also </w:t>
      </w:r>
      <w:r w:rsidR="00EA114F" w:rsidRPr="00B572FF">
        <w:rPr>
          <w:rFonts w:asciiTheme="minorHAnsi" w:hAnsiTheme="minorHAnsi" w:cstheme="minorHAnsi"/>
          <w:color w:val="auto"/>
        </w:rPr>
        <w:t xml:space="preserve">enables </w:t>
      </w:r>
      <w:r w:rsidRPr="00B572FF">
        <w:rPr>
          <w:rFonts w:asciiTheme="minorHAnsi" w:hAnsiTheme="minorHAnsi" w:cstheme="minorHAnsi"/>
          <w:color w:val="auto"/>
        </w:rPr>
        <w:t xml:space="preserve">the homogeneous dispersion of a natural binder inside fibers. The resulting premix is ready to be </w:t>
      </w:r>
      <w:r w:rsidR="00564EB3" w:rsidRPr="00B572FF">
        <w:rPr>
          <w:rFonts w:asciiTheme="minorHAnsi" w:hAnsiTheme="minorHAnsi" w:cstheme="minorHAnsi"/>
          <w:color w:val="auto"/>
        </w:rPr>
        <w:t xml:space="preserve">hot pressed </w:t>
      </w:r>
      <w:r w:rsidRPr="00B572FF">
        <w:rPr>
          <w:rFonts w:asciiTheme="minorHAnsi" w:hAnsiTheme="minorHAnsi" w:cstheme="minorHAnsi"/>
          <w:color w:val="auto"/>
        </w:rPr>
        <w:t>into fiberboards.</w:t>
      </w:r>
    </w:p>
    <w:p w14:paraId="6B24BCCA" w14:textId="77777777" w:rsidR="00917AB1" w:rsidRPr="00B572FF" w:rsidRDefault="00917AB1" w:rsidP="00F645AF">
      <w:pPr>
        <w:rPr>
          <w:rFonts w:asciiTheme="minorHAnsi" w:hAnsiTheme="minorHAnsi" w:cstheme="minorHAnsi"/>
          <w:color w:val="auto"/>
        </w:rPr>
      </w:pPr>
    </w:p>
    <w:p w14:paraId="6A2390F1" w14:textId="035E56CC" w:rsidR="002E21E8" w:rsidRPr="00B572FF" w:rsidRDefault="00CB5BAC" w:rsidP="00F645AF">
      <w:pPr>
        <w:rPr>
          <w:rFonts w:asciiTheme="minorHAnsi" w:hAnsiTheme="minorHAnsi" w:cstheme="minorHAnsi"/>
          <w:color w:val="auto"/>
        </w:rPr>
      </w:pPr>
      <w:r w:rsidRPr="00B572FF">
        <w:rPr>
          <w:rFonts w:asciiTheme="minorHAnsi" w:hAnsiTheme="minorHAnsi" w:cstheme="minorHAnsi"/>
          <w:color w:val="auto"/>
        </w:rPr>
        <w:t>During the defibration of rice straw, twin-screw extrusion was compared to a digestion plus defibration process</w:t>
      </w:r>
      <w:r w:rsidRPr="00B572FF">
        <w:rPr>
          <w:rFonts w:asciiTheme="minorHAnsi" w:hAnsiTheme="minorHAnsi" w:cstheme="minorHAnsi"/>
          <w:color w:val="auto"/>
          <w:vertAlign w:val="superscript"/>
        </w:rPr>
        <w:t>25</w:t>
      </w:r>
      <w:r w:rsidRPr="00B572FF">
        <w:rPr>
          <w:rFonts w:asciiTheme="minorHAnsi" w:hAnsiTheme="minorHAnsi" w:cstheme="minorHAnsi"/>
          <w:color w:val="auto"/>
        </w:rPr>
        <w:t xml:space="preserve">. The extrusion method revealed a significantly reduced cost, </w:t>
      </w:r>
      <w:r w:rsidRPr="008F149D">
        <w:rPr>
          <w:rFonts w:asciiTheme="minorHAnsi" w:hAnsiTheme="minorHAnsi" w:cstheme="minorHAnsi"/>
          <w:iCs/>
          <w:color w:val="auto"/>
        </w:rPr>
        <w:t>i.e.</w:t>
      </w:r>
      <w:r w:rsidRPr="00B572FF">
        <w:rPr>
          <w:rFonts w:asciiTheme="minorHAnsi" w:hAnsiTheme="minorHAnsi" w:cstheme="minorHAnsi"/>
          <w:color w:val="auto"/>
        </w:rPr>
        <w:t xml:space="preserve">, nine times </w:t>
      </w:r>
      <w:r w:rsidRPr="00B572FF">
        <w:rPr>
          <w:rFonts w:asciiTheme="minorHAnsi" w:hAnsiTheme="minorHAnsi" w:cstheme="minorHAnsi"/>
          <w:color w:val="auto"/>
        </w:rPr>
        <w:lastRenderedPageBreak/>
        <w:t xml:space="preserve">lower than the pulping one. Furthermore, </w:t>
      </w:r>
      <w:r w:rsidR="00EA114F" w:rsidRPr="00B572FF">
        <w:rPr>
          <w:rFonts w:asciiTheme="minorHAnsi" w:hAnsiTheme="minorHAnsi" w:cstheme="minorHAnsi"/>
          <w:color w:val="auto"/>
        </w:rPr>
        <w:t xml:space="preserve">the amount of added water is reduced </w:t>
      </w:r>
      <w:r w:rsidRPr="00B572FF">
        <w:rPr>
          <w:rFonts w:asciiTheme="minorHAnsi" w:hAnsiTheme="minorHAnsi" w:cstheme="minorHAnsi"/>
          <w:color w:val="auto"/>
        </w:rPr>
        <w:t xml:space="preserve">(1.0 max liquid/solid ratio instead of 4.0 min with the pulping method), </w:t>
      </w:r>
      <w:r w:rsidR="00EA114F" w:rsidRPr="00B572FF">
        <w:rPr>
          <w:rFonts w:asciiTheme="minorHAnsi" w:hAnsiTheme="minorHAnsi" w:cstheme="minorHAnsi"/>
          <w:color w:val="auto"/>
        </w:rPr>
        <w:t xml:space="preserve">and </w:t>
      </w:r>
      <w:r w:rsidRPr="00B572FF">
        <w:rPr>
          <w:rFonts w:asciiTheme="minorHAnsi" w:hAnsiTheme="minorHAnsi" w:cstheme="minorHAnsi"/>
          <w:color w:val="auto"/>
        </w:rPr>
        <w:t>a clear increase in the average aspect ratio of refined fib</w:t>
      </w:r>
      <w:r w:rsidR="003C32E9" w:rsidRPr="00B572FF">
        <w:rPr>
          <w:rFonts w:asciiTheme="minorHAnsi" w:hAnsiTheme="minorHAnsi" w:cstheme="minorHAnsi"/>
          <w:color w:val="auto"/>
        </w:rPr>
        <w:t>er</w:t>
      </w:r>
      <w:r w:rsidRPr="00B572FF">
        <w:rPr>
          <w:rFonts w:asciiTheme="minorHAnsi" w:hAnsiTheme="minorHAnsi" w:cstheme="minorHAnsi"/>
          <w:color w:val="auto"/>
        </w:rPr>
        <w:t>s (21.2</w:t>
      </w:r>
      <w:r w:rsidR="00785440">
        <w:rPr>
          <w:rFonts w:asciiTheme="minorHAnsi" w:hAnsiTheme="minorHAnsi" w:cstheme="minorHAnsi"/>
          <w:color w:val="auto"/>
        </w:rPr>
        <w:t>–</w:t>
      </w:r>
      <w:r w:rsidRPr="00B572FF">
        <w:rPr>
          <w:rFonts w:asciiTheme="minorHAnsi" w:hAnsiTheme="minorHAnsi" w:cstheme="minorHAnsi"/>
          <w:color w:val="auto"/>
        </w:rPr>
        <w:t>22.6 instead of 16.3</w:t>
      </w:r>
      <w:r w:rsidR="00785440">
        <w:rPr>
          <w:rFonts w:asciiTheme="minorHAnsi" w:hAnsiTheme="minorHAnsi" w:cstheme="minorHAnsi"/>
          <w:color w:val="auto"/>
        </w:rPr>
        <w:t>–</w:t>
      </w:r>
      <w:r w:rsidRPr="00B572FF">
        <w:rPr>
          <w:rFonts w:asciiTheme="minorHAnsi" w:hAnsiTheme="minorHAnsi" w:cstheme="minorHAnsi"/>
          <w:color w:val="auto"/>
        </w:rPr>
        <w:t>17.9)</w:t>
      </w:r>
      <w:r w:rsidR="00EA114F" w:rsidRPr="00B572FF">
        <w:rPr>
          <w:rFonts w:asciiTheme="minorHAnsi" w:hAnsiTheme="minorHAnsi" w:cstheme="minorHAnsi"/>
          <w:color w:val="auto"/>
        </w:rPr>
        <w:t xml:space="preserve"> is observed as well</w:t>
      </w:r>
      <w:r w:rsidRPr="00B572FF">
        <w:rPr>
          <w:rFonts w:asciiTheme="minorHAnsi" w:hAnsiTheme="minorHAnsi" w:cstheme="minorHAnsi"/>
          <w:color w:val="auto"/>
        </w:rPr>
        <w:t xml:space="preserve">. These </w:t>
      </w:r>
      <w:r w:rsidR="008D41E5" w:rsidRPr="00B572FF">
        <w:rPr>
          <w:rFonts w:asciiTheme="minorHAnsi" w:hAnsiTheme="minorHAnsi" w:cstheme="minorHAnsi"/>
          <w:color w:val="auto"/>
        </w:rPr>
        <w:t>fibers</w:t>
      </w:r>
      <w:r w:rsidR="00EA114F" w:rsidRPr="00B572FF">
        <w:rPr>
          <w:rFonts w:asciiTheme="minorHAnsi" w:hAnsiTheme="minorHAnsi" w:cstheme="minorHAnsi"/>
          <w:color w:val="auto"/>
        </w:rPr>
        <w:t xml:space="preserve"> </w:t>
      </w:r>
      <w:r w:rsidRPr="00B572FF">
        <w:rPr>
          <w:rFonts w:asciiTheme="minorHAnsi" w:hAnsiTheme="minorHAnsi" w:cstheme="minorHAnsi"/>
          <w:color w:val="auto"/>
        </w:rPr>
        <w:t xml:space="preserve">present </w:t>
      </w:r>
      <w:r w:rsidR="00EA114F" w:rsidRPr="00B572FF">
        <w:rPr>
          <w:rFonts w:asciiTheme="minorHAnsi" w:hAnsiTheme="minorHAnsi" w:cstheme="minorHAnsi"/>
          <w:color w:val="auto"/>
        </w:rPr>
        <w:t>hig</w:t>
      </w:r>
      <w:r w:rsidR="008D41E5" w:rsidRPr="00B572FF">
        <w:rPr>
          <w:rFonts w:asciiTheme="minorHAnsi" w:hAnsiTheme="minorHAnsi" w:cstheme="minorHAnsi"/>
          <w:color w:val="auto"/>
        </w:rPr>
        <w:t>h</w:t>
      </w:r>
      <w:r w:rsidR="00EA114F" w:rsidRPr="00B572FF">
        <w:rPr>
          <w:rFonts w:asciiTheme="minorHAnsi" w:hAnsiTheme="minorHAnsi" w:cstheme="minorHAnsi"/>
          <w:color w:val="auto"/>
        </w:rPr>
        <w:t>ly</w:t>
      </w:r>
      <w:r w:rsidRPr="00B572FF">
        <w:rPr>
          <w:rFonts w:asciiTheme="minorHAnsi" w:hAnsiTheme="minorHAnsi" w:cstheme="minorHAnsi"/>
          <w:color w:val="auto"/>
        </w:rPr>
        <w:t xml:space="preserve"> improved mechanical strengthening capability</w:t>
      </w:r>
      <w:r w:rsidR="00EA114F" w:rsidRPr="00B572FF">
        <w:rPr>
          <w:rFonts w:asciiTheme="minorHAnsi" w:hAnsiTheme="minorHAnsi" w:cstheme="minorHAnsi"/>
          <w:color w:val="auto"/>
        </w:rPr>
        <w:t>. This was</w:t>
      </w:r>
      <w:r w:rsidRPr="00B572FF">
        <w:rPr>
          <w:rFonts w:asciiTheme="minorHAnsi" w:hAnsiTheme="minorHAnsi" w:cstheme="minorHAnsi"/>
          <w:color w:val="auto"/>
        </w:rPr>
        <w:t xml:space="preserve"> demonstrated for rice straw-based fib</w:t>
      </w:r>
      <w:r w:rsidR="003C32E9" w:rsidRPr="00B572FF">
        <w:rPr>
          <w:rFonts w:asciiTheme="minorHAnsi" w:hAnsiTheme="minorHAnsi" w:cstheme="minorHAnsi"/>
          <w:color w:val="auto"/>
        </w:rPr>
        <w:t>er</w:t>
      </w:r>
      <w:r w:rsidRPr="00B572FF">
        <w:rPr>
          <w:rFonts w:asciiTheme="minorHAnsi" w:hAnsiTheme="minorHAnsi" w:cstheme="minorHAnsi"/>
          <w:color w:val="auto"/>
        </w:rPr>
        <w:t xml:space="preserve">boards, </w:t>
      </w:r>
      <w:r w:rsidR="00556803" w:rsidRPr="00B572FF">
        <w:rPr>
          <w:rFonts w:asciiTheme="minorHAnsi" w:hAnsiTheme="minorHAnsi" w:cstheme="minorHAnsi"/>
          <w:color w:val="auto"/>
        </w:rPr>
        <w:t>in which</w:t>
      </w:r>
      <w:r w:rsidRPr="00B572FF">
        <w:rPr>
          <w:rFonts w:asciiTheme="minorHAnsi" w:hAnsiTheme="minorHAnsi" w:cstheme="minorHAnsi"/>
          <w:color w:val="auto"/>
        </w:rPr>
        <w:t xml:space="preserve"> </w:t>
      </w:r>
      <w:r w:rsidR="00917AB1">
        <w:rPr>
          <w:rFonts w:asciiTheme="minorHAnsi" w:hAnsiTheme="minorHAnsi" w:cstheme="minorHAnsi"/>
          <w:color w:val="auto"/>
        </w:rPr>
        <w:t xml:space="preserve">pure non deteriorated lignin (e.g., </w:t>
      </w:r>
      <w:proofErr w:type="spellStart"/>
      <w:r w:rsidR="00917AB1">
        <w:rPr>
          <w:rFonts w:asciiTheme="minorHAnsi" w:hAnsiTheme="minorHAnsi" w:cstheme="minorHAnsi"/>
          <w:color w:val="auto"/>
        </w:rPr>
        <w:t>Biolignin</w:t>
      </w:r>
      <w:proofErr w:type="spellEnd"/>
      <w:r w:rsidR="00917AB1">
        <w:rPr>
          <w:rFonts w:asciiTheme="minorHAnsi" w:hAnsiTheme="minorHAnsi" w:cstheme="minorHAnsi"/>
          <w:color w:val="auto"/>
        </w:rPr>
        <w:t xml:space="preserve">) </w:t>
      </w:r>
      <w:r w:rsidR="008D41E5" w:rsidRPr="00B572FF">
        <w:rPr>
          <w:rFonts w:asciiTheme="minorHAnsi" w:hAnsiTheme="minorHAnsi" w:cstheme="minorHAnsi"/>
          <w:color w:val="auto"/>
        </w:rPr>
        <w:t xml:space="preserve">was </w:t>
      </w:r>
      <w:r w:rsidR="00DF6C24" w:rsidRPr="00B572FF">
        <w:rPr>
          <w:rFonts w:asciiTheme="minorHAnsi" w:hAnsiTheme="minorHAnsi" w:cstheme="minorHAnsi"/>
          <w:color w:val="auto"/>
        </w:rPr>
        <w:t xml:space="preserve">used </w:t>
      </w:r>
      <w:r w:rsidRPr="00B572FF">
        <w:rPr>
          <w:rFonts w:asciiTheme="minorHAnsi" w:hAnsiTheme="minorHAnsi" w:cstheme="minorHAnsi"/>
          <w:color w:val="auto"/>
        </w:rPr>
        <w:t xml:space="preserve">as </w:t>
      </w:r>
      <w:r w:rsidR="008D41E5" w:rsidRPr="00B572FF">
        <w:rPr>
          <w:rFonts w:asciiTheme="minorHAnsi" w:hAnsiTheme="minorHAnsi" w:cstheme="minorHAnsi"/>
          <w:color w:val="auto"/>
        </w:rPr>
        <w:t xml:space="preserve">a </w:t>
      </w:r>
      <w:r w:rsidRPr="00B572FF">
        <w:rPr>
          <w:rFonts w:asciiTheme="minorHAnsi" w:hAnsiTheme="minorHAnsi" w:cstheme="minorHAnsi"/>
          <w:color w:val="auto"/>
        </w:rPr>
        <w:t xml:space="preserve">binder (up to 50 MPa for bending </w:t>
      </w:r>
      <w:r w:rsidR="00477639" w:rsidRPr="00B572FF">
        <w:rPr>
          <w:rFonts w:asciiTheme="minorHAnsi" w:hAnsiTheme="minorHAnsi" w:cstheme="minorHAnsi"/>
          <w:color w:val="auto"/>
        </w:rPr>
        <w:t>strength</w:t>
      </w:r>
      <w:r w:rsidRPr="00B572FF">
        <w:rPr>
          <w:rFonts w:asciiTheme="minorHAnsi" w:hAnsiTheme="minorHAnsi" w:cstheme="minorHAnsi"/>
          <w:color w:val="auto"/>
        </w:rPr>
        <w:t xml:space="preserve"> and 24% for thickness swelling after 24 h immersion in water)</w:t>
      </w:r>
      <w:r w:rsidR="005B16C6" w:rsidRPr="00B572FF">
        <w:rPr>
          <w:rFonts w:asciiTheme="minorHAnsi" w:hAnsiTheme="minorHAnsi" w:cstheme="minorHAnsi"/>
          <w:color w:val="auto"/>
          <w:vertAlign w:val="superscript"/>
        </w:rPr>
        <w:t>28</w:t>
      </w:r>
      <w:r w:rsidRPr="00B572FF">
        <w:rPr>
          <w:rFonts w:asciiTheme="minorHAnsi" w:hAnsiTheme="minorHAnsi" w:cstheme="minorHAnsi"/>
          <w:color w:val="auto"/>
        </w:rPr>
        <w:t>.</w:t>
      </w:r>
    </w:p>
    <w:p w14:paraId="140FEE0A" w14:textId="77777777" w:rsidR="00917AB1" w:rsidRDefault="00917AB1" w:rsidP="00F645AF">
      <w:pPr>
        <w:rPr>
          <w:rFonts w:asciiTheme="minorHAnsi" w:hAnsiTheme="minorHAnsi" w:cstheme="minorHAnsi"/>
          <w:color w:val="auto"/>
        </w:rPr>
      </w:pPr>
    </w:p>
    <w:p w14:paraId="717C5FE3" w14:textId="5EBBB787" w:rsidR="00CB5BAC" w:rsidRDefault="00480AF3" w:rsidP="00F645AF">
      <w:pPr>
        <w:rPr>
          <w:rFonts w:asciiTheme="minorHAnsi" w:hAnsiTheme="minorHAnsi" w:cstheme="minorHAnsi"/>
          <w:color w:val="auto"/>
        </w:rPr>
      </w:pPr>
      <w:r w:rsidRPr="00B572FF">
        <w:rPr>
          <w:rFonts w:asciiTheme="minorHAnsi" w:hAnsiTheme="minorHAnsi" w:cstheme="minorHAnsi"/>
          <w:color w:val="auto"/>
        </w:rPr>
        <w:t xml:space="preserve">The interest of </w:t>
      </w:r>
      <w:r w:rsidR="004E52D7" w:rsidRPr="00B572FF">
        <w:rPr>
          <w:rFonts w:asciiTheme="minorHAnsi" w:hAnsiTheme="minorHAnsi" w:cstheme="minorHAnsi"/>
          <w:color w:val="auto"/>
        </w:rPr>
        <w:t>TMC</w:t>
      </w:r>
      <w:r w:rsidRPr="00B572FF">
        <w:rPr>
          <w:rFonts w:asciiTheme="minorHAnsi" w:hAnsiTheme="minorHAnsi" w:cstheme="minorHAnsi"/>
          <w:color w:val="auto"/>
        </w:rPr>
        <w:t xml:space="preserve"> defibration in twin-screw extruder has also been confirmed with coriander straw</w:t>
      </w:r>
      <w:r w:rsidRPr="00B572FF">
        <w:rPr>
          <w:rFonts w:asciiTheme="minorHAnsi" w:hAnsiTheme="minorHAnsi" w:cstheme="minorHAnsi"/>
          <w:color w:val="auto"/>
          <w:vertAlign w:val="superscript"/>
        </w:rPr>
        <w:t>26</w:t>
      </w:r>
      <w:r w:rsidRPr="00B572FF">
        <w:rPr>
          <w:rFonts w:asciiTheme="minorHAnsi" w:hAnsiTheme="minorHAnsi" w:cstheme="minorHAnsi"/>
          <w:color w:val="auto"/>
        </w:rPr>
        <w:t xml:space="preserve">. </w:t>
      </w:r>
      <w:r w:rsidR="004E52D7" w:rsidRPr="00B572FF">
        <w:rPr>
          <w:rFonts w:asciiTheme="minorHAnsi" w:hAnsiTheme="minorHAnsi" w:cstheme="minorHAnsi"/>
          <w:color w:val="auto"/>
        </w:rPr>
        <w:t>T</w:t>
      </w:r>
      <w:r w:rsidRPr="00B572FF">
        <w:rPr>
          <w:rFonts w:asciiTheme="minorHAnsi" w:hAnsiTheme="minorHAnsi" w:cstheme="minorHAnsi"/>
          <w:color w:val="auto"/>
        </w:rPr>
        <w:t>he aspect ratio of refined fibers varies from 22.9</w:t>
      </w:r>
      <w:r w:rsidR="00785440">
        <w:rPr>
          <w:rFonts w:asciiTheme="minorHAnsi" w:hAnsiTheme="minorHAnsi" w:cstheme="minorHAnsi"/>
          <w:color w:val="auto"/>
        </w:rPr>
        <w:t>–</w:t>
      </w:r>
      <w:r w:rsidRPr="00B572FF">
        <w:rPr>
          <w:rFonts w:asciiTheme="minorHAnsi" w:hAnsiTheme="minorHAnsi" w:cstheme="minorHAnsi"/>
          <w:color w:val="auto"/>
        </w:rPr>
        <w:t xml:space="preserve">26.5 instead of only 4.5 for simply ground fibers. 100% coriander-based fiberboards were obtained by adding to the extrusion-refined straws a cake from the seed as protein binder (40% in mass). Their flexural strength (up to 29 MPa) and especially their resistance to water (up to 24% thickness swelling) </w:t>
      </w:r>
      <w:r w:rsidR="00543B30" w:rsidRPr="00B572FF">
        <w:rPr>
          <w:rFonts w:asciiTheme="minorHAnsi" w:hAnsiTheme="minorHAnsi" w:cstheme="minorHAnsi"/>
          <w:color w:val="auto"/>
        </w:rPr>
        <w:t>were</w:t>
      </w:r>
      <w:r w:rsidRPr="00B572FF">
        <w:rPr>
          <w:rFonts w:asciiTheme="minorHAnsi" w:hAnsiTheme="minorHAnsi" w:cstheme="minorHAnsi"/>
          <w:color w:val="auto"/>
        </w:rPr>
        <w:t xml:space="preserve"> significantly improved compared to panels made from simply crushed straw. Moreover, these panels </w:t>
      </w:r>
      <w:r w:rsidR="007A5361" w:rsidRPr="00B572FF">
        <w:rPr>
          <w:rFonts w:asciiTheme="minorHAnsi" w:hAnsiTheme="minorHAnsi" w:cstheme="minorHAnsi"/>
          <w:color w:val="auto"/>
        </w:rPr>
        <w:t xml:space="preserve">do not </w:t>
      </w:r>
      <w:r w:rsidRPr="00B572FF">
        <w:rPr>
          <w:rFonts w:asciiTheme="minorHAnsi" w:hAnsiTheme="minorHAnsi" w:cstheme="minorHAnsi"/>
          <w:color w:val="auto"/>
        </w:rPr>
        <w:t>emit formaldehyde</w:t>
      </w:r>
      <w:r w:rsidR="00BC283C" w:rsidRPr="00B572FF">
        <w:rPr>
          <w:rFonts w:asciiTheme="minorHAnsi" w:hAnsiTheme="minorHAnsi" w:cstheme="minorHAnsi"/>
          <w:color w:val="auto"/>
        </w:rPr>
        <w:t xml:space="preserve"> and</w:t>
      </w:r>
      <w:r w:rsidR="00543B30" w:rsidRPr="00B572FF">
        <w:rPr>
          <w:rFonts w:asciiTheme="minorHAnsi" w:hAnsiTheme="minorHAnsi" w:cstheme="minorHAnsi"/>
          <w:color w:val="auto"/>
        </w:rPr>
        <w:t>,</w:t>
      </w:r>
      <w:r w:rsidR="00BC283C" w:rsidRPr="00B572FF">
        <w:rPr>
          <w:rFonts w:asciiTheme="minorHAnsi" w:hAnsiTheme="minorHAnsi" w:cstheme="minorHAnsi"/>
          <w:color w:val="auto"/>
        </w:rPr>
        <w:t xml:space="preserve"> </w:t>
      </w:r>
      <w:proofErr w:type="gramStart"/>
      <w:r w:rsidR="00BC283C" w:rsidRPr="00B572FF">
        <w:rPr>
          <w:rFonts w:asciiTheme="minorHAnsi" w:hAnsiTheme="minorHAnsi" w:cstheme="minorHAnsi"/>
          <w:color w:val="auto"/>
        </w:rPr>
        <w:t>as a consequence</w:t>
      </w:r>
      <w:proofErr w:type="gramEnd"/>
      <w:r w:rsidR="00543B30" w:rsidRPr="00B572FF">
        <w:rPr>
          <w:rFonts w:asciiTheme="minorHAnsi" w:hAnsiTheme="minorHAnsi" w:cstheme="minorHAnsi"/>
          <w:color w:val="auto"/>
        </w:rPr>
        <w:t>,</w:t>
      </w:r>
      <w:r w:rsidR="00BC283C" w:rsidRPr="00B572FF">
        <w:rPr>
          <w:rFonts w:asciiTheme="minorHAnsi" w:hAnsiTheme="minorHAnsi" w:cstheme="minorHAnsi"/>
          <w:color w:val="auto"/>
        </w:rPr>
        <w:t xml:space="preserve"> they are more</w:t>
      </w:r>
      <w:r w:rsidR="00543B30" w:rsidRPr="00B572FF">
        <w:rPr>
          <w:rFonts w:asciiTheme="minorHAnsi" w:hAnsiTheme="minorHAnsi" w:cstheme="minorHAnsi"/>
          <w:color w:val="auto"/>
        </w:rPr>
        <w:t xml:space="preserve"> </w:t>
      </w:r>
      <w:r w:rsidRPr="00B572FF">
        <w:rPr>
          <w:rFonts w:asciiTheme="minorHAnsi" w:hAnsiTheme="minorHAnsi" w:cstheme="minorHAnsi"/>
          <w:color w:val="auto"/>
        </w:rPr>
        <w:t>environmentally and human</w:t>
      </w:r>
      <w:r w:rsidR="00785440">
        <w:rPr>
          <w:rFonts w:asciiTheme="minorHAnsi" w:hAnsiTheme="minorHAnsi" w:cstheme="minorHAnsi"/>
          <w:color w:val="auto"/>
        </w:rPr>
        <w:t>-</w:t>
      </w:r>
      <w:r w:rsidRPr="00B572FF">
        <w:rPr>
          <w:rFonts w:asciiTheme="minorHAnsi" w:hAnsiTheme="minorHAnsi" w:cstheme="minorHAnsi"/>
          <w:color w:val="auto"/>
        </w:rPr>
        <w:t xml:space="preserve">health friendly </w:t>
      </w:r>
      <w:r w:rsidR="00CD3E9D" w:rsidRPr="00B572FF">
        <w:rPr>
          <w:rFonts w:asciiTheme="minorHAnsi" w:hAnsiTheme="minorHAnsi" w:cstheme="minorHAnsi"/>
          <w:color w:val="auto"/>
        </w:rPr>
        <w:t>than</w:t>
      </w:r>
      <w:r w:rsidRPr="00B572FF">
        <w:rPr>
          <w:rFonts w:asciiTheme="minorHAnsi" w:hAnsiTheme="minorHAnsi" w:cstheme="minorHAnsi"/>
          <w:color w:val="auto"/>
        </w:rPr>
        <w:t xml:space="preserve"> </w:t>
      </w:r>
      <w:r w:rsidR="001413AB" w:rsidRPr="00B572FF">
        <w:rPr>
          <w:rFonts w:asciiTheme="minorHAnsi" w:hAnsiTheme="minorHAnsi" w:cstheme="minorHAnsi"/>
          <w:color w:val="auto"/>
        </w:rPr>
        <w:t>medium-density fiberboard (</w:t>
      </w:r>
      <w:r w:rsidRPr="00B572FF">
        <w:rPr>
          <w:rFonts w:asciiTheme="minorHAnsi" w:hAnsiTheme="minorHAnsi" w:cstheme="minorHAnsi"/>
          <w:color w:val="auto"/>
        </w:rPr>
        <w:t>MDF</w:t>
      </w:r>
      <w:r w:rsidR="001413AB" w:rsidRPr="00B572FF">
        <w:rPr>
          <w:rFonts w:asciiTheme="minorHAnsi" w:hAnsiTheme="minorHAnsi" w:cstheme="minorHAnsi"/>
          <w:color w:val="auto"/>
        </w:rPr>
        <w:t>)</w:t>
      </w:r>
      <w:r w:rsidRPr="00B572FF">
        <w:rPr>
          <w:rFonts w:asciiTheme="minorHAnsi" w:hAnsiTheme="minorHAnsi" w:cstheme="minorHAnsi"/>
          <w:color w:val="auto"/>
        </w:rPr>
        <w:t xml:space="preserve"> and chipboard</w:t>
      </w:r>
      <w:r w:rsidRPr="00B572FF">
        <w:rPr>
          <w:rFonts w:asciiTheme="minorHAnsi" w:hAnsiTheme="minorHAnsi" w:cstheme="minorHAnsi"/>
          <w:color w:val="auto"/>
          <w:vertAlign w:val="superscript"/>
        </w:rPr>
        <w:t>2</w:t>
      </w:r>
      <w:r w:rsidR="001C2A5D" w:rsidRPr="00B572FF">
        <w:rPr>
          <w:rFonts w:asciiTheme="minorHAnsi" w:hAnsiTheme="minorHAnsi" w:cstheme="minorHAnsi"/>
          <w:color w:val="auto"/>
          <w:vertAlign w:val="superscript"/>
        </w:rPr>
        <w:t>9</w:t>
      </w:r>
      <w:r w:rsidR="00BC283C" w:rsidRPr="00B572FF">
        <w:rPr>
          <w:rFonts w:asciiTheme="minorHAnsi" w:hAnsiTheme="minorHAnsi" w:cstheme="minorHAnsi"/>
          <w:color w:val="auto"/>
        </w:rPr>
        <w:t xml:space="preserve"> classically found </w:t>
      </w:r>
      <w:r w:rsidR="00C8400D">
        <w:rPr>
          <w:rFonts w:asciiTheme="minorHAnsi" w:hAnsiTheme="minorHAnsi" w:cstheme="minorHAnsi"/>
          <w:color w:val="auto"/>
        </w:rPr>
        <w:t>i</w:t>
      </w:r>
      <w:r w:rsidR="00C8400D" w:rsidRPr="00B572FF">
        <w:rPr>
          <w:rFonts w:asciiTheme="minorHAnsi" w:hAnsiTheme="minorHAnsi" w:cstheme="minorHAnsi"/>
          <w:color w:val="auto"/>
        </w:rPr>
        <w:t xml:space="preserve">n </w:t>
      </w:r>
      <w:r w:rsidR="00BC283C" w:rsidRPr="00B572FF">
        <w:rPr>
          <w:rFonts w:asciiTheme="minorHAnsi" w:hAnsiTheme="minorHAnsi" w:cstheme="minorHAnsi"/>
          <w:color w:val="auto"/>
        </w:rPr>
        <w:t>the market</w:t>
      </w:r>
      <w:r w:rsidRPr="00B572FF">
        <w:rPr>
          <w:rFonts w:asciiTheme="minorHAnsi" w:hAnsiTheme="minorHAnsi" w:cstheme="minorHAnsi"/>
          <w:color w:val="auto"/>
        </w:rPr>
        <w:t>.</w:t>
      </w:r>
    </w:p>
    <w:p w14:paraId="73AD85A4" w14:textId="77777777" w:rsidR="00917AB1" w:rsidRPr="00B572FF" w:rsidRDefault="00917AB1" w:rsidP="00F645AF">
      <w:pPr>
        <w:rPr>
          <w:rFonts w:asciiTheme="minorHAnsi" w:hAnsiTheme="minorHAnsi" w:cstheme="minorHAnsi"/>
          <w:color w:val="auto"/>
        </w:rPr>
      </w:pPr>
    </w:p>
    <w:p w14:paraId="4B778EB6" w14:textId="41DCAB4A" w:rsidR="00480AF3" w:rsidRPr="00B572FF" w:rsidRDefault="00480AF3" w:rsidP="00F645AF">
      <w:pPr>
        <w:rPr>
          <w:rFonts w:asciiTheme="minorHAnsi" w:hAnsiTheme="minorHAnsi" w:cstheme="minorHAnsi"/>
          <w:color w:val="auto"/>
        </w:rPr>
      </w:pPr>
      <w:r w:rsidRPr="00B572FF">
        <w:rPr>
          <w:rFonts w:asciiTheme="minorHAnsi" w:hAnsiTheme="minorHAnsi" w:cstheme="minorHAnsi"/>
          <w:color w:val="auto"/>
        </w:rPr>
        <w:t>Similarly, panels entirely based on amaranth</w:t>
      </w:r>
      <w:r w:rsidRPr="00B572FF">
        <w:rPr>
          <w:rFonts w:asciiTheme="minorHAnsi" w:hAnsiTheme="minorHAnsi" w:cstheme="minorHAnsi"/>
          <w:color w:val="auto"/>
          <w:vertAlign w:val="superscript"/>
        </w:rPr>
        <w:t>31</w:t>
      </w:r>
      <w:r w:rsidRPr="00B572FF">
        <w:rPr>
          <w:rFonts w:asciiTheme="minorHAnsi" w:hAnsiTheme="minorHAnsi" w:cstheme="minorHAnsi"/>
          <w:color w:val="auto"/>
        </w:rPr>
        <w:t xml:space="preserve"> </w:t>
      </w:r>
      <w:r w:rsidR="00C11DA9" w:rsidRPr="00B572FF">
        <w:rPr>
          <w:rFonts w:asciiTheme="minorHAnsi" w:hAnsiTheme="minorHAnsi" w:cstheme="minorHAnsi"/>
          <w:color w:val="auto"/>
        </w:rPr>
        <w:t xml:space="preserve">and </w:t>
      </w:r>
      <w:r w:rsidRPr="00B572FF">
        <w:rPr>
          <w:rFonts w:asciiTheme="minorHAnsi" w:hAnsiTheme="minorHAnsi" w:cstheme="minorHAnsi"/>
          <w:color w:val="auto"/>
        </w:rPr>
        <w:t>sunflower</w:t>
      </w:r>
      <w:r w:rsidRPr="00B572FF">
        <w:rPr>
          <w:rFonts w:asciiTheme="minorHAnsi" w:hAnsiTheme="minorHAnsi" w:cstheme="minorHAnsi"/>
          <w:color w:val="auto"/>
          <w:vertAlign w:val="superscript"/>
        </w:rPr>
        <w:t>32</w:t>
      </w:r>
      <w:r w:rsidRPr="00B572FF">
        <w:rPr>
          <w:rFonts w:asciiTheme="minorHAnsi" w:hAnsiTheme="minorHAnsi" w:cstheme="minorHAnsi"/>
          <w:color w:val="auto"/>
        </w:rPr>
        <w:t>, combining extrusion-refined fibers from bark as reinforcement and seed cake as a protein binder, were successfully produced</w:t>
      </w:r>
      <w:r w:rsidR="00BC283C" w:rsidRPr="00B572FF">
        <w:rPr>
          <w:rFonts w:asciiTheme="minorHAnsi" w:hAnsiTheme="minorHAnsi" w:cstheme="minorHAnsi"/>
          <w:color w:val="auto"/>
        </w:rPr>
        <w:t>. They showed</w:t>
      </w:r>
      <w:r w:rsidRPr="00B572FF">
        <w:rPr>
          <w:rFonts w:asciiTheme="minorHAnsi" w:hAnsiTheme="minorHAnsi" w:cstheme="minorHAnsi"/>
          <w:color w:val="auto"/>
        </w:rPr>
        <w:t xml:space="preserve"> </w:t>
      </w:r>
      <w:r w:rsidR="00BC283C" w:rsidRPr="00B572FF">
        <w:rPr>
          <w:rFonts w:asciiTheme="minorHAnsi" w:hAnsiTheme="minorHAnsi" w:cstheme="minorHAnsi"/>
          <w:color w:val="auto"/>
        </w:rPr>
        <w:t xml:space="preserve">flexural strengths of </w:t>
      </w:r>
      <w:r w:rsidRPr="00B572FF">
        <w:rPr>
          <w:rFonts w:asciiTheme="minorHAnsi" w:hAnsiTheme="minorHAnsi" w:cstheme="minorHAnsi"/>
          <w:color w:val="auto"/>
        </w:rPr>
        <w:t>35 MPa and 36 MPa, respectively</w:t>
      </w:r>
      <w:r w:rsidR="00BC283C" w:rsidRPr="00B572FF">
        <w:rPr>
          <w:rFonts w:asciiTheme="minorHAnsi" w:hAnsiTheme="minorHAnsi" w:cstheme="minorHAnsi"/>
          <w:color w:val="auto"/>
        </w:rPr>
        <w:t>.</w:t>
      </w:r>
      <w:r w:rsidRPr="00B572FF">
        <w:rPr>
          <w:rFonts w:asciiTheme="minorHAnsi" w:hAnsiTheme="minorHAnsi" w:cstheme="minorHAnsi"/>
          <w:color w:val="auto"/>
        </w:rPr>
        <w:t xml:space="preserve"> However, their water resistance was found to be lower: 71% and 87%, respectively, for thickness swelling. Self-bonded panels based on extrusion-refined </w:t>
      </w:r>
      <w:r w:rsidR="00B26233" w:rsidRPr="00B572FF">
        <w:rPr>
          <w:rFonts w:asciiTheme="minorHAnsi" w:hAnsiTheme="minorHAnsi" w:cstheme="minorHAnsi"/>
          <w:color w:val="auto"/>
        </w:rPr>
        <w:t xml:space="preserve">shives from oleaginous flax </w:t>
      </w:r>
      <w:r w:rsidR="001C2A5D" w:rsidRPr="00B572FF">
        <w:rPr>
          <w:rFonts w:asciiTheme="minorHAnsi" w:hAnsiTheme="minorHAnsi" w:cstheme="minorHAnsi"/>
          <w:color w:val="auto"/>
        </w:rPr>
        <w:t xml:space="preserve">straw </w:t>
      </w:r>
      <w:r w:rsidRPr="00B572FF">
        <w:rPr>
          <w:rFonts w:asciiTheme="minorHAnsi" w:hAnsiTheme="minorHAnsi" w:cstheme="minorHAnsi"/>
          <w:color w:val="auto"/>
        </w:rPr>
        <w:t>can also be obtained</w:t>
      </w:r>
      <w:r w:rsidR="00CD3E9D" w:rsidRPr="00B572FF">
        <w:rPr>
          <w:rFonts w:asciiTheme="minorHAnsi" w:hAnsiTheme="minorHAnsi" w:cstheme="minorHAnsi"/>
          <w:color w:val="auto"/>
          <w:vertAlign w:val="superscript"/>
        </w:rPr>
        <w:t>27</w:t>
      </w:r>
      <w:r w:rsidRPr="00B572FF">
        <w:rPr>
          <w:rFonts w:asciiTheme="minorHAnsi" w:hAnsiTheme="minorHAnsi" w:cstheme="minorHAnsi"/>
          <w:color w:val="auto"/>
        </w:rPr>
        <w:t xml:space="preserve">. In this case, it is the ligneous fraction, released during the twin-screw </w:t>
      </w:r>
      <w:r w:rsidR="00AA1227" w:rsidRPr="00B572FF">
        <w:rPr>
          <w:rFonts w:asciiTheme="minorHAnsi" w:hAnsiTheme="minorHAnsi" w:cstheme="minorHAnsi"/>
          <w:color w:val="auto"/>
        </w:rPr>
        <w:t>TMC</w:t>
      </w:r>
      <w:r w:rsidRPr="00B572FF">
        <w:rPr>
          <w:rFonts w:asciiTheme="minorHAnsi" w:hAnsiTheme="minorHAnsi" w:cstheme="minorHAnsi"/>
          <w:color w:val="auto"/>
        </w:rPr>
        <w:t xml:space="preserve"> defibration, that contributes to the self-bonding. However, hardboards obtained </w:t>
      </w:r>
      <w:r w:rsidR="001E0BCE" w:rsidRPr="00B572FF">
        <w:rPr>
          <w:rFonts w:asciiTheme="minorHAnsi" w:hAnsiTheme="minorHAnsi" w:cstheme="minorHAnsi"/>
          <w:color w:val="auto"/>
        </w:rPr>
        <w:t xml:space="preserve">show </w:t>
      </w:r>
      <w:r w:rsidRPr="00B572FF">
        <w:rPr>
          <w:rFonts w:asciiTheme="minorHAnsi" w:hAnsiTheme="minorHAnsi" w:cstheme="minorHAnsi"/>
          <w:color w:val="auto"/>
        </w:rPr>
        <w:t xml:space="preserve">a lower mechanical strength (only 12 MPa flexural strength), </w:t>
      </w:r>
      <w:r w:rsidR="00224D4D" w:rsidRPr="00B572FF">
        <w:rPr>
          <w:rFonts w:asciiTheme="minorHAnsi" w:hAnsiTheme="minorHAnsi" w:cstheme="minorHAnsi"/>
          <w:color w:val="auto"/>
        </w:rPr>
        <w:t>and</w:t>
      </w:r>
      <w:r w:rsidRPr="00B572FF">
        <w:rPr>
          <w:rFonts w:asciiTheme="minorHAnsi" w:hAnsiTheme="minorHAnsi" w:cstheme="minorHAnsi"/>
          <w:color w:val="auto"/>
        </w:rPr>
        <w:t xml:space="preserve"> very high thickness swelling (127%).</w:t>
      </w:r>
    </w:p>
    <w:p w14:paraId="7EFD3274" w14:textId="77777777" w:rsidR="00917AB1" w:rsidRDefault="00917AB1" w:rsidP="007A4DD6">
      <w:pPr>
        <w:rPr>
          <w:rFonts w:asciiTheme="minorHAnsi" w:hAnsiTheme="minorHAnsi" w:cstheme="minorHAnsi"/>
          <w:color w:val="auto"/>
        </w:rPr>
      </w:pPr>
    </w:p>
    <w:p w14:paraId="44AAB0B6" w14:textId="627FE20D" w:rsidR="00FF23F0" w:rsidRPr="00B572FF" w:rsidRDefault="00AA1227" w:rsidP="007A4DD6">
      <w:pPr>
        <w:rPr>
          <w:rFonts w:asciiTheme="minorHAnsi" w:hAnsiTheme="minorHAnsi" w:cstheme="minorHAnsi"/>
          <w:color w:val="auto"/>
        </w:rPr>
      </w:pPr>
      <w:r w:rsidRPr="00B572FF">
        <w:rPr>
          <w:rFonts w:asciiTheme="minorHAnsi" w:hAnsiTheme="minorHAnsi" w:cstheme="minorHAnsi"/>
          <w:color w:val="auto"/>
        </w:rPr>
        <w:t>A</w:t>
      </w:r>
      <w:r w:rsidR="003E582D" w:rsidRPr="00B572FF">
        <w:rPr>
          <w:rFonts w:asciiTheme="minorHAnsi" w:hAnsiTheme="minorHAnsi" w:cstheme="minorHAnsi"/>
          <w:color w:val="auto"/>
        </w:rPr>
        <w:t xml:space="preserve">ll the extruded fiber-based panels presented above </w:t>
      </w:r>
      <w:r w:rsidR="00224D4D" w:rsidRPr="00B572FF">
        <w:rPr>
          <w:rFonts w:asciiTheme="minorHAnsi" w:hAnsiTheme="minorHAnsi" w:cstheme="minorHAnsi"/>
          <w:color w:val="auto"/>
        </w:rPr>
        <w:t>can find industrial applications and are</w:t>
      </w:r>
      <w:r w:rsidR="00C8400D">
        <w:rPr>
          <w:rFonts w:asciiTheme="minorHAnsi" w:hAnsiTheme="minorHAnsi" w:cstheme="minorHAnsi"/>
          <w:color w:val="auto"/>
        </w:rPr>
        <w:t>,</w:t>
      </w:r>
      <w:r w:rsidR="00224D4D" w:rsidRPr="00B572FF">
        <w:rPr>
          <w:rFonts w:asciiTheme="minorHAnsi" w:hAnsiTheme="minorHAnsi" w:cstheme="minorHAnsi"/>
          <w:color w:val="auto"/>
        </w:rPr>
        <w:t xml:space="preserve"> therefore</w:t>
      </w:r>
      <w:r w:rsidR="00C8400D">
        <w:rPr>
          <w:rFonts w:asciiTheme="minorHAnsi" w:hAnsiTheme="minorHAnsi" w:cstheme="minorHAnsi"/>
          <w:color w:val="auto"/>
        </w:rPr>
        <w:t>,</w:t>
      </w:r>
      <w:r w:rsidR="006C0AB3" w:rsidRPr="00B572FF">
        <w:rPr>
          <w:rFonts w:asciiTheme="minorHAnsi" w:hAnsiTheme="minorHAnsi" w:cstheme="minorHAnsi"/>
          <w:color w:val="auto"/>
        </w:rPr>
        <w:t xml:space="preserve"> </w:t>
      </w:r>
      <w:r w:rsidR="00354100" w:rsidRPr="00B572FF">
        <w:rPr>
          <w:rFonts w:asciiTheme="minorHAnsi" w:hAnsiTheme="minorHAnsi" w:cstheme="minorHAnsi"/>
          <w:color w:val="auto"/>
        </w:rPr>
        <w:t>sustainable</w:t>
      </w:r>
      <w:r w:rsidR="006C0AB3" w:rsidRPr="00B572FF">
        <w:rPr>
          <w:rFonts w:asciiTheme="minorHAnsi" w:hAnsiTheme="minorHAnsi" w:cstheme="minorHAnsi"/>
          <w:color w:val="auto"/>
        </w:rPr>
        <w:t xml:space="preserve"> </w:t>
      </w:r>
      <w:r w:rsidR="00243739" w:rsidRPr="00B572FF">
        <w:rPr>
          <w:rFonts w:asciiTheme="minorHAnsi" w:hAnsiTheme="minorHAnsi" w:cstheme="minorHAnsi"/>
          <w:color w:val="auto"/>
        </w:rPr>
        <w:t xml:space="preserve">alternatives </w:t>
      </w:r>
      <w:r w:rsidR="00224D4D" w:rsidRPr="00B572FF">
        <w:rPr>
          <w:rFonts w:asciiTheme="minorHAnsi" w:hAnsiTheme="minorHAnsi" w:cstheme="minorHAnsi"/>
          <w:color w:val="auto"/>
        </w:rPr>
        <w:t xml:space="preserve">to </w:t>
      </w:r>
      <w:r w:rsidR="006C0AB3" w:rsidRPr="00B572FF">
        <w:rPr>
          <w:rFonts w:asciiTheme="minorHAnsi" w:hAnsiTheme="minorHAnsi" w:cstheme="minorHAnsi"/>
          <w:color w:val="auto"/>
        </w:rPr>
        <w:t xml:space="preserve">current commercial wood-based materials. </w:t>
      </w:r>
      <w:r w:rsidR="00AB6B0F" w:rsidRPr="00B572FF">
        <w:rPr>
          <w:rFonts w:asciiTheme="minorHAnsi" w:hAnsiTheme="minorHAnsi" w:cstheme="minorHAnsi"/>
          <w:color w:val="auto"/>
        </w:rPr>
        <w:t>According</w:t>
      </w:r>
      <w:r w:rsidR="00224D4D" w:rsidRPr="00B572FF">
        <w:rPr>
          <w:rFonts w:asciiTheme="minorHAnsi" w:hAnsiTheme="minorHAnsi" w:cstheme="minorHAnsi"/>
          <w:color w:val="auto"/>
        </w:rPr>
        <w:t xml:space="preserve"> to</w:t>
      </w:r>
      <w:r w:rsidR="00AB6B0F" w:rsidRPr="00B572FF">
        <w:rPr>
          <w:rFonts w:asciiTheme="minorHAnsi" w:hAnsiTheme="minorHAnsi" w:cstheme="minorHAnsi"/>
          <w:color w:val="auto"/>
        </w:rPr>
        <w:t xml:space="preserve"> the </w:t>
      </w:r>
      <w:r w:rsidR="001413AB" w:rsidRPr="00B572FF">
        <w:rPr>
          <w:rFonts w:asciiTheme="minorHAnsi" w:hAnsiTheme="minorHAnsi" w:cstheme="minorHAnsi"/>
          <w:color w:val="auto"/>
        </w:rPr>
        <w:t>International Organization for Standardization</w:t>
      </w:r>
      <w:r w:rsidR="00FF23F0" w:rsidRPr="00B572FF">
        <w:rPr>
          <w:rFonts w:asciiTheme="minorHAnsi" w:hAnsiTheme="minorHAnsi" w:cstheme="minorHAnsi"/>
          <w:color w:val="auto"/>
        </w:rPr>
        <w:t xml:space="preserve"> </w:t>
      </w:r>
      <w:r w:rsidR="001413AB" w:rsidRPr="00B572FF">
        <w:rPr>
          <w:rFonts w:asciiTheme="minorHAnsi" w:hAnsiTheme="minorHAnsi" w:cstheme="minorHAnsi"/>
          <w:color w:val="auto"/>
        </w:rPr>
        <w:t>(</w:t>
      </w:r>
      <w:r w:rsidR="00FF23F0" w:rsidRPr="00B572FF">
        <w:rPr>
          <w:rFonts w:asciiTheme="minorHAnsi" w:hAnsiTheme="minorHAnsi" w:cstheme="minorHAnsi"/>
          <w:color w:val="auto"/>
        </w:rPr>
        <w:t>ISO</w:t>
      </w:r>
      <w:r w:rsidR="001413AB" w:rsidRPr="00B572FF">
        <w:rPr>
          <w:rFonts w:asciiTheme="minorHAnsi" w:hAnsiTheme="minorHAnsi" w:cstheme="minorHAnsi"/>
          <w:color w:val="auto"/>
        </w:rPr>
        <w:t>)</w:t>
      </w:r>
      <w:r w:rsidR="00FF23F0" w:rsidRPr="00B572FF">
        <w:rPr>
          <w:rFonts w:asciiTheme="minorHAnsi" w:hAnsiTheme="minorHAnsi" w:cstheme="minorHAnsi"/>
          <w:color w:val="auto"/>
        </w:rPr>
        <w:t xml:space="preserve"> requirements</w:t>
      </w:r>
      <w:r w:rsidR="003E582D" w:rsidRPr="00B572FF">
        <w:rPr>
          <w:rFonts w:asciiTheme="minorHAnsi" w:hAnsiTheme="minorHAnsi" w:cstheme="minorHAnsi"/>
          <w:color w:val="auto"/>
          <w:vertAlign w:val="superscript"/>
        </w:rPr>
        <w:t>48</w:t>
      </w:r>
      <w:r w:rsidR="000E5140">
        <w:rPr>
          <w:rFonts w:asciiTheme="minorHAnsi" w:hAnsiTheme="minorHAnsi" w:cstheme="minorHAnsi"/>
          <w:color w:val="auto"/>
          <w:vertAlign w:val="superscript"/>
        </w:rPr>
        <w:t>–</w:t>
      </w:r>
      <w:r w:rsidR="003E582D" w:rsidRPr="00B572FF">
        <w:rPr>
          <w:rFonts w:asciiTheme="minorHAnsi" w:hAnsiTheme="minorHAnsi" w:cstheme="minorHAnsi"/>
          <w:color w:val="auto"/>
          <w:vertAlign w:val="superscript"/>
        </w:rPr>
        <w:t>50</w:t>
      </w:r>
      <w:r w:rsidR="00AB6B0F" w:rsidRPr="00B572FF">
        <w:rPr>
          <w:rFonts w:asciiTheme="minorHAnsi" w:hAnsiTheme="minorHAnsi" w:cstheme="minorHAnsi"/>
          <w:color w:val="auto"/>
        </w:rPr>
        <w:t xml:space="preserve">, their </w:t>
      </w:r>
      <w:r w:rsidR="00FF23F0" w:rsidRPr="00B572FF">
        <w:rPr>
          <w:rFonts w:asciiTheme="minorHAnsi" w:hAnsiTheme="minorHAnsi" w:cstheme="minorHAnsi"/>
          <w:color w:val="auto"/>
        </w:rPr>
        <w:t>specific applications</w:t>
      </w:r>
      <w:r w:rsidR="00AB6B0F" w:rsidRPr="00B572FF">
        <w:rPr>
          <w:rFonts w:asciiTheme="minorHAnsi" w:hAnsiTheme="minorHAnsi" w:cstheme="minorHAnsi"/>
          <w:color w:val="auto"/>
        </w:rPr>
        <w:t xml:space="preserve"> will depend on their mechanical and water sensitivity characteristics.</w:t>
      </w:r>
    </w:p>
    <w:p w14:paraId="19A8F3CD" w14:textId="77777777" w:rsidR="00917AB1" w:rsidRDefault="00917AB1" w:rsidP="007A4DD6">
      <w:pPr>
        <w:rPr>
          <w:rFonts w:asciiTheme="minorHAnsi" w:hAnsiTheme="minorHAnsi" w:cstheme="minorHAnsi"/>
          <w:color w:val="auto"/>
        </w:rPr>
      </w:pPr>
    </w:p>
    <w:p w14:paraId="634A12BA" w14:textId="1167A873" w:rsidR="00833D7B" w:rsidRPr="00B572FF" w:rsidRDefault="00A16DE4" w:rsidP="007A4DD6">
      <w:pPr>
        <w:rPr>
          <w:rFonts w:asciiTheme="minorHAnsi" w:hAnsiTheme="minorHAnsi" w:cstheme="minorHAnsi"/>
          <w:color w:val="auto"/>
        </w:rPr>
      </w:pPr>
      <w:r w:rsidRPr="00B572FF">
        <w:rPr>
          <w:rFonts w:asciiTheme="minorHAnsi" w:hAnsiTheme="minorHAnsi" w:cstheme="minorHAnsi"/>
          <w:color w:val="auto"/>
        </w:rPr>
        <w:t xml:space="preserve">In this paper, the procedure </w:t>
      </w:r>
      <w:r w:rsidR="009D600F" w:rsidRPr="00B572FF">
        <w:rPr>
          <w:rFonts w:asciiTheme="minorHAnsi" w:hAnsiTheme="minorHAnsi" w:cstheme="minorHAnsi"/>
          <w:color w:val="auto"/>
        </w:rPr>
        <w:t>to</w:t>
      </w:r>
      <w:r w:rsidRPr="00B572FF">
        <w:rPr>
          <w:rFonts w:asciiTheme="minorHAnsi" w:hAnsiTheme="minorHAnsi" w:cstheme="minorHAnsi"/>
          <w:color w:val="auto"/>
        </w:rPr>
        <w:t xml:space="preserve"> extru</w:t>
      </w:r>
      <w:r w:rsidR="00224D4D" w:rsidRPr="00B572FF">
        <w:rPr>
          <w:rFonts w:asciiTheme="minorHAnsi" w:hAnsiTheme="minorHAnsi" w:cstheme="minorHAnsi"/>
          <w:color w:val="auto"/>
        </w:rPr>
        <w:t xml:space="preserve">de and </w:t>
      </w:r>
      <w:r w:rsidRPr="00B572FF">
        <w:rPr>
          <w:rFonts w:asciiTheme="minorHAnsi" w:hAnsiTheme="minorHAnsi" w:cstheme="minorHAnsi"/>
          <w:color w:val="auto"/>
        </w:rPr>
        <w:t xml:space="preserve">refine lignocellulosic fibers before </w:t>
      </w:r>
      <w:r w:rsidR="0026542D" w:rsidRPr="00B572FF">
        <w:rPr>
          <w:rFonts w:asciiTheme="minorHAnsi" w:hAnsiTheme="minorHAnsi" w:cstheme="minorHAnsi"/>
          <w:color w:val="auto"/>
        </w:rPr>
        <w:t>using them</w:t>
      </w:r>
      <w:r w:rsidRPr="00B572FF">
        <w:rPr>
          <w:rFonts w:asciiTheme="minorHAnsi" w:hAnsiTheme="minorHAnsi" w:cstheme="minorHAnsi"/>
          <w:color w:val="auto"/>
        </w:rPr>
        <w:t xml:space="preserve"> as mechanical reinforcement in renewable boards</w:t>
      </w:r>
      <w:r w:rsidR="00224D4D" w:rsidRPr="00B572FF">
        <w:rPr>
          <w:rFonts w:asciiTheme="minorHAnsi" w:hAnsiTheme="minorHAnsi" w:cstheme="minorHAnsi"/>
          <w:color w:val="auto"/>
        </w:rPr>
        <w:t xml:space="preserve"> is described in detail</w:t>
      </w:r>
      <w:r w:rsidRPr="00B572FF">
        <w:rPr>
          <w:rFonts w:asciiTheme="minorHAnsi" w:hAnsiTheme="minorHAnsi" w:cstheme="minorHAnsi"/>
          <w:color w:val="auto"/>
        </w:rPr>
        <w:t xml:space="preserve">. </w:t>
      </w:r>
      <w:r w:rsidR="00BB60BB" w:rsidRPr="00B572FF">
        <w:rPr>
          <w:rFonts w:asciiTheme="minorHAnsi" w:hAnsiTheme="minorHAnsi" w:cstheme="minorHAnsi"/>
          <w:color w:val="auto"/>
        </w:rPr>
        <w:t>As a reminder, t</w:t>
      </w:r>
      <w:r w:rsidRPr="00B572FF">
        <w:rPr>
          <w:rFonts w:asciiTheme="minorHAnsi" w:hAnsiTheme="minorHAnsi" w:cstheme="minorHAnsi"/>
          <w:color w:val="auto"/>
        </w:rPr>
        <w:t xml:space="preserve">his process reduces the amount of water to </w:t>
      </w:r>
      <w:r w:rsidR="00502231" w:rsidRPr="00B572FF">
        <w:rPr>
          <w:rFonts w:asciiTheme="minorHAnsi" w:hAnsiTheme="minorHAnsi" w:cstheme="minorHAnsi"/>
          <w:color w:val="auto"/>
        </w:rPr>
        <w:t xml:space="preserve">be </w:t>
      </w:r>
      <w:r w:rsidRPr="00B572FF">
        <w:rPr>
          <w:rFonts w:asciiTheme="minorHAnsi" w:hAnsiTheme="minorHAnsi" w:cstheme="minorHAnsi"/>
          <w:color w:val="auto"/>
        </w:rPr>
        <w:t>add</w:t>
      </w:r>
      <w:r w:rsidR="00502231" w:rsidRPr="00B572FF">
        <w:rPr>
          <w:rFonts w:asciiTheme="minorHAnsi" w:hAnsiTheme="minorHAnsi" w:cstheme="minorHAnsi"/>
          <w:color w:val="auto"/>
        </w:rPr>
        <w:t>ed</w:t>
      </w:r>
      <w:r w:rsidRPr="00B572FF">
        <w:rPr>
          <w:rFonts w:asciiTheme="minorHAnsi" w:hAnsiTheme="minorHAnsi" w:cstheme="minorHAnsi"/>
          <w:color w:val="auto"/>
        </w:rPr>
        <w:t xml:space="preserve"> in comparison </w:t>
      </w:r>
      <w:r w:rsidR="00224D4D" w:rsidRPr="00B572FF">
        <w:rPr>
          <w:rFonts w:asciiTheme="minorHAnsi" w:hAnsiTheme="minorHAnsi" w:cstheme="minorHAnsi"/>
          <w:color w:val="auto"/>
        </w:rPr>
        <w:t xml:space="preserve">to </w:t>
      </w:r>
      <w:r w:rsidRPr="00B572FF">
        <w:rPr>
          <w:rFonts w:asciiTheme="minorHAnsi" w:hAnsiTheme="minorHAnsi" w:cstheme="minorHAnsi"/>
          <w:color w:val="auto"/>
        </w:rPr>
        <w:t>traditional pulping methodologies, and it is also less energy consuming</w:t>
      </w:r>
      <w:r w:rsidR="00F30298" w:rsidRPr="00B572FF">
        <w:rPr>
          <w:rFonts w:asciiTheme="minorHAnsi" w:hAnsiTheme="minorHAnsi" w:cstheme="minorHAnsi"/>
          <w:color w:val="auto"/>
          <w:vertAlign w:val="superscript"/>
        </w:rPr>
        <w:t>2</w:t>
      </w:r>
      <w:r w:rsidR="0013698F" w:rsidRPr="00B572FF">
        <w:rPr>
          <w:rFonts w:asciiTheme="minorHAnsi" w:hAnsiTheme="minorHAnsi" w:cstheme="minorHAnsi"/>
          <w:color w:val="auto"/>
          <w:vertAlign w:val="superscript"/>
        </w:rPr>
        <w:t>5</w:t>
      </w:r>
      <w:r w:rsidRPr="00B572FF">
        <w:rPr>
          <w:rFonts w:asciiTheme="minorHAnsi" w:hAnsiTheme="minorHAnsi" w:cstheme="minorHAnsi"/>
          <w:color w:val="auto"/>
        </w:rPr>
        <w:t>.</w:t>
      </w:r>
      <w:r w:rsidR="00F30298" w:rsidRPr="00B572FF">
        <w:rPr>
          <w:rFonts w:asciiTheme="minorHAnsi" w:hAnsiTheme="minorHAnsi" w:cstheme="minorHAnsi"/>
          <w:color w:val="auto"/>
        </w:rPr>
        <w:t xml:space="preserve"> </w:t>
      </w:r>
      <w:r w:rsidR="0026542D" w:rsidRPr="00B572FF">
        <w:rPr>
          <w:rFonts w:asciiTheme="minorHAnsi" w:hAnsiTheme="minorHAnsi" w:cstheme="minorHAnsi"/>
          <w:color w:val="auto"/>
        </w:rPr>
        <w:t>T</w:t>
      </w:r>
      <w:r w:rsidR="00F30298" w:rsidRPr="00B572FF">
        <w:rPr>
          <w:rFonts w:asciiTheme="minorHAnsi" w:hAnsiTheme="minorHAnsi" w:cstheme="minorHAnsi"/>
          <w:color w:val="auto"/>
        </w:rPr>
        <w:t xml:space="preserve">he same twin-screw machine can also be used for adding a natural binder to </w:t>
      </w:r>
      <w:r w:rsidR="0013698F" w:rsidRPr="00B572FF">
        <w:rPr>
          <w:rFonts w:asciiTheme="minorHAnsi" w:hAnsiTheme="minorHAnsi" w:cstheme="minorHAnsi"/>
          <w:color w:val="auto"/>
        </w:rPr>
        <w:t>fibers</w:t>
      </w:r>
      <w:r w:rsidR="00F30298" w:rsidRPr="00B572FF">
        <w:rPr>
          <w:rFonts w:asciiTheme="minorHAnsi" w:hAnsiTheme="minorHAnsi" w:cstheme="minorHAnsi"/>
          <w:color w:val="auto"/>
        </w:rPr>
        <w:t>.</w:t>
      </w:r>
    </w:p>
    <w:p w14:paraId="4E5789FF" w14:textId="77777777" w:rsidR="00917AB1" w:rsidRDefault="00917AB1" w:rsidP="009D600F">
      <w:pPr>
        <w:rPr>
          <w:rFonts w:asciiTheme="minorHAnsi" w:hAnsiTheme="minorHAnsi" w:cstheme="minorHAnsi"/>
          <w:color w:val="auto"/>
        </w:rPr>
      </w:pPr>
    </w:p>
    <w:p w14:paraId="2BBD56E4" w14:textId="4B0173B2" w:rsidR="009D600F" w:rsidRPr="00B572FF" w:rsidRDefault="00224D4D" w:rsidP="009D600F">
      <w:pPr>
        <w:rPr>
          <w:rFonts w:asciiTheme="minorHAnsi" w:hAnsiTheme="minorHAnsi" w:cstheme="minorHAnsi"/>
          <w:color w:val="auto"/>
        </w:rPr>
      </w:pPr>
      <w:r w:rsidRPr="00B572FF">
        <w:rPr>
          <w:rFonts w:asciiTheme="minorHAnsi" w:hAnsiTheme="minorHAnsi" w:cstheme="minorHAnsi"/>
          <w:color w:val="auto"/>
        </w:rPr>
        <w:t>M</w:t>
      </w:r>
      <w:r w:rsidR="00C55D69" w:rsidRPr="00B572FF">
        <w:rPr>
          <w:rFonts w:asciiTheme="minorHAnsi" w:hAnsiTheme="minorHAnsi" w:cstheme="minorHAnsi"/>
          <w:color w:val="auto"/>
        </w:rPr>
        <w:t xml:space="preserve">ore specifically, </w:t>
      </w:r>
      <w:r w:rsidR="00A16DE4" w:rsidRPr="00B572FF">
        <w:rPr>
          <w:rFonts w:asciiTheme="minorHAnsi" w:hAnsiTheme="minorHAnsi" w:cstheme="minorHAnsi"/>
          <w:color w:val="auto"/>
        </w:rPr>
        <w:t xml:space="preserve">a detailed outline for conducting the </w:t>
      </w:r>
      <w:r w:rsidR="00F30298" w:rsidRPr="00B572FF">
        <w:rPr>
          <w:rFonts w:asciiTheme="minorHAnsi" w:hAnsiTheme="minorHAnsi" w:cstheme="minorHAnsi"/>
          <w:color w:val="auto"/>
        </w:rPr>
        <w:t xml:space="preserve">twin-screw </w:t>
      </w:r>
      <w:r w:rsidR="00A16DE4" w:rsidRPr="00B572FF">
        <w:rPr>
          <w:rFonts w:asciiTheme="minorHAnsi" w:hAnsiTheme="minorHAnsi" w:cstheme="minorHAnsi"/>
          <w:color w:val="auto"/>
        </w:rPr>
        <w:t>extrusion-refining of shives from oleaginous flax</w:t>
      </w:r>
      <w:r w:rsidR="001C2A5D" w:rsidRPr="00B572FF">
        <w:rPr>
          <w:rFonts w:asciiTheme="minorHAnsi" w:hAnsiTheme="minorHAnsi" w:cstheme="minorHAnsi"/>
          <w:color w:val="auto"/>
        </w:rPr>
        <w:t xml:space="preserve"> </w:t>
      </w:r>
      <w:r w:rsidR="00B22E5E" w:rsidRPr="00B572FF">
        <w:rPr>
          <w:rFonts w:asciiTheme="minorHAnsi" w:hAnsiTheme="minorHAnsi" w:cstheme="minorHAnsi"/>
          <w:color w:val="auto"/>
        </w:rPr>
        <w:t>(</w:t>
      </w:r>
      <w:proofErr w:type="spellStart"/>
      <w:r w:rsidR="00B22E5E" w:rsidRPr="00B572FF">
        <w:rPr>
          <w:rFonts w:asciiTheme="minorHAnsi" w:hAnsiTheme="minorHAnsi" w:cstheme="minorHAnsi"/>
          <w:i/>
          <w:color w:val="auto"/>
        </w:rPr>
        <w:t>Linum</w:t>
      </w:r>
      <w:proofErr w:type="spellEnd"/>
      <w:r w:rsidR="00B22E5E" w:rsidRPr="00B572FF">
        <w:rPr>
          <w:rFonts w:asciiTheme="minorHAnsi" w:hAnsiTheme="minorHAnsi" w:cstheme="minorHAnsi"/>
          <w:i/>
          <w:color w:val="auto"/>
        </w:rPr>
        <w:t xml:space="preserve"> </w:t>
      </w:r>
      <w:proofErr w:type="spellStart"/>
      <w:r w:rsidR="00B22E5E" w:rsidRPr="00B572FF">
        <w:rPr>
          <w:rFonts w:asciiTheme="minorHAnsi" w:hAnsiTheme="minorHAnsi" w:cstheme="minorHAnsi"/>
          <w:i/>
          <w:color w:val="auto"/>
        </w:rPr>
        <w:t>usitatissimum</w:t>
      </w:r>
      <w:proofErr w:type="spellEnd"/>
      <w:r w:rsidR="00B22E5E" w:rsidRPr="00B572FF">
        <w:rPr>
          <w:rFonts w:asciiTheme="minorHAnsi" w:hAnsiTheme="minorHAnsi" w:cstheme="minorHAnsi"/>
          <w:color w:val="auto"/>
        </w:rPr>
        <w:t xml:space="preserve"> L.) </w:t>
      </w:r>
      <w:r w:rsidR="001C2A5D" w:rsidRPr="00B572FF">
        <w:rPr>
          <w:rFonts w:asciiTheme="minorHAnsi" w:hAnsiTheme="minorHAnsi" w:cstheme="minorHAnsi"/>
          <w:color w:val="auto"/>
        </w:rPr>
        <w:t>straw</w:t>
      </w:r>
      <w:r w:rsidRPr="00B572FF">
        <w:rPr>
          <w:rFonts w:asciiTheme="minorHAnsi" w:hAnsiTheme="minorHAnsi" w:cstheme="minorHAnsi"/>
          <w:color w:val="auto"/>
        </w:rPr>
        <w:t xml:space="preserve"> is presented</w:t>
      </w:r>
      <w:r w:rsidR="00A16DE4" w:rsidRPr="00B572FF">
        <w:rPr>
          <w:rFonts w:asciiTheme="minorHAnsi" w:hAnsiTheme="minorHAnsi" w:cstheme="minorHAnsi"/>
          <w:color w:val="auto"/>
        </w:rPr>
        <w:t xml:space="preserve">. </w:t>
      </w:r>
      <w:r w:rsidR="00B22E5E" w:rsidRPr="00B572FF">
        <w:rPr>
          <w:rFonts w:asciiTheme="minorHAnsi" w:hAnsiTheme="minorHAnsi" w:cstheme="minorHAnsi"/>
          <w:color w:val="auto"/>
        </w:rPr>
        <w:t xml:space="preserve">The straw used in this study was </w:t>
      </w:r>
      <w:r w:rsidR="00E12564">
        <w:rPr>
          <w:rFonts w:asciiTheme="minorHAnsi" w:hAnsiTheme="minorHAnsi" w:cstheme="minorHAnsi"/>
          <w:color w:val="auto"/>
        </w:rPr>
        <w:t>commercially obtained.</w:t>
      </w:r>
      <w:r w:rsidR="00B22E5E" w:rsidRPr="00B572FF">
        <w:rPr>
          <w:rFonts w:asciiTheme="minorHAnsi" w:hAnsiTheme="minorHAnsi" w:cstheme="minorHAnsi"/>
          <w:color w:val="auto"/>
        </w:rPr>
        <w:t xml:space="preserve"> It was from the Everest variety, and the plants were cultivated in the South West part of France in 2018. </w:t>
      </w:r>
      <w:r w:rsidR="003E40E5" w:rsidRPr="00B572FF">
        <w:rPr>
          <w:rFonts w:asciiTheme="minorHAnsi" w:hAnsiTheme="minorHAnsi" w:cstheme="minorHAnsi"/>
          <w:color w:val="auto"/>
        </w:rPr>
        <w:t>In the same extruder pass</w:t>
      </w:r>
      <w:r w:rsidR="00502231" w:rsidRPr="00B572FF">
        <w:rPr>
          <w:rFonts w:asciiTheme="minorHAnsi" w:hAnsiTheme="minorHAnsi" w:cstheme="minorHAnsi"/>
          <w:color w:val="auto"/>
        </w:rPr>
        <w:t>, a</w:t>
      </w:r>
      <w:r w:rsidR="003E40E5" w:rsidRPr="00B572FF">
        <w:rPr>
          <w:rFonts w:asciiTheme="minorHAnsi" w:hAnsiTheme="minorHAnsi" w:cstheme="minorHAnsi"/>
          <w:color w:val="auto"/>
        </w:rPr>
        <w:t xml:space="preserve"> plasticized</w:t>
      </w:r>
      <w:r w:rsidR="00502231" w:rsidRPr="00B572FF">
        <w:rPr>
          <w:rFonts w:asciiTheme="minorHAnsi" w:hAnsiTheme="minorHAnsi" w:cstheme="minorHAnsi"/>
          <w:color w:val="auto"/>
        </w:rPr>
        <w:t xml:space="preserve"> </w:t>
      </w:r>
      <w:r w:rsidR="003E40E5" w:rsidRPr="00B572FF">
        <w:rPr>
          <w:rFonts w:asciiTheme="minorHAnsi" w:hAnsiTheme="minorHAnsi" w:cstheme="minorHAnsi"/>
          <w:color w:val="auto"/>
        </w:rPr>
        <w:t xml:space="preserve">linseed cake </w:t>
      </w:r>
      <w:r w:rsidR="00BB60BB" w:rsidRPr="00B572FF">
        <w:rPr>
          <w:rFonts w:asciiTheme="minorHAnsi" w:hAnsiTheme="minorHAnsi" w:cstheme="minorHAnsi"/>
          <w:color w:val="auto"/>
        </w:rPr>
        <w:t xml:space="preserve">(used as </w:t>
      </w:r>
      <w:r w:rsidR="00496B3B" w:rsidRPr="00B572FF">
        <w:rPr>
          <w:rFonts w:asciiTheme="minorHAnsi" w:hAnsiTheme="minorHAnsi" w:cstheme="minorHAnsi"/>
          <w:color w:val="auto"/>
        </w:rPr>
        <w:t xml:space="preserve">exogenous </w:t>
      </w:r>
      <w:r w:rsidR="00BB60BB" w:rsidRPr="00B572FF">
        <w:rPr>
          <w:rFonts w:asciiTheme="minorHAnsi" w:hAnsiTheme="minorHAnsi" w:cstheme="minorHAnsi"/>
          <w:color w:val="auto"/>
        </w:rPr>
        <w:t>binder) can</w:t>
      </w:r>
      <w:r w:rsidR="003E40E5" w:rsidRPr="00B572FF">
        <w:rPr>
          <w:rFonts w:asciiTheme="minorHAnsi" w:hAnsiTheme="minorHAnsi" w:cstheme="minorHAnsi"/>
          <w:color w:val="auto"/>
        </w:rPr>
        <w:t xml:space="preserve"> also </w:t>
      </w:r>
      <w:r w:rsidR="00BB60BB" w:rsidRPr="00B572FF">
        <w:rPr>
          <w:rFonts w:asciiTheme="minorHAnsi" w:hAnsiTheme="minorHAnsi" w:cstheme="minorHAnsi"/>
          <w:color w:val="auto"/>
        </w:rPr>
        <w:t xml:space="preserve">be </w:t>
      </w:r>
      <w:r w:rsidR="003E40E5" w:rsidRPr="00B572FF">
        <w:rPr>
          <w:rFonts w:asciiTheme="minorHAnsi" w:hAnsiTheme="minorHAnsi" w:cstheme="minorHAnsi"/>
          <w:color w:val="auto"/>
        </w:rPr>
        <w:t>added in the middle of the barrel,</w:t>
      </w:r>
      <w:r w:rsidR="00502231" w:rsidRPr="00B572FF">
        <w:rPr>
          <w:rFonts w:asciiTheme="minorHAnsi" w:hAnsiTheme="minorHAnsi" w:cstheme="minorHAnsi"/>
          <w:color w:val="auto"/>
        </w:rPr>
        <w:t xml:space="preserve"> </w:t>
      </w:r>
      <w:r w:rsidR="003E40E5" w:rsidRPr="00B572FF">
        <w:rPr>
          <w:rFonts w:asciiTheme="minorHAnsi" w:hAnsiTheme="minorHAnsi" w:cstheme="minorHAnsi"/>
          <w:color w:val="auto"/>
        </w:rPr>
        <w:t xml:space="preserve">and then mixed </w:t>
      </w:r>
      <w:r w:rsidR="001435C5" w:rsidRPr="00B572FF">
        <w:rPr>
          <w:rFonts w:asciiTheme="minorHAnsi" w:hAnsiTheme="minorHAnsi" w:cstheme="minorHAnsi"/>
          <w:color w:val="auto"/>
        </w:rPr>
        <w:t xml:space="preserve">intimately </w:t>
      </w:r>
      <w:r w:rsidR="003E40E5" w:rsidRPr="00B572FF">
        <w:rPr>
          <w:rFonts w:asciiTheme="minorHAnsi" w:hAnsiTheme="minorHAnsi" w:cstheme="minorHAnsi"/>
          <w:color w:val="auto"/>
        </w:rPr>
        <w:t xml:space="preserve">to the refined shives along the second </w:t>
      </w:r>
      <w:r w:rsidR="005B367E" w:rsidRPr="00B572FF">
        <w:rPr>
          <w:rFonts w:asciiTheme="minorHAnsi" w:hAnsiTheme="minorHAnsi" w:cstheme="minorHAnsi"/>
          <w:color w:val="auto"/>
        </w:rPr>
        <w:t>half</w:t>
      </w:r>
      <w:r w:rsidR="003E40E5" w:rsidRPr="00B572FF">
        <w:rPr>
          <w:rFonts w:asciiTheme="minorHAnsi" w:hAnsiTheme="minorHAnsi" w:cstheme="minorHAnsi"/>
          <w:color w:val="auto"/>
        </w:rPr>
        <w:t xml:space="preserve"> of the screw profile. A homogeneous mixture </w:t>
      </w:r>
      <w:r w:rsidR="00F30298" w:rsidRPr="00B572FF">
        <w:rPr>
          <w:rFonts w:asciiTheme="minorHAnsi" w:hAnsiTheme="minorHAnsi" w:cstheme="minorHAnsi"/>
          <w:color w:val="auto"/>
        </w:rPr>
        <w:t xml:space="preserve">having the </w:t>
      </w:r>
      <w:r w:rsidR="00F30298" w:rsidRPr="00B572FF">
        <w:rPr>
          <w:rFonts w:asciiTheme="minorHAnsi" w:hAnsiTheme="minorHAnsi" w:cstheme="minorHAnsi"/>
          <w:color w:val="auto"/>
        </w:rPr>
        <w:lastRenderedPageBreak/>
        <w:t xml:space="preserve">form of a fluffy material </w:t>
      </w:r>
      <w:r w:rsidR="003E40E5" w:rsidRPr="00B572FF">
        <w:rPr>
          <w:rFonts w:asciiTheme="minorHAnsi" w:hAnsiTheme="minorHAnsi" w:cstheme="minorHAnsi"/>
          <w:color w:val="auto"/>
        </w:rPr>
        <w:t>is collected at the</w:t>
      </w:r>
      <w:r w:rsidR="00BF2D1B" w:rsidRPr="00B572FF">
        <w:rPr>
          <w:rFonts w:asciiTheme="minorHAnsi" w:hAnsiTheme="minorHAnsi" w:cstheme="minorHAnsi"/>
          <w:color w:val="auto"/>
        </w:rPr>
        <w:t xml:space="preserve"> machine </w:t>
      </w:r>
      <w:r w:rsidR="003E40E5" w:rsidRPr="00B572FF">
        <w:rPr>
          <w:rFonts w:asciiTheme="minorHAnsi" w:hAnsiTheme="minorHAnsi" w:cstheme="minorHAnsi"/>
          <w:color w:val="auto"/>
        </w:rPr>
        <w:t xml:space="preserve">outlet. </w:t>
      </w:r>
      <w:r w:rsidR="00A16DE4" w:rsidRPr="00B572FF">
        <w:rPr>
          <w:rFonts w:asciiTheme="minorHAnsi" w:hAnsiTheme="minorHAnsi" w:cstheme="minorHAnsi"/>
          <w:color w:val="auto"/>
        </w:rPr>
        <w:t xml:space="preserve">The </w:t>
      </w:r>
      <w:r w:rsidR="000E1BFD" w:rsidRPr="00B572FF">
        <w:rPr>
          <w:rFonts w:asciiTheme="minorHAnsi" w:hAnsiTheme="minorHAnsi" w:cstheme="minorHAnsi"/>
          <w:color w:val="auto"/>
        </w:rPr>
        <w:t xml:space="preserve">one-step </w:t>
      </w:r>
      <w:r w:rsidR="00AA1227" w:rsidRPr="00B572FF">
        <w:rPr>
          <w:rFonts w:asciiTheme="minorHAnsi" w:hAnsiTheme="minorHAnsi" w:cstheme="minorHAnsi"/>
          <w:color w:val="auto"/>
        </w:rPr>
        <w:t>TMC</w:t>
      </w:r>
      <w:r w:rsidR="00A16DE4" w:rsidRPr="00B572FF">
        <w:rPr>
          <w:rFonts w:asciiTheme="minorHAnsi" w:hAnsiTheme="minorHAnsi" w:cstheme="minorHAnsi"/>
          <w:color w:val="auto"/>
        </w:rPr>
        <w:t xml:space="preserve"> </w:t>
      </w:r>
      <w:r w:rsidR="003E40E5" w:rsidRPr="00B572FF">
        <w:rPr>
          <w:rFonts w:asciiTheme="minorHAnsi" w:hAnsiTheme="minorHAnsi" w:cstheme="minorHAnsi"/>
          <w:color w:val="auto"/>
        </w:rPr>
        <w:t>operation</w:t>
      </w:r>
      <w:r w:rsidR="00A16DE4" w:rsidRPr="00B572FF">
        <w:rPr>
          <w:rFonts w:asciiTheme="minorHAnsi" w:hAnsiTheme="minorHAnsi" w:cstheme="minorHAnsi"/>
          <w:color w:val="auto"/>
        </w:rPr>
        <w:t xml:space="preserve"> </w:t>
      </w:r>
      <w:r w:rsidR="00BF2D1B" w:rsidRPr="00B572FF">
        <w:rPr>
          <w:rFonts w:asciiTheme="minorHAnsi" w:hAnsiTheme="minorHAnsi" w:cstheme="minorHAnsi"/>
          <w:color w:val="auto"/>
        </w:rPr>
        <w:t>is</w:t>
      </w:r>
      <w:r w:rsidR="002D6281" w:rsidRPr="00B572FF">
        <w:rPr>
          <w:rFonts w:asciiTheme="minorHAnsi" w:hAnsiTheme="minorHAnsi" w:cstheme="minorHAnsi"/>
          <w:color w:val="auto"/>
        </w:rPr>
        <w:t xml:space="preserve"> conducted using a pilot scale </w:t>
      </w:r>
      <w:r w:rsidR="00496B3B" w:rsidRPr="00B572FF">
        <w:rPr>
          <w:rFonts w:asciiTheme="minorHAnsi" w:hAnsiTheme="minorHAnsi" w:cstheme="minorHAnsi"/>
          <w:color w:val="auto"/>
        </w:rPr>
        <w:t>machine</w:t>
      </w:r>
      <w:r w:rsidR="002D6281" w:rsidRPr="00B572FF">
        <w:rPr>
          <w:rFonts w:asciiTheme="minorHAnsi" w:hAnsiTheme="minorHAnsi" w:cstheme="minorHAnsi"/>
          <w:color w:val="auto"/>
        </w:rPr>
        <w:t xml:space="preserve">. Our goal is to provide </w:t>
      </w:r>
      <w:r w:rsidR="009D600F" w:rsidRPr="00B572FF">
        <w:rPr>
          <w:rFonts w:asciiTheme="minorHAnsi" w:hAnsiTheme="minorHAnsi" w:cstheme="minorHAnsi"/>
          <w:color w:val="auto"/>
        </w:rPr>
        <w:t xml:space="preserve">a detailed procedure for the operators to conduct properly the extrusion-refining of shives, </w:t>
      </w:r>
      <w:r w:rsidR="003F7CAE" w:rsidRPr="00B572FF">
        <w:rPr>
          <w:rFonts w:asciiTheme="minorHAnsi" w:hAnsiTheme="minorHAnsi" w:cstheme="minorHAnsi"/>
          <w:color w:val="auto"/>
        </w:rPr>
        <w:t>and then</w:t>
      </w:r>
      <w:r w:rsidR="009D600F" w:rsidRPr="00B572FF">
        <w:rPr>
          <w:rFonts w:asciiTheme="minorHAnsi" w:hAnsiTheme="minorHAnsi" w:cstheme="minorHAnsi"/>
          <w:color w:val="auto"/>
        </w:rPr>
        <w:t xml:space="preserve"> the </w:t>
      </w:r>
      <w:r w:rsidR="00BB60BB" w:rsidRPr="00B572FF">
        <w:rPr>
          <w:rFonts w:asciiTheme="minorHAnsi" w:hAnsiTheme="minorHAnsi" w:cstheme="minorHAnsi"/>
          <w:color w:val="auto"/>
        </w:rPr>
        <w:t xml:space="preserve">cake </w:t>
      </w:r>
      <w:r w:rsidR="009D600F" w:rsidRPr="00B572FF">
        <w:rPr>
          <w:rFonts w:asciiTheme="minorHAnsi" w:hAnsiTheme="minorHAnsi" w:cstheme="minorHAnsi"/>
          <w:color w:val="auto"/>
        </w:rPr>
        <w:t xml:space="preserve">addition. </w:t>
      </w:r>
      <w:r w:rsidRPr="00B572FF">
        <w:rPr>
          <w:rFonts w:asciiTheme="minorHAnsi" w:hAnsiTheme="minorHAnsi" w:cstheme="minorHAnsi"/>
          <w:color w:val="auto"/>
        </w:rPr>
        <w:t>Following this operation,</w:t>
      </w:r>
      <w:r w:rsidR="009D600F" w:rsidRPr="00B572FF">
        <w:rPr>
          <w:rFonts w:asciiTheme="minorHAnsi" w:hAnsiTheme="minorHAnsi" w:cstheme="minorHAnsi"/>
          <w:color w:val="auto"/>
        </w:rPr>
        <w:t xml:space="preserve"> the obtained premix</w:t>
      </w:r>
      <w:r w:rsidR="00667173" w:rsidRPr="00B572FF">
        <w:rPr>
          <w:rFonts w:asciiTheme="minorHAnsi" w:hAnsiTheme="minorHAnsi" w:cstheme="minorHAnsi"/>
          <w:color w:val="auto"/>
        </w:rPr>
        <w:t xml:space="preserve"> </w:t>
      </w:r>
      <w:r w:rsidRPr="00B572FF">
        <w:rPr>
          <w:rFonts w:asciiTheme="minorHAnsi" w:hAnsiTheme="minorHAnsi" w:cstheme="minorHAnsi"/>
          <w:color w:val="auto"/>
        </w:rPr>
        <w:t>is</w:t>
      </w:r>
      <w:r w:rsidR="00667173" w:rsidRPr="00B572FF">
        <w:rPr>
          <w:rFonts w:asciiTheme="minorHAnsi" w:hAnsiTheme="minorHAnsi" w:cstheme="minorHAnsi"/>
          <w:color w:val="auto"/>
        </w:rPr>
        <w:t xml:space="preserve"> ready for subsequent manufacture of </w:t>
      </w:r>
      <w:r w:rsidR="00496B3B" w:rsidRPr="00B572FF">
        <w:rPr>
          <w:rFonts w:asciiTheme="minorHAnsi" w:hAnsiTheme="minorHAnsi" w:cstheme="minorHAnsi"/>
          <w:color w:val="auto"/>
        </w:rPr>
        <w:t xml:space="preserve">100% oleaginous flax-based </w:t>
      </w:r>
      <w:r w:rsidR="00BF2D1B" w:rsidRPr="00B572FF">
        <w:rPr>
          <w:rFonts w:asciiTheme="minorHAnsi" w:hAnsiTheme="minorHAnsi" w:cstheme="minorHAnsi"/>
          <w:color w:val="auto"/>
        </w:rPr>
        <w:t>hardboards</w:t>
      </w:r>
      <w:r w:rsidR="00667173" w:rsidRPr="00B572FF">
        <w:rPr>
          <w:rFonts w:asciiTheme="minorHAnsi" w:hAnsiTheme="minorHAnsi" w:cstheme="minorHAnsi"/>
          <w:color w:val="auto"/>
        </w:rPr>
        <w:t xml:space="preserve"> </w:t>
      </w:r>
      <w:r w:rsidR="00DE403B" w:rsidRPr="00B572FF">
        <w:rPr>
          <w:rFonts w:asciiTheme="minorHAnsi" w:hAnsiTheme="minorHAnsi" w:cstheme="minorHAnsi"/>
          <w:color w:val="auto"/>
        </w:rPr>
        <w:t xml:space="preserve">using </w:t>
      </w:r>
      <w:r w:rsidR="00667173" w:rsidRPr="00B572FF">
        <w:rPr>
          <w:rFonts w:asciiTheme="minorHAnsi" w:hAnsiTheme="minorHAnsi" w:cstheme="minorHAnsi"/>
          <w:color w:val="auto"/>
        </w:rPr>
        <w:t>hot pressing.</w:t>
      </w:r>
    </w:p>
    <w:p w14:paraId="19BB4332" w14:textId="77777777" w:rsidR="00D15131" w:rsidRPr="00B572FF" w:rsidRDefault="00D15131" w:rsidP="001B1519">
      <w:pPr>
        <w:rPr>
          <w:rFonts w:asciiTheme="minorHAnsi" w:hAnsiTheme="minorHAnsi" w:cstheme="minorHAnsi"/>
        </w:rPr>
      </w:pPr>
    </w:p>
    <w:p w14:paraId="400D8AE3" w14:textId="77777777" w:rsidR="006305D7" w:rsidRPr="00B572FF" w:rsidRDefault="006305D7" w:rsidP="001B1519">
      <w:pPr>
        <w:rPr>
          <w:rFonts w:asciiTheme="minorHAnsi" w:hAnsiTheme="minorHAnsi" w:cstheme="minorHAnsi"/>
          <w:color w:val="auto"/>
        </w:rPr>
      </w:pPr>
      <w:r w:rsidRPr="00B572FF">
        <w:rPr>
          <w:rFonts w:asciiTheme="minorHAnsi" w:hAnsiTheme="minorHAnsi" w:cstheme="minorHAnsi"/>
          <w:b/>
        </w:rPr>
        <w:t>PROTOCOL:</w:t>
      </w:r>
    </w:p>
    <w:p w14:paraId="6296095E" w14:textId="77777777" w:rsidR="00933CB0" w:rsidRPr="00B572FF" w:rsidRDefault="00933CB0" w:rsidP="001B1519">
      <w:pPr>
        <w:rPr>
          <w:rFonts w:asciiTheme="minorHAnsi" w:hAnsiTheme="minorHAnsi" w:cstheme="minorHAnsi"/>
          <w:color w:val="auto"/>
        </w:rPr>
      </w:pPr>
    </w:p>
    <w:p w14:paraId="30F2525C" w14:textId="77777777" w:rsidR="007933A2" w:rsidRPr="00B572FF" w:rsidRDefault="007933A2" w:rsidP="007933A2">
      <w:pPr>
        <w:rPr>
          <w:rFonts w:asciiTheme="minorHAnsi" w:hAnsiTheme="minorHAnsi" w:cstheme="minorHAnsi"/>
          <w:b/>
          <w:color w:val="auto"/>
        </w:rPr>
      </w:pPr>
      <w:r w:rsidRPr="00B572FF">
        <w:rPr>
          <w:rFonts w:asciiTheme="minorHAnsi" w:hAnsiTheme="minorHAnsi" w:cstheme="minorHAnsi"/>
          <w:b/>
          <w:color w:val="auto"/>
        </w:rPr>
        <w:t>1. Prepare the raw materials</w:t>
      </w:r>
    </w:p>
    <w:p w14:paraId="5B4E6CE3" w14:textId="77777777" w:rsidR="007933A2" w:rsidRPr="00B572FF" w:rsidRDefault="007933A2" w:rsidP="007933A2">
      <w:pPr>
        <w:rPr>
          <w:rFonts w:asciiTheme="minorHAnsi" w:hAnsiTheme="minorHAnsi" w:cstheme="minorHAnsi"/>
          <w:color w:val="auto"/>
        </w:rPr>
      </w:pPr>
    </w:p>
    <w:p w14:paraId="6AB415A8" w14:textId="23783F16" w:rsidR="007933A2" w:rsidRPr="0058064E" w:rsidRDefault="0058064E" w:rsidP="0058064E">
      <w:pPr>
        <w:rPr>
          <w:rFonts w:asciiTheme="minorHAnsi" w:hAnsiTheme="minorHAnsi" w:cstheme="minorHAnsi"/>
          <w:color w:val="auto"/>
        </w:rPr>
      </w:pPr>
      <w:r>
        <w:rPr>
          <w:rFonts w:asciiTheme="minorHAnsi" w:hAnsiTheme="minorHAnsi" w:cstheme="minorHAnsi"/>
          <w:color w:val="auto"/>
        </w:rPr>
        <w:t xml:space="preserve">1.1. </w:t>
      </w:r>
      <w:r w:rsidR="00E12564" w:rsidRPr="0058064E">
        <w:rPr>
          <w:rFonts w:asciiTheme="minorHAnsi" w:hAnsiTheme="minorHAnsi" w:cstheme="minorHAnsi"/>
          <w:color w:val="auto"/>
        </w:rPr>
        <w:t>Use</w:t>
      </w:r>
      <w:r w:rsidR="007933A2" w:rsidRPr="0058064E">
        <w:rPr>
          <w:rFonts w:asciiTheme="minorHAnsi" w:hAnsiTheme="minorHAnsi" w:cstheme="minorHAnsi"/>
          <w:color w:val="auto"/>
        </w:rPr>
        <w:t xml:space="preserve"> oleaginous flax shives</w:t>
      </w:r>
      <w:r w:rsidR="000E5140">
        <w:rPr>
          <w:rFonts w:asciiTheme="minorHAnsi" w:hAnsiTheme="minorHAnsi" w:cstheme="minorHAnsi"/>
          <w:color w:val="auto"/>
        </w:rPr>
        <w:t>,</w:t>
      </w:r>
      <w:r w:rsidR="00E12564" w:rsidRPr="0058064E">
        <w:rPr>
          <w:rFonts w:asciiTheme="minorHAnsi" w:hAnsiTheme="minorHAnsi" w:cstheme="minorHAnsi"/>
          <w:color w:val="auto"/>
        </w:rPr>
        <w:t xml:space="preserve"> which are</w:t>
      </w:r>
      <w:r w:rsidR="007933A2" w:rsidRPr="0058064E">
        <w:rPr>
          <w:rFonts w:asciiTheme="minorHAnsi" w:hAnsiTheme="minorHAnsi" w:cstheme="minorHAnsi"/>
          <w:color w:val="auto"/>
        </w:rPr>
        <w:t xml:space="preserve"> the result of a preliminary stage of mechanical extraction of the bast fib</w:t>
      </w:r>
      <w:r w:rsidR="00C74CC8" w:rsidRPr="0058064E">
        <w:rPr>
          <w:rFonts w:asciiTheme="minorHAnsi" w:hAnsiTheme="minorHAnsi" w:cstheme="minorHAnsi"/>
          <w:color w:val="auto"/>
        </w:rPr>
        <w:t>er</w:t>
      </w:r>
      <w:r w:rsidR="007933A2" w:rsidRPr="0058064E">
        <w:rPr>
          <w:rFonts w:asciiTheme="minorHAnsi" w:hAnsiTheme="minorHAnsi" w:cstheme="minorHAnsi"/>
          <w:color w:val="auto"/>
        </w:rPr>
        <w:t>s from straw in an "all fiber" extraction device</w:t>
      </w:r>
      <w:r w:rsidR="007933A2" w:rsidRPr="0058064E">
        <w:rPr>
          <w:rFonts w:asciiTheme="minorHAnsi" w:hAnsiTheme="minorHAnsi" w:cstheme="minorHAnsi"/>
          <w:color w:val="auto"/>
          <w:vertAlign w:val="superscript"/>
        </w:rPr>
        <w:t>51</w:t>
      </w:r>
      <w:r w:rsidR="00E12564" w:rsidRPr="0058064E">
        <w:rPr>
          <w:rFonts w:asciiTheme="minorHAnsi" w:hAnsiTheme="minorHAnsi" w:cstheme="minorHAnsi"/>
          <w:color w:val="auto"/>
        </w:rPr>
        <w:t>.</w:t>
      </w:r>
      <w:r w:rsidR="007933A2" w:rsidRPr="0058064E">
        <w:rPr>
          <w:rFonts w:asciiTheme="minorHAnsi" w:hAnsiTheme="minorHAnsi" w:cstheme="minorHAnsi"/>
          <w:color w:val="auto"/>
        </w:rPr>
        <w:t xml:space="preserve"> </w:t>
      </w:r>
      <w:r w:rsidR="00E12564" w:rsidRPr="0058064E">
        <w:rPr>
          <w:rFonts w:asciiTheme="minorHAnsi" w:hAnsiTheme="minorHAnsi" w:cstheme="minorHAnsi"/>
          <w:color w:val="auto"/>
        </w:rPr>
        <w:t xml:space="preserve">Use </w:t>
      </w:r>
      <w:r w:rsidR="000E5140">
        <w:rPr>
          <w:rFonts w:asciiTheme="minorHAnsi" w:hAnsiTheme="minorHAnsi" w:cstheme="minorHAnsi"/>
          <w:color w:val="auto"/>
        </w:rPr>
        <w:t xml:space="preserve">a </w:t>
      </w:r>
      <w:r w:rsidR="00E12564" w:rsidRPr="0058064E">
        <w:rPr>
          <w:rFonts w:asciiTheme="minorHAnsi" w:hAnsiTheme="minorHAnsi" w:cstheme="minorHAnsi"/>
          <w:color w:val="auto"/>
        </w:rPr>
        <w:t>vibrating sieve to r</w:t>
      </w:r>
      <w:r w:rsidR="007933A2" w:rsidRPr="0058064E">
        <w:rPr>
          <w:rFonts w:asciiTheme="minorHAnsi" w:hAnsiTheme="minorHAnsi" w:cstheme="minorHAnsi"/>
          <w:color w:val="auto"/>
        </w:rPr>
        <w:t>emove short textile fibers that they may still contain.</w:t>
      </w:r>
    </w:p>
    <w:p w14:paraId="719B5C44" w14:textId="77777777" w:rsidR="00E12564" w:rsidRPr="0058064E" w:rsidRDefault="00E12564" w:rsidP="0058064E">
      <w:pPr>
        <w:rPr>
          <w:rFonts w:asciiTheme="minorHAnsi" w:hAnsiTheme="minorHAnsi" w:cstheme="minorHAnsi"/>
          <w:color w:val="auto"/>
        </w:rPr>
      </w:pPr>
    </w:p>
    <w:p w14:paraId="19AFBC07" w14:textId="2EB109A7" w:rsidR="00527D0F" w:rsidRPr="00B572FF" w:rsidRDefault="00527D0F" w:rsidP="007933A2">
      <w:pPr>
        <w:rPr>
          <w:rFonts w:asciiTheme="minorHAnsi" w:hAnsiTheme="minorHAnsi" w:cstheme="minorHAnsi"/>
          <w:color w:val="auto"/>
        </w:rPr>
      </w:pPr>
      <w:r w:rsidRPr="00B572FF">
        <w:rPr>
          <w:rFonts w:asciiTheme="minorHAnsi" w:hAnsiTheme="minorHAnsi" w:cstheme="minorHAnsi"/>
          <w:color w:val="auto"/>
        </w:rPr>
        <w:t xml:space="preserve">NOTE: As the removal of these short textile fibers </w:t>
      </w:r>
      <w:r w:rsidR="00E538A2" w:rsidRPr="00B572FF">
        <w:rPr>
          <w:rFonts w:asciiTheme="minorHAnsi" w:hAnsiTheme="minorHAnsi" w:cstheme="minorHAnsi"/>
          <w:color w:val="auto"/>
        </w:rPr>
        <w:t>may be</w:t>
      </w:r>
      <w:r w:rsidRPr="00B572FF">
        <w:rPr>
          <w:rFonts w:asciiTheme="minorHAnsi" w:hAnsiTheme="minorHAnsi" w:cstheme="minorHAnsi"/>
          <w:color w:val="auto"/>
        </w:rPr>
        <w:t xml:space="preserve"> difficult, do not hesitate to repeat this sieving </w:t>
      </w:r>
      <w:r w:rsidR="00E538A2" w:rsidRPr="00B572FF">
        <w:rPr>
          <w:rFonts w:asciiTheme="minorHAnsi" w:hAnsiTheme="minorHAnsi" w:cstheme="minorHAnsi"/>
          <w:color w:val="auto"/>
        </w:rPr>
        <w:t>operation</w:t>
      </w:r>
      <w:r w:rsidRPr="00B572FF">
        <w:rPr>
          <w:rFonts w:asciiTheme="minorHAnsi" w:hAnsiTheme="minorHAnsi" w:cstheme="minorHAnsi"/>
          <w:color w:val="auto"/>
        </w:rPr>
        <w:t xml:space="preserve"> as many times as necessary. Here, the objective is to improve the flow of the oleaginous flax shives in the hopper of the weight feeder, and</w:t>
      </w:r>
      <w:r w:rsidR="00F256A3">
        <w:rPr>
          <w:rFonts w:asciiTheme="minorHAnsi" w:hAnsiTheme="minorHAnsi" w:cstheme="minorHAnsi"/>
          <w:color w:val="auto"/>
        </w:rPr>
        <w:t>,</w:t>
      </w:r>
      <w:r w:rsidRPr="00B572FF">
        <w:rPr>
          <w:rFonts w:asciiTheme="minorHAnsi" w:hAnsiTheme="minorHAnsi" w:cstheme="minorHAnsi"/>
          <w:color w:val="auto"/>
        </w:rPr>
        <w:t xml:space="preserve"> th</w:t>
      </w:r>
      <w:r w:rsidR="00EA3B55">
        <w:rPr>
          <w:rFonts w:asciiTheme="minorHAnsi" w:hAnsiTheme="minorHAnsi" w:cstheme="minorHAnsi"/>
          <w:color w:val="auto"/>
        </w:rPr>
        <w:t>erefore</w:t>
      </w:r>
      <w:r w:rsidR="00F256A3">
        <w:rPr>
          <w:rFonts w:asciiTheme="minorHAnsi" w:hAnsiTheme="minorHAnsi" w:cstheme="minorHAnsi"/>
          <w:color w:val="auto"/>
        </w:rPr>
        <w:t>,</w:t>
      </w:r>
      <w:r w:rsidRPr="00B572FF">
        <w:rPr>
          <w:rFonts w:asciiTheme="minorHAnsi" w:hAnsiTheme="minorHAnsi" w:cstheme="minorHAnsi"/>
          <w:color w:val="auto"/>
        </w:rPr>
        <w:t xml:space="preserve"> facilitate their dosing before their introduction into the twin-screw extruder.</w:t>
      </w:r>
    </w:p>
    <w:p w14:paraId="05CD24E6" w14:textId="77777777" w:rsidR="007933A2" w:rsidRPr="00B572FF" w:rsidRDefault="007933A2" w:rsidP="007933A2">
      <w:pPr>
        <w:rPr>
          <w:rFonts w:asciiTheme="minorHAnsi" w:hAnsiTheme="minorHAnsi" w:cstheme="minorHAnsi"/>
          <w:color w:val="auto"/>
        </w:rPr>
      </w:pPr>
    </w:p>
    <w:p w14:paraId="2A0D428E" w14:textId="370B2977" w:rsidR="007933A2" w:rsidRPr="0058064E" w:rsidRDefault="0058064E" w:rsidP="0058064E">
      <w:pPr>
        <w:rPr>
          <w:rFonts w:asciiTheme="minorHAnsi" w:hAnsiTheme="minorHAnsi" w:cstheme="minorHAnsi"/>
          <w:color w:val="auto"/>
        </w:rPr>
      </w:pPr>
      <w:r>
        <w:rPr>
          <w:rFonts w:asciiTheme="minorHAnsi" w:hAnsiTheme="minorHAnsi" w:cstheme="minorHAnsi"/>
          <w:color w:val="auto"/>
        </w:rPr>
        <w:t xml:space="preserve">1.2. </w:t>
      </w:r>
      <w:r w:rsidR="007933A2" w:rsidRPr="0058064E">
        <w:rPr>
          <w:rFonts w:asciiTheme="minorHAnsi" w:hAnsiTheme="minorHAnsi" w:cstheme="minorHAnsi"/>
          <w:color w:val="auto"/>
        </w:rPr>
        <w:t xml:space="preserve">Use a plasticized linseed cake, obtained by </w:t>
      </w:r>
      <w:proofErr w:type="spellStart"/>
      <w:r w:rsidR="007933A2" w:rsidRPr="0058064E">
        <w:rPr>
          <w:rFonts w:asciiTheme="minorHAnsi" w:hAnsiTheme="minorHAnsi" w:cstheme="minorHAnsi"/>
          <w:color w:val="auto"/>
        </w:rPr>
        <w:t>destructuring</w:t>
      </w:r>
      <w:proofErr w:type="spellEnd"/>
      <w:r w:rsidR="007933A2" w:rsidRPr="0058064E">
        <w:rPr>
          <w:rFonts w:asciiTheme="minorHAnsi" w:hAnsiTheme="minorHAnsi" w:cstheme="minorHAnsi"/>
          <w:color w:val="auto"/>
        </w:rPr>
        <w:t xml:space="preserve">/plasticizing of the proteins according to the methodology described by </w:t>
      </w:r>
      <w:proofErr w:type="spellStart"/>
      <w:r w:rsidR="007933A2" w:rsidRPr="0058064E">
        <w:rPr>
          <w:rFonts w:asciiTheme="minorHAnsi" w:hAnsiTheme="minorHAnsi" w:cstheme="minorHAnsi"/>
          <w:color w:val="auto"/>
        </w:rPr>
        <w:t>Rouilly</w:t>
      </w:r>
      <w:proofErr w:type="spellEnd"/>
      <w:r w:rsidR="007933A2" w:rsidRPr="0058064E">
        <w:rPr>
          <w:rFonts w:asciiTheme="minorHAnsi" w:hAnsiTheme="minorHAnsi" w:cstheme="minorHAnsi"/>
          <w:color w:val="auto"/>
        </w:rPr>
        <w:t xml:space="preserve"> et al.</w:t>
      </w:r>
      <w:r w:rsidR="007933A2" w:rsidRPr="0058064E">
        <w:rPr>
          <w:rFonts w:asciiTheme="minorHAnsi" w:hAnsiTheme="minorHAnsi" w:cstheme="minorHAnsi"/>
          <w:color w:val="auto"/>
          <w:vertAlign w:val="superscript"/>
        </w:rPr>
        <w:t>18</w:t>
      </w:r>
      <w:r w:rsidR="007933A2" w:rsidRPr="0058064E">
        <w:rPr>
          <w:rFonts w:asciiTheme="minorHAnsi" w:hAnsiTheme="minorHAnsi" w:cstheme="minorHAnsi"/>
          <w:color w:val="auto"/>
        </w:rPr>
        <w:t>.</w:t>
      </w:r>
    </w:p>
    <w:p w14:paraId="6CF1BCD1" w14:textId="77777777" w:rsidR="00E12564" w:rsidRPr="0058064E" w:rsidRDefault="00E12564" w:rsidP="0058064E">
      <w:pPr>
        <w:rPr>
          <w:rFonts w:asciiTheme="minorHAnsi" w:hAnsiTheme="minorHAnsi" w:cstheme="minorHAnsi"/>
          <w:color w:val="auto"/>
        </w:rPr>
      </w:pPr>
    </w:p>
    <w:p w14:paraId="59BF0180" w14:textId="5C0407B2" w:rsidR="007933A2" w:rsidRPr="00B572FF" w:rsidRDefault="007933A2" w:rsidP="007933A2">
      <w:pPr>
        <w:rPr>
          <w:rFonts w:asciiTheme="minorHAnsi" w:hAnsiTheme="minorHAnsi" w:cstheme="minorHAnsi"/>
          <w:color w:val="auto"/>
        </w:rPr>
      </w:pPr>
      <w:r w:rsidRPr="00B572FF">
        <w:rPr>
          <w:rFonts w:asciiTheme="minorHAnsi" w:hAnsiTheme="minorHAnsi" w:cstheme="minorHAnsi"/>
          <w:color w:val="auto"/>
        </w:rPr>
        <w:t xml:space="preserve">NOTE: By doing so, the proteins </w:t>
      </w:r>
      <w:r w:rsidR="00421581" w:rsidRPr="00B572FF">
        <w:rPr>
          <w:rFonts w:asciiTheme="minorHAnsi" w:hAnsiTheme="minorHAnsi" w:cstheme="minorHAnsi"/>
          <w:color w:val="auto"/>
        </w:rPr>
        <w:t>show</w:t>
      </w:r>
      <w:r w:rsidRPr="00B572FF">
        <w:rPr>
          <w:rFonts w:asciiTheme="minorHAnsi" w:hAnsiTheme="minorHAnsi" w:cstheme="minorHAnsi"/>
          <w:color w:val="auto"/>
        </w:rPr>
        <w:t xml:space="preserve"> better thermoplastic and adhesive aptitude</w:t>
      </w:r>
      <w:r w:rsidR="00421581" w:rsidRPr="00B572FF">
        <w:rPr>
          <w:rFonts w:asciiTheme="minorHAnsi" w:hAnsiTheme="minorHAnsi" w:cstheme="minorHAnsi"/>
          <w:color w:val="auto"/>
        </w:rPr>
        <w:t>s</w:t>
      </w:r>
      <w:r w:rsidRPr="00B572FF">
        <w:rPr>
          <w:rFonts w:asciiTheme="minorHAnsi" w:hAnsiTheme="minorHAnsi" w:cstheme="minorHAnsi"/>
          <w:color w:val="auto"/>
        </w:rPr>
        <w:t>.</w:t>
      </w:r>
    </w:p>
    <w:p w14:paraId="0FA96305" w14:textId="77777777" w:rsidR="007933A2" w:rsidRPr="00B572FF" w:rsidRDefault="007933A2" w:rsidP="007933A2">
      <w:pPr>
        <w:rPr>
          <w:rFonts w:asciiTheme="minorHAnsi" w:hAnsiTheme="minorHAnsi" w:cstheme="minorHAnsi"/>
          <w:color w:val="auto"/>
        </w:rPr>
      </w:pPr>
    </w:p>
    <w:p w14:paraId="70487049" w14:textId="77777777" w:rsidR="007933A2" w:rsidRPr="00B572FF" w:rsidRDefault="007933A2" w:rsidP="007933A2">
      <w:pPr>
        <w:rPr>
          <w:rFonts w:asciiTheme="minorHAnsi" w:hAnsiTheme="minorHAnsi" w:cstheme="minorHAnsi"/>
          <w:color w:val="auto"/>
        </w:rPr>
      </w:pPr>
      <w:r w:rsidRPr="00B572FF">
        <w:rPr>
          <w:rFonts w:asciiTheme="minorHAnsi" w:hAnsiTheme="minorHAnsi" w:cstheme="minorHAnsi"/>
          <w:color w:val="auto"/>
        </w:rPr>
        <w:t xml:space="preserve">1.3. Grind the </w:t>
      </w:r>
      <w:proofErr w:type="spellStart"/>
      <w:r w:rsidRPr="00B572FF">
        <w:rPr>
          <w:rFonts w:asciiTheme="minorHAnsi" w:hAnsiTheme="minorHAnsi" w:cstheme="minorHAnsi"/>
          <w:color w:val="auto"/>
        </w:rPr>
        <w:t>agro</w:t>
      </w:r>
      <w:proofErr w:type="spellEnd"/>
      <w:r w:rsidRPr="00B572FF">
        <w:rPr>
          <w:rFonts w:asciiTheme="minorHAnsi" w:hAnsiTheme="minorHAnsi" w:cstheme="minorHAnsi"/>
          <w:color w:val="auto"/>
        </w:rPr>
        <w:t>-granulates of plasticized linseed cake using a hammer mill fitted with a 1 mm grid, and then sieve the grinded material obtained to retain only the particles smaller than 500 µm.</w:t>
      </w:r>
    </w:p>
    <w:p w14:paraId="26088693" w14:textId="77777777" w:rsidR="007933A2" w:rsidRPr="00B572FF" w:rsidRDefault="007933A2" w:rsidP="001B1519">
      <w:pPr>
        <w:rPr>
          <w:rFonts w:asciiTheme="minorHAnsi" w:hAnsiTheme="minorHAnsi" w:cstheme="minorHAnsi"/>
          <w:color w:val="auto"/>
        </w:rPr>
      </w:pPr>
    </w:p>
    <w:p w14:paraId="301F782A" w14:textId="77777777" w:rsidR="007933A2" w:rsidRPr="00B572FF" w:rsidRDefault="008E1395" w:rsidP="001B1519">
      <w:pPr>
        <w:rPr>
          <w:rFonts w:asciiTheme="minorHAnsi" w:hAnsiTheme="minorHAnsi" w:cstheme="minorHAnsi"/>
          <w:b/>
          <w:color w:val="auto"/>
        </w:rPr>
      </w:pPr>
      <w:r w:rsidRPr="00B572FF">
        <w:rPr>
          <w:rFonts w:asciiTheme="minorHAnsi" w:hAnsiTheme="minorHAnsi" w:cstheme="minorHAnsi"/>
          <w:b/>
          <w:color w:val="auto"/>
        </w:rPr>
        <w:t xml:space="preserve">2. </w:t>
      </w:r>
      <w:r w:rsidR="008D1974" w:rsidRPr="00B572FF">
        <w:rPr>
          <w:rFonts w:asciiTheme="minorHAnsi" w:hAnsiTheme="minorHAnsi" w:cstheme="minorHAnsi"/>
          <w:b/>
          <w:color w:val="auto"/>
        </w:rPr>
        <w:t>Check the proper functioning of the constant weight feeders and the piston pump</w:t>
      </w:r>
    </w:p>
    <w:p w14:paraId="4251B707" w14:textId="77777777" w:rsidR="008E1395" w:rsidRPr="00B572FF" w:rsidRDefault="008E1395" w:rsidP="001B1519">
      <w:pPr>
        <w:rPr>
          <w:rFonts w:asciiTheme="minorHAnsi" w:hAnsiTheme="minorHAnsi" w:cstheme="minorHAnsi"/>
          <w:color w:val="auto"/>
        </w:rPr>
      </w:pPr>
    </w:p>
    <w:p w14:paraId="53E7643A" w14:textId="4122BFBB" w:rsidR="007333BC" w:rsidRPr="00B572FF" w:rsidRDefault="007333BC" w:rsidP="007333BC">
      <w:pPr>
        <w:rPr>
          <w:rFonts w:asciiTheme="minorHAnsi" w:hAnsiTheme="minorHAnsi" w:cstheme="minorHAnsi"/>
          <w:color w:val="auto"/>
        </w:rPr>
      </w:pPr>
      <w:r w:rsidRPr="00B572FF">
        <w:rPr>
          <w:rFonts w:asciiTheme="minorHAnsi" w:hAnsiTheme="minorHAnsi" w:cstheme="minorHAnsi"/>
          <w:color w:val="auto"/>
        </w:rPr>
        <w:t>2.1. For the flow rates at which the operator work</w:t>
      </w:r>
      <w:r w:rsidR="00421581" w:rsidRPr="00B572FF">
        <w:rPr>
          <w:rFonts w:asciiTheme="minorHAnsi" w:hAnsiTheme="minorHAnsi" w:cstheme="minorHAnsi"/>
          <w:color w:val="auto"/>
        </w:rPr>
        <w:t>s</w:t>
      </w:r>
      <w:r w:rsidRPr="00B572FF">
        <w:rPr>
          <w:rFonts w:asciiTheme="minorHAnsi" w:hAnsiTheme="minorHAnsi" w:cstheme="minorHAnsi"/>
          <w:color w:val="auto"/>
        </w:rPr>
        <w:t xml:space="preserve"> during production, </w:t>
      </w:r>
      <w:r w:rsidR="009769AD">
        <w:rPr>
          <w:rFonts w:asciiTheme="minorHAnsi" w:hAnsiTheme="minorHAnsi" w:cstheme="minorHAnsi"/>
          <w:color w:val="auto"/>
        </w:rPr>
        <w:t xml:space="preserve">chosen to avoid the clogging of the machine (15 kg/h for oleaginous flax shives (OFS), and from 1.50 kg/h to 3.75 kg/h for plasticized linseed cake), </w:t>
      </w:r>
      <w:r w:rsidRPr="00B572FF">
        <w:rPr>
          <w:rFonts w:asciiTheme="minorHAnsi" w:hAnsiTheme="minorHAnsi" w:cstheme="minorHAnsi"/>
          <w:color w:val="auto"/>
        </w:rPr>
        <w:t xml:space="preserve">check the correspondence between the set value </w:t>
      </w:r>
      <w:r w:rsidR="00F658A0">
        <w:rPr>
          <w:rFonts w:asciiTheme="minorHAnsi" w:hAnsiTheme="minorHAnsi" w:cstheme="minorHAnsi"/>
          <w:color w:val="auto"/>
        </w:rPr>
        <w:t>entered</w:t>
      </w:r>
      <w:r w:rsidR="00F658A0" w:rsidRPr="00B572FF">
        <w:rPr>
          <w:rFonts w:asciiTheme="minorHAnsi" w:hAnsiTheme="minorHAnsi" w:cstheme="minorHAnsi"/>
          <w:color w:val="auto"/>
        </w:rPr>
        <w:t xml:space="preserve"> </w:t>
      </w:r>
      <w:r w:rsidRPr="00B572FF">
        <w:rPr>
          <w:rFonts w:asciiTheme="minorHAnsi" w:hAnsiTheme="minorHAnsi" w:cstheme="minorHAnsi"/>
          <w:color w:val="auto"/>
        </w:rPr>
        <w:t xml:space="preserve">to the two constant weight feeders and the solid flow rates </w:t>
      </w:r>
      <w:r w:rsidR="009769AD">
        <w:rPr>
          <w:rFonts w:asciiTheme="minorHAnsi" w:hAnsiTheme="minorHAnsi" w:cstheme="minorHAnsi"/>
          <w:color w:val="auto"/>
        </w:rPr>
        <w:t xml:space="preserve">really </w:t>
      </w:r>
      <w:r w:rsidRPr="00B572FF">
        <w:rPr>
          <w:rFonts w:asciiTheme="minorHAnsi" w:hAnsiTheme="minorHAnsi" w:cstheme="minorHAnsi"/>
          <w:color w:val="auto"/>
        </w:rPr>
        <w:t>distributed by these dosing devices.</w:t>
      </w:r>
    </w:p>
    <w:p w14:paraId="3F453C5D" w14:textId="77777777" w:rsidR="00E12564" w:rsidRDefault="00E12564" w:rsidP="00BB6172">
      <w:pPr>
        <w:rPr>
          <w:rFonts w:asciiTheme="minorHAnsi" w:hAnsiTheme="minorHAnsi" w:cstheme="minorHAnsi"/>
          <w:color w:val="auto"/>
        </w:rPr>
      </w:pPr>
    </w:p>
    <w:p w14:paraId="6EFCF95B" w14:textId="35EF94E9" w:rsidR="00BB6172" w:rsidRPr="00B572FF" w:rsidRDefault="00BB6172" w:rsidP="00BB6172">
      <w:pPr>
        <w:rPr>
          <w:rFonts w:asciiTheme="minorHAnsi" w:hAnsiTheme="minorHAnsi" w:cstheme="minorHAnsi"/>
          <w:color w:val="auto"/>
        </w:rPr>
      </w:pPr>
      <w:r w:rsidRPr="00B572FF">
        <w:rPr>
          <w:rFonts w:asciiTheme="minorHAnsi" w:hAnsiTheme="minorHAnsi" w:cstheme="minorHAnsi"/>
          <w:color w:val="auto"/>
        </w:rPr>
        <w:t xml:space="preserve">NOTE: </w:t>
      </w:r>
      <w:r w:rsidR="00F658A0">
        <w:rPr>
          <w:rFonts w:asciiTheme="minorHAnsi" w:hAnsiTheme="minorHAnsi" w:cstheme="minorHAnsi"/>
          <w:color w:val="auto"/>
        </w:rPr>
        <w:t>T</w:t>
      </w:r>
      <w:r w:rsidR="00F658A0" w:rsidRPr="00F658A0">
        <w:rPr>
          <w:rFonts w:asciiTheme="minorHAnsi" w:hAnsiTheme="minorHAnsi" w:cstheme="minorHAnsi"/>
          <w:color w:val="auto"/>
        </w:rPr>
        <w:t xml:space="preserve">he actual </w:t>
      </w:r>
      <w:r w:rsidR="00F658A0">
        <w:rPr>
          <w:rFonts w:asciiTheme="minorHAnsi" w:hAnsiTheme="minorHAnsi" w:cstheme="minorHAnsi"/>
          <w:color w:val="auto"/>
        </w:rPr>
        <w:t xml:space="preserve">solid </w:t>
      </w:r>
      <w:r w:rsidR="00F658A0" w:rsidRPr="00F658A0">
        <w:rPr>
          <w:rFonts w:asciiTheme="minorHAnsi" w:hAnsiTheme="minorHAnsi" w:cstheme="minorHAnsi"/>
          <w:color w:val="auto"/>
        </w:rPr>
        <w:t xml:space="preserve">flow rate </w:t>
      </w:r>
      <w:r w:rsidR="00E84455">
        <w:rPr>
          <w:rFonts w:asciiTheme="minorHAnsi" w:hAnsiTheme="minorHAnsi" w:cstheme="minorHAnsi"/>
          <w:color w:val="auto"/>
        </w:rPr>
        <w:t>is</w:t>
      </w:r>
      <w:r w:rsidR="00F658A0" w:rsidRPr="00F658A0">
        <w:rPr>
          <w:rFonts w:asciiTheme="minorHAnsi" w:hAnsiTheme="minorHAnsi" w:cstheme="minorHAnsi"/>
          <w:color w:val="auto"/>
        </w:rPr>
        <w:t xml:space="preserve"> </w:t>
      </w:r>
      <w:r w:rsidR="00EE5B00" w:rsidRPr="00EE5B00">
        <w:rPr>
          <w:rFonts w:asciiTheme="minorHAnsi" w:hAnsiTheme="minorHAnsi" w:cstheme="minorHAnsi"/>
          <w:color w:val="auto"/>
        </w:rPr>
        <w:t>determined experimentally</w:t>
      </w:r>
      <w:r w:rsidR="00F658A0" w:rsidRPr="00F658A0">
        <w:rPr>
          <w:rFonts w:asciiTheme="minorHAnsi" w:hAnsiTheme="minorHAnsi" w:cstheme="minorHAnsi"/>
          <w:color w:val="auto"/>
        </w:rPr>
        <w:t xml:space="preserve"> by weighing the mass of </w:t>
      </w:r>
      <w:r w:rsidR="00E84455">
        <w:rPr>
          <w:rFonts w:asciiTheme="minorHAnsi" w:hAnsiTheme="minorHAnsi" w:cstheme="minorHAnsi"/>
          <w:color w:val="auto"/>
        </w:rPr>
        <w:t xml:space="preserve">the </w:t>
      </w:r>
      <w:r w:rsidR="00F658A0" w:rsidRPr="00F658A0">
        <w:rPr>
          <w:rFonts w:asciiTheme="minorHAnsi" w:hAnsiTheme="minorHAnsi" w:cstheme="minorHAnsi"/>
          <w:color w:val="auto"/>
        </w:rPr>
        <w:t xml:space="preserve">solid distributed by the </w:t>
      </w:r>
      <w:r w:rsidR="00EE5B00">
        <w:rPr>
          <w:rFonts w:asciiTheme="minorHAnsi" w:hAnsiTheme="minorHAnsi" w:cstheme="minorHAnsi"/>
          <w:color w:val="auto"/>
        </w:rPr>
        <w:t>constant weight feeder</w:t>
      </w:r>
      <w:r w:rsidR="00F658A0" w:rsidRPr="00F658A0">
        <w:rPr>
          <w:rFonts w:asciiTheme="minorHAnsi" w:hAnsiTheme="minorHAnsi" w:cstheme="minorHAnsi"/>
          <w:color w:val="auto"/>
        </w:rPr>
        <w:t xml:space="preserve"> for a known </w:t>
      </w:r>
      <w:proofErr w:type="gramStart"/>
      <w:r w:rsidR="00F658A0" w:rsidRPr="00F658A0">
        <w:rPr>
          <w:rFonts w:asciiTheme="minorHAnsi" w:hAnsiTheme="minorHAnsi" w:cstheme="minorHAnsi"/>
          <w:color w:val="auto"/>
        </w:rPr>
        <w:t>period of time</w:t>
      </w:r>
      <w:proofErr w:type="gramEnd"/>
      <w:r w:rsidR="00F658A0" w:rsidRPr="00F658A0">
        <w:rPr>
          <w:rFonts w:asciiTheme="minorHAnsi" w:hAnsiTheme="minorHAnsi" w:cstheme="minorHAnsi"/>
          <w:color w:val="auto"/>
        </w:rPr>
        <w:t xml:space="preserve"> (</w:t>
      </w:r>
      <w:r w:rsidR="00613E2D">
        <w:rPr>
          <w:rFonts w:asciiTheme="minorHAnsi" w:hAnsiTheme="minorHAnsi" w:cstheme="minorHAnsi"/>
          <w:color w:val="auto"/>
        </w:rPr>
        <w:t>5</w:t>
      </w:r>
      <w:r w:rsidR="00F658A0" w:rsidRPr="00F658A0">
        <w:rPr>
          <w:rFonts w:asciiTheme="minorHAnsi" w:hAnsiTheme="minorHAnsi" w:cstheme="minorHAnsi"/>
          <w:color w:val="auto"/>
        </w:rPr>
        <w:t xml:space="preserve"> min)</w:t>
      </w:r>
      <w:r w:rsidR="00E84455">
        <w:rPr>
          <w:rFonts w:asciiTheme="minorHAnsi" w:hAnsiTheme="minorHAnsi" w:cstheme="minorHAnsi"/>
          <w:color w:val="auto"/>
        </w:rPr>
        <w:t xml:space="preserve">. </w:t>
      </w:r>
      <w:r w:rsidRPr="00B572FF">
        <w:rPr>
          <w:rFonts w:asciiTheme="minorHAnsi" w:hAnsiTheme="minorHAnsi" w:cstheme="minorHAnsi"/>
          <w:color w:val="auto"/>
        </w:rPr>
        <w:t xml:space="preserve">If there is a significant deviation between the set value and the actual measured flow rate, this may indicate a malfunction of the weigh feeder. </w:t>
      </w:r>
      <w:r w:rsidR="00E13BF1" w:rsidRPr="00B572FF">
        <w:rPr>
          <w:rFonts w:asciiTheme="minorHAnsi" w:hAnsiTheme="minorHAnsi" w:cstheme="minorHAnsi"/>
          <w:color w:val="auto"/>
        </w:rPr>
        <w:t>To prevent this,</w:t>
      </w:r>
      <w:r w:rsidRPr="00B572FF">
        <w:rPr>
          <w:rFonts w:asciiTheme="minorHAnsi" w:hAnsiTheme="minorHAnsi" w:cstheme="minorHAnsi"/>
          <w:color w:val="auto"/>
        </w:rPr>
        <w:t xml:space="preserve"> the entire dosing unit should be thoroughly cleaned, with particular emphasis on the area where the weighing device is located. </w:t>
      </w:r>
      <w:r w:rsidR="0017373C" w:rsidRPr="00B572FF">
        <w:rPr>
          <w:rFonts w:asciiTheme="minorHAnsi" w:hAnsiTheme="minorHAnsi" w:cstheme="minorHAnsi"/>
          <w:color w:val="auto"/>
        </w:rPr>
        <w:t xml:space="preserve">In fact, the cause of this type of malfunction is very often a poor cleaning of the device, as traces of previously used solids can be found in the smallest corners of the dosing unit. </w:t>
      </w:r>
      <w:r w:rsidRPr="00B572FF">
        <w:rPr>
          <w:rFonts w:asciiTheme="minorHAnsi" w:hAnsiTheme="minorHAnsi" w:cstheme="minorHAnsi"/>
          <w:color w:val="auto"/>
        </w:rPr>
        <w:t xml:space="preserve">If the problem persists, it will then be necessary to check the correct </w:t>
      </w:r>
      <w:r w:rsidR="0017562F" w:rsidRPr="00B572FF">
        <w:rPr>
          <w:rFonts w:asciiTheme="minorHAnsi" w:hAnsiTheme="minorHAnsi" w:cstheme="minorHAnsi"/>
          <w:color w:val="auto"/>
        </w:rPr>
        <w:t>gauging</w:t>
      </w:r>
      <w:r w:rsidRPr="00B572FF">
        <w:rPr>
          <w:rFonts w:asciiTheme="minorHAnsi" w:hAnsiTheme="minorHAnsi" w:cstheme="minorHAnsi"/>
          <w:color w:val="auto"/>
        </w:rPr>
        <w:t xml:space="preserve"> of the </w:t>
      </w:r>
      <w:r w:rsidR="00A75DEF" w:rsidRPr="00B572FF">
        <w:rPr>
          <w:rFonts w:asciiTheme="minorHAnsi" w:hAnsiTheme="minorHAnsi" w:cstheme="minorHAnsi"/>
          <w:color w:val="auto"/>
        </w:rPr>
        <w:t>balance</w:t>
      </w:r>
      <w:r w:rsidRPr="00B572FF">
        <w:rPr>
          <w:rFonts w:asciiTheme="minorHAnsi" w:hAnsiTheme="minorHAnsi" w:cstheme="minorHAnsi"/>
          <w:color w:val="auto"/>
        </w:rPr>
        <w:t xml:space="preserve"> itself and, if necessary, recalibrate it.</w:t>
      </w:r>
    </w:p>
    <w:p w14:paraId="79F714A9" w14:textId="77777777" w:rsidR="007333BC" w:rsidRPr="00B572FF" w:rsidRDefault="007333BC" w:rsidP="007333BC">
      <w:pPr>
        <w:rPr>
          <w:rFonts w:asciiTheme="minorHAnsi" w:hAnsiTheme="minorHAnsi" w:cstheme="minorHAnsi"/>
          <w:color w:val="auto"/>
        </w:rPr>
      </w:pPr>
    </w:p>
    <w:p w14:paraId="16E09A4C" w14:textId="13CA2CA7" w:rsidR="007333BC" w:rsidRPr="00B572FF" w:rsidRDefault="007333BC" w:rsidP="007333BC">
      <w:pPr>
        <w:rPr>
          <w:rFonts w:asciiTheme="minorHAnsi" w:hAnsiTheme="minorHAnsi" w:cstheme="minorHAnsi"/>
          <w:color w:val="auto"/>
        </w:rPr>
      </w:pPr>
      <w:r w:rsidRPr="00B572FF">
        <w:rPr>
          <w:rFonts w:asciiTheme="minorHAnsi" w:hAnsiTheme="minorHAnsi" w:cstheme="minorHAnsi"/>
          <w:color w:val="auto"/>
        </w:rPr>
        <w:t xml:space="preserve">2.2. Calibrate the piston pump to establish </w:t>
      </w:r>
      <w:r w:rsidR="00EA3B55">
        <w:rPr>
          <w:rFonts w:asciiTheme="minorHAnsi" w:hAnsiTheme="minorHAnsi" w:cstheme="minorHAnsi"/>
          <w:color w:val="auto"/>
        </w:rPr>
        <w:t>a</w:t>
      </w:r>
      <w:r w:rsidRPr="00B572FF">
        <w:rPr>
          <w:rFonts w:asciiTheme="minorHAnsi" w:hAnsiTheme="minorHAnsi" w:cstheme="minorHAnsi"/>
          <w:color w:val="auto"/>
        </w:rPr>
        <w:t xml:space="preserve"> relationship between the electrical power of the motor and the </w:t>
      </w:r>
      <w:r w:rsidR="00EA3B55">
        <w:rPr>
          <w:rFonts w:asciiTheme="minorHAnsi" w:hAnsiTheme="minorHAnsi" w:cstheme="minorHAnsi"/>
          <w:color w:val="auto"/>
        </w:rPr>
        <w:t xml:space="preserve">actual </w:t>
      </w:r>
      <w:r w:rsidRPr="00B572FF">
        <w:rPr>
          <w:rFonts w:asciiTheme="minorHAnsi" w:hAnsiTheme="minorHAnsi" w:cstheme="minorHAnsi"/>
          <w:color w:val="auto"/>
        </w:rPr>
        <w:t>water flow rate distributed by the pump.</w:t>
      </w:r>
    </w:p>
    <w:p w14:paraId="418C15AC" w14:textId="140773A4" w:rsidR="007333BC" w:rsidRDefault="007333BC" w:rsidP="007333BC">
      <w:pPr>
        <w:rPr>
          <w:rFonts w:asciiTheme="minorHAnsi" w:hAnsiTheme="minorHAnsi" w:cstheme="minorHAnsi"/>
          <w:color w:val="auto"/>
        </w:rPr>
      </w:pPr>
    </w:p>
    <w:p w14:paraId="7CEC15D8" w14:textId="24BF5B56" w:rsidR="00613E2D" w:rsidRDefault="00613E2D" w:rsidP="007333BC">
      <w:pPr>
        <w:rPr>
          <w:rFonts w:asciiTheme="minorHAnsi" w:hAnsiTheme="minorHAnsi" w:cstheme="minorHAnsi"/>
          <w:color w:val="auto"/>
        </w:rPr>
      </w:pPr>
      <w:r>
        <w:rPr>
          <w:rFonts w:asciiTheme="minorHAnsi" w:hAnsiTheme="minorHAnsi" w:cstheme="minorHAnsi"/>
          <w:color w:val="auto"/>
        </w:rPr>
        <w:t>NOTE: For each tested electrical power, t</w:t>
      </w:r>
      <w:r w:rsidRPr="00613E2D">
        <w:rPr>
          <w:rFonts w:asciiTheme="minorHAnsi" w:hAnsiTheme="minorHAnsi" w:cstheme="minorHAnsi"/>
          <w:color w:val="auto"/>
        </w:rPr>
        <w:t xml:space="preserve">he actual </w:t>
      </w:r>
      <w:r>
        <w:rPr>
          <w:rFonts w:asciiTheme="minorHAnsi" w:hAnsiTheme="minorHAnsi" w:cstheme="minorHAnsi"/>
          <w:color w:val="auto"/>
        </w:rPr>
        <w:t>water</w:t>
      </w:r>
      <w:r w:rsidRPr="00613E2D">
        <w:rPr>
          <w:rFonts w:asciiTheme="minorHAnsi" w:hAnsiTheme="minorHAnsi" w:cstheme="minorHAnsi"/>
          <w:color w:val="auto"/>
        </w:rPr>
        <w:t xml:space="preserve"> flow rate is determined experimentally by weighing the mass of the </w:t>
      </w:r>
      <w:r>
        <w:rPr>
          <w:rFonts w:asciiTheme="minorHAnsi" w:hAnsiTheme="minorHAnsi" w:cstheme="minorHAnsi"/>
          <w:color w:val="auto"/>
        </w:rPr>
        <w:t>water</w:t>
      </w:r>
      <w:r w:rsidRPr="00613E2D">
        <w:rPr>
          <w:rFonts w:asciiTheme="minorHAnsi" w:hAnsiTheme="minorHAnsi" w:cstheme="minorHAnsi"/>
          <w:color w:val="auto"/>
        </w:rPr>
        <w:t xml:space="preserve"> distributed by the </w:t>
      </w:r>
      <w:r>
        <w:rPr>
          <w:rFonts w:asciiTheme="minorHAnsi" w:hAnsiTheme="minorHAnsi" w:cstheme="minorHAnsi"/>
          <w:color w:val="auto"/>
        </w:rPr>
        <w:t>piston pump</w:t>
      </w:r>
      <w:r w:rsidRPr="00613E2D">
        <w:rPr>
          <w:rFonts w:asciiTheme="minorHAnsi" w:hAnsiTheme="minorHAnsi" w:cstheme="minorHAnsi"/>
          <w:color w:val="auto"/>
        </w:rPr>
        <w:t xml:space="preserve"> for a known </w:t>
      </w:r>
      <w:proofErr w:type="gramStart"/>
      <w:r w:rsidRPr="00613E2D">
        <w:rPr>
          <w:rFonts w:asciiTheme="minorHAnsi" w:hAnsiTheme="minorHAnsi" w:cstheme="minorHAnsi"/>
          <w:color w:val="auto"/>
        </w:rPr>
        <w:t>period of time</w:t>
      </w:r>
      <w:proofErr w:type="gramEnd"/>
      <w:r w:rsidRPr="00613E2D">
        <w:rPr>
          <w:rFonts w:asciiTheme="minorHAnsi" w:hAnsiTheme="minorHAnsi" w:cstheme="minorHAnsi"/>
          <w:color w:val="auto"/>
        </w:rPr>
        <w:t xml:space="preserve"> (</w:t>
      </w:r>
      <w:r>
        <w:rPr>
          <w:rFonts w:asciiTheme="minorHAnsi" w:hAnsiTheme="minorHAnsi" w:cstheme="minorHAnsi"/>
          <w:color w:val="auto"/>
        </w:rPr>
        <w:t>5</w:t>
      </w:r>
      <w:r w:rsidRPr="00613E2D">
        <w:rPr>
          <w:rFonts w:asciiTheme="minorHAnsi" w:hAnsiTheme="minorHAnsi" w:cstheme="minorHAnsi"/>
          <w:color w:val="auto"/>
        </w:rPr>
        <w:t xml:space="preserve"> min).</w:t>
      </w:r>
      <w:r w:rsidR="007769C9">
        <w:rPr>
          <w:rFonts w:asciiTheme="minorHAnsi" w:hAnsiTheme="minorHAnsi" w:cstheme="minorHAnsi"/>
          <w:color w:val="auto"/>
        </w:rPr>
        <w:t xml:space="preserve"> </w:t>
      </w:r>
      <w:r w:rsidR="007769C9" w:rsidRPr="007769C9">
        <w:rPr>
          <w:rFonts w:asciiTheme="minorHAnsi" w:hAnsiTheme="minorHAnsi" w:cstheme="minorHAnsi"/>
          <w:color w:val="auto"/>
        </w:rPr>
        <w:t xml:space="preserve">Five different </w:t>
      </w:r>
      <w:r w:rsidR="007769C9">
        <w:rPr>
          <w:rFonts w:asciiTheme="minorHAnsi" w:hAnsiTheme="minorHAnsi" w:cstheme="minorHAnsi"/>
          <w:color w:val="auto"/>
        </w:rPr>
        <w:t xml:space="preserve">electrical </w:t>
      </w:r>
      <w:r w:rsidR="007769C9" w:rsidRPr="007769C9">
        <w:rPr>
          <w:rFonts w:asciiTheme="minorHAnsi" w:hAnsiTheme="minorHAnsi" w:cstheme="minorHAnsi"/>
          <w:color w:val="auto"/>
        </w:rPr>
        <w:t xml:space="preserve">powers are tested to draw the calibration curve. The highest </w:t>
      </w:r>
      <w:r w:rsidR="007769C9">
        <w:rPr>
          <w:rFonts w:asciiTheme="minorHAnsi" w:hAnsiTheme="minorHAnsi" w:cstheme="minorHAnsi"/>
          <w:color w:val="auto"/>
        </w:rPr>
        <w:t xml:space="preserve">electrical </w:t>
      </w:r>
      <w:r w:rsidR="007769C9" w:rsidRPr="007769C9">
        <w:rPr>
          <w:rFonts w:asciiTheme="minorHAnsi" w:hAnsiTheme="minorHAnsi" w:cstheme="minorHAnsi"/>
          <w:color w:val="auto"/>
        </w:rPr>
        <w:t xml:space="preserve">power </w:t>
      </w:r>
      <w:r w:rsidR="000D2A36">
        <w:rPr>
          <w:rFonts w:asciiTheme="minorHAnsi" w:hAnsiTheme="minorHAnsi" w:cstheme="minorHAnsi"/>
          <w:color w:val="auto"/>
        </w:rPr>
        <w:t>tested is chosen so that</w:t>
      </w:r>
      <w:r w:rsidR="007769C9" w:rsidRPr="007769C9">
        <w:rPr>
          <w:rFonts w:asciiTheme="minorHAnsi" w:hAnsiTheme="minorHAnsi" w:cstheme="minorHAnsi"/>
          <w:color w:val="auto"/>
        </w:rPr>
        <w:t xml:space="preserve"> </w:t>
      </w:r>
      <w:r w:rsidR="000D2A36">
        <w:rPr>
          <w:rFonts w:asciiTheme="minorHAnsi" w:hAnsiTheme="minorHAnsi" w:cstheme="minorHAnsi"/>
          <w:color w:val="auto"/>
        </w:rPr>
        <w:t xml:space="preserve">it </w:t>
      </w:r>
      <w:r w:rsidR="007769C9" w:rsidRPr="007769C9">
        <w:rPr>
          <w:rFonts w:asciiTheme="minorHAnsi" w:hAnsiTheme="minorHAnsi" w:cstheme="minorHAnsi"/>
          <w:color w:val="auto"/>
        </w:rPr>
        <w:t>deliver</w:t>
      </w:r>
      <w:r w:rsidR="000D2A36">
        <w:rPr>
          <w:rFonts w:asciiTheme="minorHAnsi" w:hAnsiTheme="minorHAnsi" w:cstheme="minorHAnsi"/>
          <w:color w:val="auto"/>
        </w:rPr>
        <w:t>s</w:t>
      </w:r>
      <w:r w:rsidR="007769C9" w:rsidRPr="007769C9">
        <w:rPr>
          <w:rFonts w:asciiTheme="minorHAnsi" w:hAnsiTheme="minorHAnsi" w:cstheme="minorHAnsi"/>
          <w:color w:val="auto"/>
        </w:rPr>
        <w:t xml:space="preserve"> a higher water flow rate than </w:t>
      </w:r>
      <w:r w:rsidR="000D2A36">
        <w:rPr>
          <w:rFonts w:asciiTheme="minorHAnsi" w:hAnsiTheme="minorHAnsi" w:cstheme="minorHAnsi"/>
          <w:color w:val="auto"/>
        </w:rPr>
        <w:t>that chosen</w:t>
      </w:r>
      <w:r w:rsidR="007769C9" w:rsidRPr="007769C9">
        <w:rPr>
          <w:rFonts w:asciiTheme="minorHAnsi" w:hAnsiTheme="minorHAnsi" w:cstheme="minorHAnsi"/>
          <w:color w:val="auto"/>
        </w:rPr>
        <w:t xml:space="preserve"> during production.</w:t>
      </w:r>
    </w:p>
    <w:p w14:paraId="75A48F93" w14:textId="77777777" w:rsidR="00613E2D" w:rsidRPr="00B572FF" w:rsidRDefault="00613E2D" w:rsidP="007333BC">
      <w:pPr>
        <w:rPr>
          <w:rFonts w:asciiTheme="minorHAnsi" w:hAnsiTheme="minorHAnsi" w:cstheme="minorHAnsi"/>
          <w:color w:val="auto"/>
        </w:rPr>
      </w:pPr>
    </w:p>
    <w:p w14:paraId="36284CF0" w14:textId="77DB7F57" w:rsidR="007333BC" w:rsidRPr="00B572FF" w:rsidRDefault="007333BC" w:rsidP="007333BC">
      <w:pPr>
        <w:rPr>
          <w:rFonts w:asciiTheme="minorHAnsi" w:hAnsiTheme="minorHAnsi" w:cstheme="minorHAnsi"/>
          <w:color w:val="auto"/>
        </w:rPr>
      </w:pPr>
      <w:r w:rsidRPr="00B572FF">
        <w:rPr>
          <w:rFonts w:asciiTheme="minorHAnsi" w:hAnsiTheme="minorHAnsi" w:cstheme="minorHAnsi"/>
          <w:color w:val="auto"/>
        </w:rPr>
        <w:t>2.3. Once the calibration of the pump has been carried out, check for the water flow rate at which the operator work</w:t>
      </w:r>
      <w:r w:rsidR="00E13BF1" w:rsidRPr="00B572FF">
        <w:rPr>
          <w:rFonts w:asciiTheme="minorHAnsi" w:hAnsiTheme="minorHAnsi" w:cstheme="minorHAnsi"/>
          <w:color w:val="auto"/>
        </w:rPr>
        <w:t>s</w:t>
      </w:r>
      <w:r w:rsidRPr="00B572FF">
        <w:rPr>
          <w:rFonts w:asciiTheme="minorHAnsi" w:hAnsiTheme="minorHAnsi" w:cstheme="minorHAnsi"/>
          <w:color w:val="auto"/>
        </w:rPr>
        <w:t xml:space="preserve"> during production</w:t>
      </w:r>
      <w:r w:rsidR="00613E2D">
        <w:rPr>
          <w:rFonts w:asciiTheme="minorHAnsi" w:hAnsiTheme="minorHAnsi" w:cstheme="minorHAnsi"/>
          <w:color w:val="auto"/>
        </w:rPr>
        <w:t xml:space="preserve"> (15 kg/h to avoid the clogging of the machine while preserving the length of the extrusion-refined fibers)</w:t>
      </w:r>
      <w:r w:rsidRPr="00B572FF">
        <w:rPr>
          <w:rFonts w:asciiTheme="minorHAnsi" w:hAnsiTheme="minorHAnsi" w:cstheme="minorHAnsi"/>
          <w:color w:val="auto"/>
        </w:rPr>
        <w:t xml:space="preserve"> the correspondence between the set value given to the piston pump for the engine power and the water flow rate </w:t>
      </w:r>
      <w:proofErr w:type="gramStart"/>
      <w:r w:rsidRPr="00B572FF">
        <w:rPr>
          <w:rFonts w:asciiTheme="minorHAnsi" w:hAnsiTheme="minorHAnsi" w:cstheme="minorHAnsi"/>
          <w:color w:val="auto"/>
        </w:rPr>
        <w:t>actually distributed</w:t>
      </w:r>
      <w:proofErr w:type="gramEnd"/>
      <w:r w:rsidRPr="00B572FF">
        <w:rPr>
          <w:rFonts w:asciiTheme="minorHAnsi" w:hAnsiTheme="minorHAnsi" w:cstheme="minorHAnsi"/>
          <w:color w:val="auto"/>
        </w:rPr>
        <w:t>.</w:t>
      </w:r>
    </w:p>
    <w:p w14:paraId="431C6AC7" w14:textId="77777777" w:rsidR="00C449CA" w:rsidRPr="00B572FF" w:rsidRDefault="00C449CA" w:rsidP="001B1519">
      <w:pPr>
        <w:rPr>
          <w:rFonts w:asciiTheme="minorHAnsi" w:hAnsiTheme="minorHAnsi" w:cstheme="minorHAnsi"/>
          <w:color w:val="auto"/>
        </w:rPr>
      </w:pPr>
    </w:p>
    <w:p w14:paraId="34393B18" w14:textId="77777777" w:rsidR="000A49FA" w:rsidRPr="00B572FF" w:rsidRDefault="008E1395" w:rsidP="000A49FA">
      <w:pPr>
        <w:rPr>
          <w:rFonts w:asciiTheme="minorHAnsi" w:hAnsiTheme="minorHAnsi" w:cstheme="minorHAnsi"/>
          <w:b/>
          <w:color w:val="auto"/>
        </w:rPr>
      </w:pPr>
      <w:r w:rsidRPr="00B572FF">
        <w:rPr>
          <w:rFonts w:asciiTheme="minorHAnsi" w:hAnsiTheme="minorHAnsi" w:cstheme="minorHAnsi"/>
          <w:b/>
          <w:color w:val="auto"/>
          <w:highlight w:val="yellow"/>
        </w:rPr>
        <w:t>3</w:t>
      </w:r>
      <w:r w:rsidR="000A49FA" w:rsidRPr="00B572FF">
        <w:rPr>
          <w:rFonts w:asciiTheme="minorHAnsi" w:hAnsiTheme="minorHAnsi" w:cstheme="minorHAnsi"/>
          <w:b/>
          <w:color w:val="auto"/>
          <w:highlight w:val="yellow"/>
        </w:rPr>
        <w:t xml:space="preserve">. </w:t>
      </w:r>
      <w:r w:rsidR="008D1974" w:rsidRPr="00B572FF">
        <w:rPr>
          <w:rFonts w:asciiTheme="minorHAnsi" w:hAnsiTheme="minorHAnsi" w:cstheme="minorHAnsi"/>
          <w:b/>
          <w:color w:val="auto"/>
          <w:highlight w:val="yellow"/>
        </w:rPr>
        <w:t>Prepare the twin-screw extruder</w:t>
      </w:r>
    </w:p>
    <w:p w14:paraId="129CE9A7" w14:textId="77777777" w:rsidR="000C38EF" w:rsidRPr="00B572FF" w:rsidRDefault="000C38EF" w:rsidP="001B1519">
      <w:pPr>
        <w:rPr>
          <w:rFonts w:asciiTheme="minorHAnsi" w:hAnsiTheme="minorHAnsi" w:cstheme="minorHAnsi"/>
          <w:color w:val="auto"/>
        </w:rPr>
      </w:pPr>
    </w:p>
    <w:p w14:paraId="79B7266C" w14:textId="4D02E9AC" w:rsidR="00EA3B55" w:rsidRDefault="00097F35" w:rsidP="000C38EF">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3.1. </w:t>
      </w:r>
      <w:r w:rsidR="000C38EF" w:rsidRPr="00B572FF">
        <w:rPr>
          <w:rFonts w:asciiTheme="minorHAnsi" w:hAnsiTheme="minorHAnsi" w:cstheme="minorHAnsi"/>
          <w:color w:val="auto"/>
          <w:highlight w:val="yellow"/>
        </w:rPr>
        <w:t>Correctly arrange the twin-screw extruder modules</w:t>
      </w:r>
      <w:r w:rsidR="006A4965">
        <w:rPr>
          <w:rFonts w:asciiTheme="minorHAnsi" w:hAnsiTheme="minorHAnsi" w:cstheme="minorHAnsi"/>
          <w:color w:val="auto"/>
        </w:rPr>
        <w:t xml:space="preserve"> (AB1-GG-8D, FER</w:t>
      </w:r>
      <w:r w:rsidR="000E5140">
        <w:rPr>
          <w:rFonts w:asciiTheme="minorHAnsi" w:hAnsiTheme="minorHAnsi" w:cstheme="minorHAnsi"/>
          <w:color w:val="auto"/>
        </w:rPr>
        <w:t>,</w:t>
      </w:r>
      <w:r w:rsidR="006A4965">
        <w:rPr>
          <w:rFonts w:asciiTheme="minorHAnsi" w:hAnsiTheme="minorHAnsi" w:cstheme="minorHAnsi"/>
          <w:color w:val="auto"/>
        </w:rPr>
        <w:t xml:space="preserve"> and ABF types)</w:t>
      </w:r>
      <w:r w:rsidR="000C38EF" w:rsidRPr="00B572FF">
        <w:rPr>
          <w:rFonts w:asciiTheme="minorHAnsi" w:hAnsiTheme="minorHAnsi" w:cstheme="minorHAnsi"/>
          <w:color w:val="auto"/>
          <w:highlight w:val="yellow"/>
        </w:rPr>
        <w:t xml:space="preserve"> </w:t>
      </w:r>
      <w:r w:rsidR="00BE259A" w:rsidRPr="00BE259A">
        <w:rPr>
          <w:rFonts w:asciiTheme="minorHAnsi" w:hAnsiTheme="minorHAnsi" w:cstheme="minorHAnsi"/>
          <w:color w:val="auto"/>
        </w:rPr>
        <w:t xml:space="preserve">by connecting </w:t>
      </w:r>
      <w:r w:rsidR="006A4965">
        <w:rPr>
          <w:rFonts w:asciiTheme="minorHAnsi" w:hAnsiTheme="minorHAnsi" w:cstheme="minorHAnsi"/>
          <w:color w:val="auto"/>
        </w:rPr>
        <w:t>them</w:t>
      </w:r>
      <w:r w:rsidR="00BE259A" w:rsidRPr="00BE259A">
        <w:rPr>
          <w:rFonts w:asciiTheme="minorHAnsi" w:hAnsiTheme="minorHAnsi" w:cstheme="minorHAnsi"/>
          <w:color w:val="auto"/>
        </w:rPr>
        <w:t xml:space="preserve"> one after the other </w:t>
      </w:r>
      <w:r w:rsidR="009E285B">
        <w:rPr>
          <w:rFonts w:asciiTheme="minorHAnsi" w:hAnsiTheme="minorHAnsi" w:cstheme="minorHAnsi"/>
          <w:color w:val="auto"/>
        </w:rPr>
        <w:t>(</w:t>
      </w:r>
      <w:r w:rsidR="00BE259A" w:rsidRPr="00BE259A">
        <w:rPr>
          <w:rFonts w:asciiTheme="minorHAnsi" w:hAnsiTheme="minorHAnsi" w:cstheme="minorHAnsi"/>
          <w:color w:val="auto"/>
        </w:rPr>
        <w:t xml:space="preserve">by means of </w:t>
      </w:r>
      <w:r w:rsidR="009E285B">
        <w:rPr>
          <w:rFonts w:asciiTheme="minorHAnsi" w:hAnsiTheme="minorHAnsi" w:cstheme="minorHAnsi"/>
          <w:color w:val="auto"/>
        </w:rPr>
        <w:t xml:space="preserve">two half </w:t>
      </w:r>
      <w:r w:rsidR="00BE259A" w:rsidRPr="00BE259A">
        <w:rPr>
          <w:rFonts w:asciiTheme="minorHAnsi" w:hAnsiTheme="minorHAnsi" w:cstheme="minorHAnsi"/>
          <w:color w:val="auto"/>
        </w:rPr>
        <w:t>clamps</w:t>
      </w:r>
      <w:r w:rsidR="009E285B">
        <w:rPr>
          <w:rFonts w:asciiTheme="minorHAnsi" w:hAnsiTheme="minorHAnsi" w:cstheme="minorHAnsi"/>
          <w:color w:val="auto"/>
        </w:rPr>
        <w:t>)</w:t>
      </w:r>
      <w:r w:rsidR="00BE259A" w:rsidRPr="00BE259A">
        <w:rPr>
          <w:rFonts w:asciiTheme="minorHAnsi" w:hAnsiTheme="minorHAnsi" w:cstheme="minorHAnsi"/>
          <w:color w:val="auto"/>
        </w:rPr>
        <w:t xml:space="preserve"> in the correct order</w:t>
      </w:r>
      <w:r w:rsidR="00BE259A">
        <w:rPr>
          <w:rFonts w:asciiTheme="minorHAnsi" w:hAnsiTheme="minorHAnsi" w:cstheme="minorHAnsi"/>
          <w:color w:val="auto"/>
        </w:rPr>
        <w:t xml:space="preserve"> </w:t>
      </w:r>
      <w:r w:rsidR="000C38EF" w:rsidRPr="00B572FF">
        <w:rPr>
          <w:rFonts w:asciiTheme="minorHAnsi" w:hAnsiTheme="minorHAnsi" w:cstheme="minorHAnsi"/>
          <w:color w:val="auto"/>
          <w:highlight w:val="yellow"/>
        </w:rPr>
        <w:t>according to the ma</w:t>
      </w:r>
      <w:r w:rsidR="0058064E">
        <w:rPr>
          <w:rFonts w:asciiTheme="minorHAnsi" w:hAnsiTheme="minorHAnsi" w:cstheme="minorHAnsi"/>
          <w:color w:val="auto"/>
          <w:highlight w:val="yellow"/>
        </w:rPr>
        <w:t>chine configuration to be used:</w:t>
      </w:r>
    </w:p>
    <w:p w14:paraId="40ADE70B" w14:textId="77777777" w:rsidR="00EA3B55" w:rsidRDefault="00EA3B55" w:rsidP="000C38EF">
      <w:pPr>
        <w:rPr>
          <w:rFonts w:asciiTheme="minorHAnsi" w:hAnsiTheme="minorHAnsi" w:cstheme="minorHAnsi"/>
          <w:color w:val="auto"/>
          <w:highlight w:val="yellow"/>
        </w:rPr>
      </w:pPr>
    </w:p>
    <w:p w14:paraId="5982EEC8" w14:textId="04B5DE51" w:rsidR="00EA3B55" w:rsidRDefault="00EA3B55" w:rsidP="000C38EF">
      <w:pPr>
        <w:rPr>
          <w:rFonts w:asciiTheme="minorHAnsi" w:hAnsiTheme="minorHAnsi" w:cstheme="minorHAnsi"/>
          <w:color w:val="auto"/>
          <w:highlight w:val="yellow"/>
        </w:rPr>
      </w:pPr>
      <w:r>
        <w:rPr>
          <w:rFonts w:asciiTheme="minorHAnsi" w:hAnsiTheme="minorHAnsi" w:cstheme="minorHAnsi"/>
          <w:color w:val="auto"/>
          <w:highlight w:val="yellow"/>
        </w:rPr>
        <w:t xml:space="preserve">3.1.1. Set up the </w:t>
      </w:r>
      <w:r w:rsidR="00097F35" w:rsidRPr="00B572FF">
        <w:rPr>
          <w:rFonts w:asciiTheme="minorHAnsi" w:hAnsiTheme="minorHAnsi" w:cstheme="minorHAnsi"/>
          <w:color w:val="auto"/>
          <w:highlight w:val="yellow"/>
        </w:rPr>
        <w:t xml:space="preserve">configuration </w:t>
      </w:r>
      <w:r w:rsidR="00AB7B62" w:rsidRPr="00B572FF">
        <w:rPr>
          <w:rFonts w:asciiTheme="minorHAnsi" w:hAnsiTheme="minorHAnsi" w:cstheme="minorHAnsi"/>
          <w:color w:val="auto"/>
          <w:highlight w:val="yellow"/>
        </w:rPr>
        <w:t xml:space="preserve">for which </w:t>
      </w:r>
      <w:r w:rsidR="000A39B7" w:rsidRPr="00B572FF">
        <w:rPr>
          <w:rFonts w:asciiTheme="minorHAnsi" w:hAnsiTheme="minorHAnsi" w:cstheme="minorHAnsi"/>
          <w:color w:val="auto"/>
          <w:highlight w:val="yellow"/>
        </w:rPr>
        <w:t xml:space="preserve">only the </w:t>
      </w:r>
      <w:r w:rsidR="00AB7B62" w:rsidRPr="00B572FF">
        <w:rPr>
          <w:rFonts w:asciiTheme="minorHAnsi" w:hAnsiTheme="minorHAnsi" w:cstheme="minorHAnsi"/>
          <w:color w:val="auto"/>
          <w:highlight w:val="yellow"/>
        </w:rPr>
        <w:t xml:space="preserve">fiber </w:t>
      </w:r>
      <w:r w:rsidR="000A39B7" w:rsidRPr="00B572FF">
        <w:rPr>
          <w:rFonts w:asciiTheme="minorHAnsi" w:hAnsiTheme="minorHAnsi" w:cstheme="minorHAnsi"/>
          <w:color w:val="auto"/>
          <w:highlight w:val="yellow"/>
        </w:rPr>
        <w:t xml:space="preserve">defibration </w:t>
      </w:r>
      <w:r w:rsidR="00AB7B62" w:rsidRPr="00B572FF">
        <w:rPr>
          <w:rFonts w:asciiTheme="minorHAnsi" w:hAnsiTheme="minorHAnsi" w:cstheme="minorHAnsi"/>
          <w:color w:val="auto"/>
          <w:highlight w:val="yellow"/>
        </w:rPr>
        <w:t>takes place</w:t>
      </w:r>
      <w:r w:rsidR="00AE1291">
        <w:rPr>
          <w:rFonts w:asciiTheme="minorHAnsi" w:hAnsiTheme="minorHAnsi" w:cstheme="minorHAnsi"/>
          <w:color w:val="auto"/>
          <w:highlight w:val="yellow"/>
        </w:rPr>
        <w:t xml:space="preserve"> (</w:t>
      </w:r>
      <w:r w:rsidR="00AE1291" w:rsidRPr="00885894">
        <w:rPr>
          <w:rFonts w:asciiTheme="minorHAnsi" w:hAnsiTheme="minorHAnsi" w:cstheme="minorHAnsi"/>
          <w:b/>
          <w:color w:val="auto"/>
          <w:highlight w:val="yellow"/>
        </w:rPr>
        <w:t>Figure 1A</w:t>
      </w:r>
      <w:r w:rsidR="00AE1291">
        <w:rPr>
          <w:rFonts w:asciiTheme="minorHAnsi" w:hAnsiTheme="minorHAnsi" w:cstheme="minorHAnsi"/>
          <w:color w:val="auto"/>
          <w:highlight w:val="yellow"/>
        </w:rPr>
        <w:t>)</w:t>
      </w:r>
      <w:r w:rsidR="000E5140">
        <w:rPr>
          <w:rFonts w:asciiTheme="minorHAnsi" w:hAnsiTheme="minorHAnsi" w:cstheme="minorHAnsi"/>
          <w:color w:val="auto"/>
          <w:highlight w:val="yellow"/>
        </w:rPr>
        <w:t>.</w:t>
      </w:r>
    </w:p>
    <w:p w14:paraId="51F32DFA" w14:textId="77777777" w:rsidR="00EA3B55" w:rsidRDefault="00EA3B55" w:rsidP="000C38EF">
      <w:pPr>
        <w:rPr>
          <w:rFonts w:asciiTheme="minorHAnsi" w:hAnsiTheme="minorHAnsi" w:cstheme="minorHAnsi"/>
          <w:color w:val="auto"/>
          <w:highlight w:val="yellow"/>
        </w:rPr>
      </w:pPr>
    </w:p>
    <w:p w14:paraId="28BC6EA8" w14:textId="501E8C90" w:rsidR="00C449CA" w:rsidRPr="00B572FF" w:rsidRDefault="00EA3B55" w:rsidP="000C38EF">
      <w:pPr>
        <w:rPr>
          <w:rFonts w:asciiTheme="minorHAnsi" w:hAnsiTheme="minorHAnsi" w:cstheme="minorHAnsi"/>
          <w:color w:val="auto"/>
          <w:highlight w:val="yellow"/>
        </w:rPr>
      </w:pPr>
      <w:r>
        <w:rPr>
          <w:rFonts w:asciiTheme="minorHAnsi" w:hAnsiTheme="minorHAnsi" w:cstheme="minorHAnsi"/>
          <w:color w:val="auto"/>
          <w:highlight w:val="yellow"/>
        </w:rPr>
        <w:t xml:space="preserve">3.1.2. </w:t>
      </w:r>
      <w:r w:rsidR="000E5140">
        <w:rPr>
          <w:rFonts w:asciiTheme="minorHAnsi" w:hAnsiTheme="minorHAnsi" w:cstheme="minorHAnsi"/>
          <w:color w:val="auto"/>
          <w:highlight w:val="yellow"/>
        </w:rPr>
        <w:t>Alternatively, s</w:t>
      </w:r>
      <w:r>
        <w:rPr>
          <w:rFonts w:asciiTheme="minorHAnsi" w:hAnsiTheme="minorHAnsi" w:cstheme="minorHAnsi"/>
          <w:color w:val="auto"/>
          <w:highlight w:val="yellow"/>
        </w:rPr>
        <w:t xml:space="preserve">et up the </w:t>
      </w:r>
      <w:r w:rsidR="00097F35" w:rsidRPr="00B572FF">
        <w:rPr>
          <w:rFonts w:asciiTheme="minorHAnsi" w:hAnsiTheme="minorHAnsi" w:cstheme="minorHAnsi"/>
          <w:color w:val="auto"/>
          <w:highlight w:val="yellow"/>
        </w:rPr>
        <w:t xml:space="preserve">configuration </w:t>
      </w:r>
      <w:r w:rsidR="00AB7B62" w:rsidRPr="00B572FF">
        <w:rPr>
          <w:rFonts w:asciiTheme="minorHAnsi" w:hAnsiTheme="minorHAnsi" w:cstheme="minorHAnsi"/>
          <w:color w:val="auto"/>
          <w:highlight w:val="yellow"/>
        </w:rPr>
        <w:t xml:space="preserve">which is completed with the addition of the natural binder </w:t>
      </w:r>
      <w:r w:rsidR="002F7B88" w:rsidRPr="00B572FF">
        <w:rPr>
          <w:rFonts w:asciiTheme="minorHAnsi" w:hAnsiTheme="minorHAnsi" w:cstheme="minorHAnsi"/>
          <w:color w:val="auto"/>
          <w:highlight w:val="yellow"/>
        </w:rPr>
        <w:t>(</w:t>
      </w:r>
      <w:r w:rsidR="002F7B88" w:rsidRPr="00B572FF">
        <w:rPr>
          <w:rFonts w:asciiTheme="minorHAnsi" w:hAnsiTheme="minorHAnsi" w:cstheme="minorHAnsi"/>
          <w:b/>
          <w:color w:val="auto"/>
          <w:highlight w:val="yellow"/>
        </w:rPr>
        <w:t>Figure 1</w:t>
      </w:r>
      <w:r w:rsidR="00AE1291">
        <w:rPr>
          <w:rFonts w:asciiTheme="minorHAnsi" w:hAnsiTheme="minorHAnsi" w:cstheme="minorHAnsi"/>
          <w:b/>
          <w:color w:val="auto"/>
          <w:highlight w:val="yellow"/>
        </w:rPr>
        <w:t>B</w:t>
      </w:r>
      <w:r w:rsidR="002F7B88" w:rsidRPr="00B572FF">
        <w:rPr>
          <w:rFonts w:asciiTheme="minorHAnsi" w:hAnsiTheme="minorHAnsi" w:cstheme="minorHAnsi"/>
          <w:color w:val="auto"/>
          <w:highlight w:val="yellow"/>
        </w:rPr>
        <w:t>)</w:t>
      </w:r>
      <w:r w:rsidR="00097F35" w:rsidRPr="00B572FF">
        <w:rPr>
          <w:rFonts w:asciiTheme="minorHAnsi" w:hAnsiTheme="minorHAnsi" w:cstheme="minorHAnsi"/>
          <w:color w:val="auto"/>
          <w:highlight w:val="yellow"/>
        </w:rPr>
        <w:t>.</w:t>
      </w:r>
    </w:p>
    <w:p w14:paraId="15734C98" w14:textId="77777777" w:rsidR="00E12564" w:rsidRDefault="00E12564" w:rsidP="001B1519">
      <w:pPr>
        <w:rPr>
          <w:rFonts w:asciiTheme="minorHAnsi" w:hAnsiTheme="minorHAnsi" w:cstheme="minorHAnsi"/>
          <w:color w:val="auto"/>
        </w:rPr>
      </w:pPr>
    </w:p>
    <w:p w14:paraId="5FEDE557" w14:textId="3F034090" w:rsidR="00097F35" w:rsidRPr="00B572FF" w:rsidRDefault="000C38EF" w:rsidP="001B1519">
      <w:pPr>
        <w:rPr>
          <w:rFonts w:asciiTheme="minorHAnsi" w:hAnsiTheme="minorHAnsi" w:cstheme="minorHAnsi"/>
          <w:color w:val="auto"/>
        </w:rPr>
      </w:pPr>
      <w:r w:rsidRPr="00B572FF">
        <w:rPr>
          <w:rFonts w:asciiTheme="minorHAnsi" w:hAnsiTheme="minorHAnsi" w:cstheme="minorHAnsi"/>
          <w:color w:val="auto"/>
        </w:rPr>
        <w:t>NOTE: For both configurations, the first module is used for the introduction of oleaginous flax shives. This is a type AB1-GG-8D</w:t>
      </w:r>
      <w:r w:rsidR="001C2A5D" w:rsidRPr="00B572FF">
        <w:rPr>
          <w:rFonts w:asciiTheme="minorHAnsi" w:hAnsiTheme="minorHAnsi" w:cstheme="minorHAnsi"/>
          <w:color w:val="auto"/>
        </w:rPr>
        <w:t xml:space="preserve"> module</w:t>
      </w:r>
      <w:r w:rsidRPr="00B572FF">
        <w:rPr>
          <w:rFonts w:asciiTheme="minorHAnsi" w:hAnsiTheme="minorHAnsi" w:cstheme="minorHAnsi"/>
          <w:color w:val="auto"/>
        </w:rPr>
        <w:t>, which has an 8D length, D corresponding to the screw diameter (</w:t>
      </w:r>
      <w:r w:rsidRPr="008F149D">
        <w:rPr>
          <w:rFonts w:asciiTheme="minorHAnsi" w:hAnsiTheme="minorHAnsi" w:cstheme="minorHAnsi"/>
          <w:iCs/>
          <w:color w:val="auto"/>
        </w:rPr>
        <w:t>i.e.</w:t>
      </w:r>
      <w:r w:rsidRPr="00B572FF">
        <w:rPr>
          <w:rFonts w:asciiTheme="minorHAnsi" w:hAnsiTheme="minorHAnsi" w:cstheme="minorHAnsi"/>
          <w:color w:val="auto"/>
        </w:rPr>
        <w:t xml:space="preserve">, 53 mm). The large upper opening of this module is primarily intended to facilitate the introduction of the shives. </w:t>
      </w:r>
      <w:r w:rsidR="001F2F00" w:rsidRPr="00B572FF">
        <w:rPr>
          <w:rFonts w:asciiTheme="minorHAnsi" w:hAnsiTheme="minorHAnsi" w:cstheme="minorHAnsi"/>
          <w:color w:val="auto"/>
        </w:rPr>
        <w:t>M</w:t>
      </w:r>
      <w:r w:rsidR="00271246" w:rsidRPr="00B572FF">
        <w:rPr>
          <w:rFonts w:asciiTheme="minorHAnsi" w:hAnsiTheme="minorHAnsi" w:cstheme="minorHAnsi"/>
          <w:color w:val="auto"/>
        </w:rPr>
        <w:t>odules 2 to 8 are temperature controlled. They are closed module</w:t>
      </w:r>
      <w:r w:rsidR="000A39B7" w:rsidRPr="00B572FF">
        <w:rPr>
          <w:rFonts w:asciiTheme="minorHAnsi" w:hAnsiTheme="minorHAnsi" w:cstheme="minorHAnsi"/>
          <w:color w:val="auto"/>
        </w:rPr>
        <w:t>s</w:t>
      </w:r>
      <w:r w:rsidR="00271246" w:rsidRPr="00B572FF">
        <w:rPr>
          <w:rFonts w:asciiTheme="minorHAnsi" w:hAnsiTheme="minorHAnsi" w:cstheme="minorHAnsi"/>
          <w:color w:val="auto"/>
        </w:rPr>
        <w:t xml:space="preserve"> (type FER), except module 5 in the cas</w:t>
      </w:r>
      <w:r w:rsidR="000A39B7" w:rsidRPr="00B572FF">
        <w:rPr>
          <w:rFonts w:asciiTheme="minorHAnsi" w:hAnsiTheme="minorHAnsi" w:cstheme="minorHAnsi"/>
          <w:color w:val="auto"/>
        </w:rPr>
        <w:t>e</w:t>
      </w:r>
      <w:r w:rsidR="00271246" w:rsidRPr="00B572FF">
        <w:rPr>
          <w:rFonts w:asciiTheme="minorHAnsi" w:hAnsiTheme="minorHAnsi" w:cstheme="minorHAnsi"/>
          <w:color w:val="auto"/>
        </w:rPr>
        <w:t xml:space="preserve"> of configuration (</w:t>
      </w:r>
      <w:r w:rsidR="000E5140">
        <w:rPr>
          <w:rFonts w:asciiTheme="minorHAnsi" w:hAnsiTheme="minorHAnsi" w:cstheme="minorHAnsi"/>
          <w:color w:val="auto"/>
        </w:rPr>
        <w:t xml:space="preserve">step </w:t>
      </w:r>
      <w:r w:rsidR="000831E2">
        <w:rPr>
          <w:rFonts w:asciiTheme="minorHAnsi" w:hAnsiTheme="minorHAnsi" w:cstheme="minorHAnsi"/>
          <w:color w:val="auto"/>
        </w:rPr>
        <w:t>3.1.2</w:t>
      </w:r>
      <w:r w:rsidR="00271246" w:rsidRPr="00B572FF">
        <w:rPr>
          <w:rFonts w:asciiTheme="minorHAnsi" w:hAnsiTheme="minorHAnsi" w:cstheme="minorHAnsi"/>
          <w:color w:val="auto"/>
        </w:rPr>
        <w:t>)</w:t>
      </w:r>
      <w:r w:rsidR="000E5140">
        <w:rPr>
          <w:rFonts w:asciiTheme="minorHAnsi" w:hAnsiTheme="minorHAnsi" w:cstheme="minorHAnsi"/>
          <w:color w:val="auto"/>
        </w:rPr>
        <w:t>,</w:t>
      </w:r>
      <w:r w:rsidR="00271246" w:rsidRPr="00B572FF">
        <w:rPr>
          <w:rFonts w:asciiTheme="minorHAnsi" w:hAnsiTheme="minorHAnsi" w:cstheme="minorHAnsi"/>
          <w:color w:val="auto"/>
        </w:rPr>
        <w:t xml:space="preserve"> which is of ABF type </w:t>
      </w:r>
      <w:r w:rsidR="000A39B7" w:rsidRPr="00B572FF">
        <w:rPr>
          <w:rFonts w:asciiTheme="minorHAnsi" w:hAnsiTheme="minorHAnsi" w:cstheme="minorHAnsi"/>
          <w:color w:val="auto"/>
        </w:rPr>
        <w:t>(</w:t>
      </w:r>
      <w:r w:rsidR="000A39B7" w:rsidRPr="008F149D">
        <w:rPr>
          <w:rFonts w:asciiTheme="minorHAnsi" w:hAnsiTheme="minorHAnsi" w:cstheme="minorHAnsi"/>
          <w:iCs/>
          <w:color w:val="auto"/>
        </w:rPr>
        <w:t>i.e.</w:t>
      </w:r>
      <w:r w:rsidR="000A39B7" w:rsidRPr="00B572FF">
        <w:rPr>
          <w:rFonts w:asciiTheme="minorHAnsi" w:hAnsiTheme="minorHAnsi" w:cstheme="minorHAnsi"/>
          <w:color w:val="auto"/>
        </w:rPr>
        <w:t xml:space="preserve">, module equipped with a side opening </w:t>
      </w:r>
      <w:r w:rsidR="00271246" w:rsidRPr="00B572FF">
        <w:rPr>
          <w:rFonts w:asciiTheme="minorHAnsi" w:hAnsiTheme="minorHAnsi" w:cstheme="minorHAnsi"/>
          <w:color w:val="auto"/>
        </w:rPr>
        <w:t>to</w:t>
      </w:r>
      <w:r w:rsidR="000A39B7" w:rsidRPr="00B572FF">
        <w:rPr>
          <w:rFonts w:asciiTheme="minorHAnsi" w:hAnsiTheme="minorHAnsi" w:cstheme="minorHAnsi"/>
          <w:color w:val="auto"/>
        </w:rPr>
        <w:t xml:space="preserve"> ensure the connection of the side feeder </w:t>
      </w:r>
      <w:r w:rsidR="0098711B" w:rsidRPr="00B572FF">
        <w:rPr>
          <w:rFonts w:asciiTheme="minorHAnsi" w:hAnsiTheme="minorHAnsi" w:cstheme="minorHAnsi"/>
          <w:color w:val="auto"/>
        </w:rPr>
        <w:t xml:space="preserve">used to force the introduction of the plasticized linseed </w:t>
      </w:r>
      <w:r w:rsidR="003D4D70" w:rsidRPr="00B572FF">
        <w:rPr>
          <w:rFonts w:asciiTheme="minorHAnsi" w:hAnsiTheme="minorHAnsi" w:cstheme="minorHAnsi"/>
          <w:color w:val="auto"/>
        </w:rPr>
        <w:t xml:space="preserve">cake inside </w:t>
      </w:r>
      <w:r w:rsidR="000A39B7" w:rsidRPr="00B572FF">
        <w:rPr>
          <w:rFonts w:asciiTheme="minorHAnsi" w:hAnsiTheme="minorHAnsi" w:cstheme="minorHAnsi"/>
          <w:color w:val="auto"/>
        </w:rPr>
        <w:t>the main barrel).</w:t>
      </w:r>
      <w:r w:rsidR="00020344" w:rsidRPr="00B572FF">
        <w:rPr>
          <w:rFonts w:asciiTheme="minorHAnsi" w:hAnsiTheme="minorHAnsi" w:cstheme="minorHAnsi"/>
          <w:color w:val="auto"/>
        </w:rPr>
        <w:t xml:space="preserve"> The side feeder consists of two co-rotating and co-penetrating Archimedean screws of constant pitch and conjugated profile.</w:t>
      </w:r>
    </w:p>
    <w:p w14:paraId="4484314B" w14:textId="77777777" w:rsidR="000A39B7" w:rsidRPr="00B572FF" w:rsidRDefault="000A39B7" w:rsidP="001B1519">
      <w:pPr>
        <w:rPr>
          <w:rFonts w:asciiTheme="minorHAnsi" w:hAnsiTheme="minorHAnsi" w:cstheme="minorHAnsi"/>
          <w:color w:val="auto"/>
        </w:rPr>
      </w:pPr>
    </w:p>
    <w:p w14:paraId="1E63D94C" w14:textId="55B723C2" w:rsidR="007C4D02" w:rsidRPr="00B572FF" w:rsidRDefault="007C4D02" w:rsidP="001B1519">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3.2. </w:t>
      </w:r>
      <w:r w:rsidR="000C38EF" w:rsidRPr="00B572FF">
        <w:rPr>
          <w:rFonts w:asciiTheme="minorHAnsi" w:hAnsiTheme="minorHAnsi" w:cstheme="minorHAnsi"/>
          <w:color w:val="auto"/>
          <w:highlight w:val="yellow"/>
        </w:rPr>
        <w:t>Position the water inlet pipe laterally at the end of module 2 to connect the piston pump to the machine.</w:t>
      </w:r>
    </w:p>
    <w:p w14:paraId="77940449" w14:textId="77777777" w:rsidR="007C4D02" w:rsidRPr="00B572FF" w:rsidRDefault="007C4D02" w:rsidP="001B1519">
      <w:pPr>
        <w:rPr>
          <w:rFonts w:asciiTheme="minorHAnsi" w:hAnsiTheme="minorHAnsi" w:cstheme="minorHAnsi"/>
          <w:color w:val="auto"/>
        </w:rPr>
      </w:pPr>
    </w:p>
    <w:p w14:paraId="04754FE5" w14:textId="300C9E7E" w:rsidR="005F0AFC" w:rsidRDefault="000A39B7" w:rsidP="005F0AFC">
      <w:pPr>
        <w:rPr>
          <w:rFonts w:asciiTheme="minorHAnsi" w:hAnsiTheme="minorHAnsi" w:cstheme="minorHAnsi"/>
          <w:color w:val="auto"/>
        </w:rPr>
      </w:pPr>
      <w:r w:rsidRPr="00B572FF">
        <w:rPr>
          <w:rFonts w:asciiTheme="minorHAnsi" w:hAnsiTheme="minorHAnsi" w:cstheme="minorHAnsi"/>
          <w:color w:val="auto"/>
        </w:rPr>
        <w:t>3.</w:t>
      </w:r>
      <w:r w:rsidR="007C4D02" w:rsidRPr="00B572FF">
        <w:rPr>
          <w:rFonts w:asciiTheme="minorHAnsi" w:hAnsiTheme="minorHAnsi" w:cstheme="minorHAnsi"/>
          <w:color w:val="auto"/>
        </w:rPr>
        <w:t>3</w:t>
      </w:r>
      <w:r w:rsidRPr="00B572FF">
        <w:rPr>
          <w:rFonts w:asciiTheme="minorHAnsi" w:hAnsiTheme="minorHAnsi" w:cstheme="minorHAnsi"/>
          <w:color w:val="auto"/>
        </w:rPr>
        <w:t xml:space="preserve">. </w:t>
      </w:r>
      <w:r w:rsidR="005F0AFC" w:rsidRPr="00B572FF">
        <w:rPr>
          <w:rFonts w:asciiTheme="minorHAnsi" w:hAnsiTheme="minorHAnsi" w:cstheme="minorHAnsi"/>
          <w:color w:val="auto"/>
        </w:rPr>
        <w:t>Set aside the screw elements (</w:t>
      </w:r>
      <w:r w:rsidR="005F0AFC" w:rsidRPr="00B572FF">
        <w:rPr>
          <w:rFonts w:asciiTheme="minorHAnsi" w:hAnsiTheme="minorHAnsi" w:cstheme="minorHAnsi"/>
          <w:b/>
          <w:color w:val="auto"/>
        </w:rPr>
        <w:t>Figure 2</w:t>
      </w:r>
      <w:r w:rsidR="005F0AFC" w:rsidRPr="00B572FF">
        <w:rPr>
          <w:rFonts w:asciiTheme="minorHAnsi" w:hAnsiTheme="minorHAnsi" w:cstheme="minorHAnsi"/>
          <w:color w:val="auto"/>
        </w:rPr>
        <w:t>) that will be needed to set up the screw profile, either the one used for configuration (</w:t>
      </w:r>
      <w:r w:rsidR="000E5140">
        <w:rPr>
          <w:rFonts w:asciiTheme="minorHAnsi" w:hAnsiTheme="minorHAnsi" w:cstheme="minorHAnsi"/>
          <w:color w:val="auto"/>
        </w:rPr>
        <w:t xml:space="preserve">step </w:t>
      </w:r>
      <w:r w:rsidR="009B3292">
        <w:rPr>
          <w:rFonts w:asciiTheme="minorHAnsi" w:hAnsiTheme="minorHAnsi" w:cstheme="minorHAnsi"/>
          <w:color w:val="auto"/>
        </w:rPr>
        <w:t>3.1.1</w:t>
      </w:r>
      <w:r w:rsidR="005F0AFC" w:rsidRPr="00B572FF">
        <w:rPr>
          <w:rFonts w:asciiTheme="minorHAnsi" w:hAnsiTheme="minorHAnsi" w:cstheme="minorHAnsi"/>
          <w:color w:val="auto"/>
        </w:rPr>
        <w:t>) or the one used for configuration (</w:t>
      </w:r>
      <w:r w:rsidR="000E5140">
        <w:rPr>
          <w:rFonts w:asciiTheme="minorHAnsi" w:hAnsiTheme="minorHAnsi" w:cstheme="minorHAnsi"/>
          <w:color w:val="auto"/>
        </w:rPr>
        <w:t xml:space="preserve">step </w:t>
      </w:r>
      <w:r w:rsidR="009B3292">
        <w:rPr>
          <w:rFonts w:asciiTheme="minorHAnsi" w:hAnsiTheme="minorHAnsi" w:cstheme="minorHAnsi"/>
          <w:color w:val="auto"/>
        </w:rPr>
        <w:t>3.1.2</w:t>
      </w:r>
      <w:r w:rsidR="005F0AFC" w:rsidRPr="00B572FF">
        <w:rPr>
          <w:rFonts w:asciiTheme="minorHAnsi" w:hAnsiTheme="minorHAnsi" w:cstheme="minorHAnsi"/>
          <w:color w:val="auto"/>
        </w:rPr>
        <w:t>) (</w:t>
      </w:r>
      <w:r w:rsidR="005F0AFC" w:rsidRPr="00B572FF">
        <w:rPr>
          <w:rFonts w:asciiTheme="minorHAnsi" w:hAnsiTheme="minorHAnsi" w:cstheme="minorHAnsi"/>
          <w:b/>
          <w:color w:val="auto"/>
        </w:rPr>
        <w:t>Figure 3</w:t>
      </w:r>
      <w:r w:rsidR="005F0AFC" w:rsidRPr="00B572FF">
        <w:rPr>
          <w:rFonts w:asciiTheme="minorHAnsi" w:hAnsiTheme="minorHAnsi" w:cstheme="minorHAnsi"/>
          <w:color w:val="auto"/>
        </w:rPr>
        <w:t>).</w:t>
      </w:r>
    </w:p>
    <w:p w14:paraId="65AC7A42" w14:textId="77777777" w:rsidR="00E12564" w:rsidRPr="00B572FF" w:rsidRDefault="00E12564" w:rsidP="005F0AFC">
      <w:pPr>
        <w:rPr>
          <w:rFonts w:asciiTheme="minorHAnsi" w:hAnsiTheme="minorHAnsi" w:cstheme="minorHAnsi"/>
          <w:color w:val="auto"/>
        </w:rPr>
      </w:pPr>
    </w:p>
    <w:p w14:paraId="2386C2E9" w14:textId="2B520EE5" w:rsidR="00DE4D43" w:rsidRPr="00B572FF" w:rsidRDefault="005F0AFC" w:rsidP="005F0AFC">
      <w:pPr>
        <w:rPr>
          <w:rFonts w:asciiTheme="minorHAnsi" w:hAnsiTheme="minorHAnsi" w:cstheme="minorHAnsi"/>
          <w:color w:val="auto"/>
        </w:rPr>
      </w:pPr>
      <w:r w:rsidRPr="00B572FF">
        <w:rPr>
          <w:rFonts w:asciiTheme="minorHAnsi" w:hAnsiTheme="minorHAnsi" w:cstheme="minorHAnsi"/>
          <w:color w:val="auto"/>
        </w:rPr>
        <w:t xml:space="preserve">NOTE: Make sure that these are the correct screw elements by carefully checking their type (T2F, </w:t>
      </w:r>
      <w:r w:rsidRPr="00B572FF">
        <w:rPr>
          <w:rFonts w:asciiTheme="minorHAnsi" w:hAnsiTheme="minorHAnsi" w:cstheme="minorHAnsi"/>
          <w:color w:val="auto"/>
        </w:rPr>
        <w:lastRenderedPageBreak/>
        <w:t>C2F, C1F, CF1C, BB</w:t>
      </w:r>
      <w:r w:rsidR="000E5140">
        <w:rPr>
          <w:rFonts w:asciiTheme="minorHAnsi" w:hAnsiTheme="minorHAnsi" w:cstheme="minorHAnsi"/>
          <w:color w:val="auto"/>
        </w:rPr>
        <w:t>,</w:t>
      </w:r>
      <w:r w:rsidRPr="00B572FF">
        <w:rPr>
          <w:rFonts w:asciiTheme="minorHAnsi" w:hAnsiTheme="minorHAnsi" w:cstheme="minorHAnsi"/>
          <w:color w:val="auto"/>
        </w:rPr>
        <w:t xml:space="preserve"> or INO0), length, pitch </w:t>
      </w:r>
      <w:r w:rsidR="00DE4D43" w:rsidRPr="00B572FF">
        <w:rPr>
          <w:rFonts w:asciiTheme="minorHAnsi" w:hAnsiTheme="minorHAnsi" w:cstheme="minorHAnsi"/>
          <w:color w:val="auto"/>
        </w:rPr>
        <w:t xml:space="preserve">(for the conveying and reverse screw elements), </w:t>
      </w:r>
      <w:r w:rsidR="00242935" w:rsidRPr="00B572FF">
        <w:rPr>
          <w:rFonts w:asciiTheme="minorHAnsi" w:hAnsiTheme="minorHAnsi" w:cstheme="minorHAnsi"/>
          <w:color w:val="auto"/>
        </w:rPr>
        <w:t>and</w:t>
      </w:r>
      <w:r w:rsidR="00DE4D43" w:rsidRPr="00B572FF">
        <w:rPr>
          <w:rFonts w:asciiTheme="minorHAnsi" w:hAnsiTheme="minorHAnsi" w:cstheme="minorHAnsi"/>
          <w:color w:val="auto"/>
        </w:rPr>
        <w:t xml:space="preserve"> their staggering angle </w:t>
      </w:r>
      <w:r w:rsidRPr="00B572FF">
        <w:rPr>
          <w:rFonts w:asciiTheme="minorHAnsi" w:hAnsiTheme="minorHAnsi" w:cstheme="minorHAnsi"/>
          <w:color w:val="auto"/>
        </w:rPr>
        <w:t>(</w:t>
      </w:r>
      <w:r w:rsidR="00DE4D43" w:rsidRPr="00B572FF">
        <w:rPr>
          <w:rFonts w:asciiTheme="minorHAnsi" w:hAnsiTheme="minorHAnsi" w:cstheme="minorHAnsi"/>
          <w:color w:val="auto"/>
        </w:rPr>
        <w:t>for the BB mixing blocks</w:t>
      </w:r>
      <w:r w:rsidRPr="00B572FF">
        <w:rPr>
          <w:rFonts w:asciiTheme="minorHAnsi" w:hAnsiTheme="minorHAnsi" w:cstheme="minorHAnsi"/>
          <w:color w:val="auto"/>
        </w:rPr>
        <w:t>)</w:t>
      </w:r>
      <w:r w:rsidR="00DE4D43" w:rsidRPr="00B572FF">
        <w:rPr>
          <w:rFonts w:asciiTheme="minorHAnsi" w:hAnsiTheme="minorHAnsi" w:cstheme="minorHAnsi"/>
          <w:color w:val="auto"/>
        </w:rPr>
        <w:t>.</w:t>
      </w:r>
    </w:p>
    <w:p w14:paraId="03F01966" w14:textId="77777777" w:rsidR="001A0EBC" w:rsidRPr="00B572FF" w:rsidRDefault="001A0EBC" w:rsidP="001A0EBC">
      <w:pPr>
        <w:rPr>
          <w:rFonts w:asciiTheme="minorHAnsi" w:hAnsiTheme="minorHAnsi" w:cstheme="minorHAnsi"/>
          <w:color w:val="auto"/>
        </w:rPr>
      </w:pPr>
    </w:p>
    <w:p w14:paraId="2D0B0CBD" w14:textId="782AF04B" w:rsidR="00B152EF" w:rsidRDefault="00691D79" w:rsidP="00B152EF">
      <w:pPr>
        <w:rPr>
          <w:rFonts w:asciiTheme="minorHAnsi" w:hAnsiTheme="minorHAnsi" w:cstheme="minorHAnsi"/>
          <w:color w:val="auto"/>
        </w:rPr>
      </w:pPr>
      <w:r w:rsidRPr="00B572FF">
        <w:rPr>
          <w:rFonts w:asciiTheme="minorHAnsi" w:hAnsiTheme="minorHAnsi" w:cstheme="minorHAnsi"/>
          <w:color w:val="auto"/>
          <w:highlight w:val="yellow"/>
        </w:rPr>
        <w:t>3.4. Set up</w:t>
      </w:r>
      <w:r w:rsidR="00B152EF" w:rsidRPr="00B572FF">
        <w:rPr>
          <w:rFonts w:asciiTheme="minorHAnsi" w:hAnsiTheme="minorHAnsi" w:cstheme="minorHAnsi"/>
          <w:color w:val="auto"/>
          <w:highlight w:val="yellow"/>
        </w:rPr>
        <w:t xml:space="preserve"> the screw profile (</w:t>
      </w:r>
      <w:r w:rsidR="00B152EF" w:rsidRPr="00B572FF">
        <w:rPr>
          <w:rFonts w:asciiTheme="minorHAnsi" w:hAnsiTheme="minorHAnsi" w:cstheme="minorHAnsi"/>
          <w:b/>
          <w:color w:val="auto"/>
          <w:highlight w:val="yellow"/>
        </w:rPr>
        <w:t>Figure 3</w:t>
      </w:r>
      <w:r w:rsidR="00B152EF" w:rsidRPr="00B572FF">
        <w:rPr>
          <w:rFonts w:asciiTheme="minorHAnsi" w:hAnsiTheme="minorHAnsi" w:cstheme="minorHAnsi"/>
          <w:color w:val="auto"/>
          <w:highlight w:val="yellow"/>
        </w:rPr>
        <w:t>) by inserting the screw elements along the two spline</w:t>
      </w:r>
      <w:r w:rsidRPr="00B572FF">
        <w:rPr>
          <w:rFonts w:asciiTheme="minorHAnsi" w:hAnsiTheme="minorHAnsi" w:cstheme="minorHAnsi"/>
          <w:color w:val="auto"/>
          <w:highlight w:val="yellow"/>
        </w:rPr>
        <w:t>d</w:t>
      </w:r>
      <w:r w:rsidR="00B152EF" w:rsidRPr="00B572FF">
        <w:rPr>
          <w:rFonts w:asciiTheme="minorHAnsi" w:hAnsiTheme="minorHAnsi" w:cstheme="minorHAnsi"/>
          <w:color w:val="auto"/>
          <w:highlight w:val="yellow"/>
        </w:rPr>
        <w:t xml:space="preserve"> shafts, from the first pair to the last</w:t>
      </w:r>
      <w:r w:rsidRPr="00B572FF">
        <w:rPr>
          <w:rFonts w:asciiTheme="minorHAnsi" w:hAnsiTheme="minorHAnsi" w:cstheme="minorHAnsi"/>
          <w:color w:val="auto"/>
          <w:highlight w:val="yellow"/>
        </w:rPr>
        <w:t xml:space="preserve"> one</w:t>
      </w:r>
      <w:r w:rsidR="00B152EF" w:rsidRPr="00B572FF">
        <w:rPr>
          <w:rFonts w:asciiTheme="minorHAnsi" w:hAnsiTheme="minorHAnsi" w:cstheme="minorHAnsi"/>
          <w:color w:val="auto"/>
          <w:highlight w:val="yellow"/>
        </w:rPr>
        <w:t>.</w:t>
      </w:r>
    </w:p>
    <w:p w14:paraId="225171B9" w14:textId="77777777" w:rsidR="00E12564" w:rsidRPr="00B572FF" w:rsidRDefault="00E12564" w:rsidP="00B152EF">
      <w:pPr>
        <w:rPr>
          <w:rFonts w:asciiTheme="minorHAnsi" w:hAnsiTheme="minorHAnsi" w:cstheme="minorHAnsi"/>
          <w:color w:val="auto"/>
        </w:rPr>
      </w:pPr>
    </w:p>
    <w:p w14:paraId="1BF4685C" w14:textId="6F290C7B" w:rsidR="00B152EF" w:rsidRPr="00B572FF" w:rsidRDefault="00B152EF" w:rsidP="00B152EF">
      <w:pPr>
        <w:rPr>
          <w:rFonts w:asciiTheme="minorHAnsi" w:hAnsiTheme="minorHAnsi" w:cstheme="minorHAnsi"/>
          <w:color w:val="auto"/>
          <w:highlight w:val="yellow"/>
        </w:rPr>
      </w:pPr>
      <w:r w:rsidRPr="00B572FF">
        <w:rPr>
          <w:rFonts w:asciiTheme="minorHAnsi" w:hAnsiTheme="minorHAnsi" w:cstheme="minorHAnsi"/>
          <w:color w:val="auto"/>
        </w:rPr>
        <w:t>NOTE: The screw profiles used for the two configurations tested, are different and both result from prior optimization</w:t>
      </w:r>
      <w:r w:rsidRPr="00B572FF">
        <w:rPr>
          <w:rFonts w:asciiTheme="minorHAnsi" w:hAnsiTheme="minorHAnsi" w:cstheme="minorHAnsi"/>
          <w:color w:val="auto"/>
          <w:vertAlign w:val="superscript"/>
        </w:rPr>
        <w:t>25</w:t>
      </w:r>
      <w:r w:rsidR="000E5140">
        <w:rPr>
          <w:rFonts w:asciiTheme="minorHAnsi" w:hAnsiTheme="minorHAnsi" w:cstheme="minorHAnsi"/>
          <w:color w:val="auto"/>
          <w:vertAlign w:val="superscript"/>
        </w:rPr>
        <w:t>–</w:t>
      </w:r>
      <w:r w:rsidRPr="00B572FF">
        <w:rPr>
          <w:rFonts w:asciiTheme="minorHAnsi" w:hAnsiTheme="minorHAnsi" w:cstheme="minorHAnsi"/>
          <w:color w:val="auto"/>
          <w:vertAlign w:val="superscript"/>
        </w:rPr>
        <w:t>27</w:t>
      </w:r>
      <w:r w:rsidRPr="00B572FF">
        <w:rPr>
          <w:rFonts w:asciiTheme="minorHAnsi" w:hAnsiTheme="minorHAnsi" w:cstheme="minorHAnsi"/>
          <w:color w:val="auto"/>
        </w:rPr>
        <w:t>.</w:t>
      </w:r>
    </w:p>
    <w:p w14:paraId="0A543FA8" w14:textId="77777777" w:rsidR="001A0EBC" w:rsidRPr="00B572FF" w:rsidRDefault="001A0EBC" w:rsidP="001A0EBC">
      <w:pPr>
        <w:rPr>
          <w:rFonts w:asciiTheme="minorHAnsi" w:hAnsiTheme="minorHAnsi" w:cstheme="minorHAnsi"/>
          <w:color w:val="auto"/>
        </w:rPr>
      </w:pPr>
    </w:p>
    <w:p w14:paraId="5D1AC647" w14:textId="77777777" w:rsidR="005F11AB" w:rsidRPr="00B572FF" w:rsidRDefault="005F11AB" w:rsidP="005F11AB">
      <w:pPr>
        <w:rPr>
          <w:rFonts w:asciiTheme="minorHAnsi" w:hAnsiTheme="minorHAnsi" w:cstheme="minorHAnsi"/>
          <w:color w:val="auto"/>
          <w:highlight w:val="yellow"/>
        </w:rPr>
      </w:pPr>
      <w:r w:rsidRPr="00B572FF">
        <w:rPr>
          <w:rFonts w:asciiTheme="minorHAnsi" w:hAnsiTheme="minorHAnsi" w:cstheme="minorHAnsi"/>
          <w:color w:val="auto"/>
          <w:highlight w:val="yellow"/>
        </w:rPr>
        <w:t>3.5. When assembling the screw profile, make sure that the threads of the screw elements just inserted on the splined shafts are always perfectly aligned with the previously assembled elements.</w:t>
      </w:r>
    </w:p>
    <w:p w14:paraId="67357F1C" w14:textId="77777777" w:rsidR="005F11AB" w:rsidRPr="00B572FF" w:rsidRDefault="005F11AB" w:rsidP="005F11AB">
      <w:pPr>
        <w:rPr>
          <w:rFonts w:asciiTheme="minorHAnsi" w:hAnsiTheme="minorHAnsi" w:cstheme="minorHAnsi"/>
          <w:color w:val="auto"/>
        </w:rPr>
      </w:pPr>
    </w:p>
    <w:p w14:paraId="0A5A55E7" w14:textId="6D5E9F91" w:rsidR="005F11AB" w:rsidRPr="00B572FF" w:rsidRDefault="005F11AB" w:rsidP="005F11AB">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3.6. Once the entire screw profile </w:t>
      </w:r>
      <w:r w:rsidR="006B4FD1" w:rsidRPr="00B572FF">
        <w:rPr>
          <w:rFonts w:asciiTheme="minorHAnsi" w:hAnsiTheme="minorHAnsi" w:cstheme="minorHAnsi"/>
          <w:color w:val="auto"/>
          <w:highlight w:val="yellow"/>
        </w:rPr>
        <w:t>is</w:t>
      </w:r>
      <w:r w:rsidRPr="00B572FF">
        <w:rPr>
          <w:rFonts w:asciiTheme="minorHAnsi" w:hAnsiTheme="minorHAnsi" w:cstheme="minorHAnsi"/>
          <w:color w:val="auto"/>
          <w:highlight w:val="yellow"/>
        </w:rPr>
        <w:t xml:space="preserve"> assembled, screw </w:t>
      </w:r>
      <w:r w:rsidR="001869C9" w:rsidRPr="00B572FF">
        <w:rPr>
          <w:rFonts w:asciiTheme="minorHAnsi" w:hAnsiTheme="minorHAnsi" w:cstheme="minorHAnsi"/>
          <w:color w:val="auto"/>
          <w:highlight w:val="yellow"/>
        </w:rPr>
        <w:t xml:space="preserve">by hand </w:t>
      </w:r>
      <w:r w:rsidRPr="00B572FF">
        <w:rPr>
          <w:rFonts w:asciiTheme="minorHAnsi" w:hAnsiTheme="minorHAnsi" w:cstheme="minorHAnsi"/>
          <w:color w:val="auto"/>
          <w:highlight w:val="yellow"/>
        </w:rPr>
        <w:t>the screw points at the end of the two shafts</w:t>
      </w:r>
      <w:r w:rsidR="008F1424" w:rsidRPr="00B572FF">
        <w:rPr>
          <w:rFonts w:asciiTheme="minorHAnsi" w:hAnsiTheme="minorHAnsi" w:cstheme="minorHAnsi"/>
          <w:color w:val="auto"/>
          <w:highlight w:val="yellow"/>
        </w:rPr>
        <w:t xml:space="preserve">, </w:t>
      </w:r>
      <w:r w:rsidR="009B553E" w:rsidRPr="00B572FF">
        <w:rPr>
          <w:rFonts w:asciiTheme="minorHAnsi" w:hAnsiTheme="minorHAnsi" w:cstheme="minorHAnsi"/>
          <w:color w:val="auto"/>
          <w:highlight w:val="yellow"/>
        </w:rPr>
        <w:t xml:space="preserve">completely </w:t>
      </w:r>
      <w:r w:rsidR="008F1424" w:rsidRPr="00B572FF">
        <w:rPr>
          <w:rFonts w:asciiTheme="minorHAnsi" w:hAnsiTheme="minorHAnsi" w:cstheme="minorHAnsi"/>
          <w:color w:val="auto"/>
          <w:highlight w:val="yellow"/>
        </w:rPr>
        <w:t>close the barrel of the machine</w:t>
      </w:r>
      <w:r w:rsidRPr="00B572FF">
        <w:rPr>
          <w:rFonts w:asciiTheme="minorHAnsi" w:hAnsiTheme="minorHAnsi" w:cstheme="minorHAnsi"/>
          <w:color w:val="auto"/>
          <w:highlight w:val="yellow"/>
        </w:rPr>
        <w:t xml:space="preserve"> and then tighten </w:t>
      </w:r>
      <w:r w:rsidR="008F1424" w:rsidRPr="00B572FF">
        <w:rPr>
          <w:rFonts w:asciiTheme="minorHAnsi" w:hAnsiTheme="minorHAnsi" w:cstheme="minorHAnsi"/>
          <w:color w:val="auto"/>
          <w:highlight w:val="yellow"/>
        </w:rPr>
        <w:t>the two screw points</w:t>
      </w:r>
      <w:r w:rsidRPr="00B572FF">
        <w:rPr>
          <w:rFonts w:asciiTheme="minorHAnsi" w:hAnsiTheme="minorHAnsi" w:cstheme="minorHAnsi"/>
          <w:color w:val="auto"/>
          <w:highlight w:val="yellow"/>
        </w:rPr>
        <w:t xml:space="preserve"> to the tightening torque recommended by the manufacturer (30 </w:t>
      </w:r>
      <w:proofErr w:type="spellStart"/>
      <w:r w:rsidRPr="00B572FF">
        <w:rPr>
          <w:rFonts w:asciiTheme="minorHAnsi" w:hAnsiTheme="minorHAnsi" w:cstheme="minorHAnsi"/>
          <w:color w:val="auto"/>
          <w:highlight w:val="yellow"/>
        </w:rPr>
        <w:t>daN</w:t>
      </w:r>
      <w:proofErr w:type="spellEnd"/>
      <w:r w:rsidRPr="00B572FF">
        <w:rPr>
          <w:rFonts w:asciiTheme="minorHAnsi" w:hAnsiTheme="minorHAnsi" w:cstheme="minorHAnsi"/>
          <w:color w:val="auto"/>
          <w:highlight w:val="yellow"/>
        </w:rPr>
        <w:t xml:space="preserve"> m for the twin-screw extruder</w:t>
      </w:r>
      <w:r w:rsidR="005363BE" w:rsidRPr="00B572FF">
        <w:rPr>
          <w:rFonts w:asciiTheme="minorHAnsi" w:hAnsiTheme="minorHAnsi" w:cstheme="minorHAnsi"/>
          <w:color w:val="auto"/>
          <w:highlight w:val="yellow"/>
        </w:rPr>
        <w:t xml:space="preserve"> used in this study</w:t>
      </w:r>
      <w:r w:rsidRPr="00B572FF">
        <w:rPr>
          <w:rFonts w:asciiTheme="minorHAnsi" w:hAnsiTheme="minorHAnsi" w:cstheme="minorHAnsi"/>
          <w:color w:val="auto"/>
          <w:highlight w:val="yellow"/>
        </w:rPr>
        <w:t>) using a torque wrench.</w:t>
      </w:r>
    </w:p>
    <w:p w14:paraId="469E34A4" w14:textId="77777777" w:rsidR="005F11AB" w:rsidRPr="00B572FF" w:rsidRDefault="005F11AB" w:rsidP="005F11AB">
      <w:pPr>
        <w:rPr>
          <w:rFonts w:asciiTheme="minorHAnsi" w:hAnsiTheme="minorHAnsi" w:cstheme="minorHAnsi"/>
          <w:color w:val="auto"/>
        </w:rPr>
      </w:pPr>
    </w:p>
    <w:p w14:paraId="3E565A7C" w14:textId="7131DA79" w:rsidR="005F11AB" w:rsidRDefault="005F11AB" w:rsidP="005F11AB">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3.7. With the barrel of the machine </w:t>
      </w:r>
      <w:r w:rsidR="008F1424" w:rsidRPr="00B572FF">
        <w:rPr>
          <w:rFonts w:asciiTheme="minorHAnsi" w:hAnsiTheme="minorHAnsi" w:cstheme="minorHAnsi"/>
          <w:color w:val="auto"/>
          <w:highlight w:val="yellow"/>
        </w:rPr>
        <w:t xml:space="preserve">partially reopened, </w:t>
      </w:r>
      <w:r w:rsidR="008F1424" w:rsidRPr="008F149D">
        <w:rPr>
          <w:rFonts w:asciiTheme="minorHAnsi" w:hAnsiTheme="minorHAnsi" w:cstheme="minorHAnsi"/>
          <w:iCs/>
          <w:color w:val="auto"/>
          <w:highlight w:val="yellow"/>
        </w:rPr>
        <w:t>i.e.</w:t>
      </w:r>
      <w:r w:rsidR="008F1424" w:rsidRPr="00B572FF">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w:t>
      </w:r>
      <w:r w:rsidR="008F1424" w:rsidRPr="00B572FF">
        <w:rPr>
          <w:rFonts w:asciiTheme="minorHAnsi" w:hAnsiTheme="minorHAnsi" w:cstheme="minorHAnsi"/>
          <w:color w:val="auto"/>
          <w:highlight w:val="yellow"/>
        </w:rPr>
        <w:t xml:space="preserve">with </w:t>
      </w:r>
      <w:r w:rsidRPr="00B572FF">
        <w:rPr>
          <w:rFonts w:asciiTheme="minorHAnsi" w:hAnsiTheme="minorHAnsi" w:cstheme="minorHAnsi"/>
          <w:color w:val="auto"/>
          <w:highlight w:val="yellow"/>
        </w:rPr>
        <w:t xml:space="preserve">the shafts retracted into the barrel over </w:t>
      </w:r>
      <w:proofErr w:type="gramStart"/>
      <w:r w:rsidRPr="00B572FF">
        <w:rPr>
          <w:rFonts w:asciiTheme="minorHAnsi" w:hAnsiTheme="minorHAnsi" w:cstheme="minorHAnsi"/>
          <w:color w:val="auto"/>
          <w:highlight w:val="yellow"/>
        </w:rPr>
        <w:t>a distance of approximately</w:t>
      </w:r>
      <w:proofErr w:type="gramEnd"/>
      <w:r w:rsidRPr="00B572FF">
        <w:rPr>
          <w:rFonts w:asciiTheme="minorHAnsi" w:hAnsiTheme="minorHAnsi" w:cstheme="minorHAnsi"/>
          <w:color w:val="auto"/>
          <w:highlight w:val="yellow"/>
        </w:rPr>
        <w:t xml:space="preserve"> 1D, turn the screws at low speed (25 rpm max) to ensure that the entire screw profile is correctly fitted.</w:t>
      </w:r>
    </w:p>
    <w:p w14:paraId="20974374" w14:textId="77777777" w:rsidR="009B553E" w:rsidRPr="00B572FF" w:rsidRDefault="009B553E" w:rsidP="005F11AB">
      <w:pPr>
        <w:rPr>
          <w:rFonts w:asciiTheme="minorHAnsi" w:hAnsiTheme="minorHAnsi" w:cstheme="minorHAnsi"/>
          <w:color w:val="auto"/>
          <w:highlight w:val="yellow"/>
        </w:rPr>
      </w:pPr>
    </w:p>
    <w:p w14:paraId="11DA17E6" w14:textId="33792A46" w:rsidR="00551BDF" w:rsidRPr="00B572FF" w:rsidRDefault="00D577B8" w:rsidP="001A0EBC">
      <w:pPr>
        <w:rPr>
          <w:rFonts w:asciiTheme="minorHAnsi" w:hAnsiTheme="minorHAnsi" w:cstheme="minorHAnsi"/>
          <w:color w:val="auto"/>
        </w:rPr>
      </w:pPr>
      <w:r w:rsidRPr="00B572FF">
        <w:rPr>
          <w:rFonts w:asciiTheme="minorHAnsi" w:hAnsiTheme="minorHAnsi" w:cstheme="minorHAnsi"/>
          <w:color w:val="auto"/>
        </w:rPr>
        <w:t>NOTE: In the case of incorrect installation of the screw elements (</w:t>
      </w:r>
      <w:r w:rsidRPr="008F149D">
        <w:rPr>
          <w:rFonts w:asciiTheme="minorHAnsi" w:hAnsiTheme="minorHAnsi" w:cstheme="minorHAnsi"/>
          <w:iCs/>
          <w:color w:val="auto"/>
        </w:rPr>
        <w:t>e.g.</w:t>
      </w:r>
      <w:r w:rsidRPr="00B572FF">
        <w:rPr>
          <w:rFonts w:asciiTheme="minorHAnsi" w:hAnsiTheme="minorHAnsi" w:cstheme="minorHAnsi"/>
          <w:color w:val="auto"/>
        </w:rPr>
        <w:t xml:space="preserve">, the misalignment </w:t>
      </w:r>
      <w:r w:rsidR="00551BDF" w:rsidRPr="00B572FF">
        <w:rPr>
          <w:rFonts w:asciiTheme="minorHAnsi" w:hAnsiTheme="minorHAnsi" w:cstheme="minorHAnsi"/>
          <w:color w:val="auto"/>
        </w:rPr>
        <w:t>for one of them</w:t>
      </w:r>
      <w:r w:rsidRPr="00B572FF">
        <w:rPr>
          <w:rFonts w:asciiTheme="minorHAnsi" w:hAnsiTheme="minorHAnsi" w:cstheme="minorHAnsi"/>
          <w:color w:val="auto"/>
        </w:rPr>
        <w:t xml:space="preserve">), accelerated wear of the screw elements will </w:t>
      </w:r>
      <w:r w:rsidR="00551BDF" w:rsidRPr="00B572FF">
        <w:rPr>
          <w:rFonts w:asciiTheme="minorHAnsi" w:hAnsiTheme="minorHAnsi" w:cstheme="minorHAnsi"/>
          <w:color w:val="auto"/>
        </w:rPr>
        <w:t xml:space="preserve">be </w:t>
      </w:r>
      <w:r w:rsidRPr="00B572FF">
        <w:rPr>
          <w:rFonts w:asciiTheme="minorHAnsi" w:hAnsiTheme="minorHAnsi" w:cstheme="minorHAnsi"/>
          <w:color w:val="auto"/>
        </w:rPr>
        <w:t>inevitably observed.</w:t>
      </w:r>
      <w:r w:rsidR="00551BDF" w:rsidRPr="00B572FF">
        <w:rPr>
          <w:rFonts w:asciiTheme="minorHAnsi" w:hAnsiTheme="minorHAnsi" w:cstheme="minorHAnsi"/>
          <w:color w:val="auto"/>
        </w:rPr>
        <w:t xml:space="preserve"> When testing the rotation of both shafts with the barrel </w:t>
      </w:r>
      <w:r w:rsidR="001869C9" w:rsidRPr="00B572FF">
        <w:rPr>
          <w:rFonts w:asciiTheme="minorHAnsi" w:hAnsiTheme="minorHAnsi" w:cstheme="minorHAnsi"/>
          <w:color w:val="auto"/>
        </w:rPr>
        <w:t xml:space="preserve">of the machine </w:t>
      </w:r>
      <w:r w:rsidR="00551BDF" w:rsidRPr="00B572FF">
        <w:rPr>
          <w:rFonts w:asciiTheme="minorHAnsi" w:hAnsiTheme="minorHAnsi" w:cstheme="minorHAnsi"/>
          <w:color w:val="auto"/>
        </w:rPr>
        <w:t>almost fully open, this results in the shafts touching each other at the point of the incorrectly positioned screw element.</w:t>
      </w:r>
    </w:p>
    <w:p w14:paraId="76D385A7" w14:textId="77777777" w:rsidR="00BD00E7" w:rsidRPr="00B572FF" w:rsidRDefault="00BD00E7" w:rsidP="001A0EBC">
      <w:pPr>
        <w:rPr>
          <w:rFonts w:asciiTheme="minorHAnsi" w:hAnsiTheme="minorHAnsi" w:cstheme="minorHAnsi"/>
          <w:color w:val="auto"/>
        </w:rPr>
      </w:pPr>
    </w:p>
    <w:p w14:paraId="2BBB533A" w14:textId="4FEFE72B" w:rsidR="005F11AB" w:rsidRPr="00B572FF" w:rsidRDefault="005F11AB" w:rsidP="005F11AB">
      <w:pPr>
        <w:rPr>
          <w:rFonts w:asciiTheme="minorHAnsi" w:hAnsiTheme="minorHAnsi" w:cstheme="minorHAnsi"/>
          <w:color w:val="auto"/>
        </w:rPr>
      </w:pPr>
      <w:r w:rsidRPr="00B572FF">
        <w:rPr>
          <w:rFonts w:asciiTheme="minorHAnsi" w:hAnsiTheme="minorHAnsi" w:cstheme="minorHAnsi"/>
          <w:color w:val="auto"/>
        </w:rPr>
        <w:t>3.8</w:t>
      </w:r>
      <w:r w:rsidRPr="009B553E">
        <w:rPr>
          <w:rFonts w:asciiTheme="minorHAnsi" w:hAnsiTheme="minorHAnsi" w:cstheme="minorHAnsi"/>
          <w:color w:val="auto"/>
        </w:rPr>
        <w:t xml:space="preserve">. </w:t>
      </w:r>
      <w:r w:rsidR="009B553E">
        <w:rPr>
          <w:rFonts w:asciiTheme="minorHAnsi" w:hAnsiTheme="minorHAnsi" w:cstheme="minorHAnsi"/>
          <w:color w:val="auto"/>
        </w:rPr>
        <w:t>C</w:t>
      </w:r>
      <w:r w:rsidR="009B553E" w:rsidRPr="009B553E">
        <w:rPr>
          <w:rFonts w:asciiTheme="minorHAnsi" w:hAnsiTheme="minorHAnsi" w:cstheme="minorHAnsi"/>
          <w:color w:val="auto"/>
        </w:rPr>
        <w:t>ompletely</w:t>
      </w:r>
      <w:r w:rsidR="009B553E" w:rsidRPr="00B572FF">
        <w:rPr>
          <w:rFonts w:asciiTheme="minorHAnsi" w:hAnsiTheme="minorHAnsi" w:cstheme="minorHAnsi"/>
          <w:color w:val="auto"/>
        </w:rPr>
        <w:t xml:space="preserve"> </w:t>
      </w:r>
      <w:r w:rsidR="009B553E">
        <w:rPr>
          <w:rFonts w:asciiTheme="minorHAnsi" w:hAnsiTheme="minorHAnsi" w:cstheme="minorHAnsi"/>
          <w:color w:val="auto"/>
        </w:rPr>
        <w:t>c</w:t>
      </w:r>
      <w:r w:rsidRPr="00B572FF">
        <w:rPr>
          <w:rFonts w:asciiTheme="minorHAnsi" w:hAnsiTheme="minorHAnsi" w:cstheme="minorHAnsi"/>
          <w:color w:val="auto"/>
        </w:rPr>
        <w:t>lose</w:t>
      </w:r>
      <w:r w:rsidR="008F1424" w:rsidRPr="00B572FF">
        <w:rPr>
          <w:rFonts w:asciiTheme="minorHAnsi" w:hAnsiTheme="minorHAnsi" w:cstheme="minorHAnsi"/>
          <w:color w:val="auto"/>
        </w:rPr>
        <w:t xml:space="preserve"> </w:t>
      </w:r>
      <w:r w:rsidRPr="00B572FF">
        <w:rPr>
          <w:rFonts w:asciiTheme="minorHAnsi" w:hAnsiTheme="minorHAnsi" w:cstheme="minorHAnsi"/>
          <w:color w:val="auto"/>
        </w:rPr>
        <w:t xml:space="preserve">the barrel of the machine so that both shafts are </w:t>
      </w:r>
      <w:r w:rsidR="008F1424" w:rsidRPr="00B572FF">
        <w:rPr>
          <w:rFonts w:asciiTheme="minorHAnsi" w:hAnsiTheme="minorHAnsi" w:cstheme="minorHAnsi"/>
          <w:color w:val="auto"/>
        </w:rPr>
        <w:t>entirely</w:t>
      </w:r>
      <w:r w:rsidR="00210141" w:rsidRPr="00B572FF">
        <w:rPr>
          <w:rFonts w:asciiTheme="minorHAnsi" w:hAnsiTheme="minorHAnsi" w:cstheme="minorHAnsi"/>
          <w:color w:val="auto"/>
        </w:rPr>
        <w:t xml:space="preserve"> </w:t>
      </w:r>
      <w:r w:rsidRPr="00B572FF">
        <w:rPr>
          <w:rFonts w:asciiTheme="minorHAnsi" w:hAnsiTheme="minorHAnsi" w:cstheme="minorHAnsi"/>
          <w:color w:val="auto"/>
        </w:rPr>
        <w:t xml:space="preserve">trapped inside the </w:t>
      </w:r>
      <w:r w:rsidR="00210141" w:rsidRPr="00B572FF">
        <w:rPr>
          <w:rFonts w:asciiTheme="minorHAnsi" w:hAnsiTheme="minorHAnsi" w:cstheme="minorHAnsi"/>
          <w:color w:val="auto"/>
        </w:rPr>
        <w:t>barrel</w:t>
      </w:r>
      <w:r w:rsidRPr="00B572FF">
        <w:rPr>
          <w:rFonts w:asciiTheme="minorHAnsi" w:hAnsiTheme="minorHAnsi" w:cstheme="minorHAnsi"/>
          <w:color w:val="auto"/>
        </w:rPr>
        <w:t>.</w:t>
      </w:r>
    </w:p>
    <w:p w14:paraId="4C749FC7" w14:textId="77777777" w:rsidR="005F11AB" w:rsidRPr="00B572FF" w:rsidRDefault="005F11AB" w:rsidP="005F11AB">
      <w:pPr>
        <w:rPr>
          <w:rFonts w:asciiTheme="minorHAnsi" w:hAnsiTheme="minorHAnsi" w:cstheme="minorHAnsi"/>
          <w:color w:val="auto"/>
        </w:rPr>
      </w:pPr>
    </w:p>
    <w:p w14:paraId="3122689D" w14:textId="77777777" w:rsidR="005F11AB" w:rsidRPr="00B572FF" w:rsidRDefault="005F11AB" w:rsidP="005F11AB">
      <w:pPr>
        <w:rPr>
          <w:rFonts w:asciiTheme="minorHAnsi" w:hAnsiTheme="minorHAnsi" w:cstheme="minorHAnsi"/>
          <w:color w:val="auto"/>
        </w:rPr>
      </w:pPr>
      <w:r w:rsidRPr="00B572FF">
        <w:rPr>
          <w:rFonts w:asciiTheme="minorHAnsi" w:hAnsiTheme="minorHAnsi" w:cstheme="minorHAnsi"/>
          <w:color w:val="auto"/>
          <w:highlight w:val="yellow"/>
        </w:rPr>
        <w:t xml:space="preserve">3.9. Once the </w:t>
      </w:r>
      <w:r w:rsidR="00210141" w:rsidRPr="00B572FF">
        <w:rPr>
          <w:rFonts w:asciiTheme="minorHAnsi" w:hAnsiTheme="minorHAnsi" w:cstheme="minorHAnsi"/>
          <w:color w:val="auto"/>
          <w:highlight w:val="yellow"/>
        </w:rPr>
        <w:t>barrel</w:t>
      </w:r>
      <w:r w:rsidRPr="00B572FF">
        <w:rPr>
          <w:rFonts w:asciiTheme="minorHAnsi" w:hAnsiTheme="minorHAnsi" w:cstheme="minorHAnsi"/>
          <w:color w:val="auto"/>
          <w:highlight w:val="yellow"/>
        </w:rPr>
        <w:t xml:space="preserve"> is closed, clamp it to the machine with half clamps</w:t>
      </w:r>
      <w:r w:rsidR="00257D98" w:rsidRPr="00B572FF">
        <w:rPr>
          <w:rFonts w:asciiTheme="minorHAnsi" w:hAnsiTheme="minorHAnsi" w:cstheme="minorHAnsi"/>
          <w:color w:val="auto"/>
          <w:highlight w:val="yellow"/>
        </w:rPr>
        <w:t xml:space="preserve">, and </w:t>
      </w:r>
      <w:r w:rsidR="00FB1C1F" w:rsidRPr="00B572FF">
        <w:rPr>
          <w:rFonts w:asciiTheme="minorHAnsi" w:hAnsiTheme="minorHAnsi" w:cstheme="minorHAnsi"/>
          <w:color w:val="auto"/>
          <w:highlight w:val="yellow"/>
        </w:rPr>
        <w:t xml:space="preserve">make sure with the help of a level </w:t>
      </w:r>
      <w:r w:rsidR="00C75041" w:rsidRPr="00B572FF">
        <w:rPr>
          <w:rFonts w:asciiTheme="minorHAnsi" w:hAnsiTheme="minorHAnsi" w:cstheme="minorHAnsi"/>
          <w:color w:val="auto"/>
          <w:highlight w:val="yellow"/>
        </w:rPr>
        <w:t xml:space="preserve">tester </w:t>
      </w:r>
      <w:r w:rsidR="00FB1C1F" w:rsidRPr="00B572FF">
        <w:rPr>
          <w:rFonts w:asciiTheme="minorHAnsi" w:hAnsiTheme="minorHAnsi" w:cstheme="minorHAnsi"/>
          <w:color w:val="auto"/>
          <w:highlight w:val="yellow"/>
        </w:rPr>
        <w:t>that the barrel is perfectly horizontal</w:t>
      </w:r>
      <w:r w:rsidRPr="00B572FF">
        <w:rPr>
          <w:rFonts w:asciiTheme="minorHAnsi" w:hAnsiTheme="minorHAnsi" w:cstheme="minorHAnsi"/>
          <w:color w:val="auto"/>
          <w:highlight w:val="yellow"/>
        </w:rPr>
        <w:t>.</w:t>
      </w:r>
    </w:p>
    <w:p w14:paraId="7DB92FD0" w14:textId="77777777" w:rsidR="009B553E" w:rsidRDefault="009B553E" w:rsidP="005F11AB">
      <w:pPr>
        <w:rPr>
          <w:rFonts w:asciiTheme="minorHAnsi" w:hAnsiTheme="minorHAnsi" w:cstheme="minorHAnsi"/>
          <w:color w:val="auto"/>
        </w:rPr>
      </w:pPr>
    </w:p>
    <w:p w14:paraId="10142847" w14:textId="50CDAED6" w:rsidR="00FB1C1F" w:rsidRPr="00B572FF" w:rsidRDefault="00FB1C1F" w:rsidP="005F11AB">
      <w:pPr>
        <w:rPr>
          <w:rFonts w:asciiTheme="minorHAnsi" w:hAnsiTheme="minorHAnsi" w:cstheme="minorHAnsi"/>
          <w:color w:val="auto"/>
        </w:rPr>
      </w:pPr>
      <w:r w:rsidRPr="00B572FF">
        <w:rPr>
          <w:rFonts w:asciiTheme="minorHAnsi" w:hAnsiTheme="minorHAnsi" w:cstheme="minorHAnsi"/>
          <w:color w:val="auto"/>
        </w:rPr>
        <w:t xml:space="preserve">NOTE: If the barrel of the twin-screw extruder is not perfectly horizontal, this </w:t>
      </w:r>
      <w:r w:rsidR="00C75041" w:rsidRPr="00B572FF">
        <w:rPr>
          <w:rFonts w:asciiTheme="minorHAnsi" w:hAnsiTheme="minorHAnsi" w:cstheme="minorHAnsi"/>
          <w:color w:val="auto"/>
        </w:rPr>
        <w:t>may</w:t>
      </w:r>
      <w:r w:rsidRPr="00B572FF">
        <w:rPr>
          <w:rFonts w:asciiTheme="minorHAnsi" w:hAnsiTheme="minorHAnsi" w:cstheme="minorHAnsi"/>
          <w:color w:val="auto"/>
        </w:rPr>
        <w:t xml:space="preserve"> lead to premature wear by abrasion of the screw elements and/or the inner walls of the barrel.</w:t>
      </w:r>
    </w:p>
    <w:p w14:paraId="7059EC14" w14:textId="77777777" w:rsidR="005F11AB" w:rsidRPr="00B572FF" w:rsidRDefault="005F11AB" w:rsidP="001A0EBC">
      <w:pPr>
        <w:rPr>
          <w:rFonts w:asciiTheme="minorHAnsi" w:hAnsiTheme="minorHAnsi" w:cstheme="minorHAnsi"/>
          <w:color w:val="auto"/>
        </w:rPr>
      </w:pPr>
    </w:p>
    <w:p w14:paraId="44C2B5A0" w14:textId="14D0BA2E" w:rsidR="00210141" w:rsidRPr="00B572FF" w:rsidRDefault="00210141" w:rsidP="001A0EBC">
      <w:pPr>
        <w:rPr>
          <w:rFonts w:asciiTheme="minorHAnsi" w:hAnsiTheme="minorHAnsi" w:cstheme="minorHAnsi"/>
          <w:color w:val="auto"/>
        </w:rPr>
      </w:pPr>
      <w:r w:rsidRPr="00B572FF">
        <w:rPr>
          <w:rFonts w:asciiTheme="minorHAnsi" w:hAnsiTheme="minorHAnsi" w:cstheme="minorHAnsi"/>
          <w:color w:val="auto"/>
        </w:rPr>
        <w:t>3.10. Position the peripherals (</w:t>
      </w:r>
      <w:r w:rsidR="001C2A5D" w:rsidRPr="00B572FF">
        <w:rPr>
          <w:rFonts w:asciiTheme="minorHAnsi" w:hAnsiTheme="minorHAnsi" w:cstheme="minorHAnsi"/>
          <w:color w:val="auto"/>
        </w:rPr>
        <w:t xml:space="preserve">the </w:t>
      </w:r>
      <w:r w:rsidRPr="00B572FF">
        <w:rPr>
          <w:rFonts w:asciiTheme="minorHAnsi" w:hAnsiTheme="minorHAnsi" w:cstheme="minorHAnsi"/>
          <w:color w:val="auto"/>
        </w:rPr>
        <w:t xml:space="preserve">weight feeders for the two solids </w:t>
      </w:r>
      <w:r w:rsidR="007D43DA" w:rsidRPr="00B572FF">
        <w:rPr>
          <w:rFonts w:asciiTheme="minorHAnsi" w:hAnsiTheme="minorHAnsi" w:cstheme="minorHAnsi"/>
          <w:color w:val="auto"/>
        </w:rPr>
        <w:t xml:space="preserve">to be introduced, </w:t>
      </w:r>
      <w:r w:rsidRPr="00B572FF">
        <w:rPr>
          <w:rFonts w:asciiTheme="minorHAnsi" w:hAnsiTheme="minorHAnsi" w:cstheme="minorHAnsi"/>
          <w:color w:val="auto"/>
        </w:rPr>
        <w:t xml:space="preserve">and </w:t>
      </w:r>
      <w:r w:rsidR="001C2A5D" w:rsidRPr="00B572FF">
        <w:rPr>
          <w:rFonts w:asciiTheme="minorHAnsi" w:hAnsiTheme="minorHAnsi" w:cstheme="minorHAnsi"/>
          <w:color w:val="auto"/>
        </w:rPr>
        <w:t xml:space="preserve">the </w:t>
      </w:r>
      <w:r w:rsidRPr="00B572FF">
        <w:rPr>
          <w:rFonts w:asciiTheme="minorHAnsi" w:hAnsiTheme="minorHAnsi" w:cstheme="minorHAnsi"/>
          <w:color w:val="auto"/>
        </w:rPr>
        <w:t>piston pump for the water</w:t>
      </w:r>
      <w:r w:rsidR="007D43DA" w:rsidRPr="00B572FF">
        <w:rPr>
          <w:rFonts w:asciiTheme="minorHAnsi" w:hAnsiTheme="minorHAnsi" w:cstheme="minorHAnsi"/>
          <w:color w:val="auto"/>
        </w:rPr>
        <w:t xml:space="preserve"> to be injected</w:t>
      </w:r>
      <w:r w:rsidRPr="00B572FF">
        <w:rPr>
          <w:rFonts w:asciiTheme="minorHAnsi" w:hAnsiTheme="minorHAnsi" w:cstheme="minorHAnsi"/>
          <w:color w:val="auto"/>
        </w:rPr>
        <w:t>) at the required places along the barrel: above module 1 for the feeder used for the oleaginous flax shives, above the hopper of the side feeder (itself connected laterally to module 5) for the one used for the plasticized linseed cake (case of configuration (</w:t>
      </w:r>
      <w:r w:rsidR="004C433F">
        <w:rPr>
          <w:rFonts w:asciiTheme="minorHAnsi" w:hAnsiTheme="minorHAnsi" w:cstheme="minorHAnsi"/>
          <w:color w:val="auto"/>
        </w:rPr>
        <w:t xml:space="preserve">step </w:t>
      </w:r>
      <w:r w:rsidR="00EA3B55">
        <w:rPr>
          <w:rFonts w:asciiTheme="minorHAnsi" w:hAnsiTheme="minorHAnsi" w:cstheme="minorHAnsi"/>
          <w:color w:val="auto"/>
        </w:rPr>
        <w:t>3.1.2</w:t>
      </w:r>
      <w:r w:rsidRPr="00B572FF">
        <w:rPr>
          <w:rFonts w:asciiTheme="minorHAnsi" w:hAnsiTheme="minorHAnsi" w:cstheme="minorHAnsi"/>
          <w:color w:val="auto"/>
        </w:rPr>
        <w:t>) only)</w:t>
      </w:r>
      <w:r w:rsidR="001C2A5D" w:rsidRPr="00B572FF">
        <w:rPr>
          <w:rFonts w:asciiTheme="minorHAnsi" w:hAnsiTheme="minorHAnsi" w:cstheme="minorHAnsi"/>
          <w:color w:val="auto"/>
        </w:rPr>
        <w:t>,</w:t>
      </w:r>
      <w:r w:rsidRPr="00B572FF">
        <w:rPr>
          <w:rFonts w:asciiTheme="minorHAnsi" w:hAnsiTheme="minorHAnsi" w:cstheme="minorHAnsi"/>
          <w:color w:val="auto"/>
        </w:rPr>
        <w:t xml:space="preserve"> and at the end of module 2 for the water injection.</w:t>
      </w:r>
    </w:p>
    <w:p w14:paraId="7CBE866D" w14:textId="77777777" w:rsidR="00210141" w:rsidRPr="00B572FF" w:rsidRDefault="00210141" w:rsidP="001A0EBC">
      <w:pPr>
        <w:rPr>
          <w:rFonts w:asciiTheme="minorHAnsi" w:hAnsiTheme="minorHAnsi" w:cstheme="minorHAnsi"/>
          <w:color w:val="auto"/>
        </w:rPr>
      </w:pPr>
    </w:p>
    <w:p w14:paraId="3437F27E" w14:textId="1294327D" w:rsidR="00996928" w:rsidRPr="00B572FF" w:rsidRDefault="008E1395" w:rsidP="000A49FA">
      <w:pPr>
        <w:rPr>
          <w:rFonts w:asciiTheme="minorHAnsi" w:hAnsiTheme="minorHAnsi" w:cstheme="minorHAnsi"/>
          <w:b/>
          <w:color w:val="auto"/>
          <w:highlight w:val="yellow"/>
        </w:rPr>
      </w:pPr>
      <w:r w:rsidRPr="00B572FF">
        <w:rPr>
          <w:rFonts w:asciiTheme="minorHAnsi" w:hAnsiTheme="minorHAnsi" w:cstheme="minorHAnsi"/>
          <w:b/>
          <w:color w:val="auto"/>
          <w:highlight w:val="yellow"/>
        </w:rPr>
        <w:t>4</w:t>
      </w:r>
      <w:r w:rsidR="000A49FA" w:rsidRPr="00B572FF">
        <w:rPr>
          <w:rFonts w:asciiTheme="minorHAnsi" w:hAnsiTheme="minorHAnsi" w:cstheme="minorHAnsi"/>
          <w:b/>
          <w:color w:val="auto"/>
          <w:highlight w:val="yellow"/>
        </w:rPr>
        <w:t xml:space="preserve">. </w:t>
      </w:r>
      <w:r w:rsidR="00996928" w:rsidRPr="00B572FF">
        <w:rPr>
          <w:rFonts w:asciiTheme="minorHAnsi" w:hAnsiTheme="minorHAnsi" w:cstheme="minorHAnsi"/>
          <w:b/>
          <w:color w:val="auto"/>
          <w:highlight w:val="yellow"/>
        </w:rPr>
        <w:t>Carry out the twin-screw extrusion treatment according to configuration (</w:t>
      </w:r>
      <w:r w:rsidR="004C433F">
        <w:rPr>
          <w:rFonts w:asciiTheme="minorHAnsi" w:hAnsiTheme="minorHAnsi" w:cstheme="minorHAnsi"/>
          <w:b/>
          <w:color w:val="auto"/>
          <w:highlight w:val="yellow"/>
        </w:rPr>
        <w:t xml:space="preserve">step </w:t>
      </w:r>
      <w:r w:rsidR="00EA3B55">
        <w:rPr>
          <w:rFonts w:asciiTheme="minorHAnsi" w:hAnsiTheme="minorHAnsi" w:cstheme="minorHAnsi"/>
          <w:b/>
          <w:color w:val="auto"/>
          <w:highlight w:val="yellow"/>
        </w:rPr>
        <w:t>3.1.1</w:t>
      </w:r>
      <w:r w:rsidR="00996928" w:rsidRPr="00B572FF">
        <w:rPr>
          <w:rFonts w:asciiTheme="minorHAnsi" w:hAnsiTheme="minorHAnsi" w:cstheme="minorHAnsi"/>
          <w:b/>
          <w:color w:val="auto"/>
          <w:highlight w:val="yellow"/>
        </w:rPr>
        <w:t>) or configuration (</w:t>
      </w:r>
      <w:r w:rsidR="004C433F">
        <w:rPr>
          <w:rFonts w:asciiTheme="minorHAnsi" w:hAnsiTheme="minorHAnsi" w:cstheme="minorHAnsi"/>
          <w:b/>
          <w:color w:val="auto"/>
          <w:highlight w:val="yellow"/>
        </w:rPr>
        <w:t xml:space="preserve">step </w:t>
      </w:r>
      <w:r w:rsidR="00EA3B55">
        <w:rPr>
          <w:rFonts w:asciiTheme="minorHAnsi" w:hAnsiTheme="minorHAnsi" w:cstheme="minorHAnsi"/>
          <w:b/>
          <w:color w:val="auto"/>
          <w:highlight w:val="yellow"/>
        </w:rPr>
        <w:t>3.1.2</w:t>
      </w:r>
      <w:r w:rsidR="00996928" w:rsidRPr="00B572FF">
        <w:rPr>
          <w:rFonts w:asciiTheme="minorHAnsi" w:hAnsiTheme="minorHAnsi" w:cstheme="minorHAnsi"/>
          <w:b/>
          <w:color w:val="auto"/>
          <w:highlight w:val="yellow"/>
        </w:rPr>
        <w:t>)</w:t>
      </w:r>
    </w:p>
    <w:p w14:paraId="615E9F04" w14:textId="77777777" w:rsidR="000A49FA" w:rsidRPr="00B572FF" w:rsidRDefault="000A49FA" w:rsidP="001B1519">
      <w:pPr>
        <w:rPr>
          <w:rFonts w:asciiTheme="minorHAnsi" w:hAnsiTheme="minorHAnsi" w:cstheme="minorHAnsi"/>
          <w:color w:val="auto"/>
        </w:rPr>
      </w:pPr>
    </w:p>
    <w:p w14:paraId="06075517" w14:textId="702FABBC" w:rsidR="00D31D67" w:rsidRPr="00B572FF" w:rsidRDefault="00D31D67" w:rsidP="00D31D67">
      <w:pPr>
        <w:rPr>
          <w:rFonts w:asciiTheme="minorHAnsi" w:hAnsiTheme="minorHAnsi" w:cstheme="minorHAnsi"/>
          <w:color w:val="auto"/>
        </w:rPr>
      </w:pPr>
      <w:r w:rsidRPr="00B572FF">
        <w:rPr>
          <w:rFonts w:asciiTheme="minorHAnsi" w:hAnsiTheme="minorHAnsi" w:cstheme="minorHAnsi"/>
          <w:color w:val="auto"/>
          <w:highlight w:val="yellow"/>
        </w:rPr>
        <w:t>4.1. From the supervision of the machine, enter the set temperatures of each of the modules and start the temperature control of the barrel: for configuration</w:t>
      </w:r>
      <w:r w:rsidR="00691803">
        <w:rPr>
          <w:rFonts w:asciiTheme="minorHAnsi" w:hAnsiTheme="minorHAnsi" w:cstheme="minorHAnsi"/>
          <w:color w:val="auto"/>
          <w:highlight w:val="yellow"/>
        </w:rPr>
        <w:t xml:space="preserve"> </w:t>
      </w:r>
      <w:r w:rsidR="00A675B3">
        <w:rPr>
          <w:rFonts w:asciiTheme="minorHAnsi" w:hAnsiTheme="minorHAnsi" w:cstheme="minorHAnsi"/>
          <w:color w:val="auto"/>
          <w:highlight w:val="yellow"/>
        </w:rPr>
        <w:t>(</w:t>
      </w:r>
      <w:r w:rsidR="004C433F">
        <w:rPr>
          <w:rFonts w:asciiTheme="minorHAnsi" w:hAnsiTheme="minorHAnsi" w:cstheme="minorHAnsi"/>
          <w:color w:val="auto"/>
          <w:highlight w:val="yellow"/>
        </w:rPr>
        <w:t xml:space="preserve">step </w:t>
      </w:r>
      <w:r w:rsidR="00C602C6">
        <w:rPr>
          <w:rFonts w:asciiTheme="minorHAnsi" w:hAnsiTheme="minorHAnsi" w:cstheme="minorHAnsi"/>
          <w:color w:val="auto"/>
          <w:highlight w:val="yellow"/>
        </w:rPr>
        <w:t>3.1.1</w:t>
      </w:r>
      <w:r w:rsidR="00A675B3">
        <w:rPr>
          <w:rFonts w:asciiTheme="minorHAnsi" w:hAnsiTheme="minorHAnsi" w:cstheme="minorHAnsi"/>
          <w:color w:val="auto"/>
          <w:highlight w:val="yellow"/>
        </w:rPr>
        <w:t>)</w:t>
      </w:r>
      <w:r w:rsidRPr="00B572FF">
        <w:rPr>
          <w:rFonts w:asciiTheme="minorHAnsi" w:hAnsiTheme="minorHAnsi" w:cstheme="minorHAnsi"/>
          <w:color w:val="auto"/>
          <w:highlight w:val="yellow"/>
        </w:rPr>
        <w:t>, 25</w:t>
      </w:r>
      <w:r w:rsidR="004C433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°C for the feeding module (module 1) and 110</w:t>
      </w:r>
      <w:r w:rsidR="004C433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 xml:space="preserve">°C for the following </w:t>
      </w:r>
      <w:proofErr w:type="gramStart"/>
      <w:r w:rsidR="001C2A5D" w:rsidRPr="00B572FF">
        <w:rPr>
          <w:rFonts w:asciiTheme="minorHAnsi" w:hAnsiTheme="minorHAnsi" w:cstheme="minorHAnsi"/>
          <w:color w:val="auto"/>
          <w:highlight w:val="yellow"/>
        </w:rPr>
        <w:t>ones</w:t>
      </w:r>
      <w:r w:rsidRPr="00B572FF">
        <w:rPr>
          <w:rFonts w:asciiTheme="minorHAnsi" w:hAnsiTheme="minorHAnsi" w:cstheme="minorHAnsi"/>
          <w:color w:val="auto"/>
          <w:highlight w:val="yellow"/>
        </w:rPr>
        <w:t>;</w:t>
      </w:r>
      <w:proofErr w:type="gramEnd"/>
      <w:r w:rsidRPr="00B572FF">
        <w:rPr>
          <w:rFonts w:asciiTheme="minorHAnsi" w:hAnsiTheme="minorHAnsi" w:cstheme="minorHAnsi"/>
          <w:color w:val="auto"/>
          <w:highlight w:val="yellow"/>
        </w:rPr>
        <w:t xml:space="preserve"> for configuration </w:t>
      </w:r>
      <w:r w:rsidR="00A675B3">
        <w:rPr>
          <w:rFonts w:asciiTheme="minorHAnsi" w:hAnsiTheme="minorHAnsi" w:cstheme="minorHAnsi"/>
          <w:color w:val="auto"/>
          <w:highlight w:val="yellow"/>
        </w:rPr>
        <w:t>(</w:t>
      </w:r>
      <w:r w:rsidR="004C433F">
        <w:rPr>
          <w:rFonts w:asciiTheme="minorHAnsi" w:hAnsiTheme="minorHAnsi" w:cstheme="minorHAnsi"/>
          <w:color w:val="auto"/>
          <w:highlight w:val="yellow"/>
        </w:rPr>
        <w:t xml:space="preserve">step </w:t>
      </w:r>
      <w:r w:rsidR="00C602C6">
        <w:rPr>
          <w:rFonts w:asciiTheme="minorHAnsi" w:hAnsiTheme="minorHAnsi" w:cstheme="minorHAnsi"/>
          <w:color w:val="auto"/>
          <w:highlight w:val="yellow"/>
        </w:rPr>
        <w:t>3.1.2</w:t>
      </w:r>
      <w:r w:rsidR="00A675B3">
        <w:rPr>
          <w:rFonts w:asciiTheme="minorHAnsi" w:hAnsiTheme="minorHAnsi" w:cstheme="minorHAnsi"/>
          <w:color w:val="auto"/>
          <w:highlight w:val="yellow"/>
        </w:rPr>
        <w:t>)</w:t>
      </w:r>
      <w:r w:rsidRPr="00B572FF">
        <w:rPr>
          <w:rFonts w:asciiTheme="minorHAnsi" w:hAnsiTheme="minorHAnsi" w:cstheme="minorHAnsi"/>
          <w:color w:val="auto"/>
          <w:highlight w:val="yellow"/>
        </w:rPr>
        <w:t>, 25</w:t>
      </w:r>
      <w:r w:rsidR="004C433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°C for module 1, 110</w:t>
      </w:r>
      <w:r w:rsidR="004C433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°C for the refining zone (modules 2 to 4)</w:t>
      </w:r>
      <w:r w:rsidR="004C433F">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and 80</w:t>
      </w:r>
      <w:r w:rsidR="004C433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°C for the premixing one (modules 5 to 8).</w:t>
      </w:r>
    </w:p>
    <w:p w14:paraId="068A2B29" w14:textId="77777777" w:rsidR="009B553E" w:rsidRDefault="009B553E" w:rsidP="00D31D67">
      <w:pPr>
        <w:rPr>
          <w:rFonts w:asciiTheme="minorHAnsi" w:hAnsiTheme="minorHAnsi" w:cstheme="minorHAnsi"/>
          <w:color w:val="auto"/>
        </w:rPr>
      </w:pPr>
    </w:p>
    <w:p w14:paraId="625817C3" w14:textId="45719DBC" w:rsidR="00D31D67" w:rsidRPr="00B572FF" w:rsidRDefault="00D31D67" w:rsidP="00D31D67">
      <w:pPr>
        <w:rPr>
          <w:rFonts w:asciiTheme="minorHAnsi" w:hAnsiTheme="minorHAnsi" w:cstheme="minorHAnsi"/>
          <w:color w:val="auto"/>
        </w:rPr>
      </w:pPr>
      <w:r w:rsidRPr="00B572FF">
        <w:rPr>
          <w:rFonts w:asciiTheme="minorHAnsi" w:hAnsiTheme="minorHAnsi" w:cstheme="minorHAnsi"/>
          <w:color w:val="auto"/>
        </w:rPr>
        <w:t xml:space="preserve">NOTE: The temperature control of the barrel is carried out separately from one module to another by </w:t>
      </w:r>
      <w:r w:rsidR="007D43DA" w:rsidRPr="00B572FF">
        <w:rPr>
          <w:rFonts w:asciiTheme="minorHAnsi" w:hAnsiTheme="minorHAnsi" w:cstheme="minorHAnsi"/>
          <w:color w:val="auto"/>
        </w:rPr>
        <w:t>(</w:t>
      </w:r>
      <w:proofErr w:type="spellStart"/>
      <w:r w:rsidR="007D43DA" w:rsidRPr="00B572FF">
        <w:rPr>
          <w:rFonts w:asciiTheme="minorHAnsi" w:hAnsiTheme="minorHAnsi" w:cstheme="minorHAnsi"/>
          <w:color w:val="auto"/>
        </w:rPr>
        <w:t>i</w:t>
      </w:r>
      <w:proofErr w:type="spellEnd"/>
      <w:r w:rsidR="007D43DA" w:rsidRPr="00B572FF">
        <w:rPr>
          <w:rFonts w:asciiTheme="minorHAnsi" w:hAnsiTheme="minorHAnsi" w:cstheme="minorHAnsi"/>
          <w:color w:val="auto"/>
        </w:rPr>
        <w:t xml:space="preserve">) </w:t>
      </w:r>
      <w:r w:rsidRPr="00B572FF">
        <w:rPr>
          <w:rFonts w:asciiTheme="minorHAnsi" w:hAnsiTheme="minorHAnsi" w:cstheme="minorHAnsi"/>
          <w:color w:val="auto"/>
        </w:rPr>
        <w:t>heating with two resistive half clamps fixed around each module</w:t>
      </w:r>
      <w:r w:rsidR="001C2A5D" w:rsidRPr="00B572FF">
        <w:rPr>
          <w:rFonts w:asciiTheme="minorHAnsi" w:hAnsiTheme="minorHAnsi" w:cstheme="minorHAnsi"/>
          <w:color w:val="auto"/>
        </w:rPr>
        <w:t>,</w:t>
      </w:r>
      <w:r w:rsidRPr="00B572FF">
        <w:rPr>
          <w:rFonts w:asciiTheme="minorHAnsi" w:hAnsiTheme="minorHAnsi" w:cstheme="minorHAnsi"/>
          <w:color w:val="auto"/>
        </w:rPr>
        <w:t xml:space="preserve"> and </w:t>
      </w:r>
      <w:r w:rsidR="007D43DA" w:rsidRPr="00B572FF">
        <w:rPr>
          <w:rFonts w:asciiTheme="minorHAnsi" w:hAnsiTheme="minorHAnsi" w:cstheme="minorHAnsi"/>
          <w:color w:val="auto"/>
        </w:rPr>
        <w:t xml:space="preserve">(ii) </w:t>
      </w:r>
      <w:r w:rsidRPr="00B572FF">
        <w:rPr>
          <w:rFonts w:asciiTheme="minorHAnsi" w:hAnsiTheme="minorHAnsi" w:cstheme="minorHAnsi"/>
          <w:color w:val="auto"/>
        </w:rPr>
        <w:t>cooling by circulating cold water inside the module.</w:t>
      </w:r>
      <w:r w:rsidR="00C602C6">
        <w:rPr>
          <w:rFonts w:asciiTheme="minorHAnsi" w:hAnsiTheme="minorHAnsi" w:cstheme="minorHAnsi"/>
          <w:color w:val="auto"/>
        </w:rPr>
        <w:t xml:space="preserve"> A 25</w:t>
      </w:r>
      <w:r w:rsidR="004C433F">
        <w:rPr>
          <w:rFonts w:asciiTheme="minorHAnsi" w:hAnsiTheme="minorHAnsi" w:cstheme="minorHAnsi"/>
          <w:color w:val="auto"/>
        </w:rPr>
        <w:t xml:space="preserve"> </w:t>
      </w:r>
      <w:r w:rsidR="00C602C6">
        <w:rPr>
          <w:rFonts w:asciiTheme="minorHAnsi" w:hAnsiTheme="minorHAnsi" w:cstheme="minorHAnsi"/>
          <w:color w:val="auto"/>
        </w:rPr>
        <w:t>°C is privileged for the feeding module.</w:t>
      </w:r>
      <w:r w:rsidR="00A675B3">
        <w:rPr>
          <w:rFonts w:asciiTheme="minorHAnsi" w:hAnsiTheme="minorHAnsi" w:cstheme="minorHAnsi"/>
          <w:color w:val="auto"/>
        </w:rPr>
        <w:t xml:space="preserve"> For </w:t>
      </w:r>
      <w:r w:rsidR="003E75E2">
        <w:rPr>
          <w:rFonts w:asciiTheme="minorHAnsi" w:hAnsiTheme="minorHAnsi" w:cstheme="minorHAnsi"/>
          <w:color w:val="auto"/>
        </w:rPr>
        <w:t xml:space="preserve">an </w:t>
      </w:r>
      <w:r w:rsidR="00A675B3">
        <w:rPr>
          <w:rFonts w:asciiTheme="minorHAnsi" w:hAnsiTheme="minorHAnsi" w:cstheme="minorHAnsi"/>
          <w:color w:val="auto"/>
        </w:rPr>
        <w:t>efficient refining of the fibers, a 110</w:t>
      </w:r>
      <w:r w:rsidR="004C433F">
        <w:rPr>
          <w:rFonts w:asciiTheme="minorHAnsi" w:hAnsiTheme="minorHAnsi" w:cstheme="minorHAnsi"/>
          <w:color w:val="auto"/>
        </w:rPr>
        <w:t xml:space="preserve"> </w:t>
      </w:r>
      <w:r w:rsidR="00A675B3">
        <w:rPr>
          <w:rFonts w:asciiTheme="minorHAnsi" w:hAnsiTheme="minorHAnsi" w:cstheme="minorHAnsi"/>
          <w:color w:val="auto"/>
        </w:rPr>
        <w:t>°C temperature is preferred. An 80</w:t>
      </w:r>
      <w:r w:rsidR="004C433F">
        <w:rPr>
          <w:rFonts w:asciiTheme="minorHAnsi" w:hAnsiTheme="minorHAnsi" w:cstheme="minorHAnsi"/>
          <w:color w:val="auto"/>
        </w:rPr>
        <w:t xml:space="preserve"> </w:t>
      </w:r>
      <w:r w:rsidR="00A675B3">
        <w:rPr>
          <w:rFonts w:asciiTheme="minorHAnsi" w:hAnsiTheme="minorHAnsi" w:cstheme="minorHAnsi"/>
          <w:color w:val="auto"/>
        </w:rPr>
        <w:t>°C temperature is sufficient for the premixing operation.</w:t>
      </w:r>
      <w:r w:rsidR="003E75E2">
        <w:rPr>
          <w:rFonts w:asciiTheme="minorHAnsi" w:hAnsiTheme="minorHAnsi" w:cstheme="minorHAnsi"/>
          <w:color w:val="auto"/>
        </w:rPr>
        <w:t xml:space="preserve"> </w:t>
      </w:r>
      <w:r w:rsidR="003E75E2" w:rsidRPr="003E75E2">
        <w:rPr>
          <w:rFonts w:asciiTheme="minorHAnsi" w:hAnsiTheme="minorHAnsi" w:cstheme="minorHAnsi"/>
          <w:color w:val="auto"/>
        </w:rPr>
        <w:t xml:space="preserve">Since the </w:t>
      </w:r>
      <w:r w:rsidR="003E75E2">
        <w:rPr>
          <w:rFonts w:asciiTheme="minorHAnsi" w:hAnsiTheme="minorHAnsi" w:cstheme="minorHAnsi"/>
          <w:color w:val="auto"/>
        </w:rPr>
        <w:t xml:space="preserve">refining and premixing </w:t>
      </w:r>
      <w:r w:rsidR="003E75E2" w:rsidRPr="003E75E2">
        <w:rPr>
          <w:rFonts w:asciiTheme="minorHAnsi" w:hAnsiTheme="minorHAnsi" w:cstheme="minorHAnsi"/>
          <w:color w:val="auto"/>
        </w:rPr>
        <w:t>zones are both located along several modules, all modules in the same zone are assigned the same set temperature.</w:t>
      </w:r>
    </w:p>
    <w:p w14:paraId="68948DD2" w14:textId="77777777" w:rsidR="00D31D67" w:rsidRPr="00B572FF" w:rsidRDefault="00D31D67" w:rsidP="00D31D67">
      <w:pPr>
        <w:rPr>
          <w:rFonts w:asciiTheme="minorHAnsi" w:hAnsiTheme="minorHAnsi" w:cstheme="minorHAnsi"/>
          <w:color w:val="auto"/>
        </w:rPr>
      </w:pPr>
    </w:p>
    <w:p w14:paraId="2611A667" w14:textId="77777777" w:rsidR="00D31D67" w:rsidRPr="00B572FF" w:rsidRDefault="00D31D67" w:rsidP="00D31D67">
      <w:pPr>
        <w:rPr>
          <w:rFonts w:asciiTheme="minorHAnsi" w:hAnsiTheme="minorHAnsi" w:cstheme="minorHAnsi"/>
          <w:color w:val="auto"/>
        </w:rPr>
      </w:pPr>
      <w:r w:rsidRPr="00B572FF">
        <w:rPr>
          <w:rFonts w:asciiTheme="minorHAnsi" w:hAnsiTheme="minorHAnsi" w:cstheme="minorHAnsi"/>
          <w:color w:val="auto"/>
        </w:rPr>
        <w:t xml:space="preserve">4.2. Wait for the stability of the measured temperatures and make sure that these temperatures are equal to the </w:t>
      </w:r>
      <w:r w:rsidR="001C2A5D" w:rsidRPr="00B572FF">
        <w:rPr>
          <w:rFonts w:asciiTheme="minorHAnsi" w:hAnsiTheme="minorHAnsi" w:cstheme="minorHAnsi"/>
          <w:color w:val="auto"/>
        </w:rPr>
        <w:t>set points</w:t>
      </w:r>
      <w:r w:rsidRPr="00B572FF">
        <w:rPr>
          <w:rFonts w:asciiTheme="minorHAnsi" w:hAnsiTheme="minorHAnsi" w:cstheme="minorHAnsi"/>
          <w:color w:val="auto"/>
        </w:rPr>
        <w:t>.</w:t>
      </w:r>
    </w:p>
    <w:p w14:paraId="2F43C926" w14:textId="77777777" w:rsidR="009B553E" w:rsidRDefault="009B553E" w:rsidP="00D31D67">
      <w:pPr>
        <w:rPr>
          <w:rFonts w:asciiTheme="minorHAnsi" w:hAnsiTheme="minorHAnsi" w:cstheme="minorHAnsi"/>
          <w:color w:val="auto"/>
        </w:rPr>
      </w:pPr>
    </w:p>
    <w:p w14:paraId="0E299397" w14:textId="4FE8C113" w:rsidR="009426D1" w:rsidRPr="00B572FF" w:rsidRDefault="009426D1" w:rsidP="00D31D67">
      <w:pPr>
        <w:rPr>
          <w:rFonts w:asciiTheme="minorHAnsi" w:hAnsiTheme="minorHAnsi" w:cstheme="minorHAnsi"/>
          <w:color w:val="auto"/>
        </w:rPr>
      </w:pPr>
      <w:r w:rsidRPr="00B572FF">
        <w:rPr>
          <w:rFonts w:asciiTheme="minorHAnsi" w:hAnsiTheme="minorHAnsi" w:cstheme="minorHAnsi"/>
          <w:color w:val="auto"/>
        </w:rPr>
        <w:t xml:space="preserve">NOTE: The measured temperatures are </w:t>
      </w:r>
      <w:r w:rsidR="00C75041" w:rsidRPr="00B572FF">
        <w:rPr>
          <w:rFonts w:asciiTheme="minorHAnsi" w:hAnsiTheme="minorHAnsi" w:cstheme="minorHAnsi"/>
          <w:color w:val="auto"/>
        </w:rPr>
        <w:t>given</w:t>
      </w:r>
      <w:r w:rsidRPr="00B572FF">
        <w:rPr>
          <w:rFonts w:asciiTheme="minorHAnsi" w:hAnsiTheme="minorHAnsi" w:cstheme="minorHAnsi"/>
          <w:color w:val="auto"/>
        </w:rPr>
        <w:t xml:space="preserve"> on the </w:t>
      </w:r>
      <w:r w:rsidR="00C75041" w:rsidRPr="00B572FF">
        <w:rPr>
          <w:rFonts w:asciiTheme="minorHAnsi" w:hAnsiTheme="minorHAnsi" w:cstheme="minorHAnsi"/>
          <w:color w:val="auto"/>
        </w:rPr>
        <w:t>control panel</w:t>
      </w:r>
      <w:r w:rsidRPr="00B572FF">
        <w:rPr>
          <w:rFonts w:asciiTheme="minorHAnsi" w:hAnsiTheme="minorHAnsi" w:cstheme="minorHAnsi"/>
          <w:color w:val="auto"/>
        </w:rPr>
        <w:t xml:space="preserve"> of the machine. </w:t>
      </w:r>
      <w:proofErr w:type="gramStart"/>
      <w:r w:rsidRPr="00B572FF">
        <w:rPr>
          <w:rFonts w:asciiTheme="minorHAnsi" w:hAnsiTheme="minorHAnsi" w:cstheme="minorHAnsi"/>
          <w:color w:val="auto"/>
        </w:rPr>
        <w:t>In order to</w:t>
      </w:r>
      <w:proofErr w:type="gramEnd"/>
      <w:r w:rsidRPr="00B572FF">
        <w:rPr>
          <w:rFonts w:asciiTheme="minorHAnsi" w:hAnsiTheme="minorHAnsi" w:cstheme="minorHAnsi"/>
          <w:color w:val="auto"/>
        </w:rPr>
        <w:t xml:space="preserve"> ensure a second control of these temperatures, </w:t>
      </w:r>
      <w:r w:rsidR="00C75041" w:rsidRPr="00B572FF">
        <w:rPr>
          <w:rFonts w:asciiTheme="minorHAnsi" w:hAnsiTheme="minorHAnsi" w:cstheme="minorHAnsi"/>
          <w:color w:val="auto"/>
        </w:rPr>
        <w:t xml:space="preserve">it is also possible to </w:t>
      </w:r>
      <w:r w:rsidRPr="00B572FF">
        <w:rPr>
          <w:rFonts w:asciiTheme="minorHAnsi" w:hAnsiTheme="minorHAnsi" w:cstheme="minorHAnsi"/>
          <w:color w:val="auto"/>
        </w:rPr>
        <w:t xml:space="preserve">measure them with an </w:t>
      </w:r>
      <w:r w:rsidR="00C5464B" w:rsidRPr="00B572FF">
        <w:rPr>
          <w:rFonts w:asciiTheme="minorHAnsi" w:hAnsiTheme="minorHAnsi" w:cstheme="minorHAnsi"/>
          <w:color w:val="auto"/>
        </w:rPr>
        <w:t>infrared</w:t>
      </w:r>
      <w:r w:rsidRPr="00B572FF">
        <w:rPr>
          <w:rFonts w:asciiTheme="minorHAnsi" w:hAnsiTheme="minorHAnsi" w:cstheme="minorHAnsi"/>
          <w:color w:val="auto"/>
        </w:rPr>
        <w:t xml:space="preserve"> thermometer at the level of each module along the barrel.</w:t>
      </w:r>
    </w:p>
    <w:p w14:paraId="6C0FB6FC" w14:textId="77777777" w:rsidR="00452C4E" w:rsidRPr="00B572FF" w:rsidRDefault="00452C4E" w:rsidP="00452C4E">
      <w:pPr>
        <w:rPr>
          <w:rFonts w:asciiTheme="minorHAnsi" w:hAnsiTheme="minorHAnsi" w:cstheme="minorHAnsi"/>
          <w:color w:val="auto"/>
        </w:rPr>
      </w:pPr>
    </w:p>
    <w:p w14:paraId="31EBC50E" w14:textId="77777777" w:rsidR="00D31D67" w:rsidRPr="00B572FF" w:rsidRDefault="00D31D67" w:rsidP="00D31D67">
      <w:pPr>
        <w:rPr>
          <w:rFonts w:asciiTheme="minorHAnsi" w:hAnsiTheme="minorHAnsi" w:cstheme="minorHAnsi"/>
          <w:color w:val="auto"/>
          <w:highlight w:val="yellow"/>
        </w:rPr>
      </w:pPr>
      <w:r w:rsidRPr="00B572FF">
        <w:rPr>
          <w:rFonts w:asciiTheme="minorHAnsi" w:hAnsiTheme="minorHAnsi" w:cstheme="minorHAnsi"/>
          <w:color w:val="auto"/>
          <w:highlight w:val="yellow"/>
        </w:rPr>
        <w:t>4.3. Slowly turn the screws</w:t>
      </w:r>
      <w:r w:rsidR="00575898" w:rsidRPr="00B572FF">
        <w:rPr>
          <w:rFonts w:asciiTheme="minorHAnsi" w:hAnsiTheme="minorHAnsi" w:cstheme="minorHAnsi"/>
          <w:color w:val="auto"/>
          <w:highlight w:val="yellow"/>
        </w:rPr>
        <w:t xml:space="preserve"> (</w:t>
      </w:r>
      <w:r w:rsidR="00575898" w:rsidRPr="008F149D">
        <w:rPr>
          <w:rFonts w:asciiTheme="minorHAnsi" w:hAnsiTheme="minorHAnsi" w:cstheme="minorHAnsi"/>
          <w:iCs/>
          <w:color w:val="auto"/>
          <w:highlight w:val="yellow"/>
        </w:rPr>
        <w:t>i.e.</w:t>
      </w:r>
      <w:r w:rsidR="00575898" w:rsidRPr="00B572FF">
        <w:rPr>
          <w:rFonts w:asciiTheme="minorHAnsi" w:hAnsiTheme="minorHAnsi" w:cstheme="minorHAnsi"/>
          <w:color w:val="auto"/>
          <w:highlight w:val="yellow"/>
        </w:rPr>
        <w:t>, 50 rpm max)</w:t>
      </w:r>
      <w:r w:rsidRPr="00B572FF">
        <w:rPr>
          <w:rFonts w:asciiTheme="minorHAnsi" w:hAnsiTheme="minorHAnsi" w:cstheme="minorHAnsi"/>
          <w:color w:val="auto"/>
          <w:highlight w:val="yellow"/>
        </w:rPr>
        <w:t>.</w:t>
      </w:r>
    </w:p>
    <w:p w14:paraId="6D62868F" w14:textId="77777777" w:rsidR="009B553E" w:rsidRDefault="009B553E" w:rsidP="00D31D67">
      <w:pPr>
        <w:rPr>
          <w:rFonts w:asciiTheme="minorHAnsi" w:hAnsiTheme="minorHAnsi" w:cstheme="minorHAnsi"/>
          <w:color w:val="auto"/>
        </w:rPr>
      </w:pPr>
    </w:p>
    <w:p w14:paraId="3CF365F4" w14:textId="46A2C4BE" w:rsidR="00575898" w:rsidRPr="00B572FF" w:rsidRDefault="00575898" w:rsidP="00D31D67">
      <w:pPr>
        <w:rPr>
          <w:rFonts w:asciiTheme="minorHAnsi" w:hAnsiTheme="minorHAnsi" w:cstheme="minorHAnsi"/>
          <w:color w:val="auto"/>
          <w:highlight w:val="yellow"/>
        </w:rPr>
      </w:pPr>
      <w:r w:rsidRPr="00B572FF">
        <w:rPr>
          <w:rFonts w:asciiTheme="minorHAnsi" w:hAnsiTheme="minorHAnsi" w:cstheme="minorHAnsi"/>
          <w:color w:val="auto"/>
        </w:rPr>
        <w:t>NOTE: Premature abrasive wear of the screw elements and the inner walls of the barrel can occur if the screws turn too quickly while the machine is empty.</w:t>
      </w:r>
    </w:p>
    <w:p w14:paraId="609B2080" w14:textId="77777777" w:rsidR="00D31D67" w:rsidRPr="00B572FF" w:rsidRDefault="00D31D67" w:rsidP="00D31D67">
      <w:pPr>
        <w:rPr>
          <w:rFonts w:asciiTheme="minorHAnsi" w:hAnsiTheme="minorHAnsi" w:cstheme="minorHAnsi"/>
          <w:color w:val="auto"/>
        </w:rPr>
      </w:pPr>
    </w:p>
    <w:p w14:paraId="3A3AA6B1" w14:textId="6EF756BD" w:rsidR="00D31D67" w:rsidRPr="00B572FF" w:rsidRDefault="00D31D67" w:rsidP="00D31D67">
      <w:pPr>
        <w:rPr>
          <w:rFonts w:asciiTheme="minorHAnsi" w:hAnsiTheme="minorHAnsi" w:cstheme="minorHAnsi"/>
          <w:color w:val="auto"/>
          <w:highlight w:val="yellow"/>
        </w:rPr>
      </w:pPr>
      <w:r w:rsidRPr="00B572FF">
        <w:rPr>
          <w:rFonts w:asciiTheme="minorHAnsi" w:hAnsiTheme="minorHAnsi" w:cstheme="minorHAnsi"/>
          <w:color w:val="auto"/>
          <w:highlight w:val="yellow"/>
        </w:rPr>
        <w:t>4.4. Gently feed the twin-screw extruder with water</w:t>
      </w:r>
      <w:r w:rsidR="00461BDF">
        <w:rPr>
          <w:rFonts w:asciiTheme="minorHAnsi" w:hAnsiTheme="minorHAnsi" w:cstheme="minorHAnsi"/>
          <w:color w:val="auto"/>
          <w:highlight w:val="yellow"/>
        </w:rPr>
        <w:t xml:space="preserve"> (5 kg/h flow rate)</w:t>
      </w:r>
      <w:r w:rsidRPr="00B572FF">
        <w:rPr>
          <w:rFonts w:asciiTheme="minorHAnsi" w:hAnsiTheme="minorHAnsi" w:cstheme="minorHAnsi"/>
          <w:color w:val="auto"/>
          <w:highlight w:val="yellow"/>
        </w:rPr>
        <w:t>.</w:t>
      </w:r>
    </w:p>
    <w:p w14:paraId="7719A61F" w14:textId="77777777" w:rsidR="00D31D67" w:rsidRPr="00B572FF" w:rsidRDefault="00D31D67" w:rsidP="00D31D67">
      <w:pPr>
        <w:rPr>
          <w:rFonts w:asciiTheme="minorHAnsi" w:hAnsiTheme="minorHAnsi" w:cstheme="minorHAnsi"/>
          <w:color w:val="auto"/>
        </w:rPr>
      </w:pPr>
    </w:p>
    <w:p w14:paraId="2E06DA97" w14:textId="6FDC3505" w:rsidR="00D31D67" w:rsidRPr="00B572FF" w:rsidRDefault="00D31D67" w:rsidP="00D31D67">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4.5. Wait </w:t>
      </w:r>
      <w:r w:rsidR="004C433F">
        <w:rPr>
          <w:rFonts w:asciiTheme="minorHAnsi" w:hAnsiTheme="minorHAnsi" w:cstheme="minorHAnsi"/>
          <w:color w:val="auto"/>
          <w:highlight w:val="yellow"/>
        </w:rPr>
        <w:t xml:space="preserve">for </w:t>
      </w:r>
      <w:r w:rsidR="00461BDF">
        <w:rPr>
          <w:rFonts w:asciiTheme="minorHAnsi" w:hAnsiTheme="minorHAnsi" w:cstheme="minorHAnsi"/>
          <w:color w:val="auto"/>
          <w:highlight w:val="yellow"/>
        </w:rPr>
        <w:t xml:space="preserve">around </w:t>
      </w:r>
      <w:r w:rsidR="00F672F5">
        <w:rPr>
          <w:rFonts w:asciiTheme="minorHAnsi" w:hAnsiTheme="minorHAnsi" w:cstheme="minorHAnsi"/>
          <w:color w:val="auto"/>
          <w:highlight w:val="yellow"/>
        </w:rPr>
        <w:t>30 s</w:t>
      </w:r>
      <w:r w:rsidR="00461BD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until water comes out at the end of the barrel.</w:t>
      </w:r>
    </w:p>
    <w:p w14:paraId="57FC98EA" w14:textId="77777777" w:rsidR="00D31D67" w:rsidRPr="00B572FF" w:rsidRDefault="00D31D67" w:rsidP="00D31D67">
      <w:pPr>
        <w:rPr>
          <w:rFonts w:asciiTheme="minorHAnsi" w:hAnsiTheme="minorHAnsi" w:cstheme="minorHAnsi"/>
          <w:color w:val="auto"/>
        </w:rPr>
      </w:pPr>
    </w:p>
    <w:p w14:paraId="10831C7B" w14:textId="6DEAE60B" w:rsidR="00D31D67" w:rsidRPr="00B572FF" w:rsidRDefault="00D31D67" w:rsidP="00D31D67">
      <w:pPr>
        <w:rPr>
          <w:rFonts w:asciiTheme="minorHAnsi" w:hAnsiTheme="minorHAnsi" w:cstheme="minorHAnsi"/>
          <w:color w:val="auto"/>
          <w:highlight w:val="yellow"/>
        </w:rPr>
      </w:pPr>
      <w:r w:rsidRPr="00B572FF">
        <w:rPr>
          <w:rFonts w:asciiTheme="minorHAnsi" w:hAnsiTheme="minorHAnsi" w:cstheme="minorHAnsi"/>
          <w:color w:val="auto"/>
          <w:highlight w:val="yellow"/>
        </w:rPr>
        <w:t>4.6. Then</w:t>
      </w:r>
      <w:r w:rsidR="001C2A5D" w:rsidRPr="00B572FF">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start to introduce the oleaginous flax shives in </w:t>
      </w:r>
      <w:r w:rsidRPr="00F672F5">
        <w:rPr>
          <w:rFonts w:asciiTheme="minorHAnsi" w:hAnsiTheme="minorHAnsi" w:cstheme="minorHAnsi"/>
          <w:color w:val="auto"/>
          <w:highlight w:val="yellow"/>
        </w:rPr>
        <w:t>module 1</w:t>
      </w:r>
      <w:r w:rsidR="00F672F5" w:rsidRPr="00F672F5">
        <w:rPr>
          <w:rFonts w:asciiTheme="minorHAnsi" w:hAnsiTheme="minorHAnsi" w:cstheme="minorHAnsi"/>
          <w:color w:val="auto"/>
          <w:highlight w:val="yellow"/>
        </w:rPr>
        <w:t xml:space="preserve"> at a 3 kg/h flow rate, and </w:t>
      </w:r>
      <w:r w:rsidR="00F672F5" w:rsidRPr="00885894">
        <w:rPr>
          <w:rFonts w:asciiTheme="minorHAnsi" w:hAnsiTheme="minorHAnsi" w:cstheme="minorHAnsi"/>
          <w:color w:val="auto"/>
          <w:highlight w:val="yellow"/>
        </w:rPr>
        <w:t>wait</w:t>
      </w:r>
      <w:r w:rsidR="004C433F">
        <w:rPr>
          <w:rFonts w:asciiTheme="minorHAnsi" w:hAnsiTheme="minorHAnsi" w:cstheme="minorHAnsi"/>
          <w:color w:val="auto"/>
          <w:highlight w:val="yellow"/>
        </w:rPr>
        <w:t xml:space="preserve"> (for around 1 min)</w:t>
      </w:r>
      <w:r w:rsidR="00F672F5" w:rsidRPr="00885894">
        <w:rPr>
          <w:rFonts w:asciiTheme="minorHAnsi" w:hAnsiTheme="minorHAnsi" w:cstheme="minorHAnsi"/>
          <w:color w:val="auto"/>
          <w:highlight w:val="yellow"/>
        </w:rPr>
        <w:t xml:space="preserve"> for the solid to start coming out of the extruder</w:t>
      </w:r>
      <w:r w:rsidRPr="00B572FF">
        <w:rPr>
          <w:rFonts w:asciiTheme="minorHAnsi" w:hAnsiTheme="minorHAnsi" w:cstheme="minorHAnsi"/>
          <w:color w:val="auto"/>
          <w:highlight w:val="yellow"/>
        </w:rPr>
        <w:t>.</w:t>
      </w:r>
    </w:p>
    <w:p w14:paraId="10E85B80" w14:textId="77777777" w:rsidR="00D31D67" w:rsidRPr="00B572FF" w:rsidRDefault="00D31D67" w:rsidP="00D31D67">
      <w:pPr>
        <w:rPr>
          <w:rFonts w:asciiTheme="minorHAnsi" w:hAnsiTheme="minorHAnsi" w:cstheme="minorHAnsi"/>
          <w:color w:val="auto"/>
        </w:rPr>
      </w:pPr>
    </w:p>
    <w:p w14:paraId="3D0AF58C" w14:textId="2989AE13" w:rsidR="00D31D67" w:rsidRPr="00B572FF" w:rsidRDefault="00D31D67" w:rsidP="00D31D67">
      <w:pPr>
        <w:rPr>
          <w:rFonts w:asciiTheme="minorHAnsi" w:hAnsiTheme="minorHAnsi" w:cstheme="minorHAnsi"/>
          <w:color w:val="auto"/>
          <w:highlight w:val="yellow"/>
        </w:rPr>
      </w:pPr>
      <w:r w:rsidRPr="00B572FF">
        <w:rPr>
          <w:rFonts w:asciiTheme="minorHAnsi" w:hAnsiTheme="minorHAnsi" w:cstheme="minorHAnsi"/>
          <w:color w:val="auto"/>
          <w:highlight w:val="yellow"/>
        </w:rPr>
        <w:t>4.7. Gradually increase (</w:t>
      </w:r>
      <w:r w:rsidR="00205180" w:rsidRPr="00B572FF">
        <w:rPr>
          <w:rFonts w:asciiTheme="minorHAnsi" w:hAnsiTheme="minorHAnsi" w:cstheme="minorHAnsi"/>
          <w:color w:val="auto"/>
          <w:highlight w:val="yellow"/>
        </w:rPr>
        <w:t xml:space="preserve">at least </w:t>
      </w:r>
      <w:r w:rsidRPr="00B572FF">
        <w:rPr>
          <w:rFonts w:asciiTheme="minorHAnsi" w:hAnsiTheme="minorHAnsi" w:cstheme="minorHAnsi"/>
          <w:color w:val="auto"/>
          <w:highlight w:val="yellow"/>
        </w:rPr>
        <w:t xml:space="preserve">in </w:t>
      </w:r>
      <w:r w:rsidR="001C2A5D" w:rsidRPr="00B572FF">
        <w:rPr>
          <w:rFonts w:asciiTheme="minorHAnsi" w:hAnsiTheme="minorHAnsi" w:cstheme="minorHAnsi"/>
          <w:color w:val="auto"/>
          <w:highlight w:val="yellow"/>
        </w:rPr>
        <w:t xml:space="preserve">three </w:t>
      </w:r>
      <w:r w:rsidRPr="00B572FF">
        <w:rPr>
          <w:rFonts w:asciiTheme="minorHAnsi" w:hAnsiTheme="minorHAnsi" w:cstheme="minorHAnsi"/>
          <w:color w:val="auto"/>
          <w:highlight w:val="yellow"/>
        </w:rPr>
        <w:t>successive steps) the speed of the screws, then the water flow rate and finally the shives flow rate until the desired set points are reached: 150 rpm, 15 kg/h and 15 kg/h, respectively (</w:t>
      </w:r>
      <w:r w:rsidRPr="00B572FF">
        <w:rPr>
          <w:rFonts w:asciiTheme="minorHAnsi" w:hAnsiTheme="minorHAnsi" w:cstheme="minorHAnsi"/>
          <w:b/>
          <w:color w:val="auto"/>
          <w:highlight w:val="yellow"/>
        </w:rPr>
        <w:t>Table 1</w:t>
      </w:r>
      <w:r w:rsidRPr="00B572FF">
        <w:rPr>
          <w:rFonts w:asciiTheme="minorHAnsi" w:hAnsiTheme="minorHAnsi" w:cstheme="minorHAnsi"/>
          <w:color w:val="auto"/>
          <w:highlight w:val="yellow"/>
        </w:rPr>
        <w:t>).</w:t>
      </w:r>
    </w:p>
    <w:p w14:paraId="447CD31F" w14:textId="77777777" w:rsidR="009B553E" w:rsidRDefault="009B553E" w:rsidP="00D31D67">
      <w:pPr>
        <w:rPr>
          <w:rFonts w:asciiTheme="minorHAnsi" w:hAnsiTheme="minorHAnsi" w:cstheme="minorHAnsi"/>
          <w:color w:val="auto"/>
        </w:rPr>
      </w:pPr>
    </w:p>
    <w:p w14:paraId="687AD09A" w14:textId="67881D1E" w:rsidR="00D31D67" w:rsidRPr="00B572FF" w:rsidRDefault="00D31D67" w:rsidP="00D31D67">
      <w:pPr>
        <w:rPr>
          <w:rFonts w:asciiTheme="minorHAnsi" w:hAnsiTheme="minorHAnsi" w:cstheme="minorHAnsi"/>
          <w:color w:val="auto"/>
        </w:rPr>
      </w:pPr>
      <w:r w:rsidRPr="00B572FF">
        <w:rPr>
          <w:rFonts w:asciiTheme="minorHAnsi" w:hAnsiTheme="minorHAnsi" w:cstheme="minorHAnsi"/>
          <w:color w:val="auto"/>
        </w:rPr>
        <w:t xml:space="preserve">NOTE: These set points </w:t>
      </w:r>
      <w:r w:rsidR="00B7620C" w:rsidRPr="00B572FF">
        <w:rPr>
          <w:rFonts w:asciiTheme="minorHAnsi" w:hAnsiTheme="minorHAnsi" w:cstheme="minorHAnsi"/>
          <w:color w:val="auto"/>
        </w:rPr>
        <w:t xml:space="preserve">were determined in </w:t>
      </w:r>
      <w:r w:rsidRPr="00B572FF">
        <w:rPr>
          <w:rFonts w:asciiTheme="minorHAnsi" w:hAnsiTheme="minorHAnsi" w:cstheme="minorHAnsi"/>
          <w:color w:val="auto"/>
        </w:rPr>
        <w:t>previous studies and result from the optimization of the process</w:t>
      </w:r>
      <w:r w:rsidRPr="00B572FF">
        <w:rPr>
          <w:rFonts w:asciiTheme="minorHAnsi" w:hAnsiTheme="minorHAnsi" w:cstheme="minorHAnsi"/>
          <w:color w:val="auto"/>
          <w:vertAlign w:val="superscript"/>
        </w:rPr>
        <w:t>25</w:t>
      </w:r>
      <w:r w:rsidR="004C433F">
        <w:rPr>
          <w:rFonts w:asciiTheme="minorHAnsi" w:hAnsiTheme="minorHAnsi" w:cstheme="minorHAnsi"/>
          <w:color w:val="auto"/>
          <w:vertAlign w:val="superscript"/>
        </w:rPr>
        <w:t>–</w:t>
      </w:r>
      <w:r w:rsidRPr="00B572FF">
        <w:rPr>
          <w:rFonts w:asciiTheme="minorHAnsi" w:hAnsiTheme="minorHAnsi" w:cstheme="minorHAnsi"/>
          <w:color w:val="auto"/>
          <w:vertAlign w:val="superscript"/>
        </w:rPr>
        <w:t>27</w:t>
      </w:r>
      <w:r w:rsidRPr="00B572FF">
        <w:rPr>
          <w:rFonts w:asciiTheme="minorHAnsi" w:hAnsiTheme="minorHAnsi" w:cstheme="minorHAnsi"/>
          <w:color w:val="auto"/>
        </w:rPr>
        <w:t>.</w:t>
      </w:r>
    </w:p>
    <w:p w14:paraId="4AA18E7E" w14:textId="77777777" w:rsidR="00D31D67" w:rsidRPr="00B572FF" w:rsidRDefault="00D31D67" w:rsidP="00452C4E">
      <w:pPr>
        <w:rPr>
          <w:rFonts w:asciiTheme="minorHAnsi" w:hAnsiTheme="minorHAnsi" w:cstheme="minorHAnsi"/>
          <w:color w:val="auto"/>
        </w:rPr>
      </w:pPr>
    </w:p>
    <w:p w14:paraId="32E45CDA" w14:textId="1DF314FD"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highlight w:val="yellow"/>
        </w:rPr>
        <w:t xml:space="preserve">4.8. Wait for the machine </w:t>
      </w:r>
      <w:r w:rsidR="00B7620C" w:rsidRPr="00B572FF">
        <w:rPr>
          <w:rFonts w:asciiTheme="minorHAnsi" w:hAnsiTheme="minorHAnsi" w:cstheme="minorHAnsi"/>
          <w:color w:val="auto"/>
          <w:highlight w:val="yellow"/>
        </w:rPr>
        <w:t>stabili</w:t>
      </w:r>
      <w:r w:rsidR="00C33610" w:rsidRPr="00B572FF">
        <w:rPr>
          <w:rFonts w:asciiTheme="minorHAnsi" w:hAnsiTheme="minorHAnsi" w:cstheme="minorHAnsi"/>
          <w:color w:val="auto"/>
          <w:highlight w:val="yellow"/>
        </w:rPr>
        <w:t>z</w:t>
      </w:r>
      <w:r w:rsidR="00B7620C" w:rsidRPr="00B572FF">
        <w:rPr>
          <w:rFonts w:asciiTheme="minorHAnsi" w:hAnsiTheme="minorHAnsi" w:cstheme="minorHAnsi"/>
          <w:color w:val="auto"/>
          <w:highlight w:val="yellow"/>
        </w:rPr>
        <w:t>ation</w:t>
      </w:r>
      <w:r w:rsidR="009B553E">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 xml:space="preserve">by following the evolution of the </w:t>
      </w:r>
      <w:r w:rsidR="00B7620C" w:rsidRPr="00B572FF">
        <w:rPr>
          <w:rFonts w:asciiTheme="minorHAnsi" w:hAnsiTheme="minorHAnsi" w:cstheme="minorHAnsi"/>
          <w:color w:val="auto"/>
          <w:highlight w:val="yellow"/>
        </w:rPr>
        <w:t xml:space="preserve">electrical </w:t>
      </w:r>
      <w:r w:rsidRPr="00B572FF">
        <w:rPr>
          <w:rFonts w:asciiTheme="minorHAnsi" w:hAnsiTheme="minorHAnsi" w:cstheme="minorHAnsi"/>
          <w:color w:val="auto"/>
          <w:highlight w:val="yellow"/>
        </w:rPr>
        <w:t xml:space="preserve">current consumed by the </w:t>
      </w:r>
      <w:r w:rsidR="00B7620C" w:rsidRPr="00B572FF">
        <w:rPr>
          <w:rFonts w:asciiTheme="minorHAnsi" w:hAnsiTheme="minorHAnsi" w:cstheme="minorHAnsi"/>
          <w:color w:val="auto"/>
          <w:highlight w:val="yellow"/>
        </w:rPr>
        <w:t xml:space="preserve">engine </w:t>
      </w:r>
      <w:r w:rsidRPr="00B572FF">
        <w:rPr>
          <w:rFonts w:asciiTheme="minorHAnsi" w:hAnsiTheme="minorHAnsi" w:cstheme="minorHAnsi"/>
          <w:color w:val="auto"/>
          <w:highlight w:val="yellow"/>
        </w:rPr>
        <w:t>over time</w:t>
      </w:r>
      <w:r w:rsidR="00344FEE">
        <w:rPr>
          <w:rFonts w:asciiTheme="minorHAnsi" w:hAnsiTheme="minorHAnsi" w:cstheme="minorHAnsi"/>
          <w:color w:val="auto"/>
          <w:highlight w:val="yellow"/>
        </w:rPr>
        <w:t xml:space="preserve"> (variation of the electrical current </w:t>
      </w:r>
      <w:r w:rsidR="00581390">
        <w:rPr>
          <w:rFonts w:asciiTheme="minorHAnsi" w:hAnsiTheme="minorHAnsi" w:cstheme="minorHAnsi"/>
          <w:color w:val="auto"/>
          <w:highlight w:val="yellow"/>
        </w:rPr>
        <w:t>no more</w:t>
      </w:r>
      <w:r w:rsidR="00344FEE">
        <w:rPr>
          <w:rFonts w:asciiTheme="minorHAnsi" w:hAnsiTheme="minorHAnsi" w:cstheme="minorHAnsi"/>
          <w:color w:val="auto"/>
          <w:highlight w:val="yellow"/>
        </w:rPr>
        <w:t xml:space="preserve"> than 5% from the </w:t>
      </w:r>
      <w:r w:rsidR="00C43871">
        <w:rPr>
          <w:rFonts w:asciiTheme="minorHAnsi" w:hAnsiTheme="minorHAnsi" w:cstheme="minorHAnsi"/>
          <w:color w:val="auto"/>
          <w:highlight w:val="yellow"/>
        </w:rPr>
        <w:t>12</w:t>
      </w:r>
      <w:r w:rsidR="00091704">
        <w:rPr>
          <w:rFonts w:asciiTheme="minorHAnsi" w:hAnsiTheme="minorHAnsi" w:cstheme="minorHAnsi"/>
          <w:color w:val="auto"/>
          <w:highlight w:val="yellow"/>
        </w:rPr>
        <w:t>5</w:t>
      </w:r>
      <w:r w:rsidR="00C43871">
        <w:rPr>
          <w:rFonts w:asciiTheme="minorHAnsi" w:hAnsiTheme="minorHAnsi" w:cstheme="minorHAnsi"/>
          <w:color w:val="auto"/>
          <w:highlight w:val="yellow"/>
        </w:rPr>
        <w:t xml:space="preserve"> A </w:t>
      </w:r>
      <w:r w:rsidR="00344FEE">
        <w:rPr>
          <w:rFonts w:asciiTheme="minorHAnsi" w:hAnsiTheme="minorHAnsi" w:cstheme="minorHAnsi"/>
          <w:color w:val="auto"/>
          <w:highlight w:val="yellow"/>
        </w:rPr>
        <w:t>average value)</w:t>
      </w:r>
      <w:r w:rsidRPr="00B572FF">
        <w:rPr>
          <w:rFonts w:asciiTheme="minorHAnsi" w:hAnsiTheme="minorHAnsi" w:cstheme="minorHAnsi"/>
          <w:color w:val="auto"/>
          <w:highlight w:val="yellow"/>
        </w:rPr>
        <w:t>.</w:t>
      </w:r>
    </w:p>
    <w:p w14:paraId="690F9F5F" w14:textId="77777777" w:rsidR="009B553E" w:rsidRDefault="009B553E" w:rsidP="000D2149">
      <w:pPr>
        <w:rPr>
          <w:rFonts w:asciiTheme="minorHAnsi" w:hAnsiTheme="minorHAnsi" w:cstheme="minorHAnsi"/>
          <w:color w:val="auto"/>
        </w:rPr>
      </w:pPr>
    </w:p>
    <w:p w14:paraId="7DCAF24E" w14:textId="6BD2021B"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rPr>
        <w:lastRenderedPageBreak/>
        <w:t>NOTE: The stabilization time is usually</w:t>
      </w:r>
      <w:r w:rsidR="00B7620C" w:rsidRPr="00B572FF">
        <w:rPr>
          <w:rFonts w:asciiTheme="minorHAnsi" w:hAnsiTheme="minorHAnsi" w:cstheme="minorHAnsi"/>
          <w:color w:val="auto"/>
        </w:rPr>
        <w:t xml:space="preserve"> in the range</w:t>
      </w:r>
      <w:r w:rsidRPr="00B572FF">
        <w:rPr>
          <w:rFonts w:asciiTheme="minorHAnsi" w:hAnsiTheme="minorHAnsi" w:cstheme="minorHAnsi"/>
          <w:color w:val="auto"/>
        </w:rPr>
        <w:t xml:space="preserve"> of 10 to 15 min.</w:t>
      </w:r>
    </w:p>
    <w:p w14:paraId="6DBE95BE" w14:textId="77777777" w:rsidR="000D2149" w:rsidRPr="00B572FF" w:rsidRDefault="000D2149" w:rsidP="00452C4E">
      <w:pPr>
        <w:rPr>
          <w:rFonts w:asciiTheme="minorHAnsi" w:hAnsiTheme="minorHAnsi" w:cstheme="minorHAnsi"/>
          <w:color w:val="auto"/>
        </w:rPr>
      </w:pPr>
    </w:p>
    <w:p w14:paraId="43837A28" w14:textId="72A7A976" w:rsidR="000D2149" w:rsidRPr="00B572FF" w:rsidRDefault="000D2149" w:rsidP="00452C4E">
      <w:pPr>
        <w:rPr>
          <w:rFonts w:asciiTheme="minorHAnsi" w:hAnsiTheme="minorHAnsi" w:cstheme="minorHAnsi"/>
          <w:color w:val="auto"/>
        </w:rPr>
      </w:pPr>
      <w:r w:rsidRPr="00B572FF">
        <w:rPr>
          <w:rFonts w:asciiTheme="minorHAnsi" w:hAnsiTheme="minorHAnsi" w:cstheme="minorHAnsi"/>
          <w:color w:val="auto"/>
          <w:highlight w:val="yellow"/>
        </w:rPr>
        <w:t xml:space="preserve">4.9. For configuration </w:t>
      </w:r>
      <w:r w:rsidR="00A675B3">
        <w:rPr>
          <w:rFonts w:asciiTheme="minorHAnsi" w:hAnsiTheme="minorHAnsi" w:cstheme="minorHAnsi"/>
          <w:color w:val="auto"/>
          <w:highlight w:val="yellow"/>
        </w:rPr>
        <w:t>(</w:t>
      </w:r>
      <w:r w:rsidR="004C433F">
        <w:rPr>
          <w:rFonts w:asciiTheme="minorHAnsi" w:hAnsiTheme="minorHAnsi" w:cstheme="minorHAnsi"/>
          <w:color w:val="auto"/>
          <w:highlight w:val="yellow"/>
        </w:rPr>
        <w:t xml:space="preserve">step </w:t>
      </w:r>
      <w:r w:rsidR="00F755F7">
        <w:rPr>
          <w:rFonts w:asciiTheme="minorHAnsi" w:hAnsiTheme="minorHAnsi" w:cstheme="minorHAnsi"/>
          <w:color w:val="auto"/>
          <w:highlight w:val="yellow"/>
        </w:rPr>
        <w:t>3.1.2</w:t>
      </w:r>
      <w:r w:rsidR="00A675B3">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only, start introducing the plasticized linseed cake </w:t>
      </w:r>
      <w:r w:rsidR="00F755F7">
        <w:rPr>
          <w:rFonts w:asciiTheme="minorHAnsi" w:hAnsiTheme="minorHAnsi" w:cstheme="minorHAnsi"/>
          <w:color w:val="auto"/>
          <w:highlight w:val="yellow"/>
        </w:rPr>
        <w:t xml:space="preserve">at 0.50 kg/h </w:t>
      </w:r>
      <w:r w:rsidRPr="00B572FF">
        <w:rPr>
          <w:rFonts w:asciiTheme="minorHAnsi" w:hAnsiTheme="minorHAnsi" w:cstheme="minorHAnsi"/>
          <w:color w:val="auto"/>
          <w:highlight w:val="yellow"/>
        </w:rPr>
        <w:t>once the machine has stabili</w:t>
      </w:r>
      <w:r w:rsidR="001C2A5D" w:rsidRPr="00B572FF">
        <w:rPr>
          <w:rFonts w:asciiTheme="minorHAnsi" w:hAnsiTheme="minorHAnsi" w:cstheme="minorHAnsi"/>
          <w:color w:val="auto"/>
          <w:highlight w:val="yellow"/>
        </w:rPr>
        <w:t>z</w:t>
      </w:r>
      <w:r w:rsidRPr="00B572FF">
        <w:rPr>
          <w:rFonts w:asciiTheme="minorHAnsi" w:hAnsiTheme="minorHAnsi" w:cstheme="minorHAnsi"/>
          <w:color w:val="auto"/>
          <w:highlight w:val="yellow"/>
        </w:rPr>
        <w:t xml:space="preserve">ed in amperage after the shives and water </w:t>
      </w:r>
      <w:r w:rsidR="00B7620C" w:rsidRPr="00B572FF">
        <w:rPr>
          <w:rFonts w:asciiTheme="minorHAnsi" w:hAnsiTheme="minorHAnsi" w:cstheme="minorHAnsi"/>
          <w:color w:val="auto"/>
          <w:highlight w:val="yellow"/>
        </w:rPr>
        <w:t>addition</w:t>
      </w:r>
      <w:r w:rsidRPr="00B572FF">
        <w:rPr>
          <w:rFonts w:asciiTheme="minorHAnsi" w:hAnsiTheme="minorHAnsi" w:cstheme="minorHAnsi"/>
          <w:color w:val="auto"/>
          <w:highlight w:val="yellow"/>
        </w:rPr>
        <w:t xml:space="preserve"> to the desired set values. Then</w:t>
      </w:r>
      <w:r w:rsidR="001C2A5D" w:rsidRPr="00B572FF">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increase the flow rate of the plasticized linseed cake in </w:t>
      </w:r>
      <w:r w:rsidR="00205180" w:rsidRPr="00B572FF">
        <w:rPr>
          <w:rFonts w:asciiTheme="minorHAnsi" w:hAnsiTheme="minorHAnsi" w:cstheme="minorHAnsi"/>
          <w:color w:val="auto"/>
          <w:highlight w:val="yellow"/>
        </w:rPr>
        <w:t xml:space="preserve">at least three </w:t>
      </w:r>
      <w:r w:rsidRPr="00B572FF">
        <w:rPr>
          <w:rFonts w:asciiTheme="minorHAnsi" w:hAnsiTheme="minorHAnsi" w:cstheme="minorHAnsi"/>
          <w:color w:val="auto"/>
          <w:highlight w:val="yellow"/>
        </w:rPr>
        <w:t>successive steps up to the desired set point (from 1.50 kg/h to 3.75 kg/h, which corresponds to values between 10% and 25% by mass in relation to the shives) (</w:t>
      </w:r>
      <w:r w:rsidRPr="00B572FF">
        <w:rPr>
          <w:rFonts w:asciiTheme="minorHAnsi" w:hAnsiTheme="minorHAnsi" w:cstheme="minorHAnsi"/>
          <w:b/>
          <w:color w:val="auto"/>
          <w:highlight w:val="yellow"/>
        </w:rPr>
        <w:t>Table 1</w:t>
      </w:r>
      <w:r w:rsidRPr="00B572FF">
        <w:rPr>
          <w:rFonts w:asciiTheme="minorHAnsi" w:hAnsiTheme="minorHAnsi" w:cstheme="minorHAnsi"/>
          <w:color w:val="auto"/>
          <w:highlight w:val="yellow"/>
        </w:rPr>
        <w:t>).</w:t>
      </w:r>
    </w:p>
    <w:p w14:paraId="25F22C2C" w14:textId="77777777" w:rsidR="00452C4E" w:rsidRPr="00B572FF" w:rsidRDefault="00452C4E" w:rsidP="00452C4E">
      <w:pPr>
        <w:rPr>
          <w:rFonts w:asciiTheme="minorHAnsi" w:hAnsiTheme="minorHAnsi" w:cstheme="minorHAnsi"/>
          <w:color w:val="auto"/>
        </w:rPr>
      </w:pPr>
    </w:p>
    <w:p w14:paraId="56954D14" w14:textId="653663B3"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highlight w:val="yellow"/>
        </w:rPr>
        <w:t xml:space="preserve">4.10. Once the </w:t>
      </w:r>
      <w:r w:rsidR="00B7620C" w:rsidRPr="00B572FF">
        <w:rPr>
          <w:rFonts w:asciiTheme="minorHAnsi" w:hAnsiTheme="minorHAnsi" w:cstheme="minorHAnsi"/>
          <w:color w:val="auto"/>
          <w:highlight w:val="yellow"/>
        </w:rPr>
        <w:t xml:space="preserve">electrical </w:t>
      </w:r>
      <w:r w:rsidRPr="00B572FF">
        <w:rPr>
          <w:rFonts w:asciiTheme="minorHAnsi" w:hAnsiTheme="minorHAnsi" w:cstheme="minorHAnsi"/>
          <w:color w:val="auto"/>
          <w:highlight w:val="yellow"/>
        </w:rPr>
        <w:t xml:space="preserve">current consumed by the twin-screw extruder </w:t>
      </w:r>
      <w:r w:rsidR="00B7620C" w:rsidRPr="00B572FF">
        <w:rPr>
          <w:rFonts w:asciiTheme="minorHAnsi" w:hAnsiTheme="minorHAnsi" w:cstheme="minorHAnsi"/>
          <w:color w:val="auto"/>
          <w:highlight w:val="yellow"/>
        </w:rPr>
        <w:t xml:space="preserve">motor </w:t>
      </w:r>
      <w:r w:rsidRPr="00B572FF">
        <w:rPr>
          <w:rFonts w:asciiTheme="minorHAnsi" w:hAnsiTheme="minorHAnsi" w:cstheme="minorHAnsi"/>
          <w:color w:val="auto"/>
          <w:highlight w:val="yellow"/>
        </w:rPr>
        <w:t xml:space="preserve">is perfectly stable, </w:t>
      </w:r>
      <w:r w:rsidR="00205180" w:rsidRPr="00B572FF">
        <w:rPr>
          <w:rFonts w:asciiTheme="minorHAnsi" w:hAnsiTheme="minorHAnsi" w:cstheme="minorHAnsi"/>
          <w:color w:val="auto"/>
          <w:highlight w:val="yellow"/>
        </w:rPr>
        <w:t xml:space="preserve">make sure that the temperature profile measured along the barrel </w:t>
      </w:r>
      <w:r w:rsidR="00B7620C" w:rsidRPr="00B572FF">
        <w:rPr>
          <w:rFonts w:asciiTheme="minorHAnsi" w:hAnsiTheme="minorHAnsi" w:cstheme="minorHAnsi"/>
          <w:color w:val="auto"/>
          <w:highlight w:val="yellow"/>
        </w:rPr>
        <w:t xml:space="preserve">is </w:t>
      </w:r>
      <w:r w:rsidR="00205180" w:rsidRPr="00B572FF">
        <w:rPr>
          <w:rFonts w:asciiTheme="minorHAnsi" w:hAnsiTheme="minorHAnsi" w:cstheme="minorHAnsi"/>
          <w:color w:val="auto"/>
          <w:highlight w:val="yellow"/>
        </w:rPr>
        <w:t>conform to the set values given by the operator, and</w:t>
      </w:r>
      <w:r w:rsidR="00CD1889" w:rsidRPr="00B572FF">
        <w:rPr>
          <w:rFonts w:asciiTheme="minorHAnsi" w:hAnsiTheme="minorHAnsi" w:cstheme="minorHAnsi"/>
          <w:color w:val="auto"/>
          <w:highlight w:val="yellow"/>
        </w:rPr>
        <w:t xml:space="preserve"> then</w:t>
      </w:r>
      <w:r w:rsidR="00205180" w:rsidRPr="00B572FF">
        <w:rPr>
          <w:rFonts w:asciiTheme="minorHAnsi" w:hAnsiTheme="minorHAnsi" w:cstheme="minorHAnsi"/>
          <w:color w:val="auto"/>
          <w:highlight w:val="yellow"/>
        </w:rPr>
        <w:t xml:space="preserve"> </w:t>
      </w:r>
      <w:r w:rsidRPr="00B572FF">
        <w:rPr>
          <w:rFonts w:asciiTheme="minorHAnsi" w:hAnsiTheme="minorHAnsi" w:cstheme="minorHAnsi"/>
          <w:color w:val="auto"/>
          <w:highlight w:val="yellow"/>
        </w:rPr>
        <w:t xml:space="preserve">start </w:t>
      </w:r>
      <w:r w:rsidR="00205180" w:rsidRPr="00B572FF">
        <w:rPr>
          <w:rFonts w:asciiTheme="minorHAnsi" w:hAnsiTheme="minorHAnsi" w:cstheme="minorHAnsi"/>
          <w:color w:val="auto"/>
          <w:highlight w:val="yellow"/>
        </w:rPr>
        <w:t xml:space="preserve">sampling </w:t>
      </w:r>
      <w:r w:rsidRPr="00B572FF">
        <w:rPr>
          <w:rFonts w:asciiTheme="minorHAnsi" w:hAnsiTheme="minorHAnsi" w:cstheme="minorHAnsi"/>
          <w:color w:val="auto"/>
          <w:highlight w:val="yellow"/>
        </w:rPr>
        <w:t xml:space="preserve">the extruded shives for configuration </w:t>
      </w:r>
      <w:r w:rsidR="00A675B3">
        <w:rPr>
          <w:rFonts w:asciiTheme="minorHAnsi" w:hAnsiTheme="minorHAnsi" w:cstheme="minorHAnsi"/>
          <w:color w:val="auto"/>
          <w:highlight w:val="yellow"/>
        </w:rPr>
        <w:t>(</w:t>
      </w:r>
      <w:r w:rsidR="004C433F">
        <w:rPr>
          <w:rFonts w:asciiTheme="minorHAnsi" w:hAnsiTheme="minorHAnsi" w:cstheme="minorHAnsi"/>
          <w:color w:val="auto"/>
          <w:highlight w:val="yellow"/>
        </w:rPr>
        <w:t xml:space="preserve">step </w:t>
      </w:r>
      <w:r w:rsidR="006E4037">
        <w:rPr>
          <w:rFonts w:asciiTheme="minorHAnsi" w:hAnsiTheme="minorHAnsi" w:cstheme="minorHAnsi"/>
          <w:color w:val="auto"/>
          <w:highlight w:val="yellow"/>
        </w:rPr>
        <w:t>3.1.1</w:t>
      </w:r>
      <w:r w:rsidR="00A675B3">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or the premix for configuration </w:t>
      </w:r>
      <w:r w:rsidR="00A675B3">
        <w:rPr>
          <w:rFonts w:asciiTheme="minorHAnsi" w:hAnsiTheme="minorHAnsi" w:cstheme="minorHAnsi"/>
          <w:color w:val="auto"/>
          <w:highlight w:val="yellow"/>
        </w:rPr>
        <w:t>(</w:t>
      </w:r>
      <w:r w:rsidR="004C433F">
        <w:rPr>
          <w:rFonts w:asciiTheme="minorHAnsi" w:hAnsiTheme="minorHAnsi" w:cstheme="minorHAnsi"/>
          <w:color w:val="auto"/>
          <w:highlight w:val="yellow"/>
        </w:rPr>
        <w:t xml:space="preserve">step </w:t>
      </w:r>
      <w:r w:rsidR="006E4037">
        <w:rPr>
          <w:rFonts w:asciiTheme="minorHAnsi" w:hAnsiTheme="minorHAnsi" w:cstheme="minorHAnsi"/>
          <w:color w:val="auto"/>
          <w:highlight w:val="yellow"/>
        </w:rPr>
        <w:t>3.1.2</w:t>
      </w:r>
      <w:r w:rsidR="00A675B3">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w:t>
      </w:r>
      <w:r w:rsidR="007F210A" w:rsidRPr="00B572FF">
        <w:rPr>
          <w:rFonts w:asciiTheme="minorHAnsi" w:hAnsiTheme="minorHAnsi" w:cstheme="minorHAnsi"/>
          <w:color w:val="auto"/>
          <w:highlight w:val="yellow"/>
        </w:rPr>
        <w:t xml:space="preserve">at </w:t>
      </w:r>
      <w:r w:rsidRPr="00B572FF">
        <w:rPr>
          <w:rFonts w:asciiTheme="minorHAnsi" w:hAnsiTheme="minorHAnsi" w:cstheme="minorHAnsi"/>
          <w:color w:val="auto"/>
          <w:highlight w:val="yellow"/>
        </w:rPr>
        <w:t>the outlet.</w:t>
      </w:r>
    </w:p>
    <w:p w14:paraId="3FD345B0" w14:textId="77777777" w:rsidR="002F76FA" w:rsidRDefault="002F76FA" w:rsidP="000D2149">
      <w:pPr>
        <w:rPr>
          <w:rFonts w:asciiTheme="minorHAnsi" w:hAnsiTheme="minorHAnsi" w:cstheme="minorHAnsi"/>
          <w:color w:val="auto"/>
        </w:rPr>
      </w:pPr>
    </w:p>
    <w:p w14:paraId="38BAE1D7" w14:textId="729BC80E"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rPr>
        <w:t xml:space="preserve">NOTE: </w:t>
      </w:r>
      <w:proofErr w:type="gramStart"/>
      <w:r w:rsidRPr="00B572FF">
        <w:rPr>
          <w:rFonts w:asciiTheme="minorHAnsi" w:hAnsiTheme="minorHAnsi" w:cstheme="minorHAnsi"/>
          <w:color w:val="auto"/>
        </w:rPr>
        <w:t xml:space="preserve">In order </w:t>
      </w:r>
      <w:r w:rsidR="00691803">
        <w:rPr>
          <w:rFonts w:asciiTheme="minorHAnsi" w:hAnsiTheme="minorHAnsi" w:cstheme="minorHAnsi"/>
          <w:color w:val="auto"/>
        </w:rPr>
        <w:t>to</w:t>
      </w:r>
      <w:proofErr w:type="gramEnd"/>
      <w:r w:rsidR="00691803">
        <w:rPr>
          <w:rFonts w:asciiTheme="minorHAnsi" w:hAnsiTheme="minorHAnsi" w:cstheme="minorHAnsi"/>
          <w:color w:val="auto"/>
        </w:rPr>
        <w:t xml:space="preserve"> </w:t>
      </w:r>
      <w:r w:rsidRPr="00B572FF">
        <w:rPr>
          <w:rFonts w:asciiTheme="minorHAnsi" w:hAnsiTheme="minorHAnsi" w:cstheme="minorHAnsi"/>
          <w:color w:val="auto"/>
        </w:rPr>
        <w:t>not clog the unit, the current drawn by the motor must always remain below its limit value (</w:t>
      </w:r>
      <w:r w:rsidR="00205180" w:rsidRPr="002F76FA">
        <w:rPr>
          <w:rFonts w:asciiTheme="minorHAnsi" w:hAnsiTheme="minorHAnsi" w:cstheme="minorHAnsi"/>
          <w:iCs/>
          <w:color w:val="auto"/>
        </w:rPr>
        <w:t xml:space="preserve">i.e., </w:t>
      </w:r>
      <w:r w:rsidRPr="00B572FF">
        <w:rPr>
          <w:rFonts w:asciiTheme="minorHAnsi" w:hAnsiTheme="minorHAnsi" w:cstheme="minorHAnsi"/>
          <w:color w:val="auto"/>
        </w:rPr>
        <w:t>400 A</w:t>
      </w:r>
      <w:r w:rsidR="00205180" w:rsidRPr="00B572FF">
        <w:rPr>
          <w:rFonts w:asciiTheme="minorHAnsi" w:hAnsiTheme="minorHAnsi" w:cstheme="minorHAnsi"/>
          <w:color w:val="auto"/>
        </w:rPr>
        <w:t xml:space="preserve"> for the pilot scale twin-screw extruder used in this study</w:t>
      </w:r>
      <w:r w:rsidRPr="00B572FF">
        <w:rPr>
          <w:rFonts w:asciiTheme="minorHAnsi" w:hAnsiTheme="minorHAnsi" w:cstheme="minorHAnsi"/>
          <w:color w:val="auto"/>
        </w:rPr>
        <w:t>). It should</w:t>
      </w:r>
      <w:r w:rsidR="00697941">
        <w:rPr>
          <w:rFonts w:asciiTheme="minorHAnsi" w:hAnsiTheme="minorHAnsi" w:cstheme="minorHAnsi"/>
          <w:color w:val="auto"/>
        </w:rPr>
        <w:t>,</w:t>
      </w:r>
      <w:r w:rsidRPr="00B572FF">
        <w:rPr>
          <w:rFonts w:asciiTheme="minorHAnsi" w:hAnsiTheme="minorHAnsi" w:cstheme="minorHAnsi"/>
          <w:color w:val="auto"/>
        </w:rPr>
        <w:t xml:space="preserve"> therefore</w:t>
      </w:r>
      <w:r w:rsidR="00697941">
        <w:rPr>
          <w:rFonts w:asciiTheme="minorHAnsi" w:hAnsiTheme="minorHAnsi" w:cstheme="minorHAnsi"/>
          <w:color w:val="auto"/>
        </w:rPr>
        <w:t>,</w:t>
      </w:r>
      <w:r w:rsidRPr="00B572FF">
        <w:rPr>
          <w:rFonts w:asciiTheme="minorHAnsi" w:hAnsiTheme="minorHAnsi" w:cstheme="minorHAnsi"/>
          <w:color w:val="auto"/>
        </w:rPr>
        <w:t xml:space="preserve"> be checked that this limit value is not reached during the entire flow ramp-up phase as well as during sampling.</w:t>
      </w:r>
      <w:r w:rsidR="00205180" w:rsidRPr="00B572FF">
        <w:rPr>
          <w:rFonts w:asciiTheme="minorHAnsi" w:hAnsiTheme="minorHAnsi" w:cstheme="minorHAnsi"/>
          <w:color w:val="auto"/>
        </w:rPr>
        <w:t xml:space="preserve"> During production, if the cooling system of the machine is not able to maintain the temperature of at least one module at its set value, this may be the consequence of an </w:t>
      </w:r>
      <w:r w:rsidR="00480C40" w:rsidRPr="00B572FF">
        <w:rPr>
          <w:rFonts w:asciiTheme="minorHAnsi" w:hAnsiTheme="minorHAnsi" w:cstheme="minorHAnsi"/>
          <w:color w:val="auto"/>
        </w:rPr>
        <w:t>inappropriate</w:t>
      </w:r>
      <w:r w:rsidR="00205180" w:rsidRPr="00B572FF">
        <w:rPr>
          <w:rFonts w:asciiTheme="minorHAnsi" w:hAnsiTheme="minorHAnsi" w:cstheme="minorHAnsi"/>
          <w:color w:val="auto"/>
        </w:rPr>
        <w:t xml:space="preserve"> screw profile (</w:t>
      </w:r>
      <w:r w:rsidR="00205180" w:rsidRPr="008F149D">
        <w:rPr>
          <w:rFonts w:asciiTheme="minorHAnsi" w:hAnsiTheme="minorHAnsi" w:cstheme="minorHAnsi"/>
          <w:iCs/>
          <w:color w:val="auto"/>
        </w:rPr>
        <w:t>i.e.</w:t>
      </w:r>
      <w:r w:rsidR="00480C40" w:rsidRPr="00B572FF">
        <w:rPr>
          <w:rFonts w:asciiTheme="minorHAnsi" w:hAnsiTheme="minorHAnsi" w:cstheme="minorHAnsi"/>
          <w:color w:val="auto"/>
        </w:rPr>
        <w:t>,</w:t>
      </w:r>
      <w:r w:rsidR="00205180" w:rsidRPr="00B572FF">
        <w:rPr>
          <w:rFonts w:asciiTheme="minorHAnsi" w:hAnsiTheme="minorHAnsi" w:cstheme="minorHAnsi"/>
          <w:color w:val="auto"/>
        </w:rPr>
        <w:t xml:space="preserve"> too restrictive screw elements at this </w:t>
      </w:r>
      <w:r w:rsidR="00480C40" w:rsidRPr="00B572FF">
        <w:rPr>
          <w:rFonts w:asciiTheme="minorHAnsi" w:hAnsiTheme="minorHAnsi" w:cstheme="minorHAnsi"/>
          <w:color w:val="auto"/>
        </w:rPr>
        <w:t>location</w:t>
      </w:r>
      <w:r w:rsidR="00205180" w:rsidRPr="00B572FF">
        <w:rPr>
          <w:rFonts w:asciiTheme="minorHAnsi" w:hAnsiTheme="minorHAnsi" w:cstheme="minorHAnsi"/>
          <w:color w:val="auto"/>
        </w:rPr>
        <w:t>)</w:t>
      </w:r>
      <w:r w:rsidR="00CD1889" w:rsidRPr="00B572FF">
        <w:rPr>
          <w:rFonts w:asciiTheme="minorHAnsi" w:hAnsiTheme="minorHAnsi" w:cstheme="minorHAnsi"/>
          <w:color w:val="auto"/>
        </w:rPr>
        <w:t>,</w:t>
      </w:r>
      <w:r w:rsidR="00CD1889" w:rsidRPr="00B572FF">
        <w:t xml:space="preserve"> </w:t>
      </w:r>
      <w:r w:rsidR="00CD1889" w:rsidRPr="00B572FF">
        <w:rPr>
          <w:rFonts w:asciiTheme="minorHAnsi" w:hAnsiTheme="minorHAnsi" w:cstheme="minorHAnsi"/>
          <w:color w:val="auto"/>
        </w:rPr>
        <w:t>which causes a local self-heating of the treated material</w:t>
      </w:r>
      <w:r w:rsidR="00205180" w:rsidRPr="00B572FF">
        <w:rPr>
          <w:rFonts w:asciiTheme="minorHAnsi" w:hAnsiTheme="minorHAnsi" w:cstheme="minorHAnsi"/>
          <w:color w:val="auto"/>
        </w:rPr>
        <w:t>.</w:t>
      </w:r>
      <w:r w:rsidR="00480C40" w:rsidRPr="00B572FF">
        <w:rPr>
          <w:rFonts w:asciiTheme="minorHAnsi" w:hAnsiTheme="minorHAnsi" w:cstheme="minorHAnsi"/>
          <w:color w:val="auto"/>
        </w:rPr>
        <w:t xml:space="preserve"> It is then necessary to make sure, </w:t>
      </w:r>
      <w:r w:rsidR="009366DC" w:rsidRPr="008F149D">
        <w:rPr>
          <w:rFonts w:asciiTheme="minorHAnsi" w:hAnsiTheme="minorHAnsi" w:cstheme="minorHAnsi"/>
          <w:iCs/>
          <w:color w:val="auto"/>
        </w:rPr>
        <w:t>e.g.</w:t>
      </w:r>
      <w:r w:rsidR="009366DC" w:rsidRPr="00B572FF">
        <w:rPr>
          <w:rFonts w:asciiTheme="minorHAnsi" w:hAnsiTheme="minorHAnsi" w:cstheme="minorHAnsi"/>
          <w:color w:val="auto"/>
        </w:rPr>
        <w:t xml:space="preserve">, </w:t>
      </w:r>
      <w:r w:rsidR="00480C40" w:rsidRPr="00B572FF">
        <w:rPr>
          <w:rFonts w:asciiTheme="minorHAnsi" w:hAnsiTheme="minorHAnsi" w:cstheme="minorHAnsi"/>
          <w:color w:val="auto"/>
        </w:rPr>
        <w:t xml:space="preserve">by means of a thermogravimetric analysis (TGA) of the solid being processed, that </w:t>
      </w:r>
      <w:r w:rsidR="007F210A" w:rsidRPr="00B572FF">
        <w:rPr>
          <w:rFonts w:asciiTheme="minorHAnsi" w:hAnsiTheme="minorHAnsi" w:cstheme="minorHAnsi"/>
          <w:color w:val="auto"/>
        </w:rPr>
        <w:t xml:space="preserve">this temperature does not cause any </w:t>
      </w:r>
      <w:r w:rsidR="009A7A06" w:rsidRPr="00B572FF">
        <w:rPr>
          <w:rFonts w:asciiTheme="minorHAnsi" w:hAnsiTheme="minorHAnsi" w:cstheme="minorHAnsi"/>
          <w:color w:val="auto"/>
        </w:rPr>
        <w:t>fiber</w:t>
      </w:r>
      <w:r w:rsidR="007F210A" w:rsidRPr="00B572FF">
        <w:rPr>
          <w:rFonts w:asciiTheme="minorHAnsi" w:hAnsiTheme="minorHAnsi" w:cstheme="minorHAnsi"/>
          <w:color w:val="auto"/>
        </w:rPr>
        <w:t xml:space="preserve"> degradation</w:t>
      </w:r>
      <w:r w:rsidR="00FB3E45" w:rsidRPr="00B572FF">
        <w:rPr>
          <w:rFonts w:asciiTheme="minorHAnsi" w:hAnsiTheme="minorHAnsi" w:cstheme="minorHAnsi"/>
          <w:color w:val="auto"/>
        </w:rPr>
        <w:t>.</w:t>
      </w:r>
    </w:p>
    <w:p w14:paraId="7476CC52" w14:textId="77777777" w:rsidR="00452C4E" w:rsidRPr="00B572FF" w:rsidRDefault="00452C4E" w:rsidP="00452C4E">
      <w:pPr>
        <w:rPr>
          <w:rFonts w:asciiTheme="minorHAnsi" w:hAnsiTheme="minorHAnsi" w:cstheme="minorHAnsi"/>
          <w:color w:val="auto"/>
        </w:rPr>
      </w:pPr>
    </w:p>
    <w:p w14:paraId="0C89501E" w14:textId="2F14F14A"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rPr>
        <w:t xml:space="preserve">4.11. During the entire sampling process, </w:t>
      </w:r>
      <w:r w:rsidR="007F210A" w:rsidRPr="00B572FF">
        <w:rPr>
          <w:rFonts w:asciiTheme="minorHAnsi" w:hAnsiTheme="minorHAnsi" w:cstheme="minorHAnsi"/>
          <w:color w:val="auto"/>
        </w:rPr>
        <w:t>make</w:t>
      </w:r>
      <w:r w:rsidR="00FB3E45" w:rsidRPr="00B572FF">
        <w:rPr>
          <w:rFonts w:asciiTheme="minorHAnsi" w:hAnsiTheme="minorHAnsi" w:cstheme="minorHAnsi"/>
          <w:color w:val="auto"/>
        </w:rPr>
        <w:t xml:space="preserve"> </w:t>
      </w:r>
      <w:r w:rsidRPr="00B572FF">
        <w:rPr>
          <w:rFonts w:asciiTheme="minorHAnsi" w:hAnsiTheme="minorHAnsi" w:cstheme="minorHAnsi"/>
          <w:color w:val="auto"/>
        </w:rPr>
        <w:t xml:space="preserve">sure that the machine feed is trouble-free by regularly checking the effective entry of solids and water into </w:t>
      </w:r>
      <w:r w:rsidR="00F90029" w:rsidRPr="00B572FF">
        <w:rPr>
          <w:rFonts w:asciiTheme="minorHAnsi" w:hAnsiTheme="minorHAnsi" w:cstheme="minorHAnsi"/>
          <w:color w:val="auto"/>
        </w:rPr>
        <w:t xml:space="preserve">the barrel of </w:t>
      </w:r>
      <w:r w:rsidRPr="00B572FF">
        <w:rPr>
          <w:rFonts w:asciiTheme="minorHAnsi" w:hAnsiTheme="minorHAnsi" w:cstheme="minorHAnsi"/>
          <w:color w:val="auto"/>
        </w:rPr>
        <w:t>the machine.</w:t>
      </w:r>
    </w:p>
    <w:p w14:paraId="3B109CB5" w14:textId="77777777" w:rsidR="002F76FA" w:rsidRDefault="002F76FA" w:rsidP="000D2149">
      <w:pPr>
        <w:rPr>
          <w:rFonts w:asciiTheme="minorHAnsi" w:hAnsiTheme="minorHAnsi" w:cstheme="minorHAnsi"/>
          <w:color w:val="auto"/>
        </w:rPr>
      </w:pPr>
    </w:p>
    <w:p w14:paraId="0AD338C9" w14:textId="17E804E6" w:rsidR="000D2149" w:rsidRPr="00B572FF" w:rsidRDefault="000D2149" w:rsidP="000D2149">
      <w:pPr>
        <w:rPr>
          <w:rFonts w:asciiTheme="minorHAnsi" w:hAnsiTheme="minorHAnsi" w:cstheme="minorHAnsi"/>
          <w:color w:val="auto"/>
        </w:rPr>
      </w:pPr>
      <w:r w:rsidRPr="00B572FF">
        <w:rPr>
          <w:rFonts w:asciiTheme="minorHAnsi" w:hAnsiTheme="minorHAnsi" w:cstheme="minorHAnsi"/>
          <w:color w:val="auto"/>
        </w:rPr>
        <w:t xml:space="preserve">NOTE: A stable amperage of the current drawn by the motor of the twin-screw extruder during the entire sampling time is a confirmation of a stable </w:t>
      </w:r>
      <w:r w:rsidR="00F90029" w:rsidRPr="00B572FF">
        <w:rPr>
          <w:rFonts w:asciiTheme="minorHAnsi" w:hAnsiTheme="minorHAnsi" w:cstheme="minorHAnsi"/>
          <w:color w:val="auto"/>
        </w:rPr>
        <w:t>feeding</w:t>
      </w:r>
      <w:r w:rsidRPr="00B572FF">
        <w:rPr>
          <w:rFonts w:asciiTheme="minorHAnsi" w:hAnsiTheme="minorHAnsi" w:cstheme="minorHAnsi"/>
          <w:color w:val="auto"/>
        </w:rPr>
        <w:t xml:space="preserve"> </w:t>
      </w:r>
      <w:r w:rsidR="00F90029" w:rsidRPr="00B572FF">
        <w:rPr>
          <w:rFonts w:asciiTheme="minorHAnsi" w:hAnsiTheme="minorHAnsi" w:cstheme="minorHAnsi"/>
          <w:color w:val="auto"/>
        </w:rPr>
        <w:t>of</w:t>
      </w:r>
      <w:r w:rsidRPr="00B572FF">
        <w:rPr>
          <w:rFonts w:asciiTheme="minorHAnsi" w:hAnsiTheme="minorHAnsi" w:cstheme="minorHAnsi"/>
          <w:color w:val="auto"/>
        </w:rPr>
        <w:t xml:space="preserve"> the machine.</w:t>
      </w:r>
    </w:p>
    <w:p w14:paraId="64363F19" w14:textId="77777777" w:rsidR="000D2149" w:rsidRPr="00B572FF" w:rsidRDefault="000D2149" w:rsidP="00452C4E">
      <w:pPr>
        <w:rPr>
          <w:rFonts w:asciiTheme="minorHAnsi" w:hAnsiTheme="minorHAnsi" w:cstheme="minorHAnsi"/>
          <w:color w:val="auto"/>
        </w:rPr>
      </w:pPr>
    </w:p>
    <w:p w14:paraId="101F983F" w14:textId="77777777" w:rsidR="000C38EF" w:rsidRPr="00B572FF" w:rsidRDefault="000C38EF" w:rsidP="000C38EF">
      <w:pPr>
        <w:rPr>
          <w:rFonts w:asciiTheme="minorHAnsi" w:hAnsiTheme="minorHAnsi" w:cstheme="minorHAnsi"/>
          <w:color w:val="auto"/>
          <w:highlight w:val="yellow"/>
        </w:rPr>
      </w:pPr>
      <w:r w:rsidRPr="00B572FF">
        <w:rPr>
          <w:rFonts w:asciiTheme="minorHAnsi" w:hAnsiTheme="minorHAnsi" w:cstheme="minorHAnsi"/>
          <w:color w:val="auto"/>
          <w:highlight w:val="yellow"/>
        </w:rPr>
        <w:t>4.12. At the end of production, switch off the two solid dosing units and the piston pump.</w:t>
      </w:r>
    </w:p>
    <w:p w14:paraId="27206D86" w14:textId="77777777" w:rsidR="000C38EF" w:rsidRPr="00B572FF" w:rsidRDefault="000C38EF" w:rsidP="000C38EF">
      <w:pPr>
        <w:rPr>
          <w:rFonts w:asciiTheme="minorHAnsi" w:hAnsiTheme="minorHAnsi" w:cstheme="minorHAnsi"/>
          <w:color w:val="auto"/>
        </w:rPr>
      </w:pPr>
    </w:p>
    <w:p w14:paraId="22166FD8" w14:textId="5D56AEDB" w:rsidR="000C38EF" w:rsidRPr="00B572FF" w:rsidRDefault="000C38EF" w:rsidP="000C38EF">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4.13. </w:t>
      </w:r>
      <w:r w:rsidR="007F210A" w:rsidRPr="00B572FF">
        <w:rPr>
          <w:rFonts w:asciiTheme="minorHAnsi" w:hAnsiTheme="minorHAnsi" w:cstheme="minorHAnsi"/>
          <w:color w:val="auto"/>
          <w:highlight w:val="yellow"/>
        </w:rPr>
        <w:t xml:space="preserve">Empty </w:t>
      </w:r>
      <w:r w:rsidRPr="00B572FF">
        <w:rPr>
          <w:rFonts w:asciiTheme="minorHAnsi" w:hAnsiTheme="minorHAnsi" w:cstheme="minorHAnsi"/>
          <w:color w:val="auto"/>
          <w:highlight w:val="yellow"/>
        </w:rPr>
        <w:t xml:space="preserve">the machine </w:t>
      </w:r>
      <w:r w:rsidR="008F2458" w:rsidRPr="00B572FF">
        <w:rPr>
          <w:rFonts w:asciiTheme="minorHAnsi" w:hAnsiTheme="minorHAnsi" w:cstheme="minorHAnsi"/>
          <w:color w:val="auto"/>
          <w:highlight w:val="yellow"/>
        </w:rPr>
        <w:t>while gradually reducing the speed of rotation of the screws to 50 rpm</w:t>
      </w:r>
      <w:r w:rsidRPr="00B572FF">
        <w:rPr>
          <w:rFonts w:asciiTheme="minorHAnsi" w:hAnsiTheme="minorHAnsi" w:cstheme="minorHAnsi"/>
          <w:color w:val="auto"/>
          <w:highlight w:val="yellow"/>
        </w:rPr>
        <w:t>.</w:t>
      </w:r>
    </w:p>
    <w:p w14:paraId="51CD73DB" w14:textId="77777777" w:rsidR="000C38EF" w:rsidRPr="00B572FF" w:rsidRDefault="000C38EF" w:rsidP="000C38EF">
      <w:pPr>
        <w:rPr>
          <w:rFonts w:asciiTheme="minorHAnsi" w:hAnsiTheme="minorHAnsi" w:cstheme="minorHAnsi"/>
          <w:color w:val="auto"/>
        </w:rPr>
      </w:pPr>
    </w:p>
    <w:p w14:paraId="51E26FD9" w14:textId="73A570B3" w:rsidR="000C38EF" w:rsidRPr="00B572FF" w:rsidRDefault="000C38EF" w:rsidP="000C38EF">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4.14. When nothing comes out of the barrel end, clean the </w:t>
      </w:r>
      <w:r w:rsidR="00747C71" w:rsidRPr="00B572FF">
        <w:rPr>
          <w:rFonts w:asciiTheme="minorHAnsi" w:hAnsiTheme="minorHAnsi" w:cstheme="minorHAnsi"/>
          <w:color w:val="auto"/>
          <w:highlight w:val="yellow"/>
        </w:rPr>
        <w:t xml:space="preserve">inside of the </w:t>
      </w:r>
      <w:r w:rsidRPr="00B572FF">
        <w:rPr>
          <w:rFonts w:asciiTheme="minorHAnsi" w:hAnsiTheme="minorHAnsi" w:cstheme="minorHAnsi"/>
          <w:color w:val="auto"/>
          <w:highlight w:val="yellow"/>
        </w:rPr>
        <w:t>barrel of the twin-screw extruder with plenty of water, introduced in large excess from module 1</w:t>
      </w:r>
      <w:r w:rsidR="00747C71" w:rsidRPr="00B572FF">
        <w:rPr>
          <w:rFonts w:asciiTheme="minorHAnsi" w:hAnsiTheme="minorHAnsi" w:cstheme="minorHAnsi"/>
          <w:color w:val="auto"/>
          <w:highlight w:val="yellow"/>
        </w:rPr>
        <w:t>,</w:t>
      </w:r>
      <w:r w:rsidRPr="00B572FF">
        <w:rPr>
          <w:rFonts w:asciiTheme="minorHAnsi" w:hAnsiTheme="minorHAnsi" w:cstheme="minorHAnsi"/>
          <w:color w:val="auto"/>
          <w:highlight w:val="yellow"/>
        </w:rPr>
        <w:t xml:space="preserve"> while the screws are </w:t>
      </w:r>
      <w:r w:rsidR="00747C71" w:rsidRPr="00B572FF">
        <w:rPr>
          <w:rFonts w:asciiTheme="minorHAnsi" w:hAnsiTheme="minorHAnsi" w:cstheme="minorHAnsi"/>
          <w:color w:val="auto"/>
          <w:highlight w:val="yellow"/>
        </w:rPr>
        <w:t xml:space="preserve">still </w:t>
      </w:r>
      <w:r w:rsidRPr="00B572FF">
        <w:rPr>
          <w:rFonts w:asciiTheme="minorHAnsi" w:hAnsiTheme="minorHAnsi" w:cstheme="minorHAnsi"/>
          <w:color w:val="auto"/>
          <w:highlight w:val="yellow"/>
        </w:rPr>
        <w:t>rotating</w:t>
      </w:r>
      <w:r w:rsidR="00747C71" w:rsidRPr="00B572FF">
        <w:rPr>
          <w:rFonts w:asciiTheme="minorHAnsi" w:hAnsiTheme="minorHAnsi" w:cstheme="minorHAnsi"/>
          <w:color w:val="auto"/>
          <w:highlight w:val="yellow"/>
        </w:rPr>
        <w:t xml:space="preserve"> at 50 rpm</w:t>
      </w:r>
      <w:r w:rsidRPr="00B572FF">
        <w:rPr>
          <w:rFonts w:asciiTheme="minorHAnsi" w:hAnsiTheme="minorHAnsi" w:cstheme="minorHAnsi"/>
          <w:color w:val="auto"/>
          <w:highlight w:val="yellow"/>
        </w:rPr>
        <w:t xml:space="preserve">. Add water until the solid </w:t>
      </w:r>
      <w:r w:rsidR="00F04539" w:rsidRPr="00B572FF">
        <w:rPr>
          <w:rFonts w:asciiTheme="minorHAnsi" w:hAnsiTheme="minorHAnsi" w:cstheme="minorHAnsi"/>
          <w:color w:val="auto"/>
          <w:highlight w:val="yellow"/>
        </w:rPr>
        <w:t xml:space="preserve">residues </w:t>
      </w:r>
      <w:r w:rsidRPr="00B572FF">
        <w:rPr>
          <w:rFonts w:asciiTheme="minorHAnsi" w:hAnsiTheme="minorHAnsi" w:cstheme="minorHAnsi"/>
          <w:color w:val="auto"/>
          <w:highlight w:val="yellow"/>
        </w:rPr>
        <w:t xml:space="preserve">disappear completely at the </w:t>
      </w:r>
      <w:r w:rsidR="00747C71" w:rsidRPr="00B572FF">
        <w:rPr>
          <w:rFonts w:asciiTheme="minorHAnsi" w:hAnsiTheme="minorHAnsi" w:cstheme="minorHAnsi"/>
          <w:color w:val="auto"/>
          <w:highlight w:val="yellow"/>
        </w:rPr>
        <w:t xml:space="preserve">outlet </w:t>
      </w:r>
      <w:r w:rsidRPr="00B572FF">
        <w:rPr>
          <w:rFonts w:asciiTheme="minorHAnsi" w:hAnsiTheme="minorHAnsi" w:cstheme="minorHAnsi"/>
          <w:color w:val="auto"/>
          <w:highlight w:val="yellow"/>
        </w:rPr>
        <w:t>of the barrel</w:t>
      </w:r>
      <w:r w:rsidR="00747C71" w:rsidRPr="00B572FF">
        <w:rPr>
          <w:rFonts w:asciiTheme="minorHAnsi" w:hAnsiTheme="minorHAnsi" w:cstheme="minorHAnsi"/>
          <w:color w:val="auto"/>
          <w:highlight w:val="yellow"/>
        </w:rPr>
        <w:t>. Then, stop the rotation of the screws and switch off the heating control of the machine</w:t>
      </w:r>
      <w:r w:rsidRPr="00B572FF">
        <w:rPr>
          <w:rFonts w:asciiTheme="minorHAnsi" w:hAnsiTheme="minorHAnsi" w:cstheme="minorHAnsi"/>
          <w:color w:val="auto"/>
          <w:highlight w:val="yellow"/>
        </w:rPr>
        <w:t>.</w:t>
      </w:r>
    </w:p>
    <w:p w14:paraId="76E9C91F" w14:textId="77777777" w:rsidR="00D95BA7" w:rsidRPr="00B572FF" w:rsidRDefault="00D95BA7" w:rsidP="001B1519">
      <w:pPr>
        <w:rPr>
          <w:rFonts w:asciiTheme="minorHAnsi" w:hAnsiTheme="minorHAnsi" w:cstheme="minorHAnsi"/>
          <w:color w:val="auto"/>
        </w:rPr>
      </w:pPr>
    </w:p>
    <w:p w14:paraId="01D59CAE" w14:textId="77777777" w:rsidR="002F6BC1" w:rsidRPr="00B572FF" w:rsidRDefault="002F6BC1" w:rsidP="002F6BC1">
      <w:pPr>
        <w:rPr>
          <w:rFonts w:asciiTheme="minorHAnsi" w:hAnsiTheme="minorHAnsi" w:cstheme="minorHAnsi"/>
          <w:b/>
          <w:color w:val="auto"/>
          <w:highlight w:val="yellow"/>
        </w:rPr>
      </w:pPr>
      <w:r w:rsidRPr="00B572FF">
        <w:rPr>
          <w:rFonts w:asciiTheme="minorHAnsi" w:hAnsiTheme="minorHAnsi" w:cstheme="minorHAnsi"/>
          <w:b/>
          <w:color w:val="auto"/>
          <w:highlight w:val="yellow"/>
        </w:rPr>
        <w:t>5. Dry and condition the resulting extrudates (</w:t>
      </w:r>
      <w:r w:rsidR="000C38EF" w:rsidRPr="008F149D">
        <w:rPr>
          <w:rFonts w:asciiTheme="minorHAnsi" w:hAnsiTheme="minorHAnsi" w:cstheme="minorHAnsi"/>
          <w:b/>
          <w:iCs/>
          <w:color w:val="auto"/>
          <w:highlight w:val="yellow"/>
        </w:rPr>
        <w:t>i.e.</w:t>
      </w:r>
      <w:r w:rsidR="000C38EF" w:rsidRPr="00B572FF">
        <w:rPr>
          <w:rFonts w:asciiTheme="minorHAnsi" w:hAnsiTheme="minorHAnsi" w:cstheme="minorHAnsi"/>
          <w:b/>
          <w:color w:val="auto"/>
          <w:highlight w:val="yellow"/>
        </w:rPr>
        <w:t xml:space="preserve">, </w:t>
      </w:r>
      <w:r w:rsidRPr="00B572FF">
        <w:rPr>
          <w:rFonts w:asciiTheme="minorHAnsi" w:hAnsiTheme="minorHAnsi" w:cstheme="minorHAnsi"/>
          <w:b/>
          <w:color w:val="auto"/>
          <w:highlight w:val="yellow"/>
        </w:rPr>
        <w:t>extrusion-refined shives or premix)</w:t>
      </w:r>
    </w:p>
    <w:p w14:paraId="7AE880C5" w14:textId="77777777" w:rsidR="002F6BC1" w:rsidRPr="00B572FF" w:rsidRDefault="002F6BC1" w:rsidP="002F6BC1">
      <w:pPr>
        <w:rPr>
          <w:rFonts w:asciiTheme="minorHAnsi" w:hAnsiTheme="minorHAnsi" w:cstheme="minorHAnsi"/>
          <w:color w:val="auto"/>
        </w:rPr>
      </w:pPr>
    </w:p>
    <w:p w14:paraId="44A1034C" w14:textId="6F5E53DD" w:rsidR="002F6BC1" w:rsidRPr="00B572FF" w:rsidRDefault="002F6BC1" w:rsidP="002F6BC1">
      <w:pPr>
        <w:rPr>
          <w:rFonts w:asciiTheme="minorHAnsi" w:hAnsiTheme="minorHAnsi" w:cstheme="minorHAnsi"/>
          <w:color w:val="auto"/>
        </w:rPr>
      </w:pPr>
      <w:r w:rsidRPr="00B572FF">
        <w:rPr>
          <w:rFonts w:asciiTheme="minorHAnsi" w:hAnsiTheme="minorHAnsi" w:cstheme="minorHAnsi"/>
          <w:color w:val="auto"/>
        </w:rPr>
        <w:t xml:space="preserve">5.1. </w:t>
      </w:r>
      <w:r w:rsidR="007B3AE0" w:rsidRPr="00B572FF">
        <w:rPr>
          <w:rFonts w:asciiTheme="minorHAnsi" w:hAnsiTheme="minorHAnsi" w:cstheme="minorHAnsi"/>
          <w:color w:val="auto"/>
        </w:rPr>
        <w:t xml:space="preserve">When </w:t>
      </w:r>
      <w:r w:rsidR="002E4D8E" w:rsidRPr="00B572FF">
        <w:rPr>
          <w:rFonts w:asciiTheme="minorHAnsi" w:hAnsiTheme="minorHAnsi" w:cstheme="minorHAnsi"/>
          <w:color w:val="auto"/>
        </w:rPr>
        <w:t xml:space="preserve">the extrudates </w:t>
      </w:r>
      <w:r w:rsidRPr="00B572FF">
        <w:rPr>
          <w:rFonts w:asciiTheme="minorHAnsi" w:hAnsiTheme="minorHAnsi" w:cstheme="minorHAnsi"/>
          <w:color w:val="auto"/>
        </w:rPr>
        <w:t>are not to be molded into fiberboards immediately after the twin-screw extrusion process</w:t>
      </w:r>
      <w:r w:rsidR="007B3AE0" w:rsidRPr="00B572FF">
        <w:rPr>
          <w:rFonts w:asciiTheme="minorHAnsi" w:hAnsiTheme="minorHAnsi" w:cstheme="minorHAnsi"/>
          <w:color w:val="auto"/>
        </w:rPr>
        <w:t>, dry the</w:t>
      </w:r>
      <w:r w:rsidR="002E4D8E" w:rsidRPr="00B572FF">
        <w:rPr>
          <w:rFonts w:asciiTheme="minorHAnsi" w:hAnsiTheme="minorHAnsi" w:cstheme="minorHAnsi"/>
          <w:color w:val="auto"/>
        </w:rPr>
        <w:t>m</w:t>
      </w:r>
      <w:r w:rsidR="007B3AE0" w:rsidRPr="00B572FF">
        <w:rPr>
          <w:rFonts w:asciiTheme="minorHAnsi" w:hAnsiTheme="minorHAnsi" w:cstheme="minorHAnsi"/>
          <w:color w:val="auto"/>
        </w:rPr>
        <w:t xml:space="preserve"> with a hot air stream to a humidity between 8% and 12% before their conditioning</w:t>
      </w:r>
      <w:r w:rsidRPr="00B572FF">
        <w:rPr>
          <w:rFonts w:asciiTheme="minorHAnsi" w:hAnsiTheme="minorHAnsi" w:cstheme="minorHAnsi"/>
          <w:color w:val="auto"/>
        </w:rPr>
        <w:t>.</w:t>
      </w:r>
      <w:r w:rsidR="00492A74" w:rsidRPr="00B572FF">
        <w:rPr>
          <w:rFonts w:asciiTheme="minorHAnsi" w:hAnsiTheme="minorHAnsi" w:cstheme="minorHAnsi"/>
          <w:color w:val="auto"/>
        </w:rPr>
        <w:t xml:space="preserve"> </w:t>
      </w:r>
      <w:r w:rsidR="001D48B8" w:rsidRPr="00B572FF">
        <w:rPr>
          <w:rFonts w:asciiTheme="minorHAnsi" w:hAnsiTheme="minorHAnsi" w:cstheme="minorHAnsi"/>
          <w:color w:val="auto"/>
        </w:rPr>
        <w:t>For this purpose, u</w:t>
      </w:r>
      <w:r w:rsidR="00492A74" w:rsidRPr="00B572FF">
        <w:rPr>
          <w:rFonts w:asciiTheme="minorHAnsi" w:hAnsiTheme="minorHAnsi" w:cstheme="minorHAnsi"/>
          <w:color w:val="auto"/>
        </w:rPr>
        <w:t xml:space="preserve">se a simple ventilated oven or, in the case of large quantities </w:t>
      </w:r>
      <w:r w:rsidR="000A6C56" w:rsidRPr="00B572FF">
        <w:rPr>
          <w:rFonts w:asciiTheme="minorHAnsi" w:hAnsiTheme="minorHAnsi" w:cstheme="minorHAnsi"/>
          <w:color w:val="auto"/>
        </w:rPr>
        <w:t xml:space="preserve">of </w:t>
      </w:r>
      <w:r w:rsidR="000A6C56" w:rsidRPr="00B572FF">
        <w:rPr>
          <w:rFonts w:asciiTheme="minorHAnsi" w:hAnsiTheme="minorHAnsi" w:cstheme="minorHAnsi"/>
          <w:color w:val="auto"/>
        </w:rPr>
        <w:lastRenderedPageBreak/>
        <w:t xml:space="preserve">extrudate </w:t>
      </w:r>
      <w:r w:rsidR="00492A74" w:rsidRPr="00B572FF">
        <w:rPr>
          <w:rFonts w:asciiTheme="minorHAnsi" w:hAnsiTheme="minorHAnsi" w:cstheme="minorHAnsi"/>
          <w:color w:val="auto"/>
        </w:rPr>
        <w:t>to be dried, a continuous belt dryer.</w:t>
      </w:r>
    </w:p>
    <w:p w14:paraId="15162FF6" w14:textId="77777777" w:rsidR="002F76FA" w:rsidRDefault="002F76FA" w:rsidP="002F6BC1">
      <w:pPr>
        <w:rPr>
          <w:rFonts w:asciiTheme="minorHAnsi" w:hAnsiTheme="minorHAnsi" w:cstheme="minorHAnsi"/>
          <w:color w:val="auto"/>
        </w:rPr>
      </w:pPr>
    </w:p>
    <w:p w14:paraId="70086395" w14:textId="617EE571" w:rsidR="002F6BC1" w:rsidRPr="00B572FF" w:rsidRDefault="002F6BC1" w:rsidP="002F6BC1">
      <w:pPr>
        <w:rPr>
          <w:rFonts w:asciiTheme="minorHAnsi" w:hAnsiTheme="minorHAnsi" w:cstheme="minorHAnsi"/>
          <w:color w:val="auto"/>
        </w:rPr>
      </w:pPr>
      <w:r w:rsidRPr="00B572FF">
        <w:rPr>
          <w:rFonts w:asciiTheme="minorHAnsi" w:hAnsiTheme="minorHAnsi" w:cstheme="minorHAnsi"/>
          <w:color w:val="auto"/>
        </w:rPr>
        <w:t xml:space="preserve">NOTE: With such humidity, the extrudates can be conditioned without the risk of fungus or </w:t>
      </w:r>
      <w:r w:rsidR="0032449D" w:rsidRPr="00B572FF">
        <w:rPr>
          <w:rFonts w:asciiTheme="minorHAnsi" w:hAnsiTheme="minorHAnsi" w:cstheme="minorHAnsi"/>
          <w:color w:val="auto"/>
        </w:rPr>
        <w:t>mold</w:t>
      </w:r>
      <w:r w:rsidRPr="00B572FF">
        <w:rPr>
          <w:rFonts w:asciiTheme="minorHAnsi" w:hAnsiTheme="minorHAnsi" w:cstheme="minorHAnsi"/>
          <w:color w:val="auto"/>
        </w:rPr>
        <w:t xml:space="preserve"> growth over time. Packaging should be carried out in </w:t>
      </w:r>
      <w:r w:rsidR="00492A74" w:rsidRPr="00B572FF">
        <w:rPr>
          <w:rFonts w:asciiTheme="minorHAnsi" w:hAnsiTheme="minorHAnsi" w:cstheme="minorHAnsi"/>
          <w:color w:val="auto"/>
        </w:rPr>
        <w:t xml:space="preserve">perfectly sealed </w:t>
      </w:r>
      <w:r w:rsidRPr="00B572FF">
        <w:rPr>
          <w:rFonts w:asciiTheme="minorHAnsi" w:hAnsiTheme="minorHAnsi" w:cstheme="minorHAnsi"/>
          <w:color w:val="auto"/>
        </w:rPr>
        <w:t>plastic bags, which should be stored in a dry place.</w:t>
      </w:r>
    </w:p>
    <w:p w14:paraId="0CE13754" w14:textId="77777777" w:rsidR="002F6BC1" w:rsidRPr="00B572FF" w:rsidRDefault="002F6BC1" w:rsidP="002F6BC1">
      <w:pPr>
        <w:rPr>
          <w:rFonts w:asciiTheme="minorHAnsi" w:hAnsiTheme="minorHAnsi" w:cstheme="minorHAnsi"/>
          <w:color w:val="auto"/>
        </w:rPr>
      </w:pPr>
    </w:p>
    <w:p w14:paraId="37145015" w14:textId="680F7FD6" w:rsidR="002F6BC1" w:rsidRPr="00B572FF" w:rsidRDefault="002F6BC1" w:rsidP="002F6BC1">
      <w:pPr>
        <w:rPr>
          <w:rFonts w:asciiTheme="minorHAnsi" w:hAnsiTheme="minorHAnsi" w:cstheme="minorHAnsi"/>
          <w:color w:val="auto"/>
          <w:highlight w:val="yellow"/>
        </w:rPr>
      </w:pPr>
      <w:r w:rsidRPr="00B572FF">
        <w:rPr>
          <w:rFonts w:asciiTheme="minorHAnsi" w:hAnsiTheme="minorHAnsi" w:cstheme="minorHAnsi"/>
          <w:color w:val="auto"/>
          <w:highlight w:val="yellow"/>
        </w:rPr>
        <w:t xml:space="preserve">5.2. Dry the extrudates with hot air flow to a humidity between 3% and 4% </w:t>
      </w:r>
      <w:r w:rsidR="00521FF9" w:rsidRPr="00B572FF">
        <w:rPr>
          <w:rFonts w:asciiTheme="minorHAnsi" w:hAnsiTheme="minorHAnsi" w:cstheme="minorHAnsi"/>
          <w:color w:val="auto"/>
          <w:highlight w:val="yellow"/>
        </w:rPr>
        <w:t>when fib</w:t>
      </w:r>
      <w:r w:rsidR="00FB3E45" w:rsidRPr="00B572FF">
        <w:rPr>
          <w:rFonts w:asciiTheme="minorHAnsi" w:hAnsiTheme="minorHAnsi" w:cstheme="minorHAnsi"/>
          <w:color w:val="auto"/>
          <w:highlight w:val="yellow"/>
        </w:rPr>
        <w:t>er</w:t>
      </w:r>
      <w:r w:rsidR="00521FF9" w:rsidRPr="00B572FF">
        <w:rPr>
          <w:rFonts w:asciiTheme="minorHAnsi" w:hAnsiTheme="minorHAnsi" w:cstheme="minorHAnsi"/>
          <w:color w:val="auto"/>
          <w:highlight w:val="yellow"/>
        </w:rPr>
        <w:t xml:space="preserve">board molding takes place </w:t>
      </w:r>
      <w:r w:rsidRPr="00B572FF">
        <w:rPr>
          <w:rFonts w:asciiTheme="minorHAnsi" w:hAnsiTheme="minorHAnsi" w:cstheme="minorHAnsi"/>
          <w:color w:val="auto"/>
          <w:highlight w:val="yellow"/>
        </w:rPr>
        <w:t>immediatel</w:t>
      </w:r>
      <w:r w:rsidR="000C38EF" w:rsidRPr="00B572FF">
        <w:rPr>
          <w:rFonts w:asciiTheme="minorHAnsi" w:hAnsiTheme="minorHAnsi" w:cstheme="minorHAnsi"/>
          <w:color w:val="auto"/>
          <w:highlight w:val="yellow"/>
        </w:rPr>
        <w:t>y after the twin-</w:t>
      </w:r>
      <w:r w:rsidRPr="00B572FF">
        <w:rPr>
          <w:rFonts w:asciiTheme="minorHAnsi" w:hAnsiTheme="minorHAnsi" w:cstheme="minorHAnsi"/>
          <w:color w:val="auto"/>
          <w:highlight w:val="yellow"/>
        </w:rPr>
        <w:t>screw extrusion process.</w:t>
      </w:r>
    </w:p>
    <w:p w14:paraId="784AD136" w14:textId="77777777" w:rsidR="002F76FA" w:rsidRDefault="002F76FA" w:rsidP="002F6BC1">
      <w:pPr>
        <w:rPr>
          <w:rFonts w:asciiTheme="minorHAnsi" w:hAnsiTheme="minorHAnsi" w:cstheme="minorHAnsi"/>
          <w:color w:val="auto"/>
        </w:rPr>
      </w:pPr>
    </w:p>
    <w:p w14:paraId="215102CF" w14:textId="5C3510BE" w:rsidR="002F6BC1" w:rsidRPr="00B572FF" w:rsidRDefault="002F6BC1" w:rsidP="002F6BC1">
      <w:pPr>
        <w:rPr>
          <w:rFonts w:asciiTheme="minorHAnsi" w:hAnsiTheme="minorHAnsi" w:cstheme="minorHAnsi"/>
          <w:color w:val="auto"/>
        </w:rPr>
      </w:pPr>
      <w:r w:rsidRPr="00B572FF">
        <w:rPr>
          <w:rFonts w:asciiTheme="minorHAnsi" w:hAnsiTheme="minorHAnsi" w:cstheme="minorHAnsi"/>
          <w:color w:val="auto"/>
        </w:rPr>
        <w:t xml:space="preserve">NOTE: Previous studies </w:t>
      </w:r>
      <w:r w:rsidR="00521FF9" w:rsidRPr="00B572FF">
        <w:rPr>
          <w:rFonts w:asciiTheme="minorHAnsi" w:hAnsiTheme="minorHAnsi" w:cstheme="minorHAnsi"/>
          <w:color w:val="auto"/>
        </w:rPr>
        <w:t>showed</w:t>
      </w:r>
      <w:r w:rsidRPr="00B572FF">
        <w:rPr>
          <w:rFonts w:asciiTheme="minorHAnsi" w:hAnsiTheme="minorHAnsi" w:cstheme="minorHAnsi"/>
          <w:color w:val="auto"/>
        </w:rPr>
        <w:t xml:space="preserve"> that a </w:t>
      </w:r>
      <w:r w:rsidR="001C2A5D" w:rsidRPr="00B572FF">
        <w:rPr>
          <w:rFonts w:asciiTheme="minorHAnsi" w:hAnsiTheme="minorHAnsi" w:cstheme="minorHAnsi"/>
          <w:color w:val="auto"/>
        </w:rPr>
        <w:t xml:space="preserve">moisture </w:t>
      </w:r>
      <w:r w:rsidRPr="00B572FF">
        <w:rPr>
          <w:rFonts w:asciiTheme="minorHAnsi" w:hAnsiTheme="minorHAnsi" w:cstheme="minorHAnsi"/>
          <w:color w:val="auto"/>
        </w:rPr>
        <w:t xml:space="preserve">content of </w:t>
      </w:r>
      <w:r w:rsidR="00521FF9" w:rsidRPr="00B572FF">
        <w:rPr>
          <w:rFonts w:asciiTheme="minorHAnsi" w:hAnsiTheme="minorHAnsi" w:cstheme="minorHAnsi"/>
          <w:color w:val="auto"/>
        </w:rPr>
        <w:t>3</w:t>
      </w:r>
      <w:r w:rsidR="003E7699" w:rsidRPr="00B572FF">
        <w:rPr>
          <w:rFonts w:asciiTheme="minorHAnsi" w:hAnsiTheme="minorHAnsi" w:cstheme="minorHAnsi"/>
          <w:color w:val="auto"/>
        </w:rPr>
        <w:t>%</w:t>
      </w:r>
      <w:r w:rsidR="00521FF9" w:rsidRPr="00B572FF">
        <w:rPr>
          <w:rFonts w:asciiTheme="minorHAnsi" w:hAnsiTheme="minorHAnsi" w:cstheme="minorHAnsi"/>
          <w:color w:val="auto"/>
        </w:rPr>
        <w:t xml:space="preserve"> to 4% of </w:t>
      </w:r>
      <w:r w:rsidRPr="00B572FF">
        <w:rPr>
          <w:rFonts w:asciiTheme="minorHAnsi" w:hAnsiTheme="minorHAnsi" w:cstheme="minorHAnsi"/>
          <w:color w:val="auto"/>
        </w:rPr>
        <w:t>the solid to be hot pressed is ideal to limit degassing phenomena at the end of molding. When it occurs and it is not controlled, degassing can generate defects (</w:t>
      </w:r>
      <w:r w:rsidRPr="008F149D">
        <w:rPr>
          <w:rFonts w:asciiTheme="minorHAnsi" w:hAnsiTheme="minorHAnsi" w:cstheme="minorHAnsi"/>
          <w:iCs/>
          <w:color w:val="auto"/>
        </w:rPr>
        <w:t>e.g.</w:t>
      </w:r>
      <w:r w:rsidRPr="00B572FF">
        <w:rPr>
          <w:rFonts w:asciiTheme="minorHAnsi" w:hAnsiTheme="minorHAnsi" w:cstheme="minorHAnsi"/>
          <w:color w:val="auto"/>
        </w:rPr>
        <w:t>, blisters or cracks) inside the fiberboard</w:t>
      </w:r>
      <w:r w:rsidR="00492A74" w:rsidRPr="00B572FF">
        <w:rPr>
          <w:rFonts w:asciiTheme="minorHAnsi" w:hAnsiTheme="minorHAnsi" w:cstheme="minorHAnsi"/>
          <w:color w:val="auto"/>
        </w:rPr>
        <w:t>,</w:t>
      </w:r>
      <w:r w:rsidR="00492A74" w:rsidRPr="00B572FF">
        <w:t xml:space="preserve"> </w:t>
      </w:r>
      <w:r w:rsidR="00492A74" w:rsidRPr="00B572FF">
        <w:rPr>
          <w:rFonts w:asciiTheme="minorHAnsi" w:hAnsiTheme="minorHAnsi" w:cstheme="minorHAnsi"/>
          <w:color w:val="auto"/>
        </w:rPr>
        <w:t>and these</w:t>
      </w:r>
      <w:r w:rsidR="00521FF9" w:rsidRPr="00B572FF">
        <w:rPr>
          <w:rFonts w:asciiTheme="minorHAnsi" w:hAnsiTheme="minorHAnsi" w:cstheme="minorHAnsi"/>
          <w:color w:val="auto"/>
        </w:rPr>
        <w:t xml:space="preserve"> defects</w:t>
      </w:r>
      <w:r w:rsidR="00492A74" w:rsidRPr="00B572FF">
        <w:rPr>
          <w:rFonts w:asciiTheme="minorHAnsi" w:hAnsiTheme="minorHAnsi" w:cstheme="minorHAnsi"/>
          <w:color w:val="auto"/>
        </w:rPr>
        <w:t xml:space="preserve"> have a negative impact on its mechanical resistance</w:t>
      </w:r>
      <w:r w:rsidRPr="00B572FF">
        <w:rPr>
          <w:rFonts w:asciiTheme="minorHAnsi" w:hAnsiTheme="minorHAnsi" w:cstheme="minorHAnsi"/>
          <w:color w:val="auto"/>
          <w:vertAlign w:val="superscript"/>
        </w:rPr>
        <w:t>26,27,31,32</w:t>
      </w:r>
      <w:r w:rsidRPr="00B572FF">
        <w:rPr>
          <w:rFonts w:asciiTheme="minorHAnsi" w:hAnsiTheme="minorHAnsi" w:cstheme="minorHAnsi"/>
          <w:color w:val="auto"/>
        </w:rPr>
        <w:t>.</w:t>
      </w:r>
      <w:r w:rsidR="00D456FB" w:rsidRPr="00B572FF">
        <w:rPr>
          <w:rFonts w:asciiTheme="minorHAnsi" w:hAnsiTheme="minorHAnsi" w:cstheme="minorHAnsi"/>
          <w:color w:val="auto"/>
        </w:rPr>
        <w:t xml:space="preserve"> When hot pressing is carried out after the extrudates have been stored in airtight plastic bags </w:t>
      </w:r>
      <w:r w:rsidR="00981AB1" w:rsidRPr="00B572FF">
        <w:rPr>
          <w:rFonts w:asciiTheme="minorHAnsi" w:hAnsiTheme="minorHAnsi" w:cstheme="minorHAnsi"/>
          <w:color w:val="auto"/>
        </w:rPr>
        <w:t>at</w:t>
      </w:r>
      <w:r w:rsidR="00D456FB" w:rsidRPr="00B572FF">
        <w:rPr>
          <w:rFonts w:asciiTheme="minorHAnsi" w:hAnsiTheme="minorHAnsi" w:cstheme="minorHAnsi"/>
          <w:color w:val="auto"/>
        </w:rPr>
        <w:t xml:space="preserve"> a moisture content of 8% to 12%, they should be dried further</w:t>
      </w:r>
      <w:r w:rsidR="000A6C56" w:rsidRPr="00B572FF">
        <w:rPr>
          <w:rFonts w:asciiTheme="minorHAnsi" w:hAnsiTheme="minorHAnsi" w:cstheme="minorHAnsi"/>
          <w:color w:val="auto"/>
        </w:rPr>
        <w:t xml:space="preserve">, </w:t>
      </w:r>
      <w:r w:rsidR="000A6C56" w:rsidRPr="008F149D">
        <w:rPr>
          <w:rFonts w:asciiTheme="minorHAnsi" w:hAnsiTheme="minorHAnsi" w:cstheme="minorHAnsi"/>
          <w:iCs/>
          <w:color w:val="auto"/>
        </w:rPr>
        <w:t>i.e.</w:t>
      </w:r>
      <w:r w:rsidR="000A6C56" w:rsidRPr="00B572FF">
        <w:rPr>
          <w:rFonts w:asciiTheme="minorHAnsi" w:hAnsiTheme="minorHAnsi" w:cstheme="minorHAnsi"/>
          <w:color w:val="auto"/>
        </w:rPr>
        <w:t>, up to 3</w:t>
      </w:r>
      <w:r w:rsidR="0032449D">
        <w:rPr>
          <w:rFonts w:asciiTheme="minorHAnsi" w:hAnsiTheme="minorHAnsi" w:cstheme="minorHAnsi"/>
          <w:color w:val="auto"/>
        </w:rPr>
        <w:t>%–</w:t>
      </w:r>
      <w:r w:rsidR="000A6C56" w:rsidRPr="00B572FF">
        <w:rPr>
          <w:rFonts w:asciiTheme="minorHAnsi" w:hAnsiTheme="minorHAnsi" w:cstheme="minorHAnsi"/>
          <w:color w:val="auto"/>
        </w:rPr>
        <w:t>4%,</w:t>
      </w:r>
      <w:r w:rsidR="00D456FB" w:rsidRPr="00B572FF">
        <w:rPr>
          <w:rFonts w:asciiTheme="minorHAnsi" w:hAnsiTheme="minorHAnsi" w:cstheme="minorHAnsi"/>
          <w:color w:val="auto"/>
        </w:rPr>
        <w:t xml:space="preserve"> before molding.</w:t>
      </w:r>
    </w:p>
    <w:p w14:paraId="3BE5761F" w14:textId="77777777" w:rsidR="00403B41" w:rsidRPr="00B572FF" w:rsidRDefault="00403B41" w:rsidP="001B1519">
      <w:pPr>
        <w:rPr>
          <w:rFonts w:asciiTheme="minorHAnsi" w:hAnsiTheme="minorHAnsi" w:cstheme="minorHAnsi"/>
          <w:color w:val="auto"/>
        </w:rPr>
      </w:pPr>
    </w:p>
    <w:p w14:paraId="6CF16291" w14:textId="61642544" w:rsidR="007333BC" w:rsidRPr="00B572FF" w:rsidRDefault="007333BC" w:rsidP="007333BC">
      <w:pPr>
        <w:rPr>
          <w:rFonts w:asciiTheme="minorHAnsi" w:hAnsiTheme="minorHAnsi" w:cstheme="minorHAnsi"/>
          <w:b/>
          <w:color w:val="auto"/>
        </w:rPr>
      </w:pPr>
      <w:r w:rsidRPr="00B572FF">
        <w:rPr>
          <w:rFonts w:asciiTheme="minorHAnsi" w:hAnsiTheme="minorHAnsi" w:cstheme="minorHAnsi"/>
          <w:b/>
          <w:color w:val="auto"/>
          <w:highlight w:val="yellow"/>
        </w:rPr>
        <w:t>6. Mold the fiberboards by hot pressing</w:t>
      </w:r>
    </w:p>
    <w:p w14:paraId="3B901B09" w14:textId="77777777" w:rsidR="002F76FA" w:rsidRDefault="002F76FA" w:rsidP="007333BC">
      <w:pPr>
        <w:rPr>
          <w:rFonts w:asciiTheme="minorHAnsi" w:hAnsiTheme="minorHAnsi" w:cstheme="minorHAnsi"/>
          <w:color w:val="auto"/>
        </w:rPr>
      </w:pPr>
    </w:p>
    <w:p w14:paraId="035F56AE" w14:textId="554462D3" w:rsidR="007333BC" w:rsidRPr="00B572FF" w:rsidRDefault="007333BC" w:rsidP="007333BC">
      <w:pPr>
        <w:rPr>
          <w:rFonts w:asciiTheme="minorHAnsi" w:hAnsiTheme="minorHAnsi" w:cstheme="minorHAnsi"/>
          <w:color w:val="auto"/>
        </w:rPr>
      </w:pPr>
      <w:r w:rsidRPr="00B572FF">
        <w:rPr>
          <w:rFonts w:asciiTheme="minorHAnsi" w:hAnsiTheme="minorHAnsi" w:cstheme="minorHAnsi"/>
          <w:color w:val="auto"/>
        </w:rPr>
        <w:t xml:space="preserve">NOTE: The operating conditions for hot pressing have been chosen </w:t>
      </w:r>
      <w:proofErr w:type="gramStart"/>
      <w:r w:rsidRPr="00B572FF">
        <w:rPr>
          <w:rFonts w:asciiTheme="minorHAnsi" w:hAnsiTheme="minorHAnsi" w:cstheme="minorHAnsi"/>
          <w:color w:val="auto"/>
        </w:rPr>
        <w:t>on the basis of</w:t>
      </w:r>
      <w:proofErr w:type="gramEnd"/>
      <w:r w:rsidRPr="00B572FF">
        <w:rPr>
          <w:rFonts w:asciiTheme="minorHAnsi" w:hAnsiTheme="minorHAnsi" w:cstheme="minorHAnsi"/>
          <w:color w:val="auto"/>
        </w:rPr>
        <w:t xml:space="preserve"> previous studies</w:t>
      </w:r>
      <w:r w:rsidRPr="00B572FF">
        <w:rPr>
          <w:rFonts w:asciiTheme="minorHAnsi" w:hAnsiTheme="minorHAnsi" w:cstheme="minorHAnsi"/>
          <w:color w:val="auto"/>
          <w:vertAlign w:val="superscript"/>
        </w:rPr>
        <w:t>26,27,31,32</w:t>
      </w:r>
      <w:r w:rsidRPr="00B572FF">
        <w:rPr>
          <w:rFonts w:asciiTheme="minorHAnsi" w:hAnsiTheme="minorHAnsi" w:cstheme="minorHAnsi"/>
          <w:color w:val="auto"/>
        </w:rPr>
        <w:t>.</w:t>
      </w:r>
    </w:p>
    <w:p w14:paraId="7B8D0A61" w14:textId="77777777" w:rsidR="00D37419" w:rsidRPr="00B572FF" w:rsidRDefault="00D37419" w:rsidP="001B1519">
      <w:pPr>
        <w:rPr>
          <w:rFonts w:asciiTheme="minorHAnsi" w:hAnsiTheme="minorHAnsi" w:cstheme="minorHAnsi"/>
          <w:color w:val="auto"/>
        </w:rPr>
      </w:pPr>
    </w:p>
    <w:p w14:paraId="6CD41BC7" w14:textId="7AD02A0D" w:rsidR="001F2F00" w:rsidRPr="00B572FF" w:rsidRDefault="001F2F00" w:rsidP="001B1519">
      <w:pPr>
        <w:rPr>
          <w:rFonts w:asciiTheme="minorHAnsi" w:hAnsiTheme="minorHAnsi" w:cstheme="minorHAnsi"/>
          <w:color w:val="auto"/>
        </w:rPr>
      </w:pPr>
      <w:r w:rsidRPr="00B572FF">
        <w:rPr>
          <w:rFonts w:asciiTheme="minorHAnsi" w:hAnsiTheme="minorHAnsi" w:cstheme="minorHAnsi"/>
          <w:color w:val="auto"/>
        </w:rPr>
        <w:t xml:space="preserve">6.1. </w:t>
      </w:r>
      <w:r w:rsidR="00E0783A" w:rsidRPr="00B572FF">
        <w:rPr>
          <w:rFonts w:asciiTheme="minorHAnsi" w:hAnsiTheme="minorHAnsi" w:cstheme="minorHAnsi"/>
          <w:color w:val="auto"/>
        </w:rPr>
        <w:t>Pre-heat the mold</w:t>
      </w:r>
      <w:r w:rsidR="0085623D">
        <w:rPr>
          <w:rFonts w:asciiTheme="minorHAnsi" w:hAnsiTheme="minorHAnsi" w:cstheme="minorHAnsi"/>
          <w:color w:val="auto"/>
        </w:rPr>
        <w:t>.</w:t>
      </w:r>
      <w:r w:rsidR="006E4037">
        <w:rPr>
          <w:rFonts w:asciiTheme="minorHAnsi" w:hAnsiTheme="minorHAnsi" w:cstheme="minorHAnsi"/>
          <w:color w:val="auto"/>
        </w:rPr>
        <w:t xml:space="preserve"> </w:t>
      </w:r>
      <w:r w:rsidR="0085623D">
        <w:rPr>
          <w:rFonts w:asciiTheme="minorHAnsi" w:hAnsiTheme="minorHAnsi" w:cstheme="minorHAnsi"/>
          <w:color w:val="auto"/>
        </w:rPr>
        <w:t xml:space="preserve">Then, </w:t>
      </w:r>
      <w:r w:rsidR="006E4037">
        <w:rPr>
          <w:rFonts w:asciiTheme="minorHAnsi" w:hAnsiTheme="minorHAnsi" w:cstheme="minorHAnsi"/>
          <w:color w:val="auto"/>
        </w:rPr>
        <w:t>position the solid material to be hot pressed inside the mold</w:t>
      </w:r>
      <w:r w:rsidR="0085623D">
        <w:rPr>
          <w:rFonts w:asciiTheme="minorHAnsi" w:hAnsiTheme="minorHAnsi" w:cstheme="minorHAnsi"/>
          <w:color w:val="auto"/>
        </w:rPr>
        <w:t>.</w:t>
      </w:r>
      <w:r w:rsidR="00E0783A" w:rsidRPr="00B572FF">
        <w:rPr>
          <w:rFonts w:asciiTheme="minorHAnsi" w:hAnsiTheme="minorHAnsi" w:cstheme="minorHAnsi"/>
          <w:color w:val="auto"/>
        </w:rPr>
        <w:t xml:space="preserve"> </w:t>
      </w:r>
      <w:r w:rsidR="0085623D">
        <w:rPr>
          <w:rFonts w:asciiTheme="minorHAnsi" w:hAnsiTheme="minorHAnsi" w:cstheme="minorHAnsi"/>
          <w:color w:val="auto"/>
        </w:rPr>
        <w:t>Lastly</w:t>
      </w:r>
      <w:r w:rsidR="00A103BE" w:rsidRPr="00B572FF">
        <w:rPr>
          <w:rFonts w:asciiTheme="minorHAnsi" w:hAnsiTheme="minorHAnsi" w:cstheme="minorHAnsi"/>
          <w:color w:val="auto"/>
        </w:rPr>
        <w:t xml:space="preserve">, </w:t>
      </w:r>
      <w:r w:rsidR="006E4037">
        <w:rPr>
          <w:rFonts w:asciiTheme="minorHAnsi" w:hAnsiTheme="minorHAnsi" w:cstheme="minorHAnsi"/>
          <w:color w:val="auto"/>
        </w:rPr>
        <w:t>pre-heat th</w:t>
      </w:r>
      <w:r w:rsidR="0085623D">
        <w:rPr>
          <w:rFonts w:asciiTheme="minorHAnsi" w:hAnsiTheme="minorHAnsi" w:cstheme="minorHAnsi"/>
          <w:color w:val="auto"/>
        </w:rPr>
        <w:t>is</w:t>
      </w:r>
      <w:r w:rsidR="006E4037">
        <w:rPr>
          <w:rFonts w:asciiTheme="minorHAnsi" w:hAnsiTheme="minorHAnsi" w:cstheme="minorHAnsi"/>
          <w:color w:val="auto"/>
        </w:rPr>
        <w:t xml:space="preserve"> solid material</w:t>
      </w:r>
      <w:r w:rsidR="00E0783A" w:rsidRPr="00B572FF">
        <w:rPr>
          <w:rFonts w:asciiTheme="minorHAnsi" w:hAnsiTheme="minorHAnsi" w:cstheme="minorHAnsi"/>
          <w:color w:val="auto"/>
        </w:rPr>
        <w:t xml:space="preserve"> </w:t>
      </w:r>
      <w:r w:rsidR="0032449D">
        <w:rPr>
          <w:rFonts w:asciiTheme="minorHAnsi" w:hAnsiTheme="minorHAnsi" w:cstheme="minorHAnsi"/>
          <w:color w:val="auto"/>
        </w:rPr>
        <w:t>for</w:t>
      </w:r>
      <w:r w:rsidR="0032449D" w:rsidRPr="00B572FF">
        <w:rPr>
          <w:rFonts w:asciiTheme="minorHAnsi" w:hAnsiTheme="minorHAnsi" w:cstheme="minorHAnsi"/>
          <w:color w:val="auto"/>
        </w:rPr>
        <w:t xml:space="preserve"> </w:t>
      </w:r>
      <w:r w:rsidR="00E0783A" w:rsidRPr="00B572FF">
        <w:rPr>
          <w:rFonts w:asciiTheme="minorHAnsi" w:hAnsiTheme="minorHAnsi" w:cstheme="minorHAnsi"/>
          <w:color w:val="auto"/>
        </w:rPr>
        <w:t xml:space="preserve">3 min </w:t>
      </w:r>
      <w:r w:rsidRPr="00B572FF">
        <w:rPr>
          <w:rFonts w:asciiTheme="minorHAnsi" w:hAnsiTheme="minorHAnsi" w:cstheme="minorHAnsi"/>
          <w:color w:val="auto"/>
        </w:rPr>
        <w:t>before applying the pressure.</w:t>
      </w:r>
    </w:p>
    <w:p w14:paraId="1BF67C3F" w14:textId="77777777" w:rsidR="002F76FA" w:rsidRDefault="002F76FA" w:rsidP="001B1519">
      <w:pPr>
        <w:rPr>
          <w:rFonts w:asciiTheme="minorHAnsi" w:hAnsiTheme="minorHAnsi" w:cstheme="minorHAnsi"/>
          <w:color w:val="auto"/>
        </w:rPr>
      </w:pPr>
    </w:p>
    <w:p w14:paraId="203A9AE7" w14:textId="1E57737E" w:rsidR="007333BC" w:rsidRPr="00B572FF" w:rsidRDefault="007333BC" w:rsidP="001B1519">
      <w:pPr>
        <w:rPr>
          <w:rFonts w:asciiTheme="minorHAnsi" w:hAnsiTheme="minorHAnsi" w:cstheme="minorHAnsi"/>
          <w:color w:val="auto"/>
        </w:rPr>
      </w:pPr>
      <w:r w:rsidRPr="00B572FF">
        <w:rPr>
          <w:rFonts w:asciiTheme="minorHAnsi" w:hAnsiTheme="minorHAnsi" w:cstheme="minorHAnsi"/>
          <w:color w:val="auto"/>
        </w:rPr>
        <w:t>NOTE: For all the fib</w:t>
      </w:r>
      <w:r w:rsidR="00875F41" w:rsidRPr="00B572FF">
        <w:rPr>
          <w:rFonts w:asciiTheme="minorHAnsi" w:hAnsiTheme="minorHAnsi" w:cstheme="minorHAnsi"/>
          <w:color w:val="auto"/>
        </w:rPr>
        <w:t>er</w:t>
      </w:r>
      <w:r w:rsidRPr="00B572FF">
        <w:rPr>
          <w:rFonts w:asciiTheme="minorHAnsi" w:hAnsiTheme="minorHAnsi" w:cstheme="minorHAnsi"/>
          <w:color w:val="auto"/>
        </w:rPr>
        <w:t>boards produced, the proportion of shives in the mix to be molded represents a mass of 100 g when the mold used is square in shape and with 15 cm sides.</w:t>
      </w:r>
    </w:p>
    <w:p w14:paraId="03556245" w14:textId="77777777" w:rsidR="001F2F00" w:rsidRPr="00B572FF" w:rsidRDefault="001F2F00" w:rsidP="001B1519">
      <w:pPr>
        <w:rPr>
          <w:rFonts w:asciiTheme="minorHAnsi" w:hAnsiTheme="minorHAnsi" w:cstheme="minorHAnsi"/>
          <w:color w:val="auto"/>
        </w:rPr>
      </w:pPr>
    </w:p>
    <w:p w14:paraId="7DA79614" w14:textId="2236390B" w:rsidR="00D37419" w:rsidRPr="00B572FF" w:rsidRDefault="00D37419" w:rsidP="001B1519">
      <w:pPr>
        <w:rPr>
          <w:rFonts w:asciiTheme="minorHAnsi" w:hAnsiTheme="minorHAnsi" w:cstheme="minorHAnsi"/>
          <w:color w:val="auto"/>
        </w:rPr>
      </w:pPr>
      <w:r w:rsidRPr="00B572FF">
        <w:rPr>
          <w:rFonts w:asciiTheme="minorHAnsi" w:hAnsiTheme="minorHAnsi" w:cstheme="minorHAnsi"/>
          <w:color w:val="auto"/>
        </w:rPr>
        <w:t>6.</w:t>
      </w:r>
      <w:r w:rsidR="001F2F00" w:rsidRPr="00B572FF">
        <w:rPr>
          <w:rFonts w:asciiTheme="minorHAnsi" w:hAnsiTheme="minorHAnsi" w:cstheme="minorHAnsi"/>
          <w:color w:val="auto"/>
        </w:rPr>
        <w:t>2</w:t>
      </w:r>
      <w:r w:rsidRPr="00B572FF">
        <w:rPr>
          <w:rFonts w:asciiTheme="minorHAnsi" w:hAnsiTheme="minorHAnsi" w:cstheme="minorHAnsi"/>
          <w:color w:val="auto"/>
        </w:rPr>
        <w:t xml:space="preserve">. </w:t>
      </w:r>
      <w:r w:rsidR="005F76B0" w:rsidRPr="00B572FF">
        <w:rPr>
          <w:rFonts w:asciiTheme="minorHAnsi" w:hAnsiTheme="minorHAnsi" w:cstheme="minorHAnsi"/>
          <w:color w:val="auto"/>
        </w:rPr>
        <w:t>A</w:t>
      </w:r>
      <w:r w:rsidR="0084065E" w:rsidRPr="00B572FF">
        <w:rPr>
          <w:rFonts w:asciiTheme="minorHAnsi" w:hAnsiTheme="minorHAnsi" w:cstheme="minorHAnsi"/>
          <w:color w:val="auto"/>
        </w:rPr>
        <w:t>ppl</w:t>
      </w:r>
      <w:r w:rsidR="005F76B0" w:rsidRPr="00B572FF">
        <w:rPr>
          <w:rFonts w:asciiTheme="minorHAnsi" w:hAnsiTheme="minorHAnsi" w:cstheme="minorHAnsi"/>
          <w:color w:val="auto"/>
        </w:rPr>
        <w:t>y a</w:t>
      </w:r>
      <w:r w:rsidR="0084065E" w:rsidRPr="00B572FF">
        <w:rPr>
          <w:rFonts w:asciiTheme="minorHAnsi" w:hAnsiTheme="minorHAnsi" w:cstheme="minorHAnsi"/>
          <w:color w:val="auto"/>
        </w:rPr>
        <w:t xml:space="preserve"> pressure </w:t>
      </w:r>
      <w:r w:rsidR="005F76B0" w:rsidRPr="00B572FF">
        <w:rPr>
          <w:rFonts w:asciiTheme="minorHAnsi" w:hAnsiTheme="minorHAnsi" w:cstheme="minorHAnsi"/>
          <w:color w:val="auto"/>
        </w:rPr>
        <w:t>of</w:t>
      </w:r>
      <w:r w:rsidR="0084065E" w:rsidRPr="00B572FF">
        <w:rPr>
          <w:rFonts w:asciiTheme="minorHAnsi" w:hAnsiTheme="minorHAnsi" w:cstheme="minorHAnsi"/>
          <w:color w:val="auto"/>
        </w:rPr>
        <w:t xml:space="preserve"> </w:t>
      </w:r>
      <w:r w:rsidR="00593FEE" w:rsidRPr="00B572FF">
        <w:rPr>
          <w:rFonts w:asciiTheme="minorHAnsi" w:hAnsiTheme="minorHAnsi" w:cstheme="minorHAnsi"/>
          <w:color w:val="auto"/>
        </w:rPr>
        <w:t>30</w:t>
      </w:r>
      <w:r w:rsidR="0084065E" w:rsidRPr="00B572FF">
        <w:rPr>
          <w:rFonts w:asciiTheme="minorHAnsi" w:hAnsiTheme="minorHAnsi" w:cstheme="minorHAnsi"/>
          <w:color w:val="auto"/>
        </w:rPr>
        <w:t xml:space="preserve"> MPa </w:t>
      </w:r>
      <w:r w:rsidR="0053043B" w:rsidRPr="00B572FF">
        <w:rPr>
          <w:rFonts w:asciiTheme="minorHAnsi" w:hAnsiTheme="minorHAnsi" w:cstheme="minorHAnsi"/>
          <w:color w:val="auto"/>
        </w:rPr>
        <w:t>with</w:t>
      </w:r>
      <w:r w:rsidR="0084065E" w:rsidRPr="00B572FF">
        <w:rPr>
          <w:rFonts w:asciiTheme="minorHAnsi" w:hAnsiTheme="minorHAnsi" w:cstheme="minorHAnsi"/>
          <w:color w:val="auto"/>
        </w:rPr>
        <w:t xml:space="preserve"> the raw shives, and </w:t>
      </w:r>
      <w:r w:rsidR="00593FEE" w:rsidRPr="00B572FF">
        <w:rPr>
          <w:rFonts w:asciiTheme="minorHAnsi" w:hAnsiTheme="minorHAnsi" w:cstheme="minorHAnsi"/>
          <w:color w:val="auto"/>
        </w:rPr>
        <w:t>10</w:t>
      </w:r>
      <w:r w:rsidR="0084065E" w:rsidRPr="00B572FF">
        <w:rPr>
          <w:rFonts w:asciiTheme="minorHAnsi" w:hAnsiTheme="minorHAnsi" w:cstheme="minorHAnsi"/>
          <w:color w:val="auto"/>
        </w:rPr>
        <w:t xml:space="preserve"> MPa, </w:t>
      </w:r>
      <w:r w:rsidR="00593FEE" w:rsidRPr="00B572FF">
        <w:rPr>
          <w:rFonts w:asciiTheme="minorHAnsi" w:hAnsiTheme="minorHAnsi" w:cstheme="minorHAnsi"/>
          <w:color w:val="auto"/>
        </w:rPr>
        <w:t>20</w:t>
      </w:r>
      <w:r w:rsidR="0084065E" w:rsidRPr="00B572FF">
        <w:rPr>
          <w:rFonts w:asciiTheme="minorHAnsi" w:hAnsiTheme="minorHAnsi" w:cstheme="minorHAnsi"/>
          <w:color w:val="auto"/>
        </w:rPr>
        <w:t xml:space="preserve"> MPa</w:t>
      </w:r>
      <w:r w:rsidR="0032449D">
        <w:rPr>
          <w:rFonts w:asciiTheme="minorHAnsi" w:hAnsiTheme="minorHAnsi" w:cstheme="minorHAnsi"/>
          <w:color w:val="auto"/>
        </w:rPr>
        <w:t>,</w:t>
      </w:r>
      <w:r w:rsidR="0084065E" w:rsidRPr="00B572FF">
        <w:rPr>
          <w:rFonts w:asciiTheme="minorHAnsi" w:hAnsiTheme="minorHAnsi" w:cstheme="minorHAnsi"/>
          <w:color w:val="auto"/>
        </w:rPr>
        <w:t xml:space="preserve"> or </w:t>
      </w:r>
      <w:r w:rsidR="00593FEE" w:rsidRPr="00B572FF">
        <w:rPr>
          <w:rFonts w:asciiTheme="minorHAnsi" w:hAnsiTheme="minorHAnsi" w:cstheme="minorHAnsi"/>
          <w:color w:val="auto"/>
        </w:rPr>
        <w:t>30</w:t>
      </w:r>
      <w:r w:rsidR="0084065E" w:rsidRPr="00B572FF">
        <w:rPr>
          <w:rFonts w:asciiTheme="minorHAnsi" w:hAnsiTheme="minorHAnsi" w:cstheme="minorHAnsi"/>
          <w:color w:val="auto"/>
        </w:rPr>
        <w:t xml:space="preserve"> MPa </w:t>
      </w:r>
      <w:r w:rsidR="0053043B" w:rsidRPr="00B572FF">
        <w:rPr>
          <w:rFonts w:asciiTheme="minorHAnsi" w:hAnsiTheme="minorHAnsi" w:cstheme="minorHAnsi"/>
          <w:color w:val="auto"/>
        </w:rPr>
        <w:t>with</w:t>
      </w:r>
      <w:r w:rsidR="0084065E" w:rsidRPr="00B572FF">
        <w:rPr>
          <w:rFonts w:asciiTheme="minorHAnsi" w:hAnsiTheme="minorHAnsi" w:cstheme="minorHAnsi"/>
          <w:color w:val="auto"/>
        </w:rPr>
        <w:t xml:space="preserve"> the </w:t>
      </w:r>
      <w:r w:rsidRPr="00B572FF">
        <w:rPr>
          <w:rFonts w:asciiTheme="minorHAnsi" w:hAnsiTheme="minorHAnsi" w:cstheme="minorHAnsi"/>
          <w:color w:val="auto"/>
        </w:rPr>
        <w:t>extruded ones</w:t>
      </w:r>
      <w:r w:rsidR="001F2F00" w:rsidRPr="00B572FF">
        <w:rPr>
          <w:rFonts w:asciiTheme="minorHAnsi" w:hAnsiTheme="minorHAnsi" w:cstheme="minorHAnsi"/>
          <w:color w:val="auto"/>
        </w:rPr>
        <w:t xml:space="preserve"> (</w:t>
      </w:r>
      <w:r w:rsidR="001F2F00" w:rsidRPr="00B572FF">
        <w:rPr>
          <w:rFonts w:asciiTheme="minorHAnsi" w:hAnsiTheme="minorHAnsi" w:cstheme="minorHAnsi"/>
          <w:b/>
          <w:color w:val="auto"/>
        </w:rPr>
        <w:t xml:space="preserve">Table </w:t>
      </w:r>
      <w:r w:rsidR="00A55E07" w:rsidRPr="00B572FF">
        <w:rPr>
          <w:rFonts w:asciiTheme="minorHAnsi" w:hAnsiTheme="minorHAnsi" w:cstheme="minorHAnsi"/>
          <w:b/>
          <w:color w:val="auto"/>
        </w:rPr>
        <w:t>2</w:t>
      </w:r>
      <w:r w:rsidR="001F2F00" w:rsidRPr="00B572FF">
        <w:rPr>
          <w:rFonts w:asciiTheme="minorHAnsi" w:hAnsiTheme="minorHAnsi" w:cstheme="minorHAnsi"/>
          <w:color w:val="auto"/>
        </w:rPr>
        <w:t>)</w:t>
      </w:r>
      <w:r w:rsidRPr="00B572FF">
        <w:rPr>
          <w:rFonts w:asciiTheme="minorHAnsi" w:hAnsiTheme="minorHAnsi" w:cstheme="minorHAnsi"/>
          <w:color w:val="auto"/>
        </w:rPr>
        <w:t>.</w:t>
      </w:r>
    </w:p>
    <w:p w14:paraId="21357322" w14:textId="77777777" w:rsidR="00D37419" w:rsidRPr="00B572FF" w:rsidRDefault="00D37419" w:rsidP="001B1519">
      <w:pPr>
        <w:rPr>
          <w:rFonts w:asciiTheme="minorHAnsi" w:hAnsiTheme="minorHAnsi" w:cstheme="minorHAnsi"/>
          <w:color w:val="auto"/>
        </w:rPr>
      </w:pPr>
    </w:p>
    <w:p w14:paraId="1A8E9F1E" w14:textId="0B50C7FF" w:rsidR="00D37419" w:rsidRDefault="00D37419" w:rsidP="001B1519">
      <w:pPr>
        <w:rPr>
          <w:rFonts w:asciiTheme="minorHAnsi" w:hAnsiTheme="minorHAnsi" w:cstheme="minorHAnsi"/>
          <w:color w:val="auto"/>
        </w:rPr>
      </w:pPr>
      <w:r w:rsidRPr="00B572FF">
        <w:rPr>
          <w:rFonts w:asciiTheme="minorHAnsi" w:hAnsiTheme="minorHAnsi" w:cstheme="minorHAnsi"/>
          <w:color w:val="auto"/>
        </w:rPr>
        <w:t>6.</w:t>
      </w:r>
      <w:r w:rsidR="001F2F00" w:rsidRPr="00B572FF">
        <w:rPr>
          <w:rFonts w:asciiTheme="minorHAnsi" w:hAnsiTheme="minorHAnsi" w:cstheme="minorHAnsi"/>
          <w:color w:val="auto"/>
        </w:rPr>
        <w:t>3</w:t>
      </w:r>
      <w:r w:rsidRPr="00B572FF">
        <w:rPr>
          <w:rFonts w:asciiTheme="minorHAnsi" w:hAnsiTheme="minorHAnsi" w:cstheme="minorHAnsi"/>
          <w:color w:val="auto"/>
        </w:rPr>
        <w:t xml:space="preserve">. </w:t>
      </w:r>
      <w:r w:rsidR="005F76B0" w:rsidRPr="00B572FF">
        <w:rPr>
          <w:rFonts w:asciiTheme="minorHAnsi" w:hAnsiTheme="minorHAnsi" w:cstheme="minorHAnsi"/>
          <w:color w:val="auto"/>
        </w:rPr>
        <w:t>S</w:t>
      </w:r>
      <w:r w:rsidR="00A103BE" w:rsidRPr="00B572FF">
        <w:rPr>
          <w:rFonts w:asciiTheme="minorHAnsi" w:hAnsiTheme="minorHAnsi" w:cstheme="minorHAnsi"/>
          <w:color w:val="auto"/>
        </w:rPr>
        <w:t>e</w:t>
      </w:r>
      <w:r w:rsidR="005F76B0" w:rsidRPr="00B572FF">
        <w:rPr>
          <w:rFonts w:asciiTheme="minorHAnsi" w:hAnsiTheme="minorHAnsi" w:cstheme="minorHAnsi"/>
          <w:color w:val="auto"/>
        </w:rPr>
        <w:t xml:space="preserve">t </w:t>
      </w:r>
      <w:r w:rsidR="00E0783A" w:rsidRPr="00B572FF">
        <w:rPr>
          <w:rFonts w:asciiTheme="minorHAnsi" w:hAnsiTheme="minorHAnsi" w:cstheme="minorHAnsi"/>
          <w:color w:val="auto"/>
        </w:rPr>
        <w:t>t</w:t>
      </w:r>
      <w:r w:rsidR="009D4328" w:rsidRPr="00B572FF">
        <w:rPr>
          <w:rFonts w:asciiTheme="minorHAnsi" w:hAnsiTheme="minorHAnsi" w:cstheme="minorHAnsi"/>
          <w:color w:val="auto"/>
        </w:rPr>
        <w:t>he mold temperature to</w:t>
      </w:r>
      <w:r w:rsidRPr="00B572FF">
        <w:rPr>
          <w:rFonts w:asciiTheme="minorHAnsi" w:hAnsiTheme="minorHAnsi" w:cstheme="minorHAnsi"/>
          <w:color w:val="auto"/>
        </w:rPr>
        <w:t xml:space="preserve"> 200</w:t>
      </w:r>
      <w:r w:rsidR="002F76FA">
        <w:rPr>
          <w:rFonts w:asciiTheme="minorHAnsi" w:hAnsiTheme="minorHAnsi" w:cstheme="minorHAnsi"/>
          <w:color w:val="auto"/>
        </w:rPr>
        <w:t xml:space="preserve"> </w:t>
      </w:r>
      <w:r w:rsidRPr="00B572FF">
        <w:rPr>
          <w:rFonts w:asciiTheme="minorHAnsi" w:hAnsiTheme="minorHAnsi" w:cstheme="minorHAnsi"/>
          <w:color w:val="auto"/>
        </w:rPr>
        <w:t>°C.</w:t>
      </w:r>
    </w:p>
    <w:p w14:paraId="35154AFE" w14:textId="77777777" w:rsidR="002F76FA" w:rsidRPr="00B572FF" w:rsidRDefault="002F76FA" w:rsidP="001B1519">
      <w:pPr>
        <w:rPr>
          <w:rFonts w:asciiTheme="minorHAnsi" w:hAnsiTheme="minorHAnsi" w:cstheme="minorHAnsi"/>
          <w:color w:val="auto"/>
        </w:rPr>
      </w:pPr>
    </w:p>
    <w:p w14:paraId="6C7B0B7A" w14:textId="4E0221A4" w:rsidR="00981AB1" w:rsidRPr="00B572FF" w:rsidRDefault="00981AB1" w:rsidP="001B1519">
      <w:pPr>
        <w:rPr>
          <w:rFonts w:asciiTheme="minorHAnsi" w:hAnsiTheme="minorHAnsi" w:cstheme="minorHAnsi"/>
          <w:color w:val="auto"/>
        </w:rPr>
      </w:pPr>
      <w:r w:rsidRPr="00B572FF">
        <w:rPr>
          <w:rFonts w:asciiTheme="minorHAnsi" w:hAnsiTheme="minorHAnsi" w:cstheme="minorHAnsi"/>
          <w:color w:val="auto"/>
        </w:rPr>
        <w:t xml:space="preserve">NOTE: </w:t>
      </w:r>
      <w:r w:rsidR="005F76B0" w:rsidRPr="00B572FF">
        <w:rPr>
          <w:rFonts w:asciiTheme="minorHAnsi" w:hAnsiTheme="minorHAnsi" w:cstheme="minorHAnsi"/>
          <w:color w:val="auto"/>
        </w:rPr>
        <w:t>B</w:t>
      </w:r>
      <w:r w:rsidR="0018135A" w:rsidRPr="00B572FF">
        <w:rPr>
          <w:rFonts w:asciiTheme="minorHAnsi" w:hAnsiTheme="minorHAnsi" w:cstheme="minorHAnsi"/>
          <w:color w:val="auto"/>
        </w:rPr>
        <w:t xml:space="preserve">ecause the temperature greatly influences the quality </w:t>
      </w:r>
      <w:r w:rsidR="005A5633" w:rsidRPr="00B572FF">
        <w:rPr>
          <w:rFonts w:asciiTheme="minorHAnsi" w:hAnsiTheme="minorHAnsi" w:cstheme="minorHAnsi"/>
          <w:color w:val="auto"/>
        </w:rPr>
        <w:t xml:space="preserve">(especially the bending properties) </w:t>
      </w:r>
      <w:r w:rsidR="0018135A" w:rsidRPr="00B572FF">
        <w:rPr>
          <w:rFonts w:asciiTheme="minorHAnsi" w:hAnsiTheme="minorHAnsi" w:cstheme="minorHAnsi"/>
          <w:color w:val="auto"/>
        </w:rPr>
        <w:t>of the boards obtained</w:t>
      </w:r>
      <w:r w:rsidR="00161B3C" w:rsidRPr="00B572FF">
        <w:rPr>
          <w:rFonts w:asciiTheme="minorHAnsi" w:hAnsiTheme="minorHAnsi" w:cstheme="minorHAnsi"/>
          <w:color w:val="auto"/>
          <w:vertAlign w:val="superscript"/>
        </w:rPr>
        <w:t>9,26,27,28,31,32</w:t>
      </w:r>
      <w:r w:rsidRPr="00B572FF">
        <w:rPr>
          <w:rFonts w:asciiTheme="minorHAnsi" w:hAnsiTheme="minorHAnsi" w:cstheme="minorHAnsi"/>
          <w:color w:val="auto"/>
        </w:rPr>
        <w:t xml:space="preserve">, </w:t>
      </w:r>
      <w:r w:rsidR="005F76B0" w:rsidRPr="00B572FF">
        <w:rPr>
          <w:rFonts w:asciiTheme="minorHAnsi" w:hAnsiTheme="minorHAnsi" w:cstheme="minorHAnsi"/>
          <w:color w:val="auto"/>
        </w:rPr>
        <w:t xml:space="preserve">it is important to check the mold temperature with an </w:t>
      </w:r>
      <w:r w:rsidRPr="00B572FF">
        <w:rPr>
          <w:rFonts w:asciiTheme="minorHAnsi" w:hAnsiTheme="minorHAnsi" w:cstheme="minorHAnsi"/>
          <w:color w:val="auto"/>
        </w:rPr>
        <w:t xml:space="preserve">infrared thermometer on both </w:t>
      </w:r>
      <w:r w:rsidR="00C5464B" w:rsidRPr="00B572FF">
        <w:rPr>
          <w:rFonts w:asciiTheme="minorHAnsi" w:hAnsiTheme="minorHAnsi" w:cstheme="minorHAnsi"/>
          <w:color w:val="auto"/>
        </w:rPr>
        <w:t>its</w:t>
      </w:r>
      <w:r w:rsidRPr="00B572FF">
        <w:rPr>
          <w:rFonts w:asciiTheme="minorHAnsi" w:hAnsiTheme="minorHAnsi" w:cstheme="minorHAnsi"/>
          <w:color w:val="auto"/>
        </w:rPr>
        <w:t xml:space="preserve"> male and female parts</w:t>
      </w:r>
      <w:r w:rsidR="00C5464B" w:rsidRPr="00B572FF">
        <w:rPr>
          <w:rFonts w:asciiTheme="minorHAnsi" w:hAnsiTheme="minorHAnsi" w:cstheme="minorHAnsi"/>
          <w:color w:val="auto"/>
        </w:rPr>
        <w:t>.</w:t>
      </w:r>
    </w:p>
    <w:p w14:paraId="47742F65" w14:textId="77777777" w:rsidR="00D37419" w:rsidRPr="00B572FF" w:rsidRDefault="00D37419" w:rsidP="001B1519">
      <w:pPr>
        <w:rPr>
          <w:rFonts w:asciiTheme="minorHAnsi" w:hAnsiTheme="minorHAnsi" w:cstheme="minorHAnsi"/>
          <w:color w:val="auto"/>
        </w:rPr>
      </w:pPr>
    </w:p>
    <w:p w14:paraId="4F4B1B12" w14:textId="368892A9" w:rsidR="00D37419" w:rsidRPr="00B572FF" w:rsidRDefault="00D37419" w:rsidP="001B1519">
      <w:pPr>
        <w:rPr>
          <w:rFonts w:asciiTheme="minorHAnsi" w:hAnsiTheme="minorHAnsi" w:cstheme="minorHAnsi"/>
          <w:color w:val="auto"/>
        </w:rPr>
      </w:pPr>
      <w:r w:rsidRPr="00B572FF">
        <w:rPr>
          <w:rFonts w:asciiTheme="minorHAnsi" w:hAnsiTheme="minorHAnsi" w:cstheme="minorHAnsi"/>
          <w:color w:val="auto"/>
        </w:rPr>
        <w:t>6.</w:t>
      </w:r>
      <w:r w:rsidR="001F2F00" w:rsidRPr="00B572FF">
        <w:rPr>
          <w:rFonts w:asciiTheme="minorHAnsi" w:hAnsiTheme="minorHAnsi" w:cstheme="minorHAnsi"/>
          <w:color w:val="auto"/>
        </w:rPr>
        <w:t>4</w:t>
      </w:r>
      <w:r w:rsidRPr="00B572FF">
        <w:rPr>
          <w:rFonts w:asciiTheme="minorHAnsi" w:hAnsiTheme="minorHAnsi" w:cstheme="minorHAnsi"/>
          <w:color w:val="auto"/>
        </w:rPr>
        <w:t xml:space="preserve">. </w:t>
      </w:r>
      <w:r w:rsidR="005F76B0" w:rsidRPr="00B572FF">
        <w:rPr>
          <w:rFonts w:asciiTheme="minorHAnsi" w:hAnsiTheme="minorHAnsi" w:cstheme="minorHAnsi"/>
          <w:color w:val="auto"/>
        </w:rPr>
        <w:t xml:space="preserve">Set </w:t>
      </w:r>
      <w:r w:rsidR="00E0783A" w:rsidRPr="00B572FF">
        <w:rPr>
          <w:rFonts w:asciiTheme="minorHAnsi" w:hAnsiTheme="minorHAnsi" w:cstheme="minorHAnsi"/>
          <w:color w:val="auto"/>
        </w:rPr>
        <w:t>t</w:t>
      </w:r>
      <w:r w:rsidR="009D4328" w:rsidRPr="00B572FF">
        <w:rPr>
          <w:rFonts w:asciiTheme="minorHAnsi" w:hAnsiTheme="minorHAnsi" w:cstheme="minorHAnsi"/>
          <w:color w:val="auto"/>
        </w:rPr>
        <w:t xml:space="preserve">he molding time </w:t>
      </w:r>
      <w:r w:rsidRPr="00B572FF">
        <w:rPr>
          <w:rFonts w:asciiTheme="minorHAnsi" w:hAnsiTheme="minorHAnsi" w:cstheme="minorHAnsi"/>
          <w:color w:val="auto"/>
        </w:rPr>
        <w:t>to 150 s.</w:t>
      </w:r>
    </w:p>
    <w:p w14:paraId="0F5A522A" w14:textId="77777777" w:rsidR="00D37419" w:rsidRPr="00B572FF" w:rsidRDefault="00D37419" w:rsidP="001B1519">
      <w:pPr>
        <w:rPr>
          <w:rFonts w:asciiTheme="minorHAnsi" w:hAnsiTheme="minorHAnsi" w:cstheme="minorHAnsi"/>
          <w:color w:val="auto"/>
        </w:rPr>
      </w:pPr>
    </w:p>
    <w:p w14:paraId="170ED9D2" w14:textId="1B47CB0D" w:rsidR="00403B41" w:rsidRPr="00B572FF" w:rsidRDefault="00D37419" w:rsidP="001B1519">
      <w:pPr>
        <w:rPr>
          <w:rFonts w:asciiTheme="minorHAnsi" w:hAnsiTheme="minorHAnsi" w:cstheme="minorHAnsi"/>
          <w:color w:val="auto"/>
        </w:rPr>
      </w:pPr>
      <w:r w:rsidRPr="00B572FF">
        <w:rPr>
          <w:rFonts w:asciiTheme="minorHAnsi" w:hAnsiTheme="minorHAnsi" w:cstheme="minorHAnsi"/>
          <w:color w:val="auto"/>
        </w:rPr>
        <w:t>6.</w:t>
      </w:r>
      <w:r w:rsidR="001F2F00" w:rsidRPr="00B572FF">
        <w:rPr>
          <w:rFonts w:asciiTheme="minorHAnsi" w:hAnsiTheme="minorHAnsi" w:cstheme="minorHAnsi"/>
          <w:color w:val="auto"/>
        </w:rPr>
        <w:t>5</w:t>
      </w:r>
      <w:r w:rsidRPr="00B572FF">
        <w:rPr>
          <w:rFonts w:asciiTheme="minorHAnsi" w:hAnsiTheme="minorHAnsi" w:cstheme="minorHAnsi"/>
          <w:color w:val="auto"/>
        </w:rPr>
        <w:t xml:space="preserve">. </w:t>
      </w:r>
      <w:r w:rsidR="00EE5F4D" w:rsidRPr="00B572FF">
        <w:rPr>
          <w:rFonts w:asciiTheme="minorHAnsi" w:hAnsiTheme="minorHAnsi" w:cstheme="minorHAnsi"/>
          <w:color w:val="auto"/>
        </w:rPr>
        <w:t>Manufacture different fib</w:t>
      </w:r>
      <w:r w:rsidR="002E5B7E" w:rsidRPr="00B572FF">
        <w:rPr>
          <w:rFonts w:asciiTheme="minorHAnsi" w:hAnsiTheme="minorHAnsi" w:cstheme="minorHAnsi"/>
          <w:color w:val="auto"/>
        </w:rPr>
        <w:t>er</w:t>
      </w:r>
      <w:r w:rsidR="00EE5F4D" w:rsidRPr="00B572FF">
        <w:rPr>
          <w:rFonts w:asciiTheme="minorHAnsi" w:hAnsiTheme="minorHAnsi" w:cstheme="minorHAnsi"/>
          <w:color w:val="auto"/>
        </w:rPr>
        <w:t>boards with different contents of plasticized linseed cake (from 0</w:t>
      </w:r>
      <w:r w:rsidR="002E5B7E" w:rsidRPr="00B572FF">
        <w:rPr>
          <w:rFonts w:asciiTheme="minorHAnsi" w:hAnsiTheme="minorHAnsi" w:cstheme="minorHAnsi"/>
          <w:color w:val="auto"/>
        </w:rPr>
        <w:t>%</w:t>
      </w:r>
      <w:r w:rsidR="00EE5F4D" w:rsidRPr="00B572FF">
        <w:rPr>
          <w:rFonts w:asciiTheme="minorHAnsi" w:hAnsiTheme="minorHAnsi" w:cstheme="minorHAnsi"/>
          <w:color w:val="auto"/>
        </w:rPr>
        <w:t xml:space="preserve"> to 25%) </w:t>
      </w:r>
      <w:r w:rsidR="00A55E07" w:rsidRPr="00B572FF">
        <w:rPr>
          <w:rFonts w:asciiTheme="minorHAnsi" w:hAnsiTheme="minorHAnsi" w:cstheme="minorHAnsi"/>
          <w:color w:val="auto"/>
        </w:rPr>
        <w:t xml:space="preserve">using </w:t>
      </w:r>
      <w:r w:rsidR="001C2A5D" w:rsidRPr="00B572FF">
        <w:rPr>
          <w:rFonts w:asciiTheme="minorHAnsi" w:hAnsiTheme="minorHAnsi" w:cstheme="minorHAnsi"/>
          <w:color w:val="auto"/>
        </w:rPr>
        <w:t xml:space="preserve">the extrusion-refined fibers obtained through twin-screw extrusion </w:t>
      </w:r>
      <w:r w:rsidR="001C2A5D" w:rsidRPr="008F149D">
        <w:rPr>
          <w:rFonts w:asciiTheme="minorHAnsi" w:hAnsiTheme="minorHAnsi" w:cstheme="minorHAnsi"/>
          <w:iCs/>
          <w:color w:val="auto"/>
        </w:rPr>
        <w:t>via</w:t>
      </w:r>
      <w:r w:rsidR="001C2A5D" w:rsidRPr="0032449D">
        <w:rPr>
          <w:rFonts w:asciiTheme="minorHAnsi" w:hAnsiTheme="minorHAnsi" w:cstheme="minorHAnsi"/>
          <w:iCs/>
          <w:color w:val="auto"/>
        </w:rPr>
        <w:t xml:space="preserve"> </w:t>
      </w:r>
      <w:r w:rsidR="001C2A5D" w:rsidRPr="00B572FF">
        <w:rPr>
          <w:rFonts w:asciiTheme="minorHAnsi" w:hAnsiTheme="minorHAnsi" w:cstheme="minorHAnsi"/>
          <w:color w:val="auto"/>
        </w:rPr>
        <w:t>configuration (</w:t>
      </w:r>
      <w:r w:rsidR="0032449D">
        <w:rPr>
          <w:rFonts w:asciiTheme="minorHAnsi" w:hAnsiTheme="minorHAnsi" w:cstheme="minorHAnsi"/>
          <w:color w:val="auto"/>
        </w:rPr>
        <w:t xml:space="preserve">step </w:t>
      </w:r>
      <w:r w:rsidR="009B3292">
        <w:rPr>
          <w:rFonts w:asciiTheme="minorHAnsi" w:hAnsiTheme="minorHAnsi" w:cstheme="minorHAnsi"/>
          <w:color w:val="auto"/>
        </w:rPr>
        <w:t>3.1.1</w:t>
      </w:r>
      <w:r w:rsidR="001C2A5D" w:rsidRPr="00B572FF">
        <w:rPr>
          <w:rFonts w:asciiTheme="minorHAnsi" w:hAnsiTheme="minorHAnsi" w:cstheme="minorHAnsi"/>
          <w:color w:val="auto"/>
        </w:rPr>
        <w:t xml:space="preserve">) or one of the </w:t>
      </w:r>
      <w:r w:rsidR="00A55E07" w:rsidRPr="00B572FF">
        <w:rPr>
          <w:rFonts w:asciiTheme="minorHAnsi" w:hAnsiTheme="minorHAnsi" w:cstheme="minorHAnsi"/>
          <w:color w:val="auto"/>
        </w:rPr>
        <w:t xml:space="preserve">three premixes obtained </w:t>
      </w:r>
      <w:r w:rsidR="00A55E07" w:rsidRPr="008F149D">
        <w:rPr>
          <w:rFonts w:asciiTheme="minorHAnsi" w:hAnsiTheme="minorHAnsi" w:cstheme="minorHAnsi"/>
          <w:iCs/>
          <w:color w:val="auto"/>
        </w:rPr>
        <w:t>via</w:t>
      </w:r>
      <w:r w:rsidR="00A55E07" w:rsidRPr="0032449D">
        <w:rPr>
          <w:rFonts w:asciiTheme="minorHAnsi" w:hAnsiTheme="minorHAnsi" w:cstheme="minorHAnsi"/>
          <w:iCs/>
          <w:color w:val="auto"/>
        </w:rPr>
        <w:t xml:space="preserve"> </w:t>
      </w:r>
      <w:r w:rsidR="00A55E07" w:rsidRPr="00B572FF">
        <w:rPr>
          <w:rFonts w:asciiTheme="minorHAnsi" w:hAnsiTheme="minorHAnsi" w:cstheme="minorHAnsi"/>
          <w:color w:val="auto"/>
        </w:rPr>
        <w:t>configuration (</w:t>
      </w:r>
      <w:r w:rsidR="0032449D">
        <w:rPr>
          <w:rFonts w:asciiTheme="minorHAnsi" w:hAnsiTheme="minorHAnsi" w:cstheme="minorHAnsi"/>
          <w:color w:val="auto"/>
        </w:rPr>
        <w:t xml:space="preserve">step </w:t>
      </w:r>
      <w:r w:rsidR="009B3292">
        <w:rPr>
          <w:rFonts w:asciiTheme="minorHAnsi" w:hAnsiTheme="minorHAnsi" w:cstheme="minorHAnsi"/>
          <w:color w:val="auto"/>
        </w:rPr>
        <w:t>3.1.2</w:t>
      </w:r>
      <w:r w:rsidR="00A55E07" w:rsidRPr="00B572FF">
        <w:rPr>
          <w:rFonts w:asciiTheme="minorHAnsi" w:hAnsiTheme="minorHAnsi" w:cstheme="minorHAnsi"/>
          <w:color w:val="auto"/>
        </w:rPr>
        <w:t xml:space="preserve">) </w:t>
      </w:r>
      <w:r w:rsidR="001F2F00" w:rsidRPr="00B572FF">
        <w:rPr>
          <w:rFonts w:asciiTheme="minorHAnsi" w:hAnsiTheme="minorHAnsi" w:cstheme="minorHAnsi"/>
          <w:color w:val="auto"/>
        </w:rPr>
        <w:t>(</w:t>
      </w:r>
      <w:r w:rsidR="001F2F00" w:rsidRPr="00B572FF">
        <w:rPr>
          <w:rFonts w:asciiTheme="minorHAnsi" w:hAnsiTheme="minorHAnsi" w:cstheme="minorHAnsi"/>
          <w:b/>
          <w:color w:val="auto"/>
        </w:rPr>
        <w:t>Table 1</w:t>
      </w:r>
      <w:r w:rsidR="002A4AE7" w:rsidRPr="00B572FF">
        <w:rPr>
          <w:rFonts w:asciiTheme="minorHAnsi" w:hAnsiTheme="minorHAnsi" w:cstheme="minorHAnsi"/>
          <w:color w:val="auto"/>
        </w:rPr>
        <w:t xml:space="preserve"> and </w:t>
      </w:r>
      <w:r w:rsidR="002A4AE7" w:rsidRPr="00B572FF">
        <w:rPr>
          <w:rFonts w:asciiTheme="minorHAnsi" w:hAnsiTheme="minorHAnsi" w:cstheme="minorHAnsi"/>
          <w:b/>
          <w:color w:val="auto"/>
        </w:rPr>
        <w:t>Table 2</w:t>
      </w:r>
      <w:r w:rsidR="001F2F00" w:rsidRPr="00B572FF">
        <w:rPr>
          <w:rFonts w:asciiTheme="minorHAnsi" w:hAnsiTheme="minorHAnsi" w:cstheme="minorHAnsi"/>
          <w:color w:val="auto"/>
        </w:rPr>
        <w:t>)</w:t>
      </w:r>
      <w:r w:rsidR="009D4328" w:rsidRPr="00B572FF">
        <w:rPr>
          <w:rFonts w:asciiTheme="minorHAnsi" w:hAnsiTheme="minorHAnsi" w:cstheme="minorHAnsi"/>
          <w:color w:val="auto"/>
        </w:rPr>
        <w:t>.</w:t>
      </w:r>
    </w:p>
    <w:p w14:paraId="2FC7087C" w14:textId="77777777" w:rsidR="00137F3E" w:rsidRPr="00B572FF" w:rsidRDefault="00137F3E" w:rsidP="00B97818">
      <w:pPr>
        <w:rPr>
          <w:rFonts w:asciiTheme="minorHAnsi" w:hAnsiTheme="minorHAnsi" w:cstheme="minorHAnsi"/>
          <w:color w:val="auto"/>
        </w:rPr>
      </w:pPr>
    </w:p>
    <w:p w14:paraId="019D438F" w14:textId="5BC2D4E0" w:rsidR="00137F3E" w:rsidRPr="00B572FF" w:rsidRDefault="00137F3E" w:rsidP="00B97818">
      <w:pPr>
        <w:rPr>
          <w:rFonts w:asciiTheme="minorHAnsi" w:hAnsiTheme="minorHAnsi" w:cstheme="minorHAnsi"/>
          <w:color w:val="auto"/>
        </w:rPr>
      </w:pPr>
      <w:r w:rsidRPr="00B572FF">
        <w:rPr>
          <w:rFonts w:asciiTheme="minorHAnsi" w:hAnsiTheme="minorHAnsi" w:cstheme="minorHAnsi"/>
          <w:color w:val="auto"/>
        </w:rPr>
        <w:t>6.6.</w:t>
      </w:r>
      <w:r w:rsidR="00B97818" w:rsidRPr="00B572FF">
        <w:rPr>
          <w:rFonts w:asciiTheme="minorHAnsi" w:hAnsiTheme="minorHAnsi" w:cstheme="minorHAnsi"/>
          <w:color w:val="auto"/>
        </w:rPr>
        <w:t xml:space="preserve"> As references, also manufacture two </w:t>
      </w:r>
      <w:r w:rsidRPr="00B572FF">
        <w:rPr>
          <w:rFonts w:asciiTheme="minorHAnsi" w:hAnsiTheme="minorHAnsi" w:cstheme="minorHAnsi"/>
          <w:color w:val="auto"/>
        </w:rPr>
        <w:t xml:space="preserve">additional </w:t>
      </w:r>
      <w:r w:rsidR="00B97818" w:rsidRPr="00B572FF">
        <w:rPr>
          <w:rFonts w:asciiTheme="minorHAnsi" w:hAnsiTheme="minorHAnsi" w:cstheme="minorHAnsi"/>
          <w:color w:val="auto"/>
        </w:rPr>
        <w:t xml:space="preserve">fiberboards based on the </w:t>
      </w:r>
      <w:r w:rsidRPr="00B572FF">
        <w:rPr>
          <w:rFonts w:asciiTheme="minorHAnsi" w:hAnsiTheme="minorHAnsi" w:cstheme="minorHAnsi"/>
          <w:color w:val="auto"/>
        </w:rPr>
        <w:t>raw</w:t>
      </w:r>
      <w:r w:rsidR="00B97818" w:rsidRPr="00B572FF">
        <w:rPr>
          <w:rFonts w:asciiTheme="minorHAnsi" w:hAnsiTheme="minorHAnsi" w:cstheme="minorHAnsi"/>
          <w:color w:val="auto"/>
        </w:rPr>
        <w:t xml:space="preserve"> OFS, one </w:t>
      </w:r>
      <w:r w:rsidR="00B97818" w:rsidRPr="00B572FF">
        <w:rPr>
          <w:rFonts w:asciiTheme="minorHAnsi" w:hAnsiTheme="minorHAnsi" w:cstheme="minorHAnsi"/>
          <w:color w:val="auto"/>
        </w:rPr>
        <w:lastRenderedPageBreak/>
        <w:t xml:space="preserve">without the addition of exogenous </w:t>
      </w:r>
      <w:r w:rsidRPr="00B572FF">
        <w:rPr>
          <w:rFonts w:asciiTheme="minorHAnsi" w:hAnsiTheme="minorHAnsi" w:cstheme="minorHAnsi"/>
          <w:color w:val="auto"/>
        </w:rPr>
        <w:t>binder</w:t>
      </w:r>
      <w:r w:rsidR="00B97818" w:rsidRPr="00B572FF">
        <w:rPr>
          <w:rFonts w:asciiTheme="minorHAnsi" w:hAnsiTheme="minorHAnsi" w:cstheme="minorHAnsi"/>
          <w:color w:val="auto"/>
        </w:rPr>
        <w:t xml:space="preserve"> (board number 11) and the other with the addition of 25% (w/w) of plasticized </w:t>
      </w:r>
      <w:r w:rsidRPr="00B572FF">
        <w:rPr>
          <w:rFonts w:asciiTheme="minorHAnsi" w:hAnsiTheme="minorHAnsi" w:cstheme="minorHAnsi"/>
          <w:color w:val="auto"/>
        </w:rPr>
        <w:t>linseed</w:t>
      </w:r>
      <w:r w:rsidR="00B97818" w:rsidRPr="00B572FF">
        <w:rPr>
          <w:rFonts w:asciiTheme="minorHAnsi" w:hAnsiTheme="minorHAnsi" w:cstheme="minorHAnsi"/>
          <w:color w:val="auto"/>
        </w:rPr>
        <w:t xml:space="preserve"> cake (board number 12) (</w:t>
      </w:r>
      <w:r w:rsidR="00B97818" w:rsidRPr="00B572FF">
        <w:rPr>
          <w:rFonts w:asciiTheme="minorHAnsi" w:hAnsiTheme="minorHAnsi" w:cstheme="minorHAnsi"/>
          <w:b/>
          <w:color w:val="auto"/>
        </w:rPr>
        <w:t>Table 2</w:t>
      </w:r>
      <w:r w:rsidR="00B97818" w:rsidRPr="00B572FF">
        <w:rPr>
          <w:rFonts w:asciiTheme="minorHAnsi" w:hAnsiTheme="minorHAnsi" w:cstheme="minorHAnsi"/>
          <w:color w:val="auto"/>
        </w:rPr>
        <w:t>).</w:t>
      </w:r>
    </w:p>
    <w:p w14:paraId="6044C2C7" w14:textId="77777777" w:rsidR="002F76FA" w:rsidRDefault="002F76FA" w:rsidP="00B97818">
      <w:pPr>
        <w:rPr>
          <w:rFonts w:asciiTheme="minorHAnsi" w:hAnsiTheme="minorHAnsi" w:cstheme="minorHAnsi"/>
          <w:color w:val="auto"/>
        </w:rPr>
      </w:pPr>
    </w:p>
    <w:p w14:paraId="09357582" w14:textId="5A5C31B7" w:rsidR="00B97818" w:rsidRPr="00B572FF" w:rsidRDefault="00137F3E" w:rsidP="00B97818">
      <w:pPr>
        <w:rPr>
          <w:rFonts w:asciiTheme="minorHAnsi" w:hAnsiTheme="minorHAnsi" w:cstheme="minorHAnsi"/>
          <w:color w:val="auto"/>
        </w:rPr>
      </w:pPr>
      <w:r w:rsidRPr="00B572FF">
        <w:rPr>
          <w:rFonts w:asciiTheme="minorHAnsi" w:hAnsiTheme="minorHAnsi" w:cstheme="minorHAnsi"/>
          <w:color w:val="auto"/>
        </w:rPr>
        <w:t xml:space="preserve">NOTE: </w:t>
      </w:r>
      <w:r w:rsidR="00B97818" w:rsidRPr="00B572FF">
        <w:rPr>
          <w:rFonts w:asciiTheme="minorHAnsi" w:hAnsiTheme="minorHAnsi" w:cstheme="minorHAnsi"/>
          <w:color w:val="auto"/>
        </w:rPr>
        <w:t xml:space="preserve">For these two boards, the </w:t>
      </w:r>
      <w:r w:rsidRPr="00B572FF">
        <w:rPr>
          <w:rFonts w:asciiTheme="minorHAnsi" w:hAnsiTheme="minorHAnsi" w:cstheme="minorHAnsi"/>
          <w:color w:val="auto"/>
        </w:rPr>
        <w:t>molding</w:t>
      </w:r>
      <w:r w:rsidR="00B97818" w:rsidRPr="00B572FF">
        <w:rPr>
          <w:rFonts w:asciiTheme="minorHAnsi" w:hAnsiTheme="minorHAnsi" w:cstheme="minorHAnsi"/>
          <w:color w:val="auto"/>
        </w:rPr>
        <w:t xml:space="preserve"> conditions are the same, </w:t>
      </w:r>
      <w:r w:rsidR="00B97818" w:rsidRPr="008F149D">
        <w:rPr>
          <w:rFonts w:asciiTheme="minorHAnsi" w:hAnsiTheme="minorHAnsi" w:cstheme="minorHAnsi"/>
          <w:iCs/>
          <w:color w:val="auto"/>
        </w:rPr>
        <w:t>i.e.</w:t>
      </w:r>
      <w:r w:rsidRPr="00B572FF">
        <w:rPr>
          <w:rFonts w:asciiTheme="minorHAnsi" w:hAnsiTheme="minorHAnsi" w:cstheme="minorHAnsi"/>
          <w:color w:val="auto"/>
        </w:rPr>
        <w:t>,</w:t>
      </w:r>
      <w:r w:rsidR="00B97818" w:rsidRPr="00B572FF">
        <w:rPr>
          <w:rFonts w:asciiTheme="minorHAnsi" w:hAnsiTheme="minorHAnsi" w:cstheme="minorHAnsi"/>
          <w:color w:val="auto"/>
        </w:rPr>
        <w:t xml:space="preserve"> 200</w:t>
      </w:r>
      <w:r w:rsidR="0032449D">
        <w:rPr>
          <w:rFonts w:asciiTheme="minorHAnsi" w:hAnsiTheme="minorHAnsi" w:cstheme="minorHAnsi"/>
          <w:color w:val="auto"/>
        </w:rPr>
        <w:t xml:space="preserve"> </w:t>
      </w:r>
      <w:r w:rsidR="00B97818" w:rsidRPr="00B572FF">
        <w:rPr>
          <w:rFonts w:asciiTheme="minorHAnsi" w:hAnsiTheme="minorHAnsi" w:cstheme="minorHAnsi"/>
          <w:color w:val="auto"/>
        </w:rPr>
        <w:t>°C for the mo</w:t>
      </w:r>
      <w:r w:rsidRPr="00B572FF">
        <w:rPr>
          <w:rFonts w:asciiTheme="minorHAnsi" w:hAnsiTheme="minorHAnsi" w:cstheme="minorHAnsi"/>
          <w:color w:val="auto"/>
        </w:rPr>
        <w:t>l</w:t>
      </w:r>
      <w:r w:rsidR="00B97818" w:rsidRPr="00B572FF">
        <w:rPr>
          <w:rFonts w:asciiTheme="minorHAnsi" w:hAnsiTheme="minorHAnsi" w:cstheme="minorHAnsi"/>
          <w:color w:val="auto"/>
        </w:rPr>
        <w:t>d temperature, 150 s for the molding time</w:t>
      </w:r>
      <w:r w:rsidRPr="00B572FF">
        <w:rPr>
          <w:rFonts w:asciiTheme="minorHAnsi" w:hAnsiTheme="minorHAnsi" w:cstheme="minorHAnsi"/>
          <w:color w:val="auto"/>
        </w:rPr>
        <w:t>,</w:t>
      </w:r>
      <w:r w:rsidR="00B97818" w:rsidRPr="00B572FF">
        <w:rPr>
          <w:rFonts w:asciiTheme="minorHAnsi" w:hAnsiTheme="minorHAnsi" w:cstheme="minorHAnsi"/>
          <w:color w:val="auto"/>
        </w:rPr>
        <w:t xml:space="preserve"> and 30 MPa for the </w:t>
      </w:r>
      <w:r w:rsidRPr="00B572FF">
        <w:rPr>
          <w:rFonts w:asciiTheme="minorHAnsi" w:hAnsiTheme="minorHAnsi" w:cstheme="minorHAnsi"/>
          <w:color w:val="auto"/>
        </w:rPr>
        <w:t xml:space="preserve">applied </w:t>
      </w:r>
      <w:r w:rsidR="00B97818" w:rsidRPr="00B572FF">
        <w:rPr>
          <w:rFonts w:asciiTheme="minorHAnsi" w:hAnsiTheme="minorHAnsi" w:cstheme="minorHAnsi"/>
          <w:color w:val="auto"/>
        </w:rPr>
        <w:t>pressure.</w:t>
      </w:r>
    </w:p>
    <w:p w14:paraId="62E9A450" w14:textId="77777777" w:rsidR="00645AC9" w:rsidRPr="00B572FF" w:rsidRDefault="00645AC9" w:rsidP="001B1519">
      <w:pPr>
        <w:rPr>
          <w:rFonts w:asciiTheme="minorHAnsi" w:hAnsiTheme="minorHAnsi" w:cstheme="minorHAnsi"/>
          <w:color w:val="auto"/>
        </w:rPr>
      </w:pPr>
    </w:p>
    <w:p w14:paraId="38517D39" w14:textId="77777777" w:rsidR="00645AC9" w:rsidRPr="00B572FF" w:rsidRDefault="00645AC9" w:rsidP="001B1519">
      <w:pPr>
        <w:rPr>
          <w:rFonts w:asciiTheme="minorHAnsi" w:hAnsiTheme="minorHAnsi" w:cstheme="minorHAnsi"/>
          <w:b/>
          <w:color w:val="auto"/>
        </w:rPr>
      </w:pPr>
      <w:r w:rsidRPr="00B572FF">
        <w:rPr>
          <w:rFonts w:asciiTheme="minorHAnsi" w:hAnsiTheme="minorHAnsi" w:cstheme="minorHAnsi"/>
          <w:b/>
          <w:color w:val="auto"/>
        </w:rPr>
        <w:t>7. Condition and character</w:t>
      </w:r>
      <w:r w:rsidR="00DA1DF7" w:rsidRPr="00B572FF">
        <w:rPr>
          <w:rFonts w:asciiTheme="minorHAnsi" w:hAnsiTheme="minorHAnsi" w:cstheme="minorHAnsi"/>
          <w:b/>
          <w:color w:val="auto"/>
        </w:rPr>
        <w:t>ize the</w:t>
      </w:r>
      <w:r w:rsidRPr="00B572FF">
        <w:rPr>
          <w:rFonts w:asciiTheme="minorHAnsi" w:hAnsiTheme="minorHAnsi" w:cstheme="minorHAnsi"/>
          <w:b/>
          <w:color w:val="auto"/>
        </w:rPr>
        <w:t xml:space="preserve"> fiberboards</w:t>
      </w:r>
    </w:p>
    <w:p w14:paraId="293DC1EF" w14:textId="77777777" w:rsidR="00645AC9" w:rsidRPr="00B572FF" w:rsidRDefault="00645AC9" w:rsidP="001B1519">
      <w:pPr>
        <w:rPr>
          <w:rFonts w:asciiTheme="minorHAnsi" w:hAnsiTheme="minorHAnsi" w:cstheme="minorHAnsi"/>
          <w:color w:val="auto"/>
        </w:rPr>
      </w:pPr>
    </w:p>
    <w:p w14:paraId="4145B994" w14:textId="5B643DF4" w:rsidR="00645AC9" w:rsidRPr="00B572FF" w:rsidRDefault="00645AC9" w:rsidP="001B1519">
      <w:pPr>
        <w:rPr>
          <w:rFonts w:asciiTheme="minorHAnsi" w:hAnsiTheme="minorHAnsi" w:cstheme="minorHAnsi"/>
          <w:color w:val="auto"/>
        </w:rPr>
      </w:pPr>
      <w:r w:rsidRPr="00B572FF">
        <w:rPr>
          <w:rFonts w:asciiTheme="minorHAnsi" w:hAnsiTheme="minorHAnsi" w:cstheme="minorHAnsi"/>
          <w:color w:val="auto"/>
        </w:rPr>
        <w:t>7.1. Once the fiberboards have been produced, place them in a climatic chamber at 60% relative humidity and 25</w:t>
      </w:r>
      <w:r w:rsidR="0032449D">
        <w:rPr>
          <w:rFonts w:asciiTheme="minorHAnsi" w:hAnsiTheme="minorHAnsi" w:cstheme="minorHAnsi"/>
          <w:color w:val="auto"/>
        </w:rPr>
        <w:t xml:space="preserve"> </w:t>
      </w:r>
      <w:r w:rsidRPr="00B572FF">
        <w:rPr>
          <w:rFonts w:asciiTheme="minorHAnsi" w:hAnsiTheme="minorHAnsi" w:cstheme="minorHAnsi"/>
          <w:color w:val="auto"/>
        </w:rPr>
        <w:t>°C until a constant weight is achieved.</w:t>
      </w:r>
    </w:p>
    <w:p w14:paraId="10E66A5C" w14:textId="77777777" w:rsidR="002F76FA" w:rsidRDefault="002F76FA" w:rsidP="001B1519">
      <w:pPr>
        <w:rPr>
          <w:rFonts w:asciiTheme="minorHAnsi" w:hAnsiTheme="minorHAnsi" w:cstheme="minorHAnsi"/>
          <w:color w:val="auto"/>
        </w:rPr>
      </w:pPr>
    </w:p>
    <w:p w14:paraId="2AED2EBF" w14:textId="7D454753" w:rsidR="00645AC9" w:rsidRPr="00B572FF" w:rsidRDefault="00645AC9" w:rsidP="001B1519">
      <w:pPr>
        <w:rPr>
          <w:rFonts w:asciiTheme="minorHAnsi" w:hAnsiTheme="minorHAnsi" w:cstheme="minorHAnsi"/>
          <w:color w:val="auto"/>
        </w:rPr>
      </w:pPr>
      <w:r w:rsidRPr="00B572FF">
        <w:rPr>
          <w:rFonts w:asciiTheme="minorHAnsi" w:hAnsiTheme="minorHAnsi" w:cstheme="minorHAnsi"/>
          <w:color w:val="auto"/>
        </w:rPr>
        <w:t xml:space="preserve">NOTE: The </w:t>
      </w:r>
      <w:r w:rsidR="00246BBB" w:rsidRPr="00B572FF">
        <w:rPr>
          <w:rFonts w:asciiTheme="minorHAnsi" w:hAnsiTheme="minorHAnsi" w:cstheme="minorHAnsi"/>
          <w:color w:val="auto"/>
        </w:rPr>
        <w:t>fiberboards</w:t>
      </w:r>
      <w:r w:rsidRPr="00B572FF">
        <w:rPr>
          <w:rFonts w:asciiTheme="minorHAnsi" w:hAnsiTheme="minorHAnsi" w:cstheme="minorHAnsi"/>
          <w:color w:val="auto"/>
        </w:rPr>
        <w:t xml:space="preserve"> will then be conditioned and </w:t>
      </w:r>
      <w:r w:rsidR="0032449D" w:rsidRPr="00B572FF">
        <w:rPr>
          <w:rFonts w:asciiTheme="minorHAnsi" w:hAnsiTheme="minorHAnsi" w:cstheme="minorHAnsi"/>
          <w:color w:val="auto"/>
        </w:rPr>
        <w:t>stabilized</w:t>
      </w:r>
      <w:r w:rsidR="00EE5F4D" w:rsidRPr="00B572FF">
        <w:rPr>
          <w:rFonts w:asciiTheme="minorHAnsi" w:hAnsiTheme="minorHAnsi" w:cstheme="minorHAnsi"/>
          <w:color w:val="auto"/>
        </w:rPr>
        <w:t xml:space="preserve"> </w:t>
      </w:r>
      <w:r w:rsidRPr="00B572FF">
        <w:rPr>
          <w:rFonts w:asciiTheme="minorHAnsi" w:hAnsiTheme="minorHAnsi" w:cstheme="minorHAnsi"/>
          <w:color w:val="auto"/>
        </w:rPr>
        <w:t>in terms of humidity.</w:t>
      </w:r>
    </w:p>
    <w:p w14:paraId="68270FE7" w14:textId="77777777" w:rsidR="00645AC9" w:rsidRPr="00B572FF" w:rsidRDefault="00645AC9" w:rsidP="001B1519">
      <w:pPr>
        <w:rPr>
          <w:rFonts w:asciiTheme="minorHAnsi" w:hAnsiTheme="minorHAnsi" w:cstheme="minorHAnsi"/>
          <w:color w:val="auto"/>
        </w:rPr>
      </w:pPr>
    </w:p>
    <w:p w14:paraId="3D9A0BCD" w14:textId="02A53B41" w:rsidR="00645AC9" w:rsidRPr="00B572FF" w:rsidRDefault="00645AC9" w:rsidP="001B1519">
      <w:pPr>
        <w:rPr>
          <w:rFonts w:asciiTheme="minorHAnsi" w:hAnsiTheme="minorHAnsi" w:cstheme="minorHAnsi"/>
          <w:color w:val="auto"/>
        </w:rPr>
      </w:pPr>
      <w:r w:rsidRPr="00B572FF">
        <w:rPr>
          <w:rFonts w:asciiTheme="minorHAnsi" w:hAnsiTheme="minorHAnsi" w:cstheme="minorHAnsi"/>
          <w:color w:val="auto"/>
        </w:rPr>
        <w:t>7.2. Once equilibrated, cut the fiberboards into test specimens.</w:t>
      </w:r>
    </w:p>
    <w:p w14:paraId="2028E92A" w14:textId="77777777" w:rsidR="002F76FA" w:rsidRDefault="002F76FA" w:rsidP="001B1519">
      <w:pPr>
        <w:rPr>
          <w:rFonts w:asciiTheme="minorHAnsi" w:hAnsiTheme="minorHAnsi" w:cstheme="minorHAnsi"/>
          <w:color w:val="auto"/>
        </w:rPr>
      </w:pPr>
    </w:p>
    <w:p w14:paraId="59C38D1D" w14:textId="4FC0527A" w:rsidR="00645AC9" w:rsidRPr="00B572FF" w:rsidRDefault="00645AC9" w:rsidP="001B1519">
      <w:pPr>
        <w:rPr>
          <w:rFonts w:asciiTheme="minorHAnsi" w:hAnsiTheme="minorHAnsi" w:cstheme="minorHAnsi"/>
          <w:color w:val="auto"/>
        </w:rPr>
      </w:pPr>
      <w:r w:rsidRPr="00B572FF">
        <w:rPr>
          <w:rFonts w:asciiTheme="minorHAnsi" w:hAnsiTheme="minorHAnsi" w:cstheme="minorHAnsi"/>
          <w:color w:val="auto"/>
        </w:rPr>
        <w:t>NOTE: The most suitable tool for cutting fiberboards is a vertical band saw.</w:t>
      </w:r>
    </w:p>
    <w:p w14:paraId="3E0982FA" w14:textId="77777777" w:rsidR="00645AC9" w:rsidRPr="00B572FF" w:rsidRDefault="00645AC9" w:rsidP="001B1519">
      <w:pPr>
        <w:rPr>
          <w:rFonts w:asciiTheme="minorHAnsi" w:hAnsiTheme="minorHAnsi" w:cstheme="minorHAnsi"/>
          <w:color w:val="auto"/>
        </w:rPr>
      </w:pPr>
    </w:p>
    <w:p w14:paraId="0DF28AD0" w14:textId="31F29AF7" w:rsidR="00645AC9" w:rsidRPr="00B572FF" w:rsidRDefault="00645AC9" w:rsidP="001B1519">
      <w:pPr>
        <w:rPr>
          <w:rFonts w:asciiTheme="minorHAnsi" w:hAnsiTheme="minorHAnsi" w:cstheme="minorHAnsi"/>
          <w:color w:val="auto"/>
        </w:rPr>
      </w:pPr>
      <w:r w:rsidRPr="00B572FF">
        <w:rPr>
          <w:rFonts w:asciiTheme="minorHAnsi" w:hAnsiTheme="minorHAnsi" w:cstheme="minorHAnsi"/>
          <w:color w:val="auto"/>
        </w:rPr>
        <w:t xml:space="preserve">7.3. From the test specimens, proceed with the </w:t>
      </w:r>
      <w:r w:rsidR="0032449D" w:rsidRPr="00B572FF">
        <w:rPr>
          <w:rFonts w:asciiTheme="minorHAnsi" w:hAnsiTheme="minorHAnsi" w:cstheme="minorHAnsi"/>
          <w:color w:val="auto"/>
        </w:rPr>
        <w:t>characterization</w:t>
      </w:r>
      <w:r w:rsidRPr="00B572FF">
        <w:rPr>
          <w:rFonts w:asciiTheme="minorHAnsi" w:hAnsiTheme="minorHAnsi" w:cstheme="minorHAnsi"/>
          <w:color w:val="auto"/>
        </w:rPr>
        <w:t xml:space="preserve"> of the fiberboards</w:t>
      </w:r>
      <w:r w:rsidR="00514BCF" w:rsidRPr="00B572FF">
        <w:rPr>
          <w:rFonts w:asciiTheme="minorHAnsi" w:hAnsiTheme="minorHAnsi" w:cstheme="minorHAnsi"/>
          <w:color w:val="auto"/>
        </w:rPr>
        <w:t xml:space="preserve"> using </w:t>
      </w:r>
      <w:r w:rsidR="0032449D" w:rsidRPr="00B572FF">
        <w:rPr>
          <w:rFonts w:asciiTheme="minorHAnsi" w:hAnsiTheme="minorHAnsi" w:cstheme="minorHAnsi"/>
          <w:color w:val="auto"/>
        </w:rPr>
        <w:t>standardized</w:t>
      </w:r>
      <w:r w:rsidR="00514BCF" w:rsidRPr="00B572FF">
        <w:rPr>
          <w:rFonts w:asciiTheme="minorHAnsi" w:hAnsiTheme="minorHAnsi" w:cstheme="minorHAnsi"/>
          <w:color w:val="auto"/>
        </w:rPr>
        <w:t xml:space="preserve"> tests</w:t>
      </w:r>
      <w:r w:rsidR="00DE0373" w:rsidRPr="00B572FF">
        <w:rPr>
          <w:rFonts w:asciiTheme="minorHAnsi" w:hAnsiTheme="minorHAnsi" w:cstheme="minorHAnsi"/>
          <w:color w:val="auto"/>
        </w:rPr>
        <w:t xml:space="preserve"> for bending properties</w:t>
      </w:r>
      <w:r w:rsidR="00394149" w:rsidRPr="00B572FF">
        <w:rPr>
          <w:rFonts w:asciiTheme="minorHAnsi" w:hAnsiTheme="minorHAnsi" w:cstheme="minorHAnsi"/>
          <w:color w:val="auto"/>
        </w:rPr>
        <w:t xml:space="preserve"> (</w:t>
      </w:r>
      <w:r w:rsidR="00D16873" w:rsidRPr="00B572FF">
        <w:rPr>
          <w:rFonts w:asciiTheme="minorHAnsi" w:hAnsiTheme="minorHAnsi" w:cstheme="minorHAnsi"/>
          <w:color w:val="auto"/>
        </w:rPr>
        <w:t>ISO 16978:2003 standard</w:t>
      </w:r>
      <w:r w:rsidR="00394149" w:rsidRPr="00B572FF">
        <w:rPr>
          <w:rFonts w:asciiTheme="minorHAnsi" w:hAnsiTheme="minorHAnsi" w:cstheme="minorHAnsi"/>
          <w:color w:val="auto"/>
        </w:rPr>
        <w:t>)</w:t>
      </w:r>
      <w:r w:rsidR="00DE0373" w:rsidRPr="00B572FF">
        <w:rPr>
          <w:rFonts w:asciiTheme="minorHAnsi" w:hAnsiTheme="minorHAnsi" w:cstheme="minorHAnsi"/>
          <w:color w:val="auto"/>
        </w:rPr>
        <w:t>, Shore D surface hardness</w:t>
      </w:r>
      <w:r w:rsidR="00394149" w:rsidRPr="00B572FF">
        <w:rPr>
          <w:rFonts w:asciiTheme="minorHAnsi" w:hAnsiTheme="minorHAnsi" w:cstheme="minorHAnsi"/>
          <w:color w:val="auto"/>
        </w:rPr>
        <w:t xml:space="preserve"> (</w:t>
      </w:r>
      <w:r w:rsidR="00D16873" w:rsidRPr="00B572FF">
        <w:rPr>
          <w:rFonts w:asciiTheme="minorHAnsi" w:hAnsiTheme="minorHAnsi" w:cstheme="minorHAnsi"/>
          <w:color w:val="auto"/>
        </w:rPr>
        <w:t>ISO 868:2003 standard</w:t>
      </w:r>
      <w:r w:rsidR="00394149" w:rsidRPr="00B572FF">
        <w:rPr>
          <w:rFonts w:asciiTheme="minorHAnsi" w:hAnsiTheme="minorHAnsi" w:cstheme="minorHAnsi"/>
          <w:color w:val="auto"/>
        </w:rPr>
        <w:t>)</w:t>
      </w:r>
      <w:r w:rsidR="00DE0373" w:rsidRPr="00B572FF">
        <w:rPr>
          <w:rFonts w:asciiTheme="minorHAnsi" w:hAnsiTheme="minorHAnsi" w:cstheme="minorHAnsi"/>
          <w:color w:val="auto"/>
        </w:rPr>
        <w:t xml:space="preserve">, internal bond strength </w:t>
      </w:r>
      <w:r w:rsidR="00394149" w:rsidRPr="00B572FF">
        <w:rPr>
          <w:rFonts w:asciiTheme="minorHAnsi" w:hAnsiTheme="minorHAnsi" w:cstheme="minorHAnsi"/>
          <w:color w:val="auto"/>
        </w:rPr>
        <w:t>(</w:t>
      </w:r>
      <w:r w:rsidR="00D16873" w:rsidRPr="00B572FF">
        <w:rPr>
          <w:rFonts w:asciiTheme="minorHAnsi" w:hAnsiTheme="minorHAnsi" w:cstheme="minorHAnsi"/>
          <w:color w:val="auto"/>
        </w:rPr>
        <w:t>ISO 16260:2016 standard</w:t>
      </w:r>
      <w:r w:rsidR="00394149" w:rsidRPr="00B572FF">
        <w:rPr>
          <w:rFonts w:asciiTheme="minorHAnsi" w:hAnsiTheme="minorHAnsi" w:cstheme="minorHAnsi"/>
          <w:color w:val="auto"/>
        </w:rPr>
        <w:t>)</w:t>
      </w:r>
      <w:r w:rsidR="00CF0B46">
        <w:rPr>
          <w:rFonts w:asciiTheme="minorHAnsi" w:hAnsiTheme="minorHAnsi" w:cstheme="minorHAnsi"/>
          <w:color w:val="auto"/>
        </w:rPr>
        <w:t>,</w:t>
      </w:r>
      <w:r w:rsidR="00394149" w:rsidRPr="00B572FF">
        <w:rPr>
          <w:rFonts w:asciiTheme="minorHAnsi" w:hAnsiTheme="minorHAnsi" w:cstheme="minorHAnsi"/>
          <w:color w:val="auto"/>
        </w:rPr>
        <w:t xml:space="preserve"> </w:t>
      </w:r>
      <w:r w:rsidR="00DE0373" w:rsidRPr="00B572FF">
        <w:rPr>
          <w:rFonts w:asciiTheme="minorHAnsi" w:hAnsiTheme="minorHAnsi" w:cstheme="minorHAnsi"/>
          <w:color w:val="auto"/>
        </w:rPr>
        <w:t xml:space="preserve">and water sensitivity after immersion in water </w:t>
      </w:r>
      <w:r w:rsidR="00CF0B46">
        <w:rPr>
          <w:rFonts w:asciiTheme="minorHAnsi" w:hAnsiTheme="minorHAnsi" w:cstheme="minorHAnsi"/>
          <w:color w:val="auto"/>
        </w:rPr>
        <w:t>for</w:t>
      </w:r>
      <w:r w:rsidR="00CF0B46" w:rsidRPr="00B572FF">
        <w:rPr>
          <w:rFonts w:asciiTheme="minorHAnsi" w:hAnsiTheme="minorHAnsi" w:cstheme="minorHAnsi"/>
          <w:color w:val="auto"/>
        </w:rPr>
        <w:t xml:space="preserve"> </w:t>
      </w:r>
      <w:r w:rsidR="00DE0373" w:rsidRPr="00B572FF">
        <w:rPr>
          <w:rFonts w:asciiTheme="minorHAnsi" w:hAnsiTheme="minorHAnsi" w:cstheme="minorHAnsi"/>
          <w:color w:val="auto"/>
        </w:rPr>
        <w:t>24 h</w:t>
      </w:r>
      <w:r w:rsidR="00394149" w:rsidRPr="00B572FF">
        <w:rPr>
          <w:rFonts w:asciiTheme="minorHAnsi" w:hAnsiTheme="minorHAnsi" w:cstheme="minorHAnsi"/>
          <w:color w:val="auto"/>
        </w:rPr>
        <w:t xml:space="preserve"> (</w:t>
      </w:r>
      <w:r w:rsidR="00D16873" w:rsidRPr="00B572FF">
        <w:rPr>
          <w:rFonts w:asciiTheme="minorHAnsi" w:hAnsiTheme="minorHAnsi" w:cstheme="minorHAnsi"/>
          <w:color w:val="auto"/>
        </w:rPr>
        <w:t>ISO 16983:2003</w:t>
      </w:r>
      <w:r w:rsidR="00FA6726" w:rsidRPr="00B572FF">
        <w:rPr>
          <w:rFonts w:asciiTheme="minorHAnsi" w:hAnsiTheme="minorHAnsi" w:cstheme="minorHAnsi"/>
          <w:color w:val="auto"/>
        </w:rPr>
        <w:t xml:space="preserve"> </w:t>
      </w:r>
      <w:r w:rsidR="00D16873" w:rsidRPr="00B572FF">
        <w:rPr>
          <w:rFonts w:asciiTheme="minorHAnsi" w:hAnsiTheme="minorHAnsi" w:cstheme="minorHAnsi"/>
          <w:color w:val="auto"/>
        </w:rPr>
        <w:t>standard</w:t>
      </w:r>
      <w:r w:rsidR="00394149" w:rsidRPr="00B572FF">
        <w:rPr>
          <w:rFonts w:asciiTheme="minorHAnsi" w:hAnsiTheme="minorHAnsi" w:cstheme="minorHAnsi"/>
          <w:color w:val="auto"/>
        </w:rPr>
        <w:t>)</w:t>
      </w:r>
      <w:r w:rsidR="00514BCF" w:rsidRPr="00B572FF">
        <w:rPr>
          <w:rFonts w:asciiTheme="minorHAnsi" w:hAnsiTheme="minorHAnsi" w:cstheme="minorHAnsi"/>
          <w:color w:val="auto"/>
        </w:rPr>
        <w:t>.</w:t>
      </w:r>
    </w:p>
    <w:p w14:paraId="2CC406CF" w14:textId="77777777" w:rsidR="00394149" w:rsidRPr="00B572FF" w:rsidRDefault="00394149" w:rsidP="001B1519">
      <w:pPr>
        <w:rPr>
          <w:rFonts w:asciiTheme="minorHAnsi" w:hAnsiTheme="minorHAnsi" w:cstheme="minorHAnsi"/>
          <w:color w:val="auto"/>
        </w:rPr>
      </w:pPr>
    </w:p>
    <w:p w14:paraId="77460458" w14:textId="61A32643" w:rsidR="00394149" w:rsidRPr="00B572FF" w:rsidRDefault="00394149" w:rsidP="001B1519">
      <w:pPr>
        <w:rPr>
          <w:rFonts w:asciiTheme="minorHAnsi" w:hAnsiTheme="minorHAnsi" w:cstheme="minorHAnsi"/>
          <w:color w:val="auto"/>
        </w:rPr>
      </w:pPr>
      <w:r w:rsidRPr="00B572FF">
        <w:rPr>
          <w:rFonts w:asciiTheme="minorHAnsi" w:hAnsiTheme="minorHAnsi" w:cstheme="minorHAnsi"/>
          <w:color w:val="auto"/>
        </w:rPr>
        <w:t xml:space="preserve">7.4. </w:t>
      </w:r>
      <w:r w:rsidR="00D16873" w:rsidRPr="00B572FF">
        <w:rPr>
          <w:rFonts w:asciiTheme="minorHAnsi" w:hAnsiTheme="minorHAnsi" w:cstheme="minorHAnsi"/>
          <w:color w:val="auto"/>
        </w:rPr>
        <w:t xml:space="preserve">Compare the properties measured for the fiberboards with the recommendations of the French standard dedicated to the specifications for particleboards (NF EN 312) </w:t>
      </w:r>
      <w:proofErr w:type="gramStart"/>
      <w:r w:rsidR="00D16873" w:rsidRPr="00B572FF">
        <w:rPr>
          <w:rFonts w:asciiTheme="minorHAnsi" w:hAnsiTheme="minorHAnsi" w:cstheme="minorHAnsi"/>
          <w:color w:val="auto"/>
        </w:rPr>
        <w:t>in order to</w:t>
      </w:r>
      <w:proofErr w:type="gramEnd"/>
      <w:r w:rsidR="00D16873" w:rsidRPr="00B572FF">
        <w:rPr>
          <w:rFonts w:asciiTheme="minorHAnsi" w:hAnsiTheme="minorHAnsi" w:cstheme="minorHAnsi"/>
          <w:color w:val="auto"/>
        </w:rPr>
        <w:t xml:space="preserve"> determine their possible uses.</w:t>
      </w:r>
    </w:p>
    <w:p w14:paraId="5421994E" w14:textId="77777777" w:rsidR="001C1E49" w:rsidRPr="00B572FF" w:rsidRDefault="001C1E49" w:rsidP="001B1519">
      <w:pPr>
        <w:pStyle w:val="NormalWeb"/>
        <w:spacing w:before="0" w:beforeAutospacing="0" w:after="0" w:afterAutospacing="0"/>
        <w:rPr>
          <w:rFonts w:asciiTheme="minorHAnsi" w:hAnsiTheme="minorHAnsi" w:cstheme="minorHAnsi"/>
        </w:rPr>
      </w:pPr>
    </w:p>
    <w:p w14:paraId="2803308F" w14:textId="77777777" w:rsidR="006305D7" w:rsidRPr="00B572FF" w:rsidRDefault="006305D7" w:rsidP="001B1519">
      <w:pPr>
        <w:pStyle w:val="NormalWeb"/>
        <w:spacing w:before="0" w:beforeAutospacing="0" w:after="0" w:afterAutospacing="0"/>
        <w:rPr>
          <w:rFonts w:asciiTheme="minorHAnsi" w:hAnsiTheme="minorHAnsi" w:cstheme="minorHAnsi"/>
          <w:color w:val="auto"/>
        </w:rPr>
      </w:pPr>
      <w:r w:rsidRPr="00B572FF">
        <w:rPr>
          <w:rFonts w:asciiTheme="minorHAnsi" w:hAnsiTheme="minorHAnsi" w:cstheme="minorHAnsi"/>
          <w:b/>
          <w:color w:val="auto"/>
        </w:rPr>
        <w:t>REPRESENTATIVE RESULTS</w:t>
      </w:r>
      <w:r w:rsidR="00EF1462" w:rsidRPr="00B572FF">
        <w:rPr>
          <w:rFonts w:asciiTheme="minorHAnsi" w:hAnsiTheme="minorHAnsi" w:cstheme="minorHAnsi"/>
          <w:b/>
          <w:color w:val="auto"/>
        </w:rPr>
        <w:t>:</w:t>
      </w:r>
    </w:p>
    <w:p w14:paraId="1D6AB505" w14:textId="5F4C8AAA" w:rsidR="00414215" w:rsidRDefault="003A3903" w:rsidP="007A4DD6">
      <w:pPr>
        <w:rPr>
          <w:rFonts w:asciiTheme="minorHAnsi" w:hAnsiTheme="minorHAnsi" w:cstheme="minorHAnsi"/>
          <w:color w:val="auto"/>
        </w:rPr>
      </w:pPr>
      <w:r w:rsidRPr="00B572FF">
        <w:rPr>
          <w:rFonts w:asciiTheme="minorHAnsi" w:hAnsiTheme="minorHAnsi" w:cstheme="minorHAnsi"/>
          <w:color w:val="auto"/>
        </w:rPr>
        <w:t>During the fiber refining of oleaginous flax shives using configuration (</w:t>
      </w:r>
      <w:r w:rsidR="00CF0B46">
        <w:rPr>
          <w:rFonts w:asciiTheme="minorHAnsi" w:hAnsiTheme="minorHAnsi" w:cstheme="minorHAnsi"/>
          <w:color w:val="auto"/>
        </w:rPr>
        <w:t xml:space="preserve">step </w:t>
      </w:r>
      <w:r w:rsidR="009B3292">
        <w:rPr>
          <w:rFonts w:asciiTheme="minorHAnsi" w:hAnsiTheme="minorHAnsi" w:cstheme="minorHAnsi"/>
          <w:color w:val="auto"/>
        </w:rPr>
        <w:t>3.1.1</w:t>
      </w:r>
      <w:r w:rsidRPr="00B572FF">
        <w:rPr>
          <w:rFonts w:asciiTheme="minorHAnsi" w:hAnsiTheme="minorHAnsi" w:cstheme="minorHAnsi"/>
          <w:color w:val="auto"/>
        </w:rPr>
        <w:t>),</w:t>
      </w:r>
      <w:r w:rsidR="00BD5DBF" w:rsidRPr="00B572FF">
        <w:rPr>
          <w:rFonts w:asciiTheme="minorHAnsi" w:hAnsiTheme="minorHAnsi" w:cstheme="minorHAnsi"/>
          <w:color w:val="auto"/>
        </w:rPr>
        <w:t xml:space="preserve"> water </w:t>
      </w:r>
      <w:r w:rsidR="00EE5F4D" w:rsidRPr="00B572FF">
        <w:rPr>
          <w:rFonts w:asciiTheme="minorHAnsi" w:hAnsiTheme="minorHAnsi" w:cstheme="minorHAnsi"/>
          <w:color w:val="auto"/>
        </w:rPr>
        <w:t>was</w:t>
      </w:r>
      <w:r w:rsidR="00BD5DBF" w:rsidRPr="00B572FF">
        <w:rPr>
          <w:rFonts w:asciiTheme="minorHAnsi" w:hAnsiTheme="minorHAnsi" w:cstheme="minorHAnsi"/>
          <w:color w:val="auto"/>
        </w:rPr>
        <w:t xml:space="preserve"> deliberately added at a liquid/solid ratio equal to 1.0.</w:t>
      </w:r>
      <w:r w:rsidRPr="00B572FF">
        <w:rPr>
          <w:rFonts w:asciiTheme="minorHAnsi" w:hAnsiTheme="minorHAnsi" w:cstheme="minorHAnsi"/>
          <w:color w:val="auto"/>
        </w:rPr>
        <w:t xml:space="preserve"> </w:t>
      </w:r>
      <w:r w:rsidR="00EE5F4D" w:rsidRPr="00B572FF">
        <w:rPr>
          <w:rFonts w:asciiTheme="minorHAnsi" w:hAnsiTheme="minorHAnsi" w:cstheme="minorHAnsi"/>
          <w:color w:val="auto"/>
        </w:rPr>
        <w:t>According to</w:t>
      </w:r>
      <w:r w:rsidR="00703874" w:rsidRPr="00B572FF">
        <w:rPr>
          <w:rFonts w:asciiTheme="minorHAnsi" w:hAnsiTheme="minorHAnsi" w:cstheme="minorHAnsi"/>
          <w:color w:val="auto"/>
        </w:rPr>
        <w:t xml:space="preserve"> previous works</w:t>
      </w:r>
      <w:r w:rsidR="00703874" w:rsidRPr="00B572FF">
        <w:rPr>
          <w:rFonts w:asciiTheme="minorHAnsi" w:hAnsiTheme="minorHAnsi" w:cstheme="minorHAnsi"/>
          <w:color w:val="auto"/>
          <w:vertAlign w:val="superscript"/>
        </w:rPr>
        <w:t>25</w:t>
      </w:r>
      <w:r w:rsidR="00CF0B46">
        <w:rPr>
          <w:rFonts w:asciiTheme="minorHAnsi" w:hAnsiTheme="minorHAnsi" w:cstheme="minorHAnsi"/>
          <w:color w:val="auto"/>
          <w:vertAlign w:val="superscript"/>
        </w:rPr>
        <w:t>–</w:t>
      </w:r>
      <w:r w:rsidR="00703874" w:rsidRPr="00B572FF">
        <w:rPr>
          <w:rFonts w:asciiTheme="minorHAnsi" w:hAnsiTheme="minorHAnsi" w:cstheme="minorHAnsi"/>
          <w:color w:val="auto"/>
          <w:vertAlign w:val="superscript"/>
        </w:rPr>
        <w:t>27</w:t>
      </w:r>
      <w:r w:rsidR="00703874" w:rsidRPr="00B572FF">
        <w:rPr>
          <w:rFonts w:asciiTheme="minorHAnsi" w:hAnsiTheme="minorHAnsi" w:cstheme="minorHAnsi"/>
          <w:color w:val="auto"/>
        </w:rPr>
        <w:t xml:space="preserve">, such a liquid/solid ratio better </w:t>
      </w:r>
      <w:r w:rsidR="002B1914" w:rsidRPr="00B572FF">
        <w:rPr>
          <w:rFonts w:asciiTheme="minorHAnsi" w:hAnsiTheme="minorHAnsi" w:cstheme="minorHAnsi"/>
          <w:color w:val="auto"/>
        </w:rPr>
        <w:t xml:space="preserve">preserves </w:t>
      </w:r>
      <w:r w:rsidR="00703874" w:rsidRPr="00B572FF">
        <w:rPr>
          <w:rFonts w:asciiTheme="minorHAnsi" w:hAnsiTheme="minorHAnsi" w:cstheme="minorHAnsi"/>
          <w:color w:val="auto"/>
        </w:rPr>
        <w:t xml:space="preserve">the length of the refined fibers at the twin-screw extruder outlet than lower ratios, which simultaneously contributes to an increase in their average aspect ratio. Furthermore, the amount of water added is low enough to eliminate any risk of machine clogging. In the absence of </w:t>
      </w:r>
      <w:r w:rsidR="00762607" w:rsidRPr="008F149D">
        <w:rPr>
          <w:rFonts w:asciiTheme="minorHAnsi" w:hAnsiTheme="minorHAnsi" w:cstheme="minorHAnsi"/>
          <w:iCs/>
          <w:color w:val="auto"/>
        </w:rPr>
        <w:t>“</w:t>
      </w:r>
      <w:r w:rsidR="00703874" w:rsidRPr="008F149D">
        <w:rPr>
          <w:rFonts w:asciiTheme="minorHAnsi" w:hAnsiTheme="minorHAnsi" w:cstheme="minorHAnsi"/>
          <w:iCs/>
          <w:color w:val="auto"/>
        </w:rPr>
        <w:t>free</w:t>
      </w:r>
      <w:r w:rsidR="00762607" w:rsidRPr="008F149D">
        <w:rPr>
          <w:rFonts w:asciiTheme="minorHAnsi" w:hAnsiTheme="minorHAnsi" w:cstheme="minorHAnsi"/>
          <w:iCs/>
          <w:color w:val="auto"/>
        </w:rPr>
        <w:t>”</w:t>
      </w:r>
      <w:r w:rsidR="00703874" w:rsidRPr="00B572FF">
        <w:rPr>
          <w:rFonts w:asciiTheme="minorHAnsi" w:hAnsiTheme="minorHAnsi" w:cstheme="minorHAnsi"/>
          <w:color w:val="auto"/>
        </w:rPr>
        <w:t xml:space="preserve"> water (</w:t>
      </w:r>
      <w:r w:rsidR="00703874" w:rsidRPr="008F149D">
        <w:rPr>
          <w:rFonts w:asciiTheme="minorHAnsi" w:hAnsiTheme="minorHAnsi" w:cstheme="minorHAnsi"/>
          <w:iCs/>
          <w:color w:val="auto"/>
        </w:rPr>
        <w:t>i.e.</w:t>
      </w:r>
      <w:r w:rsidR="00762607" w:rsidRPr="00B572FF">
        <w:rPr>
          <w:rFonts w:asciiTheme="minorHAnsi" w:hAnsiTheme="minorHAnsi" w:cstheme="minorHAnsi"/>
          <w:color w:val="auto"/>
        </w:rPr>
        <w:t>,</w:t>
      </w:r>
      <w:r w:rsidR="00703874" w:rsidRPr="00B572FF">
        <w:rPr>
          <w:rFonts w:asciiTheme="minorHAnsi" w:hAnsiTheme="minorHAnsi" w:cstheme="minorHAnsi"/>
          <w:color w:val="auto"/>
        </w:rPr>
        <w:t xml:space="preserve"> water that would have been added in excess</w:t>
      </w:r>
      <w:r w:rsidR="00762607" w:rsidRPr="00B572FF">
        <w:rPr>
          <w:rFonts w:asciiTheme="minorHAnsi" w:hAnsiTheme="minorHAnsi" w:cstheme="minorHAnsi"/>
          <w:color w:val="auto"/>
        </w:rPr>
        <w:t>,</w:t>
      </w:r>
      <w:r w:rsidR="00703874" w:rsidRPr="00B572FF">
        <w:rPr>
          <w:rFonts w:asciiTheme="minorHAnsi" w:hAnsiTheme="minorHAnsi" w:cstheme="minorHAnsi"/>
          <w:color w:val="auto"/>
        </w:rPr>
        <w:t xml:space="preserve"> and part of which would not have been absorbed by the fib</w:t>
      </w:r>
      <w:r w:rsidR="00762607" w:rsidRPr="00B572FF">
        <w:rPr>
          <w:rFonts w:asciiTheme="minorHAnsi" w:hAnsiTheme="minorHAnsi" w:cstheme="minorHAnsi"/>
          <w:color w:val="auto"/>
        </w:rPr>
        <w:t>er</w:t>
      </w:r>
      <w:r w:rsidR="00703874" w:rsidRPr="00B572FF">
        <w:rPr>
          <w:rFonts w:asciiTheme="minorHAnsi" w:hAnsiTheme="minorHAnsi" w:cstheme="minorHAnsi"/>
          <w:color w:val="auto"/>
        </w:rPr>
        <w:t>s), it was</w:t>
      </w:r>
      <w:r w:rsidR="00CF0B46">
        <w:rPr>
          <w:rFonts w:asciiTheme="minorHAnsi" w:hAnsiTheme="minorHAnsi" w:cstheme="minorHAnsi"/>
          <w:color w:val="auto"/>
        </w:rPr>
        <w:t>,</w:t>
      </w:r>
      <w:r w:rsidR="00703874" w:rsidRPr="00B572FF">
        <w:rPr>
          <w:rFonts w:asciiTheme="minorHAnsi" w:hAnsiTheme="minorHAnsi" w:cstheme="minorHAnsi"/>
          <w:color w:val="auto"/>
        </w:rPr>
        <w:t xml:space="preserve"> therefore</w:t>
      </w:r>
      <w:r w:rsidR="00CF0B46">
        <w:rPr>
          <w:rFonts w:asciiTheme="minorHAnsi" w:hAnsiTheme="minorHAnsi" w:cstheme="minorHAnsi"/>
          <w:color w:val="auto"/>
        </w:rPr>
        <w:t>,</w:t>
      </w:r>
      <w:r w:rsidR="00703874" w:rsidRPr="00B572FF">
        <w:rPr>
          <w:rFonts w:asciiTheme="minorHAnsi" w:hAnsiTheme="minorHAnsi" w:cstheme="minorHAnsi"/>
          <w:color w:val="auto"/>
        </w:rPr>
        <w:t xml:space="preserve"> not necessary to position a filtration module at the end of the defibration zone.</w:t>
      </w:r>
      <w:r w:rsidR="00D01C79" w:rsidRPr="00B572FF">
        <w:rPr>
          <w:rFonts w:asciiTheme="minorHAnsi" w:hAnsiTheme="minorHAnsi" w:cstheme="minorHAnsi"/>
          <w:color w:val="auto"/>
        </w:rPr>
        <w:t xml:space="preserve"> </w:t>
      </w:r>
      <w:r w:rsidR="00512F4F" w:rsidRPr="00B572FF">
        <w:rPr>
          <w:rFonts w:asciiTheme="minorHAnsi" w:hAnsiTheme="minorHAnsi" w:cstheme="minorHAnsi"/>
          <w:color w:val="auto"/>
        </w:rPr>
        <w:t xml:space="preserve">Following the </w:t>
      </w:r>
      <w:r w:rsidRPr="00B572FF">
        <w:rPr>
          <w:rFonts w:asciiTheme="minorHAnsi" w:hAnsiTheme="minorHAnsi" w:cstheme="minorHAnsi"/>
          <w:color w:val="auto"/>
        </w:rPr>
        <w:t>extrusion-</w:t>
      </w:r>
      <w:r w:rsidR="00512F4F" w:rsidRPr="00B572FF">
        <w:rPr>
          <w:rFonts w:asciiTheme="minorHAnsi" w:hAnsiTheme="minorHAnsi" w:cstheme="minorHAnsi"/>
          <w:color w:val="auto"/>
        </w:rPr>
        <w:t xml:space="preserve">refining </w:t>
      </w:r>
      <w:r w:rsidRPr="00B572FF">
        <w:rPr>
          <w:rFonts w:asciiTheme="minorHAnsi" w:hAnsiTheme="minorHAnsi" w:cstheme="minorHAnsi"/>
          <w:color w:val="auto"/>
        </w:rPr>
        <w:t>pre-treatment</w:t>
      </w:r>
      <w:r w:rsidR="00512F4F" w:rsidRPr="00B572FF">
        <w:rPr>
          <w:rFonts w:asciiTheme="minorHAnsi" w:hAnsiTheme="minorHAnsi" w:cstheme="minorHAnsi"/>
          <w:color w:val="auto"/>
        </w:rPr>
        <w:t xml:space="preserve">, the </w:t>
      </w:r>
      <w:r w:rsidR="00AE246A" w:rsidRPr="00B572FF">
        <w:rPr>
          <w:rFonts w:asciiTheme="minorHAnsi" w:hAnsiTheme="minorHAnsi" w:cstheme="minorHAnsi"/>
          <w:color w:val="auto"/>
        </w:rPr>
        <w:t xml:space="preserve">chemical composition of the </w:t>
      </w:r>
      <w:r w:rsidR="00512F4F" w:rsidRPr="00B572FF">
        <w:rPr>
          <w:rFonts w:asciiTheme="minorHAnsi" w:hAnsiTheme="minorHAnsi" w:cstheme="minorHAnsi"/>
          <w:color w:val="auto"/>
        </w:rPr>
        <w:t xml:space="preserve">extrusion-refined fibers </w:t>
      </w:r>
      <w:r w:rsidR="00AE246A" w:rsidRPr="00B572FF">
        <w:rPr>
          <w:rFonts w:asciiTheme="minorHAnsi" w:hAnsiTheme="minorHAnsi" w:cstheme="minorHAnsi"/>
          <w:color w:val="auto"/>
        </w:rPr>
        <w:t>was determined (</w:t>
      </w:r>
      <w:r w:rsidR="00AE246A" w:rsidRPr="00B572FF">
        <w:rPr>
          <w:rFonts w:asciiTheme="minorHAnsi" w:hAnsiTheme="minorHAnsi" w:cstheme="minorHAnsi"/>
          <w:b/>
          <w:color w:val="auto"/>
        </w:rPr>
        <w:t xml:space="preserve">Table </w:t>
      </w:r>
      <w:r w:rsidR="002A4AE7" w:rsidRPr="00B572FF">
        <w:rPr>
          <w:rFonts w:asciiTheme="minorHAnsi" w:hAnsiTheme="minorHAnsi" w:cstheme="minorHAnsi"/>
          <w:b/>
          <w:color w:val="auto"/>
        </w:rPr>
        <w:t>3</w:t>
      </w:r>
      <w:r w:rsidR="00AE246A" w:rsidRPr="00B572FF">
        <w:rPr>
          <w:rFonts w:asciiTheme="minorHAnsi" w:hAnsiTheme="minorHAnsi" w:cstheme="minorHAnsi"/>
          <w:color w:val="auto"/>
        </w:rPr>
        <w:t xml:space="preserve">). </w:t>
      </w:r>
      <w:r w:rsidR="00BD5DBF" w:rsidRPr="00B572FF">
        <w:rPr>
          <w:rFonts w:asciiTheme="minorHAnsi" w:hAnsiTheme="minorHAnsi" w:cstheme="minorHAnsi"/>
          <w:color w:val="auto"/>
        </w:rPr>
        <w:t xml:space="preserve">Logically, in the absence of liquid extract generation during the extrusion-refining pre-treatment, no significant difference in </w:t>
      </w:r>
      <w:r w:rsidR="00414215" w:rsidRPr="00B572FF">
        <w:rPr>
          <w:rFonts w:asciiTheme="minorHAnsi" w:hAnsiTheme="minorHAnsi" w:cstheme="minorHAnsi"/>
          <w:color w:val="auto"/>
        </w:rPr>
        <w:t xml:space="preserve">chemical </w:t>
      </w:r>
      <w:r w:rsidR="00BD5DBF" w:rsidRPr="00B572FF">
        <w:rPr>
          <w:rFonts w:asciiTheme="minorHAnsi" w:hAnsiTheme="minorHAnsi" w:cstheme="minorHAnsi"/>
          <w:color w:val="auto"/>
        </w:rPr>
        <w:t>composition was observed between the raw shives and the extruded ones. In terms of appearance,</w:t>
      </w:r>
      <w:r w:rsidR="00681CCF" w:rsidRPr="00B572FF">
        <w:rPr>
          <w:rFonts w:asciiTheme="minorHAnsi" w:hAnsiTheme="minorHAnsi" w:cstheme="minorHAnsi"/>
          <w:color w:val="auto"/>
        </w:rPr>
        <w:t xml:space="preserve"> t</w:t>
      </w:r>
      <w:r w:rsidR="00C13794" w:rsidRPr="00B572FF">
        <w:rPr>
          <w:rFonts w:asciiTheme="minorHAnsi" w:hAnsiTheme="minorHAnsi" w:cstheme="minorHAnsi"/>
          <w:color w:val="auto"/>
        </w:rPr>
        <w:t xml:space="preserve">he extrusion-refined fibers </w:t>
      </w:r>
      <w:r w:rsidR="00512F4F" w:rsidRPr="00B572FF">
        <w:rPr>
          <w:rFonts w:asciiTheme="minorHAnsi" w:hAnsiTheme="minorHAnsi" w:cstheme="minorHAnsi"/>
          <w:color w:val="auto"/>
        </w:rPr>
        <w:t>have the form of a fluffy material</w:t>
      </w:r>
      <w:r w:rsidR="009071DA" w:rsidRPr="00B572FF">
        <w:rPr>
          <w:rFonts w:asciiTheme="minorHAnsi" w:hAnsiTheme="minorHAnsi" w:cstheme="minorHAnsi"/>
          <w:color w:val="auto"/>
        </w:rPr>
        <w:t xml:space="preserve"> (</w:t>
      </w:r>
      <w:r w:rsidR="009071DA" w:rsidRPr="00B572FF">
        <w:rPr>
          <w:rFonts w:asciiTheme="minorHAnsi" w:hAnsiTheme="minorHAnsi" w:cstheme="minorHAnsi"/>
          <w:b/>
          <w:color w:val="auto"/>
        </w:rPr>
        <w:t>Figure 4</w:t>
      </w:r>
      <w:r w:rsidR="002B1914" w:rsidRPr="00B572FF">
        <w:rPr>
          <w:rFonts w:asciiTheme="minorHAnsi" w:hAnsiTheme="minorHAnsi" w:cstheme="minorHAnsi"/>
          <w:color w:val="auto"/>
        </w:rPr>
        <w:t>, bottom left</w:t>
      </w:r>
      <w:r w:rsidR="009071DA" w:rsidRPr="00B572FF">
        <w:rPr>
          <w:rFonts w:asciiTheme="minorHAnsi" w:hAnsiTheme="minorHAnsi" w:cstheme="minorHAnsi"/>
          <w:color w:val="auto"/>
        </w:rPr>
        <w:t>)</w:t>
      </w:r>
      <w:r w:rsidR="002B1914" w:rsidRPr="00B572FF">
        <w:rPr>
          <w:rFonts w:asciiTheme="minorHAnsi" w:hAnsiTheme="minorHAnsi" w:cstheme="minorHAnsi"/>
          <w:color w:val="auto"/>
        </w:rPr>
        <w:t>. This means</w:t>
      </w:r>
      <w:r w:rsidR="0023089E" w:rsidRPr="00B572FF">
        <w:rPr>
          <w:rFonts w:asciiTheme="minorHAnsi" w:hAnsiTheme="minorHAnsi" w:cstheme="minorHAnsi"/>
          <w:color w:val="auto"/>
        </w:rPr>
        <w:t xml:space="preserve"> that the extrusion process, in particular the high shear rate applied, contribute</w:t>
      </w:r>
      <w:r w:rsidR="002B1914" w:rsidRPr="00B572FF">
        <w:rPr>
          <w:rFonts w:asciiTheme="minorHAnsi" w:hAnsiTheme="minorHAnsi" w:cstheme="minorHAnsi"/>
          <w:color w:val="auto"/>
        </w:rPr>
        <w:t>s</w:t>
      </w:r>
      <w:r w:rsidR="0023089E" w:rsidRPr="00B572FF">
        <w:rPr>
          <w:rFonts w:asciiTheme="minorHAnsi" w:hAnsiTheme="minorHAnsi" w:cstheme="minorHAnsi"/>
          <w:color w:val="auto"/>
        </w:rPr>
        <w:t xml:space="preserve"> to a modification </w:t>
      </w:r>
      <w:r w:rsidR="002B1914" w:rsidRPr="00B572FF">
        <w:rPr>
          <w:rFonts w:asciiTheme="minorHAnsi" w:hAnsiTheme="minorHAnsi" w:cstheme="minorHAnsi"/>
          <w:color w:val="auto"/>
        </w:rPr>
        <w:t xml:space="preserve">of the flax shives </w:t>
      </w:r>
      <w:r w:rsidR="0023089E" w:rsidRPr="00B572FF">
        <w:rPr>
          <w:rFonts w:asciiTheme="minorHAnsi" w:hAnsiTheme="minorHAnsi" w:cstheme="minorHAnsi"/>
          <w:color w:val="auto"/>
        </w:rPr>
        <w:t>structure</w:t>
      </w:r>
      <w:r w:rsidR="00512F4F" w:rsidRPr="00B572FF">
        <w:rPr>
          <w:rFonts w:asciiTheme="minorHAnsi" w:hAnsiTheme="minorHAnsi" w:cstheme="minorHAnsi"/>
          <w:color w:val="auto"/>
        </w:rPr>
        <w:t xml:space="preserve">. </w:t>
      </w:r>
      <w:r w:rsidR="00414215" w:rsidRPr="00B572FF">
        <w:rPr>
          <w:rFonts w:asciiTheme="minorHAnsi" w:hAnsiTheme="minorHAnsi" w:cstheme="minorHAnsi"/>
          <w:color w:val="auto"/>
        </w:rPr>
        <w:t xml:space="preserve">This was first confirmed by the lower </w:t>
      </w:r>
      <w:r w:rsidR="008D5CA7" w:rsidRPr="00B572FF">
        <w:rPr>
          <w:rFonts w:asciiTheme="minorHAnsi" w:hAnsiTheme="minorHAnsi" w:cstheme="minorHAnsi"/>
          <w:color w:val="auto"/>
        </w:rPr>
        <w:t xml:space="preserve">apparent and tapped </w:t>
      </w:r>
      <w:r w:rsidR="00414215" w:rsidRPr="00B572FF">
        <w:rPr>
          <w:rFonts w:asciiTheme="minorHAnsi" w:hAnsiTheme="minorHAnsi" w:cstheme="minorHAnsi"/>
          <w:color w:val="auto"/>
        </w:rPr>
        <w:t>densities of the extruded shives compared to the values obtained with the raw shives (</w:t>
      </w:r>
      <w:r w:rsidR="00414215" w:rsidRPr="00B572FF">
        <w:rPr>
          <w:rFonts w:asciiTheme="minorHAnsi" w:hAnsiTheme="minorHAnsi" w:cstheme="minorHAnsi"/>
          <w:b/>
          <w:color w:val="auto"/>
        </w:rPr>
        <w:t>Table 4</w:t>
      </w:r>
      <w:r w:rsidR="00414215" w:rsidRPr="00B572FF">
        <w:rPr>
          <w:rFonts w:asciiTheme="minorHAnsi" w:hAnsiTheme="minorHAnsi" w:cstheme="minorHAnsi"/>
          <w:color w:val="auto"/>
        </w:rPr>
        <w:t xml:space="preserve">). The morphological analysis of the fibers also confirmed this first observation as a very significant increase in their aspect ratio is also observed </w:t>
      </w:r>
      <w:r w:rsidR="007B349A" w:rsidRPr="00B572FF">
        <w:rPr>
          <w:rFonts w:asciiTheme="minorHAnsi" w:hAnsiTheme="minorHAnsi" w:cstheme="minorHAnsi"/>
          <w:color w:val="auto"/>
        </w:rPr>
        <w:lastRenderedPageBreak/>
        <w:t xml:space="preserve">using a </w:t>
      </w:r>
      <w:r w:rsidR="00C118EF" w:rsidRPr="00B572FF">
        <w:rPr>
          <w:rFonts w:asciiTheme="minorHAnsi" w:hAnsiTheme="minorHAnsi" w:cstheme="minorHAnsi"/>
          <w:color w:val="auto"/>
        </w:rPr>
        <w:t xml:space="preserve">fiber morphology </w:t>
      </w:r>
      <w:r w:rsidR="00414215" w:rsidRPr="00B572FF">
        <w:rPr>
          <w:rFonts w:asciiTheme="minorHAnsi" w:hAnsiTheme="minorHAnsi" w:cstheme="minorHAnsi"/>
          <w:color w:val="auto"/>
        </w:rPr>
        <w:t xml:space="preserve">analysis </w:t>
      </w:r>
      <w:r w:rsidR="007B349A" w:rsidRPr="00B572FF">
        <w:rPr>
          <w:rFonts w:asciiTheme="minorHAnsi" w:hAnsiTheme="minorHAnsi" w:cstheme="minorHAnsi"/>
          <w:color w:val="auto"/>
        </w:rPr>
        <w:t xml:space="preserve">device </w:t>
      </w:r>
      <w:r w:rsidR="00414215" w:rsidRPr="00B572FF">
        <w:rPr>
          <w:rFonts w:asciiTheme="minorHAnsi" w:hAnsiTheme="minorHAnsi" w:cstheme="minorHAnsi"/>
          <w:color w:val="auto"/>
        </w:rPr>
        <w:t>(</w:t>
      </w:r>
      <w:r w:rsidR="00414215" w:rsidRPr="00B572FF">
        <w:rPr>
          <w:rFonts w:asciiTheme="minorHAnsi" w:hAnsiTheme="minorHAnsi" w:cstheme="minorHAnsi"/>
          <w:b/>
          <w:color w:val="auto"/>
        </w:rPr>
        <w:t>Table 5</w:t>
      </w:r>
      <w:r w:rsidR="00414215" w:rsidRPr="00B572FF">
        <w:rPr>
          <w:rFonts w:asciiTheme="minorHAnsi" w:hAnsiTheme="minorHAnsi" w:cstheme="minorHAnsi"/>
          <w:color w:val="auto"/>
        </w:rPr>
        <w:t>).</w:t>
      </w:r>
    </w:p>
    <w:p w14:paraId="363738F4" w14:textId="77777777" w:rsidR="002F76FA" w:rsidRPr="00B572FF" w:rsidRDefault="002F76FA" w:rsidP="007A4DD6">
      <w:pPr>
        <w:rPr>
          <w:rFonts w:asciiTheme="minorHAnsi" w:hAnsiTheme="minorHAnsi" w:cstheme="minorHAnsi"/>
          <w:color w:val="auto"/>
        </w:rPr>
      </w:pPr>
    </w:p>
    <w:p w14:paraId="21AF36D8" w14:textId="229C0B7D" w:rsidR="00A051DF" w:rsidRPr="00B572FF" w:rsidRDefault="007B349A" w:rsidP="007A4DD6">
      <w:pPr>
        <w:rPr>
          <w:rFonts w:asciiTheme="minorHAnsi" w:hAnsiTheme="minorHAnsi" w:cstheme="minorHAnsi"/>
          <w:color w:val="auto"/>
        </w:rPr>
      </w:pPr>
      <w:r w:rsidRPr="00B572FF">
        <w:rPr>
          <w:rFonts w:asciiTheme="minorHAnsi" w:hAnsiTheme="minorHAnsi" w:cstheme="minorHAnsi"/>
          <w:color w:val="auto"/>
        </w:rPr>
        <w:t xml:space="preserve">When considering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boards from oleaginous flax </w:t>
      </w:r>
      <w:r w:rsidR="00A93DBC" w:rsidRPr="00B572FF">
        <w:rPr>
          <w:rFonts w:asciiTheme="minorHAnsi" w:hAnsiTheme="minorHAnsi" w:cstheme="minorHAnsi"/>
          <w:color w:val="auto"/>
        </w:rPr>
        <w:t xml:space="preserve">shives </w:t>
      </w:r>
      <w:r w:rsidRPr="00B572FF">
        <w:rPr>
          <w:rFonts w:asciiTheme="minorHAnsi" w:hAnsiTheme="minorHAnsi" w:cstheme="minorHAnsi"/>
          <w:color w:val="auto"/>
        </w:rPr>
        <w:t xml:space="preserve">molded using hot pressing, </w:t>
      </w:r>
      <w:r w:rsidR="00A051DF" w:rsidRPr="00B572FF">
        <w:rPr>
          <w:rFonts w:asciiTheme="minorHAnsi" w:hAnsiTheme="minorHAnsi" w:cstheme="minorHAnsi"/>
          <w:color w:val="auto"/>
        </w:rPr>
        <w:t xml:space="preserve">the </w:t>
      </w:r>
      <w:r w:rsidR="00AA1227" w:rsidRPr="00B572FF">
        <w:rPr>
          <w:rFonts w:asciiTheme="minorHAnsi" w:hAnsiTheme="minorHAnsi" w:cstheme="minorHAnsi"/>
          <w:color w:val="auto"/>
        </w:rPr>
        <w:t>TMC</w:t>
      </w:r>
      <w:r w:rsidR="00A051DF" w:rsidRPr="00B572FF">
        <w:rPr>
          <w:rFonts w:asciiTheme="minorHAnsi" w:hAnsiTheme="minorHAnsi" w:cstheme="minorHAnsi"/>
          <w:color w:val="auto"/>
        </w:rPr>
        <w:t xml:space="preserve"> </w:t>
      </w:r>
      <w:proofErr w:type="spellStart"/>
      <w:r w:rsidR="00A051DF" w:rsidRPr="00B572FF">
        <w:rPr>
          <w:rFonts w:asciiTheme="minorHAnsi" w:hAnsiTheme="minorHAnsi" w:cstheme="minorHAnsi"/>
          <w:color w:val="auto"/>
        </w:rPr>
        <w:t>defibring</w:t>
      </w:r>
      <w:proofErr w:type="spellEnd"/>
      <w:r w:rsidR="00A051DF" w:rsidRPr="00B572FF">
        <w:rPr>
          <w:rFonts w:asciiTheme="minorHAnsi" w:hAnsiTheme="minorHAnsi" w:cstheme="minorHAnsi"/>
          <w:color w:val="auto"/>
        </w:rPr>
        <w:t xml:space="preserve"> pre-treatment </w:t>
      </w:r>
      <w:r w:rsidRPr="00B572FF">
        <w:rPr>
          <w:rFonts w:asciiTheme="minorHAnsi" w:hAnsiTheme="minorHAnsi" w:cstheme="minorHAnsi"/>
          <w:color w:val="auto"/>
        </w:rPr>
        <w:t xml:space="preserve">using </w:t>
      </w:r>
      <w:r w:rsidR="00A051DF" w:rsidRPr="00B572FF">
        <w:rPr>
          <w:rFonts w:asciiTheme="minorHAnsi" w:hAnsiTheme="minorHAnsi" w:cstheme="minorHAnsi"/>
          <w:color w:val="auto"/>
        </w:rPr>
        <w:t>twin-screw extrusion according to configuration (</w:t>
      </w:r>
      <w:r w:rsidR="00CF0B46">
        <w:rPr>
          <w:rFonts w:asciiTheme="minorHAnsi" w:hAnsiTheme="minorHAnsi" w:cstheme="minorHAnsi"/>
          <w:color w:val="auto"/>
        </w:rPr>
        <w:t xml:space="preserve">step </w:t>
      </w:r>
      <w:r w:rsidR="009B3292">
        <w:rPr>
          <w:rFonts w:asciiTheme="minorHAnsi" w:hAnsiTheme="minorHAnsi" w:cstheme="minorHAnsi"/>
          <w:color w:val="auto"/>
        </w:rPr>
        <w:t>3.1.1</w:t>
      </w:r>
      <w:r w:rsidR="00A051DF" w:rsidRPr="00B572FF">
        <w:rPr>
          <w:rFonts w:asciiTheme="minorHAnsi" w:hAnsiTheme="minorHAnsi" w:cstheme="minorHAnsi"/>
          <w:color w:val="auto"/>
        </w:rPr>
        <w:t xml:space="preserve">) is of obvious interest. Indeed, </w:t>
      </w:r>
      <w:r w:rsidRPr="00B572FF">
        <w:rPr>
          <w:rFonts w:asciiTheme="minorHAnsi" w:hAnsiTheme="minorHAnsi" w:cstheme="minorHAnsi"/>
          <w:color w:val="auto"/>
        </w:rPr>
        <w:t>a</w:t>
      </w:r>
      <w:r w:rsidR="00A051DF" w:rsidRPr="00B572FF">
        <w:rPr>
          <w:rFonts w:asciiTheme="minorHAnsi" w:hAnsiTheme="minorHAnsi" w:cstheme="minorHAnsi"/>
          <w:color w:val="auto"/>
        </w:rPr>
        <w:t xml:space="preserve"> separation of </w:t>
      </w:r>
      <w:proofErr w:type="spellStart"/>
      <w:r w:rsidR="00A051DF" w:rsidRPr="00B572FF">
        <w:rPr>
          <w:rFonts w:asciiTheme="minorHAnsi" w:hAnsiTheme="minorHAnsi" w:cstheme="minorHAnsi"/>
          <w:color w:val="auto"/>
        </w:rPr>
        <w:t>lignins</w:t>
      </w:r>
      <w:proofErr w:type="spellEnd"/>
      <w:r w:rsidR="00A051DF" w:rsidRPr="00B572FF">
        <w:rPr>
          <w:rFonts w:asciiTheme="minorHAnsi" w:hAnsiTheme="minorHAnsi" w:cstheme="minorHAnsi"/>
          <w:color w:val="auto"/>
        </w:rPr>
        <w:t xml:space="preserve"> from cellulose and hemicelluloses inside extruded shives</w:t>
      </w:r>
      <w:r w:rsidRPr="00B572FF">
        <w:rPr>
          <w:rFonts w:asciiTheme="minorHAnsi" w:hAnsiTheme="minorHAnsi" w:cstheme="minorHAnsi"/>
          <w:color w:val="auto"/>
        </w:rPr>
        <w:t xml:space="preserve"> takes place</w:t>
      </w:r>
      <w:r w:rsidR="00A051DF" w:rsidRPr="00B572FF">
        <w:rPr>
          <w:rFonts w:asciiTheme="minorHAnsi" w:hAnsiTheme="minorHAnsi" w:cstheme="minorHAnsi"/>
          <w:color w:val="auto"/>
        </w:rPr>
        <w:t xml:space="preserve">. During hot pressing, </w:t>
      </w:r>
      <w:proofErr w:type="spellStart"/>
      <w:r w:rsidR="00A051DF" w:rsidRPr="00B572FF">
        <w:rPr>
          <w:rFonts w:asciiTheme="minorHAnsi" w:hAnsiTheme="minorHAnsi" w:cstheme="minorHAnsi"/>
          <w:color w:val="auto"/>
        </w:rPr>
        <w:t>lignins</w:t>
      </w:r>
      <w:proofErr w:type="spellEnd"/>
      <w:r w:rsidR="00A051DF" w:rsidRPr="00B572FF">
        <w:rPr>
          <w:rFonts w:asciiTheme="minorHAnsi" w:hAnsiTheme="minorHAnsi" w:cstheme="minorHAnsi"/>
          <w:color w:val="auto"/>
        </w:rPr>
        <w:t xml:space="preserve"> can thus be easily mobilized and used as a natural binder. In addition, with a higher average </w:t>
      </w:r>
      <w:r w:rsidR="00C62483" w:rsidRPr="00B572FF">
        <w:rPr>
          <w:rFonts w:asciiTheme="minorHAnsi" w:hAnsiTheme="minorHAnsi" w:cstheme="minorHAnsi"/>
          <w:color w:val="auto"/>
        </w:rPr>
        <w:t xml:space="preserve">fiber </w:t>
      </w:r>
      <w:r w:rsidR="00894AAA" w:rsidRPr="00B572FF">
        <w:rPr>
          <w:rFonts w:asciiTheme="minorHAnsi" w:hAnsiTheme="minorHAnsi" w:cstheme="minorHAnsi"/>
          <w:color w:val="auto"/>
        </w:rPr>
        <w:t>aspect</w:t>
      </w:r>
      <w:r w:rsidR="00A051DF" w:rsidRPr="00B572FF">
        <w:rPr>
          <w:rFonts w:asciiTheme="minorHAnsi" w:hAnsiTheme="minorHAnsi" w:cstheme="minorHAnsi"/>
          <w:color w:val="auto"/>
        </w:rPr>
        <w:t xml:space="preserve"> </w:t>
      </w:r>
      <w:r w:rsidR="00C62483" w:rsidRPr="00B572FF">
        <w:rPr>
          <w:rFonts w:asciiTheme="minorHAnsi" w:hAnsiTheme="minorHAnsi" w:cstheme="minorHAnsi"/>
          <w:color w:val="auto"/>
        </w:rPr>
        <w:t>ratio</w:t>
      </w:r>
      <w:r w:rsidR="00A051DF" w:rsidRPr="00B572FF">
        <w:rPr>
          <w:rFonts w:asciiTheme="minorHAnsi" w:hAnsiTheme="minorHAnsi" w:cstheme="minorHAnsi"/>
          <w:color w:val="auto"/>
        </w:rPr>
        <w:t xml:space="preserve"> than for raw shives, the particle size profile of the extru</w:t>
      </w:r>
      <w:r w:rsidR="00894AAA" w:rsidRPr="00B572FF">
        <w:rPr>
          <w:rFonts w:asciiTheme="minorHAnsi" w:hAnsiTheme="minorHAnsi" w:cstheme="minorHAnsi"/>
          <w:color w:val="auto"/>
        </w:rPr>
        <w:t>sion-refined</w:t>
      </w:r>
      <w:r w:rsidR="00A051DF" w:rsidRPr="00B572FF">
        <w:rPr>
          <w:rFonts w:asciiTheme="minorHAnsi" w:hAnsiTheme="minorHAnsi" w:cstheme="minorHAnsi"/>
          <w:color w:val="auto"/>
        </w:rPr>
        <w:t xml:space="preserve"> fib</w:t>
      </w:r>
      <w:r w:rsidR="00894AAA" w:rsidRPr="00B572FF">
        <w:rPr>
          <w:rFonts w:asciiTheme="minorHAnsi" w:hAnsiTheme="minorHAnsi" w:cstheme="minorHAnsi"/>
          <w:color w:val="auto"/>
        </w:rPr>
        <w:t>er</w:t>
      </w:r>
      <w:r w:rsidR="00A051DF" w:rsidRPr="00B572FF">
        <w:rPr>
          <w:rFonts w:asciiTheme="minorHAnsi" w:hAnsiTheme="minorHAnsi" w:cstheme="minorHAnsi"/>
          <w:color w:val="auto"/>
        </w:rPr>
        <w:t xml:space="preserve">s is more </w:t>
      </w:r>
      <w:r w:rsidR="00C17E48" w:rsidRPr="00B572FF">
        <w:rPr>
          <w:rFonts w:asciiTheme="minorHAnsi" w:hAnsiTheme="minorHAnsi" w:cstheme="minorHAnsi"/>
          <w:color w:val="auto"/>
        </w:rPr>
        <w:t>favorable</w:t>
      </w:r>
      <w:r w:rsidR="00A051DF" w:rsidRPr="00B572FF">
        <w:rPr>
          <w:rFonts w:asciiTheme="minorHAnsi" w:hAnsiTheme="minorHAnsi" w:cstheme="minorHAnsi"/>
          <w:color w:val="auto"/>
        </w:rPr>
        <w:t xml:space="preserve"> in terms of their </w:t>
      </w:r>
      <w:r w:rsidR="009D2FB1" w:rsidRPr="00B572FF">
        <w:rPr>
          <w:rFonts w:asciiTheme="minorHAnsi" w:hAnsiTheme="minorHAnsi" w:cstheme="minorHAnsi"/>
          <w:color w:val="auto"/>
        </w:rPr>
        <w:t xml:space="preserve">performance </w:t>
      </w:r>
      <w:r w:rsidR="00A051DF" w:rsidRPr="00B572FF">
        <w:rPr>
          <w:rFonts w:asciiTheme="minorHAnsi" w:hAnsiTheme="minorHAnsi" w:cstheme="minorHAnsi"/>
          <w:color w:val="auto"/>
        </w:rPr>
        <w:t>for mechanical reinforcement. This means that boards made from extruded fib</w:t>
      </w:r>
      <w:r w:rsidR="007E7103" w:rsidRPr="00B572FF">
        <w:rPr>
          <w:rFonts w:asciiTheme="minorHAnsi" w:hAnsiTheme="minorHAnsi" w:cstheme="minorHAnsi"/>
          <w:color w:val="auto"/>
        </w:rPr>
        <w:t>er</w:t>
      </w:r>
      <w:r w:rsidR="00A051DF" w:rsidRPr="00B572FF">
        <w:rPr>
          <w:rFonts w:asciiTheme="minorHAnsi" w:hAnsiTheme="minorHAnsi" w:cstheme="minorHAnsi"/>
          <w:color w:val="auto"/>
        </w:rPr>
        <w:t>s alone (board number</w:t>
      </w:r>
      <w:r w:rsidR="00C17E48">
        <w:rPr>
          <w:rFonts w:asciiTheme="minorHAnsi" w:hAnsiTheme="minorHAnsi" w:cstheme="minorHAnsi"/>
          <w:color w:val="auto"/>
        </w:rPr>
        <w:t>s</w:t>
      </w:r>
      <w:r w:rsidR="00A051DF" w:rsidRPr="00B572FF">
        <w:rPr>
          <w:rFonts w:asciiTheme="minorHAnsi" w:hAnsiTheme="minorHAnsi" w:cstheme="minorHAnsi"/>
          <w:color w:val="auto"/>
        </w:rPr>
        <w:t xml:space="preserve"> 1, 3</w:t>
      </w:r>
      <w:r w:rsidR="00C17E48">
        <w:rPr>
          <w:rFonts w:asciiTheme="minorHAnsi" w:hAnsiTheme="minorHAnsi" w:cstheme="minorHAnsi"/>
          <w:color w:val="auto"/>
        </w:rPr>
        <w:t>,</w:t>
      </w:r>
      <w:r w:rsidR="00A051DF" w:rsidRPr="00B572FF">
        <w:rPr>
          <w:rFonts w:asciiTheme="minorHAnsi" w:hAnsiTheme="minorHAnsi" w:cstheme="minorHAnsi"/>
          <w:color w:val="auto"/>
        </w:rPr>
        <w:t xml:space="preserve"> </w:t>
      </w:r>
      <w:r w:rsidR="007E7103" w:rsidRPr="00B572FF">
        <w:rPr>
          <w:rFonts w:asciiTheme="minorHAnsi" w:hAnsiTheme="minorHAnsi" w:cstheme="minorHAnsi"/>
          <w:color w:val="auto"/>
        </w:rPr>
        <w:t>and</w:t>
      </w:r>
      <w:r w:rsidR="00A051DF" w:rsidRPr="00B572FF">
        <w:rPr>
          <w:rFonts w:asciiTheme="minorHAnsi" w:hAnsiTheme="minorHAnsi" w:cstheme="minorHAnsi"/>
          <w:color w:val="auto"/>
        </w:rPr>
        <w:t xml:space="preserve"> 7), </w:t>
      </w:r>
      <w:r w:rsidR="00A051DF" w:rsidRPr="008F149D">
        <w:rPr>
          <w:rFonts w:asciiTheme="minorHAnsi" w:hAnsiTheme="minorHAnsi" w:cstheme="minorHAnsi"/>
          <w:iCs/>
          <w:color w:val="auto"/>
        </w:rPr>
        <w:t>i.e.</w:t>
      </w:r>
      <w:r w:rsidR="00A051DF" w:rsidRPr="00B572FF">
        <w:rPr>
          <w:rFonts w:asciiTheme="minorHAnsi" w:hAnsiTheme="minorHAnsi" w:cstheme="minorHAnsi"/>
          <w:color w:val="auto"/>
        </w:rPr>
        <w:t>, without the addition of plastici</w:t>
      </w:r>
      <w:r w:rsidR="007A45B3" w:rsidRPr="00B572FF">
        <w:rPr>
          <w:rFonts w:asciiTheme="minorHAnsi" w:hAnsiTheme="minorHAnsi" w:cstheme="minorHAnsi"/>
          <w:color w:val="auto"/>
        </w:rPr>
        <w:t>z</w:t>
      </w:r>
      <w:r w:rsidR="00A051DF" w:rsidRPr="00B572FF">
        <w:rPr>
          <w:rFonts w:asciiTheme="minorHAnsi" w:hAnsiTheme="minorHAnsi" w:cstheme="minorHAnsi"/>
          <w:color w:val="auto"/>
        </w:rPr>
        <w:t xml:space="preserve">ed </w:t>
      </w:r>
      <w:r w:rsidR="007E7103" w:rsidRPr="00B572FF">
        <w:rPr>
          <w:rFonts w:asciiTheme="minorHAnsi" w:hAnsiTheme="minorHAnsi" w:cstheme="minorHAnsi"/>
          <w:color w:val="auto"/>
        </w:rPr>
        <w:t>linseed</w:t>
      </w:r>
      <w:r w:rsidR="00A051DF" w:rsidRPr="00B572FF">
        <w:rPr>
          <w:rFonts w:asciiTheme="minorHAnsi" w:hAnsiTheme="minorHAnsi" w:cstheme="minorHAnsi"/>
          <w:color w:val="auto"/>
        </w:rPr>
        <w:t xml:space="preserve"> cake as an external binder, are not only all three cohesive, but above all </w:t>
      </w:r>
      <w:r w:rsidRPr="00B572FF">
        <w:rPr>
          <w:rFonts w:asciiTheme="minorHAnsi" w:hAnsiTheme="minorHAnsi" w:cstheme="minorHAnsi"/>
          <w:color w:val="auto"/>
        </w:rPr>
        <w:t xml:space="preserve">present </w:t>
      </w:r>
      <w:r w:rsidR="00A051DF" w:rsidRPr="00B572FF">
        <w:rPr>
          <w:rFonts w:asciiTheme="minorHAnsi" w:hAnsiTheme="minorHAnsi" w:cstheme="minorHAnsi"/>
          <w:color w:val="auto"/>
        </w:rPr>
        <w:t xml:space="preserve">significantly improved </w:t>
      </w:r>
      <w:r w:rsidR="00C62483" w:rsidRPr="00B572FF">
        <w:rPr>
          <w:rFonts w:asciiTheme="minorHAnsi" w:hAnsiTheme="minorHAnsi" w:cstheme="minorHAnsi"/>
          <w:color w:val="auto"/>
        </w:rPr>
        <w:t>usage</w:t>
      </w:r>
      <w:r w:rsidR="00A051DF" w:rsidRPr="00B572FF">
        <w:rPr>
          <w:rFonts w:asciiTheme="minorHAnsi" w:hAnsiTheme="minorHAnsi" w:cstheme="minorHAnsi"/>
          <w:color w:val="auto"/>
        </w:rPr>
        <w:t xml:space="preserve"> properties in comparison to the board obtained by hot pressing of the raw shives (board number 11) (</w:t>
      </w:r>
      <w:r w:rsidR="00A051DF" w:rsidRPr="00B572FF">
        <w:rPr>
          <w:rFonts w:asciiTheme="minorHAnsi" w:hAnsiTheme="minorHAnsi" w:cstheme="minorHAnsi"/>
          <w:b/>
          <w:color w:val="auto"/>
        </w:rPr>
        <w:t>Table 6</w:t>
      </w:r>
      <w:r w:rsidR="00A051DF" w:rsidRPr="00B572FF">
        <w:rPr>
          <w:rFonts w:asciiTheme="minorHAnsi" w:hAnsiTheme="minorHAnsi" w:cstheme="minorHAnsi"/>
          <w:color w:val="auto"/>
        </w:rPr>
        <w:t xml:space="preserve">). Although the board number 1 from the extruded </w:t>
      </w:r>
      <w:r w:rsidR="001B055B" w:rsidRPr="00B572FF">
        <w:rPr>
          <w:rFonts w:asciiTheme="minorHAnsi" w:hAnsiTheme="minorHAnsi" w:cstheme="minorHAnsi"/>
          <w:color w:val="auto"/>
        </w:rPr>
        <w:t>shives</w:t>
      </w:r>
      <w:r w:rsidR="00A051DF" w:rsidRPr="00B572FF">
        <w:rPr>
          <w:rFonts w:asciiTheme="minorHAnsi" w:hAnsiTheme="minorHAnsi" w:cstheme="minorHAnsi"/>
          <w:color w:val="auto"/>
        </w:rPr>
        <w:t xml:space="preserve"> is </w:t>
      </w:r>
      <w:r w:rsidR="001B055B" w:rsidRPr="00B572FF">
        <w:rPr>
          <w:rFonts w:asciiTheme="minorHAnsi" w:hAnsiTheme="minorHAnsi" w:cstheme="minorHAnsi"/>
          <w:color w:val="auto"/>
        </w:rPr>
        <w:t>hot pressed</w:t>
      </w:r>
      <w:r w:rsidR="00A051DF" w:rsidRPr="00B572FF">
        <w:rPr>
          <w:rFonts w:asciiTheme="minorHAnsi" w:hAnsiTheme="minorHAnsi" w:cstheme="minorHAnsi"/>
          <w:color w:val="auto"/>
        </w:rPr>
        <w:t xml:space="preserve"> at a pressure of only </w:t>
      </w:r>
      <w:r w:rsidR="00593FEE" w:rsidRPr="00B572FF">
        <w:rPr>
          <w:rFonts w:asciiTheme="minorHAnsi" w:hAnsiTheme="minorHAnsi" w:cstheme="minorHAnsi"/>
          <w:color w:val="auto"/>
        </w:rPr>
        <w:t>10</w:t>
      </w:r>
      <w:r w:rsidR="00A051DF" w:rsidRPr="00B572FF">
        <w:rPr>
          <w:rFonts w:asciiTheme="minorHAnsi" w:hAnsiTheme="minorHAnsi" w:cstheme="minorHAnsi"/>
          <w:color w:val="auto"/>
        </w:rPr>
        <w:t xml:space="preserve"> MPa, </w:t>
      </w:r>
      <w:r w:rsidR="001B055B" w:rsidRPr="00B572FF">
        <w:rPr>
          <w:rFonts w:asciiTheme="minorHAnsi" w:hAnsiTheme="minorHAnsi" w:cstheme="minorHAnsi"/>
          <w:color w:val="auto"/>
        </w:rPr>
        <w:t>it</w:t>
      </w:r>
      <w:r w:rsidR="00A051DF" w:rsidRPr="00B572FF">
        <w:rPr>
          <w:rFonts w:asciiTheme="minorHAnsi" w:hAnsiTheme="minorHAnsi" w:cstheme="minorHAnsi"/>
          <w:color w:val="auto"/>
        </w:rPr>
        <w:t xml:space="preserve"> is even significantly better</w:t>
      </w:r>
      <w:r w:rsidR="001B055B" w:rsidRPr="00B572FF">
        <w:rPr>
          <w:rFonts w:asciiTheme="minorHAnsi" w:hAnsiTheme="minorHAnsi" w:cstheme="minorHAnsi"/>
          <w:color w:val="auto"/>
        </w:rPr>
        <w:t xml:space="preserve"> from the point of view of its mechanical performance</w:t>
      </w:r>
      <w:r w:rsidR="00A051DF" w:rsidRPr="00B572FF">
        <w:rPr>
          <w:rFonts w:asciiTheme="minorHAnsi" w:hAnsiTheme="minorHAnsi" w:cstheme="minorHAnsi"/>
          <w:color w:val="auto"/>
        </w:rPr>
        <w:t xml:space="preserve"> than board number 11, which is molded from the raw </w:t>
      </w:r>
      <w:r w:rsidR="001B055B" w:rsidRPr="00B572FF">
        <w:rPr>
          <w:rFonts w:asciiTheme="minorHAnsi" w:hAnsiTheme="minorHAnsi" w:cstheme="minorHAnsi"/>
          <w:color w:val="auto"/>
        </w:rPr>
        <w:t>shives</w:t>
      </w:r>
      <w:r w:rsidR="00A051DF" w:rsidRPr="00B572FF">
        <w:rPr>
          <w:rFonts w:asciiTheme="minorHAnsi" w:hAnsiTheme="minorHAnsi" w:cstheme="minorHAnsi"/>
          <w:color w:val="auto"/>
        </w:rPr>
        <w:t>, but at a pressure value three times higher (</w:t>
      </w:r>
      <w:r w:rsidR="00593FEE" w:rsidRPr="00B572FF">
        <w:rPr>
          <w:rFonts w:asciiTheme="minorHAnsi" w:hAnsiTheme="minorHAnsi" w:cstheme="minorHAnsi"/>
          <w:color w:val="auto"/>
        </w:rPr>
        <w:t>30</w:t>
      </w:r>
      <w:r w:rsidR="00A051DF" w:rsidRPr="00B572FF">
        <w:rPr>
          <w:rFonts w:asciiTheme="minorHAnsi" w:hAnsiTheme="minorHAnsi" w:cstheme="minorHAnsi"/>
          <w:color w:val="auto"/>
        </w:rPr>
        <w:t xml:space="preserve"> MPa). The advantages of </w:t>
      </w:r>
      <w:r w:rsidR="007E3761" w:rsidRPr="00B572FF">
        <w:rPr>
          <w:rFonts w:asciiTheme="minorHAnsi" w:hAnsiTheme="minorHAnsi" w:cstheme="minorHAnsi"/>
          <w:color w:val="auto"/>
        </w:rPr>
        <w:t xml:space="preserve">the </w:t>
      </w:r>
      <w:r w:rsidR="00A051DF" w:rsidRPr="00B572FF">
        <w:rPr>
          <w:rFonts w:asciiTheme="minorHAnsi" w:hAnsiTheme="minorHAnsi" w:cstheme="minorHAnsi"/>
          <w:color w:val="auto"/>
        </w:rPr>
        <w:t>pre-treatment in the twin-screw extruder for the subsequent mobili</w:t>
      </w:r>
      <w:r w:rsidR="007E3761" w:rsidRPr="00B572FF">
        <w:rPr>
          <w:rFonts w:asciiTheme="minorHAnsi" w:hAnsiTheme="minorHAnsi" w:cstheme="minorHAnsi"/>
          <w:color w:val="auto"/>
        </w:rPr>
        <w:t>z</w:t>
      </w:r>
      <w:r w:rsidR="00A051DF" w:rsidRPr="00B572FF">
        <w:rPr>
          <w:rFonts w:asciiTheme="minorHAnsi" w:hAnsiTheme="minorHAnsi" w:cstheme="minorHAnsi"/>
          <w:color w:val="auto"/>
        </w:rPr>
        <w:t xml:space="preserve">ation of the </w:t>
      </w:r>
      <w:proofErr w:type="spellStart"/>
      <w:r w:rsidR="00A051DF" w:rsidRPr="00B572FF">
        <w:rPr>
          <w:rFonts w:asciiTheme="minorHAnsi" w:hAnsiTheme="minorHAnsi" w:cstheme="minorHAnsi"/>
          <w:color w:val="auto"/>
        </w:rPr>
        <w:t>lignins</w:t>
      </w:r>
      <w:proofErr w:type="spellEnd"/>
      <w:r w:rsidR="00A051DF" w:rsidRPr="00B572FF">
        <w:rPr>
          <w:rFonts w:asciiTheme="minorHAnsi" w:hAnsiTheme="minorHAnsi" w:cstheme="minorHAnsi"/>
          <w:color w:val="auto"/>
        </w:rPr>
        <w:t xml:space="preserve"> as internal binder on the one hand, and for increasing the average fib</w:t>
      </w:r>
      <w:r w:rsidR="00C56454" w:rsidRPr="00B572FF">
        <w:rPr>
          <w:rFonts w:asciiTheme="minorHAnsi" w:hAnsiTheme="minorHAnsi" w:cstheme="minorHAnsi"/>
          <w:color w:val="auto"/>
        </w:rPr>
        <w:t>er</w:t>
      </w:r>
      <w:r w:rsidR="00A051DF" w:rsidRPr="00B572FF">
        <w:rPr>
          <w:rFonts w:asciiTheme="minorHAnsi" w:hAnsiTheme="minorHAnsi" w:cstheme="minorHAnsi"/>
          <w:color w:val="auto"/>
        </w:rPr>
        <w:t xml:space="preserve"> </w:t>
      </w:r>
      <w:r w:rsidR="00C56454" w:rsidRPr="00B572FF">
        <w:rPr>
          <w:rFonts w:asciiTheme="minorHAnsi" w:hAnsiTheme="minorHAnsi" w:cstheme="minorHAnsi"/>
          <w:color w:val="auto"/>
        </w:rPr>
        <w:t>aspect ratio</w:t>
      </w:r>
      <w:r w:rsidR="00A051DF" w:rsidRPr="00B572FF">
        <w:rPr>
          <w:rFonts w:asciiTheme="minorHAnsi" w:hAnsiTheme="minorHAnsi" w:cstheme="minorHAnsi"/>
          <w:color w:val="auto"/>
        </w:rPr>
        <w:t xml:space="preserve"> on the other hand, are thus clearly demonstrated. </w:t>
      </w:r>
      <w:r w:rsidR="00C17E48">
        <w:rPr>
          <w:rFonts w:asciiTheme="minorHAnsi" w:hAnsiTheme="minorHAnsi" w:cstheme="minorHAnsi"/>
          <w:color w:val="auto"/>
        </w:rPr>
        <w:t>A</w:t>
      </w:r>
      <w:r w:rsidR="00C17E48" w:rsidRPr="00B572FF">
        <w:rPr>
          <w:rFonts w:asciiTheme="minorHAnsi" w:hAnsiTheme="minorHAnsi" w:cstheme="minorHAnsi"/>
          <w:color w:val="auto"/>
        </w:rPr>
        <w:t xml:space="preserve"> </w:t>
      </w:r>
      <w:r w:rsidR="00A051DF" w:rsidRPr="00B572FF">
        <w:rPr>
          <w:rFonts w:asciiTheme="minorHAnsi" w:hAnsiTheme="minorHAnsi" w:cstheme="minorHAnsi"/>
          <w:color w:val="auto"/>
        </w:rPr>
        <w:t xml:space="preserve">comparison of the </w:t>
      </w:r>
      <w:r w:rsidR="001B055B" w:rsidRPr="00B572FF">
        <w:rPr>
          <w:rFonts w:asciiTheme="minorHAnsi" w:hAnsiTheme="minorHAnsi" w:cstheme="minorHAnsi"/>
          <w:color w:val="auto"/>
        </w:rPr>
        <w:t>usage</w:t>
      </w:r>
      <w:r w:rsidR="00A051DF" w:rsidRPr="00B572FF">
        <w:rPr>
          <w:rFonts w:asciiTheme="minorHAnsi" w:hAnsiTheme="minorHAnsi" w:cstheme="minorHAnsi"/>
          <w:color w:val="auto"/>
        </w:rPr>
        <w:t xml:space="preserve"> properties of board number</w:t>
      </w:r>
      <w:r w:rsidR="00C17E48">
        <w:rPr>
          <w:rFonts w:asciiTheme="minorHAnsi" w:hAnsiTheme="minorHAnsi" w:cstheme="minorHAnsi"/>
          <w:color w:val="auto"/>
        </w:rPr>
        <w:t>s</w:t>
      </w:r>
      <w:r w:rsidR="00A051DF" w:rsidRPr="00B572FF">
        <w:rPr>
          <w:rFonts w:asciiTheme="minorHAnsi" w:hAnsiTheme="minorHAnsi" w:cstheme="minorHAnsi"/>
          <w:color w:val="auto"/>
        </w:rPr>
        <w:t xml:space="preserve"> 1, 3</w:t>
      </w:r>
      <w:r w:rsidR="00C17E48">
        <w:rPr>
          <w:rFonts w:asciiTheme="minorHAnsi" w:hAnsiTheme="minorHAnsi" w:cstheme="minorHAnsi"/>
          <w:color w:val="auto"/>
        </w:rPr>
        <w:t>,</w:t>
      </w:r>
      <w:r w:rsidR="00A051DF" w:rsidRPr="00B572FF">
        <w:rPr>
          <w:rFonts w:asciiTheme="minorHAnsi" w:hAnsiTheme="minorHAnsi" w:cstheme="minorHAnsi"/>
          <w:color w:val="auto"/>
        </w:rPr>
        <w:t xml:space="preserve"> and 7 also shows the beneficial effect</w:t>
      </w:r>
      <w:r w:rsidR="00C17E48">
        <w:rPr>
          <w:rFonts w:asciiTheme="minorHAnsi" w:hAnsiTheme="minorHAnsi" w:cstheme="minorHAnsi"/>
          <w:color w:val="auto"/>
        </w:rPr>
        <w:t>s</w:t>
      </w:r>
      <w:r w:rsidR="00A051DF" w:rsidRPr="00B572FF">
        <w:rPr>
          <w:rFonts w:asciiTheme="minorHAnsi" w:hAnsiTheme="minorHAnsi" w:cstheme="minorHAnsi"/>
          <w:color w:val="auto"/>
        </w:rPr>
        <w:t xml:space="preserve"> of higher </w:t>
      </w:r>
      <w:r w:rsidR="007E3761" w:rsidRPr="00B572FF">
        <w:rPr>
          <w:rFonts w:asciiTheme="minorHAnsi" w:hAnsiTheme="minorHAnsi" w:cstheme="minorHAnsi"/>
          <w:color w:val="auto"/>
        </w:rPr>
        <w:t xml:space="preserve">applied </w:t>
      </w:r>
      <w:r w:rsidR="00A051DF" w:rsidRPr="00B572FF">
        <w:rPr>
          <w:rFonts w:asciiTheme="minorHAnsi" w:hAnsiTheme="minorHAnsi" w:cstheme="minorHAnsi"/>
          <w:color w:val="auto"/>
        </w:rPr>
        <w:t xml:space="preserve">pressure </w:t>
      </w:r>
      <w:r w:rsidR="007E3761" w:rsidRPr="00B572FF">
        <w:rPr>
          <w:rFonts w:asciiTheme="minorHAnsi" w:hAnsiTheme="minorHAnsi" w:cstheme="minorHAnsi"/>
          <w:color w:val="auto"/>
        </w:rPr>
        <w:t xml:space="preserve">during molding </w:t>
      </w:r>
      <w:r w:rsidR="00A051DF" w:rsidRPr="00B572FF">
        <w:rPr>
          <w:rFonts w:asciiTheme="minorHAnsi" w:hAnsiTheme="minorHAnsi" w:cstheme="minorHAnsi"/>
          <w:color w:val="auto"/>
        </w:rPr>
        <w:t>on these properties, whether it is the flexural strength, the Shore D surface hardness</w:t>
      </w:r>
      <w:r w:rsidR="00D828CC">
        <w:rPr>
          <w:rFonts w:asciiTheme="minorHAnsi" w:hAnsiTheme="minorHAnsi" w:cstheme="minorHAnsi"/>
          <w:color w:val="auto"/>
        </w:rPr>
        <w:t>,</w:t>
      </w:r>
      <w:r w:rsidR="00A051DF" w:rsidRPr="00B572FF">
        <w:rPr>
          <w:rFonts w:asciiTheme="minorHAnsi" w:hAnsiTheme="minorHAnsi" w:cstheme="minorHAnsi"/>
          <w:color w:val="auto"/>
        </w:rPr>
        <w:t xml:space="preserve"> or the water resistance of the material after immersion. As the pressure increases, the mobili</w:t>
      </w:r>
      <w:r w:rsidR="007E3761" w:rsidRPr="00B572FF">
        <w:rPr>
          <w:rFonts w:asciiTheme="minorHAnsi" w:hAnsiTheme="minorHAnsi" w:cstheme="minorHAnsi"/>
          <w:color w:val="auto"/>
        </w:rPr>
        <w:t>z</w:t>
      </w:r>
      <w:r w:rsidR="00A051DF" w:rsidRPr="00B572FF">
        <w:rPr>
          <w:rFonts w:asciiTheme="minorHAnsi" w:hAnsiTheme="minorHAnsi" w:cstheme="minorHAnsi"/>
          <w:color w:val="auto"/>
        </w:rPr>
        <w:t xml:space="preserve">ation of the </w:t>
      </w:r>
      <w:r w:rsidR="001B055B" w:rsidRPr="00B572FF">
        <w:rPr>
          <w:rFonts w:asciiTheme="minorHAnsi" w:hAnsiTheme="minorHAnsi" w:cstheme="minorHAnsi"/>
          <w:color w:val="auto"/>
        </w:rPr>
        <w:t>lignin-based</w:t>
      </w:r>
      <w:r w:rsidR="00A051DF" w:rsidRPr="00B572FF">
        <w:rPr>
          <w:rFonts w:asciiTheme="minorHAnsi" w:hAnsiTheme="minorHAnsi" w:cstheme="minorHAnsi"/>
          <w:color w:val="auto"/>
        </w:rPr>
        <w:t xml:space="preserve"> binder is promoted</w:t>
      </w:r>
      <w:r w:rsidR="001B055B" w:rsidRPr="00B572FF">
        <w:rPr>
          <w:rFonts w:asciiTheme="minorHAnsi" w:hAnsiTheme="minorHAnsi" w:cstheme="minorHAnsi"/>
          <w:color w:val="auto"/>
          <w:vertAlign w:val="superscript"/>
        </w:rPr>
        <w:t>27</w:t>
      </w:r>
      <w:r w:rsidR="00A051DF" w:rsidRPr="00B572FF">
        <w:rPr>
          <w:rFonts w:asciiTheme="minorHAnsi" w:hAnsiTheme="minorHAnsi" w:cstheme="minorHAnsi"/>
          <w:color w:val="auto"/>
        </w:rPr>
        <w:t>. In the molten phase, its viscosity is reduced</w:t>
      </w:r>
      <w:r w:rsidR="001B055B" w:rsidRPr="00B572FF">
        <w:rPr>
          <w:rFonts w:asciiTheme="minorHAnsi" w:hAnsiTheme="minorHAnsi" w:cstheme="minorHAnsi"/>
          <w:color w:val="auto"/>
        </w:rPr>
        <w:t>,</w:t>
      </w:r>
      <w:r w:rsidR="00A051DF" w:rsidRPr="00B572FF">
        <w:rPr>
          <w:rFonts w:asciiTheme="minorHAnsi" w:hAnsiTheme="minorHAnsi" w:cstheme="minorHAnsi"/>
          <w:color w:val="auto"/>
        </w:rPr>
        <w:t xml:space="preserve"> and wetting of the fib</w:t>
      </w:r>
      <w:r w:rsidR="001B055B" w:rsidRPr="00B572FF">
        <w:rPr>
          <w:rFonts w:asciiTheme="minorHAnsi" w:hAnsiTheme="minorHAnsi" w:cstheme="minorHAnsi"/>
          <w:color w:val="auto"/>
        </w:rPr>
        <w:t>er</w:t>
      </w:r>
      <w:r w:rsidR="00A051DF" w:rsidRPr="00B572FF">
        <w:rPr>
          <w:rFonts w:asciiTheme="minorHAnsi" w:hAnsiTheme="minorHAnsi" w:cstheme="minorHAnsi"/>
          <w:color w:val="auto"/>
        </w:rPr>
        <w:t>s is optimi</w:t>
      </w:r>
      <w:r w:rsidR="0067504E">
        <w:rPr>
          <w:rFonts w:asciiTheme="minorHAnsi" w:hAnsiTheme="minorHAnsi" w:cstheme="minorHAnsi"/>
          <w:color w:val="auto"/>
        </w:rPr>
        <w:t>z</w:t>
      </w:r>
      <w:r w:rsidR="00A051DF" w:rsidRPr="00B572FF">
        <w:rPr>
          <w:rFonts w:asciiTheme="minorHAnsi" w:hAnsiTheme="minorHAnsi" w:cstheme="minorHAnsi"/>
          <w:color w:val="auto"/>
        </w:rPr>
        <w:t>ed.</w:t>
      </w:r>
    </w:p>
    <w:p w14:paraId="007D847E" w14:textId="77777777" w:rsidR="0067504E" w:rsidRDefault="0067504E" w:rsidP="007A4DD6">
      <w:pPr>
        <w:rPr>
          <w:rFonts w:asciiTheme="minorHAnsi" w:hAnsiTheme="minorHAnsi" w:cstheme="minorHAnsi"/>
          <w:color w:val="auto"/>
        </w:rPr>
      </w:pPr>
    </w:p>
    <w:p w14:paraId="59D7AE85" w14:textId="32044E46" w:rsidR="00015911" w:rsidRDefault="00015911" w:rsidP="007A4DD6">
      <w:pPr>
        <w:rPr>
          <w:rFonts w:asciiTheme="minorHAnsi" w:hAnsiTheme="minorHAnsi" w:cstheme="minorHAnsi"/>
          <w:color w:val="auto"/>
        </w:rPr>
      </w:pPr>
      <w:r w:rsidRPr="00B572FF">
        <w:rPr>
          <w:rFonts w:asciiTheme="minorHAnsi" w:hAnsiTheme="minorHAnsi" w:cstheme="minorHAnsi"/>
          <w:color w:val="auto"/>
        </w:rPr>
        <w:t>Using configuration (</w:t>
      </w:r>
      <w:r w:rsidR="00C17E48">
        <w:rPr>
          <w:rFonts w:asciiTheme="minorHAnsi" w:hAnsiTheme="minorHAnsi" w:cstheme="minorHAnsi"/>
          <w:color w:val="auto"/>
        </w:rPr>
        <w:t xml:space="preserve">step </w:t>
      </w:r>
      <w:r w:rsidR="000831E2">
        <w:rPr>
          <w:rFonts w:asciiTheme="minorHAnsi" w:hAnsiTheme="minorHAnsi" w:cstheme="minorHAnsi"/>
          <w:color w:val="auto"/>
        </w:rPr>
        <w:t>3.1.2</w:t>
      </w:r>
      <w:r w:rsidRPr="00B572FF">
        <w:rPr>
          <w:rFonts w:asciiTheme="minorHAnsi" w:hAnsiTheme="minorHAnsi" w:cstheme="minorHAnsi"/>
          <w:color w:val="auto"/>
        </w:rPr>
        <w:t xml:space="preserve">), once the shives </w:t>
      </w:r>
      <w:r w:rsidR="00C50E72" w:rsidRPr="00B572FF">
        <w:rPr>
          <w:rFonts w:asciiTheme="minorHAnsi" w:hAnsiTheme="minorHAnsi" w:cstheme="minorHAnsi"/>
          <w:color w:val="auto"/>
        </w:rPr>
        <w:t>were</w:t>
      </w:r>
      <w:r w:rsidRPr="00B572FF">
        <w:rPr>
          <w:rFonts w:asciiTheme="minorHAnsi" w:hAnsiTheme="minorHAnsi" w:cstheme="minorHAnsi"/>
          <w:color w:val="auto"/>
        </w:rPr>
        <w:t xml:space="preserve"> defibrated, the plasticized linseed cake was also added directly into the twin-screw extruder and intimately mixed with </w:t>
      </w:r>
      <w:r w:rsidR="00694E1E" w:rsidRPr="00B572FF">
        <w:rPr>
          <w:rFonts w:asciiTheme="minorHAnsi" w:hAnsiTheme="minorHAnsi" w:cstheme="minorHAnsi"/>
          <w:color w:val="auto"/>
        </w:rPr>
        <w:t xml:space="preserve">the </w:t>
      </w:r>
      <w:r w:rsidRPr="00B572FF">
        <w:rPr>
          <w:rFonts w:asciiTheme="minorHAnsi" w:hAnsiTheme="minorHAnsi" w:cstheme="minorHAnsi"/>
          <w:color w:val="auto"/>
        </w:rPr>
        <w:t>refined fib</w:t>
      </w:r>
      <w:r w:rsidR="00C74CC8" w:rsidRPr="00B572FF">
        <w:rPr>
          <w:rFonts w:asciiTheme="minorHAnsi" w:hAnsiTheme="minorHAnsi" w:cstheme="minorHAnsi"/>
          <w:color w:val="auto"/>
        </w:rPr>
        <w:t>er</w:t>
      </w:r>
      <w:r w:rsidRPr="00B572FF">
        <w:rPr>
          <w:rFonts w:asciiTheme="minorHAnsi" w:hAnsiTheme="minorHAnsi" w:cstheme="minorHAnsi"/>
          <w:color w:val="auto"/>
        </w:rPr>
        <w:t>s in the second half of the screw profile. The plasticized linseed cake was added at contents between 10% and 25% (</w:t>
      </w:r>
      <w:r w:rsidRPr="00B572FF">
        <w:rPr>
          <w:rFonts w:asciiTheme="minorHAnsi" w:hAnsiTheme="minorHAnsi" w:cstheme="minorHAnsi"/>
          <w:b/>
          <w:color w:val="auto"/>
        </w:rPr>
        <w:t>Table 1</w:t>
      </w:r>
      <w:r w:rsidRPr="00B572FF">
        <w:rPr>
          <w:rFonts w:asciiTheme="minorHAnsi" w:hAnsiTheme="minorHAnsi" w:cstheme="minorHAnsi"/>
          <w:color w:val="auto"/>
        </w:rPr>
        <w:t xml:space="preserve">). </w:t>
      </w:r>
      <w:r w:rsidR="00C50E72" w:rsidRPr="00B572FF">
        <w:rPr>
          <w:rFonts w:asciiTheme="minorHAnsi" w:hAnsiTheme="minorHAnsi" w:cstheme="minorHAnsi"/>
          <w:color w:val="auto"/>
        </w:rPr>
        <w:t>I</w:t>
      </w:r>
      <w:r w:rsidRPr="00B572FF">
        <w:rPr>
          <w:rFonts w:asciiTheme="minorHAnsi" w:hAnsiTheme="minorHAnsi" w:cstheme="minorHAnsi"/>
          <w:color w:val="auto"/>
        </w:rPr>
        <w:t xml:space="preserve">ntimate mixing was </w:t>
      </w:r>
      <w:r w:rsidR="00C50E72" w:rsidRPr="00B572FF">
        <w:rPr>
          <w:rFonts w:asciiTheme="minorHAnsi" w:hAnsiTheme="minorHAnsi" w:cstheme="minorHAnsi"/>
          <w:color w:val="auto"/>
        </w:rPr>
        <w:t>obtained thanks to the use</w:t>
      </w:r>
      <w:r w:rsidRPr="00B572FF">
        <w:rPr>
          <w:rFonts w:asciiTheme="minorHAnsi" w:hAnsiTheme="minorHAnsi" w:cstheme="minorHAnsi"/>
          <w:color w:val="auto"/>
        </w:rPr>
        <w:t xml:space="preserve"> of two successive series of </w:t>
      </w:r>
      <w:proofErr w:type="spellStart"/>
      <w:r w:rsidRPr="00B572FF">
        <w:rPr>
          <w:rFonts w:asciiTheme="minorHAnsi" w:hAnsiTheme="minorHAnsi" w:cstheme="minorHAnsi"/>
          <w:color w:val="auto"/>
        </w:rPr>
        <w:t>bilobe</w:t>
      </w:r>
      <w:proofErr w:type="spellEnd"/>
      <w:r w:rsidRPr="00B572FF">
        <w:rPr>
          <w:rFonts w:asciiTheme="minorHAnsi" w:hAnsiTheme="minorHAnsi" w:cstheme="minorHAnsi"/>
          <w:color w:val="auto"/>
        </w:rPr>
        <w:t xml:space="preserve"> paddles</w:t>
      </w:r>
      <w:r w:rsidR="0042122B" w:rsidRPr="00B572FF">
        <w:rPr>
          <w:rFonts w:asciiTheme="minorHAnsi" w:hAnsiTheme="minorHAnsi" w:cstheme="minorHAnsi"/>
          <w:color w:val="auto"/>
        </w:rPr>
        <w:t xml:space="preserve"> (BB elements)</w:t>
      </w:r>
      <w:r w:rsidRPr="00B572FF">
        <w:rPr>
          <w:rFonts w:asciiTheme="minorHAnsi" w:hAnsiTheme="minorHAnsi" w:cstheme="minorHAnsi"/>
          <w:color w:val="auto"/>
        </w:rPr>
        <w:t xml:space="preserve">, mounted in staggered rows (90°). These are positioned at </w:t>
      </w:r>
      <w:r w:rsidR="0042122B" w:rsidRPr="00B572FF">
        <w:rPr>
          <w:rFonts w:asciiTheme="minorHAnsi" w:hAnsiTheme="minorHAnsi" w:cstheme="minorHAnsi"/>
          <w:color w:val="auto"/>
        </w:rPr>
        <w:t xml:space="preserve">the level of </w:t>
      </w:r>
      <w:r w:rsidRPr="00B572FF">
        <w:rPr>
          <w:rFonts w:asciiTheme="minorHAnsi" w:hAnsiTheme="minorHAnsi" w:cstheme="minorHAnsi"/>
          <w:color w:val="auto"/>
        </w:rPr>
        <w:t>modules 7 and 8 (</w:t>
      </w:r>
      <w:r w:rsidRPr="00B572FF">
        <w:rPr>
          <w:rFonts w:asciiTheme="minorHAnsi" w:hAnsiTheme="minorHAnsi" w:cstheme="minorHAnsi"/>
          <w:b/>
          <w:color w:val="auto"/>
        </w:rPr>
        <w:t>Figure 3</w:t>
      </w:r>
      <w:r w:rsidRPr="00B572FF">
        <w:rPr>
          <w:rFonts w:asciiTheme="minorHAnsi" w:hAnsiTheme="minorHAnsi" w:cstheme="minorHAnsi"/>
          <w:color w:val="auto"/>
        </w:rPr>
        <w:t>). When the plastic</w:t>
      </w:r>
      <w:r w:rsidR="0042122B" w:rsidRPr="00B572FF">
        <w:rPr>
          <w:rFonts w:asciiTheme="minorHAnsi" w:hAnsiTheme="minorHAnsi" w:cstheme="minorHAnsi"/>
          <w:color w:val="auto"/>
        </w:rPr>
        <w:t>iz</w:t>
      </w:r>
      <w:r w:rsidRPr="00B572FF">
        <w:rPr>
          <w:rFonts w:asciiTheme="minorHAnsi" w:hAnsiTheme="minorHAnsi" w:cstheme="minorHAnsi"/>
          <w:color w:val="auto"/>
        </w:rPr>
        <w:t xml:space="preserve">ed </w:t>
      </w:r>
      <w:r w:rsidR="0042122B" w:rsidRPr="00B572FF">
        <w:rPr>
          <w:rFonts w:asciiTheme="minorHAnsi" w:hAnsiTheme="minorHAnsi" w:cstheme="minorHAnsi"/>
          <w:color w:val="auto"/>
        </w:rPr>
        <w:t>linseed</w:t>
      </w:r>
      <w:r w:rsidRPr="00B572FF">
        <w:rPr>
          <w:rFonts w:asciiTheme="minorHAnsi" w:hAnsiTheme="minorHAnsi" w:cstheme="minorHAnsi"/>
          <w:color w:val="auto"/>
        </w:rPr>
        <w:t xml:space="preserve"> cake is added, the observed increase of total specific energy consumption is very small despite a higher filling of the machine: 1.35 ± 0.04 kW h/kg </w:t>
      </w:r>
      <w:r w:rsidR="00C50E72" w:rsidRPr="00B572FF">
        <w:rPr>
          <w:rFonts w:asciiTheme="minorHAnsi" w:hAnsiTheme="minorHAnsi" w:cstheme="minorHAnsi"/>
          <w:color w:val="auto"/>
        </w:rPr>
        <w:t xml:space="preserve">of </w:t>
      </w:r>
      <w:r w:rsidRPr="00B572FF">
        <w:rPr>
          <w:rFonts w:asciiTheme="minorHAnsi" w:hAnsiTheme="minorHAnsi" w:cstheme="minorHAnsi"/>
          <w:color w:val="auto"/>
        </w:rPr>
        <w:t xml:space="preserve">dry matter max instead of 1.28 ± 0.05 kW h/kg </w:t>
      </w:r>
      <w:r w:rsidR="00C50E72" w:rsidRPr="00B572FF">
        <w:rPr>
          <w:rFonts w:asciiTheme="minorHAnsi" w:hAnsiTheme="minorHAnsi" w:cstheme="minorHAnsi"/>
          <w:color w:val="auto"/>
        </w:rPr>
        <w:t xml:space="preserve">of </w:t>
      </w:r>
      <w:r w:rsidRPr="00B572FF">
        <w:rPr>
          <w:rFonts w:asciiTheme="minorHAnsi" w:hAnsiTheme="minorHAnsi" w:cstheme="minorHAnsi"/>
          <w:color w:val="auto"/>
        </w:rPr>
        <w:t>dry matter in the case of configuration (</w:t>
      </w:r>
      <w:r w:rsidR="00C17E48">
        <w:rPr>
          <w:rFonts w:asciiTheme="minorHAnsi" w:hAnsiTheme="minorHAnsi" w:cstheme="minorHAnsi"/>
          <w:color w:val="auto"/>
        </w:rPr>
        <w:t xml:space="preserve">step </w:t>
      </w:r>
      <w:r w:rsidR="009B3292">
        <w:rPr>
          <w:rFonts w:asciiTheme="minorHAnsi" w:hAnsiTheme="minorHAnsi" w:cstheme="minorHAnsi"/>
          <w:color w:val="auto"/>
        </w:rPr>
        <w:t>3.1.1</w:t>
      </w:r>
      <w:r w:rsidRPr="00B572FF">
        <w:rPr>
          <w:rFonts w:asciiTheme="minorHAnsi" w:hAnsiTheme="minorHAnsi" w:cstheme="minorHAnsi"/>
          <w:color w:val="auto"/>
        </w:rPr>
        <w:t xml:space="preserve">) for which the shives are defibrated but without the addition of exogenous binder. The </w:t>
      </w:r>
      <w:r w:rsidR="0042122B" w:rsidRPr="00B572FF">
        <w:rPr>
          <w:rFonts w:asciiTheme="minorHAnsi" w:hAnsiTheme="minorHAnsi" w:cstheme="minorHAnsi"/>
          <w:color w:val="auto"/>
        </w:rPr>
        <w:t xml:space="preserve">CF1C </w:t>
      </w:r>
      <w:r w:rsidRPr="00B572FF">
        <w:rPr>
          <w:rFonts w:asciiTheme="minorHAnsi" w:hAnsiTheme="minorHAnsi" w:cstheme="minorHAnsi"/>
          <w:color w:val="auto"/>
        </w:rPr>
        <w:t xml:space="preserve">reverse </w:t>
      </w:r>
      <w:r w:rsidR="0042122B" w:rsidRPr="00B572FF">
        <w:rPr>
          <w:rFonts w:asciiTheme="minorHAnsi" w:hAnsiTheme="minorHAnsi" w:cstheme="minorHAnsi"/>
          <w:color w:val="auto"/>
        </w:rPr>
        <w:t>screw</w:t>
      </w:r>
      <w:r w:rsidRPr="00B572FF">
        <w:rPr>
          <w:rFonts w:asciiTheme="minorHAnsi" w:hAnsiTheme="minorHAnsi" w:cstheme="minorHAnsi"/>
          <w:color w:val="auto"/>
        </w:rPr>
        <w:t xml:space="preserve"> elements used for shives defibration are</w:t>
      </w:r>
      <w:r w:rsidR="00C17E48">
        <w:rPr>
          <w:rFonts w:asciiTheme="minorHAnsi" w:hAnsiTheme="minorHAnsi" w:cstheme="minorHAnsi"/>
          <w:color w:val="auto"/>
        </w:rPr>
        <w:t>,</w:t>
      </w:r>
      <w:r w:rsidRPr="00B572FF">
        <w:rPr>
          <w:rFonts w:asciiTheme="minorHAnsi" w:hAnsiTheme="minorHAnsi" w:cstheme="minorHAnsi"/>
          <w:color w:val="auto"/>
        </w:rPr>
        <w:t xml:space="preserve"> therefore</w:t>
      </w:r>
      <w:r w:rsidR="00C17E48">
        <w:rPr>
          <w:rFonts w:asciiTheme="minorHAnsi" w:hAnsiTheme="minorHAnsi" w:cstheme="minorHAnsi"/>
          <w:color w:val="auto"/>
        </w:rPr>
        <w:t>,</w:t>
      </w:r>
      <w:r w:rsidRPr="00B572FF">
        <w:rPr>
          <w:rFonts w:asciiTheme="minorHAnsi" w:hAnsiTheme="minorHAnsi" w:cstheme="minorHAnsi"/>
          <w:color w:val="auto"/>
        </w:rPr>
        <w:t xml:space="preserve"> the most restrictive elements of the screw profile</w:t>
      </w:r>
      <w:r w:rsidR="00C50E72" w:rsidRPr="00B572FF">
        <w:rPr>
          <w:rFonts w:asciiTheme="minorHAnsi" w:hAnsiTheme="minorHAnsi" w:cstheme="minorHAnsi"/>
          <w:color w:val="auto"/>
        </w:rPr>
        <w:t>.</w:t>
      </w:r>
      <w:r w:rsidRPr="00B572FF">
        <w:rPr>
          <w:rFonts w:asciiTheme="minorHAnsi" w:hAnsiTheme="minorHAnsi" w:cstheme="minorHAnsi"/>
          <w:color w:val="auto"/>
        </w:rPr>
        <w:t xml:space="preserve"> </w:t>
      </w:r>
      <w:r w:rsidR="00C50E72" w:rsidRPr="00B572FF">
        <w:rPr>
          <w:rFonts w:asciiTheme="minorHAnsi" w:hAnsiTheme="minorHAnsi" w:cstheme="minorHAnsi"/>
          <w:color w:val="auto"/>
        </w:rPr>
        <w:t>T</w:t>
      </w:r>
      <w:r w:rsidRPr="00B572FF">
        <w:rPr>
          <w:rFonts w:asciiTheme="minorHAnsi" w:hAnsiTheme="minorHAnsi" w:cstheme="minorHAnsi"/>
          <w:color w:val="auto"/>
        </w:rPr>
        <w:t>he mixing zone of the refined fib</w:t>
      </w:r>
      <w:r w:rsidR="00C74CC8" w:rsidRPr="00B572FF">
        <w:rPr>
          <w:rFonts w:asciiTheme="minorHAnsi" w:hAnsiTheme="minorHAnsi" w:cstheme="minorHAnsi"/>
          <w:color w:val="auto"/>
        </w:rPr>
        <w:t>er</w:t>
      </w:r>
      <w:r w:rsidRPr="00B572FF">
        <w:rPr>
          <w:rFonts w:asciiTheme="minorHAnsi" w:hAnsiTheme="minorHAnsi" w:cstheme="minorHAnsi"/>
          <w:color w:val="auto"/>
        </w:rPr>
        <w:t xml:space="preserve">s and </w:t>
      </w:r>
      <w:r w:rsidR="0042122B" w:rsidRPr="00B572FF">
        <w:rPr>
          <w:rFonts w:asciiTheme="minorHAnsi" w:hAnsiTheme="minorHAnsi" w:cstheme="minorHAnsi"/>
          <w:color w:val="auto"/>
        </w:rPr>
        <w:t>linseed</w:t>
      </w:r>
      <w:r w:rsidRPr="00B572FF">
        <w:rPr>
          <w:rFonts w:asciiTheme="minorHAnsi" w:hAnsiTheme="minorHAnsi" w:cstheme="minorHAnsi"/>
          <w:color w:val="auto"/>
        </w:rPr>
        <w:t xml:space="preserve"> cake</w:t>
      </w:r>
      <w:r w:rsidR="00C17E48">
        <w:rPr>
          <w:rFonts w:asciiTheme="minorHAnsi" w:hAnsiTheme="minorHAnsi" w:cstheme="minorHAnsi"/>
          <w:color w:val="auto"/>
        </w:rPr>
        <w:t>,</w:t>
      </w:r>
      <w:r w:rsidRPr="00B572FF">
        <w:rPr>
          <w:rFonts w:asciiTheme="minorHAnsi" w:hAnsiTheme="minorHAnsi" w:cstheme="minorHAnsi"/>
          <w:color w:val="auto"/>
        </w:rPr>
        <w:t xml:space="preserve"> therefore</w:t>
      </w:r>
      <w:r w:rsidR="00C17E48">
        <w:rPr>
          <w:rFonts w:asciiTheme="minorHAnsi" w:hAnsiTheme="minorHAnsi" w:cstheme="minorHAnsi"/>
          <w:color w:val="auto"/>
        </w:rPr>
        <w:t>,</w:t>
      </w:r>
      <w:r w:rsidRPr="00B572FF">
        <w:rPr>
          <w:rFonts w:asciiTheme="minorHAnsi" w:hAnsiTheme="minorHAnsi" w:cstheme="minorHAnsi"/>
          <w:color w:val="auto"/>
        </w:rPr>
        <w:t xml:space="preserve"> </w:t>
      </w:r>
      <w:r w:rsidR="00C50E72" w:rsidRPr="00B572FF">
        <w:rPr>
          <w:rFonts w:asciiTheme="minorHAnsi" w:hAnsiTheme="minorHAnsi" w:cstheme="minorHAnsi"/>
          <w:color w:val="auto"/>
        </w:rPr>
        <w:t>contributes</w:t>
      </w:r>
      <w:r w:rsidR="00932865" w:rsidRPr="00B572FF">
        <w:rPr>
          <w:rFonts w:asciiTheme="minorHAnsi" w:hAnsiTheme="minorHAnsi" w:cstheme="minorHAnsi"/>
          <w:color w:val="auto"/>
        </w:rPr>
        <w:t xml:space="preserve"> </w:t>
      </w:r>
      <w:r w:rsidR="00C50E72" w:rsidRPr="00B572FF">
        <w:rPr>
          <w:rFonts w:asciiTheme="minorHAnsi" w:hAnsiTheme="minorHAnsi" w:cstheme="minorHAnsi"/>
          <w:color w:val="auto"/>
        </w:rPr>
        <w:t xml:space="preserve">in a small extent </w:t>
      </w:r>
      <w:r w:rsidRPr="00B572FF">
        <w:rPr>
          <w:rFonts w:asciiTheme="minorHAnsi" w:hAnsiTheme="minorHAnsi" w:cstheme="minorHAnsi"/>
          <w:color w:val="auto"/>
        </w:rPr>
        <w:t>to the increase in the overall energy consumption of the machine.</w:t>
      </w:r>
    </w:p>
    <w:p w14:paraId="125FD21C" w14:textId="77777777" w:rsidR="0067504E" w:rsidRPr="00B572FF" w:rsidRDefault="0067504E" w:rsidP="007A4DD6">
      <w:pPr>
        <w:rPr>
          <w:rFonts w:asciiTheme="minorHAnsi" w:hAnsiTheme="minorHAnsi" w:cstheme="minorHAnsi"/>
          <w:color w:val="auto"/>
        </w:rPr>
      </w:pPr>
    </w:p>
    <w:p w14:paraId="424F0B0B" w14:textId="2E675267" w:rsidR="00173D54" w:rsidRPr="00B572FF" w:rsidRDefault="00173D54" w:rsidP="007A4DD6">
      <w:pPr>
        <w:rPr>
          <w:rFonts w:asciiTheme="minorHAnsi" w:hAnsiTheme="minorHAnsi" w:cstheme="minorHAnsi"/>
          <w:color w:val="auto"/>
        </w:rPr>
      </w:pPr>
      <w:r w:rsidRPr="00B572FF">
        <w:rPr>
          <w:rFonts w:asciiTheme="minorHAnsi" w:hAnsiTheme="minorHAnsi" w:cstheme="minorHAnsi"/>
          <w:color w:val="auto"/>
        </w:rPr>
        <w:t>The addition of the plasticized linseed cake to the extrusion-refined fibers results in a premix enriched with natural binder</w:t>
      </w:r>
      <w:r w:rsidR="00C17E48">
        <w:rPr>
          <w:rFonts w:asciiTheme="minorHAnsi" w:hAnsiTheme="minorHAnsi" w:cstheme="minorHAnsi"/>
          <w:color w:val="auto"/>
        </w:rPr>
        <w:t>,</w:t>
      </w:r>
      <w:r w:rsidRPr="00B572FF">
        <w:rPr>
          <w:rFonts w:asciiTheme="minorHAnsi" w:hAnsiTheme="minorHAnsi" w:cstheme="minorHAnsi"/>
          <w:color w:val="auto"/>
        </w:rPr>
        <w:t xml:space="preserve"> which must be dried to a moisture content of between 3% and 4% before molding. Overall, this addition increases the flexural properties of the fiberboards obtained (</w:t>
      </w:r>
      <w:r w:rsidRPr="00B572FF">
        <w:rPr>
          <w:rFonts w:asciiTheme="minorHAnsi" w:hAnsiTheme="minorHAnsi" w:cstheme="minorHAnsi"/>
          <w:b/>
          <w:color w:val="auto"/>
        </w:rPr>
        <w:t>Table 6</w:t>
      </w:r>
      <w:r w:rsidRPr="00B572FF">
        <w:rPr>
          <w:rFonts w:asciiTheme="minorHAnsi" w:hAnsiTheme="minorHAnsi" w:cstheme="minorHAnsi"/>
          <w:color w:val="auto"/>
        </w:rPr>
        <w:t xml:space="preserve">). For an applied pressure of </w:t>
      </w:r>
      <w:r w:rsidR="00593FEE" w:rsidRPr="00B572FF">
        <w:rPr>
          <w:rFonts w:asciiTheme="minorHAnsi" w:hAnsiTheme="minorHAnsi" w:cstheme="minorHAnsi"/>
          <w:color w:val="auto"/>
        </w:rPr>
        <w:t>10</w:t>
      </w:r>
      <w:r w:rsidRPr="00B572FF">
        <w:rPr>
          <w:rFonts w:asciiTheme="minorHAnsi" w:hAnsiTheme="minorHAnsi" w:cstheme="minorHAnsi"/>
          <w:color w:val="auto"/>
        </w:rPr>
        <w:t xml:space="preserve"> MPa, the addition of 25% linseed cake </w:t>
      </w:r>
      <w:r w:rsidR="00C50E72" w:rsidRPr="00B572FF">
        <w:rPr>
          <w:rFonts w:asciiTheme="minorHAnsi" w:hAnsiTheme="minorHAnsi" w:cstheme="minorHAnsi"/>
          <w:color w:val="auto"/>
        </w:rPr>
        <w:t xml:space="preserve">leads to </w:t>
      </w:r>
      <w:r w:rsidRPr="00B572FF">
        <w:rPr>
          <w:rFonts w:asciiTheme="minorHAnsi" w:hAnsiTheme="minorHAnsi" w:cstheme="minorHAnsi"/>
          <w:color w:val="auto"/>
        </w:rPr>
        <w:t>a 15% increase in the flexural strength of the material (comparison of board number</w:t>
      </w:r>
      <w:r w:rsidR="00C17E48">
        <w:rPr>
          <w:rFonts w:asciiTheme="minorHAnsi" w:hAnsiTheme="minorHAnsi" w:cstheme="minorHAnsi"/>
          <w:color w:val="auto"/>
        </w:rPr>
        <w:t>s</w:t>
      </w:r>
      <w:r w:rsidRPr="00B572FF">
        <w:rPr>
          <w:rFonts w:asciiTheme="minorHAnsi" w:hAnsiTheme="minorHAnsi" w:cstheme="minorHAnsi"/>
          <w:color w:val="auto"/>
        </w:rPr>
        <w:t xml:space="preserve"> 1 and 2). For a doubled pressure (</w:t>
      </w:r>
      <w:r w:rsidR="00593FEE" w:rsidRPr="00B572FF">
        <w:rPr>
          <w:rFonts w:asciiTheme="minorHAnsi" w:hAnsiTheme="minorHAnsi" w:cstheme="minorHAnsi"/>
          <w:color w:val="auto"/>
        </w:rPr>
        <w:t>20</w:t>
      </w:r>
      <w:r w:rsidRPr="00B572FF">
        <w:rPr>
          <w:rFonts w:asciiTheme="minorHAnsi" w:hAnsiTheme="minorHAnsi" w:cstheme="minorHAnsi"/>
          <w:color w:val="auto"/>
        </w:rPr>
        <w:t xml:space="preserve"> MPa), </w:t>
      </w:r>
      <w:r w:rsidR="00C50E72" w:rsidRPr="00B572FF">
        <w:rPr>
          <w:rFonts w:asciiTheme="minorHAnsi" w:hAnsiTheme="minorHAnsi" w:cstheme="minorHAnsi"/>
          <w:color w:val="auto"/>
        </w:rPr>
        <w:t xml:space="preserve">an </w:t>
      </w:r>
      <w:r w:rsidRPr="00B572FF">
        <w:rPr>
          <w:rFonts w:asciiTheme="minorHAnsi" w:hAnsiTheme="minorHAnsi" w:cstheme="minorHAnsi"/>
          <w:color w:val="auto"/>
        </w:rPr>
        <w:t>increase</w:t>
      </w:r>
      <w:r w:rsidR="00F34B88" w:rsidRPr="00B572FF">
        <w:rPr>
          <w:rFonts w:asciiTheme="minorHAnsi" w:hAnsiTheme="minorHAnsi" w:cstheme="minorHAnsi"/>
          <w:color w:val="auto"/>
        </w:rPr>
        <w:t xml:space="preserve"> </w:t>
      </w:r>
      <w:r w:rsidR="00C50E72" w:rsidRPr="00B572FF">
        <w:rPr>
          <w:rFonts w:asciiTheme="minorHAnsi" w:hAnsiTheme="minorHAnsi" w:cstheme="minorHAnsi"/>
          <w:color w:val="auto"/>
        </w:rPr>
        <w:t xml:space="preserve">of </w:t>
      </w:r>
      <w:r w:rsidRPr="00B572FF">
        <w:rPr>
          <w:rFonts w:asciiTheme="minorHAnsi" w:hAnsiTheme="minorHAnsi" w:cstheme="minorHAnsi"/>
          <w:color w:val="auto"/>
        </w:rPr>
        <w:t xml:space="preserve">25% </w:t>
      </w:r>
      <w:r w:rsidR="00C50E72" w:rsidRPr="00B572FF">
        <w:rPr>
          <w:rFonts w:asciiTheme="minorHAnsi" w:hAnsiTheme="minorHAnsi" w:cstheme="minorHAnsi"/>
          <w:color w:val="auto"/>
        </w:rPr>
        <w:t xml:space="preserve">is observed </w:t>
      </w:r>
      <w:r w:rsidRPr="00B572FF">
        <w:rPr>
          <w:rFonts w:asciiTheme="minorHAnsi" w:hAnsiTheme="minorHAnsi" w:cstheme="minorHAnsi"/>
          <w:color w:val="auto"/>
        </w:rPr>
        <w:t xml:space="preserve">when 10% flax-based binder is </w:t>
      </w:r>
      <w:r w:rsidRPr="00B572FF">
        <w:rPr>
          <w:rFonts w:asciiTheme="minorHAnsi" w:hAnsiTheme="minorHAnsi" w:cstheme="minorHAnsi"/>
          <w:color w:val="auto"/>
        </w:rPr>
        <w:lastRenderedPageBreak/>
        <w:t>added (board number 4)</w:t>
      </w:r>
      <w:r w:rsidR="00C50E72" w:rsidRPr="00B572FF">
        <w:rPr>
          <w:rFonts w:asciiTheme="minorHAnsi" w:hAnsiTheme="minorHAnsi" w:cstheme="minorHAnsi"/>
          <w:color w:val="auto"/>
        </w:rPr>
        <w:t xml:space="preserve"> and it rises</w:t>
      </w:r>
      <w:r w:rsidRPr="00B572FF">
        <w:rPr>
          <w:rFonts w:asciiTheme="minorHAnsi" w:hAnsiTheme="minorHAnsi" w:cstheme="minorHAnsi"/>
          <w:color w:val="auto"/>
        </w:rPr>
        <w:t xml:space="preserve"> to 53% when 17.5% of this binder is added (board number 5). Finally, for the highest forming pressure (</w:t>
      </w:r>
      <w:r w:rsidR="00593FEE" w:rsidRPr="00B572FF">
        <w:rPr>
          <w:rFonts w:asciiTheme="minorHAnsi" w:hAnsiTheme="minorHAnsi" w:cstheme="minorHAnsi"/>
          <w:color w:val="auto"/>
        </w:rPr>
        <w:t>30</w:t>
      </w:r>
      <w:r w:rsidRPr="00B572FF">
        <w:rPr>
          <w:rFonts w:asciiTheme="minorHAnsi" w:hAnsiTheme="minorHAnsi" w:cstheme="minorHAnsi"/>
          <w:color w:val="auto"/>
        </w:rPr>
        <w:t xml:space="preserve"> MPa), the relative increase in bending strength is maximum (+12%) when 10% linseed cake is added (comparison of board number</w:t>
      </w:r>
      <w:r w:rsidR="00C17E48">
        <w:rPr>
          <w:rFonts w:asciiTheme="minorHAnsi" w:hAnsiTheme="minorHAnsi" w:cstheme="minorHAnsi"/>
          <w:color w:val="auto"/>
        </w:rPr>
        <w:t>s</w:t>
      </w:r>
      <w:r w:rsidRPr="00B572FF">
        <w:rPr>
          <w:rFonts w:asciiTheme="minorHAnsi" w:hAnsiTheme="minorHAnsi" w:cstheme="minorHAnsi"/>
          <w:color w:val="auto"/>
        </w:rPr>
        <w:t xml:space="preserve"> 7 and 8).</w:t>
      </w:r>
    </w:p>
    <w:p w14:paraId="0B9E0252" w14:textId="77777777" w:rsidR="0067504E" w:rsidRDefault="0067504E" w:rsidP="007A4DD6">
      <w:pPr>
        <w:rPr>
          <w:rFonts w:asciiTheme="minorHAnsi" w:hAnsiTheme="minorHAnsi" w:cstheme="minorHAnsi"/>
          <w:color w:val="auto"/>
        </w:rPr>
      </w:pPr>
    </w:p>
    <w:p w14:paraId="6D677FF5" w14:textId="0BBA7819" w:rsidR="00173D54" w:rsidRPr="00B572FF" w:rsidRDefault="00173D54" w:rsidP="007A4DD6">
      <w:pPr>
        <w:rPr>
          <w:rFonts w:asciiTheme="minorHAnsi" w:hAnsiTheme="minorHAnsi" w:cstheme="minorHAnsi"/>
          <w:color w:val="auto"/>
        </w:rPr>
      </w:pPr>
      <w:r w:rsidRPr="00B572FF">
        <w:rPr>
          <w:rFonts w:asciiTheme="minorHAnsi" w:hAnsiTheme="minorHAnsi" w:cstheme="minorHAnsi"/>
          <w:color w:val="auto"/>
        </w:rPr>
        <w:t xml:space="preserve">At the same time, the Shore D surface </w:t>
      </w:r>
      <w:proofErr w:type="gramStart"/>
      <w:r w:rsidRPr="00B572FF">
        <w:rPr>
          <w:rFonts w:asciiTheme="minorHAnsi" w:hAnsiTheme="minorHAnsi" w:cstheme="minorHAnsi"/>
          <w:color w:val="auto"/>
        </w:rPr>
        <w:t>hardness</w:t>
      </w:r>
      <w:proofErr w:type="gramEnd"/>
      <w:r w:rsidRPr="00B572FF">
        <w:rPr>
          <w:rFonts w:asciiTheme="minorHAnsi" w:hAnsiTheme="minorHAnsi" w:cstheme="minorHAnsi"/>
          <w:color w:val="auto"/>
        </w:rPr>
        <w:t xml:space="preserve"> and the water resistance of the fiberboards after immersion are largely independent of the plasticized linseed cake content in the premix. The application of a pressure of at least </w:t>
      </w:r>
      <w:r w:rsidR="00593FEE" w:rsidRPr="00B572FF">
        <w:rPr>
          <w:rFonts w:asciiTheme="minorHAnsi" w:hAnsiTheme="minorHAnsi" w:cstheme="minorHAnsi"/>
          <w:color w:val="auto"/>
        </w:rPr>
        <w:t>20</w:t>
      </w:r>
      <w:r w:rsidRPr="00B572FF">
        <w:rPr>
          <w:rFonts w:asciiTheme="minorHAnsi" w:hAnsiTheme="minorHAnsi" w:cstheme="minorHAnsi"/>
          <w:color w:val="auto"/>
        </w:rPr>
        <w:t xml:space="preserve"> MPa during hot pressing is still accompanied by a reduction in thickness swelling, regardless of the exogenous binder content. Under such forming conditions, the density of hardboards increase</w:t>
      </w:r>
      <w:r w:rsidR="00E61DAB" w:rsidRPr="00B572FF">
        <w:rPr>
          <w:rFonts w:asciiTheme="minorHAnsi" w:hAnsiTheme="minorHAnsi" w:cstheme="minorHAnsi"/>
          <w:color w:val="auto"/>
        </w:rPr>
        <w:t>s</w:t>
      </w:r>
      <w:r w:rsidRPr="00B572FF">
        <w:rPr>
          <w:rFonts w:asciiTheme="minorHAnsi" w:hAnsiTheme="minorHAnsi" w:cstheme="minorHAnsi"/>
          <w:color w:val="auto"/>
        </w:rPr>
        <w:t xml:space="preserve">. Their internal porosity is then reduced, and the diffusion of water inside the material during immersion is thus </w:t>
      </w:r>
      <w:r w:rsidR="00E61DAB" w:rsidRPr="00B572FF">
        <w:rPr>
          <w:rFonts w:asciiTheme="minorHAnsi" w:hAnsiTheme="minorHAnsi" w:cstheme="minorHAnsi"/>
          <w:color w:val="auto"/>
        </w:rPr>
        <w:t>reduced</w:t>
      </w:r>
      <w:r w:rsidRPr="00B572FF">
        <w:rPr>
          <w:rFonts w:asciiTheme="minorHAnsi" w:hAnsiTheme="minorHAnsi" w:cstheme="minorHAnsi"/>
          <w:color w:val="auto"/>
        </w:rPr>
        <w:t>.</w:t>
      </w:r>
    </w:p>
    <w:p w14:paraId="0B53F2DA" w14:textId="77777777" w:rsidR="0067504E" w:rsidRDefault="0067504E" w:rsidP="007A4DD6">
      <w:pPr>
        <w:rPr>
          <w:rFonts w:asciiTheme="minorHAnsi" w:hAnsiTheme="minorHAnsi" w:cstheme="minorHAnsi"/>
          <w:color w:val="auto"/>
        </w:rPr>
      </w:pPr>
    </w:p>
    <w:p w14:paraId="36A4C77A" w14:textId="450BC772" w:rsidR="00173D54" w:rsidRDefault="00173D54" w:rsidP="007A4DD6">
      <w:pPr>
        <w:rPr>
          <w:rFonts w:asciiTheme="minorHAnsi" w:hAnsiTheme="minorHAnsi" w:cstheme="minorHAnsi"/>
          <w:color w:val="auto"/>
        </w:rPr>
      </w:pPr>
      <w:r w:rsidRPr="00B572FF">
        <w:rPr>
          <w:rFonts w:asciiTheme="minorHAnsi" w:hAnsiTheme="minorHAnsi" w:cstheme="minorHAnsi"/>
          <w:color w:val="auto"/>
        </w:rPr>
        <w:t xml:space="preserve">The role of exogenous binder played by the </w:t>
      </w:r>
      <w:r w:rsidR="00CB1401" w:rsidRPr="00B572FF">
        <w:rPr>
          <w:rFonts w:asciiTheme="minorHAnsi" w:hAnsiTheme="minorHAnsi" w:cstheme="minorHAnsi"/>
          <w:color w:val="auto"/>
        </w:rPr>
        <w:t>linseed</w:t>
      </w:r>
      <w:r w:rsidRPr="00B572FF">
        <w:rPr>
          <w:rFonts w:asciiTheme="minorHAnsi" w:hAnsiTheme="minorHAnsi" w:cstheme="minorHAnsi"/>
          <w:color w:val="auto"/>
        </w:rPr>
        <w:t xml:space="preserve"> cake in the premix is thus confirmed</w:t>
      </w:r>
      <w:r w:rsidR="00E61DAB" w:rsidRPr="00B572FF">
        <w:rPr>
          <w:rFonts w:asciiTheme="minorHAnsi" w:hAnsiTheme="minorHAnsi" w:cstheme="minorHAnsi"/>
          <w:color w:val="auto"/>
        </w:rPr>
        <w:t xml:space="preserve"> and</w:t>
      </w:r>
      <w:r w:rsidRPr="00B572FF">
        <w:rPr>
          <w:rFonts w:asciiTheme="minorHAnsi" w:hAnsiTheme="minorHAnsi" w:cstheme="minorHAnsi"/>
          <w:color w:val="auto"/>
        </w:rPr>
        <w:t xml:space="preserve"> explained by the presence of a significant content </w:t>
      </w:r>
      <w:r w:rsidR="00CB1401" w:rsidRPr="00B572FF">
        <w:rPr>
          <w:rFonts w:asciiTheme="minorHAnsi" w:hAnsiTheme="minorHAnsi" w:cstheme="minorHAnsi"/>
          <w:color w:val="auto"/>
        </w:rPr>
        <w:t xml:space="preserve">(estimated at 40.5% of its dry </w:t>
      </w:r>
      <w:r w:rsidR="008F149D" w:rsidRPr="00B572FF">
        <w:rPr>
          <w:rFonts w:asciiTheme="minorHAnsi" w:hAnsiTheme="minorHAnsi" w:cstheme="minorHAnsi"/>
          <w:color w:val="auto"/>
        </w:rPr>
        <w:t>mass</w:t>
      </w:r>
      <w:r w:rsidR="008F149D">
        <w:rPr>
          <w:rFonts w:asciiTheme="minorHAnsi" w:hAnsiTheme="minorHAnsi" w:cstheme="minorHAnsi"/>
          <w:color w:val="auto"/>
          <w:vertAlign w:val="superscript"/>
        </w:rPr>
        <w:t>52</w:t>
      </w:r>
      <w:r w:rsidR="00CB1401" w:rsidRPr="00B572FF">
        <w:rPr>
          <w:rFonts w:asciiTheme="minorHAnsi" w:hAnsiTheme="minorHAnsi" w:cstheme="minorHAnsi"/>
          <w:color w:val="auto"/>
        </w:rPr>
        <w:t xml:space="preserve">) </w:t>
      </w:r>
      <w:r w:rsidRPr="00B572FF">
        <w:rPr>
          <w:rFonts w:asciiTheme="minorHAnsi" w:hAnsiTheme="minorHAnsi" w:cstheme="minorHAnsi"/>
          <w:color w:val="auto"/>
        </w:rPr>
        <w:t xml:space="preserve">of proteins with plastic and adhesive </w:t>
      </w:r>
      <w:r w:rsidR="001B7518" w:rsidRPr="00B572FF">
        <w:rPr>
          <w:rFonts w:asciiTheme="minorHAnsi" w:hAnsiTheme="minorHAnsi" w:cstheme="minorHAnsi"/>
          <w:color w:val="auto"/>
        </w:rPr>
        <w:t>behavior</w:t>
      </w:r>
      <w:r w:rsidRPr="00B572FF">
        <w:rPr>
          <w:rFonts w:asciiTheme="minorHAnsi" w:hAnsiTheme="minorHAnsi" w:cstheme="minorHAnsi"/>
          <w:color w:val="auto"/>
        </w:rPr>
        <w:t xml:space="preserve">. This role is also confirmed when the </w:t>
      </w:r>
      <w:r w:rsidR="00694E1E" w:rsidRPr="00B572FF">
        <w:rPr>
          <w:rFonts w:asciiTheme="minorHAnsi" w:hAnsiTheme="minorHAnsi" w:cstheme="minorHAnsi"/>
          <w:color w:val="auto"/>
        </w:rPr>
        <w:t xml:space="preserve">oleaginous </w:t>
      </w:r>
      <w:r w:rsidRPr="00B572FF">
        <w:rPr>
          <w:rFonts w:asciiTheme="minorHAnsi" w:hAnsiTheme="minorHAnsi" w:cstheme="minorHAnsi"/>
          <w:color w:val="auto"/>
        </w:rPr>
        <w:t>flax protein</w:t>
      </w:r>
      <w:r w:rsidR="00CB1401" w:rsidRPr="00B572FF">
        <w:rPr>
          <w:rFonts w:asciiTheme="minorHAnsi" w:hAnsiTheme="minorHAnsi" w:cstheme="minorHAnsi"/>
          <w:color w:val="auto"/>
        </w:rPr>
        <w:t>-based</w:t>
      </w:r>
      <w:r w:rsidRPr="00B572FF">
        <w:rPr>
          <w:rFonts w:asciiTheme="minorHAnsi" w:hAnsiTheme="minorHAnsi" w:cstheme="minorHAnsi"/>
          <w:color w:val="auto"/>
        </w:rPr>
        <w:t xml:space="preserve"> binder is added to the raw shives. Indeed, with 25% of this binder (case of </w:t>
      </w:r>
      <w:r w:rsidR="00CB1401" w:rsidRPr="00B572FF">
        <w:rPr>
          <w:rFonts w:asciiTheme="minorHAnsi" w:hAnsiTheme="minorHAnsi" w:cstheme="minorHAnsi"/>
          <w:color w:val="auto"/>
        </w:rPr>
        <w:t>board</w:t>
      </w:r>
      <w:r w:rsidRPr="00B572FF">
        <w:rPr>
          <w:rFonts w:asciiTheme="minorHAnsi" w:hAnsiTheme="minorHAnsi" w:cstheme="minorHAnsi"/>
          <w:color w:val="auto"/>
        </w:rPr>
        <w:t xml:space="preserve"> </w:t>
      </w:r>
      <w:r w:rsidR="00CB1401" w:rsidRPr="00B572FF">
        <w:rPr>
          <w:rFonts w:asciiTheme="minorHAnsi" w:hAnsiTheme="minorHAnsi" w:cstheme="minorHAnsi"/>
          <w:color w:val="auto"/>
        </w:rPr>
        <w:t>number</w:t>
      </w:r>
      <w:r w:rsidRPr="00B572FF">
        <w:rPr>
          <w:rFonts w:asciiTheme="minorHAnsi" w:hAnsiTheme="minorHAnsi" w:cstheme="minorHAnsi"/>
          <w:color w:val="auto"/>
        </w:rPr>
        <w:t xml:space="preserve"> 12), the </w:t>
      </w:r>
      <w:r w:rsidR="00CB1401" w:rsidRPr="00B572FF">
        <w:rPr>
          <w:rFonts w:asciiTheme="minorHAnsi" w:hAnsiTheme="minorHAnsi" w:cstheme="minorHAnsi"/>
          <w:color w:val="auto"/>
        </w:rPr>
        <w:t>board</w:t>
      </w:r>
      <w:r w:rsidRPr="00B572FF">
        <w:rPr>
          <w:rFonts w:asciiTheme="minorHAnsi" w:hAnsiTheme="minorHAnsi" w:cstheme="minorHAnsi"/>
          <w:color w:val="auto"/>
        </w:rPr>
        <w:t xml:space="preserve"> obtained </w:t>
      </w:r>
      <w:r w:rsidR="009071DA" w:rsidRPr="00B572FF">
        <w:rPr>
          <w:rFonts w:asciiTheme="minorHAnsi" w:hAnsiTheme="minorHAnsi" w:cstheme="minorHAnsi"/>
          <w:color w:val="auto"/>
        </w:rPr>
        <w:t>(</w:t>
      </w:r>
      <w:r w:rsidR="009071DA" w:rsidRPr="00B572FF">
        <w:rPr>
          <w:rFonts w:asciiTheme="minorHAnsi" w:hAnsiTheme="minorHAnsi" w:cstheme="minorHAnsi"/>
          <w:b/>
          <w:color w:val="auto"/>
        </w:rPr>
        <w:t>Figure 4</w:t>
      </w:r>
      <w:r w:rsidR="00A837DD" w:rsidRPr="00B572FF">
        <w:rPr>
          <w:rFonts w:asciiTheme="minorHAnsi" w:hAnsiTheme="minorHAnsi" w:cstheme="minorHAnsi"/>
          <w:color w:val="auto"/>
        </w:rPr>
        <w:t>, top right</w:t>
      </w:r>
      <w:r w:rsidR="009071DA" w:rsidRPr="00B572FF">
        <w:rPr>
          <w:rFonts w:asciiTheme="minorHAnsi" w:hAnsiTheme="minorHAnsi" w:cstheme="minorHAnsi"/>
          <w:color w:val="auto"/>
        </w:rPr>
        <w:t xml:space="preserve">) </w:t>
      </w:r>
      <w:r w:rsidRPr="00B572FF">
        <w:rPr>
          <w:rFonts w:asciiTheme="minorHAnsi" w:hAnsiTheme="minorHAnsi" w:cstheme="minorHAnsi"/>
          <w:color w:val="auto"/>
        </w:rPr>
        <w:t>has a flexural strength of 10.6 MPa instead of only 3.6 MPa without binder (</w:t>
      </w:r>
      <w:r w:rsidR="00CB1401" w:rsidRPr="00B572FF">
        <w:rPr>
          <w:rFonts w:asciiTheme="minorHAnsi" w:hAnsiTheme="minorHAnsi" w:cstheme="minorHAnsi"/>
          <w:color w:val="auto"/>
        </w:rPr>
        <w:t>board</w:t>
      </w:r>
      <w:r w:rsidRPr="00B572FF">
        <w:rPr>
          <w:rFonts w:asciiTheme="minorHAnsi" w:hAnsiTheme="minorHAnsi" w:cstheme="minorHAnsi"/>
          <w:color w:val="auto"/>
        </w:rPr>
        <w:t xml:space="preserve"> </w:t>
      </w:r>
      <w:r w:rsidR="00CB1401" w:rsidRPr="00B572FF">
        <w:rPr>
          <w:rFonts w:asciiTheme="minorHAnsi" w:hAnsiTheme="minorHAnsi" w:cstheme="minorHAnsi"/>
          <w:color w:val="auto"/>
        </w:rPr>
        <w:t>number</w:t>
      </w:r>
      <w:r w:rsidRPr="00B572FF">
        <w:rPr>
          <w:rFonts w:asciiTheme="minorHAnsi" w:hAnsiTheme="minorHAnsi" w:cstheme="minorHAnsi"/>
          <w:color w:val="auto"/>
        </w:rPr>
        <w:t xml:space="preserve"> 11). </w:t>
      </w:r>
      <w:r w:rsidR="00E61DAB" w:rsidRPr="00B572FF">
        <w:rPr>
          <w:rFonts w:asciiTheme="minorHAnsi" w:hAnsiTheme="minorHAnsi" w:cstheme="minorHAnsi"/>
          <w:color w:val="auto"/>
        </w:rPr>
        <w:t>However</w:t>
      </w:r>
      <w:r w:rsidRPr="00B572FF">
        <w:rPr>
          <w:rFonts w:asciiTheme="minorHAnsi" w:hAnsiTheme="minorHAnsi" w:cstheme="minorHAnsi"/>
          <w:color w:val="auto"/>
        </w:rPr>
        <w:t xml:space="preserve">, this panel has a lower bending strength than all those based on </w:t>
      </w:r>
      <w:r w:rsidR="00CB1401" w:rsidRPr="00B572FF">
        <w:rPr>
          <w:rFonts w:asciiTheme="minorHAnsi" w:hAnsiTheme="minorHAnsi" w:cstheme="minorHAnsi"/>
          <w:color w:val="auto"/>
        </w:rPr>
        <w:t xml:space="preserve">the </w:t>
      </w:r>
      <w:r w:rsidRPr="00B572FF">
        <w:rPr>
          <w:rFonts w:asciiTheme="minorHAnsi" w:hAnsiTheme="minorHAnsi" w:cstheme="minorHAnsi"/>
          <w:color w:val="auto"/>
        </w:rPr>
        <w:t>extrusion-refined fib</w:t>
      </w:r>
      <w:r w:rsidR="00CB1401" w:rsidRPr="00B572FF">
        <w:rPr>
          <w:rFonts w:asciiTheme="minorHAnsi" w:hAnsiTheme="minorHAnsi" w:cstheme="minorHAnsi"/>
          <w:color w:val="auto"/>
        </w:rPr>
        <w:t>er</w:t>
      </w:r>
      <w:r w:rsidRPr="00B572FF">
        <w:rPr>
          <w:rFonts w:asciiTheme="minorHAnsi" w:hAnsiTheme="minorHAnsi" w:cstheme="minorHAnsi"/>
          <w:color w:val="auto"/>
        </w:rPr>
        <w:t xml:space="preserve">s, illustrating the essential role played by the </w:t>
      </w:r>
      <w:r w:rsidR="00AA1227" w:rsidRPr="00B572FF">
        <w:rPr>
          <w:rFonts w:asciiTheme="minorHAnsi" w:hAnsiTheme="minorHAnsi" w:cstheme="minorHAnsi"/>
          <w:color w:val="auto"/>
        </w:rPr>
        <w:t>TMC</w:t>
      </w:r>
      <w:r w:rsidRPr="00B572FF">
        <w:rPr>
          <w:rFonts w:asciiTheme="minorHAnsi" w:hAnsiTheme="minorHAnsi" w:cstheme="minorHAnsi"/>
          <w:color w:val="auto"/>
        </w:rPr>
        <w:t xml:space="preserve"> pre-treatment of the shives.</w:t>
      </w:r>
    </w:p>
    <w:p w14:paraId="561ED1D6" w14:textId="77777777" w:rsidR="001B7518" w:rsidRPr="00B572FF" w:rsidRDefault="001B7518" w:rsidP="007A4DD6">
      <w:pPr>
        <w:rPr>
          <w:rFonts w:asciiTheme="minorHAnsi" w:hAnsiTheme="minorHAnsi" w:cstheme="minorHAnsi"/>
          <w:color w:val="auto"/>
        </w:rPr>
      </w:pPr>
    </w:p>
    <w:p w14:paraId="6A855554" w14:textId="44F71FAD" w:rsidR="00073C66" w:rsidRPr="00B572FF" w:rsidRDefault="00073C66" w:rsidP="004F3207">
      <w:pPr>
        <w:rPr>
          <w:rFonts w:asciiTheme="minorHAnsi" w:hAnsiTheme="minorHAnsi" w:cstheme="minorHAnsi"/>
          <w:color w:val="auto"/>
        </w:rPr>
      </w:pPr>
      <w:r w:rsidRPr="00B572FF">
        <w:rPr>
          <w:rFonts w:asciiTheme="minorHAnsi" w:hAnsiTheme="minorHAnsi" w:cstheme="minorHAnsi"/>
          <w:color w:val="auto"/>
        </w:rPr>
        <w:t xml:space="preserve">Thanks to the combined action of defibration of the shives and the addition of an exogenous binder within the same twin-screw device, fiberboards with a bending strength of around 23 to 25 MPa are obtained. As an example, with the addition of 25% plasticized linseed cake to the premix and hot pressing of the latter by applying a </w:t>
      </w:r>
      <w:r w:rsidR="00593FEE" w:rsidRPr="00B572FF">
        <w:rPr>
          <w:rFonts w:asciiTheme="minorHAnsi" w:hAnsiTheme="minorHAnsi" w:cstheme="minorHAnsi"/>
          <w:color w:val="auto"/>
        </w:rPr>
        <w:t>30</w:t>
      </w:r>
      <w:r w:rsidRPr="00B572FF">
        <w:rPr>
          <w:rFonts w:asciiTheme="minorHAnsi" w:hAnsiTheme="minorHAnsi" w:cstheme="minorHAnsi"/>
          <w:color w:val="auto"/>
        </w:rPr>
        <w:t xml:space="preserve"> MPa pressure, the corresponding fiberboard (board number 10) </w:t>
      </w:r>
      <w:r w:rsidR="00E61DAB" w:rsidRPr="00B572FF">
        <w:rPr>
          <w:rFonts w:asciiTheme="minorHAnsi" w:hAnsiTheme="minorHAnsi" w:cstheme="minorHAnsi"/>
          <w:color w:val="auto"/>
        </w:rPr>
        <w:t xml:space="preserve">shows </w:t>
      </w:r>
      <w:r w:rsidRPr="00B572FF">
        <w:rPr>
          <w:rFonts w:asciiTheme="minorHAnsi" w:hAnsiTheme="minorHAnsi" w:cstheme="minorHAnsi"/>
          <w:color w:val="auto"/>
        </w:rPr>
        <w:t xml:space="preserve">a bending strength of 24.1 MPa, a flexural modulus of 4.0 </w:t>
      </w:r>
      <w:proofErr w:type="spellStart"/>
      <w:r w:rsidRPr="00B572FF">
        <w:rPr>
          <w:rFonts w:asciiTheme="minorHAnsi" w:hAnsiTheme="minorHAnsi" w:cstheme="minorHAnsi"/>
          <w:color w:val="auto"/>
        </w:rPr>
        <w:t>GPa</w:t>
      </w:r>
      <w:proofErr w:type="spellEnd"/>
      <w:r w:rsidRPr="00B572FF">
        <w:rPr>
          <w:rFonts w:asciiTheme="minorHAnsi" w:hAnsiTheme="minorHAnsi" w:cstheme="minorHAnsi"/>
          <w:color w:val="auto"/>
        </w:rPr>
        <w:t xml:space="preserve"> and an internal bond strength of 0.70 MPa</w:t>
      </w:r>
      <w:r w:rsidR="009071DA" w:rsidRPr="00B572FF">
        <w:rPr>
          <w:rFonts w:asciiTheme="minorHAnsi" w:hAnsiTheme="minorHAnsi" w:cstheme="minorHAnsi"/>
          <w:color w:val="auto"/>
        </w:rPr>
        <w:t xml:space="preserve"> (</w:t>
      </w:r>
      <w:r w:rsidR="009071DA" w:rsidRPr="00B572FF">
        <w:rPr>
          <w:rFonts w:asciiTheme="minorHAnsi" w:hAnsiTheme="minorHAnsi" w:cstheme="minorHAnsi"/>
          <w:b/>
          <w:color w:val="auto"/>
        </w:rPr>
        <w:t>Figure 4</w:t>
      </w:r>
      <w:r w:rsidR="00A837DD" w:rsidRPr="00B572FF">
        <w:rPr>
          <w:rFonts w:asciiTheme="minorHAnsi" w:hAnsiTheme="minorHAnsi" w:cstheme="minorHAnsi"/>
          <w:color w:val="auto"/>
        </w:rPr>
        <w:t>, bottom right</w:t>
      </w:r>
      <w:r w:rsidR="009071DA" w:rsidRPr="00B572FF">
        <w:rPr>
          <w:rFonts w:asciiTheme="minorHAnsi" w:hAnsiTheme="minorHAnsi" w:cstheme="minorHAnsi"/>
          <w:color w:val="auto"/>
        </w:rPr>
        <w:t>)</w:t>
      </w:r>
      <w:r w:rsidRPr="00B572FF">
        <w:rPr>
          <w:rFonts w:asciiTheme="minorHAnsi" w:hAnsiTheme="minorHAnsi" w:cstheme="minorHAnsi"/>
          <w:color w:val="auto"/>
        </w:rPr>
        <w:t xml:space="preserve">. Based on the recommendations of the French standard </w:t>
      </w:r>
      <w:r w:rsidR="00C118EF" w:rsidRPr="00B572FF">
        <w:rPr>
          <w:rFonts w:asciiTheme="minorHAnsi" w:hAnsiTheme="minorHAnsi" w:cstheme="minorHAnsi"/>
          <w:color w:val="auto"/>
        </w:rPr>
        <w:t>(</w:t>
      </w:r>
      <w:r w:rsidRPr="00B572FF">
        <w:rPr>
          <w:rFonts w:asciiTheme="minorHAnsi" w:hAnsiTheme="minorHAnsi" w:cstheme="minorHAnsi"/>
          <w:color w:val="auto"/>
        </w:rPr>
        <w:t>NF</w:t>
      </w:r>
      <w:r w:rsidR="00C118EF" w:rsidRPr="00B572FF">
        <w:rPr>
          <w:rFonts w:asciiTheme="minorHAnsi" w:hAnsiTheme="minorHAnsi" w:cstheme="minorHAnsi"/>
          <w:color w:val="auto"/>
        </w:rPr>
        <w:t>)</w:t>
      </w:r>
      <w:r w:rsidRPr="00B572FF">
        <w:rPr>
          <w:rFonts w:asciiTheme="minorHAnsi" w:hAnsiTheme="minorHAnsi" w:cstheme="minorHAnsi"/>
          <w:color w:val="auto"/>
        </w:rPr>
        <w:t xml:space="preserve"> EN 312 (standard dedicated to the specifications for particleboards)</w:t>
      </w:r>
      <w:r w:rsidR="008F149D">
        <w:rPr>
          <w:rFonts w:asciiTheme="minorHAnsi" w:hAnsiTheme="minorHAnsi" w:cstheme="minorHAnsi"/>
          <w:color w:val="auto"/>
          <w:vertAlign w:val="superscript"/>
        </w:rPr>
        <w:t>53</w:t>
      </w:r>
      <w:r w:rsidRPr="00B572FF">
        <w:rPr>
          <w:rFonts w:asciiTheme="minorHAnsi" w:hAnsiTheme="minorHAnsi" w:cstheme="minorHAnsi"/>
          <w:color w:val="auto"/>
        </w:rPr>
        <w:t xml:space="preserve">, this board already meets the mechanical requirements of type P6 boards, </w:t>
      </w:r>
      <w:r w:rsidRPr="008F149D">
        <w:rPr>
          <w:rFonts w:asciiTheme="minorHAnsi" w:hAnsiTheme="minorHAnsi" w:cstheme="minorHAnsi"/>
          <w:iCs/>
          <w:color w:val="auto"/>
        </w:rPr>
        <w:t>i.e.</w:t>
      </w:r>
      <w:r w:rsidRPr="00B572FF">
        <w:rPr>
          <w:rFonts w:asciiTheme="minorHAnsi" w:hAnsiTheme="minorHAnsi" w:cstheme="minorHAnsi"/>
          <w:color w:val="auto"/>
        </w:rPr>
        <w:t xml:space="preserve">, boards working under high stress and used in dry environments. Only its </w:t>
      </w:r>
      <w:r w:rsidR="00BE06D9" w:rsidRPr="00B572FF">
        <w:rPr>
          <w:rFonts w:asciiTheme="minorHAnsi" w:hAnsiTheme="minorHAnsi" w:cstheme="minorHAnsi"/>
          <w:color w:val="auto"/>
        </w:rPr>
        <w:t xml:space="preserve">thickness </w:t>
      </w:r>
      <w:r w:rsidRPr="00B572FF">
        <w:rPr>
          <w:rFonts w:asciiTheme="minorHAnsi" w:hAnsiTheme="minorHAnsi" w:cstheme="minorHAnsi"/>
          <w:color w:val="auto"/>
        </w:rPr>
        <w:t xml:space="preserve">swelling after immersion in water for 24 </w:t>
      </w:r>
      <w:r w:rsidR="00BE06D9" w:rsidRPr="00B572FF">
        <w:rPr>
          <w:rFonts w:asciiTheme="minorHAnsi" w:hAnsiTheme="minorHAnsi" w:cstheme="minorHAnsi"/>
          <w:color w:val="auto"/>
        </w:rPr>
        <w:t>h</w:t>
      </w:r>
      <w:r w:rsidRPr="00B572FF">
        <w:rPr>
          <w:rFonts w:asciiTheme="minorHAnsi" w:hAnsiTheme="minorHAnsi" w:cstheme="minorHAnsi"/>
          <w:color w:val="auto"/>
        </w:rPr>
        <w:t xml:space="preserve"> does not meet the requirements of this standard (78% instead of 16% </w:t>
      </w:r>
      <w:r w:rsidR="00BE06D9" w:rsidRPr="00B572FF">
        <w:rPr>
          <w:rFonts w:asciiTheme="minorHAnsi" w:hAnsiTheme="minorHAnsi" w:cstheme="minorHAnsi"/>
          <w:color w:val="auto"/>
        </w:rPr>
        <w:t>max</w:t>
      </w:r>
      <w:r w:rsidRPr="00B572FF">
        <w:rPr>
          <w:rFonts w:asciiTheme="minorHAnsi" w:hAnsiTheme="minorHAnsi" w:cstheme="minorHAnsi"/>
          <w:color w:val="auto"/>
        </w:rPr>
        <w:t>). A post-curing treatment (60</w:t>
      </w:r>
      <w:r w:rsidR="009E4F97">
        <w:rPr>
          <w:rFonts w:asciiTheme="minorHAnsi" w:hAnsiTheme="minorHAnsi" w:cstheme="minorHAnsi"/>
          <w:color w:val="auto"/>
        </w:rPr>
        <w:t xml:space="preserve"> </w:t>
      </w:r>
      <w:r w:rsidRPr="00B572FF">
        <w:rPr>
          <w:rFonts w:asciiTheme="minorHAnsi" w:hAnsiTheme="minorHAnsi" w:cstheme="minorHAnsi"/>
          <w:color w:val="auto"/>
        </w:rPr>
        <w:t>°C for 30 min, then 80</w:t>
      </w:r>
      <w:r w:rsidR="009E4F97">
        <w:rPr>
          <w:rFonts w:asciiTheme="minorHAnsi" w:hAnsiTheme="minorHAnsi" w:cstheme="minorHAnsi"/>
          <w:color w:val="auto"/>
        </w:rPr>
        <w:t xml:space="preserve"> </w:t>
      </w:r>
      <w:r w:rsidRPr="00B572FF">
        <w:rPr>
          <w:rFonts w:asciiTheme="minorHAnsi" w:hAnsiTheme="minorHAnsi" w:cstheme="minorHAnsi"/>
          <w:color w:val="auto"/>
        </w:rPr>
        <w:t>°C for 30 min, then 100</w:t>
      </w:r>
      <w:r w:rsidR="009E4F97">
        <w:rPr>
          <w:rFonts w:asciiTheme="minorHAnsi" w:hAnsiTheme="minorHAnsi" w:cstheme="minorHAnsi"/>
          <w:color w:val="auto"/>
        </w:rPr>
        <w:t xml:space="preserve"> </w:t>
      </w:r>
      <w:r w:rsidRPr="00B572FF">
        <w:rPr>
          <w:rFonts w:asciiTheme="minorHAnsi" w:hAnsiTheme="minorHAnsi" w:cstheme="minorHAnsi"/>
          <w:color w:val="auto"/>
        </w:rPr>
        <w:t>°C for 45 min, then 125</w:t>
      </w:r>
      <w:r w:rsidR="009E4F97">
        <w:rPr>
          <w:rFonts w:asciiTheme="minorHAnsi" w:hAnsiTheme="minorHAnsi" w:cstheme="minorHAnsi"/>
          <w:color w:val="auto"/>
        </w:rPr>
        <w:t xml:space="preserve"> </w:t>
      </w:r>
      <w:r w:rsidRPr="00B572FF">
        <w:rPr>
          <w:rFonts w:asciiTheme="minorHAnsi" w:hAnsiTheme="minorHAnsi" w:cstheme="minorHAnsi"/>
          <w:color w:val="auto"/>
        </w:rPr>
        <w:t>°C for 60 min</w:t>
      </w:r>
      <w:r w:rsidR="009E4F97">
        <w:rPr>
          <w:rFonts w:asciiTheme="minorHAnsi" w:hAnsiTheme="minorHAnsi" w:cstheme="minorHAnsi"/>
          <w:color w:val="auto"/>
        </w:rPr>
        <w:t>,</w:t>
      </w:r>
      <w:r w:rsidRPr="00B572FF">
        <w:rPr>
          <w:rFonts w:asciiTheme="minorHAnsi" w:hAnsiTheme="minorHAnsi" w:cstheme="minorHAnsi"/>
          <w:color w:val="auto"/>
        </w:rPr>
        <w:t xml:space="preserve"> and finally 150</w:t>
      </w:r>
      <w:r w:rsidR="009E4F97">
        <w:rPr>
          <w:rFonts w:asciiTheme="minorHAnsi" w:hAnsiTheme="minorHAnsi" w:cstheme="minorHAnsi"/>
          <w:color w:val="auto"/>
        </w:rPr>
        <w:t xml:space="preserve"> </w:t>
      </w:r>
      <w:r w:rsidRPr="00B572FF">
        <w:rPr>
          <w:rFonts w:asciiTheme="minorHAnsi" w:hAnsiTheme="minorHAnsi" w:cstheme="minorHAnsi"/>
          <w:color w:val="auto"/>
        </w:rPr>
        <w:t xml:space="preserve">°C for 90 min before returning to room temperature for 225 min) of this material </w:t>
      </w:r>
      <w:r w:rsidR="00E61DAB" w:rsidRPr="00B572FF">
        <w:rPr>
          <w:rFonts w:asciiTheme="minorHAnsi" w:hAnsiTheme="minorHAnsi" w:cstheme="minorHAnsi"/>
          <w:color w:val="auto"/>
        </w:rPr>
        <w:t>lead</w:t>
      </w:r>
      <w:r w:rsidR="00665261" w:rsidRPr="00B572FF">
        <w:rPr>
          <w:rFonts w:asciiTheme="minorHAnsi" w:hAnsiTheme="minorHAnsi" w:cstheme="minorHAnsi"/>
          <w:color w:val="auto"/>
        </w:rPr>
        <w:t>s</w:t>
      </w:r>
      <w:r w:rsidR="00E61DAB" w:rsidRPr="00B572FF">
        <w:rPr>
          <w:rFonts w:asciiTheme="minorHAnsi" w:hAnsiTheme="minorHAnsi" w:cstheme="minorHAnsi"/>
          <w:color w:val="auto"/>
        </w:rPr>
        <w:t xml:space="preserve"> to</w:t>
      </w:r>
      <w:r w:rsidRPr="00B572FF">
        <w:rPr>
          <w:rFonts w:asciiTheme="minorHAnsi" w:hAnsiTheme="minorHAnsi" w:cstheme="minorHAnsi"/>
          <w:color w:val="auto"/>
        </w:rPr>
        <w:t xml:space="preserve"> a reduction in thickness swelling of up to 49%, simultaneously with an increase in flexural strength (25.8</w:t>
      </w:r>
      <w:r w:rsidR="009E4F97">
        <w:rPr>
          <w:rFonts w:asciiTheme="minorHAnsi" w:hAnsiTheme="minorHAnsi" w:cstheme="minorHAnsi"/>
          <w:color w:val="auto"/>
        </w:rPr>
        <w:t xml:space="preserve"> </w:t>
      </w:r>
      <w:r w:rsidRPr="00B572FF">
        <w:rPr>
          <w:rFonts w:asciiTheme="minorHAnsi" w:hAnsiTheme="minorHAnsi" w:cstheme="minorHAnsi"/>
          <w:color w:val="auto"/>
        </w:rPr>
        <w:t>±</w:t>
      </w:r>
      <w:r w:rsidR="009E4F97">
        <w:rPr>
          <w:rFonts w:asciiTheme="minorHAnsi" w:hAnsiTheme="minorHAnsi" w:cstheme="minorHAnsi"/>
          <w:color w:val="auto"/>
        </w:rPr>
        <w:t xml:space="preserve"> </w:t>
      </w:r>
      <w:r w:rsidRPr="00B572FF">
        <w:rPr>
          <w:rFonts w:asciiTheme="minorHAnsi" w:hAnsiTheme="minorHAnsi" w:cstheme="minorHAnsi"/>
          <w:color w:val="auto"/>
        </w:rPr>
        <w:t xml:space="preserve">1.0 MPa). </w:t>
      </w:r>
      <w:r w:rsidR="00E61DAB" w:rsidRPr="00B572FF">
        <w:rPr>
          <w:rFonts w:asciiTheme="minorHAnsi" w:hAnsiTheme="minorHAnsi" w:cstheme="minorHAnsi"/>
          <w:color w:val="auto"/>
        </w:rPr>
        <w:t>However</w:t>
      </w:r>
      <w:r w:rsidRPr="00B572FF">
        <w:rPr>
          <w:rFonts w:asciiTheme="minorHAnsi" w:hAnsiTheme="minorHAnsi" w:cstheme="minorHAnsi"/>
          <w:color w:val="auto"/>
        </w:rPr>
        <w:t xml:space="preserve">, this reduction in </w:t>
      </w:r>
      <w:r w:rsidR="00BE06D9" w:rsidRPr="00B572FF">
        <w:rPr>
          <w:rFonts w:asciiTheme="minorHAnsi" w:hAnsiTheme="minorHAnsi" w:cstheme="minorHAnsi"/>
          <w:color w:val="auto"/>
        </w:rPr>
        <w:t>thickness swelling</w:t>
      </w:r>
      <w:r w:rsidRPr="00B572FF">
        <w:rPr>
          <w:rFonts w:asciiTheme="minorHAnsi" w:hAnsiTheme="minorHAnsi" w:cstheme="minorHAnsi"/>
          <w:color w:val="auto"/>
        </w:rPr>
        <w:t xml:space="preserve"> remains insufficient. For future work, other additional processes, </w:t>
      </w:r>
      <w:r w:rsidRPr="008F149D">
        <w:rPr>
          <w:rFonts w:asciiTheme="minorHAnsi" w:hAnsiTheme="minorHAnsi" w:cstheme="minorHAnsi"/>
          <w:iCs/>
          <w:color w:val="auto"/>
        </w:rPr>
        <w:t>e.g.</w:t>
      </w:r>
      <w:r w:rsidRPr="00B572FF">
        <w:rPr>
          <w:rFonts w:asciiTheme="minorHAnsi" w:hAnsiTheme="minorHAnsi" w:cstheme="minorHAnsi"/>
          <w:color w:val="auto"/>
        </w:rPr>
        <w:t>, coating, chemical</w:t>
      </w:r>
      <w:r w:rsidR="009E4F97">
        <w:rPr>
          <w:rFonts w:asciiTheme="minorHAnsi" w:hAnsiTheme="minorHAnsi" w:cstheme="minorHAnsi"/>
          <w:color w:val="auto"/>
        </w:rPr>
        <w:t>,</w:t>
      </w:r>
      <w:r w:rsidRPr="00B572FF">
        <w:rPr>
          <w:rFonts w:asciiTheme="minorHAnsi" w:hAnsiTheme="minorHAnsi" w:cstheme="minorHAnsi"/>
          <w:color w:val="auto"/>
        </w:rPr>
        <w:t xml:space="preserve"> or steam treatment, after hot pressing should be tested to improve this dimensional stability parameter</w:t>
      </w:r>
      <w:r w:rsidRPr="00B572FF">
        <w:rPr>
          <w:rFonts w:asciiTheme="minorHAnsi" w:hAnsiTheme="minorHAnsi" w:cstheme="minorHAnsi"/>
          <w:color w:val="auto"/>
          <w:vertAlign w:val="superscript"/>
        </w:rPr>
        <w:t>27</w:t>
      </w:r>
      <w:r w:rsidR="00E61DAB" w:rsidRPr="00B572FF">
        <w:rPr>
          <w:rFonts w:asciiTheme="minorHAnsi" w:hAnsiTheme="minorHAnsi" w:cstheme="minorHAnsi"/>
          <w:color w:val="auto"/>
        </w:rPr>
        <w:t xml:space="preserve"> to a greater extent</w:t>
      </w:r>
      <w:r w:rsidRPr="00B572FF">
        <w:rPr>
          <w:rFonts w:asciiTheme="minorHAnsi" w:hAnsiTheme="minorHAnsi" w:cstheme="minorHAnsi"/>
          <w:color w:val="auto"/>
        </w:rPr>
        <w:t xml:space="preserve">. Another original solution could be the addition of </w:t>
      </w:r>
      <w:proofErr w:type="spellStart"/>
      <w:r w:rsidRPr="00B572FF">
        <w:rPr>
          <w:rFonts w:asciiTheme="minorHAnsi" w:hAnsiTheme="minorHAnsi" w:cstheme="minorHAnsi"/>
          <w:color w:val="auto"/>
        </w:rPr>
        <w:t>hydrophobing</w:t>
      </w:r>
      <w:proofErr w:type="spellEnd"/>
      <w:r w:rsidRPr="00B572FF">
        <w:rPr>
          <w:rFonts w:asciiTheme="minorHAnsi" w:hAnsiTheme="minorHAnsi" w:cstheme="minorHAnsi"/>
          <w:color w:val="auto"/>
        </w:rPr>
        <w:t xml:space="preserve"> agent(s), </w:t>
      </w:r>
      <w:r w:rsidRPr="008F149D">
        <w:rPr>
          <w:rFonts w:asciiTheme="minorHAnsi" w:hAnsiTheme="minorHAnsi" w:cstheme="minorHAnsi"/>
          <w:iCs/>
          <w:color w:val="auto"/>
        </w:rPr>
        <w:t>e.g.</w:t>
      </w:r>
      <w:r w:rsidR="00BE06D9" w:rsidRPr="00B572FF">
        <w:rPr>
          <w:rFonts w:asciiTheme="minorHAnsi" w:hAnsiTheme="minorHAnsi" w:cstheme="minorHAnsi"/>
          <w:color w:val="auto"/>
        </w:rPr>
        <w:t>,</w:t>
      </w:r>
      <w:r w:rsidRPr="00B572FF">
        <w:rPr>
          <w:rFonts w:asciiTheme="minorHAnsi" w:hAnsiTheme="minorHAnsi" w:cstheme="minorHAnsi"/>
          <w:color w:val="auto"/>
        </w:rPr>
        <w:t xml:space="preserve"> vegetable oil derivatives, to the premix directly in the twin-screw extruder.</w:t>
      </w:r>
      <w:r w:rsidR="002172A4" w:rsidRPr="00B572FF">
        <w:rPr>
          <w:rFonts w:asciiTheme="minorHAnsi" w:hAnsiTheme="minorHAnsi" w:cstheme="minorHAnsi"/>
          <w:color w:val="auto"/>
        </w:rPr>
        <w:t xml:space="preserve"> In addition, as this optimal board </w:t>
      </w:r>
      <w:r w:rsidR="00E61DAB" w:rsidRPr="00B572FF">
        <w:rPr>
          <w:rFonts w:asciiTheme="minorHAnsi" w:hAnsiTheme="minorHAnsi" w:cstheme="minorHAnsi"/>
          <w:color w:val="auto"/>
        </w:rPr>
        <w:t>may</w:t>
      </w:r>
      <w:r w:rsidR="002172A4" w:rsidRPr="00B572FF">
        <w:rPr>
          <w:rFonts w:asciiTheme="minorHAnsi" w:hAnsiTheme="minorHAnsi" w:cstheme="minorHAnsi"/>
          <w:color w:val="auto"/>
        </w:rPr>
        <w:t xml:space="preserve"> be used inside houses, its fire resistance </w:t>
      </w:r>
      <w:r w:rsidR="00665261" w:rsidRPr="00B572FF">
        <w:rPr>
          <w:rFonts w:asciiTheme="minorHAnsi" w:hAnsiTheme="minorHAnsi" w:cstheme="minorHAnsi"/>
          <w:color w:val="auto"/>
        </w:rPr>
        <w:t xml:space="preserve">will </w:t>
      </w:r>
      <w:r w:rsidR="00E61DAB" w:rsidRPr="00B572FF">
        <w:rPr>
          <w:rFonts w:asciiTheme="minorHAnsi" w:hAnsiTheme="minorHAnsi" w:cstheme="minorHAnsi"/>
          <w:color w:val="auto"/>
        </w:rPr>
        <w:t>need to be evaluated</w:t>
      </w:r>
      <w:r w:rsidR="002172A4" w:rsidRPr="00B572FF">
        <w:rPr>
          <w:rFonts w:asciiTheme="minorHAnsi" w:hAnsiTheme="minorHAnsi" w:cstheme="minorHAnsi"/>
          <w:color w:val="auto"/>
        </w:rPr>
        <w:t xml:space="preserve"> before it is p</w:t>
      </w:r>
      <w:r w:rsidR="00313684" w:rsidRPr="00B572FF">
        <w:rPr>
          <w:rFonts w:asciiTheme="minorHAnsi" w:hAnsiTheme="minorHAnsi" w:cstheme="minorHAnsi"/>
          <w:color w:val="auto"/>
        </w:rPr>
        <w:t>roposed</w:t>
      </w:r>
      <w:r w:rsidR="002172A4" w:rsidRPr="00B572FF">
        <w:rPr>
          <w:rFonts w:asciiTheme="minorHAnsi" w:hAnsiTheme="minorHAnsi" w:cstheme="minorHAnsi"/>
          <w:color w:val="auto"/>
        </w:rPr>
        <w:t xml:space="preserve"> </w:t>
      </w:r>
      <w:r w:rsidR="00E61DAB" w:rsidRPr="00B572FF">
        <w:rPr>
          <w:rFonts w:asciiTheme="minorHAnsi" w:hAnsiTheme="minorHAnsi" w:cstheme="minorHAnsi"/>
          <w:color w:val="auto"/>
        </w:rPr>
        <w:t>to</w:t>
      </w:r>
      <w:r w:rsidR="002172A4" w:rsidRPr="00B572FF">
        <w:rPr>
          <w:rFonts w:asciiTheme="minorHAnsi" w:hAnsiTheme="minorHAnsi" w:cstheme="minorHAnsi"/>
          <w:color w:val="auto"/>
        </w:rPr>
        <w:t xml:space="preserve"> the market. Indeed, this characteristic is of key importance. If the fire resistance of this material proves to be insufficient, the addition of a fireproofing product to the </w:t>
      </w:r>
      <w:r w:rsidR="00583CF4" w:rsidRPr="00B572FF">
        <w:rPr>
          <w:rFonts w:asciiTheme="minorHAnsi" w:hAnsiTheme="minorHAnsi" w:cstheme="minorHAnsi"/>
          <w:color w:val="auto"/>
        </w:rPr>
        <w:t>premix</w:t>
      </w:r>
      <w:r w:rsidR="002172A4" w:rsidRPr="00B572FF">
        <w:rPr>
          <w:rFonts w:asciiTheme="minorHAnsi" w:hAnsiTheme="minorHAnsi" w:cstheme="minorHAnsi"/>
          <w:color w:val="auto"/>
        </w:rPr>
        <w:t xml:space="preserve"> </w:t>
      </w:r>
      <w:r w:rsidR="00665261" w:rsidRPr="00B572FF">
        <w:rPr>
          <w:rFonts w:asciiTheme="minorHAnsi" w:hAnsiTheme="minorHAnsi" w:cstheme="minorHAnsi"/>
          <w:color w:val="auto"/>
        </w:rPr>
        <w:t xml:space="preserve">directly in the twin-screw extruder </w:t>
      </w:r>
      <w:r w:rsidR="002172A4" w:rsidRPr="00B572FF">
        <w:rPr>
          <w:rFonts w:asciiTheme="minorHAnsi" w:hAnsiTheme="minorHAnsi" w:cstheme="minorHAnsi"/>
          <w:color w:val="auto"/>
        </w:rPr>
        <w:t>should be considered before the panel is molded by hot pressing.</w:t>
      </w:r>
    </w:p>
    <w:p w14:paraId="182778B2" w14:textId="77777777" w:rsidR="004A71E4" w:rsidRPr="00B572FF" w:rsidRDefault="004A71E4" w:rsidP="001B1519">
      <w:pPr>
        <w:rPr>
          <w:rFonts w:asciiTheme="minorHAnsi" w:hAnsiTheme="minorHAnsi" w:cstheme="minorHAnsi"/>
          <w:color w:val="auto"/>
        </w:rPr>
      </w:pPr>
    </w:p>
    <w:p w14:paraId="3D4DFDD6" w14:textId="77777777" w:rsidR="00B32616" w:rsidRPr="00B572FF" w:rsidRDefault="00B32616" w:rsidP="001B1519">
      <w:pPr>
        <w:rPr>
          <w:rFonts w:asciiTheme="minorHAnsi" w:hAnsiTheme="minorHAnsi" w:cstheme="minorHAnsi"/>
          <w:bCs/>
          <w:color w:val="auto"/>
        </w:rPr>
      </w:pPr>
      <w:r w:rsidRPr="00B572FF">
        <w:rPr>
          <w:rFonts w:asciiTheme="minorHAnsi" w:hAnsiTheme="minorHAnsi" w:cstheme="minorHAnsi"/>
          <w:b/>
          <w:color w:val="auto"/>
        </w:rPr>
        <w:lastRenderedPageBreak/>
        <w:t xml:space="preserve">FIGURE </w:t>
      </w:r>
      <w:r w:rsidR="0013621E" w:rsidRPr="00B572FF">
        <w:rPr>
          <w:rFonts w:asciiTheme="minorHAnsi" w:hAnsiTheme="minorHAnsi" w:cstheme="minorHAnsi"/>
          <w:b/>
          <w:color w:val="auto"/>
        </w:rPr>
        <w:t xml:space="preserve">AND TABLE </w:t>
      </w:r>
      <w:r w:rsidRPr="00B572FF">
        <w:rPr>
          <w:rFonts w:asciiTheme="minorHAnsi" w:hAnsiTheme="minorHAnsi" w:cstheme="minorHAnsi"/>
          <w:b/>
          <w:color w:val="auto"/>
        </w:rPr>
        <w:t>LEGENDS:</w:t>
      </w:r>
    </w:p>
    <w:p w14:paraId="740FC4EB" w14:textId="77777777" w:rsidR="00103FF6" w:rsidRPr="00B572FF" w:rsidRDefault="00103FF6" w:rsidP="00103FF6">
      <w:pPr>
        <w:rPr>
          <w:rFonts w:asciiTheme="minorHAnsi" w:hAnsiTheme="minorHAnsi" w:cstheme="minorHAnsi"/>
          <w:color w:val="auto"/>
        </w:rPr>
      </w:pPr>
    </w:p>
    <w:p w14:paraId="1C0264D5" w14:textId="578712AD" w:rsidR="00103FF6" w:rsidRPr="00B572FF" w:rsidRDefault="00103FF6" w:rsidP="00103FF6">
      <w:pPr>
        <w:rPr>
          <w:rFonts w:asciiTheme="minorHAnsi" w:hAnsiTheme="minorHAnsi" w:cstheme="minorHAnsi"/>
          <w:color w:val="auto"/>
        </w:rPr>
      </w:pPr>
      <w:r w:rsidRPr="00B572FF">
        <w:rPr>
          <w:rFonts w:asciiTheme="minorHAnsi" w:hAnsiTheme="minorHAnsi" w:cstheme="minorHAnsi"/>
          <w:b/>
          <w:color w:val="auto"/>
        </w:rPr>
        <w:t>Figure 1</w:t>
      </w:r>
      <w:r w:rsidR="009E4F97">
        <w:rPr>
          <w:rFonts w:asciiTheme="minorHAnsi" w:hAnsiTheme="minorHAnsi" w:cstheme="minorHAnsi"/>
          <w:b/>
          <w:color w:val="auto"/>
        </w:rPr>
        <w:t>:</w:t>
      </w:r>
      <w:r w:rsidRPr="00B572FF">
        <w:rPr>
          <w:rFonts w:asciiTheme="minorHAnsi" w:hAnsiTheme="minorHAnsi" w:cstheme="minorHAnsi"/>
          <w:b/>
          <w:color w:val="auto"/>
        </w:rPr>
        <w:t xml:space="preserve"> </w:t>
      </w:r>
      <w:r w:rsidR="0049325A" w:rsidRPr="00B572FF">
        <w:rPr>
          <w:rFonts w:asciiTheme="minorHAnsi" w:hAnsiTheme="minorHAnsi" w:cstheme="minorHAnsi"/>
          <w:b/>
          <w:color w:val="auto"/>
        </w:rPr>
        <w:t>Simplified configuration</w:t>
      </w:r>
      <w:r w:rsidR="00831E3C" w:rsidRPr="00B572FF">
        <w:rPr>
          <w:rFonts w:asciiTheme="minorHAnsi" w:hAnsiTheme="minorHAnsi" w:cstheme="minorHAnsi"/>
          <w:b/>
          <w:color w:val="auto"/>
        </w:rPr>
        <w:t>s</w:t>
      </w:r>
      <w:r w:rsidR="0049325A" w:rsidRPr="00B572FF">
        <w:rPr>
          <w:rFonts w:asciiTheme="minorHAnsi" w:hAnsiTheme="minorHAnsi" w:cstheme="minorHAnsi"/>
          <w:b/>
          <w:color w:val="auto"/>
        </w:rPr>
        <w:t xml:space="preserve"> of the twin-screw extruder used (</w:t>
      </w:r>
      <w:r w:rsidR="00B30707" w:rsidRPr="00B572FF">
        <w:rPr>
          <w:rFonts w:asciiTheme="minorHAnsi" w:hAnsiTheme="minorHAnsi" w:cstheme="minorHAnsi"/>
          <w:b/>
          <w:color w:val="auto"/>
        </w:rPr>
        <w:t>A</w:t>
      </w:r>
      <w:r w:rsidR="0049325A" w:rsidRPr="00B572FF">
        <w:rPr>
          <w:rFonts w:asciiTheme="minorHAnsi" w:hAnsiTheme="minorHAnsi" w:cstheme="minorHAnsi"/>
          <w:b/>
          <w:color w:val="auto"/>
        </w:rPr>
        <w:t>) for the only fiber refining of oleaginous flax shives, and (</w:t>
      </w:r>
      <w:r w:rsidR="00B30707" w:rsidRPr="00B572FF">
        <w:rPr>
          <w:rFonts w:asciiTheme="minorHAnsi" w:hAnsiTheme="minorHAnsi" w:cstheme="minorHAnsi"/>
          <w:b/>
          <w:color w:val="auto"/>
        </w:rPr>
        <w:t>B</w:t>
      </w:r>
      <w:r w:rsidR="0049325A" w:rsidRPr="00B572FF">
        <w:rPr>
          <w:rFonts w:asciiTheme="minorHAnsi" w:hAnsiTheme="minorHAnsi" w:cstheme="minorHAnsi"/>
          <w:b/>
          <w:color w:val="auto"/>
        </w:rPr>
        <w:t>) for the combined process in a single extruder pass</w:t>
      </w:r>
      <w:r w:rsidR="009E4F97">
        <w:rPr>
          <w:rFonts w:asciiTheme="minorHAnsi" w:hAnsiTheme="minorHAnsi" w:cstheme="minorHAnsi"/>
          <w:b/>
          <w:color w:val="auto"/>
        </w:rPr>
        <w:t>,</w:t>
      </w:r>
      <w:r w:rsidR="0049325A" w:rsidRPr="00B572FF">
        <w:rPr>
          <w:rFonts w:asciiTheme="minorHAnsi" w:hAnsiTheme="minorHAnsi" w:cstheme="minorHAnsi"/>
          <w:b/>
          <w:color w:val="auto"/>
        </w:rPr>
        <w:t xml:space="preserve"> including the fiber refining of oleaginous flax shives, the addition of plasticized linseed cake, and then the intimate mixing of the two solids.</w:t>
      </w:r>
      <w:r w:rsidR="000F7575" w:rsidRPr="00B572FF">
        <w:rPr>
          <w:rFonts w:asciiTheme="minorHAnsi" w:hAnsiTheme="minorHAnsi" w:cstheme="minorHAnsi"/>
          <w:color w:val="auto"/>
        </w:rPr>
        <w:t xml:space="preserve"> For each of the two tested configurations, the successive unit operations are mentioned.</w:t>
      </w:r>
    </w:p>
    <w:p w14:paraId="22E303CA" w14:textId="77777777" w:rsidR="00103FF6" w:rsidRPr="00B572FF" w:rsidRDefault="00103FF6" w:rsidP="00103FF6">
      <w:pPr>
        <w:rPr>
          <w:rFonts w:asciiTheme="minorHAnsi" w:hAnsiTheme="minorHAnsi" w:cstheme="minorHAnsi"/>
          <w:color w:val="auto"/>
        </w:rPr>
      </w:pPr>
    </w:p>
    <w:p w14:paraId="7A153000" w14:textId="1C741815" w:rsidR="00891A1A" w:rsidRPr="00B572FF" w:rsidRDefault="00103FF6" w:rsidP="00103FF6">
      <w:pPr>
        <w:rPr>
          <w:rFonts w:asciiTheme="minorHAnsi" w:hAnsiTheme="minorHAnsi" w:cstheme="minorHAnsi"/>
          <w:color w:val="auto"/>
        </w:rPr>
      </w:pPr>
      <w:r w:rsidRPr="00B572FF">
        <w:rPr>
          <w:rFonts w:asciiTheme="minorHAnsi" w:hAnsiTheme="minorHAnsi" w:cstheme="minorHAnsi"/>
          <w:b/>
          <w:color w:val="auto"/>
        </w:rPr>
        <w:t>Figure 2</w:t>
      </w:r>
      <w:r w:rsidR="009E4F97">
        <w:rPr>
          <w:rFonts w:asciiTheme="minorHAnsi" w:hAnsiTheme="minorHAnsi" w:cstheme="minorHAnsi"/>
          <w:b/>
          <w:color w:val="auto"/>
        </w:rPr>
        <w:t>:</w:t>
      </w:r>
      <w:r w:rsidRPr="00B572FF">
        <w:rPr>
          <w:rFonts w:asciiTheme="minorHAnsi" w:hAnsiTheme="minorHAnsi" w:cstheme="minorHAnsi"/>
          <w:b/>
          <w:color w:val="auto"/>
        </w:rPr>
        <w:t xml:space="preserve"> Type of screw elements used </w:t>
      </w:r>
      <w:r w:rsidR="00E31CA8" w:rsidRPr="00B572FF">
        <w:rPr>
          <w:rFonts w:asciiTheme="minorHAnsi" w:hAnsiTheme="minorHAnsi" w:cstheme="minorHAnsi"/>
          <w:b/>
          <w:color w:val="auto"/>
        </w:rPr>
        <w:t>along the screw profiles</w:t>
      </w:r>
      <w:r w:rsidR="00904081" w:rsidRPr="00B572FF">
        <w:rPr>
          <w:rFonts w:asciiTheme="minorHAnsi" w:hAnsiTheme="minorHAnsi" w:cstheme="minorHAnsi"/>
          <w:b/>
          <w:color w:val="auto"/>
        </w:rPr>
        <w:t xml:space="preserve">: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A</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 xml:space="preserve">T2F,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B</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 xml:space="preserve">C2F,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C</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 xml:space="preserve">C1F,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D</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 xml:space="preserve">CF1C,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E</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 xml:space="preserve">BB, and </w:t>
      </w:r>
      <w:r w:rsidR="00126007" w:rsidRPr="00B572FF">
        <w:rPr>
          <w:rFonts w:asciiTheme="minorHAnsi" w:hAnsiTheme="minorHAnsi" w:cstheme="minorHAnsi"/>
          <w:b/>
          <w:color w:val="auto"/>
        </w:rPr>
        <w:t>(</w:t>
      </w:r>
      <w:r w:rsidR="00B30707" w:rsidRPr="00B572FF">
        <w:rPr>
          <w:rFonts w:asciiTheme="minorHAnsi" w:hAnsiTheme="minorHAnsi" w:cstheme="minorHAnsi"/>
          <w:b/>
          <w:color w:val="auto"/>
        </w:rPr>
        <w:t>F</w:t>
      </w:r>
      <w:r w:rsidR="00126007" w:rsidRPr="00B572FF">
        <w:rPr>
          <w:rFonts w:asciiTheme="minorHAnsi" w:hAnsiTheme="minorHAnsi" w:cstheme="minorHAnsi"/>
          <w:b/>
          <w:color w:val="auto"/>
        </w:rPr>
        <w:t xml:space="preserve">) </w:t>
      </w:r>
      <w:r w:rsidR="00E31CA8" w:rsidRPr="00B572FF">
        <w:rPr>
          <w:rFonts w:asciiTheme="minorHAnsi" w:hAnsiTheme="minorHAnsi" w:cstheme="minorHAnsi"/>
          <w:b/>
          <w:color w:val="auto"/>
        </w:rPr>
        <w:t>INO0 screw elements</w:t>
      </w:r>
      <w:r w:rsidRPr="00B572FF">
        <w:rPr>
          <w:rFonts w:asciiTheme="minorHAnsi" w:hAnsiTheme="minorHAnsi" w:cstheme="minorHAnsi"/>
          <w:b/>
          <w:color w:val="auto"/>
        </w:rPr>
        <w:t>.</w:t>
      </w:r>
      <w:r w:rsidRPr="00B572FF">
        <w:rPr>
          <w:rFonts w:asciiTheme="minorHAnsi" w:hAnsiTheme="minorHAnsi" w:cstheme="minorHAnsi"/>
          <w:color w:val="auto"/>
        </w:rPr>
        <w:t xml:space="preserve"> </w:t>
      </w:r>
      <w:r w:rsidR="00E31CA8" w:rsidRPr="00B572FF">
        <w:rPr>
          <w:rFonts w:asciiTheme="minorHAnsi" w:hAnsiTheme="minorHAnsi" w:cstheme="minorHAnsi"/>
          <w:color w:val="auto"/>
        </w:rPr>
        <w:t>(</w:t>
      </w:r>
      <w:r w:rsidR="00B30707" w:rsidRPr="008F149D">
        <w:rPr>
          <w:rFonts w:asciiTheme="minorHAnsi" w:hAnsiTheme="minorHAnsi" w:cstheme="minorHAnsi"/>
          <w:b/>
          <w:bCs/>
          <w:color w:val="auto"/>
        </w:rPr>
        <w:t>A</w:t>
      </w:r>
      <w:r w:rsidR="00E31CA8" w:rsidRPr="00B572FF">
        <w:rPr>
          <w:rFonts w:asciiTheme="minorHAnsi" w:hAnsiTheme="minorHAnsi" w:cstheme="minorHAnsi"/>
          <w:color w:val="auto"/>
        </w:rPr>
        <w:t xml:space="preserve">) </w:t>
      </w:r>
      <w:r w:rsidR="00904081" w:rsidRPr="00B572FF">
        <w:rPr>
          <w:rFonts w:asciiTheme="minorHAnsi" w:hAnsiTheme="minorHAnsi" w:cstheme="minorHAnsi"/>
          <w:color w:val="auto"/>
        </w:rPr>
        <w:t xml:space="preserve">T2F </w:t>
      </w:r>
      <w:r w:rsidR="003A708F" w:rsidRPr="00B572FF">
        <w:rPr>
          <w:rFonts w:asciiTheme="minorHAnsi" w:hAnsiTheme="minorHAnsi" w:cstheme="minorHAnsi"/>
          <w:color w:val="auto"/>
        </w:rPr>
        <w:t>elements</w:t>
      </w:r>
      <w:r w:rsidR="00904081" w:rsidRPr="00B572FF">
        <w:rPr>
          <w:rFonts w:asciiTheme="minorHAnsi" w:hAnsiTheme="minorHAnsi" w:cstheme="minorHAnsi"/>
          <w:color w:val="auto"/>
        </w:rPr>
        <w:t xml:space="preserve"> are trapezoidal double-flight screws used for their conveying action. Due to the trapezoidal shape</w:t>
      </w:r>
      <w:r w:rsidR="00891A1A" w:rsidRPr="00B572FF">
        <w:rPr>
          <w:rFonts w:asciiTheme="minorHAnsi" w:hAnsiTheme="minorHAnsi" w:cstheme="minorHAnsi"/>
          <w:color w:val="auto"/>
        </w:rPr>
        <w:t xml:space="preserve"> of their threads</w:t>
      </w:r>
      <w:r w:rsidR="00904081" w:rsidRPr="00B572FF">
        <w:rPr>
          <w:rFonts w:asciiTheme="minorHAnsi" w:hAnsiTheme="minorHAnsi" w:cstheme="minorHAnsi"/>
          <w:color w:val="auto"/>
        </w:rPr>
        <w:t>, T2F elements are no</w:t>
      </w:r>
      <w:r w:rsidR="00D5406D" w:rsidRPr="00B572FF">
        <w:rPr>
          <w:rFonts w:asciiTheme="minorHAnsi" w:hAnsiTheme="minorHAnsi" w:cstheme="minorHAnsi"/>
          <w:color w:val="auto"/>
        </w:rPr>
        <w:t>n-</w:t>
      </w:r>
      <w:r w:rsidR="00904081" w:rsidRPr="00B572FF">
        <w:rPr>
          <w:rFonts w:asciiTheme="minorHAnsi" w:hAnsiTheme="minorHAnsi" w:cstheme="minorHAnsi"/>
          <w:color w:val="auto"/>
        </w:rPr>
        <w:t>self-cleaning screws but have very good conveying and swallowing characteristics. They are</w:t>
      </w:r>
      <w:r w:rsidR="009E4F97">
        <w:rPr>
          <w:rFonts w:asciiTheme="minorHAnsi" w:hAnsiTheme="minorHAnsi" w:cstheme="minorHAnsi"/>
          <w:color w:val="auto"/>
        </w:rPr>
        <w:t>,</w:t>
      </w:r>
      <w:r w:rsidR="00904081" w:rsidRPr="00B572FF">
        <w:rPr>
          <w:rFonts w:asciiTheme="minorHAnsi" w:hAnsiTheme="minorHAnsi" w:cstheme="minorHAnsi"/>
          <w:color w:val="auto"/>
        </w:rPr>
        <w:t xml:space="preserve"> therefore</w:t>
      </w:r>
      <w:r w:rsidR="009E4F97">
        <w:rPr>
          <w:rFonts w:asciiTheme="minorHAnsi" w:hAnsiTheme="minorHAnsi" w:cstheme="minorHAnsi"/>
          <w:color w:val="auto"/>
        </w:rPr>
        <w:t>,</w:t>
      </w:r>
      <w:r w:rsidR="00904081" w:rsidRPr="00B572FF">
        <w:rPr>
          <w:rFonts w:asciiTheme="minorHAnsi" w:hAnsiTheme="minorHAnsi" w:cstheme="minorHAnsi"/>
          <w:color w:val="auto"/>
        </w:rPr>
        <w:t xml:space="preserve"> positioned in the feeding areas of the two solids </w:t>
      </w:r>
      <w:r w:rsidR="00E31CA8" w:rsidRPr="00B572FF">
        <w:rPr>
          <w:rFonts w:asciiTheme="minorHAnsi" w:hAnsiTheme="minorHAnsi" w:cstheme="minorHAnsi"/>
          <w:color w:val="auto"/>
        </w:rPr>
        <w:t xml:space="preserve">used </w:t>
      </w:r>
      <w:r w:rsidR="00904081" w:rsidRPr="00B572FF">
        <w:rPr>
          <w:rFonts w:asciiTheme="minorHAnsi" w:hAnsiTheme="minorHAnsi" w:cstheme="minorHAnsi"/>
          <w:color w:val="auto"/>
        </w:rPr>
        <w:t>(</w:t>
      </w:r>
      <w:r w:rsidR="00E31CA8" w:rsidRPr="008F149D">
        <w:rPr>
          <w:rFonts w:asciiTheme="minorHAnsi" w:hAnsiTheme="minorHAnsi" w:cstheme="minorHAnsi"/>
          <w:iCs/>
          <w:color w:val="auto"/>
        </w:rPr>
        <w:t>i.e.</w:t>
      </w:r>
      <w:r w:rsidR="00E31CA8" w:rsidRPr="00B572FF">
        <w:rPr>
          <w:rFonts w:asciiTheme="minorHAnsi" w:hAnsiTheme="minorHAnsi" w:cstheme="minorHAnsi"/>
          <w:color w:val="auto"/>
        </w:rPr>
        <w:t xml:space="preserve">, oleaginous </w:t>
      </w:r>
      <w:r w:rsidR="00904081" w:rsidRPr="00B572FF">
        <w:rPr>
          <w:rFonts w:asciiTheme="minorHAnsi" w:hAnsiTheme="minorHAnsi" w:cstheme="minorHAnsi"/>
          <w:color w:val="auto"/>
        </w:rPr>
        <w:t>flax shives</w:t>
      </w:r>
      <w:r w:rsidR="00E31CA8" w:rsidRPr="00B572FF">
        <w:rPr>
          <w:rFonts w:asciiTheme="minorHAnsi" w:hAnsiTheme="minorHAnsi" w:cstheme="minorHAnsi"/>
          <w:color w:val="auto"/>
        </w:rPr>
        <w:t>,</w:t>
      </w:r>
      <w:r w:rsidR="00904081" w:rsidRPr="00B572FF">
        <w:rPr>
          <w:rFonts w:asciiTheme="minorHAnsi" w:hAnsiTheme="minorHAnsi" w:cstheme="minorHAnsi"/>
          <w:color w:val="auto"/>
        </w:rPr>
        <w:t xml:space="preserve"> and plasticized </w:t>
      </w:r>
      <w:r w:rsidR="00E31CA8" w:rsidRPr="00B572FF">
        <w:rPr>
          <w:rFonts w:asciiTheme="minorHAnsi" w:hAnsiTheme="minorHAnsi" w:cstheme="minorHAnsi"/>
          <w:color w:val="auto"/>
        </w:rPr>
        <w:t>linseed</w:t>
      </w:r>
      <w:r w:rsidR="00904081" w:rsidRPr="00B572FF">
        <w:rPr>
          <w:rFonts w:asciiTheme="minorHAnsi" w:hAnsiTheme="minorHAnsi" w:cstheme="minorHAnsi"/>
          <w:color w:val="auto"/>
        </w:rPr>
        <w:t xml:space="preserve"> cake). </w:t>
      </w:r>
      <w:r w:rsidR="00E31CA8" w:rsidRPr="00B572FF">
        <w:rPr>
          <w:rFonts w:asciiTheme="minorHAnsi" w:hAnsiTheme="minorHAnsi" w:cstheme="minorHAnsi"/>
          <w:color w:val="auto"/>
        </w:rPr>
        <w:t>(</w:t>
      </w:r>
      <w:r w:rsidR="00B30707" w:rsidRPr="008F149D">
        <w:rPr>
          <w:rFonts w:asciiTheme="minorHAnsi" w:hAnsiTheme="minorHAnsi" w:cstheme="minorHAnsi"/>
          <w:b/>
          <w:bCs/>
          <w:color w:val="auto"/>
        </w:rPr>
        <w:t>B</w:t>
      </w:r>
      <w:r w:rsidR="00E31CA8" w:rsidRPr="00B572FF">
        <w:rPr>
          <w:rFonts w:asciiTheme="minorHAnsi" w:hAnsiTheme="minorHAnsi" w:cstheme="minorHAnsi"/>
          <w:color w:val="auto"/>
        </w:rPr>
        <w:t xml:space="preserve">) </w:t>
      </w:r>
      <w:r w:rsidR="00904081" w:rsidRPr="00B572FF">
        <w:rPr>
          <w:rFonts w:asciiTheme="minorHAnsi" w:hAnsiTheme="minorHAnsi" w:cstheme="minorHAnsi"/>
          <w:color w:val="auto"/>
        </w:rPr>
        <w:t xml:space="preserve">C2F </w:t>
      </w:r>
      <w:r w:rsidR="003A708F" w:rsidRPr="00B572FF">
        <w:rPr>
          <w:rFonts w:asciiTheme="minorHAnsi" w:hAnsiTheme="minorHAnsi" w:cstheme="minorHAnsi"/>
          <w:color w:val="auto"/>
        </w:rPr>
        <w:t>elements</w:t>
      </w:r>
      <w:r w:rsidR="00904081" w:rsidRPr="00B572FF">
        <w:rPr>
          <w:rFonts w:asciiTheme="minorHAnsi" w:hAnsiTheme="minorHAnsi" w:cstheme="minorHAnsi"/>
          <w:color w:val="auto"/>
        </w:rPr>
        <w:t xml:space="preserve"> </w:t>
      </w:r>
      <w:r w:rsidR="00E31CA8" w:rsidRPr="00B572FF">
        <w:rPr>
          <w:rFonts w:asciiTheme="minorHAnsi" w:hAnsiTheme="minorHAnsi" w:cstheme="minorHAnsi"/>
          <w:color w:val="auto"/>
        </w:rPr>
        <w:t xml:space="preserve">are conjugated double-flight screws also used for their conveying action. </w:t>
      </w:r>
      <w:r w:rsidR="00891A1A" w:rsidRPr="00B572FF">
        <w:rPr>
          <w:rFonts w:asciiTheme="minorHAnsi" w:hAnsiTheme="minorHAnsi" w:cstheme="minorHAnsi"/>
          <w:color w:val="auto"/>
        </w:rPr>
        <w:t xml:space="preserve">The shape of their threads is conjugated, which makes the C2F elements self-cleaning screws. They are positioned where </w:t>
      </w:r>
      <w:r w:rsidR="00D5406D" w:rsidRPr="00B572FF">
        <w:rPr>
          <w:rFonts w:asciiTheme="minorHAnsi" w:hAnsiTheme="minorHAnsi" w:cstheme="minorHAnsi"/>
          <w:color w:val="auto"/>
        </w:rPr>
        <w:t xml:space="preserve">the </w:t>
      </w:r>
      <w:r w:rsidR="00891A1A" w:rsidRPr="00B572FF">
        <w:rPr>
          <w:rFonts w:asciiTheme="minorHAnsi" w:hAnsiTheme="minorHAnsi" w:cstheme="minorHAnsi"/>
          <w:color w:val="auto"/>
        </w:rPr>
        <w:t xml:space="preserve">solid and liquid coexist. </w:t>
      </w:r>
      <w:r w:rsidR="00DA7A3D" w:rsidRPr="00B572FF">
        <w:rPr>
          <w:rFonts w:asciiTheme="minorHAnsi" w:hAnsiTheme="minorHAnsi" w:cstheme="minorHAnsi"/>
          <w:color w:val="auto"/>
        </w:rPr>
        <w:t>(</w:t>
      </w:r>
      <w:r w:rsidR="00B30707" w:rsidRPr="008F149D">
        <w:rPr>
          <w:rFonts w:asciiTheme="minorHAnsi" w:hAnsiTheme="minorHAnsi" w:cstheme="minorHAnsi"/>
          <w:b/>
          <w:bCs/>
          <w:color w:val="auto"/>
        </w:rPr>
        <w:t>C</w:t>
      </w:r>
      <w:r w:rsidR="00DA7A3D" w:rsidRPr="00B572FF">
        <w:rPr>
          <w:rFonts w:asciiTheme="minorHAnsi" w:hAnsiTheme="minorHAnsi" w:cstheme="minorHAnsi"/>
          <w:color w:val="auto"/>
        </w:rPr>
        <w:t xml:space="preserve">) C1F </w:t>
      </w:r>
      <w:r w:rsidR="003A708F" w:rsidRPr="00B572FF">
        <w:rPr>
          <w:rFonts w:asciiTheme="minorHAnsi" w:hAnsiTheme="minorHAnsi" w:cstheme="minorHAnsi"/>
          <w:color w:val="auto"/>
        </w:rPr>
        <w:t>elements</w:t>
      </w:r>
      <w:r w:rsidR="00DA7A3D" w:rsidRPr="00B572FF">
        <w:rPr>
          <w:rFonts w:asciiTheme="minorHAnsi" w:hAnsiTheme="minorHAnsi" w:cstheme="minorHAnsi"/>
          <w:color w:val="auto"/>
        </w:rPr>
        <w:t xml:space="preserve"> are</w:t>
      </w:r>
      <w:r w:rsidR="003A708F" w:rsidRPr="00B572FF">
        <w:rPr>
          <w:rFonts w:asciiTheme="minorHAnsi" w:hAnsiTheme="minorHAnsi" w:cstheme="minorHAnsi"/>
          <w:color w:val="auto"/>
        </w:rPr>
        <w:t xml:space="preserve"> single-flight screws. In comparison </w:t>
      </w:r>
      <w:r w:rsidR="003479EC" w:rsidRPr="00B572FF">
        <w:rPr>
          <w:rFonts w:asciiTheme="minorHAnsi" w:hAnsiTheme="minorHAnsi" w:cstheme="minorHAnsi"/>
          <w:color w:val="auto"/>
        </w:rPr>
        <w:t xml:space="preserve">to </w:t>
      </w:r>
      <w:r w:rsidR="003A708F" w:rsidRPr="00B572FF">
        <w:rPr>
          <w:rFonts w:asciiTheme="minorHAnsi" w:hAnsiTheme="minorHAnsi" w:cstheme="minorHAnsi"/>
          <w:color w:val="auto"/>
        </w:rPr>
        <w:t xml:space="preserve">C2F elements, </w:t>
      </w:r>
      <w:r w:rsidR="00831E3C" w:rsidRPr="00B572FF">
        <w:rPr>
          <w:rFonts w:asciiTheme="minorHAnsi" w:hAnsiTheme="minorHAnsi" w:cstheme="minorHAnsi"/>
          <w:color w:val="auto"/>
        </w:rPr>
        <w:t>these conveying screws</w:t>
      </w:r>
      <w:r w:rsidR="003A708F" w:rsidRPr="00B572FF">
        <w:rPr>
          <w:rFonts w:asciiTheme="minorHAnsi" w:hAnsiTheme="minorHAnsi" w:cstheme="minorHAnsi"/>
          <w:color w:val="auto"/>
        </w:rPr>
        <w:t xml:space="preserve"> have a wider thread crest. Therefore, they have a better thrust and a higher shear effect than C2F elements. </w:t>
      </w:r>
      <w:r w:rsidR="00891A1A" w:rsidRPr="00B572FF">
        <w:rPr>
          <w:rFonts w:asciiTheme="minorHAnsi" w:hAnsiTheme="minorHAnsi" w:cstheme="minorHAnsi"/>
          <w:color w:val="auto"/>
        </w:rPr>
        <w:t>(</w:t>
      </w:r>
      <w:r w:rsidR="00B30707" w:rsidRPr="008F149D">
        <w:rPr>
          <w:rFonts w:asciiTheme="minorHAnsi" w:hAnsiTheme="minorHAnsi" w:cstheme="minorHAnsi"/>
          <w:b/>
          <w:bCs/>
          <w:color w:val="auto"/>
        </w:rPr>
        <w:t>D</w:t>
      </w:r>
      <w:r w:rsidR="00891A1A" w:rsidRPr="00B572FF">
        <w:rPr>
          <w:rFonts w:asciiTheme="minorHAnsi" w:hAnsiTheme="minorHAnsi" w:cstheme="minorHAnsi"/>
          <w:color w:val="auto"/>
        </w:rPr>
        <w:t xml:space="preserve">) </w:t>
      </w:r>
      <w:r w:rsidR="00DA7A3D" w:rsidRPr="00B572FF">
        <w:rPr>
          <w:rFonts w:asciiTheme="minorHAnsi" w:hAnsiTheme="minorHAnsi" w:cstheme="minorHAnsi"/>
          <w:color w:val="auto"/>
        </w:rPr>
        <w:t xml:space="preserve">CF1C </w:t>
      </w:r>
      <w:r w:rsidR="003A708F" w:rsidRPr="00B572FF">
        <w:rPr>
          <w:rFonts w:asciiTheme="minorHAnsi" w:hAnsiTheme="minorHAnsi" w:cstheme="minorHAnsi"/>
          <w:color w:val="auto"/>
        </w:rPr>
        <w:t>elements</w:t>
      </w:r>
      <w:r w:rsidR="00DA7A3D" w:rsidRPr="00B572FF">
        <w:rPr>
          <w:rFonts w:asciiTheme="minorHAnsi" w:hAnsiTheme="minorHAnsi" w:cstheme="minorHAnsi"/>
          <w:color w:val="auto"/>
        </w:rPr>
        <w:t xml:space="preserve"> are conjugated cut-flight, single-flight screws with left-handed pitch. These reverse screw elements are the most restrictive and most important elements of the screw profile. They allow an intense mixing and mechanical shearing of the material as well as an increase of its residence time. CF1C screws are the place where </w:t>
      </w:r>
      <w:r w:rsidR="003A708F" w:rsidRPr="00B572FF">
        <w:rPr>
          <w:rFonts w:asciiTheme="minorHAnsi" w:hAnsiTheme="minorHAnsi" w:cstheme="minorHAnsi"/>
          <w:color w:val="auto"/>
        </w:rPr>
        <w:t xml:space="preserve">the </w:t>
      </w:r>
      <w:r w:rsidR="00DA7A3D" w:rsidRPr="00B572FF">
        <w:rPr>
          <w:rFonts w:asciiTheme="minorHAnsi" w:hAnsiTheme="minorHAnsi" w:cstheme="minorHAnsi"/>
          <w:color w:val="auto"/>
        </w:rPr>
        <w:t xml:space="preserve">defibration </w:t>
      </w:r>
      <w:r w:rsidR="003A708F" w:rsidRPr="00B572FF">
        <w:rPr>
          <w:rFonts w:asciiTheme="minorHAnsi" w:hAnsiTheme="minorHAnsi" w:cstheme="minorHAnsi"/>
          <w:color w:val="auto"/>
        </w:rPr>
        <w:t>of the fibers takes place. (</w:t>
      </w:r>
      <w:r w:rsidR="00B30707" w:rsidRPr="008F149D">
        <w:rPr>
          <w:rFonts w:asciiTheme="minorHAnsi" w:hAnsiTheme="minorHAnsi" w:cstheme="minorHAnsi"/>
          <w:b/>
          <w:bCs/>
          <w:color w:val="auto"/>
        </w:rPr>
        <w:t>E</w:t>
      </w:r>
      <w:r w:rsidR="003A708F" w:rsidRPr="00B572FF">
        <w:rPr>
          <w:rFonts w:asciiTheme="minorHAnsi" w:hAnsiTheme="minorHAnsi" w:cstheme="minorHAnsi"/>
          <w:color w:val="auto"/>
        </w:rPr>
        <w:t>) BB elements are bilobe</w:t>
      </w:r>
      <w:r w:rsidR="00D828CC">
        <w:rPr>
          <w:rFonts w:asciiTheme="minorHAnsi" w:hAnsiTheme="minorHAnsi" w:cstheme="minorHAnsi"/>
          <w:color w:val="auto"/>
        </w:rPr>
        <w:t>d</w:t>
      </w:r>
      <w:r w:rsidR="003A708F" w:rsidRPr="00B572FF">
        <w:rPr>
          <w:rFonts w:asciiTheme="minorHAnsi" w:hAnsiTheme="minorHAnsi" w:cstheme="minorHAnsi"/>
          <w:color w:val="auto"/>
        </w:rPr>
        <w:t xml:space="preserve"> paddles. They allow </w:t>
      </w:r>
      <w:r w:rsidR="002E5947" w:rsidRPr="00B572FF">
        <w:rPr>
          <w:rFonts w:asciiTheme="minorHAnsi" w:hAnsiTheme="minorHAnsi" w:cstheme="minorHAnsi"/>
          <w:color w:val="auto"/>
        </w:rPr>
        <w:t xml:space="preserve">a </w:t>
      </w:r>
      <w:r w:rsidR="003A708F" w:rsidRPr="00B572FF">
        <w:rPr>
          <w:rFonts w:asciiTheme="minorHAnsi" w:hAnsiTheme="minorHAnsi" w:cstheme="minorHAnsi"/>
          <w:color w:val="auto"/>
        </w:rPr>
        <w:t xml:space="preserve">strong mixing effect on the material. </w:t>
      </w:r>
      <w:r w:rsidR="002E5947" w:rsidRPr="00B572FF">
        <w:rPr>
          <w:rFonts w:asciiTheme="minorHAnsi" w:hAnsiTheme="minorHAnsi" w:cstheme="minorHAnsi"/>
          <w:color w:val="auto"/>
        </w:rPr>
        <w:t>They</w:t>
      </w:r>
      <w:r w:rsidR="009E4F97">
        <w:rPr>
          <w:rFonts w:asciiTheme="minorHAnsi" w:hAnsiTheme="minorHAnsi" w:cstheme="minorHAnsi"/>
          <w:color w:val="auto"/>
        </w:rPr>
        <w:t>,</w:t>
      </w:r>
      <w:r w:rsidR="002E5947" w:rsidRPr="00B572FF">
        <w:rPr>
          <w:rFonts w:asciiTheme="minorHAnsi" w:hAnsiTheme="minorHAnsi" w:cstheme="minorHAnsi"/>
          <w:color w:val="auto"/>
        </w:rPr>
        <w:t xml:space="preserve"> therefore</w:t>
      </w:r>
      <w:r w:rsidR="009E4F97">
        <w:rPr>
          <w:rFonts w:asciiTheme="minorHAnsi" w:hAnsiTheme="minorHAnsi" w:cstheme="minorHAnsi"/>
          <w:color w:val="auto"/>
        </w:rPr>
        <w:t>,</w:t>
      </w:r>
      <w:r w:rsidR="002E5947" w:rsidRPr="00B572FF">
        <w:rPr>
          <w:rFonts w:asciiTheme="minorHAnsi" w:hAnsiTheme="minorHAnsi" w:cstheme="minorHAnsi"/>
          <w:color w:val="auto"/>
        </w:rPr>
        <w:t xml:space="preserve"> promote an intimate mixing action that is particularly important for homogeneously impregnating the </w:t>
      </w:r>
      <w:r w:rsidR="00E32D04" w:rsidRPr="00B572FF">
        <w:rPr>
          <w:rFonts w:asciiTheme="minorHAnsi" w:hAnsiTheme="minorHAnsi" w:cstheme="minorHAnsi"/>
          <w:color w:val="auto"/>
        </w:rPr>
        <w:t>oleaginous</w:t>
      </w:r>
      <w:r w:rsidR="002E5947" w:rsidRPr="00B572FF">
        <w:rPr>
          <w:rFonts w:asciiTheme="minorHAnsi" w:hAnsiTheme="minorHAnsi" w:cstheme="minorHAnsi"/>
          <w:color w:val="auto"/>
        </w:rPr>
        <w:t xml:space="preserve"> flax shives with the added water on the one hand, and intimately mixing the extrusion-refined fibers and plasticized linseed cake on the other. </w:t>
      </w:r>
      <w:r w:rsidR="003A708F" w:rsidRPr="00B572FF">
        <w:rPr>
          <w:rFonts w:asciiTheme="minorHAnsi" w:hAnsiTheme="minorHAnsi" w:cstheme="minorHAnsi"/>
          <w:color w:val="auto"/>
        </w:rPr>
        <w:t>(</w:t>
      </w:r>
      <w:r w:rsidR="00B30707" w:rsidRPr="008F149D">
        <w:rPr>
          <w:rFonts w:asciiTheme="minorHAnsi" w:hAnsiTheme="minorHAnsi" w:cstheme="minorHAnsi"/>
          <w:b/>
          <w:bCs/>
          <w:color w:val="auto"/>
        </w:rPr>
        <w:t>F</w:t>
      </w:r>
      <w:r w:rsidR="003A708F" w:rsidRPr="00B572FF">
        <w:rPr>
          <w:rFonts w:asciiTheme="minorHAnsi" w:hAnsiTheme="minorHAnsi" w:cstheme="minorHAnsi"/>
          <w:color w:val="auto"/>
        </w:rPr>
        <w:t xml:space="preserve">) </w:t>
      </w:r>
      <w:r w:rsidR="002E5947" w:rsidRPr="00B572FF">
        <w:rPr>
          <w:rFonts w:asciiTheme="minorHAnsi" w:hAnsiTheme="minorHAnsi" w:cstheme="minorHAnsi"/>
          <w:color w:val="auto"/>
        </w:rPr>
        <w:t>INO0 elements are linking elements between double- and single-flight screws.</w:t>
      </w:r>
    </w:p>
    <w:p w14:paraId="19DF651E" w14:textId="77777777" w:rsidR="007A4DD6" w:rsidRPr="00B572FF" w:rsidRDefault="007A4DD6" w:rsidP="007A4DD6">
      <w:pPr>
        <w:rPr>
          <w:rFonts w:asciiTheme="minorHAnsi" w:hAnsiTheme="minorHAnsi" w:cstheme="minorHAnsi"/>
          <w:color w:val="auto"/>
        </w:rPr>
      </w:pPr>
    </w:p>
    <w:p w14:paraId="2A36DFC7" w14:textId="4C4656D5" w:rsidR="0026524A" w:rsidRPr="00B572FF" w:rsidRDefault="00103FF6" w:rsidP="007A4DD6">
      <w:pPr>
        <w:rPr>
          <w:rFonts w:asciiTheme="minorHAnsi" w:hAnsiTheme="minorHAnsi" w:cstheme="minorHAnsi"/>
          <w:color w:val="auto"/>
        </w:rPr>
      </w:pPr>
      <w:r w:rsidRPr="00B572FF">
        <w:rPr>
          <w:rFonts w:asciiTheme="minorHAnsi" w:hAnsiTheme="minorHAnsi" w:cstheme="minorHAnsi"/>
          <w:b/>
          <w:color w:val="auto"/>
        </w:rPr>
        <w:t>Figure 3</w:t>
      </w:r>
      <w:r w:rsidR="009E4F97">
        <w:rPr>
          <w:rFonts w:asciiTheme="minorHAnsi" w:hAnsiTheme="minorHAnsi" w:cstheme="minorHAnsi"/>
          <w:b/>
          <w:color w:val="auto"/>
        </w:rPr>
        <w:t>:</w:t>
      </w:r>
      <w:r w:rsidRPr="00B572FF">
        <w:rPr>
          <w:rFonts w:asciiTheme="minorHAnsi" w:hAnsiTheme="minorHAnsi" w:cstheme="minorHAnsi"/>
          <w:b/>
          <w:color w:val="auto"/>
        </w:rPr>
        <w:t xml:space="preserve"> </w:t>
      </w:r>
      <w:r w:rsidR="00126007" w:rsidRPr="00B572FF">
        <w:rPr>
          <w:rFonts w:asciiTheme="minorHAnsi" w:hAnsiTheme="minorHAnsi" w:cstheme="minorHAnsi"/>
          <w:b/>
          <w:color w:val="auto"/>
        </w:rPr>
        <w:t>Screw configuration</w:t>
      </w:r>
      <w:r w:rsidR="00584F54" w:rsidRPr="00B572FF">
        <w:rPr>
          <w:rFonts w:asciiTheme="minorHAnsi" w:hAnsiTheme="minorHAnsi" w:cstheme="minorHAnsi"/>
          <w:b/>
          <w:color w:val="auto"/>
        </w:rPr>
        <w:t>s</w:t>
      </w:r>
      <w:r w:rsidR="00126007" w:rsidRPr="00B572FF">
        <w:rPr>
          <w:rFonts w:asciiTheme="minorHAnsi" w:hAnsiTheme="minorHAnsi" w:cstheme="minorHAnsi"/>
          <w:b/>
          <w:color w:val="auto"/>
        </w:rPr>
        <w:t xml:space="preserve"> (</w:t>
      </w:r>
      <w:r w:rsidR="009E4F97">
        <w:rPr>
          <w:rFonts w:asciiTheme="minorHAnsi" w:hAnsiTheme="minorHAnsi" w:cstheme="minorHAnsi"/>
          <w:b/>
          <w:color w:val="auto"/>
        </w:rPr>
        <w:t>A</w:t>
      </w:r>
      <w:r w:rsidR="00126007" w:rsidRPr="00B572FF">
        <w:rPr>
          <w:rFonts w:asciiTheme="minorHAnsi" w:hAnsiTheme="minorHAnsi" w:cstheme="minorHAnsi"/>
          <w:b/>
          <w:color w:val="auto"/>
        </w:rPr>
        <w:t xml:space="preserve">) </w:t>
      </w:r>
      <w:r w:rsidR="003335C0" w:rsidRPr="00B572FF">
        <w:rPr>
          <w:rFonts w:asciiTheme="minorHAnsi" w:hAnsiTheme="minorHAnsi" w:cstheme="minorHAnsi"/>
          <w:b/>
          <w:color w:val="auto"/>
        </w:rPr>
        <w:t xml:space="preserve">for the fiber refining </w:t>
      </w:r>
      <w:r w:rsidR="003479EC" w:rsidRPr="00B572FF">
        <w:rPr>
          <w:rFonts w:asciiTheme="minorHAnsi" w:hAnsiTheme="minorHAnsi" w:cstheme="minorHAnsi"/>
          <w:b/>
          <w:color w:val="auto"/>
        </w:rPr>
        <w:t xml:space="preserve">only </w:t>
      </w:r>
      <w:r w:rsidR="003335C0" w:rsidRPr="00B572FF">
        <w:rPr>
          <w:rFonts w:asciiTheme="minorHAnsi" w:hAnsiTheme="minorHAnsi" w:cstheme="minorHAnsi"/>
          <w:b/>
          <w:color w:val="auto"/>
        </w:rPr>
        <w:t>of oleaginous flax shives, and (</w:t>
      </w:r>
      <w:r w:rsidR="009E4F97">
        <w:rPr>
          <w:rFonts w:asciiTheme="minorHAnsi" w:hAnsiTheme="minorHAnsi" w:cstheme="minorHAnsi"/>
          <w:b/>
          <w:color w:val="auto"/>
        </w:rPr>
        <w:t>B</w:t>
      </w:r>
      <w:r w:rsidR="003335C0" w:rsidRPr="00B572FF">
        <w:rPr>
          <w:rFonts w:asciiTheme="minorHAnsi" w:hAnsiTheme="minorHAnsi" w:cstheme="minorHAnsi"/>
          <w:b/>
          <w:color w:val="auto"/>
        </w:rPr>
        <w:t>) for</w:t>
      </w:r>
      <w:r w:rsidR="00566AAA" w:rsidRPr="00B572FF">
        <w:rPr>
          <w:rFonts w:asciiTheme="minorHAnsi" w:hAnsiTheme="minorHAnsi" w:cstheme="minorHAnsi"/>
          <w:b/>
          <w:color w:val="auto"/>
        </w:rPr>
        <w:t xml:space="preserve"> the</w:t>
      </w:r>
      <w:r w:rsidR="003335C0" w:rsidRPr="00B572FF">
        <w:rPr>
          <w:rFonts w:asciiTheme="minorHAnsi" w:hAnsiTheme="minorHAnsi" w:cstheme="minorHAnsi"/>
          <w:b/>
          <w:color w:val="auto"/>
        </w:rPr>
        <w:t xml:space="preserve"> </w:t>
      </w:r>
      <w:r w:rsidR="00566AAA" w:rsidRPr="00B572FF">
        <w:rPr>
          <w:rFonts w:asciiTheme="minorHAnsi" w:hAnsiTheme="minorHAnsi" w:cstheme="minorHAnsi"/>
          <w:b/>
          <w:color w:val="auto"/>
        </w:rPr>
        <w:t>combined process in a single extruder pass</w:t>
      </w:r>
      <w:r w:rsidR="009E4F97">
        <w:rPr>
          <w:rFonts w:asciiTheme="minorHAnsi" w:hAnsiTheme="minorHAnsi" w:cstheme="minorHAnsi"/>
          <w:b/>
          <w:color w:val="auto"/>
        </w:rPr>
        <w:t>,</w:t>
      </w:r>
      <w:r w:rsidR="00566AAA" w:rsidRPr="00B572FF">
        <w:rPr>
          <w:rFonts w:asciiTheme="minorHAnsi" w:hAnsiTheme="minorHAnsi" w:cstheme="minorHAnsi"/>
          <w:b/>
          <w:color w:val="auto"/>
        </w:rPr>
        <w:t xml:space="preserve"> including the fiber refining </w:t>
      </w:r>
      <w:r w:rsidR="0026524A" w:rsidRPr="00B572FF">
        <w:rPr>
          <w:rFonts w:asciiTheme="minorHAnsi" w:hAnsiTheme="minorHAnsi" w:cstheme="minorHAnsi"/>
          <w:b/>
          <w:color w:val="auto"/>
        </w:rPr>
        <w:t>of oleaginous flax shives</w:t>
      </w:r>
      <w:r w:rsidR="00566AAA" w:rsidRPr="00B572FF">
        <w:rPr>
          <w:rFonts w:asciiTheme="minorHAnsi" w:hAnsiTheme="minorHAnsi" w:cstheme="minorHAnsi"/>
          <w:b/>
          <w:color w:val="auto"/>
        </w:rPr>
        <w:t>, the addition of plasti</w:t>
      </w:r>
      <w:r w:rsidR="002239C3" w:rsidRPr="00B572FF">
        <w:rPr>
          <w:rFonts w:asciiTheme="minorHAnsi" w:hAnsiTheme="minorHAnsi" w:cstheme="minorHAnsi"/>
          <w:b/>
          <w:color w:val="auto"/>
        </w:rPr>
        <w:t>cized linseed cake</w:t>
      </w:r>
      <w:r w:rsidR="00566AAA" w:rsidRPr="00B572FF">
        <w:rPr>
          <w:rFonts w:asciiTheme="minorHAnsi" w:hAnsiTheme="minorHAnsi" w:cstheme="minorHAnsi"/>
          <w:b/>
          <w:color w:val="auto"/>
        </w:rPr>
        <w:t>, and</w:t>
      </w:r>
      <w:r w:rsidR="0026524A" w:rsidRPr="00B572FF">
        <w:rPr>
          <w:rFonts w:asciiTheme="minorHAnsi" w:hAnsiTheme="minorHAnsi" w:cstheme="minorHAnsi"/>
          <w:b/>
          <w:color w:val="auto"/>
        </w:rPr>
        <w:t xml:space="preserve"> then</w:t>
      </w:r>
      <w:r w:rsidR="00566AAA" w:rsidRPr="00B572FF">
        <w:rPr>
          <w:rFonts w:asciiTheme="minorHAnsi" w:hAnsiTheme="minorHAnsi" w:cstheme="minorHAnsi"/>
          <w:b/>
          <w:color w:val="auto"/>
        </w:rPr>
        <w:t xml:space="preserve"> </w:t>
      </w:r>
      <w:r w:rsidR="0026524A" w:rsidRPr="00B572FF">
        <w:rPr>
          <w:rFonts w:asciiTheme="minorHAnsi" w:hAnsiTheme="minorHAnsi" w:cstheme="minorHAnsi"/>
          <w:b/>
          <w:color w:val="auto"/>
        </w:rPr>
        <w:t>the</w:t>
      </w:r>
      <w:r w:rsidR="00566AAA" w:rsidRPr="00B572FF">
        <w:rPr>
          <w:rFonts w:asciiTheme="minorHAnsi" w:hAnsiTheme="minorHAnsi" w:cstheme="minorHAnsi"/>
          <w:b/>
          <w:color w:val="auto"/>
        </w:rPr>
        <w:t xml:space="preserve"> intimate mixing </w:t>
      </w:r>
      <w:r w:rsidR="0026524A" w:rsidRPr="00B572FF">
        <w:rPr>
          <w:rFonts w:asciiTheme="minorHAnsi" w:hAnsiTheme="minorHAnsi" w:cstheme="minorHAnsi"/>
          <w:b/>
          <w:color w:val="auto"/>
        </w:rPr>
        <w:t>of the two solids</w:t>
      </w:r>
      <w:r w:rsidR="00566AAA" w:rsidRPr="00B572FF">
        <w:rPr>
          <w:rFonts w:asciiTheme="minorHAnsi" w:hAnsiTheme="minorHAnsi" w:cstheme="minorHAnsi"/>
          <w:b/>
          <w:color w:val="auto"/>
        </w:rPr>
        <w:t>.</w:t>
      </w:r>
      <w:r w:rsidRPr="00B572FF">
        <w:rPr>
          <w:rFonts w:asciiTheme="minorHAnsi" w:hAnsiTheme="minorHAnsi" w:cstheme="minorHAnsi"/>
          <w:color w:val="auto"/>
        </w:rPr>
        <w:t xml:space="preserve"> </w:t>
      </w:r>
      <w:r w:rsidR="0026524A" w:rsidRPr="00B572FF">
        <w:rPr>
          <w:rFonts w:asciiTheme="minorHAnsi" w:hAnsiTheme="minorHAnsi" w:cstheme="minorHAnsi"/>
          <w:color w:val="auto"/>
        </w:rPr>
        <w:t>(</w:t>
      </w:r>
      <w:r w:rsidR="009E4F97" w:rsidRPr="008F149D">
        <w:rPr>
          <w:rFonts w:asciiTheme="minorHAnsi" w:hAnsiTheme="minorHAnsi" w:cstheme="minorHAnsi"/>
          <w:b/>
          <w:bCs/>
          <w:color w:val="auto"/>
        </w:rPr>
        <w:t>A</w:t>
      </w:r>
      <w:r w:rsidR="0026524A" w:rsidRPr="00B572FF">
        <w:rPr>
          <w:rFonts w:asciiTheme="minorHAnsi" w:hAnsiTheme="minorHAnsi" w:cstheme="minorHAnsi"/>
          <w:color w:val="auto"/>
        </w:rPr>
        <w:t>) When the oleaginous flax shives are only extrusion-refined, they are introduced in module 1. Then, water is injected at the end of module 2. The intimate mixing of the solid and liquid is car</w:t>
      </w:r>
      <w:r w:rsidR="008C3B5F" w:rsidRPr="00B572FF">
        <w:rPr>
          <w:rFonts w:asciiTheme="minorHAnsi" w:hAnsiTheme="minorHAnsi" w:cstheme="minorHAnsi"/>
          <w:color w:val="auto"/>
        </w:rPr>
        <w:t>ried out at the level of module</w:t>
      </w:r>
      <w:r w:rsidR="0026524A" w:rsidRPr="00B572FF">
        <w:rPr>
          <w:rFonts w:asciiTheme="minorHAnsi" w:hAnsiTheme="minorHAnsi" w:cstheme="minorHAnsi"/>
          <w:color w:val="auto"/>
        </w:rPr>
        <w:t xml:space="preserve"> 5. Lastly, the mechanical defibration of the fibers </w:t>
      </w:r>
      <w:r w:rsidR="008C3B5F" w:rsidRPr="00B572FF">
        <w:rPr>
          <w:rFonts w:asciiTheme="minorHAnsi" w:hAnsiTheme="minorHAnsi" w:cstheme="minorHAnsi"/>
          <w:color w:val="auto"/>
        </w:rPr>
        <w:t>through</w:t>
      </w:r>
      <w:r w:rsidR="0026524A" w:rsidRPr="00B572FF">
        <w:rPr>
          <w:rFonts w:asciiTheme="minorHAnsi" w:hAnsiTheme="minorHAnsi" w:cstheme="minorHAnsi"/>
          <w:color w:val="auto"/>
        </w:rPr>
        <w:t xml:space="preserve"> mechanical shearing </w:t>
      </w:r>
      <w:r w:rsidR="003479EC" w:rsidRPr="00B572FF">
        <w:rPr>
          <w:rFonts w:asciiTheme="minorHAnsi" w:hAnsiTheme="minorHAnsi" w:cstheme="minorHAnsi"/>
          <w:color w:val="auto"/>
        </w:rPr>
        <w:t>takes</w:t>
      </w:r>
      <w:r w:rsidR="0026524A" w:rsidRPr="00B572FF">
        <w:rPr>
          <w:rFonts w:asciiTheme="minorHAnsi" w:hAnsiTheme="minorHAnsi" w:cstheme="minorHAnsi"/>
          <w:color w:val="auto"/>
        </w:rPr>
        <w:t xml:space="preserve"> place in module 8. (</w:t>
      </w:r>
      <w:r w:rsidR="009E4F97" w:rsidRPr="008F149D">
        <w:rPr>
          <w:rFonts w:asciiTheme="minorHAnsi" w:hAnsiTheme="minorHAnsi" w:cstheme="minorHAnsi"/>
          <w:b/>
          <w:bCs/>
          <w:color w:val="auto"/>
        </w:rPr>
        <w:t>B</w:t>
      </w:r>
      <w:r w:rsidR="0026524A" w:rsidRPr="00B572FF">
        <w:rPr>
          <w:rFonts w:asciiTheme="minorHAnsi" w:hAnsiTheme="minorHAnsi" w:cstheme="minorHAnsi"/>
          <w:color w:val="auto"/>
        </w:rPr>
        <w:t xml:space="preserve">) </w:t>
      </w:r>
      <w:r w:rsidR="008C3B5F" w:rsidRPr="00B572FF">
        <w:rPr>
          <w:rFonts w:asciiTheme="minorHAnsi" w:hAnsiTheme="minorHAnsi" w:cstheme="minorHAnsi"/>
          <w:color w:val="auto"/>
        </w:rPr>
        <w:t xml:space="preserve">When the combined process is conducted in a single extruder pass, </w:t>
      </w:r>
      <w:r w:rsidR="00183FE0" w:rsidRPr="00B572FF">
        <w:rPr>
          <w:rFonts w:asciiTheme="minorHAnsi" w:hAnsiTheme="minorHAnsi" w:cstheme="minorHAnsi"/>
          <w:color w:val="auto"/>
        </w:rPr>
        <w:t>the fiber refining of oleaginous flax shives is conducted in the first half of the screw profile (</w:t>
      </w:r>
      <w:r w:rsidR="000A0531" w:rsidRPr="008F149D">
        <w:rPr>
          <w:rFonts w:asciiTheme="minorHAnsi" w:hAnsiTheme="minorHAnsi" w:cstheme="minorHAnsi"/>
          <w:iCs/>
          <w:color w:val="auto"/>
        </w:rPr>
        <w:t>i.e.</w:t>
      </w:r>
      <w:r w:rsidR="000A0531" w:rsidRPr="00B572FF">
        <w:rPr>
          <w:rFonts w:asciiTheme="minorHAnsi" w:hAnsiTheme="minorHAnsi" w:cstheme="minorHAnsi"/>
          <w:color w:val="auto"/>
        </w:rPr>
        <w:t xml:space="preserve">, </w:t>
      </w:r>
      <w:r w:rsidR="00183FE0" w:rsidRPr="00B572FF">
        <w:rPr>
          <w:rFonts w:asciiTheme="minorHAnsi" w:hAnsiTheme="minorHAnsi" w:cstheme="minorHAnsi"/>
          <w:color w:val="auto"/>
        </w:rPr>
        <w:t xml:space="preserve">from modules 1 to 4), the addition of plasticized linseed cake in its middle, and the intimate mixing of the two solids along the second half of the screw profile. More precisely, the introduction of the plasticized linseed cake is made through a side feeder at the level of module 5, </w:t>
      </w:r>
      <w:r w:rsidR="00183FE0" w:rsidRPr="008F149D">
        <w:rPr>
          <w:rFonts w:asciiTheme="minorHAnsi" w:hAnsiTheme="minorHAnsi" w:cstheme="minorHAnsi"/>
          <w:iCs/>
          <w:color w:val="auto"/>
        </w:rPr>
        <w:t>i.e.</w:t>
      </w:r>
      <w:r w:rsidR="00183FE0" w:rsidRPr="00B572FF">
        <w:rPr>
          <w:rFonts w:asciiTheme="minorHAnsi" w:hAnsiTheme="minorHAnsi" w:cstheme="minorHAnsi"/>
          <w:color w:val="auto"/>
        </w:rPr>
        <w:t>, after the fiber refining</w:t>
      </w:r>
      <w:r w:rsidR="000A0531" w:rsidRPr="00B572FF">
        <w:rPr>
          <w:rFonts w:asciiTheme="minorHAnsi" w:hAnsiTheme="minorHAnsi" w:cstheme="minorHAnsi"/>
          <w:color w:val="auto"/>
        </w:rPr>
        <w:t xml:space="preserve"> step, and</w:t>
      </w:r>
      <w:r w:rsidR="00183FE0" w:rsidRPr="00B572FF">
        <w:rPr>
          <w:rFonts w:asciiTheme="minorHAnsi" w:hAnsiTheme="minorHAnsi" w:cstheme="minorHAnsi"/>
          <w:color w:val="auto"/>
        </w:rPr>
        <w:t xml:space="preserve"> the intimate mixing of the two solids is conducted </w:t>
      </w:r>
      <w:r w:rsidR="000A0531" w:rsidRPr="00B572FF">
        <w:rPr>
          <w:rFonts w:asciiTheme="minorHAnsi" w:hAnsiTheme="minorHAnsi" w:cstheme="minorHAnsi"/>
          <w:color w:val="auto"/>
        </w:rPr>
        <w:t xml:space="preserve">along </w:t>
      </w:r>
      <w:r w:rsidR="00183FE0" w:rsidRPr="00B572FF">
        <w:rPr>
          <w:rFonts w:asciiTheme="minorHAnsi" w:hAnsiTheme="minorHAnsi" w:cstheme="minorHAnsi"/>
          <w:color w:val="auto"/>
        </w:rPr>
        <w:t>modules 6 to 8.</w:t>
      </w:r>
      <w:r w:rsidR="003E7735" w:rsidRPr="00B572FF">
        <w:rPr>
          <w:rFonts w:asciiTheme="minorHAnsi" w:hAnsiTheme="minorHAnsi" w:cstheme="minorHAnsi"/>
          <w:color w:val="auto"/>
        </w:rPr>
        <w:t xml:space="preserve"> For the T2F, C2F, C1F</w:t>
      </w:r>
      <w:r w:rsidR="009E4F97">
        <w:rPr>
          <w:rFonts w:asciiTheme="minorHAnsi" w:hAnsiTheme="minorHAnsi" w:cstheme="minorHAnsi"/>
          <w:color w:val="auto"/>
        </w:rPr>
        <w:t>,</w:t>
      </w:r>
      <w:r w:rsidR="003E7735" w:rsidRPr="00B572FF">
        <w:rPr>
          <w:rFonts w:asciiTheme="minorHAnsi" w:hAnsiTheme="minorHAnsi" w:cstheme="minorHAnsi"/>
          <w:color w:val="auto"/>
        </w:rPr>
        <w:t xml:space="preserve"> and CF1C screws, the two mentioned numbers indicate their pitch and length (as a proportion of D, the screw diameter), respectively. For the BB mixing blocks, they represent the</w:t>
      </w:r>
      <w:r w:rsidR="0072427D" w:rsidRPr="00B572FF">
        <w:rPr>
          <w:rFonts w:asciiTheme="minorHAnsi" w:hAnsiTheme="minorHAnsi" w:cstheme="minorHAnsi"/>
          <w:color w:val="auto"/>
        </w:rPr>
        <w:t>ir</w:t>
      </w:r>
      <w:r w:rsidR="003E7735" w:rsidRPr="00B572FF">
        <w:rPr>
          <w:rFonts w:asciiTheme="minorHAnsi" w:hAnsiTheme="minorHAnsi" w:cstheme="minorHAnsi"/>
          <w:color w:val="auto"/>
        </w:rPr>
        <w:t xml:space="preserve"> staggering angle and length, respectively. </w:t>
      </w:r>
      <w:r w:rsidR="0072427D" w:rsidRPr="00B572FF">
        <w:rPr>
          <w:rFonts w:asciiTheme="minorHAnsi" w:hAnsiTheme="minorHAnsi" w:cstheme="minorHAnsi"/>
          <w:color w:val="auto"/>
        </w:rPr>
        <w:t xml:space="preserve">INO0 elements are 0.25 D in length. </w:t>
      </w:r>
      <w:r w:rsidR="003E7735" w:rsidRPr="00B572FF">
        <w:rPr>
          <w:rFonts w:asciiTheme="minorHAnsi" w:hAnsiTheme="minorHAnsi" w:cstheme="minorHAnsi"/>
          <w:color w:val="auto"/>
        </w:rPr>
        <w:t>Zones in the screw configuration with a flow-</w:t>
      </w:r>
      <w:r w:rsidR="003E7735" w:rsidRPr="00B572FF">
        <w:rPr>
          <w:rFonts w:asciiTheme="minorHAnsi" w:hAnsiTheme="minorHAnsi" w:cstheme="minorHAnsi"/>
          <w:color w:val="auto"/>
        </w:rPr>
        <w:lastRenderedPageBreak/>
        <w:t>restricting effect correspond to the shaded areas.</w:t>
      </w:r>
    </w:p>
    <w:p w14:paraId="1633B1C2" w14:textId="77777777" w:rsidR="00A55E07" w:rsidRPr="00B572FF" w:rsidRDefault="00A55E07" w:rsidP="00A55E07">
      <w:pPr>
        <w:rPr>
          <w:rFonts w:asciiTheme="minorHAnsi" w:hAnsiTheme="minorHAnsi" w:cstheme="minorHAnsi"/>
          <w:color w:val="auto"/>
        </w:rPr>
      </w:pPr>
    </w:p>
    <w:p w14:paraId="5837187F" w14:textId="294807C1" w:rsidR="009071DA" w:rsidRPr="00B572FF" w:rsidRDefault="009071DA" w:rsidP="00A55E07">
      <w:pPr>
        <w:rPr>
          <w:rFonts w:asciiTheme="minorHAnsi" w:hAnsiTheme="minorHAnsi" w:cstheme="minorHAnsi"/>
          <w:color w:val="auto"/>
        </w:rPr>
      </w:pPr>
      <w:r w:rsidRPr="00B572FF">
        <w:rPr>
          <w:rFonts w:asciiTheme="minorHAnsi" w:hAnsiTheme="minorHAnsi" w:cstheme="minorHAnsi"/>
          <w:b/>
          <w:color w:val="auto"/>
        </w:rPr>
        <w:t>Figure 4</w:t>
      </w:r>
      <w:r w:rsidR="00F17040">
        <w:rPr>
          <w:rFonts w:asciiTheme="minorHAnsi" w:hAnsiTheme="minorHAnsi" w:cstheme="minorHAnsi"/>
          <w:b/>
          <w:color w:val="auto"/>
        </w:rPr>
        <w:t>:</w:t>
      </w:r>
      <w:r w:rsidRPr="00B572FF">
        <w:rPr>
          <w:rFonts w:asciiTheme="minorHAnsi" w:hAnsiTheme="minorHAnsi" w:cstheme="minorHAnsi"/>
          <w:b/>
          <w:color w:val="auto"/>
        </w:rPr>
        <w:t xml:space="preserve"> Photograph of OFS</w:t>
      </w:r>
      <w:r w:rsidR="00FB7589" w:rsidRPr="00B572FF">
        <w:rPr>
          <w:rFonts w:asciiTheme="minorHAnsi" w:hAnsiTheme="minorHAnsi" w:cstheme="minorHAnsi"/>
          <w:b/>
          <w:color w:val="auto"/>
        </w:rPr>
        <w:t xml:space="preserve"> (top left)</w:t>
      </w:r>
      <w:r w:rsidRPr="00B572FF">
        <w:rPr>
          <w:rFonts w:asciiTheme="minorHAnsi" w:hAnsiTheme="minorHAnsi" w:cstheme="minorHAnsi"/>
          <w:b/>
          <w:color w:val="auto"/>
        </w:rPr>
        <w:t xml:space="preserve"> and ERF </w:t>
      </w:r>
      <w:r w:rsidR="00FB7589" w:rsidRPr="00B572FF">
        <w:rPr>
          <w:rFonts w:asciiTheme="minorHAnsi" w:hAnsiTheme="minorHAnsi" w:cstheme="minorHAnsi"/>
          <w:b/>
          <w:color w:val="auto"/>
        </w:rPr>
        <w:t>(</w:t>
      </w:r>
      <w:r w:rsidR="00694E1E" w:rsidRPr="00B572FF">
        <w:rPr>
          <w:rFonts w:asciiTheme="minorHAnsi" w:hAnsiTheme="minorHAnsi" w:cstheme="minorHAnsi"/>
          <w:b/>
          <w:color w:val="auto"/>
        </w:rPr>
        <w:t>bottom left</w:t>
      </w:r>
      <w:r w:rsidR="00FB7589" w:rsidRPr="00B572FF">
        <w:rPr>
          <w:rFonts w:asciiTheme="minorHAnsi" w:hAnsiTheme="minorHAnsi" w:cstheme="minorHAnsi"/>
          <w:b/>
          <w:color w:val="auto"/>
        </w:rPr>
        <w:t xml:space="preserve">) </w:t>
      </w:r>
      <w:r w:rsidRPr="00B572FF">
        <w:rPr>
          <w:rFonts w:asciiTheme="minorHAnsi" w:hAnsiTheme="minorHAnsi" w:cstheme="minorHAnsi"/>
          <w:b/>
          <w:color w:val="auto"/>
        </w:rPr>
        <w:t>oleaginous flax shives, and board number</w:t>
      </w:r>
      <w:r w:rsidR="00F17040">
        <w:rPr>
          <w:rFonts w:asciiTheme="minorHAnsi" w:hAnsiTheme="minorHAnsi" w:cstheme="minorHAnsi"/>
          <w:b/>
          <w:color w:val="auto"/>
        </w:rPr>
        <w:t>s</w:t>
      </w:r>
      <w:r w:rsidRPr="00B572FF">
        <w:rPr>
          <w:rFonts w:asciiTheme="minorHAnsi" w:hAnsiTheme="minorHAnsi" w:cstheme="minorHAnsi"/>
          <w:b/>
          <w:color w:val="auto"/>
        </w:rPr>
        <w:t xml:space="preserve"> 12 </w:t>
      </w:r>
      <w:r w:rsidR="00FB7589" w:rsidRPr="00B572FF">
        <w:rPr>
          <w:rFonts w:asciiTheme="minorHAnsi" w:hAnsiTheme="minorHAnsi" w:cstheme="minorHAnsi"/>
          <w:b/>
          <w:color w:val="auto"/>
        </w:rPr>
        <w:t>(</w:t>
      </w:r>
      <w:r w:rsidR="00694E1E" w:rsidRPr="00B572FF">
        <w:rPr>
          <w:rFonts w:asciiTheme="minorHAnsi" w:hAnsiTheme="minorHAnsi" w:cstheme="minorHAnsi"/>
          <w:b/>
          <w:color w:val="auto"/>
        </w:rPr>
        <w:t>top right</w:t>
      </w:r>
      <w:r w:rsidR="00FB7589" w:rsidRPr="00B572FF">
        <w:rPr>
          <w:rFonts w:asciiTheme="minorHAnsi" w:hAnsiTheme="minorHAnsi" w:cstheme="minorHAnsi"/>
          <w:b/>
          <w:color w:val="auto"/>
        </w:rPr>
        <w:t xml:space="preserve">) </w:t>
      </w:r>
      <w:r w:rsidRPr="00B572FF">
        <w:rPr>
          <w:rFonts w:asciiTheme="minorHAnsi" w:hAnsiTheme="minorHAnsi" w:cstheme="minorHAnsi"/>
          <w:b/>
          <w:color w:val="auto"/>
        </w:rPr>
        <w:t>and 10</w:t>
      </w:r>
      <w:r w:rsidR="00FB7589" w:rsidRPr="00B572FF">
        <w:rPr>
          <w:rFonts w:asciiTheme="minorHAnsi" w:hAnsiTheme="minorHAnsi" w:cstheme="minorHAnsi"/>
          <w:b/>
          <w:color w:val="auto"/>
        </w:rPr>
        <w:t xml:space="preserve"> (bottom right).</w:t>
      </w:r>
      <w:r w:rsidR="00FB7589" w:rsidRPr="00B572FF">
        <w:rPr>
          <w:rFonts w:asciiTheme="minorHAnsi" w:hAnsiTheme="minorHAnsi" w:cstheme="minorHAnsi"/>
          <w:color w:val="auto"/>
        </w:rPr>
        <w:t xml:space="preserve"> Board number</w:t>
      </w:r>
      <w:r w:rsidR="00F17040">
        <w:rPr>
          <w:rFonts w:asciiTheme="minorHAnsi" w:hAnsiTheme="minorHAnsi" w:cstheme="minorHAnsi"/>
          <w:color w:val="auto"/>
        </w:rPr>
        <w:t>s</w:t>
      </w:r>
      <w:r w:rsidR="00FB7589" w:rsidRPr="00B572FF">
        <w:rPr>
          <w:rFonts w:asciiTheme="minorHAnsi" w:hAnsiTheme="minorHAnsi" w:cstheme="minorHAnsi"/>
          <w:color w:val="auto"/>
        </w:rPr>
        <w:t xml:space="preserve"> </w:t>
      </w:r>
      <w:r w:rsidR="00344835" w:rsidRPr="00B572FF">
        <w:rPr>
          <w:rFonts w:asciiTheme="minorHAnsi" w:hAnsiTheme="minorHAnsi" w:cstheme="minorHAnsi"/>
          <w:color w:val="auto"/>
        </w:rPr>
        <w:t>12</w:t>
      </w:r>
      <w:r w:rsidR="00FB7589" w:rsidRPr="00B572FF">
        <w:rPr>
          <w:rFonts w:asciiTheme="minorHAnsi" w:hAnsiTheme="minorHAnsi" w:cstheme="minorHAnsi"/>
          <w:color w:val="auto"/>
        </w:rPr>
        <w:t xml:space="preserve"> and </w:t>
      </w:r>
      <w:r w:rsidR="00344835" w:rsidRPr="00B572FF">
        <w:rPr>
          <w:rFonts w:asciiTheme="minorHAnsi" w:hAnsiTheme="minorHAnsi" w:cstheme="minorHAnsi"/>
          <w:color w:val="auto"/>
        </w:rPr>
        <w:t>10</w:t>
      </w:r>
      <w:r w:rsidR="00FB7589" w:rsidRPr="00B572FF">
        <w:rPr>
          <w:rFonts w:asciiTheme="minorHAnsi" w:hAnsiTheme="minorHAnsi" w:cstheme="minorHAnsi"/>
          <w:color w:val="auto"/>
        </w:rPr>
        <w:t xml:space="preserve"> </w:t>
      </w:r>
      <w:r w:rsidRPr="00B572FF">
        <w:rPr>
          <w:rFonts w:asciiTheme="minorHAnsi" w:hAnsiTheme="minorHAnsi" w:cstheme="minorHAnsi"/>
          <w:color w:val="auto"/>
        </w:rPr>
        <w:t>both contain 25% plasticized linseed cake</w:t>
      </w:r>
      <w:r w:rsidR="00FB7589" w:rsidRPr="00B572FF">
        <w:rPr>
          <w:rFonts w:asciiTheme="minorHAnsi" w:hAnsiTheme="minorHAnsi" w:cstheme="minorHAnsi"/>
          <w:color w:val="auto"/>
        </w:rPr>
        <w:t>.</w:t>
      </w:r>
      <w:r w:rsidRPr="00B572FF">
        <w:rPr>
          <w:rFonts w:asciiTheme="minorHAnsi" w:hAnsiTheme="minorHAnsi" w:cstheme="minorHAnsi"/>
          <w:color w:val="auto"/>
        </w:rPr>
        <w:t xml:space="preserve"> </w:t>
      </w:r>
      <w:r w:rsidR="00FB7589" w:rsidRPr="00B572FF">
        <w:rPr>
          <w:rFonts w:asciiTheme="minorHAnsi" w:hAnsiTheme="minorHAnsi" w:cstheme="minorHAnsi"/>
          <w:color w:val="auto"/>
        </w:rPr>
        <w:t xml:space="preserve">Board number 12 is made of </w:t>
      </w:r>
      <w:r w:rsidR="0079031D" w:rsidRPr="00B572FF">
        <w:rPr>
          <w:rFonts w:asciiTheme="minorHAnsi" w:hAnsiTheme="minorHAnsi" w:cstheme="minorHAnsi"/>
          <w:color w:val="auto"/>
        </w:rPr>
        <w:t xml:space="preserve">the </w:t>
      </w:r>
      <w:r w:rsidR="00BB412D" w:rsidRPr="00B572FF">
        <w:rPr>
          <w:rFonts w:asciiTheme="minorHAnsi" w:hAnsiTheme="minorHAnsi" w:cstheme="minorHAnsi"/>
          <w:color w:val="auto"/>
        </w:rPr>
        <w:t>OFS</w:t>
      </w:r>
      <w:r w:rsidR="0079031D" w:rsidRPr="00B572FF">
        <w:rPr>
          <w:rFonts w:asciiTheme="minorHAnsi" w:hAnsiTheme="minorHAnsi" w:cstheme="minorHAnsi"/>
          <w:color w:val="auto"/>
        </w:rPr>
        <w:t xml:space="preserve"> </w:t>
      </w:r>
      <w:r w:rsidR="00FB7589" w:rsidRPr="00B572FF">
        <w:rPr>
          <w:rFonts w:asciiTheme="minorHAnsi" w:hAnsiTheme="minorHAnsi" w:cstheme="minorHAnsi"/>
          <w:color w:val="auto"/>
        </w:rPr>
        <w:t xml:space="preserve">raw shives whereas board number 10 </w:t>
      </w:r>
      <w:r w:rsidR="00456267" w:rsidRPr="00B572FF">
        <w:rPr>
          <w:rFonts w:asciiTheme="minorHAnsi" w:hAnsiTheme="minorHAnsi" w:cstheme="minorHAnsi"/>
          <w:color w:val="auto"/>
        </w:rPr>
        <w:t>originates from the P3 premix (</w:t>
      </w:r>
      <w:r w:rsidR="00456267" w:rsidRPr="008F149D">
        <w:rPr>
          <w:rFonts w:asciiTheme="minorHAnsi" w:hAnsiTheme="minorHAnsi" w:cstheme="minorHAnsi"/>
          <w:iCs/>
          <w:color w:val="auto"/>
        </w:rPr>
        <w:t>i.e.</w:t>
      </w:r>
      <w:r w:rsidR="00456267" w:rsidRPr="00B572FF">
        <w:rPr>
          <w:rFonts w:asciiTheme="minorHAnsi" w:hAnsiTheme="minorHAnsi" w:cstheme="minorHAnsi"/>
          <w:color w:val="auto"/>
        </w:rPr>
        <w:t xml:space="preserve">, </w:t>
      </w:r>
      <w:r w:rsidR="00FB7589" w:rsidRPr="00B572FF">
        <w:rPr>
          <w:rFonts w:asciiTheme="minorHAnsi" w:hAnsiTheme="minorHAnsi" w:cstheme="minorHAnsi"/>
          <w:color w:val="auto"/>
        </w:rPr>
        <w:t>contains the extrusion-refined fibers</w:t>
      </w:r>
      <w:r w:rsidR="00456267" w:rsidRPr="00B572FF">
        <w:rPr>
          <w:rFonts w:asciiTheme="minorHAnsi" w:hAnsiTheme="minorHAnsi" w:cstheme="minorHAnsi"/>
          <w:color w:val="auto"/>
        </w:rPr>
        <w:t>)</w:t>
      </w:r>
      <w:r w:rsidR="00FB7589" w:rsidRPr="00B572FF">
        <w:rPr>
          <w:rFonts w:asciiTheme="minorHAnsi" w:hAnsiTheme="minorHAnsi" w:cstheme="minorHAnsi"/>
          <w:color w:val="auto"/>
        </w:rPr>
        <w:t>.</w:t>
      </w:r>
    </w:p>
    <w:p w14:paraId="54B3A2BE" w14:textId="77777777" w:rsidR="009071DA" w:rsidRPr="00B572FF" w:rsidRDefault="009071DA" w:rsidP="00A55E07">
      <w:pPr>
        <w:rPr>
          <w:rFonts w:asciiTheme="minorHAnsi" w:hAnsiTheme="minorHAnsi" w:cstheme="minorHAnsi"/>
          <w:color w:val="auto"/>
        </w:rPr>
      </w:pPr>
    </w:p>
    <w:p w14:paraId="0A772E5D" w14:textId="5D804233" w:rsidR="00A55E07" w:rsidRPr="00B572FF" w:rsidRDefault="00A55E07" w:rsidP="00A55E07">
      <w:pPr>
        <w:rPr>
          <w:rFonts w:asciiTheme="minorHAnsi" w:hAnsiTheme="minorHAnsi" w:cstheme="minorHAnsi"/>
          <w:color w:val="auto"/>
        </w:rPr>
      </w:pPr>
      <w:r w:rsidRPr="00B572FF">
        <w:rPr>
          <w:rFonts w:asciiTheme="minorHAnsi" w:hAnsiTheme="minorHAnsi" w:cstheme="minorHAnsi"/>
          <w:b/>
          <w:color w:val="auto"/>
        </w:rPr>
        <w:t>Table 1</w:t>
      </w:r>
      <w:r w:rsidR="00F17040">
        <w:rPr>
          <w:rFonts w:asciiTheme="minorHAnsi" w:hAnsiTheme="minorHAnsi" w:cstheme="minorHAnsi"/>
          <w:b/>
          <w:color w:val="auto"/>
        </w:rPr>
        <w:t>:</w:t>
      </w:r>
      <w:r w:rsidRPr="00B572FF">
        <w:rPr>
          <w:rFonts w:asciiTheme="minorHAnsi" w:hAnsiTheme="minorHAnsi" w:cstheme="minorHAnsi"/>
          <w:b/>
          <w:color w:val="auto"/>
        </w:rPr>
        <w:t xml:space="preserve"> </w:t>
      </w:r>
      <w:r w:rsidR="0097684B" w:rsidRPr="00B572FF">
        <w:rPr>
          <w:rFonts w:asciiTheme="minorHAnsi" w:hAnsiTheme="minorHAnsi" w:cstheme="minorHAnsi"/>
          <w:b/>
          <w:color w:val="auto"/>
        </w:rPr>
        <w:t>Twin-screw extrusion conditions used for configurations (</w:t>
      </w:r>
      <w:r w:rsidR="00F17040">
        <w:rPr>
          <w:rFonts w:asciiTheme="minorHAnsi" w:hAnsiTheme="minorHAnsi" w:cstheme="minorHAnsi"/>
          <w:b/>
          <w:color w:val="auto"/>
        </w:rPr>
        <w:t>A</w:t>
      </w:r>
      <w:r w:rsidR="0097684B" w:rsidRPr="00B572FF">
        <w:rPr>
          <w:rFonts w:asciiTheme="minorHAnsi" w:hAnsiTheme="minorHAnsi" w:cstheme="minorHAnsi"/>
          <w:b/>
          <w:color w:val="auto"/>
        </w:rPr>
        <w:t>) and (</w:t>
      </w:r>
      <w:r w:rsidR="00F17040">
        <w:rPr>
          <w:rFonts w:asciiTheme="minorHAnsi" w:hAnsiTheme="minorHAnsi" w:cstheme="minorHAnsi"/>
          <w:b/>
          <w:color w:val="auto"/>
        </w:rPr>
        <w:t>B</w:t>
      </w:r>
      <w:r w:rsidR="0097684B" w:rsidRPr="00B572FF">
        <w:rPr>
          <w:rFonts w:asciiTheme="minorHAnsi" w:hAnsiTheme="minorHAnsi" w:cstheme="minorHAnsi"/>
          <w:b/>
          <w:color w:val="auto"/>
        </w:rPr>
        <w:t>).</w:t>
      </w:r>
      <w:r w:rsidRPr="00B572FF">
        <w:rPr>
          <w:rFonts w:asciiTheme="minorHAnsi" w:hAnsiTheme="minorHAnsi" w:cstheme="minorHAnsi"/>
          <w:color w:val="auto"/>
        </w:rPr>
        <w:t xml:space="preserve"> </w:t>
      </w:r>
      <w:r w:rsidR="00B63A6E" w:rsidRPr="00B572FF">
        <w:rPr>
          <w:rFonts w:asciiTheme="minorHAnsi" w:hAnsiTheme="minorHAnsi" w:cstheme="minorHAnsi"/>
          <w:color w:val="auto"/>
        </w:rPr>
        <w:t>ERF, extrusion-refined fibers originating from configuration (</w:t>
      </w:r>
      <w:r w:rsidR="00F17040">
        <w:rPr>
          <w:rFonts w:asciiTheme="minorHAnsi" w:hAnsiTheme="minorHAnsi" w:cstheme="minorHAnsi"/>
          <w:color w:val="auto"/>
        </w:rPr>
        <w:t xml:space="preserve">step </w:t>
      </w:r>
      <w:r w:rsidR="009B3292">
        <w:rPr>
          <w:rFonts w:asciiTheme="minorHAnsi" w:hAnsiTheme="minorHAnsi" w:cstheme="minorHAnsi"/>
          <w:color w:val="auto"/>
        </w:rPr>
        <w:t>3.1.1</w:t>
      </w:r>
      <w:r w:rsidR="00B63A6E" w:rsidRPr="00B572FF">
        <w:rPr>
          <w:rFonts w:asciiTheme="minorHAnsi" w:hAnsiTheme="minorHAnsi" w:cstheme="minorHAnsi"/>
          <w:color w:val="auto"/>
        </w:rPr>
        <w:t>); P1, premix number 1 originating from configuration (</w:t>
      </w:r>
      <w:r w:rsidR="00F17040">
        <w:rPr>
          <w:rFonts w:asciiTheme="minorHAnsi" w:hAnsiTheme="minorHAnsi" w:cstheme="minorHAnsi"/>
          <w:color w:val="auto"/>
        </w:rPr>
        <w:t xml:space="preserve">step </w:t>
      </w:r>
      <w:r w:rsidR="009B3292">
        <w:rPr>
          <w:rFonts w:asciiTheme="minorHAnsi" w:hAnsiTheme="minorHAnsi" w:cstheme="minorHAnsi"/>
          <w:color w:val="auto"/>
        </w:rPr>
        <w:t>3.1.2</w:t>
      </w:r>
      <w:r w:rsidR="00B63A6E" w:rsidRPr="00B572FF">
        <w:rPr>
          <w:rFonts w:asciiTheme="minorHAnsi" w:hAnsiTheme="minorHAnsi" w:cstheme="minorHAnsi"/>
          <w:color w:val="auto"/>
        </w:rPr>
        <w:t>) and with 10% content</w:t>
      </w:r>
      <w:r w:rsidR="008E6D03" w:rsidRPr="00B572FF">
        <w:rPr>
          <w:rFonts w:asciiTheme="minorHAnsi" w:hAnsiTheme="minorHAnsi" w:cstheme="minorHAnsi"/>
          <w:color w:val="auto"/>
        </w:rPr>
        <w:t xml:space="preserve"> (in proportion to the weight of shives)</w:t>
      </w:r>
      <w:r w:rsidR="00B63A6E" w:rsidRPr="00B572FF">
        <w:rPr>
          <w:rFonts w:asciiTheme="minorHAnsi" w:hAnsiTheme="minorHAnsi" w:cstheme="minorHAnsi"/>
          <w:color w:val="auto"/>
        </w:rPr>
        <w:t xml:space="preserve"> of plasticized linseed cake; P2, premix number 2 originating from configuration (</w:t>
      </w:r>
      <w:r w:rsidR="00F17040">
        <w:rPr>
          <w:rFonts w:asciiTheme="minorHAnsi" w:hAnsiTheme="minorHAnsi" w:cstheme="minorHAnsi"/>
          <w:color w:val="auto"/>
        </w:rPr>
        <w:t xml:space="preserve">step </w:t>
      </w:r>
      <w:r w:rsidR="009B3292">
        <w:rPr>
          <w:rFonts w:asciiTheme="minorHAnsi" w:hAnsiTheme="minorHAnsi" w:cstheme="minorHAnsi"/>
          <w:color w:val="auto"/>
        </w:rPr>
        <w:t>3.1.2</w:t>
      </w:r>
      <w:r w:rsidR="00B63A6E" w:rsidRPr="00B572FF">
        <w:rPr>
          <w:rFonts w:asciiTheme="minorHAnsi" w:hAnsiTheme="minorHAnsi" w:cstheme="minorHAnsi"/>
          <w:color w:val="auto"/>
        </w:rPr>
        <w:t>) and with 17.5%</w:t>
      </w:r>
      <w:r w:rsidR="008E6D03" w:rsidRPr="00B572FF">
        <w:rPr>
          <w:rFonts w:asciiTheme="minorHAnsi" w:hAnsiTheme="minorHAnsi" w:cstheme="minorHAnsi"/>
          <w:color w:val="auto"/>
        </w:rPr>
        <w:t xml:space="preserve"> </w:t>
      </w:r>
      <w:r w:rsidR="00F91641" w:rsidRPr="00B572FF">
        <w:rPr>
          <w:rFonts w:asciiTheme="minorHAnsi" w:hAnsiTheme="minorHAnsi" w:cstheme="minorHAnsi"/>
          <w:color w:val="auto"/>
        </w:rPr>
        <w:t xml:space="preserve">content </w:t>
      </w:r>
      <w:r w:rsidR="008E6D03" w:rsidRPr="00B572FF">
        <w:rPr>
          <w:rFonts w:asciiTheme="minorHAnsi" w:hAnsiTheme="minorHAnsi" w:cstheme="minorHAnsi"/>
          <w:color w:val="auto"/>
        </w:rPr>
        <w:t>(in proportion to the weight of shives)</w:t>
      </w:r>
      <w:r w:rsidR="00B63A6E" w:rsidRPr="00B572FF">
        <w:rPr>
          <w:rFonts w:asciiTheme="minorHAnsi" w:hAnsiTheme="minorHAnsi" w:cstheme="minorHAnsi"/>
          <w:color w:val="auto"/>
        </w:rPr>
        <w:t xml:space="preserve"> of plasticized linseed cake; P3, premix number 3 originating from configuration (</w:t>
      </w:r>
      <w:r w:rsidR="00F17040">
        <w:rPr>
          <w:rFonts w:asciiTheme="minorHAnsi" w:hAnsiTheme="minorHAnsi" w:cstheme="minorHAnsi"/>
          <w:color w:val="auto"/>
        </w:rPr>
        <w:t xml:space="preserve">step </w:t>
      </w:r>
      <w:r w:rsidR="009B3292">
        <w:rPr>
          <w:rFonts w:asciiTheme="minorHAnsi" w:hAnsiTheme="minorHAnsi" w:cstheme="minorHAnsi"/>
          <w:color w:val="auto"/>
        </w:rPr>
        <w:t>3.1.2</w:t>
      </w:r>
      <w:r w:rsidR="00B63A6E" w:rsidRPr="00B572FF">
        <w:rPr>
          <w:rFonts w:asciiTheme="minorHAnsi" w:hAnsiTheme="minorHAnsi" w:cstheme="minorHAnsi"/>
          <w:color w:val="auto"/>
        </w:rPr>
        <w:t>) and with 25% content</w:t>
      </w:r>
      <w:r w:rsidR="008E6D03" w:rsidRPr="00B572FF">
        <w:rPr>
          <w:rFonts w:asciiTheme="minorHAnsi" w:hAnsiTheme="minorHAnsi" w:cstheme="minorHAnsi"/>
          <w:color w:val="auto"/>
        </w:rPr>
        <w:t xml:space="preserve"> (in proportion to the weight of shives)</w:t>
      </w:r>
      <w:r w:rsidR="00B63A6E" w:rsidRPr="00B572FF">
        <w:rPr>
          <w:rFonts w:asciiTheme="minorHAnsi" w:hAnsiTheme="minorHAnsi" w:cstheme="minorHAnsi"/>
          <w:color w:val="auto"/>
        </w:rPr>
        <w:t xml:space="preserve"> of plasticized linseed cake</w:t>
      </w:r>
      <w:r w:rsidR="00A05B24" w:rsidRPr="00B572FF">
        <w:rPr>
          <w:rFonts w:asciiTheme="minorHAnsi" w:hAnsiTheme="minorHAnsi" w:cstheme="minorHAnsi"/>
          <w:color w:val="auto"/>
        </w:rPr>
        <w:t>.</w:t>
      </w:r>
    </w:p>
    <w:p w14:paraId="193A6960" w14:textId="77777777" w:rsidR="00B32616" w:rsidRPr="00B572FF" w:rsidRDefault="00B32616" w:rsidP="001B1519">
      <w:pPr>
        <w:rPr>
          <w:rFonts w:asciiTheme="minorHAnsi" w:hAnsiTheme="minorHAnsi" w:cstheme="minorHAnsi"/>
          <w:color w:val="auto"/>
        </w:rPr>
      </w:pPr>
    </w:p>
    <w:p w14:paraId="70E93534" w14:textId="1C787F43" w:rsidR="00456267" w:rsidRPr="00B572FF" w:rsidRDefault="001F2F00" w:rsidP="001B1519">
      <w:pPr>
        <w:rPr>
          <w:rFonts w:asciiTheme="minorHAnsi" w:hAnsiTheme="minorHAnsi" w:cstheme="minorHAnsi"/>
          <w:color w:val="auto"/>
        </w:rPr>
      </w:pPr>
      <w:r w:rsidRPr="00B572FF">
        <w:rPr>
          <w:rFonts w:asciiTheme="minorHAnsi" w:hAnsiTheme="minorHAnsi" w:cstheme="minorHAnsi"/>
          <w:b/>
          <w:color w:val="auto"/>
        </w:rPr>
        <w:t xml:space="preserve">Table </w:t>
      </w:r>
      <w:r w:rsidR="002A4AE7" w:rsidRPr="00B572FF">
        <w:rPr>
          <w:rFonts w:asciiTheme="minorHAnsi" w:hAnsiTheme="minorHAnsi" w:cstheme="minorHAnsi"/>
          <w:b/>
          <w:color w:val="auto"/>
        </w:rPr>
        <w:t>2</w:t>
      </w:r>
      <w:r w:rsidR="00F17040">
        <w:rPr>
          <w:rFonts w:asciiTheme="minorHAnsi" w:hAnsiTheme="minorHAnsi" w:cstheme="minorHAnsi"/>
          <w:b/>
          <w:color w:val="auto"/>
        </w:rPr>
        <w:t>:</w:t>
      </w:r>
      <w:r w:rsidRPr="00B572FF">
        <w:rPr>
          <w:rFonts w:asciiTheme="minorHAnsi" w:hAnsiTheme="minorHAnsi" w:cstheme="minorHAnsi"/>
          <w:b/>
          <w:color w:val="auto"/>
        </w:rPr>
        <w:t xml:space="preserve"> Molding parameters used for the manufacture of the fiberboards.</w:t>
      </w:r>
      <w:r w:rsidR="00D10A7B" w:rsidRPr="00B572FF">
        <w:rPr>
          <w:rFonts w:asciiTheme="minorHAnsi" w:hAnsiTheme="minorHAnsi" w:cstheme="minorHAnsi"/>
          <w:color w:val="auto"/>
        </w:rPr>
        <w:t xml:space="preserve"> OFS, oleaginous flax shives (</w:t>
      </w:r>
      <w:r w:rsidR="00D10A7B" w:rsidRPr="008F149D">
        <w:rPr>
          <w:rFonts w:asciiTheme="minorHAnsi" w:hAnsiTheme="minorHAnsi" w:cstheme="minorHAnsi"/>
          <w:iCs/>
          <w:color w:val="auto"/>
        </w:rPr>
        <w:t>i.e.</w:t>
      </w:r>
      <w:r w:rsidR="00D10A7B" w:rsidRPr="00B572FF">
        <w:rPr>
          <w:rFonts w:asciiTheme="minorHAnsi" w:hAnsiTheme="minorHAnsi" w:cstheme="minorHAnsi"/>
          <w:color w:val="auto"/>
        </w:rPr>
        <w:t>, raw shives</w:t>
      </w:r>
      <w:r w:rsidR="00D04F7D" w:rsidRPr="00B572FF">
        <w:rPr>
          <w:rFonts w:asciiTheme="minorHAnsi" w:hAnsiTheme="minorHAnsi" w:cstheme="minorHAnsi"/>
          <w:color w:val="auto"/>
        </w:rPr>
        <w:t xml:space="preserve"> not previously treated </w:t>
      </w:r>
      <w:r w:rsidR="00E315D3" w:rsidRPr="00B572FF">
        <w:rPr>
          <w:rFonts w:asciiTheme="minorHAnsi" w:hAnsiTheme="minorHAnsi" w:cstheme="minorHAnsi"/>
          <w:color w:val="auto"/>
        </w:rPr>
        <w:t>through</w:t>
      </w:r>
      <w:r w:rsidR="00D04F7D" w:rsidRPr="00B572FF">
        <w:rPr>
          <w:rFonts w:asciiTheme="minorHAnsi" w:hAnsiTheme="minorHAnsi" w:cstheme="minorHAnsi"/>
          <w:color w:val="auto"/>
        </w:rPr>
        <w:t xml:space="preserve"> twin-screw extrusion</w:t>
      </w:r>
      <w:r w:rsidR="00D10A7B" w:rsidRPr="00B572FF">
        <w:rPr>
          <w:rFonts w:asciiTheme="minorHAnsi" w:hAnsiTheme="minorHAnsi" w:cstheme="minorHAnsi"/>
          <w:color w:val="auto"/>
        </w:rPr>
        <w:t>).</w:t>
      </w:r>
      <w:r w:rsidR="00456267" w:rsidRPr="00B572FF">
        <w:rPr>
          <w:rFonts w:asciiTheme="minorHAnsi" w:hAnsiTheme="minorHAnsi" w:cstheme="minorHAnsi"/>
          <w:color w:val="auto"/>
        </w:rPr>
        <w:t xml:space="preserve"> </w:t>
      </w:r>
      <w:r w:rsidR="00AE388F" w:rsidRPr="00B572FF">
        <w:rPr>
          <w:rFonts w:asciiTheme="minorHAnsi" w:hAnsiTheme="minorHAnsi" w:cstheme="minorHAnsi"/>
          <w:color w:val="auto"/>
        </w:rPr>
        <w:t>Made of OFS and plasticized linseed cake, t</w:t>
      </w:r>
      <w:r w:rsidR="00456267" w:rsidRPr="00B572FF">
        <w:rPr>
          <w:rFonts w:asciiTheme="minorHAnsi" w:hAnsiTheme="minorHAnsi" w:cstheme="minorHAnsi"/>
          <w:color w:val="auto"/>
        </w:rPr>
        <w:t>he solid mixture used for producing board number 12 was obtained mechanically using a double-helix mixer</w:t>
      </w:r>
      <w:r w:rsidR="004E600B" w:rsidRPr="00B572FF">
        <w:rPr>
          <w:rFonts w:asciiTheme="minorHAnsi" w:hAnsiTheme="minorHAnsi" w:cstheme="minorHAnsi"/>
          <w:color w:val="auto"/>
        </w:rPr>
        <w:t>.</w:t>
      </w:r>
    </w:p>
    <w:p w14:paraId="3DAB07F9" w14:textId="77777777" w:rsidR="003E3515" w:rsidRPr="00B572FF" w:rsidRDefault="003E3515" w:rsidP="001B1519">
      <w:pPr>
        <w:rPr>
          <w:rFonts w:asciiTheme="minorHAnsi" w:hAnsiTheme="minorHAnsi" w:cstheme="minorHAnsi"/>
          <w:color w:val="auto"/>
        </w:rPr>
      </w:pPr>
    </w:p>
    <w:p w14:paraId="655DAD80" w14:textId="776E5CF1" w:rsidR="0089674F" w:rsidRPr="00B572FF" w:rsidRDefault="00AE246A" w:rsidP="001B1519">
      <w:pPr>
        <w:rPr>
          <w:rFonts w:asciiTheme="minorHAnsi" w:hAnsiTheme="minorHAnsi" w:cstheme="minorHAnsi"/>
          <w:color w:val="auto"/>
        </w:rPr>
      </w:pPr>
      <w:r w:rsidRPr="00B572FF">
        <w:rPr>
          <w:rFonts w:asciiTheme="minorHAnsi" w:hAnsiTheme="minorHAnsi" w:cstheme="minorHAnsi"/>
          <w:b/>
          <w:color w:val="auto"/>
        </w:rPr>
        <w:t xml:space="preserve">Table </w:t>
      </w:r>
      <w:r w:rsidR="002A4AE7" w:rsidRPr="00B572FF">
        <w:rPr>
          <w:rFonts w:asciiTheme="minorHAnsi" w:hAnsiTheme="minorHAnsi" w:cstheme="minorHAnsi"/>
          <w:b/>
          <w:color w:val="auto"/>
        </w:rPr>
        <w:t>3</w:t>
      </w:r>
      <w:r w:rsidR="00F17040">
        <w:rPr>
          <w:rFonts w:asciiTheme="minorHAnsi" w:hAnsiTheme="minorHAnsi" w:cstheme="minorHAnsi"/>
          <w:b/>
          <w:color w:val="auto"/>
        </w:rPr>
        <w:t>:</w:t>
      </w:r>
      <w:r w:rsidR="000757FE" w:rsidRPr="00B572FF">
        <w:rPr>
          <w:rFonts w:asciiTheme="minorHAnsi" w:hAnsiTheme="minorHAnsi" w:cstheme="minorHAnsi"/>
          <w:b/>
          <w:color w:val="auto"/>
        </w:rPr>
        <w:t xml:space="preserve"> Chemical composition of oleaginous flax shives before and after the extrusion-refining pre-treatment</w:t>
      </w:r>
      <w:r w:rsidRPr="00B572FF">
        <w:rPr>
          <w:rFonts w:asciiTheme="minorHAnsi" w:hAnsiTheme="minorHAnsi" w:cstheme="minorHAnsi"/>
          <w:color w:val="auto"/>
        </w:rPr>
        <w:t xml:space="preserve">. </w:t>
      </w:r>
      <w:r w:rsidR="0089674F" w:rsidRPr="00B572FF">
        <w:rPr>
          <w:rFonts w:asciiTheme="minorHAnsi" w:hAnsiTheme="minorHAnsi" w:cstheme="minorHAnsi"/>
          <w:color w:val="auto"/>
        </w:rPr>
        <w:t xml:space="preserve">The contents in moisture were determined according to the ISO 665:2000 </w:t>
      </w:r>
      <w:r w:rsidR="008F149D" w:rsidRPr="00B572FF">
        <w:rPr>
          <w:rFonts w:asciiTheme="minorHAnsi" w:hAnsiTheme="minorHAnsi" w:cstheme="minorHAnsi"/>
          <w:color w:val="auto"/>
        </w:rPr>
        <w:t>standard</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4</w:t>
      </w:r>
      <w:r w:rsidR="0089674F" w:rsidRPr="00B572FF">
        <w:rPr>
          <w:rFonts w:asciiTheme="minorHAnsi" w:hAnsiTheme="minorHAnsi" w:cstheme="minorHAnsi"/>
          <w:color w:val="auto"/>
        </w:rPr>
        <w:t xml:space="preserve">. </w:t>
      </w:r>
      <w:r w:rsidR="004371D2" w:rsidRPr="00B572FF">
        <w:rPr>
          <w:rFonts w:asciiTheme="minorHAnsi" w:hAnsiTheme="minorHAnsi" w:cstheme="minorHAnsi"/>
          <w:color w:val="auto"/>
        </w:rPr>
        <w:t xml:space="preserve">They were </w:t>
      </w:r>
      <w:r w:rsidR="00B767C7" w:rsidRPr="00B572FF">
        <w:rPr>
          <w:rFonts w:asciiTheme="minorHAnsi" w:hAnsiTheme="minorHAnsi" w:cstheme="minorHAnsi"/>
          <w:color w:val="auto"/>
        </w:rPr>
        <w:t>measured</w:t>
      </w:r>
      <w:r w:rsidR="004371D2" w:rsidRPr="00B572FF">
        <w:rPr>
          <w:rFonts w:asciiTheme="minorHAnsi" w:hAnsiTheme="minorHAnsi" w:cstheme="minorHAnsi"/>
          <w:color w:val="auto"/>
        </w:rPr>
        <w:t xml:space="preserve"> from equilibrated materials, </w:t>
      </w:r>
      <w:r w:rsidR="004371D2" w:rsidRPr="008F149D">
        <w:rPr>
          <w:rFonts w:asciiTheme="minorHAnsi" w:hAnsiTheme="minorHAnsi" w:cstheme="minorHAnsi"/>
          <w:iCs/>
          <w:color w:val="auto"/>
        </w:rPr>
        <w:t>i.e.</w:t>
      </w:r>
      <w:r w:rsidR="004371D2" w:rsidRPr="00B572FF">
        <w:rPr>
          <w:rFonts w:asciiTheme="minorHAnsi" w:hAnsiTheme="minorHAnsi" w:cstheme="minorHAnsi"/>
          <w:color w:val="auto"/>
        </w:rPr>
        <w:t>, after conditioning in a climatic chamber (60% relative humidity, 25</w:t>
      </w:r>
      <w:r w:rsidR="00F17040">
        <w:rPr>
          <w:rFonts w:asciiTheme="minorHAnsi" w:hAnsiTheme="minorHAnsi" w:cstheme="minorHAnsi"/>
          <w:color w:val="auto"/>
        </w:rPr>
        <w:t xml:space="preserve"> </w:t>
      </w:r>
      <w:r w:rsidR="004371D2" w:rsidRPr="00B572FF">
        <w:rPr>
          <w:rFonts w:asciiTheme="minorHAnsi" w:hAnsiTheme="minorHAnsi" w:cstheme="minorHAnsi"/>
          <w:color w:val="auto"/>
        </w:rPr>
        <w:t xml:space="preserve">°C). </w:t>
      </w:r>
      <w:r w:rsidR="0089674F" w:rsidRPr="00B572FF">
        <w:rPr>
          <w:rFonts w:asciiTheme="minorHAnsi" w:hAnsiTheme="minorHAnsi" w:cstheme="minorHAnsi"/>
          <w:color w:val="auto"/>
        </w:rPr>
        <w:t xml:space="preserve">The contents in minerals were determined according to the ISO 749:1977 </w:t>
      </w:r>
      <w:r w:rsidR="008F149D" w:rsidRPr="00B572FF">
        <w:rPr>
          <w:rFonts w:asciiTheme="minorHAnsi" w:hAnsiTheme="minorHAnsi" w:cstheme="minorHAnsi"/>
          <w:color w:val="auto"/>
        </w:rPr>
        <w:t>standard</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5</w:t>
      </w:r>
      <w:r w:rsidR="0089674F" w:rsidRPr="00B572FF">
        <w:rPr>
          <w:rFonts w:asciiTheme="minorHAnsi" w:hAnsiTheme="minorHAnsi" w:cstheme="minorHAnsi"/>
          <w:color w:val="auto"/>
        </w:rPr>
        <w:t>. The contents in cellulose, hemicelluloses</w:t>
      </w:r>
      <w:r w:rsidR="00F17040">
        <w:rPr>
          <w:rFonts w:asciiTheme="minorHAnsi" w:hAnsiTheme="minorHAnsi" w:cstheme="minorHAnsi"/>
          <w:color w:val="auto"/>
        </w:rPr>
        <w:t>,</w:t>
      </w:r>
      <w:r w:rsidR="0089674F" w:rsidRPr="00B572FF">
        <w:rPr>
          <w:rFonts w:asciiTheme="minorHAnsi" w:hAnsiTheme="minorHAnsi" w:cstheme="minorHAnsi"/>
          <w:color w:val="auto"/>
        </w:rPr>
        <w:t xml:space="preserve"> and </w:t>
      </w:r>
      <w:proofErr w:type="spellStart"/>
      <w:r w:rsidR="0089674F" w:rsidRPr="00B572FF">
        <w:rPr>
          <w:rFonts w:asciiTheme="minorHAnsi" w:hAnsiTheme="minorHAnsi" w:cstheme="minorHAnsi"/>
          <w:color w:val="auto"/>
        </w:rPr>
        <w:t>lignins</w:t>
      </w:r>
      <w:proofErr w:type="spellEnd"/>
      <w:r w:rsidR="0089674F" w:rsidRPr="00B572FF">
        <w:rPr>
          <w:rFonts w:asciiTheme="minorHAnsi" w:hAnsiTheme="minorHAnsi" w:cstheme="minorHAnsi"/>
          <w:color w:val="auto"/>
        </w:rPr>
        <w:t xml:space="preserve"> were determined using the </w:t>
      </w:r>
      <w:r w:rsidR="00C118EF" w:rsidRPr="00B572FF">
        <w:rPr>
          <w:rFonts w:asciiTheme="minorHAnsi" w:hAnsiTheme="minorHAnsi" w:cstheme="minorHAnsi"/>
          <w:color w:val="auto"/>
        </w:rPr>
        <w:t>Acid Detergent Fiber (</w:t>
      </w:r>
      <w:r w:rsidR="0089674F" w:rsidRPr="00B572FF">
        <w:rPr>
          <w:rFonts w:asciiTheme="minorHAnsi" w:hAnsiTheme="minorHAnsi" w:cstheme="minorHAnsi"/>
          <w:color w:val="auto"/>
        </w:rPr>
        <w:t>ADF</w:t>
      </w:r>
      <w:r w:rsidR="00C118EF" w:rsidRPr="00B572FF">
        <w:rPr>
          <w:rFonts w:asciiTheme="minorHAnsi" w:hAnsiTheme="minorHAnsi" w:cstheme="minorHAnsi"/>
          <w:color w:val="auto"/>
        </w:rPr>
        <w:t xml:space="preserve">) </w:t>
      </w:r>
      <w:r w:rsidR="0089674F" w:rsidRPr="00B572FF">
        <w:rPr>
          <w:rFonts w:asciiTheme="minorHAnsi" w:hAnsiTheme="minorHAnsi" w:cstheme="minorHAnsi"/>
          <w:color w:val="auto"/>
        </w:rPr>
        <w:t>-</w:t>
      </w:r>
      <w:r w:rsidR="00C118EF" w:rsidRPr="00B572FF">
        <w:rPr>
          <w:rFonts w:asciiTheme="minorHAnsi" w:hAnsiTheme="minorHAnsi" w:cstheme="minorHAnsi"/>
          <w:color w:val="auto"/>
        </w:rPr>
        <w:t xml:space="preserve"> Neutral Detergent Fiber (</w:t>
      </w:r>
      <w:r w:rsidR="0089674F" w:rsidRPr="00B572FF">
        <w:rPr>
          <w:rFonts w:asciiTheme="minorHAnsi" w:hAnsiTheme="minorHAnsi" w:cstheme="minorHAnsi"/>
          <w:color w:val="auto"/>
        </w:rPr>
        <w:t>NDF</w:t>
      </w:r>
      <w:r w:rsidR="00C118EF" w:rsidRPr="00B572FF">
        <w:rPr>
          <w:rFonts w:asciiTheme="minorHAnsi" w:hAnsiTheme="minorHAnsi" w:cstheme="minorHAnsi"/>
          <w:color w:val="auto"/>
        </w:rPr>
        <w:t>)</w:t>
      </w:r>
      <w:r w:rsidR="0089674F" w:rsidRPr="00B572FF">
        <w:rPr>
          <w:rFonts w:asciiTheme="minorHAnsi" w:hAnsiTheme="minorHAnsi" w:cstheme="minorHAnsi"/>
          <w:color w:val="auto"/>
        </w:rPr>
        <w:t xml:space="preserve"> method of Van </w:t>
      </w:r>
      <w:proofErr w:type="spellStart"/>
      <w:r w:rsidR="0089674F" w:rsidRPr="00B572FF">
        <w:rPr>
          <w:rFonts w:asciiTheme="minorHAnsi" w:hAnsiTheme="minorHAnsi" w:cstheme="minorHAnsi"/>
          <w:color w:val="auto"/>
        </w:rPr>
        <w:t>Soest</w:t>
      </w:r>
      <w:proofErr w:type="spellEnd"/>
      <w:r w:rsidR="0089674F" w:rsidRPr="00B572FF">
        <w:rPr>
          <w:rFonts w:asciiTheme="minorHAnsi" w:hAnsiTheme="minorHAnsi" w:cstheme="minorHAnsi"/>
          <w:color w:val="auto"/>
        </w:rPr>
        <w:t xml:space="preserve"> and </w:t>
      </w:r>
      <w:r w:rsidR="008F149D" w:rsidRPr="00B572FF">
        <w:rPr>
          <w:rFonts w:asciiTheme="minorHAnsi" w:hAnsiTheme="minorHAnsi" w:cstheme="minorHAnsi"/>
          <w:color w:val="auto"/>
        </w:rPr>
        <w:t>Wine</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6</w:t>
      </w:r>
      <w:r w:rsidR="0089674F" w:rsidRPr="00B572FF">
        <w:rPr>
          <w:rFonts w:asciiTheme="minorHAnsi" w:hAnsiTheme="minorHAnsi" w:cstheme="minorHAnsi"/>
          <w:color w:val="auto"/>
          <w:vertAlign w:val="superscript"/>
        </w:rPr>
        <w:t>,</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7</w:t>
      </w:r>
      <w:r w:rsidR="0089674F" w:rsidRPr="00B572FF">
        <w:rPr>
          <w:rFonts w:asciiTheme="minorHAnsi" w:hAnsiTheme="minorHAnsi" w:cstheme="minorHAnsi"/>
          <w:color w:val="auto"/>
        </w:rPr>
        <w:t>. The contents in water-soluble compounds were determined by measuring the mass loss of the test sample after 1 h in boiling water.</w:t>
      </w:r>
      <w:r w:rsidR="004371D2" w:rsidRPr="00B572FF">
        <w:rPr>
          <w:rFonts w:asciiTheme="minorHAnsi" w:hAnsiTheme="minorHAnsi" w:cstheme="minorHAnsi"/>
          <w:color w:val="auto"/>
        </w:rPr>
        <w:t xml:space="preserve"> All measurements were conducted in duplicate. Results in the table correspond to the mean values ± standard deviations.</w:t>
      </w:r>
    </w:p>
    <w:p w14:paraId="55D603BB" w14:textId="77777777" w:rsidR="00AE246A" w:rsidRPr="00B572FF" w:rsidRDefault="00AE246A" w:rsidP="00AE246A">
      <w:pPr>
        <w:rPr>
          <w:rFonts w:asciiTheme="minorHAnsi" w:hAnsiTheme="minorHAnsi" w:cstheme="minorHAnsi"/>
          <w:color w:val="auto"/>
        </w:rPr>
      </w:pPr>
    </w:p>
    <w:p w14:paraId="0E59FCEC" w14:textId="1A8DBD6B" w:rsidR="004474F0" w:rsidRPr="00B572FF" w:rsidRDefault="00AE246A" w:rsidP="00AE246A">
      <w:pPr>
        <w:rPr>
          <w:rFonts w:asciiTheme="minorHAnsi" w:hAnsiTheme="minorHAnsi" w:cstheme="minorHAnsi"/>
          <w:color w:val="auto"/>
        </w:rPr>
      </w:pPr>
      <w:r w:rsidRPr="00B572FF">
        <w:rPr>
          <w:rFonts w:asciiTheme="minorHAnsi" w:hAnsiTheme="minorHAnsi" w:cstheme="minorHAnsi"/>
          <w:b/>
          <w:color w:val="auto"/>
        </w:rPr>
        <w:t xml:space="preserve">Table </w:t>
      </w:r>
      <w:r w:rsidR="00841C51" w:rsidRPr="00B572FF">
        <w:rPr>
          <w:rFonts w:asciiTheme="minorHAnsi" w:hAnsiTheme="minorHAnsi" w:cstheme="minorHAnsi"/>
          <w:b/>
          <w:color w:val="auto"/>
        </w:rPr>
        <w:t>4</w:t>
      </w:r>
      <w:r w:rsidR="00F17040">
        <w:rPr>
          <w:rFonts w:asciiTheme="minorHAnsi" w:hAnsiTheme="minorHAnsi" w:cstheme="minorHAnsi"/>
          <w:b/>
          <w:color w:val="auto"/>
        </w:rPr>
        <w:t>:</w:t>
      </w:r>
      <w:r w:rsidR="000757FE" w:rsidRPr="00B572FF">
        <w:rPr>
          <w:rFonts w:asciiTheme="minorHAnsi" w:hAnsiTheme="minorHAnsi" w:cstheme="minorHAnsi"/>
          <w:b/>
          <w:color w:val="auto"/>
        </w:rPr>
        <w:t xml:space="preserve"> Apparent and tapped densities of oleaginous flax shives before and after the extrusion-refining pre-treatment</w:t>
      </w:r>
      <w:r w:rsidRPr="00B572FF">
        <w:rPr>
          <w:rFonts w:asciiTheme="minorHAnsi" w:hAnsiTheme="minorHAnsi" w:cstheme="minorHAnsi"/>
          <w:color w:val="auto"/>
        </w:rPr>
        <w:t xml:space="preserve">. </w:t>
      </w:r>
      <w:r w:rsidR="004474F0" w:rsidRPr="00B572FF">
        <w:rPr>
          <w:rFonts w:asciiTheme="minorHAnsi" w:hAnsiTheme="minorHAnsi" w:cstheme="minorHAnsi"/>
          <w:color w:val="auto"/>
        </w:rPr>
        <w:t>The tapped density of oleaginous flax shives was measured in triplicate using a densitometer. The apparent density was obtained before compaction.</w:t>
      </w:r>
      <w:r w:rsidR="00446A4E" w:rsidRPr="00B572FF">
        <w:rPr>
          <w:rFonts w:asciiTheme="minorHAnsi" w:hAnsiTheme="minorHAnsi" w:cstheme="minorHAnsi"/>
          <w:color w:val="auto"/>
        </w:rPr>
        <w:t xml:space="preserve"> Results in the table correspond to the mean values ± standard deviations. n.d., non</w:t>
      </w:r>
      <w:r w:rsidR="00D828CC">
        <w:rPr>
          <w:rFonts w:asciiTheme="minorHAnsi" w:hAnsiTheme="minorHAnsi" w:cstheme="minorHAnsi"/>
          <w:color w:val="auto"/>
        </w:rPr>
        <w:t>-</w:t>
      </w:r>
      <w:r w:rsidR="00446A4E" w:rsidRPr="00B572FF">
        <w:rPr>
          <w:rFonts w:asciiTheme="minorHAnsi" w:hAnsiTheme="minorHAnsi" w:cstheme="minorHAnsi"/>
          <w:color w:val="auto"/>
        </w:rPr>
        <w:t>determined.</w:t>
      </w:r>
    </w:p>
    <w:p w14:paraId="2D489100" w14:textId="77777777" w:rsidR="00AE246A" w:rsidRPr="00B572FF" w:rsidRDefault="00AE246A" w:rsidP="00AE246A">
      <w:pPr>
        <w:rPr>
          <w:rFonts w:asciiTheme="minorHAnsi" w:hAnsiTheme="minorHAnsi" w:cstheme="minorHAnsi"/>
          <w:color w:val="auto"/>
        </w:rPr>
      </w:pPr>
    </w:p>
    <w:p w14:paraId="53EF675E" w14:textId="49BD686E" w:rsidR="0090123E" w:rsidRPr="00B572FF" w:rsidRDefault="00AE246A" w:rsidP="00AE246A">
      <w:pPr>
        <w:rPr>
          <w:rFonts w:asciiTheme="minorHAnsi" w:hAnsiTheme="minorHAnsi" w:cstheme="minorHAnsi"/>
          <w:color w:val="auto"/>
        </w:rPr>
      </w:pPr>
      <w:r w:rsidRPr="00B572FF">
        <w:rPr>
          <w:rFonts w:asciiTheme="minorHAnsi" w:hAnsiTheme="minorHAnsi" w:cstheme="minorHAnsi"/>
          <w:b/>
          <w:color w:val="auto"/>
        </w:rPr>
        <w:t xml:space="preserve">Table </w:t>
      </w:r>
      <w:r w:rsidR="00021D3C" w:rsidRPr="00B572FF">
        <w:rPr>
          <w:rFonts w:asciiTheme="minorHAnsi" w:hAnsiTheme="minorHAnsi" w:cstheme="minorHAnsi"/>
          <w:b/>
          <w:color w:val="auto"/>
        </w:rPr>
        <w:t>5</w:t>
      </w:r>
      <w:r w:rsidR="00F17040">
        <w:rPr>
          <w:rFonts w:asciiTheme="minorHAnsi" w:hAnsiTheme="minorHAnsi" w:cstheme="minorHAnsi"/>
          <w:b/>
          <w:color w:val="auto"/>
        </w:rPr>
        <w:t>:</w:t>
      </w:r>
      <w:r w:rsidR="000757FE" w:rsidRPr="00B572FF">
        <w:rPr>
          <w:rFonts w:asciiTheme="minorHAnsi" w:hAnsiTheme="minorHAnsi" w:cstheme="minorHAnsi"/>
          <w:b/>
          <w:color w:val="auto"/>
        </w:rPr>
        <w:t xml:space="preserve"> Morphological characteristics of oleaginous flax shives before and after the extrusion-refining pre-treatment</w:t>
      </w:r>
      <w:r w:rsidRPr="00B572FF">
        <w:rPr>
          <w:rFonts w:asciiTheme="minorHAnsi" w:hAnsiTheme="minorHAnsi" w:cstheme="minorHAnsi"/>
          <w:b/>
          <w:color w:val="auto"/>
        </w:rPr>
        <w:t>.</w:t>
      </w:r>
      <w:r w:rsidRPr="00B572FF">
        <w:rPr>
          <w:rFonts w:asciiTheme="minorHAnsi" w:hAnsiTheme="minorHAnsi" w:cstheme="minorHAnsi"/>
          <w:color w:val="auto"/>
        </w:rPr>
        <w:t xml:space="preserve"> </w:t>
      </w:r>
      <w:r w:rsidR="0090123E" w:rsidRPr="00B572FF">
        <w:rPr>
          <w:rFonts w:asciiTheme="minorHAnsi" w:hAnsiTheme="minorHAnsi" w:cstheme="minorHAnsi"/>
          <w:color w:val="auto"/>
        </w:rPr>
        <w:t>The morphological analy</w:t>
      </w:r>
      <w:r w:rsidR="00AB1C22" w:rsidRPr="00B572FF">
        <w:rPr>
          <w:rFonts w:asciiTheme="minorHAnsi" w:hAnsiTheme="minorHAnsi" w:cstheme="minorHAnsi"/>
          <w:color w:val="auto"/>
        </w:rPr>
        <w:t>si</w:t>
      </w:r>
      <w:r w:rsidR="0090123E" w:rsidRPr="00B572FF">
        <w:rPr>
          <w:rFonts w:asciiTheme="minorHAnsi" w:hAnsiTheme="minorHAnsi" w:cstheme="minorHAnsi"/>
          <w:color w:val="auto"/>
        </w:rPr>
        <w:t>s of raw shives (</w:t>
      </w:r>
      <w:r w:rsidR="0090123E" w:rsidRPr="008F149D">
        <w:rPr>
          <w:rFonts w:asciiTheme="minorHAnsi" w:hAnsiTheme="minorHAnsi" w:cstheme="minorHAnsi"/>
          <w:iCs/>
          <w:color w:val="auto"/>
        </w:rPr>
        <w:t>i.e.</w:t>
      </w:r>
      <w:r w:rsidR="0090123E" w:rsidRPr="00B572FF">
        <w:rPr>
          <w:rFonts w:asciiTheme="minorHAnsi" w:hAnsiTheme="minorHAnsi" w:cstheme="minorHAnsi"/>
          <w:color w:val="auto"/>
        </w:rPr>
        <w:t xml:space="preserve">, before the extrusion-refining pre-treatment) was performed by image analysis using </w:t>
      </w:r>
      <w:r w:rsidR="00B122EE" w:rsidRPr="00B572FF">
        <w:rPr>
          <w:rFonts w:asciiTheme="minorHAnsi" w:hAnsiTheme="minorHAnsi" w:cstheme="minorHAnsi"/>
          <w:color w:val="auto"/>
        </w:rPr>
        <w:t>a</w:t>
      </w:r>
      <w:r w:rsidR="0090123E" w:rsidRPr="00B572FF">
        <w:rPr>
          <w:rFonts w:asciiTheme="minorHAnsi" w:hAnsiTheme="minorHAnsi" w:cstheme="minorHAnsi"/>
          <w:color w:val="auto"/>
        </w:rPr>
        <w:t xml:space="preserve"> software from a scan of about 3,000 particles</w:t>
      </w:r>
      <w:r w:rsidR="0090123E" w:rsidRPr="00B572FF">
        <w:rPr>
          <w:rFonts w:asciiTheme="minorHAnsi" w:hAnsiTheme="minorHAnsi" w:cstheme="minorHAnsi"/>
          <w:color w:val="auto"/>
          <w:vertAlign w:val="superscript"/>
        </w:rPr>
        <w:t>27</w:t>
      </w:r>
      <w:r w:rsidR="0090123E" w:rsidRPr="00B572FF">
        <w:rPr>
          <w:rFonts w:asciiTheme="minorHAnsi" w:hAnsiTheme="minorHAnsi" w:cstheme="minorHAnsi"/>
          <w:color w:val="auto"/>
        </w:rPr>
        <w:t xml:space="preserve">. That of </w:t>
      </w:r>
      <w:r w:rsidR="00AB1C22" w:rsidRPr="00B572FF">
        <w:rPr>
          <w:rFonts w:asciiTheme="minorHAnsi" w:hAnsiTheme="minorHAnsi" w:cstheme="minorHAnsi"/>
          <w:color w:val="auto"/>
        </w:rPr>
        <w:t xml:space="preserve">the </w:t>
      </w:r>
      <w:r w:rsidR="0090123E" w:rsidRPr="00B572FF">
        <w:rPr>
          <w:rFonts w:asciiTheme="minorHAnsi" w:hAnsiTheme="minorHAnsi" w:cstheme="minorHAnsi"/>
          <w:color w:val="auto"/>
        </w:rPr>
        <w:t xml:space="preserve">extrusion-refined </w:t>
      </w:r>
      <w:r w:rsidR="003A0BFF" w:rsidRPr="00B572FF">
        <w:rPr>
          <w:rFonts w:asciiTheme="minorHAnsi" w:hAnsiTheme="minorHAnsi" w:cstheme="minorHAnsi"/>
          <w:color w:val="auto"/>
        </w:rPr>
        <w:t>shives</w:t>
      </w:r>
      <w:r w:rsidR="0090123E" w:rsidRPr="00B572FF">
        <w:rPr>
          <w:rFonts w:asciiTheme="minorHAnsi" w:hAnsiTheme="minorHAnsi" w:cstheme="minorHAnsi"/>
          <w:color w:val="auto"/>
        </w:rPr>
        <w:t xml:space="preserve"> </w:t>
      </w:r>
      <w:r w:rsidR="00AB1C22" w:rsidRPr="00B572FF">
        <w:rPr>
          <w:rFonts w:asciiTheme="minorHAnsi" w:hAnsiTheme="minorHAnsi" w:cstheme="minorHAnsi"/>
          <w:color w:val="auto"/>
        </w:rPr>
        <w:t>was conducted using a</w:t>
      </w:r>
      <w:r w:rsidR="00B122EE" w:rsidRPr="00B572FF">
        <w:rPr>
          <w:rFonts w:asciiTheme="minorHAnsi" w:hAnsiTheme="minorHAnsi" w:cstheme="minorHAnsi"/>
          <w:color w:val="auto"/>
        </w:rPr>
        <w:t>n</w:t>
      </w:r>
      <w:r w:rsidR="00AB1C22" w:rsidRPr="00B572FF">
        <w:rPr>
          <w:rFonts w:asciiTheme="minorHAnsi" w:hAnsiTheme="minorHAnsi" w:cstheme="minorHAnsi"/>
          <w:color w:val="auto"/>
        </w:rPr>
        <w:t xml:space="preserve"> analyzer</w:t>
      </w:r>
      <w:r w:rsidR="00B122EE" w:rsidRPr="00B572FF">
        <w:t xml:space="preserve"> </w:t>
      </w:r>
      <w:r w:rsidR="00B122EE" w:rsidRPr="00B572FF">
        <w:rPr>
          <w:rFonts w:asciiTheme="minorHAnsi" w:hAnsiTheme="minorHAnsi" w:cstheme="minorHAnsi"/>
          <w:color w:val="auto"/>
        </w:rPr>
        <w:t>for fiber morphology measurement and characterization</w:t>
      </w:r>
      <w:r w:rsidR="00AB1C22" w:rsidRPr="00B572FF">
        <w:rPr>
          <w:rFonts w:asciiTheme="minorHAnsi" w:hAnsiTheme="minorHAnsi" w:cstheme="minorHAnsi"/>
          <w:color w:val="auto"/>
        </w:rPr>
        <w:t>.</w:t>
      </w:r>
      <w:r w:rsidR="00BE7E10" w:rsidRPr="00B572FF">
        <w:rPr>
          <w:rFonts w:asciiTheme="minorHAnsi" w:hAnsiTheme="minorHAnsi" w:cstheme="minorHAnsi"/>
          <w:color w:val="auto"/>
        </w:rPr>
        <w:t xml:space="preserve"> </w:t>
      </w:r>
      <w:r w:rsidR="000003E1" w:rsidRPr="00B572FF">
        <w:rPr>
          <w:rFonts w:asciiTheme="minorHAnsi" w:hAnsiTheme="minorHAnsi" w:cstheme="minorHAnsi"/>
          <w:color w:val="auto"/>
        </w:rPr>
        <w:t xml:space="preserve">For </w:t>
      </w:r>
      <w:r w:rsidR="00B122EE" w:rsidRPr="00B572FF">
        <w:rPr>
          <w:rFonts w:asciiTheme="minorHAnsi" w:hAnsiTheme="minorHAnsi" w:cstheme="minorHAnsi"/>
          <w:color w:val="auto"/>
        </w:rPr>
        <w:t xml:space="preserve">these </w:t>
      </w:r>
      <w:r w:rsidR="000003E1" w:rsidRPr="00B572FF">
        <w:rPr>
          <w:rFonts w:asciiTheme="minorHAnsi" w:hAnsiTheme="minorHAnsi" w:cstheme="minorHAnsi"/>
          <w:color w:val="auto"/>
        </w:rPr>
        <w:t xml:space="preserve">measurements, determinations were carried out in triplicate and, for each experiment, about 15,000 particles were </w:t>
      </w:r>
      <w:r w:rsidR="00F17040" w:rsidRPr="00B572FF">
        <w:rPr>
          <w:rFonts w:asciiTheme="minorHAnsi" w:hAnsiTheme="minorHAnsi" w:cstheme="minorHAnsi"/>
          <w:color w:val="auto"/>
        </w:rPr>
        <w:t>analyzed</w:t>
      </w:r>
      <w:r w:rsidR="000003E1" w:rsidRPr="00B572FF">
        <w:rPr>
          <w:rFonts w:asciiTheme="minorHAnsi" w:hAnsiTheme="minorHAnsi" w:cstheme="minorHAnsi"/>
          <w:color w:val="auto"/>
        </w:rPr>
        <w:t xml:space="preserve">. </w:t>
      </w:r>
      <w:r w:rsidR="00BE7E10" w:rsidRPr="00B572FF">
        <w:rPr>
          <w:rFonts w:asciiTheme="minorHAnsi" w:hAnsiTheme="minorHAnsi" w:cstheme="minorHAnsi"/>
          <w:color w:val="auto"/>
        </w:rPr>
        <w:t>Results in the table correspond to the mean values ± standard deviations.</w:t>
      </w:r>
    </w:p>
    <w:p w14:paraId="225D6E19" w14:textId="77777777" w:rsidR="00420589" w:rsidRPr="00B572FF" w:rsidRDefault="00420589" w:rsidP="001B1519">
      <w:pPr>
        <w:rPr>
          <w:rFonts w:asciiTheme="minorHAnsi" w:hAnsiTheme="minorHAnsi" w:cstheme="minorHAnsi"/>
          <w:color w:val="auto"/>
        </w:rPr>
      </w:pPr>
    </w:p>
    <w:p w14:paraId="75556C9A" w14:textId="24844310" w:rsidR="0013704F" w:rsidRPr="00B572FF" w:rsidRDefault="0013704F" w:rsidP="001B1519">
      <w:pPr>
        <w:rPr>
          <w:rFonts w:asciiTheme="minorHAnsi" w:hAnsiTheme="minorHAnsi" w:cstheme="minorHAnsi"/>
          <w:color w:val="auto"/>
        </w:rPr>
      </w:pPr>
      <w:r w:rsidRPr="00B572FF">
        <w:rPr>
          <w:rFonts w:asciiTheme="minorHAnsi" w:hAnsiTheme="minorHAnsi" w:cstheme="minorHAnsi"/>
          <w:b/>
          <w:color w:val="auto"/>
        </w:rPr>
        <w:t xml:space="preserve">Table </w:t>
      </w:r>
      <w:r w:rsidR="00420589" w:rsidRPr="00B572FF">
        <w:rPr>
          <w:rFonts w:asciiTheme="minorHAnsi" w:hAnsiTheme="minorHAnsi" w:cstheme="minorHAnsi"/>
          <w:b/>
          <w:color w:val="auto"/>
        </w:rPr>
        <w:t>6</w:t>
      </w:r>
      <w:r w:rsidR="00F17040">
        <w:rPr>
          <w:rFonts w:asciiTheme="minorHAnsi" w:hAnsiTheme="minorHAnsi" w:cstheme="minorHAnsi"/>
          <w:b/>
          <w:color w:val="auto"/>
        </w:rPr>
        <w:t>:</w:t>
      </w:r>
      <w:r w:rsidRPr="00B572FF">
        <w:rPr>
          <w:rFonts w:asciiTheme="minorHAnsi" w:hAnsiTheme="minorHAnsi" w:cstheme="minorHAnsi"/>
          <w:b/>
          <w:color w:val="auto"/>
        </w:rPr>
        <w:t xml:space="preserve"> Mechanical properties, thickness swelling</w:t>
      </w:r>
      <w:r w:rsidR="00F17040">
        <w:rPr>
          <w:rFonts w:asciiTheme="minorHAnsi" w:hAnsiTheme="minorHAnsi" w:cstheme="minorHAnsi"/>
          <w:b/>
          <w:color w:val="auto"/>
        </w:rPr>
        <w:t>,</w:t>
      </w:r>
      <w:r w:rsidRPr="00B572FF">
        <w:rPr>
          <w:rFonts w:asciiTheme="minorHAnsi" w:hAnsiTheme="minorHAnsi" w:cstheme="minorHAnsi"/>
          <w:b/>
          <w:color w:val="auto"/>
        </w:rPr>
        <w:t xml:space="preserve"> and water absorption of the fiberboards </w:t>
      </w:r>
      <w:r w:rsidRPr="00B572FF">
        <w:rPr>
          <w:rFonts w:asciiTheme="minorHAnsi" w:hAnsiTheme="minorHAnsi" w:cstheme="minorHAnsi"/>
          <w:b/>
          <w:color w:val="auto"/>
        </w:rPr>
        <w:lastRenderedPageBreak/>
        <w:t>manufactured by hot pressing.</w:t>
      </w:r>
      <w:r w:rsidRPr="00B572FF">
        <w:rPr>
          <w:rFonts w:asciiTheme="minorHAnsi" w:hAnsiTheme="minorHAnsi" w:cstheme="minorHAnsi"/>
          <w:color w:val="auto"/>
        </w:rPr>
        <w:t xml:space="preserve"> </w:t>
      </w:r>
      <w:r w:rsidR="003C645B" w:rsidRPr="00B572FF">
        <w:rPr>
          <w:rFonts w:asciiTheme="minorHAnsi" w:hAnsiTheme="minorHAnsi" w:cstheme="minorHAnsi"/>
          <w:color w:val="auto"/>
        </w:rPr>
        <w:t xml:space="preserve">The thickness and </w:t>
      </w:r>
      <w:r w:rsidR="009B46F7" w:rsidRPr="00B572FF">
        <w:rPr>
          <w:rFonts w:asciiTheme="minorHAnsi" w:hAnsiTheme="minorHAnsi" w:cstheme="minorHAnsi"/>
          <w:color w:val="auto"/>
        </w:rPr>
        <w:t xml:space="preserve">the </w:t>
      </w:r>
      <w:r w:rsidR="003C645B" w:rsidRPr="00B572FF">
        <w:rPr>
          <w:rFonts w:asciiTheme="minorHAnsi" w:hAnsiTheme="minorHAnsi" w:cstheme="minorHAnsi"/>
          <w:color w:val="auto"/>
        </w:rPr>
        <w:t xml:space="preserve">density were determined by weighing the test specimens, and measuring their dimensions using an electronic caliper. </w:t>
      </w:r>
      <w:r w:rsidR="00AB1C22" w:rsidRPr="00B572FF">
        <w:rPr>
          <w:rFonts w:asciiTheme="minorHAnsi" w:hAnsiTheme="minorHAnsi" w:cstheme="minorHAnsi"/>
          <w:color w:val="auto"/>
        </w:rPr>
        <w:t xml:space="preserve">The bending properties were determined according to the ISO 16978:2003 </w:t>
      </w:r>
      <w:r w:rsidR="008F149D" w:rsidRPr="00B572FF">
        <w:rPr>
          <w:rFonts w:asciiTheme="minorHAnsi" w:hAnsiTheme="minorHAnsi" w:cstheme="minorHAnsi"/>
          <w:color w:val="auto"/>
        </w:rPr>
        <w:t>standard</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8</w:t>
      </w:r>
      <w:r w:rsidR="00AB1C22" w:rsidRPr="00B572FF">
        <w:rPr>
          <w:rFonts w:asciiTheme="minorHAnsi" w:hAnsiTheme="minorHAnsi" w:cstheme="minorHAnsi"/>
          <w:color w:val="auto"/>
        </w:rPr>
        <w:t xml:space="preserve">. The Shore D surface hardness was determined according to the ISO 868:2003 </w:t>
      </w:r>
      <w:r w:rsidR="008F149D" w:rsidRPr="00B572FF">
        <w:rPr>
          <w:rFonts w:asciiTheme="minorHAnsi" w:hAnsiTheme="minorHAnsi" w:cstheme="minorHAnsi"/>
          <w:color w:val="auto"/>
        </w:rPr>
        <w:t>standard</w:t>
      </w:r>
      <w:r w:rsidR="008F149D" w:rsidRPr="00B572FF">
        <w:rPr>
          <w:rFonts w:asciiTheme="minorHAnsi" w:hAnsiTheme="minorHAnsi" w:cstheme="minorHAnsi"/>
          <w:color w:val="auto"/>
          <w:vertAlign w:val="superscript"/>
        </w:rPr>
        <w:t>5</w:t>
      </w:r>
      <w:r w:rsidR="008F149D">
        <w:rPr>
          <w:rFonts w:asciiTheme="minorHAnsi" w:hAnsiTheme="minorHAnsi" w:cstheme="minorHAnsi"/>
          <w:color w:val="auto"/>
          <w:vertAlign w:val="superscript"/>
        </w:rPr>
        <w:t>9</w:t>
      </w:r>
      <w:r w:rsidR="00AB1C22" w:rsidRPr="00B572FF">
        <w:rPr>
          <w:rFonts w:asciiTheme="minorHAnsi" w:hAnsiTheme="minorHAnsi" w:cstheme="minorHAnsi"/>
          <w:color w:val="auto"/>
        </w:rPr>
        <w:t xml:space="preserve">. The internal bond strength was determined according to the ISO </w:t>
      </w:r>
      <w:r w:rsidR="00776EE7" w:rsidRPr="00B572FF">
        <w:rPr>
          <w:rFonts w:asciiTheme="minorHAnsi" w:hAnsiTheme="minorHAnsi" w:cstheme="minorHAnsi"/>
          <w:color w:val="auto"/>
        </w:rPr>
        <w:t>16260:2016</w:t>
      </w:r>
      <w:r w:rsidR="00AB1C22" w:rsidRPr="00B572FF">
        <w:rPr>
          <w:rFonts w:asciiTheme="minorHAnsi" w:hAnsiTheme="minorHAnsi" w:cstheme="minorHAnsi"/>
          <w:color w:val="auto"/>
        </w:rPr>
        <w:t xml:space="preserve"> </w:t>
      </w:r>
      <w:r w:rsidR="008F149D" w:rsidRPr="00B572FF">
        <w:rPr>
          <w:rFonts w:asciiTheme="minorHAnsi" w:hAnsiTheme="minorHAnsi" w:cstheme="minorHAnsi"/>
          <w:color w:val="auto"/>
        </w:rPr>
        <w:t>standard</w:t>
      </w:r>
      <w:r w:rsidR="008F149D">
        <w:rPr>
          <w:rFonts w:asciiTheme="minorHAnsi" w:hAnsiTheme="minorHAnsi" w:cstheme="minorHAnsi"/>
          <w:color w:val="auto"/>
          <w:vertAlign w:val="superscript"/>
        </w:rPr>
        <w:t>60</w:t>
      </w:r>
      <w:r w:rsidR="00AB1C22" w:rsidRPr="00B572FF">
        <w:rPr>
          <w:rFonts w:asciiTheme="minorHAnsi" w:hAnsiTheme="minorHAnsi" w:cstheme="minorHAnsi"/>
          <w:color w:val="auto"/>
        </w:rPr>
        <w:t>. The water sensitivity after immersion in water (</w:t>
      </w:r>
      <w:r w:rsidR="00AB1C22" w:rsidRPr="008F149D">
        <w:rPr>
          <w:rFonts w:asciiTheme="minorHAnsi" w:hAnsiTheme="minorHAnsi" w:cstheme="minorHAnsi"/>
          <w:iCs/>
          <w:color w:val="auto"/>
        </w:rPr>
        <w:t>i.e.</w:t>
      </w:r>
      <w:r w:rsidR="00AB1C22" w:rsidRPr="00B572FF">
        <w:rPr>
          <w:rFonts w:asciiTheme="minorHAnsi" w:hAnsiTheme="minorHAnsi" w:cstheme="minorHAnsi"/>
          <w:color w:val="auto"/>
        </w:rPr>
        <w:t xml:space="preserve">, thickness swelling and water absorption) was determined according to the ISO 16983:2003 </w:t>
      </w:r>
      <w:r w:rsidR="008F149D" w:rsidRPr="00B572FF">
        <w:rPr>
          <w:rFonts w:asciiTheme="minorHAnsi" w:hAnsiTheme="minorHAnsi" w:cstheme="minorHAnsi"/>
          <w:color w:val="auto"/>
        </w:rPr>
        <w:t>standard</w:t>
      </w:r>
      <w:r w:rsidR="008F149D">
        <w:rPr>
          <w:rFonts w:asciiTheme="minorHAnsi" w:hAnsiTheme="minorHAnsi" w:cstheme="minorHAnsi"/>
          <w:color w:val="auto"/>
          <w:vertAlign w:val="superscript"/>
        </w:rPr>
        <w:t>61</w:t>
      </w:r>
      <w:r w:rsidR="00AB1C22" w:rsidRPr="00B572FF">
        <w:rPr>
          <w:rFonts w:asciiTheme="minorHAnsi" w:hAnsiTheme="minorHAnsi" w:cstheme="minorHAnsi"/>
          <w:color w:val="auto"/>
        </w:rPr>
        <w:t>.</w:t>
      </w:r>
      <w:r w:rsidR="008C1126" w:rsidRPr="00B572FF">
        <w:rPr>
          <w:rFonts w:asciiTheme="minorHAnsi" w:hAnsiTheme="minorHAnsi" w:cstheme="minorHAnsi"/>
          <w:color w:val="auto"/>
        </w:rPr>
        <w:t xml:space="preserve"> </w:t>
      </w:r>
      <w:r w:rsidR="009B46F7" w:rsidRPr="00B572FF">
        <w:rPr>
          <w:rFonts w:asciiTheme="minorHAnsi" w:hAnsiTheme="minorHAnsi" w:cstheme="minorHAnsi"/>
          <w:color w:val="auto"/>
        </w:rPr>
        <w:t xml:space="preserve">All determinations were carried out four times. </w:t>
      </w:r>
      <w:r w:rsidR="008C1126" w:rsidRPr="00B572FF">
        <w:rPr>
          <w:rFonts w:asciiTheme="minorHAnsi" w:hAnsiTheme="minorHAnsi" w:cstheme="minorHAnsi"/>
          <w:color w:val="auto"/>
        </w:rPr>
        <w:t>Results in the table correspond to the mean values ± standard deviations. n.d., non</w:t>
      </w:r>
      <w:r w:rsidR="00D828CC">
        <w:rPr>
          <w:rFonts w:asciiTheme="minorHAnsi" w:hAnsiTheme="minorHAnsi" w:cstheme="minorHAnsi"/>
          <w:color w:val="auto"/>
        </w:rPr>
        <w:t>-</w:t>
      </w:r>
      <w:r w:rsidR="008C1126" w:rsidRPr="00B572FF">
        <w:rPr>
          <w:rFonts w:asciiTheme="minorHAnsi" w:hAnsiTheme="minorHAnsi" w:cstheme="minorHAnsi"/>
          <w:color w:val="auto"/>
        </w:rPr>
        <w:t>determined.</w:t>
      </w:r>
    </w:p>
    <w:p w14:paraId="693440A3" w14:textId="77777777" w:rsidR="0049325A" w:rsidRPr="00B572FF" w:rsidRDefault="0049325A" w:rsidP="001B1519">
      <w:pPr>
        <w:rPr>
          <w:rFonts w:asciiTheme="minorHAnsi" w:hAnsiTheme="minorHAnsi" w:cstheme="minorHAnsi"/>
          <w:color w:val="auto"/>
        </w:rPr>
      </w:pPr>
    </w:p>
    <w:p w14:paraId="14A08E40" w14:textId="77777777" w:rsidR="006305D7" w:rsidRPr="00B572FF" w:rsidRDefault="006305D7" w:rsidP="001B1519">
      <w:pPr>
        <w:rPr>
          <w:rFonts w:asciiTheme="minorHAnsi" w:hAnsiTheme="minorHAnsi" w:cstheme="minorHAnsi"/>
          <w:b/>
        </w:rPr>
      </w:pPr>
      <w:r w:rsidRPr="00B572FF">
        <w:rPr>
          <w:rFonts w:asciiTheme="minorHAnsi" w:hAnsiTheme="minorHAnsi" w:cstheme="minorHAnsi"/>
          <w:b/>
        </w:rPr>
        <w:t>DISCUSSION</w:t>
      </w:r>
      <w:r w:rsidRPr="00B572FF">
        <w:rPr>
          <w:rFonts w:asciiTheme="minorHAnsi" w:hAnsiTheme="minorHAnsi" w:cstheme="minorHAnsi"/>
          <w:b/>
          <w:bCs/>
        </w:rPr>
        <w:t>:</w:t>
      </w:r>
    </w:p>
    <w:p w14:paraId="6E7DE957" w14:textId="580A924B" w:rsidR="00106FDD" w:rsidRPr="00B572FF" w:rsidRDefault="00106FDD" w:rsidP="007A4DD6">
      <w:pPr>
        <w:rPr>
          <w:rFonts w:asciiTheme="minorHAnsi" w:hAnsiTheme="minorHAnsi" w:cstheme="minorHAnsi"/>
          <w:color w:val="auto"/>
        </w:rPr>
      </w:pPr>
      <w:r w:rsidRPr="00B572FF">
        <w:rPr>
          <w:rFonts w:asciiTheme="minorHAnsi" w:hAnsiTheme="minorHAnsi" w:cstheme="minorHAnsi"/>
          <w:color w:val="auto"/>
        </w:rPr>
        <w:t xml:space="preserve">The </w:t>
      </w:r>
      <w:r w:rsidR="008F1424" w:rsidRPr="00B572FF">
        <w:rPr>
          <w:rFonts w:asciiTheme="minorHAnsi" w:hAnsiTheme="minorHAnsi" w:cstheme="minorHAnsi"/>
          <w:color w:val="auto"/>
        </w:rPr>
        <w:t>protocol</w:t>
      </w:r>
      <w:r w:rsidRPr="00B572FF">
        <w:rPr>
          <w:rFonts w:asciiTheme="minorHAnsi" w:hAnsiTheme="minorHAnsi" w:cstheme="minorHAnsi"/>
          <w:color w:val="auto"/>
        </w:rPr>
        <w:t xml:space="preserve"> outlined here describes how to process the extrusion-refining of lignocellulosic fibers before using them as mechanical reinforcement in renewable boards. Here, the twin-screw extruder used </w:t>
      </w:r>
      <w:r w:rsidR="000C412D" w:rsidRPr="00B572FF">
        <w:rPr>
          <w:rFonts w:asciiTheme="minorHAnsi" w:hAnsiTheme="minorHAnsi" w:cstheme="minorHAnsi"/>
          <w:color w:val="auto"/>
        </w:rPr>
        <w:t>is</w:t>
      </w:r>
      <w:r w:rsidRPr="00B572FF">
        <w:rPr>
          <w:rFonts w:asciiTheme="minorHAnsi" w:hAnsiTheme="minorHAnsi" w:cstheme="minorHAnsi"/>
          <w:color w:val="auto"/>
        </w:rPr>
        <w:t xml:space="preserve"> a </w:t>
      </w:r>
      <w:r w:rsidR="005363BE" w:rsidRPr="00B572FF">
        <w:rPr>
          <w:rFonts w:asciiTheme="minorHAnsi" w:hAnsiTheme="minorHAnsi" w:cstheme="minorHAnsi"/>
          <w:color w:val="auto"/>
        </w:rPr>
        <w:t>pilot scale</w:t>
      </w:r>
      <w:r w:rsidRPr="00B572FF">
        <w:rPr>
          <w:rFonts w:asciiTheme="minorHAnsi" w:hAnsiTheme="minorHAnsi" w:cstheme="minorHAnsi"/>
          <w:color w:val="auto"/>
        </w:rPr>
        <w:t xml:space="preserve"> machine. With screws of 53 mm in diameter (D), it is equipped with </w:t>
      </w:r>
      <w:r w:rsidR="00AC07F7" w:rsidRPr="00B572FF">
        <w:rPr>
          <w:rFonts w:asciiTheme="minorHAnsi" w:hAnsiTheme="minorHAnsi" w:cstheme="minorHAnsi"/>
          <w:color w:val="auto"/>
        </w:rPr>
        <w:t>eight</w:t>
      </w:r>
      <w:r w:rsidRPr="00B572FF">
        <w:rPr>
          <w:rFonts w:asciiTheme="minorHAnsi" w:hAnsiTheme="minorHAnsi" w:cstheme="minorHAnsi"/>
          <w:color w:val="auto"/>
        </w:rPr>
        <w:t xml:space="preserve"> modules, each 4D in length</w:t>
      </w:r>
      <w:r w:rsidR="00AC07F7" w:rsidRPr="00B572FF">
        <w:rPr>
          <w:rFonts w:asciiTheme="minorHAnsi" w:hAnsiTheme="minorHAnsi" w:cstheme="minorHAnsi"/>
          <w:color w:val="auto"/>
        </w:rPr>
        <w:t xml:space="preserve">, except for module 1 </w:t>
      </w:r>
      <w:r w:rsidR="00F17040">
        <w:rPr>
          <w:rFonts w:asciiTheme="minorHAnsi" w:hAnsiTheme="minorHAnsi" w:cstheme="minorHAnsi"/>
          <w:color w:val="auto"/>
        </w:rPr>
        <w:t>that</w:t>
      </w:r>
      <w:r w:rsidR="00F17040" w:rsidRPr="00B572FF">
        <w:rPr>
          <w:rFonts w:asciiTheme="minorHAnsi" w:hAnsiTheme="minorHAnsi" w:cstheme="minorHAnsi"/>
          <w:color w:val="auto"/>
        </w:rPr>
        <w:t xml:space="preserve"> </w:t>
      </w:r>
      <w:r w:rsidR="00AC07F7" w:rsidRPr="00B572FF">
        <w:rPr>
          <w:rFonts w:asciiTheme="minorHAnsi" w:hAnsiTheme="minorHAnsi" w:cstheme="minorHAnsi"/>
          <w:color w:val="auto"/>
        </w:rPr>
        <w:t>has an 8D length</w:t>
      </w:r>
      <w:r w:rsidRPr="00B572FF">
        <w:rPr>
          <w:rFonts w:asciiTheme="minorHAnsi" w:hAnsiTheme="minorHAnsi" w:cstheme="minorHAnsi"/>
          <w:color w:val="auto"/>
        </w:rPr>
        <w:t xml:space="preserve">, corresponding to a 36D </w:t>
      </w:r>
      <w:r w:rsidR="00431576" w:rsidRPr="00B572FF">
        <w:rPr>
          <w:rFonts w:asciiTheme="minorHAnsi" w:hAnsiTheme="minorHAnsi" w:cstheme="minorHAnsi"/>
          <w:color w:val="auto"/>
        </w:rPr>
        <w:t xml:space="preserve">total length </w:t>
      </w:r>
      <w:r w:rsidR="000C412D" w:rsidRPr="00B572FF">
        <w:rPr>
          <w:rFonts w:asciiTheme="minorHAnsi" w:hAnsiTheme="minorHAnsi" w:cstheme="minorHAnsi"/>
          <w:color w:val="auto"/>
        </w:rPr>
        <w:t>(</w:t>
      </w:r>
      <w:r w:rsidR="000C412D" w:rsidRPr="008F149D">
        <w:rPr>
          <w:rFonts w:asciiTheme="minorHAnsi" w:hAnsiTheme="minorHAnsi" w:cstheme="minorHAnsi"/>
          <w:iCs/>
          <w:color w:val="auto"/>
        </w:rPr>
        <w:t>i.e.</w:t>
      </w:r>
      <w:r w:rsidR="000C412D" w:rsidRPr="00B572FF">
        <w:rPr>
          <w:rFonts w:asciiTheme="minorHAnsi" w:hAnsiTheme="minorHAnsi" w:cstheme="minorHAnsi"/>
          <w:color w:val="auto"/>
        </w:rPr>
        <w:t xml:space="preserve">, 1,908 mm) </w:t>
      </w:r>
      <w:r w:rsidRPr="00B572FF">
        <w:rPr>
          <w:rFonts w:asciiTheme="minorHAnsi" w:hAnsiTheme="minorHAnsi" w:cstheme="minorHAnsi"/>
          <w:color w:val="auto"/>
        </w:rPr>
        <w:t xml:space="preserve">for the barrel. </w:t>
      </w:r>
      <w:r w:rsidR="000C412D" w:rsidRPr="00B572FF">
        <w:rPr>
          <w:rFonts w:asciiTheme="minorHAnsi" w:hAnsiTheme="minorHAnsi" w:cstheme="minorHAnsi"/>
          <w:color w:val="auto"/>
        </w:rPr>
        <w:t>Its length is long enough to apply to the processed material the succession of several elementary operations in a single pass</w:t>
      </w:r>
      <w:r w:rsidR="00136436" w:rsidRPr="00B572FF">
        <w:rPr>
          <w:rFonts w:asciiTheme="minorHAnsi" w:hAnsiTheme="minorHAnsi" w:cstheme="minorHAnsi"/>
          <w:color w:val="auto"/>
        </w:rPr>
        <w:t xml:space="preserve">, </w:t>
      </w:r>
      <w:r w:rsidR="00136436" w:rsidRPr="008F149D">
        <w:rPr>
          <w:rFonts w:asciiTheme="minorHAnsi" w:hAnsiTheme="minorHAnsi" w:cstheme="minorHAnsi"/>
          <w:iCs/>
          <w:color w:val="auto"/>
        </w:rPr>
        <w:t>i.e.</w:t>
      </w:r>
      <w:r w:rsidR="00136436" w:rsidRPr="00B572FF">
        <w:rPr>
          <w:rFonts w:asciiTheme="minorHAnsi" w:hAnsiTheme="minorHAnsi" w:cstheme="minorHAnsi"/>
          <w:color w:val="auto"/>
        </w:rPr>
        <w:t>,</w:t>
      </w:r>
      <w:r w:rsidR="00431576" w:rsidRPr="00B572FF">
        <w:rPr>
          <w:rFonts w:asciiTheme="minorHAnsi" w:hAnsiTheme="minorHAnsi" w:cstheme="minorHAnsi"/>
          <w:color w:val="auto"/>
        </w:rPr>
        <w:t xml:space="preserve"> </w:t>
      </w:r>
      <w:r w:rsidR="008E3E4F" w:rsidRPr="00B572FF">
        <w:rPr>
          <w:rFonts w:asciiTheme="minorHAnsi" w:hAnsiTheme="minorHAnsi" w:cstheme="minorHAnsi"/>
          <w:color w:val="auto"/>
        </w:rPr>
        <w:t>feeding, compression, intimate mixing between the fibrous solid and the added water, expansion,</w:t>
      </w:r>
      <w:r w:rsidR="00D828CC">
        <w:rPr>
          <w:rFonts w:asciiTheme="minorHAnsi" w:hAnsiTheme="minorHAnsi" w:cstheme="minorHAnsi"/>
          <w:color w:val="auto"/>
        </w:rPr>
        <w:t xml:space="preserve"> compression,</w:t>
      </w:r>
      <w:r w:rsidR="008E3E4F" w:rsidRPr="00B572FF">
        <w:rPr>
          <w:rFonts w:asciiTheme="minorHAnsi" w:hAnsiTheme="minorHAnsi" w:cstheme="minorHAnsi"/>
          <w:color w:val="auto"/>
        </w:rPr>
        <w:t xml:space="preserve"> intense shearing</w:t>
      </w:r>
      <w:r w:rsidR="00F17040">
        <w:rPr>
          <w:rFonts w:asciiTheme="minorHAnsi" w:hAnsiTheme="minorHAnsi" w:cstheme="minorHAnsi"/>
          <w:color w:val="auto"/>
        </w:rPr>
        <w:t>,</w:t>
      </w:r>
      <w:r w:rsidR="008E3E4F" w:rsidRPr="00B572FF">
        <w:rPr>
          <w:rFonts w:asciiTheme="minorHAnsi" w:hAnsiTheme="minorHAnsi" w:cstheme="minorHAnsi"/>
          <w:color w:val="auto"/>
        </w:rPr>
        <w:t xml:space="preserve"> and </w:t>
      </w:r>
      <w:r w:rsidR="001B6033" w:rsidRPr="00B572FF">
        <w:rPr>
          <w:rFonts w:asciiTheme="minorHAnsi" w:hAnsiTheme="minorHAnsi" w:cstheme="minorHAnsi"/>
          <w:color w:val="auto"/>
        </w:rPr>
        <w:t xml:space="preserve">then </w:t>
      </w:r>
      <w:r w:rsidR="008E3E4F" w:rsidRPr="00B572FF">
        <w:rPr>
          <w:rFonts w:asciiTheme="minorHAnsi" w:hAnsiTheme="minorHAnsi" w:cstheme="minorHAnsi"/>
          <w:color w:val="auto"/>
        </w:rPr>
        <w:t>expansion</w:t>
      </w:r>
      <w:r w:rsidR="000C412D" w:rsidRPr="00B572FF">
        <w:rPr>
          <w:rFonts w:asciiTheme="minorHAnsi" w:hAnsiTheme="minorHAnsi" w:cstheme="minorHAnsi"/>
          <w:color w:val="auto"/>
        </w:rPr>
        <w:t xml:space="preserve">. </w:t>
      </w:r>
      <w:r w:rsidR="003E69A5" w:rsidRPr="00B572FF">
        <w:rPr>
          <w:rFonts w:asciiTheme="minorHAnsi" w:hAnsiTheme="minorHAnsi" w:cstheme="minorHAnsi"/>
          <w:color w:val="auto"/>
        </w:rPr>
        <w:t>Here, t</w:t>
      </w:r>
      <w:r w:rsidRPr="00B572FF">
        <w:rPr>
          <w:rFonts w:asciiTheme="minorHAnsi" w:hAnsiTheme="minorHAnsi" w:cstheme="minorHAnsi"/>
          <w:color w:val="auto"/>
        </w:rPr>
        <w:t xml:space="preserve">he extrusion-refining pre-treatment was </w:t>
      </w:r>
      <w:r w:rsidR="003E69A5" w:rsidRPr="00B572FF">
        <w:rPr>
          <w:rFonts w:asciiTheme="minorHAnsi" w:hAnsiTheme="minorHAnsi" w:cstheme="minorHAnsi"/>
          <w:color w:val="auto"/>
        </w:rPr>
        <w:t xml:space="preserve">successfully </w:t>
      </w:r>
      <w:r w:rsidRPr="00B572FF">
        <w:rPr>
          <w:rFonts w:asciiTheme="minorHAnsi" w:hAnsiTheme="minorHAnsi" w:cstheme="minorHAnsi"/>
          <w:color w:val="auto"/>
        </w:rPr>
        <w:t>applied to shives from oleaginous flax straw. They constitute the residue</w:t>
      </w:r>
      <w:r w:rsidR="00D40465" w:rsidRPr="00B572FF">
        <w:rPr>
          <w:rFonts w:asciiTheme="minorHAnsi" w:hAnsiTheme="minorHAnsi" w:cstheme="minorHAnsi"/>
          <w:color w:val="auto"/>
        </w:rPr>
        <w:t xml:space="preserve"> collected</w:t>
      </w:r>
      <w:r w:rsidRPr="00B572FF">
        <w:rPr>
          <w:rFonts w:asciiTheme="minorHAnsi" w:hAnsiTheme="minorHAnsi" w:cstheme="minorHAnsi"/>
          <w:color w:val="auto"/>
        </w:rPr>
        <w:t xml:space="preserve"> </w:t>
      </w:r>
      <w:r w:rsidR="004013E5" w:rsidRPr="00B572FF">
        <w:rPr>
          <w:rFonts w:asciiTheme="minorHAnsi" w:hAnsiTheme="minorHAnsi" w:cstheme="minorHAnsi"/>
          <w:color w:val="auto"/>
        </w:rPr>
        <w:t xml:space="preserve">after </w:t>
      </w:r>
      <w:r w:rsidR="005B3DD0" w:rsidRPr="00B572FF">
        <w:rPr>
          <w:rFonts w:asciiTheme="minorHAnsi" w:hAnsiTheme="minorHAnsi" w:cstheme="minorHAnsi"/>
          <w:color w:val="auto"/>
        </w:rPr>
        <w:t xml:space="preserve">the </w:t>
      </w:r>
      <w:r w:rsidR="004013E5" w:rsidRPr="00B572FF">
        <w:rPr>
          <w:rFonts w:asciiTheme="minorHAnsi" w:hAnsiTheme="minorHAnsi" w:cstheme="minorHAnsi"/>
          <w:color w:val="auto"/>
        </w:rPr>
        <w:t xml:space="preserve">mechanical </w:t>
      </w:r>
      <w:r w:rsidR="00D40465" w:rsidRPr="00B572FF">
        <w:rPr>
          <w:rFonts w:asciiTheme="minorHAnsi" w:hAnsiTheme="minorHAnsi" w:cstheme="minorHAnsi"/>
          <w:color w:val="auto"/>
        </w:rPr>
        <w:t>extraction</w:t>
      </w:r>
      <w:r w:rsidR="004013E5" w:rsidRPr="00B572FF">
        <w:rPr>
          <w:rFonts w:asciiTheme="minorHAnsi" w:hAnsiTheme="minorHAnsi" w:cstheme="minorHAnsi"/>
          <w:color w:val="auto"/>
        </w:rPr>
        <w:t xml:space="preserve"> of technical fibers from oleaginous flax </w:t>
      </w:r>
      <w:r w:rsidR="00F736D0" w:rsidRPr="00B572FF">
        <w:rPr>
          <w:rFonts w:asciiTheme="minorHAnsi" w:hAnsiTheme="minorHAnsi" w:cstheme="minorHAnsi"/>
          <w:color w:val="auto"/>
        </w:rPr>
        <w:t xml:space="preserve">straw </w:t>
      </w:r>
      <w:r w:rsidR="00D40465" w:rsidRPr="00B572FF">
        <w:rPr>
          <w:rFonts w:asciiTheme="minorHAnsi" w:hAnsiTheme="minorHAnsi" w:cstheme="minorHAnsi"/>
          <w:color w:val="auto"/>
        </w:rPr>
        <w:t>using an</w:t>
      </w:r>
      <w:r w:rsidR="004013E5" w:rsidRPr="00B572FF">
        <w:rPr>
          <w:rFonts w:asciiTheme="minorHAnsi" w:hAnsiTheme="minorHAnsi" w:cstheme="minorHAnsi"/>
          <w:color w:val="auto"/>
        </w:rPr>
        <w:t xml:space="preserve"> </w:t>
      </w:r>
      <w:r w:rsidR="00D40465" w:rsidRPr="00B572FF">
        <w:rPr>
          <w:rFonts w:asciiTheme="minorHAnsi" w:hAnsiTheme="minorHAnsi" w:cstheme="minorHAnsi"/>
          <w:color w:val="auto"/>
        </w:rPr>
        <w:t>“all fib</w:t>
      </w:r>
      <w:r w:rsidR="007933A2" w:rsidRPr="00B572FF">
        <w:rPr>
          <w:rFonts w:asciiTheme="minorHAnsi" w:hAnsiTheme="minorHAnsi" w:cstheme="minorHAnsi"/>
          <w:color w:val="auto"/>
        </w:rPr>
        <w:t>er</w:t>
      </w:r>
      <w:r w:rsidR="00D40465" w:rsidRPr="00B572FF">
        <w:rPr>
          <w:rFonts w:asciiTheme="minorHAnsi" w:hAnsiTheme="minorHAnsi" w:cstheme="minorHAnsi"/>
          <w:color w:val="auto"/>
        </w:rPr>
        <w:t xml:space="preserve">” </w:t>
      </w:r>
      <w:r w:rsidR="007933A2" w:rsidRPr="00B572FF">
        <w:rPr>
          <w:rFonts w:asciiTheme="minorHAnsi" w:hAnsiTheme="minorHAnsi" w:cstheme="minorHAnsi"/>
          <w:color w:val="auto"/>
        </w:rPr>
        <w:t xml:space="preserve">extraction </w:t>
      </w:r>
      <w:r w:rsidR="00D40465" w:rsidRPr="00B572FF">
        <w:rPr>
          <w:rFonts w:asciiTheme="minorHAnsi" w:hAnsiTheme="minorHAnsi" w:cstheme="minorHAnsi"/>
          <w:color w:val="auto"/>
        </w:rPr>
        <w:t>device</w:t>
      </w:r>
      <w:r w:rsidR="00403B41" w:rsidRPr="00B572FF">
        <w:rPr>
          <w:rFonts w:asciiTheme="minorHAnsi" w:hAnsiTheme="minorHAnsi" w:cstheme="minorHAnsi"/>
          <w:color w:val="auto"/>
          <w:vertAlign w:val="superscript"/>
        </w:rPr>
        <w:t>51</w:t>
      </w:r>
      <w:r w:rsidR="00D40465" w:rsidRPr="00B572FF">
        <w:rPr>
          <w:rFonts w:asciiTheme="minorHAnsi" w:hAnsiTheme="minorHAnsi" w:cstheme="minorHAnsi"/>
          <w:color w:val="auto"/>
        </w:rPr>
        <w:t>.</w:t>
      </w:r>
      <w:r w:rsidR="0005027D" w:rsidRPr="00B572FF">
        <w:rPr>
          <w:rFonts w:asciiTheme="minorHAnsi" w:hAnsiTheme="minorHAnsi" w:cstheme="minorHAnsi"/>
          <w:color w:val="auto"/>
        </w:rPr>
        <w:t xml:space="preserve"> </w:t>
      </w:r>
      <w:r w:rsidR="005B3DD0" w:rsidRPr="00B572FF">
        <w:rPr>
          <w:rFonts w:asciiTheme="minorHAnsi" w:hAnsiTheme="minorHAnsi" w:cstheme="minorHAnsi"/>
          <w:color w:val="auto"/>
        </w:rPr>
        <w:t>In the same twin-screw machine, it is also possible to add an exogenous binder to the defibrated lignocellulosic biomass</w:t>
      </w:r>
      <w:r w:rsidR="00825633" w:rsidRPr="00B572FF">
        <w:rPr>
          <w:rFonts w:asciiTheme="minorHAnsi" w:hAnsiTheme="minorHAnsi" w:cstheme="minorHAnsi"/>
          <w:color w:val="auto"/>
        </w:rPr>
        <w:t xml:space="preserve"> immediately after the extrusion-refining step</w:t>
      </w:r>
      <w:r w:rsidR="005B3DD0" w:rsidRPr="00B572FF">
        <w:rPr>
          <w:rFonts w:asciiTheme="minorHAnsi" w:hAnsiTheme="minorHAnsi" w:cstheme="minorHAnsi"/>
          <w:color w:val="auto"/>
        </w:rPr>
        <w:t xml:space="preserve">. </w:t>
      </w:r>
      <w:r w:rsidR="00DF3848" w:rsidRPr="00B572FF">
        <w:rPr>
          <w:rFonts w:asciiTheme="minorHAnsi" w:hAnsiTheme="minorHAnsi" w:cstheme="minorHAnsi"/>
          <w:color w:val="auto"/>
        </w:rPr>
        <w:t xml:space="preserve">The second half of the screw profile </w:t>
      </w:r>
      <w:r w:rsidR="003E5054" w:rsidRPr="00B572FF">
        <w:rPr>
          <w:rFonts w:asciiTheme="minorHAnsi" w:hAnsiTheme="minorHAnsi" w:cstheme="minorHAnsi"/>
          <w:color w:val="auto"/>
        </w:rPr>
        <w:t>is</w:t>
      </w:r>
      <w:r w:rsidR="00DF3848" w:rsidRPr="00B572FF">
        <w:rPr>
          <w:rFonts w:asciiTheme="minorHAnsi" w:hAnsiTheme="minorHAnsi" w:cstheme="minorHAnsi"/>
          <w:color w:val="auto"/>
        </w:rPr>
        <w:t xml:space="preserve"> thus devoted to the intimate blending of the refined </w:t>
      </w:r>
      <w:r w:rsidR="00AE1E91" w:rsidRPr="00B572FF">
        <w:rPr>
          <w:rFonts w:asciiTheme="minorHAnsi" w:hAnsiTheme="minorHAnsi" w:cstheme="minorHAnsi"/>
          <w:color w:val="auto"/>
        </w:rPr>
        <w:t>fibers</w:t>
      </w:r>
      <w:r w:rsidR="00DF3848" w:rsidRPr="00B572FF">
        <w:rPr>
          <w:rFonts w:asciiTheme="minorHAnsi" w:hAnsiTheme="minorHAnsi" w:cstheme="minorHAnsi"/>
          <w:color w:val="auto"/>
        </w:rPr>
        <w:t xml:space="preserve"> and this external binder. </w:t>
      </w:r>
      <w:r w:rsidR="007838F2" w:rsidRPr="00B572FF">
        <w:rPr>
          <w:rFonts w:asciiTheme="minorHAnsi" w:hAnsiTheme="minorHAnsi" w:cstheme="minorHAnsi"/>
          <w:color w:val="auto"/>
        </w:rPr>
        <w:t xml:space="preserve">Here, </w:t>
      </w:r>
      <w:r w:rsidR="00DF3848" w:rsidRPr="00B572FF">
        <w:rPr>
          <w:rFonts w:asciiTheme="minorHAnsi" w:hAnsiTheme="minorHAnsi" w:cstheme="minorHAnsi"/>
          <w:color w:val="auto"/>
        </w:rPr>
        <w:t xml:space="preserve">this is </w:t>
      </w:r>
      <w:r w:rsidR="007838F2" w:rsidRPr="00B572FF">
        <w:rPr>
          <w:rFonts w:asciiTheme="minorHAnsi" w:hAnsiTheme="minorHAnsi" w:cstheme="minorHAnsi"/>
          <w:color w:val="auto"/>
        </w:rPr>
        <w:t xml:space="preserve">a previously plasticized linseed cake </w:t>
      </w:r>
      <w:r w:rsidR="00DF3848" w:rsidRPr="00B572FF">
        <w:rPr>
          <w:rFonts w:asciiTheme="minorHAnsi" w:hAnsiTheme="minorHAnsi" w:cstheme="minorHAnsi"/>
          <w:color w:val="auto"/>
        </w:rPr>
        <w:t xml:space="preserve">that </w:t>
      </w:r>
      <w:r w:rsidR="0095455E" w:rsidRPr="00B572FF">
        <w:rPr>
          <w:rFonts w:asciiTheme="minorHAnsi" w:hAnsiTheme="minorHAnsi" w:cstheme="minorHAnsi"/>
          <w:color w:val="auto"/>
        </w:rPr>
        <w:t>was</w:t>
      </w:r>
      <w:r w:rsidR="007838F2" w:rsidRPr="00B572FF">
        <w:rPr>
          <w:rFonts w:asciiTheme="minorHAnsi" w:hAnsiTheme="minorHAnsi" w:cstheme="minorHAnsi"/>
          <w:color w:val="auto"/>
        </w:rPr>
        <w:t xml:space="preserve"> </w:t>
      </w:r>
      <w:r w:rsidR="003E5054" w:rsidRPr="00B572FF">
        <w:rPr>
          <w:rFonts w:asciiTheme="minorHAnsi" w:hAnsiTheme="minorHAnsi" w:cstheme="minorHAnsi"/>
          <w:color w:val="auto"/>
        </w:rPr>
        <w:t xml:space="preserve">used as additional binder. It has been </w:t>
      </w:r>
      <w:r w:rsidR="007838F2" w:rsidRPr="00B572FF">
        <w:rPr>
          <w:rFonts w:asciiTheme="minorHAnsi" w:hAnsiTheme="minorHAnsi" w:cstheme="minorHAnsi"/>
          <w:color w:val="auto"/>
        </w:rPr>
        <w:t xml:space="preserve">added to the refined </w:t>
      </w:r>
      <w:r w:rsidR="00AE1E91" w:rsidRPr="00B572FF">
        <w:rPr>
          <w:rFonts w:asciiTheme="minorHAnsi" w:hAnsiTheme="minorHAnsi" w:cstheme="minorHAnsi"/>
          <w:color w:val="auto"/>
        </w:rPr>
        <w:t>fibers</w:t>
      </w:r>
      <w:r w:rsidR="007838F2" w:rsidRPr="00B572FF">
        <w:rPr>
          <w:rFonts w:asciiTheme="minorHAnsi" w:hAnsiTheme="minorHAnsi" w:cstheme="minorHAnsi"/>
          <w:color w:val="auto"/>
        </w:rPr>
        <w:t xml:space="preserve"> using various rates (from 10% to 25% in proportion to shives). The resulting </w:t>
      </w:r>
      <w:r w:rsidR="00136436" w:rsidRPr="00B572FF">
        <w:rPr>
          <w:rFonts w:asciiTheme="minorHAnsi" w:hAnsiTheme="minorHAnsi" w:cstheme="minorHAnsi"/>
          <w:color w:val="auto"/>
        </w:rPr>
        <w:t xml:space="preserve">100% oleaginous flax-based </w:t>
      </w:r>
      <w:r w:rsidR="007838F2" w:rsidRPr="00B572FF">
        <w:rPr>
          <w:rFonts w:asciiTheme="minorHAnsi" w:hAnsiTheme="minorHAnsi" w:cstheme="minorHAnsi"/>
          <w:color w:val="auto"/>
        </w:rPr>
        <w:t>premixes were subsequently transformed into hardboards through hot pressing.</w:t>
      </w:r>
    </w:p>
    <w:p w14:paraId="7F655A0B" w14:textId="77777777" w:rsidR="0067504E" w:rsidRDefault="0067504E" w:rsidP="005A70F2">
      <w:pPr>
        <w:rPr>
          <w:rFonts w:asciiTheme="minorHAnsi" w:hAnsiTheme="minorHAnsi" w:cstheme="minorHAnsi"/>
          <w:color w:val="auto"/>
        </w:rPr>
      </w:pPr>
    </w:p>
    <w:p w14:paraId="6F6DA25E" w14:textId="35FB1E68" w:rsidR="005A70F2" w:rsidRPr="00B572FF" w:rsidRDefault="005A70F2" w:rsidP="005A70F2">
      <w:pPr>
        <w:rPr>
          <w:rFonts w:asciiTheme="minorHAnsi" w:hAnsiTheme="minorHAnsi" w:cstheme="minorHAnsi"/>
          <w:color w:val="auto"/>
        </w:rPr>
      </w:pPr>
      <w:r w:rsidRPr="00B572FF">
        <w:rPr>
          <w:rFonts w:asciiTheme="minorHAnsi" w:hAnsiTheme="minorHAnsi" w:cstheme="minorHAnsi"/>
          <w:color w:val="auto"/>
        </w:rPr>
        <w:t>Due to the large number of elementary operations to be applied for configuration (</w:t>
      </w:r>
      <w:r w:rsidR="00825633">
        <w:rPr>
          <w:rFonts w:asciiTheme="minorHAnsi" w:hAnsiTheme="minorHAnsi" w:cstheme="minorHAnsi"/>
          <w:color w:val="auto"/>
        </w:rPr>
        <w:t xml:space="preserve">step </w:t>
      </w:r>
      <w:r w:rsidR="000831E2">
        <w:rPr>
          <w:rFonts w:asciiTheme="minorHAnsi" w:hAnsiTheme="minorHAnsi" w:cstheme="minorHAnsi"/>
          <w:color w:val="auto"/>
        </w:rPr>
        <w:t>3.1.2</w:t>
      </w:r>
      <w:r w:rsidRPr="00B572FF">
        <w:rPr>
          <w:rFonts w:asciiTheme="minorHAnsi" w:hAnsiTheme="minorHAnsi" w:cstheme="minorHAnsi"/>
          <w:color w:val="auto"/>
        </w:rPr>
        <w:t xml:space="preserve">), which allows not only the refining of the </w:t>
      </w:r>
      <w:r w:rsidR="00AE1E91" w:rsidRPr="00B572FF">
        <w:rPr>
          <w:rFonts w:asciiTheme="minorHAnsi" w:hAnsiTheme="minorHAnsi" w:cstheme="minorHAnsi"/>
          <w:color w:val="auto"/>
        </w:rPr>
        <w:t>fibers</w:t>
      </w:r>
      <w:r w:rsidRPr="00B572FF">
        <w:rPr>
          <w:rFonts w:asciiTheme="minorHAnsi" w:hAnsiTheme="minorHAnsi" w:cstheme="minorHAnsi"/>
          <w:color w:val="auto"/>
        </w:rPr>
        <w:t xml:space="preserve"> but also the addition of an external binder, the length of the barrel of the machine to be used is decisive for the success of the treatment. A barrel length of at least 32D is required, although lengths of 36D or even 40D are more appropriate. The expansion of the mixture transported between two successive zones of restrictive elements is then better</w:t>
      </w:r>
      <w:r w:rsidR="0095455E" w:rsidRPr="00B572FF">
        <w:rPr>
          <w:rFonts w:asciiTheme="minorHAnsi" w:hAnsiTheme="minorHAnsi" w:cstheme="minorHAnsi"/>
          <w:color w:val="auto"/>
        </w:rPr>
        <w:t xml:space="preserve"> and this</w:t>
      </w:r>
      <w:r w:rsidR="00B27E6F" w:rsidRPr="00B572FF">
        <w:rPr>
          <w:rFonts w:asciiTheme="minorHAnsi" w:hAnsiTheme="minorHAnsi" w:cstheme="minorHAnsi"/>
          <w:color w:val="auto"/>
        </w:rPr>
        <w:t xml:space="preserve"> </w:t>
      </w:r>
      <w:r w:rsidR="00825633" w:rsidRPr="00B572FF">
        <w:rPr>
          <w:rFonts w:asciiTheme="minorHAnsi" w:hAnsiTheme="minorHAnsi" w:cstheme="minorHAnsi"/>
          <w:color w:val="auto"/>
        </w:rPr>
        <w:t>favors</w:t>
      </w:r>
      <w:r w:rsidRPr="00B572FF">
        <w:rPr>
          <w:rFonts w:asciiTheme="minorHAnsi" w:hAnsiTheme="minorHAnsi" w:cstheme="minorHAnsi"/>
          <w:color w:val="auto"/>
        </w:rPr>
        <w:t xml:space="preserve"> exchanges between the constituents of the solid mixture and the water.</w:t>
      </w:r>
    </w:p>
    <w:p w14:paraId="2CD3F131" w14:textId="77777777" w:rsidR="0067504E" w:rsidRDefault="0067504E" w:rsidP="003A0D51">
      <w:pPr>
        <w:rPr>
          <w:rFonts w:asciiTheme="minorHAnsi" w:hAnsiTheme="minorHAnsi" w:cstheme="minorHAnsi"/>
          <w:color w:val="auto"/>
        </w:rPr>
      </w:pPr>
    </w:p>
    <w:p w14:paraId="5BFAE26A" w14:textId="67CC9C49" w:rsidR="003A0D51" w:rsidRPr="00B572FF" w:rsidRDefault="003A0D51" w:rsidP="003A0D51">
      <w:pPr>
        <w:rPr>
          <w:rFonts w:asciiTheme="minorHAnsi" w:hAnsiTheme="minorHAnsi" w:cstheme="minorHAnsi"/>
          <w:color w:val="auto"/>
        </w:rPr>
      </w:pPr>
      <w:r w:rsidRPr="00B572FF">
        <w:rPr>
          <w:rFonts w:asciiTheme="minorHAnsi" w:hAnsiTheme="minorHAnsi" w:cstheme="minorHAnsi"/>
          <w:color w:val="auto"/>
        </w:rPr>
        <w:t>In addition, the screw profile is of key importance for the twin-screw processes</w:t>
      </w:r>
      <w:r w:rsidRPr="00B572FF">
        <w:rPr>
          <w:rFonts w:asciiTheme="minorHAnsi" w:hAnsiTheme="minorHAnsi" w:cstheme="minorHAnsi"/>
          <w:color w:val="auto"/>
          <w:vertAlign w:val="superscript"/>
        </w:rPr>
        <w:t>2</w:t>
      </w:r>
      <w:r w:rsidR="00825633">
        <w:rPr>
          <w:rFonts w:asciiTheme="minorHAnsi" w:hAnsiTheme="minorHAnsi" w:cstheme="minorHAnsi"/>
          <w:color w:val="auto"/>
          <w:vertAlign w:val="superscript"/>
        </w:rPr>
        <w:t>–</w:t>
      </w:r>
      <w:r w:rsidRPr="00B572FF">
        <w:rPr>
          <w:rFonts w:asciiTheme="minorHAnsi" w:hAnsiTheme="minorHAnsi" w:cstheme="minorHAnsi"/>
          <w:color w:val="auto"/>
          <w:vertAlign w:val="superscript"/>
        </w:rPr>
        <w:t>4</w:t>
      </w:r>
      <w:r w:rsidRPr="00B572FF">
        <w:rPr>
          <w:rFonts w:asciiTheme="minorHAnsi" w:hAnsiTheme="minorHAnsi" w:cstheme="minorHAnsi"/>
          <w:color w:val="auto"/>
        </w:rPr>
        <w:t xml:space="preserve">. In particular, </w:t>
      </w:r>
      <w:r w:rsidR="00D042E0" w:rsidRPr="00B572FF">
        <w:rPr>
          <w:rFonts w:asciiTheme="minorHAnsi" w:hAnsiTheme="minorHAnsi" w:cstheme="minorHAnsi"/>
          <w:color w:val="auto"/>
        </w:rPr>
        <w:t xml:space="preserve">the </w:t>
      </w:r>
      <w:r w:rsidRPr="00B572FF">
        <w:rPr>
          <w:rFonts w:asciiTheme="minorHAnsi" w:hAnsiTheme="minorHAnsi" w:cstheme="minorHAnsi"/>
          <w:color w:val="auto"/>
        </w:rPr>
        <w:t>restrictive areas (</w:t>
      </w:r>
      <w:r w:rsidRPr="008F149D">
        <w:rPr>
          <w:rFonts w:asciiTheme="minorHAnsi" w:hAnsiTheme="minorHAnsi" w:cstheme="minorHAnsi"/>
          <w:iCs/>
          <w:color w:val="auto"/>
        </w:rPr>
        <w:t>i.e.</w:t>
      </w:r>
      <w:r w:rsidRPr="00B572FF">
        <w:rPr>
          <w:rFonts w:asciiTheme="minorHAnsi" w:hAnsiTheme="minorHAnsi" w:cstheme="minorHAnsi"/>
          <w:color w:val="auto"/>
        </w:rPr>
        <w:t xml:space="preserve">, areas of intense mechanical work) must be chosen with the utmost care. Here, this </w:t>
      </w:r>
      <w:r w:rsidR="00D828CC">
        <w:rPr>
          <w:rFonts w:asciiTheme="minorHAnsi" w:hAnsiTheme="minorHAnsi" w:cstheme="minorHAnsi"/>
          <w:color w:val="auto"/>
        </w:rPr>
        <w:t xml:space="preserve">leads to </w:t>
      </w:r>
      <w:r w:rsidRPr="00B572FF">
        <w:rPr>
          <w:rFonts w:asciiTheme="minorHAnsi" w:hAnsiTheme="minorHAnsi" w:cstheme="minorHAnsi"/>
          <w:color w:val="auto"/>
        </w:rPr>
        <w:t xml:space="preserve">concerns </w:t>
      </w:r>
      <w:r w:rsidR="00D828CC">
        <w:rPr>
          <w:rFonts w:asciiTheme="minorHAnsi" w:hAnsiTheme="minorHAnsi" w:cstheme="minorHAnsi"/>
          <w:color w:val="auto"/>
        </w:rPr>
        <w:t xml:space="preserve">with </w:t>
      </w:r>
      <w:r w:rsidRPr="00B572FF">
        <w:rPr>
          <w:rFonts w:asciiTheme="minorHAnsi" w:hAnsiTheme="minorHAnsi" w:cstheme="minorHAnsi"/>
          <w:color w:val="auto"/>
        </w:rPr>
        <w:t xml:space="preserve">the reverse screw elements used for the defibration of lignocellulosic biomass, and the mixing elements needed for the impregnation of this biomass with water prior to defibration and subsequent intimate mixing of the refined </w:t>
      </w:r>
      <w:r w:rsidR="00AE1E91" w:rsidRPr="00B572FF">
        <w:rPr>
          <w:rFonts w:asciiTheme="minorHAnsi" w:hAnsiTheme="minorHAnsi" w:cstheme="minorHAnsi"/>
          <w:color w:val="auto"/>
        </w:rPr>
        <w:t>fibers</w:t>
      </w:r>
      <w:r w:rsidRPr="00B572FF">
        <w:rPr>
          <w:rFonts w:asciiTheme="minorHAnsi" w:hAnsiTheme="minorHAnsi" w:cstheme="minorHAnsi"/>
          <w:color w:val="auto"/>
        </w:rPr>
        <w:t xml:space="preserve"> with natural binder. The typology of these elements (</w:t>
      </w:r>
      <w:r w:rsidRPr="008F149D">
        <w:rPr>
          <w:rFonts w:asciiTheme="minorHAnsi" w:hAnsiTheme="minorHAnsi" w:cstheme="minorHAnsi"/>
          <w:iCs/>
          <w:color w:val="auto"/>
        </w:rPr>
        <w:t>i.e.</w:t>
      </w:r>
      <w:r w:rsidRPr="00B572FF">
        <w:rPr>
          <w:rFonts w:asciiTheme="minorHAnsi" w:hAnsiTheme="minorHAnsi" w:cstheme="minorHAnsi"/>
          <w:color w:val="auto"/>
        </w:rPr>
        <w:t>, pitch of reverse screw elements, and width and stagger angle of mixing blocks), their respective lengths</w:t>
      </w:r>
      <w:r w:rsidR="00825633">
        <w:rPr>
          <w:rFonts w:asciiTheme="minorHAnsi" w:hAnsiTheme="minorHAnsi" w:cstheme="minorHAnsi"/>
          <w:color w:val="auto"/>
        </w:rPr>
        <w:t>,</w:t>
      </w:r>
      <w:r w:rsidRPr="00B572FF">
        <w:rPr>
          <w:rFonts w:asciiTheme="minorHAnsi" w:hAnsiTheme="minorHAnsi" w:cstheme="minorHAnsi"/>
          <w:color w:val="auto"/>
        </w:rPr>
        <w:t xml:space="preserve"> and their positioning along the screw profile can be adapted to the formulation to be produced.</w:t>
      </w:r>
    </w:p>
    <w:p w14:paraId="6C53CA28" w14:textId="77777777" w:rsidR="0067504E" w:rsidRDefault="0067504E" w:rsidP="00360359">
      <w:pPr>
        <w:rPr>
          <w:rFonts w:asciiTheme="minorHAnsi" w:hAnsiTheme="minorHAnsi" w:cstheme="minorHAnsi"/>
          <w:color w:val="auto"/>
        </w:rPr>
      </w:pPr>
    </w:p>
    <w:p w14:paraId="42CCD67F" w14:textId="2539790B" w:rsidR="00360359" w:rsidRPr="00B572FF" w:rsidRDefault="00360359" w:rsidP="00360359">
      <w:pPr>
        <w:rPr>
          <w:rFonts w:asciiTheme="minorHAnsi" w:hAnsiTheme="minorHAnsi" w:cstheme="minorHAnsi"/>
          <w:color w:val="auto"/>
        </w:rPr>
      </w:pPr>
      <w:r w:rsidRPr="00B572FF">
        <w:rPr>
          <w:rFonts w:asciiTheme="minorHAnsi" w:hAnsiTheme="minorHAnsi" w:cstheme="minorHAnsi"/>
          <w:color w:val="auto"/>
        </w:rPr>
        <w:t xml:space="preserve">Similarly, the </w:t>
      </w:r>
      <w:r w:rsidR="00825633" w:rsidRPr="00B572FF">
        <w:rPr>
          <w:rFonts w:asciiTheme="minorHAnsi" w:hAnsiTheme="minorHAnsi" w:cstheme="minorHAnsi"/>
          <w:color w:val="auto"/>
        </w:rPr>
        <w:t>optimization</w:t>
      </w:r>
      <w:r w:rsidRPr="00B572FF">
        <w:rPr>
          <w:rFonts w:asciiTheme="minorHAnsi" w:hAnsiTheme="minorHAnsi" w:cstheme="minorHAnsi"/>
          <w:color w:val="auto"/>
        </w:rPr>
        <w:t xml:space="preserve"> of the operating conditions (</w:t>
      </w:r>
      <w:r w:rsidRPr="008F149D">
        <w:rPr>
          <w:rFonts w:asciiTheme="minorHAnsi" w:hAnsiTheme="minorHAnsi" w:cstheme="minorHAnsi"/>
          <w:iCs/>
          <w:color w:val="auto"/>
        </w:rPr>
        <w:t>i.e.</w:t>
      </w:r>
      <w:r w:rsidRPr="00B572FF">
        <w:rPr>
          <w:rFonts w:asciiTheme="minorHAnsi" w:hAnsiTheme="minorHAnsi" w:cstheme="minorHAnsi"/>
          <w:color w:val="auto"/>
        </w:rPr>
        <w:t>, inlet flow rates of solids, inlet flow rate of water, screw rotation speed, and temperature profile) will be necessary for any new formulation to be produced</w:t>
      </w:r>
      <w:r w:rsidRPr="00B572FF">
        <w:rPr>
          <w:rFonts w:asciiTheme="minorHAnsi" w:hAnsiTheme="minorHAnsi" w:cstheme="minorHAnsi"/>
          <w:color w:val="auto"/>
          <w:vertAlign w:val="superscript"/>
        </w:rPr>
        <w:t>2</w:t>
      </w:r>
      <w:r w:rsidR="00825633">
        <w:rPr>
          <w:rFonts w:asciiTheme="minorHAnsi" w:hAnsiTheme="minorHAnsi" w:cstheme="minorHAnsi"/>
          <w:color w:val="auto"/>
          <w:vertAlign w:val="superscript"/>
        </w:rPr>
        <w:t>–</w:t>
      </w:r>
      <w:r w:rsidRPr="00B572FF">
        <w:rPr>
          <w:rFonts w:asciiTheme="minorHAnsi" w:hAnsiTheme="minorHAnsi" w:cstheme="minorHAnsi"/>
          <w:color w:val="auto"/>
          <w:vertAlign w:val="superscript"/>
        </w:rPr>
        <w:t>4</w:t>
      </w:r>
      <w:r w:rsidRPr="00B572FF">
        <w:rPr>
          <w:rFonts w:asciiTheme="minorHAnsi" w:hAnsiTheme="minorHAnsi" w:cstheme="minorHAnsi"/>
          <w:color w:val="auto"/>
        </w:rPr>
        <w:t>. In fact, just like the screw profile, the operating conditions to be implemented will have to be adapted to the nature of each lignocellulosic biomass treated (</w:t>
      </w:r>
      <w:r w:rsidRPr="008F149D">
        <w:rPr>
          <w:rFonts w:asciiTheme="minorHAnsi" w:hAnsiTheme="minorHAnsi" w:cstheme="minorHAnsi"/>
          <w:iCs/>
          <w:color w:val="auto"/>
        </w:rPr>
        <w:t>e.g.</w:t>
      </w:r>
      <w:r w:rsidRPr="00B572FF">
        <w:rPr>
          <w:rFonts w:asciiTheme="minorHAnsi" w:hAnsiTheme="minorHAnsi" w:cstheme="minorHAnsi"/>
          <w:color w:val="auto"/>
        </w:rPr>
        <w:t xml:space="preserve">, distribution between cellulose, hemicelluloses and </w:t>
      </w:r>
      <w:proofErr w:type="spellStart"/>
      <w:r w:rsidRPr="00B572FF">
        <w:rPr>
          <w:rFonts w:asciiTheme="minorHAnsi" w:hAnsiTheme="minorHAnsi" w:cstheme="minorHAnsi"/>
          <w:color w:val="auto"/>
        </w:rPr>
        <w:t>lignins</w:t>
      </w:r>
      <w:proofErr w:type="spellEnd"/>
      <w:r w:rsidRPr="00B572FF">
        <w:rPr>
          <w:rFonts w:asciiTheme="minorHAnsi" w:hAnsiTheme="minorHAnsi" w:cstheme="minorHAnsi"/>
          <w:color w:val="auto"/>
        </w:rPr>
        <w:t>, possible presence of other constituents, morphology</w:t>
      </w:r>
      <w:r w:rsidR="00825633">
        <w:rPr>
          <w:rFonts w:asciiTheme="minorHAnsi" w:hAnsiTheme="minorHAnsi" w:cstheme="minorHAnsi"/>
          <w:color w:val="auto"/>
        </w:rPr>
        <w:t>,</w:t>
      </w:r>
      <w:r w:rsidRPr="00B572FF">
        <w:rPr>
          <w:rFonts w:asciiTheme="minorHAnsi" w:hAnsiTheme="minorHAnsi" w:cstheme="minorHAnsi"/>
          <w:color w:val="auto"/>
        </w:rPr>
        <w:t xml:space="preserve"> and hardness of the solid particles at the inlet, etc.). The filling rate of the twin-screw extruder can thus be adjusted to each new formulation with the aim of optimi</w:t>
      </w:r>
      <w:r w:rsidR="00694E1E" w:rsidRPr="00B572FF">
        <w:rPr>
          <w:rFonts w:asciiTheme="minorHAnsi" w:hAnsiTheme="minorHAnsi" w:cstheme="minorHAnsi"/>
          <w:color w:val="auto"/>
        </w:rPr>
        <w:t>z</w:t>
      </w:r>
      <w:r w:rsidRPr="00B572FF">
        <w:rPr>
          <w:rFonts w:asciiTheme="minorHAnsi" w:hAnsiTheme="minorHAnsi" w:cstheme="minorHAnsi"/>
          <w:color w:val="auto"/>
        </w:rPr>
        <w:t>ing its residence time and increasing the productivity of the machine, while avoiding clogging.</w:t>
      </w:r>
    </w:p>
    <w:p w14:paraId="5850EDBD" w14:textId="77777777" w:rsidR="0067504E" w:rsidRDefault="0067504E" w:rsidP="00BE1B69">
      <w:pPr>
        <w:rPr>
          <w:rFonts w:asciiTheme="minorHAnsi" w:hAnsiTheme="minorHAnsi" w:cstheme="minorHAnsi"/>
          <w:color w:val="auto"/>
        </w:rPr>
      </w:pPr>
    </w:p>
    <w:p w14:paraId="474DA5BF" w14:textId="09518395" w:rsidR="00E13195" w:rsidRPr="00B572FF" w:rsidRDefault="00AD2535" w:rsidP="00BE1B69">
      <w:pPr>
        <w:rPr>
          <w:rFonts w:asciiTheme="minorHAnsi" w:hAnsiTheme="minorHAnsi" w:cstheme="minorHAnsi"/>
          <w:color w:val="auto"/>
        </w:rPr>
      </w:pPr>
      <w:r w:rsidRPr="00B572FF">
        <w:rPr>
          <w:rFonts w:asciiTheme="minorHAnsi" w:hAnsiTheme="minorHAnsi" w:cstheme="minorHAnsi"/>
          <w:color w:val="auto"/>
        </w:rPr>
        <w:t>It is</w:t>
      </w:r>
      <w:r w:rsidR="00825633">
        <w:rPr>
          <w:rFonts w:asciiTheme="minorHAnsi" w:hAnsiTheme="minorHAnsi" w:cstheme="minorHAnsi"/>
          <w:color w:val="auto"/>
        </w:rPr>
        <w:t>,</w:t>
      </w:r>
      <w:r w:rsidRPr="00B572FF">
        <w:rPr>
          <w:rFonts w:asciiTheme="minorHAnsi" w:hAnsiTheme="minorHAnsi" w:cstheme="minorHAnsi"/>
          <w:color w:val="auto"/>
        </w:rPr>
        <w:t xml:space="preserve"> therefore</w:t>
      </w:r>
      <w:r w:rsidR="00825633">
        <w:rPr>
          <w:rFonts w:asciiTheme="minorHAnsi" w:hAnsiTheme="minorHAnsi" w:cstheme="minorHAnsi"/>
          <w:color w:val="auto"/>
        </w:rPr>
        <w:t>,</w:t>
      </w:r>
      <w:r w:rsidRPr="00B572FF">
        <w:rPr>
          <w:rFonts w:asciiTheme="minorHAnsi" w:hAnsiTheme="minorHAnsi" w:cstheme="minorHAnsi"/>
          <w:color w:val="auto"/>
        </w:rPr>
        <w:t xml:space="preserve"> the filling rate of the twin-screw device that is the main limitation of the </w:t>
      </w:r>
      <w:proofErr w:type="spellStart"/>
      <w:r w:rsidRPr="00B572FF">
        <w:rPr>
          <w:rFonts w:asciiTheme="minorHAnsi" w:hAnsiTheme="minorHAnsi" w:cstheme="minorHAnsi"/>
          <w:color w:val="auto"/>
        </w:rPr>
        <w:t>defibring</w:t>
      </w:r>
      <w:proofErr w:type="spellEnd"/>
      <w:r w:rsidRPr="00B572FF">
        <w:rPr>
          <w:rFonts w:asciiTheme="minorHAnsi" w:hAnsiTheme="minorHAnsi" w:cstheme="minorHAnsi"/>
          <w:color w:val="auto"/>
        </w:rPr>
        <w:t xml:space="preserve"> pre-treatment presented here. Depending on the nature of the raw material to be processed, the screw profile used</w:t>
      </w:r>
      <w:r w:rsidR="00825633">
        <w:rPr>
          <w:rFonts w:asciiTheme="minorHAnsi" w:hAnsiTheme="minorHAnsi" w:cstheme="minorHAnsi"/>
          <w:color w:val="auto"/>
        </w:rPr>
        <w:t>,</w:t>
      </w:r>
      <w:r w:rsidRPr="00B572FF">
        <w:rPr>
          <w:rFonts w:asciiTheme="minorHAnsi" w:hAnsiTheme="minorHAnsi" w:cstheme="minorHAnsi"/>
          <w:color w:val="auto"/>
        </w:rPr>
        <w:t xml:space="preserve"> and the extrusion conditions applied (</w:t>
      </w:r>
      <w:r w:rsidR="00BE1B69" w:rsidRPr="008F149D">
        <w:rPr>
          <w:rFonts w:asciiTheme="minorHAnsi" w:hAnsiTheme="minorHAnsi" w:cstheme="minorHAnsi"/>
          <w:iCs/>
          <w:color w:val="auto"/>
        </w:rPr>
        <w:t>i.e.</w:t>
      </w:r>
      <w:r w:rsidR="00BE1B69" w:rsidRPr="00B572FF">
        <w:rPr>
          <w:rFonts w:asciiTheme="minorHAnsi" w:hAnsiTheme="minorHAnsi" w:cstheme="minorHAnsi"/>
          <w:color w:val="auto"/>
        </w:rPr>
        <w:t xml:space="preserve">, </w:t>
      </w:r>
      <w:r w:rsidRPr="00B572FF">
        <w:rPr>
          <w:rFonts w:asciiTheme="minorHAnsi" w:hAnsiTheme="minorHAnsi" w:cstheme="minorHAnsi"/>
          <w:color w:val="auto"/>
        </w:rPr>
        <w:t>input flow rates</w:t>
      </w:r>
      <w:r w:rsidR="00BE1B69" w:rsidRPr="00B572FF">
        <w:rPr>
          <w:rFonts w:asciiTheme="minorHAnsi" w:hAnsiTheme="minorHAnsi" w:cstheme="minorHAnsi"/>
          <w:color w:val="auto"/>
        </w:rPr>
        <w:t xml:space="preserve"> of solids</w:t>
      </w:r>
      <w:r w:rsidRPr="00B572FF">
        <w:rPr>
          <w:rFonts w:asciiTheme="minorHAnsi" w:hAnsiTheme="minorHAnsi" w:cstheme="minorHAnsi"/>
          <w:color w:val="auto"/>
        </w:rPr>
        <w:t>, liquid/solid ratio</w:t>
      </w:r>
      <w:r w:rsidR="00825633">
        <w:rPr>
          <w:rFonts w:asciiTheme="minorHAnsi" w:hAnsiTheme="minorHAnsi" w:cstheme="minorHAnsi"/>
          <w:color w:val="auto"/>
        </w:rPr>
        <w:t>,</w:t>
      </w:r>
      <w:r w:rsidRPr="00B572FF">
        <w:rPr>
          <w:rFonts w:asciiTheme="minorHAnsi" w:hAnsiTheme="minorHAnsi" w:cstheme="minorHAnsi"/>
          <w:color w:val="auto"/>
        </w:rPr>
        <w:t xml:space="preserve"> and screw rotation speed), the mean residence time of the mixture in</w:t>
      </w:r>
      <w:r w:rsidR="00230A99" w:rsidRPr="00B572FF">
        <w:rPr>
          <w:rFonts w:asciiTheme="minorHAnsi" w:hAnsiTheme="minorHAnsi" w:cstheme="minorHAnsi"/>
          <w:color w:val="auto"/>
        </w:rPr>
        <w:t>side</w:t>
      </w:r>
      <w:r w:rsidRPr="00B572FF">
        <w:rPr>
          <w:rFonts w:asciiTheme="minorHAnsi" w:hAnsiTheme="minorHAnsi" w:cstheme="minorHAnsi"/>
          <w:color w:val="auto"/>
        </w:rPr>
        <w:t xml:space="preserve"> the twin-screw tool </w:t>
      </w:r>
      <w:r w:rsidR="00BB57E7" w:rsidRPr="00B572FF">
        <w:rPr>
          <w:rFonts w:asciiTheme="minorHAnsi" w:hAnsiTheme="minorHAnsi" w:cstheme="minorHAnsi"/>
          <w:color w:val="auto"/>
        </w:rPr>
        <w:t>is</w:t>
      </w:r>
      <w:r w:rsidRPr="00B572FF">
        <w:rPr>
          <w:rFonts w:asciiTheme="minorHAnsi" w:hAnsiTheme="minorHAnsi" w:cstheme="minorHAnsi"/>
          <w:color w:val="auto"/>
        </w:rPr>
        <w:t xml:space="preserve"> </w:t>
      </w:r>
      <w:r w:rsidR="00CD674D" w:rsidRPr="00B572FF">
        <w:rPr>
          <w:rFonts w:asciiTheme="minorHAnsi" w:hAnsiTheme="minorHAnsi" w:cstheme="minorHAnsi"/>
          <w:color w:val="auto"/>
        </w:rPr>
        <w:t xml:space="preserve">not </w:t>
      </w:r>
      <w:r w:rsidRPr="00B572FF">
        <w:rPr>
          <w:rFonts w:asciiTheme="minorHAnsi" w:hAnsiTheme="minorHAnsi" w:cstheme="minorHAnsi"/>
          <w:color w:val="auto"/>
        </w:rPr>
        <w:t>the same.</w:t>
      </w:r>
      <w:r w:rsidR="006C53C5" w:rsidRPr="00B572FF">
        <w:rPr>
          <w:rFonts w:asciiTheme="minorHAnsi" w:hAnsiTheme="minorHAnsi" w:cstheme="minorHAnsi"/>
          <w:color w:val="auto"/>
        </w:rPr>
        <w:t xml:space="preserve"> </w:t>
      </w:r>
      <w:proofErr w:type="gramStart"/>
      <w:r w:rsidR="006C53C5" w:rsidRPr="00B572FF">
        <w:rPr>
          <w:rFonts w:asciiTheme="minorHAnsi" w:hAnsiTheme="minorHAnsi" w:cstheme="minorHAnsi"/>
          <w:color w:val="auto"/>
        </w:rPr>
        <w:t>In order to</w:t>
      </w:r>
      <w:proofErr w:type="gramEnd"/>
      <w:r w:rsidR="006C53C5" w:rsidRPr="00B572FF">
        <w:rPr>
          <w:rFonts w:asciiTheme="minorHAnsi" w:hAnsiTheme="minorHAnsi" w:cstheme="minorHAnsi"/>
          <w:color w:val="auto"/>
        </w:rPr>
        <w:t xml:space="preserve"> increase the productivity of the machine, the objective is always to increase the flow of treated plant material as much as possible while preserving a sufficient quality of </w:t>
      </w:r>
      <w:r w:rsidR="00E13195" w:rsidRPr="00B572FF">
        <w:rPr>
          <w:rFonts w:asciiTheme="minorHAnsi" w:hAnsiTheme="minorHAnsi" w:cstheme="minorHAnsi"/>
          <w:color w:val="auto"/>
        </w:rPr>
        <w:t>the TMC work carried out on it.</w:t>
      </w:r>
    </w:p>
    <w:p w14:paraId="6447239F" w14:textId="77777777" w:rsidR="0067504E" w:rsidRDefault="0067504E" w:rsidP="00360359">
      <w:pPr>
        <w:rPr>
          <w:rFonts w:asciiTheme="minorHAnsi" w:hAnsiTheme="minorHAnsi" w:cstheme="minorHAnsi"/>
          <w:color w:val="auto"/>
        </w:rPr>
      </w:pPr>
    </w:p>
    <w:p w14:paraId="099693BF" w14:textId="5B195B8B" w:rsidR="00360359" w:rsidRPr="00B572FF" w:rsidRDefault="00BE1B69" w:rsidP="00360359">
      <w:pPr>
        <w:rPr>
          <w:rFonts w:asciiTheme="minorHAnsi" w:hAnsiTheme="minorHAnsi" w:cstheme="minorHAnsi"/>
          <w:color w:val="auto"/>
        </w:rPr>
      </w:pPr>
      <w:r w:rsidRPr="00B572FF">
        <w:rPr>
          <w:rFonts w:asciiTheme="minorHAnsi" w:hAnsiTheme="minorHAnsi" w:cstheme="minorHAnsi"/>
          <w:color w:val="auto"/>
        </w:rPr>
        <w:t xml:space="preserve">At the screw rotation speed used during the production </w:t>
      </w:r>
      <w:r w:rsidR="00B670AA" w:rsidRPr="00B572FF">
        <w:rPr>
          <w:rFonts w:asciiTheme="minorHAnsi" w:hAnsiTheme="minorHAnsi" w:cstheme="minorHAnsi"/>
          <w:color w:val="auto"/>
        </w:rPr>
        <w:t xml:space="preserve">and </w:t>
      </w:r>
      <w:r w:rsidRPr="00B572FF">
        <w:rPr>
          <w:rFonts w:asciiTheme="minorHAnsi" w:hAnsiTheme="minorHAnsi" w:cstheme="minorHAnsi"/>
          <w:color w:val="auto"/>
        </w:rPr>
        <w:t xml:space="preserve">chosen as close as possible to the maximum rotation speed of the twin-screw </w:t>
      </w:r>
      <w:r w:rsidR="005C6BD3" w:rsidRPr="00B572FF">
        <w:rPr>
          <w:rFonts w:asciiTheme="minorHAnsi" w:hAnsiTheme="minorHAnsi" w:cstheme="minorHAnsi"/>
          <w:color w:val="auto"/>
        </w:rPr>
        <w:t>machine</w:t>
      </w:r>
      <w:r w:rsidRPr="00B572FF">
        <w:rPr>
          <w:rFonts w:asciiTheme="minorHAnsi" w:hAnsiTheme="minorHAnsi" w:cstheme="minorHAnsi"/>
          <w:color w:val="auto"/>
        </w:rPr>
        <w:t xml:space="preserve"> used to increase its productivity,</w:t>
      </w:r>
      <w:r w:rsidR="006C53C5" w:rsidRPr="00B572FF">
        <w:rPr>
          <w:rFonts w:asciiTheme="minorHAnsi" w:hAnsiTheme="minorHAnsi" w:cstheme="minorHAnsi"/>
          <w:color w:val="auto"/>
        </w:rPr>
        <w:t xml:space="preserve"> </w:t>
      </w:r>
      <w:r w:rsidRPr="00B572FF">
        <w:rPr>
          <w:rFonts w:asciiTheme="minorHAnsi" w:hAnsiTheme="minorHAnsi" w:cstheme="minorHAnsi"/>
          <w:color w:val="auto"/>
        </w:rPr>
        <w:t>the machine</w:t>
      </w:r>
      <w:r w:rsidR="006C53C5" w:rsidRPr="00B572FF">
        <w:rPr>
          <w:rFonts w:asciiTheme="minorHAnsi" w:hAnsiTheme="minorHAnsi" w:cstheme="minorHAnsi"/>
          <w:color w:val="auto"/>
        </w:rPr>
        <w:t xml:space="preserve"> can be overfilled if the incoming flows of solid material(s) and water </w:t>
      </w:r>
      <w:r w:rsidR="00B670AA" w:rsidRPr="00B572FF">
        <w:rPr>
          <w:rFonts w:asciiTheme="minorHAnsi" w:hAnsiTheme="minorHAnsi" w:cstheme="minorHAnsi"/>
          <w:color w:val="auto"/>
        </w:rPr>
        <w:t>become</w:t>
      </w:r>
      <w:r w:rsidR="006C53C5" w:rsidRPr="00B572FF">
        <w:rPr>
          <w:rFonts w:asciiTheme="minorHAnsi" w:hAnsiTheme="minorHAnsi" w:cstheme="minorHAnsi"/>
          <w:color w:val="auto"/>
        </w:rPr>
        <w:t xml:space="preserve"> too high. It is</w:t>
      </w:r>
      <w:r w:rsidR="00825633">
        <w:rPr>
          <w:rFonts w:asciiTheme="minorHAnsi" w:hAnsiTheme="minorHAnsi" w:cstheme="minorHAnsi"/>
          <w:color w:val="auto"/>
        </w:rPr>
        <w:t>,</w:t>
      </w:r>
      <w:r w:rsidR="006C53C5" w:rsidRPr="00B572FF">
        <w:rPr>
          <w:rFonts w:asciiTheme="minorHAnsi" w:hAnsiTheme="minorHAnsi" w:cstheme="minorHAnsi"/>
          <w:color w:val="auto"/>
        </w:rPr>
        <w:t xml:space="preserve"> therefore</w:t>
      </w:r>
      <w:r w:rsidR="00825633">
        <w:rPr>
          <w:rFonts w:asciiTheme="minorHAnsi" w:hAnsiTheme="minorHAnsi" w:cstheme="minorHAnsi"/>
          <w:color w:val="auto"/>
        </w:rPr>
        <w:t>,</w:t>
      </w:r>
      <w:r w:rsidR="006C53C5" w:rsidRPr="00B572FF">
        <w:rPr>
          <w:rFonts w:asciiTheme="minorHAnsi" w:hAnsiTheme="minorHAnsi" w:cstheme="minorHAnsi"/>
          <w:color w:val="auto"/>
        </w:rPr>
        <w:t xml:space="preserve"> important for the operators to choose the optimum filling rate to ensure that the machine is not overfilled.</w:t>
      </w:r>
      <w:r w:rsidRPr="00B572FF">
        <w:rPr>
          <w:rFonts w:asciiTheme="minorHAnsi" w:hAnsiTheme="minorHAnsi" w:cstheme="minorHAnsi"/>
          <w:color w:val="auto"/>
        </w:rPr>
        <w:t xml:space="preserve"> </w:t>
      </w:r>
      <w:r w:rsidR="00D828CC">
        <w:rPr>
          <w:rFonts w:asciiTheme="minorHAnsi" w:hAnsiTheme="minorHAnsi" w:cstheme="minorHAnsi"/>
          <w:color w:val="auto"/>
        </w:rPr>
        <w:t>T</w:t>
      </w:r>
      <w:r w:rsidRPr="00B572FF">
        <w:rPr>
          <w:rFonts w:asciiTheme="minorHAnsi" w:hAnsiTheme="minorHAnsi" w:cstheme="minorHAnsi"/>
          <w:color w:val="auto"/>
        </w:rPr>
        <w:t xml:space="preserve">o </w:t>
      </w:r>
      <w:r w:rsidR="00E13195" w:rsidRPr="00B572FF">
        <w:rPr>
          <w:rFonts w:asciiTheme="minorHAnsi" w:hAnsiTheme="minorHAnsi" w:cstheme="minorHAnsi"/>
          <w:color w:val="auto"/>
        </w:rPr>
        <w:t>avoid</w:t>
      </w:r>
      <w:r w:rsidRPr="00B572FF">
        <w:rPr>
          <w:rFonts w:asciiTheme="minorHAnsi" w:hAnsiTheme="minorHAnsi" w:cstheme="minorHAnsi"/>
          <w:color w:val="auto"/>
        </w:rPr>
        <w:t xml:space="preserve"> such clogging, the twin-screw tool should be used for a sufficiently long time, </w:t>
      </w:r>
      <w:r w:rsidRPr="008F149D">
        <w:rPr>
          <w:rFonts w:asciiTheme="minorHAnsi" w:hAnsiTheme="minorHAnsi" w:cstheme="minorHAnsi"/>
          <w:iCs/>
          <w:color w:val="auto"/>
        </w:rPr>
        <w:t>i.e.</w:t>
      </w:r>
      <w:r w:rsidRPr="00B572FF">
        <w:rPr>
          <w:rFonts w:asciiTheme="minorHAnsi" w:hAnsiTheme="minorHAnsi" w:cstheme="minorHAnsi"/>
          <w:color w:val="auto"/>
        </w:rPr>
        <w:t xml:space="preserve">, at least half an hour. </w:t>
      </w:r>
      <w:r w:rsidR="00CC020E" w:rsidRPr="00B572FF">
        <w:rPr>
          <w:rFonts w:asciiTheme="minorHAnsi" w:hAnsiTheme="minorHAnsi" w:cstheme="minorHAnsi"/>
          <w:color w:val="auto"/>
        </w:rPr>
        <w:t xml:space="preserve">The stability of the electric current consumed by </w:t>
      </w:r>
      <w:r w:rsidR="00B670AA" w:rsidRPr="00B572FF">
        <w:rPr>
          <w:rFonts w:asciiTheme="minorHAnsi" w:hAnsiTheme="minorHAnsi" w:cstheme="minorHAnsi"/>
          <w:color w:val="auto"/>
        </w:rPr>
        <w:t>its</w:t>
      </w:r>
      <w:r w:rsidR="00CC020E" w:rsidRPr="00B572FF">
        <w:rPr>
          <w:rFonts w:asciiTheme="minorHAnsi" w:hAnsiTheme="minorHAnsi" w:cstheme="minorHAnsi"/>
          <w:color w:val="auto"/>
        </w:rPr>
        <w:t xml:space="preserve"> motor during </w:t>
      </w:r>
      <w:r w:rsidR="005C6BD3" w:rsidRPr="00B572FF">
        <w:rPr>
          <w:rFonts w:asciiTheme="minorHAnsi" w:hAnsiTheme="minorHAnsi" w:cstheme="minorHAnsi"/>
          <w:color w:val="auto"/>
        </w:rPr>
        <w:t xml:space="preserve">the </w:t>
      </w:r>
      <w:r w:rsidR="00CC020E" w:rsidRPr="00B572FF">
        <w:rPr>
          <w:rFonts w:asciiTheme="minorHAnsi" w:hAnsiTheme="minorHAnsi" w:cstheme="minorHAnsi"/>
          <w:color w:val="auto"/>
        </w:rPr>
        <w:t xml:space="preserve">production </w:t>
      </w:r>
      <w:r w:rsidR="00B670AA" w:rsidRPr="00B572FF">
        <w:rPr>
          <w:rFonts w:asciiTheme="minorHAnsi" w:hAnsiTheme="minorHAnsi" w:cstheme="minorHAnsi"/>
          <w:color w:val="auto"/>
        </w:rPr>
        <w:t>will be</w:t>
      </w:r>
      <w:r w:rsidR="00CC020E" w:rsidRPr="00B572FF">
        <w:rPr>
          <w:rFonts w:asciiTheme="minorHAnsi" w:hAnsiTheme="minorHAnsi" w:cstheme="minorHAnsi"/>
          <w:color w:val="auto"/>
        </w:rPr>
        <w:t xml:space="preserve"> the confirmation of a machine that does not overfeed. </w:t>
      </w:r>
      <w:r w:rsidR="005C6BD3" w:rsidRPr="00B572FF">
        <w:rPr>
          <w:rFonts w:asciiTheme="minorHAnsi" w:hAnsiTheme="minorHAnsi" w:cstheme="minorHAnsi"/>
          <w:color w:val="auto"/>
        </w:rPr>
        <w:t>Its</w:t>
      </w:r>
      <w:r w:rsidR="00CC020E" w:rsidRPr="00B572FF">
        <w:rPr>
          <w:rFonts w:asciiTheme="minorHAnsi" w:hAnsiTheme="minorHAnsi" w:cstheme="minorHAnsi"/>
          <w:color w:val="auto"/>
        </w:rPr>
        <w:t xml:space="preserve"> </w:t>
      </w:r>
      <w:r w:rsidR="003A4FB0" w:rsidRPr="00B572FF">
        <w:rPr>
          <w:rFonts w:asciiTheme="minorHAnsi" w:hAnsiTheme="minorHAnsi" w:cstheme="minorHAnsi"/>
          <w:color w:val="auto"/>
        </w:rPr>
        <w:t>control panel</w:t>
      </w:r>
      <w:r w:rsidR="00CC020E" w:rsidRPr="00B572FF">
        <w:rPr>
          <w:rFonts w:asciiTheme="minorHAnsi" w:hAnsiTheme="minorHAnsi" w:cstheme="minorHAnsi"/>
          <w:color w:val="auto"/>
        </w:rPr>
        <w:t xml:space="preserve"> makes it easy to follow </w:t>
      </w:r>
      <w:r w:rsidR="00126BB9" w:rsidRPr="00B572FF">
        <w:rPr>
          <w:rFonts w:asciiTheme="minorHAnsi" w:hAnsiTheme="minorHAnsi" w:cstheme="minorHAnsi"/>
          <w:color w:val="auto"/>
        </w:rPr>
        <w:t>the</w:t>
      </w:r>
      <w:r w:rsidR="00CC020E" w:rsidRPr="00B572FF">
        <w:rPr>
          <w:rFonts w:asciiTheme="minorHAnsi" w:hAnsiTheme="minorHAnsi" w:cstheme="minorHAnsi"/>
          <w:color w:val="auto"/>
        </w:rPr>
        <w:t xml:space="preserve"> evolution </w:t>
      </w:r>
      <w:r w:rsidR="00126BB9" w:rsidRPr="00B572FF">
        <w:rPr>
          <w:rFonts w:asciiTheme="minorHAnsi" w:hAnsiTheme="minorHAnsi" w:cstheme="minorHAnsi"/>
          <w:color w:val="auto"/>
        </w:rPr>
        <w:t xml:space="preserve">of the electric current </w:t>
      </w:r>
      <w:r w:rsidR="00CC020E" w:rsidRPr="00B572FF">
        <w:rPr>
          <w:rFonts w:asciiTheme="minorHAnsi" w:hAnsiTheme="minorHAnsi" w:cstheme="minorHAnsi"/>
          <w:color w:val="auto"/>
        </w:rPr>
        <w:t>over time.</w:t>
      </w:r>
      <w:r w:rsidR="00613E2D">
        <w:rPr>
          <w:rFonts w:asciiTheme="minorHAnsi" w:hAnsiTheme="minorHAnsi" w:cstheme="minorHAnsi"/>
          <w:color w:val="auto"/>
        </w:rPr>
        <w:t xml:space="preserve"> </w:t>
      </w:r>
      <w:r w:rsidR="00360359" w:rsidRPr="00B572FF">
        <w:rPr>
          <w:rFonts w:asciiTheme="minorHAnsi" w:hAnsiTheme="minorHAnsi" w:cstheme="minorHAnsi"/>
          <w:color w:val="auto"/>
        </w:rPr>
        <w:t>To conclude, the twin-screw extrusion technology is</w:t>
      </w:r>
      <w:r w:rsidR="00825633">
        <w:rPr>
          <w:rFonts w:asciiTheme="minorHAnsi" w:hAnsiTheme="minorHAnsi" w:cstheme="minorHAnsi"/>
          <w:color w:val="auto"/>
        </w:rPr>
        <w:t>,</w:t>
      </w:r>
      <w:r w:rsidR="00360359" w:rsidRPr="00B572FF">
        <w:rPr>
          <w:rFonts w:asciiTheme="minorHAnsi" w:hAnsiTheme="minorHAnsi" w:cstheme="minorHAnsi"/>
          <w:color w:val="auto"/>
        </w:rPr>
        <w:t xml:space="preserve"> therefore</w:t>
      </w:r>
      <w:r w:rsidR="00825633">
        <w:rPr>
          <w:rFonts w:asciiTheme="minorHAnsi" w:hAnsiTheme="minorHAnsi" w:cstheme="minorHAnsi"/>
          <w:color w:val="auto"/>
        </w:rPr>
        <w:t>,</w:t>
      </w:r>
      <w:r w:rsidR="00360359" w:rsidRPr="00B572FF">
        <w:rPr>
          <w:rFonts w:asciiTheme="minorHAnsi" w:hAnsiTheme="minorHAnsi" w:cstheme="minorHAnsi"/>
          <w:color w:val="auto"/>
        </w:rPr>
        <w:t xml:space="preserve"> a versatile and high-performance tool </w:t>
      </w:r>
      <w:r w:rsidR="00D828CC" w:rsidRPr="00B572FF">
        <w:rPr>
          <w:rFonts w:asciiTheme="minorHAnsi" w:hAnsiTheme="minorHAnsi" w:cstheme="minorHAnsi"/>
          <w:color w:val="auto"/>
        </w:rPr>
        <w:t>to produce</w:t>
      </w:r>
      <w:r w:rsidR="00360359" w:rsidRPr="00B572FF">
        <w:rPr>
          <w:rFonts w:asciiTheme="minorHAnsi" w:hAnsiTheme="minorHAnsi" w:cstheme="minorHAnsi"/>
          <w:color w:val="auto"/>
        </w:rPr>
        <w:t xml:space="preserve"> renewable fiberboards, free of synthetic resins. </w:t>
      </w:r>
      <w:proofErr w:type="gramStart"/>
      <w:r w:rsidR="00360359" w:rsidRPr="00B572FF">
        <w:rPr>
          <w:rFonts w:asciiTheme="minorHAnsi" w:hAnsiTheme="minorHAnsi" w:cstheme="minorHAnsi"/>
          <w:color w:val="auto"/>
        </w:rPr>
        <w:t>First of all</w:t>
      </w:r>
      <w:proofErr w:type="gramEnd"/>
      <w:r w:rsidR="00360359" w:rsidRPr="00B572FF">
        <w:rPr>
          <w:rFonts w:asciiTheme="minorHAnsi" w:hAnsiTheme="minorHAnsi" w:cstheme="minorHAnsi"/>
          <w:color w:val="auto"/>
        </w:rPr>
        <w:t xml:space="preserve">, the continuous </w:t>
      </w:r>
      <w:r w:rsidR="00AA1227" w:rsidRPr="00B572FF">
        <w:rPr>
          <w:rFonts w:asciiTheme="minorHAnsi" w:hAnsiTheme="minorHAnsi" w:cstheme="minorHAnsi"/>
          <w:color w:val="auto"/>
        </w:rPr>
        <w:t>TMC</w:t>
      </w:r>
      <w:r w:rsidR="00360359" w:rsidRPr="00B572FF">
        <w:rPr>
          <w:rFonts w:asciiTheme="minorHAnsi" w:hAnsiTheme="minorHAnsi" w:cstheme="minorHAnsi"/>
          <w:color w:val="auto"/>
        </w:rPr>
        <w:t xml:space="preserve"> defibration of lignocellulosic fibers, leading to an increase in their aptitude for mechanical reinforcement through an increase in the mean aspect ratio of the refined fibers</w:t>
      </w:r>
      <w:r w:rsidR="0013568A" w:rsidRPr="00B572FF">
        <w:rPr>
          <w:rFonts w:asciiTheme="minorHAnsi" w:hAnsiTheme="minorHAnsi" w:cstheme="minorHAnsi"/>
          <w:color w:val="auto"/>
        </w:rPr>
        <w:t>,</w:t>
      </w:r>
      <w:r w:rsidR="00E471A3" w:rsidRPr="00B572FF">
        <w:rPr>
          <w:rFonts w:asciiTheme="minorHAnsi" w:hAnsiTheme="minorHAnsi" w:cstheme="minorHAnsi"/>
          <w:color w:val="auto"/>
        </w:rPr>
        <w:t xml:space="preserve"> can be performed</w:t>
      </w:r>
      <w:r w:rsidR="00360359" w:rsidRPr="00B572FF">
        <w:rPr>
          <w:rFonts w:asciiTheme="minorHAnsi" w:hAnsiTheme="minorHAnsi" w:cstheme="minorHAnsi"/>
          <w:color w:val="auto"/>
        </w:rPr>
        <w:t xml:space="preserve">. The twin-screw tool can be </w:t>
      </w:r>
      <w:r w:rsidR="00E471A3" w:rsidRPr="00B572FF">
        <w:rPr>
          <w:rFonts w:asciiTheme="minorHAnsi" w:hAnsiTheme="minorHAnsi" w:cstheme="minorHAnsi"/>
          <w:color w:val="auto"/>
        </w:rPr>
        <w:t xml:space="preserve">considered </w:t>
      </w:r>
      <w:r w:rsidR="00360359" w:rsidRPr="00B572FF">
        <w:rPr>
          <w:rFonts w:asciiTheme="minorHAnsi" w:hAnsiTheme="minorHAnsi" w:cstheme="minorHAnsi"/>
          <w:color w:val="auto"/>
        </w:rPr>
        <w:t xml:space="preserve">as a credible alternative to other defibration methods </w:t>
      </w:r>
      <w:r w:rsidR="00E471A3" w:rsidRPr="00B572FF">
        <w:rPr>
          <w:rFonts w:asciiTheme="minorHAnsi" w:hAnsiTheme="minorHAnsi" w:cstheme="minorHAnsi"/>
          <w:color w:val="auto"/>
        </w:rPr>
        <w:t>classically used</w:t>
      </w:r>
      <w:r w:rsidR="00360359" w:rsidRPr="00B572FF">
        <w:rPr>
          <w:rFonts w:asciiTheme="minorHAnsi" w:hAnsiTheme="minorHAnsi" w:cstheme="minorHAnsi"/>
          <w:color w:val="auto"/>
        </w:rPr>
        <w:t xml:space="preserve">, </w:t>
      </w:r>
      <w:r w:rsidR="00360359" w:rsidRPr="008F149D">
        <w:rPr>
          <w:rFonts w:asciiTheme="minorHAnsi" w:hAnsiTheme="minorHAnsi" w:cstheme="minorHAnsi"/>
          <w:iCs/>
          <w:color w:val="auto"/>
        </w:rPr>
        <w:t>i.e.</w:t>
      </w:r>
      <w:r w:rsidR="00360359" w:rsidRPr="00B572FF">
        <w:rPr>
          <w:rFonts w:asciiTheme="minorHAnsi" w:hAnsiTheme="minorHAnsi" w:cstheme="minorHAnsi"/>
          <w:color w:val="auto"/>
        </w:rPr>
        <w:t xml:space="preserve">, </w:t>
      </w:r>
      <w:r w:rsidR="00FE6004" w:rsidRPr="00B572FF">
        <w:rPr>
          <w:rFonts w:asciiTheme="minorHAnsi" w:hAnsiTheme="minorHAnsi" w:cstheme="minorHAnsi"/>
          <w:color w:val="auto"/>
        </w:rPr>
        <w:t xml:space="preserve">a </w:t>
      </w:r>
      <w:r w:rsidR="00360359" w:rsidRPr="00B572FF">
        <w:rPr>
          <w:rFonts w:asciiTheme="minorHAnsi" w:hAnsiTheme="minorHAnsi" w:cstheme="minorHAnsi"/>
          <w:color w:val="auto"/>
        </w:rPr>
        <w:t>simple grinding, pulping processes, and steam explosion.</w:t>
      </w:r>
    </w:p>
    <w:p w14:paraId="5CDA30B0" w14:textId="77777777" w:rsidR="0067504E" w:rsidRDefault="0067504E" w:rsidP="00360359">
      <w:pPr>
        <w:rPr>
          <w:rFonts w:asciiTheme="minorHAnsi" w:hAnsiTheme="minorHAnsi" w:cstheme="minorHAnsi"/>
          <w:color w:val="auto"/>
        </w:rPr>
      </w:pPr>
    </w:p>
    <w:p w14:paraId="70AECB18" w14:textId="738C72FA" w:rsidR="00A05E90" w:rsidRPr="00B572FF" w:rsidRDefault="005F25C2" w:rsidP="00360359">
      <w:pPr>
        <w:rPr>
          <w:rFonts w:asciiTheme="minorHAnsi" w:hAnsiTheme="minorHAnsi" w:cstheme="minorHAnsi"/>
          <w:color w:val="auto"/>
        </w:rPr>
      </w:pPr>
      <w:r w:rsidRPr="00B572FF">
        <w:rPr>
          <w:rFonts w:asciiTheme="minorHAnsi" w:hAnsiTheme="minorHAnsi" w:cstheme="minorHAnsi"/>
          <w:color w:val="auto"/>
        </w:rPr>
        <w:t xml:space="preserve">A recent study carried out on rice straw showed that this tool </w:t>
      </w:r>
      <w:r w:rsidR="00E471A3" w:rsidRPr="00B572FF">
        <w:rPr>
          <w:rFonts w:asciiTheme="minorHAnsi" w:hAnsiTheme="minorHAnsi" w:cstheme="minorHAnsi"/>
          <w:color w:val="auto"/>
        </w:rPr>
        <w:t>offers the possibility</w:t>
      </w:r>
      <w:r w:rsidRPr="00B572FF">
        <w:rPr>
          <w:rFonts w:asciiTheme="minorHAnsi" w:hAnsiTheme="minorHAnsi" w:cstheme="minorHAnsi"/>
          <w:color w:val="auto"/>
        </w:rPr>
        <w:t xml:space="preserve"> to better preserve the length of the fibers during their defibration than a method resulting from paper processes and involving a digestion stage followed by a defibration one</w:t>
      </w:r>
      <w:r w:rsidRPr="00B572FF">
        <w:rPr>
          <w:rFonts w:asciiTheme="minorHAnsi" w:hAnsiTheme="minorHAnsi" w:cstheme="minorHAnsi"/>
          <w:color w:val="auto"/>
          <w:vertAlign w:val="superscript"/>
        </w:rPr>
        <w:t>25</w:t>
      </w:r>
      <w:r w:rsidRPr="00B572FF">
        <w:rPr>
          <w:rFonts w:asciiTheme="minorHAnsi" w:hAnsiTheme="minorHAnsi" w:cstheme="minorHAnsi"/>
          <w:color w:val="auto"/>
        </w:rPr>
        <w:t xml:space="preserve">. The same study also showed that the defibration conducted in a twin-screw extruder was less water consuming and </w:t>
      </w:r>
      <w:r w:rsidR="00E471A3" w:rsidRPr="00B572FF">
        <w:rPr>
          <w:rFonts w:asciiTheme="minorHAnsi" w:hAnsiTheme="minorHAnsi" w:cstheme="minorHAnsi"/>
          <w:color w:val="auto"/>
        </w:rPr>
        <w:t xml:space="preserve">can be performed at </w:t>
      </w:r>
      <w:r w:rsidR="009A62A2">
        <w:rPr>
          <w:rFonts w:asciiTheme="minorHAnsi" w:hAnsiTheme="minorHAnsi" w:cstheme="minorHAnsi"/>
          <w:color w:val="auto"/>
        </w:rPr>
        <w:t xml:space="preserve">a </w:t>
      </w:r>
      <w:r w:rsidR="00E471A3" w:rsidRPr="00B572FF">
        <w:rPr>
          <w:rFonts w:asciiTheme="minorHAnsi" w:hAnsiTheme="minorHAnsi" w:cstheme="minorHAnsi"/>
          <w:color w:val="auto"/>
        </w:rPr>
        <w:t>lower cost</w:t>
      </w:r>
      <w:r w:rsidRPr="00B572FF">
        <w:rPr>
          <w:rFonts w:asciiTheme="minorHAnsi" w:hAnsiTheme="minorHAnsi" w:cstheme="minorHAnsi"/>
          <w:color w:val="auto"/>
        </w:rPr>
        <w:t>.</w:t>
      </w:r>
      <w:r w:rsidR="00A05E90" w:rsidRPr="00B572FF">
        <w:rPr>
          <w:rFonts w:asciiTheme="minorHAnsi" w:hAnsiTheme="minorHAnsi" w:cstheme="minorHAnsi"/>
          <w:color w:val="auto"/>
        </w:rPr>
        <w:t xml:space="preserve"> During twin-screw defibration, the release of </w:t>
      </w:r>
      <w:proofErr w:type="spellStart"/>
      <w:r w:rsidR="00A05E90" w:rsidRPr="00B572FF">
        <w:rPr>
          <w:rFonts w:asciiTheme="minorHAnsi" w:hAnsiTheme="minorHAnsi" w:cstheme="minorHAnsi"/>
          <w:color w:val="auto"/>
        </w:rPr>
        <w:t>lignins</w:t>
      </w:r>
      <w:proofErr w:type="spellEnd"/>
      <w:r w:rsidR="00A05E90" w:rsidRPr="00B572FF">
        <w:rPr>
          <w:rFonts w:asciiTheme="minorHAnsi" w:hAnsiTheme="minorHAnsi" w:cstheme="minorHAnsi"/>
          <w:color w:val="auto"/>
        </w:rPr>
        <w:t xml:space="preserve"> also contributes in part to the cohesion (by self-bonding) of the obtained fiberboards</w:t>
      </w:r>
      <w:r w:rsidR="0038094F" w:rsidRPr="00B572FF">
        <w:rPr>
          <w:rFonts w:asciiTheme="minorHAnsi" w:hAnsiTheme="minorHAnsi" w:cstheme="minorHAnsi"/>
          <w:color w:val="auto"/>
          <w:vertAlign w:val="superscript"/>
        </w:rPr>
        <w:t>27</w:t>
      </w:r>
      <w:r w:rsidR="00A05E90" w:rsidRPr="00B572FF">
        <w:rPr>
          <w:rFonts w:asciiTheme="minorHAnsi" w:hAnsiTheme="minorHAnsi" w:cstheme="minorHAnsi"/>
          <w:color w:val="auto"/>
        </w:rPr>
        <w:t xml:space="preserve">. These are called </w:t>
      </w:r>
      <w:r w:rsidR="00A05E90" w:rsidRPr="008F149D">
        <w:rPr>
          <w:rFonts w:asciiTheme="minorHAnsi" w:hAnsiTheme="minorHAnsi" w:cstheme="minorHAnsi"/>
          <w:iCs/>
          <w:color w:val="auto"/>
        </w:rPr>
        <w:t>“self-bonded boards”</w:t>
      </w:r>
      <w:r w:rsidR="00A05E90" w:rsidRPr="00B572FF">
        <w:rPr>
          <w:rFonts w:asciiTheme="minorHAnsi" w:hAnsiTheme="minorHAnsi" w:cstheme="minorHAnsi"/>
          <w:color w:val="auto"/>
        </w:rPr>
        <w:t>.</w:t>
      </w:r>
    </w:p>
    <w:p w14:paraId="2B4FE393" w14:textId="77777777" w:rsidR="0067504E" w:rsidRDefault="0067504E" w:rsidP="00360359">
      <w:pPr>
        <w:rPr>
          <w:rFonts w:asciiTheme="minorHAnsi" w:hAnsiTheme="minorHAnsi" w:cstheme="minorHAnsi"/>
          <w:color w:val="auto"/>
        </w:rPr>
      </w:pPr>
    </w:p>
    <w:p w14:paraId="7CB24735" w14:textId="28E57476" w:rsidR="005F25C2" w:rsidRPr="00B572FF" w:rsidRDefault="00A05E90" w:rsidP="00360359">
      <w:pPr>
        <w:rPr>
          <w:rFonts w:asciiTheme="minorHAnsi" w:hAnsiTheme="minorHAnsi" w:cstheme="minorHAnsi"/>
          <w:color w:val="auto"/>
        </w:rPr>
      </w:pPr>
      <w:r w:rsidRPr="00B572FF">
        <w:rPr>
          <w:rFonts w:asciiTheme="minorHAnsi" w:hAnsiTheme="minorHAnsi" w:cstheme="minorHAnsi"/>
          <w:color w:val="auto"/>
        </w:rPr>
        <w:t xml:space="preserve">In the same twin-screw extruder and for greater compactness, it is also possible to continuously add an external binder to the previously refined fibers in variable proportions. This reduces production time and cost, as well as the dimensioning of the premix preparation unit. The overall </w:t>
      </w:r>
      <w:r w:rsidRPr="00B572FF">
        <w:rPr>
          <w:rFonts w:asciiTheme="minorHAnsi" w:hAnsiTheme="minorHAnsi" w:cstheme="minorHAnsi"/>
          <w:color w:val="auto"/>
        </w:rPr>
        <w:lastRenderedPageBreak/>
        <w:t>process of pre-treatment of the fibers and preparation of the premix is thus greatly intensified before fiberboards hot-press</w:t>
      </w:r>
      <w:r w:rsidR="00E471A3" w:rsidRPr="00B572FF">
        <w:rPr>
          <w:rFonts w:asciiTheme="minorHAnsi" w:hAnsiTheme="minorHAnsi" w:cstheme="minorHAnsi"/>
          <w:color w:val="auto"/>
        </w:rPr>
        <w:t>ing</w:t>
      </w:r>
      <w:r w:rsidRPr="00B572FF">
        <w:rPr>
          <w:rFonts w:asciiTheme="minorHAnsi" w:hAnsiTheme="minorHAnsi" w:cstheme="minorHAnsi"/>
          <w:color w:val="auto"/>
        </w:rPr>
        <w:t xml:space="preserve">. The addition of an exogenous binder also contributes to a substantial improvement in the usage properties of the materials obtained. </w:t>
      </w:r>
      <w:r w:rsidR="00E471A3" w:rsidRPr="00B572FF">
        <w:rPr>
          <w:rFonts w:asciiTheme="minorHAnsi" w:hAnsiTheme="minorHAnsi" w:cstheme="minorHAnsi"/>
          <w:color w:val="auto"/>
        </w:rPr>
        <w:t>This innovative process is</w:t>
      </w:r>
      <w:r w:rsidR="009A62A2">
        <w:rPr>
          <w:rFonts w:asciiTheme="minorHAnsi" w:hAnsiTheme="minorHAnsi" w:cstheme="minorHAnsi"/>
          <w:color w:val="auto"/>
        </w:rPr>
        <w:t>,</w:t>
      </w:r>
      <w:r w:rsidR="00E471A3" w:rsidRPr="00B572FF">
        <w:rPr>
          <w:rFonts w:asciiTheme="minorHAnsi" w:hAnsiTheme="minorHAnsi" w:cstheme="minorHAnsi"/>
          <w:color w:val="auto"/>
        </w:rPr>
        <w:t xml:space="preserve"> therefore</w:t>
      </w:r>
      <w:r w:rsidR="009A62A2">
        <w:rPr>
          <w:rFonts w:asciiTheme="minorHAnsi" w:hAnsiTheme="minorHAnsi" w:cstheme="minorHAnsi"/>
          <w:color w:val="auto"/>
        </w:rPr>
        <w:t>,</w:t>
      </w:r>
      <w:r w:rsidR="00E471A3" w:rsidRPr="00B572FF">
        <w:rPr>
          <w:rFonts w:asciiTheme="minorHAnsi" w:hAnsiTheme="minorHAnsi" w:cstheme="minorHAnsi"/>
          <w:color w:val="auto"/>
        </w:rPr>
        <w:t xml:space="preserve"> particularly versatile as it can be </w:t>
      </w:r>
      <w:r w:rsidRPr="00B572FF">
        <w:rPr>
          <w:rFonts w:asciiTheme="minorHAnsi" w:hAnsiTheme="minorHAnsi" w:cstheme="minorHAnsi"/>
          <w:color w:val="auto"/>
        </w:rPr>
        <w:t>adapt</w:t>
      </w:r>
      <w:r w:rsidR="00E471A3" w:rsidRPr="00B572FF">
        <w:rPr>
          <w:rFonts w:asciiTheme="minorHAnsi" w:hAnsiTheme="minorHAnsi" w:cstheme="minorHAnsi"/>
          <w:color w:val="auto"/>
        </w:rPr>
        <w:t>ed</w:t>
      </w:r>
      <w:r w:rsidRPr="00B572FF">
        <w:rPr>
          <w:rFonts w:asciiTheme="minorHAnsi" w:hAnsiTheme="minorHAnsi" w:cstheme="minorHAnsi"/>
          <w:color w:val="auto"/>
        </w:rPr>
        <w:t xml:space="preserve"> to different lignocellulosic biomasses and different natural binders</w:t>
      </w:r>
      <w:r w:rsidR="00E471A3" w:rsidRPr="00B572FF">
        <w:rPr>
          <w:rFonts w:asciiTheme="minorHAnsi" w:hAnsiTheme="minorHAnsi" w:cstheme="minorHAnsi"/>
          <w:color w:val="auto"/>
        </w:rPr>
        <w:t>.</w:t>
      </w:r>
    </w:p>
    <w:p w14:paraId="07D5B9E9" w14:textId="77777777" w:rsidR="0067504E" w:rsidRDefault="0067504E" w:rsidP="00360359">
      <w:pPr>
        <w:rPr>
          <w:rFonts w:asciiTheme="minorHAnsi" w:hAnsiTheme="minorHAnsi" w:cstheme="minorHAnsi"/>
          <w:color w:val="auto"/>
        </w:rPr>
      </w:pPr>
    </w:p>
    <w:p w14:paraId="5E62C73F" w14:textId="29D422C5" w:rsidR="00A05E90" w:rsidRPr="00B572FF" w:rsidRDefault="00A05E90" w:rsidP="00360359">
      <w:pPr>
        <w:rPr>
          <w:rFonts w:asciiTheme="minorHAnsi" w:hAnsiTheme="minorHAnsi" w:cstheme="minorHAnsi"/>
          <w:color w:val="auto"/>
        </w:rPr>
      </w:pPr>
      <w:r w:rsidRPr="00B572FF">
        <w:rPr>
          <w:rFonts w:asciiTheme="minorHAnsi" w:hAnsiTheme="minorHAnsi" w:cstheme="minorHAnsi"/>
          <w:color w:val="auto"/>
        </w:rPr>
        <w:t xml:space="preserve">In the future, the excellent mixing capability of the twin-screw tool should be further exploited. For example, it could be used to complement the premix of various functional additives, </w:t>
      </w:r>
      <w:r w:rsidRPr="008F149D">
        <w:rPr>
          <w:rFonts w:asciiTheme="minorHAnsi" w:hAnsiTheme="minorHAnsi" w:cstheme="minorHAnsi"/>
          <w:iCs/>
          <w:color w:val="auto"/>
        </w:rPr>
        <w:t>e.g.</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hydrophobing</w:t>
      </w:r>
      <w:proofErr w:type="spellEnd"/>
      <w:r w:rsidRPr="00B572FF">
        <w:rPr>
          <w:rFonts w:asciiTheme="minorHAnsi" w:hAnsiTheme="minorHAnsi" w:cstheme="minorHAnsi"/>
          <w:color w:val="auto"/>
        </w:rPr>
        <w:t xml:space="preserve"> agents to improve the water resistance of fiberboards, antifungal agents, fire retardants, </w:t>
      </w:r>
      <w:r w:rsidR="009A62A2" w:rsidRPr="00B572FF">
        <w:rPr>
          <w:rFonts w:asciiTheme="minorHAnsi" w:hAnsiTheme="minorHAnsi" w:cstheme="minorHAnsi"/>
          <w:color w:val="auto"/>
        </w:rPr>
        <w:t>colors</w:t>
      </w:r>
      <w:r w:rsidRPr="00B572FF">
        <w:rPr>
          <w:rFonts w:asciiTheme="minorHAnsi" w:hAnsiTheme="minorHAnsi" w:cstheme="minorHAnsi"/>
          <w:color w:val="auto"/>
        </w:rPr>
        <w:t>, etc.</w:t>
      </w:r>
      <w:r w:rsidR="0013568A" w:rsidRPr="00B572FF">
        <w:rPr>
          <w:rFonts w:asciiTheme="minorHAnsi" w:hAnsiTheme="minorHAnsi" w:cstheme="minorHAnsi"/>
          <w:color w:val="auto"/>
        </w:rPr>
        <w:t>,</w:t>
      </w:r>
      <w:r w:rsidR="00E471A3" w:rsidRPr="00B572FF">
        <w:rPr>
          <w:rFonts w:asciiTheme="minorHAnsi" w:hAnsiTheme="minorHAnsi" w:cstheme="minorHAnsi"/>
          <w:color w:val="auto"/>
        </w:rPr>
        <w:t xml:space="preserve"> </w:t>
      </w:r>
      <w:proofErr w:type="gramStart"/>
      <w:r w:rsidR="00E471A3" w:rsidRPr="00B572FF">
        <w:rPr>
          <w:rFonts w:asciiTheme="minorHAnsi" w:hAnsiTheme="minorHAnsi" w:cstheme="minorHAnsi"/>
          <w:color w:val="auto"/>
        </w:rPr>
        <w:t xml:space="preserve">so </w:t>
      </w:r>
      <w:r w:rsidR="009A62A2">
        <w:rPr>
          <w:rFonts w:asciiTheme="minorHAnsi" w:hAnsiTheme="minorHAnsi" w:cstheme="minorHAnsi"/>
          <w:color w:val="auto"/>
        </w:rPr>
        <w:t>as</w:t>
      </w:r>
      <w:r w:rsidR="009A62A2" w:rsidRPr="00B572FF">
        <w:rPr>
          <w:rFonts w:asciiTheme="minorHAnsi" w:hAnsiTheme="minorHAnsi" w:cstheme="minorHAnsi"/>
          <w:color w:val="auto"/>
        </w:rPr>
        <w:t xml:space="preserve"> </w:t>
      </w:r>
      <w:r w:rsidR="00E471A3" w:rsidRPr="00B572FF">
        <w:rPr>
          <w:rFonts w:asciiTheme="minorHAnsi" w:hAnsiTheme="minorHAnsi" w:cstheme="minorHAnsi"/>
          <w:color w:val="auto"/>
        </w:rPr>
        <w:t>to</w:t>
      </w:r>
      <w:proofErr w:type="gramEnd"/>
      <w:r w:rsidR="00E471A3" w:rsidRPr="00B572FF">
        <w:rPr>
          <w:rFonts w:asciiTheme="minorHAnsi" w:hAnsiTheme="minorHAnsi" w:cstheme="minorHAnsi"/>
          <w:color w:val="auto"/>
        </w:rPr>
        <w:t xml:space="preserve"> provide fully </w:t>
      </w:r>
      <w:r w:rsidR="009A62A2" w:rsidRPr="00B572FF">
        <w:rPr>
          <w:rFonts w:asciiTheme="minorHAnsi" w:hAnsiTheme="minorHAnsi" w:cstheme="minorHAnsi"/>
          <w:color w:val="auto"/>
        </w:rPr>
        <w:t>functionalized</w:t>
      </w:r>
      <w:r w:rsidR="00E471A3" w:rsidRPr="00B572FF">
        <w:rPr>
          <w:rFonts w:asciiTheme="minorHAnsi" w:hAnsiTheme="minorHAnsi" w:cstheme="minorHAnsi"/>
          <w:color w:val="auto"/>
        </w:rPr>
        <w:t xml:space="preserve"> premix </w:t>
      </w:r>
      <w:r w:rsidR="00F4698E" w:rsidRPr="00B572FF">
        <w:rPr>
          <w:rFonts w:asciiTheme="minorHAnsi" w:hAnsiTheme="minorHAnsi" w:cstheme="minorHAnsi"/>
          <w:color w:val="auto"/>
        </w:rPr>
        <w:t>ready for the final molding process.</w:t>
      </w:r>
    </w:p>
    <w:p w14:paraId="0E8293A2" w14:textId="3DF6E981" w:rsidR="00014314" w:rsidRDefault="00014314" w:rsidP="001B1519">
      <w:pPr>
        <w:rPr>
          <w:rFonts w:asciiTheme="minorHAnsi" w:hAnsiTheme="minorHAnsi" w:cstheme="minorHAnsi"/>
          <w:color w:val="auto"/>
        </w:rPr>
      </w:pPr>
    </w:p>
    <w:p w14:paraId="4468DC78" w14:textId="0828FCED" w:rsidR="00D828CC" w:rsidRDefault="00D828CC" w:rsidP="001B1519">
      <w:pPr>
        <w:rPr>
          <w:rFonts w:asciiTheme="minorHAnsi" w:hAnsiTheme="minorHAnsi" w:cstheme="minorHAnsi"/>
          <w:b/>
          <w:bCs/>
          <w:color w:val="auto"/>
        </w:rPr>
      </w:pPr>
      <w:r w:rsidRPr="00D828CC">
        <w:rPr>
          <w:rFonts w:asciiTheme="minorHAnsi" w:hAnsiTheme="minorHAnsi" w:cstheme="minorHAnsi"/>
          <w:b/>
          <w:bCs/>
          <w:color w:val="auto"/>
        </w:rPr>
        <w:t>ACKNOWLEDGMENT:</w:t>
      </w:r>
    </w:p>
    <w:p w14:paraId="277BCE5D" w14:textId="4713B6DE" w:rsidR="00D828CC" w:rsidRDefault="00D828CC" w:rsidP="001B1519">
      <w:pPr>
        <w:rPr>
          <w:rFonts w:asciiTheme="minorHAnsi" w:hAnsiTheme="minorHAnsi" w:cstheme="minorHAnsi"/>
          <w:color w:val="auto"/>
        </w:rPr>
      </w:pPr>
      <w:r w:rsidRPr="00D828CC">
        <w:rPr>
          <w:rFonts w:asciiTheme="minorHAnsi" w:hAnsiTheme="minorHAnsi" w:cstheme="minorHAnsi"/>
          <w:color w:val="auto"/>
        </w:rPr>
        <w:t xml:space="preserve">None </w:t>
      </w:r>
    </w:p>
    <w:p w14:paraId="5A5B38D1" w14:textId="77777777" w:rsidR="00D828CC" w:rsidRPr="00D828CC" w:rsidRDefault="00D828CC" w:rsidP="001B1519">
      <w:pPr>
        <w:rPr>
          <w:rFonts w:asciiTheme="minorHAnsi" w:hAnsiTheme="minorHAnsi" w:cstheme="minorHAnsi"/>
          <w:color w:val="auto"/>
        </w:rPr>
      </w:pPr>
    </w:p>
    <w:p w14:paraId="426655DD" w14:textId="77777777" w:rsidR="00AA03DF" w:rsidRPr="00B572FF" w:rsidRDefault="00AA03DF" w:rsidP="001B1519">
      <w:pPr>
        <w:pStyle w:val="NormalWeb"/>
        <w:spacing w:before="0" w:beforeAutospacing="0" w:after="0" w:afterAutospacing="0"/>
        <w:rPr>
          <w:rFonts w:asciiTheme="minorHAnsi" w:hAnsiTheme="minorHAnsi" w:cstheme="minorHAnsi"/>
          <w:color w:val="auto"/>
        </w:rPr>
      </w:pPr>
      <w:r w:rsidRPr="00B572FF">
        <w:rPr>
          <w:rFonts w:asciiTheme="minorHAnsi" w:hAnsiTheme="minorHAnsi" w:cstheme="minorHAnsi"/>
          <w:b/>
        </w:rPr>
        <w:t>DISCLOSURES</w:t>
      </w:r>
      <w:r w:rsidRPr="00B572FF">
        <w:rPr>
          <w:rFonts w:asciiTheme="minorHAnsi" w:hAnsiTheme="minorHAnsi" w:cstheme="minorHAnsi"/>
          <w:b/>
          <w:bCs/>
        </w:rPr>
        <w:t>:</w:t>
      </w:r>
    </w:p>
    <w:p w14:paraId="6AF8D8F9" w14:textId="77777777" w:rsidR="007A4DD6" w:rsidRPr="00B572FF" w:rsidRDefault="003B0F49" w:rsidP="007A4DD6">
      <w:pPr>
        <w:rPr>
          <w:rFonts w:asciiTheme="minorHAnsi" w:hAnsiTheme="minorHAnsi" w:cstheme="minorHAnsi"/>
          <w:color w:val="auto"/>
        </w:rPr>
      </w:pPr>
      <w:r w:rsidRPr="00B572FF">
        <w:rPr>
          <w:rFonts w:asciiTheme="minorHAnsi" w:hAnsiTheme="minorHAnsi" w:cstheme="minorHAnsi"/>
          <w:color w:val="auto"/>
        </w:rPr>
        <w:t>The authors have nothing to disclose.</w:t>
      </w:r>
    </w:p>
    <w:p w14:paraId="67A8B28E" w14:textId="77777777" w:rsidR="00091C8A" w:rsidRPr="00B572FF" w:rsidRDefault="00091C8A" w:rsidP="001B1519">
      <w:pPr>
        <w:rPr>
          <w:rFonts w:asciiTheme="minorHAnsi" w:hAnsiTheme="minorHAnsi" w:cstheme="minorHAnsi"/>
          <w:color w:val="auto"/>
        </w:rPr>
      </w:pPr>
    </w:p>
    <w:p w14:paraId="4DD6D338" w14:textId="77777777" w:rsidR="00B32616" w:rsidRPr="00B572FF" w:rsidRDefault="009726EE" w:rsidP="001B1519">
      <w:pPr>
        <w:rPr>
          <w:rFonts w:asciiTheme="minorHAnsi" w:hAnsiTheme="minorHAnsi" w:cstheme="minorHAnsi"/>
          <w:b/>
          <w:color w:val="000000" w:themeColor="text1"/>
        </w:rPr>
      </w:pPr>
      <w:r w:rsidRPr="00B572FF">
        <w:rPr>
          <w:rFonts w:asciiTheme="minorHAnsi" w:hAnsiTheme="minorHAnsi" w:cstheme="minorHAnsi"/>
          <w:b/>
          <w:bCs/>
        </w:rPr>
        <w:t>REFERENCES</w:t>
      </w:r>
      <w:r w:rsidR="00D04760" w:rsidRPr="00B572FF">
        <w:rPr>
          <w:rFonts w:asciiTheme="minorHAnsi" w:hAnsiTheme="minorHAnsi" w:cstheme="minorHAnsi"/>
          <w:b/>
          <w:bCs/>
        </w:rPr>
        <w:t>:</w:t>
      </w:r>
    </w:p>
    <w:p w14:paraId="4571D8D2" w14:textId="101479B5" w:rsidR="00C2218C" w:rsidRPr="00B572FF" w:rsidRDefault="001B617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Martelli</w:t>
      </w:r>
      <w:proofErr w:type="spellEnd"/>
      <w:r w:rsidRPr="00B572FF">
        <w:rPr>
          <w:rFonts w:asciiTheme="minorHAnsi" w:hAnsiTheme="minorHAnsi" w:cstheme="minorHAnsi"/>
          <w:color w:val="auto"/>
        </w:rPr>
        <w:t>, F.</w:t>
      </w:r>
      <w:r w:rsidR="009A7A06">
        <w:rPr>
          <w:rFonts w:asciiTheme="minorHAnsi" w:hAnsiTheme="minorHAnsi" w:cstheme="minorHAnsi"/>
          <w:color w:val="auto"/>
        </w:rPr>
        <w:t xml:space="preserve"> </w:t>
      </w:r>
      <w:r w:rsidRPr="00B572FF">
        <w:rPr>
          <w:rFonts w:asciiTheme="minorHAnsi" w:hAnsiTheme="minorHAnsi" w:cstheme="minorHAnsi"/>
          <w:color w:val="auto"/>
        </w:rPr>
        <w:t>G.</w:t>
      </w:r>
      <w:r w:rsidR="002405FF" w:rsidRPr="00B572FF">
        <w:rPr>
          <w:rFonts w:asciiTheme="minorHAnsi" w:hAnsiTheme="minorHAnsi" w:cstheme="minorHAnsi"/>
          <w:color w:val="auto"/>
        </w:rPr>
        <w:t xml:space="preserve"> </w:t>
      </w:r>
      <w:r w:rsidR="002405FF" w:rsidRPr="00B572FF">
        <w:rPr>
          <w:rFonts w:asciiTheme="minorHAnsi" w:hAnsiTheme="minorHAnsi" w:cstheme="minorHAnsi"/>
          <w:i/>
          <w:color w:val="auto"/>
        </w:rPr>
        <w:t>Twin-screw extruders: a basic understanding</w:t>
      </w:r>
      <w:r w:rsidR="002405FF" w:rsidRPr="00B572FF">
        <w:rPr>
          <w:rFonts w:asciiTheme="minorHAnsi" w:hAnsiTheme="minorHAnsi" w:cstheme="minorHAnsi"/>
          <w:color w:val="auto"/>
        </w:rPr>
        <w:t>. Vans Nostrand Reinhold Company</w:t>
      </w:r>
      <w:r w:rsidR="00F303A5" w:rsidRPr="00B572FF">
        <w:rPr>
          <w:rFonts w:asciiTheme="minorHAnsi" w:hAnsiTheme="minorHAnsi" w:cstheme="minorHAnsi"/>
          <w:color w:val="auto"/>
        </w:rPr>
        <w:t>.</w:t>
      </w:r>
      <w:r w:rsidR="002405FF" w:rsidRPr="00B572FF">
        <w:rPr>
          <w:rFonts w:asciiTheme="minorHAnsi" w:hAnsiTheme="minorHAnsi" w:cstheme="minorHAnsi"/>
          <w:color w:val="auto"/>
        </w:rPr>
        <w:t xml:space="preserve"> New York (1983).</w:t>
      </w:r>
    </w:p>
    <w:p w14:paraId="3B97C316" w14:textId="481406B8" w:rsidR="00AE6C4E" w:rsidRPr="00B572FF" w:rsidRDefault="00943590"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 </w:t>
      </w:r>
      <w:proofErr w:type="spellStart"/>
      <w:r w:rsidRPr="00B572FF">
        <w:rPr>
          <w:rFonts w:asciiTheme="minorHAnsi" w:hAnsiTheme="minorHAnsi" w:cstheme="minorHAnsi"/>
          <w:color w:val="auto"/>
        </w:rPr>
        <w:t>Vandenbossche</w:t>
      </w:r>
      <w:proofErr w:type="spellEnd"/>
      <w:r w:rsidRPr="00B572FF">
        <w:rPr>
          <w:rFonts w:asciiTheme="minorHAnsi" w:hAnsiTheme="minorHAnsi" w:cstheme="minorHAnsi"/>
          <w:color w:val="auto"/>
        </w:rPr>
        <w:t xml:space="preserve">, V., Candy, L.,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9A7A06">
        <w:rPr>
          <w:rFonts w:asciiTheme="minorHAnsi" w:hAnsiTheme="minorHAnsi" w:cstheme="minorHAnsi"/>
          <w:color w:val="auto"/>
        </w:rPr>
        <w:t xml:space="preserve"> </w:t>
      </w:r>
      <w:r w:rsidRPr="00B572FF">
        <w:rPr>
          <w:rFonts w:asciiTheme="minorHAnsi" w:hAnsiTheme="minorHAnsi" w:cstheme="minorHAnsi"/>
          <w:color w:val="auto"/>
        </w:rPr>
        <w:t xml:space="preserve">Y., </w:t>
      </w:r>
      <w:proofErr w:type="spellStart"/>
      <w:r w:rsidRPr="00B572FF">
        <w:rPr>
          <w:rFonts w:asciiTheme="minorHAnsi" w:hAnsiTheme="minorHAnsi" w:cstheme="minorHAnsi"/>
          <w:color w:val="auto"/>
        </w:rPr>
        <w:t>Rouilly</w:t>
      </w:r>
      <w:proofErr w:type="spellEnd"/>
      <w:r w:rsidRPr="00B572FF">
        <w:rPr>
          <w:rFonts w:asciiTheme="minorHAnsi" w:hAnsiTheme="minorHAnsi" w:cstheme="minorHAnsi"/>
          <w:color w:val="auto"/>
        </w:rPr>
        <w:t xml:space="preserve">, A. </w:t>
      </w:r>
      <w:r w:rsidRPr="00B572FF">
        <w:rPr>
          <w:rFonts w:asciiTheme="minorHAnsi" w:hAnsiTheme="minorHAnsi" w:cstheme="minorHAnsi"/>
          <w:i/>
          <w:color w:val="auto"/>
        </w:rPr>
        <w:t>Twin-screw extrusion: a key technology for the biorefinery</w:t>
      </w:r>
      <w:r w:rsidRPr="00B572FF">
        <w:rPr>
          <w:rFonts w:asciiTheme="minorHAnsi" w:hAnsiTheme="minorHAnsi" w:cstheme="minorHAnsi"/>
          <w:color w:val="auto"/>
        </w:rPr>
        <w:t xml:space="preserve">. </w:t>
      </w:r>
      <w:r w:rsidR="00F303A5" w:rsidRPr="00B572FF">
        <w:rPr>
          <w:rFonts w:asciiTheme="minorHAnsi" w:hAnsiTheme="minorHAnsi" w:cstheme="minorHAnsi"/>
          <w:color w:val="auto"/>
        </w:rPr>
        <w:t xml:space="preserve">In: </w:t>
      </w:r>
      <w:r w:rsidRPr="00B572FF">
        <w:rPr>
          <w:rFonts w:asciiTheme="minorHAnsi" w:hAnsiTheme="minorHAnsi" w:cstheme="minorHAnsi"/>
          <w:color w:val="auto"/>
        </w:rPr>
        <w:t>Biomass extrusion and reaction technologies: principles to practices and future potential</w:t>
      </w:r>
      <w:r w:rsidR="00F303A5" w:rsidRPr="00B572FF">
        <w:rPr>
          <w:rFonts w:asciiTheme="minorHAnsi" w:hAnsiTheme="minorHAnsi" w:cstheme="minorHAnsi"/>
          <w:color w:val="auto"/>
        </w:rPr>
        <w:t>.</w:t>
      </w:r>
      <w:r w:rsidRPr="00B572FF">
        <w:rPr>
          <w:rFonts w:asciiTheme="minorHAnsi" w:hAnsiTheme="minorHAnsi" w:cstheme="minorHAnsi"/>
          <w:color w:val="auto"/>
        </w:rPr>
        <w:t xml:space="preserve"> American Chemical Society, ACS Symposium Series, eBooks, </w:t>
      </w:r>
      <w:r w:rsidRPr="00B572FF">
        <w:rPr>
          <w:rFonts w:asciiTheme="minorHAnsi" w:hAnsiTheme="minorHAnsi" w:cstheme="minorHAnsi"/>
          <w:b/>
          <w:color w:val="auto"/>
        </w:rPr>
        <w:t>1304</w:t>
      </w:r>
      <w:r w:rsidRPr="00B572FF">
        <w:rPr>
          <w:rFonts w:asciiTheme="minorHAnsi" w:hAnsiTheme="minorHAnsi" w:cstheme="minorHAnsi"/>
          <w:color w:val="auto"/>
        </w:rPr>
        <w:t xml:space="preserve"> (2), 25</w:t>
      </w:r>
      <w:r w:rsidR="009A7A06">
        <w:rPr>
          <w:rFonts w:asciiTheme="minorHAnsi" w:hAnsiTheme="minorHAnsi" w:cstheme="minorHAnsi"/>
          <w:color w:val="auto"/>
        </w:rPr>
        <w:t>–</w:t>
      </w:r>
      <w:r w:rsidRPr="00B572FF">
        <w:rPr>
          <w:rFonts w:asciiTheme="minorHAnsi" w:hAnsiTheme="minorHAnsi" w:cstheme="minorHAnsi"/>
          <w:color w:val="auto"/>
        </w:rPr>
        <w:t>44 (2018).</w:t>
      </w:r>
    </w:p>
    <w:p w14:paraId="4823F1D1" w14:textId="6CEF905F" w:rsidR="00AE6C4E" w:rsidRPr="00B572FF" w:rsidRDefault="00943590"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Vandenbossche</w:t>
      </w:r>
      <w:proofErr w:type="spellEnd"/>
      <w:r w:rsidRPr="00B572FF">
        <w:rPr>
          <w:rFonts w:asciiTheme="minorHAnsi" w:hAnsiTheme="minorHAnsi" w:cstheme="minorHAnsi"/>
          <w:color w:val="auto"/>
        </w:rPr>
        <w:t xml:space="preserve">, V., Candy, L., </w:t>
      </w:r>
      <w:proofErr w:type="spellStart"/>
      <w:r w:rsidR="00FF31A0" w:rsidRPr="00B572FF">
        <w:rPr>
          <w:rFonts w:asciiTheme="minorHAnsi" w:hAnsiTheme="minorHAnsi" w:cstheme="minorHAnsi"/>
          <w:color w:val="auto"/>
        </w:rPr>
        <w:t>Evon</w:t>
      </w:r>
      <w:proofErr w:type="spellEnd"/>
      <w:r w:rsidR="00FF31A0" w:rsidRPr="00B572FF">
        <w:rPr>
          <w:rFonts w:asciiTheme="minorHAnsi" w:hAnsiTheme="minorHAnsi" w:cstheme="minorHAnsi"/>
          <w:color w:val="auto"/>
        </w:rPr>
        <w:t xml:space="preserve">, Ph., </w:t>
      </w:r>
      <w:proofErr w:type="spellStart"/>
      <w:r w:rsidRPr="00B572FF">
        <w:rPr>
          <w:rFonts w:asciiTheme="minorHAnsi" w:hAnsiTheme="minorHAnsi" w:cstheme="minorHAnsi"/>
          <w:color w:val="auto"/>
        </w:rPr>
        <w:t>Rouilly</w:t>
      </w:r>
      <w:proofErr w:type="spellEnd"/>
      <w:r w:rsidRPr="00B572FF">
        <w:rPr>
          <w:rFonts w:asciiTheme="minorHAnsi" w:hAnsiTheme="minorHAnsi" w:cstheme="minorHAnsi"/>
          <w:color w:val="auto"/>
        </w:rPr>
        <w:t xml:space="preserve">, A.,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9A7A06">
        <w:rPr>
          <w:rFonts w:asciiTheme="minorHAnsi" w:hAnsiTheme="minorHAnsi" w:cstheme="minorHAnsi"/>
          <w:color w:val="auto"/>
        </w:rPr>
        <w:t xml:space="preserve"> </w:t>
      </w:r>
      <w:r w:rsidRPr="00B572FF">
        <w:rPr>
          <w:rFonts w:asciiTheme="minorHAnsi" w:hAnsiTheme="minorHAnsi" w:cstheme="minorHAnsi"/>
          <w:color w:val="auto"/>
        </w:rPr>
        <w:t xml:space="preserve">Y. </w:t>
      </w:r>
      <w:r w:rsidR="00FF31A0" w:rsidRPr="00B572FF">
        <w:rPr>
          <w:rFonts w:asciiTheme="minorHAnsi" w:hAnsiTheme="minorHAnsi" w:cstheme="minorHAnsi"/>
          <w:i/>
          <w:color w:val="auto"/>
        </w:rPr>
        <w:t>E</w:t>
      </w:r>
      <w:r w:rsidRPr="00B572FF">
        <w:rPr>
          <w:rFonts w:asciiTheme="minorHAnsi" w:hAnsiTheme="minorHAnsi" w:cstheme="minorHAnsi"/>
          <w:i/>
          <w:color w:val="auto"/>
        </w:rPr>
        <w:t>xtrusion</w:t>
      </w:r>
      <w:r w:rsidRPr="00B572FF">
        <w:rPr>
          <w:rFonts w:asciiTheme="minorHAnsi" w:hAnsiTheme="minorHAnsi" w:cstheme="minorHAnsi"/>
          <w:color w:val="auto"/>
        </w:rPr>
        <w:t xml:space="preserve">. </w:t>
      </w:r>
      <w:r w:rsidR="00F303A5" w:rsidRPr="00B572FF">
        <w:rPr>
          <w:rFonts w:asciiTheme="minorHAnsi" w:hAnsiTheme="minorHAnsi" w:cstheme="minorHAnsi"/>
          <w:color w:val="auto"/>
        </w:rPr>
        <w:t xml:space="preserve">In: </w:t>
      </w:r>
      <w:r w:rsidRPr="00B572FF">
        <w:rPr>
          <w:rFonts w:asciiTheme="minorHAnsi" w:hAnsiTheme="minorHAnsi" w:cstheme="minorHAnsi"/>
          <w:color w:val="auto"/>
        </w:rPr>
        <w:t>Green Food Processing Techniques: Preservation, Transformation and Extraction</w:t>
      </w:r>
      <w:r w:rsidR="00F303A5" w:rsidRPr="00B572FF">
        <w:rPr>
          <w:rFonts w:asciiTheme="minorHAnsi" w:hAnsiTheme="minorHAnsi" w:cstheme="minorHAnsi"/>
          <w:color w:val="auto"/>
        </w:rPr>
        <w:t>.</w:t>
      </w:r>
      <w:r w:rsidRPr="00B572FF">
        <w:rPr>
          <w:rFonts w:asciiTheme="minorHAnsi" w:hAnsiTheme="minorHAnsi" w:cstheme="minorHAnsi"/>
          <w:color w:val="auto"/>
        </w:rPr>
        <w:t xml:space="preserve"> Elsevier</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10</w:t>
      </w:r>
      <w:r w:rsidRPr="00B572FF">
        <w:rPr>
          <w:rFonts w:asciiTheme="minorHAnsi" w:hAnsiTheme="minorHAnsi" w:cstheme="minorHAnsi"/>
          <w:color w:val="auto"/>
        </w:rPr>
        <w:t>, 289</w:t>
      </w:r>
      <w:r w:rsidR="009A7A06">
        <w:rPr>
          <w:rFonts w:asciiTheme="minorHAnsi" w:hAnsiTheme="minorHAnsi" w:cstheme="minorHAnsi"/>
          <w:color w:val="auto"/>
        </w:rPr>
        <w:t>–</w:t>
      </w:r>
      <w:r w:rsidRPr="00B572FF">
        <w:rPr>
          <w:rFonts w:asciiTheme="minorHAnsi" w:hAnsiTheme="minorHAnsi" w:cstheme="minorHAnsi"/>
          <w:color w:val="auto"/>
        </w:rPr>
        <w:t>314 (2019).</w:t>
      </w:r>
    </w:p>
    <w:p w14:paraId="2600BC10" w14:textId="7BF152A9" w:rsidR="00AE6C4E" w:rsidRPr="00B572FF" w:rsidRDefault="00943590"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Bouvier, J.</w:t>
      </w:r>
      <w:r w:rsidR="009A7A06">
        <w:rPr>
          <w:rFonts w:asciiTheme="minorHAnsi" w:hAnsiTheme="minorHAnsi" w:cstheme="minorHAnsi"/>
          <w:color w:val="auto"/>
        </w:rPr>
        <w:t xml:space="preserve"> </w:t>
      </w:r>
      <w:r w:rsidRPr="00B572FF">
        <w:rPr>
          <w:rFonts w:asciiTheme="minorHAnsi" w:hAnsiTheme="minorHAnsi" w:cstheme="minorHAnsi"/>
          <w:color w:val="auto"/>
        </w:rPr>
        <w:t>M., Campanella, O.</w:t>
      </w:r>
      <w:r w:rsidR="009A7A06">
        <w:rPr>
          <w:rFonts w:asciiTheme="minorHAnsi" w:hAnsiTheme="minorHAnsi" w:cstheme="minorHAnsi"/>
          <w:color w:val="auto"/>
        </w:rPr>
        <w:t xml:space="preserve"> </w:t>
      </w:r>
      <w:r w:rsidRPr="00B572FF">
        <w:rPr>
          <w:rFonts w:asciiTheme="minorHAnsi" w:hAnsiTheme="minorHAnsi" w:cstheme="minorHAnsi"/>
          <w:color w:val="auto"/>
        </w:rPr>
        <w:t xml:space="preserve">H. </w:t>
      </w:r>
      <w:r w:rsidRPr="00B572FF">
        <w:rPr>
          <w:rFonts w:asciiTheme="minorHAnsi" w:hAnsiTheme="minorHAnsi" w:cstheme="minorHAnsi"/>
          <w:i/>
          <w:color w:val="auto"/>
        </w:rPr>
        <w:t>The Generic Extrusion Process IV: Thermomechanical pretreatment and Solid-Liquid Separation</w:t>
      </w:r>
      <w:r w:rsidRPr="00B572FF">
        <w:rPr>
          <w:rFonts w:asciiTheme="minorHAnsi" w:hAnsiTheme="minorHAnsi" w:cstheme="minorHAnsi"/>
          <w:color w:val="auto"/>
        </w:rPr>
        <w:t xml:space="preserve">. </w:t>
      </w:r>
      <w:r w:rsidR="00F303A5" w:rsidRPr="00B572FF">
        <w:rPr>
          <w:rFonts w:asciiTheme="minorHAnsi" w:hAnsiTheme="minorHAnsi" w:cstheme="minorHAnsi"/>
          <w:color w:val="auto"/>
        </w:rPr>
        <w:t xml:space="preserve">In: </w:t>
      </w:r>
      <w:r w:rsidRPr="00B572FF">
        <w:rPr>
          <w:rFonts w:asciiTheme="minorHAnsi" w:hAnsiTheme="minorHAnsi" w:cstheme="minorHAnsi"/>
          <w:color w:val="auto"/>
        </w:rPr>
        <w:t>Extrusion Processing Technology: Food and Non-Food Biomaterials, Wiley Online Library</w:t>
      </w:r>
      <w:r w:rsidR="009A7A06">
        <w:rPr>
          <w:rFonts w:asciiTheme="minorHAnsi" w:hAnsiTheme="minorHAnsi" w:cstheme="minorHAnsi"/>
          <w:color w:val="auto"/>
        </w:rPr>
        <w:t>.</w:t>
      </w:r>
      <w:r w:rsidRPr="00B572FF">
        <w:rPr>
          <w:rFonts w:asciiTheme="minorHAnsi" w:hAnsiTheme="minorHAnsi" w:cstheme="minorHAnsi"/>
          <w:color w:val="auto"/>
        </w:rPr>
        <w:t xml:space="preserve"> 351</w:t>
      </w:r>
      <w:r w:rsidR="009A7A06">
        <w:rPr>
          <w:rFonts w:asciiTheme="minorHAnsi" w:hAnsiTheme="minorHAnsi" w:cstheme="minorHAnsi"/>
          <w:color w:val="auto"/>
        </w:rPr>
        <w:t>–</w:t>
      </w:r>
      <w:r w:rsidRPr="00B572FF">
        <w:rPr>
          <w:rFonts w:asciiTheme="minorHAnsi" w:hAnsiTheme="minorHAnsi" w:cstheme="minorHAnsi"/>
          <w:color w:val="auto"/>
        </w:rPr>
        <w:t>392 (2014).</w:t>
      </w:r>
    </w:p>
    <w:p w14:paraId="053B8330" w14:textId="3146E2BE"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 </w:t>
      </w:r>
      <w:proofErr w:type="spellStart"/>
      <w:r w:rsidRPr="00B572FF">
        <w:rPr>
          <w:rFonts w:asciiTheme="minorHAnsi" w:hAnsiTheme="minorHAnsi" w:cstheme="minorHAnsi"/>
          <w:color w:val="auto"/>
        </w:rPr>
        <w:t>Vandenbossche</w:t>
      </w:r>
      <w:proofErr w:type="spellEnd"/>
      <w:r w:rsidRPr="00B572FF">
        <w:rPr>
          <w:rFonts w:asciiTheme="minorHAnsi" w:hAnsiTheme="minorHAnsi" w:cstheme="minorHAnsi"/>
          <w:color w:val="auto"/>
        </w:rPr>
        <w:t xml:space="preserve">, V.,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9A7A06">
        <w:rPr>
          <w:rFonts w:asciiTheme="minorHAnsi" w:hAnsiTheme="minorHAnsi" w:cstheme="minorHAnsi"/>
          <w:color w:val="auto"/>
        </w:rPr>
        <w:t xml:space="preserve"> </w:t>
      </w:r>
      <w:r w:rsidRPr="00B572FF">
        <w:rPr>
          <w:rFonts w:asciiTheme="minorHAnsi" w:hAnsiTheme="minorHAnsi" w:cstheme="minorHAnsi"/>
          <w:color w:val="auto"/>
        </w:rPr>
        <w:t xml:space="preserve">Y.,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Direct extraction of oil from sunflower seeds by twin-screw extruder according to an aqueous extraction process: feasibility study and influence of operating conditions. </w:t>
      </w:r>
      <w:r w:rsidRPr="00B572FF">
        <w:rPr>
          <w:rFonts w:asciiTheme="minorHAnsi" w:hAnsiTheme="minorHAnsi" w:cstheme="minorHAnsi"/>
          <w:i/>
          <w:color w:val="auto"/>
        </w:rPr>
        <w:t>Industrial Crops and Products</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26</w:t>
      </w:r>
      <w:r w:rsidRPr="00B572FF">
        <w:rPr>
          <w:rFonts w:asciiTheme="minorHAnsi" w:hAnsiTheme="minorHAnsi" w:cstheme="minorHAnsi"/>
          <w:color w:val="auto"/>
        </w:rPr>
        <w:t xml:space="preserve"> (3), 351</w:t>
      </w:r>
      <w:r w:rsidR="009A7A06">
        <w:rPr>
          <w:rFonts w:asciiTheme="minorHAnsi" w:hAnsiTheme="minorHAnsi" w:cstheme="minorHAnsi"/>
          <w:color w:val="auto"/>
        </w:rPr>
        <w:t>–</w:t>
      </w:r>
      <w:r w:rsidRPr="00B572FF">
        <w:rPr>
          <w:rFonts w:asciiTheme="minorHAnsi" w:hAnsiTheme="minorHAnsi" w:cstheme="minorHAnsi"/>
          <w:color w:val="auto"/>
        </w:rPr>
        <w:t>359 (2007).</w:t>
      </w:r>
    </w:p>
    <w:p w14:paraId="572485F4" w14:textId="75834055"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 </w:t>
      </w:r>
      <w:proofErr w:type="spellStart"/>
      <w:r w:rsidRPr="00B572FF">
        <w:rPr>
          <w:rFonts w:asciiTheme="minorHAnsi" w:hAnsiTheme="minorHAnsi" w:cstheme="minorHAnsi"/>
          <w:color w:val="auto"/>
        </w:rPr>
        <w:t>Vandenbossche</w:t>
      </w:r>
      <w:proofErr w:type="spellEnd"/>
      <w:r w:rsidRPr="00B572FF">
        <w:rPr>
          <w:rFonts w:asciiTheme="minorHAnsi" w:hAnsiTheme="minorHAnsi" w:cstheme="minorHAnsi"/>
          <w:color w:val="auto"/>
        </w:rPr>
        <w:t xml:space="preserve">, V.,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9A7A06">
        <w:rPr>
          <w:rFonts w:asciiTheme="minorHAnsi" w:hAnsiTheme="minorHAnsi" w:cstheme="minorHAnsi"/>
          <w:color w:val="auto"/>
        </w:rPr>
        <w:t xml:space="preserve"> </w:t>
      </w:r>
      <w:r w:rsidRPr="00B572FF">
        <w:rPr>
          <w:rFonts w:asciiTheme="minorHAnsi" w:hAnsiTheme="minorHAnsi" w:cstheme="minorHAnsi"/>
          <w:color w:val="auto"/>
        </w:rPr>
        <w:t xml:space="preserve">Y.,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Aqueous extraction of residual oil from sunflower press cake using a twin-screw extruder: feasibility study. </w:t>
      </w:r>
      <w:r w:rsidRPr="00B572FF">
        <w:rPr>
          <w:rFonts w:asciiTheme="minorHAnsi" w:hAnsiTheme="minorHAnsi" w:cstheme="minorHAnsi"/>
          <w:i/>
          <w:color w:val="auto"/>
        </w:rPr>
        <w:t>Industrial Crops and Products</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29</w:t>
      </w:r>
      <w:r w:rsidRPr="00B572FF">
        <w:rPr>
          <w:rFonts w:asciiTheme="minorHAnsi" w:hAnsiTheme="minorHAnsi" w:cstheme="minorHAnsi"/>
          <w:color w:val="auto"/>
        </w:rPr>
        <w:t xml:space="preserve"> (2</w:t>
      </w:r>
      <w:r w:rsidR="009A7A06">
        <w:rPr>
          <w:rFonts w:asciiTheme="minorHAnsi" w:hAnsiTheme="minorHAnsi" w:cstheme="minorHAnsi"/>
          <w:color w:val="auto"/>
        </w:rPr>
        <w:t>–</w:t>
      </w:r>
      <w:r w:rsidRPr="00B572FF">
        <w:rPr>
          <w:rFonts w:asciiTheme="minorHAnsi" w:hAnsiTheme="minorHAnsi" w:cstheme="minorHAnsi"/>
          <w:color w:val="auto"/>
        </w:rPr>
        <w:t>3), 455</w:t>
      </w:r>
      <w:r w:rsidR="009A7A06">
        <w:rPr>
          <w:rFonts w:asciiTheme="minorHAnsi" w:hAnsiTheme="minorHAnsi" w:cstheme="minorHAnsi"/>
          <w:color w:val="auto"/>
        </w:rPr>
        <w:t>–</w:t>
      </w:r>
      <w:r w:rsidRPr="00B572FF">
        <w:rPr>
          <w:rFonts w:asciiTheme="minorHAnsi" w:hAnsiTheme="minorHAnsi" w:cstheme="minorHAnsi"/>
          <w:color w:val="auto"/>
        </w:rPr>
        <w:t>465 (2009).</w:t>
      </w:r>
    </w:p>
    <w:p w14:paraId="2F33C05A" w14:textId="45EF0A33"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 Amalia Kartika, I., Cerny, M.,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Extraction of oil from jatropha seeds using a twin-screw extruder: Feasibility study. </w:t>
      </w:r>
      <w:r w:rsidRPr="00B572FF">
        <w:rPr>
          <w:rFonts w:asciiTheme="minorHAnsi" w:hAnsiTheme="minorHAnsi" w:cstheme="minorHAnsi"/>
          <w:i/>
          <w:color w:val="auto"/>
        </w:rPr>
        <w:t>Industrial Crops and Products</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47</w:t>
      </w:r>
      <w:r w:rsidRPr="00B572FF">
        <w:rPr>
          <w:rFonts w:asciiTheme="minorHAnsi" w:hAnsiTheme="minorHAnsi" w:cstheme="minorHAnsi"/>
          <w:color w:val="auto"/>
        </w:rPr>
        <w:t>, 33</w:t>
      </w:r>
      <w:r w:rsidR="009A7A06">
        <w:rPr>
          <w:rFonts w:asciiTheme="minorHAnsi" w:hAnsiTheme="minorHAnsi" w:cstheme="minorHAnsi"/>
          <w:color w:val="auto"/>
        </w:rPr>
        <w:t>–</w:t>
      </w:r>
      <w:r w:rsidRPr="00B572FF">
        <w:rPr>
          <w:rFonts w:asciiTheme="minorHAnsi" w:hAnsiTheme="minorHAnsi" w:cstheme="minorHAnsi"/>
          <w:color w:val="auto"/>
        </w:rPr>
        <w:t>42 (2013).</w:t>
      </w:r>
    </w:p>
    <w:p w14:paraId="6F6706F2" w14:textId="63AFDBD2"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Uitterhaegen</w:t>
      </w:r>
      <w:proofErr w:type="spellEnd"/>
      <w:r w:rsidRPr="00B572FF">
        <w:rPr>
          <w:rFonts w:asciiTheme="minorHAnsi" w:hAnsiTheme="minorHAnsi" w:cstheme="minorHAnsi"/>
          <w:color w:val="auto"/>
        </w:rPr>
        <w:t>, E.</w:t>
      </w:r>
      <w:r w:rsidR="001B617F" w:rsidRPr="009A7A06">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Extraction of coriander oil using twin-screw extrusion: Feasibility study and potential press cake applications. </w:t>
      </w:r>
      <w:r w:rsidRPr="00B572FF">
        <w:rPr>
          <w:rFonts w:asciiTheme="minorHAnsi" w:hAnsiTheme="minorHAnsi" w:cstheme="minorHAnsi"/>
          <w:i/>
          <w:color w:val="auto"/>
        </w:rPr>
        <w:t>Journal of the American Oil Chemists’ Society</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92</w:t>
      </w:r>
      <w:r w:rsidRPr="00B572FF">
        <w:rPr>
          <w:rFonts w:asciiTheme="minorHAnsi" w:hAnsiTheme="minorHAnsi" w:cstheme="minorHAnsi"/>
          <w:color w:val="auto"/>
        </w:rPr>
        <w:t xml:space="preserve"> (8), 1219</w:t>
      </w:r>
      <w:r w:rsidR="009A7A06">
        <w:rPr>
          <w:rFonts w:asciiTheme="minorHAnsi" w:hAnsiTheme="minorHAnsi" w:cstheme="minorHAnsi"/>
          <w:color w:val="auto"/>
        </w:rPr>
        <w:t>–</w:t>
      </w:r>
      <w:r w:rsidRPr="00B572FF">
        <w:rPr>
          <w:rFonts w:asciiTheme="minorHAnsi" w:hAnsiTheme="minorHAnsi" w:cstheme="minorHAnsi"/>
          <w:color w:val="auto"/>
        </w:rPr>
        <w:t>1233 (2015).</w:t>
      </w:r>
    </w:p>
    <w:p w14:paraId="5E827257" w14:textId="7893ACC3"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P.</w:t>
      </w:r>
      <w:r w:rsidR="001B617F" w:rsidRPr="009A7A06">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The thermo-mechano-chemical twin-screw reactor, a new perspective for the biorefinery of sunflower whole plant: aqueous extraction of oil and other biopolymers, and </w:t>
      </w:r>
      <w:r w:rsidRPr="00B572FF">
        <w:rPr>
          <w:rFonts w:asciiTheme="minorHAnsi" w:hAnsiTheme="minorHAnsi" w:cstheme="minorHAnsi"/>
          <w:color w:val="auto"/>
        </w:rPr>
        <w:lastRenderedPageBreak/>
        <w:t xml:space="preserve">production of biodegradable fiberboards from solid raffinate. </w:t>
      </w:r>
      <w:r w:rsidRPr="00B572FF">
        <w:rPr>
          <w:rFonts w:asciiTheme="minorHAnsi" w:hAnsiTheme="minorHAnsi" w:cstheme="minorHAnsi"/>
          <w:i/>
          <w:color w:val="auto"/>
        </w:rPr>
        <w:t>Oilseeds &amp; fats, Crops and Lipids</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23</w:t>
      </w:r>
      <w:r w:rsidRPr="00B572FF">
        <w:rPr>
          <w:rFonts w:asciiTheme="minorHAnsi" w:hAnsiTheme="minorHAnsi" w:cstheme="minorHAnsi"/>
          <w:color w:val="auto"/>
        </w:rPr>
        <w:t xml:space="preserve"> (5), D505 (2016).</w:t>
      </w:r>
    </w:p>
    <w:p w14:paraId="4D695A55" w14:textId="7E578801" w:rsidR="00181BFA"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Uitterhaegen</w:t>
      </w:r>
      <w:proofErr w:type="spellEnd"/>
      <w:r w:rsidRPr="00B572FF">
        <w:rPr>
          <w:rFonts w:asciiTheme="minorHAnsi" w:hAnsiTheme="minorHAnsi" w:cstheme="minorHAnsi"/>
          <w:color w:val="auto"/>
        </w:rPr>
        <w:t xml:space="preserve">, E., </w:t>
      </w: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 Twin-screw extrusion technology for vegetable oil extraction: a review. </w:t>
      </w:r>
      <w:r w:rsidRPr="00B572FF">
        <w:rPr>
          <w:rFonts w:asciiTheme="minorHAnsi" w:hAnsiTheme="minorHAnsi" w:cstheme="minorHAnsi"/>
          <w:i/>
          <w:color w:val="auto"/>
        </w:rPr>
        <w:t>Journal of Food Engineering</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212</w:t>
      </w:r>
      <w:r w:rsidRPr="00B572FF">
        <w:rPr>
          <w:rFonts w:asciiTheme="minorHAnsi" w:hAnsiTheme="minorHAnsi" w:cstheme="minorHAnsi"/>
          <w:color w:val="auto"/>
        </w:rPr>
        <w:t>, 190</w:t>
      </w:r>
      <w:r w:rsidR="009A7A06">
        <w:rPr>
          <w:rFonts w:asciiTheme="minorHAnsi" w:hAnsiTheme="minorHAnsi" w:cstheme="minorHAnsi"/>
          <w:color w:val="auto"/>
        </w:rPr>
        <w:t>–</w:t>
      </w:r>
      <w:r w:rsidRPr="00B572FF">
        <w:rPr>
          <w:rFonts w:asciiTheme="minorHAnsi" w:hAnsiTheme="minorHAnsi" w:cstheme="minorHAnsi"/>
          <w:color w:val="auto"/>
        </w:rPr>
        <w:t>200 (2017).</w:t>
      </w:r>
    </w:p>
    <w:p w14:paraId="5DBB49D7" w14:textId="25E81E85" w:rsidR="00181BFA"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N’Diaye</w:t>
      </w:r>
      <w:proofErr w:type="spellEnd"/>
      <w:r w:rsidRPr="00B572FF">
        <w:rPr>
          <w:rFonts w:asciiTheme="minorHAnsi" w:hAnsiTheme="minorHAnsi" w:cstheme="minorHAnsi"/>
          <w:color w:val="auto"/>
        </w:rPr>
        <w:t xml:space="preserve">, S.,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Factors influencing the alkaline extraction of poplar hemicelluloses in a twin-screw reactor: correlation with specific mechanical energy and residence time distribution of the liquid phase. </w:t>
      </w:r>
      <w:r w:rsidRPr="00B572FF">
        <w:rPr>
          <w:rFonts w:asciiTheme="minorHAnsi" w:hAnsiTheme="minorHAnsi" w:cstheme="minorHAnsi"/>
          <w:i/>
          <w:color w:val="auto"/>
        </w:rPr>
        <w:t>Bioresour</w:t>
      </w:r>
      <w:r w:rsidR="006262D1" w:rsidRPr="00B572FF">
        <w:rPr>
          <w:rFonts w:asciiTheme="minorHAnsi" w:hAnsiTheme="minorHAnsi" w:cstheme="minorHAnsi"/>
          <w:i/>
          <w:color w:val="auto"/>
        </w:rPr>
        <w:t>ce</w:t>
      </w:r>
      <w:r w:rsidRPr="00B572FF">
        <w:rPr>
          <w:rFonts w:asciiTheme="minorHAnsi" w:hAnsiTheme="minorHAnsi" w:cstheme="minorHAnsi"/>
          <w:i/>
          <w:color w:val="auto"/>
        </w:rPr>
        <w:t xml:space="preserve"> Technol</w:t>
      </w:r>
      <w:r w:rsidR="006262D1" w:rsidRPr="00B572FF">
        <w:rPr>
          <w:rFonts w:asciiTheme="minorHAnsi" w:hAnsiTheme="minorHAnsi" w:cstheme="minorHAnsi"/>
          <w:i/>
          <w:color w:val="auto"/>
        </w:rPr>
        <w:t>ogy</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75</w:t>
      </w:r>
      <w:r w:rsidR="00E05BED" w:rsidRPr="00B572FF">
        <w:rPr>
          <w:rFonts w:asciiTheme="minorHAnsi" w:hAnsiTheme="minorHAnsi" w:cstheme="minorHAnsi"/>
          <w:color w:val="auto"/>
        </w:rPr>
        <w:t xml:space="preserve"> (1)</w:t>
      </w:r>
      <w:r w:rsidRPr="00B572FF">
        <w:rPr>
          <w:rFonts w:asciiTheme="minorHAnsi" w:hAnsiTheme="minorHAnsi" w:cstheme="minorHAnsi"/>
          <w:color w:val="auto"/>
        </w:rPr>
        <w:t>, 13</w:t>
      </w:r>
      <w:r w:rsidR="009A7A06">
        <w:rPr>
          <w:rFonts w:asciiTheme="minorHAnsi" w:hAnsiTheme="minorHAnsi" w:cstheme="minorHAnsi"/>
          <w:color w:val="auto"/>
        </w:rPr>
        <w:t>–</w:t>
      </w:r>
      <w:r w:rsidRPr="00B572FF">
        <w:rPr>
          <w:rFonts w:asciiTheme="minorHAnsi" w:hAnsiTheme="minorHAnsi" w:cstheme="minorHAnsi"/>
          <w:color w:val="auto"/>
        </w:rPr>
        <w:t>18 (2000).</w:t>
      </w:r>
    </w:p>
    <w:p w14:paraId="750CAA93" w14:textId="563F2FA5" w:rsidR="00181BFA" w:rsidRPr="00B572FF" w:rsidRDefault="00C25944"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Prat, L., Guiraud, P.,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w:t>
      </w:r>
      <w:proofErr w:type="spellStart"/>
      <w:r w:rsidRPr="00B572FF">
        <w:rPr>
          <w:rFonts w:asciiTheme="minorHAnsi" w:hAnsiTheme="minorHAnsi" w:cstheme="minorHAnsi"/>
          <w:color w:val="auto"/>
        </w:rPr>
        <w:t>Gourdon</w:t>
      </w:r>
      <w:proofErr w:type="spellEnd"/>
      <w:r w:rsidRPr="00B572FF">
        <w:rPr>
          <w:rFonts w:asciiTheme="minorHAnsi" w:hAnsiTheme="minorHAnsi" w:cstheme="minorHAnsi"/>
          <w:color w:val="auto"/>
        </w:rPr>
        <w:t xml:space="preserve">, C. A one dimensional model for the prediction of extraction yields in </w:t>
      </w:r>
      <w:proofErr w:type="gramStart"/>
      <w:r w:rsidRPr="00B572FF">
        <w:rPr>
          <w:rFonts w:asciiTheme="minorHAnsi" w:hAnsiTheme="minorHAnsi" w:cstheme="minorHAnsi"/>
          <w:color w:val="auto"/>
        </w:rPr>
        <w:t>a two phases</w:t>
      </w:r>
      <w:proofErr w:type="gramEnd"/>
      <w:r w:rsidRPr="00B572FF">
        <w:rPr>
          <w:rFonts w:asciiTheme="minorHAnsi" w:hAnsiTheme="minorHAnsi" w:cstheme="minorHAnsi"/>
          <w:color w:val="auto"/>
        </w:rPr>
        <w:t xml:space="preserve"> modified twin-screw extruder. </w:t>
      </w:r>
      <w:r w:rsidRPr="00B572FF">
        <w:rPr>
          <w:rFonts w:asciiTheme="minorHAnsi" w:hAnsiTheme="minorHAnsi" w:cstheme="minorHAnsi"/>
          <w:i/>
          <w:color w:val="auto"/>
        </w:rPr>
        <w:t>Chem</w:t>
      </w:r>
      <w:r w:rsidR="006262D1" w:rsidRPr="00B572FF">
        <w:rPr>
          <w:rFonts w:asciiTheme="minorHAnsi" w:hAnsiTheme="minorHAnsi" w:cstheme="minorHAnsi"/>
          <w:i/>
          <w:color w:val="auto"/>
        </w:rPr>
        <w:t>ical</w:t>
      </w:r>
      <w:r w:rsidRPr="00B572FF">
        <w:rPr>
          <w:rFonts w:asciiTheme="minorHAnsi" w:hAnsiTheme="minorHAnsi" w:cstheme="minorHAnsi"/>
          <w:i/>
          <w:color w:val="auto"/>
        </w:rPr>
        <w:t xml:space="preserve"> Eng</w:t>
      </w:r>
      <w:r w:rsidR="006262D1" w:rsidRPr="00B572FF">
        <w:rPr>
          <w:rFonts w:asciiTheme="minorHAnsi" w:hAnsiTheme="minorHAnsi" w:cstheme="minorHAnsi"/>
          <w:i/>
          <w:color w:val="auto"/>
        </w:rPr>
        <w:t>ineering</w:t>
      </w:r>
      <w:r w:rsidRPr="00B572FF">
        <w:rPr>
          <w:rFonts w:asciiTheme="minorHAnsi" w:hAnsiTheme="minorHAnsi" w:cstheme="minorHAnsi"/>
          <w:i/>
          <w:color w:val="auto"/>
        </w:rPr>
        <w:t xml:space="preserve"> </w:t>
      </w:r>
      <w:r w:rsidR="006262D1" w:rsidRPr="00B572FF">
        <w:rPr>
          <w:rFonts w:asciiTheme="minorHAnsi" w:hAnsiTheme="minorHAnsi" w:cstheme="minorHAnsi"/>
          <w:i/>
          <w:color w:val="auto"/>
        </w:rPr>
        <w:t xml:space="preserve">and </w:t>
      </w:r>
      <w:r w:rsidRPr="00B572FF">
        <w:rPr>
          <w:rFonts w:asciiTheme="minorHAnsi" w:hAnsiTheme="minorHAnsi" w:cstheme="minorHAnsi"/>
          <w:i/>
          <w:color w:val="auto"/>
        </w:rPr>
        <w:t>Process</w:t>
      </w:r>
      <w:r w:rsidR="006262D1" w:rsidRPr="00B572FF">
        <w:rPr>
          <w:rFonts w:asciiTheme="minorHAnsi" w:hAnsiTheme="minorHAnsi" w:cstheme="minorHAnsi"/>
          <w:i/>
          <w:color w:val="auto"/>
        </w:rPr>
        <w:t>ing: Process Intensification</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41</w:t>
      </w:r>
      <w:r w:rsidR="00E05BED" w:rsidRPr="00B572FF">
        <w:rPr>
          <w:rFonts w:asciiTheme="minorHAnsi" w:hAnsiTheme="minorHAnsi" w:cstheme="minorHAnsi"/>
          <w:color w:val="auto"/>
        </w:rPr>
        <w:t xml:space="preserve"> (9)</w:t>
      </w:r>
      <w:r w:rsidRPr="00B572FF">
        <w:rPr>
          <w:rFonts w:asciiTheme="minorHAnsi" w:hAnsiTheme="minorHAnsi" w:cstheme="minorHAnsi"/>
          <w:color w:val="auto"/>
        </w:rPr>
        <w:t>, 743</w:t>
      </w:r>
      <w:r w:rsidR="009A7A06">
        <w:rPr>
          <w:rFonts w:asciiTheme="minorHAnsi" w:hAnsiTheme="minorHAnsi" w:cstheme="minorHAnsi"/>
          <w:color w:val="auto"/>
        </w:rPr>
        <w:t>–</w:t>
      </w:r>
      <w:r w:rsidRPr="00B572FF">
        <w:rPr>
          <w:rFonts w:asciiTheme="minorHAnsi" w:hAnsiTheme="minorHAnsi" w:cstheme="minorHAnsi"/>
          <w:color w:val="auto"/>
        </w:rPr>
        <w:t>751 (2002).</w:t>
      </w:r>
    </w:p>
    <w:p w14:paraId="01F8B1B5" w14:textId="78F80394" w:rsidR="00181BFA" w:rsidRPr="00B572FF" w:rsidRDefault="00C25944"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Maréchal, V.,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Characterization of by-products of sunflower culture: commercial applications for stalks and heads. </w:t>
      </w:r>
      <w:r w:rsidRPr="00B572FF">
        <w:rPr>
          <w:rFonts w:asciiTheme="minorHAnsi" w:hAnsiTheme="minorHAnsi" w:cstheme="minorHAnsi"/>
          <w:i/>
          <w:color w:val="auto"/>
        </w:rPr>
        <w:t>Ind</w:t>
      </w:r>
      <w:r w:rsidR="006262D1" w:rsidRPr="00B572FF">
        <w:rPr>
          <w:rFonts w:asciiTheme="minorHAnsi" w:hAnsiTheme="minorHAnsi" w:cstheme="minorHAnsi"/>
          <w:i/>
          <w:color w:val="auto"/>
        </w:rPr>
        <w:t>ustrial</w:t>
      </w:r>
      <w:r w:rsidRPr="00B572FF">
        <w:rPr>
          <w:rFonts w:asciiTheme="minorHAnsi" w:hAnsiTheme="minorHAnsi" w:cstheme="minorHAnsi"/>
          <w:i/>
          <w:color w:val="auto"/>
        </w:rPr>
        <w:t xml:space="preserve"> Crops </w:t>
      </w:r>
      <w:r w:rsidR="006262D1" w:rsidRPr="00B572FF">
        <w:rPr>
          <w:rFonts w:asciiTheme="minorHAnsi" w:hAnsiTheme="minorHAnsi" w:cstheme="minorHAnsi"/>
          <w:i/>
          <w:color w:val="auto"/>
        </w:rPr>
        <w:t xml:space="preserve">and </w:t>
      </w:r>
      <w:r w:rsidRPr="00B572FF">
        <w:rPr>
          <w:rFonts w:asciiTheme="minorHAnsi" w:hAnsiTheme="minorHAnsi" w:cstheme="minorHAnsi"/>
          <w:i/>
          <w:color w:val="auto"/>
        </w:rPr>
        <w:t>Prod</w:t>
      </w:r>
      <w:r w:rsidR="006262D1" w:rsidRPr="00B572FF">
        <w:rPr>
          <w:rFonts w:asciiTheme="minorHAnsi" w:hAnsiTheme="minorHAnsi" w:cstheme="minorHAnsi"/>
          <w:i/>
          <w:color w:val="auto"/>
        </w:rPr>
        <w:t>ucts</w:t>
      </w:r>
      <w:r w:rsidR="009A7A06">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10</w:t>
      </w:r>
      <w:r w:rsidR="00B9457D" w:rsidRPr="00B572FF">
        <w:rPr>
          <w:rFonts w:asciiTheme="minorHAnsi" w:hAnsiTheme="minorHAnsi" w:cstheme="minorHAnsi"/>
          <w:color w:val="auto"/>
        </w:rPr>
        <w:t xml:space="preserve"> (3)</w:t>
      </w:r>
      <w:r w:rsidRPr="00B572FF">
        <w:rPr>
          <w:rFonts w:asciiTheme="minorHAnsi" w:hAnsiTheme="minorHAnsi" w:cstheme="minorHAnsi"/>
          <w:color w:val="auto"/>
        </w:rPr>
        <w:t>, 185</w:t>
      </w:r>
      <w:r w:rsidR="009A7A06">
        <w:rPr>
          <w:rFonts w:asciiTheme="minorHAnsi" w:hAnsiTheme="minorHAnsi" w:cstheme="minorHAnsi"/>
          <w:color w:val="auto"/>
        </w:rPr>
        <w:t>–</w:t>
      </w:r>
      <w:r w:rsidRPr="00B572FF">
        <w:rPr>
          <w:rFonts w:asciiTheme="minorHAnsi" w:hAnsiTheme="minorHAnsi" w:cstheme="minorHAnsi"/>
          <w:color w:val="auto"/>
        </w:rPr>
        <w:t>200 (1999).</w:t>
      </w:r>
    </w:p>
    <w:p w14:paraId="3CC61A3C" w14:textId="7DC47C03" w:rsidR="00181BFA" w:rsidRPr="00B572FF" w:rsidRDefault="00C25944"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Colas, D., </w:t>
      </w:r>
      <w:proofErr w:type="spellStart"/>
      <w:r w:rsidRPr="00B572FF">
        <w:rPr>
          <w:rFonts w:asciiTheme="minorHAnsi" w:hAnsiTheme="minorHAnsi" w:cstheme="minorHAnsi"/>
          <w:color w:val="auto"/>
        </w:rPr>
        <w:t>Doumeng</w:t>
      </w:r>
      <w:proofErr w:type="spellEnd"/>
      <w:r w:rsidRPr="00B572FF">
        <w:rPr>
          <w:rFonts w:asciiTheme="minorHAnsi" w:hAnsiTheme="minorHAnsi" w:cstheme="minorHAnsi"/>
          <w:color w:val="auto"/>
        </w:rPr>
        <w:t xml:space="preserve">, C.,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DA06B7">
        <w:rPr>
          <w:rFonts w:asciiTheme="minorHAnsi" w:hAnsiTheme="minorHAnsi" w:cstheme="minorHAnsi"/>
          <w:color w:val="auto"/>
        </w:rPr>
        <w:t xml:space="preserve"> </w:t>
      </w:r>
      <w:r w:rsidRPr="00B572FF">
        <w:rPr>
          <w:rFonts w:asciiTheme="minorHAnsi" w:hAnsiTheme="minorHAnsi" w:cstheme="minorHAnsi"/>
          <w:color w:val="auto"/>
        </w:rPr>
        <w:t xml:space="preserve">Y.,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L. Twin-screw extrusion technology, an original solution for the extraction of proteins from alfalfa (</w:t>
      </w:r>
      <w:r w:rsidRPr="00B572FF">
        <w:rPr>
          <w:rFonts w:asciiTheme="minorHAnsi" w:hAnsiTheme="minorHAnsi" w:cstheme="minorHAnsi"/>
          <w:i/>
          <w:color w:val="auto"/>
        </w:rPr>
        <w:t>Medicago sativa</w:t>
      </w:r>
      <w:r w:rsidRPr="00B572FF">
        <w:rPr>
          <w:rFonts w:asciiTheme="minorHAnsi" w:hAnsiTheme="minorHAnsi" w:cstheme="minorHAnsi"/>
          <w:color w:val="auto"/>
        </w:rPr>
        <w:t xml:space="preserve">). </w:t>
      </w:r>
      <w:r w:rsidRPr="00B572FF">
        <w:rPr>
          <w:rFonts w:asciiTheme="minorHAnsi" w:hAnsiTheme="minorHAnsi" w:cstheme="minorHAnsi"/>
          <w:i/>
          <w:color w:val="auto"/>
        </w:rPr>
        <w:t xml:space="preserve">Food </w:t>
      </w:r>
      <w:r w:rsidR="006262D1" w:rsidRPr="00B572FF">
        <w:rPr>
          <w:rFonts w:asciiTheme="minorHAnsi" w:hAnsiTheme="minorHAnsi" w:cstheme="minorHAnsi"/>
          <w:i/>
          <w:color w:val="auto"/>
        </w:rPr>
        <w:t xml:space="preserve">and </w:t>
      </w:r>
      <w:r w:rsidRPr="00B572FF">
        <w:rPr>
          <w:rFonts w:asciiTheme="minorHAnsi" w:hAnsiTheme="minorHAnsi" w:cstheme="minorHAnsi"/>
          <w:i/>
          <w:color w:val="auto"/>
        </w:rPr>
        <w:t>Bioprod</w:t>
      </w:r>
      <w:r w:rsidR="006262D1" w:rsidRPr="00B572FF">
        <w:rPr>
          <w:rFonts w:asciiTheme="minorHAnsi" w:hAnsiTheme="minorHAnsi" w:cstheme="minorHAnsi"/>
          <w:i/>
          <w:color w:val="auto"/>
        </w:rPr>
        <w:t>ucts</w:t>
      </w:r>
      <w:r w:rsidRPr="00B572FF">
        <w:rPr>
          <w:rFonts w:asciiTheme="minorHAnsi" w:hAnsiTheme="minorHAnsi" w:cstheme="minorHAnsi"/>
          <w:i/>
          <w:color w:val="auto"/>
        </w:rPr>
        <w:t xml:space="preserve"> Process</w:t>
      </w:r>
      <w:r w:rsidR="006262D1" w:rsidRPr="00B572FF">
        <w:rPr>
          <w:rFonts w:asciiTheme="minorHAnsi" w:hAnsiTheme="minorHAnsi" w:cstheme="minorHAnsi"/>
          <w:i/>
          <w:color w:val="auto"/>
        </w:rPr>
        <w:t>ing</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91</w:t>
      </w:r>
      <w:r w:rsidRPr="00B572FF">
        <w:rPr>
          <w:rFonts w:asciiTheme="minorHAnsi" w:hAnsiTheme="minorHAnsi" w:cstheme="minorHAnsi"/>
          <w:color w:val="auto"/>
        </w:rPr>
        <w:t xml:space="preserve"> (2), 175</w:t>
      </w:r>
      <w:r w:rsidR="00DA06B7">
        <w:rPr>
          <w:rFonts w:asciiTheme="minorHAnsi" w:hAnsiTheme="minorHAnsi" w:cstheme="minorHAnsi"/>
          <w:color w:val="auto"/>
        </w:rPr>
        <w:t>–</w:t>
      </w:r>
      <w:r w:rsidRPr="00B572FF">
        <w:rPr>
          <w:rFonts w:asciiTheme="minorHAnsi" w:hAnsiTheme="minorHAnsi" w:cstheme="minorHAnsi"/>
          <w:color w:val="auto"/>
        </w:rPr>
        <w:t>182 (2013).</w:t>
      </w:r>
    </w:p>
    <w:p w14:paraId="16E95375" w14:textId="40C4533B" w:rsidR="00181BFA" w:rsidRPr="00B572FF" w:rsidRDefault="00C25944" w:rsidP="006262D1">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Colas, D., </w:t>
      </w:r>
      <w:proofErr w:type="spellStart"/>
      <w:r w:rsidRPr="00B572FF">
        <w:rPr>
          <w:rFonts w:asciiTheme="minorHAnsi" w:hAnsiTheme="minorHAnsi" w:cstheme="minorHAnsi"/>
          <w:color w:val="auto"/>
        </w:rPr>
        <w:t>Doumeng</w:t>
      </w:r>
      <w:proofErr w:type="spellEnd"/>
      <w:r w:rsidRPr="00B572FF">
        <w:rPr>
          <w:rFonts w:asciiTheme="minorHAnsi" w:hAnsiTheme="minorHAnsi" w:cstheme="minorHAnsi"/>
          <w:color w:val="auto"/>
        </w:rPr>
        <w:t xml:space="preserve">, C., </w:t>
      </w:r>
      <w:proofErr w:type="spellStart"/>
      <w:r w:rsidRPr="00B572FF">
        <w:rPr>
          <w:rFonts w:asciiTheme="minorHAnsi" w:hAnsiTheme="minorHAnsi" w:cstheme="minorHAnsi"/>
          <w:color w:val="auto"/>
        </w:rPr>
        <w:t>Pontalier</w:t>
      </w:r>
      <w:proofErr w:type="spellEnd"/>
      <w:r w:rsidRPr="00B572FF">
        <w:rPr>
          <w:rFonts w:asciiTheme="minorHAnsi" w:hAnsiTheme="minorHAnsi" w:cstheme="minorHAnsi"/>
          <w:color w:val="auto"/>
        </w:rPr>
        <w:t>, P.</w:t>
      </w:r>
      <w:r w:rsidR="00DA06B7">
        <w:rPr>
          <w:rFonts w:asciiTheme="minorHAnsi" w:hAnsiTheme="minorHAnsi" w:cstheme="minorHAnsi"/>
          <w:color w:val="auto"/>
        </w:rPr>
        <w:t xml:space="preserve"> </w:t>
      </w:r>
      <w:r w:rsidRPr="00B572FF">
        <w:rPr>
          <w:rFonts w:asciiTheme="minorHAnsi" w:hAnsiTheme="minorHAnsi" w:cstheme="minorHAnsi"/>
          <w:color w:val="auto"/>
        </w:rPr>
        <w:t xml:space="preserve">Y.,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L. Green crop fractionation by twin-screw extrusion: Influence of the screw profile on alfalfa (</w:t>
      </w:r>
      <w:r w:rsidRPr="00B572FF">
        <w:rPr>
          <w:rFonts w:asciiTheme="minorHAnsi" w:hAnsiTheme="minorHAnsi" w:cstheme="minorHAnsi"/>
          <w:i/>
          <w:color w:val="auto"/>
        </w:rPr>
        <w:t>Medicago sativa</w:t>
      </w:r>
      <w:r w:rsidRPr="00B572FF">
        <w:rPr>
          <w:rFonts w:asciiTheme="minorHAnsi" w:hAnsiTheme="minorHAnsi" w:cstheme="minorHAnsi"/>
          <w:color w:val="auto"/>
        </w:rPr>
        <w:t xml:space="preserve">) dehydration and protein extraction. </w:t>
      </w:r>
      <w:r w:rsidR="006262D1" w:rsidRPr="00B572FF">
        <w:rPr>
          <w:rFonts w:asciiTheme="minorHAnsi" w:hAnsiTheme="minorHAnsi" w:cstheme="minorHAnsi"/>
          <w:i/>
          <w:color w:val="auto"/>
        </w:rPr>
        <w:t>Chemical Engineering and Processing: Process Intensification</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72</w:t>
      </w:r>
      <w:r w:rsidRPr="00B572FF">
        <w:rPr>
          <w:rFonts w:asciiTheme="minorHAnsi" w:hAnsiTheme="minorHAnsi" w:cstheme="minorHAnsi"/>
          <w:color w:val="auto"/>
        </w:rPr>
        <w:t>, 1</w:t>
      </w:r>
      <w:r w:rsidR="00DA06B7">
        <w:rPr>
          <w:rFonts w:asciiTheme="minorHAnsi" w:hAnsiTheme="minorHAnsi" w:cstheme="minorHAnsi"/>
          <w:color w:val="auto"/>
        </w:rPr>
        <w:t>–</w:t>
      </w:r>
      <w:r w:rsidRPr="00B572FF">
        <w:rPr>
          <w:rFonts w:asciiTheme="minorHAnsi" w:hAnsiTheme="minorHAnsi" w:cstheme="minorHAnsi"/>
          <w:color w:val="auto"/>
        </w:rPr>
        <w:t>9 (2013).</w:t>
      </w:r>
    </w:p>
    <w:p w14:paraId="103369F4" w14:textId="648231E4" w:rsidR="00181BFA"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Celhay</w:t>
      </w:r>
      <w:proofErr w:type="spellEnd"/>
      <w:r w:rsidRPr="00B572FF">
        <w:rPr>
          <w:rFonts w:asciiTheme="minorHAnsi" w:hAnsiTheme="minorHAnsi" w:cstheme="minorHAnsi"/>
          <w:color w:val="auto"/>
        </w:rPr>
        <w:t xml:space="preserve">, C., Mathieu, C., Candy, L., </w:t>
      </w:r>
      <w:proofErr w:type="spellStart"/>
      <w:r w:rsidRPr="00B572FF">
        <w:rPr>
          <w:rFonts w:asciiTheme="minorHAnsi" w:hAnsiTheme="minorHAnsi" w:cstheme="minorHAnsi"/>
          <w:color w:val="auto"/>
        </w:rPr>
        <w:t>Vilarem</w:t>
      </w:r>
      <w:proofErr w:type="spellEnd"/>
      <w:r w:rsidRPr="00B572FF">
        <w:rPr>
          <w:rFonts w:asciiTheme="minorHAnsi" w:hAnsiTheme="minorHAnsi" w:cstheme="minorHAnsi"/>
          <w:color w:val="auto"/>
        </w:rPr>
        <w:t xml:space="preserve">, G.,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Aqueous extraction of polyphenols and antiradicals from wood by-products by a twin-screw extractor: Feasibility study. </w:t>
      </w:r>
      <w:proofErr w:type="spellStart"/>
      <w:r w:rsidRPr="00B572FF">
        <w:rPr>
          <w:rFonts w:asciiTheme="minorHAnsi" w:hAnsiTheme="minorHAnsi" w:cstheme="minorHAnsi"/>
          <w:i/>
          <w:color w:val="auto"/>
        </w:rPr>
        <w:t>C</w:t>
      </w:r>
      <w:r w:rsidR="006262D1" w:rsidRPr="00B572FF">
        <w:rPr>
          <w:rFonts w:asciiTheme="minorHAnsi" w:hAnsiTheme="minorHAnsi" w:cstheme="minorHAnsi"/>
          <w:i/>
          <w:color w:val="auto"/>
        </w:rPr>
        <w:t>omptes</w:t>
      </w:r>
      <w:proofErr w:type="spellEnd"/>
      <w:r w:rsidRPr="00B572FF">
        <w:rPr>
          <w:rFonts w:asciiTheme="minorHAnsi" w:hAnsiTheme="minorHAnsi" w:cstheme="minorHAnsi"/>
          <w:i/>
          <w:color w:val="auto"/>
        </w:rPr>
        <w:t xml:space="preserve"> </w:t>
      </w:r>
      <w:proofErr w:type="spellStart"/>
      <w:r w:rsidRPr="00B572FF">
        <w:rPr>
          <w:rFonts w:asciiTheme="minorHAnsi" w:hAnsiTheme="minorHAnsi" w:cstheme="minorHAnsi"/>
          <w:i/>
          <w:color w:val="auto"/>
        </w:rPr>
        <w:t>R</w:t>
      </w:r>
      <w:r w:rsidR="006262D1" w:rsidRPr="00B572FF">
        <w:rPr>
          <w:rFonts w:asciiTheme="minorHAnsi" w:hAnsiTheme="minorHAnsi" w:cstheme="minorHAnsi"/>
          <w:i/>
          <w:color w:val="auto"/>
        </w:rPr>
        <w:t>endus</w:t>
      </w:r>
      <w:proofErr w:type="spellEnd"/>
      <w:r w:rsidRPr="00B572FF">
        <w:rPr>
          <w:rFonts w:asciiTheme="minorHAnsi" w:hAnsiTheme="minorHAnsi" w:cstheme="minorHAnsi"/>
          <w:i/>
          <w:color w:val="auto"/>
        </w:rPr>
        <w:t xml:space="preserve"> </w:t>
      </w:r>
      <w:proofErr w:type="spellStart"/>
      <w:r w:rsidRPr="00B572FF">
        <w:rPr>
          <w:rFonts w:asciiTheme="minorHAnsi" w:hAnsiTheme="minorHAnsi" w:cstheme="minorHAnsi"/>
          <w:i/>
          <w:color w:val="auto"/>
        </w:rPr>
        <w:t>Chim</w:t>
      </w:r>
      <w:r w:rsidR="006262D1" w:rsidRPr="00B572FF">
        <w:rPr>
          <w:rFonts w:asciiTheme="minorHAnsi" w:hAnsiTheme="minorHAnsi" w:cstheme="minorHAnsi"/>
          <w:i/>
          <w:color w:val="auto"/>
        </w:rPr>
        <w:t>ie</w:t>
      </w:r>
      <w:proofErr w:type="spellEnd"/>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17</w:t>
      </w:r>
      <w:r w:rsidRPr="00B572FF">
        <w:rPr>
          <w:rFonts w:asciiTheme="minorHAnsi" w:hAnsiTheme="minorHAnsi" w:cstheme="minorHAnsi"/>
          <w:color w:val="auto"/>
        </w:rPr>
        <w:t xml:space="preserve"> (3), 204</w:t>
      </w:r>
      <w:r w:rsidR="00DA06B7">
        <w:rPr>
          <w:rFonts w:asciiTheme="minorHAnsi" w:hAnsiTheme="minorHAnsi" w:cstheme="minorHAnsi"/>
          <w:color w:val="auto"/>
        </w:rPr>
        <w:t>–</w:t>
      </w:r>
      <w:r w:rsidRPr="00B572FF">
        <w:rPr>
          <w:rFonts w:asciiTheme="minorHAnsi" w:hAnsiTheme="minorHAnsi" w:cstheme="minorHAnsi"/>
          <w:color w:val="auto"/>
        </w:rPr>
        <w:t>211 (2014).</w:t>
      </w:r>
    </w:p>
    <w:p w14:paraId="1F745CD5" w14:textId="0F5A8639"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Vandenbossche</w:t>
      </w:r>
      <w:proofErr w:type="spellEnd"/>
      <w:r w:rsidRPr="00B572FF">
        <w:rPr>
          <w:rFonts w:asciiTheme="minorHAnsi" w:hAnsiTheme="minorHAnsi" w:cstheme="minorHAnsi"/>
          <w:color w:val="auto"/>
        </w:rPr>
        <w:t>, V.</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Suitability assessment of a continuous process combining thermo-mechano-chemical and bio-catalytic action in a single pilot-scale twin-screw extruder for six different biomass sources. </w:t>
      </w:r>
      <w:r w:rsidRPr="00B572FF">
        <w:rPr>
          <w:rFonts w:asciiTheme="minorHAnsi" w:hAnsiTheme="minorHAnsi" w:cstheme="minorHAnsi"/>
          <w:i/>
          <w:color w:val="auto"/>
        </w:rPr>
        <w:t>Bioresource Technology</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211</w:t>
      </w:r>
      <w:r w:rsidRPr="00B572FF">
        <w:rPr>
          <w:rFonts w:asciiTheme="minorHAnsi" w:hAnsiTheme="minorHAnsi" w:cstheme="minorHAnsi"/>
          <w:color w:val="auto"/>
        </w:rPr>
        <w:t>, 146</w:t>
      </w:r>
      <w:r w:rsidR="00DA06B7">
        <w:rPr>
          <w:rFonts w:asciiTheme="minorHAnsi" w:hAnsiTheme="minorHAnsi" w:cstheme="minorHAnsi"/>
          <w:color w:val="auto"/>
        </w:rPr>
        <w:t>–</w:t>
      </w:r>
      <w:r w:rsidRPr="00B572FF">
        <w:rPr>
          <w:rFonts w:asciiTheme="minorHAnsi" w:hAnsiTheme="minorHAnsi" w:cstheme="minorHAnsi"/>
          <w:color w:val="auto"/>
        </w:rPr>
        <w:t>153 (2016).</w:t>
      </w:r>
    </w:p>
    <w:p w14:paraId="4E1A0AC7" w14:textId="79537276" w:rsidR="006D6394" w:rsidRPr="00B572FF" w:rsidRDefault="00BA5E1F" w:rsidP="00BA5E1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Rouilly</w:t>
      </w:r>
      <w:proofErr w:type="spellEnd"/>
      <w:r w:rsidRPr="00B572FF">
        <w:rPr>
          <w:rFonts w:asciiTheme="minorHAnsi" w:hAnsiTheme="minorHAnsi" w:cstheme="minorHAnsi"/>
          <w:color w:val="auto"/>
        </w:rPr>
        <w:t xml:space="preserve">, A., </w:t>
      </w:r>
      <w:proofErr w:type="spellStart"/>
      <w:r w:rsidRPr="00B572FF">
        <w:rPr>
          <w:rFonts w:asciiTheme="minorHAnsi" w:hAnsiTheme="minorHAnsi" w:cstheme="minorHAnsi"/>
          <w:color w:val="auto"/>
        </w:rPr>
        <w:t>Orliac</w:t>
      </w:r>
      <w:proofErr w:type="spellEnd"/>
      <w:r w:rsidRPr="00B572FF">
        <w:rPr>
          <w:rFonts w:asciiTheme="minorHAnsi" w:hAnsiTheme="minorHAnsi" w:cstheme="minorHAnsi"/>
          <w:color w:val="auto"/>
        </w:rPr>
        <w:t xml:space="preserve">, O., Silvestre, F.,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New natural injection-moldable composite material from sunflower oil cake. </w:t>
      </w:r>
      <w:r w:rsidRPr="00B572FF">
        <w:rPr>
          <w:rFonts w:asciiTheme="minorHAnsi" w:hAnsiTheme="minorHAnsi" w:cstheme="minorHAnsi"/>
          <w:i/>
          <w:color w:val="auto"/>
        </w:rPr>
        <w:t>Bioresource Technology</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97</w:t>
      </w:r>
      <w:r w:rsidR="00B9457D" w:rsidRPr="00B572FF">
        <w:rPr>
          <w:rFonts w:asciiTheme="minorHAnsi" w:hAnsiTheme="minorHAnsi" w:cstheme="minorHAnsi"/>
          <w:color w:val="auto"/>
        </w:rPr>
        <w:t xml:space="preserve"> (4)</w:t>
      </w:r>
      <w:r w:rsidRPr="00B572FF">
        <w:rPr>
          <w:rFonts w:asciiTheme="minorHAnsi" w:hAnsiTheme="minorHAnsi" w:cstheme="minorHAnsi"/>
          <w:color w:val="auto"/>
        </w:rPr>
        <w:t>, 553</w:t>
      </w:r>
      <w:r w:rsidR="00DA06B7">
        <w:rPr>
          <w:rFonts w:asciiTheme="minorHAnsi" w:hAnsiTheme="minorHAnsi" w:cstheme="minorHAnsi"/>
          <w:color w:val="auto"/>
        </w:rPr>
        <w:t>–</w:t>
      </w:r>
      <w:r w:rsidRPr="00B572FF">
        <w:rPr>
          <w:rFonts w:asciiTheme="minorHAnsi" w:hAnsiTheme="minorHAnsi" w:cstheme="minorHAnsi"/>
          <w:color w:val="auto"/>
        </w:rPr>
        <w:t>561 (2006).</w:t>
      </w:r>
    </w:p>
    <w:p w14:paraId="581C655C" w14:textId="77777777" w:rsidR="006D6394"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Peyrat</w:t>
      </w:r>
      <w:proofErr w:type="spellEnd"/>
      <w:r w:rsidRPr="00B572FF">
        <w:rPr>
          <w:rFonts w:asciiTheme="minorHAnsi" w:hAnsiTheme="minorHAnsi" w:cstheme="minorHAnsi"/>
          <w:color w:val="auto"/>
        </w:rPr>
        <w:t xml:space="preserve">, E.,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w:t>
      </w:r>
      <w:proofErr w:type="spellStart"/>
      <w:r w:rsidRPr="00B572FF">
        <w:rPr>
          <w:rFonts w:asciiTheme="minorHAnsi" w:hAnsiTheme="minorHAnsi" w:cstheme="minorHAnsi"/>
          <w:color w:val="auto"/>
        </w:rPr>
        <w:t>Pluquet</w:t>
      </w:r>
      <w:proofErr w:type="spellEnd"/>
      <w:r w:rsidRPr="00B572FF">
        <w:rPr>
          <w:rFonts w:asciiTheme="minorHAnsi" w:hAnsiTheme="minorHAnsi" w:cstheme="minorHAnsi"/>
          <w:color w:val="auto"/>
        </w:rPr>
        <w:t xml:space="preserve">, V., </w:t>
      </w:r>
      <w:proofErr w:type="spellStart"/>
      <w:r w:rsidRPr="00B572FF">
        <w:rPr>
          <w:rFonts w:asciiTheme="minorHAnsi" w:hAnsiTheme="minorHAnsi" w:cstheme="minorHAnsi"/>
          <w:color w:val="auto"/>
        </w:rPr>
        <w:t>Gaset</w:t>
      </w:r>
      <w:proofErr w:type="spellEnd"/>
      <w:r w:rsidRPr="00B572FF">
        <w:rPr>
          <w:rFonts w:asciiTheme="minorHAnsi" w:hAnsiTheme="minorHAnsi" w:cstheme="minorHAnsi"/>
          <w:color w:val="auto"/>
        </w:rPr>
        <w:t xml:space="preserve">, A. Vegetable material from cereal plants and process for making the same. </w:t>
      </w:r>
      <w:r w:rsidR="006262D1" w:rsidRPr="00B572FF">
        <w:rPr>
          <w:rFonts w:asciiTheme="minorHAnsi" w:hAnsiTheme="minorHAnsi" w:cstheme="minorHAnsi"/>
          <w:i/>
          <w:color w:val="auto"/>
        </w:rPr>
        <w:t>European Patent</w:t>
      </w:r>
      <w:r w:rsidRPr="00B572FF">
        <w:rPr>
          <w:rFonts w:asciiTheme="minorHAnsi" w:hAnsiTheme="minorHAnsi" w:cstheme="minorHAnsi"/>
          <w:i/>
          <w:color w:val="auto"/>
        </w:rPr>
        <w:t xml:space="preserve"> EP 0,989,228</w:t>
      </w:r>
      <w:r w:rsidRPr="00B572FF">
        <w:rPr>
          <w:rFonts w:asciiTheme="minorHAnsi" w:hAnsiTheme="minorHAnsi" w:cstheme="minorHAnsi"/>
          <w:color w:val="auto"/>
        </w:rPr>
        <w:t xml:space="preserve"> (2000).</w:t>
      </w:r>
    </w:p>
    <w:p w14:paraId="546957EE" w14:textId="6FF74C9C" w:rsidR="006D6394"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Chabrat</w:t>
      </w:r>
      <w:proofErr w:type="spellEnd"/>
      <w:r w:rsidRPr="00B572FF">
        <w:rPr>
          <w:rFonts w:asciiTheme="minorHAnsi" w:hAnsiTheme="minorHAnsi" w:cstheme="minorHAnsi"/>
          <w:color w:val="auto"/>
        </w:rPr>
        <w:t xml:space="preserve">, É., </w:t>
      </w:r>
      <w:proofErr w:type="spellStart"/>
      <w:r w:rsidRPr="00B572FF">
        <w:rPr>
          <w:rFonts w:asciiTheme="minorHAnsi" w:hAnsiTheme="minorHAnsi" w:cstheme="minorHAnsi"/>
          <w:color w:val="auto"/>
        </w:rPr>
        <w:t>Abdillahi</w:t>
      </w:r>
      <w:proofErr w:type="spellEnd"/>
      <w:r w:rsidRPr="00B572FF">
        <w:rPr>
          <w:rFonts w:asciiTheme="minorHAnsi" w:hAnsiTheme="minorHAnsi" w:cstheme="minorHAnsi"/>
          <w:color w:val="auto"/>
        </w:rPr>
        <w:t xml:space="preserve">, H., </w:t>
      </w:r>
      <w:proofErr w:type="spellStart"/>
      <w:r w:rsidRPr="00B572FF">
        <w:rPr>
          <w:rFonts w:asciiTheme="minorHAnsi" w:hAnsiTheme="minorHAnsi" w:cstheme="minorHAnsi"/>
          <w:color w:val="auto"/>
        </w:rPr>
        <w:t>Rouilly</w:t>
      </w:r>
      <w:proofErr w:type="spellEnd"/>
      <w:r w:rsidRPr="00B572FF">
        <w:rPr>
          <w:rFonts w:asciiTheme="minorHAnsi" w:hAnsiTheme="minorHAnsi" w:cstheme="minorHAnsi"/>
          <w:color w:val="auto"/>
        </w:rPr>
        <w:t xml:space="preserve">, A.,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L. Influence of citric acid and water on thermoplastic wheat flour/</w:t>
      </w:r>
      <w:proofErr w:type="gramStart"/>
      <w:r w:rsidRPr="00B572FF">
        <w:rPr>
          <w:rFonts w:asciiTheme="minorHAnsi" w:hAnsiTheme="minorHAnsi" w:cstheme="minorHAnsi"/>
          <w:color w:val="auto"/>
        </w:rPr>
        <w:t>poly(</w:t>
      </w:r>
      <w:proofErr w:type="gramEnd"/>
      <w:r w:rsidRPr="00B572FF">
        <w:rPr>
          <w:rFonts w:asciiTheme="minorHAnsi" w:hAnsiTheme="minorHAnsi" w:cstheme="minorHAnsi"/>
          <w:color w:val="auto"/>
        </w:rPr>
        <w:t xml:space="preserve">lactic acid) blends. I: Thermal, </w:t>
      </w:r>
      <w:proofErr w:type="gramStart"/>
      <w:r w:rsidRPr="00B572FF">
        <w:rPr>
          <w:rFonts w:asciiTheme="minorHAnsi" w:hAnsiTheme="minorHAnsi" w:cstheme="minorHAnsi"/>
          <w:color w:val="auto"/>
        </w:rPr>
        <w:t>mechanical</w:t>
      </w:r>
      <w:proofErr w:type="gramEnd"/>
      <w:r w:rsidRPr="00B572FF">
        <w:rPr>
          <w:rFonts w:asciiTheme="minorHAnsi" w:hAnsiTheme="minorHAnsi" w:cstheme="minorHAnsi"/>
          <w:color w:val="auto"/>
        </w:rPr>
        <w:t xml:space="preserve"> and morphological properties. </w:t>
      </w:r>
      <w:r w:rsidRPr="00B572FF">
        <w:rPr>
          <w:rFonts w:asciiTheme="minorHAnsi" w:hAnsiTheme="minorHAnsi" w:cstheme="minorHAnsi"/>
          <w:i/>
          <w:color w:val="auto"/>
        </w:rPr>
        <w:t>Ind</w:t>
      </w:r>
      <w:r w:rsidR="006262D1" w:rsidRPr="00B572FF">
        <w:rPr>
          <w:rFonts w:asciiTheme="minorHAnsi" w:hAnsiTheme="minorHAnsi" w:cstheme="minorHAnsi"/>
          <w:i/>
          <w:color w:val="auto"/>
        </w:rPr>
        <w:t>ustrial</w:t>
      </w:r>
      <w:r w:rsidRPr="00B572FF">
        <w:rPr>
          <w:rFonts w:asciiTheme="minorHAnsi" w:hAnsiTheme="minorHAnsi" w:cstheme="minorHAnsi"/>
          <w:i/>
          <w:color w:val="auto"/>
        </w:rPr>
        <w:t xml:space="preserve"> Crops </w:t>
      </w:r>
      <w:r w:rsidR="006262D1" w:rsidRPr="00B572FF">
        <w:rPr>
          <w:rFonts w:asciiTheme="minorHAnsi" w:hAnsiTheme="minorHAnsi" w:cstheme="minorHAnsi"/>
          <w:i/>
          <w:color w:val="auto"/>
        </w:rPr>
        <w:t xml:space="preserve">and </w:t>
      </w:r>
      <w:r w:rsidRPr="00B572FF">
        <w:rPr>
          <w:rFonts w:asciiTheme="minorHAnsi" w:hAnsiTheme="minorHAnsi" w:cstheme="minorHAnsi"/>
          <w:i/>
          <w:color w:val="auto"/>
        </w:rPr>
        <w:t>Prod</w:t>
      </w:r>
      <w:r w:rsidR="006262D1" w:rsidRPr="00B572FF">
        <w:rPr>
          <w:rFonts w:asciiTheme="minorHAnsi" w:hAnsiTheme="minorHAnsi" w:cstheme="minorHAnsi"/>
          <w:i/>
          <w:color w:val="auto"/>
        </w:rPr>
        <w:t>ucts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37</w:t>
      </w:r>
      <w:r w:rsidRPr="00B572FF">
        <w:rPr>
          <w:rFonts w:asciiTheme="minorHAnsi" w:hAnsiTheme="minorHAnsi" w:cstheme="minorHAnsi"/>
          <w:color w:val="auto"/>
        </w:rPr>
        <w:t xml:space="preserve"> (1), 238</w:t>
      </w:r>
      <w:r w:rsidR="00DA06B7">
        <w:rPr>
          <w:rFonts w:asciiTheme="minorHAnsi" w:hAnsiTheme="minorHAnsi" w:cstheme="minorHAnsi"/>
          <w:color w:val="auto"/>
        </w:rPr>
        <w:t>–</w:t>
      </w:r>
      <w:r w:rsidRPr="00B572FF">
        <w:rPr>
          <w:rFonts w:asciiTheme="minorHAnsi" w:hAnsiTheme="minorHAnsi" w:cstheme="minorHAnsi"/>
          <w:color w:val="auto"/>
        </w:rPr>
        <w:t>246 (2012).</w:t>
      </w:r>
    </w:p>
    <w:p w14:paraId="685F39AC" w14:textId="0BDDE6B8" w:rsidR="006D6394"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Abdillahi</w:t>
      </w:r>
      <w:proofErr w:type="spellEnd"/>
      <w:r w:rsidRPr="00B572FF">
        <w:rPr>
          <w:rFonts w:asciiTheme="minorHAnsi" w:hAnsiTheme="minorHAnsi" w:cstheme="minorHAnsi"/>
          <w:color w:val="auto"/>
        </w:rPr>
        <w:t xml:space="preserve">, H., </w:t>
      </w:r>
      <w:proofErr w:type="spellStart"/>
      <w:r w:rsidRPr="00B572FF">
        <w:rPr>
          <w:rFonts w:asciiTheme="minorHAnsi" w:hAnsiTheme="minorHAnsi" w:cstheme="minorHAnsi"/>
          <w:color w:val="auto"/>
        </w:rPr>
        <w:t>Chabrat</w:t>
      </w:r>
      <w:proofErr w:type="spellEnd"/>
      <w:r w:rsidRPr="00B572FF">
        <w:rPr>
          <w:rFonts w:asciiTheme="minorHAnsi" w:hAnsiTheme="minorHAnsi" w:cstheme="minorHAnsi"/>
          <w:color w:val="auto"/>
        </w:rPr>
        <w:t xml:space="preserve">, É., </w:t>
      </w:r>
      <w:proofErr w:type="spellStart"/>
      <w:r w:rsidRPr="00B572FF">
        <w:rPr>
          <w:rFonts w:asciiTheme="minorHAnsi" w:hAnsiTheme="minorHAnsi" w:cstheme="minorHAnsi"/>
          <w:color w:val="auto"/>
        </w:rPr>
        <w:t>Rouilly</w:t>
      </w:r>
      <w:proofErr w:type="spellEnd"/>
      <w:r w:rsidRPr="00B572FF">
        <w:rPr>
          <w:rFonts w:asciiTheme="minorHAnsi" w:hAnsiTheme="minorHAnsi" w:cstheme="minorHAnsi"/>
          <w:color w:val="auto"/>
        </w:rPr>
        <w:t xml:space="preserve">, A.,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L. Influence of citric acid on thermoplastic wheat flour/</w:t>
      </w:r>
      <w:proofErr w:type="gramStart"/>
      <w:r w:rsidRPr="00B572FF">
        <w:rPr>
          <w:rFonts w:asciiTheme="minorHAnsi" w:hAnsiTheme="minorHAnsi" w:cstheme="minorHAnsi"/>
          <w:color w:val="auto"/>
        </w:rPr>
        <w:t>poly(</w:t>
      </w:r>
      <w:proofErr w:type="gramEnd"/>
      <w:r w:rsidRPr="00B572FF">
        <w:rPr>
          <w:rFonts w:asciiTheme="minorHAnsi" w:hAnsiTheme="minorHAnsi" w:cstheme="minorHAnsi"/>
          <w:color w:val="auto"/>
        </w:rPr>
        <w:t xml:space="preserve">lactic acid) blends. II. Barrier properties and water vapor sorption isotherms. </w:t>
      </w:r>
      <w:r w:rsidRPr="00B572FF">
        <w:rPr>
          <w:rFonts w:asciiTheme="minorHAnsi" w:hAnsiTheme="minorHAnsi" w:cstheme="minorHAnsi"/>
          <w:i/>
          <w:color w:val="auto"/>
        </w:rPr>
        <w:t>Ind</w:t>
      </w:r>
      <w:r w:rsidR="006262D1" w:rsidRPr="00B572FF">
        <w:rPr>
          <w:rFonts w:asciiTheme="minorHAnsi" w:hAnsiTheme="minorHAnsi" w:cstheme="minorHAnsi"/>
          <w:i/>
          <w:color w:val="auto"/>
        </w:rPr>
        <w:t>ustrial</w:t>
      </w:r>
      <w:r w:rsidRPr="00B572FF">
        <w:rPr>
          <w:rFonts w:asciiTheme="minorHAnsi" w:hAnsiTheme="minorHAnsi" w:cstheme="minorHAnsi"/>
          <w:i/>
          <w:color w:val="auto"/>
        </w:rPr>
        <w:t xml:space="preserve"> Crops </w:t>
      </w:r>
      <w:r w:rsidR="006262D1" w:rsidRPr="00B572FF">
        <w:rPr>
          <w:rFonts w:asciiTheme="minorHAnsi" w:hAnsiTheme="minorHAnsi" w:cstheme="minorHAnsi"/>
          <w:i/>
          <w:color w:val="auto"/>
        </w:rPr>
        <w:t xml:space="preserve">and </w:t>
      </w:r>
      <w:r w:rsidRPr="00B572FF">
        <w:rPr>
          <w:rFonts w:asciiTheme="minorHAnsi" w:hAnsiTheme="minorHAnsi" w:cstheme="minorHAnsi"/>
          <w:i/>
          <w:color w:val="auto"/>
        </w:rPr>
        <w:t>Prod</w:t>
      </w:r>
      <w:r w:rsidR="006262D1" w:rsidRPr="00B572FF">
        <w:rPr>
          <w:rFonts w:asciiTheme="minorHAnsi" w:hAnsiTheme="minorHAnsi" w:cstheme="minorHAnsi"/>
          <w:i/>
          <w:color w:val="auto"/>
        </w:rPr>
        <w:t>ucts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50</w:t>
      </w:r>
      <w:r w:rsidRPr="00B572FF">
        <w:rPr>
          <w:rFonts w:asciiTheme="minorHAnsi" w:hAnsiTheme="minorHAnsi" w:cstheme="minorHAnsi"/>
          <w:color w:val="auto"/>
        </w:rPr>
        <w:t>, 104</w:t>
      </w:r>
      <w:r w:rsidR="00DA06B7">
        <w:rPr>
          <w:rFonts w:asciiTheme="minorHAnsi" w:hAnsiTheme="minorHAnsi" w:cstheme="minorHAnsi"/>
          <w:color w:val="auto"/>
        </w:rPr>
        <w:t>–</w:t>
      </w:r>
      <w:r w:rsidRPr="00B572FF">
        <w:rPr>
          <w:rFonts w:asciiTheme="minorHAnsi" w:hAnsiTheme="minorHAnsi" w:cstheme="minorHAnsi"/>
          <w:color w:val="auto"/>
        </w:rPr>
        <w:t>111 (2013).</w:t>
      </w:r>
    </w:p>
    <w:p w14:paraId="28347120" w14:textId="2F20B6BE"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Gamon</w:t>
      </w:r>
      <w:proofErr w:type="spellEnd"/>
      <w:r w:rsidRPr="00B572FF">
        <w:rPr>
          <w:rFonts w:asciiTheme="minorHAnsi" w:hAnsiTheme="minorHAnsi" w:cstheme="minorHAnsi"/>
          <w:color w:val="auto"/>
        </w:rPr>
        <w:t xml:space="preserve">, G., </w:t>
      </w: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Ph.,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Twin-screw extrusion impact on natural </w:t>
      </w:r>
      <w:proofErr w:type="spellStart"/>
      <w:r w:rsidRPr="00B572FF">
        <w:rPr>
          <w:rFonts w:asciiTheme="minorHAnsi" w:hAnsiTheme="minorHAnsi" w:cstheme="minorHAnsi"/>
          <w:color w:val="auto"/>
        </w:rPr>
        <w:t>fibre</w:t>
      </w:r>
      <w:proofErr w:type="spellEnd"/>
      <w:r w:rsidRPr="00B572FF">
        <w:rPr>
          <w:rFonts w:asciiTheme="minorHAnsi" w:hAnsiTheme="minorHAnsi" w:cstheme="minorHAnsi"/>
          <w:color w:val="auto"/>
        </w:rPr>
        <w:t xml:space="preserve"> morphology and material properties in </w:t>
      </w:r>
      <w:proofErr w:type="gramStart"/>
      <w:r w:rsidRPr="00B572FF">
        <w:rPr>
          <w:rFonts w:asciiTheme="minorHAnsi" w:hAnsiTheme="minorHAnsi" w:cstheme="minorHAnsi"/>
          <w:color w:val="auto"/>
        </w:rPr>
        <w:t>poly(</w:t>
      </w:r>
      <w:proofErr w:type="gramEnd"/>
      <w:r w:rsidRPr="00B572FF">
        <w:rPr>
          <w:rFonts w:asciiTheme="minorHAnsi" w:hAnsiTheme="minorHAnsi" w:cstheme="minorHAnsi"/>
          <w:color w:val="auto"/>
        </w:rPr>
        <w:t xml:space="preserve">lactic acid) based </w:t>
      </w:r>
      <w:proofErr w:type="spellStart"/>
      <w:r w:rsidRPr="00B572FF">
        <w:rPr>
          <w:rFonts w:asciiTheme="minorHAnsi" w:hAnsiTheme="minorHAnsi" w:cstheme="minorHAnsi"/>
          <w:color w:val="auto"/>
        </w:rPr>
        <w:t>biocomposites</w:t>
      </w:r>
      <w:proofErr w:type="spellEnd"/>
      <w:r w:rsidRPr="00B572FF">
        <w:rPr>
          <w:rFonts w:asciiTheme="minorHAnsi" w:hAnsiTheme="minorHAnsi" w:cstheme="minorHAnsi"/>
          <w:color w:val="auto"/>
        </w:rPr>
        <w:t xml:space="preserve">. </w:t>
      </w:r>
      <w:r w:rsidRPr="00B572FF">
        <w:rPr>
          <w:rFonts w:asciiTheme="minorHAnsi" w:hAnsiTheme="minorHAnsi" w:cstheme="minorHAnsi"/>
          <w:i/>
          <w:color w:val="auto"/>
        </w:rPr>
        <w:t>Industrial Crops and Products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46</w:t>
      </w:r>
      <w:r w:rsidRPr="00B572FF">
        <w:rPr>
          <w:rFonts w:asciiTheme="minorHAnsi" w:hAnsiTheme="minorHAnsi" w:cstheme="minorHAnsi"/>
          <w:color w:val="auto"/>
        </w:rPr>
        <w:t>, 173</w:t>
      </w:r>
      <w:r w:rsidR="00DA06B7">
        <w:rPr>
          <w:rFonts w:asciiTheme="minorHAnsi" w:hAnsiTheme="minorHAnsi" w:cstheme="minorHAnsi"/>
          <w:color w:val="auto"/>
        </w:rPr>
        <w:t>–</w:t>
      </w:r>
      <w:r w:rsidRPr="00B572FF">
        <w:rPr>
          <w:rFonts w:asciiTheme="minorHAnsi" w:hAnsiTheme="minorHAnsi" w:cstheme="minorHAnsi"/>
          <w:color w:val="auto"/>
        </w:rPr>
        <w:t>185 (2013).</w:t>
      </w:r>
    </w:p>
    <w:p w14:paraId="7EE492D7" w14:textId="08870CB5"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Uitterhaegen</w:t>
      </w:r>
      <w:proofErr w:type="spellEnd"/>
      <w:r w:rsidRPr="00B572FF">
        <w:rPr>
          <w:rFonts w:asciiTheme="minorHAnsi" w:hAnsiTheme="minorHAnsi" w:cstheme="minorHAnsi"/>
          <w:color w:val="auto"/>
        </w:rPr>
        <w:t>, E.</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Performance, </w:t>
      </w:r>
      <w:proofErr w:type="gramStart"/>
      <w:r w:rsidRPr="00B572FF">
        <w:rPr>
          <w:rFonts w:asciiTheme="minorHAnsi" w:hAnsiTheme="minorHAnsi" w:cstheme="minorHAnsi"/>
          <w:color w:val="auto"/>
        </w:rPr>
        <w:t>durability</w:t>
      </w:r>
      <w:proofErr w:type="gramEnd"/>
      <w:r w:rsidRPr="00B572FF">
        <w:rPr>
          <w:rFonts w:asciiTheme="minorHAnsi" w:hAnsiTheme="minorHAnsi" w:cstheme="minorHAnsi"/>
          <w:color w:val="auto"/>
        </w:rPr>
        <w:t xml:space="preserve"> and recycling of thermoplastic </w:t>
      </w:r>
      <w:proofErr w:type="spellStart"/>
      <w:r w:rsidRPr="00B572FF">
        <w:rPr>
          <w:rFonts w:asciiTheme="minorHAnsi" w:hAnsiTheme="minorHAnsi" w:cstheme="minorHAnsi"/>
          <w:color w:val="auto"/>
        </w:rPr>
        <w:t>biocomposites</w:t>
      </w:r>
      <w:proofErr w:type="spellEnd"/>
      <w:r w:rsidRPr="00B572FF">
        <w:rPr>
          <w:rFonts w:asciiTheme="minorHAnsi" w:hAnsiTheme="minorHAnsi" w:cstheme="minorHAnsi"/>
          <w:color w:val="auto"/>
        </w:rPr>
        <w:t xml:space="preserve"> reinforced with coriander straw. </w:t>
      </w:r>
      <w:r w:rsidRPr="00B572FF">
        <w:rPr>
          <w:rFonts w:asciiTheme="minorHAnsi" w:hAnsiTheme="minorHAnsi" w:cstheme="minorHAnsi"/>
          <w:i/>
          <w:color w:val="auto"/>
        </w:rPr>
        <w:t>Composites Part A: Applied Science and Manufacturing</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113</w:t>
      </w:r>
      <w:r w:rsidRPr="00B572FF">
        <w:rPr>
          <w:rFonts w:asciiTheme="minorHAnsi" w:hAnsiTheme="minorHAnsi" w:cstheme="minorHAnsi"/>
          <w:color w:val="auto"/>
        </w:rPr>
        <w:t>, 254</w:t>
      </w:r>
      <w:r w:rsidR="00DA06B7">
        <w:rPr>
          <w:rFonts w:asciiTheme="minorHAnsi" w:hAnsiTheme="minorHAnsi" w:cstheme="minorHAnsi"/>
          <w:color w:val="auto"/>
        </w:rPr>
        <w:t>–</w:t>
      </w:r>
      <w:r w:rsidRPr="00B572FF">
        <w:rPr>
          <w:rFonts w:asciiTheme="minorHAnsi" w:hAnsiTheme="minorHAnsi" w:cstheme="minorHAnsi"/>
          <w:color w:val="auto"/>
        </w:rPr>
        <w:t>263 (2018).</w:t>
      </w:r>
    </w:p>
    <w:p w14:paraId="21E2477B" w14:textId="0AC7D788" w:rsidR="006D6394" w:rsidRPr="00B572FF" w:rsidRDefault="00C25944"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Manolas</w:t>
      </w:r>
      <w:proofErr w:type="spellEnd"/>
      <w:r w:rsidRPr="00B572FF">
        <w:rPr>
          <w:rFonts w:asciiTheme="minorHAnsi" w:hAnsiTheme="minorHAnsi" w:cstheme="minorHAnsi"/>
          <w:color w:val="auto"/>
        </w:rPr>
        <w:t xml:space="preserve">, C., </w:t>
      </w:r>
      <w:proofErr w:type="spellStart"/>
      <w:r w:rsidRPr="00B572FF">
        <w:rPr>
          <w:rFonts w:asciiTheme="minorHAnsi" w:hAnsiTheme="minorHAnsi" w:cstheme="minorHAnsi"/>
          <w:color w:val="auto"/>
        </w:rPr>
        <w:t>Gaset</w:t>
      </w:r>
      <w:proofErr w:type="spellEnd"/>
      <w:r w:rsidRPr="00B572FF">
        <w:rPr>
          <w:rFonts w:asciiTheme="minorHAnsi" w:hAnsiTheme="minorHAnsi" w:cstheme="minorHAnsi"/>
          <w:color w:val="auto"/>
        </w:rPr>
        <w:t xml:space="preserve">, A., </w:t>
      </w:r>
      <w:proofErr w:type="spellStart"/>
      <w:r w:rsidRPr="00B572FF">
        <w:rPr>
          <w:rFonts w:asciiTheme="minorHAnsi" w:hAnsiTheme="minorHAnsi" w:cstheme="minorHAnsi"/>
          <w:color w:val="auto"/>
        </w:rPr>
        <w:t>Jamet</w:t>
      </w:r>
      <w:proofErr w:type="spellEnd"/>
      <w:r w:rsidRPr="00B572FF">
        <w:rPr>
          <w:rFonts w:asciiTheme="minorHAnsi" w:hAnsiTheme="minorHAnsi" w:cstheme="minorHAnsi"/>
          <w:color w:val="auto"/>
        </w:rPr>
        <w:t>, J.</w:t>
      </w:r>
      <w:r w:rsidR="00DA06B7">
        <w:rPr>
          <w:rFonts w:asciiTheme="minorHAnsi" w:hAnsiTheme="minorHAnsi" w:cstheme="minorHAnsi"/>
          <w:color w:val="auto"/>
        </w:rPr>
        <w:t xml:space="preserve"> </w:t>
      </w:r>
      <w:r w:rsidRPr="00B572FF">
        <w:rPr>
          <w:rFonts w:asciiTheme="minorHAnsi" w:hAnsiTheme="minorHAnsi" w:cstheme="minorHAnsi"/>
          <w:color w:val="auto"/>
        </w:rPr>
        <w:t xml:space="preserve">P., </w:t>
      </w:r>
      <w:proofErr w:type="spellStart"/>
      <w:r w:rsidRPr="00B572FF">
        <w:rPr>
          <w:rFonts w:asciiTheme="minorHAnsi" w:hAnsiTheme="minorHAnsi" w:cstheme="minorHAnsi"/>
          <w:color w:val="auto"/>
        </w:rPr>
        <w:t>Rigal</w:t>
      </w:r>
      <w:proofErr w:type="spellEnd"/>
      <w:r w:rsidRPr="00B572FF">
        <w:rPr>
          <w:rFonts w:asciiTheme="minorHAnsi" w:hAnsiTheme="minorHAnsi" w:cstheme="minorHAnsi"/>
          <w:color w:val="auto"/>
        </w:rPr>
        <w:t xml:space="preserve">, L., </w:t>
      </w:r>
      <w:proofErr w:type="spellStart"/>
      <w:r w:rsidRPr="00B572FF">
        <w:rPr>
          <w:rFonts w:asciiTheme="minorHAnsi" w:hAnsiTheme="minorHAnsi" w:cstheme="minorHAnsi"/>
          <w:color w:val="auto"/>
        </w:rPr>
        <w:t>N’Diaye</w:t>
      </w:r>
      <w:proofErr w:type="spellEnd"/>
      <w:r w:rsidRPr="00B572FF">
        <w:rPr>
          <w:rFonts w:asciiTheme="minorHAnsi" w:hAnsiTheme="minorHAnsi" w:cstheme="minorHAnsi"/>
          <w:color w:val="auto"/>
        </w:rPr>
        <w:t xml:space="preserve">, S. Process for </w:t>
      </w:r>
      <w:proofErr w:type="spellStart"/>
      <w:r w:rsidRPr="00B572FF">
        <w:rPr>
          <w:rFonts w:asciiTheme="minorHAnsi" w:hAnsiTheme="minorHAnsi" w:cstheme="minorHAnsi"/>
          <w:color w:val="auto"/>
        </w:rPr>
        <w:t>depithing</w:t>
      </w:r>
      <w:proofErr w:type="spellEnd"/>
      <w:r w:rsidRPr="00B572FF">
        <w:rPr>
          <w:rFonts w:asciiTheme="minorHAnsi" w:hAnsiTheme="minorHAnsi" w:cstheme="minorHAnsi"/>
          <w:color w:val="auto"/>
        </w:rPr>
        <w:t xml:space="preserve"> pith containing plants, in particular sorghum. </w:t>
      </w:r>
      <w:r w:rsidR="00C4466F" w:rsidRPr="00B572FF">
        <w:rPr>
          <w:rFonts w:asciiTheme="minorHAnsi" w:hAnsiTheme="minorHAnsi" w:cstheme="minorHAnsi"/>
          <w:i/>
          <w:color w:val="auto"/>
        </w:rPr>
        <w:t>European Patent</w:t>
      </w:r>
      <w:r w:rsidRPr="00B572FF">
        <w:rPr>
          <w:rFonts w:asciiTheme="minorHAnsi" w:hAnsiTheme="minorHAnsi" w:cstheme="minorHAnsi"/>
          <w:i/>
          <w:color w:val="auto"/>
        </w:rPr>
        <w:t xml:space="preserve"> EP 0,698,681</w:t>
      </w:r>
      <w:r w:rsidRPr="00B572FF">
        <w:rPr>
          <w:rFonts w:asciiTheme="minorHAnsi" w:hAnsiTheme="minorHAnsi" w:cstheme="minorHAnsi"/>
          <w:color w:val="auto"/>
        </w:rPr>
        <w:t xml:space="preserve"> (1995).</w:t>
      </w:r>
    </w:p>
    <w:p w14:paraId="00DCF974" w14:textId="3CA9B1C3"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Theng</w:t>
      </w:r>
      <w:proofErr w:type="spellEnd"/>
      <w:r w:rsidRPr="00B572FF">
        <w:rPr>
          <w:rFonts w:asciiTheme="minorHAnsi" w:hAnsiTheme="minorHAnsi" w:cstheme="minorHAnsi"/>
          <w:color w:val="auto"/>
        </w:rPr>
        <w:t>, D.</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Comparison between two different pretreatment technologies of rice straw fibers prior to fiberboard manufacturing: twin-screw extrusion and digestion plus defibration. </w:t>
      </w:r>
      <w:r w:rsidRPr="00B572FF">
        <w:rPr>
          <w:rFonts w:asciiTheme="minorHAnsi" w:hAnsiTheme="minorHAnsi" w:cstheme="minorHAnsi"/>
          <w:i/>
          <w:color w:val="auto"/>
        </w:rPr>
        <w:lastRenderedPageBreak/>
        <w:t>Industrial Crops and Products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107</w:t>
      </w:r>
      <w:r w:rsidRPr="00B572FF">
        <w:rPr>
          <w:rFonts w:asciiTheme="minorHAnsi" w:hAnsiTheme="minorHAnsi" w:cstheme="minorHAnsi"/>
          <w:color w:val="auto"/>
        </w:rPr>
        <w:t>, 184</w:t>
      </w:r>
      <w:r w:rsidR="00DA06B7">
        <w:rPr>
          <w:rFonts w:asciiTheme="minorHAnsi" w:hAnsiTheme="minorHAnsi" w:cstheme="minorHAnsi"/>
          <w:color w:val="auto"/>
        </w:rPr>
        <w:t>–</w:t>
      </w:r>
      <w:r w:rsidRPr="00B572FF">
        <w:rPr>
          <w:rFonts w:asciiTheme="minorHAnsi" w:hAnsiTheme="minorHAnsi" w:cstheme="minorHAnsi"/>
          <w:color w:val="auto"/>
        </w:rPr>
        <w:t>197 (2017).</w:t>
      </w:r>
    </w:p>
    <w:p w14:paraId="385A7A5C" w14:textId="55154873"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Uitterhaegen</w:t>
      </w:r>
      <w:proofErr w:type="spellEnd"/>
      <w:r w:rsidRPr="00B572FF">
        <w:rPr>
          <w:rFonts w:asciiTheme="minorHAnsi" w:hAnsiTheme="minorHAnsi" w:cstheme="minorHAnsi"/>
          <w:color w:val="auto"/>
        </w:rPr>
        <w:t>, E.</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Impact of a thermomechanical fiber pre-treatment using twin-screw extrusion on the production and properties of renewable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coriander fiberboards. </w:t>
      </w:r>
      <w:r w:rsidRPr="00B572FF">
        <w:rPr>
          <w:rFonts w:asciiTheme="minorHAnsi" w:hAnsiTheme="minorHAnsi" w:cstheme="minorHAnsi"/>
          <w:i/>
          <w:color w:val="auto"/>
        </w:rPr>
        <w:t>International Journal of Molecular Sciences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18</w:t>
      </w:r>
      <w:r w:rsidRPr="00B572FF">
        <w:rPr>
          <w:rFonts w:asciiTheme="minorHAnsi" w:hAnsiTheme="minorHAnsi" w:cstheme="minorHAnsi"/>
          <w:color w:val="auto"/>
        </w:rPr>
        <w:t>, 1539 (2017).</w:t>
      </w:r>
    </w:p>
    <w:p w14:paraId="0214DD24" w14:textId="3858EB24"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Ph.</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Production of fiberboards from shives collected after continuous </w:t>
      </w:r>
      <w:proofErr w:type="spellStart"/>
      <w:r w:rsidRPr="00B572FF">
        <w:rPr>
          <w:rFonts w:asciiTheme="minorHAnsi" w:hAnsiTheme="minorHAnsi" w:cstheme="minorHAnsi"/>
          <w:color w:val="auto"/>
        </w:rPr>
        <w:t>fibre</w:t>
      </w:r>
      <w:proofErr w:type="spellEnd"/>
      <w:r w:rsidRPr="00B572FF">
        <w:rPr>
          <w:rFonts w:asciiTheme="minorHAnsi" w:hAnsiTheme="minorHAnsi" w:cstheme="minorHAnsi"/>
          <w:color w:val="auto"/>
        </w:rPr>
        <w:t xml:space="preserve"> mechanical extraction from oleaginous flax. </w:t>
      </w:r>
      <w:r w:rsidRPr="00B572FF">
        <w:rPr>
          <w:rFonts w:asciiTheme="minorHAnsi" w:hAnsiTheme="minorHAnsi" w:cstheme="minorHAnsi"/>
          <w:i/>
          <w:color w:val="auto"/>
        </w:rPr>
        <w:t>Journal of Natural Fibers</w:t>
      </w:r>
      <w:r w:rsidR="00DA06B7">
        <w:rPr>
          <w:rFonts w:asciiTheme="minorHAnsi" w:hAnsiTheme="minorHAnsi" w:cstheme="minorHAnsi"/>
          <w:color w:val="auto"/>
        </w:rPr>
        <w:t>.</w:t>
      </w:r>
      <w:r w:rsidR="00C4466F" w:rsidRPr="00B572FF">
        <w:rPr>
          <w:rFonts w:asciiTheme="minorHAnsi" w:hAnsiTheme="minorHAnsi" w:cstheme="minorHAnsi"/>
          <w:color w:val="auto"/>
        </w:rPr>
        <w:t xml:space="preserve"> </w:t>
      </w:r>
      <w:r w:rsidRPr="00B572FF">
        <w:rPr>
          <w:rFonts w:asciiTheme="minorHAnsi" w:hAnsiTheme="minorHAnsi" w:cstheme="minorHAnsi"/>
          <w:color w:val="auto"/>
        </w:rPr>
        <w:t>(2018).</w:t>
      </w:r>
    </w:p>
    <w:p w14:paraId="7574521E" w14:textId="5ED84C18" w:rsidR="006D6394"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Theng</w:t>
      </w:r>
      <w:proofErr w:type="spellEnd"/>
      <w:r w:rsidRPr="00B572FF">
        <w:rPr>
          <w:rFonts w:asciiTheme="minorHAnsi" w:hAnsiTheme="minorHAnsi" w:cstheme="minorHAnsi"/>
          <w:color w:val="auto"/>
        </w:rPr>
        <w:t>, D.</w:t>
      </w:r>
      <w:r w:rsidR="001B617F" w:rsidRPr="00DA06B7">
        <w:rPr>
          <w:rFonts w:asciiTheme="minorHAnsi" w:hAnsiTheme="minorHAnsi" w:cstheme="minorHAnsi"/>
          <w:iCs/>
          <w:color w:val="auto"/>
        </w:rPr>
        <w:t xml:space="preserve"> </w:t>
      </w:r>
      <w:r w:rsidR="001B617F" w:rsidRPr="008F149D">
        <w:rPr>
          <w:rFonts w:asciiTheme="minorHAnsi" w:hAnsiTheme="minorHAnsi" w:cstheme="minorHAnsi"/>
          <w:iCs/>
          <w:color w:val="auto"/>
        </w:rPr>
        <w:t>et al.</w:t>
      </w:r>
      <w:r w:rsidRPr="00B572FF">
        <w:rPr>
          <w:rFonts w:asciiTheme="minorHAnsi" w:hAnsiTheme="minorHAnsi" w:cstheme="minorHAnsi"/>
          <w:color w:val="auto"/>
        </w:rPr>
        <w:t xml:space="preserve"> Production of fiberboards from rice straw thermo-mechanical extrudates using </w:t>
      </w:r>
      <w:proofErr w:type="spellStart"/>
      <w:r w:rsidRPr="00B572FF">
        <w:rPr>
          <w:rFonts w:asciiTheme="minorHAnsi" w:hAnsiTheme="minorHAnsi" w:cstheme="minorHAnsi"/>
          <w:color w:val="auto"/>
        </w:rPr>
        <w:t>thermopressing</w:t>
      </w:r>
      <w:proofErr w:type="spellEnd"/>
      <w:r w:rsidRPr="00B572FF">
        <w:rPr>
          <w:rFonts w:asciiTheme="minorHAnsi" w:hAnsiTheme="minorHAnsi" w:cstheme="minorHAnsi"/>
          <w:color w:val="auto"/>
        </w:rPr>
        <w:t xml:space="preserve">: influence of fiber morphology, water addition and lignin content. </w:t>
      </w:r>
      <w:r w:rsidRPr="00B572FF">
        <w:rPr>
          <w:rFonts w:asciiTheme="minorHAnsi" w:hAnsiTheme="minorHAnsi" w:cstheme="minorHAnsi"/>
          <w:i/>
          <w:color w:val="auto"/>
        </w:rPr>
        <w:t>European Journal of Wood and Wood Products</w:t>
      </w:r>
      <w:r w:rsidR="00DA06B7">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77</w:t>
      </w:r>
      <w:r w:rsidRPr="00B572FF">
        <w:rPr>
          <w:rFonts w:asciiTheme="minorHAnsi" w:hAnsiTheme="minorHAnsi" w:cstheme="minorHAnsi"/>
          <w:color w:val="auto"/>
        </w:rPr>
        <w:t xml:space="preserve"> (1), 15</w:t>
      </w:r>
      <w:r w:rsidR="00DA06B7">
        <w:rPr>
          <w:rFonts w:asciiTheme="minorHAnsi" w:hAnsiTheme="minorHAnsi" w:cstheme="minorHAnsi"/>
          <w:color w:val="auto"/>
        </w:rPr>
        <w:t>–</w:t>
      </w:r>
      <w:r w:rsidRPr="00B572FF">
        <w:rPr>
          <w:rFonts w:asciiTheme="minorHAnsi" w:hAnsiTheme="minorHAnsi" w:cstheme="minorHAnsi"/>
          <w:color w:val="auto"/>
        </w:rPr>
        <w:t>32 (2019).</w:t>
      </w:r>
    </w:p>
    <w:p w14:paraId="0A7F30E8" w14:textId="3D3C5285" w:rsidR="00CA5B1A" w:rsidRPr="00B572FF" w:rsidRDefault="001A7369" w:rsidP="001A7369">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Simon, V.</w:t>
      </w:r>
      <w:r w:rsidRPr="00717CD3">
        <w:rPr>
          <w:rFonts w:asciiTheme="minorHAnsi" w:hAnsiTheme="minorHAnsi" w:cstheme="minorHAnsi"/>
          <w:iCs/>
          <w:color w:val="auto"/>
        </w:rPr>
        <w:t xml:space="preserve"> </w:t>
      </w:r>
      <w:r w:rsidRPr="008F149D">
        <w:rPr>
          <w:rFonts w:asciiTheme="minorHAnsi" w:hAnsiTheme="minorHAnsi" w:cstheme="minorHAnsi"/>
          <w:iCs/>
          <w:color w:val="auto"/>
        </w:rPr>
        <w:t>et al.</w:t>
      </w:r>
      <w:r w:rsidRPr="00B572FF">
        <w:rPr>
          <w:rFonts w:asciiTheme="minorHAnsi" w:hAnsiTheme="minorHAnsi" w:cstheme="minorHAnsi"/>
          <w:color w:val="auto"/>
        </w:rPr>
        <w:t xml:space="preserve"> VOC and carbonyl compound emissions of a fiberboard resulting from a coriander biorefinery: comparison with two commercial wood-based building materials. </w:t>
      </w:r>
      <w:r w:rsidRPr="00B572FF">
        <w:rPr>
          <w:rFonts w:asciiTheme="minorHAnsi" w:hAnsiTheme="minorHAnsi" w:cstheme="minorHAnsi"/>
          <w:i/>
          <w:color w:val="auto"/>
        </w:rPr>
        <w:t>Environmental Science and Pollution Research</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27</w:t>
      </w:r>
      <w:r w:rsidRPr="00B572FF">
        <w:rPr>
          <w:rFonts w:asciiTheme="minorHAnsi" w:hAnsiTheme="minorHAnsi" w:cstheme="minorHAnsi"/>
          <w:color w:val="auto"/>
        </w:rPr>
        <w:t>, 16121</w:t>
      </w:r>
      <w:r w:rsidR="00717CD3">
        <w:rPr>
          <w:rFonts w:asciiTheme="minorHAnsi" w:hAnsiTheme="minorHAnsi" w:cstheme="minorHAnsi"/>
          <w:color w:val="auto"/>
        </w:rPr>
        <w:t>–</w:t>
      </w:r>
      <w:r w:rsidRPr="00B572FF">
        <w:rPr>
          <w:rFonts w:asciiTheme="minorHAnsi" w:hAnsiTheme="minorHAnsi" w:cstheme="minorHAnsi"/>
          <w:color w:val="auto"/>
        </w:rPr>
        <w:t>16133 (2020).</w:t>
      </w:r>
    </w:p>
    <w:p w14:paraId="4C83DCF8" w14:textId="455BEB4D" w:rsidR="006D6394" w:rsidRPr="00B572FF" w:rsidRDefault="006D6394" w:rsidP="00382315">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Verdier</w:t>
      </w:r>
      <w:proofErr w:type="spellEnd"/>
      <w:r w:rsidR="00382315" w:rsidRPr="00B572FF">
        <w:rPr>
          <w:rFonts w:asciiTheme="minorHAnsi" w:hAnsiTheme="minorHAnsi" w:cstheme="minorHAnsi"/>
          <w:color w:val="auto"/>
        </w:rPr>
        <w:t>, T.</w:t>
      </w:r>
      <w:r w:rsidR="00382315" w:rsidRPr="00717CD3">
        <w:rPr>
          <w:rFonts w:asciiTheme="minorHAnsi" w:hAnsiTheme="minorHAnsi" w:cstheme="minorHAnsi"/>
          <w:iCs/>
          <w:color w:val="auto"/>
        </w:rPr>
        <w:t xml:space="preserve"> </w:t>
      </w:r>
      <w:r w:rsidR="00382315" w:rsidRPr="008F149D">
        <w:rPr>
          <w:rFonts w:asciiTheme="minorHAnsi" w:hAnsiTheme="minorHAnsi" w:cstheme="minorHAnsi"/>
          <w:iCs/>
          <w:color w:val="auto"/>
        </w:rPr>
        <w:t>et al.</w:t>
      </w:r>
      <w:r w:rsidR="001A7369" w:rsidRPr="00B572FF">
        <w:rPr>
          <w:rFonts w:asciiTheme="minorHAnsi" w:hAnsiTheme="minorHAnsi" w:cstheme="minorHAnsi"/>
          <w:color w:val="auto"/>
        </w:rPr>
        <w:t xml:space="preserve"> Using glycerol esters to prevent microbial growth on sunflower-based insulation panels. </w:t>
      </w:r>
      <w:r w:rsidR="001A7369" w:rsidRPr="00B572FF">
        <w:rPr>
          <w:rFonts w:asciiTheme="minorHAnsi" w:hAnsiTheme="minorHAnsi" w:cstheme="minorHAnsi"/>
          <w:i/>
          <w:color w:val="auto"/>
        </w:rPr>
        <w:t>Construction Materials</w:t>
      </w:r>
      <w:r w:rsidR="00717CD3">
        <w:rPr>
          <w:rFonts w:asciiTheme="minorHAnsi" w:hAnsiTheme="minorHAnsi" w:cstheme="minorHAnsi"/>
          <w:color w:val="auto"/>
        </w:rPr>
        <w:t>.</w:t>
      </w:r>
      <w:r w:rsidR="00382315" w:rsidRPr="00B572FF">
        <w:rPr>
          <w:rFonts w:asciiTheme="minorHAnsi" w:hAnsiTheme="minorHAnsi" w:cstheme="minorHAnsi"/>
          <w:color w:val="auto"/>
        </w:rPr>
        <w:t xml:space="preserve"> (2020).</w:t>
      </w:r>
    </w:p>
    <w:p w14:paraId="79C0E1C5" w14:textId="725EB925" w:rsidR="006D6394" w:rsidRPr="00B572FF" w:rsidRDefault="006D6394" w:rsidP="006D6394">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E</w:t>
      </w:r>
      <w:r w:rsidR="0082772A" w:rsidRPr="00B572FF">
        <w:rPr>
          <w:rFonts w:asciiTheme="minorHAnsi" w:hAnsiTheme="minorHAnsi" w:cstheme="minorHAnsi"/>
          <w:color w:val="auto"/>
        </w:rPr>
        <w:t>von</w:t>
      </w:r>
      <w:proofErr w:type="spellEnd"/>
      <w:r w:rsidR="0082772A" w:rsidRPr="00B572FF">
        <w:rPr>
          <w:rFonts w:asciiTheme="minorHAnsi" w:hAnsiTheme="minorHAnsi" w:cstheme="minorHAnsi"/>
          <w:color w:val="auto"/>
        </w:rPr>
        <w:t>, Ph.</w:t>
      </w:r>
      <w:r w:rsidR="0082772A" w:rsidRPr="00717CD3">
        <w:rPr>
          <w:rFonts w:asciiTheme="minorHAnsi" w:hAnsiTheme="minorHAnsi" w:cstheme="minorHAnsi"/>
          <w:iCs/>
          <w:color w:val="auto"/>
        </w:rPr>
        <w:t xml:space="preserve"> </w:t>
      </w:r>
      <w:r w:rsidR="0082772A" w:rsidRPr="008F149D">
        <w:rPr>
          <w:rFonts w:asciiTheme="minorHAnsi" w:hAnsiTheme="minorHAnsi" w:cstheme="minorHAnsi"/>
          <w:iCs/>
          <w:color w:val="auto"/>
        </w:rPr>
        <w:t>et al.</w:t>
      </w:r>
      <w:r w:rsidR="0082772A" w:rsidRPr="00B572FF">
        <w:rPr>
          <w:rFonts w:asciiTheme="minorHAnsi" w:hAnsiTheme="minorHAnsi" w:cstheme="minorHAnsi"/>
          <w:color w:val="auto"/>
        </w:rPr>
        <w:t xml:space="preserve"> Low-density insulation blocks and hardboards from amaranth (</w:t>
      </w:r>
      <w:r w:rsidR="0082772A" w:rsidRPr="00B572FF">
        <w:rPr>
          <w:rFonts w:asciiTheme="minorHAnsi" w:hAnsiTheme="minorHAnsi" w:cstheme="minorHAnsi"/>
          <w:i/>
          <w:color w:val="auto"/>
        </w:rPr>
        <w:t xml:space="preserve">Amaranthus </w:t>
      </w:r>
      <w:proofErr w:type="spellStart"/>
      <w:r w:rsidR="0082772A" w:rsidRPr="00B572FF">
        <w:rPr>
          <w:rFonts w:asciiTheme="minorHAnsi" w:hAnsiTheme="minorHAnsi" w:cstheme="minorHAnsi"/>
          <w:i/>
          <w:color w:val="auto"/>
        </w:rPr>
        <w:t>cruentes</w:t>
      </w:r>
      <w:proofErr w:type="spellEnd"/>
      <w:r w:rsidR="0082772A" w:rsidRPr="00B572FF">
        <w:rPr>
          <w:rFonts w:asciiTheme="minorHAnsi" w:hAnsiTheme="minorHAnsi" w:cstheme="minorHAnsi"/>
          <w:color w:val="auto"/>
        </w:rPr>
        <w:t xml:space="preserve">) stems, a new perspective for building applications. </w:t>
      </w:r>
      <w:r w:rsidR="0082772A" w:rsidRPr="00B572FF">
        <w:rPr>
          <w:rFonts w:asciiTheme="minorHAnsi" w:hAnsiTheme="minorHAnsi" w:cstheme="minorHAnsi"/>
          <w:i/>
          <w:color w:val="auto"/>
        </w:rPr>
        <w:t>3</w:t>
      </w:r>
      <w:r w:rsidR="0082772A" w:rsidRPr="00B572FF">
        <w:rPr>
          <w:rFonts w:asciiTheme="minorHAnsi" w:hAnsiTheme="minorHAnsi" w:cstheme="minorHAnsi"/>
          <w:i/>
          <w:color w:val="auto"/>
          <w:vertAlign w:val="superscript"/>
        </w:rPr>
        <w:t>rd</w:t>
      </w:r>
      <w:r w:rsidR="0082772A" w:rsidRPr="00B572FF">
        <w:rPr>
          <w:rFonts w:asciiTheme="minorHAnsi" w:hAnsiTheme="minorHAnsi" w:cstheme="minorHAnsi"/>
          <w:i/>
          <w:color w:val="auto"/>
        </w:rPr>
        <w:t xml:space="preserve"> </w:t>
      </w:r>
      <w:proofErr w:type="spellStart"/>
      <w:r w:rsidR="0082772A" w:rsidRPr="00B572FF">
        <w:rPr>
          <w:rFonts w:asciiTheme="minorHAnsi" w:hAnsiTheme="minorHAnsi" w:cstheme="minorHAnsi"/>
          <w:i/>
          <w:color w:val="auto"/>
        </w:rPr>
        <w:t>Euromaghreb</w:t>
      </w:r>
      <w:proofErr w:type="spellEnd"/>
      <w:r w:rsidR="0082772A" w:rsidRPr="00B572FF">
        <w:rPr>
          <w:rFonts w:asciiTheme="minorHAnsi" w:hAnsiTheme="minorHAnsi" w:cstheme="minorHAnsi"/>
          <w:i/>
          <w:color w:val="auto"/>
        </w:rPr>
        <w:t xml:space="preserve"> Conference: Sustainability and Bio-based Materials on the road of Bioeconomy</w:t>
      </w:r>
      <w:r w:rsidR="0082772A" w:rsidRPr="00B572FF">
        <w:rPr>
          <w:rFonts w:asciiTheme="minorHAnsi" w:hAnsiTheme="minorHAnsi" w:cstheme="minorHAnsi"/>
          <w:color w:val="auto"/>
        </w:rPr>
        <w:t>, Rouen, France (2020).</w:t>
      </w:r>
    </w:p>
    <w:p w14:paraId="77A22DF0" w14:textId="77777777" w:rsidR="006D6394" w:rsidRPr="00B572FF" w:rsidRDefault="0082772A" w:rsidP="006D6394">
      <w:pPr>
        <w:pStyle w:val="ListParagraph"/>
        <w:numPr>
          <w:ilvl w:val="0"/>
          <w:numId w:val="28"/>
        </w:numPr>
        <w:ind w:left="357" w:hanging="357"/>
        <w:rPr>
          <w:rFonts w:asciiTheme="minorHAnsi" w:hAnsiTheme="minorHAnsi" w:cstheme="minorHAnsi"/>
          <w:color w:val="auto"/>
        </w:rPr>
      </w:pPr>
      <w:r w:rsidRPr="00C574F9">
        <w:rPr>
          <w:rFonts w:asciiTheme="minorHAnsi" w:hAnsiTheme="minorHAnsi" w:cstheme="minorHAnsi"/>
          <w:color w:val="auto"/>
          <w:lang w:val="fr-FR"/>
        </w:rPr>
        <w:t xml:space="preserve">Labonne, L., </w:t>
      </w:r>
      <w:proofErr w:type="spellStart"/>
      <w:r w:rsidRPr="00C574F9">
        <w:rPr>
          <w:rFonts w:asciiTheme="minorHAnsi" w:hAnsiTheme="minorHAnsi" w:cstheme="minorHAnsi"/>
          <w:color w:val="auto"/>
          <w:lang w:val="fr-FR"/>
        </w:rPr>
        <w:t>Samalens</w:t>
      </w:r>
      <w:proofErr w:type="spellEnd"/>
      <w:r w:rsidRPr="00C574F9">
        <w:rPr>
          <w:rFonts w:asciiTheme="minorHAnsi" w:hAnsiTheme="minorHAnsi" w:cstheme="minorHAnsi"/>
          <w:color w:val="auto"/>
          <w:lang w:val="fr-FR"/>
        </w:rPr>
        <w:t xml:space="preserve">, F., </w:t>
      </w:r>
      <w:proofErr w:type="spellStart"/>
      <w:r w:rsidRPr="00C574F9">
        <w:rPr>
          <w:rFonts w:asciiTheme="minorHAnsi" w:hAnsiTheme="minorHAnsi" w:cstheme="minorHAnsi"/>
          <w:color w:val="auto"/>
          <w:lang w:val="fr-FR"/>
        </w:rPr>
        <w:t>Evon</w:t>
      </w:r>
      <w:proofErr w:type="spellEnd"/>
      <w:r w:rsidRPr="00C574F9">
        <w:rPr>
          <w:rFonts w:asciiTheme="minorHAnsi" w:hAnsiTheme="minorHAnsi" w:cstheme="minorHAnsi"/>
          <w:color w:val="auto"/>
          <w:lang w:val="fr-FR"/>
        </w:rPr>
        <w:t xml:space="preserve">, Ph. </w:t>
      </w:r>
      <w:r w:rsidRPr="00B572FF">
        <w:rPr>
          <w:rFonts w:asciiTheme="minorHAnsi" w:hAnsiTheme="minorHAnsi" w:cstheme="minorHAnsi"/>
          <w:color w:val="auto"/>
        </w:rPr>
        <w:t xml:space="preserve">Sunflower fiberboards: influence of molding conditions on bending properties and water uptake. </w:t>
      </w:r>
      <w:r w:rsidRPr="00B572FF">
        <w:rPr>
          <w:rFonts w:asciiTheme="minorHAnsi" w:hAnsiTheme="minorHAnsi" w:cstheme="minorHAnsi"/>
          <w:i/>
          <w:color w:val="auto"/>
        </w:rPr>
        <w:t>5</w:t>
      </w:r>
      <w:r w:rsidRPr="00B572FF">
        <w:rPr>
          <w:rFonts w:asciiTheme="minorHAnsi" w:hAnsiTheme="minorHAnsi" w:cstheme="minorHAnsi"/>
          <w:i/>
          <w:color w:val="auto"/>
          <w:vertAlign w:val="superscript"/>
        </w:rPr>
        <w:t>th</w:t>
      </w:r>
      <w:r w:rsidRPr="00B572FF">
        <w:rPr>
          <w:rFonts w:asciiTheme="minorHAnsi" w:hAnsiTheme="minorHAnsi" w:cstheme="minorHAnsi"/>
          <w:i/>
          <w:color w:val="auto"/>
        </w:rPr>
        <w:t xml:space="preserve"> International Conference on Structural Analysis of Advanced Materials</w:t>
      </w:r>
      <w:r w:rsidRPr="00B572FF">
        <w:rPr>
          <w:rFonts w:asciiTheme="minorHAnsi" w:hAnsiTheme="minorHAnsi" w:cstheme="minorHAnsi"/>
          <w:color w:val="auto"/>
        </w:rPr>
        <w:t>, Island of Zante (Zakynthos), Greece (2021).</w:t>
      </w:r>
    </w:p>
    <w:p w14:paraId="23C93545" w14:textId="6FC3B65D" w:rsidR="00803B48" w:rsidRPr="00B572FF" w:rsidRDefault="00747DD6" w:rsidP="00D83E3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Van Dam, J.</w:t>
      </w:r>
      <w:r w:rsidR="00717CD3">
        <w:rPr>
          <w:rFonts w:asciiTheme="minorHAnsi" w:hAnsiTheme="minorHAnsi" w:cstheme="minorHAnsi"/>
          <w:color w:val="auto"/>
        </w:rPr>
        <w:t xml:space="preserve"> </w:t>
      </w:r>
      <w:r w:rsidRPr="00B572FF">
        <w:rPr>
          <w:rFonts w:asciiTheme="minorHAnsi" w:hAnsiTheme="minorHAnsi" w:cstheme="minorHAnsi"/>
          <w:color w:val="auto"/>
        </w:rPr>
        <w:t>E.</w:t>
      </w:r>
      <w:r w:rsidR="00717CD3">
        <w:rPr>
          <w:rFonts w:asciiTheme="minorHAnsi" w:hAnsiTheme="minorHAnsi" w:cstheme="minorHAnsi"/>
          <w:color w:val="auto"/>
        </w:rPr>
        <w:t xml:space="preserve"> </w:t>
      </w:r>
      <w:r w:rsidRPr="00B572FF">
        <w:rPr>
          <w:rFonts w:asciiTheme="minorHAnsi" w:hAnsiTheme="minorHAnsi" w:cstheme="minorHAnsi"/>
          <w:color w:val="auto"/>
        </w:rPr>
        <w:t>G.</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Van den </w:t>
      </w:r>
      <w:proofErr w:type="spellStart"/>
      <w:r w:rsidRPr="00B572FF">
        <w:rPr>
          <w:rFonts w:asciiTheme="minorHAnsi" w:hAnsiTheme="minorHAnsi" w:cstheme="minorHAnsi"/>
          <w:color w:val="auto"/>
        </w:rPr>
        <w:t>Oever</w:t>
      </w:r>
      <w:proofErr w:type="spellEnd"/>
      <w:r w:rsidRPr="00B572FF">
        <w:rPr>
          <w:rFonts w:asciiTheme="minorHAnsi" w:hAnsiTheme="minorHAnsi" w:cstheme="minorHAnsi"/>
          <w:color w:val="auto"/>
        </w:rPr>
        <w:t>, M.</w:t>
      </w:r>
      <w:r w:rsidR="00717CD3">
        <w:rPr>
          <w:rFonts w:asciiTheme="minorHAnsi" w:hAnsiTheme="minorHAnsi" w:cstheme="minorHAnsi"/>
          <w:color w:val="auto"/>
        </w:rPr>
        <w:t xml:space="preserve"> </w:t>
      </w:r>
      <w:r w:rsidRPr="00B572FF">
        <w:rPr>
          <w:rFonts w:asciiTheme="minorHAnsi" w:hAnsiTheme="minorHAnsi" w:cstheme="minorHAnsi"/>
          <w:color w:val="auto"/>
        </w:rPr>
        <w:t>J.</w:t>
      </w:r>
      <w:r w:rsidR="00717CD3">
        <w:rPr>
          <w:rFonts w:asciiTheme="minorHAnsi" w:hAnsiTheme="minorHAnsi" w:cstheme="minorHAnsi"/>
          <w:color w:val="auto"/>
        </w:rPr>
        <w:t xml:space="preserve"> </w:t>
      </w:r>
      <w:r w:rsidRPr="00B572FF">
        <w:rPr>
          <w:rFonts w:asciiTheme="minorHAnsi" w:hAnsiTheme="minorHAnsi" w:cstheme="minorHAnsi"/>
          <w:color w:val="auto"/>
        </w:rPr>
        <w:t>A.</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Keijsers</w:t>
      </w:r>
      <w:proofErr w:type="spellEnd"/>
      <w:r w:rsidRPr="00B572FF">
        <w:rPr>
          <w:rFonts w:asciiTheme="minorHAnsi" w:hAnsiTheme="minorHAnsi" w:cstheme="minorHAnsi"/>
          <w:color w:val="auto"/>
        </w:rPr>
        <w:t>, E.</w:t>
      </w:r>
      <w:r w:rsidR="00717CD3">
        <w:rPr>
          <w:rFonts w:asciiTheme="minorHAnsi" w:hAnsiTheme="minorHAnsi" w:cstheme="minorHAnsi"/>
          <w:color w:val="auto"/>
        </w:rPr>
        <w:t xml:space="preserve"> </w:t>
      </w:r>
      <w:r w:rsidRPr="00B572FF">
        <w:rPr>
          <w:rFonts w:asciiTheme="minorHAnsi" w:hAnsiTheme="minorHAnsi" w:cstheme="minorHAnsi"/>
          <w:color w:val="auto"/>
        </w:rPr>
        <w:t>R.</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P. Production process for high density high performance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boards from whole coconut husk. </w:t>
      </w:r>
      <w:r w:rsidRPr="00B572FF">
        <w:rPr>
          <w:rFonts w:asciiTheme="minorHAnsi" w:hAnsiTheme="minorHAnsi" w:cstheme="minorHAnsi"/>
          <w:i/>
          <w:color w:val="auto"/>
        </w:rPr>
        <w:t>Ind</w:t>
      </w:r>
      <w:r w:rsidR="00D83E37" w:rsidRPr="00B572FF">
        <w:rPr>
          <w:rFonts w:asciiTheme="minorHAnsi" w:hAnsiTheme="minorHAnsi" w:cstheme="minorHAnsi"/>
          <w:i/>
          <w:color w:val="auto"/>
        </w:rPr>
        <w:t xml:space="preserve">ustrial </w:t>
      </w:r>
      <w:r w:rsidRPr="00B572FF">
        <w:rPr>
          <w:rFonts w:asciiTheme="minorHAnsi" w:hAnsiTheme="minorHAnsi" w:cstheme="minorHAnsi"/>
          <w:i/>
          <w:color w:val="auto"/>
        </w:rPr>
        <w:t xml:space="preserve">Crops </w:t>
      </w:r>
      <w:r w:rsidR="00D83E37" w:rsidRPr="00B572FF">
        <w:rPr>
          <w:rFonts w:asciiTheme="minorHAnsi" w:hAnsiTheme="minorHAnsi" w:cstheme="minorHAnsi"/>
          <w:i/>
          <w:color w:val="auto"/>
        </w:rPr>
        <w:t xml:space="preserve">and </w:t>
      </w:r>
      <w:r w:rsidRPr="00B572FF">
        <w:rPr>
          <w:rFonts w:asciiTheme="minorHAnsi" w:hAnsiTheme="minorHAnsi" w:cstheme="minorHAnsi"/>
          <w:i/>
          <w:color w:val="auto"/>
        </w:rPr>
        <w:t>Prod</w:t>
      </w:r>
      <w:r w:rsidR="00D83E37" w:rsidRPr="00B572FF">
        <w:rPr>
          <w:rFonts w:asciiTheme="minorHAnsi" w:hAnsiTheme="minorHAnsi" w:cstheme="minorHAnsi"/>
          <w:i/>
          <w:color w:val="auto"/>
        </w:rPr>
        <w:t>ucts</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20</w:t>
      </w:r>
      <w:r w:rsidR="00B9457D" w:rsidRPr="00B572FF">
        <w:rPr>
          <w:rFonts w:asciiTheme="minorHAnsi" w:hAnsiTheme="minorHAnsi" w:cstheme="minorHAnsi"/>
          <w:color w:val="auto"/>
        </w:rPr>
        <w:t xml:space="preserve"> (1)</w:t>
      </w:r>
      <w:r w:rsidRPr="00B572FF">
        <w:rPr>
          <w:rFonts w:asciiTheme="minorHAnsi" w:hAnsiTheme="minorHAnsi" w:cstheme="minorHAnsi"/>
          <w:color w:val="auto"/>
        </w:rPr>
        <w:t>, 97</w:t>
      </w:r>
      <w:r w:rsidR="00717CD3">
        <w:rPr>
          <w:rFonts w:asciiTheme="minorHAnsi" w:hAnsiTheme="minorHAnsi" w:cstheme="minorHAnsi"/>
          <w:color w:val="auto"/>
        </w:rPr>
        <w:t>–</w:t>
      </w:r>
      <w:r w:rsidRPr="00B572FF">
        <w:rPr>
          <w:rFonts w:asciiTheme="minorHAnsi" w:hAnsiTheme="minorHAnsi" w:cstheme="minorHAnsi"/>
          <w:color w:val="auto"/>
        </w:rPr>
        <w:t>101</w:t>
      </w:r>
      <w:r w:rsidR="00D83E37" w:rsidRPr="00B572FF">
        <w:rPr>
          <w:rFonts w:asciiTheme="minorHAnsi" w:hAnsiTheme="minorHAnsi" w:cstheme="minorHAnsi"/>
          <w:color w:val="auto"/>
        </w:rPr>
        <w:t xml:space="preserve"> (2004)</w:t>
      </w:r>
      <w:r w:rsidRPr="00B572FF">
        <w:rPr>
          <w:rFonts w:asciiTheme="minorHAnsi" w:hAnsiTheme="minorHAnsi" w:cstheme="minorHAnsi"/>
          <w:color w:val="auto"/>
        </w:rPr>
        <w:t>.</w:t>
      </w:r>
    </w:p>
    <w:p w14:paraId="790D4CE3" w14:textId="794CEDCC" w:rsidR="00803B48" w:rsidRPr="00B572FF" w:rsidRDefault="00747DD6" w:rsidP="00D83E37">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Salthammer</w:t>
      </w:r>
      <w:proofErr w:type="spellEnd"/>
      <w:r w:rsidRPr="00B572FF">
        <w:rPr>
          <w:rFonts w:asciiTheme="minorHAnsi" w:hAnsiTheme="minorHAnsi" w:cstheme="minorHAnsi"/>
          <w:color w:val="auto"/>
        </w:rPr>
        <w:t>, T.</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Mentese</w:t>
      </w:r>
      <w:proofErr w:type="spellEnd"/>
      <w:r w:rsidRPr="00B572FF">
        <w:rPr>
          <w:rFonts w:asciiTheme="minorHAnsi" w:hAnsiTheme="minorHAnsi" w:cstheme="minorHAnsi"/>
          <w:color w:val="auto"/>
        </w:rPr>
        <w:t>, S.</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Marutzky</w:t>
      </w:r>
      <w:proofErr w:type="spellEnd"/>
      <w:r w:rsidRPr="00B572FF">
        <w:rPr>
          <w:rFonts w:asciiTheme="minorHAnsi" w:hAnsiTheme="minorHAnsi" w:cstheme="minorHAnsi"/>
          <w:color w:val="auto"/>
        </w:rPr>
        <w:t xml:space="preserve">, R. Formaldehyde in the indoor environment. </w:t>
      </w:r>
      <w:r w:rsidRPr="00B572FF">
        <w:rPr>
          <w:rFonts w:asciiTheme="minorHAnsi" w:hAnsiTheme="minorHAnsi" w:cstheme="minorHAnsi"/>
          <w:i/>
          <w:color w:val="auto"/>
        </w:rPr>
        <w:t>Chem</w:t>
      </w:r>
      <w:r w:rsidR="00D83E37" w:rsidRPr="00B572FF">
        <w:rPr>
          <w:rFonts w:asciiTheme="minorHAnsi" w:hAnsiTheme="minorHAnsi" w:cstheme="minorHAnsi"/>
          <w:i/>
          <w:color w:val="auto"/>
        </w:rPr>
        <w:t>ical</w:t>
      </w:r>
      <w:r w:rsidRPr="00B572FF">
        <w:rPr>
          <w:rFonts w:asciiTheme="minorHAnsi" w:hAnsiTheme="minorHAnsi" w:cstheme="minorHAnsi"/>
          <w:i/>
          <w:color w:val="auto"/>
        </w:rPr>
        <w:t xml:space="preserve"> Rev</w:t>
      </w:r>
      <w:r w:rsidR="00D83E37" w:rsidRPr="00B572FF">
        <w:rPr>
          <w:rFonts w:asciiTheme="minorHAnsi" w:hAnsiTheme="minorHAnsi" w:cstheme="minorHAnsi"/>
          <w:i/>
          <w:color w:val="auto"/>
        </w:rPr>
        <w:t>iews</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110</w:t>
      </w:r>
      <w:r w:rsidR="00B9457D" w:rsidRPr="00B572FF">
        <w:rPr>
          <w:rFonts w:asciiTheme="minorHAnsi" w:hAnsiTheme="minorHAnsi" w:cstheme="minorHAnsi"/>
          <w:color w:val="auto"/>
        </w:rPr>
        <w:t xml:space="preserve"> (4)</w:t>
      </w:r>
      <w:r w:rsidRPr="00B572FF">
        <w:rPr>
          <w:rFonts w:asciiTheme="minorHAnsi" w:hAnsiTheme="minorHAnsi" w:cstheme="minorHAnsi"/>
          <w:color w:val="auto"/>
        </w:rPr>
        <w:t>, 2536</w:t>
      </w:r>
      <w:r w:rsidR="00717CD3">
        <w:rPr>
          <w:rFonts w:asciiTheme="minorHAnsi" w:hAnsiTheme="minorHAnsi" w:cstheme="minorHAnsi"/>
          <w:color w:val="auto"/>
        </w:rPr>
        <w:t>–</w:t>
      </w:r>
      <w:r w:rsidRPr="00B572FF">
        <w:rPr>
          <w:rFonts w:asciiTheme="minorHAnsi" w:hAnsiTheme="minorHAnsi" w:cstheme="minorHAnsi"/>
          <w:color w:val="auto"/>
        </w:rPr>
        <w:t>2572</w:t>
      </w:r>
      <w:r w:rsidR="00D83E37" w:rsidRPr="00B572FF">
        <w:rPr>
          <w:rFonts w:asciiTheme="minorHAnsi" w:hAnsiTheme="minorHAnsi" w:cstheme="minorHAnsi"/>
          <w:color w:val="auto"/>
        </w:rPr>
        <w:t xml:space="preserve"> (2010)</w:t>
      </w:r>
      <w:r w:rsidRPr="00B572FF">
        <w:rPr>
          <w:rFonts w:asciiTheme="minorHAnsi" w:hAnsiTheme="minorHAnsi" w:cstheme="minorHAnsi"/>
          <w:color w:val="auto"/>
        </w:rPr>
        <w:t>.</w:t>
      </w:r>
    </w:p>
    <w:p w14:paraId="0E4BA2D8" w14:textId="4C991227" w:rsidR="00FF07F6" w:rsidRPr="00B572FF" w:rsidRDefault="003D5F01" w:rsidP="003D5F01">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Zhang, D., Zhang, A., </w:t>
      </w:r>
      <w:proofErr w:type="spellStart"/>
      <w:r w:rsidRPr="00B572FF">
        <w:rPr>
          <w:rFonts w:asciiTheme="minorHAnsi" w:hAnsiTheme="minorHAnsi" w:cstheme="minorHAnsi"/>
          <w:color w:val="auto"/>
        </w:rPr>
        <w:t>Xue</w:t>
      </w:r>
      <w:proofErr w:type="spellEnd"/>
      <w:r w:rsidRPr="00B572FF">
        <w:rPr>
          <w:rFonts w:asciiTheme="minorHAnsi" w:hAnsiTheme="minorHAnsi" w:cstheme="minorHAnsi"/>
          <w:color w:val="auto"/>
        </w:rPr>
        <w:t xml:space="preserve">, L. A review of preparation of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fiberboards and its self-bonding mechanism. </w:t>
      </w:r>
      <w:r w:rsidRPr="00B572FF">
        <w:rPr>
          <w:rFonts w:asciiTheme="minorHAnsi" w:hAnsiTheme="minorHAnsi" w:cstheme="minorHAnsi"/>
          <w:i/>
          <w:color w:val="auto"/>
        </w:rPr>
        <w:t>Wood Science and Technology</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49</w:t>
      </w:r>
      <w:r w:rsidRPr="00B572FF">
        <w:rPr>
          <w:rFonts w:asciiTheme="minorHAnsi" w:hAnsiTheme="minorHAnsi" w:cstheme="minorHAnsi"/>
          <w:color w:val="auto"/>
        </w:rPr>
        <w:t>, 661</w:t>
      </w:r>
      <w:r w:rsidR="00717CD3">
        <w:rPr>
          <w:rFonts w:asciiTheme="minorHAnsi" w:hAnsiTheme="minorHAnsi" w:cstheme="minorHAnsi"/>
          <w:color w:val="auto"/>
        </w:rPr>
        <w:t>–</w:t>
      </w:r>
      <w:r w:rsidRPr="00B572FF">
        <w:rPr>
          <w:rFonts w:asciiTheme="minorHAnsi" w:hAnsiTheme="minorHAnsi" w:cstheme="minorHAnsi"/>
          <w:color w:val="auto"/>
        </w:rPr>
        <w:t>679 (2015).</w:t>
      </w:r>
    </w:p>
    <w:p w14:paraId="06B2EE0C" w14:textId="4B249141" w:rsidR="008E7468" w:rsidRPr="00B572FF" w:rsidRDefault="00592E8E" w:rsidP="003D5F01">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Felby</w:t>
      </w:r>
      <w:proofErr w:type="spellEnd"/>
      <w:r w:rsidRPr="00B572FF">
        <w:rPr>
          <w:rFonts w:asciiTheme="minorHAnsi" w:hAnsiTheme="minorHAnsi" w:cstheme="minorHAnsi"/>
          <w:color w:val="auto"/>
        </w:rPr>
        <w:t>, C., Pedersen, L.</w:t>
      </w:r>
      <w:r w:rsidR="00717CD3">
        <w:rPr>
          <w:rFonts w:asciiTheme="minorHAnsi" w:hAnsiTheme="minorHAnsi" w:cstheme="minorHAnsi"/>
          <w:color w:val="auto"/>
        </w:rPr>
        <w:t xml:space="preserve"> </w:t>
      </w:r>
      <w:r w:rsidRPr="00B572FF">
        <w:rPr>
          <w:rFonts w:asciiTheme="minorHAnsi" w:hAnsiTheme="minorHAnsi" w:cstheme="minorHAnsi"/>
          <w:color w:val="auto"/>
        </w:rPr>
        <w:t>S., Nielsen, B.</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R. Enhanced auto adhesion of wood fibers using phenol oxidases. </w:t>
      </w:r>
      <w:proofErr w:type="spellStart"/>
      <w:r w:rsidRPr="00B572FF">
        <w:rPr>
          <w:rFonts w:asciiTheme="minorHAnsi" w:hAnsiTheme="minorHAnsi" w:cstheme="minorHAnsi"/>
          <w:i/>
          <w:color w:val="auto"/>
        </w:rPr>
        <w:t>Holzforschung</w:t>
      </w:r>
      <w:proofErr w:type="spellEnd"/>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51</w:t>
      </w:r>
      <w:r w:rsidRPr="00B572FF">
        <w:rPr>
          <w:rFonts w:asciiTheme="minorHAnsi" w:hAnsiTheme="minorHAnsi" w:cstheme="minorHAnsi"/>
          <w:color w:val="auto"/>
        </w:rPr>
        <w:t>, 281</w:t>
      </w:r>
      <w:r w:rsidR="00717CD3">
        <w:rPr>
          <w:rFonts w:asciiTheme="minorHAnsi" w:hAnsiTheme="minorHAnsi" w:cstheme="minorHAnsi"/>
          <w:color w:val="auto"/>
        </w:rPr>
        <w:t>–</w:t>
      </w:r>
      <w:r w:rsidRPr="00B572FF">
        <w:rPr>
          <w:rFonts w:asciiTheme="minorHAnsi" w:hAnsiTheme="minorHAnsi" w:cstheme="minorHAnsi"/>
          <w:color w:val="auto"/>
        </w:rPr>
        <w:t>286 (1997).</w:t>
      </w:r>
    </w:p>
    <w:p w14:paraId="1962F0F8" w14:textId="78AB5CE4" w:rsidR="008E7468" w:rsidRPr="00B572FF" w:rsidRDefault="00592E8E" w:rsidP="003D5F01">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Felby</w:t>
      </w:r>
      <w:proofErr w:type="spellEnd"/>
      <w:r w:rsidRPr="00B572FF">
        <w:rPr>
          <w:rFonts w:asciiTheme="minorHAnsi" w:hAnsiTheme="minorHAnsi" w:cstheme="minorHAnsi"/>
          <w:color w:val="auto"/>
        </w:rPr>
        <w:t xml:space="preserve">, C., </w:t>
      </w:r>
      <w:proofErr w:type="spellStart"/>
      <w:r w:rsidRPr="00B572FF">
        <w:rPr>
          <w:rFonts w:asciiTheme="minorHAnsi" w:hAnsiTheme="minorHAnsi" w:cstheme="minorHAnsi"/>
          <w:color w:val="auto"/>
        </w:rPr>
        <w:t>Hassingboe</w:t>
      </w:r>
      <w:proofErr w:type="spellEnd"/>
      <w:r w:rsidRPr="00B572FF">
        <w:rPr>
          <w:rFonts w:asciiTheme="minorHAnsi" w:hAnsiTheme="minorHAnsi" w:cstheme="minorHAnsi"/>
          <w:color w:val="auto"/>
        </w:rPr>
        <w:t xml:space="preserve">, J., Lund, M. Pilot-scale production of fiberboards made by laccase oxidized wood fibers: board properties and evidence for cross-linking of lignin. </w:t>
      </w:r>
      <w:r w:rsidRPr="00B572FF">
        <w:rPr>
          <w:rFonts w:asciiTheme="minorHAnsi" w:hAnsiTheme="minorHAnsi" w:cstheme="minorHAnsi"/>
          <w:i/>
          <w:color w:val="auto"/>
        </w:rPr>
        <w:t>Enzyme and Microbial Technology</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31</w:t>
      </w:r>
      <w:r w:rsidR="00764FDE" w:rsidRPr="00B572FF">
        <w:rPr>
          <w:rFonts w:asciiTheme="minorHAnsi" w:hAnsiTheme="minorHAnsi" w:cstheme="minorHAnsi"/>
          <w:color w:val="auto"/>
        </w:rPr>
        <w:t xml:space="preserve"> (6)</w:t>
      </w:r>
      <w:r w:rsidRPr="00B572FF">
        <w:rPr>
          <w:rFonts w:asciiTheme="minorHAnsi" w:hAnsiTheme="minorHAnsi" w:cstheme="minorHAnsi"/>
          <w:color w:val="auto"/>
        </w:rPr>
        <w:t>, 736</w:t>
      </w:r>
      <w:r w:rsidR="00717CD3">
        <w:rPr>
          <w:rFonts w:asciiTheme="minorHAnsi" w:hAnsiTheme="minorHAnsi" w:cstheme="minorHAnsi"/>
          <w:color w:val="auto"/>
        </w:rPr>
        <w:t>–</w:t>
      </w:r>
      <w:r w:rsidRPr="00B572FF">
        <w:rPr>
          <w:rFonts w:asciiTheme="minorHAnsi" w:hAnsiTheme="minorHAnsi" w:cstheme="minorHAnsi"/>
          <w:color w:val="auto"/>
        </w:rPr>
        <w:t>741 (2002).</w:t>
      </w:r>
    </w:p>
    <w:p w14:paraId="03C30CD3" w14:textId="5E2720F7" w:rsidR="008E7468" w:rsidRPr="00B572FF" w:rsidRDefault="00592E8E" w:rsidP="003D5F01">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Felby</w:t>
      </w:r>
      <w:proofErr w:type="spellEnd"/>
      <w:r w:rsidRPr="00B572FF">
        <w:rPr>
          <w:rFonts w:asciiTheme="minorHAnsi" w:hAnsiTheme="minorHAnsi" w:cstheme="minorHAnsi"/>
          <w:color w:val="auto"/>
        </w:rPr>
        <w:t xml:space="preserve">, C., </w:t>
      </w:r>
      <w:proofErr w:type="spellStart"/>
      <w:r w:rsidRPr="00B572FF">
        <w:rPr>
          <w:rFonts w:asciiTheme="minorHAnsi" w:hAnsiTheme="minorHAnsi" w:cstheme="minorHAnsi"/>
          <w:color w:val="auto"/>
        </w:rPr>
        <w:t>Thygesen</w:t>
      </w:r>
      <w:proofErr w:type="spellEnd"/>
      <w:r w:rsidRPr="00B572FF">
        <w:rPr>
          <w:rFonts w:asciiTheme="minorHAnsi" w:hAnsiTheme="minorHAnsi" w:cstheme="minorHAnsi"/>
          <w:color w:val="auto"/>
        </w:rPr>
        <w:t xml:space="preserve">, </w:t>
      </w:r>
      <w:r w:rsidR="003D5F01" w:rsidRPr="00B572FF">
        <w:rPr>
          <w:rFonts w:asciiTheme="minorHAnsi" w:hAnsiTheme="minorHAnsi" w:cstheme="minorHAnsi"/>
          <w:color w:val="auto"/>
        </w:rPr>
        <w:t>L.</w:t>
      </w:r>
      <w:r w:rsidR="00717CD3">
        <w:rPr>
          <w:rFonts w:asciiTheme="minorHAnsi" w:hAnsiTheme="minorHAnsi" w:cstheme="minorHAnsi"/>
          <w:color w:val="auto"/>
        </w:rPr>
        <w:t xml:space="preserve"> </w:t>
      </w:r>
      <w:r w:rsidR="003D5F01" w:rsidRPr="00B572FF">
        <w:rPr>
          <w:rFonts w:asciiTheme="minorHAnsi" w:hAnsiTheme="minorHAnsi" w:cstheme="minorHAnsi"/>
          <w:color w:val="auto"/>
        </w:rPr>
        <w:t>G.,</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Sanadi</w:t>
      </w:r>
      <w:proofErr w:type="spellEnd"/>
      <w:r w:rsidRPr="00B572FF">
        <w:rPr>
          <w:rFonts w:asciiTheme="minorHAnsi" w:hAnsiTheme="minorHAnsi" w:cstheme="minorHAnsi"/>
          <w:color w:val="auto"/>
        </w:rPr>
        <w:t xml:space="preserve">, </w:t>
      </w:r>
      <w:r w:rsidR="003D5F01" w:rsidRPr="00B572FF">
        <w:rPr>
          <w:rFonts w:asciiTheme="minorHAnsi" w:hAnsiTheme="minorHAnsi" w:cstheme="minorHAnsi"/>
          <w:color w:val="auto"/>
        </w:rPr>
        <w:t>A.,</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Barsberg</w:t>
      </w:r>
      <w:proofErr w:type="spellEnd"/>
      <w:r w:rsidR="003D5F01" w:rsidRPr="00B572FF">
        <w:rPr>
          <w:rFonts w:asciiTheme="minorHAnsi" w:hAnsiTheme="minorHAnsi" w:cstheme="minorHAnsi"/>
          <w:color w:val="auto"/>
        </w:rPr>
        <w:t>, S</w:t>
      </w:r>
      <w:r w:rsidRPr="00B572FF">
        <w:rPr>
          <w:rFonts w:asciiTheme="minorHAnsi" w:hAnsiTheme="minorHAnsi" w:cstheme="minorHAnsi"/>
          <w:color w:val="auto"/>
        </w:rPr>
        <w:t>. Native lignin for bonding of fiber boards: evaluation of bonding mechanisms in boards made from laccase-treated fibers of beech (</w:t>
      </w:r>
      <w:r w:rsidRPr="00B572FF">
        <w:rPr>
          <w:rFonts w:asciiTheme="minorHAnsi" w:hAnsiTheme="minorHAnsi" w:cstheme="minorHAnsi"/>
          <w:i/>
          <w:color w:val="auto"/>
        </w:rPr>
        <w:t>Fagus sylvatica</w:t>
      </w:r>
      <w:r w:rsidRPr="00B572FF">
        <w:rPr>
          <w:rFonts w:asciiTheme="minorHAnsi" w:hAnsiTheme="minorHAnsi" w:cstheme="minorHAnsi"/>
          <w:color w:val="auto"/>
        </w:rPr>
        <w:t xml:space="preserve">). </w:t>
      </w:r>
      <w:r w:rsidRPr="00B572FF">
        <w:rPr>
          <w:rFonts w:asciiTheme="minorHAnsi" w:hAnsiTheme="minorHAnsi" w:cstheme="minorHAnsi"/>
          <w:i/>
          <w:color w:val="auto"/>
        </w:rPr>
        <w:t>Industrial Crops and Products</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20</w:t>
      </w:r>
      <w:r w:rsidR="00764FDE" w:rsidRPr="00B572FF">
        <w:rPr>
          <w:rFonts w:asciiTheme="minorHAnsi" w:hAnsiTheme="minorHAnsi" w:cstheme="minorHAnsi"/>
          <w:color w:val="auto"/>
        </w:rPr>
        <w:t xml:space="preserve"> (2)</w:t>
      </w:r>
      <w:r w:rsidRPr="00B572FF">
        <w:rPr>
          <w:rFonts w:asciiTheme="minorHAnsi" w:hAnsiTheme="minorHAnsi" w:cstheme="minorHAnsi"/>
          <w:color w:val="auto"/>
        </w:rPr>
        <w:t>, 181</w:t>
      </w:r>
      <w:r w:rsidR="00717CD3">
        <w:rPr>
          <w:rFonts w:asciiTheme="minorHAnsi" w:hAnsiTheme="minorHAnsi" w:cstheme="minorHAnsi"/>
          <w:color w:val="auto"/>
        </w:rPr>
        <w:t>–</w:t>
      </w:r>
      <w:r w:rsidRPr="00B572FF">
        <w:rPr>
          <w:rFonts w:asciiTheme="minorHAnsi" w:hAnsiTheme="minorHAnsi" w:cstheme="minorHAnsi"/>
          <w:color w:val="auto"/>
        </w:rPr>
        <w:t>189 (2004).</w:t>
      </w:r>
    </w:p>
    <w:p w14:paraId="6CCFAD00" w14:textId="1229BE6E" w:rsidR="002E21E8" w:rsidRPr="00B572FF" w:rsidRDefault="00747DD6" w:rsidP="00D83E3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Okuda, N.</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Sato, M. </w:t>
      </w:r>
      <w:proofErr w:type="gramStart"/>
      <w:r w:rsidRPr="00B572FF">
        <w:rPr>
          <w:rFonts w:asciiTheme="minorHAnsi" w:hAnsiTheme="minorHAnsi" w:cstheme="minorHAnsi"/>
          <w:color w:val="auto"/>
        </w:rPr>
        <w:t>Manufacture</w:t>
      </w:r>
      <w:proofErr w:type="gramEnd"/>
      <w:r w:rsidRPr="00B572FF">
        <w:rPr>
          <w:rFonts w:asciiTheme="minorHAnsi" w:hAnsiTheme="minorHAnsi" w:cstheme="minorHAnsi"/>
          <w:color w:val="auto"/>
        </w:rPr>
        <w:t xml:space="preserve"> and mechanical properties of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boards from kenaf core. </w:t>
      </w:r>
      <w:r w:rsidRPr="00B572FF">
        <w:rPr>
          <w:rFonts w:asciiTheme="minorHAnsi" w:hAnsiTheme="minorHAnsi" w:cstheme="minorHAnsi"/>
          <w:i/>
          <w:color w:val="auto"/>
        </w:rPr>
        <w:t>J</w:t>
      </w:r>
      <w:r w:rsidR="00D83E37" w:rsidRPr="00B572FF">
        <w:rPr>
          <w:rFonts w:asciiTheme="minorHAnsi" w:hAnsiTheme="minorHAnsi" w:cstheme="minorHAnsi"/>
          <w:i/>
          <w:color w:val="auto"/>
        </w:rPr>
        <w:t>ournal of</w:t>
      </w:r>
      <w:r w:rsidRPr="00B572FF">
        <w:rPr>
          <w:rFonts w:asciiTheme="minorHAnsi" w:hAnsiTheme="minorHAnsi" w:cstheme="minorHAnsi"/>
          <w:i/>
          <w:color w:val="auto"/>
        </w:rPr>
        <w:t xml:space="preserve"> Wood Sci</w:t>
      </w:r>
      <w:r w:rsidR="00D83E37" w:rsidRPr="00B572FF">
        <w:rPr>
          <w:rFonts w:asciiTheme="minorHAnsi" w:hAnsiTheme="minorHAnsi" w:cstheme="minorHAnsi"/>
          <w:i/>
          <w:color w:val="auto"/>
        </w:rPr>
        <w:t>ence</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50</w:t>
      </w:r>
      <w:r w:rsidRPr="00B572FF">
        <w:rPr>
          <w:rFonts w:asciiTheme="minorHAnsi" w:hAnsiTheme="minorHAnsi" w:cstheme="minorHAnsi"/>
          <w:color w:val="auto"/>
        </w:rPr>
        <w:t>, 53</w:t>
      </w:r>
      <w:r w:rsidR="00717CD3">
        <w:rPr>
          <w:rFonts w:asciiTheme="minorHAnsi" w:hAnsiTheme="minorHAnsi" w:cstheme="minorHAnsi"/>
          <w:color w:val="auto"/>
        </w:rPr>
        <w:t>–</w:t>
      </w:r>
      <w:r w:rsidRPr="00B572FF">
        <w:rPr>
          <w:rFonts w:asciiTheme="minorHAnsi" w:hAnsiTheme="minorHAnsi" w:cstheme="minorHAnsi"/>
          <w:color w:val="auto"/>
        </w:rPr>
        <w:t>61</w:t>
      </w:r>
      <w:r w:rsidR="00D83E37" w:rsidRPr="00B572FF">
        <w:rPr>
          <w:rFonts w:asciiTheme="minorHAnsi" w:hAnsiTheme="minorHAnsi" w:cstheme="minorHAnsi"/>
          <w:color w:val="auto"/>
        </w:rPr>
        <w:t xml:space="preserve"> (2004)</w:t>
      </w:r>
      <w:r w:rsidRPr="00B572FF">
        <w:rPr>
          <w:rFonts w:asciiTheme="minorHAnsi" w:hAnsiTheme="minorHAnsi" w:cstheme="minorHAnsi"/>
          <w:color w:val="auto"/>
        </w:rPr>
        <w:t>.</w:t>
      </w:r>
    </w:p>
    <w:p w14:paraId="762CDB99" w14:textId="21252B32" w:rsidR="00FF07F6" w:rsidRPr="00B572FF" w:rsidRDefault="00747DD6" w:rsidP="00D83E37">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Velásquez</w:t>
      </w:r>
      <w:proofErr w:type="spellEnd"/>
      <w:r w:rsidRPr="00B572FF">
        <w:rPr>
          <w:rFonts w:asciiTheme="minorHAnsi" w:hAnsiTheme="minorHAnsi" w:cstheme="minorHAnsi"/>
          <w:color w:val="auto"/>
        </w:rPr>
        <w:t>, J.</w:t>
      </w:r>
      <w:r w:rsidR="00717CD3">
        <w:rPr>
          <w:rFonts w:asciiTheme="minorHAnsi" w:hAnsiTheme="minorHAnsi" w:cstheme="minorHAnsi"/>
          <w:color w:val="auto"/>
        </w:rPr>
        <w:t xml:space="preserve"> </w:t>
      </w:r>
      <w:r w:rsidRPr="00B572FF">
        <w:rPr>
          <w:rFonts w:asciiTheme="minorHAnsi" w:hAnsiTheme="minorHAnsi" w:cstheme="minorHAnsi"/>
          <w:color w:val="auto"/>
        </w:rPr>
        <w:t>A.</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Ferrando</w:t>
      </w:r>
      <w:proofErr w:type="spellEnd"/>
      <w:r w:rsidRPr="00B572FF">
        <w:rPr>
          <w:rFonts w:asciiTheme="minorHAnsi" w:hAnsiTheme="minorHAnsi" w:cstheme="minorHAnsi"/>
          <w:color w:val="auto"/>
        </w:rPr>
        <w:t>, F.</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w:t>
      </w:r>
      <w:proofErr w:type="spellStart"/>
      <w:r w:rsidRPr="00B572FF">
        <w:rPr>
          <w:rFonts w:asciiTheme="minorHAnsi" w:hAnsiTheme="minorHAnsi" w:cstheme="minorHAnsi"/>
          <w:color w:val="auto"/>
        </w:rPr>
        <w:t>Salvadó</w:t>
      </w:r>
      <w:proofErr w:type="spellEnd"/>
      <w:r w:rsidRPr="00B572FF">
        <w:rPr>
          <w:rFonts w:asciiTheme="minorHAnsi" w:hAnsiTheme="minorHAnsi" w:cstheme="minorHAnsi"/>
          <w:color w:val="auto"/>
        </w:rPr>
        <w:t xml:space="preserve">, J.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fiberboard from steam exploded miscanthus sinensis: The effect of a grinding process. </w:t>
      </w:r>
      <w:proofErr w:type="spellStart"/>
      <w:r w:rsidR="00D83E37" w:rsidRPr="00B572FF">
        <w:rPr>
          <w:rFonts w:asciiTheme="minorHAnsi" w:hAnsiTheme="minorHAnsi" w:cstheme="minorHAnsi"/>
          <w:i/>
          <w:color w:val="auto"/>
        </w:rPr>
        <w:t>Holz</w:t>
      </w:r>
      <w:proofErr w:type="spellEnd"/>
      <w:r w:rsidR="00D83E37" w:rsidRPr="00B572FF">
        <w:rPr>
          <w:rFonts w:asciiTheme="minorHAnsi" w:hAnsiTheme="minorHAnsi" w:cstheme="minorHAnsi"/>
          <w:i/>
          <w:color w:val="auto"/>
        </w:rPr>
        <w:t xml:space="preserve"> </w:t>
      </w:r>
      <w:proofErr w:type="spellStart"/>
      <w:r w:rsidR="00D83E37" w:rsidRPr="00B572FF">
        <w:rPr>
          <w:rFonts w:asciiTheme="minorHAnsi" w:hAnsiTheme="minorHAnsi" w:cstheme="minorHAnsi"/>
          <w:i/>
          <w:color w:val="auto"/>
        </w:rPr>
        <w:t>als</w:t>
      </w:r>
      <w:proofErr w:type="spellEnd"/>
      <w:r w:rsidR="00D83E37" w:rsidRPr="00B572FF">
        <w:rPr>
          <w:rFonts w:asciiTheme="minorHAnsi" w:hAnsiTheme="minorHAnsi" w:cstheme="minorHAnsi"/>
          <w:i/>
          <w:color w:val="auto"/>
        </w:rPr>
        <w:t xml:space="preserve"> </w:t>
      </w:r>
      <w:proofErr w:type="spellStart"/>
      <w:r w:rsidR="00D83E37" w:rsidRPr="00B572FF">
        <w:rPr>
          <w:rFonts w:asciiTheme="minorHAnsi" w:hAnsiTheme="minorHAnsi" w:cstheme="minorHAnsi"/>
          <w:i/>
          <w:color w:val="auto"/>
        </w:rPr>
        <w:t>Roh</w:t>
      </w:r>
      <w:proofErr w:type="spellEnd"/>
      <w:r w:rsidR="00D83E37" w:rsidRPr="00B572FF">
        <w:rPr>
          <w:rFonts w:asciiTheme="minorHAnsi" w:hAnsiTheme="minorHAnsi" w:cstheme="minorHAnsi"/>
          <w:i/>
          <w:color w:val="auto"/>
        </w:rPr>
        <w:t xml:space="preserve">- und </w:t>
      </w:r>
      <w:proofErr w:type="spellStart"/>
      <w:r w:rsidR="00D83E37" w:rsidRPr="00B572FF">
        <w:rPr>
          <w:rFonts w:asciiTheme="minorHAnsi" w:hAnsiTheme="minorHAnsi" w:cstheme="minorHAnsi"/>
          <w:i/>
          <w:color w:val="auto"/>
        </w:rPr>
        <w:t>Werkstoff</w:t>
      </w:r>
      <w:proofErr w:type="spellEnd"/>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60</w:t>
      </w:r>
      <w:r w:rsidRPr="00B572FF">
        <w:rPr>
          <w:rFonts w:asciiTheme="minorHAnsi" w:hAnsiTheme="minorHAnsi" w:cstheme="minorHAnsi"/>
          <w:color w:val="auto"/>
        </w:rPr>
        <w:t>, 297</w:t>
      </w:r>
      <w:r w:rsidR="00717CD3">
        <w:rPr>
          <w:rFonts w:asciiTheme="minorHAnsi" w:hAnsiTheme="minorHAnsi" w:cstheme="minorHAnsi"/>
          <w:color w:val="auto"/>
        </w:rPr>
        <w:t>–</w:t>
      </w:r>
      <w:r w:rsidRPr="00B572FF">
        <w:rPr>
          <w:rFonts w:asciiTheme="minorHAnsi" w:hAnsiTheme="minorHAnsi" w:cstheme="minorHAnsi"/>
          <w:color w:val="auto"/>
        </w:rPr>
        <w:t>302</w:t>
      </w:r>
      <w:r w:rsidR="00D83E37" w:rsidRPr="00B572FF">
        <w:rPr>
          <w:rFonts w:asciiTheme="minorHAnsi" w:hAnsiTheme="minorHAnsi" w:cstheme="minorHAnsi"/>
          <w:color w:val="auto"/>
        </w:rPr>
        <w:t xml:space="preserve"> (2002)</w:t>
      </w:r>
      <w:r w:rsidRPr="00B572FF">
        <w:rPr>
          <w:rFonts w:asciiTheme="minorHAnsi" w:hAnsiTheme="minorHAnsi" w:cstheme="minorHAnsi"/>
          <w:color w:val="auto"/>
        </w:rPr>
        <w:t>.</w:t>
      </w:r>
    </w:p>
    <w:p w14:paraId="31F16D80" w14:textId="7FE7F021" w:rsidR="002E21E8" w:rsidRPr="00B572FF" w:rsidRDefault="00CA2051" w:rsidP="00CA2051">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Theng</w:t>
      </w:r>
      <w:proofErr w:type="spellEnd"/>
      <w:r w:rsidRPr="00B572FF">
        <w:rPr>
          <w:rFonts w:asciiTheme="minorHAnsi" w:hAnsiTheme="minorHAnsi" w:cstheme="minorHAnsi"/>
          <w:color w:val="auto"/>
        </w:rPr>
        <w:t>, D.</w:t>
      </w:r>
      <w:r w:rsidRPr="00717CD3">
        <w:rPr>
          <w:rFonts w:asciiTheme="minorHAnsi" w:hAnsiTheme="minorHAnsi" w:cstheme="minorHAnsi"/>
          <w:iCs/>
          <w:color w:val="auto"/>
        </w:rPr>
        <w:t xml:space="preserve"> </w:t>
      </w:r>
      <w:r w:rsidRPr="008F149D">
        <w:rPr>
          <w:rFonts w:asciiTheme="minorHAnsi" w:hAnsiTheme="minorHAnsi" w:cstheme="minorHAnsi"/>
          <w:iCs/>
          <w:color w:val="auto"/>
        </w:rPr>
        <w:t>et al.</w:t>
      </w:r>
      <w:r w:rsidRPr="00B572FF">
        <w:rPr>
          <w:rFonts w:asciiTheme="minorHAnsi" w:hAnsiTheme="minorHAnsi" w:cstheme="minorHAnsi"/>
          <w:color w:val="auto"/>
        </w:rPr>
        <w:t xml:space="preserve"> All-lignocellulosic fiberboard from corn biomass and cellulose nanofibers. </w:t>
      </w:r>
      <w:r w:rsidRPr="00B572FF">
        <w:rPr>
          <w:rFonts w:asciiTheme="minorHAnsi" w:hAnsiTheme="minorHAnsi" w:cstheme="minorHAnsi"/>
          <w:i/>
          <w:color w:val="auto"/>
        </w:rPr>
        <w:t>Industrial Crops and Products</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76</w:t>
      </w:r>
      <w:r w:rsidRPr="00B572FF">
        <w:rPr>
          <w:rFonts w:asciiTheme="minorHAnsi" w:hAnsiTheme="minorHAnsi" w:cstheme="minorHAnsi"/>
          <w:color w:val="auto"/>
        </w:rPr>
        <w:t>, 166</w:t>
      </w:r>
      <w:r w:rsidR="00717CD3">
        <w:rPr>
          <w:rFonts w:asciiTheme="minorHAnsi" w:hAnsiTheme="minorHAnsi" w:cstheme="minorHAnsi"/>
          <w:color w:val="auto"/>
        </w:rPr>
        <w:t>–</w:t>
      </w:r>
      <w:r w:rsidRPr="00B572FF">
        <w:rPr>
          <w:rFonts w:asciiTheme="minorHAnsi" w:hAnsiTheme="minorHAnsi" w:cstheme="minorHAnsi"/>
          <w:color w:val="auto"/>
        </w:rPr>
        <w:t>173 (2015).</w:t>
      </w:r>
    </w:p>
    <w:p w14:paraId="16029727" w14:textId="54B958FF" w:rsidR="00CB5BAC" w:rsidRPr="00B572FF" w:rsidRDefault="00CA2051" w:rsidP="00CA2051">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Migneault</w:t>
      </w:r>
      <w:proofErr w:type="spellEnd"/>
      <w:r w:rsidRPr="00B572FF">
        <w:rPr>
          <w:rFonts w:asciiTheme="minorHAnsi" w:hAnsiTheme="minorHAnsi" w:cstheme="minorHAnsi"/>
          <w:color w:val="auto"/>
        </w:rPr>
        <w:t>, S.</w:t>
      </w:r>
      <w:r w:rsidRPr="00717CD3">
        <w:rPr>
          <w:rFonts w:asciiTheme="minorHAnsi" w:hAnsiTheme="minorHAnsi" w:cstheme="minorHAnsi"/>
          <w:iCs/>
          <w:color w:val="auto"/>
        </w:rPr>
        <w:t xml:space="preserve"> </w:t>
      </w:r>
      <w:r w:rsidRPr="008F149D">
        <w:rPr>
          <w:rFonts w:asciiTheme="minorHAnsi" w:hAnsiTheme="minorHAnsi" w:cstheme="minorHAnsi"/>
          <w:iCs/>
          <w:color w:val="auto"/>
        </w:rPr>
        <w:t>et al.</w:t>
      </w:r>
      <w:r w:rsidRPr="00B572FF">
        <w:rPr>
          <w:rFonts w:asciiTheme="minorHAnsi" w:hAnsiTheme="minorHAnsi" w:cstheme="minorHAnsi"/>
          <w:color w:val="auto"/>
        </w:rPr>
        <w:t xml:space="preserve"> Medium-density fiberboard produced using pulp and paper sludge from different pulping processes. </w:t>
      </w:r>
      <w:r w:rsidRPr="00B572FF">
        <w:rPr>
          <w:rFonts w:asciiTheme="minorHAnsi" w:hAnsiTheme="minorHAnsi" w:cstheme="minorHAnsi"/>
          <w:i/>
          <w:color w:val="auto"/>
        </w:rPr>
        <w:t>Wood and Fiber Science</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42</w:t>
      </w:r>
      <w:r w:rsidR="00764FDE" w:rsidRPr="00B572FF">
        <w:rPr>
          <w:rFonts w:asciiTheme="minorHAnsi" w:hAnsiTheme="minorHAnsi" w:cstheme="minorHAnsi"/>
          <w:color w:val="auto"/>
        </w:rPr>
        <w:t xml:space="preserve"> (3)</w:t>
      </w:r>
      <w:r w:rsidRPr="00B572FF">
        <w:rPr>
          <w:rFonts w:asciiTheme="minorHAnsi" w:hAnsiTheme="minorHAnsi" w:cstheme="minorHAnsi"/>
          <w:color w:val="auto"/>
        </w:rPr>
        <w:t>, 292</w:t>
      </w:r>
      <w:r w:rsidR="00717CD3">
        <w:rPr>
          <w:rFonts w:asciiTheme="minorHAnsi" w:hAnsiTheme="minorHAnsi" w:cstheme="minorHAnsi"/>
          <w:color w:val="auto"/>
        </w:rPr>
        <w:t>–</w:t>
      </w:r>
      <w:r w:rsidRPr="00B572FF">
        <w:rPr>
          <w:rFonts w:asciiTheme="minorHAnsi" w:hAnsiTheme="minorHAnsi" w:cstheme="minorHAnsi"/>
          <w:color w:val="auto"/>
        </w:rPr>
        <w:t>303 (2010).</w:t>
      </w:r>
    </w:p>
    <w:p w14:paraId="7C6D69DD" w14:textId="16336EDB" w:rsidR="00CB5BAC" w:rsidRPr="00B572FF" w:rsidRDefault="00D2735A" w:rsidP="00D2735A">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lastRenderedPageBreak/>
        <w:t>Velásquez</w:t>
      </w:r>
      <w:proofErr w:type="spellEnd"/>
      <w:r w:rsidRPr="00B572FF">
        <w:rPr>
          <w:rFonts w:asciiTheme="minorHAnsi" w:hAnsiTheme="minorHAnsi" w:cstheme="minorHAnsi"/>
          <w:color w:val="auto"/>
        </w:rPr>
        <w:t>, J.</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A., </w:t>
      </w:r>
      <w:proofErr w:type="spellStart"/>
      <w:r w:rsidRPr="00B572FF">
        <w:rPr>
          <w:rFonts w:asciiTheme="minorHAnsi" w:hAnsiTheme="minorHAnsi" w:cstheme="minorHAnsi"/>
          <w:color w:val="auto"/>
        </w:rPr>
        <w:t>Ferrando</w:t>
      </w:r>
      <w:proofErr w:type="spellEnd"/>
      <w:r w:rsidRPr="00B572FF">
        <w:rPr>
          <w:rFonts w:asciiTheme="minorHAnsi" w:hAnsiTheme="minorHAnsi" w:cstheme="minorHAnsi"/>
          <w:color w:val="auto"/>
        </w:rPr>
        <w:t xml:space="preserve">, F., </w:t>
      </w:r>
      <w:proofErr w:type="spellStart"/>
      <w:r w:rsidRPr="00B572FF">
        <w:rPr>
          <w:rFonts w:asciiTheme="minorHAnsi" w:hAnsiTheme="minorHAnsi" w:cstheme="minorHAnsi"/>
          <w:color w:val="auto"/>
        </w:rPr>
        <w:t>Farriol</w:t>
      </w:r>
      <w:proofErr w:type="spellEnd"/>
      <w:r w:rsidRPr="00B572FF">
        <w:rPr>
          <w:rFonts w:asciiTheme="minorHAnsi" w:hAnsiTheme="minorHAnsi" w:cstheme="minorHAnsi"/>
          <w:color w:val="auto"/>
        </w:rPr>
        <w:t xml:space="preserve">, X., </w:t>
      </w:r>
      <w:proofErr w:type="spellStart"/>
      <w:r w:rsidRPr="00B572FF">
        <w:rPr>
          <w:rFonts w:asciiTheme="minorHAnsi" w:hAnsiTheme="minorHAnsi" w:cstheme="minorHAnsi"/>
          <w:color w:val="auto"/>
        </w:rPr>
        <w:t>Salvadó</w:t>
      </w:r>
      <w:proofErr w:type="spellEnd"/>
      <w:r w:rsidRPr="00B572FF">
        <w:rPr>
          <w:rFonts w:asciiTheme="minorHAnsi" w:hAnsiTheme="minorHAnsi" w:cstheme="minorHAnsi"/>
          <w:color w:val="auto"/>
        </w:rPr>
        <w:t xml:space="preserve">, J.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fiberboard from steam exploded miscanthus sinensis. </w:t>
      </w:r>
      <w:r w:rsidRPr="00B572FF">
        <w:rPr>
          <w:rFonts w:asciiTheme="minorHAnsi" w:hAnsiTheme="minorHAnsi" w:cstheme="minorHAnsi"/>
          <w:i/>
          <w:color w:val="auto"/>
        </w:rPr>
        <w:t>Wood Science and Technology</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37</w:t>
      </w:r>
      <w:r w:rsidR="00A5676B" w:rsidRPr="00B572FF">
        <w:rPr>
          <w:rFonts w:asciiTheme="minorHAnsi" w:hAnsiTheme="minorHAnsi" w:cstheme="minorHAnsi"/>
          <w:color w:val="auto"/>
        </w:rPr>
        <w:t xml:space="preserve"> (3)</w:t>
      </w:r>
      <w:r w:rsidRPr="00B572FF">
        <w:rPr>
          <w:rFonts w:asciiTheme="minorHAnsi" w:hAnsiTheme="minorHAnsi" w:cstheme="minorHAnsi"/>
          <w:color w:val="auto"/>
        </w:rPr>
        <w:t>, 269</w:t>
      </w:r>
      <w:r w:rsidR="00717CD3">
        <w:rPr>
          <w:rFonts w:asciiTheme="minorHAnsi" w:hAnsiTheme="minorHAnsi" w:cstheme="minorHAnsi"/>
          <w:color w:val="auto"/>
        </w:rPr>
        <w:t>–</w:t>
      </w:r>
      <w:r w:rsidRPr="00B572FF">
        <w:rPr>
          <w:rFonts w:asciiTheme="minorHAnsi" w:hAnsiTheme="minorHAnsi" w:cstheme="minorHAnsi"/>
          <w:color w:val="auto"/>
        </w:rPr>
        <w:t>278 (2003).</w:t>
      </w:r>
    </w:p>
    <w:p w14:paraId="0C83340E" w14:textId="357113FE" w:rsidR="00CB5BAC" w:rsidRPr="00B572FF" w:rsidRDefault="00D2735A" w:rsidP="00D2735A">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Xu, J., </w:t>
      </w:r>
      <w:proofErr w:type="spellStart"/>
      <w:r w:rsidRPr="00B572FF">
        <w:rPr>
          <w:rFonts w:asciiTheme="minorHAnsi" w:hAnsiTheme="minorHAnsi" w:cstheme="minorHAnsi"/>
          <w:color w:val="auto"/>
        </w:rPr>
        <w:t>Widyorini</w:t>
      </w:r>
      <w:proofErr w:type="spellEnd"/>
      <w:r w:rsidRPr="00B572FF">
        <w:rPr>
          <w:rFonts w:asciiTheme="minorHAnsi" w:hAnsiTheme="minorHAnsi" w:cstheme="minorHAnsi"/>
          <w:color w:val="auto"/>
        </w:rPr>
        <w:t xml:space="preserve">, R., Yamauchi, H., Kawai, S. Development of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fiberboard from kenaf core. </w:t>
      </w:r>
      <w:r w:rsidRPr="00B572FF">
        <w:rPr>
          <w:rFonts w:asciiTheme="minorHAnsi" w:hAnsiTheme="minorHAnsi" w:cstheme="minorHAnsi"/>
          <w:i/>
          <w:color w:val="auto"/>
        </w:rPr>
        <w:t>Journal of Wood Science</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52</w:t>
      </w:r>
      <w:r w:rsidR="00A5676B" w:rsidRPr="00B572FF">
        <w:rPr>
          <w:rFonts w:asciiTheme="minorHAnsi" w:hAnsiTheme="minorHAnsi" w:cstheme="minorHAnsi"/>
          <w:color w:val="auto"/>
        </w:rPr>
        <w:t xml:space="preserve"> (3)</w:t>
      </w:r>
      <w:r w:rsidRPr="00B572FF">
        <w:rPr>
          <w:rFonts w:asciiTheme="minorHAnsi" w:hAnsiTheme="minorHAnsi" w:cstheme="minorHAnsi"/>
          <w:color w:val="auto"/>
        </w:rPr>
        <w:t>, 236</w:t>
      </w:r>
      <w:r w:rsidR="00717CD3">
        <w:rPr>
          <w:rFonts w:asciiTheme="minorHAnsi" w:hAnsiTheme="minorHAnsi" w:cstheme="minorHAnsi"/>
          <w:color w:val="auto"/>
        </w:rPr>
        <w:t>–</w:t>
      </w:r>
      <w:r w:rsidRPr="00B572FF">
        <w:rPr>
          <w:rFonts w:asciiTheme="minorHAnsi" w:hAnsiTheme="minorHAnsi" w:cstheme="minorHAnsi"/>
          <w:color w:val="auto"/>
        </w:rPr>
        <w:t>243 (2006).</w:t>
      </w:r>
    </w:p>
    <w:p w14:paraId="2070BECD" w14:textId="2960141B" w:rsidR="00CB5BAC" w:rsidRPr="00B572FF" w:rsidRDefault="00D2735A" w:rsidP="00D2735A">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Quintana, G., </w:t>
      </w:r>
      <w:proofErr w:type="spellStart"/>
      <w:r w:rsidRPr="00B572FF">
        <w:rPr>
          <w:rFonts w:asciiTheme="minorHAnsi" w:hAnsiTheme="minorHAnsi" w:cstheme="minorHAnsi"/>
          <w:color w:val="auto"/>
        </w:rPr>
        <w:t>Velásquez</w:t>
      </w:r>
      <w:proofErr w:type="spellEnd"/>
      <w:r w:rsidRPr="00B572FF">
        <w:rPr>
          <w:rFonts w:asciiTheme="minorHAnsi" w:hAnsiTheme="minorHAnsi" w:cstheme="minorHAnsi"/>
          <w:color w:val="auto"/>
        </w:rPr>
        <w:t xml:space="preserve">, J., Betancourt, S., </w:t>
      </w:r>
      <w:proofErr w:type="spellStart"/>
      <w:r w:rsidRPr="00B572FF">
        <w:rPr>
          <w:rFonts w:asciiTheme="minorHAnsi" w:hAnsiTheme="minorHAnsi" w:cstheme="minorHAnsi"/>
          <w:color w:val="auto"/>
        </w:rPr>
        <w:t>Gañán</w:t>
      </w:r>
      <w:proofErr w:type="spellEnd"/>
      <w:r w:rsidRPr="00B572FF">
        <w:rPr>
          <w:rFonts w:asciiTheme="minorHAnsi" w:hAnsiTheme="minorHAnsi" w:cstheme="minorHAnsi"/>
          <w:color w:val="auto"/>
        </w:rPr>
        <w:t xml:space="preserve">, P. </w:t>
      </w:r>
      <w:proofErr w:type="spellStart"/>
      <w:r w:rsidRPr="00B572FF">
        <w:rPr>
          <w:rFonts w:asciiTheme="minorHAnsi" w:hAnsiTheme="minorHAnsi" w:cstheme="minorHAnsi"/>
          <w:color w:val="auto"/>
        </w:rPr>
        <w:t>Binderless</w:t>
      </w:r>
      <w:proofErr w:type="spellEnd"/>
      <w:r w:rsidRPr="00B572FF">
        <w:rPr>
          <w:rFonts w:asciiTheme="minorHAnsi" w:hAnsiTheme="minorHAnsi" w:cstheme="minorHAnsi"/>
          <w:color w:val="auto"/>
        </w:rPr>
        <w:t xml:space="preserve"> fiberboard from steam exploded banana bunch. </w:t>
      </w:r>
      <w:r w:rsidRPr="00B572FF">
        <w:rPr>
          <w:rFonts w:asciiTheme="minorHAnsi" w:hAnsiTheme="minorHAnsi" w:cstheme="minorHAnsi"/>
          <w:i/>
          <w:color w:val="auto"/>
        </w:rPr>
        <w:t>Industrial Crops and Products</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29</w:t>
      </w:r>
      <w:r w:rsidR="00A5676B" w:rsidRPr="00B572FF">
        <w:rPr>
          <w:rFonts w:asciiTheme="minorHAnsi" w:hAnsiTheme="minorHAnsi" w:cstheme="minorHAnsi"/>
          <w:color w:val="auto"/>
        </w:rPr>
        <w:t xml:space="preserve"> (1)</w:t>
      </w:r>
      <w:r w:rsidRPr="00B572FF">
        <w:rPr>
          <w:rFonts w:asciiTheme="minorHAnsi" w:hAnsiTheme="minorHAnsi" w:cstheme="minorHAnsi"/>
          <w:color w:val="auto"/>
        </w:rPr>
        <w:t>, 60</w:t>
      </w:r>
      <w:r w:rsidR="00717CD3">
        <w:rPr>
          <w:rFonts w:asciiTheme="minorHAnsi" w:hAnsiTheme="minorHAnsi" w:cstheme="minorHAnsi"/>
          <w:color w:val="auto"/>
        </w:rPr>
        <w:t>–</w:t>
      </w:r>
      <w:r w:rsidRPr="00B572FF">
        <w:rPr>
          <w:rFonts w:asciiTheme="minorHAnsi" w:hAnsiTheme="minorHAnsi" w:cstheme="minorHAnsi"/>
          <w:color w:val="auto"/>
        </w:rPr>
        <w:t>66 (2009).</w:t>
      </w:r>
    </w:p>
    <w:p w14:paraId="20547D6A" w14:textId="46167E08" w:rsidR="00CB5BAC" w:rsidRPr="00B572FF" w:rsidRDefault="00CA2051" w:rsidP="00A86F27">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Mancera</w:t>
      </w:r>
      <w:proofErr w:type="spellEnd"/>
      <w:r w:rsidRPr="00B572FF">
        <w:rPr>
          <w:rFonts w:asciiTheme="minorHAnsi" w:hAnsiTheme="minorHAnsi" w:cstheme="minorHAnsi"/>
          <w:color w:val="auto"/>
        </w:rPr>
        <w:t>, C., El Mansouri, N.</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E., Vilaseca, F., </w:t>
      </w:r>
      <w:proofErr w:type="spellStart"/>
      <w:r w:rsidRPr="00B572FF">
        <w:rPr>
          <w:rFonts w:asciiTheme="minorHAnsi" w:hAnsiTheme="minorHAnsi" w:cstheme="minorHAnsi"/>
          <w:color w:val="auto"/>
        </w:rPr>
        <w:t>Ferrando</w:t>
      </w:r>
      <w:proofErr w:type="spellEnd"/>
      <w:r w:rsidRPr="00B572FF">
        <w:rPr>
          <w:rFonts w:asciiTheme="minorHAnsi" w:hAnsiTheme="minorHAnsi" w:cstheme="minorHAnsi"/>
          <w:color w:val="auto"/>
        </w:rPr>
        <w:t xml:space="preserve">, F., </w:t>
      </w:r>
      <w:proofErr w:type="spellStart"/>
      <w:r w:rsidRPr="00B572FF">
        <w:rPr>
          <w:rFonts w:asciiTheme="minorHAnsi" w:hAnsiTheme="minorHAnsi" w:cstheme="minorHAnsi"/>
          <w:color w:val="auto"/>
        </w:rPr>
        <w:t>Salvado</w:t>
      </w:r>
      <w:proofErr w:type="spellEnd"/>
      <w:r w:rsidRPr="00B572FF">
        <w:rPr>
          <w:rFonts w:asciiTheme="minorHAnsi" w:hAnsiTheme="minorHAnsi" w:cstheme="minorHAnsi"/>
          <w:color w:val="auto"/>
        </w:rPr>
        <w:t xml:space="preserve">, J. The effect of lignin as a natural adhesive on the </w:t>
      </w:r>
      <w:proofErr w:type="spellStart"/>
      <w:r w:rsidRPr="00B572FF">
        <w:rPr>
          <w:rFonts w:asciiTheme="minorHAnsi" w:hAnsiTheme="minorHAnsi" w:cstheme="minorHAnsi"/>
          <w:color w:val="auto"/>
        </w:rPr>
        <w:t>physico</w:t>
      </w:r>
      <w:proofErr w:type="spellEnd"/>
      <w:r w:rsidRPr="00B572FF">
        <w:rPr>
          <w:rFonts w:asciiTheme="minorHAnsi" w:hAnsiTheme="minorHAnsi" w:cstheme="minorHAnsi"/>
          <w:color w:val="auto"/>
        </w:rPr>
        <w:t xml:space="preserve">-mechanical properties of </w:t>
      </w:r>
      <w:r w:rsidRPr="00B572FF">
        <w:rPr>
          <w:rFonts w:asciiTheme="minorHAnsi" w:hAnsiTheme="minorHAnsi" w:cstheme="minorHAnsi"/>
          <w:i/>
          <w:color w:val="auto"/>
        </w:rPr>
        <w:t>Vitis vinifera</w:t>
      </w:r>
      <w:r w:rsidRPr="00B572FF">
        <w:rPr>
          <w:rFonts w:asciiTheme="minorHAnsi" w:hAnsiTheme="minorHAnsi" w:cstheme="minorHAnsi"/>
          <w:color w:val="auto"/>
        </w:rPr>
        <w:t xml:space="preserve"> fiberboards. </w:t>
      </w:r>
      <w:proofErr w:type="spellStart"/>
      <w:r w:rsidRPr="00B572FF">
        <w:rPr>
          <w:rFonts w:asciiTheme="minorHAnsi" w:hAnsiTheme="minorHAnsi" w:cstheme="minorHAnsi"/>
          <w:i/>
          <w:color w:val="auto"/>
        </w:rPr>
        <w:t>BioResources</w:t>
      </w:r>
      <w:proofErr w:type="spellEnd"/>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6</w:t>
      </w:r>
      <w:r w:rsidR="00B47C3E" w:rsidRPr="00B572FF">
        <w:rPr>
          <w:rFonts w:asciiTheme="minorHAnsi" w:hAnsiTheme="minorHAnsi" w:cstheme="minorHAnsi"/>
          <w:color w:val="auto"/>
        </w:rPr>
        <w:t xml:space="preserve"> (3)</w:t>
      </w:r>
      <w:r w:rsidRPr="00B572FF">
        <w:rPr>
          <w:rFonts w:asciiTheme="minorHAnsi" w:hAnsiTheme="minorHAnsi" w:cstheme="minorHAnsi"/>
          <w:color w:val="auto"/>
        </w:rPr>
        <w:t>, 2851</w:t>
      </w:r>
      <w:r w:rsidR="00717CD3">
        <w:rPr>
          <w:rFonts w:asciiTheme="minorHAnsi" w:hAnsiTheme="minorHAnsi" w:cstheme="minorHAnsi"/>
          <w:color w:val="auto"/>
        </w:rPr>
        <w:t>–</w:t>
      </w:r>
      <w:r w:rsidRPr="00B572FF">
        <w:rPr>
          <w:rFonts w:asciiTheme="minorHAnsi" w:hAnsiTheme="minorHAnsi" w:cstheme="minorHAnsi"/>
          <w:color w:val="auto"/>
        </w:rPr>
        <w:t>2860 (2011).</w:t>
      </w:r>
    </w:p>
    <w:p w14:paraId="645C1529" w14:textId="2C331E9C" w:rsidR="00CB5BAC" w:rsidRPr="00B572FF" w:rsidRDefault="00CA2051" w:rsidP="00A86F27">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Mancera</w:t>
      </w:r>
      <w:proofErr w:type="spellEnd"/>
      <w:r w:rsidRPr="00B572FF">
        <w:rPr>
          <w:rFonts w:asciiTheme="minorHAnsi" w:hAnsiTheme="minorHAnsi" w:cstheme="minorHAnsi"/>
          <w:color w:val="auto"/>
        </w:rPr>
        <w:t>, C., El Mansouri, N.</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E., </w:t>
      </w:r>
      <w:proofErr w:type="spellStart"/>
      <w:r w:rsidRPr="00B572FF">
        <w:rPr>
          <w:rFonts w:asciiTheme="minorHAnsi" w:hAnsiTheme="minorHAnsi" w:cstheme="minorHAnsi"/>
          <w:color w:val="auto"/>
        </w:rPr>
        <w:t>Pelach</w:t>
      </w:r>
      <w:proofErr w:type="spellEnd"/>
      <w:r w:rsidRPr="00B572FF">
        <w:rPr>
          <w:rFonts w:asciiTheme="minorHAnsi" w:hAnsiTheme="minorHAnsi" w:cstheme="minorHAnsi"/>
          <w:color w:val="auto"/>
        </w:rPr>
        <w:t>, M.</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A., </w:t>
      </w:r>
      <w:proofErr w:type="spellStart"/>
      <w:r w:rsidRPr="00B572FF">
        <w:rPr>
          <w:rFonts w:asciiTheme="minorHAnsi" w:hAnsiTheme="minorHAnsi" w:cstheme="minorHAnsi"/>
          <w:color w:val="auto"/>
        </w:rPr>
        <w:t>Francesc</w:t>
      </w:r>
      <w:proofErr w:type="spellEnd"/>
      <w:r w:rsidRPr="00B572FF">
        <w:rPr>
          <w:rFonts w:asciiTheme="minorHAnsi" w:hAnsiTheme="minorHAnsi" w:cstheme="minorHAnsi"/>
          <w:color w:val="auto"/>
        </w:rPr>
        <w:t xml:space="preserve">, F., </w:t>
      </w:r>
      <w:proofErr w:type="spellStart"/>
      <w:r w:rsidRPr="00B572FF">
        <w:rPr>
          <w:rFonts w:asciiTheme="minorHAnsi" w:hAnsiTheme="minorHAnsi" w:cstheme="minorHAnsi"/>
          <w:color w:val="auto"/>
        </w:rPr>
        <w:t>Salvadó</w:t>
      </w:r>
      <w:proofErr w:type="spellEnd"/>
      <w:r w:rsidRPr="00B572FF">
        <w:rPr>
          <w:rFonts w:asciiTheme="minorHAnsi" w:hAnsiTheme="minorHAnsi" w:cstheme="minorHAnsi"/>
          <w:color w:val="auto"/>
        </w:rPr>
        <w:t xml:space="preserve">, J. Feasibility of incorporating treated </w:t>
      </w:r>
      <w:proofErr w:type="spellStart"/>
      <w:r w:rsidRPr="00B572FF">
        <w:rPr>
          <w:rFonts w:asciiTheme="minorHAnsi" w:hAnsiTheme="minorHAnsi" w:cstheme="minorHAnsi"/>
          <w:color w:val="auto"/>
        </w:rPr>
        <w:t>lignins</w:t>
      </w:r>
      <w:proofErr w:type="spellEnd"/>
      <w:r w:rsidRPr="00B572FF">
        <w:rPr>
          <w:rFonts w:asciiTheme="minorHAnsi" w:hAnsiTheme="minorHAnsi" w:cstheme="minorHAnsi"/>
          <w:color w:val="auto"/>
        </w:rPr>
        <w:t xml:space="preserve"> in fiberboards made from agricultural waste. </w:t>
      </w:r>
      <w:r w:rsidRPr="00B572FF">
        <w:rPr>
          <w:rFonts w:asciiTheme="minorHAnsi" w:hAnsiTheme="minorHAnsi" w:cstheme="minorHAnsi"/>
          <w:i/>
          <w:color w:val="auto"/>
        </w:rPr>
        <w:t>Waste Management</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32</w:t>
      </w:r>
      <w:r w:rsidR="00B47C3E" w:rsidRPr="00B572FF">
        <w:rPr>
          <w:rFonts w:asciiTheme="minorHAnsi" w:hAnsiTheme="minorHAnsi" w:cstheme="minorHAnsi"/>
          <w:color w:val="auto"/>
        </w:rPr>
        <w:t xml:space="preserve"> (10)</w:t>
      </w:r>
      <w:r w:rsidRPr="00B572FF">
        <w:rPr>
          <w:rFonts w:asciiTheme="minorHAnsi" w:hAnsiTheme="minorHAnsi" w:cstheme="minorHAnsi"/>
          <w:color w:val="auto"/>
        </w:rPr>
        <w:t>, 1962</w:t>
      </w:r>
      <w:r w:rsidR="00717CD3">
        <w:rPr>
          <w:rFonts w:asciiTheme="minorHAnsi" w:hAnsiTheme="minorHAnsi" w:cstheme="minorHAnsi"/>
          <w:color w:val="auto"/>
        </w:rPr>
        <w:t>–</w:t>
      </w:r>
      <w:r w:rsidRPr="00B572FF">
        <w:rPr>
          <w:rFonts w:asciiTheme="minorHAnsi" w:hAnsiTheme="minorHAnsi" w:cstheme="minorHAnsi"/>
          <w:color w:val="auto"/>
        </w:rPr>
        <w:t>1967 (2012).</w:t>
      </w:r>
    </w:p>
    <w:p w14:paraId="3BA4B4F0" w14:textId="77777777" w:rsidR="003E582D" w:rsidRPr="00B572FF" w:rsidRDefault="00747DD6" w:rsidP="00D83E3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w:t>
      </w:r>
      <w:r w:rsidR="00D83E37" w:rsidRPr="00B572FF">
        <w:rPr>
          <w:rFonts w:asciiTheme="minorHAnsi" w:hAnsiTheme="minorHAnsi" w:cstheme="minorHAnsi"/>
          <w:i/>
          <w:color w:val="auto"/>
        </w:rPr>
        <w:t>SO</w:t>
      </w:r>
      <w:r w:rsidRPr="00B572FF">
        <w:rPr>
          <w:rFonts w:asciiTheme="minorHAnsi" w:hAnsiTheme="minorHAnsi" w:cstheme="minorHAnsi"/>
          <w:i/>
          <w:color w:val="auto"/>
        </w:rPr>
        <w:t xml:space="preserve"> 16895-1:2008, </w:t>
      </w:r>
      <w:r w:rsidR="00D83E37" w:rsidRPr="00B572FF">
        <w:rPr>
          <w:rFonts w:asciiTheme="minorHAnsi" w:hAnsiTheme="minorHAnsi" w:cstheme="minorHAnsi"/>
          <w:i/>
          <w:color w:val="auto"/>
        </w:rPr>
        <w:t>W</w:t>
      </w:r>
      <w:r w:rsidRPr="00B572FF">
        <w:rPr>
          <w:rFonts w:asciiTheme="minorHAnsi" w:hAnsiTheme="minorHAnsi" w:cstheme="minorHAnsi"/>
          <w:i/>
          <w:color w:val="auto"/>
        </w:rPr>
        <w:t xml:space="preserve">ood-based panels - </w:t>
      </w:r>
      <w:r w:rsidR="00D83E37" w:rsidRPr="00B572FF">
        <w:rPr>
          <w:rFonts w:asciiTheme="minorHAnsi" w:hAnsiTheme="minorHAnsi" w:cstheme="minorHAnsi"/>
          <w:i/>
          <w:color w:val="auto"/>
        </w:rPr>
        <w:t>D</w:t>
      </w:r>
      <w:r w:rsidRPr="00B572FF">
        <w:rPr>
          <w:rFonts w:asciiTheme="minorHAnsi" w:hAnsiTheme="minorHAnsi" w:cstheme="minorHAnsi"/>
          <w:i/>
          <w:color w:val="auto"/>
        </w:rPr>
        <w:t xml:space="preserve">ry-process </w:t>
      </w:r>
      <w:proofErr w:type="spellStart"/>
      <w:r w:rsidRPr="00B572FF">
        <w:rPr>
          <w:rFonts w:asciiTheme="minorHAnsi" w:hAnsiTheme="minorHAnsi" w:cstheme="minorHAnsi"/>
          <w:i/>
          <w:color w:val="auto"/>
        </w:rPr>
        <w:t>fibreboard</w:t>
      </w:r>
      <w:proofErr w:type="spellEnd"/>
      <w:r w:rsidRPr="00B572FF">
        <w:rPr>
          <w:rFonts w:asciiTheme="minorHAnsi" w:hAnsiTheme="minorHAnsi" w:cstheme="minorHAnsi"/>
          <w:i/>
          <w:color w:val="auto"/>
        </w:rPr>
        <w:t xml:space="preserve"> - </w:t>
      </w:r>
      <w:r w:rsidR="00D83E37" w:rsidRPr="00B572FF">
        <w:rPr>
          <w:rFonts w:asciiTheme="minorHAnsi" w:hAnsiTheme="minorHAnsi" w:cstheme="minorHAnsi"/>
          <w:i/>
          <w:color w:val="auto"/>
        </w:rPr>
        <w:t>P</w:t>
      </w:r>
      <w:r w:rsidRPr="00B572FF">
        <w:rPr>
          <w:rFonts w:asciiTheme="minorHAnsi" w:hAnsiTheme="minorHAnsi" w:cstheme="minorHAnsi"/>
          <w:i/>
          <w:color w:val="auto"/>
        </w:rPr>
        <w:t>art 1: Classifications</w:t>
      </w:r>
      <w:r w:rsidRPr="00B572FF">
        <w:rPr>
          <w:rFonts w:asciiTheme="minorHAnsi" w:hAnsiTheme="minorHAnsi" w:cstheme="minorHAnsi"/>
          <w:color w:val="auto"/>
        </w:rPr>
        <w:t>. International Organization for Standardization</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Switzerland</w:t>
      </w:r>
      <w:r w:rsidR="00D83E37" w:rsidRPr="00B572FF">
        <w:rPr>
          <w:rFonts w:asciiTheme="minorHAnsi" w:hAnsiTheme="minorHAnsi" w:cstheme="minorHAnsi"/>
          <w:color w:val="auto"/>
        </w:rPr>
        <w:t xml:space="preserve"> (</w:t>
      </w:r>
      <w:r w:rsidRPr="00B572FF">
        <w:rPr>
          <w:rFonts w:asciiTheme="minorHAnsi" w:hAnsiTheme="minorHAnsi" w:cstheme="minorHAnsi"/>
          <w:color w:val="auto"/>
        </w:rPr>
        <w:t>2008</w:t>
      </w:r>
      <w:r w:rsidR="00D83E37" w:rsidRPr="00B572FF">
        <w:rPr>
          <w:rFonts w:asciiTheme="minorHAnsi" w:hAnsiTheme="minorHAnsi" w:cstheme="minorHAnsi"/>
          <w:color w:val="auto"/>
        </w:rPr>
        <w:t>)</w:t>
      </w:r>
      <w:r w:rsidRPr="00B572FF">
        <w:rPr>
          <w:rFonts w:asciiTheme="minorHAnsi" w:hAnsiTheme="minorHAnsi" w:cstheme="minorHAnsi"/>
          <w:color w:val="auto"/>
        </w:rPr>
        <w:t>.</w:t>
      </w:r>
    </w:p>
    <w:p w14:paraId="38BE3C5F" w14:textId="77777777" w:rsidR="003E582D" w:rsidRPr="00B572FF" w:rsidRDefault="00747DD6" w:rsidP="00D83E3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w:t>
      </w:r>
      <w:r w:rsidR="00D83E37" w:rsidRPr="00B572FF">
        <w:rPr>
          <w:rFonts w:asciiTheme="minorHAnsi" w:hAnsiTheme="minorHAnsi" w:cstheme="minorHAnsi"/>
          <w:i/>
          <w:color w:val="auto"/>
        </w:rPr>
        <w:t>SO</w:t>
      </w:r>
      <w:r w:rsidRPr="00B572FF">
        <w:rPr>
          <w:rFonts w:asciiTheme="minorHAnsi" w:hAnsiTheme="minorHAnsi" w:cstheme="minorHAnsi"/>
          <w:i/>
          <w:color w:val="auto"/>
        </w:rPr>
        <w:t xml:space="preserve"> 16895-2:2010, </w:t>
      </w:r>
      <w:r w:rsidR="00D83E37" w:rsidRPr="00B572FF">
        <w:rPr>
          <w:rFonts w:asciiTheme="minorHAnsi" w:hAnsiTheme="minorHAnsi" w:cstheme="minorHAnsi"/>
          <w:i/>
          <w:color w:val="auto"/>
        </w:rPr>
        <w:t>W</w:t>
      </w:r>
      <w:r w:rsidRPr="00B572FF">
        <w:rPr>
          <w:rFonts w:asciiTheme="minorHAnsi" w:hAnsiTheme="minorHAnsi" w:cstheme="minorHAnsi"/>
          <w:i/>
          <w:color w:val="auto"/>
        </w:rPr>
        <w:t xml:space="preserve">ood-based panels - </w:t>
      </w:r>
      <w:r w:rsidR="00D83E37" w:rsidRPr="00B572FF">
        <w:rPr>
          <w:rFonts w:asciiTheme="minorHAnsi" w:hAnsiTheme="minorHAnsi" w:cstheme="minorHAnsi"/>
          <w:i/>
          <w:color w:val="auto"/>
        </w:rPr>
        <w:t>D</w:t>
      </w:r>
      <w:r w:rsidRPr="00B572FF">
        <w:rPr>
          <w:rFonts w:asciiTheme="minorHAnsi" w:hAnsiTheme="minorHAnsi" w:cstheme="minorHAnsi"/>
          <w:i/>
          <w:color w:val="auto"/>
        </w:rPr>
        <w:t xml:space="preserve">ry process </w:t>
      </w:r>
      <w:proofErr w:type="spellStart"/>
      <w:r w:rsidRPr="00B572FF">
        <w:rPr>
          <w:rFonts w:asciiTheme="minorHAnsi" w:hAnsiTheme="minorHAnsi" w:cstheme="minorHAnsi"/>
          <w:i/>
          <w:color w:val="auto"/>
        </w:rPr>
        <w:t>fibreboard</w:t>
      </w:r>
      <w:proofErr w:type="spellEnd"/>
      <w:r w:rsidRPr="00B572FF">
        <w:rPr>
          <w:rFonts w:asciiTheme="minorHAnsi" w:hAnsiTheme="minorHAnsi" w:cstheme="minorHAnsi"/>
          <w:i/>
          <w:color w:val="auto"/>
        </w:rPr>
        <w:t xml:space="preserve"> - </w:t>
      </w:r>
      <w:r w:rsidR="00D83E37" w:rsidRPr="00B572FF">
        <w:rPr>
          <w:rFonts w:asciiTheme="minorHAnsi" w:hAnsiTheme="minorHAnsi" w:cstheme="minorHAnsi"/>
          <w:i/>
          <w:color w:val="auto"/>
        </w:rPr>
        <w:t>P</w:t>
      </w:r>
      <w:r w:rsidRPr="00B572FF">
        <w:rPr>
          <w:rFonts w:asciiTheme="minorHAnsi" w:hAnsiTheme="minorHAnsi" w:cstheme="minorHAnsi"/>
          <w:i/>
          <w:color w:val="auto"/>
        </w:rPr>
        <w:t>art 2: Requirements</w:t>
      </w:r>
      <w:r w:rsidRPr="00B572FF">
        <w:rPr>
          <w:rFonts w:asciiTheme="minorHAnsi" w:hAnsiTheme="minorHAnsi" w:cstheme="minorHAnsi"/>
          <w:color w:val="auto"/>
        </w:rPr>
        <w:t>. International Organization for Standardization</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Switzerland</w:t>
      </w:r>
      <w:r w:rsidR="00D83E37" w:rsidRPr="00B572FF">
        <w:rPr>
          <w:rFonts w:asciiTheme="minorHAnsi" w:hAnsiTheme="minorHAnsi" w:cstheme="minorHAnsi"/>
          <w:color w:val="auto"/>
        </w:rPr>
        <w:t xml:space="preserve"> (</w:t>
      </w:r>
      <w:r w:rsidRPr="00B572FF">
        <w:rPr>
          <w:rFonts w:asciiTheme="minorHAnsi" w:hAnsiTheme="minorHAnsi" w:cstheme="minorHAnsi"/>
          <w:color w:val="auto"/>
        </w:rPr>
        <w:t>2010</w:t>
      </w:r>
      <w:r w:rsidR="00D83E37" w:rsidRPr="00B572FF">
        <w:rPr>
          <w:rFonts w:asciiTheme="minorHAnsi" w:hAnsiTheme="minorHAnsi" w:cstheme="minorHAnsi"/>
          <w:color w:val="auto"/>
        </w:rPr>
        <w:t>)</w:t>
      </w:r>
      <w:r w:rsidRPr="00B572FF">
        <w:rPr>
          <w:rFonts w:asciiTheme="minorHAnsi" w:hAnsiTheme="minorHAnsi" w:cstheme="minorHAnsi"/>
          <w:color w:val="auto"/>
        </w:rPr>
        <w:t>.</w:t>
      </w:r>
    </w:p>
    <w:p w14:paraId="751ED28A" w14:textId="77777777" w:rsidR="003E582D" w:rsidRPr="00B572FF" w:rsidRDefault="00747DD6" w:rsidP="00D83E3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w:t>
      </w:r>
      <w:r w:rsidR="00D83E37" w:rsidRPr="00B572FF">
        <w:rPr>
          <w:rFonts w:asciiTheme="minorHAnsi" w:hAnsiTheme="minorHAnsi" w:cstheme="minorHAnsi"/>
          <w:i/>
          <w:color w:val="auto"/>
        </w:rPr>
        <w:t>SO</w:t>
      </w:r>
      <w:r w:rsidRPr="00B572FF">
        <w:rPr>
          <w:rFonts w:asciiTheme="minorHAnsi" w:hAnsiTheme="minorHAnsi" w:cstheme="minorHAnsi"/>
          <w:i/>
          <w:color w:val="auto"/>
        </w:rPr>
        <w:t xml:space="preserve"> 16893-2:2010, </w:t>
      </w:r>
      <w:r w:rsidR="00D83E37" w:rsidRPr="00B572FF">
        <w:rPr>
          <w:rFonts w:asciiTheme="minorHAnsi" w:hAnsiTheme="minorHAnsi" w:cstheme="minorHAnsi"/>
          <w:i/>
          <w:color w:val="auto"/>
        </w:rPr>
        <w:t>W</w:t>
      </w:r>
      <w:r w:rsidRPr="00B572FF">
        <w:rPr>
          <w:rFonts w:asciiTheme="minorHAnsi" w:hAnsiTheme="minorHAnsi" w:cstheme="minorHAnsi"/>
          <w:i/>
          <w:color w:val="auto"/>
        </w:rPr>
        <w:t xml:space="preserve">ood-based panels - </w:t>
      </w:r>
      <w:r w:rsidR="00D83E37" w:rsidRPr="00B572FF">
        <w:rPr>
          <w:rFonts w:asciiTheme="minorHAnsi" w:hAnsiTheme="minorHAnsi" w:cstheme="minorHAnsi"/>
          <w:i/>
          <w:color w:val="auto"/>
        </w:rPr>
        <w:t>P</w:t>
      </w:r>
      <w:r w:rsidRPr="00B572FF">
        <w:rPr>
          <w:rFonts w:asciiTheme="minorHAnsi" w:hAnsiTheme="minorHAnsi" w:cstheme="minorHAnsi"/>
          <w:i/>
          <w:color w:val="auto"/>
        </w:rPr>
        <w:t xml:space="preserve">articleboard - </w:t>
      </w:r>
      <w:r w:rsidR="00D83E37" w:rsidRPr="00B572FF">
        <w:rPr>
          <w:rFonts w:asciiTheme="minorHAnsi" w:hAnsiTheme="minorHAnsi" w:cstheme="minorHAnsi"/>
          <w:i/>
          <w:color w:val="auto"/>
        </w:rPr>
        <w:t>P</w:t>
      </w:r>
      <w:r w:rsidRPr="00B572FF">
        <w:rPr>
          <w:rFonts w:asciiTheme="minorHAnsi" w:hAnsiTheme="minorHAnsi" w:cstheme="minorHAnsi"/>
          <w:i/>
          <w:color w:val="auto"/>
        </w:rPr>
        <w:t>art 2: Requirements</w:t>
      </w:r>
      <w:r w:rsidRPr="00B572FF">
        <w:rPr>
          <w:rFonts w:asciiTheme="minorHAnsi" w:hAnsiTheme="minorHAnsi" w:cstheme="minorHAnsi"/>
          <w:color w:val="auto"/>
        </w:rPr>
        <w:t>. International Organization for Standardization</w:t>
      </w:r>
      <w:r w:rsidR="00D83E37" w:rsidRPr="00B572FF">
        <w:rPr>
          <w:rFonts w:asciiTheme="minorHAnsi" w:hAnsiTheme="minorHAnsi" w:cstheme="minorHAnsi"/>
          <w:color w:val="auto"/>
        </w:rPr>
        <w:t>.</w:t>
      </w:r>
      <w:r w:rsidRPr="00B572FF">
        <w:rPr>
          <w:rFonts w:asciiTheme="minorHAnsi" w:hAnsiTheme="minorHAnsi" w:cstheme="minorHAnsi"/>
          <w:color w:val="auto"/>
        </w:rPr>
        <w:t xml:space="preserve"> Switzerland</w:t>
      </w:r>
      <w:r w:rsidR="00D83E37" w:rsidRPr="00B572FF">
        <w:rPr>
          <w:rFonts w:asciiTheme="minorHAnsi" w:hAnsiTheme="minorHAnsi" w:cstheme="minorHAnsi"/>
          <w:color w:val="auto"/>
        </w:rPr>
        <w:t xml:space="preserve"> (</w:t>
      </w:r>
      <w:r w:rsidRPr="00B572FF">
        <w:rPr>
          <w:rFonts w:asciiTheme="minorHAnsi" w:hAnsiTheme="minorHAnsi" w:cstheme="minorHAnsi"/>
          <w:color w:val="auto"/>
        </w:rPr>
        <w:t>2010</w:t>
      </w:r>
      <w:r w:rsidR="00D83E37" w:rsidRPr="00B572FF">
        <w:rPr>
          <w:rFonts w:asciiTheme="minorHAnsi" w:hAnsiTheme="minorHAnsi" w:cstheme="minorHAnsi"/>
          <w:color w:val="auto"/>
        </w:rPr>
        <w:t>)</w:t>
      </w:r>
      <w:r w:rsidRPr="00B572FF">
        <w:rPr>
          <w:rFonts w:asciiTheme="minorHAnsi" w:hAnsiTheme="minorHAnsi" w:cstheme="minorHAnsi"/>
          <w:color w:val="auto"/>
        </w:rPr>
        <w:t>.</w:t>
      </w:r>
    </w:p>
    <w:p w14:paraId="3A7FE3A8" w14:textId="27797DF1" w:rsidR="00587927" w:rsidRPr="00B572FF" w:rsidRDefault="002405FF" w:rsidP="00E0649F">
      <w:pPr>
        <w:pStyle w:val="ListParagraph"/>
        <w:numPr>
          <w:ilvl w:val="0"/>
          <w:numId w:val="28"/>
        </w:numPr>
        <w:ind w:left="357" w:hanging="357"/>
        <w:rPr>
          <w:rFonts w:asciiTheme="minorHAnsi" w:hAnsiTheme="minorHAnsi" w:cstheme="minorHAnsi"/>
          <w:color w:val="auto"/>
        </w:rPr>
      </w:pPr>
      <w:proofErr w:type="spellStart"/>
      <w:r w:rsidRPr="00B572FF">
        <w:rPr>
          <w:rFonts w:asciiTheme="minorHAnsi" w:hAnsiTheme="minorHAnsi" w:cstheme="minorHAnsi"/>
          <w:color w:val="auto"/>
        </w:rPr>
        <w:t>Ouagne</w:t>
      </w:r>
      <w:proofErr w:type="spellEnd"/>
      <w:r w:rsidRPr="00B572FF">
        <w:rPr>
          <w:rFonts w:asciiTheme="minorHAnsi" w:hAnsiTheme="minorHAnsi" w:cstheme="minorHAnsi"/>
          <w:color w:val="auto"/>
        </w:rPr>
        <w:t xml:space="preserve">, P., </w:t>
      </w:r>
      <w:proofErr w:type="spellStart"/>
      <w:r w:rsidRPr="00B572FF">
        <w:rPr>
          <w:rFonts w:asciiTheme="minorHAnsi" w:hAnsiTheme="minorHAnsi" w:cstheme="minorHAnsi"/>
          <w:color w:val="auto"/>
        </w:rPr>
        <w:t>Barthod-Malat</w:t>
      </w:r>
      <w:proofErr w:type="spellEnd"/>
      <w:r w:rsidRPr="00B572FF">
        <w:rPr>
          <w:rFonts w:asciiTheme="minorHAnsi" w:hAnsiTheme="minorHAnsi" w:cstheme="minorHAnsi"/>
          <w:color w:val="auto"/>
        </w:rPr>
        <w:t xml:space="preserve">, B., </w:t>
      </w:r>
      <w:proofErr w:type="spellStart"/>
      <w:r w:rsidRPr="00B572FF">
        <w:rPr>
          <w:rFonts w:asciiTheme="minorHAnsi" w:hAnsiTheme="minorHAnsi" w:cstheme="minorHAnsi"/>
          <w:color w:val="auto"/>
        </w:rPr>
        <w:t>Evon</w:t>
      </w:r>
      <w:proofErr w:type="spellEnd"/>
      <w:r w:rsidRPr="00B572FF">
        <w:rPr>
          <w:rFonts w:asciiTheme="minorHAnsi" w:hAnsiTheme="minorHAnsi" w:cstheme="minorHAnsi"/>
          <w:color w:val="auto"/>
        </w:rPr>
        <w:t xml:space="preserve">, Ph., </w:t>
      </w:r>
      <w:proofErr w:type="spellStart"/>
      <w:r w:rsidRPr="00B572FF">
        <w:rPr>
          <w:rFonts w:asciiTheme="minorHAnsi" w:hAnsiTheme="minorHAnsi" w:cstheme="minorHAnsi"/>
          <w:color w:val="auto"/>
        </w:rPr>
        <w:t>Labonne</w:t>
      </w:r>
      <w:proofErr w:type="spellEnd"/>
      <w:r w:rsidRPr="00B572FF">
        <w:rPr>
          <w:rFonts w:asciiTheme="minorHAnsi" w:hAnsiTheme="minorHAnsi" w:cstheme="minorHAnsi"/>
          <w:color w:val="auto"/>
        </w:rPr>
        <w:t xml:space="preserve">, L., </w:t>
      </w:r>
      <w:proofErr w:type="spellStart"/>
      <w:r w:rsidRPr="00B572FF">
        <w:rPr>
          <w:rFonts w:asciiTheme="minorHAnsi" w:hAnsiTheme="minorHAnsi" w:cstheme="minorHAnsi"/>
          <w:color w:val="auto"/>
        </w:rPr>
        <w:t>Placet</w:t>
      </w:r>
      <w:proofErr w:type="spellEnd"/>
      <w:r w:rsidRPr="00B572FF">
        <w:rPr>
          <w:rFonts w:asciiTheme="minorHAnsi" w:hAnsiTheme="minorHAnsi" w:cstheme="minorHAnsi"/>
          <w:color w:val="auto"/>
        </w:rPr>
        <w:t xml:space="preserve">, V. </w:t>
      </w:r>
      <w:proofErr w:type="spellStart"/>
      <w:r w:rsidRPr="00B572FF">
        <w:rPr>
          <w:rFonts w:asciiTheme="minorHAnsi" w:hAnsiTheme="minorHAnsi" w:cstheme="minorHAnsi"/>
          <w:color w:val="auto"/>
        </w:rPr>
        <w:t>Fibre</w:t>
      </w:r>
      <w:proofErr w:type="spellEnd"/>
      <w:r w:rsidRPr="00B572FF">
        <w:rPr>
          <w:rFonts w:asciiTheme="minorHAnsi" w:hAnsiTheme="minorHAnsi" w:cstheme="minorHAnsi"/>
          <w:color w:val="auto"/>
        </w:rPr>
        <w:t xml:space="preserve"> extraction from oleaginous flax for technical textile applications: influence of pre-processing parameters on </w:t>
      </w:r>
      <w:proofErr w:type="spellStart"/>
      <w:r w:rsidRPr="00B572FF">
        <w:rPr>
          <w:rFonts w:asciiTheme="minorHAnsi" w:hAnsiTheme="minorHAnsi" w:cstheme="minorHAnsi"/>
          <w:color w:val="auto"/>
        </w:rPr>
        <w:t>fibre</w:t>
      </w:r>
      <w:proofErr w:type="spellEnd"/>
      <w:r w:rsidRPr="00B572FF">
        <w:rPr>
          <w:rFonts w:asciiTheme="minorHAnsi" w:hAnsiTheme="minorHAnsi" w:cstheme="minorHAnsi"/>
          <w:color w:val="auto"/>
        </w:rPr>
        <w:t xml:space="preserve"> extraction yield, size distribution and mechanical properties. </w:t>
      </w:r>
      <w:r w:rsidRPr="00B572FF">
        <w:rPr>
          <w:rFonts w:asciiTheme="minorHAnsi" w:hAnsiTheme="minorHAnsi" w:cstheme="minorHAnsi"/>
          <w:i/>
          <w:color w:val="auto"/>
        </w:rPr>
        <w:t>Procedia Engineering</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200</w:t>
      </w:r>
      <w:r w:rsidRPr="00B572FF">
        <w:rPr>
          <w:rFonts w:asciiTheme="minorHAnsi" w:hAnsiTheme="minorHAnsi" w:cstheme="minorHAnsi"/>
          <w:color w:val="auto"/>
        </w:rPr>
        <w:t>, 213</w:t>
      </w:r>
      <w:r w:rsidR="00717CD3">
        <w:rPr>
          <w:rFonts w:asciiTheme="minorHAnsi" w:hAnsiTheme="minorHAnsi" w:cstheme="minorHAnsi"/>
          <w:color w:val="auto"/>
        </w:rPr>
        <w:t>–</w:t>
      </w:r>
      <w:r w:rsidRPr="00B572FF">
        <w:rPr>
          <w:rFonts w:asciiTheme="minorHAnsi" w:hAnsiTheme="minorHAnsi" w:cstheme="minorHAnsi"/>
          <w:color w:val="auto"/>
        </w:rPr>
        <w:t>220 (2017).</w:t>
      </w:r>
    </w:p>
    <w:p w14:paraId="46C15113" w14:textId="77777777" w:rsidR="008F149D" w:rsidRPr="00B572FF" w:rsidRDefault="008F149D" w:rsidP="008F149D">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 xml:space="preserve">ISO 5983-1:2005, Animal Feeding Stuffs - Determination of nitrogen content and calculation of crude protein content - Part 1: </w:t>
      </w:r>
      <w:proofErr w:type="spellStart"/>
      <w:r w:rsidRPr="00B572FF">
        <w:rPr>
          <w:rFonts w:asciiTheme="minorHAnsi" w:hAnsiTheme="minorHAnsi" w:cstheme="minorHAnsi"/>
          <w:i/>
          <w:color w:val="auto"/>
        </w:rPr>
        <w:t>Kjeldahl</w:t>
      </w:r>
      <w:proofErr w:type="spellEnd"/>
      <w:r w:rsidRPr="00B572FF">
        <w:rPr>
          <w:rFonts w:asciiTheme="minorHAnsi" w:hAnsiTheme="minorHAnsi" w:cstheme="minorHAnsi"/>
          <w:i/>
          <w:color w:val="auto"/>
        </w:rPr>
        <w:t xml:space="preserve"> method</w:t>
      </w:r>
      <w:r w:rsidRPr="00B572FF">
        <w:rPr>
          <w:rFonts w:asciiTheme="minorHAnsi" w:hAnsiTheme="minorHAnsi" w:cstheme="minorHAnsi"/>
          <w:color w:val="auto"/>
        </w:rPr>
        <w:t>. International Organization for Standardization. Switzerland (2005).</w:t>
      </w:r>
    </w:p>
    <w:p w14:paraId="72C5E17A" w14:textId="0BE27AA9" w:rsidR="008F149D" w:rsidRPr="008F149D" w:rsidRDefault="008F149D" w:rsidP="008F149D">
      <w:pPr>
        <w:pStyle w:val="ListParagraph"/>
        <w:numPr>
          <w:ilvl w:val="0"/>
          <w:numId w:val="28"/>
        </w:numPr>
        <w:ind w:left="357" w:hanging="357"/>
        <w:rPr>
          <w:rFonts w:asciiTheme="minorHAnsi" w:hAnsiTheme="minorHAnsi" w:cstheme="minorHAnsi"/>
          <w:color w:val="auto"/>
        </w:rPr>
      </w:pPr>
      <w:r w:rsidRPr="00C574F9">
        <w:rPr>
          <w:rFonts w:asciiTheme="minorHAnsi" w:hAnsiTheme="minorHAnsi" w:cstheme="minorHAnsi"/>
          <w:color w:val="auto"/>
          <w:lang w:val="fr-FR"/>
        </w:rPr>
        <w:t xml:space="preserve">AFNOR. </w:t>
      </w:r>
      <w:r w:rsidRPr="00C574F9">
        <w:rPr>
          <w:rFonts w:asciiTheme="minorHAnsi" w:hAnsiTheme="minorHAnsi" w:cstheme="minorHAnsi"/>
          <w:i/>
          <w:color w:val="auto"/>
          <w:lang w:val="fr-FR"/>
        </w:rPr>
        <w:t xml:space="preserve">NF EN 312 (2010-11), </w:t>
      </w:r>
      <w:proofErr w:type="spellStart"/>
      <w:r w:rsidRPr="00C574F9">
        <w:rPr>
          <w:rFonts w:asciiTheme="minorHAnsi" w:hAnsiTheme="minorHAnsi" w:cstheme="minorHAnsi"/>
          <w:i/>
          <w:color w:val="auto"/>
          <w:lang w:val="fr-FR"/>
        </w:rPr>
        <w:t>Particleboards</w:t>
      </w:r>
      <w:proofErr w:type="spellEnd"/>
      <w:r w:rsidRPr="00C574F9">
        <w:rPr>
          <w:rFonts w:asciiTheme="minorHAnsi" w:hAnsiTheme="minorHAnsi" w:cstheme="minorHAnsi"/>
          <w:i/>
          <w:color w:val="auto"/>
          <w:lang w:val="fr-FR"/>
        </w:rPr>
        <w:t xml:space="preserve"> - </w:t>
      </w:r>
      <w:proofErr w:type="spellStart"/>
      <w:r w:rsidRPr="00C574F9">
        <w:rPr>
          <w:rFonts w:asciiTheme="minorHAnsi" w:hAnsiTheme="minorHAnsi" w:cstheme="minorHAnsi"/>
          <w:i/>
          <w:color w:val="auto"/>
          <w:lang w:val="fr-FR"/>
        </w:rPr>
        <w:t>Specifications</w:t>
      </w:r>
      <w:proofErr w:type="spellEnd"/>
      <w:r w:rsidRPr="00C574F9">
        <w:rPr>
          <w:rFonts w:asciiTheme="minorHAnsi" w:hAnsiTheme="minorHAnsi" w:cstheme="minorHAnsi"/>
          <w:color w:val="auto"/>
          <w:lang w:val="fr-FR"/>
        </w:rPr>
        <w:t xml:space="preserve">. Association Française de Normalisation. </w:t>
      </w:r>
      <w:r w:rsidRPr="00B572FF">
        <w:rPr>
          <w:rFonts w:asciiTheme="minorHAnsi" w:hAnsiTheme="minorHAnsi" w:cstheme="minorHAnsi"/>
          <w:color w:val="auto"/>
        </w:rPr>
        <w:t>France (2010).</w:t>
      </w:r>
    </w:p>
    <w:p w14:paraId="574D70AF" w14:textId="48835E4F" w:rsidR="00FB46FF" w:rsidRPr="00B572FF" w:rsidRDefault="00FB46FF" w:rsidP="00FB46F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ISO 665:2000, Oilseeds - Determination of moisture and volatile matter content</w:t>
      </w:r>
      <w:r w:rsidRPr="00B572FF">
        <w:rPr>
          <w:rFonts w:asciiTheme="minorHAnsi" w:hAnsiTheme="minorHAnsi" w:cstheme="minorHAnsi"/>
          <w:color w:val="auto"/>
        </w:rPr>
        <w:t>. International Organization for Standardization. Switzerland (2000).</w:t>
      </w:r>
    </w:p>
    <w:p w14:paraId="50E8BC72" w14:textId="77777777" w:rsidR="00FB46FF" w:rsidRPr="00B572FF" w:rsidRDefault="00FB46FF" w:rsidP="00FB46F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 xml:space="preserve">ISO 749:1977, Oilseed </w:t>
      </w:r>
      <w:r w:rsidR="005D220C" w:rsidRPr="00B572FF">
        <w:rPr>
          <w:rFonts w:asciiTheme="minorHAnsi" w:hAnsiTheme="minorHAnsi" w:cstheme="minorHAnsi"/>
          <w:i/>
          <w:color w:val="auto"/>
        </w:rPr>
        <w:t>r</w:t>
      </w:r>
      <w:r w:rsidRPr="00B572FF">
        <w:rPr>
          <w:rFonts w:asciiTheme="minorHAnsi" w:hAnsiTheme="minorHAnsi" w:cstheme="minorHAnsi"/>
          <w:i/>
          <w:color w:val="auto"/>
        </w:rPr>
        <w:t>esidues - Determination of total ash</w:t>
      </w:r>
      <w:r w:rsidRPr="00B572FF">
        <w:rPr>
          <w:rFonts w:asciiTheme="minorHAnsi" w:hAnsiTheme="minorHAnsi" w:cstheme="minorHAnsi"/>
          <w:color w:val="auto"/>
        </w:rPr>
        <w:t>. International Organization for Standardization. Switzerland (1977).</w:t>
      </w:r>
    </w:p>
    <w:p w14:paraId="0B923736" w14:textId="2FFFD33F" w:rsidR="00587927" w:rsidRPr="00B572FF" w:rsidRDefault="002405FF"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Van </w:t>
      </w:r>
      <w:proofErr w:type="spellStart"/>
      <w:r w:rsidRPr="00B572FF">
        <w:rPr>
          <w:rFonts w:asciiTheme="minorHAnsi" w:hAnsiTheme="minorHAnsi" w:cstheme="minorHAnsi"/>
          <w:color w:val="auto"/>
        </w:rPr>
        <w:t>Soest</w:t>
      </w:r>
      <w:proofErr w:type="spellEnd"/>
      <w:r w:rsidRPr="00B572FF">
        <w:rPr>
          <w:rFonts w:asciiTheme="minorHAnsi" w:hAnsiTheme="minorHAnsi" w:cstheme="minorHAnsi"/>
          <w:color w:val="auto"/>
        </w:rPr>
        <w:t>, P.</w:t>
      </w:r>
      <w:r w:rsidR="00717CD3">
        <w:rPr>
          <w:rFonts w:asciiTheme="minorHAnsi" w:hAnsiTheme="minorHAnsi" w:cstheme="minorHAnsi"/>
          <w:color w:val="auto"/>
        </w:rPr>
        <w:t xml:space="preserve"> </w:t>
      </w:r>
      <w:r w:rsidRPr="00B572FF">
        <w:rPr>
          <w:rFonts w:asciiTheme="minorHAnsi" w:hAnsiTheme="minorHAnsi" w:cstheme="minorHAnsi"/>
          <w:color w:val="auto"/>
        </w:rPr>
        <w:t>J., Wine, R.</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H. Use of detergents in the analysis of fibrous feeds. IV. Determination of plant cell wall constituents. </w:t>
      </w:r>
      <w:r w:rsidRPr="00B572FF">
        <w:rPr>
          <w:rFonts w:asciiTheme="minorHAnsi" w:hAnsiTheme="minorHAnsi" w:cstheme="minorHAnsi"/>
          <w:i/>
          <w:color w:val="auto"/>
        </w:rPr>
        <w:t>Journal of AOAC International</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50</w:t>
      </w:r>
      <w:r w:rsidR="00764FDE" w:rsidRPr="00B572FF">
        <w:rPr>
          <w:rFonts w:asciiTheme="minorHAnsi" w:hAnsiTheme="minorHAnsi" w:cstheme="minorHAnsi"/>
          <w:color w:val="auto"/>
        </w:rPr>
        <w:t xml:space="preserve"> (1)</w:t>
      </w:r>
      <w:r w:rsidRPr="00B572FF">
        <w:rPr>
          <w:rFonts w:asciiTheme="minorHAnsi" w:hAnsiTheme="minorHAnsi" w:cstheme="minorHAnsi"/>
          <w:color w:val="auto"/>
        </w:rPr>
        <w:t>, 50</w:t>
      </w:r>
      <w:r w:rsidR="00717CD3">
        <w:rPr>
          <w:rFonts w:asciiTheme="minorHAnsi" w:hAnsiTheme="minorHAnsi" w:cstheme="minorHAnsi"/>
          <w:color w:val="auto"/>
        </w:rPr>
        <w:t>–</w:t>
      </w:r>
      <w:r w:rsidRPr="00B572FF">
        <w:rPr>
          <w:rFonts w:asciiTheme="minorHAnsi" w:hAnsiTheme="minorHAnsi" w:cstheme="minorHAnsi"/>
          <w:color w:val="auto"/>
        </w:rPr>
        <w:t>55 (1967).</w:t>
      </w:r>
    </w:p>
    <w:p w14:paraId="035CC546" w14:textId="3C79C2E6" w:rsidR="00587927" w:rsidRPr="00B572FF" w:rsidRDefault="002405FF" w:rsidP="00E0649F">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Van </w:t>
      </w:r>
      <w:proofErr w:type="spellStart"/>
      <w:r w:rsidRPr="00B572FF">
        <w:rPr>
          <w:rFonts w:asciiTheme="minorHAnsi" w:hAnsiTheme="minorHAnsi" w:cstheme="minorHAnsi"/>
          <w:color w:val="auto"/>
        </w:rPr>
        <w:t>Soest</w:t>
      </w:r>
      <w:proofErr w:type="spellEnd"/>
      <w:r w:rsidRPr="00B572FF">
        <w:rPr>
          <w:rFonts w:asciiTheme="minorHAnsi" w:hAnsiTheme="minorHAnsi" w:cstheme="minorHAnsi"/>
          <w:color w:val="auto"/>
        </w:rPr>
        <w:t>, P.</w:t>
      </w:r>
      <w:r w:rsidR="00717CD3">
        <w:rPr>
          <w:rFonts w:asciiTheme="minorHAnsi" w:hAnsiTheme="minorHAnsi" w:cstheme="minorHAnsi"/>
          <w:color w:val="auto"/>
        </w:rPr>
        <w:t xml:space="preserve"> </w:t>
      </w:r>
      <w:r w:rsidRPr="00B572FF">
        <w:rPr>
          <w:rFonts w:asciiTheme="minorHAnsi" w:hAnsiTheme="minorHAnsi" w:cstheme="minorHAnsi"/>
          <w:color w:val="auto"/>
        </w:rPr>
        <w:t>J., Wine, R.</w:t>
      </w:r>
      <w:r w:rsidR="00717CD3">
        <w:rPr>
          <w:rFonts w:asciiTheme="minorHAnsi" w:hAnsiTheme="minorHAnsi" w:cstheme="minorHAnsi"/>
          <w:color w:val="auto"/>
        </w:rPr>
        <w:t xml:space="preserve"> </w:t>
      </w:r>
      <w:r w:rsidRPr="00B572FF">
        <w:rPr>
          <w:rFonts w:asciiTheme="minorHAnsi" w:hAnsiTheme="minorHAnsi" w:cstheme="minorHAnsi"/>
          <w:color w:val="auto"/>
        </w:rPr>
        <w:t xml:space="preserve">H. Determination of lignin and cellulose in acid detergent fiber with permanganate. </w:t>
      </w:r>
      <w:r w:rsidRPr="00B572FF">
        <w:rPr>
          <w:rFonts w:asciiTheme="minorHAnsi" w:hAnsiTheme="minorHAnsi" w:cstheme="minorHAnsi"/>
          <w:i/>
          <w:color w:val="auto"/>
        </w:rPr>
        <w:t>Journal of AOAC International</w:t>
      </w:r>
      <w:r w:rsidR="00717CD3">
        <w:rPr>
          <w:rFonts w:asciiTheme="minorHAnsi" w:hAnsiTheme="minorHAnsi" w:cstheme="minorHAnsi"/>
          <w:color w:val="auto"/>
        </w:rPr>
        <w:t>.</w:t>
      </w:r>
      <w:r w:rsidRPr="00B572FF">
        <w:rPr>
          <w:rFonts w:asciiTheme="minorHAnsi" w:hAnsiTheme="minorHAnsi" w:cstheme="minorHAnsi"/>
          <w:color w:val="auto"/>
        </w:rPr>
        <w:t xml:space="preserve"> </w:t>
      </w:r>
      <w:r w:rsidRPr="00B572FF">
        <w:rPr>
          <w:rFonts w:asciiTheme="minorHAnsi" w:hAnsiTheme="minorHAnsi" w:cstheme="minorHAnsi"/>
          <w:b/>
          <w:color w:val="auto"/>
        </w:rPr>
        <w:t>51</w:t>
      </w:r>
      <w:r w:rsidR="00764FDE" w:rsidRPr="00B572FF">
        <w:rPr>
          <w:rFonts w:asciiTheme="minorHAnsi" w:hAnsiTheme="minorHAnsi" w:cstheme="minorHAnsi"/>
          <w:color w:val="auto"/>
        </w:rPr>
        <w:t xml:space="preserve"> (4)</w:t>
      </w:r>
      <w:r w:rsidRPr="00B572FF">
        <w:rPr>
          <w:rFonts w:asciiTheme="minorHAnsi" w:hAnsiTheme="minorHAnsi" w:cstheme="minorHAnsi"/>
          <w:color w:val="auto"/>
        </w:rPr>
        <w:t>, 780</w:t>
      </w:r>
      <w:r w:rsidR="00717CD3">
        <w:rPr>
          <w:rFonts w:asciiTheme="minorHAnsi" w:hAnsiTheme="minorHAnsi" w:cstheme="minorHAnsi"/>
          <w:color w:val="auto"/>
        </w:rPr>
        <w:t>–</w:t>
      </w:r>
      <w:r w:rsidRPr="00B572FF">
        <w:rPr>
          <w:rFonts w:asciiTheme="minorHAnsi" w:hAnsiTheme="minorHAnsi" w:cstheme="minorHAnsi"/>
          <w:color w:val="auto"/>
        </w:rPr>
        <w:t>785 (1968).</w:t>
      </w:r>
    </w:p>
    <w:p w14:paraId="1908B9D1" w14:textId="77777777" w:rsidR="00AB1C22" w:rsidRPr="00B572FF" w:rsidRDefault="005D220C" w:rsidP="005D220C">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ISO 16978:2003, Wood-based panels - Determination of modulus of elasticity in bending and of bending strength</w:t>
      </w:r>
      <w:r w:rsidRPr="00B572FF">
        <w:rPr>
          <w:rFonts w:asciiTheme="minorHAnsi" w:hAnsiTheme="minorHAnsi" w:cstheme="minorHAnsi"/>
          <w:color w:val="auto"/>
        </w:rPr>
        <w:t>. International Organization for Standardization. Switzerland (2003).</w:t>
      </w:r>
    </w:p>
    <w:p w14:paraId="7ECD40EB" w14:textId="77777777" w:rsidR="00AB1C22" w:rsidRPr="00B572FF" w:rsidRDefault="005D220C" w:rsidP="005D220C">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ISO 868:2003, Plastics and ebonite - Determination of indentation hardness by means of a durometer (Shore hardness)</w:t>
      </w:r>
      <w:r w:rsidRPr="00B572FF">
        <w:rPr>
          <w:rFonts w:asciiTheme="minorHAnsi" w:hAnsiTheme="minorHAnsi" w:cstheme="minorHAnsi"/>
          <w:color w:val="auto"/>
        </w:rPr>
        <w:t>. International Organization for Standardization. Switzerland (2003).</w:t>
      </w:r>
    </w:p>
    <w:p w14:paraId="234067D7" w14:textId="77777777" w:rsidR="00776EE7" w:rsidRPr="00B572FF" w:rsidRDefault="00776EE7" w:rsidP="00776EE7">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ISO 16260:2016, Paper and board - Determination of internal bond strength</w:t>
      </w:r>
      <w:r w:rsidRPr="00B572FF">
        <w:rPr>
          <w:rFonts w:asciiTheme="minorHAnsi" w:hAnsiTheme="minorHAnsi" w:cstheme="minorHAnsi"/>
          <w:color w:val="auto"/>
        </w:rPr>
        <w:t>. International Organization for Standardization. Switzerland (2016).</w:t>
      </w:r>
    </w:p>
    <w:p w14:paraId="78DC6F4E" w14:textId="77777777" w:rsidR="00AB1C22" w:rsidRPr="00B572FF" w:rsidRDefault="005D220C" w:rsidP="005D220C">
      <w:pPr>
        <w:pStyle w:val="ListParagraph"/>
        <w:numPr>
          <w:ilvl w:val="0"/>
          <w:numId w:val="28"/>
        </w:numPr>
        <w:ind w:left="357" w:hanging="357"/>
        <w:rPr>
          <w:rFonts w:asciiTheme="minorHAnsi" w:hAnsiTheme="minorHAnsi" w:cstheme="minorHAnsi"/>
          <w:color w:val="auto"/>
        </w:rPr>
      </w:pPr>
      <w:r w:rsidRPr="00B572FF">
        <w:rPr>
          <w:rFonts w:asciiTheme="minorHAnsi" w:hAnsiTheme="minorHAnsi" w:cstheme="minorHAnsi"/>
          <w:color w:val="auto"/>
        </w:rPr>
        <w:t xml:space="preserve">ISO. </w:t>
      </w:r>
      <w:r w:rsidRPr="00B572FF">
        <w:rPr>
          <w:rFonts w:asciiTheme="minorHAnsi" w:hAnsiTheme="minorHAnsi" w:cstheme="minorHAnsi"/>
          <w:i/>
          <w:color w:val="auto"/>
        </w:rPr>
        <w:t xml:space="preserve">ISO 16983:2003, Wood-based panels - Determination of swelling in thickness after </w:t>
      </w:r>
      <w:r w:rsidRPr="00B572FF">
        <w:rPr>
          <w:rFonts w:asciiTheme="minorHAnsi" w:hAnsiTheme="minorHAnsi" w:cstheme="minorHAnsi"/>
          <w:i/>
          <w:color w:val="auto"/>
        </w:rPr>
        <w:lastRenderedPageBreak/>
        <w:t>immersion in water</w:t>
      </w:r>
      <w:r w:rsidRPr="00B572FF">
        <w:rPr>
          <w:rFonts w:asciiTheme="minorHAnsi" w:hAnsiTheme="minorHAnsi" w:cstheme="minorHAnsi"/>
          <w:color w:val="auto"/>
        </w:rPr>
        <w:t>. International Organization for Standardization. Switzerland (2003).</w:t>
      </w:r>
    </w:p>
    <w:sectPr w:rsidR="00AB1C22" w:rsidRPr="00B572FF"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73943" w14:textId="77777777" w:rsidR="002A376D" w:rsidRDefault="002A376D" w:rsidP="00621C4E">
      <w:r>
        <w:separator/>
      </w:r>
    </w:p>
  </w:endnote>
  <w:endnote w:type="continuationSeparator" w:id="0">
    <w:p w14:paraId="1C618B96" w14:textId="77777777" w:rsidR="002A376D" w:rsidRDefault="002A37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9AF0A" w14:textId="0F8DE6C5" w:rsidR="008F149D" w:rsidRDefault="008F149D">
    <w:pPr>
      <w:pStyle w:val="Footer"/>
    </w:pPr>
  </w:p>
  <w:p w14:paraId="1B7CBE2B" w14:textId="77777777" w:rsidR="008F149D" w:rsidRPr="00494F77" w:rsidRDefault="008F149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2271" w14:textId="367ACB93" w:rsidR="008F149D" w:rsidRDefault="008F149D"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9C9A6" w14:textId="77777777" w:rsidR="002A376D" w:rsidRDefault="002A376D" w:rsidP="00621C4E">
      <w:r>
        <w:separator/>
      </w:r>
    </w:p>
  </w:footnote>
  <w:footnote w:type="continuationSeparator" w:id="0">
    <w:p w14:paraId="733AEB82" w14:textId="77777777" w:rsidR="002A376D" w:rsidRDefault="002A37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0503" w14:textId="1E50FCF0" w:rsidR="008F149D" w:rsidRPr="006F06E4" w:rsidRDefault="008F149D"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AEC73" w14:textId="718B166E" w:rsidR="008F149D" w:rsidRPr="006F06E4" w:rsidRDefault="008F149D" w:rsidP="008F149D">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5CE0"/>
    <w:multiLevelType w:val="hybridMultilevel"/>
    <w:tmpl w:val="095683D2"/>
    <w:lvl w:ilvl="0" w:tplc="BDD06FF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9D67E4"/>
    <w:multiLevelType w:val="hybridMultilevel"/>
    <w:tmpl w:val="B044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E373C"/>
    <w:multiLevelType w:val="multilevel"/>
    <w:tmpl w:val="792E3B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A52EEB"/>
    <w:multiLevelType w:val="hybridMultilevel"/>
    <w:tmpl w:val="2C844CFE"/>
    <w:lvl w:ilvl="0" w:tplc="79F04A4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6"/>
  </w:num>
  <w:num w:numId="26">
    <w:abstractNumId w:val="1"/>
  </w:num>
  <w:num w:numId="27">
    <w:abstractNumId w:val="28"/>
  </w:num>
  <w:num w:numId="28">
    <w:abstractNumId w:val="7"/>
  </w:num>
  <w:num w:numId="2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E1"/>
    <w:rsid w:val="00001169"/>
    <w:rsid w:val="00001806"/>
    <w:rsid w:val="00005815"/>
    <w:rsid w:val="00007DBC"/>
    <w:rsid w:val="00007EA1"/>
    <w:rsid w:val="000100F0"/>
    <w:rsid w:val="000129B2"/>
    <w:rsid w:val="00012C81"/>
    <w:rsid w:val="00012FF9"/>
    <w:rsid w:val="0001389C"/>
    <w:rsid w:val="00014314"/>
    <w:rsid w:val="00014F40"/>
    <w:rsid w:val="00015911"/>
    <w:rsid w:val="00015F18"/>
    <w:rsid w:val="00020344"/>
    <w:rsid w:val="00021434"/>
    <w:rsid w:val="00021774"/>
    <w:rsid w:val="00021D3C"/>
    <w:rsid w:val="00021DF3"/>
    <w:rsid w:val="00023717"/>
    <w:rsid w:val="00023869"/>
    <w:rsid w:val="00024598"/>
    <w:rsid w:val="000256EF"/>
    <w:rsid w:val="000279B0"/>
    <w:rsid w:val="00032769"/>
    <w:rsid w:val="0003311E"/>
    <w:rsid w:val="00033431"/>
    <w:rsid w:val="00035FC1"/>
    <w:rsid w:val="00037B58"/>
    <w:rsid w:val="000454AC"/>
    <w:rsid w:val="00045700"/>
    <w:rsid w:val="0005027D"/>
    <w:rsid w:val="00050F66"/>
    <w:rsid w:val="00051B73"/>
    <w:rsid w:val="00051C47"/>
    <w:rsid w:val="00053798"/>
    <w:rsid w:val="00060ABE"/>
    <w:rsid w:val="00061A50"/>
    <w:rsid w:val="0006361B"/>
    <w:rsid w:val="00064104"/>
    <w:rsid w:val="000652E3"/>
    <w:rsid w:val="00066025"/>
    <w:rsid w:val="00067A8F"/>
    <w:rsid w:val="000701D1"/>
    <w:rsid w:val="000724C5"/>
    <w:rsid w:val="00073C66"/>
    <w:rsid w:val="000757FE"/>
    <w:rsid w:val="000807AD"/>
    <w:rsid w:val="00080A20"/>
    <w:rsid w:val="00082796"/>
    <w:rsid w:val="00082DF4"/>
    <w:rsid w:val="000831E2"/>
    <w:rsid w:val="00085717"/>
    <w:rsid w:val="00086FF5"/>
    <w:rsid w:val="00087C0A"/>
    <w:rsid w:val="00091704"/>
    <w:rsid w:val="00091C8A"/>
    <w:rsid w:val="00092CA3"/>
    <w:rsid w:val="00093BC4"/>
    <w:rsid w:val="000943E6"/>
    <w:rsid w:val="00094424"/>
    <w:rsid w:val="00097929"/>
    <w:rsid w:val="00097F35"/>
    <w:rsid w:val="000A0531"/>
    <w:rsid w:val="000A1E80"/>
    <w:rsid w:val="000A3385"/>
    <w:rsid w:val="000A39B7"/>
    <w:rsid w:val="000A3B70"/>
    <w:rsid w:val="000A49FA"/>
    <w:rsid w:val="000A5153"/>
    <w:rsid w:val="000A614A"/>
    <w:rsid w:val="000A6C56"/>
    <w:rsid w:val="000B10AE"/>
    <w:rsid w:val="000B30BF"/>
    <w:rsid w:val="000B566B"/>
    <w:rsid w:val="000B662E"/>
    <w:rsid w:val="000B7294"/>
    <w:rsid w:val="000B75D0"/>
    <w:rsid w:val="000C1CF8"/>
    <w:rsid w:val="000C37FB"/>
    <w:rsid w:val="000C38EF"/>
    <w:rsid w:val="000C412D"/>
    <w:rsid w:val="000C49CF"/>
    <w:rsid w:val="000C52E9"/>
    <w:rsid w:val="000C5337"/>
    <w:rsid w:val="000C5CDC"/>
    <w:rsid w:val="000C65DC"/>
    <w:rsid w:val="000C66F3"/>
    <w:rsid w:val="000C6900"/>
    <w:rsid w:val="000C6DFF"/>
    <w:rsid w:val="000D2149"/>
    <w:rsid w:val="000D2A36"/>
    <w:rsid w:val="000D31E8"/>
    <w:rsid w:val="000D3AB5"/>
    <w:rsid w:val="000D408B"/>
    <w:rsid w:val="000D76E4"/>
    <w:rsid w:val="000E1BFD"/>
    <w:rsid w:val="000E3816"/>
    <w:rsid w:val="000E4F77"/>
    <w:rsid w:val="000E5140"/>
    <w:rsid w:val="000E5FB8"/>
    <w:rsid w:val="000E702A"/>
    <w:rsid w:val="000F1A93"/>
    <w:rsid w:val="000F265C"/>
    <w:rsid w:val="000F315F"/>
    <w:rsid w:val="000F3AFA"/>
    <w:rsid w:val="000F5712"/>
    <w:rsid w:val="000F6611"/>
    <w:rsid w:val="000F7575"/>
    <w:rsid w:val="000F7E22"/>
    <w:rsid w:val="001010A3"/>
    <w:rsid w:val="00103FF6"/>
    <w:rsid w:val="00106FDD"/>
    <w:rsid w:val="001104F3"/>
    <w:rsid w:val="00112EEB"/>
    <w:rsid w:val="001131C8"/>
    <w:rsid w:val="001173FF"/>
    <w:rsid w:val="00117B77"/>
    <w:rsid w:val="0012061F"/>
    <w:rsid w:val="001212CF"/>
    <w:rsid w:val="00123889"/>
    <w:rsid w:val="0012403B"/>
    <w:rsid w:val="0012563A"/>
    <w:rsid w:val="00125FD0"/>
    <w:rsid w:val="00126007"/>
    <w:rsid w:val="001264DE"/>
    <w:rsid w:val="00126BB9"/>
    <w:rsid w:val="00130857"/>
    <w:rsid w:val="001313A7"/>
    <w:rsid w:val="0013276F"/>
    <w:rsid w:val="0013568A"/>
    <w:rsid w:val="0013621E"/>
    <w:rsid w:val="0013642E"/>
    <w:rsid w:val="00136436"/>
    <w:rsid w:val="0013698F"/>
    <w:rsid w:val="0013704F"/>
    <w:rsid w:val="00137986"/>
    <w:rsid w:val="00137F3E"/>
    <w:rsid w:val="00140C9C"/>
    <w:rsid w:val="001413AB"/>
    <w:rsid w:val="0014214C"/>
    <w:rsid w:val="00142EFE"/>
    <w:rsid w:val="001435C5"/>
    <w:rsid w:val="00145E8F"/>
    <w:rsid w:val="0015138C"/>
    <w:rsid w:val="00152A23"/>
    <w:rsid w:val="00154D45"/>
    <w:rsid w:val="0015731C"/>
    <w:rsid w:val="00161B3C"/>
    <w:rsid w:val="00162CB7"/>
    <w:rsid w:val="00163413"/>
    <w:rsid w:val="00165AF9"/>
    <w:rsid w:val="001665C9"/>
    <w:rsid w:val="00166F32"/>
    <w:rsid w:val="0017014D"/>
    <w:rsid w:val="00171E5B"/>
    <w:rsid w:val="00171F94"/>
    <w:rsid w:val="0017373C"/>
    <w:rsid w:val="00173D54"/>
    <w:rsid w:val="0017562F"/>
    <w:rsid w:val="00175D4E"/>
    <w:rsid w:val="0017668A"/>
    <w:rsid w:val="001766FE"/>
    <w:rsid w:val="00176BC9"/>
    <w:rsid w:val="001771E7"/>
    <w:rsid w:val="0018135A"/>
    <w:rsid w:val="001814DF"/>
    <w:rsid w:val="00181BFA"/>
    <w:rsid w:val="00182E91"/>
    <w:rsid w:val="00183625"/>
    <w:rsid w:val="00183F97"/>
    <w:rsid w:val="00183FE0"/>
    <w:rsid w:val="00184AAC"/>
    <w:rsid w:val="001869C9"/>
    <w:rsid w:val="00186CE6"/>
    <w:rsid w:val="001911FF"/>
    <w:rsid w:val="00192006"/>
    <w:rsid w:val="00193180"/>
    <w:rsid w:val="00194BAE"/>
    <w:rsid w:val="00195106"/>
    <w:rsid w:val="00196792"/>
    <w:rsid w:val="00196A80"/>
    <w:rsid w:val="001A0EBC"/>
    <w:rsid w:val="001A56CB"/>
    <w:rsid w:val="001A5762"/>
    <w:rsid w:val="001A7369"/>
    <w:rsid w:val="001B055B"/>
    <w:rsid w:val="001B1519"/>
    <w:rsid w:val="001B2E2D"/>
    <w:rsid w:val="001B5CD2"/>
    <w:rsid w:val="001B6033"/>
    <w:rsid w:val="001B617F"/>
    <w:rsid w:val="001B7518"/>
    <w:rsid w:val="001C0BEE"/>
    <w:rsid w:val="001C0E92"/>
    <w:rsid w:val="001C1057"/>
    <w:rsid w:val="001C1E49"/>
    <w:rsid w:val="001C27C1"/>
    <w:rsid w:val="001C2A5D"/>
    <w:rsid w:val="001C2A98"/>
    <w:rsid w:val="001C2FCD"/>
    <w:rsid w:val="001C4D95"/>
    <w:rsid w:val="001D3D7D"/>
    <w:rsid w:val="001D3FFF"/>
    <w:rsid w:val="001D48B8"/>
    <w:rsid w:val="001D5E22"/>
    <w:rsid w:val="001D625F"/>
    <w:rsid w:val="001D68A4"/>
    <w:rsid w:val="001D7576"/>
    <w:rsid w:val="001E0BCE"/>
    <w:rsid w:val="001E0E3F"/>
    <w:rsid w:val="001E14A0"/>
    <w:rsid w:val="001E5DAE"/>
    <w:rsid w:val="001E7376"/>
    <w:rsid w:val="001F225C"/>
    <w:rsid w:val="001F2F00"/>
    <w:rsid w:val="001F5A67"/>
    <w:rsid w:val="00201CFA"/>
    <w:rsid w:val="0020220D"/>
    <w:rsid w:val="00202448"/>
    <w:rsid w:val="00202D15"/>
    <w:rsid w:val="00205180"/>
    <w:rsid w:val="00205B3F"/>
    <w:rsid w:val="00210141"/>
    <w:rsid w:val="00210656"/>
    <w:rsid w:val="00211982"/>
    <w:rsid w:val="00212EAE"/>
    <w:rsid w:val="00213051"/>
    <w:rsid w:val="00214BEE"/>
    <w:rsid w:val="002172A4"/>
    <w:rsid w:val="002205B8"/>
    <w:rsid w:val="0022179C"/>
    <w:rsid w:val="002239C3"/>
    <w:rsid w:val="00224D4D"/>
    <w:rsid w:val="00225720"/>
    <w:rsid w:val="002259E5"/>
    <w:rsid w:val="00226140"/>
    <w:rsid w:val="002274F3"/>
    <w:rsid w:val="0023089E"/>
    <w:rsid w:val="0023094C"/>
    <w:rsid w:val="00230A99"/>
    <w:rsid w:val="002330E7"/>
    <w:rsid w:val="00234BE3"/>
    <w:rsid w:val="00235A90"/>
    <w:rsid w:val="0024059B"/>
    <w:rsid w:val="002405FF"/>
    <w:rsid w:val="00241E48"/>
    <w:rsid w:val="0024214E"/>
    <w:rsid w:val="00242623"/>
    <w:rsid w:val="00242935"/>
    <w:rsid w:val="00243739"/>
    <w:rsid w:val="00245294"/>
    <w:rsid w:val="00246BBB"/>
    <w:rsid w:val="00246C84"/>
    <w:rsid w:val="00246D0E"/>
    <w:rsid w:val="00250558"/>
    <w:rsid w:val="002518C1"/>
    <w:rsid w:val="00254267"/>
    <w:rsid w:val="00257D98"/>
    <w:rsid w:val="0026017D"/>
    <w:rsid w:val="002605D1"/>
    <w:rsid w:val="00260652"/>
    <w:rsid w:val="00261F25"/>
    <w:rsid w:val="00262113"/>
    <w:rsid w:val="002648A9"/>
    <w:rsid w:val="00264AB0"/>
    <w:rsid w:val="0026524A"/>
    <w:rsid w:val="0026536F"/>
    <w:rsid w:val="0026542D"/>
    <w:rsid w:val="0026553C"/>
    <w:rsid w:val="00265A78"/>
    <w:rsid w:val="00267DD5"/>
    <w:rsid w:val="00271246"/>
    <w:rsid w:val="002728AB"/>
    <w:rsid w:val="00274A0A"/>
    <w:rsid w:val="00277593"/>
    <w:rsid w:val="00280909"/>
    <w:rsid w:val="00280918"/>
    <w:rsid w:val="00282AF6"/>
    <w:rsid w:val="0028596A"/>
    <w:rsid w:val="0028647C"/>
    <w:rsid w:val="00287085"/>
    <w:rsid w:val="00290AF9"/>
    <w:rsid w:val="00291917"/>
    <w:rsid w:val="00292579"/>
    <w:rsid w:val="00293BB4"/>
    <w:rsid w:val="002967CF"/>
    <w:rsid w:val="00297788"/>
    <w:rsid w:val="002A3285"/>
    <w:rsid w:val="002A376D"/>
    <w:rsid w:val="002A484B"/>
    <w:rsid w:val="002A4AE7"/>
    <w:rsid w:val="002A64A6"/>
    <w:rsid w:val="002A7065"/>
    <w:rsid w:val="002A7A5D"/>
    <w:rsid w:val="002B1914"/>
    <w:rsid w:val="002B3301"/>
    <w:rsid w:val="002B73B4"/>
    <w:rsid w:val="002C138D"/>
    <w:rsid w:val="002C1C8B"/>
    <w:rsid w:val="002C47D4"/>
    <w:rsid w:val="002C4A2F"/>
    <w:rsid w:val="002D0F38"/>
    <w:rsid w:val="002D1C1B"/>
    <w:rsid w:val="002D6281"/>
    <w:rsid w:val="002D77E3"/>
    <w:rsid w:val="002E176F"/>
    <w:rsid w:val="002E21E8"/>
    <w:rsid w:val="002E4D8E"/>
    <w:rsid w:val="002E5535"/>
    <w:rsid w:val="002E5947"/>
    <w:rsid w:val="002E5B7E"/>
    <w:rsid w:val="002F2859"/>
    <w:rsid w:val="002F2AF9"/>
    <w:rsid w:val="002F63DC"/>
    <w:rsid w:val="002F6BC1"/>
    <w:rsid w:val="002F6E3C"/>
    <w:rsid w:val="002F76FA"/>
    <w:rsid w:val="002F7B88"/>
    <w:rsid w:val="0030117D"/>
    <w:rsid w:val="00301F30"/>
    <w:rsid w:val="003038FD"/>
    <w:rsid w:val="00303C87"/>
    <w:rsid w:val="003108E5"/>
    <w:rsid w:val="003120CB"/>
    <w:rsid w:val="00313684"/>
    <w:rsid w:val="0031451B"/>
    <w:rsid w:val="00320153"/>
    <w:rsid w:val="00320367"/>
    <w:rsid w:val="00320DB5"/>
    <w:rsid w:val="00322871"/>
    <w:rsid w:val="0032449D"/>
    <w:rsid w:val="00326FB3"/>
    <w:rsid w:val="00331255"/>
    <w:rsid w:val="003316D4"/>
    <w:rsid w:val="003335C0"/>
    <w:rsid w:val="00333822"/>
    <w:rsid w:val="00336715"/>
    <w:rsid w:val="003401EC"/>
    <w:rsid w:val="00340DFD"/>
    <w:rsid w:val="00344835"/>
    <w:rsid w:val="00344954"/>
    <w:rsid w:val="00344FEE"/>
    <w:rsid w:val="003479EC"/>
    <w:rsid w:val="00350CD7"/>
    <w:rsid w:val="00351DE6"/>
    <w:rsid w:val="00354100"/>
    <w:rsid w:val="00360359"/>
    <w:rsid w:val="00360C17"/>
    <w:rsid w:val="003621C6"/>
    <w:rsid w:val="003622B8"/>
    <w:rsid w:val="00365D20"/>
    <w:rsid w:val="00366B76"/>
    <w:rsid w:val="00370EE9"/>
    <w:rsid w:val="003726BF"/>
    <w:rsid w:val="00373051"/>
    <w:rsid w:val="00373B8F"/>
    <w:rsid w:val="00376D95"/>
    <w:rsid w:val="00377FBB"/>
    <w:rsid w:val="0038094F"/>
    <w:rsid w:val="00382315"/>
    <w:rsid w:val="00385140"/>
    <w:rsid w:val="00385B15"/>
    <w:rsid w:val="003877A0"/>
    <w:rsid w:val="0039289E"/>
    <w:rsid w:val="003935D9"/>
    <w:rsid w:val="00393CC7"/>
    <w:rsid w:val="00394149"/>
    <w:rsid w:val="003971F7"/>
    <w:rsid w:val="00397B7E"/>
    <w:rsid w:val="003A0BFF"/>
    <w:rsid w:val="003A0D51"/>
    <w:rsid w:val="003A16FC"/>
    <w:rsid w:val="003A2359"/>
    <w:rsid w:val="003A3903"/>
    <w:rsid w:val="003A4FB0"/>
    <w:rsid w:val="003A4FCD"/>
    <w:rsid w:val="003A708F"/>
    <w:rsid w:val="003B0944"/>
    <w:rsid w:val="003B0F49"/>
    <w:rsid w:val="003B1593"/>
    <w:rsid w:val="003B4381"/>
    <w:rsid w:val="003B53A3"/>
    <w:rsid w:val="003B7455"/>
    <w:rsid w:val="003C0299"/>
    <w:rsid w:val="003C1043"/>
    <w:rsid w:val="003C1A30"/>
    <w:rsid w:val="003C24B3"/>
    <w:rsid w:val="003C32E9"/>
    <w:rsid w:val="003C645B"/>
    <w:rsid w:val="003C6779"/>
    <w:rsid w:val="003D1E07"/>
    <w:rsid w:val="003D2998"/>
    <w:rsid w:val="003D2F0A"/>
    <w:rsid w:val="003D3891"/>
    <w:rsid w:val="003D43A6"/>
    <w:rsid w:val="003D4D70"/>
    <w:rsid w:val="003D5111"/>
    <w:rsid w:val="003D5D84"/>
    <w:rsid w:val="003D5F01"/>
    <w:rsid w:val="003D6135"/>
    <w:rsid w:val="003E0F4F"/>
    <w:rsid w:val="003E18AC"/>
    <w:rsid w:val="003E1EF2"/>
    <w:rsid w:val="003E210B"/>
    <w:rsid w:val="003E2A12"/>
    <w:rsid w:val="003E3384"/>
    <w:rsid w:val="003E3515"/>
    <w:rsid w:val="003E3969"/>
    <w:rsid w:val="003E3CA4"/>
    <w:rsid w:val="003E40E5"/>
    <w:rsid w:val="003E40F7"/>
    <w:rsid w:val="003E5054"/>
    <w:rsid w:val="003E548E"/>
    <w:rsid w:val="003E567F"/>
    <w:rsid w:val="003E582D"/>
    <w:rsid w:val="003E69A5"/>
    <w:rsid w:val="003E75E2"/>
    <w:rsid w:val="003E7699"/>
    <w:rsid w:val="003E7735"/>
    <w:rsid w:val="003F0523"/>
    <w:rsid w:val="003F1827"/>
    <w:rsid w:val="003F5BF2"/>
    <w:rsid w:val="003F7CAE"/>
    <w:rsid w:val="00400AB0"/>
    <w:rsid w:val="004013E5"/>
    <w:rsid w:val="00403B41"/>
    <w:rsid w:val="00407028"/>
    <w:rsid w:val="00407EC8"/>
    <w:rsid w:val="0041110A"/>
    <w:rsid w:val="00411624"/>
    <w:rsid w:val="004123C2"/>
    <w:rsid w:val="00412C15"/>
    <w:rsid w:val="00414215"/>
    <w:rsid w:val="004148E1"/>
    <w:rsid w:val="00414CFA"/>
    <w:rsid w:val="00415DE6"/>
    <w:rsid w:val="00415EC0"/>
    <w:rsid w:val="00417FBF"/>
    <w:rsid w:val="00420589"/>
    <w:rsid w:val="004208E1"/>
    <w:rsid w:val="00420BE9"/>
    <w:rsid w:val="0042122B"/>
    <w:rsid w:val="00421581"/>
    <w:rsid w:val="00423AD8"/>
    <w:rsid w:val="00423FDD"/>
    <w:rsid w:val="00424C85"/>
    <w:rsid w:val="004252A1"/>
    <w:rsid w:val="004260BD"/>
    <w:rsid w:val="0043012F"/>
    <w:rsid w:val="00430F1F"/>
    <w:rsid w:val="00431576"/>
    <w:rsid w:val="004326EA"/>
    <w:rsid w:val="004371D2"/>
    <w:rsid w:val="0044434C"/>
    <w:rsid w:val="0044456B"/>
    <w:rsid w:val="00446A4E"/>
    <w:rsid w:val="004474F0"/>
    <w:rsid w:val="00447BD1"/>
    <w:rsid w:val="004507F3"/>
    <w:rsid w:val="00450AF4"/>
    <w:rsid w:val="00452C4E"/>
    <w:rsid w:val="004553AA"/>
    <w:rsid w:val="00456267"/>
    <w:rsid w:val="00456A57"/>
    <w:rsid w:val="004607DE"/>
    <w:rsid w:val="00461BDF"/>
    <w:rsid w:val="00462D56"/>
    <w:rsid w:val="004671C7"/>
    <w:rsid w:val="00467B26"/>
    <w:rsid w:val="00472BC0"/>
    <w:rsid w:val="00472F4D"/>
    <w:rsid w:val="004730BF"/>
    <w:rsid w:val="00474DCB"/>
    <w:rsid w:val="0047535C"/>
    <w:rsid w:val="004762F6"/>
    <w:rsid w:val="00477639"/>
    <w:rsid w:val="00480AF3"/>
    <w:rsid w:val="00480C40"/>
    <w:rsid w:val="00483CED"/>
    <w:rsid w:val="00485870"/>
    <w:rsid w:val="00485FE8"/>
    <w:rsid w:val="00490D03"/>
    <w:rsid w:val="00492473"/>
    <w:rsid w:val="00492A74"/>
    <w:rsid w:val="00492EB5"/>
    <w:rsid w:val="0049325A"/>
    <w:rsid w:val="004940F2"/>
    <w:rsid w:val="00494F77"/>
    <w:rsid w:val="00495542"/>
    <w:rsid w:val="00496B3B"/>
    <w:rsid w:val="00497721"/>
    <w:rsid w:val="004A0229"/>
    <w:rsid w:val="004A18F1"/>
    <w:rsid w:val="004A2087"/>
    <w:rsid w:val="004A35D2"/>
    <w:rsid w:val="004A71E4"/>
    <w:rsid w:val="004B09D4"/>
    <w:rsid w:val="004B2F00"/>
    <w:rsid w:val="004B5A12"/>
    <w:rsid w:val="004B6E31"/>
    <w:rsid w:val="004C1D66"/>
    <w:rsid w:val="004C31D7"/>
    <w:rsid w:val="004C433F"/>
    <w:rsid w:val="004C4AD2"/>
    <w:rsid w:val="004C6981"/>
    <w:rsid w:val="004C7834"/>
    <w:rsid w:val="004D1F21"/>
    <w:rsid w:val="004D268C"/>
    <w:rsid w:val="004D59D8"/>
    <w:rsid w:val="004D5DA1"/>
    <w:rsid w:val="004E150F"/>
    <w:rsid w:val="004E1DCA"/>
    <w:rsid w:val="004E23A1"/>
    <w:rsid w:val="004E3489"/>
    <w:rsid w:val="004E358A"/>
    <w:rsid w:val="004E39D8"/>
    <w:rsid w:val="004E3AFA"/>
    <w:rsid w:val="004E4A5D"/>
    <w:rsid w:val="004E52D7"/>
    <w:rsid w:val="004E600B"/>
    <w:rsid w:val="004E6588"/>
    <w:rsid w:val="004F2742"/>
    <w:rsid w:val="004F2F77"/>
    <w:rsid w:val="004F3207"/>
    <w:rsid w:val="004F4136"/>
    <w:rsid w:val="00502214"/>
    <w:rsid w:val="00502231"/>
    <w:rsid w:val="00502A0A"/>
    <w:rsid w:val="00507C50"/>
    <w:rsid w:val="005127DA"/>
    <w:rsid w:val="00512EB7"/>
    <w:rsid w:val="00512F4F"/>
    <w:rsid w:val="00514730"/>
    <w:rsid w:val="00514BCF"/>
    <w:rsid w:val="00514D40"/>
    <w:rsid w:val="00517C3A"/>
    <w:rsid w:val="00521FF9"/>
    <w:rsid w:val="00527BF4"/>
    <w:rsid w:val="00527D0F"/>
    <w:rsid w:val="0053043B"/>
    <w:rsid w:val="005324BE"/>
    <w:rsid w:val="00534F6C"/>
    <w:rsid w:val="00535994"/>
    <w:rsid w:val="005363BE"/>
    <w:rsid w:val="0053646D"/>
    <w:rsid w:val="00540AAD"/>
    <w:rsid w:val="00542491"/>
    <w:rsid w:val="00543B30"/>
    <w:rsid w:val="00543EC1"/>
    <w:rsid w:val="00546458"/>
    <w:rsid w:val="0054711E"/>
    <w:rsid w:val="0055087C"/>
    <w:rsid w:val="005514C0"/>
    <w:rsid w:val="00551BDF"/>
    <w:rsid w:val="00553413"/>
    <w:rsid w:val="00553EF7"/>
    <w:rsid w:val="00555983"/>
    <w:rsid w:val="00556803"/>
    <w:rsid w:val="00560151"/>
    <w:rsid w:val="00560E31"/>
    <w:rsid w:val="00561BDA"/>
    <w:rsid w:val="00564EB3"/>
    <w:rsid w:val="00566AAA"/>
    <w:rsid w:val="00575898"/>
    <w:rsid w:val="0058064E"/>
    <w:rsid w:val="00581390"/>
    <w:rsid w:val="00581B23"/>
    <w:rsid w:val="0058219C"/>
    <w:rsid w:val="00583CF4"/>
    <w:rsid w:val="00584F54"/>
    <w:rsid w:val="0058621B"/>
    <w:rsid w:val="0058707F"/>
    <w:rsid w:val="00587927"/>
    <w:rsid w:val="00591DBD"/>
    <w:rsid w:val="00592E8E"/>
    <w:rsid w:val="005931FE"/>
    <w:rsid w:val="00593FEE"/>
    <w:rsid w:val="005A0028"/>
    <w:rsid w:val="005A0ACC"/>
    <w:rsid w:val="005A46D7"/>
    <w:rsid w:val="005A5633"/>
    <w:rsid w:val="005A625C"/>
    <w:rsid w:val="005A70F2"/>
    <w:rsid w:val="005B0072"/>
    <w:rsid w:val="005B0732"/>
    <w:rsid w:val="005B16C6"/>
    <w:rsid w:val="005B248C"/>
    <w:rsid w:val="005B367E"/>
    <w:rsid w:val="005B38A0"/>
    <w:rsid w:val="005B3DD0"/>
    <w:rsid w:val="005B491C"/>
    <w:rsid w:val="005B4DBF"/>
    <w:rsid w:val="005B5036"/>
    <w:rsid w:val="005B5DE2"/>
    <w:rsid w:val="005B674C"/>
    <w:rsid w:val="005C24F2"/>
    <w:rsid w:val="005C4170"/>
    <w:rsid w:val="005C6BD3"/>
    <w:rsid w:val="005C7561"/>
    <w:rsid w:val="005D0A45"/>
    <w:rsid w:val="005D1E57"/>
    <w:rsid w:val="005D220C"/>
    <w:rsid w:val="005D2F57"/>
    <w:rsid w:val="005D2FBC"/>
    <w:rsid w:val="005D34F6"/>
    <w:rsid w:val="005D3ABC"/>
    <w:rsid w:val="005D4F1A"/>
    <w:rsid w:val="005E1884"/>
    <w:rsid w:val="005E565F"/>
    <w:rsid w:val="005F0AFC"/>
    <w:rsid w:val="005F11AB"/>
    <w:rsid w:val="005F25C2"/>
    <w:rsid w:val="005F373A"/>
    <w:rsid w:val="005F4F87"/>
    <w:rsid w:val="005F5D57"/>
    <w:rsid w:val="005F6B0E"/>
    <w:rsid w:val="005F760E"/>
    <w:rsid w:val="005F76B0"/>
    <w:rsid w:val="005F7B1D"/>
    <w:rsid w:val="0060222A"/>
    <w:rsid w:val="00603A68"/>
    <w:rsid w:val="006070C4"/>
    <w:rsid w:val="00610C21"/>
    <w:rsid w:val="00611907"/>
    <w:rsid w:val="00611B1A"/>
    <w:rsid w:val="00613116"/>
    <w:rsid w:val="00613E2D"/>
    <w:rsid w:val="00617331"/>
    <w:rsid w:val="006202A6"/>
    <w:rsid w:val="0062054B"/>
    <w:rsid w:val="00621C4E"/>
    <w:rsid w:val="00624EAE"/>
    <w:rsid w:val="006262D1"/>
    <w:rsid w:val="006273EB"/>
    <w:rsid w:val="006279EE"/>
    <w:rsid w:val="00630352"/>
    <w:rsid w:val="006305D7"/>
    <w:rsid w:val="00632F63"/>
    <w:rsid w:val="00633A01"/>
    <w:rsid w:val="00633B97"/>
    <w:rsid w:val="006341F7"/>
    <w:rsid w:val="00634585"/>
    <w:rsid w:val="00635014"/>
    <w:rsid w:val="006369CE"/>
    <w:rsid w:val="006371A1"/>
    <w:rsid w:val="006405CD"/>
    <w:rsid w:val="006411CA"/>
    <w:rsid w:val="00645AC9"/>
    <w:rsid w:val="0064605E"/>
    <w:rsid w:val="0064736E"/>
    <w:rsid w:val="00654D6F"/>
    <w:rsid w:val="00661135"/>
    <w:rsid w:val="006619C8"/>
    <w:rsid w:val="0066349A"/>
    <w:rsid w:val="00663C34"/>
    <w:rsid w:val="00665261"/>
    <w:rsid w:val="00667173"/>
    <w:rsid w:val="00667B62"/>
    <w:rsid w:val="00667C37"/>
    <w:rsid w:val="00671710"/>
    <w:rsid w:val="00673414"/>
    <w:rsid w:val="0067504E"/>
    <w:rsid w:val="00676079"/>
    <w:rsid w:val="006765E4"/>
    <w:rsid w:val="00676ECD"/>
    <w:rsid w:val="00677D0A"/>
    <w:rsid w:val="006807E4"/>
    <w:rsid w:val="0068185F"/>
    <w:rsid w:val="00681CCF"/>
    <w:rsid w:val="00691803"/>
    <w:rsid w:val="00691D79"/>
    <w:rsid w:val="00694E1E"/>
    <w:rsid w:val="00697941"/>
    <w:rsid w:val="006A01CF"/>
    <w:rsid w:val="006A4965"/>
    <w:rsid w:val="006A4E91"/>
    <w:rsid w:val="006A60DD"/>
    <w:rsid w:val="006B0679"/>
    <w:rsid w:val="006B074C"/>
    <w:rsid w:val="006B3B84"/>
    <w:rsid w:val="006B4E7C"/>
    <w:rsid w:val="006B4FD1"/>
    <w:rsid w:val="006B5D8C"/>
    <w:rsid w:val="006B72D4"/>
    <w:rsid w:val="006C0AB3"/>
    <w:rsid w:val="006C11CC"/>
    <w:rsid w:val="006C1AEB"/>
    <w:rsid w:val="006C3E96"/>
    <w:rsid w:val="006C4C39"/>
    <w:rsid w:val="006C5002"/>
    <w:rsid w:val="006C53C5"/>
    <w:rsid w:val="006C57FE"/>
    <w:rsid w:val="006C668E"/>
    <w:rsid w:val="006D1F82"/>
    <w:rsid w:val="006D6394"/>
    <w:rsid w:val="006E4037"/>
    <w:rsid w:val="006E4B63"/>
    <w:rsid w:val="006F0368"/>
    <w:rsid w:val="006F06E4"/>
    <w:rsid w:val="006F7B41"/>
    <w:rsid w:val="00702B5D"/>
    <w:rsid w:val="00703874"/>
    <w:rsid w:val="00703ED2"/>
    <w:rsid w:val="00707B8D"/>
    <w:rsid w:val="00713636"/>
    <w:rsid w:val="00714B8C"/>
    <w:rsid w:val="0071675D"/>
    <w:rsid w:val="00717736"/>
    <w:rsid w:val="00717CD3"/>
    <w:rsid w:val="00721048"/>
    <w:rsid w:val="0072427D"/>
    <w:rsid w:val="0072632A"/>
    <w:rsid w:val="00732B47"/>
    <w:rsid w:val="007333BC"/>
    <w:rsid w:val="00735CF5"/>
    <w:rsid w:val="007362B2"/>
    <w:rsid w:val="0074063A"/>
    <w:rsid w:val="00742AA4"/>
    <w:rsid w:val="00743BA1"/>
    <w:rsid w:val="007449D2"/>
    <w:rsid w:val="00745F1E"/>
    <w:rsid w:val="00746E6C"/>
    <w:rsid w:val="00747C71"/>
    <w:rsid w:val="00747DD6"/>
    <w:rsid w:val="007515FE"/>
    <w:rsid w:val="00752871"/>
    <w:rsid w:val="00754F12"/>
    <w:rsid w:val="007601D0"/>
    <w:rsid w:val="007603BB"/>
    <w:rsid w:val="0076109D"/>
    <w:rsid w:val="00762607"/>
    <w:rsid w:val="00764FDE"/>
    <w:rsid w:val="00766607"/>
    <w:rsid w:val="00767107"/>
    <w:rsid w:val="007677F2"/>
    <w:rsid w:val="00770C25"/>
    <w:rsid w:val="00771D19"/>
    <w:rsid w:val="00773617"/>
    <w:rsid w:val="00773BFD"/>
    <w:rsid w:val="007740FB"/>
    <w:rsid w:val="007743B3"/>
    <w:rsid w:val="00774490"/>
    <w:rsid w:val="007769C9"/>
    <w:rsid w:val="00776EE7"/>
    <w:rsid w:val="00777B7F"/>
    <w:rsid w:val="007800DE"/>
    <w:rsid w:val="007819FF"/>
    <w:rsid w:val="007835E1"/>
    <w:rsid w:val="0078360C"/>
    <w:rsid w:val="007838F2"/>
    <w:rsid w:val="00784A4C"/>
    <w:rsid w:val="00784BC6"/>
    <w:rsid w:val="0078523D"/>
    <w:rsid w:val="007853EA"/>
    <w:rsid w:val="00785440"/>
    <w:rsid w:val="0079031D"/>
    <w:rsid w:val="007931DF"/>
    <w:rsid w:val="007933A2"/>
    <w:rsid w:val="007A0172"/>
    <w:rsid w:val="007A1804"/>
    <w:rsid w:val="007A2511"/>
    <w:rsid w:val="007A260E"/>
    <w:rsid w:val="007A45B3"/>
    <w:rsid w:val="007A4D4C"/>
    <w:rsid w:val="007A4DD6"/>
    <w:rsid w:val="007A5361"/>
    <w:rsid w:val="007A5CB9"/>
    <w:rsid w:val="007B1705"/>
    <w:rsid w:val="007B20AE"/>
    <w:rsid w:val="007B349A"/>
    <w:rsid w:val="007B3996"/>
    <w:rsid w:val="007B3AE0"/>
    <w:rsid w:val="007B6B07"/>
    <w:rsid w:val="007B6D43"/>
    <w:rsid w:val="007B749A"/>
    <w:rsid w:val="007B7B84"/>
    <w:rsid w:val="007B7C6E"/>
    <w:rsid w:val="007C1F4A"/>
    <w:rsid w:val="007C458D"/>
    <w:rsid w:val="007C4D02"/>
    <w:rsid w:val="007D43DA"/>
    <w:rsid w:val="007D44D7"/>
    <w:rsid w:val="007D621A"/>
    <w:rsid w:val="007E058A"/>
    <w:rsid w:val="007E24EB"/>
    <w:rsid w:val="007E2887"/>
    <w:rsid w:val="007E3761"/>
    <w:rsid w:val="007E3E76"/>
    <w:rsid w:val="007E5278"/>
    <w:rsid w:val="007E7103"/>
    <w:rsid w:val="007E749C"/>
    <w:rsid w:val="007F1B5C"/>
    <w:rsid w:val="007F210A"/>
    <w:rsid w:val="007F3262"/>
    <w:rsid w:val="007F3754"/>
    <w:rsid w:val="007F5D3A"/>
    <w:rsid w:val="00801257"/>
    <w:rsid w:val="00803B0A"/>
    <w:rsid w:val="00803B48"/>
    <w:rsid w:val="00804DED"/>
    <w:rsid w:val="00805B96"/>
    <w:rsid w:val="008105BE"/>
    <w:rsid w:val="008115A5"/>
    <w:rsid w:val="00811D46"/>
    <w:rsid w:val="008123C1"/>
    <w:rsid w:val="00813B86"/>
    <w:rsid w:val="0081415D"/>
    <w:rsid w:val="00814D8D"/>
    <w:rsid w:val="00820229"/>
    <w:rsid w:val="00822448"/>
    <w:rsid w:val="00822ABE"/>
    <w:rsid w:val="00823CDC"/>
    <w:rsid w:val="008244D1"/>
    <w:rsid w:val="00825633"/>
    <w:rsid w:val="0082772A"/>
    <w:rsid w:val="00827F51"/>
    <w:rsid w:val="0083104E"/>
    <w:rsid w:val="00831E3C"/>
    <w:rsid w:val="00833D7B"/>
    <w:rsid w:val="008343BE"/>
    <w:rsid w:val="00836535"/>
    <w:rsid w:val="0084065E"/>
    <w:rsid w:val="00840E68"/>
    <w:rsid w:val="00840FB4"/>
    <w:rsid w:val="008410B2"/>
    <w:rsid w:val="00841C51"/>
    <w:rsid w:val="00844AD5"/>
    <w:rsid w:val="00845D8E"/>
    <w:rsid w:val="008500A0"/>
    <w:rsid w:val="00852429"/>
    <w:rsid w:val="008524E5"/>
    <w:rsid w:val="00852AA6"/>
    <w:rsid w:val="0085351C"/>
    <w:rsid w:val="0085435A"/>
    <w:rsid w:val="008549CA"/>
    <w:rsid w:val="008556C3"/>
    <w:rsid w:val="00855710"/>
    <w:rsid w:val="0085623D"/>
    <w:rsid w:val="0085687C"/>
    <w:rsid w:val="008604DE"/>
    <w:rsid w:val="008706C5"/>
    <w:rsid w:val="00873707"/>
    <w:rsid w:val="00874B20"/>
    <w:rsid w:val="008757C6"/>
    <w:rsid w:val="00875F41"/>
    <w:rsid w:val="008763E1"/>
    <w:rsid w:val="0087775C"/>
    <w:rsid w:val="00877EC8"/>
    <w:rsid w:val="00880F36"/>
    <w:rsid w:val="00884546"/>
    <w:rsid w:val="00885530"/>
    <w:rsid w:val="00885894"/>
    <w:rsid w:val="00887D07"/>
    <w:rsid w:val="00890022"/>
    <w:rsid w:val="008910D1"/>
    <w:rsid w:val="00891A1A"/>
    <w:rsid w:val="008925B7"/>
    <w:rsid w:val="0089296C"/>
    <w:rsid w:val="00894AAA"/>
    <w:rsid w:val="0089505C"/>
    <w:rsid w:val="0089674F"/>
    <w:rsid w:val="00896ABD"/>
    <w:rsid w:val="00897AB6"/>
    <w:rsid w:val="008A1171"/>
    <w:rsid w:val="008A3380"/>
    <w:rsid w:val="008A7A9C"/>
    <w:rsid w:val="008B0746"/>
    <w:rsid w:val="008B4C6D"/>
    <w:rsid w:val="008B5218"/>
    <w:rsid w:val="008B5D74"/>
    <w:rsid w:val="008B7102"/>
    <w:rsid w:val="008C1126"/>
    <w:rsid w:val="008C3A61"/>
    <w:rsid w:val="008C3B5F"/>
    <w:rsid w:val="008C3B7D"/>
    <w:rsid w:val="008D0EE4"/>
    <w:rsid w:val="008D0F90"/>
    <w:rsid w:val="008D1974"/>
    <w:rsid w:val="008D3715"/>
    <w:rsid w:val="008D3B79"/>
    <w:rsid w:val="008D41E5"/>
    <w:rsid w:val="008D5465"/>
    <w:rsid w:val="008D5CA7"/>
    <w:rsid w:val="008D5E61"/>
    <w:rsid w:val="008D73FF"/>
    <w:rsid w:val="008D7853"/>
    <w:rsid w:val="008D7EB7"/>
    <w:rsid w:val="008D7EC5"/>
    <w:rsid w:val="008E1395"/>
    <w:rsid w:val="008E2529"/>
    <w:rsid w:val="008E3684"/>
    <w:rsid w:val="008E3E4F"/>
    <w:rsid w:val="008E57F5"/>
    <w:rsid w:val="008E6BBE"/>
    <w:rsid w:val="008E6D03"/>
    <w:rsid w:val="008E7468"/>
    <w:rsid w:val="008E7606"/>
    <w:rsid w:val="008E7E18"/>
    <w:rsid w:val="008F1424"/>
    <w:rsid w:val="008F149D"/>
    <w:rsid w:val="008F1DAA"/>
    <w:rsid w:val="008F2458"/>
    <w:rsid w:val="008F2DA7"/>
    <w:rsid w:val="008F3EBD"/>
    <w:rsid w:val="008F60B2"/>
    <w:rsid w:val="008F7C41"/>
    <w:rsid w:val="0090123E"/>
    <w:rsid w:val="009031E2"/>
    <w:rsid w:val="00904081"/>
    <w:rsid w:val="009071DA"/>
    <w:rsid w:val="009116C9"/>
    <w:rsid w:val="0091276C"/>
    <w:rsid w:val="009165AC"/>
    <w:rsid w:val="00916FFC"/>
    <w:rsid w:val="00917AB1"/>
    <w:rsid w:val="0092053F"/>
    <w:rsid w:val="0092340A"/>
    <w:rsid w:val="009239DD"/>
    <w:rsid w:val="00924FBF"/>
    <w:rsid w:val="009313D9"/>
    <w:rsid w:val="00932865"/>
    <w:rsid w:val="00933077"/>
    <w:rsid w:val="00933CB0"/>
    <w:rsid w:val="009345C6"/>
    <w:rsid w:val="00935654"/>
    <w:rsid w:val="00935B7F"/>
    <w:rsid w:val="009366DC"/>
    <w:rsid w:val="00937A41"/>
    <w:rsid w:val="00941293"/>
    <w:rsid w:val="009426D1"/>
    <w:rsid w:val="00943590"/>
    <w:rsid w:val="00946372"/>
    <w:rsid w:val="00950C17"/>
    <w:rsid w:val="00951FAF"/>
    <w:rsid w:val="0095455E"/>
    <w:rsid w:val="00954740"/>
    <w:rsid w:val="0095515F"/>
    <w:rsid w:val="00955AE5"/>
    <w:rsid w:val="00957F29"/>
    <w:rsid w:val="00961772"/>
    <w:rsid w:val="00962E71"/>
    <w:rsid w:val="00963ABC"/>
    <w:rsid w:val="00965D21"/>
    <w:rsid w:val="0096646C"/>
    <w:rsid w:val="00967764"/>
    <w:rsid w:val="00970B0E"/>
    <w:rsid w:val="00970BB9"/>
    <w:rsid w:val="009726EE"/>
    <w:rsid w:val="00972CDE"/>
    <w:rsid w:val="009733DD"/>
    <w:rsid w:val="00975573"/>
    <w:rsid w:val="0097684B"/>
    <w:rsid w:val="009769AD"/>
    <w:rsid w:val="00976D03"/>
    <w:rsid w:val="00977B30"/>
    <w:rsid w:val="00981AB1"/>
    <w:rsid w:val="00982F41"/>
    <w:rsid w:val="00985090"/>
    <w:rsid w:val="0098711B"/>
    <w:rsid w:val="00987710"/>
    <w:rsid w:val="009904AB"/>
    <w:rsid w:val="00995688"/>
    <w:rsid w:val="009958A6"/>
    <w:rsid w:val="00996456"/>
    <w:rsid w:val="00996928"/>
    <w:rsid w:val="009A04F5"/>
    <w:rsid w:val="009A15EF"/>
    <w:rsid w:val="009A38A5"/>
    <w:rsid w:val="009A584C"/>
    <w:rsid w:val="009A5B73"/>
    <w:rsid w:val="009A62A2"/>
    <w:rsid w:val="009A7A06"/>
    <w:rsid w:val="009B118B"/>
    <w:rsid w:val="009B1737"/>
    <w:rsid w:val="009B27F4"/>
    <w:rsid w:val="009B3292"/>
    <w:rsid w:val="009B3D4B"/>
    <w:rsid w:val="009B46F7"/>
    <w:rsid w:val="009B553E"/>
    <w:rsid w:val="009B5B99"/>
    <w:rsid w:val="009B6EFC"/>
    <w:rsid w:val="009C0FAD"/>
    <w:rsid w:val="009C1FD0"/>
    <w:rsid w:val="009C2DF8"/>
    <w:rsid w:val="009C31BF"/>
    <w:rsid w:val="009C3DBF"/>
    <w:rsid w:val="009C4123"/>
    <w:rsid w:val="009C68B7"/>
    <w:rsid w:val="009D0834"/>
    <w:rsid w:val="009D0A1E"/>
    <w:rsid w:val="009D2AE3"/>
    <w:rsid w:val="009D2FB1"/>
    <w:rsid w:val="009D4328"/>
    <w:rsid w:val="009D52BC"/>
    <w:rsid w:val="009D600F"/>
    <w:rsid w:val="009D73E5"/>
    <w:rsid w:val="009D7404"/>
    <w:rsid w:val="009D7D0A"/>
    <w:rsid w:val="009E09D9"/>
    <w:rsid w:val="009E285B"/>
    <w:rsid w:val="009E43DD"/>
    <w:rsid w:val="009E4F97"/>
    <w:rsid w:val="009E76ED"/>
    <w:rsid w:val="009F01B1"/>
    <w:rsid w:val="009F0DBB"/>
    <w:rsid w:val="009F3887"/>
    <w:rsid w:val="009F659A"/>
    <w:rsid w:val="009F732B"/>
    <w:rsid w:val="00A01FE0"/>
    <w:rsid w:val="00A051DF"/>
    <w:rsid w:val="00A05B24"/>
    <w:rsid w:val="00A05E90"/>
    <w:rsid w:val="00A06945"/>
    <w:rsid w:val="00A07226"/>
    <w:rsid w:val="00A103BE"/>
    <w:rsid w:val="00A10656"/>
    <w:rsid w:val="00A113C0"/>
    <w:rsid w:val="00A12FA6"/>
    <w:rsid w:val="00A1339B"/>
    <w:rsid w:val="00A13C3E"/>
    <w:rsid w:val="00A14ABA"/>
    <w:rsid w:val="00A14D17"/>
    <w:rsid w:val="00A16DE4"/>
    <w:rsid w:val="00A232F1"/>
    <w:rsid w:val="00A24CB6"/>
    <w:rsid w:val="00A26CD2"/>
    <w:rsid w:val="00A27667"/>
    <w:rsid w:val="00A32979"/>
    <w:rsid w:val="00A33E7E"/>
    <w:rsid w:val="00A34A67"/>
    <w:rsid w:val="00A355CC"/>
    <w:rsid w:val="00A35B48"/>
    <w:rsid w:val="00A363A9"/>
    <w:rsid w:val="00A37462"/>
    <w:rsid w:val="00A431E0"/>
    <w:rsid w:val="00A459E1"/>
    <w:rsid w:val="00A46AC4"/>
    <w:rsid w:val="00A52296"/>
    <w:rsid w:val="00A55661"/>
    <w:rsid w:val="00A55E07"/>
    <w:rsid w:val="00A5676B"/>
    <w:rsid w:val="00A61B70"/>
    <w:rsid w:val="00A61FA8"/>
    <w:rsid w:val="00A637F4"/>
    <w:rsid w:val="00A64DF2"/>
    <w:rsid w:val="00A65485"/>
    <w:rsid w:val="00A66E05"/>
    <w:rsid w:val="00A675B3"/>
    <w:rsid w:val="00A70753"/>
    <w:rsid w:val="00A712D2"/>
    <w:rsid w:val="00A75DEF"/>
    <w:rsid w:val="00A80EB9"/>
    <w:rsid w:val="00A82C8A"/>
    <w:rsid w:val="00A8346B"/>
    <w:rsid w:val="00A837DD"/>
    <w:rsid w:val="00A852FF"/>
    <w:rsid w:val="00A86508"/>
    <w:rsid w:val="00A86F27"/>
    <w:rsid w:val="00A87337"/>
    <w:rsid w:val="00A90C97"/>
    <w:rsid w:val="00A92DDC"/>
    <w:rsid w:val="00A93DBC"/>
    <w:rsid w:val="00A94EFC"/>
    <w:rsid w:val="00A960C8"/>
    <w:rsid w:val="00A96604"/>
    <w:rsid w:val="00AA03DF"/>
    <w:rsid w:val="00AA1227"/>
    <w:rsid w:val="00AA1AF2"/>
    <w:rsid w:val="00AA1B4F"/>
    <w:rsid w:val="00AA21D8"/>
    <w:rsid w:val="00AA271A"/>
    <w:rsid w:val="00AA3270"/>
    <w:rsid w:val="00AA54F3"/>
    <w:rsid w:val="00AA5D2C"/>
    <w:rsid w:val="00AA6B43"/>
    <w:rsid w:val="00AA720D"/>
    <w:rsid w:val="00AB1C22"/>
    <w:rsid w:val="00AB367A"/>
    <w:rsid w:val="00AB5FBB"/>
    <w:rsid w:val="00AB6B0F"/>
    <w:rsid w:val="00AB7B62"/>
    <w:rsid w:val="00AC01D1"/>
    <w:rsid w:val="00AC050B"/>
    <w:rsid w:val="00AC07F7"/>
    <w:rsid w:val="00AC0AB2"/>
    <w:rsid w:val="00AC0E9F"/>
    <w:rsid w:val="00AC52A5"/>
    <w:rsid w:val="00AC5F1E"/>
    <w:rsid w:val="00AC6C74"/>
    <w:rsid w:val="00AC6EFD"/>
    <w:rsid w:val="00AC7151"/>
    <w:rsid w:val="00AD0D90"/>
    <w:rsid w:val="00AD2535"/>
    <w:rsid w:val="00AD460A"/>
    <w:rsid w:val="00AD54A8"/>
    <w:rsid w:val="00AD69B3"/>
    <w:rsid w:val="00AD6A05"/>
    <w:rsid w:val="00AE003E"/>
    <w:rsid w:val="00AE118B"/>
    <w:rsid w:val="00AE1291"/>
    <w:rsid w:val="00AE1E91"/>
    <w:rsid w:val="00AE246A"/>
    <w:rsid w:val="00AE272B"/>
    <w:rsid w:val="00AE388F"/>
    <w:rsid w:val="00AE3E3A"/>
    <w:rsid w:val="00AE6C4E"/>
    <w:rsid w:val="00AE77B4"/>
    <w:rsid w:val="00AE7C1A"/>
    <w:rsid w:val="00AE7DF8"/>
    <w:rsid w:val="00AF0A13"/>
    <w:rsid w:val="00AF0D9C"/>
    <w:rsid w:val="00AF13AB"/>
    <w:rsid w:val="00AF1D36"/>
    <w:rsid w:val="00AF280B"/>
    <w:rsid w:val="00AF59FF"/>
    <w:rsid w:val="00AF5F75"/>
    <w:rsid w:val="00AF6001"/>
    <w:rsid w:val="00B006CD"/>
    <w:rsid w:val="00B01A16"/>
    <w:rsid w:val="00B033E8"/>
    <w:rsid w:val="00B07F45"/>
    <w:rsid w:val="00B1021A"/>
    <w:rsid w:val="00B11E94"/>
    <w:rsid w:val="00B122EE"/>
    <w:rsid w:val="00B1481A"/>
    <w:rsid w:val="00B152EF"/>
    <w:rsid w:val="00B15A1F"/>
    <w:rsid w:val="00B15FE9"/>
    <w:rsid w:val="00B2148A"/>
    <w:rsid w:val="00B220C2"/>
    <w:rsid w:val="00B22E5E"/>
    <w:rsid w:val="00B24EE5"/>
    <w:rsid w:val="00B25B32"/>
    <w:rsid w:val="00B26233"/>
    <w:rsid w:val="00B26730"/>
    <w:rsid w:val="00B27E6F"/>
    <w:rsid w:val="00B30707"/>
    <w:rsid w:val="00B32616"/>
    <w:rsid w:val="00B3444E"/>
    <w:rsid w:val="00B36C42"/>
    <w:rsid w:val="00B40D26"/>
    <w:rsid w:val="00B42EA7"/>
    <w:rsid w:val="00B441DD"/>
    <w:rsid w:val="00B47C3E"/>
    <w:rsid w:val="00B51845"/>
    <w:rsid w:val="00B51923"/>
    <w:rsid w:val="00B5337C"/>
    <w:rsid w:val="00B53FDE"/>
    <w:rsid w:val="00B56397"/>
    <w:rsid w:val="00B571DA"/>
    <w:rsid w:val="00B572FF"/>
    <w:rsid w:val="00B6027B"/>
    <w:rsid w:val="00B60E4F"/>
    <w:rsid w:val="00B636C8"/>
    <w:rsid w:val="00B63A6E"/>
    <w:rsid w:val="00B65EDB"/>
    <w:rsid w:val="00B670AA"/>
    <w:rsid w:val="00B67AFF"/>
    <w:rsid w:val="00B70B59"/>
    <w:rsid w:val="00B73657"/>
    <w:rsid w:val="00B739B3"/>
    <w:rsid w:val="00B75373"/>
    <w:rsid w:val="00B7620C"/>
    <w:rsid w:val="00B767C7"/>
    <w:rsid w:val="00B77177"/>
    <w:rsid w:val="00B8055A"/>
    <w:rsid w:val="00B80D2E"/>
    <w:rsid w:val="00B81B15"/>
    <w:rsid w:val="00B81BCC"/>
    <w:rsid w:val="00B90AEA"/>
    <w:rsid w:val="00B915AE"/>
    <w:rsid w:val="00B9457D"/>
    <w:rsid w:val="00B94F4D"/>
    <w:rsid w:val="00B97818"/>
    <w:rsid w:val="00BA1735"/>
    <w:rsid w:val="00BA19FA"/>
    <w:rsid w:val="00BA4288"/>
    <w:rsid w:val="00BA4B06"/>
    <w:rsid w:val="00BA59A5"/>
    <w:rsid w:val="00BA5E1F"/>
    <w:rsid w:val="00BB0902"/>
    <w:rsid w:val="00BB1F9C"/>
    <w:rsid w:val="00BB2E58"/>
    <w:rsid w:val="00BB412D"/>
    <w:rsid w:val="00BB48E5"/>
    <w:rsid w:val="00BB5607"/>
    <w:rsid w:val="00BB57E7"/>
    <w:rsid w:val="00BB5ACA"/>
    <w:rsid w:val="00BB60BB"/>
    <w:rsid w:val="00BB6172"/>
    <w:rsid w:val="00BB627F"/>
    <w:rsid w:val="00BC0C17"/>
    <w:rsid w:val="00BC1657"/>
    <w:rsid w:val="00BC283C"/>
    <w:rsid w:val="00BC3823"/>
    <w:rsid w:val="00BC47EC"/>
    <w:rsid w:val="00BC4D19"/>
    <w:rsid w:val="00BC5841"/>
    <w:rsid w:val="00BD00E7"/>
    <w:rsid w:val="00BD2EF0"/>
    <w:rsid w:val="00BD3599"/>
    <w:rsid w:val="00BD46DD"/>
    <w:rsid w:val="00BD5DBF"/>
    <w:rsid w:val="00BD60B4"/>
    <w:rsid w:val="00BD6252"/>
    <w:rsid w:val="00BD6E51"/>
    <w:rsid w:val="00BD796B"/>
    <w:rsid w:val="00BD7BE4"/>
    <w:rsid w:val="00BE06D9"/>
    <w:rsid w:val="00BE1B69"/>
    <w:rsid w:val="00BE259A"/>
    <w:rsid w:val="00BE40C0"/>
    <w:rsid w:val="00BE5F4A"/>
    <w:rsid w:val="00BE7AEF"/>
    <w:rsid w:val="00BE7E10"/>
    <w:rsid w:val="00BF09B0"/>
    <w:rsid w:val="00BF1544"/>
    <w:rsid w:val="00BF1B53"/>
    <w:rsid w:val="00BF246D"/>
    <w:rsid w:val="00BF2682"/>
    <w:rsid w:val="00BF2D1B"/>
    <w:rsid w:val="00BF4747"/>
    <w:rsid w:val="00BF5640"/>
    <w:rsid w:val="00C0171C"/>
    <w:rsid w:val="00C0179F"/>
    <w:rsid w:val="00C06F06"/>
    <w:rsid w:val="00C107D2"/>
    <w:rsid w:val="00C118EF"/>
    <w:rsid w:val="00C11DA9"/>
    <w:rsid w:val="00C11EB5"/>
    <w:rsid w:val="00C13794"/>
    <w:rsid w:val="00C17E48"/>
    <w:rsid w:val="00C20FAD"/>
    <w:rsid w:val="00C2218C"/>
    <w:rsid w:val="00C2375F"/>
    <w:rsid w:val="00C247CB"/>
    <w:rsid w:val="00C25944"/>
    <w:rsid w:val="00C25F2B"/>
    <w:rsid w:val="00C32E66"/>
    <w:rsid w:val="00C3355F"/>
    <w:rsid w:val="00C33610"/>
    <w:rsid w:val="00C33A04"/>
    <w:rsid w:val="00C3569A"/>
    <w:rsid w:val="00C43871"/>
    <w:rsid w:val="00C43F48"/>
    <w:rsid w:val="00C4466F"/>
    <w:rsid w:val="00C448FF"/>
    <w:rsid w:val="00C449CA"/>
    <w:rsid w:val="00C44DA9"/>
    <w:rsid w:val="00C45E57"/>
    <w:rsid w:val="00C50E72"/>
    <w:rsid w:val="00C52A97"/>
    <w:rsid w:val="00C52F29"/>
    <w:rsid w:val="00C5464B"/>
    <w:rsid w:val="00C54F08"/>
    <w:rsid w:val="00C54F29"/>
    <w:rsid w:val="00C55D69"/>
    <w:rsid w:val="00C56454"/>
    <w:rsid w:val="00C56CE6"/>
    <w:rsid w:val="00C5745F"/>
    <w:rsid w:val="00C574F9"/>
    <w:rsid w:val="00C60005"/>
    <w:rsid w:val="00C602C6"/>
    <w:rsid w:val="00C61A98"/>
    <w:rsid w:val="00C62483"/>
    <w:rsid w:val="00C6293C"/>
    <w:rsid w:val="00C629F6"/>
    <w:rsid w:val="00C63201"/>
    <w:rsid w:val="00C64E62"/>
    <w:rsid w:val="00C651D5"/>
    <w:rsid w:val="00C65CCC"/>
    <w:rsid w:val="00C662F8"/>
    <w:rsid w:val="00C74CC8"/>
    <w:rsid w:val="00C75041"/>
    <w:rsid w:val="00C7618F"/>
    <w:rsid w:val="00C765A9"/>
    <w:rsid w:val="00C77157"/>
    <w:rsid w:val="00C81157"/>
    <w:rsid w:val="00C8162D"/>
    <w:rsid w:val="00C830BB"/>
    <w:rsid w:val="00C83A0B"/>
    <w:rsid w:val="00C8400D"/>
    <w:rsid w:val="00C842D0"/>
    <w:rsid w:val="00C84ED1"/>
    <w:rsid w:val="00C85440"/>
    <w:rsid w:val="00C863CC"/>
    <w:rsid w:val="00C868BF"/>
    <w:rsid w:val="00C9038F"/>
    <w:rsid w:val="00C92AAB"/>
    <w:rsid w:val="00C95D4C"/>
    <w:rsid w:val="00C9637F"/>
    <w:rsid w:val="00C9708A"/>
    <w:rsid w:val="00CA11EA"/>
    <w:rsid w:val="00CA2051"/>
    <w:rsid w:val="00CA2435"/>
    <w:rsid w:val="00CA4068"/>
    <w:rsid w:val="00CA5002"/>
    <w:rsid w:val="00CA5B1A"/>
    <w:rsid w:val="00CA67F4"/>
    <w:rsid w:val="00CB1401"/>
    <w:rsid w:val="00CB2DEF"/>
    <w:rsid w:val="00CB37F8"/>
    <w:rsid w:val="00CB5BAC"/>
    <w:rsid w:val="00CB7130"/>
    <w:rsid w:val="00CB7DC3"/>
    <w:rsid w:val="00CC020E"/>
    <w:rsid w:val="00CC3C8B"/>
    <w:rsid w:val="00CC4BE0"/>
    <w:rsid w:val="00CC5BE1"/>
    <w:rsid w:val="00CC75A2"/>
    <w:rsid w:val="00CC7A18"/>
    <w:rsid w:val="00CD0E2F"/>
    <w:rsid w:val="00CD1889"/>
    <w:rsid w:val="00CD1D49"/>
    <w:rsid w:val="00CD2F20"/>
    <w:rsid w:val="00CD3E9D"/>
    <w:rsid w:val="00CD674D"/>
    <w:rsid w:val="00CD6B20"/>
    <w:rsid w:val="00CE1339"/>
    <w:rsid w:val="00CE1D28"/>
    <w:rsid w:val="00CE283A"/>
    <w:rsid w:val="00CE3B07"/>
    <w:rsid w:val="00CE61CC"/>
    <w:rsid w:val="00CE6E42"/>
    <w:rsid w:val="00CF0B46"/>
    <w:rsid w:val="00CF20B7"/>
    <w:rsid w:val="00CF3998"/>
    <w:rsid w:val="00CF4F47"/>
    <w:rsid w:val="00CF6692"/>
    <w:rsid w:val="00CF70D9"/>
    <w:rsid w:val="00CF7441"/>
    <w:rsid w:val="00D00D16"/>
    <w:rsid w:val="00D01C79"/>
    <w:rsid w:val="00D025E7"/>
    <w:rsid w:val="00D03C6C"/>
    <w:rsid w:val="00D042E0"/>
    <w:rsid w:val="00D04760"/>
    <w:rsid w:val="00D04A95"/>
    <w:rsid w:val="00D04F7D"/>
    <w:rsid w:val="00D06288"/>
    <w:rsid w:val="00D068C7"/>
    <w:rsid w:val="00D10A7B"/>
    <w:rsid w:val="00D11B94"/>
    <w:rsid w:val="00D128A4"/>
    <w:rsid w:val="00D147C8"/>
    <w:rsid w:val="00D15131"/>
    <w:rsid w:val="00D16873"/>
    <w:rsid w:val="00D16FA2"/>
    <w:rsid w:val="00D20059"/>
    <w:rsid w:val="00D20954"/>
    <w:rsid w:val="00D21C39"/>
    <w:rsid w:val="00D21FC6"/>
    <w:rsid w:val="00D2243A"/>
    <w:rsid w:val="00D2347B"/>
    <w:rsid w:val="00D24A63"/>
    <w:rsid w:val="00D26DB8"/>
    <w:rsid w:val="00D2735A"/>
    <w:rsid w:val="00D31D67"/>
    <w:rsid w:val="00D33393"/>
    <w:rsid w:val="00D33D36"/>
    <w:rsid w:val="00D34D94"/>
    <w:rsid w:val="00D37419"/>
    <w:rsid w:val="00D40465"/>
    <w:rsid w:val="00D409E2"/>
    <w:rsid w:val="00D40F95"/>
    <w:rsid w:val="00D427D7"/>
    <w:rsid w:val="00D44E62"/>
    <w:rsid w:val="00D456FB"/>
    <w:rsid w:val="00D45C8A"/>
    <w:rsid w:val="00D51570"/>
    <w:rsid w:val="00D5406D"/>
    <w:rsid w:val="00D553DF"/>
    <w:rsid w:val="00D556AD"/>
    <w:rsid w:val="00D577B8"/>
    <w:rsid w:val="00D60381"/>
    <w:rsid w:val="00D616DE"/>
    <w:rsid w:val="00D62201"/>
    <w:rsid w:val="00D651D1"/>
    <w:rsid w:val="00D717BB"/>
    <w:rsid w:val="00D7226B"/>
    <w:rsid w:val="00D72707"/>
    <w:rsid w:val="00D75A9C"/>
    <w:rsid w:val="00D75FA8"/>
    <w:rsid w:val="00D8046C"/>
    <w:rsid w:val="00D828CC"/>
    <w:rsid w:val="00D829C8"/>
    <w:rsid w:val="00D83E37"/>
    <w:rsid w:val="00D90871"/>
    <w:rsid w:val="00D9155F"/>
    <w:rsid w:val="00D9403F"/>
    <w:rsid w:val="00D959B4"/>
    <w:rsid w:val="00D95BA7"/>
    <w:rsid w:val="00DA06B7"/>
    <w:rsid w:val="00DA1DF7"/>
    <w:rsid w:val="00DA44DE"/>
    <w:rsid w:val="00DA49B4"/>
    <w:rsid w:val="00DA7A3D"/>
    <w:rsid w:val="00DB620A"/>
    <w:rsid w:val="00DB76C1"/>
    <w:rsid w:val="00DC0EF3"/>
    <w:rsid w:val="00DC3832"/>
    <w:rsid w:val="00DC5507"/>
    <w:rsid w:val="00DC5C94"/>
    <w:rsid w:val="00DC7A51"/>
    <w:rsid w:val="00DD024A"/>
    <w:rsid w:val="00DD06F3"/>
    <w:rsid w:val="00DD3B1E"/>
    <w:rsid w:val="00DD644F"/>
    <w:rsid w:val="00DE0373"/>
    <w:rsid w:val="00DE2F04"/>
    <w:rsid w:val="00DE2FD1"/>
    <w:rsid w:val="00DE403B"/>
    <w:rsid w:val="00DE4D43"/>
    <w:rsid w:val="00DE4DD1"/>
    <w:rsid w:val="00DE5B5F"/>
    <w:rsid w:val="00DF0168"/>
    <w:rsid w:val="00DF3848"/>
    <w:rsid w:val="00DF614E"/>
    <w:rsid w:val="00DF6C24"/>
    <w:rsid w:val="00E00696"/>
    <w:rsid w:val="00E007AE"/>
    <w:rsid w:val="00E01CA2"/>
    <w:rsid w:val="00E03651"/>
    <w:rsid w:val="00E03808"/>
    <w:rsid w:val="00E05BED"/>
    <w:rsid w:val="00E060C2"/>
    <w:rsid w:val="00E06324"/>
    <w:rsid w:val="00E0649F"/>
    <w:rsid w:val="00E06B93"/>
    <w:rsid w:val="00E0783A"/>
    <w:rsid w:val="00E07B81"/>
    <w:rsid w:val="00E10AFD"/>
    <w:rsid w:val="00E12564"/>
    <w:rsid w:val="00E12B11"/>
    <w:rsid w:val="00E12FB0"/>
    <w:rsid w:val="00E13195"/>
    <w:rsid w:val="00E13BF1"/>
    <w:rsid w:val="00E14814"/>
    <w:rsid w:val="00E14C7A"/>
    <w:rsid w:val="00E14FDD"/>
    <w:rsid w:val="00E155B3"/>
    <w:rsid w:val="00E1591B"/>
    <w:rsid w:val="00E16A50"/>
    <w:rsid w:val="00E219CF"/>
    <w:rsid w:val="00E249D5"/>
    <w:rsid w:val="00E25017"/>
    <w:rsid w:val="00E2676C"/>
    <w:rsid w:val="00E26F73"/>
    <w:rsid w:val="00E30A34"/>
    <w:rsid w:val="00E315D3"/>
    <w:rsid w:val="00E31CA8"/>
    <w:rsid w:val="00E32D04"/>
    <w:rsid w:val="00E33C68"/>
    <w:rsid w:val="00E34EEB"/>
    <w:rsid w:val="00E3687C"/>
    <w:rsid w:val="00E37AD0"/>
    <w:rsid w:val="00E37FB4"/>
    <w:rsid w:val="00E401AE"/>
    <w:rsid w:val="00E409F8"/>
    <w:rsid w:val="00E42671"/>
    <w:rsid w:val="00E42766"/>
    <w:rsid w:val="00E44EB9"/>
    <w:rsid w:val="00E45BDC"/>
    <w:rsid w:val="00E46358"/>
    <w:rsid w:val="00E471A3"/>
    <w:rsid w:val="00E471DC"/>
    <w:rsid w:val="00E50EB4"/>
    <w:rsid w:val="00E532FC"/>
    <w:rsid w:val="00E538A2"/>
    <w:rsid w:val="00E559B4"/>
    <w:rsid w:val="00E55BB0"/>
    <w:rsid w:val="00E57DC9"/>
    <w:rsid w:val="00E6005E"/>
    <w:rsid w:val="00E609E5"/>
    <w:rsid w:val="00E60F27"/>
    <w:rsid w:val="00E611D7"/>
    <w:rsid w:val="00E61DAB"/>
    <w:rsid w:val="00E63A92"/>
    <w:rsid w:val="00E64D93"/>
    <w:rsid w:val="00E65EDB"/>
    <w:rsid w:val="00E66927"/>
    <w:rsid w:val="00E677B8"/>
    <w:rsid w:val="00E67952"/>
    <w:rsid w:val="00E67C9D"/>
    <w:rsid w:val="00E67FA1"/>
    <w:rsid w:val="00E7387D"/>
    <w:rsid w:val="00E73D53"/>
    <w:rsid w:val="00E75111"/>
    <w:rsid w:val="00E75474"/>
    <w:rsid w:val="00E75BF6"/>
    <w:rsid w:val="00E77296"/>
    <w:rsid w:val="00E8014E"/>
    <w:rsid w:val="00E84455"/>
    <w:rsid w:val="00E86550"/>
    <w:rsid w:val="00E87527"/>
    <w:rsid w:val="00E87EF7"/>
    <w:rsid w:val="00E93763"/>
    <w:rsid w:val="00E96C4C"/>
    <w:rsid w:val="00EA114F"/>
    <w:rsid w:val="00EA1EB6"/>
    <w:rsid w:val="00EA2690"/>
    <w:rsid w:val="00EA2AAE"/>
    <w:rsid w:val="00EA2EC0"/>
    <w:rsid w:val="00EA3741"/>
    <w:rsid w:val="00EA3AEE"/>
    <w:rsid w:val="00EA3B55"/>
    <w:rsid w:val="00EA427A"/>
    <w:rsid w:val="00EA4EF9"/>
    <w:rsid w:val="00EA723B"/>
    <w:rsid w:val="00EB4F63"/>
    <w:rsid w:val="00EB6350"/>
    <w:rsid w:val="00EB687A"/>
    <w:rsid w:val="00EB7269"/>
    <w:rsid w:val="00EB7567"/>
    <w:rsid w:val="00EC04B9"/>
    <w:rsid w:val="00EC06CE"/>
    <w:rsid w:val="00EC1F5C"/>
    <w:rsid w:val="00EC2F62"/>
    <w:rsid w:val="00EC3642"/>
    <w:rsid w:val="00EC4353"/>
    <w:rsid w:val="00EC62EB"/>
    <w:rsid w:val="00EC6E9F"/>
    <w:rsid w:val="00ED0471"/>
    <w:rsid w:val="00ED44F0"/>
    <w:rsid w:val="00ED4B33"/>
    <w:rsid w:val="00ED5993"/>
    <w:rsid w:val="00ED6B85"/>
    <w:rsid w:val="00ED7DD6"/>
    <w:rsid w:val="00EE0410"/>
    <w:rsid w:val="00EE060B"/>
    <w:rsid w:val="00EE15A1"/>
    <w:rsid w:val="00EE2A7C"/>
    <w:rsid w:val="00EE2C42"/>
    <w:rsid w:val="00EE341B"/>
    <w:rsid w:val="00EE4453"/>
    <w:rsid w:val="00EE5B00"/>
    <w:rsid w:val="00EE5F4D"/>
    <w:rsid w:val="00EE5FCE"/>
    <w:rsid w:val="00EE6BBD"/>
    <w:rsid w:val="00EE6E1E"/>
    <w:rsid w:val="00EE705F"/>
    <w:rsid w:val="00EF1462"/>
    <w:rsid w:val="00EF54FD"/>
    <w:rsid w:val="00EF6109"/>
    <w:rsid w:val="00F04539"/>
    <w:rsid w:val="00F07F0D"/>
    <w:rsid w:val="00F11C14"/>
    <w:rsid w:val="00F13112"/>
    <w:rsid w:val="00F1571B"/>
    <w:rsid w:val="00F16FE6"/>
    <w:rsid w:val="00F17040"/>
    <w:rsid w:val="00F1757D"/>
    <w:rsid w:val="00F17971"/>
    <w:rsid w:val="00F20E97"/>
    <w:rsid w:val="00F234F1"/>
    <w:rsid w:val="00F238BD"/>
    <w:rsid w:val="00F24992"/>
    <w:rsid w:val="00F256A3"/>
    <w:rsid w:val="00F30298"/>
    <w:rsid w:val="00F303A5"/>
    <w:rsid w:val="00F32F2F"/>
    <w:rsid w:val="00F3306F"/>
    <w:rsid w:val="00F33F3F"/>
    <w:rsid w:val="00F34B88"/>
    <w:rsid w:val="00F3500C"/>
    <w:rsid w:val="00F35BDD"/>
    <w:rsid w:val="00F35EF0"/>
    <w:rsid w:val="00F368D1"/>
    <w:rsid w:val="00F3781F"/>
    <w:rsid w:val="00F403FD"/>
    <w:rsid w:val="00F40D9D"/>
    <w:rsid w:val="00F41E72"/>
    <w:rsid w:val="00F45BDF"/>
    <w:rsid w:val="00F45FEF"/>
    <w:rsid w:val="00F4657A"/>
    <w:rsid w:val="00F4698E"/>
    <w:rsid w:val="00F50300"/>
    <w:rsid w:val="00F5414B"/>
    <w:rsid w:val="00F56E39"/>
    <w:rsid w:val="00F6109C"/>
    <w:rsid w:val="00F623E9"/>
    <w:rsid w:val="00F63951"/>
    <w:rsid w:val="00F63C86"/>
    <w:rsid w:val="00F645AF"/>
    <w:rsid w:val="00F658A0"/>
    <w:rsid w:val="00F672F5"/>
    <w:rsid w:val="00F675D1"/>
    <w:rsid w:val="00F702BB"/>
    <w:rsid w:val="00F736D0"/>
    <w:rsid w:val="00F755F7"/>
    <w:rsid w:val="00F766BE"/>
    <w:rsid w:val="00F77EB9"/>
    <w:rsid w:val="00F8003E"/>
    <w:rsid w:val="00F80635"/>
    <w:rsid w:val="00F8115F"/>
    <w:rsid w:val="00F815D1"/>
    <w:rsid w:val="00F81E7E"/>
    <w:rsid w:val="00F81F0F"/>
    <w:rsid w:val="00F825F4"/>
    <w:rsid w:val="00F82EB9"/>
    <w:rsid w:val="00F84998"/>
    <w:rsid w:val="00F90029"/>
    <w:rsid w:val="00F91641"/>
    <w:rsid w:val="00F92AA1"/>
    <w:rsid w:val="00F932DE"/>
    <w:rsid w:val="00F946E2"/>
    <w:rsid w:val="00F963DD"/>
    <w:rsid w:val="00F9641A"/>
    <w:rsid w:val="00F97004"/>
    <w:rsid w:val="00FA029A"/>
    <w:rsid w:val="00FA2045"/>
    <w:rsid w:val="00FA6726"/>
    <w:rsid w:val="00FA7A66"/>
    <w:rsid w:val="00FB1974"/>
    <w:rsid w:val="00FB1AA9"/>
    <w:rsid w:val="00FB1C1F"/>
    <w:rsid w:val="00FB3E45"/>
    <w:rsid w:val="00FB46FF"/>
    <w:rsid w:val="00FB4B5A"/>
    <w:rsid w:val="00FB535C"/>
    <w:rsid w:val="00FB5963"/>
    <w:rsid w:val="00FB5DAA"/>
    <w:rsid w:val="00FB7589"/>
    <w:rsid w:val="00FC04B9"/>
    <w:rsid w:val="00FC161A"/>
    <w:rsid w:val="00FC23D5"/>
    <w:rsid w:val="00FC4086"/>
    <w:rsid w:val="00FC4337"/>
    <w:rsid w:val="00FC4C1A"/>
    <w:rsid w:val="00FC58BC"/>
    <w:rsid w:val="00FC628F"/>
    <w:rsid w:val="00FC6468"/>
    <w:rsid w:val="00FC6D49"/>
    <w:rsid w:val="00FD4922"/>
    <w:rsid w:val="00FD6461"/>
    <w:rsid w:val="00FD70AB"/>
    <w:rsid w:val="00FE0281"/>
    <w:rsid w:val="00FE067A"/>
    <w:rsid w:val="00FE6004"/>
    <w:rsid w:val="00FE7083"/>
    <w:rsid w:val="00FF019F"/>
    <w:rsid w:val="00FF07F6"/>
    <w:rsid w:val="00FF1B2A"/>
    <w:rsid w:val="00FF2160"/>
    <w:rsid w:val="00FF23F0"/>
    <w:rsid w:val="00FF30DE"/>
    <w:rsid w:val="00FF31A0"/>
    <w:rsid w:val="00FF382E"/>
    <w:rsid w:val="00FF5552"/>
    <w:rsid w:val="00FF644B"/>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C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5514C0"/>
    <w:rPr>
      <w:color w:val="605E5C"/>
      <w:shd w:val="clear" w:color="auto" w:fill="E1DFDD"/>
    </w:rPr>
  </w:style>
  <w:style w:type="character" w:customStyle="1" w:styleId="UnresolvedMention2">
    <w:name w:val="Unresolved Mention2"/>
    <w:basedOn w:val="DefaultParagraphFont"/>
    <w:uiPriority w:val="99"/>
    <w:semiHidden/>
    <w:unhideWhenUsed/>
    <w:rsid w:val="00CE1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Evon@ensiacet.fr" TargetMode="External"/><Relationship Id="rId13" Type="http://schemas.openxmlformats.org/officeDocument/2006/relationships/hyperlink" Target="mailto:Antoine.Rouilly@ensiacet.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erreYves.Pontalier@ensiacet.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rre.ouagne@enit.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ifullah.khan@toulouse-inp.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nt.Labonne@ensiacet.fr" TargetMode="External"/><Relationship Id="rId14" Type="http://schemas.openxmlformats.org/officeDocument/2006/relationships/hyperlink" Target="mailto:Philippe.Evon@ensiace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AB36-97CD-46C7-9CD8-9614F7CB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9898</Words>
  <Characters>56420</Characters>
  <Application>Microsoft Office Word</Application>
  <DocSecurity>0</DocSecurity>
  <Lines>470</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66186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2020-09-03T10:36:00Z</cp:lastPrinted>
  <dcterms:created xsi:type="dcterms:W3CDTF">2021-01-06T19:22:00Z</dcterms:created>
  <dcterms:modified xsi:type="dcterms:W3CDTF">2021-01-06T19:22:00Z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