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645C97E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E01F2C">
        <w:rPr>
          <w:rFonts w:asciiTheme="minorHAnsi" w:eastAsia="Times New Roman" w:hAnsiTheme="minorHAnsi" w:cstheme="minorHAnsi"/>
          <w:b/>
          <w:szCs w:val="24"/>
        </w:rPr>
        <w:t>62048</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1E2EEFE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8" w:history="1">
        <w:r w:rsidR="00E01F2C" w:rsidRPr="003754E2">
          <w:rPr>
            <w:rStyle w:val="Hyperlink"/>
            <w:rFonts w:asciiTheme="minorHAnsi" w:eastAsia="Times New Roman" w:hAnsiTheme="minorHAnsi" w:cstheme="minorHAnsi"/>
            <w:b/>
            <w:szCs w:val="24"/>
          </w:rPr>
          <w:t>https://www.jove.com/account/file-uploader?src=18924688</w:t>
        </w:r>
      </w:hyperlink>
      <w:r w:rsidR="00E01F2C">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0CD3303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E01F2C" w:rsidRPr="00E01F2C">
        <w:rPr>
          <w:rStyle w:val="ArticleTitle"/>
          <w:rFonts w:cstheme="minorHAnsi"/>
        </w:rPr>
        <w:t>Functional Transcranial Doppler Ultrasound for Monitoring Cerebral Blood Flow</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1CED6056"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5995791D" w14:textId="3E0A53AF" w:rsidR="00E01F2C" w:rsidRDefault="00E01F2C" w:rsidP="00EC3C46">
      <w:pPr>
        <w:outlineLvl w:val="0"/>
        <w:rPr>
          <w:rFonts w:asciiTheme="minorHAnsi" w:eastAsia="Times New Roman" w:hAnsiTheme="minorHAnsi" w:cstheme="minorHAnsi"/>
          <w:b/>
          <w:sz w:val="28"/>
          <w:szCs w:val="28"/>
        </w:rPr>
      </w:pPr>
    </w:p>
    <w:p w14:paraId="1F0ADB32" w14:textId="02E14DF7" w:rsidR="00E01F2C" w:rsidRPr="00791AAB" w:rsidRDefault="00E01F2C" w:rsidP="00E01F2C">
      <w:pPr>
        <w:rPr>
          <w:rFonts w:asciiTheme="majorHAnsi" w:hAnsiTheme="majorHAnsi" w:cstheme="majorHAnsi"/>
          <w:vertAlign w:val="superscript"/>
        </w:rPr>
      </w:pPr>
      <w:r w:rsidRPr="00791AAB">
        <w:rPr>
          <w:rFonts w:asciiTheme="majorHAnsi" w:hAnsiTheme="majorHAnsi" w:cstheme="majorHAnsi"/>
        </w:rPr>
        <w:t>Benjamin D. Hage</w:t>
      </w:r>
      <w:r w:rsidRPr="00791AAB">
        <w:rPr>
          <w:rFonts w:asciiTheme="majorHAnsi" w:hAnsiTheme="majorHAnsi" w:cstheme="majorHAnsi"/>
          <w:vertAlign w:val="superscript"/>
        </w:rPr>
        <w:t>1</w:t>
      </w:r>
      <w:r w:rsidRPr="00791AAB">
        <w:rPr>
          <w:rFonts w:asciiTheme="majorHAnsi" w:hAnsiTheme="majorHAnsi" w:cstheme="majorHAnsi"/>
        </w:rPr>
        <w:t>, Edward J. Truemper</w:t>
      </w:r>
      <w:r>
        <w:rPr>
          <w:rFonts w:asciiTheme="majorHAnsi" w:hAnsiTheme="majorHAnsi" w:cstheme="majorHAnsi"/>
          <w:vertAlign w:val="superscript"/>
        </w:rPr>
        <w:t>1</w:t>
      </w:r>
      <w:r w:rsidRPr="00791AAB">
        <w:rPr>
          <w:rFonts w:asciiTheme="majorHAnsi" w:hAnsiTheme="majorHAnsi" w:cstheme="majorHAnsi"/>
        </w:rPr>
        <w:t>, and Gregory R. Bashford</w:t>
      </w:r>
      <w:r>
        <w:rPr>
          <w:rFonts w:asciiTheme="majorHAnsi" w:hAnsiTheme="majorHAnsi" w:cstheme="majorHAnsi"/>
          <w:vertAlign w:val="superscript"/>
        </w:rPr>
        <w:t>1</w:t>
      </w:r>
    </w:p>
    <w:p w14:paraId="7E87DBE9" w14:textId="77777777" w:rsidR="00E01F2C" w:rsidRPr="00791AAB" w:rsidRDefault="00E01F2C" w:rsidP="00E01F2C">
      <w:pPr>
        <w:rPr>
          <w:rFonts w:asciiTheme="majorHAnsi" w:hAnsiTheme="majorHAnsi" w:cstheme="majorHAnsi"/>
        </w:rPr>
      </w:pPr>
    </w:p>
    <w:p w14:paraId="2D392EBA" w14:textId="2FC77C94" w:rsidR="00E01F2C" w:rsidRPr="00E01F2C" w:rsidRDefault="00E01F2C" w:rsidP="00E01F2C">
      <w:pPr>
        <w:rPr>
          <w:rFonts w:asciiTheme="majorHAnsi" w:hAnsiTheme="majorHAnsi" w:cstheme="majorHAnsi"/>
        </w:rPr>
      </w:pPr>
      <w:r w:rsidRPr="00791AAB">
        <w:rPr>
          <w:rFonts w:asciiTheme="majorHAnsi" w:hAnsiTheme="majorHAnsi" w:cstheme="majorHAnsi"/>
          <w:vertAlign w:val="superscript"/>
        </w:rPr>
        <w:t>1</w:t>
      </w:r>
      <w:r w:rsidRPr="00791AAB">
        <w:rPr>
          <w:rFonts w:asciiTheme="majorHAnsi" w:hAnsiTheme="majorHAnsi" w:cstheme="majorHAnsi"/>
        </w:rPr>
        <w:t>Department of Biological Systems Engineering, University of Nebraska-Lincoln, Lincoln, NE, USA</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58C5E28F" w:rsidR="004E0C5A" w:rsidRPr="008B6337" w:rsidRDefault="00051E64" w:rsidP="004E0C5A">
      <w:pPr>
        <w:outlineLvl w:val="0"/>
        <w:rPr>
          <w:rFonts w:asciiTheme="minorHAnsi" w:eastAsia="Times New Roman" w:hAnsiTheme="minorHAnsi" w:cstheme="minorHAnsi"/>
          <w:color w:val="000000" w:themeColor="text1"/>
          <w:szCs w:val="24"/>
        </w:rPr>
      </w:pPr>
      <w:bookmarkStart w:id="0" w:name="_Hlk25233958"/>
      <w:r w:rsidRPr="008B6337">
        <w:rPr>
          <w:rFonts w:asciiTheme="minorHAnsi" w:eastAsia="Times New Roman" w:hAnsiTheme="minorHAnsi" w:cstheme="minorHAnsi"/>
          <w:color w:val="000000" w:themeColor="text1"/>
          <w:szCs w:val="24"/>
        </w:rPr>
        <w:t>Greg Bashford</w:t>
      </w:r>
    </w:p>
    <w:p w14:paraId="3A91793E" w14:textId="6D2C67D5" w:rsidR="00051E64" w:rsidRPr="008B6337" w:rsidRDefault="00051E64" w:rsidP="004E0C5A">
      <w:pPr>
        <w:outlineLvl w:val="0"/>
        <w:rPr>
          <w:rFonts w:asciiTheme="minorHAnsi" w:eastAsia="Times New Roman" w:hAnsiTheme="minorHAnsi" w:cstheme="minorHAnsi"/>
          <w:color w:val="000000" w:themeColor="text1"/>
          <w:szCs w:val="24"/>
        </w:rPr>
      </w:pPr>
      <w:r w:rsidRPr="008B6337">
        <w:rPr>
          <w:rFonts w:asciiTheme="minorHAnsi" w:eastAsia="Times New Roman" w:hAnsiTheme="minorHAnsi" w:cstheme="minorHAnsi"/>
          <w:color w:val="000000" w:themeColor="text1"/>
          <w:szCs w:val="24"/>
        </w:rPr>
        <w:t>Department of Biological Systems Engineering</w:t>
      </w:r>
    </w:p>
    <w:p w14:paraId="5B984BDD" w14:textId="6458FC86" w:rsidR="00051E64" w:rsidRPr="008B6337" w:rsidRDefault="00051E64" w:rsidP="004E0C5A">
      <w:pPr>
        <w:outlineLvl w:val="0"/>
        <w:rPr>
          <w:rFonts w:asciiTheme="minorHAnsi" w:eastAsia="Times New Roman" w:hAnsiTheme="minorHAnsi" w:cstheme="minorHAnsi"/>
          <w:color w:val="000000" w:themeColor="text1"/>
          <w:szCs w:val="24"/>
        </w:rPr>
      </w:pPr>
      <w:r w:rsidRPr="008B6337">
        <w:rPr>
          <w:rFonts w:asciiTheme="minorHAnsi" w:eastAsia="Times New Roman" w:hAnsiTheme="minorHAnsi" w:cstheme="minorHAnsi"/>
          <w:color w:val="000000" w:themeColor="text1"/>
          <w:szCs w:val="24"/>
        </w:rPr>
        <w:t>University of Nebraska-Lincoln</w:t>
      </w:r>
    </w:p>
    <w:p w14:paraId="44DC79EB" w14:textId="7B54A072" w:rsidR="00051E64" w:rsidRPr="008B6337" w:rsidRDefault="00051E64" w:rsidP="004E0C5A">
      <w:pPr>
        <w:outlineLvl w:val="0"/>
        <w:rPr>
          <w:rFonts w:asciiTheme="minorHAnsi" w:eastAsia="Times New Roman" w:hAnsiTheme="minorHAnsi" w:cstheme="minorHAnsi"/>
          <w:color w:val="000000" w:themeColor="text1"/>
          <w:szCs w:val="24"/>
        </w:rPr>
      </w:pPr>
      <w:r w:rsidRPr="008B6337">
        <w:rPr>
          <w:color w:val="000000" w:themeColor="text1"/>
        </w:rPr>
        <w:t xml:space="preserve">230 L. W. Chase Hall, East Campus </w:t>
      </w:r>
      <w:r w:rsidRPr="008B6337">
        <w:rPr>
          <w:color w:val="000000" w:themeColor="text1"/>
        </w:rPr>
        <w:br/>
        <w:t xml:space="preserve">P. O. Box 830726 </w:t>
      </w:r>
      <w:r w:rsidRPr="008B6337">
        <w:rPr>
          <w:color w:val="000000" w:themeColor="text1"/>
        </w:rPr>
        <w:br/>
        <w:t>Lincoln, NE 68583-0726</w:t>
      </w:r>
    </w:p>
    <w:p w14:paraId="37F47CBD" w14:textId="39622445" w:rsidR="00E01F2C" w:rsidRPr="008B6337" w:rsidRDefault="00E01F2C" w:rsidP="004E0C5A">
      <w:pPr>
        <w:outlineLvl w:val="0"/>
        <w:rPr>
          <w:rFonts w:asciiTheme="minorHAnsi" w:eastAsia="Times New Roman" w:hAnsiTheme="minorHAnsi" w:cstheme="minorHAnsi"/>
          <w:color w:val="000000" w:themeColor="text1"/>
          <w:szCs w:val="24"/>
        </w:rPr>
      </w:pPr>
      <w:r w:rsidRPr="008B6337">
        <w:rPr>
          <w:rFonts w:asciiTheme="majorHAnsi" w:hAnsiTheme="majorHAnsi" w:cstheme="majorHAnsi"/>
          <w:color w:val="000000" w:themeColor="text1"/>
        </w:rPr>
        <w:t>gbashford2@unl.edu</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F84F159" w14:textId="7E0F6387" w:rsidR="003B5E26" w:rsidRPr="008B6337" w:rsidRDefault="00051E64" w:rsidP="009A0E7C">
      <w:pPr>
        <w:outlineLvl w:val="0"/>
        <w:rPr>
          <w:rFonts w:asciiTheme="majorHAnsi" w:hAnsiTheme="majorHAnsi" w:cstheme="majorHAnsi"/>
          <w:color w:val="000000" w:themeColor="text1"/>
        </w:rPr>
      </w:pPr>
      <w:r w:rsidRPr="008B6337">
        <w:rPr>
          <w:color w:val="000000" w:themeColor="text1"/>
        </w:rPr>
        <w:t xml:space="preserve">Greg Bashford: </w:t>
      </w:r>
      <w:hyperlink r:id="rId9" w:history="1">
        <w:r w:rsidRPr="008B6337">
          <w:rPr>
            <w:rStyle w:val="Hyperlink"/>
            <w:rFonts w:asciiTheme="majorHAnsi" w:hAnsiTheme="majorHAnsi" w:cstheme="majorHAnsi"/>
            <w:color w:val="000000" w:themeColor="text1"/>
          </w:rPr>
          <w:t>gbashford2@unl.edu</w:t>
        </w:r>
      </w:hyperlink>
    </w:p>
    <w:p w14:paraId="6A594CA8" w14:textId="3A0DC08A" w:rsidR="00E01F2C" w:rsidRPr="008B6337" w:rsidRDefault="00051E64" w:rsidP="009A0E7C">
      <w:pPr>
        <w:outlineLvl w:val="0"/>
        <w:rPr>
          <w:rFonts w:asciiTheme="majorHAnsi" w:hAnsiTheme="majorHAnsi" w:cstheme="majorHAnsi"/>
          <w:color w:val="000000" w:themeColor="text1"/>
        </w:rPr>
      </w:pPr>
      <w:r w:rsidRPr="008B6337">
        <w:rPr>
          <w:color w:val="000000" w:themeColor="text1"/>
        </w:rPr>
        <w:t xml:space="preserve">Ed </w:t>
      </w:r>
      <w:proofErr w:type="spellStart"/>
      <w:r w:rsidRPr="008B6337">
        <w:rPr>
          <w:color w:val="000000" w:themeColor="text1"/>
        </w:rPr>
        <w:t>Truemper</w:t>
      </w:r>
      <w:proofErr w:type="spellEnd"/>
      <w:r w:rsidRPr="008B6337">
        <w:rPr>
          <w:color w:val="000000" w:themeColor="text1"/>
        </w:rPr>
        <w:t>:</w:t>
      </w:r>
      <w:r w:rsidR="0034375A" w:rsidRPr="008B6337">
        <w:rPr>
          <w:color w:val="000000" w:themeColor="text1"/>
        </w:rPr>
        <w:t xml:space="preserve"> </w:t>
      </w:r>
      <w:hyperlink r:id="rId10" w:history="1">
        <w:r w:rsidRPr="008B6337">
          <w:rPr>
            <w:rStyle w:val="Hyperlink"/>
            <w:rFonts w:asciiTheme="majorHAnsi" w:hAnsiTheme="majorHAnsi" w:cstheme="majorHAnsi"/>
            <w:color w:val="000000" w:themeColor="text1"/>
          </w:rPr>
          <w:t>edward.truemper@unl.edu</w:t>
        </w:r>
      </w:hyperlink>
    </w:p>
    <w:p w14:paraId="1FB772D1" w14:textId="0C22B659" w:rsidR="00E01F2C" w:rsidRPr="008B6337" w:rsidRDefault="00051E64" w:rsidP="009A0E7C">
      <w:pPr>
        <w:outlineLvl w:val="0"/>
        <w:rPr>
          <w:rFonts w:asciiTheme="majorHAnsi" w:hAnsiTheme="majorHAnsi" w:cstheme="majorHAnsi"/>
          <w:color w:val="000000" w:themeColor="text1"/>
        </w:rPr>
      </w:pPr>
      <w:r w:rsidRPr="008B6337">
        <w:rPr>
          <w:rFonts w:asciiTheme="majorHAnsi" w:hAnsiTheme="majorHAnsi" w:cstheme="majorHAnsi"/>
          <w:color w:val="000000" w:themeColor="text1"/>
        </w:rPr>
        <w:t xml:space="preserve">Ben </w:t>
      </w:r>
      <w:proofErr w:type="spellStart"/>
      <w:r w:rsidRPr="008B6337">
        <w:rPr>
          <w:rFonts w:asciiTheme="majorHAnsi" w:hAnsiTheme="majorHAnsi" w:cstheme="majorHAnsi"/>
          <w:color w:val="000000" w:themeColor="text1"/>
        </w:rPr>
        <w:t>Hage</w:t>
      </w:r>
      <w:proofErr w:type="spellEnd"/>
      <w:r w:rsidRPr="008B6337">
        <w:rPr>
          <w:rFonts w:asciiTheme="majorHAnsi" w:hAnsiTheme="majorHAnsi" w:cstheme="majorHAnsi"/>
          <w:color w:val="000000" w:themeColor="text1"/>
        </w:rPr>
        <w:t xml:space="preserve">: </w:t>
      </w:r>
      <w:hyperlink r:id="rId11" w:history="1">
        <w:r w:rsidR="00EF166E" w:rsidRPr="008B6337">
          <w:rPr>
            <w:rStyle w:val="Hyperlink"/>
            <w:color w:val="000000" w:themeColor="text1"/>
          </w:rPr>
          <w:t>benjamin.hage@huskers.unl.edu</w:t>
        </w:r>
      </w:hyperlink>
      <w:r w:rsidR="00EF166E" w:rsidRPr="008B6337">
        <w:rPr>
          <w:rFonts w:asciiTheme="majorHAnsi" w:hAnsiTheme="majorHAnsi" w:cstheme="majorHAnsi"/>
          <w:color w:val="000000" w:themeColor="text1"/>
        </w:rPr>
        <w:t xml:space="preserve"> </w:t>
      </w:r>
    </w:p>
    <w:p w14:paraId="483FBF5A" w14:textId="77777777" w:rsidR="00E01F2C" w:rsidRPr="00B07A3B" w:rsidRDefault="00E01F2C"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66678813" w:rsidR="00673750" w:rsidRPr="008B6337" w:rsidRDefault="00673750" w:rsidP="00673750">
      <w:pPr>
        <w:spacing w:before="120"/>
        <w:ind w:left="216" w:hanging="216"/>
        <w:rPr>
          <w:rFonts w:asciiTheme="minorHAnsi" w:eastAsia="Times New Roman" w:hAnsiTheme="minorHAnsi" w:cstheme="minorHAnsi"/>
          <w:b/>
          <w:color w:val="000000" w:themeColor="text1"/>
          <w:szCs w:val="24"/>
        </w:rPr>
      </w:pPr>
      <w:r w:rsidRPr="008B6337">
        <w:rPr>
          <w:rFonts w:asciiTheme="minorHAnsi" w:eastAsia="Times New Roman" w:hAnsiTheme="minorHAnsi" w:cstheme="minorHAnsi"/>
          <w:b/>
          <w:color w:val="000000" w:themeColor="text1"/>
          <w:szCs w:val="24"/>
        </w:rPr>
        <w:t xml:space="preserve">1. </w:t>
      </w:r>
      <w:r w:rsidRPr="008B6337">
        <w:rPr>
          <w:rFonts w:asciiTheme="minorHAnsi" w:eastAsia="Times New Roman" w:hAnsiTheme="minorHAnsi" w:cstheme="minorHAnsi"/>
          <w:b/>
          <w:bCs/>
          <w:color w:val="000000" w:themeColor="text1"/>
          <w:szCs w:val="24"/>
        </w:rPr>
        <w:t>Microscopy</w:t>
      </w:r>
      <w:r w:rsidRPr="008B6337">
        <w:rPr>
          <w:rFonts w:asciiTheme="minorHAnsi" w:eastAsia="Times New Roman" w:hAnsiTheme="minorHAnsi" w:cstheme="minorHAnsi"/>
          <w:color w:val="000000" w:themeColor="text1"/>
          <w:szCs w:val="24"/>
        </w:rPr>
        <w:t xml:space="preserve">: </w:t>
      </w:r>
      <w:r w:rsidRPr="008B6337">
        <w:rPr>
          <w:rFonts w:eastAsia="Times New Roman" w:cs="Calibri"/>
          <w:color w:val="000000" w:themeColor="text1"/>
          <w:szCs w:val="24"/>
        </w:rPr>
        <w:t>Does your protocol require the use of a dissecting or stereomicroscope for performing a complex dissection, microinjection technique, or something similar</w:t>
      </w:r>
      <w:r w:rsidRPr="008B6337">
        <w:rPr>
          <w:rFonts w:asciiTheme="minorHAnsi" w:eastAsia="Times New Roman" w:hAnsiTheme="minorHAnsi" w:cstheme="minorHAnsi"/>
          <w:color w:val="000000" w:themeColor="text1"/>
          <w:szCs w:val="24"/>
        </w:rPr>
        <w:t>?</w:t>
      </w:r>
      <w:r w:rsidRPr="008B6337">
        <w:rPr>
          <w:rFonts w:asciiTheme="minorHAnsi" w:eastAsia="Times New Roman" w:hAnsiTheme="minorHAnsi" w:cstheme="minorHAnsi"/>
          <w:b/>
          <w:color w:val="000000" w:themeColor="text1"/>
          <w:szCs w:val="24"/>
        </w:rPr>
        <w:t xml:space="preserve">  </w:t>
      </w:r>
      <w:r w:rsidR="008D6CC7" w:rsidRPr="008B6337">
        <w:rPr>
          <w:rFonts w:asciiTheme="minorHAnsi" w:eastAsia="Times New Roman" w:hAnsiTheme="minorHAnsi" w:cstheme="minorHAnsi"/>
          <w:b/>
          <w:bCs/>
          <w:color w:val="000000" w:themeColor="text1"/>
          <w:szCs w:val="24"/>
        </w:rPr>
        <w:t>No</w:t>
      </w:r>
      <w:r w:rsidRPr="008B6337">
        <w:rPr>
          <w:rFonts w:asciiTheme="minorHAnsi" w:eastAsia="Times New Roman" w:hAnsiTheme="minorHAnsi" w:cstheme="minorHAnsi"/>
          <w:color w:val="000000" w:themeColor="text1"/>
          <w:szCs w:val="24"/>
        </w:rPr>
        <w:t xml:space="preserve">  </w:t>
      </w:r>
    </w:p>
    <w:p w14:paraId="72574512" w14:textId="77777777" w:rsidR="00673750" w:rsidRPr="008B6337" w:rsidRDefault="00673750" w:rsidP="00673750">
      <w:pPr>
        <w:spacing w:before="120"/>
        <w:rPr>
          <w:rFonts w:asciiTheme="minorHAnsi" w:eastAsia="Times New Roman" w:hAnsiTheme="minorHAnsi" w:cstheme="minorHAnsi"/>
          <w:b/>
          <w:color w:val="000000" w:themeColor="text1"/>
          <w:szCs w:val="24"/>
        </w:rPr>
      </w:pPr>
    </w:p>
    <w:p w14:paraId="1901BCA0" w14:textId="2A810A1F" w:rsidR="00673750" w:rsidRDefault="00673750" w:rsidP="00673750">
      <w:pPr>
        <w:spacing w:before="120"/>
        <w:ind w:left="216" w:hanging="216"/>
        <w:rPr>
          <w:rFonts w:asciiTheme="minorHAnsi" w:eastAsia="Times New Roman" w:hAnsiTheme="minorHAnsi" w:cstheme="minorHAnsi"/>
          <w:b/>
          <w:bCs/>
          <w:color w:val="000000" w:themeColor="text1"/>
          <w:szCs w:val="24"/>
        </w:rPr>
      </w:pPr>
      <w:r w:rsidRPr="008B6337">
        <w:rPr>
          <w:rFonts w:asciiTheme="minorHAnsi" w:eastAsia="Times New Roman" w:hAnsiTheme="minorHAnsi" w:cstheme="minorHAnsi"/>
          <w:b/>
          <w:color w:val="000000" w:themeColor="text1"/>
          <w:szCs w:val="24"/>
        </w:rPr>
        <w:t xml:space="preserve">2. Software: </w:t>
      </w:r>
      <w:r w:rsidRPr="008B6337">
        <w:rPr>
          <w:rFonts w:asciiTheme="minorHAnsi" w:eastAsia="Times New Roman" w:hAnsiTheme="minorHAnsi" w:cstheme="minorHAnsi"/>
          <w:color w:val="000000" w:themeColor="text1"/>
          <w:szCs w:val="24"/>
        </w:rPr>
        <w:t>Does the part of your protocol being filmed include step-by-step descriptions of software usage?</w:t>
      </w:r>
      <w:r w:rsidRPr="008B6337">
        <w:rPr>
          <w:rFonts w:asciiTheme="minorHAnsi" w:eastAsia="Times New Roman" w:hAnsiTheme="minorHAnsi" w:cstheme="minorHAnsi"/>
          <w:b/>
          <w:color w:val="000000" w:themeColor="text1"/>
          <w:szCs w:val="24"/>
        </w:rPr>
        <w:t xml:space="preserve">  </w:t>
      </w:r>
      <w:r w:rsidR="00E731FC">
        <w:rPr>
          <w:rFonts w:asciiTheme="minorHAnsi" w:eastAsia="Times New Roman" w:hAnsiTheme="minorHAnsi" w:cstheme="minorHAnsi"/>
          <w:b/>
          <w:bCs/>
          <w:color w:val="000000" w:themeColor="text1"/>
          <w:szCs w:val="24"/>
        </w:rPr>
        <w:t xml:space="preserve">Yes </w:t>
      </w:r>
    </w:p>
    <w:p w14:paraId="1A5B3771" w14:textId="77777777" w:rsidR="00673750" w:rsidRPr="008B6337" w:rsidRDefault="00673750" w:rsidP="00673750">
      <w:pPr>
        <w:spacing w:before="120"/>
        <w:ind w:left="720"/>
        <w:rPr>
          <w:rFonts w:asciiTheme="minorHAnsi" w:eastAsia="Times New Roman" w:hAnsiTheme="minorHAnsi" w:cstheme="minorHAnsi"/>
          <w:color w:val="000000" w:themeColor="text1"/>
          <w:szCs w:val="24"/>
        </w:rPr>
      </w:pPr>
    </w:p>
    <w:p w14:paraId="386ABB33" w14:textId="77777777" w:rsidR="00673750" w:rsidRPr="008B6337" w:rsidRDefault="00673750" w:rsidP="00673750">
      <w:pPr>
        <w:spacing w:before="120"/>
        <w:ind w:left="216" w:hanging="216"/>
        <w:rPr>
          <w:rFonts w:asciiTheme="majorHAnsi" w:eastAsia="Times New Roman" w:hAnsiTheme="majorHAnsi" w:cstheme="majorHAnsi"/>
          <w:color w:val="000000" w:themeColor="text1"/>
          <w:szCs w:val="24"/>
        </w:rPr>
      </w:pPr>
      <w:r w:rsidRPr="008B6337">
        <w:rPr>
          <w:rFonts w:asciiTheme="majorHAnsi" w:eastAsia="Times New Roman" w:hAnsiTheme="majorHAnsi" w:cstheme="majorHAnsi"/>
          <w:b/>
          <w:color w:val="000000" w:themeColor="text1"/>
          <w:szCs w:val="24"/>
        </w:rPr>
        <w:t xml:space="preserve">3. Interview statements: </w:t>
      </w:r>
      <w:r w:rsidRPr="008B6337">
        <w:rPr>
          <w:rFonts w:asciiTheme="majorHAnsi" w:eastAsia="Times New Roman" w:hAnsiTheme="majorHAnsi" w:cstheme="majorHAnsi"/>
          <w:color w:val="000000" w:themeColor="text1"/>
          <w:szCs w:val="24"/>
        </w:rPr>
        <w:t xml:space="preserve">Considering the COVID-19-imposed mask-wearing and social distancing recommendations, which interview statement filming option is the most appropriate for your group? </w:t>
      </w:r>
      <w:r w:rsidRPr="008B6337">
        <w:rPr>
          <w:rFonts w:asciiTheme="majorHAnsi" w:eastAsia="Times New Roman" w:hAnsiTheme="majorHAnsi" w:cstheme="majorHAnsi"/>
          <w:b/>
          <w:bCs/>
          <w:color w:val="000000" w:themeColor="text1"/>
          <w:szCs w:val="24"/>
        </w:rPr>
        <w:t>Please select one</w:t>
      </w:r>
      <w:r w:rsidRPr="008B6337">
        <w:rPr>
          <w:rFonts w:asciiTheme="majorHAnsi" w:eastAsia="Times New Roman" w:hAnsiTheme="majorHAnsi" w:cstheme="majorHAnsi"/>
          <w:color w:val="000000" w:themeColor="text1"/>
          <w:szCs w:val="24"/>
        </w:rPr>
        <w:t>.</w:t>
      </w:r>
    </w:p>
    <w:p w14:paraId="719C6280" w14:textId="77777777" w:rsidR="00673750" w:rsidRPr="008B6337" w:rsidRDefault="00673750" w:rsidP="00673750">
      <w:pPr>
        <w:spacing w:before="120"/>
        <w:rPr>
          <w:rFonts w:eastAsia="Times New Roman" w:cs="Calibri"/>
          <w:color w:val="000000" w:themeColor="text1"/>
          <w:szCs w:val="24"/>
        </w:rPr>
      </w:pPr>
    </w:p>
    <w:p w14:paraId="177BB393" w14:textId="6A26993B" w:rsidR="00673750" w:rsidRPr="008B6337" w:rsidRDefault="00D32B95" w:rsidP="00673750">
      <w:pPr>
        <w:ind w:left="720"/>
        <w:rPr>
          <w:rFonts w:eastAsia="Times New Roman" w:cs="Calibri"/>
          <w:color w:val="000000" w:themeColor="text1"/>
          <w:szCs w:val="24"/>
        </w:rPr>
      </w:pPr>
      <w:sdt>
        <w:sdtPr>
          <w:rPr>
            <w:rFonts w:asciiTheme="minorHAnsi" w:eastAsia="Times New Roman" w:hAnsiTheme="minorHAnsi" w:cstheme="minorHAnsi"/>
            <w:color w:val="000000" w:themeColor="text1"/>
            <w:szCs w:val="24"/>
          </w:rPr>
          <w:id w:val="-2100471051"/>
          <w14:checkbox>
            <w14:checked w14:val="1"/>
            <w14:checkedState w14:val="2612" w14:font="MS Gothic"/>
            <w14:uncheckedState w14:val="2610" w14:font="MS Gothic"/>
          </w14:checkbox>
        </w:sdtPr>
        <w:sdtEndPr/>
        <w:sdtContent>
          <w:r w:rsidR="008D6CC7" w:rsidRPr="008B6337">
            <w:rPr>
              <w:rFonts w:ascii="MS Gothic" w:eastAsia="MS Gothic" w:hAnsi="MS Gothic" w:cstheme="minorHAnsi" w:hint="eastAsia"/>
              <w:color w:val="000000" w:themeColor="text1"/>
              <w:szCs w:val="24"/>
            </w:rPr>
            <w:t>☒</w:t>
          </w:r>
        </w:sdtContent>
      </w:sdt>
      <w:r w:rsidR="00673750" w:rsidRPr="008B6337">
        <w:rPr>
          <w:rFonts w:eastAsia="Times New Roman" w:cs="Calibri"/>
          <w:i/>
          <w:iCs/>
          <w:color w:val="000000" w:themeColor="text1"/>
          <w:szCs w:val="24"/>
        </w:rPr>
        <w:t> </w:t>
      </w:r>
      <w:r w:rsidR="00673750" w:rsidRPr="008B6337">
        <w:rPr>
          <w:rFonts w:eastAsia="Times New Roman" w:cs="Calibri"/>
          <w:i/>
          <w:iCs/>
          <w:color w:val="000000" w:themeColor="text1"/>
          <w:szCs w:val="24"/>
        </w:rPr>
        <w:tab/>
      </w:r>
      <w:r w:rsidR="00673750" w:rsidRPr="008B6337">
        <w:rPr>
          <w:rFonts w:eastAsia="Times New Roman" w:cs="Calibri"/>
          <w:color w:val="000000" w:themeColor="text1"/>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8B6337">
        <w:rPr>
          <w:rFonts w:asciiTheme="majorHAnsi" w:eastAsia="Times New Roman" w:hAnsiTheme="majorHAnsi" w:cstheme="majorHAnsi"/>
          <w:b/>
          <w:bCs/>
          <w:color w:val="000000" w:themeColor="text1"/>
          <w:szCs w:val="24"/>
        </w:rPr>
        <w:t xml:space="preserve"> </w:t>
      </w:r>
    </w:p>
    <w:p w14:paraId="7723C436" w14:textId="77777777" w:rsidR="00673750" w:rsidRPr="008B6337" w:rsidRDefault="00673750" w:rsidP="00673750">
      <w:pPr>
        <w:spacing w:before="120"/>
        <w:rPr>
          <w:rFonts w:asciiTheme="minorHAnsi" w:eastAsia="Times New Roman" w:hAnsiTheme="minorHAnsi" w:cstheme="minorHAnsi"/>
          <w:b/>
          <w:color w:val="000000" w:themeColor="text1"/>
          <w:szCs w:val="24"/>
        </w:rPr>
      </w:pPr>
    </w:p>
    <w:p w14:paraId="322B3EEF" w14:textId="630ECA31" w:rsidR="00673750" w:rsidRPr="008B6337" w:rsidRDefault="00673750" w:rsidP="00673750">
      <w:pPr>
        <w:spacing w:before="120"/>
        <w:rPr>
          <w:rFonts w:asciiTheme="minorHAnsi" w:eastAsia="Times New Roman" w:hAnsiTheme="minorHAnsi" w:cstheme="minorHAnsi"/>
          <w:b/>
          <w:bCs/>
          <w:color w:val="000000" w:themeColor="text1"/>
          <w:szCs w:val="24"/>
        </w:rPr>
      </w:pPr>
      <w:r w:rsidRPr="008B6337">
        <w:rPr>
          <w:rFonts w:asciiTheme="minorHAnsi" w:eastAsia="Times New Roman" w:hAnsiTheme="minorHAnsi" w:cstheme="minorHAnsi"/>
          <w:b/>
          <w:color w:val="000000" w:themeColor="text1"/>
          <w:szCs w:val="24"/>
        </w:rPr>
        <w:t>4. Filming location:</w:t>
      </w:r>
      <w:r w:rsidRPr="008B6337">
        <w:rPr>
          <w:rFonts w:asciiTheme="minorHAnsi" w:eastAsia="Times New Roman" w:hAnsiTheme="minorHAnsi" w:cstheme="minorHAnsi"/>
          <w:color w:val="000000" w:themeColor="text1"/>
          <w:szCs w:val="24"/>
        </w:rPr>
        <w:t xml:space="preserve"> Will the filming need to take place in multiple locations? </w:t>
      </w:r>
      <w:r w:rsidRPr="008B6337">
        <w:rPr>
          <w:rFonts w:asciiTheme="minorHAnsi" w:eastAsia="Times New Roman" w:hAnsiTheme="minorHAnsi" w:cstheme="minorHAnsi"/>
          <w:b/>
          <w:color w:val="000000" w:themeColor="text1"/>
          <w:szCs w:val="24"/>
        </w:rPr>
        <w:t xml:space="preserve">  </w:t>
      </w:r>
      <w:r w:rsidR="008D6CC7" w:rsidRPr="008B6337">
        <w:rPr>
          <w:rFonts w:asciiTheme="minorHAnsi" w:eastAsia="Times New Roman" w:hAnsiTheme="minorHAnsi" w:cstheme="minorHAnsi"/>
          <w:b/>
          <w:bCs/>
          <w:color w:val="000000" w:themeColor="text1"/>
          <w:szCs w:val="24"/>
        </w:rPr>
        <w:t>No</w:t>
      </w:r>
    </w:p>
    <w:p w14:paraId="387AB740" w14:textId="77777777" w:rsidR="0082165B" w:rsidRPr="008B6337" w:rsidRDefault="0082165B" w:rsidP="00987081">
      <w:pPr>
        <w:rPr>
          <w:rFonts w:asciiTheme="minorHAnsi" w:hAnsiTheme="minorHAnsi" w:cstheme="minorHAnsi"/>
          <w:b/>
          <w:color w:val="000000" w:themeColor="text1"/>
          <w:sz w:val="22"/>
          <w:szCs w:val="22"/>
        </w:rPr>
      </w:pPr>
    </w:p>
    <w:p w14:paraId="1F76B02A" w14:textId="49EA3186" w:rsidR="00B847A0" w:rsidRPr="008B6337" w:rsidRDefault="00B847A0" w:rsidP="00987081">
      <w:pPr>
        <w:rPr>
          <w:rFonts w:asciiTheme="minorHAnsi" w:hAnsiTheme="minorHAnsi" w:cstheme="minorHAnsi"/>
          <w:b/>
          <w:color w:val="000000" w:themeColor="text1"/>
          <w:sz w:val="22"/>
          <w:szCs w:val="22"/>
        </w:rPr>
      </w:pPr>
      <w:r w:rsidRPr="008B6337">
        <w:rPr>
          <w:rFonts w:asciiTheme="minorHAnsi" w:hAnsiTheme="minorHAnsi" w:cstheme="minorHAnsi"/>
          <w:b/>
          <w:color w:val="000000" w:themeColor="text1"/>
          <w:sz w:val="22"/>
          <w:szCs w:val="22"/>
        </w:rPr>
        <w:t>Current Protocol Length</w:t>
      </w:r>
    </w:p>
    <w:p w14:paraId="74D07E30" w14:textId="77777777" w:rsidR="00B847A0" w:rsidRPr="008B6337" w:rsidRDefault="00B847A0" w:rsidP="00987081">
      <w:pPr>
        <w:rPr>
          <w:rFonts w:asciiTheme="minorHAnsi" w:hAnsiTheme="minorHAnsi" w:cstheme="minorHAnsi"/>
          <w:b/>
          <w:color w:val="000000" w:themeColor="text1"/>
          <w:sz w:val="22"/>
          <w:szCs w:val="22"/>
        </w:rPr>
      </w:pPr>
    </w:p>
    <w:p w14:paraId="04E717F8" w14:textId="5B76C10E" w:rsidR="00C2620F" w:rsidRPr="008B6337" w:rsidRDefault="00C2620F" w:rsidP="00987081">
      <w:pPr>
        <w:rPr>
          <w:rFonts w:asciiTheme="minorHAnsi" w:hAnsiTheme="minorHAnsi" w:cstheme="minorHAnsi"/>
          <w:bCs/>
          <w:color w:val="000000" w:themeColor="text1"/>
          <w:sz w:val="22"/>
          <w:szCs w:val="22"/>
        </w:rPr>
      </w:pPr>
      <w:r w:rsidRPr="008B6337">
        <w:rPr>
          <w:rFonts w:asciiTheme="minorHAnsi" w:hAnsiTheme="minorHAnsi" w:cstheme="minorHAnsi"/>
          <w:bCs/>
          <w:color w:val="000000" w:themeColor="text1"/>
          <w:sz w:val="22"/>
          <w:szCs w:val="22"/>
        </w:rPr>
        <w:t xml:space="preserve">Number of Steps:  </w:t>
      </w:r>
      <w:r w:rsidR="00A65A01" w:rsidRPr="008B6337">
        <w:rPr>
          <w:rFonts w:asciiTheme="minorHAnsi" w:hAnsiTheme="minorHAnsi" w:cstheme="minorHAnsi"/>
          <w:bCs/>
          <w:color w:val="000000" w:themeColor="text1"/>
          <w:sz w:val="22"/>
          <w:szCs w:val="22"/>
        </w:rPr>
        <w:t>19</w:t>
      </w:r>
    </w:p>
    <w:p w14:paraId="5AAC9C6C" w14:textId="2F9F10C7" w:rsidR="00C2620F" w:rsidRPr="00B07A3B" w:rsidRDefault="00C2620F" w:rsidP="00987081">
      <w:pPr>
        <w:rPr>
          <w:rFonts w:asciiTheme="minorHAnsi" w:hAnsiTheme="minorHAnsi" w:cstheme="minorHAnsi"/>
          <w:b/>
          <w:sz w:val="22"/>
          <w:szCs w:val="22"/>
        </w:rPr>
      </w:pPr>
      <w:r w:rsidRPr="008B6337">
        <w:rPr>
          <w:rFonts w:asciiTheme="minorHAnsi" w:hAnsiTheme="minorHAnsi" w:cstheme="minorHAnsi"/>
          <w:bCs/>
          <w:color w:val="000000" w:themeColor="text1"/>
          <w:sz w:val="22"/>
          <w:szCs w:val="22"/>
        </w:rPr>
        <w:t xml:space="preserve">Number of Shots: </w:t>
      </w:r>
      <w:r w:rsidR="0082165B" w:rsidRPr="008B6337">
        <w:rPr>
          <w:rFonts w:asciiTheme="minorHAnsi" w:hAnsiTheme="minorHAnsi" w:cstheme="minorHAnsi"/>
          <w:bCs/>
          <w:color w:val="000000" w:themeColor="text1"/>
          <w:sz w:val="22"/>
          <w:szCs w:val="22"/>
        </w:rPr>
        <w:t xml:space="preserve"> </w:t>
      </w:r>
      <w:r w:rsidR="00A65A01" w:rsidRPr="008B6337">
        <w:rPr>
          <w:rFonts w:asciiTheme="minorHAnsi" w:hAnsiTheme="minorHAnsi" w:cstheme="minorHAnsi"/>
          <w:bCs/>
          <w:color w:val="000000" w:themeColor="text1"/>
          <w:sz w:val="22"/>
          <w:szCs w:val="22"/>
        </w:rPr>
        <w:t>3</w:t>
      </w:r>
      <w:r w:rsidR="00DA6C0F" w:rsidRPr="008B6337">
        <w:rPr>
          <w:rFonts w:asciiTheme="minorHAnsi" w:hAnsiTheme="minorHAnsi" w:cstheme="minorHAnsi"/>
          <w:bCs/>
          <w:color w:val="000000" w:themeColor="text1"/>
          <w:sz w:val="22"/>
          <w:szCs w:val="22"/>
        </w:rPr>
        <w:t>8</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8B6337">
      <w:pPr>
        <w:spacing w:line="360" w:lineRule="auto"/>
        <w:contextualSpacing/>
        <w:outlineLvl w:val="0"/>
        <w:rPr>
          <w:rFonts w:asciiTheme="minorHAnsi" w:hAnsiTheme="minorHAnsi" w:cstheme="minorHAnsi"/>
          <w:sz w:val="22"/>
          <w:szCs w:val="22"/>
        </w:rPr>
      </w:pPr>
    </w:p>
    <w:p w14:paraId="16F3E485" w14:textId="01CF6CF4"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2378CB9E" w:rsidR="007D61A8" w:rsidRPr="008B6337" w:rsidRDefault="006401C9" w:rsidP="005771A1">
      <w:pPr>
        <w:pStyle w:val="ListParagraph"/>
        <w:numPr>
          <w:ilvl w:val="1"/>
          <w:numId w:val="3"/>
        </w:numPr>
        <w:spacing w:before="120"/>
        <w:contextualSpacing w:val="0"/>
        <w:rPr>
          <w:rFonts w:asciiTheme="minorHAnsi" w:eastAsia="Times New Roman" w:hAnsiTheme="minorHAnsi" w:cstheme="minorHAnsi"/>
          <w:color w:val="000000" w:themeColor="text1"/>
          <w:szCs w:val="24"/>
        </w:rPr>
      </w:pPr>
      <w:r w:rsidRPr="008B6337">
        <w:rPr>
          <w:rFonts w:asciiTheme="minorHAnsi" w:hAnsiTheme="minorHAnsi" w:cstheme="minorHAnsi"/>
          <w:b/>
          <w:bCs/>
          <w:color w:val="000000" w:themeColor="text1"/>
          <w:u w:val="single"/>
        </w:rPr>
        <w:t>Greg Bashford</w:t>
      </w:r>
      <w:r w:rsidRPr="008B6337">
        <w:rPr>
          <w:rFonts w:asciiTheme="minorHAnsi" w:hAnsiTheme="minorHAnsi" w:cstheme="minorHAnsi"/>
          <w:color w:val="000000" w:themeColor="text1"/>
        </w:rPr>
        <w:t>: This protocol form</w:t>
      </w:r>
      <w:r w:rsidR="005771A1" w:rsidRPr="008B6337">
        <w:rPr>
          <w:rFonts w:asciiTheme="minorHAnsi" w:hAnsiTheme="minorHAnsi" w:cstheme="minorHAnsi"/>
          <w:color w:val="000000" w:themeColor="text1"/>
        </w:rPr>
        <w:t>s</w:t>
      </w:r>
      <w:r w:rsidRPr="008B6337">
        <w:rPr>
          <w:rFonts w:asciiTheme="minorHAnsi" w:hAnsiTheme="minorHAnsi" w:cstheme="minorHAnsi"/>
          <w:color w:val="000000" w:themeColor="text1"/>
        </w:rPr>
        <w:t xml:space="preserve"> the basis for a functional TCD experiment, because almost all functional TCD experiments require placement of a fixation device to record a stable signal over an extended </w:t>
      </w:r>
      <w:proofErr w:type="gramStart"/>
      <w:r w:rsidRPr="008B6337">
        <w:rPr>
          <w:rFonts w:asciiTheme="minorHAnsi" w:hAnsiTheme="minorHAnsi" w:cstheme="minorHAnsi"/>
          <w:color w:val="000000" w:themeColor="text1"/>
        </w:rPr>
        <w:t>period of time</w:t>
      </w:r>
      <w:proofErr w:type="gramEnd"/>
      <w:r w:rsidRPr="008B6337">
        <w:rPr>
          <w:rFonts w:asciiTheme="minorHAnsi" w:hAnsiTheme="minorHAnsi" w:cstheme="minorHAnsi"/>
          <w:color w:val="000000" w:themeColor="text1"/>
        </w:rPr>
        <w:t>.</w:t>
      </w:r>
    </w:p>
    <w:p w14:paraId="6C28232B" w14:textId="77777777" w:rsidR="008B6337" w:rsidRPr="008B6337" w:rsidRDefault="008B6337" w:rsidP="008B6337">
      <w:pPr>
        <w:pStyle w:val="ListParagraph"/>
        <w:spacing w:before="120"/>
        <w:ind w:left="907"/>
        <w:contextualSpacing w:val="0"/>
        <w:rPr>
          <w:rFonts w:asciiTheme="minorHAnsi" w:eastAsia="Times New Roman" w:hAnsiTheme="minorHAnsi" w:cstheme="minorHAnsi"/>
          <w:color w:val="000000" w:themeColor="text1"/>
          <w:szCs w:val="24"/>
        </w:rPr>
      </w:pPr>
    </w:p>
    <w:p w14:paraId="04556B95" w14:textId="77777777" w:rsidR="008B6337" w:rsidRPr="00556933" w:rsidRDefault="008B6337" w:rsidP="008B6337">
      <w:pPr>
        <w:pStyle w:val="ListParagraph"/>
        <w:numPr>
          <w:ilvl w:val="2"/>
          <w:numId w:val="3"/>
        </w:numPr>
        <w:ind w:left="1627"/>
        <w:contextualSpacing w:val="0"/>
        <w:outlineLvl w:val="0"/>
        <w:rPr>
          <w:rFonts w:asciiTheme="majorHAnsi" w:hAnsiTheme="majorHAnsi" w:cstheme="majorHAnsi"/>
          <w:color w:val="000000" w:themeColor="text1"/>
          <w:szCs w:val="24"/>
        </w:rPr>
      </w:pPr>
      <w:r w:rsidRPr="00556933">
        <w:rPr>
          <w:rFonts w:asciiTheme="majorHAnsi" w:hAnsiTheme="majorHAnsi" w:cstheme="majorHAnsi"/>
          <w:bCs/>
          <w:color w:val="000000" w:themeColor="text1"/>
          <w:szCs w:val="24"/>
        </w:rPr>
        <w:t>INTERVIEW: Named talent says the statement above in an interview-style shot, looking slightly off-camera.</w:t>
      </w:r>
    </w:p>
    <w:p w14:paraId="1533EE9B" w14:textId="77777777" w:rsidR="008B6337" w:rsidRPr="008B6337" w:rsidRDefault="008B6337" w:rsidP="008B6337">
      <w:pPr>
        <w:pStyle w:val="ListParagraph"/>
        <w:spacing w:before="120"/>
        <w:ind w:left="907"/>
        <w:contextualSpacing w:val="0"/>
        <w:rPr>
          <w:rFonts w:asciiTheme="minorHAnsi" w:eastAsia="Times New Roman" w:hAnsiTheme="minorHAnsi" w:cstheme="minorHAnsi"/>
          <w:color w:val="000000" w:themeColor="text1"/>
          <w:szCs w:val="24"/>
        </w:rPr>
      </w:pPr>
    </w:p>
    <w:p w14:paraId="490E6309" w14:textId="7663AE95" w:rsidR="007D61A8" w:rsidRPr="008B6337" w:rsidRDefault="006401C9"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Greg Bashford</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360558">
        <w:rPr>
          <w:rFonts w:asciiTheme="minorHAnsi" w:hAnsiTheme="minorHAnsi" w:cstheme="minorHAnsi"/>
        </w:rPr>
        <w:t>T</w:t>
      </w:r>
      <w:r>
        <w:rPr>
          <w:rFonts w:asciiTheme="minorHAnsi" w:hAnsiTheme="minorHAnsi" w:cstheme="minorHAnsi"/>
        </w:rPr>
        <w:t xml:space="preserve">he main advantage of </w:t>
      </w:r>
      <w:r w:rsidR="00360558">
        <w:rPr>
          <w:rFonts w:asciiTheme="minorHAnsi" w:hAnsiTheme="minorHAnsi" w:cstheme="minorHAnsi"/>
        </w:rPr>
        <w:t>functional TCD</w:t>
      </w:r>
      <w:r>
        <w:rPr>
          <w:rFonts w:asciiTheme="minorHAnsi" w:hAnsiTheme="minorHAnsi" w:cstheme="minorHAnsi"/>
        </w:rPr>
        <w:t xml:space="preserve"> is its high temporal resolution measurement of changes in cerebral blood flow.</w:t>
      </w:r>
    </w:p>
    <w:p w14:paraId="692D896E" w14:textId="77777777" w:rsidR="008B6337" w:rsidRPr="008B6337" w:rsidRDefault="008B6337" w:rsidP="008B6337">
      <w:pPr>
        <w:pStyle w:val="ListParagraph"/>
        <w:spacing w:before="120"/>
        <w:ind w:left="907"/>
        <w:contextualSpacing w:val="0"/>
        <w:rPr>
          <w:rFonts w:asciiTheme="minorHAnsi" w:eastAsia="Times New Roman" w:hAnsiTheme="minorHAnsi" w:cstheme="minorHAnsi"/>
          <w:szCs w:val="24"/>
        </w:rPr>
      </w:pPr>
    </w:p>
    <w:p w14:paraId="22A063A4" w14:textId="77777777" w:rsidR="008B6337" w:rsidRPr="00556933" w:rsidRDefault="008B6337" w:rsidP="008B6337">
      <w:pPr>
        <w:pStyle w:val="ListParagraph"/>
        <w:numPr>
          <w:ilvl w:val="2"/>
          <w:numId w:val="3"/>
        </w:numPr>
        <w:ind w:left="1627"/>
        <w:contextualSpacing w:val="0"/>
        <w:outlineLvl w:val="0"/>
        <w:rPr>
          <w:rFonts w:asciiTheme="majorHAnsi" w:hAnsiTheme="majorHAnsi" w:cstheme="majorHAnsi"/>
          <w:color w:val="000000" w:themeColor="text1"/>
          <w:szCs w:val="24"/>
        </w:rPr>
      </w:pPr>
      <w:r w:rsidRPr="00556933">
        <w:rPr>
          <w:rFonts w:asciiTheme="majorHAnsi" w:hAnsiTheme="majorHAnsi" w:cstheme="majorHAnsi"/>
          <w:bCs/>
          <w:color w:val="000000" w:themeColor="text1"/>
          <w:szCs w:val="24"/>
        </w:rPr>
        <w:t>INTERVIEW: Named talent says the statement above in an interview-style shot, looking slightly off-camera.</w:t>
      </w:r>
    </w:p>
    <w:p w14:paraId="7D182716" w14:textId="77777777" w:rsidR="008B6337" w:rsidRPr="00B07A3B" w:rsidRDefault="008B6337" w:rsidP="008B6337">
      <w:pPr>
        <w:pStyle w:val="ListParagraph"/>
        <w:spacing w:before="120"/>
        <w:ind w:left="907"/>
        <w:contextualSpacing w:val="0"/>
        <w:rPr>
          <w:rFonts w:asciiTheme="minorHAnsi" w:eastAsia="Times New Roman" w:hAnsiTheme="minorHAnsi" w:cstheme="minorHAnsi"/>
          <w:szCs w:val="24"/>
        </w:rPr>
      </w:pPr>
    </w:p>
    <w:p w14:paraId="47FA36A9" w14:textId="77777777" w:rsidR="007D61A8" w:rsidRPr="00B07A3B" w:rsidRDefault="007D61A8" w:rsidP="007D61A8">
      <w:pPr>
        <w:rPr>
          <w:rFonts w:asciiTheme="minorHAnsi" w:eastAsia="Times New Roman" w:hAnsiTheme="minorHAnsi" w:cstheme="minorHAnsi"/>
          <w:b/>
          <w:bCs/>
          <w:szCs w:val="24"/>
        </w:rPr>
      </w:pPr>
    </w:p>
    <w:p w14:paraId="770900DA" w14:textId="77777777" w:rsidR="008B6337" w:rsidRDefault="007D61A8" w:rsidP="008B6337">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5954E5C5" w14:textId="77777777" w:rsidR="008B6337" w:rsidRDefault="008B6337" w:rsidP="008B6337">
      <w:pPr>
        <w:rPr>
          <w:rFonts w:asciiTheme="minorHAnsi" w:eastAsia="Times New Roman" w:hAnsiTheme="minorHAnsi" w:cstheme="minorHAnsi"/>
          <w:szCs w:val="24"/>
        </w:rPr>
      </w:pPr>
    </w:p>
    <w:p w14:paraId="23F311A2" w14:textId="26DFCF63" w:rsidR="00333FA4" w:rsidRPr="008B6337" w:rsidRDefault="00D46FC6" w:rsidP="008B6337">
      <w:pPr>
        <w:pStyle w:val="ListParagraph"/>
        <w:numPr>
          <w:ilvl w:val="1"/>
          <w:numId w:val="3"/>
        </w:numPr>
        <w:rPr>
          <w:rFonts w:asciiTheme="minorHAnsi" w:eastAsia="Times New Roman" w:hAnsiTheme="minorHAnsi" w:cstheme="minorHAnsi"/>
          <w:szCs w:val="24"/>
        </w:rPr>
      </w:pPr>
      <w:r>
        <w:rPr>
          <w:rStyle w:val="AuthorName"/>
          <w:rFonts w:asciiTheme="minorHAnsi" w:eastAsia="Times" w:hAnsiTheme="minorHAnsi" w:cstheme="minorHAnsi"/>
        </w:rPr>
        <w:t xml:space="preserve">Ed </w:t>
      </w:r>
      <w:proofErr w:type="spellStart"/>
      <w:r>
        <w:rPr>
          <w:rStyle w:val="AuthorName"/>
          <w:rFonts w:asciiTheme="minorHAnsi" w:eastAsia="Times" w:hAnsiTheme="minorHAnsi" w:cstheme="minorHAnsi"/>
        </w:rPr>
        <w:t>Truemper</w:t>
      </w:r>
      <w:proofErr w:type="spellEnd"/>
      <w:r w:rsidR="00333FA4" w:rsidRPr="008B6337">
        <w:rPr>
          <w:rFonts w:asciiTheme="minorHAnsi" w:eastAsia="Times New Roman" w:hAnsiTheme="minorHAnsi" w:cstheme="minorHAnsi"/>
          <w:b/>
          <w:bCs/>
          <w:szCs w:val="24"/>
          <w:u w:val="single"/>
        </w:rPr>
        <w:t>:</w:t>
      </w:r>
      <w:r w:rsidR="00333FA4" w:rsidRPr="008B6337">
        <w:rPr>
          <w:rFonts w:asciiTheme="minorHAnsi" w:eastAsia="Times New Roman" w:hAnsiTheme="minorHAnsi" w:cstheme="minorHAnsi"/>
          <w:szCs w:val="24"/>
        </w:rPr>
        <w:t xml:space="preserve"> </w:t>
      </w:r>
      <w:r w:rsidR="00547C43" w:rsidRPr="008B6337">
        <w:rPr>
          <w:rFonts w:asciiTheme="minorHAnsi" w:hAnsiTheme="minorHAnsi" w:cstheme="minorHAnsi"/>
        </w:rPr>
        <w:t>Finding the middle cerebral artery using TCD takes practice. It is crucial to hold the transducer steady and move very slowly. The fine motor control needed for making small adjustments in transducer position and direction takes time to develop. Practice on as many volunteers as you can find!</w:t>
      </w:r>
    </w:p>
    <w:p w14:paraId="3CD7D3CC" w14:textId="3EE4FEB8" w:rsidR="008B6337" w:rsidRDefault="008B6337" w:rsidP="008B6337">
      <w:pPr>
        <w:pStyle w:val="ListParagraph"/>
        <w:ind w:left="907"/>
        <w:rPr>
          <w:rStyle w:val="AuthorName"/>
          <w:rFonts w:asciiTheme="minorHAnsi" w:eastAsia="Times" w:hAnsiTheme="minorHAnsi" w:cstheme="minorHAnsi"/>
        </w:rPr>
      </w:pPr>
    </w:p>
    <w:p w14:paraId="6AB7262F" w14:textId="77777777" w:rsidR="008B6337" w:rsidRPr="00556933" w:rsidRDefault="008B6337" w:rsidP="008B6337">
      <w:pPr>
        <w:pStyle w:val="ListParagraph"/>
        <w:numPr>
          <w:ilvl w:val="2"/>
          <w:numId w:val="3"/>
        </w:numPr>
        <w:ind w:left="1627"/>
        <w:contextualSpacing w:val="0"/>
        <w:outlineLvl w:val="0"/>
        <w:rPr>
          <w:rFonts w:asciiTheme="majorHAnsi" w:hAnsiTheme="majorHAnsi" w:cstheme="majorHAnsi"/>
          <w:color w:val="000000" w:themeColor="text1"/>
          <w:szCs w:val="24"/>
        </w:rPr>
      </w:pPr>
      <w:r w:rsidRPr="00556933">
        <w:rPr>
          <w:rFonts w:asciiTheme="majorHAnsi" w:hAnsiTheme="majorHAnsi" w:cstheme="majorHAnsi"/>
          <w:bCs/>
          <w:color w:val="000000" w:themeColor="text1"/>
          <w:szCs w:val="24"/>
        </w:rPr>
        <w:t>INTERVIEW: Named talent says the statement above in an interview-style shot, looking slightly off-camera.</w:t>
      </w:r>
    </w:p>
    <w:p w14:paraId="720CA8DD" w14:textId="77777777" w:rsidR="008B6337" w:rsidRPr="008B6337" w:rsidRDefault="008B6337" w:rsidP="008B6337">
      <w:pPr>
        <w:pStyle w:val="ListParagraph"/>
        <w:ind w:left="907"/>
        <w:rPr>
          <w:rFonts w:asciiTheme="minorHAnsi" w:eastAsia="Times New Roman" w:hAnsiTheme="minorHAnsi" w:cstheme="minorHAnsi"/>
          <w:szCs w:val="24"/>
        </w:rPr>
      </w:pPr>
    </w:p>
    <w:p w14:paraId="3EF840E1" w14:textId="77777777" w:rsidR="007D61A8" w:rsidRPr="00B07A3B" w:rsidRDefault="007D61A8" w:rsidP="007D61A8">
      <w:pPr>
        <w:rPr>
          <w:rFonts w:asciiTheme="minorHAnsi" w:eastAsia="Times New Roman" w:hAnsiTheme="minorHAnsi" w:cstheme="minorHAnsi"/>
          <w:szCs w:val="24"/>
        </w:rPr>
      </w:pPr>
    </w:p>
    <w:p w14:paraId="5B2B7E8B" w14:textId="7323C534" w:rsidR="00333FA4" w:rsidRPr="008B6337" w:rsidRDefault="00D46FC6">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Ed </w:t>
      </w:r>
      <w:proofErr w:type="spellStart"/>
      <w:r>
        <w:rPr>
          <w:rStyle w:val="AuthorName"/>
          <w:rFonts w:asciiTheme="minorHAnsi" w:eastAsia="Times" w:hAnsiTheme="minorHAnsi" w:cstheme="minorHAnsi"/>
        </w:rPr>
        <w:t>Truemper</w:t>
      </w:r>
      <w:proofErr w:type="spellEnd"/>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7765F1">
        <w:rPr>
          <w:rFonts w:asciiTheme="minorHAnsi" w:hAnsiTheme="minorHAnsi" w:cstheme="minorHAnsi"/>
        </w:rPr>
        <w:t>Visual demonstration is important f</w:t>
      </w:r>
      <w:r w:rsidR="005771A1">
        <w:rPr>
          <w:rFonts w:asciiTheme="minorHAnsi" w:hAnsiTheme="minorHAnsi" w:cstheme="minorHAnsi"/>
        </w:rPr>
        <w:t>or two reasons: first, it is helpful to see exactly where to place the transducer. Second</w:t>
      </w:r>
      <w:r w:rsidR="007534B4">
        <w:rPr>
          <w:rFonts w:asciiTheme="minorHAnsi" w:hAnsiTheme="minorHAnsi" w:cstheme="minorHAnsi"/>
        </w:rPr>
        <w:t xml:space="preserve">, </w:t>
      </w:r>
      <w:r w:rsidR="005771A1">
        <w:rPr>
          <w:rFonts w:asciiTheme="minorHAnsi" w:hAnsiTheme="minorHAnsi" w:cstheme="minorHAnsi"/>
        </w:rPr>
        <w:t xml:space="preserve">a </w:t>
      </w:r>
      <w:r w:rsidR="007534B4">
        <w:rPr>
          <w:rFonts w:asciiTheme="minorHAnsi" w:hAnsiTheme="minorHAnsi" w:cstheme="minorHAnsi"/>
        </w:rPr>
        <w:t xml:space="preserve">crucial part of learning </w:t>
      </w:r>
      <w:proofErr w:type="spellStart"/>
      <w:r w:rsidR="007534B4">
        <w:rPr>
          <w:rFonts w:asciiTheme="minorHAnsi" w:hAnsiTheme="minorHAnsi" w:cstheme="minorHAnsi"/>
        </w:rPr>
        <w:t>fTCD</w:t>
      </w:r>
      <w:proofErr w:type="spellEnd"/>
      <w:r w:rsidR="007534B4">
        <w:rPr>
          <w:rFonts w:asciiTheme="minorHAnsi" w:hAnsiTheme="minorHAnsi" w:cstheme="minorHAnsi"/>
        </w:rPr>
        <w:t xml:space="preserve"> is learning the sounds associated with the different arteries.</w:t>
      </w:r>
    </w:p>
    <w:p w14:paraId="1A7500A1" w14:textId="77777777" w:rsidR="008B6337" w:rsidRPr="008B6337" w:rsidRDefault="008B6337" w:rsidP="008B6337">
      <w:pPr>
        <w:pStyle w:val="ListParagraph"/>
        <w:spacing w:before="120"/>
        <w:ind w:left="907"/>
        <w:contextualSpacing w:val="0"/>
        <w:rPr>
          <w:rFonts w:asciiTheme="minorHAnsi" w:eastAsia="Times New Roman" w:hAnsiTheme="minorHAnsi" w:cstheme="minorHAnsi"/>
          <w:szCs w:val="24"/>
        </w:rPr>
      </w:pPr>
    </w:p>
    <w:p w14:paraId="3E29C3F7" w14:textId="77777777" w:rsidR="008B6337" w:rsidRPr="00556933" w:rsidRDefault="008B6337" w:rsidP="008B6337">
      <w:pPr>
        <w:pStyle w:val="ListParagraph"/>
        <w:numPr>
          <w:ilvl w:val="2"/>
          <w:numId w:val="3"/>
        </w:numPr>
        <w:ind w:left="1627"/>
        <w:contextualSpacing w:val="0"/>
        <w:outlineLvl w:val="0"/>
        <w:rPr>
          <w:rFonts w:asciiTheme="majorHAnsi" w:hAnsiTheme="majorHAnsi" w:cstheme="majorHAnsi"/>
          <w:color w:val="000000" w:themeColor="text1"/>
          <w:szCs w:val="24"/>
        </w:rPr>
      </w:pPr>
      <w:r w:rsidRPr="00556933">
        <w:rPr>
          <w:rFonts w:asciiTheme="majorHAnsi" w:hAnsiTheme="majorHAnsi" w:cstheme="majorHAnsi"/>
          <w:bCs/>
          <w:color w:val="000000" w:themeColor="text1"/>
          <w:szCs w:val="24"/>
        </w:rPr>
        <w:t>INTERVIEW: Named talent says the statement above in an interview-style shot, looking slightly off-camera.</w:t>
      </w:r>
    </w:p>
    <w:p w14:paraId="1F3FF87A" w14:textId="77777777" w:rsidR="008B6337" w:rsidRPr="008B6337" w:rsidRDefault="008B6337" w:rsidP="008B6337">
      <w:pPr>
        <w:spacing w:before="120"/>
        <w:ind w:left="360"/>
        <w:rPr>
          <w:rFonts w:asciiTheme="minorHAnsi" w:eastAsia="Times New Roman" w:hAnsiTheme="minorHAnsi" w:cstheme="minorHAnsi"/>
          <w:szCs w:val="24"/>
        </w:rPr>
      </w:pPr>
    </w:p>
    <w:p w14:paraId="2EA27563" w14:textId="77777777" w:rsidR="007D61A8" w:rsidRPr="00B07A3B" w:rsidRDefault="007D61A8" w:rsidP="00802635">
      <w:pPr>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7667976E"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human subjects have been approved by the Institutional Review Board (IRB) </w:t>
      </w:r>
      <w:r w:rsidR="00987624">
        <w:rPr>
          <w:rFonts w:asciiTheme="minorHAnsi" w:eastAsia="Times New Roman" w:hAnsiTheme="minorHAnsi" w:cstheme="minorHAnsi"/>
          <w:szCs w:val="24"/>
        </w:rPr>
        <w:t>at</w:t>
      </w:r>
      <w:r w:rsidR="00987624" w:rsidRPr="00987624">
        <w:rPr>
          <w:rFonts w:asciiTheme="majorHAnsi" w:hAnsiTheme="majorHAnsi" w:cstheme="majorHAnsi"/>
        </w:rPr>
        <w:t xml:space="preserve"> </w:t>
      </w:r>
      <w:r w:rsidR="00987624" w:rsidRPr="00A76A2A">
        <w:rPr>
          <w:rFonts w:asciiTheme="majorHAnsi" w:hAnsiTheme="majorHAnsi" w:cstheme="majorHAnsi"/>
        </w:rPr>
        <w:t>the University of Nebraska-Lincoln</w:t>
      </w:r>
      <w:r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713769B9" w14:textId="636457A7" w:rsidR="00DC2504" w:rsidRPr="00B07A3B" w:rsidRDefault="00DC2504" w:rsidP="008B6337">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408B966D" w14:textId="77583478" w:rsidR="00A1519E" w:rsidRPr="00A1519E" w:rsidRDefault="00A1519E" w:rsidP="00A1519E">
      <w:pPr>
        <w:spacing w:before="120"/>
        <w:rPr>
          <w:rFonts w:asciiTheme="minorHAnsi" w:hAnsiTheme="minorHAnsi" w:cstheme="minorHAnsi"/>
        </w:rPr>
      </w:pPr>
      <w:r w:rsidRPr="00A1519E">
        <w:rPr>
          <w:rFonts w:asciiTheme="majorHAnsi" w:hAnsiTheme="majorHAnsi" w:cstheme="majorHAnsi"/>
          <w:i/>
          <w:iCs/>
          <w:color w:val="0432FF"/>
          <w:szCs w:val="24"/>
        </w:rPr>
        <w:t>Video Editor: Some of the screen captures should be played with sound</w:t>
      </w:r>
      <w:r>
        <w:rPr>
          <w:rFonts w:asciiTheme="majorHAnsi" w:hAnsiTheme="majorHAnsi" w:cstheme="majorHAnsi"/>
          <w:i/>
          <w:iCs/>
          <w:color w:val="0432FF"/>
          <w:szCs w:val="24"/>
        </w:rPr>
        <w:t>, please see specific notes below</w:t>
      </w:r>
      <w:r w:rsidRPr="00A1519E">
        <w:rPr>
          <w:rFonts w:asciiTheme="majorHAnsi" w:hAnsiTheme="majorHAnsi" w:cstheme="majorHAnsi"/>
          <w:i/>
          <w:iCs/>
          <w:color w:val="0432FF"/>
          <w:szCs w:val="24"/>
        </w:rPr>
        <w:t>.</w:t>
      </w:r>
    </w:p>
    <w:p w14:paraId="75DFC648" w14:textId="3A4CBA36" w:rsidR="00CE10F2" w:rsidRPr="00B07A3B" w:rsidRDefault="00E01F2C" w:rsidP="00333FA4">
      <w:pPr>
        <w:pStyle w:val="ListParagraph"/>
        <w:numPr>
          <w:ilvl w:val="0"/>
          <w:numId w:val="3"/>
        </w:numPr>
        <w:spacing w:before="120"/>
        <w:contextualSpacing w:val="0"/>
        <w:rPr>
          <w:rFonts w:asciiTheme="minorHAnsi" w:hAnsiTheme="minorHAnsi" w:cstheme="minorHAnsi"/>
          <w:b/>
          <w:bCs/>
        </w:rPr>
      </w:pPr>
      <w:r w:rsidRPr="00E01F2C">
        <w:rPr>
          <w:rFonts w:asciiTheme="minorHAnsi" w:hAnsiTheme="minorHAnsi" w:cstheme="minorHAnsi"/>
          <w:b/>
          <w:bCs/>
        </w:rPr>
        <w:t xml:space="preserve">Locating the </w:t>
      </w:r>
      <w:r w:rsidR="00346682" w:rsidRPr="00346682">
        <w:rPr>
          <w:rFonts w:asciiTheme="minorHAnsi" w:hAnsiTheme="minorHAnsi" w:cstheme="minorHAnsi"/>
          <w:b/>
          <w:bCs/>
        </w:rPr>
        <w:t>Middle Cerebral Artery</w:t>
      </w:r>
      <w:r w:rsidRPr="00E01F2C">
        <w:rPr>
          <w:rFonts w:asciiTheme="minorHAnsi" w:hAnsiTheme="minorHAnsi" w:cstheme="minorHAnsi"/>
          <w:b/>
          <w:bCs/>
        </w:rPr>
        <w:t xml:space="preserve"> </w:t>
      </w:r>
      <w:r w:rsidR="00346682">
        <w:rPr>
          <w:rFonts w:asciiTheme="minorHAnsi" w:hAnsiTheme="minorHAnsi" w:cstheme="minorHAnsi"/>
          <w:b/>
          <w:bCs/>
        </w:rPr>
        <w:t>(MCA) S</w:t>
      </w:r>
      <w:r w:rsidRPr="00E01F2C">
        <w:rPr>
          <w:rFonts w:asciiTheme="minorHAnsi" w:hAnsiTheme="minorHAnsi" w:cstheme="minorHAnsi"/>
          <w:b/>
          <w:bCs/>
        </w:rPr>
        <w:t xml:space="preserve">ignal by </w:t>
      </w:r>
      <w:r w:rsidR="00346682">
        <w:rPr>
          <w:rFonts w:asciiTheme="minorHAnsi" w:hAnsiTheme="minorHAnsi" w:cstheme="minorHAnsi"/>
          <w:b/>
          <w:bCs/>
        </w:rPr>
        <w:t>F</w:t>
      </w:r>
      <w:r w:rsidRPr="00E01F2C">
        <w:rPr>
          <w:rFonts w:asciiTheme="minorHAnsi" w:hAnsiTheme="minorHAnsi" w:cstheme="minorHAnsi"/>
          <w:b/>
          <w:bCs/>
        </w:rPr>
        <w:t>reehand TCD</w:t>
      </w:r>
    </w:p>
    <w:p w14:paraId="24C6B477" w14:textId="32AE0081" w:rsidR="00125924" w:rsidRPr="00B07A3B" w:rsidRDefault="00151A52" w:rsidP="00333FA4">
      <w:pPr>
        <w:pStyle w:val="ListParagraph"/>
        <w:numPr>
          <w:ilvl w:val="1"/>
          <w:numId w:val="3"/>
        </w:numPr>
        <w:spacing w:before="120"/>
        <w:contextualSpacing w:val="0"/>
        <w:rPr>
          <w:rFonts w:asciiTheme="minorHAnsi" w:hAnsiTheme="minorHAnsi" w:cstheme="minorHAnsi"/>
        </w:rPr>
      </w:pPr>
      <w:r w:rsidRPr="001F4779">
        <w:rPr>
          <w:rFonts w:asciiTheme="minorHAnsi" w:hAnsiTheme="minorHAnsi" w:cstheme="minorHAnsi"/>
          <w:color w:val="7030A0"/>
        </w:rPr>
        <w:t xml:space="preserve">Begin by setting the parameters for </w:t>
      </w:r>
      <w:r w:rsidRPr="001F4779">
        <w:rPr>
          <w:rFonts w:asciiTheme="majorHAnsi" w:hAnsiTheme="majorHAnsi" w:cstheme="majorHAnsi"/>
          <w:color w:val="7030A0"/>
        </w:rPr>
        <w:t xml:space="preserve">transcranial Doppler ultrasound, or </w:t>
      </w:r>
      <w:r w:rsidRPr="001F4779">
        <w:rPr>
          <w:rFonts w:asciiTheme="minorHAnsi" w:hAnsiTheme="minorHAnsi" w:cstheme="minorHAnsi"/>
          <w:color w:val="7030A0"/>
        </w:rPr>
        <w:t xml:space="preserve">TCD </w:t>
      </w:r>
      <w:r w:rsidRPr="001F4779">
        <w:rPr>
          <w:rFonts w:asciiTheme="minorHAnsi" w:hAnsiTheme="minorHAnsi" w:cstheme="minorHAnsi"/>
          <w:b/>
          <w:bCs/>
          <w:color w:val="7030A0"/>
        </w:rPr>
        <w:t>[1]</w:t>
      </w:r>
      <w:r w:rsidRPr="001F4779">
        <w:rPr>
          <w:rFonts w:asciiTheme="minorHAnsi" w:hAnsiTheme="minorHAnsi" w:cstheme="minorHAnsi"/>
          <w:color w:val="7030A0"/>
        </w:rPr>
        <w:t>.</w:t>
      </w:r>
      <w:r w:rsidR="007E6D90" w:rsidRPr="001F4779">
        <w:rPr>
          <w:rFonts w:asciiTheme="minorHAnsi" w:hAnsiTheme="minorHAnsi" w:cstheme="minorHAnsi"/>
          <w:color w:val="7030A0"/>
        </w:rPr>
        <w:t xml:space="preserve"> Keep the power at a reasonably high value during the initial search for the </w:t>
      </w:r>
      <w:r w:rsidR="00D46FC6" w:rsidRPr="001F4779">
        <w:rPr>
          <w:rFonts w:asciiTheme="minorHAnsi" w:hAnsiTheme="minorHAnsi" w:cstheme="minorHAnsi"/>
          <w:color w:val="7030A0"/>
        </w:rPr>
        <w:t>middle cerebral artery</w:t>
      </w:r>
      <w:r w:rsidR="00346682" w:rsidRPr="001F4779">
        <w:rPr>
          <w:rFonts w:asciiTheme="minorHAnsi" w:hAnsiTheme="minorHAnsi" w:cstheme="minorHAnsi"/>
          <w:color w:val="7030A0"/>
        </w:rPr>
        <w:t>, or MCA</w:t>
      </w:r>
      <w:r w:rsidR="007E6D90" w:rsidRPr="001F4779">
        <w:rPr>
          <w:rFonts w:asciiTheme="minorHAnsi" w:hAnsiTheme="minorHAnsi" w:cstheme="minorHAnsi"/>
          <w:color w:val="7030A0"/>
        </w:rPr>
        <w:t xml:space="preserve">. Once the MCA signal is located, reduce the power as much as possible while still maintaining a good signal </w:t>
      </w:r>
      <w:r w:rsidR="007E6D90">
        <w:rPr>
          <w:rFonts w:asciiTheme="minorHAnsi" w:hAnsiTheme="minorHAnsi" w:cstheme="minorHAnsi"/>
          <w:b/>
          <w:bCs/>
        </w:rPr>
        <w:t>[2]</w:t>
      </w:r>
      <w:r w:rsidR="007E6D90" w:rsidRPr="007E6D90">
        <w:rPr>
          <w:rFonts w:asciiTheme="minorHAnsi" w:hAnsiTheme="minorHAnsi" w:cstheme="minorHAnsi"/>
        </w:rPr>
        <w:t>.</w:t>
      </w:r>
    </w:p>
    <w:p w14:paraId="7605F9E4" w14:textId="3004D47A" w:rsidR="00C34F4C" w:rsidRPr="00A1519E" w:rsidRDefault="007E6D90" w:rsidP="00333FA4">
      <w:pPr>
        <w:pStyle w:val="ListParagraph"/>
        <w:numPr>
          <w:ilvl w:val="2"/>
          <w:numId w:val="3"/>
        </w:numPr>
        <w:spacing w:before="120"/>
        <w:contextualSpacing w:val="0"/>
        <w:rPr>
          <w:rFonts w:asciiTheme="minorHAnsi" w:hAnsiTheme="minorHAnsi" w:cstheme="minorHAnsi"/>
        </w:rPr>
      </w:pPr>
      <w:r w:rsidRPr="00A1519E">
        <w:rPr>
          <w:rFonts w:asciiTheme="minorHAnsi" w:hAnsiTheme="minorHAnsi" w:cstheme="minorHAnsi"/>
        </w:rPr>
        <w:t>Establishing shot of talent at the ultrasound machine.</w:t>
      </w:r>
    </w:p>
    <w:p w14:paraId="5E5096AA" w14:textId="2C9071D9" w:rsidR="00C34F4C" w:rsidRPr="00A1519E" w:rsidRDefault="008B6337" w:rsidP="00333FA4">
      <w:pPr>
        <w:pStyle w:val="ListParagraph"/>
        <w:numPr>
          <w:ilvl w:val="2"/>
          <w:numId w:val="3"/>
        </w:numPr>
        <w:spacing w:before="120"/>
        <w:contextualSpacing w:val="0"/>
        <w:rPr>
          <w:rFonts w:asciiTheme="minorHAnsi" w:hAnsiTheme="minorHAnsi" w:cstheme="minorHAnsi"/>
        </w:rPr>
      </w:pPr>
      <w:r w:rsidRPr="00A1519E">
        <w:rPr>
          <w:rFonts w:asciiTheme="minorHAnsi" w:hAnsiTheme="minorHAnsi" w:cstheme="minorHAnsi"/>
        </w:rPr>
        <w:t xml:space="preserve">SCREEN: </w:t>
      </w:r>
      <w:r w:rsidR="00A1519E" w:rsidRPr="00A1519E">
        <w:t>62048_screenshot_1. 0:12 – 0:28</w:t>
      </w:r>
      <w:r w:rsidR="007E6D90" w:rsidRPr="00A1519E">
        <w:rPr>
          <w:rFonts w:asciiTheme="minorHAnsi" w:hAnsiTheme="minorHAnsi" w:cstheme="minorHAnsi"/>
        </w:rPr>
        <w:t xml:space="preserve">. </w:t>
      </w:r>
    </w:p>
    <w:p w14:paraId="54B0D4E5" w14:textId="16B95FBE" w:rsidR="00CE10F2" w:rsidRPr="00A1519E" w:rsidRDefault="007E6D90" w:rsidP="00333FA4">
      <w:pPr>
        <w:pStyle w:val="ListParagraph"/>
        <w:numPr>
          <w:ilvl w:val="1"/>
          <w:numId w:val="3"/>
        </w:numPr>
        <w:spacing w:before="120"/>
        <w:contextualSpacing w:val="0"/>
        <w:rPr>
          <w:rFonts w:asciiTheme="minorHAnsi" w:hAnsiTheme="minorHAnsi" w:cstheme="minorHAnsi"/>
        </w:rPr>
      </w:pPr>
      <w:r w:rsidRPr="001F4779">
        <w:rPr>
          <w:rFonts w:asciiTheme="minorHAnsi" w:hAnsiTheme="minorHAnsi" w:cstheme="minorHAnsi"/>
          <w:color w:val="7030A0"/>
        </w:rPr>
        <w:t>Set the sample volume to 8 to 12 millimeters during the initial search for the MCA signal</w:t>
      </w:r>
      <w:r w:rsidR="00A1519E" w:rsidRPr="001F4779">
        <w:rPr>
          <w:rFonts w:asciiTheme="minorHAnsi" w:hAnsiTheme="minorHAnsi" w:cstheme="minorHAnsi"/>
          <w:color w:val="7030A0"/>
        </w:rPr>
        <w:t xml:space="preserve"> </w:t>
      </w:r>
      <w:r w:rsidR="00A1519E" w:rsidRPr="001F4779">
        <w:rPr>
          <w:rFonts w:asciiTheme="minorHAnsi" w:hAnsiTheme="minorHAnsi" w:cstheme="minorHAnsi"/>
          <w:b/>
          <w:bCs/>
          <w:color w:val="7030A0"/>
        </w:rPr>
        <w:t>[1]</w:t>
      </w:r>
      <w:r w:rsidRPr="001F4779">
        <w:rPr>
          <w:rFonts w:asciiTheme="minorHAnsi" w:hAnsiTheme="minorHAnsi" w:cstheme="minorHAnsi"/>
          <w:color w:val="7030A0"/>
        </w:rPr>
        <w:t xml:space="preserve">. If the signal is difficult to find, increase the gate size to increase the intensity of the signal. Set the gain at a medium level, with the goal of keeping background noise at a minimum </w:t>
      </w:r>
      <w:r w:rsidRPr="00A1519E">
        <w:rPr>
          <w:rFonts w:asciiTheme="minorHAnsi" w:hAnsiTheme="minorHAnsi" w:cstheme="minorHAnsi"/>
          <w:b/>
          <w:bCs/>
        </w:rPr>
        <w:t>[</w:t>
      </w:r>
      <w:r w:rsidR="00A1519E" w:rsidRPr="00A1519E">
        <w:rPr>
          <w:rFonts w:asciiTheme="minorHAnsi" w:hAnsiTheme="minorHAnsi" w:cstheme="minorHAnsi"/>
          <w:b/>
          <w:bCs/>
        </w:rPr>
        <w:t>2</w:t>
      </w:r>
      <w:r w:rsidRPr="00A1519E">
        <w:rPr>
          <w:rFonts w:asciiTheme="minorHAnsi" w:hAnsiTheme="minorHAnsi" w:cstheme="minorHAnsi"/>
          <w:b/>
          <w:bCs/>
        </w:rPr>
        <w:t>]</w:t>
      </w:r>
      <w:r w:rsidRPr="00A1519E">
        <w:rPr>
          <w:rFonts w:asciiTheme="minorHAnsi" w:hAnsiTheme="minorHAnsi" w:cstheme="minorHAnsi"/>
        </w:rPr>
        <w:t>.</w:t>
      </w:r>
    </w:p>
    <w:p w14:paraId="1EE42691" w14:textId="29C6B25A" w:rsidR="00A319BE" w:rsidRPr="00A1519E" w:rsidRDefault="008B6337" w:rsidP="00333FA4">
      <w:pPr>
        <w:pStyle w:val="ListParagraph"/>
        <w:numPr>
          <w:ilvl w:val="2"/>
          <w:numId w:val="3"/>
        </w:numPr>
        <w:spacing w:before="120"/>
        <w:contextualSpacing w:val="0"/>
        <w:rPr>
          <w:rFonts w:asciiTheme="minorHAnsi" w:hAnsiTheme="minorHAnsi" w:cstheme="minorHAnsi"/>
        </w:rPr>
      </w:pPr>
      <w:r w:rsidRPr="00A1519E">
        <w:rPr>
          <w:rFonts w:asciiTheme="minorHAnsi" w:hAnsiTheme="minorHAnsi" w:cstheme="minorHAnsi"/>
        </w:rPr>
        <w:t xml:space="preserve">SCREEN: </w:t>
      </w:r>
      <w:r w:rsidR="00A1519E" w:rsidRPr="00A1519E">
        <w:t>62048_screenshot_1. 0:32 – 0:48</w:t>
      </w:r>
      <w:r w:rsidR="00A1519E" w:rsidRPr="00A1519E">
        <w:rPr>
          <w:rFonts w:asciiTheme="minorHAnsi" w:hAnsiTheme="minorHAnsi" w:cstheme="minorHAnsi"/>
        </w:rPr>
        <w:t xml:space="preserve">. </w:t>
      </w:r>
      <w:r w:rsidR="007E6D90" w:rsidRPr="00A1519E">
        <w:rPr>
          <w:rFonts w:asciiTheme="minorHAnsi" w:hAnsiTheme="minorHAnsi" w:cstheme="minorHAnsi"/>
        </w:rPr>
        <w:t>Talent setting the sample volume and gain.</w:t>
      </w:r>
    </w:p>
    <w:p w14:paraId="5759BAA8" w14:textId="5203B963" w:rsidR="00A1519E" w:rsidRPr="00A1519E" w:rsidRDefault="00A1519E" w:rsidP="00333FA4">
      <w:pPr>
        <w:pStyle w:val="ListParagraph"/>
        <w:numPr>
          <w:ilvl w:val="2"/>
          <w:numId w:val="3"/>
        </w:numPr>
        <w:spacing w:before="120"/>
        <w:contextualSpacing w:val="0"/>
        <w:rPr>
          <w:rFonts w:asciiTheme="minorHAnsi" w:hAnsiTheme="minorHAnsi" w:cstheme="minorHAnsi"/>
        </w:rPr>
      </w:pPr>
      <w:r w:rsidRPr="00A1519E">
        <w:rPr>
          <w:rFonts w:asciiTheme="minorHAnsi" w:hAnsiTheme="minorHAnsi" w:cstheme="minorHAnsi"/>
        </w:rPr>
        <w:t xml:space="preserve">SCREEN: </w:t>
      </w:r>
      <w:r w:rsidRPr="00A1519E">
        <w:t>62048_screenshot_1. 1:00 – 1:25</w:t>
      </w:r>
      <w:r w:rsidRPr="00A1519E">
        <w:rPr>
          <w:rFonts w:asciiTheme="minorHAnsi" w:hAnsiTheme="minorHAnsi" w:cstheme="minorHAnsi"/>
        </w:rPr>
        <w:t xml:space="preserve">. </w:t>
      </w:r>
      <w:r w:rsidRPr="00A1519E">
        <w:rPr>
          <w:rFonts w:asciiTheme="majorHAnsi" w:hAnsiTheme="majorHAnsi" w:cstheme="majorHAnsi"/>
          <w:i/>
          <w:iCs/>
          <w:color w:val="0432FF"/>
          <w:szCs w:val="24"/>
        </w:rPr>
        <w:t xml:space="preserve">Video Editor: keep sound from approximately 01:08 – 01:20, so the increase in audio volume as the gain is set can be </w:t>
      </w:r>
      <w:proofErr w:type="gramStart"/>
      <w:r w:rsidRPr="00A1519E">
        <w:rPr>
          <w:rFonts w:asciiTheme="majorHAnsi" w:hAnsiTheme="majorHAnsi" w:cstheme="majorHAnsi"/>
          <w:i/>
          <w:iCs/>
          <w:color w:val="0432FF"/>
          <w:szCs w:val="24"/>
        </w:rPr>
        <w:t>heard</w:t>
      </w:r>
      <w:proofErr w:type="gramEnd"/>
    </w:p>
    <w:p w14:paraId="31A84631" w14:textId="6D8A1238" w:rsidR="00C7374B" w:rsidRPr="00A1519E" w:rsidRDefault="007E6D90" w:rsidP="00333FA4">
      <w:pPr>
        <w:pStyle w:val="ListParagraph"/>
        <w:numPr>
          <w:ilvl w:val="1"/>
          <w:numId w:val="3"/>
        </w:numPr>
        <w:spacing w:before="120"/>
        <w:contextualSpacing w:val="0"/>
        <w:rPr>
          <w:rFonts w:asciiTheme="minorHAnsi" w:hAnsiTheme="minorHAnsi" w:cstheme="minorHAnsi"/>
        </w:rPr>
      </w:pPr>
      <w:r w:rsidRPr="001F4779">
        <w:rPr>
          <w:rFonts w:asciiTheme="minorHAnsi" w:hAnsiTheme="minorHAnsi" w:cstheme="minorHAnsi"/>
          <w:color w:val="7030A0"/>
        </w:rPr>
        <w:t>Set the high-pass filter cutoff between 50 and 150 Hertz</w:t>
      </w:r>
      <w:r w:rsidR="00A1519E" w:rsidRPr="001F4779">
        <w:rPr>
          <w:rFonts w:asciiTheme="minorHAnsi" w:hAnsiTheme="minorHAnsi" w:cstheme="minorHAnsi"/>
          <w:color w:val="7030A0"/>
        </w:rPr>
        <w:t xml:space="preserve"> </w:t>
      </w:r>
      <w:r w:rsidR="00A1519E" w:rsidRPr="001F4779">
        <w:rPr>
          <w:rFonts w:asciiTheme="minorHAnsi" w:hAnsiTheme="minorHAnsi" w:cstheme="minorHAnsi"/>
          <w:b/>
          <w:bCs/>
          <w:color w:val="7030A0"/>
        </w:rPr>
        <w:t>[1]</w:t>
      </w:r>
      <w:r w:rsidRPr="001F4779">
        <w:rPr>
          <w:rFonts w:asciiTheme="minorHAnsi" w:hAnsiTheme="minorHAnsi" w:cstheme="minorHAnsi"/>
          <w:color w:val="7030A0"/>
        </w:rPr>
        <w:t xml:space="preserve">. If the subject is an adult, set the depth to 50 millimeters, which is the average mid-point depth of the M1 segment of the MCA </w:t>
      </w:r>
      <w:r w:rsidRPr="00A1519E">
        <w:rPr>
          <w:rFonts w:asciiTheme="minorHAnsi" w:hAnsiTheme="minorHAnsi" w:cstheme="minorHAnsi"/>
          <w:b/>
          <w:bCs/>
        </w:rPr>
        <w:t>[</w:t>
      </w:r>
      <w:r w:rsidR="00A1519E" w:rsidRPr="00A1519E">
        <w:rPr>
          <w:rFonts w:asciiTheme="minorHAnsi" w:hAnsiTheme="minorHAnsi" w:cstheme="minorHAnsi"/>
          <w:b/>
          <w:bCs/>
        </w:rPr>
        <w:t>2</w:t>
      </w:r>
      <w:r w:rsidRPr="00A1519E">
        <w:rPr>
          <w:rFonts w:asciiTheme="minorHAnsi" w:hAnsiTheme="minorHAnsi" w:cstheme="minorHAnsi"/>
          <w:b/>
          <w:bCs/>
        </w:rPr>
        <w:t>]</w:t>
      </w:r>
      <w:r w:rsidRPr="00A1519E">
        <w:rPr>
          <w:rFonts w:asciiTheme="minorHAnsi" w:hAnsiTheme="minorHAnsi" w:cstheme="minorHAnsi"/>
        </w:rPr>
        <w:t>.</w:t>
      </w:r>
    </w:p>
    <w:p w14:paraId="49C3A2B2" w14:textId="2B3F4F4A" w:rsidR="007E6D90" w:rsidRPr="00A1519E" w:rsidRDefault="008B6337" w:rsidP="007E6D90">
      <w:pPr>
        <w:pStyle w:val="ListParagraph"/>
        <w:numPr>
          <w:ilvl w:val="2"/>
          <w:numId w:val="3"/>
        </w:numPr>
        <w:spacing w:before="120"/>
        <w:contextualSpacing w:val="0"/>
        <w:rPr>
          <w:rFonts w:asciiTheme="minorHAnsi" w:hAnsiTheme="minorHAnsi" w:cstheme="minorHAnsi"/>
        </w:rPr>
      </w:pPr>
      <w:r w:rsidRPr="00A1519E">
        <w:rPr>
          <w:rFonts w:asciiTheme="minorHAnsi" w:hAnsiTheme="minorHAnsi" w:cstheme="minorHAnsi"/>
        </w:rPr>
        <w:t>SCREEN:</w:t>
      </w:r>
      <w:r w:rsidR="00A1519E" w:rsidRPr="00A1519E">
        <w:rPr>
          <w:rFonts w:asciiTheme="minorHAnsi" w:hAnsiTheme="minorHAnsi" w:cstheme="minorHAnsi"/>
        </w:rPr>
        <w:t xml:space="preserve"> </w:t>
      </w:r>
      <w:r w:rsidR="00A1519E" w:rsidRPr="00A1519E">
        <w:t>62048_screenshot_1. 1:25 – 1:35</w:t>
      </w:r>
      <w:r w:rsidR="00A1519E" w:rsidRPr="00A1519E">
        <w:rPr>
          <w:rFonts w:asciiTheme="minorHAnsi" w:hAnsiTheme="minorHAnsi" w:cstheme="minorHAnsi"/>
        </w:rPr>
        <w:t>.</w:t>
      </w:r>
      <w:r w:rsidRPr="00A1519E">
        <w:rPr>
          <w:rFonts w:asciiTheme="minorHAnsi" w:hAnsiTheme="minorHAnsi" w:cstheme="minorHAnsi"/>
        </w:rPr>
        <w:t xml:space="preserve"> </w:t>
      </w:r>
      <w:r w:rsidR="00A1519E" w:rsidRPr="00A1519E">
        <w:rPr>
          <w:rFonts w:asciiTheme="majorHAnsi" w:hAnsiTheme="majorHAnsi" w:cstheme="majorHAnsi"/>
          <w:i/>
          <w:iCs/>
          <w:color w:val="0432FF"/>
          <w:szCs w:val="24"/>
        </w:rPr>
        <w:t>Video Editor: filter is already set at proper level (150 Hertz) (top right of screen)</w:t>
      </w:r>
    </w:p>
    <w:p w14:paraId="22BB5DDF" w14:textId="16DC4014" w:rsidR="00A1519E" w:rsidRPr="00A1519E" w:rsidRDefault="00A1519E" w:rsidP="007E6D90">
      <w:pPr>
        <w:pStyle w:val="ListParagraph"/>
        <w:numPr>
          <w:ilvl w:val="2"/>
          <w:numId w:val="3"/>
        </w:numPr>
        <w:spacing w:before="120"/>
        <w:contextualSpacing w:val="0"/>
        <w:rPr>
          <w:rFonts w:asciiTheme="minorHAnsi" w:hAnsiTheme="minorHAnsi" w:cstheme="minorHAnsi"/>
        </w:rPr>
      </w:pPr>
      <w:r w:rsidRPr="00A1519E">
        <w:rPr>
          <w:rFonts w:asciiTheme="minorHAnsi" w:hAnsiTheme="minorHAnsi" w:cstheme="minorHAnsi"/>
        </w:rPr>
        <w:t xml:space="preserve">SCREEN: </w:t>
      </w:r>
      <w:r w:rsidRPr="00A1519E">
        <w:t>62048_screenshot_1. 1:36 – 1:55</w:t>
      </w:r>
      <w:r w:rsidRPr="00A1519E">
        <w:rPr>
          <w:rFonts w:asciiTheme="minorHAnsi" w:hAnsiTheme="minorHAnsi" w:cstheme="minorHAnsi"/>
        </w:rPr>
        <w:t xml:space="preserve">. Talent setting the high-pass filter cutoff and the depth. </w:t>
      </w:r>
      <w:r w:rsidRPr="00A1519E">
        <w:rPr>
          <w:rFonts w:asciiTheme="majorHAnsi" w:hAnsiTheme="majorHAnsi" w:cstheme="majorHAnsi"/>
          <w:i/>
          <w:iCs/>
          <w:color w:val="0432FF"/>
          <w:szCs w:val="24"/>
        </w:rPr>
        <w:t xml:space="preserve">Video Editor: Shorten this interval to match VO, keep </w:t>
      </w:r>
      <w:proofErr w:type="gramStart"/>
      <w:r w:rsidRPr="00A1519E">
        <w:rPr>
          <w:rFonts w:asciiTheme="majorHAnsi" w:hAnsiTheme="majorHAnsi" w:cstheme="majorHAnsi"/>
          <w:i/>
          <w:iCs/>
          <w:color w:val="0432FF"/>
          <w:szCs w:val="24"/>
        </w:rPr>
        <w:t>sound</w:t>
      </w:r>
      <w:proofErr w:type="gramEnd"/>
    </w:p>
    <w:p w14:paraId="16AABC3E" w14:textId="1BD950A1" w:rsidR="007E6D90" w:rsidRPr="00A1519E" w:rsidRDefault="007E6D90" w:rsidP="007E6D90">
      <w:pPr>
        <w:pStyle w:val="ListParagraph"/>
        <w:numPr>
          <w:ilvl w:val="1"/>
          <w:numId w:val="3"/>
        </w:numPr>
        <w:spacing w:before="120"/>
        <w:contextualSpacing w:val="0"/>
        <w:rPr>
          <w:rFonts w:asciiTheme="minorHAnsi" w:hAnsiTheme="minorHAnsi" w:cstheme="minorHAnsi"/>
        </w:rPr>
      </w:pPr>
      <w:r w:rsidRPr="001F4779">
        <w:rPr>
          <w:rFonts w:asciiTheme="minorHAnsi" w:hAnsiTheme="minorHAnsi" w:cstheme="minorHAnsi"/>
          <w:color w:val="7030A0"/>
        </w:rPr>
        <w:t xml:space="preserve">Apply enough ultrasound gel to cover the surface of the transducer </w:t>
      </w:r>
      <w:r w:rsidRPr="001F4779">
        <w:rPr>
          <w:rFonts w:asciiTheme="minorHAnsi" w:hAnsiTheme="minorHAnsi" w:cstheme="minorHAnsi"/>
          <w:b/>
          <w:bCs/>
          <w:color w:val="7030A0"/>
        </w:rPr>
        <w:t>[1]</w:t>
      </w:r>
      <w:r w:rsidRPr="001F4779">
        <w:rPr>
          <w:rFonts w:asciiTheme="minorHAnsi" w:hAnsiTheme="minorHAnsi" w:cstheme="minorHAnsi"/>
          <w:color w:val="7030A0"/>
        </w:rPr>
        <w:t xml:space="preserve">. Alert the subject that the gel may feel cold, then place the transducer on the temporal window </w:t>
      </w:r>
      <w:r w:rsidRPr="00A1519E">
        <w:rPr>
          <w:rFonts w:asciiTheme="minorHAnsi" w:hAnsiTheme="minorHAnsi" w:cstheme="minorHAnsi"/>
          <w:b/>
          <w:bCs/>
        </w:rPr>
        <w:t>[2]</w:t>
      </w:r>
      <w:r w:rsidRPr="00A1519E">
        <w:rPr>
          <w:rFonts w:asciiTheme="minorHAnsi" w:hAnsiTheme="minorHAnsi" w:cstheme="minorHAnsi"/>
        </w:rPr>
        <w:t>.</w:t>
      </w:r>
    </w:p>
    <w:p w14:paraId="7AF6F5A5" w14:textId="6A674EE4" w:rsidR="00AA513F" w:rsidRDefault="00AA513F" w:rsidP="00AA513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applying gel. </w:t>
      </w:r>
    </w:p>
    <w:p w14:paraId="184A7904" w14:textId="48E6A8A2" w:rsidR="00AA513F" w:rsidRDefault="00AA513F" w:rsidP="00AA513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transducer on the temporal window.</w:t>
      </w:r>
    </w:p>
    <w:p w14:paraId="05434F33" w14:textId="608A58E9" w:rsidR="007E6D90" w:rsidRDefault="007E6D90" w:rsidP="007E6D90">
      <w:pPr>
        <w:pStyle w:val="ListParagraph"/>
        <w:numPr>
          <w:ilvl w:val="1"/>
          <w:numId w:val="3"/>
        </w:numPr>
        <w:spacing w:before="120"/>
        <w:contextualSpacing w:val="0"/>
        <w:rPr>
          <w:rFonts w:asciiTheme="minorHAnsi" w:hAnsiTheme="minorHAnsi" w:cstheme="minorHAnsi"/>
        </w:rPr>
      </w:pPr>
      <w:r w:rsidRPr="001F4779">
        <w:rPr>
          <w:rFonts w:asciiTheme="minorHAnsi" w:hAnsiTheme="minorHAnsi" w:cstheme="minorHAnsi"/>
          <w:color w:val="7030A0"/>
        </w:rPr>
        <w:t xml:space="preserve">After placing the transducer on the scalp, search for the MCA signal, which will generally be located slightly anterior and rostral from the location of the initial transducer placement </w:t>
      </w:r>
      <w:r>
        <w:rPr>
          <w:rFonts w:asciiTheme="minorHAnsi" w:hAnsiTheme="minorHAnsi" w:cstheme="minorHAnsi"/>
          <w:b/>
          <w:bCs/>
        </w:rPr>
        <w:t>[1]</w:t>
      </w:r>
      <w:r>
        <w:rPr>
          <w:rFonts w:asciiTheme="minorHAnsi" w:hAnsiTheme="minorHAnsi" w:cstheme="minorHAnsi"/>
        </w:rPr>
        <w:t>.</w:t>
      </w:r>
      <w:r w:rsidR="00A40B4D" w:rsidRPr="00A40B4D">
        <w:rPr>
          <w:rFonts w:asciiTheme="minorHAnsi" w:hAnsiTheme="minorHAnsi" w:cstheme="minorHAnsi"/>
          <w:i/>
          <w:iCs/>
          <w:color w:val="0432FF"/>
        </w:rPr>
        <w:t xml:space="preserve"> </w:t>
      </w:r>
      <w:r w:rsidR="00A40B4D" w:rsidRPr="001640DA">
        <w:rPr>
          <w:rFonts w:asciiTheme="minorHAnsi" w:hAnsiTheme="minorHAnsi" w:cstheme="minorHAnsi"/>
          <w:i/>
          <w:iCs/>
          <w:color w:val="0432FF"/>
        </w:rPr>
        <w:t>Videographer: This step is</w:t>
      </w:r>
      <w:r w:rsidR="00A40B4D">
        <w:rPr>
          <w:rFonts w:asciiTheme="minorHAnsi" w:hAnsiTheme="minorHAnsi" w:cstheme="minorHAnsi"/>
          <w:i/>
          <w:iCs/>
          <w:color w:val="0432FF"/>
        </w:rPr>
        <w:t xml:space="preserve"> difficult and </w:t>
      </w:r>
      <w:r w:rsidR="00A40B4D" w:rsidRPr="001640DA">
        <w:rPr>
          <w:rFonts w:asciiTheme="minorHAnsi" w:hAnsiTheme="minorHAnsi" w:cstheme="minorHAnsi"/>
          <w:i/>
          <w:iCs/>
          <w:color w:val="0432FF"/>
        </w:rPr>
        <w:t>important!</w:t>
      </w:r>
    </w:p>
    <w:p w14:paraId="5CA7DBE4" w14:textId="251CAAC9" w:rsidR="00AA513F" w:rsidRDefault="00AA513F" w:rsidP="00AA513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searching for the MCA signal.</w:t>
      </w:r>
    </w:p>
    <w:p w14:paraId="19C2F5EE" w14:textId="6C9C6810" w:rsidR="007E6D90" w:rsidRPr="00A1519E" w:rsidRDefault="007E6D90" w:rsidP="007E6D90">
      <w:pPr>
        <w:pStyle w:val="ListParagraph"/>
        <w:numPr>
          <w:ilvl w:val="1"/>
          <w:numId w:val="3"/>
        </w:numPr>
        <w:spacing w:before="120"/>
        <w:contextualSpacing w:val="0"/>
        <w:rPr>
          <w:rFonts w:asciiTheme="minorHAnsi" w:hAnsiTheme="minorHAnsi" w:cstheme="minorHAnsi"/>
        </w:rPr>
      </w:pPr>
      <w:r w:rsidRPr="001F4779">
        <w:rPr>
          <w:rFonts w:asciiTheme="minorHAnsi" w:hAnsiTheme="minorHAnsi" w:cstheme="minorHAnsi"/>
          <w:color w:val="7030A0"/>
        </w:rPr>
        <w:t>If the TCD spectral signal is not immediately obvious, adjust the angle of the transducer while keeping it in the same location relative to the scalp. Slowly angle the probe from rostral to caudal</w:t>
      </w:r>
      <w:r w:rsidR="00346682" w:rsidRPr="001F4779">
        <w:rPr>
          <w:rFonts w:asciiTheme="minorHAnsi" w:hAnsiTheme="minorHAnsi" w:cstheme="minorHAnsi"/>
          <w:color w:val="7030A0"/>
        </w:rPr>
        <w:t xml:space="preserve"> </w:t>
      </w:r>
      <w:r w:rsidR="00927DC5" w:rsidRPr="001F4779">
        <w:rPr>
          <w:rFonts w:asciiTheme="minorHAnsi" w:hAnsiTheme="minorHAnsi" w:cstheme="minorHAnsi"/>
          <w:i/>
          <w:iCs/>
          <w:color w:val="7030A0"/>
        </w:rPr>
        <w:t>(</w:t>
      </w:r>
      <w:proofErr w:type="spellStart"/>
      <w:r w:rsidR="00927DC5" w:rsidRPr="001F4779">
        <w:rPr>
          <w:rFonts w:asciiTheme="minorHAnsi" w:hAnsiTheme="minorHAnsi" w:cstheme="minorHAnsi"/>
          <w:i/>
          <w:iCs/>
          <w:color w:val="7030A0"/>
        </w:rPr>
        <w:t>kaw-dul</w:t>
      </w:r>
      <w:proofErr w:type="spellEnd"/>
      <w:r w:rsidR="00927DC5" w:rsidRPr="001F4779">
        <w:rPr>
          <w:rFonts w:asciiTheme="minorHAnsi" w:hAnsiTheme="minorHAnsi" w:cstheme="minorHAnsi"/>
          <w:i/>
          <w:iCs/>
          <w:color w:val="7030A0"/>
        </w:rPr>
        <w:t>)</w:t>
      </w:r>
      <w:r w:rsidRPr="001F4779">
        <w:rPr>
          <w:rFonts w:asciiTheme="minorHAnsi" w:hAnsiTheme="minorHAnsi" w:cstheme="minorHAnsi"/>
          <w:color w:val="7030A0"/>
        </w:rPr>
        <w:t xml:space="preserve"> and posterior to anterior </w:t>
      </w:r>
      <w:r>
        <w:rPr>
          <w:rFonts w:asciiTheme="minorHAnsi" w:hAnsiTheme="minorHAnsi" w:cstheme="minorHAnsi"/>
          <w:b/>
          <w:bCs/>
        </w:rPr>
        <w:t>[1]</w:t>
      </w:r>
      <w:r w:rsidRPr="007E6D90">
        <w:rPr>
          <w:rFonts w:asciiTheme="minorHAnsi" w:hAnsiTheme="minorHAnsi" w:cstheme="minorHAnsi"/>
        </w:rPr>
        <w:t>.</w:t>
      </w:r>
      <w:r w:rsidR="00A40B4D" w:rsidRPr="00A40B4D">
        <w:rPr>
          <w:rFonts w:asciiTheme="minorHAnsi" w:hAnsiTheme="minorHAnsi" w:cstheme="minorHAnsi"/>
          <w:i/>
          <w:iCs/>
          <w:color w:val="0432FF"/>
        </w:rPr>
        <w:t xml:space="preserve"> </w:t>
      </w:r>
      <w:r w:rsidR="00A40B4D" w:rsidRPr="001640DA">
        <w:rPr>
          <w:rFonts w:asciiTheme="minorHAnsi" w:hAnsiTheme="minorHAnsi" w:cstheme="minorHAnsi"/>
          <w:i/>
          <w:iCs/>
          <w:color w:val="0432FF"/>
        </w:rPr>
        <w:t>Videographer: This step is</w:t>
      </w:r>
      <w:r w:rsidR="00A40B4D">
        <w:rPr>
          <w:rFonts w:asciiTheme="minorHAnsi" w:hAnsiTheme="minorHAnsi" w:cstheme="minorHAnsi"/>
          <w:i/>
          <w:iCs/>
          <w:color w:val="0432FF"/>
        </w:rPr>
        <w:t xml:space="preserve"> difficult </w:t>
      </w:r>
      <w:r w:rsidR="00A40B4D" w:rsidRPr="00A1519E">
        <w:rPr>
          <w:rFonts w:asciiTheme="minorHAnsi" w:hAnsiTheme="minorHAnsi" w:cstheme="minorHAnsi"/>
          <w:i/>
          <w:iCs/>
          <w:color w:val="0432FF"/>
        </w:rPr>
        <w:t>and important!</w:t>
      </w:r>
    </w:p>
    <w:p w14:paraId="7CFC62D5" w14:textId="5A465D0E" w:rsidR="00AA513F" w:rsidRPr="00A1519E" w:rsidRDefault="00AA513F" w:rsidP="00AA513F">
      <w:pPr>
        <w:pStyle w:val="ListParagraph"/>
        <w:numPr>
          <w:ilvl w:val="2"/>
          <w:numId w:val="3"/>
        </w:numPr>
        <w:spacing w:before="120"/>
        <w:contextualSpacing w:val="0"/>
        <w:rPr>
          <w:rFonts w:asciiTheme="minorHAnsi" w:hAnsiTheme="minorHAnsi" w:cstheme="minorHAnsi"/>
        </w:rPr>
      </w:pPr>
      <w:r w:rsidRPr="00A1519E">
        <w:rPr>
          <w:rFonts w:asciiTheme="minorHAnsi" w:hAnsiTheme="minorHAnsi" w:cstheme="minorHAnsi"/>
        </w:rPr>
        <w:t>Talent adjusting the angle.</w:t>
      </w:r>
    </w:p>
    <w:p w14:paraId="07FC8734" w14:textId="0ED530A5" w:rsidR="00B04D99" w:rsidRPr="00A1519E" w:rsidRDefault="007E6D90" w:rsidP="007E6D90">
      <w:pPr>
        <w:pStyle w:val="ListParagraph"/>
        <w:numPr>
          <w:ilvl w:val="1"/>
          <w:numId w:val="3"/>
        </w:numPr>
        <w:spacing w:before="120"/>
        <w:contextualSpacing w:val="0"/>
        <w:rPr>
          <w:rFonts w:asciiTheme="minorHAnsi" w:hAnsiTheme="minorHAnsi" w:cstheme="minorHAnsi"/>
        </w:rPr>
      </w:pPr>
      <w:r w:rsidRPr="001F4779">
        <w:rPr>
          <w:rFonts w:asciiTheme="minorHAnsi" w:hAnsiTheme="minorHAnsi" w:cstheme="minorHAnsi"/>
          <w:color w:val="7030A0"/>
        </w:rPr>
        <w:t>If a signal is still absent, check the color M-mode display for flow in the MCA</w:t>
      </w:r>
      <w:r w:rsidR="0083636B" w:rsidRPr="001F4779">
        <w:rPr>
          <w:rFonts w:asciiTheme="minorHAnsi" w:hAnsiTheme="minorHAnsi" w:cstheme="minorHAnsi"/>
          <w:color w:val="7030A0"/>
        </w:rPr>
        <w:t xml:space="preserve">, which is indicated by red coloring </w:t>
      </w:r>
      <w:r w:rsidR="0083636B" w:rsidRPr="001F4779">
        <w:rPr>
          <w:rFonts w:asciiTheme="minorHAnsi" w:hAnsiTheme="minorHAnsi" w:cstheme="minorHAnsi"/>
          <w:b/>
          <w:bCs/>
          <w:color w:val="7030A0"/>
        </w:rPr>
        <w:t>[1]</w:t>
      </w:r>
      <w:r w:rsidRPr="001F4779">
        <w:rPr>
          <w:rFonts w:asciiTheme="minorHAnsi" w:hAnsiTheme="minorHAnsi" w:cstheme="minorHAnsi"/>
          <w:color w:val="7030A0"/>
        </w:rPr>
        <w:t>. Increment or decrement the signal depth in 5</w:t>
      </w:r>
      <w:r w:rsidR="00B04D99" w:rsidRPr="001F4779">
        <w:rPr>
          <w:rFonts w:asciiTheme="minorHAnsi" w:hAnsiTheme="minorHAnsi" w:cstheme="minorHAnsi"/>
          <w:color w:val="7030A0"/>
        </w:rPr>
        <w:t>-millimeter</w:t>
      </w:r>
      <w:r w:rsidRPr="001F4779">
        <w:rPr>
          <w:rFonts w:asciiTheme="minorHAnsi" w:hAnsiTheme="minorHAnsi" w:cstheme="minorHAnsi"/>
          <w:color w:val="7030A0"/>
        </w:rPr>
        <w:t xml:space="preserve"> steps and </w:t>
      </w:r>
      <w:r w:rsidR="00B04D99" w:rsidRPr="001F4779">
        <w:rPr>
          <w:rFonts w:asciiTheme="minorHAnsi" w:hAnsiTheme="minorHAnsi" w:cstheme="minorHAnsi"/>
          <w:color w:val="7030A0"/>
        </w:rPr>
        <w:t xml:space="preserve">continue searching </w:t>
      </w:r>
      <w:r w:rsidR="00B04D99" w:rsidRPr="00A1519E">
        <w:rPr>
          <w:rFonts w:asciiTheme="minorHAnsi" w:hAnsiTheme="minorHAnsi" w:cstheme="minorHAnsi"/>
          <w:b/>
          <w:bCs/>
        </w:rPr>
        <w:t>[2]</w:t>
      </w:r>
      <w:r w:rsidRPr="00A1519E">
        <w:rPr>
          <w:rFonts w:asciiTheme="minorHAnsi" w:hAnsiTheme="minorHAnsi" w:cstheme="minorHAnsi"/>
        </w:rPr>
        <w:t xml:space="preserve">. </w:t>
      </w:r>
    </w:p>
    <w:p w14:paraId="6032B098" w14:textId="71742FFF" w:rsidR="00AA513F" w:rsidRPr="00A1519E" w:rsidRDefault="00E51976" w:rsidP="00AA513F">
      <w:pPr>
        <w:pStyle w:val="ListParagraph"/>
        <w:numPr>
          <w:ilvl w:val="2"/>
          <w:numId w:val="3"/>
        </w:numPr>
        <w:spacing w:before="120"/>
        <w:contextualSpacing w:val="0"/>
        <w:rPr>
          <w:rFonts w:asciiTheme="minorHAnsi" w:hAnsiTheme="minorHAnsi" w:cstheme="minorHAnsi"/>
        </w:rPr>
      </w:pPr>
      <w:r w:rsidRPr="00A1519E">
        <w:rPr>
          <w:rFonts w:asciiTheme="minorHAnsi" w:hAnsiTheme="minorHAnsi" w:cstheme="minorHAnsi"/>
        </w:rPr>
        <w:t xml:space="preserve">SCREEN: </w:t>
      </w:r>
      <w:r w:rsidR="00A1519E" w:rsidRPr="00A1519E">
        <w:t xml:space="preserve">62048_screenshot_3. 0:10 – 0:20. </w:t>
      </w:r>
      <w:r w:rsidR="00A1519E" w:rsidRPr="00A1519E">
        <w:rPr>
          <w:rFonts w:asciiTheme="majorHAnsi" w:hAnsiTheme="majorHAnsi" w:cstheme="majorHAnsi"/>
          <w:i/>
          <w:iCs/>
          <w:color w:val="0432FF"/>
          <w:szCs w:val="24"/>
        </w:rPr>
        <w:t xml:space="preserve">Video Editor: Emphasize M-mode display, which is at the bottom half of the </w:t>
      </w:r>
      <w:proofErr w:type="gramStart"/>
      <w:r w:rsidR="00A1519E" w:rsidRPr="00A1519E">
        <w:rPr>
          <w:rFonts w:asciiTheme="majorHAnsi" w:hAnsiTheme="majorHAnsi" w:cstheme="majorHAnsi"/>
          <w:i/>
          <w:iCs/>
          <w:color w:val="0432FF"/>
          <w:szCs w:val="24"/>
        </w:rPr>
        <w:t>screen</w:t>
      </w:r>
      <w:proofErr w:type="gramEnd"/>
    </w:p>
    <w:p w14:paraId="6BEDCDB3" w14:textId="7526763F" w:rsidR="00AA513F" w:rsidRPr="00A1519E" w:rsidRDefault="00E51976" w:rsidP="00AA513F">
      <w:pPr>
        <w:pStyle w:val="ListParagraph"/>
        <w:numPr>
          <w:ilvl w:val="2"/>
          <w:numId w:val="3"/>
        </w:numPr>
        <w:spacing w:before="120"/>
        <w:contextualSpacing w:val="0"/>
        <w:rPr>
          <w:rFonts w:asciiTheme="minorHAnsi" w:hAnsiTheme="minorHAnsi" w:cstheme="minorHAnsi"/>
        </w:rPr>
      </w:pPr>
      <w:r w:rsidRPr="00A1519E">
        <w:rPr>
          <w:rFonts w:asciiTheme="minorHAnsi" w:hAnsiTheme="minorHAnsi" w:cstheme="minorHAnsi"/>
        </w:rPr>
        <w:t xml:space="preserve">SCREEN: </w:t>
      </w:r>
      <w:r w:rsidR="00A1519E" w:rsidRPr="00A1519E">
        <w:t xml:space="preserve">62048_screenshot_3. 0:20 – 0:35. </w:t>
      </w:r>
      <w:r w:rsidR="00A1519E" w:rsidRPr="00A1519E">
        <w:rPr>
          <w:rFonts w:asciiTheme="majorHAnsi" w:hAnsiTheme="majorHAnsi" w:cstheme="majorHAnsi"/>
          <w:i/>
          <w:iCs/>
          <w:color w:val="0432FF"/>
          <w:szCs w:val="24"/>
        </w:rPr>
        <w:t>Video Editor: Keep sound from 0:25 – 0:30</w:t>
      </w:r>
    </w:p>
    <w:p w14:paraId="6A4176DD" w14:textId="2AA31640" w:rsidR="007E6D90" w:rsidRPr="00A1519E" w:rsidRDefault="007E6D90" w:rsidP="007E6D90">
      <w:pPr>
        <w:pStyle w:val="ListParagraph"/>
        <w:numPr>
          <w:ilvl w:val="1"/>
          <w:numId w:val="3"/>
        </w:numPr>
        <w:spacing w:before="120"/>
        <w:contextualSpacing w:val="0"/>
        <w:rPr>
          <w:rFonts w:asciiTheme="minorHAnsi" w:hAnsiTheme="minorHAnsi" w:cstheme="minorHAnsi"/>
        </w:rPr>
      </w:pPr>
      <w:r w:rsidRPr="001F4779">
        <w:rPr>
          <w:rFonts w:asciiTheme="minorHAnsi" w:hAnsiTheme="minorHAnsi" w:cstheme="minorHAnsi"/>
          <w:color w:val="7030A0"/>
        </w:rPr>
        <w:t>If flow is visible in M-mode but not in the Doppler spectrum, increase or decrease the depth until the flow signal is visible in the Doppler spectrum</w:t>
      </w:r>
      <w:r w:rsidR="00B04D99" w:rsidRPr="001F4779">
        <w:rPr>
          <w:rFonts w:asciiTheme="minorHAnsi" w:hAnsiTheme="minorHAnsi" w:cstheme="minorHAnsi"/>
          <w:color w:val="7030A0"/>
        </w:rPr>
        <w:t xml:space="preserve"> </w:t>
      </w:r>
      <w:r w:rsidR="00B04D99" w:rsidRPr="001F4779">
        <w:rPr>
          <w:rFonts w:asciiTheme="minorHAnsi" w:hAnsiTheme="minorHAnsi" w:cstheme="minorHAnsi"/>
          <w:b/>
          <w:bCs/>
          <w:color w:val="7030A0"/>
        </w:rPr>
        <w:t>[1]</w:t>
      </w:r>
      <w:r w:rsidRPr="001F4779">
        <w:rPr>
          <w:rFonts w:asciiTheme="minorHAnsi" w:hAnsiTheme="minorHAnsi" w:cstheme="minorHAnsi"/>
          <w:color w:val="7030A0"/>
        </w:rPr>
        <w:t>.</w:t>
      </w:r>
      <w:r w:rsidR="00B04D99" w:rsidRPr="001F4779">
        <w:rPr>
          <w:rFonts w:asciiTheme="minorHAnsi" w:hAnsiTheme="minorHAnsi" w:cstheme="minorHAnsi"/>
          <w:color w:val="7030A0"/>
        </w:rPr>
        <w:t xml:space="preserve"> If a satisfactory signal is still not obtained, move the transducer to a nearby, slightly more anterior position on the scalp and repeat the search</w:t>
      </w:r>
      <w:r w:rsidR="00B04D99" w:rsidRPr="00A1519E">
        <w:rPr>
          <w:rFonts w:asciiTheme="minorHAnsi" w:hAnsiTheme="minorHAnsi" w:cstheme="minorHAnsi"/>
        </w:rPr>
        <w:t xml:space="preserve"> </w:t>
      </w:r>
      <w:r w:rsidR="00B04D99" w:rsidRPr="00A1519E">
        <w:rPr>
          <w:rFonts w:asciiTheme="minorHAnsi" w:hAnsiTheme="minorHAnsi" w:cstheme="minorHAnsi"/>
          <w:b/>
          <w:bCs/>
        </w:rPr>
        <w:t>[2]</w:t>
      </w:r>
      <w:r w:rsidR="00B04D99" w:rsidRPr="00A1519E">
        <w:rPr>
          <w:rFonts w:asciiTheme="minorHAnsi" w:hAnsiTheme="minorHAnsi" w:cstheme="minorHAnsi"/>
        </w:rPr>
        <w:t xml:space="preserve">. </w:t>
      </w:r>
    </w:p>
    <w:p w14:paraId="4D9963A0" w14:textId="269B0EC4" w:rsidR="00AA513F" w:rsidRPr="00A1519E" w:rsidRDefault="00E51976" w:rsidP="00AA513F">
      <w:pPr>
        <w:pStyle w:val="ListParagraph"/>
        <w:numPr>
          <w:ilvl w:val="2"/>
          <w:numId w:val="3"/>
        </w:numPr>
        <w:spacing w:before="120"/>
        <w:contextualSpacing w:val="0"/>
        <w:rPr>
          <w:rFonts w:asciiTheme="minorHAnsi" w:hAnsiTheme="minorHAnsi" w:cstheme="minorHAnsi"/>
        </w:rPr>
      </w:pPr>
      <w:r w:rsidRPr="00A1519E">
        <w:rPr>
          <w:rFonts w:asciiTheme="minorHAnsi" w:hAnsiTheme="minorHAnsi" w:cstheme="minorHAnsi"/>
        </w:rPr>
        <w:t xml:space="preserve">SCREEN: </w:t>
      </w:r>
      <w:r w:rsidR="00A1519E" w:rsidRPr="00A1519E">
        <w:t xml:space="preserve">62048_screenshot_3. 0:35 – 1:00. </w:t>
      </w:r>
      <w:r w:rsidR="00A1519E" w:rsidRPr="00A1519E">
        <w:rPr>
          <w:rFonts w:asciiTheme="majorHAnsi" w:hAnsiTheme="majorHAnsi" w:cstheme="majorHAnsi"/>
          <w:i/>
          <w:iCs/>
          <w:color w:val="0432FF"/>
          <w:szCs w:val="24"/>
        </w:rPr>
        <w:t>Video Editor: Keep sound</w:t>
      </w:r>
    </w:p>
    <w:p w14:paraId="039F7D48" w14:textId="5E2B6C11" w:rsidR="00AA513F" w:rsidRPr="00A1519E" w:rsidRDefault="00AA513F" w:rsidP="00AA513F">
      <w:pPr>
        <w:pStyle w:val="ListParagraph"/>
        <w:numPr>
          <w:ilvl w:val="2"/>
          <w:numId w:val="3"/>
        </w:numPr>
        <w:spacing w:before="120"/>
        <w:contextualSpacing w:val="0"/>
        <w:rPr>
          <w:rFonts w:asciiTheme="minorHAnsi" w:hAnsiTheme="minorHAnsi" w:cstheme="minorHAnsi"/>
        </w:rPr>
      </w:pPr>
      <w:r w:rsidRPr="00A1519E">
        <w:rPr>
          <w:rFonts w:asciiTheme="minorHAnsi" w:hAnsiTheme="minorHAnsi" w:cstheme="minorHAnsi"/>
        </w:rPr>
        <w:t>Talent repositioning the transducer.</w:t>
      </w:r>
    </w:p>
    <w:p w14:paraId="7C4359FE" w14:textId="2565E0C9" w:rsidR="00B04D99" w:rsidRPr="00A1519E" w:rsidRDefault="00B04D99" w:rsidP="007E6D90">
      <w:pPr>
        <w:pStyle w:val="ListParagraph"/>
        <w:numPr>
          <w:ilvl w:val="1"/>
          <w:numId w:val="3"/>
        </w:numPr>
        <w:spacing w:before="120"/>
        <w:contextualSpacing w:val="0"/>
        <w:rPr>
          <w:rFonts w:asciiTheme="minorHAnsi" w:hAnsiTheme="minorHAnsi" w:cstheme="minorHAnsi"/>
        </w:rPr>
      </w:pPr>
      <w:r w:rsidRPr="001F4779">
        <w:rPr>
          <w:rFonts w:asciiTheme="minorHAnsi" w:hAnsiTheme="minorHAnsi" w:cstheme="minorHAnsi"/>
          <w:color w:val="7030A0"/>
        </w:rPr>
        <w:t xml:space="preserve">When an optimal MCA signal is obtained, note the depth and maximum velocity </w:t>
      </w:r>
      <w:r w:rsidRPr="001F4779">
        <w:rPr>
          <w:rFonts w:asciiTheme="minorHAnsi" w:hAnsiTheme="minorHAnsi" w:cstheme="minorHAnsi"/>
          <w:b/>
          <w:bCs/>
          <w:color w:val="7030A0"/>
        </w:rPr>
        <w:t>[1]</w:t>
      </w:r>
      <w:r w:rsidRPr="001F4779">
        <w:rPr>
          <w:rFonts w:asciiTheme="minorHAnsi" w:hAnsiTheme="minorHAnsi" w:cstheme="minorHAnsi"/>
          <w:color w:val="7030A0"/>
        </w:rPr>
        <w:t>. Using a washable makeup pen, place a mark on the scalp where the optimal signal was found</w:t>
      </w:r>
      <w:r w:rsidRPr="00A1519E">
        <w:rPr>
          <w:rFonts w:asciiTheme="minorHAnsi" w:hAnsiTheme="minorHAnsi" w:cstheme="minorHAnsi"/>
        </w:rPr>
        <w:t xml:space="preserve"> </w:t>
      </w:r>
      <w:r w:rsidRPr="00A1519E">
        <w:rPr>
          <w:rFonts w:asciiTheme="minorHAnsi" w:hAnsiTheme="minorHAnsi" w:cstheme="minorHAnsi"/>
          <w:b/>
          <w:bCs/>
        </w:rPr>
        <w:t>[2]</w:t>
      </w:r>
      <w:r w:rsidRPr="00A1519E">
        <w:rPr>
          <w:rFonts w:asciiTheme="minorHAnsi" w:hAnsiTheme="minorHAnsi" w:cstheme="minorHAnsi"/>
        </w:rPr>
        <w:t>.</w:t>
      </w:r>
      <w:r w:rsidR="00A40B4D" w:rsidRPr="00A1519E">
        <w:rPr>
          <w:rFonts w:asciiTheme="minorHAnsi" w:hAnsiTheme="minorHAnsi" w:cstheme="minorHAnsi"/>
        </w:rPr>
        <w:t xml:space="preserve"> </w:t>
      </w:r>
      <w:r w:rsidR="00A40B4D" w:rsidRPr="00A1519E">
        <w:rPr>
          <w:rFonts w:asciiTheme="minorHAnsi" w:hAnsiTheme="minorHAnsi" w:cstheme="minorHAnsi"/>
          <w:i/>
          <w:iCs/>
          <w:color w:val="0432FF"/>
        </w:rPr>
        <w:t>Videographer: This step is important!</w:t>
      </w:r>
    </w:p>
    <w:p w14:paraId="4D57F135" w14:textId="3C4691C3" w:rsidR="00AA513F" w:rsidRPr="00A1519E" w:rsidRDefault="00E51976" w:rsidP="00AA513F">
      <w:pPr>
        <w:pStyle w:val="ListParagraph"/>
        <w:numPr>
          <w:ilvl w:val="2"/>
          <w:numId w:val="3"/>
        </w:numPr>
        <w:spacing w:before="120"/>
        <w:contextualSpacing w:val="0"/>
        <w:rPr>
          <w:rFonts w:asciiTheme="minorHAnsi" w:hAnsiTheme="minorHAnsi" w:cstheme="minorHAnsi"/>
        </w:rPr>
      </w:pPr>
      <w:r w:rsidRPr="00A1519E">
        <w:rPr>
          <w:rFonts w:asciiTheme="minorHAnsi" w:hAnsiTheme="minorHAnsi" w:cstheme="minorHAnsi"/>
        </w:rPr>
        <w:t xml:space="preserve">SCREEN: </w:t>
      </w:r>
      <w:r w:rsidR="00A1519E" w:rsidRPr="00A1519E">
        <w:t xml:space="preserve">62048_screenshot_3. 1:00 – 1:10. </w:t>
      </w:r>
    </w:p>
    <w:p w14:paraId="13D92EB7" w14:textId="7CF38E9F" w:rsidR="00AA513F" w:rsidRPr="00A1519E" w:rsidRDefault="00AA513F" w:rsidP="00AA513F">
      <w:pPr>
        <w:pStyle w:val="ListParagraph"/>
        <w:numPr>
          <w:ilvl w:val="2"/>
          <w:numId w:val="3"/>
        </w:numPr>
        <w:spacing w:before="120"/>
        <w:contextualSpacing w:val="0"/>
        <w:rPr>
          <w:rFonts w:asciiTheme="minorHAnsi" w:hAnsiTheme="minorHAnsi" w:cstheme="minorHAnsi"/>
        </w:rPr>
      </w:pPr>
      <w:r w:rsidRPr="00A1519E">
        <w:rPr>
          <w:rFonts w:asciiTheme="minorHAnsi" w:hAnsiTheme="minorHAnsi" w:cstheme="minorHAnsi"/>
        </w:rPr>
        <w:t>Talent placing a mark on the scalp.</w:t>
      </w:r>
    </w:p>
    <w:p w14:paraId="79E8B980" w14:textId="683F75D3" w:rsidR="00B04D99" w:rsidRPr="00A1519E" w:rsidRDefault="00B04D99" w:rsidP="007E6D90">
      <w:pPr>
        <w:pStyle w:val="ListParagraph"/>
        <w:numPr>
          <w:ilvl w:val="1"/>
          <w:numId w:val="3"/>
        </w:numPr>
        <w:spacing w:before="120"/>
        <w:contextualSpacing w:val="0"/>
        <w:rPr>
          <w:rFonts w:asciiTheme="minorHAnsi" w:hAnsiTheme="minorHAnsi" w:cstheme="minorHAnsi"/>
        </w:rPr>
      </w:pPr>
      <w:r w:rsidRPr="001F4779">
        <w:rPr>
          <w:rFonts w:asciiTheme="minorHAnsi" w:hAnsiTheme="minorHAnsi" w:cstheme="minorHAnsi"/>
          <w:bCs/>
          <w:color w:val="7030A0"/>
        </w:rPr>
        <w:t xml:space="preserve">Next, search for the bifurcation. Increase the depth until the signal from the bifurcation of the </w:t>
      </w:r>
      <w:r w:rsidR="00D46FC6" w:rsidRPr="001F4779">
        <w:rPr>
          <w:rFonts w:asciiTheme="minorHAnsi" w:hAnsiTheme="minorHAnsi" w:cstheme="minorHAnsi"/>
          <w:bCs/>
          <w:color w:val="7030A0"/>
        </w:rPr>
        <w:t>internal carotid artery</w:t>
      </w:r>
      <w:r w:rsidRPr="001F4779">
        <w:rPr>
          <w:rFonts w:asciiTheme="minorHAnsi" w:hAnsiTheme="minorHAnsi" w:cstheme="minorHAnsi"/>
          <w:bCs/>
          <w:color w:val="7030A0"/>
        </w:rPr>
        <w:t xml:space="preserve"> into the </w:t>
      </w:r>
      <w:r w:rsidR="00D46FC6" w:rsidRPr="001F4779">
        <w:rPr>
          <w:rFonts w:asciiTheme="minorHAnsi" w:hAnsiTheme="minorHAnsi" w:cstheme="minorHAnsi"/>
          <w:bCs/>
          <w:color w:val="7030A0"/>
        </w:rPr>
        <w:t>middle cerebral artery</w:t>
      </w:r>
      <w:r w:rsidRPr="001F4779">
        <w:rPr>
          <w:rFonts w:asciiTheme="minorHAnsi" w:hAnsiTheme="minorHAnsi" w:cstheme="minorHAnsi"/>
          <w:bCs/>
          <w:color w:val="7030A0"/>
        </w:rPr>
        <w:t xml:space="preserve"> and </w:t>
      </w:r>
      <w:r w:rsidR="00D46FC6" w:rsidRPr="001F4779">
        <w:rPr>
          <w:rFonts w:asciiTheme="minorHAnsi" w:hAnsiTheme="minorHAnsi" w:cstheme="minorHAnsi"/>
          <w:bCs/>
          <w:color w:val="7030A0"/>
        </w:rPr>
        <w:t>anterior cerebral artery</w:t>
      </w:r>
      <w:r w:rsidRPr="001F4779">
        <w:rPr>
          <w:rFonts w:asciiTheme="minorHAnsi" w:hAnsiTheme="minorHAnsi" w:cstheme="minorHAnsi"/>
          <w:bCs/>
          <w:color w:val="7030A0"/>
        </w:rPr>
        <w:t xml:space="preserve"> is noted, typically at a depth of 51</w:t>
      </w:r>
      <w:r w:rsidRPr="001F4779">
        <w:rPr>
          <w:rFonts w:asciiTheme="minorHAnsi" w:hAnsiTheme="minorHAnsi" w:cstheme="minorHAnsi"/>
          <w:color w:val="7030A0"/>
        </w:rPr>
        <w:t xml:space="preserve"> to 65 millimeters </w:t>
      </w:r>
      <w:r w:rsidRPr="00A1519E">
        <w:rPr>
          <w:rFonts w:asciiTheme="minorHAnsi" w:hAnsiTheme="minorHAnsi" w:cstheme="minorHAnsi"/>
          <w:b/>
          <w:bCs/>
        </w:rPr>
        <w:t>[1]</w:t>
      </w:r>
      <w:r w:rsidRPr="00A1519E">
        <w:rPr>
          <w:rFonts w:asciiTheme="minorHAnsi" w:hAnsiTheme="minorHAnsi" w:cstheme="minorHAnsi"/>
        </w:rPr>
        <w:t xml:space="preserve">. </w:t>
      </w:r>
    </w:p>
    <w:p w14:paraId="495FD839" w14:textId="1CF1C5DC" w:rsidR="00AA513F" w:rsidRPr="00A1519E" w:rsidRDefault="00E51976" w:rsidP="00AA513F">
      <w:pPr>
        <w:pStyle w:val="ListParagraph"/>
        <w:numPr>
          <w:ilvl w:val="2"/>
          <w:numId w:val="3"/>
        </w:numPr>
        <w:spacing w:before="120"/>
        <w:contextualSpacing w:val="0"/>
        <w:rPr>
          <w:rFonts w:asciiTheme="minorHAnsi" w:hAnsiTheme="minorHAnsi" w:cstheme="minorHAnsi"/>
        </w:rPr>
      </w:pPr>
      <w:r w:rsidRPr="00A1519E">
        <w:rPr>
          <w:rFonts w:asciiTheme="minorHAnsi" w:hAnsiTheme="minorHAnsi" w:cstheme="minorHAnsi"/>
        </w:rPr>
        <w:t xml:space="preserve">SCREEN: </w:t>
      </w:r>
      <w:r w:rsidR="00A1519E" w:rsidRPr="00A1519E">
        <w:t xml:space="preserve">62048_screenshot_4(1). 0:10 – 0:40. </w:t>
      </w:r>
      <w:r w:rsidR="00A1519E" w:rsidRPr="00A1519E">
        <w:rPr>
          <w:rFonts w:asciiTheme="majorHAnsi" w:hAnsiTheme="majorHAnsi" w:cstheme="majorHAnsi"/>
          <w:i/>
          <w:iCs/>
          <w:color w:val="0432FF"/>
          <w:szCs w:val="24"/>
        </w:rPr>
        <w:t>Video Editor: Keep sound</w:t>
      </w:r>
    </w:p>
    <w:p w14:paraId="34929537" w14:textId="7DFE9238" w:rsidR="00B04D99" w:rsidRPr="00A1519E" w:rsidRDefault="00B04D99" w:rsidP="007E6D90">
      <w:pPr>
        <w:pStyle w:val="ListParagraph"/>
        <w:numPr>
          <w:ilvl w:val="1"/>
          <w:numId w:val="3"/>
        </w:numPr>
        <w:spacing w:before="120"/>
        <w:contextualSpacing w:val="0"/>
        <w:rPr>
          <w:rFonts w:asciiTheme="minorHAnsi" w:hAnsiTheme="minorHAnsi" w:cstheme="minorHAnsi"/>
        </w:rPr>
      </w:pPr>
      <w:r w:rsidRPr="001F4779">
        <w:rPr>
          <w:rFonts w:asciiTheme="minorHAnsi" w:hAnsiTheme="minorHAnsi" w:cstheme="minorHAnsi"/>
          <w:color w:val="7030A0"/>
        </w:rPr>
        <w:t xml:space="preserve">Search for the optimum bifurcation spectral signal, striving for the highest-velocity spectral signal possible </w:t>
      </w:r>
      <w:r w:rsidRPr="001F4779">
        <w:rPr>
          <w:rFonts w:asciiTheme="minorHAnsi" w:hAnsiTheme="minorHAnsi" w:cstheme="minorHAnsi"/>
          <w:b/>
          <w:bCs/>
          <w:color w:val="7030A0"/>
        </w:rPr>
        <w:t>[1]</w:t>
      </w:r>
      <w:r w:rsidRPr="001F4779">
        <w:rPr>
          <w:rFonts w:asciiTheme="minorHAnsi" w:hAnsiTheme="minorHAnsi" w:cstheme="minorHAnsi"/>
          <w:color w:val="7030A0"/>
        </w:rPr>
        <w:t xml:space="preserve">. When an optimal bifurcation signal is obtained, note the depth of the bifurcation </w:t>
      </w:r>
      <w:r w:rsidRPr="00A1519E">
        <w:rPr>
          <w:rFonts w:asciiTheme="minorHAnsi" w:hAnsiTheme="minorHAnsi" w:cstheme="minorHAnsi"/>
          <w:b/>
          <w:bCs/>
        </w:rPr>
        <w:t>[2]</w:t>
      </w:r>
      <w:r w:rsidRPr="00A1519E">
        <w:rPr>
          <w:rFonts w:asciiTheme="minorHAnsi" w:hAnsiTheme="minorHAnsi" w:cstheme="minorHAnsi"/>
        </w:rPr>
        <w:t>.</w:t>
      </w:r>
    </w:p>
    <w:p w14:paraId="2A3C78E3" w14:textId="22B1676D" w:rsidR="00486676" w:rsidRPr="00A1519E" w:rsidRDefault="00486676" w:rsidP="00486676">
      <w:pPr>
        <w:pStyle w:val="ListParagraph"/>
        <w:numPr>
          <w:ilvl w:val="2"/>
          <w:numId w:val="3"/>
        </w:numPr>
        <w:spacing w:before="120"/>
        <w:contextualSpacing w:val="0"/>
        <w:rPr>
          <w:rFonts w:asciiTheme="minorHAnsi" w:hAnsiTheme="minorHAnsi" w:cstheme="minorHAnsi"/>
        </w:rPr>
      </w:pPr>
      <w:r w:rsidRPr="00A1519E">
        <w:rPr>
          <w:rFonts w:asciiTheme="minorHAnsi" w:hAnsiTheme="minorHAnsi" w:cstheme="minorHAnsi"/>
        </w:rPr>
        <w:t xml:space="preserve">Talent searching for the best bifurcation signal. </w:t>
      </w:r>
    </w:p>
    <w:p w14:paraId="0AD98084" w14:textId="40E4EDF7" w:rsidR="00486676" w:rsidRPr="00A1519E" w:rsidRDefault="00E51976" w:rsidP="00486676">
      <w:pPr>
        <w:pStyle w:val="ListParagraph"/>
        <w:numPr>
          <w:ilvl w:val="2"/>
          <w:numId w:val="3"/>
        </w:numPr>
        <w:spacing w:before="120"/>
        <w:contextualSpacing w:val="0"/>
        <w:rPr>
          <w:rFonts w:asciiTheme="minorHAnsi" w:hAnsiTheme="minorHAnsi" w:cstheme="minorHAnsi"/>
        </w:rPr>
      </w:pPr>
      <w:r w:rsidRPr="00A1519E">
        <w:rPr>
          <w:rFonts w:asciiTheme="minorHAnsi" w:hAnsiTheme="minorHAnsi" w:cstheme="minorHAnsi"/>
        </w:rPr>
        <w:t xml:space="preserve">SCREEN: </w:t>
      </w:r>
      <w:r w:rsidR="00A1519E" w:rsidRPr="00A1519E">
        <w:t xml:space="preserve">62048_screenshot_4(1). 0:40 – 0:50. </w:t>
      </w:r>
      <w:r w:rsidR="00A1519E" w:rsidRPr="00A1519E">
        <w:rPr>
          <w:rFonts w:asciiTheme="majorHAnsi" w:hAnsiTheme="majorHAnsi" w:cstheme="majorHAnsi"/>
          <w:i/>
          <w:iCs/>
          <w:color w:val="0432FF"/>
          <w:szCs w:val="24"/>
        </w:rPr>
        <w:t xml:space="preserve">Video Editor: Emphasize the depth at the top left-hand of the </w:t>
      </w:r>
      <w:proofErr w:type="gramStart"/>
      <w:r w:rsidR="00A1519E" w:rsidRPr="00A1519E">
        <w:rPr>
          <w:rFonts w:asciiTheme="majorHAnsi" w:hAnsiTheme="majorHAnsi" w:cstheme="majorHAnsi"/>
          <w:i/>
          <w:iCs/>
          <w:color w:val="0432FF"/>
          <w:szCs w:val="24"/>
        </w:rPr>
        <w:t>screen</w:t>
      </w:r>
      <w:proofErr w:type="gramEnd"/>
    </w:p>
    <w:p w14:paraId="5F9C12B6" w14:textId="3813D8EE" w:rsidR="00B04D99" w:rsidRDefault="00B04D99" w:rsidP="007E6D90">
      <w:pPr>
        <w:pStyle w:val="ListParagraph"/>
        <w:numPr>
          <w:ilvl w:val="1"/>
          <w:numId w:val="3"/>
        </w:numPr>
        <w:spacing w:before="120"/>
        <w:contextualSpacing w:val="0"/>
        <w:rPr>
          <w:rFonts w:asciiTheme="minorHAnsi" w:hAnsiTheme="minorHAnsi" w:cstheme="minorHAnsi"/>
        </w:rPr>
      </w:pPr>
      <w:r w:rsidRPr="001F4779">
        <w:rPr>
          <w:rFonts w:asciiTheme="minorHAnsi" w:hAnsiTheme="minorHAnsi" w:cstheme="minorHAnsi"/>
          <w:color w:val="7030A0"/>
        </w:rPr>
        <w:lastRenderedPageBreak/>
        <w:t xml:space="preserve">Adjust the fixation device to the subject’s approximate head size </w:t>
      </w:r>
      <w:r w:rsidRPr="001F4779">
        <w:rPr>
          <w:rFonts w:asciiTheme="minorHAnsi" w:hAnsiTheme="minorHAnsi" w:cstheme="minorHAnsi"/>
          <w:b/>
          <w:bCs/>
          <w:color w:val="7030A0"/>
        </w:rPr>
        <w:t>[1]</w:t>
      </w:r>
      <w:r w:rsidRPr="001F4779">
        <w:rPr>
          <w:rFonts w:asciiTheme="minorHAnsi" w:hAnsiTheme="minorHAnsi" w:cstheme="minorHAnsi"/>
          <w:color w:val="7030A0"/>
        </w:rPr>
        <w:t xml:space="preserve">. Alert the subject before placing the headset on his or her head. After placing the headset </w:t>
      </w:r>
      <w:r w:rsidRPr="001F4779">
        <w:rPr>
          <w:rFonts w:asciiTheme="minorHAnsi" w:hAnsiTheme="minorHAnsi" w:cstheme="minorHAnsi"/>
          <w:b/>
          <w:bCs/>
          <w:color w:val="7030A0"/>
        </w:rPr>
        <w:t>[2]</w:t>
      </w:r>
      <w:r w:rsidRPr="001F4779">
        <w:rPr>
          <w:rFonts w:asciiTheme="minorHAnsi" w:hAnsiTheme="minorHAnsi" w:cstheme="minorHAnsi"/>
          <w:color w:val="7030A0"/>
        </w:rPr>
        <w:t xml:space="preserve">, adjust the fixation device’s fit and ask the subject if the device is too tight </w:t>
      </w:r>
      <w:r>
        <w:rPr>
          <w:rFonts w:asciiTheme="minorHAnsi" w:hAnsiTheme="minorHAnsi" w:cstheme="minorHAnsi"/>
          <w:b/>
          <w:bCs/>
        </w:rPr>
        <w:t>[3]</w:t>
      </w:r>
      <w:r w:rsidRPr="00B04D99">
        <w:rPr>
          <w:rFonts w:asciiTheme="minorHAnsi" w:hAnsiTheme="minorHAnsi" w:cstheme="minorHAnsi"/>
        </w:rPr>
        <w:t>.</w:t>
      </w:r>
    </w:p>
    <w:p w14:paraId="6C75F76D" w14:textId="02A53146" w:rsidR="00486676" w:rsidRDefault="00486676" w:rsidP="0048667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adjusting the fixation device. </w:t>
      </w:r>
    </w:p>
    <w:p w14:paraId="165FF0A5" w14:textId="6DD1E8C7" w:rsidR="00486676" w:rsidRDefault="00486676" w:rsidP="0048667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headset.</w:t>
      </w:r>
      <w:r w:rsidR="00DD6B80">
        <w:rPr>
          <w:rFonts w:asciiTheme="minorHAnsi" w:hAnsiTheme="minorHAnsi" w:cstheme="minorHAnsi"/>
        </w:rPr>
        <w:t xml:space="preserve"> </w:t>
      </w:r>
      <w:r w:rsidR="00DD6B80" w:rsidRPr="00346682">
        <w:rPr>
          <w:rFonts w:asciiTheme="minorHAnsi" w:hAnsiTheme="minorHAnsi" w:cstheme="minorHAnsi"/>
          <w:highlight w:val="green"/>
        </w:rPr>
        <w:t>NOTE: You can also see the talent talking to the subject in this shot, alerting them that the headband will be placed</w:t>
      </w:r>
      <w:r w:rsidR="00346682" w:rsidRPr="00346682">
        <w:rPr>
          <w:rFonts w:asciiTheme="minorHAnsi" w:hAnsiTheme="minorHAnsi" w:cstheme="minorHAnsi"/>
          <w:highlight w:val="green"/>
        </w:rPr>
        <w:t>.</w:t>
      </w:r>
    </w:p>
    <w:p w14:paraId="2637BF8D" w14:textId="1222E5AA" w:rsidR="00486676" w:rsidRDefault="00486676" w:rsidP="0048667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adjusting the device’s fit.</w:t>
      </w:r>
    </w:p>
    <w:p w14:paraId="0ECFE7F2" w14:textId="519801A5" w:rsidR="00B04D99" w:rsidRDefault="00E24E48" w:rsidP="007E6D90">
      <w:pPr>
        <w:pStyle w:val="ListParagraph"/>
        <w:numPr>
          <w:ilvl w:val="1"/>
          <w:numId w:val="3"/>
        </w:numPr>
        <w:spacing w:before="120"/>
        <w:contextualSpacing w:val="0"/>
        <w:rPr>
          <w:rFonts w:asciiTheme="minorHAnsi" w:hAnsiTheme="minorHAnsi" w:cstheme="minorHAnsi"/>
        </w:rPr>
      </w:pPr>
      <w:r w:rsidRPr="001F4779">
        <w:rPr>
          <w:rFonts w:asciiTheme="minorHAnsi" w:hAnsiTheme="minorHAnsi" w:cstheme="minorHAnsi"/>
          <w:color w:val="7030A0"/>
        </w:rPr>
        <w:t>L</w:t>
      </w:r>
      <w:r w:rsidR="00AA513F" w:rsidRPr="001F4779">
        <w:rPr>
          <w:rFonts w:asciiTheme="minorHAnsi" w:hAnsiTheme="minorHAnsi" w:cstheme="minorHAnsi"/>
          <w:color w:val="7030A0"/>
        </w:rPr>
        <w:t xml:space="preserve">oosen the mechanism of the fixation device so that the transducer can move freely </w:t>
      </w:r>
      <w:r w:rsidR="00AA513F" w:rsidRPr="001F4779">
        <w:rPr>
          <w:rFonts w:asciiTheme="minorHAnsi" w:hAnsiTheme="minorHAnsi" w:cstheme="minorHAnsi"/>
          <w:b/>
          <w:bCs/>
          <w:color w:val="7030A0"/>
        </w:rPr>
        <w:t>[1]</w:t>
      </w:r>
      <w:r w:rsidR="00AA513F" w:rsidRPr="001F4779">
        <w:rPr>
          <w:rFonts w:asciiTheme="minorHAnsi" w:hAnsiTheme="minorHAnsi" w:cstheme="minorHAnsi"/>
          <w:color w:val="7030A0"/>
        </w:rPr>
        <w:t xml:space="preserve">. Apply enough ultrasound gel to the transducer to cover the face of the transducer </w:t>
      </w:r>
      <w:r w:rsidR="00AA513F">
        <w:rPr>
          <w:rFonts w:asciiTheme="minorHAnsi" w:hAnsiTheme="minorHAnsi" w:cstheme="minorHAnsi"/>
          <w:b/>
          <w:bCs/>
        </w:rPr>
        <w:t>[2]</w:t>
      </w:r>
      <w:r w:rsidR="00AA513F" w:rsidRPr="00AA513F">
        <w:rPr>
          <w:rFonts w:asciiTheme="minorHAnsi" w:hAnsiTheme="minorHAnsi" w:cstheme="minorHAnsi"/>
        </w:rPr>
        <w:t>.</w:t>
      </w:r>
    </w:p>
    <w:p w14:paraId="7D699D5B" w14:textId="1C5788B9" w:rsidR="00486676" w:rsidRDefault="00486676" w:rsidP="0048667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loosening the fixation device. </w:t>
      </w:r>
    </w:p>
    <w:p w14:paraId="6524F1FA" w14:textId="44D817C1" w:rsidR="00486676" w:rsidRDefault="00486676" w:rsidP="0048667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applying ultrasound gel.</w:t>
      </w:r>
    </w:p>
    <w:p w14:paraId="7F13E9B3" w14:textId="61C896D5" w:rsidR="00AA513F" w:rsidRDefault="00AA513F" w:rsidP="007E6D90">
      <w:pPr>
        <w:pStyle w:val="ListParagraph"/>
        <w:numPr>
          <w:ilvl w:val="1"/>
          <w:numId w:val="3"/>
        </w:numPr>
        <w:spacing w:before="120"/>
        <w:contextualSpacing w:val="0"/>
        <w:rPr>
          <w:rFonts w:asciiTheme="minorHAnsi" w:hAnsiTheme="minorHAnsi" w:cstheme="minorHAnsi"/>
        </w:rPr>
      </w:pPr>
      <w:r w:rsidRPr="001F4779">
        <w:rPr>
          <w:rFonts w:asciiTheme="minorHAnsi" w:hAnsiTheme="minorHAnsi" w:cstheme="minorHAnsi"/>
          <w:color w:val="7030A0"/>
        </w:rPr>
        <w:t xml:space="preserve">Adjust the fixation device so that the transducer is located over the top of the previously made mark </w:t>
      </w:r>
      <w:r w:rsidRPr="001F4779">
        <w:rPr>
          <w:rFonts w:asciiTheme="minorHAnsi" w:hAnsiTheme="minorHAnsi" w:cstheme="minorHAnsi"/>
          <w:b/>
          <w:bCs/>
          <w:color w:val="7030A0"/>
        </w:rPr>
        <w:t>[1]</w:t>
      </w:r>
      <w:r w:rsidRPr="001F4779">
        <w:rPr>
          <w:rFonts w:asciiTheme="minorHAnsi" w:hAnsiTheme="minorHAnsi" w:cstheme="minorHAnsi"/>
          <w:color w:val="7030A0"/>
        </w:rPr>
        <w:t xml:space="preserve">. Search for the optimal MCA spectral signal, striving for the highest-velocity spectral signal possible </w:t>
      </w:r>
      <w:r>
        <w:rPr>
          <w:rFonts w:asciiTheme="minorHAnsi" w:hAnsiTheme="minorHAnsi" w:cstheme="minorHAnsi"/>
          <w:b/>
          <w:bCs/>
        </w:rPr>
        <w:t>[2]</w:t>
      </w:r>
      <w:r>
        <w:rPr>
          <w:rFonts w:asciiTheme="minorHAnsi" w:hAnsiTheme="minorHAnsi" w:cstheme="minorHAnsi"/>
        </w:rPr>
        <w:t>.</w:t>
      </w:r>
      <w:r w:rsidR="00A40B4D">
        <w:rPr>
          <w:rFonts w:asciiTheme="minorHAnsi" w:hAnsiTheme="minorHAnsi" w:cstheme="minorHAnsi"/>
        </w:rPr>
        <w:t xml:space="preserve"> </w:t>
      </w:r>
      <w:r w:rsidR="00A40B4D" w:rsidRPr="001640DA">
        <w:rPr>
          <w:rFonts w:asciiTheme="minorHAnsi" w:hAnsiTheme="minorHAnsi" w:cstheme="minorHAnsi"/>
          <w:i/>
          <w:iCs/>
          <w:color w:val="0432FF"/>
        </w:rPr>
        <w:t>Videographer: This step is</w:t>
      </w:r>
      <w:r w:rsidR="00A40B4D">
        <w:rPr>
          <w:rFonts w:asciiTheme="minorHAnsi" w:hAnsiTheme="minorHAnsi" w:cstheme="minorHAnsi"/>
          <w:i/>
          <w:iCs/>
          <w:color w:val="0432FF"/>
        </w:rPr>
        <w:t xml:space="preserve"> </w:t>
      </w:r>
      <w:r w:rsidR="00A40B4D" w:rsidRPr="001640DA">
        <w:rPr>
          <w:rFonts w:asciiTheme="minorHAnsi" w:hAnsiTheme="minorHAnsi" w:cstheme="minorHAnsi"/>
          <w:i/>
          <w:iCs/>
          <w:color w:val="0432FF"/>
        </w:rPr>
        <w:t>important!</w:t>
      </w:r>
    </w:p>
    <w:p w14:paraId="6A86563A" w14:textId="00ADD097" w:rsidR="00486676" w:rsidRDefault="00486676" w:rsidP="0048667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adjusting the transducer over the mark.</w:t>
      </w:r>
    </w:p>
    <w:p w14:paraId="2727F471" w14:textId="478FF201" w:rsidR="00486676" w:rsidRDefault="00486676" w:rsidP="0048667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searching for the MCA signal.</w:t>
      </w:r>
      <w:r w:rsidR="00DD6B80">
        <w:rPr>
          <w:rFonts w:asciiTheme="minorHAnsi" w:hAnsiTheme="minorHAnsi" w:cstheme="minorHAnsi"/>
        </w:rPr>
        <w:t xml:space="preserve"> </w:t>
      </w:r>
      <w:r w:rsidR="00DD6B80" w:rsidRPr="00346682">
        <w:rPr>
          <w:rFonts w:asciiTheme="minorHAnsi" w:hAnsiTheme="minorHAnsi" w:cstheme="minorHAnsi"/>
          <w:highlight w:val="green"/>
        </w:rPr>
        <w:t xml:space="preserve">NOTE: </w:t>
      </w:r>
      <w:r w:rsidR="00346682" w:rsidRPr="00346682">
        <w:rPr>
          <w:rFonts w:asciiTheme="minorHAnsi" w:hAnsiTheme="minorHAnsi" w:cstheme="minorHAnsi"/>
          <w:highlight w:val="green"/>
        </w:rPr>
        <w:t>T</w:t>
      </w:r>
      <w:r w:rsidR="00DD6B80" w:rsidRPr="00346682">
        <w:rPr>
          <w:rFonts w:asciiTheme="minorHAnsi" w:hAnsiTheme="minorHAnsi" w:cstheme="minorHAnsi"/>
          <w:highlight w:val="green"/>
        </w:rPr>
        <w:t xml:space="preserve">his step </w:t>
      </w:r>
      <w:r w:rsidR="00346682" w:rsidRPr="00346682">
        <w:rPr>
          <w:rFonts w:asciiTheme="minorHAnsi" w:hAnsiTheme="minorHAnsi" w:cstheme="minorHAnsi"/>
          <w:highlight w:val="green"/>
        </w:rPr>
        <w:t>involves</w:t>
      </w:r>
      <w:r w:rsidR="00DD6B80" w:rsidRPr="00346682">
        <w:rPr>
          <w:rFonts w:asciiTheme="minorHAnsi" w:hAnsiTheme="minorHAnsi" w:cstheme="minorHAnsi"/>
          <w:highlight w:val="green"/>
        </w:rPr>
        <w:t xml:space="preserve"> talent moving the transducer and checking the computer screen</w:t>
      </w:r>
    </w:p>
    <w:p w14:paraId="6F397A38" w14:textId="60FC8688" w:rsidR="00AA513F" w:rsidRPr="00A1519E" w:rsidRDefault="00AA513F" w:rsidP="007E6D90">
      <w:pPr>
        <w:pStyle w:val="ListParagraph"/>
        <w:numPr>
          <w:ilvl w:val="1"/>
          <w:numId w:val="3"/>
        </w:numPr>
        <w:spacing w:before="120"/>
        <w:contextualSpacing w:val="0"/>
        <w:rPr>
          <w:rFonts w:asciiTheme="minorHAnsi" w:hAnsiTheme="minorHAnsi" w:cstheme="minorHAnsi"/>
        </w:rPr>
      </w:pPr>
      <w:r w:rsidRPr="001F4779">
        <w:rPr>
          <w:rFonts w:asciiTheme="minorHAnsi" w:hAnsiTheme="minorHAnsi" w:cstheme="minorHAnsi"/>
          <w:color w:val="7030A0"/>
        </w:rPr>
        <w:t xml:space="preserve">When the optimal MCA spectral signal is found, tighten the mechanism of the fixation device to lock the transducer in place </w:t>
      </w:r>
      <w:r w:rsidRPr="001F4779">
        <w:rPr>
          <w:rFonts w:asciiTheme="minorHAnsi" w:hAnsiTheme="minorHAnsi" w:cstheme="minorHAnsi"/>
          <w:b/>
          <w:bCs/>
          <w:color w:val="7030A0"/>
        </w:rPr>
        <w:t>[1]</w:t>
      </w:r>
      <w:r w:rsidRPr="001F4779">
        <w:rPr>
          <w:rFonts w:asciiTheme="minorHAnsi" w:hAnsiTheme="minorHAnsi" w:cstheme="minorHAnsi"/>
          <w:color w:val="7030A0"/>
        </w:rPr>
        <w:t xml:space="preserve">. Note the depth and all other settings </w:t>
      </w:r>
      <w:r w:rsidRPr="001F4779">
        <w:rPr>
          <w:rFonts w:asciiTheme="minorHAnsi" w:hAnsiTheme="minorHAnsi" w:cstheme="minorHAnsi"/>
          <w:b/>
          <w:bCs/>
          <w:color w:val="7030A0"/>
        </w:rPr>
        <w:t>[2]</w:t>
      </w:r>
      <w:r w:rsidRPr="001F4779">
        <w:rPr>
          <w:rFonts w:asciiTheme="minorHAnsi" w:hAnsiTheme="minorHAnsi" w:cstheme="minorHAnsi"/>
          <w:color w:val="7030A0"/>
        </w:rPr>
        <w:t xml:space="preserve">. Decrease the power as much as possible while still maintaining a spectral envelope that traces the maximal velocity accurately </w:t>
      </w:r>
      <w:r w:rsidRPr="00A1519E">
        <w:rPr>
          <w:rFonts w:asciiTheme="minorHAnsi" w:hAnsiTheme="minorHAnsi" w:cstheme="minorHAnsi"/>
          <w:b/>
          <w:bCs/>
        </w:rPr>
        <w:t>[3]</w:t>
      </w:r>
      <w:r w:rsidRPr="00A1519E">
        <w:rPr>
          <w:rFonts w:asciiTheme="minorHAnsi" w:hAnsiTheme="minorHAnsi" w:cstheme="minorHAnsi"/>
        </w:rPr>
        <w:t>.</w:t>
      </w:r>
    </w:p>
    <w:p w14:paraId="52C1FE86" w14:textId="3514EBE0" w:rsidR="00486676" w:rsidRPr="00A1519E" w:rsidRDefault="00486676" w:rsidP="00486676">
      <w:pPr>
        <w:pStyle w:val="ListParagraph"/>
        <w:numPr>
          <w:ilvl w:val="2"/>
          <w:numId w:val="3"/>
        </w:numPr>
        <w:spacing w:before="120"/>
        <w:contextualSpacing w:val="0"/>
        <w:rPr>
          <w:rFonts w:asciiTheme="minorHAnsi" w:hAnsiTheme="minorHAnsi" w:cstheme="minorHAnsi"/>
        </w:rPr>
      </w:pPr>
      <w:r w:rsidRPr="00A1519E">
        <w:rPr>
          <w:rFonts w:asciiTheme="minorHAnsi" w:hAnsiTheme="minorHAnsi" w:cstheme="minorHAnsi"/>
        </w:rPr>
        <w:t>Talent tightening the fixation device.</w:t>
      </w:r>
    </w:p>
    <w:p w14:paraId="7EA9BE86" w14:textId="7398EF39" w:rsidR="00486676" w:rsidRPr="00A1519E" w:rsidRDefault="00E51976" w:rsidP="00486676">
      <w:pPr>
        <w:pStyle w:val="ListParagraph"/>
        <w:numPr>
          <w:ilvl w:val="2"/>
          <w:numId w:val="3"/>
        </w:numPr>
        <w:spacing w:before="120"/>
        <w:contextualSpacing w:val="0"/>
        <w:rPr>
          <w:rFonts w:asciiTheme="minorHAnsi" w:hAnsiTheme="minorHAnsi" w:cstheme="minorHAnsi"/>
        </w:rPr>
      </w:pPr>
      <w:r w:rsidRPr="00A1519E">
        <w:rPr>
          <w:rFonts w:asciiTheme="minorHAnsi" w:hAnsiTheme="minorHAnsi" w:cstheme="minorHAnsi"/>
        </w:rPr>
        <w:t xml:space="preserve">SCREEN: </w:t>
      </w:r>
      <w:r w:rsidR="00A1519E" w:rsidRPr="00A1519E">
        <w:t xml:space="preserve">62048_screenshot_5. 0:05 – 0:15. </w:t>
      </w:r>
      <w:r w:rsidR="00A1519E" w:rsidRPr="00A1519E">
        <w:rPr>
          <w:rFonts w:asciiTheme="majorHAnsi" w:hAnsiTheme="majorHAnsi" w:cstheme="majorHAnsi"/>
          <w:i/>
          <w:iCs/>
          <w:color w:val="0432FF"/>
          <w:szCs w:val="24"/>
        </w:rPr>
        <w:t xml:space="preserve">Video Editor: Emphasize the depth at the top left-hand of the </w:t>
      </w:r>
      <w:proofErr w:type="gramStart"/>
      <w:r w:rsidR="00A1519E" w:rsidRPr="00A1519E">
        <w:rPr>
          <w:rFonts w:asciiTheme="majorHAnsi" w:hAnsiTheme="majorHAnsi" w:cstheme="majorHAnsi"/>
          <w:i/>
          <w:iCs/>
          <w:color w:val="0432FF"/>
          <w:szCs w:val="24"/>
        </w:rPr>
        <w:t>screen</w:t>
      </w:r>
      <w:proofErr w:type="gramEnd"/>
      <w:r w:rsidR="00A1519E" w:rsidRPr="00A1519E">
        <w:rPr>
          <w:rFonts w:asciiTheme="minorHAnsi" w:hAnsiTheme="minorHAnsi" w:cstheme="minorHAnsi"/>
        </w:rPr>
        <w:t xml:space="preserve"> </w:t>
      </w:r>
    </w:p>
    <w:p w14:paraId="0E0812A1" w14:textId="2713973B" w:rsidR="00486676" w:rsidRPr="00A1519E" w:rsidRDefault="00E51976" w:rsidP="00486676">
      <w:pPr>
        <w:pStyle w:val="ListParagraph"/>
        <w:numPr>
          <w:ilvl w:val="2"/>
          <w:numId w:val="3"/>
        </w:numPr>
        <w:spacing w:before="120"/>
        <w:contextualSpacing w:val="0"/>
        <w:rPr>
          <w:rFonts w:asciiTheme="minorHAnsi" w:hAnsiTheme="minorHAnsi" w:cstheme="minorHAnsi"/>
        </w:rPr>
      </w:pPr>
      <w:r w:rsidRPr="00A1519E">
        <w:rPr>
          <w:rFonts w:asciiTheme="minorHAnsi" w:hAnsiTheme="minorHAnsi" w:cstheme="minorHAnsi"/>
        </w:rPr>
        <w:t xml:space="preserve">SCREEN: </w:t>
      </w:r>
      <w:r w:rsidR="00A1519E" w:rsidRPr="00A1519E">
        <w:t xml:space="preserve">62048_screenshot_5. 0:20 – 0:32. </w:t>
      </w:r>
    </w:p>
    <w:p w14:paraId="35F585AE" w14:textId="77777777" w:rsidR="00486676" w:rsidRPr="00A1519E" w:rsidRDefault="00486676" w:rsidP="00486676">
      <w:pPr>
        <w:pStyle w:val="ListParagraph"/>
        <w:spacing w:before="120"/>
        <w:ind w:left="1627"/>
        <w:contextualSpacing w:val="0"/>
        <w:rPr>
          <w:rFonts w:asciiTheme="minorHAnsi" w:hAnsiTheme="minorHAnsi" w:cstheme="minorHAnsi"/>
        </w:rPr>
      </w:pPr>
    </w:p>
    <w:p w14:paraId="10F5FC19" w14:textId="7EFDD54E" w:rsidR="00AA513F" w:rsidRPr="00A1519E" w:rsidRDefault="00AA513F" w:rsidP="00AA513F">
      <w:pPr>
        <w:pStyle w:val="ListParagraph"/>
        <w:numPr>
          <w:ilvl w:val="0"/>
          <w:numId w:val="3"/>
        </w:numPr>
        <w:spacing w:before="120"/>
        <w:contextualSpacing w:val="0"/>
        <w:rPr>
          <w:rFonts w:asciiTheme="minorHAnsi" w:hAnsiTheme="minorHAnsi" w:cstheme="minorHAnsi"/>
          <w:b/>
          <w:bCs/>
        </w:rPr>
      </w:pPr>
      <w:r w:rsidRPr="00A1519E">
        <w:rPr>
          <w:rFonts w:asciiTheme="minorHAnsi" w:hAnsiTheme="minorHAnsi" w:cstheme="minorHAnsi"/>
          <w:b/>
          <w:bCs/>
        </w:rPr>
        <w:t xml:space="preserve">Breath-hold </w:t>
      </w:r>
      <w:r w:rsidR="00576671">
        <w:rPr>
          <w:rFonts w:asciiTheme="minorHAnsi" w:hAnsiTheme="minorHAnsi" w:cstheme="minorHAnsi"/>
          <w:b/>
          <w:bCs/>
        </w:rPr>
        <w:t>M</w:t>
      </w:r>
      <w:r w:rsidRPr="00A1519E">
        <w:rPr>
          <w:rFonts w:asciiTheme="minorHAnsi" w:hAnsiTheme="minorHAnsi" w:cstheme="minorHAnsi"/>
          <w:b/>
          <w:bCs/>
        </w:rPr>
        <w:t>aneuver</w:t>
      </w:r>
    </w:p>
    <w:p w14:paraId="518ED4C7" w14:textId="61D3392D" w:rsidR="00AA513F" w:rsidRPr="00A1519E" w:rsidRDefault="00AA513F" w:rsidP="00AA513F">
      <w:pPr>
        <w:pStyle w:val="ListParagraph"/>
        <w:numPr>
          <w:ilvl w:val="1"/>
          <w:numId w:val="3"/>
        </w:numPr>
        <w:spacing w:before="120"/>
        <w:contextualSpacing w:val="0"/>
        <w:rPr>
          <w:rFonts w:asciiTheme="minorHAnsi" w:hAnsiTheme="minorHAnsi" w:cstheme="minorHAnsi"/>
        </w:rPr>
      </w:pPr>
      <w:r w:rsidRPr="001F4779">
        <w:rPr>
          <w:rFonts w:asciiTheme="minorHAnsi" w:hAnsiTheme="minorHAnsi" w:cstheme="minorHAnsi"/>
          <w:color w:val="7030A0"/>
        </w:rPr>
        <w:t xml:space="preserve">Begin recording on the TCD software </w:t>
      </w:r>
      <w:r w:rsidRPr="001F4779">
        <w:rPr>
          <w:rFonts w:asciiTheme="minorHAnsi" w:hAnsiTheme="minorHAnsi" w:cstheme="minorHAnsi"/>
          <w:b/>
          <w:bCs/>
          <w:color w:val="7030A0"/>
        </w:rPr>
        <w:t>[1]</w:t>
      </w:r>
      <w:r w:rsidRPr="001F4779">
        <w:rPr>
          <w:rFonts w:asciiTheme="minorHAnsi" w:hAnsiTheme="minorHAnsi" w:cstheme="minorHAnsi"/>
          <w:color w:val="7030A0"/>
        </w:rPr>
        <w:t>. Instruct the subject to breathe normally for 3 minutes</w:t>
      </w:r>
      <w:r w:rsidR="00486676" w:rsidRPr="001F4779">
        <w:rPr>
          <w:rFonts w:asciiTheme="minorHAnsi" w:hAnsiTheme="minorHAnsi" w:cstheme="minorHAnsi"/>
          <w:color w:val="7030A0"/>
        </w:rPr>
        <w:t xml:space="preserve"> </w:t>
      </w:r>
      <w:r w:rsidR="00486676" w:rsidRPr="001F4779">
        <w:rPr>
          <w:rFonts w:asciiTheme="minorHAnsi" w:hAnsiTheme="minorHAnsi" w:cstheme="minorHAnsi"/>
          <w:b/>
          <w:bCs/>
          <w:color w:val="7030A0"/>
        </w:rPr>
        <w:t>[2]</w:t>
      </w:r>
      <w:r w:rsidRPr="001F4779">
        <w:rPr>
          <w:rFonts w:asciiTheme="minorHAnsi" w:hAnsiTheme="minorHAnsi" w:cstheme="minorHAnsi"/>
          <w:color w:val="7030A0"/>
        </w:rPr>
        <w:t xml:space="preserve"> to achieve a good baseline recording and allow </w:t>
      </w:r>
      <w:r w:rsidR="00667C6F" w:rsidRPr="001F4779">
        <w:rPr>
          <w:rFonts w:asciiTheme="minorHAnsi" w:hAnsiTheme="minorHAnsi" w:cstheme="minorHAnsi"/>
          <w:color w:val="7030A0"/>
        </w:rPr>
        <w:t>cerebral blood flow velocity</w:t>
      </w:r>
      <w:r w:rsidRPr="001F4779">
        <w:rPr>
          <w:rFonts w:asciiTheme="minorHAnsi" w:hAnsiTheme="minorHAnsi" w:cstheme="minorHAnsi"/>
          <w:color w:val="7030A0"/>
        </w:rPr>
        <w:t xml:space="preserve"> to stabilize from any previous experiments or stimuli </w:t>
      </w:r>
      <w:r w:rsidRPr="00A1519E">
        <w:rPr>
          <w:rFonts w:asciiTheme="minorHAnsi" w:hAnsiTheme="minorHAnsi" w:cstheme="minorHAnsi"/>
          <w:b/>
          <w:bCs/>
        </w:rPr>
        <w:t>[</w:t>
      </w:r>
      <w:r w:rsidR="00486676" w:rsidRPr="00A1519E">
        <w:rPr>
          <w:rFonts w:asciiTheme="minorHAnsi" w:hAnsiTheme="minorHAnsi" w:cstheme="minorHAnsi"/>
          <w:b/>
          <w:bCs/>
        </w:rPr>
        <w:t>3</w:t>
      </w:r>
      <w:r w:rsidRPr="00A1519E">
        <w:rPr>
          <w:rFonts w:asciiTheme="minorHAnsi" w:hAnsiTheme="minorHAnsi" w:cstheme="minorHAnsi"/>
          <w:b/>
          <w:bCs/>
        </w:rPr>
        <w:t>]</w:t>
      </w:r>
      <w:r w:rsidRPr="00A1519E">
        <w:rPr>
          <w:rFonts w:asciiTheme="minorHAnsi" w:hAnsiTheme="minorHAnsi" w:cstheme="minorHAnsi"/>
        </w:rPr>
        <w:t>.</w:t>
      </w:r>
    </w:p>
    <w:p w14:paraId="193DC295" w14:textId="4F4080A9" w:rsidR="00486676" w:rsidRPr="00A1519E" w:rsidRDefault="00E51976" w:rsidP="00486676">
      <w:pPr>
        <w:pStyle w:val="ListParagraph"/>
        <w:numPr>
          <w:ilvl w:val="2"/>
          <w:numId w:val="3"/>
        </w:numPr>
        <w:spacing w:before="120"/>
        <w:contextualSpacing w:val="0"/>
        <w:rPr>
          <w:rFonts w:asciiTheme="minorHAnsi" w:hAnsiTheme="minorHAnsi" w:cstheme="minorHAnsi"/>
        </w:rPr>
      </w:pPr>
      <w:r w:rsidRPr="00A1519E">
        <w:rPr>
          <w:rFonts w:asciiTheme="minorHAnsi" w:hAnsiTheme="minorHAnsi" w:cstheme="minorHAnsi"/>
        </w:rPr>
        <w:t xml:space="preserve">SCREEN: </w:t>
      </w:r>
      <w:r w:rsidR="00A1519E" w:rsidRPr="00A1519E">
        <w:t xml:space="preserve">62048_screenshot_6. 0:15 – 0:25. </w:t>
      </w:r>
    </w:p>
    <w:p w14:paraId="7732AC6F" w14:textId="47337B11" w:rsidR="00486676" w:rsidRPr="00A1519E" w:rsidRDefault="00486676" w:rsidP="00486676">
      <w:pPr>
        <w:pStyle w:val="ListParagraph"/>
        <w:numPr>
          <w:ilvl w:val="2"/>
          <w:numId w:val="3"/>
        </w:numPr>
        <w:spacing w:before="120"/>
        <w:contextualSpacing w:val="0"/>
        <w:rPr>
          <w:rFonts w:asciiTheme="minorHAnsi" w:hAnsiTheme="minorHAnsi" w:cstheme="minorHAnsi"/>
        </w:rPr>
      </w:pPr>
      <w:r w:rsidRPr="00A1519E">
        <w:rPr>
          <w:rFonts w:asciiTheme="minorHAnsi" w:hAnsiTheme="minorHAnsi" w:cstheme="minorHAnsi"/>
        </w:rPr>
        <w:t xml:space="preserve">Subject breathing normally. </w:t>
      </w:r>
    </w:p>
    <w:p w14:paraId="2D229EC1" w14:textId="48798D8E" w:rsidR="00486676" w:rsidRPr="009641DD" w:rsidRDefault="00E51976" w:rsidP="00486676">
      <w:pPr>
        <w:pStyle w:val="ListParagraph"/>
        <w:numPr>
          <w:ilvl w:val="2"/>
          <w:numId w:val="3"/>
        </w:numPr>
        <w:spacing w:before="120"/>
        <w:contextualSpacing w:val="0"/>
        <w:rPr>
          <w:rFonts w:asciiTheme="minorHAnsi" w:hAnsiTheme="minorHAnsi" w:cstheme="minorHAnsi"/>
        </w:rPr>
      </w:pPr>
      <w:r w:rsidRPr="00A1519E">
        <w:rPr>
          <w:rFonts w:asciiTheme="minorHAnsi" w:hAnsiTheme="minorHAnsi" w:cstheme="minorHAnsi"/>
        </w:rPr>
        <w:t>SC</w:t>
      </w:r>
      <w:r w:rsidRPr="009641DD">
        <w:rPr>
          <w:rFonts w:asciiTheme="minorHAnsi" w:hAnsiTheme="minorHAnsi" w:cstheme="minorHAnsi"/>
        </w:rPr>
        <w:t xml:space="preserve">REEN: </w:t>
      </w:r>
      <w:r w:rsidR="00A1519E" w:rsidRPr="009641DD">
        <w:t xml:space="preserve">62048_screenshot_6. 0:26 – 0:40. </w:t>
      </w:r>
      <w:r w:rsidR="00A1519E" w:rsidRPr="009641DD">
        <w:rPr>
          <w:rFonts w:asciiTheme="majorHAnsi" w:hAnsiTheme="majorHAnsi" w:cstheme="majorHAnsi"/>
          <w:i/>
          <w:iCs/>
          <w:color w:val="0432FF"/>
          <w:szCs w:val="24"/>
        </w:rPr>
        <w:t>Video Editor: Keep sound</w:t>
      </w:r>
    </w:p>
    <w:p w14:paraId="5D473EFA" w14:textId="77B952AA" w:rsidR="00AA513F" w:rsidRPr="009641DD" w:rsidRDefault="00AA513F" w:rsidP="00AA513F">
      <w:pPr>
        <w:pStyle w:val="ListParagraph"/>
        <w:numPr>
          <w:ilvl w:val="1"/>
          <w:numId w:val="3"/>
        </w:numPr>
        <w:spacing w:before="120"/>
        <w:contextualSpacing w:val="0"/>
        <w:rPr>
          <w:rFonts w:asciiTheme="minorHAnsi" w:hAnsiTheme="minorHAnsi" w:cstheme="minorHAnsi"/>
        </w:rPr>
      </w:pPr>
      <w:r w:rsidRPr="001F4779">
        <w:rPr>
          <w:rFonts w:asciiTheme="minorHAnsi" w:hAnsiTheme="minorHAnsi" w:cstheme="minorHAnsi"/>
          <w:color w:val="7030A0"/>
        </w:rPr>
        <w:lastRenderedPageBreak/>
        <w:t>Count down slowly from three</w:t>
      </w:r>
      <w:r w:rsidR="00486676" w:rsidRPr="001F4779">
        <w:rPr>
          <w:rFonts w:asciiTheme="minorHAnsi" w:hAnsiTheme="minorHAnsi" w:cstheme="minorHAnsi"/>
          <w:color w:val="7030A0"/>
        </w:rPr>
        <w:t xml:space="preserve"> </w:t>
      </w:r>
      <w:r w:rsidR="00486676" w:rsidRPr="001F4779">
        <w:rPr>
          <w:rFonts w:asciiTheme="minorHAnsi" w:hAnsiTheme="minorHAnsi" w:cstheme="minorHAnsi"/>
          <w:b/>
          <w:bCs/>
          <w:color w:val="7030A0"/>
        </w:rPr>
        <w:t>[1]</w:t>
      </w:r>
      <w:r w:rsidRPr="001F4779">
        <w:rPr>
          <w:rFonts w:asciiTheme="minorHAnsi" w:hAnsiTheme="minorHAnsi" w:cstheme="minorHAnsi"/>
          <w:color w:val="7030A0"/>
        </w:rPr>
        <w:t xml:space="preserve">. On the count of one, ask the subject to begin breath-holding </w:t>
      </w:r>
      <w:r w:rsidR="00667C6F" w:rsidRPr="001F4779">
        <w:rPr>
          <w:rFonts w:asciiTheme="minorHAnsi" w:hAnsiTheme="minorHAnsi" w:cstheme="minorHAnsi"/>
          <w:color w:val="7030A0"/>
        </w:rPr>
        <w:t>after</w:t>
      </w:r>
      <w:r w:rsidRPr="001F4779">
        <w:rPr>
          <w:rFonts w:asciiTheme="minorHAnsi" w:hAnsiTheme="minorHAnsi" w:cstheme="minorHAnsi"/>
          <w:color w:val="7030A0"/>
        </w:rPr>
        <w:t xml:space="preserve"> a normal inspiration </w:t>
      </w:r>
      <w:r w:rsidRPr="009641DD">
        <w:rPr>
          <w:rFonts w:asciiTheme="minorHAnsi" w:hAnsiTheme="minorHAnsi" w:cstheme="minorHAnsi"/>
          <w:b/>
          <w:bCs/>
        </w:rPr>
        <w:t>[</w:t>
      </w:r>
      <w:r w:rsidR="00486676" w:rsidRPr="009641DD">
        <w:rPr>
          <w:rFonts w:asciiTheme="minorHAnsi" w:hAnsiTheme="minorHAnsi" w:cstheme="minorHAnsi"/>
          <w:b/>
          <w:bCs/>
        </w:rPr>
        <w:t>2</w:t>
      </w:r>
      <w:r w:rsidRPr="009641DD">
        <w:rPr>
          <w:rFonts w:asciiTheme="minorHAnsi" w:hAnsiTheme="minorHAnsi" w:cstheme="minorHAnsi"/>
          <w:b/>
          <w:bCs/>
        </w:rPr>
        <w:t>]</w:t>
      </w:r>
      <w:r w:rsidRPr="009641DD">
        <w:rPr>
          <w:rFonts w:asciiTheme="minorHAnsi" w:hAnsiTheme="minorHAnsi" w:cstheme="minorHAnsi"/>
        </w:rPr>
        <w:t>.</w:t>
      </w:r>
    </w:p>
    <w:p w14:paraId="2410A943" w14:textId="5251BE9C" w:rsidR="00486676" w:rsidRPr="009641DD" w:rsidRDefault="00486676" w:rsidP="00486676">
      <w:pPr>
        <w:pStyle w:val="ListParagraph"/>
        <w:numPr>
          <w:ilvl w:val="2"/>
          <w:numId w:val="3"/>
        </w:numPr>
        <w:spacing w:before="120"/>
        <w:contextualSpacing w:val="0"/>
        <w:rPr>
          <w:rFonts w:asciiTheme="minorHAnsi" w:hAnsiTheme="minorHAnsi" w:cstheme="minorHAnsi"/>
        </w:rPr>
      </w:pPr>
      <w:r w:rsidRPr="009641DD">
        <w:rPr>
          <w:rFonts w:asciiTheme="minorHAnsi" w:hAnsiTheme="minorHAnsi" w:cstheme="minorHAnsi"/>
        </w:rPr>
        <w:t>Talent counting down.</w:t>
      </w:r>
      <w:r w:rsidR="00346682">
        <w:rPr>
          <w:rFonts w:asciiTheme="minorHAnsi" w:hAnsiTheme="minorHAnsi" w:cstheme="minorHAnsi"/>
        </w:rPr>
        <w:t xml:space="preserve"> </w:t>
      </w:r>
      <w:r w:rsidR="00B50AC3" w:rsidRPr="00F63033">
        <w:rPr>
          <w:rFonts w:asciiTheme="minorHAnsi" w:hAnsiTheme="minorHAnsi" w:cstheme="minorHAnsi"/>
          <w:highlight w:val="green"/>
        </w:rPr>
        <w:t xml:space="preserve">NOTE: </w:t>
      </w:r>
      <w:r w:rsidR="00346682" w:rsidRPr="00F63033">
        <w:rPr>
          <w:rFonts w:asciiTheme="minorHAnsi" w:hAnsiTheme="minorHAnsi" w:cstheme="minorHAnsi"/>
          <w:highlight w:val="green"/>
        </w:rPr>
        <w:t>T</w:t>
      </w:r>
      <w:r w:rsidR="00B50AC3" w:rsidRPr="00F63033">
        <w:rPr>
          <w:rFonts w:asciiTheme="minorHAnsi" w:hAnsiTheme="minorHAnsi" w:cstheme="minorHAnsi"/>
          <w:highlight w:val="green"/>
        </w:rPr>
        <w:t xml:space="preserve">he countdown from three to one occurs immediately after the </w:t>
      </w:r>
      <w:r w:rsidR="00346682" w:rsidRPr="00F63033">
        <w:rPr>
          <w:rFonts w:asciiTheme="minorHAnsi" w:hAnsiTheme="minorHAnsi" w:cstheme="minorHAnsi"/>
          <w:highlight w:val="green"/>
        </w:rPr>
        <w:t>talen</w:t>
      </w:r>
      <w:r w:rsidR="00B50AC3" w:rsidRPr="00F63033">
        <w:rPr>
          <w:rFonts w:asciiTheme="minorHAnsi" w:hAnsiTheme="minorHAnsi" w:cstheme="minorHAnsi"/>
          <w:highlight w:val="green"/>
        </w:rPr>
        <w:t>t</w:t>
      </w:r>
      <w:r w:rsidR="00777780" w:rsidRPr="00F63033">
        <w:rPr>
          <w:rFonts w:asciiTheme="minorHAnsi" w:hAnsiTheme="minorHAnsi" w:cstheme="minorHAnsi"/>
          <w:highlight w:val="green"/>
        </w:rPr>
        <w:t xml:space="preserve">, Ed </w:t>
      </w:r>
      <w:proofErr w:type="spellStart"/>
      <w:r w:rsidR="00777780" w:rsidRPr="00F63033">
        <w:rPr>
          <w:rFonts w:asciiTheme="minorHAnsi" w:hAnsiTheme="minorHAnsi" w:cstheme="minorHAnsi"/>
          <w:highlight w:val="green"/>
        </w:rPr>
        <w:t>Truemper</w:t>
      </w:r>
      <w:proofErr w:type="spellEnd"/>
      <w:r w:rsidR="00777780" w:rsidRPr="00F63033">
        <w:rPr>
          <w:rFonts w:asciiTheme="minorHAnsi" w:hAnsiTheme="minorHAnsi" w:cstheme="minorHAnsi"/>
          <w:highlight w:val="green"/>
        </w:rPr>
        <w:t>,</w:t>
      </w:r>
      <w:r w:rsidR="00B50AC3" w:rsidRPr="00F63033">
        <w:rPr>
          <w:rFonts w:asciiTheme="minorHAnsi" w:hAnsiTheme="minorHAnsi" w:cstheme="minorHAnsi"/>
          <w:highlight w:val="green"/>
        </w:rPr>
        <w:t xml:space="preserve"> </w:t>
      </w:r>
      <w:r w:rsidR="006E44D7" w:rsidRPr="00F63033">
        <w:rPr>
          <w:rFonts w:asciiTheme="minorHAnsi" w:hAnsiTheme="minorHAnsi" w:cstheme="minorHAnsi"/>
          <w:highlight w:val="green"/>
        </w:rPr>
        <w:t>holds</w:t>
      </w:r>
      <w:r w:rsidR="00B50AC3" w:rsidRPr="00F63033">
        <w:rPr>
          <w:rFonts w:asciiTheme="minorHAnsi" w:hAnsiTheme="minorHAnsi" w:cstheme="minorHAnsi"/>
          <w:highlight w:val="green"/>
        </w:rPr>
        <w:t xml:space="preserve"> up three fingers in the video</w:t>
      </w:r>
      <w:r w:rsidR="001C5322" w:rsidRPr="00F63033">
        <w:rPr>
          <w:rFonts w:asciiTheme="minorHAnsi" w:hAnsiTheme="minorHAnsi" w:cstheme="minorHAnsi"/>
          <w:highlight w:val="green"/>
        </w:rPr>
        <w:t>.</w:t>
      </w:r>
    </w:p>
    <w:p w14:paraId="0E74DFE4" w14:textId="4377E23F" w:rsidR="00486676" w:rsidRPr="009641DD" w:rsidRDefault="00486676" w:rsidP="00486676">
      <w:pPr>
        <w:pStyle w:val="ListParagraph"/>
        <w:numPr>
          <w:ilvl w:val="2"/>
          <w:numId w:val="3"/>
        </w:numPr>
        <w:spacing w:before="120"/>
        <w:contextualSpacing w:val="0"/>
        <w:rPr>
          <w:rFonts w:asciiTheme="minorHAnsi" w:hAnsiTheme="minorHAnsi" w:cstheme="minorHAnsi"/>
        </w:rPr>
      </w:pPr>
      <w:r w:rsidRPr="009641DD">
        <w:rPr>
          <w:rFonts w:asciiTheme="minorHAnsi" w:hAnsiTheme="minorHAnsi" w:cstheme="minorHAnsi"/>
        </w:rPr>
        <w:t>Subject holding their breath.</w:t>
      </w:r>
    </w:p>
    <w:p w14:paraId="41B55CED" w14:textId="071B05F9" w:rsidR="00AA513F" w:rsidRPr="009641DD" w:rsidRDefault="00AA513F" w:rsidP="00AA513F">
      <w:pPr>
        <w:pStyle w:val="ListParagraph"/>
        <w:numPr>
          <w:ilvl w:val="1"/>
          <w:numId w:val="3"/>
        </w:numPr>
        <w:spacing w:before="120"/>
        <w:contextualSpacing w:val="0"/>
        <w:rPr>
          <w:rFonts w:asciiTheme="minorHAnsi" w:hAnsiTheme="minorHAnsi" w:cstheme="minorHAnsi"/>
        </w:rPr>
      </w:pPr>
      <w:r w:rsidRPr="001F4779">
        <w:rPr>
          <w:rFonts w:asciiTheme="minorHAnsi" w:hAnsiTheme="minorHAnsi" w:cstheme="minorHAnsi"/>
          <w:color w:val="7030A0"/>
        </w:rPr>
        <w:t>Place a marker in the TCD recording to signify the start of breath-holding</w:t>
      </w:r>
      <w:r w:rsidR="00E51976" w:rsidRPr="001F4779">
        <w:rPr>
          <w:rFonts w:asciiTheme="minorHAnsi" w:hAnsiTheme="minorHAnsi" w:cstheme="minorHAnsi"/>
          <w:color w:val="7030A0"/>
        </w:rPr>
        <w:t xml:space="preserve"> </w:t>
      </w:r>
      <w:r w:rsidR="00E51976" w:rsidRPr="001F4779">
        <w:rPr>
          <w:rFonts w:asciiTheme="minorHAnsi" w:hAnsiTheme="minorHAnsi" w:cstheme="minorHAnsi"/>
          <w:b/>
          <w:bCs/>
          <w:color w:val="7030A0"/>
        </w:rPr>
        <w:t>[1]</w:t>
      </w:r>
      <w:r w:rsidRPr="001F4779">
        <w:rPr>
          <w:rFonts w:asciiTheme="minorHAnsi" w:hAnsiTheme="minorHAnsi" w:cstheme="minorHAnsi"/>
          <w:color w:val="7030A0"/>
        </w:rPr>
        <w:t xml:space="preserve">. Have the subject hold their breath for 30 seconds </w:t>
      </w:r>
      <w:r w:rsidRPr="001F4779">
        <w:rPr>
          <w:rFonts w:asciiTheme="minorHAnsi" w:hAnsiTheme="minorHAnsi" w:cstheme="minorHAnsi"/>
          <w:b/>
          <w:bCs/>
          <w:color w:val="7030A0"/>
        </w:rPr>
        <w:t>[</w:t>
      </w:r>
      <w:r w:rsidR="00E51976" w:rsidRPr="001F4779">
        <w:rPr>
          <w:rFonts w:asciiTheme="minorHAnsi" w:hAnsiTheme="minorHAnsi" w:cstheme="minorHAnsi"/>
          <w:b/>
          <w:bCs/>
          <w:color w:val="7030A0"/>
        </w:rPr>
        <w:t>2</w:t>
      </w:r>
      <w:r w:rsidRPr="001F4779">
        <w:rPr>
          <w:rFonts w:asciiTheme="minorHAnsi" w:hAnsiTheme="minorHAnsi" w:cstheme="minorHAnsi"/>
          <w:b/>
          <w:bCs/>
          <w:color w:val="7030A0"/>
        </w:rPr>
        <w:t>]</w:t>
      </w:r>
      <w:r w:rsidRPr="001F4779">
        <w:rPr>
          <w:rFonts w:asciiTheme="minorHAnsi" w:hAnsiTheme="minorHAnsi" w:cstheme="minorHAnsi"/>
          <w:color w:val="7030A0"/>
        </w:rPr>
        <w:t>, or until they are no longer comfortable holding their breath</w:t>
      </w:r>
      <w:r w:rsidRPr="009641DD">
        <w:rPr>
          <w:rFonts w:asciiTheme="minorHAnsi" w:hAnsiTheme="minorHAnsi" w:cstheme="minorHAnsi"/>
        </w:rPr>
        <w:t xml:space="preserve"> </w:t>
      </w:r>
      <w:r w:rsidR="00E51976" w:rsidRPr="009641DD">
        <w:rPr>
          <w:rFonts w:asciiTheme="minorHAnsi" w:hAnsiTheme="minorHAnsi" w:cstheme="minorHAnsi"/>
          <w:b/>
          <w:bCs/>
        </w:rPr>
        <w:t>[3</w:t>
      </w:r>
      <w:r w:rsidRPr="009641DD">
        <w:rPr>
          <w:rFonts w:asciiTheme="minorHAnsi" w:hAnsiTheme="minorHAnsi" w:cstheme="minorHAnsi"/>
          <w:b/>
          <w:bCs/>
        </w:rPr>
        <w:t>]</w:t>
      </w:r>
      <w:r w:rsidRPr="009641DD">
        <w:rPr>
          <w:rFonts w:asciiTheme="minorHAnsi" w:hAnsiTheme="minorHAnsi" w:cstheme="minorHAnsi"/>
        </w:rPr>
        <w:t>.</w:t>
      </w:r>
    </w:p>
    <w:p w14:paraId="24B99D6F" w14:textId="1188B761" w:rsidR="00486676" w:rsidRDefault="00F63033" w:rsidP="0048667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w:t>
      </w:r>
      <w:r w:rsidR="00B50AC3">
        <w:rPr>
          <w:rFonts w:asciiTheme="minorHAnsi" w:hAnsiTheme="minorHAnsi" w:cstheme="minorHAnsi"/>
        </w:rPr>
        <w:t xml:space="preserve">: </w:t>
      </w:r>
      <w:r w:rsidR="00486676" w:rsidRPr="009641DD">
        <w:rPr>
          <w:rFonts w:asciiTheme="minorHAnsi" w:hAnsiTheme="minorHAnsi" w:cstheme="minorHAnsi"/>
        </w:rPr>
        <w:t>Talent placing the marker on the TCD</w:t>
      </w:r>
      <w:r w:rsidR="00A56E3A" w:rsidRPr="009641DD">
        <w:rPr>
          <w:rFonts w:asciiTheme="minorHAnsi" w:hAnsiTheme="minorHAnsi" w:cstheme="minorHAnsi"/>
        </w:rPr>
        <w:t xml:space="preserve"> (pressing button on keyboard)</w:t>
      </w:r>
      <w:r w:rsidR="00486676" w:rsidRPr="009641DD">
        <w:rPr>
          <w:rFonts w:asciiTheme="minorHAnsi" w:hAnsiTheme="minorHAnsi" w:cstheme="minorHAnsi"/>
        </w:rPr>
        <w:t>.</w:t>
      </w:r>
    </w:p>
    <w:p w14:paraId="6CC4C87E" w14:textId="444A7852" w:rsidR="00B50AC3" w:rsidRPr="00F63033" w:rsidRDefault="00F63033" w:rsidP="00F63033">
      <w:pPr>
        <w:pStyle w:val="ListParagraph"/>
        <w:numPr>
          <w:ilvl w:val="3"/>
          <w:numId w:val="44"/>
        </w:numPr>
        <w:spacing w:before="120"/>
        <w:contextualSpacing w:val="0"/>
        <w:rPr>
          <w:rFonts w:asciiTheme="minorHAnsi" w:hAnsiTheme="minorHAnsi" w:cstheme="minorHAnsi"/>
          <w:color w:val="FF0000"/>
        </w:rPr>
      </w:pPr>
      <w:r w:rsidRPr="00F63033">
        <w:rPr>
          <w:rFonts w:asciiTheme="minorHAnsi" w:hAnsiTheme="minorHAnsi" w:cstheme="minorHAnsi"/>
          <w:color w:val="FF0000"/>
        </w:rPr>
        <w:t>CU: Talent</w:t>
      </w:r>
      <w:r w:rsidR="00B50AC3" w:rsidRPr="00F63033">
        <w:rPr>
          <w:rFonts w:asciiTheme="minorHAnsi" w:hAnsiTheme="minorHAnsi" w:cstheme="minorHAnsi"/>
          <w:color w:val="FF0000"/>
        </w:rPr>
        <w:t xml:space="preserve"> pressing button on keyboard (</w:t>
      </w:r>
      <w:r>
        <w:rPr>
          <w:rFonts w:asciiTheme="minorHAnsi" w:hAnsiTheme="minorHAnsi" w:cstheme="minorHAnsi"/>
          <w:color w:val="FF0000"/>
        </w:rPr>
        <w:t xml:space="preserve">added </w:t>
      </w:r>
      <w:r w:rsidR="006C4F06" w:rsidRPr="00F63033">
        <w:rPr>
          <w:rFonts w:asciiTheme="minorHAnsi" w:hAnsiTheme="minorHAnsi" w:cstheme="minorHAnsi"/>
          <w:color w:val="FF0000"/>
        </w:rPr>
        <w:t>shot</w:t>
      </w:r>
      <w:r w:rsidR="00B50AC3" w:rsidRPr="00F63033">
        <w:rPr>
          <w:rFonts w:asciiTheme="minorHAnsi" w:hAnsiTheme="minorHAnsi" w:cstheme="minorHAnsi"/>
          <w:color w:val="FF0000"/>
        </w:rPr>
        <w:t>)</w:t>
      </w:r>
      <w:r w:rsidR="006B687A" w:rsidRPr="00F63033">
        <w:rPr>
          <w:rFonts w:asciiTheme="minorHAnsi" w:hAnsiTheme="minorHAnsi" w:cstheme="minorHAnsi"/>
          <w:color w:val="FF0000"/>
        </w:rPr>
        <w:t xml:space="preserve"> </w:t>
      </w:r>
    </w:p>
    <w:p w14:paraId="0A53DEEF" w14:textId="77777777" w:rsidR="006C4F06" w:rsidRPr="006C4F06" w:rsidRDefault="00E51976" w:rsidP="006C4F06">
      <w:pPr>
        <w:pStyle w:val="ListParagraph"/>
        <w:numPr>
          <w:ilvl w:val="2"/>
          <w:numId w:val="43"/>
        </w:numPr>
        <w:spacing w:before="120"/>
        <w:contextualSpacing w:val="0"/>
        <w:rPr>
          <w:rFonts w:asciiTheme="minorHAnsi" w:hAnsiTheme="minorHAnsi" w:cstheme="minorHAnsi"/>
        </w:rPr>
      </w:pPr>
      <w:r w:rsidRPr="009641DD">
        <w:rPr>
          <w:rFonts w:asciiTheme="minorHAnsi" w:hAnsiTheme="minorHAnsi" w:cstheme="minorHAnsi"/>
        </w:rPr>
        <w:t xml:space="preserve">SCREEN: </w:t>
      </w:r>
      <w:r w:rsidR="00A1519E" w:rsidRPr="009641DD">
        <w:t xml:space="preserve">62048_screenshot_6. 2:35 – 3:11. </w:t>
      </w:r>
      <w:r w:rsidR="00A1519E" w:rsidRPr="009641DD">
        <w:rPr>
          <w:rFonts w:asciiTheme="majorHAnsi" w:hAnsiTheme="majorHAnsi" w:cstheme="majorHAnsi"/>
          <w:i/>
          <w:iCs/>
          <w:color w:val="0432FF"/>
          <w:szCs w:val="24"/>
        </w:rPr>
        <w:t xml:space="preserve">Video Editor: Skip from 2:45 – 3:00, keep </w:t>
      </w:r>
      <w:proofErr w:type="gramStart"/>
      <w:r w:rsidR="00A1519E" w:rsidRPr="009641DD">
        <w:rPr>
          <w:rFonts w:asciiTheme="majorHAnsi" w:hAnsiTheme="majorHAnsi" w:cstheme="majorHAnsi"/>
          <w:i/>
          <w:iCs/>
          <w:color w:val="0432FF"/>
          <w:szCs w:val="24"/>
        </w:rPr>
        <w:t>sound</w:t>
      </w:r>
      <w:proofErr w:type="gramEnd"/>
      <w:r w:rsidR="006B687A">
        <w:rPr>
          <w:rFonts w:asciiTheme="majorHAnsi" w:hAnsiTheme="majorHAnsi" w:cstheme="majorHAnsi"/>
          <w:i/>
          <w:iCs/>
          <w:color w:val="0432FF"/>
          <w:szCs w:val="24"/>
        </w:rPr>
        <w:t xml:space="preserve"> </w:t>
      </w:r>
    </w:p>
    <w:p w14:paraId="41FA20D2" w14:textId="77777777" w:rsidR="006C4F06" w:rsidRDefault="006B687A" w:rsidP="006C4F06">
      <w:pPr>
        <w:pStyle w:val="ListParagraph"/>
        <w:spacing w:before="120"/>
        <w:ind w:left="1710"/>
        <w:contextualSpacing w:val="0"/>
        <w:rPr>
          <w:rFonts w:asciiTheme="minorHAnsi" w:hAnsiTheme="minorHAnsi" w:cstheme="minorHAnsi"/>
        </w:rPr>
      </w:pPr>
      <w:r w:rsidRPr="006C4F06">
        <w:rPr>
          <w:rFonts w:asciiTheme="minorHAnsi" w:hAnsiTheme="minorHAnsi" w:cstheme="minorHAnsi"/>
          <w:highlight w:val="green"/>
        </w:rPr>
        <w:t>NOTE: at 2:38 in 62048_screenshot_6, the words “Begin Breath Holding” appear in the bottom right of the screen. This occurs when the talent presses the button in 3.3.1/3.3.</w:t>
      </w:r>
      <w:proofErr w:type="gramStart"/>
      <w:r w:rsidRPr="006C4F06">
        <w:rPr>
          <w:rFonts w:asciiTheme="minorHAnsi" w:hAnsiTheme="minorHAnsi" w:cstheme="minorHAnsi"/>
          <w:highlight w:val="green"/>
        </w:rPr>
        <w:t>1.b</w:t>
      </w:r>
      <w:proofErr w:type="gramEnd"/>
      <w:r w:rsidRPr="006C4F06">
        <w:rPr>
          <w:rFonts w:asciiTheme="minorHAnsi" w:hAnsiTheme="minorHAnsi" w:cstheme="minorHAnsi"/>
          <w:highlight w:val="green"/>
        </w:rPr>
        <w:t xml:space="preserve"> and is the actual start of the breath-hold</w:t>
      </w:r>
      <w:r w:rsidR="00924241" w:rsidRPr="006C4F06">
        <w:rPr>
          <w:rFonts w:asciiTheme="minorHAnsi" w:hAnsiTheme="minorHAnsi" w:cstheme="minorHAnsi"/>
          <w:highlight w:val="green"/>
        </w:rPr>
        <w:t>.</w:t>
      </w:r>
      <w:r w:rsidR="00924241">
        <w:rPr>
          <w:rFonts w:asciiTheme="minorHAnsi" w:hAnsiTheme="minorHAnsi" w:cstheme="minorHAnsi"/>
        </w:rPr>
        <w:t xml:space="preserve"> </w:t>
      </w:r>
    </w:p>
    <w:p w14:paraId="1B43086F" w14:textId="0743F428" w:rsidR="00F20941" w:rsidRPr="006C4F06" w:rsidRDefault="00924241" w:rsidP="006C4F06">
      <w:pPr>
        <w:pStyle w:val="ListParagraph"/>
        <w:spacing w:before="120"/>
        <w:ind w:left="1710"/>
        <w:contextualSpacing w:val="0"/>
        <w:rPr>
          <w:rFonts w:asciiTheme="minorHAnsi" w:hAnsiTheme="minorHAnsi" w:cstheme="minorHAnsi"/>
        </w:rPr>
      </w:pPr>
      <w:r w:rsidRPr="006C4F06">
        <w:rPr>
          <w:rFonts w:asciiTheme="minorHAnsi" w:hAnsiTheme="minorHAnsi" w:cstheme="minorHAnsi"/>
          <w:highlight w:val="green"/>
        </w:rPr>
        <w:t>NOTE: This shot is the heart of the experiment</w:t>
      </w:r>
      <w:r w:rsidR="00E35D6E">
        <w:rPr>
          <w:rFonts w:asciiTheme="minorHAnsi" w:hAnsiTheme="minorHAnsi" w:cstheme="minorHAnsi"/>
          <w:highlight w:val="green"/>
        </w:rPr>
        <w:t>.</w:t>
      </w:r>
      <w:r w:rsidRPr="006C4F06">
        <w:rPr>
          <w:rFonts w:asciiTheme="minorHAnsi" w:hAnsiTheme="minorHAnsi" w:cstheme="minorHAnsi"/>
          <w:highlight w:val="green"/>
        </w:rPr>
        <w:t xml:space="preserve"> </w:t>
      </w:r>
      <w:r w:rsidR="00E35D6E">
        <w:rPr>
          <w:rFonts w:asciiTheme="minorHAnsi" w:hAnsiTheme="minorHAnsi" w:cstheme="minorHAnsi"/>
          <w:highlight w:val="green"/>
        </w:rPr>
        <w:t>I</w:t>
      </w:r>
      <w:r w:rsidR="006C4F06" w:rsidRPr="006C4F06">
        <w:rPr>
          <w:rFonts w:asciiTheme="minorHAnsi" w:hAnsiTheme="minorHAnsi" w:cstheme="minorHAnsi"/>
          <w:highlight w:val="green"/>
        </w:rPr>
        <w:t xml:space="preserve">f </w:t>
      </w:r>
      <w:r w:rsidR="00984DEB" w:rsidRPr="006C4F06">
        <w:rPr>
          <w:rFonts w:asciiTheme="minorHAnsi" w:hAnsiTheme="minorHAnsi" w:cstheme="minorHAnsi"/>
          <w:highlight w:val="green"/>
        </w:rPr>
        <w:t>possible,</w:t>
      </w:r>
      <w:r w:rsidR="006C4F06" w:rsidRPr="006C4F06">
        <w:rPr>
          <w:rFonts w:asciiTheme="minorHAnsi" w:hAnsiTheme="minorHAnsi" w:cstheme="minorHAnsi"/>
          <w:highlight w:val="green"/>
        </w:rPr>
        <w:t xml:space="preserve"> show</w:t>
      </w:r>
      <w:r w:rsidRPr="006C4F06">
        <w:rPr>
          <w:rFonts w:asciiTheme="minorHAnsi" w:hAnsiTheme="minorHAnsi" w:cstheme="minorHAnsi"/>
          <w:highlight w:val="green"/>
        </w:rPr>
        <w:t xml:space="preserve"> 2:35-3:11</w:t>
      </w:r>
      <w:r w:rsidR="006C4F06" w:rsidRPr="006C4F06">
        <w:rPr>
          <w:rFonts w:asciiTheme="minorHAnsi" w:hAnsiTheme="minorHAnsi" w:cstheme="minorHAnsi"/>
          <w:highlight w:val="green"/>
        </w:rPr>
        <w:t xml:space="preserve"> entirely without skipping</w:t>
      </w:r>
      <w:r w:rsidR="000B4585" w:rsidRPr="000B4585">
        <w:rPr>
          <w:rFonts w:asciiTheme="minorHAnsi" w:hAnsiTheme="minorHAnsi" w:cstheme="minorHAnsi"/>
          <w:highlight w:val="green"/>
        </w:rPr>
        <w:t>.</w:t>
      </w:r>
    </w:p>
    <w:p w14:paraId="5681E291" w14:textId="4B56DCA4" w:rsidR="00486676" w:rsidRDefault="00B50AC3" w:rsidP="006C4F06">
      <w:pPr>
        <w:pStyle w:val="ListParagraph"/>
        <w:numPr>
          <w:ilvl w:val="2"/>
          <w:numId w:val="46"/>
        </w:numPr>
        <w:spacing w:before="120"/>
        <w:contextualSpacing w:val="0"/>
        <w:rPr>
          <w:rFonts w:asciiTheme="minorHAnsi" w:hAnsiTheme="minorHAnsi" w:cstheme="minorHAnsi"/>
        </w:rPr>
      </w:pPr>
      <w:r>
        <w:rPr>
          <w:rFonts w:asciiTheme="minorHAnsi" w:hAnsiTheme="minorHAnsi" w:cstheme="minorHAnsi"/>
        </w:rPr>
        <w:t>W</w:t>
      </w:r>
      <w:r w:rsidR="006C4F06">
        <w:rPr>
          <w:rFonts w:asciiTheme="minorHAnsi" w:hAnsiTheme="minorHAnsi" w:cstheme="minorHAnsi"/>
        </w:rPr>
        <w:t>IDE</w:t>
      </w:r>
      <w:r>
        <w:rPr>
          <w:rFonts w:asciiTheme="minorHAnsi" w:hAnsiTheme="minorHAnsi" w:cstheme="minorHAnsi"/>
        </w:rPr>
        <w:t xml:space="preserve">: </w:t>
      </w:r>
      <w:r w:rsidR="00486676" w:rsidRPr="009641DD">
        <w:rPr>
          <w:rFonts w:asciiTheme="minorHAnsi" w:hAnsiTheme="minorHAnsi" w:cstheme="minorHAnsi"/>
        </w:rPr>
        <w:t>Subject releasing their breath.</w:t>
      </w:r>
    </w:p>
    <w:p w14:paraId="42A98D9E" w14:textId="5274A15E" w:rsidR="00B50AC3" w:rsidRPr="006C4F06" w:rsidRDefault="00B50AC3" w:rsidP="006C4F06">
      <w:pPr>
        <w:pStyle w:val="ListParagraph"/>
        <w:numPr>
          <w:ilvl w:val="3"/>
          <w:numId w:val="45"/>
        </w:numPr>
        <w:spacing w:before="120"/>
        <w:contextualSpacing w:val="0"/>
        <w:rPr>
          <w:rFonts w:asciiTheme="minorHAnsi" w:hAnsiTheme="minorHAnsi" w:cstheme="minorHAnsi"/>
          <w:color w:val="FF0000"/>
        </w:rPr>
      </w:pPr>
      <w:r w:rsidRPr="006C4F06">
        <w:rPr>
          <w:rFonts w:asciiTheme="minorHAnsi" w:hAnsiTheme="minorHAnsi" w:cstheme="minorHAnsi"/>
          <w:color w:val="FF0000"/>
        </w:rPr>
        <w:t>C</w:t>
      </w:r>
      <w:r w:rsidR="006C4F06">
        <w:rPr>
          <w:rFonts w:asciiTheme="minorHAnsi" w:hAnsiTheme="minorHAnsi" w:cstheme="minorHAnsi"/>
          <w:color w:val="FF0000"/>
        </w:rPr>
        <w:t>U</w:t>
      </w:r>
      <w:r w:rsidRPr="006C4F06">
        <w:rPr>
          <w:rFonts w:asciiTheme="minorHAnsi" w:hAnsiTheme="minorHAnsi" w:cstheme="minorHAnsi"/>
          <w:color w:val="FF0000"/>
        </w:rPr>
        <w:t xml:space="preserve">: </w:t>
      </w:r>
      <w:r w:rsidR="006C4F06" w:rsidRPr="006C4F06">
        <w:rPr>
          <w:rFonts w:asciiTheme="minorHAnsi" w:hAnsiTheme="minorHAnsi" w:cstheme="minorHAnsi"/>
          <w:color w:val="FF0000"/>
        </w:rPr>
        <w:t>S</w:t>
      </w:r>
      <w:r w:rsidRPr="006C4F06">
        <w:rPr>
          <w:rFonts w:asciiTheme="minorHAnsi" w:hAnsiTheme="minorHAnsi" w:cstheme="minorHAnsi"/>
          <w:color w:val="FF0000"/>
        </w:rPr>
        <w:t>ubject releasing their breath (</w:t>
      </w:r>
      <w:r w:rsidR="006C4F06">
        <w:rPr>
          <w:rFonts w:asciiTheme="minorHAnsi" w:hAnsiTheme="minorHAnsi" w:cstheme="minorHAnsi"/>
          <w:color w:val="FF0000"/>
        </w:rPr>
        <w:t>added shot</w:t>
      </w:r>
      <w:r w:rsidRPr="006C4F06">
        <w:rPr>
          <w:rFonts w:asciiTheme="minorHAnsi" w:hAnsiTheme="minorHAnsi" w:cstheme="minorHAnsi"/>
          <w:color w:val="FF0000"/>
        </w:rPr>
        <w:t>)</w:t>
      </w:r>
      <w:r w:rsidR="006B687A" w:rsidRPr="006C4F06">
        <w:rPr>
          <w:rFonts w:asciiTheme="minorHAnsi" w:hAnsiTheme="minorHAnsi" w:cstheme="minorHAnsi"/>
          <w:color w:val="FF0000"/>
        </w:rPr>
        <w:t xml:space="preserve"> </w:t>
      </w:r>
    </w:p>
    <w:p w14:paraId="33C1BDAE" w14:textId="5F5F7DC5" w:rsidR="00AA513F" w:rsidRPr="009641DD" w:rsidRDefault="00AA513F" w:rsidP="006C4F06">
      <w:pPr>
        <w:pStyle w:val="ListParagraph"/>
        <w:numPr>
          <w:ilvl w:val="1"/>
          <w:numId w:val="45"/>
        </w:numPr>
        <w:spacing w:before="120"/>
        <w:contextualSpacing w:val="0"/>
        <w:rPr>
          <w:rFonts w:asciiTheme="minorHAnsi" w:hAnsiTheme="minorHAnsi" w:cstheme="minorHAnsi"/>
        </w:rPr>
      </w:pPr>
      <w:r w:rsidRPr="001F4779">
        <w:rPr>
          <w:rFonts w:asciiTheme="minorHAnsi" w:hAnsiTheme="minorHAnsi" w:cstheme="minorHAnsi"/>
          <w:color w:val="7030A0"/>
        </w:rPr>
        <w:t xml:space="preserve">When the subject inhales, place a marker in the TCD recording to signify the end of breath-holding </w:t>
      </w:r>
      <w:r w:rsidRPr="001F4779">
        <w:rPr>
          <w:rFonts w:asciiTheme="minorHAnsi" w:hAnsiTheme="minorHAnsi" w:cstheme="minorHAnsi"/>
          <w:b/>
          <w:bCs/>
          <w:color w:val="7030A0"/>
        </w:rPr>
        <w:t>[1]</w:t>
      </w:r>
      <w:r w:rsidRPr="001F4779">
        <w:rPr>
          <w:rFonts w:asciiTheme="minorHAnsi" w:hAnsiTheme="minorHAnsi" w:cstheme="minorHAnsi"/>
          <w:color w:val="7030A0"/>
        </w:rPr>
        <w:t xml:space="preserve">. Continue monitoring cerebral blood flow velocity using TCD for at least 30 seconds following the end of breath-holding to ensure that the velocity returns to baseline values </w:t>
      </w:r>
      <w:r w:rsidRPr="009641DD">
        <w:rPr>
          <w:rFonts w:asciiTheme="minorHAnsi" w:hAnsiTheme="minorHAnsi" w:cstheme="minorHAnsi"/>
          <w:b/>
          <w:bCs/>
        </w:rPr>
        <w:t>[2]</w:t>
      </w:r>
      <w:r w:rsidRPr="009641DD">
        <w:rPr>
          <w:rFonts w:asciiTheme="minorHAnsi" w:hAnsiTheme="minorHAnsi" w:cstheme="minorHAnsi"/>
        </w:rPr>
        <w:t>.</w:t>
      </w:r>
    </w:p>
    <w:p w14:paraId="7E8FD941" w14:textId="07C2AE8E" w:rsidR="00486676" w:rsidRDefault="00984DEB" w:rsidP="006C4F06">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WIDE</w:t>
      </w:r>
      <w:r w:rsidR="00B50AC3">
        <w:rPr>
          <w:rFonts w:asciiTheme="minorHAnsi" w:hAnsiTheme="minorHAnsi" w:cstheme="minorHAnsi"/>
        </w:rPr>
        <w:t xml:space="preserve">: </w:t>
      </w:r>
      <w:r w:rsidR="00486676" w:rsidRPr="009641DD">
        <w:rPr>
          <w:rFonts w:asciiTheme="minorHAnsi" w:hAnsiTheme="minorHAnsi" w:cstheme="minorHAnsi"/>
        </w:rPr>
        <w:t>Talent placing a marker in the TCD recording</w:t>
      </w:r>
      <w:r w:rsidR="00F20941" w:rsidRPr="009641DD">
        <w:rPr>
          <w:rFonts w:asciiTheme="minorHAnsi" w:hAnsiTheme="minorHAnsi" w:cstheme="minorHAnsi"/>
        </w:rPr>
        <w:t xml:space="preserve"> (pressing button on keyboard)</w:t>
      </w:r>
      <w:r w:rsidR="00486676" w:rsidRPr="009641DD">
        <w:rPr>
          <w:rFonts w:asciiTheme="minorHAnsi" w:hAnsiTheme="minorHAnsi" w:cstheme="minorHAnsi"/>
        </w:rPr>
        <w:t>.</w:t>
      </w:r>
    </w:p>
    <w:p w14:paraId="79347B2A" w14:textId="6D2DBFF2" w:rsidR="00B50AC3" w:rsidRPr="00984DEB" w:rsidRDefault="00B50AC3" w:rsidP="006C4F06">
      <w:pPr>
        <w:pStyle w:val="ListParagraph"/>
        <w:numPr>
          <w:ilvl w:val="3"/>
          <w:numId w:val="47"/>
        </w:numPr>
        <w:spacing w:before="120"/>
        <w:contextualSpacing w:val="0"/>
        <w:rPr>
          <w:rFonts w:asciiTheme="minorHAnsi" w:hAnsiTheme="minorHAnsi" w:cstheme="minorHAnsi"/>
        </w:rPr>
      </w:pPr>
      <w:r w:rsidRPr="00984DEB">
        <w:rPr>
          <w:rFonts w:asciiTheme="minorHAnsi" w:hAnsiTheme="minorHAnsi" w:cstheme="minorHAnsi"/>
          <w:color w:val="FF0000"/>
        </w:rPr>
        <w:t>C</w:t>
      </w:r>
      <w:r w:rsidR="00984DEB">
        <w:rPr>
          <w:rFonts w:asciiTheme="minorHAnsi" w:hAnsiTheme="minorHAnsi" w:cstheme="minorHAnsi"/>
          <w:color w:val="FF0000"/>
        </w:rPr>
        <w:t>U</w:t>
      </w:r>
      <w:r w:rsidR="006B687A" w:rsidRPr="00984DEB">
        <w:rPr>
          <w:rFonts w:asciiTheme="minorHAnsi" w:hAnsiTheme="minorHAnsi" w:cstheme="minorHAnsi"/>
          <w:color w:val="FF0000"/>
        </w:rPr>
        <w:t xml:space="preserve">: </w:t>
      </w:r>
      <w:r w:rsidR="00984DEB">
        <w:rPr>
          <w:rFonts w:asciiTheme="minorHAnsi" w:hAnsiTheme="minorHAnsi" w:cstheme="minorHAnsi"/>
          <w:color w:val="FF0000"/>
        </w:rPr>
        <w:t>T</w:t>
      </w:r>
      <w:r w:rsidRPr="00984DEB">
        <w:rPr>
          <w:rFonts w:asciiTheme="minorHAnsi" w:hAnsiTheme="minorHAnsi" w:cstheme="minorHAnsi"/>
          <w:color w:val="FF0000"/>
        </w:rPr>
        <w:t>alent pressing button on keyboard</w:t>
      </w:r>
      <w:r w:rsidR="006B687A" w:rsidRPr="00984DEB">
        <w:rPr>
          <w:rFonts w:asciiTheme="minorHAnsi" w:hAnsiTheme="minorHAnsi" w:cstheme="minorHAnsi"/>
          <w:color w:val="FF0000"/>
        </w:rPr>
        <w:t xml:space="preserve"> (</w:t>
      </w:r>
      <w:r w:rsidR="00984DEB">
        <w:rPr>
          <w:rFonts w:asciiTheme="minorHAnsi" w:hAnsiTheme="minorHAnsi" w:cstheme="minorHAnsi"/>
          <w:color w:val="FF0000"/>
        </w:rPr>
        <w:t>added shot</w:t>
      </w:r>
      <w:r w:rsidR="006B687A" w:rsidRPr="00984DEB">
        <w:rPr>
          <w:rFonts w:asciiTheme="minorHAnsi" w:hAnsiTheme="minorHAnsi" w:cstheme="minorHAnsi"/>
          <w:color w:val="FF0000"/>
        </w:rPr>
        <w:t xml:space="preserve">) </w:t>
      </w:r>
    </w:p>
    <w:p w14:paraId="26E899C1" w14:textId="77777777" w:rsidR="00984DEB" w:rsidRPr="00984DEB" w:rsidRDefault="00E51976" w:rsidP="006C4F06">
      <w:pPr>
        <w:pStyle w:val="ListParagraph"/>
        <w:numPr>
          <w:ilvl w:val="2"/>
          <w:numId w:val="47"/>
        </w:numPr>
        <w:spacing w:before="120"/>
        <w:contextualSpacing w:val="0"/>
        <w:rPr>
          <w:rFonts w:asciiTheme="minorHAnsi" w:hAnsiTheme="minorHAnsi" w:cstheme="minorHAnsi"/>
        </w:rPr>
      </w:pPr>
      <w:r w:rsidRPr="009641DD">
        <w:rPr>
          <w:rFonts w:asciiTheme="minorHAnsi" w:hAnsiTheme="minorHAnsi" w:cstheme="minorHAnsi"/>
        </w:rPr>
        <w:t xml:space="preserve">SCREEN: </w:t>
      </w:r>
      <w:r w:rsidR="00A1519E" w:rsidRPr="009641DD">
        <w:t xml:space="preserve">62048_screenshot_6. 3:12 – 4:00. </w:t>
      </w:r>
      <w:r w:rsidR="00A1519E" w:rsidRPr="009641DD">
        <w:rPr>
          <w:rFonts w:asciiTheme="majorHAnsi" w:hAnsiTheme="majorHAnsi" w:cstheme="majorHAnsi"/>
          <w:i/>
          <w:iCs/>
          <w:color w:val="0432FF"/>
          <w:szCs w:val="24"/>
        </w:rPr>
        <w:t>Video Editor: Keep sound. If clip is too long, skip 3:30 – 3:40</w:t>
      </w:r>
      <w:r w:rsidR="00072934">
        <w:rPr>
          <w:rFonts w:asciiTheme="majorHAnsi" w:hAnsiTheme="majorHAnsi" w:cstheme="majorHAnsi"/>
          <w:i/>
          <w:iCs/>
          <w:color w:val="0432FF"/>
          <w:szCs w:val="24"/>
        </w:rPr>
        <w:t xml:space="preserve"> </w:t>
      </w:r>
    </w:p>
    <w:p w14:paraId="4A49FBF4" w14:textId="24076E3F" w:rsidR="00486676" w:rsidRPr="00B63696" w:rsidRDefault="00072934" w:rsidP="00B63696">
      <w:pPr>
        <w:spacing w:before="120"/>
        <w:ind w:left="1701" w:firstLine="9"/>
        <w:rPr>
          <w:rFonts w:asciiTheme="minorHAnsi" w:hAnsiTheme="minorHAnsi" w:cstheme="minorHAnsi"/>
        </w:rPr>
      </w:pPr>
      <w:r w:rsidRPr="00E35D6E">
        <w:rPr>
          <w:rFonts w:asciiTheme="minorHAnsi" w:hAnsiTheme="minorHAnsi" w:cstheme="minorHAnsi"/>
          <w:highlight w:val="green"/>
        </w:rPr>
        <w:t xml:space="preserve">NOTE: at 3:09 in </w:t>
      </w:r>
      <w:r w:rsidR="00924241" w:rsidRPr="00E35D6E">
        <w:rPr>
          <w:rFonts w:asciiTheme="minorHAnsi" w:hAnsiTheme="minorHAnsi" w:cstheme="minorHAnsi"/>
          <w:highlight w:val="green"/>
        </w:rPr>
        <w:t>“</w:t>
      </w:r>
      <w:r w:rsidRPr="00E35D6E">
        <w:rPr>
          <w:rFonts w:asciiTheme="minorHAnsi" w:hAnsiTheme="minorHAnsi" w:cstheme="minorHAnsi"/>
          <w:highlight w:val="green"/>
        </w:rPr>
        <w:t>62048_screenshot_6</w:t>
      </w:r>
      <w:r w:rsidR="00924241" w:rsidRPr="00E35D6E">
        <w:rPr>
          <w:rFonts w:asciiTheme="minorHAnsi" w:hAnsiTheme="minorHAnsi" w:cstheme="minorHAnsi"/>
          <w:highlight w:val="green"/>
        </w:rPr>
        <w:t>”</w:t>
      </w:r>
      <w:r w:rsidRPr="00E35D6E">
        <w:rPr>
          <w:rFonts w:asciiTheme="minorHAnsi" w:hAnsiTheme="minorHAnsi" w:cstheme="minorHAnsi"/>
          <w:highlight w:val="green"/>
        </w:rPr>
        <w:t>, the words “Stop Holding Breath” appear in the bottom right of the screen. This occurs when the talent presses the button in 3.</w:t>
      </w:r>
      <w:r w:rsidR="00924241" w:rsidRPr="00E35D6E">
        <w:rPr>
          <w:rFonts w:asciiTheme="minorHAnsi" w:hAnsiTheme="minorHAnsi" w:cstheme="minorHAnsi"/>
          <w:highlight w:val="green"/>
        </w:rPr>
        <w:t>4</w:t>
      </w:r>
      <w:r w:rsidRPr="00E35D6E">
        <w:rPr>
          <w:rFonts w:asciiTheme="minorHAnsi" w:hAnsiTheme="minorHAnsi" w:cstheme="minorHAnsi"/>
          <w:highlight w:val="green"/>
        </w:rPr>
        <w:t>.</w:t>
      </w:r>
      <w:r w:rsidR="00924241" w:rsidRPr="00E35D6E">
        <w:rPr>
          <w:rFonts w:asciiTheme="minorHAnsi" w:hAnsiTheme="minorHAnsi" w:cstheme="minorHAnsi"/>
          <w:highlight w:val="green"/>
        </w:rPr>
        <w:t>1</w:t>
      </w:r>
      <w:r w:rsidRPr="00E35D6E">
        <w:rPr>
          <w:rFonts w:asciiTheme="minorHAnsi" w:hAnsiTheme="minorHAnsi" w:cstheme="minorHAnsi"/>
          <w:highlight w:val="green"/>
        </w:rPr>
        <w:t>/3.</w:t>
      </w:r>
      <w:r w:rsidR="00924241" w:rsidRPr="00E35D6E">
        <w:rPr>
          <w:rFonts w:asciiTheme="minorHAnsi" w:hAnsiTheme="minorHAnsi" w:cstheme="minorHAnsi"/>
          <w:highlight w:val="green"/>
        </w:rPr>
        <w:t>4</w:t>
      </w:r>
      <w:r w:rsidRPr="00E35D6E">
        <w:rPr>
          <w:rFonts w:asciiTheme="minorHAnsi" w:hAnsiTheme="minorHAnsi" w:cstheme="minorHAnsi"/>
          <w:highlight w:val="green"/>
        </w:rPr>
        <w:t>.</w:t>
      </w:r>
      <w:r w:rsidR="00924241" w:rsidRPr="00E35D6E">
        <w:rPr>
          <w:rFonts w:asciiTheme="minorHAnsi" w:hAnsiTheme="minorHAnsi" w:cstheme="minorHAnsi"/>
          <w:highlight w:val="green"/>
        </w:rPr>
        <w:t>1</w:t>
      </w:r>
      <w:r w:rsidRPr="00E35D6E">
        <w:rPr>
          <w:rFonts w:asciiTheme="minorHAnsi" w:hAnsiTheme="minorHAnsi" w:cstheme="minorHAnsi"/>
          <w:highlight w:val="green"/>
        </w:rPr>
        <w:t xml:space="preserve">.b and is the end of the breath-hold, </w:t>
      </w:r>
      <w:proofErr w:type="gramStart"/>
      <w:r w:rsidRPr="00E35D6E">
        <w:rPr>
          <w:rFonts w:asciiTheme="minorHAnsi" w:hAnsiTheme="minorHAnsi" w:cstheme="minorHAnsi"/>
          <w:highlight w:val="green"/>
        </w:rPr>
        <w:t>i.e.</w:t>
      </w:r>
      <w:proofErr w:type="gramEnd"/>
      <w:r w:rsidRPr="00E35D6E">
        <w:rPr>
          <w:rFonts w:asciiTheme="minorHAnsi" w:hAnsiTheme="minorHAnsi" w:cstheme="minorHAnsi"/>
          <w:highlight w:val="green"/>
        </w:rPr>
        <w:t xml:space="preserve"> when the subject releases their breath</w:t>
      </w:r>
      <w:r w:rsidR="00B63696" w:rsidRPr="00E35D6E">
        <w:rPr>
          <w:rFonts w:asciiTheme="minorHAnsi" w:hAnsiTheme="minorHAnsi" w:cstheme="minorHAnsi"/>
          <w:highlight w:val="green"/>
        </w:rPr>
        <w:t>.</w:t>
      </w:r>
    </w:p>
    <w:p w14:paraId="416E2FC6" w14:textId="035DCF12" w:rsidR="00A9466F" w:rsidRDefault="00A9466F" w:rsidP="00A9466F">
      <w:pPr>
        <w:spacing w:before="120"/>
        <w:rPr>
          <w:rFonts w:asciiTheme="minorHAnsi" w:hAnsiTheme="minorHAnsi" w:cstheme="minorHAnsi"/>
        </w:rPr>
      </w:pPr>
    </w:p>
    <w:p w14:paraId="6BAC1B4B" w14:textId="35997BA7" w:rsidR="00A9466F" w:rsidRPr="00A9466F" w:rsidRDefault="00A9466F" w:rsidP="00A9466F">
      <w:pPr>
        <w:pStyle w:val="Heading3"/>
        <w:rPr>
          <w:rFonts w:cstheme="majorHAnsi"/>
          <w:color w:val="000000" w:themeColor="text1"/>
          <w:highlight w:val="yellow"/>
        </w:rPr>
      </w:pPr>
    </w:p>
    <w:p w14:paraId="44A00614" w14:textId="77777777" w:rsidR="00A9466F" w:rsidRPr="00A9466F" w:rsidRDefault="00A9466F" w:rsidP="00A9466F">
      <w:pPr>
        <w:pStyle w:val="ListParagraph"/>
        <w:ind w:left="0"/>
        <w:rPr>
          <w:rFonts w:asciiTheme="majorHAnsi" w:hAnsiTheme="majorHAnsi" w:cstheme="majorHAnsi"/>
          <w:color w:val="000000" w:themeColor="text1"/>
          <w:szCs w:val="24"/>
          <w:highlight w:val="yellow"/>
        </w:rPr>
      </w:pPr>
    </w:p>
    <w:p w14:paraId="7691FCB8" w14:textId="13723D58" w:rsidR="009055DD" w:rsidRPr="00F07143" w:rsidRDefault="009055DD" w:rsidP="009055DD">
      <w:pPr>
        <w:rPr>
          <w:rFonts w:asciiTheme="minorHAnsi" w:hAnsiTheme="minorHAnsi" w:cstheme="minorHAnsi"/>
          <w:sz w:val="22"/>
          <w:szCs w:val="22"/>
        </w:rPr>
      </w:pPr>
    </w:p>
    <w:p w14:paraId="1B7C8243" w14:textId="71DA6A16" w:rsidR="005E2B7E" w:rsidRPr="000B4585" w:rsidRDefault="00A72FC5" w:rsidP="000B4585">
      <w:pPr>
        <w:spacing w:before="240"/>
        <w:ind w:left="360"/>
        <w:jc w:val="center"/>
        <w:outlineLvl w:val="0"/>
        <w:rPr>
          <w:rFonts w:asciiTheme="minorHAnsi" w:hAnsiTheme="minorHAnsi" w:cstheme="minorHAnsi"/>
          <w:sz w:val="52"/>
          <w:szCs w:val="52"/>
        </w:rPr>
      </w:pPr>
      <w:r w:rsidRPr="00B07A3B">
        <w:rPr>
          <w:rFonts w:asciiTheme="minorHAnsi" w:hAnsiTheme="minorHAnsi" w:cstheme="minorHAnsi"/>
        </w:rPr>
        <w:br w:type="page"/>
      </w:r>
      <w:r w:rsidR="00873D1A" w:rsidRPr="000B4585">
        <w:rPr>
          <w:rFonts w:asciiTheme="minorHAnsi" w:hAnsiTheme="minorHAnsi" w:cstheme="minorHAnsi"/>
          <w:sz w:val="52"/>
          <w:szCs w:val="52"/>
        </w:rPr>
        <w:lastRenderedPageBreak/>
        <w:t>Results</w:t>
      </w:r>
    </w:p>
    <w:p w14:paraId="129E02E8" w14:textId="025C3E3A" w:rsidR="00F22F5E" w:rsidRPr="00B07A3B" w:rsidRDefault="00CE10F2" w:rsidP="00B63696">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576671" w:rsidRPr="00B07A3B">
        <w:rPr>
          <w:rFonts w:asciiTheme="minorHAnsi" w:hAnsiTheme="minorHAnsi" w:cstheme="minorHAnsi"/>
          <w:b/>
          <w:szCs w:val="24"/>
        </w:rPr>
        <w:t xml:space="preserve">: </w:t>
      </w:r>
      <w:r w:rsidR="00F30079" w:rsidRPr="00A76A2A">
        <w:rPr>
          <w:rFonts w:asciiTheme="majorHAnsi" w:hAnsiTheme="majorHAnsi" w:cstheme="majorHAnsi"/>
          <w:b/>
          <w:bCs/>
        </w:rPr>
        <w:t xml:space="preserve">Doppler </w:t>
      </w:r>
      <w:r w:rsidR="00576671" w:rsidRPr="00A76A2A">
        <w:rPr>
          <w:rFonts w:asciiTheme="majorHAnsi" w:hAnsiTheme="majorHAnsi" w:cstheme="majorHAnsi"/>
          <w:b/>
          <w:bCs/>
        </w:rPr>
        <w:t xml:space="preserve">Spectra </w:t>
      </w:r>
      <w:r w:rsidR="00576671">
        <w:rPr>
          <w:rFonts w:asciiTheme="majorHAnsi" w:hAnsiTheme="majorHAnsi" w:cstheme="majorHAnsi"/>
          <w:b/>
          <w:bCs/>
        </w:rPr>
        <w:t>a</w:t>
      </w:r>
      <w:r w:rsidR="00576671" w:rsidRPr="00A76A2A">
        <w:rPr>
          <w:rFonts w:asciiTheme="majorHAnsi" w:hAnsiTheme="majorHAnsi" w:cstheme="majorHAnsi"/>
          <w:b/>
          <w:bCs/>
        </w:rPr>
        <w:t xml:space="preserve">nd </w:t>
      </w:r>
      <w:r w:rsidR="00F30079" w:rsidRPr="00A76A2A">
        <w:rPr>
          <w:rFonts w:asciiTheme="majorHAnsi" w:hAnsiTheme="majorHAnsi" w:cstheme="majorHAnsi"/>
          <w:b/>
          <w:bCs/>
        </w:rPr>
        <w:t>M</w:t>
      </w:r>
      <w:r w:rsidR="00576671" w:rsidRPr="00A76A2A">
        <w:rPr>
          <w:rFonts w:asciiTheme="majorHAnsi" w:hAnsiTheme="majorHAnsi" w:cstheme="majorHAnsi"/>
          <w:b/>
          <w:bCs/>
        </w:rPr>
        <w:t xml:space="preserve">-Mode Images </w:t>
      </w:r>
      <w:r w:rsidR="00576671">
        <w:rPr>
          <w:rFonts w:asciiTheme="majorHAnsi" w:hAnsiTheme="majorHAnsi" w:cstheme="majorHAnsi"/>
          <w:b/>
          <w:bCs/>
        </w:rPr>
        <w:t>f</w:t>
      </w:r>
      <w:r w:rsidR="00576671" w:rsidRPr="00A76A2A">
        <w:rPr>
          <w:rFonts w:asciiTheme="majorHAnsi" w:hAnsiTheme="majorHAnsi" w:cstheme="majorHAnsi"/>
          <w:b/>
          <w:bCs/>
        </w:rPr>
        <w:t xml:space="preserve">rom </w:t>
      </w:r>
      <w:r w:rsidR="00576671">
        <w:rPr>
          <w:rFonts w:asciiTheme="majorHAnsi" w:hAnsiTheme="majorHAnsi" w:cstheme="majorHAnsi"/>
          <w:b/>
          <w:bCs/>
        </w:rPr>
        <w:t>t</w:t>
      </w:r>
      <w:r w:rsidR="00576671" w:rsidRPr="00A76A2A">
        <w:rPr>
          <w:rFonts w:asciiTheme="majorHAnsi" w:hAnsiTheme="majorHAnsi" w:cstheme="majorHAnsi"/>
          <w:b/>
          <w:bCs/>
        </w:rPr>
        <w:t xml:space="preserve">he </w:t>
      </w:r>
      <w:r w:rsidR="00F30079" w:rsidRPr="00A76A2A">
        <w:rPr>
          <w:rFonts w:asciiTheme="majorHAnsi" w:hAnsiTheme="majorHAnsi" w:cstheme="majorHAnsi"/>
          <w:b/>
          <w:bCs/>
        </w:rPr>
        <w:t xml:space="preserve">MCA </w:t>
      </w:r>
      <w:r w:rsidR="00576671">
        <w:rPr>
          <w:rFonts w:asciiTheme="majorHAnsi" w:hAnsiTheme="majorHAnsi" w:cstheme="majorHAnsi"/>
          <w:b/>
          <w:bCs/>
        </w:rPr>
        <w:t>d</w:t>
      </w:r>
      <w:r w:rsidR="00576671" w:rsidRPr="00A76A2A">
        <w:rPr>
          <w:rFonts w:asciiTheme="majorHAnsi" w:hAnsiTheme="majorHAnsi" w:cstheme="majorHAnsi"/>
          <w:b/>
          <w:bCs/>
        </w:rPr>
        <w:t xml:space="preserve">uring Different Stages </w:t>
      </w:r>
      <w:r w:rsidR="00576671">
        <w:rPr>
          <w:rFonts w:asciiTheme="majorHAnsi" w:hAnsiTheme="majorHAnsi" w:cstheme="majorHAnsi"/>
          <w:b/>
          <w:bCs/>
        </w:rPr>
        <w:t>o</w:t>
      </w:r>
      <w:r w:rsidR="00576671" w:rsidRPr="00A76A2A">
        <w:rPr>
          <w:rFonts w:asciiTheme="majorHAnsi" w:hAnsiTheme="majorHAnsi" w:cstheme="majorHAnsi"/>
          <w:b/>
          <w:bCs/>
        </w:rPr>
        <w:t xml:space="preserve">f </w:t>
      </w:r>
      <w:r w:rsidR="00576671">
        <w:rPr>
          <w:rFonts w:asciiTheme="majorHAnsi" w:hAnsiTheme="majorHAnsi" w:cstheme="majorHAnsi"/>
          <w:b/>
          <w:bCs/>
        </w:rPr>
        <w:t>t</w:t>
      </w:r>
      <w:r w:rsidR="00576671" w:rsidRPr="00A76A2A">
        <w:rPr>
          <w:rFonts w:asciiTheme="majorHAnsi" w:hAnsiTheme="majorHAnsi" w:cstheme="majorHAnsi"/>
          <w:b/>
          <w:bCs/>
        </w:rPr>
        <w:t>he Breath-Hold Maneuver</w:t>
      </w:r>
      <w:r w:rsidR="00576671" w:rsidRPr="00B07A3B">
        <w:rPr>
          <w:rFonts w:asciiTheme="minorHAnsi" w:hAnsiTheme="minorHAnsi" w:cstheme="minorHAnsi"/>
          <w:b/>
          <w:szCs w:val="24"/>
        </w:rPr>
        <w:t xml:space="preserve"> </w:t>
      </w:r>
    </w:p>
    <w:p w14:paraId="52E24B75" w14:textId="0736195D" w:rsidR="00395684" w:rsidRPr="00B07A3B" w:rsidRDefault="001F4ECB" w:rsidP="00B63696">
      <w:pPr>
        <w:pStyle w:val="ListParagraph"/>
        <w:numPr>
          <w:ilvl w:val="1"/>
          <w:numId w:val="3"/>
        </w:numPr>
        <w:spacing w:before="120"/>
        <w:contextualSpacing w:val="0"/>
        <w:outlineLvl w:val="0"/>
        <w:rPr>
          <w:rFonts w:asciiTheme="minorHAnsi" w:hAnsiTheme="minorHAnsi" w:cstheme="minorHAnsi"/>
          <w:szCs w:val="24"/>
        </w:rPr>
      </w:pPr>
      <w:r w:rsidRPr="001F4779">
        <w:rPr>
          <w:rFonts w:asciiTheme="majorHAnsi" w:hAnsiTheme="majorHAnsi" w:cstheme="majorHAnsi"/>
          <w:color w:val="7030A0"/>
        </w:rPr>
        <w:t xml:space="preserve">Doppler spectra and color M-modes from the midpoint of the M1 segment of the </w:t>
      </w:r>
      <w:r w:rsidR="00AC133B" w:rsidRPr="001F4779">
        <w:rPr>
          <w:rFonts w:asciiTheme="majorHAnsi" w:hAnsiTheme="majorHAnsi" w:cstheme="majorHAnsi"/>
          <w:color w:val="7030A0"/>
        </w:rPr>
        <w:t>middle cerebral artery, or MCA,</w:t>
      </w:r>
      <w:r w:rsidRPr="001F4779">
        <w:rPr>
          <w:rFonts w:asciiTheme="majorHAnsi" w:hAnsiTheme="majorHAnsi" w:cstheme="majorHAnsi"/>
          <w:color w:val="7030A0"/>
        </w:rPr>
        <w:t xml:space="preserve"> are shown here. The spectra were taken at the same position on the scalp, but at different angles </w:t>
      </w:r>
      <w:r w:rsidRPr="001F4779">
        <w:rPr>
          <w:rFonts w:asciiTheme="majorHAnsi" w:hAnsiTheme="majorHAnsi" w:cstheme="majorHAnsi"/>
          <w:b/>
          <w:bCs/>
          <w:color w:val="7030A0"/>
        </w:rPr>
        <w:t>[1]</w:t>
      </w:r>
      <w:r w:rsidRPr="001F4779">
        <w:rPr>
          <w:rFonts w:asciiTheme="majorHAnsi" w:hAnsiTheme="majorHAnsi" w:cstheme="majorHAnsi"/>
          <w:color w:val="7030A0"/>
        </w:rPr>
        <w:t xml:space="preserve">. It is important to note that a very small change in angle can greatly improve Doppler signal strength </w:t>
      </w:r>
      <w:r>
        <w:rPr>
          <w:rFonts w:asciiTheme="majorHAnsi" w:hAnsiTheme="majorHAnsi" w:cstheme="majorHAnsi"/>
          <w:b/>
          <w:bCs/>
        </w:rPr>
        <w:t>[2]</w:t>
      </w:r>
      <w:r w:rsidRPr="00A76A2A">
        <w:rPr>
          <w:rFonts w:asciiTheme="majorHAnsi" w:hAnsiTheme="majorHAnsi" w:cstheme="majorHAnsi"/>
        </w:rPr>
        <w:t>.</w:t>
      </w:r>
    </w:p>
    <w:p w14:paraId="4E75A4CA" w14:textId="10AD6D39" w:rsidR="009D21B9" w:rsidRPr="001F4ECB" w:rsidRDefault="007B0FBB" w:rsidP="00B63696">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1F4ECB">
        <w:rPr>
          <w:rFonts w:asciiTheme="minorHAnsi" w:hAnsiTheme="minorHAnsi" w:cstheme="minorHAnsi"/>
          <w:szCs w:val="24"/>
        </w:rPr>
        <w:t xml:space="preserve"> Figure 3.</w:t>
      </w:r>
      <w:r w:rsidR="001F4ECB" w:rsidRPr="001F4ECB">
        <w:rPr>
          <w:rFonts w:asciiTheme="minorHAnsi" w:hAnsiTheme="minorHAnsi" w:cstheme="minorHAnsi"/>
          <w:szCs w:val="24"/>
        </w:rPr>
        <w:t xml:space="preserve"> </w:t>
      </w:r>
    </w:p>
    <w:p w14:paraId="0E75614E" w14:textId="08FF79D3" w:rsidR="001F4ECB" w:rsidRPr="001F4ECB" w:rsidRDefault="001F4ECB" w:rsidP="00B6369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 B. </w:t>
      </w:r>
      <w:r w:rsidRPr="00F30079">
        <w:rPr>
          <w:rFonts w:asciiTheme="minorHAnsi" w:hAnsiTheme="minorHAnsi" w:cstheme="minorHAnsi"/>
          <w:i/>
          <w:iCs/>
          <w:color w:val="0432FF"/>
          <w:szCs w:val="24"/>
        </w:rPr>
        <w:t>Video Editor: Emphasize the high-intensity yellow color.</w:t>
      </w:r>
      <w:r>
        <w:rPr>
          <w:rFonts w:asciiTheme="minorHAnsi" w:hAnsiTheme="minorHAnsi" w:cstheme="minorHAnsi"/>
          <w:szCs w:val="24"/>
        </w:rPr>
        <w:t xml:space="preserve"> </w:t>
      </w:r>
    </w:p>
    <w:p w14:paraId="123FB8B2" w14:textId="3F9F3B11" w:rsidR="00395684" w:rsidRPr="001F4ECB" w:rsidRDefault="001F4ECB" w:rsidP="00B63696">
      <w:pPr>
        <w:pStyle w:val="ListParagraph"/>
        <w:numPr>
          <w:ilvl w:val="1"/>
          <w:numId w:val="3"/>
        </w:numPr>
        <w:spacing w:before="120"/>
        <w:contextualSpacing w:val="0"/>
        <w:outlineLvl w:val="0"/>
        <w:rPr>
          <w:rFonts w:asciiTheme="minorHAnsi" w:hAnsiTheme="minorHAnsi" w:cstheme="minorHAnsi"/>
          <w:szCs w:val="24"/>
        </w:rPr>
      </w:pPr>
      <w:r w:rsidRPr="001F4779">
        <w:rPr>
          <w:rFonts w:asciiTheme="minorHAnsi" w:hAnsiTheme="minorHAnsi" w:cstheme="minorHAnsi"/>
          <w:color w:val="7030A0"/>
          <w:szCs w:val="24"/>
        </w:rPr>
        <w:t xml:space="preserve">A </w:t>
      </w:r>
      <w:r w:rsidRPr="001F4779">
        <w:rPr>
          <w:rFonts w:asciiTheme="majorHAnsi" w:hAnsiTheme="majorHAnsi" w:cstheme="majorHAnsi"/>
          <w:color w:val="7030A0"/>
        </w:rPr>
        <w:t>sample Doppler spectrum and M-mode from the bifurcation of the ICA into the ACA and MCA</w:t>
      </w:r>
      <w:r w:rsidR="00AC133B" w:rsidRPr="001F4779">
        <w:rPr>
          <w:rFonts w:asciiTheme="majorHAnsi" w:hAnsiTheme="majorHAnsi" w:cstheme="majorHAnsi"/>
          <w:color w:val="7030A0"/>
        </w:rPr>
        <w:t xml:space="preserve"> is shown here</w:t>
      </w:r>
      <w:r w:rsidRPr="001F4779">
        <w:rPr>
          <w:rFonts w:asciiTheme="majorHAnsi" w:hAnsiTheme="majorHAnsi" w:cstheme="majorHAnsi"/>
          <w:color w:val="7030A0"/>
        </w:rPr>
        <w:t>. The overlapping red- and blue-shaded regions in the M-mode image denote the MCA and ACA, respectively</w:t>
      </w:r>
      <w:r w:rsidR="00AC133B" w:rsidRPr="001F4779">
        <w:rPr>
          <w:rFonts w:asciiTheme="majorHAnsi" w:hAnsiTheme="majorHAnsi" w:cstheme="majorHAnsi"/>
          <w:color w:val="7030A0"/>
        </w:rPr>
        <w:t xml:space="preserve"> </w:t>
      </w:r>
      <w:r>
        <w:rPr>
          <w:rFonts w:asciiTheme="majorHAnsi" w:hAnsiTheme="majorHAnsi" w:cstheme="majorHAnsi"/>
          <w:b/>
          <w:bCs/>
        </w:rPr>
        <w:t>[1</w:t>
      </w:r>
      <w:r w:rsidR="00AC133B">
        <w:rPr>
          <w:rFonts w:asciiTheme="majorHAnsi" w:hAnsiTheme="majorHAnsi" w:cstheme="majorHAnsi"/>
          <w:b/>
          <w:bCs/>
        </w:rPr>
        <w:t>-TXT</w:t>
      </w:r>
      <w:r>
        <w:rPr>
          <w:rFonts w:asciiTheme="majorHAnsi" w:hAnsiTheme="majorHAnsi" w:cstheme="majorHAnsi"/>
          <w:b/>
          <w:bCs/>
        </w:rPr>
        <w:t>]</w:t>
      </w:r>
      <w:r w:rsidRPr="00A76A2A">
        <w:rPr>
          <w:rFonts w:asciiTheme="majorHAnsi" w:hAnsiTheme="majorHAnsi" w:cstheme="majorHAnsi"/>
        </w:rPr>
        <w:t>.</w:t>
      </w:r>
    </w:p>
    <w:p w14:paraId="77060FC2" w14:textId="6A9EBB53" w:rsidR="001F4ECB" w:rsidRPr="00B07A3B" w:rsidRDefault="001F4ECB" w:rsidP="00B6369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 </w:t>
      </w:r>
      <w:r w:rsidR="00AC133B">
        <w:rPr>
          <w:rFonts w:asciiTheme="minorHAnsi" w:hAnsiTheme="minorHAnsi" w:cstheme="minorHAnsi"/>
          <w:b/>
          <w:bCs/>
          <w:szCs w:val="24"/>
        </w:rPr>
        <w:t xml:space="preserve">TEXT: ICA - </w:t>
      </w:r>
      <w:r w:rsidR="00AC133B" w:rsidRPr="00AC133B">
        <w:rPr>
          <w:rFonts w:asciiTheme="minorHAnsi" w:hAnsiTheme="minorHAnsi" w:cstheme="minorHAnsi"/>
          <w:b/>
          <w:bCs/>
          <w:szCs w:val="24"/>
        </w:rPr>
        <w:t>internal carotid artery</w:t>
      </w:r>
      <w:r w:rsidR="00AC133B">
        <w:rPr>
          <w:rFonts w:asciiTheme="minorHAnsi" w:hAnsiTheme="minorHAnsi" w:cstheme="minorHAnsi"/>
          <w:b/>
          <w:bCs/>
          <w:szCs w:val="24"/>
        </w:rPr>
        <w:t xml:space="preserve">; ACA – </w:t>
      </w:r>
      <w:r w:rsidR="00AC133B" w:rsidRPr="00AC133B">
        <w:rPr>
          <w:rFonts w:asciiTheme="majorHAnsi" w:hAnsiTheme="majorHAnsi" w:cstheme="majorHAnsi"/>
          <w:b/>
          <w:bCs/>
        </w:rPr>
        <w:t>anteri</w:t>
      </w:r>
      <w:r w:rsidR="00467DD5">
        <w:rPr>
          <w:rFonts w:asciiTheme="majorHAnsi" w:hAnsiTheme="majorHAnsi" w:cstheme="majorHAnsi"/>
          <w:b/>
          <w:bCs/>
        </w:rPr>
        <w:t>o</w:t>
      </w:r>
      <w:r w:rsidR="00AC133B" w:rsidRPr="00AC133B">
        <w:rPr>
          <w:rFonts w:asciiTheme="majorHAnsi" w:hAnsiTheme="majorHAnsi" w:cstheme="majorHAnsi"/>
          <w:b/>
          <w:bCs/>
        </w:rPr>
        <w:t>r cerebral artery</w:t>
      </w:r>
    </w:p>
    <w:p w14:paraId="319D39F0" w14:textId="6B7ACFE8" w:rsidR="00395684" w:rsidRPr="001F4ECB" w:rsidRDefault="001F4ECB" w:rsidP="00B63696">
      <w:pPr>
        <w:pStyle w:val="ListParagraph"/>
        <w:numPr>
          <w:ilvl w:val="1"/>
          <w:numId w:val="3"/>
        </w:numPr>
        <w:spacing w:before="120"/>
        <w:contextualSpacing w:val="0"/>
        <w:outlineLvl w:val="0"/>
        <w:rPr>
          <w:rFonts w:asciiTheme="minorHAnsi" w:hAnsiTheme="minorHAnsi" w:cstheme="minorHAnsi"/>
          <w:szCs w:val="24"/>
        </w:rPr>
      </w:pPr>
      <w:r w:rsidRPr="001F4779">
        <w:rPr>
          <w:rFonts w:asciiTheme="minorHAnsi" w:hAnsiTheme="minorHAnsi" w:cstheme="minorHAnsi"/>
          <w:color w:val="7030A0"/>
          <w:szCs w:val="24"/>
        </w:rPr>
        <w:t xml:space="preserve">Doppler spectra and M-mode images were taken at </w:t>
      </w:r>
      <w:r w:rsidRPr="001F4779">
        <w:rPr>
          <w:rFonts w:asciiTheme="majorHAnsi" w:hAnsiTheme="majorHAnsi" w:cstheme="majorHAnsi"/>
          <w:color w:val="7030A0"/>
        </w:rPr>
        <w:t xml:space="preserve">different time points in the breath-hold maneuver </w:t>
      </w:r>
      <w:r w:rsidRPr="001F4779">
        <w:rPr>
          <w:rFonts w:asciiTheme="majorHAnsi" w:hAnsiTheme="majorHAnsi" w:cstheme="majorHAnsi"/>
          <w:b/>
          <w:bCs/>
          <w:color w:val="7030A0"/>
        </w:rPr>
        <w:t>[1]</w:t>
      </w:r>
      <w:r w:rsidRPr="001F4779">
        <w:rPr>
          <w:rFonts w:asciiTheme="majorHAnsi" w:hAnsiTheme="majorHAnsi" w:cstheme="majorHAnsi"/>
          <w:color w:val="7030A0"/>
        </w:rPr>
        <w:t xml:space="preserve">. </w:t>
      </w:r>
      <w:r w:rsidR="00C10D0D" w:rsidRPr="001F4779">
        <w:rPr>
          <w:rFonts w:asciiTheme="majorHAnsi" w:hAnsiTheme="majorHAnsi" w:cstheme="majorHAnsi"/>
          <w:color w:val="7030A0"/>
        </w:rPr>
        <w:t>The mean blood flow velocit</w:t>
      </w:r>
      <w:r w:rsidR="00AC133B" w:rsidRPr="001F4779">
        <w:rPr>
          <w:rFonts w:asciiTheme="majorHAnsi" w:hAnsiTheme="majorHAnsi" w:cstheme="majorHAnsi"/>
          <w:color w:val="7030A0"/>
        </w:rPr>
        <w:t>y</w:t>
      </w:r>
      <w:r w:rsidR="00C10D0D" w:rsidRPr="001F4779">
        <w:rPr>
          <w:rFonts w:asciiTheme="majorHAnsi" w:hAnsiTheme="majorHAnsi" w:cstheme="majorHAnsi"/>
          <w:color w:val="7030A0"/>
        </w:rPr>
        <w:t xml:space="preserve"> at baseline was 56 centimeters per second </w:t>
      </w:r>
      <w:r w:rsidR="00C10D0D" w:rsidRPr="001F4779">
        <w:rPr>
          <w:rFonts w:asciiTheme="majorHAnsi" w:hAnsiTheme="majorHAnsi" w:cstheme="majorHAnsi"/>
          <w:b/>
          <w:bCs/>
          <w:color w:val="7030A0"/>
        </w:rPr>
        <w:t>[2]</w:t>
      </w:r>
      <w:r w:rsidR="00C10D0D" w:rsidRPr="001F4779">
        <w:rPr>
          <w:rFonts w:asciiTheme="majorHAnsi" w:hAnsiTheme="majorHAnsi" w:cstheme="majorHAnsi"/>
          <w:color w:val="7030A0"/>
        </w:rPr>
        <w:t xml:space="preserve">, </w:t>
      </w:r>
      <w:r w:rsidR="001C1E02" w:rsidRPr="001F4779">
        <w:rPr>
          <w:rFonts w:asciiTheme="majorHAnsi" w:hAnsiTheme="majorHAnsi" w:cstheme="majorHAnsi"/>
          <w:color w:val="7030A0"/>
        </w:rPr>
        <w:t>increasing</w:t>
      </w:r>
      <w:r w:rsidR="00C10D0D" w:rsidRPr="001F4779">
        <w:rPr>
          <w:rFonts w:asciiTheme="majorHAnsi" w:hAnsiTheme="majorHAnsi" w:cstheme="majorHAnsi"/>
          <w:color w:val="7030A0"/>
        </w:rPr>
        <w:t xml:space="preserve"> to 70 centimeters per second </w:t>
      </w:r>
      <w:r w:rsidR="00467DD5" w:rsidRPr="001F4779">
        <w:rPr>
          <w:rFonts w:asciiTheme="majorHAnsi" w:hAnsiTheme="majorHAnsi" w:cstheme="majorHAnsi"/>
          <w:color w:val="7030A0"/>
        </w:rPr>
        <w:t>by</w:t>
      </w:r>
      <w:r w:rsidR="00C10D0D" w:rsidRPr="001F4779">
        <w:rPr>
          <w:rFonts w:asciiTheme="majorHAnsi" w:hAnsiTheme="majorHAnsi" w:cstheme="majorHAnsi"/>
          <w:color w:val="7030A0"/>
        </w:rPr>
        <w:t xml:space="preserve"> the end of breath-holding </w:t>
      </w:r>
      <w:r w:rsidR="00C10D0D" w:rsidRPr="001F4779">
        <w:rPr>
          <w:rFonts w:asciiTheme="majorHAnsi" w:hAnsiTheme="majorHAnsi" w:cstheme="majorHAnsi"/>
          <w:b/>
          <w:bCs/>
          <w:color w:val="7030A0"/>
        </w:rPr>
        <w:t>[3]</w:t>
      </w:r>
      <w:r w:rsidR="00C10D0D" w:rsidRPr="001F4779">
        <w:rPr>
          <w:rFonts w:asciiTheme="majorHAnsi" w:hAnsiTheme="majorHAnsi" w:cstheme="majorHAnsi"/>
          <w:color w:val="7030A0"/>
        </w:rPr>
        <w:t xml:space="preserve">, </w:t>
      </w:r>
      <w:r w:rsidR="001C1E02" w:rsidRPr="001F4779">
        <w:rPr>
          <w:rFonts w:asciiTheme="majorHAnsi" w:hAnsiTheme="majorHAnsi" w:cstheme="majorHAnsi"/>
          <w:color w:val="7030A0"/>
        </w:rPr>
        <w:t>and undershooting</w:t>
      </w:r>
      <w:r w:rsidR="00C10D0D" w:rsidRPr="001F4779">
        <w:rPr>
          <w:rFonts w:asciiTheme="majorHAnsi" w:hAnsiTheme="majorHAnsi" w:cstheme="majorHAnsi"/>
          <w:color w:val="7030A0"/>
        </w:rPr>
        <w:t xml:space="preserve"> to 47 centimeters per second</w:t>
      </w:r>
      <w:r w:rsidR="001C1E02" w:rsidRPr="001F4779">
        <w:rPr>
          <w:rFonts w:asciiTheme="majorHAnsi" w:hAnsiTheme="majorHAnsi" w:cstheme="majorHAnsi"/>
          <w:color w:val="7030A0"/>
        </w:rPr>
        <w:t xml:space="preserve"> after breath-holding ended</w:t>
      </w:r>
      <w:r w:rsidR="00C10D0D" w:rsidRPr="001F4779">
        <w:rPr>
          <w:rFonts w:asciiTheme="majorHAnsi" w:hAnsiTheme="majorHAnsi" w:cstheme="majorHAnsi"/>
          <w:color w:val="7030A0"/>
        </w:rPr>
        <w:t xml:space="preserve"> </w:t>
      </w:r>
      <w:r w:rsidR="00C10D0D">
        <w:rPr>
          <w:rFonts w:asciiTheme="majorHAnsi" w:hAnsiTheme="majorHAnsi" w:cstheme="majorHAnsi"/>
          <w:b/>
          <w:bCs/>
        </w:rPr>
        <w:t>[4]</w:t>
      </w:r>
      <w:r w:rsidR="00C10D0D">
        <w:rPr>
          <w:rFonts w:asciiTheme="majorHAnsi" w:hAnsiTheme="majorHAnsi" w:cstheme="majorHAnsi"/>
        </w:rPr>
        <w:t>.</w:t>
      </w:r>
    </w:p>
    <w:p w14:paraId="4179AD4B" w14:textId="369DD562" w:rsidR="001F4ECB" w:rsidRPr="00C10D0D" w:rsidRDefault="001F4ECB" w:rsidP="00B63696">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LAB MEDIA: Figure 6. </w:t>
      </w:r>
    </w:p>
    <w:p w14:paraId="600FE186" w14:textId="4FC55BC1" w:rsidR="00C10D0D" w:rsidRPr="00C10D0D" w:rsidRDefault="00C10D0D" w:rsidP="00B63696">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LAB MEDIA: Figure 6. </w:t>
      </w:r>
      <w:r w:rsidRPr="00F30079">
        <w:rPr>
          <w:rFonts w:asciiTheme="minorHAnsi" w:hAnsiTheme="minorHAnsi" w:cstheme="minorHAnsi"/>
          <w:i/>
          <w:iCs/>
          <w:color w:val="0432FF"/>
          <w:szCs w:val="24"/>
        </w:rPr>
        <w:t>Video Editor: Emphasize the Mean in A.</w:t>
      </w:r>
      <w:r>
        <w:rPr>
          <w:rFonts w:asciiTheme="majorHAnsi" w:hAnsiTheme="majorHAnsi" w:cstheme="majorHAnsi"/>
        </w:rPr>
        <w:t xml:space="preserve"> </w:t>
      </w:r>
    </w:p>
    <w:p w14:paraId="615DE908" w14:textId="477ECCCB" w:rsidR="00C10D0D" w:rsidRPr="00C10D0D" w:rsidRDefault="00C10D0D" w:rsidP="00B63696">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LAB MEDIA: Figure 6. </w:t>
      </w:r>
      <w:r w:rsidRPr="00F30079">
        <w:rPr>
          <w:rFonts w:asciiTheme="minorHAnsi" w:hAnsiTheme="minorHAnsi" w:cstheme="minorHAnsi"/>
          <w:i/>
          <w:iCs/>
          <w:color w:val="0432FF"/>
          <w:szCs w:val="24"/>
        </w:rPr>
        <w:t>Video Editor: Emphasize the Mean in B</w:t>
      </w:r>
      <w:r>
        <w:rPr>
          <w:rFonts w:asciiTheme="majorHAnsi" w:hAnsiTheme="majorHAnsi" w:cstheme="majorHAnsi"/>
        </w:rPr>
        <w:t>.</w:t>
      </w:r>
    </w:p>
    <w:p w14:paraId="668355E5" w14:textId="31971699" w:rsidR="00C10D0D" w:rsidRPr="00C10D0D" w:rsidRDefault="00C10D0D" w:rsidP="00B63696">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LAB MEDIA: Figure 6. </w:t>
      </w:r>
      <w:r w:rsidRPr="00F30079">
        <w:rPr>
          <w:rFonts w:asciiTheme="minorHAnsi" w:hAnsiTheme="minorHAnsi" w:cstheme="minorHAnsi"/>
          <w:i/>
          <w:iCs/>
          <w:color w:val="0432FF"/>
          <w:szCs w:val="24"/>
        </w:rPr>
        <w:t>Video Editor: Emphasize the Mean in C.</w:t>
      </w:r>
    </w:p>
    <w:p w14:paraId="0C4AAF8C" w14:textId="39D1F932" w:rsidR="00C10D0D" w:rsidRPr="00C10D0D" w:rsidRDefault="00C10D0D" w:rsidP="00B63696">
      <w:pPr>
        <w:pStyle w:val="ListParagraph"/>
        <w:numPr>
          <w:ilvl w:val="1"/>
          <w:numId w:val="3"/>
        </w:numPr>
        <w:spacing w:before="120"/>
        <w:contextualSpacing w:val="0"/>
        <w:outlineLvl w:val="0"/>
        <w:rPr>
          <w:rFonts w:asciiTheme="minorHAnsi" w:hAnsiTheme="minorHAnsi" w:cstheme="minorHAnsi"/>
          <w:szCs w:val="24"/>
        </w:rPr>
      </w:pPr>
      <w:r w:rsidRPr="001F4779">
        <w:rPr>
          <w:rFonts w:asciiTheme="minorHAnsi" w:hAnsiTheme="minorHAnsi" w:cstheme="minorHAnsi"/>
          <w:color w:val="7030A0"/>
          <w:szCs w:val="24"/>
        </w:rPr>
        <w:t xml:space="preserve">The entire breath-holding experiment is shown here </w:t>
      </w:r>
      <w:r w:rsidRPr="001F4779">
        <w:rPr>
          <w:rFonts w:asciiTheme="minorHAnsi" w:hAnsiTheme="minorHAnsi" w:cstheme="minorHAnsi"/>
          <w:b/>
          <w:bCs/>
          <w:color w:val="7030A0"/>
          <w:szCs w:val="24"/>
        </w:rPr>
        <w:t>[1]</w:t>
      </w:r>
      <w:r w:rsidRPr="001F4779">
        <w:rPr>
          <w:rFonts w:asciiTheme="minorHAnsi" w:hAnsiTheme="minorHAnsi" w:cstheme="minorHAnsi"/>
          <w:color w:val="7030A0"/>
          <w:szCs w:val="24"/>
        </w:rPr>
        <w:t xml:space="preserve">. </w:t>
      </w:r>
      <w:r w:rsidRPr="001F4779">
        <w:rPr>
          <w:rFonts w:asciiTheme="majorHAnsi" w:hAnsiTheme="majorHAnsi" w:cstheme="majorHAnsi"/>
          <w:color w:val="7030A0"/>
        </w:rPr>
        <w:t>The envelope</w:t>
      </w:r>
      <w:r w:rsidR="007765F1" w:rsidRPr="001F4779">
        <w:rPr>
          <w:rFonts w:asciiTheme="majorHAnsi" w:hAnsiTheme="majorHAnsi" w:cstheme="majorHAnsi"/>
          <w:color w:val="7030A0"/>
        </w:rPr>
        <w:t xml:space="preserve">, </w:t>
      </w:r>
      <w:r w:rsidR="00467DD5" w:rsidRPr="001F4779">
        <w:rPr>
          <w:rFonts w:asciiTheme="majorHAnsi" w:hAnsiTheme="majorHAnsi" w:cstheme="majorHAnsi"/>
          <w:color w:val="7030A0"/>
        </w:rPr>
        <w:t>shown by the white line</w:t>
      </w:r>
      <w:r w:rsidR="007765F1" w:rsidRPr="001F4779">
        <w:rPr>
          <w:rFonts w:asciiTheme="majorHAnsi" w:hAnsiTheme="majorHAnsi" w:cstheme="majorHAnsi"/>
          <w:color w:val="7030A0"/>
        </w:rPr>
        <w:t>,</w:t>
      </w:r>
      <w:r w:rsidR="00467DD5" w:rsidRPr="001F4779">
        <w:rPr>
          <w:rFonts w:asciiTheme="majorHAnsi" w:hAnsiTheme="majorHAnsi" w:cstheme="majorHAnsi"/>
          <w:color w:val="7030A0"/>
        </w:rPr>
        <w:t xml:space="preserve"> increases gradually during breath-holding </w:t>
      </w:r>
      <w:r w:rsidR="00467DD5" w:rsidRPr="001F4779">
        <w:rPr>
          <w:rFonts w:asciiTheme="majorHAnsi" w:hAnsiTheme="majorHAnsi" w:cstheme="majorHAnsi"/>
          <w:b/>
          <w:bCs/>
          <w:color w:val="7030A0"/>
        </w:rPr>
        <w:t>[2]</w:t>
      </w:r>
      <w:r w:rsidR="00467DD5" w:rsidRPr="001F4779">
        <w:rPr>
          <w:rFonts w:asciiTheme="majorHAnsi" w:hAnsiTheme="majorHAnsi" w:cstheme="majorHAnsi"/>
          <w:color w:val="7030A0"/>
        </w:rPr>
        <w:t>,</w:t>
      </w:r>
      <w:r w:rsidRPr="001F4779">
        <w:rPr>
          <w:rFonts w:asciiTheme="majorHAnsi" w:hAnsiTheme="majorHAnsi" w:cstheme="majorHAnsi"/>
          <w:color w:val="7030A0"/>
        </w:rPr>
        <w:t xml:space="preserve"> remains elevated for approximately 15 seconds after breath-holding ends </w:t>
      </w:r>
      <w:r w:rsidRPr="001F4779">
        <w:rPr>
          <w:rFonts w:asciiTheme="majorHAnsi" w:hAnsiTheme="majorHAnsi" w:cstheme="majorHAnsi"/>
          <w:b/>
          <w:bCs/>
          <w:color w:val="7030A0"/>
        </w:rPr>
        <w:t>[</w:t>
      </w:r>
      <w:r w:rsidR="00467DD5" w:rsidRPr="001F4779">
        <w:rPr>
          <w:rFonts w:asciiTheme="majorHAnsi" w:hAnsiTheme="majorHAnsi" w:cstheme="majorHAnsi"/>
          <w:b/>
          <w:bCs/>
          <w:color w:val="7030A0"/>
        </w:rPr>
        <w:t>3</w:t>
      </w:r>
      <w:r w:rsidRPr="001F4779">
        <w:rPr>
          <w:rFonts w:asciiTheme="majorHAnsi" w:hAnsiTheme="majorHAnsi" w:cstheme="majorHAnsi"/>
          <w:b/>
          <w:bCs/>
          <w:color w:val="7030A0"/>
        </w:rPr>
        <w:t>]</w:t>
      </w:r>
      <w:r w:rsidRPr="001F4779">
        <w:rPr>
          <w:rFonts w:asciiTheme="majorHAnsi" w:hAnsiTheme="majorHAnsi" w:cstheme="majorHAnsi"/>
          <w:color w:val="7030A0"/>
        </w:rPr>
        <w:t xml:space="preserve">, </w:t>
      </w:r>
      <w:r w:rsidR="001C1E02" w:rsidRPr="001F4779">
        <w:rPr>
          <w:rFonts w:asciiTheme="majorHAnsi" w:hAnsiTheme="majorHAnsi" w:cstheme="majorHAnsi"/>
          <w:color w:val="7030A0"/>
        </w:rPr>
        <w:t>undershoots for</w:t>
      </w:r>
      <w:r w:rsidRPr="001F4779">
        <w:rPr>
          <w:rFonts w:asciiTheme="majorHAnsi" w:hAnsiTheme="majorHAnsi" w:cstheme="majorHAnsi"/>
          <w:color w:val="7030A0"/>
        </w:rPr>
        <w:t xml:space="preserve"> approximately 20 seconds, and then recovers to baseline values </w:t>
      </w:r>
      <w:r>
        <w:rPr>
          <w:rFonts w:asciiTheme="majorHAnsi" w:hAnsiTheme="majorHAnsi" w:cstheme="majorHAnsi"/>
          <w:b/>
          <w:bCs/>
        </w:rPr>
        <w:t>[</w:t>
      </w:r>
      <w:r w:rsidR="00467DD5">
        <w:rPr>
          <w:rFonts w:asciiTheme="majorHAnsi" w:hAnsiTheme="majorHAnsi" w:cstheme="majorHAnsi"/>
          <w:b/>
          <w:bCs/>
        </w:rPr>
        <w:t>4</w:t>
      </w:r>
      <w:r>
        <w:rPr>
          <w:rFonts w:asciiTheme="majorHAnsi" w:hAnsiTheme="majorHAnsi" w:cstheme="majorHAnsi"/>
          <w:b/>
          <w:bCs/>
        </w:rPr>
        <w:t>]</w:t>
      </w:r>
      <w:r>
        <w:rPr>
          <w:rFonts w:asciiTheme="majorHAnsi" w:hAnsiTheme="majorHAnsi" w:cstheme="majorHAnsi"/>
        </w:rPr>
        <w:t xml:space="preserve">. </w:t>
      </w:r>
    </w:p>
    <w:p w14:paraId="13F21D4B" w14:textId="11112487" w:rsidR="00C10D0D" w:rsidRPr="00F07143" w:rsidRDefault="00C10D0D" w:rsidP="00B63696">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LAB MEDIA: Figure 7. </w:t>
      </w:r>
    </w:p>
    <w:p w14:paraId="59B310C1" w14:textId="2969F7BB" w:rsidR="00467DD5" w:rsidRPr="00F07143" w:rsidRDefault="00467DD5" w:rsidP="00B63696">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LAB MEDIA: Figure 7. </w:t>
      </w:r>
      <w:r w:rsidRPr="00F30079">
        <w:rPr>
          <w:rFonts w:asciiTheme="minorHAnsi" w:hAnsiTheme="minorHAnsi" w:cstheme="minorHAnsi"/>
          <w:i/>
          <w:iCs/>
          <w:color w:val="0432FF"/>
          <w:szCs w:val="24"/>
        </w:rPr>
        <w:t xml:space="preserve">Video Editor: Emphasize the </w:t>
      </w:r>
      <w:r>
        <w:rPr>
          <w:rFonts w:asciiTheme="minorHAnsi" w:hAnsiTheme="minorHAnsi" w:cstheme="minorHAnsi"/>
          <w:i/>
          <w:iCs/>
          <w:color w:val="0432FF"/>
          <w:szCs w:val="24"/>
        </w:rPr>
        <w:t>B</w:t>
      </w:r>
      <w:r w:rsidRPr="00F30079">
        <w:rPr>
          <w:rFonts w:asciiTheme="minorHAnsi" w:hAnsiTheme="minorHAnsi" w:cstheme="minorHAnsi"/>
          <w:i/>
          <w:iCs/>
          <w:color w:val="0432FF"/>
          <w:szCs w:val="24"/>
        </w:rPr>
        <w:t>reath</w:t>
      </w:r>
      <w:r>
        <w:rPr>
          <w:rFonts w:asciiTheme="minorHAnsi" w:hAnsiTheme="minorHAnsi" w:cstheme="minorHAnsi"/>
          <w:i/>
          <w:iCs/>
          <w:color w:val="0432FF"/>
          <w:szCs w:val="24"/>
        </w:rPr>
        <w:t>-</w:t>
      </w:r>
      <w:r w:rsidRPr="00F30079">
        <w:rPr>
          <w:rFonts w:asciiTheme="minorHAnsi" w:hAnsiTheme="minorHAnsi" w:cstheme="minorHAnsi"/>
          <w:i/>
          <w:iCs/>
          <w:color w:val="0432FF"/>
          <w:szCs w:val="24"/>
        </w:rPr>
        <w:t>hold</w:t>
      </w:r>
      <w:r>
        <w:rPr>
          <w:rFonts w:asciiTheme="minorHAnsi" w:hAnsiTheme="minorHAnsi" w:cstheme="minorHAnsi"/>
          <w:i/>
          <w:iCs/>
          <w:color w:val="0432FF"/>
          <w:szCs w:val="24"/>
        </w:rPr>
        <w:t>ing</w:t>
      </w:r>
      <w:r w:rsidRPr="00F30079">
        <w:rPr>
          <w:rFonts w:asciiTheme="minorHAnsi" w:hAnsiTheme="minorHAnsi" w:cstheme="minorHAnsi"/>
          <w:i/>
          <w:iCs/>
          <w:color w:val="0432FF"/>
          <w:szCs w:val="24"/>
        </w:rPr>
        <w:t xml:space="preserve"> section.</w:t>
      </w:r>
      <w:r>
        <w:rPr>
          <w:rFonts w:asciiTheme="majorHAnsi" w:hAnsiTheme="majorHAnsi" w:cstheme="majorHAnsi"/>
        </w:rPr>
        <w:t xml:space="preserve"> </w:t>
      </w:r>
    </w:p>
    <w:p w14:paraId="386FA3C4" w14:textId="37EE7D67" w:rsidR="00C10D0D" w:rsidRPr="00C10D0D" w:rsidRDefault="00C10D0D" w:rsidP="00B63696">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LAB MEDIA: Figure 7. </w:t>
      </w:r>
      <w:r w:rsidRPr="00F30079">
        <w:rPr>
          <w:rFonts w:asciiTheme="minorHAnsi" w:hAnsiTheme="minorHAnsi" w:cstheme="minorHAnsi"/>
          <w:i/>
          <w:iCs/>
          <w:color w:val="0432FF"/>
          <w:szCs w:val="24"/>
        </w:rPr>
        <w:t>Video Editor: Emphasize the Post-</w:t>
      </w:r>
      <w:proofErr w:type="spellStart"/>
      <w:r w:rsidRPr="00F30079">
        <w:rPr>
          <w:rFonts w:asciiTheme="minorHAnsi" w:hAnsiTheme="minorHAnsi" w:cstheme="minorHAnsi"/>
          <w:i/>
          <w:iCs/>
          <w:color w:val="0432FF"/>
          <w:szCs w:val="24"/>
        </w:rPr>
        <w:t>breathhold</w:t>
      </w:r>
      <w:proofErr w:type="spellEnd"/>
      <w:r w:rsidRPr="00F30079">
        <w:rPr>
          <w:rFonts w:asciiTheme="minorHAnsi" w:hAnsiTheme="minorHAnsi" w:cstheme="minorHAnsi"/>
          <w:i/>
          <w:iCs/>
          <w:color w:val="0432FF"/>
          <w:szCs w:val="24"/>
        </w:rPr>
        <w:t xml:space="preserve"> section.</w:t>
      </w:r>
      <w:r>
        <w:rPr>
          <w:rFonts w:asciiTheme="majorHAnsi" w:hAnsiTheme="majorHAnsi" w:cstheme="majorHAnsi"/>
        </w:rPr>
        <w:t xml:space="preserve"> </w:t>
      </w:r>
    </w:p>
    <w:p w14:paraId="534DB5B4" w14:textId="2A1F8521" w:rsidR="00C10D0D" w:rsidRPr="00C10D0D" w:rsidRDefault="00C10D0D" w:rsidP="00B63696">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LAB MEDIA: Figure 7. </w:t>
      </w:r>
      <w:r w:rsidRPr="00F30079">
        <w:rPr>
          <w:rFonts w:asciiTheme="minorHAnsi" w:hAnsiTheme="minorHAnsi" w:cstheme="minorHAnsi"/>
          <w:i/>
          <w:iCs/>
          <w:color w:val="0432FF"/>
          <w:szCs w:val="24"/>
        </w:rPr>
        <w:t>Video Editor: Emphasize the Undershoot section.</w:t>
      </w:r>
    </w:p>
    <w:p w14:paraId="1643047A" w14:textId="7EC6936C" w:rsidR="00C10D0D" w:rsidRPr="00824DBA" w:rsidRDefault="00C10D0D" w:rsidP="00B63696">
      <w:pPr>
        <w:pStyle w:val="ListParagraph"/>
        <w:numPr>
          <w:ilvl w:val="1"/>
          <w:numId w:val="3"/>
        </w:numPr>
        <w:spacing w:before="120"/>
        <w:contextualSpacing w:val="0"/>
        <w:outlineLvl w:val="0"/>
        <w:rPr>
          <w:rFonts w:asciiTheme="minorHAnsi" w:hAnsiTheme="minorHAnsi" w:cstheme="minorHAnsi"/>
          <w:szCs w:val="24"/>
        </w:rPr>
      </w:pPr>
      <w:r w:rsidRPr="001F4779">
        <w:rPr>
          <w:rFonts w:asciiTheme="majorHAnsi" w:hAnsiTheme="majorHAnsi" w:cstheme="majorHAnsi"/>
          <w:color w:val="7030A0"/>
        </w:rPr>
        <w:t xml:space="preserve">Several examples of bilateral TCD spectra and M-modes suitable for bilateral </w:t>
      </w:r>
      <w:proofErr w:type="spellStart"/>
      <w:r w:rsidRPr="001F4779">
        <w:rPr>
          <w:rFonts w:asciiTheme="majorHAnsi" w:hAnsiTheme="majorHAnsi" w:cstheme="majorHAnsi"/>
          <w:color w:val="7030A0"/>
        </w:rPr>
        <w:t>fTCD</w:t>
      </w:r>
      <w:proofErr w:type="spellEnd"/>
      <w:r w:rsidRPr="001F4779">
        <w:rPr>
          <w:rFonts w:asciiTheme="majorHAnsi" w:hAnsiTheme="majorHAnsi" w:cstheme="majorHAnsi"/>
          <w:color w:val="7030A0"/>
        </w:rPr>
        <w:t xml:space="preserve"> are shown here</w:t>
      </w:r>
      <w:r w:rsidR="00824DBA" w:rsidRPr="001F4779">
        <w:rPr>
          <w:rFonts w:asciiTheme="majorHAnsi" w:hAnsiTheme="majorHAnsi" w:cstheme="majorHAnsi"/>
          <w:color w:val="7030A0"/>
        </w:rPr>
        <w:t xml:space="preserve"> </w:t>
      </w:r>
      <w:r w:rsidR="00824DBA">
        <w:rPr>
          <w:rFonts w:asciiTheme="majorHAnsi" w:hAnsiTheme="majorHAnsi" w:cstheme="majorHAnsi"/>
          <w:b/>
          <w:bCs/>
        </w:rPr>
        <w:t>[1]</w:t>
      </w:r>
      <w:r w:rsidR="00824DBA">
        <w:rPr>
          <w:rFonts w:asciiTheme="majorHAnsi" w:hAnsiTheme="majorHAnsi" w:cstheme="majorHAnsi"/>
        </w:rPr>
        <w:t xml:space="preserve">. </w:t>
      </w:r>
    </w:p>
    <w:p w14:paraId="23129F21" w14:textId="42EA7748" w:rsidR="00824DBA" w:rsidRPr="00B07A3B" w:rsidRDefault="00824DBA" w:rsidP="00B63696">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lastRenderedPageBreak/>
        <w:t xml:space="preserve">LAB MEDIA: Figure 8. </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24B13ADF" w14:textId="77777777" w:rsidR="004029EC" w:rsidRPr="00A76A2A" w:rsidRDefault="004029EC" w:rsidP="004029EC">
      <w:pPr>
        <w:rPr>
          <w:rFonts w:asciiTheme="majorHAnsi" w:hAnsiTheme="majorHAnsi" w:cstheme="majorHAnsi"/>
        </w:rPr>
      </w:pPr>
    </w:p>
    <w:p w14:paraId="5A77044A" w14:textId="77777777" w:rsidR="004029EC" w:rsidRPr="00A76A2A" w:rsidRDefault="004029EC" w:rsidP="004029EC">
      <w:pPr>
        <w:rPr>
          <w:rFonts w:asciiTheme="majorHAnsi" w:hAnsiTheme="majorHAnsi" w:cstheme="majorHAnsi"/>
        </w:rPr>
      </w:pPr>
    </w:p>
    <w:p w14:paraId="5DD31A0D" w14:textId="77777777" w:rsidR="004029EC" w:rsidRPr="00A76A2A" w:rsidRDefault="004029EC" w:rsidP="004029EC">
      <w:pPr>
        <w:rPr>
          <w:rFonts w:asciiTheme="majorHAnsi" w:hAnsiTheme="majorHAnsi" w:cstheme="majorHAnsi"/>
        </w:rPr>
      </w:pPr>
    </w:p>
    <w:p w14:paraId="4A2E2284" w14:textId="37EEE211" w:rsidR="00473E1C" w:rsidRPr="00B07A3B" w:rsidRDefault="00473E1C" w:rsidP="004029E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E35D6E">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217033D1" w14:textId="7BE6D5A8" w:rsidR="00B07A3B" w:rsidRPr="00F07143" w:rsidRDefault="00777780" w:rsidP="00E35D6E">
      <w:pPr>
        <w:pStyle w:val="ListParagraph"/>
        <w:numPr>
          <w:ilvl w:val="1"/>
          <w:numId w:val="3"/>
        </w:numPr>
        <w:spacing w:before="240"/>
        <w:outlineLvl w:val="0"/>
        <w:rPr>
          <w:rFonts w:asciiTheme="minorHAnsi" w:eastAsia="Times New Roman" w:hAnsiTheme="minorHAnsi" w:cstheme="minorHAnsi"/>
          <w:szCs w:val="24"/>
        </w:rPr>
      </w:pPr>
      <w:r>
        <w:rPr>
          <w:rFonts w:asciiTheme="minorHAnsi" w:eastAsia="Times New Roman" w:hAnsiTheme="minorHAnsi" w:cstheme="minorHAnsi"/>
          <w:b/>
          <w:bCs/>
          <w:szCs w:val="24"/>
          <w:u w:val="single"/>
        </w:rPr>
        <w:t xml:space="preserve">Ed </w:t>
      </w:r>
      <w:proofErr w:type="spellStart"/>
      <w:r>
        <w:rPr>
          <w:rFonts w:asciiTheme="minorHAnsi" w:eastAsia="Times New Roman" w:hAnsiTheme="minorHAnsi" w:cstheme="minorHAnsi"/>
          <w:b/>
          <w:bCs/>
          <w:szCs w:val="24"/>
          <w:u w:val="single"/>
        </w:rPr>
        <w:t>Truemper</w:t>
      </w:r>
      <w:proofErr w:type="spellEnd"/>
      <w:r>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4875FB">
        <w:rPr>
          <w:rFonts w:asciiTheme="minorHAnsi" w:hAnsiTheme="minorHAnsi" w:cstheme="minorHAnsi"/>
        </w:rPr>
        <w:t xml:space="preserve">It is important to remember that finding the MCA signal involves very controlled, fine-motor movements. The only way to </w:t>
      </w:r>
      <w:r w:rsidR="007765F1">
        <w:rPr>
          <w:rFonts w:asciiTheme="minorHAnsi" w:hAnsiTheme="minorHAnsi" w:cstheme="minorHAnsi"/>
        </w:rPr>
        <w:t>become</w:t>
      </w:r>
      <w:r w:rsidR="004875FB">
        <w:rPr>
          <w:rFonts w:asciiTheme="minorHAnsi" w:hAnsiTheme="minorHAnsi" w:cstheme="minorHAnsi"/>
        </w:rPr>
        <w:t xml:space="preserve"> </w:t>
      </w:r>
      <w:r w:rsidR="007765F1">
        <w:rPr>
          <w:rFonts w:asciiTheme="minorHAnsi" w:hAnsiTheme="minorHAnsi" w:cstheme="minorHAnsi"/>
        </w:rPr>
        <w:t>proficient</w:t>
      </w:r>
      <w:r w:rsidR="004875FB">
        <w:rPr>
          <w:rFonts w:asciiTheme="minorHAnsi" w:hAnsiTheme="minorHAnsi" w:cstheme="minorHAnsi"/>
        </w:rPr>
        <w:t xml:space="preserve"> at finding the MCA is to practice on as many different people as possible.</w:t>
      </w:r>
    </w:p>
    <w:p w14:paraId="0631D471" w14:textId="40AFA720" w:rsidR="00F07143" w:rsidRDefault="00F07143" w:rsidP="00F07143">
      <w:pPr>
        <w:pStyle w:val="ListParagraph"/>
        <w:spacing w:before="240"/>
        <w:ind w:left="907"/>
        <w:outlineLvl w:val="0"/>
        <w:rPr>
          <w:rStyle w:val="AuthorName"/>
          <w:rFonts w:asciiTheme="minorHAnsi" w:eastAsia="Times" w:hAnsiTheme="minorHAnsi" w:cstheme="minorHAnsi"/>
        </w:rPr>
      </w:pPr>
    </w:p>
    <w:p w14:paraId="219C46FF" w14:textId="7CC2080D" w:rsidR="00F07143" w:rsidRPr="000B4585" w:rsidRDefault="00F07143" w:rsidP="00E35D6E">
      <w:pPr>
        <w:pStyle w:val="ListParagraph"/>
        <w:numPr>
          <w:ilvl w:val="2"/>
          <w:numId w:val="3"/>
        </w:numPr>
        <w:ind w:left="1627"/>
        <w:contextualSpacing w:val="0"/>
        <w:outlineLvl w:val="0"/>
        <w:rPr>
          <w:rFonts w:asciiTheme="majorHAnsi" w:hAnsiTheme="majorHAnsi" w:cstheme="majorHAnsi"/>
          <w:color w:val="000000" w:themeColor="text1"/>
          <w:szCs w:val="24"/>
        </w:rPr>
      </w:pPr>
      <w:r w:rsidRPr="00556933">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935CBA">
        <w:rPr>
          <w:rFonts w:asciiTheme="majorHAnsi" w:eastAsiaTheme="minorEastAsia" w:hAnsiTheme="majorHAnsi" w:cstheme="majorHAnsi"/>
          <w:bCs/>
          <w:i/>
          <w:iCs/>
          <w:color w:val="0432FF"/>
          <w:szCs w:val="24"/>
        </w:rPr>
        <w:t xml:space="preserve">Suggested B-roll: </w:t>
      </w:r>
      <w:r>
        <w:rPr>
          <w:rFonts w:asciiTheme="majorHAnsi" w:eastAsiaTheme="minorEastAsia" w:hAnsiTheme="majorHAnsi" w:cstheme="majorHAnsi"/>
          <w:bCs/>
          <w:i/>
          <w:iCs/>
          <w:color w:val="0432FF"/>
          <w:szCs w:val="24"/>
        </w:rPr>
        <w:t>2.5.1, 2.6.1, 2.14.2</w:t>
      </w:r>
      <w:r w:rsidRPr="00935CBA">
        <w:rPr>
          <w:rFonts w:asciiTheme="majorHAnsi" w:eastAsiaTheme="minorEastAsia" w:hAnsiTheme="majorHAnsi" w:cstheme="majorHAnsi"/>
          <w:bCs/>
          <w:i/>
          <w:iCs/>
          <w:color w:val="0432FF"/>
          <w:szCs w:val="24"/>
        </w:rPr>
        <w:t>.</w:t>
      </w:r>
    </w:p>
    <w:p w14:paraId="3ABBD89A" w14:textId="7CBC9E64" w:rsidR="000B4585" w:rsidRPr="00556933" w:rsidRDefault="000B4585" w:rsidP="000B4585">
      <w:pPr>
        <w:pStyle w:val="ListParagraph"/>
        <w:ind w:left="1627"/>
        <w:contextualSpacing w:val="0"/>
        <w:outlineLvl w:val="0"/>
        <w:rPr>
          <w:rFonts w:asciiTheme="majorHAnsi" w:hAnsiTheme="majorHAnsi" w:cstheme="majorHAnsi"/>
          <w:color w:val="000000" w:themeColor="text1"/>
          <w:szCs w:val="24"/>
        </w:rPr>
      </w:pPr>
      <w:r w:rsidRPr="000B4585">
        <w:rPr>
          <w:rFonts w:asciiTheme="majorHAnsi" w:hAnsiTheme="majorHAnsi" w:cstheme="majorHAnsi"/>
          <w:bCs/>
          <w:color w:val="000000" w:themeColor="text1"/>
          <w:szCs w:val="24"/>
          <w:highlight w:val="green"/>
        </w:rPr>
        <w:t>NOTE:</w:t>
      </w:r>
      <w:r w:rsidRPr="000B4585">
        <w:rPr>
          <w:rFonts w:asciiTheme="majorHAnsi" w:hAnsiTheme="majorHAnsi" w:cstheme="majorHAnsi"/>
          <w:color w:val="000000" w:themeColor="text1"/>
          <w:szCs w:val="24"/>
          <w:highlight w:val="green"/>
        </w:rPr>
        <w:t xml:space="preserve"> Maybe slated as 5.4.1</w:t>
      </w:r>
    </w:p>
    <w:p w14:paraId="2DAB59AF" w14:textId="77777777" w:rsidR="00F07143" w:rsidRPr="00B07A3B" w:rsidRDefault="00F07143" w:rsidP="00F07143">
      <w:pPr>
        <w:pStyle w:val="ListParagraph"/>
        <w:spacing w:before="240"/>
        <w:ind w:left="907"/>
        <w:outlineLvl w:val="0"/>
        <w:rPr>
          <w:rFonts w:asciiTheme="minorHAnsi" w:eastAsia="Times New Roman" w:hAnsiTheme="minorHAnsi" w:cstheme="minorHAnsi"/>
          <w:szCs w:val="24"/>
        </w:rPr>
      </w:pPr>
    </w:p>
    <w:p w14:paraId="755181E8" w14:textId="3AD79490" w:rsidR="00B07A3B" w:rsidRPr="00F07143" w:rsidRDefault="0017793F" w:rsidP="00E35D6E">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Greg Bashford</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 xml:space="preserve">This technique paved the way for researchers to measure brain activity in environments that were previously </w:t>
      </w:r>
      <w:r w:rsidR="005771A1">
        <w:rPr>
          <w:rFonts w:asciiTheme="minorHAnsi" w:hAnsiTheme="minorHAnsi" w:cstheme="minorHAnsi"/>
        </w:rPr>
        <w:t>inaccessible</w:t>
      </w:r>
      <w:r>
        <w:rPr>
          <w:rFonts w:asciiTheme="minorHAnsi" w:hAnsiTheme="minorHAnsi" w:cstheme="minorHAnsi"/>
        </w:rPr>
        <w:t xml:space="preserve">. For example, unlike in an MRI, subjects wearing </w:t>
      </w:r>
      <w:proofErr w:type="spellStart"/>
      <w:r>
        <w:rPr>
          <w:rFonts w:asciiTheme="minorHAnsi" w:hAnsiTheme="minorHAnsi" w:cstheme="minorHAnsi"/>
        </w:rPr>
        <w:t>fTCD</w:t>
      </w:r>
      <w:proofErr w:type="spellEnd"/>
      <w:r>
        <w:rPr>
          <w:rFonts w:asciiTheme="minorHAnsi" w:hAnsiTheme="minorHAnsi" w:cstheme="minorHAnsi"/>
        </w:rPr>
        <w:t xml:space="preserve"> fixation devices can move freely, so</w:t>
      </w:r>
      <w:r w:rsidR="00FF050E">
        <w:rPr>
          <w:rFonts w:asciiTheme="minorHAnsi" w:hAnsiTheme="minorHAnsi" w:cstheme="minorHAnsi"/>
        </w:rPr>
        <w:t xml:space="preserve"> </w:t>
      </w:r>
      <w:r>
        <w:rPr>
          <w:rFonts w:asciiTheme="minorHAnsi" w:hAnsiTheme="minorHAnsi" w:cstheme="minorHAnsi"/>
        </w:rPr>
        <w:t>brain lateralization during active tasks</w:t>
      </w:r>
      <w:r w:rsidR="009E24FA">
        <w:rPr>
          <w:rFonts w:asciiTheme="minorHAnsi" w:hAnsiTheme="minorHAnsi" w:cstheme="minorHAnsi"/>
        </w:rPr>
        <w:t xml:space="preserve"> can</w:t>
      </w:r>
      <w:r>
        <w:rPr>
          <w:rFonts w:asciiTheme="minorHAnsi" w:hAnsiTheme="minorHAnsi" w:cstheme="minorHAnsi"/>
        </w:rPr>
        <w:t xml:space="preserve"> be studied.</w:t>
      </w:r>
    </w:p>
    <w:p w14:paraId="2510FCAB" w14:textId="17B9E6F1" w:rsidR="00F07143" w:rsidRDefault="00F07143" w:rsidP="00F07143">
      <w:pPr>
        <w:pStyle w:val="ListParagraph"/>
        <w:spacing w:before="240"/>
        <w:ind w:left="907"/>
        <w:outlineLvl w:val="0"/>
        <w:rPr>
          <w:rFonts w:asciiTheme="minorHAnsi" w:hAnsiTheme="minorHAnsi" w:cstheme="minorHAnsi"/>
          <w:b/>
          <w:szCs w:val="22"/>
          <w:u w:val="single"/>
          <w:lang w:eastAsia="zh-TW"/>
        </w:rPr>
      </w:pPr>
    </w:p>
    <w:p w14:paraId="16AB1363" w14:textId="602D97A4" w:rsidR="00A84BA8" w:rsidRPr="000B4585" w:rsidRDefault="00F07143" w:rsidP="00A860A2">
      <w:pPr>
        <w:pStyle w:val="ListParagraph"/>
        <w:numPr>
          <w:ilvl w:val="2"/>
          <w:numId w:val="3"/>
        </w:numPr>
        <w:ind w:left="1627"/>
        <w:contextualSpacing w:val="0"/>
        <w:outlineLvl w:val="0"/>
        <w:rPr>
          <w:rFonts w:asciiTheme="minorHAnsi" w:eastAsia="Times New Roman" w:hAnsiTheme="minorHAnsi" w:cstheme="minorHAnsi"/>
          <w:bCs/>
          <w:szCs w:val="24"/>
        </w:rPr>
      </w:pPr>
      <w:r w:rsidRPr="00E35D6E">
        <w:rPr>
          <w:rFonts w:asciiTheme="majorHAnsi" w:hAnsiTheme="majorHAnsi" w:cstheme="majorHAnsi"/>
          <w:bCs/>
          <w:color w:val="000000" w:themeColor="text1"/>
          <w:szCs w:val="24"/>
        </w:rPr>
        <w:t>INTERVIEW: Named talent says the statement above in an interview-style shot, looking slightly off-camera.</w:t>
      </w:r>
    </w:p>
    <w:p w14:paraId="501F5681" w14:textId="0A960236" w:rsidR="000B4585" w:rsidRPr="002B025E" w:rsidRDefault="000B4585" w:rsidP="000B4585">
      <w:pPr>
        <w:pStyle w:val="ListParagraph"/>
        <w:ind w:left="1627"/>
        <w:contextualSpacing w:val="0"/>
        <w:outlineLvl w:val="0"/>
        <w:rPr>
          <w:rFonts w:asciiTheme="minorHAnsi" w:eastAsia="Times New Roman" w:hAnsiTheme="minorHAnsi" w:cstheme="minorHAnsi"/>
          <w:bCs/>
          <w:szCs w:val="24"/>
        </w:rPr>
      </w:pPr>
      <w:r w:rsidRPr="000B4585">
        <w:rPr>
          <w:rFonts w:asciiTheme="minorHAnsi" w:eastAsia="Times New Roman" w:hAnsiTheme="minorHAnsi" w:cstheme="minorHAnsi"/>
          <w:bCs/>
          <w:szCs w:val="24"/>
          <w:highlight w:val="green"/>
        </w:rPr>
        <w:t>NOTE: Maybe slated as 5.5.1</w:t>
      </w:r>
    </w:p>
    <w:sectPr w:rsidR="000B4585"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BF820" w14:textId="77777777" w:rsidR="00D32B95" w:rsidRDefault="00D32B95">
      <w:r>
        <w:separator/>
      </w:r>
    </w:p>
    <w:p w14:paraId="0B4AC6E9" w14:textId="77777777" w:rsidR="00D32B95" w:rsidRDefault="00D32B95"/>
  </w:endnote>
  <w:endnote w:type="continuationSeparator" w:id="0">
    <w:p w14:paraId="56D54888" w14:textId="77777777" w:rsidR="00D32B95" w:rsidRDefault="00D32B95">
      <w:r>
        <w:continuationSeparator/>
      </w:r>
    </w:p>
    <w:p w14:paraId="4F4C6079" w14:textId="77777777" w:rsidR="00D32B95" w:rsidRDefault="00D32B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0DDA3826" w:rsidR="00ED23F4" w:rsidRPr="00790E8C" w:rsidRDefault="00336C61" w:rsidP="008B6337">
    <w:pPr>
      <w:pStyle w:val="Footer"/>
      <w:tabs>
        <w:tab w:val="clear" w:pos="8640"/>
        <w:tab w:val="left" w:pos="6236"/>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1F4779">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8B6337">
      <w:rPr>
        <w:rFonts w:asciiTheme="minorHAnsi" w:hAnsiTheme="minorHAnsi" w:cstheme="minorHAnsi"/>
        <w:szCs w:val="24"/>
        <w:lang w:val="en-US"/>
      </w:rPr>
      <w:t xml:space="preserve">   </w:t>
    </w:r>
    <w:r w:rsidR="00D862BF">
      <w:rPr>
        <w:rFonts w:asciiTheme="minorHAnsi" w:hAnsiTheme="minorHAnsi" w:cstheme="minorHAnsi"/>
        <w:szCs w:val="24"/>
        <w:lang w:val="en-US"/>
      </w:rPr>
      <w:t xml:space="preserve">May 24, </w:t>
    </w:r>
    <w:proofErr w:type="gramStart"/>
    <w:r w:rsidR="00D862BF">
      <w:rPr>
        <w:rFonts w:asciiTheme="minorHAnsi" w:hAnsiTheme="minorHAnsi" w:cstheme="minorHAnsi"/>
        <w:szCs w:val="24"/>
        <w:lang w:val="en-US"/>
      </w:rPr>
      <w:t>2021</w:t>
    </w:r>
    <w:proofErr w:type="gramEnd"/>
    <w:r w:rsidR="008B6337">
      <w:rPr>
        <w:rFonts w:asciiTheme="minorHAnsi" w:hAnsiTheme="minorHAnsi" w:cstheme="minorHAnsi"/>
        <w:szCs w:val="24"/>
      </w:rPr>
      <w:tab/>
    </w:r>
    <w:r w:rsidR="008B6337">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C66E39">
      <w:rPr>
        <w:rFonts w:asciiTheme="minorHAnsi" w:hAnsiTheme="minorHAnsi" w:cstheme="minorHAnsi"/>
        <w:noProof/>
        <w:color w:val="000000" w:themeColor="text1"/>
        <w:szCs w:val="24"/>
      </w:rPr>
      <w:t>1</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C66E39">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4A3A6" w14:textId="77777777" w:rsidR="00D32B95" w:rsidRDefault="00D32B95">
      <w:r>
        <w:separator/>
      </w:r>
    </w:p>
    <w:p w14:paraId="41B6D904" w14:textId="77777777" w:rsidR="00D32B95" w:rsidRDefault="00D32B95"/>
  </w:footnote>
  <w:footnote w:type="continuationSeparator" w:id="0">
    <w:p w14:paraId="6D8A0321" w14:textId="77777777" w:rsidR="00D32B95" w:rsidRDefault="00D32B95">
      <w:r>
        <w:continuationSeparator/>
      </w:r>
    </w:p>
    <w:p w14:paraId="62A6F808" w14:textId="77777777" w:rsidR="00D32B95" w:rsidRDefault="00D32B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D187B0E" w:rsidR="00336C61" w:rsidRPr="006D3AC7" w:rsidRDefault="00336C61" w:rsidP="008B6337">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bidi="he-IL"/>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8B6337"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C170B15"/>
    <w:multiLevelType w:val="multilevel"/>
    <w:tmpl w:val="7C6CE2E4"/>
    <w:lvl w:ilvl="0">
      <w:start w:val="3"/>
      <w:numFmt w:val="decimal"/>
      <w:lvlText w:val="%1."/>
      <w:lvlJc w:val="left"/>
      <w:pPr>
        <w:ind w:left="360" w:hanging="360"/>
      </w:pPr>
      <w:rPr>
        <w:rFonts w:ascii="Calibri" w:hAnsi="Calibri" w:hint="default"/>
        <w:b/>
        <w:i w:val="0"/>
        <w:sz w:val="24"/>
      </w:rPr>
    </w:lvl>
    <w:lvl w:ilvl="1">
      <w:start w:val="3"/>
      <w:numFmt w:val="decimal"/>
      <w:lvlText w:val="%1.%2."/>
      <w:lvlJc w:val="left"/>
      <w:pPr>
        <w:ind w:left="907" w:hanging="547"/>
      </w:pPr>
      <w:rPr>
        <w:rFonts w:ascii="Calibri" w:hAnsi="Calibri" w:hint="default"/>
        <w:b w:val="0"/>
        <w:bCs w:val="0"/>
        <w:sz w:val="24"/>
      </w:rPr>
    </w:lvl>
    <w:lvl w:ilvl="2">
      <w:start w:val="3"/>
      <w:numFmt w:val="decimal"/>
      <w:lvlText w:val="%1.%2.%3."/>
      <w:lvlJc w:val="left"/>
      <w:pPr>
        <w:ind w:left="1710" w:hanging="720"/>
      </w:pPr>
      <w:rPr>
        <w:rFonts w:ascii="Calibri" w:hAnsi="Calibri" w:hint="default"/>
        <w:sz w:val="24"/>
      </w:rPr>
    </w:lvl>
    <w:lvl w:ilvl="3">
      <w:start w:val="2"/>
      <w:numFmt w:val="lowerLette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1F5CEC"/>
    <w:multiLevelType w:val="multilevel"/>
    <w:tmpl w:val="DDF6BDCA"/>
    <w:lvl w:ilvl="0">
      <w:start w:val="3"/>
      <w:numFmt w:val="decimal"/>
      <w:lvlText w:val="%1."/>
      <w:lvlJc w:val="left"/>
      <w:pPr>
        <w:ind w:left="360" w:hanging="360"/>
      </w:pPr>
      <w:rPr>
        <w:rFonts w:ascii="Calibri" w:hAnsi="Calibri" w:hint="default"/>
        <w:b/>
        <w:i w:val="0"/>
        <w:sz w:val="24"/>
      </w:rPr>
    </w:lvl>
    <w:lvl w:ilvl="1">
      <w:start w:val="4"/>
      <w:numFmt w:val="decimal"/>
      <w:lvlText w:val="%1.%2."/>
      <w:lvlJc w:val="left"/>
      <w:pPr>
        <w:ind w:left="907" w:hanging="547"/>
      </w:pPr>
      <w:rPr>
        <w:rFonts w:ascii="Calibri" w:hAnsi="Calibri" w:hint="default"/>
        <w:b w:val="0"/>
        <w:bCs w:val="0"/>
        <w:sz w:val="24"/>
      </w:rPr>
    </w:lvl>
    <w:lvl w:ilvl="2">
      <w:start w:val="1"/>
      <w:numFmt w:val="decimal"/>
      <w:lvlText w:val="%1.%2.%3."/>
      <w:lvlJc w:val="left"/>
      <w:pPr>
        <w:ind w:left="1710" w:hanging="720"/>
      </w:pPr>
      <w:rPr>
        <w:rFonts w:ascii="Calibri" w:hAnsi="Calibri" w:hint="default"/>
        <w:sz w:val="24"/>
      </w:rPr>
    </w:lvl>
    <w:lvl w:ilvl="3">
      <w:start w:val="2"/>
      <w:numFmt w:val="lowerLetter"/>
      <w:lvlText w:val="%1.%2.%3.%4."/>
      <w:lvlJc w:val="left"/>
      <w:pPr>
        <w:ind w:left="1728" w:hanging="648"/>
      </w:pPr>
      <w:rPr>
        <w:rFonts w:hint="default"/>
        <w:color w:val="FF00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4F02062"/>
    <w:multiLevelType w:val="multilevel"/>
    <w:tmpl w:val="CEC846FE"/>
    <w:lvl w:ilvl="0">
      <w:start w:val="3"/>
      <w:numFmt w:val="decimal"/>
      <w:lvlText w:val="%1."/>
      <w:lvlJc w:val="left"/>
      <w:pPr>
        <w:ind w:left="360" w:hanging="360"/>
      </w:pPr>
      <w:rPr>
        <w:rFonts w:ascii="Calibri" w:hAnsi="Calibri" w:hint="default"/>
        <w:b/>
        <w:i w:val="0"/>
        <w:sz w:val="24"/>
      </w:rPr>
    </w:lvl>
    <w:lvl w:ilvl="1">
      <w:start w:val="3"/>
      <w:numFmt w:val="decimal"/>
      <w:lvlText w:val="%1.%2."/>
      <w:lvlJc w:val="left"/>
      <w:pPr>
        <w:ind w:left="907" w:hanging="547"/>
      </w:pPr>
      <w:rPr>
        <w:rFonts w:ascii="Calibri" w:hAnsi="Calibri" w:hint="default"/>
        <w:b w:val="0"/>
        <w:bCs w:val="0"/>
        <w:sz w:val="24"/>
      </w:rPr>
    </w:lvl>
    <w:lvl w:ilvl="2">
      <w:start w:val="1"/>
      <w:numFmt w:val="decimal"/>
      <w:lvlText w:val="%1.%2.%3."/>
      <w:lvlJc w:val="left"/>
      <w:pPr>
        <w:ind w:left="1710" w:hanging="720"/>
      </w:pPr>
      <w:rPr>
        <w:rFonts w:ascii="Calibri" w:hAnsi="Calibri" w:hint="default"/>
        <w:sz w:val="24"/>
      </w:rPr>
    </w:lvl>
    <w:lvl w:ilvl="3">
      <w:start w:val="2"/>
      <w:numFmt w:val="lowerLette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5C501E5"/>
    <w:multiLevelType w:val="multilevel"/>
    <w:tmpl w:val="BC50C280"/>
    <w:lvl w:ilvl="0">
      <w:start w:val="1"/>
      <w:numFmt w:val="decimal"/>
      <w:lvlText w:val="%1."/>
      <w:lvlJc w:val="left"/>
      <w:pPr>
        <w:ind w:left="360" w:hanging="360"/>
      </w:pPr>
      <w:rPr>
        <w:rFonts w:hint="default"/>
      </w:rPr>
    </w:lvl>
    <w:lvl w:ilvl="1">
      <w:start w:val="1"/>
      <w:numFmt w:val="decimal"/>
      <w:suff w:val="space"/>
      <w:lvlText w:val="%1.%2."/>
      <w:lvlJc w:val="left"/>
      <w:pPr>
        <w:ind w:left="180" w:firstLine="0"/>
      </w:pPr>
      <w:rPr>
        <w:rFonts w:hint="default"/>
      </w:rPr>
    </w:lvl>
    <w:lvl w:ilvl="2">
      <w:start w:val="1"/>
      <w:numFmt w:val="decimal"/>
      <w:suff w:val="space"/>
      <w:lvlText w:val="%1.%2.%3."/>
      <w:lvlJc w:val="left"/>
      <w:pPr>
        <w:ind w:left="10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C0AAC6E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710" w:hanging="720"/>
      </w:pPr>
      <w:rPr>
        <w:rFonts w:ascii="Calibri" w:hAnsi="Calibri" w:hint="default"/>
        <w:sz w:val="24"/>
      </w:rPr>
    </w:lvl>
    <w:lvl w:ilvl="3">
      <w:start w:val="1"/>
      <w:numFmt w:val="lowerLette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7763FDB"/>
    <w:multiLevelType w:val="multilevel"/>
    <w:tmpl w:val="0E7E6E9C"/>
    <w:lvl w:ilvl="0">
      <w:start w:val="3"/>
      <w:numFmt w:val="decimal"/>
      <w:lvlText w:val="%1."/>
      <w:lvlJc w:val="left"/>
      <w:pPr>
        <w:ind w:left="360" w:hanging="360"/>
      </w:pPr>
      <w:rPr>
        <w:rFonts w:ascii="Calibri" w:hAnsi="Calibri" w:hint="default"/>
        <w:b/>
        <w:i w:val="0"/>
        <w:sz w:val="24"/>
      </w:rPr>
    </w:lvl>
    <w:lvl w:ilvl="1">
      <w:start w:val="3"/>
      <w:numFmt w:val="decimal"/>
      <w:lvlText w:val="%1.%2."/>
      <w:lvlJc w:val="left"/>
      <w:pPr>
        <w:ind w:left="907" w:hanging="547"/>
      </w:pPr>
      <w:rPr>
        <w:rFonts w:ascii="Calibri" w:hAnsi="Calibri" w:hint="default"/>
        <w:b w:val="0"/>
        <w:bCs w:val="0"/>
        <w:sz w:val="24"/>
      </w:rPr>
    </w:lvl>
    <w:lvl w:ilvl="2">
      <w:start w:val="2"/>
      <w:numFmt w:val="decimal"/>
      <w:lvlText w:val="%1.%2.%3."/>
      <w:lvlJc w:val="left"/>
      <w:pPr>
        <w:ind w:left="1710" w:hanging="720"/>
      </w:pPr>
      <w:rPr>
        <w:rFonts w:ascii="Calibri" w:hAnsi="Calibri" w:hint="default"/>
        <w:sz w:val="24"/>
      </w:rPr>
    </w:lvl>
    <w:lvl w:ilvl="3">
      <w:start w:val="2"/>
      <w:numFmt w:val="lowerLette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CF15F4"/>
    <w:multiLevelType w:val="multilevel"/>
    <w:tmpl w:val="DB48DCCC"/>
    <w:lvl w:ilvl="0">
      <w:start w:val="3"/>
      <w:numFmt w:val="decimal"/>
      <w:lvlText w:val="%1."/>
      <w:lvlJc w:val="left"/>
      <w:pPr>
        <w:ind w:left="360" w:hanging="360"/>
      </w:pPr>
      <w:rPr>
        <w:rFonts w:ascii="Calibri" w:hAnsi="Calibri" w:hint="default"/>
        <w:b/>
        <w:i w:val="0"/>
        <w:sz w:val="24"/>
      </w:rPr>
    </w:lvl>
    <w:lvl w:ilvl="1">
      <w:start w:val="3"/>
      <w:numFmt w:val="decimal"/>
      <w:lvlText w:val="%1.%2."/>
      <w:lvlJc w:val="left"/>
      <w:pPr>
        <w:ind w:left="907" w:hanging="547"/>
      </w:pPr>
      <w:rPr>
        <w:rFonts w:ascii="Calibri" w:hAnsi="Calibri" w:hint="default"/>
        <w:b w:val="0"/>
        <w:bCs w:val="0"/>
        <w:sz w:val="24"/>
      </w:rPr>
    </w:lvl>
    <w:lvl w:ilvl="2">
      <w:start w:val="3"/>
      <w:numFmt w:val="decimal"/>
      <w:lvlText w:val="%1.%2.%3."/>
      <w:lvlJc w:val="left"/>
      <w:pPr>
        <w:ind w:left="1710" w:hanging="720"/>
      </w:pPr>
      <w:rPr>
        <w:rFonts w:ascii="Calibri" w:hAnsi="Calibri" w:hint="default"/>
        <w:sz w:val="24"/>
      </w:rPr>
    </w:lvl>
    <w:lvl w:ilvl="3">
      <w:start w:val="2"/>
      <w:numFmt w:val="lowerLette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4"/>
  </w:num>
  <w:num w:numId="2">
    <w:abstractNumId w:val="36"/>
  </w:num>
  <w:num w:numId="3">
    <w:abstractNumId w:val="35"/>
  </w:num>
  <w:num w:numId="4">
    <w:abstractNumId w:val="27"/>
  </w:num>
  <w:num w:numId="5">
    <w:abstractNumId w:val="12"/>
  </w:num>
  <w:num w:numId="6">
    <w:abstractNumId w:val="29"/>
  </w:num>
  <w:num w:numId="7">
    <w:abstractNumId w:val="40"/>
  </w:num>
  <w:num w:numId="8">
    <w:abstractNumId w:val="10"/>
  </w:num>
  <w:num w:numId="9">
    <w:abstractNumId w:val="15"/>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8"/>
  </w:num>
  <w:num w:numId="19">
    <w:abstractNumId w:val="25"/>
  </w:num>
  <w:num w:numId="20">
    <w:abstractNumId w:val="19"/>
  </w:num>
  <w:num w:numId="21">
    <w:abstractNumId w:val="16"/>
  </w:num>
  <w:num w:numId="22">
    <w:abstractNumId w:val="9"/>
  </w:num>
  <w:num w:numId="23">
    <w:abstractNumId w:val="14"/>
  </w:num>
  <w:num w:numId="24">
    <w:abstractNumId w:val="30"/>
  </w:num>
  <w:num w:numId="25">
    <w:abstractNumId w:val="11"/>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7"/>
  </w:num>
  <w:num w:numId="40">
    <w:abstractNumId w:val="20"/>
  </w:num>
  <w:num w:numId="41">
    <w:abstractNumId w:val="22"/>
  </w:num>
  <w:num w:numId="42">
    <w:abstractNumId w:val="32"/>
  </w:num>
  <w:num w:numId="43">
    <w:abstractNumId w:val="38"/>
  </w:num>
  <w:num w:numId="44">
    <w:abstractNumId w:val="31"/>
  </w:num>
  <w:num w:numId="45">
    <w:abstractNumId w:val="18"/>
  </w:num>
  <w:num w:numId="46">
    <w:abstractNumId w:val="39"/>
  </w:num>
  <w:num w:numId="47">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wNDc0MTO1sDQ2tjRR0lEKTi0uzszPAykwqgUAKqdREywAAAA="/>
  </w:docVars>
  <w:rsids>
    <w:rsidRoot w:val="00BF2674"/>
    <w:rsid w:val="00000BB0"/>
    <w:rsid w:val="00003C8B"/>
    <w:rsid w:val="000051DE"/>
    <w:rsid w:val="0000605D"/>
    <w:rsid w:val="00010DD0"/>
    <w:rsid w:val="0001266D"/>
    <w:rsid w:val="00013862"/>
    <w:rsid w:val="00013A08"/>
    <w:rsid w:val="00020B0E"/>
    <w:rsid w:val="00023E22"/>
    <w:rsid w:val="00025DE9"/>
    <w:rsid w:val="000326C8"/>
    <w:rsid w:val="00037828"/>
    <w:rsid w:val="00043807"/>
    <w:rsid w:val="00051E64"/>
    <w:rsid w:val="00072934"/>
    <w:rsid w:val="00074929"/>
    <w:rsid w:val="00083792"/>
    <w:rsid w:val="0008613B"/>
    <w:rsid w:val="00090BAC"/>
    <w:rsid w:val="000B0B1A"/>
    <w:rsid w:val="000B2085"/>
    <w:rsid w:val="000B387A"/>
    <w:rsid w:val="000B4585"/>
    <w:rsid w:val="000B4E9A"/>
    <w:rsid w:val="000C39AF"/>
    <w:rsid w:val="000C62F1"/>
    <w:rsid w:val="000D065F"/>
    <w:rsid w:val="000D17E8"/>
    <w:rsid w:val="000D2C59"/>
    <w:rsid w:val="000D35D9"/>
    <w:rsid w:val="000D67E3"/>
    <w:rsid w:val="000E1C29"/>
    <w:rsid w:val="000E236A"/>
    <w:rsid w:val="000F05F6"/>
    <w:rsid w:val="000F201E"/>
    <w:rsid w:val="001016BD"/>
    <w:rsid w:val="00103FAF"/>
    <w:rsid w:val="00106F46"/>
    <w:rsid w:val="001115D1"/>
    <w:rsid w:val="00125924"/>
    <w:rsid w:val="00126973"/>
    <w:rsid w:val="00143557"/>
    <w:rsid w:val="001469E6"/>
    <w:rsid w:val="00151824"/>
    <w:rsid w:val="00151A52"/>
    <w:rsid w:val="001528A5"/>
    <w:rsid w:val="00162D51"/>
    <w:rsid w:val="00176D6F"/>
    <w:rsid w:val="0017793F"/>
    <w:rsid w:val="00177B33"/>
    <w:rsid w:val="001819E3"/>
    <w:rsid w:val="00184EF9"/>
    <w:rsid w:val="0019039C"/>
    <w:rsid w:val="00191A77"/>
    <w:rsid w:val="001B3024"/>
    <w:rsid w:val="001B442E"/>
    <w:rsid w:val="001B5C46"/>
    <w:rsid w:val="001C1E02"/>
    <w:rsid w:val="001C3C85"/>
    <w:rsid w:val="001C5322"/>
    <w:rsid w:val="001C5DB5"/>
    <w:rsid w:val="001C7BBC"/>
    <w:rsid w:val="001D66A5"/>
    <w:rsid w:val="001E2225"/>
    <w:rsid w:val="001E230F"/>
    <w:rsid w:val="001E52A3"/>
    <w:rsid w:val="001F0890"/>
    <w:rsid w:val="001F4779"/>
    <w:rsid w:val="001F4ECB"/>
    <w:rsid w:val="00202C90"/>
    <w:rsid w:val="00213E7C"/>
    <w:rsid w:val="00214268"/>
    <w:rsid w:val="002258A0"/>
    <w:rsid w:val="002422D6"/>
    <w:rsid w:val="00243DF1"/>
    <w:rsid w:val="00244CDB"/>
    <w:rsid w:val="00247BFF"/>
    <w:rsid w:val="0025310D"/>
    <w:rsid w:val="002544F1"/>
    <w:rsid w:val="002553AE"/>
    <w:rsid w:val="002617AD"/>
    <w:rsid w:val="00264483"/>
    <w:rsid w:val="00264B3C"/>
    <w:rsid w:val="00265C44"/>
    <w:rsid w:val="00265EAD"/>
    <w:rsid w:val="00265F76"/>
    <w:rsid w:val="00277C90"/>
    <w:rsid w:val="00283E3E"/>
    <w:rsid w:val="002A7803"/>
    <w:rsid w:val="002A7F8B"/>
    <w:rsid w:val="002B009A"/>
    <w:rsid w:val="002B025E"/>
    <w:rsid w:val="002B0D88"/>
    <w:rsid w:val="002B1F79"/>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375A"/>
    <w:rsid w:val="00345F67"/>
    <w:rsid w:val="00346682"/>
    <w:rsid w:val="0034684D"/>
    <w:rsid w:val="003513A5"/>
    <w:rsid w:val="00355560"/>
    <w:rsid w:val="00355D9B"/>
    <w:rsid w:val="00360558"/>
    <w:rsid w:val="00363153"/>
    <w:rsid w:val="00364249"/>
    <w:rsid w:val="0038502C"/>
    <w:rsid w:val="00386777"/>
    <w:rsid w:val="00395684"/>
    <w:rsid w:val="003A1109"/>
    <w:rsid w:val="003A49C2"/>
    <w:rsid w:val="003B5E26"/>
    <w:rsid w:val="003C1044"/>
    <w:rsid w:val="003C32EC"/>
    <w:rsid w:val="003D0847"/>
    <w:rsid w:val="003E2BC9"/>
    <w:rsid w:val="003F4B52"/>
    <w:rsid w:val="004029EC"/>
    <w:rsid w:val="004034B6"/>
    <w:rsid w:val="00404CD2"/>
    <w:rsid w:val="0040767C"/>
    <w:rsid w:val="004114EA"/>
    <w:rsid w:val="00414B4F"/>
    <w:rsid w:val="00416F61"/>
    <w:rsid w:val="00426350"/>
    <w:rsid w:val="00440FFA"/>
    <w:rsid w:val="004425EC"/>
    <w:rsid w:val="00450B27"/>
    <w:rsid w:val="00453116"/>
    <w:rsid w:val="00455510"/>
    <w:rsid w:val="00456A5D"/>
    <w:rsid w:val="00464D72"/>
    <w:rsid w:val="00467DD5"/>
    <w:rsid w:val="00472752"/>
    <w:rsid w:val="0047306D"/>
    <w:rsid w:val="00473E1C"/>
    <w:rsid w:val="0048283A"/>
    <w:rsid w:val="00482D4C"/>
    <w:rsid w:val="00483E1B"/>
    <w:rsid w:val="00486676"/>
    <w:rsid w:val="004875FB"/>
    <w:rsid w:val="00493A57"/>
    <w:rsid w:val="004C1095"/>
    <w:rsid w:val="004C2DAD"/>
    <w:rsid w:val="004D4A4F"/>
    <w:rsid w:val="004D5C8C"/>
    <w:rsid w:val="004E0C5A"/>
    <w:rsid w:val="004E2BE1"/>
    <w:rsid w:val="004E35F1"/>
    <w:rsid w:val="004E3F8E"/>
    <w:rsid w:val="004E4801"/>
    <w:rsid w:val="004E5008"/>
    <w:rsid w:val="004F62D3"/>
    <w:rsid w:val="004F664D"/>
    <w:rsid w:val="00511F52"/>
    <w:rsid w:val="00513853"/>
    <w:rsid w:val="0052184A"/>
    <w:rsid w:val="00530DD9"/>
    <w:rsid w:val="005320E4"/>
    <w:rsid w:val="00534B83"/>
    <w:rsid w:val="005363E2"/>
    <w:rsid w:val="00536D89"/>
    <w:rsid w:val="00547C43"/>
    <w:rsid w:val="005501E5"/>
    <w:rsid w:val="00557116"/>
    <w:rsid w:val="0055763A"/>
    <w:rsid w:val="00565757"/>
    <w:rsid w:val="00572CC1"/>
    <w:rsid w:val="00576671"/>
    <w:rsid w:val="005771A1"/>
    <w:rsid w:val="00582920"/>
    <w:rsid w:val="005829FA"/>
    <w:rsid w:val="00585ECC"/>
    <w:rsid w:val="005A02B6"/>
    <w:rsid w:val="005A09D8"/>
    <w:rsid w:val="005A1F5E"/>
    <w:rsid w:val="005A3F8F"/>
    <w:rsid w:val="005B6859"/>
    <w:rsid w:val="005C6D1E"/>
    <w:rsid w:val="005D57AF"/>
    <w:rsid w:val="005D5879"/>
    <w:rsid w:val="005D783F"/>
    <w:rsid w:val="005E2B7E"/>
    <w:rsid w:val="005F18A3"/>
    <w:rsid w:val="00604177"/>
    <w:rsid w:val="006137EC"/>
    <w:rsid w:val="006346FE"/>
    <w:rsid w:val="00637544"/>
    <w:rsid w:val="006401C9"/>
    <w:rsid w:val="006402D4"/>
    <w:rsid w:val="00645A61"/>
    <w:rsid w:val="00645B93"/>
    <w:rsid w:val="00646050"/>
    <w:rsid w:val="00652165"/>
    <w:rsid w:val="00654735"/>
    <w:rsid w:val="006556DE"/>
    <w:rsid w:val="006565A0"/>
    <w:rsid w:val="006579DD"/>
    <w:rsid w:val="00660315"/>
    <w:rsid w:val="006617AB"/>
    <w:rsid w:val="00663E85"/>
    <w:rsid w:val="00664850"/>
    <w:rsid w:val="00667C6F"/>
    <w:rsid w:val="0067274F"/>
    <w:rsid w:val="00673750"/>
    <w:rsid w:val="006801B1"/>
    <w:rsid w:val="0069665E"/>
    <w:rsid w:val="006A0250"/>
    <w:rsid w:val="006A14A2"/>
    <w:rsid w:val="006A21CB"/>
    <w:rsid w:val="006A4623"/>
    <w:rsid w:val="006A6324"/>
    <w:rsid w:val="006B2573"/>
    <w:rsid w:val="006B3B6F"/>
    <w:rsid w:val="006B687A"/>
    <w:rsid w:val="006C08AE"/>
    <w:rsid w:val="006C0E87"/>
    <w:rsid w:val="006C4F06"/>
    <w:rsid w:val="006D3AC7"/>
    <w:rsid w:val="006D7676"/>
    <w:rsid w:val="006E44D7"/>
    <w:rsid w:val="006F0102"/>
    <w:rsid w:val="00712291"/>
    <w:rsid w:val="0071294C"/>
    <w:rsid w:val="00724E3B"/>
    <w:rsid w:val="00731E5D"/>
    <w:rsid w:val="00745D4B"/>
    <w:rsid w:val="00746865"/>
    <w:rsid w:val="007534B4"/>
    <w:rsid w:val="007548F3"/>
    <w:rsid w:val="007574EC"/>
    <w:rsid w:val="0077071A"/>
    <w:rsid w:val="007765F1"/>
    <w:rsid w:val="00777388"/>
    <w:rsid w:val="00777780"/>
    <w:rsid w:val="007847E2"/>
    <w:rsid w:val="00790E8C"/>
    <w:rsid w:val="007A118C"/>
    <w:rsid w:val="007A4E1D"/>
    <w:rsid w:val="007B0FBB"/>
    <w:rsid w:val="007B3E0E"/>
    <w:rsid w:val="007C5802"/>
    <w:rsid w:val="007D4222"/>
    <w:rsid w:val="007D61A8"/>
    <w:rsid w:val="007E6D90"/>
    <w:rsid w:val="007F48D4"/>
    <w:rsid w:val="00802635"/>
    <w:rsid w:val="008040E0"/>
    <w:rsid w:val="00804C75"/>
    <w:rsid w:val="00806B1B"/>
    <w:rsid w:val="00817D9F"/>
    <w:rsid w:val="0082165B"/>
    <w:rsid w:val="00824DBA"/>
    <w:rsid w:val="00830F7C"/>
    <w:rsid w:val="00831F8E"/>
    <w:rsid w:val="0083216B"/>
    <w:rsid w:val="00832FA5"/>
    <w:rsid w:val="0083636B"/>
    <w:rsid w:val="008373A7"/>
    <w:rsid w:val="00844572"/>
    <w:rsid w:val="008459FC"/>
    <w:rsid w:val="00851B3E"/>
    <w:rsid w:val="00854994"/>
    <w:rsid w:val="00860BC3"/>
    <w:rsid w:val="00873D1A"/>
    <w:rsid w:val="00875BE8"/>
    <w:rsid w:val="00877B88"/>
    <w:rsid w:val="0088113B"/>
    <w:rsid w:val="008A0177"/>
    <w:rsid w:val="008B128C"/>
    <w:rsid w:val="008B6337"/>
    <w:rsid w:val="008D2A6A"/>
    <w:rsid w:val="008D58EC"/>
    <w:rsid w:val="008D6CC7"/>
    <w:rsid w:val="008E74F7"/>
    <w:rsid w:val="008F7754"/>
    <w:rsid w:val="0090117D"/>
    <w:rsid w:val="009021DB"/>
    <w:rsid w:val="009055DD"/>
    <w:rsid w:val="009114D8"/>
    <w:rsid w:val="009149A4"/>
    <w:rsid w:val="009212DD"/>
    <w:rsid w:val="00921AB9"/>
    <w:rsid w:val="00924241"/>
    <w:rsid w:val="009246D4"/>
    <w:rsid w:val="00927DC5"/>
    <w:rsid w:val="009301B8"/>
    <w:rsid w:val="00931D78"/>
    <w:rsid w:val="00941319"/>
    <w:rsid w:val="00941F06"/>
    <w:rsid w:val="009431F3"/>
    <w:rsid w:val="00947092"/>
    <w:rsid w:val="00951A8E"/>
    <w:rsid w:val="00954870"/>
    <w:rsid w:val="009625B1"/>
    <w:rsid w:val="009641DD"/>
    <w:rsid w:val="009767D7"/>
    <w:rsid w:val="00984DEB"/>
    <w:rsid w:val="00985F44"/>
    <w:rsid w:val="00987081"/>
    <w:rsid w:val="00987624"/>
    <w:rsid w:val="00997611"/>
    <w:rsid w:val="009A0E7C"/>
    <w:rsid w:val="009A3CBD"/>
    <w:rsid w:val="009B118E"/>
    <w:rsid w:val="009B2183"/>
    <w:rsid w:val="009B4EE3"/>
    <w:rsid w:val="009C041E"/>
    <w:rsid w:val="009C2062"/>
    <w:rsid w:val="009C7B9A"/>
    <w:rsid w:val="009D21B9"/>
    <w:rsid w:val="009E24FA"/>
    <w:rsid w:val="009E4241"/>
    <w:rsid w:val="009F356C"/>
    <w:rsid w:val="009F51F2"/>
    <w:rsid w:val="00A07468"/>
    <w:rsid w:val="00A1519E"/>
    <w:rsid w:val="00A20DA8"/>
    <w:rsid w:val="00A218EC"/>
    <w:rsid w:val="00A273C5"/>
    <w:rsid w:val="00A310D7"/>
    <w:rsid w:val="00A3138F"/>
    <w:rsid w:val="00A319BE"/>
    <w:rsid w:val="00A31F9A"/>
    <w:rsid w:val="00A40760"/>
    <w:rsid w:val="00A40B4D"/>
    <w:rsid w:val="00A42A13"/>
    <w:rsid w:val="00A44EFB"/>
    <w:rsid w:val="00A56E3A"/>
    <w:rsid w:val="00A60320"/>
    <w:rsid w:val="00A65A01"/>
    <w:rsid w:val="00A72FC5"/>
    <w:rsid w:val="00A730E3"/>
    <w:rsid w:val="00A76AE6"/>
    <w:rsid w:val="00A77CF6"/>
    <w:rsid w:val="00A84BA8"/>
    <w:rsid w:val="00A91283"/>
    <w:rsid w:val="00A9466F"/>
    <w:rsid w:val="00AA132F"/>
    <w:rsid w:val="00AA4478"/>
    <w:rsid w:val="00AA513F"/>
    <w:rsid w:val="00AB3338"/>
    <w:rsid w:val="00AC133B"/>
    <w:rsid w:val="00AC5EF4"/>
    <w:rsid w:val="00AC63FC"/>
    <w:rsid w:val="00AD3C6C"/>
    <w:rsid w:val="00AD4F04"/>
    <w:rsid w:val="00AE11E8"/>
    <w:rsid w:val="00B00969"/>
    <w:rsid w:val="00B04340"/>
    <w:rsid w:val="00B04D99"/>
    <w:rsid w:val="00B07A3B"/>
    <w:rsid w:val="00B13941"/>
    <w:rsid w:val="00B340A8"/>
    <w:rsid w:val="00B40E12"/>
    <w:rsid w:val="00B435B8"/>
    <w:rsid w:val="00B4499C"/>
    <w:rsid w:val="00B50AC3"/>
    <w:rsid w:val="00B5116D"/>
    <w:rsid w:val="00B517F4"/>
    <w:rsid w:val="00B6201D"/>
    <w:rsid w:val="00B63696"/>
    <w:rsid w:val="00B653B7"/>
    <w:rsid w:val="00B66A14"/>
    <w:rsid w:val="00B7250F"/>
    <w:rsid w:val="00B807E5"/>
    <w:rsid w:val="00B847A0"/>
    <w:rsid w:val="00B87BC5"/>
    <w:rsid w:val="00B917F7"/>
    <w:rsid w:val="00BC6DA7"/>
    <w:rsid w:val="00BD4346"/>
    <w:rsid w:val="00BE051D"/>
    <w:rsid w:val="00BE56F8"/>
    <w:rsid w:val="00BE756D"/>
    <w:rsid w:val="00BF2674"/>
    <w:rsid w:val="00C00F3F"/>
    <w:rsid w:val="00C035C7"/>
    <w:rsid w:val="00C10D0D"/>
    <w:rsid w:val="00C12062"/>
    <w:rsid w:val="00C2620F"/>
    <w:rsid w:val="00C34F4C"/>
    <w:rsid w:val="00C41DA3"/>
    <w:rsid w:val="00C431A0"/>
    <w:rsid w:val="00C46BD7"/>
    <w:rsid w:val="00C602B2"/>
    <w:rsid w:val="00C66E39"/>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2B95"/>
    <w:rsid w:val="00D37C1A"/>
    <w:rsid w:val="00D406D6"/>
    <w:rsid w:val="00D439B9"/>
    <w:rsid w:val="00D45AF7"/>
    <w:rsid w:val="00D466AF"/>
    <w:rsid w:val="00D46878"/>
    <w:rsid w:val="00D46FC6"/>
    <w:rsid w:val="00D473BF"/>
    <w:rsid w:val="00D47642"/>
    <w:rsid w:val="00D50EA2"/>
    <w:rsid w:val="00D56FE8"/>
    <w:rsid w:val="00D712A3"/>
    <w:rsid w:val="00D862BF"/>
    <w:rsid w:val="00D95C4C"/>
    <w:rsid w:val="00DA117F"/>
    <w:rsid w:val="00DA17FB"/>
    <w:rsid w:val="00DA6C0F"/>
    <w:rsid w:val="00DB7EBA"/>
    <w:rsid w:val="00DC058D"/>
    <w:rsid w:val="00DC1E10"/>
    <w:rsid w:val="00DC2504"/>
    <w:rsid w:val="00DC311D"/>
    <w:rsid w:val="00DC7C84"/>
    <w:rsid w:val="00DC7D3A"/>
    <w:rsid w:val="00DD2CF9"/>
    <w:rsid w:val="00DD6B80"/>
    <w:rsid w:val="00DE2882"/>
    <w:rsid w:val="00DE2AB6"/>
    <w:rsid w:val="00DE46DB"/>
    <w:rsid w:val="00DE66F3"/>
    <w:rsid w:val="00DF0865"/>
    <w:rsid w:val="00DF307B"/>
    <w:rsid w:val="00E01F2C"/>
    <w:rsid w:val="00E24673"/>
    <w:rsid w:val="00E24898"/>
    <w:rsid w:val="00E24E48"/>
    <w:rsid w:val="00E355EE"/>
    <w:rsid w:val="00E35D6E"/>
    <w:rsid w:val="00E41406"/>
    <w:rsid w:val="00E44C46"/>
    <w:rsid w:val="00E51976"/>
    <w:rsid w:val="00E662CA"/>
    <w:rsid w:val="00E72830"/>
    <w:rsid w:val="00E731FC"/>
    <w:rsid w:val="00E8076C"/>
    <w:rsid w:val="00E8515F"/>
    <w:rsid w:val="00E87DA4"/>
    <w:rsid w:val="00EA15F6"/>
    <w:rsid w:val="00EA20E5"/>
    <w:rsid w:val="00EA2756"/>
    <w:rsid w:val="00EA43F6"/>
    <w:rsid w:val="00EA4B94"/>
    <w:rsid w:val="00EA60D4"/>
    <w:rsid w:val="00EC098C"/>
    <w:rsid w:val="00EC3C46"/>
    <w:rsid w:val="00EC69FF"/>
    <w:rsid w:val="00ED00F1"/>
    <w:rsid w:val="00ED23CC"/>
    <w:rsid w:val="00ED23F4"/>
    <w:rsid w:val="00ED592D"/>
    <w:rsid w:val="00EE1E2F"/>
    <w:rsid w:val="00EE39ED"/>
    <w:rsid w:val="00EE4460"/>
    <w:rsid w:val="00EF166E"/>
    <w:rsid w:val="00EF4E2B"/>
    <w:rsid w:val="00EF7376"/>
    <w:rsid w:val="00F0293A"/>
    <w:rsid w:val="00F04E9E"/>
    <w:rsid w:val="00F07143"/>
    <w:rsid w:val="00F10CF8"/>
    <w:rsid w:val="00F10FAD"/>
    <w:rsid w:val="00F146E3"/>
    <w:rsid w:val="00F151E5"/>
    <w:rsid w:val="00F20941"/>
    <w:rsid w:val="00F22F5E"/>
    <w:rsid w:val="00F30079"/>
    <w:rsid w:val="00F3061E"/>
    <w:rsid w:val="00F35094"/>
    <w:rsid w:val="00F56A75"/>
    <w:rsid w:val="00F60B45"/>
    <w:rsid w:val="00F63033"/>
    <w:rsid w:val="00F64773"/>
    <w:rsid w:val="00F64FB6"/>
    <w:rsid w:val="00F95E8D"/>
    <w:rsid w:val="00F9730D"/>
    <w:rsid w:val="00FA1A9D"/>
    <w:rsid w:val="00FA532D"/>
    <w:rsid w:val="00FA533B"/>
    <w:rsid w:val="00FA7A79"/>
    <w:rsid w:val="00FA7D51"/>
    <w:rsid w:val="00FD1497"/>
    <w:rsid w:val="00FE059A"/>
    <w:rsid w:val="00FF05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uiPriority w:val="9"/>
    <w:qFormat/>
    <w:rsid w:val="00C82679"/>
    <w:pPr>
      <w:outlineLvl w:val="1"/>
    </w:pPr>
    <w:rPr>
      <w:rFonts w:eastAsia="Times New Roman" w:cs="Calibri"/>
      <w:bCs/>
      <w:sz w:val="52"/>
      <w:szCs w:val="52"/>
    </w:rPr>
  </w:style>
  <w:style w:type="paragraph" w:styleId="Heading3">
    <w:name w:val="heading 3"/>
    <w:basedOn w:val="Normal"/>
    <w:next w:val="Normal"/>
    <w:link w:val="Heading3Char"/>
    <w:uiPriority w:val="9"/>
    <w:unhideWhenUsed/>
    <w:qFormat/>
    <w:rsid w:val="00A9466F"/>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customStyle="1" w:styleId="Heading3Char">
    <w:name w:val="Heading 3 Char"/>
    <w:basedOn w:val="DefaultParagraphFont"/>
    <w:link w:val="Heading3"/>
    <w:semiHidden/>
    <w:rsid w:val="00A9466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92468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njamin.hage@huskers.unl.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ward.truemper@unl.edu" TargetMode="External"/><Relationship Id="rId4" Type="http://schemas.openxmlformats.org/officeDocument/2006/relationships/settings" Target="settings.xml"/><Relationship Id="rId9" Type="http://schemas.openxmlformats.org/officeDocument/2006/relationships/hyperlink" Target="mailto:gbashford2@unl.ed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025FBED-B9BD-4F3C-B263-C66957C95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11</Pages>
  <Words>2180</Words>
  <Characters>12429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14580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Shehnaz Lokhandwala</cp:lastModifiedBy>
  <cp:revision>24</cp:revision>
  <cp:lastPrinted>2021-06-01T11:25:00Z</cp:lastPrinted>
  <dcterms:created xsi:type="dcterms:W3CDTF">2021-05-25T20:40:00Z</dcterms:created>
  <dcterms:modified xsi:type="dcterms:W3CDTF">2021-06-01T11:26:00Z</dcterms:modified>
</cp:coreProperties>
</file>