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BBA257F" w:rsidR="004E0C5A" w:rsidRPr="00B07A3B" w:rsidRDefault="004E0C5A" w:rsidP="00BB227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72488286"/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30DCB">
        <w:rPr>
          <w:rFonts w:asciiTheme="minorHAnsi" w:eastAsia="Times New Roman" w:hAnsiTheme="minorHAnsi" w:cstheme="minorHAnsi"/>
          <w:b/>
          <w:szCs w:val="24"/>
        </w:rPr>
        <w:t>62047</w:t>
      </w:r>
    </w:p>
    <w:p w14:paraId="0EA072CA" w14:textId="77777777" w:rsidR="004E0C5A" w:rsidRPr="00B07A3B" w:rsidDel="00A12F8F" w:rsidRDefault="004E0C5A" w:rsidP="00BB227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5D6E0A0" w14:textId="06EF086F" w:rsidR="00A30DCB" w:rsidRDefault="004E0C5A" w:rsidP="00BB2276">
      <w:pPr>
        <w:jc w:val="both"/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A30DCB" w:rsidRPr="00A30DCB">
        <w:t xml:space="preserve"> </w:t>
      </w:r>
      <w:hyperlink r:id="rId7" w:tgtFrame="_blank" w:history="1">
        <w:r w:rsidR="00A30DC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https://www.jove.com/account/file-uploader?src=18924383</w:t>
        </w:r>
      </w:hyperlink>
    </w:p>
    <w:bookmarkEnd w:id="0"/>
    <w:p w14:paraId="575333E3" w14:textId="090CDF0A" w:rsidR="004E0C5A" w:rsidRPr="00366BCA" w:rsidRDefault="00366BCA" w:rsidP="00BB2276">
      <w:pPr>
        <w:jc w:val="both"/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CFF40B7" w14:textId="77777777" w:rsidR="00A30DCB" w:rsidRPr="006A2EF7" w:rsidRDefault="004E0C5A" w:rsidP="00BB2276">
      <w:pPr>
        <w:pStyle w:val="NormalWeb"/>
        <w:spacing w:before="0" w:beforeAutospacing="0" w:after="0" w:afterAutospacing="0"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30DCB" w:rsidRPr="00A30DCB">
        <w:rPr>
          <w:b/>
          <w:bCs/>
          <w:color w:val="auto"/>
          <w:sz w:val="32"/>
          <w:szCs w:val="32"/>
        </w:rPr>
        <w:t>Real-Time Assessment of Spinal Cord Microperfusion in a Porcine Model of Ischemia/Reperfusion</w:t>
      </w:r>
    </w:p>
    <w:p w14:paraId="7D0F9058" w14:textId="77777777" w:rsidR="00A453AF" w:rsidRPr="00B07A3B" w:rsidRDefault="00A453AF" w:rsidP="00BB227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40A383" w14:textId="099966AC" w:rsidR="00A30DCB" w:rsidRPr="00A30DCB" w:rsidRDefault="00EC3C46" w:rsidP="00BB2276">
      <w:pPr>
        <w:pStyle w:val="Textkrper1"/>
        <w:spacing w:before="0" w:after="0" w:line="240" w:lineRule="auto"/>
        <w:rPr>
          <w:rFonts w:cs="Calibri"/>
          <w:noProof w:val="0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Christoph R. Behem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Till Friedheim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Sabine H. Wipper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2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Hans O. Pinnschmidt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3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 xml:space="preserve"> 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Michael F. Graessler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Catharina Gaeth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4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Hannes Holthusen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Adina Rapp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5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Timo Suntrop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Josephina Haunschild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6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Christian D. Etz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6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and Constantin J. C. Trepte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</w:p>
    <w:p w14:paraId="1FCDC17E" w14:textId="77777777" w:rsidR="00A30DCB" w:rsidRPr="00A30DCB" w:rsidRDefault="00A30DCB" w:rsidP="00BB2276">
      <w:pPr>
        <w:pStyle w:val="Textkrper1"/>
        <w:spacing w:before="0" w:after="0" w:line="240" w:lineRule="auto"/>
        <w:rPr>
          <w:rFonts w:cs="Calibri"/>
          <w:noProof w:val="0"/>
          <w:sz w:val="28"/>
          <w:szCs w:val="28"/>
        </w:rPr>
      </w:pPr>
    </w:p>
    <w:p w14:paraId="3384BDA4" w14:textId="5D048EA1" w:rsidR="00A30DCB" w:rsidRPr="00A30DCB" w:rsidRDefault="00A30DCB" w:rsidP="00BB2276">
      <w:pPr>
        <w:pStyle w:val="ListParagraph"/>
        <w:ind w:left="0"/>
        <w:jc w:val="both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1</w:t>
      </w:r>
      <w:r w:rsidRPr="00A30DCB">
        <w:rPr>
          <w:sz w:val="28"/>
          <w:szCs w:val="28"/>
        </w:rPr>
        <w:t xml:space="preserve">Department of Anesthesiology, Center of Anesthesiology and Intensive Care Medicine, University Medical Center Hamburg-Eppendorf </w:t>
      </w:r>
    </w:p>
    <w:p w14:paraId="066BFF45" w14:textId="12E08E88" w:rsidR="00A30DCB" w:rsidRPr="00A30DCB" w:rsidRDefault="00A30DCB" w:rsidP="00BB2276">
      <w:pPr>
        <w:pStyle w:val="ListParagraph"/>
        <w:ind w:left="0"/>
        <w:jc w:val="both"/>
        <w:rPr>
          <w:b/>
          <w:sz w:val="28"/>
          <w:szCs w:val="28"/>
        </w:rPr>
      </w:pPr>
      <w:r w:rsidRPr="00A30DCB">
        <w:rPr>
          <w:sz w:val="28"/>
          <w:szCs w:val="28"/>
          <w:vertAlign w:val="superscript"/>
        </w:rPr>
        <w:t>2</w:t>
      </w:r>
      <w:r w:rsidRPr="00A30DCB">
        <w:rPr>
          <w:sz w:val="28"/>
          <w:szCs w:val="28"/>
        </w:rPr>
        <w:t>University Department for Vascular Surgery, Department of Operative Medicine, Medical University of Innsbruck</w:t>
      </w:r>
    </w:p>
    <w:p w14:paraId="782CA080" w14:textId="4BC8BB4A" w:rsidR="00A30DCB" w:rsidRPr="00A30DCB" w:rsidRDefault="00A30DCB" w:rsidP="00BB2276">
      <w:pPr>
        <w:pStyle w:val="ListParagraph"/>
        <w:ind w:left="0"/>
        <w:jc w:val="both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3</w:t>
      </w:r>
      <w:r w:rsidRPr="00A30DCB">
        <w:rPr>
          <w:sz w:val="28"/>
          <w:szCs w:val="28"/>
        </w:rPr>
        <w:t>Department of Medical Biometry and Epidemiology, University Medical Center Hamburg-Eppendorf</w:t>
      </w:r>
    </w:p>
    <w:p w14:paraId="631655AB" w14:textId="5927BE6B" w:rsidR="00A30DCB" w:rsidRPr="00A30DCB" w:rsidRDefault="00A30DCB" w:rsidP="00BB2276">
      <w:pPr>
        <w:pStyle w:val="ListParagraph"/>
        <w:ind w:left="0"/>
        <w:jc w:val="both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4</w:t>
      </w:r>
      <w:r w:rsidRPr="00A30DCB">
        <w:rPr>
          <w:sz w:val="28"/>
          <w:szCs w:val="28"/>
        </w:rPr>
        <w:t>Department of Vascular Medicine, University Heart and Vascular Center Hamburg (UHZ)</w:t>
      </w:r>
    </w:p>
    <w:p w14:paraId="6AE17508" w14:textId="476DBA24" w:rsidR="00A30DCB" w:rsidRPr="00A30DCB" w:rsidRDefault="00A30DCB" w:rsidP="00BB2276">
      <w:pPr>
        <w:pStyle w:val="ListParagraph"/>
        <w:ind w:left="0"/>
        <w:jc w:val="both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5</w:t>
      </w:r>
      <w:r w:rsidRPr="00A30DCB">
        <w:rPr>
          <w:sz w:val="28"/>
          <w:szCs w:val="28"/>
        </w:rPr>
        <w:t>Department of Cardiology, Rostock University Medical Center</w:t>
      </w:r>
    </w:p>
    <w:p w14:paraId="2A4193C5" w14:textId="6653B408" w:rsidR="004E0C5A" w:rsidRPr="00A30DCB" w:rsidRDefault="00A30DCB" w:rsidP="00BB2276">
      <w:pPr>
        <w:jc w:val="both"/>
        <w:rPr>
          <w:rFonts w:cs="Calibri"/>
          <w:iCs/>
          <w:sz w:val="28"/>
          <w:szCs w:val="28"/>
        </w:rPr>
      </w:pPr>
      <w:r w:rsidRPr="00A30DCB">
        <w:rPr>
          <w:sz w:val="28"/>
          <w:szCs w:val="28"/>
          <w:vertAlign w:val="superscript"/>
        </w:rPr>
        <w:t>6</w:t>
      </w:r>
      <w:r w:rsidRPr="00A30DCB">
        <w:rPr>
          <w:sz w:val="28"/>
          <w:szCs w:val="28"/>
        </w:rPr>
        <w:t>University Department for Cardiac Surgery, Heart Center Leipzig</w:t>
      </w:r>
    </w:p>
    <w:p w14:paraId="059C848E" w14:textId="77777777" w:rsidR="004E0C5A" w:rsidRPr="00B07A3B" w:rsidRDefault="004E0C5A" w:rsidP="00BB2276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BB227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9430BE0" w14:textId="77777777" w:rsidR="00A30DCB" w:rsidRPr="006A2EF7" w:rsidRDefault="00A30DCB" w:rsidP="00BB2276">
      <w:pPr>
        <w:shd w:val="clear" w:color="auto" w:fill="FFFFFF"/>
        <w:jc w:val="both"/>
      </w:pPr>
      <w:r w:rsidRPr="006A2EF7">
        <w:t xml:space="preserve">Christoph R. </w:t>
      </w:r>
      <w:proofErr w:type="spellStart"/>
      <w:r w:rsidRPr="006A2EF7">
        <w:t>Behem</w:t>
      </w:r>
      <w:proofErr w:type="spellEnd"/>
    </w:p>
    <w:p w14:paraId="1C2B7C80" w14:textId="77777777" w:rsidR="00A30DCB" w:rsidRPr="006A2EF7" w:rsidRDefault="00EF52ED" w:rsidP="00BB2276">
      <w:pPr>
        <w:jc w:val="both"/>
        <w:rPr>
          <w:rStyle w:val="Hyperlink"/>
          <w:szCs w:val="22"/>
        </w:rPr>
      </w:pPr>
      <w:hyperlink r:id="rId8" w:history="1">
        <w:r w:rsidR="00A30DCB" w:rsidRPr="006A2EF7">
          <w:rPr>
            <w:rStyle w:val="Hyperlink"/>
            <w:szCs w:val="22"/>
          </w:rPr>
          <w:t>c.behem@uke.de</w:t>
        </w:r>
      </w:hyperlink>
    </w:p>
    <w:p w14:paraId="74AC5877" w14:textId="0059220B" w:rsidR="009A2050" w:rsidRPr="00A30DCB" w:rsidRDefault="009A2050" w:rsidP="00BB227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BB227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7525DA9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9" w:history="1">
        <w:r w:rsidR="00A30DCB" w:rsidRPr="006A2EF7">
          <w:rPr>
            <w:rStyle w:val="Hyperlink"/>
            <w:color w:val="auto"/>
          </w:rPr>
          <w:t>t.friedheim@uke.de</w:t>
        </w:r>
      </w:hyperlink>
    </w:p>
    <w:p w14:paraId="1DDFD2B8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0" w:history="1">
        <w:r w:rsidR="00A30DCB" w:rsidRPr="006A2EF7">
          <w:rPr>
            <w:rStyle w:val="Hyperlink"/>
            <w:color w:val="auto"/>
          </w:rPr>
          <w:t>sabine.wipper@i-med.ac.at</w:t>
        </w:r>
      </w:hyperlink>
    </w:p>
    <w:p w14:paraId="2EA3AAC5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1" w:history="1">
        <w:r w:rsidR="00A30DCB" w:rsidRPr="006A2EF7">
          <w:rPr>
            <w:rStyle w:val="Hyperlink"/>
            <w:color w:val="auto"/>
          </w:rPr>
          <w:t>h.pinnschmidt@uke.de</w:t>
        </w:r>
      </w:hyperlink>
    </w:p>
    <w:p w14:paraId="57DB1DCF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2" w:history="1">
        <w:r w:rsidR="00A30DCB" w:rsidRPr="006A2EF7">
          <w:rPr>
            <w:rStyle w:val="Hyperlink"/>
            <w:color w:val="auto"/>
          </w:rPr>
          <w:t>m.graessler@uke.de</w:t>
        </w:r>
      </w:hyperlink>
    </w:p>
    <w:p w14:paraId="0C136AAA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3" w:history="1">
        <w:r w:rsidR="00A30DCB" w:rsidRPr="006A2EF7">
          <w:rPr>
            <w:rStyle w:val="Hyperlink"/>
            <w:color w:val="auto"/>
          </w:rPr>
          <w:t>catharina.gaeth@web.de</w:t>
        </w:r>
      </w:hyperlink>
    </w:p>
    <w:p w14:paraId="5FEFB4C7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4" w:history="1">
        <w:r w:rsidR="00A30DCB" w:rsidRPr="006A2EF7">
          <w:rPr>
            <w:rStyle w:val="Hyperlink"/>
            <w:color w:val="auto"/>
          </w:rPr>
          <w:t>hannes.holthusen@gmx.de</w:t>
        </w:r>
      </w:hyperlink>
    </w:p>
    <w:p w14:paraId="09F718E7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5" w:history="1">
        <w:r w:rsidR="00A30DCB" w:rsidRPr="006A2EF7">
          <w:rPr>
            <w:rStyle w:val="Hyperlink"/>
            <w:color w:val="auto"/>
          </w:rPr>
          <w:t>Adina.rapp@med.uni-rostock.de</w:t>
        </w:r>
      </w:hyperlink>
    </w:p>
    <w:p w14:paraId="67830AE4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6" w:history="1">
        <w:r w:rsidR="00A30DCB" w:rsidRPr="006A2EF7">
          <w:rPr>
            <w:rStyle w:val="Hyperlink"/>
            <w:color w:val="auto"/>
          </w:rPr>
          <w:t>6699344@stud.uke.uni-hamburg.de</w:t>
        </w:r>
      </w:hyperlink>
    </w:p>
    <w:p w14:paraId="2945B6C7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7" w:history="1">
        <w:r w:rsidR="00A30DCB" w:rsidRPr="006A2EF7">
          <w:rPr>
            <w:rStyle w:val="Hyperlink"/>
            <w:color w:val="auto"/>
          </w:rPr>
          <w:t>Josephina.Haunschild@medizin.uni-leipzig.de</w:t>
        </w:r>
      </w:hyperlink>
    </w:p>
    <w:p w14:paraId="7281C3FC" w14:textId="77777777" w:rsidR="00A30DCB" w:rsidRPr="006A2EF7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8" w:history="1">
        <w:r w:rsidR="00A30DCB" w:rsidRPr="006A2EF7">
          <w:rPr>
            <w:rStyle w:val="Hyperlink"/>
            <w:color w:val="auto"/>
          </w:rPr>
          <w:t>Christian.Etz@medizin.uni-leipzig.de</w:t>
        </w:r>
      </w:hyperlink>
    </w:p>
    <w:p w14:paraId="00499534" w14:textId="4CFF571B" w:rsidR="00470A83" w:rsidRPr="00B40C38" w:rsidRDefault="00EF52ED" w:rsidP="00BB2276">
      <w:pPr>
        <w:pStyle w:val="NormalWeb"/>
        <w:spacing w:before="0" w:beforeAutospacing="0" w:after="0" w:afterAutospacing="0"/>
        <w:rPr>
          <w:color w:val="auto"/>
        </w:rPr>
      </w:pPr>
      <w:hyperlink r:id="rId19" w:history="1">
        <w:r w:rsidR="00A30DCB" w:rsidRPr="00662593">
          <w:rPr>
            <w:rStyle w:val="Hyperlink"/>
          </w:rPr>
          <w:t>c.trepte@uke.de</w:t>
        </w:r>
      </w:hyperlink>
      <w:r w:rsidR="00A30DCB">
        <w:rPr>
          <w:color w:val="auto"/>
        </w:rPr>
        <w:t xml:space="preserve"> </w:t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4D872D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25F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603D31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25F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07961AE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22" w:history="1">
        <w:r w:rsidR="007D6AEA" w:rsidRPr="00EA25FA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265B9759" w:rsidR="00987081" w:rsidRPr="00B07A3B" w:rsidRDefault="00E83F42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E83F42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for all SCREEN shots as a backup</w:t>
      </w:r>
    </w:p>
    <w:p w14:paraId="24581BD5" w14:textId="63C4E814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5D0096D5" w:rsidR="007544FB" w:rsidRPr="006D3C9C" w:rsidRDefault="00EF52ED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3F4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1DA6F20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37FD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60B07FE0" w14:textId="722E302F" w:rsidR="00BB2276" w:rsidRDefault="00787138" w:rsidP="00787138">
      <w:pPr>
        <w:rPr>
          <w:rFonts w:asciiTheme="minorHAnsi" w:hAnsiTheme="minorHAnsi" w:cstheme="minorHAnsi"/>
          <w:bCs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</w:t>
      </w:r>
      <w:r w:rsidR="00BB2276">
        <w:rPr>
          <w:rFonts w:asciiTheme="minorHAnsi" w:hAnsiTheme="minorHAnsi" w:cstheme="minorHAnsi"/>
          <w:bCs/>
          <w:szCs w:val="24"/>
        </w:rPr>
        <w:t>Steps: 33</w:t>
      </w:r>
    </w:p>
    <w:p w14:paraId="3F7536F6" w14:textId="312092CF" w:rsidR="00787138" w:rsidRPr="00787138" w:rsidRDefault="00BB2276" w:rsidP="00787138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Number of </w:t>
      </w:r>
      <w:r w:rsidR="00787138" w:rsidRPr="00787138">
        <w:rPr>
          <w:rFonts w:asciiTheme="minorHAnsi" w:hAnsiTheme="minorHAnsi" w:cstheme="minorHAnsi"/>
          <w:bCs/>
          <w:szCs w:val="24"/>
        </w:rPr>
        <w:t>Shots:</w:t>
      </w:r>
      <w:r w:rsidR="00787138" w:rsidRPr="00BB2276">
        <w:rPr>
          <w:rFonts w:asciiTheme="minorHAnsi" w:hAnsiTheme="minorHAnsi" w:cstheme="minorHAnsi"/>
          <w:bCs/>
          <w:szCs w:val="24"/>
        </w:rPr>
        <w:t xml:space="preserve"> </w:t>
      </w:r>
      <w:r w:rsidRPr="00BB2276">
        <w:rPr>
          <w:rFonts w:asciiTheme="minorHAnsi" w:hAnsiTheme="minorHAnsi" w:cstheme="minorHAnsi"/>
          <w:bCs/>
          <w:color w:val="000000" w:themeColor="text1"/>
          <w:szCs w:val="24"/>
        </w:rPr>
        <w:t>65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1C217B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szCs w:val="24"/>
        </w:rPr>
      </w:pPr>
      <w:bookmarkStart w:id="1" w:name="_Hlk72488361"/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C217B">
      <w:pPr>
        <w:spacing w:line="360" w:lineRule="auto"/>
        <w:ind w:left="1080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F3CB5CC" w14:textId="77165CAA" w:rsidR="007D61A8" w:rsidRPr="00A453AF" w:rsidRDefault="00E83F42" w:rsidP="001C217B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E83F42">
        <w:rPr>
          <w:rFonts w:asciiTheme="minorHAnsi" w:hAnsiTheme="minorHAnsi" w:cstheme="minorHAnsi"/>
          <w:b/>
          <w:bCs/>
          <w:szCs w:val="24"/>
          <w:u w:val="single"/>
        </w:rPr>
        <w:t>Christoph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1B37FD">
        <w:rPr>
          <w:rStyle w:val="AuthorName"/>
          <w:rFonts w:asciiTheme="minorHAnsi" w:eastAsia="Times" w:hAnsiTheme="minorHAnsi" w:cstheme="minorHAnsi"/>
        </w:rPr>
        <w:t>Behem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B37FD">
        <w:rPr>
          <w:rFonts w:asciiTheme="minorHAnsi" w:hAnsiTheme="minorHAnsi" w:cstheme="minorHAnsi"/>
        </w:rPr>
        <w:t xml:space="preserve">Our </w:t>
      </w:r>
      <w:r w:rsidR="001B37FD" w:rsidRPr="001B37FD">
        <w:rPr>
          <w:rFonts w:asciiTheme="minorHAnsi" w:hAnsiTheme="minorHAnsi" w:cstheme="minorHAnsi"/>
        </w:rPr>
        <w:t xml:space="preserve">protocol provides a reproducible method for real-time </w:t>
      </w:r>
      <w:r w:rsidR="001B37FD">
        <w:rPr>
          <w:rFonts w:asciiTheme="minorHAnsi" w:hAnsiTheme="minorHAnsi" w:cstheme="minorHAnsi"/>
        </w:rPr>
        <w:t xml:space="preserve">evaluation of </w:t>
      </w:r>
      <w:r w:rsidR="001B37FD" w:rsidRPr="001B37FD">
        <w:rPr>
          <w:rFonts w:asciiTheme="minorHAnsi" w:hAnsiTheme="minorHAnsi" w:cstheme="minorHAnsi"/>
        </w:rPr>
        <w:t xml:space="preserve">spinal cord </w:t>
      </w:r>
      <w:r w:rsidR="001B37FD">
        <w:rPr>
          <w:rFonts w:asciiTheme="minorHAnsi" w:hAnsiTheme="minorHAnsi" w:cstheme="minorHAnsi"/>
        </w:rPr>
        <w:t xml:space="preserve">microcirculation. It </w:t>
      </w:r>
      <w:r w:rsidR="001B37FD" w:rsidRPr="001B37FD">
        <w:rPr>
          <w:rFonts w:asciiTheme="minorHAnsi" w:hAnsiTheme="minorHAnsi" w:cstheme="minorHAnsi"/>
        </w:rPr>
        <w:t xml:space="preserve">offers the ability to evaluate effects </w:t>
      </w:r>
      <w:r w:rsidR="001B37FD">
        <w:rPr>
          <w:rFonts w:asciiTheme="minorHAnsi" w:hAnsiTheme="minorHAnsi" w:cstheme="minorHAnsi"/>
        </w:rPr>
        <w:t>of</w:t>
      </w:r>
      <w:r w:rsidR="001B37FD" w:rsidRPr="001B37FD">
        <w:rPr>
          <w:rFonts w:asciiTheme="minorHAnsi" w:hAnsiTheme="minorHAnsi" w:cstheme="minorHAnsi"/>
        </w:rPr>
        <w:t xml:space="preserve"> therapeutic approaches on spinal cord microcirculation under</w:t>
      </w:r>
      <w:r w:rsidR="001B37FD">
        <w:rPr>
          <w:rFonts w:asciiTheme="minorHAnsi" w:hAnsiTheme="minorHAnsi" w:cstheme="minorHAnsi"/>
        </w:rPr>
        <w:t xml:space="preserve"> ischemia/reperfusion conditions</w:t>
      </w:r>
      <w:r w:rsidR="00674AA6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674AA6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03568C44" w:rsidR="00A453AF" w:rsidRPr="009F6701" w:rsidRDefault="00A453AF" w:rsidP="00674AA6">
      <w:pPr>
        <w:pStyle w:val="ListParagraph"/>
        <w:numPr>
          <w:ilvl w:val="2"/>
          <w:numId w:val="3"/>
        </w:numPr>
        <w:jc w:val="both"/>
        <w:rPr>
          <w:rFonts w:cs="Calibri"/>
          <w:i/>
          <w:iCs/>
          <w:color w:val="4F81BD" w:themeColor="accent1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9F6701" w:rsidRPr="009F6701">
        <w:rPr>
          <w:rFonts w:cs="Calibri"/>
          <w:bCs/>
          <w:i/>
          <w:iCs/>
          <w:color w:val="4F81BD" w:themeColor="accent1"/>
          <w:szCs w:val="24"/>
        </w:rPr>
        <w:t>Suggested B role: 4.3.1</w:t>
      </w:r>
      <w:r w:rsidR="00591723">
        <w:rPr>
          <w:rFonts w:cs="Calibri"/>
          <w:bCs/>
          <w:i/>
          <w:iCs/>
          <w:color w:val="4F81BD" w:themeColor="accent1"/>
          <w:szCs w:val="24"/>
        </w:rPr>
        <w:t xml:space="preserve"> and </w:t>
      </w:r>
      <w:r w:rsidR="009F6701">
        <w:rPr>
          <w:rFonts w:cs="Calibri"/>
          <w:bCs/>
          <w:i/>
          <w:iCs/>
          <w:color w:val="4F81BD" w:themeColor="accent1"/>
          <w:szCs w:val="24"/>
        </w:rPr>
        <w:t>4.9.1</w:t>
      </w:r>
    </w:p>
    <w:p w14:paraId="0A1B8A72" w14:textId="77777777" w:rsidR="00A453AF" w:rsidRDefault="00A453AF" w:rsidP="00674AA6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674AA6">
      <w:pPr>
        <w:pStyle w:val="ListParagraph"/>
        <w:ind w:left="907"/>
        <w:jc w:val="both"/>
        <w:rPr>
          <w:rFonts w:cs="Calibri"/>
          <w:szCs w:val="24"/>
        </w:rPr>
      </w:pPr>
    </w:p>
    <w:p w14:paraId="094B5BD6" w14:textId="2029D680" w:rsidR="00A453AF" w:rsidRPr="00A453AF" w:rsidRDefault="001C01F8" w:rsidP="00674AA6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</w:t>
      </w:r>
      <w:r w:rsidR="00E83F42">
        <w:rPr>
          <w:rStyle w:val="AuthorName"/>
          <w:rFonts w:asciiTheme="minorHAnsi" w:eastAsia="Times" w:hAnsiTheme="minorHAnsi" w:cstheme="minorHAnsi"/>
        </w:rPr>
        <w:t>annes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Holthusen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B37FD">
        <w:t xml:space="preserve">Our technique is easy to learn, minimally invasive and offers the opportunity to assess spinal cord </w:t>
      </w:r>
      <w:r w:rsidR="00B40C38">
        <w:t>Microperfusion</w:t>
      </w:r>
      <w:r w:rsidR="001B37FD">
        <w:t xml:space="preserve"> in parallel with cerebrospinal fluid pressure and macrohemodynamics</w:t>
      </w:r>
      <w:r w:rsidR="001B37FD" w:rsidRPr="001B37FD">
        <w:t xml:space="preserve"> </w:t>
      </w:r>
      <w:r w:rsidR="001B37FD">
        <w:t>in a large animal model</w:t>
      </w:r>
      <w:r w:rsidR="00674AA6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674AA6">
      <w:pPr>
        <w:pStyle w:val="ListParagraph"/>
        <w:ind w:left="1627"/>
        <w:jc w:val="both"/>
        <w:rPr>
          <w:rFonts w:cs="Calibri"/>
          <w:szCs w:val="24"/>
        </w:rPr>
      </w:pPr>
    </w:p>
    <w:p w14:paraId="78B5964C" w14:textId="39F13A2C" w:rsidR="00EA25FA" w:rsidRPr="00EA25FA" w:rsidRDefault="00A453AF" w:rsidP="00674AA6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F6701">
        <w:rPr>
          <w:rFonts w:cs="Calibri"/>
          <w:bCs/>
          <w:szCs w:val="24"/>
        </w:rPr>
        <w:t xml:space="preserve"> </w:t>
      </w:r>
    </w:p>
    <w:p w14:paraId="7A554A7D" w14:textId="77777777" w:rsidR="00A453AF" w:rsidRPr="00B324D0" w:rsidRDefault="00A453AF" w:rsidP="00674AA6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674AA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453AF" w:rsidRDefault="00A453AF" w:rsidP="00674AA6">
      <w:pPr>
        <w:pStyle w:val="ListParagraph"/>
        <w:ind w:left="1627"/>
        <w:jc w:val="both"/>
        <w:rPr>
          <w:rFonts w:cs="Calibri"/>
          <w:szCs w:val="24"/>
        </w:rPr>
      </w:pPr>
    </w:p>
    <w:p w14:paraId="1E0CFC9F" w14:textId="0A8DEACB" w:rsidR="00A453AF" w:rsidRPr="00A453AF" w:rsidRDefault="001C01F8" w:rsidP="00674AA6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</w:t>
      </w:r>
      <w:r w:rsidR="00E83F42">
        <w:rPr>
          <w:rStyle w:val="AuthorName"/>
          <w:rFonts w:asciiTheme="minorHAnsi" w:eastAsia="Times" w:hAnsiTheme="minorHAnsi" w:cstheme="minorHAnsi"/>
        </w:rPr>
        <w:t>annes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Holthusen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A3686F" w:rsidRPr="001C217B">
        <w:rPr>
          <w:u w:val="single"/>
        </w:rPr>
        <w:t xml:space="preserve">Dr. Christoph </w:t>
      </w:r>
      <w:proofErr w:type="spellStart"/>
      <w:r w:rsidR="00A3686F" w:rsidRPr="001C217B">
        <w:rPr>
          <w:u w:val="single"/>
        </w:rPr>
        <w:t>Behem</w:t>
      </w:r>
      <w:proofErr w:type="spellEnd"/>
      <w:r w:rsidR="00A3686F">
        <w:t xml:space="preserve"> and </w:t>
      </w:r>
      <w:r w:rsidR="00A3686F" w:rsidRPr="001C217B">
        <w:rPr>
          <w:u w:val="single"/>
        </w:rPr>
        <w:t xml:space="preserve">Dr. Till </w:t>
      </w:r>
      <w:proofErr w:type="spellStart"/>
      <w:r w:rsidR="00A3686F" w:rsidRPr="001C217B">
        <w:rPr>
          <w:u w:val="single"/>
        </w:rPr>
        <w:t>Friedheim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</w:t>
      </w:r>
      <w:r w:rsidR="00A3686F">
        <w:rPr>
          <w:rFonts w:asciiTheme="minorHAnsi" w:eastAsia="Times New Roman" w:hAnsiTheme="minorHAnsi" w:cstheme="minorHAnsi"/>
          <w:szCs w:val="24"/>
        </w:rPr>
        <w:t xml:space="preserve">specialists for anesthesiology and scientific members of our laboratory. </w:t>
      </w:r>
      <w:r w:rsidR="00A3686F">
        <w:t xml:space="preserve">Additional demonstrators will be </w:t>
      </w:r>
      <w:r w:rsidR="00A3686F" w:rsidRPr="001C217B">
        <w:rPr>
          <w:u w:val="single"/>
        </w:rPr>
        <w:t xml:space="preserve">Michael </w:t>
      </w:r>
      <w:proofErr w:type="spellStart"/>
      <w:r w:rsidR="00A3686F" w:rsidRPr="001C217B">
        <w:rPr>
          <w:u w:val="single"/>
        </w:rPr>
        <w:t>Graessler</w:t>
      </w:r>
      <w:proofErr w:type="spellEnd"/>
      <w:r w:rsidR="00A3686F">
        <w:t>, assistant physician in anesthesiology</w:t>
      </w:r>
      <w:r w:rsidR="00674AA6"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674AA6">
      <w:pPr>
        <w:pStyle w:val="ListParagraph"/>
        <w:ind w:left="1627"/>
        <w:jc w:val="both"/>
        <w:rPr>
          <w:rFonts w:cs="Calibri"/>
          <w:szCs w:val="24"/>
        </w:rPr>
      </w:pPr>
    </w:p>
    <w:p w14:paraId="162CD6A1" w14:textId="77777777" w:rsidR="00A453AF" w:rsidRPr="00A453AF" w:rsidRDefault="007D61A8" w:rsidP="00674AA6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674AA6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bookmarkEnd w:id="1"/>
    <w:p w14:paraId="1B250D45" w14:textId="77777777" w:rsidR="00A453AF" w:rsidRDefault="00A453AF" w:rsidP="00674AA6">
      <w:pPr>
        <w:pStyle w:val="ListParagraph"/>
        <w:ind w:left="36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674AA6">
      <w:pPr>
        <w:pStyle w:val="ListParagraph"/>
        <w:ind w:left="360"/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674AA6">
      <w:pPr>
        <w:pStyle w:val="ListParagraph"/>
        <w:ind w:left="907"/>
        <w:jc w:val="both"/>
        <w:rPr>
          <w:rFonts w:cs="Calibri"/>
          <w:szCs w:val="24"/>
        </w:rPr>
      </w:pPr>
    </w:p>
    <w:p w14:paraId="5C92DFA8" w14:textId="07552B13" w:rsidR="00787138" w:rsidRPr="00787138" w:rsidRDefault="007D61A8" w:rsidP="00674AA6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980B83">
        <w:rPr>
          <w:rFonts w:asciiTheme="minorHAnsi" w:eastAsia="Times New Roman" w:hAnsiTheme="minorHAnsi" w:cstheme="minorHAnsi"/>
          <w:szCs w:val="24"/>
        </w:rPr>
        <w:t xml:space="preserve">the </w:t>
      </w:r>
      <w:r w:rsidR="00980B83">
        <w:rPr>
          <w:szCs w:val="36"/>
        </w:rPr>
        <w:t>Governmental Commission on the Care and Use of Animals of the City of Hamburg, Germany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723D9B8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3AE7E050" w:rsidR="00F574FD" w:rsidRPr="008C460F" w:rsidRDefault="000F4C2C" w:rsidP="008C460F">
      <w:pPr>
        <w:pStyle w:val="BodyText"/>
        <w:numPr>
          <w:ilvl w:val="0"/>
          <w:numId w:val="15"/>
        </w:numPr>
        <w:jc w:val="both"/>
        <w:outlineLvl w:val="0"/>
        <w:rPr>
          <w:i w:val="0"/>
          <w:iCs/>
        </w:rPr>
      </w:pPr>
      <w:r>
        <w:rPr>
          <w:b/>
          <w:bCs/>
          <w:i w:val="0"/>
          <w:iCs/>
        </w:rPr>
        <w:t>Probe Placement</w:t>
      </w:r>
    </w:p>
    <w:p w14:paraId="6C952AE9" w14:textId="77777777" w:rsidR="008C460F" w:rsidRPr="000F4C2C" w:rsidRDefault="008C460F" w:rsidP="008C460F">
      <w:pPr>
        <w:pStyle w:val="BodyText"/>
        <w:ind w:left="360"/>
        <w:jc w:val="both"/>
        <w:outlineLvl w:val="0"/>
        <w:rPr>
          <w:i w:val="0"/>
          <w:iCs/>
        </w:rPr>
      </w:pPr>
    </w:p>
    <w:p w14:paraId="4FD818A3" w14:textId="17BED384" w:rsidR="000F4C2C" w:rsidRPr="00617612" w:rsidRDefault="00D87840" w:rsidP="008C460F">
      <w:pPr>
        <w:pStyle w:val="BodyText"/>
        <w:numPr>
          <w:ilvl w:val="1"/>
          <w:numId w:val="15"/>
        </w:numPr>
        <w:jc w:val="both"/>
        <w:outlineLvl w:val="0"/>
        <w:rPr>
          <w:i w:val="0"/>
        </w:rPr>
      </w:pPr>
      <w:r>
        <w:rPr>
          <w:i w:val="0"/>
          <w:iCs/>
        </w:rPr>
        <w:t xml:space="preserve">After confirming an appropriate level of sedation in a three-month-old, 40-kilogram pig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, </w:t>
      </w:r>
      <w:r w:rsidR="00617612" w:rsidRPr="00617612">
        <w:rPr>
          <w:bCs/>
          <w:i w:val="0"/>
        </w:rPr>
        <w:t>place the animal in the right lateral position</w:t>
      </w:r>
      <w:r w:rsidR="00617612">
        <w:rPr>
          <w:b/>
          <w:i w:val="0"/>
        </w:rPr>
        <w:t xml:space="preserve"> </w:t>
      </w:r>
      <w:r>
        <w:rPr>
          <w:b/>
          <w:i w:val="0"/>
        </w:rPr>
        <w:t>[2-TXT]</w:t>
      </w:r>
      <w:r w:rsidR="00617612">
        <w:rPr>
          <w:bCs/>
          <w:i w:val="0"/>
        </w:rPr>
        <w:t xml:space="preserve"> and </w:t>
      </w:r>
      <w:r w:rsidR="00617612">
        <w:rPr>
          <w:i w:val="0"/>
        </w:rPr>
        <w:t>f</w:t>
      </w:r>
      <w:r w:rsidR="00617612" w:rsidRPr="00617612">
        <w:rPr>
          <w:i w:val="0"/>
        </w:rPr>
        <w:t xml:space="preserve">lex the animal’s back to widen the space between the vertebrae </w:t>
      </w:r>
      <w:r w:rsidR="00617612" w:rsidRPr="00617612">
        <w:rPr>
          <w:b/>
          <w:bCs/>
          <w:i w:val="0"/>
        </w:rPr>
        <w:t>[</w:t>
      </w:r>
      <w:r w:rsidR="00617612">
        <w:rPr>
          <w:b/>
          <w:bCs/>
          <w:i w:val="0"/>
        </w:rPr>
        <w:t>3</w:t>
      </w:r>
      <w:r w:rsidR="00617612" w:rsidRPr="00617612">
        <w:rPr>
          <w:b/>
          <w:bCs/>
          <w:i w:val="0"/>
        </w:rPr>
        <w:t>]</w:t>
      </w:r>
      <w:r w:rsidR="00617612">
        <w:rPr>
          <w:i w:val="0"/>
        </w:rPr>
        <w:t>.</w:t>
      </w:r>
    </w:p>
    <w:p w14:paraId="143706F3" w14:textId="5D178C54" w:rsidR="00D87840" w:rsidRPr="00980B83" w:rsidRDefault="00D87840" w:rsidP="008C460F">
      <w:pPr>
        <w:pStyle w:val="BodyText"/>
        <w:numPr>
          <w:ilvl w:val="2"/>
          <w:numId w:val="15"/>
        </w:numPr>
        <w:jc w:val="both"/>
        <w:outlineLvl w:val="0"/>
        <w:rPr>
          <w:i w:val="0"/>
          <w:iCs/>
        </w:rPr>
      </w:pPr>
      <w:r>
        <w:rPr>
          <w:bCs/>
          <w:i w:val="0"/>
        </w:rPr>
        <w:t xml:space="preserve">WIDE: Talent checking sedation </w:t>
      </w:r>
      <w:r w:rsidRPr="00D87840">
        <w:rPr>
          <w:bCs/>
          <w:iCs/>
          <w:color w:val="4F81BD" w:themeColor="accent1"/>
        </w:rPr>
        <w:t xml:space="preserve">Videographer: More Talent than pig in shot </w:t>
      </w:r>
      <w:r>
        <w:rPr>
          <w:b/>
          <w:i w:val="0"/>
        </w:rPr>
        <w:t xml:space="preserve">TEXT: </w:t>
      </w:r>
      <w:r w:rsidR="00980B83">
        <w:rPr>
          <w:b/>
          <w:i w:val="0"/>
        </w:rPr>
        <w:t>C</w:t>
      </w:r>
      <w:r w:rsidR="00980B83" w:rsidRPr="00674AA6">
        <w:rPr>
          <w:b/>
          <w:i w:val="0"/>
        </w:rPr>
        <w:t>ontinuous infusion of fentanyl (10 µg·kg</w:t>
      </w:r>
      <w:r w:rsidR="00980B83">
        <w:rPr>
          <w:b/>
          <w:i w:val="0"/>
          <w:vertAlign w:val="superscript"/>
        </w:rPr>
        <w:t>-1</w:t>
      </w:r>
      <w:r w:rsidR="00980B83" w:rsidRPr="00674AA6">
        <w:rPr>
          <w:b/>
          <w:i w:val="0"/>
        </w:rPr>
        <w:t>·h</w:t>
      </w:r>
      <w:r w:rsidR="00980B83">
        <w:rPr>
          <w:b/>
          <w:i w:val="0"/>
          <w:vertAlign w:val="superscript"/>
        </w:rPr>
        <w:t>-1</w:t>
      </w:r>
      <w:r w:rsidR="00980B83" w:rsidRPr="00674AA6">
        <w:rPr>
          <w:b/>
          <w:i w:val="0"/>
        </w:rPr>
        <w:t>) and sevoflurane (3.0% expired</w:t>
      </w:r>
      <w:r w:rsidR="00980B83">
        <w:rPr>
          <w:b/>
          <w:i w:val="0"/>
        </w:rPr>
        <w:t xml:space="preserve"> concentration</w:t>
      </w:r>
      <w:r w:rsidR="00980B83" w:rsidRPr="00674AA6">
        <w:rPr>
          <w:b/>
          <w:i w:val="0"/>
        </w:rPr>
        <w:t>)</w:t>
      </w:r>
    </w:p>
    <w:p w14:paraId="5565C1E8" w14:textId="2F196E3B" w:rsidR="00D87840" w:rsidRPr="00617612" w:rsidRDefault="00617612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</w:rPr>
        <w:t xml:space="preserve">Talent placing animal in position </w:t>
      </w:r>
      <w:r w:rsidRPr="00D87840">
        <w:rPr>
          <w:bCs/>
          <w:i/>
          <w:color w:val="4F81BD" w:themeColor="accent1"/>
        </w:rPr>
        <w:t>Videographer: More Talent than pig in shot</w:t>
      </w:r>
      <w:r w:rsidRPr="00D87840">
        <w:rPr>
          <w:bCs/>
          <w:iCs/>
          <w:color w:val="4F81BD" w:themeColor="accent1"/>
        </w:rPr>
        <w:t xml:space="preserve"> </w:t>
      </w:r>
      <w:r w:rsidR="00D87840" w:rsidRPr="00617612">
        <w:rPr>
          <w:b/>
        </w:rPr>
        <w:t>TEXT: See text for full surgical preparation details</w:t>
      </w:r>
    </w:p>
    <w:p w14:paraId="7E3AF0C9" w14:textId="77777777" w:rsidR="00617612" w:rsidRDefault="00617612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Back being flexed</w:t>
      </w:r>
    </w:p>
    <w:p w14:paraId="5CB2145E" w14:textId="77777777" w:rsidR="00617612" w:rsidRPr="00617612" w:rsidRDefault="00617612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32B3AD93" w14:textId="64BE144E" w:rsidR="00D87840" w:rsidRPr="008C460F" w:rsidRDefault="00617612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iCs/>
        </w:rPr>
        <w:t>S</w:t>
      </w:r>
      <w:r w:rsidR="00D41FFD" w:rsidRPr="00D87840">
        <w:rPr>
          <w:bCs/>
          <w:iCs/>
          <w:color w:val="000000" w:themeColor="text1"/>
        </w:rPr>
        <w:t xml:space="preserve">urgically expose the paravertebral area for the preparation of spinous processes and vertebral arches </w:t>
      </w:r>
      <w:r w:rsidR="00D87840">
        <w:rPr>
          <w:b/>
          <w:iCs/>
          <w:color w:val="000000" w:themeColor="text1"/>
        </w:rPr>
        <w:t>[</w:t>
      </w:r>
      <w:r>
        <w:rPr>
          <w:b/>
          <w:iCs/>
          <w:color w:val="000000" w:themeColor="text1"/>
        </w:rPr>
        <w:t>1</w:t>
      </w:r>
      <w:r w:rsidR="00D87840">
        <w:rPr>
          <w:b/>
          <w:iCs/>
          <w:color w:val="000000" w:themeColor="text1"/>
        </w:rPr>
        <w:t>]</w:t>
      </w:r>
      <w:r>
        <w:rPr>
          <w:bCs/>
          <w:iCs/>
          <w:color w:val="000000" w:themeColor="text1"/>
        </w:rPr>
        <w:t xml:space="preserve"> and p</w:t>
      </w:r>
      <w:r w:rsidRPr="00D87840">
        <w:rPr>
          <w:bCs/>
          <w:iCs/>
          <w:color w:val="000000" w:themeColor="text1"/>
        </w:rPr>
        <w:t>lace a vascular 14</w:t>
      </w:r>
      <w:r>
        <w:rPr>
          <w:bCs/>
          <w:iCs/>
          <w:color w:val="000000" w:themeColor="text1"/>
        </w:rPr>
        <w:t>-gauge</w:t>
      </w:r>
      <w:r w:rsidRPr="00D87840">
        <w:rPr>
          <w:bCs/>
          <w:iCs/>
          <w:color w:val="000000" w:themeColor="text1"/>
        </w:rPr>
        <w:t xml:space="preserve"> peripheral vein catheter paramedian into the spinal cord at the level of thoracic vertebra 13</w:t>
      </w:r>
      <w:r>
        <w:rPr>
          <w:bCs/>
          <w:iCs/>
          <w:color w:val="000000" w:themeColor="text1"/>
        </w:rPr>
        <w:t>-</w:t>
      </w:r>
      <w:r w:rsidRPr="00D87840">
        <w:rPr>
          <w:bCs/>
          <w:iCs/>
          <w:color w:val="000000" w:themeColor="text1"/>
        </w:rPr>
        <w:t>14 or lumbar vertebra 1</w:t>
      </w:r>
      <w:r>
        <w:rPr>
          <w:bCs/>
          <w:iCs/>
          <w:color w:val="000000" w:themeColor="text1"/>
        </w:rPr>
        <w:t>-</w:t>
      </w:r>
      <w:r w:rsidRPr="00D87840">
        <w:rPr>
          <w:bCs/>
          <w:iCs/>
          <w:color w:val="000000" w:themeColor="text1"/>
        </w:rPr>
        <w:t xml:space="preserve">2 between two vertebral arches </w:t>
      </w:r>
      <w:r>
        <w:rPr>
          <w:b/>
          <w:iCs/>
          <w:color w:val="000000" w:themeColor="text1"/>
        </w:rPr>
        <w:t>[2]</w:t>
      </w:r>
      <w:r>
        <w:rPr>
          <w:bCs/>
          <w:iCs/>
          <w:color w:val="000000" w:themeColor="text1"/>
        </w:rPr>
        <w:t>.</w:t>
      </w:r>
    </w:p>
    <w:p w14:paraId="4BB62B1C" w14:textId="2F68A931" w:rsidR="00D87840" w:rsidRDefault="00D87840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Incision being made</w:t>
      </w:r>
    </w:p>
    <w:p w14:paraId="5D2F87E1" w14:textId="061C47E0" w:rsidR="00617612" w:rsidRPr="0019084B" w:rsidRDefault="00617612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/>
          <w:color w:val="4F81BD" w:themeColor="accent1"/>
        </w:rPr>
      </w:pPr>
      <w:r>
        <w:rPr>
          <w:bCs/>
          <w:iCs/>
          <w:color w:val="000000" w:themeColor="text1"/>
        </w:rPr>
        <w:t>Catheter being placed</w:t>
      </w:r>
      <w:r w:rsidR="0019084B">
        <w:rPr>
          <w:bCs/>
          <w:iCs/>
          <w:color w:val="000000" w:themeColor="text1"/>
        </w:rPr>
        <w:t xml:space="preserve"> </w:t>
      </w:r>
      <w:r w:rsidR="0019084B" w:rsidRPr="0019084B">
        <w:rPr>
          <w:bCs/>
          <w:i/>
          <w:color w:val="4F81BD" w:themeColor="accent1"/>
        </w:rPr>
        <w:t>Videographer: This step is important!</w:t>
      </w:r>
    </w:p>
    <w:p w14:paraId="7C93E658" w14:textId="77777777" w:rsidR="00D87840" w:rsidRDefault="00D87840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0668CAB" w14:textId="3730EE0F" w:rsidR="00AD795F" w:rsidRPr="008C460F" w:rsidRDefault="00617612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R</w:t>
      </w:r>
      <w:r w:rsidR="00D87840">
        <w:rPr>
          <w:bCs/>
          <w:iCs/>
          <w:color w:val="000000" w:themeColor="text1"/>
        </w:rPr>
        <w:t>eplace the needle with</w:t>
      </w:r>
      <w:r w:rsidR="00AD795F" w:rsidRPr="00AD795F">
        <w:rPr>
          <w:bCs/>
          <w:iCs/>
          <w:color w:val="000000" w:themeColor="text1"/>
        </w:rPr>
        <w:t xml:space="preserve"> </w:t>
      </w:r>
      <w:r w:rsidR="00AD795F">
        <w:rPr>
          <w:bCs/>
          <w:iCs/>
          <w:color w:val="000000" w:themeColor="text1"/>
        </w:rPr>
        <w:t xml:space="preserve">the </w:t>
      </w:r>
      <w:r w:rsidR="00AD795F" w:rsidRPr="002763ED">
        <w:rPr>
          <w:bCs/>
          <w:iCs/>
          <w:color w:val="000000" w:themeColor="text1"/>
        </w:rPr>
        <w:t>laser</w:t>
      </w:r>
      <w:r w:rsidR="00AD795F">
        <w:rPr>
          <w:bCs/>
          <w:iCs/>
          <w:color w:val="000000" w:themeColor="text1"/>
        </w:rPr>
        <w:t>-</w:t>
      </w:r>
      <w:r w:rsidR="00AD795F" w:rsidRPr="002763ED">
        <w:rPr>
          <w:bCs/>
          <w:iCs/>
          <w:color w:val="000000" w:themeColor="text1"/>
        </w:rPr>
        <w:t>Doppler needle probe</w:t>
      </w:r>
      <w:r w:rsidR="00AD795F">
        <w:rPr>
          <w:bCs/>
          <w:iCs/>
          <w:color w:val="000000" w:themeColor="text1"/>
        </w:rPr>
        <w:t xml:space="preserve"> </w:t>
      </w:r>
      <w:r w:rsidR="00AD795F">
        <w:rPr>
          <w:b/>
          <w:iCs/>
          <w:color w:val="000000" w:themeColor="text1"/>
        </w:rPr>
        <w:t>[</w:t>
      </w:r>
      <w:r>
        <w:rPr>
          <w:b/>
          <w:iCs/>
          <w:color w:val="000000" w:themeColor="text1"/>
        </w:rPr>
        <w:t>1</w:t>
      </w:r>
      <w:r w:rsidR="00AD795F">
        <w:rPr>
          <w:b/>
          <w:iCs/>
          <w:color w:val="000000" w:themeColor="text1"/>
        </w:rPr>
        <w:t>]</w:t>
      </w:r>
      <w:r>
        <w:rPr>
          <w:bCs/>
          <w:iCs/>
          <w:color w:val="000000" w:themeColor="text1"/>
        </w:rPr>
        <w:t xml:space="preserve"> and connect the probe </w:t>
      </w:r>
      <w:r w:rsidRPr="00301EA3">
        <w:rPr>
          <w:bCs/>
          <w:iCs/>
          <w:color w:val="000000" w:themeColor="text1"/>
        </w:rPr>
        <w:t>to the designated hard- and software</w:t>
      </w:r>
      <w:r>
        <w:rPr>
          <w:bCs/>
          <w:iCs/>
          <w:color w:val="000000" w:themeColor="text1"/>
        </w:rPr>
        <w:t xml:space="preserve"> to</w:t>
      </w:r>
      <w:r w:rsidRPr="00301EA3">
        <w:rPr>
          <w:bCs/>
          <w:iCs/>
          <w:color w:val="000000" w:themeColor="text1"/>
        </w:rPr>
        <w:t xml:space="preserve"> test the signal quality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Pr="002763ED">
        <w:t xml:space="preserve">. </w:t>
      </w:r>
      <w:r>
        <w:t>A</w:t>
      </w:r>
      <w:r w:rsidRPr="002763ED">
        <w:t xml:space="preserve"> stable signal with</w:t>
      </w:r>
      <w:r>
        <w:t xml:space="preserve"> a</w:t>
      </w:r>
      <w:r w:rsidRPr="002763ED">
        <w:t xml:space="preserve"> moderate </w:t>
      </w:r>
      <w:proofErr w:type="spellStart"/>
      <w:r w:rsidRPr="002763ED">
        <w:t>pulsatility</w:t>
      </w:r>
      <w:proofErr w:type="spellEnd"/>
      <w:r>
        <w:t xml:space="preserve"> should be observed </w:t>
      </w:r>
      <w:r>
        <w:rPr>
          <w:b/>
          <w:bCs/>
        </w:rPr>
        <w:t>[3]</w:t>
      </w:r>
      <w:r w:rsidRPr="002763ED">
        <w:t>.</w:t>
      </w:r>
    </w:p>
    <w:p w14:paraId="420C7C59" w14:textId="60B73E40" w:rsidR="00301EA3" w:rsidRPr="0019084B" w:rsidRDefault="00AD795F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/>
          <w:color w:val="4F81BD" w:themeColor="accent1"/>
        </w:rPr>
      </w:pPr>
      <w:r>
        <w:rPr>
          <w:bCs/>
          <w:iCs/>
          <w:color w:val="000000" w:themeColor="text1"/>
        </w:rPr>
        <w:t>Probe being placed over vein catheter</w:t>
      </w:r>
      <w:r w:rsidR="0019084B">
        <w:rPr>
          <w:bCs/>
          <w:iCs/>
          <w:color w:val="000000" w:themeColor="text1"/>
        </w:rPr>
        <w:t xml:space="preserve"> </w:t>
      </w:r>
      <w:r w:rsidR="0019084B" w:rsidRPr="0019084B">
        <w:rPr>
          <w:bCs/>
          <w:i/>
          <w:color w:val="4F81BD" w:themeColor="accent1"/>
        </w:rPr>
        <w:t>Videographer: This step is</w:t>
      </w:r>
      <w:r w:rsidR="00AE78AF">
        <w:rPr>
          <w:bCs/>
          <w:i/>
          <w:color w:val="4F81BD" w:themeColor="accent1"/>
        </w:rPr>
        <w:t xml:space="preserve"> difficult and</w:t>
      </w:r>
      <w:r w:rsidR="0019084B" w:rsidRPr="0019084B">
        <w:rPr>
          <w:bCs/>
          <w:i/>
          <w:color w:val="4F81BD" w:themeColor="accent1"/>
        </w:rPr>
        <w:t xml:space="preserve"> important!</w:t>
      </w:r>
    </w:p>
    <w:p w14:paraId="4C191D00" w14:textId="66831140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Talent connecting probe </w:t>
      </w:r>
    </w:p>
    <w:p w14:paraId="3B91167A" w14:textId="33E66701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SCREEN: </w:t>
      </w:r>
      <w:r w:rsidRPr="00301EA3">
        <w:rPr>
          <w:bCs/>
          <w:iCs/>
          <w:color w:val="000000" w:themeColor="text1"/>
          <w:highlight w:val="yellow"/>
        </w:rPr>
        <w:t>To be provided by Authors</w:t>
      </w:r>
      <w:r>
        <w:rPr>
          <w:bCs/>
          <w:iCs/>
          <w:color w:val="000000" w:themeColor="text1"/>
        </w:rPr>
        <w:t>: Shot of stable signal</w:t>
      </w:r>
      <w:r w:rsidR="009366AF">
        <w:rPr>
          <w:bCs/>
          <w:iCs/>
          <w:color w:val="000000" w:themeColor="text1"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6020BBDE" w14:textId="77777777" w:rsidR="00301EA3" w:rsidRDefault="00301EA3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74974C3" w14:textId="1A4FE3E4" w:rsidR="00301EA3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 xml:space="preserve">Carefully fix the probe with sutures </w:t>
      </w:r>
      <w:r w:rsidR="00301EA3">
        <w:rPr>
          <w:b/>
          <w:iCs/>
          <w:color w:val="000000" w:themeColor="text1"/>
        </w:rPr>
        <w:t>[1]</w:t>
      </w:r>
      <w:r w:rsidRPr="00301EA3">
        <w:rPr>
          <w:bCs/>
          <w:iCs/>
          <w:color w:val="000000" w:themeColor="text1"/>
        </w:rPr>
        <w:t xml:space="preserve"> and use padding to prevent </w:t>
      </w:r>
      <w:r w:rsidR="00301EA3">
        <w:rPr>
          <w:bCs/>
          <w:iCs/>
          <w:color w:val="000000" w:themeColor="text1"/>
        </w:rPr>
        <w:t xml:space="preserve">the probe from </w:t>
      </w:r>
      <w:r w:rsidRPr="00301EA3">
        <w:rPr>
          <w:bCs/>
          <w:iCs/>
          <w:color w:val="000000" w:themeColor="text1"/>
        </w:rPr>
        <w:t>dislocati</w:t>
      </w:r>
      <w:r w:rsidR="00301EA3">
        <w:rPr>
          <w:bCs/>
          <w:iCs/>
          <w:color w:val="000000" w:themeColor="text1"/>
        </w:rPr>
        <w:t>ng</w:t>
      </w:r>
      <w:r w:rsidRPr="00301EA3">
        <w:rPr>
          <w:bCs/>
          <w:iCs/>
          <w:color w:val="000000" w:themeColor="text1"/>
        </w:rPr>
        <w:t xml:space="preserve"> or kinking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>.</w:t>
      </w:r>
    </w:p>
    <w:p w14:paraId="5979E688" w14:textId="542C8C42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Sutures being placed</w:t>
      </w:r>
    </w:p>
    <w:p w14:paraId="5738C3E2" w14:textId="77777777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Padding being placed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4F3C92C9" w14:textId="77777777" w:rsidR="00301EA3" w:rsidRDefault="00301EA3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266D776" w14:textId="080154B9" w:rsidR="00301EA3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2763ED">
        <w:t>For percutaneous placement of</w:t>
      </w:r>
      <w:r w:rsidRPr="00301EA3">
        <w:rPr>
          <w:bCs/>
          <w:iCs/>
          <w:color w:val="000000" w:themeColor="text1"/>
        </w:rPr>
        <w:t xml:space="preserve"> cerebrospinal fluid drainage for measuring and controlling cerebrospinal pressure, identify the level of </w:t>
      </w:r>
      <w:r w:rsidR="00301EA3">
        <w:rPr>
          <w:bCs/>
          <w:iCs/>
          <w:color w:val="000000" w:themeColor="text1"/>
        </w:rPr>
        <w:t>lumbar</w:t>
      </w:r>
      <w:r w:rsidRPr="00301EA3">
        <w:rPr>
          <w:bCs/>
          <w:iCs/>
          <w:color w:val="000000" w:themeColor="text1"/>
        </w:rPr>
        <w:t xml:space="preserve"> 4</w:t>
      </w:r>
      <w:r w:rsidR="00301EA3">
        <w:rPr>
          <w:bCs/>
          <w:iCs/>
          <w:color w:val="000000" w:themeColor="text1"/>
        </w:rPr>
        <w:t>-</w:t>
      </w:r>
      <w:r w:rsidRPr="00301EA3">
        <w:rPr>
          <w:bCs/>
          <w:iCs/>
          <w:color w:val="000000" w:themeColor="text1"/>
        </w:rPr>
        <w:t>5 or L 5</w:t>
      </w:r>
      <w:r w:rsidR="00301EA3">
        <w:rPr>
          <w:bCs/>
          <w:iCs/>
          <w:color w:val="000000" w:themeColor="text1"/>
        </w:rPr>
        <w:t>-</w:t>
      </w:r>
      <w:r w:rsidRPr="00301EA3">
        <w:rPr>
          <w:bCs/>
          <w:iCs/>
          <w:color w:val="000000" w:themeColor="text1"/>
        </w:rPr>
        <w:t>6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="00301EA3">
        <w:rPr>
          <w:bCs/>
          <w:iCs/>
          <w:color w:val="000000" w:themeColor="text1"/>
        </w:rPr>
        <w:t>,</w:t>
      </w:r>
      <w:r w:rsidRPr="00301EA3">
        <w:rPr>
          <w:bCs/>
          <w:iCs/>
          <w:color w:val="000000" w:themeColor="text1"/>
        </w:rPr>
        <w:t xml:space="preserve"> puncture the skin and the subcutaneous space with the introducer needle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>, and remove the inlay needle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[3]</w:t>
      </w:r>
      <w:r w:rsidRPr="00301EA3">
        <w:rPr>
          <w:bCs/>
          <w:iCs/>
          <w:color w:val="000000" w:themeColor="text1"/>
        </w:rPr>
        <w:t>.</w:t>
      </w:r>
    </w:p>
    <w:p w14:paraId="6ED9C28F" w14:textId="77777777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Lumbar level being identified</w:t>
      </w:r>
    </w:p>
    <w:p w14:paraId="4A965AB0" w14:textId="77777777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Skin being punctured</w:t>
      </w:r>
    </w:p>
    <w:p w14:paraId="3B06B3DD" w14:textId="77777777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lastRenderedPageBreak/>
        <w:t>Needle being removed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26A7AD29" w14:textId="77777777" w:rsidR="00301EA3" w:rsidRDefault="00301EA3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36692196" w14:textId="274A43CE" w:rsidR="00301EA3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>Place a saline-filled syringe on</w:t>
      </w:r>
      <w:r w:rsidR="00301EA3">
        <w:rPr>
          <w:bCs/>
          <w:iCs/>
          <w:color w:val="000000" w:themeColor="text1"/>
        </w:rPr>
        <w:t>to</w:t>
      </w:r>
      <w:r w:rsidRPr="00301EA3">
        <w:rPr>
          <w:bCs/>
          <w:iCs/>
          <w:color w:val="000000" w:themeColor="text1"/>
        </w:rPr>
        <w:t xml:space="preserve"> the </w:t>
      </w:r>
      <w:r w:rsidR="00301EA3">
        <w:rPr>
          <w:bCs/>
          <w:iCs/>
          <w:color w:val="000000" w:themeColor="text1"/>
        </w:rPr>
        <w:t xml:space="preserve">introducer </w:t>
      </w:r>
      <w:r w:rsidRPr="00301EA3">
        <w:rPr>
          <w:bCs/>
          <w:iCs/>
          <w:color w:val="000000" w:themeColor="text1"/>
        </w:rPr>
        <w:t>needle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Pr="00301EA3">
        <w:rPr>
          <w:bCs/>
          <w:iCs/>
          <w:color w:val="000000" w:themeColor="text1"/>
        </w:rPr>
        <w:t xml:space="preserve"> and </w:t>
      </w:r>
      <w:r w:rsidR="00301EA3">
        <w:rPr>
          <w:bCs/>
          <w:iCs/>
          <w:color w:val="000000" w:themeColor="text1"/>
        </w:rPr>
        <w:t xml:space="preserve">use constant pressure to </w:t>
      </w:r>
      <w:r w:rsidRPr="00301EA3">
        <w:rPr>
          <w:bCs/>
          <w:iCs/>
          <w:color w:val="000000" w:themeColor="text1"/>
        </w:rPr>
        <w:t xml:space="preserve">carefully introduce the needle </w:t>
      </w:r>
      <w:r w:rsidR="00301EA3">
        <w:rPr>
          <w:bCs/>
          <w:iCs/>
          <w:color w:val="000000" w:themeColor="text1"/>
        </w:rPr>
        <w:t>into</w:t>
      </w:r>
      <w:r w:rsidRPr="00301EA3">
        <w:rPr>
          <w:bCs/>
          <w:iCs/>
          <w:color w:val="000000" w:themeColor="text1"/>
        </w:rPr>
        <w:t xml:space="preserve"> the fluid-filled </w:t>
      </w:r>
      <w:r w:rsidR="00301EA3">
        <w:rPr>
          <w:bCs/>
          <w:iCs/>
          <w:color w:val="000000" w:themeColor="text1"/>
        </w:rPr>
        <w:t xml:space="preserve">space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>.</w:t>
      </w:r>
    </w:p>
    <w:p w14:paraId="79572A8F" w14:textId="77777777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Syringe being placed onto needle</w:t>
      </w:r>
    </w:p>
    <w:p w14:paraId="22F3A54D" w14:textId="0840630A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Needle being introduced into space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7D33D41D" w14:textId="77777777" w:rsidR="00301EA3" w:rsidRDefault="00301EA3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329C3A1D" w14:textId="02761C11" w:rsidR="00301EA3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>Once a loss of resistance is felt</w:t>
      </w:r>
      <w:r w:rsidR="00301EA3">
        <w:rPr>
          <w:bCs/>
          <w:iCs/>
          <w:color w:val="000000" w:themeColor="text1"/>
        </w:rPr>
        <w:t>, indicating a correct</w:t>
      </w:r>
      <w:r w:rsidRPr="00301EA3">
        <w:rPr>
          <w:bCs/>
          <w:iCs/>
          <w:color w:val="000000" w:themeColor="text1"/>
        </w:rPr>
        <w:t xml:space="preserve"> epidural </w:t>
      </w:r>
      <w:r w:rsidR="00301EA3">
        <w:rPr>
          <w:bCs/>
          <w:iCs/>
          <w:color w:val="000000" w:themeColor="text1"/>
        </w:rPr>
        <w:t>placement</w:t>
      </w:r>
      <w:r w:rsidRPr="00301EA3">
        <w:rPr>
          <w:bCs/>
          <w:iCs/>
          <w:color w:val="000000" w:themeColor="text1"/>
        </w:rPr>
        <w:t xml:space="preserve">, </w:t>
      </w:r>
      <w:r w:rsidR="00301EA3">
        <w:rPr>
          <w:bCs/>
          <w:iCs/>
          <w:color w:val="000000" w:themeColor="text1"/>
        </w:rPr>
        <w:t>insert</w:t>
      </w:r>
      <w:r w:rsidRPr="00301EA3">
        <w:rPr>
          <w:bCs/>
          <w:iCs/>
          <w:color w:val="000000" w:themeColor="text1"/>
        </w:rPr>
        <w:t xml:space="preserve"> the inlay needle</w:t>
      </w:r>
      <w:r w:rsidR="00301EA3">
        <w:rPr>
          <w:bCs/>
          <w:iCs/>
          <w:color w:val="000000" w:themeColor="text1"/>
        </w:rPr>
        <w:t xml:space="preserve"> </w:t>
      </w:r>
      <w:r w:rsidRPr="00301EA3">
        <w:rPr>
          <w:bCs/>
          <w:iCs/>
          <w:color w:val="000000" w:themeColor="text1"/>
        </w:rPr>
        <w:t>2</w:t>
      </w:r>
      <w:r w:rsidR="00301EA3">
        <w:rPr>
          <w:bCs/>
          <w:iCs/>
          <w:color w:val="000000" w:themeColor="text1"/>
        </w:rPr>
        <w:t>-</w:t>
      </w:r>
      <w:r w:rsidRPr="00301EA3">
        <w:rPr>
          <w:bCs/>
          <w:iCs/>
          <w:color w:val="000000" w:themeColor="text1"/>
        </w:rPr>
        <w:t xml:space="preserve">3 </w:t>
      </w:r>
      <w:r w:rsidR="00301EA3">
        <w:rPr>
          <w:bCs/>
          <w:iCs/>
          <w:color w:val="000000" w:themeColor="text1"/>
        </w:rPr>
        <w:t>millimeters into the space</w:t>
      </w:r>
      <w:r w:rsidRP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="00301EA3" w:rsidRPr="00301EA3">
        <w:rPr>
          <w:bCs/>
          <w:iCs/>
          <w:color w:val="000000" w:themeColor="text1"/>
        </w:rPr>
        <w:t>.</w:t>
      </w:r>
    </w:p>
    <w:p w14:paraId="698ED626" w14:textId="0229B222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Inlay needle being introduced</w:t>
      </w:r>
    </w:p>
    <w:p w14:paraId="14A37FCC" w14:textId="77777777" w:rsidR="00301EA3" w:rsidRDefault="00301EA3" w:rsidP="008C460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bCs/>
          <w:iCs/>
          <w:color w:val="000000" w:themeColor="text1"/>
        </w:rPr>
      </w:pPr>
    </w:p>
    <w:p w14:paraId="699160CC" w14:textId="5F68328F" w:rsidR="00301EA3" w:rsidRPr="008C460F" w:rsidRDefault="00301EA3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Upon puncture of the dura mater, r</w:t>
      </w:r>
      <w:r w:rsidR="00D41FFD" w:rsidRPr="00301EA3">
        <w:rPr>
          <w:bCs/>
          <w:iCs/>
          <w:color w:val="000000" w:themeColor="text1"/>
        </w:rPr>
        <w:t>emove the inlay needle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[1]</w:t>
      </w:r>
      <w:r>
        <w:rPr>
          <w:bCs/>
          <w:iCs/>
          <w:color w:val="000000" w:themeColor="text1"/>
        </w:rPr>
        <w:t xml:space="preserve"> and v</w:t>
      </w:r>
      <w:r w:rsidR="00D41FFD" w:rsidRPr="00301EA3">
        <w:rPr>
          <w:bCs/>
          <w:iCs/>
          <w:color w:val="000000" w:themeColor="text1"/>
        </w:rPr>
        <w:t xml:space="preserve">erify </w:t>
      </w:r>
      <w:r>
        <w:rPr>
          <w:bCs/>
          <w:iCs/>
          <w:color w:val="000000" w:themeColor="text1"/>
        </w:rPr>
        <w:t xml:space="preserve">the </w:t>
      </w:r>
      <w:r w:rsidR="00D41FFD" w:rsidRPr="00301EA3">
        <w:rPr>
          <w:bCs/>
          <w:iCs/>
          <w:color w:val="000000" w:themeColor="text1"/>
        </w:rPr>
        <w:t>intrathecal position by</w:t>
      </w:r>
      <w:r>
        <w:rPr>
          <w:bCs/>
          <w:iCs/>
          <w:color w:val="000000" w:themeColor="text1"/>
        </w:rPr>
        <w:t xml:space="preserve"> the presence</w:t>
      </w:r>
      <w:r w:rsidR="00D41FFD" w:rsidRPr="00301EA3">
        <w:rPr>
          <w:bCs/>
          <w:iCs/>
          <w:color w:val="000000" w:themeColor="text1"/>
        </w:rPr>
        <w:t xml:space="preserve"> fast dripping of clear </w:t>
      </w:r>
      <w:r w:rsidR="00803362">
        <w:rPr>
          <w:bCs/>
          <w:iCs/>
          <w:color w:val="000000" w:themeColor="text1"/>
        </w:rPr>
        <w:t>liquor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="00D41FFD" w:rsidRPr="00301EA3">
        <w:rPr>
          <w:bCs/>
          <w:iCs/>
          <w:color w:val="000000" w:themeColor="text1"/>
        </w:rPr>
        <w:t>.</w:t>
      </w:r>
    </w:p>
    <w:p w14:paraId="6030696E" w14:textId="67425E4C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Needle being removed</w:t>
      </w:r>
    </w:p>
    <w:p w14:paraId="782882C4" w14:textId="22DABEBD" w:rsidR="00301EA3" w:rsidRPr="00AE78AF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/>
          <w:color w:val="4F81BD" w:themeColor="accent1"/>
        </w:rPr>
      </w:pPr>
      <w:r>
        <w:rPr>
          <w:bCs/>
          <w:iCs/>
          <w:color w:val="000000" w:themeColor="text1"/>
        </w:rPr>
        <w:t xml:space="preserve">Shot of dripping </w:t>
      </w:r>
      <w:r w:rsidR="00803362">
        <w:rPr>
          <w:bCs/>
          <w:iCs/>
          <w:color w:val="000000" w:themeColor="text1"/>
        </w:rPr>
        <w:t>liquor</w:t>
      </w:r>
      <w:r w:rsidR="00AE78AF">
        <w:rPr>
          <w:bCs/>
          <w:iCs/>
          <w:color w:val="000000" w:themeColor="text1"/>
        </w:rPr>
        <w:t xml:space="preserve"> </w:t>
      </w:r>
      <w:r w:rsidR="00AE78AF" w:rsidRPr="0019084B">
        <w:rPr>
          <w:bCs/>
          <w:i/>
          <w:color w:val="4F81BD" w:themeColor="accent1"/>
        </w:rPr>
        <w:t>Videographer: This step is important!</w:t>
      </w:r>
    </w:p>
    <w:p w14:paraId="520A634F" w14:textId="77777777" w:rsidR="00301EA3" w:rsidRDefault="00301EA3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6B6C20F" w14:textId="34F56BFD" w:rsidR="00301EA3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 xml:space="preserve">Introduce the drainage up to </w:t>
      </w:r>
      <w:r w:rsidR="00301EA3">
        <w:rPr>
          <w:bCs/>
          <w:iCs/>
          <w:color w:val="000000" w:themeColor="text1"/>
        </w:rPr>
        <w:t xml:space="preserve">a </w:t>
      </w:r>
      <w:r w:rsidRPr="00301EA3">
        <w:rPr>
          <w:bCs/>
          <w:iCs/>
          <w:color w:val="000000" w:themeColor="text1"/>
        </w:rPr>
        <w:t>20</w:t>
      </w:r>
      <w:r w:rsidR="00301EA3">
        <w:rPr>
          <w:bCs/>
          <w:iCs/>
          <w:color w:val="000000" w:themeColor="text1"/>
        </w:rPr>
        <w:t>-centimeter</w:t>
      </w:r>
      <w:r w:rsidRPr="00301EA3">
        <w:rPr>
          <w:bCs/>
          <w:iCs/>
          <w:color w:val="000000" w:themeColor="text1"/>
        </w:rPr>
        <w:t xml:space="preserve"> depth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Pr="00301EA3">
        <w:rPr>
          <w:bCs/>
          <w:iCs/>
          <w:color w:val="000000" w:themeColor="text1"/>
        </w:rPr>
        <w:t xml:space="preserve">, attach </w:t>
      </w:r>
      <w:r w:rsidR="00301EA3">
        <w:rPr>
          <w:bCs/>
          <w:iCs/>
          <w:color w:val="000000" w:themeColor="text1"/>
        </w:rPr>
        <w:t>a</w:t>
      </w:r>
      <w:r w:rsidRPr="00301EA3">
        <w:rPr>
          <w:bCs/>
          <w:iCs/>
          <w:color w:val="000000" w:themeColor="text1"/>
        </w:rPr>
        <w:t xml:space="preserve"> </w:t>
      </w:r>
      <w:proofErr w:type="spellStart"/>
      <w:r w:rsidRPr="00301EA3">
        <w:rPr>
          <w:bCs/>
          <w:iCs/>
          <w:color w:val="000000" w:themeColor="text1"/>
        </w:rPr>
        <w:t>Luer</w:t>
      </w:r>
      <w:proofErr w:type="spellEnd"/>
      <w:r w:rsidRPr="00301EA3">
        <w:rPr>
          <w:bCs/>
          <w:iCs/>
          <w:color w:val="000000" w:themeColor="text1"/>
        </w:rPr>
        <w:t>-lock adapter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 xml:space="preserve">, and verify the position by careful aspiration of </w:t>
      </w:r>
      <w:r w:rsidR="00301EA3">
        <w:rPr>
          <w:bCs/>
          <w:iCs/>
          <w:color w:val="000000" w:themeColor="text1"/>
        </w:rPr>
        <w:t xml:space="preserve">the </w:t>
      </w:r>
      <w:r w:rsidR="00803362">
        <w:rPr>
          <w:bCs/>
          <w:iCs/>
          <w:color w:val="000000" w:themeColor="text1"/>
        </w:rPr>
        <w:t>liquor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[3]</w:t>
      </w:r>
      <w:r w:rsidRPr="00301EA3">
        <w:rPr>
          <w:bCs/>
          <w:iCs/>
          <w:color w:val="000000" w:themeColor="text1"/>
        </w:rPr>
        <w:t>.</w:t>
      </w:r>
    </w:p>
    <w:p w14:paraId="7DEAB252" w14:textId="77777777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Drainage being introduced</w:t>
      </w:r>
    </w:p>
    <w:p w14:paraId="786943B1" w14:textId="77777777" w:rsidR="00301EA3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Adapter being attached</w:t>
      </w:r>
    </w:p>
    <w:p w14:paraId="5C071536" w14:textId="77777777" w:rsidR="00803362" w:rsidRDefault="00301EA3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Liquid being aspirated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33BE8D9E" w14:textId="77777777" w:rsidR="00803362" w:rsidRDefault="00803362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5594F34" w14:textId="482D2A72" w:rsidR="00803362" w:rsidRPr="008C460F" w:rsidRDefault="00803362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Then c</w:t>
      </w:r>
      <w:r w:rsidR="00D41FFD" w:rsidRPr="00803362">
        <w:rPr>
          <w:bCs/>
          <w:iCs/>
          <w:color w:val="000000" w:themeColor="text1"/>
        </w:rPr>
        <w:t>arefully fix the drainage with sutures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[1]</w:t>
      </w:r>
      <w:r w:rsidR="00D41FFD" w:rsidRPr="00803362">
        <w:rPr>
          <w:bCs/>
          <w:iCs/>
          <w:color w:val="000000" w:themeColor="text1"/>
        </w:rPr>
        <w:t xml:space="preserve"> and connect </w:t>
      </w:r>
      <w:r>
        <w:rPr>
          <w:bCs/>
          <w:iCs/>
          <w:color w:val="000000" w:themeColor="text1"/>
        </w:rPr>
        <w:t>the drainage</w:t>
      </w:r>
      <w:r w:rsidR="00D41FFD" w:rsidRPr="00803362">
        <w:rPr>
          <w:bCs/>
          <w:iCs/>
          <w:color w:val="000000" w:themeColor="text1"/>
        </w:rPr>
        <w:t xml:space="preserve"> to the cerebrospinal fluid drainage system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="00D41FFD" w:rsidRPr="00803362">
        <w:rPr>
          <w:bCs/>
          <w:iCs/>
          <w:color w:val="000000" w:themeColor="text1"/>
        </w:rPr>
        <w:t>.</w:t>
      </w:r>
    </w:p>
    <w:p w14:paraId="5F250884" w14:textId="2BF79E14" w:rsidR="00803362" w:rsidRDefault="00803362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Suture(s) being placed</w:t>
      </w:r>
    </w:p>
    <w:p w14:paraId="39607501" w14:textId="77777777" w:rsidR="00803362" w:rsidRDefault="00803362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Drainage being connected</w:t>
      </w:r>
    </w:p>
    <w:p w14:paraId="6A12E342" w14:textId="77777777" w:rsidR="00803362" w:rsidRDefault="00803362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F0E5AEA" w14:textId="61380118" w:rsidR="00803362" w:rsidRPr="008C460F" w:rsidRDefault="00803362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Next, e</w:t>
      </w:r>
      <w:r w:rsidR="00D41FFD" w:rsidRPr="00803362">
        <w:rPr>
          <w:bCs/>
          <w:iCs/>
          <w:color w:val="000000" w:themeColor="text1"/>
        </w:rPr>
        <w:t>xpose the skull behind the left ear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[1]</w:t>
      </w:r>
      <w:r w:rsidR="00D41FFD" w:rsidRPr="00803362">
        <w:rPr>
          <w:bCs/>
          <w:iCs/>
          <w:color w:val="000000" w:themeColor="text1"/>
        </w:rPr>
        <w:t xml:space="preserve"> and </w:t>
      </w:r>
      <w:r>
        <w:rPr>
          <w:bCs/>
          <w:iCs/>
          <w:color w:val="000000" w:themeColor="text1"/>
        </w:rPr>
        <w:t>use</w:t>
      </w:r>
      <w:r w:rsidRPr="00803362">
        <w:rPr>
          <w:bCs/>
          <w:iCs/>
          <w:color w:val="000000" w:themeColor="text1"/>
        </w:rPr>
        <w:t xml:space="preserve"> a 6</w:t>
      </w:r>
      <w:r>
        <w:rPr>
          <w:bCs/>
          <w:iCs/>
          <w:color w:val="000000" w:themeColor="text1"/>
        </w:rPr>
        <w:t xml:space="preserve">-millimeter </w:t>
      </w:r>
      <w:r w:rsidRPr="00803362">
        <w:rPr>
          <w:bCs/>
          <w:iCs/>
          <w:color w:val="000000" w:themeColor="text1"/>
        </w:rPr>
        <w:t xml:space="preserve">drill attachment </w:t>
      </w:r>
      <w:r>
        <w:rPr>
          <w:bCs/>
          <w:iCs/>
          <w:color w:val="000000" w:themeColor="text1"/>
        </w:rPr>
        <w:t xml:space="preserve">to </w:t>
      </w:r>
      <w:r w:rsidR="00D41FFD" w:rsidRPr="00803362">
        <w:rPr>
          <w:bCs/>
          <w:iCs/>
          <w:color w:val="000000" w:themeColor="text1"/>
        </w:rPr>
        <w:t>carefully perform a drill hole trepanation of the skin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="00D41FFD" w:rsidRPr="00803362">
        <w:rPr>
          <w:bCs/>
          <w:iCs/>
          <w:color w:val="000000" w:themeColor="text1"/>
        </w:rPr>
        <w:t>.</w:t>
      </w:r>
    </w:p>
    <w:p w14:paraId="44515439" w14:textId="73A1046F" w:rsidR="00803362" w:rsidRDefault="00803362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</w:t>
      </w:r>
      <w:r w:rsidR="00617612">
        <w:rPr>
          <w:bCs/>
          <w:iCs/>
          <w:color w:val="000000" w:themeColor="text1"/>
        </w:rPr>
        <w:t>hot of exposed skull</w:t>
      </w:r>
    </w:p>
    <w:p w14:paraId="2384F691" w14:textId="77777777" w:rsidR="00FF7690" w:rsidRDefault="00803362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Hole being drilled</w:t>
      </w:r>
      <w:r w:rsidR="00D41FFD" w:rsidRPr="00803362">
        <w:rPr>
          <w:bCs/>
          <w:iCs/>
          <w:color w:val="000000" w:themeColor="text1"/>
        </w:rPr>
        <w:t xml:space="preserve"> </w:t>
      </w:r>
    </w:p>
    <w:p w14:paraId="2D839C75" w14:textId="77777777" w:rsidR="00FF7690" w:rsidRDefault="00FF7690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0AA540E" w14:textId="5A1F28EC" w:rsidR="00FF7690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FF7690">
        <w:rPr>
          <w:iCs/>
        </w:rPr>
        <w:t xml:space="preserve">Introduce a second </w:t>
      </w:r>
      <w:r w:rsidRPr="00FF7690">
        <w:rPr>
          <w:bCs/>
          <w:iCs/>
          <w:color w:val="000000" w:themeColor="text1"/>
        </w:rPr>
        <w:t>laser doppler probe directly into the brain</w:t>
      </w:r>
      <w:r w:rsidR="00FF7690">
        <w:rPr>
          <w:bCs/>
          <w:iCs/>
          <w:color w:val="000000" w:themeColor="text1"/>
        </w:rPr>
        <w:t xml:space="preserve"> </w:t>
      </w:r>
      <w:r w:rsidR="00FF7690">
        <w:rPr>
          <w:b/>
          <w:iCs/>
          <w:color w:val="000000" w:themeColor="text1"/>
        </w:rPr>
        <w:t>[1]</w:t>
      </w:r>
      <w:r w:rsidR="00FF7690">
        <w:t xml:space="preserve"> and use sutures to c</w:t>
      </w:r>
      <w:r w:rsidRPr="002763ED">
        <w:t xml:space="preserve">arefully fix the probe </w:t>
      </w:r>
      <w:r w:rsidR="00FF7690">
        <w:t xml:space="preserve">in place </w:t>
      </w:r>
      <w:r w:rsidR="00FF7690">
        <w:rPr>
          <w:b/>
          <w:bCs/>
        </w:rPr>
        <w:t>[2]</w:t>
      </w:r>
      <w:r w:rsidR="00FF7690">
        <w:t>.</w:t>
      </w:r>
    </w:p>
    <w:p w14:paraId="1B9BC5D7" w14:textId="0FC9CD56" w:rsidR="00FF7690" w:rsidRDefault="00FF7690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 being inserted</w:t>
      </w:r>
    </w:p>
    <w:p w14:paraId="4BD71EC7" w14:textId="242A9E46" w:rsidR="00FF7690" w:rsidRDefault="00FF7690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 being sutured</w:t>
      </w:r>
    </w:p>
    <w:p w14:paraId="1206A7B1" w14:textId="77777777" w:rsidR="00FF7690" w:rsidRPr="00FF7690" w:rsidRDefault="00FF7690" w:rsidP="008C460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bCs/>
          <w:iCs/>
          <w:color w:val="000000" w:themeColor="text1"/>
        </w:rPr>
      </w:pPr>
    </w:p>
    <w:p w14:paraId="62C67875" w14:textId="01641C84" w:rsidR="00FF7690" w:rsidRPr="008C460F" w:rsidRDefault="00FF7690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t>Connect the probe to the hard- and software to t</w:t>
      </w:r>
      <w:r w:rsidR="00D41FFD" w:rsidRPr="00FF7690">
        <w:rPr>
          <w:bCs/>
          <w:iCs/>
          <w:color w:val="000000" w:themeColor="text1"/>
        </w:rPr>
        <w:t xml:space="preserve">est the signal quality </w:t>
      </w:r>
      <w:r>
        <w:rPr>
          <w:b/>
          <w:iCs/>
          <w:color w:val="000000" w:themeColor="text1"/>
        </w:rPr>
        <w:t>[1]</w:t>
      </w:r>
      <w:r w:rsidR="00D41FFD" w:rsidRPr="00FF7690">
        <w:rPr>
          <w:bCs/>
          <w:iCs/>
          <w:color w:val="000000" w:themeColor="text1"/>
        </w:rPr>
        <w:t xml:space="preserve">. </w:t>
      </w:r>
      <w:r>
        <w:t xml:space="preserve">A </w:t>
      </w:r>
      <w:r w:rsidR="00D41FFD" w:rsidRPr="002763ED">
        <w:t xml:space="preserve">stable signal with moderate </w:t>
      </w:r>
      <w:proofErr w:type="spellStart"/>
      <w:r w:rsidR="00D41FFD" w:rsidRPr="002763ED">
        <w:t>pulsatility</w:t>
      </w:r>
      <w:proofErr w:type="spellEnd"/>
      <w:r>
        <w:t xml:space="preserve"> should be observed </w:t>
      </w:r>
      <w:r>
        <w:rPr>
          <w:b/>
          <w:bCs/>
        </w:rPr>
        <w:t>[2]</w:t>
      </w:r>
      <w:r w:rsidR="00D41FFD" w:rsidRPr="002763ED">
        <w:t>.</w:t>
      </w:r>
    </w:p>
    <w:p w14:paraId="25B40567" w14:textId="5EE402BE" w:rsidR="00FF7690" w:rsidRDefault="00FF7690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Talent connecting probe</w:t>
      </w:r>
    </w:p>
    <w:p w14:paraId="10D256B2" w14:textId="48832899" w:rsidR="0016200A" w:rsidRPr="009366AF" w:rsidRDefault="00FF7690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SCREEN: </w:t>
      </w:r>
      <w:r w:rsidRPr="00FF7690">
        <w:rPr>
          <w:bCs/>
          <w:iCs/>
          <w:color w:val="000000" w:themeColor="text1"/>
          <w:highlight w:val="yellow"/>
        </w:rPr>
        <w:t>To be provided by Authors</w:t>
      </w:r>
      <w:r>
        <w:rPr>
          <w:bCs/>
          <w:iCs/>
          <w:color w:val="000000" w:themeColor="text1"/>
        </w:rPr>
        <w:t>: Shot of stable signal</w:t>
      </w:r>
      <w:r w:rsidR="009366AF">
        <w:rPr>
          <w:bCs/>
          <w:iCs/>
          <w:color w:val="000000" w:themeColor="text1"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778330EC" w14:textId="77777777" w:rsidR="0016200A" w:rsidRDefault="0016200A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1F5B9159" w14:textId="3A043133" w:rsidR="0016200A" w:rsidRPr="009F6701" w:rsidRDefault="00D41FFD" w:rsidP="009F670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16200A">
        <w:rPr>
          <w:iCs/>
        </w:rPr>
        <w:lastRenderedPageBreak/>
        <w:t xml:space="preserve">Disconnect all </w:t>
      </w:r>
      <w:r w:rsidR="0016200A">
        <w:rPr>
          <w:iCs/>
        </w:rPr>
        <w:t xml:space="preserve">of the </w:t>
      </w:r>
      <w:r w:rsidRPr="0016200A">
        <w:rPr>
          <w:iCs/>
        </w:rPr>
        <w:t>probes</w:t>
      </w:r>
      <w:r w:rsidR="0016200A">
        <w:rPr>
          <w:iCs/>
        </w:rPr>
        <w:t xml:space="preserve"> </w:t>
      </w:r>
      <w:r w:rsidR="0016200A">
        <w:rPr>
          <w:b/>
          <w:bCs/>
          <w:iCs/>
        </w:rPr>
        <w:t>[1]</w:t>
      </w:r>
      <w:r w:rsidR="0016200A">
        <w:rPr>
          <w:iCs/>
        </w:rPr>
        <w:t xml:space="preserve"> and, with the help of 4-5 Assistants, </w:t>
      </w:r>
      <w:r w:rsidRPr="0016200A">
        <w:rPr>
          <w:iCs/>
        </w:rPr>
        <w:t xml:space="preserve">carefully place the animal in a supine position, </w:t>
      </w:r>
      <w:r w:rsidR="0016200A">
        <w:rPr>
          <w:iCs/>
        </w:rPr>
        <w:t xml:space="preserve">taking care not to disturb the probes </w:t>
      </w:r>
      <w:r w:rsidR="0016200A">
        <w:rPr>
          <w:b/>
          <w:bCs/>
          <w:iCs/>
        </w:rPr>
        <w:t>[2]</w:t>
      </w:r>
      <w:r w:rsidR="0016200A">
        <w:rPr>
          <w:iCs/>
        </w:rPr>
        <w:t>.</w:t>
      </w:r>
    </w:p>
    <w:p w14:paraId="5A573DF2" w14:textId="038075B1" w:rsidR="0016200A" w:rsidRDefault="0016200A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Talent disconnecting probe(s)</w:t>
      </w:r>
    </w:p>
    <w:p w14:paraId="3396E5CD" w14:textId="77777777" w:rsidR="00AE78AF" w:rsidRDefault="0016200A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/>
          <w:color w:val="4F81BD" w:themeColor="accent1"/>
        </w:rPr>
      </w:pPr>
      <w:r>
        <w:rPr>
          <w:bCs/>
          <w:iCs/>
          <w:color w:val="000000" w:themeColor="text1"/>
        </w:rPr>
        <w:t xml:space="preserve">Talents moving pig </w:t>
      </w:r>
      <w:r w:rsidRPr="0016200A">
        <w:rPr>
          <w:bCs/>
          <w:i/>
          <w:color w:val="4F81BD" w:themeColor="accent1"/>
        </w:rPr>
        <w:t>Videographer: More Talent than pig in shot</w:t>
      </w:r>
      <w:r w:rsidR="00AE78AF">
        <w:rPr>
          <w:bCs/>
          <w:i/>
          <w:color w:val="4F81BD" w:themeColor="accent1"/>
        </w:rPr>
        <w:t xml:space="preserve"> </w:t>
      </w:r>
    </w:p>
    <w:p w14:paraId="12B4C335" w14:textId="10D0C15E" w:rsidR="0016200A" w:rsidRPr="00AE78AF" w:rsidRDefault="00AE78AF" w:rsidP="008C460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bCs/>
          <w:i/>
          <w:color w:val="4F81BD" w:themeColor="accent1"/>
        </w:rPr>
      </w:pPr>
      <w:r w:rsidRPr="0019084B">
        <w:rPr>
          <w:bCs/>
          <w:i/>
          <w:color w:val="4F81BD" w:themeColor="accent1"/>
        </w:rPr>
        <w:t>Videographer: This step is important!</w:t>
      </w:r>
    </w:p>
    <w:p w14:paraId="21ED51BB" w14:textId="77777777" w:rsidR="0016200A" w:rsidRPr="0016200A" w:rsidRDefault="0016200A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11FA2BD" w14:textId="78F4E38B" w:rsidR="0016200A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16200A">
        <w:rPr>
          <w:iCs/>
        </w:rPr>
        <w:t>Reconnect the probes</w:t>
      </w:r>
      <w:r w:rsidR="0016200A">
        <w:rPr>
          <w:iCs/>
        </w:rPr>
        <w:t xml:space="preserve"> </w:t>
      </w:r>
      <w:r w:rsidR="0016200A">
        <w:rPr>
          <w:b/>
          <w:bCs/>
          <w:iCs/>
        </w:rPr>
        <w:t>[1]</w:t>
      </w:r>
      <w:r w:rsidRPr="0016200A">
        <w:rPr>
          <w:iCs/>
        </w:rPr>
        <w:t xml:space="preserve"> and check signal quality</w:t>
      </w:r>
      <w:r w:rsidR="0016200A">
        <w:rPr>
          <w:iCs/>
        </w:rPr>
        <w:t xml:space="preserve"> </w:t>
      </w:r>
      <w:r w:rsidR="0016200A">
        <w:rPr>
          <w:b/>
          <w:bCs/>
          <w:iCs/>
        </w:rPr>
        <w:t>[2]</w:t>
      </w:r>
      <w:r w:rsidRPr="0016200A">
        <w:rPr>
          <w:iCs/>
        </w:rPr>
        <w:t>.</w:t>
      </w:r>
    </w:p>
    <w:p w14:paraId="12320B9E" w14:textId="26B39D7F" w:rsidR="0016200A" w:rsidRDefault="0016200A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Talent reconnecting probe(s)</w:t>
      </w:r>
    </w:p>
    <w:p w14:paraId="0F340CAD" w14:textId="1323109A" w:rsidR="0016200A" w:rsidRPr="009366AF" w:rsidRDefault="0016200A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SCREEN: </w:t>
      </w:r>
      <w:r w:rsidRPr="00FF7690">
        <w:rPr>
          <w:bCs/>
          <w:iCs/>
          <w:color w:val="000000" w:themeColor="text1"/>
          <w:highlight w:val="yellow"/>
        </w:rPr>
        <w:t>To be provided by Authors</w:t>
      </w:r>
      <w:r>
        <w:rPr>
          <w:bCs/>
          <w:iCs/>
          <w:color w:val="000000" w:themeColor="text1"/>
        </w:rPr>
        <w:t xml:space="preserve">: Shot of stable </w:t>
      </w:r>
      <w:r w:rsidR="005E5710">
        <w:rPr>
          <w:bCs/>
          <w:iCs/>
          <w:color w:val="000000" w:themeColor="text1"/>
        </w:rPr>
        <w:t xml:space="preserve">signals </w:t>
      </w:r>
      <w:r w:rsidR="005E5710" w:rsidRPr="005E5710">
        <w:rPr>
          <w:bCs/>
          <w:i/>
          <w:color w:val="4F81BD" w:themeColor="accent1"/>
        </w:rPr>
        <w:t>Videographer</w:t>
      </w:r>
      <w:r w:rsidR="009366AF" w:rsidRPr="005E5710">
        <w:rPr>
          <w:bCs/>
          <w:i/>
          <w:color w:val="4F81BD" w:themeColor="accent1"/>
        </w:rPr>
        <w:t xml:space="preserve">: please </w:t>
      </w:r>
      <w:r w:rsidR="009366AF" w:rsidRPr="009366AF">
        <w:rPr>
          <w:bCs/>
          <w:i/>
          <w:color w:val="4F81BD" w:themeColor="accent1"/>
        </w:rPr>
        <w:t>film the screen</w:t>
      </w:r>
    </w:p>
    <w:p w14:paraId="081BA57A" w14:textId="77777777" w:rsidR="0016200A" w:rsidRDefault="0016200A" w:rsidP="008C460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75568172" w14:textId="41CB1B6F" w:rsidR="0016200A" w:rsidRPr="008C460F" w:rsidRDefault="0016200A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iCs/>
        </w:rPr>
        <w:t>Then s</w:t>
      </w:r>
      <w:r w:rsidR="00D41FFD" w:rsidRPr="0016200A">
        <w:rPr>
          <w:iCs/>
        </w:rPr>
        <w:t xml:space="preserve">tart </w:t>
      </w:r>
      <w:r w:rsidR="00D41FFD" w:rsidRPr="002763ED">
        <w:t xml:space="preserve">continuous cerebrospinal fluid drainage with a target pressure of 10 </w:t>
      </w:r>
      <w:r>
        <w:t>millimeters of mercury</w:t>
      </w:r>
      <w:r w:rsidR="00D41FFD" w:rsidRPr="002763ED">
        <w:t xml:space="preserve"> and</w:t>
      </w:r>
      <w:r>
        <w:t xml:space="preserve"> a</w:t>
      </w:r>
      <w:r w:rsidR="00D41FFD" w:rsidRPr="002763ED">
        <w:t xml:space="preserve"> drainage volume of 20 </w:t>
      </w:r>
      <w:r>
        <w:t xml:space="preserve">milliliters/hour </w:t>
      </w:r>
      <w:r>
        <w:rPr>
          <w:b/>
          <w:bCs/>
        </w:rPr>
        <w:t>[1]</w:t>
      </w:r>
      <w:r w:rsidR="00D41FFD" w:rsidRPr="002763ED">
        <w:t>.</w:t>
      </w:r>
    </w:p>
    <w:p w14:paraId="4CC10681" w14:textId="3F44152B" w:rsidR="00D41FFD" w:rsidRPr="0016200A" w:rsidRDefault="0016200A" w:rsidP="008C460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t>Talent starting drainage</w:t>
      </w:r>
      <w:r w:rsidR="00D41FFD" w:rsidRPr="002763ED">
        <w:t xml:space="preserve"> </w:t>
      </w:r>
    </w:p>
    <w:p w14:paraId="24234E9E" w14:textId="77777777" w:rsidR="00D41FFD" w:rsidRPr="002763ED" w:rsidRDefault="00D41FFD" w:rsidP="00D41FFD">
      <w:pPr>
        <w:pStyle w:val="ListParagraph"/>
        <w:ind w:left="0"/>
        <w:rPr>
          <w:b/>
          <w:bCs/>
          <w:iCs/>
        </w:rPr>
      </w:pPr>
    </w:p>
    <w:p w14:paraId="798BCF5F" w14:textId="6659FA33" w:rsidR="00D41FFD" w:rsidRPr="0016200A" w:rsidRDefault="00D41FFD" w:rsidP="00D41FF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 w:rsidRPr="002763ED">
        <w:rPr>
          <w:b/>
          <w:iCs/>
        </w:rPr>
        <w:t xml:space="preserve">Surgical </w:t>
      </w:r>
      <w:r w:rsidR="0016200A">
        <w:rPr>
          <w:b/>
          <w:iCs/>
        </w:rPr>
        <w:t>P</w:t>
      </w:r>
      <w:r w:rsidRPr="002763ED">
        <w:rPr>
          <w:b/>
          <w:iCs/>
        </w:rPr>
        <w:t>reparation</w:t>
      </w:r>
    </w:p>
    <w:p w14:paraId="24E05EC1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Cs/>
          <w:iCs/>
        </w:rPr>
      </w:pPr>
    </w:p>
    <w:p w14:paraId="5A795862" w14:textId="2A169D8E" w:rsidR="0016200A" w:rsidRPr="008C460F" w:rsidRDefault="0016200A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After performing a </w:t>
      </w:r>
      <w:proofErr w:type="gramStart"/>
      <w:r>
        <w:rPr>
          <w:bCs/>
          <w:iCs/>
        </w:rPr>
        <w:t>mini-laparotomy</w:t>
      </w:r>
      <w:proofErr w:type="gramEnd"/>
      <w:r>
        <w:rPr>
          <w:bCs/>
          <w:iCs/>
        </w:rPr>
        <w:t xml:space="preserve">, increase the fraction of inspired oxygen to 1 </w:t>
      </w:r>
      <w:r>
        <w:rPr>
          <w:b/>
          <w:iCs/>
        </w:rPr>
        <w:t>[1]</w:t>
      </w:r>
      <w:r>
        <w:rPr>
          <w:bCs/>
          <w:iCs/>
        </w:rPr>
        <w:t xml:space="preserve"> and administer 0.1 milligrams/kilogram of</w:t>
      </w:r>
      <w:r w:rsidRPr="0016200A">
        <w:rPr>
          <w:bCs/>
        </w:rPr>
        <w:t xml:space="preserve"> </w:t>
      </w:r>
      <w:proofErr w:type="spellStart"/>
      <w:r w:rsidRPr="002763ED">
        <w:rPr>
          <w:bCs/>
        </w:rPr>
        <w:t>pancuronium</w:t>
      </w:r>
      <w:proofErr w:type="spellEnd"/>
      <w:r w:rsidRPr="002763ED">
        <w:rPr>
          <w:bCs/>
        </w:rPr>
        <w:t xml:space="preserve"> intravenously</w:t>
      </w:r>
      <w:r>
        <w:rPr>
          <w:bCs/>
        </w:rPr>
        <w:t xml:space="preserve"> </w:t>
      </w:r>
      <w:r>
        <w:rPr>
          <w:b/>
        </w:rPr>
        <w:t>[2]</w:t>
      </w:r>
      <w:r>
        <w:rPr>
          <w:bCs/>
        </w:rPr>
        <w:t>.</w:t>
      </w:r>
    </w:p>
    <w:p w14:paraId="7A4FCE95" w14:textId="2F0D1ABA" w:rsidR="0016200A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WIDE: Talent increasing FiO2 </w:t>
      </w:r>
      <w:r w:rsidRPr="0016200A">
        <w:rPr>
          <w:bCs/>
          <w:i/>
          <w:color w:val="4F81BD" w:themeColor="accent1"/>
        </w:rPr>
        <w:t>Videographer: More Talent than pig in shot</w:t>
      </w:r>
    </w:p>
    <w:p w14:paraId="57BD0D95" w14:textId="5A13F9BA" w:rsidR="0016200A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Talent administering </w:t>
      </w:r>
      <w:proofErr w:type="spellStart"/>
      <w:r>
        <w:rPr>
          <w:bCs/>
          <w:iCs/>
        </w:rPr>
        <w:t>pancuronium</w:t>
      </w:r>
      <w:proofErr w:type="spellEnd"/>
      <w:r w:rsidRPr="0016200A">
        <w:rPr>
          <w:bCs/>
          <w:i/>
          <w:color w:val="4F81BD" w:themeColor="accent1"/>
        </w:rPr>
        <w:t xml:space="preserve"> Videographer: More Talent than pig in shot</w:t>
      </w:r>
    </w:p>
    <w:p w14:paraId="47B85796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</w:rPr>
      </w:pPr>
      <w:bookmarkStart w:id="2" w:name="_Hlk49075305"/>
    </w:p>
    <w:p w14:paraId="4CF8E347" w14:textId="6B2E981F" w:rsidR="0016200A" w:rsidRPr="008C460F" w:rsidRDefault="00674AA6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G</w:t>
      </w:r>
      <w:r w:rsidR="00D41FFD" w:rsidRPr="002763ED">
        <w:rPr>
          <w:bCs/>
        </w:rPr>
        <w:t>ently dissect the sternum from the surrounding tissue</w:t>
      </w:r>
      <w:r w:rsidR="0016200A">
        <w:rPr>
          <w:bCs/>
        </w:rPr>
        <w:t xml:space="preserve"> </w:t>
      </w:r>
      <w:r w:rsidR="0016200A">
        <w:rPr>
          <w:b/>
        </w:rPr>
        <w:t>[</w:t>
      </w:r>
      <w:r>
        <w:rPr>
          <w:b/>
        </w:rPr>
        <w:t>1</w:t>
      </w:r>
      <w:r w:rsidR="0016200A">
        <w:rPr>
          <w:b/>
        </w:rPr>
        <w:t>]</w:t>
      </w:r>
      <w:r>
        <w:rPr>
          <w:bCs/>
        </w:rPr>
        <w:t xml:space="preserve"> then p</w:t>
      </w:r>
      <w:r w:rsidR="00D41FFD" w:rsidRPr="002763ED">
        <w:rPr>
          <w:bCs/>
        </w:rPr>
        <w:t xml:space="preserve">erform retrosternal </w:t>
      </w:r>
      <w:r w:rsidR="00617612" w:rsidRPr="002763ED">
        <w:rPr>
          <w:bCs/>
        </w:rPr>
        <w:t xml:space="preserve">compress </w:t>
      </w:r>
      <w:r w:rsidR="00D41FFD" w:rsidRPr="002763ED">
        <w:rPr>
          <w:bCs/>
        </w:rPr>
        <w:t>placement to prevent injuries</w:t>
      </w:r>
      <w:r w:rsidR="0016200A">
        <w:rPr>
          <w:bCs/>
        </w:rPr>
        <w:t xml:space="preserve"> </w:t>
      </w:r>
      <w:r w:rsidR="0016200A">
        <w:rPr>
          <w:b/>
        </w:rPr>
        <w:t>[</w:t>
      </w:r>
      <w:r>
        <w:rPr>
          <w:b/>
        </w:rPr>
        <w:t>2</w:t>
      </w:r>
      <w:r w:rsidR="0016200A">
        <w:rPr>
          <w:b/>
        </w:rPr>
        <w:t>]</w:t>
      </w:r>
      <w:r>
        <w:rPr>
          <w:bCs/>
        </w:rPr>
        <w:t xml:space="preserve"> and finally use</w:t>
      </w:r>
      <w:r w:rsidRPr="002763ED">
        <w:rPr>
          <w:bCs/>
        </w:rPr>
        <w:t xml:space="preserve"> electrocautery </w:t>
      </w:r>
      <w:r>
        <w:rPr>
          <w:bCs/>
        </w:rPr>
        <w:t xml:space="preserve">to </w:t>
      </w:r>
      <w:r>
        <w:rPr>
          <w:bCs/>
          <w:iCs/>
        </w:rPr>
        <w:t>p</w:t>
      </w:r>
      <w:r w:rsidRPr="002763ED">
        <w:rPr>
          <w:bCs/>
          <w:iCs/>
        </w:rPr>
        <w:t>erform a median sternotomy</w:t>
      </w:r>
      <w:r w:rsidRPr="002763ED">
        <w:rPr>
          <w:bCs/>
        </w:rPr>
        <w:t xml:space="preserve"> down to the sternum</w:t>
      </w:r>
      <w:r>
        <w:rPr>
          <w:bCs/>
        </w:rPr>
        <w:t xml:space="preserve"> </w:t>
      </w:r>
      <w:r>
        <w:rPr>
          <w:b/>
        </w:rPr>
        <w:t>[3]</w:t>
      </w:r>
      <w:r w:rsidRPr="00674AA6">
        <w:rPr>
          <w:bCs/>
        </w:rPr>
        <w:t>.</w:t>
      </w:r>
    </w:p>
    <w:p w14:paraId="1F94D7FB" w14:textId="77777777" w:rsidR="0016200A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Sternum being dissected</w:t>
      </w:r>
    </w:p>
    <w:p w14:paraId="2E364BDE" w14:textId="77777777" w:rsidR="001949D7" w:rsidRPr="001949D7" w:rsidRDefault="0016200A" w:rsidP="001949D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Compress being placed</w:t>
      </w:r>
      <w:r w:rsidR="00D41FFD" w:rsidRPr="002763ED">
        <w:rPr>
          <w:bCs/>
        </w:rPr>
        <w:t xml:space="preserve"> </w:t>
      </w:r>
    </w:p>
    <w:p w14:paraId="428DE7D1" w14:textId="646267D5" w:rsidR="001949D7" w:rsidRPr="00674AA6" w:rsidRDefault="001949D7" w:rsidP="001949D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 w:rsidRPr="00674AA6">
        <w:rPr>
          <w:bCs/>
        </w:rPr>
        <w:t>Sternotomy being performed</w:t>
      </w:r>
    </w:p>
    <w:p w14:paraId="785D7C6E" w14:textId="77777777" w:rsidR="00D41FFD" w:rsidRPr="002763ED" w:rsidRDefault="00D41FFD" w:rsidP="00D41FFD">
      <w:pPr>
        <w:pStyle w:val="ListParagraph"/>
        <w:ind w:left="0"/>
        <w:rPr>
          <w:bCs/>
          <w:iCs/>
        </w:rPr>
      </w:pPr>
    </w:p>
    <w:p w14:paraId="629C06E4" w14:textId="0BC8E34E" w:rsidR="0016200A" w:rsidRPr="008C460F" w:rsidRDefault="0016200A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After stopping</w:t>
      </w:r>
      <w:r w:rsidR="00D41FFD" w:rsidRPr="002763ED">
        <w:rPr>
          <w:bCs/>
        </w:rPr>
        <w:t xml:space="preserve"> ventilation</w:t>
      </w:r>
      <w:r>
        <w:rPr>
          <w:bCs/>
        </w:rPr>
        <w:t>,</w:t>
      </w:r>
      <w:r w:rsidR="00D41FFD" w:rsidRPr="002763ED">
        <w:rPr>
          <w:bCs/>
        </w:rPr>
        <w:t xml:space="preserve"> divide the bone with an oscillating saw</w:t>
      </w:r>
      <w:r>
        <w:rPr>
          <w:bCs/>
        </w:rPr>
        <w:t xml:space="preserve"> </w:t>
      </w:r>
      <w:r>
        <w:rPr>
          <w:b/>
        </w:rPr>
        <w:t>[1]</w:t>
      </w:r>
      <w:r w:rsidR="00617612">
        <w:rPr>
          <w:bCs/>
        </w:rPr>
        <w:t xml:space="preserve"> and </w:t>
      </w:r>
      <w:r>
        <w:rPr>
          <w:bCs/>
        </w:rPr>
        <w:t>restart</w:t>
      </w:r>
      <w:r w:rsidR="00D41FFD" w:rsidRPr="002763ED">
        <w:rPr>
          <w:bCs/>
        </w:rPr>
        <w:t xml:space="preserve"> ventilation </w:t>
      </w:r>
      <w:r>
        <w:rPr>
          <w:bCs/>
        </w:rPr>
        <w:t>with a</w:t>
      </w:r>
      <w:r w:rsidR="00D41FFD" w:rsidRPr="002763ED">
        <w:rPr>
          <w:bCs/>
        </w:rPr>
        <w:t xml:space="preserve"> reduce</w:t>
      </w:r>
      <w:r>
        <w:rPr>
          <w:bCs/>
        </w:rPr>
        <w:t>d</w:t>
      </w:r>
      <w:r w:rsidR="00D41FFD" w:rsidRPr="002763ED">
        <w:rPr>
          <w:bCs/>
        </w:rPr>
        <w:t xml:space="preserve"> </w:t>
      </w:r>
      <w:r>
        <w:rPr>
          <w:bCs/>
          <w:iCs/>
        </w:rPr>
        <w:t>fraction of inspired oxygen</w:t>
      </w:r>
      <w:r w:rsidR="00D41FFD" w:rsidRPr="002763ED">
        <w:rPr>
          <w:bCs/>
          <w:vertAlign w:val="subscript"/>
        </w:rPr>
        <w:t xml:space="preserve"> </w:t>
      </w:r>
      <w:r w:rsidR="00D41FFD" w:rsidRPr="002763ED">
        <w:rPr>
          <w:bCs/>
        </w:rPr>
        <w:t>to 0.3</w:t>
      </w:r>
      <w:r>
        <w:rPr>
          <w:bCs/>
        </w:rPr>
        <w:t xml:space="preserve"> </w:t>
      </w:r>
      <w:r>
        <w:rPr>
          <w:b/>
        </w:rPr>
        <w:t>[2]</w:t>
      </w:r>
      <w:r w:rsidR="00D41FFD" w:rsidRPr="002763ED">
        <w:rPr>
          <w:bCs/>
        </w:rPr>
        <w:t>.</w:t>
      </w:r>
    </w:p>
    <w:p w14:paraId="42E391D7" w14:textId="70E64F61" w:rsid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Bone being divided</w:t>
      </w:r>
    </w:p>
    <w:p w14:paraId="4E80279C" w14:textId="09C1CF9E" w:rsid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Talent restarting ventilation/reducing FiO2</w:t>
      </w:r>
    </w:p>
    <w:p w14:paraId="18838CEB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bCs/>
          <w:iCs/>
        </w:rPr>
      </w:pPr>
    </w:p>
    <w:p w14:paraId="21805C7D" w14:textId="2E611FF6" w:rsidR="0016200A" w:rsidRPr="008C460F" w:rsidRDefault="00D41FFD" w:rsidP="008C460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 w:rsidRPr="002763ED">
        <w:rPr>
          <w:bCs/>
        </w:rPr>
        <w:t xml:space="preserve"> Use electrocautery to reduce bleeding</w:t>
      </w:r>
      <w:r w:rsidR="0016200A">
        <w:rPr>
          <w:bCs/>
        </w:rPr>
        <w:t xml:space="preserve"> </w:t>
      </w:r>
      <w:r w:rsidR="0016200A">
        <w:rPr>
          <w:b/>
        </w:rPr>
        <w:t xml:space="preserve">[1] </w:t>
      </w:r>
      <w:r w:rsidRPr="002763ED">
        <w:rPr>
          <w:bCs/>
        </w:rPr>
        <w:t>and seal the sternum with bone wax</w:t>
      </w:r>
      <w:r w:rsidR="0016200A">
        <w:rPr>
          <w:bCs/>
        </w:rPr>
        <w:t xml:space="preserve"> </w:t>
      </w:r>
      <w:r w:rsidR="0016200A">
        <w:rPr>
          <w:b/>
        </w:rPr>
        <w:t>[2]</w:t>
      </w:r>
      <w:r w:rsidRPr="002763ED">
        <w:rPr>
          <w:bCs/>
        </w:rPr>
        <w:t>.</w:t>
      </w:r>
    </w:p>
    <w:p w14:paraId="357B8385" w14:textId="1501DF5E" w:rsidR="00D41FFD" w:rsidRPr="005C1FA3" w:rsidRDefault="005C1FA3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E</w:t>
      </w:r>
      <w:r w:rsidRPr="002763ED">
        <w:rPr>
          <w:bCs/>
        </w:rPr>
        <w:t xml:space="preserve">lectrocautery </w:t>
      </w:r>
      <w:r w:rsidR="0016200A">
        <w:rPr>
          <w:bCs/>
        </w:rPr>
        <w:t xml:space="preserve">being </w:t>
      </w:r>
      <w:r>
        <w:rPr>
          <w:bCs/>
        </w:rPr>
        <w:t>applied</w:t>
      </w:r>
    </w:p>
    <w:p w14:paraId="03E2D146" w14:textId="076D6D22" w:rsidR="005C1FA3" w:rsidRPr="002763ED" w:rsidRDefault="005C1FA3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Sternum being sealed</w:t>
      </w:r>
    </w:p>
    <w:p w14:paraId="5E714D05" w14:textId="77777777" w:rsidR="00D41FFD" w:rsidRPr="002763ED" w:rsidRDefault="00D41FFD" w:rsidP="00D41FFD">
      <w:pPr>
        <w:pStyle w:val="ListParagraph"/>
        <w:shd w:val="clear" w:color="auto" w:fill="FFFFFF"/>
        <w:ind w:left="0"/>
      </w:pPr>
    </w:p>
    <w:p w14:paraId="0E07DA9D" w14:textId="3CFC09E0" w:rsidR="005C1FA3" w:rsidRPr="005C1FA3" w:rsidRDefault="00D41FFD" w:rsidP="008C460F">
      <w:pPr>
        <w:pStyle w:val="ListParagraph"/>
        <w:numPr>
          <w:ilvl w:val="1"/>
          <w:numId w:val="15"/>
        </w:numPr>
        <w:shd w:val="clear" w:color="auto" w:fill="FFFFFF"/>
        <w:jc w:val="both"/>
      </w:pPr>
      <w:r w:rsidRPr="002763ED">
        <w:rPr>
          <w:bCs/>
          <w:iCs/>
        </w:rPr>
        <w:t>Carefully mobilize the apex of the left lung</w:t>
      </w:r>
      <w:r w:rsidR="005C1FA3">
        <w:rPr>
          <w:bCs/>
          <w:iCs/>
        </w:rPr>
        <w:t xml:space="preserve"> </w:t>
      </w:r>
      <w:r w:rsidR="005C1FA3">
        <w:rPr>
          <w:b/>
          <w:iCs/>
        </w:rPr>
        <w:t>[1]</w:t>
      </w:r>
      <w:r w:rsidRPr="002763ED">
        <w:rPr>
          <w:bCs/>
          <w:iCs/>
        </w:rPr>
        <w:t xml:space="preserve"> and divide the left lateral part of the diaphragm to facilitate surgical exposure</w:t>
      </w:r>
      <w:r w:rsidR="005C1FA3">
        <w:rPr>
          <w:bCs/>
          <w:iCs/>
        </w:rPr>
        <w:t xml:space="preserve"> </w:t>
      </w:r>
      <w:r w:rsidR="005C1FA3">
        <w:rPr>
          <w:b/>
          <w:iCs/>
        </w:rPr>
        <w:t>[2]</w:t>
      </w:r>
      <w:r w:rsidRPr="002763ED">
        <w:rPr>
          <w:bCs/>
          <w:iCs/>
        </w:rPr>
        <w:t>.</w:t>
      </w:r>
    </w:p>
    <w:p w14:paraId="081BA439" w14:textId="77777777" w:rsidR="005C1FA3" w:rsidRP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rPr>
          <w:bCs/>
          <w:iCs/>
        </w:rPr>
        <w:t>Apex being mobilized</w:t>
      </w:r>
    </w:p>
    <w:p w14:paraId="3BA4B280" w14:textId="69441753" w:rsidR="00D41FFD" w:rsidRPr="002763ED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rPr>
          <w:bCs/>
          <w:iCs/>
        </w:rPr>
        <w:t>Diaphragm being divided</w:t>
      </w:r>
      <w:r w:rsidR="00D41FFD" w:rsidRPr="002763ED">
        <w:rPr>
          <w:bCs/>
          <w:iCs/>
        </w:rPr>
        <w:t xml:space="preserve"> </w:t>
      </w:r>
    </w:p>
    <w:p w14:paraId="3860B1BE" w14:textId="77777777" w:rsidR="00D41FFD" w:rsidRPr="002763ED" w:rsidRDefault="00D41FFD" w:rsidP="00D41FFD">
      <w:pPr>
        <w:pStyle w:val="ListParagraph"/>
        <w:shd w:val="clear" w:color="auto" w:fill="FFFFFF"/>
        <w:ind w:left="0"/>
      </w:pPr>
    </w:p>
    <w:p w14:paraId="4392BBAC" w14:textId="71CF4793" w:rsidR="005C1FA3" w:rsidRPr="005C1FA3" w:rsidRDefault="00617612" w:rsidP="009F6701">
      <w:pPr>
        <w:pStyle w:val="ListParagraph"/>
        <w:numPr>
          <w:ilvl w:val="1"/>
          <w:numId w:val="15"/>
        </w:numPr>
        <w:shd w:val="clear" w:color="auto" w:fill="FFFFFF"/>
        <w:jc w:val="both"/>
      </w:pPr>
      <w:r>
        <w:rPr>
          <w:bCs/>
          <w:iCs/>
        </w:rPr>
        <w:lastRenderedPageBreak/>
        <w:t>Gently retract</w:t>
      </w:r>
      <w:r w:rsidRPr="002763ED">
        <w:rPr>
          <w:bCs/>
          <w:iCs/>
        </w:rPr>
        <w:t xml:space="preserve"> the left lung </w:t>
      </w:r>
      <w:r>
        <w:rPr>
          <w:bCs/>
          <w:iCs/>
        </w:rPr>
        <w:t>to e</w:t>
      </w:r>
      <w:r w:rsidR="00D41FFD" w:rsidRPr="002763ED">
        <w:rPr>
          <w:bCs/>
          <w:iCs/>
        </w:rPr>
        <w:t xml:space="preserve">xpose the descending aorta proximal to the celiac trunk </w:t>
      </w:r>
      <w:r w:rsidR="005C1FA3">
        <w:rPr>
          <w:b/>
          <w:iCs/>
        </w:rPr>
        <w:t>[1]</w:t>
      </w:r>
      <w:r w:rsidR="00D41FFD" w:rsidRPr="002763ED">
        <w:rPr>
          <w:bCs/>
          <w:iCs/>
        </w:rPr>
        <w:t xml:space="preserve"> and divide the surrounding tissue </w:t>
      </w:r>
      <w:r w:rsidR="005C1FA3">
        <w:rPr>
          <w:b/>
          <w:iCs/>
        </w:rPr>
        <w:t>[2-TXT]</w:t>
      </w:r>
      <w:r w:rsidR="00D41FFD" w:rsidRPr="002763ED">
        <w:rPr>
          <w:bCs/>
          <w:iCs/>
        </w:rPr>
        <w:t>.</w:t>
      </w:r>
    </w:p>
    <w:p w14:paraId="4B06D502" w14:textId="6BEDF18B" w:rsidR="005C1FA3" w:rsidRPr="00AE78AF" w:rsidRDefault="00617612" w:rsidP="00AE78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/>
          <w:color w:val="4F81BD" w:themeColor="accent1"/>
        </w:rPr>
      </w:pPr>
      <w:r>
        <w:t>Lung being retracted/a</w:t>
      </w:r>
      <w:r w:rsidR="005C1FA3">
        <w:t>orta being exposed</w:t>
      </w:r>
      <w:r w:rsidR="00AE78AF">
        <w:t xml:space="preserve"> </w:t>
      </w:r>
      <w:r w:rsidR="00AE78AF" w:rsidRPr="0019084B">
        <w:rPr>
          <w:bCs/>
          <w:i/>
          <w:color w:val="4F81BD" w:themeColor="accent1"/>
        </w:rPr>
        <w:t>Videographer: This step is important!</w:t>
      </w:r>
    </w:p>
    <w:p w14:paraId="36EE286C" w14:textId="20A5C583" w:rsidR="005C1FA3" w:rsidRP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 xml:space="preserve">Tissue being divided </w:t>
      </w:r>
      <w:r>
        <w:rPr>
          <w:b/>
          <w:bCs/>
        </w:rPr>
        <w:t>TEXT: Administer 7 mL/kg</w:t>
      </w:r>
      <w:r w:rsidRPr="005C1FA3">
        <w:rPr>
          <w:bCs/>
          <w:iCs/>
        </w:rPr>
        <w:t xml:space="preserve"> </w:t>
      </w:r>
      <w:r w:rsidRPr="005C1FA3">
        <w:rPr>
          <w:b/>
          <w:iCs/>
        </w:rPr>
        <w:t xml:space="preserve">hydroxyethyl starch colloid </w:t>
      </w:r>
      <w:r>
        <w:rPr>
          <w:b/>
          <w:iCs/>
        </w:rPr>
        <w:t>for</w:t>
      </w:r>
      <w:r w:rsidRPr="005C1FA3">
        <w:rPr>
          <w:b/>
          <w:iCs/>
        </w:rPr>
        <w:t xml:space="preserve"> hemodynamic stabilization </w:t>
      </w:r>
      <w:r>
        <w:rPr>
          <w:b/>
          <w:iCs/>
        </w:rPr>
        <w:t>as necessary</w:t>
      </w:r>
    </w:p>
    <w:p w14:paraId="4D207F0F" w14:textId="77777777" w:rsidR="00D41FFD" w:rsidRPr="002763ED" w:rsidRDefault="00D41FFD" w:rsidP="00D41FFD">
      <w:pPr>
        <w:pStyle w:val="ListParagraph"/>
        <w:shd w:val="clear" w:color="auto" w:fill="FFFFFF"/>
        <w:ind w:left="0"/>
      </w:pPr>
    </w:p>
    <w:p w14:paraId="2CAFAF6D" w14:textId="6F2D5B71" w:rsidR="005C1FA3" w:rsidRPr="005C1FA3" w:rsidRDefault="00D41FFD" w:rsidP="008C460F">
      <w:pPr>
        <w:pStyle w:val="ListParagraph"/>
        <w:numPr>
          <w:ilvl w:val="1"/>
          <w:numId w:val="15"/>
        </w:numPr>
        <w:shd w:val="clear" w:color="auto" w:fill="FFFFFF"/>
        <w:jc w:val="both"/>
      </w:pPr>
      <w:r w:rsidRPr="002763ED">
        <w:rPr>
          <w:bCs/>
          <w:iCs/>
        </w:rPr>
        <w:t xml:space="preserve">Place an overhold around the descending aorta to ensure proper exposure </w:t>
      </w:r>
      <w:r w:rsidR="005C1FA3">
        <w:rPr>
          <w:b/>
          <w:iCs/>
        </w:rPr>
        <w:t>[1]</w:t>
      </w:r>
      <w:r w:rsidR="005C1FA3">
        <w:rPr>
          <w:bCs/>
          <w:iCs/>
        </w:rPr>
        <w:t xml:space="preserve"> and</w:t>
      </w:r>
      <w:r w:rsidRPr="002763ED">
        <w:rPr>
          <w:bCs/>
          <w:iCs/>
        </w:rPr>
        <w:t xml:space="preserve"> </w:t>
      </w:r>
      <w:r w:rsidR="005C1FA3" w:rsidRPr="005C1FA3">
        <w:rPr>
          <w:bCs/>
          <w:iCs/>
        </w:rPr>
        <w:t>a</w:t>
      </w:r>
      <w:r w:rsidRPr="005C1FA3">
        <w:rPr>
          <w:bCs/>
          <w:iCs/>
        </w:rPr>
        <w:t>ttach a flow probe around the descending thoracic aorta</w:t>
      </w:r>
      <w:r w:rsidR="005C1FA3">
        <w:rPr>
          <w:bCs/>
          <w:iCs/>
        </w:rPr>
        <w:t xml:space="preserve"> </w:t>
      </w:r>
      <w:r w:rsidR="005C1FA3">
        <w:rPr>
          <w:b/>
          <w:iCs/>
        </w:rPr>
        <w:t>[2]</w:t>
      </w:r>
      <w:r w:rsidR="005C1FA3">
        <w:rPr>
          <w:bCs/>
          <w:iCs/>
        </w:rPr>
        <w:t>.</w:t>
      </w:r>
    </w:p>
    <w:p w14:paraId="096A444F" w14:textId="2F161D2B" w:rsid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>Overhold being placed</w:t>
      </w:r>
    </w:p>
    <w:p w14:paraId="7E69D0DC" w14:textId="3EF4310B" w:rsid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>Probe being attached</w:t>
      </w:r>
    </w:p>
    <w:p w14:paraId="390A414C" w14:textId="77777777" w:rsidR="005C1FA3" w:rsidRPr="005C1FA3" w:rsidRDefault="005C1FA3" w:rsidP="005C1FA3">
      <w:pPr>
        <w:pStyle w:val="ListParagraph"/>
        <w:shd w:val="clear" w:color="auto" w:fill="FFFFFF"/>
        <w:ind w:left="1627"/>
        <w:jc w:val="both"/>
      </w:pPr>
    </w:p>
    <w:p w14:paraId="06584E2F" w14:textId="20CF599B" w:rsidR="005C1FA3" w:rsidRPr="005C1FA3" w:rsidRDefault="005C1FA3" w:rsidP="008C460F">
      <w:pPr>
        <w:pStyle w:val="ListParagraph"/>
        <w:numPr>
          <w:ilvl w:val="1"/>
          <w:numId w:val="15"/>
        </w:numPr>
        <w:shd w:val="clear" w:color="auto" w:fill="FFFFFF"/>
        <w:jc w:val="both"/>
      </w:pPr>
      <w:r>
        <w:rPr>
          <w:bCs/>
          <w:iCs/>
        </w:rPr>
        <w:t xml:space="preserve">Then confirm the presence of a good quality signal </w:t>
      </w:r>
      <w:r>
        <w:rPr>
          <w:b/>
          <w:iCs/>
        </w:rPr>
        <w:t>[1-TXT]</w:t>
      </w:r>
      <w:r>
        <w:rPr>
          <w:bCs/>
          <w:iCs/>
        </w:rPr>
        <w:t xml:space="preserve"> and</w:t>
      </w:r>
      <w:r w:rsidRPr="005C1FA3">
        <w:rPr>
          <w:bCs/>
          <w:iCs/>
        </w:rPr>
        <w:t xml:space="preserve"> </w:t>
      </w:r>
      <w:r>
        <w:rPr>
          <w:bCs/>
          <w:iCs/>
        </w:rPr>
        <w:t>a</w:t>
      </w:r>
      <w:r w:rsidRPr="002763ED">
        <w:rPr>
          <w:bCs/>
          <w:iCs/>
        </w:rPr>
        <w:t>ttach a vessel loop around the descending aorta distal to the flow probe to mark the area of aortic cross clamping</w:t>
      </w:r>
      <w:r>
        <w:rPr>
          <w:bCs/>
          <w:iCs/>
        </w:rPr>
        <w:t xml:space="preserve"> </w:t>
      </w:r>
      <w:r>
        <w:rPr>
          <w:b/>
          <w:iCs/>
        </w:rPr>
        <w:t>[2]</w:t>
      </w:r>
      <w:r>
        <w:rPr>
          <w:bCs/>
          <w:iCs/>
        </w:rPr>
        <w:t>.</w:t>
      </w:r>
    </w:p>
    <w:p w14:paraId="301E8D8D" w14:textId="18B839F2" w:rsidR="005C1FA3" w:rsidRPr="009366AF" w:rsidRDefault="005C1FA3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t xml:space="preserve">SCREEN: </w:t>
      </w:r>
      <w:r w:rsidRPr="005C1FA3">
        <w:rPr>
          <w:highlight w:val="yellow"/>
        </w:rPr>
        <w:t>To be provided by Authors</w:t>
      </w:r>
      <w:r>
        <w:t xml:space="preserve">: Shot of stable signal </w:t>
      </w:r>
      <w:r>
        <w:rPr>
          <w:b/>
          <w:bCs/>
        </w:rPr>
        <w:t>TEXT: Apply contact gel to improve signal quality as necessary</w:t>
      </w:r>
      <w:r w:rsidR="009366AF">
        <w:rPr>
          <w:b/>
          <w:bCs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198DF766" w14:textId="301E6C54" w:rsidR="00D41FFD" w:rsidRPr="002763ED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>Loop being attached</w:t>
      </w:r>
    </w:p>
    <w:bookmarkEnd w:id="2"/>
    <w:p w14:paraId="7658D38D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/>
        </w:rPr>
      </w:pPr>
    </w:p>
    <w:p w14:paraId="48B8BDB6" w14:textId="3CB5B72E" w:rsidR="00D41FFD" w:rsidRDefault="00572352" w:rsidP="00D41FFD">
      <w:pPr>
        <w:pStyle w:val="ListParagraph"/>
        <w:numPr>
          <w:ilvl w:val="0"/>
          <w:numId w:val="15"/>
        </w:numPr>
        <w:shd w:val="clear" w:color="auto" w:fill="FFFFFF"/>
        <w:jc w:val="both"/>
        <w:rPr>
          <w:b/>
        </w:rPr>
      </w:pPr>
      <w:r>
        <w:rPr>
          <w:b/>
        </w:rPr>
        <w:t>Hemodynamic Parameter Measurement</w:t>
      </w:r>
      <w:r w:rsidR="00D41FFD" w:rsidRPr="002763ED">
        <w:rPr>
          <w:b/>
        </w:rPr>
        <w:t xml:space="preserve"> </w:t>
      </w:r>
    </w:p>
    <w:p w14:paraId="224130DC" w14:textId="77777777" w:rsidR="00572352" w:rsidRDefault="00572352" w:rsidP="00572352">
      <w:pPr>
        <w:pStyle w:val="ListParagraph"/>
        <w:shd w:val="clear" w:color="auto" w:fill="FFFFFF"/>
        <w:ind w:left="360"/>
        <w:jc w:val="both"/>
        <w:rPr>
          <w:b/>
        </w:rPr>
      </w:pPr>
    </w:p>
    <w:p w14:paraId="77874403" w14:textId="38D38352" w:rsidR="00572352" w:rsidRPr="008C460F" w:rsidRDefault="007B7C36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</w:rPr>
      </w:pPr>
      <w:r>
        <w:rPr>
          <w:bCs/>
        </w:rPr>
        <w:t>After acquisition of</w:t>
      </w:r>
      <w:r w:rsidR="00572352">
        <w:rPr>
          <w:bCs/>
        </w:rPr>
        <w:t xml:space="preserve"> a baseline measurement</w:t>
      </w:r>
      <w:r>
        <w:rPr>
          <w:bCs/>
        </w:rPr>
        <w:t>s</w:t>
      </w:r>
      <w:r w:rsidR="00572352">
        <w:rPr>
          <w:bCs/>
        </w:rPr>
        <w:t xml:space="preserve">, administer </w:t>
      </w:r>
      <w:r>
        <w:rPr>
          <w:bCs/>
        </w:rPr>
        <w:t xml:space="preserve">consecutive </w:t>
      </w:r>
      <w:r w:rsidR="00572352">
        <w:rPr>
          <w:bCs/>
        </w:rPr>
        <w:t>volume-loading steps of 7 milliliters/kilogram of</w:t>
      </w:r>
      <w:r w:rsidR="00572352" w:rsidRPr="00572352">
        <w:rPr>
          <w:bCs/>
          <w:iCs/>
        </w:rPr>
        <w:t xml:space="preserve"> </w:t>
      </w:r>
      <w:r w:rsidR="00572352" w:rsidRPr="002763ED">
        <w:rPr>
          <w:bCs/>
          <w:iCs/>
        </w:rPr>
        <w:t>hydroxyethyl starch colloid</w:t>
      </w:r>
      <w:r w:rsidR="00572352">
        <w:rPr>
          <w:bCs/>
          <w:iCs/>
        </w:rPr>
        <w:t xml:space="preserve"> over a period of 5 minutes per step </w:t>
      </w:r>
      <w:r w:rsidR="00572352">
        <w:rPr>
          <w:b/>
          <w:iCs/>
        </w:rPr>
        <w:t>[1]</w:t>
      </w:r>
      <w:r w:rsidR="00572352">
        <w:rPr>
          <w:bCs/>
          <w:iCs/>
        </w:rPr>
        <w:t xml:space="preserve"> with 5 minutes of equilibration between each step </w:t>
      </w:r>
      <w:r w:rsidR="00572352" w:rsidRPr="002763ED">
        <w:rPr>
          <w:bCs/>
          <w:iCs/>
        </w:rPr>
        <w:t xml:space="preserve">until the increase in cardiac output is </w:t>
      </w:r>
      <w:r w:rsidR="00572352">
        <w:rPr>
          <w:bCs/>
          <w:iCs/>
        </w:rPr>
        <w:t xml:space="preserve">less than </w:t>
      </w:r>
      <w:r w:rsidR="00572352" w:rsidRPr="002763ED">
        <w:rPr>
          <w:bCs/>
          <w:iCs/>
        </w:rPr>
        <w:t xml:space="preserve">15%. </w:t>
      </w:r>
      <w:r w:rsidR="00572352">
        <w:rPr>
          <w:b/>
          <w:iCs/>
        </w:rPr>
        <w:t>[2]</w:t>
      </w:r>
      <w:r w:rsidR="00572352">
        <w:rPr>
          <w:bCs/>
          <w:iCs/>
        </w:rPr>
        <w:t>.</w:t>
      </w:r>
    </w:p>
    <w:p w14:paraId="13AE7531" w14:textId="2648411A" w:rsidR="00572352" w:rsidRPr="00572352" w:rsidRDefault="00572352" w:rsidP="00572352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</w:rPr>
      </w:pPr>
      <w:r>
        <w:rPr>
          <w:bCs/>
        </w:rPr>
        <w:t xml:space="preserve">WIDE: Talent administering </w:t>
      </w:r>
      <w:r w:rsidRPr="002763ED">
        <w:rPr>
          <w:bCs/>
          <w:iCs/>
        </w:rPr>
        <w:t>hydroxyethyl starch colloid</w:t>
      </w:r>
      <w:r>
        <w:rPr>
          <w:bCs/>
          <w:iCs/>
        </w:rPr>
        <w:t xml:space="preserve"> </w:t>
      </w:r>
      <w:r w:rsidRPr="00572352">
        <w:rPr>
          <w:bCs/>
          <w:i/>
          <w:color w:val="4F81BD" w:themeColor="accent1"/>
        </w:rPr>
        <w:t>Videographer: More Talent than pig in shot</w:t>
      </w:r>
      <w:r>
        <w:rPr>
          <w:bCs/>
          <w:iCs/>
        </w:rPr>
        <w:t xml:space="preserve"> </w:t>
      </w:r>
    </w:p>
    <w:p w14:paraId="5152C318" w14:textId="74661F3E" w:rsidR="00572352" w:rsidRPr="009366AF" w:rsidRDefault="00572352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</w:rPr>
        <w:t xml:space="preserve">SCREEN: </w:t>
      </w:r>
      <w:r w:rsidRPr="00572352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</w:t>
      </w:r>
      <w:r w:rsidR="00145524">
        <w:rPr>
          <w:bCs/>
        </w:rPr>
        <w:t>Thermodynamic curve in combination with a cardiac output value</w:t>
      </w:r>
      <w:r w:rsidR="009366AF">
        <w:rPr>
          <w:bCs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3623E1F2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  <w:bookmarkStart w:id="3" w:name="_Hlk49075290"/>
    </w:p>
    <w:p w14:paraId="77EA4AF7" w14:textId="430AAB98" w:rsidR="00572352" w:rsidRPr="008C460F" w:rsidRDefault="00572352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>A</w:t>
      </w:r>
      <w:r w:rsidR="00D41FFD" w:rsidRPr="002763ED">
        <w:rPr>
          <w:bCs/>
        </w:rPr>
        <w:t xml:space="preserve">fter completion of </w:t>
      </w:r>
      <w:r>
        <w:rPr>
          <w:bCs/>
        </w:rPr>
        <w:t xml:space="preserve">the </w:t>
      </w:r>
      <w:r w:rsidR="00D41FFD" w:rsidRPr="002763ED">
        <w:rPr>
          <w:bCs/>
        </w:rPr>
        <w:t>hemodynamic optimization</w:t>
      </w:r>
      <w:r>
        <w:rPr>
          <w:bCs/>
        </w:rPr>
        <w:t xml:space="preserve">, repeat the measurements </w:t>
      </w:r>
      <w:r>
        <w:rPr>
          <w:b/>
        </w:rPr>
        <w:t>[1-TXT]</w:t>
      </w:r>
      <w:r w:rsidR="00D41FFD" w:rsidRPr="002763ED">
        <w:rPr>
          <w:bCs/>
        </w:rPr>
        <w:t>.</w:t>
      </w:r>
    </w:p>
    <w:p w14:paraId="7565F632" w14:textId="264EE641" w:rsidR="00572352" w:rsidRPr="009366AF" w:rsidRDefault="00572352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</w:rPr>
        <w:t xml:space="preserve">SCREEN: </w:t>
      </w:r>
      <w:r w:rsidRPr="00572352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M1 measurements being acquired </w:t>
      </w:r>
      <w:r>
        <w:rPr>
          <w:b/>
          <w:iCs/>
        </w:rPr>
        <w:t>TEXT: M1</w:t>
      </w:r>
      <w:r w:rsidR="009366AF">
        <w:rPr>
          <w:b/>
          <w:iCs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253EA849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0A3D04B7" w14:textId="7E0BB1C9" w:rsidR="009B4AA7" w:rsidRPr="008C460F" w:rsidRDefault="009B4AA7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 xml:space="preserve">Next, place an aortic clamp at the previously marked area on the </w:t>
      </w:r>
      <w:r w:rsidRPr="002763ED">
        <w:rPr>
          <w:bCs/>
          <w:iCs/>
        </w:rPr>
        <w:t>supra-celiac</w:t>
      </w:r>
      <w:r>
        <w:rPr>
          <w:bCs/>
          <w:iCs/>
        </w:rPr>
        <w:t xml:space="preserve"> aorta to</w:t>
      </w:r>
      <w:r w:rsidRPr="002763ED">
        <w:rPr>
          <w:bCs/>
          <w:iCs/>
        </w:rPr>
        <w:t xml:space="preserve"> </w:t>
      </w:r>
      <w:r>
        <w:rPr>
          <w:bCs/>
        </w:rPr>
        <w:t>i</w:t>
      </w:r>
      <w:r w:rsidR="00D41FFD" w:rsidRPr="002763ED">
        <w:rPr>
          <w:bCs/>
        </w:rPr>
        <w:t xml:space="preserve">nduce </w:t>
      </w:r>
      <w:r w:rsidR="00D41FFD" w:rsidRPr="002763ED">
        <w:rPr>
          <w:bCs/>
          <w:iCs/>
        </w:rPr>
        <w:t>ischemia</w:t>
      </w:r>
      <w:r>
        <w:rPr>
          <w:bCs/>
          <w:iCs/>
        </w:rPr>
        <w:t>-</w:t>
      </w:r>
      <w:r w:rsidR="00D41FFD" w:rsidRPr="002763ED">
        <w:rPr>
          <w:bCs/>
          <w:iCs/>
        </w:rPr>
        <w:t xml:space="preserve">reperfusion </w:t>
      </w:r>
      <w:r>
        <w:rPr>
          <w:bCs/>
          <w:iCs/>
        </w:rPr>
        <w:t xml:space="preserve">in 1-, 2-, 5-, 10-, and 30-minute intervals </w:t>
      </w:r>
      <w:r w:rsidR="00D41FFD" w:rsidRPr="009B4AA7">
        <w:rPr>
          <w:bCs/>
          <w:iCs/>
        </w:rPr>
        <w:t>for a total of 48 min</w:t>
      </w:r>
      <w:r w:rsidRPr="009B4AA7">
        <w:rPr>
          <w:bCs/>
          <w:iCs/>
        </w:rPr>
        <w:t>utes</w:t>
      </w:r>
      <w:r w:rsidR="00D41FFD" w:rsidRPr="009B4AA7">
        <w:rPr>
          <w:bCs/>
          <w:iCs/>
        </w:rPr>
        <w:t xml:space="preserve"> </w:t>
      </w:r>
      <w:r>
        <w:rPr>
          <w:b/>
          <w:iCs/>
        </w:rPr>
        <w:t>[1]</w:t>
      </w:r>
      <w:r w:rsidR="00D41FFD" w:rsidRPr="009B4AA7">
        <w:rPr>
          <w:bCs/>
          <w:iCs/>
        </w:rPr>
        <w:t>.</w:t>
      </w:r>
    </w:p>
    <w:p w14:paraId="6FCAC911" w14:textId="6B1114B6" w:rsidR="00D41FFD" w:rsidRPr="00AE78AF" w:rsidRDefault="009B4AA7" w:rsidP="00AE78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/>
          <w:color w:val="4F81BD" w:themeColor="accent1"/>
        </w:rPr>
      </w:pPr>
      <w:r>
        <w:rPr>
          <w:bCs/>
          <w:iCs/>
        </w:rPr>
        <w:t>Clamp being placed</w:t>
      </w:r>
      <w:r w:rsidR="00D41FFD" w:rsidRPr="009B4AA7">
        <w:rPr>
          <w:bCs/>
          <w:iCs/>
        </w:rPr>
        <w:t xml:space="preserve"> </w:t>
      </w:r>
      <w:r w:rsidR="00AE78AF" w:rsidRPr="0019084B">
        <w:rPr>
          <w:bCs/>
          <w:i/>
          <w:color w:val="4F81BD" w:themeColor="accent1"/>
        </w:rPr>
        <w:t>Videographer: This step is important!</w:t>
      </w:r>
    </w:p>
    <w:p w14:paraId="125E1E00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409A7FA5" w14:textId="47E8CA67" w:rsidR="009B4AA7" w:rsidRPr="008C460F" w:rsidRDefault="00D41FFD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 w:rsidRPr="002763ED">
        <w:rPr>
          <w:bCs/>
        </w:rPr>
        <w:t xml:space="preserve">Continue </w:t>
      </w:r>
      <w:r w:rsidRPr="002763ED">
        <w:rPr>
          <w:bCs/>
          <w:iCs/>
        </w:rPr>
        <w:t>aortic cross-clamping after each interval after a maximum of 5 min</w:t>
      </w:r>
      <w:r w:rsidR="009B4AA7">
        <w:rPr>
          <w:bCs/>
          <w:iCs/>
        </w:rPr>
        <w:t>utes</w:t>
      </w:r>
      <w:r w:rsidRPr="002763ED">
        <w:rPr>
          <w:bCs/>
          <w:iCs/>
        </w:rPr>
        <w:t xml:space="preserve"> or after normalization of femoral artery flow</w:t>
      </w:r>
      <w:r w:rsidR="009B4AA7">
        <w:rPr>
          <w:bCs/>
          <w:iCs/>
        </w:rPr>
        <w:t xml:space="preserve"> </w:t>
      </w:r>
      <w:r w:rsidR="009B4AA7">
        <w:rPr>
          <w:b/>
          <w:iCs/>
        </w:rPr>
        <w:t>[1]</w:t>
      </w:r>
      <w:r w:rsidRPr="002763ED">
        <w:rPr>
          <w:bCs/>
          <w:iCs/>
        </w:rPr>
        <w:t>.</w:t>
      </w:r>
    </w:p>
    <w:p w14:paraId="09B3DE97" w14:textId="02061720" w:rsidR="009B4AA7" w:rsidRPr="002763ED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Shot of normalized femoral artery flow</w:t>
      </w:r>
    </w:p>
    <w:p w14:paraId="1A347C30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238D4EC9" w14:textId="357E1B0B" w:rsidR="009B4AA7" w:rsidRPr="008C460F" w:rsidRDefault="00D41FFD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 w:rsidRPr="002763ED">
        <w:rPr>
          <w:bCs/>
        </w:rPr>
        <w:lastRenderedPageBreak/>
        <w:t xml:space="preserve">Perform manual inflow occlusion of the inferior vena cava to prevent blood pressure increases of </w:t>
      </w:r>
      <w:r w:rsidR="009B4AA7">
        <w:rPr>
          <w:bCs/>
        </w:rPr>
        <w:t>greater than</w:t>
      </w:r>
      <w:r w:rsidRPr="002763ED">
        <w:rPr>
          <w:bCs/>
        </w:rPr>
        <w:t xml:space="preserve"> 100 </w:t>
      </w:r>
      <w:r w:rsidR="009B4AA7">
        <w:rPr>
          <w:bCs/>
        </w:rPr>
        <w:t>millimeters of mercury</w:t>
      </w:r>
      <w:r w:rsidRPr="002763ED">
        <w:rPr>
          <w:bCs/>
        </w:rPr>
        <w:t xml:space="preserve"> mean arterial pressure</w:t>
      </w:r>
      <w:r w:rsidR="009B4AA7">
        <w:rPr>
          <w:bCs/>
        </w:rPr>
        <w:t xml:space="preserve"> </w:t>
      </w:r>
      <w:r w:rsidR="009B4AA7">
        <w:rPr>
          <w:b/>
        </w:rPr>
        <w:t>[1-TXT]</w:t>
      </w:r>
      <w:r w:rsidR="00543A75">
        <w:rPr>
          <w:bCs/>
        </w:rPr>
        <w:t xml:space="preserve"> and</w:t>
      </w:r>
      <w:r w:rsidR="00543A75" w:rsidRPr="00543A75">
        <w:rPr>
          <w:bCs/>
        </w:rPr>
        <w:t xml:space="preserve"> </w:t>
      </w:r>
      <w:r w:rsidR="00543A75">
        <w:rPr>
          <w:bCs/>
        </w:rPr>
        <w:t>r</w:t>
      </w:r>
      <w:r w:rsidR="00543A75" w:rsidRPr="002763ED">
        <w:rPr>
          <w:bCs/>
        </w:rPr>
        <w:t xml:space="preserve">epeat </w:t>
      </w:r>
      <w:r w:rsidR="00543A75">
        <w:rPr>
          <w:bCs/>
        </w:rPr>
        <w:t xml:space="preserve">the </w:t>
      </w:r>
      <w:r w:rsidR="00543A75" w:rsidRPr="002763ED">
        <w:rPr>
          <w:bCs/>
        </w:rPr>
        <w:t>measurements at the end of the 30-min</w:t>
      </w:r>
      <w:r w:rsidR="00543A75">
        <w:rPr>
          <w:bCs/>
        </w:rPr>
        <w:t>ute</w:t>
      </w:r>
      <w:r w:rsidR="00543A75" w:rsidRPr="002763ED">
        <w:rPr>
          <w:bCs/>
        </w:rPr>
        <w:t xml:space="preserve"> clamping interval prior to reperfusion </w:t>
      </w:r>
      <w:r w:rsidR="00543A75">
        <w:rPr>
          <w:b/>
        </w:rPr>
        <w:t>[2-TXT]</w:t>
      </w:r>
      <w:r w:rsidR="00543A75" w:rsidRPr="002763ED">
        <w:rPr>
          <w:bCs/>
        </w:rPr>
        <w:t>.</w:t>
      </w:r>
    </w:p>
    <w:p w14:paraId="5F97C117" w14:textId="77777777" w:rsidR="00543A75" w:rsidRPr="00543A75" w:rsidRDefault="009B4AA7" w:rsidP="00543A75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 xml:space="preserve">Manual inflow occlusion being performed </w:t>
      </w:r>
      <w:r>
        <w:rPr>
          <w:b/>
        </w:rPr>
        <w:t>TEXT: Administer</w:t>
      </w:r>
      <w:r w:rsidR="00D41FFD" w:rsidRPr="002763ED">
        <w:rPr>
          <w:bCs/>
        </w:rPr>
        <w:t xml:space="preserve"> </w:t>
      </w:r>
      <w:r w:rsidRPr="009B4AA7">
        <w:rPr>
          <w:b/>
        </w:rPr>
        <w:t>norepinephrine or epinephrine bolus inject to prevent ≤40 mmHg MAP as necessary</w:t>
      </w:r>
    </w:p>
    <w:p w14:paraId="1D2F3601" w14:textId="0A92565F" w:rsidR="009B4AA7" w:rsidRPr="009366AF" w:rsidRDefault="009B4AA7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543A75">
        <w:rPr>
          <w:bCs/>
          <w:iCs/>
        </w:rPr>
        <w:t xml:space="preserve">SCREEN: </w:t>
      </w:r>
      <w:r w:rsidRPr="00543A75">
        <w:rPr>
          <w:bCs/>
          <w:iCs/>
          <w:highlight w:val="yellow"/>
        </w:rPr>
        <w:t>To be provided by Authors</w:t>
      </w:r>
      <w:r w:rsidRPr="00543A75">
        <w:rPr>
          <w:bCs/>
          <w:iCs/>
        </w:rPr>
        <w:t xml:space="preserve">: Shot of measurements </w:t>
      </w:r>
      <w:r w:rsidRPr="00543A75">
        <w:rPr>
          <w:b/>
          <w:iCs/>
        </w:rPr>
        <w:t>TEXT: M2</w:t>
      </w:r>
      <w:r w:rsidR="009366AF">
        <w:rPr>
          <w:b/>
          <w:iCs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409F8442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5C5DC7E7" w14:textId="398A7635" w:rsidR="009B4AA7" w:rsidRPr="008C460F" w:rsidRDefault="009B4AA7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>When the measurements have been obtained, g</w:t>
      </w:r>
      <w:r w:rsidR="00D41FFD" w:rsidRPr="002763ED">
        <w:rPr>
          <w:bCs/>
        </w:rPr>
        <w:t>radually open the clamp to ensure hemodynamic stability</w:t>
      </w:r>
      <w:r>
        <w:rPr>
          <w:bCs/>
        </w:rPr>
        <w:t xml:space="preserve"> </w:t>
      </w:r>
      <w:r>
        <w:rPr>
          <w:b/>
        </w:rPr>
        <w:t>[1-TXT]</w:t>
      </w:r>
      <w:r w:rsidR="00543A75">
        <w:rPr>
          <w:bCs/>
        </w:rPr>
        <w:t xml:space="preserve"> and a</w:t>
      </w:r>
      <w:r w:rsidRPr="002763ED">
        <w:rPr>
          <w:bCs/>
        </w:rPr>
        <w:t xml:space="preserve">dminister </w:t>
      </w:r>
      <w:r w:rsidRPr="002763ED">
        <w:rPr>
          <w:bCs/>
          <w:iCs/>
        </w:rPr>
        <w:t xml:space="preserve">7 </w:t>
      </w:r>
      <w:r>
        <w:rPr>
          <w:bCs/>
          <w:iCs/>
        </w:rPr>
        <w:t>milliliters/kilogram</w:t>
      </w:r>
      <w:r w:rsidRPr="002763ED">
        <w:rPr>
          <w:bCs/>
          <w:iCs/>
        </w:rPr>
        <w:t xml:space="preserve"> of hydroxyethyl starch colloids </w:t>
      </w:r>
      <w:r>
        <w:rPr>
          <w:bCs/>
          <w:iCs/>
        </w:rPr>
        <w:t>and</w:t>
      </w:r>
      <w:r w:rsidRPr="002763ED">
        <w:rPr>
          <w:bCs/>
          <w:iCs/>
        </w:rPr>
        <w:t xml:space="preserve"> additional bolus injections of 10</w:t>
      </w:r>
      <w:r>
        <w:rPr>
          <w:bCs/>
          <w:iCs/>
        </w:rPr>
        <w:t>-</w:t>
      </w:r>
      <w:r w:rsidRPr="002763ED">
        <w:rPr>
          <w:bCs/>
          <w:iCs/>
        </w:rPr>
        <w:t xml:space="preserve">20 </w:t>
      </w:r>
      <w:r>
        <w:rPr>
          <w:bCs/>
          <w:iCs/>
        </w:rPr>
        <w:t>micrograms</w:t>
      </w:r>
      <w:r w:rsidRPr="002763ED">
        <w:rPr>
          <w:bCs/>
          <w:iCs/>
        </w:rPr>
        <w:t xml:space="preserve"> of norepinephrine and/or epinephrine for stabilization</w:t>
      </w:r>
      <w:r>
        <w:rPr>
          <w:bCs/>
          <w:iCs/>
        </w:rPr>
        <w:t xml:space="preserve"> </w:t>
      </w:r>
      <w:r>
        <w:rPr>
          <w:b/>
          <w:iCs/>
        </w:rPr>
        <w:t>[2</w:t>
      </w:r>
      <w:r w:rsidR="00E83F42">
        <w:rPr>
          <w:b/>
          <w:iCs/>
        </w:rPr>
        <w:t>-TXT</w:t>
      </w:r>
      <w:r>
        <w:rPr>
          <w:b/>
          <w:iCs/>
        </w:rPr>
        <w:t>]</w:t>
      </w:r>
      <w:r>
        <w:rPr>
          <w:bCs/>
          <w:iCs/>
        </w:rPr>
        <w:t>.</w:t>
      </w:r>
    </w:p>
    <w:p w14:paraId="42A1AAC6" w14:textId="7BE24E28" w:rsidR="00D41FFD" w:rsidRPr="00AE78AF" w:rsidRDefault="009B4AA7" w:rsidP="00AE78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/>
          <w:color w:val="4F81BD" w:themeColor="accent1"/>
        </w:rPr>
      </w:pPr>
      <w:r>
        <w:rPr>
          <w:bCs/>
          <w:iCs/>
        </w:rPr>
        <w:t xml:space="preserve">Clamp being opened </w:t>
      </w:r>
      <w:r>
        <w:rPr>
          <w:b/>
          <w:iCs/>
        </w:rPr>
        <w:t xml:space="preserve">TEXT: </w:t>
      </w:r>
      <w:r w:rsidR="00D41FFD" w:rsidRPr="009B4AA7">
        <w:rPr>
          <w:b/>
        </w:rPr>
        <w:t>Close clamp</w:t>
      </w:r>
      <w:r w:rsidRPr="009B4AA7">
        <w:rPr>
          <w:b/>
        </w:rPr>
        <w:t xml:space="preserve"> if</w:t>
      </w:r>
      <w:r w:rsidR="00D41FFD" w:rsidRPr="009B4AA7">
        <w:rPr>
          <w:b/>
        </w:rPr>
        <w:t xml:space="preserve"> blood pressure drops too quickly</w:t>
      </w:r>
      <w:r w:rsidR="00D41FFD" w:rsidRPr="009B4AA7">
        <w:rPr>
          <w:bCs/>
        </w:rPr>
        <w:t xml:space="preserve"> </w:t>
      </w:r>
      <w:r w:rsidR="00AE78AF" w:rsidRPr="0019084B">
        <w:rPr>
          <w:bCs/>
          <w:i/>
          <w:color w:val="4F81BD" w:themeColor="accent1"/>
        </w:rPr>
        <w:t>Videographer: This step is important!</w:t>
      </w:r>
    </w:p>
    <w:p w14:paraId="7FD40678" w14:textId="130B664D" w:rsidR="009B4AA7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H</w:t>
      </w:r>
      <w:r w:rsidRPr="002763ED">
        <w:rPr>
          <w:bCs/>
          <w:iCs/>
        </w:rPr>
        <w:t>ydroxyethyl starch colloids</w:t>
      </w:r>
      <w:r>
        <w:rPr>
          <w:bCs/>
          <w:iCs/>
        </w:rPr>
        <w:t xml:space="preserve"> and/or bolus injection(s) being administered </w:t>
      </w:r>
      <w:r>
        <w:rPr>
          <w:b/>
          <w:iCs/>
        </w:rPr>
        <w:t>TEXT: Administer 2 mL/kg 8.4% NaHCO</w:t>
      </w:r>
      <w:r w:rsidRPr="009B4AA7">
        <w:rPr>
          <w:b/>
          <w:iCs/>
          <w:vertAlign w:val="subscript"/>
        </w:rPr>
        <w:t>3</w:t>
      </w:r>
      <w:r>
        <w:rPr>
          <w:b/>
          <w:iCs/>
          <w:vertAlign w:val="subscript"/>
        </w:rPr>
        <w:t xml:space="preserve"> </w:t>
      </w:r>
      <w:r>
        <w:rPr>
          <w:b/>
          <w:iCs/>
        </w:rPr>
        <w:t>if pH &lt;7.1</w:t>
      </w:r>
    </w:p>
    <w:p w14:paraId="4F213CC1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2B1CF2FA" w14:textId="2D61C44D" w:rsidR="009B4AA7" w:rsidRPr="008C460F" w:rsidRDefault="009B4AA7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Adjust</w:t>
      </w:r>
      <w:r w:rsidR="00D41FFD" w:rsidRPr="002763ED">
        <w:rPr>
          <w:bCs/>
          <w:iCs/>
        </w:rPr>
        <w:t xml:space="preserve"> the respiratory rate to ensure normocapnia</w:t>
      </w:r>
      <w:r>
        <w:rPr>
          <w:bCs/>
          <w:iCs/>
        </w:rPr>
        <w:t xml:space="preserve"> as necessary </w:t>
      </w:r>
      <w:r>
        <w:rPr>
          <w:b/>
          <w:iCs/>
        </w:rPr>
        <w:t>[1]</w:t>
      </w:r>
      <w:r>
        <w:rPr>
          <w:bCs/>
          <w:iCs/>
        </w:rPr>
        <w:t xml:space="preserve">. After 1 hour, repeat the measurements </w:t>
      </w:r>
      <w:r>
        <w:rPr>
          <w:b/>
          <w:iCs/>
        </w:rPr>
        <w:t>[2-TXT]</w:t>
      </w:r>
      <w:r>
        <w:rPr>
          <w:bCs/>
          <w:iCs/>
        </w:rPr>
        <w:t>.</w:t>
      </w:r>
    </w:p>
    <w:p w14:paraId="0DFCDE88" w14:textId="41D16490" w:rsid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Talent adjusting respiratory rate</w:t>
      </w:r>
    </w:p>
    <w:p w14:paraId="1BE57238" w14:textId="70252D65" w:rsidR="009B4AA7" w:rsidRPr="009366AF" w:rsidRDefault="009B4AA7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</w:rPr>
        <w:t xml:space="preserve">SCREEN: </w:t>
      </w:r>
      <w:r w:rsidRPr="009B4AA7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Shot of measurements </w:t>
      </w:r>
      <w:r>
        <w:rPr>
          <w:b/>
          <w:iCs/>
        </w:rPr>
        <w:t>TEXT: M3</w:t>
      </w:r>
      <w:r w:rsidR="009366AF">
        <w:rPr>
          <w:b/>
          <w:iCs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0F388E50" w14:textId="77777777" w:rsidR="009B4AA7" w:rsidRPr="002763ED" w:rsidRDefault="009B4AA7" w:rsidP="009B4AA7">
      <w:pPr>
        <w:pStyle w:val="ListParagraph"/>
        <w:shd w:val="clear" w:color="auto" w:fill="FFFFFF"/>
        <w:ind w:left="1627"/>
        <w:jc w:val="both"/>
        <w:rPr>
          <w:bCs/>
          <w:iCs/>
        </w:rPr>
      </w:pPr>
    </w:p>
    <w:p w14:paraId="2C7E3A0F" w14:textId="59A713CF" w:rsidR="009B4AA7" w:rsidRPr="008C460F" w:rsidRDefault="009B4AA7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After obtaining the post-reperfusion measurements, repeat the volume-loading as demonstrated </w:t>
      </w:r>
      <w:r>
        <w:rPr>
          <w:b/>
          <w:iCs/>
        </w:rPr>
        <w:t>[1]</w:t>
      </w:r>
      <w:r>
        <w:rPr>
          <w:bCs/>
          <w:iCs/>
        </w:rPr>
        <w:t xml:space="preserve"> and obtain another set of measurements </w:t>
      </w:r>
      <w:r>
        <w:rPr>
          <w:b/>
          <w:iCs/>
        </w:rPr>
        <w:t>[2]</w:t>
      </w:r>
      <w:r>
        <w:rPr>
          <w:bCs/>
          <w:iCs/>
        </w:rPr>
        <w:t>.</w:t>
      </w:r>
    </w:p>
    <w:p w14:paraId="5BCB52C7" w14:textId="243CAE28" w:rsidR="009B4AA7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Talent administering</w:t>
      </w:r>
      <w:r w:rsidRPr="009B4AA7">
        <w:rPr>
          <w:bCs/>
          <w:iCs/>
        </w:rPr>
        <w:t xml:space="preserve"> </w:t>
      </w:r>
      <w:r>
        <w:rPr>
          <w:bCs/>
          <w:iCs/>
        </w:rPr>
        <w:t>h</w:t>
      </w:r>
      <w:r w:rsidRPr="002763ED">
        <w:rPr>
          <w:bCs/>
          <w:iCs/>
        </w:rPr>
        <w:t>ydroxyethyl starch colloids</w:t>
      </w:r>
      <w:r>
        <w:rPr>
          <w:bCs/>
          <w:iCs/>
        </w:rPr>
        <w:t xml:space="preserve"> </w:t>
      </w:r>
      <w:r w:rsidRPr="009B4AA7">
        <w:rPr>
          <w:bCs/>
          <w:i/>
          <w:color w:val="4F81BD" w:themeColor="accent1"/>
        </w:rPr>
        <w:t>Videographer: More Talent than pig in shot</w:t>
      </w:r>
    </w:p>
    <w:p w14:paraId="4BF388A7" w14:textId="1658AA62" w:rsidR="009B4AA7" w:rsidRPr="009366AF" w:rsidRDefault="009B4AA7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</w:rPr>
        <w:t xml:space="preserve">SCREEN: </w:t>
      </w:r>
      <w:r w:rsidRPr="009B4AA7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Shot of measurements </w:t>
      </w:r>
      <w:r>
        <w:rPr>
          <w:b/>
          <w:iCs/>
        </w:rPr>
        <w:t>TEXT: M4</w:t>
      </w:r>
      <w:r w:rsidR="009366AF">
        <w:rPr>
          <w:b/>
          <w:iCs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p w14:paraId="70ED5369" w14:textId="77777777" w:rsidR="009B4AA7" w:rsidRPr="009B4AA7" w:rsidRDefault="009B4AA7" w:rsidP="009B4AA7">
      <w:pPr>
        <w:pStyle w:val="ListParagraph"/>
        <w:shd w:val="clear" w:color="auto" w:fill="FFFFFF"/>
        <w:ind w:left="1627"/>
        <w:jc w:val="both"/>
        <w:rPr>
          <w:bCs/>
          <w:iCs/>
        </w:rPr>
      </w:pPr>
    </w:p>
    <w:p w14:paraId="31ACD767" w14:textId="7BBE269C" w:rsidR="009B4AA7" w:rsidRPr="008C460F" w:rsidRDefault="009B4AA7" w:rsidP="008C460F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Four and a half hours after the induction of ischemia-reperfusion, obtain the final set of measurements </w:t>
      </w:r>
      <w:r>
        <w:rPr>
          <w:b/>
          <w:iCs/>
        </w:rPr>
        <w:t>[1-TXT]</w:t>
      </w:r>
      <w:r>
        <w:rPr>
          <w:bCs/>
          <w:iCs/>
        </w:rPr>
        <w:t>.</w:t>
      </w:r>
    </w:p>
    <w:p w14:paraId="4ED06395" w14:textId="0AEE7750" w:rsidR="009B4AA7" w:rsidRPr="009366AF" w:rsidRDefault="009B4AA7" w:rsidP="009366A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</w:rPr>
        <w:t xml:space="preserve">SCREEN: </w:t>
      </w:r>
      <w:r w:rsidRPr="009B4AA7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Shot of measurements </w:t>
      </w:r>
      <w:r>
        <w:rPr>
          <w:b/>
          <w:iCs/>
        </w:rPr>
        <w:t>TEXT: M5</w:t>
      </w:r>
      <w:r w:rsidR="009366AF">
        <w:rPr>
          <w:b/>
          <w:iCs/>
        </w:rPr>
        <w:t xml:space="preserve"> </w:t>
      </w:r>
      <w:r w:rsidR="009366AF" w:rsidRPr="009366AF">
        <w:rPr>
          <w:bCs/>
          <w:i/>
          <w:color w:val="4F81BD" w:themeColor="accent1"/>
        </w:rPr>
        <w:t>Videographer: please film the screen</w:t>
      </w:r>
    </w:p>
    <w:bookmarkEnd w:id="3"/>
    <w:p w14:paraId="17AC2B0A" w14:textId="77777777" w:rsidR="00D41FFD" w:rsidRPr="002763ED" w:rsidRDefault="00D41FFD" w:rsidP="00D41FFD"/>
    <w:p w14:paraId="7680FED8" w14:textId="4C30712F" w:rsidR="00376B16" w:rsidRPr="00EA6FD1" w:rsidRDefault="00376B16" w:rsidP="004455A0">
      <w:pPr>
        <w:rPr>
          <w:rFonts w:eastAsia="Times New Roman" w:cs="Calibri"/>
          <w:bCs/>
          <w:sz w:val="52"/>
          <w:szCs w:val="52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3E49FD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4" w:name="_Hlk27388131"/>
      <w:r w:rsidR="004C4F60">
        <w:rPr>
          <w:rFonts w:cs="Calibri"/>
          <w:b/>
          <w:i w:val="0"/>
          <w:iCs/>
          <w:color w:val="000000" w:themeColor="text1"/>
          <w:szCs w:val="24"/>
        </w:rPr>
        <w:t>Hemodynamic Changes During Ischemia and Reperfusion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4170AC8" w14:textId="12438072" w:rsidR="00D41FFD" w:rsidRDefault="00D41FFD" w:rsidP="008C460F">
      <w:pPr>
        <w:pStyle w:val="ListParagraph"/>
        <w:numPr>
          <w:ilvl w:val="1"/>
          <w:numId w:val="15"/>
        </w:numPr>
      </w:pPr>
      <w:r>
        <w:t>Here e</w:t>
      </w:r>
      <w:r w:rsidRPr="006A2EF7">
        <w:t xml:space="preserve">xamples of real-time spinal cord microcirculatory recordings </w:t>
      </w:r>
      <w:r>
        <w:rPr>
          <w:b/>
          <w:bCs/>
        </w:rPr>
        <w:t xml:space="preserve">[1] </w:t>
      </w:r>
      <w:r w:rsidRPr="006A2EF7">
        <w:t xml:space="preserve">in combination with cerebral microcirculatory and macrohemodynamic recordings during aortic cross-clamping for ischemia induction </w:t>
      </w:r>
      <w:r>
        <w:rPr>
          <w:b/>
          <w:bCs/>
        </w:rPr>
        <w:t xml:space="preserve">[2] </w:t>
      </w:r>
      <w:r w:rsidRPr="006A2EF7">
        <w:t xml:space="preserve">as well as during unclamping and reperfusion </w:t>
      </w:r>
      <w:r>
        <w:t xml:space="preserve">can be observed </w:t>
      </w:r>
      <w:r>
        <w:rPr>
          <w:b/>
          <w:bCs/>
        </w:rPr>
        <w:t>[3]</w:t>
      </w:r>
      <w:r>
        <w:t>.</w:t>
      </w:r>
    </w:p>
    <w:p w14:paraId="43B95FF6" w14:textId="50752251" w:rsidR="00D41FFD" w:rsidRDefault="00D41FFD" w:rsidP="00D41FFD">
      <w:pPr>
        <w:pStyle w:val="ListParagraph"/>
        <w:numPr>
          <w:ilvl w:val="2"/>
          <w:numId w:val="15"/>
        </w:numPr>
      </w:pPr>
      <w:r>
        <w:t>LAB MEDIA: Figures 3A and 3B</w:t>
      </w:r>
    </w:p>
    <w:p w14:paraId="38B24B80" w14:textId="45394AE8" w:rsidR="00D41FFD" w:rsidRPr="00D41FFD" w:rsidRDefault="00D41FFD" w:rsidP="00D41FFD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 Figure 3A</w:t>
      </w:r>
    </w:p>
    <w:p w14:paraId="41FB8C7C" w14:textId="1C865A8F" w:rsidR="00D41FFD" w:rsidRPr="00D41FFD" w:rsidRDefault="00D41FFD" w:rsidP="00D41FFD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 Figure 3</w:t>
      </w:r>
      <w:r>
        <w:rPr>
          <w:i/>
          <w:iCs/>
          <w:color w:val="4F81BD" w:themeColor="accent1"/>
        </w:rPr>
        <w:t>B</w:t>
      </w:r>
    </w:p>
    <w:p w14:paraId="694CEE9F" w14:textId="77777777" w:rsidR="00D41FFD" w:rsidRDefault="00D41FFD" w:rsidP="00D41FFD">
      <w:pPr>
        <w:pStyle w:val="ListParagraph"/>
        <w:ind w:left="1627"/>
      </w:pPr>
    </w:p>
    <w:p w14:paraId="184A6AD9" w14:textId="3D32334E" w:rsidR="00163405" w:rsidRDefault="00D41FFD" w:rsidP="008C460F">
      <w:pPr>
        <w:pStyle w:val="ListParagraph"/>
        <w:numPr>
          <w:ilvl w:val="1"/>
          <w:numId w:val="15"/>
        </w:numPr>
      </w:pPr>
      <w:r w:rsidRPr="006A2EF7">
        <w:t xml:space="preserve">The disruption of </w:t>
      </w:r>
      <w:r>
        <w:t xml:space="preserve">the </w:t>
      </w:r>
      <w:r w:rsidRPr="006A2EF7">
        <w:t xml:space="preserve">descending aortic flow </w:t>
      </w:r>
      <w:r w:rsidR="00163405" w:rsidRPr="00163405">
        <w:rPr>
          <w:b/>
          <w:bCs/>
        </w:rPr>
        <w:t>[1]</w:t>
      </w:r>
      <w:r w:rsidR="00163405">
        <w:t xml:space="preserve"> </w:t>
      </w:r>
      <w:r w:rsidRPr="006A2EF7">
        <w:t xml:space="preserve">was followed by a marked decrease in spinal cord </w:t>
      </w:r>
      <w:r>
        <w:t>f</w:t>
      </w:r>
      <w:r w:rsidRPr="006A2EF7">
        <w:t>lux</w:t>
      </w:r>
      <w:r w:rsidR="00163405">
        <w:t xml:space="preserve"> </w:t>
      </w:r>
      <w:r w:rsidR="00163405">
        <w:rPr>
          <w:b/>
          <w:bCs/>
        </w:rPr>
        <w:t>[2]</w:t>
      </w:r>
      <w:r w:rsidRPr="006A2EF7">
        <w:t>, while pressure in the ascending aortic increased</w:t>
      </w:r>
      <w:r w:rsidR="00163405">
        <w:t xml:space="preserve"> </w:t>
      </w:r>
      <w:r w:rsidR="00163405">
        <w:rPr>
          <w:b/>
          <w:bCs/>
        </w:rPr>
        <w:t>[3]</w:t>
      </w:r>
      <w:r w:rsidR="00163405">
        <w:t>.</w:t>
      </w:r>
    </w:p>
    <w:p w14:paraId="2F5B9D67" w14:textId="72F321A1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last peak/beginning of flat line in Flow Descending Aorta data line in Figure 3A</w:t>
      </w:r>
    </w:p>
    <w:p w14:paraId="745E0D47" w14:textId="223361B9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 xml:space="preserve">Spinal Cord Flux data line from last peak in Flow Descending Aorta data line to end of Spinal Cord Flux data line </w:t>
      </w:r>
      <w:r w:rsidRPr="00D41FFD">
        <w:rPr>
          <w:i/>
          <w:iCs/>
          <w:color w:val="4F81BD" w:themeColor="accent1"/>
        </w:rPr>
        <w:t>Figure 3A</w:t>
      </w:r>
    </w:p>
    <w:p w14:paraId="2838C3E9" w14:textId="74A364F8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Pressure Ascending Aorta data line from last peak in Flow Descending Aorta data line to end of Pressure Ascending Aorta data line</w:t>
      </w:r>
    </w:p>
    <w:p w14:paraId="740B4D42" w14:textId="77777777" w:rsidR="00163405" w:rsidRDefault="00163405" w:rsidP="00163405">
      <w:pPr>
        <w:pStyle w:val="ListParagraph"/>
        <w:ind w:left="1627"/>
      </w:pPr>
    </w:p>
    <w:p w14:paraId="22A25E05" w14:textId="2B1E112E" w:rsidR="00163405" w:rsidRDefault="00D41FFD" w:rsidP="008C460F">
      <w:pPr>
        <w:pStyle w:val="ListParagraph"/>
        <w:numPr>
          <w:ilvl w:val="1"/>
          <w:numId w:val="15"/>
        </w:numPr>
      </w:pPr>
      <w:r w:rsidRPr="006A2EF7">
        <w:t xml:space="preserve">Reperfusion led to opposite effects </w:t>
      </w:r>
      <w:r w:rsidR="00163405">
        <w:rPr>
          <w:b/>
          <w:bCs/>
        </w:rPr>
        <w:t>[1]</w:t>
      </w:r>
      <w:r w:rsidRPr="006A2EF7">
        <w:t>.</w:t>
      </w:r>
    </w:p>
    <w:p w14:paraId="02036F11" w14:textId="0C930841" w:rsidR="00D41FFD" w:rsidRPr="006A2EF7" w:rsidRDefault="00D41FFD" w:rsidP="00163405">
      <w:pPr>
        <w:pStyle w:val="ListParagraph"/>
        <w:numPr>
          <w:ilvl w:val="2"/>
          <w:numId w:val="15"/>
        </w:numPr>
      </w:pPr>
      <w:r w:rsidRPr="006A2EF7">
        <w:t xml:space="preserve"> </w:t>
      </w:r>
      <w:r w:rsidR="00163405">
        <w:t xml:space="preserve">LAB MEDIA: Figures 3A and 3B </w:t>
      </w:r>
      <w:r w:rsidR="00163405" w:rsidRPr="00D41FFD">
        <w:rPr>
          <w:i/>
          <w:iCs/>
          <w:color w:val="4F81BD" w:themeColor="accent1"/>
        </w:rPr>
        <w:t>Video Editor: please emphasize</w:t>
      </w:r>
      <w:r w:rsidR="00163405">
        <w:rPr>
          <w:i/>
          <w:iCs/>
          <w:color w:val="4F81BD" w:themeColor="accent1"/>
        </w:rPr>
        <w:t xml:space="preserve"> Pressure Ascending Aorta, Flow Descending Aorta, and Spinal Cord Flux data lines from first peak of Flow Descending Aorta to end of graph</w:t>
      </w:r>
    </w:p>
    <w:p w14:paraId="58C88371" w14:textId="77777777" w:rsidR="00D41FFD" w:rsidRPr="006A2EF7" w:rsidRDefault="00D41FFD" w:rsidP="00D41FFD">
      <w:pPr>
        <w:pStyle w:val="ListParagraph"/>
        <w:ind w:left="360"/>
      </w:pPr>
    </w:p>
    <w:p w14:paraId="5C6CA4B1" w14:textId="6A2111F0" w:rsidR="00163405" w:rsidRDefault="00D41FFD" w:rsidP="008C460F">
      <w:pPr>
        <w:pStyle w:val="ListParagraph"/>
        <w:numPr>
          <w:ilvl w:val="1"/>
          <w:numId w:val="15"/>
        </w:numPr>
      </w:pPr>
      <w:r w:rsidRPr="006A2EF7">
        <w:t xml:space="preserve">Statistical analysis of </w:t>
      </w:r>
      <w:r w:rsidR="00163405">
        <w:t xml:space="preserve">the </w:t>
      </w:r>
      <w:r w:rsidRPr="006A2EF7">
        <w:t xml:space="preserve">macro- and microcirculatory parameters </w:t>
      </w:r>
      <w:r w:rsidR="00163405">
        <w:rPr>
          <w:b/>
          <w:bCs/>
        </w:rPr>
        <w:t xml:space="preserve">[1] </w:t>
      </w:r>
      <w:r w:rsidRPr="006A2EF7">
        <w:t>indicate</w:t>
      </w:r>
      <w:r w:rsidR="00163405">
        <w:t xml:space="preserve"> a</w:t>
      </w:r>
      <w:r w:rsidRPr="006A2EF7">
        <w:t xml:space="preserve"> marked reduction of spinal cord </w:t>
      </w:r>
      <w:r w:rsidR="00163405">
        <w:t>f</w:t>
      </w:r>
      <w:r w:rsidRPr="006A2EF7">
        <w:t>lux during ischemia</w:t>
      </w:r>
      <w:r w:rsidR="00163405">
        <w:t xml:space="preserve"> </w:t>
      </w:r>
      <w:r w:rsidR="00163405">
        <w:rPr>
          <w:b/>
          <w:bCs/>
        </w:rPr>
        <w:t>[2]</w:t>
      </w:r>
      <w:r w:rsidRPr="006A2EF7">
        <w:t>.</w:t>
      </w:r>
    </w:p>
    <w:p w14:paraId="24BC3D36" w14:textId="0937830D" w:rsidR="00163405" w:rsidRDefault="00163405" w:rsidP="00163405">
      <w:pPr>
        <w:pStyle w:val="ListParagraph"/>
        <w:numPr>
          <w:ilvl w:val="2"/>
          <w:numId w:val="15"/>
        </w:numPr>
      </w:pPr>
      <w:r>
        <w:t>LAB MEDIA: Table 1</w:t>
      </w:r>
    </w:p>
    <w:p w14:paraId="31AB4A63" w14:textId="5EFCB676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Spinal Cord Flux M2 data box</w:t>
      </w:r>
    </w:p>
    <w:p w14:paraId="0D363C8B" w14:textId="77777777" w:rsidR="00163405" w:rsidRDefault="00163405" w:rsidP="00163405">
      <w:pPr>
        <w:pStyle w:val="ListParagraph"/>
        <w:ind w:left="1627"/>
      </w:pPr>
    </w:p>
    <w:p w14:paraId="0DC62B60" w14:textId="5AF2215A" w:rsidR="00163405" w:rsidRDefault="00D41FFD" w:rsidP="008C460F">
      <w:pPr>
        <w:pStyle w:val="ListParagraph"/>
        <w:numPr>
          <w:ilvl w:val="1"/>
          <w:numId w:val="15"/>
        </w:numPr>
      </w:pPr>
      <w:r w:rsidRPr="006A2EF7">
        <w:t xml:space="preserve">In contrast, cerebral </w:t>
      </w:r>
      <w:r w:rsidR="00163405">
        <w:t>f</w:t>
      </w:r>
      <w:r w:rsidRPr="006A2EF7">
        <w:t>lux markedly increased during ischemia, as indicated by the estimated marginal means and their confidence intervals</w:t>
      </w:r>
      <w:r w:rsidR="00163405">
        <w:t xml:space="preserve"> </w:t>
      </w:r>
      <w:r w:rsidR="00163405">
        <w:rPr>
          <w:b/>
          <w:bCs/>
        </w:rPr>
        <w:t>[1]</w:t>
      </w:r>
      <w:r w:rsidRPr="006A2EF7">
        <w:t xml:space="preserve">. This was accompanied by </w:t>
      </w:r>
      <w:r w:rsidR="00163405">
        <w:t xml:space="preserve">an </w:t>
      </w:r>
      <w:r w:rsidRPr="006A2EF7">
        <w:t xml:space="preserve">increase in </w:t>
      </w:r>
      <w:r w:rsidR="00163405" w:rsidRPr="006A2EF7">
        <w:t>heart rate</w:t>
      </w:r>
      <w:r w:rsidR="00163405">
        <w:t>,</w:t>
      </w:r>
      <w:r w:rsidR="00163405" w:rsidRPr="006A2EF7">
        <w:t xml:space="preserve"> </w:t>
      </w:r>
      <w:r w:rsidRPr="006A2EF7">
        <w:t>arterial pressure, and systemic vascular resistance</w:t>
      </w:r>
      <w:r w:rsidR="00163405">
        <w:t xml:space="preserve"> </w:t>
      </w:r>
      <w:r w:rsidR="00163405">
        <w:rPr>
          <w:b/>
          <w:bCs/>
        </w:rPr>
        <w:t>[2]</w:t>
      </w:r>
      <w:r w:rsidRPr="006A2EF7">
        <w:t>, whereas cardiac output and stroke volume decreased</w:t>
      </w:r>
      <w:r w:rsidR="00163405">
        <w:t xml:space="preserve"> </w:t>
      </w:r>
      <w:r w:rsidR="00163405">
        <w:rPr>
          <w:b/>
          <w:bCs/>
        </w:rPr>
        <w:t>[3]</w:t>
      </w:r>
      <w:r w:rsidRPr="006A2EF7">
        <w:t>.</w:t>
      </w:r>
    </w:p>
    <w:p w14:paraId="3DEFF7A2" w14:textId="0501C0A1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Cerebral Flux M2 data box</w:t>
      </w:r>
    </w:p>
    <w:p w14:paraId="2F4798C3" w14:textId="276202B3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Arterial Pressure, Heart Rate, and Systemic Vascular Resistance M2 data boxes</w:t>
      </w:r>
    </w:p>
    <w:p w14:paraId="74E14B05" w14:textId="2E241145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lastRenderedPageBreak/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Cardiac Output and Stroke Volume M2 data boxes</w:t>
      </w:r>
    </w:p>
    <w:p w14:paraId="7DE06B9D" w14:textId="77777777" w:rsidR="00163405" w:rsidRDefault="00163405" w:rsidP="00163405">
      <w:pPr>
        <w:pStyle w:val="ListParagraph"/>
        <w:ind w:left="1627"/>
      </w:pPr>
    </w:p>
    <w:p w14:paraId="5C9F8BA4" w14:textId="32CDBAF9" w:rsidR="00163405" w:rsidRDefault="00D41FFD" w:rsidP="008C460F">
      <w:pPr>
        <w:pStyle w:val="ListParagraph"/>
        <w:numPr>
          <w:ilvl w:val="1"/>
          <w:numId w:val="15"/>
        </w:numPr>
      </w:pPr>
      <w:r w:rsidRPr="006A2EF7">
        <w:t>Fluorescent microsphere analysis revealed a marked decrease in spinal cord microcirculatory blood flow in the lower spinal cord</w:t>
      </w:r>
      <w:r w:rsidR="00163405">
        <w:t xml:space="preserve"> </w:t>
      </w:r>
      <w:r w:rsidR="00163405">
        <w:rPr>
          <w:b/>
          <w:bCs/>
        </w:rPr>
        <w:t>[1]</w:t>
      </w:r>
      <w:r w:rsidRPr="006A2EF7">
        <w:t xml:space="preserve">, while no significant change </w:t>
      </w:r>
      <w:r w:rsidR="00163405">
        <w:t>was observed i</w:t>
      </w:r>
      <w:r w:rsidRPr="006A2EF7">
        <w:t>n the upper spinal cord</w:t>
      </w:r>
      <w:r w:rsidR="00163405">
        <w:t xml:space="preserve"> </w:t>
      </w:r>
      <w:r w:rsidR="00163405">
        <w:rPr>
          <w:b/>
          <w:bCs/>
        </w:rPr>
        <w:t>[2]</w:t>
      </w:r>
      <w:r w:rsidR="00163405">
        <w:t>.</w:t>
      </w:r>
    </w:p>
    <w:p w14:paraId="5E8C2DD2" w14:textId="10869DF6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Lower spinal cord M2 data box</w:t>
      </w:r>
    </w:p>
    <w:p w14:paraId="1766B160" w14:textId="7BFA08CF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>LAB MEDIA: Table 1</w:t>
      </w:r>
      <w:r w:rsidRPr="00163405">
        <w:rPr>
          <w:i/>
          <w:iCs/>
          <w:color w:val="4F81BD" w:themeColor="accent1"/>
        </w:rPr>
        <w:t xml:space="preserve">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Upper spinal cord M2 data box</w:t>
      </w:r>
    </w:p>
    <w:p w14:paraId="4230D666" w14:textId="77777777" w:rsidR="00163405" w:rsidRDefault="00163405" w:rsidP="00163405">
      <w:pPr>
        <w:pStyle w:val="ListParagraph"/>
        <w:ind w:left="1627"/>
      </w:pPr>
    </w:p>
    <w:p w14:paraId="29A456BF" w14:textId="1BD45CFC" w:rsidR="00163405" w:rsidRDefault="00D41FFD" w:rsidP="008C460F">
      <w:pPr>
        <w:pStyle w:val="ListParagraph"/>
        <w:numPr>
          <w:ilvl w:val="1"/>
          <w:numId w:val="15"/>
        </w:numPr>
      </w:pPr>
      <w:r w:rsidRPr="006A2EF7">
        <w:t>Reperfusion led to opposite effects</w:t>
      </w:r>
      <w:r w:rsidR="00163405">
        <w:t xml:space="preserve"> </w:t>
      </w:r>
      <w:r w:rsidR="00163405">
        <w:rPr>
          <w:b/>
          <w:bCs/>
        </w:rPr>
        <w:t>[1]</w:t>
      </w:r>
      <w:r w:rsidRPr="006A2EF7">
        <w:t>.</w:t>
      </w:r>
    </w:p>
    <w:p w14:paraId="3F5A8239" w14:textId="49FC6C93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M3</w:t>
      </w:r>
      <w:r w:rsidR="00956807">
        <w:rPr>
          <w:i/>
          <w:iCs/>
          <w:color w:val="4F81BD" w:themeColor="accent1"/>
        </w:rPr>
        <w:t xml:space="preserve"> </w:t>
      </w:r>
      <w:r>
        <w:rPr>
          <w:i/>
          <w:iCs/>
          <w:color w:val="4F81BD" w:themeColor="accent1"/>
        </w:rPr>
        <w:t>data columns</w:t>
      </w:r>
    </w:p>
    <w:p w14:paraId="075261BF" w14:textId="77777777" w:rsidR="00163405" w:rsidRDefault="00163405" w:rsidP="00163405">
      <w:pPr>
        <w:pStyle w:val="ListParagraph"/>
        <w:ind w:left="1627"/>
      </w:pPr>
    </w:p>
    <w:p w14:paraId="083BBF7A" w14:textId="0811ADC9" w:rsidR="00956807" w:rsidRDefault="00D41FFD" w:rsidP="008C460F">
      <w:pPr>
        <w:pStyle w:val="ListParagraph"/>
        <w:numPr>
          <w:ilvl w:val="1"/>
          <w:numId w:val="15"/>
        </w:numPr>
      </w:pPr>
      <w:r w:rsidRPr="006A2EF7">
        <w:t xml:space="preserve">Although there was a further decrease in cardiac output, stroke volume, and arterial pressure at the end of the </w:t>
      </w:r>
      <w:r w:rsidR="00956807">
        <w:t xml:space="preserve">protocol </w:t>
      </w:r>
      <w:r w:rsidR="00956807">
        <w:rPr>
          <w:b/>
          <w:bCs/>
        </w:rPr>
        <w:t>[1]</w:t>
      </w:r>
      <w:r w:rsidRPr="006A2EF7">
        <w:t xml:space="preserve">, </w:t>
      </w:r>
      <w:r w:rsidR="00956807">
        <w:t xml:space="preserve">the </w:t>
      </w:r>
      <w:r w:rsidRPr="006A2EF7">
        <w:t xml:space="preserve">spinal cord </w:t>
      </w:r>
      <w:r w:rsidR="00956807">
        <w:t>f</w:t>
      </w:r>
      <w:r w:rsidRPr="006A2EF7">
        <w:t xml:space="preserve">lux </w:t>
      </w:r>
      <w:r w:rsidR="00956807">
        <w:t>and</w:t>
      </w:r>
      <w:r w:rsidRPr="006A2EF7">
        <w:t xml:space="preserve"> spinal cord microcirculatory blood flow were stable</w:t>
      </w:r>
      <w:r w:rsidR="00956807">
        <w:t xml:space="preserve"> </w:t>
      </w:r>
      <w:r w:rsidR="00956807">
        <w:rPr>
          <w:b/>
          <w:bCs/>
        </w:rPr>
        <w:t>[2]</w:t>
      </w:r>
      <w:r w:rsidRPr="006A2EF7">
        <w:t xml:space="preserve">. </w:t>
      </w:r>
    </w:p>
    <w:p w14:paraId="4DBC0D32" w14:textId="2A96888E" w:rsidR="00956807" w:rsidRPr="00956807" w:rsidRDefault="00956807" w:rsidP="00956807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Cardiac Output, Stroke Volume, and Arterial Pressure M5 data boxes</w:t>
      </w:r>
    </w:p>
    <w:p w14:paraId="5B175EA3" w14:textId="3FF01A34" w:rsidR="00956807" w:rsidRPr="006A2EF7" w:rsidRDefault="00956807" w:rsidP="00956807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Spinal Cord Flux and Spinal Cord Lower and Upper spinal cord M5 data boxes</w:t>
      </w:r>
    </w:p>
    <w:p w14:paraId="21818CCE" w14:textId="77777777" w:rsidR="00D41FFD" w:rsidRPr="00AD3F50" w:rsidRDefault="00D41FFD" w:rsidP="00D41FFD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247AFD3" w:rsidR="00AA4AC9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433123D8" w14:textId="4F38E86A" w:rsidR="00145524" w:rsidRDefault="00145524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5390745" w14:textId="07D8B6F7" w:rsidR="00145524" w:rsidRDefault="00145524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1FEFCD7E" w14:textId="5B966081" w:rsidR="00145524" w:rsidRDefault="00145524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33010975" w14:textId="49D4AA1D" w:rsidR="008C460F" w:rsidRDefault="008C460F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7E8F07DA" w14:textId="502D36EC" w:rsidR="008C460F" w:rsidRDefault="008C460F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71A0D7F8" w14:textId="77777777" w:rsidR="008C460F" w:rsidRPr="005F27E1" w:rsidRDefault="008C460F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7EC38C64" w14:textId="45934902" w:rsidR="00145524" w:rsidRDefault="00473E1C" w:rsidP="00145524">
      <w:pPr>
        <w:pStyle w:val="BodyText"/>
        <w:numPr>
          <w:ilvl w:val="0"/>
          <w:numId w:val="15"/>
        </w:numPr>
        <w:jc w:val="both"/>
        <w:outlineLvl w:val="0"/>
        <w:rPr>
          <w:i w:val="0"/>
          <w:iCs/>
        </w:rPr>
      </w:pPr>
      <w:bookmarkStart w:id="5" w:name="_Hlk72488488"/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Conclusion </w:t>
      </w:r>
      <w:commentRangeStart w:id="6"/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Interview Statements</w:t>
      </w:r>
      <w:bookmarkEnd w:id="4"/>
      <w:commentRangeEnd w:id="6"/>
      <w:r w:rsidR="00E83F42">
        <w:rPr>
          <w:rStyle w:val="CommentReference"/>
          <w:i w:val="0"/>
          <w:lang w:val="x-none" w:eastAsia="x-none"/>
        </w:rPr>
        <w:commentReference w:id="6"/>
      </w:r>
    </w:p>
    <w:p w14:paraId="3E64BA2D" w14:textId="77777777" w:rsidR="00145524" w:rsidRPr="00145524" w:rsidRDefault="00145524" w:rsidP="00145524">
      <w:pPr>
        <w:pStyle w:val="BodyText"/>
        <w:ind w:left="360"/>
        <w:jc w:val="both"/>
        <w:outlineLvl w:val="0"/>
        <w:rPr>
          <w:i w:val="0"/>
          <w:iCs/>
        </w:rPr>
      </w:pPr>
    </w:p>
    <w:p w14:paraId="0AA0E9F8" w14:textId="2CC74153" w:rsidR="005F27E1" w:rsidRPr="00145524" w:rsidRDefault="0000313B" w:rsidP="00145524">
      <w:pPr>
        <w:pStyle w:val="BodyText"/>
        <w:numPr>
          <w:ilvl w:val="1"/>
          <w:numId w:val="15"/>
        </w:numPr>
        <w:jc w:val="both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T</w:t>
      </w:r>
      <w:r w:rsidR="00E83F42">
        <w:rPr>
          <w:rStyle w:val="AuthorName"/>
          <w:rFonts w:asciiTheme="minorHAnsi" w:eastAsia="Times" w:hAnsiTheme="minorHAnsi" w:cstheme="minorHAnsi"/>
          <w:i w:val="0"/>
          <w:iCs/>
        </w:rPr>
        <w:t>ill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Friedheim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145524">
        <w:rPr>
          <w:i w:val="0"/>
          <w:iCs/>
        </w:rPr>
        <w:t xml:space="preserve">Insertion of the spinal cord needle probe requires profound knowledge of anatomy and sound technical skills. </w:t>
      </w:r>
      <w:r>
        <w:rPr>
          <w:i w:val="0"/>
          <w:iCs/>
        </w:rPr>
        <w:t>M</w:t>
      </w:r>
      <w:r w:rsidRPr="00145524">
        <w:rPr>
          <w:i w:val="0"/>
          <w:iCs/>
        </w:rPr>
        <w:t>ultiple attempts must be avoided to prevent spinal cord injuries that could affect methodology</w:t>
      </w:r>
      <w:r w:rsidRPr="0000313B"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961FEB9" w14:textId="77777777" w:rsidR="00145524" w:rsidRPr="005F27E1" w:rsidRDefault="00145524" w:rsidP="00145524">
      <w:pPr>
        <w:pStyle w:val="BodyText"/>
        <w:ind w:left="907"/>
        <w:jc w:val="both"/>
        <w:outlineLvl w:val="0"/>
        <w:rPr>
          <w:i w:val="0"/>
          <w:iCs/>
        </w:rPr>
      </w:pPr>
    </w:p>
    <w:p w14:paraId="75BEB707" w14:textId="2FFCC049" w:rsidR="005F27E1" w:rsidRPr="00145524" w:rsidRDefault="007227C7" w:rsidP="00145524">
      <w:pPr>
        <w:pStyle w:val="BodyText"/>
        <w:numPr>
          <w:ilvl w:val="2"/>
          <w:numId w:val="15"/>
        </w:numPr>
        <w:jc w:val="both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145524">
        <w:rPr>
          <w:rFonts w:cs="Calibri"/>
          <w:bCs/>
          <w:i w:val="0"/>
          <w:iCs/>
          <w:szCs w:val="24"/>
        </w:rPr>
        <w:t xml:space="preserve">. 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145524" w:rsidRPr="00145524">
        <w:rPr>
          <w:rFonts w:asciiTheme="minorHAnsi" w:hAnsiTheme="minorHAnsi" w:cstheme="minorHAnsi"/>
          <w:color w:val="4F81BD" w:themeColor="accent1"/>
        </w:rPr>
        <w:t xml:space="preserve">Suggested B role: </w:t>
      </w:r>
      <w:r w:rsidR="0000313B" w:rsidRPr="00145524">
        <w:rPr>
          <w:rFonts w:asciiTheme="minorHAnsi" w:hAnsiTheme="minorHAnsi" w:cstheme="minorHAnsi"/>
          <w:color w:val="4F81BD" w:themeColor="accent1"/>
        </w:rPr>
        <w:t>2.2.2. and 2.3.1.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9AA7E9E" w14:textId="7321DF92" w:rsidR="00B324D0" w:rsidRPr="005F27E1" w:rsidRDefault="00B324D0" w:rsidP="00E83F42">
      <w:pPr>
        <w:pStyle w:val="BodyText"/>
        <w:jc w:val="both"/>
        <w:outlineLvl w:val="0"/>
        <w:rPr>
          <w:i w:val="0"/>
          <w:iCs/>
        </w:rPr>
      </w:pP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bookmarkEnd w:id="5"/>
    </w:p>
    <w:sectPr w:rsidR="00B324D0" w:rsidRPr="005F27E1" w:rsidSect="0065216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Anastasia Gomez" w:date="2021-05-23T11:44:00Z" w:initials="AG">
    <w:p w14:paraId="70C78B9D" w14:textId="1908E45C" w:rsidR="00E83F42" w:rsidRPr="00E83F42" w:rsidRDefault="00E83F4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Authors, due to the length of your protocol, we have to limit the interview statements to 2 in the introduction and 1 in the conclusion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C78B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4BEAC" w16cex:dateUtc="2021-05-23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C78B9D" w16cid:durableId="2454BE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E4A78" w14:textId="77777777" w:rsidR="00EF52ED" w:rsidRDefault="00EF52ED">
      <w:r>
        <w:separator/>
      </w:r>
    </w:p>
    <w:p w14:paraId="1D6BA42E" w14:textId="77777777" w:rsidR="00EF52ED" w:rsidRDefault="00EF52ED"/>
  </w:endnote>
  <w:endnote w:type="continuationSeparator" w:id="0">
    <w:p w14:paraId="47F53820" w14:textId="77777777" w:rsidR="00EF52ED" w:rsidRDefault="00EF52ED">
      <w:r>
        <w:continuationSeparator/>
      </w:r>
    </w:p>
    <w:p w14:paraId="257704A9" w14:textId="77777777" w:rsidR="00EF52ED" w:rsidRDefault="00EF5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46764" w:rsidRDefault="005467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46764" w:rsidRDefault="00546764" w:rsidP="001E230F">
    <w:pPr>
      <w:pStyle w:val="Footer"/>
      <w:ind w:right="360"/>
    </w:pPr>
  </w:p>
  <w:p w14:paraId="10ECA4C8" w14:textId="77777777" w:rsidR="00546764" w:rsidRDefault="005467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929C77C" w:rsidR="00546764" w:rsidRPr="00790E8C" w:rsidRDefault="0054676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83F4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40C38">
      <w:rPr>
        <w:rFonts w:asciiTheme="minorHAnsi" w:hAnsiTheme="minorHAnsi" w:cstheme="minorHAnsi"/>
        <w:szCs w:val="24"/>
        <w:lang w:val="en-US"/>
      </w:rPr>
      <w:t xml:space="preserve">            May </w:t>
    </w:r>
    <w:r w:rsidR="00B40C38">
      <w:rPr>
        <w:rFonts w:asciiTheme="minorHAnsi" w:hAnsiTheme="minorHAnsi" w:cstheme="minorHAnsi"/>
        <w:szCs w:val="24"/>
        <w:lang w:val="en-US"/>
      </w:rPr>
      <w:t>2</w:t>
    </w:r>
    <w:r w:rsidR="00E83F42">
      <w:rPr>
        <w:rFonts w:asciiTheme="minorHAnsi" w:hAnsiTheme="minorHAnsi" w:cstheme="minorHAnsi"/>
        <w:szCs w:val="24"/>
        <w:lang w:val="en-US"/>
      </w:rPr>
      <w:t>3</w:t>
    </w:r>
    <w:r w:rsidR="00B40C38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275A1" w14:textId="77777777" w:rsidR="00E83F42" w:rsidRDefault="00E83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CEB36" w14:textId="77777777" w:rsidR="00EF52ED" w:rsidRDefault="00EF52ED">
      <w:r>
        <w:separator/>
      </w:r>
    </w:p>
    <w:p w14:paraId="4AB82A05" w14:textId="77777777" w:rsidR="00EF52ED" w:rsidRDefault="00EF52ED"/>
  </w:footnote>
  <w:footnote w:type="continuationSeparator" w:id="0">
    <w:p w14:paraId="6922E7D3" w14:textId="77777777" w:rsidR="00EF52ED" w:rsidRDefault="00EF52ED">
      <w:r>
        <w:continuationSeparator/>
      </w:r>
    </w:p>
    <w:p w14:paraId="7B247DDD" w14:textId="77777777" w:rsidR="00EF52ED" w:rsidRDefault="00EF5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FF4C2" w14:textId="77777777" w:rsidR="00E83F42" w:rsidRDefault="00E83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C5D71" w14:textId="77777777" w:rsidR="00930501" w:rsidRPr="009C0F57" w:rsidRDefault="00930501" w:rsidP="00930501">
    <w:pPr>
      <w:tabs>
        <w:tab w:val="center" w:pos="4680"/>
      </w:tabs>
      <w:spacing w:before="240"/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</w:pPr>
    <w:r w:rsidRPr="009C0F57">
      <w:rPr>
        <w:rFonts w:asciiTheme="minorHAnsi" w:eastAsia="SimSun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8697B1E" wp14:editId="51A4D0D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F57"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546764" w:rsidRDefault="005467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5D945" w14:textId="77777777" w:rsidR="00E83F42" w:rsidRDefault="00E83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242708"/>
    <w:multiLevelType w:val="multilevel"/>
    <w:tmpl w:val="BA421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C0562D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60CE2E5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sTAyMrQ0sTQ0NDdX0lEKTi0uzszPAykwqgUAqwVagSwAAAA="/>
  </w:docVars>
  <w:rsids>
    <w:rsidRoot w:val="001A3CED"/>
    <w:rsid w:val="0000313B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560E"/>
    <w:rsid w:val="000F05F6"/>
    <w:rsid w:val="000F2A33"/>
    <w:rsid w:val="000F4C2C"/>
    <w:rsid w:val="000F7043"/>
    <w:rsid w:val="00101418"/>
    <w:rsid w:val="001016BD"/>
    <w:rsid w:val="0010619E"/>
    <w:rsid w:val="00106F46"/>
    <w:rsid w:val="001115D1"/>
    <w:rsid w:val="00125924"/>
    <w:rsid w:val="00126973"/>
    <w:rsid w:val="00127128"/>
    <w:rsid w:val="00143557"/>
    <w:rsid w:val="00145524"/>
    <w:rsid w:val="001469E6"/>
    <w:rsid w:val="00151824"/>
    <w:rsid w:val="001528A5"/>
    <w:rsid w:val="0016200A"/>
    <w:rsid w:val="00162D51"/>
    <w:rsid w:val="00163405"/>
    <w:rsid w:val="00167E30"/>
    <w:rsid w:val="001763B3"/>
    <w:rsid w:val="00176D6F"/>
    <w:rsid w:val="00177044"/>
    <w:rsid w:val="00177B33"/>
    <w:rsid w:val="001819E3"/>
    <w:rsid w:val="00184EF9"/>
    <w:rsid w:val="0019084B"/>
    <w:rsid w:val="00191A77"/>
    <w:rsid w:val="001949D7"/>
    <w:rsid w:val="001A3CED"/>
    <w:rsid w:val="001A4B24"/>
    <w:rsid w:val="001B3024"/>
    <w:rsid w:val="001B37FD"/>
    <w:rsid w:val="001B5C46"/>
    <w:rsid w:val="001C01F8"/>
    <w:rsid w:val="001C217B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24AAD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0BD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1EA3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76B16"/>
    <w:rsid w:val="00380BAB"/>
    <w:rsid w:val="003839D9"/>
    <w:rsid w:val="0038477B"/>
    <w:rsid w:val="0038502C"/>
    <w:rsid w:val="00386777"/>
    <w:rsid w:val="00395684"/>
    <w:rsid w:val="003A1109"/>
    <w:rsid w:val="003A49C2"/>
    <w:rsid w:val="003B5E26"/>
    <w:rsid w:val="003B60DD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2FCB"/>
    <w:rsid w:val="0049332B"/>
    <w:rsid w:val="00493A57"/>
    <w:rsid w:val="004A12F9"/>
    <w:rsid w:val="004A5B5F"/>
    <w:rsid w:val="004B20EB"/>
    <w:rsid w:val="004B4F96"/>
    <w:rsid w:val="004C1095"/>
    <w:rsid w:val="004C2DAD"/>
    <w:rsid w:val="004C4F60"/>
    <w:rsid w:val="004D4A4F"/>
    <w:rsid w:val="004D5C8C"/>
    <w:rsid w:val="004E0C5A"/>
    <w:rsid w:val="004E2BE1"/>
    <w:rsid w:val="004E35F1"/>
    <w:rsid w:val="004E3F8E"/>
    <w:rsid w:val="004E5517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3A75"/>
    <w:rsid w:val="00546764"/>
    <w:rsid w:val="00556031"/>
    <w:rsid w:val="00557116"/>
    <w:rsid w:val="0055763A"/>
    <w:rsid w:val="00565757"/>
    <w:rsid w:val="005722A2"/>
    <w:rsid w:val="00572352"/>
    <w:rsid w:val="005829FA"/>
    <w:rsid w:val="00585ECC"/>
    <w:rsid w:val="00587878"/>
    <w:rsid w:val="00591723"/>
    <w:rsid w:val="005A02B6"/>
    <w:rsid w:val="005A09D8"/>
    <w:rsid w:val="005A1F5E"/>
    <w:rsid w:val="005A3F8F"/>
    <w:rsid w:val="005B3012"/>
    <w:rsid w:val="005B3A66"/>
    <w:rsid w:val="005B6859"/>
    <w:rsid w:val="005C1FA3"/>
    <w:rsid w:val="005C6D1E"/>
    <w:rsid w:val="005D783F"/>
    <w:rsid w:val="005E2B7E"/>
    <w:rsid w:val="005E5710"/>
    <w:rsid w:val="005E615F"/>
    <w:rsid w:val="005F18A3"/>
    <w:rsid w:val="005F27E1"/>
    <w:rsid w:val="005F3A7E"/>
    <w:rsid w:val="00604177"/>
    <w:rsid w:val="006137EC"/>
    <w:rsid w:val="00617612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AA6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3A37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B7C36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3362"/>
    <w:rsid w:val="00804C75"/>
    <w:rsid w:val="00806B1B"/>
    <w:rsid w:val="00817D9F"/>
    <w:rsid w:val="00825F8B"/>
    <w:rsid w:val="00832FA5"/>
    <w:rsid w:val="008334D9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84400"/>
    <w:rsid w:val="008945FB"/>
    <w:rsid w:val="0089621E"/>
    <w:rsid w:val="008A0177"/>
    <w:rsid w:val="008C460F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73CE"/>
    <w:rsid w:val="009301B8"/>
    <w:rsid w:val="00930501"/>
    <w:rsid w:val="00931D78"/>
    <w:rsid w:val="00933861"/>
    <w:rsid w:val="009366AF"/>
    <w:rsid w:val="00941F06"/>
    <w:rsid w:val="00942ED5"/>
    <w:rsid w:val="009431F3"/>
    <w:rsid w:val="00947092"/>
    <w:rsid w:val="00951A8E"/>
    <w:rsid w:val="00954870"/>
    <w:rsid w:val="00956807"/>
    <w:rsid w:val="009625B1"/>
    <w:rsid w:val="009758B4"/>
    <w:rsid w:val="00977157"/>
    <w:rsid w:val="00980B83"/>
    <w:rsid w:val="00985F44"/>
    <w:rsid w:val="00987081"/>
    <w:rsid w:val="00991D70"/>
    <w:rsid w:val="009A0E7C"/>
    <w:rsid w:val="009A2050"/>
    <w:rsid w:val="009A3CBD"/>
    <w:rsid w:val="009A718F"/>
    <w:rsid w:val="009B2183"/>
    <w:rsid w:val="009B4AA7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9F6701"/>
    <w:rsid w:val="00A07468"/>
    <w:rsid w:val="00A078B7"/>
    <w:rsid w:val="00A20DA8"/>
    <w:rsid w:val="00A218EC"/>
    <w:rsid w:val="00A30DCB"/>
    <w:rsid w:val="00A310D7"/>
    <w:rsid w:val="00A3138F"/>
    <w:rsid w:val="00A319BE"/>
    <w:rsid w:val="00A31F9A"/>
    <w:rsid w:val="00A342C5"/>
    <w:rsid w:val="00A36302"/>
    <w:rsid w:val="00A3686F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D795F"/>
    <w:rsid w:val="00AE11E8"/>
    <w:rsid w:val="00AE4220"/>
    <w:rsid w:val="00AE78AF"/>
    <w:rsid w:val="00AF7D04"/>
    <w:rsid w:val="00B00969"/>
    <w:rsid w:val="00B07A3B"/>
    <w:rsid w:val="00B10942"/>
    <w:rsid w:val="00B13453"/>
    <w:rsid w:val="00B13941"/>
    <w:rsid w:val="00B324D0"/>
    <w:rsid w:val="00B340A8"/>
    <w:rsid w:val="00B40C38"/>
    <w:rsid w:val="00B40E12"/>
    <w:rsid w:val="00B435B8"/>
    <w:rsid w:val="00B4499C"/>
    <w:rsid w:val="00B469D7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2276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2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1FFD"/>
    <w:rsid w:val="00D45AF7"/>
    <w:rsid w:val="00D466AF"/>
    <w:rsid w:val="00D47642"/>
    <w:rsid w:val="00D645E9"/>
    <w:rsid w:val="00D7115D"/>
    <w:rsid w:val="00D712A3"/>
    <w:rsid w:val="00D718B5"/>
    <w:rsid w:val="00D76CDF"/>
    <w:rsid w:val="00D87840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3607C"/>
    <w:rsid w:val="00E44C46"/>
    <w:rsid w:val="00E53858"/>
    <w:rsid w:val="00E57FEC"/>
    <w:rsid w:val="00E64222"/>
    <w:rsid w:val="00E662CA"/>
    <w:rsid w:val="00E74443"/>
    <w:rsid w:val="00E8076C"/>
    <w:rsid w:val="00E827BA"/>
    <w:rsid w:val="00E83F42"/>
    <w:rsid w:val="00EA15F6"/>
    <w:rsid w:val="00EA20E5"/>
    <w:rsid w:val="00EA25FA"/>
    <w:rsid w:val="00EA2756"/>
    <w:rsid w:val="00EA4B94"/>
    <w:rsid w:val="00EA60D4"/>
    <w:rsid w:val="00EA6FD1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52ED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E5791"/>
    <w:rsid w:val="00FF6C5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link w:val="NormalWebChar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ormalWebChar">
    <w:name w:val="Normal (Web) Char"/>
    <w:basedOn w:val="DefaultParagraphFont"/>
    <w:link w:val="NormalWeb"/>
    <w:uiPriority w:val="99"/>
    <w:rsid w:val="00A30DCB"/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Textkrper1">
    <w:name w:val="Textkörper1"/>
    <w:basedOn w:val="Normal"/>
    <w:qFormat/>
    <w:rsid w:val="00A30DCB"/>
    <w:pPr>
      <w:spacing w:before="120" w:after="120" w:line="480" w:lineRule="auto"/>
      <w:jc w:val="both"/>
    </w:pPr>
    <w:rPr>
      <w:noProof/>
      <w:sz w:val="22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tharina.gaeth@web.de" TargetMode="External"/><Relationship Id="rId18" Type="http://schemas.openxmlformats.org/officeDocument/2006/relationships/hyperlink" Target="mailto:Christian.Etz@medizin.uni-leipzig.de" TargetMode="Externa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34" Type="http://schemas.microsoft.com/office/2011/relationships/people" Target="people.xml"/><Relationship Id="rId7" Type="http://schemas.openxmlformats.org/officeDocument/2006/relationships/hyperlink" Target="https://www.jove.com/account/file-uploader?src=18924383" TargetMode="External"/><Relationship Id="rId12" Type="http://schemas.openxmlformats.org/officeDocument/2006/relationships/hyperlink" Target="mailto:m.graessler@uke.de" TargetMode="External"/><Relationship Id="rId17" Type="http://schemas.openxmlformats.org/officeDocument/2006/relationships/hyperlink" Target="mailto:Josephina.Haunschild@medizin.uni-leipzig.de" TargetMode="External"/><Relationship Id="rId25" Type="http://schemas.microsoft.com/office/2016/09/relationships/commentsIds" Target="commentsIds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6699344@stud.uke.uni-hamburg.de" TargetMode="External"/><Relationship Id="rId20" Type="http://schemas.openxmlformats.org/officeDocument/2006/relationships/hyperlink" Target="https://obsproject.com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.pinnschmidt@uke.de" TargetMode="External"/><Relationship Id="rId24" Type="http://schemas.microsoft.com/office/2011/relationships/commentsExtended" Target="commentsExtended.xm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adina@hotmail.de" TargetMode="External"/><Relationship Id="rId23" Type="http://schemas.openxmlformats.org/officeDocument/2006/relationships/comments" Target="comments.xml"/><Relationship Id="rId28" Type="http://schemas.openxmlformats.org/officeDocument/2006/relationships/header" Target="header2.xml"/><Relationship Id="rId10" Type="http://schemas.openxmlformats.org/officeDocument/2006/relationships/hyperlink" Target="mailto:sabine.wipper@i-med.ac.at" TargetMode="External"/><Relationship Id="rId19" Type="http://schemas.openxmlformats.org/officeDocument/2006/relationships/hyperlink" Target="mailto:c.trepte@uke.de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t.friedheim@uke.de" TargetMode="External"/><Relationship Id="rId14" Type="http://schemas.openxmlformats.org/officeDocument/2006/relationships/hyperlink" Target="mailto:hannes.holthusen@gmx.de" TargetMode="External"/><Relationship Id="rId22" Type="http://schemas.openxmlformats.org/officeDocument/2006/relationships/hyperlink" Target="https://www.jove.com/account/file-uploader?src=18924383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hyperlink" Target="mailto:c.behem@uk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2654</Words>
  <Characters>15134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24</cp:revision>
  <dcterms:created xsi:type="dcterms:W3CDTF">2021-05-19T17:47:00Z</dcterms:created>
  <dcterms:modified xsi:type="dcterms:W3CDTF">2021-05-23T15:50:00Z</dcterms:modified>
</cp:coreProperties>
</file>